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7A9" w:rsidRPr="00B137A9" w:rsidRDefault="00B137A9" w:rsidP="00B137A9">
      <w:pPr>
        <w:shd w:val="clear" w:color="auto" w:fill="FFFFFF"/>
        <w:spacing w:line="360" w:lineRule="auto"/>
        <w:jc w:val="center"/>
        <w:rPr>
          <w:rFonts w:ascii="Times New Roman" w:hAnsi="Times New Roman"/>
          <w:b/>
          <w:bCs/>
          <w:iCs/>
          <w:color w:val="000000"/>
          <w:szCs w:val="28"/>
          <w:lang w:val="uz-Cyrl-UZ"/>
        </w:rPr>
      </w:pPr>
      <w:r>
        <w:rPr>
          <w:rFonts w:ascii="Times New Roman" w:hAnsi="Times New Roman"/>
          <w:b/>
          <w:bCs/>
          <w:iCs/>
          <w:color w:val="000000"/>
          <w:szCs w:val="28"/>
          <w:lang w:val="uz-Cyrl-UZ"/>
        </w:rPr>
        <w:t>Умуий қоидалар.</w:t>
      </w:r>
      <w:r w:rsidRPr="00B137A9">
        <w:rPr>
          <w:rFonts w:ascii="Times New Roman" w:hAnsi="Times New Roman"/>
          <w:b/>
          <w:bCs/>
          <w:iCs/>
          <w:color w:val="000000"/>
          <w:szCs w:val="28"/>
          <w:lang w:val="uz-Cyrl-UZ"/>
        </w:rPr>
        <w:t>Ўлчашларни бажариш методикалари</w:t>
      </w:r>
      <w:r>
        <w:rPr>
          <w:rFonts w:ascii="Times New Roman" w:hAnsi="Times New Roman"/>
          <w:b/>
          <w:bCs/>
          <w:iCs/>
          <w:color w:val="000000"/>
          <w:szCs w:val="28"/>
          <w:lang w:val="uz-Cyrl-UZ"/>
        </w:rPr>
        <w:t xml:space="preserve"> ишлаб чиқиш</w:t>
      </w:r>
      <w:bookmarkStart w:id="0" w:name="_GoBack"/>
      <w:bookmarkEnd w:id="0"/>
    </w:p>
    <w:p w:rsidR="00B137A9" w:rsidRPr="00B137A9" w:rsidRDefault="00B137A9" w:rsidP="00B137A9">
      <w:pPr>
        <w:shd w:val="clear" w:color="auto" w:fill="FFFFFF"/>
        <w:spacing w:line="360" w:lineRule="auto"/>
        <w:jc w:val="center"/>
        <w:rPr>
          <w:rFonts w:ascii="Times New Roman" w:hAnsi="Times New Roman"/>
          <w:b/>
          <w:bCs/>
          <w:iCs/>
          <w:color w:val="000000"/>
          <w:szCs w:val="28"/>
          <w:lang w:val="uz-Cyrl-UZ"/>
        </w:rPr>
      </w:pPr>
      <w:r w:rsidRPr="00B137A9">
        <w:rPr>
          <w:rFonts w:ascii="Times New Roman" w:hAnsi="Times New Roman"/>
          <w:b/>
          <w:bCs/>
          <w:iCs/>
          <w:color w:val="000000"/>
          <w:szCs w:val="28"/>
          <w:lang w:val="uz-Cyrl-UZ"/>
        </w:rPr>
        <w:t>Режа:</w:t>
      </w:r>
    </w:p>
    <w:p w:rsidR="00B137A9" w:rsidRPr="00B137A9" w:rsidRDefault="00B137A9" w:rsidP="00B137A9">
      <w:pPr>
        <w:widowControl w:val="0"/>
        <w:numPr>
          <w:ilvl w:val="0"/>
          <w:numId w:val="36"/>
        </w:numPr>
        <w:shd w:val="clear" w:color="auto" w:fill="FFFFFF"/>
        <w:overflowPunct/>
        <w:spacing w:line="360" w:lineRule="auto"/>
        <w:jc w:val="both"/>
        <w:textAlignment w:val="auto"/>
        <w:rPr>
          <w:rFonts w:ascii="Times New Roman" w:hAnsi="Times New Roman"/>
          <w:bCs/>
          <w:iCs/>
          <w:color w:val="000000"/>
          <w:szCs w:val="28"/>
          <w:lang w:val="uz-Cyrl-UZ"/>
        </w:rPr>
      </w:pPr>
      <w:r w:rsidRPr="00B137A9">
        <w:rPr>
          <w:rFonts w:ascii="Times New Roman" w:hAnsi="Times New Roman"/>
          <w:bCs/>
          <w:iCs/>
          <w:color w:val="000000"/>
          <w:szCs w:val="28"/>
          <w:lang w:val="uz-Cyrl-UZ"/>
        </w:rPr>
        <w:t>Ўлчашларни бажариш методикалари</w:t>
      </w:r>
    </w:p>
    <w:p w:rsidR="00B137A9" w:rsidRPr="00B137A9" w:rsidRDefault="00B137A9" w:rsidP="00B137A9">
      <w:pPr>
        <w:widowControl w:val="0"/>
        <w:numPr>
          <w:ilvl w:val="0"/>
          <w:numId w:val="36"/>
        </w:numPr>
        <w:shd w:val="clear" w:color="auto" w:fill="FFFFFF"/>
        <w:overflowPunct/>
        <w:spacing w:line="360" w:lineRule="auto"/>
        <w:jc w:val="both"/>
        <w:textAlignment w:val="auto"/>
        <w:rPr>
          <w:rFonts w:ascii="Times New Roman" w:hAnsi="Times New Roman"/>
          <w:bCs/>
          <w:iCs/>
          <w:color w:val="000000"/>
          <w:szCs w:val="28"/>
          <w:lang w:val="uz-Cyrl-UZ"/>
        </w:rPr>
      </w:pPr>
      <w:r w:rsidRPr="00B137A9">
        <w:rPr>
          <w:rFonts w:ascii="Times New Roman" w:hAnsi="Times New Roman"/>
          <w:bCs/>
          <w:iCs/>
          <w:color w:val="000000"/>
          <w:szCs w:val="28"/>
          <w:lang w:val="uz-Cyrl-UZ"/>
        </w:rPr>
        <w:t>Ўлчашларни бажариш методикаларини ишлаб чиқиш.</w:t>
      </w:r>
    </w:p>
    <w:p w:rsidR="00B137A9" w:rsidRPr="00B137A9" w:rsidRDefault="00B137A9" w:rsidP="00B137A9">
      <w:pPr>
        <w:shd w:val="clear" w:color="auto" w:fill="FFFFFF"/>
        <w:spacing w:line="360" w:lineRule="auto"/>
        <w:ind w:firstLine="709"/>
        <w:rPr>
          <w:rFonts w:ascii="Times New Roman" w:hAnsi="Times New Roman"/>
          <w:bCs/>
          <w:iCs/>
          <w:color w:val="000000"/>
          <w:szCs w:val="28"/>
          <w:lang w:val="uz-Cyrl-UZ"/>
        </w:rPr>
      </w:pPr>
      <w:r w:rsidRPr="00B137A9">
        <w:rPr>
          <w:rFonts w:ascii="Times New Roman" w:hAnsi="Times New Roman"/>
          <w:bCs/>
          <w:iCs/>
          <w:color w:val="000000"/>
          <w:szCs w:val="28"/>
          <w:lang w:val="uz-Cyrl-UZ"/>
        </w:rPr>
        <w:t>2. Ўлчашларни бажариш методикаларини аттестатлаш ва  стандартлаштириш</w:t>
      </w:r>
    </w:p>
    <w:p w:rsidR="00B137A9" w:rsidRPr="00B137A9" w:rsidRDefault="00B137A9" w:rsidP="00B137A9">
      <w:pPr>
        <w:tabs>
          <w:tab w:val="left" w:pos="0"/>
        </w:tabs>
        <w:spacing w:line="360" w:lineRule="auto"/>
        <w:ind w:firstLine="709"/>
        <w:jc w:val="both"/>
        <w:rPr>
          <w:rFonts w:ascii="Times New Roman" w:hAnsi="Times New Roman"/>
          <w:szCs w:val="28"/>
          <w:lang w:val="uz-Cyrl-UZ"/>
        </w:rPr>
      </w:pPr>
    </w:p>
    <w:p w:rsidR="00B137A9" w:rsidRPr="00B137A9" w:rsidRDefault="00B137A9" w:rsidP="00B137A9">
      <w:pPr>
        <w:shd w:val="clear" w:color="auto" w:fill="FFFFFF"/>
        <w:spacing w:line="360" w:lineRule="auto"/>
        <w:jc w:val="center"/>
        <w:rPr>
          <w:rFonts w:ascii="Times New Roman" w:hAnsi="Times New Roman"/>
          <w:b/>
          <w:bCs/>
          <w:iCs/>
          <w:color w:val="000000"/>
          <w:szCs w:val="28"/>
          <w:lang w:val="uz-Cyrl-UZ"/>
        </w:rPr>
      </w:pPr>
      <w:r w:rsidRPr="00B137A9">
        <w:rPr>
          <w:rFonts w:ascii="Times New Roman" w:hAnsi="Times New Roman"/>
          <w:b/>
          <w:bCs/>
          <w:iCs/>
          <w:color w:val="000000"/>
          <w:szCs w:val="28"/>
          <w:lang w:val="uz-Cyrl-UZ"/>
        </w:rPr>
        <w:t>Ўлчашларни бажариш методикалари</w:t>
      </w:r>
    </w:p>
    <w:p w:rsidR="00675B56" w:rsidRPr="00B137A9" w:rsidRDefault="00675B56" w:rsidP="00B137A9">
      <w:pPr>
        <w:tabs>
          <w:tab w:val="left" w:pos="0"/>
        </w:tabs>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Ўлчашларни бажариш методикалари ўлчашлар бирлилигини таъми</w:t>
      </w:r>
      <w:r w:rsidRPr="00B137A9">
        <w:rPr>
          <w:rFonts w:ascii="Times New Roman" w:hAnsi="Times New Roman"/>
          <w:szCs w:val="28"/>
          <w:lang w:val="uz-Cyrl-UZ"/>
        </w:rPr>
        <w:t>н</w:t>
      </w:r>
      <w:r w:rsidRPr="00B137A9">
        <w:rPr>
          <w:rFonts w:ascii="Times New Roman" w:hAnsi="Times New Roman"/>
          <w:szCs w:val="28"/>
          <w:lang w:val="uz-Cyrl-UZ"/>
        </w:rPr>
        <w:t>лаш тизимининг зарур ва муҳим ташкил этувчисидир. O’z DSt 8.010.1:2002 “Ўз ЎДТ. Метрология. Атамалар ва таърифлар. Асосий ва умумий атамалар” стандартида ўлчашларни бажариш методикаси ўлчашлардаги ишлар ва қоидаларнинг ўрнатилган мажмуи сифатида таърифланган. Ўлчаш ишлари ва қоидалри бажарилганда ўлчашлар натижалари кафолатланган аниқликда олинади.</w:t>
      </w:r>
    </w:p>
    <w:p w:rsidR="00675B56" w:rsidRPr="00B137A9" w:rsidRDefault="00675B56" w:rsidP="00B137A9">
      <w:pPr>
        <w:tabs>
          <w:tab w:val="left" w:pos="0"/>
        </w:tabs>
        <w:spacing w:line="360" w:lineRule="auto"/>
        <w:ind w:firstLine="709"/>
        <w:jc w:val="both"/>
        <w:rPr>
          <w:rFonts w:ascii="Times New Roman" w:hAnsi="Times New Roman"/>
          <w:szCs w:val="28"/>
          <w:lang w:val="uz-Cyrl-UZ"/>
        </w:rPr>
      </w:pPr>
      <w:r w:rsidRPr="00B137A9">
        <w:rPr>
          <w:rFonts w:ascii="Times New Roman" w:hAnsi="Times New Roman"/>
          <w:b/>
          <w:szCs w:val="28"/>
          <w:lang w:val="uz-Cyrl-UZ"/>
        </w:rPr>
        <w:t xml:space="preserve">Ўлчашларни бажариш методикаси </w:t>
      </w:r>
      <w:r w:rsidRPr="00B137A9">
        <w:rPr>
          <w:rFonts w:ascii="Times New Roman" w:hAnsi="Times New Roman"/>
          <w:szCs w:val="28"/>
          <w:lang w:val="uz-Cyrl-UZ"/>
        </w:rPr>
        <w:t>–</w:t>
      </w:r>
      <w:r w:rsidRPr="00B137A9">
        <w:rPr>
          <w:rFonts w:ascii="Times New Roman" w:hAnsi="Times New Roman"/>
          <w:b/>
          <w:szCs w:val="28"/>
          <w:lang w:val="uz-Cyrl-UZ"/>
        </w:rPr>
        <w:t xml:space="preserve"> </w:t>
      </w:r>
      <w:r w:rsidRPr="00B137A9">
        <w:rPr>
          <w:rFonts w:ascii="Times New Roman" w:hAnsi="Times New Roman"/>
          <w:szCs w:val="28"/>
          <w:lang w:val="uz-Cyrl-UZ"/>
        </w:rPr>
        <w:t>Ўлчашлар натижаларини аввалдан маълум хатолик билан олишни таъминлайдиган ишлар ва қоидалар мажмуи.</w:t>
      </w:r>
    </w:p>
    <w:p w:rsidR="00675B56" w:rsidRPr="00B137A9" w:rsidRDefault="00675B56" w:rsidP="00B137A9">
      <w:pPr>
        <w:tabs>
          <w:tab w:val="left" w:pos="0"/>
        </w:tabs>
        <w:spacing w:line="360" w:lineRule="auto"/>
        <w:ind w:firstLine="709"/>
        <w:jc w:val="both"/>
        <w:rPr>
          <w:rFonts w:ascii="Times New Roman" w:hAnsi="Times New Roman"/>
          <w:szCs w:val="28"/>
          <w:lang w:val="uz-Cyrl-UZ"/>
        </w:rPr>
      </w:pPr>
      <w:r w:rsidRPr="00B137A9">
        <w:rPr>
          <w:rFonts w:ascii="Times New Roman" w:hAnsi="Times New Roman"/>
          <w:b/>
          <w:szCs w:val="28"/>
          <w:lang w:val="uz-Cyrl-UZ"/>
        </w:rPr>
        <w:t xml:space="preserve">Ўлчашларни бажариш методикаларини метрологик аттестатлаш </w:t>
      </w:r>
      <w:r w:rsidRPr="00B137A9">
        <w:rPr>
          <w:rFonts w:ascii="Times New Roman" w:hAnsi="Times New Roman"/>
          <w:szCs w:val="28"/>
          <w:lang w:val="uz-Cyrl-UZ"/>
        </w:rPr>
        <w:t>–</w:t>
      </w:r>
      <w:r w:rsidRPr="00B137A9">
        <w:rPr>
          <w:rFonts w:ascii="Times New Roman" w:hAnsi="Times New Roman"/>
          <w:b/>
          <w:szCs w:val="28"/>
          <w:lang w:val="uz-Cyrl-UZ"/>
        </w:rPr>
        <w:t xml:space="preserve"> </w:t>
      </w:r>
      <w:r w:rsidRPr="00B137A9">
        <w:rPr>
          <w:rFonts w:ascii="Times New Roman" w:hAnsi="Times New Roman"/>
          <w:szCs w:val="28"/>
          <w:lang w:val="uz-Cyrl-UZ"/>
        </w:rPr>
        <w:t>Ўлчашларни бажариш методикасининг унга қўйилган метрологик талабларга мувофиқлигини баҳолаш ва тасдиқлаш мақсадида ўтказиладиган тадқиқот.</w:t>
      </w:r>
    </w:p>
    <w:p w:rsidR="00675B56" w:rsidRPr="00B137A9" w:rsidRDefault="00675B56" w:rsidP="00B137A9">
      <w:pPr>
        <w:tabs>
          <w:tab w:val="left" w:pos="0"/>
        </w:tabs>
        <w:spacing w:line="360" w:lineRule="auto"/>
        <w:ind w:firstLine="709"/>
        <w:jc w:val="both"/>
        <w:rPr>
          <w:rFonts w:ascii="Times New Roman" w:hAnsi="Times New Roman"/>
          <w:szCs w:val="28"/>
          <w:lang w:val="uz-Cyrl-UZ"/>
        </w:rPr>
      </w:pPr>
    </w:p>
    <w:p w:rsidR="00675B56" w:rsidRPr="00B137A9" w:rsidRDefault="00675B56" w:rsidP="00B137A9">
      <w:pPr>
        <w:tabs>
          <w:tab w:val="left" w:pos="0"/>
        </w:tabs>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Ўлчашларни бажариш методикасида ўлчаш натижаларининг хатоли</w:t>
      </w:r>
      <w:r w:rsidRPr="00B137A9">
        <w:rPr>
          <w:rFonts w:ascii="Times New Roman" w:hAnsi="Times New Roman"/>
          <w:szCs w:val="28"/>
          <w:lang w:val="uz-Cyrl-UZ"/>
        </w:rPr>
        <w:t>к</w:t>
      </w:r>
      <w:r w:rsidRPr="00B137A9">
        <w:rPr>
          <w:rFonts w:ascii="Times New Roman" w:hAnsi="Times New Roman"/>
          <w:szCs w:val="28"/>
          <w:lang w:val="uz-Cyrl-UZ"/>
        </w:rPr>
        <w:t>лари баҳоланган бўлиши ва муаяйн ўлчаш шароитларида ўрнатилган аниқликни таъминлаши лозим. Ўлчашлар белгиланган тартибда аттестатла</w:t>
      </w:r>
      <w:r w:rsidRPr="00B137A9">
        <w:rPr>
          <w:rFonts w:ascii="Times New Roman" w:hAnsi="Times New Roman"/>
          <w:szCs w:val="28"/>
          <w:lang w:val="uz-Cyrl-UZ"/>
        </w:rPr>
        <w:t>н</w:t>
      </w:r>
      <w:r w:rsidRPr="00B137A9">
        <w:rPr>
          <w:rFonts w:ascii="Times New Roman" w:hAnsi="Times New Roman"/>
          <w:szCs w:val="28"/>
          <w:lang w:val="uz-Cyrl-UZ"/>
        </w:rPr>
        <w:t>ган ўлчашларни бажариш методикасига мувофиқ бажарилиши лозим. Ўлчашларни бажариш методикасини ишлаб чиқиш ва метрологик аттеста</w:t>
      </w:r>
      <w:r w:rsidRPr="00B137A9">
        <w:rPr>
          <w:rFonts w:ascii="Times New Roman" w:hAnsi="Times New Roman"/>
          <w:szCs w:val="28"/>
          <w:lang w:val="uz-Cyrl-UZ"/>
        </w:rPr>
        <w:t>т</w:t>
      </w:r>
      <w:r w:rsidRPr="00B137A9">
        <w:rPr>
          <w:rFonts w:ascii="Times New Roman" w:hAnsi="Times New Roman"/>
          <w:szCs w:val="28"/>
          <w:lang w:val="uz-Cyrl-UZ"/>
        </w:rPr>
        <w:t>лаш тартиби Ўзстандарт Агентлиги томонидан ўрнатилади.</w:t>
      </w:r>
    </w:p>
    <w:p w:rsidR="00675B56" w:rsidRPr="00B137A9" w:rsidRDefault="00675B56" w:rsidP="00B137A9">
      <w:pPr>
        <w:tabs>
          <w:tab w:val="left" w:pos="0"/>
        </w:tabs>
        <w:spacing w:line="360" w:lineRule="auto"/>
        <w:ind w:firstLine="709"/>
        <w:jc w:val="both"/>
        <w:rPr>
          <w:rFonts w:ascii="Times New Roman" w:hAnsi="Times New Roman"/>
          <w:szCs w:val="28"/>
          <w:lang w:val="uz-Cyrl-UZ"/>
        </w:rPr>
      </w:pPr>
      <w:r w:rsidRPr="00B137A9">
        <w:rPr>
          <w:rFonts w:ascii="Times New Roman" w:hAnsi="Times New Roman"/>
          <w:szCs w:val="28"/>
          <w:lang w:val="uz-Cyrl-UZ"/>
        </w:rPr>
        <w:lastRenderedPageBreak/>
        <w:t xml:space="preserve">Ўлчашларни бажариш методикасига асосий талаблар O’z DSt 8.016:2002 “Ўз ЎДТ. Ўлчашларни бажариш методикалари. Асосий низомлар” да ўрнатилган. </w:t>
      </w:r>
    </w:p>
    <w:p w:rsidR="00675B56" w:rsidRPr="00B137A9" w:rsidRDefault="00675B56" w:rsidP="00B137A9">
      <w:pPr>
        <w:pStyle w:val="a3"/>
        <w:spacing w:after="0" w:line="360" w:lineRule="auto"/>
        <w:ind w:firstLine="720"/>
        <w:rPr>
          <w:rFonts w:ascii="Times New Roman" w:hAnsi="Times New Roman"/>
          <w:b/>
          <w:bCs/>
          <w:color w:val="000000"/>
          <w:sz w:val="28"/>
          <w:szCs w:val="28"/>
          <w:lang w:val="uz-Cyrl-UZ"/>
        </w:rPr>
      </w:pPr>
      <w:r w:rsidRPr="00B137A9">
        <w:rPr>
          <w:rFonts w:ascii="Times New Roman" w:hAnsi="Times New Roman"/>
          <w:b/>
          <w:bCs/>
          <w:color w:val="000000"/>
          <w:sz w:val="28"/>
          <w:szCs w:val="28"/>
          <w:lang w:val="uz-Cyrl-UZ"/>
        </w:rPr>
        <w:t>Ўлчаш методлари (баҳолаш, сон қийматини топиш).</w:t>
      </w:r>
    </w:p>
    <w:p w:rsidR="00675B56" w:rsidRPr="00B137A9" w:rsidRDefault="00675B56" w:rsidP="00B137A9">
      <w:pPr>
        <w:pStyle w:val="a3"/>
        <w:spacing w:after="0" w:line="360" w:lineRule="auto"/>
        <w:jc w:val="both"/>
        <w:rPr>
          <w:rFonts w:ascii="Times New Roman" w:hAnsi="Times New Roman"/>
          <w:color w:val="000000"/>
          <w:sz w:val="28"/>
          <w:szCs w:val="28"/>
          <w:lang w:val="uz-Cyrl-UZ"/>
        </w:rPr>
      </w:pPr>
      <w:r w:rsidRPr="00B137A9">
        <w:rPr>
          <w:rFonts w:ascii="Times New Roman" w:hAnsi="Times New Roman"/>
          <w:color w:val="000000"/>
          <w:sz w:val="28"/>
          <w:szCs w:val="28"/>
          <w:lang w:val="uz-Cyrl-UZ"/>
        </w:rPr>
        <w:tab/>
        <w:t>Ўлчаш методлари деганда, одатда, тажриба натижасини баҳолаш, унинг сон қийматини тажриба якунида топиш назарда тутилади. Бир нечта классик ўлчаш методлари кенг тарқалган:</w:t>
      </w:r>
    </w:p>
    <w:p w:rsidR="00675B56" w:rsidRPr="00B137A9" w:rsidRDefault="00675B56" w:rsidP="00B137A9">
      <w:pPr>
        <w:pStyle w:val="a3"/>
        <w:spacing w:after="0" w:line="360" w:lineRule="auto"/>
        <w:ind w:firstLine="720"/>
        <w:jc w:val="both"/>
        <w:rPr>
          <w:rFonts w:ascii="Times New Roman" w:hAnsi="Times New Roman"/>
          <w:color w:val="000000"/>
          <w:sz w:val="28"/>
          <w:szCs w:val="28"/>
          <w:lang w:val="uz-Cyrl-UZ"/>
        </w:rPr>
      </w:pPr>
      <w:r w:rsidRPr="00B137A9">
        <w:rPr>
          <w:rFonts w:ascii="Times New Roman" w:hAnsi="Times New Roman"/>
          <w:color w:val="000000"/>
          <w:sz w:val="28"/>
          <w:szCs w:val="28"/>
          <w:lang w:val="uz-Cyrl-UZ"/>
        </w:rPr>
        <w:t xml:space="preserve">1. Ўлчанаётган катталикнинг сон қийматини  топиш  бевосита баҳолаш методи  билан бажарилиши мумкин. Бунда тўғридан-тўғри ўлчовчи асбоб шкаласи кўп қийматли мезон (мера) ёрдамида бўлиб қўйилган бўлади. Асбоб мили ўрни билан шкала таққосланади ва натижа олинади. </w:t>
      </w:r>
    </w:p>
    <w:p w:rsidR="00675B56" w:rsidRPr="00B137A9" w:rsidRDefault="00675B56" w:rsidP="00B137A9">
      <w:pPr>
        <w:pStyle w:val="a3"/>
        <w:spacing w:after="0" w:line="360" w:lineRule="auto"/>
        <w:ind w:firstLine="720"/>
        <w:jc w:val="both"/>
        <w:rPr>
          <w:rFonts w:ascii="Times New Roman" w:hAnsi="Times New Roman"/>
          <w:color w:val="000000"/>
          <w:sz w:val="28"/>
          <w:szCs w:val="28"/>
          <w:lang w:val="uz-Cyrl-UZ"/>
        </w:rPr>
      </w:pPr>
      <w:r w:rsidRPr="00B137A9">
        <w:rPr>
          <w:rFonts w:ascii="Times New Roman" w:hAnsi="Times New Roman"/>
          <w:color w:val="000000"/>
          <w:sz w:val="28"/>
          <w:szCs w:val="28"/>
          <w:lang w:val="uz-Cyrl-UZ"/>
        </w:rPr>
        <w:t xml:space="preserve">2. Ўлчанаётган катталикнинг  сон қийматини топиш мезон  билан  таққослаш  орқали баҳоланиши мумкин. Бунинг  уч кўриниши бор: </w:t>
      </w:r>
    </w:p>
    <w:p w:rsidR="00675B56" w:rsidRPr="00B137A9" w:rsidRDefault="00675B56" w:rsidP="00B137A9">
      <w:pPr>
        <w:pStyle w:val="a3"/>
        <w:spacing w:after="0" w:line="360" w:lineRule="auto"/>
        <w:ind w:firstLine="720"/>
        <w:jc w:val="both"/>
        <w:rPr>
          <w:rFonts w:ascii="Times New Roman" w:hAnsi="Times New Roman"/>
          <w:color w:val="000000"/>
          <w:sz w:val="28"/>
          <w:szCs w:val="28"/>
          <w:lang w:val="uz-Cyrl-UZ"/>
        </w:rPr>
      </w:pPr>
      <w:r w:rsidRPr="00B137A9">
        <w:rPr>
          <w:rFonts w:ascii="Times New Roman" w:hAnsi="Times New Roman"/>
          <w:b/>
          <w:noProof/>
          <w:sz w:val="28"/>
          <w:szCs w:val="28"/>
        </w:rPr>
        <w:object w:dxaOrig="7402" w:dyaOrig="7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17.65pt;margin-top:22.6pt;width:216.75pt;height:89.25pt;z-index:251659264">
            <v:imagedata r:id="rId5" o:title="" cropright="1354f"/>
            <w10:wrap type="topAndBottom"/>
          </v:shape>
          <o:OLEObject Type="Embed" ProgID="PBrush" ShapeID="_x0000_s1026" DrawAspect="Content" ObjectID="_1568271872" r:id="rId6"/>
        </w:object>
      </w:r>
      <w:r w:rsidRPr="00B137A9">
        <w:rPr>
          <w:rFonts w:ascii="Times New Roman" w:hAnsi="Times New Roman"/>
          <w:b/>
          <w:color w:val="000000"/>
          <w:sz w:val="28"/>
          <w:szCs w:val="28"/>
          <w:lang w:val="uz-Cyrl-UZ"/>
        </w:rPr>
        <w:t>а) нул методи.</w:t>
      </w:r>
      <w:r w:rsidRPr="00B137A9">
        <w:rPr>
          <w:rFonts w:ascii="Times New Roman" w:hAnsi="Times New Roman"/>
          <w:color w:val="000000"/>
          <w:sz w:val="28"/>
          <w:szCs w:val="28"/>
          <w:lang w:val="uz-Cyrl-UZ"/>
        </w:rPr>
        <w:t xml:space="preserve"> Ўлчанаётган  катталик ва мезондаги  катталик шундай  ростланадики, улар орасидаги фарқ нулга тенг бўлади. Ростланган мезон қиймати натижани беради. М:  қаршиликлар кўприги ёрдамида номаълум  қаршиликни  топиш.</w:t>
      </w:r>
    </w:p>
    <w:p w:rsidR="00675B56" w:rsidRPr="00B137A9" w:rsidRDefault="00675B56" w:rsidP="00B137A9">
      <w:pPr>
        <w:pStyle w:val="a3"/>
        <w:spacing w:after="0" w:line="360" w:lineRule="auto"/>
        <w:ind w:firstLine="720"/>
        <w:jc w:val="both"/>
        <w:rPr>
          <w:rFonts w:ascii="Times New Roman" w:hAnsi="Times New Roman"/>
          <w:color w:val="000000"/>
          <w:sz w:val="28"/>
          <w:szCs w:val="28"/>
          <w:lang w:val="uz-Cyrl-UZ"/>
        </w:rPr>
      </w:pPr>
      <w:r w:rsidRPr="00B137A9">
        <w:rPr>
          <w:rFonts w:ascii="Times New Roman" w:hAnsi="Times New Roman"/>
          <w:b/>
          <w:color w:val="000000"/>
          <w:sz w:val="28"/>
          <w:szCs w:val="28"/>
          <w:lang w:val="uz-Cyrl-UZ"/>
        </w:rPr>
        <w:t>б) дифференциал метод.</w:t>
      </w:r>
      <w:r w:rsidRPr="00B137A9">
        <w:rPr>
          <w:rFonts w:ascii="Times New Roman" w:hAnsi="Times New Roman"/>
          <w:color w:val="000000"/>
          <w:sz w:val="28"/>
          <w:szCs w:val="28"/>
          <w:lang w:val="uz-Cyrl-UZ"/>
        </w:rPr>
        <w:t xml:space="preserve"> Ўлчанаётган  катталик ва  мезон  катталиги орасидаги фарқ ўлчов асбоби ёрдамида ўлчанади.</w:t>
      </w:r>
    </w:p>
    <w:p w:rsidR="00675B56" w:rsidRPr="00B137A9" w:rsidRDefault="00675B56" w:rsidP="00B137A9">
      <w:pPr>
        <w:pStyle w:val="a3"/>
        <w:spacing w:after="0" w:line="360" w:lineRule="auto"/>
        <w:rPr>
          <w:rFonts w:ascii="Times New Roman" w:hAnsi="Times New Roman"/>
          <w:color w:val="000000"/>
          <w:sz w:val="28"/>
          <w:szCs w:val="28"/>
        </w:rPr>
      </w:pPr>
      <w:r w:rsidRPr="00B137A9">
        <w:rPr>
          <w:rFonts w:ascii="Times New Roman" w:hAnsi="Times New Roman"/>
          <w:color w:val="000000"/>
          <w:sz w:val="28"/>
          <w:szCs w:val="28"/>
        </w:rPr>
        <w:t xml:space="preserve">Бунда </w:t>
      </w:r>
      <w:proofErr w:type="spellStart"/>
      <w:r w:rsidRPr="00B137A9">
        <w:rPr>
          <w:rFonts w:ascii="Times New Roman" w:hAnsi="Times New Roman"/>
          <w:color w:val="000000"/>
          <w:sz w:val="28"/>
          <w:szCs w:val="28"/>
        </w:rPr>
        <w:t>номаълум</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кучланиш</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ушбу</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ифодадан</w:t>
      </w:r>
      <w:proofErr w:type="spellEnd"/>
      <w:r w:rsidRPr="00B137A9">
        <w:rPr>
          <w:rFonts w:ascii="Times New Roman" w:hAnsi="Times New Roman"/>
          <w:color w:val="000000"/>
          <w:sz w:val="28"/>
          <w:szCs w:val="28"/>
        </w:rPr>
        <w:t xml:space="preserve"> то</w:t>
      </w:r>
      <w:r w:rsidRPr="00B137A9">
        <w:rPr>
          <w:rFonts w:ascii="Times New Roman" w:hAnsi="Times New Roman"/>
          <w:color w:val="000000"/>
          <w:sz w:val="28"/>
          <w:szCs w:val="28"/>
          <w:lang w:val="uz-Cyrl-UZ"/>
        </w:rPr>
        <w:t>п</w:t>
      </w:r>
      <w:proofErr w:type="spellStart"/>
      <w:r w:rsidRPr="00B137A9">
        <w:rPr>
          <w:rFonts w:ascii="Times New Roman" w:hAnsi="Times New Roman"/>
          <w:color w:val="000000"/>
          <w:sz w:val="28"/>
          <w:szCs w:val="28"/>
        </w:rPr>
        <w:t>илади</w:t>
      </w:r>
      <w:proofErr w:type="spellEnd"/>
      <w:r w:rsidRPr="00B137A9">
        <w:rPr>
          <w:rFonts w:ascii="Times New Roman" w:hAnsi="Times New Roman"/>
          <w:color w:val="000000"/>
          <w:sz w:val="28"/>
          <w:szCs w:val="28"/>
        </w:rPr>
        <w:t>:</w:t>
      </w:r>
    </w:p>
    <w:p w:rsidR="00675B56" w:rsidRPr="00B137A9" w:rsidRDefault="00675B56" w:rsidP="00B137A9">
      <w:pPr>
        <w:pStyle w:val="a3"/>
        <w:spacing w:after="0" w:line="360" w:lineRule="auto"/>
        <w:jc w:val="center"/>
        <w:rPr>
          <w:rFonts w:ascii="Times New Roman" w:hAnsi="Times New Roman"/>
          <w:color w:val="000000"/>
          <w:sz w:val="28"/>
          <w:szCs w:val="28"/>
        </w:rPr>
      </w:pPr>
      <w:r w:rsidRPr="00B137A9">
        <w:rPr>
          <w:rFonts w:ascii="Times New Roman" w:hAnsi="Times New Roman"/>
          <w:color w:val="000000"/>
          <w:position w:val="-12"/>
          <w:sz w:val="28"/>
          <w:szCs w:val="28"/>
        </w:rPr>
        <w:object w:dxaOrig="1560" w:dyaOrig="360">
          <v:shape id="_x0000_i1025" type="#_x0000_t75" style="width:78.1pt;height:18.35pt" o:ole="" fillcolor="window">
            <v:imagedata r:id="rId7" o:title=""/>
          </v:shape>
          <o:OLEObject Type="Embed" ProgID="Equation.3" ShapeID="_x0000_i1025" DrawAspect="Content" ObjectID="_1568271869" r:id="rId8"/>
        </w:object>
      </w:r>
    </w:p>
    <w:p w:rsidR="00675B56" w:rsidRPr="00B137A9" w:rsidRDefault="00675B56" w:rsidP="00B137A9">
      <w:pPr>
        <w:pStyle w:val="a3"/>
        <w:spacing w:after="0" w:line="360" w:lineRule="auto"/>
        <w:rPr>
          <w:rFonts w:ascii="Times New Roman" w:hAnsi="Times New Roman"/>
          <w:color w:val="000000"/>
          <w:sz w:val="28"/>
          <w:szCs w:val="28"/>
          <w:lang w:val="uz-Cyrl-UZ"/>
        </w:rPr>
      </w:pPr>
      <w:r w:rsidRPr="00B137A9">
        <w:rPr>
          <w:rFonts w:ascii="Times New Roman" w:hAnsi="Times New Roman"/>
          <w:color w:val="000000"/>
          <w:position w:val="-12"/>
          <w:sz w:val="28"/>
          <w:szCs w:val="28"/>
        </w:rPr>
        <w:object w:dxaOrig="540" w:dyaOrig="360">
          <v:shape id="_x0000_i1026" type="#_x0000_t75" style="width:27.15pt;height:18.35pt" o:ole="" fillcolor="window">
            <v:imagedata r:id="rId9" o:title=""/>
          </v:shape>
          <o:OLEObject Type="Embed" ProgID="Equation.3" ShapeID="_x0000_i1026" DrawAspect="Content" ObjectID="_1568271870" r:id="rId10"/>
        </w:object>
      </w:r>
      <w:proofErr w:type="spellStart"/>
      <w:r w:rsidRPr="00B137A9">
        <w:rPr>
          <w:rFonts w:ascii="Times New Roman" w:hAnsi="Times New Roman"/>
          <w:color w:val="000000"/>
          <w:sz w:val="28"/>
          <w:szCs w:val="28"/>
        </w:rPr>
        <w:t>номаълум</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кучланиш</w:t>
      </w:r>
      <w:proofErr w:type="spellEnd"/>
      <w:r w:rsidRPr="00B137A9">
        <w:rPr>
          <w:rFonts w:ascii="Times New Roman" w:hAnsi="Times New Roman"/>
          <w:color w:val="000000"/>
          <w:sz w:val="28"/>
          <w:szCs w:val="28"/>
          <w:lang w:val="uz-Cyrl-UZ"/>
        </w:rPr>
        <w:t xml:space="preserve">;     </w:t>
      </w:r>
      <w:r w:rsidRPr="00B137A9">
        <w:rPr>
          <w:rFonts w:ascii="Times New Roman" w:hAnsi="Times New Roman"/>
          <w:color w:val="000000"/>
          <w:position w:val="-12"/>
          <w:sz w:val="28"/>
          <w:szCs w:val="28"/>
        </w:rPr>
        <w:object w:dxaOrig="540" w:dyaOrig="360">
          <v:shape id="_x0000_i1027" type="#_x0000_t75" style="width:27.15pt;height:18.35pt" o:ole="" fillcolor="window">
            <v:imagedata r:id="rId11" o:title=""/>
          </v:shape>
          <o:OLEObject Type="Embed" ProgID="Equation.3" ShapeID="_x0000_i1027" DrawAspect="Content" ObjectID="_1568271871" r:id="rId12"/>
        </w:object>
      </w:r>
      <w:proofErr w:type="spellStart"/>
      <w:r w:rsidRPr="00B137A9">
        <w:rPr>
          <w:rFonts w:ascii="Times New Roman" w:hAnsi="Times New Roman"/>
          <w:color w:val="000000"/>
          <w:sz w:val="28"/>
          <w:szCs w:val="28"/>
        </w:rPr>
        <w:t>маълум</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кучланиш</w:t>
      </w:r>
      <w:proofErr w:type="spellEnd"/>
      <w:r w:rsidRPr="00B137A9">
        <w:rPr>
          <w:rFonts w:ascii="Times New Roman" w:hAnsi="Times New Roman"/>
          <w:color w:val="000000"/>
          <w:sz w:val="28"/>
          <w:szCs w:val="28"/>
          <w:lang w:val="uz-Cyrl-UZ"/>
        </w:rPr>
        <w:t>.</w:t>
      </w:r>
    </w:p>
    <w:p w:rsidR="00675B56" w:rsidRPr="00B137A9" w:rsidRDefault="00675B56" w:rsidP="00B137A9">
      <w:pPr>
        <w:pStyle w:val="a3"/>
        <w:spacing w:after="0" w:line="360" w:lineRule="auto"/>
        <w:ind w:firstLine="720"/>
        <w:jc w:val="both"/>
        <w:rPr>
          <w:rFonts w:ascii="Times New Roman" w:hAnsi="Times New Roman"/>
          <w:sz w:val="28"/>
          <w:szCs w:val="28"/>
        </w:rPr>
      </w:pPr>
      <w:r w:rsidRPr="00B137A9">
        <w:rPr>
          <w:rFonts w:ascii="Times New Roman" w:hAnsi="Times New Roman"/>
          <w:b/>
          <w:color w:val="000000"/>
          <w:sz w:val="28"/>
          <w:szCs w:val="28"/>
        </w:rPr>
        <w:t xml:space="preserve">в) </w:t>
      </w:r>
      <w:proofErr w:type="spellStart"/>
      <w:r w:rsidRPr="00B137A9">
        <w:rPr>
          <w:rFonts w:ascii="Times New Roman" w:hAnsi="Times New Roman"/>
          <w:b/>
          <w:color w:val="000000"/>
          <w:sz w:val="28"/>
          <w:szCs w:val="28"/>
        </w:rPr>
        <w:t>алмаштириш</w:t>
      </w:r>
      <w:proofErr w:type="spellEnd"/>
      <w:r w:rsidRPr="00B137A9">
        <w:rPr>
          <w:rFonts w:ascii="Times New Roman" w:hAnsi="Times New Roman"/>
          <w:b/>
          <w:color w:val="000000"/>
          <w:sz w:val="28"/>
          <w:szCs w:val="28"/>
        </w:rPr>
        <w:t xml:space="preserve"> </w:t>
      </w:r>
      <w:proofErr w:type="spellStart"/>
      <w:r w:rsidRPr="00B137A9">
        <w:rPr>
          <w:rFonts w:ascii="Times New Roman" w:hAnsi="Times New Roman"/>
          <w:b/>
          <w:color w:val="000000"/>
          <w:sz w:val="28"/>
          <w:szCs w:val="28"/>
        </w:rPr>
        <w:t>методи</w:t>
      </w:r>
      <w:proofErr w:type="spellEnd"/>
      <w:r w:rsidRPr="00B137A9">
        <w:rPr>
          <w:rFonts w:ascii="Times New Roman" w:hAnsi="Times New Roman"/>
          <w:b/>
          <w:color w:val="000000"/>
          <w:sz w:val="28"/>
          <w:szCs w:val="28"/>
        </w:rPr>
        <w:t>.</w:t>
      </w:r>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Номаълум</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ва</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маълум</w:t>
      </w:r>
      <w:proofErr w:type="spellEnd"/>
      <w:r w:rsidRPr="00B137A9">
        <w:rPr>
          <w:rFonts w:ascii="Times New Roman" w:hAnsi="Times New Roman"/>
          <w:color w:val="000000"/>
          <w:sz w:val="28"/>
          <w:szCs w:val="28"/>
        </w:rPr>
        <w:t xml:space="preserve"> (мезон) </w:t>
      </w:r>
      <w:proofErr w:type="spellStart"/>
      <w:r w:rsidRPr="00B137A9">
        <w:rPr>
          <w:rFonts w:ascii="Times New Roman" w:hAnsi="Times New Roman"/>
          <w:color w:val="000000"/>
          <w:sz w:val="28"/>
          <w:szCs w:val="28"/>
        </w:rPr>
        <w:t>катталиклар</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ўлчов</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асбобига</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навбат</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билан</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улаб</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кўрилади</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Қачонки</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навбатдаги</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ўлчашлар</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орасидаги</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фарқ</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энг</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кам</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бўлса</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шунда</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натижа</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сифатида</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мезоннинг</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қиймати</w:t>
      </w:r>
      <w:proofErr w:type="spellEnd"/>
      <w:r w:rsidRPr="00B137A9">
        <w:rPr>
          <w:rFonts w:ascii="Times New Roman" w:hAnsi="Times New Roman"/>
          <w:color w:val="000000"/>
          <w:sz w:val="28"/>
          <w:szCs w:val="28"/>
        </w:rPr>
        <w:t xml:space="preserve"> </w:t>
      </w:r>
      <w:proofErr w:type="spellStart"/>
      <w:r w:rsidRPr="00B137A9">
        <w:rPr>
          <w:rFonts w:ascii="Times New Roman" w:hAnsi="Times New Roman"/>
          <w:color w:val="000000"/>
          <w:sz w:val="28"/>
          <w:szCs w:val="28"/>
        </w:rPr>
        <w:t>олинади</w:t>
      </w:r>
      <w:proofErr w:type="spellEnd"/>
      <w:r w:rsidRPr="00B137A9">
        <w:rPr>
          <w:rFonts w:ascii="Times New Roman" w:hAnsi="Times New Roman"/>
          <w:color w:val="000000"/>
          <w:sz w:val="28"/>
          <w:szCs w:val="28"/>
        </w:rPr>
        <w:t>.</w:t>
      </w:r>
      <w:r w:rsidRPr="00B137A9">
        <w:rPr>
          <w:rFonts w:ascii="Times New Roman" w:hAnsi="Times New Roman"/>
          <w:sz w:val="28"/>
          <w:szCs w:val="28"/>
        </w:rPr>
        <w:t xml:space="preserve"> </w:t>
      </w:r>
    </w:p>
    <w:p w:rsidR="0069416F" w:rsidRPr="00B137A9" w:rsidRDefault="00675B56" w:rsidP="00B137A9">
      <w:pPr>
        <w:spacing w:line="360" w:lineRule="auto"/>
        <w:jc w:val="both"/>
        <w:rPr>
          <w:rFonts w:ascii="Times New Roman" w:hAnsi="Times New Roman"/>
          <w:szCs w:val="28"/>
        </w:rPr>
      </w:pPr>
      <w:proofErr w:type="spellStart"/>
      <w:r w:rsidRPr="00B137A9">
        <w:rPr>
          <w:rFonts w:ascii="Times New Roman" w:hAnsi="Times New Roman"/>
          <w:szCs w:val="28"/>
        </w:rPr>
        <w:lastRenderedPageBreak/>
        <w:t>Масалан</w:t>
      </w:r>
      <w:proofErr w:type="spellEnd"/>
      <w:r w:rsidRPr="00B137A9">
        <w:rPr>
          <w:rFonts w:ascii="Times New Roman" w:hAnsi="Times New Roman"/>
          <w:szCs w:val="28"/>
        </w:rPr>
        <w:t xml:space="preserve">: </w:t>
      </w:r>
      <w:proofErr w:type="spellStart"/>
      <w:r w:rsidRPr="00B137A9">
        <w:rPr>
          <w:rFonts w:ascii="Times New Roman" w:hAnsi="Times New Roman"/>
          <w:szCs w:val="28"/>
        </w:rPr>
        <w:t>қиймати</w:t>
      </w:r>
      <w:proofErr w:type="spellEnd"/>
      <w:r w:rsidRPr="00B137A9">
        <w:rPr>
          <w:rFonts w:ascii="Times New Roman" w:hAnsi="Times New Roman"/>
          <w:szCs w:val="28"/>
        </w:rPr>
        <w:t xml:space="preserve"> </w:t>
      </w:r>
      <w:proofErr w:type="spellStart"/>
      <w:r w:rsidRPr="00B137A9">
        <w:rPr>
          <w:rFonts w:ascii="Times New Roman" w:hAnsi="Times New Roman"/>
          <w:szCs w:val="28"/>
        </w:rPr>
        <w:t>номаълум</w:t>
      </w:r>
      <w:proofErr w:type="spellEnd"/>
      <w:r w:rsidRPr="00B137A9">
        <w:rPr>
          <w:rFonts w:ascii="Times New Roman" w:hAnsi="Times New Roman"/>
          <w:szCs w:val="28"/>
        </w:rPr>
        <w:t xml:space="preserve"> </w:t>
      </w:r>
      <w:proofErr w:type="spellStart"/>
      <w:r w:rsidRPr="00B137A9">
        <w:rPr>
          <w:rFonts w:ascii="Times New Roman" w:hAnsi="Times New Roman"/>
          <w:szCs w:val="28"/>
        </w:rPr>
        <w:t>кучланиш</w:t>
      </w:r>
      <w:proofErr w:type="spellEnd"/>
      <w:r w:rsidRPr="00B137A9">
        <w:rPr>
          <w:rFonts w:ascii="Times New Roman" w:hAnsi="Times New Roman"/>
          <w:szCs w:val="28"/>
        </w:rPr>
        <w:t xml:space="preserve"> </w:t>
      </w:r>
      <w:proofErr w:type="spellStart"/>
      <w:r w:rsidRPr="00B137A9">
        <w:rPr>
          <w:rFonts w:ascii="Times New Roman" w:hAnsi="Times New Roman"/>
          <w:szCs w:val="28"/>
        </w:rPr>
        <w:t>вольтметрга</w:t>
      </w:r>
      <w:proofErr w:type="spellEnd"/>
      <w:r w:rsidRPr="00B137A9">
        <w:rPr>
          <w:rFonts w:ascii="Times New Roman" w:hAnsi="Times New Roman"/>
          <w:szCs w:val="28"/>
        </w:rPr>
        <w:t xml:space="preserve"> </w:t>
      </w:r>
      <w:proofErr w:type="spellStart"/>
      <w:r w:rsidRPr="00B137A9">
        <w:rPr>
          <w:rFonts w:ascii="Times New Roman" w:hAnsi="Times New Roman"/>
          <w:szCs w:val="28"/>
        </w:rPr>
        <w:t>таъсир</w:t>
      </w:r>
      <w:proofErr w:type="spellEnd"/>
      <w:r w:rsidRPr="00B137A9">
        <w:rPr>
          <w:rFonts w:ascii="Times New Roman" w:hAnsi="Times New Roman"/>
          <w:szCs w:val="28"/>
        </w:rPr>
        <w:t xml:space="preserve"> </w:t>
      </w:r>
      <w:proofErr w:type="spellStart"/>
      <w:r w:rsidRPr="00B137A9">
        <w:rPr>
          <w:rFonts w:ascii="Times New Roman" w:hAnsi="Times New Roman"/>
          <w:szCs w:val="28"/>
        </w:rPr>
        <w:t>этиб</w:t>
      </w:r>
      <w:proofErr w:type="spellEnd"/>
      <w:r w:rsidRPr="00B137A9">
        <w:rPr>
          <w:rFonts w:ascii="Times New Roman" w:hAnsi="Times New Roman"/>
          <w:szCs w:val="28"/>
        </w:rPr>
        <w:t xml:space="preserve">, </w:t>
      </w:r>
      <w:proofErr w:type="spellStart"/>
      <w:r w:rsidRPr="00B137A9">
        <w:rPr>
          <w:rFonts w:ascii="Times New Roman" w:hAnsi="Times New Roman"/>
          <w:szCs w:val="28"/>
        </w:rPr>
        <w:t>унинг</w:t>
      </w:r>
      <w:proofErr w:type="spellEnd"/>
      <w:r w:rsidRPr="00B137A9">
        <w:rPr>
          <w:rFonts w:ascii="Times New Roman" w:hAnsi="Times New Roman"/>
          <w:szCs w:val="28"/>
        </w:rPr>
        <w:t xml:space="preserve"> </w:t>
      </w:r>
      <w:proofErr w:type="spellStart"/>
      <w:r w:rsidRPr="00B137A9">
        <w:rPr>
          <w:rFonts w:ascii="Times New Roman" w:hAnsi="Times New Roman"/>
          <w:szCs w:val="28"/>
        </w:rPr>
        <w:t>стрелкасини</w:t>
      </w:r>
      <w:proofErr w:type="spellEnd"/>
      <w:r w:rsidRPr="00B137A9">
        <w:rPr>
          <w:rFonts w:ascii="Times New Roman" w:hAnsi="Times New Roman"/>
          <w:szCs w:val="28"/>
        </w:rPr>
        <w:t xml:space="preserve"> </w:t>
      </w:r>
      <w:proofErr w:type="spellStart"/>
      <w:r w:rsidRPr="00B137A9">
        <w:rPr>
          <w:rFonts w:ascii="Times New Roman" w:hAnsi="Times New Roman"/>
          <w:szCs w:val="28"/>
        </w:rPr>
        <w:t>маълум</w:t>
      </w:r>
      <w:proofErr w:type="spellEnd"/>
      <w:r w:rsidRPr="00B137A9">
        <w:rPr>
          <w:rFonts w:ascii="Times New Roman" w:hAnsi="Times New Roman"/>
          <w:szCs w:val="28"/>
        </w:rPr>
        <w:t xml:space="preserve"> </w:t>
      </w:r>
      <w:proofErr w:type="spellStart"/>
      <w:r w:rsidRPr="00B137A9">
        <w:rPr>
          <w:rFonts w:ascii="Times New Roman" w:hAnsi="Times New Roman"/>
          <w:szCs w:val="28"/>
        </w:rPr>
        <w:t>жойга</w:t>
      </w:r>
      <w:proofErr w:type="spellEnd"/>
      <w:r w:rsidRPr="00B137A9">
        <w:rPr>
          <w:rFonts w:ascii="Times New Roman" w:hAnsi="Times New Roman"/>
          <w:szCs w:val="28"/>
        </w:rPr>
        <w:t xml:space="preserve"> </w:t>
      </w:r>
      <w:proofErr w:type="spellStart"/>
      <w:r w:rsidRPr="00B137A9">
        <w:rPr>
          <w:rFonts w:ascii="Times New Roman" w:hAnsi="Times New Roman"/>
          <w:szCs w:val="28"/>
        </w:rPr>
        <w:t>келтирди</w:t>
      </w:r>
      <w:proofErr w:type="spellEnd"/>
      <w:r w:rsidRPr="00B137A9">
        <w:rPr>
          <w:rFonts w:ascii="Times New Roman" w:hAnsi="Times New Roman"/>
          <w:szCs w:val="28"/>
        </w:rPr>
        <w:t xml:space="preserve">. </w:t>
      </w:r>
      <w:proofErr w:type="spellStart"/>
      <w:r w:rsidRPr="00B137A9">
        <w:rPr>
          <w:rFonts w:ascii="Times New Roman" w:hAnsi="Times New Roman"/>
          <w:szCs w:val="28"/>
        </w:rPr>
        <w:t>Бу</w:t>
      </w:r>
      <w:proofErr w:type="spellEnd"/>
      <w:r w:rsidRPr="00B137A9">
        <w:rPr>
          <w:rFonts w:ascii="Times New Roman" w:hAnsi="Times New Roman"/>
          <w:szCs w:val="28"/>
        </w:rPr>
        <w:t xml:space="preserve"> </w:t>
      </w:r>
      <w:proofErr w:type="spellStart"/>
      <w:r w:rsidRPr="00B137A9">
        <w:rPr>
          <w:rFonts w:ascii="Times New Roman" w:hAnsi="Times New Roman"/>
          <w:szCs w:val="28"/>
        </w:rPr>
        <w:t>жойни</w:t>
      </w:r>
      <w:proofErr w:type="spellEnd"/>
      <w:r w:rsidRPr="00B137A9">
        <w:rPr>
          <w:rFonts w:ascii="Times New Roman" w:hAnsi="Times New Roman"/>
          <w:szCs w:val="28"/>
        </w:rPr>
        <w:t xml:space="preserve"> </w:t>
      </w:r>
      <w:proofErr w:type="spellStart"/>
      <w:r w:rsidRPr="00B137A9">
        <w:rPr>
          <w:rFonts w:ascii="Times New Roman" w:hAnsi="Times New Roman"/>
          <w:szCs w:val="28"/>
        </w:rPr>
        <w:t>белгилаб</w:t>
      </w:r>
      <w:proofErr w:type="spellEnd"/>
      <w:r w:rsidRPr="00B137A9">
        <w:rPr>
          <w:rFonts w:ascii="Times New Roman" w:hAnsi="Times New Roman"/>
          <w:szCs w:val="28"/>
        </w:rPr>
        <w:t xml:space="preserve"> </w:t>
      </w:r>
      <w:proofErr w:type="spellStart"/>
      <w:r w:rsidRPr="00B137A9">
        <w:rPr>
          <w:rFonts w:ascii="Times New Roman" w:hAnsi="Times New Roman"/>
          <w:szCs w:val="28"/>
        </w:rPr>
        <w:t>қўйиб</w:t>
      </w:r>
      <w:proofErr w:type="spellEnd"/>
      <w:r w:rsidRPr="00B137A9">
        <w:rPr>
          <w:rFonts w:ascii="Times New Roman" w:hAnsi="Times New Roman"/>
          <w:szCs w:val="28"/>
        </w:rPr>
        <w:t xml:space="preserve">, </w:t>
      </w:r>
      <w:proofErr w:type="spellStart"/>
      <w:r w:rsidRPr="00B137A9">
        <w:rPr>
          <w:rFonts w:ascii="Times New Roman" w:hAnsi="Times New Roman"/>
          <w:szCs w:val="28"/>
        </w:rPr>
        <w:t>вольтметрга</w:t>
      </w:r>
      <w:proofErr w:type="spellEnd"/>
      <w:r w:rsidRPr="00B137A9">
        <w:rPr>
          <w:rFonts w:ascii="Times New Roman" w:hAnsi="Times New Roman"/>
          <w:szCs w:val="28"/>
        </w:rPr>
        <w:t xml:space="preserve"> </w:t>
      </w:r>
      <w:proofErr w:type="spellStart"/>
      <w:r w:rsidRPr="00B137A9">
        <w:rPr>
          <w:rFonts w:ascii="Times New Roman" w:hAnsi="Times New Roman"/>
          <w:szCs w:val="28"/>
        </w:rPr>
        <w:t>энди</w:t>
      </w:r>
      <w:proofErr w:type="spellEnd"/>
      <w:r w:rsidRPr="00B137A9">
        <w:rPr>
          <w:rFonts w:ascii="Times New Roman" w:hAnsi="Times New Roman"/>
          <w:szCs w:val="28"/>
        </w:rPr>
        <w:t xml:space="preserve"> </w:t>
      </w:r>
      <w:proofErr w:type="spellStart"/>
      <w:r w:rsidRPr="00B137A9">
        <w:rPr>
          <w:rFonts w:ascii="Times New Roman" w:hAnsi="Times New Roman"/>
          <w:szCs w:val="28"/>
        </w:rPr>
        <w:t>маълум</w:t>
      </w:r>
      <w:proofErr w:type="spellEnd"/>
      <w:r w:rsidRPr="00B137A9">
        <w:rPr>
          <w:rFonts w:ascii="Times New Roman" w:hAnsi="Times New Roman"/>
          <w:szCs w:val="28"/>
        </w:rPr>
        <w:t xml:space="preserve"> </w:t>
      </w:r>
      <w:proofErr w:type="spellStart"/>
      <w:r w:rsidRPr="00B137A9">
        <w:rPr>
          <w:rFonts w:ascii="Times New Roman" w:hAnsi="Times New Roman"/>
          <w:szCs w:val="28"/>
        </w:rPr>
        <w:t>кучланишлар</w:t>
      </w:r>
      <w:proofErr w:type="spellEnd"/>
      <w:r w:rsidRPr="00B137A9">
        <w:rPr>
          <w:rFonts w:ascii="Times New Roman" w:hAnsi="Times New Roman"/>
          <w:szCs w:val="28"/>
        </w:rPr>
        <w:t xml:space="preserve"> </w:t>
      </w:r>
      <w:proofErr w:type="spellStart"/>
      <w:r w:rsidRPr="00B137A9">
        <w:rPr>
          <w:rFonts w:ascii="Times New Roman" w:hAnsi="Times New Roman"/>
          <w:szCs w:val="28"/>
        </w:rPr>
        <w:t>мезонлари</w:t>
      </w:r>
      <w:proofErr w:type="spellEnd"/>
      <w:r w:rsidRPr="00B137A9">
        <w:rPr>
          <w:rFonts w:ascii="Times New Roman" w:hAnsi="Times New Roman"/>
          <w:szCs w:val="28"/>
        </w:rPr>
        <w:t xml:space="preserve"> </w:t>
      </w:r>
      <w:proofErr w:type="spellStart"/>
      <w:r w:rsidRPr="00B137A9">
        <w:rPr>
          <w:rFonts w:ascii="Times New Roman" w:hAnsi="Times New Roman"/>
          <w:szCs w:val="28"/>
        </w:rPr>
        <w:t>навбат</w:t>
      </w:r>
      <w:proofErr w:type="spellEnd"/>
      <w:r w:rsidRPr="00B137A9">
        <w:rPr>
          <w:rFonts w:ascii="Times New Roman" w:hAnsi="Times New Roman"/>
          <w:szCs w:val="28"/>
        </w:rPr>
        <w:t xml:space="preserve"> </w:t>
      </w:r>
      <w:proofErr w:type="spellStart"/>
      <w:r w:rsidRPr="00B137A9">
        <w:rPr>
          <w:rFonts w:ascii="Times New Roman" w:hAnsi="Times New Roman"/>
          <w:szCs w:val="28"/>
        </w:rPr>
        <w:t>билан</w:t>
      </w:r>
      <w:proofErr w:type="spellEnd"/>
      <w:r w:rsidRPr="00B137A9">
        <w:rPr>
          <w:rFonts w:ascii="Times New Roman" w:hAnsi="Times New Roman"/>
          <w:szCs w:val="28"/>
        </w:rPr>
        <w:t xml:space="preserve"> </w:t>
      </w:r>
      <w:proofErr w:type="spellStart"/>
      <w:r w:rsidRPr="00B137A9">
        <w:rPr>
          <w:rFonts w:ascii="Times New Roman" w:hAnsi="Times New Roman"/>
          <w:szCs w:val="28"/>
        </w:rPr>
        <w:t>таъсир</w:t>
      </w:r>
      <w:proofErr w:type="spellEnd"/>
      <w:r w:rsidRPr="00B137A9">
        <w:rPr>
          <w:rFonts w:ascii="Times New Roman" w:hAnsi="Times New Roman"/>
          <w:szCs w:val="28"/>
        </w:rPr>
        <w:t xml:space="preserve"> </w:t>
      </w:r>
      <w:proofErr w:type="spellStart"/>
      <w:r w:rsidRPr="00B137A9">
        <w:rPr>
          <w:rFonts w:ascii="Times New Roman" w:hAnsi="Times New Roman"/>
          <w:szCs w:val="28"/>
        </w:rPr>
        <w:t>этдирилади</w:t>
      </w:r>
      <w:proofErr w:type="spellEnd"/>
      <w:r w:rsidRPr="00B137A9">
        <w:rPr>
          <w:rFonts w:ascii="Times New Roman" w:hAnsi="Times New Roman"/>
          <w:szCs w:val="28"/>
        </w:rPr>
        <w:t xml:space="preserve">. </w:t>
      </w:r>
      <w:proofErr w:type="spellStart"/>
      <w:r w:rsidRPr="00B137A9">
        <w:rPr>
          <w:rFonts w:ascii="Times New Roman" w:hAnsi="Times New Roman"/>
          <w:szCs w:val="28"/>
        </w:rPr>
        <w:t>Стрелканинг</w:t>
      </w:r>
      <w:proofErr w:type="spellEnd"/>
      <w:r w:rsidRPr="00B137A9">
        <w:rPr>
          <w:rFonts w:ascii="Times New Roman" w:hAnsi="Times New Roman"/>
          <w:szCs w:val="28"/>
        </w:rPr>
        <w:t xml:space="preserve"> </w:t>
      </w:r>
      <w:proofErr w:type="spellStart"/>
      <w:r w:rsidRPr="00B137A9">
        <w:rPr>
          <w:rFonts w:ascii="Times New Roman" w:hAnsi="Times New Roman"/>
          <w:szCs w:val="28"/>
        </w:rPr>
        <w:t>оғиши</w:t>
      </w:r>
      <w:proofErr w:type="spellEnd"/>
      <w:r w:rsidRPr="00B137A9">
        <w:rPr>
          <w:rFonts w:ascii="Times New Roman" w:hAnsi="Times New Roman"/>
          <w:szCs w:val="28"/>
        </w:rPr>
        <w:t xml:space="preserve"> </w:t>
      </w:r>
      <w:proofErr w:type="spellStart"/>
      <w:r w:rsidRPr="00B137A9">
        <w:rPr>
          <w:rFonts w:ascii="Times New Roman" w:hAnsi="Times New Roman"/>
          <w:szCs w:val="28"/>
        </w:rPr>
        <w:t>ҳар</w:t>
      </w:r>
      <w:proofErr w:type="spellEnd"/>
      <w:r w:rsidRPr="00B137A9">
        <w:rPr>
          <w:rFonts w:ascii="Times New Roman" w:hAnsi="Times New Roman"/>
          <w:szCs w:val="28"/>
        </w:rPr>
        <w:t xml:space="preserve"> </w:t>
      </w:r>
      <w:proofErr w:type="spellStart"/>
      <w:r w:rsidRPr="00B137A9">
        <w:rPr>
          <w:rFonts w:ascii="Times New Roman" w:hAnsi="Times New Roman"/>
          <w:szCs w:val="28"/>
        </w:rPr>
        <w:t>гал</w:t>
      </w:r>
      <w:proofErr w:type="spellEnd"/>
      <w:r w:rsidRPr="00B137A9">
        <w:rPr>
          <w:rFonts w:ascii="Times New Roman" w:hAnsi="Times New Roman"/>
          <w:szCs w:val="28"/>
        </w:rPr>
        <w:t xml:space="preserve"> </w:t>
      </w:r>
      <w:proofErr w:type="spellStart"/>
      <w:r w:rsidRPr="00B137A9">
        <w:rPr>
          <w:rFonts w:ascii="Times New Roman" w:hAnsi="Times New Roman"/>
          <w:szCs w:val="28"/>
        </w:rPr>
        <w:t>олдин</w:t>
      </w:r>
      <w:proofErr w:type="spellEnd"/>
      <w:r w:rsidRPr="00B137A9">
        <w:rPr>
          <w:rFonts w:ascii="Times New Roman" w:hAnsi="Times New Roman"/>
          <w:szCs w:val="28"/>
        </w:rPr>
        <w:t xml:space="preserve">, </w:t>
      </w:r>
      <w:proofErr w:type="spellStart"/>
      <w:r w:rsidRPr="00B137A9">
        <w:rPr>
          <w:rFonts w:ascii="Times New Roman" w:hAnsi="Times New Roman"/>
          <w:szCs w:val="28"/>
        </w:rPr>
        <w:t>номаълум</w:t>
      </w:r>
      <w:proofErr w:type="spellEnd"/>
      <w:r w:rsidRPr="00B137A9">
        <w:rPr>
          <w:rFonts w:ascii="Times New Roman" w:hAnsi="Times New Roman"/>
          <w:szCs w:val="28"/>
        </w:rPr>
        <w:t xml:space="preserve"> </w:t>
      </w:r>
      <w:proofErr w:type="spellStart"/>
      <w:r w:rsidRPr="00B137A9">
        <w:rPr>
          <w:rFonts w:ascii="Times New Roman" w:hAnsi="Times New Roman"/>
          <w:szCs w:val="28"/>
        </w:rPr>
        <w:t>кучланиш</w:t>
      </w:r>
      <w:proofErr w:type="spellEnd"/>
      <w:r w:rsidRPr="00B137A9">
        <w:rPr>
          <w:rFonts w:ascii="Times New Roman" w:hAnsi="Times New Roman"/>
          <w:szCs w:val="28"/>
        </w:rPr>
        <w:t xml:space="preserve"> </w:t>
      </w:r>
      <w:proofErr w:type="spellStart"/>
      <w:r w:rsidRPr="00B137A9">
        <w:rPr>
          <w:rFonts w:ascii="Times New Roman" w:hAnsi="Times New Roman"/>
          <w:szCs w:val="28"/>
        </w:rPr>
        <w:t>таъсирида</w:t>
      </w:r>
      <w:proofErr w:type="spellEnd"/>
      <w:r w:rsidRPr="00B137A9">
        <w:rPr>
          <w:rFonts w:ascii="Times New Roman" w:hAnsi="Times New Roman"/>
          <w:szCs w:val="28"/>
        </w:rPr>
        <w:t xml:space="preserve"> </w:t>
      </w:r>
      <w:proofErr w:type="spellStart"/>
      <w:r w:rsidRPr="00B137A9">
        <w:rPr>
          <w:rFonts w:ascii="Times New Roman" w:hAnsi="Times New Roman"/>
          <w:szCs w:val="28"/>
        </w:rPr>
        <w:t>эгалланган</w:t>
      </w:r>
      <w:proofErr w:type="spellEnd"/>
      <w:r w:rsidRPr="00B137A9">
        <w:rPr>
          <w:rFonts w:ascii="Times New Roman" w:hAnsi="Times New Roman"/>
          <w:szCs w:val="28"/>
        </w:rPr>
        <w:t xml:space="preserve"> </w:t>
      </w:r>
      <w:proofErr w:type="spellStart"/>
      <w:r w:rsidRPr="00B137A9">
        <w:rPr>
          <w:rFonts w:ascii="Times New Roman" w:hAnsi="Times New Roman"/>
          <w:szCs w:val="28"/>
        </w:rPr>
        <w:t>жойга</w:t>
      </w:r>
      <w:proofErr w:type="spellEnd"/>
      <w:r w:rsidRPr="00B137A9">
        <w:rPr>
          <w:rFonts w:ascii="Times New Roman" w:hAnsi="Times New Roman"/>
          <w:szCs w:val="28"/>
        </w:rPr>
        <w:t xml:space="preserve"> </w:t>
      </w:r>
      <w:proofErr w:type="spellStart"/>
      <w:r w:rsidRPr="00B137A9">
        <w:rPr>
          <w:rFonts w:ascii="Times New Roman" w:hAnsi="Times New Roman"/>
          <w:szCs w:val="28"/>
        </w:rPr>
        <w:t>яқин</w:t>
      </w:r>
      <w:proofErr w:type="spellEnd"/>
      <w:r w:rsidRPr="00B137A9">
        <w:rPr>
          <w:rFonts w:ascii="Times New Roman" w:hAnsi="Times New Roman"/>
          <w:szCs w:val="28"/>
        </w:rPr>
        <w:t xml:space="preserve"> </w:t>
      </w:r>
      <w:proofErr w:type="spellStart"/>
      <w:r w:rsidRPr="00B137A9">
        <w:rPr>
          <w:rFonts w:ascii="Times New Roman" w:hAnsi="Times New Roman"/>
          <w:szCs w:val="28"/>
        </w:rPr>
        <w:t>жойлаша</w:t>
      </w:r>
      <w:proofErr w:type="spellEnd"/>
      <w:r w:rsidRPr="00B137A9">
        <w:rPr>
          <w:rFonts w:ascii="Times New Roman" w:hAnsi="Times New Roman"/>
          <w:szCs w:val="28"/>
        </w:rPr>
        <w:t xml:space="preserve"> </w:t>
      </w:r>
      <w:proofErr w:type="spellStart"/>
      <w:r w:rsidRPr="00B137A9">
        <w:rPr>
          <w:rFonts w:ascii="Times New Roman" w:hAnsi="Times New Roman"/>
          <w:szCs w:val="28"/>
        </w:rPr>
        <w:t>боради</w:t>
      </w:r>
      <w:proofErr w:type="spellEnd"/>
      <w:r w:rsidRPr="00B137A9">
        <w:rPr>
          <w:rFonts w:ascii="Times New Roman" w:hAnsi="Times New Roman"/>
          <w:szCs w:val="28"/>
        </w:rPr>
        <w:t xml:space="preserve">. </w:t>
      </w:r>
      <w:proofErr w:type="spellStart"/>
      <w:r w:rsidRPr="00B137A9">
        <w:rPr>
          <w:rFonts w:ascii="Times New Roman" w:hAnsi="Times New Roman"/>
          <w:szCs w:val="28"/>
        </w:rPr>
        <w:t>Қайси</w:t>
      </w:r>
      <w:proofErr w:type="spellEnd"/>
      <w:r w:rsidRPr="00B137A9">
        <w:rPr>
          <w:rFonts w:ascii="Times New Roman" w:hAnsi="Times New Roman"/>
          <w:szCs w:val="28"/>
        </w:rPr>
        <w:t xml:space="preserve"> мезон </w:t>
      </w:r>
      <w:proofErr w:type="spellStart"/>
      <w:r w:rsidRPr="00B137A9">
        <w:rPr>
          <w:rFonts w:ascii="Times New Roman" w:hAnsi="Times New Roman"/>
          <w:szCs w:val="28"/>
        </w:rPr>
        <w:t>таъсирида</w:t>
      </w:r>
      <w:proofErr w:type="spellEnd"/>
      <w:r w:rsidRPr="00B137A9">
        <w:rPr>
          <w:rFonts w:ascii="Times New Roman" w:hAnsi="Times New Roman"/>
          <w:szCs w:val="28"/>
        </w:rPr>
        <w:t xml:space="preserve"> стрелка </w:t>
      </w:r>
      <w:proofErr w:type="spellStart"/>
      <w:r w:rsidRPr="00B137A9">
        <w:rPr>
          <w:rFonts w:ascii="Times New Roman" w:hAnsi="Times New Roman"/>
          <w:szCs w:val="28"/>
        </w:rPr>
        <w:t>олдин</w:t>
      </w:r>
      <w:proofErr w:type="spellEnd"/>
      <w:r w:rsidRPr="00B137A9">
        <w:rPr>
          <w:rFonts w:ascii="Times New Roman" w:hAnsi="Times New Roman"/>
          <w:szCs w:val="28"/>
        </w:rPr>
        <w:t xml:space="preserve"> </w:t>
      </w:r>
      <w:proofErr w:type="spellStart"/>
      <w:r w:rsidRPr="00B137A9">
        <w:rPr>
          <w:rFonts w:ascii="Times New Roman" w:hAnsi="Times New Roman"/>
          <w:szCs w:val="28"/>
        </w:rPr>
        <w:t>белгиланган</w:t>
      </w:r>
      <w:proofErr w:type="spellEnd"/>
      <w:r w:rsidRPr="00B137A9">
        <w:rPr>
          <w:rFonts w:ascii="Times New Roman" w:hAnsi="Times New Roman"/>
          <w:szCs w:val="28"/>
        </w:rPr>
        <w:t xml:space="preserve"> </w:t>
      </w:r>
      <w:proofErr w:type="spellStart"/>
      <w:r w:rsidRPr="00B137A9">
        <w:rPr>
          <w:rFonts w:ascii="Times New Roman" w:hAnsi="Times New Roman"/>
          <w:szCs w:val="28"/>
        </w:rPr>
        <w:t>жойга</w:t>
      </w:r>
      <w:proofErr w:type="spellEnd"/>
      <w:r w:rsidRPr="00B137A9">
        <w:rPr>
          <w:rFonts w:ascii="Times New Roman" w:hAnsi="Times New Roman"/>
          <w:szCs w:val="28"/>
        </w:rPr>
        <w:t xml:space="preserve"> </w:t>
      </w:r>
      <w:proofErr w:type="spellStart"/>
      <w:r w:rsidRPr="00B137A9">
        <w:rPr>
          <w:rFonts w:ascii="Times New Roman" w:hAnsi="Times New Roman"/>
          <w:szCs w:val="28"/>
        </w:rPr>
        <w:t>энг</w:t>
      </w:r>
      <w:proofErr w:type="spellEnd"/>
      <w:r w:rsidRPr="00B137A9">
        <w:rPr>
          <w:rFonts w:ascii="Times New Roman" w:hAnsi="Times New Roman"/>
          <w:szCs w:val="28"/>
        </w:rPr>
        <w:t xml:space="preserve"> </w:t>
      </w:r>
      <w:proofErr w:type="spellStart"/>
      <w:r w:rsidRPr="00B137A9">
        <w:rPr>
          <w:rFonts w:ascii="Times New Roman" w:hAnsi="Times New Roman"/>
          <w:szCs w:val="28"/>
        </w:rPr>
        <w:t>яқин</w:t>
      </w:r>
      <w:proofErr w:type="spellEnd"/>
      <w:r w:rsidRPr="00B137A9">
        <w:rPr>
          <w:rFonts w:ascii="Times New Roman" w:hAnsi="Times New Roman"/>
          <w:szCs w:val="28"/>
        </w:rPr>
        <w:t xml:space="preserve"> </w:t>
      </w:r>
      <w:proofErr w:type="spellStart"/>
      <w:r w:rsidRPr="00B137A9">
        <w:rPr>
          <w:rFonts w:ascii="Times New Roman" w:hAnsi="Times New Roman"/>
          <w:szCs w:val="28"/>
        </w:rPr>
        <w:t>жойлашса</w:t>
      </w:r>
      <w:proofErr w:type="spellEnd"/>
      <w:r w:rsidRPr="00B137A9">
        <w:rPr>
          <w:rFonts w:ascii="Times New Roman" w:hAnsi="Times New Roman"/>
          <w:szCs w:val="28"/>
        </w:rPr>
        <w:t xml:space="preserve">, </w:t>
      </w:r>
      <w:proofErr w:type="spellStart"/>
      <w:r w:rsidRPr="00B137A9">
        <w:rPr>
          <w:rFonts w:ascii="Times New Roman" w:hAnsi="Times New Roman"/>
          <w:szCs w:val="28"/>
        </w:rPr>
        <w:t>ўша</w:t>
      </w:r>
      <w:proofErr w:type="spellEnd"/>
      <w:r w:rsidRPr="00B137A9">
        <w:rPr>
          <w:rFonts w:ascii="Times New Roman" w:hAnsi="Times New Roman"/>
          <w:szCs w:val="28"/>
        </w:rPr>
        <w:t xml:space="preserve"> </w:t>
      </w:r>
      <w:proofErr w:type="spellStart"/>
      <w:r w:rsidRPr="00B137A9">
        <w:rPr>
          <w:rFonts w:ascii="Times New Roman" w:hAnsi="Times New Roman"/>
          <w:szCs w:val="28"/>
        </w:rPr>
        <w:t>мезоннинг</w:t>
      </w:r>
      <w:proofErr w:type="spellEnd"/>
      <w:r w:rsidRPr="00B137A9">
        <w:rPr>
          <w:rFonts w:ascii="Times New Roman" w:hAnsi="Times New Roman"/>
          <w:szCs w:val="28"/>
        </w:rPr>
        <w:t xml:space="preserve"> </w:t>
      </w:r>
      <w:proofErr w:type="spellStart"/>
      <w:r w:rsidRPr="00B137A9">
        <w:rPr>
          <w:rFonts w:ascii="Times New Roman" w:hAnsi="Times New Roman"/>
          <w:szCs w:val="28"/>
        </w:rPr>
        <w:t>қиймати</w:t>
      </w:r>
      <w:proofErr w:type="spellEnd"/>
      <w:r w:rsidRPr="00B137A9">
        <w:rPr>
          <w:rFonts w:ascii="Times New Roman" w:hAnsi="Times New Roman"/>
          <w:szCs w:val="28"/>
        </w:rPr>
        <w:t xml:space="preserve"> </w:t>
      </w:r>
      <w:proofErr w:type="spellStart"/>
      <w:r w:rsidRPr="00B137A9">
        <w:rPr>
          <w:rFonts w:ascii="Times New Roman" w:hAnsi="Times New Roman"/>
          <w:szCs w:val="28"/>
        </w:rPr>
        <w:t>натижа</w:t>
      </w:r>
      <w:proofErr w:type="spellEnd"/>
      <w:r w:rsidRPr="00B137A9">
        <w:rPr>
          <w:rFonts w:ascii="Times New Roman" w:hAnsi="Times New Roman"/>
          <w:szCs w:val="28"/>
        </w:rPr>
        <w:t xml:space="preserve"> </w:t>
      </w:r>
      <w:proofErr w:type="spellStart"/>
      <w:proofErr w:type="gramStart"/>
      <w:r w:rsidRPr="00B137A9">
        <w:rPr>
          <w:rFonts w:ascii="Times New Roman" w:hAnsi="Times New Roman"/>
          <w:szCs w:val="28"/>
        </w:rPr>
        <w:t>сифатида</w:t>
      </w:r>
      <w:proofErr w:type="spellEnd"/>
      <w:r w:rsidRPr="00B137A9">
        <w:rPr>
          <w:rFonts w:ascii="Times New Roman" w:hAnsi="Times New Roman"/>
          <w:szCs w:val="28"/>
        </w:rPr>
        <w:t xml:space="preserve">  </w:t>
      </w:r>
      <w:proofErr w:type="spellStart"/>
      <w:r w:rsidRPr="00B137A9">
        <w:rPr>
          <w:rFonts w:ascii="Times New Roman" w:hAnsi="Times New Roman"/>
          <w:szCs w:val="28"/>
        </w:rPr>
        <w:t>қабул</w:t>
      </w:r>
      <w:proofErr w:type="spellEnd"/>
      <w:proofErr w:type="gramEnd"/>
      <w:r w:rsidRPr="00B137A9">
        <w:rPr>
          <w:rFonts w:ascii="Times New Roman" w:hAnsi="Times New Roman"/>
          <w:szCs w:val="28"/>
        </w:rPr>
        <w:t xml:space="preserve">  </w:t>
      </w:r>
      <w:proofErr w:type="spellStart"/>
      <w:r w:rsidRPr="00B137A9">
        <w:rPr>
          <w:rFonts w:ascii="Times New Roman" w:hAnsi="Times New Roman"/>
          <w:szCs w:val="28"/>
        </w:rPr>
        <w:t>қилинади</w:t>
      </w:r>
      <w:proofErr w:type="spellEnd"/>
      <w:r w:rsidRPr="00B137A9">
        <w:rPr>
          <w:rFonts w:ascii="Times New Roman" w:hAnsi="Times New Roman"/>
          <w:szCs w:val="28"/>
        </w:rPr>
        <w:t>.</w:t>
      </w:r>
    </w:p>
    <w:p w:rsidR="00B137A9" w:rsidRPr="00B137A9" w:rsidRDefault="00B137A9" w:rsidP="00B137A9">
      <w:pPr>
        <w:shd w:val="clear" w:color="auto" w:fill="FFFFFF"/>
        <w:spacing w:line="360" w:lineRule="auto"/>
        <w:jc w:val="center"/>
        <w:rPr>
          <w:rFonts w:ascii="Times New Roman" w:hAnsi="Times New Roman"/>
          <w:b/>
          <w:bCs/>
          <w:iCs/>
          <w:color w:val="000000"/>
          <w:szCs w:val="28"/>
          <w:lang w:val="uz-Cyrl-UZ"/>
        </w:rPr>
      </w:pPr>
    </w:p>
    <w:p w:rsidR="00B137A9" w:rsidRPr="00B137A9" w:rsidRDefault="00B137A9" w:rsidP="00B137A9">
      <w:pPr>
        <w:shd w:val="clear" w:color="auto" w:fill="FFFFFF"/>
        <w:spacing w:line="360" w:lineRule="auto"/>
        <w:jc w:val="center"/>
        <w:rPr>
          <w:rFonts w:ascii="Times New Roman" w:hAnsi="Times New Roman"/>
          <w:szCs w:val="28"/>
          <w:lang w:val="uz-Cyrl-UZ"/>
        </w:rPr>
      </w:pPr>
      <w:r>
        <w:rPr>
          <w:rFonts w:ascii="Times New Roman" w:hAnsi="Times New Roman"/>
          <w:b/>
          <w:bCs/>
          <w:iCs/>
          <w:color w:val="000000"/>
          <w:szCs w:val="28"/>
          <w:lang w:val="uz-Cyrl-UZ"/>
        </w:rPr>
        <w:t>2</w:t>
      </w:r>
      <w:r w:rsidRPr="00B137A9">
        <w:rPr>
          <w:rFonts w:ascii="Times New Roman" w:hAnsi="Times New Roman"/>
          <w:b/>
          <w:bCs/>
          <w:iCs/>
          <w:color w:val="000000"/>
          <w:szCs w:val="28"/>
          <w:lang w:val="uz-Cyrl-UZ"/>
        </w:rPr>
        <w:t>. Ўлчашларни бажариш методикаларини ишлаб чиқиш</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 жараёнида асосий аниқликни йўқотиш ўлчашларни усуллари ва методикаларини аниқ ва мукаммал эмаслигидан келиб чиқади.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Ўлчашларни бажариш методикаларини ишлаб чиқиш учун қуйидагиларни бажариш керак:</w:t>
      </w:r>
    </w:p>
    <w:p w:rsidR="00B137A9" w:rsidRPr="00B137A9" w:rsidRDefault="00B137A9" w:rsidP="00B137A9">
      <w:pPr>
        <w:widowControl w:val="0"/>
        <w:numPr>
          <w:ilvl w:val="0"/>
          <w:numId w:val="35"/>
        </w:numPr>
        <w:shd w:val="clear" w:color="auto" w:fill="FFFFFF"/>
        <w:tabs>
          <w:tab w:val="left" w:pos="912"/>
        </w:tabs>
        <w:overflowPunct/>
        <w:spacing w:line="360" w:lineRule="auto"/>
        <w:ind w:left="0" w:firstLine="709"/>
        <w:jc w:val="both"/>
        <w:textAlignment w:val="auto"/>
        <w:rPr>
          <w:rFonts w:ascii="Times New Roman" w:hAnsi="Times New Roman"/>
          <w:iCs/>
          <w:color w:val="000000"/>
          <w:szCs w:val="28"/>
          <w:lang w:val="uz-Cyrl-UZ"/>
        </w:rPr>
      </w:pPr>
      <w:r w:rsidRPr="00B137A9">
        <w:rPr>
          <w:rFonts w:ascii="Times New Roman" w:hAnsi="Times New Roman"/>
          <w:iCs/>
          <w:color w:val="000000"/>
          <w:szCs w:val="28"/>
          <w:lang w:val="uz-Cyrl-UZ"/>
        </w:rPr>
        <w:t>Ўлчашларни аниқлигига теxникавий талабларни таxлил қилиш;</w:t>
      </w:r>
    </w:p>
    <w:p w:rsidR="00B137A9" w:rsidRPr="00B137A9" w:rsidRDefault="00B137A9" w:rsidP="00B137A9">
      <w:pPr>
        <w:widowControl w:val="0"/>
        <w:numPr>
          <w:ilvl w:val="0"/>
          <w:numId w:val="35"/>
        </w:numPr>
        <w:shd w:val="clear" w:color="auto" w:fill="FFFFFF"/>
        <w:tabs>
          <w:tab w:val="left" w:pos="912"/>
        </w:tabs>
        <w:overflowPunct/>
        <w:spacing w:line="360" w:lineRule="auto"/>
        <w:ind w:left="0" w:firstLine="709"/>
        <w:jc w:val="both"/>
        <w:textAlignment w:val="auto"/>
        <w:rPr>
          <w:rFonts w:ascii="Times New Roman" w:hAnsi="Times New Roman"/>
          <w:iCs/>
          <w:color w:val="000000"/>
          <w:szCs w:val="28"/>
          <w:lang w:val="uz-Cyrl-UZ"/>
        </w:rPr>
      </w:pPr>
      <w:r w:rsidRPr="00B137A9">
        <w:rPr>
          <w:rFonts w:ascii="Times New Roman" w:hAnsi="Times New Roman"/>
          <w:iCs/>
          <w:color w:val="000000"/>
          <w:szCs w:val="28"/>
          <w:lang w:val="uz-Cyrl-UZ"/>
        </w:rPr>
        <w:t>Ўлчашларни олиб бориш учун аниқ шароитларни белгилаш;</w:t>
      </w:r>
    </w:p>
    <w:p w:rsidR="00B137A9" w:rsidRPr="00B137A9" w:rsidRDefault="00B137A9" w:rsidP="00B137A9">
      <w:pPr>
        <w:widowControl w:val="0"/>
        <w:numPr>
          <w:ilvl w:val="0"/>
          <w:numId w:val="35"/>
        </w:numPr>
        <w:shd w:val="clear" w:color="auto" w:fill="FFFFFF"/>
        <w:tabs>
          <w:tab w:val="left" w:pos="907"/>
        </w:tabs>
        <w:overflowPunct/>
        <w:spacing w:line="360" w:lineRule="auto"/>
        <w:ind w:left="0" w:firstLine="709"/>
        <w:jc w:val="both"/>
        <w:textAlignment w:val="auto"/>
        <w:rPr>
          <w:rFonts w:ascii="Times New Roman" w:hAnsi="Times New Roman"/>
          <w:szCs w:val="28"/>
          <w:lang w:val="uz-Cyrl-UZ"/>
        </w:rPr>
      </w:pPr>
      <w:r w:rsidRPr="00B137A9">
        <w:rPr>
          <w:rFonts w:ascii="Times New Roman" w:hAnsi="Times New Roman"/>
          <w:iCs/>
          <w:color w:val="000000"/>
          <w:szCs w:val="28"/>
          <w:lang w:val="uz-Cyrl-UZ"/>
        </w:rPr>
        <w:t>Ёрдамчи ва синов асбоб-ускуна ва ўлчаш воситаларини танлаш;</w:t>
      </w:r>
    </w:p>
    <w:p w:rsidR="00B137A9" w:rsidRPr="00B137A9" w:rsidRDefault="00B137A9" w:rsidP="00B137A9">
      <w:pPr>
        <w:widowControl w:val="0"/>
        <w:numPr>
          <w:ilvl w:val="0"/>
          <w:numId w:val="35"/>
        </w:numPr>
        <w:shd w:val="clear" w:color="auto" w:fill="FFFFFF"/>
        <w:tabs>
          <w:tab w:val="left" w:pos="912"/>
        </w:tabs>
        <w:overflowPunct/>
        <w:spacing w:line="360" w:lineRule="auto"/>
        <w:ind w:left="0" w:firstLine="709"/>
        <w:jc w:val="both"/>
        <w:textAlignment w:val="auto"/>
        <w:rPr>
          <w:rFonts w:ascii="Times New Roman" w:hAnsi="Times New Roman"/>
          <w:szCs w:val="28"/>
          <w:lang w:val="uz-Cyrl-UZ"/>
        </w:rPr>
      </w:pPr>
      <w:r w:rsidRPr="00B137A9">
        <w:rPr>
          <w:rFonts w:ascii="Times New Roman" w:hAnsi="Times New Roman"/>
          <w:iCs/>
          <w:color w:val="000000"/>
          <w:szCs w:val="28"/>
          <w:lang w:val="uz-Cyrl-UZ"/>
        </w:rPr>
        <w:t>Ўлчашлар бажаришни шароитларини олдиндан ўлчаш натижаларига</w:t>
      </w:r>
      <w:r w:rsidRPr="00B137A9">
        <w:rPr>
          <w:rFonts w:ascii="Times New Roman" w:hAnsi="Times New Roman"/>
          <w:iCs/>
          <w:color w:val="000000"/>
          <w:szCs w:val="28"/>
          <w:lang w:val="uz-Cyrl-UZ"/>
        </w:rPr>
        <w:br/>
        <w:t>таъсирини ўрганиш;</w:t>
      </w:r>
    </w:p>
    <w:p w:rsidR="00B137A9" w:rsidRPr="00B137A9" w:rsidRDefault="00B137A9" w:rsidP="00B137A9">
      <w:pPr>
        <w:widowControl w:val="0"/>
        <w:numPr>
          <w:ilvl w:val="0"/>
          <w:numId w:val="35"/>
        </w:numPr>
        <w:shd w:val="clear" w:color="auto" w:fill="FFFFFF"/>
        <w:tabs>
          <w:tab w:val="left" w:pos="912"/>
        </w:tabs>
        <w:overflowPunct/>
        <w:spacing w:line="360" w:lineRule="auto"/>
        <w:ind w:left="0" w:firstLine="709"/>
        <w:jc w:val="both"/>
        <w:textAlignment w:val="auto"/>
        <w:rPr>
          <w:rFonts w:ascii="Times New Roman" w:hAnsi="Times New Roman"/>
          <w:szCs w:val="28"/>
          <w:lang w:val="uz-Cyrl-UZ"/>
        </w:rPr>
      </w:pPr>
      <w:r w:rsidRPr="00B137A9">
        <w:rPr>
          <w:rFonts w:ascii="Times New Roman" w:hAnsi="Times New Roman"/>
          <w:iCs/>
          <w:color w:val="000000"/>
          <w:szCs w:val="28"/>
          <w:lang w:val="uz-Cyrl-UZ"/>
        </w:rPr>
        <w:t xml:space="preserve"> Зарурият туғилганда стандартлаштирилмаган ўлчаш воситаларини яратиш.</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Ўлчашлар қаерда бажарилишига ва уларнинг натижалари қаерда қўлланишига қараб, ўлчашларни бажариш методикалари қўйдагиларга бўлинади.</w:t>
      </w:r>
    </w:p>
    <w:p w:rsidR="00B137A9" w:rsidRPr="00B137A9" w:rsidRDefault="00B137A9" w:rsidP="00B137A9">
      <w:pPr>
        <w:widowControl w:val="0"/>
        <w:numPr>
          <w:ilvl w:val="0"/>
          <w:numId w:val="33"/>
        </w:numPr>
        <w:shd w:val="clear" w:color="auto" w:fill="FFFFFF"/>
        <w:tabs>
          <w:tab w:val="left" w:pos="1224"/>
        </w:tabs>
        <w:overflowPunct/>
        <w:spacing w:line="360" w:lineRule="auto"/>
        <w:ind w:firstLine="709"/>
        <w:jc w:val="both"/>
        <w:textAlignment w:val="auto"/>
        <w:rPr>
          <w:rFonts w:ascii="Times New Roman" w:hAnsi="Times New Roman"/>
          <w:iCs/>
          <w:color w:val="000000"/>
          <w:szCs w:val="28"/>
          <w:lang w:val="uz-Cyrl-UZ"/>
        </w:rPr>
      </w:pPr>
      <w:r w:rsidRPr="00B137A9">
        <w:rPr>
          <w:rFonts w:ascii="Times New Roman" w:hAnsi="Times New Roman"/>
          <w:iCs/>
          <w:color w:val="000000"/>
          <w:szCs w:val="28"/>
          <w:lang w:val="uz-Cyrl-UZ"/>
        </w:rPr>
        <w:t>ГОСТ ва Ўзстандартни методик кўрсатмалари (агар ўлчаш</w:t>
      </w:r>
      <w:r w:rsidRPr="00B137A9">
        <w:rPr>
          <w:rFonts w:ascii="Times New Roman" w:hAnsi="Times New Roman"/>
          <w:iCs/>
          <w:color w:val="000000"/>
          <w:szCs w:val="28"/>
          <w:lang w:val="uz-Cyrl-UZ"/>
        </w:rPr>
        <w:br/>
        <w:t>натижалари xалқ-xўжаликни 2-та ва ундан кўп тармоқларда қўлланилса).</w:t>
      </w:r>
    </w:p>
    <w:p w:rsidR="00B137A9" w:rsidRPr="00B137A9" w:rsidRDefault="00B137A9" w:rsidP="00B137A9">
      <w:pPr>
        <w:widowControl w:val="0"/>
        <w:numPr>
          <w:ilvl w:val="0"/>
          <w:numId w:val="33"/>
        </w:numPr>
        <w:shd w:val="clear" w:color="auto" w:fill="FFFFFF"/>
        <w:tabs>
          <w:tab w:val="left" w:pos="1224"/>
        </w:tabs>
        <w:overflowPunct/>
        <w:spacing w:line="360" w:lineRule="auto"/>
        <w:ind w:firstLine="709"/>
        <w:jc w:val="both"/>
        <w:textAlignment w:val="auto"/>
        <w:rPr>
          <w:rFonts w:ascii="Times New Roman" w:hAnsi="Times New Roman"/>
          <w:iCs/>
          <w:color w:val="000000"/>
          <w:szCs w:val="28"/>
          <w:lang w:val="uz-Cyrl-UZ"/>
        </w:rPr>
      </w:pPr>
      <w:r w:rsidRPr="00B137A9">
        <w:rPr>
          <w:rFonts w:ascii="Times New Roman" w:hAnsi="Times New Roman"/>
          <w:iCs/>
          <w:color w:val="000000"/>
          <w:szCs w:val="28"/>
          <w:lang w:val="uz-Cyrl-UZ"/>
        </w:rPr>
        <w:t>Тармоқ ўлчашларни бажариш методикалари (агар ўлчаш натижалари битта соxада қўлланилса).</w:t>
      </w:r>
    </w:p>
    <w:p w:rsidR="00B137A9" w:rsidRPr="00B137A9" w:rsidRDefault="00B137A9" w:rsidP="00B137A9">
      <w:pPr>
        <w:shd w:val="clear" w:color="auto" w:fill="FFFFFF"/>
        <w:tabs>
          <w:tab w:val="left" w:pos="1080"/>
        </w:tabs>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3)</w:t>
      </w:r>
      <w:r w:rsidRPr="00B137A9">
        <w:rPr>
          <w:rFonts w:ascii="Times New Roman" w:hAnsi="Times New Roman"/>
          <w:iCs/>
          <w:color w:val="000000"/>
          <w:szCs w:val="28"/>
          <w:lang w:val="uz-Cyrl-UZ"/>
        </w:rPr>
        <w:tab/>
        <w:t>Корxоналарнинг ўлчашларни бажариш методикалари (агар ўлчаш натижалари битта корxонада қўлланилса).</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lastRenderedPageBreak/>
        <w:t>Ўлчашларни бажариш методикаларини ишлаб чиқиш учун қўйидаги структура тавсия қилинади.</w:t>
      </w:r>
    </w:p>
    <w:p w:rsidR="00B137A9" w:rsidRPr="00B137A9" w:rsidRDefault="00B137A9" w:rsidP="00B137A9">
      <w:pPr>
        <w:shd w:val="clear" w:color="auto" w:fill="FFFFFF"/>
        <w:tabs>
          <w:tab w:val="left" w:pos="907"/>
        </w:tabs>
        <w:spacing w:line="360" w:lineRule="auto"/>
        <w:ind w:firstLine="709"/>
        <w:jc w:val="both"/>
        <w:rPr>
          <w:rFonts w:ascii="Times New Roman" w:hAnsi="Times New Roman"/>
          <w:szCs w:val="28"/>
        </w:rPr>
      </w:pPr>
      <w:r w:rsidRPr="00B137A9">
        <w:rPr>
          <w:rFonts w:ascii="Times New Roman" w:hAnsi="Times New Roman"/>
          <w:iCs/>
          <w:color w:val="000000"/>
          <w:szCs w:val="28"/>
        </w:rPr>
        <w:t>-</w:t>
      </w:r>
      <w:r w:rsidRPr="00B137A9">
        <w:rPr>
          <w:rFonts w:ascii="Times New Roman" w:hAnsi="Times New Roman"/>
          <w:iCs/>
          <w:color w:val="000000"/>
          <w:szCs w:val="28"/>
        </w:rPr>
        <w:tab/>
      </w:r>
      <w:proofErr w:type="spellStart"/>
      <w:r w:rsidRPr="00B137A9">
        <w:rPr>
          <w:rFonts w:ascii="Times New Roman" w:hAnsi="Times New Roman"/>
          <w:iCs/>
          <w:color w:val="000000"/>
          <w:szCs w:val="28"/>
        </w:rPr>
        <w:t>Кириш</w:t>
      </w:r>
      <w:proofErr w:type="spellEnd"/>
      <w:r w:rsidRPr="00B137A9">
        <w:rPr>
          <w:rFonts w:ascii="Times New Roman" w:hAnsi="Times New Roman"/>
          <w:iCs/>
          <w:color w:val="000000"/>
          <w:szCs w:val="28"/>
        </w:rPr>
        <w:t>;</w:t>
      </w:r>
    </w:p>
    <w:p w:rsidR="00B137A9" w:rsidRPr="00B137A9" w:rsidRDefault="00B137A9" w:rsidP="00B137A9">
      <w:pPr>
        <w:widowControl w:val="0"/>
        <w:numPr>
          <w:ilvl w:val="0"/>
          <w:numId w:val="32"/>
        </w:numPr>
        <w:shd w:val="clear" w:color="auto" w:fill="FFFFFF"/>
        <w:tabs>
          <w:tab w:val="left" w:pos="912"/>
        </w:tabs>
        <w:overflowPunct/>
        <w:spacing w:line="360" w:lineRule="auto"/>
        <w:ind w:firstLine="709"/>
        <w:jc w:val="both"/>
        <w:textAlignment w:val="auto"/>
        <w:rPr>
          <w:rFonts w:ascii="Times New Roman" w:hAnsi="Times New Roman"/>
          <w:iCs/>
          <w:color w:val="000000"/>
          <w:szCs w:val="28"/>
          <w:lang w:val="uz-Cyrl-UZ"/>
        </w:rPr>
      </w:pPr>
      <w:r w:rsidRPr="00B137A9">
        <w:rPr>
          <w:rFonts w:ascii="Times New Roman" w:hAnsi="Times New Roman"/>
          <w:iCs/>
          <w:color w:val="000000"/>
          <w:szCs w:val="28"/>
          <w:lang w:val="uz-Cyrl-UZ"/>
        </w:rPr>
        <w:t xml:space="preserve"> Ўлчаш воситалари ва ёрдамчи қурилмалар;</w:t>
      </w:r>
    </w:p>
    <w:p w:rsidR="00B137A9" w:rsidRPr="00B137A9" w:rsidRDefault="00B137A9" w:rsidP="00B137A9">
      <w:pPr>
        <w:widowControl w:val="0"/>
        <w:numPr>
          <w:ilvl w:val="0"/>
          <w:numId w:val="32"/>
        </w:numPr>
        <w:shd w:val="clear" w:color="auto" w:fill="FFFFFF"/>
        <w:tabs>
          <w:tab w:val="left" w:pos="912"/>
        </w:tabs>
        <w:overflowPunct/>
        <w:spacing w:line="360" w:lineRule="auto"/>
        <w:ind w:firstLine="709"/>
        <w:jc w:val="both"/>
        <w:textAlignment w:val="auto"/>
        <w:rPr>
          <w:rFonts w:ascii="Times New Roman" w:hAnsi="Times New Roman"/>
          <w:iCs/>
          <w:color w:val="000000"/>
          <w:szCs w:val="28"/>
        </w:rPr>
      </w:pPr>
      <w:proofErr w:type="spellStart"/>
      <w:r w:rsidRPr="00B137A9">
        <w:rPr>
          <w:rFonts w:ascii="Times New Roman" w:hAnsi="Times New Roman"/>
          <w:iCs/>
          <w:color w:val="000000"/>
          <w:szCs w:val="28"/>
        </w:rPr>
        <w:t>Ўлчаш</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методи</w:t>
      </w:r>
      <w:proofErr w:type="spellEnd"/>
      <w:r w:rsidRPr="00B137A9">
        <w:rPr>
          <w:rFonts w:ascii="Times New Roman" w:hAnsi="Times New Roman"/>
          <w:iCs/>
          <w:color w:val="000000"/>
          <w:szCs w:val="28"/>
        </w:rPr>
        <w:t>;</w:t>
      </w:r>
    </w:p>
    <w:p w:rsidR="00B137A9" w:rsidRPr="00B137A9" w:rsidRDefault="00B137A9" w:rsidP="00B137A9">
      <w:pPr>
        <w:widowControl w:val="0"/>
        <w:numPr>
          <w:ilvl w:val="0"/>
          <w:numId w:val="32"/>
        </w:numPr>
        <w:shd w:val="clear" w:color="auto" w:fill="FFFFFF"/>
        <w:tabs>
          <w:tab w:val="left" w:pos="912"/>
        </w:tabs>
        <w:overflowPunct/>
        <w:spacing w:line="360" w:lineRule="auto"/>
        <w:ind w:firstLine="709"/>
        <w:jc w:val="both"/>
        <w:textAlignment w:val="auto"/>
        <w:rPr>
          <w:rFonts w:ascii="Times New Roman" w:hAnsi="Times New Roman"/>
          <w:iCs/>
          <w:color w:val="000000"/>
          <w:szCs w:val="28"/>
        </w:rPr>
      </w:pPr>
      <w:proofErr w:type="spellStart"/>
      <w:r w:rsidRPr="00B137A9">
        <w:rPr>
          <w:rFonts w:ascii="Times New Roman" w:hAnsi="Times New Roman"/>
          <w:iCs/>
          <w:color w:val="000000"/>
          <w:szCs w:val="28"/>
        </w:rPr>
        <w:t>Xавфсизлик</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талаблари</w:t>
      </w:r>
      <w:proofErr w:type="spellEnd"/>
      <w:r w:rsidRPr="00B137A9">
        <w:rPr>
          <w:rFonts w:ascii="Times New Roman" w:hAnsi="Times New Roman"/>
          <w:iCs/>
          <w:color w:val="000000"/>
          <w:szCs w:val="28"/>
        </w:rPr>
        <w:t>;</w:t>
      </w:r>
    </w:p>
    <w:p w:rsidR="00B137A9" w:rsidRPr="00B137A9" w:rsidRDefault="00B137A9" w:rsidP="00B137A9">
      <w:pPr>
        <w:widowControl w:val="0"/>
        <w:numPr>
          <w:ilvl w:val="0"/>
          <w:numId w:val="32"/>
        </w:numPr>
        <w:shd w:val="clear" w:color="auto" w:fill="FFFFFF"/>
        <w:tabs>
          <w:tab w:val="left" w:pos="912"/>
        </w:tabs>
        <w:overflowPunct/>
        <w:spacing w:line="360" w:lineRule="auto"/>
        <w:ind w:firstLine="709"/>
        <w:jc w:val="both"/>
        <w:textAlignment w:val="auto"/>
        <w:rPr>
          <w:rFonts w:ascii="Times New Roman" w:hAnsi="Times New Roman"/>
          <w:iCs/>
          <w:color w:val="000000"/>
          <w:szCs w:val="28"/>
        </w:rPr>
      </w:pPr>
      <w:proofErr w:type="spellStart"/>
      <w:r w:rsidRPr="00B137A9">
        <w:rPr>
          <w:rFonts w:ascii="Times New Roman" w:hAnsi="Times New Roman"/>
          <w:iCs/>
          <w:color w:val="000000"/>
          <w:szCs w:val="28"/>
        </w:rPr>
        <w:t>Операторларни</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малакасига</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қўйиладиган</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талаблар</w:t>
      </w:r>
      <w:proofErr w:type="spellEnd"/>
      <w:r w:rsidRPr="00B137A9">
        <w:rPr>
          <w:rFonts w:ascii="Times New Roman" w:hAnsi="Times New Roman"/>
          <w:iCs/>
          <w:color w:val="000000"/>
          <w:szCs w:val="28"/>
        </w:rPr>
        <w:t>;</w:t>
      </w:r>
    </w:p>
    <w:p w:rsidR="00B137A9" w:rsidRPr="00B137A9" w:rsidRDefault="00B137A9" w:rsidP="00B137A9">
      <w:pPr>
        <w:widowControl w:val="0"/>
        <w:numPr>
          <w:ilvl w:val="0"/>
          <w:numId w:val="32"/>
        </w:numPr>
        <w:shd w:val="clear" w:color="auto" w:fill="FFFFFF"/>
        <w:tabs>
          <w:tab w:val="left" w:pos="912"/>
        </w:tabs>
        <w:overflowPunct/>
        <w:spacing w:line="360" w:lineRule="auto"/>
        <w:ind w:firstLine="709"/>
        <w:jc w:val="both"/>
        <w:textAlignment w:val="auto"/>
        <w:rPr>
          <w:rFonts w:ascii="Times New Roman" w:hAnsi="Times New Roman"/>
          <w:iCs/>
          <w:color w:val="000000"/>
          <w:szCs w:val="28"/>
        </w:rPr>
      </w:pPr>
      <w:proofErr w:type="spellStart"/>
      <w:r w:rsidRPr="00B137A9">
        <w:rPr>
          <w:rFonts w:ascii="Times New Roman" w:hAnsi="Times New Roman"/>
          <w:iCs/>
          <w:color w:val="000000"/>
          <w:szCs w:val="28"/>
        </w:rPr>
        <w:t>Ўлчашларни</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бажариш</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тартиби</w:t>
      </w:r>
      <w:proofErr w:type="spellEnd"/>
      <w:r w:rsidRPr="00B137A9">
        <w:rPr>
          <w:rFonts w:ascii="Times New Roman" w:hAnsi="Times New Roman"/>
          <w:iCs/>
          <w:color w:val="000000"/>
          <w:szCs w:val="28"/>
        </w:rPr>
        <w:t>;</w:t>
      </w:r>
    </w:p>
    <w:p w:rsidR="00B137A9" w:rsidRPr="00B137A9" w:rsidRDefault="00B137A9" w:rsidP="00B137A9">
      <w:pPr>
        <w:widowControl w:val="0"/>
        <w:numPr>
          <w:ilvl w:val="0"/>
          <w:numId w:val="32"/>
        </w:numPr>
        <w:shd w:val="clear" w:color="auto" w:fill="FFFFFF"/>
        <w:tabs>
          <w:tab w:val="left" w:pos="912"/>
        </w:tabs>
        <w:overflowPunct/>
        <w:spacing w:line="360" w:lineRule="auto"/>
        <w:ind w:firstLine="709"/>
        <w:jc w:val="both"/>
        <w:textAlignment w:val="auto"/>
        <w:rPr>
          <w:rFonts w:ascii="Times New Roman" w:hAnsi="Times New Roman"/>
          <w:iCs/>
          <w:color w:val="000000"/>
          <w:szCs w:val="28"/>
        </w:rPr>
      </w:pPr>
      <w:r w:rsidRPr="00B137A9">
        <w:rPr>
          <w:rFonts w:ascii="Times New Roman" w:hAnsi="Times New Roman"/>
          <w:iCs/>
          <w:color w:val="000000"/>
          <w:szCs w:val="28"/>
          <w:lang w:val="uz-Cyrl-UZ"/>
        </w:rPr>
        <w:t>Э</w:t>
      </w:r>
      <w:proofErr w:type="spellStart"/>
      <w:r w:rsidRPr="00B137A9">
        <w:rPr>
          <w:rFonts w:ascii="Times New Roman" w:hAnsi="Times New Roman"/>
          <w:iCs/>
          <w:color w:val="000000"/>
          <w:szCs w:val="28"/>
        </w:rPr>
        <w:t>кспериментал</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катталикларни</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қайта</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ишлаш</w:t>
      </w:r>
      <w:proofErr w:type="spellEnd"/>
      <w:r w:rsidRPr="00B137A9">
        <w:rPr>
          <w:rFonts w:ascii="Times New Roman" w:hAnsi="Times New Roman"/>
          <w:iCs/>
          <w:color w:val="000000"/>
          <w:szCs w:val="28"/>
        </w:rPr>
        <w:t>;</w:t>
      </w:r>
    </w:p>
    <w:p w:rsidR="00B137A9" w:rsidRPr="00B137A9" w:rsidRDefault="00B137A9" w:rsidP="00B137A9">
      <w:pPr>
        <w:widowControl w:val="0"/>
        <w:numPr>
          <w:ilvl w:val="0"/>
          <w:numId w:val="32"/>
        </w:numPr>
        <w:shd w:val="clear" w:color="auto" w:fill="FFFFFF"/>
        <w:tabs>
          <w:tab w:val="left" w:pos="912"/>
        </w:tabs>
        <w:overflowPunct/>
        <w:spacing w:line="360" w:lineRule="auto"/>
        <w:ind w:firstLine="709"/>
        <w:jc w:val="both"/>
        <w:textAlignment w:val="auto"/>
        <w:rPr>
          <w:rFonts w:ascii="Times New Roman" w:hAnsi="Times New Roman"/>
          <w:iCs/>
          <w:color w:val="000000"/>
          <w:szCs w:val="28"/>
        </w:rPr>
      </w:pPr>
      <w:proofErr w:type="spellStart"/>
      <w:r w:rsidRPr="00B137A9">
        <w:rPr>
          <w:rFonts w:ascii="Times New Roman" w:hAnsi="Times New Roman"/>
          <w:iCs/>
          <w:color w:val="000000"/>
          <w:szCs w:val="28"/>
        </w:rPr>
        <w:t>Ўлчаш</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натижаларини</w:t>
      </w:r>
      <w:proofErr w:type="spellEnd"/>
      <w:r w:rsidRPr="00B137A9">
        <w:rPr>
          <w:rFonts w:ascii="Times New Roman" w:hAnsi="Times New Roman"/>
          <w:iCs/>
          <w:color w:val="000000"/>
          <w:szCs w:val="28"/>
        </w:rPr>
        <w:t xml:space="preserve"> </w:t>
      </w:r>
      <w:proofErr w:type="spellStart"/>
      <w:r w:rsidRPr="00B137A9">
        <w:rPr>
          <w:rFonts w:ascii="Times New Roman" w:hAnsi="Times New Roman"/>
          <w:iCs/>
          <w:color w:val="000000"/>
          <w:szCs w:val="28"/>
        </w:rPr>
        <w:t>расмийлаштириш</w:t>
      </w:r>
      <w:proofErr w:type="spellEnd"/>
      <w:r w:rsidRPr="00B137A9">
        <w:rPr>
          <w:rFonts w:ascii="Times New Roman" w:hAnsi="Times New Roman"/>
          <w:iCs/>
          <w:color w:val="000000"/>
          <w:szCs w:val="28"/>
        </w:rPr>
        <w:t>;</w:t>
      </w:r>
    </w:p>
    <w:p w:rsidR="00B137A9" w:rsidRPr="00B137A9" w:rsidRDefault="00B137A9" w:rsidP="00B137A9">
      <w:pPr>
        <w:shd w:val="clear" w:color="auto" w:fill="FFFFFF"/>
        <w:spacing w:line="360" w:lineRule="auto"/>
        <w:ind w:firstLine="709"/>
        <w:jc w:val="both"/>
        <w:rPr>
          <w:rFonts w:ascii="Times New Roman" w:hAnsi="Times New Roman"/>
          <w:iCs/>
          <w:color w:val="000000"/>
          <w:szCs w:val="28"/>
          <w:lang w:val="uz-Cyrl-UZ"/>
        </w:rPr>
      </w:pP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Киришда ўлчашларни бажариш методикасини қўллаш доираси ва вазифаси кўрсатилади.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 воситалари ва ёрдамчи қурилмалар бўлимида шу ўлчаш воситалари тўгрисида керакли маълумотлар берилиши керак.</w:t>
      </w:r>
    </w:p>
    <w:p w:rsidR="00B137A9" w:rsidRPr="00B137A9" w:rsidRDefault="00B137A9" w:rsidP="00B137A9">
      <w:pPr>
        <w:shd w:val="clear" w:color="auto" w:fill="FFFFFF"/>
        <w:spacing w:line="360" w:lineRule="auto"/>
        <w:ind w:firstLine="709"/>
        <w:jc w:val="both"/>
        <w:rPr>
          <w:rFonts w:ascii="Times New Roman" w:hAnsi="Times New Roman"/>
          <w:iCs/>
          <w:color w:val="000000"/>
          <w:szCs w:val="28"/>
          <w:lang w:val="uz-Cyrl-UZ"/>
        </w:rPr>
      </w:pPr>
      <w:r w:rsidRPr="00B137A9">
        <w:rPr>
          <w:rFonts w:ascii="Times New Roman" w:hAnsi="Times New Roman"/>
          <w:iCs/>
          <w:color w:val="000000"/>
          <w:szCs w:val="28"/>
          <w:lang w:val="uz-Cyrl-UZ"/>
        </w:rPr>
        <w:t>Операторлар малакасига қўйиладиган талаблар бўлимида ўлчашларни бажариётган шаxсларнинг маълумоти, касби, амалий тажрибасига талаблар кўрсатилиши керак.</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Ўлчашларни бажариш шароитлари бўлимида ўлчанаётган обйектга таъсир этадиган катталиклар xақида ҳамда керакли аниқликни таминлаб бериш учун ўлчанаётган обйектга талаблар xақида маълумот бериши керак.</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Ўлчашларни бажариш бўлимида ўлчаш операсияларини кетма-кетлиги, ва уларнинг сонига талаблар берилади.</w:t>
      </w:r>
    </w:p>
    <w:p w:rsidR="00B137A9" w:rsidRPr="00B137A9" w:rsidRDefault="00B137A9" w:rsidP="00B137A9">
      <w:pPr>
        <w:shd w:val="clear" w:color="auto" w:fill="FFFFFF"/>
        <w:spacing w:line="360" w:lineRule="auto"/>
        <w:ind w:firstLine="709"/>
        <w:jc w:val="center"/>
        <w:rPr>
          <w:rFonts w:ascii="Times New Roman" w:hAnsi="Times New Roman"/>
          <w:b/>
          <w:iCs/>
          <w:color w:val="000000"/>
          <w:szCs w:val="28"/>
          <w:lang w:val="uz-Cyrl-UZ"/>
        </w:rPr>
      </w:pPr>
    </w:p>
    <w:p w:rsidR="00B137A9" w:rsidRPr="00B137A9" w:rsidRDefault="00B137A9" w:rsidP="00B137A9">
      <w:pPr>
        <w:shd w:val="clear" w:color="auto" w:fill="FFFFFF"/>
        <w:spacing w:line="360" w:lineRule="auto"/>
        <w:ind w:firstLine="709"/>
        <w:jc w:val="center"/>
        <w:rPr>
          <w:rFonts w:ascii="Times New Roman" w:hAnsi="Times New Roman"/>
          <w:b/>
          <w:szCs w:val="28"/>
          <w:lang w:val="uz-Cyrl-UZ"/>
        </w:rPr>
      </w:pPr>
      <w:r w:rsidRPr="00B137A9">
        <w:rPr>
          <w:rFonts w:ascii="Times New Roman" w:hAnsi="Times New Roman"/>
          <w:b/>
          <w:iCs/>
          <w:color w:val="000000"/>
          <w:szCs w:val="28"/>
          <w:lang w:val="uz-Cyrl-UZ"/>
        </w:rPr>
        <w:t>Ўлчашларни бажариш методикасини (ЎБМ) ишлаб чиқиш тартиби қуйидаги сxемада кўрсатилган:</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p>
    <w:p w:rsidR="00B137A9" w:rsidRPr="00B137A9" w:rsidRDefault="00B137A9" w:rsidP="00B137A9">
      <w:pPr>
        <w:shd w:val="clear" w:color="auto" w:fill="FFFFFF"/>
        <w:spacing w:line="360" w:lineRule="auto"/>
        <w:jc w:val="both"/>
        <w:rPr>
          <w:rFonts w:ascii="Times New Roman" w:hAnsi="Times New Roman"/>
          <w:szCs w:val="28"/>
          <w:lang w:val="uz-Cyrl-UZ"/>
        </w:rPr>
      </w:pPr>
      <w:r w:rsidRPr="00B137A9">
        <w:rPr>
          <w:rFonts w:ascii="Times New Roman" w:hAnsi="Times New Roman"/>
          <w:noProof/>
          <w:szCs w:val="28"/>
        </w:rPr>
        <w:lastRenderedPageBreak/>
        <mc:AlternateContent>
          <mc:Choice Requires="wpg">
            <w:drawing>
              <wp:inline distT="0" distB="0" distL="0" distR="0">
                <wp:extent cx="5886450" cy="7616190"/>
                <wp:effectExtent l="13335" t="5715" r="5715" b="7620"/>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6450" cy="7616190"/>
                          <a:chOff x="1506" y="3130"/>
                          <a:chExt cx="9270" cy="11994"/>
                        </a:xfrm>
                      </wpg:grpSpPr>
                      <wps:wsp>
                        <wps:cNvPr id="2" name="Rectangle 4"/>
                        <wps:cNvSpPr>
                          <a:spLocks noChangeArrowheads="1"/>
                        </wps:cNvSpPr>
                        <wps:spPr bwMode="auto">
                          <a:xfrm>
                            <a:off x="2061" y="3130"/>
                            <a:ext cx="8520" cy="534"/>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shd w:val="clear" w:color="auto" w:fill="FFFFFF"/>
                                <w:jc w:val="center"/>
                                <w:rPr>
                                  <w:rFonts w:ascii="Times New Roman" w:hAnsi="Times New Roman"/>
                                </w:rPr>
                              </w:pPr>
                              <w:r w:rsidRPr="00B137A9">
                                <w:rPr>
                                  <w:rFonts w:ascii="Times New Roman" w:hAnsi="Times New Roman"/>
                                  <w:iCs/>
                                  <w:color w:val="000000"/>
                                  <w:szCs w:val="28"/>
                                  <w:lang w:val="uz-Cyrl-UZ"/>
                                </w:rPr>
                                <w:t>Техник топшириқларни ишлаб -чиқиш, келтириш ва тасдиқлаш</w:t>
                              </w:r>
                            </w:p>
                          </w:txbxContent>
                        </wps:txbx>
                        <wps:bodyPr rot="0" vert="horz" wrap="square" lIns="91440" tIns="45720" rIns="91440" bIns="45720" anchor="t" anchorCtr="0" upright="1">
                          <a:noAutofit/>
                        </wps:bodyPr>
                      </wps:wsp>
                      <wps:wsp>
                        <wps:cNvPr id="3" name="Rectangle 5"/>
                        <wps:cNvSpPr>
                          <a:spLocks noChangeArrowheads="1"/>
                        </wps:cNvSpPr>
                        <wps:spPr bwMode="auto">
                          <a:xfrm>
                            <a:off x="2001" y="4294"/>
                            <a:ext cx="8520" cy="512"/>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jc w:val="center"/>
                                <w:rPr>
                                  <w:rFonts w:ascii="Times New Roman" w:hAnsi="Times New Roman"/>
                                  <w:szCs w:val="28"/>
                                  <w:lang w:val="uz-Cyrl-UZ"/>
                                </w:rPr>
                              </w:pPr>
                              <w:r w:rsidRPr="00B137A9">
                                <w:rPr>
                                  <w:rFonts w:ascii="Times New Roman" w:hAnsi="Times New Roman"/>
                                  <w:szCs w:val="28"/>
                                  <w:lang w:val="uz-Cyrl-UZ"/>
                                </w:rPr>
                                <w:t xml:space="preserve">Ишлаб-чиқиш </w:t>
                              </w:r>
                              <w:r w:rsidRPr="00B137A9">
                                <w:rPr>
                                  <w:rFonts w:ascii="Times New Roman" w:hAnsi="Times New Roman"/>
                                  <w:szCs w:val="28"/>
                                  <w:lang w:val="uz-Cyrl-UZ"/>
                                </w:rPr>
                                <w:t>учун бирламчи маълумотларни шакиллантириш</w:t>
                              </w:r>
                            </w:p>
                          </w:txbxContent>
                        </wps:txbx>
                        <wps:bodyPr rot="0" vert="horz" wrap="square" lIns="91440" tIns="45720" rIns="91440" bIns="45720" anchor="t" anchorCtr="0" upright="1">
                          <a:noAutofit/>
                        </wps:bodyPr>
                      </wps:wsp>
                      <wps:wsp>
                        <wps:cNvPr id="4" name="Rectangle 6"/>
                        <wps:cNvSpPr>
                          <a:spLocks noChangeArrowheads="1"/>
                        </wps:cNvSpPr>
                        <wps:spPr bwMode="auto">
                          <a:xfrm>
                            <a:off x="2001" y="5419"/>
                            <a:ext cx="8520" cy="756"/>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shd w:val="clear" w:color="auto" w:fill="FFFFFF"/>
                                <w:jc w:val="center"/>
                                <w:rPr>
                                  <w:rFonts w:ascii="Times New Roman" w:hAnsi="Times New Roman"/>
                                  <w:szCs w:val="28"/>
                                  <w:lang w:val="uz-Cyrl-UZ"/>
                                </w:rPr>
                              </w:pPr>
                              <w:r w:rsidRPr="00B137A9">
                                <w:rPr>
                                  <w:rFonts w:ascii="Times New Roman" w:hAnsi="Times New Roman"/>
                                  <w:iCs/>
                                  <w:color w:val="000000"/>
                                  <w:szCs w:val="28"/>
                                  <w:lang w:val="uz-Cyrl-UZ"/>
                                </w:rPr>
                                <w:t>Ўлчаш усулини ва ўлчаш воситасини танлаш (ишлаб чиқиш)</w:t>
                              </w:r>
                            </w:p>
                            <w:p w:rsidR="00B137A9" w:rsidRPr="00B137A9" w:rsidRDefault="00B137A9" w:rsidP="00B137A9">
                              <w:pPr>
                                <w:jc w:val="center"/>
                                <w:rPr>
                                  <w:rFonts w:ascii="Times New Roman" w:hAnsi="Times New Roman"/>
                                </w:rPr>
                              </w:pPr>
                            </w:p>
                          </w:txbxContent>
                        </wps:txbx>
                        <wps:bodyPr rot="0" vert="horz" wrap="square" lIns="91440" tIns="45720" rIns="91440" bIns="45720" anchor="t" anchorCtr="0" upright="1">
                          <a:noAutofit/>
                        </wps:bodyPr>
                      </wps:wsp>
                      <wps:wsp>
                        <wps:cNvPr id="5" name="Rectangle 7"/>
                        <wps:cNvSpPr>
                          <a:spLocks noChangeArrowheads="1"/>
                        </wps:cNvSpPr>
                        <wps:spPr bwMode="auto">
                          <a:xfrm>
                            <a:off x="1506" y="6784"/>
                            <a:ext cx="3720" cy="1440"/>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jc w:val="center"/>
                                <w:rPr>
                                  <w:rFonts w:ascii="Times New Roman" w:hAnsi="Times New Roman"/>
                                  <w:sz w:val="24"/>
                                  <w:szCs w:val="24"/>
                                  <w:lang w:val="uz-Cyrl-UZ"/>
                                </w:rPr>
                              </w:pPr>
                              <w:r w:rsidRPr="00B137A9">
                                <w:rPr>
                                  <w:rFonts w:ascii="Times New Roman" w:hAnsi="Times New Roman"/>
                                  <w:sz w:val="24"/>
                                  <w:szCs w:val="24"/>
                                  <w:lang w:val="uz-Cyrl-UZ"/>
                                </w:rPr>
                                <w:t>ЎВ ни синовини ўтказиш ва хилини тасдиқлаш</w:t>
                              </w:r>
                            </w:p>
                          </w:txbxContent>
                        </wps:txbx>
                        <wps:bodyPr rot="0" vert="horz" wrap="square" lIns="91440" tIns="45720" rIns="91440" bIns="45720" anchor="t" anchorCtr="0" upright="1">
                          <a:noAutofit/>
                        </wps:bodyPr>
                      </wps:wsp>
                      <wps:wsp>
                        <wps:cNvPr id="6" name="Rectangle 8"/>
                        <wps:cNvSpPr>
                          <a:spLocks noChangeArrowheads="1"/>
                        </wps:cNvSpPr>
                        <wps:spPr bwMode="auto">
                          <a:xfrm>
                            <a:off x="6921" y="6904"/>
                            <a:ext cx="3720" cy="1440"/>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jc w:val="center"/>
                                <w:rPr>
                                  <w:rFonts w:ascii="Times New Roman" w:hAnsi="Times New Roman"/>
                                  <w:sz w:val="24"/>
                                  <w:szCs w:val="24"/>
                                  <w:lang w:val="uz-Cyrl-UZ"/>
                                </w:rPr>
                              </w:pPr>
                              <w:r w:rsidRPr="00B137A9">
                                <w:rPr>
                                  <w:rFonts w:ascii="Times New Roman" w:hAnsi="Times New Roman"/>
                                  <w:sz w:val="24"/>
                                  <w:szCs w:val="24"/>
                                  <w:lang w:val="uz-Cyrl-UZ"/>
                                </w:rPr>
                                <w:t>Ишлатиладиган ЎВ ларни қиёслаш (калибрлаш) усулларини ва воситаларини танлаш (ишлаб чиқиш)</w:t>
                              </w:r>
                            </w:p>
                          </w:txbxContent>
                        </wps:txbx>
                        <wps:bodyPr rot="0" vert="horz" wrap="square" lIns="91440" tIns="45720" rIns="91440" bIns="45720" anchor="t" anchorCtr="0" upright="1">
                          <a:noAutofit/>
                        </wps:bodyPr>
                      </wps:wsp>
                      <wps:wsp>
                        <wps:cNvPr id="7" name="Rectangle 9"/>
                        <wps:cNvSpPr>
                          <a:spLocks noChangeArrowheads="1"/>
                        </wps:cNvSpPr>
                        <wps:spPr bwMode="auto">
                          <a:xfrm>
                            <a:off x="3891" y="9325"/>
                            <a:ext cx="4800" cy="960"/>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Ўлчаш аниқлигини тезкор назорат қилиш усулларини ишлаб чиқиш</w:t>
                              </w:r>
                            </w:p>
                          </w:txbxContent>
                        </wps:txbx>
                        <wps:bodyPr rot="0" vert="horz" wrap="square" lIns="91440" tIns="45720" rIns="91440" bIns="45720" anchor="t" anchorCtr="0" upright="1">
                          <a:noAutofit/>
                        </wps:bodyPr>
                      </wps:wsp>
                      <wps:wsp>
                        <wps:cNvPr id="8" name="Rectangle 10"/>
                        <wps:cNvSpPr>
                          <a:spLocks noChangeArrowheads="1"/>
                        </wps:cNvSpPr>
                        <wps:spPr bwMode="auto">
                          <a:xfrm>
                            <a:off x="1776" y="11629"/>
                            <a:ext cx="9000" cy="960"/>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 xml:space="preserve">ЎБМ </w:t>
                              </w:r>
                              <w:r w:rsidRPr="00B137A9">
                                <w:rPr>
                                  <w:rFonts w:ascii="Times New Roman" w:hAnsi="Times New Roman"/>
                                  <w:szCs w:val="24"/>
                                  <w:lang w:val="uz-Cyrl-UZ"/>
                                </w:rPr>
                                <w:t>га хужжатни ишлаб чиқиш ва экспертиза қилиш</w:t>
                              </w:r>
                            </w:p>
                          </w:txbxContent>
                        </wps:txbx>
                        <wps:bodyPr rot="0" vert="horz" wrap="square" lIns="91440" tIns="45720" rIns="91440" bIns="45720" anchor="t" anchorCtr="0" upright="1">
                          <a:noAutofit/>
                        </wps:bodyPr>
                      </wps:wsp>
                      <wps:wsp>
                        <wps:cNvPr id="9" name="Rectangle 11"/>
                        <wps:cNvSpPr>
                          <a:spLocks noChangeArrowheads="1"/>
                        </wps:cNvSpPr>
                        <wps:spPr bwMode="auto">
                          <a:xfrm>
                            <a:off x="1701" y="12949"/>
                            <a:ext cx="3480" cy="675"/>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 xml:space="preserve">ЎБМ </w:t>
                              </w:r>
                              <w:r w:rsidRPr="00B137A9">
                                <w:rPr>
                                  <w:rFonts w:ascii="Times New Roman" w:hAnsi="Times New Roman"/>
                                  <w:szCs w:val="24"/>
                                  <w:lang w:val="uz-Cyrl-UZ"/>
                                </w:rPr>
                                <w:t>ни аттестациялаш</w:t>
                              </w:r>
                            </w:p>
                          </w:txbxContent>
                        </wps:txbx>
                        <wps:bodyPr rot="0" vert="horz" wrap="square" lIns="91440" tIns="45720" rIns="91440" bIns="45720" anchor="t" anchorCtr="0" upright="1">
                          <a:noAutofit/>
                        </wps:bodyPr>
                      </wps:wsp>
                      <wps:wsp>
                        <wps:cNvPr id="10" name="Rectangle 12"/>
                        <wps:cNvSpPr>
                          <a:spLocks noChangeArrowheads="1"/>
                        </wps:cNvSpPr>
                        <wps:spPr bwMode="auto">
                          <a:xfrm>
                            <a:off x="1656" y="14254"/>
                            <a:ext cx="3480" cy="870"/>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ЎБМ га хужжат тасдиқлаш</w:t>
                              </w:r>
                            </w:p>
                          </w:txbxContent>
                        </wps:txbx>
                        <wps:bodyPr rot="0" vert="horz" wrap="square" lIns="91440" tIns="45720" rIns="91440" bIns="45720" anchor="t" anchorCtr="0" upright="1">
                          <a:noAutofit/>
                        </wps:bodyPr>
                      </wps:wsp>
                      <wps:wsp>
                        <wps:cNvPr id="11" name="Rectangle 13"/>
                        <wps:cNvSpPr>
                          <a:spLocks noChangeArrowheads="1"/>
                        </wps:cNvSpPr>
                        <wps:spPr bwMode="auto">
                          <a:xfrm>
                            <a:off x="7161" y="13684"/>
                            <a:ext cx="3480" cy="960"/>
                          </a:xfrm>
                          <a:prstGeom prst="rect">
                            <a:avLst/>
                          </a:prstGeom>
                          <a:solidFill>
                            <a:srgbClr val="FFFFFF"/>
                          </a:solidFill>
                          <a:ln w="9525">
                            <a:solidFill>
                              <a:srgbClr val="000000"/>
                            </a:solidFill>
                            <a:miter lim="800000"/>
                            <a:headEnd/>
                            <a:tailEnd/>
                          </a:ln>
                        </wps:spPr>
                        <wps:txb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 xml:space="preserve">ЎБМ </w:t>
                              </w:r>
                              <w:r w:rsidRPr="00B137A9">
                                <w:rPr>
                                  <w:rFonts w:ascii="Times New Roman" w:hAnsi="Times New Roman"/>
                                  <w:szCs w:val="24"/>
                                  <w:lang w:val="uz-Cyrl-UZ"/>
                                </w:rPr>
                                <w:t>ни стандартлаштириш</w:t>
                              </w:r>
                            </w:p>
                          </w:txbxContent>
                        </wps:txbx>
                        <wps:bodyPr rot="0" vert="horz" wrap="square" lIns="91440" tIns="45720" rIns="91440" bIns="45720" anchor="t" anchorCtr="0" upright="1">
                          <a:noAutofit/>
                        </wps:bodyPr>
                      </wps:wsp>
                      <wps:wsp>
                        <wps:cNvPr id="12" name="Line 14"/>
                        <wps:cNvCnPr>
                          <a:cxnSpLocks noChangeShapeType="1"/>
                        </wps:cNvCnPr>
                        <wps:spPr bwMode="auto">
                          <a:xfrm>
                            <a:off x="6261" y="3664"/>
                            <a:ext cx="0"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5"/>
                        <wps:cNvCnPr>
                          <a:cxnSpLocks noChangeShapeType="1"/>
                        </wps:cNvCnPr>
                        <wps:spPr bwMode="auto">
                          <a:xfrm>
                            <a:off x="6261" y="4804"/>
                            <a:ext cx="0"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6"/>
                        <wps:cNvCnPr>
                          <a:cxnSpLocks noChangeShapeType="1"/>
                        </wps:cNvCnPr>
                        <wps:spPr bwMode="auto">
                          <a:xfrm>
                            <a:off x="6276" y="6169"/>
                            <a:ext cx="0" cy="31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7"/>
                        <wps:cNvCnPr>
                          <a:cxnSpLocks noChangeShapeType="1"/>
                        </wps:cNvCnPr>
                        <wps:spPr bwMode="auto">
                          <a:xfrm>
                            <a:off x="3381" y="6169"/>
                            <a:ext cx="0"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8"/>
                        <wps:cNvCnPr>
                          <a:cxnSpLocks noChangeShapeType="1"/>
                        </wps:cNvCnPr>
                        <wps:spPr bwMode="auto">
                          <a:xfrm>
                            <a:off x="8781" y="6169"/>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19"/>
                        <wps:cNvCnPr>
                          <a:cxnSpLocks noChangeShapeType="1"/>
                        </wps:cNvCnPr>
                        <wps:spPr bwMode="auto">
                          <a:xfrm>
                            <a:off x="2541" y="8224"/>
                            <a:ext cx="0" cy="3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20"/>
                        <wps:cNvCnPr>
                          <a:cxnSpLocks noChangeShapeType="1"/>
                        </wps:cNvCnPr>
                        <wps:spPr bwMode="auto">
                          <a:xfrm>
                            <a:off x="8901" y="8344"/>
                            <a:ext cx="0" cy="3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21"/>
                        <wps:cNvCnPr>
                          <a:cxnSpLocks noChangeShapeType="1"/>
                        </wps:cNvCnPr>
                        <wps:spPr bwMode="auto">
                          <a:xfrm>
                            <a:off x="3381" y="12589"/>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22"/>
                        <wps:cNvCnPr>
                          <a:cxnSpLocks noChangeShapeType="1"/>
                        </wps:cNvCnPr>
                        <wps:spPr bwMode="auto">
                          <a:xfrm>
                            <a:off x="3396" y="13624"/>
                            <a:ext cx="0"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23"/>
                        <wps:cNvCnPr>
                          <a:cxnSpLocks noChangeShapeType="1"/>
                        </wps:cNvCnPr>
                        <wps:spPr bwMode="auto">
                          <a:xfrm>
                            <a:off x="8901" y="12589"/>
                            <a:ext cx="0" cy="1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24"/>
                        <wps:cNvCnPr>
                          <a:cxnSpLocks noChangeShapeType="1"/>
                        </wps:cNvCnPr>
                        <wps:spPr bwMode="auto">
                          <a:xfrm>
                            <a:off x="6276" y="10294"/>
                            <a:ext cx="0" cy="1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Группа 1" o:spid="_x0000_s1026" style="width:463.5pt;height:599.7pt;mso-position-horizontal-relative:char;mso-position-vertical-relative:line" coordorigin="1506,3130" coordsize="9270,11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">
                <v:rect id="Rectangle 4" o:spid="_x0000_s1027" style="position:absolute;left:2061;top:3130;width:8520;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textbox>
                    <w:txbxContent>
                      <w:p w:rsidR="00B137A9" w:rsidRPr="00B137A9" w:rsidRDefault="00B137A9" w:rsidP="00B137A9">
                        <w:pPr>
                          <w:shd w:val="clear" w:color="auto" w:fill="FFFFFF"/>
                          <w:jc w:val="center"/>
                          <w:rPr>
                            <w:rFonts w:ascii="Times New Roman" w:hAnsi="Times New Roman"/>
                          </w:rPr>
                        </w:pPr>
                        <w:r w:rsidRPr="00B137A9">
                          <w:rPr>
                            <w:rFonts w:ascii="Times New Roman" w:hAnsi="Times New Roman"/>
                            <w:iCs/>
                            <w:color w:val="000000"/>
                            <w:szCs w:val="28"/>
                            <w:lang w:val="uz-Cyrl-UZ"/>
                          </w:rPr>
                          <w:t>Техник топшириқларни ишлаб -чиқиш, келтириш ва тасдиқлаш</w:t>
                        </w:r>
                      </w:p>
                    </w:txbxContent>
                  </v:textbox>
                </v:rect>
                <v:rect id="Rectangle 5" o:spid="_x0000_s1028" style="position:absolute;left:2001;top:4294;width:8520;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rsidR="00B137A9" w:rsidRPr="00B137A9" w:rsidRDefault="00B137A9" w:rsidP="00B137A9">
                        <w:pPr>
                          <w:jc w:val="center"/>
                          <w:rPr>
                            <w:rFonts w:ascii="Times New Roman" w:hAnsi="Times New Roman"/>
                            <w:szCs w:val="28"/>
                            <w:lang w:val="uz-Cyrl-UZ"/>
                          </w:rPr>
                        </w:pPr>
                        <w:r w:rsidRPr="00B137A9">
                          <w:rPr>
                            <w:rFonts w:ascii="Times New Roman" w:hAnsi="Times New Roman"/>
                            <w:szCs w:val="28"/>
                            <w:lang w:val="uz-Cyrl-UZ"/>
                          </w:rPr>
                          <w:t xml:space="preserve">Ишлаб-чиқиш </w:t>
                        </w:r>
                        <w:r w:rsidRPr="00B137A9">
                          <w:rPr>
                            <w:rFonts w:ascii="Times New Roman" w:hAnsi="Times New Roman"/>
                            <w:szCs w:val="28"/>
                            <w:lang w:val="uz-Cyrl-UZ"/>
                          </w:rPr>
                          <w:t>учун бирламчи маълумотларни шакиллантириш</w:t>
                        </w:r>
                      </w:p>
                    </w:txbxContent>
                  </v:textbox>
                </v:rect>
                <v:rect id="Rectangle 6" o:spid="_x0000_s1029" style="position:absolute;left:2001;top:5419;width:8520;height: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textbox>
                    <w:txbxContent>
                      <w:p w:rsidR="00B137A9" w:rsidRPr="00B137A9" w:rsidRDefault="00B137A9" w:rsidP="00B137A9">
                        <w:pPr>
                          <w:shd w:val="clear" w:color="auto" w:fill="FFFFFF"/>
                          <w:jc w:val="center"/>
                          <w:rPr>
                            <w:rFonts w:ascii="Times New Roman" w:hAnsi="Times New Roman"/>
                            <w:szCs w:val="28"/>
                            <w:lang w:val="uz-Cyrl-UZ"/>
                          </w:rPr>
                        </w:pPr>
                        <w:r w:rsidRPr="00B137A9">
                          <w:rPr>
                            <w:rFonts w:ascii="Times New Roman" w:hAnsi="Times New Roman"/>
                            <w:iCs/>
                            <w:color w:val="000000"/>
                            <w:szCs w:val="28"/>
                            <w:lang w:val="uz-Cyrl-UZ"/>
                          </w:rPr>
                          <w:t>Ўлчаш усулини ва ўлчаш воситасини танлаш (ишлаб чиқиш)</w:t>
                        </w:r>
                      </w:p>
                      <w:p w:rsidR="00B137A9" w:rsidRPr="00B137A9" w:rsidRDefault="00B137A9" w:rsidP="00B137A9">
                        <w:pPr>
                          <w:jc w:val="center"/>
                          <w:rPr>
                            <w:rFonts w:ascii="Times New Roman" w:hAnsi="Times New Roman"/>
                          </w:rPr>
                        </w:pPr>
                      </w:p>
                    </w:txbxContent>
                  </v:textbox>
                </v:rect>
                <v:rect id="Rectangle 7" o:spid="_x0000_s1030" style="position:absolute;left:1506;top:6784;width:372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rsidR="00B137A9" w:rsidRPr="00B137A9" w:rsidRDefault="00B137A9" w:rsidP="00B137A9">
                        <w:pPr>
                          <w:jc w:val="center"/>
                          <w:rPr>
                            <w:rFonts w:ascii="Times New Roman" w:hAnsi="Times New Roman"/>
                            <w:sz w:val="24"/>
                            <w:szCs w:val="24"/>
                            <w:lang w:val="uz-Cyrl-UZ"/>
                          </w:rPr>
                        </w:pPr>
                        <w:r w:rsidRPr="00B137A9">
                          <w:rPr>
                            <w:rFonts w:ascii="Times New Roman" w:hAnsi="Times New Roman"/>
                            <w:sz w:val="24"/>
                            <w:szCs w:val="24"/>
                            <w:lang w:val="uz-Cyrl-UZ"/>
                          </w:rPr>
                          <w:t>ЎВ ни синовини ўтказиш ва хилини тасдиқлаш</w:t>
                        </w:r>
                      </w:p>
                    </w:txbxContent>
                  </v:textbox>
                </v:rect>
                <v:rect id="Rectangle 8" o:spid="_x0000_s1031" style="position:absolute;left:6921;top:6904;width:372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textbox>
                    <w:txbxContent>
                      <w:p w:rsidR="00B137A9" w:rsidRPr="00B137A9" w:rsidRDefault="00B137A9" w:rsidP="00B137A9">
                        <w:pPr>
                          <w:jc w:val="center"/>
                          <w:rPr>
                            <w:rFonts w:ascii="Times New Roman" w:hAnsi="Times New Roman"/>
                            <w:sz w:val="24"/>
                            <w:szCs w:val="24"/>
                            <w:lang w:val="uz-Cyrl-UZ"/>
                          </w:rPr>
                        </w:pPr>
                        <w:r w:rsidRPr="00B137A9">
                          <w:rPr>
                            <w:rFonts w:ascii="Times New Roman" w:hAnsi="Times New Roman"/>
                            <w:sz w:val="24"/>
                            <w:szCs w:val="24"/>
                            <w:lang w:val="uz-Cyrl-UZ"/>
                          </w:rPr>
                          <w:t>Ишлатиладиган ЎВ ларни қиёслаш (калибрлаш) усулларини ва воситаларини танлаш (ишлаб чиқиш)</w:t>
                        </w:r>
                      </w:p>
                    </w:txbxContent>
                  </v:textbox>
                </v:rect>
                <v:rect id="Rectangle 9" o:spid="_x0000_s1032" style="position:absolute;left:3891;top:9325;width:4800;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Ўлчаш аниқлигини тезкор назорат қилиш усулларини ишлаб чиқиш</w:t>
                        </w:r>
                      </w:p>
                    </w:txbxContent>
                  </v:textbox>
                </v:rect>
                <v:rect id="Rectangle 10" o:spid="_x0000_s1033" style="position:absolute;left:1776;top:11629;width:9000;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 xml:space="preserve">ЎБМ </w:t>
                        </w:r>
                        <w:r w:rsidRPr="00B137A9">
                          <w:rPr>
                            <w:rFonts w:ascii="Times New Roman" w:hAnsi="Times New Roman"/>
                            <w:szCs w:val="24"/>
                            <w:lang w:val="uz-Cyrl-UZ"/>
                          </w:rPr>
                          <w:t>га хужжатни ишлаб чиқиш ва экспертиза қилиш</w:t>
                        </w:r>
                      </w:p>
                    </w:txbxContent>
                  </v:textbox>
                </v:rect>
                <v:rect id="Rectangle 11" o:spid="_x0000_s1034" style="position:absolute;left:1701;top:12949;width:3480;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 xml:space="preserve">ЎБМ </w:t>
                        </w:r>
                        <w:r w:rsidRPr="00B137A9">
                          <w:rPr>
                            <w:rFonts w:ascii="Times New Roman" w:hAnsi="Times New Roman"/>
                            <w:szCs w:val="24"/>
                            <w:lang w:val="uz-Cyrl-UZ"/>
                          </w:rPr>
                          <w:t>ни аттестациялаш</w:t>
                        </w:r>
                      </w:p>
                    </w:txbxContent>
                  </v:textbox>
                </v:rect>
                <v:rect id="Rectangle 12" o:spid="_x0000_s1035" style="position:absolute;left:1656;top:14254;width:3480;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ЎБМ га хужжат тасдиқлаш</w:t>
                        </w:r>
                      </w:p>
                    </w:txbxContent>
                  </v:textbox>
                </v:rect>
                <v:rect id="Rectangle 13" o:spid="_x0000_s1036" style="position:absolute;left:7161;top:13684;width:3480;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rsidR="00B137A9" w:rsidRPr="00B137A9" w:rsidRDefault="00B137A9" w:rsidP="00B137A9">
                        <w:pPr>
                          <w:jc w:val="center"/>
                          <w:rPr>
                            <w:rFonts w:ascii="Times New Roman" w:hAnsi="Times New Roman"/>
                            <w:szCs w:val="24"/>
                            <w:lang w:val="uz-Cyrl-UZ"/>
                          </w:rPr>
                        </w:pPr>
                        <w:r w:rsidRPr="00B137A9">
                          <w:rPr>
                            <w:rFonts w:ascii="Times New Roman" w:hAnsi="Times New Roman"/>
                            <w:szCs w:val="24"/>
                            <w:lang w:val="uz-Cyrl-UZ"/>
                          </w:rPr>
                          <w:t xml:space="preserve">ЎБМ </w:t>
                        </w:r>
                        <w:r w:rsidRPr="00B137A9">
                          <w:rPr>
                            <w:rFonts w:ascii="Times New Roman" w:hAnsi="Times New Roman"/>
                            <w:szCs w:val="24"/>
                            <w:lang w:val="uz-Cyrl-UZ"/>
                          </w:rPr>
                          <w:t>ни стандартлаштириш</w:t>
                        </w:r>
                      </w:p>
                    </w:txbxContent>
                  </v:textbox>
                </v:rect>
                <v:line id="Line 14" o:spid="_x0000_s1037" style="position:absolute;visibility:visible;mso-wrap-style:square" from="6261,3664" to="6261,42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15" o:spid="_x0000_s1038" style="position:absolute;visibility:visible;mso-wrap-style:square" from="6261,4804" to="6261,5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5ZLwgAAANsAAAAPAAAAZHJzL2Rvd25yZXYueG1sRE/fa8Iw&#10;EH4X/B/CCXvT1A2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DCa5ZLwgAAANsAAAAPAAAA&#10;AAAAAAAAAAAAAAcCAABkcnMvZG93bnJldi54bWxQSwUGAAAAAAMAAwC3AAAA9gIAAAAA&#10;">
                  <v:stroke endarrow="block"/>
                </v:line>
                <v:line id="Line 16" o:spid="_x0000_s1039" style="position:absolute;visibility:visible;mso-wrap-style:square" from="6276,6169" to="6276,9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4/wgAAANsAAAAPAAAAZHJzL2Rvd25yZXYueG1sRE/fa8Iw&#10;EH4X/B/CCXvT1D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BNgg4/wgAAANsAAAAPAAAA&#10;AAAAAAAAAAAAAAcCAABkcnMvZG93bnJldi54bWxQSwUGAAAAAAMAAwC3AAAA9gIAAAAA&#10;">
                  <v:stroke endarrow="block"/>
                </v:line>
                <v:line id="Line 17" o:spid="_x0000_s1040" style="position:absolute;visibility:visible;mso-wrap-style:square" from="3381,6169" to="3381,6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8" o:spid="_x0000_s1041" style="position:absolute;visibility:visible;mso-wrap-style:square" from="8781,6169" to="8781,6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line id="Line 19" o:spid="_x0000_s1042" style="position:absolute;visibility:visible;mso-wrap-style:square" from="2541,8224" to="2541,11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">
                  <v:stroke endarrow="block"/>
                </v:line>
                <v:line id="Line 20" o:spid="_x0000_s1043" style="position:absolute;visibility:visible;mso-wrap-style:square" from="8901,8344" to="8901,11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line id="Line 21" o:spid="_x0000_s1044" style="position:absolute;visibility:visible;mso-wrap-style:square" from="3381,12589" to="3381,12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line id="Line 22" o:spid="_x0000_s1045" style="position:absolute;visibility:visible;mso-wrap-style:square" from="3396,13624" to="3396,1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line id="Line 23" o:spid="_x0000_s1046" style="position:absolute;visibility:visible;mso-wrap-style:square" from="8901,12589" to="8901,13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">
                  <v:stroke endarrow="block"/>
                </v:line>
                <v:line id="Line 24" o:spid="_x0000_s1047" style="position:absolute;visibility:visible;mso-wrap-style:square" from="6276,10294" to="6276,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w10:anchorlock/>
              </v:group>
            </w:pict>
          </mc:Fallback>
        </mc:AlternateConten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p>
    <w:p w:rsidR="00B137A9" w:rsidRPr="00B137A9" w:rsidRDefault="00B137A9" w:rsidP="00B137A9">
      <w:pPr>
        <w:shd w:val="clear" w:color="auto" w:fill="FFFFFF"/>
        <w:spacing w:line="360" w:lineRule="auto"/>
        <w:ind w:firstLine="709"/>
        <w:jc w:val="both"/>
        <w:rPr>
          <w:rFonts w:ascii="Times New Roman" w:hAnsi="Times New Roman"/>
          <w:szCs w:val="28"/>
        </w:rPr>
      </w:pPr>
      <w:r w:rsidRPr="00B137A9">
        <w:rPr>
          <w:rFonts w:ascii="Times New Roman" w:hAnsi="Times New Roman"/>
          <w:iCs/>
          <w:color w:val="000000"/>
          <w:szCs w:val="28"/>
          <w:lang w:val="uz-Cyrl-UZ"/>
        </w:rPr>
        <w:br w:type="page"/>
      </w:r>
    </w:p>
    <w:p w:rsidR="00B137A9" w:rsidRPr="00B137A9" w:rsidRDefault="00B137A9" w:rsidP="00B137A9">
      <w:pPr>
        <w:shd w:val="clear" w:color="auto" w:fill="FFFFFF"/>
        <w:spacing w:line="360" w:lineRule="auto"/>
        <w:jc w:val="center"/>
        <w:rPr>
          <w:rFonts w:ascii="Times New Roman" w:hAnsi="Times New Roman"/>
          <w:szCs w:val="28"/>
          <w:lang w:val="uz-Cyrl-UZ"/>
        </w:rPr>
      </w:pPr>
      <w:r>
        <w:rPr>
          <w:rFonts w:ascii="Times New Roman" w:hAnsi="Times New Roman"/>
          <w:b/>
          <w:bCs/>
          <w:iCs/>
          <w:color w:val="000000"/>
          <w:szCs w:val="28"/>
          <w:lang w:val="uz-Cyrl-UZ"/>
        </w:rPr>
        <w:lastRenderedPageBreak/>
        <w:t>3</w:t>
      </w:r>
      <w:r w:rsidRPr="00B137A9">
        <w:rPr>
          <w:rFonts w:ascii="Times New Roman" w:hAnsi="Times New Roman"/>
          <w:b/>
          <w:bCs/>
          <w:iCs/>
          <w:color w:val="000000"/>
          <w:szCs w:val="28"/>
          <w:lang w:val="uz-Cyrl-UZ"/>
        </w:rPr>
        <w:t>. Ўлчашларни бажариш методикаларини аттестатлаш ва стандартлаштириш</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Ўлчашларни бажариш методикалари ишга киритишдан олдин аттестатлаштирилади ва стандартлаштирилади.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Методикаларни аттестасиясини давлат ёки йуридик шаxлар метрологик xизмат идоралари бажаришади.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Ўлчашларни бажарриш методикаларини аттестасияси қуйидагиларни ўз ичига олади: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1. Аттестатлаш дастурини ишлаб чиқиш ва тасдиқлаш</w:t>
      </w:r>
    </w:p>
    <w:p w:rsidR="00B137A9" w:rsidRPr="00B137A9" w:rsidRDefault="00B137A9" w:rsidP="00B137A9">
      <w:pPr>
        <w:widowControl w:val="0"/>
        <w:numPr>
          <w:ilvl w:val="0"/>
          <w:numId w:val="34"/>
        </w:numPr>
        <w:shd w:val="clear" w:color="auto" w:fill="FFFFFF"/>
        <w:tabs>
          <w:tab w:val="left" w:pos="979"/>
        </w:tabs>
        <w:overflowPunct/>
        <w:spacing w:line="360" w:lineRule="auto"/>
        <w:ind w:firstLine="709"/>
        <w:jc w:val="both"/>
        <w:textAlignment w:val="auto"/>
        <w:rPr>
          <w:rFonts w:ascii="Times New Roman" w:hAnsi="Times New Roman"/>
          <w:iCs/>
          <w:color w:val="000000"/>
          <w:szCs w:val="28"/>
          <w:lang w:val="uz-Cyrl-UZ"/>
        </w:rPr>
      </w:pPr>
      <w:r w:rsidRPr="00B137A9">
        <w:rPr>
          <w:rFonts w:ascii="Times New Roman" w:hAnsi="Times New Roman"/>
          <w:iCs/>
          <w:color w:val="000000"/>
          <w:szCs w:val="28"/>
          <w:lang w:val="uz-Cyrl-UZ"/>
        </w:rPr>
        <w:t>Аттестатлаш дастурига доир тадқиқотлар олиб бориш</w:t>
      </w:r>
    </w:p>
    <w:p w:rsidR="00B137A9" w:rsidRPr="00B137A9" w:rsidRDefault="00B137A9" w:rsidP="00B137A9">
      <w:pPr>
        <w:widowControl w:val="0"/>
        <w:numPr>
          <w:ilvl w:val="0"/>
          <w:numId w:val="34"/>
        </w:numPr>
        <w:shd w:val="clear" w:color="auto" w:fill="FFFFFF"/>
        <w:tabs>
          <w:tab w:val="left" w:pos="979"/>
        </w:tabs>
        <w:overflowPunct/>
        <w:spacing w:line="360" w:lineRule="auto"/>
        <w:ind w:firstLine="709"/>
        <w:jc w:val="both"/>
        <w:textAlignment w:val="auto"/>
        <w:rPr>
          <w:rFonts w:ascii="Times New Roman" w:hAnsi="Times New Roman"/>
          <w:iCs/>
          <w:color w:val="000000"/>
          <w:szCs w:val="28"/>
          <w:lang w:val="uz-Cyrl-UZ"/>
        </w:rPr>
      </w:pPr>
      <w:r w:rsidRPr="00B137A9">
        <w:rPr>
          <w:rFonts w:ascii="Times New Roman" w:hAnsi="Times New Roman"/>
          <w:iCs/>
          <w:color w:val="000000"/>
          <w:szCs w:val="28"/>
          <w:lang w:val="uz-Cyrl-UZ"/>
        </w:rPr>
        <w:t>Аттестатлаш ҳисоботини тайёрлаш ва расмийлаштириш</w:t>
      </w:r>
    </w:p>
    <w:p w:rsidR="00B137A9" w:rsidRPr="00B137A9" w:rsidRDefault="00B137A9" w:rsidP="00B137A9">
      <w:pPr>
        <w:shd w:val="clear" w:color="auto" w:fill="FFFFFF"/>
        <w:tabs>
          <w:tab w:val="left" w:pos="1517"/>
        </w:tabs>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4. Ўлчашларни бажариш методикасини аттестатлашни расмийлаштириш</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Фақатгина корxоналарда кенг қўлланиладиган ўлчашларни бажариш методикалари стандартлаштирилади.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Ўлчашларни бажариш методикаларини аттестатлаш натижаларини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ижобий бўлса, «Ўзстандарт» ўлчашларни бажариш методикаларини оxирги таxририни тасдиқлайди ва унга сертификат расмийлаштиради.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iCs/>
          <w:color w:val="000000"/>
          <w:szCs w:val="28"/>
          <w:lang w:val="uz-Cyrl-UZ"/>
        </w:rPr>
        <w:t>Давлат метрологик текшируви ва қўлланадиган соҳаларда назоратини фақат сертификатлаштирилган ўлчашларни бажариш методикаларини қўллашга руxсат этилади. Ўлчашларни бажариш методикаларга сертификат 5 йилдан кўп бўлмайдиган муддатга берилади.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 xml:space="preserve">Ўлчашларни бажариш методикасига асосий талаблар Ўз Дст 8.016:2002 “Ўз ЎДТ. Ўлчамларни бажариш методикалари. Асосий низомлар” да ўрнатилган. </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 xml:space="preserve">Ўлчашларни бажариш методикаси ЎБМни ишлаб чиқишда Ўз Т 51-1999 “Ўз ЎДТ. Ўлчашларни бажариш методикалари. Тузилиши, мазмуни, баён этилиш ва расмийлаштирилиши” нинг низомларидан фойдаланиш тавсия этилади. </w:t>
      </w:r>
    </w:p>
    <w:p w:rsidR="00B137A9" w:rsidRPr="00B137A9" w:rsidRDefault="00B137A9" w:rsidP="00B137A9">
      <w:pPr>
        <w:shd w:val="clear" w:color="auto" w:fill="FFFFFF"/>
        <w:spacing w:line="360" w:lineRule="auto"/>
        <w:jc w:val="center"/>
        <w:rPr>
          <w:rFonts w:ascii="Times New Roman" w:hAnsi="Times New Roman"/>
          <w:b/>
          <w:szCs w:val="28"/>
          <w:lang w:val="uz-Cyrl-UZ"/>
        </w:rPr>
      </w:pPr>
    </w:p>
    <w:p w:rsidR="00B137A9" w:rsidRPr="00B137A9" w:rsidRDefault="00B137A9" w:rsidP="00B137A9">
      <w:pPr>
        <w:shd w:val="clear" w:color="auto" w:fill="FFFFFF"/>
        <w:spacing w:line="360" w:lineRule="auto"/>
        <w:jc w:val="center"/>
        <w:rPr>
          <w:rFonts w:ascii="Times New Roman" w:hAnsi="Times New Roman"/>
          <w:b/>
          <w:szCs w:val="28"/>
          <w:lang w:val="uz-Cyrl-UZ"/>
        </w:rPr>
      </w:pPr>
      <w:r w:rsidRPr="00B137A9">
        <w:rPr>
          <w:rFonts w:ascii="Times New Roman" w:hAnsi="Times New Roman"/>
          <w:b/>
          <w:szCs w:val="28"/>
          <w:lang w:val="uz-Cyrl-UZ"/>
        </w:rPr>
        <w:lastRenderedPageBreak/>
        <w:t>Назорат саволлари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1. Ўлчашларни бажариш методикаларини ишлаб чиқиш учун қандай ишлар бажарилади?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2. Ўлчашларни бажариш методикалари қандай турларга бўлинади?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 xml:space="preserve">3. Ўлчашларни бажариш методикаларини ишлаб чиқишга тавсия қилинадиган структурасини келтиринг. </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4. Ўлчашларни бажариш методикаларини ишлаб чиқиш тартибини кўрсатинг.</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5. Ўлчашларни бажариш методикаларини аттестатлаш ким томондан ва қандай тартибда олиб борилади?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6. Ўлчашларни бажариш методикалари аттастатланишини ижобий натижалари қандай расмийлаштирилади?</w:t>
      </w:r>
    </w:p>
    <w:p w:rsidR="00B137A9" w:rsidRPr="00B137A9" w:rsidRDefault="00B137A9" w:rsidP="00B137A9">
      <w:pPr>
        <w:shd w:val="clear" w:color="auto" w:fill="FFFFFF"/>
        <w:spacing w:line="360" w:lineRule="auto"/>
        <w:ind w:firstLine="709"/>
        <w:jc w:val="both"/>
        <w:rPr>
          <w:rFonts w:ascii="Times New Roman" w:hAnsi="Times New Roman"/>
          <w:szCs w:val="28"/>
          <w:lang w:val="uz-Cyrl-UZ"/>
        </w:rPr>
      </w:pPr>
      <w:r w:rsidRPr="00B137A9">
        <w:rPr>
          <w:rFonts w:ascii="Times New Roman" w:hAnsi="Times New Roman"/>
          <w:szCs w:val="28"/>
          <w:lang w:val="uz-Cyrl-UZ"/>
        </w:rPr>
        <w:t>7. Ўлчашларни бажариш методикаларига сертификат қандай муддатга берилади?</w:t>
      </w:r>
    </w:p>
    <w:sectPr w:rsidR="00B137A9" w:rsidRPr="00B137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Microsoft YaHei"/>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0CA6B9C"/>
    <w:lvl w:ilvl="0">
      <w:numFmt w:val="bullet"/>
      <w:lvlText w:val="*"/>
      <w:lvlJc w:val="left"/>
    </w:lvl>
  </w:abstractNum>
  <w:abstractNum w:abstractNumId="1" w15:restartNumberingAfterBreak="0">
    <w:nsid w:val="083A4D13"/>
    <w:multiLevelType w:val="hybridMultilevel"/>
    <w:tmpl w:val="55DA14CE"/>
    <w:lvl w:ilvl="0" w:tplc="6EE6F5D4">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08CD562F"/>
    <w:multiLevelType w:val="hybridMultilevel"/>
    <w:tmpl w:val="4C585812"/>
    <w:lvl w:ilvl="0" w:tplc="7F4C20D8">
      <w:start w:val="1"/>
      <w:numFmt w:val="decimal"/>
      <w:lvlText w:val="%1."/>
      <w:lvlJc w:val="left"/>
      <w:pPr>
        <w:tabs>
          <w:tab w:val="num" w:pos="1745"/>
        </w:tabs>
        <w:ind w:left="1745"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0BD813CC"/>
    <w:multiLevelType w:val="singleLevel"/>
    <w:tmpl w:val="45C06DBC"/>
    <w:lvl w:ilvl="0">
      <w:start w:val="4"/>
      <w:numFmt w:val="decimal"/>
      <w:lvlText w:val="%1)"/>
      <w:legacy w:legacy="1" w:legacySpace="0" w:legacyIndent="446"/>
      <w:lvlJc w:val="left"/>
      <w:rPr>
        <w:rFonts w:ascii="Times New Roman" w:hAnsi="Times New Roman" w:cs="Times New Roman" w:hint="default"/>
      </w:rPr>
    </w:lvl>
  </w:abstractNum>
  <w:abstractNum w:abstractNumId="4" w15:restartNumberingAfterBreak="0">
    <w:nsid w:val="11DE1EF0"/>
    <w:multiLevelType w:val="singleLevel"/>
    <w:tmpl w:val="3842A7D8"/>
    <w:lvl w:ilvl="0">
      <w:start w:val="5"/>
      <w:numFmt w:val="decimal"/>
      <w:lvlText w:val="%1)"/>
      <w:legacy w:legacy="1" w:legacySpace="0" w:legacyIndent="298"/>
      <w:lvlJc w:val="left"/>
      <w:rPr>
        <w:rFonts w:ascii="Times New Roman" w:hAnsi="Times New Roman" w:cs="Times New Roman" w:hint="default"/>
      </w:rPr>
    </w:lvl>
  </w:abstractNum>
  <w:abstractNum w:abstractNumId="5" w15:restartNumberingAfterBreak="0">
    <w:nsid w:val="148E3DD6"/>
    <w:multiLevelType w:val="singleLevel"/>
    <w:tmpl w:val="ED8A4592"/>
    <w:lvl w:ilvl="0">
      <w:start w:val="1"/>
      <w:numFmt w:val="decimal"/>
      <w:lvlText w:val="%1)"/>
      <w:legacy w:legacy="1" w:legacySpace="0" w:legacyIndent="321"/>
      <w:lvlJc w:val="left"/>
      <w:rPr>
        <w:rFonts w:ascii="Times New Roman" w:hAnsi="Times New Roman" w:cs="Times New Roman" w:hint="default"/>
      </w:rPr>
    </w:lvl>
  </w:abstractNum>
  <w:abstractNum w:abstractNumId="6" w15:restartNumberingAfterBreak="0">
    <w:nsid w:val="1B5655C4"/>
    <w:multiLevelType w:val="singleLevel"/>
    <w:tmpl w:val="FE98BACA"/>
    <w:lvl w:ilvl="0">
      <w:start w:val="1"/>
      <w:numFmt w:val="decimal"/>
      <w:lvlText w:val="%1)"/>
      <w:legacy w:legacy="1" w:legacySpace="0" w:legacyIndent="307"/>
      <w:lvlJc w:val="left"/>
      <w:rPr>
        <w:rFonts w:ascii="Times New Roman" w:hAnsi="Times New Roman" w:cs="Times New Roman" w:hint="default"/>
      </w:rPr>
    </w:lvl>
  </w:abstractNum>
  <w:abstractNum w:abstractNumId="7" w15:restartNumberingAfterBreak="0">
    <w:nsid w:val="20476C8F"/>
    <w:multiLevelType w:val="hybridMultilevel"/>
    <w:tmpl w:val="CF0A62B8"/>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216F4F63"/>
    <w:multiLevelType w:val="singleLevel"/>
    <w:tmpl w:val="78DADA02"/>
    <w:lvl w:ilvl="0">
      <w:start w:val="2"/>
      <w:numFmt w:val="decimal"/>
      <w:lvlText w:val="%1)"/>
      <w:legacy w:legacy="1" w:legacySpace="0" w:legacyIndent="341"/>
      <w:lvlJc w:val="left"/>
      <w:rPr>
        <w:rFonts w:ascii="Times New Roman" w:hAnsi="Times New Roman" w:cs="Times New Roman" w:hint="default"/>
      </w:rPr>
    </w:lvl>
  </w:abstractNum>
  <w:abstractNum w:abstractNumId="9" w15:restartNumberingAfterBreak="0">
    <w:nsid w:val="2A6227C6"/>
    <w:multiLevelType w:val="hybridMultilevel"/>
    <w:tmpl w:val="034006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D4F77AA"/>
    <w:multiLevelType w:val="hybridMultilevel"/>
    <w:tmpl w:val="8B301FFC"/>
    <w:lvl w:ilvl="0" w:tplc="B5DC2CB0">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D8E68A0"/>
    <w:multiLevelType w:val="hybridMultilevel"/>
    <w:tmpl w:val="0CFA364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2EB179B1"/>
    <w:multiLevelType w:val="singleLevel"/>
    <w:tmpl w:val="B7D62CF4"/>
    <w:lvl w:ilvl="0">
      <w:start w:val="1"/>
      <w:numFmt w:val="decimal"/>
      <w:lvlText w:val="%1)"/>
      <w:legacy w:legacy="1" w:legacySpace="0" w:legacyIndent="513"/>
      <w:lvlJc w:val="left"/>
      <w:rPr>
        <w:rFonts w:ascii="Times New Roman" w:hAnsi="Times New Roman" w:cs="Times New Roman" w:hint="default"/>
      </w:rPr>
    </w:lvl>
  </w:abstractNum>
  <w:abstractNum w:abstractNumId="13" w15:restartNumberingAfterBreak="0">
    <w:nsid w:val="34393AD4"/>
    <w:multiLevelType w:val="singleLevel"/>
    <w:tmpl w:val="32C646C4"/>
    <w:lvl w:ilvl="0">
      <w:start w:val="3"/>
      <w:numFmt w:val="decimal"/>
      <w:lvlText w:val="%1)"/>
      <w:legacy w:legacy="1" w:legacySpace="0" w:legacyIndent="624"/>
      <w:lvlJc w:val="left"/>
      <w:rPr>
        <w:rFonts w:ascii="Times New Roman" w:hAnsi="Times New Roman" w:cs="Times New Roman" w:hint="default"/>
      </w:rPr>
    </w:lvl>
  </w:abstractNum>
  <w:abstractNum w:abstractNumId="14" w15:restartNumberingAfterBreak="0">
    <w:nsid w:val="38363FCF"/>
    <w:multiLevelType w:val="hybridMultilevel"/>
    <w:tmpl w:val="B8065BAE"/>
    <w:lvl w:ilvl="0" w:tplc="701ECB1E">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39FA5AB7"/>
    <w:multiLevelType w:val="hybridMultilevel"/>
    <w:tmpl w:val="D68C68FA"/>
    <w:lvl w:ilvl="0" w:tplc="B53E84A2">
      <w:start w:val="1"/>
      <w:numFmt w:val="decimal"/>
      <w:lvlText w:val="%1."/>
      <w:lvlJc w:val="left"/>
      <w:pPr>
        <w:tabs>
          <w:tab w:val="num" w:pos="1530"/>
        </w:tabs>
        <w:ind w:left="1530" w:hanging="99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6" w15:restartNumberingAfterBreak="0">
    <w:nsid w:val="3CEE43C7"/>
    <w:multiLevelType w:val="hybridMultilevel"/>
    <w:tmpl w:val="CC9E70CE"/>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7" w15:restartNumberingAfterBreak="0">
    <w:nsid w:val="3DD422A3"/>
    <w:multiLevelType w:val="hybridMultilevel"/>
    <w:tmpl w:val="2B0E19FE"/>
    <w:lvl w:ilvl="0" w:tplc="59E6445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8" w15:restartNumberingAfterBreak="0">
    <w:nsid w:val="43B81B54"/>
    <w:multiLevelType w:val="hybridMultilevel"/>
    <w:tmpl w:val="509A7A6E"/>
    <w:lvl w:ilvl="0" w:tplc="7FFC88D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43D61BAC"/>
    <w:multiLevelType w:val="hybridMultilevel"/>
    <w:tmpl w:val="3F2CE884"/>
    <w:lvl w:ilvl="0" w:tplc="94EA8456">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44540078"/>
    <w:multiLevelType w:val="singleLevel"/>
    <w:tmpl w:val="3D1E13DA"/>
    <w:lvl w:ilvl="0">
      <w:start w:val="1"/>
      <w:numFmt w:val="decimal"/>
      <w:lvlText w:val="%1)"/>
      <w:legacy w:legacy="1" w:legacySpace="0" w:legacyIndent="332"/>
      <w:lvlJc w:val="left"/>
      <w:rPr>
        <w:rFonts w:ascii="Times New Roman" w:hAnsi="Times New Roman" w:cs="Times New Roman" w:hint="default"/>
      </w:rPr>
    </w:lvl>
  </w:abstractNum>
  <w:abstractNum w:abstractNumId="21" w15:restartNumberingAfterBreak="0">
    <w:nsid w:val="44F80F61"/>
    <w:multiLevelType w:val="hybridMultilevel"/>
    <w:tmpl w:val="F21820AC"/>
    <w:lvl w:ilvl="0" w:tplc="9DC4FAB8">
      <w:start w:val="1"/>
      <w:numFmt w:val="decimal"/>
      <w:lvlText w:val="%1."/>
      <w:lvlJc w:val="left"/>
      <w:pPr>
        <w:tabs>
          <w:tab w:val="num" w:pos="1069"/>
        </w:tabs>
        <w:ind w:left="1069" w:hanging="360"/>
      </w:pPr>
      <w:rPr>
        <w:rFonts w:cs="Times New Roman" w:hint="default"/>
        <w:color w:val="auto"/>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2" w15:restartNumberingAfterBreak="0">
    <w:nsid w:val="57B91299"/>
    <w:multiLevelType w:val="singleLevel"/>
    <w:tmpl w:val="7382AA0A"/>
    <w:lvl w:ilvl="0">
      <w:start w:val="1"/>
      <w:numFmt w:val="decimal"/>
      <w:lvlText w:val="%1)"/>
      <w:legacy w:legacy="1" w:legacySpace="0" w:legacyIndent="398"/>
      <w:lvlJc w:val="left"/>
      <w:rPr>
        <w:rFonts w:ascii="Times New Roman" w:hAnsi="Times New Roman" w:cs="Times New Roman" w:hint="default"/>
      </w:rPr>
    </w:lvl>
  </w:abstractNum>
  <w:abstractNum w:abstractNumId="23" w15:restartNumberingAfterBreak="0">
    <w:nsid w:val="64071A82"/>
    <w:multiLevelType w:val="hybridMultilevel"/>
    <w:tmpl w:val="5C42AAD4"/>
    <w:lvl w:ilvl="0" w:tplc="F5D23FA2">
      <w:numFmt w:val="bullet"/>
      <w:lvlText w:val="-"/>
      <w:lvlJc w:val="left"/>
      <w:pPr>
        <w:tabs>
          <w:tab w:val="num" w:pos="1571"/>
        </w:tabs>
        <w:ind w:left="1571" w:hanging="360"/>
      </w:pPr>
      <w:rPr>
        <w:rFonts w:ascii="Times New Roman" w:eastAsia="Times New Roman" w:hAnsi="Times New Roman" w:hint="default"/>
      </w:rPr>
    </w:lvl>
    <w:lvl w:ilvl="1" w:tplc="04190003" w:tentative="1">
      <w:start w:val="1"/>
      <w:numFmt w:val="bullet"/>
      <w:lvlText w:val="o"/>
      <w:lvlJc w:val="left"/>
      <w:pPr>
        <w:tabs>
          <w:tab w:val="num" w:pos="2291"/>
        </w:tabs>
        <w:ind w:left="2291" w:hanging="360"/>
      </w:pPr>
      <w:rPr>
        <w:rFonts w:ascii="Courier New" w:hAnsi="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65BC3052"/>
    <w:multiLevelType w:val="singleLevel"/>
    <w:tmpl w:val="E764655E"/>
    <w:lvl w:ilvl="0">
      <w:start w:val="3"/>
      <w:numFmt w:val="decimal"/>
      <w:lvlText w:val="%1)"/>
      <w:legacy w:legacy="1" w:legacySpace="0" w:legacyIndent="389"/>
      <w:lvlJc w:val="left"/>
      <w:rPr>
        <w:rFonts w:ascii="Times New Roman" w:hAnsi="Times New Roman" w:cs="Times New Roman" w:hint="default"/>
      </w:rPr>
    </w:lvl>
  </w:abstractNum>
  <w:abstractNum w:abstractNumId="25" w15:restartNumberingAfterBreak="0">
    <w:nsid w:val="6A05169B"/>
    <w:multiLevelType w:val="singleLevel"/>
    <w:tmpl w:val="F63AAF9C"/>
    <w:lvl w:ilvl="0">
      <w:start w:val="2"/>
      <w:numFmt w:val="decimal"/>
      <w:lvlText w:val="%1."/>
      <w:legacy w:legacy="1" w:legacySpace="0" w:legacyIndent="273"/>
      <w:lvlJc w:val="left"/>
      <w:rPr>
        <w:rFonts w:ascii="Times New Roman" w:hAnsi="Times New Roman" w:cs="Times New Roman" w:hint="default"/>
      </w:rPr>
    </w:lvl>
  </w:abstractNum>
  <w:abstractNum w:abstractNumId="26" w15:restartNumberingAfterBreak="0">
    <w:nsid w:val="7ABD6E4B"/>
    <w:multiLevelType w:val="hybridMultilevel"/>
    <w:tmpl w:val="0F440C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35036A"/>
    <w:multiLevelType w:val="singleLevel"/>
    <w:tmpl w:val="3122631A"/>
    <w:lvl w:ilvl="0">
      <w:start w:val="1"/>
      <w:numFmt w:val="decimal"/>
      <w:lvlText w:val="%1)"/>
      <w:legacy w:legacy="1" w:legacySpace="0" w:legacyIndent="557"/>
      <w:lvlJc w:val="left"/>
      <w:rPr>
        <w:rFonts w:ascii="Times New Roman" w:hAnsi="Times New Roman" w:cs="Times New Roman" w:hint="default"/>
      </w:rPr>
    </w:lvl>
  </w:abstractNum>
  <w:abstractNum w:abstractNumId="28" w15:restartNumberingAfterBreak="0">
    <w:nsid w:val="7D9D4ACC"/>
    <w:multiLevelType w:val="hybridMultilevel"/>
    <w:tmpl w:val="886C19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F3E46A0"/>
    <w:multiLevelType w:val="singleLevel"/>
    <w:tmpl w:val="BE4E29A8"/>
    <w:lvl w:ilvl="0">
      <w:start w:val="1"/>
      <w:numFmt w:val="decimal"/>
      <w:lvlText w:val="%1."/>
      <w:legacy w:legacy="1" w:legacySpace="0" w:legacyIndent="346"/>
      <w:lvlJc w:val="left"/>
      <w:rPr>
        <w:rFonts w:ascii="Times New Roman" w:hAnsi="Times New Roman" w:cs="Times New Roman" w:hint="default"/>
      </w:rPr>
    </w:lvl>
  </w:abstractNum>
  <w:num w:numId="1">
    <w:abstractNumId w:val="0"/>
    <w:lvlOverride w:ilvl="0">
      <w:lvl w:ilvl="0">
        <w:numFmt w:val="bullet"/>
        <w:lvlText w:val="•"/>
        <w:legacy w:legacy="1" w:legacySpace="0" w:legacyIndent="298"/>
        <w:lvlJc w:val="left"/>
        <w:rPr>
          <w:rFonts w:ascii="Times New Roman" w:hAnsi="Times New Roman" w:hint="default"/>
        </w:rPr>
      </w:lvl>
    </w:lvlOverride>
  </w:num>
  <w:num w:numId="2">
    <w:abstractNumId w:val="0"/>
    <w:lvlOverride w:ilvl="0">
      <w:lvl w:ilvl="0">
        <w:numFmt w:val="bullet"/>
        <w:lvlText w:val="-"/>
        <w:legacy w:legacy="1" w:legacySpace="0" w:legacyIndent="216"/>
        <w:lvlJc w:val="left"/>
        <w:rPr>
          <w:rFonts w:ascii="Times New Roman" w:hAnsi="Times New Roman" w:hint="default"/>
        </w:rPr>
      </w:lvl>
    </w:lvlOverride>
  </w:num>
  <w:num w:numId="3">
    <w:abstractNumId w:val="23"/>
  </w:num>
  <w:num w:numId="4">
    <w:abstractNumId w:val="10"/>
  </w:num>
  <w:num w:numId="5">
    <w:abstractNumId w:val="7"/>
  </w:num>
  <w:num w:numId="6">
    <w:abstractNumId w:val="0"/>
    <w:lvlOverride w:ilvl="0">
      <w:lvl w:ilvl="0">
        <w:numFmt w:val="bullet"/>
        <w:lvlText w:val="-"/>
        <w:legacy w:legacy="1" w:legacySpace="0" w:legacyIndent="163"/>
        <w:lvlJc w:val="left"/>
        <w:rPr>
          <w:rFonts w:ascii="Times New Roman" w:hAnsi="Times New Roman" w:hint="default"/>
        </w:rPr>
      </w:lvl>
    </w:lvlOverride>
  </w:num>
  <w:num w:numId="7">
    <w:abstractNumId w:val="0"/>
    <w:lvlOverride w:ilvl="0">
      <w:lvl w:ilvl="0">
        <w:numFmt w:val="bullet"/>
        <w:lvlText w:val="-"/>
        <w:legacy w:legacy="1" w:legacySpace="0" w:legacyIndent="154"/>
        <w:lvlJc w:val="left"/>
        <w:rPr>
          <w:rFonts w:ascii="Times New Roman" w:hAnsi="Times New Roman" w:hint="default"/>
        </w:rPr>
      </w:lvl>
    </w:lvlOverride>
  </w:num>
  <w:num w:numId="8">
    <w:abstractNumId w:val="2"/>
  </w:num>
  <w:num w:numId="9">
    <w:abstractNumId w:val="11"/>
  </w:num>
  <w:num w:numId="10">
    <w:abstractNumId w:val="16"/>
  </w:num>
  <w:num w:numId="11">
    <w:abstractNumId w:val="28"/>
  </w:num>
  <w:num w:numId="12">
    <w:abstractNumId w:val="9"/>
  </w:num>
  <w:num w:numId="13">
    <w:abstractNumId w:val="15"/>
  </w:num>
  <w:num w:numId="14">
    <w:abstractNumId w:val="5"/>
  </w:num>
  <w:num w:numId="15">
    <w:abstractNumId w:val="20"/>
  </w:num>
  <w:num w:numId="16">
    <w:abstractNumId w:val="3"/>
  </w:num>
  <w:num w:numId="17">
    <w:abstractNumId w:val="13"/>
  </w:num>
  <w:num w:numId="18">
    <w:abstractNumId w:val="4"/>
  </w:num>
  <w:num w:numId="19">
    <w:abstractNumId w:val="22"/>
  </w:num>
  <w:num w:numId="20">
    <w:abstractNumId w:val="27"/>
  </w:num>
  <w:num w:numId="21">
    <w:abstractNumId w:val="8"/>
  </w:num>
  <w:num w:numId="22">
    <w:abstractNumId w:val="6"/>
  </w:num>
  <w:num w:numId="23">
    <w:abstractNumId w:val="0"/>
    <w:lvlOverride w:ilvl="0">
      <w:lvl w:ilvl="0">
        <w:numFmt w:val="bullet"/>
        <w:lvlText w:val="-"/>
        <w:legacy w:legacy="1" w:legacySpace="0" w:legacyIndent="207"/>
        <w:lvlJc w:val="left"/>
        <w:rPr>
          <w:rFonts w:ascii="Times New Roman" w:hAnsi="Times New Roman" w:hint="default"/>
        </w:rPr>
      </w:lvl>
    </w:lvlOverride>
  </w:num>
  <w:num w:numId="24">
    <w:abstractNumId w:val="24"/>
  </w:num>
  <w:num w:numId="25">
    <w:abstractNumId w:val="0"/>
    <w:lvlOverride w:ilvl="0">
      <w:lvl w:ilvl="0">
        <w:numFmt w:val="bullet"/>
        <w:lvlText w:val="-"/>
        <w:legacy w:legacy="1" w:legacySpace="0" w:legacyIndent="211"/>
        <w:lvlJc w:val="left"/>
        <w:rPr>
          <w:rFonts w:ascii="Times New Roman" w:hAnsi="Times New Roman" w:hint="default"/>
        </w:rPr>
      </w:lvl>
    </w:lvlOverride>
  </w:num>
  <w:num w:numId="26">
    <w:abstractNumId w:val="19"/>
  </w:num>
  <w:num w:numId="27">
    <w:abstractNumId w:val="18"/>
  </w:num>
  <w:num w:numId="28">
    <w:abstractNumId w:val="17"/>
  </w:num>
  <w:num w:numId="29">
    <w:abstractNumId w:val="29"/>
  </w:num>
  <w:num w:numId="30">
    <w:abstractNumId w:val="1"/>
  </w:num>
  <w:num w:numId="31">
    <w:abstractNumId w:val="14"/>
  </w:num>
  <w:num w:numId="32">
    <w:abstractNumId w:val="0"/>
    <w:lvlOverride w:ilvl="0">
      <w:lvl w:ilvl="0">
        <w:numFmt w:val="bullet"/>
        <w:lvlText w:val="-"/>
        <w:legacy w:legacy="1" w:legacySpace="0" w:legacyIndent="173"/>
        <w:lvlJc w:val="left"/>
        <w:rPr>
          <w:rFonts w:ascii="Times New Roman" w:hAnsi="Times New Roman" w:hint="default"/>
        </w:rPr>
      </w:lvl>
    </w:lvlOverride>
  </w:num>
  <w:num w:numId="33">
    <w:abstractNumId w:val="12"/>
  </w:num>
  <w:num w:numId="34">
    <w:abstractNumId w:val="25"/>
  </w:num>
  <w:num w:numId="35">
    <w:abstractNumId w:val="26"/>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B56"/>
    <w:rsid w:val="00675B56"/>
    <w:rsid w:val="0069416F"/>
    <w:rsid w:val="00B13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04F5F4"/>
  <w15:chartTrackingRefBased/>
  <w15:docId w15:val="{691F23FF-5FEC-4E79-A5EF-AFE044AEF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B56"/>
    <w:pPr>
      <w:overflowPunct w:val="0"/>
      <w:autoSpaceDE w:val="0"/>
      <w:autoSpaceDN w:val="0"/>
      <w:adjustRightInd w:val="0"/>
      <w:spacing w:after="0" w:line="240" w:lineRule="auto"/>
      <w:textAlignment w:val="baseline"/>
    </w:pPr>
    <w:rPr>
      <w:rFonts w:ascii="PANDA Times UZ" w:eastAsia="Calibri" w:hAnsi="PANDA Times UZ"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rsid w:val="00675B56"/>
    <w:pPr>
      <w:overflowPunct/>
      <w:autoSpaceDE/>
      <w:autoSpaceDN/>
      <w:adjustRightInd/>
      <w:spacing w:after="120"/>
      <w:textAlignment w:val="auto"/>
    </w:pPr>
    <w:rPr>
      <w:sz w:val="20"/>
    </w:rPr>
  </w:style>
  <w:style w:type="character" w:customStyle="1" w:styleId="a4">
    <w:name w:val="Основной текст Знак"/>
    <w:basedOn w:val="a0"/>
    <w:uiPriority w:val="99"/>
    <w:semiHidden/>
    <w:rsid w:val="00675B56"/>
    <w:rPr>
      <w:rFonts w:ascii="PANDA Times UZ" w:eastAsia="Calibri" w:hAnsi="PANDA Times UZ" w:cs="Times New Roman"/>
      <w:sz w:val="28"/>
      <w:szCs w:val="20"/>
      <w:lang w:eastAsia="ru-RU"/>
    </w:rPr>
  </w:style>
  <w:style w:type="character" w:customStyle="1" w:styleId="1">
    <w:name w:val="Основной текст Знак1"/>
    <w:link w:val="a3"/>
    <w:locked/>
    <w:rsid w:val="00675B56"/>
    <w:rPr>
      <w:rFonts w:ascii="PANDA Times UZ" w:eastAsia="Calibri" w:hAnsi="PANDA Times UZ" w:cs="Times New Roman"/>
      <w:sz w:val="20"/>
      <w:szCs w:val="20"/>
      <w:lang w:eastAsia="ru-RU"/>
    </w:rPr>
  </w:style>
  <w:style w:type="paragraph" w:styleId="2">
    <w:name w:val="Body Text Indent 2"/>
    <w:basedOn w:val="a"/>
    <w:link w:val="20"/>
    <w:rsid w:val="00B137A9"/>
    <w:pPr>
      <w:overflowPunct/>
      <w:autoSpaceDE/>
      <w:autoSpaceDN/>
      <w:adjustRightInd/>
      <w:spacing w:after="120" w:line="480" w:lineRule="auto"/>
      <w:ind w:left="283"/>
      <w:textAlignment w:val="auto"/>
    </w:pPr>
    <w:rPr>
      <w:rFonts w:ascii="Times New Roman" w:hAnsi="Times New Roman"/>
      <w:sz w:val="24"/>
      <w:szCs w:val="24"/>
    </w:rPr>
  </w:style>
  <w:style w:type="character" w:customStyle="1" w:styleId="20">
    <w:name w:val="Основной текст с отступом 2 Знак"/>
    <w:basedOn w:val="a0"/>
    <w:link w:val="2"/>
    <w:rsid w:val="00B137A9"/>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png"/><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1096</Words>
  <Characters>6249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070</dc:creator>
  <cp:keywords/>
  <dc:description/>
  <cp:lastModifiedBy>070</cp:lastModifiedBy>
  <cp:revision>1</cp:revision>
  <dcterms:created xsi:type="dcterms:W3CDTF">2017-09-30T05:50:00Z</dcterms:created>
  <dcterms:modified xsi:type="dcterms:W3CDTF">2017-09-30T06:17:00Z</dcterms:modified>
</cp:coreProperties>
</file>