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F80" w:rsidRPr="003A5F80" w:rsidRDefault="003A5F80" w:rsidP="003A5F8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z-Cyrl-UZ"/>
        </w:rPr>
      </w:pPr>
      <w:r w:rsidRPr="003A5F80">
        <w:rPr>
          <w:rFonts w:ascii="Times New Roman" w:hAnsi="Times New Roman"/>
          <w:b/>
          <w:sz w:val="28"/>
          <w:szCs w:val="28"/>
          <w:lang w:val="uz-Cyrl-UZ"/>
        </w:rPr>
        <w:t>Маъруза</w:t>
      </w:r>
      <w:r>
        <w:rPr>
          <w:rFonts w:ascii="Times New Roman" w:hAnsi="Times New Roman"/>
          <w:b/>
          <w:sz w:val="28"/>
          <w:szCs w:val="28"/>
          <w:lang w:val="uz-Cyrl-UZ"/>
        </w:rPr>
        <w:t>:</w:t>
      </w:r>
      <w:r w:rsidRPr="003A5F80">
        <w:rPr>
          <w:rFonts w:ascii="Times New Roman" w:hAnsi="Times New Roman"/>
          <w:b/>
          <w:sz w:val="28"/>
          <w:szCs w:val="28"/>
          <w:lang w:val="uz-Cyrl-UZ"/>
        </w:rPr>
        <w:t xml:space="preserve"> </w:t>
      </w:r>
      <w:r w:rsidRPr="003A5F80">
        <w:rPr>
          <w:rFonts w:ascii="Times New Roman" w:hAnsi="Times New Roman"/>
          <w:b/>
          <w:bCs/>
          <w:color w:val="000000"/>
          <w:sz w:val="28"/>
          <w:szCs w:val="28"/>
          <w:lang w:val="uz-Cyrl-UZ"/>
        </w:rPr>
        <w:t>Қолипни тайёрлаш, йиғиш, унга суюқ металл қуйиш ва қолипни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z-Cyrl-UZ"/>
        </w:rPr>
        <w:t xml:space="preserve"> </w:t>
      </w:r>
      <w:r w:rsidRPr="003A5F80">
        <w:rPr>
          <w:rFonts w:ascii="Times New Roman" w:hAnsi="Times New Roman"/>
          <w:b/>
          <w:bCs/>
          <w:color w:val="000000"/>
          <w:sz w:val="28"/>
          <w:szCs w:val="28"/>
          <w:lang w:val="uz-Cyrl-UZ"/>
        </w:rPr>
        <w:t>сов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z-Cyrl-UZ"/>
        </w:rPr>
        <w:t>и</w:t>
      </w:r>
      <w:r w:rsidRPr="003A5F80">
        <w:rPr>
          <w:rFonts w:ascii="Times New Roman" w:hAnsi="Times New Roman"/>
          <w:b/>
          <w:bCs/>
          <w:color w:val="000000"/>
          <w:sz w:val="28"/>
          <w:szCs w:val="28"/>
          <w:lang w:val="uz-Cyrl-UZ"/>
        </w:rPr>
        <w:t>тиш операциялари</w:t>
      </w:r>
    </w:p>
    <w:p w:rsidR="003A5F80" w:rsidRPr="003A5F80" w:rsidRDefault="003A5F80" w:rsidP="003A5F8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z-Cyrl-UZ"/>
        </w:rPr>
      </w:pPr>
      <w:r w:rsidRPr="003A5F80">
        <w:rPr>
          <w:rFonts w:ascii="Times New Roman" w:hAnsi="Times New Roman"/>
          <w:b/>
          <w:bCs/>
          <w:color w:val="000000"/>
          <w:sz w:val="28"/>
          <w:szCs w:val="28"/>
          <w:lang w:val="uz-Cyrl-UZ"/>
        </w:rPr>
        <w:t>Ўқув модул бирликлари:</w:t>
      </w:r>
    </w:p>
    <w:p w:rsidR="003A5F80" w:rsidRDefault="003A5F80" w:rsidP="003A5F80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>Белгиланган вазифалари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3A5F80">
        <w:rPr>
          <w:rFonts w:ascii="Times New Roman" w:hAnsi="Times New Roman"/>
          <w:sz w:val="28"/>
          <w:szCs w:val="28"/>
          <w:lang w:val="uz-Cyrl-UZ"/>
        </w:rPr>
        <w:t>2. Қуюв системаларшшнг таснифи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>ЛПС - Бу қуюв қолипннинг металлнн қолип бўшли</w:t>
      </w:r>
      <w:r w:rsidR="004F44ED">
        <w:rPr>
          <w:rFonts w:ascii="Times New Roman" w:hAnsi="Times New Roman"/>
          <w:color w:val="000000"/>
          <w:sz w:val="28"/>
          <w:szCs w:val="28"/>
          <w:lang w:val="uz-Cyrl-UZ"/>
        </w:rPr>
        <w:t>ғ</w:t>
      </w: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>ига келтириш, уни тўлдириш ва қуйманн қотиш пайтида таъмишлаш учун мўлжалланган каналари ва қисмларининг системасидир.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Аввалги иккита вазифа қуюв системаси ёрдамида ва учинчиси қуймада киршииш туфайли </w:t>
      </w:r>
      <w:r w:rsidR="00167117">
        <w:rPr>
          <w:rFonts w:ascii="Times New Roman" w:hAnsi="Times New Roman"/>
          <w:color w:val="000000"/>
          <w:sz w:val="28"/>
          <w:szCs w:val="28"/>
          <w:lang w:val="uz-Cyrl-UZ"/>
        </w:rPr>
        <w:t>ғ</w:t>
      </w: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>оваклар пайдо бўлишини олдини олиш учун зарур бўлган бачра (прибил) кўмагида бажарилади</w:t>
      </w:r>
      <w:r w:rsidR="00167117">
        <w:rPr>
          <w:rFonts w:ascii="Times New Roman" w:hAnsi="Times New Roman"/>
          <w:color w:val="000000"/>
          <w:sz w:val="28"/>
          <w:szCs w:val="28"/>
          <w:lang w:val="uz-Cyrl-UZ"/>
        </w:rPr>
        <w:t>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>Қуюв ЧАШКАСИ (ВОРОНКА) - металлни қуювчи чумич ковишдан қабул қилиб олишга хизмат қилади чашкада эритмадан эримай қолган қотишмаларнинг ажрашиш содир бўлади.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>МУРИ (СТОЯК) - металлни қуюв системасининг бошқа қисмларига узатиш учун хизмат қиладиган вертикал (тик) канал, у ЗУМПФ ёки металл оқимининг динамик қувватини қисман сўндиришга хизмат қиладиган ШУКУРЛИК билан тугалланаци.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z-Cyrl-UZ"/>
        </w:rPr>
        <w:t>Ғ</w:t>
      </w: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 xml:space="preserve">АЛТАК (ДРОССЕЛЬ) - қолипларга металл эритмасишши тўлдириш тсзлигини тартибга солиб турувчи гидравлик қаршилик. </w:t>
      </w:r>
      <w:r w:rsidRPr="003A5F80">
        <w:rPr>
          <w:rFonts w:ascii="Times New Roman" w:hAnsi="Times New Roman"/>
          <w:color w:val="000000"/>
          <w:sz w:val="28"/>
          <w:szCs w:val="28"/>
        </w:rPr>
        <w:t>Унда металл эритмаси торайтирилган кесим орқали учиб ўзининг йўналишини ўзгартиради.</w:t>
      </w:r>
    </w:p>
    <w:p w:rsidR="003A5F80" w:rsidRPr="003A5F80" w:rsidRDefault="003A5F80" w:rsidP="003A5F80">
      <w:pPr>
        <w:pStyle w:val="ab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sz w:val="28"/>
          <w:szCs w:val="28"/>
        </w:rPr>
        <w:t>ҚОТИШМА ТУТГИЧ - эритмай қолган неметалл қотишмаларни тутиб қолиш ва металлни таъминловчиларга келтириш учун мўлжалланган. Эримай қолган қотишмалардан холи бўлган пўлатни қуйишда у тақсимловчи вазифасини бажаради ва горизонтал цикл (ход) деб аталади.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Бу канал рангли металл қуймалари учун коллектор вазифасини бажаради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Таъминловчи- қолипнинг ишчи бўшли</w:t>
      </w:r>
      <w:r w:rsidR="004F44ED">
        <w:rPr>
          <w:rFonts w:ascii="Times New Roman" w:hAnsi="Times New Roman"/>
          <w:color w:val="000000"/>
          <w:sz w:val="28"/>
          <w:szCs w:val="28"/>
        </w:rPr>
        <w:t>ғ</w:t>
      </w:r>
      <w:r w:rsidRPr="003A5F80">
        <w:rPr>
          <w:rFonts w:ascii="Times New Roman" w:hAnsi="Times New Roman"/>
          <w:color w:val="000000"/>
          <w:sz w:val="28"/>
          <w:szCs w:val="28"/>
        </w:rPr>
        <w:t>ини эрийма билан тўлдиришига хизмат қилади.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БАҚРА (ПРИБИЛ)ЛАР (улардан биттаси-тўкувчи; иккита ек тарафдагиси-қуювчи) - қуймани унинг қотиш вақтида таъминлашга мулжалланган.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 xml:space="preserve">ХОВУРАК - куюв пайтида хаво ва газларнн қайтариш учун зарур мослама, қуйишнинг </w:t>
      </w:r>
      <w:r w:rsidRPr="003A5F80">
        <w:rPr>
          <w:rFonts w:ascii="Times New Roman" w:hAnsi="Times New Roman"/>
          <w:smallCaps/>
          <w:color w:val="000000"/>
          <w:sz w:val="28"/>
          <w:szCs w:val="28"/>
        </w:rPr>
        <w:t xml:space="preserve">  </w:t>
      </w:r>
      <w:r w:rsidRPr="003A5F80">
        <w:rPr>
          <w:rFonts w:ascii="Times New Roman" w:hAnsi="Times New Roman"/>
          <w:color w:val="000000"/>
          <w:sz w:val="28"/>
          <w:szCs w:val="28"/>
        </w:rPr>
        <w:t>тугаллангаплигини  билдирувчи  кўрсаткич  сифатида  хам   хизмат қилади.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Қуюв   системасини   лойихалаш   технологик   жараённинг   мухим   босқичи ҳисобланади ва қуймаларнинг сифат ва хусусиятларига таъсир кўрсатади.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Қолипни тўлдирилаётганда металлнн келтириш усулии танлаш ва унинг оқимларини тартибга солиш орқали қуймани совутишнинг керакли режимини яратиш ва маълум микдорда унинг тузилиши ва хизмат хусусиятларини тартибга олиш мумкин.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Қуюв системаси қуйидаги талабларга жавоб бериши лозим: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-  муакли муддат ичида қолипни металл билан тўлдириш: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lastRenderedPageBreak/>
        <w:t>- металлдаги нометалл ва газ бирикмаларининг энг оз миқдорда бўлишини таъминлаш;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-   қуйманинг қотиши ва совутишининг энг маъқул режимини яратиш;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-   унчалик катта бўлмаган массага эга бўлиш;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-   кам жой эгаллаш ва қолиплашнинг қўлай кечишини таъминлаш.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Қуюв системаси ёрдамида қуйманинг қотиш ва совиш режими тартибга олинади;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Қуйманинг юпқа қисмларидан бошлаб то асосий қисмларигача ва энг охирида қотувчи бахра (грибил)гача йўналтирилган қотишини таъминлаш учун таъминловчилари  асосий қисмларга ва бевосита бахра (прибил)га келтириш керак.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Бир вактда қотишни таъминлаш ва кучланиш (зуриқиш)ни камайтириш қуйманинг юпқа деворларига келтирилади.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 xml:space="preserve">Йўналтирилган қотиришни андозага катта хажмда киришиш хусусиятига эга ва киришиш натижасида </w:t>
      </w:r>
      <w:r w:rsidR="004F44ED">
        <w:rPr>
          <w:rFonts w:ascii="Times New Roman" w:hAnsi="Times New Roman"/>
          <w:color w:val="000000"/>
          <w:sz w:val="28"/>
          <w:szCs w:val="28"/>
        </w:rPr>
        <w:t>ғ</w:t>
      </w:r>
      <w:r w:rsidRPr="003A5F80">
        <w:rPr>
          <w:rFonts w:ascii="Times New Roman" w:hAnsi="Times New Roman"/>
          <w:color w:val="000000"/>
          <w:sz w:val="28"/>
          <w:szCs w:val="28"/>
        </w:rPr>
        <w:t>оваклар пайдо бўлишига мойил бўлган А1, Мг ва пўлатлар учун қўлланади.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Бир вақтда қотириш усули кам киришиш хусусиятига эга бўлган (СИ, майли бронза ва бошқа) металлар учун қўлланади.</w:t>
      </w:r>
    </w:p>
    <w:p w:rsidR="003A5F80" w:rsidRPr="003A5F80" w:rsidRDefault="003A5F80" w:rsidP="003A5F80">
      <w:pPr>
        <w:pStyle w:val="2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A5F80" w:rsidRPr="003A5F80" w:rsidRDefault="003A5F80" w:rsidP="003A5F80">
      <w:pPr>
        <w:pStyle w:val="2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3A5F80">
        <w:rPr>
          <w:rFonts w:ascii="Times New Roman" w:hAnsi="Times New Roman"/>
          <w:b/>
          <w:sz w:val="28"/>
          <w:szCs w:val="28"/>
        </w:rPr>
        <w:t>Қуюв системаларшшнг таснифи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Системаларни гидродинамик белгиларига қараб қуйидагича фаркданади: тораядиган ва қуймакинг қолии бўшли</w:t>
      </w:r>
      <w:r w:rsidR="004F44ED">
        <w:rPr>
          <w:rFonts w:ascii="Times New Roman" w:hAnsi="Times New Roman"/>
          <w:color w:val="000000"/>
          <w:sz w:val="28"/>
          <w:szCs w:val="28"/>
        </w:rPr>
        <w:t>ғ</w:t>
      </w:r>
      <w:r w:rsidRPr="003A5F80">
        <w:rPr>
          <w:rFonts w:ascii="Times New Roman" w:hAnsi="Times New Roman"/>
          <w:color w:val="000000"/>
          <w:sz w:val="28"/>
          <w:szCs w:val="28"/>
        </w:rPr>
        <w:t>идаги йўналнши бўйича кенгаяднган: устки ёки ва остки (сифат принципига асосланган) системалар.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Тораядиган қуюв системалари учун мўри (стояк), қоришма туткич ва таъминловчилар кундалаиг кесимли майдонларининг кетма-кет қисқариш ҳарактерлидир.</w:t>
      </w:r>
    </w:p>
    <w:p w:rsidR="003A5F80" w:rsidRPr="003A5F80" w:rsidRDefault="003A5F80" w:rsidP="003A5F80">
      <w:pPr>
        <w:tabs>
          <w:tab w:val="left" w:pos="159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Ф</w:t>
      </w:r>
      <w:r w:rsidRPr="003A5F80">
        <w:rPr>
          <w:rFonts w:ascii="Times New Roman" w:hAnsi="Times New Roman"/>
          <w:color w:val="000000"/>
          <w:sz w:val="28"/>
          <w:szCs w:val="28"/>
          <w:vertAlign w:val="subscript"/>
        </w:rPr>
        <w:t xml:space="preserve">см </w:t>
      </w:r>
      <w:r w:rsidRPr="003A5F80">
        <w:rPr>
          <w:rFonts w:ascii="Times New Roman" w:hAnsi="Times New Roman"/>
          <w:color w:val="000000"/>
          <w:sz w:val="28"/>
          <w:szCs w:val="28"/>
        </w:rPr>
        <w:t>&gt; Ф</w:t>
      </w:r>
      <w:r w:rsidRPr="003A5F80">
        <w:rPr>
          <w:rFonts w:ascii="Times New Roman" w:hAnsi="Times New Roman"/>
          <w:color w:val="000000"/>
          <w:sz w:val="28"/>
          <w:szCs w:val="28"/>
          <w:vertAlign w:val="subscript"/>
        </w:rPr>
        <w:t>шл</w:t>
      </w:r>
      <w:r w:rsidRPr="003A5F80">
        <w:rPr>
          <w:rFonts w:ascii="Times New Roman" w:hAnsi="Times New Roman"/>
          <w:color w:val="000000"/>
          <w:sz w:val="28"/>
          <w:szCs w:val="28"/>
        </w:rPr>
        <w:t xml:space="preserve"> &gt;Ф</w:t>
      </w:r>
      <w:r w:rsidRPr="003A5F80">
        <w:rPr>
          <w:rFonts w:ascii="Times New Roman" w:hAnsi="Times New Roman"/>
          <w:color w:val="000000"/>
          <w:sz w:val="28"/>
          <w:szCs w:val="28"/>
          <w:vertAlign w:val="subscript"/>
        </w:rPr>
        <w:t>мит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Кенгаювчн қуюв системаларининг тор жойи кўпинча мўри (стояк)нинг пастки кесимида бўлади.</w:t>
      </w:r>
    </w:p>
    <w:p w:rsidR="003A5F80" w:rsidRPr="003A5F80" w:rsidRDefault="003A5F80" w:rsidP="003A5F80">
      <w:pPr>
        <w:tabs>
          <w:tab w:val="left" w:pos="159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Ф</w:t>
      </w:r>
      <w:r w:rsidRPr="003A5F80">
        <w:rPr>
          <w:rFonts w:ascii="Times New Roman" w:hAnsi="Times New Roman"/>
          <w:color w:val="000000"/>
          <w:sz w:val="28"/>
          <w:szCs w:val="28"/>
          <w:vertAlign w:val="subscript"/>
        </w:rPr>
        <w:t xml:space="preserve">см </w:t>
      </w:r>
      <w:r w:rsidRPr="003A5F80">
        <w:rPr>
          <w:rFonts w:ascii="Times New Roman" w:hAnsi="Times New Roman"/>
          <w:color w:val="000000"/>
          <w:sz w:val="28"/>
          <w:szCs w:val="28"/>
        </w:rPr>
        <w:t>&lt; Ф</w:t>
      </w:r>
      <w:r w:rsidRPr="003A5F80">
        <w:rPr>
          <w:rFonts w:ascii="Times New Roman" w:hAnsi="Times New Roman"/>
          <w:color w:val="000000"/>
          <w:sz w:val="28"/>
          <w:szCs w:val="28"/>
          <w:vertAlign w:val="subscript"/>
        </w:rPr>
        <w:t>шл</w:t>
      </w:r>
      <w:r w:rsidRPr="003A5F80">
        <w:rPr>
          <w:rFonts w:ascii="Times New Roman" w:hAnsi="Times New Roman"/>
          <w:color w:val="000000"/>
          <w:sz w:val="28"/>
          <w:szCs w:val="28"/>
        </w:rPr>
        <w:t xml:space="preserve"> &lt;Ф</w:t>
      </w:r>
      <w:r w:rsidRPr="003A5F80">
        <w:rPr>
          <w:rFonts w:ascii="Times New Roman" w:hAnsi="Times New Roman"/>
          <w:color w:val="000000"/>
          <w:sz w:val="28"/>
          <w:szCs w:val="28"/>
          <w:vertAlign w:val="subscript"/>
        </w:rPr>
        <w:t>мит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Бутун қуюв давомида қотишма юзасининг пастдан ю</w:t>
      </w: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>қо</w:t>
      </w:r>
      <w:r w:rsidRPr="003A5F80">
        <w:rPr>
          <w:rFonts w:ascii="Times New Roman" w:hAnsi="Times New Roman"/>
          <w:color w:val="000000"/>
          <w:sz w:val="28"/>
          <w:szCs w:val="28"/>
        </w:rPr>
        <w:t>рига йуналтирилган</w:t>
      </w:r>
      <w:r w:rsidRPr="003A5F8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3A5F80">
        <w:rPr>
          <w:rFonts w:ascii="Times New Roman" w:hAnsi="Times New Roman"/>
          <w:color w:val="000000"/>
          <w:sz w:val="28"/>
          <w:szCs w:val="28"/>
        </w:rPr>
        <w:t>котиш ва металл окимишшг бошланиш қисмининг вактидан илгари совутиш ва котиб крлнши билан ботик, бўлган нуқсонларини йукотишга имкок яратадиган дара.жада кдйнок холда бўлиши таъминланиши а ва б системалар учун ҳарактерлидир: (уларни енгил оксидланувчи эритмалар учун куллаш максадга мувофик, эмас, чувдш, тущаетган оқим оксидланиш асоратлари ва кўпик  хосил қилиши мумкин;, 6 -расм.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i/>
          <w:iCs/>
          <w:color w:val="000000"/>
          <w:sz w:val="28"/>
          <w:szCs w:val="28"/>
        </w:rPr>
        <w:t xml:space="preserve">б </w:t>
      </w:r>
      <w:r w:rsidRPr="003A5F80">
        <w:rPr>
          <w:rFonts w:ascii="Times New Roman" w:hAnsi="Times New Roman"/>
          <w:color w:val="000000"/>
          <w:sz w:val="28"/>
          <w:szCs w:val="28"/>
        </w:rPr>
        <w:t xml:space="preserve">ва </w:t>
      </w:r>
      <w:r w:rsidRPr="003A5F80">
        <w:rPr>
          <w:rFonts w:ascii="Times New Roman" w:hAnsi="Times New Roman"/>
          <w:i/>
          <w:iCs/>
          <w:color w:val="000000"/>
          <w:sz w:val="28"/>
          <w:szCs w:val="28"/>
        </w:rPr>
        <w:t xml:space="preserve">г </w:t>
      </w:r>
      <w:r w:rsidRPr="003A5F80">
        <w:rPr>
          <w:rFonts w:ascii="Times New Roman" w:hAnsi="Times New Roman"/>
          <w:color w:val="000000"/>
          <w:sz w:val="28"/>
          <w:szCs w:val="28"/>
        </w:rPr>
        <w:t>системаларида қотишма тутгич ва таъминловчилар қуйманинг ей тарафйда, қолипнинг ажралиш жойининг стик юзасида жойланганлиги учун қолиплаш учун қулайлик ту</w:t>
      </w:r>
      <w:r w:rsidR="004F44ED">
        <w:rPr>
          <w:rFonts w:ascii="Times New Roman" w:hAnsi="Times New Roman"/>
          <w:color w:val="000000"/>
          <w:sz w:val="28"/>
          <w:szCs w:val="28"/>
        </w:rPr>
        <w:t>ғ</w:t>
      </w:r>
      <w:r w:rsidRPr="003A5F80">
        <w:rPr>
          <w:rFonts w:ascii="Times New Roman" w:hAnsi="Times New Roman"/>
          <w:color w:val="000000"/>
          <w:sz w:val="28"/>
          <w:szCs w:val="28"/>
        </w:rPr>
        <w:t>диради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(г-системаси асосан машинада колштлаш усулида қўлланади).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i/>
          <w:iCs/>
          <w:color w:val="000000"/>
          <w:sz w:val="28"/>
          <w:szCs w:val="28"/>
        </w:rPr>
        <w:t xml:space="preserve">В, е </w:t>
      </w:r>
      <w:r w:rsidRPr="003A5F80">
        <w:rPr>
          <w:rFonts w:ascii="Times New Roman" w:hAnsi="Times New Roman"/>
          <w:color w:val="000000"/>
          <w:sz w:val="28"/>
          <w:szCs w:val="28"/>
        </w:rPr>
        <w:t>қуюв системаларида металл пастдан сачрачишсиз, оксидланишсиз ва кўпикларсиз келиб тушади, бу эса енгил оксидланувчи эритмалар учун мухим ҳисобланади.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lastRenderedPageBreak/>
        <w:t>Қуймалар учун уларнинг баландлигининг деворнинг қолиплигига нисбатан &gt;750 нисбатда бўлиши тавсия этилади.</w:t>
      </w:r>
    </w:p>
    <w:p w:rsidR="003A5F80" w:rsidRPr="003A5F80" w:rsidRDefault="003A5F80" w:rsidP="003A5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Металлни пастдан келтириш қуйманинг пастдан юқорига йўналтиридган равишда қотишмига имкон бермайди.</w:t>
      </w:r>
    </w:p>
    <w:p w:rsidR="005D66DC" w:rsidRPr="003A5F80" w:rsidRDefault="003A5F80" w:rsidP="003A5F80">
      <w:pPr>
        <w:rPr>
          <w:sz w:val="28"/>
          <w:szCs w:val="28"/>
        </w:rPr>
      </w:pPr>
      <w:r w:rsidRPr="003A5F80">
        <w:rPr>
          <w:rFonts w:ascii="Times New Roman" w:hAnsi="Times New Roman"/>
          <w:color w:val="000000"/>
          <w:sz w:val="28"/>
          <w:szCs w:val="28"/>
        </w:rPr>
        <w:t>Яруслн қуюв системалари-</w:t>
      </w:r>
      <w:r w:rsidRPr="003A5F80">
        <w:rPr>
          <w:rFonts w:ascii="Times New Roman" w:hAnsi="Times New Roman"/>
          <w:i/>
          <w:iCs/>
          <w:color w:val="000000"/>
          <w:sz w:val="28"/>
          <w:szCs w:val="28"/>
        </w:rPr>
        <w:t xml:space="preserve">д </w:t>
      </w:r>
      <w:r w:rsidRPr="003A5F80">
        <w:rPr>
          <w:rFonts w:ascii="Times New Roman" w:hAnsi="Times New Roman"/>
          <w:color w:val="000000"/>
          <w:sz w:val="28"/>
          <w:szCs w:val="28"/>
        </w:rPr>
        <w:t>таъминшовчиларнинг пастдан бошлаб, металлнинг қолип бўшла</w:t>
      </w:r>
      <w:r w:rsidRPr="003A5F80">
        <w:rPr>
          <w:rFonts w:ascii="Times New Roman" w:hAnsi="Times New Roman"/>
          <w:color w:val="000000"/>
          <w:sz w:val="28"/>
          <w:szCs w:val="28"/>
          <w:lang w:val="uz-Cyrl-UZ"/>
        </w:rPr>
        <w:t>ғ</w:t>
      </w:r>
      <w:r w:rsidRPr="003A5F80">
        <w:rPr>
          <w:rFonts w:ascii="Times New Roman" w:hAnsi="Times New Roman"/>
          <w:color w:val="000000"/>
          <w:sz w:val="28"/>
          <w:szCs w:val="28"/>
        </w:rPr>
        <w:t>ида кўтарилишига қараб изчил ҳаракатланиши билан ҳарактерланади. Бу системалар қолипни бир текисда тўлдиришни ва оқимнинг бош қисмида етарли даражада қайноқ холдаги металл эритмаси бўлишини таъминлайди.</w:t>
      </w:r>
    </w:p>
    <w:sectPr w:rsidR="005D66DC" w:rsidRPr="003A5F80" w:rsidSect="00315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cademy Uzb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2EE6CDC"/>
    <w:lvl w:ilvl="0">
      <w:numFmt w:val="bullet"/>
      <w:lvlText w:val="*"/>
      <w:lvlJc w:val="left"/>
    </w:lvl>
  </w:abstractNum>
  <w:abstractNum w:abstractNumId="1">
    <w:nsid w:val="00B37723"/>
    <w:multiLevelType w:val="hybridMultilevel"/>
    <w:tmpl w:val="4F68C024"/>
    <w:lvl w:ilvl="0" w:tplc="7C2C4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5528CC"/>
    <w:multiLevelType w:val="hybridMultilevel"/>
    <w:tmpl w:val="E1703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0D0CDD"/>
    <w:multiLevelType w:val="hybridMultilevel"/>
    <w:tmpl w:val="2EC22E34"/>
    <w:lvl w:ilvl="0" w:tplc="D3CCBCE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BD731D"/>
    <w:multiLevelType w:val="singleLevel"/>
    <w:tmpl w:val="B4BE572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5">
    <w:nsid w:val="04F26386"/>
    <w:multiLevelType w:val="hybridMultilevel"/>
    <w:tmpl w:val="84AE910E"/>
    <w:lvl w:ilvl="0" w:tplc="F7B440E2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B5576A7"/>
    <w:multiLevelType w:val="hybridMultilevel"/>
    <w:tmpl w:val="E320D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75A5F"/>
    <w:multiLevelType w:val="hybridMultilevel"/>
    <w:tmpl w:val="E182C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20067"/>
    <w:multiLevelType w:val="hybridMultilevel"/>
    <w:tmpl w:val="32E6F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27286"/>
    <w:multiLevelType w:val="hybridMultilevel"/>
    <w:tmpl w:val="9A065684"/>
    <w:lvl w:ilvl="0" w:tplc="1F6860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FD46F1"/>
    <w:multiLevelType w:val="singleLevel"/>
    <w:tmpl w:val="933845B8"/>
    <w:lvl w:ilvl="0">
      <w:start w:val="4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1">
    <w:nsid w:val="2428446A"/>
    <w:multiLevelType w:val="hybridMultilevel"/>
    <w:tmpl w:val="19AC575A"/>
    <w:lvl w:ilvl="0" w:tplc="799E11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6D24A4"/>
    <w:multiLevelType w:val="hybridMultilevel"/>
    <w:tmpl w:val="329E579A"/>
    <w:lvl w:ilvl="0" w:tplc="450E8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D08B7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DA0E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1E64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A6E1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3EDD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A2D5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0CFC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7E3B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83C4FD4"/>
    <w:multiLevelType w:val="hybridMultilevel"/>
    <w:tmpl w:val="42481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1845B8"/>
    <w:multiLevelType w:val="hybridMultilevel"/>
    <w:tmpl w:val="0B3A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9A0567"/>
    <w:multiLevelType w:val="singleLevel"/>
    <w:tmpl w:val="F4E0C164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22A0D39"/>
    <w:multiLevelType w:val="singleLevel"/>
    <w:tmpl w:val="DC844D80"/>
    <w:lvl w:ilvl="0">
      <w:start w:val="2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7">
    <w:nsid w:val="441E683B"/>
    <w:multiLevelType w:val="multilevel"/>
    <w:tmpl w:val="F4643FE8"/>
    <w:lvl w:ilvl="0">
      <w:start w:val="1"/>
      <w:numFmt w:val="bullet"/>
      <w:lvlText w:val="-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9"/>
      <w:numFmt w:val="decimal"/>
      <w:lvlText w:val="%2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5644710"/>
    <w:multiLevelType w:val="hybridMultilevel"/>
    <w:tmpl w:val="9830C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D34CA5"/>
    <w:multiLevelType w:val="singleLevel"/>
    <w:tmpl w:val="5B28A562"/>
    <w:lvl w:ilvl="0">
      <w:start w:val="1"/>
      <w:numFmt w:val="decimal"/>
      <w:lvlText w:val="%1)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20">
    <w:nsid w:val="4B6703DF"/>
    <w:multiLevelType w:val="singleLevel"/>
    <w:tmpl w:val="66A081CC"/>
    <w:lvl w:ilvl="0">
      <w:start w:val="1"/>
      <w:numFmt w:val="decimal"/>
      <w:lvlText w:val="%1)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1">
    <w:nsid w:val="4C6B7015"/>
    <w:multiLevelType w:val="hybridMultilevel"/>
    <w:tmpl w:val="6E3A1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74740F"/>
    <w:multiLevelType w:val="singleLevel"/>
    <w:tmpl w:val="5B509552"/>
    <w:lvl w:ilvl="0">
      <w:start w:val="1"/>
      <w:numFmt w:val="decimal"/>
      <w:lvlText w:val="%1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23">
    <w:nsid w:val="54E1756F"/>
    <w:multiLevelType w:val="multilevel"/>
    <w:tmpl w:val="4BDA5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565B2739"/>
    <w:multiLevelType w:val="multilevel"/>
    <w:tmpl w:val="7A184DF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65F41F3"/>
    <w:multiLevelType w:val="singleLevel"/>
    <w:tmpl w:val="942AAC1C"/>
    <w:lvl w:ilvl="0">
      <w:start w:val="4"/>
      <w:numFmt w:val="upperRoman"/>
      <w:lvlText w:val="%1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568455A4"/>
    <w:multiLevelType w:val="hybridMultilevel"/>
    <w:tmpl w:val="BC546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F12BFE"/>
    <w:multiLevelType w:val="singleLevel"/>
    <w:tmpl w:val="D1D0BE8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8">
    <w:nsid w:val="56F36011"/>
    <w:multiLevelType w:val="hybridMultilevel"/>
    <w:tmpl w:val="C1B490DA"/>
    <w:lvl w:ilvl="0" w:tplc="1ECE4B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5EC86D36"/>
    <w:multiLevelType w:val="hybridMultilevel"/>
    <w:tmpl w:val="425A0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DE691B"/>
    <w:multiLevelType w:val="hybridMultilevel"/>
    <w:tmpl w:val="AC7EE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9A182A"/>
    <w:multiLevelType w:val="singleLevel"/>
    <w:tmpl w:val="661CDFFE"/>
    <w:lvl w:ilvl="0">
      <w:start w:val="10"/>
      <w:numFmt w:val="decimal"/>
      <w:lvlText w:val="%1)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2">
    <w:nsid w:val="74232810"/>
    <w:multiLevelType w:val="multilevel"/>
    <w:tmpl w:val="667293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3">
    <w:nsid w:val="746B7D9B"/>
    <w:multiLevelType w:val="singleLevel"/>
    <w:tmpl w:val="DD96860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4">
    <w:nsid w:val="77D61B70"/>
    <w:multiLevelType w:val="singleLevel"/>
    <w:tmpl w:val="93B6189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5">
    <w:nsid w:val="7E7F2B67"/>
    <w:multiLevelType w:val="singleLevel"/>
    <w:tmpl w:val="B81A492A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5"/>
  </w:num>
  <w:num w:numId="3">
    <w:abstractNumId w:val="27"/>
  </w:num>
  <w:num w:numId="4">
    <w:abstractNumId w:val="9"/>
  </w:num>
  <w:num w:numId="5">
    <w:abstractNumId w:val="3"/>
  </w:num>
  <w:num w:numId="6">
    <w:abstractNumId w:val="6"/>
  </w:num>
  <w:num w:numId="7">
    <w:abstractNumId w:val="28"/>
  </w:num>
  <w:num w:numId="8">
    <w:abstractNumId w:val="7"/>
  </w:num>
  <w:num w:numId="9">
    <w:abstractNumId w:val="2"/>
  </w:num>
  <w:num w:numId="10">
    <w:abstractNumId w:val="33"/>
  </w:num>
  <w:num w:numId="11">
    <w:abstractNumId w:val="16"/>
  </w:num>
  <w:num w:numId="12">
    <w:abstractNumId w:val="19"/>
  </w:num>
  <w:num w:numId="13">
    <w:abstractNumId w:val="10"/>
  </w:num>
  <w:num w:numId="14">
    <w:abstractNumId w:val="35"/>
  </w:num>
  <w:num w:numId="15">
    <w:abstractNumId w:val="14"/>
  </w:num>
  <w:num w:numId="16">
    <w:abstractNumId w:val="11"/>
  </w:num>
  <w:num w:numId="17">
    <w:abstractNumId w:val="25"/>
  </w:num>
  <w:num w:numId="18">
    <w:abstractNumId w:val="15"/>
  </w:num>
  <w:num w:numId="19">
    <w:abstractNumId w:val="22"/>
  </w:num>
  <w:num w:numId="20">
    <w:abstractNumId w:val="34"/>
  </w:num>
  <w:num w:numId="21">
    <w:abstractNumId w:val="26"/>
  </w:num>
  <w:num w:numId="22">
    <w:abstractNumId w:val="23"/>
  </w:num>
  <w:num w:numId="23">
    <w:abstractNumId w:val="24"/>
  </w:num>
  <w:num w:numId="24">
    <w:abstractNumId w:val="17"/>
  </w:num>
  <w:num w:numId="25">
    <w:abstractNumId w:val="13"/>
  </w:num>
  <w:num w:numId="26">
    <w:abstractNumId w:val="1"/>
  </w:num>
  <w:num w:numId="27">
    <w:abstractNumId w:val="4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Arial" w:hAnsi="Arial" w:cs="Arial" w:hint="default"/>
        </w:rPr>
      </w:lvl>
    </w:lvlOverride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287"/>
        <w:lvlJc w:val="left"/>
        <w:rPr>
          <w:rFonts w:ascii="Arial" w:hAnsi="Arial" w:cs="Arial" w:hint="default"/>
        </w:rPr>
      </w:lvl>
    </w:lvlOverride>
  </w:num>
  <w:num w:numId="30">
    <w:abstractNumId w:val="20"/>
  </w:num>
  <w:num w:numId="31">
    <w:abstractNumId w:val="31"/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Arial" w:hAnsi="Arial" w:cs="Arial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Arial" w:hAnsi="Arial" w:cs="Arial" w:hint="default"/>
        </w:rPr>
      </w:lvl>
    </w:lvlOverride>
  </w:num>
  <w:num w:numId="34">
    <w:abstractNumId w:val="29"/>
  </w:num>
  <w:num w:numId="35">
    <w:abstractNumId w:val="8"/>
  </w:num>
  <w:num w:numId="36">
    <w:abstractNumId w:val="21"/>
  </w:num>
  <w:num w:numId="37">
    <w:abstractNumId w:val="30"/>
  </w:num>
  <w:num w:numId="38">
    <w:abstractNumId w:val="32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20039B"/>
    <w:rsid w:val="00115071"/>
    <w:rsid w:val="00167117"/>
    <w:rsid w:val="0020039B"/>
    <w:rsid w:val="00315573"/>
    <w:rsid w:val="003A5F80"/>
    <w:rsid w:val="004F44ED"/>
    <w:rsid w:val="005D66DC"/>
    <w:rsid w:val="00C5690D"/>
    <w:rsid w:val="00C6462E"/>
    <w:rsid w:val="00C758F4"/>
    <w:rsid w:val="00E0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573"/>
  </w:style>
  <w:style w:type="paragraph" w:styleId="1">
    <w:name w:val="heading 1"/>
    <w:basedOn w:val="a"/>
    <w:next w:val="a"/>
    <w:link w:val="10"/>
    <w:qFormat/>
    <w:rsid w:val="00C6462E"/>
    <w:pPr>
      <w:keepNext/>
      <w:spacing w:after="0" w:line="240" w:lineRule="auto"/>
      <w:outlineLvl w:val="0"/>
    </w:pPr>
    <w:rPr>
      <w:rFonts w:ascii="Academy Uzb" w:eastAsia="Times New Roman" w:hAnsi="Academy Uzb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039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AU"/>
    </w:rPr>
  </w:style>
  <w:style w:type="character" w:customStyle="1" w:styleId="a4">
    <w:name w:val="Название Знак"/>
    <w:basedOn w:val="a0"/>
    <w:link w:val="a3"/>
    <w:rsid w:val="0020039B"/>
    <w:rPr>
      <w:rFonts w:ascii="Arial" w:eastAsia="Times New Roman" w:hAnsi="Arial" w:cs="Arial"/>
      <w:b/>
      <w:bCs/>
      <w:kern w:val="28"/>
      <w:sz w:val="32"/>
      <w:szCs w:val="32"/>
      <w:lang w:val="en-AU"/>
    </w:rPr>
  </w:style>
  <w:style w:type="paragraph" w:customStyle="1" w:styleId="11">
    <w:name w:val="Абзац списка1"/>
    <w:basedOn w:val="a"/>
    <w:uiPriority w:val="99"/>
    <w:rsid w:val="00C758F4"/>
    <w:pPr>
      <w:spacing w:after="0" w:line="240" w:lineRule="auto"/>
      <w:ind w:left="720"/>
      <w:contextualSpacing/>
      <w:jc w:val="center"/>
    </w:pPr>
    <w:rPr>
      <w:rFonts w:ascii="Calibri" w:eastAsia="Times New Roman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75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58F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C5690D"/>
    <w:pPr>
      <w:spacing w:after="0" w:line="240" w:lineRule="auto"/>
    </w:pPr>
    <w:rPr>
      <w:rFonts w:ascii="Academy Uzb" w:eastAsia="Times New Roman" w:hAnsi="Academy Uzb" w:cs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C5690D"/>
    <w:rPr>
      <w:rFonts w:ascii="Academy Uzb" w:eastAsia="Times New Roman" w:hAnsi="Academy Uzb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C6462E"/>
    <w:rPr>
      <w:rFonts w:ascii="Academy Uzb" w:eastAsia="Times New Roman" w:hAnsi="Academy Uzb" w:cs="Times New Roman"/>
      <w:sz w:val="28"/>
      <w:szCs w:val="20"/>
    </w:rPr>
  </w:style>
  <w:style w:type="character" w:styleId="a9">
    <w:name w:val="Hyperlink"/>
    <w:unhideWhenUsed/>
    <w:rsid w:val="00C6462E"/>
    <w:rPr>
      <w:color w:val="0000FF"/>
      <w:u w:val="single"/>
    </w:rPr>
  </w:style>
  <w:style w:type="character" w:customStyle="1" w:styleId="rvts39">
    <w:name w:val="rvts39"/>
    <w:basedOn w:val="a0"/>
    <w:rsid w:val="00C6462E"/>
  </w:style>
  <w:style w:type="paragraph" w:customStyle="1" w:styleId="rvps3">
    <w:name w:val="rvps3"/>
    <w:basedOn w:val="a"/>
    <w:rsid w:val="00C6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5">
    <w:name w:val="rvts35"/>
    <w:basedOn w:val="a0"/>
    <w:rsid w:val="00C6462E"/>
  </w:style>
  <w:style w:type="character" w:customStyle="1" w:styleId="apple-converted-space">
    <w:name w:val="apple-converted-space"/>
    <w:basedOn w:val="a0"/>
    <w:rsid w:val="00C6462E"/>
  </w:style>
  <w:style w:type="character" w:customStyle="1" w:styleId="rvts50">
    <w:name w:val="rvts50"/>
    <w:basedOn w:val="a0"/>
    <w:rsid w:val="00C6462E"/>
  </w:style>
  <w:style w:type="paragraph" w:customStyle="1" w:styleId="rvps4">
    <w:name w:val="rvps4"/>
    <w:basedOn w:val="a"/>
    <w:rsid w:val="00C6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51">
    <w:name w:val="rvts51"/>
    <w:basedOn w:val="a0"/>
    <w:rsid w:val="00C6462E"/>
  </w:style>
  <w:style w:type="character" w:customStyle="1" w:styleId="rvts57">
    <w:name w:val="rvts57"/>
    <w:basedOn w:val="a0"/>
    <w:rsid w:val="00C6462E"/>
  </w:style>
  <w:style w:type="character" w:customStyle="1" w:styleId="rvts45">
    <w:name w:val="rvts45"/>
    <w:basedOn w:val="a0"/>
    <w:rsid w:val="00C6462E"/>
  </w:style>
  <w:style w:type="character" w:customStyle="1" w:styleId="rvts58">
    <w:name w:val="rvts58"/>
    <w:basedOn w:val="a0"/>
    <w:rsid w:val="00C6462E"/>
  </w:style>
  <w:style w:type="character" w:customStyle="1" w:styleId="rvts59">
    <w:name w:val="rvts59"/>
    <w:basedOn w:val="a0"/>
    <w:rsid w:val="00C6462E"/>
  </w:style>
  <w:style w:type="character" w:customStyle="1" w:styleId="rvts60">
    <w:name w:val="rvts60"/>
    <w:basedOn w:val="a0"/>
    <w:rsid w:val="00C6462E"/>
  </w:style>
  <w:style w:type="character" w:customStyle="1" w:styleId="rvts31">
    <w:name w:val="rvts31"/>
    <w:basedOn w:val="a0"/>
    <w:rsid w:val="00C6462E"/>
  </w:style>
  <w:style w:type="character" w:customStyle="1" w:styleId="rvts32">
    <w:name w:val="rvts32"/>
    <w:basedOn w:val="a0"/>
    <w:rsid w:val="00C6462E"/>
  </w:style>
  <w:style w:type="character" w:customStyle="1" w:styleId="rvts61">
    <w:name w:val="rvts61"/>
    <w:basedOn w:val="a0"/>
    <w:rsid w:val="00C6462E"/>
  </w:style>
  <w:style w:type="character" w:customStyle="1" w:styleId="rvts62">
    <w:name w:val="rvts62"/>
    <w:basedOn w:val="a0"/>
    <w:rsid w:val="00C6462E"/>
  </w:style>
  <w:style w:type="paragraph" w:styleId="aa">
    <w:name w:val="List Paragraph"/>
    <w:basedOn w:val="a"/>
    <w:uiPriority w:val="99"/>
    <w:qFormat/>
    <w:rsid w:val="00C6462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2">
    <w:name w:val="Body Text Indent 2"/>
    <w:basedOn w:val="a"/>
    <w:link w:val="20"/>
    <w:rsid w:val="00C6462E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с отступом 2 Знак"/>
    <w:basedOn w:val="a0"/>
    <w:link w:val="2"/>
    <w:rsid w:val="00C6462E"/>
    <w:rPr>
      <w:rFonts w:ascii="Calibri" w:eastAsia="Calibri" w:hAnsi="Calibri" w:cs="Times New Roman"/>
      <w:lang w:eastAsia="en-US"/>
    </w:rPr>
  </w:style>
  <w:style w:type="paragraph" w:styleId="ab">
    <w:name w:val="Body Text Indent"/>
    <w:basedOn w:val="a"/>
    <w:link w:val="ac"/>
    <w:rsid w:val="00C6462E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ac">
    <w:name w:val="Основной текст с отступом Знак"/>
    <w:basedOn w:val="a0"/>
    <w:link w:val="ab"/>
    <w:rsid w:val="00C6462E"/>
    <w:rPr>
      <w:rFonts w:ascii="Calibri" w:eastAsia="Calibri" w:hAnsi="Calibri" w:cs="Times New Roman"/>
      <w:lang w:eastAsia="en-US"/>
    </w:rPr>
  </w:style>
  <w:style w:type="character" w:customStyle="1" w:styleId="ad">
    <w:name w:val="Основной текст_"/>
    <w:link w:val="12"/>
    <w:rsid w:val="00C6462E"/>
    <w:rPr>
      <w:sz w:val="18"/>
      <w:szCs w:val="18"/>
      <w:shd w:val="clear" w:color="auto" w:fill="FFFFFF"/>
    </w:rPr>
  </w:style>
  <w:style w:type="character" w:customStyle="1" w:styleId="21">
    <w:name w:val="Основной текст (2)_"/>
    <w:link w:val="22"/>
    <w:rsid w:val="00C6462E"/>
    <w:rPr>
      <w:sz w:val="18"/>
      <w:szCs w:val="18"/>
      <w:shd w:val="clear" w:color="auto" w:fill="FFFFFF"/>
    </w:rPr>
  </w:style>
  <w:style w:type="paragraph" w:customStyle="1" w:styleId="12">
    <w:name w:val="Основной текст1"/>
    <w:basedOn w:val="a"/>
    <w:link w:val="ad"/>
    <w:rsid w:val="00C6462E"/>
    <w:pPr>
      <w:shd w:val="clear" w:color="auto" w:fill="FFFFFF"/>
      <w:spacing w:after="0" w:line="231" w:lineRule="exact"/>
      <w:jc w:val="both"/>
    </w:pPr>
    <w:rPr>
      <w:sz w:val="18"/>
      <w:szCs w:val="18"/>
    </w:rPr>
  </w:style>
  <w:style w:type="paragraph" w:customStyle="1" w:styleId="22">
    <w:name w:val="Основной текст (2)"/>
    <w:basedOn w:val="a"/>
    <w:link w:val="21"/>
    <w:rsid w:val="00C6462E"/>
    <w:pPr>
      <w:shd w:val="clear" w:color="auto" w:fill="FFFFFF"/>
      <w:spacing w:before="120" w:after="120" w:line="0" w:lineRule="atLeast"/>
    </w:pPr>
    <w:rPr>
      <w:sz w:val="18"/>
      <w:szCs w:val="18"/>
    </w:rPr>
  </w:style>
  <w:style w:type="character" w:customStyle="1" w:styleId="13">
    <w:name w:val="Заголовок №1_"/>
    <w:link w:val="14"/>
    <w:rsid w:val="00C6462E"/>
    <w:rPr>
      <w:rFonts w:ascii="Franklin Gothic Medium" w:eastAsia="Franklin Gothic Medium" w:hAnsi="Franklin Gothic Medium" w:cs="Franklin Gothic Medium"/>
      <w:shd w:val="clear" w:color="auto" w:fill="FFFFFF"/>
    </w:rPr>
  </w:style>
  <w:style w:type="character" w:customStyle="1" w:styleId="23">
    <w:name w:val="Заголовок №2_"/>
    <w:link w:val="24"/>
    <w:rsid w:val="00C6462E"/>
    <w:rPr>
      <w:rFonts w:ascii="Trebuchet MS" w:eastAsia="Trebuchet MS" w:hAnsi="Trebuchet MS" w:cs="Trebuchet MS"/>
      <w:shd w:val="clear" w:color="auto" w:fill="FFFFFF"/>
    </w:rPr>
  </w:style>
  <w:style w:type="paragraph" w:customStyle="1" w:styleId="14">
    <w:name w:val="Заголовок №1"/>
    <w:basedOn w:val="a"/>
    <w:link w:val="13"/>
    <w:rsid w:val="00C6462E"/>
    <w:pPr>
      <w:shd w:val="clear" w:color="auto" w:fill="FFFFFF"/>
      <w:spacing w:after="180" w:line="0" w:lineRule="atLeast"/>
      <w:outlineLvl w:val="0"/>
    </w:pPr>
    <w:rPr>
      <w:rFonts w:ascii="Franklin Gothic Medium" w:eastAsia="Franklin Gothic Medium" w:hAnsi="Franklin Gothic Medium" w:cs="Franklin Gothic Medium"/>
    </w:rPr>
  </w:style>
  <w:style w:type="paragraph" w:customStyle="1" w:styleId="24">
    <w:name w:val="Заголовок №2"/>
    <w:basedOn w:val="a"/>
    <w:link w:val="23"/>
    <w:rsid w:val="00C6462E"/>
    <w:pPr>
      <w:shd w:val="clear" w:color="auto" w:fill="FFFFFF"/>
      <w:spacing w:before="180" w:after="180" w:line="0" w:lineRule="atLeast"/>
      <w:outlineLvl w:val="1"/>
    </w:pPr>
    <w:rPr>
      <w:rFonts w:ascii="Trebuchet MS" w:eastAsia="Trebuchet MS" w:hAnsi="Trebuchet MS" w:cs="Trebuchet MS"/>
    </w:rPr>
  </w:style>
  <w:style w:type="character" w:customStyle="1" w:styleId="3">
    <w:name w:val="Основной текст (3)_"/>
    <w:link w:val="30"/>
    <w:rsid w:val="00C6462E"/>
    <w:rPr>
      <w:rFonts w:ascii="Arial" w:eastAsia="Arial" w:hAnsi="Arial" w:cs="Arial"/>
      <w:spacing w:val="-60"/>
      <w:sz w:val="55"/>
      <w:szCs w:val="55"/>
      <w:shd w:val="clear" w:color="auto" w:fill="FFFFFF"/>
      <w:lang w:val="en-US"/>
    </w:rPr>
  </w:style>
  <w:style w:type="paragraph" w:customStyle="1" w:styleId="30">
    <w:name w:val="Основной текст (3)"/>
    <w:basedOn w:val="a"/>
    <w:link w:val="3"/>
    <w:rsid w:val="00C6462E"/>
    <w:pPr>
      <w:shd w:val="clear" w:color="auto" w:fill="FFFFFF"/>
      <w:spacing w:after="0" w:line="0" w:lineRule="atLeast"/>
    </w:pPr>
    <w:rPr>
      <w:rFonts w:ascii="Arial" w:eastAsia="Arial" w:hAnsi="Arial" w:cs="Arial"/>
      <w:spacing w:val="-60"/>
      <w:sz w:val="55"/>
      <w:szCs w:val="55"/>
      <w:lang w:val="en-US"/>
    </w:rPr>
  </w:style>
  <w:style w:type="paragraph" w:customStyle="1" w:styleId="25">
    <w:name w:val="Основной текст2"/>
    <w:basedOn w:val="a"/>
    <w:rsid w:val="00C6462E"/>
    <w:pPr>
      <w:shd w:val="clear" w:color="auto" w:fill="FFFFFF"/>
      <w:spacing w:after="0" w:line="226" w:lineRule="exact"/>
      <w:jc w:val="both"/>
    </w:pPr>
    <w:rPr>
      <w:rFonts w:ascii="Franklin Gothic Book" w:eastAsia="Franklin Gothic Book" w:hAnsi="Franklin Gothic Book" w:cs="Franklin Gothic Book"/>
      <w:color w:val="000000"/>
      <w:sz w:val="20"/>
      <w:szCs w:val="20"/>
    </w:rPr>
  </w:style>
  <w:style w:type="character" w:customStyle="1" w:styleId="31">
    <w:name w:val="Заголовок №3_"/>
    <w:link w:val="32"/>
    <w:rsid w:val="00C6462E"/>
    <w:rPr>
      <w:rFonts w:ascii="MS Reference Sans Serif" w:eastAsia="MS Reference Sans Serif" w:hAnsi="MS Reference Sans Serif" w:cs="MS Reference Sans Serif"/>
      <w:sz w:val="25"/>
      <w:szCs w:val="25"/>
      <w:shd w:val="clear" w:color="auto" w:fill="FFFFFF"/>
      <w:lang w:val="en-US"/>
    </w:rPr>
  </w:style>
  <w:style w:type="character" w:customStyle="1" w:styleId="3-1pt">
    <w:name w:val="Заголовок №3 + Интервал -1 pt"/>
    <w:rsid w:val="00C6462E"/>
    <w:rPr>
      <w:rFonts w:ascii="MS Reference Sans Serif" w:eastAsia="MS Reference Sans Serif" w:hAnsi="MS Reference Sans Serif" w:cs="MS Reference Sans Serif"/>
      <w:spacing w:val="-20"/>
      <w:sz w:val="25"/>
      <w:szCs w:val="25"/>
      <w:shd w:val="clear" w:color="auto" w:fill="FFFFFF"/>
      <w:lang w:val="en-US"/>
    </w:rPr>
  </w:style>
  <w:style w:type="character" w:customStyle="1" w:styleId="ae">
    <w:name w:val="Оглавление_"/>
    <w:link w:val="af"/>
    <w:rsid w:val="00C6462E"/>
    <w:rPr>
      <w:rFonts w:ascii="MS Reference Sans Serif" w:eastAsia="MS Reference Sans Serif" w:hAnsi="MS Reference Sans Serif" w:cs="MS Reference Sans Serif"/>
      <w:spacing w:val="-10"/>
      <w:sz w:val="21"/>
      <w:szCs w:val="21"/>
      <w:shd w:val="clear" w:color="auto" w:fill="FFFFFF"/>
    </w:rPr>
  </w:style>
  <w:style w:type="paragraph" w:customStyle="1" w:styleId="32">
    <w:name w:val="Заголовок №3"/>
    <w:basedOn w:val="a"/>
    <w:link w:val="31"/>
    <w:rsid w:val="00C6462E"/>
    <w:pPr>
      <w:shd w:val="clear" w:color="auto" w:fill="FFFFFF"/>
      <w:spacing w:before="180" w:after="240" w:line="0" w:lineRule="atLeast"/>
      <w:outlineLvl w:val="2"/>
    </w:pPr>
    <w:rPr>
      <w:rFonts w:ascii="MS Reference Sans Serif" w:eastAsia="MS Reference Sans Serif" w:hAnsi="MS Reference Sans Serif" w:cs="MS Reference Sans Serif"/>
      <w:sz w:val="25"/>
      <w:szCs w:val="25"/>
      <w:lang w:val="en-US"/>
    </w:rPr>
  </w:style>
  <w:style w:type="paragraph" w:customStyle="1" w:styleId="af">
    <w:name w:val="Оглавление"/>
    <w:basedOn w:val="a"/>
    <w:link w:val="ae"/>
    <w:rsid w:val="00C6462E"/>
    <w:pPr>
      <w:shd w:val="clear" w:color="auto" w:fill="FFFFFF"/>
      <w:spacing w:after="480" w:line="0" w:lineRule="atLeast"/>
    </w:pPr>
    <w:rPr>
      <w:rFonts w:ascii="MS Reference Sans Serif" w:eastAsia="MS Reference Sans Serif" w:hAnsi="MS Reference Sans Serif" w:cs="MS Reference Sans Serif"/>
      <w:spacing w:val="-10"/>
      <w:sz w:val="21"/>
      <w:szCs w:val="21"/>
    </w:rPr>
  </w:style>
  <w:style w:type="character" w:customStyle="1" w:styleId="113pt0pt">
    <w:name w:val="Заголовок №1 + 13 pt;Полужирный;Малые прописные;Интервал 0 pt"/>
    <w:rsid w:val="00C6462E"/>
    <w:rPr>
      <w:rFonts w:ascii="Tahoma" w:eastAsia="Tahoma" w:hAnsi="Tahoma" w:cs="Tahoma"/>
      <w:b/>
      <w:bCs/>
      <w:i w:val="0"/>
      <w:iCs w:val="0"/>
      <w:smallCaps/>
      <w:strike w:val="0"/>
      <w:spacing w:val="-10"/>
      <w:sz w:val="26"/>
      <w:szCs w:val="26"/>
      <w:shd w:val="clear" w:color="auto" w:fill="FFFFFF"/>
    </w:rPr>
  </w:style>
  <w:style w:type="character" w:customStyle="1" w:styleId="21pt">
    <w:name w:val="Заголовок №2 + Интервал 1 pt"/>
    <w:rsid w:val="00C6462E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20"/>
      <w:sz w:val="18"/>
      <w:szCs w:val="18"/>
      <w:shd w:val="clear" w:color="auto" w:fill="FFFFFF"/>
    </w:rPr>
  </w:style>
  <w:style w:type="character" w:customStyle="1" w:styleId="TimesNewRoman">
    <w:name w:val="Основной текст + Times New Roman;Полужирный"/>
    <w:rsid w:val="00C646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MicrosoftSansSerif9pt">
    <w:name w:val="Основной текст + Microsoft Sans Serif;9 pt;Полужирный"/>
    <w:rsid w:val="00C6462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9pt">
    <w:name w:val="Основной текст + 9 pt"/>
    <w:rsid w:val="00C6462E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styleId="af0">
    <w:name w:val="header"/>
    <w:basedOn w:val="a"/>
    <w:link w:val="af1"/>
    <w:rsid w:val="00C6462E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1">
    <w:name w:val="Верхний колонтитул Знак"/>
    <w:basedOn w:val="a0"/>
    <w:link w:val="af0"/>
    <w:rsid w:val="00C6462E"/>
    <w:rPr>
      <w:rFonts w:ascii="Calibri" w:eastAsia="Calibri" w:hAnsi="Calibri" w:cs="Times New Roman"/>
      <w:lang w:eastAsia="en-US"/>
    </w:rPr>
  </w:style>
  <w:style w:type="paragraph" w:styleId="af2">
    <w:name w:val="footer"/>
    <w:basedOn w:val="a"/>
    <w:link w:val="af3"/>
    <w:rsid w:val="00C6462E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3">
    <w:name w:val="Нижний колонтитул Знак"/>
    <w:basedOn w:val="a0"/>
    <w:link w:val="af2"/>
    <w:rsid w:val="00C6462E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744</Words>
  <Characters>4241</Characters>
  <Application>Microsoft Office Word</Application>
  <DocSecurity>0</DocSecurity>
  <Lines>35</Lines>
  <Paragraphs>9</Paragraphs>
  <ScaleCrop>false</ScaleCrop>
  <Company>Reanimator Extreme Edition</Company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</cp:lastModifiedBy>
  <cp:revision>4</cp:revision>
  <dcterms:created xsi:type="dcterms:W3CDTF">2019-10-06T14:34:00Z</dcterms:created>
  <dcterms:modified xsi:type="dcterms:W3CDTF">2019-10-31T12:04:00Z</dcterms:modified>
</cp:coreProperties>
</file>