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C3A" w:rsidRPr="00D03C91" w:rsidRDefault="00107C3A" w:rsidP="00107C3A">
      <w:pPr>
        <w:spacing w:after="0" w:line="240" w:lineRule="auto"/>
        <w:ind w:firstLine="540"/>
        <w:jc w:val="both"/>
        <w:rPr>
          <w:rFonts w:ascii="Times New Roman" w:hAnsi="Times New Roman"/>
          <w:b/>
          <w:sz w:val="24"/>
          <w:szCs w:val="24"/>
          <w:lang w:val="uz-Cyrl-UZ"/>
        </w:rPr>
      </w:pPr>
      <w:r w:rsidRPr="00D03C91">
        <w:rPr>
          <w:rFonts w:ascii="Times New Roman" w:hAnsi="Times New Roman"/>
          <w:b/>
          <w:sz w:val="24"/>
          <w:szCs w:val="24"/>
          <w:lang w:val="uz-Cyrl-UZ"/>
        </w:rPr>
        <w:t>1</w:t>
      </w:r>
      <w:r>
        <w:rPr>
          <w:rFonts w:ascii="Times New Roman" w:hAnsi="Times New Roman"/>
          <w:b/>
          <w:sz w:val="24"/>
          <w:szCs w:val="24"/>
          <w:lang w:val="uz-Latn-UZ"/>
        </w:rPr>
        <w:t>2</w:t>
      </w:r>
      <w:r w:rsidRPr="00D03C91">
        <w:rPr>
          <w:rFonts w:ascii="Times New Roman" w:hAnsi="Times New Roman"/>
          <w:b/>
          <w:sz w:val="24"/>
          <w:szCs w:val="24"/>
          <w:lang w:val="sv-SE"/>
        </w:rPr>
        <w:t>-ma’ruza</w:t>
      </w:r>
      <w:r w:rsidRPr="00D03C91">
        <w:rPr>
          <w:rFonts w:ascii="Times New Roman" w:hAnsi="Times New Roman"/>
          <w:b/>
          <w:sz w:val="24"/>
          <w:szCs w:val="24"/>
          <w:lang w:val="uz-Cyrl-UZ"/>
        </w:rPr>
        <w:t>. Sanoat korxonalarida ro‘y beruvchi yong‘inlar. Konlarida yong‘inlarni aniqlash usullari. Qazilma konlarida yong‘inlardan ogohlantirish va uni o‘chirish</w:t>
      </w:r>
    </w:p>
    <w:p w:rsidR="00107C3A" w:rsidRPr="00D03C91" w:rsidRDefault="00107C3A" w:rsidP="00107C3A">
      <w:pPr>
        <w:spacing w:after="0" w:line="240" w:lineRule="auto"/>
        <w:ind w:firstLine="546"/>
        <w:jc w:val="center"/>
        <w:rPr>
          <w:rFonts w:ascii="Times New Roman" w:hAnsi="Times New Roman"/>
          <w:b/>
          <w:bCs/>
          <w:sz w:val="24"/>
          <w:szCs w:val="24"/>
          <w:lang w:val="uz-Cyrl-UZ"/>
        </w:rPr>
      </w:pPr>
    </w:p>
    <w:p w:rsidR="00107C3A" w:rsidRPr="00D03C91" w:rsidRDefault="00107C3A" w:rsidP="00107C3A">
      <w:pPr>
        <w:spacing w:after="0" w:line="240" w:lineRule="auto"/>
        <w:ind w:firstLine="546"/>
        <w:jc w:val="center"/>
        <w:rPr>
          <w:rFonts w:ascii="Times New Roman" w:hAnsi="Times New Roman"/>
          <w:b/>
          <w:bCs/>
          <w:sz w:val="24"/>
          <w:szCs w:val="24"/>
          <w:lang w:val="uz-Cyrl-UZ"/>
        </w:rPr>
      </w:pPr>
      <w:r w:rsidRPr="00D03C91">
        <w:rPr>
          <w:rFonts w:ascii="Times New Roman" w:hAnsi="Times New Roman"/>
          <w:b/>
          <w:bCs/>
          <w:sz w:val="24"/>
          <w:szCs w:val="24"/>
          <w:lang w:val="uz-Cyrl-UZ"/>
        </w:rPr>
        <w:t xml:space="preserve">Reja </w:t>
      </w:r>
    </w:p>
    <w:p w:rsidR="00107C3A" w:rsidRPr="00D03C91" w:rsidRDefault="00107C3A" w:rsidP="00107C3A">
      <w:pPr>
        <w:spacing w:after="0" w:line="240" w:lineRule="auto"/>
        <w:ind w:firstLine="546"/>
        <w:jc w:val="both"/>
        <w:rPr>
          <w:rFonts w:ascii="Times New Roman" w:hAnsi="Times New Roman"/>
          <w:bCs/>
          <w:sz w:val="24"/>
          <w:szCs w:val="24"/>
          <w:lang w:val="uz-Cyrl-UZ"/>
        </w:rPr>
      </w:pPr>
      <w:r w:rsidRPr="00D03C91">
        <w:rPr>
          <w:rFonts w:ascii="Times New Roman" w:hAnsi="Times New Roman"/>
          <w:bCs/>
          <w:sz w:val="24"/>
          <w:szCs w:val="24"/>
          <w:lang w:val="uz-Cyrl-UZ"/>
        </w:rPr>
        <w:t>1. Yong’in xavfsizligi bo’yicha umumiy ma’lumotlar</w:t>
      </w:r>
    </w:p>
    <w:p w:rsidR="00107C3A" w:rsidRPr="00D03C91" w:rsidRDefault="00107C3A" w:rsidP="00107C3A">
      <w:pPr>
        <w:spacing w:after="0" w:line="240" w:lineRule="auto"/>
        <w:ind w:firstLine="546"/>
        <w:jc w:val="both"/>
        <w:rPr>
          <w:rFonts w:ascii="Times New Roman" w:hAnsi="Times New Roman"/>
          <w:sz w:val="24"/>
          <w:szCs w:val="24"/>
          <w:lang w:val="uz-Cyrl-UZ"/>
        </w:rPr>
      </w:pPr>
      <w:r w:rsidRPr="00D03C91">
        <w:rPr>
          <w:rFonts w:ascii="Times New Roman" w:hAnsi="Times New Roman"/>
          <w:sz w:val="24"/>
          <w:szCs w:val="24"/>
          <w:lang w:val="uz-Cyrl-UZ"/>
        </w:rPr>
        <w:t>2. Yong'inni oldini olishga qaratilgan chora-tadbirlar</w:t>
      </w:r>
    </w:p>
    <w:p w:rsidR="00107C3A" w:rsidRPr="00D03C91" w:rsidRDefault="00107C3A" w:rsidP="00107C3A">
      <w:pPr>
        <w:spacing w:after="0" w:line="240" w:lineRule="auto"/>
        <w:ind w:right="40" w:firstLine="544"/>
        <w:jc w:val="both"/>
        <w:outlineLvl w:val="0"/>
        <w:rPr>
          <w:rFonts w:ascii="Times New Roman" w:hAnsi="Times New Roman"/>
          <w:sz w:val="24"/>
          <w:szCs w:val="24"/>
          <w:lang w:val="uz-Cyrl-UZ"/>
        </w:rPr>
      </w:pPr>
      <w:r w:rsidRPr="00D03C91">
        <w:rPr>
          <w:rFonts w:ascii="Times New Roman" w:hAnsi="Times New Roman"/>
          <w:sz w:val="24"/>
          <w:szCs w:val="24"/>
          <w:lang w:val="uz-Cyrl-UZ"/>
        </w:rPr>
        <w:t>3. Yong‘inga qarshi kurash xizmatini tashikil qilish</w:t>
      </w:r>
    </w:p>
    <w:p w:rsidR="00107C3A" w:rsidRPr="00D03C91" w:rsidRDefault="00107C3A" w:rsidP="00107C3A">
      <w:pPr>
        <w:spacing w:after="0" w:line="240" w:lineRule="auto"/>
        <w:ind w:firstLine="546"/>
        <w:jc w:val="both"/>
        <w:rPr>
          <w:rFonts w:ascii="Times New Roman" w:hAnsi="Times New Roman"/>
          <w:b/>
          <w:bCs/>
          <w:sz w:val="24"/>
          <w:szCs w:val="24"/>
          <w:lang w:val="uz-Cyrl-UZ"/>
        </w:rPr>
      </w:pPr>
    </w:p>
    <w:p w:rsidR="00107C3A" w:rsidRPr="00D03C91" w:rsidRDefault="00107C3A" w:rsidP="00107C3A">
      <w:pPr>
        <w:spacing w:after="0" w:line="240" w:lineRule="auto"/>
        <w:ind w:firstLine="546"/>
        <w:jc w:val="both"/>
        <w:rPr>
          <w:rFonts w:ascii="Times New Roman" w:hAnsi="Times New Roman"/>
          <w:b/>
          <w:bCs/>
          <w:sz w:val="24"/>
          <w:szCs w:val="24"/>
          <w:lang w:val="uz-Cyrl-UZ"/>
        </w:rPr>
      </w:pPr>
      <w:r w:rsidRPr="00D03C91">
        <w:rPr>
          <w:rFonts w:ascii="Times New Roman" w:hAnsi="Times New Roman"/>
          <w:b/>
          <w:bCs/>
          <w:sz w:val="24"/>
          <w:szCs w:val="24"/>
          <w:lang w:val="uz-Cyrl-UZ"/>
        </w:rPr>
        <w:t>1. Yong’in xavfsizligi bo’yicha umumiy ma’lumotlar</w:t>
      </w:r>
    </w:p>
    <w:p w:rsidR="00107C3A" w:rsidRPr="00D03C91" w:rsidRDefault="00107C3A" w:rsidP="00107C3A">
      <w:pPr>
        <w:spacing w:after="0" w:line="240" w:lineRule="auto"/>
        <w:ind w:firstLine="454"/>
        <w:jc w:val="both"/>
        <w:rPr>
          <w:rFonts w:ascii="Times New Roman" w:hAnsi="Times New Roman"/>
          <w:sz w:val="24"/>
          <w:szCs w:val="24"/>
          <w:lang w:val="uz-Cyrl-UZ"/>
        </w:rPr>
      </w:pPr>
      <w:r w:rsidRPr="00D03C91">
        <w:rPr>
          <w:rFonts w:ascii="Times New Roman" w:hAnsi="Times New Roman"/>
          <w:b/>
          <w:bCs/>
          <w:sz w:val="24"/>
          <w:szCs w:val="24"/>
          <w:lang w:val="uz-Cyrl-UZ"/>
        </w:rPr>
        <w:t>Yong’in</w:t>
      </w:r>
      <w:r w:rsidRPr="00D03C91">
        <w:rPr>
          <w:rFonts w:ascii="Times New Roman" w:hAnsi="Times New Roman"/>
          <w:sz w:val="24"/>
          <w:szCs w:val="24"/>
          <w:lang w:val="uz-Cyrl-UZ"/>
        </w:rPr>
        <w:t xml:space="preserve"> – bu maxsus manbadan tashqarida sodir bo’ladigan va katta material  zarar hamda talofatlar keltirib chiqaradigan nazoratsiz yonish  jarayonidir.</w:t>
      </w:r>
    </w:p>
    <w:p w:rsidR="00107C3A" w:rsidRPr="00D03C91" w:rsidRDefault="00107C3A" w:rsidP="00107C3A">
      <w:pPr>
        <w:spacing w:after="0" w:line="240" w:lineRule="auto"/>
        <w:ind w:firstLine="454"/>
        <w:jc w:val="both"/>
        <w:rPr>
          <w:rFonts w:ascii="Times New Roman" w:hAnsi="Times New Roman"/>
          <w:sz w:val="24"/>
          <w:szCs w:val="24"/>
          <w:lang w:val="uz-Cyrl-UZ"/>
        </w:rPr>
      </w:pPr>
      <w:r w:rsidRPr="00D03C91">
        <w:rPr>
          <w:rFonts w:ascii="Times New Roman" w:hAnsi="Times New Roman"/>
          <w:b/>
          <w:bCs/>
          <w:sz w:val="24"/>
          <w:szCs w:val="24"/>
          <w:lang w:val="uz-Cyrl-UZ"/>
        </w:rPr>
        <w:t>Ob’ektning yong’in xavfliligi</w:t>
      </w:r>
      <w:r w:rsidRPr="00D03C91">
        <w:rPr>
          <w:rFonts w:ascii="Times New Roman" w:hAnsi="Times New Roman"/>
          <w:sz w:val="24"/>
          <w:szCs w:val="24"/>
          <w:lang w:val="uz-Cyrl-UZ"/>
        </w:rPr>
        <w:t xml:space="preserve"> deganda, ob’ektning yong’in sodir bo’lishi mumkin bo’lgan holati va yong’inning oqibatlari tushuniladi.</w:t>
      </w:r>
    </w:p>
    <w:p w:rsidR="00107C3A" w:rsidRPr="00D03C91" w:rsidRDefault="00107C3A" w:rsidP="00107C3A">
      <w:pPr>
        <w:spacing w:after="0" w:line="240" w:lineRule="auto"/>
        <w:ind w:firstLine="454"/>
        <w:jc w:val="both"/>
        <w:rPr>
          <w:rFonts w:ascii="Times New Roman" w:hAnsi="Times New Roman"/>
          <w:sz w:val="24"/>
          <w:szCs w:val="24"/>
          <w:lang w:val="uz-Cyrl-UZ"/>
        </w:rPr>
      </w:pPr>
      <w:r w:rsidRPr="00D03C91">
        <w:rPr>
          <w:rFonts w:ascii="Times New Roman" w:hAnsi="Times New Roman"/>
          <w:b/>
          <w:bCs/>
          <w:sz w:val="24"/>
          <w:szCs w:val="24"/>
          <w:lang w:val="uz-Cyrl-UZ"/>
        </w:rPr>
        <w:t>Ob’ektning yong’in xavfsizligi</w:t>
      </w:r>
      <w:r w:rsidRPr="00D03C91">
        <w:rPr>
          <w:rFonts w:ascii="Times New Roman" w:hAnsi="Times New Roman"/>
          <w:sz w:val="24"/>
          <w:szCs w:val="24"/>
          <w:lang w:val="uz-Cyrl-UZ"/>
        </w:rPr>
        <w:t xml:space="preserve"> deganda, belgilangan me’yorlar va talablar asosida ob’ektda yong’in sodir bo’lish xavfi hamda uning xavfli va zararli  faktorlarini inson hayotiga ta’siri cheklangan, ob’ektdagi materiallar to’liq himoyalangan  holati tushuniladi.</w:t>
      </w:r>
    </w:p>
    <w:p w:rsidR="00107C3A" w:rsidRPr="00D03C91" w:rsidRDefault="00107C3A" w:rsidP="00107C3A">
      <w:pPr>
        <w:spacing w:after="0" w:line="240" w:lineRule="auto"/>
        <w:ind w:firstLine="454"/>
        <w:jc w:val="both"/>
        <w:rPr>
          <w:rFonts w:ascii="Times New Roman" w:hAnsi="Times New Roman"/>
          <w:sz w:val="24"/>
          <w:szCs w:val="24"/>
          <w:lang w:val="uz-Cyrl-UZ"/>
        </w:rPr>
      </w:pPr>
      <w:r w:rsidRPr="00D03C91">
        <w:rPr>
          <w:rFonts w:ascii="Times New Roman" w:hAnsi="Times New Roman"/>
          <w:sz w:val="24"/>
          <w:szCs w:val="24"/>
          <w:lang w:val="uz-Cyrl-UZ"/>
        </w:rPr>
        <w:t>Yong’in vaqtida sodir bo’ladigan turli xil xavfli va zararli omillar ta’sirida material boyliklar nobud bo’lishi va baxtsiz hodisalar ro‘y berishi mumkin. Yong’inning xavfli va zararli omillariga asosan quyidagilarni kiritishimiz mumkin: ochiq  alanga, atrof-muhitning va yong’inda qolgan buyumlarning  yuqori harorati, yonish vaqtida hosil bo’ladigan turli xil zaharli gaz va bug’lar, tutunlar, kislorodning kam kontsentratsiyada bo’lishi, qurilish konstruksiyalari va materiallarining qulab tushayotgan qismlari, yong’in vaqtida sodir bo’ladigan portlash, portlashdagi to’lqin  zarbasi, portlash ta’sirida uchib ketgan materiallar va zararli moddalar va b.</w:t>
      </w:r>
    </w:p>
    <w:p w:rsidR="00107C3A" w:rsidRPr="00D03C91" w:rsidRDefault="00107C3A" w:rsidP="00107C3A">
      <w:pPr>
        <w:spacing w:after="0" w:line="240" w:lineRule="auto"/>
        <w:ind w:firstLine="454"/>
        <w:jc w:val="both"/>
        <w:rPr>
          <w:rFonts w:ascii="Times New Roman" w:hAnsi="Times New Roman"/>
          <w:sz w:val="24"/>
          <w:szCs w:val="24"/>
          <w:lang w:val="uz-Cyrl-UZ"/>
        </w:rPr>
      </w:pPr>
      <w:r w:rsidRPr="00D03C91">
        <w:rPr>
          <w:rFonts w:ascii="Times New Roman" w:hAnsi="Times New Roman"/>
          <w:sz w:val="24"/>
          <w:szCs w:val="24"/>
          <w:lang w:val="uz-Cyrl-UZ"/>
        </w:rPr>
        <w:t>Yuqorida keltirilgan omillarning xavflilik darajasi birinchi navbatda yong’inning davomiylik vaqtiga bog’liq bo’ladi va u quyidagi ifoda orqali aniqlanadi;</w:t>
      </w:r>
    </w:p>
    <w:p w:rsidR="00107C3A" w:rsidRPr="00D03C91" w:rsidRDefault="00107C3A" w:rsidP="00107C3A">
      <w:pPr>
        <w:spacing w:after="0" w:line="240" w:lineRule="auto"/>
        <w:ind w:firstLine="454"/>
        <w:jc w:val="both"/>
        <w:rPr>
          <w:rFonts w:ascii="Times New Roman" w:hAnsi="Times New Roman"/>
          <w:sz w:val="24"/>
          <w:szCs w:val="24"/>
          <w:lang w:val="uz-Cyrl-UZ"/>
        </w:rPr>
      </w:pPr>
    </w:p>
    <w:p w:rsidR="00107C3A" w:rsidRPr="00D03C91" w:rsidRDefault="00107C3A" w:rsidP="00107C3A">
      <w:pPr>
        <w:spacing w:after="0" w:line="240" w:lineRule="auto"/>
        <w:ind w:firstLine="454"/>
        <w:jc w:val="center"/>
        <w:rPr>
          <w:rFonts w:ascii="Times New Roman" w:hAnsi="Times New Roman"/>
          <w:b/>
          <w:bCs/>
          <w:sz w:val="24"/>
          <w:szCs w:val="24"/>
          <w:lang w:val="en-US"/>
        </w:rPr>
      </w:pPr>
      <w:r w:rsidRPr="00D03C91">
        <w:rPr>
          <w:rFonts w:ascii="Times New Roman" w:hAnsi="Times New Roman"/>
          <w:b/>
          <w:bCs/>
          <w:position w:val="-12"/>
          <w:sz w:val="24"/>
          <w:szCs w:val="24"/>
          <w:lang w:val="en-US"/>
        </w:rPr>
        <w:object w:dxaOrig="106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75pt;height:19pt" o:ole="">
            <v:imagedata r:id="rId4" o:title=""/>
          </v:shape>
          <o:OLEObject Type="Embed" ProgID="Equation.3" ShapeID="_x0000_i1025" DrawAspect="Content" ObjectID="_1634974161" r:id="rId5"/>
        </w:object>
      </w:r>
    </w:p>
    <w:p w:rsidR="00107C3A" w:rsidRPr="00D03C91" w:rsidRDefault="00107C3A" w:rsidP="00107C3A">
      <w:pPr>
        <w:spacing w:after="0" w:line="240" w:lineRule="auto"/>
        <w:ind w:firstLine="454"/>
        <w:rPr>
          <w:rFonts w:ascii="Times New Roman" w:hAnsi="Times New Roman"/>
          <w:b/>
          <w:bCs/>
          <w:sz w:val="24"/>
          <w:szCs w:val="24"/>
          <w:lang w:val="en-US"/>
        </w:rPr>
      </w:pPr>
      <w:r w:rsidRPr="00D03C91">
        <w:rPr>
          <w:rFonts w:ascii="Times New Roman" w:hAnsi="Times New Roman"/>
          <w:sz w:val="24"/>
          <w:szCs w:val="24"/>
          <w:lang w:val="en-US"/>
        </w:rPr>
        <w:t xml:space="preserve"> </w:t>
      </w:r>
      <w:proofErr w:type="spellStart"/>
      <w:proofErr w:type="gramStart"/>
      <w:r w:rsidRPr="00D03C91">
        <w:rPr>
          <w:rFonts w:ascii="Times New Roman" w:hAnsi="Times New Roman"/>
          <w:sz w:val="24"/>
          <w:szCs w:val="24"/>
          <w:lang w:val="en-US"/>
        </w:rPr>
        <w:t>bu</w:t>
      </w:r>
      <w:proofErr w:type="spellEnd"/>
      <w:proofErr w:type="gram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yerda</w:t>
      </w:r>
      <w:proofErr w:type="spellEnd"/>
      <w:r w:rsidRPr="00D03C91">
        <w:rPr>
          <w:rFonts w:ascii="Times New Roman" w:hAnsi="Times New Roman"/>
          <w:sz w:val="24"/>
          <w:szCs w:val="24"/>
          <w:lang w:val="en-US"/>
        </w:rPr>
        <w:t xml:space="preserve">   N – </w:t>
      </w:r>
      <w:proofErr w:type="spellStart"/>
      <w:r w:rsidRPr="00D03C91">
        <w:rPr>
          <w:rFonts w:ascii="Times New Roman" w:hAnsi="Times New Roman"/>
          <w:sz w:val="24"/>
          <w:szCs w:val="24"/>
          <w:lang w:val="en-US"/>
        </w:rPr>
        <w:t>yonuvchi</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moddalar</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miqdori</w:t>
      </w:r>
      <w:proofErr w:type="spellEnd"/>
      <w:r w:rsidRPr="00D03C91">
        <w:rPr>
          <w:rFonts w:ascii="Times New Roman" w:hAnsi="Times New Roman"/>
          <w:sz w:val="24"/>
          <w:szCs w:val="24"/>
          <w:lang w:val="en-US"/>
        </w:rPr>
        <w:t>, kg/m</w:t>
      </w:r>
      <w:r w:rsidRPr="00D03C91">
        <w:rPr>
          <w:rFonts w:ascii="Times New Roman" w:hAnsi="Times New Roman"/>
          <w:sz w:val="24"/>
          <w:szCs w:val="24"/>
          <w:vertAlign w:val="superscript"/>
          <w:lang w:val="en-US"/>
        </w:rPr>
        <w:t>3</w:t>
      </w:r>
    </w:p>
    <w:p w:rsidR="00107C3A" w:rsidRPr="00D03C91" w:rsidRDefault="00107C3A" w:rsidP="00107C3A">
      <w:pPr>
        <w:spacing w:after="0" w:line="240" w:lineRule="auto"/>
        <w:ind w:firstLine="454"/>
        <w:jc w:val="both"/>
        <w:rPr>
          <w:rFonts w:ascii="Times New Roman" w:hAnsi="Times New Roman"/>
          <w:sz w:val="24"/>
          <w:szCs w:val="24"/>
          <w:lang w:val="en-US"/>
        </w:rPr>
      </w:pPr>
      <w:r w:rsidRPr="00D03C91">
        <w:rPr>
          <w:rFonts w:ascii="Times New Roman" w:hAnsi="Times New Roman"/>
          <w:sz w:val="24"/>
          <w:szCs w:val="24"/>
          <w:lang w:val="en-US"/>
        </w:rPr>
        <w:t xml:space="preserve">               V – </w:t>
      </w:r>
      <w:proofErr w:type="spellStart"/>
      <w:proofErr w:type="gramStart"/>
      <w:r w:rsidRPr="00D03C91">
        <w:rPr>
          <w:rFonts w:ascii="Times New Roman" w:hAnsi="Times New Roman"/>
          <w:sz w:val="24"/>
          <w:szCs w:val="24"/>
          <w:lang w:val="en-US"/>
        </w:rPr>
        <w:t>moddalarning</w:t>
      </w:r>
      <w:proofErr w:type="spellEnd"/>
      <w:proofErr w:type="gram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yonish</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tezligi</w:t>
      </w:r>
      <w:proofErr w:type="spellEnd"/>
      <w:r w:rsidRPr="00D03C91">
        <w:rPr>
          <w:rFonts w:ascii="Times New Roman" w:hAnsi="Times New Roman"/>
          <w:sz w:val="24"/>
          <w:szCs w:val="24"/>
          <w:lang w:val="en-US"/>
        </w:rPr>
        <w:t>, kg/m</w:t>
      </w:r>
      <w:r w:rsidRPr="00D03C91">
        <w:rPr>
          <w:rFonts w:ascii="Times New Roman" w:hAnsi="Times New Roman"/>
          <w:sz w:val="24"/>
          <w:szCs w:val="24"/>
          <w:vertAlign w:val="superscript"/>
          <w:lang w:val="en-US"/>
        </w:rPr>
        <w:t>3</w:t>
      </w:r>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soat</w:t>
      </w:r>
      <w:proofErr w:type="spellEnd"/>
      <w:r w:rsidRPr="00D03C91">
        <w:rPr>
          <w:rFonts w:ascii="Times New Roman" w:hAnsi="Times New Roman"/>
          <w:sz w:val="24"/>
          <w:szCs w:val="24"/>
          <w:lang w:val="en-US"/>
        </w:rPr>
        <w:t>.</w:t>
      </w:r>
    </w:p>
    <w:p w:rsidR="00107C3A" w:rsidRPr="00D03C91" w:rsidRDefault="00107C3A" w:rsidP="00107C3A">
      <w:pPr>
        <w:spacing w:after="0" w:line="240" w:lineRule="auto"/>
        <w:ind w:firstLine="454"/>
        <w:jc w:val="both"/>
        <w:rPr>
          <w:rFonts w:ascii="Times New Roman" w:hAnsi="Times New Roman"/>
          <w:sz w:val="24"/>
          <w:szCs w:val="24"/>
          <w:lang w:val="en-US"/>
        </w:rPr>
      </w:pPr>
      <w:r w:rsidRPr="00D03C91">
        <w:rPr>
          <w:rFonts w:ascii="Times New Roman" w:hAnsi="Times New Roman"/>
          <w:sz w:val="24"/>
          <w:szCs w:val="24"/>
          <w:lang w:val="en-US"/>
        </w:rPr>
        <w:t xml:space="preserve">Agar </w:t>
      </w:r>
      <w:proofErr w:type="spellStart"/>
      <w:r w:rsidRPr="00D03C91">
        <w:rPr>
          <w:rFonts w:ascii="Times New Roman" w:hAnsi="Times New Roman"/>
          <w:sz w:val="24"/>
          <w:szCs w:val="24"/>
          <w:lang w:val="en-US"/>
        </w:rPr>
        <w:t>binoda</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turli</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xil</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qattiq</w:t>
      </w:r>
      <w:proofErr w:type="spellEnd"/>
      <w:r w:rsidRPr="00D03C91">
        <w:rPr>
          <w:rFonts w:ascii="Times New Roman" w:hAnsi="Times New Roman"/>
          <w:sz w:val="24"/>
          <w:szCs w:val="24"/>
          <w:lang w:val="en-US"/>
        </w:rPr>
        <w:t xml:space="preserve"> </w:t>
      </w:r>
      <w:proofErr w:type="spellStart"/>
      <w:proofErr w:type="gramStart"/>
      <w:r w:rsidRPr="00D03C91">
        <w:rPr>
          <w:rFonts w:ascii="Times New Roman" w:hAnsi="Times New Roman"/>
          <w:sz w:val="24"/>
          <w:szCs w:val="24"/>
          <w:lang w:val="en-US"/>
        </w:rPr>
        <w:t>va</w:t>
      </w:r>
      <w:proofErr w:type="spellEnd"/>
      <w:proofErr w:type="gram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suyuq</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materiallar</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hamda</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moddalar</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mavjud</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bo’lsa</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yong’inning</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davomiylik</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vaqtini</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quyidagicha</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aniqlash</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mumkin</w:t>
      </w:r>
      <w:proofErr w:type="spellEnd"/>
      <w:r w:rsidRPr="00D03C91">
        <w:rPr>
          <w:rFonts w:ascii="Times New Roman" w:hAnsi="Times New Roman"/>
          <w:sz w:val="24"/>
          <w:szCs w:val="24"/>
          <w:lang w:val="en-US"/>
        </w:rPr>
        <w:t>,</w:t>
      </w:r>
    </w:p>
    <w:p w:rsidR="00107C3A" w:rsidRPr="00D03C91" w:rsidRDefault="00107C3A" w:rsidP="00107C3A">
      <w:pPr>
        <w:spacing w:after="0" w:line="240" w:lineRule="auto"/>
        <w:ind w:firstLine="454"/>
        <w:jc w:val="center"/>
        <w:rPr>
          <w:rFonts w:ascii="Times New Roman" w:hAnsi="Times New Roman"/>
          <w:b/>
          <w:bCs/>
          <w:sz w:val="24"/>
          <w:szCs w:val="24"/>
          <w:lang w:val="en-US"/>
        </w:rPr>
      </w:pPr>
      <w:r w:rsidRPr="00D03C91">
        <w:rPr>
          <w:rFonts w:ascii="Times New Roman" w:hAnsi="Times New Roman"/>
          <w:b/>
          <w:bCs/>
          <w:position w:val="-34"/>
          <w:sz w:val="24"/>
          <w:szCs w:val="24"/>
          <w:lang w:val="en-US"/>
        </w:rPr>
        <w:object w:dxaOrig="2960" w:dyaOrig="800">
          <v:shape id="_x0000_i1026" type="#_x0000_t75" style="width:147.45pt;height:40.3pt" o:ole="">
            <v:imagedata r:id="rId6" o:title=""/>
          </v:shape>
          <o:OLEObject Type="Embed" ProgID="Equation.3" ShapeID="_x0000_i1026" DrawAspect="Content" ObjectID="_1634974162" r:id="rId7"/>
        </w:object>
      </w:r>
    </w:p>
    <w:p w:rsidR="00107C3A" w:rsidRPr="00D03C91" w:rsidRDefault="00107C3A" w:rsidP="00107C3A">
      <w:pPr>
        <w:spacing w:after="0" w:line="240" w:lineRule="auto"/>
        <w:ind w:firstLine="454"/>
        <w:jc w:val="both"/>
        <w:rPr>
          <w:rFonts w:ascii="Times New Roman" w:hAnsi="Times New Roman"/>
          <w:sz w:val="24"/>
          <w:szCs w:val="24"/>
          <w:lang w:val="en-US"/>
        </w:rPr>
      </w:pPr>
      <w:proofErr w:type="spellStart"/>
      <w:proofErr w:type="gramStart"/>
      <w:r w:rsidRPr="00D03C91">
        <w:rPr>
          <w:rFonts w:ascii="Times New Roman" w:hAnsi="Times New Roman"/>
          <w:sz w:val="24"/>
          <w:szCs w:val="24"/>
          <w:lang w:val="en-US"/>
        </w:rPr>
        <w:t>bu</w:t>
      </w:r>
      <w:proofErr w:type="spellEnd"/>
      <w:proofErr w:type="gram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yerda</w:t>
      </w:r>
      <w:proofErr w:type="spellEnd"/>
      <w:r w:rsidRPr="00D03C91">
        <w:rPr>
          <w:rFonts w:ascii="Times New Roman" w:hAnsi="Times New Roman"/>
          <w:sz w:val="24"/>
          <w:szCs w:val="24"/>
          <w:lang w:val="en-US"/>
        </w:rPr>
        <w:t xml:space="preserve">  g</w:t>
      </w:r>
      <w:r w:rsidRPr="00D03C91">
        <w:rPr>
          <w:rFonts w:ascii="Times New Roman" w:hAnsi="Times New Roman"/>
          <w:sz w:val="24"/>
          <w:szCs w:val="24"/>
          <w:vertAlign w:val="subscript"/>
          <w:lang w:val="en-US"/>
        </w:rPr>
        <w:t>1</w:t>
      </w:r>
      <w:r w:rsidRPr="00D03C91">
        <w:rPr>
          <w:rFonts w:ascii="Times New Roman" w:hAnsi="Times New Roman"/>
          <w:sz w:val="24"/>
          <w:szCs w:val="24"/>
          <w:lang w:val="en-US"/>
        </w:rPr>
        <w:t>, g</w:t>
      </w:r>
      <w:r w:rsidRPr="00D03C91">
        <w:rPr>
          <w:rFonts w:ascii="Times New Roman" w:hAnsi="Times New Roman"/>
          <w:sz w:val="24"/>
          <w:szCs w:val="24"/>
          <w:vertAlign w:val="subscript"/>
          <w:lang w:val="en-US"/>
        </w:rPr>
        <w:t>2</w:t>
      </w:r>
      <w:r w:rsidRPr="00D03C91">
        <w:rPr>
          <w:rFonts w:ascii="Times New Roman" w:hAnsi="Times New Roman"/>
          <w:sz w:val="24"/>
          <w:szCs w:val="24"/>
          <w:lang w:val="en-US"/>
        </w:rPr>
        <w:t xml:space="preserve">  ... g</w:t>
      </w:r>
      <w:r w:rsidRPr="00D03C91">
        <w:rPr>
          <w:rFonts w:ascii="Times New Roman" w:hAnsi="Times New Roman"/>
          <w:sz w:val="24"/>
          <w:szCs w:val="24"/>
          <w:vertAlign w:val="subscript"/>
          <w:lang w:val="en-US"/>
        </w:rPr>
        <w:t>m</w:t>
      </w:r>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turli</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xil</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yonuvchi</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mahsulotlarning</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miqdori</w:t>
      </w:r>
      <w:proofErr w:type="spellEnd"/>
      <w:r w:rsidRPr="00D03C91">
        <w:rPr>
          <w:rFonts w:ascii="Times New Roman" w:hAnsi="Times New Roman"/>
          <w:sz w:val="24"/>
          <w:szCs w:val="24"/>
          <w:lang w:val="en-US"/>
        </w:rPr>
        <w:t>, kg/m</w:t>
      </w:r>
      <w:r w:rsidRPr="00D03C91">
        <w:rPr>
          <w:rFonts w:ascii="Times New Roman" w:hAnsi="Times New Roman"/>
          <w:sz w:val="24"/>
          <w:szCs w:val="24"/>
          <w:vertAlign w:val="superscript"/>
          <w:lang w:val="en-US"/>
        </w:rPr>
        <w:t>2</w:t>
      </w:r>
      <w:r w:rsidRPr="00D03C91">
        <w:rPr>
          <w:rFonts w:ascii="Times New Roman" w:hAnsi="Times New Roman"/>
          <w:sz w:val="24"/>
          <w:szCs w:val="24"/>
          <w:lang w:val="en-US"/>
        </w:rPr>
        <w:t>;</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en-US"/>
        </w:rPr>
        <w:t xml:space="preserve"> </w:t>
      </w:r>
      <w:r w:rsidRPr="00D03C91">
        <w:rPr>
          <w:rFonts w:ascii="Times New Roman" w:hAnsi="Times New Roman"/>
          <w:bCs/>
          <w:sz w:val="24"/>
          <w:szCs w:val="24"/>
          <w:lang w:val="sv-SE"/>
        </w:rPr>
        <w:t>S</w:t>
      </w:r>
      <w:r w:rsidRPr="00D03C91">
        <w:rPr>
          <w:rFonts w:ascii="Times New Roman" w:hAnsi="Times New Roman"/>
          <w:bCs/>
          <w:sz w:val="24"/>
          <w:szCs w:val="24"/>
          <w:vertAlign w:val="subscript"/>
          <w:lang w:val="sv-SE"/>
        </w:rPr>
        <w:t>x</w:t>
      </w:r>
      <w:r w:rsidRPr="00D03C91">
        <w:rPr>
          <w:rFonts w:ascii="Times New Roman" w:hAnsi="Times New Roman"/>
          <w:sz w:val="24"/>
          <w:szCs w:val="24"/>
          <w:lang w:val="sv-SE"/>
        </w:rPr>
        <w:t xml:space="preserve"> - binoning yuzasi, m</w:t>
      </w:r>
      <w:r w:rsidRPr="00D03C91">
        <w:rPr>
          <w:rFonts w:ascii="Times New Roman" w:hAnsi="Times New Roman"/>
          <w:sz w:val="24"/>
          <w:szCs w:val="24"/>
          <w:vertAlign w:val="superscript"/>
          <w:lang w:val="sv-SE"/>
        </w:rPr>
        <w:t>2</w:t>
      </w:r>
      <w:r w:rsidRPr="00D03C91">
        <w:rPr>
          <w:rFonts w:ascii="Times New Roman" w:hAnsi="Times New Roman"/>
          <w:sz w:val="24"/>
          <w:szCs w:val="24"/>
          <w:lang w:val="sv-SE"/>
        </w:rPr>
        <w:t>;</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 xml:space="preserve"> </w:t>
      </w:r>
      <w:r w:rsidRPr="00D03C91">
        <w:rPr>
          <w:rFonts w:ascii="Times New Roman" w:hAnsi="Times New Roman"/>
          <w:bCs/>
          <w:sz w:val="24"/>
          <w:szCs w:val="24"/>
          <w:lang w:val="sv-SE"/>
        </w:rPr>
        <w:t>S</w:t>
      </w:r>
      <w:r w:rsidRPr="00D03C91">
        <w:rPr>
          <w:rFonts w:ascii="Times New Roman" w:hAnsi="Times New Roman"/>
          <w:bCs/>
          <w:sz w:val="24"/>
          <w:szCs w:val="24"/>
          <w:vertAlign w:val="subscript"/>
          <w:lang w:val="sv-SE"/>
        </w:rPr>
        <w:t>o</w:t>
      </w:r>
      <w:r w:rsidRPr="00D03C91">
        <w:rPr>
          <w:rFonts w:ascii="Times New Roman" w:hAnsi="Times New Roman"/>
          <w:sz w:val="24"/>
          <w:szCs w:val="24"/>
          <w:lang w:val="sv-SE"/>
        </w:rPr>
        <w:t xml:space="preserve"> - binodagi derazalarning  yuzasi, m</w:t>
      </w:r>
      <w:r w:rsidRPr="00D03C91">
        <w:rPr>
          <w:rFonts w:ascii="Times New Roman" w:hAnsi="Times New Roman"/>
          <w:sz w:val="24"/>
          <w:szCs w:val="24"/>
          <w:vertAlign w:val="superscript"/>
          <w:lang w:val="sv-SE"/>
        </w:rPr>
        <w:t>2</w:t>
      </w:r>
      <w:r w:rsidRPr="00D03C91">
        <w:rPr>
          <w:rFonts w:ascii="Times New Roman" w:hAnsi="Times New Roman"/>
          <w:sz w:val="24"/>
          <w:szCs w:val="24"/>
          <w:lang w:val="sv-SE"/>
        </w:rPr>
        <w:t xml:space="preserve">; </w:t>
      </w:r>
    </w:p>
    <w:p w:rsidR="00107C3A" w:rsidRPr="00D03C91" w:rsidRDefault="00107C3A" w:rsidP="00107C3A">
      <w:pPr>
        <w:spacing w:after="0" w:line="240" w:lineRule="auto"/>
        <w:ind w:firstLine="454"/>
        <w:jc w:val="both"/>
        <w:rPr>
          <w:rFonts w:ascii="Times New Roman" w:hAnsi="Times New Roman"/>
          <w:bCs/>
          <w:sz w:val="24"/>
          <w:szCs w:val="24"/>
          <w:lang w:val="sv-SE"/>
        </w:rPr>
      </w:pPr>
      <w:r w:rsidRPr="00D03C91">
        <w:rPr>
          <w:rFonts w:ascii="Times New Roman" w:hAnsi="Times New Roman"/>
          <w:sz w:val="24"/>
          <w:szCs w:val="24"/>
          <w:lang w:val="sv-SE"/>
        </w:rPr>
        <w:t xml:space="preserve"> </w:t>
      </w:r>
      <w:r w:rsidRPr="00D03C91">
        <w:rPr>
          <w:rFonts w:ascii="Times New Roman" w:hAnsi="Times New Roman"/>
          <w:bCs/>
          <w:sz w:val="24"/>
          <w:szCs w:val="24"/>
          <w:lang w:val="sv-SE"/>
        </w:rPr>
        <w:t>6</w:t>
      </w:r>
      <w:r w:rsidRPr="00D03C91">
        <w:rPr>
          <w:rFonts w:ascii="Times New Roman" w:hAnsi="Times New Roman"/>
          <w:sz w:val="24"/>
          <w:szCs w:val="24"/>
          <w:lang w:val="sv-SE"/>
        </w:rPr>
        <w:t xml:space="preserve"> - bino yuzasining  bino derazalari yuzasiga  nisbati,  </w:t>
      </w:r>
      <w:r w:rsidRPr="00D03C91">
        <w:rPr>
          <w:rFonts w:ascii="Times New Roman" w:hAnsi="Times New Roman"/>
          <w:bCs/>
          <w:sz w:val="24"/>
          <w:szCs w:val="24"/>
          <w:lang w:val="sv-SE"/>
        </w:rPr>
        <w:t>S</w:t>
      </w:r>
      <w:r w:rsidRPr="00D03C91">
        <w:rPr>
          <w:rFonts w:ascii="Times New Roman" w:hAnsi="Times New Roman"/>
          <w:bCs/>
          <w:sz w:val="24"/>
          <w:szCs w:val="24"/>
          <w:vertAlign w:val="subscript"/>
          <w:lang w:val="sv-SE"/>
        </w:rPr>
        <w:t>x</w:t>
      </w:r>
      <w:r w:rsidRPr="00D03C91">
        <w:rPr>
          <w:rFonts w:ascii="Times New Roman" w:hAnsi="Times New Roman"/>
          <w:bCs/>
          <w:sz w:val="24"/>
          <w:szCs w:val="24"/>
          <w:lang w:val="sv-SE"/>
        </w:rPr>
        <w:t>/S</w:t>
      </w:r>
      <w:r w:rsidRPr="00D03C91">
        <w:rPr>
          <w:rFonts w:ascii="Times New Roman" w:hAnsi="Times New Roman"/>
          <w:bCs/>
          <w:sz w:val="24"/>
          <w:szCs w:val="24"/>
          <w:vertAlign w:val="subscript"/>
          <w:lang w:val="sv-SE"/>
        </w:rPr>
        <w:t>o</w:t>
      </w:r>
      <w:r w:rsidRPr="00D03C91">
        <w:rPr>
          <w:rFonts w:ascii="Times New Roman" w:hAnsi="Times New Roman"/>
          <w:bCs/>
          <w:sz w:val="24"/>
          <w:szCs w:val="24"/>
          <w:lang w:val="sv-SE"/>
        </w:rPr>
        <w:t>=4-10;</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 xml:space="preserve"> </w:t>
      </w:r>
      <w:r w:rsidRPr="00D03C91">
        <w:rPr>
          <w:rFonts w:ascii="Times New Roman" w:hAnsi="Times New Roman"/>
          <w:bCs/>
          <w:sz w:val="24"/>
          <w:szCs w:val="24"/>
          <w:lang w:val="sv-SE"/>
        </w:rPr>
        <w:t>n</w:t>
      </w:r>
      <w:r w:rsidRPr="00D03C91">
        <w:rPr>
          <w:rFonts w:ascii="Times New Roman" w:hAnsi="Times New Roman"/>
          <w:bCs/>
          <w:sz w:val="24"/>
          <w:szCs w:val="24"/>
          <w:vertAlign w:val="subscript"/>
          <w:lang w:val="sv-SE"/>
        </w:rPr>
        <w:t>1</w:t>
      </w:r>
      <w:r w:rsidRPr="00D03C91">
        <w:rPr>
          <w:rFonts w:ascii="Times New Roman" w:hAnsi="Times New Roman"/>
          <w:bCs/>
          <w:sz w:val="24"/>
          <w:szCs w:val="24"/>
          <w:lang w:val="sv-SE"/>
        </w:rPr>
        <w:t>,n</w:t>
      </w:r>
      <w:r w:rsidRPr="00D03C91">
        <w:rPr>
          <w:rFonts w:ascii="Times New Roman" w:hAnsi="Times New Roman"/>
          <w:bCs/>
          <w:sz w:val="24"/>
          <w:szCs w:val="24"/>
          <w:vertAlign w:val="subscript"/>
          <w:lang w:val="sv-SE"/>
        </w:rPr>
        <w:t>2</w:t>
      </w:r>
      <w:r w:rsidRPr="00D03C91">
        <w:rPr>
          <w:rFonts w:ascii="Times New Roman" w:hAnsi="Times New Roman"/>
          <w:bCs/>
          <w:sz w:val="24"/>
          <w:szCs w:val="24"/>
          <w:lang w:val="sv-SE"/>
        </w:rPr>
        <w:t>,...n</w:t>
      </w:r>
      <w:r w:rsidRPr="00D03C91">
        <w:rPr>
          <w:rFonts w:ascii="Times New Roman" w:hAnsi="Times New Roman"/>
          <w:bCs/>
          <w:sz w:val="24"/>
          <w:szCs w:val="24"/>
          <w:vertAlign w:val="subscript"/>
          <w:lang w:val="sv-SE"/>
        </w:rPr>
        <w:t>m</w:t>
      </w:r>
      <w:r w:rsidRPr="00D03C91">
        <w:rPr>
          <w:rFonts w:ascii="Times New Roman" w:hAnsi="Times New Roman"/>
          <w:sz w:val="24"/>
          <w:szCs w:val="24"/>
          <w:lang w:val="sv-SE"/>
        </w:rPr>
        <w:t xml:space="preserve"> - modda va materiallarning yonish tezligini hisobga olish koeffitsienti,  kg/m</w:t>
      </w:r>
      <w:r w:rsidRPr="00D03C91">
        <w:rPr>
          <w:rFonts w:ascii="Times New Roman" w:hAnsi="Times New Roman"/>
          <w:sz w:val="24"/>
          <w:szCs w:val="24"/>
          <w:vertAlign w:val="superscript"/>
          <w:lang w:val="sv-SE"/>
        </w:rPr>
        <w:t>2</w:t>
      </w:r>
      <w:r w:rsidRPr="00D03C91">
        <w:rPr>
          <w:rFonts w:ascii="Times New Roman" w:hAnsi="Times New Roman"/>
          <w:sz w:val="24"/>
          <w:szCs w:val="24"/>
          <w:lang w:val="sv-SE"/>
        </w:rPr>
        <w:t xml:space="preserve">soat. Ushbu koeffitsient benzin uchun –15; rezina, orgsteklo uchun –35; avtomobil shinasi uchun- 40; yog’och materialar uchun – 65 ga teng deb qabul qilinadi. </w:t>
      </w:r>
    </w:p>
    <w:p w:rsidR="00107C3A" w:rsidRPr="00D03C91" w:rsidRDefault="00107C3A" w:rsidP="00107C3A">
      <w:pPr>
        <w:spacing w:after="0" w:line="240" w:lineRule="auto"/>
        <w:ind w:firstLine="454"/>
        <w:jc w:val="both"/>
        <w:rPr>
          <w:rFonts w:ascii="Times New Roman" w:hAnsi="Times New Roman"/>
          <w:b/>
          <w:bCs/>
          <w:sz w:val="24"/>
          <w:szCs w:val="24"/>
          <w:lang w:val="sv-SE"/>
        </w:rPr>
      </w:pPr>
      <w:r w:rsidRPr="00D03C91">
        <w:rPr>
          <w:rFonts w:ascii="Times New Roman" w:hAnsi="Times New Roman"/>
          <w:sz w:val="24"/>
          <w:szCs w:val="24"/>
          <w:lang w:val="sv-SE"/>
        </w:rPr>
        <w:t xml:space="preserve"> Ma’lumki yong’inni o’chirishga nisbatan uni oldini olish ham oson, ham foydalidir. Shu sababli, har bir mutaxassis, har bir xodim  ishlab chiqarishdagi yong’in sabablarini bilishi, yong’in xavfsizligi qoidalariga to’liq rioya qilishi va yong’inni oldini olishga qaratilgan tadbirlarni amalga oshirishi zarur. Shunga bog’liq holda ob’ektning yong’in xavfsizligi - yong’inni oldini olish sistemasi, yong’inga qarshi himoya sistemasi, yong’inning tarqalishini oldini olish sistemasi va tashkiliy-texnik tadbirlar orqali ta’minlanadi.</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b/>
          <w:bCs/>
          <w:sz w:val="24"/>
          <w:szCs w:val="24"/>
          <w:lang w:val="sv-SE"/>
        </w:rPr>
        <w:t>Yong’inni oldini olish sistemasi</w:t>
      </w:r>
      <w:r w:rsidRPr="00D03C91">
        <w:rPr>
          <w:rFonts w:ascii="Times New Roman" w:hAnsi="Times New Roman"/>
          <w:sz w:val="24"/>
          <w:szCs w:val="24"/>
          <w:lang w:val="sv-SE"/>
        </w:rPr>
        <w:t xml:space="preserve"> – yong’in sodir bo’lish sharoitlarini bartaraf etishga qaratilgan tashkiliy tadbirlar va texnik vositalar majmuidan iboratdir.</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 xml:space="preserve">Ushbu tadbirlar ishlab chiqarishda mumkin qadar ko’proq yonmaydigan va qiyin yonadigan materiallarni ishlatish, texnologik jarayonlarni to’liq mexanizatsiyalash va avtomatlashtirish, yong’inga xavfli qurilmalar o’rnatilgan xonalarni yonmaydigan materiallar bilan boshqalardan </w:t>
      </w:r>
      <w:r w:rsidRPr="00D03C91">
        <w:rPr>
          <w:rFonts w:ascii="Times New Roman" w:hAnsi="Times New Roman"/>
          <w:sz w:val="24"/>
          <w:szCs w:val="24"/>
          <w:lang w:val="sv-SE"/>
        </w:rPr>
        <w:lastRenderedPageBreak/>
        <w:t xml:space="preserve">ajratish yoki ularni mumkin qadar tashqarida o’rnatish, yonuvchi moddalar uchun germetik idishlar va jihozlardan foydalanish, bino havosi tarkibidagi yonuvchi gaz, bug’ va changlar miqdorini ruxsat etilgan darajada saqlash, isitish jihozlaridan to’g’ri foydalanish va shu kabi boshqa tadbirlar orqali amalga oshiriladi. </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Yonuvchi muhitda yong’inga olib keluvchi manbaning hosil bo’lishini oldini olish esa, ishlab chiqarishda yong’in manbasini hosil qilmaydigan mashinalar, mexanizmlar va jihozlardan foydalanish, mashina va mexanizmlardan foydalanish qoidalari va rejimlariga to’liq rioya etish, elektr statik zaryadlari va yashinga qarshi himoya vositalaridan foydalanish, materiallar va moddalarning issiqlik  ta’sirida, ximiyaviy va mikrobiologik usulda o’z-o’zidan alangalanish sharoitlarini bartaraf etish, belgilangan yong’inga qarshi tadbirlarni to’liq amalga oshirish, bino  chegarasini davriy ravishda tozalab turish kabi tadbirlar orqali  amalga oshiriladi.</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b/>
          <w:bCs/>
          <w:sz w:val="24"/>
          <w:szCs w:val="24"/>
          <w:lang w:val="sv-SE"/>
        </w:rPr>
        <w:t>Yong’inga qarshi himoya sistemasi</w:t>
      </w:r>
      <w:r w:rsidRPr="00D03C91">
        <w:rPr>
          <w:rFonts w:ascii="Times New Roman" w:hAnsi="Times New Roman"/>
          <w:sz w:val="24"/>
          <w:szCs w:val="24"/>
          <w:lang w:val="sv-SE"/>
        </w:rPr>
        <w:t xml:space="preserve"> - yong’in o’chirish jihozlari va texnikalaridan, yong’inning xavfli omillaridan himoya qiluvchi shaxsiy va jamoa himoya vositalaridan, yong’in signalizatsiyasi va yong’in o’chirish sistemasining avtomatik qurilmalaridan foydalanish, ob’ektning konstruksiyalari va materiallariga yong’indan  himoyalovchi tarkibli bo‘yoqlar bilan ishlov berish, tutunga qarshi himoya sistemalari, evakuatsiya yo’llari bo’lishini ta’minlash, binoning yong’in mustahkamliligi arajasini to’g’ri tanlash kabi tadbirlarni o’z ichiga oladi.</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b/>
          <w:bCs/>
          <w:sz w:val="24"/>
          <w:szCs w:val="24"/>
          <w:lang w:val="sv-SE"/>
        </w:rPr>
        <w:t>Yong’inning tarqalishini oldini olish sistemasi</w:t>
      </w:r>
      <w:r w:rsidRPr="00D03C91">
        <w:rPr>
          <w:rFonts w:ascii="Times New Roman" w:hAnsi="Times New Roman"/>
          <w:sz w:val="24"/>
          <w:szCs w:val="24"/>
          <w:lang w:val="sv-SE"/>
        </w:rPr>
        <w:t xml:space="preserve"> yong’inga qarshi to’siqlarni o’rnatish, qurilmalar va inshootlarda avariya holatida o’chirish va qo’shish jihozlaridan va yong’indan to’suvchi vositalardan, yong’in vaqtida yonuvchi suyuqliklarning to’qilishini oldini oluvchi vositalardan  foydalanish kabi tadbirlar orqali amalga oshiriladi.</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b/>
          <w:bCs/>
          <w:sz w:val="24"/>
          <w:szCs w:val="24"/>
          <w:lang w:val="sv-SE"/>
        </w:rPr>
        <w:t>Tashkiliy-texnik tadbirlarga yong’indan</w:t>
      </w:r>
      <w:r w:rsidRPr="00D03C91">
        <w:rPr>
          <w:rFonts w:ascii="Times New Roman" w:hAnsi="Times New Roman"/>
          <w:sz w:val="24"/>
          <w:szCs w:val="24"/>
          <w:lang w:val="sv-SE"/>
        </w:rPr>
        <w:t xml:space="preserve"> himoyalanish xizmatini tuzish, uni texnik jihozlar bilan ta’minlash, yong’in xavfsizligi bo’yicha ob’ektdagi moddalar, materiallar, jihozlar, qurilmalar va texnologik jarayonlarni pasportlashtirish, yong’in muhofazasi bo’yicha mutaxassislar tayyorlash va ularni o’qitish, yong’in xavfsizligi bo’yicha yo’riqnomalar va aholi o’rtasida turli xil  tadbirlar o’tkazish, yong’inga qarshi ko’rsatmalar ishlab chiqish va boshqa shu kabi tadbirlar kiradi.</w:t>
      </w:r>
    </w:p>
    <w:p w:rsidR="00107C3A" w:rsidRPr="00D03C91" w:rsidRDefault="00107C3A" w:rsidP="00107C3A">
      <w:pPr>
        <w:spacing w:after="0" w:line="240" w:lineRule="auto"/>
        <w:ind w:right="40" w:firstLine="544"/>
        <w:jc w:val="center"/>
        <w:outlineLvl w:val="0"/>
        <w:rPr>
          <w:rFonts w:ascii="Times New Roman" w:hAnsi="Times New Roman"/>
          <w:b/>
          <w:sz w:val="24"/>
          <w:szCs w:val="24"/>
          <w:lang w:val="sv-SE"/>
        </w:rPr>
      </w:pPr>
    </w:p>
    <w:p w:rsidR="00107C3A" w:rsidRPr="00D03C91" w:rsidRDefault="00107C3A" w:rsidP="00107C3A">
      <w:pPr>
        <w:spacing w:after="0" w:line="240" w:lineRule="auto"/>
        <w:ind w:right="40" w:firstLine="544"/>
        <w:jc w:val="center"/>
        <w:outlineLvl w:val="0"/>
        <w:rPr>
          <w:rFonts w:ascii="Times New Roman" w:hAnsi="Times New Roman"/>
          <w:b/>
          <w:sz w:val="24"/>
          <w:szCs w:val="24"/>
          <w:lang w:val="uz-Cyrl-UZ"/>
        </w:rPr>
      </w:pPr>
      <w:r w:rsidRPr="00D03C91">
        <w:rPr>
          <w:rFonts w:ascii="Times New Roman" w:hAnsi="Times New Roman"/>
          <w:b/>
          <w:sz w:val="24"/>
          <w:szCs w:val="24"/>
          <w:lang w:val="sv-SE"/>
        </w:rPr>
        <w:t>3</w:t>
      </w:r>
      <w:r w:rsidRPr="00D03C91">
        <w:rPr>
          <w:rFonts w:ascii="Times New Roman" w:hAnsi="Times New Roman"/>
          <w:b/>
          <w:sz w:val="24"/>
          <w:szCs w:val="24"/>
          <w:lang w:val="uz-Cyrl-UZ"/>
        </w:rPr>
        <w:t>. Yong‘inga qarshi kurash xizmatini tashikil qilish</w:t>
      </w:r>
    </w:p>
    <w:p w:rsidR="00107C3A" w:rsidRPr="00D03C91" w:rsidRDefault="00107C3A" w:rsidP="00107C3A">
      <w:pPr>
        <w:spacing w:after="0" w:line="240" w:lineRule="auto"/>
        <w:ind w:right="40" w:firstLine="544"/>
        <w:jc w:val="both"/>
        <w:rPr>
          <w:rFonts w:ascii="Times New Roman" w:hAnsi="Times New Roman"/>
          <w:sz w:val="24"/>
          <w:szCs w:val="24"/>
          <w:lang w:val="sv-SE"/>
        </w:rPr>
      </w:pPr>
      <w:r w:rsidRPr="00D03C91">
        <w:rPr>
          <w:rFonts w:ascii="Times New Roman" w:hAnsi="Times New Roman"/>
          <w:sz w:val="24"/>
          <w:szCs w:val="24"/>
          <w:lang w:val="uz-Cyrl-UZ"/>
        </w:rPr>
        <w:t xml:space="preserve">Sanoat korxonalarida yong‘inga qarshi kurash ishlarini shu korxonalarning yong‘inga xavflilik darajasiga qarab, korxona ma'muriyati belgilaydi. </w:t>
      </w:r>
      <w:r w:rsidRPr="00D03C91">
        <w:rPr>
          <w:rFonts w:ascii="Times New Roman" w:hAnsi="Times New Roman"/>
          <w:sz w:val="24"/>
          <w:szCs w:val="24"/>
          <w:lang w:val="sv-SE"/>
        </w:rPr>
        <w:t>Agar sanoat korxonasi yong‘inga xavfli bo‘lsa, unda yong‘inga qarshi kurash bo‘limi tashkil qilinadi. Bunday bo‘lim o‘zining maxsus yong‘inga qarshi kurash komandalarini tashkil qiladi.</w:t>
      </w:r>
    </w:p>
    <w:p w:rsidR="00107C3A" w:rsidRPr="00D03C91" w:rsidRDefault="00107C3A" w:rsidP="00107C3A">
      <w:pPr>
        <w:spacing w:after="0" w:line="240" w:lineRule="auto"/>
        <w:ind w:right="40" w:firstLine="544"/>
        <w:jc w:val="both"/>
        <w:rPr>
          <w:rFonts w:ascii="Times New Roman" w:hAnsi="Times New Roman"/>
          <w:sz w:val="24"/>
          <w:szCs w:val="24"/>
          <w:lang w:val="sv-SE"/>
        </w:rPr>
      </w:pPr>
      <w:r w:rsidRPr="00D03C91">
        <w:rPr>
          <w:rFonts w:ascii="Times New Roman" w:hAnsi="Times New Roman"/>
          <w:sz w:val="24"/>
          <w:szCs w:val="24"/>
          <w:lang w:val="sv-SE"/>
        </w:rPr>
        <w:t>Agar sanoat korxonasining yong‘inga xavflilik darajasi past bo‘lsa, unda yong‘indan muhofaza qilish ishlarining asosiy yo‘nalishi yong‘in chiqib ketmasligini va chiqqan taqdirda ham kattalashib ketmasligini ta'minlashga qaratilgan ehtiyot chora-tadbirlari hisoblanadi.</w:t>
      </w:r>
    </w:p>
    <w:p w:rsidR="00107C3A" w:rsidRPr="00D03C91" w:rsidRDefault="00107C3A" w:rsidP="00107C3A">
      <w:pPr>
        <w:spacing w:after="0" w:line="240" w:lineRule="auto"/>
        <w:ind w:right="40" w:firstLine="544"/>
        <w:jc w:val="both"/>
        <w:rPr>
          <w:rFonts w:ascii="Times New Roman" w:hAnsi="Times New Roman"/>
          <w:sz w:val="24"/>
          <w:szCs w:val="24"/>
          <w:lang w:val="sv-SE"/>
        </w:rPr>
      </w:pPr>
      <w:r w:rsidRPr="00D03C91">
        <w:rPr>
          <w:rFonts w:ascii="Times New Roman" w:hAnsi="Times New Roman"/>
          <w:sz w:val="24"/>
          <w:szCs w:val="24"/>
          <w:lang w:val="sv-SE"/>
        </w:rPr>
        <w:t>Hozirgi vaqtda davlat yong‘inga qarshi qurash nazoratini ichki ishlar vazirligining yon’indan muhofaza qilish boshqarmasi amalga oshiradi.</w:t>
      </w:r>
    </w:p>
    <w:p w:rsidR="00107C3A" w:rsidRPr="00D03C91" w:rsidRDefault="00107C3A" w:rsidP="00107C3A">
      <w:pPr>
        <w:spacing w:after="0" w:line="240" w:lineRule="auto"/>
        <w:ind w:right="40" w:firstLine="544"/>
        <w:jc w:val="both"/>
        <w:rPr>
          <w:rFonts w:ascii="Times New Roman" w:hAnsi="Times New Roman"/>
          <w:sz w:val="24"/>
          <w:szCs w:val="24"/>
          <w:lang w:val="sv-SE"/>
        </w:rPr>
      </w:pPr>
      <w:r w:rsidRPr="00D03C91">
        <w:rPr>
          <w:rFonts w:ascii="Times New Roman" w:hAnsi="Times New Roman"/>
          <w:sz w:val="24"/>
          <w:szCs w:val="24"/>
          <w:lang w:val="sv-SE"/>
        </w:rPr>
        <w:t>Uning asosiy vazifasi-sanoat korxonalarida yong‘in va portlashga olib keladigan sabablarni yo‘qotishga qaratilgan tashkiliy va      texnik chora-tadbirlarni ishlab chiqish va ularni amalga oshirishdan      iborat. Bu ishlarni yong‘inga qarshi kurash inspektorlari bajaradi. Ular xohlangan vaqtda sanoat korxonalarini, omborlarni, bino va qurilmalarni ko‘zdan kechirishi, xohlangan sanoat korxonasi yoki ayrim   shaxslardan   yong‘in   xavfsizligiga   taalluqli   hujjatlar   va       ma'lumotlarni talab qilishi, binolarda yong‘in bo‘lgan taqdirda uni tezda bartaraf qilish imkoniyatlarini beradigan yong‘inga qarshi kurash birlamchi vositalarining tayyorligini va shuningdek, majburiy  qarorlar, qoida va normalar qanday bajarilayotganligini tekshirishi  mumkin.</w:t>
      </w:r>
    </w:p>
    <w:p w:rsidR="00107C3A" w:rsidRPr="00D03C91" w:rsidRDefault="00107C3A" w:rsidP="00107C3A">
      <w:pPr>
        <w:spacing w:after="0" w:line="240" w:lineRule="auto"/>
        <w:ind w:right="40" w:firstLine="544"/>
        <w:jc w:val="both"/>
        <w:rPr>
          <w:rFonts w:ascii="Times New Roman" w:hAnsi="Times New Roman"/>
          <w:sz w:val="24"/>
          <w:szCs w:val="24"/>
          <w:lang w:val="sv-SE"/>
        </w:rPr>
      </w:pPr>
      <w:r w:rsidRPr="00D03C91">
        <w:rPr>
          <w:rFonts w:ascii="Times New Roman" w:hAnsi="Times New Roman"/>
          <w:sz w:val="24"/>
          <w:szCs w:val="24"/>
          <w:lang w:val="sv-SE"/>
        </w:rPr>
        <w:t xml:space="preserve">Davlat yong‘inga qarshi kurash nazorati organlari yong‘in xavf sizligi qoida, norma va talablarini bajarmagan va shuningdek,  yong‘inga qarshi kurashning birlamchi vositalari hamda kerakli asbob-anjomlarni noto‘g‘ri saqlagani va boshqa maqsadlarda foydalangani uchun sanoat korxonasi rahbar xodimlariga, sex boshliqlari va boshqa javobgar shaxslarga jarima solish huquqiga ega. </w:t>
      </w:r>
    </w:p>
    <w:p w:rsidR="00107C3A" w:rsidRPr="00D03C91" w:rsidRDefault="00107C3A" w:rsidP="00107C3A">
      <w:pPr>
        <w:spacing w:after="0" w:line="240" w:lineRule="auto"/>
        <w:ind w:firstLine="540"/>
        <w:jc w:val="both"/>
        <w:rPr>
          <w:rFonts w:ascii="Times New Roman" w:hAnsi="Times New Roman"/>
          <w:sz w:val="24"/>
          <w:szCs w:val="24"/>
          <w:lang w:val="sv-SE"/>
        </w:rPr>
      </w:pPr>
    </w:p>
    <w:p w:rsidR="00107C3A" w:rsidRPr="00D03C91" w:rsidRDefault="00107C3A" w:rsidP="00107C3A">
      <w:pPr>
        <w:spacing w:after="0" w:line="240" w:lineRule="auto"/>
        <w:ind w:firstLine="546"/>
        <w:jc w:val="center"/>
        <w:rPr>
          <w:rFonts w:ascii="Times New Roman" w:hAnsi="Times New Roman"/>
          <w:b/>
          <w:sz w:val="24"/>
          <w:szCs w:val="24"/>
          <w:lang w:val="sv-SE"/>
        </w:rPr>
      </w:pPr>
      <w:r w:rsidRPr="00D03C91">
        <w:rPr>
          <w:rFonts w:ascii="Times New Roman" w:hAnsi="Times New Roman"/>
          <w:b/>
          <w:sz w:val="24"/>
          <w:szCs w:val="24"/>
          <w:lang w:val="sv-SE"/>
        </w:rPr>
        <w:t>2. Yong'inni oldini olishga qaratilgan chora-tadbirlar</w:t>
      </w:r>
    </w:p>
    <w:p w:rsidR="00107C3A" w:rsidRPr="00D03C91" w:rsidRDefault="00107C3A" w:rsidP="00107C3A">
      <w:pPr>
        <w:spacing w:after="0" w:line="240" w:lineRule="auto"/>
        <w:ind w:firstLine="546"/>
        <w:jc w:val="center"/>
        <w:rPr>
          <w:rFonts w:ascii="Times New Roman" w:hAnsi="Times New Roman"/>
          <w:b/>
          <w:sz w:val="24"/>
          <w:szCs w:val="24"/>
          <w:lang w:val="sv-SE"/>
        </w:rPr>
      </w:pP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Yong'inlar sanoat korxonalari, xalq xo'jaligining hamma tormoqlari, qishloq xo'jaligi va turar joyda yuz berishi mumkin bolgan, yetkazadigan zarari jihatidan tabiiy ofatlarga tenglashishi mumkin bo'lgan hodisa hisoblanadi. Yong'inlar katta moddiy zarar keltirishi bilan birga og'ir baxtsiz hodisalar zaharlanish, kuyish natijasida kishilar hayotini olib ketgan hollar ko'plab uchraydi.</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Shuning uchun ham yong'inga qarshi kurash barcha fuqarolarning umumiy burchi hisoblanadi va bu ishlar davlat miqyosida amalga oshiriladi.</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Umuman yong'in chiqmasligini ta'minlash, yong'in chiqqan taqdirda ham uning rivojlanib, tarqalib ketishining oldini olish moddiy boyliklarni, inson salomatligi va uning hayotini saqlab qolishga qaratilgan chora-tadbirlar bo'lib, bu masalalar mehnatni muhofaza qilishning tarkibiy qismidir.</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Bizning vazifamiz yong'in haqida asosiy tushunchalar berish bilan birga, unga qarshi samarali kurash olib borish, yong'inni o'chirishda qo'llaniladigan birlamchi vositalar, har xil tadbirlar bilan o'quvchilarni tanishtirishga qaratilgan.</w:t>
      </w:r>
    </w:p>
    <w:p w:rsidR="00107C3A" w:rsidRPr="00D03C91" w:rsidRDefault="00107C3A" w:rsidP="00107C3A">
      <w:pPr>
        <w:spacing w:after="0" w:line="240" w:lineRule="auto"/>
        <w:jc w:val="both"/>
        <w:outlineLvl w:val="0"/>
        <w:rPr>
          <w:rFonts w:ascii="Times New Roman" w:hAnsi="Times New Roman"/>
          <w:sz w:val="24"/>
          <w:szCs w:val="24"/>
          <w:lang w:val="sv-SE"/>
        </w:rPr>
      </w:pPr>
      <w:r w:rsidRPr="00D03C91">
        <w:rPr>
          <w:rFonts w:ascii="Times New Roman" w:hAnsi="Times New Roman"/>
          <w:b/>
          <w:sz w:val="24"/>
          <w:szCs w:val="24"/>
          <w:lang w:val="sv-SE"/>
        </w:rPr>
        <w:t xml:space="preserve">Yonish jarayoni. </w:t>
      </w:r>
      <w:r w:rsidRPr="00D03C91">
        <w:rPr>
          <w:rFonts w:ascii="Times New Roman" w:hAnsi="Times New Roman"/>
          <w:sz w:val="24"/>
          <w:szCs w:val="24"/>
          <w:lang w:val="sv-SE"/>
        </w:rPr>
        <w:t>Yonish deb, yonuvchi moddalardagi murakkab oksidlanish jarayonida bir moddaning ikkinchi moddaga aylanishi natijasida katta miqdorda issiqlik va nurlanish ajralishi bilan kechadigan hodisaga aytiladi.</w:t>
      </w:r>
    </w:p>
    <w:p w:rsidR="00107C3A" w:rsidRPr="00D03C91" w:rsidRDefault="00107C3A" w:rsidP="00107C3A">
      <w:pPr>
        <w:spacing w:after="0" w:line="240" w:lineRule="auto"/>
        <w:ind w:firstLine="454"/>
        <w:jc w:val="both"/>
        <w:rPr>
          <w:rFonts w:ascii="Times New Roman" w:hAnsi="Times New Roman"/>
          <w:sz w:val="24"/>
          <w:szCs w:val="24"/>
          <w:lang w:val="en-GB"/>
        </w:rPr>
      </w:pPr>
      <w:proofErr w:type="spellStart"/>
      <w:r w:rsidRPr="00D03C91">
        <w:rPr>
          <w:rFonts w:ascii="Times New Roman" w:hAnsi="Times New Roman"/>
          <w:sz w:val="24"/>
          <w:szCs w:val="24"/>
          <w:lang w:val="en-GB"/>
        </w:rPr>
        <w:t>Yonishda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asosan</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uch</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omil</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muhim</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rol</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o'ynaydi</w:t>
      </w:r>
      <w:proofErr w:type="spellEnd"/>
      <w:r w:rsidRPr="00D03C91">
        <w:rPr>
          <w:rFonts w:ascii="Times New Roman" w:hAnsi="Times New Roman"/>
          <w:sz w:val="24"/>
          <w:szCs w:val="24"/>
          <w:lang w:val="en-GB"/>
        </w:rPr>
        <w:t>:</w:t>
      </w:r>
    </w:p>
    <w:p w:rsidR="00107C3A" w:rsidRPr="00D03C91" w:rsidRDefault="00107C3A" w:rsidP="00107C3A">
      <w:pPr>
        <w:spacing w:after="0" w:line="240" w:lineRule="auto"/>
        <w:ind w:firstLine="454"/>
        <w:jc w:val="both"/>
        <w:rPr>
          <w:rFonts w:ascii="Times New Roman" w:hAnsi="Times New Roman"/>
          <w:sz w:val="24"/>
          <w:szCs w:val="24"/>
          <w:lang w:val="en-GB"/>
        </w:rPr>
      </w:pPr>
      <w:r w:rsidRPr="00D03C91">
        <w:rPr>
          <w:rFonts w:ascii="Times New Roman" w:hAnsi="Times New Roman"/>
          <w:sz w:val="24"/>
          <w:szCs w:val="24"/>
          <w:lang w:val="en-GB"/>
        </w:rPr>
        <w:t xml:space="preserve">1) </w:t>
      </w:r>
      <w:proofErr w:type="spellStart"/>
      <w:proofErr w:type="gramStart"/>
      <w:r w:rsidRPr="00D03C91">
        <w:rPr>
          <w:rFonts w:ascii="Times New Roman" w:hAnsi="Times New Roman"/>
          <w:sz w:val="24"/>
          <w:szCs w:val="24"/>
          <w:lang w:val="en-GB"/>
        </w:rPr>
        <w:t>yonuvchi</w:t>
      </w:r>
      <w:proofErr w:type="spellEnd"/>
      <w:proofErr w:type="gram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modda</w:t>
      </w:r>
      <w:proofErr w:type="spellEnd"/>
      <w:r w:rsidRPr="00D03C91">
        <w:rPr>
          <w:rFonts w:ascii="Times New Roman" w:hAnsi="Times New Roman"/>
          <w:sz w:val="24"/>
          <w:szCs w:val="24"/>
          <w:lang w:val="en-GB"/>
        </w:rPr>
        <w:t>;</w:t>
      </w:r>
    </w:p>
    <w:p w:rsidR="00107C3A" w:rsidRPr="00D03C91" w:rsidRDefault="00107C3A" w:rsidP="00107C3A">
      <w:pPr>
        <w:spacing w:after="0" w:line="240" w:lineRule="auto"/>
        <w:ind w:firstLine="454"/>
        <w:jc w:val="both"/>
        <w:rPr>
          <w:rFonts w:ascii="Times New Roman" w:hAnsi="Times New Roman"/>
          <w:sz w:val="24"/>
          <w:szCs w:val="24"/>
          <w:lang w:val="en-GB"/>
        </w:rPr>
      </w:pPr>
      <w:r w:rsidRPr="00D03C91">
        <w:rPr>
          <w:rFonts w:ascii="Times New Roman" w:hAnsi="Times New Roman"/>
          <w:sz w:val="24"/>
          <w:szCs w:val="24"/>
          <w:lang w:val="en-GB"/>
        </w:rPr>
        <w:t xml:space="preserve">2) </w:t>
      </w:r>
      <w:proofErr w:type="spellStart"/>
      <w:proofErr w:type="gramStart"/>
      <w:r w:rsidRPr="00D03C91">
        <w:rPr>
          <w:rFonts w:ascii="Times New Roman" w:hAnsi="Times New Roman"/>
          <w:sz w:val="24"/>
          <w:szCs w:val="24"/>
          <w:lang w:val="en-GB"/>
        </w:rPr>
        <w:t>yondiruvchi</w:t>
      </w:r>
      <w:proofErr w:type="spellEnd"/>
      <w:proofErr w:type="gram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muhit</w:t>
      </w:r>
      <w:proofErr w:type="spellEnd"/>
      <w:r w:rsidRPr="00D03C91">
        <w:rPr>
          <w:rFonts w:ascii="Times New Roman" w:hAnsi="Times New Roman"/>
          <w:sz w:val="24"/>
          <w:szCs w:val="24"/>
          <w:lang w:val="en-GB"/>
        </w:rPr>
        <w:t>;</w:t>
      </w:r>
    </w:p>
    <w:p w:rsidR="00107C3A" w:rsidRPr="00D03C91" w:rsidRDefault="00107C3A" w:rsidP="00107C3A">
      <w:pPr>
        <w:spacing w:after="0" w:line="240" w:lineRule="auto"/>
        <w:ind w:firstLine="454"/>
        <w:jc w:val="both"/>
        <w:rPr>
          <w:rFonts w:ascii="Times New Roman" w:hAnsi="Times New Roman"/>
          <w:sz w:val="24"/>
          <w:szCs w:val="24"/>
          <w:lang w:val="en-GB"/>
        </w:rPr>
      </w:pPr>
      <w:r w:rsidRPr="00D03C91">
        <w:rPr>
          <w:rFonts w:ascii="Times New Roman" w:hAnsi="Times New Roman"/>
          <w:sz w:val="24"/>
          <w:szCs w:val="24"/>
          <w:lang w:val="en-GB"/>
        </w:rPr>
        <w:t xml:space="preserve">3) </w:t>
      </w:r>
      <w:proofErr w:type="spellStart"/>
      <w:proofErr w:type="gramStart"/>
      <w:r w:rsidRPr="00D03C91">
        <w:rPr>
          <w:rFonts w:ascii="Times New Roman" w:hAnsi="Times New Roman"/>
          <w:sz w:val="24"/>
          <w:szCs w:val="24"/>
          <w:lang w:val="en-GB"/>
        </w:rPr>
        <w:t>qizdirish</w:t>
      </w:r>
      <w:proofErr w:type="spellEnd"/>
      <w:proofErr w:type="gram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jarayoni</w:t>
      </w:r>
      <w:proofErr w:type="spellEnd"/>
      <w:r w:rsidRPr="00D03C91">
        <w:rPr>
          <w:rFonts w:ascii="Times New Roman" w:hAnsi="Times New Roman"/>
          <w:sz w:val="24"/>
          <w:szCs w:val="24"/>
          <w:lang w:val="en-GB"/>
        </w:rPr>
        <w:t>.</w:t>
      </w:r>
    </w:p>
    <w:p w:rsidR="00107C3A" w:rsidRPr="00D03C91" w:rsidRDefault="00107C3A" w:rsidP="00107C3A">
      <w:pPr>
        <w:spacing w:after="0" w:line="240" w:lineRule="auto"/>
        <w:ind w:firstLine="454"/>
        <w:jc w:val="both"/>
        <w:rPr>
          <w:rFonts w:ascii="Times New Roman" w:hAnsi="Times New Roman"/>
          <w:sz w:val="24"/>
          <w:szCs w:val="24"/>
          <w:lang w:val="en-GB"/>
        </w:rPr>
      </w:pPr>
      <w:proofErr w:type="spellStart"/>
      <w:proofErr w:type="gramStart"/>
      <w:r w:rsidRPr="00D03C91">
        <w:rPr>
          <w:rFonts w:ascii="Times New Roman" w:hAnsi="Times New Roman"/>
          <w:sz w:val="24"/>
          <w:szCs w:val="24"/>
          <w:lang w:val="en-GB"/>
        </w:rPr>
        <w:t>Yonuvchi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modda</w:t>
      </w:r>
      <w:proofErr w:type="spellEnd"/>
      <w:proofErr w:type="gram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deyarli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hamma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joyda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bor</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bular</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har</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xil</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yog'och</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mahsulotlari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va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jihozlari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qog'oz</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mahsulotlari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kimyoviy</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moddalar</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yonuvchi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suyuqliklar</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va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har</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qanday</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organik</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moddalardir</w:t>
      </w:r>
      <w:proofErr w:type="spellEnd"/>
      <w:r w:rsidRPr="00D03C91">
        <w:rPr>
          <w:rFonts w:ascii="Times New Roman" w:hAnsi="Times New Roman"/>
          <w:sz w:val="24"/>
          <w:szCs w:val="24"/>
          <w:lang w:val="en-GB"/>
        </w:rPr>
        <w:t xml:space="preserve">. </w:t>
      </w:r>
      <w:proofErr w:type="spellStart"/>
      <w:proofErr w:type="gramStart"/>
      <w:r w:rsidRPr="00D03C91">
        <w:rPr>
          <w:rFonts w:ascii="Times New Roman" w:hAnsi="Times New Roman"/>
          <w:sz w:val="24"/>
          <w:szCs w:val="24"/>
          <w:lang w:val="en-GB"/>
        </w:rPr>
        <w:t>Yondiruvchi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muhit</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bu</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bizni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o'rab</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tuigan</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havd</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tarkibidagi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kislorod</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bo'lib</w:t>
      </w:r>
      <w:proofErr w:type="spellEnd"/>
      <w:r w:rsidRPr="00D03C91">
        <w:rPr>
          <w:rFonts w:ascii="Times New Roman" w:hAnsi="Times New Roman"/>
          <w:sz w:val="24"/>
          <w:szCs w:val="24"/>
          <w:lang w:val="en-GB"/>
        </w:rPr>
        <w:t xml:space="preserve">, u ham </w:t>
      </w:r>
      <w:proofErr w:type="spellStart"/>
      <w:r w:rsidRPr="00D03C91">
        <w:rPr>
          <w:rFonts w:ascii="Times New Roman" w:hAnsi="Times New Roman"/>
          <w:sz w:val="24"/>
          <w:szCs w:val="24"/>
          <w:lang w:val="en-GB"/>
        </w:rPr>
        <w:t>hamma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vaqt</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mavjud</w:t>
      </w:r>
      <w:proofErr w:type="spellEnd"/>
      <w:r w:rsidRPr="00D03C91">
        <w:rPr>
          <w:rFonts w:ascii="Times New Roman" w:hAnsi="Times New Roman"/>
          <w:sz w:val="24"/>
          <w:szCs w:val="24"/>
          <w:lang w:val="en-GB"/>
        </w:rPr>
        <w:t>.</w:t>
      </w:r>
      <w:proofErr w:type="gramEnd"/>
    </w:p>
    <w:p w:rsidR="00107C3A" w:rsidRPr="00D03C91" w:rsidRDefault="00107C3A" w:rsidP="00107C3A">
      <w:pPr>
        <w:spacing w:after="0" w:line="240" w:lineRule="auto"/>
        <w:ind w:firstLine="454"/>
        <w:jc w:val="both"/>
        <w:rPr>
          <w:rFonts w:ascii="Times New Roman" w:hAnsi="Times New Roman"/>
          <w:sz w:val="24"/>
          <w:szCs w:val="24"/>
          <w:lang w:val="en-GB"/>
        </w:rPr>
      </w:pPr>
      <w:proofErr w:type="spellStart"/>
      <w:proofErr w:type="gramStart"/>
      <w:r w:rsidRPr="00D03C91">
        <w:rPr>
          <w:rFonts w:ascii="Times New Roman" w:hAnsi="Times New Roman"/>
          <w:sz w:val="24"/>
          <w:szCs w:val="24"/>
          <w:lang w:val="en-GB"/>
        </w:rPr>
        <w:t>Ba'zi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bir</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hollarda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yonish</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jarayoni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xlor</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brom</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kabi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oksidlovchilar</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muhitida</w:t>
      </w:r>
      <w:proofErr w:type="spellEnd"/>
      <w:r w:rsidRPr="00D03C91">
        <w:rPr>
          <w:rFonts w:ascii="Times New Roman" w:hAnsi="Times New Roman"/>
          <w:sz w:val="24"/>
          <w:szCs w:val="24"/>
          <w:lang w:val="en-GB"/>
        </w:rPr>
        <w:t xml:space="preserve"> ham </w:t>
      </w:r>
      <w:proofErr w:type="spellStart"/>
      <w:r w:rsidRPr="00D03C91">
        <w:rPr>
          <w:rFonts w:ascii="Times New Roman" w:hAnsi="Times New Roman"/>
          <w:sz w:val="24"/>
          <w:szCs w:val="24"/>
          <w:lang w:val="en-GB"/>
        </w:rPr>
        <w:t>ro'y</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berishi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mumkin</w:t>
      </w:r>
      <w:proofErr w:type="spellEnd"/>
      <w:r w:rsidRPr="00D03C91">
        <w:rPr>
          <w:rFonts w:ascii="Times New Roman" w:hAnsi="Times New Roman"/>
          <w:sz w:val="24"/>
          <w:szCs w:val="24"/>
          <w:lang w:val="en-GB"/>
        </w:rPr>
        <w:t>.</w:t>
      </w:r>
      <w:proofErr w:type="gramEnd"/>
    </w:p>
    <w:p w:rsidR="00107C3A" w:rsidRPr="00D03C91" w:rsidRDefault="00107C3A" w:rsidP="00107C3A">
      <w:pPr>
        <w:spacing w:after="0" w:line="240" w:lineRule="auto"/>
        <w:ind w:firstLine="454"/>
        <w:jc w:val="both"/>
        <w:rPr>
          <w:rFonts w:ascii="Times New Roman" w:hAnsi="Times New Roman"/>
          <w:sz w:val="24"/>
          <w:szCs w:val="24"/>
          <w:lang w:val="en-GB"/>
        </w:rPr>
      </w:pPr>
      <w:proofErr w:type="spellStart"/>
      <w:proofErr w:type="gramStart"/>
      <w:r w:rsidRPr="00D03C91">
        <w:rPr>
          <w:rFonts w:ascii="Times New Roman" w:hAnsi="Times New Roman"/>
          <w:sz w:val="24"/>
          <w:szCs w:val="24"/>
          <w:lang w:val="en-US"/>
        </w:rPr>
        <w:t>Endi</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qizdirish</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jarayoni</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bo'lsa</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yonish</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reaksiyasi</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vujudga</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keladi</w:t>
      </w:r>
      <w:proofErr w:type="spellEnd"/>
      <w:r w:rsidRPr="00D03C91">
        <w:rPr>
          <w:rFonts w:ascii="Times New Roman" w:hAnsi="Times New Roman"/>
          <w:sz w:val="24"/>
          <w:szCs w:val="24"/>
          <w:lang w:val="en-US"/>
        </w:rPr>
        <w:t>.</w:t>
      </w:r>
      <w:proofErr w:type="gramEnd"/>
      <w:r w:rsidRPr="00D03C91">
        <w:rPr>
          <w:rFonts w:ascii="Times New Roman" w:hAnsi="Times New Roman"/>
          <w:sz w:val="24"/>
          <w:szCs w:val="24"/>
          <w:lang w:val="en-US"/>
        </w:rPr>
        <w:t xml:space="preserve"> </w:t>
      </w:r>
      <w:proofErr w:type="spellStart"/>
      <w:proofErr w:type="gramStart"/>
      <w:r w:rsidRPr="00D03C91">
        <w:rPr>
          <w:rFonts w:ascii="Times New Roman" w:hAnsi="Times New Roman"/>
          <w:sz w:val="24"/>
          <w:szCs w:val="24"/>
          <w:lang w:val="en-US"/>
        </w:rPr>
        <w:t>Buning</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uchun</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ma'lum</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miqdorda</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qizdirish</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manbasi</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bo'lishi</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kerak</w:t>
      </w:r>
      <w:proofErr w:type="spellEnd"/>
      <w:r w:rsidRPr="00D03C91">
        <w:rPr>
          <w:rFonts w:ascii="Times New Roman" w:hAnsi="Times New Roman"/>
          <w:sz w:val="24"/>
          <w:szCs w:val="24"/>
          <w:lang w:val="en-US"/>
        </w:rPr>
        <w:t>.</w:t>
      </w:r>
      <w:proofErr w:type="gramEnd"/>
      <w:r w:rsidRPr="00D03C91">
        <w:rPr>
          <w:rFonts w:ascii="Times New Roman" w:hAnsi="Times New Roman"/>
          <w:sz w:val="24"/>
          <w:szCs w:val="24"/>
          <w:lang w:val="en-US"/>
        </w:rPr>
        <w:t xml:space="preserve"> </w:t>
      </w:r>
      <w:proofErr w:type="spellStart"/>
      <w:proofErr w:type="gramStart"/>
      <w:r w:rsidRPr="00D03C91">
        <w:rPr>
          <w:rFonts w:ascii="Times New Roman" w:hAnsi="Times New Roman"/>
          <w:sz w:val="24"/>
          <w:szCs w:val="24"/>
          <w:lang w:val="en-US"/>
        </w:rPr>
        <w:t>Reaksiya</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boshlangandan</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keyin</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reaksiya</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natijasida</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hosil</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bo'lgan</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issiqlik</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yonishning</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davom</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etishini</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ta'minlaydi</w:t>
      </w:r>
      <w:proofErr w:type="spellEnd"/>
      <w:r w:rsidRPr="00D03C91">
        <w:rPr>
          <w:rFonts w:ascii="Times New Roman" w:hAnsi="Times New Roman"/>
          <w:sz w:val="24"/>
          <w:szCs w:val="24"/>
          <w:lang w:val="en-US"/>
        </w:rPr>
        <w:t>.</w:t>
      </w:r>
      <w:proofErr w:type="gram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GB"/>
        </w:rPr>
        <w:t>Shuning</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uchun</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yonayotgan</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zona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aiangalanish</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manbasi</w:t>
      </w:r>
      <w:proofErr w:type="spellEnd"/>
      <w:r w:rsidRPr="00D03C91">
        <w:rPr>
          <w:rFonts w:ascii="Times New Roman" w:hAnsi="Times New Roman"/>
          <w:sz w:val="24"/>
          <w:szCs w:val="24"/>
          <w:lang w:val="en-GB"/>
        </w:rPr>
        <w:t xml:space="preserve"> </w:t>
      </w:r>
      <w:proofErr w:type="spellStart"/>
      <w:proofErr w:type="gramStart"/>
      <w:r w:rsidRPr="00D03C91">
        <w:rPr>
          <w:rFonts w:ascii="Times New Roman" w:hAnsi="Times New Roman"/>
          <w:sz w:val="24"/>
          <w:szCs w:val="24"/>
          <w:lang w:val="en-GB"/>
        </w:rPr>
        <w:t>va</w:t>
      </w:r>
      <w:proofErr w:type="spellEnd"/>
      <w:proofErr w:type="gram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yonish</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zonasi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hisoblanadi</w:t>
      </w:r>
      <w:proofErr w:type="spellEnd"/>
      <w:r w:rsidRPr="00D03C91">
        <w:rPr>
          <w:rFonts w:ascii="Times New Roman" w:hAnsi="Times New Roman"/>
          <w:sz w:val="24"/>
          <w:szCs w:val="24"/>
          <w:lang w:val="en-GB"/>
        </w:rPr>
        <w:t xml:space="preserve">. </w:t>
      </w:r>
      <w:proofErr w:type="gramStart"/>
      <w:r w:rsidRPr="00D03C91">
        <w:rPr>
          <w:rFonts w:ascii="Times New Roman" w:hAnsi="Times New Roman"/>
          <w:i/>
          <w:sz w:val="24"/>
          <w:szCs w:val="24"/>
          <w:lang w:val="en-GB"/>
        </w:rPr>
        <w:t>U</w:t>
      </w:r>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zona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harorati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qancha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katta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bolsa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yonish</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shuncha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tez</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bo'ladi</w:t>
      </w:r>
      <w:proofErr w:type="spellEnd"/>
      <w:r w:rsidRPr="00D03C91">
        <w:rPr>
          <w:rFonts w:ascii="Times New Roman" w:hAnsi="Times New Roman"/>
          <w:sz w:val="24"/>
          <w:szCs w:val="24"/>
          <w:lang w:val="en-GB"/>
        </w:rPr>
        <w:t>.</w:t>
      </w:r>
      <w:proofErr w:type="gramEnd"/>
    </w:p>
    <w:p w:rsidR="00107C3A" w:rsidRPr="00D03C91" w:rsidRDefault="00107C3A" w:rsidP="00107C3A">
      <w:pPr>
        <w:spacing w:after="0" w:line="240" w:lineRule="auto"/>
        <w:ind w:firstLine="454"/>
        <w:jc w:val="both"/>
        <w:rPr>
          <w:rFonts w:ascii="Times New Roman" w:hAnsi="Times New Roman"/>
          <w:sz w:val="24"/>
          <w:szCs w:val="24"/>
          <w:lang w:val="en-GB"/>
        </w:rPr>
      </w:pPr>
      <w:proofErr w:type="spellStart"/>
      <w:proofErr w:type="gramStart"/>
      <w:r w:rsidRPr="00D03C91">
        <w:rPr>
          <w:rFonts w:ascii="Times New Roman" w:hAnsi="Times New Roman"/>
          <w:sz w:val="24"/>
          <w:szCs w:val="24"/>
          <w:lang w:val="en-GB"/>
        </w:rPr>
        <w:t>Yonish</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jarayoni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asosan</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ikki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xil</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bo'lishi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mumkin</w:t>
      </w:r>
      <w:proofErr w:type="spellEnd"/>
      <w:r w:rsidRPr="00D03C91">
        <w:rPr>
          <w:rFonts w:ascii="Times New Roman" w:hAnsi="Times New Roman"/>
          <w:sz w:val="24"/>
          <w:szCs w:val="24"/>
          <w:lang w:val="en-GB"/>
        </w:rPr>
        <w:t>.</w:t>
      </w:r>
      <w:proofErr w:type="gramEnd"/>
      <w:r w:rsidRPr="00D03C91">
        <w:rPr>
          <w:rFonts w:ascii="Times New Roman" w:hAnsi="Times New Roman"/>
          <w:sz w:val="24"/>
          <w:szCs w:val="24"/>
          <w:lang w:val="en-GB"/>
        </w:rPr>
        <w:t xml:space="preserve"> </w:t>
      </w:r>
      <w:proofErr w:type="spellStart"/>
      <w:proofErr w:type="gramStart"/>
      <w:r w:rsidRPr="00D03C91">
        <w:rPr>
          <w:rFonts w:ascii="Times New Roman" w:hAnsi="Times New Roman"/>
          <w:sz w:val="24"/>
          <w:szCs w:val="24"/>
          <w:lang w:val="en-GB"/>
        </w:rPr>
        <w:t>Birinchisida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qattiq</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jismlar</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yonish</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jarayonida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yonayotgan</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modda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havo</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muhitidan</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ajralgan</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holda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bo'ladi</w:t>
      </w:r>
      <w:proofErr w:type="spellEnd"/>
      <w:r w:rsidRPr="00D03C91">
        <w:rPr>
          <w:rFonts w:ascii="Times New Roman" w:hAnsi="Times New Roman"/>
          <w:sz w:val="24"/>
          <w:szCs w:val="24"/>
          <w:lang w:val="en-GB"/>
        </w:rPr>
        <w:t>.</w:t>
      </w:r>
      <w:proofErr w:type="gram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Kislorod</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bilan</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birikish</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yonish</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zonasidagi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issiqlik</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natijasida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sodir</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bo'ladi</w:t>
      </w:r>
      <w:proofErr w:type="spellEnd"/>
      <w:r w:rsidRPr="00D03C91">
        <w:rPr>
          <w:rFonts w:ascii="Times New Roman" w:hAnsi="Times New Roman"/>
          <w:sz w:val="24"/>
          <w:szCs w:val="24"/>
          <w:lang w:val="en-GB"/>
        </w:rPr>
        <w:t xml:space="preserve"> </w:t>
      </w:r>
      <w:proofErr w:type="spellStart"/>
      <w:proofErr w:type="gramStart"/>
      <w:r w:rsidRPr="00D03C91">
        <w:rPr>
          <w:rFonts w:ascii="Times New Roman" w:hAnsi="Times New Roman"/>
          <w:sz w:val="24"/>
          <w:szCs w:val="24"/>
          <w:lang w:val="en-GB"/>
        </w:rPr>
        <w:t>va</w:t>
      </w:r>
      <w:proofErr w:type="spellEnd"/>
      <w:proofErr w:type="gram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bu</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birikkan</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modda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yoki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yonish</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mahsuloti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qizigan</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holatda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yuqoriga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qarab</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yo'naladi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va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o'z</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o'rniga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havo</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bilan</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kislorodning</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kirishiga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sababchi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bo'ladi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va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bu</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holat</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yonuvchi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modda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tamom</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bo'lguncha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davom</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etishi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mumkin</w:t>
      </w:r>
      <w:proofErr w:type="spellEnd"/>
      <w:r w:rsidRPr="00D03C91">
        <w:rPr>
          <w:rFonts w:ascii="Times New Roman" w:hAnsi="Times New Roman"/>
          <w:sz w:val="24"/>
          <w:szCs w:val="24"/>
          <w:lang w:val="en-GB"/>
        </w:rPr>
        <w:t xml:space="preserve">. </w:t>
      </w:r>
      <w:proofErr w:type="gramStart"/>
      <w:r w:rsidRPr="00D03C91">
        <w:rPr>
          <w:rFonts w:ascii="Times New Roman" w:hAnsi="Times New Roman"/>
          <w:sz w:val="24"/>
          <w:szCs w:val="24"/>
          <w:lang w:val="en-GB"/>
        </w:rPr>
        <w:t xml:space="preserve">Bu </w:t>
      </w:r>
      <w:proofErr w:type="spellStart"/>
      <w:r w:rsidRPr="00D03C91">
        <w:rPr>
          <w:rFonts w:ascii="Times New Roman" w:hAnsi="Times New Roman"/>
          <w:sz w:val="24"/>
          <w:szCs w:val="24"/>
          <w:lang w:val="en-GB"/>
        </w:rPr>
        <w:t>yonishni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havo</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harakati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natijasida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yonish</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zonasini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kislorod</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bilan</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ta'minlaganligi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uchun</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diffuziya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yonishi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deb</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yuritiladi</w:t>
      </w:r>
      <w:proofErr w:type="spellEnd"/>
      <w:r w:rsidRPr="00D03C91">
        <w:rPr>
          <w:rFonts w:ascii="Times New Roman" w:hAnsi="Times New Roman"/>
          <w:sz w:val="24"/>
          <w:szCs w:val="24"/>
          <w:lang w:val="en-GB"/>
        </w:rPr>
        <w:t>.</w:t>
      </w:r>
      <w:proofErr w:type="gram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Bunday</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yonishni</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yog'och</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ko'mir</w:t>
      </w:r>
      <w:proofErr w:type="spellEnd"/>
      <w:r w:rsidRPr="00D03C91">
        <w:rPr>
          <w:rFonts w:ascii="Times New Roman" w:hAnsi="Times New Roman"/>
          <w:sz w:val="24"/>
          <w:szCs w:val="24"/>
          <w:lang w:val="en-GB"/>
        </w:rPr>
        <w:t xml:space="preserve">, </w:t>
      </w:r>
      <w:proofErr w:type="gramStart"/>
      <w:r w:rsidRPr="00D03C91">
        <w:rPr>
          <w:rFonts w:ascii="Times New Roman" w:hAnsi="Times New Roman"/>
          <w:sz w:val="24"/>
          <w:szCs w:val="24"/>
          <w:lang w:val="en-GB"/>
        </w:rPr>
        <w:t>sham</w:t>
      </w:r>
      <w:proofErr w:type="gram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va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boshqalar</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yonganda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kuzatish</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mumkin</w:t>
      </w:r>
      <w:proofErr w:type="spellEnd"/>
      <w:r w:rsidRPr="00D03C91">
        <w:rPr>
          <w:rFonts w:ascii="Times New Roman" w:hAnsi="Times New Roman"/>
          <w:sz w:val="24"/>
          <w:szCs w:val="24"/>
          <w:lang w:val="en-GB"/>
        </w:rPr>
        <w:t>.</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Yong’inlar ham asosan diffuziya tartibda bo'ladi. Yonishning ikkinchi xili—yonuvchi gazlar, yonuvchi suyuqliklarning bug'lari va yonuvchi moddalarning changlari havo bilan aralashgan holatdagi yonishi bu kinetik yonish deb ataladi. Bunday yonish hajmiy yonish jarayonida o'tadi, ya'ni shu ma'lum hajmdagi modda baravar yonadi. Yonish tezligi modda miqdor zichligiga, haroratiga bogliq bo'ladi. Agar bunday yonish yopiq hajmlarda yoki idishlarda bo'lsa, portlash hodisasi ro'y beradi.</w:t>
      </w:r>
    </w:p>
    <w:p w:rsidR="00107C3A" w:rsidRPr="00D03C91" w:rsidRDefault="00107C3A" w:rsidP="00107C3A">
      <w:pPr>
        <w:spacing w:after="0" w:line="240" w:lineRule="auto"/>
        <w:ind w:firstLine="454"/>
        <w:jc w:val="both"/>
        <w:outlineLvl w:val="0"/>
        <w:rPr>
          <w:rFonts w:ascii="Times New Roman" w:hAnsi="Times New Roman"/>
          <w:sz w:val="24"/>
          <w:szCs w:val="24"/>
          <w:lang w:val="sv-SE"/>
        </w:rPr>
      </w:pPr>
      <w:r w:rsidRPr="00D03C91">
        <w:rPr>
          <w:rFonts w:ascii="Times New Roman" w:hAnsi="Times New Roman"/>
          <w:b/>
          <w:sz w:val="24"/>
          <w:szCs w:val="24"/>
          <w:lang w:val="sv-SE"/>
        </w:rPr>
        <w:t xml:space="preserve">Yonish turlari. </w:t>
      </w:r>
      <w:r w:rsidRPr="00D03C91">
        <w:rPr>
          <w:rFonts w:ascii="Times New Roman" w:hAnsi="Times New Roman"/>
          <w:sz w:val="24"/>
          <w:szCs w:val="24"/>
          <w:lang w:val="sv-SE"/>
        </w:rPr>
        <w:t>Yonish jarayonini shartli ravishda quyidagi turlarga bo'lish mumkin:</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1) Chaqnash-yonuvchi aralashmaning bir lahzada yonib-o'chishi. Bunda yonishning davom etishi uchun aralashma tayyor-lanishining imkoniyati yo'q.</w:t>
      </w:r>
    </w:p>
    <w:p w:rsidR="00107C3A" w:rsidRPr="00D03C91" w:rsidRDefault="00107C3A" w:rsidP="00107C3A">
      <w:pPr>
        <w:spacing w:after="0" w:line="240" w:lineRule="auto"/>
        <w:ind w:firstLine="454"/>
        <w:jc w:val="both"/>
        <w:rPr>
          <w:rFonts w:ascii="Times New Roman" w:hAnsi="Times New Roman"/>
          <w:sz w:val="24"/>
          <w:szCs w:val="24"/>
          <w:lang w:val="en-GB"/>
        </w:rPr>
      </w:pPr>
      <w:r w:rsidRPr="00D03C91">
        <w:rPr>
          <w:rFonts w:ascii="Times New Roman" w:hAnsi="Times New Roman"/>
          <w:sz w:val="24"/>
          <w:szCs w:val="24"/>
          <w:lang w:val="en-GB"/>
        </w:rPr>
        <w:lastRenderedPageBreak/>
        <w:t xml:space="preserve">2) </w:t>
      </w:r>
      <w:proofErr w:type="spellStart"/>
      <w:r w:rsidRPr="00D03C91">
        <w:rPr>
          <w:rFonts w:ascii="Times New Roman" w:hAnsi="Times New Roman"/>
          <w:sz w:val="24"/>
          <w:szCs w:val="24"/>
          <w:lang w:val="en-GB"/>
        </w:rPr>
        <w:t>Qizdirish</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natijasida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yonishning</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vujudga</w:t>
      </w:r>
      <w:proofErr w:type="spellEnd"/>
      <w:r w:rsidRPr="00D03C91">
        <w:rPr>
          <w:rFonts w:ascii="Times New Roman" w:hAnsi="Times New Roman"/>
          <w:sz w:val="24"/>
          <w:szCs w:val="24"/>
          <w:lang w:val="en-GB"/>
        </w:rPr>
        <w:t xml:space="preserve"> </w:t>
      </w:r>
      <w:proofErr w:type="spellStart"/>
      <w:r w:rsidRPr="00D03C91">
        <w:rPr>
          <w:rFonts w:ascii="Times New Roman" w:hAnsi="Times New Roman"/>
          <w:sz w:val="24"/>
          <w:szCs w:val="24"/>
          <w:lang w:val="en-GB"/>
        </w:rPr>
        <w:t>kelishi</w:t>
      </w:r>
      <w:proofErr w:type="spellEnd"/>
      <w:r w:rsidRPr="00D03C91">
        <w:rPr>
          <w:rFonts w:ascii="Times New Roman" w:hAnsi="Times New Roman"/>
          <w:sz w:val="24"/>
          <w:szCs w:val="24"/>
          <w:lang w:val="en-GB"/>
        </w:rPr>
        <w:t>.</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3) Alangalanish-yonishning alanga olib davom etishi.</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4) O'z-o'zidan yonish-moddalar ichida asosan organik mod-dalarda ro'y beradigan ekzotermik reaksiyalar natijasida, tashqaridan qizdirishsiz yonuvchi aralashmaning o'z-o'zidan yonib ketishi.</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5) O'z-o'zidan alangalanish o'z-o'zidan yonishning alanga bilan davom etishi.</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6) Portlash-o'ta tez yonish kimyoviy jarayonining bosim va energiya hosil qilish bilan o'tishi.</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Yonuvchi modda ma'lum haroratlarda o'zidan yonuvchi bug'lar ajratib chiqarishi natijasida alangalanish ta'minlansa, bu harorat alangalanish harorati deb yuritiladi.</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Ba'zi bir, asosan organik moddalar (torf, qipiq paxta, ko'mir mahsulotlari, qora mollarning chiqindilari) o'z-o'zidan yonib ketish xususiyatiga ega. Chunk ular g'ovak asosga ega, oksidlanishi mumkin bo'lgan yuzasi juda katta bo'lganligidan, bu moddalar ochiq joylarda ma'lum miqdorda tushib qolsa, ob-havo sharoiti ta'sirida qizib yonib ketadi.</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Buning asosiy sababi organik moddalar namlanganda uning ichki qismida mikroorganizmlar rivojlanadi va ularning rivojlanishi natijasida issiqlik ajralib chiqadi, bu hodisani organik moddalarning o'z-o'zidan qizish jarayoni deb ataladi.</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Bunday hodisalar ba'zi bir kimyoviy moddalarda ham bo'lishi mumkin. Masalan, ishqoriy yer metallar, kalsiy karbid, so'ndirilmagan ohak uncha ko'p bo'lmagan suv ta'siridan qizib alangalanib ketishi mumkin. Bunday hodisalar ko'pincha yong'in chiqishiga bevosita sababchi bo'ladi.</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Yonish jarayoni yonuvchi modda molekulalarining kislorod molekulari bilan birikish hodisasi hisoblanadi.</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Yonish jarayonini akdemik N.N.Semyonov zanjirli reaksiya nazariyasi asosida tushuntiradi. Oksidlanish reaksiyasi odatda is-siqlik ajralish bilan boradi va bu hodisa ma'lum sharoitda tezlashib ketishi mumkin. Oksidlanishning mana shu tezlanish davri yon-ishga o'tgan davriga to'g'ri kelib, bun o'z-o'zidan alangalanish hodisasi deb yuritamiz. O'z-o'zidan alangalanish issiqlik ta'sirida yoki zanjir tartibda yuz berishi mumkin.</w:t>
      </w:r>
    </w:p>
    <w:p w:rsidR="00107C3A" w:rsidRPr="00D03C91" w:rsidRDefault="00107C3A" w:rsidP="00107C3A">
      <w:pPr>
        <w:spacing w:after="0" w:line="240" w:lineRule="auto"/>
        <w:ind w:firstLine="454"/>
        <w:jc w:val="both"/>
        <w:rPr>
          <w:rFonts w:ascii="Times New Roman" w:hAnsi="Times New Roman"/>
          <w:sz w:val="24"/>
          <w:szCs w:val="24"/>
          <w:lang w:val="sv-SE"/>
        </w:rPr>
      </w:pPr>
      <w:r w:rsidRPr="00D03C91">
        <w:rPr>
          <w:rFonts w:ascii="Times New Roman" w:hAnsi="Times New Roman"/>
          <w:sz w:val="24"/>
          <w:szCs w:val="24"/>
          <w:lang w:val="sv-SE"/>
        </w:rPr>
        <w:t>O'z-o'zidan yonish issiqlik ta'sirida bo'lganda reaksiya natijasida ajralib chiqayotgan issiqlik tashqi muhitga tarqalayotgan is-siqlikdan katta bo'lgan taqdirdagina vujudga keladi. Zanjir tartibi esa molekulalar zanjiri uzluksiz davom etishi va zanjirning tarmoq-lari keskin ortib ketishi natijasida sodir bo'ladi.</w:t>
      </w:r>
    </w:p>
    <w:p w:rsidR="00E02365" w:rsidRPr="00107C3A" w:rsidRDefault="00107C3A">
      <w:pPr>
        <w:rPr>
          <w:lang w:val="sv-SE"/>
        </w:rPr>
      </w:pPr>
    </w:p>
    <w:sectPr w:rsidR="00E02365" w:rsidRPr="00107C3A" w:rsidSect="000D53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107C3A"/>
    <w:rsid w:val="000D536E"/>
    <w:rsid w:val="00107C3A"/>
    <w:rsid w:val="0016253B"/>
    <w:rsid w:val="007321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7C3A"/>
    <w:rPr>
      <w:rFonts w:ascii="Calibri" w:eastAsia="MS Mincho"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2.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wmf"/><Relationship Id="rId5" Type="http://schemas.openxmlformats.org/officeDocument/2006/relationships/oleObject" Target="embeddings/oleObject1.bin"/><Relationship Id="rId4" Type="http://schemas.openxmlformats.org/officeDocument/2006/relationships/image" Target="media/image1.wmf"/><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2040</Words>
  <Characters>11631</Characters>
  <Application>Microsoft Office Word</Application>
  <DocSecurity>0</DocSecurity>
  <Lines>96</Lines>
  <Paragraphs>27</Paragraphs>
  <ScaleCrop>false</ScaleCrop>
  <Company>Reanimator Extreme Edition</Company>
  <LinksUpToDate>false</LinksUpToDate>
  <CharactersWithSpaces>13644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2019-11-11T05:43:00Z</dcterms:created>
  <dcterms:modified xsi:type="dcterms:W3CDTF">2019-11-11T05:43:00Z</dcterms:modified>
</cp:coreProperties>
</file>