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10B3D" w14:textId="64E5B30A" w:rsidR="00675104" w:rsidRPr="00675104" w:rsidRDefault="00675104" w:rsidP="00675104">
      <w:pPr>
        <w:jc w:val="center"/>
        <w:rPr>
          <w:rFonts w:ascii="Times New Roman" w:hAnsi="Times New Roman" w:cs="Times New Roman"/>
          <w:b/>
          <w:sz w:val="24"/>
          <w:szCs w:val="24"/>
          <w:lang w:val="en-US"/>
        </w:rPr>
      </w:pPr>
      <w:r>
        <w:rPr>
          <w:rFonts w:ascii="Times New Roman" w:hAnsi="Times New Roman" w:cs="Times New Roman"/>
          <w:b/>
          <w:sz w:val="24"/>
          <w:szCs w:val="24"/>
        </w:rPr>
        <w:t xml:space="preserve">ХИЧЭЭЛ № </w:t>
      </w:r>
      <w:r w:rsidR="00674EDC">
        <w:rPr>
          <w:rFonts w:ascii="Times New Roman" w:hAnsi="Times New Roman" w:cs="Times New Roman"/>
          <w:b/>
          <w:sz w:val="24"/>
          <w:szCs w:val="24"/>
          <w:lang w:val="en-US"/>
        </w:rPr>
        <w:t>5</w:t>
      </w:r>
    </w:p>
    <w:p w14:paraId="2188DECE" w14:textId="116FA031" w:rsidR="00AA500D" w:rsidRDefault="00674EDC" w:rsidP="00AA500D">
      <w:pPr>
        <w:jc w:val="center"/>
        <w:rPr>
          <w:rFonts w:ascii="Times New Roman" w:hAnsi="Times New Roman" w:cs="Times New Roman"/>
          <w:b/>
          <w:sz w:val="24"/>
          <w:szCs w:val="24"/>
        </w:rPr>
      </w:pPr>
      <w:r>
        <w:rPr>
          <w:rFonts w:ascii="Times New Roman" w:hAnsi="Times New Roman" w:cs="Times New Roman"/>
          <w:b/>
          <w:sz w:val="24"/>
          <w:szCs w:val="24"/>
        </w:rPr>
        <w:t>ДҮРСЛЭХ УРЛАГИЙН ДУРСГАЛААС МОНГОЛ ХУВЦАСЫГ СУДЛАХ НЬ</w:t>
      </w:r>
    </w:p>
    <w:p w14:paraId="1AD84ECB" w14:textId="77777777" w:rsidR="00675104" w:rsidRPr="00AA500D" w:rsidRDefault="00AA500D" w:rsidP="00AA500D">
      <w:pPr>
        <w:jc w:val="center"/>
        <w:rPr>
          <w:rFonts w:ascii="Times New Roman" w:hAnsi="Times New Roman" w:cs="Times New Roman"/>
          <w:b/>
          <w:sz w:val="24"/>
          <w:szCs w:val="24"/>
        </w:rPr>
      </w:pPr>
      <w:r>
        <w:rPr>
          <w:rFonts w:ascii="Times New Roman" w:hAnsi="Times New Roman" w:cs="Times New Roman"/>
          <w:b/>
          <w:sz w:val="24"/>
          <w:szCs w:val="24"/>
        </w:rPr>
        <w:t>(</w:t>
      </w:r>
      <w:r w:rsidR="00675104" w:rsidRPr="00AA500D">
        <w:rPr>
          <w:rFonts w:ascii="Times New Roman" w:hAnsi="Times New Roman" w:cs="Times New Roman"/>
          <w:b/>
          <w:sz w:val="24"/>
          <w:szCs w:val="24"/>
        </w:rPr>
        <w:t xml:space="preserve">Хүннүгийн </w:t>
      </w:r>
      <w:r w:rsidR="00675104" w:rsidRPr="00AA500D">
        <w:rPr>
          <w:rFonts w:ascii="Times New Roman" w:hAnsi="Times New Roman"/>
          <w:b/>
          <w:sz w:val="24"/>
          <w:szCs w:val="24"/>
        </w:rPr>
        <w:t>Бүс</w:t>
      </w:r>
      <w:r>
        <w:rPr>
          <w:rFonts w:ascii="Times New Roman" w:hAnsi="Times New Roman"/>
          <w:b/>
          <w:sz w:val="24"/>
          <w:szCs w:val="24"/>
        </w:rPr>
        <w:t>ний жишээгээр)</w:t>
      </w:r>
    </w:p>
    <w:p w14:paraId="77537FEF" w14:textId="77777777" w:rsidR="00675104" w:rsidRDefault="00675104" w:rsidP="005E37EC">
      <w:pPr>
        <w:spacing w:after="0" w:line="360" w:lineRule="auto"/>
        <w:ind w:firstLine="720"/>
        <w:jc w:val="both"/>
        <w:rPr>
          <w:rFonts w:ascii="Times New Roman" w:hAnsi="Times New Roman"/>
          <w:sz w:val="24"/>
          <w:szCs w:val="24"/>
        </w:rPr>
      </w:pPr>
      <w:r>
        <w:rPr>
          <w:rFonts w:ascii="Times New Roman" w:hAnsi="Times New Roman"/>
          <w:sz w:val="24"/>
          <w:szCs w:val="24"/>
        </w:rPr>
        <w:t>Бүс н</w:t>
      </w:r>
      <w:r w:rsidRPr="00D16EF5">
        <w:rPr>
          <w:rFonts w:ascii="Times New Roman" w:hAnsi="Times New Roman"/>
          <w:sz w:val="24"/>
          <w:szCs w:val="24"/>
        </w:rPr>
        <w:t>үүдэлчдийн</w:t>
      </w:r>
      <w:r>
        <w:rPr>
          <w:rFonts w:ascii="Times New Roman" w:hAnsi="Times New Roman"/>
          <w:sz w:val="24"/>
          <w:szCs w:val="24"/>
        </w:rPr>
        <w:t xml:space="preserve"> ахуй амьдралд онцгой үүрэгтэй</w:t>
      </w:r>
      <w:r>
        <w:rPr>
          <w:rFonts w:ascii="Times New Roman" w:hAnsi="Times New Roman"/>
          <w:sz w:val="24"/>
          <w:szCs w:val="24"/>
          <w:lang w:val="en-US"/>
        </w:rPr>
        <w:t xml:space="preserve"> </w:t>
      </w:r>
      <w:r>
        <w:rPr>
          <w:rFonts w:ascii="Times New Roman" w:hAnsi="Times New Roman"/>
          <w:sz w:val="24"/>
          <w:szCs w:val="24"/>
        </w:rPr>
        <w:t xml:space="preserve">тул монголчууд бүсээ малгайн адилаар эрхэмлэн дээдэлдэг </w:t>
      </w:r>
      <w:bookmarkStart w:id="0" w:name="_GoBack"/>
      <w:bookmarkEnd w:id="0"/>
      <w:r>
        <w:rPr>
          <w:rFonts w:ascii="Times New Roman" w:hAnsi="Times New Roman"/>
          <w:sz w:val="24"/>
          <w:szCs w:val="24"/>
        </w:rPr>
        <w:t xml:space="preserve">уламжлалтай. </w:t>
      </w:r>
    </w:p>
    <w:p w14:paraId="595FEAE2" w14:textId="77777777" w:rsidR="003857AA" w:rsidRDefault="00935687" w:rsidP="005E37EC">
      <w:pPr>
        <w:spacing w:after="0" w:line="360" w:lineRule="auto"/>
        <w:ind w:firstLine="720"/>
        <w:jc w:val="both"/>
        <w:rPr>
          <w:rFonts w:ascii="Times New Roman" w:hAnsi="Times New Roman"/>
          <w:sz w:val="24"/>
          <w:szCs w:val="24"/>
        </w:rPr>
      </w:pPr>
      <w:r>
        <w:rPr>
          <w:rFonts w:ascii="Times New Roman" w:hAnsi="Times New Roman"/>
          <w:sz w:val="24"/>
          <w:szCs w:val="24"/>
        </w:rPr>
        <w:t>Т</w:t>
      </w:r>
      <w:r w:rsidR="00675104" w:rsidRPr="00D16EF5">
        <w:rPr>
          <w:rFonts w:ascii="Times New Roman" w:hAnsi="Times New Roman"/>
          <w:sz w:val="24"/>
          <w:szCs w:val="24"/>
        </w:rPr>
        <w:t>үүхийн сурвалж бичгүүдэ</w:t>
      </w:r>
      <w:r>
        <w:rPr>
          <w:rFonts w:ascii="Times New Roman" w:hAnsi="Times New Roman"/>
          <w:sz w:val="24"/>
          <w:szCs w:val="24"/>
        </w:rPr>
        <w:t>д тэмдэглэгдэн үлдсэн</w:t>
      </w:r>
      <w:r w:rsidR="00675104" w:rsidRPr="00D16EF5">
        <w:rPr>
          <w:rFonts w:ascii="Times New Roman" w:hAnsi="Times New Roman"/>
          <w:sz w:val="24"/>
          <w:szCs w:val="24"/>
        </w:rPr>
        <w:t xml:space="preserve"> </w:t>
      </w:r>
      <w:r w:rsidR="00675104">
        <w:rPr>
          <w:rFonts w:ascii="Times New Roman" w:hAnsi="Times New Roman"/>
          <w:sz w:val="24"/>
          <w:szCs w:val="24"/>
        </w:rPr>
        <w:t xml:space="preserve">нүүдэлчдийн </w:t>
      </w:r>
      <w:r w:rsidR="00675104" w:rsidRPr="00D16EF5">
        <w:rPr>
          <w:rFonts w:ascii="Times New Roman" w:hAnsi="Times New Roman"/>
          <w:sz w:val="24"/>
          <w:szCs w:val="24"/>
        </w:rPr>
        <w:t>бүсний талаар</w:t>
      </w:r>
      <w:r w:rsidR="00675104">
        <w:rPr>
          <w:rFonts w:ascii="Times New Roman" w:hAnsi="Times New Roman"/>
          <w:sz w:val="24"/>
          <w:szCs w:val="24"/>
        </w:rPr>
        <w:t>х</w:t>
      </w:r>
      <w:r w:rsidR="00675104" w:rsidRPr="00D16EF5">
        <w:rPr>
          <w:rFonts w:ascii="Times New Roman" w:hAnsi="Times New Roman"/>
          <w:sz w:val="24"/>
          <w:szCs w:val="24"/>
        </w:rPr>
        <w:t xml:space="preserve"> сонирхолтой мэдээ баримтууд </w:t>
      </w:r>
      <w:r w:rsidR="00675104">
        <w:rPr>
          <w:rFonts w:ascii="Times New Roman" w:hAnsi="Times New Roman"/>
          <w:sz w:val="24"/>
          <w:szCs w:val="24"/>
        </w:rPr>
        <w:t xml:space="preserve">гадаад, дотоодын </w:t>
      </w:r>
      <w:r w:rsidR="00675104" w:rsidRPr="00D16EF5">
        <w:rPr>
          <w:rFonts w:ascii="Times New Roman" w:hAnsi="Times New Roman"/>
          <w:sz w:val="24"/>
          <w:szCs w:val="24"/>
        </w:rPr>
        <w:t>судлаачдын судалгааны ажлын бүтээлүүдэд олонтой дурьдагддаг</w:t>
      </w:r>
      <w:r w:rsidR="00675104">
        <w:rPr>
          <w:rFonts w:ascii="Times New Roman" w:hAnsi="Times New Roman"/>
          <w:sz w:val="24"/>
          <w:szCs w:val="24"/>
        </w:rPr>
        <w:t xml:space="preserve"> нь бүс, түүний </w:t>
      </w:r>
      <w:r w:rsidR="00675104" w:rsidRPr="00D16EF5">
        <w:rPr>
          <w:rFonts w:ascii="Times New Roman" w:hAnsi="Times New Roman"/>
          <w:sz w:val="24"/>
          <w:szCs w:val="24"/>
        </w:rPr>
        <w:t xml:space="preserve">үүрэг, </w:t>
      </w:r>
      <w:r w:rsidR="00675104">
        <w:rPr>
          <w:rFonts w:ascii="Times New Roman" w:hAnsi="Times New Roman"/>
          <w:sz w:val="24"/>
          <w:szCs w:val="24"/>
        </w:rPr>
        <w:t xml:space="preserve">зориулалт, ач холбогдол нүүдэлчдийн амьдралд нэн чухал болохыг </w:t>
      </w:r>
      <w:r w:rsidR="00675104" w:rsidRPr="00D16EF5">
        <w:rPr>
          <w:rFonts w:ascii="Times New Roman" w:hAnsi="Times New Roman"/>
          <w:sz w:val="24"/>
          <w:szCs w:val="24"/>
        </w:rPr>
        <w:t>харуулж байна.</w:t>
      </w:r>
      <w:r>
        <w:rPr>
          <w:rFonts w:ascii="Times New Roman" w:hAnsi="Times New Roman"/>
          <w:sz w:val="24"/>
          <w:szCs w:val="24"/>
        </w:rPr>
        <w:t xml:space="preserve"> Э</w:t>
      </w:r>
      <w:r w:rsidRPr="00D16EF5">
        <w:rPr>
          <w:rFonts w:ascii="Times New Roman" w:hAnsi="Times New Roman"/>
          <w:sz w:val="24"/>
          <w:szCs w:val="24"/>
        </w:rPr>
        <w:t>рт</w:t>
      </w:r>
      <w:r>
        <w:rPr>
          <w:rFonts w:ascii="Times New Roman" w:hAnsi="Times New Roman"/>
          <w:sz w:val="24"/>
          <w:szCs w:val="24"/>
        </w:rPr>
        <w:t>ний</w:t>
      </w:r>
      <w:r w:rsidRPr="00D16EF5">
        <w:rPr>
          <w:rFonts w:ascii="Times New Roman" w:hAnsi="Times New Roman"/>
          <w:sz w:val="24"/>
          <w:szCs w:val="24"/>
        </w:rPr>
        <w:t xml:space="preserve"> хүмүүний, нэн ялангуяа нүүдэлчдийн ахуй амьдралын нөхцөл байдалтай холбон үзвээс бүс нь хүний амь, амьжирг</w:t>
      </w:r>
      <w:r>
        <w:rPr>
          <w:rFonts w:ascii="Times New Roman" w:hAnsi="Times New Roman"/>
          <w:sz w:val="24"/>
          <w:szCs w:val="24"/>
        </w:rPr>
        <w:t>аанд онцгой үүрэгтэй,</w:t>
      </w:r>
      <w:r w:rsidRPr="00D16EF5">
        <w:rPr>
          <w:rFonts w:ascii="Times New Roman" w:hAnsi="Times New Roman"/>
          <w:sz w:val="24"/>
          <w:szCs w:val="24"/>
        </w:rPr>
        <w:t xml:space="preserve"> бие даасан эдийн соёл болох нь ойлгогдоно.</w:t>
      </w:r>
    </w:p>
    <w:p w14:paraId="4FC2D211" w14:textId="77777777" w:rsidR="005E37EC" w:rsidRDefault="003857AA" w:rsidP="005E37EC">
      <w:pPr>
        <w:spacing w:after="0" w:line="360" w:lineRule="auto"/>
        <w:ind w:firstLine="720"/>
        <w:jc w:val="both"/>
        <w:rPr>
          <w:rFonts w:ascii="Times New Roman" w:hAnsi="Times New Roman"/>
          <w:sz w:val="24"/>
          <w:szCs w:val="24"/>
        </w:rPr>
      </w:pPr>
      <w:r w:rsidRPr="003857AA">
        <w:rPr>
          <w:rFonts w:ascii="Times New Roman" w:hAnsi="Times New Roman"/>
          <w:sz w:val="24"/>
          <w:szCs w:val="24"/>
        </w:rPr>
        <w:t>Нэн эрт цагийн хүмүүний амьдралд бүс онцгой чухал үүрэгтэй байсан, юуны түрүүнд биеийн доод хэсгийн өмсгөл болох “нэмэ”-г тогтоон барих үүрэг бүхий байснаа цаг агаар хүйтэрсэний улмаас хувцасны хормойгоор салхи, жавар оруулахгүй хумьж байх үүрэг нэмэгдэж, ан ав эрхлэх болсонтой холбоотойгоор хоол хүнсээ олж идэх багаж зэвсгийн үүрэг</w:t>
      </w:r>
      <w:r w:rsidRPr="00213B88">
        <w:rPr>
          <w:rStyle w:val="FootnoteReference"/>
          <w:rFonts w:ascii="Times New Roman" w:hAnsi="Times New Roman"/>
          <w:sz w:val="20"/>
          <w:szCs w:val="20"/>
        </w:rPr>
        <w:footnoteReference w:id="1"/>
      </w:r>
      <w:r w:rsidRPr="003857AA">
        <w:rPr>
          <w:rFonts w:ascii="Times New Roman" w:hAnsi="Times New Roman"/>
          <w:sz w:val="24"/>
          <w:szCs w:val="24"/>
        </w:rPr>
        <w:t xml:space="preserve"> (бугуйл, дүүгүүр гэх мэт), мөн ангийн багаж хэрэгслээ зүүж, тогтоож авч явах агуулах савны үүргийг давхар гүйцэтгэсээр иржээ гэж төсөөлөгдөж байна. Хоол хүнс, хувцас хунарын хэрэгцээ хүний амьд байж, амьдралаа үргэлжлүүлэхэд нэн тэргүүний шаардлагатай хэрэгцээт зүйлс учраас нүүдэлчид тэдгээрийн утга учрыг аль эрт ухааран мэдэж хоол хүнсээ болгон иддэг утгаар нь тулгын гурван чулуу буюу гал голомтоо, хоол хүнсээ олж иддэг багаж болдог, түүнчлэн биеэ хамгаалах болон ан авын зэр зэвсгээ зүүж агуулж байдаг утгаар нь бүсээ ихэд эрхэмлэн дээдлэх үзэлтэй болсон нь нэн эртний улбаатай гэж үзэж болохоор байна. Иймээс бүс нь эртний нүүдэлчдийн амьдралын тухай ойлголт төсөөлөл, бэлгэдэлт сэтгэлгээ, нийгэмд эзлэх байр суурь, алдар гавъяаг илэрхийлэгч зэрэг олон янзын үүрэг зориулалт, утга агуулгыг өөртөө агуулсан, өмсгөл зүүсгэлийн нэгэн чухал бие даасан төрөл зүйл </w:t>
      </w:r>
      <w:r>
        <w:rPr>
          <w:rFonts w:ascii="Times New Roman" w:hAnsi="Times New Roman"/>
          <w:sz w:val="24"/>
          <w:szCs w:val="24"/>
        </w:rPr>
        <w:t>юм</w:t>
      </w:r>
      <w:r w:rsidRPr="003857AA">
        <w:rPr>
          <w:rFonts w:ascii="Times New Roman" w:hAnsi="Times New Roman"/>
          <w:sz w:val="24"/>
          <w:szCs w:val="24"/>
        </w:rPr>
        <w:t xml:space="preserve">. </w:t>
      </w:r>
    </w:p>
    <w:p w14:paraId="0001BA95" w14:textId="77777777" w:rsidR="005E37EC" w:rsidRPr="005E37EC" w:rsidRDefault="005E37EC" w:rsidP="005E37EC">
      <w:pPr>
        <w:spacing w:after="0" w:line="360" w:lineRule="auto"/>
        <w:ind w:firstLine="720"/>
        <w:jc w:val="both"/>
        <w:rPr>
          <w:rFonts w:ascii="Times New Roman" w:hAnsi="Times New Roman"/>
          <w:sz w:val="24"/>
          <w:szCs w:val="24"/>
        </w:rPr>
      </w:pPr>
      <w:r w:rsidRPr="005E37EC">
        <w:rPr>
          <w:rFonts w:ascii="Times New Roman" w:hAnsi="Times New Roman"/>
          <w:sz w:val="24"/>
          <w:szCs w:val="24"/>
        </w:rPr>
        <w:t xml:space="preserve">Хуучин чулууны дээд ( дээд палеолит 40000-15000 жил) үед ирэхэд цаг агаарын байдал одоогийнхтой ойролцоо болсон, хөдөлмөрийн багаж зэвсэгт хувьсал хөгжил гарч, боловсронгуй болж эмэгтэйчүүд арьс шир элдэж, ширхэгт ургамал сүлжин нэхэж хувцас хунар хийхийн зэрэгцээ амьтны шүд, соёо, ясаар гоёл </w:t>
      </w:r>
      <w:r w:rsidRPr="005E37EC">
        <w:rPr>
          <w:rFonts w:ascii="Times New Roman" w:hAnsi="Times New Roman"/>
          <w:sz w:val="24"/>
          <w:szCs w:val="24"/>
        </w:rPr>
        <w:lastRenderedPageBreak/>
        <w:t xml:space="preserve">чимэглэлийн зүйлс хийж хэрэглэдэг байжээ. Тэр үеийн гоёл чимэглэлийн зүйлс жигүүртэн амьтны хэлбэр дүрстэй байх нь эхэн үедээ хүнийг байгалийн сүр хүч, элдэв төрлийн гадны халдлагаас хамгаалах сүсэг бишрэлийн үүрэг бүхий байснаа сүүлдээ уран сайхны таашаал бүрдээд ирэхэд гоёл чимэглэлийн үүрэгтэй болсон байна. Мөн энэ үеэс эхлэн нүүдэлчид арал, гархитай арьс ширэн бүс хийж хэрэглэн, хүрэл зэвсгийн үед ирэхэд бүсний хийц, загвар, тоног чимэглэл нь өндөр хэмжээнд хүртэл хөгжсөн нь хүрлийн үеийн буган чулуун хөшөөдийн дүрслэл, бүсний арал, тоног чимэглэлийн зүйлсийн биет олдворуудаас харагддаг. </w:t>
      </w:r>
    </w:p>
    <w:p w14:paraId="5D5FA8E3" w14:textId="77777777" w:rsidR="00861196" w:rsidRDefault="005E37EC" w:rsidP="00861196">
      <w:pPr>
        <w:pStyle w:val="Default"/>
        <w:tabs>
          <w:tab w:val="clear" w:pos="709"/>
          <w:tab w:val="left" w:pos="0"/>
        </w:tabs>
        <w:spacing w:line="360" w:lineRule="auto"/>
        <w:ind w:firstLine="709"/>
        <w:jc w:val="both"/>
        <w:rPr>
          <w:rFonts w:ascii="Times New Roman" w:hAnsi="Times New Roman"/>
          <w:sz w:val="24"/>
          <w:szCs w:val="24"/>
          <w:lang w:val="mn-MN"/>
        </w:rPr>
      </w:pPr>
      <w:r w:rsidRPr="00D16EF5">
        <w:rPr>
          <w:rFonts w:ascii="Times New Roman" w:hAnsi="Times New Roman"/>
          <w:sz w:val="24"/>
          <w:szCs w:val="24"/>
          <w:lang w:val="mn-MN"/>
        </w:rPr>
        <w:t>Хүрлийн үеийн буган чулуун хөшөө дурсгалаас бүсний тухайд нилээд чухал баримт мэдээг танин барих боломжтой</w:t>
      </w:r>
      <w:r>
        <w:rPr>
          <w:rFonts w:ascii="Times New Roman" w:hAnsi="Times New Roman"/>
          <w:sz w:val="24"/>
          <w:szCs w:val="24"/>
          <w:lang w:val="mn-MN"/>
        </w:rPr>
        <w:t xml:space="preserve"> байдаг. </w:t>
      </w:r>
      <w:r w:rsidRPr="0044249D">
        <w:rPr>
          <w:rFonts w:ascii="Times New Roman" w:hAnsi="Times New Roman"/>
          <w:sz w:val="24"/>
          <w:szCs w:val="24"/>
          <w:lang w:val="mn-MN"/>
        </w:rPr>
        <w:t>Энэ тухай урлаг судлаач С. Бадрал ...Зарим хөшөөний цээж, хөл хэсгээр зурааслан хоёрын зэрэг бүслүүр татсан</w:t>
      </w:r>
      <w:r w:rsidRPr="00AB11CE">
        <w:rPr>
          <w:rFonts w:ascii="Times New Roman" w:hAnsi="Times New Roman"/>
          <w:sz w:val="24"/>
          <w:szCs w:val="24"/>
          <w:lang w:val="mn-MN"/>
        </w:rPr>
        <w:t>;</w:t>
      </w:r>
      <w:r w:rsidRPr="0044249D">
        <w:rPr>
          <w:rFonts w:ascii="Times New Roman" w:hAnsi="Times New Roman"/>
          <w:sz w:val="24"/>
          <w:szCs w:val="24"/>
          <w:lang w:val="mn-MN"/>
        </w:rPr>
        <w:t xml:space="preserve"> эвэр тамга сийлсэн хос зураасны дотор цэгэн хонхорхойнууд</w:t>
      </w:r>
      <w:r w:rsidRPr="00AB11CE">
        <w:rPr>
          <w:rFonts w:ascii="Times New Roman" w:hAnsi="Times New Roman"/>
          <w:sz w:val="24"/>
          <w:szCs w:val="24"/>
          <w:lang w:val="mn-MN"/>
        </w:rPr>
        <w:t>;</w:t>
      </w:r>
      <w:r w:rsidRPr="0044249D">
        <w:rPr>
          <w:rFonts w:ascii="Times New Roman" w:hAnsi="Times New Roman"/>
          <w:sz w:val="24"/>
          <w:szCs w:val="24"/>
          <w:lang w:val="mn-MN"/>
        </w:rPr>
        <w:t xml:space="preserve"> ханан хээтэй, ханан хээний нүдэнд цэг дүрсэлсэн зэрэг нь эрэгтэй хүн бүс хэрэглэх болсныг анх тэмдэглэсэн дурсгал мөн болно...</w:t>
      </w:r>
      <w:r w:rsidRPr="00213B88">
        <w:rPr>
          <w:rStyle w:val="FootnoteReference"/>
          <w:rFonts w:ascii="Times New Roman" w:hAnsi="Times New Roman"/>
          <w:sz w:val="20"/>
          <w:szCs w:val="20"/>
        </w:rPr>
        <w:footnoteReference w:id="2"/>
      </w:r>
      <w:r w:rsidRPr="00213B88">
        <w:rPr>
          <w:rFonts w:ascii="Times New Roman" w:hAnsi="Times New Roman"/>
          <w:sz w:val="20"/>
          <w:szCs w:val="20"/>
          <w:lang w:val="mn-MN"/>
        </w:rPr>
        <w:t xml:space="preserve"> </w:t>
      </w:r>
      <w:r w:rsidRPr="0044249D">
        <w:rPr>
          <w:rFonts w:ascii="Times New Roman" w:hAnsi="Times New Roman"/>
          <w:sz w:val="24"/>
          <w:szCs w:val="24"/>
          <w:lang w:val="mn-MN"/>
        </w:rPr>
        <w:t xml:space="preserve"> гэжээ. Гэвч Увс аймгийн Зүүнхангай сумын нутаг дахь Зураагийн улаан хадны зураг дахь дүрслэлд ...гурвалжиндуу цээжтэй бэлхүүсээрээ нарийхан </w:t>
      </w:r>
      <w:r w:rsidRPr="00AB11CE">
        <w:rPr>
          <w:rFonts w:ascii="Times New Roman" w:hAnsi="Times New Roman"/>
          <w:sz w:val="24"/>
          <w:szCs w:val="24"/>
          <w:lang w:val="mn-MN"/>
        </w:rPr>
        <w:t>(</w:t>
      </w:r>
      <w:r w:rsidRPr="0044249D">
        <w:rPr>
          <w:rFonts w:ascii="Times New Roman" w:hAnsi="Times New Roman"/>
          <w:sz w:val="24"/>
          <w:szCs w:val="24"/>
          <w:lang w:val="mn-MN"/>
        </w:rPr>
        <w:t>бүсээ чанга бүсэлсэн бололтой</w:t>
      </w:r>
      <w:r w:rsidRPr="00AB11CE">
        <w:rPr>
          <w:rFonts w:ascii="Times New Roman" w:hAnsi="Times New Roman"/>
          <w:sz w:val="24"/>
          <w:szCs w:val="24"/>
          <w:lang w:val="mn-MN"/>
        </w:rPr>
        <w:t>)</w:t>
      </w:r>
      <w:r w:rsidRPr="0044249D">
        <w:rPr>
          <w:rFonts w:ascii="Times New Roman" w:hAnsi="Times New Roman"/>
          <w:sz w:val="24"/>
          <w:szCs w:val="24"/>
          <w:lang w:val="mn-MN"/>
        </w:rPr>
        <w:t xml:space="preserve"> урт хормойтой, заримынх нь хормой олон цацагтай дээл өмссөн</w:t>
      </w:r>
      <w:r>
        <w:rPr>
          <w:rFonts w:ascii="Times New Roman" w:hAnsi="Times New Roman"/>
          <w:sz w:val="24"/>
          <w:szCs w:val="24"/>
          <w:lang w:val="mn-MN"/>
        </w:rPr>
        <w:t xml:space="preserve"> хүмүүсийг дүрсэлсэн байдаг...</w:t>
      </w:r>
      <w:r w:rsidRPr="00F11281">
        <w:rPr>
          <w:rStyle w:val="FootnoteReference"/>
          <w:rFonts w:ascii="Times New Roman" w:hAnsi="Times New Roman"/>
          <w:sz w:val="20"/>
          <w:szCs w:val="20"/>
        </w:rPr>
        <w:footnoteReference w:id="3"/>
      </w:r>
      <w:r>
        <w:rPr>
          <w:rFonts w:ascii="Times New Roman" w:hAnsi="Times New Roman"/>
          <w:sz w:val="24"/>
          <w:szCs w:val="24"/>
          <w:lang w:val="mn-MN"/>
        </w:rPr>
        <w:t>.</w:t>
      </w:r>
      <w:r w:rsidRPr="00AB11CE">
        <w:rPr>
          <w:rFonts w:ascii="Times New Roman" w:hAnsi="Times New Roman"/>
          <w:sz w:val="24"/>
          <w:szCs w:val="24"/>
          <w:lang w:val="mn-MN"/>
        </w:rPr>
        <w:t xml:space="preserve"> </w:t>
      </w:r>
      <w:r>
        <w:rPr>
          <w:rFonts w:ascii="Times New Roman" w:hAnsi="Times New Roman"/>
          <w:sz w:val="24"/>
          <w:szCs w:val="24"/>
          <w:lang w:val="mn-MN"/>
        </w:rPr>
        <w:t>Энэ хадны зургийн дүрслэлийг Д. Цэвээндорж, А.П. Окладников нарын судлаачид Монгол орны бусад газар нутагт буй ижил төрлийн зургийн дүрслэл, зурсан арга, он цагийн хамаадал зэрэгтэй харьцуулан судлаад неолитын өмнө үүссэн байх магадтай хэмээн үзсэн явдал бүсийг неолитийн үе,  түүнээс бүр өмнө байсныг илтгэж байна.</w:t>
      </w:r>
    </w:p>
    <w:p w14:paraId="39DF069A" w14:textId="77777777" w:rsidR="00861196" w:rsidRDefault="00861196" w:rsidP="00861196">
      <w:pPr>
        <w:pStyle w:val="Default"/>
        <w:tabs>
          <w:tab w:val="clear" w:pos="709"/>
          <w:tab w:val="left" w:pos="0"/>
        </w:tabs>
        <w:spacing w:line="360" w:lineRule="auto"/>
        <w:ind w:firstLine="709"/>
        <w:jc w:val="both"/>
        <w:rPr>
          <w:rFonts w:ascii="Times New Roman" w:hAnsi="Times New Roman"/>
          <w:sz w:val="24"/>
          <w:szCs w:val="24"/>
          <w:lang w:val="mn-MN"/>
        </w:rPr>
      </w:pPr>
      <w:r>
        <w:rPr>
          <w:rFonts w:ascii="Times New Roman" w:hAnsi="Times New Roman"/>
          <w:sz w:val="24"/>
          <w:szCs w:val="24"/>
          <w:lang w:val="mn-MN"/>
        </w:rPr>
        <w:t xml:space="preserve">Монгол орны нутгаар өргөн тархсан </w:t>
      </w:r>
      <w:r w:rsidRPr="00D16EF5">
        <w:rPr>
          <w:rFonts w:ascii="Times New Roman" w:hAnsi="Times New Roman"/>
          <w:sz w:val="24"/>
          <w:szCs w:val="24"/>
          <w:lang w:val="mn-MN"/>
        </w:rPr>
        <w:t>буг</w:t>
      </w:r>
      <w:r>
        <w:rPr>
          <w:rFonts w:ascii="Times New Roman" w:hAnsi="Times New Roman"/>
          <w:sz w:val="24"/>
          <w:szCs w:val="24"/>
          <w:lang w:val="mn-MN"/>
        </w:rPr>
        <w:t>ы</w:t>
      </w:r>
      <w:r w:rsidRPr="00D16EF5">
        <w:rPr>
          <w:rFonts w:ascii="Times New Roman" w:hAnsi="Times New Roman"/>
          <w:sz w:val="24"/>
          <w:szCs w:val="24"/>
          <w:lang w:val="mn-MN"/>
        </w:rPr>
        <w:t xml:space="preserve">н </w:t>
      </w:r>
      <w:r>
        <w:rPr>
          <w:rFonts w:ascii="Times New Roman" w:hAnsi="Times New Roman"/>
          <w:sz w:val="24"/>
          <w:szCs w:val="24"/>
          <w:lang w:val="mn-MN"/>
        </w:rPr>
        <w:t xml:space="preserve">дүрст </w:t>
      </w:r>
      <w:r w:rsidRPr="00D16EF5">
        <w:rPr>
          <w:rFonts w:ascii="Times New Roman" w:hAnsi="Times New Roman"/>
          <w:sz w:val="24"/>
          <w:szCs w:val="24"/>
          <w:lang w:val="mn-MN"/>
        </w:rPr>
        <w:t xml:space="preserve">чулуун хөшөөнд </w:t>
      </w:r>
      <w:r>
        <w:rPr>
          <w:rFonts w:ascii="Times New Roman" w:hAnsi="Times New Roman"/>
          <w:sz w:val="24"/>
          <w:szCs w:val="24"/>
          <w:lang w:val="mn-MN"/>
        </w:rPr>
        <w:t xml:space="preserve">хэд хэдэн </w:t>
      </w:r>
      <w:r w:rsidRPr="00D16EF5">
        <w:rPr>
          <w:rFonts w:ascii="Times New Roman" w:hAnsi="Times New Roman"/>
          <w:sz w:val="24"/>
          <w:szCs w:val="24"/>
          <w:lang w:val="mn-MN"/>
        </w:rPr>
        <w:t xml:space="preserve">төрлийн бүс </w:t>
      </w:r>
      <w:r>
        <w:rPr>
          <w:rFonts w:ascii="Times New Roman" w:hAnsi="Times New Roman"/>
          <w:sz w:val="24"/>
          <w:szCs w:val="24"/>
          <w:lang w:val="mn-MN"/>
        </w:rPr>
        <w:t xml:space="preserve">дүрсэлсэн </w:t>
      </w:r>
      <w:r w:rsidRPr="00D16EF5">
        <w:rPr>
          <w:rFonts w:ascii="Times New Roman" w:hAnsi="Times New Roman"/>
          <w:sz w:val="24"/>
          <w:szCs w:val="24"/>
          <w:lang w:val="mn-MN"/>
        </w:rPr>
        <w:t>байдгаас үзвэл хүрлийн үе гэхэд нүүдэлчдийн бүс</w:t>
      </w:r>
      <w:r>
        <w:rPr>
          <w:rFonts w:ascii="Times New Roman" w:hAnsi="Times New Roman"/>
          <w:sz w:val="24"/>
          <w:szCs w:val="24"/>
          <w:lang w:val="mn-MN"/>
        </w:rPr>
        <w:t xml:space="preserve"> төрөл зүйл,</w:t>
      </w:r>
      <w:r w:rsidRPr="00D16EF5">
        <w:rPr>
          <w:rFonts w:ascii="Times New Roman" w:hAnsi="Times New Roman"/>
          <w:sz w:val="24"/>
          <w:szCs w:val="24"/>
          <w:lang w:val="mn-MN"/>
        </w:rPr>
        <w:t xml:space="preserve"> бүтэц</w:t>
      </w:r>
      <w:r>
        <w:rPr>
          <w:rFonts w:ascii="Times New Roman" w:hAnsi="Times New Roman"/>
          <w:sz w:val="24"/>
          <w:szCs w:val="24"/>
          <w:lang w:val="mn-MN"/>
        </w:rPr>
        <w:t>,</w:t>
      </w:r>
      <w:r w:rsidRPr="00D16EF5">
        <w:rPr>
          <w:rFonts w:ascii="Times New Roman" w:hAnsi="Times New Roman"/>
          <w:sz w:val="24"/>
          <w:szCs w:val="24"/>
          <w:lang w:val="mn-MN"/>
        </w:rPr>
        <w:t xml:space="preserve"> үүрэг зориулалт</w:t>
      </w:r>
      <w:r>
        <w:rPr>
          <w:rFonts w:ascii="Times New Roman" w:hAnsi="Times New Roman"/>
          <w:sz w:val="24"/>
          <w:szCs w:val="24"/>
          <w:lang w:val="mn-MN"/>
        </w:rPr>
        <w:t>ын хувьд  нилээд хөгжлийг олсон байжээ гэсэн дүгнэлтэнд хүргэж байна. Б</w:t>
      </w:r>
      <w:r w:rsidRPr="00D16EF5">
        <w:rPr>
          <w:rFonts w:ascii="Times New Roman" w:hAnsi="Times New Roman"/>
          <w:sz w:val="24"/>
          <w:szCs w:val="24"/>
          <w:lang w:val="mn-MN"/>
        </w:rPr>
        <w:t xml:space="preserve">үс </w:t>
      </w:r>
      <w:r>
        <w:rPr>
          <w:rFonts w:ascii="Times New Roman" w:hAnsi="Times New Roman"/>
          <w:sz w:val="24"/>
          <w:szCs w:val="24"/>
          <w:lang w:val="mn-MN"/>
        </w:rPr>
        <w:t xml:space="preserve">ингэж хөгжих явцдаа </w:t>
      </w:r>
      <w:r w:rsidRPr="00D16EF5">
        <w:rPr>
          <w:rFonts w:ascii="Times New Roman" w:hAnsi="Times New Roman"/>
          <w:sz w:val="24"/>
          <w:szCs w:val="24"/>
          <w:lang w:val="mn-MN"/>
        </w:rPr>
        <w:t>үүрэг зориулалт, утга бэлгэдэлт чанараа хадгалан, харин хэлбэр хийцийн хувьд тухай тухайн цаг үеийн нийгэм, үй</w:t>
      </w:r>
      <w:r>
        <w:rPr>
          <w:rFonts w:ascii="Times New Roman" w:hAnsi="Times New Roman"/>
          <w:sz w:val="24"/>
          <w:szCs w:val="24"/>
          <w:lang w:val="mn-MN"/>
        </w:rPr>
        <w:t>лдвэрлэлийн хэрэгслэлийн хөгжил дэвшил, урлаг</w:t>
      </w:r>
      <w:r w:rsidRPr="00D16EF5">
        <w:rPr>
          <w:rFonts w:ascii="Times New Roman" w:hAnsi="Times New Roman"/>
          <w:sz w:val="24"/>
          <w:szCs w:val="24"/>
          <w:lang w:val="mn-MN"/>
        </w:rPr>
        <w:t xml:space="preserve"> уран сайхны сэтгэлгээ, үнэлэмжийн дагуу хувьсан олон төрөл зүйлтэй болсон байдаг.</w:t>
      </w:r>
      <w:r>
        <w:rPr>
          <w:rFonts w:ascii="Times New Roman" w:hAnsi="Times New Roman"/>
          <w:sz w:val="24"/>
          <w:szCs w:val="24"/>
          <w:lang w:val="mn-MN"/>
        </w:rPr>
        <w:t xml:space="preserve"> Үүнийг Хүрлийн үе, Хүннүгийн үе, түүний</w:t>
      </w:r>
      <w:r w:rsidRPr="00D16EF5">
        <w:rPr>
          <w:rFonts w:ascii="Times New Roman" w:hAnsi="Times New Roman"/>
          <w:sz w:val="24"/>
          <w:szCs w:val="24"/>
          <w:lang w:val="mn-MN"/>
        </w:rPr>
        <w:t xml:space="preserve"> дараа дараагийн үеийн  Төв Азийн нүүдэлч</w:t>
      </w:r>
      <w:r>
        <w:rPr>
          <w:rFonts w:ascii="Times New Roman" w:hAnsi="Times New Roman"/>
          <w:sz w:val="24"/>
          <w:szCs w:val="24"/>
          <w:lang w:val="mn-MN"/>
        </w:rPr>
        <w:t xml:space="preserve">дийн үлдээсэн дурсгалт зүйлсийн  биет олдвор, хадны зураг, бугын дүрст болон хүн чулуун хөшөө, </w:t>
      </w:r>
      <w:r>
        <w:rPr>
          <w:rFonts w:ascii="Times New Roman" w:hAnsi="Times New Roman"/>
          <w:sz w:val="24"/>
          <w:szCs w:val="24"/>
          <w:lang w:val="mn-MN"/>
        </w:rPr>
        <w:lastRenderedPageBreak/>
        <w:t>бунхны ханын зураг, номын чимэг зураг, түүх- угсаатны зүйн хэрэглэгдэхүүнээс судлан гаргаж болно.</w:t>
      </w:r>
    </w:p>
    <w:p w14:paraId="3C0D0621" w14:textId="77777777" w:rsidR="00861196" w:rsidRDefault="00861196" w:rsidP="00861196">
      <w:pPr>
        <w:pStyle w:val="Default"/>
        <w:tabs>
          <w:tab w:val="clear" w:pos="709"/>
          <w:tab w:val="left" w:pos="0"/>
        </w:tabs>
        <w:spacing w:line="360" w:lineRule="auto"/>
        <w:ind w:firstLine="709"/>
        <w:jc w:val="both"/>
        <w:rPr>
          <w:rFonts w:ascii="Times New Roman" w:hAnsi="Times New Roman"/>
          <w:sz w:val="24"/>
          <w:szCs w:val="24"/>
          <w:lang w:val="mn-MN"/>
        </w:rPr>
      </w:pPr>
      <w:r>
        <w:rPr>
          <w:rFonts w:ascii="Times New Roman" w:hAnsi="Times New Roman"/>
          <w:sz w:val="24"/>
          <w:szCs w:val="24"/>
        </w:rPr>
        <w:t>Б</w:t>
      </w:r>
      <w:r>
        <w:rPr>
          <w:rFonts w:ascii="Times New Roman" w:hAnsi="Times New Roman"/>
          <w:sz w:val="24"/>
          <w:szCs w:val="24"/>
          <w:lang w:val="mn-MN"/>
        </w:rPr>
        <w:t xml:space="preserve">уган чулуун хөшөөдийн дүрслэл, </w:t>
      </w:r>
      <w:r w:rsidRPr="00D16EF5">
        <w:rPr>
          <w:rFonts w:ascii="Times New Roman" w:hAnsi="Times New Roman"/>
          <w:sz w:val="24"/>
          <w:szCs w:val="24"/>
          <w:lang w:val="mn-MN"/>
        </w:rPr>
        <w:t>судлаачдын судалгааны ажлын баялаг ололтод тулгуурлан Хүннүгийн бүсний төрлийг хийгдсэн материал, тоног, чимэглэлийн онцлог, хэрэгл</w:t>
      </w:r>
      <w:r>
        <w:rPr>
          <w:rFonts w:ascii="Times New Roman" w:hAnsi="Times New Roman"/>
          <w:sz w:val="24"/>
          <w:szCs w:val="24"/>
          <w:lang w:val="mn-MN"/>
        </w:rPr>
        <w:t xml:space="preserve">ээний зориулалт зэргээр нь: 1. </w:t>
      </w:r>
      <w:r w:rsidRPr="00D16EF5">
        <w:rPr>
          <w:rFonts w:ascii="Times New Roman" w:hAnsi="Times New Roman"/>
          <w:sz w:val="24"/>
          <w:szCs w:val="24"/>
          <w:lang w:val="mn-MN"/>
        </w:rPr>
        <w:t>Энг</w:t>
      </w:r>
      <w:r>
        <w:rPr>
          <w:rFonts w:ascii="Times New Roman" w:hAnsi="Times New Roman"/>
          <w:sz w:val="24"/>
          <w:szCs w:val="24"/>
          <w:lang w:val="mn-MN"/>
        </w:rPr>
        <w:t>ийн суран бүс, 2. Тоногтой суран</w:t>
      </w:r>
      <w:r w:rsidRPr="00D16EF5">
        <w:rPr>
          <w:rFonts w:ascii="Times New Roman" w:hAnsi="Times New Roman"/>
          <w:sz w:val="24"/>
          <w:szCs w:val="24"/>
          <w:lang w:val="mn-MN"/>
        </w:rPr>
        <w:t xml:space="preserve"> </w:t>
      </w:r>
      <w:proofErr w:type="gramStart"/>
      <w:r w:rsidRPr="00D16EF5">
        <w:rPr>
          <w:rFonts w:ascii="Times New Roman" w:hAnsi="Times New Roman"/>
          <w:sz w:val="24"/>
          <w:szCs w:val="24"/>
          <w:lang w:val="mn-MN"/>
        </w:rPr>
        <w:t>бүс,  3</w:t>
      </w:r>
      <w:proofErr w:type="gramEnd"/>
      <w:r w:rsidRPr="00D16EF5">
        <w:rPr>
          <w:rFonts w:ascii="Times New Roman" w:hAnsi="Times New Roman"/>
          <w:sz w:val="24"/>
          <w:szCs w:val="24"/>
          <w:lang w:val="mn-MN"/>
        </w:rPr>
        <w:t>. Агсарга бүс, 4. Сүлжмэл бүс  гэж ангилав.</w:t>
      </w:r>
    </w:p>
    <w:p w14:paraId="5AB10511" w14:textId="77777777" w:rsidR="00861196" w:rsidRDefault="00861196" w:rsidP="00861196">
      <w:pPr>
        <w:tabs>
          <w:tab w:val="left" w:pos="709"/>
        </w:tabs>
        <w:spacing w:after="0" w:line="360" w:lineRule="auto"/>
        <w:jc w:val="both"/>
        <w:rPr>
          <w:rFonts w:ascii="Times New Roman" w:hAnsi="Times New Roman" w:cs="Times New Roman"/>
          <w:sz w:val="24"/>
          <w:szCs w:val="24"/>
        </w:rPr>
      </w:pPr>
      <w:r w:rsidRPr="00861196">
        <w:rPr>
          <w:rFonts w:ascii="Times New Roman" w:hAnsi="Times New Roman" w:cs="Times New Roman"/>
          <w:b/>
          <w:i/>
          <w:sz w:val="24"/>
          <w:szCs w:val="24"/>
        </w:rPr>
        <w:t>Энгийн суран бүс:</w:t>
      </w:r>
      <w:r w:rsidRPr="00D16EF5">
        <w:rPr>
          <w:rFonts w:ascii="Times New Roman" w:hAnsi="Times New Roman" w:cs="Times New Roman"/>
          <w:b/>
          <w:sz w:val="24"/>
          <w:szCs w:val="24"/>
        </w:rPr>
        <w:t xml:space="preserve"> </w:t>
      </w:r>
      <w:r w:rsidRPr="00D16EF5">
        <w:rPr>
          <w:rFonts w:ascii="Times New Roman" w:hAnsi="Times New Roman" w:cs="Times New Roman"/>
          <w:sz w:val="24"/>
          <w:szCs w:val="24"/>
        </w:rPr>
        <w:t>Нэн эртнээс байсан хос бүсний нэг нь ямар нэг нэмэлт тоног чимэггүй, зөвхөн дээл хувцсыг хумин барьж байх үүрэг бүхий бүс</w:t>
      </w:r>
      <w:r>
        <w:rPr>
          <w:rFonts w:ascii="Times New Roman" w:hAnsi="Times New Roman" w:cs="Times New Roman"/>
          <w:sz w:val="24"/>
          <w:szCs w:val="24"/>
        </w:rPr>
        <w:t xml:space="preserve"> юм.</w:t>
      </w:r>
    </w:p>
    <w:p w14:paraId="541C384A" w14:textId="77777777" w:rsidR="00861196" w:rsidRDefault="00861196" w:rsidP="00861196">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2010 онд Монгол- Америкийн хамтарсан шинжилгээний анги Ховд аймгийн Мөнххайрхан сумын нутаг  Шомбуузын бэлчир хэмээх газарт малтлага судалгаа хийж, 4- 6 орчим настай хүүхдийг эсгий цээживч, гөрөөсний арьсан хантааз, торгон дээл, өмд, төмөр аралтай суран бүстэй оршуулсан байсныг олжээ</w:t>
      </w:r>
      <w:r w:rsidRPr="00AA41E5">
        <w:rPr>
          <w:rStyle w:val="FootnoteReference"/>
          <w:rFonts w:ascii="Times New Roman" w:hAnsi="Times New Roman" w:cs="Times New Roman"/>
          <w:sz w:val="20"/>
          <w:szCs w:val="20"/>
        </w:rPr>
        <w:footnoteReference w:id="4"/>
      </w:r>
      <w:r>
        <w:rPr>
          <w:rFonts w:ascii="Times New Roman" w:hAnsi="Times New Roman" w:cs="Times New Roman"/>
          <w:sz w:val="24"/>
          <w:szCs w:val="24"/>
        </w:rPr>
        <w:t>. Эндээс олдсон төмөр аралтай суран бүс энгийн суран бүсний төлөөлөл юм.</w:t>
      </w:r>
    </w:p>
    <w:p w14:paraId="59A843ED" w14:textId="77777777" w:rsidR="00861196" w:rsidRPr="00D16EF5" w:rsidRDefault="00861196" w:rsidP="00861196">
      <w:pPr>
        <w:tabs>
          <w:tab w:val="left" w:pos="709"/>
        </w:tabs>
        <w:spacing w:after="0" w:line="360" w:lineRule="auto"/>
        <w:jc w:val="both"/>
        <w:rPr>
          <w:rFonts w:ascii="Times New Roman" w:hAnsi="Times New Roman" w:cs="Times New Roman"/>
          <w:i/>
          <w:sz w:val="24"/>
          <w:szCs w:val="24"/>
        </w:rPr>
      </w:pPr>
      <w:r w:rsidRPr="00486E19">
        <w:rPr>
          <w:rFonts w:ascii="Times New Roman" w:hAnsi="Times New Roman" w:cs="Times New Roman"/>
          <w:b/>
          <w:sz w:val="24"/>
          <w:szCs w:val="24"/>
        </w:rPr>
        <w:t>Т</w:t>
      </w:r>
      <w:r>
        <w:rPr>
          <w:rFonts w:ascii="Times New Roman" w:hAnsi="Times New Roman" w:cs="Times New Roman"/>
          <w:b/>
          <w:sz w:val="24"/>
          <w:szCs w:val="24"/>
        </w:rPr>
        <w:t>оногтой суран</w:t>
      </w:r>
      <w:r w:rsidRPr="00D16EF5">
        <w:rPr>
          <w:rFonts w:ascii="Times New Roman" w:hAnsi="Times New Roman" w:cs="Times New Roman"/>
          <w:b/>
          <w:sz w:val="24"/>
          <w:szCs w:val="24"/>
        </w:rPr>
        <w:t xml:space="preserve"> бүс:</w:t>
      </w:r>
      <w:r w:rsidRPr="00D16EF5">
        <w:rPr>
          <w:rFonts w:ascii="Times New Roman" w:hAnsi="Times New Roman" w:cs="Times New Roman"/>
          <w:sz w:val="24"/>
          <w:szCs w:val="24"/>
        </w:rPr>
        <w:t xml:space="preserve"> Дөрвөлжин ялтас, дүгрэг товруу, байгалийн үзэгдэл болон амьтны гаралтай хээ угалз, төрөл бүрийн амьтны загварт дүр дүрслэл  бүхий чимэглэлтэй</w:t>
      </w:r>
      <w:r>
        <w:rPr>
          <w:rFonts w:ascii="Times New Roman" w:hAnsi="Times New Roman" w:cs="Times New Roman"/>
          <w:sz w:val="24"/>
          <w:szCs w:val="24"/>
        </w:rPr>
        <w:t>, арал, хэл, толь бүхий бүс</w:t>
      </w:r>
      <w:r w:rsidRPr="00D16EF5">
        <w:rPr>
          <w:rFonts w:ascii="Times New Roman" w:hAnsi="Times New Roman" w:cs="Times New Roman"/>
          <w:sz w:val="24"/>
          <w:szCs w:val="24"/>
        </w:rPr>
        <w:t>.</w:t>
      </w:r>
      <w:r>
        <w:rPr>
          <w:rFonts w:ascii="Times New Roman" w:hAnsi="Times New Roman" w:cs="Times New Roman"/>
          <w:sz w:val="24"/>
          <w:szCs w:val="24"/>
        </w:rPr>
        <w:t xml:space="preserve"> Энэ төрлийн бүсний тоног </w:t>
      </w:r>
      <w:r w:rsidRPr="00D16EF5">
        <w:rPr>
          <w:rFonts w:ascii="Times New Roman" w:hAnsi="Times New Roman"/>
          <w:sz w:val="24"/>
          <w:szCs w:val="24"/>
        </w:rPr>
        <w:t>Өвөр Байгал, Умард Хятад, Монгол</w:t>
      </w:r>
      <w:r>
        <w:rPr>
          <w:rFonts w:ascii="Times New Roman" w:hAnsi="Times New Roman"/>
          <w:sz w:val="24"/>
          <w:szCs w:val="24"/>
        </w:rPr>
        <w:t>оос элбэг олддог ажээ.</w:t>
      </w:r>
    </w:p>
    <w:p w14:paraId="2742BB28" w14:textId="77777777" w:rsidR="00861196" w:rsidRDefault="00072B79" w:rsidP="00861196">
      <w:pPr>
        <w:tabs>
          <w:tab w:val="left" w:pos="709"/>
        </w:tabs>
        <w:spacing w:after="0" w:line="360" w:lineRule="auto"/>
        <w:jc w:val="both"/>
        <w:rPr>
          <w:rFonts w:ascii="Times New Roman" w:hAnsi="Times New Roman" w:cs="Times New Roman"/>
          <w:sz w:val="24"/>
          <w:szCs w:val="24"/>
        </w:rPr>
      </w:pPr>
      <w:r w:rsidRPr="00D16EF5">
        <w:rPr>
          <w:rFonts w:ascii="Times New Roman" w:hAnsi="Times New Roman" w:cs="Times New Roman"/>
          <w:b/>
          <w:sz w:val="24"/>
          <w:szCs w:val="24"/>
        </w:rPr>
        <w:t>Агсарга бүс:</w:t>
      </w:r>
      <w:r>
        <w:rPr>
          <w:rFonts w:ascii="Times New Roman" w:hAnsi="Times New Roman" w:cs="Times New Roman"/>
          <w:b/>
          <w:sz w:val="24"/>
          <w:szCs w:val="24"/>
        </w:rPr>
        <w:t xml:space="preserve"> </w:t>
      </w:r>
      <w:r w:rsidRPr="00D16EF5">
        <w:rPr>
          <w:rFonts w:ascii="Times New Roman" w:hAnsi="Times New Roman" w:cs="Times New Roman"/>
          <w:sz w:val="24"/>
          <w:szCs w:val="24"/>
        </w:rPr>
        <w:t xml:space="preserve">&lt;Агсарга&gt; гэдэг нь </w:t>
      </w:r>
      <w:r w:rsidRPr="00C400C0">
        <w:rPr>
          <w:rFonts w:ascii="Times New Roman" w:hAnsi="Times New Roman" w:cs="Times New Roman"/>
          <w:i/>
          <w:sz w:val="24"/>
          <w:szCs w:val="24"/>
        </w:rPr>
        <w:t>бүсэлдэг, зүүдэг, агуулагч</w:t>
      </w:r>
      <w:r w:rsidRPr="00D16EF5">
        <w:rPr>
          <w:rFonts w:ascii="Times New Roman" w:hAnsi="Times New Roman" w:cs="Times New Roman"/>
          <w:sz w:val="24"/>
          <w:szCs w:val="24"/>
        </w:rPr>
        <w:t xml:space="preserve"> (сав) гэсэн утгатай эртний монгол үг. </w:t>
      </w:r>
      <w:r>
        <w:rPr>
          <w:rFonts w:ascii="Times New Roman" w:hAnsi="Times New Roman" w:cs="Times New Roman"/>
          <w:sz w:val="24"/>
          <w:szCs w:val="24"/>
        </w:rPr>
        <w:t>Нүүдэлчид н</w:t>
      </w:r>
      <w:r w:rsidRPr="002F7341">
        <w:rPr>
          <w:rFonts w:ascii="Times New Roman" w:hAnsi="Times New Roman"/>
          <w:sz w:val="24"/>
          <w:szCs w:val="24"/>
        </w:rPr>
        <w:t>эн эрт</w:t>
      </w:r>
      <w:r>
        <w:rPr>
          <w:rFonts w:ascii="Times New Roman" w:hAnsi="Times New Roman"/>
          <w:sz w:val="24"/>
          <w:szCs w:val="24"/>
        </w:rPr>
        <w:t>нээс хос бүс бүс</w:t>
      </w:r>
      <w:r w:rsidRPr="002F7341">
        <w:rPr>
          <w:rFonts w:ascii="Times New Roman" w:hAnsi="Times New Roman"/>
          <w:sz w:val="24"/>
          <w:szCs w:val="24"/>
        </w:rPr>
        <w:t>л</w:t>
      </w:r>
      <w:r>
        <w:rPr>
          <w:rFonts w:ascii="Times New Roman" w:hAnsi="Times New Roman"/>
          <w:sz w:val="24"/>
          <w:szCs w:val="24"/>
        </w:rPr>
        <w:t>э</w:t>
      </w:r>
      <w:r w:rsidRPr="002F7341">
        <w:rPr>
          <w:rFonts w:ascii="Times New Roman" w:hAnsi="Times New Roman"/>
          <w:sz w:val="24"/>
          <w:szCs w:val="24"/>
        </w:rPr>
        <w:t>ж</w:t>
      </w:r>
      <w:r>
        <w:rPr>
          <w:rFonts w:ascii="Times New Roman" w:hAnsi="Times New Roman"/>
          <w:sz w:val="24"/>
          <w:szCs w:val="24"/>
        </w:rPr>
        <w:t>,</w:t>
      </w:r>
      <w:r w:rsidRPr="002F7341">
        <w:rPr>
          <w:rFonts w:ascii="Times New Roman" w:hAnsi="Times New Roman"/>
          <w:sz w:val="24"/>
          <w:szCs w:val="24"/>
        </w:rPr>
        <w:t xml:space="preserve"> нэг</w:t>
      </w:r>
      <w:r>
        <w:rPr>
          <w:rFonts w:ascii="Times New Roman" w:hAnsi="Times New Roman"/>
          <w:sz w:val="24"/>
          <w:szCs w:val="24"/>
        </w:rPr>
        <w:t>ээр нь</w:t>
      </w:r>
      <w:r w:rsidRPr="002F7341">
        <w:rPr>
          <w:rFonts w:ascii="Times New Roman" w:hAnsi="Times New Roman"/>
          <w:sz w:val="24"/>
          <w:szCs w:val="24"/>
        </w:rPr>
        <w:t xml:space="preserve"> хувцасаа б</w:t>
      </w:r>
      <w:r>
        <w:rPr>
          <w:rFonts w:ascii="Times New Roman" w:hAnsi="Times New Roman"/>
          <w:sz w:val="24"/>
          <w:szCs w:val="24"/>
        </w:rPr>
        <w:t>ариулж тогтоон</w:t>
      </w:r>
      <w:r w:rsidRPr="002F7341">
        <w:rPr>
          <w:rFonts w:ascii="Times New Roman" w:hAnsi="Times New Roman"/>
          <w:sz w:val="24"/>
          <w:szCs w:val="24"/>
        </w:rPr>
        <w:t>, нөгөө</w:t>
      </w:r>
      <w:r>
        <w:rPr>
          <w:rFonts w:ascii="Times New Roman" w:hAnsi="Times New Roman"/>
          <w:sz w:val="24"/>
          <w:szCs w:val="24"/>
        </w:rPr>
        <w:t>д</w:t>
      </w:r>
      <w:r w:rsidRPr="002F7341">
        <w:rPr>
          <w:rFonts w:ascii="Times New Roman" w:hAnsi="Times New Roman"/>
          <w:sz w:val="24"/>
          <w:szCs w:val="24"/>
        </w:rPr>
        <w:t xml:space="preserve"> нь зэр зэвсгээ зүү</w:t>
      </w:r>
      <w:r>
        <w:rPr>
          <w:rFonts w:ascii="Times New Roman" w:hAnsi="Times New Roman"/>
          <w:sz w:val="24"/>
          <w:szCs w:val="24"/>
        </w:rPr>
        <w:t>ж, агуулж ирсэн</w:t>
      </w:r>
      <w:r w:rsidRPr="002F7341">
        <w:rPr>
          <w:rFonts w:ascii="Times New Roman" w:hAnsi="Times New Roman"/>
          <w:sz w:val="24"/>
          <w:szCs w:val="24"/>
        </w:rPr>
        <w:t xml:space="preserve"> бололтой. Зэр зэвсэг зүүх бүс нь цагираг, гархи, </w:t>
      </w:r>
      <w:r>
        <w:rPr>
          <w:rFonts w:ascii="Times New Roman" w:hAnsi="Times New Roman"/>
          <w:sz w:val="24"/>
          <w:szCs w:val="24"/>
        </w:rPr>
        <w:t xml:space="preserve"> унжлага, зүүлт, гогцоотой</w:t>
      </w:r>
      <w:r w:rsidRPr="00213B88">
        <w:rPr>
          <w:rStyle w:val="FootnoteReference"/>
          <w:rFonts w:ascii="Times New Roman" w:hAnsi="Times New Roman"/>
          <w:sz w:val="20"/>
          <w:szCs w:val="20"/>
        </w:rPr>
        <w:footnoteReference w:id="5"/>
      </w:r>
      <w:r>
        <w:rPr>
          <w:rFonts w:ascii="Times New Roman" w:hAnsi="Times New Roman"/>
          <w:sz w:val="24"/>
          <w:szCs w:val="24"/>
        </w:rPr>
        <w:t xml:space="preserve"> байдагт  </w:t>
      </w:r>
      <w:r w:rsidRPr="00D16EF5">
        <w:rPr>
          <w:rFonts w:ascii="Times New Roman" w:hAnsi="Times New Roman" w:cs="Times New Roman"/>
          <w:sz w:val="24"/>
          <w:szCs w:val="24"/>
        </w:rPr>
        <w:t>үндэслэн элдэв зэр зэвсэг, саадаг хоромсог зүүх зориулалттай цагираг, гархи,  унжлага, зүүлт, гогцоо бүхий бүсийг энэ төрөлд хамруулж байна. Европд ... дундад зууны сүүлчээр ойр зуурын хэрэгцээт зүйлсээ хийдэг жижиг цүнхээ бүснээсээ зүүх болсноор бүс нь гоёл чимэглэлийн үүргээс гадна халаасны үүрэг гүйцэтгэх болсон</w:t>
      </w:r>
      <w:r w:rsidRPr="00D16EF5">
        <w:rPr>
          <w:rStyle w:val="FootnoteReference"/>
          <w:rFonts w:ascii="Times New Roman" w:hAnsi="Times New Roman" w:cs="Times New Roman"/>
        </w:rPr>
        <w:footnoteReference w:id="6"/>
      </w:r>
      <w:r w:rsidRPr="00D16EF5">
        <w:rPr>
          <w:rFonts w:ascii="Times New Roman" w:hAnsi="Times New Roman" w:cs="Times New Roman"/>
          <w:sz w:val="24"/>
          <w:szCs w:val="24"/>
        </w:rPr>
        <w:t xml:space="preserve"> гэж үзвэл энэ агсарга бүс нүүдэлчдийн хэрэгцээ шаардлагаас үүдэлтэй, тэдний бүсний нэг гол онцлог </w:t>
      </w:r>
      <w:r>
        <w:rPr>
          <w:rFonts w:ascii="Times New Roman" w:hAnsi="Times New Roman" w:cs="Times New Roman"/>
          <w:sz w:val="24"/>
          <w:szCs w:val="24"/>
        </w:rPr>
        <w:t xml:space="preserve">төдийгүй </w:t>
      </w:r>
      <w:r w:rsidRPr="00D16EF5">
        <w:rPr>
          <w:rFonts w:ascii="Times New Roman" w:hAnsi="Times New Roman" w:cs="Times New Roman"/>
          <w:sz w:val="24"/>
          <w:szCs w:val="24"/>
        </w:rPr>
        <w:t>болно</w:t>
      </w:r>
      <w:r>
        <w:rPr>
          <w:rFonts w:ascii="Times New Roman" w:hAnsi="Times New Roman" w:cs="Times New Roman"/>
          <w:sz w:val="24"/>
          <w:szCs w:val="24"/>
        </w:rPr>
        <w:t xml:space="preserve"> </w:t>
      </w:r>
      <w:r w:rsidRPr="00D16EF5">
        <w:rPr>
          <w:rFonts w:ascii="Times New Roman" w:hAnsi="Times New Roman" w:cs="Times New Roman"/>
          <w:sz w:val="24"/>
          <w:szCs w:val="24"/>
        </w:rPr>
        <w:t>Европ</w:t>
      </w:r>
      <w:r>
        <w:rPr>
          <w:rFonts w:ascii="Times New Roman" w:hAnsi="Times New Roman" w:cs="Times New Roman"/>
          <w:sz w:val="24"/>
          <w:szCs w:val="24"/>
        </w:rPr>
        <w:t>той харьцуулбал бүр хамаагүй эртний улбаатай ажээ.</w:t>
      </w:r>
    </w:p>
    <w:p w14:paraId="4612C220" w14:textId="77777777" w:rsidR="007C29C8" w:rsidRDefault="007C29C8" w:rsidP="007C29C8">
      <w:pPr>
        <w:tabs>
          <w:tab w:val="left" w:pos="709"/>
        </w:tabs>
        <w:spacing w:after="0" w:line="360" w:lineRule="auto"/>
        <w:jc w:val="both"/>
        <w:rPr>
          <w:rFonts w:ascii="Times New Roman" w:hAnsi="Times New Roman" w:cs="Times New Roman"/>
          <w:sz w:val="24"/>
          <w:szCs w:val="24"/>
        </w:rPr>
      </w:pPr>
      <w:r w:rsidRPr="00D16EF5">
        <w:rPr>
          <w:rFonts w:ascii="Times New Roman" w:hAnsi="Times New Roman" w:cs="Times New Roman"/>
          <w:b/>
          <w:sz w:val="24"/>
          <w:szCs w:val="24"/>
        </w:rPr>
        <w:t>Сүлжмэл бүс:</w:t>
      </w:r>
      <w:r w:rsidRPr="00D16EF5">
        <w:rPr>
          <w:rFonts w:ascii="Times New Roman" w:hAnsi="Times New Roman" w:cs="Times New Roman"/>
          <w:sz w:val="24"/>
          <w:szCs w:val="24"/>
        </w:rPr>
        <w:t xml:space="preserve"> Сүлжмэл бүс нь  ширэн бүснээс бүр өмнө түүхийн нэн эрт үед буюу бүр хуучин чулуун зэвсгийн доод үеийн хүмүүсийн амьдралд чухал үүрэгтэй байсан нь</w:t>
      </w:r>
      <w:r w:rsidRPr="00D16EF5">
        <w:rPr>
          <w:rFonts w:ascii="Times New Roman" w:hAnsi="Times New Roman" w:cs="Times New Roman"/>
          <w:b/>
          <w:sz w:val="24"/>
          <w:szCs w:val="24"/>
        </w:rPr>
        <w:t xml:space="preserve"> ... </w:t>
      </w:r>
      <w:r w:rsidRPr="00D16EF5">
        <w:rPr>
          <w:rFonts w:ascii="Times New Roman" w:hAnsi="Times New Roman" w:cs="Times New Roman"/>
          <w:sz w:val="24"/>
          <w:szCs w:val="24"/>
        </w:rPr>
        <w:t xml:space="preserve">дурс зэргийг мушгиж хийсэн </w:t>
      </w:r>
      <w:r w:rsidRPr="00D16EF5">
        <w:rPr>
          <w:rFonts w:ascii="Times New Roman" w:hAnsi="Times New Roman" w:cs="Times New Roman"/>
          <w:b/>
          <w:sz w:val="24"/>
          <w:szCs w:val="24"/>
        </w:rPr>
        <w:t>мушгимал бүс</w:t>
      </w:r>
      <w:r w:rsidRPr="00D16EF5">
        <w:rPr>
          <w:rFonts w:ascii="Times New Roman" w:hAnsi="Times New Roman" w:cs="Times New Roman"/>
          <w:sz w:val="24"/>
          <w:szCs w:val="24"/>
        </w:rPr>
        <w:t xml:space="preserve">, ширхэгт ургамалыг сүлжиж </w:t>
      </w:r>
      <w:r w:rsidRPr="00D16EF5">
        <w:rPr>
          <w:rFonts w:ascii="Times New Roman" w:hAnsi="Times New Roman" w:cs="Times New Roman"/>
          <w:sz w:val="24"/>
          <w:szCs w:val="24"/>
        </w:rPr>
        <w:lastRenderedPageBreak/>
        <w:t xml:space="preserve">хийсэн </w:t>
      </w:r>
      <w:r w:rsidRPr="00D16EF5">
        <w:rPr>
          <w:rFonts w:ascii="Times New Roman" w:hAnsi="Times New Roman" w:cs="Times New Roman"/>
          <w:b/>
          <w:sz w:val="24"/>
          <w:szCs w:val="24"/>
        </w:rPr>
        <w:t>сүлжмэл</w:t>
      </w:r>
      <w:r w:rsidRPr="00D16EF5">
        <w:rPr>
          <w:rFonts w:ascii="Times New Roman" w:hAnsi="Times New Roman" w:cs="Times New Roman"/>
          <w:sz w:val="24"/>
          <w:szCs w:val="24"/>
        </w:rPr>
        <w:t xml:space="preserve"> бүс хийж хаадас, хаалт, халх зэрэг өмсгөлийг тогтоож торгоож байжээ</w:t>
      </w:r>
      <w:r w:rsidRPr="00D16EF5">
        <w:rPr>
          <w:rStyle w:val="FootnoteReference"/>
          <w:rFonts w:ascii="Times New Roman" w:hAnsi="Times New Roman" w:cs="Times New Roman"/>
        </w:rPr>
        <w:footnoteReference w:id="7"/>
      </w:r>
      <w:r w:rsidRPr="00D16EF5">
        <w:rPr>
          <w:rFonts w:ascii="Times New Roman" w:hAnsi="Times New Roman" w:cs="Times New Roman"/>
          <w:sz w:val="24"/>
          <w:szCs w:val="24"/>
        </w:rPr>
        <w:t xml:space="preserve"> гэдгээс тодорхой байна.</w:t>
      </w:r>
      <w:r>
        <w:rPr>
          <w:rFonts w:ascii="Times New Roman" w:hAnsi="Times New Roman" w:cs="Times New Roman"/>
          <w:sz w:val="24"/>
          <w:szCs w:val="24"/>
        </w:rPr>
        <w:t xml:space="preserve"> Эрт үеийн эдгээр бүсний уламжлал болох </w:t>
      </w:r>
      <w:r w:rsidRPr="00D16EF5">
        <w:rPr>
          <w:rFonts w:ascii="Times New Roman" w:hAnsi="Times New Roman" w:cs="Times New Roman"/>
          <w:sz w:val="24"/>
          <w:szCs w:val="24"/>
        </w:rPr>
        <w:t>ноосон сүлжмэл бүс</w:t>
      </w:r>
      <w:r w:rsidRPr="00887264">
        <w:rPr>
          <w:rFonts w:ascii="Times New Roman" w:hAnsi="Times New Roman" w:cs="Times New Roman"/>
          <w:sz w:val="24"/>
          <w:szCs w:val="24"/>
        </w:rPr>
        <w:t xml:space="preserve"> </w:t>
      </w:r>
      <w:r w:rsidRPr="00D16EF5">
        <w:rPr>
          <w:rFonts w:ascii="Times New Roman" w:hAnsi="Times New Roman" w:cs="Times New Roman"/>
          <w:sz w:val="24"/>
          <w:szCs w:val="24"/>
        </w:rPr>
        <w:t>Ноён Уулын 6-р булшнаас биетээр олдсон</w:t>
      </w:r>
      <w:r>
        <w:rPr>
          <w:rFonts w:ascii="Times New Roman" w:hAnsi="Times New Roman" w:cs="Times New Roman"/>
          <w:sz w:val="24"/>
          <w:szCs w:val="24"/>
        </w:rPr>
        <w:t xml:space="preserve"> байдаг. Гэвч сүүлийн үед судлаачид үүнийг бүс биш, малын тоног төхөөрөмж гэж үзэх хандлагатай болоод буйг цааш лавшруулан судлах шаардлагатай.</w:t>
      </w:r>
    </w:p>
    <w:p w14:paraId="58AE223C" w14:textId="77777777" w:rsidR="00411F18" w:rsidRDefault="00411F18" w:rsidP="00411F18">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rPr>
        <w:tab/>
      </w:r>
      <w:r w:rsidRPr="004204E9">
        <w:rPr>
          <w:rFonts w:ascii="Times New Roman" w:hAnsi="Times New Roman"/>
          <w:b/>
          <w:bCs/>
          <w:sz w:val="24"/>
          <w:szCs w:val="24"/>
          <w:lang w:val="mn-MN"/>
        </w:rPr>
        <w:t>Бүсний тоног, чимэглэл.</w:t>
      </w:r>
      <w:r>
        <w:rPr>
          <w:rFonts w:ascii="Times New Roman" w:hAnsi="Times New Roman"/>
          <w:b/>
          <w:bCs/>
          <w:sz w:val="24"/>
          <w:szCs w:val="24"/>
          <w:lang w:val="mn-MN"/>
        </w:rPr>
        <w:t xml:space="preserve"> </w:t>
      </w:r>
      <w:r w:rsidRPr="00D16EF5">
        <w:rPr>
          <w:rFonts w:ascii="Times New Roman" w:hAnsi="Times New Roman"/>
          <w:sz w:val="24"/>
          <w:szCs w:val="24"/>
          <w:lang w:val="mn-MN"/>
        </w:rPr>
        <w:t>Хүрэл, төмрийн түрүү үеийн дурсгалын биет олдворуудын дотор бүсний  арал, толь, товруу, гох,  гогцоо гэх мэт зүйлс элбэг. Хүннүгийн бүсний олон янзын тоног, чимэглэлийн биет олдвор Монгол орны болон, Хятадын ӨМӨЗО, Оросын Буриад,</w:t>
      </w:r>
      <w:r>
        <w:rPr>
          <w:rFonts w:ascii="Times New Roman" w:hAnsi="Times New Roman"/>
          <w:sz w:val="24"/>
          <w:szCs w:val="24"/>
          <w:lang w:val="mn-MN"/>
        </w:rPr>
        <w:t xml:space="preserve"> </w:t>
      </w:r>
      <w:r w:rsidRPr="00D16EF5">
        <w:rPr>
          <w:rFonts w:ascii="Times New Roman" w:hAnsi="Times New Roman"/>
          <w:sz w:val="24"/>
          <w:szCs w:val="24"/>
          <w:lang w:val="mn-MN"/>
        </w:rPr>
        <w:t xml:space="preserve">Тува улсын нутаг дэвсгэр дэх булш, бунхнаас </w:t>
      </w:r>
      <w:r>
        <w:rPr>
          <w:rFonts w:ascii="Times New Roman" w:hAnsi="Times New Roman"/>
          <w:sz w:val="24"/>
          <w:szCs w:val="24"/>
          <w:lang w:val="mn-MN"/>
        </w:rPr>
        <w:t xml:space="preserve">олноор </w:t>
      </w:r>
      <w:r w:rsidRPr="00D16EF5">
        <w:rPr>
          <w:rFonts w:ascii="Times New Roman" w:hAnsi="Times New Roman"/>
          <w:sz w:val="24"/>
          <w:szCs w:val="24"/>
          <w:lang w:val="mn-MN"/>
        </w:rPr>
        <w:t xml:space="preserve">олдсон нь </w:t>
      </w:r>
      <w:r>
        <w:rPr>
          <w:rFonts w:ascii="Times New Roman" w:hAnsi="Times New Roman"/>
          <w:sz w:val="24"/>
          <w:szCs w:val="24"/>
          <w:lang w:val="mn-MN"/>
        </w:rPr>
        <w:t>Хүннүгийн бүсний талаар бодит</w:t>
      </w:r>
      <w:r w:rsidRPr="00D16EF5">
        <w:rPr>
          <w:rFonts w:ascii="Times New Roman" w:hAnsi="Times New Roman"/>
          <w:sz w:val="24"/>
          <w:szCs w:val="24"/>
          <w:lang w:val="mn-MN"/>
        </w:rPr>
        <w:t xml:space="preserve">, баримттай мэдээллийг өгч байна. </w:t>
      </w:r>
      <w:r w:rsidRPr="00D16EF5">
        <w:rPr>
          <w:rFonts w:ascii="Times New Roman" w:hAnsi="Times New Roman"/>
          <w:bCs/>
          <w:sz w:val="24"/>
          <w:szCs w:val="24"/>
          <w:lang w:val="mn-MN"/>
        </w:rPr>
        <w:t xml:space="preserve">Бүсийг </w:t>
      </w:r>
      <w:r>
        <w:rPr>
          <w:rFonts w:ascii="Times New Roman" w:hAnsi="Times New Roman"/>
          <w:bCs/>
          <w:sz w:val="24"/>
          <w:szCs w:val="24"/>
          <w:lang w:val="mn-MN"/>
        </w:rPr>
        <w:t>мод,</w:t>
      </w:r>
      <w:r w:rsidRPr="00D16EF5">
        <w:rPr>
          <w:rFonts w:ascii="Times New Roman" w:hAnsi="Times New Roman"/>
          <w:bCs/>
          <w:sz w:val="24"/>
          <w:szCs w:val="24"/>
          <w:lang w:val="mn-MN"/>
        </w:rPr>
        <w:t xml:space="preserve"> </w:t>
      </w:r>
      <w:r>
        <w:rPr>
          <w:rFonts w:ascii="Times New Roman" w:hAnsi="Times New Roman"/>
          <w:bCs/>
          <w:sz w:val="24"/>
          <w:szCs w:val="24"/>
          <w:lang w:val="mn-MN"/>
        </w:rPr>
        <w:t>яс</w:t>
      </w:r>
      <w:r w:rsidRPr="00D16EF5">
        <w:rPr>
          <w:rFonts w:ascii="Times New Roman" w:hAnsi="Times New Roman"/>
          <w:bCs/>
          <w:sz w:val="24"/>
          <w:szCs w:val="24"/>
          <w:lang w:val="mn-MN"/>
        </w:rPr>
        <w:t xml:space="preserve"> болон төмөрлөг</w:t>
      </w:r>
      <w:r>
        <w:rPr>
          <w:rFonts w:ascii="Times New Roman" w:hAnsi="Times New Roman"/>
          <w:bCs/>
          <w:sz w:val="24"/>
          <w:szCs w:val="24"/>
          <w:lang w:val="mn-MN"/>
        </w:rPr>
        <w:t xml:space="preserve">, </w:t>
      </w:r>
      <w:r w:rsidRPr="00D16EF5">
        <w:rPr>
          <w:rFonts w:ascii="Times New Roman" w:hAnsi="Times New Roman"/>
          <w:bCs/>
          <w:sz w:val="24"/>
          <w:szCs w:val="24"/>
          <w:lang w:val="mn-MN"/>
        </w:rPr>
        <w:t>ялтас зэрэг янз бүрийн эдээр хийсэн товруугаар чимэглэх болсон нилээд эртний баримт скифийн эхэн үед холбогдоно</w:t>
      </w:r>
      <w:r w:rsidRPr="00D16EF5">
        <w:rPr>
          <w:rStyle w:val="FootnoteReference"/>
          <w:rFonts w:ascii="Times New Roman" w:hAnsi="Times New Roman"/>
          <w:bCs/>
        </w:rPr>
        <w:footnoteReference w:id="8"/>
      </w:r>
      <w:r w:rsidRPr="00D16EF5">
        <w:rPr>
          <w:rFonts w:ascii="Times New Roman" w:hAnsi="Times New Roman"/>
          <w:bCs/>
          <w:sz w:val="24"/>
          <w:szCs w:val="24"/>
          <w:lang w:val="mn-MN"/>
        </w:rPr>
        <w:t>.</w:t>
      </w:r>
      <w:r w:rsidRPr="00D16EF5">
        <w:rPr>
          <w:rFonts w:ascii="Times New Roman" w:hAnsi="Times New Roman"/>
          <w:sz w:val="24"/>
          <w:szCs w:val="24"/>
          <w:lang w:val="mn-MN"/>
        </w:rPr>
        <w:t xml:space="preserve"> </w:t>
      </w:r>
    </w:p>
    <w:p w14:paraId="2B64451E" w14:textId="77777777" w:rsidR="00411F18" w:rsidRDefault="00411F18" w:rsidP="00411F18">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Pr="00D16EF5">
        <w:rPr>
          <w:rFonts w:ascii="Times New Roman" w:hAnsi="Times New Roman"/>
          <w:sz w:val="24"/>
          <w:szCs w:val="24"/>
          <w:lang w:val="mn-MN"/>
        </w:rPr>
        <w:t>Хүннүгийн бүсний материал, тоног, чимэглэл, бэлгэдэлийн утга, хэрэглээний үүрэг зориулалт, ёс заншил зэрэгт нүүдэлчдийн соёлын онцлог шингэсэн</w:t>
      </w:r>
      <w:r>
        <w:rPr>
          <w:rFonts w:ascii="Times New Roman" w:hAnsi="Times New Roman"/>
          <w:sz w:val="24"/>
          <w:szCs w:val="24"/>
          <w:lang w:val="mn-MN"/>
        </w:rPr>
        <w:t xml:space="preserve"> байдаг</w:t>
      </w:r>
      <w:r w:rsidRPr="00D16EF5">
        <w:rPr>
          <w:rFonts w:ascii="Times New Roman" w:hAnsi="Times New Roman"/>
          <w:sz w:val="24"/>
          <w:szCs w:val="24"/>
          <w:lang w:val="mn-MN"/>
        </w:rPr>
        <w:t>. Арал, толь, гархи бүхий арьс ширэн бүс, амьтны хийсвэрлэлт дүрс, байгалийн үзэгдэл болон амьтны гаралтай хээ, угалз бүхий алт, хүрэл, мод, ясан тоног, чимэглэлийн зүйлс, тэдгээрийг үйлдсэн арга барил, хийц зэргээс нь бүсний онцлогийг нь тодруулж болно.</w:t>
      </w:r>
    </w:p>
    <w:p w14:paraId="40BC6A43" w14:textId="77777777" w:rsidR="00411F18" w:rsidRPr="009203F1" w:rsidRDefault="00411F18" w:rsidP="00411F18">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Pr="00103567">
        <w:rPr>
          <w:rFonts w:ascii="Times New Roman" w:hAnsi="Times New Roman"/>
          <w:sz w:val="24"/>
          <w:szCs w:val="24"/>
          <w:lang w:val="mn-MN"/>
        </w:rPr>
        <w:t>Домгийн сэдэвтэй, жигүүртэй морины  дүрслэл бүхий бүсний арал 1959, 1980-1981 онуудад ӨМӨЗО-ны Хөлөнбуйр аймаг, ОХУ-ын Буриадын нутгаас удаа д</w:t>
      </w:r>
      <w:r>
        <w:rPr>
          <w:rFonts w:ascii="Times New Roman" w:hAnsi="Times New Roman"/>
          <w:sz w:val="24"/>
          <w:szCs w:val="24"/>
          <w:lang w:val="mn-MN"/>
        </w:rPr>
        <w:t>араа олджээ.</w:t>
      </w:r>
      <w:r w:rsidRPr="00103567">
        <w:rPr>
          <w:rFonts w:ascii="Times New Roman" w:hAnsi="Times New Roman"/>
          <w:sz w:val="24"/>
          <w:szCs w:val="24"/>
          <w:lang w:val="mn-MN"/>
        </w:rPr>
        <w:t xml:space="preserve"> Үүнийг судлаачид Сяньбигийн үед холбогдуулж үзэж байгаа</w:t>
      </w:r>
      <w:r w:rsidRPr="00213B88">
        <w:rPr>
          <w:rStyle w:val="FootnoteReference"/>
          <w:rFonts w:ascii="Times New Roman" w:hAnsi="Times New Roman"/>
          <w:sz w:val="20"/>
          <w:szCs w:val="20"/>
        </w:rPr>
        <w:footnoteReference w:id="9"/>
      </w:r>
      <w:r w:rsidRPr="00103567">
        <w:rPr>
          <w:rFonts w:ascii="Times New Roman" w:hAnsi="Times New Roman"/>
          <w:sz w:val="24"/>
          <w:szCs w:val="24"/>
          <w:lang w:val="mn-MN"/>
        </w:rPr>
        <w:t xml:space="preserve"> бөгөөд </w:t>
      </w:r>
      <w:r>
        <w:rPr>
          <w:rFonts w:ascii="Times New Roman" w:hAnsi="Times New Roman"/>
          <w:sz w:val="24"/>
          <w:szCs w:val="24"/>
          <w:lang w:val="mn-MN"/>
        </w:rPr>
        <w:t>цуглуулагч П. Эрдэнэчулуун агсаны цуглуулгад үүнтэй ижил арал бусад тоног чимэглэлийн хамт байна</w:t>
      </w:r>
      <w:r>
        <w:rPr>
          <w:rFonts w:ascii="Times New Roman" w:hAnsi="Times New Roman"/>
          <w:b/>
          <w:sz w:val="24"/>
          <w:szCs w:val="24"/>
          <w:lang w:val="mn-MN"/>
        </w:rPr>
        <w:t>.</w:t>
      </w:r>
      <w:r w:rsidRPr="00103567">
        <w:rPr>
          <w:rFonts w:ascii="Times New Roman" w:hAnsi="Times New Roman"/>
          <w:sz w:val="24"/>
          <w:szCs w:val="24"/>
          <w:lang w:val="mn-MN"/>
        </w:rPr>
        <w:t xml:space="preserve"> Энэ нь олдсон газар нутгийн хувьд төдийгүй хэлбэр хийц, утга агуу</w:t>
      </w:r>
      <w:r>
        <w:rPr>
          <w:rFonts w:ascii="Times New Roman" w:hAnsi="Times New Roman"/>
          <w:sz w:val="24"/>
          <w:szCs w:val="24"/>
          <w:lang w:val="mn-MN"/>
        </w:rPr>
        <w:t xml:space="preserve">лгын хувьд ч Хүннүчүүдэд </w:t>
      </w:r>
      <w:r w:rsidRPr="00103567">
        <w:rPr>
          <w:rFonts w:ascii="Times New Roman" w:hAnsi="Times New Roman"/>
          <w:sz w:val="24"/>
          <w:szCs w:val="24"/>
          <w:lang w:val="mn-MN"/>
        </w:rPr>
        <w:t>хам</w:t>
      </w:r>
      <w:r>
        <w:rPr>
          <w:rFonts w:ascii="Times New Roman" w:hAnsi="Times New Roman"/>
          <w:sz w:val="24"/>
          <w:szCs w:val="24"/>
          <w:lang w:val="mn-MN"/>
        </w:rPr>
        <w:t>аа</w:t>
      </w:r>
      <w:r w:rsidRPr="00103567">
        <w:rPr>
          <w:rFonts w:ascii="Times New Roman" w:hAnsi="Times New Roman"/>
          <w:sz w:val="24"/>
          <w:szCs w:val="24"/>
          <w:lang w:val="mn-MN"/>
        </w:rPr>
        <w:t>рах хэрэглэгдэхүүн болох нь тодорхой байна.</w:t>
      </w:r>
      <w:r w:rsidRPr="00D16EF5">
        <w:rPr>
          <w:rFonts w:ascii="Times New Roman" w:hAnsi="Times New Roman"/>
          <w:sz w:val="24"/>
          <w:szCs w:val="24"/>
          <w:lang w:val="mn-MN"/>
        </w:rPr>
        <w:t xml:space="preserve"> </w:t>
      </w:r>
      <w:r>
        <w:rPr>
          <w:rFonts w:ascii="Times New Roman" w:hAnsi="Times New Roman"/>
          <w:sz w:val="24"/>
          <w:szCs w:val="24"/>
          <w:lang w:val="mn-MN"/>
        </w:rPr>
        <w:t>Мөн Хятадын эртний түүх бичигт Ху нарыг сиби хэмээх гоё алтан бүсний арал, тоногтой байсан, Сяньби хэмээх нэр нь тэр бүсний арлын нэр байх магадтай</w:t>
      </w:r>
      <w:r>
        <w:rPr>
          <w:rStyle w:val="FootnoteReference"/>
        </w:rPr>
        <w:footnoteReference w:id="10"/>
      </w:r>
      <w:r>
        <w:rPr>
          <w:rFonts w:ascii="Times New Roman" w:hAnsi="Times New Roman"/>
          <w:sz w:val="24"/>
          <w:szCs w:val="24"/>
          <w:lang w:val="mn-MN"/>
        </w:rPr>
        <w:t xml:space="preserve"> гэсэн судлаачдын тайлбар байдаг. </w:t>
      </w:r>
      <w:r w:rsidRPr="00D16EF5">
        <w:rPr>
          <w:rFonts w:ascii="Times New Roman" w:hAnsi="Times New Roman"/>
          <w:sz w:val="24"/>
          <w:szCs w:val="24"/>
          <w:lang w:val="mn-MN"/>
        </w:rPr>
        <w:t xml:space="preserve">Монголд явуулж буй сүүлийн үеийн судалгааны үр дүнд ч шинэ хэрэглэгдэхүүнүүд нэмэгдсээр байна. Жишээлбэл: Баян-Өлгий аймгийн Улаан Хус сумын нутаг Олон Гүүрийн Голын 10-р булшнаас товгор зураасан хээтэй, дөрвөлжин хэлбэртэй, бүсний модон чимэг хоёр ширхэг олдсон бол </w:t>
      </w:r>
      <w:r w:rsidRPr="00D16EF5">
        <w:rPr>
          <w:rFonts w:ascii="Times New Roman" w:hAnsi="Times New Roman"/>
          <w:sz w:val="24"/>
          <w:szCs w:val="24"/>
          <w:lang w:val="mn-MN"/>
        </w:rPr>
        <w:lastRenderedPageBreak/>
        <w:t>мөн аймгийн Цэнгэл сумын нутаг Бага Түргэний голын 12-р булшнаас бүсний модон арал, хуудсан алтаар бү</w:t>
      </w:r>
      <w:r>
        <w:rPr>
          <w:rFonts w:ascii="Times New Roman" w:hAnsi="Times New Roman"/>
          <w:sz w:val="24"/>
          <w:szCs w:val="24"/>
          <w:lang w:val="mn-MN"/>
        </w:rPr>
        <w:t>рсэн бүсний модон товруу олджээ.</w:t>
      </w:r>
      <w:r w:rsidRPr="00D16EF5">
        <w:rPr>
          <w:rFonts w:ascii="Times New Roman" w:hAnsi="Times New Roman"/>
          <w:sz w:val="24"/>
          <w:szCs w:val="24"/>
          <w:lang w:val="mn-MN"/>
        </w:rPr>
        <w:t xml:space="preserve"> </w:t>
      </w:r>
    </w:p>
    <w:p w14:paraId="1745686E" w14:textId="77777777" w:rsidR="00E168A9" w:rsidRDefault="00411F18" w:rsidP="00E168A9">
      <w:pPr>
        <w:pStyle w:val="Default"/>
        <w:spacing w:after="0" w:line="360" w:lineRule="auto"/>
        <w:jc w:val="both"/>
        <w:rPr>
          <w:rFonts w:ascii="Times New Roman" w:hAnsi="Times New Roman"/>
          <w:sz w:val="24"/>
          <w:szCs w:val="24"/>
          <w:lang w:val="mn-MN"/>
        </w:rPr>
      </w:pPr>
      <w:r w:rsidRPr="00D16EF5">
        <w:rPr>
          <w:rFonts w:ascii="Times New Roman" w:hAnsi="Times New Roman"/>
          <w:sz w:val="24"/>
          <w:szCs w:val="24"/>
          <w:lang w:val="mn-MN"/>
        </w:rPr>
        <w:t>Археологийн биет олдворуудаас гадна бичгийн эх сурвалжуудад хийсэн судалгааны ажлуудад бүсний чимэглэлийн талаар дэлгэрэнгүй мэдээлэл багагүй байна.</w:t>
      </w:r>
      <w:r>
        <w:rPr>
          <w:rFonts w:ascii="Times New Roman" w:hAnsi="Times New Roman"/>
          <w:sz w:val="24"/>
          <w:szCs w:val="24"/>
        </w:rPr>
        <w:t xml:space="preserve"> </w:t>
      </w:r>
      <w:r w:rsidR="001F5B28" w:rsidRPr="00D16EF5">
        <w:rPr>
          <w:rFonts w:ascii="Times New Roman" w:hAnsi="Times New Roman"/>
          <w:sz w:val="24"/>
          <w:szCs w:val="24"/>
          <w:lang w:val="mn-MN"/>
        </w:rPr>
        <w:t xml:space="preserve">“...Ү Лин вангийн шийдвэрийг олон хүн эсэргүүцэж байсан, ван тэр бүрийн учрыг тайлбарлахын дээдээр тайлбарлан, тэр ч бүү хэл хан хүүгийн багш Жау Шао хэмээх өвгөнийг ухуулж, сэнхрүүлж эл өвгөнд Хүннүгийн хувцас болон уг хувцасны хэрэглэл болох дун бүс, алтан </w:t>
      </w:r>
      <w:r w:rsidR="001F5B28">
        <w:rPr>
          <w:rFonts w:ascii="Times New Roman" w:hAnsi="Times New Roman"/>
          <w:sz w:val="24"/>
          <w:szCs w:val="24"/>
          <w:lang w:val="mn-MN"/>
        </w:rPr>
        <w:t>шиби хүртээж байжээ ( “Байлдаант улсын бодлого” НТ</w:t>
      </w:r>
      <w:r w:rsidR="001F5B28" w:rsidRPr="00D16EF5">
        <w:rPr>
          <w:rFonts w:ascii="Times New Roman" w:hAnsi="Times New Roman"/>
          <w:sz w:val="24"/>
          <w:szCs w:val="24"/>
          <w:lang w:val="mn-MN"/>
        </w:rPr>
        <w:t>Ө 403-221 оны үеийг хамрана ). Хүннүгийн хувцасны гадуур өмсгөл одоогийн борооны цувтай төстэй, мэдээж хэрэг дээгүүр нь бүсээр дарж бүсэлнэ. Моринд мордож, буухад төвөггүй ажээ. Тэр бүс дээр өгүүлсэн дун бүс билээ. Чимэг болгож дун хэрэглэж байв.</w:t>
      </w:r>
      <w:r w:rsidR="001F5B28" w:rsidRPr="00D16EF5">
        <w:rPr>
          <w:rFonts w:ascii="Times New Roman" w:hAnsi="Times New Roman"/>
          <w:lang w:val="mn-MN"/>
        </w:rPr>
        <w:t xml:space="preserve"> </w:t>
      </w:r>
      <w:r w:rsidR="001F5B28" w:rsidRPr="00D16EF5">
        <w:rPr>
          <w:rFonts w:ascii="Times New Roman" w:hAnsi="Times New Roman"/>
          <w:sz w:val="24"/>
          <w:szCs w:val="24"/>
          <w:lang w:val="mn-MN"/>
        </w:rPr>
        <w:t xml:space="preserve">Шиби гэж </w:t>
      </w:r>
      <w:r w:rsidR="001F5B28">
        <w:rPr>
          <w:rFonts w:ascii="Times New Roman" w:hAnsi="Times New Roman"/>
          <w:sz w:val="24"/>
          <w:szCs w:val="24"/>
          <w:lang w:val="mn-MN"/>
        </w:rPr>
        <w:t>Х</w:t>
      </w:r>
      <w:r w:rsidR="001F5B28" w:rsidRPr="00D16EF5">
        <w:rPr>
          <w:rFonts w:ascii="Times New Roman" w:hAnsi="Times New Roman"/>
          <w:sz w:val="24"/>
          <w:szCs w:val="24"/>
          <w:lang w:val="mn-MN"/>
        </w:rPr>
        <w:t>үннү хэлээр бөгөөд түүнд ханз үсгийг оноосон хэрэг. Дээр үеэс товчлуур гэж орчуулж иржээ. Хүннү нар жад, хутга агсахын тулд суран бүс бүслэх ба шиби гэдэг нь түүний арал төмрийг хэлж байна. Хүннүгийн бүсэнд багтах тэр төмөр арал нэлээд хойхно ХIХ зууны европын цэргийн даргын хувцсанд хэрэглэгдэх болж, түүгээр ч үл барам дайны үед Японы хуурай замын ахлагчаас дээш тушаалын хүмүүс хэрэглэж байсан ба нэг ёсны цэргийн дарга болохыг илтгэх тэмдгийн нэг байжээ.</w:t>
      </w:r>
      <w:r w:rsidR="001F5B28" w:rsidRPr="00D16EF5">
        <w:rPr>
          <w:rFonts w:ascii="Times New Roman" w:hAnsi="Times New Roman"/>
          <w:lang w:val="mn-MN"/>
        </w:rPr>
        <w:t xml:space="preserve"> </w:t>
      </w:r>
      <w:r w:rsidR="001F5B28" w:rsidRPr="00D16EF5">
        <w:rPr>
          <w:rFonts w:ascii="Times New Roman" w:hAnsi="Times New Roman"/>
          <w:sz w:val="24"/>
          <w:szCs w:val="24"/>
          <w:lang w:val="mn-MN"/>
        </w:rPr>
        <w:t>Шиби гэдэг үг нэг тайлбараас үзэхэд сабель (европын морин цэргийн урт сэлэм) гэдэг үгийн язгуур гэж тэмдэглэгдсэн ч бий”</w:t>
      </w:r>
      <w:r w:rsidR="001F5B28" w:rsidRPr="00213B88">
        <w:rPr>
          <w:rStyle w:val="FootnoteReference"/>
          <w:rFonts w:ascii="Times New Roman" w:hAnsi="Times New Roman"/>
          <w:sz w:val="20"/>
          <w:szCs w:val="20"/>
        </w:rPr>
        <w:footnoteReference w:id="11"/>
      </w:r>
      <w:r w:rsidR="001F5B28">
        <w:rPr>
          <w:rFonts w:ascii="Times New Roman" w:hAnsi="Times New Roman"/>
          <w:sz w:val="24"/>
          <w:szCs w:val="24"/>
          <w:lang w:val="mn-MN"/>
        </w:rPr>
        <w:t xml:space="preserve"> хэмээн Шиба Рёотаро </w:t>
      </w:r>
      <w:r w:rsidR="001F5B28" w:rsidRPr="00D16EF5">
        <w:rPr>
          <w:rFonts w:ascii="Times New Roman" w:hAnsi="Times New Roman"/>
          <w:sz w:val="24"/>
          <w:szCs w:val="24"/>
          <w:lang w:val="mn-MN"/>
        </w:rPr>
        <w:t xml:space="preserve">Хүннүгийн бүсний чимэглэл төдийгүй, үүрэг зориулалт, ач холбогдол, тархалт хөгжил гэх мэт олон чухал мэдээлэл </w:t>
      </w:r>
      <w:r w:rsidR="001F5B28">
        <w:rPr>
          <w:rFonts w:ascii="Times New Roman" w:hAnsi="Times New Roman"/>
          <w:sz w:val="24"/>
          <w:szCs w:val="24"/>
          <w:lang w:val="mn-MN"/>
        </w:rPr>
        <w:t>бичиж үлдээжээ.</w:t>
      </w:r>
      <w:r w:rsidR="001F5B28" w:rsidRPr="00D16EF5">
        <w:rPr>
          <w:rFonts w:ascii="Times New Roman" w:hAnsi="Times New Roman"/>
          <w:sz w:val="24"/>
          <w:szCs w:val="24"/>
          <w:lang w:val="mn-MN"/>
        </w:rPr>
        <w:t xml:space="preserve"> Эдгээрээс гадна бүс нь нүүдэлчин ард түмний үүсэл гарвал, соёлын тухай ойлголтыг тодорхой хэмжээгээр харуулж байдгийг судлаачид онцгойлон дурьдсан байдаг нь Хүннүгийн бүсний чимэглэлийн бас нэг онцл</w:t>
      </w:r>
      <w:r w:rsidR="001F5B28">
        <w:rPr>
          <w:rFonts w:ascii="Times New Roman" w:hAnsi="Times New Roman"/>
          <w:sz w:val="24"/>
          <w:szCs w:val="24"/>
          <w:lang w:val="mn-MN"/>
        </w:rPr>
        <w:t>ог юм.</w:t>
      </w:r>
      <w:r w:rsidR="00E168A9" w:rsidRPr="00E168A9">
        <w:rPr>
          <w:rFonts w:ascii="Times New Roman" w:hAnsi="Times New Roman"/>
          <w:sz w:val="24"/>
          <w:szCs w:val="24"/>
        </w:rPr>
        <w:t xml:space="preserve"> </w:t>
      </w:r>
      <w:r w:rsidR="00E168A9">
        <w:rPr>
          <w:rFonts w:ascii="Times New Roman" w:hAnsi="Times New Roman"/>
          <w:sz w:val="24"/>
          <w:szCs w:val="24"/>
          <w:lang w:val="mn-MN"/>
        </w:rPr>
        <w:t>Түүний нэг баталгаа бол бидний судалгаанд дурьдагдсан, ОХУ- ын Эрмитаж музейн сан хөмрөгт хадгалагдаж байгаа</w:t>
      </w:r>
      <w:r w:rsidR="00E168A9" w:rsidRPr="00583067">
        <w:rPr>
          <w:rFonts w:ascii="Times New Roman" w:hAnsi="Times New Roman"/>
          <w:sz w:val="24"/>
          <w:szCs w:val="24"/>
          <w:lang w:val="mn-MN"/>
        </w:rPr>
        <w:t xml:space="preserve"> </w:t>
      </w:r>
      <w:r w:rsidR="00E168A9" w:rsidRPr="00C93168">
        <w:rPr>
          <w:rFonts w:ascii="Times New Roman" w:hAnsi="Times New Roman"/>
          <w:sz w:val="24"/>
          <w:szCs w:val="24"/>
          <w:lang w:val="mn-MN"/>
        </w:rPr>
        <w:t>Обь, Эрчис мөрний</w:t>
      </w:r>
      <w:r w:rsidR="00E168A9">
        <w:rPr>
          <w:rFonts w:ascii="Times New Roman" w:hAnsi="Times New Roman"/>
          <w:sz w:val="24"/>
          <w:szCs w:val="24"/>
          <w:lang w:val="mn-MN"/>
        </w:rPr>
        <w:t xml:space="preserve"> сав газраас олдсон бүсний алтан чимэглэлийн дүрслэл юм</w:t>
      </w:r>
      <w:r w:rsidR="00E168A9">
        <w:rPr>
          <w:rFonts w:ascii="Times New Roman" w:hAnsi="Times New Roman"/>
          <w:sz w:val="24"/>
          <w:szCs w:val="24"/>
        </w:rPr>
        <w:t xml:space="preserve">. </w:t>
      </w:r>
      <w:r w:rsidR="00E168A9">
        <w:rPr>
          <w:rFonts w:ascii="Times New Roman" w:hAnsi="Times New Roman"/>
          <w:sz w:val="24"/>
          <w:szCs w:val="24"/>
          <w:lang w:val="mn-MN"/>
        </w:rPr>
        <w:t>Энд өвөг Хүннүгийн малгайн нэг төрөл болох гозгор оройт малгайтай хүн дүрслэгдсэн байдаг.</w:t>
      </w:r>
      <w:r w:rsidR="00E168A9" w:rsidRPr="003C444A">
        <w:rPr>
          <w:rFonts w:ascii="Times New Roman" w:hAnsi="Times New Roman"/>
          <w:sz w:val="24"/>
          <w:szCs w:val="24"/>
          <w:lang w:val="mn-MN"/>
        </w:rPr>
        <w:t xml:space="preserve"> </w:t>
      </w:r>
      <w:r w:rsidR="00E168A9">
        <w:rPr>
          <w:rFonts w:ascii="Times New Roman" w:hAnsi="Times New Roman"/>
          <w:sz w:val="24"/>
          <w:szCs w:val="24"/>
          <w:lang w:val="mn-MN"/>
        </w:rPr>
        <w:t>Бас НТ</w:t>
      </w:r>
      <w:r w:rsidR="00E168A9" w:rsidRPr="00D16EF5">
        <w:rPr>
          <w:rFonts w:ascii="Times New Roman" w:hAnsi="Times New Roman"/>
          <w:sz w:val="24"/>
          <w:szCs w:val="24"/>
          <w:lang w:val="mn-MN"/>
        </w:rPr>
        <w:t xml:space="preserve">Ө II-I зууны үеийн </w:t>
      </w:r>
      <w:r w:rsidR="00E168A9">
        <w:rPr>
          <w:rFonts w:ascii="Times New Roman" w:hAnsi="Times New Roman"/>
          <w:sz w:val="24"/>
          <w:szCs w:val="24"/>
          <w:lang w:val="mn-MN"/>
        </w:rPr>
        <w:t>Х</w:t>
      </w:r>
      <w:r w:rsidR="00E168A9" w:rsidRPr="00D16EF5">
        <w:rPr>
          <w:rFonts w:ascii="Times New Roman" w:hAnsi="Times New Roman"/>
          <w:sz w:val="24"/>
          <w:szCs w:val="24"/>
          <w:lang w:val="mn-MN"/>
        </w:rPr>
        <w:t xml:space="preserve">үннүгийн нэгэн тоногдсон булшнаас олдсон бүсний ясан ялтсууд </w:t>
      </w:r>
      <w:r w:rsidR="00E168A9">
        <w:rPr>
          <w:rFonts w:ascii="Times New Roman" w:hAnsi="Times New Roman"/>
          <w:sz w:val="24"/>
          <w:szCs w:val="24"/>
          <w:lang w:val="mn-MN"/>
        </w:rPr>
        <w:t>дээр Х</w:t>
      </w:r>
      <w:r w:rsidR="00E168A9" w:rsidRPr="00D16EF5">
        <w:rPr>
          <w:rFonts w:ascii="Times New Roman" w:hAnsi="Times New Roman"/>
          <w:sz w:val="24"/>
          <w:szCs w:val="24"/>
          <w:lang w:val="mn-MN"/>
        </w:rPr>
        <w:t xml:space="preserve">үннүгийн цэрэг дайчдын хувцасны маяг тодорхой дүрслэгдсэн байгаа нь олзуурхууштай. ...Цэргүүд урт жад, нум сум, урт илд болон байлдааны зээтүүгээр зэвсэглэсэн байхаас гадна оройдоо цацагтай дуулга, өндөр захтай, өвдгөө халхалсан урт, ханцуйтай битүү ялтсан хуяг өмссөн бөгөөд өөр хоорондоо хийц загвараар </w:t>
      </w:r>
      <w:r w:rsidR="00E168A9" w:rsidRPr="00D16EF5">
        <w:rPr>
          <w:rFonts w:ascii="Times New Roman" w:hAnsi="Times New Roman"/>
          <w:sz w:val="24"/>
          <w:szCs w:val="24"/>
          <w:lang w:val="mn-MN"/>
        </w:rPr>
        <w:lastRenderedPageBreak/>
        <w:t>ялгаатай байна.</w:t>
      </w:r>
      <w:r w:rsidR="00E168A9">
        <w:rPr>
          <w:rFonts w:ascii="Times New Roman" w:hAnsi="Times New Roman"/>
          <w:sz w:val="24"/>
          <w:szCs w:val="24"/>
          <w:lang w:val="mn-MN"/>
        </w:rPr>
        <w:t>..</w:t>
      </w:r>
      <w:r w:rsidR="00E168A9" w:rsidRPr="00D16EF5">
        <w:rPr>
          <w:rStyle w:val="FootnoteReference"/>
          <w:rFonts w:ascii="Times New Roman" w:hAnsi="Times New Roman"/>
        </w:rPr>
        <w:footnoteReference w:id="12"/>
      </w:r>
      <w:r w:rsidR="00E168A9">
        <w:rPr>
          <w:rFonts w:ascii="Times New Roman" w:hAnsi="Times New Roman"/>
          <w:sz w:val="24"/>
          <w:szCs w:val="24"/>
          <w:lang w:val="mn-MN"/>
        </w:rPr>
        <w:t>.</w:t>
      </w:r>
      <w:r w:rsidR="00E168A9" w:rsidRPr="00D16EF5">
        <w:rPr>
          <w:rFonts w:ascii="Times New Roman" w:hAnsi="Times New Roman"/>
          <w:sz w:val="24"/>
          <w:szCs w:val="24"/>
          <w:lang w:val="mn-MN"/>
        </w:rPr>
        <w:t xml:space="preserve"> Эндээс </w:t>
      </w:r>
      <w:r w:rsidR="00E168A9">
        <w:rPr>
          <w:rFonts w:ascii="Times New Roman" w:hAnsi="Times New Roman"/>
          <w:sz w:val="24"/>
          <w:szCs w:val="24"/>
          <w:lang w:val="mn-MN"/>
        </w:rPr>
        <w:t>Х</w:t>
      </w:r>
      <w:r w:rsidR="00E168A9" w:rsidRPr="00D16EF5">
        <w:rPr>
          <w:rFonts w:ascii="Times New Roman" w:hAnsi="Times New Roman"/>
          <w:sz w:val="24"/>
          <w:szCs w:val="24"/>
          <w:lang w:val="mn-MN"/>
        </w:rPr>
        <w:t xml:space="preserve">үннүгийн цэрэг дайчдын хувцасны бүтэц, ерөнхий хэлбэр төрх, зэр зэвсгээ биедээ авч яваа байдал зэрэг тодорхой харагдахын дээр бүсний үүрэг зориулалт ч бас ойлгомжтой байна. </w:t>
      </w:r>
    </w:p>
    <w:p w14:paraId="5CC40080" w14:textId="77777777" w:rsidR="00815D09" w:rsidRDefault="00E168A9" w:rsidP="00E168A9">
      <w:pPr>
        <w:pStyle w:val="Default"/>
        <w:tabs>
          <w:tab w:val="clear" w:pos="709"/>
          <w:tab w:val="left" w:pos="0"/>
          <w:tab w:val="left" w:pos="851"/>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Pr="009A32D4">
        <w:rPr>
          <w:rFonts w:ascii="Times New Roman" w:hAnsi="Times New Roman"/>
          <w:b/>
          <w:sz w:val="24"/>
          <w:szCs w:val="24"/>
          <w:lang w:val="mn-MN"/>
        </w:rPr>
        <w:t>Хүннүгийн бүсний үүрэг, зориулалт.</w:t>
      </w:r>
      <w:r>
        <w:rPr>
          <w:rFonts w:ascii="Times New Roman" w:hAnsi="Times New Roman"/>
          <w:b/>
          <w:sz w:val="24"/>
          <w:szCs w:val="24"/>
          <w:lang w:val="mn-MN"/>
        </w:rPr>
        <w:t xml:space="preserve"> </w:t>
      </w:r>
      <w:r>
        <w:rPr>
          <w:rFonts w:ascii="Times New Roman" w:hAnsi="Times New Roman"/>
          <w:sz w:val="24"/>
          <w:szCs w:val="24"/>
          <w:lang w:val="mn-MN"/>
        </w:rPr>
        <w:t>Г</w:t>
      </w:r>
      <w:r w:rsidRPr="00D16EF5">
        <w:rPr>
          <w:rFonts w:ascii="Times New Roman" w:hAnsi="Times New Roman"/>
          <w:sz w:val="24"/>
          <w:szCs w:val="24"/>
          <w:lang w:val="mn-MN"/>
        </w:rPr>
        <w:t>ада</w:t>
      </w:r>
      <w:r>
        <w:rPr>
          <w:rFonts w:ascii="Times New Roman" w:hAnsi="Times New Roman"/>
          <w:sz w:val="24"/>
          <w:szCs w:val="24"/>
          <w:lang w:val="mn-MN"/>
        </w:rPr>
        <w:t>ад дотоодын судлаачдын бүтээлд Х</w:t>
      </w:r>
      <w:r w:rsidRPr="00D16EF5">
        <w:rPr>
          <w:rFonts w:ascii="Times New Roman" w:hAnsi="Times New Roman"/>
          <w:sz w:val="24"/>
          <w:szCs w:val="24"/>
          <w:lang w:val="mn-MN"/>
        </w:rPr>
        <w:t>үннүгийн болон нүүдэлчдий</w:t>
      </w:r>
      <w:r>
        <w:rPr>
          <w:rFonts w:ascii="Times New Roman" w:hAnsi="Times New Roman"/>
          <w:sz w:val="24"/>
          <w:szCs w:val="24"/>
          <w:lang w:val="mn-MN"/>
        </w:rPr>
        <w:t>н бүсийг тусгайлан судалсан нь тэдний</w:t>
      </w:r>
      <w:r w:rsidRPr="00D16EF5">
        <w:rPr>
          <w:rFonts w:ascii="Times New Roman" w:hAnsi="Times New Roman"/>
          <w:sz w:val="24"/>
          <w:szCs w:val="24"/>
          <w:lang w:val="mn-MN"/>
        </w:rPr>
        <w:t xml:space="preserve"> хувцсаны соёлд бүс онцгой үүрэгтэй болохы</w:t>
      </w:r>
      <w:r>
        <w:rPr>
          <w:rFonts w:ascii="Times New Roman" w:hAnsi="Times New Roman"/>
          <w:sz w:val="24"/>
          <w:szCs w:val="24"/>
          <w:lang w:val="mn-MN"/>
        </w:rPr>
        <w:t>г харуулж байна. Хүннүгийн</w:t>
      </w:r>
      <w:r w:rsidRPr="00D16EF5">
        <w:rPr>
          <w:rFonts w:ascii="Times New Roman" w:hAnsi="Times New Roman"/>
          <w:sz w:val="24"/>
          <w:szCs w:val="24"/>
          <w:lang w:val="mn-MN"/>
        </w:rPr>
        <w:t xml:space="preserve"> бүсний чимэглэлийн материал, хэлбэр хийц,</w:t>
      </w:r>
      <w:r>
        <w:rPr>
          <w:rFonts w:ascii="Times New Roman" w:hAnsi="Times New Roman"/>
          <w:sz w:val="24"/>
          <w:szCs w:val="24"/>
          <w:lang w:val="mn-MN"/>
        </w:rPr>
        <w:t xml:space="preserve"> </w:t>
      </w:r>
      <w:r w:rsidRPr="00D16EF5">
        <w:rPr>
          <w:rFonts w:ascii="Times New Roman" w:hAnsi="Times New Roman"/>
          <w:sz w:val="24"/>
          <w:szCs w:val="24"/>
          <w:lang w:val="mn-MN"/>
        </w:rPr>
        <w:t xml:space="preserve">түүн дээрх </w:t>
      </w:r>
      <w:r>
        <w:rPr>
          <w:rFonts w:ascii="Times New Roman" w:hAnsi="Times New Roman"/>
          <w:sz w:val="24"/>
          <w:szCs w:val="24"/>
          <w:lang w:val="mn-MN"/>
        </w:rPr>
        <w:t>зураг дүрслэл нь тэдний соёлын талаар олон талын</w:t>
      </w:r>
      <w:r w:rsidRPr="00D16EF5">
        <w:rPr>
          <w:rFonts w:ascii="Times New Roman" w:hAnsi="Times New Roman"/>
          <w:sz w:val="24"/>
          <w:szCs w:val="24"/>
          <w:lang w:val="mn-MN"/>
        </w:rPr>
        <w:t xml:space="preserve"> мэдээлэлийг </w:t>
      </w:r>
      <w:r>
        <w:rPr>
          <w:rFonts w:ascii="Times New Roman" w:hAnsi="Times New Roman"/>
          <w:sz w:val="24"/>
          <w:szCs w:val="24"/>
          <w:lang w:val="mn-MN"/>
        </w:rPr>
        <w:t>агуулахаас</w:t>
      </w:r>
      <w:r w:rsidRPr="00D16EF5">
        <w:rPr>
          <w:rFonts w:ascii="Times New Roman" w:hAnsi="Times New Roman"/>
          <w:sz w:val="24"/>
          <w:szCs w:val="24"/>
          <w:lang w:val="mn-MN"/>
        </w:rPr>
        <w:t xml:space="preserve"> гад</w:t>
      </w:r>
      <w:r>
        <w:rPr>
          <w:rFonts w:ascii="Times New Roman" w:hAnsi="Times New Roman"/>
          <w:sz w:val="24"/>
          <w:szCs w:val="24"/>
          <w:lang w:val="mn-MN"/>
        </w:rPr>
        <w:t>на бүсийг хэрэглэж ашиглах арга</w:t>
      </w:r>
      <w:r w:rsidRPr="00D16EF5">
        <w:rPr>
          <w:rFonts w:ascii="Times New Roman" w:hAnsi="Times New Roman"/>
          <w:sz w:val="24"/>
          <w:szCs w:val="24"/>
          <w:lang w:val="mn-MN"/>
        </w:rPr>
        <w:t xml:space="preserve">, </w:t>
      </w:r>
      <w:r>
        <w:rPr>
          <w:rFonts w:ascii="Times New Roman" w:hAnsi="Times New Roman"/>
          <w:sz w:val="24"/>
          <w:szCs w:val="24"/>
          <w:lang w:val="mn-MN"/>
        </w:rPr>
        <w:t xml:space="preserve">үүрэг </w:t>
      </w:r>
      <w:r w:rsidRPr="00D16EF5">
        <w:rPr>
          <w:rFonts w:ascii="Times New Roman" w:hAnsi="Times New Roman"/>
          <w:sz w:val="24"/>
          <w:szCs w:val="24"/>
          <w:lang w:val="mn-MN"/>
        </w:rPr>
        <w:t>зориулалт зэрэг</w:t>
      </w:r>
      <w:r>
        <w:rPr>
          <w:rFonts w:ascii="Times New Roman" w:hAnsi="Times New Roman"/>
          <w:sz w:val="24"/>
          <w:szCs w:val="24"/>
          <w:lang w:val="mn-MN"/>
        </w:rPr>
        <w:t xml:space="preserve"> нь бусад улс үндэстнийхээс илүү </w:t>
      </w:r>
      <w:r w:rsidRPr="00D16EF5">
        <w:rPr>
          <w:rFonts w:ascii="Times New Roman" w:hAnsi="Times New Roman"/>
          <w:sz w:val="24"/>
          <w:szCs w:val="24"/>
          <w:lang w:val="mn-MN"/>
        </w:rPr>
        <w:t xml:space="preserve">өргөн </w:t>
      </w:r>
      <w:r>
        <w:rPr>
          <w:rFonts w:ascii="Times New Roman" w:hAnsi="Times New Roman"/>
          <w:sz w:val="24"/>
          <w:szCs w:val="24"/>
          <w:lang w:val="mn-MN"/>
        </w:rPr>
        <w:t>хүрээтэй,</w:t>
      </w:r>
      <w:r w:rsidRPr="00D16EF5">
        <w:rPr>
          <w:rFonts w:ascii="Times New Roman" w:hAnsi="Times New Roman"/>
          <w:sz w:val="24"/>
          <w:szCs w:val="24"/>
          <w:lang w:val="mn-MN"/>
        </w:rPr>
        <w:t xml:space="preserve"> өвөрмөц онцлог</w:t>
      </w:r>
      <w:r>
        <w:rPr>
          <w:rFonts w:ascii="Times New Roman" w:hAnsi="Times New Roman"/>
          <w:sz w:val="24"/>
          <w:szCs w:val="24"/>
          <w:lang w:val="mn-MN"/>
        </w:rPr>
        <w:t xml:space="preserve">той болохыг илэрхийлж байна. Үүний дээр </w:t>
      </w:r>
      <w:r w:rsidRPr="00D16EF5">
        <w:rPr>
          <w:rFonts w:ascii="Times New Roman" w:hAnsi="Times New Roman"/>
          <w:sz w:val="24"/>
          <w:szCs w:val="24"/>
          <w:lang w:val="mn-MN"/>
        </w:rPr>
        <w:t>эртний нүүдэлчдийн бэлгэдэл</w:t>
      </w:r>
      <w:r>
        <w:rPr>
          <w:rFonts w:ascii="Times New Roman" w:hAnsi="Times New Roman"/>
          <w:sz w:val="24"/>
          <w:szCs w:val="24"/>
          <w:lang w:val="mn-MN"/>
        </w:rPr>
        <w:t>т сэтгэлгээ,</w:t>
      </w:r>
      <w:r w:rsidRPr="00D16EF5">
        <w:rPr>
          <w:rFonts w:ascii="Times New Roman" w:hAnsi="Times New Roman"/>
          <w:sz w:val="24"/>
          <w:szCs w:val="24"/>
          <w:lang w:val="mn-MN"/>
        </w:rPr>
        <w:t xml:space="preserve"> </w:t>
      </w:r>
      <w:r>
        <w:rPr>
          <w:rFonts w:ascii="Times New Roman" w:hAnsi="Times New Roman"/>
          <w:sz w:val="24"/>
          <w:szCs w:val="24"/>
          <w:lang w:val="mn-MN"/>
        </w:rPr>
        <w:t>амьдралын тухай</w:t>
      </w:r>
      <w:r w:rsidRPr="00D16EF5">
        <w:rPr>
          <w:rFonts w:ascii="Times New Roman" w:hAnsi="Times New Roman"/>
          <w:sz w:val="24"/>
          <w:szCs w:val="24"/>
          <w:lang w:val="mn-MN"/>
        </w:rPr>
        <w:t xml:space="preserve"> ойлголт төсөөлөл, нийгэмд эзлэх байр суурь, алдар гавъяаг илэрхийлэгч, өмсгөл зүүсгэлийн нэгэн чухал элемент боло</w:t>
      </w:r>
      <w:r>
        <w:rPr>
          <w:rFonts w:ascii="Times New Roman" w:hAnsi="Times New Roman"/>
          <w:sz w:val="24"/>
          <w:szCs w:val="24"/>
          <w:lang w:val="mn-MN"/>
        </w:rPr>
        <w:t>хыг мөн гэрчилж байна гэж судлаач З. Батсайхан өөрийн бүтээлдээ</w:t>
      </w:r>
      <w:r w:rsidRPr="00213B88">
        <w:rPr>
          <w:rStyle w:val="FootnoteReference"/>
          <w:rFonts w:ascii="Times New Roman" w:hAnsi="Times New Roman"/>
          <w:sz w:val="20"/>
          <w:szCs w:val="20"/>
        </w:rPr>
        <w:footnoteReference w:id="13"/>
      </w:r>
      <w:r>
        <w:rPr>
          <w:rFonts w:ascii="Times New Roman" w:hAnsi="Times New Roman"/>
          <w:sz w:val="24"/>
          <w:szCs w:val="24"/>
          <w:lang w:val="mn-MN"/>
        </w:rPr>
        <w:t xml:space="preserve"> дурьджээ. </w:t>
      </w:r>
    </w:p>
    <w:p w14:paraId="665425B5" w14:textId="77777777" w:rsidR="00E168A9" w:rsidRDefault="00E168A9" w:rsidP="00E168A9">
      <w:pPr>
        <w:pStyle w:val="Default"/>
        <w:tabs>
          <w:tab w:val="clear" w:pos="709"/>
          <w:tab w:val="left" w:pos="0"/>
          <w:tab w:val="left" w:pos="851"/>
        </w:tabs>
        <w:spacing w:after="0" w:line="360" w:lineRule="auto"/>
        <w:jc w:val="both"/>
        <w:rPr>
          <w:rFonts w:ascii="Times New Roman" w:hAnsi="Times New Roman"/>
          <w:sz w:val="24"/>
          <w:szCs w:val="24"/>
          <w:lang w:val="mn-MN"/>
        </w:rPr>
      </w:pPr>
      <w:r>
        <w:rPr>
          <w:rFonts w:ascii="Times New Roman" w:hAnsi="Times New Roman"/>
          <w:sz w:val="24"/>
          <w:szCs w:val="24"/>
          <w:lang w:val="mn-MN"/>
        </w:rPr>
        <w:t>Ийнхүү бүс</w:t>
      </w:r>
      <w:r w:rsidR="00815D09">
        <w:rPr>
          <w:rFonts w:ascii="Times New Roman" w:hAnsi="Times New Roman"/>
          <w:sz w:val="24"/>
          <w:szCs w:val="24"/>
          <w:lang w:val="mn-MN"/>
        </w:rPr>
        <w:t>ний талаар хийсэн судалгааны ажлуудыг</w:t>
      </w:r>
      <w:r>
        <w:rPr>
          <w:rFonts w:ascii="Times New Roman" w:hAnsi="Times New Roman"/>
          <w:sz w:val="24"/>
          <w:szCs w:val="24"/>
          <w:lang w:val="mn-MN"/>
        </w:rPr>
        <w:t xml:space="preserve"> үндэслэн дараах дүгнэлийг хэлж болмоор байна.</w:t>
      </w:r>
    </w:p>
    <w:p w14:paraId="45379095" w14:textId="77777777" w:rsidR="00E168A9" w:rsidRDefault="00E168A9" w:rsidP="00E168A9">
      <w:pPr>
        <w:pStyle w:val="Default"/>
        <w:tabs>
          <w:tab w:val="clear" w:pos="709"/>
          <w:tab w:val="left" w:pos="0"/>
          <w:tab w:val="left" w:pos="851"/>
        </w:tabs>
        <w:spacing w:after="0" w:line="360" w:lineRule="auto"/>
        <w:jc w:val="both"/>
        <w:rPr>
          <w:rFonts w:ascii="Times New Roman" w:hAnsi="Times New Roman"/>
          <w:sz w:val="24"/>
          <w:szCs w:val="24"/>
          <w:lang w:val="mn-MN"/>
        </w:rPr>
      </w:pPr>
      <w:r w:rsidRPr="00D16EF5">
        <w:rPr>
          <w:rFonts w:ascii="Times New Roman" w:eastAsia="Batang" w:hAnsi="Times New Roman"/>
          <w:sz w:val="24"/>
          <w:szCs w:val="24"/>
          <w:lang w:val="mn-MN" w:eastAsia="ko-KR"/>
        </w:rPr>
        <w:t>С</w:t>
      </w:r>
      <w:r w:rsidRPr="00D16EF5">
        <w:rPr>
          <w:rFonts w:ascii="Times New Roman" w:hAnsi="Times New Roman"/>
          <w:sz w:val="24"/>
          <w:szCs w:val="24"/>
          <w:lang w:val="mn-MN"/>
        </w:rPr>
        <w:t>оёлын зүйлс онцгой төрлийн хэл буюу дохио тэмдгийн систем</w:t>
      </w:r>
      <w:r w:rsidRPr="00D16EF5">
        <w:rPr>
          <w:rStyle w:val="FootnoteReference"/>
          <w:rFonts w:ascii="Times New Roman" w:hAnsi="Times New Roman"/>
        </w:rPr>
        <w:footnoteReference w:id="14"/>
      </w:r>
      <w:r w:rsidRPr="00D16EF5">
        <w:rPr>
          <w:rFonts w:ascii="Times New Roman" w:hAnsi="Times New Roman"/>
          <w:sz w:val="24"/>
          <w:szCs w:val="24"/>
          <w:lang w:val="mn-MN"/>
        </w:rPr>
        <w:t xml:space="preserve"> байдаг гэж үзвэл Хүннүгийн бүс - таних тэмдэг, гэрчлэх гэрч, өргөмжлөх баталгаа, үнэлэх үнэлгээ, эзэгнэх эрх, итгэмжлэх илгээлт гэх мэт олон төрлийн дохио мэдээлэлийг өөртөө агуулсан тогтолцоо юм.</w:t>
      </w:r>
    </w:p>
    <w:p w14:paraId="7FB27952" w14:textId="77777777" w:rsidR="009A3F6D" w:rsidRDefault="009A3F6D" w:rsidP="00E168A9">
      <w:pPr>
        <w:pStyle w:val="Default"/>
        <w:tabs>
          <w:tab w:val="clear" w:pos="709"/>
          <w:tab w:val="left" w:pos="0"/>
          <w:tab w:val="left" w:pos="851"/>
        </w:tabs>
        <w:spacing w:after="0" w:line="360" w:lineRule="auto"/>
        <w:jc w:val="both"/>
        <w:rPr>
          <w:rFonts w:ascii="Times New Roman" w:hAnsi="Times New Roman"/>
          <w:sz w:val="24"/>
          <w:szCs w:val="24"/>
          <w:lang w:val="mn-MN"/>
        </w:rPr>
      </w:pPr>
    </w:p>
    <w:p w14:paraId="7CE52CC8" w14:textId="77777777" w:rsidR="009A3F6D" w:rsidRPr="009A3F6D" w:rsidRDefault="009A3F6D" w:rsidP="009A3F6D">
      <w:pPr>
        <w:tabs>
          <w:tab w:val="left" w:pos="0"/>
        </w:tabs>
        <w:suppressAutoHyphens/>
        <w:overflowPunct w:val="0"/>
        <w:spacing w:after="0" w:line="360" w:lineRule="auto"/>
        <w:jc w:val="center"/>
        <w:rPr>
          <w:rFonts w:ascii="Times New Roman" w:eastAsia="DejaVu Sans" w:hAnsi="Times New Roman" w:cs="Times New Roman"/>
          <w:b/>
          <w:iCs/>
          <w:color w:val="00000A"/>
          <w:sz w:val="24"/>
          <w:szCs w:val="24"/>
          <w:lang w:eastAsia="zh-CN" w:bidi="mn-MN"/>
        </w:rPr>
      </w:pPr>
      <w:r w:rsidRPr="009A3F6D">
        <w:rPr>
          <w:rFonts w:ascii="Times New Roman" w:eastAsia="DejaVu Sans" w:hAnsi="Times New Roman" w:cs="Times New Roman"/>
          <w:b/>
          <w:iCs/>
          <w:color w:val="00000A"/>
          <w:sz w:val="24"/>
          <w:szCs w:val="24"/>
          <w:lang w:eastAsia="zh-CN" w:bidi="mn-MN"/>
        </w:rPr>
        <w:t xml:space="preserve">Сэдэвтэй холбоотой санал, шүүмжээ </w:t>
      </w:r>
      <w:hyperlink r:id="rId7" w:history="1">
        <w:r w:rsidRPr="009A3F6D">
          <w:rPr>
            <w:rFonts w:ascii="Times New Roman" w:eastAsia="DejaVu Sans" w:hAnsi="Times New Roman" w:cs="Times New Roman"/>
            <w:b/>
            <w:iCs/>
            <w:color w:val="0000FF" w:themeColor="hyperlink"/>
            <w:sz w:val="24"/>
            <w:szCs w:val="24"/>
            <w:u w:val="single"/>
            <w:lang w:val="en-US" w:eastAsia="zh-CN" w:bidi="mn-MN"/>
          </w:rPr>
          <w:t>bamuugii@gmail.com</w:t>
        </w:r>
      </w:hyperlink>
      <w:r w:rsidRPr="009A3F6D">
        <w:rPr>
          <w:rFonts w:ascii="Times New Roman" w:eastAsia="DejaVu Sans" w:hAnsi="Times New Roman" w:cs="Times New Roman"/>
          <w:b/>
          <w:iCs/>
          <w:color w:val="00000A"/>
          <w:sz w:val="24"/>
          <w:szCs w:val="24"/>
          <w:lang w:val="en-US" w:eastAsia="zh-CN" w:bidi="mn-MN"/>
        </w:rPr>
        <w:t xml:space="preserve"> </w:t>
      </w:r>
      <w:r w:rsidRPr="009A3F6D">
        <w:rPr>
          <w:rFonts w:ascii="Times New Roman" w:eastAsia="DejaVu Sans" w:hAnsi="Times New Roman" w:cs="Times New Roman"/>
          <w:b/>
          <w:iCs/>
          <w:color w:val="00000A"/>
          <w:sz w:val="24"/>
          <w:szCs w:val="24"/>
          <w:lang w:eastAsia="zh-CN" w:bidi="mn-MN"/>
        </w:rPr>
        <w:t>хаягаар ирүүлээрэй.</w:t>
      </w:r>
    </w:p>
    <w:p w14:paraId="7EF3E75E" w14:textId="77777777" w:rsidR="009A3F6D" w:rsidRDefault="009A3F6D" w:rsidP="00E168A9">
      <w:pPr>
        <w:pStyle w:val="Default"/>
        <w:tabs>
          <w:tab w:val="clear" w:pos="709"/>
          <w:tab w:val="left" w:pos="0"/>
          <w:tab w:val="left" w:pos="851"/>
        </w:tabs>
        <w:spacing w:after="0" w:line="360" w:lineRule="auto"/>
        <w:jc w:val="both"/>
        <w:rPr>
          <w:rFonts w:ascii="Times New Roman" w:hAnsi="Times New Roman"/>
          <w:sz w:val="24"/>
          <w:szCs w:val="24"/>
          <w:lang w:val="mn-MN"/>
        </w:rPr>
      </w:pPr>
    </w:p>
    <w:p w14:paraId="6E0004F2" w14:textId="77777777" w:rsidR="00E168A9" w:rsidRPr="00D07B63" w:rsidRDefault="00E168A9" w:rsidP="00E168A9">
      <w:pPr>
        <w:pStyle w:val="Default"/>
        <w:spacing w:after="0" w:line="360" w:lineRule="auto"/>
        <w:jc w:val="both"/>
        <w:rPr>
          <w:rFonts w:ascii="Times New Roman" w:hAnsi="Times New Roman"/>
          <w:b/>
          <w:sz w:val="24"/>
          <w:szCs w:val="24"/>
          <w:lang w:val="mn-MN"/>
        </w:rPr>
      </w:pPr>
    </w:p>
    <w:p w14:paraId="11CAA53D" w14:textId="77777777" w:rsidR="00E168A9" w:rsidRDefault="00E168A9" w:rsidP="00E168A9">
      <w:pPr>
        <w:pStyle w:val="ListParagraph"/>
        <w:tabs>
          <w:tab w:val="left" w:pos="0"/>
        </w:tabs>
        <w:spacing w:after="0" w:line="360" w:lineRule="auto"/>
        <w:ind w:left="0" w:firstLine="720"/>
        <w:jc w:val="both"/>
        <w:rPr>
          <w:rFonts w:ascii="Times New Roman" w:hAnsi="Times New Roman"/>
          <w:sz w:val="24"/>
          <w:szCs w:val="24"/>
        </w:rPr>
      </w:pPr>
    </w:p>
    <w:p w14:paraId="2631C93D" w14:textId="77777777" w:rsidR="00411F18" w:rsidRDefault="00411F18" w:rsidP="00411F18">
      <w:pPr>
        <w:tabs>
          <w:tab w:val="left" w:pos="709"/>
        </w:tabs>
        <w:spacing w:after="0" w:line="360" w:lineRule="auto"/>
        <w:jc w:val="both"/>
        <w:rPr>
          <w:rFonts w:ascii="Times New Roman" w:hAnsi="Times New Roman" w:cs="Times New Roman"/>
          <w:sz w:val="24"/>
          <w:szCs w:val="24"/>
        </w:rPr>
      </w:pPr>
    </w:p>
    <w:p w14:paraId="5F01E5DA" w14:textId="77777777" w:rsidR="001A2C8F" w:rsidRDefault="001A2C8F" w:rsidP="00861196">
      <w:pPr>
        <w:tabs>
          <w:tab w:val="left" w:pos="709"/>
        </w:tabs>
        <w:spacing w:after="0" w:line="360" w:lineRule="auto"/>
        <w:jc w:val="both"/>
        <w:rPr>
          <w:rFonts w:ascii="Times New Roman" w:hAnsi="Times New Roman" w:cs="Times New Roman"/>
          <w:sz w:val="24"/>
          <w:szCs w:val="24"/>
        </w:rPr>
      </w:pPr>
    </w:p>
    <w:p w14:paraId="66DBBAFA" w14:textId="77777777" w:rsidR="00861196" w:rsidRPr="00D16EF5" w:rsidRDefault="00861196" w:rsidP="00861196">
      <w:pPr>
        <w:pStyle w:val="Default"/>
        <w:tabs>
          <w:tab w:val="clear" w:pos="709"/>
          <w:tab w:val="left" w:pos="0"/>
        </w:tabs>
        <w:spacing w:line="360" w:lineRule="auto"/>
        <w:ind w:firstLine="709"/>
        <w:jc w:val="both"/>
        <w:rPr>
          <w:rFonts w:ascii="Times New Roman" w:hAnsi="Times New Roman"/>
          <w:sz w:val="24"/>
          <w:szCs w:val="24"/>
          <w:lang w:val="mn-MN"/>
        </w:rPr>
      </w:pPr>
    </w:p>
    <w:p w14:paraId="16A10069" w14:textId="77777777" w:rsidR="00861196" w:rsidRPr="00A2532B" w:rsidRDefault="00861196" w:rsidP="00861196">
      <w:pPr>
        <w:pStyle w:val="Default"/>
        <w:tabs>
          <w:tab w:val="clear" w:pos="709"/>
          <w:tab w:val="left" w:pos="0"/>
        </w:tabs>
        <w:spacing w:line="360" w:lineRule="auto"/>
        <w:ind w:firstLine="709"/>
        <w:jc w:val="both"/>
        <w:rPr>
          <w:rFonts w:ascii="Times New Roman" w:hAnsi="Times New Roman"/>
          <w:sz w:val="24"/>
          <w:szCs w:val="24"/>
          <w:lang w:val="mn-MN"/>
        </w:rPr>
      </w:pPr>
    </w:p>
    <w:p w14:paraId="39996BBA" w14:textId="77777777" w:rsidR="00861196" w:rsidRDefault="00861196" w:rsidP="005E37EC">
      <w:pPr>
        <w:pStyle w:val="Default"/>
        <w:tabs>
          <w:tab w:val="clear" w:pos="709"/>
          <w:tab w:val="left" w:pos="0"/>
        </w:tabs>
        <w:spacing w:line="360" w:lineRule="auto"/>
        <w:ind w:firstLine="709"/>
        <w:jc w:val="both"/>
        <w:rPr>
          <w:rFonts w:ascii="Times New Roman" w:hAnsi="Times New Roman"/>
          <w:sz w:val="24"/>
          <w:szCs w:val="24"/>
          <w:lang w:val="mn-MN"/>
        </w:rPr>
      </w:pPr>
    </w:p>
    <w:p w14:paraId="4DC67F28" w14:textId="77777777" w:rsidR="005E37EC" w:rsidRPr="003857AA" w:rsidRDefault="005E37EC" w:rsidP="005E37EC">
      <w:pPr>
        <w:spacing w:after="0" w:line="360" w:lineRule="auto"/>
        <w:ind w:firstLine="720"/>
        <w:jc w:val="both"/>
        <w:rPr>
          <w:rFonts w:ascii="Times New Roman" w:hAnsi="Times New Roman"/>
          <w:sz w:val="24"/>
          <w:szCs w:val="24"/>
        </w:rPr>
      </w:pPr>
    </w:p>
    <w:p w14:paraId="53091166" w14:textId="77777777" w:rsidR="003857AA" w:rsidRPr="00935687" w:rsidRDefault="003857AA" w:rsidP="00935687">
      <w:pPr>
        <w:ind w:firstLine="720"/>
        <w:jc w:val="both"/>
        <w:rPr>
          <w:rFonts w:ascii="Times New Roman" w:hAnsi="Times New Roman"/>
          <w:sz w:val="24"/>
          <w:szCs w:val="24"/>
        </w:rPr>
      </w:pPr>
    </w:p>
    <w:sectPr w:rsidR="003857AA" w:rsidRPr="00935687" w:rsidSect="007E6FDE">
      <w:pgSz w:w="11909" w:h="16834" w:code="9"/>
      <w:pgMar w:top="1411" w:right="1138" w:bottom="1411" w:left="1138" w:header="720" w:footer="720" w:gutter="85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5A9BC4" w14:textId="77777777" w:rsidR="00C72598" w:rsidRDefault="00C72598" w:rsidP="00675104">
      <w:pPr>
        <w:spacing w:after="0" w:line="240" w:lineRule="auto"/>
      </w:pPr>
      <w:r>
        <w:separator/>
      </w:r>
    </w:p>
  </w:endnote>
  <w:endnote w:type="continuationSeparator" w:id="0">
    <w:p w14:paraId="70C22948" w14:textId="77777777" w:rsidR="00C72598" w:rsidRDefault="00C72598" w:rsidP="00675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DejaVu Sans">
    <w:altName w:val="Times New Roman"/>
    <w:charset w:val="00"/>
    <w:family w:val="swiss"/>
    <w:pitch w:val="variable"/>
    <w:sig w:usb0="E7002EFF" w:usb1="D200F5FF" w:usb2="0A042029" w:usb3="00000000" w:csb0="000001FF" w:csb1="00000000"/>
  </w:font>
  <w:font w:name="Batang">
    <w:altName w:val="바탕"/>
    <w:panose1 w:val="00000000000000000000"/>
    <w:charset w:val="81"/>
    <w:family w:val="auto"/>
    <w:notTrueType/>
    <w:pitch w:val="fixed"/>
    <w:sig w:usb0="00000001" w:usb1="09060000" w:usb2="00000010" w:usb3="00000000" w:csb0="0008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65055" w14:textId="77777777" w:rsidR="00C72598" w:rsidRDefault="00C72598" w:rsidP="00675104">
      <w:pPr>
        <w:spacing w:after="0" w:line="240" w:lineRule="auto"/>
      </w:pPr>
      <w:r>
        <w:separator/>
      </w:r>
    </w:p>
  </w:footnote>
  <w:footnote w:type="continuationSeparator" w:id="0">
    <w:p w14:paraId="0121E567" w14:textId="77777777" w:rsidR="00C72598" w:rsidRDefault="00C72598" w:rsidP="00675104">
      <w:pPr>
        <w:spacing w:after="0" w:line="240" w:lineRule="auto"/>
      </w:pPr>
      <w:r>
        <w:continuationSeparator/>
      </w:r>
    </w:p>
  </w:footnote>
  <w:footnote w:id="1">
    <w:p w14:paraId="4A861578" w14:textId="77777777" w:rsidR="003857AA" w:rsidRPr="00AB11CE" w:rsidRDefault="003857AA" w:rsidP="003857AA">
      <w:pPr>
        <w:pStyle w:val="FootnoteText"/>
        <w:spacing w:after="0" w:line="240" w:lineRule="auto"/>
        <w:jc w:val="both"/>
        <w:rPr>
          <w:rFonts w:ascii="Times New Roman" w:hAnsi="Times New Roman"/>
          <w:i/>
          <w:sz w:val="20"/>
          <w:szCs w:val="20"/>
          <w:lang w:val="mn-MN"/>
        </w:rPr>
      </w:pPr>
      <w:r w:rsidRPr="00A87DD7">
        <w:rPr>
          <w:rStyle w:val="FootnoteReference"/>
          <w:rFonts w:ascii="Times New Roman" w:hAnsi="Times New Roman"/>
          <w:i/>
          <w:sz w:val="20"/>
          <w:szCs w:val="20"/>
        </w:rPr>
        <w:footnoteRef/>
      </w:r>
      <w:r w:rsidRPr="00A87DD7">
        <w:rPr>
          <w:rFonts w:ascii="Times New Roman" w:hAnsi="Times New Roman"/>
          <w:i/>
          <w:sz w:val="20"/>
          <w:szCs w:val="20"/>
          <w:lang w:val="mn-MN"/>
        </w:rPr>
        <w:t>Сономцэрэн Л. Монголын эртний соёл урлаг.</w:t>
      </w:r>
      <w:r>
        <w:rPr>
          <w:rFonts w:ascii="Times New Roman" w:hAnsi="Times New Roman"/>
          <w:i/>
          <w:sz w:val="20"/>
          <w:szCs w:val="20"/>
        </w:rPr>
        <w:t>-</w:t>
      </w:r>
      <w:r w:rsidRPr="00A87DD7">
        <w:rPr>
          <w:rFonts w:ascii="Times New Roman" w:hAnsi="Times New Roman"/>
          <w:i/>
          <w:sz w:val="20"/>
          <w:szCs w:val="20"/>
          <w:lang w:val="mn-MN"/>
        </w:rPr>
        <w:t xml:space="preserve"> УБ., 1989.</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20-25</w:t>
      </w:r>
      <w:r w:rsidRPr="00AB11CE">
        <w:rPr>
          <w:rFonts w:ascii="Times New Roman" w:hAnsi="Times New Roman"/>
          <w:i/>
          <w:sz w:val="20"/>
          <w:szCs w:val="20"/>
          <w:lang w:val="mn-MN"/>
        </w:rPr>
        <w:t>.</w:t>
      </w:r>
    </w:p>
  </w:footnote>
  <w:footnote w:id="2">
    <w:p w14:paraId="14F267F9" w14:textId="77777777" w:rsidR="005E37EC" w:rsidRPr="00AB11CE" w:rsidRDefault="005E37EC" w:rsidP="005E37EC">
      <w:pPr>
        <w:pStyle w:val="FootnoteText"/>
        <w:spacing w:after="0" w:line="240" w:lineRule="auto"/>
        <w:rPr>
          <w:rFonts w:ascii="Times New Roman" w:hAnsi="Times New Roman"/>
          <w:i/>
          <w:sz w:val="20"/>
          <w:szCs w:val="20"/>
          <w:lang w:val="mn-MN"/>
        </w:rPr>
      </w:pPr>
      <w:r w:rsidRPr="00A87DD7">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87DD7">
        <w:rPr>
          <w:rFonts w:ascii="Times New Roman" w:hAnsi="Times New Roman"/>
          <w:i/>
          <w:sz w:val="20"/>
          <w:szCs w:val="20"/>
          <w:lang w:val="mn-MN"/>
        </w:rPr>
        <w:t>Бадрал С.</w:t>
      </w:r>
      <w:r w:rsidRPr="00AB11CE">
        <w:rPr>
          <w:rFonts w:ascii="Times New Roman" w:hAnsi="Times New Roman"/>
          <w:i/>
          <w:sz w:val="20"/>
          <w:szCs w:val="20"/>
          <w:lang w:val="mn-MN"/>
        </w:rPr>
        <w:t xml:space="preserve"> </w:t>
      </w:r>
      <w:r w:rsidRPr="00A87DD7">
        <w:rPr>
          <w:rFonts w:ascii="Times New Roman" w:hAnsi="Times New Roman"/>
          <w:i/>
          <w:sz w:val="20"/>
          <w:szCs w:val="20"/>
          <w:lang w:val="mn-MN"/>
        </w:rPr>
        <w:t xml:space="preserve"> Монгол баримлын хувьсал хөгжил.</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2000.</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22</w:t>
      </w:r>
      <w:r w:rsidRPr="00AB11CE">
        <w:rPr>
          <w:rFonts w:ascii="Times New Roman" w:hAnsi="Times New Roman"/>
          <w:i/>
          <w:sz w:val="20"/>
          <w:szCs w:val="20"/>
          <w:lang w:val="mn-MN"/>
        </w:rPr>
        <w:t>.</w:t>
      </w:r>
    </w:p>
  </w:footnote>
  <w:footnote w:id="3">
    <w:p w14:paraId="328B8AF5" w14:textId="77777777" w:rsidR="005E37EC" w:rsidRPr="00A87DD7" w:rsidRDefault="005E37EC" w:rsidP="005E37EC">
      <w:pPr>
        <w:pStyle w:val="Default"/>
        <w:tabs>
          <w:tab w:val="clear" w:pos="709"/>
          <w:tab w:val="left" w:pos="0"/>
        </w:tabs>
        <w:spacing w:after="0" w:line="240" w:lineRule="auto"/>
        <w:jc w:val="both"/>
        <w:rPr>
          <w:rFonts w:ascii="Times New Roman" w:hAnsi="Times New Roman"/>
          <w:i/>
          <w:sz w:val="20"/>
          <w:szCs w:val="20"/>
          <w:lang w:val="mn-MN"/>
        </w:rPr>
      </w:pPr>
      <w:r w:rsidRPr="00A87DD7">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87DD7">
        <w:rPr>
          <w:rFonts w:ascii="Times New Roman" w:hAnsi="Times New Roman"/>
          <w:i/>
          <w:sz w:val="20"/>
          <w:szCs w:val="20"/>
          <w:lang w:val="mn-MN"/>
        </w:rPr>
        <w:t>Цэвээндорж Д. Монголын эртний урлагийн түүх.</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1999.</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125</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p>
  </w:footnote>
  <w:footnote w:id="4">
    <w:p w14:paraId="2E5EA821" w14:textId="77777777" w:rsidR="00861196" w:rsidRPr="001A1F5C" w:rsidRDefault="00861196" w:rsidP="00861196">
      <w:pPr>
        <w:tabs>
          <w:tab w:val="left" w:pos="1418"/>
          <w:tab w:val="left" w:pos="2127"/>
          <w:tab w:val="left" w:pos="2553"/>
        </w:tabs>
        <w:spacing w:after="0" w:line="240" w:lineRule="auto"/>
        <w:jc w:val="both"/>
        <w:rPr>
          <w:rFonts w:ascii="Times New Roman" w:hAnsi="Times New Roman"/>
          <w:i/>
          <w:sz w:val="20"/>
          <w:szCs w:val="20"/>
        </w:rPr>
      </w:pPr>
      <w:r w:rsidRPr="00A87DD7">
        <w:rPr>
          <w:rStyle w:val="FootnoteReference"/>
          <w:rFonts w:ascii="Times New Roman" w:hAnsi="Times New Roman" w:cs="Times New Roman"/>
          <w:i/>
          <w:sz w:val="20"/>
          <w:szCs w:val="20"/>
        </w:rPr>
        <w:footnoteRef/>
      </w:r>
      <w:r w:rsidRPr="00A87DD7">
        <w:rPr>
          <w:rFonts w:ascii="Times New Roman" w:hAnsi="Times New Roman"/>
          <w:i/>
          <w:sz w:val="20"/>
          <w:szCs w:val="20"/>
        </w:rPr>
        <w:t xml:space="preserve"> </w:t>
      </w:r>
      <w:r w:rsidRPr="00A87DD7">
        <w:rPr>
          <w:rFonts w:ascii="Times New Roman" w:hAnsi="Times New Roman"/>
          <w:i/>
          <w:sz w:val="20"/>
          <w:szCs w:val="20"/>
        </w:rPr>
        <w:t>Эрдэнэбат У</w:t>
      </w:r>
      <w:r w:rsidRPr="00AB11CE">
        <w:rPr>
          <w:rFonts w:ascii="Times New Roman" w:hAnsi="Times New Roman"/>
          <w:i/>
          <w:sz w:val="20"/>
          <w:szCs w:val="20"/>
        </w:rPr>
        <w:t>.</w:t>
      </w:r>
      <w:r w:rsidRPr="00A87DD7">
        <w:rPr>
          <w:rFonts w:ascii="Times New Roman" w:hAnsi="Times New Roman"/>
          <w:i/>
          <w:sz w:val="20"/>
          <w:szCs w:val="20"/>
        </w:rPr>
        <w:t>,</w:t>
      </w:r>
      <w:r w:rsidRPr="00AB11CE">
        <w:rPr>
          <w:rFonts w:ascii="Times New Roman" w:hAnsi="Times New Roman"/>
          <w:i/>
          <w:sz w:val="20"/>
          <w:szCs w:val="20"/>
        </w:rPr>
        <w:t xml:space="preserve"> </w:t>
      </w:r>
      <w:r w:rsidRPr="00A87DD7">
        <w:rPr>
          <w:rFonts w:ascii="Times New Roman" w:hAnsi="Times New Roman"/>
          <w:i/>
          <w:sz w:val="20"/>
          <w:szCs w:val="20"/>
        </w:rPr>
        <w:t>Баяр Д.</w:t>
      </w:r>
      <w:r w:rsidRPr="00AB11CE">
        <w:rPr>
          <w:rFonts w:ascii="Times New Roman" w:hAnsi="Times New Roman"/>
          <w:i/>
          <w:sz w:val="20"/>
          <w:szCs w:val="20"/>
        </w:rPr>
        <w:t xml:space="preserve"> </w:t>
      </w:r>
      <w:r w:rsidRPr="00A87DD7">
        <w:rPr>
          <w:rFonts w:ascii="Times New Roman" w:hAnsi="Times New Roman"/>
          <w:i/>
          <w:sz w:val="20"/>
          <w:szCs w:val="20"/>
        </w:rPr>
        <w:t>Хүннүгийн гэзэг үсний засалт ба хувцас өмсгөл</w:t>
      </w:r>
      <w:r w:rsidRPr="00AB11CE">
        <w:rPr>
          <w:rFonts w:ascii="Times New Roman" w:hAnsi="Times New Roman"/>
          <w:i/>
          <w:sz w:val="20"/>
          <w:szCs w:val="20"/>
        </w:rPr>
        <w:t xml:space="preserve"> // </w:t>
      </w:r>
      <w:r w:rsidRPr="00A87DD7">
        <w:rPr>
          <w:rFonts w:ascii="Times New Roman" w:hAnsi="Times New Roman"/>
          <w:i/>
          <w:sz w:val="20"/>
          <w:szCs w:val="20"/>
        </w:rPr>
        <w:t>Археологийн судлал.</w:t>
      </w:r>
      <w:r w:rsidRPr="00AB11CE">
        <w:rPr>
          <w:rFonts w:ascii="Times New Roman" w:hAnsi="Times New Roman"/>
          <w:i/>
          <w:sz w:val="20"/>
          <w:szCs w:val="20"/>
        </w:rPr>
        <w:t>-</w:t>
      </w:r>
      <w:r w:rsidRPr="00AB11CE">
        <w:rPr>
          <w:rFonts w:ascii="Times New Roman" w:eastAsia="Batang" w:hAnsi="Times New Roman" w:cs="Times New Roman"/>
          <w:i/>
          <w:sz w:val="24"/>
          <w:szCs w:val="24"/>
          <w:lang w:eastAsia="ko-KR"/>
        </w:rPr>
        <w:t xml:space="preserve"> </w:t>
      </w:r>
      <w:r w:rsidRPr="00A87DD7">
        <w:rPr>
          <w:rFonts w:ascii="Times New Roman" w:eastAsia="Batang" w:hAnsi="Times New Roman" w:cs="Times New Roman"/>
          <w:i/>
          <w:sz w:val="20"/>
          <w:szCs w:val="20"/>
          <w:lang w:eastAsia="ko-KR"/>
        </w:rPr>
        <w:t>XXXI (XI) боть</w:t>
      </w:r>
      <w:r>
        <w:rPr>
          <w:rFonts w:ascii="Times New Roman" w:eastAsia="Batang" w:hAnsi="Times New Roman" w:cs="Times New Roman"/>
          <w:i/>
          <w:sz w:val="20"/>
          <w:szCs w:val="20"/>
          <w:lang w:eastAsia="ko-KR"/>
        </w:rPr>
        <w:t xml:space="preserve"> </w:t>
      </w:r>
      <w:r w:rsidRPr="00A87DD7">
        <w:rPr>
          <w:rFonts w:ascii="Times New Roman" w:hAnsi="Times New Roman" w:cs="Times New Roman"/>
          <w:i/>
          <w:sz w:val="20"/>
          <w:szCs w:val="20"/>
        </w:rPr>
        <w:t>/ Эмхт. Ц.Төрбат.- УБ., 2011</w:t>
      </w:r>
      <w:r>
        <w:rPr>
          <w:rFonts w:ascii="Times New Roman" w:hAnsi="Times New Roman" w:cs="Times New Roman"/>
          <w:i/>
          <w:sz w:val="20"/>
          <w:szCs w:val="20"/>
        </w:rPr>
        <w:t>.-</w:t>
      </w:r>
      <w:r w:rsidRPr="00A87DD7">
        <w:rPr>
          <w:rFonts w:ascii="Times New Roman" w:hAnsi="Times New Roman"/>
          <w:i/>
          <w:sz w:val="20"/>
          <w:szCs w:val="20"/>
        </w:rPr>
        <w:t xml:space="preserve"> </w:t>
      </w:r>
      <w:r>
        <w:rPr>
          <w:rFonts w:ascii="Times New Roman" w:hAnsi="Times New Roman"/>
          <w:i/>
          <w:sz w:val="20"/>
          <w:szCs w:val="20"/>
        </w:rPr>
        <w:t>X.</w:t>
      </w:r>
      <w:r w:rsidRPr="00A87DD7">
        <w:rPr>
          <w:rFonts w:ascii="Times New Roman" w:hAnsi="Times New Roman"/>
          <w:i/>
          <w:sz w:val="20"/>
          <w:szCs w:val="20"/>
        </w:rPr>
        <w:t>172</w:t>
      </w:r>
      <w:r>
        <w:rPr>
          <w:rFonts w:ascii="Times New Roman" w:hAnsi="Times New Roman"/>
          <w:i/>
          <w:sz w:val="20"/>
          <w:szCs w:val="20"/>
        </w:rPr>
        <w:t>.</w:t>
      </w:r>
      <w:r w:rsidRPr="00A87DD7">
        <w:rPr>
          <w:rFonts w:ascii="Times New Roman" w:hAnsi="Times New Roman" w:cs="Times New Roman"/>
          <w:i/>
          <w:sz w:val="20"/>
          <w:szCs w:val="20"/>
        </w:rPr>
        <w:t xml:space="preserve"> </w:t>
      </w:r>
      <w:r w:rsidRPr="00A87DD7">
        <w:rPr>
          <w:rFonts w:ascii="Times New Roman" w:hAnsi="Times New Roman"/>
          <w:i/>
          <w:sz w:val="20"/>
          <w:szCs w:val="20"/>
        </w:rPr>
        <w:t xml:space="preserve"> </w:t>
      </w:r>
    </w:p>
  </w:footnote>
  <w:footnote w:id="5">
    <w:p w14:paraId="0064CCA3" w14:textId="77777777" w:rsidR="00072B79" w:rsidRPr="00AB11CE" w:rsidRDefault="00072B79" w:rsidP="00072B79">
      <w:pPr>
        <w:pStyle w:val="FootnoteText"/>
        <w:spacing w:after="0" w:line="240" w:lineRule="auto"/>
        <w:jc w:val="both"/>
        <w:rPr>
          <w:i/>
          <w:lang w:val="mn-MN"/>
        </w:rPr>
      </w:pPr>
      <w:r w:rsidRPr="00A87DD7">
        <w:rPr>
          <w:rStyle w:val="FootnoteReference"/>
          <w:rFonts w:ascii="Times New Roman" w:hAnsi="Times New Roman"/>
          <w:i/>
          <w:sz w:val="20"/>
          <w:szCs w:val="20"/>
        </w:rPr>
        <w:footnoteRef/>
      </w:r>
      <w:r w:rsidRPr="00A87DD7">
        <w:rPr>
          <w:rFonts w:ascii="Times New Roman" w:hAnsi="Times New Roman"/>
          <w:i/>
          <w:sz w:val="20"/>
          <w:szCs w:val="20"/>
          <w:lang w:val="mn-MN"/>
        </w:rPr>
        <w:t xml:space="preserve"> </w:t>
      </w:r>
      <w:r w:rsidRPr="00A87DD7">
        <w:rPr>
          <w:rFonts w:ascii="Times New Roman" w:hAnsi="Times New Roman"/>
          <w:i/>
          <w:sz w:val="20"/>
          <w:szCs w:val="20"/>
          <w:lang w:val="mn-MN"/>
        </w:rPr>
        <w:t>Сономцэрэн Л. Монголын эртний соёл урлаг.</w:t>
      </w:r>
      <w:r>
        <w:rPr>
          <w:rFonts w:ascii="Times New Roman" w:hAnsi="Times New Roman"/>
          <w:i/>
          <w:sz w:val="20"/>
          <w:szCs w:val="20"/>
        </w:rPr>
        <w:t>-</w:t>
      </w:r>
      <w:r w:rsidRPr="00A87DD7">
        <w:rPr>
          <w:rFonts w:ascii="Times New Roman" w:hAnsi="Times New Roman"/>
          <w:i/>
          <w:sz w:val="20"/>
          <w:szCs w:val="20"/>
          <w:lang w:val="mn-MN"/>
        </w:rPr>
        <w:t xml:space="preserve"> УБ., 1989.</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27</w:t>
      </w:r>
      <w:r w:rsidRPr="00AB11CE">
        <w:rPr>
          <w:rFonts w:ascii="Times New Roman" w:hAnsi="Times New Roman"/>
          <w:i/>
          <w:sz w:val="20"/>
          <w:szCs w:val="20"/>
          <w:lang w:val="mn-MN"/>
        </w:rPr>
        <w:t>.</w:t>
      </w:r>
    </w:p>
  </w:footnote>
  <w:footnote w:id="6">
    <w:p w14:paraId="360B4A1B" w14:textId="77777777" w:rsidR="00072B79" w:rsidRPr="00AB11CE" w:rsidRDefault="00072B79" w:rsidP="00072B79">
      <w:pPr>
        <w:pStyle w:val="FootnoteText"/>
        <w:spacing w:after="0" w:line="240" w:lineRule="auto"/>
        <w:jc w:val="both"/>
        <w:rPr>
          <w:i/>
          <w:lang w:val="mn-MN"/>
        </w:rPr>
      </w:pPr>
      <w:r w:rsidRPr="00A87DD7">
        <w:rPr>
          <w:rStyle w:val="FootnoteReference"/>
          <w:rFonts w:ascii="Times New Roman" w:hAnsi="Times New Roman"/>
          <w:i/>
          <w:sz w:val="20"/>
          <w:szCs w:val="20"/>
        </w:rPr>
        <w:footnoteRef/>
      </w:r>
      <w:r w:rsidRPr="00A87DD7">
        <w:rPr>
          <w:rFonts w:ascii="Times New Roman" w:hAnsi="Times New Roman"/>
          <w:i/>
          <w:sz w:val="20"/>
          <w:szCs w:val="20"/>
          <w:lang w:val="mn-MN"/>
        </w:rPr>
        <w:t xml:space="preserve"> </w:t>
      </w:r>
      <w:r w:rsidRPr="00A87DD7">
        <w:rPr>
          <w:rFonts w:ascii="Times New Roman" w:hAnsi="Times New Roman"/>
          <w:i/>
          <w:sz w:val="20"/>
          <w:szCs w:val="20"/>
          <w:lang w:val="mn-MN"/>
        </w:rPr>
        <w:t>Андреева А.Ю</w:t>
      </w:r>
      <w:r w:rsidRPr="00AB11CE">
        <w:rPr>
          <w:rFonts w:ascii="Times New Roman" w:hAnsi="Times New Roman"/>
          <w:i/>
          <w:sz w:val="20"/>
          <w:szCs w:val="20"/>
          <w:lang w:val="mn-MN"/>
        </w:rPr>
        <w:t>.</w:t>
      </w:r>
      <w:r w:rsidRPr="00A87DD7">
        <w:rPr>
          <w:rFonts w:ascii="Times New Roman" w:hAnsi="Times New Roman"/>
          <w:i/>
          <w:sz w:val="20"/>
          <w:szCs w:val="20"/>
          <w:lang w:val="mn-MN"/>
        </w:rPr>
        <w:t>, Г.И. Богомолов. История костюма.</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Санкт-Петербург, 2001</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C.</w:t>
      </w:r>
      <w:r w:rsidRPr="00A87DD7">
        <w:rPr>
          <w:rFonts w:ascii="Times New Roman" w:hAnsi="Times New Roman"/>
          <w:i/>
          <w:sz w:val="20"/>
          <w:szCs w:val="20"/>
          <w:lang w:val="mn-MN"/>
        </w:rPr>
        <w:t>118</w:t>
      </w:r>
      <w:r w:rsidRPr="00AB11CE">
        <w:rPr>
          <w:rFonts w:ascii="Times New Roman" w:hAnsi="Times New Roman"/>
          <w:i/>
          <w:sz w:val="20"/>
          <w:szCs w:val="20"/>
          <w:lang w:val="mn-MN"/>
        </w:rPr>
        <w:t>.</w:t>
      </w:r>
    </w:p>
  </w:footnote>
  <w:footnote w:id="7">
    <w:p w14:paraId="6A26ACD3" w14:textId="77777777" w:rsidR="007C29C8" w:rsidRPr="00AB11CE" w:rsidRDefault="007C29C8" w:rsidP="007C29C8">
      <w:pPr>
        <w:pStyle w:val="FootnoteText"/>
        <w:spacing w:after="0" w:line="240" w:lineRule="auto"/>
        <w:jc w:val="both"/>
        <w:rPr>
          <w:rFonts w:ascii="Times New Roman" w:hAnsi="Times New Roman"/>
          <w:i/>
          <w:sz w:val="20"/>
          <w:szCs w:val="20"/>
          <w:lang w:val="mn-MN"/>
        </w:rPr>
      </w:pPr>
      <w:r w:rsidRPr="00A87DD7">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87DD7">
        <w:rPr>
          <w:rFonts w:ascii="Times New Roman" w:hAnsi="Times New Roman"/>
          <w:i/>
          <w:sz w:val="20"/>
          <w:szCs w:val="20"/>
          <w:lang w:val="mn-MN"/>
        </w:rPr>
        <w:t>Сономцэрэн Л. Монголын эртний соёл урлаг.</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1989</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20</w:t>
      </w:r>
      <w:r w:rsidRPr="00AB11CE">
        <w:rPr>
          <w:rFonts w:ascii="Times New Roman" w:hAnsi="Times New Roman"/>
          <w:i/>
          <w:sz w:val="20"/>
          <w:szCs w:val="20"/>
          <w:lang w:val="mn-MN"/>
        </w:rPr>
        <w:t>.</w:t>
      </w:r>
    </w:p>
  </w:footnote>
  <w:footnote w:id="8">
    <w:p w14:paraId="68C0F9A9" w14:textId="77777777" w:rsidR="00411F18" w:rsidRPr="00AB11CE" w:rsidRDefault="00411F18" w:rsidP="00411F18">
      <w:pPr>
        <w:pStyle w:val="FootnoteText"/>
        <w:spacing w:after="0" w:line="240" w:lineRule="auto"/>
        <w:jc w:val="both"/>
        <w:rPr>
          <w:i/>
          <w:lang w:val="mn-MN"/>
        </w:rPr>
      </w:pPr>
      <w:r w:rsidRPr="00A87DD7">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87DD7">
        <w:rPr>
          <w:rFonts w:ascii="Times New Roman" w:hAnsi="Times New Roman"/>
          <w:i/>
          <w:sz w:val="20"/>
          <w:szCs w:val="20"/>
          <w:lang w:val="mn-MN"/>
        </w:rPr>
        <w:t>Батсайхан З. Хүннү.</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2003.</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110</w:t>
      </w:r>
      <w:r w:rsidRPr="00AB11CE">
        <w:rPr>
          <w:rFonts w:ascii="Times New Roman" w:hAnsi="Times New Roman"/>
          <w:i/>
          <w:sz w:val="20"/>
          <w:szCs w:val="20"/>
          <w:lang w:val="mn-MN"/>
        </w:rPr>
        <w:t>.</w:t>
      </w:r>
    </w:p>
  </w:footnote>
  <w:footnote w:id="9">
    <w:p w14:paraId="4E36AE85" w14:textId="77777777" w:rsidR="00411F18" w:rsidRPr="00AB11CE" w:rsidRDefault="00411F18" w:rsidP="00411F18">
      <w:pPr>
        <w:spacing w:after="0" w:line="240" w:lineRule="auto"/>
        <w:jc w:val="both"/>
        <w:rPr>
          <w:i/>
        </w:rPr>
      </w:pPr>
      <w:r w:rsidRPr="00A87DD7">
        <w:rPr>
          <w:rStyle w:val="FootnoteReference"/>
          <w:rFonts w:ascii="Times New Roman" w:hAnsi="Times New Roman" w:cs="Times New Roman"/>
          <w:i/>
          <w:sz w:val="20"/>
          <w:szCs w:val="20"/>
        </w:rPr>
        <w:footnoteRef/>
      </w:r>
      <w:r w:rsidRPr="00AB11CE">
        <w:rPr>
          <w:rFonts w:ascii="Times New Roman" w:hAnsi="Times New Roman" w:cs="Times New Roman"/>
          <w:i/>
          <w:sz w:val="20"/>
          <w:szCs w:val="20"/>
        </w:rPr>
        <w:t xml:space="preserve"> </w:t>
      </w:r>
      <w:r w:rsidRPr="00A87DD7">
        <w:rPr>
          <w:rFonts w:ascii="Times New Roman" w:hAnsi="Times New Roman" w:cs="Times New Roman"/>
          <w:i/>
          <w:sz w:val="20"/>
          <w:szCs w:val="20"/>
        </w:rPr>
        <w:t>Ояа Икүе. Нисдэг мо</w:t>
      </w:r>
      <w:r>
        <w:rPr>
          <w:rFonts w:ascii="Times New Roman" w:hAnsi="Times New Roman" w:cs="Times New Roman"/>
          <w:i/>
          <w:sz w:val="20"/>
          <w:szCs w:val="20"/>
        </w:rPr>
        <w:t>рин чимэглэлтэй бүсний сугалгаа</w:t>
      </w:r>
      <w:r w:rsidRPr="00AB11CE">
        <w:rPr>
          <w:rFonts w:ascii="Times New Roman" w:hAnsi="Times New Roman" w:cs="Times New Roman"/>
          <w:i/>
          <w:sz w:val="20"/>
          <w:szCs w:val="20"/>
        </w:rPr>
        <w:t xml:space="preserve"> // </w:t>
      </w:r>
      <w:r w:rsidRPr="00A87DD7">
        <w:rPr>
          <w:rFonts w:ascii="Times New Roman" w:hAnsi="Times New Roman" w:cs="Times New Roman"/>
          <w:i/>
          <w:sz w:val="20"/>
          <w:szCs w:val="20"/>
        </w:rPr>
        <w:t xml:space="preserve"> Каназава Их Сургуулий</w:t>
      </w:r>
      <w:r>
        <w:rPr>
          <w:rFonts w:ascii="Times New Roman" w:hAnsi="Times New Roman" w:cs="Times New Roman"/>
          <w:i/>
          <w:sz w:val="20"/>
          <w:szCs w:val="20"/>
        </w:rPr>
        <w:t>н ЭШ хурлын материал.- Канагава</w:t>
      </w:r>
      <w:r w:rsidRPr="00A87DD7">
        <w:rPr>
          <w:rFonts w:ascii="Times New Roman" w:hAnsi="Times New Roman" w:cs="Times New Roman"/>
          <w:i/>
          <w:sz w:val="20"/>
          <w:szCs w:val="20"/>
        </w:rPr>
        <w:t>, 2010</w:t>
      </w:r>
      <w:r w:rsidRPr="00AB11CE">
        <w:rPr>
          <w:rFonts w:ascii="Times New Roman" w:hAnsi="Times New Roman" w:cs="Times New Roman"/>
          <w:i/>
          <w:sz w:val="20"/>
          <w:szCs w:val="20"/>
        </w:rPr>
        <w:t>.</w:t>
      </w:r>
      <w:r w:rsidRPr="00A87DD7">
        <w:rPr>
          <w:rFonts w:ascii="Times New Roman" w:hAnsi="Times New Roman" w:cs="Times New Roman"/>
          <w:i/>
          <w:sz w:val="20"/>
          <w:szCs w:val="20"/>
        </w:rPr>
        <w:t xml:space="preserve"> </w:t>
      </w:r>
    </w:p>
  </w:footnote>
  <w:footnote w:id="10">
    <w:p w14:paraId="22D21443" w14:textId="77777777" w:rsidR="00411F18" w:rsidRPr="00AB11CE" w:rsidRDefault="00411F18" w:rsidP="00411F18">
      <w:pPr>
        <w:pStyle w:val="FootnoteText"/>
        <w:spacing w:after="0" w:line="240" w:lineRule="auto"/>
        <w:jc w:val="both"/>
        <w:rPr>
          <w:rFonts w:ascii="Times New Roman" w:hAnsi="Times New Roman"/>
          <w:i/>
          <w:sz w:val="20"/>
          <w:szCs w:val="20"/>
          <w:lang w:val="mn-MN"/>
        </w:rPr>
      </w:pPr>
      <w:r w:rsidRPr="00A87DD7">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87DD7">
        <w:rPr>
          <w:rFonts w:ascii="Times New Roman" w:hAnsi="Times New Roman"/>
          <w:i/>
          <w:sz w:val="20"/>
          <w:szCs w:val="20"/>
          <w:lang w:val="mn-MN"/>
        </w:rPr>
        <w:t>С</w:t>
      </w:r>
      <w:r w:rsidRPr="00A87DD7">
        <w:rPr>
          <w:rFonts w:ascii="Times New Roman" w:hAnsi="Times New Roman" w:cs="Arial"/>
          <w:i/>
          <w:sz w:val="20"/>
          <w:szCs w:val="20"/>
          <w:lang w:val="mn-MN"/>
        </w:rPr>
        <w:t>ү</w:t>
      </w:r>
      <w:r w:rsidRPr="00A87DD7">
        <w:rPr>
          <w:rFonts w:ascii="Times New Roman" w:hAnsi="Times New Roman" w:cs="Calibri"/>
          <w:i/>
          <w:sz w:val="20"/>
          <w:szCs w:val="20"/>
          <w:lang w:val="mn-MN"/>
        </w:rPr>
        <w:t>хбаатар Г. Монголын эртний т</w:t>
      </w:r>
      <w:r w:rsidRPr="00A87DD7">
        <w:rPr>
          <w:rFonts w:ascii="Times New Roman" w:hAnsi="Times New Roman" w:cs="Arial"/>
          <w:i/>
          <w:sz w:val="20"/>
          <w:szCs w:val="20"/>
          <w:lang w:val="mn-MN"/>
        </w:rPr>
        <w:t>үү</w:t>
      </w:r>
      <w:r w:rsidRPr="00A87DD7">
        <w:rPr>
          <w:rFonts w:ascii="Times New Roman" w:hAnsi="Times New Roman" w:cs="Calibri"/>
          <w:i/>
          <w:sz w:val="20"/>
          <w:szCs w:val="20"/>
          <w:lang w:val="mn-MN"/>
        </w:rPr>
        <w:t>х судлал</w:t>
      </w:r>
      <w:r w:rsidRPr="00AB11CE">
        <w:rPr>
          <w:rFonts w:ascii="Times New Roman" w:hAnsi="Times New Roman" w:cs="Calibri"/>
          <w:i/>
          <w:sz w:val="20"/>
          <w:szCs w:val="20"/>
          <w:lang w:val="mn-MN"/>
        </w:rPr>
        <w:t>:</w:t>
      </w:r>
      <w:r w:rsidRPr="00A87DD7">
        <w:rPr>
          <w:rFonts w:ascii="Times New Roman" w:hAnsi="Times New Roman" w:cs="Calibri"/>
          <w:i/>
          <w:sz w:val="20"/>
          <w:szCs w:val="20"/>
          <w:lang w:val="mn-MN"/>
        </w:rPr>
        <w:t xml:space="preserve"> II боть Сяньби</w:t>
      </w:r>
      <w:r w:rsidRPr="00A87DD7">
        <w:rPr>
          <w:rFonts w:ascii="Times New Roman" w:hAnsi="Times New Roman"/>
          <w:i/>
          <w:sz w:val="20"/>
          <w:szCs w:val="20"/>
          <w:lang w:val="mn-MN"/>
        </w:rPr>
        <w:t>.</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2001.</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83</w:t>
      </w:r>
      <w:r w:rsidRPr="00AB11CE">
        <w:rPr>
          <w:rFonts w:ascii="Times New Roman" w:hAnsi="Times New Roman"/>
          <w:i/>
          <w:sz w:val="20"/>
          <w:szCs w:val="20"/>
          <w:lang w:val="mn-MN"/>
        </w:rPr>
        <w:t>.</w:t>
      </w:r>
    </w:p>
  </w:footnote>
  <w:footnote w:id="11">
    <w:p w14:paraId="7060100D" w14:textId="77777777" w:rsidR="001F5B28" w:rsidRPr="00AB11CE" w:rsidRDefault="001F5B28" w:rsidP="001F5B28">
      <w:pPr>
        <w:pStyle w:val="FootnoteText"/>
        <w:spacing w:after="0" w:line="240" w:lineRule="auto"/>
        <w:jc w:val="both"/>
        <w:rPr>
          <w:rFonts w:ascii="Times New Roman" w:hAnsi="Times New Roman"/>
          <w:i/>
          <w:sz w:val="20"/>
          <w:szCs w:val="20"/>
          <w:lang w:val="mn-MN"/>
        </w:rPr>
      </w:pPr>
      <w:r w:rsidRPr="00A87DD7">
        <w:rPr>
          <w:rStyle w:val="FootnoteReference"/>
          <w:rFonts w:ascii="Times New Roman" w:hAnsi="Times New Roman"/>
          <w:i/>
          <w:sz w:val="20"/>
          <w:szCs w:val="20"/>
        </w:rPr>
        <w:footnoteRef/>
      </w:r>
      <w:r w:rsidRPr="00A87DD7">
        <w:rPr>
          <w:rFonts w:ascii="Times New Roman" w:hAnsi="Times New Roman"/>
          <w:i/>
          <w:sz w:val="20"/>
          <w:szCs w:val="20"/>
          <w:lang w:val="mn-MN"/>
        </w:rPr>
        <w:t xml:space="preserve"> </w:t>
      </w:r>
      <w:r w:rsidRPr="00A87DD7">
        <w:rPr>
          <w:rFonts w:ascii="Times New Roman" w:hAnsi="Times New Roman"/>
          <w:i/>
          <w:sz w:val="20"/>
          <w:szCs w:val="20"/>
          <w:lang w:val="mn-MN"/>
        </w:rPr>
        <w:t>Шиба Рёотаро. Тал нутгийн тэмдэглэл.</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w:t>
      </w:r>
      <w:r w:rsidRPr="00AB11CE">
        <w:rPr>
          <w:rFonts w:ascii="Times New Roman" w:hAnsi="Times New Roman"/>
          <w:i/>
          <w:sz w:val="20"/>
          <w:szCs w:val="20"/>
          <w:lang w:val="mn-MN"/>
        </w:rPr>
        <w:t xml:space="preserve"> </w:t>
      </w:r>
      <w:r w:rsidRPr="00A87DD7">
        <w:rPr>
          <w:rFonts w:ascii="Times New Roman" w:hAnsi="Times New Roman"/>
          <w:i/>
          <w:sz w:val="20"/>
          <w:szCs w:val="20"/>
          <w:lang w:val="mn-MN"/>
        </w:rPr>
        <w:t>1997.</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14-17</w:t>
      </w:r>
      <w:r w:rsidRPr="00AB11CE">
        <w:rPr>
          <w:rFonts w:ascii="Times New Roman" w:hAnsi="Times New Roman"/>
          <w:i/>
          <w:sz w:val="20"/>
          <w:szCs w:val="20"/>
          <w:lang w:val="mn-MN"/>
        </w:rPr>
        <w:t>.</w:t>
      </w:r>
    </w:p>
  </w:footnote>
  <w:footnote w:id="12">
    <w:p w14:paraId="3054A807" w14:textId="77777777" w:rsidR="00E168A9" w:rsidRPr="00AB11CE" w:rsidRDefault="00E168A9" w:rsidP="00E168A9">
      <w:pPr>
        <w:pStyle w:val="FootnoteText"/>
        <w:spacing w:after="0" w:line="240" w:lineRule="auto"/>
        <w:jc w:val="both"/>
        <w:rPr>
          <w:i/>
          <w:lang w:val="mn-MN"/>
        </w:rPr>
      </w:pPr>
      <w:r w:rsidRPr="00A87DD7">
        <w:rPr>
          <w:rStyle w:val="FootnoteReference"/>
          <w:rFonts w:ascii="Times New Roman" w:hAnsi="Times New Roman"/>
          <w:i/>
          <w:sz w:val="20"/>
          <w:szCs w:val="20"/>
        </w:rPr>
        <w:footnoteRef/>
      </w:r>
      <w:r w:rsidRPr="00A87DD7">
        <w:rPr>
          <w:rFonts w:ascii="Times New Roman" w:hAnsi="Times New Roman"/>
          <w:i/>
          <w:sz w:val="20"/>
          <w:szCs w:val="20"/>
          <w:lang w:val="mn-MN"/>
        </w:rPr>
        <w:t xml:space="preserve"> </w:t>
      </w:r>
      <w:r w:rsidRPr="00A87DD7">
        <w:rPr>
          <w:rFonts w:ascii="Times New Roman" w:hAnsi="Times New Roman"/>
          <w:i/>
          <w:sz w:val="20"/>
          <w:szCs w:val="20"/>
          <w:lang w:val="mn-MN"/>
        </w:rPr>
        <w:t>Батсайхан З. Хүннү.</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УБ., 2003.</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80</w:t>
      </w:r>
      <w:r w:rsidRPr="00AB11CE">
        <w:rPr>
          <w:rFonts w:ascii="Times New Roman" w:hAnsi="Times New Roman"/>
          <w:i/>
          <w:sz w:val="20"/>
          <w:szCs w:val="20"/>
          <w:lang w:val="mn-MN"/>
        </w:rPr>
        <w:t>.</w:t>
      </w:r>
    </w:p>
  </w:footnote>
  <w:footnote w:id="13">
    <w:p w14:paraId="3ABEDE33" w14:textId="77777777" w:rsidR="00E168A9" w:rsidRPr="00AB11CE" w:rsidRDefault="00E168A9" w:rsidP="00E168A9">
      <w:pPr>
        <w:pStyle w:val="Default"/>
        <w:tabs>
          <w:tab w:val="clear" w:pos="709"/>
          <w:tab w:val="left" w:pos="0"/>
        </w:tabs>
        <w:spacing w:after="0" w:line="240" w:lineRule="auto"/>
        <w:jc w:val="both"/>
        <w:rPr>
          <w:i/>
          <w:lang w:val="mn-MN"/>
        </w:rPr>
      </w:pPr>
      <w:r w:rsidRPr="00A87DD7">
        <w:rPr>
          <w:rStyle w:val="FootnoteReference"/>
          <w:rFonts w:ascii="Times New Roman" w:hAnsi="Times New Roman"/>
          <w:i/>
          <w:sz w:val="20"/>
          <w:szCs w:val="20"/>
        </w:rPr>
        <w:footnoteRef/>
      </w:r>
      <w:r>
        <w:rPr>
          <w:rFonts w:ascii="Times New Roman" w:hAnsi="Times New Roman"/>
          <w:i/>
          <w:sz w:val="20"/>
          <w:szCs w:val="20"/>
          <w:lang w:val="mn-MN"/>
        </w:rPr>
        <w:t xml:space="preserve"> </w:t>
      </w:r>
      <w:r>
        <w:rPr>
          <w:rFonts w:ascii="Times New Roman" w:hAnsi="Times New Roman"/>
          <w:i/>
          <w:sz w:val="20"/>
          <w:szCs w:val="20"/>
          <w:lang w:val="mn-MN"/>
        </w:rPr>
        <w:t>Мөн тэнд</w:t>
      </w:r>
      <w:r w:rsidRPr="00A87DD7">
        <w:rPr>
          <w:rFonts w:ascii="Times New Roman" w:hAnsi="Times New Roman"/>
          <w:i/>
          <w:sz w:val="20"/>
          <w:szCs w:val="20"/>
          <w:lang w:val="mn-MN"/>
        </w:rPr>
        <w:t>.</w:t>
      </w:r>
      <w:r w:rsidRPr="00AB11CE">
        <w:rPr>
          <w:rFonts w:ascii="Times New Roman" w:hAnsi="Times New Roman"/>
          <w:i/>
          <w:sz w:val="20"/>
          <w:szCs w:val="20"/>
          <w:lang w:val="mn-MN"/>
        </w:rPr>
        <w:t>-</w:t>
      </w:r>
      <w:r w:rsidRPr="00A87DD7">
        <w:rPr>
          <w:rFonts w:ascii="Times New Roman" w:hAnsi="Times New Roman"/>
          <w:i/>
          <w:sz w:val="20"/>
          <w:szCs w:val="20"/>
          <w:lang w:val="mn-MN"/>
        </w:rPr>
        <w:t xml:space="preserve"> </w:t>
      </w:r>
      <w:r w:rsidRPr="00AB11CE">
        <w:rPr>
          <w:rFonts w:ascii="Times New Roman" w:hAnsi="Times New Roman"/>
          <w:i/>
          <w:sz w:val="20"/>
          <w:szCs w:val="20"/>
          <w:lang w:val="mn-MN"/>
        </w:rPr>
        <w:t>X.</w:t>
      </w:r>
      <w:r w:rsidRPr="00A87DD7">
        <w:rPr>
          <w:rFonts w:ascii="Times New Roman" w:hAnsi="Times New Roman"/>
          <w:i/>
          <w:sz w:val="20"/>
          <w:szCs w:val="20"/>
          <w:lang w:val="mn-MN"/>
        </w:rPr>
        <w:t>111</w:t>
      </w:r>
      <w:r w:rsidRPr="00AB11CE">
        <w:rPr>
          <w:rFonts w:ascii="Times New Roman" w:hAnsi="Times New Roman"/>
          <w:i/>
          <w:sz w:val="20"/>
          <w:szCs w:val="20"/>
          <w:lang w:val="mn-MN"/>
        </w:rPr>
        <w:t>.</w:t>
      </w:r>
    </w:p>
  </w:footnote>
  <w:footnote w:id="14">
    <w:p w14:paraId="475F1335" w14:textId="77777777" w:rsidR="00E168A9" w:rsidRPr="00AB11CE" w:rsidRDefault="00E168A9" w:rsidP="00E168A9">
      <w:pPr>
        <w:pStyle w:val="FootnoteText"/>
        <w:spacing w:after="0" w:line="240" w:lineRule="auto"/>
        <w:jc w:val="both"/>
        <w:rPr>
          <w:i/>
          <w:lang w:val="mn-MN"/>
        </w:rPr>
      </w:pPr>
      <w:r w:rsidRPr="00A87DD7">
        <w:rPr>
          <w:rStyle w:val="FootnoteReference"/>
          <w:rFonts w:ascii="Times New Roman" w:hAnsi="Times New Roman"/>
          <w:i/>
          <w:sz w:val="20"/>
          <w:szCs w:val="20"/>
        </w:rPr>
        <w:footnoteRef/>
      </w:r>
      <w:r w:rsidRPr="00A87DD7">
        <w:rPr>
          <w:rFonts w:ascii="Times New Roman" w:hAnsi="Times New Roman"/>
          <w:i/>
          <w:sz w:val="20"/>
          <w:szCs w:val="20"/>
          <w:lang w:val="mn-MN"/>
        </w:rPr>
        <w:t xml:space="preserve"> </w:t>
      </w:r>
      <w:r w:rsidRPr="00A87DD7">
        <w:rPr>
          <w:rFonts w:ascii="Times New Roman" w:eastAsia="Batang" w:hAnsi="Times New Roman"/>
          <w:i/>
          <w:sz w:val="20"/>
          <w:szCs w:val="20"/>
          <w:lang w:val="mn-MN" w:eastAsia="ko-KR"/>
        </w:rPr>
        <w:t>Ганбаатар А. XX зууны өрнөдийн философи.</w:t>
      </w:r>
      <w:r w:rsidRPr="00AB11CE">
        <w:rPr>
          <w:rFonts w:ascii="Times New Roman" w:eastAsia="Batang" w:hAnsi="Times New Roman"/>
          <w:i/>
          <w:sz w:val="20"/>
          <w:szCs w:val="20"/>
          <w:lang w:val="mn-MN" w:eastAsia="ko-KR"/>
        </w:rPr>
        <w:t>-</w:t>
      </w:r>
      <w:r w:rsidRPr="00A87DD7">
        <w:rPr>
          <w:rFonts w:ascii="Times New Roman" w:eastAsia="Batang" w:hAnsi="Times New Roman"/>
          <w:i/>
          <w:sz w:val="20"/>
          <w:szCs w:val="20"/>
          <w:lang w:val="mn-MN" w:eastAsia="ko-KR"/>
        </w:rPr>
        <w:t xml:space="preserve"> УБ., 2010</w:t>
      </w:r>
      <w:r w:rsidRPr="00AB11CE">
        <w:rPr>
          <w:rFonts w:ascii="Times New Roman" w:eastAsia="Batang" w:hAnsi="Times New Roman"/>
          <w:i/>
          <w:sz w:val="20"/>
          <w:szCs w:val="20"/>
          <w:lang w:val="mn-MN" w:eastAsia="ko-KR"/>
        </w:rPr>
        <w:t>.-</w:t>
      </w:r>
      <w:r w:rsidRPr="00A87DD7">
        <w:rPr>
          <w:rFonts w:ascii="Times New Roman" w:eastAsia="Batang" w:hAnsi="Times New Roman"/>
          <w:i/>
          <w:sz w:val="20"/>
          <w:szCs w:val="20"/>
          <w:lang w:val="mn-MN" w:eastAsia="ko-KR"/>
        </w:rPr>
        <w:t xml:space="preserve"> </w:t>
      </w:r>
      <w:r w:rsidRPr="00AB11CE">
        <w:rPr>
          <w:rFonts w:ascii="Times New Roman" w:eastAsia="Batang" w:hAnsi="Times New Roman"/>
          <w:i/>
          <w:sz w:val="20"/>
          <w:szCs w:val="20"/>
          <w:lang w:val="mn-MN" w:eastAsia="ko-KR"/>
        </w:rPr>
        <w:t>X.</w:t>
      </w:r>
      <w:r w:rsidRPr="00A87DD7">
        <w:rPr>
          <w:rFonts w:ascii="Times New Roman" w:eastAsia="Batang" w:hAnsi="Times New Roman"/>
          <w:i/>
          <w:sz w:val="20"/>
          <w:szCs w:val="20"/>
          <w:lang w:val="mn-MN" w:eastAsia="ko-KR"/>
        </w:rPr>
        <w:t>308</w:t>
      </w:r>
      <w:r w:rsidRPr="00AB11CE">
        <w:rPr>
          <w:rFonts w:ascii="Times New Roman" w:eastAsia="Batang" w:hAnsi="Times New Roman"/>
          <w:i/>
          <w:sz w:val="20"/>
          <w:szCs w:val="20"/>
          <w:lang w:val="mn-MN" w:eastAsia="ko-KR"/>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470398"/>
    <w:multiLevelType w:val="hybridMultilevel"/>
    <w:tmpl w:val="F6A84EE6"/>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76E44ADC"/>
    <w:multiLevelType w:val="hybridMultilevel"/>
    <w:tmpl w:val="61021C26"/>
    <w:lvl w:ilvl="0" w:tplc="0450000F">
      <w:start w:val="2"/>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518"/>
    <w:rsid w:val="00072B79"/>
    <w:rsid w:val="0010051E"/>
    <w:rsid w:val="001A2C8F"/>
    <w:rsid w:val="001F5B28"/>
    <w:rsid w:val="003857AA"/>
    <w:rsid w:val="003F7BD8"/>
    <w:rsid w:val="00411F18"/>
    <w:rsid w:val="005E37EC"/>
    <w:rsid w:val="00674EDC"/>
    <w:rsid w:val="00675104"/>
    <w:rsid w:val="00786DDB"/>
    <w:rsid w:val="007C29C8"/>
    <w:rsid w:val="007E6FDE"/>
    <w:rsid w:val="00815D09"/>
    <w:rsid w:val="00843518"/>
    <w:rsid w:val="00861196"/>
    <w:rsid w:val="00935687"/>
    <w:rsid w:val="009A3F6D"/>
    <w:rsid w:val="00AA500D"/>
    <w:rsid w:val="00C72598"/>
    <w:rsid w:val="00CF3F36"/>
    <w:rsid w:val="00E168A9"/>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8A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1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rsid w:val="00675104"/>
    <w:rPr>
      <w:rFonts w:ascii="Arial" w:hAnsi="Arial" w:cs="Arial"/>
      <w:sz w:val="24"/>
      <w:szCs w:val="24"/>
      <w:vertAlign w:val="superscript"/>
      <w:lang w:val="mn-MN"/>
    </w:rPr>
  </w:style>
  <w:style w:type="paragraph" w:styleId="FootnoteText">
    <w:name w:val="footnote text"/>
    <w:basedOn w:val="Normal"/>
    <w:link w:val="FootnoteTextChar1"/>
    <w:uiPriority w:val="99"/>
    <w:rsid w:val="00675104"/>
    <w:pPr>
      <w:tabs>
        <w:tab w:val="left" w:pos="709"/>
      </w:tabs>
      <w:suppressAutoHyphens/>
      <w:overflowPunct w:val="0"/>
      <w:spacing w:line="276" w:lineRule="atLeast"/>
    </w:pPr>
    <w:rPr>
      <w:rFonts w:ascii="Calibri" w:eastAsia="DejaVu Sans" w:hAnsi="Calibri" w:cs="Times New Roman"/>
      <w:color w:val="00000A"/>
      <w:szCs w:val="28"/>
      <w:lang w:val="en-US" w:eastAsia="zh-CN" w:bidi="mn-MN"/>
    </w:rPr>
  </w:style>
  <w:style w:type="character" w:customStyle="1" w:styleId="FootnoteTextChar">
    <w:name w:val="Footnote Text Char"/>
    <w:basedOn w:val="DefaultParagraphFont"/>
    <w:uiPriority w:val="99"/>
    <w:semiHidden/>
    <w:rsid w:val="00675104"/>
    <w:rPr>
      <w:sz w:val="20"/>
      <w:szCs w:val="20"/>
    </w:rPr>
  </w:style>
  <w:style w:type="character" w:customStyle="1" w:styleId="FootnoteTextChar1">
    <w:name w:val="Footnote Text Char1"/>
    <w:basedOn w:val="DefaultParagraphFont"/>
    <w:link w:val="FootnoteText"/>
    <w:uiPriority w:val="99"/>
    <w:rsid w:val="00675104"/>
    <w:rPr>
      <w:rFonts w:ascii="Calibri" w:eastAsia="DejaVu Sans" w:hAnsi="Calibri" w:cs="Times New Roman"/>
      <w:color w:val="00000A"/>
      <w:szCs w:val="28"/>
      <w:lang w:val="en-US" w:eastAsia="zh-CN" w:bidi="mn-MN"/>
    </w:rPr>
  </w:style>
  <w:style w:type="paragraph" w:styleId="ListParagraph">
    <w:name w:val="List Paragraph"/>
    <w:basedOn w:val="Normal"/>
    <w:uiPriority w:val="34"/>
    <w:qFormat/>
    <w:rsid w:val="00675104"/>
    <w:pPr>
      <w:ind w:left="720"/>
      <w:contextualSpacing/>
    </w:pPr>
  </w:style>
  <w:style w:type="paragraph" w:customStyle="1" w:styleId="Default">
    <w:name w:val="Default"/>
    <w:rsid w:val="005E37EC"/>
    <w:pPr>
      <w:tabs>
        <w:tab w:val="left" w:pos="709"/>
      </w:tabs>
      <w:suppressAutoHyphens/>
      <w:overflowPunct w:val="0"/>
      <w:spacing w:line="276" w:lineRule="atLeast"/>
    </w:pPr>
    <w:rPr>
      <w:rFonts w:ascii="Calibri" w:eastAsia="DejaVu Sans" w:hAnsi="Calibri" w:cs="Times New Roman"/>
      <w:color w:val="00000A"/>
      <w:szCs w:val="28"/>
      <w:lang w:val="en-US" w:eastAsia="zh-CN" w:bidi="mn-M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bamuugii@gmai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7</Pages>
  <Words>1889</Words>
  <Characters>10768</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Microsoft Office User</cp:lastModifiedBy>
  <cp:revision>18</cp:revision>
  <dcterms:created xsi:type="dcterms:W3CDTF">2019-04-25T22:05:00Z</dcterms:created>
  <dcterms:modified xsi:type="dcterms:W3CDTF">2019-04-26T02:44:00Z</dcterms:modified>
</cp:coreProperties>
</file>