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033" w:rsidRPr="00756033" w:rsidRDefault="00F66E18" w:rsidP="00F6748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Лекц №5</w:t>
      </w:r>
    </w:p>
    <w:p w:rsidR="00F67484" w:rsidRDefault="00835E70" w:rsidP="00E83B5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Эртний</w:t>
      </w:r>
      <w:r w:rsidR="00012D49">
        <w:rPr>
          <w:rFonts w:ascii="Times New Roman" w:hAnsi="Times New Roman" w:cs="Times New Roman"/>
          <w:b/>
          <w:sz w:val="24"/>
          <w:szCs w:val="24"/>
        </w:rPr>
        <w:t xml:space="preserve"> </w:t>
      </w:r>
      <w:r w:rsidR="00756033" w:rsidRPr="00756033">
        <w:rPr>
          <w:rFonts w:ascii="Times New Roman" w:hAnsi="Times New Roman" w:cs="Times New Roman"/>
          <w:b/>
          <w:sz w:val="24"/>
          <w:szCs w:val="24"/>
        </w:rPr>
        <w:t>барилга архитектурын</w:t>
      </w:r>
      <w:r>
        <w:rPr>
          <w:rFonts w:ascii="Times New Roman" w:hAnsi="Times New Roman" w:cs="Times New Roman"/>
          <w:b/>
          <w:sz w:val="24"/>
          <w:szCs w:val="24"/>
        </w:rPr>
        <w:t xml:space="preserve"> загвар</w:t>
      </w:r>
      <w:r w:rsidR="0005221C">
        <w:rPr>
          <w:rFonts w:ascii="Times New Roman" w:hAnsi="Times New Roman" w:cs="Times New Roman"/>
          <w:b/>
          <w:sz w:val="24"/>
          <w:szCs w:val="24"/>
          <w:lang w:val="en-US"/>
        </w:rPr>
        <w:t xml:space="preserve"> </w:t>
      </w:r>
      <w:r w:rsidR="0005221C">
        <w:rPr>
          <w:rFonts w:ascii="Times New Roman" w:hAnsi="Times New Roman" w:cs="Times New Roman"/>
          <w:b/>
          <w:sz w:val="24"/>
          <w:szCs w:val="24"/>
        </w:rPr>
        <w:t>ба хувцас</w:t>
      </w:r>
      <w:r>
        <w:rPr>
          <w:rFonts w:ascii="Times New Roman" w:hAnsi="Times New Roman" w:cs="Times New Roman"/>
          <w:b/>
          <w:sz w:val="24"/>
          <w:szCs w:val="24"/>
        </w:rPr>
        <w:t>,</w:t>
      </w:r>
      <w:r w:rsidR="00756033" w:rsidRPr="00756033">
        <w:rPr>
          <w:rFonts w:ascii="Times New Roman" w:hAnsi="Times New Roman" w:cs="Times New Roman"/>
          <w:b/>
          <w:sz w:val="24"/>
          <w:szCs w:val="24"/>
        </w:rPr>
        <w:t xml:space="preserve"> </w:t>
      </w:r>
    </w:p>
    <w:p w:rsidR="00786DDB" w:rsidRDefault="00756033" w:rsidP="00E83B5D">
      <w:pPr>
        <w:spacing w:after="0" w:line="240" w:lineRule="auto"/>
        <w:jc w:val="center"/>
        <w:rPr>
          <w:rFonts w:ascii="Times New Roman" w:hAnsi="Times New Roman" w:cs="Times New Roman"/>
          <w:b/>
          <w:sz w:val="24"/>
          <w:szCs w:val="24"/>
        </w:rPr>
      </w:pPr>
      <w:r w:rsidRPr="00756033">
        <w:rPr>
          <w:rFonts w:ascii="Times New Roman" w:hAnsi="Times New Roman" w:cs="Times New Roman"/>
          <w:b/>
          <w:sz w:val="24"/>
          <w:szCs w:val="24"/>
        </w:rPr>
        <w:t>орчи</w:t>
      </w:r>
      <w:r w:rsidR="0005221C">
        <w:rPr>
          <w:rFonts w:ascii="Times New Roman" w:hAnsi="Times New Roman" w:cs="Times New Roman"/>
          <w:b/>
          <w:sz w:val="24"/>
          <w:szCs w:val="24"/>
        </w:rPr>
        <w:t>н үеийн хувцас загвар дахь илэрхийлэл</w:t>
      </w:r>
    </w:p>
    <w:p w:rsidR="00E83B5D" w:rsidRDefault="00E83B5D" w:rsidP="00E83B5D">
      <w:pPr>
        <w:spacing w:after="0" w:line="240" w:lineRule="auto"/>
        <w:jc w:val="center"/>
        <w:rPr>
          <w:rFonts w:ascii="Times New Roman" w:hAnsi="Times New Roman" w:cs="Times New Roman"/>
          <w:b/>
          <w:sz w:val="24"/>
          <w:szCs w:val="24"/>
        </w:rPr>
      </w:pPr>
    </w:p>
    <w:tbl>
      <w:tblPr>
        <w:tblStyle w:val="TableGrid"/>
        <w:tblpPr w:leftFromText="180" w:rightFromText="180" w:vertAnchor="text" w:horzAnchor="margin" w:tblpXSpec="center" w:tblpY="40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660"/>
      </w:tblGrid>
      <w:tr w:rsidR="00475F62" w:rsidTr="00475F62">
        <w:tc>
          <w:tcPr>
            <w:tcW w:w="4338" w:type="dxa"/>
          </w:tcPr>
          <w:p w:rsidR="00475F62" w:rsidRDefault="00475F62" w:rsidP="00475F62">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14:anchorId="679D6757" wp14:editId="1C9261A1">
                  <wp:extent cx="2409825" cy="2394277"/>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rotWithShape="1">
                          <a:blip r:embed="rId5" cstate="print">
                            <a:extLst>
                              <a:ext uri="{28A0092B-C50C-407E-A947-70E740481C1C}">
                                <a14:useLocalDpi xmlns:a14="http://schemas.microsoft.com/office/drawing/2010/main" val="0"/>
                              </a:ext>
                            </a:extLst>
                          </a:blip>
                          <a:srcRect b="7347"/>
                          <a:stretch/>
                        </pic:blipFill>
                        <pic:spPr bwMode="auto">
                          <a:xfrm>
                            <a:off x="0" y="0"/>
                            <a:ext cx="2425262" cy="2409615"/>
                          </a:xfrm>
                          <a:prstGeom prst="rect">
                            <a:avLst/>
                          </a:prstGeom>
                          <a:ln>
                            <a:noFill/>
                          </a:ln>
                          <a:extLst>
                            <a:ext uri="{53640926-AAD7-44D8-BBD7-CCE9431645EC}">
                              <a14:shadowObscured xmlns:a14="http://schemas.microsoft.com/office/drawing/2010/main"/>
                            </a:ext>
                          </a:extLst>
                        </pic:spPr>
                      </pic:pic>
                    </a:graphicData>
                  </a:graphic>
                </wp:inline>
              </w:drawing>
            </w:r>
          </w:p>
        </w:tc>
        <w:tc>
          <w:tcPr>
            <w:tcW w:w="4660" w:type="dxa"/>
          </w:tcPr>
          <w:p w:rsidR="00475F62" w:rsidRDefault="00475F62" w:rsidP="00475F62">
            <w:pPr>
              <w:spacing w:line="360" w:lineRule="auto"/>
              <w:jc w:val="center"/>
              <w:rPr>
                <w:rFonts w:ascii="Times New Roman" w:hAnsi="Times New Roman" w:cs="Times New Roman"/>
                <w:sz w:val="24"/>
                <w:szCs w:val="24"/>
              </w:rPr>
            </w:pPr>
            <w:r>
              <w:rPr>
                <w:rFonts w:ascii="Times New Roman" w:hAnsi="Times New Roman" w:cs="Times New Roman"/>
                <w:b/>
                <w:noProof/>
                <w:sz w:val="24"/>
                <w:szCs w:val="24"/>
                <w:lang w:eastAsia="ko-KR"/>
              </w:rPr>
              <w:drawing>
                <wp:inline distT="0" distB="0" distL="0" distR="0" wp14:anchorId="36B81BFB" wp14:editId="50163264">
                  <wp:extent cx="742501" cy="2368551"/>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 b.jpg"/>
                          <pic:cNvPicPr/>
                        </pic:nvPicPr>
                        <pic:blipFill rotWithShape="1">
                          <a:blip r:embed="rId6" cstate="print">
                            <a:extLst>
                              <a:ext uri="{28A0092B-C50C-407E-A947-70E740481C1C}">
                                <a14:useLocalDpi xmlns:a14="http://schemas.microsoft.com/office/drawing/2010/main" val="0"/>
                              </a:ext>
                            </a:extLst>
                          </a:blip>
                          <a:srcRect l="8071" t="4607" r="11504"/>
                          <a:stretch/>
                        </pic:blipFill>
                        <pic:spPr bwMode="auto">
                          <a:xfrm>
                            <a:off x="0" y="0"/>
                            <a:ext cx="744247" cy="237412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а      </w:t>
            </w:r>
            <w:r>
              <w:rPr>
                <w:rFonts w:ascii="Times New Roman" w:hAnsi="Times New Roman" w:cs="Times New Roman"/>
                <w:noProof/>
                <w:sz w:val="24"/>
                <w:szCs w:val="24"/>
                <w:lang w:eastAsia="ko-KR"/>
              </w:rPr>
              <w:drawing>
                <wp:inline distT="0" distB="0" distL="0" distR="0" wp14:anchorId="7E9807BB" wp14:editId="296D963C">
                  <wp:extent cx="1123036" cy="2359315"/>
                  <wp:effectExtent l="0" t="0" r="127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7">
                            <a:extLst>
                              <a:ext uri="{28A0092B-C50C-407E-A947-70E740481C1C}">
                                <a14:useLocalDpi xmlns:a14="http://schemas.microsoft.com/office/drawing/2010/main" val="0"/>
                              </a:ext>
                            </a:extLst>
                          </a:blip>
                          <a:stretch>
                            <a:fillRect/>
                          </a:stretch>
                        </pic:blipFill>
                        <pic:spPr>
                          <a:xfrm>
                            <a:off x="0" y="0"/>
                            <a:ext cx="1128267" cy="2370305"/>
                          </a:xfrm>
                          <a:prstGeom prst="rect">
                            <a:avLst/>
                          </a:prstGeom>
                        </pic:spPr>
                      </pic:pic>
                    </a:graphicData>
                  </a:graphic>
                </wp:inline>
              </w:drawing>
            </w:r>
            <w:r>
              <w:rPr>
                <w:rFonts w:ascii="Times New Roman" w:hAnsi="Times New Roman" w:cs="Times New Roman"/>
                <w:sz w:val="24"/>
                <w:szCs w:val="24"/>
              </w:rPr>
              <w:t xml:space="preserve">  б</w:t>
            </w:r>
          </w:p>
        </w:tc>
      </w:tr>
      <w:tr w:rsidR="00475F62" w:rsidTr="00475F62">
        <w:trPr>
          <w:trHeight w:val="604"/>
        </w:trPr>
        <w:tc>
          <w:tcPr>
            <w:tcW w:w="4338" w:type="dxa"/>
          </w:tcPr>
          <w:p w:rsidR="00475F62" w:rsidRPr="00687D51" w:rsidRDefault="00475F62" w:rsidP="00475F62">
            <w:pPr>
              <w:jc w:val="center"/>
              <w:rPr>
                <w:rFonts w:ascii="Times New Roman" w:hAnsi="Times New Roman" w:cs="Times New Roman"/>
                <w:b/>
                <w:sz w:val="24"/>
                <w:szCs w:val="24"/>
              </w:rPr>
            </w:pPr>
            <w:r>
              <w:rPr>
                <w:rFonts w:ascii="Times New Roman" w:hAnsi="Times New Roman" w:cs="Times New Roman"/>
                <w:b/>
                <w:sz w:val="24"/>
                <w:szCs w:val="24"/>
              </w:rPr>
              <w:t xml:space="preserve">Зураг 1. </w:t>
            </w:r>
            <w:r>
              <w:rPr>
                <w:rFonts w:ascii="Times New Roman" w:hAnsi="Times New Roman" w:cs="Times New Roman"/>
                <w:sz w:val="24"/>
                <w:szCs w:val="24"/>
              </w:rPr>
              <w:t>Эртний Грекийн барилгын</w:t>
            </w:r>
            <w:r>
              <w:rPr>
                <w:rFonts w:ascii="Times New Roman" w:hAnsi="Times New Roman" w:cs="Times New Roman"/>
                <w:b/>
                <w:sz w:val="24"/>
                <w:szCs w:val="24"/>
              </w:rPr>
              <w:t xml:space="preserve"> </w:t>
            </w:r>
            <w:r w:rsidRPr="00DA7843">
              <w:rPr>
                <w:rFonts w:ascii="Times New Roman" w:hAnsi="Times New Roman" w:cs="Times New Roman"/>
                <w:sz w:val="24"/>
                <w:szCs w:val="24"/>
              </w:rPr>
              <w:t>багануудын загвар</w:t>
            </w:r>
            <w:r w:rsidRPr="00DA7843">
              <w:rPr>
                <w:rFonts w:ascii="Times New Roman" w:hAnsi="Times New Roman" w:cs="Times New Roman"/>
                <w:b/>
                <w:sz w:val="24"/>
                <w:szCs w:val="24"/>
              </w:rPr>
              <w:t xml:space="preserve"> </w:t>
            </w:r>
            <w:r w:rsidRPr="00DA7843">
              <w:rPr>
                <w:rFonts w:ascii="Times New Roman" w:hAnsi="Times New Roman" w:cs="Times New Roman"/>
                <w:b/>
                <w:sz w:val="24"/>
                <w:szCs w:val="24"/>
                <w:lang w:eastAsia="ko-KR"/>
              </w:rPr>
              <w:t>(</w:t>
            </w:r>
            <w:r w:rsidRPr="00687D51">
              <w:rPr>
                <w:rFonts w:ascii="Times New Roman" w:hAnsi="Times New Roman" w:cs="Times New Roman"/>
                <w:sz w:val="24"/>
                <w:szCs w:val="24"/>
              </w:rPr>
              <w:t>Дорийн, ионийн, коринфийн</w:t>
            </w:r>
            <w:r w:rsidRPr="00DA7843">
              <w:rPr>
                <w:rFonts w:ascii="Times New Roman" w:hAnsi="Times New Roman" w:cs="Times New Roman"/>
                <w:sz w:val="24"/>
                <w:szCs w:val="24"/>
              </w:rPr>
              <w:t>)</w:t>
            </w:r>
            <w:r w:rsidRPr="00687D51">
              <w:rPr>
                <w:rFonts w:ascii="Times New Roman" w:hAnsi="Times New Roman" w:cs="Times New Roman"/>
                <w:sz w:val="24"/>
                <w:szCs w:val="24"/>
              </w:rPr>
              <w:t xml:space="preserve"> </w:t>
            </w:r>
          </w:p>
        </w:tc>
        <w:tc>
          <w:tcPr>
            <w:tcW w:w="4660" w:type="dxa"/>
          </w:tcPr>
          <w:p w:rsidR="00475F62" w:rsidRPr="00475F62" w:rsidRDefault="00475F62" w:rsidP="00475F62">
            <w:pPr>
              <w:jc w:val="center"/>
              <w:rPr>
                <w:rFonts w:ascii="Times New Roman" w:hAnsi="Times New Roman" w:cs="Times New Roman"/>
                <w:sz w:val="24"/>
                <w:szCs w:val="24"/>
              </w:rPr>
            </w:pPr>
            <w:r w:rsidRPr="00687D51">
              <w:rPr>
                <w:rFonts w:ascii="Times New Roman" w:hAnsi="Times New Roman" w:cs="Times New Roman"/>
                <w:b/>
                <w:sz w:val="24"/>
                <w:szCs w:val="24"/>
              </w:rPr>
              <w:t>Зураг 2</w:t>
            </w:r>
            <w:r>
              <w:t xml:space="preserve"> а.  </w:t>
            </w:r>
            <w:r w:rsidRPr="00475F62">
              <w:rPr>
                <w:rFonts w:ascii="Times New Roman" w:hAnsi="Times New Roman" w:cs="Times New Roman"/>
              </w:rPr>
              <w:t>Кора-охин (МЭӨ ҮI зуун)</w:t>
            </w:r>
            <w:r>
              <w:rPr>
                <w:rFonts w:ascii="Times New Roman" w:hAnsi="Times New Roman" w:cs="Times New Roman"/>
                <w:sz w:val="24"/>
                <w:szCs w:val="24"/>
              </w:rPr>
              <w:t xml:space="preserve">, </w:t>
            </w:r>
            <w:r w:rsidRPr="00DA7843">
              <w:rPr>
                <w:rFonts w:ascii="Times New Roman" w:hAnsi="Times New Roman" w:cs="Times New Roman"/>
                <w:sz w:val="24"/>
                <w:szCs w:val="24"/>
              </w:rPr>
              <w:t>Дельфийн улаач (МЭӨ 476)</w:t>
            </w:r>
          </w:p>
        </w:tc>
      </w:tr>
    </w:tbl>
    <w:p w:rsidR="0005221C" w:rsidRDefault="00835E70" w:rsidP="0005221C">
      <w:pPr>
        <w:spacing w:after="0" w:line="360" w:lineRule="auto"/>
        <w:ind w:firstLine="720"/>
        <w:jc w:val="both"/>
        <w:rPr>
          <w:rFonts w:ascii="Times New Roman" w:hAnsi="Times New Roman" w:cs="Times New Roman"/>
          <w:sz w:val="24"/>
          <w:szCs w:val="24"/>
        </w:rPr>
      </w:pPr>
      <w:r w:rsidRPr="00835E70">
        <w:rPr>
          <w:rFonts w:ascii="Times New Roman" w:hAnsi="Times New Roman" w:cs="Times New Roman"/>
          <w:sz w:val="24"/>
          <w:szCs w:val="24"/>
        </w:rPr>
        <w:t>Биднийг хүрээлэн буй орчин тойрон нь байгаль дэлхийн түмэн зүйлийн юмс, үзэгдлээс гадна хүний өөрийнх нь бүтээн бий болгосон хиймэл зүйлс болон үйл ажиллагаануудаас бүрэлдэн тогтддог. Тэгэхээр архитектур болон хувцас загвар нь хүний хүрээлэн буй орчныг бүрдүүлдэг, хүний өөрийнх нь бүтээсэн зүйлсэд тооцогдоно. Гэхдээ хүрээлэн буй орчныг бүрдүүлэгч бусад зүйлсээс х</w:t>
      </w:r>
      <w:r w:rsidR="0030522C">
        <w:rPr>
          <w:rFonts w:ascii="Times New Roman" w:hAnsi="Times New Roman" w:cs="Times New Roman"/>
          <w:sz w:val="24"/>
          <w:szCs w:val="24"/>
        </w:rPr>
        <w:t xml:space="preserve">амгийн идэвхитэй (шууд </w:t>
      </w:r>
      <w:bookmarkStart w:id="0" w:name="_GoBack"/>
      <w:bookmarkEnd w:id="0"/>
      <w:r w:rsidR="0030522C">
        <w:rPr>
          <w:rFonts w:ascii="Times New Roman" w:hAnsi="Times New Roman" w:cs="Times New Roman"/>
          <w:sz w:val="24"/>
          <w:szCs w:val="24"/>
        </w:rPr>
        <w:t>нөлөөлөл их</w:t>
      </w:r>
      <w:r w:rsidRPr="00835E70">
        <w:rPr>
          <w:rFonts w:ascii="Times New Roman" w:hAnsi="Times New Roman" w:cs="Times New Roman"/>
          <w:sz w:val="24"/>
          <w:szCs w:val="24"/>
        </w:rPr>
        <w:t xml:space="preserve">тэй) зүйлс гэж тодорхойлж болох юм. Хүн төрөлхтний бүтээсэн соёлын түүхээс авч үзвэл түүхэн цаг үе болгон өөр өөрийн өнгө төрхтөй, хэв маягтай байсан нь хамгийн түрүүн барилга байшин болон түүний гадаад дотоод засал чимэглэл, хувцас загвар зэргээс нь танигддаг. Жишээлбэл, </w:t>
      </w:r>
    </w:p>
    <w:p w:rsidR="00D016A0" w:rsidRDefault="00104607" w:rsidP="00D016A0">
      <w:pPr>
        <w:spacing w:after="0" w:line="360" w:lineRule="auto"/>
        <w:ind w:firstLine="720"/>
        <w:jc w:val="both"/>
        <w:rPr>
          <w:rFonts w:ascii="Times New Roman" w:hAnsi="Times New Roman" w:cs="Times New Roman"/>
          <w:sz w:val="24"/>
          <w:szCs w:val="24"/>
        </w:rPr>
      </w:pPr>
      <w:r w:rsidRPr="00E83B5D">
        <w:rPr>
          <w:rFonts w:ascii="Times New Roman" w:hAnsi="Times New Roman" w:cs="Times New Roman"/>
          <w:b/>
          <w:i/>
          <w:sz w:val="24"/>
          <w:szCs w:val="24"/>
        </w:rPr>
        <w:t>1-рт</w:t>
      </w:r>
      <w:r w:rsidR="00E83B5D">
        <w:rPr>
          <w:rFonts w:ascii="Times New Roman" w:hAnsi="Times New Roman" w:cs="Times New Roman"/>
          <w:sz w:val="24"/>
          <w:szCs w:val="24"/>
        </w:rPr>
        <w:t>,</w:t>
      </w:r>
      <w:r w:rsidR="0005221C">
        <w:rPr>
          <w:rFonts w:ascii="Times New Roman" w:hAnsi="Times New Roman" w:cs="Times New Roman"/>
          <w:sz w:val="24"/>
          <w:szCs w:val="24"/>
        </w:rPr>
        <w:t xml:space="preserve"> </w:t>
      </w:r>
      <w:r w:rsidR="0005221C" w:rsidRPr="0005221C">
        <w:rPr>
          <w:rFonts w:ascii="Times New Roman" w:hAnsi="Times New Roman" w:cs="Times New Roman"/>
          <w:b/>
          <w:i/>
          <w:sz w:val="24"/>
          <w:szCs w:val="24"/>
        </w:rPr>
        <w:t>Э</w:t>
      </w:r>
      <w:r w:rsidR="00835E70" w:rsidRPr="0005221C">
        <w:rPr>
          <w:rFonts w:ascii="Times New Roman" w:hAnsi="Times New Roman" w:cs="Times New Roman"/>
          <w:b/>
          <w:i/>
          <w:sz w:val="24"/>
          <w:szCs w:val="24"/>
        </w:rPr>
        <w:t xml:space="preserve">ртний Грекийн </w:t>
      </w:r>
      <w:r w:rsidR="00475F62" w:rsidRPr="0005221C">
        <w:rPr>
          <w:rFonts w:ascii="Times New Roman" w:hAnsi="Times New Roman" w:cs="Times New Roman"/>
          <w:b/>
          <w:i/>
          <w:sz w:val="24"/>
          <w:szCs w:val="24"/>
        </w:rPr>
        <w:t>бари</w:t>
      </w:r>
      <w:r w:rsidR="0005221C" w:rsidRPr="0005221C">
        <w:rPr>
          <w:rFonts w:ascii="Times New Roman" w:hAnsi="Times New Roman" w:cs="Times New Roman"/>
          <w:b/>
          <w:i/>
          <w:sz w:val="24"/>
          <w:szCs w:val="24"/>
        </w:rPr>
        <w:t>лга ба хувцас загварыг авч үзье:</w:t>
      </w:r>
      <w:r w:rsidR="00475F62">
        <w:rPr>
          <w:rFonts w:ascii="Times New Roman" w:hAnsi="Times New Roman" w:cs="Times New Roman"/>
          <w:sz w:val="24"/>
          <w:szCs w:val="24"/>
        </w:rPr>
        <w:t xml:space="preserve"> </w:t>
      </w:r>
      <w:r w:rsidR="00960EE6">
        <w:rPr>
          <w:rFonts w:ascii="Times New Roman" w:hAnsi="Times New Roman" w:cs="Times New Roman"/>
          <w:sz w:val="24"/>
          <w:szCs w:val="24"/>
        </w:rPr>
        <w:t>1-р з</w:t>
      </w:r>
      <w:r w:rsidR="00687D51" w:rsidRPr="00687D51">
        <w:rPr>
          <w:rFonts w:ascii="Times New Roman" w:hAnsi="Times New Roman" w:cs="Times New Roman"/>
          <w:sz w:val="24"/>
          <w:szCs w:val="24"/>
        </w:rPr>
        <w:t>ураг</w:t>
      </w:r>
      <w:r w:rsidR="00960EE6">
        <w:rPr>
          <w:rFonts w:ascii="Times New Roman" w:hAnsi="Times New Roman" w:cs="Times New Roman"/>
          <w:sz w:val="24"/>
          <w:szCs w:val="24"/>
        </w:rPr>
        <w:t>т</w:t>
      </w:r>
      <w:r w:rsidR="00687D51" w:rsidRPr="00687D51">
        <w:rPr>
          <w:rFonts w:ascii="Times New Roman" w:hAnsi="Times New Roman" w:cs="Times New Roman"/>
          <w:sz w:val="24"/>
          <w:szCs w:val="24"/>
        </w:rPr>
        <w:t xml:space="preserve"> үзүүлсэн</w:t>
      </w:r>
      <w:r w:rsidR="00687D51">
        <w:rPr>
          <w:rFonts w:ascii="Times New Roman" w:hAnsi="Times New Roman" w:cs="Times New Roman"/>
          <w:sz w:val="24"/>
          <w:szCs w:val="24"/>
        </w:rPr>
        <w:t xml:space="preserve"> эртний Грекийн барилгын баганын загвар грекчүүдийн “Хитон”-д мөн адил тусгагдсан байдгийг 2-р зурагт үзүүлсэн</w:t>
      </w:r>
      <w:r w:rsidR="00475F62" w:rsidRPr="00475F62">
        <w:t xml:space="preserve"> </w:t>
      </w:r>
      <w:r w:rsidR="00475F62" w:rsidRPr="00475F62">
        <w:rPr>
          <w:rFonts w:ascii="Times New Roman" w:hAnsi="Times New Roman" w:cs="Times New Roman"/>
          <w:b/>
        </w:rPr>
        <w:t>а</w:t>
      </w:r>
      <w:r w:rsidR="00475F62">
        <w:t xml:space="preserve">. </w:t>
      </w:r>
      <w:r w:rsidR="00475F62" w:rsidRPr="00475F62">
        <w:rPr>
          <w:rFonts w:ascii="Times New Roman" w:hAnsi="Times New Roman" w:cs="Times New Roman"/>
          <w:sz w:val="24"/>
          <w:szCs w:val="24"/>
        </w:rPr>
        <w:t>Кора-охин</w:t>
      </w:r>
      <w:r w:rsidR="00475F62">
        <w:rPr>
          <w:rFonts w:ascii="Times New Roman" w:hAnsi="Times New Roman" w:cs="Times New Roman"/>
          <w:sz w:val="24"/>
          <w:szCs w:val="24"/>
        </w:rPr>
        <w:t>,</w:t>
      </w:r>
      <w:r w:rsidR="00687D51">
        <w:rPr>
          <w:rFonts w:ascii="Times New Roman" w:hAnsi="Times New Roman" w:cs="Times New Roman"/>
          <w:sz w:val="24"/>
          <w:szCs w:val="24"/>
        </w:rPr>
        <w:t xml:space="preserve"> </w:t>
      </w:r>
      <w:r w:rsidR="00475F62" w:rsidRPr="00475F62">
        <w:rPr>
          <w:rFonts w:ascii="Times New Roman" w:hAnsi="Times New Roman" w:cs="Times New Roman"/>
          <w:b/>
          <w:sz w:val="24"/>
          <w:szCs w:val="24"/>
        </w:rPr>
        <w:t>б.</w:t>
      </w:r>
      <w:r w:rsidR="00475F62">
        <w:rPr>
          <w:rFonts w:ascii="Times New Roman" w:hAnsi="Times New Roman" w:cs="Times New Roman"/>
          <w:b/>
          <w:sz w:val="24"/>
          <w:szCs w:val="24"/>
        </w:rPr>
        <w:t xml:space="preserve"> </w:t>
      </w:r>
      <w:r w:rsidR="00687D51" w:rsidRPr="00687D51">
        <w:rPr>
          <w:rFonts w:ascii="Times New Roman" w:hAnsi="Times New Roman" w:cs="Times New Roman"/>
          <w:sz w:val="24"/>
          <w:szCs w:val="24"/>
        </w:rPr>
        <w:t>Дельфийн улаач (МЭӨ 476)</w:t>
      </w:r>
      <w:r w:rsidR="00687D51">
        <w:rPr>
          <w:rFonts w:ascii="Times New Roman" w:hAnsi="Times New Roman" w:cs="Times New Roman"/>
          <w:sz w:val="24"/>
          <w:szCs w:val="24"/>
        </w:rPr>
        <w:t xml:space="preserve"> хэмээх баримл</w:t>
      </w:r>
      <w:r w:rsidR="00475F62">
        <w:rPr>
          <w:rFonts w:ascii="Times New Roman" w:hAnsi="Times New Roman" w:cs="Times New Roman"/>
          <w:sz w:val="24"/>
          <w:szCs w:val="24"/>
        </w:rPr>
        <w:t>ууд</w:t>
      </w:r>
      <w:r w:rsidR="00687D51">
        <w:rPr>
          <w:rFonts w:ascii="Times New Roman" w:hAnsi="Times New Roman" w:cs="Times New Roman"/>
          <w:sz w:val="24"/>
          <w:szCs w:val="24"/>
        </w:rPr>
        <w:t>ын дурсгалаас харж болно.</w:t>
      </w:r>
      <w:r w:rsidR="00960EE6">
        <w:rPr>
          <w:rFonts w:ascii="Times New Roman" w:hAnsi="Times New Roman" w:cs="Times New Roman"/>
          <w:sz w:val="24"/>
          <w:szCs w:val="24"/>
        </w:rPr>
        <w:t xml:space="preserve"> </w:t>
      </w:r>
      <w:r w:rsidR="00960EE6" w:rsidRPr="00960EE6">
        <w:rPr>
          <w:rFonts w:ascii="Times New Roman" w:hAnsi="Times New Roman" w:cs="Times New Roman"/>
          <w:sz w:val="24"/>
          <w:szCs w:val="24"/>
        </w:rPr>
        <w:t>Дорийн багана эрэлхэг зориг, хүч чадалтай эрчүүдийг, ионийн багана хөнгөн гоёмсог байдлаараа бүсгүй хүнийг санагдуулдаг бол хожуу үүссэн коринфийн</w:t>
      </w:r>
      <w:r w:rsidR="00960EE6">
        <w:rPr>
          <w:rFonts w:ascii="Times New Roman" w:hAnsi="Times New Roman" w:cs="Times New Roman"/>
          <w:sz w:val="24"/>
          <w:szCs w:val="24"/>
        </w:rPr>
        <w:t xml:space="preserve"> баганууд залуу охидыг бэлгэддэг. Эртний Грекийн хитон нь ч бас дорь, ионь, коринф гэсэн стилүүдэд хуваагддаг ба хийц загварт нь багануудын </w:t>
      </w:r>
      <w:r w:rsidR="00041BF2">
        <w:rPr>
          <w:rFonts w:ascii="Times New Roman" w:hAnsi="Times New Roman" w:cs="Times New Roman"/>
          <w:sz w:val="24"/>
          <w:szCs w:val="24"/>
        </w:rPr>
        <w:t>хэлбэр, утга санаа</w:t>
      </w:r>
      <w:r w:rsidR="00960EE6">
        <w:rPr>
          <w:rFonts w:ascii="Times New Roman" w:hAnsi="Times New Roman" w:cs="Times New Roman"/>
          <w:sz w:val="24"/>
          <w:szCs w:val="24"/>
        </w:rPr>
        <w:t xml:space="preserve"> тод илэрдэг. </w:t>
      </w:r>
      <w:r w:rsidR="00D2205F" w:rsidRPr="00D2205F">
        <w:rPr>
          <w:rFonts w:ascii="Times New Roman" w:hAnsi="Times New Roman" w:cs="Times New Roman"/>
          <w:sz w:val="24"/>
          <w:szCs w:val="24"/>
        </w:rPr>
        <w:t>Ар</w:t>
      </w:r>
      <w:r w:rsidR="00D2205F">
        <w:rPr>
          <w:rFonts w:ascii="Times New Roman" w:hAnsi="Times New Roman" w:cs="Times New Roman"/>
          <w:sz w:val="24"/>
          <w:szCs w:val="24"/>
        </w:rPr>
        <w:t>хаикийн үеэс (МЭӨ 750- 500 он</w:t>
      </w:r>
      <w:r w:rsidR="00D2205F" w:rsidRPr="00D2205F">
        <w:rPr>
          <w:rFonts w:ascii="Times New Roman" w:hAnsi="Times New Roman" w:cs="Times New Roman"/>
          <w:sz w:val="24"/>
          <w:szCs w:val="24"/>
        </w:rPr>
        <w:t>) эллиний үе (МЭӨ 323-30) хүртэл Грекийн эрэгтэй, эмэгтэй</w:t>
      </w:r>
      <w:r w:rsidR="00D2205F">
        <w:rPr>
          <w:rFonts w:ascii="Times New Roman" w:hAnsi="Times New Roman" w:cs="Times New Roman"/>
          <w:sz w:val="24"/>
          <w:szCs w:val="24"/>
        </w:rPr>
        <w:t xml:space="preserve">чүүд бүгд </w:t>
      </w:r>
      <w:r w:rsidR="00D2205F">
        <w:rPr>
          <w:rFonts w:ascii="Times New Roman" w:hAnsi="Times New Roman" w:cs="Times New Roman"/>
          <w:sz w:val="24"/>
          <w:szCs w:val="24"/>
        </w:rPr>
        <w:lastRenderedPageBreak/>
        <w:t>хитон өмсдөг байсан</w:t>
      </w:r>
      <w:r w:rsidR="00D2205F" w:rsidRPr="00D2205F">
        <w:rPr>
          <w:rFonts w:ascii="Times New Roman" w:hAnsi="Times New Roman" w:cs="Times New Roman"/>
          <w:sz w:val="24"/>
          <w:szCs w:val="24"/>
        </w:rPr>
        <w:t xml:space="preserve">. </w:t>
      </w:r>
      <w:r w:rsidR="00D2205F">
        <w:rPr>
          <w:rFonts w:ascii="Times New Roman" w:hAnsi="Times New Roman" w:cs="Times New Roman"/>
          <w:sz w:val="24"/>
          <w:szCs w:val="24"/>
        </w:rPr>
        <w:t xml:space="preserve">Анх </w:t>
      </w:r>
      <w:r w:rsidR="00D2205F" w:rsidRPr="00D2205F">
        <w:rPr>
          <w:rFonts w:ascii="Times New Roman" w:hAnsi="Times New Roman" w:cs="Times New Roman"/>
          <w:sz w:val="24"/>
          <w:szCs w:val="24"/>
        </w:rPr>
        <w:t>ханцуйгүй цамц</w:t>
      </w:r>
      <w:r w:rsidR="00D2205F">
        <w:rPr>
          <w:rFonts w:ascii="Times New Roman" w:hAnsi="Times New Roman" w:cs="Times New Roman"/>
          <w:sz w:val="24"/>
          <w:szCs w:val="24"/>
        </w:rPr>
        <w:t xml:space="preserve"> маягтай байснаа</w:t>
      </w:r>
      <w:r w:rsidR="00D2205F" w:rsidRPr="00D2205F">
        <w:rPr>
          <w:rFonts w:ascii="Times New Roman" w:hAnsi="Times New Roman" w:cs="Times New Roman"/>
          <w:sz w:val="24"/>
          <w:szCs w:val="24"/>
        </w:rPr>
        <w:t xml:space="preserve"> </w:t>
      </w:r>
      <w:r w:rsidR="00D2205F">
        <w:rPr>
          <w:rFonts w:ascii="Times New Roman" w:hAnsi="Times New Roman" w:cs="Times New Roman"/>
          <w:sz w:val="24"/>
          <w:szCs w:val="24"/>
        </w:rPr>
        <w:t>сүүлдээ</w:t>
      </w:r>
      <w:r w:rsidR="00D2205F" w:rsidRPr="00D2205F">
        <w:rPr>
          <w:rFonts w:ascii="Times New Roman" w:hAnsi="Times New Roman" w:cs="Times New Roman"/>
          <w:sz w:val="24"/>
          <w:szCs w:val="24"/>
        </w:rPr>
        <w:t xml:space="preserve"> дөрвөлжин хэлбэртэй</w:t>
      </w:r>
      <w:r w:rsidR="006A38FF">
        <w:rPr>
          <w:rFonts w:ascii="Times New Roman" w:hAnsi="Times New Roman" w:cs="Times New Roman"/>
          <w:sz w:val="24"/>
          <w:szCs w:val="24"/>
        </w:rPr>
        <w:t>,</w:t>
      </w:r>
      <w:r w:rsidR="00D2205F" w:rsidRPr="00D2205F">
        <w:rPr>
          <w:rFonts w:ascii="Times New Roman" w:hAnsi="Times New Roman" w:cs="Times New Roman"/>
          <w:sz w:val="24"/>
          <w:szCs w:val="24"/>
        </w:rPr>
        <w:t xml:space="preserve"> маалинган даавуу (Ionic chiton) эсвэл</w:t>
      </w:r>
      <w:r w:rsidR="006A38FF">
        <w:rPr>
          <w:rFonts w:ascii="Times New Roman" w:hAnsi="Times New Roman" w:cs="Times New Roman"/>
          <w:sz w:val="24"/>
          <w:szCs w:val="24"/>
        </w:rPr>
        <w:t xml:space="preserve"> ноос (Doric chiton) –н даавуугаар хийж</w:t>
      </w:r>
      <w:r w:rsidR="00D2205F">
        <w:rPr>
          <w:rFonts w:ascii="Times New Roman" w:hAnsi="Times New Roman" w:cs="Times New Roman"/>
          <w:sz w:val="24"/>
          <w:szCs w:val="24"/>
        </w:rPr>
        <w:t>,</w:t>
      </w:r>
      <w:r w:rsidR="00D2205F" w:rsidRPr="00D2205F">
        <w:rPr>
          <w:rFonts w:ascii="Times New Roman" w:hAnsi="Times New Roman" w:cs="Times New Roman"/>
          <w:sz w:val="24"/>
          <w:szCs w:val="24"/>
        </w:rPr>
        <w:t xml:space="preserve"> </w:t>
      </w:r>
      <w:r w:rsidR="00D2205F">
        <w:rPr>
          <w:rFonts w:ascii="Times New Roman" w:hAnsi="Times New Roman" w:cs="Times New Roman"/>
          <w:sz w:val="24"/>
          <w:szCs w:val="24"/>
        </w:rPr>
        <w:t>янз бүрээр ороож, мөрөн дээрээ</w:t>
      </w:r>
      <w:r w:rsidR="00D2205F" w:rsidRPr="00D2205F">
        <w:rPr>
          <w:rFonts w:ascii="Times New Roman" w:hAnsi="Times New Roman" w:cs="Times New Roman"/>
          <w:sz w:val="24"/>
          <w:szCs w:val="24"/>
        </w:rPr>
        <w:t xml:space="preserve"> фибула</w:t>
      </w:r>
      <w:r w:rsidR="00D2205F">
        <w:rPr>
          <w:rFonts w:ascii="Times New Roman" w:hAnsi="Times New Roman" w:cs="Times New Roman"/>
          <w:sz w:val="24"/>
          <w:szCs w:val="24"/>
        </w:rPr>
        <w:t xml:space="preserve">гаар тогтоож, бүсэлхийгээр бүс бүсэлдэг </w:t>
      </w:r>
      <w:r w:rsidR="00D2205F" w:rsidRPr="00D2205F">
        <w:rPr>
          <w:rFonts w:ascii="Times New Roman" w:hAnsi="Times New Roman" w:cs="Times New Roman"/>
          <w:sz w:val="24"/>
          <w:szCs w:val="24"/>
        </w:rPr>
        <w:t>бай</w:t>
      </w:r>
      <w:r w:rsidR="00D2205F">
        <w:rPr>
          <w:rFonts w:ascii="Times New Roman" w:hAnsi="Times New Roman" w:cs="Times New Roman"/>
          <w:sz w:val="24"/>
          <w:szCs w:val="24"/>
        </w:rPr>
        <w:t>сан. Х</w:t>
      </w:r>
      <w:r w:rsidR="00D2205F" w:rsidRPr="00D2205F">
        <w:rPr>
          <w:rFonts w:ascii="Times New Roman" w:hAnsi="Times New Roman" w:cs="Times New Roman"/>
          <w:sz w:val="24"/>
          <w:szCs w:val="24"/>
        </w:rPr>
        <w:t xml:space="preserve">итон нь </w:t>
      </w:r>
      <w:r w:rsidR="00D2205F">
        <w:rPr>
          <w:rFonts w:ascii="Times New Roman" w:hAnsi="Times New Roman" w:cs="Times New Roman"/>
          <w:sz w:val="24"/>
          <w:szCs w:val="24"/>
        </w:rPr>
        <w:t xml:space="preserve">хүний биеийн өндрөөс илүү гарсан </w:t>
      </w:r>
      <w:r w:rsidR="00D2205F" w:rsidRPr="00D2205F">
        <w:rPr>
          <w:rFonts w:ascii="Times New Roman" w:hAnsi="Times New Roman" w:cs="Times New Roman"/>
          <w:sz w:val="24"/>
          <w:szCs w:val="24"/>
        </w:rPr>
        <w:t>урт</w:t>
      </w:r>
      <w:r w:rsidR="00D2205F">
        <w:rPr>
          <w:rFonts w:ascii="Times New Roman" w:hAnsi="Times New Roman" w:cs="Times New Roman"/>
          <w:sz w:val="24"/>
          <w:szCs w:val="24"/>
        </w:rPr>
        <w:t>тай тул</w:t>
      </w:r>
      <w:r w:rsidR="00D2205F" w:rsidRPr="00D2205F">
        <w:rPr>
          <w:rFonts w:ascii="Times New Roman" w:hAnsi="Times New Roman" w:cs="Times New Roman"/>
          <w:sz w:val="24"/>
          <w:szCs w:val="24"/>
        </w:rPr>
        <w:t xml:space="preserve"> </w:t>
      </w:r>
      <w:r w:rsidR="00D2205F">
        <w:rPr>
          <w:rFonts w:ascii="Times New Roman" w:hAnsi="Times New Roman" w:cs="Times New Roman"/>
          <w:sz w:val="24"/>
          <w:szCs w:val="24"/>
        </w:rPr>
        <w:t xml:space="preserve">бүслэхдээ шууж, </w:t>
      </w:r>
      <w:r w:rsidR="006A38FF">
        <w:rPr>
          <w:rFonts w:ascii="Times New Roman" w:hAnsi="Times New Roman" w:cs="Times New Roman"/>
          <w:sz w:val="24"/>
          <w:szCs w:val="24"/>
        </w:rPr>
        <w:t>шуусан хэсгээ гоёл болгон унжуулдаг байжээ.</w:t>
      </w:r>
      <w:r w:rsidR="00D2205F" w:rsidRPr="00D2205F">
        <w:rPr>
          <w:rFonts w:ascii="Times New Roman" w:hAnsi="Times New Roman" w:cs="Times New Roman"/>
          <w:sz w:val="24"/>
          <w:szCs w:val="24"/>
        </w:rPr>
        <w:t xml:space="preserve"> Бүх цаг үед эмэгтэйчүүд </w:t>
      </w:r>
      <w:r w:rsidR="006A38FF">
        <w:rPr>
          <w:rFonts w:ascii="Times New Roman" w:hAnsi="Times New Roman" w:cs="Times New Roman"/>
          <w:sz w:val="24"/>
          <w:szCs w:val="24"/>
        </w:rPr>
        <w:t>хитоноо шагай шүргүүлсэн</w:t>
      </w:r>
      <w:r w:rsidR="00D2205F" w:rsidRPr="00D2205F">
        <w:rPr>
          <w:rFonts w:ascii="Times New Roman" w:hAnsi="Times New Roman" w:cs="Times New Roman"/>
          <w:sz w:val="24"/>
          <w:szCs w:val="24"/>
        </w:rPr>
        <w:t xml:space="preserve"> уртаар өмсдөг бай</w:t>
      </w:r>
      <w:r w:rsidR="006A38FF">
        <w:rPr>
          <w:rFonts w:ascii="Times New Roman" w:hAnsi="Times New Roman" w:cs="Times New Roman"/>
          <w:sz w:val="24"/>
          <w:szCs w:val="24"/>
        </w:rPr>
        <w:t>сан байна.</w:t>
      </w:r>
    </w:p>
    <w:p w:rsidR="0005221C" w:rsidRDefault="0005221C" w:rsidP="00F67484">
      <w:pPr>
        <w:spacing w:after="0" w:line="360" w:lineRule="auto"/>
        <w:jc w:val="both"/>
        <w:rPr>
          <w:rFonts w:ascii="Times New Roman" w:hAnsi="Times New Roman" w:cs="Times New Roman"/>
          <w:sz w:val="24"/>
          <w:szCs w:val="24"/>
        </w:rPr>
      </w:pPr>
      <w:r w:rsidRPr="0005221C">
        <w:rPr>
          <w:rFonts w:ascii="Times New Roman" w:hAnsi="Times New Roman" w:cs="Times New Roman"/>
          <w:b/>
          <w:i/>
          <w:sz w:val="24"/>
          <w:szCs w:val="24"/>
        </w:rPr>
        <w:t>Орчи</w:t>
      </w:r>
      <w:r>
        <w:rPr>
          <w:rFonts w:ascii="Times New Roman" w:hAnsi="Times New Roman" w:cs="Times New Roman"/>
          <w:b/>
          <w:i/>
          <w:sz w:val="24"/>
          <w:szCs w:val="24"/>
        </w:rPr>
        <w:t>н үеийн хувцас загвар дахь илэрхийлэл</w:t>
      </w:r>
      <w:r w:rsidRPr="0005221C">
        <w:rPr>
          <w:rFonts w:ascii="Times New Roman" w:hAnsi="Times New Roman" w:cs="Times New Roman"/>
          <w:b/>
          <w:i/>
          <w:sz w:val="24"/>
          <w:szCs w:val="24"/>
        </w:rPr>
        <w:t>:</w:t>
      </w:r>
      <w:r>
        <w:rPr>
          <w:rFonts w:ascii="Times New Roman" w:hAnsi="Times New Roman" w:cs="Times New Roman"/>
          <w:sz w:val="24"/>
          <w:szCs w:val="24"/>
        </w:rPr>
        <w:t xml:space="preserve"> </w:t>
      </w:r>
    </w:p>
    <w:p w:rsidR="008E16FA" w:rsidRDefault="008E16FA" w:rsidP="0005221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Эртний грекийн д</w:t>
      </w:r>
      <w:r w:rsidRPr="008E16FA">
        <w:rPr>
          <w:rFonts w:ascii="Times New Roman" w:hAnsi="Times New Roman" w:cs="Times New Roman"/>
          <w:sz w:val="24"/>
          <w:szCs w:val="24"/>
        </w:rPr>
        <w:t>орик хитон, и</w:t>
      </w:r>
      <w:r>
        <w:rPr>
          <w:rFonts w:ascii="Times New Roman" w:hAnsi="Times New Roman" w:cs="Times New Roman"/>
          <w:sz w:val="24"/>
          <w:szCs w:val="24"/>
        </w:rPr>
        <w:t xml:space="preserve">оны хитон, дорик пеплос зэргийг </w:t>
      </w:r>
      <w:r w:rsidRPr="008E16FA">
        <w:rPr>
          <w:rFonts w:ascii="Times New Roman" w:hAnsi="Times New Roman" w:cs="Times New Roman"/>
          <w:sz w:val="24"/>
          <w:szCs w:val="24"/>
        </w:rPr>
        <w:t xml:space="preserve">сэдэв болгон санаа авсан орчин үеийн хувцас нь </w:t>
      </w:r>
      <w:r w:rsidR="00D2205F">
        <w:rPr>
          <w:rFonts w:ascii="Times New Roman" w:hAnsi="Times New Roman" w:cs="Times New Roman"/>
          <w:sz w:val="24"/>
          <w:szCs w:val="24"/>
        </w:rPr>
        <w:t xml:space="preserve">материалын уян налархай байдал, </w:t>
      </w:r>
      <w:r w:rsidRPr="008E16FA">
        <w:rPr>
          <w:rFonts w:ascii="Times New Roman" w:hAnsi="Times New Roman" w:cs="Times New Roman"/>
          <w:sz w:val="24"/>
          <w:szCs w:val="24"/>
        </w:rPr>
        <w:t xml:space="preserve">бэлхүүсний шугам нь дээшилсэн байдгаараа онцлогтой байна. </w:t>
      </w:r>
    </w:p>
    <w:tbl>
      <w:tblPr>
        <w:tblStyle w:val="TableGrid"/>
        <w:tblW w:w="1008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90"/>
        <w:gridCol w:w="2070"/>
        <w:gridCol w:w="2160"/>
        <w:gridCol w:w="2160"/>
      </w:tblGrid>
      <w:tr w:rsidR="00252761" w:rsidTr="00BF2810">
        <w:tc>
          <w:tcPr>
            <w:tcW w:w="3690" w:type="dxa"/>
          </w:tcPr>
          <w:p w:rsidR="00D016A0" w:rsidRDefault="00343859" w:rsidP="00BF281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14:anchorId="1ED43DC0" wp14:editId="4F51A4D9">
                  <wp:extent cx="2076450" cy="165605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5c6608d7c790e8c52cf3fdf3cdb91b.jpg"/>
                          <pic:cNvPicPr/>
                        </pic:nvPicPr>
                        <pic:blipFill rotWithShape="1">
                          <a:blip r:embed="rId8">
                            <a:extLst>
                              <a:ext uri="{28A0092B-C50C-407E-A947-70E740481C1C}">
                                <a14:useLocalDpi xmlns:a14="http://schemas.microsoft.com/office/drawing/2010/main" val="0"/>
                              </a:ext>
                            </a:extLst>
                          </a:blip>
                          <a:srcRect b="8295"/>
                          <a:stretch/>
                        </pic:blipFill>
                        <pic:spPr bwMode="auto">
                          <a:xfrm>
                            <a:off x="0" y="0"/>
                            <a:ext cx="2096785" cy="1672273"/>
                          </a:xfrm>
                          <a:prstGeom prst="rect">
                            <a:avLst/>
                          </a:prstGeom>
                          <a:ln>
                            <a:noFill/>
                          </a:ln>
                          <a:extLst>
                            <a:ext uri="{53640926-AAD7-44D8-BBD7-CCE9431645EC}">
                              <a14:shadowObscured xmlns:a14="http://schemas.microsoft.com/office/drawing/2010/main"/>
                            </a:ext>
                          </a:extLst>
                        </pic:spPr>
                      </pic:pic>
                    </a:graphicData>
                  </a:graphic>
                </wp:inline>
              </w:drawing>
            </w:r>
          </w:p>
        </w:tc>
        <w:tc>
          <w:tcPr>
            <w:tcW w:w="2070" w:type="dxa"/>
          </w:tcPr>
          <w:p w:rsidR="00D016A0" w:rsidRDefault="00343859" w:rsidP="00BF281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14:anchorId="0A2DF838" wp14:editId="20983897">
                  <wp:extent cx="1095293" cy="1638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d96afc165676fc651a47d89a168d434.jpg"/>
                          <pic:cNvPicPr/>
                        </pic:nvPicPr>
                        <pic:blipFill>
                          <a:blip r:embed="rId9">
                            <a:extLst>
                              <a:ext uri="{28A0092B-C50C-407E-A947-70E740481C1C}">
                                <a14:useLocalDpi xmlns:a14="http://schemas.microsoft.com/office/drawing/2010/main" val="0"/>
                              </a:ext>
                            </a:extLst>
                          </a:blip>
                          <a:stretch>
                            <a:fillRect/>
                          </a:stretch>
                        </pic:blipFill>
                        <pic:spPr>
                          <a:xfrm>
                            <a:off x="0" y="0"/>
                            <a:ext cx="1104707" cy="1652381"/>
                          </a:xfrm>
                          <a:prstGeom prst="rect">
                            <a:avLst/>
                          </a:prstGeom>
                        </pic:spPr>
                      </pic:pic>
                    </a:graphicData>
                  </a:graphic>
                </wp:inline>
              </w:drawing>
            </w:r>
          </w:p>
        </w:tc>
        <w:tc>
          <w:tcPr>
            <w:tcW w:w="2160" w:type="dxa"/>
          </w:tcPr>
          <w:p w:rsidR="00D016A0" w:rsidRDefault="00343859" w:rsidP="00BF281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14:anchorId="0ABFADD5" wp14:editId="767C87F6">
                  <wp:extent cx="1104901" cy="1657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12a75d9233c2664deb1c8c600a6cc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0242" cy="1680361"/>
                          </a:xfrm>
                          <a:prstGeom prst="rect">
                            <a:avLst/>
                          </a:prstGeom>
                        </pic:spPr>
                      </pic:pic>
                    </a:graphicData>
                  </a:graphic>
                </wp:inline>
              </w:drawing>
            </w:r>
          </w:p>
        </w:tc>
        <w:tc>
          <w:tcPr>
            <w:tcW w:w="2160" w:type="dxa"/>
          </w:tcPr>
          <w:p w:rsidR="00D016A0" w:rsidRDefault="00D706C3" w:rsidP="00BF281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ko-KR"/>
              </w:rPr>
              <w:drawing>
                <wp:inline distT="0" distB="0" distL="0" distR="0" wp14:anchorId="2278E26D" wp14:editId="12934565">
                  <wp:extent cx="1104899" cy="165735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44d4d3a82b2ba76aae7463bbb83f21.jpg"/>
                          <pic:cNvPicPr/>
                        </pic:nvPicPr>
                        <pic:blipFill>
                          <a:blip r:embed="rId11">
                            <a:extLst>
                              <a:ext uri="{28A0092B-C50C-407E-A947-70E740481C1C}">
                                <a14:useLocalDpi xmlns:a14="http://schemas.microsoft.com/office/drawing/2010/main" val="0"/>
                              </a:ext>
                            </a:extLst>
                          </a:blip>
                          <a:stretch>
                            <a:fillRect/>
                          </a:stretch>
                        </pic:blipFill>
                        <pic:spPr>
                          <a:xfrm>
                            <a:off x="0" y="0"/>
                            <a:ext cx="1117209" cy="1675816"/>
                          </a:xfrm>
                          <a:prstGeom prst="rect">
                            <a:avLst/>
                          </a:prstGeom>
                        </pic:spPr>
                      </pic:pic>
                    </a:graphicData>
                  </a:graphic>
                </wp:inline>
              </w:drawing>
            </w:r>
          </w:p>
        </w:tc>
      </w:tr>
    </w:tbl>
    <w:p w:rsidR="00F831C1" w:rsidRPr="00012D49" w:rsidRDefault="008E16FA" w:rsidP="0005221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Түүнээс гадна э</w:t>
      </w:r>
      <w:r w:rsidR="00012D49" w:rsidRPr="00012D49">
        <w:rPr>
          <w:rFonts w:ascii="Times New Roman" w:hAnsi="Times New Roman" w:cs="Times New Roman"/>
          <w:sz w:val="24"/>
          <w:szCs w:val="24"/>
        </w:rPr>
        <w:t>ртний сүмүүд ялангуяа дорно дахины сүмийн барилга маш нарийн төвөгтэй, хийц, бүтэцтэй байдаг нь тэдгээрийг эх сурвалж болгон сонгож боловсруулсан загваруудад бас тусгалаа олсон байда</w:t>
      </w:r>
      <w:r w:rsidR="00F831C1">
        <w:rPr>
          <w:rFonts w:ascii="Times New Roman" w:hAnsi="Times New Roman" w:cs="Times New Roman"/>
          <w:sz w:val="24"/>
          <w:szCs w:val="24"/>
        </w:rPr>
        <w:t xml:space="preserve">г нь санамсаргүй, тохиолдлын хэрэг бус. Өөрөөр хэлбэл сүмийн </w:t>
      </w:r>
      <w:r w:rsidR="00BC1CEA">
        <w:rPr>
          <w:rFonts w:ascii="Times New Roman" w:hAnsi="Times New Roman" w:cs="Times New Roman"/>
          <w:sz w:val="24"/>
          <w:szCs w:val="24"/>
        </w:rPr>
        <w:t xml:space="preserve">нарийн төвөгтэй, уламжлалт </w:t>
      </w:r>
      <w:r w:rsidR="00F831C1">
        <w:rPr>
          <w:rFonts w:ascii="Times New Roman" w:hAnsi="Times New Roman" w:cs="Times New Roman"/>
          <w:sz w:val="24"/>
          <w:szCs w:val="24"/>
        </w:rPr>
        <w:t>уран хийц</w:t>
      </w:r>
      <w:r w:rsidR="00BC1CEA">
        <w:rPr>
          <w:rFonts w:ascii="Times New Roman" w:hAnsi="Times New Roman" w:cs="Times New Roman"/>
          <w:sz w:val="24"/>
          <w:szCs w:val="24"/>
        </w:rPr>
        <w:t xml:space="preserve"> нь хувцсанд илрэхдээ түүнийг урлагийн төлөөх урлаг болгон хөгжүүлж байдаг.</w:t>
      </w:r>
    </w:p>
    <w:p w:rsidR="00756033" w:rsidRDefault="00596BB8" w:rsidP="00756033">
      <w:pPr>
        <w:jc w:val="both"/>
        <w:rPr>
          <w:rFonts w:ascii="Times New Roman" w:hAnsi="Times New Roman" w:cs="Times New Roman"/>
          <w:b/>
          <w:sz w:val="24"/>
          <w:szCs w:val="24"/>
        </w:rPr>
      </w:pPr>
      <w:r>
        <w:rPr>
          <w:rFonts w:ascii="Times New Roman" w:hAnsi="Times New Roman" w:cs="Times New Roman"/>
          <w:b/>
          <w:noProof/>
          <w:sz w:val="24"/>
          <w:szCs w:val="24"/>
          <w:lang w:eastAsia="ko-KR"/>
        </w:rPr>
        <w:drawing>
          <wp:inline distT="0" distB="0" distL="0" distR="0">
            <wp:extent cx="2343150" cy="17574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019_13425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50918" cy="1763322"/>
                    </a:xfrm>
                    <a:prstGeom prst="rect">
                      <a:avLst/>
                    </a:prstGeom>
                  </pic:spPr>
                </pic:pic>
              </a:graphicData>
            </a:graphic>
          </wp:inline>
        </w:drawing>
      </w:r>
      <w:r>
        <w:rPr>
          <w:rFonts w:ascii="Times New Roman" w:hAnsi="Times New Roman" w:cs="Times New Roman"/>
          <w:b/>
          <w:noProof/>
          <w:sz w:val="24"/>
          <w:szCs w:val="24"/>
          <w:lang w:eastAsia="ko-KR"/>
        </w:rPr>
        <w:drawing>
          <wp:inline distT="0" distB="0" distL="0" distR="0" wp14:anchorId="4E41F788" wp14:editId="53C20A53">
            <wp:extent cx="1924050" cy="2565399"/>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540914903926.jpg"/>
                    <pic:cNvPicPr/>
                  </pic:nvPicPr>
                  <pic:blipFill>
                    <a:blip r:embed="rId13">
                      <a:extLst>
                        <a:ext uri="{28A0092B-C50C-407E-A947-70E740481C1C}">
                          <a14:useLocalDpi xmlns:a14="http://schemas.microsoft.com/office/drawing/2010/main" val="0"/>
                        </a:ext>
                      </a:extLst>
                    </a:blip>
                    <a:stretch>
                      <a:fillRect/>
                    </a:stretch>
                  </pic:blipFill>
                  <pic:spPr>
                    <a:xfrm>
                      <a:off x="0" y="0"/>
                      <a:ext cx="1936182" cy="2581576"/>
                    </a:xfrm>
                    <a:prstGeom prst="rect">
                      <a:avLst/>
                    </a:prstGeom>
                  </pic:spPr>
                </pic:pic>
              </a:graphicData>
            </a:graphic>
          </wp:inline>
        </w:drawing>
      </w:r>
    </w:p>
    <w:p w:rsidR="00596BB8" w:rsidRDefault="0045304A" w:rsidP="009B5EB2">
      <w:pPr>
        <w:jc w:val="center"/>
        <w:rPr>
          <w:rFonts w:ascii="Times New Roman" w:hAnsi="Times New Roman" w:cs="Times New Roman"/>
          <w:sz w:val="24"/>
          <w:szCs w:val="24"/>
        </w:rPr>
      </w:pPr>
      <w:r>
        <w:rPr>
          <w:rFonts w:ascii="Times New Roman" w:hAnsi="Times New Roman" w:cs="Times New Roman"/>
          <w:b/>
          <w:sz w:val="24"/>
          <w:szCs w:val="24"/>
        </w:rPr>
        <w:t xml:space="preserve">Зураг 3. </w:t>
      </w:r>
      <w:r w:rsidR="007A1102" w:rsidRPr="0045304A">
        <w:rPr>
          <w:rFonts w:ascii="Times New Roman" w:hAnsi="Times New Roman" w:cs="Times New Roman"/>
          <w:sz w:val="24"/>
          <w:szCs w:val="24"/>
        </w:rPr>
        <w:t>БНСУ-ын дизайнерийн бүтээл</w:t>
      </w:r>
    </w:p>
    <w:p w:rsidR="009B04AB" w:rsidRDefault="0045304A" w:rsidP="009B04AB">
      <w:pPr>
        <w:jc w:val="both"/>
        <w:rPr>
          <w:rFonts w:ascii="Times New Roman" w:hAnsi="Times New Roman" w:cs="Times New Roman"/>
          <w:sz w:val="24"/>
          <w:szCs w:val="24"/>
          <w:lang w:eastAsia="ko-KR"/>
        </w:rPr>
      </w:pPr>
      <w:r>
        <w:rPr>
          <w:rFonts w:ascii="Times New Roman" w:hAnsi="Times New Roman" w:cs="Times New Roman"/>
          <w:sz w:val="24"/>
          <w:szCs w:val="24"/>
        </w:rPr>
        <w:lastRenderedPageBreak/>
        <w:t>Д</w:t>
      </w:r>
      <w:r w:rsidR="00D46B6A">
        <w:rPr>
          <w:rFonts w:ascii="Times New Roman" w:hAnsi="Times New Roman" w:cs="Times New Roman"/>
          <w:sz w:val="24"/>
          <w:szCs w:val="24"/>
        </w:rPr>
        <w:t>орно дахины сүмийн барилгын хэд хэдэн</w:t>
      </w:r>
      <w:r>
        <w:rPr>
          <w:rFonts w:ascii="Times New Roman" w:hAnsi="Times New Roman" w:cs="Times New Roman"/>
          <w:sz w:val="24"/>
          <w:szCs w:val="24"/>
        </w:rPr>
        <w:t xml:space="preserve"> үет дээвэр, дээврийн чимэглэл </w:t>
      </w:r>
      <w:r w:rsidR="00D46B6A">
        <w:rPr>
          <w:rFonts w:ascii="Times New Roman" w:hAnsi="Times New Roman" w:cs="Times New Roman"/>
          <w:sz w:val="24"/>
          <w:szCs w:val="24"/>
        </w:rPr>
        <w:t xml:space="preserve">болон хурц тод өнгүүдийн гармоний </w:t>
      </w:r>
      <w:r w:rsidR="00D46B6A" w:rsidRPr="00D46B6A">
        <w:rPr>
          <w:rFonts w:ascii="Times New Roman" w:hAnsi="Times New Roman" w:cs="Times New Roman"/>
          <w:sz w:val="24"/>
          <w:szCs w:val="24"/>
        </w:rPr>
        <w:t>давтамж</w:t>
      </w:r>
      <w:r w:rsidR="00D46B6A">
        <w:rPr>
          <w:rFonts w:ascii="Times New Roman" w:hAnsi="Times New Roman" w:cs="Times New Roman"/>
          <w:sz w:val="24"/>
          <w:szCs w:val="24"/>
        </w:rPr>
        <w:t xml:space="preserve"> шинжийг</w:t>
      </w:r>
      <w:r w:rsidR="00D46B6A" w:rsidRPr="00D46B6A">
        <w:rPr>
          <w:rFonts w:ascii="Times New Roman" w:hAnsi="Times New Roman" w:cs="Times New Roman"/>
          <w:sz w:val="24"/>
          <w:szCs w:val="24"/>
        </w:rPr>
        <w:t xml:space="preserve"> </w:t>
      </w:r>
      <w:r w:rsidR="00D46B6A">
        <w:rPr>
          <w:rFonts w:ascii="Times New Roman" w:hAnsi="Times New Roman" w:cs="Times New Roman"/>
          <w:sz w:val="24"/>
          <w:szCs w:val="24"/>
        </w:rPr>
        <w:t xml:space="preserve">хувцасны загварын зохиомжийн  гол онцлог болон шийдэгдсэнийг зураг 3 дахь Солонгосын сүмийн барилга, дизайнер ...-ийн зохион бүтээсэн ... коллекцийн юбканы загвараас харж болно. Мөн Японы </w:t>
      </w:r>
      <w:r w:rsidR="00D46B6A" w:rsidRPr="00D46B6A">
        <w:rPr>
          <w:rFonts w:ascii="Times New Roman" w:hAnsi="Times New Roman" w:cs="Times New Roman"/>
          <w:sz w:val="24"/>
          <w:szCs w:val="24"/>
        </w:rPr>
        <w:t>Кавасаки Даиши дахь Буддын сүм</w:t>
      </w:r>
      <w:r w:rsidR="00D46B6A">
        <w:rPr>
          <w:rFonts w:ascii="Times New Roman" w:hAnsi="Times New Roman" w:cs="Times New Roman"/>
          <w:sz w:val="24"/>
          <w:szCs w:val="24"/>
        </w:rPr>
        <w:t>ийн барилгын улаан өнгө, барилгын дээврийн үел</w:t>
      </w:r>
      <w:r w:rsidR="009B04AB">
        <w:rPr>
          <w:rFonts w:ascii="Times New Roman" w:hAnsi="Times New Roman" w:cs="Times New Roman"/>
          <w:sz w:val="24"/>
          <w:szCs w:val="24"/>
        </w:rPr>
        <w:t>э</w:t>
      </w:r>
      <w:r w:rsidR="00D46B6A">
        <w:rPr>
          <w:rFonts w:ascii="Times New Roman" w:hAnsi="Times New Roman" w:cs="Times New Roman"/>
          <w:sz w:val="24"/>
          <w:szCs w:val="24"/>
        </w:rPr>
        <w:t xml:space="preserve">сэн </w:t>
      </w:r>
      <w:r w:rsidR="009B04AB">
        <w:rPr>
          <w:rFonts w:ascii="Times New Roman" w:hAnsi="Times New Roman" w:cs="Times New Roman"/>
          <w:sz w:val="24"/>
          <w:szCs w:val="24"/>
        </w:rPr>
        <w:t xml:space="preserve">болон </w:t>
      </w:r>
      <w:r w:rsidR="009B04AB" w:rsidRPr="009B04AB">
        <w:rPr>
          <w:rFonts w:ascii="Times New Roman" w:hAnsi="Times New Roman" w:cs="Times New Roman"/>
          <w:sz w:val="24"/>
          <w:szCs w:val="24"/>
        </w:rPr>
        <w:t xml:space="preserve">дээврийн доод хэсгийн модон хийцийн </w:t>
      </w:r>
      <w:r w:rsidR="00D46B6A">
        <w:rPr>
          <w:rFonts w:ascii="Times New Roman" w:hAnsi="Times New Roman" w:cs="Times New Roman"/>
          <w:sz w:val="24"/>
          <w:szCs w:val="24"/>
        </w:rPr>
        <w:t>давтамж</w:t>
      </w:r>
      <w:r w:rsidR="00D46B6A" w:rsidRPr="00D46B6A">
        <w:t xml:space="preserve"> </w:t>
      </w:r>
      <w:r w:rsidR="00D46B6A" w:rsidRPr="00D46B6A">
        <w:rPr>
          <w:rFonts w:ascii="Times New Roman" w:hAnsi="Times New Roman" w:cs="Times New Roman"/>
          <w:sz w:val="24"/>
          <w:szCs w:val="24"/>
        </w:rPr>
        <w:t>Марчеса</w:t>
      </w:r>
      <w:r w:rsidR="009B04AB" w:rsidRPr="009B04AB">
        <w:rPr>
          <w:rFonts w:ascii="Times New Roman" w:hAnsi="Times New Roman" w:cs="Times New Roman"/>
          <w:sz w:val="24"/>
          <w:szCs w:val="24"/>
        </w:rPr>
        <w:t>*</w:t>
      </w:r>
      <w:r w:rsidR="009B04AB">
        <w:rPr>
          <w:rFonts w:ascii="Times New Roman" w:hAnsi="Times New Roman" w:cs="Times New Roman"/>
          <w:sz w:val="24"/>
          <w:szCs w:val="24"/>
        </w:rPr>
        <w:t xml:space="preserve"> брэндийн </w:t>
      </w:r>
      <w:r w:rsidR="003B799A">
        <w:rPr>
          <w:rFonts w:ascii="Times New Roman" w:hAnsi="Times New Roman" w:cs="Times New Roman"/>
          <w:sz w:val="24"/>
          <w:szCs w:val="24"/>
        </w:rPr>
        <w:t>гоёлын даашинзны</w:t>
      </w:r>
      <w:r w:rsidR="009B04AB">
        <w:rPr>
          <w:rFonts w:ascii="Times New Roman" w:hAnsi="Times New Roman" w:cs="Times New Roman"/>
          <w:sz w:val="24"/>
          <w:szCs w:val="24"/>
        </w:rPr>
        <w:t xml:space="preserve"> </w:t>
      </w:r>
      <w:r w:rsidR="00346D29">
        <w:rPr>
          <w:rFonts w:ascii="Times New Roman" w:hAnsi="Times New Roman" w:cs="Times New Roman"/>
          <w:sz w:val="24"/>
          <w:szCs w:val="24"/>
        </w:rPr>
        <w:t xml:space="preserve">загвартаа </w:t>
      </w:r>
      <w:r w:rsidR="009B04AB">
        <w:rPr>
          <w:rFonts w:ascii="Times New Roman" w:hAnsi="Times New Roman" w:cs="Times New Roman"/>
          <w:sz w:val="24"/>
          <w:szCs w:val="24"/>
        </w:rPr>
        <w:t xml:space="preserve">өнгө, хормойн силуэт, материалын нугалаас </w:t>
      </w:r>
      <w:r w:rsidR="00346D29">
        <w:rPr>
          <w:rFonts w:ascii="Times New Roman" w:hAnsi="Times New Roman" w:cs="Times New Roman"/>
          <w:sz w:val="24"/>
          <w:szCs w:val="24"/>
        </w:rPr>
        <w:t>чимэглэлд чадварлаг ашигласан байна</w:t>
      </w:r>
      <w:r w:rsidR="009B04AB">
        <w:rPr>
          <w:rFonts w:ascii="Times New Roman" w:hAnsi="Times New Roman" w:cs="Times New Roman"/>
          <w:sz w:val="24"/>
          <w:szCs w:val="24"/>
        </w:rPr>
        <w:t>.</w:t>
      </w:r>
      <w:r w:rsidR="009B04AB" w:rsidRPr="009B04AB">
        <w:t xml:space="preserve"> </w:t>
      </w:r>
      <w:r w:rsidR="009B04AB" w:rsidRPr="009B04AB">
        <w:rPr>
          <w:rFonts w:ascii="Times New Roman" w:hAnsi="Times New Roman" w:cs="Times New Roman"/>
          <w:sz w:val="24"/>
          <w:szCs w:val="24"/>
        </w:rPr>
        <w:t>(</w:t>
      </w:r>
      <w:r w:rsidR="009B04AB" w:rsidRPr="009B04AB">
        <w:rPr>
          <w:rFonts w:ascii="Times New Roman" w:hAnsi="Times New Roman" w:cs="Times New Roman"/>
          <w:i/>
          <w:sz w:val="24"/>
          <w:szCs w:val="24"/>
        </w:rPr>
        <w:t>Марчеса(Marchesa)* брэндийг Английн загвар зохион бүтээгч, жүжигчин Жоржина Роуз Чапман (1976 оны 4-р сарын 14-нд төрсөн)  Керен Крейгтэй хамт үүсгэн байгуулсан байна.</w:t>
      </w:r>
      <w:r w:rsidR="009B04AB" w:rsidRPr="009B04AB">
        <w:rPr>
          <w:rFonts w:ascii="Times New Roman" w:hAnsi="Times New Roman" w:cs="Times New Roman"/>
          <w:sz w:val="24"/>
          <w:szCs w:val="24"/>
          <w:lang w:eastAsia="ko-KR"/>
        </w:rPr>
        <w:t>)</w:t>
      </w:r>
    </w:p>
    <w:p w:rsidR="00B176B7" w:rsidRPr="00B176B7" w:rsidRDefault="00B176B7" w:rsidP="009B04AB">
      <w:pPr>
        <w:jc w:val="both"/>
        <w:rPr>
          <w:rFonts w:ascii="Times New Roman" w:hAnsi="Times New Roman" w:cs="Times New Roman"/>
          <w:sz w:val="24"/>
          <w:szCs w:val="24"/>
          <w:lang w:eastAsia="ko-KR"/>
        </w:rPr>
      </w:pPr>
      <w:r>
        <w:rPr>
          <w:rFonts w:ascii="Times New Roman" w:hAnsi="Times New Roman" w:cs="Times New Roman"/>
          <w:sz w:val="24"/>
          <w:szCs w:val="24"/>
          <w:lang w:eastAsia="ko-KR"/>
        </w:rPr>
        <w:tab/>
      </w:r>
      <w:r w:rsidRPr="00B176B7">
        <w:rPr>
          <w:rFonts w:ascii="Times New Roman" w:hAnsi="Times New Roman" w:cs="Times New Roman"/>
          <w:color w:val="17365D" w:themeColor="text2" w:themeShade="BF"/>
          <w:sz w:val="24"/>
          <w:szCs w:val="24"/>
          <w:lang w:eastAsia="ko-KR"/>
        </w:rPr>
        <w:t>Гэвч, хэрвээ энэхүү загварын зургийн дэргэд сүмийн зураг байхгүй тохиолдолд гоёлын улаан даашинзны эх үүсвэр юу болохыг онож тогтооход бидэнд хэр хүндрэл учрах бол ?! гэх зэргээр үргэлжлүүлэн сэтгэ</w:t>
      </w:r>
      <w:r>
        <w:rPr>
          <w:rFonts w:ascii="Times New Roman" w:hAnsi="Times New Roman" w:cs="Times New Roman"/>
          <w:color w:val="17365D" w:themeColor="text2" w:themeShade="BF"/>
          <w:sz w:val="24"/>
          <w:szCs w:val="24"/>
          <w:lang w:eastAsia="ko-KR"/>
        </w:rPr>
        <w:t>ж ажиллах хэрэг</w:t>
      </w:r>
      <w:r w:rsidRPr="00B176B7">
        <w:rPr>
          <w:rFonts w:ascii="Times New Roman" w:hAnsi="Times New Roman" w:cs="Times New Roman"/>
          <w:color w:val="17365D" w:themeColor="text2" w:themeShade="BF"/>
          <w:sz w:val="24"/>
          <w:szCs w:val="24"/>
          <w:lang w:eastAsia="ko-KR"/>
        </w:rPr>
        <w:t>тэй</w:t>
      </w:r>
      <w:r>
        <w:rPr>
          <w:rFonts w:ascii="Times New Roman" w:hAnsi="Times New Roman" w:cs="Times New Roman"/>
          <w:color w:val="17365D" w:themeColor="text2" w:themeShade="BF"/>
          <w:sz w:val="24"/>
          <w:szCs w:val="24"/>
          <w:lang w:eastAsia="ko-KR"/>
        </w:rPr>
        <w:t>г санаарай</w:t>
      </w:r>
      <w:r w:rsidRPr="00B176B7">
        <w:rPr>
          <w:rFonts w:ascii="Times New Roman" w:hAnsi="Times New Roman" w:cs="Times New Roman"/>
          <w:color w:val="17365D" w:themeColor="text2" w:themeShade="BF"/>
          <w:sz w:val="24"/>
          <w:szCs w:val="24"/>
          <w:lang w:eastAsia="ko-KR"/>
        </w:rPr>
        <w:t xml:space="preserve"> </w:t>
      </w:r>
    </w:p>
    <w:p w:rsidR="009B5EB2" w:rsidRDefault="009B5EB2" w:rsidP="009B04AB">
      <w:pPr>
        <w:jc w:val="both"/>
        <w:rPr>
          <w:rFonts w:ascii="Times New Roman" w:hAnsi="Times New Roman" w:cs="Times New Roman"/>
          <w:b/>
          <w:sz w:val="24"/>
          <w:szCs w:val="24"/>
        </w:rPr>
      </w:pPr>
      <w:r>
        <w:rPr>
          <w:rFonts w:ascii="Times New Roman" w:hAnsi="Times New Roman" w:cs="Times New Roman"/>
          <w:b/>
          <w:noProof/>
          <w:sz w:val="24"/>
          <w:szCs w:val="24"/>
          <w:lang w:eastAsia="ko-KR"/>
        </w:rPr>
        <w:drawing>
          <wp:inline distT="0" distB="0" distL="0" distR="0" wp14:anchorId="6EEEEC8B" wp14:editId="5EF59485">
            <wp:extent cx="4543425" cy="33752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2.jpeg"/>
                    <pic:cNvPicPr/>
                  </pic:nvPicPr>
                  <pic:blipFill>
                    <a:blip r:embed="rId14">
                      <a:extLst>
                        <a:ext uri="{28A0092B-C50C-407E-A947-70E740481C1C}">
                          <a14:useLocalDpi xmlns:a14="http://schemas.microsoft.com/office/drawing/2010/main" val="0"/>
                        </a:ext>
                      </a:extLst>
                    </a:blip>
                    <a:stretch>
                      <a:fillRect/>
                    </a:stretch>
                  </pic:blipFill>
                  <pic:spPr>
                    <a:xfrm>
                      <a:off x="0" y="0"/>
                      <a:ext cx="4553943" cy="3383048"/>
                    </a:xfrm>
                    <a:prstGeom prst="rect">
                      <a:avLst/>
                    </a:prstGeom>
                  </pic:spPr>
                </pic:pic>
              </a:graphicData>
            </a:graphic>
          </wp:inline>
        </w:drawing>
      </w:r>
    </w:p>
    <w:p w:rsidR="007B492B" w:rsidRPr="00D5676C" w:rsidRDefault="00D5676C" w:rsidP="009B5EB2">
      <w:pPr>
        <w:jc w:val="center"/>
        <w:rPr>
          <w:rFonts w:ascii="Times New Roman" w:hAnsi="Times New Roman" w:cs="Times New Roman"/>
          <w:sz w:val="24"/>
          <w:szCs w:val="24"/>
        </w:rPr>
      </w:pPr>
      <w:r>
        <w:rPr>
          <w:rFonts w:ascii="Times New Roman" w:hAnsi="Times New Roman" w:cs="Times New Roman"/>
          <w:b/>
          <w:sz w:val="24"/>
          <w:szCs w:val="24"/>
        </w:rPr>
        <w:t xml:space="preserve">Зураг 4. </w:t>
      </w:r>
      <w:r w:rsidR="00974C1C" w:rsidRPr="00D5676C">
        <w:rPr>
          <w:rFonts w:ascii="Times New Roman" w:hAnsi="Times New Roman" w:cs="Times New Roman"/>
          <w:sz w:val="24"/>
          <w:szCs w:val="24"/>
        </w:rPr>
        <w:t>Марчеса</w:t>
      </w:r>
      <w:r>
        <w:rPr>
          <w:rFonts w:ascii="Times New Roman" w:hAnsi="Times New Roman" w:cs="Times New Roman"/>
          <w:sz w:val="24"/>
          <w:szCs w:val="24"/>
        </w:rPr>
        <w:t xml:space="preserve"> брэндийн гоёлын даашинз</w:t>
      </w:r>
      <w:r w:rsidR="00974C1C" w:rsidRPr="00D5676C">
        <w:rPr>
          <w:rFonts w:ascii="Times New Roman" w:hAnsi="Times New Roman" w:cs="Times New Roman"/>
          <w:sz w:val="24"/>
          <w:szCs w:val="24"/>
        </w:rPr>
        <w:t xml:space="preserve"> (Кавасаки Даиши дахь Буддын сүм, Япон)</w:t>
      </w:r>
    </w:p>
    <w:p w:rsidR="00012D49" w:rsidRDefault="00012D49" w:rsidP="00974C1C">
      <w:pPr>
        <w:jc w:val="center"/>
        <w:rPr>
          <w:rFonts w:ascii="Times New Roman" w:hAnsi="Times New Roman" w:cs="Times New Roman"/>
          <w:b/>
          <w:sz w:val="24"/>
          <w:szCs w:val="24"/>
        </w:rPr>
      </w:pPr>
      <w:r>
        <w:rPr>
          <w:rFonts w:ascii="Times New Roman" w:hAnsi="Times New Roman" w:cs="Times New Roman"/>
          <w:b/>
          <w:noProof/>
          <w:sz w:val="24"/>
          <w:szCs w:val="24"/>
          <w:lang w:eastAsia="ko-KR"/>
        </w:rPr>
        <w:lastRenderedPageBreak/>
        <w:drawing>
          <wp:inline distT="0" distB="0" distL="0" distR="0" wp14:anchorId="01E3E2F1" wp14:editId="1E85D9A5">
            <wp:extent cx="4673772" cy="4086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eth-puth-18.jpeg"/>
                    <pic:cNvPicPr/>
                  </pic:nvPicPr>
                  <pic:blipFill>
                    <a:blip r:embed="rId15">
                      <a:extLst>
                        <a:ext uri="{28A0092B-C50C-407E-A947-70E740481C1C}">
                          <a14:useLocalDpi xmlns:a14="http://schemas.microsoft.com/office/drawing/2010/main" val="0"/>
                        </a:ext>
                      </a:extLst>
                    </a:blip>
                    <a:stretch>
                      <a:fillRect/>
                    </a:stretch>
                  </pic:blipFill>
                  <pic:spPr>
                    <a:xfrm>
                      <a:off x="0" y="0"/>
                      <a:ext cx="4683750" cy="4094948"/>
                    </a:xfrm>
                    <a:prstGeom prst="rect">
                      <a:avLst/>
                    </a:prstGeom>
                  </pic:spPr>
                </pic:pic>
              </a:graphicData>
            </a:graphic>
          </wp:inline>
        </w:drawing>
      </w:r>
    </w:p>
    <w:p w:rsidR="00F831C1" w:rsidRDefault="00100A17" w:rsidP="00F674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Барилга байгууламж болон хувцаслал хоёрын</w:t>
      </w:r>
      <w:r w:rsidR="00F831C1" w:rsidRPr="00BC1CEA">
        <w:rPr>
          <w:rFonts w:ascii="Times New Roman" w:hAnsi="Times New Roman" w:cs="Times New Roman"/>
          <w:sz w:val="24"/>
          <w:szCs w:val="24"/>
        </w:rPr>
        <w:t xml:space="preserve"> хооронд бараг нийтлэг</w:t>
      </w:r>
      <w:r w:rsidR="00BC1CEA" w:rsidRPr="00BC1CEA">
        <w:rPr>
          <w:rFonts w:ascii="Times New Roman" w:hAnsi="Times New Roman" w:cs="Times New Roman"/>
          <w:sz w:val="24"/>
          <w:szCs w:val="24"/>
        </w:rPr>
        <w:t xml:space="preserve"> зүйл байдаггүй юм шиг сэтгэгдэл төрүүлдэг </w:t>
      </w:r>
      <w:r>
        <w:rPr>
          <w:rFonts w:ascii="Times New Roman" w:hAnsi="Times New Roman" w:cs="Times New Roman"/>
          <w:sz w:val="24"/>
          <w:szCs w:val="24"/>
        </w:rPr>
        <w:t>а</w:t>
      </w:r>
      <w:r w:rsidRPr="00100A17">
        <w:rPr>
          <w:rFonts w:ascii="Times New Roman" w:hAnsi="Times New Roman" w:cs="Times New Roman"/>
          <w:sz w:val="24"/>
          <w:szCs w:val="24"/>
        </w:rPr>
        <w:t xml:space="preserve">рхитектур ба </w:t>
      </w:r>
      <w:r>
        <w:rPr>
          <w:rFonts w:ascii="Times New Roman" w:hAnsi="Times New Roman" w:cs="Times New Roman"/>
          <w:sz w:val="24"/>
          <w:szCs w:val="24"/>
        </w:rPr>
        <w:t xml:space="preserve">хувцас </w:t>
      </w:r>
      <w:r w:rsidRPr="00100A17">
        <w:rPr>
          <w:rFonts w:ascii="Times New Roman" w:hAnsi="Times New Roman" w:cs="Times New Roman"/>
          <w:sz w:val="24"/>
          <w:szCs w:val="24"/>
        </w:rPr>
        <w:t xml:space="preserve">загвар нь нэг язгуураас урган гарсан </w:t>
      </w:r>
      <w:r>
        <w:rPr>
          <w:rFonts w:ascii="Times New Roman" w:hAnsi="Times New Roman" w:cs="Times New Roman"/>
          <w:sz w:val="24"/>
          <w:szCs w:val="24"/>
        </w:rPr>
        <w:t>гэж үзэж болохоор зүйлс юм. Энэ хоёр хоёулаа</w:t>
      </w:r>
      <w:r w:rsidR="00BC1CEA" w:rsidRPr="00BC1CEA">
        <w:rPr>
          <w:rFonts w:ascii="Times New Roman" w:hAnsi="Times New Roman" w:cs="Times New Roman"/>
          <w:sz w:val="24"/>
          <w:szCs w:val="24"/>
        </w:rPr>
        <w:t xml:space="preserve"> хүний </w:t>
      </w:r>
      <w:r>
        <w:rPr>
          <w:rFonts w:ascii="Times New Roman" w:hAnsi="Times New Roman" w:cs="Times New Roman"/>
          <w:sz w:val="24"/>
          <w:szCs w:val="24"/>
        </w:rPr>
        <w:t>амьдралын 3 гол хэрэгцээний 2- оос</w:t>
      </w:r>
      <w:r w:rsidR="00BC1CEA" w:rsidRPr="00BC1CEA">
        <w:rPr>
          <w:rFonts w:ascii="Times New Roman" w:hAnsi="Times New Roman" w:cs="Times New Roman"/>
          <w:sz w:val="24"/>
          <w:szCs w:val="24"/>
        </w:rPr>
        <w:t xml:space="preserve"> нь </w:t>
      </w:r>
      <w:r>
        <w:rPr>
          <w:rFonts w:ascii="Times New Roman" w:hAnsi="Times New Roman" w:cs="Times New Roman"/>
          <w:sz w:val="24"/>
          <w:szCs w:val="24"/>
        </w:rPr>
        <w:t>үүдэлтэй. Өөрөөр хэлбэл,</w:t>
      </w:r>
      <w:r w:rsidR="00BC1CEA" w:rsidRPr="00BC1CEA">
        <w:rPr>
          <w:rFonts w:ascii="Times New Roman" w:hAnsi="Times New Roman" w:cs="Times New Roman"/>
          <w:sz w:val="24"/>
          <w:szCs w:val="24"/>
        </w:rPr>
        <w:t xml:space="preserve"> хүний бие махбодийг гадны нөлөөллөөс хамгаалах хэрэгцээг хангах үүрэгтэйгээрээ</w:t>
      </w:r>
      <w:r w:rsidR="008960EE">
        <w:rPr>
          <w:rFonts w:ascii="Times New Roman" w:hAnsi="Times New Roman" w:cs="Times New Roman"/>
          <w:sz w:val="24"/>
          <w:szCs w:val="24"/>
        </w:rPr>
        <w:t xml:space="preserve"> нэгддэг. Хүн хэмээх  тодотголтой биологийн биетийн эдгээр хэрэгцээ нь энэ 2 төрлийн урлагийг</w:t>
      </w:r>
      <w:r w:rsidR="00BC1CEA" w:rsidRPr="00BC1CEA">
        <w:rPr>
          <w:rFonts w:ascii="Times New Roman" w:hAnsi="Times New Roman" w:cs="Times New Roman"/>
          <w:sz w:val="24"/>
          <w:szCs w:val="24"/>
        </w:rPr>
        <w:t xml:space="preserve"> ямагт холбож байдаг тул </w:t>
      </w:r>
      <w:r w:rsidR="008960EE">
        <w:rPr>
          <w:rFonts w:ascii="Times New Roman" w:hAnsi="Times New Roman" w:cs="Times New Roman"/>
          <w:sz w:val="24"/>
          <w:szCs w:val="24"/>
        </w:rPr>
        <w:t>үе үеийн олон зохион бүтээгчид архитектурыг</w:t>
      </w:r>
      <w:r w:rsidR="00BC1CEA" w:rsidRPr="00BC1CEA">
        <w:rPr>
          <w:rFonts w:ascii="Times New Roman" w:hAnsi="Times New Roman" w:cs="Times New Roman"/>
          <w:sz w:val="24"/>
          <w:szCs w:val="24"/>
        </w:rPr>
        <w:t xml:space="preserve"> ура</w:t>
      </w:r>
      <w:r w:rsidR="008960EE">
        <w:rPr>
          <w:rFonts w:ascii="Times New Roman" w:hAnsi="Times New Roman" w:cs="Times New Roman"/>
          <w:sz w:val="24"/>
          <w:szCs w:val="24"/>
        </w:rPr>
        <w:t>н бүтээлийн эх үүсвэр болгон, түүнээс санаа авч</w:t>
      </w:r>
      <w:r w:rsidR="00BC1CEA">
        <w:rPr>
          <w:rFonts w:ascii="Times New Roman" w:hAnsi="Times New Roman" w:cs="Times New Roman"/>
          <w:sz w:val="24"/>
          <w:szCs w:val="24"/>
        </w:rPr>
        <w:t xml:space="preserve"> онгод</w:t>
      </w:r>
      <w:r w:rsidR="008960EE">
        <w:rPr>
          <w:rFonts w:ascii="Times New Roman" w:hAnsi="Times New Roman" w:cs="Times New Roman"/>
          <w:sz w:val="24"/>
          <w:szCs w:val="24"/>
        </w:rPr>
        <w:t>оо</w:t>
      </w:r>
      <w:r w:rsidR="00BC1CEA">
        <w:rPr>
          <w:rFonts w:ascii="Times New Roman" w:hAnsi="Times New Roman" w:cs="Times New Roman"/>
          <w:sz w:val="24"/>
          <w:szCs w:val="24"/>
        </w:rPr>
        <w:t xml:space="preserve"> хөглөж</w:t>
      </w:r>
      <w:r w:rsidR="00F20715">
        <w:rPr>
          <w:rFonts w:ascii="Times New Roman" w:hAnsi="Times New Roman" w:cs="Times New Roman"/>
          <w:sz w:val="24"/>
          <w:szCs w:val="24"/>
        </w:rPr>
        <w:t xml:space="preserve"> байдаг</w:t>
      </w:r>
      <w:r w:rsidR="00BC1CEA" w:rsidRPr="00BC1CEA">
        <w:rPr>
          <w:rFonts w:ascii="Times New Roman" w:hAnsi="Times New Roman" w:cs="Times New Roman"/>
          <w:sz w:val="24"/>
          <w:szCs w:val="24"/>
        </w:rPr>
        <w:t>.</w:t>
      </w:r>
      <w:r w:rsidR="00FA47FE" w:rsidRPr="00FA47FE">
        <w:t xml:space="preserve"> </w:t>
      </w:r>
      <w:r w:rsidR="001C3BC2" w:rsidRPr="001C3BC2">
        <w:rPr>
          <w:rFonts w:ascii="Times New Roman" w:hAnsi="Times New Roman" w:cs="Times New Roman"/>
        </w:rPr>
        <w:t>Архитектурын салбараас</w:t>
      </w:r>
      <w:r w:rsidR="001C3BC2">
        <w:t xml:space="preserve"> </w:t>
      </w:r>
      <w:r w:rsidR="001C3BC2">
        <w:rPr>
          <w:rFonts w:ascii="Times New Roman" w:hAnsi="Times New Roman" w:cs="Times New Roman"/>
          <w:sz w:val="24"/>
          <w:szCs w:val="24"/>
        </w:rPr>
        <w:t xml:space="preserve">хувцас дизайнд шилжсэн зохион бүтээгчид цөөнгүй байдгийн зэрэгцээ тэд онцгой үр дүнтэй ажилласан жишээ ч бас нилээд өндөр хувьтай байдаг. </w:t>
      </w:r>
      <w:r w:rsidR="00767A5B">
        <w:rPr>
          <w:rFonts w:ascii="Times New Roman" w:hAnsi="Times New Roman" w:cs="Times New Roman"/>
          <w:sz w:val="24"/>
          <w:szCs w:val="24"/>
        </w:rPr>
        <w:t xml:space="preserve">Жишээлбэл, </w:t>
      </w:r>
      <w:r w:rsidR="00FA47FE">
        <w:rPr>
          <w:rFonts w:ascii="Times New Roman" w:hAnsi="Times New Roman" w:cs="Times New Roman"/>
          <w:sz w:val="24"/>
          <w:szCs w:val="24"/>
        </w:rPr>
        <w:t xml:space="preserve">Хувцас загварын гол төлөөлөгчид </w:t>
      </w:r>
      <w:r w:rsidR="00767A5B" w:rsidRPr="00767A5B">
        <w:rPr>
          <w:rFonts w:ascii="Times New Roman" w:hAnsi="Times New Roman" w:cs="Times New Roman"/>
          <w:sz w:val="24"/>
          <w:szCs w:val="24"/>
          <w:lang w:eastAsia="ko-KR"/>
        </w:rPr>
        <w:t>(</w:t>
      </w:r>
      <w:r w:rsidR="00767A5B">
        <w:rPr>
          <w:rFonts w:ascii="Times New Roman" w:hAnsi="Times New Roman" w:cs="Times New Roman"/>
          <w:sz w:val="24"/>
          <w:szCs w:val="24"/>
          <w:lang w:eastAsia="ko-KR"/>
        </w:rPr>
        <w:t>хувцас загварын ертөнцөд тэднийг “аврагууд” хэмээн хүндлэн нэрлэдэг</w:t>
      </w:r>
      <w:r w:rsidR="00767A5B" w:rsidRPr="00767A5B">
        <w:rPr>
          <w:rFonts w:ascii="Times New Roman" w:hAnsi="Times New Roman" w:cs="Times New Roman"/>
          <w:sz w:val="24"/>
          <w:szCs w:val="24"/>
          <w:lang w:eastAsia="ko-KR"/>
        </w:rPr>
        <w:t xml:space="preserve">) </w:t>
      </w:r>
      <w:r w:rsidR="00FA47FE" w:rsidRPr="00FA47FE">
        <w:rPr>
          <w:rFonts w:ascii="Times New Roman" w:hAnsi="Times New Roman" w:cs="Times New Roman"/>
          <w:sz w:val="24"/>
          <w:szCs w:val="24"/>
        </w:rPr>
        <w:t xml:space="preserve">болох Пьер </w:t>
      </w:r>
      <w:r w:rsidR="00FA47FE">
        <w:rPr>
          <w:rFonts w:ascii="Times New Roman" w:hAnsi="Times New Roman" w:cs="Times New Roman"/>
          <w:sz w:val="24"/>
          <w:szCs w:val="24"/>
        </w:rPr>
        <w:t>Balmain, Gianfranco Ferré нар архитектурын салбараас</w:t>
      </w:r>
      <w:r w:rsidR="00DF0389">
        <w:rPr>
          <w:rFonts w:ascii="Times New Roman" w:hAnsi="Times New Roman" w:cs="Times New Roman"/>
          <w:sz w:val="24"/>
          <w:szCs w:val="24"/>
        </w:rPr>
        <w:t xml:space="preserve"> гаралтай. </w:t>
      </w:r>
      <w:r w:rsidR="00FA47FE" w:rsidRPr="00FA47FE">
        <w:rPr>
          <w:rFonts w:ascii="Times New Roman" w:hAnsi="Times New Roman" w:cs="Times New Roman"/>
          <w:sz w:val="24"/>
          <w:szCs w:val="24"/>
        </w:rPr>
        <w:t xml:space="preserve">Балмаин архитектурын элементүүдийг </w:t>
      </w:r>
      <w:r w:rsidR="00F37569">
        <w:rPr>
          <w:rFonts w:ascii="Times New Roman" w:hAnsi="Times New Roman" w:cs="Times New Roman"/>
          <w:sz w:val="24"/>
          <w:szCs w:val="24"/>
        </w:rPr>
        <w:t>загвартаа тусган илэрхийлсэн</w:t>
      </w:r>
      <w:r w:rsidR="00FA47FE">
        <w:rPr>
          <w:rFonts w:ascii="Times New Roman" w:hAnsi="Times New Roman" w:cs="Times New Roman"/>
          <w:sz w:val="24"/>
          <w:szCs w:val="24"/>
        </w:rPr>
        <w:t xml:space="preserve"> туршлагадаа үндэслэн </w:t>
      </w:r>
      <w:r w:rsidR="00D943DD">
        <w:rPr>
          <w:rFonts w:ascii="Times New Roman" w:hAnsi="Times New Roman" w:cs="Times New Roman"/>
          <w:sz w:val="24"/>
          <w:szCs w:val="24"/>
        </w:rPr>
        <w:t>"Хувцас зохион бүтээнэ гэдэг</w:t>
      </w:r>
      <w:r w:rsidR="00FA47FE">
        <w:rPr>
          <w:rFonts w:ascii="Times New Roman" w:hAnsi="Times New Roman" w:cs="Times New Roman"/>
          <w:sz w:val="24"/>
          <w:szCs w:val="24"/>
        </w:rPr>
        <w:t xml:space="preserve"> нь хөдөлгөөнт архитектур</w:t>
      </w:r>
      <w:r w:rsidR="00D943DD">
        <w:rPr>
          <w:rFonts w:ascii="Times New Roman" w:hAnsi="Times New Roman" w:cs="Times New Roman"/>
          <w:sz w:val="24"/>
          <w:szCs w:val="24"/>
        </w:rPr>
        <w:t>ын зохион бүтээлт</w:t>
      </w:r>
      <w:r w:rsidR="00FA47FE">
        <w:rPr>
          <w:rFonts w:ascii="Times New Roman" w:hAnsi="Times New Roman" w:cs="Times New Roman"/>
          <w:sz w:val="24"/>
          <w:szCs w:val="24"/>
        </w:rPr>
        <w:t xml:space="preserve"> юм</w:t>
      </w:r>
      <w:r w:rsidR="00FA47FE" w:rsidRPr="00FA47FE">
        <w:rPr>
          <w:rFonts w:ascii="Times New Roman" w:hAnsi="Times New Roman" w:cs="Times New Roman"/>
          <w:sz w:val="24"/>
          <w:szCs w:val="24"/>
        </w:rPr>
        <w:t>"</w:t>
      </w:r>
      <w:r w:rsidR="00FA47FE">
        <w:rPr>
          <w:rFonts w:ascii="Times New Roman" w:hAnsi="Times New Roman" w:cs="Times New Roman"/>
          <w:sz w:val="24"/>
          <w:szCs w:val="24"/>
        </w:rPr>
        <w:t xml:space="preserve"> гэж хэлсэн байдаг. </w:t>
      </w:r>
    </w:p>
    <w:p w:rsidR="001A721A" w:rsidRPr="00A054D9" w:rsidRDefault="00F37569" w:rsidP="00A054D9">
      <w:pPr>
        <w:spacing w:after="0" w:line="360" w:lineRule="auto"/>
        <w:ind w:firstLine="720"/>
        <w:jc w:val="both"/>
        <w:rPr>
          <w:rFonts w:ascii="Times New Roman" w:hAnsi="Times New Roman" w:cs="Times New Roman"/>
          <w:sz w:val="24"/>
          <w:szCs w:val="24"/>
        </w:rPr>
      </w:pPr>
      <w:r w:rsidRPr="002243D7">
        <w:rPr>
          <w:rFonts w:ascii="Times New Roman" w:hAnsi="Times New Roman" w:cs="Times New Roman"/>
          <w:sz w:val="24"/>
          <w:szCs w:val="24"/>
        </w:rPr>
        <w:t>Д</w:t>
      </w:r>
      <w:r w:rsidR="00FA47FE" w:rsidRPr="002243D7">
        <w:rPr>
          <w:rFonts w:ascii="Times New Roman" w:hAnsi="Times New Roman" w:cs="Times New Roman"/>
          <w:sz w:val="24"/>
          <w:szCs w:val="24"/>
        </w:rPr>
        <w:t xml:space="preserve">изайнерууд </w:t>
      </w:r>
      <w:r w:rsidRPr="002243D7">
        <w:rPr>
          <w:rFonts w:ascii="Times New Roman" w:hAnsi="Times New Roman" w:cs="Times New Roman"/>
          <w:sz w:val="24"/>
          <w:szCs w:val="24"/>
        </w:rPr>
        <w:t xml:space="preserve">архитектурын хэв маягийг эх үүсвэр болгон ашиглахдаа </w:t>
      </w:r>
      <w:r w:rsidR="00FA47FE" w:rsidRPr="002243D7">
        <w:rPr>
          <w:rFonts w:ascii="Times New Roman" w:hAnsi="Times New Roman" w:cs="Times New Roman"/>
          <w:sz w:val="24"/>
          <w:szCs w:val="24"/>
        </w:rPr>
        <w:t xml:space="preserve">өөрсдийн материалыг </w:t>
      </w:r>
      <w:r w:rsidR="00402378" w:rsidRPr="002243D7">
        <w:rPr>
          <w:rFonts w:ascii="Times New Roman" w:hAnsi="Times New Roman" w:cs="Times New Roman"/>
          <w:sz w:val="24"/>
          <w:szCs w:val="24"/>
        </w:rPr>
        <w:t xml:space="preserve">архитекторуудын барилга байгууламжаа барихын тулд ашигладаг бетон, цемент, мод, шил </w:t>
      </w:r>
      <w:r w:rsidRPr="002243D7">
        <w:rPr>
          <w:rFonts w:ascii="Times New Roman" w:hAnsi="Times New Roman" w:cs="Times New Roman"/>
          <w:sz w:val="24"/>
          <w:szCs w:val="24"/>
        </w:rPr>
        <w:t>болгон төсөөлөн ашигладаг ба</w:t>
      </w:r>
      <w:r w:rsidR="00FA47FE" w:rsidRPr="002243D7">
        <w:rPr>
          <w:rFonts w:ascii="Times New Roman" w:hAnsi="Times New Roman" w:cs="Times New Roman"/>
          <w:sz w:val="24"/>
          <w:szCs w:val="24"/>
        </w:rPr>
        <w:t xml:space="preserve"> хэлбэрийг </w:t>
      </w:r>
      <w:r w:rsidRPr="002243D7">
        <w:rPr>
          <w:rFonts w:ascii="Times New Roman" w:hAnsi="Times New Roman" w:cs="Times New Roman"/>
          <w:sz w:val="24"/>
          <w:szCs w:val="24"/>
        </w:rPr>
        <w:t xml:space="preserve">зохион </w:t>
      </w:r>
      <w:r w:rsidRPr="002243D7">
        <w:rPr>
          <w:rFonts w:ascii="Times New Roman" w:hAnsi="Times New Roman" w:cs="Times New Roman"/>
          <w:sz w:val="24"/>
          <w:szCs w:val="24"/>
        </w:rPr>
        <w:lastRenderedPageBreak/>
        <w:t xml:space="preserve">бүтээх зарчим нь </w:t>
      </w:r>
      <w:r w:rsidR="00FA47FE" w:rsidRPr="002243D7">
        <w:rPr>
          <w:rFonts w:ascii="Times New Roman" w:hAnsi="Times New Roman" w:cs="Times New Roman"/>
          <w:sz w:val="24"/>
          <w:szCs w:val="24"/>
        </w:rPr>
        <w:t>ижил</w:t>
      </w:r>
      <w:r w:rsidR="001A721A" w:rsidRPr="002243D7">
        <w:rPr>
          <w:rFonts w:ascii="Times New Roman" w:hAnsi="Times New Roman" w:cs="Times New Roman"/>
          <w:sz w:val="24"/>
          <w:szCs w:val="24"/>
        </w:rPr>
        <w:t xml:space="preserve"> юм.</w:t>
      </w:r>
      <w:r w:rsidR="001A721A" w:rsidRPr="002243D7">
        <w:t xml:space="preserve"> </w:t>
      </w:r>
      <w:r w:rsidR="001A721A" w:rsidRPr="002243D7">
        <w:rPr>
          <w:rFonts w:ascii="Times New Roman" w:hAnsi="Times New Roman" w:cs="Times New Roman"/>
          <w:sz w:val="24"/>
          <w:szCs w:val="24"/>
        </w:rPr>
        <w:t xml:space="preserve">Архитектураас </w:t>
      </w:r>
      <w:r w:rsidR="002243D7">
        <w:rPr>
          <w:rFonts w:ascii="Times New Roman" w:hAnsi="Times New Roman" w:cs="Times New Roman"/>
          <w:sz w:val="24"/>
          <w:szCs w:val="24"/>
        </w:rPr>
        <w:t>санаа шийдэл авсан хувцас</w:t>
      </w:r>
      <w:r w:rsidR="001A721A" w:rsidRPr="002243D7">
        <w:rPr>
          <w:rFonts w:ascii="Times New Roman" w:hAnsi="Times New Roman" w:cs="Times New Roman"/>
          <w:sz w:val="24"/>
          <w:szCs w:val="24"/>
        </w:rPr>
        <w:t xml:space="preserve"> загварын шийдэл нь хэтрүүлсэн хэмжээ, налуу өнцөг, барилга байгууламжын хэлбэрт онцгой анхаарал хандуулдаг нь дээрх жишээнүүдээс харагдаж байна. </w:t>
      </w:r>
      <w:r w:rsidR="002243D7">
        <w:rPr>
          <w:rFonts w:ascii="Times New Roman" w:hAnsi="Times New Roman" w:cs="Times New Roman"/>
          <w:sz w:val="24"/>
          <w:szCs w:val="24"/>
        </w:rPr>
        <w:t>А</w:t>
      </w:r>
      <w:r w:rsidR="001A721A" w:rsidRPr="002243D7">
        <w:rPr>
          <w:rFonts w:ascii="Times New Roman" w:hAnsi="Times New Roman" w:cs="Times New Roman"/>
          <w:sz w:val="24"/>
          <w:szCs w:val="24"/>
        </w:rPr>
        <w:t>рхитектурын</w:t>
      </w:r>
      <w:r w:rsidR="002243D7">
        <w:rPr>
          <w:rFonts w:ascii="Times New Roman" w:hAnsi="Times New Roman" w:cs="Times New Roman"/>
          <w:sz w:val="24"/>
          <w:szCs w:val="24"/>
        </w:rPr>
        <w:t xml:space="preserve"> гурван хэмжээст</w:t>
      </w:r>
      <w:r w:rsidR="00A054D9">
        <w:rPr>
          <w:rFonts w:ascii="Times New Roman" w:hAnsi="Times New Roman" w:cs="Times New Roman"/>
          <w:sz w:val="24"/>
          <w:szCs w:val="24"/>
        </w:rPr>
        <w:t xml:space="preserve"> орон зай дахь</w:t>
      </w:r>
      <w:r w:rsidR="002243D7">
        <w:rPr>
          <w:rFonts w:ascii="Times New Roman" w:hAnsi="Times New Roman" w:cs="Times New Roman"/>
          <w:sz w:val="24"/>
          <w:szCs w:val="24"/>
        </w:rPr>
        <w:t xml:space="preserve"> форм, силуэтийг</w:t>
      </w:r>
      <w:r w:rsidR="001A721A" w:rsidRPr="002243D7">
        <w:rPr>
          <w:rFonts w:ascii="Times New Roman" w:hAnsi="Times New Roman" w:cs="Times New Roman"/>
          <w:sz w:val="24"/>
          <w:szCs w:val="24"/>
        </w:rPr>
        <w:t xml:space="preserve"> </w:t>
      </w:r>
      <w:r w:rsidR="002243D7">
        <w:rPr>
          <w:rFonts w:ascii="Times New Roman" w:hAnsi="Times New Roman" w:cs="Times New Roman"/>
          <w:sz w:val="24"/>
          <w:szCs w:val="24"/>
        </w:rPr>
        <w:t xml:space="preserve">гаргахын </w:t>
      </w:r>
      <w:r w:rsidR="001A721A" w:rsidRPr="002243D7">
        <w:rPr>
          <w:rFonts w:ascii="Times New Roman" w:hAnsi="Times New Roman" w:cs="Times New Roman"/>
          <w:sz w:val="24"/>
          <w:szCs w:val="24"/>
        </w:rPr>
        <w:t>тулд ихэвчлэн материал дээр анхаарч ажилладаг туршлага нилээд байдаг. Жишээлбэл, нугалах, тэгшлэх гэх мэтээр даавуу материалын фактурыг өөрчлөх замаар хийсэн ажлууд элбэг тохиолддог</w:t>
      </w:r>
      <w:r w:rsidR="001A721A" w:rsidRPr="00D5676C">
        <w:rPr>
          <w:rFonts w:ascii="Times New Roman" w:hAnsi="Times New Roman" w:cs="Times New Roman"/>
          <w:sz w:val="24"/>
          <w:szCs w:val="24"/>
        </w:rPr>
        <w:t>.</w:t>
      </w:r>
      <w:r w:rsidR="00D5676C" w:rsidRPr="00D5676C">
        <w:rPr>
          <w:rFonts w:ascii="Times New Roman" w:hAnsi="Times New Roman" w:cs="Times New Roman"/>
        </w:rPr>
        <w:t xml:space="preserve"> Ер нь дизайнерүүд</w:t>
      </w:r>
      <w:r w:rsidR="00D5676C">
        <w:t xml:space="preserve"> </w:t>
      </w:r>
      <w:r w:rsidR="00D5676C" w:rsidRPr="00D5676C">
        <w:rPr>
          <w:rFonts w:ascii="Times New Roman" w:hAnsi="Times New Roman" w:cs="Times New Roman"/>
        </w:rPr>
        <w:t>архитектурын</w:t>
      </w:r>
      <w:r w:rsidR="00D5676C">
        <w:rPr>
          <w:rFonts w:ascii="Times New Roman" w:hAnsi="Times New Roman" w:cs="Times New Roman"/>
          <w:sz w:val="24"/>
          <w:szCs w:val="24"/>
        </w:rPr>
        <w:t xml:space="preserve"> сунасан пропорц, өвөрмөц дүрс, силуэт, барилгын материалын гадаргуугийн өвөрмөц онцгой шинж гэх мэт элементийг ихээхэн анхаардаг нь өмнөх туршлагуудаас харагдаж байна.</w:t>
      </w:r>
    </w:p>
    <w:p w:rsidR="00012D49" w:rsidRPr="00A054D9" w:rsidRDefault="00CE718C" w:rsidP="00F67484">
      <w:pPr>
        <w:spacing w:after="0" w:line="360" w:lineRule="auto"/>
        <w:ind w:firstLine="720"/>
        <w:jc w:val="both"/>
        <w:rPr>
          <w:rFonts w:ascii="Times New Roman" w:hAnsi="Times New Roman" w:cs="Times New Roman"/>
          <w:color w:val="17365D" w:themeColor="text2" w:themeShade="BF"/>
          <w:sz w:val="24"/>
          <w:szCs w:val="24"/>
        </w:rPr>
      </w:pPr>
      <w:r w:rsidRPr="00CE718C">
        <w:rPr>
          <w:rFonts w:ascii="Times New Roman" w:hAnsi="Times New Roman" w:cs="Times New Roman"/>
          <w:sz w:val="24"/>
          <w:szCs w:val="24"/>
        </w:rPr>
        <w:t>Архитектур нь илүү урт түүхтэй</w:t>
      </w:r>
      <w:r w:rsidR="00402378">
        <w:rPr>
          <w:rFonts w:ascii="Times New Roman" w:hAnsi="Times New Roman" w:cs="Times New Roman"/>
          <w:sz w:val="24"/>
          <w:szCs w:val="24"/>
        </w:rPr>
        <w:t xml:space="preserve"> онолд суурилсан  байдаг</w:t>
      </w:r>
      <w:r w:rsidRPr="00CE718C">
        <w:rPr>
          <w:rFonts w:ascii="Times New Roman" w:hAnsi="Times New Roman" w:cs="Times New Roman"/>
          <w:sz w:val="24"/>
          <w:szCs w:val="24"/>
        </w:rPr>
        <w:t xml:space="preserve"> ч гэсэн и</w:t>
      </w:r>
      <w:r w:rsidR="00F831C1" w:rsidRPr="00CE718C">
        <w:rPr>
          <w:rFonts w:ascii="Times New Roman" w:hAnsi="Times New Roman" w:cs="Times New Roman"/>
          <w:sz w:val="24"/>
          <w:szCs w:val="24"/>
        </w:rPr>
        <w:t xml:space="preserve">хэнх тохиолдолд </w:t>
      </w:r>
      <w:r w:rsidR="006C62EB">
        <w:rPr>
          <w:rFonts w:ascii="Times New Roman" w:hAnsi="Times New Roman" w:cs="Times New Roman"/>
          <w:sz w:val="24"/>
          <w:szCs w:val="24"/>
        </w:rPr>
        <w:t xml:space="preserve">хувцас </w:t>
      </w:r>
      <w:r w:rsidR="00F831C1" w:rsidRPr="00CE718C">
        <w:rPr>
          <w:rFonts w:ascii="Times New Roman" w:hAnsi="Times New Roman" w:cs="Times New Roman"/>
          <w:sz w:val="24"/>
          <w:szCs w:val="24"/>
        </w:rPr>
        <w:t>диз</w:t>
      </w:r>
      <w:r w:rsidR="006C62EB">
        <w:rPr>
          <w:rFonts w:ascii="Times New Roman" w:hAnsi="Times New Roman" w:cs="Times New Roman"/>
          <w:sz w:val="24"/>
          <w:szCs w:val="24"/>
        </w:rPr>
        <w:t>айн нь архитектураас илүү давамгай</w:t>
      </w:r>
      <w:r w:rsidR="00F831C1" w:rsidRPr="00CE718C">
        <w:rPr>
          <w:rFonts w:ascii="Times New Roman" w:hAnsi="Times New Roman" w:cs="Times New Roman"/>
          <w:sz w:val="24"/>
          <w:szCs w:val="24"/>
        </w:rPr>
        <w:t xml:space="preserve"> байдаг: </w:t>
      </w:r>
      <w:r w:rsidR="00BC1CEA" w:rsidRPr="00CE718C">
        <w:rPr>
          <w:rFonts w:ascii="Times New Roman" w:hAnsi="Times New Roman" w:cs="Times New Roman"/>
          <w:sz w:val="24"/>
          <w:szCs w:val="24"/>
        </w:rPr>
        <w:t>Энэ нь ...</w:t>
      </w:r>
      <w:r w:rsidR="00F831C1" w:rsidRPr="00CE718C">
        <w:rPr>
          <w:rFonts w:ascii="Times New Roman" w:hAnsi="Times New Roman" w:cs="Times New Roman"/>
          <w:sz w:val="24"/>
          <w:szCs w:val="24"/>
        </w:rPr>
        <w:t>та материал, технологийн т</w:t>
      </w:r>
      <w:r w:rsidR="00BC1CEA" w:rsidRPr="00CE718C">
        <w:rPr>
          <w:rFonts w:ascii="Times New Roman" w:hAnsi="Times New Roman" w:cs="Times New Roman"/>
          <w:sz w:val="24"/>
          <w:szCs w:val="24"/>
        </w:rPr>
        <w:t>алаар илүү их туршилт хийх боломжтой...</w:t>
      </w:r>
      <w:r w:rsidR="00F831C1" w:rsidRPr="00CE718C">
        <w:rPr>
          <w:rFonts w:ascii="Times New Roman" w:hAnsi="Times New Roman" w:cs="Times New Roman"/>
          <w:sz w:val="24"/>
          <w:szCs w:val="24"/>
        </w:rPr>
        <w:t xml:space="preserve"> гэ</w:t>
      </w:r>
      <w:r w:rsidR="00BC1CEA" w:rsidRPr="00CE718C">
        <w:rPr>
          <w:rFonts w:ascii="Times New Roman" w:hAnsi="Times New Roman" w:cs="Times New Roman"/>
          <w:sz w:val="24"/>
          <w:szCs w:val="24"/>
        </w:rPr>
        <w:t>сэн</w:t>
      </w:r>
      <w:r w:rsidR="00F831C1" w:rsidRPr="00CE718C">
        <w:rPr>
          <w:rFonts w:ascii="Times New Roman" w:hAnsi="Times New Roman" w:cs="Times New Roman"/>
          <w:sz w:val="24"/>
          <w:szCs w:val="24"/>
        </w:rPr>
        <w:t xml:space="preserve"> Ита</w:t>
      </w:r>
      <w:r w:rsidR="00BC1CEA" w:rsidRPr="00CE718C">
        <w:rPr>
          <w:rFonts w:ascii="Times New Roman" w:hAnsi="Times New Roman" w:cs="Times New Roman"/>
          <w:sz w:val="24"/>
          <w:szCs w:val="24"/>
        </w:rPr>
        <w:t>лийн архитектор Чино Дзукки-гийн хэлсэн үгээр тодорхой болж байна.</w:t>
      </w:r>
      <w:r w:rsidR="00F831C1" w:rsidRPr="00CE718C">
        <w:rPr>
          <w:rFonts w:ascii="Times New Roman" w:hAnsi="Times New Roman" w:cs="Times New Roman"/>
          <w:sz w:val="24"/>
          <w:szCs w:val="24"/>
        </w:rPr>
        <w:t xml:space="preserve"> Тиймээс зарим талаараа дизайн нь архитектураас урьтаж байдаг бөгөөд үүнээс суралцах зүйл байдаг. </w:t>
      </w:r>
      <w:r w:rsidR="009D5763" w:rsidRPr="00CE718C">
        <w:rPr>
          <w:rFonts w:ascii="Times New Roman" w:hAnsi="Times New Roman" w:cs="Times New Roman"/>
          <w:sz w:val="24"/>
          <w:szCs w:val="24"/>
        </w:rPr>
        <w:t>Загвар, архитектур, барилгын дотоод засал чимэглэл нь бие биендээ үргэлж нө</w:t>
      </w:r>
      <w:r w:rsidRPr="00CE718C">
        <w:rPr>
          <w:rFonts w:ascii="Times New Roman" w:hAnsi="Times New Roman" w:cs="Times New Roman"/>
          <w:sz w:val="24"/>
          <w:szCs w:val="24"/>
        </w:rPr>
        <w:t>лөөлж, хотын орчныг бүрдүүлж байдаг</w:t>
      </w:r>
      <w:r w:rsidR="009D5763" w:rsidRPr="00CE718C">
        <w:rPr>
          <w:rFonts w:ascii="Times New Roman" w:hAnsi="Times New Roman" w:cs="Times New Roman"/>
          <w:sz w:val="24"/>
          <w:szCs w:val="24"/>
        </w:rPr>
        <w:t>. Гэхдээ</w:t>
      </w:r>
      <w:r w:rsidR="00402378">
        <w:rPr>
          <w:rFonts w:ascii="Times New Roman" w:hAnsi="Times New Roman" w:cs="Times New Roman"/>
          <w:sz w:val="24"/>
          <w:szCs w:val="24"/>
        </w:rPr>
        <w:t xml:space="preserve"> хотжилтоос өмнө, хойш</w:t>
      </w:r>
      <w:r w:rsidR="009D5763" w:rsidRPr="00CE718C">
        <w:rPr>
          <w:rFonts w:ascii="Times New Roman" w:hAnsi="Times New Roman" w:cs="Times New Roman"/>
          <w:sz w:val="24"/>
          <w:szCs w:val="24"/>
        </w:rPr>
        <w:t xml:space="preserve"> хэзээ ч тэдний хо</w:t>
      </w:r>
      <w:r w:rsidRPr="00CE718C">
        <w:rPr>
          <w:rFonts w:ascii="Times New Roman" w:hAnsi="Times New Roman" w:cs="Times New Roman"/>
          <w:sz w:val="24"/>
          <w:szCs w:val="24"/>
        </w:rPr>
        <w:t>орон</w:t>
      </w:r>
      <w:r w:rsidR="00402378">
        <w:rPr>
          <w:rFonts w:ascii="Times New Roman" w:hAnsi="Times New Roman" w:cs="Times New Roman"/>
          <w:sz w:val="24"/>
          <w:szCs w:val="24"/>
        </w:rPr>
        <w:t>д</w:t>
      </w:r>
      <w:r w:rsidRPr="00CE718C">
        <w:rPr>
          <w:rFonts w:ascii="Times New Roman" w:hAnsi="Times New Roman" w:cs="Times New Roman"/>
          <w:sz w:val="24"/>
          <w:szCs w:val="24"/>
        </w:rPr>
        <w:t xml:space="preserve"> хил хязгаар</w:t>
      </w:r>
      <w:r w:rsidR="009D5763" w:rsidRPr="00CE718C">
        <w:rPr>
          <w:rFonts w:ascii="Times New Roman" w:hAnsi="Times New Roman" w:cs="Times New Roman"/>
          <w:sz w:val="24"/>
          <w:szCs w:val="24"/>
        </w:rPr>
        <w:t xml:space="preserve"> байгаагүй. </w:t>
      </w:r>
      <w:r w:rsidR="00402378">
        <w:rPr>
          <w:rFonts w:ascii="Times New Roman" w:hAnsi="Times New Roman" w:cs="Times New Roman"/>
          <w:sz w:val="24"/>
          <w:szCs w:val="24"/>
        </w:rPr>
        <w:t>Өн</w:t>
      </w:r>
      <w:r w:rsidRPr="00CE718C">
        <w:rPr>
          <w:rFonts w:ascii="Times New Roman" w:hAnsi="Times New Roman" w:cs="Times New Roman"/>
          <w:sz w:val="24"/>
          <w:szCs w:val="24"/>
        </w:rPr>
        <w:t>өөгийн ш</w:t>
      </w:r>
      <w:r w:rsidR="009D5763" w:rsidRPr="00CE718C">
        <w:rPr>
          <w:rFonts w:ascii="Times New Roman" w:hAnsi="Times New Roman" w:cs="Times New Roman"/>
          <w:sz w:val="24"/>
          <w:szCs w:val="24"/>
        </w:rPr>
        <w:t>инэ үеийн дизайнер, архитекторууда</w:t>
      </w:r>
      <w:r w:rsidRPr="00CE718C">
        <w:rPr>
          <w:rFonts w:ascii="Times New Roman" w:hAnsi="Times New Roman" w:cs="Times New Roman"/>
          <w:sz w:val="24"/>
          <w:szCs w:val="24"/>
        </w:rPr>
        <w:t>д ямар ч саад бэрхшээл байхгүй, Архитектур</w:t>
      </w:r>
      <w:r w:rsidRPr="00CE718C">
        <w:t xml:space="preserve"> </w:t>
      </w:r>
      <w:r w:rsidRPr="00CE718C">
        <w:rPr>
          <w:rFonts w:ascii="Times New Roman" w:hAnsi="Times New Roman" w:cs="Times New Roman"/>
          <w:sz w:val="24"/>
          <w:szCs w:val="24"/>
        </w:rPr>
        <w:t>дизайн хоёр харицлан</w:t>
      </w:r>
      <w:r w:rsidR="00402378">
        <w:rPr>
          <w:rFonts w:ascii="Times New Roman" w:hAnsi="Times New Roman" w:cs="Times New Roman"/>
          <w:sz w:val="24"/>
          <w:szCs w:val="24"/>
        </w:rPr>
        <w:t xml:space="preserve"> нөлөөлөлцсөөр байх ба харин улам</w:t>
      </w:r>
      <w:r w:rsidRPr="00CE718C">
        <w:rPr>
          <w:rFonts w:ascii="Times New Roman" w:hAnsi="Times New Roman" w:cs="Times New Roman"/>
          <w:sz w:val="24"/>
          <w:szCs w:val="24"/>
        </w:rPr>
        <w:t xml:space="preserve"> их хамааралтай болж хувцас дизайнд цоо</w:t>
      </w:r>
      <w:r w:rsidR="00402378">
        <w:rPr>
          <w:rFonts w:ascii="Times New Roman" w:hAnsi="Times New Roman" w:cs="Times New Roman"/>
          <w:sz w:val="24"/>
          <w:szCs w:val="24"/>
        </w:rPr>
        <w:t xml:space="preserve"> шинэ өвөрмөц шийдлүүдийг авчрах  боломж нэмэгдсээр..</w:t>
      </w:r>
      <w:r w:rsidRPr="00CE718C">
        <w:rPr>
          <w:rFonts w:ascii="Times New Roman" w:hAnsi="Times New Roman" w:cs="Times New Roman"/>
          <w:sz w:val="24"/>
          <w:szCs w:val="24"/>
        </w:rPr>
        <w:t>.</w:t>
      </w:r>
      <w:r>
        <w:rPr>
          <w:rFonts w:ascii="Times New Roman" w:hAnsi="Times New Roman" w:cs="Times New Roman"/>
          <w:sz w:val="24"/>
          <w:szCs w:val="24"/>
        </w:rPr>
        <w:t xml:space="preserve"> </w:t>
      </w:r>
      <w:r w:rsidRPr="00A054D9">
        <w:rPr>
          <w:rFonts w:ascii="Times New Roman" w:hAnsi="Times New Roman" w:cs="Times New Roman"/>
          <w:color w:val="17365D" w:themeColor="text2" w:themeShade="BF"/>
          <w:sz w:val="24"/>
          <w:szCs w:val="24"/>
        </w:rPr>
        <w:t>Энэ талаар бид тусгай нэг сэдэв болгон үзэх болно.</w:t>
      </w:r>
    </w:p>
    <w:sectPr w:rsidR="00012D49" w:rsidRPr="00A054D9" w:rsidSect="007E6FDE">
      <w:pgSz w:w="11909" w:h="16834" w:code="9"/>
      <w:pgMar w:top="1411" w:right="1138" w:bottom="1411" w:left="1138"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86B"/>
    <w:rsid w:val="000002DC"/>
    <w:rsid w:val="0000686B"/>
    <w:rsid w:val="00012D49"/>
    <w:rsid w:val="00041BF2"/>
    <w:rsid w:val="0005221C"/>
    <w:rsid w:val="00100A17"/>
    <w:rsid w:val="00104607"/>
    <w:rsid w:val="001A721A"/>
    <w:rsid w:val="001C3BC2"/>
    <w:rsid w:val="002243D7"/>
    <w:rsid w:val="00252761"/>
    <w:rsid w:val="0030522C"/>
    <w:rsid w:val="003218AF"/>
    <w:rsid w:val="00343859"/>
    <w:rsid w:val="00346D29"/>
    <w:rsid w:val="003B799A"/>
    <w:rsid w:val="00402378"/>
    <w:rsid w:val="0045304A"/>
    <w:rsid w:val="00475F62"/>
    <w:rsid w:val="00596BB8"/>
    <w:rsid w:val="006738FA"/>
    <w:rsid w:val="00687D51"/>
    <w:rsid w:val="006A38FF"/>
    <w:rsid w:val="006C62EB"/>
    <w:rsid w:val="00756033"/>
    <w:rsid w:val="00767A5B"/>
    <w:rsid w:val="00786DDB"/>
    <w:rsid w:val="007A1102"/>
    <w:rsid w:val="007B492B"/>
    <w:rsid w:val="007E6FDE"/>
    <w:rsid w:val="00835E70"/>
    <w:rsid w:val="008960EE"/>
    <w:rsid w:val="008E16FA"/>
    <w:rsid w:val="00951E1B"/>
    <w:rsid w:val="00960EE6"/>
    <w:rsid w:val="00974C1C"/>
    <w:rsid w:val="009B04AB"/>
    <w:rsid w:val="009B5EB2"/>
    <w:rsid w:val="009D5763"/>
    <w:rsid w:val="00A054D9"/>
    <w:rsid w:val="00B176B7"/>
    <w:rsid w:val="00BC1CEA"/>
    <w:rsid w:val="00BF2810"/>
    <w:rsid w:val="00CE718C"/>
    <w:rsid w:val="00CF3F36"/>
    <w:rsid w:val="00D016A0"/>
    <w:rsid w:val="00D2205F"/>
    <w:rsid w:val="00D46B6A"/>
    <w:rsid w:val="00D5676C"/>
    <w:rsid w:val="00D706C3"/>
    <w:rsid w:val="00D943DD"/>
    <w:rsid w:val="00DA7843"/>
    <w:rsid w:val="00DF0389"/>
    <w:rsid w:val="00E83B5D"/>
    <w:rsid w:val="00F20715"/>
    <w:rsid w:val="00F37569"/>
    <w:rsid w:val="00F66E18"/>
    <w:rsid w:val="00F67484"/>
    <w:rsid w:val="00F831C1"/>
    <w:rsid w:val="00FA47FE"/>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BB8"/>
    <w:rPr>
      <w:rFonts w:ascii="Tahoma" w:hAnsi="Tahoma" w:cs="Tahoma"/>
      <w:sz w:val="16"/>
      <w:szCs w:val="16"/>
    </w:rPr>
  </w:style>
  <w:style w:type="table" w:styleId="TableGrid">
    <w:name w:val="Table Grid"/>
    <w:basedOn w:val="TableNormal"/>
    <w:uiPriority w:val="59"/>
    <w:rsid w:val="00687D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E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BB8"/>
    <w:rPr>
      <w:rFonts w:ascii="Tahoma" w:hAnsi="Tahoma" w:cs="Tahoma"/>
      <w:sz w:val="16"/>
      <w:szCs w:val="16"/>
    </w:rPr>
  </w:style>
  <w:style w:type="table" w:styleId="TableGrid">
    <w:name w:val="Table Grid"/>
    <w:basedOn w:val="TableNormal"/>
    <w:uiPriority w:val="59"/>
    <w:rsid w:val="00687D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E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779</TotalTime>
  <Pages>5</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40</cp:revision>
  <dcterms:created xsi:type="dcterms:W3CDTF">2019-10-21T15:24:00Z</dcterms:created>
  <dcterms:modified xsi:type="dcterms:W3CDTF">2019-11-04T06:20:00Z</dcterms:modified>
</cp:coreProperties>
</file>