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A51" w:rsidRPr="00F96A4D" w:rsidRDefault="00464A51" w:rsidP="00B84E6C">
      <w:pPr>
        <w:jc w:val="center"/>
        <w:rPr>
          <w:rFonts w:ascii="Times New Roman" w:hAnsi="Times New Roman" w:cs="Times New Roman"/>
          <w:b/>
          <w:sz w:val="28"/>
          <w:szCs w:val="28"/>
          <w:lang w:val="uz-Cyrl-UZ"/>
        </w:rPr>
      </w:pPr>
      <w:r w:rsidRPr="00F96A4D">
        <w:rPr>
          <w:rFonts w:ascii="Times New Roman" w:hAnsi="Times New Roman" w:cs="Times New Roman"/>
          <w:b/>
          <w:sz w:val="28"/>
          <w:szCs w:val="28"/>
          <w:lang w:val="uz-Cyrl-UZ"/>
        </w:rPr>
        <w:t>10</w:t>
      </w:r>
      <w:r w:rsidRPr="00F96A4D">
        <w:rPr>
          <w:rFonts w:ascii="Times New Roman" w:hAnsi="Times New Roman" w:cs="Times New Roman"/>
          <w:b/>
          <w:sz w:val="28"/>
          <w:szCs w:val="28"/>
        </w:rPr>
        <w:t>-маъруза.</w:t>
      </w:r>
      <w:r w:rsidRPr="00F96A4D">
        <w:rPr>
          <w:rFonts w:ascii="Times New Roman" w:hAnsi="Times New Roman" w:cs="Times New Roman"/>
          <w:b/>
          <w:sz w:val="28"/>
          <w:szCs w:val="28"/>
          <w:lang w:val="uz-Cyrl-UZ"/>
        </w:rPr>
        <w:t xml:space="preserve"> Исломдаги </w:t>
      </w:r>
      <w:r w:rsidR="00846E10" w:rsidRPr="00F96A4D">
        <w:rPr>
          <w:rFonts w:ascii="Times New Roman" w:hAnsi="Times New Roman" w:cs="Times New Roman"/>
          <w:b/>
          <w:sz w:val="28"/>
          <w:szCs w:val="28"/>
          <w:lang w:val="uz-Cyrl-UZ"/>
        </w:rPr>
        <w:t xml:space="preserve">мазҳаблар ва ғоявий-сиёсий </w:t>
      </w:r>
      <w:r w:rsidRPr="00F96A4D">
        <w:rPr>
          <w:rFonts w:ascii="Times New Roman" w:hAnsi="Times New Roman" w:cs="Times New Roman"/>
          <w:b/>
          <w:sz w:val="28"/>
          <w:szCs w:val="28"/>
          <w:lang w:val="uz-Cyrl-UZ"/>
        </w:rPr>
        <w:t>оқимлар</w:t>
      </w:r>
    </w:p>
    <w:p w:rsidR="00464A51" w:rsidRPr="00F96A4D" w:rsidRDefault="00464A51" w:rsidP="00B84E6C">
      <w:pPr>
        <w:spacing w:after="0"/>
        <w:jc w:val="center"/>
        <w:rPr>
          <w:rFonts w:ascii="Times New Roman" w:hAnsi="Times New Roman" w:cs="Times New Roman"/>
          <w:b/>
          <w:sz w:val="28"/>
          <w:szCs w:val="28"/>
          <w:lang w:val="uz-Cyrl-UZ"/>
        </w:rPr>
      </w:pPr>
      <w:r w:rsidRPr="00F96A4D">
        <w:rPr>
          <w:rFonts w:ascii="Times New Roman" w:hAnsi="Times New Roman" w:cs="Times New Roman"/>
          <w:b/>
          <w:sz w:val="28"/>
          <w:szCs w:val="28"/>
        </w:rPr>
        <w:t>Режа:</w:t>
      </w:r>
    </w:p>
    <w:p w:rsidR="00846E10" w:rsidRPr="00F96A4D" w:rsidRDefault="00846E10" w:rsidP="00B84E6C">
      <w:pPr>
        <w:spacing w:after="0"/>
        <w:jc w:val="center"/>
        <w:rPr>
          <w:rFonts w:ascii="Times New Roman" w:hAnsi="Times New Roman" w:cs="Times New Roman"/>
          <w:b/>
          <w:sz w:val="28"/>
          <w:szCs w:val="28"/>
          <w:lang w:val="uz-Cyrl-UZ"/>
        </w:rPr>
      </w:pPr>
    </w:p>
    <w:p w:rsidR="00671239" w:rsidRPr="005310D3" w:rsidRDefault="00846E10" w:rsidP="00B84E6C">
      <w:pPr>
        <w:pStyle w:val="a3"/>
        <w:numPr>
          <w:ilvl w:val="0"/>
          <w:numId w:val="2"/>
        </w:numPr>
        <w:rPr>
          <w:rFonts w:ascii="Times New Roman" w:hAnsi="Times New Roman" w:cs="Times New Roman"/>
          <w:sz w:val="28"/>
          <w:szCs w:val="28"/>
          <w:lang w:val="uz-Cyrl-UZ"/>
        </w:rPr>
      </w:pPr>
      <w:r w:rsidRPr="00F96A4D">
        <w:rPr>
          <w:rFonts w:ascii="Times New Roman" w:hAnsi="Times New Roman" w:cs="Times New Roman"/>
          <w:sz w:val="28"/>
          <w:szCs w:val="28"/>
          <w:lang w:val="uz-Cyrl-UZ"/>
        </w:rPr>
        <w:t>Исломдаги йўналишлар.</w:t>
      </w:r>
    </w:p>
    <w:p w:rsidR="005310D3" w:rsidRPr="005310D3" w:rsidRDefault="005310D3" w:rsidP="005310D3">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uz-Cyrl-UZ"/>
        </w:rPr>
        <w:t>Суннийлик</w:t>
      </w:r>
    </w:p>
    <w:p w:rsidR="005310D3" w:rsidRPr="005310D3" w:rsidRDefault="005310D3" w:rsidP="005310D3">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uz-Cyrl-UZ"/>
        </w:rPr>
        <w:t>Шиалик</w:t>
      </w:r>
    </w:p>
    <w:p w:rsidR="005310D3" w:rsidRPr="005310D3" w:rsidRDefault="005310D3" w:rsidP="005310D3">
      <w:pPr>
        <w:pStyle w:val="a3"/>
        <w:numPr>
          <w:ilvl w:val="0"/>
          <w:numId w:val="12"/>
        </w:numPr>
        <w:rPr>
          <w:rFonts w:ascii="Times New Roman" w:hAnsi="Times New Roman" w:cs="Times New Roman"/>
          <w:sz w:val="28"/>
          <w:szCs w:val="28"/>
          <w:lang w:val="en-US"/>
        </w:rPr>
      </w:pPr>
      <w:r w:rsidRPr="005310D3">
        <w:rPr>
          <w:rFonts w:ascii="Times New Roman" w:hAnsi="Times New Roman" w:cs="Times New Roman"/>
          <w:sz w:val="28"/>
          <w:szCs w:val="28"/>
          <w:lang w:val="uz-Cyrl-UZ" w:eastAsia="be-BY"/>
        </w:rPr>
        <w:t>Хаворижлар</w:t>
      </w:r>
    </w:p>
    <w:p w:rsidR="005310D3" w:rsidRPr="00A876CC" w:rsidRDefault="005310D3" w:rsidP="00A876CC">
      <w:pPr>
        <w:pStyle w:val="a3"/>
        <w:numPr>
          <w:ilvl w:val="0"/>
          <w:numId w:val="12"/>
        </w:numPr>
        <w:rPr>
          <w:rFonts w:ascii="Times New Roman" w:hAnsi="Times New Roman" w:cs="Times New Roman"/>
          <w:sz w:val="28"/>
          <w:szCs w:val="28"/>
          <w:lang w:val="en-US"/>
        </w:rPr>
      </w:pPr>
      <w:r w:rsidRPr="00A876CC">
        <w:rPr>
          <w:rFonts w:ascii="Times New Roman" w:hAnsi="Times New Roman" w:cs="Times New Roman"/>
          <w:sz w:val="28"/>
          <w:szCs w:val="28"/>
          <w:lang w:eastAsia="en-AU"/>
        </w:rPr>
        <w:t>Суфрия.</w:t>
      </w:r>
    </w:p>
    <w:p w:rsidR="00934E27" w:rsidRPr="00A876CC" w:rsidRDefault="00934E27" w:rsidP="00A876CC">
      <w:pPr>
        <w:tabs>
          <w:tab w:val="right" w:pos="567"/>
        </w:tabs>
        <w:ind w:firstLine="340"/>
        <w:jc w:val="both"/>
        <w:rPr>
          <w:rFonts w:ascii="Times New Roman" w:hAnsi="Times New Roman" w:cs="Times New Roman"/>
          <w:sz w:val="28"/>
          <w:szCs w:val="28"/>
          <w:lang w:val="en-US"/>
        </w:rPr>
      </w:pPr>
      <w:r w:rsidRPr="00A876CC">
        <w:rPr>
          <w:rFonts w:ascii="Times New Roman" w:hAnsi="Times New Roman" w:cs="Times New Roman"/>
          <w:b/>
          <w:sz w:val="28"/>
          <w:szCs w:val="28"/>
        </w:rPr>
        <w:t>Ҳанафия</w:t>
      </w:r>
      <w:r w:rsidRPr="00A876CC">
        <w:rPr>
          <w:rFonts w:ascii="Times New Roman" w:hAnsi="Times New Roman" w:cs="Times New Roman"/>
          <w:b/>
          <w:sz w:val="28"/>
          <w:szCs w:val="28"/>
          <w:lang w:val="en-US"/>
        </w:rPr>
        <w:t xml:space="preserve"> </w:t>
      </w:r>
      <w:r w:rsidRPr="00A876CC">
        <w:rPr>
          <w:rFonts w:ascii="Times New Roman" w:hAnsi="Times New Roman" w:cs="Times New Roman"/>
          <w:b/>
          <w:sz w:val="28"/>
          <w:szCs w:val="28"/>
        </w:rPr>
        <w:t>мазҳаби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Мазҳаб</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эпоними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Абу</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Ҳанифа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ан</w:t>
      </w:r>
      <w:r w:rsidRPr="00A876CC">
        <w:rPr>
          <w:rFonts w:ascii="Times New Roman" w:hAnsi="Times New Roman" w:cs="Times New Roman"/>
          <w:sz w:val="28"/>
          <w:szCs w:val="28"/>
          <w:lang w:val="en-US"/>
        </w:rPr>
        <w:t>-</w:t>
      </w:r>
      <w:r w:rsidRPr="00A876CC">
        <w:rPr>
          <w:rFonts w:ascii="Times New Roman" w:hAnsi="Times New Roman" w:cs="Times New Roman"/>
          <w:sz w:val="28"/>
          <w:szCs w:val="28"/>
        </w:rPr>
        <w:t>Нуъмон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ибн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Собит</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ал</w:t>
      </w:r>
      <w:r w:rsidRPr="00A876CC">
        <w:rPr>
          <w:rFonts w:ascii="Times New Roman" w:hAnsi="Times New Roman" w:cs="Times New Roman"/>
          <w:sz w:val="28"/>
          <w:szCs w:val="28"/>
          <w:lang w:val="en-US"/>
        </w:rPr>
        <w:t>-</w:t>
      </w:r>
      <w:r w:rsidRPr="00A876CC">
        <w:rPr>
          <w:rFonts w:ascii="Times New Roman" w:hAnsi="Times New Roman" w:cs="Times New Roman"/>
          <w:sz w:val="28"/>
          <w:szCs w:val="28"/>
        </w:rPr>
        <w:t>Куфий</w:t>
      </w:r>
      <w:r w:rsidRPr="00A876CC">
        <w:rPr>
          <w:rFonts w:ascii="Times New Roman" w:hAnsi="Times New Roman" w:cs="Times New Roman"/>
          <w:sz w:val="28"/>
          <w:szCs w:val="28"/>
          <w:lang w:val="en-US"/>
        </w:rPr>
        <w:t xml:space="preserve"> (699</w:t>
      </w:r>
      <w:r w:rsidRPr="00A876CC">
        <w:rPr>
          <w:rFonts w:ascii="Times New Roman" w:hAnsi="Times New Roman" w:cs="Times New Roman"/>
          <w:sz w:val="28"/>
          <w:szCs w:val="28"/>
          <w:lang w:val="be-BY"/>
        </w:rPr>
        <w:t>-</w:t>
      </w:r>
      <w:r w:rsidRPr="00A876CC">
        <w:rPr>
          <w:rFonts w:ascii="Times New Roman" w:hAnsi="Times New Roman" w:cs="Times New Roman"/>
          <w:sz w:val="28"/>
          <w:szCs w:val="28"/>
          <w:lang w:val="en-US"/>
        </w:rPr>
        <w:t xml:space="preserve">767) </w:t>
      </w:r>
      <w:r w:rsidRPr="00A876CC">
        <w:rPr>
          <w:rFonts w:ascii="Times New Roman" w:hAnsi="Times New Roman" w:cs="Times New Roman"/>
          <w:sz w:val="28"/>
          <w:szCs w:val="28"/>
        </w:rPr>
        <w:t>ҳисобланади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Аммо</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мазҳабни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шакллантиришда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унинг</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ўқувчилари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Абу</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Йусуф</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lang w:val="en-US"/>
        </w:rPr>
        <w:t xml:space="preserve">. 798 </w:t>
      </w:r>
      <w:r w:rsidRPr="00A876CC">
        <w:rPr>
          <w:rFonts w:ascii="Times New Roman" w:hAnsi="Times New Roman" w:cs="Times New Roman"/>
          <w:sz w:val="28"/>
          <w:szCs w:val="28"/>
        </w:rPr>
        <w:t>й</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ва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Муҳаммад</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ибн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w:t>
      </w:r>
      <w:proofErr w:type="gramStart"/>
      <w:r w:rsidRPr="00A876CC">
        <w:rPr>
          <w:rFonts w:ascii="Times New Roman" w:hAnsi="Times New Roman" w:cs="Times New Roman"/>
          <w:sz w:val="28"/>
          <w:szCs w:val="28"/>
        </w:rPr>
        <w:t>л</w:t>
      </w:r>
      <w:r w:rsidRPr="00A876CC">
        <w:rPr>
          <w:rFonts w:ascii="Times New Roman" w:hAnsi="Times New Roman" w:cs="Times New Roman"/>
          <w:sz w:val="28"/>
          <w:szCs w:val="28"/>
          <w:lang w:val="en-US"/>
        </w:rPr>
        <w:t>-</w:t>
      </w:r>
      <w:proofErr w:type="gramEnd"/>
      <w:r w:rsidRPr="00A876CC">
        <w:rPr>
          <w:rFonts w:ascii="Times New Roman" w:hAnsi="Times New Roman" w:cs="Times New Roman"/>
          <w:sz w:val="28"/>
          <w:szCs w:val="28"/>
        </w:rPr>
        <w:t>Ҳасан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аш</w:t>
      </w:r>
      <w:r w:rsidRPr="00A876CC">
        <w:rPr>
          <w:rFonts w:ascii="Times New Roman" w:hAnsi="Times New Roman" w:cs="Times New Roman"/>
          <w:sz w:val="28"/>
          <w:szCs w:val="28"/>
          <w:lang w:val="en-US"/>
        </w:rPr>
        <w:t>-</w:t>
      </w:r>
      <w:r w:rsidRPr="00A876CC">
        <w:rPr>
          <w:rFonts w:ascii="Times New Roman" w:hAnsi="Times New Roman" w:cs="Times New Roman"/>
          <w:sz w:val="28"/>
          <w:szCs w:val="28"/>
        </w:rPr>
        <w:t>Шайбонийларнинг</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lang w:val="en-US"/>
        </w:rPr>
        <w:t xml:space="preserve">. 804-05 </w:t>
      </w:r>
      <w:r w:rsidRPr="00A876CC">
        <w:rPr>
          <w:rFonts w:ascii="Times New Roman" w:hAnsi="Times New Roman" w:cs="Times New Roman"/>
          <w:sz w:val="28"/>
          <w:szCs w:val="28"/>
        </w:rPr>
        <w:t>й</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хизмати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каттадир</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Умумисломий</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масалаларда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мазҳаблар</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ўртасида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катта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фарқларни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учратмасак</w:t>
      </w:r>
      <w:r w:rsidRPr="00A876CC">
        <w:rPr>
          <w:rFonts w:ascii="Times New Roman" w:hAnsi="Times New Roman" w:cs="Times New Roman"/>
          <w:sz w:val="28"/>
          <w:szCs w:val="28"/>
          <w:lang w:val="be-BY"/>
        </w:rPr>
        <w:t>-</w:t>
      </w:r>
      <w:r w:rsidRPr="00A876CC">
        <w:rPr>
          <w:rFonts w:ascii="Times New Roman" w:hAnsi="Times New Roman" w:cs="Times New Roman"/>
          <w:sz w:val="28"/>
          <w:szCs w:val="28"/>
        </w:rPr>
        <w:t>да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шу</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билан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бирга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хусусий</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масалаларнинг</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қарийб</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ҳаммасида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ўзига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хос</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қоидалар</w:t>
      </w:r>
      <w:r w:rsidRPr="00A876CC">
        <w:rPr>
          <w:rFonts w:ascii="Times New Roman" w:hAnsi="Times New Roman" w:cs="Times New Roman"/>
          <w:sz w:val="28"/>
          <w:szCs w:val="28"/>
          <w:lang w:val="be-BY"/>
        </w:rPr>
        <w:t xml:space="preserve"> мавжудлигини кўрамиз</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Шу</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сабабли</w:t>
      </w:r>
      <w:r w:rsidRPr="00A876CC">
        <w:rPr>
          <w:rFonts w:ascii="Times New Roman" w:hAnsi="Times New Roman" w:cs="Times New Roman"/>
          <w:sz w:val="28"/>
          <w:szCs w:val="28"/>
          <w:lang w:val="en-US"/>
        </w:rPr>
        <w:t xml:space="preserve"> </w:t>
      </w:r>
      <w:proofErr w:type="gramStart"/>
      <w:r w:rsidRPr="00A876CC">
        <w:rPr>
          <w:rFonts w:ascii="Times New Roman" w:hAnsi="Times New Roman" w:cs="Times New Roman"/>
          <w:sz w:val="28"/>
          <w:szCs w:val="28"/>
        </w:rPr>
        <w:t>бош</w:t>
      </w:r>
      <w:proofErr w:type="gramEnd"/>
      <w:r w:rsidRPr="00A876CC">
        <w:rPr>
          <w:rFonts w:ascii="Times New Roman" w:hAnsi="Times New Roman" w:cs="Times New Roman"/>
          <w:sz w:val="28"/>
          <w:szCs w:val="28"/>
        </w:rPr>
        <w:t>қа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мазҳаблар</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билан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қиёсан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ҳанафи</w:t>
      </w:r>
      <w:r w:rsidRPr="00A876CC">
        <w:rPr>
          <w:rFonts w:ascii="Times New Roman" w:hAnsi="Times New Roman" w:cs="Times New Roman"/>
          <w:sz w:val="28"/>
          <w:szCs w:val="28"/>
          <w:lang w:val="be-BY"/>
        </w:rPr>
        <w:t>я</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мазҳабига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хос</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бўлган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жиҳатларни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санаб</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ўтиришга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ҳожат</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йўқ</w:t>
      </w:r>
      <w:r w:rsidRPr="00A876CC">
        <w:rPr>
          <w:rFonts w:ascii="Times New Roman" w:hAnsi="Times New Roman" w:cs="Times New Roman"/>
          <w:sz w:val="28"/>
          <w:szCs w:val="28"/>
          <w:lang w:val="en-US"/>
        </w:rPr>
        <w:t>.</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sz w:val="28"/>
          <w:szCs w:val="28"/>
        </w:rPr>
        <w:t>Ҳанафия</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мазҳаби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асосан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Албания</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Босния</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ва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Герцеговина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Туркия</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Сурия</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Ироқ</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Афғонистон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Поки</w:t>
      </w:r>
      <w:r w:rsidRPr="00A876CC">
        <w:rPr>
          <w:rFonts w:ascii="Times New Roman" w:hAnsi="Times New Roman" w:cs="Times New Roman"/>
          <w:sz w:val="28"/>
          <w:szCs w:val="28"/>
        </w:rPr>
        <w:t>с</w:t>
      </w:r>
      <w:r w:rsidRPr="00A876CC">
        <w:rPr>
          <w:rFonts w:ascii="Times New Roman" w:hAnsi="Times New Roman" w:cs="Times New Roman"/>
          <w:sz w:val="28"/>
          <w:szCs w:val="28"/>
        </w:rPr>
        <w:t>тон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Ҳиндистон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Бангладеш</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Туркманистон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Ўзбекистон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Қирғизистон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Қозоғистон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Тожикистон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Россия</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Жибути</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Эритрея</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мамлакатларида</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кенг</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тарқалган</w:t>
      </w:r>
      <w:r w:rsidRPr="00A876CC">
        <w:rPr>
          <w:rFonts w:ascii="Times New Roman" w:hAnsi="Times New Roman" w:cs="Times New Roman"/>
          <w:sz w:val="28"/>
          <w:szCs w:val="28"/>
          <w:lang w:val="en-US"/>
        </w:rPr>
        <w:t xml:space="preserve">. </w:t>
      </w:r>
      <w:r w:rsidRPr="00A876CC">
        <w:rPr>
          <w:rFonts w:ascii="Times New Roman" w:hAnsi="Times New Roman" w:cs="Times New Roman"/>
          <w:sz w:val="28"/>
          <w:szCs w:val="28"/>
        </w:rPr>
        <w:t>Ҳанафийа мазҳаби ривожида Ўрта Осиё (Мовароуннаҳр) фақиҳларининг ўрни беқиёсдир. X-XII асрлар давомида Яқин Шарқ мамлакатларида шиалик тазйиқи остида сўниб борган ҳанафий марказларни Салжуқийлар, Усмонийлар императорлиги даврида айнан Мовароуннаҳ</w:t>
      </w:r>
      <w:proofErr w:type="gramStart"/>
      <w:r w:rsidRPr="00A876CC">
        <w:rPr>
          <w:rFonts w:ascii="Times New Roman" w:hAnsi="Times New Roman" w:cs="Times New Roman"/>
          <w:sz w:val="28"/>
          <w:szCs w:val="28"/>
        </w:rPr>
        <w:t>р</w:t>
      </w:r>
      <w:proofErr w:type="gramEnd"/>
      <w:r w:rsidRPr="00A876CC">
        <w:rPr>
          <w:rFonts w:ascii="Times New Roman" w:hAnsi="Times New Roman" w:cs="Times New Roman"/>
          <w:sz w:val="28"/>
          <w:szCs w:val="28"/>
        </w:rPr>
        <w:t xml:space="preserve"> ҳанафийлари қайтадан тикладилар. Улар барча янги марказлар учун устоз бўлиб қолдилар.</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b/>
          <w:sz w:val="28"/>
          <w:szCs w:val="28"/>
        </w:rPr>
        <w:t xml:space="preserve">Моликия мазҳаби. </w:t>
      </w:r>
      <w:r w:rsidRPr="00A876CC">
        <w:rPr>
          <w:rFonts w:ascii="Times New Roman" w:hAnsi="Times New Roman" w:cs="Times New Roman"/>
          <w:sz w:val="28"/>
          <w:szCs w:val="28"/>
        </w:rPr>
        <w:t>Мазҳаб асосчисининг тўлиқ исми Молик ибн Анас ибн Молик ибн Аби Омир ал-Асбаҳийдир. Имом Молик 93/711-12 йили Мадинада туғилган. Унинг машҳур асарлари орасида «ал-Муватто» бор.</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sz w:val="28"/>
          <w:szCs w:val="28"/>
        </w:rPr>
        <w:t xml:space="preserve">Моликия мазҳаби </w:t>
      </w:r>
      <w:proofErr w:type="gramStart"/>
      <w:r w:rsidRPr="00A876CC">
        <w:rPr>
          <w:rFonts w:ascii="Times New Roman" w:hAnsi="Times New Roman" w:cs="Times New Roman"/>
          <w:sz w:val="28"/>
          <w:szCs w:val="28"/>
        </w:rPr>
        <w:t>к</w:t>
      </w:r>
      <w:proofErr w:type="gramEnd"/>
      <w:r w:rsidRPr="00A876CC">
        <w:rPr>
          <w:rFonts w:ascii="Times New Roman" w:hAnsi="Times New Roman" w:cs="Times New Roman"/>
          <w:sz w:val="28"/>
          <w:szCs w:val="28"/>
        </w:rPr>
        <w:t xml:space="preserve">ўпроқ Миср, Судан, Ливия, Тунис, Жазоир, Марокаш, Мавритания, </w:t>
      </w:r>
      <w:r w:rsidRPr="00A876CC">
        <w:rPr>
          <w:rFonts w:ascii="Times New Roman" w:hAnsi="Times New Roman" w:cs="Times New Roman"/>
          <w:sz w:val="28"/>
          <w:szCs w:val="28"/>
          <w:lang w:val="be-BY"/>
        </w:rPr>
        <w:t>Ѓ</w:t>
      </w:r>
      <w:r w:rsidRPr="00A876CC">
        <w:rPr>
          <w:rFonts w:ascii="Times New Roman" w:hAnsi="Times New Roman" w:cs="Times New Roman"/>
          <w:sz w:val="28"/>
          <w:szCs w:val="28"/>
        </w:rPr>
        <w:t>увайт, Баҳрайнда тарқалган.</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b/>
          <w:sz w:val="28"/>
          <w:szCs w:val="28"/>
        </w:rPr>
        <w:t xml:space="preserve">Шофиъия мазҳаби. </w:t>
      </w:r>
      <w:r w:rsidRPr="00A876CC">
        <w:rPr>
          <w:rFonts w:ascii="Times New Roman" w:hAnsi="Times New Roman" w:cs="Times New Roman"/>
          <w:sz w:val="28"/>
          <w:szCs w:val="28"/>
        </w:rPr>
        <w:t>Асосчисининг тўлиқ исми Абу Абдуллоҳ Муҳаммад ибн Идрис ибн Аббос ибн Усмон ибн Шофиъ а</w:t>
      </w:r>
      <w:proofErr w:type="gramStart"/>
      <w:r w:rsidRPr="00A876CC">
        <w:rPr>
          <w:rFonts w:ascii="Times New Roman" w:hAnsi="Times New Roman" w:cs="Times New Roman"/>
          <w:sz w:val="28"/>
          <w:szCs w:val="28"/>
        </w:rPr>
        <w:t>л-</w:t>
      </w:r>
      <w:proofErr w:type="gramEnd"/>
      <w:r w:rsidRPr="00A876CC">
        <w:rPr>
          <w:rFonts w:ascii="Times New Roman" w:hAnsi="Times New Roman" w:cs="Times New Roman"/>
          <w:sz w:val="28"/>
          <w:szCs w:val="28"/>
        </w:rPr>
        <w:t xml:space="preserve">Ҳошимий ал-Мутталибий. У 767 йилда Фаластин диёрида таваллуд топган. Имом Шофиъий 800 йилда шиа мазҳабини қабул қилган деб айбланиб, </w:t>
      </w:r>
      <w:proofErr w:type="gramStart"/>
      <w:r w:rsidRPr="00A876CC">
        <w:rPr>
          <w:rFonts w:ascii="Times New Roman" w:hAnsi="Times New Roman" w:cs="Times New Roman"/>
          <w:sz w:val="28"/>
          <w:szCs w:val="28"/>
        </w:rPr>
        <w:t>Иро</w:t>
      </w:r>
      <w:proofErr w:type="gramEnd"/>
      <w:r w:rsidRPr="00A876CC">
        <w:rPr>
          <w:rFonts w:ascii="Times New Roman" w:hAnsi="Times New Roman" w:cs="Times New Roman"/>
          <w:sz w:val="28"/>
          <w:szCs w:val="28"/>
        </w:rPr>
        <w:t xml:space="preserve">ққа сургун қилинди. </w:t>
      </w:r>
      <w:proofErr w:type="gramStart"/>
      <w:r w:rsidRPr="00A876CC">
        <w:rPr>
          <w:rFonts w:ascii="Times New Roman" w:hAnsi="Times New Roman" w:cs="Times New Roman"/>
          <w:sz w:val="28"/>
          <w:szCs w:val="28"/>
        </w:rPr>
        <w:t>Ироқда</w:t>
      </w:r>
      <w:proofErr w:type="gramEnd"/>
      <w:r w:rsidRPr="00A876CC">
        <w:rPr>
          <w:rFonts w:ascii="Times New Roman" w:hAnsi="Times New Roman" w:cs="Times New Roman"/>
          <w:sz w:val="28"/>
          <w:szCs w:val="28"/>
        </w:rPr>
        <w:t xml:space="preserve"> Имом Шофиъий Абу Ҳанифанинг шогир</w:t>
      </w:r>
      <w:r w:rsidRPr="00A876CC">
        <w:rPr>
          <w:rFonts w:ascii="Times New Roman" w:hAnsi="Times New Roman" w:cs="Times New Roman"/>
          <w:sz w:val="28"/>
          <w:szCs w:val="28"/>
        </w:rPr>
        <w:t>д</w:t>
      </w:r>
      <w:r w:rsidRPr="00A876CC">
        <w:rPr>
          <w:rFonts w:ascii="Times New Roman" w:hAnsi="Times New Roman" w:cs="Times New Roman"/>
          <w:sz w:val="28"/>
          <w:szCs w:val="28"/>
        </w:rPr>
        <w:t xml:space="preserve">ларидан Имом Муҳаммад аш-Шайбоний ва бошқа Ироқ фақиҳлари билан учрашиб, улар билан илмий </w:t>
      </w:r>
      <w:r w:rsidRPr="00A876CC">
        <w:rPr>
          <w:rFonts w:ascii="Times New Roman" w:hAnsi="Times New Roman" w:cs="Times New Roman"/>
          <w:sz w:val="28"/>
          <w:szCs w:val="28"/>
        </w:rPr>
        <w:lastRenderedPageBreak/>
        <w:t xml:space="preserve">мунозаралар ўтказди. </w:t>
      </w:r>
      <w:r w:rsidRPr="00A876CC">
        <w:rPr>
          <w:rFonts w:ascii="Times New Roman" w:hAnsi="Times New Roman" w:cs="Times New Roman"/>
          <w:sz w:val="28"/>
          <w:szCs w:val="28"/>
          <w:lang w:eastAsia="en-AU"/>
        </w:rPr>
        <w:t>У 814-</w:t>
      </w:r>
      <w:r w:rsidRPr="00A876CC">
        <w:rPr>
          <w:rFonts w:ascii="Times New Roman" w:hAnsi="Times New Roman" w:cs="Times New Roman"/>
          <w:sz w:val="28"/>
          <w:szCs w:val="28"/>
          <w:lang w:val="be-BY" w:eastAsia="en-AU"/>
        </w:rPr>
        <w:t>1</w:t>
      </w:r>
      <w:r w:rsidRPr="00A876CC">
        <w:rPr>
          <w:rFonts w:ascii="Times New Roman" w:hAnsi="Times New Roman" w:cs="Times New Roman"/>
          <w:sz w:val="28"/>
          <w:szCs w:val="28"/>
          <w:lang w:eastAsia="en-AU"/>
        </w:rPr>
        <w:t>5 йили Мисрга келиб, у ерда ўз илмий фаолиятини д</w:t>
      </w:r>
      <w:r w:rsidRPr="00A876CC">
        <w:rPr>
          <w:rFonts w:ascii="Times New Roman" w:hAnsi="Times New Roman" w:cs="Times New Roman"/>
          <w:sz w:val="28"/>
          <w:szCs w:val="28"/>
          <w:lang w:eastAsia="en-AU"/>
        </w:rPr>
        <w:t>а</w:t>
      </w:r>
      <w:r w:rsidRPr="00A876CC">
        <w:rPr>
          <w:rFonts w:ascii="Times New Roman" w:hAnsi="Times New Roman" w:cs="Times New Roman"/>
          <w:sz w:val="28"/>
          <w:szCs w:val="28"/>
          <w:lang w:eastAsia="en-AU"/>
        </w:rPr>
        <w:t xml:space="preserve">вом эттирди. </w:t>
      </w:r>
      <w:r w:rsidRPr="00A876CC">
        <w:rPr>
          <w:rFonts w:ascii="Times New Roman" w:hAnsi="Times New Roman" w:cs="Times New Roman"/>
          <w:sz w:val="28"/>
          <w:szCs w:val="28"/>
        </w:rPr>
        <w:t>У бу ерда ўз мазҳабининг асосини ташкил қилган «ал-Умм» асарини ёзди. Имом Шофиъий 820 йили Мисрда вафот э</w:t>
      </w:r>
      <w:r w:rsidRPr="00A876CC">
        <w:rPr>
          <w:rFonts w:ascii="Times New Roman" w:hAnsi="Times New Roman" w:cs="Times New Roman"/>
          <w:sz w:val="28"/>
          <w:szCs w:val="28"/>
        </w:rPr>
        <w:t>т</w:t>
      </w:r>
      <w:r w:rsidRPr="00A876CC">
        <w:rPr>
          <w:rFonts w:ascii="Times New Roman" w:hAnsi="Times New Roman" w:cs="Times New Roman"/>
          <w:sz w:val="28"/>
          <w:szCs w:val="28"/>
        </w:rPr>
        <w:t>ди. Унинг шогирдлари орасида Исмоил ибн Йаҳйо ал-Музаний, Абу Йаъқуб Йусуф ибн Йаҳйо ал-Бувайтийларнинг номларини алоҳида қайд этиш ўринли.</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sz w:val="28"/>
          <w:szCs w:val="28"/>
        </w:rPr>
        <w:t>Шофиъи</w:t>
      </w:r>
      <w:r w:rsidRPr="00A876CC">
        <w:rPr>
          <w:rFonts w:ascii="Times New Roman" w:hAnsi="Times New Roman" w:cs="Times New Roman"/>
          <w:sz w:val="28"/>
          <w:szCs w:val="28"/>
          <w:lang w:val="be-BY"/>
        </w:rPr>
        <w:t>я</w:t>
      </w:r>
      <w:r w:rsidRPr="00A876CC">
        <w:rPr>
          <w:rFonts w:ascii="Times New Roman" w:hAnsi="Times New Roman" w:cs="Times New Roman"/>
          <w:sz w:val="28"/>
          <w:szCs w:val="28"/>
        </w:rPr>
        <w:t xml:space="preserve"> мазҳаби Сурия, Ливан, Фаластин, Иордания, Саудия Арабистони, Бирлашган Араб Амирликлари, Яман, Миср, Сомали, Комор ва Мальдив ороллари, Ҳиндистон, Мала</w:t>
      </w:r>
      <w:r w:rsidRPr="00A876CC">
        <w:rPr>
          <w:rFonts w:ascii="Times New Roman" w:hAnsi="Times New Roman" w:cs="Times New Roman"/>
          <w:sz w:val="28"/>
          <w:szCs w:val="28"/>
        </w:rPr>
        <w:t>й</w:t>
      </w:r>
      <w:r w:rsidRPr="00A876CC">
        <w:rPr>
          <w:rFonts w:ascii="Times New Roman" w:hAnsi="Times New Roman" w:cs="Times New Roman"/>
          <w:sz w:val="28"/>
          <w:szCs w:val="28"/>
        </w:rPr>
        <w:t>зия, Индонезия, Бруней султонлигида тарқалган.</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b/>
          <w:sz w:val="28"/>
          <w:szCs w:val="28"/>
        </w:rPr>
        <w:t>Ҳанбалия мазҳаби</w:t>
      </w:r>
      <w:r w:rsidRPr="00A876CC">
        <w:rPr>
          <w:rFonts w:ascii="Times New Roman" w:hAnsi="Times New Roman" w:cs="Times New Roman"/>
          <w:sz w:val="28"/>
          <w:szCs w:val="28"/>
        </w:rPr>
        <w:t>. Мазҳабнинг эпоними – Абу Абдулло</w:t>
      </w:r>
      <w:proofErr w:type="gramStart"/>
      <w:r w:rsidRPr="00A876CC">
        <w:rPr>
          <w:rFonts w:ascii="Times New Roman" w:hAnsi="Times New Roman" w:cs="Times New Roman"/>
          <w:sz w:val="28"/>
          <w:szCs w:val="28"/>
        </w:rPr>
        <w:t>ҳ А</w:t>
      </w:r>
      <w:proofErr w:type="gramEnd"/>
      <w:r w:rsidRPr="00A876CC">
        <w:rPr>
          <w:rFonts w:ascii="Times New Roman" w:hAnsi="Times New Roman" w:cs="Times New Roman"/>
          <w:sz w:val="28"/>
          <w:szCs w:val="28"/>
        </w:rPr>
        <w:t>ҳмад ибн Ҳанбал 780 йили Бағдод шаҳрида туғилган. Ибн Ҳанбал фаолияти анъаначилар илоҳиёти билан муътазила орасидаги ғоявий курашнинг авжига чиққан (Қуръони к</w:t>
      </w:r>
      <w:r w:rsidRPr="00A876CC">
        <w:rPr>
          <w:rFonts w:ascii="Times New Roman" w:hAnsi="Times New Roman" w:cs="Times New Roman"/>
          <w:sz w:val="28"/>
          <w:szCs w:val="28"/>
        </w:rPr>
        <w:t>а</w:t>
      </w:r>
      <w:r w:rsidRPr="00A876CC">
        <w:rPr>
          <w:rFonts w:ascii="Times New Roman" w:hAnsi="Times New Roman" w:cs="Times New Roman"/>
          <w:sz w:val="28"/>
          <w:szCs w:val="28"/>
        </w:rPr>
        <w:t xml:space="preserve">римни </w:t>
      </w:r>
      <w:r w:rsidRPr="00A876CC">
        <w:rPr>
          <w:rFonts w:ascii="Times New Roman" w:hAnsi="Times New Roman" w:cs="Times New Roman"/>
          <w:i/>
          <w:sz w:val="28"/>
          <w:szCs w:val="28"/>
        </w:rPr>
        <w:t>махлуқ</w:t>
      </w:r>
      <w:r w:rsidRPr="00A876CC">
        <w:rPr>
          <w:rFonts w:ascii="Times New Roman" w:hAnsi="Times New Roman" w:cs="Times New Roman"/>
          <w:sz w:val="28"/>
          <w:szCs w:val="28"/>
        </w:rPr>
        <w:t xml:space="preserve">, яъни яратилган деган ақидани ҳокимият тарафидан халққа куч билан сингдириш билан </w:t>
      </w:r>
      <w:proofErr w:type="gramStart"/>
      <w:r w:rsidRPr="00A876CC">
        <w:rPr>
          <w:rFonts w:ascii="Times New Roman" w:hAnsi="Times New Roman" w:cs="Times New Roman"/>
          <w:sz w:val="28"/>
          <w:szCs w:val="28"/>
        </w:rPr>
        <w:t>боғли</w:t>
      </w:r>
      <w:proofErr w:type="gramEnd"/>
      <w:r w:rsidRPr="00A876CC">
        <w:rPr>
          <w:rFonts w:ascii="Times New Roman" w:hAnsi="Times New Roman" w:cs="Times New Roman"/>
          <w:sz w:val="28"/>
          <w:szCs w:val="28"/>
        </w:rPr>
        <w:t xml:space="preserve">қ </w:t>
      </w:r>
      <w:r w:rsidRPr="00A876CC">
        <w:rPr>
          <w:rFonts w:ascii="Times New Roman" w:hAnsi="Times New Roman" w:cs="Times New Roman"/>
          <w:i/>
          <w:sz w:val="28"/>
          <w:szCs w:val="28"/>
        </w:rPr>
        <w:t>миҳна</w:t>
      </w:r>
      <w:r w:rsidRPr="00A876CC">
        <w:rPr>
          <w:rFonts w:ascii="Times New Roman" w:hAnsi="Times New Roman" w:cs="Times New Roman"/>
          <w:sz w:val="28"/>
          <w:szCs w:val="28"/>
        </w:rPr>
        <w:t xml:space="preserve"> – «с</w:t>
      </w:r>
      <w:r w:rsidRPr="00A876CC">
        <w:rPr>
          <w:rFonts w:ascii="Times New Roman" w:hAnsi="Times New Roman" w:cs="Times New Roman"/>
          <w:sz w:val="28"/>
          <w:szCs w:val="28"/>
        </w:rPr>
        <w:t>и</w:t>
      </w:r>
      <w:r w:rsidRPr="00A876CC">
        <w:rPr>
          <w:rFonts w:ascii="Times New Roman" w:hAnsi="Times New Roman" w:cs="Times New Roman"/>
          <w:sz w:val="28"/>
          <w:szCs w:val="28"/>
        </w:rPr>
        <w:t>нов») даврига тўғри келди. Бошқа олимлар қатори</w:t>
      </w:r>
      <w:proofErr w:type="gramStart"/>
      <w:r w:rsidRPr="00A876CC">
        <w:rPr>
          <w:rFonts w:ascii="Times New Roman" w:hAnsi="Times New Roman" w:cs="Times New Roman"/>
          <w:sz w:val="28"/>
          <w:szCs w:val="28"/>
        </w:rPr>
        <w:t xml:space="preserve"> И</w:t>
      </w:r>
      <w:proofErr w:type="gramEnd"/>
      <w:r w:rsidRPr="00A876CC">
        <w:rPr>
          <w:rFonts w:ascii="Times New Roman" w:hAnsi="Times New Roman" w:cs="Times New Roman"/>
          <w:sz w:val="28"/>
          <w:szCs w:val="28"/>
        </w:rPr>
        <w:t>бн Ҳанбал ҳам қувғинга учраб, 833 йи</w:t>
      </w:r>
      <w:r w:rsidRPr="00A876CC">
        <w:rPr>
          <w:rFonts w:ascii="Times New Roman" w:hAnsi="Times New Roman" w:cs="Times New Roman"/>
          <w:sz w:val="28"/>
          <w:szCs w:val="28"/>
        </w:rPr>
        <w:t>л</w:t>
      </w:r>
      <w:r w:rsidRPr="00A876CC">
        <w:rPr>
          <w:rFonts w:ascii="Times New Roman" w:hAnsi="Times New Roman" w:cs="Times New Roman"/>
          <w:sz w:val="28"/>
          <w:szCs w:val="28"/>
        </w:rPr>
        <w:t>да ҳибсга олинди. У ҳадис илмида «ал-Муснад» асарини ёзди. Олимнинг шогирдлари</w:t>
      </w:r>
      <w:proofErr w:type="gramStart"/>
      <w:r w:rsidRPr="00A876CC">
        <w:rPr>
          <w:rFonts w:ascii="Times New Roman" w:hAnsi="Times New Roman" w:cs="Times New Roman"/>
          <w:sz w:val="28"/>
          <w:szCs w:val="28"/>
        </w:rPr>
        <w:t xml:space="preserve"> И</w:t>
      </w:r>
      <w:proofErr w:type="gramEnd"/>
      <w:r w:rsidRPr="00A876CC">
        <w:rPr>
          <w:rFonts w:ascii="Times New Roman" w:hAnsi="Times New Roman" w:cs="Times New Roman"/>
          <w:sz w:val="28"/>
          <w:szCs w:val="28"/>
        </w:rPr>
        <w:t>бн Ҳанбал таълимотини ривожлантириб, кейинчалик фиқҳий мазҳаб даражасига олиб чиқдилар. Ҳанбалия мазҳаби ҳозирги кунда Саудия Арабистони, Қатар, Баҳрайн каби давла</w:t>
      </w:r>
      <w:r w:rsidRPr="00A876CC">
        <w:rPr>
          <w:rFonts w:ascii="Times New Roman" w:hAnsi="Times New Roman" w:cs="Times New Roman"/>
          <w:sz w:val="28"/>
          <w:szCs w:val="28"/>
        </w:rPr>
        <w:t>т</w:t>
      </w:r>
      <w:r w:rsidRPr="00A876CC">
        <w:rPr>
          <w:rFonts w:ascii="Times New Roman" w:hAnsi="Times New Roman" w:cs="Times New Roman"/>
          <w:sz w:val="28"/>
          <w:szCs w:val="28"/>
        </w:rPr>
        <w:t>ларда тарқалган.</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sz w:val="28"/>
          <w:szCs w:val="28"/>
        </w:rPr>
        <w:t>VIII асрнинг охири – IX асрнинг бошларида Мовароуннаҳрда ҳанафи</w:t>
      </w:r>
      <w:r w:rsidRPr="00A876CC">
        <w:rPr>
          <w:rFonts w:ascii="Times New Roman" w:hAnsi="Times New Roman" w:cs="Times New Roman"/>
          <w:sz w:val="28"/>
          <w:szCs w:val="28"/>
          <w:lang w:val="be-BY"/>
        </w:rPr>
        <w:t>я</w:t>
      </w:r>
      <w:r w:rsidRPr="00A876CC">
        <w:rPr>
          <w:rFonts w:ascii="Times New Roman" w:hAnsi="Times New Roman" w:cs="Times New Roman"/>
          <w:sz w:val="28"/>
          <w:szCs w:val="28"/>
        </w:rPr>
        <w:t xml:space="preserve"> мазҳаби тарқ</w:t>
      </w:r>
      <w:proofErr w:type="gramStart"/>
      <w:r w:rsidRPr="00A876CC">
        <w:rPr>
          <w:rFonts w:ascii="Times New Roman" w:hAnsi="Times New Roman" w:cs="Times New Roman"/>
          <w:sz w:val="28"/>
          <w:szCs w:val="28"/>
        </w:rPr>
        <w:t>ала</w:t>
      </w:r>
      <w:proofErr w:type="gramEnd"/>
      <w:r w:rsidRPr="00A876CC">
        <w:rPr>
          <w:rFonts w:ascii="Times New Roman" w:hAnsi="Times New Roman" w:cs="Times New Roman"/>
          <w:sz w:val="28"/>
          <w:szCs w:val="28"/>
        </w:rPr>
        <w:t xml:space="preserve"> бошлади. Бухоро ва Самарқанд шаҳарларида шу мазҳаб таълимоти асосида Мовароуннаҳ</w:t>
      </w:r>
      <w:proofErr w:type="gramStart"/>
      <w:r w:rsidRPr="00A876CC">
        <w:rPr>
          <w:rFonts w:ascii="Times New Roman" w:hAnsi="Times New Roman" w:cs="Times New Roman"/>
          <w:sz w:val="28"/>
          <w:szCs w:val="28"/>
        </w:rPr>
        <w:t>р</w:t>
      </w:r>
      <w:proofErr w:type="gramEnd"/>
      <w:r w:rsidRPr="00A876CC">
        <w:rPr>
          <w:rFonts w:ascii="Times New Roman" w:hAnsi="Times New Roman" w:cs="Times New Roman"/>
          <w:sz w:val="28"/>
          <w:szCs w:val="28"/>
        </w:rPr>
        <w:t xml:space="preserve"> фиқҳ ма</w:t>
      </w:r>
      <w:r w:rsidRPr="00A876CC">
        <w:rPr>
          <w:rFonts w:ascii="Times New Roman" w:hAnsi="Times New Roman" w:cs="Times New Roman"/>
          <w:sz w:val="28"/>
          <w:szCs w:val="28"/>
        </w:rPr>
        <w:t>к</w:t>
      </w:r>
      <w:r w:rsidRPr="00A876CC">
        <w:rPr>
          <w:rFonts w:ascii="Times New Roman" w:hAnsi="Times New Roman" w:cs="Times New Roman"/>
          <w:sz w:val="28"/>
          <w:szCs w:val="28"/>
        </w:rPr>
        <w:t>таби таркиб топди. Мовароуннаҳрлик фақиҳлар теран билимлари, қимматли асарлари билан ислом дунёсида катта шуҳрат қозондилар. Фақиҳларнинг давлат ҳукмрон доир</w:t>
      </w:r>
      <w:r w:rsidRPr="00A876CC">
        <w:rPr>
          <w:rFonts w:ascii="Times New Roman" w:hAnsi="Times New Roman" w:cs="Times New Roman"/>
          <w:sz w:val="28"/>
          <w:szCs w:val="28"/>
        </w:rPr>
        <w:t>а</w:t>
      </w:r>
      <w:r w:rsidRPr="00A876CC">
        <w:rPr>
          <w:rFonts w:ascii="Times New Roman" w:hAnsi="Times New Roman" w:cs="Times New Roman"/>
          <w:sz w:val="28"/>
          <w:szCs w:val="28"/>
        </w:rPr>
        <w:t>лари, халқ оммасига таъсири жуда кучли эди. Диний ҳаётда учрайдиган м</w:t>
      </w:r>
      <w:r w:rsidRPr="00A876CC">
        <w:rPr>
          <w:rFonts w:ascii="Times New Roman" w:hAnsi="Times New Roman" w:cs="Times New Roman"/>
          <w:sz w:val="28"/>
          <w:szCs w:val="28"/>
        </w:rPr>
        <w:t>у</w:t>
      </w:r>
      <w:r w:rsidRPr="00A876CC">
        <w:rPr>
          <w:rFonts w:ascii="Times New Roman" w:hAnsi="Times New Roman" w:cs="Times New Roman"/>
          <w:sz w:val="28"/>
          <w:szCs w:val="28"/>
        </w:rPr>
        <w:t>аммоли масалалар фақиҳлар орқали ечилган. Фиқҳ шахс, оила ва жамият ҳаёти турли шаҳобчалари масалаларини қамраб олганлиги туфайли Мовар</w:t>
      </w:r>
      <w:r w:rsidRPr="00A876CC">
        <w:rPr>
          <w:rFonts w:ascii="Times New Roman" w:hAnsi="Times New Roman" w:cs="Times New Roman"/>
          <w:sz w:val="28"/>
          <w:szCs w:val="28"/>
        </w:rPr>
        <w:t>о</w:t>
      </w:r>
      <w:r w:rsidRPr="00A876CC">
        <w:rPr>
          <w:rFonts w:ascii="Times New Roman" w:hAnsi="Times New Roman" w:cs="Times New Roman"/>
          <w:sz w:val="28"/>
          <w:szCs w:val="28"/>
        </w:rPr>
        <w:t>уннаҳ</w:t>
      </w:r>
      <w:proofErr w:type="gramStart"/>
      <w:r w:rsidRPr="00A876CC">
        <w:rPr>
          <w:rFonts w:ascii="Times New Roman" w:hAnsi="Times New Roman" w:cs="Times New Roman"/>
          <w:sz w:val="28"/>
          <w:szCs w:val="28"/>
        </w:rPr>
        <w:t>р</w:t>
      </w:r>
      <w:proofErr w:type="gramEnd"/>
      <w:r w:rsidRPr="00A876CC">
        <w:rPr>
          <w:rFonts w:ascii="Times New Roman" w:hAnsi="Times New Roman" w:cs="Times New Roman"/>
          <w:sz w:val="28"/>
          <w:szCs w:val="28"/>
        </w:rPr>
        <w:t xml:space="preserve"> мактаби намояндалари бу ўлка халқлари анъаналари, урф-одатларини умуми</w:t>
      </w:r>
      <w:r w:rsidRPr="00A876CC">
        <w:rPr>
          <w:rFonts w:ascii="Times New Roman" w:hAnsi="Times New Roman" w:cs="Times New Roman"/>
          <w:sz w:val="28"/>
          <w:szCs w:val="28"/>
        </w:rPr>
        <w:t>с</w:t>
      </w:r>
      <w:r w:rsidRPr="00A876CC">
        <w:rPr>
          <w:rFonts w:ascii="Times New Roman" w:hAnsi="Times New Roman" w:cs="Times New Roman"/>
          <w:sz w:val="28"/>
          <w:szCs w:val="28"/>
        </w:rPr>
        <w:t>лом мавқеларидан туриб таҳлил қилишдек вазифани бажарганлар. Мовароуннаҳрлик фақиҳларнинг бир неча авлодлари фаолияти орқали маҳаллий халқларнинг тарихий, ҳуқ</w:t>
      </w:r>
      <w:proofErr w:type="gramStart"/>
      <w:r w:rsidRPr="00A876CC">
        <w:rPr>
          <w:rFonts w:ascii="Times New Roman" w:hAnsi="Times New Roman" w:cs="Times New Roman"/>
          <w:sz w:val="28"/>
          <w:szCs w:val="28"/>
        </w:rPr>
        <w:t>у</w:t>
      </w:r>
      <w:proofErr w:type="gramEnd"/>
      <w:r w:rsidRPr="00A876CC">
        <w:rPr>
          <w:rFonts w:ascii="Times New Roman" w:hAnsi="Times New Roman" w:cs="Times New Roman"/>
          <w:sz w:val="28"/>
          <w:szCs w:val="28"/>
        </w:rPr>
        <w:t>қий анъаналари ислом маданиятида ўз аксини топди.</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sz w:val="28"/>
          <w:szCs w:val="28"/>
        </w:rPr>
        <w:t>VIII</w:t>
      </w:r>
      <w:r w:rsidRPr="00A876CC">
        <w:rPr>
          <w:rFonts w:ascii="Times New Roman" w:hAnsi="Times New Roman" w:cs="Times New Roman"/>
          <w:sz w:val="28"/>
          <w:szCs w:val="28"/>
          <w:lang w:val="be-BY"/>
        </w:rPr>
        <w:t xml:space="preserve"> – </w:t>
      </w:r>
      <w:r w:rsidRPr="00A876CC">
        <w:rPr>
          <w:rFonts w:ascii="Times New Roman" w:hAnsi="Times New Roman" w:cs="Times New Roman"/>
          <w:sz w:val="28"/>
          <w:szCs w:val="28"/>
        </w:rPr>
        <w:t xml:space="preserve">X асрларда Мовароуннаҳрнинг айрим </w:t>
      </w:r>
      <w:proofErr w:type="gramStart"/>
      <w:r w:rsidRPr="00A876CC">
        <w:rPr>
          <w:rFonts w:ascii="Times New Roman" w:hAnsi="Times New Roman" w:cs="Times New Roman"/>
          <w:sz w:val="28"/>
          <w:szCs w:val="28"/>
        </w:rPr>
        <w:t>ша</w:t>
      </w:r>
      <w:proofErr w:type="gramEnd"/>
      <w:r w:rsidRPr="00A876CC">
        <w:rPr>
          <w:rFonts w:ascii="Times New Roman" w:hAnsi="Times New Roman" w:cs="Times New Roman"/>
          <w:sz w:val="28"/>
          <w:szCs w:val="28"/>
        </w:rPr>
        <w:t>ҳарларида ҳанафийликка асосланган илмий марка</w:t>
      </w:r>
      <w:r w:rsidRPr="00A876CC">
        <w:rPr>
          <w:rFonts w:ascii="Times New Roman" w:hAnsi="Times New Roman" w:cs="Times New Roman"/>
          <w:sz w:val="28"/>
          <w:szCs w:val="28"/>
        </w:rPr>
        <w:t>з</w:t>
      </w:r>
      <w:r w:rsidRPr="00A876CC">
        <w:rPr>
          <w:rFonts w:ascii="Times New Roman" w:hAnsi="Times New Roman" w:cs="Times New Roman"/>
          <w:sz w:val="28"/>
          <w:szCs w:val="28"/>
        </w:rPr>
        <w:t>лар пайдо бўлди. Бухоро мактабига Абу Ҳафс Аҳмад ибн Ҳафс ал-Кабир ал-Бухорий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832 й.</w:t>
      </w:r>
      <w:proofErr w:type="gramStart"/>
      <w:r w:rsidRPr="00A876CC">
        <w:rPr>
          <w:rFonts w:ascii="Times New Roman" w:hAnsi="Times New Roman" w:cs="Times New Roman"/>
          <w:sz w:val="28"/>
          <w:szCs w:val="28"/>
        </w:rPr>
        <w:t xml:space="preserve"> )</w:t>
      </w:r>
      <w:proofErr w:type="gramEnd"/>
      <w:r w:rsidRPr="00A876CC">
        <w:rPr>
          <w:rFonts w:ascii="Times New Roman" w:hAnsi="Times New Roman" w:cs="Times New Roman"/>
          <w:sz w:val="28"/>
          <w:szCs w:val="28"/>
        </w:rPr>
        <w:t xml:space="preserve"> асос солган. Самарқанд илмий марказининг шаклл</w:t>
      </w:r>
      <w:r w:rsidRPr="00A876CC">
        <w:rPr>
          <w:rFonts w:ascii="Times New Roman" w:hAnsi="Times New Roman" w:cs="Times New Roman"/>
          <w:sz w:val="28"/>
          <w:szCs w:val="28"/>
        </w:rPr>
        <w:t>а</w:t>
      </w:r>
      <w:r w:rsidRPr="00A876CC">
        <w:rPr>
          <w:rFonts w:ascii="Times New Roman" w:hAnsi="Times New Roman" w:cs="Times New Roman"/>
          <w:sz w:val="28"/>
          <w:szCs w:val="28"/>
        </w:rPr>
        <w:t xml:space="preserve">нишига Абу Муқотил ас-Самарқандий, Абу Бакр </w:t>
      </w:r>
      <w:r w:rsidRPr="00A876CC">
        <w:rPr>
          <w:rFonts w:ascii="Times New Roman" w:hAnsi="Times New Roman" w:cs="Times New Roman"/>
          <w:sz w:val="28"/>
          <w:szCs w:val="28"/>
        </w:rPr>
        <w:lastRenderedPageBreak/>
        <w:t xml:space="preserve">ал-Жузжоний, ал-Атакийларнинг таъсири катта бўлди. Бухоро фақиҳлари бу даврда асосан фиқҳнинг амалий масалалари (фуруъ </w:t>
      </w:r>
      <w:proofErr w:type="gramStart"/>
      <w:r w:rsidRPr="00A876CC">
        <w:rPr>
          <w:rFonts w:ascii="Times New Roman" w:hAnsi="Times New Roman" w:cs="Times New Roman"/>
          <w:sz w:val="28"/>
          <w:szCs w:val="28"/>
        </w:rPr>
        <w:t>ал-фи</w:t>
      </w:r>
      <w:proofErr w:type="gramEnd"/>
      <w:r w:rsidRPr="00A876CC">
        <w:rPr>
          <w:rFonts w:ascii="Times New Roman" w:hAnsi="Times New Roman" w:cs="Times New Roman"/>
          <w:sz w:val="28"/>
          <w:szCs w:val="28"/>
        </w:rPr>
        <w:t>қҳ) билан, самарқандликлар эса ўз илмий фаолиятл</w:t>
      </w:r>
      <w:r w:rsidRPr="00A876CC">
        <w:rPr>
          <w:rFonts w:ascii="Times New Roman" w:hAnsi="Times New Roman" w:cs="Times New Roman"/>
          <w:sz w:val="28"/>
          <w:szCs w:val="28"/>
        </w:rPr>
        <w:t>а</w:t>
      </w:r>
      <w:r w:rsidRPr="00A876CC">
        <w:rPr>
          <w:rFonts w:ascii="Times New Roman" w:hAnsi="Times New Roman" w:cs="Times New Roman"/>
          <w:sz w:val="28"/>
          <w:szCs w:val="28"/>
        </w:rPr>
        <w:t>рини илоҳиёт (усул ад-дин) мавзуи билан шуғулланишга қаратдилар.</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sz w:val="28"/>
          <w:szCs w:val="28"/>
        </w:rPr>
        <w:t>XI</w:t>
      </w:r>
      <w:r w:rsidRPr="00A876CC">
        <w:rPr>
          <w:rFonts w:ascii="Times New Roman" w:hAnsi="Times New Roman" w:cs="Times New Roman"/>
          <w:sz w:val="28"/>
          <w:szCs w:val="28"/>
          <w:lang w:val="be-BY"/>
        </w:rPr>
        <w:t xml:space="preserve"> – </w:t>
      </w:r>
      <w:r w:rsidRPr="00A876CC">
        <w:rPr>
          <w:rFonts w:ascii="Times New Roman" w:hAnsi="Times New Roman" w:cs="Times New Roman"/>
          <w:sz w:val="28"/>
          <w:szCs w:val="28"/>
        </w:rPr>
        <w:t>XIII асрларга келиб, фиқҳ ривожи юксак поғонага кўтарилди. Қорахонийлар (999</w:t>
      </w:r>
      <w:r w:rsidRPr="00A876CC">
        <w:rPr>
          <w:rFonts w:ascii="Times New Roman" w:hAnsi="Times New Roman" w:cs="Times New Roman"/>
          <w:sz w:val="28"/>
          <w:szCs w:val="28"/>
          <w:lang w:val="be-BY"/>
        </w:rPr>
        <w:t>-</w:t>
      </w:r>
      <w:r w:rsidRPr="00A876CC">
        <w:rPr>
          <w:rFonts w:ascii="Times New Roman" w:hAnsi="Times New Roman" w:cs="Times New Roman"/>
          <w:sz w:val="28"/>
          <w:szCs w:val="28"/>
        </w:rPr>
        <w:t>1212) даври фақиҳлари умумислом даражасида шоҳ асарлар яратиб, ҳанафия мазҳаби классиклари мавқеига эришдилар. Ҳақиқатан ҳам Мовар</w:t>
      </w:r>
      <w:r w:rsidRPr="00A876CC">
        <w:rPr>
          <w:rFonts w:ascii="Times New Roman" w:hAnsi="Times New Roman" w:cs="Times New Roman"/>
          <w:sz w:val="28"/>
          <w:szCs w:val="28"/>
        </w:rPr>
        <w:t>о</w:t>
      </w:r>
      <w:r w:rsidRPr="00A876CC">
        <w:rPr>
          <w:rFonts w:ascii="Times New Roman" w:hAnsi="Times New Roman" w:cs="Times New Roman"/>
          <w:sz w:val="28"/>
          <w:szCs w:val="28"/>
        </w:rPr>
        <w:t>уннаҳ</w:t>
      </w:r>
      <w:proofErr w:type="gramStart"/>
      <w:r w:rsidRPr="00A876CC">
        <w:rPr>
          <w:rFonts w:ascii="Times New Roman" w:hAnsi="Times New Roman" w:cs="Times New Roman"/>
          <w:sz w:val="28"/>
          <w:szCs w:val="28"/>
        </w:rPr>
        <w:t>р</w:t>
      </w:r>
      <w:proofErr w:type="gramEnd"/>
      <w:r w:rsidRPr="00A876CC">
        <w:rPr>
          <w:rFonts w:ascii="Times New Roman" w:hAnsi="Times New Roman" w:cs="Times New Roman"/>
          <w:sz w:val="28"/>
          <w:szCs w:val="28"/>
        </w:rPr>
        <w:t xml:space="preserve"> ҳанафий мазҳабининг «қалъаси» эди, десак адашмаймиз. Садрлар, ар-Риғдамуний, аз-Заранжарий, ал-Маҳбубий, ас-Саффор, ал-Паздавий, Самарқанд саййидлари, ал-Хайзохазий, </w:t>
      </w:r>
      <w:proofErr w:type="gramStart"/>
      <w:r w:rsidRPr="00A876CC">
        <w:rPr>
          <w:rFonts w:ascii="Times New Roman" w:hAnsi="Times New Roman" w:cs="Times New Roman"/>
          <w:sz w:val="28"/>
          <w:szCs w:val="28"/>
        </w:rPr>
        <w:t>ал-А</w:t>
      </w:r>
      <w:proofErr w:type="gramEnd"/>
      <w:r w:rsidRPr="00A876CC">
        <w:rPr>
          <w:rFonts w:ascii="Times New Roman" w:hAnsi="Times New Roman" w:cs="Times New Roman"/>
          <w:sz w:val="28"/>
          <w:szCs w:val="28"/>
        </w:rPr>
        <w:t>қилий, ал-Марғиноний оилалари илм ва ижтимоий ҳаётда кучли мавқега эга бўлдилар.</w:t>
      </w:r>
    </w:p>
    <w:p w:rsidR="00934E27" w:rsidRPr="00A876CC" w:rsidRDefault="00934E27" w:rsidP="00A876CC">
      <w:pPr>
        <w:ind w:firstLine="340"/>
        <w:jc w:val="both"/>
        <w:rPr>
          <w:rFonts w:ascii="Times New Roman" w:hAnsi="Times New Roman" w:cs="Times New Roman"/>
          <w:sz w:val="28"/>
          <w:szCs w:val="28"/>
        </w:rPr>
      </w:pPr>
      <w:r w:rsidRPr="00A876CC">
        <w:rPr>
          <w:rFonts w:ascii="Times New Roman" w:hAnsi="Times New Roman" w:cs="Times New Roman"/>
          <w:sz w:val="28"/>
          <w:szCs w:val="28"/>
        </w:rPr>
        <w:t>XI</w:t>
      </w:r>
      <w:r w:rsidRPr="00A876CC">
        <w:rPr>
          <w:rFonts w:ascii="Times New Roman" w:hAnsi="Times New Roman" w:cs="Times New Roman"/>
          <w:sz w:val="28"/>
          <w:szCs w:val="28"/>
          <w:lang w:val="be-BY"/>
        </w:rPr>
        <w:t xml:space="preserve"> – </w:t>
      </w:r>
      <w:r w:rsidRPr="00A876CC">
        <w:rPr>
          <w:rFonts w:ascii="Times New Roman" w:hAnsi="Times New Roman" w:cs="Times New Roman"/>
          <w:sz w:val="28"/>
          <w:szCs w:val="28"/>
        </w:rPr>
        <w:t>XII асрларда фаолият олиб борган Мовароуннаҳ</w:t>
      </w:r>
      <w:proofErr w:type="gramStart"/>
      <w:r w:rsidRPr="00A876CC">
        <w:rPr>
          <w:rFonts w:ascii="Times New Roman" w:hAnsi="Times New Roman" w:cs="Times New Roman"/>
          <w:sz w:val="28"/>
          <w:szCs w:val="28"/>
        </w:rPr>
        <w:t>р</w:t>
      </w:r>
      <w:proofErr w:type="gramEnd"/>
      <w:r w:rsidRPr="00A876CC">
        <w:rPr>
          <w:rFonts w:ascii="Times New Roman" w:hAnsi="Times New Roman" w:cs="Times New Roman"/>
          <w:sz w:val="28"/>
          <w:szCs w:val="28"/>
        </w:rPr>
        <w:t xml:space="preserve"> фақиҳларидан Абу Зайд ад-Дабусий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1037 й. дан аввал), ал-Ҳалво’ий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1056 й.), ас-Сарахсий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1088-1089 й.), ал-Паздавий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1089 й.), ас-Садр аш-Шаҳид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1141 й.), Абу Ҳафс ан-Насафий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1142 й.), Ало’ ад-дин ас-Самарқандий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1144-45 й.), Бурҳон ад-дин ал-Кабир ал-Бухорий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1174-75 й.), ал-Аттобий (ваф. 1190 й.</w:t>
      </w:r>
      <w:proofErr w:type="gramStart"/>
      <w:r w:rsidRPr="00A876CC">
        <w:rPr>
          <w:rFonts w:ascii="Times New Roman" w:hAnsi="Times New Roman" w:cs="Times New Roman"/>
          <w:sz w:val="28"/>
          <w:szCs w:val="28"/>
        </w:rPr>
        <w:t xml:space="preserve"> )</w:t>
      </w:r>
      <w:proofErr w:type="gramEnd"/>
      <w:r w:rsidRPr="00A876CC">
        <w:rPr>
          <w:rFonts w:ascii="Times New Roman" w:hAnsi="Times New Roman" w:cs="Times New Roman"/>
          <w:sz w:val="28"/>
          <w:szCs w:val="28"/>
        </w:rPr>
        <w:t>, ал-Косоний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1191 й.), Қозихон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1196 й.) ва Бурҳон ад-дин ал-Марғиноний (в</w:t>
      </w:r>
      <w:r w:rsidRPr="00A876CC">
        <w:rPr>
          <w:rFonts w:ascii="Times New Roman" w:hAnsi="Times New Roman" w:cs="Times New Roman"/>
          <w:sz w:val="28"/>
          <w:szCs w:val="28"/>
          <w:lang w:val="be-BY"/>
        </w:rPr>
        <w:t>аф</w:t>
      </w:r>
      <w:r w:rsidRPr="00A876CC">
        <w:rPr>
          <w:rFonts w:ascii="Times New Roman" w:hAnsi="Times New Roman" w:cs="Times New Roman"/>
          <w:sz w:val="28"/>
          <w:szCs w:val="28"/>
        </w:rPr>
        <w:t>. 1197 й.) каби маълум ва машҳур фақиҳларнинг номл</w:t>
      </w:r>
      <w:r w:rsidRPr="00A876CC">
        <w:rPr>
          <w:rFonts w:ascii="Times New Roman" w:hAnsi="Times New Roman" w:cs="Times New Roman"/>
          <w:sz w:val="28"/>
          <w:szCs w:val="28"/>
        </w:rPr>
        <w:t>а</w:t>
      </w:r>
      <w:r w:rsidRPr="00A876CC">
        <w:rPr>
          <w:rFonts w:ascii="Times New Roman" w:hAnsi="Times New Roman" w:cs="Times New Roman"/>
          <w:sz w:val="28"/>
          <w:szCs w:val="28"/>
        </w:rPr>
        <w:t>рини келтириш мумкин.</w:t>
      </w:r>
    </w:p>
    <w:p w:rsidR="00B84E6C" w:rsidRPr="00F96A4D" w:rsidRDefault="00B84E6C" w:rsidP="00934E27">
      <w:pPr>
        <w:spacing w:before="240"/>
        <w:ind w:firstLine="340"/>
        <w:jc w:val="both"/>
        <w:rPr>
          <w:rFonts w:ascii="Times New Roman" w:hAnsi="Times New Roman" w:cs="Times New Roman"/>
          <w:sz w:val="28"/>
          <w:szCs w:val="28"/>
          <w:lang w:eastAsia="en-AU"/>
        </w:rPr>
      </w:pPr>
      <w:r w:rsidRPr="00F96A4D">
        <w:rPr>
          <w:rFonts w:ascii="Times New Roman" w:hAnsi="Times New Roman" w:cs="Times New Roman"/>
          <w:b/>
          <w:sz w:val="28"/>
          <w:szCs w:val="28"/>
          <w:lang w:val="uz-Cyrl-UZ" w:eastAsia="be-BY"/>
        </w:rPr>
        <w:t>Хаворижлар.</w:t>
      </w:r>
      <w:r w:rsidRPr="00F96A4D">
        <w:rPr>
          <w:rFonts w:ascii="Times New Roman" w:hAnsi="Times New Roman" w:cs="Times New Roman"/>
          <w:sz w:val="28"/>
          <w:szCs w:val="28"/>
          <w:lang w:val="uz-Cyrl-UZ" w:eastAsia="be-BY"/>
        </w:rPr>
        <w:t xml:space="preserve"> Усмон ибн Аффон</w:t>
      </w:r>
      <w:r w:rsidRPr="00F96A4D">
        <w:rPr>
          <w:rFonts w:ascii="Times New Roman" w:hAnsi="Times New Roman" w:cs="Times New Roman"/>
          <w:sz w:val="28"/>
          <w:szCs w:val="28"/>
          <w:lang w:val="uz-Cyrl-UZ" w:eastAsia="en-AU"/>
        </w:rPr>
        <w:t xml:space="preserve"> (644</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val="uz-Cyrl-UZ" w:eastAsia="en-AU"/>
        </w:rPr>
        <w:t>656) даврига келиб ислом жамоаси (</w:t>
      </w:r>
      <w:r w:rsidRPr="00F96A4D">
        <w:rPr>
          <w:rFonts w:ascii="Times New Roman" w:hAnsi="Times New Roman" w:cs="Times New Roman"/>
          <w:i/>
          <w:sz w:val="28"/>
          <w:szCs w:val="28"/>
          <w:lang w:val="uz-Cyrl-UZ" w:eastAsia="en-AU"/>
        </w:rPr>
        <w:t>умма</w:t>
      </w:r>
      <w:r w:rsidRPr="00F96A4D">
        <w:rPr>
          <w:rFonts w:ascii="Times New Roman" w:hAnsi="Times New Roman" w:cs="Times New Roman"/>
          <w:sz w:val="28"/>
          <w:szCs w:val="28"/>
          <w:lang w:val="uz-Cyrl-UZ" w:eastAsia="en-AU"/>
        </w:rPr>
        <w:t>) ичида фитналар пайдо бўлди. Усмонга уюштирилган суиқасд (656 й.) ҳам ана шу сиёсий курашларнинг натижаси эди. Халифа ўлдирилгач, унинг ўрнига ўз тарафдорлари томонидан Али ибн Аби Толиб (656</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val="uz-Cyrl-UZ" w:eastAsia="en-AU"/>
        </w:rPr>
        <w:t xml:space="preserve">661) сайланди. </w:t>
      </w:r>
      <w:proofErr w:type="gramStart"/>
      <w:r w:rsidRPr="00F96A4D">
        <w:rPr>
          <w:rFonts w:ascii="Times New Roman" w:hAnsi="Times New Roman" w:cs="Times New Roman"/>
          <w:sz w:val="28"/>
          <w:szCs w:val="28"/>
          <w:lang w:eastAsia="en-AU"/>
        </w:rPr>
        <w:t>Ана шу</w:t>
      </w:r>
      <w:proofErr w:type="gramEnd"/>
      <w:r w:rsidRPr="00F96A4D">
        <w:rPr>
          <w:rFonts w:ascii="Times New Roman" w:hAnsi="Times New Roman" w:cs="Times New Roman"/>
          <w:sz w:val="28"/>
          <w:szCs w:val="28"/>
          <w:lang w:eastAsia="en-AU"/>
        </w:rPr>
        <w:t xml:space="preserve"> даврдан </w:t>
      </w:r>
      <w:r w:rsidRPr="00F96A4D">
        <w:rPr>
          <w:rFonts w:ascii="Times New Roman" w:hAnsi="Times New Roman" w:cs="Times New Roman"/>
          <w:i/>
          <w:sz w:val="28"/>
          <w:szCs w:val="28"/>
          <w:lang w:eastAsia="en-AU"/>
        </w:rPr>
        <w:t>умма</w:t>
      </w:r>
      <w:r w:rsidRPr="00F96A4D">
        <w:rPr>
          <w:rFonts w:ascii="Times New Roman" w:hAnsi="Times New Roman" w:cs="Times New Roman"/>
          <w:sz w:val="28"/>
          <w:szCs w:val="28"/>
          <w:lang w:eastAsia="en-AU"/>
        </w:rPr>
        <w:t>-давлат ичида биринчи фуқаролар уруши бошланади (656</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eastAsia="en-AU"/>
        </w:rPr>
        <w:t>660).</w:t>
      </w:r>
    </w:p>
    <w:p w:rsidR="00B84E6C" w:rsidRPr="00F96A4D" w:rsidRDefault="00B84E6C" w:rsidP="00B84E6C">
      <w:pPr>
        <w:ind w:firstLine="340"/>
        <w:jc w:val="both"/>
        <w:rPr>
          <w:rFonts w:ascii="Times New Roman" w:hAnsi="Times New Roman" w:cs="Times New Roman"/>
          <w:sz w:val="28"/>
          <w:szCs w:val="28"/>
          <w:lang w:eastAsia="en-AU"/>
        </w:rPr>
      </w:pPr>
      <w:proofErr w:type="gramStart"/>
      <w:r w:rsidRPr="00F96A4D">
        <w:rPr>
          <w:rFonts w:ascii="Times New Roman" w:hAnsi="Times New Roman" w:cs="Times New Roman"/>
          <w:sz w:val="28"/>
          <w:szCs w:val="28"/>
          <w:lang w:eastAsia="en-AU"/>
        </w:rPr>
        <w:t>Тал</w:t>
      </w:r>
      <w:proofErr w:type="gramEnd"/>
      <w:r w:rsidRPr="00F96A4D">
        <w:rPr>
          <w:rFonts w:ascii="Times New Roman" w:hAnsi="Times New Roman" w:cs="Times New Roman"/>
          <w:sz w:val="28"/>
          <w:szCs w:val="28"/>
          <w:lang w:eastAsia="en-AU"/>
        </w:rPr>
        <w:t>ҳа ибн Убайдуллоҳ, аз-Зубайр ибн ал-Авомм ва Муъовия ибн Аби Суфйон каби гуруҳ раҳбарлари Алига қарши чиқиб, бу ҳолатни шундай талқин қилдилар: «Али қўзғолончиларга қарши курашда Усмонга ёрдам бермади, қодир бўла туриб одамларни бу ишдан қайтармади, бундан ташқари у халифалик мансабига кўтарилганидан кейин</w:t>
      </w:r>
      <w:proofErr w:type="gramStart"/>
      <w:r w:rsidRPr="00F96A4D">
        <w:rPr>
          <w:rFonts w:ascii="Times New Roman" w:hAnsi="Times New Roman" w:cs="Times New Roman"/>
          <w:sz w:val="28"/>
          <w:szCs w:val="28"/>
          <w:lang w:eastAsia="en-AU"/>
        </w:rPr>
        <w:t xml:space="preserve"> И</w:t>
      </w:r>
      <w:proofErr w:type="gramEnd"/>
      <w:r w:rsidRPr="00F96A4D">
        <w:rPr>
          <w:rFonts w:ascii="Times New Roman" w:hAnsi="Times New Roman" w:cs="Times New Roman"/>
          <w:sz w:val="28"/>
          <w:szCs w:val="28"/>
          <w:lang w:eastAsia="en-AU"/>
        </w:rPr>
        <w:t>бн Аффоннинг қасосини олмади, балки у Усмонни қатл этилишидан манфаатдор бўлди».</w:t>
      </w:r>
    </w:p>
    <w:p w:rsidR="00B84E6C" w:rsidRPr="00F96A4D" w:rsidRDefault="00B84E6C" w:rsidP="00B84E6C">
      <w:pPr>
        <w:ind w:firstLine="340"/>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Бу уч саҳобанинг бу фикрга келишларига ҳар бири</w:t>
      </w:r>
      <w:r w:rsidRPr="00F96A4D">
        <w:rPr>
          <w:rFonts w:ascii="Times New Roman" w:hAnsi="Times New Roman" w:cs="Times New Roman"/>
          <w:sz w:val="28"/>
          <w:szCs w:val="28"/>
          <w:lang w:val="be-BY" w:eastAsia="en-AU"/>
        </w:rPr>
        <w:t>нинг</w:t>
      </w:r>
      <w:r w:rsidRPr="00F96A4D">
        <w:rPr>
          <w:rFonts w:ascii="Times New Roman" w:hAnsi="Times New Roman" w:cs="Times New Roman"/>
          <w:sz w:val="28"/>
          <w:szCs w:val="28"/>
          <w:lang w:eastAsia="en-AU"/>
        </w:rPr>
        <w:t xml:space="preserve"> халифаликка Алидан кў</w:t>
      </w:r>
      <w:proofErr w:type="gramStart"/>
      <w:r w:rsidRPr="00F96A4D">
        <w:rPr>
          <w:rFonts w:ascii="Times New Roman" w:hAnsi="Times New Roman" w:cs="Times New Roman"/>
          <w:sz w:val="28"/>
          <w:szCs w:val="28"/>
          <w:lang w:eastAsia="en-AU"/>
        </w:rPr>
        <w:t>ра ўзини</w:t>
      </w:r>
      <w:proofErr w:type="gramEnd"/>
      <w:r w:rsidRPr="00F96A4D">
        <w:rPr>
          <w:rFonts w:ascii="Times New Roman" w:hAnsi="Times New Roman" w:cs="Times New Roman"/>
          <w:sz w:val="28"/>
          <w:szCs w:val="28"/>
          <w:lang w:eastAsia="en-AU"/>
        </w:rPr>
        <w:t xml:space="preserve"> лойиқроқ деб ҳисоблаши туртки бўлди. Улар ўз </w:t>
      </w:r>
      <w:proofErr w:type="gramStart"/>
      <w:r w:rsidRPr="00F96A4D">
        <w:rPr>
          <w:rFonts w:ascii="Times New Roman" w:hAnsi="Times New Roman" w:cs="Times New Roman"/>
          <w:sz w:val="28"/>
          <w:szCs w:val="28"/>
          <w:lang w:eastAsia="en-AU"/>
        </w:rPr>
        <w:t>даъволари</w:t>
      </w:r>
      <w:proofErr w:type="gramEnd"/>
      <w:r w:rsidRPr="00F96A4D">
        <w:rPr>
          <w:rFonts w:ascii="Times New Roman" w:hAnsi="Times New Roman" w:cs="Times New Roman"/>
          <w:sz w:val="28"/>
          <w:szCs w:val="28"/>
          <w:lang w:eastAsia="en-AU"/>
        </w:rPr>
        <w:t xml:space="preserve"> ҳақ эканлигини турли йўллар билан исботлардилар: Талҳа ва аз-Зубайр «Умар (634</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eastAsia="en-AU"/>
        </w:rPr>
        <w:t>644) вафотидан олдин халифа сайлаш хусусида кенгашга (</w:t>
      </w:r>
      <w:r w:rsidRPr="00F96A4D">
        <w:rPr>
          <w:rFonts w:ascii="Times New Roman" w:hAnsi="Times New Roman" w:cs="Times New Roman"/>
          <w:i/>
          <w:sz w:val="28"/>
          <w:szCs w:val="28"/>
          <w:lang w:eastAsia="en-AU"/>
        </w:rPr>
        <w:t>шўро</w:t>
      </w:r>
      <w:r w:rsidRPr="00F96A4D">
        <w:rPr>
          <w:rFonts w:ascii="Times New Roman" w:hAnsi="Times New Roman" w:cs="Times New Roman"/>
          <w:sz w:val="28"/>
          <w:szCs w:val="28"/>
          <w:lang w:eastAsia="en-AU"/>
        </w:rPr>
        <w:t xml:space="preserve">) чақирилган олти кишидан биримиз» дейишса, Муъовия эса Усмонга </w:t>
      </w:r>
      <w:r w:rsidRPr="00F96A4D">
        <w:rPr>
          <w:rFonts w:ascii="Times New Roman" w:hAnsi="Times New Roman" w:cs="Times New Roman"/>
          <w:sz w:val="28"/>
          <w:szCs w:val="28"/>
          <w:lang w:eastAsia="en-AU"/>
        </w:rPr>
        <w:lastRenderedPageBreak/>
        <w:t xml:space="preserve">яқин қариндош (уларнинг иккиси ҳам Қурайш қабиласининг Умаййа уруғидан эдилар) ва унинг қасосини олишга лойиқ эканлигини </w:t>
      </w:r>
      <w:proofErr w:type="gramStart"/>
      <w:r w:rsidRPr="00F96A4D">
        <w:rPr>
          <w:rFonts w:ascii="Times New Roman" w:hAnsi="Times New Roman" w:cs="Times New Roman"/>
          <w:sz w:val="28"/>
          <w:szCs w:val="28"/>
          <w:lang w:eastAsia="en-AU"/>
        </w:rPr>
        <w:t>р</w:t>
      </w:r>
      <w:proofErr w:type="gramEnd"/>
      <w:r w:rsidRPr="00F96A4D">
        <w:rPr>
          <w:rFonts w:ascii="Times New Roman" w:hAnsi="Times New Roman" w:cs="Times New Roman"/>
          <w:sz w:val="28"/>
          <w:szCs w:val="28"/>
          <w:lang w:eastAsia="en-AU"/>
        </w:rPr>
        <w:t>ўкач қилди.</w:t>
      </w:r>
    </w:p>
    <w:p w:rsidR="00B84E6C" w:rsidRPr="00F96A4D" w:rsidRDefault="00B84E6C" w:rsidP="00B84E6C">
      <w:pPr>
        <w:ind w:firstLine="340"/>
        <w:jc w:val="both"/>
        <w:rPr>
          <w:rFonts w:ascii="Times New Roman" w:hAnsi="Times New Roman" w:cs="Times New Roman"/>
          <w:sz w:val="28"/>
          <w:szCs w:val="28"/>
          <w:lang w:eastAsia="en-AU"/>
        </w:rPr>
      </w:pPr>
      <w:proofErr w:type="gramStart"/>
      <w:r w:rsidRPr="00F96A4D">
        <w:rPr>
          <w:rFonts w:ascii="Times New Roman" w:hAnsi="Times New Roman" w:cs="Times New Roman"/>
          <w:sz w:val="28"/>
          <w:szCs w:val="28"/>
          <w:lang w:eastAsia="en-AU"/>
        </w:rPr>
        <w:t>Тал</w:t>
      </w:r>
      <w:proofErr w:type="gramEnd"/>
      <w:r w:rsidRPr="00F96A4D">
        <w:rPr>
          <w:rFonts w:ascii="Times New Roman" w:hAnsi="Times New Roman" w:cs="Times New Roman"/>
          <w:sz w:val="28"/>
          <w:szCs w:val="28"/>
          <w:lang w:eastAsia="en-AU"/>
        </w:rPr>
        <w:t>ҳа ва аз-Зубайр «ал-Жамал» («</w:t>
      </w:r>
      <w:r w:rsidRPr="00F96A4D">
        <w:rPr>
          <w:rFonts w:ascii="Times New Roman" w:hAnsi="Times New Roman" w:cs="Times New Roman"/>
          <w:i/>
          <w:sz w:val="28"/>
          <w:szCs w:val="28"/>
          <w:lang w:eastAsia="en-AU"/>
        </w:rPr>
        <w:t>Туя</w:t>
      </w:r>
      <w:r w:rsidRPr="00F96A4D">
        <w:rPr>
          <w:rFonts w:ascii="Times New Roman" w:hAnsi="Times New Roman" w:cs="Times New Roman"/>
          <w:sz w:val="28"/>
          <w:szCs w:val="28"/>
          <w:lang w:eastAsia="en-AU"/>
        </w:rPr>
        <w:t>») жангида ҳалок бўлдилар. Шундан сўнг Али ўрнига халифаликка даъвогарлардан биргина Муъовия ибн Аби Суфйон (660</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eastAsia="en-AU"/>
        </w:rPr>
        <w:t>680) қолди. 657 йили Сурияда Муъовия ва Али ўртасида бўлиб ўтган Сиффин жанги Али тарафдорларининг икки гуруҳ</w:t>
      </w:r>
      <w:proofErr w:type="gramStart"/>
      <w:r w:rsidRPr="00F96A4D">
        <w:rPr>
          <w:rFonts w:ascii="Times New Roman" w:hAnsi="Times New Roman" w:cs="Times New Roman"/>
          <w:sz w:val="28"/>
          <w:szCs w:val="28"/>
          <w:lang w:eastAsia="en-AU"/>
        </w:rPr>
        <w:t>га</w:t>
      </w:r>
      <w:proofErr w:type="gramEnd"/>
      <w:r w:rsidRPr="00F96A4D">
        <w:rPr>
          <w:rFonts w:ascii="Times New Roman" w:hAnsi="Times New Roman" w:cs="Times New Roman"/>
          <w:sz w:val="28"/>
          <w:szCs w:val="28"/>
          <w:lang w:eastAsia="en-AU"/>
        </w:rPr>
        <w:t xml:space="preserve"> ажралиб чиқишига сабаб бўлди. Бу жангда Али ибн Аби Толиб қарши томон (Умавийлар, 660</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eastAsia="en-AU"/>
        </w:rPr>
        <w:t>749) билан ўзаро битим тузиб, урушни тўхтатишга рози бўлди. Алининг тутган бундай муросасозлик сиёсатидан унинг қўшини орасидаги бир гуруҳ кишилар норози бўлиб</w:t>
      </w:r>
      <w:r w:rsidRPr="00F96A4D">
        <w:rPr>
          <w:rFonts w:ascii="Times New Roman" w:hAnsi="Times New Roman" w:cs="Times New Roman"/>
          <w:sz w:val="28"/>
          <w:szCs w:val="28"/>
          <w:lang w:val="be-BY" w:eastAsia="en-AU"/>
        </w:rPr>
        <w:t xml:space="preserve"> </w:t>
      </w:r>
      <w:r w:rsidRPr="00F96A4D">
        <w:rPr>
          <w:rFonts w:ascii="Times New Roman" w:hAnsi="Times New Roman" w:cs="Times New Roman"/>
          <w:sz w:val="28"/>
          <w:szCs w:val="28"/>
          <w:lang w:eastAsia="en-AU"/>
        </w:rPr>
        <w:t>ажралиб чиқдилар. Алига итоат этишдан бош тортганлар «хавориж» деб, Муъовияга қўшилмай Али атрофига тўпланганлар, кейинчалик, «шиа» деб номлана бошланди. Бу гуруҳлар исломдаги икки катта оқимга асос солдилар. Ўз навбатида ҳар бир тои</w:t>
      </w:r>
      <w:r w:rsidRPr="00F96A4D">
        <w:rPr>
          <w:rFonts w:ascii="Times New Roman" w:hAnsi="Times New Roman" w:cs="Times New Roman"/>
          <w:sz w:val="28"/>
          <w:szCs w:val="28"/>
        </w:rPr>
        <w:t>фан</w:t>
      </w:r>
      <w:r w:rsidRPr="00F96A4D">
        <w:rPr>
          <w:rFonts w:ascii="Times New Roman" w:hAnsi="Times New Roman" w:cs="Times New Roman"/>
          <w:sz w:val="28"/>
          <w:szCs w:val="28"/>
          <w:lang w:eastAsia="en-AU"/>
        </w:rPr>
        <w:t>инг ўзига хос диний-сиёсий нуқтаи назарлари, таълимот ва амалиётлари шакллана бошлади.</w:t>
      </w:r>
    </w:p>
    <w:p w:rsidR="00B84E6C" w:rsidRPr="00F96A4D" w:rsidRDefault="00B84E6C" w:rsidP="00B84E6C">
      <w:pPr>
        <w:ind w:firstLine="340"/>
        <w:jc w:val="both"/>
        <w:rPr>
          <w:rFonts w:ascii="Times New Roman" w:hAnsi="Times New Roman" w:cs="Times New Roman"/>
          <w:sz w:val="28"/>
          <w:szCs w:val="28"/>
          <w:lang w:eastAsia="en-AU"/>
        </w:rPr>
      </w:pPr>
      <w:r w:rsidRPr="00F96A4D">
        <w:rPr>
          <w:rFonts w:ascii="Times New Roman" w:hAnsi="Times New Roman" w:cs="Times New Roman"/>
          <w:b/>
          <w:i/>
          <w:sz w:val="28"/>
          <w:szCs w:val="28"/>
          <w:lang w:eastAsia="en-AU"/>
        </w:rPr>
        <w:t xml:space="preserve">Хаворижнинг келиб чиқиши. </w:t>
      </w:r>
      <w:r w:rsidRPr="00F96A4D">
        <w:rPr>
          <w:rFonts w:ascii="Times New Roman" w:hAnsi="Times New Roman" w:cs="Times New Roman"/>
          <w:sz w:val="28"/>
          <w:szCs w:val="28"/>
          <w:lang w:eastAsia="en-AU"/>
        </w:rPr>
        <w:t xml:space="preserve">Али билан Муъовия ўртасидаги тузилган битимдан Куфа яқинида турган 12 минг кишидан иборат қўшиннинг бир қисми норози бўлди. Улар </w:t>
      </w:r>
      <w:r w:rsidRPr="00F96A4D">
        <w:rPr>
          <w:rFonts w:ascii="Times New Roman" w:hAnsi="Times New Roman" w:cs="Times New Roman"/>
          <w:sz w:val="28"/>
          <w:szCs w:val="28"/>
        </w:rPr>
        <w:t>«</w:t>
      </w:r>
      <w:r w:rsidRPr="00F96A4D">
        <w:rPr>
          <w:rFonts w:ascii="Times New Roman" w:hAnsi="Times New Roman" w:cs="Times New Roman"/>
          <w:sz w:val="28"/>
          <w:szCs w:val="28"/>
          <w:lang w:eastAsia="en-AU"/>
        </w:rPr>
        <w:t>ҳукм чиқариш фақат</w:t>
      </w:r>
      <w:proofErr w:type="gramStart"/>
      <w:r w:rsidRPr="00F96A4D">
        <w:rPr>
          <w:rFonts w:ascii="Times New Roman" w:hAnsi="Times New Roman" w:cs="Times New Roman"/>
          <w:sz w:val="28"/>
          <w:szCs w:val="28"/>
          <w:lang w:eastAsia="en-AU"/>
        </w:rPr>
        <w:t xml:space="preserve"> А</w:t>
      </w:r>
      <w:proofErr w:type="gramEnd"/>
      <w:r w:rsidRPr="00F96A4D">
        <w:rPr>
          <w:rFonts w:ascii="Times New Roman" w:hAnsi="Times New Roman" w:cs="Times New Roman"/>
          <w:sz w:val="28"/>
          <w:szCs w:val="28"/>
          <w:lang w:eastAsia="en-AU"/>
        </w:rPr>
        <w:t>ллоҳнинг қўлидадир</w:t>
      </w:r>
      <w:r w:rsidRPr="00F96A4D">
        <w:rPr>
          <w:rFonts w:ascii="Times New Roman" w:hAnsi="Times New Roman" w:cs="Times New Roman"/>
          <w:sz w:val="28"/>
          <w:szCs w:val="28"/>
        </w:rPr>
        <w:t>»</w:t>
      </w:r>
      <w:r w:rsidRPr="00F96A4D">
        <w:rPr>
          <w:rFonts w:ascii="Times New Roman" w:hAnsi="Times New Roman" w:cs="Times New Roman"/>
          <w:sz w:val="28"/>
          <w:szCs w:val="28"/>
          <w:lang w:eastAsia="en-AU"/>
        </w:rPr>
        <w:t xml:space="preserve">, деган шиор билан қўшинни тарк этиб, Куфа яқинидаги Ҳарура қишлоғига кетдилар. Бу фирқанинг Куфадаги </w:t>
      </w:r>
      <w:r w:rsidRPr="00F96A4D">
        <w:rPr>
          <w:rFonts w:ascii="Times New Roman" w:hAnsi="Times New Roman" w:cs="Times New Roman"/>
          <w:sz w:val="28"/>
          <w:szCs w:val="28"/>
        </w:rPr>
        <w:t>«</w:t>
      </w:r>
      <w:proofErr w:type="gramStart"/>
      <w:r w:rsidRPr="00F96A4D">
        <w:rPr>
          <w:rFonts w:ascii="Times New Roman" w:hAnsi="Times New Roman" w:cs="Times New Roman"/>
          <w:sz w:val="28"/>
          <w:szCs w:val="28"/>
          <w:lang w:eastAsia="en-AU"/>
        </w:rPr>
        <w:t>х</w:t>
      </w:r>
      <w:proofErr w:type="gramEnd"/>
      <w:r w:rsidRPr="00F96A4D">
        <w:rPr>
          <w:rFonts w:ascii="Times New Roman" w:hAnsi="Times New Roman" w:cs="Times New Roman"/>
          <w:sz w:val="28"/>
          <w:szCs w:val="28"/>
          <w:lang w:eastAsia="en-AU"/>
        </w:rPr>
        <w:t>ypyж</w:t>
      </w:r>
      <w:r w:rsidRPr="00F96A4D">
        <w:rPr>
          <w:rFonts w:ascii="Times New Roman" w:hAnsi="Times New Roman" w:cs="Times New Roman"/>
          <w:sz w:val="28"/>
          <w:szCs w:val="28"/>
        </w:rPr>
        <w:t>»</w:t>
      </w:r>
      <w:r w:rsidRPr="00F96A4D">
        <w:rPr>
          <w:rFonts w:ascii="Times New Roman" w:hAnsi="Times New Roman" w:cs="Times New Roman"/>
          <w:sz w:val="28"/>
          <w:szCs w:val="28"/>
          <w:lang w:eastAsia="en-AU"/>
        </w:rPr>
        <w:t xml:space="preserve"> (бўйс</w:t>
      </w:r>
      <w:r w:rsidRPr="00F96A4D">
        <w:rPr>
          <w:rFonts w:ascii="Times New Roman" w:hAnsi="Times New Roman" w:cs="Times New Roman"/>
          <w:sz w:val="28"/>
          <w:szCs w:val="28"/>
          <w:lang w:val="be-BY" w:eastAsia="en-AU"/>
        </w:rPr>
        <w:t>у</w:t>
      </w:r>
      <w:r w:rsidRPr="00F96A4D">
        <w:rPr>
          <w:rFonts w:ascii="Times New Roman" w:hAnsi="Times New Roman" w:cs="Times New Roman"/>
          <w:sz w:val="28"/>
          <w:szCs w:val="28"/>
          <w:lang w:eastAsia="en-AU"/>
        </w:rPr>
        <w:t>нмаслик) воқеаси уларнинг «</w:t>
      </w:r>
      <w:r w:rsidRPr="00F96A4D">
        <w:rPr>
          <w:rFonts w:ascii="Times New Roman" w:hAnsi="Times New Roman" w:cs="Times New Roman"/>
          <w:sz w:val="28"/>
          <w:szCs w:val="28"/>
          <w:lang w:val="be-BY" w:eastAsia="en-AU"/>
        </w:rPr>
        <w:t>х</w:t>
      </w:r>
      <w:r w:rsidRPr="00F96A4D">
        <w:rPr>
          <w:rFonts w:ascii="Times New Roman" w:hAnsi="Times New Roman" w:cs="Times New Roman"/>
          <w:sz w:val="28"/>
          <w:szCs w:val="28"/>
          <w:lang w:eastAsia="en-AU"/>
        </w:rPr>
        <w:t>авориж» (қарши чиқувчилар) номини олишларига сабаб бўлди. Бу воқеа Ҳарура қишлоғида юз берганлиги боис аввалига уларни «ҳарурийлар» деб ҳам атаганлар. Улар ўзларини «Шурот» (</w:t>
      </w:r>
      <w:r w:rsidRPr="00F96A4D">
        <w:rPr>
          <w:rFonts w:ascii="Times New Roman" w:hAnsi="Times New Roman" w:cs="Times New Roman"/>
          <w:sz w:val="28"/>
          <w:szCs w:val="28"/>
        </w:rPr>
        <w:t>«</w:t>
      </w:r>
      <w:r w:rsidRPr="00F96A4D">
        <w:rPr>
          <w:rFonts w:ascii="Times New Roman" w:hAnsi="Times New Roman" w:cs="Times New Roman"/>
          <w:sz w:val="28"/>
          <w:szCs w:val="28"/>
          <w:lang w:eastAsia="en-AU"/>
        </w:rPr>
        <w:t>Жонларини</w:t>
      </w:r>
      <w:proofErr w:type="gramStart"/>
      <w:r w:rsidRPr="00F96A4D">
        <w:rPr>
          <w:rFonts w:ascii="Times New Roman" w:hAnsi="Times New Roman" w:cs="Times New Roman"/>
          <w:sz w:val="28"/>
          <w:szCs w:val="28"/>
          <w:lang w:eastAsia="en-AU"/>
        </w:rPr>
        <w:t xml:space="preserve"> А</w:t>
      </w:r>
      <w:proofErr w:type="gramEnd"/>
      <w:r w:rsidRPr="00F96A4D">
        <w:rPr>
          <w:rFonts w:ascii="Times New Roman" w:hAnsi="Times New Roman" w:cs="Times New Roman"/>
          <w:sz w:val="28"/>
          <w:szCs w:val="28"/>
          <w:lang w:eastAsia="en-AU"/>
        </w:rPr>
        <w:t>ллоҳ йўлида тиккан кишилар</w:t>
      </w:r>
      <w:r w:rsidRPr="00F96A4D">
        <w:rPr>
          <w:rFonts w:ascii="Times New Roman" w:hAnsi="Times New Roman" w:cs="Times New Roman"/>
          <w:sz w:val="28"/>
          <w:szCs w:val="28"/>
        </w:rPr>
        <w:t>»</w:t>
      </w:r>
      <w:r w:rsidRPr="00F96A4D">
        <w:rPr>
          <w:rFonts w:ascii="Times New Roman" w:hAnsi="Times New Roman" w:cs="Times New Roman"/>
          <w:sz w:val="28"/>
          <w:szCs w:val="28"/>
          <w:lang w:eastAsia="en-AU"/>
        </w:rPr>
        <w:t>) деб номлаганлар. Яна уларнинг «Муҳаккима» («ҳукм</w:t>
      </w:r>
      <w:proofErr w:type="gramStart"/>
      <w:r w:rsidRPr="00F96A4D">
        <w:rPr>
          <w:rFonts w:ascii="Times New Roman" w:hAnsi="Times New Roman" w:cs="Times New Roman"/>
          <w:sz w:val="28"/>
          <w:szCs w:val="28"/>
          <w:lang w:eastAsia="en-AU"/>
        </w:rPr>
        <w:t xml:space="preserve"> А</w:t>
      </w:r>
      <w:proofErr w:type="gramEnd"/>
      <w:r w:rsidRPr="00F96A4D">
        <w:rPr>
          <w:rFonts w:ascii="Times New Roman" w:hAnsi="Times New Roman" w:cs="Times New Roman"/>
          <w:sz w:val="28"/>
          <w:szCs w:val="28"/>
          <w:lang w:eastAsia="en-AU"/>
        </w:rPr>
        <w:t>ллоҳнинг қўлида» дегувчилар) деган номлари ҳам бўлган.</w:t>
      </w:r>
    </w:p>
    <w:p w:rsidR="00B84E6C" w:rsidRPr="00F96A4D" w:rsidRDefault="00B84E6C" w:rsidP="00B84E6C">
      <w:pPr>
        <w:ind w:firstLine="340"/>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 xml:space="preserve">Хаворижлар ўзларига Абдуллоҳ ибн Ваҳб ар-Росибийни </w:t>
      </w:r>
      <w:r w:rsidRPr="00F96A4D">
        <w:rPr>
          <w:rFonts w:ascii="Times New Roman" w:hAnsi="Times New Roman" w:cs="Times New Roman"/>
          <w:i/>
          <w:sz w:val="28"/>
          <w:szCs w:val="28"/>
          <w:lang w:eastAsia="en-AU"/>
        </w:rPr>
        <w:t>амир</w:t>
      </w:r>
      <w:r w:rsidRPr="00F96A4D">
        <w:rPr>
          <w:rFonts w:ascii="Times New Roman" w:hAnsi="Times New Roman" w:cs="Times New Roman"/>
          <w:sz w:val="28"/>
          <w:szCs w:val="28"/>
          <w:lang w:eastAsia="en-AU"/>
        </w:rPr>
        <w:t xml:space="preserve"> этиб сайлаб, Али ва Муъовияни йўқ қилиш пайига тушдилар. Халифа Алини 660 йилда хорижий Абдурраҳмон ибн Мулжам ўлдиргач, хаворижлар икки фирқага бўлиниб, бири </w:t>
      </w:r>
      <w:proofErr w:type="gramStart"/>
      <w:r w:rsidRPr="00F96A4D">
        <w:rPr>
          <w:rFonts w:ascii="Times New Roman" w:hAnsi="Times New Roman" w:cs="Times New Roman"/>
          <w:sz w:val="28"/>
          <w:szCs w:val="28"/>
          <w:lang w:eastAsia="en-AU"/>
        </w:rPr>
        <w:t>Ироқда</w:t>
      </w:r>
      <w:proofErr w:type="gramEnd"/>
      <w:r w:rsidRPr="00F96A4D">
        <w:rPr>
          <w:rFonts w:ascii="Times New Roman" w:hAnsi="Times New Roman" w:cs="Times New Roman"/>
          <w:sz w:val="28"/>
          <w:szCs w:val="28"/>
          <w:lang w:eastAsia="en-AU"/>
        </w:rPr>
        <w:t xml:space="preserve"> қолди, иккинчиси Арабистон ярим оролига кетди. Умавийлар даврида хаворижларга қарши кескин кураш олиб борилди. Чунки улар Умавийлар давлатига катта хавф солардилар. Бу даврда хаворижлар кучайиб, Кирмон, Форс, Ямома, Ҳадрамавт, Тоиф ва Яман каби </w:t>
      </w:r>
      <w:proofErr w:type="gramStart"/>
      <w:r w:rsidRPr="00F96A4D">
        <w:rPr>
          <w:rFonts w:ascii="Times New Roman" w:hAnsi="Times New Roman" w:cs="Times New Roman"/>
          <w:sz w:val="28"/>
          <w:szCs w:val="28"/>
          <w:lang w:eastAsia="en-AU"/>
        </w:rPr>
        <w:t>ша</w:t>
      </w:r>
      <w:proofErr w:type="gramEnd"/>
      <w:r w:rsidRPr="00F96A4D">
        <w:rPr>
          <w:rFonts w:ascii="Times New Roman" w:hAnsi="Times New Roman" w:cs="Times New Roman"/>
          <w:sz w:val="28"/>
          <w:szCs w:val="28"/>
          <w:lang w:eastAsia="en-AU"/>
        </w:rPr>
        <w:t>ҳар ва ўлкаларни эгалладилар.</w:t>
      </w:r>
    </w:p>
    <w:p w:rsidR="00B84E6C" w:rsidRPr="00F96A4D" w:rsidRDefault="00B84E6C" w:rsidP="00B84E6C">
      <w:pPr>
        <w:ind w:firstLine="340"/>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Ҳокимият Умавийлардан Аббосийлар сулоласи (749</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eastAsia="en-AU"/>
        </w:rPr>
        <w:t xml:space="preserve">1258) қўлига ўтганидан кейин ҳам бу тоифа бир муддат ўз кучини йўқотмади. Бироқ </w:t>
      </w:r>
      <w:r w:rsidRPr="00F96A4D">
        <w:rPr>
          <w:rFonts w:ascii="Times New Roman" w:hAnsi="Times New Roman" w:cs="Times New Roman"/>
          <w:sz w:val="28"/>
          <w:szCs w:val="28"/>
          <w:lang w:eastAsia="en-AU"/>
        </w:rPr>
        <w:lastRenderedPageBreak/>
        <w:t xml:space="preserve">Аббосийлар узоқ </w:t>
      </w:r>
      <w:proofErr w:type="gramStart"/>
      <w:r w:rsidRPr="00F96A4D">
        <w:rPr>
          <w:rFonts w:ascii="Times New Roman" w:hAnsi="Times New Roman" w:cs="Times New Roman"/>
          <w:sz w:val="28"/>
          <w:szCs w:val="28"/>
          <w:lang w:eastAsia="en-AU"/>
        </w:rPr>
        <w:t>вақт</w:t>
      </w:r>
      <w:proofErr w:type="gramEnd"/>
      <w:r w:rsidRPr="00F96A4D">
        <w:rPr>
          <w:rFonts w:ascii="Times New Roman" w:hAnsi="Times New Roman" w:cs="Times New Roman"/>
          <w:sz w:val="28"/>
          <w:szCs w:val="28"/>
          <w:lang w:eastAsia="en-AU"/>
        </w:rPr>
        <w:t xml:space="preserve"> уларга қарши узлуксиз олиб борган курашларидан сўнггина хаворижлар инқирозга юз тутди.</w:t>
      </w:r>
    </w:p>
    <w:p w:rsidR="00B84E6C" w:rsidRPr="00F96A4D" w:rsidRDefault="00B84E6C" w:rsidP="00B84E6C">
      <w:pPr>
        <w:pStyle w:val="a4"/>
        <w:spacing w:line="276" w:lineRule="auto"/>
        <w:ind w:right="0" w:firstLine="340"/>
        <w:rPr>
          <w:rFonts w:ascii="Times New Roman" w:hAnsi="Times New Roman"/>
          <w:sz w:val="28"/>
          <w:szCs w:val="28"/>
          <w:lang w:val="ru-RU" w:eastAsia="en-AU"/>
        </w:rPr>
      </w:pPr>
      <w:r w:rsidRPr="00F96A4D">
        <w:rPr>
          <w:rFonts w:ascii="Times New Roman" w:hAnsi="Times New Roman"/>
          <w:sz w:val="28"/>
          <w:szCs w:val="28"/>
          <w:lang w:val="ru-RU" w:eastAsia="en-AU"/>
        </w:rPr>
        <w:t>Хаворижлар таълимотлари асоси қуйидагилардан иборат:</w:t>
      </w:r>
    </w:p>
    <w:p w:rsidR="00B84E6C" w:rsidRPr="00F96A4D" w:rsidRDefault="00B84E6C" w:rsidP="00B84E6C">
      <w:pPr>
        <w:numPr>
          <w:ilvl w:val="0"/>
          <w:numId w:val="3"/>
        </w:numPr>
        <w:tabs>
          <w:tab w:val="clear" w:pos="360"/>
          <w:tab w:val="left" w:pos="324"/>
          <w:tab w:val="left" w:pos="5954"/>
        </w:tabs>
        <w:spacing w:after="0"/>
        <w:ind w:left="0" w:firstLine="0"/>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улар гуноҳкорни «кофир» деб эълон қилдилар. Шунга кўра халифа Усмонни Абу Бакр ва Умар йўлидан юрмагани учун кофир дейишади. Али, Муъовия, Абу Мусо ал-Ашъарий, Амр ибн ал-Ослар мухолиф гуруҳларда қатнашганлари учун улар наздида кофирлар;</w:t>
      </w:r>
    </w:p>
    <w:p w:rsidR="00B84E6C" w:rsidRPr="00F96A4D" w:rsidRDefault="00B84E6C" w:rsidP="00B84E6C">
      <w:pPr>
        <w:numPr>
          <w:ilvl w:val="0"/>
          <w:numId w:val="3"/>
        </w:numPr>
        <w:tabs>
          <w:tab w:val="clear" w:pos="360"/>
          <w:tab w:val="left" w:pos="324"/>
          <w:tab w:val="left" w:pos="5954"/>
        </w:tabs>
        <w:spacing w:after="0"/>
        <w:ind w:left="0" w:firstLine="0"/>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«золим» подшоҳга қўлда қилич билан қарши чиқишни диний вазифа (</w:t>
      </w:r>
      <w:r w:rsidRPr="00F96A4D">
        <w:rPr>
          <w:rFonts w:ascii="Times New Roman" w:hAnsi="Times New Roman" w:cs="Times New Roman"/>
          <w:i/>
          <w:sz w:val="28"/>
          <w:szCs w:val="28"/>
          <w:lang w:eastAsia="en-AU"/>
        </w:rPr>
        <w:t>вожиб</w:t>
      </w:r>
      <w:r w:rsidRPr="00F96A4D">
        <w:rPr>
          <w:rFonts w:ascii="Times New Roman" w:hAnsi="Times New Roman" w:cs="Times New Roman"/>
          <w:sz w:val="28"/>
          <w:szCs w:val="28"/>
          <w:lang w:eastAsia="en-AU"/>
        </w:rPr>
        <w:t xml:space="preserve">) деб биладилар. Ўз эътиқодини яшириш </w:t>
      </w:r>
      <w:r w:rsidRPr="00F96A4D">
        <w:rPr>
          <w:rFonts w:ascii="Times New Roman" w:hAnsi="Times New Roman" w:cs="Times New Roman"/>
          <w:sz w:val="28"/>
          <w:szCs w:val="28"/>
          <w:lang w:val="be-BY" w:eastAsia="en-AU"/>
        </w:rPr>
        <w:t xml:space="preserve">тамойили </w:t>
      </w:r>
      <w:r w:rsidRPr="00F96A4D">
        <w:rPr>
          <w:rFonts w:ascii="Times New Roman" w:hAnsi="Times New Roman" w:cs="Times New Roman"/>
          <w:sz w:val="28"/>
          <w:szCs w:val="28"/>
          <w:lang w:eastAsia="en-AU"/>
        </w:rPr>
        <w:t>(</w:t>
      </w:r>
      <w:r w:rsidRPr="00F96A4D">
        <w:rPr>
          <w:rFonts w:ascii="Times New Roman" w:hAnsi="Times New Roman" w:cs="Times New Roman"/>
          <w:i/>
          <w:sz w:val="28"/>
          <w:szCs w:val="28"/>
          <w:lang w:eastAsia="en-AU"/>
        </w:rPr>
        <w:t>тақийа</w:t>
      </w:r>
      <w:r w:rsidRPr="00F96A4D">
        <w:rPr>
          <w:rFonts w:ascii="Times New Roman" w:hAnsi="Times New Roman" w:cs="Times New Roman"/>
          <w:sz w:val="28"/>
          <w:szCs w:val="28"/>
          <w:lang w:eastAsia="en-AU"/>
        </w:rPr>
        <w:t>) рад этадилар. Ўзлари ҳарбий жиҳатдан заиф бўлсалар ҳам, қудратли «золим» подшоҳга қарши чиқиш вожиб бўлаверади, деб ҳисобладилар;</w:t>
      </w:r>
    </w:p>
    <w:p w:rsidR="00B84E6C" w:rsidRPr="00F96A4D" w:rsidRDefault="00B84E6C" w:rsidP="00B84E6C">
      <w:pPr>
        <w:numPr>
          <w:ilvl w:val="0"/>
          <w:numId w:val="3"/>
        </w:numPr>
        <w:tabs>
          <w:tab w:val="clear" w:pos="360"/>
          <w:tab w:val="left" w:pos="324"/>
          <w:tab w:val="left" w:pos="5954"/>
        </w:tabs>
        <w:spacing w:after="0"/>
        <w:ind w:left="0" w:firstLine="0"/>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 xml:space="preserve">халифаликка ҳар қандай одам, Қурайш қабиласидан ёки </w:t>
      </w:r>
      <w:proofErr w:type="gramStart"/>
      <w:r w:rsidRPr="00F96A4D">
        <w:rPr>
          <w:rFonts w:ascii="Times New Roman" w:hAnsi="Times New Roman" w:cs="Times New Roman"/>
          <w:sz w:val="28"/>
          <w:szCs w:val="28"/>
          <w:lang w:eastAsia="en-AU"/>
        </w:rPr>
        <w:t>араб б</w:t>
      </w:r>
      <w:proofErr w:type="gramEnd"/>
      <w:r w:rsidRPr="00F96A4D">
        <w:rPr>
          <w:rFonts w:ascii="Times New Roman" w:hAnsi="Times New Roman" w:cs="Times New Roman"/>
          <w:sz w:val="28"/>
          <w:szCs w:val="28"/>
          <w:lang w:eastAsia="en-AU"/>
        </w:rPr>
        <w:t>ўлишлигидан қатъи назар</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eastAsia="en-AU"/>
        </w:rPr>
        <w:t xml:space="preserve"> мусулмонлар томонидан сайланиши мумкин. Халифалик, шиалар айтганидек, маълум жамоат (сулола) ичида чекланмаган;</w:t>
      </w:r>
    </w:p>
    <w:p w:rsidR="00B84E6C" w:rsidRPr="00F96A4D" w:rsidRDefault="00B84E6C" w:rsidP="00B84E6C">
      <w:pPr>
        <w:numPr>
          <w:ilvl w:val="0"/>
          <w:numId w:val="3"/>
        </w:numPr>
        <w:tabs>
          <w:tab w:val="clear" w:pos="360"/>
          <w:tab w:val="left" w:pos="324"/>
          <w:tab w:val="left" w:pos="5954"/>
        </w:tabs>
        <w:spacing w:after="0"/>
        <w:ind w:left="0" w:firstLine="0"/>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 xml:space="preserve">намоз, </w:t>
      </w:r>
      <w:proofErr w:type="gramStart"/>
      <w:r w:rsidRPr="00F96A4D">
        <w:rPr>
          <w:rFonts w:ascii="Times New Roman" w:hAnsi="Times New Roman" w:cs="Times New Roman"/>
          <w:sz w:val="28"/>
          <w:szCs w:val="28"/>
          <w:lang w:eastAsia="en-AU"/>
        </w:rPr>
        <w:t>р</w:t>
      </w:r>
      <w:proofErr w:type="gramEnd"/>
      <w:r w:rsidRPr="00F96A4D">
        <w:rPr>
          <w:rFonts w:ascii="Times New Roman" w:hAnsi="Times New Roman" w:cs="Times New Roman"/>
          <w:sz w:val="28"/>
          <w:szCs w:val="28"/>
          <w:lang w:eastAsia="en-AU"/>
        </w:rPr>
        <w:t>ўза, закот ва бошқа амалларни имоннинг бир бўлаги, деб ҳисоблайдилар. Киши то барча амалларни бажармагунча, дили билан тасдиқ</w:t>
      </w:r>
      <w:proofErr w:type="gramStart"/>
      <w:r w:rsidRPr="00F96A4D">
        <w:rPr>
          <w:rFonts w:ascii="Times New Roman" w:hAnsi="Times New Roman" w:cs="Times New Roman"/>
          <w:sz w:val="28"/>
          <w:szCs w:val="28"/>
          <w:lang w:eastAsia="en-AU"/>
        </w:rPr>
        <w:t>лаб</w:t>
      </w:r>
      <w:proofErr w:type="gramEnd"/>
      <w:r w:rsidRPr="00F96A4D">
        <w:rPr>
          <w:rFonts w:ascii="Times New Roman" w:hAnsi="Times New Roman" w:cs="Times New Roman"/>
          <w:sz w:val="28"/>
          <w:szCs w:val="28"/>
          <w:lang w:eastAsia="en-AU"/>
        </w:rPr>
        <w:t>, тили билан айтиши мусулмон деб тан олиниши учун кифоя эмас.</w:t>
      </w:r>
    </w:p>
    <w:p w:rsidR="00B84E6C" w:rsidRPr="00F96A4D" w:rsidRDefault="00B84E6C" w:rsidP="00B84E6C">
      <w:pPr>
        <w:tabs>
          <w:tab w:val="left" w:pos="540"/>
          <w:tab w:val="left" w:pos="5954"/>
        </w:tabs>
        <w:ind w:firstLine="432"/>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 xml:space="preserve"> </w:t>
      </w:r>
      <w:r w:rsidRPr="00F96A4D">
        <w:rPr>
          <w:rFonts w:ascii="Times New Roman" w:hAnsi="Times New Roman" w:cs="Times New Roman"/>
          <w:b/>
          <w:sz w:val="28"/>
          <w:szCs w:val="28"/>
          <w:lang w:eastAsia="en-AU"/>
        </w:rPr>
        <w:t xml:space="preserve">Хавориж оқимлари. </w:t>
      </w:r>
      <w:r w:rsidRPr="00F96A4D">
        <w:rPr>
          <w:rFonts w:ascii="Times New Roman" w:hAnsi="Times New Roman" w:cs="Times New Roman"/>
          <w:sz w:val="28"/>
          <w:szCs w:val="28"/>
          <w:lang w:eastAsia="en-AU"/>
        </w:rPr>
        <w:t>VII аср иккинчи ярмида хаворижлар орасида йигирмага яқин турли гуруҳлар пайдо б</w:t>
      </w:r>
      <w:r w:rsidRPr="00F96A4D">
        <w:rPr>
          <w:rFonts w:ascii="Times New Roman" w:hAnsi="Times New Roman" w:cs="Times New Roman"/>
          <w:sz w:val="28"/>
          <w:szCs w:val="28"/>
          <w:lang w:eastAsia="be-BY"/>
        </w:rPr>
        <w:t>ў</w:t>
      </w:r>
      <w:r w:rsidRPr="00F96A4D">
        <w:rPr>
          <w:rFonts w:ascii="Times New Roman" w:hAnsi="Times New Roman" w:cs="Times New Roman"/>
          <w:sz w:val="28"/>
          <w:szCs w:val="28"/>
          <w:lang w:eastAsia="en-AU"/>
        </w:rPr>
        <w:t>лди. Улар ичида энг йириклари – ибодийлар, азориқалар ҳамда суфрийлар бўлиб, ўз йўлбошчилари номи билан шундай аталганлар.</w:t>
      </w:r>
    </w:p>
    <w:p w:rsidR="00B84E6C" w:rsidRPr="00F96A4D" w:rsidRDefault="00B84E6C" w:rsidP="00B84E6C">
      <w:pPr>
        <w:tabs>
          <w:tab w:val="left" w:pos="540"/>
          <w:tab w:val="left" w:pos="5954"/>
        </w:tabs>
        <w:ind w:firstLine="432"/>
        <w:jc w:val="both"/>
        <w:rPr>
          <w:rFonts w:ascii="Times New Roman" w:hAnsi="Times New Roman" w:cs="Times New Roman"/>
          <w:sz w:val="28"/>
          <w:szCs w:val="28"/>
          <w:lang w:eastAsia="en-AU"/>
        </w:rPr>
      </w:pPr>
      <w:r w:rsidRPr="00F96A4D">
        <w:rPr>
          <w:rFonts w:ascii="Times New Roman" w:hAnsi="Times New Roman" w:cs="Times New Roman"/>
          <w:b/>
          <w:i/>
          <w:sz w:val="28"/>
          <w:szCs w:val="28"/>
          <w:lang w:eastAsia="en-AU"/>
        </w:rPr>
        <w:t xml:space="preserve">Ибодийа. </w:t>
      </w:r>
      <w:r w:rsidRPr="00F96A4D">
        <w:rPr>
          <w:rFonts w:ascii="Times New Roman" w:hAnsi="Times New Roman" w:cs="Times New Roman"/>
          <w:sz w:val="28"/>
          <w:szCs w:val="28"/>
          <w:lang w:eastAsia="en-AU"/>
        </w:rPr>
        <w:t xml:space="preserve">Ибодийа </w:t>
      </w:r>
      <w:proofErr w:type="gramStart"/>
      <w:r w:rsidRPr="00F96A4D">
        <w:rPr>
          <w:rFonts w:ascii="Times New Roman" w:hAnsi="Times New Roman" w:cs="Times New Roman"/>
          <w:sz w:val="28"/>
          <w:szCs w:val="28"/>
          <w:lang w:eastAsia="en-AU"/>
        </w:rPr>
        <w:t>бош</w:t>
      </w:r>
      <w:proofErr w:type="gramEnd"/>
      <w:r w:rsidRPr="00F96A4D">
        <w:rPr>
          <w:rFonts w:ascii="Times New Roman" w:hAnsi="Times New Roman" w:cs="Times New Roman"/>
          <w:sz w:val="28"/>
          <w:szCs w:val="28"/>
          <w:lang w:eastAsia="en-AU"/>
        </w:rPr>
        <w:t>қа хавориж гуруҳлари орасида энг мўътадили ҳисобланиб, бизнинг давримизгача сақланиб қолган ягона хавориж фирқасидир. Бу мазҳабнинг асосчиси умавий халифа Абдулмалик ибн Марвон (685</w:t>
      </w:r>
      <w:r w:rsidRPr="00F96A4D">
        <w:rPr>
          <w:rFonts w:ascii="Times New Roman" w:hAnsi="Times New Roman" w:cs="Times New Roman"/>
          <w:sz w:val="28"/>
          <w:szCs w:val="28"/>
          <w:lang w:val="be-BY" w:eastAsia="en-AU"/>
        </w:rPr>
        <w:t>-</w:t>
      </w:r>
      <w:r w:rsidRPr="00F96A4D">
        <w:rPr>
          <w:rFonts w:ascii="Times New Roman" w:hAnsi="Times New Roman" w:cs="Times New Roman"/>
          <w:sz w:val="28"/>
          <w:szCs w:val="28"/>
          <w:lang w:eastAsia="en-AU"/>
        </w:rPr>
        <w:t>705) даврида вафот этган Абдуллоҳ ибн Ибод (ёки Абод</w:t>
      </w:r>
      <w:proofErr w:type="gramStart"/>
      <w:r w:rsidRPr="00F96A4D">
        <w:rPr>
          <w:rFonts w:ascii="Times New Roman" w:hAnsi="Times New Roman" w:cs="Times New Roman"/>
          <w:sz w:val="28"/>
          <w:szCs w:val="28"/>
          <w:lang w:eastAsia="en-AU"/>
        </w:rPr>
        <w:t>)д</w:t>
      </w:r>
      <w:proofErr w:type="gramEnd"/>
      <w:r w:rsidRPr="00F96A4D">
        <w:rPr>
          <w:rFonts w:ascii="Times New Roman" w:hAnsi="Times New Roman" w:cs="Times New Roman"/>
          <w:sz w:val="28"/>
          <w:szCs w:val="28"/>
          <w:lang w:eastAsia="en-AU"/>
        </w:rPr>
        <w:t>ир. Мазкур мазҳабнинг таълимоти мўътадил бўлиб, у қолган мусулмонлар билан қиз оли</w:t>
      </w:r>
      <w:proofErr w:type="gramStart"/>
      <w:r w:rsidRPr="00F96A4D">
        <w:rPr>
          <w:rFonts w:ascii="Times New Roman" w:hAnsi="Times New Roman" w:cs="Times New Roman"/>
          <w:sz w:val="28"/>
          <w:szCs w:val="28"/>
          <w:lang w:eastAsia="en-AU"/>
        </w:rPr>
        <w:t>б-</w:t>
      </w:r>
      <w:proofErr w:type="gramEnd"/>
      <w:r w:rsidRPr="00F96A4D">
        <w:rPr>
          <w:rFonts w:ascii="Times New Roman" w:hAnsi="Times New Roman" w:cs="Times New Roman"/>
          <w:sz w:val="28"/>
          <w:szCs w:val="28"/>
          <w:lang w:eastAsia="en-AU"/>
        </w:rPr>
        <w:t xml:space="preserve">қиз беришдан, улар билан мерос улашишдан қайтармайди. Шунингдек, уларнинг таълимоти ҳужжат ва исбот келтириб эълон қилгандан сўнггина </w:t>
      </w:r>
      <w:proofErr w:type="gramStart"/>
      <w:r w:rsidRPr="00F96A4D">
        <w:rPr>
          <w:rFonts w:ascii="Times New Roman" w:hAnsi="Times New Roman" w:cs="Times New Roman"/>
          <w:sz w:val="28"/>
          <w:szCs w:val="28"/>
          <w:lang w:eastAsia="en-AU"/>
        </w:rPr>
        <w:t>бош</w:t>
      </w:r>
      <w:proofErr w:type="gramEnd"/>
      <w:r w:rsidRPr="00F96A4D">
        <w:rPr>
          <w:rFonts w:ascii="Times New Roman" w:hAnsi="Times New Roman" w:cs="Times New Roman"/>
          <w:sz w:val="28"/>
          <w:szCs w:val="28"/>
          <w:lang w:eastAsia="en-AU"/>
        </w:rPr>
        <w:t xml:space="preserve">қа мусулмонларга қарши уруш очишга ижозат беради. Бунинг акси ўлароқ </w:t>
      </w:r>
      <w:proofErr w:type="gramStart"/>
      <w:r w:rsidRPr="00F96A4D">
        <w:rPr>
          <w:rFonts w:ascii="Times New Roman" w:hAnsi="Times New Roman" w:cs="Times New Roman"/>
          <w:sz w:val="28"/>
          <w:szCs w:val="28"/>
          <w:lang w:eastAsia="en-AU"/>
        </w:rPr>
        <w:t>бош</w:t>
      </w:r>
      <w:proofErr w:type="gramEnd"/>
      <w:r w:rsidRPr="00F96A4D">
        <w:rPr>
          <w:rFonts w:ascii="Times New Roman" w:hAnsi="Times New Roman" w:cs="Times New Roman"/>
          <w:sz w:val="28"/>
          <w:szCs w:val="28"/>
          <w:lang w:eastAsia="en-AU"/>
        </w:rPr>
        <w:t xml:space="preserve">қа хаворижлар эса ўзларидан бошқа оқимдаги мусулмонлардан уйланишни, улар сўйган ҳайвон гўштини ейишни, улар билан ўзаро мерос улашишни ман этиб, эълонсиз уларга қарши уруш очишни жоиз деб билишади. Гуноҳи </w:t>
      </w:r>
      <w:r w:rsidRPr="00F96A4D">
        <w:rPr>
          <w:rFonts w:ascii="Times New Roman" w:hAnsi="Times New Roman" w:cs="Times New Roman"/>
          <w:i/>
          <w:sz w:val="28"/>
          <w:szCs w:val="28"/>
          <w:lang w:eastAsia="en-AU"/>
        </w:rPr>
        <w:t>кабира</w:t>
      </w:r>
      <w:r w:rsidRPr="00F96A4D">
        <w:rPr>
          <w:rFonts w:ascii="Times New Roman" w:hAnsi="Times New Roman" w:cs="Times New Roman"/>
          <w:sz w:val="28"/>
          <w:szCs w:val="28"/>
          <w:lang w:eastAsia="en-AU"/>
        </w:rPr>
        <w:t xml:space="preserve"> (катта гуноҳ) қилган одамни кофир деб, товон (</w:t>
      </w:r>
      <w:r w:rsidRPr="00F96A4D">
        <w:rPr>
          <w:rFonts w:ascii="Times New Roman" w:hAnsi="Times New Roman" w:cs="Times New Roman"/>
          <w:i/>
          <w:sz w:val="28"/>
          <w:szCs w:val="28"/>
          <w:lang w:eastAsia="en-AU"/>
        </w:rPr>
        <w:t>жизйа</w:t>
      </w:r>
      <w:r w:rsidRPr="00F96A4D">
        <w:rPr>
          <w:rFonts w:ascii="Times New Roman" w:hAnsi="Times New Roman" w:cs="Times New Roman"/>
          <w:sz w:val="28"/>
          <w:szCs w:val="28"/>
          <w:lang w:eastAsia="en-AU"/>
        </w:rPr>
        <w:t>) тў</w:t>
      </w:r>
      <w:proofErr w:type="gramStart"/>
      <w:r w:rsidRPr="00F96A4D">
        <w:rPr>
          <w:rFonts w:ascii="Times New Roman" w:hAnsi="Times New Roman" w:cs="Times New Roman"/>
          <w:sz w:val="28"/>
          <w:szCs w:val="28"/>
          <w:lang w:eastAsia="en-AU"/>
        </w:rPr>
        <w:t>лаб</w:t>
      </w:r>
      <w:proofErr w:type="gramEnd"/>
      <w:r w:rsidRPr="00F96A4D">
        <w:rPr>
          <w:rFonts w:ascii="Times New Roman" w:hAnsi="Times New Roman" w:cs="Times New Roman"/>
          <w:sz w:val="28"/>
          <w:szCs w:val="28"/>
          <w:lang w:eastAsia="en-AU"/>
        </w:rPr>
        <w:t xml:space="preserve"> юрган бошқа дин вакилларини (</w:t>
      </w:r>
      <w:r w:rsidRPr="00F96A4D">
        <w:rPr>
          <w:rFonts w:ascii="Times New Roman" w:hAnsi="Times New Roman" w:cs="Times New Roman"/>
          <w:i/>
          <w:sz w:val="28"/>
          <w:szCs w:val="28"/>
          <w:lang w:eastAsia="en-AU"/>
        </w:rPr>
        <w:t>аҳл аз-зимм</w:t>
      </w:r>
      <w:r w:rsidRPr="00F96A4D">
        <w:rPr>
          <w:rFonts w:ascii="Times New Roman" w:hAnsi="Times New Roman" w:cs="Times New Roman"/>
          <w:sz w:val="28"/>
          <w:szCs w:val="28"/>
          <w:lang w:eastAsia="en-AU"/>
        </w:rPr>
        <w:t>а) ўлдиришни ва мол-мулкини тортиб олишни мумкин деб билишади.</w:t>
      </w:r>
    </w:p>
    <w:p w:rsidR="00B84E6C" w:rsidRPr="00F96A4D" w:rsidRDefault="00B84E6C" w:rsidP="00B84E6C">
      <w:pPr>
        <w:ind w:firstLine="340"/>
        <w:jc w:val="both"/>
        <w:rPr>
          <w:rFonts w:ascii="Times New Roman" w:hAnsi="Times New Roman" w:cs="Times New Roman"/>
          <w:sz w:val="28"/>
          <w:szCs w:val="28"/>
          <w:lang w:eastAsia="en-AU"/>
        </w:rPr>
      </w:pPr>
      <w:r w:rsidRPr="00F96A4D">
        <w:rPr>
          <w:rFonts w:ascii="Times New Roman" w:hAnsi="Times New Roman" w:cs="Times New Roman"/>
          <w:sz w:val="28"/>
          <w:szCs w:val="28"/>
          <w:lang w:eastAsia="en-AU"/>
        </w:rPr>
        <w:t>Ал-Ибодия фиқҳий мазҳ</w:t>
      </w:r>
      <w:proofErr w:type="gramStart"/>
      <w:r w:rsidRPr="00F96A4D">
        <w:rPr>
          <w:rFonts w:ascii="Times New Roman" w:hAnsi="Times New Roman" w:cs="Times New Roman"/>
          <w:sz w:val="28"/>
          <w:szCs w:val="28"/>
          <w:lang w:eastAsia="en-AU"/>
        </w:rPr>
        <w:t>аби</w:t>
      </w:r>
      <w:proofErr w:type="gramEnd"/>
      <w:r w:rsidRPr="00F96A4D">
        <w:rPr>
          <w:rFonts w:ascii="Times New Roman" w:hAnsi="Times New Roman" w:cs="Times New Roman"/>
          <w:sz w:val="28"/>
          <w:szCs w:val="28"/>
          <w:lang w:eastAsia="en-AU"/>
        </w:rPr>
        <w:t xml:space="preserve"> аҳл ас-сунна мазҳаби билан кўплаб амалий диний масалаларда (</w:t>
      </w:r>
      <w:r w:rsidRPr="00F96A4D">
        <w:rPr>
          <w:rFonts w:ascii="Times New Roman" w:hAnsi="Times New Roman" w:cs="Times New Roman"/>
          <w:i/>
          <w:sz w:val="28"/>
          <w:szCs w:val="28"/>
          <w:lang w:eastAsia="en-AU"/>
        </w:rPr>
        <w:t>фуруъ</w:t>
      </w:r>
      <w:r w:rsidRPr="00F96A4D">
        <w:rPr>
          <w:rFonts w:ascii="Times New Roman" w:hAnsi="Times New Roman" w:cs="Times New Roman"/>
          <w:sz w:val="28"/>
          <w:szCs w:val="28"/>
          <w:lang w:eastAsia="en-AU"/>
        </w:rPr>
        <w:t xml:space="preserve">) ўзаро келишади. Бу мазҳабнинг таълимоти </w:t>
      </w:r>
      <w:r w:rsidRPr="00F96A4D">
        <w:rPr>
          <w:rFonts w:ascii="Times New Roman" w:hAnsi="Times New Roman" w:cs="Times New Roman"/>
          <w:sz w:val="28"/>
          <w:szCs w:val="28"/>
          <w:lang w:eastAsia="en-AU"/>
        </w:rPr>
        <w:lastRenderedPageBreak/>
        <w:t>кўплаб қўлёзма ва босма китобларда жамланган. Энг муҳим чоп этилган китоби Муҳаммад ибн Йусуф ибн Утфоишнинг ўн жилдда чоп этилган «Шарҳ ан-нил» асаридир. Мазкур мазҳаб вакиллари Марокаш, Умонда истиқомат қилишади.</w:t>
      </w:r>
    </w:p>
    <w:p w:rsidR="00B84E6C" w:rsidRPr="00F96A4D" w:rsidRDefault="00B84E6C" w:rsidP="00170D1C">
      <w:pPr>
        <w:pStyle w:val="a6"/>
        <w:spacing w:line="276" w:lineRule="auto"/>
        <w:ind w:firstLine="340"/>
        <w:jc w:val="right"/>
        <w:rPr>
          <w:rFonts w:ascii="Times New Roman" w:cs="Times New Roman"/>
          <w:sz w:val="28"/>
          <w:szCs w:val="28"/>
          <w:lang w:val="ru-RU" w:eastAsia="en-AU"/>
        </w:rPr>
      </w:pPr>
      <w:r w:rsidRPr="00F96A4D">
        <w:rPr>
          <w:rFonts w:ascii="Times New Roman" w:cs="Times New Roman"/>
          <w:b/>
          <w:i/>
          <w:sz w:val="28"/>
          <w:szCs w:val="28"/>
          <w:lang w:val="ru-RU" w:eastAsia="en-AU"/>
        </w:rPr>
        <w:t>Азрақийлар</w:t>
      </w:r>
      <w:r w:rsidRPr="00F96A4D">
        <w:rPr>
          <w:rFonts w:ascii="Times New Roman" w:cs="Times New Roman"/>
          <w:b/>
          <w:sz w:val="28"/>
          <w:szCs w:val="28"/>
          <w:lang w:val="ru-RU" w:eastAsia="en-AU"/>
        </w:rPr>
        <w:t xml:space="preserve">. </w:t>
      </w:r>
      <w:r w:rsidRPr="00F96A4D">
        <w:rPr>
          <w:rFonts w:ascii="Times New Roman" w:cs="Times New Roman"/>
          <w:sz w:val="28"/>
          <w:szCs w:val="28"/>
          <w:lang w:val="ru-RU" w:eastAsia="en-AU"/>
        </w:rPr>
        <w:t>Азрақийлар</w:t>
      </w:r>
      <w:r w:rsidRPr="00F96A4D">
        <w:rPr>
          <w:rFonts w:ascii="Times New Roman" w:cs="Times New Roman"/>
          <w:b/>
          <w:sz w:val="28"/>
          <w:szCs w:val="28"/>
          <w:lang w:val="ru-RU" w:eastAsia="en-AU"/>
        </w:rPr>
        <w:t xml:space="preserve"> (</w:t>
      </w:r>
      <w:r w:rsidRPr="00F96A4D">
        <w:rPr>
          <w:rFonts w:ascii="Times New Roman" w:cs="Times New Roman"/>
          <w:sz w:val="28"/>
          <w:szCs w:val="28"/>
          <w:lang w:val="ru-RU" w:eastAsia="en-AU"/>
        </w:rPr>
        <w:t>Азориқа) гуруҳининг асосчиси Нофиъ ибн ал-Азрақдир (в</w:t>
      </w:r>
      <w:r w:rsidRPr="00F96A4D">
        <w:rPr>
          <w:rFonts w:ascii="Times New Roman" w:cs="Times New Roman"/>
          <w:sz w:val="28"/>
          <w:szCs w:val="28"/>
          <w:lang w:val="be-BY" w:eastAsia="en-AU"/>
        </w:rPr>
        <w:t>аф</w:t>
      </w:r>
      <w:r w:rsidRPr="00F96A4D">
        <w:rPr>
          <w:rFonts w:ascii="Times New Roman" w:cs="Times New Roman"/>
          <w:sz w:val="28"/>
          <w:szCs w:val="28"/>
          <w:lang w:val="ru-RU" w:eastAsia="en-AU"/>
        </w:rPr>
        <w:t>. 685 й.). Хавориж гуруҳлари орасида энг муросасиз ва бешафқат саналган бу жамоа ҳозирги кунгача етиб келмаган.</w:t>
      </w:r>
    </w:p>
    <w:p w:rsidR="00B84E6C" w:rsidRPr="00F96A4D" w:rsidRDefault="00B84E6C" w:rsidP="00170D1C">
      <w:pPr>
        <w:pStyle w:val="a6"/>
        <w:spacing w:line="276" w:lineRule="auto"/>
        <w:ind w:firstLine="340"/>
        <w:jc w:val="right"/>
        <w:rPr>
          <w:rFonts w:ascii="Times New Roman" w:cs="Times New Roman"/>
          <w:sz w:val="28"/>
          <w:szCs w:val="28"/>
          <w:lang w:val="ru-RU" w:eastAsia="en-AU"/>
        </w:rPr>
      </w:pPr>
      <w:proofErr w:type="gramStart"/>
      <w:r w:rsidRPr="00F96A4D">
        <w:rPr>
          <w:rFonts w:ascii="Times New Roman" w:cs="Times New Roman"/>
          <w:sz w:val="28"/>
          <w:szCs w:val="28"/>
          <w:lang w:val="ru-RU" w:eastAsia="en-AU"/>
        </w:rPr>
        <w:t>Азори</w:t>
      </w:r>
      <w:proofErr w:type="gramEnd"/>
      <w:r w:rsidRPr="00F96A4D">
        <w:rPr>
          <w:rFonts w:ascii="Times New Roman" w:cs="Times New Roman"/>
          <w:sz w:val="28"/>
          <w:szCs w:val="28"/>
          <w:lang w:val="ru-RU" w:eastAsia="en-AU"/>
        </w:rPr>
        <w:t>қа таълимотига хос бўлган жиҳатлар қуйида</w:t>
      </w:r>
      <w:r w:rsidRPr="00F96A4D">
        <w:rPr>
          <w:rFonts w:ascii="Times New Roman" w:cs="Times New Roman"/>
          <w:sz w:val="28"/>
          <w:szCs w:val="28"/>
          <w:lang w:val="be-BY" w:eastAsia="en-AU"/>
        </w:rPr>
        <w:t>ги</w:t>
      </w:r>
      <w:r w:rsidRPr="00F96A4D">
        <w:rPr>
          <w:rFonts w:ascii="Times New Roman" w:cs="Times New Roman"/>
          <w:sz w:val="28"/>
          <w:szCs w:val="28"/>
          <w:lang w:val="ru-RU" w:eastAsia="en-AU"/>
        </w:rPr>
        <w:t>лар:</w:t>
      </w:r>
    </w:p>
    <w:p w:rsidR="00B84E6C" w:rsidRPr="00F96A4D" w:rsidRDefault="00B84E6C" w:rsidP="00170D1C">
      <w:pPr>
        <w:pStyle w:val="a6"/>
        <w:numPr>
          <w:ilvl w:val="0"/>
          <w:numId w:val="4"/>
        </w:numPr>
        <w:tabs>
          <w:tab w:val="clear" w:pos="360"/>
          <w:tab w:val="num" w:pos="540"/>
        </w:tabs>
        <w:spacing w:line="276" w:lineRule="auto"/>
        <w:ind w:left="540" w:hanging="216"/>
        <w:jc w:val="right"/>
        <w:rPr>
          <w:rFonts w:ascii="Times New Roman" w:cs="Times New Roman"/>
          <w:sz w:val="28"/>
          <w:szCs w:val="28"/>
          <w:lang w:val="ru-RU" w:eastAsia="en-AU"/>
        </w:rPr>
      </w:pPr>
      <w:r w:rsidRPr="00F96A4D">
        <w:rPr>
          <w:rFonts w:ascii="Times New Roman" w:cs="Times New Roman"/>
          <w:sz w:val="28"/>
          <w:szCs w:val="28"/>
          <w:lang w:val="ru-RU" w:eastAsia="en-AU"/>
        </w:rPr>
        <w:t>халифа Алини «</w:t>
      </w:r>
      <w:r w:rsidRPr="00F96A4D">
        <w:rPr>
          <w:rFonts w:ascii="Times New Roman" w:cs="Times New Roman"/>
          <w:i/>
          <w:sz w:val="28"/>
          <w:szCs w:val="28"/>
          <w:lang w:val="ru-RU" w:eastAsia="en-AU"/>
        </w:rPr>
        <w:t>кофир</w:t>
      </w:r>
      <w:r w:rsidRPr="00F96A4D">
        <w:rPr>
          <w:rFonts w:ascii="Times New Roman" w:cs="Times New Roman"/>
          <w:sz w:val="28"/>
          <w:szCs w:val="28"/>
          <w:lang w:val="ru-RU" w:eastAsia="en-AU"/>
        </w:rPr>
        <w:t>» деб ҳисоблаганлар;</w:t>
      </w:r>
    </w:p>
    <w:p w:rsidR="00B84E6C" w:rsidRPr="00F96A4D" w:rsidRDefault="00B84E6C" w:rsidP="00170D1C">
      <w:pPr>
        <w:pStyle w:val="a6"/>
        <w:numPr>
          <w:ilvl w:val="0"/>
          <w:numId w:val="4"/>
        </w:numPr>
        <w:tabs>
          <w:tab w:val="clear" w:pos="360"/>
          <w:tab w:val="num" w:pos="540"/>
        </w:tabs>
        <w:spacing w:line="276" w:lineRule="auto"/>
        <w:ind w:left="540" w:hanging="216"/>
        <w:jc w:val="right"/>
        <w:rPr>
          <w:rFonts w:ascii="Times New Roman" w:cs="Times New Roman"/>
          <w:sz w:val="28"/>
          <w:szCs w:val="28"/>
          <w:lang w:val="ru-RU" w:eastAsia="en-AU"/>
        </w:rPr>
      </w:pPr>
      <w:r w:rsidRPr="00F96A4D">
        <w:rPr>
          <w:rFonts w:ascii="Times New Roman" w:cs="Times New Roman"/>
          <w:sz w:val="28"/>
          <w:szCs w:val="28"/>
          <w:lang w:val="ru-RU" w:eastAsia="en-AU"/>
        </w:rPr>
        <w:t xml:space="preserve">гуноҳи </w:t>
      </w:r>
      <w:r w:rsidRPr="00F96A4D">
        <w:rPr>
          <w:rFonts w:ascii="Times New Roman" w:cs="Times New Roman"/>
          <w:i/>
          <w:sz w:val="28"/>
          <w:szCs w:val="28"/>
          <w:lang w:val="ru-RU" w:eastAsia="en-AU"/>
        </w:rPr>
        <w:t>кабира</w:t>
      </w:r>
      <w:r w:rsidRPr="00F96A4D">
        <w:rPr>
          <w:rFonts w:ascii="Times New Roman" w:cs="Times New Roman"/>
          <w:sz w:val="28"/>
          <w:szCs w:val="28"/>
          <w:lang w:val="ru-RU" w:eastAsia="en-AU"/>
        </w:rPr>
        <w:t xml:space="preserve"> қилган мусулмонларни </w:t>
      </w:r>
      <w:r w:rsidRPr="00F96A4D">
        <w:rPr>
          <w:rFonts w:ascii="Times New Roman" w:cs="Times New Roman"/>
          <w:i/>
          <w:sz w:val="28"/>
          <w:szCs w:val="28"/>
          <w:lang w:val="ru-RU" w:eastAsia="en-AU"/>
        </w:rPr>
        <w:t>кофир</w:t>
      </w:r>
      <w:r w:rsidRPr="00F96A4D">
        <w:rPr>
          <w:rFonts w:ascii="Times New Roman" w:cs="Times New Roman"/>
          <w:sz w:val="28"/>
          <w:szCs w:val="28"/>
          <w:lang w:val="ru-RU" w:eastAsia="en-AU"/>
        </w:rPr>
        <w:t xml:space="preserve"> деб эълон қилганлар;</w:t>
      </w:r>
    </w:p>
    <w:p w:rsidR="00B84E6C" w:rsidRPr="00F96A4D" w:rsidRDefault="00B84E6C" w:rsidP="00170D1C">
      <w:pPr>
        <w:pStyle w:val="a6"/>
        <w:numPr>
          <w:ilvl w:val="0"/>
          <w:numId w:val="4"/>
        </w:numPr>
        <w:tabs>
          <w:tab w:val="clear" w:pos="360"/>
          <w:tab w:val="num" w:pos="540"/>
        </w:tabs>
        <w:spacing w:line="276" w:lineRule="auto"/>
        <w:ind w:left="540" w:hanging="216"/>
        <w:jc w:val="right"/>
        <w:rPr>
          <w:rFonts w:ascii="Times New Roman" w:cs="Times New Roman"/>
          <w:sz w:val="28"/>
          <w:szCs w:val="28"/>
          <w:lang w:val="ru-RU" w:eastAsia="en-AU"/>
        </w:rPr>
      </w:pPr>
      <w:r w:rsidRPr="00F96A4D">
        <w:rPr>
          <w:rFonts w:ascii="Times New Roman" w:cs="Times New Roman"/>
          <w:sz w:val="28"/>
          <w:szCs w:val="28"/>
          <w:lang w:val="ru-RU" w:eastAsia="en-AU"/>
        </w:rPr>
        <w:t>азориқалардан бўлмаган мусулмонлар, уларнинг қариялари, аёл ва болалари қонини тўкишни (</w:t>
      </w:r>
      <w:r w:rsidRPr="00F96A4D">
        <w:rPr>
          <w:rFonts w:ascii="Times New Roman" w:cs="Times New Roman"/>
          <w:i/>
          <w:sz w:val="28"/>
          <w:szCs w:val="28"/>
          <w:lang w:val="ru-RU" w:eastAsia="en-AU"/>
        </w:rPr>
        <w:t>истирода</w:t>
      </w:r>
      <w:r w:rsidRPr="00F96A4D">
        <w:rPr>
          <w:rFonts w:ascii="Times New Roman" w:cs="Times New Roman"/>
          <w:sz w:val="28"/>
          <w:szCs w:val="28"/>
          <w:lang w:val="ru-RU" w:eastAsia="en-AU"/>
        </w:rPr>
        <w:t xml:space="preserve">) </w:t>
      </w:r>
      <w:r w:rsidRPr="00F96A4D">
        <w:rPr>
          <w:rFonts w:ascii="Times New Roman" w:cs="Times New Roman"/>
          <w:i/>
          <w:sz w:val="28"/>
          <w:szCs w:val="28"/>
          <w:lang w:val="ru-RU" w:eastAsia="en-AU"/>
        </w:rPr>
        <w:t>ҳалол</w:t>
      </w:r>
      <w:r w:rsidRPr="00F96A4D">
        <w:rPr>
          <w:rFonts w:ascii="Times New Roman" w:cs="Times New Roman"/>
          <w:sz w:val="28"/>
          <w:szCs w:val="28"/>
          <w:lang w:val="ru-RU" w:eastAsia="en-AU"/>
        </w:rPr>
        <w:t xml:space="preserve"> деб ҳисоблаганлар;</w:t>
      </w:r>
      <w:bookmarkStart w:id="0" w:name="_GoBack"/>
      <w:bookmarkEnd w:id="0"/>
    </w:p>
    <w:p w:rsidR="00B84E6C" w:rsidRPr="00F96A4D" w:rsidRDefault="00B84E6C" w:rsidP="00170D1C">
      <w:pPr>
        <w:pStyle w:val="a6"/>
        <w:numPr>
          <w:ilvl w:val="0"/>
          <w:numId w:val="4"/>
        </w:numPr>
        <w:tabs>
          <w:tab w:val="clear" w:pos="360"/>
          <w:tab w:val="num" w:pos="540"/>
        </w:tabs>
        <w:spacing w:line="276" w:lineRule="auto"/>
        <w:ind w:left="540" w:hanging="216"/>
        <w:jc w:val="right"/>
        <w:rPr>
          <w:rFonts w:ascii="Times New Roman" w:cs="Times New Roman"/>
          <w:sz w:val="28"/>
          <w:szCs w:val="28"/>
          <w:lang w:val="ru-RU" w:eastAsia="en-AU"/>
        </w:rPr>
      </w:pPr>
      <w:r w:rsidRPr="00F96A4D">
        <w:rPr>
          <w:rFonts w:ascii="Times New Roman" w:cs="Times New Roman"/>
          <w:i/>
          <w:sz w:val="28"/>
          <w:szCs w:val="28"/>
          <w:lang w:val="ru-RU" w:eastAsia="en-AU"/>
        </w:rPr>
        <w:t>ҳайз</w:t>
      </w:r>
      <w:r w:rsidRPr="00F96A4D">
        <w:rPr>
          <w:rFonts w:ascii="Times New Roman" w:cs="Times New Roman"/>
          <w:sz w:val="28"/>
          <w:szCs w:val="28"/>
          <w:lang w:val="ru-RU" w:eastAsia="en-AU"/>
        </w:rPr>
        <w:t xml:space="preserve"> кўрган аёлларга ҳам намоз ўқиш ва </w:t>
      </w:r>
      <w:proofErr w:type="gramStart"/>
      <w:r w:rsidRPr="00F96A4D">
        <w:rPr>
          <w:rFonts w:ascii="Times New Roman" w:cs="Times New Roman"/>
          <w:sz w:val="28"/>
          <w:szCs w:val="28"/>
          <w:lang w:val="ru-RU" w:eastAsia="en-AU"/>
        </w:rPr>
        <w:t>р</w:t>
      </w:r>
      <w:proofErr w:type="gramEnd"/>
      <w:r w:rsidRPr="00F96A4D">
        <w:rPr>
          <w:rFonts w:ascii="Times New Roman" w:cs="Times New Roman"/>
          <w:sz w:val="28"/>
          <w:szCs w:val="28"/>
          <w:lang w:val="ru-RU" w:eastAsia="en-AU"/>
        </w:rPr>
        <w:t>ўза тутишни фарз деб ҳисоблаганлар;</w:t>
      </w:r>
    </w:p>
    <w:p w:rsidR="00B84E6C" w:rsidRPr="00F96A4D" w:rsidRDefault="00B84E6C" w:rsidP="00170D1C">
      <w:pPr>
        <w:pStyle w:val="a6"/>
        <w:numPr>
          <w:ilvl w:val="0"/>
          <w:numId w:val="4"/>
        </w:numPr>
        <w:tabs>
          <w:tab w:val="clear" w:pos="360"/>
          <w:tab w:val="num" w:pos="540"/>
        </w:tabs>
        <w:spacing w:line="276" w:lineRule="auto"/>
        <w:ind w:left="540" w:hanging="216"/>
        <w:jc w:val="right"/>
        <w:rPr>
          <w:rFonts w:ascii="Times New Roman" w:cs="Times New Roman"/>
          <w:sz w:val="28"/>
          <w:szCs w:val="28"/>
          <w:lang w:val="ru-RU" w:eastAsia="en-AU"/>
        </w:rPr>
      </w:pPr>
      <w:r w:rsidRPr="00F96A4D">
        <w:rPr>
          <w:rFonts w:ascii="Times New Roman" w:cs="Times New Roman"/>
          <w:sz w:val="28"/>
          <w:szCs w:val="28"/>
          <w:lang w:val="ru-RU" w:eastAsia="en-AU"/>
        </w:rPr>
        <w:t>майда ўғрилик учун ҳам қўлни бутунлай елкадан кесиб ташлашни буюрганлар.</w:t>
      </w:r>
    </w:p>
    <w:p w:rsidR="00B84E6C" w:rsidRPr="00F96A4D" w:rsidRDefault="00B84E6C" w:rsidP="00170D1C">
      <w:pPr>
        <w:pStyle w:val="a6"/>
        <w:spacing w:line="276" w:lineRule="auto"/>
        <w:ind w:firstLine="324"/>
        <w:jc w:val="right"/>
        <w:rPr>
          <w:rFonts w:ascii="Times New Roman" w:cs="Times New Roman"/>
          <w:sz w:val="28"/>
          <w:szCs w:val="28"/>
          <w:lang w:val="ru-RU" w:eastAsia="en-AU"/>
        </w:rPr>
      </w:pPr>
      <w:r w:rsidRPr="00F96A4D">
        <w:rPr>
          <w:rFonts w:ascii="Times New Roman" w:cs="Times New Roman"/>
          <w:b/>
          <w:i/>
          <w:sz w:val="28"/>
          <w:szCs w:val="28"/>
          <w:lang w:val="ru-RU" w:eastAsia="en-AU"/>
        </w:rPr>
        <w:t xml:space="preserve">Суфрия. </w:t>
      </w:r>
      <w:r w:rsidRPr="00F96A4D">
        <w:rPr>
          <w:rFonts w:ascii="Times New Roman" w:cs="Times New Roman"/>
          <w:sz w:val="28"/>
          <w:szCs w:val="28"/>
          <w:lang w:val="ru-RU" w:eastAsia="en-AU"/>
        </w:rPr>
        <w:t>Суфрия ҳам хаворижларнинг бир гуруҳ</w:t>
      </w:r>
      <w:proofErr w:type="gramStart"/>
      <w:r w:rsidRPr="00F96A4D">
        <w:rPr>
          <w:rFonts w:ascii="Times New Roman" w:cs="Times New Roman"/>
          <w:sz w:val="28"/>
          <w:szCs w:val="28"/>
          <w:lang w:val="ru-RU" w:eastAsia="en-AU"/>
        </w:rPr>
        <w:t>и б</w:t>
      </w:r>
      <w:proofErr w:type="gramEnd"/>
      <w:r w:rsidRPr="00F96A4D">
        <w:rPr>
          <w:rFonts w:ascii="Times New Roman" w:cs="Times New Roman"/>
          <w:sz w:val="28"/>
          <w:szCs w:val="28"/>
          <w:lang w:val="ru-RU" w:eastAsia="en-AU"/>
        </w:rPr>
        <w:t>ўлиб, Зийод ибн ал-Асфар деган киши номидан шундай деб аталди.</w:t>
      </w:r>
    </w:p>
    <w:p w:rsidR="00B84E6C" w:rsidRPr="00F96A4D" w:rsidRDefault="00B84E6C" w:rsidP="00170D1C">
      <w:pPr>
        <w:pStyle w:val="a6"/>
        <w:spacing w:line="276" w:lineRule="auto"/>
        <w:ind w:firstLine="340"/>
        <w:jc w:val="both"/>
        <w:rPr>
          <w:rFonts w:ascii="Times New Roman" w:cs="Times New Roman"/>
          <w:sz w:val="28"/>
          <w:szCs w:val="28"/>
          <w:lang w:val="ru-RU"/>
        </w:rPr>
      </w:pPr>
      <w:r w:rsidRPr="00F96A4D">
        <w:rPr>
          <w:rFonts w:ascii="Times New Roman" w:cs="Times New Roman"/>
          <w:sz w:val="28"/>
          <w:szCs w:val="28"/>
          <w:lang w:val="ru-RU"/>
        </w:rPr>
        <w:t xml:space="preserve">Суфрийлар таълимоти ўзининг нисбатан мўътадиллиги билан ажралиб туради. Бу гуруҳнинг ажралиб чиқишига хаворижлар орасида кўтарилган </w:t>
      </w:r>
      <w:r w:rsidRPr="00F96A4D">
        <w:rPr>
          <w:rFonts w:ascii="Times New Roman" w:cs="Times New Roman"/>
          <w:i/>
          <w:sz w:val="28"/>
          <w:szCs w:val="28"/>
          <w:lang w:val="ru-RU"/>
        </w:rPr>
        <w:t>имон</w:t>
      </w:r>
      <w:r w:rsidRPr="00F96A4D">
        <w:rPr>
          <w:rFonts w:ascii="Times New Roman" w:cs="Times New Roman"/>
          <w:sz w:val="28"/>
          <w:szCs w:val="28"/>
          <w:lang w:val="ru-RU"/>
        </w:rPr>
        <w:t xml:space="preserve"> масаласидаги тортишувлар сабаб бўлган. Улар азориқадан фарқли ўлароқ қўзғолонларда қатнашмаган ўз диндошларини кофирга чиқармаганлар. Рақибларнинг қария, аёл ва болаларини ўлдиришдан қайтарганлар. Онгли равишда </w:t>
      </w:r>
      <w:r w:rsidRPr="00F96A4D">
        <w:rPr>
          <w:rFonts w:ascii="Times New Roman" w:cs="Times New Roman"/>
          <w:i/>
          <w:sz w:val="28"/>
          <w:szCs w:val="28"/>
          <w:lang w:val="ru-RU"/>
        </w:rPr>
        <w:t>тақийага</w:t>
      </w:r>
      <w:r w:rsidRPr="00F96A4D">
        <w:rPr>
          <w:rFonts w:ascii="Times New Roman" w:cs="Times New Roman"/>
          <w:sz w:val="28"/>
          <w:szCs w:val="28"/>
          <w:lang w:val="ru-RU"/>
        </w:rPr>
        <w:t xml:space="preserve"> – ўз имонини амалда эмас, фақат оғзаки равишда яширишга йўл берганлар. Бу </w:t>
      </w:r>
      <w:proofErr w:type="gramStart"/>
      <w:r w:rsidRPr="00F96A4D">
        <w:rPr>
          <w:rFonts w:ascii="Times New Roman" w:cs="Times New Roman"/>
          <w:sz w:val="28"/>
          <w:szCs w:val="28"/>
          <w:lang w:val="ru-RU"/>
        </w:rPr>
        <w:t>фир</w:t>
      </w:r>
      <w:proofErr w:type="gramEnd"/>
      <w:r w:rsidRPr="00F96A4D">
        <w:rPr>
          <w:rFonts w:ascii="Times New Roman" w:cs="Times New Roman"/>
          <w:sz w:val="28"/>
          <w:szCs w:val="28"/>
          <w:lang w:val="ru-RU"/>
        </w:rPr>
        <w:t>қа VIII асргача ўз фаолиятини давом эттирганлиги ҳақида маълумотлар бор.</w:t>
      </w:r>
    </w:p>
    <w:p w:rsidR="00B84E6C" w:rsidRPr="00F96A4D" w:rsidRDefault="00B84E6C" w:rsidP="00B84E6C">
      <w:pPr>
        <w:ind w:firstLine="324"/>
        <w:jc w:val="both"/>
        <w:rPr>
          <w:rFonts w:ascii="Times New Roman" w:hAnsi="Times New Roman" w:cs="Times New Roman"/>
          <w:sz w:val="28"/>
          <w:szCs w:val="28"/>
        </w:rPr>
      </w:pPr>
      <w:r w:rsidRPr="00F96A4D">
        <w:rPr>
          <w:rFonts w:ascii="Times New Roman" w:hAnsi="Times New Roman" w:cs="Times New Roman"/>
          <w:b/>
          <w:i/>
          <w:sz w:val="28"/>
          <w:szCs w:val="28"/>
        </w:rPr>
        <w:t xml:space="preserve">Шиалик. </w:t>
      </w:r>
      <w:r w:rsidRPr="00F96A4D">
        <w:rPr>
          <w:rFonts w:ascii="Times New Roman" w:hAnsi="Times New Roman" w:cs="Times New Roman"/>
          <w:sz w:val="28"/>
          <w:szCs w:val="28"/>
        </w:rPr>
        <w:t>Шиалик исломдаги уч йирик оқимдан бири бўлиб, ҳокимият масаласида ислом жамоасида пайдо бўлган ихтилоф натижасида вужудга келган.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i/>
          <w:sz w:val="28"/>
          <w:szCs w:val="28"/>
        </w:rPr>
        <w:t>Шиа</w:t>
      </w:r>
      <w:r w:rsidRPr="00F96A4D">
        <w:rPr>
          <w:rFonts w:ascii="Times New Roman" w:hAnsi="Times New Roman" w:cs="Times New Roman"/>
          <w:sz w:val="28"/>
          <w:szCs w:val="28"/>
        </w:rPr>
        <w:t xml:space="preserve"> сўзининг тўлиқ шакли «</w:t>
      </w:r>
      <w:r w:rsidRPr="00F96A4D">
        <w:rPr>
          <w:rFonts w:ascii="Times New Roman" w:hAnsi="Times New Roman" w:cs="Times New Roman"/>
          <w:i/>
          <w:sz w:val="28"/>
          <w:szCs w:val="28"/>
        </w:rPr>
        <w:t>аш-ши‘а</w:t>
      </w:r>
      <w:r w:rsidRPr="00F96A4D">
        <w:rPr>
          <w:rFonts w:ascii="Times New Roman" w:hAnsi="Times New Roman" w:cs="Times New Roman"/>
          <w:sz w:val="28"/>
          <w:szCs w:val="28"/>
        </w:rPr>
        <w:t>» («тарафдорлар, гуруҳ, партия»), аниқ</w:t>
      </w:r>
      <w:proofErr w:type="gramStart"/>
      <w:r w:rsidRPr="00F96A4D">
        <w:rPr>
          <w:rFonts w:ascii="Times New Roman" w:hAnsi="Times New Roman" w:cs="Times New Roman"/>
          <w:sz w:val="28"/>
          <w:szCs w:val="28"/>
        </w:rPr>
        <w:t>роғи</w:t>
      </w:r>
      <w:proofErr w:type="gramEnd"/>
      <w:r w:rsidRPr="00F96A4D">
        <w:rPr>
          <w:rFonts w:ascii="Times New Roman" w:hAnsi="Times New Roman" w:cs="Times New Roman"/>
          <w:sz w:val="28"/>
          <w:szCs w:val="28"/>
        </w:rPr>
        <w:t xml:space="preserve"> «</w:t>
      </w:r>
      <w:r w:rsidRPr="00F96A4D">
        <w:rPr>
          <w:rFonts w:ascii="Times New Roman" w:hAnsi="Times New Roman" w:cs="Times New Roman"/>
          <w:i/>
          <w:sz w:val="28"/>
          <w:szCs w:val="28"/>
        </w:rPr>
        <w:t>Ши‘ат Али</w:t>
      </w:r>
      <w:r w:rsidRPr="00F96A4D">
        <w:rPr>
          <w:rFonts w:ascii="Times New Roman" w:hAnsi="Times New Roman" w:cs="Times New Roman"/>
          <w:sz w:val="28"/>
          <w:szCs w:val="28"/>
        </w:rPr>
        <w:t>» («Али тарафдорлари партияси») бўлиб, бу ном халифа Али (656</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661) ва унинг авлодларига эргашганларга нисбатан берилган.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Шиаликда имомат масаласи асосий диний </w:t>
      </w:r>
      <w:r w:rsidRPr="00F96A4D">
        <w:rPr>
          <w:rFonts w:ascii="Times New Roman" w:hAnsi="Times New Roman" w:cs="Times New Roman"/>
          <w:i/>
          <w:sz w:val="28"/>
          <w:szCs w:val="28"/>
        </w:rPr>
        <w:t>рукнлардан</w:t>
      </w:r>
      <w:r w:rsidRPr="00F96A4D">
        <w:rPr>
          <w:rFonts w:ascii="Times New Roman" w:hAnsi="Times New Roman" w:cs="Times New Roman"/>
          <w:sz w:val="28"/>
          <w:szCs w:val="28"/>
        </w:rPr>
        <w:t xml:space="preserve"> ҳисобланади. Имомат жамият манфаатларидан эмас, балки дин </w:t>
      </w:r>
      <w:r w:rsidRPr="00F96A4D">
        <w:rPr>
          <w:rFonts w:ascii="Times New Roman" w:hAnsi="Times New Roman" w:cs="Times New Roman"/>
          <w:i/>
          <w:sz w:val="28"/>
          <w:szCs w:val="28"/>
        </w:rPr>
        <w:t>рукнларидан</w:t>
      </w:r>
      <w:r w:rsidRPr="00F96A4D">
        <w:rPr>
          <w:rFonts w:ascii="Times New Roman" w:hAnsi="Times New Roman" w:cs="Times New Roman"/>
          <w:sz w:val="28"/>
          <w:szCs w:val="28"/>
        </w:rPr>
        <w:t xml:space="preserve"> келиб чиқади, деб эътиқод қилинади. Уларнинг таълимотига кўра, раҳбар жамоа томонидан сайланмай, балки у мерос сифатида ўтади. Мазкур таълимотга биноан, </w:t>
      </w:r>
      <w:r w:rsidRPr="00F96A4D">
        <w:rPr>
          <w:rFonts w:ascii="Times New Roman" w:hAnsi="Times New Roman" w:cs="Times New Roman"/>
          <w:sz w:val="28"/>
          <w:szCs w:val="28"/>
        </w:rPr>
        <w:lastRenderedPageBreak/>
        <w:t xml:space="preserve">Муҳаммад пайғамбар Алини халифа этиб тайинлаган, ундан кейин эса халифалик унинг авлодларида қонуний мерос сифатида васият йўли билан узатилади. Имомлик (халифалик) пайғамбарлик каби илоҳий мансаб ҳисобланиб, Аллоҳ бандалари орасидан пайғамбарларини танлаб, уларни гуноҳлардан сақлагани ва уларга </w:t>
      </w:r>
      <w:r w:rsidRPr="00F96A4D">
        <w:rPr>
          <w:rFonts w:ascii="Times New Roman" w:hAnsi="Times New Roman" w:cs="Times New Roman"/>
          <w:i/>
          <w:sz w:val="28"/>
          <w:szCs w:val="28"/>
        </w:rPr>
        <w:t>илми ладун</w:t>
      </w:r>
      <w:r w:rsidRPr="00F96A4D">
        <w:rPr>
          <w:rFonts w:ascii="Times New Roman" w:hAnsi="Times New Roman" w:cs="Times New Roman"/>
          <w:sz w:val="28"/>
          <w:szCs w:val="28"/>
        </w:rPr>
        <w:t xml:space="preserve"> (Аллоҳ ҳузуридан берилган илм) бергани каби халифаларни ҳам шундай танлайди дейилади. Абу Бакр, Умар ва Усмонлар эса бу ҳуқ</w:t>
      </w:r>
      <w:proofErr w:type="gramStart"/>
      <w:r w:rsidRPr="00F96A4D">
        <w:rPr>
          <w:rFonts w:ascii="Times New Roman" w:hAnsi="Times New Roman" w:cs="Times New Roman"/>
          <w:sz w:val="28"/>
          <w:szCs w:val="28"/>
        </w:rPr>
        <w:t>у</w:t>
      </w:r>
      <w:proofErr w:type="gramEnd"/>
      <w:r w:rsidRPr="00F96A4D">
        <w:rPr>
          <w:rFonts w:ascii="Times New Roman" w:hAnsi="Times New Roman" w:cs="Times New Roman"/>
          <w:sz w:val="28"/>
          <w:szCs w:val="28"/>
        </w:rPr>
        <w:t>қни Алидан зўрлик билан тортиб олишган. Алининг халифалиги Пайғамбар вафотининг биринчи кунидан бошланган, деб ҳисоблайдилар.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Аш-Шаҳрастоний (в</w:t>
      </w:r>
      <w:r w:rsidRPr="00F96A4D">
        <w:rPr>
          <w:rFonts w:ascii="Times New Roman" w:hAnsi="Times New Roman" w:cs="Times New Roman"/>
          <w:sz w:val="28"/>
          <w:szCs w:val="28"/>
          <w:lang w:val="be-BY"/>
        </w:rPr>
        <w:t>аф</w:t>
      </w:r>
      <w:r w:rsidRPr="00F96A4D">
        <w:rPr>
          <w:rFonts w:ascii="Times New Roman" w:hAnsi="Times New Roman" w:cs="Times New Roman"/>
          <w:sz w:val="28"/>
          <w:szCs w:val="28"/>
        </w:rPr>
        <w:t>. 1153 й.</w:t>
      </w:r>
      <w:proofErr w:type="gramStart"/>
      <w:r w:rsidRPr="00F96A4D">
        <w:rPr>
          <w:rFonts w:ascii="Times New Roman" w:hAnsi="Times New Roman" w:cs="Times New Roman"/>
          <w:sz w:val="28"/>
          <w:szCs w:val="28"/>
        </w:rPr>
        <w:t xml:space="preserve"> )</w:t>
      </w:r>
      <w:proofErr w:type="gramEnd"/>
      <w:r w:rsidRPr="00F96A4D">
        <w:rPr>
          <w:rFonts w:ascii="Times New Roman" w:hAnsi="Times New Roman" w:cs="Times New Roman"/>
          <w:sz w:val="28"/>
          <w:szCs w:val="28"/>
        </w:rPr>
        <w:t xml:space="preserve"> ибораси билан айтганда: «Шиаларнинг эътиқодига кўра, Алининг имомлиги ва халифалигига ошкора ва махфий далиллар келган ҳамда ундан кейинги имомлик унинг авлодларидан ташқарига чиқмайди, агарда чиқ</w:t>
      </w:r>
      <w:proofErr w:type="gramStart"/>
      <w:r w:rsidRPr="00F96A4D">
        <w:rPr>
          <w:rFonts w:ascii="Times New Roman" w:hAnsi="Times New Roman" w:cs="Times New Roman"/>
          <w:sz w:val="28"/>
          <w:szCs w:val="28"/>
        </w:rPr>
        <w:t>са ҳам</w:t>
      </w:r>
      <w:proofErr w:type="gramEnd"/>
      <w:r w:rsidRPr="00F96A4D">
        <w:rPr>
          <w:rFonts w:ascii="Times New Roman" w:hAnsi="Times New Roman" w:cs="Times New Roman"/>
          <w:sz w:val="28"/>
          <w:szCs w:val="28"/>
        </w:rPr>
        <w:t>, бу уларга зулм қилиш йўли билан оширилиши мумкин».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Шиалар айнан имомат масаласида ўзаро бир неча фирқаларга бўлиниб кетганлар.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b/>
          <w:i/>
          <w:sz w:val="28"/>
          <w:szCs w:val="28"/>
        </w:rPr>
        <w:t>Зайди</w:t>
      </w:r>
      <w:r w:rsidRPr="00F96A4D">
        <w:rPr>
          <w:rFonts w:ascii="Times New Roman" w:hAnsi="Times New Roman" w:cs="Times New Roman"/>
          <w:b/>
          <w:i/>
          <w:sz w:val="28"/>
          <w:szCs w:val="28"/>
          <w:lang w:val="be-BY"/>
        </w:rPr>
        <w:t>я</w:t>
      </w:r>
      <w:r w:rsidRPr="00F96A4D">
        <w:rPr>
          <w:rFonts w:ascii="Times New Roman" w:hAnsi="Times New Roman" w:cs="Times New Roman"/>
          <w:b/>
          <w:i/>
          <w:sz w:val="28"/>
          <w:szCs w:val="28"/>
        </w:rPr>
        <w:t xml:space="preserve">. </w:t>
      </w:r>
      <w:r w:rsidRPr="00F96A4D">
        <w:rPr>
          <w:rFonts w:ascii="Times New Roman" w:hAnsi="Times New Roman" w:cs="Times New Roman"/>
          <w:sz w:val="28"/>
          <w:szCs w:val="28"/>
        </w:rPr>
        <w:t>Зайди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xml:space="preserve"> фирқасининг асосчиси Зайд ибн Али Зайн ал-обидин (698</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740) Мадинада туғилган. Имом Зайд отаси қўлида таҳсил олади. Отасининг вафотидан сўнг диний илмларни акаси Муҳаммад Боқирдан ўрганади. Шунингдек, ўз тенгқурларидан бўлган Жаъфар ас-Содиқдан ҳадис ва фиқҳ илмларини ўрганди. Зайд ибн Али илм йўлида Басрага бориб, муътазила, қадари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жаҳми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xml:space="preserve"> ва </w:t>
      </w:r>
      <w:proofErr w:type="gramStart"/>
      <w:r w:rsidRPr="00F96A4D">
        <w:rPr>
          <w:rFonts w:ascii="Times New Roman" w:hAnsi="Times New Roman" w:cs="Times New Roman"/>
          <w:sz w:val="28"/>
          <w:szCs w:val="28"/>
        </w:rPr>
        <w:t>бош</w:t>
      </w:r>
      <w:proofErr w:type="gramEnd"/>
      <w:r w:rsidRPr="00F96A4D">
        <w:rPr>
          <w:rFonts w:ascii="Times New Roman" w:hAnsi="Times New Roman" w:cs="Times New Roman"/>
          <w:sz w:val="28"/>
          <w:szCs w:val="28"/>
        </w:rPr>
        <w:t>қа турли фирқалар ақидалари асосларини ўрганди. У вақтда Басра ва Куфада мазкур фирқалар каби христиан ва форс фалсафасидан таъсирланган оқимлар кў</w:t>
      </w:r>
      <w:proofErr w:type="gramStart"/>
      <w:r w:rsidRPr="00F96A4D">
        <w:rPr>
          <w:rFonts w:ascii="Times New Roman" w:hAnsi="Times New Roman" w:cs="Times New Roman"/>
          <w:sz w:val="28"/>
          <w:szCs w:val="28"/>
        </w:rPr>
        <w:t>п</w:t>
      </w:r>
      <w:proofErr w:type="gramEnd"/>
      <w:r w:rsidRPr="00F96A4D">
        <w:rPr>
          <w:rFonts w:ascii="Times New Roman" w:hAnsi="Times New Roman" w:cs="Times New Roman"/>
          <w:sz w:val="28"/>
          <w:szCs w:val="28"/>
        </w:rPr>
        <w:t xml:space="preserve"> эди. Бу ерда Восил ибн Ато (муътазила калом мактаби асосчиси</w:t>
      </w:r>
      <w:proofErr w:type="gramStart"/>
      <w:r w:rsidRPr="00F96A4D">
        <w:rPr>
          <w:rFonts w:ascii="Times New Roman" w:hAnsi="Times New Roman" w:cs="Times New Roman"/>
          <w:sz w:val="28"/>
          <w:szCs w:val="28"/>
        </w:rPr>
        <w:t>)д</w:t>
      </w:r>
      <w:proofErr w:type="gramEnd"/>
      <w:r w:rsidRPr="00F96A4D">
        <w:rPr>
          <w:rFonts w:ascii="Times New Roman" w:hAnsi="Times New Roman" w:cs="Times New Roman"/>
          <w:sz w:val="28"/>
          <w:szCs w:val="28"/>
        </w:rPr>
        <w:t>ан ақида илмини мукаммал эгаллагач, ўзи учун муътазилийлар йўлини танлади.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Кейинчалик Зайд ибн Али </w:t>
      </w:r>
      <w:r w:rsidRPr="00F96A4D">
        <w:rPr>
          <w:rFonts w:ascii="Times New Roman" w:hAnsi="Times New Roman" w:cs="Times New Roman"/>
          <w:i/>
          <w:sz w:val="28"/>
          <w:szCs w:val="28"/>
        </w:rPr>
        <w:t>имомат</w:t>
      </w:r>
      <w:r w:rsidRPr="00F96A4D">
        <w:rPr>
          <w:rFonts w:ascii="Times New Roman" w:hAnsi="Times New Roman" w:cs="Times New Roman"/>
          <w:sz w:val="28"/>
          <w:szCs w:val="28"/>
        </w:rPr>
        <w:t xml:space="preserve"> масаласида ўрта йўлни танлади. Унинг фикрига кўра, имомлик бир шахс томонидан тайин қилинмайди ва у ўз авлодларига имомликни васият ҳам қилмайди, балки Фотиманинг зурриётидан бўлган шижоатли, мужтаҳид, ҳақиқатни баралла айтувчи киши сайланади.</w:t>
      </w:r>
    </w:p>
    <w:p w:rsidR="00B84E6C" w:rsidRPr="00F96A4D" w:rsidRDefault="00B84E6C" w:rsidP="00B84E6C">
      <w:pPr>
        <w:ind w:left="43" w:firstLine="340"/>
        <w:jc w:val="both"/>
        <w:rPr>
          <w:rFonts w:ascii="Times New Roman" w:hAnsi="Times New Roman" w:cs="Times New Roman"/>
          <w:sz w:val="28"/>
          <w:szCs w:val="28"/>
        </w:rPr>
      </w:pPr>
      <w:r w:rsidRPr="00F96A4D">
        <w:rPr>
          <w:rFonts w:ascii="Times New Roman" w:hAnsi="Times New Roman" w:cs="Times New Roman"/>
          <w:sz w:val="28"/>
          <w:szCs w:val="28"/>
        </w:rPr>
        <w:t>Зайдийлар эътиқодига кўра:</w:t>
      </w:r>
    </w:p>
    <w:p w:rsidR="00B84E6C" w:rsidRPr="00F96A4D" w:rsidRDefault="00B84E6C" w:rsidP="00B84E6C">
      <w:pPr>
        <w:numPr>
          <w:ilvl w:val="0"/>
          <w:numId w:val="5"/>
        </w:numPr>
        <w:tabs>
          <w:tab w:val="clear" w:pos="360"/>
          <w:tab w:val="num"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t>бир вақтнинг ўзида икки ўлкада икки имомга байъат қилиш жоиз;</w:t>
      </w:r>
    </w:p>
    <w:p w:rsidR="00B84E6C" w:rsidRPr="00F96A4D" w:rsidRDefault="00B84E6C" w:rsidP="00B84E6C">
      <w:pPr>
        <w:numPr>
          <w:ilvl w:val="0"/>
          <w:numId w:val="5"/>
        </w:numPr>
        <w:tabs>
          <w:tab w:val="clear" w:pos="360"/>
          <w:tab w:val="num"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t xml:space="preserve">имомлар бегуноҳ эмас, </w:t>
      </w:r>
      <w:r w:rsidRPr="00F96A4D">
        <w:rPr>
          <w:rFonts w:ascii="Times New Roman" w:hAnsi="Times New Roman" w:cs="Times New Roman"/>
          <w:i/>
          <w:sz w:val="28"/>
          <w:szCs w:val="28"/>
        </w:rPr>
        <w:t>тақийа</w:t>
      </w:r>
      <w:r w:rsidRPr="00F96A4D">
        <w:rPr>
          <w:rFonts w:ascii="Times New Roman" w:hAnsi="Times New Roman" w:cs="Times New Roman"/>
          <w:sz w:val="28"/>
          <w:szCs w:val="28"/>
        </w:rPr>
        <w:t xml:space="preserve"> (шароит оғирлашган пайтда эътиқодни </w:t>
      </w:r>
      <w:proofErr w:type="gramStart"/>
      <w:r w:rsidRPr="00F96A4D">
        <w:rPr>
          <w:rFonts w:ascii="Times New Roman" w:hAnsi="Times New Roman" w:cs="Times New Roman"/>
          <w:sz w:val="28"/>
          <w:szCs w:val="28"/>
        </w:rPr>
        <w:t>сир</w:t>
      </w:r>
      <w:proofErr w:type="gramEnd"/>
      <w:r w:rsidRPr="00F96A4D">
        <w:rPr>
          <w:rFonts w:ascii="Times New Roman" w:hAnsi="Times New Roman" w:cs="Times New Roman"/>
          <w:sz w:val="28"/>
          <w:szCs w:val="28"/>
        </w:rPr>
        <w:t xml:space="preserve"> тутиш) ножоиз;</w:t>
      </w:r>
    </w:p>
    <w:p w:rsidR="00B84E6C" w:rsidRPr="00F96A4D" w:rsidRDefault="00B84E6C" w:rsidP="00B84E6C">
      <w:pPr>
        <w:numPr>
          <w:ilvl w:val="0"/>
          <w:numId w:val="5"/>
        </w:numPr>
        <w:tabs>
          <w:tab w:val="clear" w:pos="360"/>
          <w:tab w:val="num"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t>саҳ</w:t>
      </w:r>
      <w:proofErr w:type="gramStart"/>
      <w:r w:rsidRPr="00F96A4D">
        <w:rPr>
          <w:rFonts w:ascii="Times New Roman" w:hAnsi="Times New Roman" w:cs="Times New Roman"/>
          <w:sz w:val="28"/>
          <w:szCs w:val="28"/>
        </w:rPr>
        <w:t>обалар</w:t>
      </w:r>
      <w:proofErr w:type="gramEnd"/>
      <w:r w:rsidRPr="00F96A4D">
        <w:rPr>
          <w:rFonts w:ascii="Times New Roman" w:hAnsi="Times New Roman" w:cs="Times New Roman"/>
          <w:sz w:val="28"/>
          <w:szCs w:val="28"/>
        </w:rPr>
        <w:t xml:space="preserve"> ҳақида нолойиқ сўзларни айтиш мумкин эмас;</w:t>
      </w:r>
    </w:p>
    <w:p w:rsidR="00B84E6C" w:rsidRPr="00F96A4D" w:rsidRDefault="00B84E6C" w:rsidP="00B84E6C">
      <w:pPr>
        <w:numPr>
          <w:ilvl w:val="0"/>
          <w:numId w:val="5"/>
        </w:numPr>
        <w:tabs>
          <w:tab w:val="clear" w:pos="360"/>
          <w:tab w:val="num"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lastRenderedPageBreak/>
        <w:t>Абу Бакр, Умар ва Усмонлар ҳам халифаликка лойиқ бўлганлар.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Зайд ибн Алининг тутган сиёсий мавқеи мазкур эътиқод пайдо бўлиши</w:t>
      </w:r>
      <w:r w:rsidRPr="00F96A4D">
        <w:rPr>
          <w:rFonts w:ascii="Times New Roman" w:hAnsi="Times New Roman" w:cs="Times New Roman"/>
          <w:sz w:val="28"/>
          <w:szCs w:val="28"/>
          <w:lang w:val="be-BY"/>
        </w:rPr>
        <w:t>г</w:t>
      </w:r>
      <w:r w:rsidRPr="00F96A4D">
        <w:rPr>
          <w:rFonts w:ascii="Times New Roman" w:hAnsi="Times New Roman" w:cs="Times New Roman"/>
          <w:sz w:val="28"/>
          <w:szCs w:val="28"/>
        </w:rPr>
        <w:t>а сабаб бўлган. У Умавийларга қарши уруш очди ва Куфада халифа этиб сайланди. Унинг фикрича, халифалик фақат маълум кишиларгагина (масалан, Имом Муҳаммад ал-Боқир) эмас, балки Фотиманинг икки ўғли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 xml:space="preserve">Ҳасан ва ал-Ҳусайн авлодларидан бўлган ҳар бир олим, тақводор, шижоатли, урушга қодир, подшоҳга қарши чиқа оладиган кишига ўтиши ҳамда у халифа </w:t>
      </w:r>
      <w:r w:rsidRPr="00F96A4D">
        <w:rPr>
          <w:rFonts w:ascii="Times New Roman" w:hAnsi="Times New Roman" w:cs="Times New Roman"/>
          <w:sz w:val="28"/>
          <w:szCs w:val="28"/>
          <w:lang w:val="be-BY"/>
        </w:rPr>
        <w:t xml:space="preserve">этиб </w:t>
      </w:r>
      <w:r w:rsidRPr="00F96A4D">
        <w:rPr>
          <w:rFonts w:ascii="Times New Roman" w:hAnsi="Times New Roman" w:cs="Times New Roman"/>
          <w:sz w:val="28"/>
          <w:szCs w:val="28"/>
        </w:rPr>
        <w:t>сайланиши мумкин.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Имом Зайд ибн Алининг «ал-Мажмуъ» номли китобида баён этган фикрлари зайди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xml:space="preserve"> фиқҳининг асосини ташкил қилади. У ҳам </w:t>
      </w:r>
      <w:proofErr w:type="gramStart"/>
      <w:r w:rsidRPr="00F96A4D">
        <w:rPr>
          <w:rFonts w:ascii="Times New Roman" w:hAnsi="Times New Roman" w:cs="Times New Roman"/>
          <w:sz w:val="28"/>
          <w:szCs w:val="28"/>
        </w:rPr>
        <w:t>бош</w:t>
      </w:r>
      <w:proofErr w:type="gramEnd"/>
      <w:r w:rsidRPr="00F96A4D">
        <w:rPr>
          <w:rFonts w:ascii="Times New Roman" w:hAnsi="Times New Roman" w:cs="Times New Roman"/>
          <w:sz w:val="28"/>
          <w:szCs w:val="28"/>
        </w:rPr>
        <w:t>қа мазҳаб фақиҳлари каби биринчи ўринда Қуръонни, кейин эса сунна, ижмоъ, қиёс, истиҳсон, сўнгра эса ақлни шариат асосларидан деб ҳисоблайди.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Зайди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xml:space="preserve"> фиқҳининг ўзига хос томонлари қуйидагилар:</w:t>
      </w:r>
    </w:p>
    <w:p w:rsidR="00B84E6C" w:rsidRPr="00F96A4D" w:rsidRDefault="00B84E6C" w:rsidP="00B84E6C">
      <w:pPr>
        <w:numPr>
          <w:ilvl w:val="0"/>
          <w:numId w:val="8"/>
        </w:numPr>
        <w:tabs>
          <w:tab w:val="clear" w:pos="1060"/>
          <w:tab w:val="num"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lang w:val="be-BY"/>
        </w:rPr>
        <w:t>а</w:t>
      </w:r>
      <w:r w:rsidRPr="00F96A4D">
        <w:rPr>
          <w:rFonts w:ascii="Times New Roman" w:hAnsi="Times New Roman" w:cs="Times New Roman"/>
          <w:sz w:val="28"/>
          <w:szCs w:val="28"/>
        </w:rPr>
        <w:t>ҳл ал-китоб (самовий китобга эга бўлган бошқа дин вакиллари: яҳудийлар, христианлар, собилар) томонидан сўйилган ҳайвон гўштини ейиш, лекин улар билан қуда-андачилик қилиш ҳаром;</w:t>
      </w:r>
    </w:p>
    <w:p w:rsidR="00B84E6C" w:rsidRPr="00F96A4D" w:rsidRDefault="00B84E6C" w:rsidP="00B84E6C">
      <w:pPr>
        <w:numPr>
          <w:ilvl w:val="0"/>
          <w:numId w:val="8"/>
        </w:numPr>
        <w:tabs>
          <w:tab w:val="clear" w:pos="1060"/>
          <w:tab w:val="num"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t>маҳси (оёқ кийим</w:t>
      </w:r>
      <w:proofErr w:type="gramStart"/>
      <w:r w:rsidRPr="00F96A4D">
        <w:rPr>
          <w:rFonts w:ascii="Times New Roman" w:hAnsi="Times New Roman" w:cs="Times New Roman"/>
          <w:sz w:val="28"/>
          <w:szCs w:val="28"/>
        </w:rPr>
        <w:t>)г</w:t>
      </w:r>
      <w:proofErr w:type="gramEnd"/>
      <w:r w:rsidRPr="00F96A4D">
        <w:rPr>
          <w:rFonts w:ascii="Times New Roman" w:hAnsi="Times New Roman" w:cs="Times New Roman"/>
          <w:sz w:val="28"/>
          <w:szCs w:val="28"/>
        </w:rPr>
        <w:t>а масҳ тортиш жоиз эмас.</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Зайди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xml:space="preserve"> мазҳабига мансуб асосий манбалар – Зайд ибн Алининг «ал-Мажмуъ» асари ва унга шарҳ сифатида ёзилган Шарафаддин ал-Ҳусайн ибн</w:t>
      </w:r>
      <w:proofErr w:type="gramStart"/>
      <w:r w:rsidRPr="00F96A4D">
        <w:rPr>
          <w:rFonts w:ascii="Times New Roman" w:hAnsi="Times New Roman" w:cs="Times New Roman"/>
          <w:sz w:val="28"/>
          <w:szCs w:val="28"/>
        </w:rPr>
        <w:t xml:space="preserve"> А</w:t>
      </w:r>
      <w:proofErr w:type="gramEnd"/>
      <w:r w:rsidRPr="00F96A4D">
        <w:rPr>
          <w:rFonts w:ascii="Times New Roman" w:hAnsi="Times New Roman" w:cs="Times New Roman"/>
          <w:sz w:val="28"/>
          <w:szCs w:val="28"/>
        </w:rPr>
        <w:t>ҳмаднинг «ар-Равд ан-нодир» китоби ҳисобланади. Зайдийлар Шимолий Африкада Идрисийлар (789</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926), Табаристонда Зайдийлар (863</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928), Яман (901</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1962) давлатларига асос солганлар.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Зай</w:t>
      </w:r>
      <w:r w:rsidRPr="00F96A4D">
        <w:rPr>
          <w:rFonts w:ascii="Times New Roman" w:hAnsi="Times New Roman" w:cs="Times New Roman"/>
          <w:sz w:val="28"/>
          <w:szCs w:val="28"/>
          <w:lang w:val="be-BY"/>
        </w:rPr>
        <w:t>д</w:t>
      </w:r>
      <w:r w:rsidRPr="00F96A4D">
        <w:rPr>
          <w:rFonts w:ascii="Times New Roman" w:hAnsi="Times New Roman" w:cs="Times New Roman"/>
          <w:sz w:val="28"/>
          <w:szCs w:val="28"/>
        </w:rPr>
        <w:t>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xml:space="preserve"> фирқаси вакиллари ҳозирги кунда Яман Араб Республикаси, Саудия Арабистонида, Покистонда яшайдилар. Бу </w:t>
      </w:r>
      <w:proofErr w:type="gramStart"/>
      <w:r w:rsidRPr="00F96A4D">
        <w:rPr>
          <w:rFonts w:ascii="Times New Roman" w:hAnsi="Times New Roman" w:cs="Times New Roman"/>
          <w:sz w:val="28"/>
          <w:szCs w:val="28"/>
        </w:rPr>
        <w:t>фир</w:t>
      </w:r>
      <w:proofErr w:type="gramEnd"/>
      <w:r w:rsidRPr="00F96A4D">
        <w:rPr>
          <w:rFonts w:ascii="Times New Roman" w:hAnsi="Times New Roman" w:cs="Times New Roman"/>
          <w:sz w:val="28"/>
          <w:szCs w:val="28"/>
        </w:rPr>
        <w:t>қа бир неча майда фирқачаларга бўлинган. Улар орасидан жоруди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сулаймони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бутри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xml:space="preserve"> (солиҳи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қосими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носири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ҳодуви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ларни зикр этиш мумкин.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b/>
          <w:sz w:val="28"/>
          <w:szCs w:val="28"/>
        </w:rPr>
        <w:t>Исноъашари</w:t>
      </w:r>
      <w:r w:rsidRPr="00F96A4D">
        <w:rPr>
          <w:rFonts w:ascii="Times New Roman" w:hAnsi="Times New Roman" w:cs="Times New Roman"/>
          <w:b/>
          <w:sz w:val="28"/>
          <w:szCs w:val="28"/>
          <w:lang w:val="be-BY"/>
        </w:rPr>
        <w:t>йа.</w:t>
      </w:r>
      <w:r w:rsidRPr="00F96A4D">
        <w:rPr>
          <w:rFonts w:ascii="Times New Roman" w:hAnsi="Times New Roman" w:cs="Times New Roman"/>
          <w:b/>
          <w:sz w:val="28"/>
          <w:szCs w:val="28"/>
        </w:rPr>
        <w:t xml:space="preserve"> </w:t>
      </w:r>
      <w:r w:rsidRPr="00F96A4D">
        <w:rPr>
          <w:rFonts w:ascii="Times New Roman" w:hAnsi="Times New Roman" w:cs="Times New Roman"/>
          <w:sz w:val="28"/>
          <w:szCs w:val="28"/>
        </w:rPr>
        <w:t>Ушбу фирқа эътиқодича, 12 имомлик (исноъашари</w:t>
      </w:r>
      <w:r w:rsidRPr="00F96A4D">
        <w:rPr>
          <w:rFonts w:ascii="Times New Roman" w:hAnsi="Times New Roman" w:cs="Times New Roman"/>
          <w:sz w:val="28"/>
          <w:szCs w:val="28"/>
          <w:lang w:val="be-BY"/>
        </w:rPr>
        <w:t>я</w:t>
      </w:r>
      <w:r w:rsidRPr="00F96A4D">
        <w:rPr>
          <w:rFonts w:ascii="Times New Roman" w:hAnsi="Times New Roman" w:cs="Times New Roman"/>
          <w:sz w:val="28"/>
          <w:szCs w:val="28"/>
        </w:rPr>
        <w:t>) Али ибн Аби Толибдан бошланади, сўнг унинг Фотимадан бўлган ўғиллари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 xml:space="preserve">Ҳасан ва ал-Ҳусайнга ўтади ва ниҳоят 12-имом Муҳаммад ал-Маҳдийга бориб тугайди. Шунинг учун бу </w:t>
      </w:r>
      <w:proofErr w:type="gramStart"/>
      <w:r w:rsidRPr="00F96A4D">
        <w:rPr>
          <w:rFonts w:ascii="Times New Roman" w:hAnsi="Times New Roman" w:cs="Times New Roman"/>
          <w:sz w:val="28"/>
          <w:szCs w:val="28"/>
        </w:rPr>
        <w:t>фир</w:t>
      </w:r>
      <w:proofErr w:type="gramEnd"/>
      <w:r w:rsidRPr="00F96A4D">
        <w:rPr>
          <w:rFonts w:ascii="Times New Roman" w:hAnsi="Times New Roman" w:cs="Times New Roman"/>
          <w:sz w:val="28"/>
          <w:szCs w:val="28"/>
        </w:rPr>
        <w:t>қа исноъашарийлар – «ўн икки имомни эътироф қилувчилар» деб номланган.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Исноъашарийларнинг эътиқод қилишича, ўн иккинчи имом Муҳаммад ал-Маҳдий ҳали ўлмаган, балки у 873-74 санада ғойиб бўлган ва охир</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 xml:space="preserve">замонда пайдо бўлиб, зулм ва фасодга тўлган ер юзини тинчлик ва адолатга тўлдиради. Улар имомларни хато ва гуноҳдан </w:t>
      </w:r>
      <w:r w:rsidRPr="00F96A4D">
        <w:rPr>
          <w:rFonts w:ascii="Times New Roman" w:hAnsi="Times New Roman" w:cs="Times New Roman"/>
          <w:i/>
          <w:sz w:val="28"/>
          <w:szCs w:val="28"/>
        </w:rPr>
        <w:t>маъсум</w:t>
      </w:r>
      <w:r w:rsidRPr="00F96A4D">
        <w:rPr>
          <w:rFonts w:ascii="Times New Roman" w:hAnsi="Times New Roman" w:cs="Times New Roman"/>
          <w:sz w:val="28"/>
          <w:szCs w:val="28"/>
        </w:rPr>
        <w:t xml:space="preserve"> (пок) деб ҳисоблайдилар. Бунга сабаб, уларнинг фикрича, имомларга </w:t>
      </w:r>
      <w:r w:rsidRPr="00F96A4D">
        <w:rPr>
          <w:rFonts w:ascii="Times New Roman" w:hAnsi="Times New Roman" w:cs="Times New Roman"/>
          <w:i/>
          <w:sz w:val="28"/>
          <w:szCs w:val="28"/>
        </w:rPr>
        <w:t>илоҳий илҳом</w:t>
      </w:r>
      <w:r w:rsidRPr="00F96A4D">
        <w:rPr>
          <w:rFonts w:ascii="Times New Roman" w:hAnsi="Times New Roman" w:cs="Times New Roman"/>
          <w:sz w:val="28"/>
          <w:szCs w:val="28"/>
        </w:rPr>
        <w:t xml:space="preserve"> </w:t>
      </w:r>
      <w:r w:rsidRPr="00F96A4D">
        <w:rPr>
          <w:rFonts w:ascii="Times New Roman" w:hAnsi="Times New Roman" w:cs="Times New Roman"/>
          <w:sz w:val="28"/>
          <w:szCs w:val="28"/>
        </w:rPr>
        <w:lastRenderedPageBreak/>
        <w:t>келади ёки Пайғамбар ўз замонида баён этишларига ҳожат бў</w:t>
      </w:r>
      <w:proofErr w:type="gramStart"/>
      <w:r w:rsidRPr="00F96A4D">
        <w:rPr>
          <w:rFonts w:ascii="Times New Roman" w:hAnsi="Times New Roman" w:cs="Times New Roman"/>
          <w:sz w:val="28"/>
          <w:szCs w:val="28"/>
        </w:rPr>
        <w:t>лмаган</w:t>
      </w:r>
      <w:proofErr w:type="gramEnd"/>
      <w:r w:rsidRPr="00F96A4D">
        <w:rPr>
          <w:rFonts w:ascii="Times New Roman" w:hAnsi="Times New Roman" w:cs="Times New Roman"/>
          <w:sz w:val="28"/>
          <w:szCs w:val="28"/>
        </w:rPr>
        <w:t xml:space="preserve"> аҳкомлар илмини уларга қолдирганлар. Шу боис улар имомга имон келтиришни мусулмонлик шартларидан бири деб ҳисоблайдилар. Улар имомга шундай тавсиф берадилар: «Имом хатодан, адашишдан йироқ бўлган, тўғри йўлдаги, тақволи ва</w:t>
      </w:r>
      <w:proofErr w:type="gramStart"/>
      <w:r w:rsidRPr="00F96A4D">
        <w:rPr>
          <w:rFonts w:ascii="Times New Roman" w:hAnsi="Times New Roman" w:cs="Times New Roman"/>
          <w:sz w:val="28"/>
          <w:szCs w:val="28"/>
        </w:rPr>
        <w:t xml:space="preserve"> А</w:t>
      </w:r>
      <w:proofErr w:type="gramEnd"/>
      <w:r w:rsidRPr="00F96A4D">
        <w:rPr>
          <w:rFonts w:ascii="Times New Roman" w:hAnsi="Times New Roman" w:cs="Times New Roman"/>
          <w:sz w:val="28"/>
          <w:szCs w:val="28"/>
        </w:rPr>
        <w:t xml:space="preserve">ллоҳ қўллаган </w:t>
      </w:r>
      <w:r w:rsidRPr="00F96A4D">
        <w:rPr>
          <w:rFonts w:ascii="Times New Roman" w:hAnsi="Times New Roman" w:cs="Times New Roman"/>
          <w:i/>
          <w:sz w:val="28"/>
          <w:szCs w:val="28"/>
        </w:rPr>
        <w:t>маъсум</w:t>
      </w:r>
      <w:r w:rsidRPr="00F96A4D">
        <w:rPr>
          <w:rFonts w:ascii="Times New Roman" w:hAnsi="Times New Roman" w:cs="Times New Roman"/>
          <w:sz w:val="28"/>
          <w:szCs w:val="28"/>
        </w:rPr>
        <w:t xml:space="preserve"> кишидир. Аллоҳ ва бандаларининг ўртасида ҳужжат бўлиши учун</w:t>
      </w:r>
      <w:proofErr w:type="gramStart"/>
      <w:r w:rsidRPr="00F96A4D">
        <w:rPr>
          <w:rFonts w:ascii="Times New Roman" w:hAnsi="Times New Roman" w:cs="Times New Roman"/>
          <w:sz w:val="28"/>
          <w:szCs w:val="28"/>
        </w:rPr>
        <w:t xml:space="preserve"> А</w:t>
      </w:r>
      <w:proofErr w:type="gramEnd"/>
      <w:r w:rsidRPr="00F96A4D">
        <w:rPr>
          <w:rFonts w:ascii="Times New Roman" w:hAnsi="Times New Roman" w:cs="Times New Roman"/>
          <w:sz w:val="28"/>
          <w:szCs w:val="28"/>
        </w:rPr>
        <w:t>ллоҳ уларга шу хусусиятларни берди».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Исноъашарийлар имомларнинг мақомлари хусусида турли фикрлар билдирганлар. Баъзилар Алини Пайғамбардан афзал деб эътиқод қиладилар ҳамда Али ва унинг ўн бир авлоди инсонларга ризқ бериб туради. Улар Пайғамбардан кейинги</w:t>
      </w:r>
      <w:proofErr w:type="gramStart"/>
      <w:r w:rsidRPr="00F96A4D">
        <w:rPr>
          <w:rFonts w:ascii="Times New Roman" w:hAnsi="Times New Roman" w:cs="Times New Roman"/>
          <w:sz w:val="28"/>
          <w:szCs w:val="28"/>
        </w:rPr>
        <w:t xml:space="preserve"> А</w:t>
      </w:r>
      <w:proofErr w:type="gramEnd"/>
      <w:r w:rsidRPr="00F96A4D">
        <w:rPr>
          <w:rFonts w:ascii="Times New Roman" w:hAnsi="Times New Roman" w:cs="Times New Roman"/>
          <w:sz w:val="28"/>
          <w:szCs w:val="28"/>
        </w:rPr>
        <w:t xml:space="preserve">ллоҳнинг ҳужжатларидирлар. Уларнинг буйруқлари Пайғамбарнинг буйруғи, </w:t>
      </w:r>
      <w:r w:rsidRPr="00F96A4D">
        <w:rPr>
          <w:rFonts w:ascii="Times New Roman" w:hAnsi="Times New Roman" w:cs="Times New Roman"/>
          <w:i/>
          <w:sz w:val="28"/>
          <w:szCs w:val="28"/>
        </w:rPr>
        <w:t>наҳ</w:t>
      </w:r>
      <w:proofErr w:type="gramStart"/>
      <w:r w:rsidRPr="00F96A4D">
        <w:rPr>
          <w:rFonts w:ascii="Times New Roman" w:hAnsi="Times New Roman" w:cs="Times New Roman"/>
          <w:i/>
          <w:sz w:val="28"/>
          <w:szCs w:val="28"/>
        </w:rPr>
        <w:t>й</w:t>
      </w:r>
      <w:r w:rsidRPr="00F96A4D">
        <w:rPr>
          <w:rFonts w:ascii="Times New Roman" w:hAnsi="Times New Roman" w:cs="Times New Roman"/>
          <w:sz w:val="28"/>
          <w:szCs w:val="28"/>
        </w:rPr>
        <w:t>(</w:t>
      </w:r>
      <w:proofErr w:type="gramEnd"/>
      <w:r w:rsidRPr="00F96A4D">
        <w:rPr>
          <w:rFonts w:ascii="Times New Roman" w:hAnsi="Times New Roman" w:cs="Times New Roman"/>
          <w:sz w:val="28"/>
          <w:szCs w:val="28"/>
        </w:rPr>
        <w:t>тақиқ)лари Пайғамбарнинг наҳйиси, уларга итоат қилиш – Пайғамбарга итоат қилиш, уларга бўйсунмаслик – Пайғамбарга исён қилиш, деган фикрларни билдирадилар. Уларнинг жасадлари нуронийликлари сабабидан қабрларда чиримайди ёки баъзиларининг эътиқодига кўра осмонга кўтарилади.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Улар фиқҳ қоидаларини Қуръонга, ўз олимларидан нақ</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 xml:space="preserve"> қилинган кўрсатмаларга асосан тузадилар. Суннийликда фатво (диний ҳукм) чиқариш учун қўлланиладиган ижмоъ масаласида фақатгина</w:t>
      </w:r>
      <w:proofErr w:type="gramStart"/>
      <w:r w:rsidRPr="00F96A4D">
        <w:rPr>
          <w:rFonts w:ascii="Times New Roman" w:hAnsi="Times New Roman" w:cs="Times New Roman"/>
          <w:sz w:val="28"/>
          <w:szCs w:val="28"/>
        </w:rPr>
        <w:t xml:space="preserve"> </w:t>
      </w:r>
      <w:r w:rsidRPr="00F96A4D">
        <w:rPr>
          <w:rFonts w:ascii="Times New Roman" w:hAnsi="Times New Roman" w:cs="Times New Roman"/>
          <w:i/>
          <w:sz w:val="28"/>
          <w:szCs w:val="28"/>
        </w:rPr>
        <w:t>А</w:t>
      </w:r>
      <w:proofErr w:type="gramEnd"/>
      <w:r w:rsidRPr="00F96A4D">
        <w:rPr>
          <w:rFonts w:ascii="Times New Roman" w:hAnsi="Times New Roman" w:cs="Times New Roman"/>
          <w:i/>
          <w:sz w:val="28"/>
          <w:szCs w:val="28"/>
        </w:rPr>
        <w:t>ҳл ал-Байт</w:t>
      </w:r>
      <w:r w:rsidRPr="00F96A4D">
        <w:rPr>
          <w:rFonts w:ascii="Times New Roman" w:hAnsi="Times New Roman" w:cs="Times New Roman"/>
          <w:sz w:val="28"/>
          <w:szCs w:val="28"/>
        </w:rPr>
        <w:t xml:space="preserve"> (Али авлодлари) ижмоъини қабул қиладилар ва бошқаларини рад этадилар.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Исноъашарийа фирқаси исломдаги </w:t>
      </w:r>
      <w:proofErr w:type="gramStart"/>
      <w:r w:rsidRPr="00F96A4D">
        <w:rPr>
          <w:rFonts w:ascii="Times New Roman" w:hAnsi="Times New Roman" w:cs="Times New Roman"/>
          <w:sz w:val="28"/>
          <w:szCs w:val="28"/>
        </w:rPr>
        <w:t>бош</w:t>
      </w:r>
      <w:proofErr w:type="gramEnd"/>
      <w:r w:rsidRPr="00F96A4D">
        <w:rPr>
          <w:rFonts w:ascii="Times New Roman" w:hAnsi="Times New Roman" w:cs="Times New Roman"/>
          <w:sz w:val="28"/>
          <w:szCs w:val="28"/>
        </w:rPr>
        <w:t>қа мазҳаблардан нафақат эътиқод масалаларида, балки ибодат масалаларида ҳам фарқланади. Бунга бир неча мисол келтириб ўтиш мумкин:</w:t>
      </w:r>
    </w:p>
    <w:p w:rsidR="00B84E6C" w:rsidRPr="00F96A4D" w:rsidRDefault="00B84E6C" w:rsidP="00B84E6C">
      <w:pPr>
        <w:numPr>
          <w:ilvl w:val="0"/>
          <w:numId w:val="9"/>
        </w:numPr>
        <w:tabs>
          <w:tab w:val="clear" w:pos="360"/>
          <w:tab w:val="left"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t xml:space="preserve">Қуръони каримнинг </w:t>
      </w:r>
      <w:r w:rsidRPr="00F96A4D">
        <w:rPr>
          <w:rFonts w:ascii="Times New Roman" w:hAnsi="Times New Roman" w:cs="Times New Roman"/>
          <w:i/>
          <w:sz w:val="28"/>
          <w:szCs w:val="28"/>
        </w:rPr>
        <w:t>зоҳири</w:t>
      </w:r>
      <w:r w:rsidRPr="00F96A4D">
        <w:rPr>
          <w:rFonts w:ascii="Times New Roman" w:hAnsi="Times New Roman" w:cs="Times New Roman"/>
          <w:sz w:val="28"/>
          <w:szCs w:val="28"/>
        </w:rPr>
        <w:t xml:space="preserve"> (ташқи томони) ва </w:t>
      </w:r>
      <w:r w:rsidRPr="00F96A4D">
        <w:rPr>
          <w:rFonts w:ascii="Times New Roman" w:hAnsi="Times New Roman" w:cs="Times New Roman"/>
          <w:i/>
          <w:sz w:val="28"/>
          <w:szCs w:val="28"/>
        </w:rPr>
        <w:t>ботини</w:t>
      </w:r>
      <w:r w:rsidRPr="00F96A4D">
        <w:rPr>
          <w:rFonts w:ascii="Times New Roman" w:hAnsi="Times New Roman" w:cs="Times New Roman"/>
          <w:sz w:val="28"/>
          <w:szCs w:val="28"/>
        </w:rPr>
        <w:t xml:space="preserve"> (ички томони) бор бўлиб, инсонлар фақат </w:t>
      </w:r>
      <w:r w:rsidRPr="00F96A4D">
        <w:rPr>
          <w:rFonts w:ascii="Times New Roman" w:hAnsi="Times New Roman" w:cs="Times New Roman"/>
          <w:i/>
          <w:sz w:val="28"/>
          <w:szCs w:val="28"/>
        </w:rPr>
        <w:t>зоҳиринигина</w:t>
      </w:r>
      <w:r w:rsidRPr="00F96A4D">
        <w:rPr>
          <w:rFonts w:ascii="Times New Roman" w:hAnsi="Times New Roman" w:cs="Times New Roman"/>
          <w:sz w:val="28"/>
          <w:szCs w:val="28"/>
        </w:rPr>
        <w:t xml:space="preserve"> биладилар, </w:t>
      </w:r>
      <w:r w:rsidRPr="00F96A4D">
        <w:rPr>
          <w:rFonts w:ascii="Times New Roman" w:hAnsi="Times New Roman" w:cs="Times New Roman"/>
          <w:i/>
          <w:sz w:val="28"/>
          <w:szCs w:val="28"/>
        </w:rPr>
        <w:t>ботинини</w:t>
      </w:r>
      <w:r w:rsidRPr="00F96A4D">
        <w:rPr>
          <w:rFonts w:ascii="Times New Roman" w:hAnsi="Times New Roman" w:cs="Times New Roman"/>
          <w:sz w:val="28"/>
          <w:szCs w:val="28"/>
        </w:rPr>
        <w:t xml:space="preserve"> эса имомлардан </w:t>
      </w:r>
      <w:proofErr w:type="gramStart"/>
      <w:r w:rsidRPr="00F96A4D">
        <w:rPr>
          <w:rFonts w:ascii="Times New Roman" w:hAnsi="Times New Roman" w:cs="Times New Roman"/>
          <w:sz w:val="28"/>
          <w:szCs w:val="28"/>
        </w:rPr>
        <w:t>бош</w:t>
      </w:r>
      <w:proofErr w:type="gramEnd"/>
      <w:r w:rsidRPr="00F96A4D">
        <w:rPr>
          <w:rFonts w:ascii="Times New Roman" w:hAnsi="Times New Roman" w:cs="Times New Roman"/>
          <w:sz w:val="28"/>
          <w:szCs w:val="28"/>
        </w:rPr>
        <w:t>қа ҳеч ким билмайди;</w:t>
      </w:r>
    </w:p>
    <w:p w:rsidR="00B84E6C" w:rsidRPr="00F96A4D" w:rsidRDefault="00B84E6C" w:rsidP="00B84E6C">
      <w:pPr>
        <w:numPr>
          <w:ilvl w:val="0"/>
          <w:numId w:val="9"/>
        </w:numPr>
        <w:tabs>
          <w:tab w:val="clear" w:pos="360"/>
          <w:tab w:val="left"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t xml:space="preserve">мутъа </w:t>
      </w:r>
      <w:proofErr w:type="gramStart"/>
      <w:r w:rsidRPr="00F96A4D">
        <w:rPr>
          <w:rFonts w:ascii="Times New Roman" w:hAnsi="Times New Roman" w:cs="Times New Roman"/>
          <w:sz w:val="28"/>
          <w:szCs w:val="28"/>
        </w:rPr>
        <w:t>никоҳи</w:t>
      </w:r>
      <w:proofErr w:type="gramEnd"/>
      <w:r w:rsidRPr="00F96A4D">
        <w:rPr>
          <w:rFonts w:ascii="Times New Roman" w:hAnsi="Times New Roman" w:cs="Times New Roman"/>
          <w:sz w:val="28"/>
          <w:szCs w:val="28"/>
        </w:rPr>
        <w:t xml:space="preserve"> (вақтинча никоҳ) – қонуний;</w:t>
      </w:r>
    </w:p>
    <w:p w:rsidR="00B84E6C" w:rsidRPr="00F96A4D" w:rsidRDefault="00B84E6C" w:rsidP="00B84E6C">
      <w:pPr>
        <w:numPr>
          <w:ilvl w:val="0"/>
          <w:numId w:val="9"/>
        </w:numPr>
        <w:tabs>
          <w:tab w:val="clear" w:pos="360"/>
          <w:tab w:val="left"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t>талоқ икки гувоҳ олдидагина қабул бўлади;</w:t>
      </w:r>
    </w:p>
    <w:p w:rsidR="00B84E6C" w:rsidRPr="00F96A4D" w:rsidRDefault="00B84E6C" w:rsidP="00B84E6C">
      <w:pPr>
        <w:numPr>
          <w:ilvl w:val="0"/>
          <w:numId w:val="9"/>
        </w:numPr>
        <w:tabs>
          <w:tab w:val="clear" w:pos="360"/>
          <w:tab w:val="left" w:pos="540"/>
        </w:tabs>
        <w:spacing w:after="0"/>
        <w:ind w:left="540" w:hanging="216"/>
        <w:jc w:val="both"/>
        <w:rPr>
          <w:rFonts w:ascii="Times New Roman" w:hAnsi="Times New Roman" w:cs="Times New Roman"/>
          <w:sz w:val="28"/>
          <w:szCs w:val="28"/>
        </w:rPr>
      </w:pPr>
      <w:proofErr w:type="gramStart"/>
      <w:r w:rsidRPr="00F96A4D">
        <w:rPr>
          <w:rFonts w:ascii="Times New Roman" w:hAnsi="Times New Roman" w:cs="Times New Roman"/>
          <w:sz w:val="28"/>
          <w:szCs w:val="28"/>
        </w:rPr>
        <w:t>о</w:t>
      </w:r>
      <w:proofErr w:type="gramEnd"/>
      <w:r w:rsidRPr="00F96A4D">
        <w:rPr>
          <w:rFonts w:ascii="Times New Roman" w:hAnsi="Times New Roman" w:cs="Times New Roman"/>
          <w:sz w:val="28"/>
          <w:szCs w:val="28"/>
        </w:rPr>
        <w:t>ҳ</w:t>
      </w:r>
      <w:proofErr w:type="gramStart"/>
      <w:r w:rsidRPr="00F96A4D">
        <w:rPr>
          <w:rFonts w:ascii="Times New Roman" w:hAnsi="Times New Roman" w:cs="Times New Roman"/>
          <w:sz w:val="28"/>
          <w:szCs w:val="28"/>
        </w:rPr>
        <w:t>од</w:t>
      </w:r>
      <w:proofErr w:type="gramEnd"/>
      <w:r w:rsidRPr="00F96A4D">
        <w:rPr>
          <w:rFonts w:ascii="Times New Roman" w:hAnsi="Times New Roman" w:cs="Times New Roman"/>
          <w:sz w:val="28"/>
          <w:szCs w:val="28"/>
        </w:rPr>
        <w:t xml:space="preserve"> хабарлар (фақат бир кишидангина нақл қилинган ҳадислар) қабул қилинмайди;</w:t>
      </w:r>
    </w:p>
    <w:p w:rsidR="00B84E6C" w:rsidRPr="00F96A4D" w:rsidRDefault="00B84E6C" w:rsidP="00B84E6C">
      <w:pPr>
        <w:numPr>
          <w:ilvl w:val="0"/>
          <w:numId w:val="9"/>
        </w:numPr>
        <w:tabs>
          <w:tab w:val="clear" w:pos="360"/>
          <w:tab w:val="left" w:pos="540"/>
        </w:tabs>
        <w:spacing w:after="0"/>
        <w:ind w:left="540" w:hanging="216"/>
        <w:jc w:val="both"/>
        <w:rPr>
          <w:rFonts w:ascii="Times New Roman" w:hAnsi="Times New Roman" w:cs="Times New Roman"/>
          <w:sz w:val="28"/>
          <w:szCs w:val="28"/>
        </w:rPr>
      </w:pPr>
      <w:r w:rsidRPr="00F96A4D">
        <w:rPr>
          <w:rFonts w:ascii="Times New Roman" w:hAnsi="Times New Roman" w:cs="Times New Roman"/>
          <w:sz w:val="28"/>
          <w:szCs w:val="28"/>
        </w:rPr>
        <w:t>қайтиш ҳақ (Аллоҳ ўлганларнинг баъзиларини аввалги суратда дунёга қайтаради, бунинг учун имон даражаси ўта кучли ёки ўта бузғунчи инсон бўлиши керак);</w:t>
      </w:r>
    </w:p>
    <w:p w:rsidR="00B84E6C" w:rsidRPr="00F96A4D" w:rsidRDefault="00B84E6C" w:rsidP="00B84E6C">
      <w:pPr>
        <w:numPr>
          <w:ilvl w:val="0"/>
          <w:numId w:val="9"/>
        </w:numPr>
        <w:tabs>
          <w:tab w:val="clear" w:pos="360"/>
          <w:tab w:val="left" w:pos="540"/>
        </w:tabs>
        <w:spacing w:after="0"/>
        <w:ind w:left="540" w:hanging="216"/>
        <w:jc w:val="both"/>
        <w:rPr>
          <w:rFonts w:ascii="Times New Roman" w:hAnsi="Times New Roman" w:cs="Times New Roman"/>
          <w:sz w:val="28"/>
          <w:szCs w:val="28"/>
        </w:rPr>
      </w:pPr>
      <w:r w:rsidRPr="00F96A4D">
        <w:rPr>
          <w:rFonts w:ascii="Times New Roman" w:hAnsi="Times New Roman" w:cs="Times New Roman"/>
          <w:i/>
          <w:sz w:val="28"/>
          <w:szCs w:val="28"/>
        </w:rPr>
        <w:t>тақийа</w:t>
      </w:r>
      <w:r w:rsidRPr="00F96A4D">
        <w:rPr>
          <w:rFonts w:ascii="Times New Roman" w:hAnsi="Times New Roman" w:cs="Times New Roman"/>
          <w:sz w:val="28"/>
          <w:szCs w:val="28"/>
        </w:rPr>
        <w:t xml:space="preserve"> – ҳалол.</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b/>
          <w:sz w:val="28"/>
          <w:szCs w:val="28"/>
        </w:rPr>
        <w:t>Исноъашарийа манбалари</w:t>
      </w:r>
      <w:r w:rsidRPr="00F96A4D">
        <w:rPr>
          <w:rFonts w:ascii="Times New Roman" w:hAnsi="Times New Roman" w:cs="Times New Roman"/>
          <w:sz w:val="28"/>
          <w:szCs w:val="28"/>
        </w:rPr>
        <w:t>. Бу фирқанинг таълимотини асослаб берувчи кўплаб китоблар мавжуд. Мисол тариқасида Жаъфар ибн Ҳасан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 xml:space="preserve">Ҳалабийнинг «Шаро’иъ ал-ислом», Муҳаммад ибн Ҳасан ан-Наждийнинг </w:t>
      </w:r>
      <w:r w:rsidRPr="00F96A4D">
        <w:rPr>
          <w:rFonts w:ascii="Times New Roman" w:hAnsi="Times New Roman" w:cs="Times New Roman"/>
          <w:sz w:val="28"/>
          <w:szCs w:val="28"/>
        </w:rPr>
        <w:lastRenderedPageBreak/>
        <w:t>«Жавоҳир ал-калом», Муҳаммад ибн Йусуфнинг «Тазкират ал-фуқаҳо’» ва бошқаларни келтириш мумкин.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Исноъашарийа имомлари қуйидагилар:</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Али ибн Аби Толиб (ал-Муртазо);</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Ҳасан ибн Али (ал-Мужтабо);</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Ҳусайн ибн Али (аш-Шаҳид);</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Али Зайн ал-обидин ибн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Ҳусайн (ас-Сажжод);</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Муҳаммад ибн Али (ал-Боқир);</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Жаъфар ибн Муҳаммад (ас-Содиқ);</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Мусо ал-Козим ибн Жаъфар ас-Содиқ (ал-Козим);</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Али ибн Мусо (ар-Ризо);</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Муҳаммад ал-Жавод ибн Али (ат-Тақий);</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Али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Ҳоди ибн Муҳаммад ал-Жавод (ан-Нақий);</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Ҳасан ал-Аскарий ибн Али ал-Ҳоди (аз-Закий);</w:t>
      </w:r>
    </w:p>
    <w:p w:rsidR="00B84E6C" w:rsidRPr="00F96A4D" w:rsidRDefault="00B84E6C" w:rsidP="00B84E6C">
      <w:pPr>
        <w:numPr>
          <w:ilvl w:val="0"/>
          <w:numId w:val="6"/>
        </w:numPr>
        <w:tabs>
          <w:tab w:val="left" w:pos="648"/>
        </w:tabs>
        <w:spacing w:after="0"/>
        <w:jc w:val="both"/>
        <w:rPr>
          <w:rFonts w:ascii="Times New Roman" w:hAnsi="Times New Roman" w:cs="Times New Roman"/>
          <w:sz w:val="28"/>
          <w:szCs w:val="28"/>
        </w:rPr>
      </w:pPr>
      <w:r w:rsidRPr="00F96A4D">
        <w:rPr>
          <w:rFonts w:ascii="Times New Roman" w:hAnsi="Times New Roman" w:cs="Times New Roman"/>
          <w:sz w:val="28"/>
          <w:szCs w:val="28"/>
        </w:rPr>
        <w:t>Муҳаммад ал-Маҳдий ибн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Ҳасан ал-Аскарий (ал-Ҳужжат ал-Қо’им ал-Мунтазир).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Бу фирқанинг марказлашган жойи Эрондир. Ундан ташқари Озарбайжон, Сурия, Ливан, Фаластин, Ҳиндистон ва Покистонда «Исноъашарийа» </w:t>
      </w:r>
      <w:proofErr w:type="gramStart"/>
      <w:r w:rsidRPr="00F96A4D">
        <w:rPr>
          <w:rFonts w:ascii="Times New Roman" w:hAnsi="Times New Roman" w:cs="Times New Roman"/>
          <w:sz w:val="28"/>
          <w:szCs w:val="28"/>
        </w:rPr>
        <w:t>о</w:t>
      </w:r>
      <w:proofErr w:type="gramEnd"/>
      <w:r w:rsidRPr="00F96A4D">
        <w:rPr>
          <w:rFonts w:ascii="Times New Roman" w:hAnsi="Times New Roman" w:cs="Times New Roman"/>
          <w:sz w:val="28"/>
          <w:szCs w:val="28"/>
        </w:rPr>
        <w:t>қими вакилларини учратиш мумкин.</w:t>
      </w:r>
    </w:p>
    <w:p w:rsidR="00B84E6C" w:rsidRPr="00F96A4D" w:rsidRDefault="00B84E6C" w:rsidP="00B84E6C">
      <w:pPr>
        <w:ind w:firstLine="324"/>
        <w:jc w:val="both"/>
        <w:rPr>
          <w:rFonts w:ascii="Times New Roman" w:hAnsi="Times New Roman" w:cs="Times New Roman"/>
          <w:sz w:val="28"/>
          <w:szCs w:val="28"/>
        </w:rPr>
      </w:pPr>
      <w:r w:rsidRPr="00F96A4D">
        <w:rPr>
          <w:rFonts w:ascii="Times New Roman" w:hAnsi="Times New Roman" w:cs="Times New Roman"/>
          <w:b/>
          <w:i/>
          <w:sz w:val="28"/>
          <w:szCs w:val="28"/>
        </w:rPr>
        <w:t>Жаъфарийа</w:t>
      </w:r>
      <w:r w:rsidRPr="00F96A4D">
        <w:rPr>
          <w:rFonts w:ascii="Times New Roman" w:hAnsi="Times New Roman" w:cs="Times New Roman"/>
          <w:b/>
          <w:sz w:val="28"/>
          <w:szCs w:val="28"/>
        </w:rPr>
        <w:t xml:space="preserve">. </w:t>
      </w:r>
      <w:r w:rsidRPr="00F96A4D">
        <w:rPr>
          <w:rFonts w:ascii="Times New Roman" w:hAnsi="Times New Roman" w:cs="Times New Roman"/>
          <w:sz w:val="28"/>
          <w:szCs w:val="28"/>
        </w:rPr>
        <w:t>Шиаликнинг исн</w:t>
      </w:r>
      <w:r w:rsidRPr="00F96A4D">
        <w:rPr>
          <w:rFonts w:ascii="Times New Roman" w:hAnsi="Times New Roman" w:cs="Times New Roman"/>
          <w:sz w:val="28"/>
          <w:szCs w:val="28"/>
          <w:lang w:val="be-BY"/>
        </w:rPr>
        <w:t>о</w:t>
      </w:r>
      <w:r w:rsidRPr="00F96A4D">
        <w:rPr>
          <w:rFonts w:ascii="Times New Roman" w:hAnsi="Times New Roman" w:cs="Times New Roman"/>
          <w:sz w:val="28"/>
          <w:szCs w:val="28"/>
        </w:rPr>
        <w:t xml:space="preserve">ъашарийа фирқасидаги имомлардан бири бўлган Абу Абдуллоҳ Жаъфар ас-Содиқ 699 йил Мадинада туғилди. У Имом Муҳаммад ал-Боқирнинг ўғли бўлиб, ота тарафидан насаби Али ибн Аби Толибга борса, она тарафидан насаби Абу Бакр </w:t>
      </w:r>
      <w:proofErr w:type="gramStart"/>
      <w:r w:rsidRPr="00F96A4D">
        <w:rPr>
          <w:rFonts w:ascii="Times New Roman" w:hAnsi="Times New Roman" w:cs="Times New Roman"/>
          <w:sz w:val="28"/>
          <w:szCs w:val="28"/>
        </w:rPr>
        <w:t>ас-Сидди</w:t>
      </w:r>
      <w:proofErr w:type="gramEnd"/>
      <w:r w:rsidRPr="00F96A4D">
        <w:rPr>
          <w:rFonts w:ascii="Times New Roman" w:hAnsi="Times New Roman" w:cs="Times New Roman"/>
          <w:sz w:val="28"/>
          <w:szCs w:val="28"/>
        </w:rPr>
        <w:t xml:space="preserve">ққа </w:t>
      </w:r>
      <w:r w:rsidRPr="00F96A4D">
        <w:rPr>
          <w:rFonts w:ascii="Times New Roman" w:hAnsi="Times New Roman" w:cs="Times New Roman"/>
          <w:sz w:val="28"/>
          <w:szCs w:val="28"/>
          <w:lang w:val="be-BY"/>
        </w:rPr>
        <w:t>таѓалади</w:t>
      </w:r>
      <w:r w:rsidRPr="00F96A4D">
        <w:rPr>
          <w:rFonts w:ascii="Times New Roman" w:hAnsi="Times New Roman" w:cs="Times New Roman"/>
          <w:sz w:val="28"/>
          <w:szCs w:val="28"/>
        </w:rPr>
        <w:t xml:space="preserve">. Ёшлигида Жаъфар бобоси Зайн ал-Обидин қўлида тарбия топиб, ундан илм олди. Бобоси вафот этгач, отасининг қўлида илм олиб, кейинчалик замонасининг кучли олимларидан бирига айланди. Отаси 732 йил вафот этгач, уларнинг хонадони гўё Мадина дорилфунунларидан бирига айланди. Куфа, Басра ва Ҳижоздан кўпгина олимлар келиб, ундан илм олганлар. Абу Абдуллоҳ диний ва дунёвий илмларни эгаллаган олимлардан эди. У исломда биринчилардан бўлиб фалсафа йўналишига асос солган. Бундан ташқари фиқҳ, ҳадис, калом илмларида ҳам </w:t>
      </w:r>
      <w:proofErr w:type="gramStart"/>
      <w:r w:rsidRPr="00F96A4D">
        <w:rPr>
          <w:rFonts w:ascii="Times New Roman" w:hAnsi="Times New Roman" w:cs="Times New Roman"/>
          <w:sz w:val="28"/>
          <w:szCs w:val="28"/>
        </w:rPr>
        <w:t>пеш</w:t>
      </w:r>
      <w:proofErr w:type="gramEnd"/>
      <w:r w:rsidRPr="00F96A4D">
        <w:rPr>
          <w:rFonts w:ascii="Times New Roman" w:hAnsi="Times New Roman" w:cs="Times New Roman"/>
          <w:sz w:val="28"/>
          <w:szCs w:val="28"/>
        </w:rPr>
        <w:t>қадамлардан бўлган.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Жаъфарийа мазҳабининг ўзига хос томони шундаки, уларда қиёс билан фатво чиқариш усули тан олинмайди, ҳадислардан фақат Пайғамбар хонадонидан бўлган</w:t>
      </w:r>
      <w:proofErr w:type="gramStart"/>
      <w:r w:rsidRPr="00F96A4D">
        <w:rPr>
          <w:rFonts w:ascii="Times New Roman" w:hAnsi="Times New Roman" w:cs="Times New Roman"/>
          <w:sz w:val="28"/>
          <w:szCs w:val="28"/>
        </w:rPr>
        <w:t xml:space="preserve"> </w:t>
      </w:r>
      <w:r w:rsidRPr="00F96A4D">
        <w:rPr>
          <w:rFonts w:ascii="Times New Roman" w:hAnsi="Times New Roman" w:cs="Times New Roman"/>
          <w:i/>
          <w:sz w:val="28"/>
          <w:szCs w:val="28"/>
        </w:rPr>
        <w:t>А</w:t>
      </w:r>
      <w:proofErr w:type="gramEnd"/>
      <w:r w:rsidRPr="00F96A4D">
        <w:rPr>
          <w:rFonts w:ascii="Times New Roman" w:hAnsi="Times New Roman" w:cs="Times New Roman"/>
          <w:i/>
          <w:sz w:val="28"/>
          <w:szCs w:val="28"/>
        </w:rPr>
        <w:t>ҳл ал-Байт</w:t>
      </w:r>
      <w:r w:rsidRPr="00F96A4D">
        <w:rPr>
          <w:rFonts w:ascii="Times New Roman" w:hAnsi="Times New Roman" w:cs="Times New Roman"/>
          <w:sz w:val="28"/>
          <w:szCs w:val="28"/>
        </w:rPr>
        <w:t xml:space="preserve"> ривоят қилганларигина қабул қилинади. Бундан ташқари уларда </w:t>
      </w:r>
      <w:r w:rsidRPr="00F96A4D">
        <w:rPr>
          <w:rFonts w:ascii="Times New Roman" w:hAnsi="Times New Roman" w:cs="Times New Roman"/>
          <w:i/>
          <w:sz w:val="28"/>
          <w:szCs w:val="28"/>
        </w:rPr>
        <w:t>мутъа</w:t>
      </w:r>
      <w:r w:rsidRPr="00F96A4D">
        <w:rPr>
          <w:rFonts w:ascii="Times New Roman" w:hAnsi="Times New Roman" w:cs="Times New Roman"/>
          <w:sz w:val="28"/>
          <w:szCs w:val="28"/>
        </w:rPr>
        <w:t xml:space="preserve"> </w:t>
      </w:r>
      <w:proofErr w:type="gramStart"/>
      <w:r w:rsidRPr="00F96A4D">
        <w:rPr>
          <w:rFonts w:ascii="Times New Roman" w:hAnsi="Times New Roman" w:cs="Times New Roman"/>
          <w:sz w:val="28"/>
          <w:szCs w:val="28"/>
        </w:rPr>
        <w:t xml:space="preserve">ва </w:t>
      </w:r>
      <w:r w:rsidRPr="00F96A4D">
        <w:rPr>
          <w:rFonts w:ascii="Times New Roman" w:hAnsi="Times New Roman" w:cs="Times New Roman"/>
          <w:i/>
          <w:sz w:val="28"/>
          <w:szCs w:val="28"/>
        </w:rPr>
        <w:t>та</w:t>
      </w:r>
      <w:proofErr w:type="gramEnd"/>
      <w:r w:rsidRPr="00F96A4D">
        <w:rPr>
          <w:rFonts w:ascii="Times New Roman" w:hAnsi="Times New Roman" w:cs="Times New Roman"/>
          <w:i/>
          <w:sz w:val="28"/>
          <w:szCs w:val="28"/>
        </w:rPr>
        <w:t>қийа</w:t>
      </w:r>
      <w:r w:rsidRPr="00F96A4D">
        <w:rPr>
          <w:rFonts w:ascii="Times New Roman" w:hAnsi="Times New Roman" w:cs="Times New Roman"/>
          <w:sz w:val="28"/>
          <w:szCs w:val="28"/>
        </w:rPr>
        <w:t xml:space="preserve"> ҳалол деб ҳисобланади.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b/>
          <w:i/>
          <w:sz w:val="28"/>
          <w:szCs w:val="28"/>
        </w:rPr>
        <w:lastRenderedPageBreak/>
        <w:t>Исмоилийа</w:t>
      </w:r>
      <w:r w:rsidRPr="00F96A4D">
        <w:rPr>
          <w:rFonts w:ascii="Times New Roman" w:hAnsi="Times New Roman" w:cs="Times New Roman"/>
          <w:b/>
          <w:sz w:val="28"/>
          <w:szCs w:val="28"/>
        </w:rPr>
        <w:t xml:space="preserve">. </w:t>
      </w:r>
      <w:r w:rsidRPr="00F96A4D">
        <w:rPr>
          <w:rFonts w:ascii="Times New Roman" w:hAnsi="Times New Roman" w:cs="Times New Roman"/>
          <w:sz w:val="28"/>
          <w:szCs w:val="28"/>
        </w:rPr>
        <w:t>Исмоилийа фирқаси – исломдаги шиа оқимининг асосий ша</w:t>
      </w:r>
      <w:r w:rsidRPr="00F96A4D">
        <w:rPr>
          <w:rFonts w:ascii="Times New Roman" w:hAnsi="Times New Roman" w:cs="Times New Roman"/>
          <w:sz w:val="28"/>
          <w:szCs w:val="28"/>
          <w:lang w:val="be-BY"/>
        </w:rPr>
        <w:t>х</w:t>
      </w:r>
      <w:r w:rsidRPr="00F96A4D">
        <w:rPr>
          <w:rFonts w:ascii="Times New Roman" w:hAnsi="Times New Roman" w:cs="Times New Roman"/>
          <w:sz w:val="28"/>
          <w:szCs w:val="28"/>
        </w:rPr>
        <w:t xml:space="preserve">обчаларидан бири бўлиб, ислом тарихида жуда муҳим ўрин тутади. Ушбу </w:t>
      </w:r>
      <w:proofErr w:type="gramStart"/>
      <w:r w:rsidRPr="00F96A4D">
        <w:rPr>
          <w:rFonts w:ascii="Times New Roman" w:hAnsi="Times New Roman" w:cs="Times New Roman"/>
          <w:sz w:val="28"/>
          <w:szCs w:val="28"/>
        </w:rPr>
        <w:t>фир</w:t>
      </w:r>
      <w:proofErr w:type="gramEnd"/>
      <w:r w:rsidRPr="00F96A4D">
        <w:rPr>
          <w:rFonts w:ascii="Times New Roman" w:hAnsi="Times New Roman" w:cs="Times New Roman"/>
          <w:sz w:val="28"/>
          <w:szCs w:val="28"/>
        </w:rPr>
        <w:t>қа вакиллари турли мамлакатларда ботинийа, сабъийа, қарматийа, таълимийа, мулҳидийа ва ҳ.к. номлар билан аталганлар.</w:t>
      </w:r>
    </w:p>
    <w:p w:rsidR="00B84E6C" w:rsidRPr="00F96A4D" w:rsidRDefault="00B84E6C" w:rsidP="00B84E6C">
      <w:pPr>
        <w:tabs>
          <w:tab w:val="left" w:pos="8931"/>
        </w:tabs>
        <w:ind w:firstLine="340"/>
        <w:jc w:val="both"/>
        <w:rPr>
          <w:rFonts w:ascii="Times New Roman" w:hAnsi="Times New Roman" w:cs="Times New Roman"/>
          <w:sz w:val="28"/>
          <w:szCs w:val="28"/>
        </w:rPr>
      </w:pPr>
      <w:r w:rsidRPr="00F96A4D">
        <w:rPr>
          <w:rFonts w:ascii="Times New Roman" w:hAnsi="Times New Roman" w:cs="Times New Roman"/>
          <w:sz w:val="28"/>
          <w:szCs w:val="28"/>
        </w:rPr>
        <w:t>Исмоилийанинг пайдо бўлиши VIII асрда шиалар орасидаги ўзаро бўлинишдан бошланди. Шиаларнинг кейинчалик «имомийлар» деб аталган бир гуруҳи Жаъфар ас-Содиқнинг кичик ўғли Мусо ал-Козимни еттинчи имом деб тан олдилар. Чунки Имом Жаъфар катта ўғли Исмоилни ворисликдан маҳрум этиб, имомликни кичик ўғлига васият қилган эди.</w:t>
      </w:r>
    </w:p>
    <w:p w:rsidR="00B84E6C" w:rsidRPr="00F96A4D" w:rsidRDefault="00B84E6C" w:rsidP="00B84E6C">
      <w:pPr>
        <w:tabs>
          <w:tab w:val="left" w:pos="8931"/>
        </w:tabs>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Аммо, шунга қарамай, </w:t>
      </w:r>
      <w:proofErr w:type="gramStart"/>
      <w:r w:rsidRPr="00F96A4D">
        <w:rPr>
          <w:rFonts w:ascii="Times New Roman" w:hAnsi="Times New Roman" w:cs="Times New Roman"/>
          <w:sz w:val="28"/>
          <w:szCs w:val="28"/>
        </w:rPr>
        <w:t>бош</w:t>
      </w:r>
      <w:proofErr w:type="gramEnd"/>
      <w:r w:rsidRPr="00F96A4D">
        <w:rPr>
          <w:rFonts w:ascii="Times New Roman" w:hAnsi="Times New Roman" w:cs="Times New Roman"/>
          <w:sz w:val="28"/>
          <w:szCs w:val="28"/>
        </w:rPr>
        <w:t>қа бир гуруҳ Жаъфар ас-Содиқнинг катта ўғли Исмоилни имомликнинг меросхўри сифатида тан олдилар. Исмоил отаси тириклигида вафот этганлиги сабабли кейинчалик унинг ўғли Муҳаммад ибн Исмоилни еттинчи имом сифатида қабул қилдилар. Имомийа шиаларидан фарқли равишда имоматнинг давомчиси Исмоилдир</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 xml:space="preserve"> деб даъво қилувчи ушбу </w:t>
      </w:r>
      <w:proofErr w:type="gramStart"/>
      <w:r w:rsidRPr="00F96A4D">
        <w:rPr>
          <w:rFonts w:ascii="Times New Roman" w:hAnsi="Times New Roman" w:cs="Times New Roman"/>
          <w:sz w:val="28"/>
          <w:szCs w:val="28"/>
        </w:rPr>
        <w:t>фир</w:t>
      </w:r>
      <w:proofErr w:type="gramEnd"/>
      <w:r w:rsidRPr="00F96A4D">
        <w:rPr>
          <w:rFonts w:ascii="Times New Roman" w:hAnsi="Times New Roman" w:cs="Times New Roman"/>
          <w:sz w:val="28"/>
          <w:szCs w:val="28"/>
        </w:rPr>
        <w:t>қа ўзларини «исмоилийлар» деб атадилар.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Манбаларда муборакийлар ва хаттобийлар </w:t>
      </w:r>
      <w:r w:rsidRPr="00F96A4D">
        <w:rPr>
          <w:rFonts w:ascii="Times New Roman" w:hAnsi="Times New Roman" w:cs="Times New Roman"/>
          <w:sz w:val="28"/>
          <w:szCs w:val="28"/>
          <w:lang w:val="be-BY"/>
        </w:rPr>
        <w:t>и</w:t>
      </w:r>
      <w:r w:rsidRPr="00F96A4D">
        <w:rPr>
          <w:rFonts w:ascii="Times New Roman" w:hAnsi="Times New Roman" w:cs="Times New Roman"/>
          <w:sz w:val="28"/>
          <w:szCs w:val="28"/>
        </w:rPr>
        <w:t>смоилийанинг ғоявий асосчилари сифатида кўрсатилади. Бироқ кейинги исмоилийа муаллифлари хаттобийларни танқид қилиб, уларнинг мазкур йўналишга ҳеч қандай алоқаси йўқ деб таъкидлайдилар.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Муҳаммад ибн Исмоилнинг ўлимидан сўнг улар орасида бўлиниш юзага келди. Улардан бир гуруҳлари еттинчи имом деб Муҳаммадни тан олдилар. Шунинг учун улар сабъийа (еттинчилар) деб аталдилар.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b/>
          <w:i/>
          <w:sz w:val="28"/>
          <w:szCs w:val="28"/>
        </w:rPr>
        <w:t>Фотимийа (Убайдийа).</w:t>
      </w:r>
      <w:r w:rsidRPr="00F96A4D">
        <w:rPr>
          <w:rFonts w:ascii="Times New Roman" w:hAnsi="Times New Roman" w:cs="Times New Roman"/>
          <w:b/>
          <w:sz w:val="28"/>
          <w:szCs w:val="28"/>
        </w:rPr>
        <w:t xml:space="preserve"> </w:t>
      </w:r>
      <w:r w:rsidRPr="00F96A4D">
        <w:rPr>
          <w:rFonts w:ascii="Times New Roman" w:hAnsi="Times New Roman" w:cs="Times New Roman"/>
          <w:sz w:val="28"/>
          <w:szCs w:val="28"/>
        </w:rPr>
        <w:t xml:space="preserve">Имом Убайдуллоҳ ал-Маҳдий Аббосийлар ва қарматийлардан қочиб, ўз сафдошлари билан Мағрибда жойлашади ва 909 йилда Фотимийлар давлатига асос солади. Шу </w:t>
      </w:r>
      <w:proofErr w:type="gramStart"/>
      <w:r w:rsidRPr="00F96A4D">
        <w:rPr>
          <w:rFonts w:ascii="Times New Roman" w:hAnsi="Times New Roman" w:cs="Times New Roman"/>
          <w:sz w:val="28"/>
          <w:szCs w:val="28"/>
        </w:rPr>
        <w:t>тари</w:t>
      </w:r>
      <w:proofErr w:type="gramEnd"/>
      <w:r w:rsidRPr="00F96A4D">
        <w:rPr>
          <w:rFonts w:ascii="Times New Roman" w:hAnsi="Times New Roman" w:cs="Times New Roman"/>
          <w:sz w:val="28"/>
          <w:szCs w:val="28"/>
        </w:rPr>
        <w:t xml:space="preserve">қа исмоилийлар имомлари яширин даврдан ошкора даврга ўтади. Фотимийлар давлати ўз таълимотини ёйиш мақсадида </w:t>
      </w:r>
      <w:proofErr w:type="gramStart"/>
      <w:r w:rsidRPr="00F96A4D">
        <w:rPr>
          <w:rFonts w:ascii="Times New Roman" w:hAnsi="Times New Roman" w:cs="Times New Roman"/>
          <w:sz w:val="28"/>
          <w:szCs w:val="28"/>
        </w:rPr>
        <w:t>Шар</w:t>
      </w:r>
      <w:proofErr w:type="gramEnd"/>
      <w:r w:rsidRPr="00F96A4D">
        <w:rPr>
          <w:rFonts w:ascii="Times New Roman" w:hAnsi="Times New Roman" w:cs="Times New Roman"/>
          <w:sz w:val="28"/>
          <w:szCs w:val="28"/>
        </w:rPr>
        <w:t>ққа тарғиботчилар юбора бошлади.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Фотимий аскарлари Жавҳар ас-Сиқиллий бошчилигида Мисрни қўлга олиб, сўнгра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 xml:space="preserve">Қоҳира шаҳрини ўзларига пойтахт қилдилар. Илмий марказ сифатида </w:t>
      </w:r>
      <w:proofErr w:type="gramStart"/>
      <w:r w:rsidRPr="00F96A4D">
        <w:rPr>
          <w:rFonts w:ascii="Times New Roman" w:hAnsi="Times New Roman" w:cs="Times New Roman"/>
          <w:sz w:val="28"/>
          <w:szCs w:val="28"/>
        </w:rPr>
        <w:t>ал-Аз</w:t>
      </w:r>
      <w:proofErr w:type="gramEnd"/>
      <w:r w:rsidRPr="00F96A4D">
        <w:rPr>
          <w:rFonts w:ascii="Times New Roman" w:hAnsi="Times New Roman" w:cs="Times New Roman"/>
          <w:sz w:val="28"/>
          <w:szCs w:val="28"/>
        </w:rPr>
        <w:t>ҳарни қурдилар. Кейинчалик ал-Мустансир би-л-лоҳ (1036</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1094) ўзидан сўнг имомлик ўғли Низорга ўтишини таъкидлайди, лекин унинг вазири Афзал ибн Бадр ал-Жамолий ал-Мустансирнинг вафотидан фойдаланиб, унинг кичик ўғли ал-Мустаълийни имом деб эълон қилади. Аммо Исмоилийа фирқаси даъватчиларининг кў</w:t>
      </w:r>
      <w:proofErr w:type="gramStart"/>
      <w:r w:rsidRPr="00F96A4D">
        <w:rPr>
          <w:rFonts w:ascii="Times New Roman" w:hAnsi="Times New Roman" w:cs="Times New Roman"/>
          <w:sz w:val="28"/>
          <w:szCs w:val="28"/>
        </w:rPr>
        <w:t>п</w:t>
      </w:r>
      <w:proofErr w:type="gramEnd"/>
      <w:r w:rsidRPr="00F96A4D">
        <w:rPr>
          <w:rFonts w:ascii="Times New Roman" w:hAnsi="Times New Roman" w:cs="Times New Roman"/>
          <w:sz w:val="28"/>
          <w:szCs w:val="28"/>
        </w:rPr>
        <w:t xml:space="preserve"> қисми ал-Мустаълийга байъат қилишдан бош тортиб, Низор ва унинг ўғилларини имомликка ҳақли деб ҳисоблашган.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lastRenderedPageBreak/>
        <w:t>Демак, исмоилийа шиалари шундан сўнг иккита: Мустаълийа (ғарбий исмоилийлар) ва Низорийа (шарқий исмоилийлар</w:t>
      </w:r>
      <w:proofErr w:type="gramStart"/>
      <w:r w:rsidRPr="00F96A4D">
        <w:rPr>
          <w:rFonts w:ascii="Times New Roman" w:hAnsi="Times New Roman" w:cs="Times New Roman"/>
          <w:sz w:val="28"/>
          <w:szCs w:val="28"/>
        </w:rPr>
        <w:t>)г</w:t>
      </w:r>
      <w:proofErr w:type="gramEnd"/>
      <w:r w:rsidRPr="00F96A4D">
        <w:rPr>
          <w:rFonts w:ascii="Times New Roman" w:hAnsi="Times New Roman" w:cs="Times New Roman"/>
          <w:sz w:val="28"/>
          <w:szCs w:val="28"/>
        </w:rPr>
        <w:t>а ажралди.</w:t>
      </w:r>
    </w:p>
    <w:p w:rsidR="00B84E6C" w:rsidRPr="00F96A4D" w:rsidRDefault="00B84E6C" w:rsidP="00B84E6C">
      <w:pPr>
        <w:ind w:firstLine="324"/>
        <w:jc w:val="both"/>
        <w:rPr>
          <w:rFonts w:ascii="Times New Roman" w:hAnsi="Times New Roman" w:cs="Times New Roman"/>
          <w:sz w:val="28"/>
          <w:szCs w:val="28"/>
        </w:rPr>
      </w:pPr>
      <w:r w:rsidRPr="00F96A4D">
        <w:rPr>
          <w:rFonts w:ascii="Times New Roman" w:hAnsi="Times New Roman" w:cs="Times New Roman"/>
          <w:b/>
          <w:i/>
          <w:sz w:val="28"/>
          <w:szCs w:val="28"/>
        </w:rPr>
        <w:t>Қарматийлар</w:t>
      </w:r>
      <w:r w:rsidRPr="00F96A4D">
        <w:rPr>
          <w:rFonts w:ascii="Times New Roman" w:hAnsi="Times New Roman" w:cs="Times New Roman"/>
          <w:b/>
          <w:sz w:val="28"/>
          <w:szCs w:val="28"/>
        </w:rPr>
        <w:t xml:space="preserve">. </w:t>
      </w:r>
      <w:r w:rsidRPr="00F96A4D">
        <w:rPr>
          <w:rFonts w:ascii="Times New Roman" w:hAnsi="Times New Roman" w:cs="Times New Roman"/>
          <w:sz w:val="28"/>
          <w:szCs w:val="28"/>
        </w:rPr>
        <w:t xml:space="preserve">Исмоилийларнинг даъватчилари Яманда муваффақият қозонгач, Баҳрайнда қарматийлар ҳаракати билан танилган янги </w:t>
      </w:r>
      <w:proofErr w:type="gramStart"/>
      <w:r w:rsidRPr="00F96A4D">
        <w:rPr>
          <w:rFonts w:ascii="Times New Roman" w:hAnsi="Times New Roman" w:cs="Times New Roman"/>
          <w:sz w:val="28"/>
          <w:szCs w:val="28"/>
        </w:rPr>
        <w:t>фир</w:t>
      </w:r>
      <w:proofErr w:type="gramEnd"/>
      <w:r w:rsidRPr="00F96A4D">
        <w:rPr>
          <w:rFonts w:ascii="Times New Roman" w:hAnsi="Times New Roman" w:cs="Times New Roman"/>
          <w:sz w:val="28"/>
          <w:szCs w:val="28"/>
        </w:rPr>
        <w:t>қа вужудга келди. Бу фирқанинг асосчиси куфалик Ҳамдон Қарматдир. Исмо</w:t>
      </w:r>
      <w:r w:rsidRPr="00F96A4D">
        <w:rPr>
          <w:rFonts w:ascii="Times New Roman" w:hAnsi="Times New Roman" w:cs="Times New Roman"/>
          <w:sz w:val="28"/>
          <w:szCs w:val="28"/>
          <w:lang w:val="be-BY"/>
        </w:rPr>
        <w:t>и</w:t>
      </w:r>
      <w:r w:rsidRPr="00F96A4D">
        <w:rPr>
          <w:rFonts w:ascii="Times New Roman" w:hAnsi="Times New Roman" w:cs="Times New Roman"/>
          <w:sz w:val="28"/>
          <w:szCs w:val="28"/>
        </w:rPr>
        <w:t xml:space="preserve">лийа арбобларидан Ҳусайн </w:t>
      </w:r>
      <w:proofErr w:type="gramStart"/>
      <w:r w:rsidRPr="00F96A4D">
        <w:rPr>
          <w:rFonts w:ascii="Times New Roman" w:hAnsi="Times New Roman" w:cs="Times New Roman"/>
          <w:sz w:val="28"/>
          <w:szCs w:val="28"/>
        </w:rPr>
        <w:t>ал-А</w:t>
      </w:r>
      <w:proofErr w:type="gramEnd"/>
      <w:r w:rsidRPr="00F96A4D">
        <w:rPr>
          <w:rFonts w:ascii="Times New Roman" w:hAnsi="Times New Roman" w:cs="Times New Roman"/>
          <w:sz w:val="28"/>
          <w:szCs w:val="28"/>
        </w:rPr>
        <w:t>ҳвозий вафот қилгач, Ҳамдон бошқарувни ўз қўлига олди. У ўз сиёсатини тарғибот қилишда фаол иш олиб борди, натижада унинг тарафдорлари аста-секин кўпайди. У Куфа ташқарисида жойлашган «Дор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 xml:space="preserve">ҳижра» деб номланган марказни ўзи учун қароргоҳ қилиб, у ерда даъватчилар тайёрлади. Шунингдек, у камбағал ва бева-бечораларга ёрдам бериш мақсадида сафдошларидан </w:t>
      </w:r>
      <w:proofErr w:type="gramStart"/>
      <w:r w:rsidRPr="00F96A4D">
        <w:rPr>
          <w:rFonts w:ascii="Times New Roman" w:hAnsi="Times New Roman" w:cs="Times New Roman"/>
          <w:sz w:val="28"/>
          <w:szCs w:val="28"/>
        </w:rPr>
        <w:t>мол ва</w:t>
      </w:r>
      <w:proofErr w:type="gramEnd"/>
      <w:r w:rsidRPr="00F96A4D">
        <w:rPr>
          <w:rFonts w:ascii="Times New Roman" w:hAnsi="Times New Roman" w:cs="Times New Roman"/>
          <w:sz w:val="28"/>
          <w:szCs w:val="28"/>
        </w:rPr>
        <w:t xml:space="preserve"> турли солиқларни йиғар эди.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Қарматийларнинг сиёси</w:t>
      </w:r>
      <w:proofErr w:type="gramStart"/>
      <w:r w:rsidRPr="00F96A4D">
        <w:rPr>
          <w:rFonts w:ascii="Times New Roman" w:hAnsi="Times New Roman" w:cs="Times New Roman"/>
          <w:sz w:val="28"/>
          <w:szCs w:val="28"/>
        </w:rPr>
        <w:t>й-</w:t>
      </w:r>
      <w:proofErr w:type="gramEnd"/>
      <w:r w:rsidRPr="00F96A4D">
        <w:rPr>
          <w:rFonts w:ascii="Times New Roman" w:hAnsi="Times New Roman" w:cs="Times New Roman"/>
          <w:sz w:val="28"/>
          <w:szCs w:val="28"/>
        </w:rPr>
        <w:t>ғоявий ҳаракати Куфа атрофида бошланиб, IX аср охирларига келиб давлатга таҳдид солувчи ва кишилар қалбига қўрқув тарқатувчи ҳаракатга айланди. Кейинчалик улар Басра, Куфа ва Шомнинг баъзи ноҳияларига ҳужум қилишди, сўнгра Яман ва</w:t>
      </w:r>
      <w:proofErr w:type="gramStart"/>
      <w:r w:rsidRPr="00F96A4D">
        <w:rPr>
          <w:rFonts w:ascii="Times New Roman" w:hAnsi="Times New Roman" w:cs="Times New Roman"/>
          <w:sz w:val="28"/>
          <w:szCs w:val="28"/>
        </w:rPr>
        <w:t xml:space="preserve"> Б</w:t>
      </w:r>
      <w:proofErr w:type="gramEnd"/>
      <w:r w:rsidRPr="00F96A4D">
        <w:rPr>
          <w:rFonts w:ascii="Times New Roman" w:hAnsi="Times New Roman" w:cs="Times New Roman"/>
          <w:sz w:val="28"/>
          <w:szCs w:val="28"/>
        </w:rPr>
        <w:t>аҳрайн ҳудудларига ёйилдилар. Натижада улар</w:t>
      </w:r>
      <w:proofErr w:type="gramStart"/>
      <w:r w:rsidRPr="00F96A4D">
        <w:rPr>
          <w:rFonts w:ascii="Times New Roman" w:hAnsi="Times New Roman" w:cs="Times New Roman"/>
          <w:sz w:val="28"/>
          <w:szCs w:val="28"/>
        </w:rPr>
        <w:t xml:space="preserve"> Б</w:t>
      </w:r>
      <w:proofErr w:type="gramEnd"/>
      <w:r w:rsidRPr="00F96A4D">
        <w:rPr>
          <w:rFonts w:ascii="Times New Roman" w:hAnsi="Times New Roman" w:cs="Times New Roman"/>
          <w:sz w:val="28"/>
          <w:szCs w:val="28"/>
        </w:rPr>
        <w:t>аҳрайнда Абу Саъид ал-Жаннобий бошчилигида кучли давлатга асос солдилар. Қарматийлар ўша даврда Аббосийлар билан бир қанча жанглар ўтказиб, зафар ҳам қозонишди. Ҳаж мавсумларида ҳам карвонларга ҳужум қилиб, босқинчилик ва талон-тарожлик билан шуғулланганлар. Чунки қарматийларнинг ботиний таълимотига кўра, кў</w:t>
      </w:r>
      <w:proofErr w:type="gramStart"/>
      <w:r w:rsidRPr="00F96A4D">
        <w:rPr>
          <w:rFonts w:ascii="Times New Roman" w:hAnsi="Times New Roman" w:cs="Times New Roman"/>
          <w:sz w:val="28"/>
          <w:szCs w:val="28"/>
        </w:rPr>
        <w:t>п</w:t>
      </w:r>
      <w:proofErr w:type="gramEnd"/>
      <w:r w:rsidRPr="00F96A4D">
        <w:rPr>
          <w:rFonts w:ascii="Times New Roman" w:hAnsi="Times New Roman" w:cs="Times New Roman"/>
          <w:sz w:val="28"/>
          <w:szCs w:val="28"/>
        </w:rPr>
        <w:t xml:space="preserve"> амаллар, жумладан, ҳаж, «Қора тошга» сиғиниш нотўғри эди. Улар фаолиятининг кучайган даври 929 йил ҳисобланади. Шу йили улар Абу Тоҳир Сулаймон бошчилигида Маккага кириб, ҳожиларни ўлдириб, жасадларини Замзам қудуғига ташладилар ҳамда Каъбани бузиб, «ал-Ҳажар ал-асвад» (Қора тош)ни ўз пойтахтлари</w:t>
      </w:r>
      <w:proofErr w:type="gramStart"/>
      <w:r w:rsidRPr="00F96A4D">
        <w:rPr>
          <w:rFonts w:ascii="Times New Roman" w:hAnsi="Times New Roman" w:cs="Times New Roman"/>
          <w:sz w:val="28"/>
          <w:szCs w:val="28"/>
        </w:rPr>
        <w:t xml:space="preserve"> Б</w:t>
      </w:r>
      <w:proofErr w:type="gramEnd"/>
      <w:r w:rsidRPr="00F96A4D">
        <w:rPr>
          <w:rFonts w:ascii="Times New Roman" w:hAnsi="Times New Roman" w:cs="Times New Roman"/>
          <w:sz w:val="28"/>
          <w:szCs w:val="28"/>
        </w:rPr>
        <w:t>аҳрайнга олиб кетдилар. Ибн Касир ўзининг «ал-Бидойа ва-н-ниҳойа» асарида зикр қилишича,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Ҳажар ал-асвад» қарматийлар қўлида 22 йилдан ортиқ қолиб, 951 йилда Маккага қайтарилган. Қарматийлар фаолияти узоқ муддат давом этиб, 1077 йилларга келиб заифлашган.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IX асрнинг </w:t>
      </w:r>
      <w:r w:rsidRPr="00F96A4D">
        <w:rPr>
          <w:rFonts w:ascii="Times New Roman" w:hAnsi="Times New Roman" w:cs="Times New Roman"/>
          <w:sz w:val="28"/>
          <w:szCs w:val="28"/>
          <w:lang w:val="be-BY"/>
        </w:rPr>
        <w:t xml:space="preserve">иккинчи </w:t>
      </w:r>
      <w:r w:rsidRPr="00F96A4D">
        <w:rPr>
          <w:rFonts w:ascii="Times New Roman" w:hAnsi="Times New Roman" w:cs="Times New Roman"/>
          <w:sz w:val="28"/>
          <w:szCs w:val="28"/>
        </w:rPr>
        <w:t xml:space="preserve">ярмида исмоилийанинг </w:t>
      </w:r>
      <w:proofErr w:type="gramStart"/>
      <w:r w:rsidRPr="00F96A4D">
        <w:rPr>
          <w:rFonts w:ascii="Times New Roman" w:hAnsi="Times New Roman" w:cs="Times New Roman"/>
          <w:sz w:val="28"/>
          <w:szCs w:val="28"/>
        </w:rPr>
        <w:t>бу й</w:t>
      </w:r>
      <w:proofErr w:type="gramEnd"/>
      <w:r w:rsidRPr="00F96A4D">
        <w:rPr>
          <w:rFonts w:ascii="Times New Roman" w:hAnsi="Times New Roman" w:cs="Times New Roman"/>
          <w:sz w:val="28"/>
          <w:szCs w:val="28"/>
        </w:rPr>
        <w:t xml:space="preserve">ўналиши қарматийа деб номлана бошлади. </w:t>
      </w:r>
      <w:proofErr w:type="gramStart"/>
      <w:r w:rsidRPr="00F96A4D">
        <w:rPr>
          <w:rFonts w:ascii="Times New Roman" w:hAnsi="Times New Roman" w:cs="Times New Roman"/>
          <w:sz w:val="28"/>
          <w:szCs w:val="28"/>
        </w:rPr>
        <w:t>Бош</w:t>
      </w:r>
      <w:proofErr w:type="gramEnd"/>
      <w:r w:rsidRPr="00F96A4D">
        <w:rPr>
          <w:rFonts w:ascii="Times New Roman" w:hAnsi="Times New Roman" w:cs="Times New Roman"/>
          <w:sz w:val="28"/>
          <w:szCs w:val="28"/>
        </w:rPr>
        <w:t xml:space="preserve">қа гуруҳ эса Муҳаммад ибн Исмоилнинг авлодларини имомлар сифатида тан олишда давом этдилар. Бу имомлар Сурия, Хуросон ва </w:t>
      </w:r>
      <w:proofErr w:type="gramStart"/>
      <w:r w:rsidRPr="00F96A4D">
        <w:rPr>
          <w:rFonts w:ascii="Times New Roman" w:hAnsi="Times New Roman" w:cs="Times New Roman"/>
          <w:sz w:val="28"/>
          <w:szCs w:val="28"/>
        </w:rPr>
        <w:t>бош</w:t>
      </w:r>
      <w:proofErr w:type="gramEnd"/>
      <w:r w:rsidRPr="00F96A4D">
        <w:rPr>
          <w:rFonts w:ascii="Times New Roman" w:hAnsi="Times New Roman" w:cs="Times New Roman"/>
          <w:sz w:val="28"/>
          <w:szCs w:val="28"/>
        </w:rPr>
        <w:t>қа ерларда жуда фаол даъватчилик ҳаракатини амалга оширдилар. Шимолий Африкада «фотимийлар» ҳокимият тепасига келгунига қадар исмоилийа ҳаракати тарихда «ас-сатр» (яширинлик, махфийлик) даврини бошдан кечирди.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lastRenderedPageBreak/>
        <w:t xml:space="preserve">X аср бошларидан бошлаб бу гуруҳ «фотимий-исмоилийлар» деб атала бошлади. </w:t>
      </w:r>
      <w:r w:rsidRPr="00F96A4D">
        <w:rPr>
          <w:rFonts w:ascii="Times New Roman" w:hAnsi="Times New Roman" w:cs="Times New Roman"/>
          <w:i/>
          <w:sz w:val="28"/>
          <w:szCs w:val="28"/>
        </w:rPr>
        <w:t>Яширин имом</w:t>
      </w:r>
      <w:r w:rsidRPr="00F96A4D">
        <w:rPr>
          <w:rFonts w:ascii="Times New Roman" w:hAnsi="Times New Roman" w:cs="Times New Roman"/>
          <w:sz w:val="28"/>
          <w:szCs w:val="28"/>
        </w:rPr>
        <w:t xml:space="preserve">нинг номи ва қайтиш жойи қаттиқ сир сақланганлиги учун узоқ </w:t>
      </w:r>
      <w:proofErr w:type="gramStart"/>
      <w:r w:rsidRPr="00F96A4D">
        <w:rPr>
          <w:rFonts w:ascii="Times New Roman" w:hAnsi="Times New Roman" w:cs="Times New Roman"/>
          <w:sz w:val="28"/>
          <w:szCs w:val="28"/>
        </w:rPr>
        <w:t>вақт</w:t>
      </w:r>
      <w:proofErr w:type="gramEnd"/>
      <w:r w:rsidRPr="00F96A4D">
        <w:rPr>
          <w:rFonts w:ascii="Times New Roman" w:hAnsi="Times New Roman" w:cs="Times New Roman"/>
          <w:sz w:val="28"/>
          <w:szCs w:val="28"/>
        </w:rPr>
        <w:t xml:space="preserve"> қарматийлар ва исмоилийлар орасида катта фарқ бўлмади. Баъзи тадқиқотчилар фотимийларгача бўлган даврни исмоилийа ҳаракатининг қарматийлик босқичи деб ҳисоблайдилар.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IX аср охирига келиб исмоилийа ўз даъватчиларининг ҳаракатлари билан Жанубий Ироқ, Хуросон, Хузистон, Баҳрайн, Яман, Сурия, Миср, Мағрибда ўзининг кў</w:t>
      </w:r>
      <w:proofErr w:type="gramStart"/>
      <w:r w:rsidRPr="00F96A4D">
        <w:rPr>
          <w:rFonts w:ascii="Times New Roman" w:hAnsi="Times New Roman" w:cs="Times New Roman"/>
          <w:sz w:val="28"/>
          <w:szCs w:val="28"/>
        </w:rPr>
        <w:t>п</w:t>
      </w:r>
      <w:proofErr w:type="gramEnd"/>
      <w:r w:rsidRPr="00F96A4D">
        <w:rPr>
          <w:rFonts w:ascii="Times New Roman" w:hAnsi="Times New Roman" w:cs="Times New Roman"/>
          <w:sz w:val="28"/>
          <w:szCs w:val="28"/>
        </w:rPr>
        <w:t xml:space="preserve"> тарафдорларини орттирди. Ўзларини имом Исмоилнинг авлодлари деб ҳисоблаган фотимийлар ҳаракатига асос солиниши фотимий-исмоилийлар билан қарматийлар орасида қатъий бўлинишга олиб келди. X асрнинг охирига келиб Мағриб, Миср, Сурия, Фаластин, Ҳижоз фотимийлар ҳокимияти остига ўтди. Уларнинг махфий ташкилотлари халифаликнинг шарқида, хусусан, Ироқи Ажам (Эрон</w:t>
      </w:r>
      <w:proofErr w:type="gramStart"/>
      <w:r w:rsidRPr="00F96A4D">
        <w:rPr>
          <w:rFonts w:ascii="Times New Roman" w:hAnsi="Times New Roman" w:cs="Times New Roman"/>
          <w:sz w:val="28"/>
          <w:szCs w:val="28"/>
        </w:rPr>
        <w:t>)д</w:t>
      </w:r>
      <w:proofErr w:type="gramEnd"/>
      <w:r w:rsidRPr="00F96A4D">
        <w:rPr>
          <w:rFonts w:ascii="Times New Roman" w:hAnsi="Times New Roman" w:cs="Times New Roman"/>
          <w:sz w:val="28"/>
          <w:szCs w:val="28"/>
        </w:rPr>
        <w:t>а кенг тарқалди.</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Исмоилийлар ўз таълимотларини ёйишда пухта ишланган махфий марказлашган ташкилот туздилар. Муҳим, тезкор ахборотларни алмашишда хат ташувчи каптарлардан фойдаланишган. Тарғибот ишларида улар иш олиб бораётган жой ва </w:t>
      </w:r>
      <w:proofErr w:type="gramStart"/>
      <w:r w:rsidRPr="00F96A4D">
        <w:rPr>
          <w:rFonts w:ascii="Times New Roman" w:hAnsi="Times New Roman" w:cs="Times New Roman"/>
          <w:sz w:val="28"/>
          <w:szCs w:val="28"/>
        </w:rPr>
        <w:t>вақт</w:t>
      </w:r>
      <w:proofErr w:type="gramEnd"/>
      <w:r w:rsidRPr="00F96A4D">
        <w:rPr>
          <w:rFonts w:ascii="Times New Roman" w:hAnsi="Times New Roman" w:cs="Times New Roman"/>
          <w:sz w:val="28"/>
          <w:szCs w:val="28"/>
        </w:rPr>
        <w:t xml:space="preserve"> эътиборга олинган. Тарғибот бошлиғи имом ҳисобланган.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Исмоилийа даъватчиларининг вазифаси омма олдида олимлар ва фақиҳлар билан тортишиб, ўз таълимотини тарқатиш бўлган. Янги даъватчиларни танлашга исмоилийа раҳбарлари алоҳида эътибор берганлар.</w:t>
      </w:r>
    </w:p>
    <w:p w:rsidR="00FA5538" w:rsidRPr="005310D3" w:rsidRDefault="00B84E6C" w:rsidP="00FA5538">
      <w:pPr>
        <w:ind w:firstLine="340"/>
        <w:jc w:val="both"/>
        <w:rPr>
          <w:rFonts w:ascii="Times New Roman" w:hAnsi="Times New Roman" w:cs="Times New Roman"/>
          <w:sz w:val="28"/>
          <w:szCs w:val="28"/>
        </w:rPr>
      </w:pPr>
      <w:r w:rsidRPr="00F96A4D">
        <w:rPr>
          <w:rFonts w:ascii="Times New Roman" w:hAnsi="Times New Roman" w:cs="Times New Roman"/>
          <w:sz w:val="28"/>
          <w:szCs w:val="28"/>
        </w:rPr>
        <w:t>Исмоилийа мафкураси шаклланишининг илк давридаёқ унинг икки қирраси – «ташқи», экзотерик (</w:t>
      </w:r>
      <w:r w:rsidRPr="00F96A4D">
        <w:rPr>
          <w:rFonts w:ascii="Times New Roman" w:hAnsi="Times New Roman" w:cs="Times New Roman"/>
          <w:i/>
          <w:sz w:val="28"/>
          <w:szCs w:val="28"/>
        </w:rPr>
        <w:t>аз-зоҳир</w:t>
      </w:r>
      <w:r w:rsidRPr="00F96A4D">
        <w:rPr>
          <w:rFonts w:ascii="Times New Roman" w:hAnsi="Times New Roman" w:cs="Times New Roman"/>
          <w:sz w:val="28"/>
          <w:szCs w:val="28"/>
        </w:rPr>
        <w:t>) ва «ички», эзотерик (</w:t>
      </w:r>
      <w:r w:rsidRPr="00F96A4D">
        <w:rPr>
          <w:rFonts w:ascii="Times New Roman" w:hAnsi="Times New Roman" w:cs="Times New Roman"/>
          <w:i/>
          <w:sz w:val="28"/>
          <w:szCs w:val="28"/>
        </w:rPr>
        <w:t>ал-ботин</w:t>
      </w:r>
      <w:r w:rsidRPr="00F96A4D">
        <w:rPr>
          <w:rFonts w:ascii="Times New Roman" w:hAnsi="Times New Roman" w:cs="Times New Roman"/>
          <w:sz w:val="28"/>
          <w:szCs w:val="28"/>
        </w:rPr>
        <w:t>) намоён бўлди. Аз-зоҳир жиҳати жамоанинг оддий аъзоларига ҳам тегишли бўлиб, ал-ботин жиҳати эса фақатгина «хос» кишиларга тегишли бўлган. Улар исмоилийа тузумининг юқори поғоналарини эгаллаган кишилар эди. Ташқи таълимот ўз ичига барча урф-одат ва жамоанинг оддий аъзоларига мажбурий бўлган шариатнинг ҳуқ</w:t>
      </w:r>
      <w:proofErr w:type="gramStart"/>
      <w:r w:rsidRPr="00F96A4D">
        <w:rPr>
          <w:rFonts w:ascii="Times New Roman" w:hAnsi="Times New Roman" w:cs="Times New Roman"/>
          <w:sz w:val="28"/>
          <w:szCs w:val="28"/>
        </w:rPr>
        <w:t>у</w:t>
      </w:r>
      <w:proofErr w:type="gramEnd"/>
      <w:r w:rsidRPr="00F96A4D">
        <w:rPr>
          <w:rFonts w:ascii="Times New Roman" w:hAnsi="Times New Roman" w:cs="Times New Roman"/>
          <w:sz w:val="28"/>
          <w:szCs w:val="28"/>
        </w:rPr>
        <w:t xml:space="preserve">қий қонунларини олган эди. Исмоилийа таълимотининг </w:t>
      </w:r>
      <w:proofErr w:type="gramStart"/>
      <w:r w:rsidRPr="00F96A4D">
        <w:rPr>
          <w:rFonts w:ascii="Times New Roman" w:hAnsi="Times New Roman" w:cs="Times New Roman"/>
          <w:sz w:val="28"/>
          <w:szCs w:val="28"/>
        </w:rPr>
        <w:t>бу жи</w:t>
      </w:r>
      <w:proofErr w:type="gramEnd"/>
      <w:r w:rsidRPr="00F96A4D">
        <w:rPr>
          <w:rFonts w:ascii="Times New Roman" w:hAnsi="Times New Roman" w:cs="Times New Roman"/>
          <w:sz w:val="28"/>
          <w:szCs w:val="28"/>
        </w:rPr>
        <w:t>ҳати имомийлар таълимотидан жуда кам фарқ қилади. Исмоилийанинг «ички»</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 xml:space="preserve"> </w:t>
      </w:r>
      <w:proofErr w:type="gramStart"/>
      <w:r w:rsidRPr="00F96A4D">
        <w:rPr>
          <w:rFonts w:ascii="Times New Roman" w:hAnsi="Times New Roman" w:cs="Times New Roman"/>
          <w:sz w:val="28"/>
          <w:szCs w:val="28"/>
        </w:rPr>
        <w:t>эзотерик</w:t>
      </w:r>
      <w:proofErr w:type="gramEnd"/>
      <w:r w:rsidRPr="00F96A4D">
        <w:rPr>
          <w:rFonts w:ascii="Times New Roman" w:hAnsi="Times New Roman" w:cs="Times New Roman"/>
          <w:sz w:val="28"/>
          <w:szCs w:val="28"/>
        </w:rPr>
        <w:t xml:space="preserve"> ақидаси икки қисмдан иборат:</w:t>
      </w:r>
    </w:p>
    <w:p w:rsidR="00B84E6C" w:rsidRPr="00F96A4D" w:rsidRDefault="00B84E6C" w:rsidP="00FA5538">
      <w:pPr>
        <w:ind w:firstLine="340"/>
        <w:jc w:val="both"/>
        <w:rPr>
          <w:rFonts w:ascii="Times New Roman" w:hAnsi="Times New Roman" w:cs="Times New Roman"/>
          <w:sz w:val="28"/>
          <w:szCs w:val="28"/>
        </w:rPr>
      </w:pPr>
      <w:r w:rsidRPr="00F96A4D">
        <w:rPr>
          <w:rFonts w:ascii="Times New Roman" w:hAnsi="Times New Roman" w:cs="Times New Roman"/>
          <w:b/>
          <w:i/>
          <w:sz w:val="28"/>
          <w:szCs w:val="28"/>
        </w:rPr>
        <w:t>Нусайрийа (Алавийа)</w:t>
      </w:r>
      <w:r w:rsidRPr="00F96A4D">
        <w:rPr>
          <w:rFonts w:ascii="Times New Roman" w:hAnsi="Times New Roman" w:cs="Times New Roman"/>
          <w:b/>
          <w:sz w:val="28"/>
          <w:szCs w:val="28"/>
        </w:rPr>
        <w:t xml:space="preserve">. </w:t>
      </w:r>
      <w:r w:rsidRPr="00F96A4D">
        <w:rPr>
          <w:rFonts w:ascii="Times New Roman" w:hAnsi="Times New Roman" w:cs="Times New Roman"/>
          <w:sz w:val="28"/>
          <w:szCs w:val="28"/>
        </w:rPr>
        <w:t>Нусайрийлар шиаларнинг 12 имомлик фирқасидан бўладилар. Улар номини</w:t>
      </w:r>
      <w:proofErr w:type="gramStart"/>
      <w:r w:rsidRPr="00F96A4D">
        <w:rPr>
          <w:rFonts w:ascii="Times New Roman" w:hAnsi="Times New Roman" w:cs="Times New Roman"/>
          <w:sz w:val="28"/>
          <w:szCs w:val="28"/>
        </w:rPr>
        <w:t xml:space="preserve"> И</w:t>
      </w:r>
      <w:proofErr w:type="gramEnd"/>
      <w:r w:rsidRPr="00F96A4D">
        <w:rPr>
          <w:rFonts w:ascii="Times New Roman" w:hAnsi="Times New Roman" w:cs="Times New Roman"/>
          <w:sz w:val="28"/>
          <w:szCs w:val="28"/>
        </w:rPr>
        <w:t>бн Нусайрга нисбатлайдилар. Нусайрийларнинг ўзлари ушбу номни ёқтирмайдилар ва ўзларини «алавийлар» деб номлайдилар. Лекин турклар уларни бу ном билан аталишини инкор этиб, Суриядаги ўзлари яшайдиган тоғлар номи билан номлашади. Кейинчалик, франц</w:t>
      </w:r>
      <w:r w:rsidRPr="00F96A4D">
        <w:rPr>
          <w:rFonts w:ascii="Times New Roman" w:hAnsi="Times New Roman" w:cs="Times New Roman"/>
          <w:sz w:val="28"/>
          <w:szCs w:val="28"/>
          <w:lang w:val="be-BY"/>
        </w:rPr>
        <w:t>у</w:t>
      </w:r>
      <w:r w:rsidRPr="00F96A4D">
        <w:rPr>
          <w:rFonts w:ascii="Times New Roman" w:hAnsi="Times New Roman" w:cs="Times New Roman"/>
          <w:sz w:val="28"/>
          <w:szCs w:val="28"/>
        </w:rPr>
        <w:t xml:space="preserve">злар XX аср бошларида уларга эски номларини қайтариб беришди, </w:t>
      </w:r>
      <w:r w:rsidRPr="00F96A4D">
        <w:rPr>
          <w:rFonts w:ascii="Times New Roman" w:hAnsi="Times New Roman" w:cs="Times New Roman"/>
          <w:sz w:val="28"/>
          <w:szCs w:val="28"/>
        </w:rPr>
        <w:lastRenderedPageBreak/>
        <w:t>шунга кўра Нусайр тоғлари мустақил алавийлар ерларидан ҳисобланади. Улар:</w:t>
      </w:r>
    </w:p>
    <w:p w:rsidR="00B84E6C" w:rsidRPr="00F96A4D" w:rsidRDefault="00B84E6C" w:rsidP="00B84E6C">
      <w:pPr>
        <w:numPr>
          <w:ilvl w:val="0"/>
          <w:numId w:val="5"/>
        </w:numPr>
        <w:spacing w:after="0"/>
        <w:jc w:val="both"/>
        <w:rPr>
          <w:rFonts w:ascii="Times New Roman" w:hAnsi="Times New Roman" w:cs="Times New Roman"/>
          <w:sz w:val="28"/>
          <w:szCs w:val="28"/>
        </w:rPr>
      </w:pPr>
      <w:r w:rsidRPr="00F96A4D">
        <w:rPr>
          <w:rFonts w:ascii="Times New Roman" w:hAnsi="Times New Roman" w:cs="Times New Roman"/>
          <w:sz w:val="28"/>
          <w:szCs w:val="28"/>
        </w:rPr>
        <w:t>Алини илоҳ даражасига кўтаришади;</w:t>
      </w:r>
    </w:p>
    <w:p w:rsidR="00B84E6C" w:rsidRPr="00F96A4D" w:rsidRDefault="00B84E6C" w:rsidP="00B84E6C">
      <w:pPr>
        <w:numPr>
          <w:ilvl w:val="0"/>
          <w:numId w:val="5"/>
        </w:numPr>
        <w:spacing w:after="0"/>
        <w:jc w:val="both"/>
        <w:rPr>
          <w:rFonts w:ascii="Times New Roman" w:hAnsi="Times New Roman" w:cs="Times New Roman"/>
          <w:sz w:val="28"/>
          <w:szCs w:val="28"/>
        </w:rPr>
      </w:pPr>
      <w:r w:rsidRPr="00F96A4D">
        <w:rPr>
          <w:rFonts w:ascii="Times New Roman" w:hAnsi="Times New Roman" w:cs="Times New Roman"/>
          <w:sz w:val="28"/>
          <w:szCs w:val="28"/>
        </w:rPr>
        <w:t>насронийларнинг (учлик) ақидасига ўхшаш таълимотга эгалар. Уларнинг учликлари – Али, Муҳаммад ва Салмон ал-Форсийлардан таркиб топган. Бу рамз – маъно, исм ва эшик демакдир. Бунга кўра Алини маъно ёки мутлақ ғайб (яъни худо), Муҳаммадни исм ёки зоҳир исмнинг шакли, Салмонни эса маънога етакловчи «эшик» (</w:t>
      </w:r>
      <w:r w:rsidRPr="00F96A4D">
        <w:rPr>
          <w:rFonts w:ascii="Times New Roman" w:hAnsi="Times New Roman" w:cs="Times New Roman"/>
          <w:i/>
          <w:sz w:val="28"/>
          <w:szCs w:val="28"/>
        </w:rPr>
        <w:t>боб</w:t>
      </w:r>
      <w:r w:rsidRPr="00F96A4D">
        <w:rPr>
          <w:rFonts w:ascii="Times New Roman" w:hAnsi="Times New Roman" w:cs="Times New Roman"/>
          <w:sz w:val="28"/>
          <w:szCs w:val="28"/>
        </w:rPr>
        <w:t>) ёки йўл деб биладилар;</w:t>
      </w:r>
    </w:p>
    <w:p w:rsidR="00B84E6C" w:rsidRPr="00F96A4D" w:rsidRDefault="00B84E6C" w:rsidP="00B84E6C">
      <w:pPr>
        <w:numPr>
          <w:ilvl w:val="0"/>
          <w:numId w:val="5"/>
        </w:numPr>
        <w:spacing w:after="0"/>
        <w:jc w:val="both"/>
        <w:rPr>
          <w:rFonts w:ascii="Times New Roman" w:hAnsi="Times New Roman" w:cs="Times New Roman"/>
          <w:sz w:val="28"/>
          <w:szCs w:val="28"/>
        </w:rPr>
      </w:pPr>
      <w:r w:rsidRPr="00F96A4D">
        <w:rPr>
          <w:rFonts w:ascii="Times New Roman" w:hAnsi="Times New Roman" w:cs="Times New Roman"/>
          <w:sz w:val="28"/>
          <w:szCs w:val="28"/>
        </w:rPr>
        <w:t>Салмонни Жаброил фаришта даражасига кўтариб, Муҳаммад пайғамбарга Қуръонни</w:t>
      </w:r>
      <w:r w:rsidRPr="00F96A4D">
        <w:rPr>
          <w:rFonts w:ascii="Times New Roman" w:hAnsi="Times New Roman" w:cs="Times New Roman"/>
          <w:sz w:val="28"/>
          <w:szCs w:val="28"/>
          <w:lang w:val="be-BY"/>
        </w:rPr>
        <w:t>нг</w:t>
      </w:r>
      <w:r w:rsidRPr="00F96A4D">
        <w:rPr>
          <w:rFonts w:ascii="Times New Roman" w:hAnsi="Times New Roman" w:cs="Times New Roman"/>
          <w:sz w:val="28"/>
          <w:szCs w:val="28"/>
        </w:rPr>
        <w:t xml:space="preserve"> барчасини Салмон етказган деб ҳисоблайдилар;</w:t>
      </w:r>
    </w:p>
    <w:p w:rsidR="00B84E6C" w:rsidRPr="00F96A4D" w:rsidRDefault="00B84E6C" w:rsidP="00B84E6C">
      <w:pPr>
        <w:numPr>
          <w:ilvl w:val="0"/>
          <w:numId w:val="5"/>
        </w:numPr>
        <w:spacing w:after="0"/>
        <w:jc w:val="both"/>
        <w:rPr>
          <w:rFonts w:ascii="Times New Roman" w:hAnsi="Times New Roman" w:cs="Times New Roman"/>
          <w:sz w:val="28"/>
          <w:szCs w:val="28"/>
        </w:rPr>
      </w:pPr>
      <w:r w:rsidRPr="00F96A4D">
        <w:rPr>
          <w:rFonts w:ascii="Times New Roman" w:hAnsi="Times New Roman" w:cs="Times New Roman"/>
          <w:sz w:val="28"/>
          <w:szCs w:val="28"/>
        </w:rPr>
        <w:t xml:space="preserve">шаръий ҳукмлари ботиний услубда </w:t>
      </w:r>
      <w:r w:rsidRPr="00F96A4D">
        <w:rPr>
          <w:rFonts w:ascii="Times New Roman" w:hAnsi="Times New Roman" w:cs="Times New Roman"/>
          <w:i/>
          <w:sz w:val="28"/>
          <w:szCs w:val="28"/>
        </w:rPr>
        <w:t>таъвил</w:t>
      </w:r>
      <w:r w:rsidRPr="00F96A4D">
        <w:rPr>
          <w:rFonts w:ascii="Times New Roman" w:hAnsi="Times New Roman" w:cs="Times New Roman"/>
          <w:sz w:val="28"/>
          <w:szCs w:val="28"/>
        </w:rPr>
        <w:t xml:space="preserve"> қилиш асосида истинбот этилган.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Ҳозирги кунда бу </w:t>
      </w:r>
      <w:proofErr w:type="gramStart"/>
      <w:r w:rsidRPr="00F96A4D">
        <w:rPr>
          <w:rFonts w:ascii="Times New Roman" w:hAnsi="Times New Roman" w:cs="Times New Roman"/>
          <w:sz w:val="28"/>
          <w:szCs w:val="28"/>
        </w:rPr>
        <w:t>фир</w:t>
      </w:r>
      <w:proofErr w:type="gramEnd"/>
      <w:r w:rsidRPr="00F96A4D">
        <w:rPr>
          <w:rFonts w:ascii="Times New Roman" w:hAnsi="Times New Roman" w:cs="Times New Roman"/>
          <w:sz w:val="28"/>
          <w:szCs w:val="28"/>
        </w:rPr>
        <w:t>қа вакиллари Сурия Араб Республикаси аҳолисининг тахминан 10</w:t>
      </w:r>
      <w:r w:rsidRPr="00F96A4D">
        <w:rPr>
          <w:rFonts w:ascii="Times New Roman" w:hAnsi="Times New Roman" w:cs="Times New Roman"/>
          <w:sz w:val="28"/>
          <w:szCs w:val="28"/>
          <w:lang w:val="be-BY"/>
        </w:rPr>
        <w:t xml:space="preserve"> </w:t>
      </w:r>
      <w:r w:rsidRPr="00F96A4D">
        <w:rPr>
          <w:rFonts w:ascii="Times New Roman" w:hAnsi="Times New Roman" w:cs="Times New Roman"/>
          <w:sz w:val="28"/>
          <w:szCs w:val="28"/>
        </w:rPr>
        <w:t>фоизини ташкил этади. Бундан ташқари</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 xml:space="preserve"> улар Ливан ва Туркиянинг жанубида жойлашган </w:t>
      </w:r>
      <w:proofErr w:type="gramStart"/>
      <w:r w:rsidRPr="00F96A4D">
        <w:rPr>
          <w:rFonts w:ascii="Times New Roman" w:hAnsi="Times New Roman" w:cs="Times New Roman"/>
          <w:sz w:val="28"/>
          <w:szCs w:val="28"/>
        </w:rPr>
        <w:t>ша</w:t>
      </w:r>
      <w:proofErr w:type="gramEnd"/>
      <w:r w:rsidRPr="00F96A4D">
        <w:rPr>
          <w:rFonts w:ascii="Times New Roman" w:hAnsi="Times New Roman" w:cs="Times New Roman"/>
          <w:sz w:val="28"/>
          <w:szCs w:val="28"/>
        </w:rPr>
        <w:t>ҳарларда яшайдилар.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b/>
          <w:i/>
          <w:sz w:val="28"/>
          <w:szCs w:val="28"/>
        </w:rPr>
        <w:t xml:space="preserve">Друзлар. </w:t>
      </w:r>
      <w:r w:rsidRPr="00F96A4D">
        <w:rPr>
          <w:rFonts w:ascii="Times New Roman" w:hAnsi="Times New Roman" w:cs="Times New Roman"/>
          <w:sz w:val="28"/>
          <w:szCs w:val="28"/>
        </w:rPr>
        <w:t>Друзлар ҳам нусайрийлар ботиний фирқалардан ҳисобланадилар. Улар ўзларини муваҳҳидлар деб номлайдилар. Друзларнинг пайдо бўлиши X</w:t>
      </w:r>
      <w:r w:rsidRPr="00F96A4D">
        <w:rPr>
          <w:rFonts w:ascii="Times New Roman" w:hAnsi="Times New Roman" w:cs="Times New Roman"/>
          <w:sz w:val="28"/>
          <w:szCs w:val="28"/>
          <w:lang w:val="be-BY"/>
        </w:rPr>
        <w:t xml:space="preserve"> – </w:t>
      </w:r>
      <w:r w:rsidRPr="00F96A4D">
        <w:rPr>
          <w:rFonts w:ascii="Times New Roman" w:hAnsi="Times New Roman" w:cs="Times New Roman"/>
          <w:sz w:val="28"/>
          <w:szCs w:val="28"/>
        </w:rPr>
        <w:t>XI асрларда фотимийлар сулоласидан бўлган халифа ал-Мансур ибн Абд ал-Азиз а</w:t>
      </w:r>
      <w:proofErr w:type="gramStart"/>
      <w:r w:rsidRPr="00F96A4D">
        <w:rPr>
          <w:rFonts w:ascii="Times New Roman" w:hAnsi="Times New Roman" w:cs="Times New Roman"/>
          <w:sz w:val="28"/>
          <w:szCs w:val="28"/>
        </w:rPr>
        <w:t>л-</w:t>
      </w:r>
      <w:proofErr w:type="gramEnd"/>
      <w:r w:rsidRPr="00F96A4D">
        <w:rPr>
          <w:rFonts w:ascii="Times New Roman" w:hAnsi="Times New Roman" w:cs="Times New Roman"/>
          <w:sz w:val="28"/>
          <w:szCs w:val="28"/>
        </w:rPr>
        <w:t>ҳоким (996</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 xml:space="preserve">1021) номи билан боғлиқ. Улар 1017 йили халифа ал-Ҳокимни илоҳиёт деб эълон қилганлар. Манбаларда бу таълимот </w:t>
      </w:r>
      <w:proofErr w:type="gramStart"/>
      <w:r w:rsidRPr="00F96A4D">
        <w:rPr>
          <w:rFonts w:ascii="Times New Roman" w:hAnsi="Times New Roman" w:cs="Times New Roman"/>
          <w:sz w:val="28"/>
          <w:szCs w:val="28"/>
        </w:rPr>
        <w:t>асосчиси</w:t>
      </w:r>
      <w:proofErr w:type="gramEnd"/>
      <w:r w:rsidRPr="00F96A4D">
        <w:rPr>
          <w:rFonts w:ascii="Times New Roman" w:hAnsi="Times New Roman" w:cs="Times New Roman"/>
          <w:sz w:val="28"/>
          <w:szCs w:val="28"/>
        </w:rPr>
        <w:t xml:space="preserve"> ҳақида турли фикрлар мавжуд:</w:t>
      </w:r>
    </w:p>
    <w:p w:rsidR="00B84E6C" w:rsidRPr="00F96A4D" w:rsidRDefault="00B84E6C" w:rsidP="00B84E6C">
      <w:pPr>
        <w:ind w:firstLine="340"/>
        <w:jc w:val="both"/>
        <w:rPr>
          <w:rFonts w:ascii="Times New Roman" w:hAnsi="Times New Roman" w:cs="Times New Roman"/>
          <w:sz w:val="28"/>
          <w:szCs w:val="28"/>
          <w:lang w:val="be-BY"/>
        </w:rPr>
      </w:pPr>
      <w:r w:rsidRPr="00F96A4D">
        <w:rPr>
          <w:rFonts w:ascii="Times New Roman" w:hAnsi="Times New Roman" w:cs="Times New Roman"/>
          <w:sz w:val="28"/>
          <w:szCs w:val="28"/>
          <w:lang w:val="be-BY"/>
        </w:rPr>
        <w:t>1) баъзилар «Лаббод» лақаби билан танилган Ҳамза ибн Али аз-Завзаний;</w:t>
      </w:r>
    </w:p>
    <w:p w:rsidR="00B84E6C" w:rsidRPr="00F96A4D" w:rsidRDefault="00B84E6C" w:rsidP="00B84E6C">
      <w:pPr>
        <w:ind w:firstLine="340"/>
        <w:jc w:val="both"/>
        <w:rPr>
          <w:rFonts w:ascii="Times New Roman" w:hAnsi="Times New Roman" w:cs="Times New Roman"/>
          <w:sz w:val="28"/>
          <w:szCs w:val="28"/>
          <w:lang w:val="be-BY"/>
        </w:rPr>
      </w:pPr>
      <w:r w:rsidRPr="00F96A4D">
        <w:rPr>
          <w:rFonts w:ascii="Times New Roman" w:hAnsi="Times New Roman" w:cs="Times New Roman"/>
          <w:sz w:val="28"/>
          <w:szCs w:val="28"/>
          <w:lang w:val="be-BY"/>
        </w:rPr>
        <w:t>2) бошқалар «Аждаъ» номи билан танилган Ҳасан ибн Ҳидра ал-Фарғоний;</w:t>
      </w:r>
    </w:p>
    <w:p w:rsidR="00B84E6C" w:rsidRPr="00F96A4D" w:rsidRDefault="00B84E6C" w:rsidP="00B84E6C">
      <w:pPr>
        <w:ind w:firstLine="340"/>
        <w:jc w:val="both"/>
        <w:rPr>
          <w:rFonts w:ascii="Times New Roman" w:hAnsi="Times New Roman" w:cs="Times New Roman"/>
          <w:sz w:val="28"/>
          <w:szCs w:val="28"/>
          <w:lang w:val="be-BY"/>
        </w:rPr>
      </w:pPr>
      <w:r w:rsidRPr="00F96A4D">
        <w:rPr>
          <w:rFonts w:ascii="Times New Roman" w:hAnsi="Times New Roman" w:cs="Times New Roman"/>
          <w:sz w:val="28"/>
          <w:szCs w:val="28"/>
          <w:lang w:val="be-BY"/>
        </w:rPr>
        <w:t>3) учинчи гуруҳ «Наштакин» лақаби билан машҳур бўлган Муҳаммад ибн-Исмоил ад-Дурузий (ваф. 1019 й. )ни таълимот асосчиси деб ҳисоблайди. Охирги фикр ҳақиқатга яқинроқ деб ҳисобланади.</w:t>
      </w:r>
    </w:p>
    <w:p w:rsidR="00B84E6C" w:rsidRPr="00F96A4D" w:rsidRDefault="00B84E6C" w:rsidP="00B84E6C">
      <w:pPr>
        <w:ind w:firstLine="340"/>
        <w:jc w:val="both"/>
        <w:rPr>
          <w:rFonts w:ascii="Times New Roman" w:hAnsi="Times New Roman" w:cs="Times New Roman"/>
          <w:sz w:val="28"/>
          <w:szCs w:val="28"/>
          <w:lang w:val="be-BY"/>
        </w:rPr>
      </w:pPr>
      <w:r w:rsidRPr="00F96A4D">
        <w:rPr>
          <w:rFonts w:ascii="Times New Roman" w:hAnsi="Times New Roman" w:cs="Times New Roman"/>
          <w:sz w:val="28"/>
          <w:szCs w:val="28"/>
          <w:lang w:val="be-BY"/>
        </w:rPr>
        <w:t>Друзлар таълимоти бўйича манбалар мавжуд бўлиб, улардан Ҳамза ибн Алининг «Друз мусҳафи» номли асари аҳамиятли саналади. Ушбу асар 44 та бўлимдан ташкил топган. Асарда Қуръони карим оятлари ўзига хос тарзда талқин қилинади. Масалан, унда халифа ал-Ҳоким итоатидан бош тортганлар охиратда азобда, итоат қилганлар роҳатда, деб таъкидланади. Ушбу асарга қадимги юнон, хусусан Афлотун фалсафаси, яҳудийлик ва буддизм таълимотларидан ҳам ғоялар киритилган.</w:t>
      </w:r>
    </w:p>
    <w:p w:rsidR="00B84E6C" w:rsidRPr="00F96A4D" w:rsidRDefault="00B84E6C" w:rsidP="00B84E6C">
      <w:pPr>
        <w:ind w:firstLine="340"/>
        <w:jc w:val="both"/>
        <w:rPr>
          <w:rFonts w:ascii="Times New Roman" w:hAnsi="Times New Roman" w:cs="Times New Roman"/>
          <w:sz w:val="28"/>
          <w:szCs w:val="28"/>
          <w:lang w:val="be-BY"/>
        </w:rPr>
      </w:pPr>
      <w:r w:rsidRPr="00F96A4D">
        <w:rPr>
          <w:rFonts w:ascii="Times New Roman" w:hAnsi="Times New Roman" w:cs="Times New Roman"/>
          <w:sz w:val="28"/>
          <w:szCs w:val="28"/>
          <w:lang w:val="be-BY"/>
        </w:rPr>
        <w:lastRenderedPageBreak/>
        <w:t>Друзлар исломнинг зоҳирий қоидаларини – жаннат, дўзах, фаришталарни, исломнинг асосий рукнлари рўза, ҳаж амалларини инкор этадилар. Диний байрамлардан фақат қурбон ҳайитини ва шиаларда мотам маросими ҳисобланган ашурони (таъзийа) нишонлайдилар.</w:t>
      </w:r>
    </w:p>
    <w:p w:rsidR="00B84E6C" w:rsidRPr="00F96A4D" w:rsidRDefault="00B84E6C" w:rsidP="00B84E6C">
      <w:pPr>
        <w:ind w:firstLine="340"/>
        <w:jc w:val="both"/>
        <w:rPr>
          <w:rFonts w:ascii="Times New Roman" w:hAnsi="Times New Roman" w:cs="Times New Roman"/>
          <w:sz w:val="28"/>
          <w:szCs w:val="28"/>
          <w:lang w:val="be-BY"/>
        </w:rPr>
      </w:pPr>
      <w:r w:rsidRPr="00F96A4D">
        <w:rPr>
          <w:rFonts w:ascii="Times New Roman" w:hAnsi="Times New Roman" w:cs="Times New Roman"/>
          <w:sz w:val="28"/>
          <w:szCs w:val="28"/>
          <w:lang w:val="be-BY"/>
        </w:rPr>
        <w:t>Друзлар жамияти икки табақа: руҳонийлар ва жасадларга бўлинади. Руҳонийлар уларда ўз динларини чуқур биладиган, эътиқодларида мустаҳкам, барча ман қилинган нарсалардан парҳезкор инсонлар ҳисобланади. Жасадлар – савлатлари бору, лекин ўз динлари ҳақида кўп нарсадан бехабар жоҳил инсонлардир.</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 xml:space="preserve">Друзлар таълимотида масжидга бориш, намоз ўқиш шарт эмас. Уларнинг ибодатхоналарида пайшанба кунлари фақат руҳонийларгина тўпланадилар. Ўрта асрлардан бошлаб друзлар ўзларининг меросий мулкларига ва ҳукмдор амирлар сулоласига эга бўлган. Ливанда друз амирлари ҳокимияти, айниқса, Фахр </w:t>
      </w:r>
      <w:proofErr w:type="gramStart"/>
      <w:r w:rsidRPr="00F96A4D">
        <w:rPr>
          <w:rFonts w:ascii="Times New Roman" w:hAnsi="Times New Roman" w:cs="Times New Roman"/>
          <w:sz w:val="28"/>
          <w:szCs w:val="28"/>
        </w:rPr>
        <w:t>ад-дин</w:t>
      </w:r>
      <w:proofErr w:type="gramEnd"/>
      <w:r w:rsidRPr="00F96A4D">
        <w:rPr>
          <w:rFonts w:ascii="Times New Roman" w:hAnsi="Times New Roman" w:cs="Times New Roman"/>
          <w:sz w:val="28"/>
          <w:szCs w:val="28"/>
        </w:rPr>
        <w:t xml:space="preserve"> II Маон (1590</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1633) ва Башир II Шиҳоб (1789</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1840) даврларида жуда юксалган. Улар Сурия халқининг 1925</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27 йилларда французлар ҳукмронлигига ва 1958 йилда Исроилга қарши қўзғолонларида фаол иштирок этишган.</w:t>
      </w:r>
    </w:p>
    <w:p w:rsidR="00B84E6C" w:rsidRPr="00F96A4D" w:rsidRDefault="00B84E6C" w:rsidP="00B84E6C">
      <w:pPr>
        <w:ind w:firstLine="340"/>
        <w:jc w:val="both"/>
        <w:rPr>
          <w:rFonts w:ascii="Times New Roman" w:hAnsi="Times New Roman" w:cs="Times New Roman"/>
          <w:sz w:val="28"/>
          <w:szCs w:val="28"/>
        </w:rPr>
      </w:pPr>
      <w:r w:rsidRPr="00F96A4D">
        <w:rPr>
          <w:rFonts w:ascii="Times New Roman" w:hAnsi="Times New Roman" w:cs="Times New Roman"/>
          <w:sz w:val="28"/>
          <w:szCs w:val="28"/>
        </w:rPr>
        <w:t>Ҳозирги кунда друзлар асосан Ливан, Исроил, қисман Сурия, Иордания билан Ироқ ўртасида жойлашган саҳроларда яшайдилар.</w:t>
      </w:r>
    </w:p>
    <w:p w:rsidR="00B84E6C" w:rsidRPr="00F96A4D" w:rsidRDefault="00B84E6C" w:rsidP="00B84E6C">
      <w:pPr>
        <w:jc w:val="center"/>
        <w:rPr>
          <w:rFonts w:ascii="Times New Roman" w:hAnsi="Times New Roman" w:cs="Times New Roman"/>
          <w:b/>
          <w:sz w:val="28"/>
          <w:szCs w:val="28"/>
        </w:rPr>
      </w:pPr>
      <w:r w:rsidRPr="00F96A4D">
        <w:rPr>
          <w:rFonts w:ascii="Times New Roman" w:hAnsi="Times New Roman" w:cs="Times New Roman"/>
          <w:b/>
          <w:sz w:val="28"/>
          <w:szCs w:val="28"/>
        </w:rPr>
        <w:t>Адабиётлар</w:t>
      </w:r>
    </w:p>
    <w:p w:rsidR="00934E27" w:rsidRPr="00934E27" w:rsidRDefault="00934E27" w:rsidP="00934E27">
      <w:pPr>
        <w:numPr>
          <w:ilvl w:val="0"/>
          <w:numId w:val="11"/>
        </w:numPr>
        <w:tabs>
          <w:tab w:val="num" w:pos="540"/>
        </w:tabs>
        <w:spacing w:after="0"/>
        <w:jc w:val="both"/>
        <w:rPr>
          <w:rFonts w:ascii="Times New Roman" w:hAnsi="Times New Roman"/>
          <w:sz w:val="28"/>
          <w:szCs w:val="28"/>
        </w:rPr>
      </w:pPr>
      <w:r w:rsidRPr="00934E27">
        <w:rPr>
          <w:rFonts w:ascii="Times New Roman" w:hAnsi="Times New Roman"/>
          <w:sz w:val="28"/>
          <w:szCs w:val="28"/>
        </w:rPr>
        <w:t>Ж</w:t>
      </w:r>
      <w:r w:rsidRPr="00934E27">
        <w:rPr>
          <w:rFonts w:ascii="Times New Roman" w:hAnsi="Times New Roman"/>
          <w:sz w:val="28"/>
          <w:szCs w:val="28"/>
          <w:lang w:val="be-BY"/>
        </w:rPr>
        <w:t>у</w:t>
      </w:r>
      <w:r w:rsidRPr="00934E27">
        <w:rPr>
          <w:rFonts w:ascii="Times New Roman" w:hAnsi="Times New Roman"/>
          <w:sz w:val="28"/>
          <w:szCs w:val="28"/>
        </w:rPr>
        <w:t>зжоний А.Ш. Ислом ҳуқ</w:t>
      </w:r>
      <w:proofErr w:type="gramStart"/>
      <w:r w:rsidRPr="00934E27">
        <w:rPr>
          <w:rFonts w:ascii="Times New Roman" w:hAnsi="Times New Roman"/>
          <w:sz w:val="28"/>
          <w:szCs w:val="28"/>
        </w:rPr>
        <w:t>у</w:t>
      </w:r>
      <w:proofErr w:type="gramEnd"/>
      <w:r w:rsidRPr="00934E27">
        <w:rPr>
          <w:rFonts w:ascii="Times New Roman" w:hAnsi="Times New Roman"/>
          <w:sz w:val="28"/>
          <w:szCs w:val="28"/>
        </w:rPr>
        <w:t>қшунослиги, ҳанафий мазҳаби ва Ўрта Осиё фақиҳлари. Т.</w:t>
      </w:r>
      <w:r w:rsidRPr="00934E27">
        <w:rPr>
          <w:rFonts w:ascii="Times New Roman" w:hAnsi="Times New Roman"/>
          <w:sz w:val="28"/>
          <w:szCs w:val="28"/>
          <w:lang w:val="be-BY"/>
        </w:rPr>
        <w:t>,</w:t>
      </w:r>
      <w:r w:rsidRPr="00934E27">
        <w:rPr>
          <w:rFonts w:ascii="Times New Roman" w:hAnsi="Times New Roman"/>
          <w:sz w:val="28"/>
          <w:szCs w:val="28"/>
        </w:rPr>
        <w:t xml:space="preserve"> Тошкент ислом университети, 2002.</w:t>
      </w:r>
    </w:p>
    <w:p w:rsidR="00934E27" w:rsidRPr="00934E27" w:rsidRDefault="00934E27" w:rsidP="00934E27">
      <w:pPr>
        <w:numPr>
          <w:ilvl w:val="0"/>
          <w:numId w:val="11"/>
        </w:numPr>
        <w:tabs>
          <w:tab w:val="num" w:pos="540"/>
        </w:tabs>
        <w:spacing w:after="0"/>
        <w:jc w:val="both"/>
        <w:rPr>
          <w:rFonts w:ascii="Times New Roman" w:hAnsi="Times New Roman"/>
          <w:sz w:val="28"/>
          <w:szCs w:val="28"/>
        </w:rPr>
      </w:pPr>
      <w:r w:rsidRPr="00934E27">
        <w:rPr>
          <w:rFonts w:ascii="Times New Roman" w:hAnsi="Times New Roman"/>
          <w:sz w:val="28"/>
          <w:szCs w:val="28"/>
        </w:rPr>
        <w:t>Мўминов А. Имом-и Аъзам Абу Ҳанифа // Мулоқот, № 7-8, 1994, Б. 37-40.</w:t>
      </w:r>
    </w:p>
    <w:p w:rsidR="00934E27" w:rsidRPr="00934E27" w:rsidRDefault="00934E27" w:rsidP="00934E27">
      <w:pPr>
        <w:numPr>
          <w:ilvl w:val="0"/>
          <w:numId w:val="11"/>
        </w:numPr>
        <w:tabs>
          <w:tab w:val="num" w:pos="540"/>
        </w:tabs>
        <w:spacing w:after="0"/>
        <w:jc w:val="both"/>
        <w:rPr>
          <w:rFonts w:ascii="Times New Roman" w:hAnsi="Times New Roman"/>
          <w:sz w:val="28"/>
          <w:szCs w:val="28"/>
        </w:rPr>
      </w:pPr>
      <w:r w:rsidRPr="00934E27">
        <w:rPr>
          <w:rFonts w:ascii="Times New Roman" w:hAnsi="Times New Roman"/>
          <w:sz w:val="28"/>
          <w:szCs w:val="28"/>
        </w:rPr>
        <w:t>Мўминов А. Мовароуннаҳ</w:t>
      </w:r>
      <w:proofErr w:type="gramStart"/>
      <w:r w:rsidRPr="00934E27">
        <w:rPr>
          <w:rFonts w:ascii="Times New Roman" w:hAnsi="Times New Roman"/>
          <w:sz w:val="28"/>
          <w:szCs w:val="28"/>
        </w:rPr>
        <w:t>р</w:t>
      </w:r>
      <w:proofErr w:type="gramEnd"/>
      <w:r w:rsidRPr="00934E27">
        <w:rPr>
          <w:rFonts w:ascii="Times New Roman" w:hAnsi="Times New Roman"/>
          <w:sz w:val="28"/>
          <w:szCs w:val="28"/>
        </w:rPr>
        <w:t xml:space="preserve"> уламолари: ҳанафийлар // Шарқшунослик, № 9, 1999</w:t>
      </w:r>
      <w:r w:rsidRPr="00934E27">
        <w:rPr>
          <w:rFonts w:ascii="Times New Roman" w:hAnsi="Times New Roman"/>
          <w:sz w:val="28"/>
          <w:szCs w:val="28"/>
          <w:lang w:val="be-BY"/>
        </w:rPr>
        <w:t>.</w:t>
      </w:r>
      <w:r w:rsidRPr="00934E27">
        <w:rPr>
          <w:rFonts w:ascii="Times New Roman" w:hAnsi="Times New Roman"/>
          <w:sz w:val="28"/>
          <w:szCs w:val="28"/>
        </w:rPr>
        <w:t xml:space="preserve"> Б. 40-44.</w:t>
      </w:r>
    </w:p>
    <w:p w:rsidR="00934E27" w:rsidRPr="00934E27" w:rsidRDefault="00934E27" w:rsidP="00934E27">
      <w:pPr>
        <w:numPr>
          <w:ilvl w:val="0"/>
          <w:numId w:val="11"/>
        </w:numPr>
        <w:tabs>
          <w:tab w:val="num" w:pos="540"/>
        </w:tabs>
        <w:spacing w:after="0"/>
        <w:jc w:val="both"/>
        <w:rPr>
          <w:rFonts w:ascii="Times New Roman" w:hAnsi="Times New Roman"/>
          <w:sz w:val="28"/>
          <w:szCs w:val="28"/>
        </w:rPr>
      </w:pPr>
      <w:r w:rsidRPr="00934E27">
        <w:rPr>
          <w:rFonts w:ascii="Times New Roman" w:hAnsi="Times New Roman"/>
          <w:sz w:val="28"/>
          <w:szCs w:val="28"/>
        </w:rPr>
        <w:t>Қодиров З. Имом Аъзам ҳаёт йўли ва фиқҳ усуллари. Т., Мовароу</w:t>
      </w:r>
      <w:r w:rsidRPr="00934E27">
        <w:rPr>
          <w:rFonts w:ascii="Times New Roman" w:hAnsi="Times New Roman"/>
          <w:sz w:val="28"/>
          <w:szCs w:val="28"/>
        </w:rPr>
        <w:t>н</w:t>
      </w:r>
      <w:r w:rsidRPr="00934E27">
        <w:rPr>
          <w:rFonts w:ascii="Times New Roman" w:hAnsi="Times New Roman"/>
          <w:sz w:val="28"/>
          <w:szCs w:val="28"/>
        </w:rPr>
        <w:t>наҳ</w:t>
      </w:r>
      <w:proofErr w:type="gramStart"/>
      <w:r w:rsidRPr="00934E27">
        <w:rPr>
          <w:rFonts w:ascii="Times New Roman" w:hAnsi="Times New Roman"/>
          <w:sz w:val="28"/>
          <w:szCs w:val="28"/>
        </w:rPr>
        <w:t>р</w:t>
      </w:r>
      <w:proofErr w:type="gramEnd"/>
      <w:r w:rsidRPr="00934E27">
        <w:rPr>
          <w:rFonts w:ascii="Times New Roman" w:hAnsi="Times New Roman"/>
          <w:sz w:val="28"/>
          <w:szCs w:val="28"/>
        </w:rPr>
        <w:t xml:space="preserve"> 1999.</w:t>
      </w:r>
    </w:p>
    <w:p w:rsidR="00934E27" w:rsidRPr="00934E27" w:rsidRDefault="00934E27" w:rsidP="00934E27">
      <w:pPr>
        <w:numPr>
          <w:ilvl w:val="0"/>
          <w:numId w:val="11"/>
        </w:numPr>
        <w:tabs>
          <w:tab w:val="num" w:pos="540"/>
        </w:tabs>
        <w:spacing w:after="0"/>
        <w:jc w:val="both"/>
        <w:rPr>
          <w:rFonts w:ascii="Times New Roman" w:hAnsi="Times New Roman"/>
          <w:sz w:val="28"/>
          <w:szCs w:val="28"/>
        </w:rPr>
      </w:pPr>
      <w:r>
        <w:rPr>
          <w:rFonts w:ascii="Times New Roman" w:hAnsi="Times New Roman"/>
          <w:sz w:val="28"/>
          <w:szCs w:val="28"/>
          <w:lang w:val="en-US"/>
        </w:rPr>
        <w:t xml:space="preserve"> </w:t>
      </w:r>
      <w:r w:rsidRPr="00934E27">
        <w:rPr>
          <w:rFonts w:ascii="Times New Roman" w:hAnsi="Times New Roman"/>
          <w:sz w:val="28"/>
          <w:szCs w:val="28"/>
        </w:rPr>
        <w:t>Ислам. Энциклопедический словарь. М</w:t>
      </w:r>
      <w:r w:rsidRPr="00934E27">
        <w:rPr>
          <w:rFonts w:ascii="Times New Roman" w:hAnsi="Times New Roman"/>
          <w:sz w:val="28"/>
          <w:szCs w:val="28"/>
          <w:lang w:val="be-BY"/>
        </w:rPr>
        <w:t>.</w:t>
      </w:r>
      <w:r w:rsidRPr="00934E27">
        <w:rPr>
          <w:rFonts w:ascii="Times New Roman" w:hAnsi="Times New Roman"/>
          <w:sz w:val="28"/>
          <w:szCs w:val="28"/>
        </w:rPr>
        <w:t xml:space="preserve">, 1991. </w:t>
      </w:r>
      <w:r w:rsidRPr="00934E27">
        <w:rPr>
          <w:rFonts w:ascii="Times New Roman" w:hAnsi="Times New Roman"/>
          <w:sz w:val="28"/>
          <w:szCs w:val="28"/>
          <w:lang w:val="be-BY"/>
        </w:rPr>
        <w:t>С</w:t>
      </w:r>
      <w:r w:rsidRPr="00934E27">
        <w:rPr>
          <w:rFonts w:ascii="Times New Roman" w:hAnsi="Times New Roman"/>
          <w:sz w:val="28"/>
          <w:szCs w:val="28"/>
        </w:rPr>
        <w:t>. 254-259.</w:t>
      </w:r>
    </w:p>
    <w:p w:rsidR="00B84E6C" w:rsidRPr="00934E27" w:rsidRDefault="00B84E6C" w:rsidP="00934E27">
      <w:pPr>
        <w:numPr>
          <w:ilvl w:val="0"/>
          <w:numId w:val="11"/>
        </w:numPr>
        <w:spacing w:after="0"/>
        <w:jc w:val="both"/>
        <w:rPr>
          <w:rFonts w:ascii="Times New Roman" w:hAnsi="Times New Roman" w:cs="Times New Roman"/>
          <w:sz w:val="28"/>
          <w:szCs w:val="28"/>
        </w:rPr>
      </w:pPr>
      <w:r w:rsidRPr="00934E27">
        <w:rPr>
          <w:rFonts w:ascii="Times New Roman" w:hAnsi="Times New Roman" w:cs="Times New Roman"/>
          <w:sz w:val="28"/>
          <w:szCs w:val="28"/>
        </w:rPr>
        <w:t>Ҳусниддинов З.М. Ислом – йўналишлар, мазҳаблар, оқимлар. Т.</w:t>
      </w:r>
      <w:r w:rsidRPr="00934E27">
        <w:rPr>
          <w:rFonts w:ascii="Times New Roman" w:hAnsi="Times New Roman" w:cs="Times New Roman"/>
          <w:sz w:val="28"/>
          <w:szCs w:val="28"/>
          <w:lang w:val="be-BY"/>
        </w:rPr>
        <w:t>,</w:t>
      </w:r>
      <w:r w:rsidRPr="00934E27">
        <w:rPr>
          <w:rFonts w:ascii="Times New Roman" w:hAnsi="Times New Roman" w:cs="Times New Roman"/>
          <w:sz w:val="28"/>
          <w:szCs w:val="28"/>
        </w:rPr>
        <w:t xml:space="preserve"> Мовароуннаҳ</w:t>
      </w:r>
      <w:proofErr w:type="gramStart"/>
      <w:r w:rsidRPr="00934E27">
        <w:rPr>
          <w:rFonts w:ascii="Times New Roman" w:hAnsi="Times New Roman" w:cs="Times New Roman"/>
          <w:sz w:val="28"/>
          <w:szCs w:val="28"/>
        </w:rPr>
        <w:t>р</w:t>
      </w:r>
      <w:proofErr w:type="gramEnd"/>
      <w:r w:rsidRPr="00934E27">
        <w:rPr>
          <w:rFonts w:ascii="Times New Roman" w:hAnsi="Times New Roman" w:cs="Times New Roman"/>
          <w:sz w:val="28"/>
          <w:szCs w:val="28"/>
        </w:rPr>
        <w:t>, 2000.</w:t>
      </w:r>
    </w:p>
    <w:p w:rsidR="00B84E6C" w:rsidRPr="00F96A4D" w:rsidRDefault="00B84E6C" w:rsidP="00934E27">
      <w:pPr>
        <w:numPr>
          <w:ilvl w:val="0"/>
          <w:numId w:val="11"/>
        </w:numPr>
        <w:spacing w:after="0"/>
        <w:jc w:val="both"/>
        <w:rPr>
          <w:rFonts w:ascii="Times New Roman" w:hAnsi="Times New Roman" w:cs="Times New Roman"/>
          <w:sz w:val="28"/>
          <w:szCs w:val="28"/>
        </w:rPr>
      </w:pPr>
      <w:r w:rsidRPr="00934E27">
        <w:rPr>
          <w:rFonts w:ascii="Times New Roman" w:hAnsi="Times New Roman" w:cs="Times New Roman"/>
          <w:sz w:val="28"/>
          <w:szCs w:val="28"/>
        </w:rPr>
        <w:t>Беляев Е.А. Мусульманское сектантство. М., 1957</w:t>
      </w:r>
      <w:r w:rsidRPr="00F96A4D">
        <w:rPr>
          <w:rFonts w:ascii="Times New Roman" w:hAnsi="Times New Roman" w:cs="Times New Roman"/>
          <w:sz w:val="28"/>
          <w:szCs w:val="28"/>
        </w:rPr>
        <w:t>.</w:t>
      </w:r>
    </w:p>
    <w:p w:rsidR="00B84E6C" w:rsidRPr="00F96A4D" w:rsidRDefault="00B84E6C" w:rsidP="00B84E6C">
      <w:pPr>
        <w:numPr>
          <w:ilvl w:val="0"/>
          <w:numId w:val="11"/>
        </w:numPr>
        <w:spacing w:after="0"/>
        <w:jc w:val="both"/>
        <w:rPr>
          <w:rFonts w:ascii="Times New Roman" w:hAnsi="Times New Roman" w:cs="Times New Roman"/>
          <w:sz w:val="28"/>
          <w:szCs w:val="28"/>
        </w:rPr>
      </w:pPr>
      <w:r w:rsidRPr="00F96A4D">
        <w:rPr>
          <w:rFonts w:ascii="Times New Roman" w:hAnsi="Times New Roman" w:cs="Times New Roman"/>
          <w:sz w:val="28"/>
          <w:szCs w:val="28"/>
        </w:rPr>
        <w:t>Петрушевский И.П. Ислам в Иране в VII-XV веках (курс лекций). Ленинград, 1966.</w:t>
      </w:r>
    </w:p>
    <w:p w:rsidR="00B84E6C" w:rsidRPr="00F96A4D" w:rsidRDefault="00B84E6C" w:rsidP="00B84E6C">
      <w:pPr>
        <w:numPr>
          <w:ilvl w:val="0"/>
          <w:numId w:val="11"/>
        </w:numPr>
        <w:spacing w:after="0"/>
        <w:jc w:val="both"/>
        <w:rPr>
          <w:rFonts w:ascii="Times New Roman" w:hAnsi="Times New Roman" w:cs="Times New Roman"/>
          <w:sz w:val="28"/>
          <w:szCs w:val="28"/>
        </w:rPr>
      </w:pPr>
      <w:r w:rsidRPr="00F96A4D">
        <w:rPr>
          <w:rFonts w:ascii="Times New Roman" w:hAnsi="Times New Roman" w:cs="Times New Roman"/>
          <w:sz w:val="28"/>
          <w:szCs w:val="28"/>
        </w:rPr>
        <w:lastRenderedPageBreak/>
        <w:t>Пигулевская Н.В., Якубовский А.Ю., Петрушевский И.П., Строева Л.В., Беленицкий А.М. История Ирана с древнейших времен до конца XVIII в. Ленинград, 1958.</w:t>
      </w:r>
    </w:p>
    <w:p w:rsidR="00B84E6C" w:rsidRPr="00F96A4D" w:rsidRDefault="00B84E6C" w:rsidP="00B84E6C">
      <w:pPr>
        <w:numPr>
          <w:ilvl w:val="0"/>
          <w:numId w:val="11"/>
        </w:numPr>
        <w:spacing w:after="0"/>
        <w:jc w:val="both"/>
        <w:rPr>
          <w:rFonts w:ascii="Times New Roman" w:hAnsi="Times New Roman" w:cs="Times New Roman"/>
          <w:sz w:val="28"/>
          <w:szCs w:val="28"/>
        </w:rPr>
      </w:pPr>
      <w:r w:rsidRPr="00F96A4D">
        <w:rPr>
          <w:rFonts w:ascii="Times New Roman" w:hAnsi="Times New Roman" w:cs="Times New Roman"/>
          <w:sz w:val="28"/>
          <w:szCs w:val="28"/>
        </w:rPr>
        <w:t>Прозоров С.М. Шиитская (имамитская) доктрина верховной власти // Ислам: религия, общество, государство. М., 1984</w:t>
      </w:r>
      <w:r w:rsidRPr="00F96A4D">
        <w:rPr>
          <w:rFonts w:ascii="Times New Roman" w:hAnsi="Times New Roman" w:cs="Times New Roman"/>
          <w:sz w:val="28"/>
          <w:szCs w:val="28"/>
          <w:lang w:val="be-BY"/>
        </w:rPr>
        <w:t>.</w:t>
      </w:r>
      <w:r w:rsidRPr="00F96A4D">
        <w:rPr>
          <w:rFonts w:ascii="Times New Roman" w:hAnsi="Times New Roman" w:cs="Times New Roman"/>
          <w:sz w:val="28"/>
          <w:szCs w:val="28"/>
        </w:rPr>
        <w:t xml:space="preserve"> </w:t>
      </w:r>
      <w:r w:rsidRPr="00F96A4D">
        <w:rPr>
          <w:rFonts w:ascii="Times New Roman" w:hAnsi="Times New Roman" w:cs="Times New Roman"/>
          <w:sz w:val="28"/>
          <w:szCs w:val="28"/>
          <w:lang w:val="be-BY"/>
        </w:rPr>
        <w:t>С</w:t>
      </w:r>
      <w:r w:rsidRPr="00F96A4D">
        <w:rPr>
          <w:rFonts w:ascii="Times New Roman" w:hAnsi="Times New Roman" w:cs="Times New Roman"/>
          <w:sz w:val="28"/>
          <w:szCs w:val="28"/>
        </w:rPr>
        <w:t>. 204-211.</w:t>
      </w:r>
    </w:p>
    <w:p w:rsidR="00B84E6C" w:rsidRPr="00F96A4D" w:rsidRDefault="00B84E6C" w:rsidP="00B84E6C">
      <w:pPr>
        <w:numPr>
          <w:ilvl w:val="0"/>
          <w:numId w:val="11"/>
        </w:numPr>
        <w:spacing w:after="0"/>
        <w:jc w:val="both"/>
        <w:rPr>
          <w:rFonts w:ascii="Times New Roman" w:hAnsi="Times New Roman" w:cs="Times New Roman"/>
          <w:sz w:val="28"/>
          <w:szCs w:val="28"/>
          <w:lang w:val="en-US"/>
        </w:rPr>
      </w:pPr>
      <w:r w:rsidRPr="00F96A4D">
        <w:rPr>
          <w:rFonts w:ascii="Times New Roman" w:hAnsi="Times New Roman" w:cs="Times New Roman"/>
          <w:sz w:val="28"/>
          <w:szCs w:val="28"/>
        </w:rPr>
        <w:t>Чураков М.В. Народное движение в Магрибе под знаменем хариджизма. М</w:t>
      </w:r>
      <w:r w:rsidRPr="00F96A4D">
        <w:rPr>
          <w:rFonts w:ascii="Times New Roman" w:hAnsi="Times New Roman" w:cs="Times New Roman"/>
          <w:sz w:val="28"/>
          <w:szCs w:val="28"/>
          <w:lang w:val="en-US"/>
        </w:rPr>
        <w:t>., 1990.</w:t>
      </w:r>
    </w:p>
    <w:p w:rsidR="00B84E6C" w:rsidRPr="00F96A4D" w:rsidRDefault="00B84E6C" w:rsidP="00B84E6C">
      <w:pPr>
        <w:numPr>
          <w:ilvl w:val="0"/>
          <w:numId w:val="11"/>
        </w:numPr>
        <w:spacing w:after="0"/>
        <w:jc w:val="both"/>
        <w:rPr>
          <w:rFonts w:ascii="Times New Roman" w:hAnsi="Times New Roman" w:cs="Times New Roman"/>
          <w:sz w:val="28"/>
          <w:szCs w:val="28"/>
          <w:lang w:val="en-US"/>
        </w:rPr>
      </w:pPr>
      <w:r w:rsidRPr="00F96A4D">
        <w:rPr>
          <w:rFonts w:ascii="Times New Roman" w:hAnsi="Times New Roman" w:cs="Times New Roman"/>
          <w:sz w:val="28"/>
          <w:szCs w:val="28"/>
          <w:lang w:val="en-US"/>
        </w:rPr>
        <w:t>Daftary F. The Isma‘ilis, Their History and Doctrines. Cambridge, 1990.</w:t>
      </w:r>
    </w:p>
    <w:p w:rsidR="00B84E6C" w:rsidRPr="00F96A4D" w:rsidRDefault="00B84E6C" w:rsidP="00B84E6C">
      <w:pPr>
        <w:numPr>
          <w:ilvl w:val="0"/>
          <w:numId w:val="11"/>
        </w:numPr>
        <w:spacing w:after="0"/>
        <w:jc w:val="both"/>
        <w:rPr>
          <w:rFonts w:ascii="Times New Roman" w:hAnsi="Times New Roman" w:cs="Times New Roman"/>
          <w:sz w:val="28"/>
          <w:szCs w:val="28"/>
          <w:lang w:val="en-US"/>
        </w:rPr>
      </w:pPr>
      <w:r w:rsidRPr="00F96A4D">
        <w:rPr>
          <w:rFonts w:ascii="Times New Roman" w:hAnsi="Times New Roman" w:cs="Times New Roman"/>
          <w:sz w:val="28"/>
          <w:szCs w:val="28"/>
          <w:lang w:val="en-US"/>
        </w:rPr>
        <w:t>Halm H. Le chiisme. Paris, 1995.</w:t>
      </w:r>
    </w:p>
    <w:p w:rsidR="00B84E6C" w:rsidRPr="00F96A4D" w:rsidRDefault="00B84E6C" w:rsidP="00B84E6C">
      <w:pPr>
        <w:pStyle w:val="a3"/>
        <w:rPr>
          <w:rFonts w:ascii="Times New Roman" w:hAnsi="Times New Roman" w:cs="Times New Roman"/>
          <w:sz w:val="28"/>
          <w:szCs w:val="28"/>
          <w:lang w:val="en-US"/>
        </w:rPr>
      </w:pPr>
    </w:p>
    <w:p w:rsidR="009D032E" w:rsidRPr="00F96A4D" w:rsidRDefault="009D032E" w:rsidP="00B84E6C">
      <w:pPr>
        <w:rPr>
          <w:rFonts w:ascii="Times New Roman" w:hAnsi="Times New Roman" w:cs="Times New Roman"/>
          <w:sz w:val="28"/>
          <w:szCs w:val="28"/>
          <w:lang w:val="uz-Cyrl-UZ"/>
        </w:rPr>
      </w:pPr>
    </w:p>
    <w:sectPr w:rsidR="009D032E" w:rsidRPr="00F96A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APP">
    <w:altName w:val="Times New Roman"/>
    <w:charset w:val="00"/>
    <w:family w:val="auto"/>
    <w:pitch w:val="variable"/>
    <w:sig w:usb0="00000203" w:usb1="00000000" w:usb2="00000000" w:usb3="00000000" w:csb0="00000005"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UZ">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ntiqua Uzbek">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2031"/>
    <w:multiLevelType w:val="singleLevel"/>
    <w:tmpl w:val="F34665F0"/>
    <w:lvl w:ilvl="0">
      <w:start w:val="1"/>
      <w:numFmt w:val="decimal"/>
      <w:lvlText w:val="%1."/>
      <w:lvlJc w:val="left"/>
      <w:pPr>
        <w:tabs>
          <w:tab w:val="num" w:pos="680"/>
        </w:tabs>
        <w:ind w:left="680" w:hanging="396"/>
      </w:pPr>
      <w:rPr>
        <w:rFonts w:ascii="TimesAPP" w:hAnsi="TimesAPP" w:hint="default"/>
        <w:b w:val="0"/>
        <w:i w:val="0"/>
        <w:caps w:val="0"/>
        <w:strike w:val="0"/>
        <w:dstrike w:val="0"/>
        <w:outline w:val="0"/>
        <w:shadow w:val="0"/>
        <w:emboss w:val="0"/>
        <w:imprint w:val="0"/>
        <w:vanish w:val="0"/>
        <w:sz w:val="20"/>
        <w:vertAlign w:val="baseline"/>
      </w:rPr>
    </w:lvl>
  </w:abstractNum>
  <w:abstractNum w:abstractNumId="1">
    <w:nsid w:val="0B8D422B"/>
    <w:multiLevelType w:val="hybridMultilevel"/>
    <w:tmpl w:val="407EB458"/>
    <w:lvl w:ilvl="0" w:tplc="FFFFFFFF">
      <w:start w:val="1"/>
      <w:numFmt w:val="decimal"/>
      <w:lvlText w:val="%1."/>
      <w:lvlJc w:val="left"/>
      <w:pPr>
        <w:tabs>
          <w:tab w:val="num" w:pos="680"/>
        </w:tabs>
        <w:ind w:left="680" w:hanging="396"/>
      </w:pPr>
      <w:rPr>
        <w:rFonts w:ascii="Times New Roman" w:hAnsi="Times New Roman" w:hint="default"/>
        <w:b w:val="0"/>
        <w:i w:val="0"/>
        <w:caps w:val="0"/>
        <w:strike w:val="0"/>
        <w:dstrike w:val="0"/>
        <w:outline w:val="0"/>
        <w:shadow w:val="0"/>
        <w:emboss w:val="0"/>
        <w:imprint w:val="0"/>
        <w:vanish w:val="0"/>
        <w:color w:val="auto"/>
        <w:sz w:val="16"/>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1226DD7"/>
    <w:multiLevelType w:val="singleLevel"/>
    <w:tmpl w:val="A68CB94E"/>
    <w:lvl w:ilvl="0">
      <w:start w:val="1"/>
      <w:numFmt w:val="decimal"/>
      <w:lvlText w:val="%1."/>
      <w:lvlJc w:val="left"/>
      <w:pPr>
        <w:tabs>
          <w:tab w:val="num" w:pos="680"/>
        </w:tabs>
        <w:ind w:left="680" w:hanging="396"/>
      </w:pPr>
      <w:rPr>
        <w:rFonts w:ascii="Times New Roman" w:hAnsi="Times New Roman" w:hint="default"/>
        <w:b w:val="0"/>
        <w:i w:val="0"/>
        <w:caps w:val="0"/>
        <w:strike w:val="0"/>
        <w:dstrike w:val="0"/>
        <w:outline w:val="0"/>
        <w:shadow w:val="0"/>
        <w:emboss w:val="0"/>
        <w:imprint w:val="0"/>
        <w:vanish w:val="0"/>
        <w:color w:val="auto"/>
        <w:sz w:val="20"/>
        <w:vertAlign w:val="baseline"/>
      </w:rPr>
    </w:lvl>
  </w:abstractNum>
  <w:abstractNum w:abstractNumId="3">
    <w:nsid w:val="17DE639D"/>
    <w:multiLevelType w:val="singleLevel"/>
    <w:tmpl w:val="EDB24CF6"/>
    <w:lvl w:ilvl="0">
      <w:start w:val="1948"/>
      <w:numFmt w:val="bullet"/>
      <w:lvlText w:val="-"/>
      <w:lvlJc w:val="left"/>
      <w:pPr>
        <w:tabs>
          <w:tab w:val="num" w:pos="360"/>
        </w:tabs>
        <w:ind w:left="360" w:hanging="360"/>
      </w:pPr>
      <w:rPr>
        <w:rFonts w:ascii="Times New Roman" w:hAnsi="Times New Roman" w:cs="Times New Roman" w:hint="default"/>
      </w:rPr>
    </w:lvl>
  </w:abstractNum>
  <w:abstractNum w:abstractNumId="4">
    <w:nsid w:val="3FBD6F5A"/>
    <w:multiLevelType w:val="singleLevel"/>
    <w:tmpl w:val="EDB24CF6"/>
    <w:lvl w:ilvl="0">
      <w:start w:val="1948"/>
      <w:numFmt w:val="bullet"/>
      <w:lvlText w:val="-"/>
      <w:lvlJc w:val="left"/>
      <w:pPr>
        <w:tabs>
          <w:tab w:val="num" w:pos="360"/>
        </w:tabs>
        <w:ind w:left="360" w:hanging="360"/>
      </w:pPr>
      <w:rPr>
        <w:rFonts w:ascii="Times New Roman" w:hAnsi="Times New Roman" w:cs="Times New Roman" w:hint="default"/>
      </w:rPr>
    </w:lvl>
  </w:abstractNum>
  <w:abstractNum w:abstractNumId="5">
    <w:nsid w:val="40375282"/>
    <w:multiLevelType w:val="singleLevel"/>
    <w:tmpl w:val="EDB24CF6"/>
    <w:lvl w:ilvl="0">
      <w:start w:val="1948"/>
      <w:numFmt w:val="bullet"/>
      <w:lvlText w:val="-"/>
      <w:lvlJc w:val="left"/>
      <w:pPr>
        <w:tabs>
          <w:tab w:val="num" w:pos="360"/>
        </w:tabs>
        <w:ind w:left="360" w:hanging="360"/>
      </w:pPr>
      <w:rPr>
        <w:rFonts w:ascii="Times New Roman" w:hAnsi="Times New Roman" w:cs="Times New Roman" w:hint="default"/>
      </w:rPr>
    </w:lvl>
  </w:abstractNum>
  <w:abstractNum w:abstractNumId="6">
    <w:nsid w:val="4A696A85"/>
    <w:multiLevelType w:val="hybridMultilevel"/>
    <w:tmpl w:val="B33A511C"/>
    <w:lvl w:ilvl="0" w:tplc="29621400">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B4E2ABA"/>
    <w:multiLevelType w:val="hybridMultilevel"/>
    <w:tmpl w:val="965852C4"/>
    <w:lvl w:ilvl="0" w:tplc="FFFFFFFF">
      <w:start w:val="2"/>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C307F71"/>
    <w:multiLevelType w:val="singleLevel"/>
    <w:tmpl w:val="F568223A"/>
    <w:lvl w:ilvl="0">
      <w:start w:val="1"/>
      <w:numFmt w:val="decimal"/>
      <w:lvlText w:val="%1."/>
      <w:lvlJc w:val="left"/>
      <w:pPr>
        <w:tabs>
          <w:tab w:val="num" w:pos="680"/>
        </w:tabs>
        <w:ind w:left="680" w:hanging="396"/>
      </w:pPr>
      <w:rPr>
        <w:rFonts w:ascii="TimesAPP" w:hAnsi="TimesAPP" w:hint="default"/>
        <w:b w:val="0"/>
        <w:i w:val="0"/>
        <w:caps w:val="0"/>
        <w:strike w:val="0"/>
        <w:dstrike w:val="0"/>
        <w:outline w:val="0"/>
        <w:shadow w:val="0"/>
        <w:emboss w:val="0"/>
        <w:imprint w:val="0"/>
        <w:vanish w:val="0"/>
        <w:sz w:val="16"/>
        <w:vertAlign w:val="baseline"/>
      </w:rPr>
    </w:lvl>
  </w:abstractNum>
  <w:abstractNum w:abstractNumId="9">
    <w:nsid w:val="524017C8"/>
    <w:multiLevelType w:val="hybridMultilevel"/>
    <w:tmpl w:val="090C8152"/>
    <w:lvl w:ilvl="0" w:tplc="FFFFFFFF">
      <w:start w:val="2"/>
      <w:numFmt w:val="bullet"/>
      <w:lvlText w:val="–"/>
      <w:lvlJc w:val="left"/>
      <w:pPr>
        <w:tabs>
          <w:tab w:val="num" w:pos="1060"/>
        </w:tabs>
        <w:ind w:left="1060" w:hanging="360"/>
      </w:pPr>
      <w:rPr>
        <w:rFonts w:ascii="Times New Roman" w:eastAsia="Times New Roman" w:hAnsi="Times New Roman" w:cs="Times New Roman" w:hint="default"/>
      </w:rPr>
    </w:lvl>
    <w:lvl w:ilvl="1" w:tplc="FFFFFFFF" w:tentative="1">
      <w:start w:val="1"/>
      <w:numFmt w:val="bullet"/>
      <w:lvlText w:val="o"/>
      <w:lvlJc w:val="left"/>
      <w:pPr>
        <w:tabs>
          <w:tab w:val="num" w:pos="1780"/>
        </w:tabs>
        <w:ind w:left="1780" w:hanging="360"/>
      </w:pPr>
      <w:rPr>
        <w:rFonts w:ascii="Courier New" w:hAnsi="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0">
    <w:nsid w:val="54FF734D"/>
    <w:multiLevelType w:val="hybridMultilevel"/>
    <w:tmpl w:val="966C2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8BD6C06"/>
    <w:multiLevelType w:val="multilevel"/>
    <w:tmpl w:val="C4D0F8FC"/>
    <w:lvl w:ilvl="0">
      <w:start w:val="1"/>
      <w:numFmt w:val="decimal"/>
      <w:lvlText w:val="%1."/>
      <w:lvlJc w:val="center"/>
      <w:pPr>
        <w:tabs>
          <w:tab w:val="num" w:pos="648"/>
        </w:tabs>
        <w:ind w:left="360" w:hanging="72"/>
      </w:pPr>
    </w:lvl>
    <w:lvl w:ilvl="1">
      <w:start w:val="1"/>
      <w:numFmt w:val="decimal"/>
      <w:lvlText w:val="%2."/>
      <w:lvlJc w:val="left"/>
      <w:pPr>
        <w:tabs>
          <w:tab w:val="num" w:pos="1404"/>
        </w:tabs>
        <w:ind w:left="1404" w:hanging="360"/>
      </w:pPr>
    </w:lvl>
    <w:lvl w:ilvl="2" w:tentative="1">
      <w:start w:val="1"/>
      <w:numFmt w:val="lowerRoman"/>
      <w:lvlText w:val="%3."/>
      <w:lvlJc w:val="right"/>
      <w:pPr>
        <w:tabs>
          <w:tab w:val="num" w:pos="2124"/>
        </w:tabs>
        <w:ind w:left="2124" w:hanging="180"/>
      </w:pPr>
    </w:lvl>
    <w:lvl w:ilvl="3" w:tentative="1">
      <w:start w:val="1"/>
      <w:numFmt w:val="decimal"/>
      <w:lvlText w:val="%4."/>
      <w:lvlJc w:val="left"/>
      <w:pPr>
        <w:tabs>
          <w:tab w:val="num" w:pos="2844"/>
        </w:tabs>
        <w:ind w:left="2844" w:hanging="360"/>
      </w:pPr>
    </w:lvl>
    <w:lvl w:ilvl="4" w:tentative="1">
      <w:start w:val="1"/>
      <w:numFmt w:val="lowerLetter"/>
      <w:lvlText w:val="%5."/>
      <w:lvlJc w:val="left"/>
      <w:pPr>
        <w:tabs>
          <w:tab w:val="num" w:pos="3564"/>
        </w:tabs>
        <w:ind w:left="3564" w:hanging="360"/>
      </w:pPr>
    </w:lvl>
    <w:lvl w:ilvl="5" w:tentative="1">
      <w:start w:val="1"/>
      <w:numFmt w:val="lowerRoman"/>
      <w:lvlText w:val="%6."/>
      <w:lvlJc w:val="right"/>
      <w:pPr>
        <w:tabs>
          <w:tab w:val="num" w:pos="4284"/>
        </w:tabs>
        <w:ind w:left="4284" w:hanging="180"/>
      </w:pPr>
    </w:lvl>
    <w:lvl w:ilvl="6" w:tentative="1">
      <w:start w:val="1"/>
      <w:numFmt w:val="decimal"/>
      <w:lvlText w:val="%7."/>
      <w:lvlJc w:val="left"/>
      <w:pPr>
        <w:tabs>
          <w:tab w:val="num" w:pos="5004"/>
        </w:tabs>
        <w:ind w:left="5004" w:hanging="360"/>
      </w:pPr>
    </w:lvl>
    <w:lvl w:ilvl="7" w:tentative="1">
      <w:start w:val="1"/>
      <w:numFmt w:val="lowerLetter"/>
      <w:lvlText w:val="%8."/>
      <w:lvlJc w:val="left"/>
      <w:pPr>
        <w:tabs>
          <w:tab w:val="num" w:pos="5724"/>
        </w:tabs>
        <w:ind w:left="5724" w:hanging="360"/>
      </w:pPr>
    </w:lvl>
    <w:lvl w:ilvl="8" w:tentative="1">
      <w:start w:val="1"/>
      <w:numFmt w:val="lowerRoman"/>
      <w:lvlText w:val="%9."/>
      <w:lvlJc w:val="right"/>
      <w:pPr>
        <w:tabs>
          <w:tab w:val="num" w:pos="6444"/>
        </w:tabs>
        <w:ind w:left="6444" w:hanging="180"/>
      </w:pPr>
    </w:lvl>
  </w:abstractNum>
  <w:abstractNum w:abstractNumId="12">
    <w:nsid w:val="7C977A9E"/>
    <w:multiLevelType w:val="singleLevel"/>
    <w:tmpl w:val="97D8AA96"/>
    <w:lvl w:ilvl="0">
      <w:start w:val="1"/>
      <w:numFmt w:val="decimal"/>
      <w:lvlText w:val="%1."/>
      <w:lvlJc w:val="left"/>
      <w:pPr>
        <w:tabs>
          <w:tab w:val="num" w:pos="680"/>
        </w:tabs>
        <w:ind w:left="680" w:hanging="396"/>
      </w:pPr>
      <w:rPr>
        <w:rFonts w:ascii="TimesUZ" w:hAnsi="TimesUZ" w:hint="default"/>
        <w:b w:val="0"/>
        <w:i w:val="0"/>
        <w:caps w:val="0"/>
        <w:strike w:val="0"/>
        <w:dstrike w:val="0"/>
        <w:outline w:val="0"/>
        <w:shadow w:val="0"/>
        <w:emboss w:val="0"/>
        <w:imprint w:val="0"/>
        <w:vanish w:val="0"/>
        <w:color w:val="auto"/>
        <w:sz w:val="16"/>
        <w:vertAlign w:val="baseline"/>
      </w:rPr>
    </w:lvl>
  </w:abstractNum>
  <w:abstractNum w:abstractNumId="13">
    <w:nsid w:val="7CC157FB"/>
    <w:multiLevelType w:val="hybridMultilevel"/>
    <w:tmpl w:val="E6D87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3"/>
  </w:num>
  <w:num w:numId="3">
    <w:abstractNumId w:val="5"/>
  </w:num>
  <w:num w:numId="4">
    <w:abstractNumId w:val="3"/>
  </w:num>
  <w:num w:numId="5">
    <w:abstractNumId w:val="4"/>
  </w:num>
  <w:num w:numId="6">
    <w:abstractNumId w:val="2"/>
  </w:num>
  <w:num w:numId="7">
    <w:abstractNumId w:val="0"/>
  </w:num>
  <w:num w:numId="8">
    <w:abstractNumId w:val="9"/>
  </w:num>
  <w:num w:numId="9">
    <w:abstractNumId w:val="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6"/>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51"/>
    <w:rsid w:val="00170D1C"/>
    <w:rsid w:val="00464A51"/>
    <w:rsid w:val="005310D3"/>
    <w:rsid w:val="005619D2"/>
    <w:rsid w:val="00671239"/>
    <w:rsid w:val="00846E10"/>
    <w:rsid w:val="00896A31"/>
    <w:rsid w:val="00934E27"/>
    <w:rsid w:val="009D032E"/>
    <w:rsid w:val="00A876CC"/>
    <w:rsid w:val="00B84E6C"/>
    <w:rsid w:val="00BD4FB6"/>
    <w:rsid w:val="00F96A4D"/>
    <w:rsid w:val="00FA55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A51"/>
  </w:style>
  <w:style w:type="paragraph" w:styleId="5">
    <w:name w:val="heading 5"/>
    <w:basedOn w:val="a"/>
    <w:next w:val="a"/>
    <w:link w:val="50"/>
    <w:qFormat/>
    <w:rsid w:val="00464A51"/>
    <w:pPr>
      <w:keepNext/>
      <w:numPr>
        <w:ilvl w:val="12"/>
      </w:numPr>
      <w:spacing w:after="80" w:line="240" w:lineRule="auto"/>
      <w:jc w:val="center"/>
      <w:outlineLvl w:val="4"/>
    </w:pPr>
    <w:rPr>
      <w:rFonts w:ascii="TimesAPP" w:eastAsia="Times New Roman" w:hAnsi="TimesAPP" w:cs="Times New Roman"/>
      <w:b/>
      <w:bCs/>
      <w:sz w:val="24"/>
      <w:szCs w:val="24"/>
      <w:lang w:val="be-BY" w:eastAsia="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64A51"/>
    <w:rPr>
      <w:rFonts w:ascii="TimesAPP" w:eastAsia="Times New Roman" w:hAnsi="TimesAPP" w:cs="Times New Roman"/>
      <w:b/>
      <w:bCs/>
      <w:sz w:val="24"/>
      <w:szCs w:val="24"/>
      <w:lang w:val="be-BY" w:eastAsia="be-BY"/>
    </w:rPr>
  </w:style>
  <w:style w:type="paragraph" w:styleId="a3">
    <w:name w:val="List Paragraph"/>
    <w:basedOn w:val="a"/>
    <w:uiPriority w:val="34"/>
    <w:qFormat/>
    <w:rsid w:val="00464A51"/>
    <w:pPr>
      <w:ind w:left="720"/>
      <w:contextualSpacing/>
    </w:pPr>
  </w:style>
  <w:style w:type="paragraph" w:styleId="a4">
    <w:name w:val="Body Text Indent"/>
    <w:basedOn w:val="a"/>
    <w:link w:val="a5"/>
    <w:rsid w:val="00B84E6C"/>
    <w:pPr>
      <w:spacing w:after="0" w:line="240" w:lineRule="auto"/>
      <w:ind w:right="-476" w:firstLine="709"/>
      <w:jc w:val="lowKashida"/>
    </w:pPr>
    <w:rPr>
      <w:rFonts w:ascii="Antiqua Uzbek" w:eastAsia="Times New Roman" w:hAnsi="Antiqua Uzbek" w:cs="Times New Roman"/>
      <w:lang w:val="en-AU" w:eastAsia="es-ES_tradnl"/>
    </w:rPr>
  </w:style>
  <w:style w:type="character" w:customStyle="1" w:styleId="a5">
    <w:name w:val="Основной текст с отступом Знак"/>
    <w:basedOn w:val="a0"/>
    <w:link w:val="a4"/>
    <w:rsid w:val="00B84E6C"/>
    <w:rPr>
      <w:rFonts w:ascii="Antiqua Uzbek" w:eastAsia="Times New Roman" w:hAnsi="Antiqua Uzbek" w:cs="Times New Roman"/>
      <w:lang w:val="en-AU" w:eastAsia="es-ES_tradnl"/>
    </w:rPr>
  </w:style>
  <w:style w:type="paragraph" w:styleId="a6">
    <w:name w:val="Plain Text"/>
    <w:basedOn w:val="a"/>
    <w:link w:val="a7"/>
    <w:rsid w:val="00B84E6C"/>
    <w:pPr>
      <w:bidi/>
      <w:spacing w:after="0" w:line="240" w:lineRule="auto"/>
    </w:pPr>
    <w:rPr>
      <w:rFonts w:ascii="Courier New" w:eastAsia="Times New Roman" w:hAnsi="Times New Roman" w:cs="Courier New"/>
      <w:sz w:val="20"/>
      <w:szCs w:val="20"/>
      <w:lang w:val="en-US"/>
    </w:rPr>
  </w:style>
  <w:style w:type="character" w:customStyle="1" w:styleId="a7">
    <w:name w:val="Текст Знак"/>
    <w:basedOn w:val="a0"/>
    <w:link w:val="a6"/>
    <w:rsid w:val="00B84E6C"/>
    <w:rPr>
      <w:rFonts w:ascii="Courier New" w:eastAsia="Times New Roman" w:hAnsi="Times New Roman"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A51"/>
  </w:style>
  <w:style w:type="paragraph" w:styleId="5">
    <w:name w:val="heading 5"/>
    <w:basedOn w:val="a"/>
    <w:next w:val="a"/>
    <w:link w:val="50"/>
    <w:qFormat/>
    <w:rsid w:val="00464A51"/>
    <w:pPr>
      <w:keepNext/>
      <w:numPr>
        <w:ilvl w:val="12"/>
      </w:numPr>
      <w:spacing w:after="80" w:line="240" w:lineRule="auto"/>
      <w:jc w:val="center"/>
      <w:outlineLvl w:val="4"/>
    </w:pPr>
    <w:rPr>
      <w:rFonts w:ascii="TimesAPP" w:eastAsia="Times New Roman" w:hAnsi="TimesAPP" w:cs="Times New Roman"/>
      <w:b/>
      <w:bCs/>
      <w:sz w:val="24"/>
      <w:szCs w:val="24"/>
      <w:lang w:val="be-BY" w:eastAsia="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64A51"/>
    <w:rPr>
      <w:rFonts w:ascii="TimesAPP" w:eastAsia="Times New Roman" w:hAnsi="TimesAPP" w:cs="Times New Roman"/>
      <w:b/>
      <w:bCs/>
      <w:sz w:val="24"/>
      <w:szCs w:val="24"/>
      <w:lang w:val="be-BY" w:eastAsia="be-BY"/>
    </w:rPr>
  </w:style>
  <w:style w:type="paragraph" w:styleId="a3">
    <w:name w:val="List Paragraph"/>
    <w:basedOn w:val="a"/>
    <w:uiPriority w:val="34"/>
    <w:qFormat/>
    <w:rsid w:val="00464A51"/>
    <w:pPr>
      <w:ind w:left="720"/>
      <w:contextualSpacing/>
    </w:pPr>
  </w:style>
  <w:style w:type="paragraph" w:styleId="a4">
    <w:name w:val="Body Text Indent"/>
    <w:basedOn w:val="a"/>
    <w:link w:val="a5"/>
    <w:rsid w:val="00B84E6C"/>
    <w:pPr>
      <w:spacing w:after="0" w:line="240" w:lineRule="auto"/>
      <w:ind w:right="-476" w:firstLine="709"/>
      <w:jc w:val="lowKashida"/>
    </w:pPr>
    <w:rPr>
      <w:rFonts w:ascii="Antiqua Uzbek" w:eastAsia="Times New Roman" w:hAnsi="Antiqua Uzbek" w:cs="Times New Roman"/>
      <w:lang w:val="en-AU" w:eastAsia="es-ES_tradnl"/>
    </w:rPr>
  </w:style>
  <w:style w:type="character" w:customStyle="1" w:styleId="a5">
    <w:name w:val="Основной текст с отступом Знак"/>
    <w:basedOn w:val="a0"/>
    <w:link w:val="a4"/>
    <w:rsid w:val="00B84E6C"/>
    <w:rPr>
      <w:rFonts w:ascii="Antiqua Uzbek" w:eastAsia="Times New Roman" w:hAnsi="Antiqua Uzbek" w:cs="Times New Roman"/>
      <w:lang w:val="en-AU" w:eastAsia="es-ES_tradnl"/>
    </w:rPr>
  </w:style>
  <w:style w:type="paragraph" w:styleId="a6">
    <w:name w:val="Plain Text"/>
    <w:basedOn w:val="a"/>
    <w:link w:val="a7"/>
    <w:rsid w:val="00B84E6C"/>
    <w:pPr>
      <w:bidi/>
      <w:spacing w:after="0" w:line="240" w:lineRule="auto"/>
    </w:pPr>
    <w:rPr>
      <w:rFonts w:ascii="Courier New" w:eastAsia="Times New Roman" w:hAnsi="Times New Roman" w:cs="Courier New"/>
      <w:sz w:val="20"/>
      <w:szCs w:val="20"/>
      <w:lang w:val="en-US"/>
    </w:rPr>
  </w:style>
  <w:style w:type="character" w:customStyle="1" w:styleId="a7">
    <w:name w:val="Текст Знак"/>
    <w:basedOn w:val="a0"/>
    <w:link w:val="a6"/>
    <w:rsid w:val="00B84E6C"/>
    <w:rPr>
      <w:rFonts w:ascii="Courier New" w:eastAsia="Times New Roman" w:hAnsi="Times New Roman"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BD5E7-35F8-4F3F-9DB8-88E3B7E5F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16</Pages>
  <Words>4852</Words>
  <Characters>27660</Characters>
  <Application>Microsoft Office Word</Application>
  <DocSecurity>0</DocSecurity>
  <Lines>230</Lines>
  <Paragraphs>64</Paragraphs>
  <ScaleCrop>false</ScaleCrop>
  <Company>Home</Company>
  <LinksUpToDate>false</LinksUpToDate>
  <CharactersWithSpaces>32448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41</cp:revision>
  <dcterms:created xsi:type="dcterms:W3CDTF">2017-12-21T09:45:00Z</dcterms:created>
  <dcterms:modified xsi:type="dcterms:W3CDTF">2017-12-25T09:07:00Z</dcterms:modified>
</cp:coreProperties>
</file>