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C8F" w:rsidRDefault="00E22C8F" w:rsidP="00E22C8F">
      <w:pPr>
        <w:spacing w:line="360" w:lineRule="auto"/>
        <w:jc w:val="center"/>
        <w:rPr>
          <w:b/>
        </w:rPr>
      </w:pPr>
      <w:r>
        <w:rPr>
          <w:b/>
          <w:sz w:val="26"/>
          <w:szCs w:val="26"/>
        </w:rPr>
        <w:t xml:space="preserve">BÀI </w:t>
      </w:r>
      <w:r w:rsidR="0085026E">
        <w:rPr>
          <w:b/>
          <w:sz w:val="26"/>
          <w:szCs w:val="26"/>
        </w:rPr>
        <w:t>8</w:t>
      </w:r>
      <w:r w:rsidRPr="00BC3BF4">
        <w:rPr>
          <w:b/>
          <w:sz w:val="26"/>
          <w:szCs w:val="26"/>
        </w:rPr>
        <w:t xml:space="preserve">: </w:t>
      </w:r>
      <w:r>
        <w:rPr>
          <w:b/>
          <w:sz w:val="26"/>
          <w:szCs w:val="26"/>
        </w:rPr>
        <w:t xml:space="preserve">PHƯƠNG PHÁP HIỂN THỊ SỐ LIỆU </w:t>
      </w:r>
    </w:p>
    <w:p w:rsidR="00E22C8F" w:rsidRDefault="00E22C8F" w:rsidP="00E22C8F">
      <w:pPr>
        <w:spacing w:line="360" w:lineRule="auto"/>
        <w:rPr>
          <w:b/>
        </w:rPr>
      </w:pPr>
    </w:p>
    <w:p w:rsidR="00E22C8F" w:rsidRPr="00471368" w:rsidRDefault="00E22C8F" w:rsidP="00E22C8F">
      <w:pPr>
        <w:spacing w:line="360" w:lineRule="auto"/>
        <w:rPr>
          <w:b/>
        </w:rPr>
      </w:pPr>
      <w:r>
        <w:rPr>
          <w:b/>
        </w:rPr>
        <w:t xml:space="preserve">1. </w:t>
      </w:r>
      <w:r w:rsidRPr="00471368">
        <w:rPr>
          <w:b/>
        </w:rPr>
        <w:t>Mục tiêu</w:t>
      </w:r>
    </w:p>
    <w:p w:rsidR="00E22C8F" w:rsidRPr="00471368" w:rsidRDefault="00E22C8F" w:rsidP="00E22C8F">
      <w:pPr>
        <w:spacing w:line="360" w:lineRule="auto"/>
        <w:ind w:firstLine="567"/>
        <w:rPr>
          <w:i/>
        </w:rPr>
      </w:pPr>
      <w:r w:rsidRPr="00471368">
        <w:rPr>
          <w:i/>
        </w:rPr>
        <w:t>Sau bài học này, người học sẽ:</w:t>
      </w:r>
    </w:p>
    <w:p w:rsidR="00605989" w:rsidRPr="009B7AA4" w:rsidRDefault="00605989" w:rsidP="00605989">
      <w:pPr>
        <w:spacing w:line="360" w:lineRule="auto"/>
        <w:ind w:firstLine="567"/>
        <w:jc w:val="both"/>
        <w:rPr>
          <w:spacing w:val="4"/>
          <w:sz w:val="26"/>
          <w:szCs w:val="26"/>
        </w:rPr>
      </w:pPr>
      <w:r w:rsidRPr="009B7AA4">
        <w:rPr>
          <w:spacing w:val="4"/>
          <w:sz w:val="26"/>
          <w:szCs w:val="26"/>
        </w:rPr>
        <w:t xml:space="preserve">Trong </w:t>
      </w:r>
      <w:r w:rsidR="0029008B">
        <w:rPr>
          <w:spacing w:val="4"/>
          <w:sz w:val="26"/>
          <w:szCs w:val="26"/>
        </w:rPr>
        <w:t>nội dung</w:t>
      </w:r>
      <w:r w:rsidR="0029008B" w:rsidRPr="009B7AA4">
        <w:rPr>
          <w:spacing w:val="4"/>
          <w:sz w:val="26"/>
          <w:szCs w:val="26"/>
        </w:rPr>
        <w:t xml:space="preserve"> </w:t>
      </w:r>
      <w:r w:rsidRPr="009B7AA4">
        <w:rPr>
          <w:spacing w:val="4"/>
          <w:sz w:val="26"/>
          <w:szCs w:val="26"/>
        </w:rPr>
        <w:t xml:space="preserve">này chúng ta sẽ làm quen với các phương pháp hiển thị dữ liệu nhằm nâng cao tính trực quan của bản đồ. </w:t>
      </w:r>
      <w:r w:rsidR="00EE13BC">
        <w:rPr>
          <w:spacing w:val="4"/>
          <w:sz w:val="26"/>
          <w:szCs w:val="26"/>
        </w:rPr>
        <w:t>Ngoài ra các bạn sẽ h</w:t>
      </w:r>
      <w:r w:rsidRPr="009B7AA4">
        <w:rPr>
          <w:spacing w:val="4"/>
          <w:sz w:val="26"/>
          <w:szCs w:val="26"/>
        </w:rPr>
        <w:t>ọc cách tạo nhãn (label) cho các đối tượng trên bản đồ</w:t>
      </w:r>
      <w:r w:rsidR="00EE13BC">
        <w:rPr>
          <w:spacing w:val="4"/>
          <w:sz w:val="26"/>
          <w:szCs w:val="26"/>
        </w:rPr>
        <w:t xml:space="preserve"> và</w:t>
      </w:r>
      <w:r w:rsidRPr="009B7AA4">
        <w:rPr>
          <w:spacing w:val="4"/>
          <w:sz w:val="26"/>
          <w:szCs w:val="26"/>
        </w:rPr>
        <w:t xml:space="preserve"> thay đổi một số ký hiệu có sẵn để tạo ra những ký hiệu mới.</w:t>
      </w:r>
    </w:p>
    <w:p w:rsidR="00605989" w:rsidRPr="009B7AA4" w:rsidRDefault="00605989" w:rsidP="00605989">
      <w:pPr>
        <w:spacing w:line="360" w:lineRule="auto"/>
        <w:ind w:firstLine="567"/>
        <w:jc w:val="both"/>
        <w:rPr>
          <w:sz w:val="26"/>
          <w:szCs w:val="26"/>
        </w:rPr>
      </w:pPr>
      <w:r w:rsidRPr="009B7AA4">
        <w:rPr>
          <w:sz w:val="26"/>
          <w:szCs w:val="26"/>
        </w:rPr>
        <w:t>Dữ liệu có thể được hiển thị trên bản đồ bằng nhiều phương pháp khác nhau tùy vào nội dung của bản đồ. Mỗi phương pháp được đặc trưng bởi ký hiệu, màu sắc, lực nét, đường bao... Tùy theo loại dữ liệu và mục đích sử dụng mà người ta chọn cách hiển thị cho phù hợp. Cần chú ý rằng tất cả các đối tượng trên cùng một lớp thì đều phải hiển thị theo cùng một phương pháp. ArcMap hỗ trợ các phương pháp hiển thị sau:</w:t>
      </w:r>
    </w:p>
    <w:p w:rsidR="00605989" w:rsidRPr="006A672B" w:rsidRDefault="00605989" w:rsidP="00605989">
      <w:pPr>
        <w:spacing w:line="360" w:lineRule="auto"/>
        <w:ind w:firstLine="567"/>
        <w:jc w:val="both"/>
        <w:rPr>
          <w:sz w:val="26"/>
          <w:szCs w:val="26"/>
        </w:rPr>
      </w:pPr>
      <w:r w:rsidRPr="006A672B">
        <w:rPr>
          <w:sz w:val="26"/>
          <w:szCs w:val="26"/>
        </w:rPr>
        <w:t>1. Single Symbol: Tất cả các đối tượng đều được hiển thị theo cùng 1 kiểu.</w:t>
      </w:r>
      <w:r>
        <w:rPr>
          <w:sz w:val="26"/>
          <w:szCs w:val="26"/>
        </w:rPr>
        <w:t xml:space="preserve"> </w:t>
      </w:r>
      <w:r w:rsidRPr="006A672B">
        <w:rPr>
          <w:sz w:val="26"/>
          <w:szCs w:val="26"/>
        </w:rPr>
        <w:t>Phương pháp này được dùng để hiển thị các dữ liệu đơn giản hay dùng để</w:t>
      </w:r>
      <w:r>
        <w:rPr>
          <w:sz w:val="26"/>
          <w:szCs w:val="26"/>
        </w:rPr>
        <w:t xml:space="preserve"> </w:t>
      </w:r>
      <w:r w:rsidRPr="006A672B">
        <w:rPr>
          <w:sz w:val="26"/>
          <w:szCs w:val="26"/>
        </w:rPr>
        <w:t>nghiên cứu mật độ phân bố của các đối tượng dạng điểm.</w:t>
      </w:r>
    </w:p>
    <w:p w:rsidR="00605989" w:rsidRPr="006213B1" w:rsidRDefault="00605989" w:rsidP="00605989">
      <w:pPr>
        <w:spacing w:line="360" w:lineRule="auto"/>
        <w:ind w:firstLine="567"/>
        <w:jc w:val="both"/>
        <w:rPr>
          <w:sz w:val="26"/>
          <w:szCs w:val="26"/>
        </w:rPr>
      </w:pPr>
      <w:r w:rsidRPr="006A672B">
        <w:rPr>
          <w:sz w:val="26"/>
          <w:szCs w:val="26"/>
        </w:rPr>
        <w:t>2. Categories: Các đối tượng được hiển thị bằng màu sắc hay ký hiệu khác</w:t>
      </w:r>
      <w:r>
        <w:rPr>
          <w:sz w:val="26"/>
          <w:szCs w:val="26"/>
        </w:rPr>
        <w:t xml:space="preserve"> </w:t>
      </w:r>
      <w:r w:rsidRPr="006A672B">
        <w:rPr>
          <w:sz w:val="26"/>
          <w:szCs w:val="26"/>
        </w:rPr>
        <w:t>nhau dựa trên giá trị của một (hay nhiều) thuộc tính nào đó. Thuộc tính được</w:t>
      </w:r>
      <w:r>
        <w:rPr>
          <w:sz w:val="26"/>
          <w:szCs w:val="26"/>
        </w:rPr>
        <w:t xml:space="preserve"> </w:t>
      </w:r>
      <w:r w:rsidRPr="006A672B">
        <w:rPr>
          <w:sz w:val="26"/>
          <w:szCs w:val="26"/>
        </w:rPr>
        <w:t>sử dụng làm cơ sở hiển thị có giá trị rời rạc với số lượng không quá 20-30 giá</w:t>
      </w:r>
      <w:r>
        <w:rPr>
          <w:sz w:val="26"/>
          <w:szCs w:val="26"/>
        </w:rPr>
        <w:t xml:space="preserve"> </w:t>
      </w:r>
      <w:r w:rsidRPr="006A672B">
        <w:rPr>
          <w:sz w:val="26"/>
          <w:szCs w:val="26"/>
        </w:rPr>
        <w:t>trị, chẳng hạ</w:t>
      </w:r>
      <w:r>
        <w:rPr>
          <w:sz w:val="26"/>
          <w:szCs w:val="26"/>
        </w:rPr>
        <w:t>n như 1, 2, 3, ... hay "Hà Nội</w:t>
      </w:r>
      <w:r w:rsidRPr="006A672B">
        <w:rPr>
          <w:sz w:val="26"/>
          <w:szCs w:val="26"/>
        </w:rPr>
        <w:t>", "</w:t>
      </w:r>
      <w:r>
        <w:rPr>
          <w:sz w:val="26"/>
          <w:szCs w:val="26"/>
        </w:rPr>
        <w:t>Hải Dương</w:t>
      </w:r>
      <w:r w:rsidRPr="006A672B">
        <w:rPr>
          <w:sz w:val="26"/>
          <w:szCs w:val="26"/>
        </w:rPr>
        <w:t>",...</w:t>
      </w:r>
      <w:r w:rsidRPr="00A20645">
        <w:rPr>
          <w:sz w:val="26"/>
          <w:szCs w:val="26"/>
        </w:rPr>
        <w:t xml:space="preserve">Có 3 chế độ hiển thị bằng Categories là 1. </w:t>
      </w:r>
      <w:r w:rsidRPr="006213B1">
        <w:rPr>
          <w:sz w:val="26"/>
          <w:szCs w:val="26"/>
        </w:rPr>
        <w:t>Unique values; 2. Unique values, may fields; 3. Match to symbols in style. Trong đó Unique values hay được sử dụng nhất, chẳng hạn như để hiển thị các loại hình sử dụng đất bằng các màu sắc khác nhau, hay trên bản đồ hành chính các địa phương được tô màu khác nhau.</w:t>
      </w:r>
    </w:p>
    <w:p w:rsidR="00605989" w:rsidRPr="006213B1" w:rsidRDefault="00605989" w:rsidP="00605989">
      <w:pPr>
        <w:spacing w:line="360" w:lineRule="auto"/>
        <w:ind w:firstLine="567"/>
        <w:jc w:val="both"/>
        <w:rPr>
          <w:sz w:val="26"/>
          <w:szCs w:val="26"/>
        </w:rPr>
      </w:pPr>
      <w:r w:rsidRPr="006213B1">
        <w:rPr>
          <w:sz w:val="26"/>
          <w:szCs w:val="26"/>
        </w:rPr>
        <w:t>Match to symbols in style dùng để hiển thị bằng các style đặt trước (có thể làm việc vớ</w:t>
      </w:r>
      <w:r>
        <w:rPr>
          <w:sz w:val="26"/>
          <w:szCs w:val="26"/>
        </w:rPr>
        <w:t>i các S</w:t>
      </w:r>
      <w:r w:rsidRPr="006213B1">
        <w:rPr>
          <w:sz w:val="26"/>
          <w:szCs w:val="26"/>
        </w:rPr>
        <w:t xml:space="preserve">tyle từ thực đơn </w:t>
      </w:r>
      <w:r>
        <w:rPr>
          <w:sz w:val="26"/>
          <w:szCs w:val="26"/>
        </w:rPr>
        <w:t>Customize</w:t>
      </w:r>
      <w:r w:rsidRPr="006213B1">
        <w:rPr>
          <w:sz w:val="26"/>
          <w:szCs w:val="26"/>
        </w:rPr>
        <w:t>\</w:t>
      </w:r>
      <w:r>
        <w:rPr>
          <w:sz w:val="26"/>
          <w:szCs w:val="26"/>
        </w:rPr>
        <w:t xml:space="preserve">Style </w:t>
      </w:r>
      <w:r w:rsidRPr="006213B1">
        <w:rPr>
          <w:sz w:val="26"/>
          <w:szCs w:val="26"/>
        </w:rPr>
        <w:t>Manager).</w:t>
      </w:r>
    </w:p>
    <w:p w:rsidR="00605989" w:rsidRPr="0096534D" w:rsidRDefault="00605989" w:rsidP="00605989">
      <w:pPr>
        <w:spacing w:line="360" w:lineRule="auto"/>
        <w:ind w:firstLine="567"/>
        <w:jc w:val="both"/>
        <w:rPr>
          <w:sz w:val="26"/>
          <w:szCs w:val="26"/>
        </w:rPr>
      </w:pPr>
      <w:r w:rsidRPr="0096534D">
        <w:rPr>
          <w:sz w:val="26"/>
          <w:szCs w:val="26"/>
        </w:rPr>
        <w:t xml:space="preserve">3. Quantities: Các đối tượng được hiển thị bằng màu sắc hay ký hiệu khác nhau dựa trên giá trị của một (hay nhiều) thuộc tính nào đó. Khác với phương pháp Categories, thuộc tính được sử dụng làm cơ sở hiển thị có giá trị liên tục hay rời rạc với số lượng giá trị lớn. Chẳng hạn như khi thể hiện mô hình số độ cao hay thể hiện mật độ dân cư ở 1 khu vực nào đó. ArcMap sẽ chia các giá trị có thể có thành từng </w:t>
      </w:r>
      <w:r w:rsidRPr="0096534D">
        <w:rPr>
          <w:sz w:val="26"/>
          <w:szCs w:val="26"/>
        </w:rPr>
        <w:lastRenderedPageBreak/>
        <w:t>khoảng rồi đặt cho mỗi khoảng giá trị một loại ký hiệu. Bạn có thể thay đổi số lượng cũng như ranh giới của các khoảng. Các loại ký hiệu có thể sử dụng đối với phương pháp Quantities là:</w:t>
      </w:r>
    </w:p>
    <w:p w:rsidR="00605989" w:rsidRPr="0096534D" w:rsidRDefault="00605989" w:rsidP="00605989">
      <w:pPr>
        <w:spacing w:line="360" w:lineRule="auto"/>
        <w:ind w:firstLine="567"/>
        <w:jc w:val="both"/>
        <w:rPr>
          <w:sz w:val="26"/>
          <w:szCs w:val="26"/>
        </w:rPr>
      </w:pPr>
      <w:r w:rsidRPr="0096534D">
        <w:rPr>
          <w:sz w:val="26"/>
          <w:szCs w:val="26"/>
        </w:rPr>
        <w:t>- Graduated color: Các khoảng giá trị đ</w:t>
      </w:r>
      <w:r w:rsidRPr="0096534D">
        <w:rPr>
          <w:rFonts w:hint="cs"/>
          <w:sz w:val="26"/>
          <w:szCs w:val="26"/>
        </w:rPr>
        <w:t>ư</w:t>
      </w:r>
      <w:r w:rsidRPr="0096534D">
        <w:rPr>
          <w:sz w:val="26"/>
          <w:szCs w:val="26"/>
        </w:rPr>
        <w:t>ợc hiển thị bằng màu sắc khác nhau.</w:t>
      </w:r>
    </w:p>
    <w:p w:rsidR="00605989" w:rsidRPr="0096534D" w:rsidRDefault="00605989" w:rsidP="00605989">
      <w:pPr>
        <w:spacing w:line="360" w:lineRule="auto"/>
        <w:ind w:firstLine="567"/>
        <w:jc w:val="both"/>
        <w:rPr>
          <w:sz w:val="26"/>
          <w:szCs w:val="26"/>
        </w:rPr>
      </w:pPr>
      <w:r w:rsidRPr="0096534D">
        <w:rPr>
          <w:sz w:val="26"/>
          <w:szCs w:val="26"/>
        </w:rPr>
        <w:t>- Graduated symbols: Các khoảng giá trị đ</w:t>
      </w:r>
      <w:r w:rsidRPr="0096534D">
        <w:rPr>
          <w:rFonts w:hint="cs"/>
          <w:sz w:val="26"/>
          <w:szCs w:val="26"/>
        </w:rPr>
        <w:t>ư</w:t>
      </w:r>
      <w:r w:rsidRPr="0096534D">
        <w:rPr>
          <w:sz w:val="26"/>
          <w:szCs w:val="26"/>
        </w:rPr>
        <w:t>ợc hiển thị bằng ký hiệu có kích th</w:t>
      </w:r>
      <w:r w:rsidRPr="0096534D">
        <w:rPr>
          <w:rFonts w:hint="cs"/>
          <w:sz w:val="26"/>
          <w:szCs w:val="26"/>
        </w:rPr>
        <w:t>ư</w:t>
      </w:r>
      <w:r w:rsidRPr="0096534D">
        <w:rPr>
          <w:sz w:val="26"/>
          <w:szCs w:val="26"/>
        </w:rPr>
        <w:t>ớc khác nhau.</w:t>
      </w:r>
    </w:p>
    <w:p w:rsidR="00605989" w:rsidRPr="0096534D" w:rsidRDefault="00605989" w:rsidP="00605989">
      <w:pPr>
        <w:spacing w:line="360" w:lineRule="auto"/>
        <w:ind w:firstLine="567"/>
        <w:jc w:val="both"/>
        <w:rPr>
          <w:sz w:val="26"/>
          <w:szCs w:val="26"/>
        </w:rPr>
      </w:pPr>
      <w:r w:rsidRPr="0096534D">
        <w:rPr>
          <w:sz w:val="26"/>
          <w:szCs w:val="26"/>
        </w:rPr>
        <w:t>- Proportional symbol: mỗi giá trị đ</w:t>
      </w:r>
      <w:r w:rsidRPr="0096534D">
        <w:rPr>
          <w:rFonts w:hint="cs"/>
          <w:sz w:val="26"/>
          <w:szCs w:val="26"/>
        </w:rPr>
        <w:t>ư</w:t>
      </w:r>
      <w:r w:rsidRPr="0096534D">
        <w:rPr>
          <w:sz w:val="26"/>
          <w:szCs w:val="26"/>
        </w:rPr>
        <w:t>ợc hiển thị bằng ký hiệu có kích th</w:t>
      </w:r>
      <w:r w:rsidRPr="0096534D">
        <w:rPr>
          <w:rFonts w:hint="cs"/>
          <w:sz w:val="26"/>
          <w:szCs w:val="26"/>
        </w:rPr>
        <w:t>ư</w:t>
      </w:r>
      <w:r w:rsidRPr="0096534D">
        <w:rPr>
          <w:sz w:val="26"/>
          <w:szCs w:val="26"/>
        </w:rPr>
        <w:t>ớc tỷ lệ với giá trị đó. Nh</w:t>
      </w:r>
      <w:r w:rsidRPr="0096534D">
        <w:rPr>
          <w:rFonts w:hint="cs"/>
          <w:sz w:val="26"/>
          <w:szCs w:val="26"/>
        </w:rPr>
        <w:t>ư</w:t>
      </w:r>
      <w:r w:rsidRPr="0096534D">
        <w:rPr>
          <w:sz w:val="26"/>
          <w:szCs w:val="26"/>
        </w:rPr>
        <w:t xml:space="preserve"> vậy Proportional symbol sẽ hiển thị chính xác h</w:t>
      </w:r>
      <w:r w:rsidRPr="0096534D">
        <w:rPr>
          <w:rFonts w:hint="cs"/>
          <w:sz w:val="26"/>
          <w:szCs w:val="26"/>
        </w:rPr>
        <w:t>ơ</w:t>
      </w:r>
      <w:r w:rsidRPr="0096534D">
        <w:rPr>
          <w:sz w:val="26"/>
          <w:szCs w:val="26"/>
        </w:rPr>
        <w:t>n Graduated symbols song nó có tính khái quát hóa kém h</w:t>
      </w:r>
      <w:r w:rsidRPr="0096534D">
        <w:rPr>
          <w:rFonts w:hint="cs"/>
          <w:sz w:val="26"/>
          <w:szCs w:val="26"/>
        </w:rPr>
        <w:t>ơ</w:t>
      </w:r>
      <w:r w:rsidRPr="0096534D">
        <w:rPr>
          <w:sz w:val="26"/>
          <w:szCs w:val="26"/>
        </w:rPr>
        <w:t>n và không thích hợp khi thuộc tính có rất nhiều giá trị (làm rối mắt).</w:t>
      </w:r>
    </w:p>
    <w:p w:rsidR="00605989" w:rsidRPr="0096534D" w:rsidRDefault="00605989" w:rsidP="00605989">
      <w:pPr>
        <w:spacing w:line="360" w:lineRule="auto"/>
        <w:ind w:firstLine="567"/>
        <w:jc w:val="both"/>
        <w:rPr>
          <w:sz w:val="26"/>
          <w:szCs w:val="26"/>
        </w:rPr>
      </w:pPr>
      <w:r w:rsidRPr="0096534D">
        <w:rPr>
          <w:sz w:val="26"/>
          <w:szCs w:val="26"/>
        </w:rPr>
        <w:t>- Dot Density: Thuộc tính đ</w:t>
      </w:r>
      <w:r w:rsidRPr="0096534D">
        <w:rPr>
          <w:rFonts w:hint="cs"/>
          <w:sz w:val="26"/>
          <w:szCs w:val="26"/>
        </w:rPr>
        <w:t>ư</w:t>
      </w:r>
      <w:r w:rsidRPr="0096534D">
        <w:rPr>
          <w:sz w:val="26"/>
          <w:szCs w:val="26"/>
        </w:rPr>
        <w:t>ợc thể hiện bằng các điểm có mật độ khác nhau. Giá trị càng cao thì mật độ càng lớn.</w:t>
      </w:r>
    </w:p>
    <w:p w:rsidR="00605989" w:rsidRPr="0096534D" w:rsidRDefault="00605989" w:rsidP="00605989">
      <w:pPr>
        <w:spacing w:line="360" w:lineRule="auto"/>
        <w:ind w:firstLine="567"/>
        <w:jc w:val="both"/>
        <w:rPr>
          <w:sz w:val="26"/>
          <w:szCs w:val="26"/>
        </w:rPr>
      </w:pPr>
      <w:r w:rsidRPr="0096534D">
        <w:rPr>
          <w:sz w:val="26"/>
          <w:szCs w:val="26"/>
        </w:rPr>
        <w:t>4. Chart: giá trị của một tập hợp các thuộc tính dạng số đ</w:t>
      </w:r>
      <w:r w:rsidRPr="0096534D">
        <w:rPr>
          <w:rFonts w:hint="cs"/>
          <w:sz w:val="26"/>
          <w:szCs w:val="26"/>
        </w:rPr>
        <w:t>ư</w:t>
      </w:r>
      <w:r w:rsidRPr="0096534D">
        <w:rPr>
          <w:sz w:val="26"/>
          <w:szCs w:val="26"/>
        </w:rPr>
        <w:t>ợc thể hiện bằng biểu đồ. Ví dụ nh</w:t>
      </w:r>
      <w:r w:rsidRPr="0096534D">
        <w:rPr>
          <w:rFonts w:hint="cs"/>
          <w:sz w:val="26"/>
          <w:szCs w:val="26"/>
        </w:rPr>
        <w:t>ư</w:t>
      </w:r>
      <w:r w:rsidRPr="0096534D">
        <w:rPr>
          <w:sz w:val="26"/>
          <w:szCs w:val="26"/>
        </w:rPr>
        <w:t xml:space="preserve"> c</w:t>
      </w:r>
      <w:r w:rsidRPr="0096534D">
        <w:rPr>
          <w:rFonts w:hint="cs"/>
          <w:sz w:val="26"/>
          <w:szCs w:val="26"/>
        </w:rPr>
        <w:t>ơ</w:t>
      </w:r>
      <w:r w:rsidRPr="0096534D">
        <w:rPr>
          <w:sz w:val="26"/>
          <w:szCs w:val="26"/>
        </w:rPr>
        <w:t xml:space="preserve"> cấu dân số nam, nữ; dân số thành thị và nông thôn đ</w:t>
      </w:r>
      <w:r w:rsidRPr="0096534D">
        <w:rPr>
          <w:rFonts w:hint="cs"/>
          <w:sz w:val="26"/>
          <w:szCs w:val="26"/>
        </w:rPr>
        <w:t>ư</w:t>
      </w:r>
      <w:r w:rsidRPr="0096534D">
        <w:rPr>
          <w:sz w:val="26"/>
          <w:szCs w:val="26"/>
        </w:rPr>
        <w:t>ợc hiển thị bằng ph</w:t>
      </w:r>
      <w:r w:rsidRPr="0096534D">
        <w:rPr>
          <w:rFonts w:hint="cs"/>
          <w:sz w:val="26"/>
          <w:szCs w:val="26"/>
        </w:rPr>
        <w:t>ươ</w:t>
      </w:r>
      <w:r w:rsidRPr="0096534D">
        <w:rPr>
          <w:sz w:val="26"/>
          <w:szCs w:val="26"/>
        </w:rPr>
        <w:t xml:space="preserve">ng pháp này. </w:t>
      </w:r>
      <w:r w:rsidR="00EE13BC">
        <w:rPr>
          <w:sz w:val="26"/>
          <w:szCs w:val="26"/>
        </w:rPr>
        <w:t>Phương pháp này</w:t>
      </w:r>
      <w:r w:rsidRPr="0096534D">
        <w:rPr>
          <w:sz w:val="26"/>
          <w:szCs w:val="26"/>
        </w:rPr>
        <w:t xml:space="preserve"> được chia thành: Pie (biểu đồ tròn); Bar/Column (biểu đồ cột); Stacked (biểu đồ cột chồng).</w:t>
      </w:r>
    </w:p>
    <w:p w:rsidR="00605989" w:rsidRPr="0096534D" w:rsidRDefault="00605989" w:rsidP="00605989">
      <w:pPr>
        <w:spacing w:line="360" w:lineRule="auto"/>
        <w:ind w:firstLine="567"/>
        <w:jc w:val="both"/>
        <w:rPr>
          <w:sz w:val="26"/>
          <w:szCs w:val="26"/>
        </w:rPr>
      </w:pPr>
      <w:r w:rsidRPr="0096534D">
        <w:rPr>
          <w:sz w:val="26"/>
          <w:szCs w:val="26"/>
        </w:rPr>
        <w:t>5. Multiple Attributes: Giống nh</w:t>
      </w:r>
      <w:r w:rsidRPr="0096534D">
        <w:rPr>
          <w:rFonts w:hint="cs"/>
          <w:sz w:val="26"/>
          <w:szCs w:val="26"/>
        </w:rPr>
        <w:t>ư</w:t>
      </w:r>
      <w:r w:rsidRPr="0096534D">
        <w:rPr>
          <w:sz w:val="26"/>
          <w:szCs w:val="26"/>
        </w:rPr>
        <w:t xml:space="preserve"> ph</w:t>
      </w:r>
      <w:r w:rsidRPr="0096534D">
        <w:rPr>
          <w:rFonts w:hint="cs"/>
          <w:sz w:val="26"/>
          <w:szCs w:val="26"/>
        </w:rPr>
        <w:t>ươ</w:t>
      </w:r>
      <w:r w:rsidRPr="0096534D">
        <w:rPr>
          <w:sz w:val="26"/>
          <w:szCs w:val="26"/>
        </w:rPr>
        <w:t>ng pháp Quantities\Graduated color song áp dụng cho một tập hợp các thuộc tính.</w:t>
      </w:r>
    </w:p>
    <w:p w:rsidR="00605989" w:rsidRPr="0096534D" w:rsidRDefault="00605989" w:rsidP="00605989">
      <w:pPr>
        <w:spacing w:line="360" w:lineRule="auto"/>
        <w:ind w:firstLine="567"/>
        <w:jc w:val="both"/>
        <w:rPr>
          <w:sz w:val="26"/>
          <w:szCs w:val="26"/>
        </w:rPr>
      </w:pPr>
      <w:r w:rsidRPr="0096534D">
        <w:rPr>
          <w:sz w:val="26"/>
          <w:szCs w:val="26"/>
        </w:rPr>
        <w:t>Bạn có thể đặt các ph</w:t>
      </w:r>
      <w:r w:rsidRPr="0096534D">
        <w:rPr>
          <w:rFonts w:hint="cs"/>
          <w:sz w:val="26"/>
          <w:szCs w:val="26"/>
        </w:rPr>
        <w:t>ươ</w:t>
      </w:r>
      <w:r w:rsidRPr="0096534D">
        <w:rPr>
          <w:sz w:val="26"/>
          <w:szCs w:val="26"/>
        </w:rPr>
        <w:t>ng pháp hiển thị mô tả ở trên cho từng layer (lớp) bằng cách bấm chuột phải vào tên của layer đó trong TOC (table of contents, ở bên trái màn hình, xem bài 1) rồi chọn thực đ</w:t>
      </w:r>
      <w:r w:rsidRPr="0096534D">
        <w:rPr>
          <w:rFonts w:hint="cs"/>
          <w:sz w:val="26"/>
          <w:szCs w:val="26"/>
        </w:rPr>
        <w:t>ơ</w:t>
      </w:r>
      <w:r w:rsidRPr="0096534D">
        <w:rPr>
          <w:sz w:val="26"/>
          <w:szCs w:val="26"/>
        </w:rPr>
        <w:t>n Properties. Trong hộp thoại hiện ra chọn trang Symbology.</w:t>
      </w:r>
    </w:p>
    <w:p w:rsidR="00605989" w:rsidRPr="0096534D" w:rsidRDefault="00605989" w:rsidP="00605989">
      <w:pPr>
        <w:spacing w:line="360" w:lineRule="auto"/>
        <w:ind w:firstLine="567"/>
        <w:jc w:val="both"/>
        <w:rPr>
          <w:sz w:val="26"/>
          <w:szCs w:val="26"/>
        </w:rPr>
      </w:pPr>
      <w:r w:rsidRPr="0096534D">
        <w:rPr>
          <w:sz w:val="26"/>
          <w:szCs w:val="26"/>
        </w:rPr>
        <w:t>Ngoài các ph</w:t>
      </w:r>
      <w:r w:rsidRPr="0096534D">
        <w:rPr>
          <w:rFonts w:hint="cs"/>
          <w:sz w:val="26"/>
          <w:szCs w:val="26"/>
        </w:rPr>
        <w:t>ươ</w:t>
      </w:r>
      <w:r w:rsidRPr="0096534D">
        <w:rPr>
          <w:sz w:val="26"/>
          <w:szCs w:val="26"/>
        </w:rPr>
        <w:t>ng pháp hiển thị dữ liệu bằng ký hiệu (Symbology) ở trên, bạn còn có thể tạo nhãn (label) bằng chữ cho các đối t</w:t>
      </w:r>
      <w:r w:rsidRPr="0096534D">
        <w:rPr>
          <w:rFonts w:hint="cs"/>
          <w:sz w:val="26"/>
          <w:szCs w:val="26"/>
        </w:rPr>
        <w:t>ư</w:t>
      </w:r>
      <w:r w:rsidRPr="0096534D">
        <w:rPr>
          <w:sz w:val="26"/>
          <w:szCs w:val="26"/>
        </w:rPr>
        <w:t xml:space="preserve">ợng theo </w:t>
      </w:r>
      <w:r w:rsidR="00EE13BC">
        <w:rPr>
          <w:sz w:val="26"/>
          <w:szCs w:val="26"/>
        </w:rPr>
        <w:t>một</w:t>
      </w:r>
      <w:r w:rsidRPr="0096534D">
        <w:rPr>
          <w:sz w:val="26"/>
          <w:szCs w:val="26"/>
        </w:rPr>
        <w:t xml:space="preserve"> hay nhiều thuộc tính của chúng. Ví dụ nh</w:t>
      </w:r>
      <w:r w:rsidRPr="0096534D">
        <w:rPr>
          <w:rFonts w:hint="cs"/>
          <w:sz w:val="26"/>
          <w:szCs w:val="26"/>
        </w:rPr>
        <w:t>ư</w:t>
      </w:r>
      <w:r w:rsidRPr="0096534D">
        <w:rPr>
          <w:sz w:val="26"/>
          <w:szCs w:val="26"/>
        </w:rPr>
        <w:t xml:space="preserve"> để viết tên của các địa danh hay hiển thị diện tích của chúng... Để tạo label cho một layer nào đó hãy chuột phải vào tên của layer đó trong TOC rồi chọn thực đ</w:t>
      </w:r>
      <w:r w:rsidRPr="0096534D">
        <w:rPr>
          <w:rFonts w:hint="cs"/>
          <w:sz w:val="26"/>
          <w:szCs w:val="26"/>
        </w:rPr>
        <w:t>ơ</w:t>
      </w:r>
      <w:r w:rsidRPr="0096534D">
        <w:rPr>
          <w:sz w:val="26"/>
          <w:szCs w:val="26"/>
        </w:rPr>
        <w:t>n Properties</w:t>
      </w:r>
      <w:r w:rsidR="00EE13BC">
        <w:rPr>
          <w:sz w:val="26"/>
          <w:szCs w:val="26"/>
        </w:rPr>
        <w:t>, trong</w:t>
      </w:r>
      <w:r w:rsidRPr="0096534D">
        <w:rPr>
          <w:sz w:val="26"/>
          <w:szCs w:val="26"/>
        </w:rPr>
        <w:t xml:space="preserve"> hộp thoại</w:t>
      </w:r>
      <w:r w:rsidR="00EE13BC">
        <w:rPr>
          <w:sz w:val="26"/>
          <w:szCs w:val="26"/>
        </w:rPr>
        <w:t xml:space="preserve"> </w:t>
      </w:r>
      <w:r w:rsidRPr="0096534D">
        <w:rPr>
          <w:sz w:val="26"/>
          <w:szCs w:val="26"/>
        </w:rPr>
        <w:t xml:space="preserve"> </w:t>
      </w:r>
      <w:r w:rsidR="00EE13BC" w:rsidRPr="0096534D">
        <w:rPr>
          <w:sz w:val="26"/>
          <w:szCs w:val="26"/>
        </w:rPr>
        <w:t>Properties</w:t>
      </w:r>
      <w:r w:rsidRPr="0096534D">
        <w:rPr>
          <w:sz w:val="26"/>
          <w:szCs w:val="26"/>
        </w:rPr>
        <w:t xml:space="preserve"> chọn </w:t>
      </w:r>
      <w:r w:rsidR="00EE13BC">
        <w:rPr>
          <w:sz w:val="26"/>
          <w:szCs w:val="26"/>
        </w:rPr>
        <w:t>mục</w:t>
      </w:r>
      <w:r w:rsidR="00EE13BC" w:rsidRPr="0096534D">
        <w:rPr>
          <w:sz w:val="26"/>
          <w:szCs w:val="26"/>
        </w:rPr>
        <w:t xml:space="preserve"> </w:t>
      </w:r>
      <w:r w:rsidRPr="0096534D">
        <w:rPr>
          <w:sz w:val="26"/>
          <w:szCs w:val="26"/>
        </w:rPr>
        <w:t>Labels.</w:t>
      </w:r>
    </w:p>
    <w:p w:rsidR="00E22C8F" w:rsidRPr="00E22C8F" w:rsidRDefault="00E22C8F" w:rsidP="00E22C8F">
      <w:pPr>
        <w:spacing w:line="360" w:lineRule="auto"/>
        <w:jc w:val="both"/>
        <w:rPr>
          <w:b/>
          <w:sz w:val="26"/>
          <w:szCs w:val="26"/>
        </w:rPr>
      </w:pPr>
      <w:r w:rsidRPr="00E22C8F">
        <w:rPr>
          <w:b/>
          <w:sz w:val="26"/>
          <w:szCs w:val="26"/>
        </w:rPr>
        <w:t>2. Nội dung</w:t>
      </w:r>
    </w:p>
    <w:p w:rsidR="00605989" w:rsidRPr="00E22C8F" w:rsidRDefault="00605989" w:rsidP="00605989">
      <w:pPr>
        <w:spacing w:line="360" w:lineRule="auto"/>
        <w:ind w:firstLine="567"/>
        <w:jc w:val="both"/>
        <w:rPr>
          <w:b/>
          <w:i/>
          <w:sz w:val="26"/>
          <w:szCs w:val="26"/>
        </w:rPr>
      </w:pPr>
      <w:r w:rsidRPr="00E22C8F">
        <w:rPr>
          <w:b/>
          <w:i/>
          <w:sz w:val="26"/>
          <w:szCs w:val="26"/>
        </w:rPr>
        <w:t>2.</w:t>
      </w:r>
      <w:r w:rsidR="00E22C8F" w:rsidRPr="00E22C8F">
        <w:rPr>
          <w:b/>
          <w:i/>
          <w:sz w:val="26"/>
          <w:szCs w:val="26"/>
        </w:rPr>
        <w:t>1.</w:t>
      </w:r>
      <w:r w:rsidRPr="00E22C8F">
        <w:rPr>
          <w:b/>
          <w:i/>
          <w:sz w:val="26"/>
          <w:szCs w:val="26"/>
        </w:rPr>
        <w:t xml:space="preserve"> Bài tập 1</w:t>
      </w:r>
    </w:p>
    <w:p w:rsidR="00605989" w:rsidRPr="0096534D" w:rsidRDefault="00605989" w:rsidP="00605989">
      <w:pPr>
        <w:spacing w:line="360" w:lineRule="auto"/>
        <w:ind w:firstLine="567"/>
        <w:jc w:val="both"/>
        <w:rPr>
          <w:sz w:val="26"/>
          <w:szCs w:val="26"/>
        </w:rPr>
      </w:pPr>
      <w:r w:rsidRPr="0096534D">
        <w:rPr>
          <w:sz w:val="26"/>
          <w:szCs w:val="26"/>
        </w:rPr>
        <w:t>Trong bài tập này chúng ta sẽ thực tập cách hiển thị một bản đồ hành chính khu vực TP Hà Nội. Tất cả các dữ liệu lưu trong th</w:t>
      </w:r>
      <w:r w:rsidRPr="0096534D">
        <w:rPr>
          <w:rFonts w:hint="cs"/>
          <w:sz w:val="26"/>
          <w:szCs w:val="26"/>
        </w:rPr>
        <w:t>ư</w:t>
      </w:r>
      <w:r w:rsidRPr="0096534D">
        <w:rPr>
          <w:sz w:val="26"/>
          <w:szCs w:val="26"/>
        </w:rPr>
        <w:t xml:space="preserve"> mục D:\Dulieu_Thuchanh\HaNoi.</w:t>
      </w:r>
    </w:p>
    <w:p w:rsidR="00605989" w:rsidRPr="0096534D" w:rsidRDefault="00605989" w:rsidP="00605989">
      <w:pPr>
        <w:spacing w:line="360" w:lineRule="auto"/>
        <w:ind w:firstLine="567"/>
        <w:jc w:val="both"/>
        <w:rPr>
          <w:sz w:val="26"/>
          <w:szCs w:val="26"/>
        </w:rPr>
      </w:pPr>
      <w:r w:rsidRPr="0096534D">
        <w:rPr>
          <w:b/>
          <w:i/>
          <w:sz w:val="26"/>
          <w:szCs w:val="26"/>
        </w:rPr>
        <w:lastRenderedPageBreak/>
        <w:t>B</w:t>
      </w:r>
      <w:r w:rsidRPr="0096534D">
        <w:rPr>
          <w:rFonts w:hint="cs"/>
          <w:b/>
          <w:i/>
          <w:sz w:val="26"/>
          <w:szCs w:val="26"/>
        </w:rPr>
        <w:t>ư</w:t>
      </w:r>
      <w:r w:rsidRPr="0096534D">
        <w:rPr>
          <w:b/>
          <w:i/>
          <w:sz w:val="26"/>
          <w:szCs w:val="26"/>
        </w:rPr>
        <w:t>ớc 1.</w:t>
      </w:r>
      <w:r w:rsidRPr="0096534D">
        <w:rPr>
          <w:sz w:val="26"/>
          <w:szCs w:val="26"/>
        </w:rPr>
        <w:t xml:space="preserve"> Tạo bản đồ và thêm dữ liệu</w:t>
      </w:r>
    </w:p>
    <w:p w:rsidR="00605989" w:rsidRPr="0096534D" w:rsidRDefault="00605989" w:rsidP="00605989">
      <w:pPr>
        <w:spacing w:line="360" w:lineRule="auto"/>
        <w:ind w:firstLine="567"/>
        <w:jc w:val="both"/>
        <w:rPr>
          <w:sz w:val="26"/>
          <w:szCs w:val="26"/>
        </w:rPr>
      </w:pPr>
      <w:r w:rsidRPr="0096534D">
        <w:rPr>
          <w:sz w:val="26"/>
          <w:szCs w:val="26"/>
        </w:rPr>
        <w:t>Mở ArcMap rồi tạo một bản đồ mới.</w:t>
      </w:r>
    </w:p>
    <w:p w:rsidR="00605989" w:rsidRPr="00605989" w:rsidRDefault="00605989" w:rsidP="00605989">
      <w:pPr>
        <w:spacing w:line="360" w:lineRule="auto"/>
        <w:ind w:firstLine="567"/>
        <w:jc w:val="both"/>
        <w:rPr>
          <w:sz w:val="26"/>
          <w:szCs w:val="26"/>
        </w:rPr>
      </w:pPr>
      <w:r w:rsidRPr="00605989">
        <w:rPr>
          <w:sz w:val="26"/>
          <w:szCs w:val="26"/>
        </w:rPr>
        <w:t>Bấm nút Add Data rồi thêm tất cả 4 shapefile ở th</w:t>
      </w:r>
      <w:r w:rsidRPr="00605989">
        <w:rPr>
          <w:rFonts w:hint="cs"/>
          <w:sz w:val="26"/>
          <w:szCs w:val="26"/>
        </w:rPr>
        <w:t>ư</w:t>
      </w:r>
      <w:r w:rsidRPr="00605989">
        <w:rPr>
          <w:sz w:val="26"/>
          <w:szCs w:val="26"/>
        </w:rPr>
        <w:t>c mục D:\Dulieu_Thuchanh\HaNoi.</w:t>
      </w:r>
    </w:p>
    <w:p w:rsidR="00605989" w:rsidRPr="00605989" w:rsidRDefault="00605989" w:rsidP="00605989">
      <w:pPr>
        <w:spacing w:line="360" w:lineRule="auto"/>
        <w:ind w:firstLine="567"/>
        <w:jc w:val="both"/>
        <w:rPr>
          <w:sz w:val="26"/>
          <w:szCs w:val="26"/>
        </w:rPr>
      </w:pPr>
      <w:r w:rsidRPr="00605989">
        <w:rPr>
          <w:sz w:val="26"/>
          <w:szCs w:val="26"/>
        </w:rPr>
        <w:t>Đổi tên của Data Frame từ "Layer" thành "HaNoi" bằng cách: bấm chuột 2 lần rồi gõ " HaNoi", bấm Enter.</w:t>
      </w:r>
    </w:p>
    <w:p w:rsidR="00605989" w:rsidRPr="00605989" w:rsidRDefault="00605989" w:rsidP="00605989">
      <w:pPr>
        <w:spacing w:line="360" w:lineRule="auto"/>
        <w:ind w:firstLine="567"/>
        <w:jc w:val="both"/>
        <w:rPr>
          <w:sz w:val="26"/>
          <w:szCs w:val="26"/>
        </w:rPr>
      </w:pPr>
      <w:r w:rsidRPr="00605989">
        <w:rPr>
          <w:sz w:val="26"/>
          <w:szCs w:val="26"/>
        </w:rPr>
        <w:t xml:space="preserve"> Sắp xếp thứ tự các layer trong TOC theo thứ tự từ trên xuống d</w:t>
      </w:r>
      <w:r w:rsidRPr="00605989">
        <w:rPr>
          <w:rFonts w:hint="cs"/>
          <w:sz w:val="26"/>
          <w:szCs w:val="26"/>
        </w:rPr>
        <w:t>ư</w:t>
      </w:r>
      <w:r w:rsidRPr="00605989">
        <w:rPr>
          <w:sz w:val="26"/>
          <w:szCs w:val="26"/>
        </w:rPr>
        <w:t>ới nh</w:t>
      </w:r>
      <w:r w:rsidRPr="00605989">
        <w:rPr>
          <w:rFonts w:hint="cs"/>
          <w:sz w:val="26"/>
          <w:szCs w:val="26"/>
        </w:rPr>
        <w:t>ư</w:t>
      </w:r>
      <w:r w:rsidRPr="00605989">
        <w:rPr>
          <w:sz w:val="26"/>
          <w:szCs w:val="26"/>
        </w:rPr>
        <w:t xml:space="preserve"> sau: UB Quân, huyện; Giao thông; Thủy văn; Huyện_ HaNoi.</w:t>
      </w:r>
    </w:p>
    <w:p w:rsidR="00605989" w:rsidRPr="00605989" w:rsidRDefault="00605989" w:rsidP="00605989">
      <w:pPr>
        <w:spacing w:line="360" w:lineRule="auto"/>
        <w:ind w:firstLine="567"/>
        <w:jc w:val="both"/>
        <w:rPr>
          <w:sz w:val="26"/>
          <w:szCs w:val="26"/>
        </w:rPr>
      </w:pPr>
      <w:r w:rsidRPr="00605989">
        <w:rPr>
          <w:b/>
          <w:i/>
          <w:sz w:val="26"/>
          <w:szCs w:val="26"/>
        </w:rPr>
        <w:t>B</w:t>
      </w:r>
      <w:r w:rsidRPr="00605989">
        <w:rPr>
          <w:rFonts w:hint="cs"/>
          <w:b/>
          <w:i/>
          <w:sz w:val="26"/>
          <w:szCs w:val="26"/>
        </w:rPr>
        <w:t>ư</w:t>
      </w:r>
      <w:r w:rsidRPr="00605989">
        <w:rPr>
          <w:b/>
          <w:i/>
          <w:sz w:val="26"/>
          <w:szCs w:val="26"/>
        </w:rPr>
        <w:t>ớc 2.</w:t>
      </w:r>
      <w:r w:rsidRPr="00605989">
        <w:rPr>
          <w:b/>
          <w:sz w:val="26"/>
          <w:szCs w:val="26"/>
        </w:rPr>
        <w:t xml:space="preserve">  </w:t>
      </w:r>
      <w:r w:rsidRPr="00605989">
        <w:rPr>
          <w:sz w:val="26"/>
          <w:szCs w:val="26"/>
        </w:rPr>
        <w:t>Biên tập cho lớp "UB Quận, huyện"</w:t>
      </w:r>
    </w:p>
    <w:p w:rsidR="00605989" w:rsidRPr="00605989" w:rsidRDefault="00605989" w:rsidP="00605989">
      <w:pPr>
        <w:spacing w:line="360" w:lineRule="auto"/>
        <w:ind w:firstLine="567"/>
        <w:jc w:val="both"/>
        <w:rPr>
          <w:sz w:val="26"/>
          <w:szCs w:val="26"/>
        </w:rPr>
      </w:pPr>
      <w:r>
        <w:rPr>
          <w:noProof/>
          <w:sz w:val="26"/>
          <w:szCs w:val="26"/>
        </w:rPr>
        <w:drawing>
          <wp:anchor distT="0" distB="0" distL="114300" distR="114300" simplePos="0" relativeHeight="251729920" behindDoc="0" locked="0" layoutInCell="1" allowOverlap="1">
            <wp:simplePos x="0" y="0"/>
            <wp:positionH relativeFrom="column">
              <wp:posOffset>2835910</wp:posOffset>
            </wp:positionH>
            <wp:positionV relativeFrom="paragraph">
              <wp:posOffset>334645</wp:posOffset>
            </wp:positionV>
            <wp:extent cx="2904490" cy="2260600"/>
            <wp:effectExtent l="19050" t="0" r="0" b="0"/>
            <wp:wrapSquare wrapText="bothSides"/>
            <wp:docPr id="89" name="Picture 0" descr="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jpg"/>
                    <pic:cNvPicPr/>
                  </pic:nvPicPr>
                  <pic:blipFill>
                    <a:blip r:embed="rId8" cstate="print"/>
                    <a:stretch>
                      <a:fillRect/>
                    </a:stretch>
                  </pic:blipFill>
                  <pic:spPr>
                    <a:xfrm>
                      <a:off x="0" y="0"/>
                      <a:ext cx="2904490" cy="2260600"/>
                    </a:xfrm>
                    <a:prstGeom prst="rect">
                      <a:avLst/>
                    </a:prstGeom>
                  </pic:spPr>
                </pic:pic>
              </a:graphicData>
            </a:graphic>
          </wp:anchor>
        </w:drawing>
      </w:r>
      <w:r w:rsidRPr="00605989">
        <w:rPr>
          <w:sz w:val="26"/>
          <w:szCs w:val="26"/>
        </w:rPr>
        <w:t>Bấm chuột phải vào " UB Quận, huyện " trong TOC rồi chọn Properties, trong hộp thoại hiện ra vào trang Symbology.</w:t>
      </w:r>
    </w:p>
    <w:p w:rsidR="00605989" w:rsidRPr="001C4F0F" w:rsidRDefault="00605989" w:rsidP="00605989">
      <w:pPr>
        <w:spacing w:line="360" w:lineRule="auto"/>
        <w:ind w:firstLine="567"/>
        <w:jc w:val="both"/>
        <w:rPr>
          <w:sz w:val="26"/>
          <w:szCs w:val="26"/>
        </w:rPr>
      </w:pPr>
      <w:r w:rsidRPr="001C4F0F">
        <w:rPr>
          <w:sz w:val="26"/>
          <w:szCs w:val="26"/>
        </w:rPr>
        <w:t>Trong ô Show chọn Features rồi chọn ph</w:t>
      </w:r>
      <w:r w:rsidRPr="001C4F0F">
        <w:rPr>
          <w:rFonts w:hint="cs"/>
          <w:sz w:val="26"/>
          <w:szCs w:val="26"/>
        </w:rPr>
        <w:t>ươ</w:t>
      </w:r>
      <w:r w:rsidRPr="001C4F0F">
        <w:rPr>
          <w:sz w:val="26"/>
          <w:szCs w:val="26"/>
        </w:rPr>
        <w:t>ng pháp hiển thị là Single Symbol</w:t>
      </w:r>
      <w:r>
        <w:rPr>
          <w:sz w:val="26"/>
          <w:szCs w:val="26"/>
        </w:rPr>
        <w:t xml:space="preserve"> </w:t>
      </w:r>
    </w:p>
    <w:p w:rsidR="00605989" w:rsidRDefault="00605989" w:rsidP="00605989">
      <w:pPr>
        <w:spacing w:line="360" w:lineRule="auto"/>
        <w:ind w:firstLine="567"/>
        <w:jc w:val="both"/>
        <w:rPr>
          <w:sz w:val="26"/>
          <w:szCs w:val="26"/>
        </w:rPr>
      </w:pPr>
      <w:r w:rsidRPr="001C4F0F">
        <w:rPr>
          <w:sz w:val="26"/>
          <w:szCs w:val="26"/>
        </w:rPr>
        <w:t>Bấm vào nút Symbol</w:t>
      </w: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r>
        <w:rPr>
          <w:noProof/>
          <w:sz w:val="26"/>
          <w:szCs w:val="26"/>
        </w:rPr>
        <w:drawing>
          <wp:anchor distT="0" distB="0" distL="114300" distR="114300" simplePos="0" relativeHeight="251730944" behindDoc="0" locked="0" layoutInCell="1" allowOverlap="1">
            <wp:simplePos x="0" y="0"/>
            <wp:positionH relativeFrom="column">
              <wp:posOffset>2936875</wp:posOffset>
            </wp:positionH>
            <wp:positionV relativeFrom="paragraph">
              <wp:posOffset>320040</wp:posOffset>
            </wp:positionV>
            <wp:extent cx="2804160" cy="2662555"/>
            <wp:effectExtent l="19050" t="0" r="0" b="0"/>
            <wp:wrapSquare wrapText="bothSides"/>
            <wp:docPr id="90" name="Picture 1" descr="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2.jpg"/>
                    <pic:cNvPicPr/>
                  </pic:nvPicPr>
                  <pic:blipFill>
                    <a:blip r:embed="rId9" cstate="print"/>
                    <a:stretch>
                      <a:fillRect/>
                    </a:stretch>
                  </pic:blipFill>
                  <pic:spPr>
                    <a:xfrm>
                      <a:off x="0" y="0"/>
                      <a:ext cx="2804160" cy="2662555"/>
                    </a:xfrm>
                    <a:prstGeom prst="rect">
                      <a:avLst/>
                    </a:prstGeom>
                  </pic:spPr>
                </pic:pic>
              </a:graphicData>
            </a:graphic>
          </wp:anchor>
        </w:drawing>
      </w:r>
      <w:r w:rsidRPr="00002001">
        <w:rPr>
          <w:sz w:val="26"/>
          <w:szCs w:val="26"/>
        </w:rPr>
        <w:t>Trên màn hình sẽ hiện ra hộp thoại Symbol Selector. Chọn kiểu ký</w:t>
      </w:r>
      <w:r>
        <w:rPr>
          <w:sz w:val="26"/>
          <w:szCs w:val="26"/>
        </w:rPr>
        <w:t xml:space="preserve"> </w:t>
      </w:r>
      <w:r w:rsidRPr="00002001">
        <w:rPr>
          <w:sz w:val="26"/>
          <w:szCs w:val="26"/>
        </w:rPr>
        <w:t xml:space="preserve">hiệu đã có sẵn là "Circle </w:t>
      </w:r>
      <w:r>
        <w:rPr>
          <w:sz w:val="26"/>
          <w:szCs w:val="26"/>
        </w:rPr>
        <w:t>1</w:t>
      </w:r>
      <w:r w:rsidRPr="00002001">
        <w:rPr>
          <w:sz w:val="26"/>
          <w:szCs w:val="26"/>
        </w:rPr>
        <w:t>".</w:t>
      </w:r>
    </w:p>
    <w:p w:rsidR="00605989" w:rsidRPr="00002001" w:rsidRDefault="00605989" w:rsidP="00605989">
      <w:pPr>
        <w:spacing w:line="360" w:lineRule="auto"/>
        <w:ind w:firstLine="567"/>
        <w:jc w:val="both"/>
        <w:rPr>
          <w:sz w:val="26"/>
          <w:szCs w:val="26"/>
        </w:rPr>
      </w:pPr>
      <w:r w:rsidRPr="00002001">
        <w:rPr>
          <w:sz w:val="26"/>
          <w:szCs w:val="26"/>
        </w:rPr>
        <w:t>Bấm vào nút Color để đặt màu cho ký hiệ</w:t>
      </w:r>
      <w:r>
        <w:rPr>
          <w:sz w:val="26"/>
          <w:szCs w:val="26"/>
        </w:rPr>
        <w:t>u là màu đỏ</w:t>
      </w:r>
      <w:r w:rsidRPr="00002001">
        <w:rPr>
          <w:sz w:val="26"/>
          <w:szCs w:val="26"/>
        </w:rPr>
        <w:t>.</w:t>
      </w:r>
    </w:p>
    <w:p w:rsidR="00605989" w:rsidRPr="00002001" w:rsidRDefault="00605989" w:rsidP="00605989">
      <w:pPr>
        <w:spacing w:line="360" w:lineRule="auto"/>
        <w:ind w:firstLine="567"/>
        <w:jc w:val="both"/>
        <w:rPr>
          <w:sz w:val="26"/>
          <w:szCs w:val="26"/>
        </w:rPr>
      </w:pPr>
      <w:r w:rsidRPr="00002001">
        <w:rPr>
          <w:sz w:val="26"/>
          <w:szCs w:val="26"/>
        </w:rPr>
        <w:t xml:space="preserve">Đặt ô Size là </w:t>
      </w:r>
      <w:r>
        <w:rPr>
          <w:sz w:val="26"/>
          <w:szCs w:val="26"/>
        </w:rPr>
        <w:t>10</w:t>
      </w:r>
      <w:r w:rsidRPr="00002001">
        <w:rPr>
          <w:sz w:val="26"/>
          <w:szCs w:val="26"/>
        </w:rPr>
        <w:t xml:space="preserve"> pixel cho kích th</w:t>
      </w:r>
      <w:r w:rsidRPr="00002001">
        <w:rPr>
          <w:rFonts w:hint="cs"/>
          <w:sz w:val="26"/>
          <w:szCs w:val="26"/>
        </w:rPr>
        <w:t>ư</w:t>
      </w:r>
      <w:r w:rsidRPr="00002001">
        <w:rPr>
          <w:sz w:val="26"/>
          <w:szCs w:val="26"/>
        </w:rPr>
        <w:t>ớc của ký hiệu</w:t>
      </w:r>
    </w:p>
    <w:p w:rsidR="00605989" w:rsidRPr="00002001" w:rsidRDefault="00605989" w:rsidP="00605989">
      <w:pPr>
        <w:spacing w:line="360" w:lineRule="auto"/>
        <w:ind w:firstLine="567"/>
        <w:jc w:val="both"/>
        <w:rPr>
          <w:sz w:val="26"/>
          <w:szCs w:val="26"/>
        </w:rPr>
      </w:pPr>
      <w:r w:rsidRPr="00002001">
        <w:rPr>
          <w:sz w:val="26"/>
          <w:szCs w:val="26"/>
        </w:rPr>
        <w:t>Bấm nút OK, bạn sẽ quay về hộp thoại Layer Properties, bấm tiếp nút OK lần</w:t>
      </w:r>
      <w:r>
        <w:rPr>
          <w:sz w:val="26"/>
          <w:szCs w:val="26"/>
        </w:rPr>
        <w:t xml:space="preserve"> </w:t>
      </w:r>
      <w:r w:rsidRPr="00002001">
        <w:rPr>
          <w:sz w:val="26"/>
          <w:szCs w:val="26"/>
        </w:rPr>
        <w:t>nữa để đóng hộp thoại này.</w:t>
      </w:r>
    </w:p>
    <w:p w:rsidR="00605989" w:rsidRDefault="00605989" w:rsidP="00605989">
      <w:pPr>
        <w:spacing w:line="360" w:lineRule="auto"/>
        <w:ind w:firstLine="567"/>
        <w:jc w:val="both"/>
        <w:rPr>
          <w:sz w:val="26"/>
          <w:szCs w:val="26"/>
        </w:rPr>
      </w:pPr>
      <w:r w:rsidRPr="00002001">
        <w:rPr>
          <w:sz w:val="26"/>
          <w:szCs w:val="26"/>
        </w:rPr>
        <w:t xml:space="preserve">Hãy xem cách hiển thị </w:t>
      </w:r>
      <w:r>
        <w:rPr>
          <w:sz w:val="26"/>
          <w:szCs w:val="26"/>
        </w:rPr>
        <w:t>ủy ban quận, huyện</w:t>
      </w:r>
      <w:r w:rsidRPr="00002001">
        <w:rPr>
          <w:sz w:val="26"/>
          <w:szCs w:val="26"/>
        </w:rPr>
        <w:t xml:space="preserve"> trong cửa sổ ArcMap và ký hiệu ở d</w:t>
      </w:r>
      <w:r w:rsidRPr="00002001">
        <w:rPr>
          <w:rFonts w:hint="cs"/>
          <w:sz w:val="26"/>
          <w:szCs w:val="26"/>
        </w:rPr>
        <w:t>ư</w:t>
      </w:r>
      <w:r w:rsidRPr="00002001">
        <w:rPr>
          <w:sz w:val="26"/>
          <w:szCs w:val="26"/>
        </w:rPr>
        <w:t>ới</w:t>
      </w:r>
      <w:r>
        <w:rPr>
          <w:sz w:val="26"/>
          <w:szCs w:val="26"/>
        </w:rPr>
        <w:t xml:space="preserve"> </w:t>
      </w:r>
      <w:r w:rsidRPr="00002001">
        <w:rPr>
          <w:sz w:val="26"/>
          <w:szCs w:val="26"/>
        </w:rPr>
        <w:t>dòng "</w:t>
      </w:r>
      <w:r>
        <w:rPr>
          <w:sz w:val="26"/>
          <w:szCs w:val="26"/>
        </w:rPr>
        <w:t>UB Quận, huyện</w:t>
      </w:r>
      <w:r w:rsidRPr="00002001">
        <w:rPr>
          <w:sz w:val="26"/>
          <w:szCs w:val="26"/>
        </w:rPr>
        <w:t>" trong TOC.</w:t>
      </w:r>
    </w:p>
    <w:p w:rsidR="00605989" w:rsidRDefault="00605989" w:rsidP="00605989">
      <w:pPr>
        <w:spacing w:line="360" w:lineRule="auto"/>
        <w:ind w:firstLine="567"/>
        <w:jc w:val="both"/>
        <w:rPr>
          <w:b/>
          <w:sz w:val="26"/>
          <w:szCs w:val="26"/>
        </w:rPr>
      </w:pPr>
    </w:p>
    <w:p w:rsidR="00605989" w:rsidRPr="00A20645" w:rsidRDefault="00605989" w:rsidP="00605989">
      <w:pPr>
        <w:spacing w:line="360" w:lineRule="auto"/>
        <w:ind w:firstLine="567"/>
        <w:jc w:val="both"/>
        <w:rPr>
          <w:sz w:val="26"/>
          <w:szCs w:val="26"/>
        </w:rPr>
      </w:pPr>
      <w:r w:rsidRPr="006213B1">
        <w:rPr>
          <w:b/>
          <w:i/>
          <w:sz w:val="26"/>
          <w:szCs w:val="26"/>
        </w:rPr>
        <w:lastRenderedPageBreak/>
        <w:t>B</w:t>
      </w:r>
      <w:r w:rsidRPr="006213B1">
        <w:rPr>
          <w:rFonts w:hint="cs"/>
          <w:b/>
          <w:i/>
          <w:sz w:val="26"/>
          <w:szCs w:val="26"/>
        </w:rPr>
        <w:t>ư</w:t>
      </w:r>
      <w:r w:rsidRPr="006213B1">
        <w:rPr>
          <w:b/>
          <w:i/>
          <w:sz w:val="26"/>
          <w:szCs w:val="26"/>
        </w:rPr>
        <w:t>ớc 3.</w:t>
      </w:r>
      <w:r w:rsidRPr="00A20645">
        <w:rPr>
          <w:sz w:val="26"/>
          <w:szCs w:val="26"/>
        </w:rPr>
        <w:t xml:space="preserve">  </w:t>
      </w:r>
      <w:r>
        <w:rPr>
          <w:sz w:val="26"/>
          <w:szCs w:val="26"/>
        </w:rPr>
        <w:t>Biên tập</w:t>
      </w:r>
      <w:r w:rsidRPr="00A20645">
        <w:rPr>
          <w:sz w:val="26"/>
          <w:szCs w:val="26"/>
        </w:rPr>
        <w:t xml:space="preserve"> cho lớp </w:t>
      </w:r>
      <w:r>
        <w:rPr>
          <w:sz w:val="26"/>
          <w:szCs w:val="26"/>
        </w:rPr>
        <w:t>Giao thông</w:t>
      </w:r>
    </w:p>
    <w:p w:rsidR="00605989" w:rsidRPr="00A20645" w:rsidRDefault="00605989" w:rsidP="00605989">
      <w:pPr>
        <w:spacing w:line="360" w:lineRule="auto"/>
        <w:ind w:firstLine="567"/>
        <w:jc w:val="both"/>
        <w:rPr>
          <w:sz w:val="26"/>
          <w:szCs w:val="26"/>
        </w:rPr>
      </w:pPr>
      <w:r w:rsidRPr="00A20645">
        <w:rPr>
          <w:sz w:val="26"/>
          <w:szCs w:val="26"/>
        </w:rPr>
        <w:t xml:space="preserve">Trong lớp </w:t>
      </w:r>
      <w:r>
        <w:rPr>
          <w:sz w:val="26"/>
          <w:szCs w:val="26"/>
        </w:rPr>
        <w:t xml:space="preserve">Giao thông </w:t>
      </w:r>
      <w:r w:rsidRPr="00A20645">
        <w:rPr>
          <w:sz w:val="26"/>
          <w:szCs w:val="26"/>
        </w:rPr>
        <w:t>bao gồm các loại:</w:t>
      </w:r>
      <w:r>
        <w:rPr>
          <w:sz w:val="26"/>
          <w:szCs w:val="26"/>
        </w:rPr>
        <w:t xml:space="preserve"> quốc lộ</w:t>
      </w:r>
      <w:r w:rsidRPr="00A20645">
        <w:rPr>
          <w:sz w:val="26"/>
          <w:szCs w:val="26"/>
        </w:rPr>
        <w:t xml:space="preserve">, </w:t>
      </w:r>
      <w:r>
        <w:rPr>
          <w:sz w:val="26"/>
          <w:szCs w:val="26"/>
        </w:rPr>
        <w:t>đường sắt, đường khác</w:t>
      </w:r>
      <w:r w:rsidRPr="00A20645">
        <w:rPr>
          <w:sz w:val="26"/>
          <w:szCs w:val="26"/>
        </w:rPr>
        <w:t>. Trong b</w:t>
      </w:r>
      <w:r w:rsidRPr="00A20645">
        <w:rPr>
          <w:rFonts w:hint="cs"/>
          <w:sz w:val="26"/>
          <w:szCs w:val="26"/>
        </w:rPr>
        <w:t>ư</w:t>
      </w:r>
      <w:r w:rsidRPr="00A20645">
        <w:rPr>
          <w:sz w:val="26"/>
          <w:szCs w:val="26"/>
        </w:rPr>
        <w:t>ớc này</w:t>
      </w:r>
      <w:r>
        <w:rPr>
          <w:sz w:val="26"/>
          <w:szCs w:val="26"/>
        </w:rPr>
        <w:t xml:space="preserve"> </w:t>
      </w:r>
      <w:r w:rsidRPr="00A20645">
        <w:rPr>
          <w:sz w:val="26"/>
          <w:szCs w:val="26"/>
        </w:rPr>
        <w:t xml:space="preserve">chúng ta </w:t>
      </w:r>
      <w:r>
        <w:rPr>
          <w:sz w:val="26"/>
          <w:szCs w:val="26"/>
        </w:rPr>
        <w:t>sẽ</w:t>
      </w:r>
      <w:r w:rsidRPr="00A20645">
        <w:rPr>
          <w:sz w:val="26"/>
          <w:szCs w:val="26"/>
        </w:rPr>
        <w:t xml:space="preserve"> hiển thị </w:t>
      </w:r>
      <w:r>
        <w:rPr>
          <w:sz w:val="26"/>
          <w:szCs w:val="26"/>
        </w:rPr>
        <w:t>3 kiểu đường, màu sắc đường khác nhau</w:t>
      </w:r>
      <w:r w:rsidRPr="00A20645">
        <w:rPr>
          <w:sz w:val="26"/>
          <w:szCs w:val="26"/>
        </w:rPr>
        <w:t>.</w:t>
      </w:r>
    </w:p>
    <w:p w:rsidR="00605989" w:rsidRPr="00A20645" w:rsidRDefault="00605989" w:rsidP="00605989">
      <w:pPr>
        <w:spacing w:line="360" w:lineRule="auto"/>
        <w:ind w:firstLine="567"/>
        <w:jc w:val="both"/>
        <w:rPr>
          <w:sz w:val="26"/>
          <w:szCs w:val="26"/>
        </w:rPr>
      </w:pPr>
      <w:r>
        <w:rPr>
          <w:sz w:val="26"/>
          <w:szCs w:val="26"/>
        </w:rPr>
        <w:t xml:space="preserve">Kích chuột phải vào </w:t>
      </w:r>
      <w:r w:rsidRPr="00A20645">
        <w:rPr>
          <w:sz w:val="26"/>
          <w:szCs w:val="26"/>
        </w:rPr>
        <w:t xml:space="preserve">lớp </w:t>
      </w:r>
      <w:r w:rsidRPr="00A20645">
        <w:rPr>
          <w:b/>
          <w:sz w:val="26"/>
          <w:szCs w:val="26"/>
        </w:rPr>
        <w:t>Giao thông</w:t>
      </w:r>
      <w:r>
        <w:rPr>
          <w:sz w:val="26"/>
          <w:szCs w:val="26"/>
        </w:rPr>
        <w:t xml:space="preserve"> và chọn </w:t>
      </w:r>
      <w:r w:rsidRPr="00A20645">
        <w:rPr>
          <w:sz w:val="26"/>
          <w:szCs w:val="26"/>
        </w:rPr>
        <w:t>Properties</w:t>
      </w:r>
      <w:r>
        <w:rPr>
          <w:sz w:val="26"/>
          <w:szCs w:val="26"/>
        </w:rPr>
        <w:t xml:space="preserve">, xuất hiện hộp thoại </w:t>
      </w:r>
      <w:r w:rsidRPr="00A20645">
        <w:rPr>
          <w:sz w:val="26"/>
          <w:szCs w:val="26"/>
        </w:rPr>
        <w:t>vào trang Symbology.</w:t>
      </w:r>
      <w:r>
        <w:rPr>
          <w:sz w:val="26"/>
          <w:szCs w:val="26"/>
        </w:rPr>
        <w:t xml:space="preserve"> </w:t>
      </w:r>
      <w:r w:rsidRPr="00A20645">
        <w:rPr>
          <w:sz w:val="26"/>
          <w:szCs w:val="26"/>
        </w:rPr>
        <w:t>Chọn ph</w:t>
      </w:r>
      <w:r w:rsidRPr="00A20645">
        <w:rPr>
          <w:rFonts w:hint="cs"/>
          <w:sz w:val="26"/>
          <w:szCs w:val="26"/>
        </w:rPr>
        <w:t>ươ</w:t>
      </w:r>
      <w:r w:rsidRPr="00A20645">
        <w:rPr>
          <w:sz w:val="26"/>
          <w:szCs w:val="26"/>
        </w:rPr>
        <w:t>ng pháp là Categories rồi Unique Values</w:t>
      </w:r>
      <w:r>
        <w:rPr>
          <w:sz w:val="26"/>
          <w:szCs w:val="26"/>
        </w:rPr>
        <w:t>.</w:t>
      </w:r>
    </w:p>
    <w:p w:rsidR="00605989" w:rsidRPr="001618BA" w:rsidRDefault="00605989" w:rsidP="00605989">
      <w:pPr>
        <w:spacing w:line="360" w:lineRule="auto"/>
        <w:ind w:firstLine="567"/>
        <w:jc w:val="both"/>
        <w:rPr>
          <w:sz w:val="26"/>
          <w:szCs w:val="26"/>
        </w:rPr>
      </w:pPr>
      <w:r>
        <w:rPr>
          <w:noProof/>
          <w:sz w:val="26"/>
          <w:szCs w:val="26"/>
        </w:rPr>
        <w:drawing>
          <wp:anchor distT="0" distB="0" distL="114300" distR="114300" simplePos="0" relativeHeight="251731968" behindDoc="0" locked="0" layoutInCell="1" allowOverlap="1">
            <wp:simplePos x="0" y="0"/>
            <wp:positionH relativeFrom="column">
              <wp:posOffset>2653665</wp:posOffset>
            </wp:positionH>
            <wp:positionV relativeFrom="paragraph">
              <wp:posOffset>9525</wp:posOffset>
            </wp:positionV>
            <wp:extent cx="3027045" cy="2362200"/>
            <wp:effectExtent l="19050" t="0" r="1905" b="0"/>
            <wp:wrapSquare wrapText="bothSides"/>
            <wp:docPr id="91" name="Picture 2" descr="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3.jpg"/>
                    <pic:cNvPicPr/>
                  </pic:nvPicPr>
                  <pic:blipFill>
                    <a:blip r:embed="rId10" cstate="print"/>
                    <a:stretch>
                      <a:fillRect/>
                    </a:stretch>
                  </pic:blipFill>
                  <pic:spPr>
                    <a:xfrm>
                      <a:off x="0" y="0"/>
                      <a:ext cx="3027045" cy="2362200"/>
                    </a:xfrm>
                    <a:prstGeom prst="rect">
                      <a:avLst/>
                    </a:prstGeom>
                  </pic:spPr>
                </pic:pic>
              </a:graphicData>
            </a:graphic>
          </wp:anchor>
        </w:drawing>
      </w:r>
      <w:r w:rsidRPr="001618BA">
        <w:rPr>
          <w:sz w:val="26"/>
          <w:szCs w:val="26"/>
        </w:rPr>
        <w:t>Chọn Value Field (thuộc tính làm c</w:t>
      </w:r>
      <w:r w:rsidRPr="001618BA">
        <w:rPr>
          <w:rFonts w:hint="cs"/>
          <w:sz w:val="26"/>
          <w:szCs w:val="26"/>
        </w:rPr>
        <w:t>ơ</w:t>
      </w:r>
      <w:r w:rsidRPr="001618BA">
        <w:rPr>
          <w:sz w:val="26"/>
          <w:szCs w:val="26"/>
        </w:rPr>
        <w:t xml:space="preserve"> sở để hiển thị) là </w:t>
      </w:r>
      <w:r>
        <w:rPr>
          <w:sz w:val="26"/>
          <w:szCs w:val="26"/>
        </w:rPr>
        <w:t>LOAIKH</w:t>
      </w:r>
    </w:p>
    <w:p w:rsidR="00605989" w:rsidRPr="001618BA" w:rsidRDefault="00605989" w:rsidP="00605989">
      <w:pPr>
        <w:spacing w:line="360" w:lineRule="auto"/>
        <w:ind w:firstLine="567"/>
        <w:jc w:val="both"/>
        <w:rPr>
          <w:sz w:val="26"/>
          <w:szCs w:val="26"/>
        </w:rPr>
      </w:pPr>
    </w:p>
    <w:p w:rsidR="00605989" w:rsidRPr="001618BA" w:rsidRDefault="00605989" w:rsidP="00605989">
      <w:pPr>
        <w:spacing w:line="360" w:lineRule="auto"/>
        <w:ind w:firstLine="567"/>
        <w:jc w:val="both"/>
        <w:rPr>
          <w:sz w:val="26"/>
          <w:szCs w:val="26"/>
        </w:rPr>
      </w:pPr>
      <w:r w:rsidRPr="001618BA">
        <w:rPr>
          <w:sz w:val="26"/>
          <w:szCs w:val="26"/>
        </w:rPr>
        <w:t>Bấm nút Add All Values, ArcMap sẽ tìm tất cả các giá trị của LOAIKH trong bảng thuộc tính và gán cho mỗi giá trị một màu.</w:t>
      </w:r>
    </w:p>
    <w:p w:rsidR="00605989" w:rsidRPr="006213B1" w:rsidRDefault="00605989" w:rsidP="00605989">
      <w:pPr>
        <w:spacing w:line="360" w:lineRule="auto"/>
        <w:ind w:firstLine="567"/>
        <w:jc w:val="both"/>
        <w:rPr>
          <w:sz w:val="26"/>
          <w:szCs w:val="26"/>
        </w:rPr>
      </w:pPr>
    </w:p>
    <w:p w:rsidR="00605989" w:rsidRPr="006213B1" w:rsidRDefault="00605989" w:rsidP="00605989">
      <w:pPr>
        <w:spacing w:line="360" w:lineRule="auto"/>
        <w:ind w:firstLine="567"/>
        <w:jc w:val="both"/>
        <w:rPr>
          <w:sz w:val="26"/>
          <w:szCs w:val="26"/>
        </w:rPr>
      </w:pPr>
    </w:p>
    <w:p w:rsidR="00605989" w:rsidRPr="006213B1" w:rsidRDefault="00605989" w:rsidP="00605989">
      <w:pPr>
        <w:spacing w:line="360" w:lineRule="auto"/>
        <w:ind w:firstLine="567"/>
        <w:jc w:val="both"/>
        <w:rPr>
          <w:sz w:val="26"/>
          <w:szCs w:val="26"/>
        </w:rPr>
      </w:pPr>
      <w:r w:rsidRPr="006213B1">
        <w:rPr>
          <w:sz w:val="26"/>
          <w:szCs w:val="26"/>
        </w:rPr>
        <w:t xml:space="preserve">Trong hộp thoại này cho phép người dùng thay đổi ký hiệu của từng loại đừng tại cột Symbol và thay đổi hiển thị tên của các loại đường tại cột Label. </w:t>
      </w:r>
    </w:p>
    <w:p w:rsidR="00605989" w:rsidRPr="006213B1" w:rsidRDefault="00EC2F91" w:rsidP="00605989">
      <w:pPr>
        <w:spacing w:line="360" w:lineRule="auto"/>
        <w:ind w:firstLine="567"/>
        <w:jc w:val="both"/>
        <w:rPr>
          <w:sz w:val="26"/>
          <w:szCs w:val="26"/>
        </w:rPr>
      </w:pPr>
      <w:r>
        <w:rPr>
          <w:noProof/>
          <w:sz w:val="26"/>
          <w:szCs w:val="26"/>
        </w:rPr>
        <w:drawing>
          <wp:anchor distT="0" distB="0" distL="114300" distR="114300" simplePos="0" relativeHeight="251732992" behindDoc="0" locked="0" layoutInCell="1" allowOverlap="1">
            <wp:simplePos x="0" y="0"/>
            <wp:positionH relativeFrom="column">
              <wp:posOffset>3377565</wp:posOffset>
            </wp:positionH>
            <wp:positionV relativeFrom="paragraph">
              <wp:posOffset>48260</wp:posOffset>
            </wp:positionV>
            <wp:extent cx="2219325" cy="2105025"/>
            <wp:effectExtent l="19050" t="0" r="9525" b="0"/>
            <wp:wrapSquare wrapText="bothSides"/>
            <wp:docPr id="92" name="Picture 5" descr="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4.jpg"/>
                    <pic:cNvPicPr/>
                  </pic:nvPicPr>
                  <pic:blipFill>
                    <a:blip r:embed="rId11" cstate="print"/>
                    <a:stretch>
                      <a:fillRect/>
                    </a:stretch>
                  </pic:blipFill>
                  <pic:spPr>
                    <a:xfrm>
                      <a:off x="0" y="0"/>
                      <a:ext cx="2219325" cy="2105025"/>
                    </a:xfrm>
                    <a:prstGeom prst="rect">
                      <a:avLst/>
                    </a:prstGeom>
                  </pic:spPr>
                </pic:pic>
              </a:graphicData>
            </a:graphic>
          </wp:anchor>
        </w:drawing>
      </w:r>
      <w:r w:rsidR="00605989" w:rsidRPr="006213B1">
        <w:rPr>
          <w:sz w:val="26"/>
          <w:szCs w:val="26"/>
        </w:rPr>
        <w:t>Đặt ký hiệu cho Quốc lộ bằng cách nháy đúp chuột vào đ</w:t>
      </w:r>
      <w:r w:rsidR="00605989" w:rsidRPr="006213B1">
        <w:rPr>
          <w:rFonts w:hint="cs"/>
          <w:sz w:val="26"/>
          <w:szCs w:val="26"/>
        </w:rPr>
        <w:t>ư</w:t>
      </w:r>
      <w:r w:rsidR="00605989" w:rsidRPr="006213B1">
        <w:rPr>
          <w:sz w:val="26"/>
          <w:szCs w:val="26"/>
        </w:rPr>
        <w:t>ờng ký hiệu của nó (hình trên), trong cột Symbol hiển thị hộp thoại các kiểu đường như hình:</w:t>
      </w:r>
    </w:p>
    <w:p w:rsidR="00605989" w:rsidRPr="006213B1" w:rsidRDefault="00605989" w:rsidP="00605989">
      <w:pPr>
        <w:spacing w:line="360" w:lineRule="auto"/>
        <w:ind w:firstLine="567"/>
        <w:jc w:val="both"/>
        <w:rPr>
          <w:sz w:val="26"/>
          <w:szCs w:val="26"/>
        </w:rPr>
      </w:pPr>
      <w:r w:rsidRPr="006213B1">
        <w:rPr>
          <w:sz w:val="26"/>
          <w:szCs w:val="26"/>
        </w:rPr>
        <w:t>Trong hộp thoại Symbol Seclector chọn kiểu đường cho quốc lộ là Highway, color màu đỏ, độ rộng 2 pixel. Bấm Ok để hoàn tất.</w:t>
      </w:r>
    </w:p>
    <w:p w:rsidR="00605989" w:rsidRPr="006213B1" w:rsidRDefault="00605989" w:rsidP="00605989">
      <w:pPr>
        <w:spacing w:line="360" w:lineRule="auto"/>
        <w:ind w:firstLine="567"/>
        <w:jc w:val="both"/>
        <w:rPr>
          <w:sz w:val="26"/>
          <w:szCs w:val="26"/>
        </w:rPr>
      </w:pPr>
      <w:r w:rsidRPr="006213B1">
        <w:rPr>
          <w:sz w:val="26"/>
          <w:szCs w:val="26"/>
        </w:rPr>
        <w:t>Đặt ký hiệu cho đ</w:t>
      </w:r>
      <w:r w:rsidRPr="006213B1">
        <w:rPr>
          <w:rFonts w:hint="cs"/>
          <w:sz w:val="26"/>
          <w:szCs w:val="26"/>
        </w:rPr>
        <w:t>ư</w:t>
      </w:r>
      <w:r w:rsidRPr="006213B1">
        <w:rPr>
          <w:sz w:val="26"/>
          <w:szCs w:val="26"/>
        </w:rPr>
        <w:t>ờng sắt và đường giao thông khác (cách làm cũng tương tự như đường quốc lộ).</w:t>
      </w:r>
    </w:p>
    <w:p w:rsidR="00605989" w:rsidRPr="006213B1" w:rsidRDefault="00605989" w:rsidP="00605989">
      <w:pPr>
        <w:spacing w:line="360" w:lineRule="auto"/>
        <w:ind w:firstLine="567"/>
        <w:jc w:val="both"/>
        <w:rPr>
          <w:sz w:val="26"/>
          <w:szCs w:val="26"/>
        </w:rPr>
      </w:pPr>
      <w:r w:rsidRPr="006213B1">
        <w:rPr>
          <w:b/>
          <w:i/>
          <w:sz w:val="26"/>
          <w:szCs w:val="26"/>
        </w:rPr>
        <w:t>B</w:t>
      </w:r>
      <w:r w:rsidRPr="006213B1">
        <w:rPr>
          <w:rFonts w:hint="cs"/>
          <w:b/>
          <w:i/>
          <w:sz w:val="26"/>
          <w:szCs w:val="26"/>
        </w:rPr>
        <w:t>ư</w:t>
      </w:r>
      <w:r w:rsidRPr="006213B1">
        <w:rPr>
          <w:b/>
          <w:i/>
          <w:sz w:val="26"/>
          <w:szCs w:val="26"/>
        </w:rPr>
        <w:t>ớc 4</w:t>
      </w:r>
      <w:r w:rsidRPr="006213B1">
        <w:rPr>
          <w:b/>
          <w:sz w:val="26"/>
          <w:szCs w:val="26"/>
        </w:rPr>
        <w:t>.</w:t>
      </w:r>
      <w:r w:rsidRPr="006213B1">
        <w:rPr>
          <w:sz w:val="26"/>
          <w:szCs w:val="26"/>
        </w:rPr>
        <w:t xml:space="preserve">  Biên tập cho lớp thủy văn</w:t>
      </w:r>
    </w:p>
    <w:p w:rsidR="00605989" w:rsidRPr="006213B1" w:rsidRDefault="00605989" w:rsidP="00605989">
      <w:pPr>
        <w:spacing w:line="360" w:lineRule="auto"/>
        <w:ind w:firstLine="567"/>
        <w:jc w:val="both"/>
        <w:rPr>
          <w:sz w:val="26"/>
          <w:szCs w:val="26"/>
        </w:rPr>
      </w:pPr>
      <w:r w:rsidRPr="006213B1">
        <w:rPr>
          <w:sz w:val="26"/>
          <w:szCs w:val="26"/>
        </w:rPr>
        <w:t>Biên tập lớp thủy văn cách làm cũng theo các bước giống như đối với lớp giao thông.</w:t>
      </w:r>
    </w:p>
    <w:p w:rsidR="00605989" w:rsidRPr="006213B1" w:rsidRDefault="00605989" w:rsidP="00605989">
      <w:pPr>
        <w:spacing w:line="360" w:lineRule="auto"/>
        <w:ind w:firstLine="567"/>
        <w:jc w:val="both"/>
        <w:rPr>
          <w:sz w:val="26"/>
          <w:szCs w:val="26"/>
        </w:rPr>
      </w:pPr>
      <w:r w:rsidRPr="006213B1">
        <w:rPr>
          <w:b/>
          <w:i/>
          <w:sz w:val="26"/>
          <w:szCs w:val="26"/>
        </w:rPr>
        <w:t>B</w:t>
      </w:r>
      <w:r w:rsidRPr="006213B1">
        <w:rPr>
          <w:rFonts w:hint="cs"/>
          <w:b/>
          <w:i/>
          <w:sz w:val="26"/>
          <w:szCs w:val="26"/>
        </w:rPr>
        <w:t>ư</w:t>
      </w:r>
      <w:r w:rsidRPr="006213B1">
        <w:rPr>
          <w:b/>
          <w:i/>
          <w:sz w:val="26"/>
          <w:szCs w:val="26"/>
        </w:rPr>
        <w:t>ớc 5</w:t>
      </w:r>
      <w:r w:rsidRPr="006213B1">
        <w:rPr>
          <w:b/>
          <w:sz w:val="26"/>
          <w:szCs w:val="26"/>
        </w:rPr>
        <w:t>.</w:t>
      </w:r>
      <w:r w:rsidRPr="006213B1">
        <w:rPr>
          <w:sz w:val="26"/>
          <w:szCs w:val="26"/>
        </w:rPr>
        <w:t xml:space="preserve">  Biên tập cho lớp Huyện_HaNoi</w:t>
      </w:r>
    </w:p>
    <w:p w:rsidR="00605989" w:rsidRPr="00D467B4" w:rsidRDefault="00605989" w:rsidP="00605989">
      <w:pPr>
        <w:spacing w:line="360" w:lineRule="auto"/>
        <w:ind w:firstLine="567"/>
        <w:jc w:val="both"/>
        <w:rPr>
          <w:sz w:val="26"/>
          <w:szCs w:val="26"/>
        </w:rPr>
      </w:pPr>
      <w:r w:rsidRPr="006213B1">
        <w:rPr>
          <w:sz w:val="26"/>
          <w:szCs w:val="26"/>
        </w:rPr>
        <w:t>Lớp Huyện_Hanoi chứa các đối t</w:t>
      </w:r>
      <w:r w:rsidRPr="006213B1">
        <w:rPr>
          <w:rFonts w:hint="cs"/>
          <w:sz w:val="26"/>
          <w:szCs w:val="26"/>
        </w:rPr>
        <w:t>ư</w:t>
      </w:r>
      <w:r w:rsidRPr="006213B1">
        <w:rPr>
          <w:sz w:val="26"/>
          <w:szCs w:val="26"/>
        </w:rPr>
        <w:t>ợng ở dạng vùng (lớp này sẽ hiển thị mỗi huyện thành một màu).</w:t>
      </w:r>
    </w:p>
    <w:p w:rsidR="00605989" w:rsidRPr="00D467B4" w:rsidRDefault="00605989" w:rsidP="00605989">
      <w:pPr>
        <w:spacing w:line="360" w:lineRule="auto"/>
        <w:ind w:firstLine="567"/>
        <w:jc w:val="both"/>
        <w:rPr>
          <w:sz w:val="26"/>
          <w:szCs w:val="26"/>
        </w:rPr>
      </w:pPr>
      <w:r>
        <w:rPr>
          <w:sz w:val="26"/>
          <w:szCs w:val="26"/>
        </w:rPr>
        <w:lastRenderedPageBreak/>
        <w:t>Kích chuột phải vào lớp Huyện_HaNoi, chọn</w:t>
      </w:r>
      <w:r w:rsidRPr="00D467B4">
        <w:rPr>
          <w:sz w:val="26"/>
          <w:szCs w:val="26"/>
        </w:rPr>
        <w:t xml:space="preserve"> Properties </w:t>
      </w:r>
      <w:r>
        <w:rPr>
          <w:sz w:val="26"/>
          <w:szCs w:val="26"/>
        </w:rPr>
        <w:t xml:space="preserve">vào </w:t>
      </w:r>
      <w:r w:rsidRPr="00D467B4">
        <w:rPr>
          <w:sz w:val="26"/>
          <w:szCs w:val="26"/>
        </w:rPr>
        <w:t>trang Symbology, chọn ph</w:t>
      </w:r>
      <w:r w:rsidRPr="00D467B4">
        <w:rPr>
          <w:rFonts w:hint="cs"/>
          <w:sz w:val="26"/>
          <w:szCs w:val="26"/>
        </w:rPr>
        <w:t>ươ</w:t>
      </w:r>
      <w:r w:rsidRPr="00D467B4">
        <w:rPr>
          <w:sz w:val="26"/>
          <w:szCs w:val="26"/>
        </w:rPr>
        <w:t>ng pháp hiển thị</w:t>
      </w:r>
      <w:r>
        <w:rPr>
          <w:sz w:val="26"/>
          <w:szCs w:val="26"/>
        </w:rPr>
        <w:t xml:space="preserve"> là Categories\</w:t>
      </w:r>
      <w:r w:rsidRPr="00D467B4">
        <w:rPr>
          <w:sz w:val="26"/>
          <w:szCs w:val="26"/>
        </w:rPr>
        <w:t>Unique</w:t>
      </w:r>
      <w:r>
        <w:rPr>
          <w:sz w:val="26"/>
          <w:szCs w:val="26"/>
        </w:rPr>
        <w:t xml:space="preserve"> Values</w:t>
      </w:r>
      <w:r w:rsidRPr="00D467B4">
        <w:rPr>
          <w:sz w:val="26"/>
          <w:szCs w:val="26"/>
        </w:rPr>
        <w:t xml:space="preserve">. Chọn Value Field là </w:t>
      </w:r>
      <w:r>
        <w:rPr>
          <w:sz w:val="26"/>
          <w:szCs w:val="26"/>
        </w:rPr>
        <w:t>HUYEN</w:t>
      </w:r>
      <w:r w:rsidRPr="00D467B4">
        <w:rPr>
          <w:sz w:val="26"/>
          <w:szCs w:val="26"/>
        </w:rPr>
        <w:t>.</w:t>
      </w:r>
    </w:p>
    <w:p w:rsidR="00605989" w:rsidRDefault="00605989" w:rsidP="00605989">
      <w:pPr>
        <w:spacing w:line="360" w:lineRule="auto"/>
        <w:ind w:firstLine="567"/>
        <w:jc w:val="both"/>
        <w:rPr>
          <w:sz w:val="26"/>
          <w:szCs w:val="26"/>
        </w:rPr>
      </w:pPr>
      <w:r w:rsidRPr="00D467B4">
        <w:rPr>
          <w:sz w:val="26"/>
          <w:szCs w:val="26"/>
        </w:rPr>
        <w:t>Bấm nút Add All Values, sau đó xóa tất cả các đối t</w:t>
      </w:r>
      <w:r w:rsidRPr="00D467B4">
        <w:rPr>
          <w:rFonts w:hint="cs"/>
          <w:sz w:val="26"/>
          <w:szCs w:val="26"/>
        </w:rPr>
        <w:t>ư</w:t>
      </w:r>
      <w:r w:rsidRPr="00D467B4">
        <w:rPr>
          <w:sz w:val="26"/>
          <w:szCs w:val="26"/>
        </w:rPr>
        <w:t>ợng Reservoir (</w:t>
      </w:r>
      <w:r>
        <w:rPr>
          <w:sz w:val="26"/>
          <w:szCs w:val="26"/>
        </w:rPr>
        <w:t>bỏ dấu tích tại hộp all other values). Bấm Ok, trên màn hình bản đồ mỗi huyện sẽ hiển thị một màu khác nhau.</w:t>
      </w:r>
    </w:p>
    <w:p w:rsidR="00605989" w:rsidRPr="00444612" w:rsidRDefault="00605989" w:rsidP="00605989">
      <w:pPr>
        <w:spacing w:line="360" w:lineRule="auto"/>
        <w:ind w:firstLine="567"/>
        <w:jc w:val="both"/>
        <w:rPr>
          <w:sz w:val="26"/>
          <w:szCs w:val="26"/>
        </w:rPr>
      </w:pPr>
      <w:r w:rsidRPr="006213B1">
        <w:rPr>
          <w:b/>
          <w:i/>
          <w:sz w:val="26"/>
          <w:szCs w:val="26"/>
        </w:rPr>
        <w:t>B</w:t>
      </w:r>
      <w:r w:rsidRPr="006213B1">
        <w:rPr>
          <w:rFonts w:hint="cs"/>
          <w:b/>
          <w:i/>
          <w:sz w:val="26"/>
          <w:szCs w:val="26"/>
        </w:rPr>
        <w:t>ư</w:t>
      </w:r>
      <w:r w:rsidRPr="006213B1">
        <w:rPr>
          <w:b/>
          <w:i/>
          <w:sz w:val="26"/>
          <w:szCs w:val="26"/>
        </w:rPr>
        <w:t>ớc 6</w:t>
      </w:r>
      <w:r w:rsidRPr="006213B1">
        <w:rPr>
          <w:i/>
          <w:sz w:val="26"/>
          <w:szCs w:val="26"/>
        </w:rPr>
        <w:t>.</w:t>
      </w:r>
      <w:r w:rsidRPr="00444612">
        <w:rPr>
          <w:sz w:val="26"/>
          <w:szCs w:val="26"/>
        </w:rPr>
        <w:t xml:space="preserve">  </w:t>
      </w:r>
      <w:r>
        <w:rPr>
          <w:sz w:val="26"/>
          <w:szCs w:val="26"/>
        </w:rPr>
        <w:t>Hiển thị tên huyện, tên thị trấn</w:t>
      </w:r>
    </w:p>
    <w:p w:rsidR="00605989" w:rsidRPr="00444612" w:rsidRDefault="00605989" w:rsidP="00605989">
      <w:pPr>
        <w:spacing w:line="360" w:lineRule="auto"/>
        <w:ind w:firstLine="567"/>
        <w:jc w:val="both"/>
        <w:rPr>
          <w:sz w:val="26"/>
          <w:szCs w:val="26"/>
        </w:rPr>
      </w:pPr>
      <w:r w:rsidRPr="00444612">
        <w:rPr>
          <w:sz w:val="26"/>
          <w:szCs w:val="26"/>
        </w:rPr>
        <w:t xml:space="preserve">Vào hộp thoại Properties của lớp </w:t>
      </w:r>
      <w:r>
        <w:rPr>
          <w:sz w:val="26"/>
          <w:szCs w:val="26"/>
        </w:rPr>
        <w:t xml:space="preserve">Huyện_HaNoi </w:t>
      </w:r>
      <w:r w:rsidRPr="00444612">
        <w:rPr>
          <w:sz w:val="26"/>
          <w:szCs w:val="26"/>
        </w:rPr>
        <w:t>trang Labels (hình d</w:t>
      </w:r>
      <w:r w:rsidRPr="00444612">
        <w:rPr>
          <w:rFonts w:hint="cs"/>
          <w:sz w:val="26"/>
          <w:szCs w:val="26"/>
        </w:rPr>
        <w:t>ư</w:t>
      </w:r>
      <w:r w:rsidRPr="00444612">
        <w:rPr>
          <w:sz w:val="26"/>
          <w:szCs w:val="26"/>
        </w:rPr>
        <w:t>ới).</w:t>
      </w:r>
    </w:p>
    <w:p w:rsidR="00605989" w:rsidRPr="00444612" w:rsidRDefault="00605989" w:rsidP="00605989">
      <w:pPr>
        <w:spacing w:line="360" w:lineRule="auto"/>
        <w:ind w:firstLine="567"/>
        <w:jc w:val="both"/>
        <w:rPr>
          <w:sz w:val="26"/>
          <w:szCs w:val="26"/>
        </w:rPr>
      </w:pPr>
      <w:r w:rsidRPr="00444612">
        <w:rPr>
          <w:sz w:val="26"/>
          <w:szCs w:val="26"/>
        </w:rPr>
        <w:t>Đánh dấu ô Label features in this layer</w:t>
      </w:r>
    </w:p>
    <w:p w:rsidR="00605989" w:rsidRPr="00444612" w:rsidRDefault="00605989" w:rsidP="00605989">
      <w:pPr>
        <w:spacing w:line="360" w:lineRule="auto"/>
        <w:ind w:firstLine="567"/>
        <w:jc w:val="both"/>
        <w:rPr>
          <w:sz w:val="26"/>
          <w:szCs w:val="26"/>
        </w:rPr>
      </w:pPr>
      <w:r>
        <w:rPr>
          <w:noProof/>
          <w:sz w:val="26"/>
          <w:szCs w:val="26"/>
        </w:rPr>
        <w:drawing>
          <wp:anchor distT="0" distB="0" distL="114300" distR="114300" simplePos="0" relativeHeight="251734016" behindDoc="0" locked="0" layoutInCell="1" allowOverlap="1">
            <wp:simplePos x="0" y="0"/>
            <wp:positionH relativeFrom="column">
              <wp:posOffset>2411095</wp:posOffset>
            </wp:positionH>
            <wp:positionV relativeFrom="paragraph">
              <wp:posOffset>41275</wp:posOffset>
            </wp:positionV>
            <wp:extent cx="3190875" cy="2466975"/>
            <wp:effectExtent l="19050" t="0" r="9525" b="0"/>
            <wp:wrapSquare wrapText="bothSides"/>
            <wp:docPr id="93" name="Picture 6" descr="H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5.jpg"/>
                    <pic:cNvPicPr/>
                  </pic:nvPicPr>
                  <pic:blipFill>
                    <a:blip r:embed="rId12" cstate="print"/>
                    <a:stretch>
                      <a:fillRect/>
                    </a:stretch>
                  </pic:blipFill>
                  <pic:spPr>
                    <a:xfrm>
                      <a:off x="0" y="0"/>
                      <a:ext cx="3190875" cy="2466975"/>
                    </a:xfrm>
                    <a:prstGeom prst="rect">
                      <a:avLst/>
                    </a:prstGeom>
                  </pic:spPr>
                </pic:pic>
              </a:graphicData>
            </a:graphic>
          </wp:anchor>
        </w:drawing>
      </w:r>
      <w:r w:rsidRPr="00444612">
        <w:rPr>
          <w:sz w:val="26"/>
          <w:szCs w:val="26"/>
        </w:rPr>
        <w:t>Trong ô Label Field chọ</w:t>
      </w:r>
      <w:r>
        <w:rPr>
          <w:sz w:val="26"/>
          <w:szCs w:val="26"/>
        </w:rPr>
        <w:t>n "HUYEN</w:t>
      </w:r>
      <w:r w:rsidRPr="00444612">
        <w:rPr>
          <w:sz w:val="26"/>
          <w:szCs w:val="26"/>
        </w:rPr>
        <w:t>" là thuộc tính chứa tên của thành phố.</w:t>
      </w:r>
    </w:p>
    <w:p w:rsidR="00605989" w:rsidRPr="00444612" w:rsidRDefault="00605989" w:rsidP="00605989">
      <w:pPr>
        <w:spacing w:line="360" w:lineRule="auto"/>
        <w:ind w:firstLine="567"/>
        <w:jc w:val="both"/>
        <w:rPr>
          <w:sz w:val="26"/>
          <w:szCs w:val="26"/>
        </w:rPr>
      </w:pPr>
      <w:r w:rsidRPr="00444612">
        <w:rPr>
          <w:sz w:val="26"/>
          <w:szCs w:val="26"/>
        </w:rPr>
        <w:t xml:space="preserve">Bấm vào nút Symbol rồi chọn chữ là </w:t>
      </w:r>
      <w:r>
        <w:rPr>
          <w:sz w:val="26"/>
          <w:szCs w:val="26"/>
        </w:rPr>
        <w:t>Vn</w:t>
      </w:r>
      <w:r w:rsidRPr="00444612">
        <w:rPr>
          <w:sz w:val="26"/>
          <w:szCs w:val="26"/>
        </w:rPr>
        <w:t>Arial, cỡ 8, bấm nút OK</w:t>
      </w:r>
    </w:p>
    <w:p w:rsidR="00605989" w:rsidRDefault="00605989" w:rsidP="00605989">
      <w:pPr>
        <w:spacing w:line="360" w:lineRule="auto"/>
        <w:ind w:firstLine="567"/>
        <w:jc w:val="both"/>
        <w:rPr>
          <w:sz w:val="26"/>
          <w:szCs w:val="26"/>
        </w:rPr>
      </w:pPr>
      <w:r w:rsidRPr="00444612">
        <w:rPr>
          <w:sz w:val="26"/>
          <w:szCs w:val="26"/>
        </w:rPr>
        <w:t>Bấm OK để đóng hộp thoại Layer Properties.</w:t>
      </w: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Pr="009745DC" w:rsidRDefault="00605989" w:rsidP="00605989">
      <w:pPr>
        <w:spacing w:line="360" w:lineRule="auto"/>
        <w:ind w:firstLine="567"/>
        <w:jc w:val="both"/>
        <w:rPr>
          <w:sz w:val="26"/>
          <w:szCs w:val="26"/>
        </w:rPr>
      </w:pPr>
      <w:r>
        <w:rPr>
          <w:sz w:val="26"/>
          <w:szCs w:val="26"/>
        </w:rPr>
        <w:t>Lớp UB Quận, huyện cách l</w:t>
      </w:r>
      <w:r w:rsidRPr="009745DC">
        <w:rPr>
          <w:sz w:val="26"/>
          <w:szCs w:val="26"/>
        </w:rPr>
        <w:t>àm t</w:t>
      </w:r>
      <w:r w:rsidRPr="009745DC">
        <w:rPr>
          <w:rFonts w:hint="cs"/>
          <w:sz w:val="26"/>
          <w:szCs w:val="26"/>
        </w:rPr>
        <w:t>ươ</w:t>
      </w:r>
      <w:r w:rsidRPr="009745DC">
        <w:rPr>
          <w:sz w:val="26"/>
          <w:szCs w:val="26"/>
        </w:rPr>
        <w:t>ng tự đối với lớp "</w:t>
      </w:r>
      <w:r>
        <w:rPr>
          <w:sz w:val="26"/>
          <w:szCs w:val="26"/>
        </w:rPr>
        <w:t xml:space="preserve">Huyện_HaNoi </w:t>
      </w:r>
      <w:r w:rsidRPr="009745DC">
        <w:rPr>
          <w:sz w:val="26"/>
          <w:szCs w:val="26"/>
        </w:rPr>
        <w:t>"</w:t>
      </w:r>
      <w:r>
        <w:rPr>
          <w:sz w:val="26"/>
          <w:szCs w:val="26"/>
        </w:rPr>
        <w:t>.</w:t>
      </w:r>
    </w:p>
    <w:p w:rsidR="00605989" w:rsidRPr="008E5F34" w:rsidRDefault="00605989" w:rsidP="00605989">
      <w:pPr>
        <w:spacing w:line="360" w:lineRule="auto"/>
        <w:ind w:firstLine="567"/>
        <w:jc w:val="both"/>
        <w:rPr>
          <w:i/>
          <w:sz w:val="26"/>
          <w:szCs w:val="26"/>
        </w:rPr>
      </w:pPr>
      <w:r>
        <w:rPr>
          <w:i/>
          <w:noProof/>
          <w:sz w:val="26"/>
          <w:szCs w:val="26"/>
        </w:rPr>
        <w:drawing>
          <wp:anchor distT="0" distB="0" distL="114300" distR="114300" simplePos="0" relativeHeight="251735040" behindDoc="0" locked="0" layoutInCell="1" allowOverlap="1">
            <wp:simplePos x="0" y="0"/>
            <wp:positionH relativeFrom="column">
              <wp:posOffset>3340100</wp:posOffset>
            </wp:positionH>
            <wp:positionV relativeFrom="paragraph">
              <wp:posOffset>223520</wp:posOffset>
            </wp:positionV>
            <wp:extent cx="2266315" cy="2809875"/>
            <wp:effectExtent l="19050" t="0" r="635" b="0"/>
            <wp:wrapSquare wrapText="bothSides"/>
            <wp:docPr id="94" name="Picture 7" descr="H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6.jpg"/>
                    <pic:cNvPicPr/>
                  </pic:nvPicPr>
                  <pic:blipFill>
                    <a:blip r:embed="rId13" cstate="print"/>
                    <a:stretch>
                      <a:fillRect/>
                    </a:stretch>
                  </pic:blipFill>
                  <pic:spPr>
                    <a:xfrm>
                      <a:off x="0" y="0"/>
                      <a:ext cx="2266315" cy="2809875"/>
                    </a:xfrm>
                    <a:prstGeom prst="rect">
                      <a:avLst/>
                    </a:prstGeom>
                  </pic:spPr>
                </pic:pic>
              </a:graphicData>
            </a:graphic>
          </wp:anchor>
        </w:drawing>
      </w:r>
      <w:r w:rsidRPr="008E5F34">
        <w:rPr>
          <w:i/>
          <w:sz w:val="26"/>
          <w:szCs w:val="26"/>
        </w:rPr>
        <w:t>Lưu ý:</w:t>
      </w:r>
    </w:p>
    <w:p w:rsidR="00605989" w:rsidRDefault="00605989" w:rsidP="00605989">
      <w:pPr>
        <w:spacing w:line="360" w:lineRule="auto"/>
        <w:ind w:firstLine="567"/>
        <w:jc w:val="both"/>
        <w:rPr>
          <w:sz w:val="26"/>
          <w:szCs w:val="26"/>
        </w:rPr>
      </w:pPr>
      <w:r>
        <w:rPr>
          <w:sz w:val="26"/>
          <w:szCs w:val="26"/>
        </w:rPr>
        <w:t>Trong một số trường hợp, người sử dụng muốn hiển thị đồng thời tên huyện và diện tích của các huyện, thực hiện như sau:</w:t>
      </w:r>
    </w:p>
    <w:p w:rsidR="00605989" w:rsidRDefault="00605989" w:rsidP="00605989">
      <w:pPr>
        <w:spacing w:line="360" w:lineRule="auto"/>
        <w:ind w:firstLine="567"/>
        <w:jc w:val="both"/>
        <w:rPr>
          <w:sz w:val="26"/>
          <w:szCs w:val="26"/>
        </w:rPr>
      </w:pPr>
      <w:r>
        <w:rPr>
          <w:sz w:val="26"/>
          <w:szCs w:val="26"/>
        </w:rPr>
        <w:t>Tại hộp thoại bước 6, bấm chuột vào mục Expression hộp thoại Label Expression xuất hiện, bấm chọn trường HUYEN và nhập dấu &amp; trên bàn phím rồi chọn tiếp Dientich, biểu thức trong Expression: [HUYEN] &amp; [Dientich], bấm OK trên bản đồ sẽ hiển thị đồng thời tên huyện và diện tích của các huyện</w:t>
      </w:r>
    </w:p>
    <w:p w:rsidR="00605989" w:rsidRDefault="00605989" w:rsidP="00605989">
      <w:pPr>
        <w:spacing w:line="360" w:lineRule="auto"/>
        <w:ind w:firstLine="567"/>
        <w:jc w:val="both"/>
        <w:rPr>
          <w:sz w:val="26"/>
          <w:szCs w:val="26"/>
        </w:rPr>
      </w:pPr>
      <w:r w:rsidRPr="006213B1">
        <w:rPr>
          <w:b/>
          <w:i/>
          <w:sz w:val="26"/>
          <w:szCs w:val="26"/>
        </w:rPr>
        <w:t>Bước 7.</w:t>
      </w:r>
      <w:r>
        <w:rPr>
          <w:sz w:val="26"/>
          <w:szCs w:val="26"/>
        </w:rPr>
        <w:t xml:space="preserve"> Lưu bản đồ: File\Save đặt tên Hanhchinh_HN</w:t>
      </w:r>
      <w:r w:rsidRPr="00CA55DD">
        <w:rPr>
          <w:sz w:val="26"/>
          <w:szCs w:val="26"/>
        </w:rPr>
        <w:t>.mxd</w:t>
      </w:r>
      <w:r>
        <w:rPr>
          <w:sz w:val="26"/>
          <w:szCs w:val="26"/>
        </w:rPr>
        <w:t>\OK.</w:t>
      </w:r>
    </w:p>
    <w:p w:rsidR="00605989" w:rsidRPr="00E22C8F" w:rsidRDefault="00E22C8F" w:rsidP="00605989">
      <w:pPr>
        <w:spacing w:line="360" w:lineRule="auto"/>
        <w:ind w:firstLine="567"/>
        <w:jc w:val="both"/>
        <w:rPr>
          <w:b/>
          <w:i/>
          <w:sz w:val="26"/>
          <w:szCs w:val="26"/>
        </w:rPr>
      </w:pPr>
      <w:r w:rsidRPr="00E22C8F">
        <w:rPr>
          <w:b/>
          <w:i/>
          <w:sz w:val="26"/>
          <w:szCs w:val="26"/>
        </w:rPr>
        <w:lastRenderedPageBreak/>
        <w:t>2.2</w:t>
      </w:r>
      <w:r w:rsidR="00605989" w:rsidRPr="00E22C8F">
        <w:rPr>
          <w:b/>
          <w:i/>
          <w:sz w:val="26"/>
          <w:szCs w:val="26"/>
        </w:rPr>
        <w:t>. Bài tập 2</w:t>
      </w:r>
    </w:p>
    <w:p w:rsidR="00605989" w:rsidRDefault="00605989" w:rsidP="00605989">
      <w:pPr>
        <w:spacing w:line="360" w:lineRule="auto"/>
        <w:ind w:firstLine="567"/>
        <w:jc w:val="both"/>
        <w:rPr>
          <w:sz w:val="26"/>
          <w:szCs w:val="26"/>
        </w:rPr>
      </w:pPr>
      <w:r w:rsidRPr="000624AB">
        <w:rPr>
          <w:sz w:val="26"/>
          <w:szCs w:val="26"/>
        </w:rPr>
        <w:t xml:space="preserve">Trong bài tập này chúng ta sẽ thực tập cách </w:t>
      </w:r>
      <w:r w:rsidR="00775571">
        <w:rPr>
          <w:sz w:val="26"/>
          <w:szCs w:val="26"/>
        </w:rPr>
        <w:t>hiển thị</w:t>
      </w:r>
      <w:r w:rsidRPr="000624AB">
        <w:rPr>
          <w:sz w:val="26"/>
          <w:szCs w:val="26"/>
        </w:rPr>
        <w:t xml:space="preserve"> bản đồ </w:t>
      </w:r>
      <w:r>
        <w:rPr>
          <w:sz w:val="26"/>
          <w:szCs w:val="26"/>
        </w:rPr>
        <w:t xml:space="preserve">dân số TP Hà Nội với 2 phương pháp thể hiện bản đồ khác nhau (nền </w:t>
      </w:r>
      <w:r w:rsidR="00775571">
        <w:rPr>
          <w:sz w:val="26"/>
          <w:szCs w:val="26"/>
        </w:rPr>
        <w:t>màu mật độ và cơ cấu dân số nam</w:t>
      </w:r>
      <w:r>
        <w:rPr>
          <w:sz w:val="26"/>
          <w:szCs w:val="26"/>
        </w:rPr>
        <w:t>, nữ)</w:t>
      </w:r>
      <w:r w:rsidRPr="000624AB">
        <w:rPr>
          <w:sz w:val="26"/>
          <w:szCs w:val="26"/>
        </w:rPr>
        <w:t xml:space="preserve">. </w:t>
      </w:r>
      <w:r>
        <w:rPr>
          <w:sz w:val="26"/>
          <w:szCs w:val="26"/>
        </w:rPr>
        <w:t>D</w:t>
      </w:r>
      <w:r w:rsidRPr="000624AB">
        <w:rPr>
          <w:sz w:val="26"/>
          <w:szCs w:val="26"/>
        </w:rPr>
        <w:t>ữ liệu đ</w:t>
      </w:r>
      <w:r w:rsidRPr="000624AB">
        <w:rPr>
          <w:rFonts w:hint="cs"/>
          <w:sz w:val="26"/>
          <w:szCs w:val="26"/>
        </w:rPr>
        <w:t>ư</w:t>
      </w:r>
      <w:r w:rsidRPr="000624AB">
        <w:rPr>
          <w:sz w:val="26"/>
          <w:szCs w:val="26"/>
        </w:rPr>
        <w:t xml:space="preserve">ợc </w:t>
      </w:r>
      <w:r>
        <w:rPr>
          <w:sz w:val="26"/>
          <w:szCs w:val="26"/>
        </w:rPr>
        <w:t>lưu</w:t>
      </w:r>
      <w:r w:rsidRPr="000624AB">
        <w:rPr>
          <w:sz w:val="26"/>
          <w:szCs w:val="26"/>
        </w:rPr>
        <w:t xml:space="preserve"> trong th</w:t>
      </w:r>
      <w:r w:rsidRPr="000624AB">
        <w:rPr>
          <w:rFonts w:hint="cs"/>
          <w:sz w:val="26"/>
          <w:szCs w:val="26"/>
        </w:rPr>
        <w:t>ư</w:t>
      </w:r>
      <w:r w:rsidRPr="000624AB">
        <w:rPr>
          <w:sz w:val="26"/>
          <w:szCs w:val="26"/>
        </w:rPr>
        <w:t xml:space="preserve"> mục D:\Dulieu_Thuchanh\HaNoi.</w:t>
      </w:r>
    </w:p>
    <w:p w:rsidR="00605989" w:rsidRPr="008E5F34" w:rsidRDefault="00605989" w:rsidP="00605989">
      <w:pPr>
        <w:spacing w:line="360" w:lineRule="auto"/>
        <w:ind w:firstLine="567"/>
        <w:jc w:val="both"/>
        <w:rPr>
          <w:b/>
          <w:sz w:val="26"/>
          <w:szCs w:val="26"/>
        </w:rPr>
      </w:pPr>
      <w:r w:rsidRPr="008E5F34">
        <w:rPr>
          <w:b/>
          <w:sz w:val="26"/>
          <w:szCs w:val="26"/>
        </w:rPr>
        <w:t xml:space="preserve">Bước 1: </w:t>
      </w:r>
    </w:p>
    <w:p w:rsidR="00605989" w:rsidRPr="00A50EE3" w:rsidRDefault="00605989" w:rsidP="00605989">
      <w:pPr>
        <w:spacing w:line="360" w:lineRule="auto"/>
        <w:ind w:firstLine="567"/>
        <w:jc w:val="both"/>
        <w:rPr>
          <w:sz w:val="26"/>
          <w:szCs w:val="26"/>
        </w:rPr>
      </w:pPr>
      <w:r>
        <w:rPr>
          <w:sz w:val="26"/>
          <w:szCs w:val="26"/>
        </w:rPr>
        <w:t>Mở</w:t>
      </w:r>
      <w:r w:rsidR="00775571">
        <w:rPr>
          <w:sz w:val="26"/>
          <w:szCs w:val="26"/>
        </w:rPr>
        <w:t xml:space="preserve"> lớp dữ liệu hiển thị bản đồ mật độ dân số Hà Nội với tên file: Matdo_HaNoi</w:t>
      </w:r>
      <w:r>
        <w:rPr>
          <w:sz w:val="26"/>
          <w:szCs w:val="26"/>
        </w:rPr>
        <w:t>.</w:t>
      </w:r>
    </w:p>
    <w:p w:rsidR="00605989" w:rsidRDefault="00605989" w:rsidP="00605989">
      <w:pPr>
        <w:spacing w:line="360" w:lineRule="auto"/>
        <w:ind w:firstLine="567"/>
        <w:jc w:val="both"/>
        <w:rPr>
          <w:sz w:val="26"/>
          <w:szCs w:val="26"/>
        </w:rPr>
      </w:pPr>
      <w:r w:rsidRPr="001C4F0F">
        <w:rPr>
          <w:b/>
          <w:sz w:val="26"/>
          <w:szCs w:val="26"/>
        </w:rPr>
        <w:t>B</w:t>
      </w:r>
      <w:r w:rsidRPr="001C4F0F">
        <w:rPr>
          <w:rFonts w:hint="cs"/>
          <w:b/>
          <w:sz w:val="26"/>
          <w:szCs w:val="26"/>
        </w:rPr>
        <w:t>ư</w:t>
      </w:r>
      <w:r w:rsidRPr="001C4F0F">
        <w:rPr>
          <w:b/>
          <w:sz w:val="26"/>
          <w:szCs w:val="26"/>
        </w:rPr>
        <w:t>ớc 2</w:t>
      </w:r>
      <w:r w:rsidRPr="001C4F0F">
        <w:rPr>
          <w:sz w:val="26"/>
          <w:szCs w:val="26"/>
        </w:rPr>
        <w:t xml:space="preserve">.  </w:t>
      </w:r>
      <w:r w:rsidR="00775571">
        <w:rPr>
          <w:sz w:val="26"/>
          <w:szCs w:val="26"/>
        </w:rPr>
        <w:t xml:space="preserve">Biên tập </w:t>
      </w:r>
      <w:r>
        <w:rPr>
          <w:sz w:val="26"/>
          <w:szCs w:val="26"/>
        </w:rPr>
        <w:t>lớp mật độ dân số TP Hà Nội,</w:t>
      </w:r>
    </w:p>
    <w:p w:rsidR="00775571" w:rsidRPr="00605989" w:rsidRDefault="00775571" w:rsidP="00775571">
      <w:pPr>
        <w:spacing w:line="360" w:lineRule="auto"/>
        <w:ind w:firstLine="567"/>
        <w:jc w:val="both"/>
        <w:rPr>
          <w:sz w:val="26"/>
          <w:szCs w:val="26"/>
        </w:rPr>
      </w:pPr>
      <w:r>
        <w:rPr>
          <w:noProof/>
          <w:sz w:val="26"/>
          <w:szCs w:val="26"/>
        </w:rPr>
        <w:drawing>
          <wp:anchor distT="0" distB="0" distL="114300" distR="114300" simplePos="0" relativeHeight="251736064" behindDoc="0" locked="0" layoutInCell="1" allowOverlap="1">
            <wp:simplePos x="0" y="0"/>
            <wp:positionH relativeFrom="column">
              <wp:posOffset>2005965</wp:posOffset>
            </wp:positionH>
            <wp:positionV relativeFrom="paragraph">
              <wp:posOffset>589280</wp:posOffset>
            </wp:positionV>
            <wp:extent cx="3696335" cy="2847340"/>
            <wp:effectExtent l="19050" t="0" r="0" b="0"/>
            <wp:wrapSquare wrapText="bothSides"/>
            <wp:docPr id="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l="28897" t="22715" r="4874" b="9141"/>
                    <a:stretch>
                      <a:fillRect/>
                    </a:stretch>
                  </pic:blipFill>
                  <pic:spPr bwMode="auto">
                    <a:xfrm>
                      <a:off x="0" y="0"/>
                      <a:ext cx="3696335" cy="2847340"/>
                    </a:xfrm>
                    <a:prstGeom prst="rect">
                      <a:avLst/>
                    </a:prstGeom>
                    <a:noFill/>
                    <a:ln w="9525">
                      <a:noFill/>
                      <a:miter lim="800000"/>
                      <a:headEnd/>
                      <a:tailEnd/>
                    </a:ln>
                  </pic:spPr>
                </pic:pic>
              </a:graphicData>
            </a:graphic>
          </wp:anchor>
        </w:drawing>
      </w:r>
      <w:r w:rsidR="00EC2F91">
        <w:rPr>
          <w:sz w:val="26"/>
          <w:szCs w:val="26"/>
        </w:rPr>
        <w:t>Bấm chuột phải vào "</w:t>
      </w:r>
      <w:r>
        <w:rPr>
          <w:sz w:val="26"/>
          <w:szCs w:val="26"/>
        </w:rPr>
        <w:t>Matdo_HaNoi</w:t>
      </w:r>
      <w:r w:rsidRPr="00605989">
        <w:rPr>
          <w:sz w:val="26"/>
          <w:szCs w:val="26"/>
        </w:rPr>
        <w:t>" trong TOC rồi chọn Properties, trong hộp thoại hiện ra vào trang Symbology.</w:t>
      </w:r>
    </w:p>
    <w:p w:rsidR="00775571" w:rsidRPr="001C4F0F" w:rsidRDefault="00775571" w:rsidP="00775571">
      <w:pPr>
        <w:spacing w:line="360" w:lineRule="auto"/>
        <w:ind w:firstLine="567"/>
        <w:jc w:val="both"/>
        <w:rPr>
          <w:sz w:val="26"/>
          <w:szCs w:val="26"/>
        </w:rPr>
      </w:pPr>
      <w:r w:rsidRPr="001C4F0F">
        <w:rPr>
          <w:sz w:val="26"/>
          <w:szCs w:val="26"/>
        </w:rPr>
        <w:t xml:space="preserve">Trong ô Show chọn </w:t>
      </w:r>
      <w:r w:rsidR="007063B2">
        <w:rPr>
          <w:sz w:val="26"/>
          <w:szCs w:val="26"/>
        </w:rPr>
        <w:t>Quantities</w:t>
      </w:r>
      <w:r w:rsidRPr="001C4F0F">
        <w:rPr>
          <w:sz w:val="26"/>
          <w:szCs w:val="26"/>
        </w:rPr>
        <w:t xml:space="preserve"> rồi chọn ph</w:t>
      </w:r>
      <w:r w:rsidRPr="001C4F0F">
        <w:rPr>
          <w:rFonts w:hint="cs"/>
          <w:sz w:val="26"/>
          <w:szCs w:val="26"/>
        </w:rPr>
        <w:t>ươ</w:t>
      </w:r>
      <w:r w:rsidRPr="001C4F0F">
        <w:rPr>
          <w:sz w:val="26"/>
          <w:szCs w:val="26"/>
        </w:rPr>
        <w:t xml:space="preserve">ng pháp hiển thị là </w:t>
      </w:r>
      <w:r w:rsidR="007063B2">
        <w:rPr>
          <w:sz w:val="26"/>
          <w:szCs w:val="26"/>
        </w:rPr>
        <w:t>Graduated colors.</w:t>
      </w:r>
      <w:r>
        <w:rPr>
          <w:sz w:val="26"/>
          <w:szCs w:val="26"/>
        </w:rPr>
        <w:t xml:space="preserve"> </w:t>
      </w:r>
    </w:p>
    <w:p w:rsidR="00775571" w:rsidRDefault="007063B2" w:rsidP="00775571">
      <w:pPr>
        <w:spacing w:line="360" w:lineRule="auto"/>
        <w:ind w:firstLine="567"/>
        <w:jc w:val="both"/>
        <w:rPr>
          <w:sz w:val="26"/>
          <w:szCs w:val="26"/>
        </w:rPr>
      </w:pPr>
      <w:r>
        <w:rPr>
          <w:sz w:val="26"/>
          <w:szCs w:val="26"/>
        </w:rPr>
        <w:t>Tại Value: chọn trường Dân số.</w:t>
      </w:r>
    </w:p>
    <w:p w:rsidR="007063B2" w:rsidRDefault="007063B2" w:rsidP="00775571">
      <w:pPr>
        <w:spacing w:line="360" w:lineRule="auto"/>
        <w:ind w:firstLine="567"/>
        <w:jc w:val="both"/>
        <w:rPr>
          <w:sz w:val="26"/>
          <w:szCs w:val="26"/>
        </w:rPr>
      </w:pPr>
      <w:r>
        <w:rPr>
          <w:sz w:val="26"/>
          <w:szCs w:val="26"/>
        </w:rPr>
        <w:t>Normalization: Diện tích.</w:t>
      </w:r>
    </w:p>
    <w:p w:rsidR="007063B2" w:rsidRDefault="007063B2" w:rsidP="00775571">
      <w:pPr>
        <w:spacing w:line="360" w:lineRule="auto"/>
        <w:ind w:firstLine="567"/>
        <w:jc w:val="both"/>
        <w:rPr>
          <w:sz w:val="26"/>
          <w:szCs w:val="26"/>
        </w:rPr>
      </w:pPr>
      <w:r>
        <w:rPr>
          <w:sz w:val="26"/>
          <w:szCs w:val="26"/>
        </w:rPr>
        <w:t xml:space="preserve">Bấm chọn Classify để phân cấp. </w:t>
      </w:r>
    </w:p>
    <w:p w:rsidR="00605989" w:rsidRDefault="00605989" w:rsidP="00605989">
      <w:pPr>
        <w:spacing w:line="360" w:lineRule="auto"/>
        <w:ind w:firstLine="567"/>
        <w:jc w:val="both"/>
        <w:rPr>
          <w:sz w:val="26"/>
          <w:szCs w:val="26"/>
        </w:rPr>
      </w:pPr>
    </w:p>
    <w:p w:rsidR="00605989" w:rsidRPr="001C4F0F" w:rsidRDefault="00605989" w:rsidP="00605989">
      <w:pPr>
        <w:spacing w:line="360" w:lineRule="auto"/>
        <w:ind w:firstLine="567"/>
        <w:jc w:val="both"/>
        <w:rPr>
          <w:sz w:val="26"/>
          <w:szCs w:val="26"/>
        </w:rPr>
      </w:pPr>
    </w:p>
    <w:p w:rsidR="00E22C8F" w:rsidRDefault="00E22C8F">
      <w:pPr>
        <w:rPr>
          <w:b/>
          <w:lang w:val="de-DE"/>
        </w:rPr>
      </w:pPr>
      <w:r>
        <w:rPr>
          <w:b/>
          <w:lang w:val="de-DE"/>
        </w:rPr>
        <w:br w:type="page"/>
      </w:r>
    </w:p>
    <w:p w:rsidR="00E22C8F" w:rsidRDefault="00E22C8F" w:rsidP="00E22C8F">
      <w:pPr>
        <w:spacing w:line="360" w:lineRule="auto"/>
        <w:rPr>
          <w:b/>
          <w:lang w:val="de-DE"/>
        </w:rPr>
      </w:pPr>
      <w:r>
        <w:rPr>
          <w:b/>
          <w:lang w:val="de-DE"/>
        </w:rPr>
        <w:lastRenderedPageBreak/>
        <w:t>3. Tài liệu tham khảo</w:t>
      </w:r>
    </w:p>
    <w:p w:rsidR="00E22C8F" w:rsidRDefault="00E22C8F" w:rsidP="00E22C8F">
      <w:pPr>
        <w:spacing w:line="360" w:lineRule="auto"/>
        <w:jc w:val="both"/>
        <w:rPr>
          <w:lang w:val="de-DE"/>
        </w:rPr>
      </w:pPr>
      <w:r>
        <w:rPr>
          <w:lang w:val="de-DE"/>
        </w:rPr>
        <w:t>1. Peter A. Burrought and  Rachael A (2013). McDonnell. Principles of Geographical Information Systems. Oxford Universtity Press.</w:t>
      </w:r>
    </w:p>
    <w:p w:rsidR="00E22C8F" w:rsidRDefault="00E22C8F" w:rsidP="00E22C8F">
      <w:pPr>
        <w:spacing w:line="360" w:lineRule="auto"/>
        <w:jc w:val="both"/>
        <w:rPr>
          <w:lang w:val="de-DE"/>
        </w:rPr>
      </w:pPr>
      <w:r>
        <w:rPr>
          <w:lang w:val="de-DE"/>
        </w:rPr>
        <w:t xml:space="preserve">2. Fazal S. (2008) </w:t>
      </w:r>
      <w:r>
        <w:rPr>
          <w:i/>
          <w:lang w:val="de-DE"/>
        </w:rPr>
        <w:t>GIS Basics</w:t>
      </w:r>
      <w:r>
        <w:rPr>
          <w:lang w:val="de-DE"/>
        </w:rPr>
        <w:t>. New Age International(p) Limited, Publishers, New Delhi.</w:t>
      </w:r>
    </w:p>
    <w:p w:rsidR="00E22C8F" w:rsidRDefault="00E22C8F" w:rsidP="00E22C8F">
      <w:pPr>
        <w:spacing w:line="360" w:lineRule="auto"/>
        <w:jc w:val="both"/>
      </w:pPr>
      <w:r>
        <w:t xml:space="preserve">3. Kang – tsung Chang (2008). </w:t>
      </w:r>
      <w:r>
        <w:rPr>
          <w:i/>
        </w:rPr>
        <w:t>Introduction to Geographic Information Systems</w:t>
      </w:r>
      <w:r>
        <w:t>. McGraw Hill Education (India) Private Limited.</w:t>
      </w:r>
    </w:p>
    <w:p w:rsidR="00E22C8F" w:rsidRDefault="00E22C8F" w:rsidP="00E22C8F">
      <w:pPr>
        <w:spacing w:line="360" w:lineRule="auto"/>
        <w:jc w:val="both"/>
      </w:pPr>
      <w:r>
        <w:t>4. Nguyễn Viết Thịnh, Kiều Văn Hoan, Trần Xuân Duy, Đỗ Văn Thanh. Ứng dụng ArcGIS trong nghiên cứu và giảng dạy địa lí. Nxb Đại học sư phạm, 2017.</w:t>
      </w:r>
    </w:p>
    <w:p w:rsidR="00E22C8F" w:rsidRPr="00CD4D3E" w:rsidRDefault="00E22C8F" w:rsidP="00E22C8F">
      <w:pPr>
        <w:spacing w:line="360" w:lineRule="auto"/>
        <w:jc w:val="both"/>
      </w:pPr>
      <w:r>
        <w:t>5. M.V.K. Sivakumar; P.S Roy; K. Harmsen; SK.Saha. Satellite Remote Sensing and GIS Applications in Agricultural Mêtorology. Indian Institute of Remote sensing (IIRS), 2004.</w:t>
      </w:r>
    </w:p>
    <w:p w:rsidR="00605989" w:rsidRPr="00D467B4"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p w:rsidR="00605989" w:rsidRDefault="00605989" w:rsidP="00605989">
      <w:pPr>
        <w:spacing w:line="360" w:lineRule="auto"/>
        <w:ind w:firstLine="567"/>
        <w:jc w:val="both"/>
        <w:rPr>
          <w:sz w:val="26"/>
          <w:szCs w:val="26"/>
        </w:rPr>
      </w:pPr>
    </w:p>
    <w:sectPr w:rsidR="00605989" w:rsidSect="00E22C8F">
      <w:footerReference w:type="default" r:id="rId15"/>
      <w:pgSz w:w="11907" w:h="16840" w:code="9"/>
      <w:pgMar w:top="1134" w:right="1418" w:bottom="1134" w:left="1701" w:header="454" w:footer="454"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A2A" w:rsidRDefault="003B3A2A" w:rsidP="003F3AD3">
      <w:r>
        <w:separator/>
      </w:r>
    </w:p>
  </w:endnote>
  <w:endnote w:type="continuationSeparator" w:id="1">
    <w:p w:rsidR="003B3A2A" w:rsidRDefault="003B3A2A" w:rsidP="003F3A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56907"/>
      <w:docPartObj>
        <w:docPartGallery w:val="Page Numbers (Bottom of Page)"/>
        <w:docPartUnique/>
      </w:docPartObj>
    </w:sdtPr>
    <w:sdtContent>
      <w:p w:rsidR="009F1E5B" w:rsidRDefault="00507C5B">
        <w:pPr>
          <w:pStyle w:val="Footer"/>
          <w:jc w:val="center"/>
        </w:pPr>
        <w:r w:rsidRPr="00DA1C83">
          <w:rPr>
            <w:sz w:val="26"/>
            <w:szCs w:val="26"/>
          </w:rPr>
          <w:fldChar w:fldCharType="begin"/>
        </w:r>
        <w:r w:rsidR="009F1E5B" w:rsidRPr="00DA1C83">
          <w:rPr>
            <w:sz w:val="26"/>
            <w:szCs w:val="26"/>
          </w:rPr>
          <w:instrText xml:space="preserve"> PAGE   \* MERGEFORMAT </w:instrText>
        </w:r>
        <w:r w:rsidRPr="00DA1C83">
          <w:rPr>
            <w:sz w:val="26"/>
            <w:szCs w:val="26"/>
          </w:rPr>
          <w:fldChar w:fldCharType="separate"/>
        </w:r>
        <w:r w:rsidR="0085026E">
          <w:rPr>
            <w:noProof/>
            <w:sz w:val="26"/>
            <w:szCs w:val="26"/>
          </w:rPr>
          <w:t>1</w:t>
        </w:r>
        <w:r w:rsidRPr="00DA1C83">
          <w:rPr>
            <w:sz w:val="26"/>
            <w:szCs w:val="26"/>
          </w:rPr>
          <w:fldChar w:fldCharType="end"/>
        </w:r>
      </w:p>
    </w:sdtContent>
  </w:sdt>
  <w:p w:rsidR="009F1E5B" w:rsidRDefault="009F1E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A2A" w:rsidRDefault="003B3A2A" w:rsidP="003F3AD3">
      <w:r>
        <w:separator/>
      </w:r>
    </w:p>
  </w:footnote>
  <w:footnote w:type="continuationSeparator" w:id="1">
    <w:p w:rsidR="003B3A2A" w:rsidRDefault="003B3A2A" w:rsidP="003F3A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3003E"/>
    <w:multiLevelType w:val="hybridMultilevel"/>
    <w:tmpl w:val="AF5851FA"/>
    <w:lvl w:ilvl="0" w:tplc="7DD253E8">
      <w:start w:val="1"/>
      <w:numFmt w:val="bullet"/>
      <w:lvlText w:val="•"/>
      <w:lvlJc w:val="left"/>
      <w:pPr>
        <w:tabs>
          <w:tab w:val="num" w:pos="720"/>
        </w:tabs>
        <w:ind w:left="720" w:hanging="360"/>
      </w:pPr>
      <w:rPr>
        <w:rFonts w:ascii="Times New Roman" w:hAnsi="Times New Roman" w:hint="default"/>
      </w:rPr>
    </w:lvl>
    <w:lvl w:ilvl="1" w:tplc="60A04096" w:tentative="1">
      <w:start w:val="1"/>
      <w:numFmt w:val="bullet"/>
      <w:lvlText w:val="•"/>
      <w:lvlJc w:val="left"/>
      <w:pPr>
        <w:tabs>
          <w:tab w:val="num" w:pos="1440"/>
        </w:tabs>
        <w:ind w:left="1440" w:hanging="360"/>
      </w:pPr>
      <w:rPr>
        <w:rFonts w:ascii="Times New Roman" w:hAnsi="Times New Roman" w:hint="default"/>
      </w:rPr>
    </w:lvl>
    <w:lvl w:ilvl="2" w:tplc="4E068D22" w:tentative="1">
      <w:start w:val="1"/>
      <w:numFmt w:val="bullet"/>
      <w:lvlText w:val="•"/>
      <w:lvlJc w:val="left"/>
      <w:pPr>
        <w:tabs>
          <w:tab w:val="num" w:pos="2160"/>
        </w:tabs>
        <w:ind w:left="2160" w:hanging="360"/>
      </w:pPr>
      <w:rPr>
        <w:rFonts w:ascii="Times New Roman" w:hAnsi="Times New Roman" w:hint="default"/>
      </w:rPr>
    </w:lvl>
    <w:lvl w:ilvl="3" w:tplc="E3F27A0C" w:tentative="1">
      <w:start w:val="1"/>
      <w:numFmt w:val="bullet"/>
      <w:lvlText w:val="•"/>
      <w:lvlJc w:val="left"/>
      <w:pPr>
        <w:tabs>
          <w:tab w:val="num" w:pos="2880"/>
        </w:tabs>
        <w:ind w:left="2880" w:hanging="360"/>
      </w:pPr>
      <w:rPr>
        <w:rFonts w:ascii="Times New Roman" w:hAnsi="Times New Roman" w:hint="default"/>
      </w:rPr>
    </w:lvl>
    <w:lvl w:ilvl="4" w:tplc="823CB110" w:tentative="1">
      <w:start w:val="1"/>
      <w:numFmt w:val="bullet"/>
      <w:lvlText w:val="•"/>
      <w:lvlJc w:val="left"/>
      <w:pPr>
        <w:tabs>
          <w:tab w:val="num" w:pos="3600"/>
        </w:tabs>
        <w:ind w:left="3600" w:hanging="360"/>
      </w:pPr>
      <w:rPr>
        <w:rFonts w:ascii="Times New Roman" w:hAnsi="Times New Roman" w:hint="default"/>
      </w:rPr>
    </w:lvl>
    <w:lvl w:ilvl="5" w:tplc="4874E34A" w:tentative="1">
      <w:start w:val="1"/>
      <w:numFmt w:val="bullet"/>
      <w:lvlText w:val="•"/>
      <w:lvlJc w:val="left"/>
      <w:pPr>
        <w:tabs>
          <w:tab w:val="num" w:pos="4320"/>
        </w:tabs>
        <w:ind w:left="4320" w:hanging="360"/>
      </w:pPr>
      <w:rPr>
        <w:rFonts w:ascii="Times New Roman" w:hAnsi="Times New Roman" w:hint="default"/>
      </w:rPr>
    </w:lvl>
    <w:lvl w:ilvl="6" w:tplc="1A7ED4CE" w:tentative="1">
      <w:start w:val="1"/>
      <w:numFmt w:val="bullet"/>
      <w:lvlText w:val="•"/>
      <w:lvlJc w:val="left"/>
      <w:pPr>
        <w:tabs>
          <w:tab w:val="num" w:pos="5040"/>
        </w:tabs>
        <w:ind w:left="5040" w:hanging="360"/>
      </w:pPr>
      <w:rPr>
        <w:rFonts w:ascii="Times New Roman" w:hAnsi="Times New Roman" w:hint="default"/>
      </w:rPr>
    </w:lvl>
    <w:lvl w:ilvl="7" w:tplc="77661780" w:tentative="1">
      <w:start w:val="1"/>
      <w:numFmt w:val="bullet"/>
      <w:lvlText w:val="•"/>
      <w:lvlJc w:val="left"/>
      <w:pPr>
        <w:tabs>
          <w:tab w:val="num" w:pos="5760"/>
        </w:tabs>
        <w:ind w:left="5760" w:hanging="360"/>
      </w:pPr>
      <w:rPr>
        <w:rFonts w:ascii="Times New Roman" w:hAnsi="Times New Roman" w:hint="default"/>
      </w:rPr>
    </w:lvl>
    <w:lvl w:ilvl="8" w:tplc="0302B8D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CD251B4"/>
    <w:multiLevelType w:val="hybridMultilevel"/>
    <w:tmpl w:val="17F0AC1A"/>
    <w:lvl w:ilvl="0" w:tplc="1D1CFB0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10B5BDC"/>
    <w:multiLevelType w:val="hybridMultilevel"/>
    <w:tmpl w:val="6C4C1634"/>
    <w:lvl w:ilvl="0" w:tplc="C1BA9F3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FD11A9"/>
    <w:multiLevelType w:val="multilevel"/>
    <w:tmpl w:val="A0B4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9A528B1"/>
    <w:multiLevelType w:val="hybridMultilevel"/>
    <w:tmpl w:val="F0A6A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A74FBD"/>
    <w:multiLevelType w:val="hybridMultilevel"/>
    <w:tmpl w:val="B1302B32"/>
    <w:lvl w:ilvl="0" w:tplc="A8009774">
      <w:start w:val="1"/>
      <w:numFmt w:val="bullet"/>
      <w:lvlText w:val="-"/>
      <w:lvlJc w:val="left"/>
      <w:pPr>
        <w:tabs>
          <w:tab w:val="num" w:pos="720"/>
        </w:tabs>
        <w:ind w:left="720" w:hanging="360"/>
      </w:pPr>
      <w:rPr>
        <w:rFonts w:ascii="Times New Roman" w:hAnsi="Times New Roman" w:hint="default"/>
      </w:rPr>
    </w:lvl>
    <w:lvl w:ilvl="1" w:tplc="E30E3A58" w:tentative="1">
      <w:start w:val="1"/>
      <w:numFmt w:val="bullet"/>
      <w:lvlText w:val="-"/>
      <w:lvlJc w:val="left"/>
      <w:pPr>
        <w:tabs>
          <w:tab w:val="num" w:pos="1440"/>
        </w:tabs>
        <w:ind w:left="1440" w:hanging="360"/>
      </w:pPr>
      <w:rPr>
        <w:rFonts w:ascii="Times New Roman" w:hAnsi="Times New Roman" w:hint="default"/>
      </w:rPr>
    </w:lvl>
    <w:lvl w:ilvl="2" w:tplc="8F74F3D4" w:tentative="1">
      <w:start w:val="1"/>
      <w:numFmt w:val="bullet"/>
      <w:lvlText w:val="-"/>
      <w:lvlJc w:val="left"/>
      <w:pPr>
        <w:tabs>
          <w:tab w:val="num" w:pos="2160"/>
        </w:tabs>
        <w:ind w:left="2160" w:hanging="360"/>
      </w:pPr>
      <w:rPr>
        <w:rFonts w:ascii="Times New Roman" w:hAnsi="Times New Roman" w:hint="default"/>
      </w:rPr>
    </w:lvl>
    <w:lvl w:ilvl="3" w:tplc="D0807212" w:tentative="1">
      <w:start w:val="1"/>
      <w:numFmt w:val="bullet"/>
      <w:lvlText w:val="-"/>
      <w:lvlJc w:val="left"/>
      <w:pPr>
        <w:tabs>
          <w:tab w:val="num" w:pos="2880"/>
        </w:tabs>
        <w:ind w:left="2880" w:hanging="360"/>
      </w:pPr>
      <w:rPr>
        <w:rFonts w:ascii="Times New Roman" w:hAnsi="Times New Roman" w:hint="default"/>
      </w:rPr>
    </w:lvl>
    <w:lvl w:ilvl="4" w:tplc="8E2A8D6C" w:tentative="1">
      <w:start w:val="1"/>
      <w:numFmt w:val="bullet"/>
      <w:lvlText w:val="-"/>
      <w:lvlJc w:val="left"/>
      <w:pPr>
        <w:tabs>
          <w:tab w:val="num" w:pos="3600"/>
        </w:tabs>
        <w:ind w:left="3600" w:hanging="360"/>
      </w:pPr>
      <w:rPr>
        <w:rFonts w:ascii="Times New Roman" w:hAnsi="Times New Roman" w:hint="default"/>
      </w:rPr>
    </w:lvl>
    <w:lvl w:ilvl="5" w:tplc="E9061CB0" w:tentative="1">
      <w:start w:val="1"/>
      <w:numFmt w:val="bullet"/>
      <w:lvlText w:val="-"/>
      <w:lvlJc w:val="left"/>
      <w:pPr>
        <w:tabs>
          <w:tab w:val="num" w:pos="4320"/>
        </w:tabs>
        <w:ind w:left="4320" w:hanging="360"/>
      </w:pPr>
      <w:rPr>
        <w:rFonts w:ascii="Times New Roman" w:hAnsi="Times New Roman" w:hint="default"/>
      </w:rPr>
    </w:lvl>
    <w:lvl w:ilvl="6" w:tplc="CECC0BFC" w:tentative="1">
      <w:start w:val="1"/>
      <w:numFmt w:val="bullet"/>
      <w:lvlText w:val="-"/>
      <w:lvlJc w:val="left"/>
      <w:pPr>
        <w:tabs>
          <w:tab w:val="num" w:pos="5040"/>
        </w:tabs>
        <w:ind w:left="5040" w:hanging="360"/>
      </w:pPr>
      <w:rPr>
        <w:rFonts w:ascii="Times New Roman" w:hAnsi="Times New Roman" w:hint="default"/>
      </w:rPr>
    </w:lvl>
    <w:lvl w:ilvl="7" w:tplc="12F80B9C" w:tentative="1">
      <w:start w:val="1"/>
      <w:numFmt w:val="bullet"/>
      <w:lvlText w:val="-"/>
      <w:lvlJc w:val="left"/>
      <w:pPr>
        <w:tabs>
          <w:tab w:val="num" w:pos="5760"/>
        </w:tabs>
        <w:ind w:left="5760" w:hanging="360"/>
      </w:pPr>
      <w:rPr>
        <w:rFonts w:ascii="Times New Roman" w:hAnsi="Times New Roman" w:hint="default"/>
      </w:rPr>
    </w:lvl>
    <w:lvl w:ilvl="8" w:tplc="BAD27F7C" w:tentative="1">
      <w:start w:val="1"/>
      <w:numFmt w:val="bullet"/>
      <w:lvlText w:val="-"/>
      <w:lvlJc w:val="left"/>
      <w:pPr>
        <w:tabs>
          <w:tab w:val="num" w:pos="6480"/>
        </w:tabs>
        <w:ind w:left="6480" w:hanging="360"/>
      </w:pPr>
      <w:rPr>
        <w:rFonts w:ascii="Times New Roman" w:hAnsi="Times New Roman" w:hint="default"/>
      </w:rPr>
    </w:lvl>
  </w:abstractNum>
  <w:abstractNum w:abstractNumId="6">
    <w:nsid w:val="684E3A59"/>
    <w:multiLevelType w:val="hybridMultilevel"/>
    <w:tmpl w:val="FFC85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0"/>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stylePaneFormatFilter w:val="3F01"/>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8F67DA"/>
    <w:rsid w:val="000128F0"/>
    <w:rsid w:val="0003025A"/>
    <w:rsid w:val="000308B8"/>
    <w:rsid w:val="00031A01"/>
    <w:rsid w:val="00043761"/>
    <w:rsid w:val="000455A7"/>
    <w:rsid w:val="00051CE1"/>
    <w:rsid w:val="00056B87"/>
    <w:rsid w:val="00060FA1"/>
    <w:rsid w:val="00064950"/>
    <w:rsid w:val="00077B9B"/>
    <w:rsid w:val="000842AC"/>
    <w:rsid w:val="00093C72"/>
    <w:rsid w:val="00094042"/>
    <w:rsid w:val="0009602C"/>
    <w:rsid w:val="000A1D20"/>
    <w:rsid w:val="000A3998"/>
    <w:rsid w:val="000A7051"/>
    <w:rsid w:val="000B6E12"/>
    <w:rsid w:val="000D19D8"/>
    <w:rsid w:val="000D3F85"/>
    <w:rsid w:val="000D79B0"/>
    <w:rsid w:val="000E34C4"/>
    <w:rsid w:val="000F362F"/>
    <w:rsid w:val="00110D92"/>
    <w:rsid w:val="0011607D"/>
    <w:rsid w:val="00122851"/>
    <w:rsid w:val="00130AD7"/>
    <w:rsid w:val="00131D49"/>
    <w:rsid w:val="00135B78"/>
    <w:rsid w:val="001377F0"/>
    <w:rsid w:val="00145F2B"/>
    <w:rsid w:val="001474CB"/>
    <w:rsid w:val="00163968"/>
    <w:rsid w:val="00163E55"/>
    <w:rsid w:val="00167D9B"/>
    <w:rsid w:val="00172AA0"/>
    <w:rsid w:val="001A073A"/>
    <w:rsid w:val="001A0811"/>
    <w:rsid w:val="001B1BB7"/>
    <w:rsid w:val="001B47E6"/>
    <w:rsid w:val="001B6CFC"/>
    <w:rsid w:val="001C4BE9"/>
    <w:rsid w:val="001D0ED9"/>
    <w:rsid w:val="001D57BC"/>
    <w:rsid w:val="001E0A68"/>
    <w:rsid w:val="001E3FF3"/>
    <w:rsid w:val="00206416"/>
    <w:rsid w:val="002112A3"/>
    <w:rsid w:val="002169D7"/>
    <w:rsid w:val="00221BF8"/>
    <w:rsid w:val="00231090"/>
    <w:rsid w:val="002421E6"/>
    <w:rsid w:val="00254474"/>
    <w:rsid w:val="002577F3"/>
    <w:rsid w:val="00270F4F"/>
    <w:rsid w:val="0029008B"/>
    <w:rsid w:val="002909F0"/>
    <w:rsid w:val="00295CC7"/>
    <w:rsid w:val="002A2E84"/>
    <w:rsid w:val="002A7B9D"/>
    <w:rsid w:val="002C7AA4"/>
    <w:rsid w:val="002D2DD1"/>
    <w:rsid w:val="002E7009"/>
    <w:rsid w:val="002F766D"/>
    <w:rsid w:val="003030AF"/>
    <w:rsid w:val="00311B0A"/>
    <w:rsid w:val="0031212C"/>
    <w:rsid w:val="003213DF"/>
    <w:rsid w:val="00342467"/>
    <w:rsid w:val="00342C94"/>
    <w:rsid w:val="00343A4A"/>
    <w:rsid w:val="003456A6"/>
    <w:rsid w:val="0034616C"/>
    <w:rsid w:val="00365A3A"/>
    <w:rsid w:val="0037331F"/>
    <w:rsid w:val="003809C0"/>
    <w:rsid w:val="00381264"/>
    <w:rsid w:val="0038192E"/>
    <w:rsid w:val="0038482C"/>
    <w:rsid w:val="00390102"/>
    <w:rsid w:val="00391492"/>
    <w:rsid w:val="003945A5"/>
    <w:rsid w:val="003967F9"/>
    <w:rsid w:val="003B3A2A"/>
    <w:rsid w:val="003B7964"/>
    <w:rsid w:val="003C0C67"/>
    <w:rsid w:val="003D101E"/>
    <w:rsid w:val="003F158B"/>
    <w:rsid w:val="003F33BC"/>
    <w:rsid w:val="003F3AD3"/>
    <w:rsid w:val="00405F0F"/>
    <w:rsid w:val="00413EA7"/>
    <w:rsid w:val="00413FC4"/>
    <w:rsid w:val="004251E9"/>
    <w:rsid w:val="0044194E"/>
    <w:rsid w:val="004431D0"/>
    <w:rsid w:val="00454EEF"/>
    <w:rsid w:val="00460888"/>
    <w:rsid w:val="0046243A"/>
    <w:rsid w:val="004649CC"/>
    <w:rsid w:val="00472253"/>
    <w:rsid w:val="00476955"/>
    <w:rsid w:val="004876FB"/>
    <w:rsid w:val="00492874"/>
    <w:rsid w:val="00496B60"/>
    <w:rsid w:val="004B08EF"/>
    <w:rsid w:val="004C5670"/>
    <w:rsid w:val="004D1170"/>
    <w:rsid w:val="004D4A8E"/>
    <w:rsid w:val="004D707B"/>
    <w:rsid w:val="004D711B"/>
    <w:rsid w:val="004E0E51"/>
    <w:rsid w:val="004E567A"/>
    <w:rsid w:val="004F4878"/>
    <w:rsid w:val="00500976"/>
    <w:rsid w:val="00501580"/>
    <w:rsid w:val="00507C5B"/>
    <w:rsid w:val="00517A7D"/>
    <w:rsid w:val="00522570"/>
    <w:rsid w:val="0053373B"/>
    <w:rsid w:val="0053710B"/>
    <w:rsid w:val="00546541"/>
    <w:rsid w:val="005466CF"/>
    <w:rsid w:val="005548B7"/>
    <w:rsid w:val="00554EF6"/>
    <w:rsid w:val="005646AF"/>
    <w:rsid w:val="00575A30"/>
    <w:rsid w:val="00585B45"/>
    <w:rsid w:val="0059016C"/>
    <w:rsid w:val="005A5E84"/>
    <w:rsid w:val="005C3D71"/>
    <w:rsid w:val="005D5D18"/>
    <w:rsid w:val="005D6335"/>
    <w:rsid w:val="005E1FEE"/>
    <w:rsid w:val="005E32ED"/>
    <w:rsid w:val="005E7458"/>
    <w:rsid w:val="006046D7"/>
    <w:rsid w:val="00605989"/>
    <w:rsid w:val="0061309C"/>
    <w:rsid w:val="00615EDA"/>
    <w:rsid w:val="00630A80"/>
    <w:rsid w:val="006348F6"/>
    <w:rsid w:val="00635C82"/>
    <w:rsid w:val="00642F42"/>
    <w:rsid w:val="0065022E"/>
    <w:rsid w:val="00650EDD"/>
    <w:rsid w:val="00652DD7"/>
    <w:rsid w:val="006677D1"/>
    <w:rsid w:val="00667F83"/>
    <w:rsid w:val="0067159F"/>
    <w:rsid w:val="006937AF"/>
    <w:rsid w:val="00696C17"/>
    <w:rsid w:val="006B21E5"/>
    <w:rsid w:val="006B2D38"/>
    <w:rsid w:val="006C0120"/>
    <w:rsid w:val="006C06EA"/>
    <w:rsid w:val="006C65E2"/>
    <w:rsid w:val="006E0B4A"/>
    <w:rsid w:val="006F1EF4"/>
    <w:rsid w:val="006F40DD"/>
    <w:rsid w:val="00704711"/>
    <w:rsid w:val="00704D19"/>
    <w:rsid w:val="00705A2D"/>
    <w:rsid w:val="007063B2"/>
    <w:rsid w:val="00706D5F"/>
    <w:rsid w:val="007130B9"/>
    <w:rsid w:val="00717BD9"/>
    <w:rsid w:val="0072342C"/>
    <w:rsid w:val="0073427E"/>
    <w:rsid w:val="007365B6"/>
    <w:rsid w:val="007429FE"/>
    <w:rsid w:val="00745BED"/>
    <w:rsid w:val="0074694F"/>
    <w:rsid w:val="00755840"/>
    <w:rsid w:val="00775571"/>
    <w:rsid w:val="0077649E"/>
    <w:rsid w:val="00786BF5"/>
    <w:rsid w:val="00793AEE"/>
    <w:rsid w:val="0079682B"/>
    <w:rsid w:val="00797906"/>
    <w:rsid w:val="007A7891"/>
    <w:rsid w:val="007C1828"/>
    <w:rsid w:val="007C31AB"/>
    <w:rsid w:val="007C4993"/>
    <w:rsid w:val="007D18FE"/>
    <w:rsid w:val="007E3F56"/>
    <w:rsid w:val="007E5780"/>
    <w:rsid w:val="007E6EA0"/>
    <w:rsid w:val="007F5B53"/>
    <w:rsid w:val="007F5DA1"/>
    <w:rsid w:val="008104A9"/>
    <w:rsid w:val="008140BE"/>
    <w:rsid w:val="00822E1D"/>
    <w:rsid w:val="00825607"/>
    <w:rsid w:val="008272AB"/>
    <w:rsid w:val="0083189A"/>
    <w:rsid w:val="0085026E"/>
    <w:rsid w:val="008638DB"/>
    <w:rsid w:val="00865E67"/>
    <w:rsid w:val="0087085A"/>
    <w:rsid w:val="00875F4E"/>
    <w:rsid w:val="008862F5"/>
    <w:rsid w:val="008A4ACA"/>
    <w:rsid w:val="008A5EC9"/>
    <w:rsid w:val="008C1BB0"/>
    <w:rsid w:val="008D05A8"/>
    <w:rsid w:val="008F67DA"/>
    <w:rsid w:val="009153A8"/>
    <w:rsid w:val="00920BEA"/>
    <w:rsid w:val="00947BE3"/>
    <w:rsid w:val="0095306C"/>
    <w:rsid w:val="00954610"/>
    <w:rsid w:val="00972D75"/>
    <w:rsid w:val="00976DCB"/>
    <w:rsid w:val="00994EEF"/>
    <w:rsid w:val="009A3D8B"/>
    <w:rsid w:val="009C1730"/>
    <w:rsid w:val="009C3F84"/>
    <w:rsid w:val="009C420C"/>
    <w:rsid w:val="009C6998"/>
    <w:rsid w:val="009D6781"/>
    <w:rsid w:val="009E170B"/>
    <w:rsid w:val="009E7894"/>
    <w:rsid w:val="009F1E5B"/>
    <w:rsid w:val="009F250E"/>
    <w:rsid w:val="009F4F49"/>
    <w:rsid w:val="00A16960"/>
    <w:rsid w:val="00A209B1"/>
    <w:rsid w:val="00A42B3A"/>
    <w:rsid w:val="00A7031D"/>
    <w:rsid w:val="00A70F8A"/>
    <w:rsid w:val="00A72377"/>
    <w:rsid w:val="00A74F74"/>
    <w:rsid w:val="00A7795A"/>
    <w:rsid w:val="00A77EF8"/>
    <w:rsid w:val="00A908B4"/>
    <w:rsid w:val="00A938CC"/>
    <w:rsid w:val="00AA1C41"/>
    <w:rsid w:val="00AA407B"/>
    <w:rsid w:val="00AB2DC4"/>
    <w:rsid w:val="00AB3A72"/>
    <w:rsid w:val="00AC1FEE"/>
    <w:rsid w:val="00AD1222"/>
    <w:rsid w:val="00AE1ED4"/>
    <w:rsid w:val="00AE58A6"/>
    <w:rsid w:val="00AF3416"/>
    <w:rsid w:val="00B053AB"/>
    <w:rsid w:val="00B11487"/>
    <w:rsid w:val="00B36EF1"/>
    <w:rsid w:val="00B67ADD"/>
    <w:rsid w:val="00B82681"/>
    <w:rsid w:val="00B84BB1"/>
    <w:rsid w:val="00B947DA"/>
    <w:rsid w:val="00B976DB"/>
    <w:rsid w:val="00BA16C7"/>
    <w:rsid w:val="00BC3BF4"/>
    <w:rsid w:val="00BC4969"/>
    <w:rsid w:val="00BC5F88"/>
    <w:rsid w:val="00BC7927"/>
    <w:rsid w:val="00BD726F"/>
    <w:rsid w:val="00BE7FE4"/>
    <w:rsid w:val="00BF0230"/>
    <w:rsid w:val="00C0750C"/>
    <w:rsid w:val="00C10332"/>
    <w:rsid w:val="00C126BB"/>
    <w:rsid w:val="00C17D03"/>
    <w:rsid w:val="00C64C28"/>
    <w:rsid w:val="00C71EEC"/>
    <w:rsid w:val="00C731DC"/>
    <w:rsid w:val="00C74036"/>
    <w:rsid w:val="00C81F6C"/>
    <w:rsid w:val="00C8228B"/>
    <w:rsid w:val="00C84F3A"/>
    <w:rsid w:val="00C8607E"/>
    <w:rsid w:val="00CA6379"/>
    <w:rsid w:val="00CB0CF0"/>
    <w:rsid w:val="00CB5FAA"/>
    <w:rsid w:val="00CB710D"/>
    <w:rsid w:val="00CC21A2"/>
    <w:rsid w:val="00CC7FF6"/>
    <w:rsid w:val="00CE4F57"/>
    <w:rsid w:val="00D276A6"/>
    <w:rsid w:val="00D30E53"/>
    <w:rsid w:val="00D505CB"/>
    <w:rsid w:val="00D520B6"/>
    <w:rsid w:val="00D57617"/>
    <w:rsid w:val="00D63F80"/>
    <w:rsid w:val="00D72272"/>
    <w:rsid w:val="00D77924"/>
    <w:rsid w:val="00D8615A"/>
    <w:rsid w:val="00D91151"/>
    <w:rsid w:val="00D94A93"/>
    <w:rsid w:val="00D95A96"/>
    <w:rsid w:val="00DA10D0"/>
    <w:rsid w:val="00DA1C83"/>
    <w:rsid w:val="00DA473A"/>
    <w:rsid w:val="00DB5D27"/>
    <w:rsid w:val="00DE55C4"/>
    <w:rsid w:val="00DF1433"/>
    <w:rsid w:val="00DF438F"/>
    <w:rsid w:val="00E0037B"/>
    <w:rsid w:val="00E13675"/>
    <w:rsid w:val="00E13B48"/>
    <w:rsid w:val="00E22737"/>
    <w:rsid w:val="00E227F0"/>
    <w:rsid w:val="00E22C8F"/>
    <w:rsid w:val="00E3684F"/>
    <w:rsid w:val="00E504A5"/>
    <w:rsid w:val="00E54242"/>
    <w:rsid w:val="00E56407"/>
    <w:rsid w:val="00E57ACD"/>
    <w:rsid w:val="00E73F71"/>
    <w:rsid w:val="00E746AD"/>
    <w:rsid w:val="00E800AD"/>
    <w:rsid w:val="00E8160D"/>
    <w:rsid w:val="00E856F1"/>
    <w:rsid w:val="00E93912"/>
    <w:rsid w:val="00E94350"/>
    <w:rsid w:val="00EC21F7"/>
    <w:rsid w:val="00EC2E06"/>
    <w:rsid w:val="00EC2F91"/>
    <w:rsid w:val="00EE13BC"/>
    <w:rsid w:val="00EE6773"/>
    <w:rsid w:val="00EF1297"/>
    <w:rsid w:val="00EF6E3E"/>
    <w:rsid w:val="00F04235"/>
    <w:rsid w:val="00F10DF6"/>
    <w:rsid w:val="00F160D9"/>
    <w:rsid w:val="00F415E7"/>
    <w:rsid w:val="00F42267"/>
    <w:rsid w:val="00F478B6"/>
    <w:rsid w:val="00F53081"/>
    <w:rsid w:val="00F546D5"/>
    <w:rsid w:val="00F627D4"/>
    <w:rsid w:val="00F706ED"/>
    <w:rsid w:val="00F864EB"/>
    <w:rsid w:val="00F873E1"/>
    <w:rsid w:val="00FA118A"/>
    <w:rsid w:val="00FB0B16"/>
    <w:rsid w:val="00FD1F3C"/>
    <w:rsid w:val="00FD7CD3"/>
    <w:rsid w:val="00FE55D5"/>
    <w:rsid w:val="00FF47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332"/>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F766D"/>
    <w:pPr>
      <w:spacing w:before="100" w:beforeAutospacing="1" w:after="100" w:afterAutospacing="1"/>
    </w:pPr>
    <w:rPr>
      <w:sz w:val="24"/>
      <w:szCs w:val="24"/>
    </w:rPr>
  </w:style>
  <w:style w:type="table" w:styleId="TableGrid">
    <w:name w:val="Table Grid"/>
    <w:basedOn w:val="TableNormal"/>
    <w:rsid w:val="007A78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947DA"/>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rsid w:val="00B947DA"/>
    <w:rPr>
      <w:rFonts w:ascii="Tahoma" w:hAnsi="Tahoma" w:cs="Tahoma"/>
      <w:sz w:val="16"/>
      <w:szCs w:val="16"/>
    </w:rPr>
  </w:style>
  <w:style w:type="character" w:customStyle="1" w:styleId="BalloonTextChar">
    <w:name w:val="Balloon Text Char"/>
    <w:basedOn w:val="DefaultParagraphFont"/>
    <w:link w:val="BalloonText"/>
    <w:rsid w:val="00B947DA"/>
    <w:rPr>
      <w:rFonts w:ascii="Tahoma" w:hAnsi="Tahoma" w:cs="Tahoma"/>
      <w:sz w:val="16"/>
      <w:szCs w:val="16"/>
    </w:rPr>
  </w:style>
  <w:style w:type="character" w:styleId="Hyperlink">
    <w:name w:val="Hyperlink"/>
    <w:basedOn w:val="DefaultParagraphFont"/>
    <w:uiPriority w:val="99"/>
    <w:unhideWhenUsed/>
    <w:rsid w:val="008862F5"/>
    <w:rPr>
      <w:color w:val="0000FF"/>
      <w:u w:val="single"/>
    </w:rPr>
  </w:style>
  <w:style w:type="paragraph" w:styleId="Header">
    <w:name w:val="header"/>
    <w:basedOn w:val="Normal"/>
    <w:link w:val="HeaderChar"/>
    <w:rsid w:val="003F3AD3"/>
    <w:pPr>
      <w:tabs>
        <w:tab w:val="center" w:pos="4680"/>
        <w:tab w:val="right" w:pos="9360"/>
      </w:tabs>
    </w:pPr>
  </w:style>
  <w:style w:type="character" w:customStyle="1" w:styleId="HeaderChar">
    <w:name w:val="Header Char"/>
    <w:basedOn w:val="DefaultParagraphFont"/>
    <w:link w:val="Header"/>
    <w:rsid w:val="003F3AD3"/>
    <w:rPr>
      <w:sz w:val="28"/>
      <w:szCs w:val="28"/>
    </w:rPr>
  </w:style>
  <w:style w:type="paragraph" w:styleId="Footer">
    <w:name w:val="footer"/>
    <w:basedOn w:val="Normal"/>
    <w:link w:val="FooterChar"/>
    <w:uiPriority w:val="99"/>
    <w:rsid w:val="003F3AD3"/>
    <w:pPr>
      <w:tabs>
        <w:tab w:val="center" w:pos="4680"/>
        <w:tab w:val="right" w:pos="9360"/>
      </w:tabs>
    </w:pPr>
  </w:style>
  <w:style w:type="character" w:customStyle="1" w:styleId="FooterChar">
    <w:name w:val="Footer Char"/>
    <w:basedOn w:val="DefaultParagraphFont"/>
    <w:link w:val="Footer"/>
    <w:uiPriority w:val="99"/>
    <w:rsid w:val="003F3AD3"/>
    <w:rPr>
      <w:sz w:val="28"/>
      <w:szCs w:val="28"/>
    </w:rPr>
  </w:style>
  <w:style w:type="character" w:styleId="CommentReference">
    <w:name w:val="annotation reference"/>
    <w:basedOn w:val="DefaultParagraphFont"/>
    <w:rsid w:val="00C0750C"/>
    <w:rPr>
      <w:sz w:val="16"/>
      <w:szCs w:val="16"/>
    </w:rPr>
  </w:style>
  <w:style w:type="paragraph" w:styleId="CommentText">
    <w:name w:val="annotation text"/>
    <w:basedOn w:val="Normal"/>
    <w:link w:val="CommentTextChar"/>
    <w:rsid w:val="00C0750C"/>
    <w:rPr>
      <w:sz w:val="20"/>
      <w:szCs w:val="20"/>
    </w:rPr>
  </w:style>
  <w:style w:type="character" w:customStyle="1" w:styleId="CommentTextChar">
    <w:name w:val="Comment Text Char"/>
    <w:basedOn w:val="DefaultParagraphFont"/>
    <w:link w:val="CommentText"/>
    <w:rsid w:val="00C0750C"/>
  </w:style>
  <w:style w:type="paragraph" w:styleId="CommentSubject">
    <w:name w:val="annotation subject"/>
    <w:basedOn w:val="CommentText"/>
    <w:next w:val="CommentText"/>
    <w:link w:val="CommentSubjectChar"/>
    <w:rsid w:val="00C0750C"/>
    <w:rPr>
      <w:b/>
      <w:bCs/>
    </w:rPr>
  </w:style>
  <w:style w:type="character" w:customStyle="1" w:styleId="CommentSubjectChar">
    <w:name w:val="Comment Subject Char"/>
    <w:basedOn w:val="CommentTextChar"/>
    <w:link w:val="CommentSubject"/>
    <w:rsid w:val="00C0750C"/>
    <w:rPr>
      <w:b/>
      <w:bCs/>
    </w:rPr>
  </w:style>
  <w:style w:type="paragraph" w:styleId="Revision">
    <w:name w:val="Revision"/>
    <w:hidden/>
    <w:uiPriority w:val="99"/>
    <w:semiHidden/>
    <w:rsid w:val="00C0750C"/>
    <w:rPr>
      <w:sz w:val="28"/>
      <w:szCs w:val="28"/>
    </w:rPr>
  </w:style>
</w:styles>
</file>

<file path=word/webSettings.xml><?xml version="1.0" encoding="utf-8"?>
<w:webSettings xmlns:r="http://schemas.openxmlformats.org/officeDocument/2006/relationships" xmlns:w="http://schemas.openxmlformats.org/wordprocessingml/2006/main">
  <w:divs>
    <w:div w:id="148450356">
      <w:bodyDiv w:val="1"/>
      <w:marLeft w:val="0"/>
      <w:marRight w:val="0"/>
      <w:marTop w:val="0"/>
      <w:marBottom w:val="0"/>
      <w:divBdr>
        <w:top w:val="none" w:sz="0" w:space="0" w:color="auto"/>
        <w:left w:val="none" w:sz="0" w:space="0" w:color="auto"/>
        <w:bottom w:val="none" w:sz="0" w:space="0" w:color="auto"/>
        <w:right w:val="none" w:sz="0" w:space="0" w:color="auto"/>
      </w:divBdr>
    </w:div>
    <w:div w:id="348146615">
      <w:bodyDiv w:val="1"/>
      <w:marLeft w:val="0"/>
      <w:marRight w:val="0"/>
      <w:marTop w:val="0"/>
      <w:marBottom w:val="0"/>
      <w:divBdr>
        <w:top w:val="none" w:sz="0" w:space="0" w:color="auto"/>
        <w:left w:val="none" w:sz="0" w:space="0" w:color="auto"/>
        <w:bottom w:val="none" w:sz="0" w:space="0" w:color="auto"/>
        <w:right w:val="none" w:sz="0" w:space="0" w:color="auto"/>
      </w:divBdr>
    </w:div>
    <w:div w:id="792407777">
      <w:bodyDiv w:val="1"/>
      <w:marLeft w:val="0"/>
      <w:marRight w:val="0"/>
      <w:marTop w:val="0"/>
      <w:marBottom w:val="0"/>
      <w:divBdr>
        <w:top w:val="none" w:sz="0" w:space="0" w:color="auto"/>
        <w:left w:val="none" w:sz="0" w:space="0" w:color="auto"/>
        <w:bottom w:val="none" w:sz="0" w:space="0" w:color="auto"/>
        <w:right w:val="none" w:sz="0" w:space="0" w:color="auto"/>
      </w:divBdr>
    </w:div>
    <w:div w:id="1080908455">
      <w:bodyDiv w:val="1"/>
      <w:marLeft w:val="0"/>
      <w:marRight w:val="0"/>
      <w:marTop w:val="0"/>
      <w:marBottom w:val="0"/>
      <w:divBdr>
        <w:top w:val="none" w:sz="0" w:space="0" w:color="auto"/>
        <w:left w:val="none" w:sz="0" w:space="0" w:color="auto"/>
        <w:bottom w:val="none" w:sz="0" w:space="0" w:color="auto"/>
        <w:right w:val="none" w:sz="0" w:space="0" w:color="auto"/>
      </w:divBdr>
    </w:div>
    <w:div w:id="1150370252">
      <w:bodyDiv w:val="1"/>
      <w:marLeft w:val="0"/>
      <w:marRight w:val="0"/>
      <w:marTop w:val="0"/>
      <w:marBottom w:val="0"/>
      <w:divBdr>
        <w:top w:val="none" w:sz="0" w:space="0" w:color="auto"/>
        <w:left w:val="none" w:sz="0" w:space="0" w:color="auto"/>
        <w:bottom w:val="none" w:sz="0" w:space="0" w:color="auto"/>
        <w:right w:val="none" w:sz="0" w:space="0" w:color="auto"/>
      </w:divBdr>
    </w:div>
    <w:div w:id="1339842406">
      <w:bodyDiv w:val="1"/>
      <w:marLeft w:val="0"/>
      <w:marRight w:val="0"/>
      <w:marTop w:val="0"/>
      <w:marBottom w:val="0"/>
      <w:divBdr>
        <w:top w:val="none" w:sz="0" w:space="0" w:color="auto"/>
        <w:left w:val="none" w:sz="0" w:space="0" w:color="auto"/>
        <w:bottom w:val="none" w:sz="0" w:space="0" w:color="auto"/>
        <w:right w:val="none" w:sz="0" w:space="0" w:color="auto"/>
      </w:divBdr>
    </w:div>
    <w:div w:id="160314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5B568-D31B-420F-B714-744395841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Bài 3/4</vt:lpstr>
    </vt:vector>
  </TitlesOfParts>
  <Company>Microsoft</Company>
  <LinksUpToDate>false</LinksUpToDate>
  <CharactersWithSpaces>8972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3/4</dc:title>
  <dc:creator>User</dc:creator>
  <cp:lastModifiedBy>T420</cp:lastModifiedBy>
  <cp:revision>6</cp:revision>
  <dcterms:created xsi:type="dcterms:W3CDTF">2017-06-16T14:04:00Z</dcterms:created>
  <dcterms:modified xsi:type="dcterms:W3CDTF">2017-06-17T10:53:00Z</dcterms:modified>
</cp:coreProperties>
</file>