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126" w:rsidRDefault="003D2126" w:rsidP="003D2126">
      <w:pPr>
        <w:spacing w:after="0"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UNIT 5</w:t>
      </w:r>
    </w:p>
    <w:p w:rsidR="003D2126" w:rsidRPr="003D2126" w:rsidRDefault="0062314A" w:rsidP="003D2126">
      <w:pPr>
        <w:spacing w:after="0"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Pr="0062314A">
        <w:rPr>
          <w:rFonts w:ascii="Times New Roman" w:hAnsi="Times New Roman" w:cs="Times New Roman"/>
          <w:b/>
          <w:sz w:val="28"/>
          <w:szCs w:val="28"/>
          <w:lang w:val="en-US"/>
        </w:rPr>
        <w:t>Payvandlash robotlarining unifikatsiyalangan uzellarini ishlash prinsipi</w:t>
      </w:r>
    </w:p>
    <w:p w:rsidR="003D2126" w:rsidRPr="003D2126" w:rsidRDefault="003D2126" w:rsidP="003D2126">
      <w:pPr>
        <w:autoSpaceDE w:val="0"/>
        <w:autoSpaceDN w:val="0"/>
        <w:adjustRightInd w:val="0"/>
        <w:spacing w:after="0" w:line="360" w:lineRule="auto"/>
        <w:ind w:firstLine="340"/>
        <w:jc w:val="center"/>
        <w:rPr>
          <w:rFonts w:ascii="Times New Roman" w:hAnsi="Times New Roman" w:cs="Times New Roman"/>
          <w:b/>
          <w:sz w:val="28"/>
          <w:szCs w:val="28"/>
          <w:lang w:val="en-US"/>
        </w:rPr>
      </w:pPr>
      <w:r w:rsidRPr="003D2126">
        <w:rPr>
          <w:rFonts w:ascii="Times New Roman" w:hAnsi="Times New Roman" w:cs="Times New Roman"/>
          <w:b/>
          <w:sz w:val="28"/>
          <w:szCs w:val="28"/>
          <w:lang w:val="en-US"/>
        </w:rPr>
        <w:t>R</w:t>
      </w:r>
      <w:r w:rsidRPr="003D2126">
        <w:rPr>
          <w:rFonts w:ascii="Times New Roman" w:hAnsi="Times New Roman" w:cs="Times New Roman"/>
          <w:b/>
          <w:sz w:val="28"/>
          <w:szCs w:val="28"/>
        </w:rPr>
        <w:t>е</w:t>
      </w:r>
      <w:r w:rsidRPr="003D2126">
        <w:rPr>
          <w:rFonts w:ascii="Times New Roman" w:hAnsi="Times New Roman" w:cs="Times New Roman"/>
          <w:b/>
          <w:sz w:val="28"/>
          <w:szCs w:val="28"/>
          <w:lang w:val="en-US"/>
        </w:rPr>
        <w:t>j</w:t>
      </w:r>
      <w:r w:rsidRPr="003D2126">
        <w:rPr>
          <w:rFonts w:ascii="Times New Roman" w:hAnsi="Times New Roman" w:cs="Times New Roman"/>
          <w:b/>
          <w:sz w:val="28"/>
          <w:szCs w:val="28"/>
        </w:rPr>
        <w:t>а</w:t>
      </w:r>
      <w:r>
        <w:rPr>
          <w:rFonts w:ascii="Times New Roman" w:hAnsi="Times New Roman" w:cs="Times New Roman"/>
          <w:b/>
          <w:sz w:val="28"/>
          <w:szCs w:val="28"/>
          <w:lang w:val="en-US"/>
        </w:rPr>
        <w:t>:</w:t>
      </w:r>
    </w:p>
    <w:p w:rsidR="0062314A" w:rsidRPr="0062314A" w:rsidRDefault="0062314A" w:rsidP="007E64FE">
      <w:pPr>
        <w:tabs>
          <w:tab w:val="left" w:pos="866"/>
        </w:tabs>
        <w:spacing w:after="0" w:line="360" w:lineRule="auto"/>
        <w:rPr>
          <w:rFonts w:ascii="Times New Roman" w:eastAsia="Times New Roman" w:hAnsi="Times New Roman"/>
          <w:sz w:val="28"/>
          <w:szCs w:val="28"/>
          <w:lang w:val="en-US"/>
        </w:rPr>
      </w:pPr>
      <w:r w:rsidRPr="0062314A">
        <w:rPr>
          <w:rFonts w:ascii="Times New Roman" w:eastAsia="Times New Roman" w:hAnsi="Times New Roman"/>
          <w:sz w:val="28"/>
          <w:szCs w:val="28"/>
          <w:lang w:val="en-US"/>
        </w:rPr>
        <w:t>1. Payvandlash robotlarining uzellari vazifasi</w:t>
      </w:r>
    </w:p>
    <w:p w:rsidR="0062314A" w:rsidRDefault="007E64FE" w:rsidP="007E64FE">
      <w:pPr>
        <w:autoSpaceDE w:val="0"/>
        <w:autoSpaceDN w:val="0"/>
        <w:adjustRightInd w:val="0"/>
        <w:spacing w:after="0" w:line="360" w:lineRule="auto"/>
        <w:rPr>
          <w:rFonts w:ascii="Times New Roman" w:eastAsia="Times New Roman" w:hAnsi="Times New Roman"/>
          <w:sz w:val="28"/>
          <w:szCs w:val="28"/>
          <w:lang w:val="en-US"/>
        </w:rPr>
      </w:pPr>
      <w:r>
        <w:rPr>
          <w:rFonts w:ascii="Times New Roman" w:eastAsia="Times New Roman" w:hAnsi="Times New Roman"/>
          <w:sz w:val="28"/>
          <w:szCs w:val="28"/>
          <w:lang w:val="en-US"/>
        </w:rPr>
        <w:t>2</w:t>
      </w:r>
      <w:r w:rsidR="0062314A" w:rsidRPr="0062314A">
        <w:rPr>
          <w:rFonts w:ascii="Times New Roman" w:eastAsia="Times New Roman" w:hAnsi="Times New Roman"/>
          <w:sz w:val="28"/>
          <w:szCs w:val="28"/>
          <w:lang w:val="en-US"/>
        </w:rPr>
        <w:t xml:space="preserve">. </w:t>
      </w:r>
      <w:r w:rsidRPr="007E64FE">
        <w:rPr>
          <w:rFonts w:ascii="TimesNewRomanPS-BoldMT" w:hAnsi="TimesNewRomanPS-BoldMT" w:cs="TimesNewRomanPS-BoldMT"/>
          <w:bCs/>
          <w:sz w:val="28"/>
          <w:szCs w:val="26"/>
          <w:lang w:val="en-US"/>
        </w:rPr>
        <w:t>Robot texnikasi tarkibiga kiruvchi</w:t>
      </w:r>
      <w:r w:rsidRPr="007E64FE">
        <w:rPr>
          <w:rFonts w:cs="TimesNewRomanPS-BoldMT"/>
          <w:bCs/>
          <w:sz w:val="28"/>
          <w:szCs w:val="26"/>
          <w:lang w:val="en-US"/>
        </w:rPr>
        <w:t xml:space="preserve"> </w:t>
      </w:r>
      <w:r>
        <w:rPr>
          <w:rFonts w:cs="TimesNewRomanPS-BoldMT"/>
          <w:bCs/>
          <w:sz w:val="28"/>
          <w:szCs w:val="26"/>
          <w:lang w:val="en-US"/>
        </w:rPr>
        <w:t>a</w:t>
      </w:r>
      <w:r w:rsidRPr="007E64FE">
        <w:rPr>
          <w:rFonts w:ascii="TimesNewRomanPS-BoldMT" w:hAnsi="TimesNewRomanPS-BoldMT" w:cs="TimesNewRomanPS-BoldMT"/>
          <w:bCs/>
          <w:sz w:val="28"/>
          <w:szCs w:val="26"/>
          <w:lang w:val="en-US"/>
        </w:rPr>
        <w:t>sosiy elementlar</w:t>
      </w:r>
      <w:r w:rsidR="0062314A" w:rsidRPr="0062314A">
        <w:rPr>
          <w:rFonts w:ascii="Times New Roman" w:eastAsia="Times New Roman" w:hAnsi="Times New Roman"/>
          <w:sz w:val="28"/>
          <w:szCs w:val="28"/>
          <w:lang w:val="en-US"/>
        </w:rPr>
        <w:t>.</w:t>
      </w:r>
    </w:p>
    <w:p w:rsidR="003D2126" w:rsidRPr="0062314A" w:rsidRDefault="007E64FE" w:rsidP="007E64FE">
      <w:pPr>
        <w:autoSpaceDE w:val="0"/>
        <w:autoSpaceDN w:val="0"/>
        <w:adjustRightInd w:val="0"/>
        <w:spacing w:after="0" w:line="360" w:lineRule="auto"/>
        <w:rPr>
          <w:rFonts w:ascii="Times New Roman" w:hAnsi="Times New Roman" w:cs="Times New Roman"/>
          <w:bCs/>
          <w:sz w:val="28"/>
          <w:szCs w:val="28"/>
          <w:lang w:val="en-US"/>
        </w:rPr>
      </w:pPr>
      <w:r>
        <w:rPr>
          <w:rFonts w:ascii="Times New Roman" w:eastAsia="Times New Roman" w:hAnsi="Times New Roman"/>
          <w:sz w:val="28"/>
          <w:szCs w:val="28"/>
          <w:lang w:val="en-US"/>
        </w:rPr>
        <w:t>3</w:t>
      </w:r>
      <w:r w:rsidR="0062314A" w:rsidRPr="0062314A">
        <w:rPr>
          <w:rFonts w:ascii="Times New Roman" w:eastAsia="Times New Roman" w:hAnsi="Times New Roman"/>
          <w:sz w:val="28"/>
          <w:szCs w:val="28"/>
          <w:lang w:val="en-US"/>
        </w:rPr>
        <w:t xml:space="preserve">. </w:t>
      </w:r>
      <w:r w:rsidRPr="007E64FE">
        <w:rPr>
          <w:rFonts w:ascii="TimesNewRomanPS-BoldMT" w:hAnsi="TimesNewRomanPS-BoldMT" w:cs="TimesNewRomanPS-BoldMT"/>
          <w:bCs/>
          <w:sz w:val="26"/>
          <w:szCs w:val="26"/>
          <w:lang w:val="en-US"/>
        </w:rPr>
        <w:t>Robotlarni boshqarish usullari</w:t>
      </w:r>
      <w:r w:rsidR="0062314A" w:rsidRPr="0062314A">
        <w:rPr>
          <w:rFonts w:ascii="Times New Roman" w:eastAsia="Times New Roman" w:hAnsi="Times New Roman"/>
          <w:sz w:val="28"/>
          <w:szCs w:val="28"/>
          <w:lang w:val="en-US"/>
        </w:rPr>
        <w:t>.</w:t>
      </w:r>
    </w:p>
    <w:p w:rsidR="003D2126" w:rsidRPr="007E64FE" w:rsidRDefault="007E64FE" w:rsidP="003D2126">
      <w:pPr>
        <w:autoSpaceDE w:val="0"/>
        <w:autoSpaceDN w:val="0"/>
        <w:adjustRightInd w:val="0"/>
        <w:spacing w:after="0" w:line="360" w:lineRule="auto"/>
        <w:jc w:val="center"/>
        <w:rPr>
          <w:rFonts w:ascii="Times New Roman" w:hAnsi="Times New Roman" w:cs="Times New Roman"/>
          <w:b/>
          <w:bCs/>
          <w:sz w:val="28"/>
          <w:szCs w:val="28"/>
          <w:lang w:val="en-US"/>
        </w:rPr>
      </w:pPr>
      <w:r w:rsidRPr="007E64FE">
        <w:rPr>
          <w:rFonts w:ascii="Times New Roman" w:eastAsia="Times New Roman" w:hAnsi="Times New Roman"/>
          <w:b/>
          <w:sz w:val="28"/>
          <w:szCs w:val="28"/>
          <w:lang w:val="en-US"/>
        </w:rPr>
        <w:t>Payvandlash robotlarining uzellari vazifasi</w:t>
      </w:r>
    </w:p>
    <w:p w:rsidR="0062314A" w:rsidRPr="001A2F5B" w:rsidRDefault="0062314A" w:rsidP="0062314A">
      <w:pPr>
        <w:spacing w:after="0" w:line="360" w:lineRule="auto"/>
        <w:ind w:right="20" w:firstLine="709"/>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Ijrochi element avtomatik tizimida boshqarish signallarini mexanik (aylanma va ilgarilanma) xarakatga o’zgartirib beradigan qurilma bo’lib, boshqarish vositalarning oxirgi zvenosi xisoblanadi. Ular energiya turiga ko’ra quyidagi guruxga bo’linadilar: elektrik, pnevmatik, mexanik va gidravlik ijrochi elementlar.</w:t>
      </w:r>
    </w:p>
    <w:p w:rsidR="0062314A" w:rsidRPr="001A2F5B" w:rsidRDefault="0062314A" w:rsidP="0062314A">
      <w:pPr>
        <w:spacing w:after="0" w:line="360" w:lineRule="auto"/>
        <w:ind w:right="20" w:firstLine="709"/>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Avtomatik tizimlarda ijrochi elementlar sifatida o’zgarmas tok elektrodvigatellari va ikki fazali o’zgaruvchan tok asinxron elektrodvigatellari qo’llaniladi hamda elektromagnit muftalar, porshenli va membranali gidravlik va pnevmatik yuritmalardan foydalaniladi. Shuningdek, uzlukli (diskret) kichik surilishlarni amalga oshirish uchun qadamli elektrodvigatellar qo’llaniladi.</w:t>
      </w:r>
    </w:p>
    <w:p w:rsidR="0062314A" w:rsidRPr="001A2F5B" w:rsidRDefault="0062314A" w:rsidP="0062314A">
      <w:pPr>
        <w:spacing w:after="0" w:line="360" w:lineRule="auto"/>
        <w:ind w:left="20" w:right="20" w:firstLine="40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 xml:space="preserve">Ijrochi elementlarga quyidagi talablar kuyiladi; yuqori ishonchlilik, boshqaruvchi signalning yuqori aniqlikda ishlashi, ishga tushish tezligining yuqoriligi, foydali ish koeffitsentining yuqori bo’lishi, narxi arzonligi hamda ulchamlari va massasi kichikligidir. Gidravlik ijrochi elementni kurib chikamiz. </w:t>
      </w:r>
    </w:p>
    <w:p w:rsidR="0062314A" w:rsidRPr="001A2F5B" w:rsidRDefault="0062314A" w:rsidP="0062314A">
      <w:pPr>
        <w:spacing w:after="0" w:line="360" w:lineRule="auto"/>
        <w:ind w:left="20" w:right="20" w:firstLine="689"/>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Gidravlik nasosdan bosim ostidagi yog silindr 2 ga zolotnik qurilmasi 1 orqali uzatiladi. Kichkina kuch ta’sirida zolotnik X</w:t>
      </w:r>
      <w:r w:rsidRPr="001A2F5B">
        <w:rPr>
          <w:rFonts w:ascii="Times New Roman" w:eastAsia="Times New Roman" w:hAnsi="Times New Roman"/>
          <w:sz w:val="28"/>
          <w:szCs w:val="28"/>
          <w:vertAlign w:val="subscript"/>
          <w:lang w:val="en-US"/>
        </w:rPr>
        <w:t>1</w:t>
      </w:r>
      <w:r w:rsidRPr="001A2F5B">
        <w:rPr>
          <w:rFonts w:ascii="Times New Roman" w:eastAsia="Times New Roman" w:hAnsi="Times New Roman"/>
          <w:sz w:val="28"/>
          <w:szCs w:val="28"/>
          <w:lang w:val="en-US"/>
        </w:rPr>
        <w:t xml:space="preserve"> yunalishida xarakatlanadi va uning uchta porshenlari chapki chet xolatiga kuchib nasosdan kelayotgan bosim ostidagi yogni silindr 2 ning ung kkismiga yuboradi. Bunda porshen 3chap tomonga kuchib uning ung kismidagi yogni zolotnik orqali tashkariga chiqariladi. Natijada porshen 3 bilan shtok 4 ning X</w:t>
      </w:r>
      <w:r w:rsidRPr="001A2F5B">
        <w:rPr>
          <w:rFonts w:ascii="Times New Roman" w:eastAsia="Times New Roman" w:hAnsi="Times New Roman"/>
          <w:sz w:val="28"/>
          <w:szCs w:val="28"/>
          <w:vertAlign w:val="subscript"/>
          <w:lang w:val="en-US"/>
        </w:rPr>
        <w:t>2</w:t>
      </w:r>
      <w:r w:rsidRPr="001A2F5B">
        <w:rPr>
          <w:rFonts w:ascii="Times New Roman" w:eastAsia="Times New Roman" w:hAnsi="Times New Roman"/>
          <w:sz w:val="28"/>
          <w:szCs w:val="28"/>
          <w:lang w:val="en-US"/>
        </w:rPr>
        <w:t xml:space="preserve"> yunalish bo’yicha xarakati amalga oshiriladi. Endi gidravlik silindr porshenni ung tomonga ko’chishini ta’minlash </w:t>
      </w:r>
      <w:r w:rsidRPr="001A2F5B">
        <w:rPr>
          <w:rFonts w:ascii="Times New Roman" w:eastAsia="Times New Roman" w:hAnsi="Times New Roman"/>
          <w:sz w:val="28"/>
          <w:szCs w:val="28"/>
          <w:lang w:val="en-US"/>
        </w:rPr>
        <w:lastRenderedPageBreak/>
        <w:t>uchun zolotnik 1 ning porshenlarini ung chetgi xolatiga surish bilan amalga oshiriladi.</w:t>
      </w:r>
    </w:p>
    <w:p w:rsidR="0062314A" w:rsidRPr="001A2F5B" w:rsidRDefault="0062314A" w:rsidP="0062314A">
      <w:pPr>
        <w:spacing w:after="0" w:line="360" w:lineRule="auto"/>
        <w:ind w:left="20" w:right="20" w:firstLine="689"/>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Elektromagnitli ijrochi elementlar mexanik, pnevmatik va gidravlik tizimlardagi energiya yoki massa okkimini masofadan turib boshqarishga xizmat qiladi. Ular ikki xil bo’ladi; 1. Suriluvchi elektromagnitli klapan: 2. Elektromagnitli sirpanuvchi mufta.</w:t>
      </w:r>
    </w:p>
    <w:p w:rsidR="0062314A" w:rsidRPr="001A2F5B" w:rsidRDefault="0062314A" w:rsidP="0062314A">
      <w:pPr>
        <w:spacing w:after="0" w:line="360" w:lineRule="auto"/>
        <w:ind w:left="20" w:right="20" w:firstLine="689"/>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Elektromagnitli ijrochi elementlar elektr yuritgichlarga karaganda ancha arzon, ishlashi ishonchli va ishga tushish tezligi yuqoridir.</w:t>
      </w:r>
    </w:p>
    <w:p w:rsidR="0062314A" w:rsidRPr="001A2F5B" w:rsidRDefault="0062314A" w:rsidP="0062314A">
      <w:pPr>
        <w:spacing w:after="0" w:line="360" w:lineRule="auto"/>
        <w:ind w:left="20" w:right="20" w:firstLine="689"/>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Ushbu elektromagnit mufta ishchi mexanizmini ishga tushirish, tuxtatish va tezli</w:t>
      </w:r>
      <w:r w:rsidR="007E64FE">
        <w:rPr>
          <w:rFonts w:ascii="Times New Roman" w:eastAsia="Times New Roman" w:hAnsi="Times New Roman"/>
          <w:sz w:val="28"/>
          <w:szCs w:val="28"/>
          <w:lang w:val="en-US"/>
        </w:rPr>
        <w:t xml:space="preserve">gini o’zgartirish uchun xizmat </w:t>
      </w:r>
      <w:r w:rsidRPr="001A2F5B">
        <w:rPr>
          <w:rFonts w:ascii="Times New Roman" w:eastAsia="Times New Roman" w:hAnsi="Times New Roman"/>
          <w:sz w:val="28"/>
          <w:szCs w:val="28"/>
          <w:lang w:val="en-US"/>
        </w:rPr>
        <w:t>qiladi. Muftaning etakchi vali 1 da elektromagnit maydoni xosil qiladigan uram 2 o’rnatilgan. uramga xalka 3 va chetka 4 orqali kuchlanish beriladi. xalka etakchi valga mexanik boglangan va u bilan birga aylanadi. Muftaning etaklanadigan tomoni - yakor 5 ishchi mexanizm uki 6 ga pona 7 yordamida mexanik ulangan. Shponka uni fakat aylanib ketishdan saklaydi. Elektromagnit uram 2 dan tok utganda magnit maydon kuchi prujina 8 elastik kuchini engib yakor muftaning etakchi yarim pallasiga kelib yopishadi. Prokladka 9 uni sirpanishdan saklab ushab qoladi va texnologik mashina uki 6 yetakchi yuk bilan birga aylanadi.</w:t>
      </w:r>
    </w:p>
    <w:p w:rsidR="0062314A" w:rsidRPr="001A2F5B" w:rsidRDefault="0062314A" w:rsidP="0062314A">
      <w:pPr>
        <w:spacing w:after="0" w:line="360" w:lineRule="auto"/>
        <w:ind w:left="23" w:right="23" w:firstLine="692"/>
        <w:jc w:val="both"/>
        <w:rPr>
          <w:rFonts w:ascii="Times New Roman" w:eastAsia="Times New Roman" w:hAnsi="Times New Roman"/>
          <w:sz w:val="28"/>
          <w:szCs w:val="28"/>
          <w:lang w:val="en-US"/>
        </w:rPr>
      </w:pPr>
      <w:r>
        <w:rPr>
          <w:rFonts w:ascii="Times New Roman" w:eastAsia="Times New Roman" w:hAnsi="Times New Roman"/>
          <w:sz w:val="28"/>
          <w:szCs w:val="28"/>
          <w:lang w:val="en-US"/>
        </w:rPr>
        <w:t>O’</w:t>
      </w:r>
      <w:r w:rsidRPr="001A2F5B">
        <w:rPr>
          <w:rFonts w:ascii="Times New Roman" w:eastAsia="Times New Roman" w:hAnsi="Times New Roman"/>
          <w:sz w:val="28"/>
          <w:szCs w:val="28"/>
          <w:lang w:val="en-US"/>
        </w:rPr>
        <w:t>ram 2 dan utadigan tok mikdorini o’zgartirish bilan yakor va friksion prokladka orasidagi tortish kuchini xam o’zgartiriladi.</w:t>
      </w:r>
    </w:p>
    <w:p w:rsidR="0062314A" w:rsidRPr="001A2F5B" w:rsidRDefault="0062314A" w:rsidP="0062314A">
      <w:pPr>
        <w:spacing w:after="0" w:line="360" w:lineRule="auto"/>
        <w:ind w:left="20" w:right="20" w:firstLine="689"/>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Tortilma elektromagnitli ijrochi element gaz yoki suyuqlik okkimini boshqaruvchi signalga muvofiq ochib -</w:t>
      </w:r>
      <w:r w:rsidR="008A5234">
        <w:rPr>
          <w:rFonts w:ascii="Times New Roman" w:eastAsia="Times New Roman" w:hAnsi="Times New Roman"/>
          <w:sz w:val="28"/>
          <w:szCs w:val="28"/>
          <w:lang w:val="en-US"/>
        </w:rPr>
        <w:t xml:space="preserve"> yopib turish uchun ishlatiladi.</w:t>
      </w:r>
    </w:p>
    <w:p w:rsidR="0062314A" w:rsidRDefault="0062314A" w:rsidP="0062314A">
      <w:pPr>
        <w:spacing w:after="0" w:line="360" w:lineRule="auto"/>
        <w:ind w:left="20" w:right="20" w:firstLine="689"/>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Elektromagnit chulgam 1 qo’zg’almas temir o’zak ichiga joylashadi. Qo’zg’aluvchi temir o’zak 3 trubka 4 ichida xarakatlanadi. Chulg’am 1 ga tok berilsa, yakor - qo’zg’aluvchi po’lat o’zak 3 prujina 5 ning kuchini yengib qo’zg’almas po’lat o’zak 6 tomon xarakat qiladi va to’siq 7 ochiladi. Quvur 8 dan gaz yoki suyuqlik utadi. Boshqaruvchi signal yuk bo’lganda prujina 5 ta’sirida to’siq 7 berkitiladi.</w:t>
      </w:r>
    </w:p>
    <w:p w:rsidR="008A5234" w:rsidRDefault="008A5234" w:rsidP="007E64FE">
      <w:pPr>
        <w:autoSpaceDE w:val="0"/>
        <w:autoSpaceDN w:val="0"/>
        <w:adjustRightInd w:val="0"/>
        <w:spacing w:after="0" w:line="360" w:lineRule="auto"/>
        <w:jc w:val="center"/>
        <w:rPr>
          <w:rFonts w:ascii="Times New Roman" w:hAnsi="Times New Roman" w:cs="Times New Roman"/>
          <w:b/>
          <w:bCs/>
          <w:sz w:val="28"/>
          <w:szCs w:val="28"/>
          <w:lang w:val="en-US"/>
        </w:rPr>
      </w:pPr>
    </w:p>
    <w:p w:rsidR="008A5234" w:rsidRDefault="008A5234" w:rsidP="007E64FE">
      <w:pPr>
        <w:autoSpaceDE w:val="0"/>
        <w:autoSpaceDN w:val="0"/>
        <w:adjustRightInd w:val="0"/>
        <w:spacing w:after="0" w:line="360" w:lineRule="auto"/>
        <w:jc w:val="center"/>
        <w:rPr>
          <w:rFonts w:ascii="Times New Roman" w:hAnsi="Times New Roman" w:cs="Times New Roman"/>
          <w:b/>
          <w:bCs/>
          <w:sz w:val="28"/>
          <w:szCs w:val="28"/>
          <w:lang w:val="en-US"/>
        </w:rPr>
      </w:pPr>
    </w:p>
    <w:p w:rsidR="007E64FE" w:rsidRPr="007E64FE" w:rsidRDefault="007E64FE" w:rsidP="007E64FE">
      <w:pPr>
        <w:autoSpaceDE w:val="0"/>
        <w:autoSpaceDN w:val="0"/>
        <w:adjustRightInd w:val="0"/>
        <w:spacing w:after="0" w:line="360" w:lineRule="auto"/>
        <w:jc w:val="center"/>
        <w:rPr>
          <w:rFonts w:ascii="Times New Roman" w:hAnsi="Times New Roman" w:cs="Times New Roman"/>
          <w:b/>
          <w:bCs/>
          <w:sz w:val="28"/>
          <w:szCs w:val="28"/>
          <w:lang w:val="en-US"/>
        </w:rPr>
      </w:pPr>
      <w:r w:rsidRPr="007E64FE">
        <w:rPr>
          <w:rFonts w:ascii="Times New Roman" w:hAnsi="Times New Roman" w:cs="Times New Roman"/>
          <w:b/>
          <w:bCs/>
          <w:sz w:val="28"/>
          <w:szCs w:val="28"/>
          <w:lang w:val="en-US"/>
        </w:rPr>
        <w:lastRenderedPageBreak/>
        <w:t>Robot texnikasi tarkibiga kiruvchi</w:t>
      </w:r>
    </w:p>
    <w:p w:rsidR="007E64FE" w:rsidRPr="007E64FE" w:rsidRDefault="007E64FE" w:rsidP="007E64FE">
      <w:pPr>
        <w:autoSpaceDE w:val="0"/>
        <w:autoSpaceDN w:val="0"/>
        <w:adjustRightInd w:val="0"/>
        <w:spacing w:after="0" w:line="36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a</w:t>
      </w:r>
      <w:r w:rsidRPr="007E64FE">
        <w:rPr>
          <w:rFonts w:ascii="Times New Roman" w:hAnsi="Times New Roman" w:cs="Times New Roman"/>
          <w:b/>
          <w:bCs/>
          <w:sz w:val="28"/>
          <w:szCs w:val="28"/>
          <w:lang w:val="en-US"/>
        </w:rPr>
        <w:t>sosiy elementlar</w:t>
      </w:r>
    </w:p>
    <w:p w:rsidR="007E64FE" w:rsidRPr="007E64FE" w:rsidRDefault="007E64FE" w:rsidP="007E64FE">
      <w:pPr>
        <w:autoSpaceDE w:val="0"/>
        <w:autoSpaceDN w:val="0"/>
        <w:adjustRightInd w:val="0"/>
        <w:spacing w:after="0" w:line="360" w:lineRule="auto"/>
        <w:jc w:val="both"/>
        <w:rPr>
          <w:rFonts w:ascii="Times New Roman" w:hAnsi="Times New Roman" w:cs="Times New Roman"/>
          <w:sz w:val="28"/>
          <w:szCs w:val="28"/>
          <w:lang w:val="en-US"/>
        </w:rPr>
      </w:pPr>
      <w:r w:rsidRPr="007E64FE">
        <w:rPr>
          <w:rFonts w:ascii="Times New Roman" w:hAnsi="Times New Roman" w:cs="Times New Roman"/>
          <w:sz w:val="28"/>
          <w:szCs w:val="28"/>
          <w:lang w:val="en-US"/>
        </w:rPr>
        <w:t>Sanoat roboti ikkita asosiy qismdan iborat:</w:t>
      </w:r>
    </w:p>
    <w:p w:rsidR="007E64FE" w:rsidRPr="007E64FE" w:rsidRDefault="007E64FE" w:rsidP="007E64FE">
      <w:pPr>
        <w:autoSpaceDE w:val="0"/>
        <w:autoSpaceDN w:val="0"/>
        <w:adjustRightInd w:val="0"/>
        <w:spacing w:after="0" w:line="360" w:lineRule="auto"/>
        <w:jc w:val="both"/>
        <w:rPr>
          <w:rFonts w:ascii="Times New Roman" w:hAnsi="Times New Roman" w:cs="Times New Roman"/>
          <w:sz w:val="28"/>
          <w:szCs w:val="28"/>
          <w:lang w:val="en-US"/>
        </w:rPr>
      </w:pPr>
      <w:r w:rsidRPr="007E64FE">
        <w:rPr>
          <w:rFonts w:ascii="Times New Roman" w:hAnsi="Times New Roman" w:cs="Times New Roman"/>
          <w:sz w:val="28"/>
          <w:szCs w:val="28"/>
          <w:lang w:val="en-US"/>
        </w:rPr>
        <w:t>1. Ijro qismi, u manipulyator va robotning harakatlanish qurilmasidan</w:t>
      </w:r>
      <w:r>
        <w:rPr>
          <w:rFonts w:ascii="Times New Roman" w:hAnsi="Times New Roman" w:cs="Times New Roman"/>
          <w:sz w:val="28"/>
          <w:szCs w:val="28"/>
          <w:lang w:val="en-US"/>
        </w:rPr>
        <w:t xml:space="preserve"> </w:t>
      </w:r>
      <w:r w:rsidRPr="007E64FE">
        <w:rPr>
          <w:rFonts w:ascii="Times New Roman" w:hAnsi="Times New Roman" w:cs="Times New Roman"/>
          <w:sz w:val="28"/>
          <w:szCs w:val="28"/>
          <w:lang w:val="en-US"/>
        </w:rPr>
        <w:t>tashkil topadi.</w:t>
      </w:r>
    </w:p>
    <w:p w:rsidR="007E64FE" w:rsidRPr="007E64FE" w:rsidRDefault="007E64FE" w:rsidP="007E64FE">
      <w:pPr>
        <w:autoSpaceDE w:val="0"/>
        <w:autoSpaceDN w:val="0"/>
        <w:adjustRightInd w:val="0"/>
        <w:spacing w:after="0" w:line="360" w:lineRule="auto"/>
        <w:jc w:val="both"/>
        <w:rPr>
          <w:rFonts w:ascii="Times New Roman" w:hAnsi="Times New Roman" w:cs="Times New Roman"/>
          <w:sz w:val="28"/>
          <w:szCs w:val="28"/>
          <w:lang w:val="en-US"/>
        </w:rPr>
      </w:pPr>
      <w:r w:rsidRPr="007E64FE">
        <w:rPr>
          <w:rFonts w:ascii="Times New Roman" w:hAnsi="Times New Roman" w:cs="Times New Roman"/>
          <w:sz w:val="28"/>
          <w:szCs w:val="28"/>
          <w:lang w:val="en-US"/>
        </w:rPr>
        <w:t>2. Boshqarish qurilmasi, u boshqarish pultidan, xotira qurilmasidan,</w:t>
      </w:r>
      <w:r>
        <w:rPr>
          <w:rFonts w:ascii="Times New Roman" w:hAnsi="Times New Roman" w:cs="Times New Roman"/>
          <w:sz w:val="28"/>
          <w:szCs w:val="28"/>
          <w:lang w:val="en-US"/>
        </w:rPr>
        <w:t xml:space="preserve"> </w:t>
      </w:r>
      <w:r w:rsidRPr="007E64FE">
        <w:rPr>
          <w:rFonts w:ascii="Times New Roman" w:hAnsi="Times New Roman" w:cs="Times New Roman"/>
          <w:sz w:val="28"/>
          <w:szCs w:val="28"/>
          <w:lang w:val="en-US"/>
        </w:rPr>
        <w:t>hisoblash quriimasidan va yuritmalami boshqarish qurilmasidan</w:t>
      </w:r>
      <w:r>
        <w:rPr>
          <w:rFonts w:ascii="Times New Roman" w:hAnsi="Times New Roman" w:cs="Times New Roman"/>
          <w:sz w:val="28"/>
          <w:szCs w:val="28"/>
          <w:lang w:val="en-US"/>
        </w:rPr>
        <w:t xml:space="preserve"> </w:t>
      </w:r>
      <w:r w:rsidRPr="007E64FE">
        <w:rPr>
          <w:rFonts w:ascii="Times New Roman" w:hAnsi="Times New Roman" w:cs="Times New Roman"/>
          <w:sz w:val="28"/>
          <w:szCs w:val="28"/>
          <w:lang w:val="en-US"/>
        </w:rPr>
        <w:t>tashkil topadi. Boshqarish qurilmasi uchun manipulyator va robotning harakatlanish qurilmasi boshqarish obyekti</w:t>
      </w:r>
      <w:r>
        <w:rPr>
          <w:rFonts w:ascii="Times New Roman" w:hAnsi="Times New Roman" w:cs="Times New Roman"/>
          <w:sz w:val="28"/>
          <w:szCs w:val="28"/>
          <w:lang w:val="en-US"/>
        </w:rPr>
        <w:t xml:space="preserve"> </w:t>
      </w:r>
      <w:r w:rsidRPr="007E64FE">
        <w:rPr>
          <w:rFonts w:ascii="Times New Roman" w:hAnsi="Times New Roman" w:cs="Times New Roman"/>
          <w:sz w:val="28"/>
          <w:szCs w:val="28"/>
          <w:lang w:val="en-US"/>
        </w:rPr>
        <w:t>hisoblanadi.</w:t>
      </w:r>
    </w:p>
    <w:p w:rsidR="007E64FE" w:rsidRDefault="007E64FE" w:rsidP="007E64FE">
      <w:pPr>
        <w:autoSpaceDE w:val="0"/>
        <w:autoSpaceDN w:val="0"/>
        <w:adjustRightInd w:val="0"/>
        <w:spacing w:after="0" w:line="360" w:lineRule="auto"/>
        <w:jc w:val="both"/>
        <w:rPr>
          <w:rFonts w:ascii="Times New Roman" w:hAnsi="Times New Roman" w:cs="Times New Roman"/>
          <w:sz w:val="28"/>
          <w:szCs w:val="28"/>
          <w:lang w:val="en-US"/>
        </w:rPr>
      </w:pPr>
      <w:r w:rsidRPr="007E64FE">
        <w:rPr>
          <w:rFonts w:ascii="Times New Roman" w:hAnsi="Times New Roman" w:cs="Times New Roman"/>
          <w:sz w:val="28"/>
          <w:szCs w:val="28"/>
          <w:lang w:val="en-US"/>
        </w:rPr>
        <w:t>Sanoat robotining funksional sxemasi chizmada keltirilgan.</w:t>
      </w:r>
    </w:p>
    <w:p w:rsidR="007E64FE" w:rsidRPr="007E64FE" w:rsidRDefault="007E64FE" w:rsidP="007E64FE">
      <w:pPr>
        <w:autoSpaceDE w:val="0"/>
        <w:autoSpaceDN w:val="0"/>
        <w:adjustRightInd w:val="0"/>
        <w:spacing w:after="0" w:line="360" w:lineRule="auto"/>
        <w:jc w:val="both"/>
        <w:rPr>
          <w:rFonts w:ascii="Times New Roman" w:eastAsia="Times New Roman" w:hAnsi="Times New Roman" w:cs="Times New Roman"/>
          <w:sz w:val="28"/>
          <w:szCs w:val="28"/>
          <w:lang w:val="en-US"/>
        </w:rPr>
      </w:pPr>
      <w:r w:rsidRPr="007E64FE">
        <w:rPr>
          <w:rFonts w:ascii="Times New Roman" w:eastAsia="Times New Roman" w:hAnsi="Times New Roman" w:cs="Times New Roman"/>
          <w:noProof/>
          <w:sz w:val="28"/>
          <w:szCs w:val="28"/>
        </w:rPr>
        <w:drawing>
          <wp:inline distT="0" distB="0" distL="0" distR="0">
            <wp:extent cx="5940425" cy="33582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3358245"/>
                    </a:xfrm>
                    <a:prstGeom prst="rect">
                      <a:avLst/>
                    </a:prstGeom>
                    <a:noFill/>
                    <a:ln>
                      <a:noFill/>
                    </a:ln>
                  </pic:spPr>
                </pic:pic>
              </a:graphicData>
            </a:graphic>
          </wp:inline>
        </w:drawing>
      </w:r>
    </w:p>
    <w:p w:rsidR="007E64FE" w:rsidRDefault="00D67BB5" w:rsidP="0062314A">
      <w:pPr>
        <w:spacing w:before="240" w:after="0" w:line="360" w:lineRule="auto"/>
        <w:jc w:val="center"/>
        <w:rPr>
          <w:rFonts w:ascii="TimesNewRomanPS-BoldMT" w:hAnsi="TimesNewRomanPS-BoldMT" w:cs="TimesNewRomanPS-BoldMT"/>
          <w:b/>
          <w:bCs/>
          <w:sz w:val="26"/>
          <w:szCs w:val="26"/>
        </w:rPr>
      </w:pPr>
      <w:r>
        <w:rPr>
          <w:rFonts w:ascii="TimesNewRomanPS-BoldMT" w:hAnsi="TimesNewRomanPS-BoldMT" w:cs="TimesNewRomanPS-BoldMT"/>
          <w:b/>
          <w:bCs/>
          <w:sz w:val="26"/>
          <w:szCs w:val="26"/>
          <w:lang w:val="en-US"/>
        </w:rPr>
        <w:t xml:space="preserve">5.1 rasm. </w:t>
      </w:r>
      <w:r w:rsidR="007E64FE">
        <w:rPr>
          <w:rFonts w:ascii="TimesNewRomanPS-BoldMT" w:hAnsi="TimesNewRomanPS-BoldMT" w:cs="TimesNewRomanPS-BoldMT"/>
          <w:b/>
          <w:bCs/>
          <w:sz w:val="26"/>
          <w:szCs w:val="26"/>
        </w:rPr>
        <w:t>Robotning funksional chizmasi</w:t>
      </w:r>
    </w:p>
    <w:p w:rsidR="007E64FE" w:rsidRPr="007E64FE" w:rsidRDefault="007E64FE" w:rsidP="007E64FE">
      <w:pPr>
        <w:autoSpaceDE w:val="0"/>
        <w:autoSpaceDN w:val="0"/>
        <w:adjustRightInd w:val="0"/>
        <w:spacing w:after="0" w:line="360" w:lineRule="auto"/>
        <w:jc w:val="both"/>
        <w:rPr>
          <w:rFonts w:ascii="Times New Roman" w:hAnsi="Times New Roman" w:cs="Times New Roman"/>
          <w:sz w:val="28"/>
          <w:szCs w:val="28"/>
          <w:lang w:val="en-US"/>
        </w:rPr>
      </w:pPr>
      <w:r w:rsidRPr="007E64FE">
        <w:rPr>
          <w:rFonts w:ascii="Times New Roman" w:hAnsi="Times New Roman" w:cs="Times New Roman"/>
          <w:sz w:val="28"/>
          <w:szCs w:val="28"/>
          <w:lang w:val="en-US"/>
        </w:rPr>
        <w:t>M</w:t>
      </w:r>
      <w:r w:rsidRPr="007E64FE">
        <w:rPr>
          <w:rFonts w:ascii="Times New Roman" w:hAnsi="Times New Roman" w:cs="Times New Roman"/>
          <w:sz w:val="28"/>
          <w:szCs w:val="28"/>
        </w:rPr>
        <w:t xml:space="preserve"> - </w:t>
      </w:r>
      <w:r w:rsidRPr="007E64FE">
        <w:rPr>
          <w:rFonts w:ascii="Times New Roman" w:hAnsi="Times New Roman" w:cs="Times New Roman"/>
          <w:sz w:val="28"/>
          <w:szCs w:val="28"/>
          <w:lang w:val="en-US"/>
        </w:rPr>
        <w:t>manipulyator</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HQ</w:t>
      </w:r>
      <w:r w:rsidRPr="007E64FE">
        <w:rPr>
          <w:rFonts w:ascii="Times New Roman" w:hAnsi="Times New Roman" w:cs="Times New Roman"/>
          <w:sz w:val="28"/>
          <w:szCs w:val="28"/>
        </w:rPr>
        <w:t xml:space="preserve"> - </w:t>
      </w:r>
      <w:r w:rsidRPr="007E64FE">
        <w:rPr>
          <w:rFonts w:ascii="Times New Roman" w:hAnsi="Times New Roman" w:cs="Times New Roman"/>
          <w:sz w:val="28"/>
          <w:szCs w:val="28"/>
          <w:lang w:val="en-US"/>
        </w:rPr>
        <w:t>harakatlanish</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qurilmasi</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BQ</w:t>
      </w:r>
      <w:r w:rsidRPr="007E64FE">
        <w:rPr>
          <w:rFonts w:ascii="Times New Roman" w:hAnsi="Times New Roman" w:cs="Times New Roman"/>
          <w:sz w:val="28"/>
          <w:szCs w:val="28"/>
        </w:rPr>
        <w:t xml:space="preserve"> – </w:t>
      </w:r>
      <w:r w:rsidRPr="007E64FE">
        <w:rPr>
          <w:rFonts w:ascii="Times New Roman" w:hAnsi="Times New Roman" w:cs="Times New Roman"/>
          <w:sz w:val="28"/>
          <w:szCs w:val="28"/>
          <w:lang w:val="en-US"/>
        </w:rPr>
        <w:t>boshqarish</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qurilmasi</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BP</w:t>
      </w:r>
      <w:r w:rsidRPr="007E64FE">
        <w:rPr>
          <w:rFonts w:ascii="Times New Roman" w:hAnsi="Times New Roman" w:cs="Times New Roman"/>
          <w:sz w:val="28"/>
          <w:szCs w:val="28"/>
        </w:rPr>
        <w:t xml:space="preserve"> - </w:t>
      </w:r>
      <w:r w:rsidRPr="007E64FE">
        <w:rPr>
          <w:rFonts w:ascii="Times New Roman" w:hAnsi="Times New Roman" w:cs="Times New Roman"/>
          <w:sz w:val="28"/>
          <w:szCs w:val="28"/>
          <w:lang w:val="en-US"/>
        </w:rPr>
        <w:t>boshqarish</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pulti</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XQ</w:t>
      </w:r>
      <w:r w:rsidRPr="007E64FE">
        <w:rPr>
          <w:rFonts w:ascii="Times New Roman" w:hAnsi="Times New Roman" w:cs="Times New Roman"/>
          <w:sz w:val="28"/>
          <w:szCs w:val="28"/>
        </w:rPr>
        <w:t xml:space="preserve"> - </w:t>
      </w:r>
      <w:r w:rsidRPr="007E64FE">
        <w:rPr>
          <w:rFonts w:ascii="Times New Roman" w:hAnsi="Times New Roman" w:cs="Times New Roman"/>
          <w:sz w:val="28"/>
          <w:szCs w:val="28"/>
          <w:lang w:val="en-US"/>
        </w:rPr>
        <w:t>xotira</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qurilmasi</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His</w:t>
      </w:r>
      <w:r w:rsidRPr="007E64FE">
        <w:rPr>
          <w:rFonts w:ascii="Times New Roman" w:hAnsi="Times New Roman" w:cs="Times New Roman"/>
          <w:sz w:val="28"/>
          <w:szCs w:val="28"/>
        </w:rPr>
        <w:t>.</w:t>
      </w:r>
      <w:r w:rsidRPr="007E64FE">
        <w:rPr>
          <w:rFonts w:ascii="Times New Roman" w:hAnsi="Times New Roman" w:cs="Times New Roman"/>
          <w:sz w:val="28"/>
          <w:szCs w:val="28"/>
          <w:lang w:val="en-US"/>
        </w:rPr>
        <w:t>Q</w:t>
      </w:r>
      <w:r w:rsidRPr="007E64FE">
        <w:rPr>
          <w:rFonts w:ascii="Times New Roman" w:hAnsi="Times New Roman" w:cs="Times New Roman"/>
          <w:sz w:val="28"/>
          <w:szCs w:val="28"/>
        </w:rPr>
        <w:t xml:space="preserve"> - </w:t>
      </w:r>
      <w:r w:rsidRPr="007E64FE">
        <w:rPr>
          <w:rFonts w:ascii="Times New Roman" w:hAnsi="Times New Roman" w:cs="Times New Roman"/>
          <w:sz w:val="28"/>
          <w:szCs w:val="28"/>
          <w:lang w:val="en-US"/>
        </w:rPr>
        <w:t>hisoblash</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qurilmasi</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YBQ</w:t>
      </w:r>
      <w:r w:rsidRPr="007E64FE">
        <w:rPr>
          <w:rFonts w:ascii="Times New Roman" w:hAnsi="Times New Roman" w:cs="Times New Roman"/>
          <w:sz w:val="28"/>
          <w:szCs w:val="28"/>
        </w:rPr>
        <w:t xml:space="preserve"> - </w:t>
      </w:r>
      <w:r w:rsidRPr="007E64FE">
        <w:rPr>
          <w:rFonts w:ascii="Times New Roman" w:hAnsi="Times New Roman" w:cs="Times New Roman"/>
          <w:sz w:val="28"/>
          <w:szCs w:val="28"/>
          <w:lang w:val="en-US"/>
        </w:rPr>
        <w:t>yuritmalami</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boshqarish</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qurilmasi</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Robotning</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manipulyatori</w:t>
      </w:r>
      <w:r w:rsidRPr="007E64FE">
        <w:rPr>
          <w:rFonts w:ascii="Times New Roman" w:hAnsi="Times New Roman" w:cs="Times New Roman"/>
          <w:sz w:val="28"/>
          <w:szCs w:val="28"/>
        </w:rPr>
        <w:t xml:space="preserve"> </w:t>
      </w:r>
      <w:proofErr w:type="gramStart"/>
      <w:r w:rsidRPr="007E64FE">
        <w:rPr>
          <w:rFonts w:ascii="Times New Roman" w:hAnsi="Times New Roman" w:cs="Times New Roman"/>
          <w:sz w:val="28"/>
          <w:szCs w:val="28"/>
          <w:lang w:val="en-US"/>
        </w:rPr>
        <w:t>ko</w:t>
      </w:r>
      <w:r w:rsidRPr="007E64FE">
        <w:rPr>
          <w:rFonts w:ascii="Times New Roman" w:hAnsi="Times New Roman" w:cs="Times New Roman"/>
          <w:sz w:val="28"/>
          <w:szCs w:val="28"/>
        </w:rPr>
        <w:t>‘</w:t>
      </w:r>
      <w:proofErr w:type="gramEnd"/>
      <w:r w:rsidRPr="007E64FE">
        <w:rPr>
          <w:rFonts w:ascii="Times New Roman" w:hAnsi="Times New Roman" w:cs="Times New Roman"/>
          <w:sz w:val="28"/>
          <w:szCs w:val="28"/>
          <w:lang w:val="en-US"/>
        </w:rPr>
        <w:t>p</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zvenoli</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mexanizm</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bo</w:t>
      </w:r>
      <w:r w:rsidRPr="007E64FE">
        <w:rPr>
          <w:rFonts w:ascii="Times New Roman" w:hAnsi="Times New Roman" w:cs="Times New Roman"/>
          <w:sz w:val="28"/>
          <w:szCs w:val="28"/>
        </w:rPr>
        <w:t>‘</w:t>
      </w:r>
      <w:r w:rsidRPr="007E64FE">
        <w:rPr>
          <w:rFonts w:ascii="Times New Roman" w:hAnsi="Times New Roman" w:cs="Times New Roman"/>
          <w:sz w:val="28"/>
          <w:szCs w:val="28"/>
          <w:lang w:val="en-US"/>
        </w:rPr>
        <w:t>lib</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u</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burilish</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va</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ilgarilanma</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harakatlanuvchi</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zvenolardan</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tashkil</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topadi</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hamda</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bir</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necha</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harakat</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darajasiga</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ega</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bo</w:t>
      </w:r>
      <w:r w:rsidRPr="007E64FE">
        <w:rPr>
          <w:rFonts w:ascii="Times New Roman" w:hAnsi="Times New Roman" w:cs="Times New Roman"/>
          <w:sz w:val="28"/>
          <w:szCs w:val="28"/>
        </w:rPr>
        <w:t>‘</w:t>
      </w:r>
      <w:r w:rsidRPr="007E64FE">
        <w:rPr>
          <w:rFonts w:ascii="Times New Roman" w:hAnsi="Times New Roman" w:cs="Times New Roman"/>
          <w:sz w:val="28"/>
          <w:szCs w:val="28"/>
          <w:lang w:val="en-US"/>
        </w:rPr>
        <w:t>ladi</w:t>
      </w:r>
      <w:r w:rsidRPr="007E64FE">
        <w:rPr>
          <w:rFonts w:ascii="Times New Roman" w:hAnsi="Times New Roman" w:cs="Times New Roman"/>
          <w:sz w:val="28"/>
          <w:szCs w:val="28"/>
        </w:rPr>
        <w:t xml:space="preserve">. </w:t>
      </w:r>
      <w:r w:rsidRPr="007E64FE">
        <w:rPr>
          <w:rFonts w:ascii="Times New Roman" w:hAnsi="Times New Roman" w:cs="Times New Roman"/>
          <w:sz w:val="28"/>
          <w:szCs w:val="28"/>
          <w:lang w:val="en-US"/>
        </w:rPr>
        <w:t>Manipulyatorning</w:t>
      </w:r>
      <w:r>
        <w:rPr>
          <w:rFonts w:ascii="Times New Roman" w:hAnsi="Times New Roman" w:cs="Times New Roman"/>
          <w:sz w:val="28"/>
          <w:szCs w:val="28"/>
          <w:lang w:val="en-US"/>
        </w:rPr>
        <w:t xml:space="preserve"> </w:t>
      </w:r>
      <w:r w:rsidRPr="007E64FE">
        <w:rPr>
          <w:rFonts w:ascii="Times New Roman" w:hAnsi="Times New Roman" w:cs="Times New Roman"/>
          <w:sz w:val="28"/>
          <w:szCs w:val="28"/>
          <w:lang w:val="en-US"/>
        </w:rPr>
        <w:t>zvenolari bir-birlari bilan kinematik juftlar yordamida</w:t>
      </w:r>
      <w:r>
        <w:rPr>
          <w:rFonts w:ascii="Times New Roman" w:hAnsi="Times New Roman" w:cs="Times New Roman"/>
          <w:sz w:val="28"/>
          <w:szCs w:val="28"/>
          <w:lang w:val="en-US"/>
        </w:rPr>
        <w:t xml:space="preserve"> </w:t>
      </w:r>
      <w:proofErr w:type="gramStart"/>
      <w:r w:rsidRPr="007E64FE">
        <w:rPr>
          <w:rFonts w:ascii="Times New Roman" w:hAnsi="Times New Roman" w:cs="Times New Roman"/>
          <w:sz w:val="28"/>
          <w:szCs w:val="28"/>
          <w:lang w:val="en-US"/>
        </w:rPr>
        <w:t>bog‘</w:t>
      </w:r>
      <w:proofErr w:type="gramEnd"/>
      <w:r w:rsidRPr="007E64FE">
        <w:rPr>
          <w:rFonts w:ascii="Times New Roman" w:hAnsi="Times New Roman" w:cs="Times New Roman"/>
          <w:sz w:val="28"/>
          <w:szCs w:val="28"/>
          <w:lang w:val="en-US"/>
        </w:rPr>
        <w:t xml:space="preserve">lanadi. Harakatlanish qurilmasi sifatida </w:t>
      </w:r>
      <w:proofErr w:type="gramStart"/>
      <w:r w:rsidRPr="007E64FE">
        <w:rPr>
          <w:rFonts w:ascii="Times New Roman" w:hAnsi="Times New Roman" w:cs="Times New Roman"/>
          <w:sz w:val="28"/>
          <w:szCs w:val="28"/>
          <w:lang w:val="en-US"/>
        </w:rPr>
        <w:t>g‘</w:t>
      </w:r>
      <w:proofErr w:type="gramEnd"/>
      <w:r w:rsidRPr="007E64FE">
        <w:rPr>
          <w:rFonts w:ascii="Times New Roman" w:hAnsi="Times New Roman" w:cs="Times New Roman"/>
          <w:sz w:val="28"/>
          <w:szCs w:val="28"/>
          <w:lang w:val="en-US"/>
        </w:rPr>
        <w:t>ildirakli,</w:t>
      </w:r>
      <w:r>
        <w:rPr>
          <w:rFonts w:ascii="Times New Roman" w:hAnsi="Times New Roman" w:cs="Times New Roman"/>
          <w:sz w:val="28"/>
          <w:szCs w:val="28"/>
          <w:lang w:val="en-US"/>
        </w:rPr>
        <w:t xml:space="preserve"> </w:t>
      </w:r>
      <w:r w:rsidRPr="007E64FE">
        <w:rPr>
          <w:rFonts w:ascii="Times New Roman" w:hAnsi="Times New Roman" w:cs="Times New Roman"/>
          <w:sz w:val="28"/>
          <w:szCs w:val="28"/>
          <w:lang w:val="en-US"/>
        </w:rPr>
        <w:t>guesnitsali, qadamlovchi va boshqa qurilmalar ishlatiladi.</w:t>
      </w:r>
    </w:p>
    <w:p w:rsidR="007E64FE" w:rsidRDefault="007E64FE" w:rsidP="00D67BB5">
      <w:pPr>
        <w:autoSpaceDE w:val="0"/>
        <w:autoSpaceDN w:val="0"/>
        <w:adjustRightInd w:val="0"/>
        <w:spacing w:after="0" w:line="360" w:lineRule="auto"/>
        <w:ind w:firstLine="708"/>
        <w:jc w:val="both"/>
        <w:rPr>
          <w:rFonts w:ascii="Times New Roman" w:hAnsi="Times New Roman" w:cs="Times New Roman"/>
          <w:sz w:val="28"/>
          <w:szCs w:val="28"/>
          <w:lang w:val="en-US"/>
        </w:rPr>
      </w:pPr>
      <w:r w:rsidRPr="007E64FE">
        <w:rPr>
          <w:rFonts w:ascii="Times New Roman" w:hAnsi="Times New Roman" w:cs="Times New Roman"/>
          <w:sz w:val="28"/>
          <w:szCs w:val="28"/>
          <w:lang w:val="en-US"/>
        </w:rPr>
        <w:lastRenderedPageBreak/>
        <w:t>Boshqarish pulti robotning x</w:t>
      </w:r>
      <w:r>
        <w:rPr>
          <w:rFonts w:ascii="Times New Roman" w:hAnsi="Times New Roman" w:cs="Times New Roman"/>
          <w:sz w:val="28"/>
          <w:szCs w:val="28"/>
          <w:lang w:val="en-US"/>
        </w:rPr>
        <w:t>otira qurilmasiga turli xil ma’</w:t>
      </w:r>
      <w:r w:rsidRPr="007E64FE">
        <w:rPr>
          <w:rFonts w:ascii="Times New Roman" w:hAnsi="Times New Roman" w:cs="Times New Roman"/>
          <w:sz w:val="28"/>
          <w:szCs w:val="28"/>
          <w:lang w:val="en-US"/>
        </w:rPr>
        <w:t xml:space="preserve">lumotlarni va dasturlarni kiritish uchun </w:t>
      </w:r>
      <w:proofErr w:type="gramStart"/>
      <w:r w:rsidRPr="007E64FE">
        <w:rPr>
          <w:rFonts w:ascii="Times New Roman" w:hAnsi="Times New Roman" w:cs="Times New Roman"/>
          <w:sz w:val="28"/>
          <w:szCs w:val="28"/>
          <w:lang w:val="en-US"/>
        </w:rPr>
        <w:t>qo‘</w:t>
      </w:r>
      <w:proofErr w:type="gramEnd"/>
      <w:r w:rsidRPr="007E64FE">
        <w:rPr>
          <w:rFonts w:ascii="Times New Roman" w:hAnsi="Times New Roman" w:cs="Times New Roman"/>
          <w:sz w:val="28"/>
          <w:szCs w:val="28"/>
          <w:lang w:val="en-US"/>
        </w:rPr>
        <w:t>llaniladi. Xotira</w:t>
      </w:r>
      <w:r>
        <w:rPr>
          <w:rFonts w:ascii="Times New Roman" w:hAnsi="Times New Roman" w:cs="Times New Roman"/>
          <w:sz w:val="28"/>
          <w:szCs w:val="28"/>
          <w:lang w:val="en-US"/>
        </w:rPr>
        <w:t xml:space="preserve"> </w:t>
      </w:r>
      <w:r w:rsidRPr="007E64FE">
        <w:rPr>
          <w:rFonts w:ascii="Times New Roman" w:hAnsi="Times New Roman" w:cs="Times New Roman"/>
          <w:sz w:val="28"/>
          <w:szCs w:val="28"/>
          <w:lang w:val="en-US"/>
        </w:rPr>
        <w:t>qurilmasi robotni boshqarish dasturlarini va zarur ma’lumotlarni</w:t>
      </w:r>
      <w:r>
        <w:rPr>
          <w:rFonts w:ascii="Times New Roman" w:hAnsi="Times New Roman" w:cs="Times New Roman"/>
          <w:sz w:val="28"/>
          <w:szCs w:val="28"/>
          <w:lang w:val="en-US"/>
        </w:rPr>
        <w:t xml:space="preserve"> </w:t>
      </w:r>
      <w:r w:rsidRPr="007E64FE">
        <w:rPr>
          <w:rFonts w:ascii="Times New Roman" w:hAnsi="Times New Roman" w:cs="Times New Roman"/>
          <w:sz w:val="28"/>
          <w:szCs w:val="28"/>
          <w:lang w:val="en-US"/>
        </w:rPr>
        <w:t>saqlashga xizmat qiladi.</w:t>
      </w:r>
      <w:r w:rsidR="00D67BB5">
        <w:rPr>
          <w:rFonts w:ascii="Times New Roman" w:hAnsi="Times New Roman" w:cs="Times New Roman"/>
          <w:sz w:val="28"/>
          <w:szCs w:val="28"/>
          <w:lang w:val="en-US"/>
        </w:rPr>
        <w:t xml:space="preserve"> </w:t>
      </w:r>
      <w:r w:rsidRPr="007E64FE">
        <w:rPr>
          <w:rFonts w:ascii="Times New Roman" w:hAnsi="Times New Roman" w:cs="Times New Roman"/>
          <w:sz w:val="28"/>
          <w:szCs w:val="28"/>
          <w:lang w:val="en-US"/>
        </w:rPr>
        <w:t>Hisoblash qurilmasi robotning ishlash algoritmini shakllantiradi.</w:t>
      </w:r>
      <w:r w:rsidR="00D67BB5">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Yurimalarni boshqarish qurilmasi robot manipulyatorining</w:t>
      </w:r>
      <w:r w:rsidR="00D67BB5">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yuritmalarini boshqaradi.</w:t>
      </w:r>
    </w:p>
    <w:p w:rsidR="00D67BB5" w:rsidRPr="00D67BB5" w:rsidRDefault="00D67BB5" w:rsidP="00D67BB5">
      <w:pPr>
        <w:autoSpaceDE w:val="0"/>
        <w:autoSpaceDN w:val="0"/>
        <w:adjustRightInd w:val="0"/>
        <w:spacing w:after="0" w:line="360" w:lineRule="auto"/>
        <w:jc w:val="center"/>
        <w:rPr>
          <w:rFonts w:ascii="Times New Roman" w:hAnsi="Times New Roman" w:cs="Times New Roman"/>
          <w:b/>
          <w:bCs/>
          <w:sz w:val="28"/>
          <w:szCs w:val="28"/>
          <w:lang w:val="en-US"/>
        </w:rPr>
      </w:pPr>
      <w:r w:rsidRPr="00D67BB5">
        <w:rPr>
          <w:rFonts w:ascii="Times New Roman" w:hAnsi="Times New Roman" w:cs="Times New Roman"/>
          <w:b/>
          <w:bCs/>
          <w:sz w:val="28"/>
          <w:szCs w:val="28"/>
          <w:lang w:val="en-US"/>
        </w:rPr>
        <w:t>ROBOTLARNI BOSHQARISH USULLARI</w:t>
      </w:r>
    </w:p>
    <w:p w:rsidR="00D67BB5" w:rsidRPr="00D67BB5" w:rsidRDefault="00D67BB5" w:rsidP="00D67BB5">
      <w:pPr>
        <w:autoSpaceDE w:val="0"/>
        <w:autoSpaceDN w:val="0"/>
        <w:adjustRightInd w:val="0"/>
        <w:spacing w:after="0" w:line="360" w:lineRule="auto"/>
        <w:ind w:firstLine="708"/>
        <w:jc w:val="both"/>
        <w:rPr>
          <w:rFonts w:ascii="Times New Roman" w:hAnsi="Times New Roman" w:cs="Times New Roman"/>
          <w:sz w:val="28"/>
          <w:szCs w:val="28"/>
          <w:lang w:val="en-US"/>
        </w:rPr>
      </w:pPr>
      <w:r w:rsidRPr="00D67BB5">
        <w:rPr>
          <w:rFonts w:ascii="Times New Roman" w:hAnsi="Times New Roman" w:cs="Times New Roman"/>
          <w:sz w:val="28"/>
          <w:szCs w:val="28"/>
          <w:lang w:val="en-US"/>
        </w:rPr>
        <w:t>Sanoat robotining boshqarish tizimi boshqarish qurilma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sidan, boshqarish obyekti </w:t>
      </w:r>
      <w:proofErr w:type="gramStart"/>
      <w:r w:rsidRPr="00D67BB5">
        <w:rPr>
          <w:rFonts w:ascii="Times New Roman" w:hAnsi="Times New Roman" w:cs="Times New Roman"/>
          <w:sz w:val="28"/>
          <w:szCs w:val="28"/>
          <w:lang w:val="en-US"/>
        </w:rPr>
        <w:t>bo‘</w:t>
      </w:r>
      <w:proofErr w:type="gramEnd"/>
      <w:r w:rsidRPr="00D67BB5">
        <w:rPr>
          <w:rFonts w:ascii="Times New Roman" w:hAnsi="Times New Roman" w:cs="Times New Roman"/>
          <w:sz w:val="28"/>
          <w:szCs w:val="28"/>
          <w:lang w:val="en-US"/>
        </w:rPr>
        <w:t>lgan manipulyatordan, harakatlanish</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qurilmalaridan va boshqa sanoat roboti tarkibiga kiruvchi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qurilmalardan tashkil topadi.</w:t>
      </w:r>
    </w:p>
    <w:p w:rsidR="00D67BB5" w:rsidRPr="00D67BB5" w:rsidRDefault="00D67BB5" w:rsidP="00D67BB5">
      <w:pPr>
        <w:autoSpaceDE w:val="0"/>
        <w:autoSpaceDN w:val="0"/>
        <w:adjustRightInd w:val="0"/>
        <w:spacing w:after="0" w:line="360" w:lineRule="auto"/>
        <w:ind w:firstLine="708"/>
        <w:jc w:val="both"/>
        <w:rPr>
          <w:rFonts w:ascii="Times New Roman" w:hAnsi="Times New Roman" w:cs="Times New Roman"/>
          <w:sz w:val="28"/>
          <w:szCs w:val="28"/>
          <w:lang w:val="en-US"/>
        </w:rPr>
      </w:pPr>
      <w:r w:rsidRPr="00D67BB5">
        <w:rPr>
          <w:rFonts w:ascii="Times New Roman" w:hAnsi="Times New Roman" w:cs="Times New Roman"/>
          <w:sz w:val="28"/>
          <w:szCs w:val="28"/>
          <w:lang w:val="en-US"/>
        </w:rPr>
        <w:t>Sanoat roboti boshqarish tizimining asosiy vazifasi robot</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harakatlarining mantiqiy ketma-ketligini shakllantirish, ishchi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quri</w:t>
      </w:r>
      <w:r>
        <w:rPr>
          <w:rFonts w:ascii="Times New Roman" w:hAnsi="Times New Roman" w:cs="Times New Roman"/>
          <w:sz w:val="28"/>
          <w:szCs w:val="28"/>
          <w:lang w:val="en-US"/>
        </w:rPr>
        <w:t xml:space="preserve">lmalarning avtomatik ishlashini </w:t>
      </w:r>
      <w:r w:rsidRPr="00D67BB5">
        <w:rPr>
          <w:rFonts w:ascii="Times New Roman" w:hAnsi="Times New Roman" w:cs="Times New Roman"/>
          <w:sz w:val="28"/>
          <w:szCs w:val="28"/>
          <w:lang w:val="en-US"/>
        </w:rPr>
        <w:t>ta’minlash, robot va u</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xizmat qiladigan jihozlarni berilgan dasturga mos ravishda</w:t>
      </w:r>
    </w:p>
    <w:p w:rsidR="00D67BB5" w:rsidRPr="00D67BB5" w:rsidRDefault="00D67BB5" w:rsidP="00D67BB5">
      <w:pPr>
        <w:autoSpaceDE w:val="0"/>
        <w:autoSpaceDN w:val="0"/>
        <w:adjustRightInd w:val="0"/>
        <w:spacing w:after="0" w:line="360" w:lineRule="auto"/>
        <w:jc w:val="both"/>
        <w:rPr>
          <w:rFonts w:ascii="Times New Roman" w:hAnsi="Times New Roman" w:cs="Times New Roman"/>
          <w:sz w:val="28"/>
          <w:szCs w:val="28"/>
          <w:lang w:val="en-US"/>
        </w:rPr>
      </w:pPr>
      <w:r w:rsidRPr="00D67BB5">
        <w:rPr>
          <w:rFonts w:ascii="Times New Roman" w:hAnsi="Times New Roman" w:cs="Times New Roman"/>
          <w:sz w:val="28"/>
          <w:szCs w:val="28"/>
          <w:lang w:val="en-US"/>
        </w:rPr>
        <w:t>boshqarishdan iborat.</w:t>
      </w:r>
    </w:p>
    <w:p w:rsidR="00D67BB5" w:rsidRPr="00D67BB5" w:rsidRDefault="00D67BB5" w:rsidP="00D67BB5">
      <w:pPr>
        <w:autoSpaceDE w:val="0"/>
        <w:autoSpaceDN w:val="0"/>
        <w:adjustRightInd w:val="0"/>
        <w:spacing w:after="0" w:line="360" w:lineRule="auto"/>
        <w:ind w:firstLine="708"/>
        <w:jc w:val="both"/>
        <w:rPr>
          <w:rFonts w:ascii="Times New Roman" w:hAnsi="Times New Roman" w:cs="Times New Roman"/>
          <w:sz w:val="28"/>
          <w:szCs w:val="28"/>
          <w:lang w:val="en-US"/>
        </w:rPr>
      </w:pPr>
      <w:r w:rsidRPr="00D67BB5">
        <w:rPr>
          <w:rFonts w:ascii="Times New Roman" w:hAnsi="Times New Roman" w:cs="Times New Roman"/>
          <w:sz w:val="28"/>
          <w:szCs w:val="28"/>
          <w:lang w:val="en-US"/>
        </w:rPr>
        <w:t>Sanoat robotlarining boshqarish tizimlari boshqarish turiga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qarab, quyidagi guruhlarga </w:t>
      </w:r>
      <w:proofErr w:type="gramStart"/>
      <w:r w:rsidRPr="00D67BB5">
        <w:rPr>
          <w:rFonts w:ascii="Times New Roman" w:hAnsi="Times New Roman" w:cs="Times New Roman"/>
          <w:sz w:val="28"/>
          <w:szCs w:val="28"/>
          <w:lang w:val="en-US"/>
        </w:rPr>
        <w:t>bo‘</w:t>
      </w:r>
      <w:proofErr w:type="gramEnd"/>
      <w:r w:rsidRPr="00D67BB5">
        <w:rPr>
          <w:rFonts w:ascii="Times New Roman" w:hAnsi="Times New Roman" w:cs="Times New Roman"/>
          <w:sz w:val="28"/>
          <w:szCs w:val="28"/>
          <w:lang w:val="en-US"/>
        </w:rPr>
        <w:t>linadi: dasturli, adaptiv va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intellektual. Bunday </w:t>
      </w:r>
      <w:proofErr w:type="gramStart"/>
      <w:r w:rsidRPr="00D67BB5">
        <w:rPr>
          <w:rFonts w:ascii="Times New Roman" w:hAnsi="Times New Roman" w:cs="Times New Roman"/>
          <w:sz w:val="28"/>
          <w:szCs w:val="28"/>
          <w:lang w:val="en-US"/>
        </w:rPr>
        <w:t>bo‘</w:t>
      </w:r>
      <w:proofErr w:type="gramEnd"/>
      <w:r w:rsidRPr="00D67BB5">
        <w:rPr>
          <w:rFonts w:ascii="Times New Roman" w:hAnsi="Times New Roman" w:cs="Times New Roman"/>
          <w:sz w:val="28"/>
          <w:szCs w:val="28"/>
          <w:lang w:val="en-US"/>
        </w:rPr>
        <w:t>linishning asosini robotlarni boshqarish</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uchun zarur informatsiya olish usuli, sanoat roboti harakatini</w:t>
      </w:r>
    </w:p>
    <w:p w:rsidR="00D67BB5" w:rsidRPr="00D67BB5" w:rsidRDefault="00D67BB5" w:rsidP="00D67BB5">
      <w:pPr>
        <w:autoSpaceDE w:val="0"/>
        <w:autoSpaceDN w:val="0"/>
        <w:adjustRightInd w:val="0"/>
        <w:spacing w:after="0" w:line="360" w:lineRule="auto"/>
        <w:jc w:val="both"/>
        <w:rPr>
          <w:rFonts w:ascii="Times New Roman" w:hAnsi="Times New Roman" w:cs="Times New Roman"/>
          <w:sz w:val="28"/>
          <w:szCs w:val="28"/>
          <w:lang w:val="en-US"/>
        </w:rPr>
      </w:pPr>
      <w:r w:rsidRPr="00D67BB5">
        <w:rPr>
          <w:rFonts w:ascii="Times New Roman" w:hAnsi="Times New Roman" w:cs="Times New Roman"/>
          <w:sz w:val="28"/>
          <w:szCs w:val="28"/>
          <w:lang w:val="en-US"/>
        </w:rPr>
        <w:t>boshqarish prinsipi tashkil qiladi.</w:t>
      </w:r>
    </w:p>
    <w:p w:rsidR="00D67BB5" w:rsidRPr="00D67BB5" w:rsidRDefault="00D67BB5" w:rsidP="00D67BB5">
      <w:pPr>
        <w:autoSpaceDE w:val="0"/>
        <w:autoSpaceDN w:val="0"/>
        <w:adjustRightInd w:val="0"/>
        <w:spacing w:after="0" w:line="360" w:lineRule="auto"/>
        <w:ind w:firstLine="708"/>
        <w:jc w:val="both"/>
        <w:rPr>
          <w:rFonts w:ascii="Times New Roman" w:hAnsi="Times New Roman" w:cs="Times New Roman"/>
          <w:sz w:val="28"/>
          <w:szCs w:val="28"/>
          <w:lang w:val="en-US"/>
        </w:rPr>
      </w:pPr>
      <w:r w:rsidRPr="00D67BB5">
        <w:rPr>
          <w:rFonts w:ascii="Times New Roman" w:hAnsi="Times New Roman" w:cs="Times New Roman"/>
          <w:sz w:val="28"/>
          <w:szCs w:val="28"/>
          <w:lang w:val="en-US"/>
        </w:rPr>
        <w:t xml:space="preserve">Harakatni boshqarish prinsipi </w:t>
      </w:r>
      <w:proofErr w:type="gramStart"/>
      <w:r w:rsidRPr="00D67BB5">
        <w:rPr>
          <w:rFonts w:ascii="Times New Roman" w:hAnsi="Times New Roman" w:cs="Times New Roman"/>
          <w:sz w:val="28"/>
          <w:szCs w:val="28"/>
          <w:lang w:val="en-US"/>
        </w:rPr>
        <w:t>bo‘</w:t>
      </w:r>
      <w:proofErr w:type="gramEnd"/>
      <w:r w:rsidRPr="00D67BB5">
        <w:rPr>
          <w:rFonts w:ascii="Times New Roman" w:hAnsi="Times New Roman" w:cs="Times New Roman"/>
          <w:sz w:val="28"/>
          <w:szCs w:val="28"/>
          <w:lang w:val="en-US"/>
        </w:rPr>
        <w:t>yicha robotlarni boshqa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rish tizimlari dastur asosida boshqariladigan tizimlarga, tashqi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muhit haqidagi informatsiya bo‘yicha ishlaydigan</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boshqarish</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tizimlariga va aralash tizimlarga bo‘linadi.</w:t>
      </w:r>
    </w:p>
    <w:p w:rsidR="00D67BB5" w:rsidRPr="00D67BB5" w:rsidRDefault="00D67BB5" w:rsidP="00D67BB5">
      <w:pPr>
        <w:autoSpaceDE w:val="0"/>
        <w:autoSpaceDN w:val="0"/>
        <w:adjustRightInd w:val="0"/>
        <w:spacing w:after="0" w:line="360" w:lineRule="auto"/>
        <w:jc w:val="both"/>
        <w:rPr>
          <w:rFonts w:ascii="Times New Roman" w:hAnsi="Times New Roman" w:cs="Times New Roman"/>
          <w:sz w:val="28"/>
          <w:szCs w:val="28"/>
          <w:lang w:val="en-US"/>
        </w:rPr>
      </w:pPr>
      <w:r w:rsidRPr="00D67BB5">
        <w:rPr>
          <w:rFonts w:ascii="Times New Roman" w:hAnsi="Times New Roman" w:cs="Times New Roman"/>
          <w:sz w:val="28"/>
          <w:szCs w:val="28"/>
          <w:lang w:val="en-US"/>
        </w:rPr>
        <w:t>Dasturli boshqarish tizimlari sanoat robotlarini boshqarish</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tizimlari iyerarxiyasida past </w:t>
      </w:r>
      <w:proofErr w:type="gramStart"/>
      <w:r w:rsidRPr="00D67BB5">
        <w:rPr>
          <w:rFonts w:ascii="Times New Roman" w:hAnsi="Times New Roman" w:cs="Times New Roman"/>
          <w:sz w:val="28"/>
          <w:szCs w:val="28"/>
          <w:lang w:val="en-US"/>
        </w:rPr>
        <w:t>o‘</w:t>
      </w:r>
      <w:proofErr w:type="gramEnd"/>
      <w:r w:rsidRPr="00D67BB5">
        <w:rPr>
          <w:rFonts w:ascii="Times New Roman" w:hAnsi="Times New Roman" w:cs="Times New Roman"/>
          <w:sz w:val="28"/>
          <w:szCs w:val="28"/>
          <w:lang w:val="en-US"/>
        </w:rPr>
        <w:t>rinda turadi. Bunday boshqarish</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tizimlari robotning va tashqi muhitning </w:t>
      </w:r>
      <w:proofErr w:type="gramStart"/>
      <w:r w:rsidRPr="00D67BB5">
        <w:rPr>
          <w:rFonts w:ascii="Times New Roman" w:hAnsi="Times New Roman" w:cs="Times New Roman"/>
          <w:sz w:val="28"/>
          <w:szCs w:val="28"/>
          <w:lang w:val="en-US"/>
        </w:rPr>
        <w:t>to‘</w:t>
      </w:r>
      <w:proofErr w:type="gramEnd"/>
      <w:r w:rsidRPr="00D67BB5">
        <w:rPr>
          <w:rFonts w:ascii="Times New Roman" w:hAnsi="Times New Roman" w:cs="Times New Roman"/>
          <w:sz w:val="28"/>
          <w:szCs w:val="28"/>
          <w:lang w:val="en-US"/>
        </w:rPr>
        <w:t>la aniq bo‘lishini va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ishlash sharoitining o‘zgarmasligini talab qiladi.</w:t>
      </w:r>
      <w:r>
        <w:rPr>
          <w:rFonts w:ascii="Times New Roman" w:hAnsi="Times New Roman" w:cs="Times New Roman"/>
          <w:sz w:val="28"/>
          <w:szCs w:val="28"/>
          <w:lang w:val="en-US"/>
        </w:rPr>
        <w:t xml:space="preserve"> 5</w:t>
      </w:r>
      <w:r w:rsidRPr="00D67BB5">
        <w:rPr>
          <w:rFonts w:ascii="Times New Roman" w:hAnsi="Times New Roman" w:cs="Times New Roman"/>
          <w:sz w:val="28"/>
          <w:szCs w:val="28"/>
          <w:lang w:val="en-US"/>
        </w:rPr>
        <w:t>.2.-chizmada sanoat roboti boshqarish tizimining</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funksional chizmasi keltirilgan. Bu tizimning ishlashi quyidagi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parametrlar bilan xarakterlanadi:</w:t>
      </w:r>
    </w:p>
    <w:p w:rsidR="00D67BB5" w:rsidRDefault="00D67BB5" w:rsidP="00D67BB5">
      <w:pPr>
        <w:autoSpaceDE w:val="0"/>
        <w:autoSpaceDN w:val="0"/>
        <w:adjustRightInd w:val="0"/>
        <w:spacing w:after="0" w:line="360" w:lineRule="auto"/>
        <w:ind w:firstLine="708"/>
        <w:jc w:val="both"/>
        <w:rPr>
          <w:rFonts w:ascii="Times New Roman" w:hAnsi="Times New Roman" w:cs="Times New Roman"/>
          <w:sz w:val="28"/>
          <w:szCs w:val="28"/>
          <w:lang w:val="en-US"/>
        </w:rPr>
      </w:pPr>
      <w:r w:rsidRPr="00D67BB5">
        <w:rPr>
          <w:rFonts w:ascii="Times New Roman" w:hAnsi="Times New Roman" w:cs="Times New Roman"/>
          <w:i/>
          <w:iCs/>
          <w:sz w:val="28"/>
          <w:szCs w:val="28"/>
          <w:lang w:val="en-US"/>
        </w:rPr>
        <w:t xml:space="preserve">Y– </w:t>
      </w:r>
      <w:r w:rsidRPr="00D67BB5">
        <w:rPr>
          <w:rFonts w:ascii="Times New Roman" w:hAnsi="Times New Roman" w:cs="Times New Roman"/>
          <w:sz w:val="28"/>
          <w:szCs w:val="28"/>
          <w:lang w:val="en-US"/>
        </w:rPr>
        <w:t xml:space="preserve">boshqarish obyektining holatini xarakterlovchi </w:t>
      </w:r>
      <w:r>
        <w:rPr>
          <w:rFonts w:ascii="Times New Roman" w:hAnsi="Times New Roman" w:cs="Times New Roman"/>
          <w:sz w:val="28"/>
          <w:szCs w:val="28"/>
          <w:lang w:val="en-US"/>
        </w:rPr>
        <w:t xml:space="preserve">vector </w:t>
      </w:r>
      <w:r w:rsidRPr="00D67BB5">
        <w:rPr>
          <w:rFonts w:ascii="Times New Roman" w:hAnsi="Times New Roman" w:cs="Times New Roman"/>
          <w:sz w:val="28"/>
          <w:szCs w:val="28"/>
          <w:lang w:val="en-US"/>
        </w:rPr>
        <w:t>(ishchi qurilmalar harakat darajalarining koordinatalaralari);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G berilgan ta’sir, boshqarish dasturi shaklida </w:t>
      </w:r>
      <w:proofErr w:type="gramStart"/>
      <w:r w:rsidRPr="00D67BB5">
        <w:rPr>
          <w:rFonts w:ascii="Times New Roman" w:hAnsi="Times New Roman" w:cs="Times New Roman"/>
          <w:sz w:val="28"/>
          <w:szCs w:val="28"/>
          <w:lang w:val="en-US"/>
        </w:rPr>
        <w:t>bo‘</w:t>
      </w:r>
      <w:proofErr w:type="gramEnd"/>
      <w:r w:rsidRPr="00D67BB5">
        <w:rPr>
          <w:rFonts w:ascii="Times New Roman" w:hAnsi="Times New Roman" w:cs="Times New Roman"/>
          <w:sz w:val="28"/>
          <w:szCs w:val="28"/>
          <w:lang w:val="en-US"/>
        </w:rPr>
        <w:t>lib, boshqariladigan</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kattalik </w:t>
      </w:r>
      <w:r w:rsidRPr="00D67BB5">
        <w:rPr>
          <w:rFonts w:ascii="Times New Roman" w:hAnsi="Times New Roman" w:cs="Times New Roman"/>
          <w:i/>
          <w:iCs/>
          <w:sz w:val="28"/>
          <w:szCs w:val="28"/>
          <w:lang w:val="en-US"/>
        </w:rPr>
        <w:t xml:space="preserve">Y </w:t>
      </w:r>
      <w:r w:rsidRPr="00D67BB5">
        <w:rPr>
          <w:rFonts w:ascii="Times New Roman" w:hAnsi="Times New Roman" w:cs="Times New Roman"/>
          <w:sz w:val="28"/>
          <w:szCs w:val="28"/>
          <w:lang w:val="en-US"/>
        </w:rPr>
        <w:t>ning berilgan o‘zgarish qonuni bo‘yicha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informatsiyani o‘z ichiga oladi va dastur - vaqt qurilmasiga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kiritiladi. Ushbu ^(t)=Fb(t) tenglikka rioya qilinsa, dasturning</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aniq bajarilishi amalga oshiriladi va </w:t>
      </w:r>
      <w:r w:rsidRPr="00D67BB5">
        <w:rPr>
          <w:rFonts w:ascii="Times New Roman" w:hAnsi="Times New Roman" w:cs="Times New Roman"/>
          <w:sz w:val="28"/>
          <w:szCs w:val="28"/>
          <w:lang w:val="en-US"/>
        </w:rPr>
        <w:lastRenderedPageBreak/>
        <w:t>shunga mos ra vishda robot</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ishchi qurilmalarining kerakli siljishlari amalga oshiriladi, ya’ni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har bir yuritma </w:t>
      </w:r>
      <w:proofErr w:type="gramStart"/>
      <w:r w:rsidRPr="00D67BB5">
        <w:rPr>
          <w:rFonts w:ascii="Times New Roman" w:hAnsi="Times New Roman" w:cs="Times New Roman"/>
          <w:sz w:val="28"/>
          <w:szCs w:val="28"/>
          <w:lang w:val="en-US"/>
        </w:rPr>
        <w:t>o‘</w:t>
      </w:r>
      <w:proofErr w:type="gramEnd"/>
      <w:r w:rsidRPr="00D67BB5">
        <w:rPr>
          <w:rFonts w:ascii="Times New Roman" w:hAnsi="Times New Roman" w:cs="Times New Roman"/>
          <w:sz w:val="28"/>
          <w:szCs w:val="28"/>
          <w:lang w:val="en-US"/>
        </w:rPr>
        <w:t>ziga taalluqli harakat darajasiga mos keluvchi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G(t) dasturni bajaradi va natijada to‘liqligicha kerakli harakat</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amalga oshiriladi.</w:t>
      </w:r>
    </w:p>
    <w:p w:rsidR="00D67BB5" w:rsidRPr="00D67BB5" w:rsidRDefault="00D67BB5" w:rsidP="00D67BB5">
      <w:pPr>
        <w:autoSpaceDE w:val="0"/>
        <w:autoSpaceDN w:val="0"/>
        <w:adjustRightInd w:val="0"/>
        <w:spacing w:after="0" w:line="360" w:lineRule="auto"/>
        <w:ind w:firstLine="708"/>
        <w:jc w:val="both"/>
        <w:rPr>
          <w:rFonts w:ascii="Times New Roman" w:eastAsia="Times New Roman" w:hAnsi="Times New Roman" w:cs="Times New Roman"/>
          <w:b/>
          <w:sz w:val="28"/>
          <w:szCs w:val="28"/>
          <w:lang w:val="en-US"/>
        </w:rPr>
      </w:pPr>
      <w:r w:rsidRPr="00D67BB5">
        <w:rPr>
          <w:rFonts w:ascii="Times New Roman" w:eastAsia="Times New Roman" w:hAnsi="Times New Roman" w:cs="Times New Roman"/>
          <w:b/>
          <w:noProof/>
          <w:sz w:val="28"/>
          <w:szCs w:val="28"/>
        </w:rPr>
        <w:drawing>
          <wp:inline distT="0" distB="0" distL="0" distR="0">
            <wp:extent cx="5286375" cy="177246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99568" cy="1776891"/>
                    </a:xfrm>
                    <a:prstGeom prst="rect">
                      <a:avLst/>
                    </a:prstGeom>
                    <a:noFill/>
                    <a:ln>
                      <a:noFill/>
                    </a:ln>
                  </pic:spPr>
                </pic:pic>
              </a:graphicData>
            </a:graphic>
          </wp:inline>
        </w:drawing>
      </w:r>
    </w:p>
    <w:p w:rsidR="00D67BB5" w:rsidRPr="00D67BB5" w:rsidRDefault="00D67BB5" w:rsidP="00D67BB5">
      <w:pPr>
        <w:autoSpaceDE w:val="0"/>
        <w:autoSpaceDN w:val="0"/>
        <w:adjustRightInd w:val="0"/>
        <w:spacing w:after="0" w:line="240" w:lineRule="auto"/>
        <w:jc w:val="center"/>
        <w:rPr>
          <w:rFonts w:ascii="Times New Roman" w:hAnsi="Times New Roman" w:cs="Times New Roman"/>
          <w:b/>
          <w:bCs/>
          <w:sz w:val="28"/>
          <w:szCs w:val="28"/>
          <w:lang w:val="en-US"/>
        </w:rPr>
      </w:pPr>
      <w:r w:rsidRPr="00D67BB5">
        <w:rPr>
          <w:rFonts w:ascii="Times New Roman" w:hAnsi="Times New Roman" w:cs="Times New Roman"/>
          <w:b/>
          <w:iCs/>
          <w:sz w:val="28"/>
          <w:szCs w:val="28"/>
          <w:lang w:val="en-US"/>
        </w:rPr>
        <w:t xml:space="preserve">5.2-chizma. </w:t>
      </w:r>
      <w:r w:rsidRPr="00D67BB5">
        <w:rPr>
          <w:rFonts w:ascii="Times New Roman" w:hAnsi="Times New Roman" w:cs="Times New Roman"/>
          <w:b/>
          <w:bCs/>
          <w:sz w:val="28"/>
          <w:szCs w:val="28"/>
          <w:lang w:val="en-US"/>
        </w:rPr>
        <w:t>Sanoat roboti boshqarish sistemasining</w:t>
      </w:r>
    </w:p>
    <w:p w:rsidR="00D67BB5" w:rsidRPr="00D67BB5" w:rsidRDefault="00D67BB5" w:rsidP="00D67BB5">
      <w:pPr>
        <w:spacing w:before="240" w:after="0" w:line="360" w:lineRule="auto"/>
        <w:jc w:val="center"/>
        <w:rPr>
          <w:rFonts w:ascii="Times New Roman" w:eastAsia="Times New Roman" w:hAnsi="Times New Roman" w:cs="Times New Roman"/>
          <w:b/>
          <w:sz w:val="28"/>
          <w:szCs w:val="28"/>
          <w:lang w:val="en-US"/>
        </w:rPr>
      </w:pPr>
      <w:r w:rsidRPr="00D67BB5">
        <w:rPr>
          <w:rFonts w:ascii="Times New Roman" w:hAnsi="Times New Roman" w:cs="Times New Roman"/>
          <w:b/>
          <w:bCs/>
          <w:sz w:val="28"/>
          <w:szCs w:val="28"/>
          <w:lang w:val="en-US"/>
        </w:rPr>
        <w:t>funksional chizmasi</w:t>
      </w:r>
    </w:p>
    <w:p w:rsidR="00D67BB5" w:rsidRPr="00D67BB5" w:rsidRDefault="00D67BB5" w:rsidP="00D67BB5">
      <w:pPr>
        <w:autoSpaceDE w:val="0"/>
        <w:autoSpaceDN w:val="0"/>
        <w:adjustRightInd w:val="0"/>
        <w:spacing w:after="0" w:line="360" w:lineRule="auto"/>
        <w:jc w:val="both"/>
        <w:rPr>
          <w:rFonts w:ascii="Times New Roman" w:hAnsi="Times New Roman" w:cs="Times New Roman"/>
          <w:sz w:val="28"/>
          <w:szCs w:val="28"/>
          <w:lang w:val="en-US"/>
        </w:rPr>
      </w:pPr>
      <w:r w:rsidRPr="00D67BB5">
        <w:rPr>
          <w:rFonts w:ascii="Times New Roman" w:hAnsi="Times New Roman" w:cs="Times New Roman"/>
          <w:b/>
          <w:bCs/>
          <w:sz w:val="28"/>
          <w:szCs w:val="28"/>
          <w:lang w:val="en-US"/>
        </w:rPr>
        <w:t xml:space="preserve">BQ </w:t>
      </w:r>
      <w:r w:rsidRPr="00D67BB5">
        <w:rPr>
          <w:rFonts w:ascii="Times New Roman" w:hAnsi="Times New Roman" w:cs="Times New Roman"/>
          <w:sz w:val="28"/>
          <w:szCs w:val="28"/>
          <w:lang w:val="en-US"/>
        </w:rPr>
        <w:t>– boshqarish qurilmasi; PVQ – programma-vaqt qurilmasi; YBQ – yuritmalarni boshqarish bloki; BO – boshqarish</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obyekti (sanoat robotining ishchi qurilmalari).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Programmali boshqariladigan sanoat robotlarida kerakli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boshqarish sifatini ta’minlash u</w:t>
      </w:r>
      <w:r>
        <w:rPr>
          <w:rFonts w:ascii="Times New Roman" w:hAnsi="Times New Roman" w:cs="Times New Roman"/>
          <w:sz w:val="28"/>
          <w:szCs w:val="28"/>
          <w:lang w:val="en-US"/>
        </w:rPr>
        <w:t xml:space="preserve">chun lokal teskari aloqalar </w:t>
      </w:r>
      <w:proofErr w:type="gramStart"/>
      <w:r>
        <w:rPr>
          <w:rFonts w:ascii="Times New Roman" w:hAnsi="Times New Roman" w:cs="Times New Roman"/>
          <w:sz w:val="28"/>
          <w:szCs w:val="28"/>
          <w:lang w:val="en-US"/>
        </w:rPr>
        <w:t>bo‘</w:t>
      </w:r>
      <w:proofErr w:type="gramEnd"/>
      <w:r w:rsidRPr="00D67BB5">
        <w:rPr>
          <w:rFonts w:ascii="Times New Roman" w:hAnsi="Times New Roman" w:cs="Times New Roman"/>
          <w:sz w:val="28"/>
          <w:szCs w:val="28"/>
          <w:lang w:val="en-US"/>
        </w:rPr>
        <w:t>lishi mumkin (ichki informatsiya datchiklari), ammo tashqi muhit</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bo‘yicha informatsiya bo‘lmaydi.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Sezuvchi robotlarda tashqi muhit holati </w:t>
      </w:r>
      <w:proofErr w:type="gramStart"/>
      <w:r w:rsidRPr="00D67BB5">
        <w:rPr>
          <w:rFonts w:ascii="Times New Roman" w:hAnsi="Times New Roman" w:cs="Times New Roman"/>
          <w:sz w:val="28"/>
          <w:szCs w:val="28"/>
          <w:lang w:val="en-US"/>
        </w:rPr>
        <w:t>bo‘</w:t>
      </w:r>
      <w:proofErr w:type="gramEnd"/>
      <w:r w:rsidRPr="00D67BB5">
        <w:rPr>
          <w:rFonts w:ascii="Times New Roman" w:hAnsi="Times New Roman" w:cs="Times New Roman"/>
          <w:sz w:val="28"/>
          <w:szCs w:val="28"/>
          <w:lang w:val="en-US"/>
        </w:rPr>
        <w:t>yicha informatsiya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asosida boshqarish prinsipi amalga oshiriladi. Sezuvchi robot</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boshqarish tizimi sanoat robotining ishchi qurilmalari va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ishchi organi harakatini ma’lum sensor qurilmalardan olinadigan</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tashqi muhit holati </w:t>
      </w:r>
      <w:proofErr w:type="gramStart"/>
      <w:r w:rsidRPr="00D67BB5">
        <w:rPr>
          <w:rFonts w:ascii="Times New Roman" w:hAnsi="Times New Roman" w:cs="Times New Roman"/>
          <w:sz w:val="28"/>
          <w:szCs w:val="28"/>
          <w:lang w:val="en-US"/>
        </w:rPr>
        <w:t>bo‘</w:t>
      </w:r>
      <w:proofErr w:type="gramEnd"/>
      <w:r w:rsidRPr="00D67BB5">
        <w:rPr>
          <w:rFonts w:ascii="Times New Roman" w:hAnsi="Times New Roman" w:cs="Times New Roman"/>
          <w:sz w:val="28"/>
          <w:szCs w:val="28"/>
          <w:lang w:val="en-US"/>
        </w:rPr>
        <w:t>yicha informatsiya asosida boshqarishni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amalga oshiradi. Programmali boshqarish sistemalaridan farqi,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bu boshqarish usulida sanoat roboti harakati jarayonida boshqarish</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ta’sirini doimiy ravishda oldindan aniqlash lozim </w:t>
      </w:r>
      <w:proofErr w:type="gramStart"/>
      <w:r w:rsidRPr="00D67BB5">
        <w:rPr>
          <w:rFonts w:ascii="Times New Roman" w:hAnsi="Times New Roman" w:cs="Times New Roman"/>
          <w:sz w:val="28"/>
          <w:szCs w:val="28"/>
          <w:lang w:val="en-US"/>
        </w:rPr>
        <w:t>bo‘</w:t>
      </w:r>
      <w:proofErr w:type="gramEnd"/>
      <w:r w:rsidRPr="00D67BB5">
        <w:rPr>
          <w:rFonts w:ascii="Times New Roman" w:hAnsi="Times New Roman" w:cs="Times New Roman"/>
          <w:sz w:val="28"/>
          <w:szCs w:val="28"/>
          <w:lang w:val="en-US"/>
        </w:rPr>
        <w:t>ladi.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Mukammal sanoat robotlarida ham programmali, ham tashqi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muhit </w:t>
      </w:r>
      <w:proofErr w:type="gramStart"/>
      <w:r w:rsidRPr="00D67BB5">
        <w:rPr>
          <w:rFonts w:ascii="Times New Roman" w:hAnsi="Times New Roman" w:cs="Times New Roman"/>
          <w:sz w:val="28"/>
          <w:szCs w:val="28"/>
          <w:lang w:val="en-US"/>
        </w:rPr>
        <w:t>bo‘</w:t>
      </w:r>
      <w:proofErr w:type="gramEnd"/>
      <w:r w:rsidRPr="00D67BB5">
        <w:rPr>
          <w:rFonts w:ascii="Times New Roman" w:hAnsi="Times New Roman" w:cs="Times New Roman"/>
          <w:sz w:val="28"/>
          <w:szCs w:val="28"/>
          <w:lang w:val="en-US"/>
        </w:rPr>
        <w:t>yicha informatsiya asosida boshqarish usullari qo‘llaniladi.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Aralash boshqarish usulida robot harakatlanish jarayonida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ishchi qurilmalar harakatini </w:t>
      </w:r>
      <w:proofErr w:type="gramStart"/>
      <w:r w:rsidRPr="00D67BB5">
        <w:rPr>
          <w:rFonts w:ascii="Times New Roman" w:hAnsi="Times New Roman" w:cs="Times New Roman"/>
          <w:sz w:val="28"/>
          <w:szCs w:val="28"/>
          <w:lang w:val="en-US"/>
        </w:rPr>
        <w:t>o‘</w:t>
      </w:r>
      <w:proofErr w:type="gramEnd"/>
      <w:r w:rsidRPr="00D67BB5">
        <w:rPr>
          <w:rFonts w:ascii="Times New Roman" w:hAnsi="Times New Roman" w:cs="Times New Roman"/>
          <w:sz w:val="28"/>
          <w:szCs w:val="28"/>
          <w:lang w:val="en-US"/>
        </w:rPr>
        <w:t>z vaqtida korrektirovka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qilish va aprior informatsi</w:t>
      </w:r>
      <w:r>
        <w:rPr>
          <w:rFonts w:ascii="Times New Roman" w:hAnsi="Times New Roman" w:cs="Times New Roman"/>
          <w:sz w:val="28"/>
          <w:szCs w:val="28"/>
          <w:lang w:val="en-US"/>
        </w:rPr>
        <w:t xml:space="preserve">yani maksimal ishlatish hisobig </w:t>
      </w:r>
      <w:r w:rsidRPr="00D67BB5">
        <w:rPr>
          <w:rFonts w:ascii="Times New Roman" w:hAnsi="Times New Roman" w:cs="Times New Roman"/>
          <w:sz w:val="28"/>
          <w:szCs w:val="28"/>
          <w:lang w:val="en-US"/>
        </w:rPr>
        <w:t>boshqarish sifatini oshirish imkoniyati bo‘ladi. Bu usul sezuvchi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robotlarni boshqarishning </w:t>
      </w:r>
      <w:proofErr w:type="gramStart"/>
      <w:r w:rsidRPr="00D67BB5">
        <w:rPr>
          <w:rFonts w:ascii="Times New Roman" w:hAnsi="Times New Roman" w:cs="Times New Roman"/>
          <w:sz w:val="28"/>
          <w:szCs w:val="28"/>
          <w:lang w:val="en-US"/>
        </w:rPr>
        <w:t>ilg‘</w:t>
      </w:r>
      <w:proofErr w:type="gramEnd"/>
      <w:r w:rsidRPr="00D67BB5">
        <w:rPr>
          <w:rFonts w:ascii="Times New Roman" w:hAnsi="Times New Roman" w:cs="Times New Roman"/>
          <w:sz w:val="28"/>
          <w:szCs w:val="28"/>
          <w:lang w:val="en-US"/>
        </w:rPr>
        <w:t>or usulidir.</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Programmali robotlarga qaraganda, adaptiv va </w:t>
      </w:r>
      <w:r>
        <w:rPr>
          <w:rFonts w:ascii="Times New Roman" w:hAnsi="Times New Roman" w:cs="Times New Roman"/>
          <w:sz w:val="28"/>
          <w:szCs w:val="28"/>
          <w:lang w:val="en-US"/>
        </w:rPr>
        <w:t xml:space="preserve">intellectual </w:t>
      </w:r>
      <w:r w:rsidRPr="00D67BB5">
        <w:rPr>
          <w:rFonts w:ascii="Times New Roman" w:hAnsi="Times New Roman" w:cs="Times New Roman"/>
          <w:sz w:val="28"/>
          <w:szCs w:val="28"/>
          <w:lang w:val="en-US"/>
        </w:rPr>
        <w:t>sezuvchi robotlar yanada mukammal boshqarish tuzilmasiga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ega </w:t>
      </w:r>
      <w:proofErr w:type="gramStart"/>
      <w:r w:rsidRPr="00D67BB5">
        <w:rPr>
          <w:rFonts w:ascii="Times New Roman" w:hAnsi="Times New Roman" w:cs="Times New Roman"/>
          <w:sz w:val="28"/>
          <w:szCs w:val="28"/>
          <w:lang w:val="en-US"/>
        </w:rPr>
        <w:t>bo‘</w:t>
      </w:r>
      <w:proofErr w:type="gramEnd"/>
      <w:r w:rsidRPr="00D67BB5">
        <w:rPr>
          <w:rFonts w:ascii="Times New Roman" w:hAnsi="Times New Roman" w:cs="Times New Roman"/>
          <w:sz w:val="28"/>
          <w:szCs w:val="28"/>
          <w:lang w:val="en-US"/>
        </w:rPr>
        <w:t>ladi.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Adaptiv boshqarishli robotlarda, noadaptiv boshqariladigan</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robotlardan farqli tashqi muhit </w:t>
      </w:r>
      <w:proofErr w:type="gramStart"/>
      <w:r w:rsidRPr="00D67BB5">
        <w:rPr>
          <w:rFonts w:ascii="Times New Roman" w:hAnsi="Times New Roman" w:cs="Times New Roman"/>
          <w:sz w:val="28"/>
          <w:szCs w:val="28"/>
          <w:lang w:val="en-US"/>
        </w:rPr>
        <w:lastRenderedPageBreak/>
        <w:t>o‘</w:t>
      </w:r>
      <w:proofErr w:type="gramEnd"/>
      <w:r w:rsidRPr="00D67BB5">
        <w:rPr>
          <w:rFonts w:ascii="Times New Roman" w:hAnsi="Times New Roman" w:cs="Times New Roman"/>
          <w:sz w:val="28"/>
          <w:szCs w:val="28"/>
          <w:lang w:val="en-US"/>
        </w:rPr>
        <w:t>zgarganda, zarur boshqarish</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algoritmining avtomatik o‘zgarishi amalga oshiriladi. Robotning</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adaptiv boshqarish sistemasining funksional chizmasi ikkita</w:t>
      </w:r>
    </w:p>
    <w:p w:rsidR="00D67BB5" w:rsidRPr="00D67BB5" w:rsidRDefault="00D67BB5" w:rsidP="00D67BB5">
      <w:pPr>
        <w:autoSpaceDE w:val="0"/>
        <w:autoSpaceDN w:val="0"/>
        <w:adjustRightInd w:val="0"/>
        <w:spacing w:after="0" w:line="360" w:lineRule="auto"/>
        <w:jc w:val="both"/>
        <w:rPr>
          <w:rFonts w:ascii="Times New Roman" w:eastAsia="Times New Roman" w:hAnsi="Times New Roman" w:cs="Times New Roman"/>
          <w:b/>
          <w:sz w:val="28"/>
          <w:szCs w:val="28"/>
          <w:lang w:val="en-US"/>
        </w:rPr>
      </w:pPr>
      <w:r w:rsidRPr="00D67BB5">
        <w:rPr>
          <w:rFonts w:ascii="Times New Roman" w:hAnsi="Times New Roman" w:cs="Times New Roman"/>
          <w:sz w:val="28"/>
          <w:szCs w:val="28"/>
          <w:lang w:val="en-US"/>
        </w:rPr>
        <w:t xml:space="preserve">boshqarish qurilmalari BQl va BQ2 ni </w:t>
      </w:r>
      <w:proofErr w:type="gramStart"/>
      <w:r w:rsidRPr="00D67BB5">
        <w:rPr>
          <w:rFonts w:ascii="Times New Roman" w:hAnsi="Times New Roman" w:cs="Times New Roman"/>
          <w:sz w:val="28"/>
          <w:szCs w:val="28"/>
          <w:lang w:val="en-US"/>
        </w:rPr>
        <w:t>o‘</w:t>
      </w:r>
      <w:proofErr w:type="gramEnd"/>
      <w:r w:rsidRPr="00D67BB5">
        <w:rPr>
          <w:rFonts w:ascii="Times New Roman" w:hAnsi="Times New Roman" w:cs="Times New Roman"/>
          <w:sz w:val="28"/>
          <w:szCs w:val="28"/>
          <w:lang w:val="en-US"/>
        </w:rPr>
        <w:t>z ichiga oladi.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w:t>
      </w:r>
      <w:r>
        <w:rPr>
          <w:rFonts w:ascii="Times New Roman" w:hAnsi="Times New Roman" w:cs="Times New Roman"/>
          <w:sz w:val="28"/>
          <w:szCs w:val="28"/>
          <w:lang w:val="en-US"/>
        </w:rPr>
        <w:t>5</w:t>
      </w:r>
      <w:r w:rsidRPr="00D67BB5">
        <w:rPr>
          <w:rFonts w:ascii="Times New Roman" w:hAnsi="Times New Roman" w:cs="Times New Roman"/>
          <w:sz w:val="28"/>
          <w:szCs w:val="28"/>
          <w:lang w:val="en-US"/>
        </w:rPr>
        <w:t>.3-chizma). BQl boshqarish qurilmasi robot ishchi qurilmalari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yuritmalarini boshqarishni amalga oshiradi. Yuritmalar bu</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tizimning boshqariluvchi obyektlari (BO) hisoblanadi. BQ2</w:t>
      </w:r>
      <w:r>
        <w:rPr>
          <w:rFonts w:ascii="Times New Roman" w:hAnsi="Times New Roman" w:cs="Times New Roman"/>
          <w:sz w:val="28"/>
          <w:szCs w:val="28"/>
          <w:lang w:val="en-US"/>
        </w:rPr>
        <w:t xml:space="preserve"> </w:t>
      </w:r>
      <w:r w:rsidRPr="00D67BB5">
        <w:rPr>
          <w:rFonts w:ascii="TimesNewRomanPSMT" w:hAnsi="TimesNewRomanPSMT" w:cs="TimesNewRomanPSMT"/>
          <w:sz w:val="26"/>
          <w:szCs w:val="26"/>
          <w:lang w:val="en-US"/>
        </w:rPr>
        <w:t xml:space="preserve">– </w:t>
      </w:r>
      <w:r w:rsidRPr="00D67BB5">
        <w:rPr>
          <w:rFonts w:ascii="Times New Roman" w:hAnsi="Times New Roman" w:cs="Times New Roman"/>
          <w:sz w:val="28"/>
          <w:szCs w:val="28"/>
          <w:lang w:val="en-US"/>
        </w:rPr>
        <w:t xml:space="preserve">adaptiv boshqaruv qurilmasi </w:t>
      </w:r>
      <w:proofErr w:type="gramStart"/>
      <w:r w:rsidRPr="00D67BB5">
        <w:rPr>
          <w:rFonts w:ascii="Times New Roman" w:hAnsi="Times New Roman" w:cs="Times New Roman"/>
          <w:sz w:val="28"/>
          <w:szCs w:val="28"/>
          <w:lang w:val="en-US"/>
        </w:rPr>
        <w:t>bo‘</w:t>
      </w:r>
      <w:proofErr w:type="gramEnd"/>
      <w:r w:rsidRPr="00D67BB5">
        <w:rPr>
          <w:rFonts w:ascii="Times New Roman" w:hAnsi="Times New Roman" w:cs="Times New Roman"/>
          <w:sz w:val="28"/>
          <w:szCs w:val="28"/>
          <w:lang w:val="en-US"/>
        </w:rPr>
        <w:t>lib boshqarish obyektining</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holati, tashqi muhit va berilgan ta’sir bo‘yicha informatsiyaga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bog‘liq ravishda, boshqarish qurilmasi BQl ning parametrlarini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o‘zgarishini amalga oshiradi. Keltirilgan ma’lumotlar asosida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BQ2 boshqarish qurilmasi BQl boshqarish qurilmasining boshqarish</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algoritmini qayta qurib, boshqarishning sifatini tanlangan</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mezon </w:t>
      </w:r>
      <w:proofErr w:type="gramStart"/>
      <w:r w:rsidRPr="00D67BB5">
        <w:rPr>
          <w:rFonts w:ascii="Times New Roman" w:hAnsi="Times New Roman" w:cs="Times New Roman"/>
          <w:sz w:val="28"/>
          <w:szCs w:val="28"/>
          <w:lang w:val="en-US"/>
        </w:rPr>
        <w:t>bo‘</w:t>
      </w:r>
      <w:proofErr w:type="gramEnd"/>
      <w:r w:rsidRPr="00D67BB5">
        <w:rPr>
          <w:rFonts w:ascii="Times New Roman" w:hAnsi="Times New Roman" w:cs="Times New Roman"/>
          <w:sz w:val="28"/>
          <w:szCs w:val="28"/>
          <w:lang w:val="en-US"/>
        </w:rPr>
        <w:t>yicha oldindan baholaydi. Masalan, pozitsiyalanish</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aniqligi korreksiyani amalga oshirish </w:t>
      </w:r>
      <w:proofErr w:type="gramStart"/>
      <w:r w:rsidRPr="00D67BB5">
        <w:rPr>
          <w:rFonts w:ascii="Times New Roman" w:hAnsi="Times New Roman" w:cs="Times New Roman"/>
          <w:sz w:val="28"/>
          <w:szCs w:val="28"/>
          <w:lang w:val="en-US"/>
        </w:rPr>
        <w:t>bo‘</w:t>
      </w:r>
      <w:proofErr w:type="gramEnd"/>
      <w:r w:rsidRPr="00D67BB5">
        <w:rPr>
          <w:rFonts w:ascii="Times New Roman" w:hAnsi="Times New Roman" w:cs="Times New Roman"/>
          <w:sz w:val="28"/>
          <w:szCs w:val="28"/>
          <w:lang w:val="en-US"/>
        </w:rPr>
        <w:t>yicha mezon bo‘lishi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mumkin. Shuni ta’kidlash lozimki, robotning boshqarish</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tuzilmasini kengaytirish robotning programma ta’minotiga</w:t>
      </w:r>
      <w:r>
        <w:rPr>
          <w:rFonts w:ascii="Times New Roman" w:hAnsi="Times New Roman" w:cs="Times New Roman"/>
          <w:sz w:val="28"/>
          <w:szCs w:val="28"/>
          <w:lang w:val="en-US"/>
        </w:rPr>
        <w:t xml:space="preserve"> </w:t>
      </w:r>
      <w:proofErr w:type="gramStart"/>
      <w:r w:rsidRPr="00D67BB5">
        <w:rPr>
          <w:rFonts w:ascii="Times New Roman" w:hAnsi="Times New Roman" w:cs="Times New Roman"/>
          <w:sz w:val="28"/>
          <w:szCs w:val="28"/>
          <w:lang w:val="en-US"/>
        </w:rPr>
        <w:t>qo‘</w:t>
      </w:r>
      <w:proofErr w:type="gramEnd"/>
      <w:r w:rsidRPr="00D67BB5">
        <w:rPr>
          <w:rFonts w:ascii="Times New Roman" w:hAnsi="Times New Roman" w:cs="Times New Roman"/>
          <w:sz w:val="28"/>
          <w:szCs w:val="28"/>
          <w:lang w:val="en-US"/>
        </w:rPr>
        <w:t>shimchalar qilish va apparaturasining murakkablashuvi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hisobiga amalga oshiriladi.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Robotlarni intellektual boshqarish eng mukammal dastur</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hisoblanadi, ular tashqi muhit </w:t>
      </w:r>
      <w:proofErr w:type="gramStart"/>
      <w:r w:rsidRPr="00D67BB5">
        <w:rPr>
          <w:rFonts w:ascii="Times New Roman" w:hAnsi="Times New Roman" w:cs="Times New Roman"/>
          <w:sz w:val="28"/>
          <w:szCs w:val="28"/>
          <w:lang w:val="en-US"/>
        </w:rPr>
        <w:t>bo‘</w:t>
      </w:r>
      <w:proofErr w:type="gramEnd"/>
      <w:r w:rsidRPr="00D67BB5">
        <w:rPr>
          <w:rFonts w:ascii="Times New Roman" w:hAnsi="Times New Roman" w:cs="Times New Roman"/>
          <w:sz w:val="28"/>
          <w:szCs w:val="28"/>
          <w:lang w:val="en-US"/>
        </w:rPr>
        <w:t>yicha informatsiyani</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qabul qilib, uning modellashtirish masalalarini yechishga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qodir hamda qaror qabul qilish va robotning harakatlanish</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faoliyatini rejalashtirish imkoniyatiga ega. Manipulyator</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 xml:space="preserve">mexanik zvenolari harakatlarni shakllantirish usuli </w:t>
      </w:r>
      <w:proofErr w:type="gramStart"/>
      <w:r w:rsidRPr="00D67BB5">
        <w:rPr>
          <w:rFonts w:ascii="Times New Roman" w:hAnsi="Times New Roman" w:cs="Times New Roman"/>
          <w:sz w:val="28"/>
          <w:szCs w:val="28"/>
          <w:lang w:val="en-US"/>
        </w:rPr>
        <w:t>bo‘</w:t>
      </w:r>
      <w:proofErr w:type="gramEnd"/>
      <w:r w:rsidRPr="00D67BB5">
        <w:rPr>
          <w:rFonts w:ascii="Times New Roman" w:hAnsi="Times New Roman" w:cs="Times New Roman"/>
          <w:sz w:val="28"/>
          <w:szCs w:val="28"/>
          <w:lang w:val="en-US"/>
        </w:rPr>
        <w:t>yicha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sanoat robotlari diskret va uzluksiz boshqariladigan guruhlarga</w:t>
      </w:r>
      <w:r>
        <w:rPr>
          <w:rFonts w:ascii="Times New Roman" w:hAnsi="Times New Roman" w:cs="Times New Roman"/>
          <w:sz w:val="28"/>
          <w:szCs w:val="28"/>
          <w:lang w:val="en-US"/>
        </w:rPr>
        <w:t xml:space="preserve"> </w:t>
      </w:r>
      <w:r w:rsidRPr="00D67BB5">
        <w:rPr>
          <w:rFonts w:ascii="Times New Roman" w:hAnsi="Times New Roman" w:cs="Times New Roman"/>
          <w:sz w:val="28"/>
          <w:szCs w:val="28"/>
          <w:lang w:val="en-US"/>
        </w:rPr>
        <w:t>bo‘linadi.</w:t>
      </w:r>
    </w:p>
    <w:p w:rsidR="00D67BB5" w:rsidRDefault="00D67BB5" w:rsidP="0062314A">
      <w:pPr>
        <w:spacing w:before="240" w:after="0" w:line="360" w:lineRule="auto"/>
        <w:jc w:val="center"/>
        <w:rPr>
          <w:rFonts w:ascii="Times New Roman" w:eastAsia="Times New Roman" w:hAnsi="Times New Roman"/>
          <w:b/>
          <w:sz w:val="28"/>
          <w:szCs w:val="28"/>
          <w:lang w:val="en-US"/>
        </w:rPr>
      </w:pPr>
      <w:r w:rsidRPr="00D67BB5">
        <w:rPr>
          <w:rFonts w:ascii="Times New Roman" w:eastAsia="Times New Roman" w:hAnsi="Times New Roman"/>
          <w:b/>
          <w:noProof/>
          <w:sz w:val="28"/>
          <w:szCs w:val="28"/>
        </w:rPr>
        <w:drawing>
          <wp:inline distT="0" distB="0" distL="0" distR="0">
            <wp:extent cx="3225714" cy="1802357"/>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43378" cy="1812227"/>
                    </a:xfrm>
                    <a:prstGeom prst="rect">
                      <a:avLst/>
                    </a:prstGeom>
                    <a:noFill/>
                    <a:ln>
                      <a:noFill/>
                    </a:ln>
                  </pic:spPr>
                </pic:pic>
              </a:graphicData>
            </a:graphic>
          </wp:inline>
        </w:drawing>
      </w:r>
    </w:p>
    <w:p w:rsidR="00D67BB5" w:rsidRPr="00D67BB5" w:rsidRDefault="00D67BB5" w:rsidP="00D67BB5">
      <w:pPr>
        <w:autoSpaceDE w:val="0"/>
        <w:autoSpaceDN w:val="0"/>
        <w:adjustRightInd w:val="0"/>
        <w:spacing w:after="0" w:line="240" w:lineRule="auto"/>
        <w:jc w:val="center"/>
        <w:rPr>
          <w:rFonts w:ascii="TimesNewRomanPS-BoldMT" w:hAnsi="TimesNewRomanPS-BoldMT" w:cs="TimesNewRomanPS-BoldMT"/>
          <w:b/>
          <w:bCs/>
          <w:sz w:val="26"/>
          <w:szCs w:val="26"/>
          <w:lang w:val="en-US"/>
        </w:rPr>
      </w:pPr>
      <w:r>
        <w:rPr>
          <w:rFonts w:ascii="TimesNewRomanPS-ItalicMT" w:hAnsi="TimesNewRomanPS-ItalicMT" w:cs="TimesNewRomanPS-ItalicMT"/>
          <w:b/>
          <w:iCs/>
          <w:sz w:val="26"/>
          <w:szCs w:val="26"/>
          <w:lang w:val="en-US"/>
        </w:rPr>
        <w:t>5</w:t>
      </w:r>
      <w:r w:rsidRPr="00D67BB5">
        <w:rPr>
          <w:rFonts w:ascii="TimesNewRomanPS-ItalicMT" w:hAnsi="TimesNewRomanPS-ItalicMT" w:cs="TimesNewRomanPS-ItalicMT"/>
          <w:b/>
          <w:iCs/>
          <w:sz w:val="26"/>
          <w:szCs w:val="26"/>
          <w:lang w:val="en-US"/>
        </w:rPr>
        <w:t xml:space="preserve">.3-chizma. </w:t>
      </w:r>
      <w:r w:rsidRPr="00D67BB5">
        <w:rPr>
          <w:rFonts w:ascii="TimesNewRomanPS-BoldMT" w:hAnsi="TimesNewRomanPS-BoldMT" w:cs="TimesNewRomanPS-BoldMT"/>
          <w:b/>
          <w:bCs/>
          <w:sz w:val="26"/>
          <w:szCs w:val="26"/>
          <w:lang w:val="en-US"/>
        </w:rPr>
        <w:t>Sanoat robotini adaptiv boshqarishning</w:t>
      </w:r>
    </w:p>
    <w:p w:rsidR="00D67BB5" w:rsidRPr="00D67BB5" w:rsidRDefault="00D67BB5" w:rsidP="00D67BB5">
      <w:pPr>
        <w:spacing w:before="240" w:after="0" w:line="360" w:lineRule="auto"/>
        <w:jc w:val="center"/>
        <w:rPr>
          <w:rFonts w:ascii="Times New Roman" w:eastAsia="Times New Roman" w:hAnsi="Times New Roman"/>
          <w:b/>
          <w:sz w:val="28"/>
          <w:szCs w:val="28"/>
          <w:lang w:val="en-US"/>
        </w:rPr>
      </w:pPr>
      <w:r w:rsidRPr="00D67BB5">
        <w:rPr>
          <w:rFonts w:ascii="TimesNewRomanPS-BoldMT" w:hAnsi="TimesNewRomanPS-BoldMT" w:cs="TimesNewRomanPS-BoldMT"/>
          <w:b/>
          <w:bCs/>
          <w:sz w:val="26"/>
          <w:szCs w:val="26"/>
          <w:lang w:val="en-US"/>
        </w:rPr>
        <w:t>funksional chizmasi</w:t>
      </w:r>
    </w:p>
    <w:p w:rsidR="00D67BB5" w:rsidRDefault="00D67BB5" w:rsidP="0062314A">
      <w:pPr>
        <w:spacing w:before="240" w:after="0" w:line="360" w:lineRule="auto"/>
        <w:jc w:val="center"/>
        <w:rPr>
          <w:rFonts w:ascii="Times New Roman" w:eastAsia="Times New Roman" w:hAnsi="Times New Roman"/>
          <w:b/>
          <w:sz w:val="28"/>
          <w:szCs w:val="28"/>
          <w:lang w:val="en-US"/>
        </w:rPr>
      </w:pPr>
    </w:p>
    <w:p w:rsidR="0062314A" w:rsidRPr="00B67AA2" w:rsidRDefault="0062314A" w:rsidP="0062314A">
      <w:pPr>
        <w:spacing w:before="240" w:after="0" w:line="360" w:lineRule="auto"/>
        <w:jc w:val="center"/>
        <w:rPr>
          <w:rFonts w:ascii="Times New Roman" w:eastAsia="Times New Roman" w:hAnsi="Times New Roman"/>
          <w:b/>
          <w:sz w:val="28"/>
          <w:szCs w:val="28"/>
          <w:lang w:val="en-US"/>
        </w:rPr>
      </w:pPr>
      <w:r w:rsidRPr="00B67AA2">
        <w:rPr>
          <w:rFonts w:ascii="Times New Roman" w:eastAsia="Times New Roman" w:hAnsi="Times New Roman"/>
          <w:b/>
          <w:sz w:val="28"/>
          <w:szCs w:val="28"/>
          <w:lang w:val="en-US"/>
        </w:rPr>
        <w:lastRenderedPageBreak/>
        <w:t>Tekshirish uchun savollar</w:t>
      </w:r>
    </w:p>
    <w:p w:rsidR="0062314A" w:rsidRPr="00FB5278" w:rsidRDefault="0062314A" w:rsidP="00FB5278">
      <w:pPr>
        <w:pStyle w:val="af1"/>
        <w:numPr>
          <w:ilvl w:val="0"/>
          <w:numId w:val="1"/>
        </w:numPr>
        <w:tabs>
          <w:tab w:val="left" w:pos="1134"/>
        </w:tabs>
        <w:spacing w:after="0" w:line="360" w:lineRule="auto"/>
        <w:jc w:val="both"/>
        <w:rPr>
          <w:rFonts w:ascii="Times New Roman" w:eastAsia="Times New Roman" w:hAnsi="Times New Roman"/>
          <w:sz w:val="28"/>
          <w:szCs w:val="28"/>
          <w:lang w:val="en-US"/>
        </w:rPr>
      </w:pPr>
      <w:r w:rsidRPr="00FB5278">
        <w:rPr>
          <w:rFonts w:ascii="Times New Roman" w:eastAsia="Times New Roman" w:hAnsi="Times New Roman"/>
          <w:sz w:val="28"/>
          <w:szCs w:val="28"/>
          <w:lang w:val="en-US"/>
        </w:rPr>
        <w:t xml:space="preserve"> Ijrochi element vazifasi.</w:t>
      </w:r>
    </w:p>
    <w:p w:rsidR="0062314A" w:rsidRPr="00FB5278" w:rsidRDefault="0062314A" w:rsidP="00FB5278">
      <w:pPr>
        <w:pStyle w:val="af1"/>
        <w:numPr>
          <w:ilvl w:val="0"/>
          <w:numId w:val="1"/>
        </w:numPr>
        <w:tabs>
          <w:tab w:val="left" w:pos="1115"/>
        </w:tabs>
        <w:spacing w:after="0" w:line="360" w:lineRule="auto"/>
        <w:jc w:val="both"/>
        <w:rPr>
          <w:rFonts w:ascii="Times New Roman" w:eastAsia="Times New Roman" w:hAnsi="Times New Roman"/>
          <w:sz w:val="28"/>
          <w:szCs w:val="28"/>
          <w:lang w:val="en-US"/>
        </w:rPr>
      </w:pPr>
      <w:r w:rsidRPr="00FB5278">
        <w:rPr>
          <w:rFonts w:ascii="Times New Roman" w:eastAsia="Times New Roman" w:hAnsi="Times New Roman"/>
          <w:sz w:val="28"/>
          <w:szCs w:val="28"/>
          <w:lang w:val="en-US"/>
        </w:rPr>
        <w:t>Ijrochi element turlari.</w:t>
      </w:r>
    </w:p>
    <w:p w:rsidR="0062314A" w:rsidRPr="00FB5278" w:rsidRDefault="0062314A" w:rsidP="00FB5278">
      <w:pPr>
        <w:pStyle w:val="af1"/>
        <w:numPr>
          <w:ilvl w:val="0"/>
          <w:numId w:val="1"/>
        </w:numPr>
        <w:tabs>
          <w:tab w:val="left" w:pos="1110"/>
        </w:tabs>
        <w:spacing w:after="0" w:line="360" w:lineRule="auto"/>
        <w:jc w:val="both"/>
        <w:rPr>
          <w:rFonts w:ascii="Times New Roman" w:eastAsia="Times New Roman" w:hAnsi="Times New Roman"/>
          <w:sz w:val="28"/>
          <w:szCs w:val="28"/>
          <w:lang w:val="en-US"/>
        </w:rPr>
      </w:pPr>
      <w:r w:rsidRPr="00FB5278">
        <w:rPr>
          <w:rFonts w:ascii="Times New Roman" w:eastAsia="Times New Roman" w:hAnsi="Times New Roman"/>
          <w:sz w:val="28"/>
          <w:szCs w:val="28"/>
          <w:lang w:val="en-US"/>
        </w:rPr>
        <w:t>Gidravlik ijrochi elementni tushuntirib bering.</w:t>
      </w:r>
    </w:p>
    <w:p w:rsidR="0062314A" w:rsidRPr="00FB5278" w:rsidRDefault="0062314A" w:rsidP="00FB5278">
      <w:pPr>
        <w:pStyle w:val="af1"/>
        <w:numPr>
          <w:ilvl w:val="0"/>
          <w:numId w:val="1"/>
        </w:numPr>
        <w:tabs>
          <w:tab w:val="left" w:pos="1125"/>
        </w:tabs>
        <w:spacing w:after="0" w:line="360" w:lineRule="auto"/>
        <w:jc w:val="both"/>
        <w:rPr>
          <w:rFonts w:ascii="Times New Roman" w:eastAsia="Times New Roman" w:hAnsi="Times New Roman"/>
          <w:sz w:val="28"/>
          <w:szCs w:val="28"/>
          <w:lang w:val="en-US"/>
        </w:rPr>
      </w:pPr>
      <w:r w:rsidRPr="00FB5278">
        <w:rPr>
          <w:rFonts w:ascii="Times New Roman" w:eastAsia="Times New Roman" w:hAnsi="Times New Roman"/>
          <w:sz w:val="28"/>
          <w:szCs w:val="28"/>
          <w:lang w:val="en-US"/>
        </w:rPr>
        <w:t>Elektromagnit muftaning ishlashini aytib bering.</w:t>
      </w:r>
    </w:p>
    <w:p w:rsidR="0062314A" w:rsidRPr="00FB5278" w:rsidRDefault="0062314A" w:rsidP="00FB5278">
      <w:pPr>
        <w:pStyle w:val="af1"/>
        <w:numPr>
          <w:ilvl w:val="0"/>
          <w:numId w:val="1"/>
        </w:numPr>
        <w:tabs>
          <w:tab w:val="left" w:pos="1110"/>
        </w:tabs>
        <w:spacing w:after="300" w:line="360" w:lineRule="auto"/>
        <w:jc w:val="both"/>
        <w:rPr>
          <w:rFonts w:ascii="Times New Roman" w:eastAsia="Times New Roman" w:hAnsi="Times New Roman"/>
          <w:sz w:val="28"/>
          <w:szCs w:val="28"/>
          <w:lang w:val="en-US"/>
        </w:rPr>
      </w:pPr>
      <w:r w:rsidRPr="00FB5278">
        <w:rPr>
          <w:rFonts w:ascii="Times New Roman" w:eastAsia="Times New Roman" w:hAnsi="Times New Roman"/>
          <w:sz w:val="28"/>
          <w:szCs w:val="28"/>
          <w:lang w:val="en-US"/>
        </w:rPr>
        <w:t>Tortilma elektromagnit ijrochi elementlarni ishlashini tushuntiring.</w:t>
      </w:r>
    </w:p>
    <w:p w:rsidR="0062314A" w:rsidRPr="001A2F5B" w:rsidRDefault="0062314A" w:rsidP="0062314A">
      <w:pPr>
        <w:spacing w:before="300" w:after="300" w:line="360" w:lineRule="auto"/>
        <w:ind w:right="1080" w:firstLine="709"/>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TAYANCH IBORALAR; Pnevmatik - siqilgan xavo bosimi energiyasida ishlaydigan qurilma;</w:t>
      </w:r>
    </w:p>
    <w:p w:rsidR="00BC4EBA" w:rsidRDefault="0062314A" w:rsidP="0062314A">
      <w:pPr>
        <w:autoSpaceDE w:val="0"/>
        <w:autoSpaceDN w:val="0"/>
        <w:adjustRightInd w:val="0"/>
        <w:spacing w:after="0" w:line="360" w:lineRule="auto"/>
        <w:jc w:val="center"/>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Gidrvlik - suyuqlik bosimi energiyasida ishlaydigan qurilma</w:t>
      </w:r>
    </w:p>
    <w:p w:rsidR="00BE26DA" w:rsidRDefault="00BE26DA" w:rsidP="0062314A">
      <w:pPr>
        <w:autoSpaceDE w:val="0"/>
        <w:autoSpaceDN w:val="0"/>
        <w:adjustRightInd w:val="0"/>
        <w:spacing w:after="0" w:line="360" w:lineRule="auto"/>
        <w:jc w:val="center"/>
        <w:rPr>
          <w:rFonts w:ascii="Times New Roman" w:eastAsia="Times New Roman" w:hAnsi="Times New Roman"/>
          <w:sz w:val="28"/>
          <w:szCs w:val="28"/>
          <w:lang w:val="en-US"/>
        </w:rPr>
      </w:pPr>
    </w:p>
    <w:p w:rsidR="00BE26DA" w:rsidRPr="00BE26DA" w:rsidRDefault="00BE26DA" w:rsidP="00BE26DA">
      <w:pPr>
        <w:tabs>
          <w:tab w:val="left" w:pos="2536"/>
        </w:tabs>
        <w:spacing w:after="0" w:line="360" w:lineRule="auto"/>
        <w:jc w:val="center"/>
        <w:rPr>
          <w:rFonts w:ascii="Times New Roman" w:eastAsia="Times New Roman" w:hAnsi="Times New Roman"/>
          <w:b/>
          <w:sz w:val="28"/>
          <w:szCs w:val="28"/>
          <w:lang w:val="en-US"/>
        </w:rPr>
      </w:pPr>
      <w:r w:rsidRPr="00BE26DA">
        <w:rPr>
          <w:rFonts w:ascii="Times New Roman" w:eastAsia="Times New Roman" w:hAnsi="Times New Roman"/>
          <w:b/>
          <w:sz w:val="28"/>
          <w:szCs w:val="28"/>
          <w:lang w:val="en-US"/>
        </w:rPr>
        <w:t>Foydalanilgan adabiyotlar ro`yxati.</w:t>
      </w:r>
    </w:p>
    <w:p w:rsidR="00BE26DA" w:rsidRPr="00BE26DA" w:rsidRDefault="00BE26DA" w:rsidP="00BE26DA">
      <w:pPr>
        <w:spacing w:after="0" w:line="360" w:lineRule="auto"/>
        <w:ind w:left="720"/>
        <w:contextualSpacing/>
        <w:jc w:val="center"/>
        <w:rPr>
          <w:rFonts w:ascii="Times New Roman" w:eastAsia="Calibri" w:hAnsi="Times New Roman" w:cs="Times New Roman"/>
          <w:b/>
          <w:sz w:val="28"/>
          <w:szCs w:val="28"/>
          <w:lang w:val="en-US"/>
        </w:rPr>
      </w:pPr>
      <w:r w:rsidRPr="00BE26DA">
        <w:rPr>
          <w:rFonts w:ascii="Times New Roman" w:eastAsia="Calibri" w:hAnsi="Times New Roman" w:cs="Times New Roman"/>
          <w:b/>
          <w:sz w:val="28"/>
          <w:szCs w:val="28"/>
          <w:lang w:val="uz-Cyrl-UZ"/>
        </w:rPr>
        <w:t>Asosiy adabiyotlar</w:t>
      </w:r>
    </w:p>
    <w:p w:rsidR="00BE26DA" w:rsidRPr="00BE26DA" w:rsidRDefault="00BE26DA" w:rsidP="00BE26DA">
      <w:pPr>
        <w:numPr>
          <w:ilvl w:val="0"/>
          <w:numId w:val="2"/>
        </w:numPr>
        <w:tabs>
          <w:tab w:val="left" w:pos="6396"/>
        </w:tabs>
        <w:spacing w:after="0" w:line="360" w:lineRule="auto"/>
        <w:contextualSpacing/>
        <w:jc w:val="both"/>
        <w:rPr>
          <w:rFonts w:ascii="Times New Roman" w:eastAsia="Times New Roman" w:hAnsi="Times New Roman" w:cs="Times New Roman"/>
          <w:sz w:val="28"/>
          <w:szCs w:val="28"/>
          <w:lang w:val="uz-Cyrl-UZ"/>
        </w:rPr>
      </w:pPr>
      <w:r w:rsidRPr="00BE26DA">
        <w:rPr>
          <w:rFonts w:ascii="Times New Roman" w:eastAsia="Times New Roman" w:hAnsi="Times New Roman" w:cs="Times New Roman"/>
          <w:sz w:val="28"/>
          <w:szCs w:val="28"/>
          <w:lang w:val="uz-Cyrl-UZ"/>
        </w:rPr>
        <w:t>Sindo Kou. Welding Metallurgy-N.Y.: John Wiley and Sons Ltd, 2002-480p.</w:t>
      </w:r>
    </w:p>
    <w:p w:rsidR="00BE26DA" w:rsidRPr="00BE26DA" w:rsidRDefault="00BE26DA" w:rsidP="00BE26DA">
      <w:pPr>
        <w:numPr>
          <w:ilvl w:val="0"/>
          <w:numId w:val="2"/>
        </w:numPr>
        <w:tabs>
          <w:tab w:val="left" w:pos="6396"/>
        </w:tabs>
        <w:spacing w:after="0" w:line="360" w:lineRule="auto"/>
        <w:contextualSpacing/>
        <w:jc w:val="both"/>
        <w:rPr>
          <w:rFonts w:ascii="Times New Roman" w:eastAsia="Times New Roman" w:hAnsi="Times New Roman" w:cs="Times New Roman"/>
          <w:sz w:val="28"/>
          <w:szCs w:val="28"/>
          <w:lang w:val="uz-Cyrl-UZ"/>
        </w:rPr>
      </w:pPr>
      <w:r w:rsidRPr="00BE26DA">
        <w:rPr>
          <w:rFonts w:ascii="Times New Roman" w:eastAsia="Times New Roman" w:hAnsi="Times New Roman" w:cs="Times New Roman"/>
          <w:sz w:val="28"/>
          <w:szCs w:val="28"/>
          <w:lang w:val="uz-Cyrl-UZ"/>
        </w:rPr>
        <w:t xml:space="preserve">Sh.Yuldashev. Payvandlash robotlari. O`quv uslubiy majmua. </w:t>
      </w:r>
      <w:r w:rsidRPr="00BE26DA">
        <w:rPr>
          <w:rFonts w:ascii="Times New Roman" w:eastAsia="Times New Roman" w:hAnsi="Times New Roman" w:cs="Times New Roman"/>
          <w:sz w:val="28"/>
          <w:szCs w:val="28"/>
          <w:lang w:val="en-US"/>
        </w:rPr>
        <w:t>Andijon - 2020 yil.</w:t>
      </w:r>
    </w:p>
    <w:p w:rsidR="00BE26DA" w:rsidRPr="00BE26DA" w:rsidRDefault="00BE26DA" w:rsidP="00BE26DA">
      <w:pPr>
        <w:tabs>
          <w:tab w:val="left" w:pos="6396"/>
        </w:tabs>
        <w:spacing w:after="0" w:line="360" w:lineRule="auto"/>
        <w:ind w:firstLine="539"/>
        <w:jc w:val="both"/>
        <w:rPr>
          <w:rFonts w:ascii="Times New Roman" w:eastAsia="Times New Roman" w:hAnsi="Times New Roman" w:cs="Times New Roman"/>
          <w:sz w:val="28"/>
          <w:szCs w:val="28"/>
          <w:lang w:val="uz-Cyrl-UZ"/>
        </w:rPr>
      </w:pPr>
      <w:r w:rsidRPr="00BE26DA">
        <w:rPr>
          <w:rFonts w:ascii="Times New Roman" w:eastAsia="Times New Roman" w:hAnsi="Times New Roman" w:cs="Times New Roman"/>
          <w:sz w:val="28"/>
          <w:szCs w:val="28"/>
          <w:lang w:val="en-US"/>
        </w:rPr>
        <w:t>3</w:t>
      </w:r>
      <w:r w:rsidRPr="00BE26DA">
        <w:rPr>
          <w:rFonts w:ascii="Times New Roman" w:eastAsia="Times New Roman" w:hAnsi="Times New Roman" w:cs="Times New Roman"/>
          <w:sz w:val="28"/>
          <w:szCs w:val="28"/>
          <w:lang w:val="uz-Cyrl-UZ"/>
        </w:rPr>
        <w:t>. Abralov M.A., Abralov M.M. Payvandlash jarayonlarning nazariyasi. Darslik – T.: Noshirlik yog’dusi, 2015 – 280 b.</w:t>
      </w:r>
    </w:p>
    <w:p w:rsidR="00BE26DA" w:rsidRPr="00BE26DA" w:rsidRDefault="00BE26DA" w:rsidP="00BE26DA">
      <w:pPr>
        <w:spacing w:before="240" w:after="0" w:line="360" w:lineRule="auto"/>
        <w:ind w:firstLine="539"/>
        <w:jc w:val="center"/>
        <w:rPr>
          <w:rFonts w:ascii="Times New Roman" w:eastAsia="Times New Roman" w:hAnsi="Times New Roman" w:cs="Times New Roman"/>
          <w:sz w:val="28"/>
          <w:szCs w:val="28"/>
          <w:lang w:val="uz-Cyrl-UZ"/>
        </w:rPr>
      </w:pPr>
      <w:r w:rsidRPr="00BE26DA">
        <w:rPr>
          <w:rFonts w:ascii="Times New Roman" w:eastAsia="Times New Roman" w:hAnsi="Times New Roman" w:cs="Times New Roman"/>
          <w:sz w:val="28"/>
          <w:szCs w:val="28"/>
          <w:lang w:val="uz-Cyrl-UZ"/>
        </w:rPr>
        <w:t>4. Абралов М.А, Дуняшин Н.С., Эрматов З.Д., Абралов М.М. Технология и оборудование сварки плавлением. Учебник – Т.: Komron press, 2014 – 460с</w:t>
      </w:r>
    </w:p>
    <w:p w:rsidR="00BE26DA" w:rsidRPr="00BE26DA" w:rsidRDefault="00BE26DA" w:rsidP="00BE26DA">
      <w:pPr>
        <w:spacing w:before="240" w:after="0" w:line="360" w:lineRule="auto"/>
        <w:ind w:firstLine="539"/>
        <w:jc w:val="both"/>
        <w:rPr>
          <w:rFonts w:ascii="Times New Roman" w:eastAsia="Times New Roman" w:hAnsi="Times New Roman" w:cs="Times New Roman"/>
          <w:sz w:val="28"/>
          <w:szCs w:val="28"/>
        </w:rPr>
      </w:pPr>
      <w:r w:rsidRPr="00BE26DA">
        <w:rPr>
          <w:rFonts w:ascii="Times New Roman" w:eastAsia="Times New Roman" w:hAnsi="Times New Roman" w:cs="Times New Roman"/>
          <w:sz w:val="28"/>
          <w:szCs w:val="28"/>
          <w:lang w:val="uz-Cyrl-UZ"/>
        </w:rPr>
        <w:t>5.</w:t>
      </w:r>
      <w:r w:rsidRPr="00BE26DA">
        <w:rPr>
          <w:rFonts w:ascii="Times New Roman" w:eastAsia="Times New Roman" w:hAnsi="Times New Roman" w:cs="Times New Roman"/>
          <w:sz w:val="28"/>
          <w:szCs w:val="28"/>
        </w:rPr>
        <w:t xml:space="preserve"> </w:t>
      </w:r>
      <w:r w:rsidRPr="00BE26DA">
        <w:rPr>
          <w:rFonts w:ascii="Times New Roman" w:eastAsia="Times New Roman" w:hAnsi="Times New Roman" w:cs="Times New Roman"/>
          <w:snapToGrid w:val="0"/>
          <w:sz w:val="28"/>
          <w:szCs w:val="28"/>
          <w:lang w:val="sv-SE"/>
        </w:rPr>
        <w:t xml:space="preserve"> </w:t>
      </w:r>
      <w:r w:rsidRPr="00BE26DA">
        <w:rPr>
          <w:rFonts w:ascii="Times New Roman" w:eastAsia="Times New Roman" w:hAnsi="Times New Roman" w:cs="Times New Roman"/>
          <w:sz w:val="28"/>
          <w:szCs w:val="28"/>
          <w:lang w:val="uz-Cyrl-UZ"/>
        </w:rPr>
        <w:t>Дуняшин Н.С.</w:t>
      </w:r>
      <w:r w:rsidRPr="00BE26DA">
        <w:rPr>
          <w:rFonts w:ascii="Times New Roman" w:eastAsia="Times New Roman" w:hAnsi="Times New Roman" w:cs="Times New Roman"/>
          <w:sz w:val="28"/>
          <w:szCs w:val="28"/>
        </w:rPr>
        <w:t xml:space="preserve"> Автоматизация сварочный процессов. УМК Ташкент – 2016 год.</w:t>
      </w:r>
    </w:p>
    <w:p w:rsidR="00BE26DA" w:rsidRPr="00BE26DA" w:rsidRDefault="00BE26DA" w:rsidP="00BE26DA">
      <w:pPr>
        <w:spacing w:before="240" w:after="0" w:line="360" w:lineRule="auto"/>
        <w:ind w:firstLine="539"/>
        <w:jc w:val="both"/>
        <w:rPr>
          <w:rFonts w:ascii="Times New Roman" w:eastAsia="Times New Roman" w:hAnsi="Times New Roman" w:cs="Times New Roman"/>
          <w:snapToGrid w:val="0"/>
          <w:sz w:val="28"/>
          <w:szCs w:val="28"/>
        </w:rPr>
      </w:pPr>
    </w:p>
    <w:p w:rsidR="00BE26DA" w:rsidRPr="00BE26DA" w:rsidRDefault="00BE26DA" w:rsidP="00BE26DA">
      <w:pPr>
        <w:spacing w:after="0" w:line="360" w:lineRule="auto"/>
        <w:jc w:val="center"/>
        <w:rPr>
          <w:rFonts w:ascii="Times New Roman" w:eastAsia="Times New Roman" w:hAnsi="Times New Roman" w:cs="Times New Roman"/>
          <w:b/>
          <w:sz w:val="28"/>
          <w:szCs w:val="28"/>
          <w:lang w:val="sv-SE"/>
        </w:rPr>
      </w:pPr>
      <w:r w:rsidRPr="00BE26DA">
        <w:rPr>
          <w:rFonts w:ascii="Times New Roman" w:eastAsia="Times New Roman" w:hAnsi="Times New Roman" w:cs="Times New Roman"/>
          <w:b/>
          <w:caps/>
          <w:sz w:val="28"/>
          <w:szCs w:val="28"/>
          <w:lang w:val="sv-SE"/>
        </w:rPr>
        <w:t>Q</w:t>
      </w:r>
      <w:r w:rsidRPr="00BE26DA">
        <w:rPr>
          <w:rFonts w:ascii="Times New Roman" w:eastAsia="Times New Roman" w:hAnsi="Times New Roman" w:cs="Times New Roman"/>
          <w:b/>
          <w:sz w:val="28"/>
          <w:szCs w:val="28"/>
          <w:lang w:val="uz-Cyrl-UZ"/>
        </w:rPr>
        <w:t>o`shimcha adabiyotlar</w:t>
      </w:r>
    </w:p>
    <w:p w:rsidR="00BE26DA" w:rsidRPr="00BE26DA" w:rsidRDefault="00BE26DA" w:rsidP="00BE26DA">
      <w:pPr>
        <w:tabs>
          <w:tab w:val="left" w:pos="6396"/>
        </w:tabs>
        <w:spacing w:after="0" w:line="360" w:lineRule="auto"/>
        <w:ind w:firstLine="539"/>
        <w:jc w:val="both"/>
        <w:rPr>
          <w:rFonts w:ascii="Times New Roman" w:eastAsia="Times New Roman" w:hAnsi="Times New Roman" w:cs="Times New Roman"/>
          <w:sz w:val="28"/>
          <w:szCs w:val="28"/>
        </w:rPr>
      </w:pPr>
      <w:r w:rsidRPr="00BE26DA">
        <w:rPr>
          <w:rFonts w:ascii="Times New Roman" w:eastAsia="Times New Roman" w:hAnsi="Times New Roman" w:cs="Times New Roman"/>
          <w:sz w:val="28"/>
          <w:szCs w:val="28"/>
          <w:lang w:val="uz-Cyrl-UZ"/>
        </w:rPr>
        <w:t xml:space="preserve">6. Мирзиёев Ш.М. Танқидий таҳлил, қатъий тартиб-интизом ва шахсий жавобгарлик – ҳар бир раҳбар фаолиятининг кундалик қоидаси бўлиши керак. Ўзбекистон Республикаси Вазирлар Маҳкамасининг 2016 йил </w:t>
      </w:r>
      <w:r w:rsidRPr="00BE26DA">
        <w:rPr>
          <w:rFonts w:ascii="Times New Roman" w:eastAsia="Times New Roman" w:hAnsi="Times New Roman" w:cs="Times New Roman"/>
          <w:sz w:val="28"/>
          <w:szCs w:val="28"/>
          <w:lang w:val="uz-Cyrl-UZ"/>
        </w:rPr>
        <w:lastRenderedPageBreak/>
        <w:t xml:space="preserve">якунлари ва 2017 йил истиқболларига бағишланган мажлисидаги Ўзбекистон Республикаси Президентининг нутқи. // “Халқ сўзи” газетаси. </w:t>
      </w:r>
      <w:r w:rsidRPr="00BE26DA">
        <w:rPr>
          <w:rFonts w:ascii="Times New Roman" w:eastAsia="Times New Roman" w:hAnsi="Times New Roman" w:cs="Times New Roman"/>
          <w:sz w:val="28"/>
          <w:szCs w:val="28"/>
        </w:rPr>
        <w:t>2017 й., 16 январь, №11.</w:t>
      </w:r>
    </w:p>
    <w:p w:rsidR="00BE26DA" w:rsidRPr="00BE26DA" w:rsidRDefault="00BE26DA" w:rsidP="00BE26DA">
      <w:pPr>
        <w:tabs>
          <w:tab w:val="left" w:pos="6396"/>
        </w:tabs>
        <w:spacing w:after="0" w:line="360" w:lineRule="auto"/>
        <w:ind w:firstLine="539"/>
        <w:jc w:val="both"/>
        <w:rPr>
          <w:rFonts w:ascii="Times New Roman" w:eastAsia="Times New Roman" w:hAnsi="Times New Roman" w:cs="Times New Roman"/>
          <w:sz w:val="28"/>
          <w:szCs w:val="28"/>
        </w:rPr>
      </w:pPr>
      <w:r w:rsidRPr="00BE26DA">
        <w:rPr>
          <w:rFonts w:ascii="Times New Roman" w:eastAsia="Times New Roman" w:hAnsi="Times New Roman" w:cs="Times New Roman"/>
          <w:sz w:val="28"/>
          <w:szCs w:val="28"/>
        </w:rPr>
        <w:t xml:space="preserve">7. Ўзбекистон Республикаси </w:t>
      </w:r>
      <w:proofErr w:type="gramStart"/>
      <w:r w:rsidRPr="00BE26DA">
        <w:rPr>
          <w:rFonts w:ascii="Times New Roman" w:eastAsia="Times New Roman" w:hAnsi="Times New Roman" w:cs="Times New Roman"/>
          <w:sz w:val="28"/>
          <w:szCs w:val="28"/>
        </w:rPr>
        <w:t>Конституцияси.-</w:t>
      </w:r>
      <w:proofErr w:type="gramEnd"/>
      <w:r w:rsidRPr="00BE26DA">
        <w:rPr>
          <w:rFonts w:ascii="Times New Roman" w:eastAsia="Times New Roman" w:hAnsi="Times New Roman" w:cs="Times New Roman"/>
          <w:sz w:val="28"/>
          <w:szCs w:val="28"/>
        </w:rPr>
        <w:t xml:space="preserve">Т.:Ўзбекистон, 2017. - 46 б. </w:t>
      </w:r>
    </w:p>
    <w:p w:rsidR="00BE26DA" w:rsidRPr="00BE26DA" w:rsidRDefault="00BE26DA" w:rsidP="00BE26DA">
      <w:pPr>
        <w:tabs>
          <w:tab w:val="left" w:pos="6396"/>
        </w:tabs>
        <w:spacing w:after="0" w:line="360" w:lineRule="auto"/>
        <w:ind w:firstLine="539"/>
        <w:jc w:val="both"/>
        <w:rPr>
          <w:rFonts w:ascii="Times New Roman" w:eastAsia="Times New Roman" w:hAnsi="Times New Roman" w:cs="Times New Roman"/>
          <w:sz w:val="28"/>
          <w:szCs w:val="28"/>
        </w:rPr>
      </w:pPr>
      <w:r w:rsidRPr="00BE26DA">
        <w:rPr>
          <w:rFonts w:ascii="Times New Roman" w:eastAsia="Times New Roman" w:hAnsi="Times New Roman" w:cs="Times New Roman"/>
          <w:sz w:val="28"/>
          <w:szCs w:val="28"/>
          <w:lang w:val="uz-Cyrl-UZ"/>
        </w:rPr>
        <w:t>8</w:t>
      </w:r>
      <w:r w:rsidRPr="00BE26DA">
        <w:rPr>
          <w:rFonts w:ascii="Times New Roman" w:eastAsia="Times New Roman" w:hAnsi="Times New Roman" w:cs="Times New Roman"/>
          <w:sz w:val="28"/>
          <w:szCs w:val="28"/>
        </w:rPr>
        <w:t>. Теория сварочных процессов/В.Н. Волченко, В.Н. Ямпольский, В.А. Винокуров. Под ред. Фролова В.В. Учебник – М.: Высш. шк., 2008 – 569с.</w:t>
      </w:r>
    </w:p>
    <w:p w:rsidR="00BE26DA" w:rsidRPr="00BE26DA" w:rsidRDefault="00BE26DA" w:rsidP="00BE26DA">
      <w:pPr>
        <w:tabs>
          <w:tab w:val="left" w:pos="6396"/>
        </w:tabs>
        <w:spacing w:after="0" w:line="360" w:lineRule="auto"/>
        <w:ind w:firstLine="539"/>
        <w:jc w:val="both"/>
        <w:rPr>
          <w:rFonts w:ascii="Times New Roman" w:eastAsia="Times New Roman" w:hAnsi="Times New Roman" w:cs="Times New Roman"/>
          <w:sz w:val="28"/>
          <w:szCs w:val="28"/>
        </w:rPr>
      </w:pPr>
      <w:r w:rsidRPr="00BE26DA">
        <w:rPr>
          <w:rFonts w:ascii="Times New Roman" w:eastAsia="Times New Roman" w:hAnsi="Times New Roman" w:cs="Times New Roman"/>
          <w:sz w:val="28"/>
          <w:szCs w:val="28"/>
          <w:lang w:val="uz-Cyrl-UZ"/>
        </w:rPr>
        <w:t>9</w:t>
      </w:r>
      <w:r w:rsidRPr="00BE26DA">
        <w:rPr>
          <w:rFonts w:ascii="Times New Roman" w:eastAsia="Times New Roman" w:hAnsi="Times New Roman" w:cs="Times New Roman"/>
          <w:sz w:val="28"/>
          <w:szCs w:val="28"/>
        </w:rPr>
        <w:t xml:space="preserve">. Петров Г.Л., Тумарев А.С. Теория сварочных процессов. </w:t>
      </w:r>
      <w:proofErr w:type="gramStart"/>
      <w:r w:rsidRPr="00BE26DA">
        <w:rPr>
          <w:rFonts w:ascii="Times New Roman" w:eastAsia="Times New Roman" w:hAnsi="Times New Roman" w:cs="Times New Roman"/>
          <w:sz w:val="28"/>
          <w:szCs w:val="28"/>
        </w:rPr>
        <w:t>Учебник  –</w:t>
      </w:r>
      <w:proofErr w:type="gramEnd"/>
      <w:r w:rsidRPr="00BE26DA">
        <w:rPr>
          <w:rFonts w:ascii="Times New Roman" w:eastAsia="Times New Roman" w:hAnsi="Times New Roman" w:cs="Times New Roman"/>
          <w:sz w:val="28"/>
          <w:szCs w:val="28"/>
        </w:rPr>
        <w:t xml:space="preserve"> М.: Высшая школа, 2007 – 392с.</w:t>
      </w:r>
    </w:p>
    <w:p w:rsidR="00BE26DA" w:rsidRPr="00BE26DA" w:rsidRDefault="00BE26DA" w:rsidP="00BE26DA">
      <w:pPr>
        <w:tabs>
          <w:tab w:val="left" w:pos="2805"/>
        </w:tabs>
        <w:spacing w:after="0" w:line="360" w:lineRule="auto"/>
        <w:ind w:left="426" w:hanging="284"/>
        <w:contextualSpacing/>
        <w:jc w:val="center"/>
        <w:rPr>
          <w:rFonts w:ascii="Times New Roman" w:eastAsia="Calibri" w:hAnsi="Times New Roman" w:cs="Times New Roman"/>
          <w:b/>
          <w:sz w:val="28"/>
          <w:szCs w:val="28"/>
        </w:rPr>
      </w:pPr>
      <w:r w:rsidRPr="00BE26DA">
        <w:rPr>
          <w:rFonts w:ascii="Times New Roman" w:eastAsia="Calibri" w:hAnsi="Times New Roman" w:cs="Times New Roman"/>
          <w:b/>
          <w:sz w:val="28"/>
          <w:szCs w:val="28"/>
          <w:lang w:val="en-US"/>
        </w:rPr>
        <w:t>Internet</w:t>
      </w:r>
      <w:r w:rsidRPr="00BE26DA">
        <w:rPr>
          <w:rFonts w:ascii="Times New Roman" w:eastAsia="Calibri" w:hAnsi="Times New Roman" w:cs="Times New Roman"/>
          <w:b/>
          <w:sz w:val="28"/>
          <w:szCs w:val="28"/>
        </w:rPr>
        <w:t xml:space="preserve"> </w:t>
      </w:r>
      <w:r w:rsidRPr="00BE26DA">
        <w:rPr>
          <w:rFonts w:ascii="Times New Roman" w:eastAsia="Calibri" w:hAnsi="Times New Roman" w:cs="Times New Roman"/>
          <w:b/>
          <w:sz w:val="28"/>
          <w:szCs w:val="28"/>
          <w:lang w:val="en-US"/>
        </w:rPr>
        <w:t>saytlar</w:t>
      </w:r>
      <w:r w:rsidRPr="00BE26DA">
        <w:rPr>
          <w:rFonts w:ascii="Times New Roman" w:eastAsia="Calibri" w:hAnsi="Times New Roman" w:cs="Times New Roman"/>
          <w:b/>
          <w:sz w:val="28"/>
          <w:szCs w:val="28"/>
        </w:rPr>
        <w:t xml:space="preserve"> </w:t>
      </w:r>
    </w:p>
    <w:p w:rsidR="00BE26DA" w:rsidRPr="00BE26DA" w:rsidRDefault="00BE26DA" w:rsidP="00BE26DA">
      <w:pPr>
        <w:tabs>
          <w:tab w:val="left" w:pos="6396"/>
        </w:tabs>
        <w:spacing w:after="0" w:line="360" w:lineRule="auto"/>
        <w:ind w:firstLine="539"/>
        <w:jc w:val="both"/>
        <w:rPr>
          <w:rFonts w:ascii="Times New Roman" w:eastAsia="Times New Roman" w:hAnsi="Times New Roman" w:cs="Times New Roman"/>
          <w:sz w:val="28"/>
          <w:szCs w:val="28"/>
          <w:lang w:val="uz-Cyrl-UZ"/>
        </w:rPr>
      </w:pPr>
      <w:r w:rsidRPr="00BE26DA">
        <w:rPr>
          <w:rFonts w:ascii="Times New Roman" w:eastAsia="Times New Roman" w:hAnsi="Times New Roman" w:cs="Times New Roman"/>
          <w:sz w:val="28"/>
          <w:szCs w:val="28"/>
          <w:lang w:val="uz-Cyrl-UZ"/>
        </w:rPr>
        <w:t>10. www.gov.uz – Ўзбекистон Республикаси ҳукумат портали.</w:t>
      </w:r>
    </w:p>
    <w:p w:rsidR="00BE26DA" w:rsidRPr="00BE26DA" w:rsidRDefault="00BE26DA" w:rsidP="00BE26DA">
      <w:pPr>
        <w:tabs>
          <w:tab w:val="left" w:pos="6396"/>
        </w:tabs>
        <w:spacing w:after="0" w:line="360" w:lineRule="auto"/>
        <w:ind w:firstLine="539"/>
        <w:jc w:val="both"/>
        <w:rPr>
          <w:rFonts w:ascii="Times New Roman" w:eastAsia="Times New Roman" w:hAnsi="Times New Roman" w:cs="Times New Roman"/>
          <w:sz w:val="28"/>
          <w:szCs w:val="28"/>
        </w:rPr>
      </w:pPr>
      <w:r w:rsidRPr="00BE26DA">
        <w:rPr>
          <w:rFonts w:ascii="Times New Roman" w:eastAsia="Times New Roman" w:hAnsi="Times New Roman" w:cs="Times New Roman"/>
          <w:sz w:val="28"/>
          <w:szCs w:val="28"/>
          <w:lang w:val="uz-Cyrl-UZ"/>
        </w:rPr>
        <w:t>11.</w:t>
      </w:r>
      <w:r w:rsidRPr="00BE26DA">
        <w:rPr>
          <w:rFonts w:ascii="Times New Roman" w:eastAsia="Times New Roman" w:hAnsi="Times New Roman" w:cs="Times New Roman"/>
          <w:sz w:val="28"/>
          <w:szCs w:val="28"/>
        </w:rPr>
        <w:t> </w:t>
      </w:r>
      <w:hyperlink r:id="rId8" w:history="1">
        <w:r w:rsidRPr="00BE26DA">
          <w:rPr>
            <w:rFonts w:ascii="Times New Roman" w:eastAsia="Times New Roman" w:hAnsi="Times New Roman" w:cs="Times New Roman"/>
            <w:sz w:val="28"/>
            <w:szCs w:val="28"/>
            <w:lang w:val="uz-Cyrl-UZ"/>
          </w:rPr>
          <w:t>www.lex.uz</w:t>
        </w:r>
      </w:hyperlink>
      <w:r w:rsidRPr="00BE26DA">
        <w:rPr>
          <w:rFonts w:ascii="Times New Roman" w:eastAsia="Times New Roman" w:hAnsi="Times New Roman" w:cs="Times New Roman"/>
          <w:sz w:val="28"/>
          <w:szCs w:val="28"/>
          <w:lang w:val="uz-Cyrl-UZ"/>
        </w:rPr>
        <w:t xml:space="preserve"> – Ўзбекистон Республикаси Қонун ҳужжатлари маълумотлари миллий базаси</w:t>
      </w:r>
      <w:r w:rsidRPr="00BE26DA">
        <w:rPr>
          <w:rFonts w:ascii="Times New Roman" w:eastAsia="Times New Roman" w:hAnsi="Times New Roman" w:cs="Times New Roman"/>
          <w:sz w:val="28"/>
          <w:szCs w:val="28"/>
        </w:rPr>
        <w:t>.</w:t>
      </w:r>
    </w:p>
    <w:p w:rsidR="00BE26DA" w:rsidRPr="00BE26DA" w:rsidRDefault="00BE26DA" w:rsidP="00BE26DA">
      <w:pPr>
        <w:autoSpaceDE w:val="0"/>
        <w:autoSpaceDN w:val="0"/>
        <w:adjustRightInd w:val="0"/>
        <w:spacing w:after="0" w:line="360" w:lineRule="auto"/>
        <w:rPr>
          <w:rFonts w:ascii="Times New Roman" w:hAnsi="Times New Roman" w:cs="Times New Roman"/>
          <w:sz w:val="28"/>
          <w:szCs w:val="28"/>
        </w:rPr>
      </w:pPr>
      <w:r>
        <w:rPr>
          <w:rFonts w:ascii="Times New Roman" w:eastAsia="Times New Roman" w:hAnsi="Times New Roman" w:cs="Times New Roman"/>
          <w:sz w:val="28"/>
          <w:szCs w:val="28"/>
          <w:lang w:val="uz-Cyrl-UZ"/>
        </w:rPr>
        <w:t xml:space="preserve">        </w:t>
      </w:r>
      <w:bookmarkStart w:id="0" w:name="_GoBack"/>
      <w:bookmarkEnd w:id="0"/>
      <w:r w:rsidRPr="00BE26DA">
        <w:rPr>
          <w:rFonts w:ascii="Times New Roman" w:eastAsia="Times New Roman" w:hAnsi="Times New Roman" w:cs="Times New Roman"/>
          <w:sz w:val="28"/>
          <w:szCs w:val="28"/>
          <w:lang w:val="uz-Cyrl-UZ"/>
        </w:rPr>
        <w:t xml:space="preserve">12. </w:t>
      </w:r>
      <w:hyperlink r:id="rId9" w:history="1">
        <w:r w:rsidRPr="00BE26DA">
          <w:rPr>
            <w:rFonts w:ascii="Times New Roman" w:eastAsia="Times New Roman" w:hAnsi="Times New Roman" w:cs="Times New Roman"/>
            <w:sz w:val="28"/>
            <w:szCs w:val="28"/>
            <w:lang w:val="uz-Cyrl-UZ"/>
          </w:rPr>
          <w:t>www.svarka.ru</w:t>
        </w:r>
      </w:hyperlink>
      <w:r w:rsidRPr="00BE26DA">
        <w:rPr>
          <w:rFonts w:ascii="Times New Roman" w:eastAsia="Times New Roman" w:hAnsi="Times New Roman" w:cs="Times New Roman"/>
          <w:sz w:val="28"/>
          <w:szCs w:val="28"/>
          <w:lang w:val="uz-Cyrl-UZ"/>
        </w:rPr>
        <w:t xml:space="preserve"> – Россия федерацияси пайвандлаш жамияти сайти</w:t>
      </w:r>
    </w:p>
    <w:sectPr w:rsidR="00BE26DA" w:rsidRPr="00BE26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ANDA Times UZ">
    <w:altName w:val="Malgun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sig w:usb0="00000203" w:usb1="00000000" w:usb2="00000000" w:usb3="00000000" w:csb0="00000005" w:csb1="00000000"/>
  </w:font>
  <w:font w:name="TimesNewRomanPSMT">
    <w:altName w:val="MS Gothic"/>
    <w:panose1 w:val="00000000000000000000"/>
    <w:charset w:val="00"/>
    <w:family w:val="roman"/>
    <w:notTrueType/>
    <w:pitch w:val="default"/>
    <w:sig w:usb0="00000003" w:usb1="08070000" w:usb2="00000010" w:usb3="00000000" w:csb0="00020001" w:csb1="00000000"/>
  </w:font>
  <w:font w:name="TimesNewRomanPS-ItalicMT">
    <w:altName w:val="Times New Roman"/>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6E436F2"/>
    <w:lvl w:ilvl="0">
      <w:start w:val="1"/>
      <w:numFmt w:val="decimal"/>
      <w:lvlText w:val="%1."/>
      <w:lvlJc w:val="left"/>
      <w:rPr>
        <w:rFonts w:ascii="Times New Roman" w:eastAsia="Times New Roman" w:hAnsi="Times New Roman" w:cstheme="minorBidi"/>
        <w:b w:val="0"/>
        <w:bCs w:val="0"/>
        <w:i w:val="0"/>
        <w:iCs w:val="0"/>
        <w:smallCaps w:val="0"/>
        <w:strike w:val="0"/>
        <w:color w:val="000000"/>
        <w:spacing w:val="0"/>
        <w:w w:val="100"/>
        <w:position w:val="0"/>
        <w:sz w:val="27"/>
        <w:szCs w:val="27"/>
        <w:u w:val="none"/>
      </w:rPr>
    </w:lvl>
    <w:lvl w:ilvl="1">
      <w:start w:val="1"/>
      <w:numFmt w:val="decimal"/>
      <w:lvlText w:val="(%2)"/>
      <w:lvlJc w:val="left"/>
      <w:rPr>
        <w:b w:val="0"/>
        <w:bCs w:val="0"/>
        <w:i w:val="0"/>
        <w:iCs w:val="0"/>
        <w:smallCaps w:val="0"/>
        <w:strike w:val="0"/>
        <w:color w:val="000000"/>
        <w:spacing w:val="0"/>
        <w:w w:val="100"/>
        <w:position w:val="0"/>
        <w:sz w:val="27"/>
        <w:szCs w:val="27"/>
        <w:u w:val="none"/>
        <w:lang w:val="en-US"/>
      </w:rPr>
    </w:lvl>
    <w:lvl w:ilvl="2">
      <w:start w:val="1"/>
      <w:numFmt w:val="decimal"/>
      <w:lvlText w:val="%3."/>
      <w:lvlJc w:val="left"/>
      <w:rPr>
        <w:b w:val="0"/>
        <w:bCs w:val="0"/>
        <w:i w:val="0"/>
        <w:iCs w:val="0"/>
        <w:smallCaps w:val="0"/>
        <w:strike w:val="0"/>
        <w:color w:val="000000"/>
        <w:spacing w:val="0"/>
        <w:w w:val="100"/>
        <w:position w:val="0"/>
        <w:sz w:val="27"/>
        <w:szCs w:val="27"/>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2"/>
      <w:numFmt w:val="decimal"/>
      <w:lvlText w:val="%8."/>
      <w:lvlJc w:val="left"/>
      <w:rPr>
        <w:lang w:val="en-US"/>
      </w:rPr>
    </w:lvl>
    <w:lvl w:ilvl="8">
      <w:start w:val="1"/>
      <w:numFmt w:val="decimal"/>
      <w:lvlText w:val="%9."/>
      <w:lvlJc w:val="left"/>
    </w:lvl>
  </w:abstractNum>
  <w:abstractNum w:abstractNumId="1" w15:restartNumberingAfterBreak="0">
    <w:nsid w:val="356D5154"/>
    <w:multiLevelType w:val="hybridMultilevel"/>
    <w:tmpl w:val="B41E529E"/>
    <w:lvl w:ilvl="0" w:tplc="73D40DCC">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useFELayout/>
    <w:compatSetting w:name="compatibilityMode" w:uri="http://schemas.microsoft.com/office/word" w:val="12"/>
  </w:compat>
  <w:rsids>
    <w:rsidRoot w:val="00BC4EBA"/>
    <w:rsid w:val="003D2126"/>
    <w:rsid w:val="0062314A"/>
    <w:rsid w:val="007E64FE"/>
    <w:rsid w:val="008A5234"/>
    <w:rsid w:val="00AF627A"/>
    <w:rsid w:val="00BC4EBA"/>
    <w:rsid w:val="00BE26DA"/>
    <w:rsid w:val="00D67BB5"/>
    <w:rsid w:val="00DA3C26"/>
    <w:rsid w:val="00FB52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A7DA3"/>
  <w15:docId w15:val="{A133E118-7146-4DF1-B15A-ECCB61CBC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BC4EBA"/>
    <w:pPr>
      <w:keepNext/>
      <w:spacing w:after="0" w:line="240" w:lineRule="auto"/>
      <w:jc w:val="center"/>
      <w:outlineLvl w:val="0"/>
    </w:pPr>
    <w:rPr>
      <w:rFonts w:ascii="PANDA Times UZ" w:eastAsia="Times New Roman" w:hAnsi="PANDA Times UZ" w:cs="Times New Roman"/>
      <w:sz w:val="32"/>
      <w:szCs w:val="20"/>
    </w:rPr>
  </w:style>
  <w:style w:type="paragraph" w:styleId="2">
    <w:name w:val="heading 2"/>
    <w:basedOn w:val="a"/>
    <w:next w:val="a"/>
    <w:link w:val="20"/>
    <w:qFormat/>
    <w:rsid w:val="00BC4EBA"/>
    <w:pPr>
      <w:keepNext/>
      <w:spacing w:after="0" w:line="240" w:lineRule="auto"/>
      <w:jc w:val="both"/>
      <w:outlineLvl w:val="1"/>
    </w:pPr>
    <w:rPr>
      <w:rFonts w:ascii="PANDA Times UZ" w:eastAsia="Times New Roman" w:hAnsi="PANDA Times UZ" w:cs="Times New Roman"/>
      <w:b/>
      <w:sz w:val="32"/>
      <w:szCs w:val="20"/>
    </w:rPr>
  </w:style>
  <w:style w:type="paragraph" w:styleId="3">
    <w:name w:val="heading 3"/>
    <w:basedOn w:val="a"/>
    <w:next w:val="a"/>
    <w:link w:val="30"/>
    <w:qFormat/>
    <w:rsid w:val="00BC4EBA"/>
    <w:pPr>
      <w:keepNext/>
      <w:spacing w:after="0" w:line="240" w:lineRule="auto"/>
      <w:jc w:val="center"/>
      <w:outlineLvl w:val="2"/>
    </w:pPr>
    <w:rPr>
      <w:rFonts w:ascii="PANDA Times UZ" w:eastAsia="Times New Roman" w:hAnsi="PANDA Times UZ" w:cs="Times New Roman"/>
      <w:sz w:val="28"/>
      <w:szCs w:val="20"/>
      <w:lang w:val="en-US"/>
    </w:rPr>
  </w:style>
  <w:style w:type="paragraph" w:styleId="4">
    <w:name w:val="heading 4"/>
    <w:basedOn w:val="a"/>
    <w:next w:val="a"/>
    <w:link w:val="40"/>
    <w:qFormat/>
    <w:rsid w:val="003D2126"/>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3D2126"/>
    <w:pPr>
      <w:keepNext/>
      <w:autoSpaceDE w:val="0"/>
      <w:autoSpaceDN w:val="0"/>
      <w:adjustRightInd w:val="0"/>
      <w:spacing w:after="0" w:line="360" w:lineRule="auto"/>
      <w:ind w:firstLine="709"/>
      <w:jc w:val="center"/>
      <w:outlineLvl w:val="4"/>
    </w:pPr>
    <w:rPr>
      <w:rFonts w:ascii="Times New Roman" w:eastAsia="Times New Roman" w:hAnsi="Times New Roman" w:cs="Times New Roman"/>
      <w:sz w:val="28"/>
      <w:szCs w:val="28"/>
    </w:rPr>
  </w:style>
  <w:style w:type="paragraph" w:styleId="6">
    <w:name w:val="heading 6"/>
    <w:basedOn w:val="a"/>
    <w:next w:val="a"/>
    <w:link w:val="60"/>
    <w:qFormat/>
    <w:rsid w:val="003D2126"/>
    <w:pPr>
      <w:keepNext/>
      <w:autoSpaceDE w:val="0"/>
      <w:autoSpaceDN w:val="0"/>
      <w:adjustRightInd w:val="0"/>
      <w:spacing w:after="0" w:line="360" w:lineRule="auto"/>
      <w:ind w:firstLine="709"/>
      <w:jc w:val="right"/>
      <w:outlineLvl w:val="5"/>
    </w:pPr>
    <w:rPr>
      <w:rFonts w:ascii="Times New Roman" w:eastAsia="Times New Roman" w:hAnsi="Times New Roman" w:cs="Times New Roman"/>
      <w:sz w:val="28"/>
      <w:szCs w:val="28"/>
    </w:rPr>
  </w:style>
  <w:style w:type="paragraph" w:styleId="7">
    <w:name w:val="heading 7"/>
    <w:basedOn w:val="a"/>
    <w:next w:val="a"/>
    <w:link w:val="70"/>
    <w:qFormat/>
    <w:rsid w:val="003D2126"/>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3D2126"/>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C4EBA"/>
    <w:rPr>
      <w:rFonts w:ascii="PANDA Times UZ" w:eastAsia="Times New Roman" w:hAnsi="PANDA Times UZ" w:cs="Times New Roman"/>
      <w:sz w:val="32"/>
      <w:szCs w:val="20"/>
    </w:rPr>
  </w:style>
  <w:style w:type="character" w:customStyle="1" w:styleId="20">
    <w:name w:val="Заголовок 2 Знак"/>
    <w:basedOn w:val="a0"/>
    <w:link w:val="2"/>
    <w:rsid w:val="00BC4EBA"/>
    <w:rPr>
      <w:rFonts w:ascii="PANDA Times UZ" w:eastAsia="Times New Roman" w:hAnsi="PANDA Times UZ" w:cs="Times New Roman"/>
      <w:b/>
      <w:sz w:val="32"/>
      <w:szCs w:val="20"/>
    </w:rPr>
  </w:style>
  <w:style w:type="character" w:customStyle="1" w:styleId="30">
    <w:name w:val="Заголовок 3 Знак"/>
    <w:basedOn w:val="a0"/>
    <w:link w:val="3"/>
    <w:rsid w:val="00BC4EBA"/>
    <w:rPr>
      <w:rFonts w:ascii="PANDA Times UZ" w:eastAsia="Times New Roman" w:hAnsi="PANDA Times UZ" w:cs="Times New Roman"/>
      <w:sz w:val="28"/>
      <w:szCs w:val="20"/>
      <w:lang w:val="en-US"/>
    </w:rPr>
  </w:style>
  <w:style w:type="paragraph" w:styleId="a3">
    <w:name w:val="footer"/>
    <w:basedOn w:val="a"/>
    <w:link w:val="a4"/>
    <w:rsid w:val="00BC4EBA"/>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BC4EBA"/>
    <w:rPr>
      <w:rFonts w:ascii="Times New Roman" w:eastAsia="Times New Roman" w:hAnsi="Times New Roman" w:cs="Times New Roman"/>
      <w:sz w:val="24"/>
      <w:szCs w:val="24"/>
    </w:rPr>
  </w:style>
  <w:style w:type="character" w:styleId="a5">
    <w:name w:val="page number"/>
    <w:basedOn w:val="a0"/>
    <w:rsid w:val="00BC4EBA"/>
  </w:style>
  <w:style w:type="paragraph" w:styleId="a6">
    <w:name w:val="header"/>
    <w:basedOn w:val="a"/>
    <w:link w:val="a7"/>
    <w:rsid w:val="00BC4EBA"/>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7">
    <w:name w:val="Верхний колонтитул Знак"/>
    <w:basedOn w:val="a0"/>
    <w:link w:val="a6"/>
    <w:rsid w:val="00BC4EBA"/>
    <w:rPr>
      <w:rFonts w:ascii="Times New Roman" w:eastAsia="Times New Roman" w:hAnsi="Times New Roman" w:cs="Times New Roman"/>
      <w:sz w:val="24"/>
      <w:szCs w:val="24"/>
    </w:rPr>
  </w:style>
  <w:style w:type="paragraph" w:styleId="21">
    <w:name w:val="Body Text 2"/>
    <w:basedOn w:val="a"/>
    <w:link w:val="22"/>
    <w:rsid w:val="00BC4EBA"/>
    <w:pPr>
      <w:spacing w:after="0" w:line="240" w:lineRule="auto"/>
      <w:jc w:val="center"/>
    </w:pPr>
    <w:rPr>
      <w:rFonts w:ascii="PANDA Times UZ" w:eastAsia="Times New Roman" w:hAnsi="PANDA Times UZ" w:cs="Times New Roman"/>
      <w:b/>
      <w:sz w:val="32"/>
      <w:szCs w:val="20"/>
    </w:rPr>
  </w:style>
  <w:style w:type="character" w:customStyle="1" w:styleId="22">
    <w:name w:val="Основной текст 2 Знак"/>
    <w:basedOn w:val="a0"/>
    <w:link w:val="21"/>
    <w:rsid w:val="00BC4EBA"/>
    <w:rPr>
      <w:rFonts w:ascii="PANDA Times UZ" w:eastAsia="Times New Roman" w:hAnsi="PANDA Times UZ" w:cs="Times New Roman"/>
      <w:b/>
      <w:sz w:val="32"/>
      <w:szCs w:val="20"/>
    </w:rPr>
  </w:style>
  <w:style w:type="paragraph" w:styleId="a8">
    <w:name w:val="Body Text"/>
    <w:basedOn w:val="a"/>
    <w:link w:val="a9"/>
    <w:rsid w:val="00BC4EBA"/>
    <w:pPr>
      <w:spacing w:after="0" w:line="240" w:lineRule="auto"/>
      <w:jc w:val="both"/>
    </w:pPr>
    <w:rPr>
      <w:rFonts w:ascii="PANDA Times UZ" w:eastAsia="Times New Roman" w:hAnsi="PANDA Times UZ" w:cs="Times New Roman"/>
      <w:sz w:val="32"/>
      <w:szCs w:val="20"/>
    </w:rPr>
  </w:style>
  <w:style w:type="character" w:customStyle="1" w:styleId="a9">
    <w:name w:val="Основной текст Знак"/>
    <w:basedOn w:val="a0"/>
    <w:link w:val="a8"/>
    <w:rsid w:val="00BC4EBA"/>
    <w:rPr>
      <w:rFonts w:ascii="PANDA Times UZ" w:eastAsia="Times New Roman" w:hAnsi="PANDA Times UZ" w:cs="Times New Roman"/>
      <w:sz w:val="32"/>
      <w:szCs w:val="20"/>
    </w:rPr>
  </w:style>
  <w:style w:type="paragraph" w:styleId="31">
    <w:name w:val="Body Text 3"/>
    <w:basedOn w:val="a"/>
    <w:link w:val="32"/>
    <w:rsid w:val="00BC4EBA"/>
    <w:pPr>
      <w:spacing w:after="0" w:line="240" w:lineRule="auto"/>
      <w:jc w:val="center"/>
    </w:pPr>
    <w:rPr>
      <w:rFonts w:ascii="PANDA Times UZ" w:eastAsia="Times New Roman" w:hAnsi="PANDA Times UZ" w:cs="Times New Roman"/>
      <w:sz w:val="32"/>
      <w:szCs w:val="20"/>
      <w:lang w:val="en-US"/>
    </w:rPr>
  </w:style>
  <w:style w:type="character" w:customStyle="1" w:styleId="32">
    <w:name w:val="Основной текст 3 Знак"/>
    <w:basedOn w:val="a0"/>
    <w:link w:val="31"/>
    <w:rsid w:val="00BC4EBA"/>
    <w:rPr>
      <w:rFonts w:ascii="PANDA Times UZ" w:eastAsia="Times New Roman" w:hAnsi="PANDA Times UZ" w:cs="Times New Roman"/>
      <w:sz w:val="32"/>
      <w:szCs w:val="20"/>
      <w:lang w:val="en-US"/>
    </w:rPr>
  </w:style>
  <w:style w:type="table" w:styleId="aa">
    <w:name w:val="Table Grid"/>
    <w:basedOn w:val="a1"/>
    <w:rsid w:val="00BC4EB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qFormat/>
    <w:rsid w:val="00BC4EBA"/>
    <w:pPr>
      <w:spacing w:after="0" w:line="240" w:lineRule="auto"/>
    </w:pPr>
    <w:rPr>
      <w:rFonts w:ascii="Calibri" w:eastAsia="Calibri" w:hAnsi="Calibri" w:cs="Times New Roman"/>
      <w:lang w:eastAsia="en-US"/>
    </w:rPr>
  </w:style>
  <w:style w:type="character" w:styleId="ac">
    <w:name w:val="Placeholder Text"/>
    <w:semiHidden/>
    <w:rsid w:val="00BC4EBA"/>
    <w:rPr>
      <w:rFonts w:cs="Times New Roman"/>
      <w:color w:val="808080"/>
    </w:rPr>
  </w:style>
  <w:style w:type="paragraph" w:styleId="ad">
    <w:name w:val="Balloon Text"/>
    <w:basedOn w:val="a"/>
    <w:link w:val="ae"/>
    <w:semiHidden/>
    <w:rsid w:val="00BC4EBA"/>
    <w:pPr>
      <w:spacing w:after="0" w:line="240" w:lineRule="auto"/>
    </w:pPr>
    <w:rPr>
      <w:rFonts w:ascii="Tahoma" w:eastAsia="Calibri" w:hAnsi="Tahoma" w:cs="Tahoma"/>
      <w:sz w:val="16"/>
      <w:szCs w:val="16"/>
      <w:lang w:eastAsia="en-US"/>
    </w:rPr>
  </w:style>
  <w:style w:type="character" w:customStyle="1" w:styleId="ae">
    <w:name w:val="Текст выноски Знак"/>
    <w:basedOn w:val="a0"/>
    <w:link w:val="ad"/>
    <w:semiHidden/>
    <w:rsid w:val="00BC4EBA"/>
    <w:rPr>
      <w:rFonts w:ascii="Tahoma" w:eastAsia="Calibri" w:hAnsi="Tahoma" w:cs="Tahoma"/>
      <w:sz w:val="16"/>
      <w:szCs w:val="16"/>
      <w:lang w:eastAsia="en-US"/>
    </w:rPr>
  </w:style>
  <w:style w:type="paragraph" w:styleId="af">
    <w:name w:val="endnote text"/>
    <w:basedOn w:val="a"/>
    <w:link w:val="af0"/>
    <w:semiHidden/>
    <w:rsid w:val="00BC4EBA"/>
    <w:pPr>
      <w:spacing w:after="0" w:line="240" w:lineRule="auto"/>
    </w:pPr>
    <w:rPr>
      <w:rFonts w:ascii="Calibri" w:eastAsia="Calibri" w:hAnsi="Calibri" w:cs="Times New Roman"/>
      <w:sz w:val="20"/>
      <w:szCs w:val="20"/>
      <w:lang w:eastAsia="en-US"/>
    </w:rPr>
  </w:style>
  <w:style w:type="character" w:customStyle="1" w:styleId="af0">
    <w:name w:val="Текст концевой сноски Знак"/>
    <w:basedOn w:val="a0"/>
    <w:link w:val="af"/>
    <w:semiHidden/>
    <w:rsid w:val="00BC4EBA"/>
    <w:rPr>
      <w:rFonts w:ascii="Calibri" w:eastAsia="Calibri" w:hAnsi="Calibri" w:cs="Times New Roman"/>
      <w:sz w:val="20"/>
      <w:szCs w:val="20"/>
      <w:lang w:eastAsia="en-US"/>
    </w:rPr>
  </w:style>
  <w:style w:type="paragraph" w:styleId="af1">
    <w:name w:val="List Paragraph"/>
    <w:basedOn w:val="a"/>
    <w:qFormat/>
    <w:rsid w:val="00BC4EBA"/>
    <w:pPr>
      <w:ind w:left="720"/>
      <w:contextualSpacing/>
    </w:pPr>
    <w:rPr>
      <w:rFonts w:ascii="Calibri" w:eastAsia="Calibri" w:hAnsi="Calibri" w:cs="Times New Roman"/>
      <w:lang w:eastAsia="en-US"/>
    </w:rPr>
  </w:style>
  <w:style w:type="paragraph" w:customStyle="1" w:styleId="11">
    <w:name w:val="Обычный1"/>
    <w:rsid w:val="00BC4EBA"/>
    <w:pPr>
      <w:spacing w:after="0" w:line="240" w:lineRule="auto"/>
    </w:pPr>
    <w:rPr>
      <w:rFonts w:ascii="Times New Roman" w:eastAsia="Times New Roman" w:hAnsi="Times New Roman" w:cs="Times New Roman"/>
      <w:sz w:val="20"/>
      <w:szCs w:val="20"/>
    </w:rPr>
  </w:style>
  <w:style w:type="paragraph" w:customStyle="1" w:styleId="af2">
    <w:name w:val="Знак Знак Знак Знак"/>
    <w:basedOn w:val="a"/>
    <w:autoRedefine/>
    <w:rsid w:val="00BC4EBA"/>
    <w:pPr>
      <w:spacing w:after="160" w:line="240" w:lineRule="exact"/>
    </w:pPr>
    <w:rPr>
      <w:rFonts w:ascii="Times New Roman" w:eastAsia="Times New Roman" w:hAnsi="Times New Roman" w:cs="Times New Roman"/>
      <w:sz w:val="28"/>
      <w:szCs w:val="28"/>
      <w:lang w:val="en-US" w:eastAsia="en-US"/>
    </w:rPr>
  </w:style>
  <w:style w:type="character" w:customStyle="1" w:styleId="40">
    <w:name w:val="Заголовок 4 Знак"/>
    <w:basedOn w:val="a0"/>
    <w:link w:val="4"/>
    <w:rsid w:val="003D2126"/>
    <w:rPr>
      <w:rFonts w:ascii="Times New Roman" w:eastAsia="Times New Roman" w:hAnsi="Times New Roman" w:cs="Times New Roman"/>
      <w:b/>
      <w:bCs/>
      <w:sz w:val="28"/>
      <w:szCs w:val="28"/>
    </w:rPr>
  </w:style>
  <w:style w:type="character" w:customStyle="1" w:styleId="50">
    <w:name w:val="Заголовок 5 Знак"/>
    <w:basedOn w:val="a0"/>
    <w:link w:val="5"/>
    <w:rsid w:val="003D2126"/>
    <w:rPr>
      <w:rFonts w:ascii="Times New Roman" w:eastAsia="Times New Roman" w:hAnsi="Times New Roman" w:cs="Times New Roman"/>
      <w:sz w:val="28"/>
      <w:szCs w:val="28"/>
    </w:rPr>
  </w:style>
  <w:style w:type="character" w:customStyle="1" w:styleId="60">
    <w:name w:val="Заголовок 6 Знак"/>
    <w:basedOn w:val="a0"/>
    <w:link w:val="6"/>
    <w:rsid w:val="003D2126"/>
    <w:rPr>
      <w:rFonts w:ascii="Times New Roman" w:eastAsia="Times New Roman" w:hAnsi="Times New Roman" w:cs="Times New Roman"/>
      <w:sz w:val="28"/>
      <w:szCs w:val="28"/>
    </w:rPr>
  </w:style>
  <w:style w:type="character" w:customStyle="1" w:styleId="70">
    <w:name w:val="Заголовок 7 Знак"/>
    <w:basedOn w:val="a0"/>
    <w:link w:val="7"/>
    <w:rsid w:val="003D2126"/>
    <w:rPr>
      <w:rFonts w:ascii="Times New Roman" w:eastAsia="Times New Roman" w:hAnsi="Times New Roman" w:cs="Times New Roman"/>
      <w:sz w:val="24"/>
      <w:szCs w:val="24"/>
    </w:rPr>
  </w:style>
  <w:style w:type="character" w:customStyle="1" w:styleId="80">
    <w:name w:val="Заголовок 8 Знак"/>
    <w:basedOn w:val="a0"/>
    <w:link w:val="8"/>
    <w:rsid w:val="003D2126"/>
    <w:rPr>
      <w:rFonts w:ascii="Times New Roman" w:eastAsia="Times New Roman" w:hAnsi="Times New Roman" w:cs="Times New Roman"/>
      <w:i/>
      <w:iCs/>
      <w:sz w:val="24"/>
      <w:szCs w:val="24"/>
    </w:rPr>
  </w:style>
  <w:style w:type="paragraph" w:styleId="af3">
    <w:name w:val="Title"/>
    <w:basedOn w:val="a"/>
    <w:link w:val="af4"/>
    <w:qFormat/>
    <w:rsid w:val="003D2126"/>
    <w:pPr>
      <w:spacing w:after="0" w:line="240" w:lineRule="auto"/>
      <w:jc w:val="center"/>
    </w:pPr>
    <w:rPr>
      <w:rFonts w:ascii="Times New Roman" w:eastAsia="Times New Roman" w:hAnsi="Times New Roman" w:cs="Times New Roman"/>
      <w:b/>
      <w:sz w:val="27"/>
      <w:szCs w:val="27"/>
    </w:rPr>
  </w:style>
  <w:style w:type="character" w:customStyle="1" w:styleId="af4">
    <w:name w:val="Заголовок Знак"/>
    <w:basedOn w:val="a0"/>
    <w:link w:val="af3"/>
    <w:rsid w:val="003D2126"/>
    <w:rPr>
      <w:rFonts w:ascii="Times New Roman" w:eastAsia="Times New Roman" w:hAnsi="Times New Roman" w:cs="Times New Roman"/>
      <w:b/>
      <w:sz w:val="27"/>
      <w:szCs w:val="27"/>
    </w:rPr>
  </w:style>
  <w:style w:type="paragraph" w:styleId="23">
    <w:name w:val="Body Text Indent 2"/>
    <w:basedOn w:val="a"/>
    <w:link w:val="24"/>
    <w:rsid w:val="003D2126"/>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character" w:customStyle="1" w:styleId="24">
    <w:name w:val="Основной текст с отступом 2 Знак"/>
    <w:basedOn w:val="a0"/>
    <w:link w:val="23"/>
    <w:rsid w:val="003D2126"/>
    <w:rPr>
      <w:rFonts w:ascii="Times New Roman" w:eastAsia="Times New Roman" w:hAnsi="Times New Roman" w:cs="Times New Roman"/>
      <w:sz w:val="28"/>
      <w:szCs w:val="20"/>
    </w:rPr>
  </w:style>
  <w:style w:type="paragraph" w:styleId="33">
    <w:name w:val="Body Text Indent 3"/>
    <w:basedOn w:val="a"/>
    <w:link w:val="34"/>
    <w:rsid w:val="003D2126"/>
    <w:pPr>
      <w:spacing w:after="0" w:line="360" w:lineRule="auto"/>
      <w:ind w:firstLine="709"/>
      <w:jc w:val="both"/>
    </w:pPr>
    <w:rPr>
      <w:rFonts w:ascii="Times New Roman" w:eastAsia="Times New Roman" w:hAnsi="Times New Roman" w:cs="Times New Roman"/>
      <w:sz w:val="28"/>
      <w:szCs w:val="27"/>
    </w:rPr>
  </w:style>
  <w:style w:type="character" w:customStyle="1" w:styleId="34">
    <w:name w:val="Основной текст с отступом 3 Знак"/>
    <w:basedOn w:val="a0"/>
    <w:link w:val="33"/>
    <w:rsid w:val="003D2126"/>
    <w:rPr>
      <w:rFonts w:ascii="Times New Roman" w:eastAsia="Times New Roman" w:hAnsi="Times New Roman" w:cs="Times New Roman"/>
      <w:sz w:val="28"/>
      <w:szCs w:val="27"/>
    </w:rPr>
  </w:style>
  <w:style w:type="paragraph" w:styleId="af5">
    <w:name w:val="Body Text Indent"/>
    <w:basedOn w:val="a"/>
    <w:link w:val="af6"/>
    <w:rsid w:val="003D2126"/>
    <w:pPr>
      <w:overflowPunct w:val="0"/>
      <w:autoSpaceDE w:val="0"/>
      <w:autoSpaceDN w:val="0"/>
      <w:adjustRightInd w:val="0"/>
      <w:spacing w:after="0" w:line="240" w:lineRule="auto"/>
      <w:ind w:firstLine="851"/>
      <w:jc w:val="both"/>
      <w:textAlignment w:val="baseline"/>
    </w:pPr>
    <w:rPr>
      <w:rFonts w:ascii="Times New Roman" w:eastAsia="Times New Roman" w:hAnsi="Times New Roman" w:cs="Times New Roman"/>
      <w:sz w:val="28"/>
      <w:szCs w:val="20"/>
    </w:rPr>
  </w:style>
  <w:style w:type="character" w:customStyle="1" w:styleId="af6">
    <w:name w:val="Основной текст с отступом Знак"/>
    <w:basedOn w:val="a0"/>
    <w:link w:val="af5"/>
    <w:rsid w:val="003D2126"/>
    <w:rPr>
      <w:rFonts w:ascii="Times New Roman" w:eastAsia="Times New Roman" w:hAnsi="Times New Roman" w:cs="Times New Roman"/>
      <w:sz w:val="28"/>
      <w:szCs w:val="20"/>
    </w:rPr>
  </w:style>
  <w:style w:type="paragraph" w:styleId="af7">
    <w:name w:val="caption"/>
    <w:basedOn w:val="a"/>
    <w:next w:val="a"/>
    <w:qFormat/>
    <w:rsid w:val="003D2126"/>
    <w:pPr>
      <w:spacing w:after="0" w:line="240" w:lineRule="auto"/>
      <w:ind w:firstLine="709"/>
      <w:jc w:val="both"/>
    </w:pPr>
    <w:rPr>
      <w:rFonts w:ascii="PANDA Times UZ" w:eastAsia="Times New Roman" w:hAnsi="PANDA Times UZ" w:cs="Times New Roman"/>
      <w:color w:val="FF0000"/>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x.uz" TargetMode="Externa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vark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1829</Words>
  <Characters>10430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Pilotech</cp:lastModifiedBy>
  <cp:revision>8</cp:revision>
  <dcterms:created xsi:type="dcterms:W3CDTF">2018-10-02T15:30:00Z</dcterms:created>
  <dcterms:modified xsi:type="dcterms:W3CDTF">2021-04-20T12:00:00Z</dcterms:modified>
</cp:coreProperties>
</file>