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0BD" w:rsidRDefault="004430BD" w:rsidP="003B2C81">
      <w:pPr>
        <w:spacing w:after="0" w:line="36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Unit 12</w:t>
      </w:r>
    </w:p>
    <w:p w:rsidR="004430BD" w:rsidRDefault="004430BD" w:rsidP="003B2C81">
      <w:pPr>
        <w:spacing w:after="0" w:line="36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Payvandlashdagi texnika havfsizligi qoidalari</w:t>
      </w:r>
    </w:p>
    <w:p w:rsidR="004430BD" w:rsidRDefault="004430BD" w:rsidP="003B2C81">
      <w:pPr>
        <w:spacing w:after="0" w:line="36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Reja:</w:t>
      </w:r>
    </w:p>
    <w:p w:rsidR="003B2C81" w:rsidRDefault="003B2C81" w:rsidP="004430BD">
      <w:pPr>
        <w:spacing w:after="0" w:line="360" w:lineRule="auto"/>
        <w:rPr>
          <w:rFonts w:ascii="Times New Roman" w:hAnsi="Times New Roman" w:cs="Times New Roman"/>
          <w:b/>
          <w:sz w:val="28"/>
          <w:szCs w:val="28"/>
          <w:lang w:val="en-US"/>
        </w:rPr>
      </w:pPr>
      <w:r w:rsidRPr="003B2C81">
        <w:rPr>
          <w:rFonts w:ascii="Times New Roman" w:hAnsi="Times New Roman" w:cs="Times New Roman"/>
          <w:b/>
          <w:sz w:val="28"/>
          <w:szCs w:val="28"/>
          <w:lang w:val="en-US"/>
        </w:rPr>
        <w:t>12.1. Payvandlash ishlab chiqarish sanitary-gigiyenik tavsifnomasi</w:t>
      </w:r>
    </w:p>
    <w:p w:rsidR="004430BD" w:rsidRPr="003B2C81" w:rsidRDefault="004430BD" w:rsidP="004430BD">
      <w:pPr>
        <w:pStyle w:val="41"/>
        <w:shd w:val="clear" w:color="auto" w:fill="auto"/>
        <w:spacing w:before="0" w:after="0" w:line="360" w:lineRule="auto"/>
        <w:ind w:right="974"/>
        <w:jc w:val="left"/>
        <w:rPr>
          <w:rFonts w:ascii="Times New Roman" w:hAnsi="Times New Roman" w:cs="Times New Roman"/>
          <w:sz w:val="28"/>
          <w:szCs w:val="28"/>
          <w:lang w:val="en-US"/>
        </w:rPr>
      </w:pPr>
      <w:r w:rsidRPr="003B2C81">
        <w:rPr>
          <w:rFonts w:ascii="Times New Roman" w:hAnsi="Times New Roman" w:cs="Times New Roman"/>
          <w:sz w:val="28"/>
          <w:szCs w:val="28"/>
          <w:lang w:val="en-US"/>
        </w:rPr>
        <w:t>12.2. Yoyli payvandlashda texnika xavfsizligi</w:t>
      </w:r>
    </w:p>
    <w:p w:rsidR="004430BD" w:rsidRPr="003B2C81" w:rsidRDefault="004430BD" w:rsidP="004430BD">
      <w:pPr>
        <w:pStyle w:val="41"/>
        <w:shd w:val="clear" w:color="auto" w:fill="auto"/>
        <w:spacing w:before="0" w:after="0" w:line="360" w:lineRule="auto"/>
        <w:jc w:val="left"/>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12.3. Plazma-yoy yordamida kesishda texnika </w:t>
      </w:r>
      <w:r w:rsidRPr="003B2C81">
        <w:rPr>
          <w:rStyle w:val="40"/>
          <w:rFonts w:ascii="Times New Roman" w:eastAsiaTheme="minorEastAsia" w:hAnsi="Times New Roman" w:cs="Times New Roman"/>
          <w:b/>
          <w:sz w:val="28"/>
          <w:szCs w:val="28"/>
        </w:rPr>
        <w:t>xavfsizligi</w:t>
      </w:r>
    </w:p>
    <w:p w:rsidR="004430BD" w:rsidRPr="003B2C81" w:rsidRDefault="004430BD" w:rsidP="004430BD">
      <w:pPr>
        <w:pStyle w:val="41"/>
        <w:shd w:val="clear" w:color="auto" w:fill="auto"/>
        <w:tabs>
          <w:tab w:val="left" w:leader="underscore" w:pos="3130"/>
        </w:tabs>
        <w:spacing w:before="0" w:after="0" w:line="360" w:lineRule="auto"/>
        <w:jc w:val="left"/>
        <w:rPr>
          <w:rFonts w:ascii="Times New Roman" w:hAnsi="Times New Roman" w:cs="Times New Roman"/>
          <w:sz w:val="28"/>
          <w:szCs w:val="28"/>
          <w:lang w:val="en-US"/>
        </w:rPr>
      </w:pPr>
      <w:r w:rsidRPr="003B2C81">
        <w:rPr>
          <w:rFonts w:ascii="Times New Roman" w:hAnsi="Times New Roman" w:cs="Times New Roman"/>
          <w:sz w:val="28"/>
          <w:szCs w:val="28"/>
          <w:lang w:val="en-US"/>
        </w:rPr>
        <w:t>12.4. Payvandlash ashyolarini va elektr energiyani</w:t>
      </w:r>
      <w:r w:rsidRPr="003B2C81">
        <w:rPr>
          <w:rFonts w:ascii="Times New Roman" w:hAnsi="Times New Roman" w:cs="Times New Roman"/>
          <w:sz w:val="28"/>
          <w:szCs w:val="28"/>
          <w:lang w:val="sv-SE"/>
        </w:rPr>
        <w:t xml:space="preserve"> </w:t>
      </w:r>
      <w:r w:rsidRPr="003B2C81">
        <w:rPr>
          <w:rStyle w:val="40"/>
          <w:rFonts w:ascii="Times New Roman" w:eastAsiaTheme="minorEastAsia" w:hAnsi="Times New Roman" w:cs="Times New Roman"/>
          <w:b/>
          <w:sz w:val="28"/>
          <w:szCs w:val="28"/>
          <w:lang w:val="sv-SE"/>
        </w:rPr>
        <w:t>me’yorlash</w:t>
      </w:r>
    </w:p>
    <w:p w:rsidR="004430BD" w:rsidRPr="003B2C81" w:rsidRDefault="004430BD" w:rsidP="003B2C81">
      <w:pPr>
        <w:spacing w:after="0" w:line="360" w:lineRule="auto"/>
        <w:jc w:val="center"/>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Tayyorlov va payvandlash ishlarini ishlab chiqarishni </w:t>
      </w:r>
      <w:proofErr w:type="gramStart"/>
      <w:r w:rsidRPr="003B2C81">
        <w:rPr>
          <w:rFonts w:ascii="Times New Roman" w:hAnsi="Times New Roman" w:cs="Times New Roman"/>
          <w:sz w:val="28"/>
          <w:szCs w:val="28"/>
          <w:lang w:val="en-US"/>
        </w:rPr>
        <w:t>noto‘</w:t>
      </w:r>
      <w:proofErr w:type="gramEnd"/>
      <w:r w:rsidRPr="003B2C81">
        <w:rPr>
          <w:rFonts w:ascii="Times New Roman" w:hAnsi="Times New Roman" w:cs="Times New Roman"/>
          <w:sz w:val="28"/>
          <w:szCs w:val="28"/>
          <w:lang w:val="en-US"/>
        </w:rPr>
        <w:t xml:space="preserve">g‘ri tashkillashtirish xavfli va zararli ishlab chiqarish faktorlariga, ayrim hollarda baxtsiz hodisalar va kasb kasalliklariga olib kelishi mumkin. Metallarni kesish va payvandlashda havo muhiti payvand aero zol bilan ifloslanadi, uning tarkibida chang, zararli gazlar va </w:t>
      </w:r>
      <w:proofErr w:type="gramStart"/>
      <w:r w:rsidRPr="003B2C81">
        <w:rPr>
          <w:rFonts w:ascii="Times New Roman" w:hAnsi="Times New Roman" w:cs="Times New Roman"/>
          <w:sz w:val="28"/>
          <w:szCs w:val="28"/>
          <w:lang w:val="en-US"/>
        </w:rPr>
        <w:t>bug‘</w:t>
      </w:r>
      <w:proofErr w:type="gramEnd"/>
      <w:r w:rsidRPr="003B2C81">
        <w:rPr>
          <w:rFonts w:ascii="Times New Roman" w:hAnsi="Times New Roman" w:cs="Times New Roman"/>
          <w:sz w:val="28"/>
          <w:szCs w:val="28"/>
          <w:lang w:val="en-US"/>
        </w:rPr>
        <w:t>lar, masalan, gazsimon ftorli birikmalar, uglerod oksidi, azot oksidi, azon va boshqalar bo‘ladi.</w:t>
      </w:r>
    </w:p>
    <w:p w:rsidR="003B2C81" w:rsidRPr="003B2C81" w:rsidRDefault="003B2C81" w:rsidP="003B2C81">
      <w:pPr>
        <w:pStyle w:val="20"/>
        <w:shd w:val="clear" w:color="auto" w:fill="auto"/>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Ish muhitida zararli moddalarning mavjudligi, payvandchilarda kasbiy intoksikatsiyaga olib kelishi mumkin. Katta o’lchamli buyumlarning qizishi, qurilmalarning issiqlik nurlanishlarini tarqatishi va yilning sovuq faslidagi tananing qizib sovushi inson </w:t>
      </w:r>
      <w:proofErr w:type="gramStart"/>
      <w:r w:rsidRPr="003B2C81">
        <w:rPr>
          <w:rFonts w:ascii="Times New Roman" w:hAnsi="Times New Roman" w:cs="Times New Roman"/>
          <w:sz w:val="28"/>
          <w:szCs w:val="28"/>
          <w:lang w:val="en-US"/>
        </w:rPr>
        <w:t>sog‘</w:t>
      </w:r>
      <w:proofErr w:type="gramEnd"/>
      <w:r w:rsidRPr="003B2C81">
        <w:rPr>
          <w:rFonts w:ascii="Times New Roman" w:hAnsi="Times New Roman" w:cs="Times New Roman"/>
          <w:sz w:val="28"/>
          <w:szCs w:val="28"/>
          <w:lang w:val="en-US"/>
        </w:rPr>
        <w:t xml:space="preserve">lig‘iga salbiy ta’sir ko‘rsatadi. Jihozlarning ishlashi shovqin va tebranish bilan kechadi, bu ham inson </w:t>
      </w:r>
      <w:proofErr w:type="gramStart"/>
      <w:r w:rsidRPr="003B2C81">
        <w:rPr>
          <w:rFonts w:ascii="Times New Roman" w:hAnsi="Times New Roman" w:cs="Times New Roman"/>
          <w:sz w:val="28"/>
          <w:szCs w:val="28"/>
          <w:lang w:val="en-US"/>
        </w:rPr>
        <w:t>sog‘</w:t>
      </w:r>
      <w:proofErr w:type="gramEnd"/>
      <w:r w:rsidRPr="003B2C81">
        <w:rPr>
          <w:rFonts w:ascii="Times New Roman" w:hAnsi="Times New Roman" w:cs="Times New Roman"/>
          <w:sz w:val="28"/>
          <w:szCs w:val="28"/>
          <w:lang w:val="en-US"/>
        </w:rPr>
        <w:t>lig‘iga zararlidir. Qator ishlab chiqarishlarda intensiv ultratovush, masalan, metallga plazmali ishlov berishda ishchiga ta’sir etishi mumkin.</w:t>
      </w:r>
    </w:p>
    <w:p w:rsidR="003B2C81" w:rsidRPr="003B2C81" w:rsidRDefault="003B2C81" w:rsidP="003B2C81">
      <w:pPr>
        <w:pStyle w:val="20"/>
        <w:shd w:val="clear" w:color="auto" w:fill="auto"/>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Elektr jihozlarning </w:t>
      </w:r>
      <w:proofErr w:type="gramStart"/>
      <w:r w:rsidRPr="003B2C81">
        <w:rPr>
          <w:rFonts w:ascii="Times New Roman" w:hAnsi="Times New Roman" w:cs="Times New Roman"/>
          <w:sz w:val="28"/>
          <w:szCs w:val="28"/>
          <w:lang w:val="en-US"/>
        </w:rPr>
        <w:t>noto‘</w:t>
      </w:r>
      <w:proofErr w:type="gramEnd"/>
      <w:r w:rsidRPr="003B2C81">
        <w:rPr>
          <w:rFonts w:ascii="Times New Roman" w:hAnsi="Times New Roman" w:cs="Times New Roman"/>
          <w:sz w:val="28"/>
          <w:szCs w:val="28"/>
          <w:lang w:val="en-US"/>
        </w:rPr>
        <w:t xml:space="preserve">g‘ri ishlatilishi elektr tokidan jarohatlanish xavfini tug‘diradi. Ishlab chiqarish xonalaridagi ayrim jihozlar kuchli yuqori chastotali elektromagnit maydon hosil qiladi. Elektron nurli qurilmalarning ishlashi yumshoq rentgen nurlarini tashkil etadi. Zararli ionlashgan nurlar manbayi </w:t>
      </w:r>
      <w:proofErr w:type="gramStart"/>
      <w:r w:rsidRPr="003B2C81">
        <w:rPr>
          <w:rFonts w:ascii="Times New Roman" w:hAnsi="Times New Roman" w:cs="Times New Roman"/>
          <w:sz w:val="28"/>
          <w:szCs w:val="28"/>
          <w:lang w:val="en-US"/>
        </w:rPr>
        <w:t>bo‘</w:t>
      </w:r>
      <w:proofErr w:type="gramEnd"/>
      <w:r w:rsidRPr="003B2C81">
        <w:rPr>
          <w:rFonts w:ascii="Times New Roman" w:hAnsi="Times New Roman" w:cs="Times New Roman"/>
          <w:sz w:val="28"/>
          <w:szCs w:val="28"/>
          <w:lang w:val="en-US"/>
        </w:rPr>
        <w:t>lib, gaz himoya muhitida payvandlashda ishlatiladigan torir volfram elektrodlar va payvand birikmalarni gamma-defektoskop aniqlashida ishlatiladigan radioaktiv qurilmalar hisoblanadi.</w:t>
      </w:r>
    </w:p>
    <w:p w:rsidR="003B2C81" w:rsidRPr="003B2C81" w:rsidRDefault="003B2C81" w:rsidP="003B2C81">
      <w:pPr>
        <w:pStyle w:val="20"/>
        <w:shd w:val="clear" w:color="auto" w:fill="auto"/>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Payvand yoyining kuchli ultrabinafsha yoki yorug'lik nuri va plazmalari ishlayotganda </w:t>
      </w:r>
      <w:proofErr w:type="gramStart"/>
      <w:r w:rsidRPr="003B2C81">
        <w:rPr>
          <w:rFonts w:ascii="Times New Roman" w:hAnsi="Times New Roman" w:cs="Times New Roman"/>
          <w:sz w:val="28"/>
          <w:szCs w:val="28"/>
          <w:lang w:val="en-US"/>
        </w:rPr>
        <w:t>ko‘</w:t>
      </w:r>
      <w:proofErr w:type="gramEnd"/>
      <w:r w:rsidRPr="003B2C81">
        <w:rPr>
          <w:rFonts w:ascii="Times New Roman" w:hAnsi="Times New Roman" w:cs="Times New Roman"/>
          <w:sz w:val="28"/>
          <w:szCs w:val="28"/>
          <w:lang w:val="en-US"/>
        </w:rPr>
        <w:t xml:space="preserve">zga ta’sir etib, ko‘z elektrooftalmologiyasini keltirib chiqarishi </w:t>
      </w:r>
      <w:r w:rsidRPr="003B2C81">
        <w:rPr>
          <w:rFonts w:ascii="Times New Roman" w:hAnsi="Times New Roman" w:cs="Times New Roman"/>
          <w:sz w:val="28"/>
          <w:szCs w:val="28"/>
          <w:lang w:val="en-US"/>
        </w:rPr>
        <w:lastRenderedPageBreak/>
        <w:t>mumkin, infraqizil nurlarning davomiy ta’siri ortishi esa ko‘z gavharining xiralashishiga, ya’ni kataraktaga olib kelishi mumkin.</w:t>
      </w:r>
    </w:p>
    <w:p w:rsidR="003B2C81" w:rsidRPr="003B2C81" w:rsidRDefault="003B2C81" w:rsidP="003B2C81">
      <w:pPr>
        <w:pStyle w:val="30"/>
        <w:shd w:val="clear" w:color="auto" w:fill="auto"/>
        <w:spacing w:line="360" w:lineRule="auto"/>
        <w:ind w:firstLine="380"/>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Payvandlash va kesin uchun plazma slmrrasi va yoyning ochiq ishlatilishi suyuq metall va shlakning suchrashi unfnqat kuyishga, balki </w:t>
      </w:r>
      <w:proofErr w:type="gramStart"/>
      <w:r w:rsidRPr="003B2C81">
        <w:rPr>
          <w:rFonts w:ascii="Times New Roman" w:hAnsi="Times New Roman" w:cs="Times New Roman"/>
          <w:sz w:val="28"/>
          <w:szCs w:val="28"/>
          <w:lang w:val="en-US"/>
        </w:rPr>
        <w:t>yong‘</w:t>
      </w:r>
      <w:proofErr w:type="gramEnd"/>
      <w:r w:rsidRPr="003B2C81">
        <w:rPr>
          <w:rFonts w:ascii="Times New Roman" w:hAnsi="Times New Roman" w:cs="Times New Roman"/>
          <w:sz w:val="28"/>
          <w:szCs w:val="28"/>
          <w:lang w:val="en-US"/>
        </w:rPr>
        <w:t xml:space="preserve">in xavfini ham tug‘diradi. Payvandlash ishlab chiqarishi to'xtovsiz </w:t>
      </w:r>
      <w:proofErr w:type="gramStart"/>
      <w:r w:rsidRPr="003B2C81">
        <w:rPr>
          <w:rFonts w:ascii="Times New Roman" w:hAnsi="Times New Roman" w:cs="Times New Roman"/>
          <w:sz w:val="28"/>
          <w:szCs w:val="28"/>
          <w:lang w:val="en-US"/>
        </w:rPr>
        <w:t>o‘</w:t>
      </w:r>
      <w:proofErr w:type="gramEnd"/>
      <w:r w:rsidRPr="003B2C81">
        <w:rPr>
          <w:rFonts w:ascii="Times New Roman" w:hAnsi="Times New Roman" w:cs="Times New Roman"/>
          <w:sz w:val="28"/>
          <w:szCs w:val="28"/>
          <w:lang w:val="en-US"/>
        </w:rPr>
        <w:t>zgarib takomillashgan sari ishlab chiqarishlarning xavfli va zararli omillarining butun ro‘yxatini keltirish qiyin.</w:t>
      </w:r>
    </w:p>
    <w:p w:rsidR="003B2C81" w:rsidRPr="003B2C81" w:rsidRDefault="003B2C81" w:rsidP="003B2C81">
      <w:pPr>
        <w:pStyle w:val="20"/>
        <w:shd w:val="clear" w:color="auto" w:fill="auto"/>
        <w:spacing w:line="360" w:lineRule="auto"/>
        <w:ind w:firstLine="38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Payvandlash ishlab chiqarishi mavjud korxonalarni loyihalashda va ishlatishda ishlab chiqarish jarohatlari va kasb kasalliklarini, birinchi navbatda zararli va xavfli ishlab chiqarish faktorlaridan himoya qilish tadbirlarini </w:t>
      </w:r>
      <w:proofErr w:type="gramStart"/>
      <w:r w:rsidRPr="003B2C81">
        <w:rPr>
          <w:rFonts w:ascii="Times New Roman" w:hAnsi="Times New Roman" w:cs="Times New Roman"/>
          <w:sz w:val="28"/>
          <w:szCs w:val="28"/>
          <w:lang w:val="en-US"/>
        </w:rPr>
        <w:t>ko‘</w:t>
      </w:r>
      <w:proofErr w:type="gramEnd"/>
      <w:r w:rsidRPr="003B2C81">
        <w:rPr>
          <w:rFonts w:ascii="Times New Roman" w:hAnsi="Times New Roman" w:cs="Times New Roman"/>
          <w:sz w:val="28"/>
          <w:szCs w:val="28"/>
          <w:lang w:val="en-US"/>
        </w:rPr>
        <w:t>rib chiqish kerak.</w:t>
      </w:r>
    </w:p>
    <w:p w:rsidR="003B2C81" w:rsidRPr="003B2C81" w:rsidRDefault="003B2C81" w:rsidP="003B2C81">
      <w:pPr>
        <w:pStyle w:val="41"/>
        <w:shd w:val="clear" w:color="auto" w:fill="auto"/>
        <w:spacing w:before="0" w:after="0" w:line="360" w:lineRule="auto"/>
        <w:ind w:left="1137" w:right="974"/>
        <w:rPr>
          <w:rFonts w:ascii="Times New Roman" w:hAnsi="Times New Roman" w:cs="Times New Roman"/>
          <w:sz w:val="28"/>
          <w:szCs w:val="28"/>
          <w:lang w:val="en-US"/>
        </w:rPr>
      </w:pPr>
    </w:p>
    <w:p w:rsidR="003B2C81" w:rsidRPr="003B2C81" w:rsidRDefault="003B2C81" w:rsidP="003B2C81">
      <w:pPr>
        <w:pStyle w:val="41"/>
        <w:shd w:val="clear" w:color="auto" w:fill="auto"/>
        <w:spacing w:before="0" w:after="0" w:line="360" w:lineRule="auto"/>
        <w:ind w:left="1137" w:right="974"/>
        <w:jc w:val="center"/>
        <w:rPr>
          <w:rFonts w:ascii="Times New Roman" w:hAnsi="Times New Roman" w:cs="Times New Roman"/>
          <w:sz w:val="28"/>
          <w:szCs w:val="28"/>
          <w:lang w:val="en-US"/>
        </w:rPr>
      </w:pPr>
      <w:r w:rsidRPr="003B2C81">
        <w:rPr>
          <w:rFonts w:ascii="Times New Roman" w:hAnsi="Times New Roman" w:cs="Times New Roman"/>
          <w:sz w:val="28"/>
          <w:szCs w:val="28"/>
          <w:lang w:val="en-US"/>
        </w:rPr>
        <w:t>12.2. Yoyli payvandlashda texnika xavfsizligi</w:t>
      </w:r>
    </w:p>
    <w:p w:rsidR="003B2C81" w:rsidRPr="003B2C81" w:rsidRDefault="003B2C81" w:rsidP="003B2C81">
      <w:pPr>
        <w:pStyle w:val="20"/>
        <w:shd w:val="clear" w:color="auto" w:fill="auto"/>
        <w:spacing w:line="360" w:lineRule="auto"/>
        <w:ind w:firstLine="380"/>
        <w:jc w:val="both"/>
        <w:rPr>
          <w:rFonts w:ascii="Times New Roman" w:hAnsi="Times New Roman" w:cs="Times New Roman"/>
          <w:sz w:val="28"/>
          <w:szCs w:val="28"/>
          <w:lang w:val="en-US"/>
        </w:rPr>
      </w:pPr>
    </w:p>
    <w:p w:rsidR="003B2C81" w:rsidRPr="003B2C81" w:rsidRDefault="003B2C81" w:rsidP="003B2C81">
      <w:pPr>
        <w:pStyle w:val="20"/>
        <w:shd w:val="clear" w:color="auto" w:fill="auto"/>
        <w:spacing w:line="360" w:lineRule="auto"/>
        <w:ind w:firstLine="38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Yoyli payvandlash ishlarini olib borishda sog’liq va hayot uchun quyidagi xatarli hodisalar uchrashi mumkin:</w:t>
      </w:r>
    </w:p>
    <w:p w:rsidR="003B2C81" w:rsidRPr="003B2C81" w:rsidRDefault="003B2C81" w:rsidP="003B2C81">
      <w:pPr>
        <w:pStyle w:val="20"/>
        <w:numPr>
          <w:ilvl w:val="0"/>
          <w:numId w:val="1"/>
        </w:numPr>
        <w:shd w:val="clear" w:color="auto" w:fill="auto"/>
        <w:tabs>
          <w:tab w:val="left" w:pos="700"/>
        </w:tabs>
        <w:spacing w:line="360" w:lineRule="auto"/>
        <w:ind w:firstLine="380"/>
        <w:jc w:val="both"/>
        <w:rPr>
          <w:rFonts w:ascii="Times New Roman" w:hAnsi="Times New Roman" w:cs="Times New Roman"/>
          <w:sz w:val="28"/>
          <w:szCs w:val="28"/>
        </w:rPr>
      </w:pPr>
      <w:r w:rsidRPr="003B2C81">
        <w:rPr>
          <w:rFonts w:ascii="Times New Roman" w:hAnsi="Times New Roman" w:cs="Times New Roman"/>
          <w:sz w:val="28"/>
          <w:szCs w:val="28"/>
        </w:rPr>
        <w:t>elektr tokidan jarohatlanish;</w:t>
      </w:r>
    </w:p>
    <w:p w:rsidR="003B2C81" w:rsidRPr="003B2C81" w:rsidRDefault="003B2C81" w:rsidP="003B2C81">
      <w:pPr>
        <w:pStyle w:val="20"/>
        <w:numPr>
          <w:ilvl w:val="0"/>
          <w:numId w:val="1"/>
        </w:numPr>
        <w:shd w:val="clear" w:color="auto" w:fill="auto"/>
        <w:tabs>
          <w:tab w:val="left" w:pos="661"/>
        </w:tabs>
        <w:spacing w:line="360" w:lineRule="auto"/>
        <w:ind w:firstLine="38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yoy nurlari ta’siridan ko‘z va terining ochiq qismlari jarohatlanishi;</w:t>
      </w:r>
    </w:p>
    <w:p w:rsidR="003B2C81" w:rsidRPr="003B2C81" w:rsidRDefault="003B2C81" w:rsidP="003B2C81">
      <w:pPr>
        <w:pStyle w:val="20"/>
        <w:numPr>
          <w:ilvl w:val="0"/>
          <w:numId w:val="1"/>
        </w:numPr>
        <w:shd w:val="clear" w:color="auto" w:fill="auto"/>
        <w:tabs>
          <w:tab w:val="left" w:pos="666"/>
        </w:tabs>
        <w:spacing w:line="360" w:lineRule="auto"/>
        <w:ind w:firstLine="38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payvandlash paytida va payvandlashga tayyorlashda urib olish va kesib olish;</w:t>
      </w:r>
    </w:p>
    <w:p w:rsidR="003B2C81" w:rsidRPr="003B2C81" w:rsidRDefault="003B2C81" w:rsidP="003B2C81">
      <w:pPr>
        <w:pStyle w:val="20"/>
        <w:numPr>
          <w:ilvl w:val="0"/>
          <w:numId w:val="1"/>
        </w:numPr>
        <w:shd w:val="clear" w:color="auto" w:fill="auto"/>
        <w:tabs>
          <w:tab w:val="left" w:pos="705"/>
        </w:tabs>
        <w:spacing w:line="360" w:lineRule="auto"/>
        <w:ind w:firstLine="38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shlak va erigan metalining sachrashi oqibatida kuyish;</w:t>
      </w:r>
    </w:p>
    <w:p w:rsidR="003B2C81" w:rsidRPr="003B2C81" w:rsidRDefault="003B2C81" w:rsidP="003B2C81">
      <w:pPr>
        <w:pStyle w:val="20"/>
        <w:numPr>
          <w:ilvl w:val="0"/>
          <w:numId w:val="1"/>
        </w:numPr>
        <w:shd w:val="clear" w:color="auto" w:fill="auto"/>
        <w:tabs>
          <w:tab w:val="left" w:pos="705"/>
        </w:tabs>
        <w:spacing w:line="360" w:lineRule="auto"/>
        <w:ind w:firstLine="380"/>
        <w:jc w:val="both"/>
        <w:rPr>
          <w:rFonts w:ascii="Times New Roman" w:hAnsi="Times New Roman" w:cs="Times New Roman"/>
          <w:sz w:val="28"/>
          <w:szCs w:val="28"/>
        </w:rPr>
      </w:pPr>
      <w:r w:rsidRPr="003B2C81">
        <w:rPr>
          <w:rFonts w:ascii="Times New Roman" w:hAnsi="Times New Roman" w:cs="Times New Roman"/>
          <w:sz w:val="28"/>
          <w:szCs w:val="28"/>
        </w:rPr>
        <w:t>zaharli gazlar bilan zaharlanish;</w:t>
      </w:r>
    </w:p>
    <w:p w:rsidR="003B2C81" w:rsidRPr="003B2C81" w:rsidRDefault="003B2C81" w:rsidP="003B2C81">
      <w:pPr>
        <w:pStyle w:val="20"/>
        <w:numPr>
          <w:ilvl w:val="0"/>
          <w:numId w:val="1"/>
        </w:numPr>
        <w:shd w:val="clear" w:color="auto" w:fill="auto"/>
        <w:tabs>
          <w:tab w:val="left" w:pos="666"/>
        </w:tabs>
        <w:spacing w:line="360" w:lineRule="auto"/>
        <w:ind w:firstLine="38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bosim ostida payvandlashda, idish ichlarini payvandlashda portlashlar;</w:t>
      </w:r>
    </w:p>
    <w:p w:rsidR="003B2C81" w:rsidRPr="003B2C81" w:rsidRDefault="003B2C81" w:rsidP="003B2C81">
      <w:pPr>
        <w:pStyle w:val="20"/>
        <w:numPr>
          <w:ilvl w:val="0"/>
          <w:numId w:val="1"/>
        </w:numPr>
        <w:shd w:val="clear" w:color="auto" w:fill="auto"/>
        <w:tabs>
          <w:tab w:val="left" w:pos="705"/>
        </w:tabs>
        <w:spacing w:line="360" w:lineRule="auto"/>
        <w:ind w:firstLine="38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yengil yonuvchi va portlashga xavfli joylarda portlashlar;</w:t>
      </w:r>
    </w:p>
    <w:p w:rsidR="003B2C81" w:rsidRPr="003B2C81" w:rsidRDefault="003B2C81" w:rsidP="003B2C81">
      <w:pPr>
        <w:pStyle w:val="20"/>
        <w:numPr>
          <w:ilvl w:val="0"/>
          <w:numId w:val="1"/>
        </w:numPr>
        <w:shd w:val="clear" w:color="auto" w:fill="auto"/>
        <w:tabs>
          <w:tab w:val="left" w:pos="705"/>
        </w:tabs>
        <w:spacing w:line="360" w:lineRule="auto"/>
        <w:ind w:firstLine="38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erigan metall va shlaklar oqibatida </w:t>
      </w:r>
      <w:proofErr w:type="gramStart"/>
      <w:r w:rsidRPr="003B2C81">
        <w:rPr>
          <w:rFonts w:ascii="Times New Roman" w:hAnsi="Times New Roman" w:cs="Times New Roman"/>
          <w:sz w:val="28"/>
          <w:szCs w:val="28"/>
          <w:lang w:val="en-US"/>
        </w:rPr>
        <w:t>yong‘</w:t>
      </w:r>
      <w:proofErr w:type="gramEnd"/>
      <w:r w:rsidRPr="003B2C81">
        <w:rPr>
          <w:rFonts w:ascii="Times New Roman" w:hAnsi="Times New Roman" w:cs="Times New Roman"/>
          <w:sz w:val="28"/>
          <w:szCs w:val="28"/>
          <w:lang w:val="en-US"/>
        </w:rPr>
        <w:t>inlar.</w:t>
      </w:r>
    </w:p>
    <w:p w:rsidR="003B2C81" w:rsidRPr="003B2C81" w:rsidRDefault="003B2C81" w:rsidP="003B2C81">
      <w:pPr>
        <w:pStyle w:val="20"/>
        <w:shd w:val="clear" w:color="auto" w:fill="auto"/>
        <w:spacing w:line="360" w:lineRule="auto"/>
        <w:ind w:firstLine="380"/>
        <w:jc w:val="both"/>
        <w:rPr>
          <w:rFonts w:ascii="Times New Roman" w:hAnsi="Times New Roman" w:cs="Times New Roman"/>
          <w:sz w:val="28"/>
          <w:szCs w:val="28"/>
          <w:lang w:val="en-US"/>
        </w:rPr>
      </w:pPr>
      <w:r w:rsidRPr="003B2C81">
        <w:rPr>
          <w:rStyle w:val="21"/>
          <w:rFonts w:cs="Times New Roman"/>
          <w:bCs/>
          <w:sz w:val="28"/>
          <w:szCs w:val="28"/>
        </w:rPr>
        <w:t xml:space="preserve">Elektr tokidan jarohatlanish </w:t>
      </w:r>
      <w:r w:rsidRPr="003B2C81">
        <w:rPr>
          <w:rFonts w:ascii="Times New Roman" w:hAnsi="Times New Roman" w:cs="Times New Roman"/>
          <w:sz w:val="28"/>
          <w:szCs w:val="28"/>
          <w:lang w:val="en-US"/>
        </w:rPr>
        <w:t xml:space="preserve">payvandlash apparati bilan inson organizmi </w:t>
      </w:r>
      <w:proofErr w:type="gramStart"/>
      <w:r w:rsidRPr="003B2C81">
        <w:rPr>
          <w:rFonts w:ascii="Times New Roman" w:hAnsi="Times New Roman" w:cs="Times New Roman"/>
          <w:sz w:val="28"/>
          <w:szCs w:val="28"/>
          <w:lang w:val="en-US"/>
        </w:rPr>
        <w:t>o‘</w:t>
      </w:r>
      <w:proofErr w:type="gramEnd"/>
      <w:r w:rsidRPr="003B2C81">
        <w:rPr>
          <w:rFonts w:ascii="Times New Roman" w:hAnsi="Times New Roman" w:cs="Times New Roman"/>
          <w:sz w:val="28"/>
          <w:szCs w:val="28"/>
          <w:lang w:val="en-US"/>
        </w:rPr>
        <w:t>rtasida elektr zanjiming qisqa tutashuvi oqibatida bo‘ladi.</w:t>
      </w:r>
    </w:p>
    <w:p w:rsidR="003B2C81" w:rsidRPr="003B2C81" w:rsidRDefault="003B2C81" w:rsidP="003B2C81">
      <w:pPr>
        <w:pStyle w:val="20"/>
        <w:shd w:val="clear" w:color="auto" w:fill="auto"/>
        <w:spacing w:line="360" w:lineRule="auto"/>
        <w:ind w:firstLine="38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Bunday tutashuvlarning paydo </w:t>
      </w:r>
      <w:proofErr w:type="gramStart"/>
      <w:r w:rsidRPr="003B2C81">
        <w:rPr>
          <w:rFonts w:ascii="Times New Roman" w:hAnsi="Times New Roman" w:cs="Times New Roman"/>
          <w:sz w:val="28"/>
          <w:szCs w:val="28"/>
          <w:lang w:val="en-US"/>
        </w:rPr>
        <w:t>bo‘</w:t>
      </w:r>
      <w:proofErr w:type="gramEnd"/>
      <w:r w:rsidRPr="003B2C81">
        <w:rPr>
          <w:rFonts w:ascii="Times New Roman" w:hAnsi="Times New Roman" w:cs="Times New Roman"/>
          <w:sz w:val="28"/>
          <w:szCs w:val="28"/>
          <w:lang w:val="en-US"/>
        </w:rPr>
        <w:t>lishi sababi:</w:t>
      </w:r>
    </w:p>
    <w:p w:rsidR="003B2C81" w:rsidRPr="003B2C81" w:rsidRDefault="003B2C81" w:rsidP="003B2C81">
      <w:pPr>
        <w:pStyle w:val="20"/>
        <w:numPr>
          <w:ilvl w:val="0"/>
          <w:numId w:val="1"/>
        </w:numPr>
        <w:shd w:val="clear" w:color="auto" w:fill="auto"/>
        <w:tabs>
          <w:tab w:val="left" w:pos="666"/>
        </w:tabs>
        <w:spacing w:line="360" w:lineRule="auto"/>
        <w:ind w:firstLine="38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payvandlash apparati va payvandlash elektr simlarining yetarli darajada izolatsiyalanmaganligi;</w:t>
      </w:r>
    </w:p>
    <w:p w:rsidR="003B2C81" w:rsidRPr="003B2C81" w:rsidRDefault="003B2C81" w:rsidP="003B2C81">
      <w:pPr>
        <w:pStyle w:val="20"/>
        <w:numPr>
          <w:ilvl w:val="0"/>
          <w:numId w:val="2"/>
        </w:numPr>
        <w:shd w:val="clear" w:color="auto" w:fill="auto"/>
        <w:tabs>
          <w:tab w:val="left" w:pos="643"/>
        </w:tabs>
        <w:spacing w:line="360" w:lineRule="auto"/>
        <w:ind w:firstLine="44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payvandchining maxsus kiyimi va poyafzalining yomon holatdaligi;</w:t>
      </w:r>
    </w:p>
    <w:p w:rsidR="003B2C81" w:rsidRPr="003B2C81" w:rsidRDefault="003B2C81" w:rsidP="003B2C81">
      <w:pPr>
        <w:pStyle w:val="20"/>
        <w:numPr>
          <w:ilvl w:val="0"/>
          <w:numId w:val="3"/>
        </w:numPr>
        <w:shd w:val="clear" w:color="auto" w:fill="auto"/>
        <w:tabs>
          <w:tab w:val="left" w:pos="747"/>
        </w:tabs>
        <w:spacing w:line="360" w:lineRule="auto"/>
        <w:ind w:firstLine="440"/>
        <w:jc w:val="both"/>
        <w:rPr>
          <w:rFonts w:ascii="Times New Roman" w:hAnsi="Times New Roman" w:cs="Times New Roman"/>
          <w:sz w:val="28"/>
          <w:szCs w:val="28"/>
        </w:rPr>
      </w:pPr>
      <w:r w:rsidRPr="003B2C81">
        <w:rPr>
          <w:rFonts w:ascii="Times New Roman" w:hAnsi="Times New Roman" w:cs="Times New Roman"/>
          <w:sz w:val="28"/>
          <w:szCs w:val="28"/>
        </w:rPr>
        <w:t>xona namligi;</w:t>
      </w:r>
    </w:p>
    <w:p w:rsidR="003B2C81" w:rsidRPr="003B2C81" w:rsidRDefault="003B2C81" w:rsidP="003B2C81">
      <w:pPr>
        <w:pStyle w:val="20"/>
        <w:numPr>
          <w:ilvl w:val="0"/>
          <w:numId w:val="2"/>
        </w:numPr>
        <w:shd w:val="clear" w:color="auto" w:fill="auto"/>
        <w:tabs>
          <w:tab w:val="left" w:pos="747"/>
        </w:tabs>
        <w:spacing w:line="360" w:lineRule="auto"/>
        <w:ind w:firstLine="44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lastRenderedPageBreak/>
        <w:t>xonaning torligi va boshqa bir qator omillar.</w:t>
      </w:r>
    </w:p>
    <w:p w:rsidR="003B2C81" w:rsidRPr="003B2C81" w:rsidRDefault="003B2C81" w:rsidP="003B2C81">
      <w:pPr>
        <w:pStyle w:val="20"/>
        <w:shd w:val="clear" w:color="auto" w:fill="auto"/>
        <w:spacing w:line="360" w:lineRule="auto"/>
        <w:ind w:firstLine="44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Qisqa tutashuv oqibatida inson organizmidan o'tuvchi elektr tok qiymatiga nisbatan quyidagi jarohatlar vujudga kelishi mumkin (tok chastotasi 50 Hz </w:t>
      </w:r>
      <w:proofErr w:type="gramStart"/>
      <w:r w:rsidRPr="003B2C81">
        <w:rPr>
          <w:rFonts w:ascii="Times New Roman" w:hAnsi="Times New Roman" w:cs="Times New Roman"/>
          <w:sz w:val="28"/>
          <w:szCs w:val="28"/>
          <w:lang w:val="en-US"/>
        </w:rPr>
        <w:t>bo‘</w:t>
      </w:r>
      <w:proofErr w:type="gramEnd"/>
      <w:r w:rsidRPr="003B2C81">
        <w:rPr>
          <w:rFonts w:ascii="Times New Roman" w:hAnsi="Times New Roman" w:cs="Times New Roman"/>
          <w:sz w:val="28"/>
          <w:szCs w:val="28"/>
          <w:lang w:val="en-US"/>
        </w:rPr>
        <w:t>lganda):</w:t>
      </w:r>
    </w:p>
    <w:p w:rsidR="003B2C81" w:rsidRPr="003B2C81" w:rsidRDefault="003B2C81" w:rsidP="003B2C81">
      <w:pPr>
        <w:pStyle w:val="20"/>
        <w:numPr>
          <w:ilvl w:val="0"/>
          <w:numId w:val="2"/>
        </w:numPr>
        <w:shd w:val="clear" w:color="auto" w:fill="auto"/>
        <w:tabs>
          <w:tab w:val="left" w:pos="747"/>
        </w:tabs>
        <w:spacing w:line="360" w:lineRule="auto"/>
        <w:ind w:firstLine="44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0,6—1,5 µA tokda yengil qo‘l titrashi;</w:t>
      </w:r>
    </w:p>
    <w:p w:rsidR="003B2C81" w:rsidRPr="003B2C81" w:rsidRDefault="003B2C81" w:rsidP="003B2C81">
      <w:pPr>
        <w:pStyle w:val="20"/>
        <w:numPr>
          <w:ilvl w:val="0"/>
          <w:numId w:val="3"/>
        </w:numPr>
        <w:shd w:val="clear" w:color="auto" w:fill="auto"/>
        <w:tabs>
          <w:tab w:val="left" w:pos="747"/>
        </w:tabs>
        <w:spacing w:line="360" w:lineRule="auto"/>
        <w:ind w:firstLine="440"/>
        <w:jc w:val="both"/>
        <w:rPr>
          <w:rFonts w:ascii="Times New Roman" w:hAnsi="Times New Roman" w:cs="Times New Roman"/>
          <w:sz w:val="28"/>
          <w:szCs w:val="28"/>
        </w:rPr>
      </w:pPr>
      <w:r w:rsidRPr="003B2C81">
        <w:rPr>
          <w:rFonts w:ascii="Times New Roman" w:hAnsi="Times New Roman" w:cs="Times New Roman"/>
          <w:sz w:val="28"/>
          <w:szCs w:val="28"/>
        </w:rPr>
        <w:t>5—7 µA tokda — mushaklar tortilishi;</w:t>
      </w:r>
    </w:p>
    <w:p w:rsidR="003B2C81" w:rsidRPr="003B2C81" w:rsidRDefault="003B2C81" w:rsidP="003B2C81">
      <w:pPr>
        <w:pStyle w:val="20"/>
        <w:shd w:val="clear" w:color="auto" w:fill="auto"/>
        <w:spacing w:line="360" w:lineRule="auto"/>
        <w:ind w:firstLine="70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8—10 µA tokda — mushaklar tortilishi, barmoq va qo'l kaftlarida kuchli og’riqlar;</w:t>
      </w:r>
    </w:p>
    <w:p w:rsidR="003B2C81" w:rsidRPr="003B2C81" w:rsidRDefault="003B2C81" w:rsidP="003B2C81">
      <w:pPr>
        <w:pStyle w:val="20"/>
        <w:shd w:val="clear" w:color="auto" w:fill="auto"/>
        <w:spacing w:line="360" w:lineRule="auto"/>
        <w:ind w:firstLine="44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—20-25 µA tokda qol ishlamay qoladi, nafas olish qiyinlashadi;</w:t>
      </w:r>
    </w:p>
    <w:p w:rsidR="003B2C81" w:rsidRPr="003B2C81" w:rsidRDefault="003B2C81" w:rsidP="003B2C81">
      <w:pPr>
        <w:pStyle w:val="20"/>
        <w:numPr>
          <w:ilvl w:val="0"/>
          <w:numId w:val="3"/>
        </w:numPr>
        <w:shd w:val="clear" w:color="auto" w:fill="auto"/>
        <w:tabs>
          <w:tab w:val="left" w:pos="747"/>
        </w:tabs>
        <w:spacing w:line="360" w:lineRule="auto"/>
        <w:ind w:firstLine="44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50—80 µA tokda — nafas olish pasayishi;</w:t>
      </w:r>
    </w:p>
    <w:p w:rsidR="003B2C81" w:rsidRPr="003B2C81" w:rsidRDefault="003B2C81" w:rsidP="003B2C81">
      <w:pPr>
        <w:pStyle w:val="20"/>
        <w:numPr>
          <w:ilvl w:val="0"/>
          <w:numId w:val="2"/>
        </w:numPr>
        <w:shd w:val="clear" w:color="auto" w:fill="auto"/>
        <w:tabs>
          <w:tab w:val="left" w:pos="657"/>
        </w:tabs>
        <w:spacing w:line="360" w:lineRule="auto"/>
        <w:ind w:firstLine="44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90-100 µA nafas olish pasayishi, 3 s dan oshiq ta’sir etib tursa, yurak urishi pasayishi;</w:t>
      </w:r>
    </w:p>
    <w:p w:rsidR="003B2C81" w:rsidRPr="003B2C81" w:rsidRDefault="003B2C81" w:rsidP="003B2C81">
      <w:pPr>
        <w:pStyle w:val="20"/>
        <w:numPr>
          <w:ilvl w:val="0"/>
          <w:numId w:val="3"/>
        </w:numPr>
        <w:shd w:val="clear" w:color="auto" w:fill="auto"/>
        <w:tabs>
          <w:tab w:val="left" w:pos="652"/>
        </w:tabs>
        <w:spacing w:line="360" w:lineRule="auto"/>
        <w:ind w:firstLine="44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3000 µA tokda 0,1 s dan oshiq ta’sir etsa, nafas va yurak pasayishi, tana </w:t>
      </w:r>
      <w:proofErr w:type="gramStart"/>
      <w:r w:rsidRPr="003B2C81">
        <w:rPr>
          <w:rFonts w:ascii="Times New Roman" w:hAnsi="Times New Roman" w:cs="Times New Roman"/>
          <w:sz w:val="28"/>
          <w:szCs w:val="28"/>
          <w:lang w:val="en-US"/>
        </w:rPr>
        <w:t>to‘</w:t>
      </w:r>
      <w:proofErr w:type="gramEnd"/>
      <w:r w:rsidRPr="003B2C81">
        <w:rPr>
          <w:rFonts w:ascii="Times New Roman" w:hAnsi="Times New Roman" w:cs="Times New Roman"/>
          <w:sz w:val="28"/>
          <w:szCs w:val="28"/>
          <w:lang w:val="en-US"/>
        </w:rPr>
        <w:t>qimalarining buzilishi.</w:t>
      </w:r>
    </w:p>
    <w:p w:rsidR="003B2C81" w:rsidRPr="003B2C81" w:rsidRDefault="003B2C81" w:rsidP="003B2C81">
      <w:pPr>
        <w:pStyle w:val="20"/>
        <w:shd w:val="clear" w:color="auto" w:fill="auto"/>
        <w:spacing w:line="360" w:lineRule="auto"/>
        <w:ind w:firstLine="44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Yuqoridagidan kelib chiqqan holda tokning qiymati 100 µA yoki </w:t>
      </w:r>
      <w:smartTag w:uri="urn:schemas-microsoft-com:office:smarttags" w:element="metricconverter">
        <w:smartTagPr>
          <w:attr w:name="ProductID" w:val="0,1 A"/>
        </w:smartTagPr>
        <w:r w:rsidRPr="003B2C81">
          <w:rPr>
            <w:rFonts w:ascii="Times New Roman" w:hAnsi="Times New Roman" w:cs="Times New Roman"/>
            <w:sz w:val="28"/>
            <w:szCs w:val="28"/>
            <w:lang w:val="en-US"/>
          </w:rPr>
          <w:t>0,1 A</w:t>
        </w:r>
      </w:smartTag>
      <w:r w:rsidRPr="003B2C81">
        <w:rPr>
          <w:rFonts w:ascii="Times New Roman" w:hAnsi="Times New Roman" w:cs="Times New Roman"/>
          <w:sz w:val="28"/>
          <w:szCs w:val="28"/>
          <w:lang w:val="en-US"/>
        </w:rPr>
        <w:t xml:space="preserve"> bo’lganda </w:t>
      </w:r>
      <w:proofErr w:type="gramStart"/>
      <w:r w:rsidRPr="003B2C81">
        <w:rPr>
          <w:rFonts w:ascii="Times New Roman" w:hAnsi="Times New Roman" w:cs="Times New Roman"/>
          <w:sz w:val="28"/>
          <w:szCs w:val="28"/>
          <w:lang w:val="en-US"/>
        </w:rPr>
        <w:t>o‘</w:t>
      </w:r>
      <w:proofErr w:type="gramEnd"/>
      <w:r w:rsidRPr="003B2C81">
        <w:rPr>
          <w:rFonts w:ascii="Times New Roman" w:hAnsi="Times New Roman" w:cs="Times New Roman"/>
          <w:sz w:val="28"/>
          <w:szCs w:val="28"/>
          <w:lang w:val="en-US"/>
        </w:rPr>
        <w:t>limga olib kelishi mumkin.</w:t>
      </w:r>
    </w:p>
    <w:p w:rsidR="003B2C81" w:rsidRPr="003B2C81" w:rsidRDefault="003B2C81" w:rsidP="003B2C81">
      <w:pPr>
        <w:pStyle w:val="20"/>
        <w:shd w:val="clear" w:color="auto" w:fill="auto"/>
        <w:spacing w:line="360" w:lineRule="auto"/>
        <w:ind w:firstLine="44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Agar elektr toki chastotasi 500 Hz dan yuqori </w:t>
      </w:r>
      <w:proofErr w:type="gramStart"/>
      <w:r w:rsidRPr="003B2C81">
        <w:rPr>
          <w:rFonts w:ascii="Times New Roman" w:hAnsi="Times New Roman" w:cs="Times New Roman"/>
          <w:sz w:val="28"/>
          <w:szCs w:val="28"/>
          <w:lang w:val="en-US"/>
        </w:rPr>
        <w:t>bo‘</w:t>
      </w:r>
      <w:proofErr w:type="gramEnd"/>
      <w:r w:rsidRPr="003B2C81">
        <w:rPr>
          <w:rFonts w:ascii="Times New Roman" w:hAnsi="Times New Roman" w:cs="Times New Roman"/>
          <w:sz w:val="28"/>
          <w:szCs w:val="28"/>
          <w:lang w:val="en-US"/>
        </w:rPr>
        <w:t xml:space="preserve">lsa, uning xavfli ta’siri nisbatan kuchsizlanadi. Elektr tok ta’siri inson organizmining qarshiligiga </w:t>
      </w:r>
      <w:proofErr w:type="gramStart"/>
      <w:r w:rsidRPr="003B2C81">
        <w:rPr>
          <w:rFonts w:ascii="Times New Roman" w:hAnsi="Times New Roman" w:cs="Times New Roman"/>
          <w:sz w:val="28"/>
          <w:szCs w:val="28"/>
          <w:lang w:val="en-US"/>
        </w:rPr>
        <w:t>bog‘</w:t>
      </w:r>
      <w:proofErr w:type="gramEnd"/>
      <w:r w:rsidRPr="003B2C81">
        <w:rPr>
          <w:rFonts w:ascii="Times New Roman" w:hAnsi="Times New Roman" w:cs="Times New Roman"/>
          <w:sz w:val="28"/>
          <w:szCs w:val="28"/>
          <w:lang w:val="en-US"/>
        </w:rPr>
        <w:t xml:space="preserve">liq, ular tana qismining har xil joyida har xil bo‘ladi. Masalan, quruq terilar qarshiligi </w:t>
      </w:r>
      <w:proofErr w:type="gramStart"/>
      <w:r w:rsidRPr="003B2C81">
        <w:rPr>
          <w:rFonts w:ascii="Times New Roman" w:hAnsi="Times New Roman" w:cs="Times New Roman"/>
          <w:sz w:val="28"/>
          <w:szCs w:val="28"/>
          <w:lang w:val="en-US"/>
        </w:rPr>
        <w:t>ko‘</w:t>
      </w:r>
      <w:proofErr w:type="gramEnd"/>
      <w:r w:rsidRPr="003B2C81">
        <w:rPr>
          <w:rFonts w:ascii="Times New Roman" w:hAnsi="Times New Roman" w:cs="Times New Roman"/>
          <w:sz w:val="28"/>
          <w:szCs w:val="28"/>
          <w:lang w:val="en-US"/>
        </w:rPr>
        <w:t>p, uning tepa shoh qatlamida qon tomir venalari yo‘q.</w:t>
      </w:r>
    </w:p>
    <w:p w:rsidR="003B2C81" w:rsidRPr="003B2C81" w:rsidRDefault="003B2C81" w:rsidP="003B2C81">
      <w:pPr>
        <w:pStyle w:val="20"/>
        <w:shd w:val="clear" w:color="auto" w:fill="auto"/>
        <w:spacing w:line="360" w:lineRule="auto"/>
        <w:ind w:firstLine="44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Tana qarshiligi ichki sharoitlarga </w:t>
      </w:r>
      <w:proofErr w:type="gramStart"/>
      <w:r w:rsidRPr="003B2C81">
        <w:rPr>
          <w:rFonts w:ascii="Times New Roman" w:hAnsi="Times New Roman" w:cs="Times New Roman"/>
          <w:sz w:val="28"/>
          <w:szCs w:val="28"/>
          <w:lang w:val="en-US"/>
        </w:rPr>
        <w:t>bog‘</w:t>
      </w:r>
      <w:proofErr w:type="gramEnd"/>
      <w:r w:rsidRPr="003B2C81">
        <w:rPr>
          <w:rFonts w:ascii="Times New Roman" w:hAnsi="Times New Roman" w:cs="Times New Roman"/>
          <w:sz w:val="28"/>
          <w:szCs w:val="28"/>
          <w:lang w:val="en-US"/>
        </w:rPr>
        <w:t>liq (charchash, psixologik ta’sir va boshqalar) va tashqi sharoitlar (harorat, namlik, gazlanganlik va boshqalar).</w:t>
      </w:r>
    </w:p>
    <w:p w:rsidR="003B2C81" w:rsidRPr="003B2C81" w:rsidRDefault="003B2C81" w:rsidP="003B2C81">
      <w:pPr>
        <w:pStyle w:val="20"/>
        <w:shd w:val="clear" w:color="auto" w:fill="auto"/>
        <w:spacing w:line="360" w:lineRule="auto"/>
        <w:ind w:firstLine="44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Elektr toki kuchlanishi 100 V dan yuqori </w:t>
      </w:r>
      <w:proofErr w:type="gramStart"/>
      <w:r w:rsidRPr="003B2C81">
        <w:rPr>
          <w:rFonts w:ascii="Times New Roman" w:hAnsi="Times New Roman" w:cs="Times New Roman"/>
          <w:sz w:val="28"/>
          <w:szCs w:val="28"/>
          <w:lang w:val="en-US"/>
        </w:rPr>
        <w:t>bo‘</w:t>
      </w:r>
      <w:proofErr w:type="gramEnd"/>
      <w:r w:rsidRPr="003B2C81">
        <w:rPr>
          <w:rFonts w:ascii="Times New Roman" w:hAnsi="Times New Roman" w:cs="Times New Roman"/>
          <w:sz w:val="28"/>
          <w:szCs w:val="28"/>
          <w:lang w:val="en-US"/>
        </w:rPr>
        <w:t xml:space="preserve">lsa, teri qatlamining parchalanishi sodir bo‘ladi, bu esa tana qarshiligining kamayishiga olib keladi. Kuchlanish qiymatiga nisbatan elektr xavfsizlik sharoitlarini aniqlashda tana qarshiligini 1000-2000 Ω deb qabul qilinadi. 12 V ga teng </w:t>
      </w:r>
      <w:proofErr w:type="gramStart"/>
      <w:r w:rsidRPr="003B2C81">
        <w:rPr>
          <w:rFonts w:ascii="Times New Roman" w:hAnsi="Times New Roman" w:cs="Times New Roman"/>
          <w:sz w:val="28"/>
          <w:szCs w:val="28"/>
          <w:lang w:val="en-US"/>
        </w:rPr>
        <w:t>bo‘</w:t>
      </w:r>
      <w:proofErr w:type="gramEnd"/>
      <w:r w:rsidRPr="003B2C81">
        <w:rPr>
          <w:rFonts w:ascii="Times New Roman" w:hAnsi="Times New Roman" w:cs="Times New Roman"/>
          <w:sz w:val="28"/>
          <w:szCs w:val="28"/>
          <w:lang w:val="en-US"/>
        </w:rPr>
        <w:t>lgan qarshilik xavfsiz deb hisoblanadi, quruq, isitish moslamalari bor va shamollatiladigan xonalarda 36 V xavfsiz deb hisoblanadi. Payvandchining elektr tokidan jarohatlanishning oldini olish uchun quyidagi shartlarni bajarish kerak bo’ladi:</w:t>
      </w:r>
    </w:p>
    <w:p w:rsidR="003B2C81" w:rsidRPr="003B2C81" w:rsidRDefault="003B2C81" w:rsidP="003B2C81">
      <w:pPr>
        <w:pStyle w:val="20"/>
        <w:numPr>
          <w:ilvl w:val="0"/>
          <w:numId w:val="3"/>
        </w:numPr>
        <w:shd w:val="clear" w:color="auto" w:fill="auto"/>
        <w:tabs>
          <w:tab w:val="left" w:pos="620"/>
        </w:tabs>
        <w:spacing w:line="360" w:lineRule="auto"/>
        <w:ind w:firstLine="38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yoy ta’minlash manbaasi korpusini va payvandlanayotgan buyumni ishonchli </w:t>
      </w:r>
      <w:r w:rsidRPr="003B2C81">
        <w:rPr>
          <w:rFonts w:ascii="Times New Roman" w:hAnsi="Times New Roman" w:cs="Times New Roman"/>
          <w:sz w:val="28"/>
          <w:szCs w:val="28"/>
          <w:lang w:val="en-US"/>
        </w:rPr>
        <w:lastRenderedPageBreak/>
        <w:t>qilib ta’minlash;</w:t>
      </w:r>
    </w:p>
    <w:p w:rsidR="003B2C81" w:rsidRPr="003B2C81" w:rsidRDefault="003B2C81" w:rsidP="003B2C81">
      <w:pPr>
        <w:pStyle w:val="20"/>
        <w:shd w:val="clear" w:color="auto" w:fill="auto"/>
        <w:spacing w:line="360" w:lineRule="auto"/>
        <w:ind w:firstLine="38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-teskari (orqaga) o'tkazish uchun ta’minlash konturini ishlatmaslik kerak;</w:t>
      </w:r>
    </w:p>
    <w:p w:rsidR="003B2C81" w:rsidRPr="003B2C81" w:rsidRDefault="003B2C81" w:rsidP="003B2C81">
      <w:pPr>
        <w:pStyle w:val="20"/>
        <w:numPr>
          <w:ilvl w:val="0"/>
          <w:numId w:val="3"/>
        </w:numPr>
        <w:shd w:val="clear" w:color="auto" w:fill="auto"/>
        <w:tabs>
          <w:tab w:val="left" w:pos="659"/>
        </w:tabs>
        <w:spacing w:line="360" w:lineRule="auto"/>
        <w:ind w:firstLine="38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elektrod tutkichning sopini ishonchli izolatsiya qilish;</w:t>
      </w:r>
    </w:p>
    <w:p w:rsidR="003B2C81" w:rsidRPr="003B2C81" w:rsidRDefault="003B2C81" w:rsidP="003B2C81">
      <w:pPr>
        <w:pStyle w:val="20"/>
        <w:numPr>
          <w:ilvl w:val="0"/>
          <w:numId w:val="3"/>
        </w:numPr>
        <w:shd w:val="clear" w:color="auto" w:fill="auto"/>
        <w:tabs>
          <w:tab w:val="left" w:pos="678"/>
        </w:tabs>
        <w:spacing w:line="360" w:lineRule="auto"/>
        <w:ind w:firstLine="38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quruq va mustahkam maxsus kiyim va qo'lqoplarda ishlash (payvandchi botinkasi poshnasida temir miqlar va shpilkalar bo‘lmasligi kerak);</w:t>
      </w:r>
    </w:p>
    <w:p w:rsidR="003B2C81" w:rsidRPr="003B2C81" w:rsidRDefault="003B2C81" w:rsidP="003B2C81">
      <w:pPr>
        <w:pStyle w:val="20"/>
        <w:numPr>
          <w:ilvl w:val="0"/>
          <w:numId w:val="3"/>
        </w:numPr>
        <w:shd w:val="clear" w:color="auto" w:fill="auto"/>
        <w:tabs>
          <w:tab w:val="left" w:pos="630"/>
        </w:tabs>
        <w:spacing w:line="360" w:lineRule="auto"/>
        <w:ind w:firstLine="38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yomg‘ir va qor yog'ayotganda pana joylar bo'lmasa, payvandlash ishlarini to'xtatish;</w:t>
      </w:r>
    </w:p>
    <w:p w:rsidR="003B2C81" w:rsidRPr="003B2C81" w:rsidRDefault="003B2C81" w:rsidP="003B2C81">
      <w:pPr>
        <w:pStyle w:val="20"/>
        <w:numPr>
          <w:ilvl w:val="0"/>
          <w:numId w:val="3"/>
        </w:numPr>
        <w:shd w:val="clear" w:color="auto" w:fill="auto"/>
        <w:tabs>
          <w:tab w:val="left" w:pos="620"/>
        </w:tabs>
        <w:spacing w:line="360" w:lineRule="auto"/>
        <w:ind w:firstLine="38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jihoz va apparatlarni o'zi ta’mirlashi kerak emas (bunday ishlarni elektrik qilishi kerak);</w:t>
      </w:r>
    </w:p>
    <w:p w:rsidR="003B2C81" w:rsidRPr="003B2C81" w:rsidRDefault="003B2C81" w:rsidP="003B2C81">
      <w:pPr>
        <w:pStyle w:val="20"/>
        <w:numPr>
          <w:ilvl w:val="0"/>
          <w:numId w:val="3"/>
        </w:numPr>
        <w:shd w:val="clear" w:color="auto" w:fill="auto"/>
        <w:tabs>
          <w:tab w:val="left" w:pos="630"/>
        </w:tabs>
        <w:spacing w:line="360" w:lineRule="auto"/>
        <w:ind w:firstLine="38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idishlar ichini payvandlashda rezina polos va 12 V li siljituvchi lampani ishlatish kerak.</w:t>
      </w:r>
    </w:p>
    <w:p w:rsidR="003B2C81" w:rsidRPr="003B2C81" w:rsidRDefault="003B2C81" w:rsidP="003B2C81">
      <w:pPr>
        <w:pStyle w:val="20"/>
        <w:shd w:val="clear" w:color="auto" w:fill="auto"/>
        <w:spacing w:line="360" w:lineRule="auto"/>
        <w:ind w:firstLine="38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Ximoya ta’minlash bu metall sim bilan yerni va elektr qurilma qismlarini biriktirishdir.</w:t>
      </w:r>
    </w:p>
    <w:p w:rsidR="003B2C81" w:rsidRPr="003B2C81" w:rsidRDefault="003B2C81" w:rsidP="003B2C81">
      <w:pPr>
        <w:pStyle w:val="20"/>
        <w:shd w:val="clear" w:color="auto" w:fill="auto"/>
        <w:spacing w:line="360" w:lineRule="auto"/>
        <w:ind w:firstLine="38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Yer, avariya holatida ishlashda </w:t>
      </w:r>
      <w:proofErr w:type="gramStart"/>
      <w:r w:rsidRPr="003B2C81">
        <w:rPr>
          <w:rFonts w:ascii="Times New Roman" w:hAnsi="Times New Roman" w:cs="Times New Roman"/>
          <w:sz w:val="28"/>
          <w:szCs w:val="28"/>
          <w:lang w:val="en-US"/>
        </w:rPr>
        <w:t>o‘</w:t>
      </w:r>
      <w:proofErr w:type="gramEnd"/>
      <w:r w:rsidRPr="003B2C81">
        <w:rPr>
          <w:rFonts w:ascii="Times New Roman" w:hAnsi="Times New Roman" w:cs="Times New Roman"/>
          <w:sz w:val="28"/>
          <w:szCs w:val="28"/>
          <w:lang w:val="en-US"/>
        </w:rPr>
        <w:t xml:space="preserve">tkazgich sifatida qo’llaniladi. Elektr jihozlar </w:t>
      </w:r>
      <w:proofErr w:type="gramStart"/>
      <w:r w:rsidRPr="003B2C81">
        <w:rPr>
          <w:rFonts w:ascii="Times New Roman" w:hAnsi="Times New Roman" w:cs="Times New Roman"/>
          <w:sz w:val="28"/>
          <w:szCs w:val="28"/>
          <w:lang w:val="en-US"/>
        </w:rPr>
        <w:t>to‘</w:t>
      </w:r>
      <w:proofErr w:type="gramEnd"/>
      <w:r w:rsidRPr="003B2C81">
        <w:rPr>
          <w:rFonts w:ascii="Times New Roman" w:hAnsi="Times New Roman" w:cs="Times New Roman"/>
          <w:sz w:val="28"/>
          <w:szCs w:val="28"/>
          <w:lang w:val="en-US"/>
        </w:rPr>
        <w:t xml:space="preserve">g‘ri ta’minlansa, ikki parallel elektr shoxlar hosil bo’ladi: bittasi uncha katta bo‘lmagan qarshilik bilan (3-4 Q), ikkinchisi esa (inson) katta qarshilik bilan (2000 Q). Shuning uchun inson bexosdan ta’minlash manbayi korpusiga tegib ketsa, tok inson tanasidan </w:t>
      </w:r>
      <w:proofErr w:type="gramStart"/>
      <w:r w:rsidRPr="003B2C81">
        <w:rPr>
          <w:rFonts w:ascii="Times New Roman" w:hAnsi="Times New Roman" w:cs="Times New Roman"/>
          <w:sz w:val="28"/>
          <w:szCs w:val="28"/>
          <w:lang w:val="en-US"/>
        </w:rPr>
        <w:t>o‘</w:t>
      </w:r>
      <w:proofErr w:type="gramEnd"/>
      <w:r w:rsidRPr="003B2C81">
        <w:rPr>
          <w:rFonts w:ascii="Times New Roman" w:hAnsi="Times New Roman" w:cs="Times New Roman"/>
          <w:sz w:val="28"/>
          <w:szCs w:val="28"/>
          <w:lang w:val="en-US"/>
        </w:rPr>
        <w:t>tmaydi.</w:t>
      </w:r>
    </w:p>
    <w:p w:rsidR="003B2C81" w:rsidRPr="003B2C81" w:rsidRDefault="003B2C81" w:rsidP="003B2C81">
      <w:pPr>
        <w:pStyle w:val="20"/>
        <w:shd w:val="clear" w:color="auto" w:fill="auto"/>
        <w:spacing w:line="360" w:lineRule="auto"/>
        <w:ind w:firstLine="38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Ta’minlash kuchlanish qiymati va elektr ta’minot tizimi turlariga qarab har xil </w:t>
      </w:r>
      <w:proofErr w:type="gramStart"/>
      <w:r w:rsidRPr="003B2C81">
        <w:rPr>
          <w:rFonts w:ascii="Times New Roman" w:hAnsi="Times New Roman" w:cs="Times New Roman"/>
          <w:sz w:val="28"/>
          <w:szCs w:val="28"/>
          <w:lang w:val="en-US"/>
        </w:rPr>
        <w:t>bo‘</w:t>
      </w:r>
      <w:proofErr w:type="gramEnd"/>
      <w:r w:rsidRPr="003B2C81">
        <w:rPr>
          <w:rFonts w:ascii="Times New Roman" w:hAnsi="Times New Roman" w:cs="Times New Roman"/>
          <w:sz w:val="28"/>
          <w:szCs w:val="28"/>
          <w:lang w:val="en-US"/>
        </w:rPr>
        <w:t>ladi.</w:t>
      </w:r>
    </w:p>
    <w:p w:rsidR="003B2C81" w:rsidRPr="003B2C81" w:rsidRDefault="003B2C81" w:rsidP="003B2C81">
      <w:pPr>
        <w:pStyle w:val="20"/>
        <w:shd w:val="clear" w:color="auto" w:fill="auto"/>
        <w:spacing w:line="360" w:lineRule="auto"/>
        <w:ind w:firstLine="38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Rasmda payvandlash transformatorini neytralli ta’minlash sxemasi keltirilgan. Sxemada ko'rsatilishicha bir fazali payvand</w:t>
      </w:r>
      <w:r w:rsidRPr="003B2C81">
        <w:rPr>
          <w:rFonts w:ascii="Times New Roman" w:hAnsi="Times New Roman" w:cs="Times New Roman"/>
          <w:sz w:val="28"/>
          <w:szCs w:val="28"/>
          <w:lang w:val="en-US"/>
        </w:rPr>
        <w:softHyphen/>
        <w:t>lash transformatori uchun uch simli shlangli kabel ishlatiladi, u ulanish joyidan transformator kirish qutichasigacha tortilgan.</w:t>
      </w:r>
    </w:p>
    <w:p w:rsidR="003B2C81" w:rsidRPr="003B2C81" w:rsidRDefault="003B2C81" w:rsidP="003B2C81">
      <w:pPr>
        <w:spacing w:after="0" w:line="360" w:lineRule="auto"/>
        <w:jc w:val="center"/>
        <w:rPr>
          <w:rFonts w:ascii="Times New Roman" w:hAnsi="Times New Roman" w:cs="Times New Roman"/>
          <w:sz w:val="28"/>
          <w:szCs w:val="28"/>
        </w:rPr>
      </w:pPr>
      <w:r w:rsidRPr="003B2C81">
        <w:rPr>
          <w:rFonts w:ascii="Times New Roman" w:hAnsi="Times New Roman" w:cs="Times New Roman"/>
          <w:noProof/>
          <w:sz w:val="28"/>
          <w:szCs w:val="28"/>
        </w:rPr>
        <w:drawing>
          <wp:inline distT="0" distB="0" distL="0" distR="0">
            <wp:extent cx="3688715" cy="1572260"/>
            <wp:effectExtent l="19050" t="0" r="698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3688715" cy="1572260"/>
                    </a:xfrm>
                    <a:prstGeom prst="rect">
                      <a:avLst/>
                    </a:prstGeom>
                    <a:noFill/>
                    <a:ln w="9525">
                      <a:noFill/>
                      <a:miter lim="800000"/>
                      <a:headEnd/>
                      <a:tailEnd/>
                    </a:ln>
                  </pic:spPr>
                </pic:pic>
              </a:graphicData>
            </a:graphic>
          </wp:inline>
        </w:drawing>
      </w:r>
    </w:p>
    <w:p w:rsidR="003B2C81" w:rsidRPr="003B2C81" w:rsidRDefault="003B2C81" w:rsidP="003B2C81">
      <w:pPr>
        <w:pStyle w:val="20"/>
        <w:shd w:val="clear" w:color="auto" w:fill="auto"/>
        <w:spacing w:line="360" w:lineRule="auto"/>
        <w:ind w:right="60" w:firstLine="0"/>
        <w:jc w:val="center"/>
        <w:rPr>
          <w:rFonts w:ascii="Times New Roman" w:hAnsi="Times New Roman" w:cs="Times New Roman"/>
          <w:sz w:val="28"/>
          <w:szCs w:val="28"/>
          <w:lang w:val="en-US"/>
        </w:rPr>
      </w:pPr>
      <w:r w:rsidRPr="003B2C81">
        <w:rPr>
          <w:rStyle w:val="210pt"/>
          <w:rFonts w:cs="Times New Roman"/>
          <w:bCs/>
          <w:sz w:val="28"/>
          <w:szCs w:val="28"/>
        </w:rPr>
        <w:t xml:space="preserve">12.1-rasm. </w:t>
      </w:r>
      <w:r w:rsidRPr="003B2C81">
        <w:rPr>
          <w:rFonts w:ascii="Times New Roman" w:hAnsi="Times New Roman" w:cs="Times New Roman"/>
          <w:sz w:val="28"/>
          <w:szCs w:val="28"/>
          <w:lang w:val="en-US"/>
        </w:rPr>
        <w:t>Payvandlash transformatorini manba bilan tarmoqdan</w:t>
      </w:r>
      <w:r w:rsidRPr="003B2C81">
        <w:rPr>
          <w:rFonts w:ascii="Times New Roman" w:hAnsi="Times New Roman" w:cs="Times New Roman"/>
          <w:sz w:val="28"/>
          <w:szCs w:val="28"/>
          <w:lang w:val="en-US"/>
        </w:rPr>
        <w:br/>
      </w:r>
      <w:r w:rsidRPr="003B2C81">
        <w:rPr>
          <w:rFonts w:ascii="Times New Roman" w:hAnsi="Times New Roman" w:cs="Times New Roman"/>
          <w:sz w:val="28"/>
          <w:szCs w:val="28"/>
          <w:lang w:val="en-US"/>
        </w:rPr>
        <w:lastRenderedPageBreak/>
        <w:t>neytral ta’minlash bilan ulanish sxemasi:</w:t>
      </w:r>
    </w:p>
    <w:p w:rsidR="003B2C81" w:rsidRPr="003B2C81" w:rsidRDefault="003B2C81" w:rsidP="003B2C81">
      <w:pPr>
        <w:pStyle w:val="20"/>
        <w:shd w:val="clear" w:color="auto" w:fill="auto"/>
        <w:spacing w:line="360" w:lineRule="auto"/>
        <w:ind w:firstLine="0"/>
        <w:jc w:val="both"/>
        <w:rPr>
          <w:rFonts w:ascii="Times New Roman" w:hAnsi="Times New Roman" w:cs="Times New Roman"/>
          <w:sz w:val="28"/>
          <w:szCs w:val="28"/>
          <w:lang w:val="en-US"/>
        </w:rPr>
      </w:pPr>
      <w:r w:rsidRPr="003B2C81">
        <w:rPr>
          <w:rStyle w:val="210"/>
          <w:rFonts w:cs="Times New Roman"/>
          <w:iCs/>
          <w:sz w:val="28"/>
          <w:szCs w:val="28"/>
        </w:rPr>
        <w:t>1</w:t>
      </w:r>
      <w:r w:rsidRPr="003B2C81">
        <w:rPr>
          <w:rStyle w:val="24pt"/>
          <w:rFonts w:cs="Times New Roman"/>
          <w:iCs/>
          <w:sz w:val="28"/>
          <w:szCs w:val="28"/>
        </w:rPr>
        <w:t xml:space="preserve"> </w:t>
      </w:r>
      <w:r w:rsidRPr="003B2C81">
        <w:rPr>
          <w:rFonts w:ascii="Times New Roman" w:hAnsi="Times New Roman" w:cs="Times New Roman"/>
          <w:sz w:val="28"/>
          <w:szCs w:val="28"/>
          <w:lang w:val="en-US"/>
        </w:rPr>
        <w:t xml:space="preserve">ulanish punkti; </w:t>
      </w:r>
      <w:r w:rsidRPr="003B2C81">
        <w:rPr>
          <w:rStyle w:val="210"/>
          <w:rFonts w:cs="Times New Roman"/>
          <w:iCs/>
          <w:sz w:val="28"/>
          <w:szCs w:val="28"/>
        </w:rPr>
        <w:t>2</w:t>
      </w:r>
      <w:r w:rsidRPr="003B2C81">
        <w:rPr>
          <w:rStyle w:val="24pt"/>
          <w:rFonts w:cs="Times New Roman"/>
          <w:iCs/>
          <w:sz w:val="28"/>
          <w:szCs w:val="28"/>
        </w:rPr>
        <w:t>~</w:t>
      </w:r>
      <w:r w:rsidRPr="003B2C81">
        <w:rPr>
          <w:rFonts w:ascii="Times New Roman" w:hAnsi="Times New Roman" w:cs="Times New Roman"/>
          <w:sz w:val="28"/>
          <w:szCs w:val="28"/>
          <w:lang w:val="en-US"/>
        </w:rPr>
        <w:t xml:space="preserve"> payvandlash transformatori; </w:t>
      </w:r>
      <w:r w:rsidRPr="003B2C81">
        <w:rPr>
          <w:rStyle w:val="210"/>
          <w:rFonts w:cs="Times New Roman"/>
          <w:iCs/>
          <w:sz w:val="28"/>
          <w:szCs w:val="28"/>
        </w:rPr>
        <w:t>3</w:t>
      </w:r>
      <w:r w:rsidRPr="003B2C81">
        <w:rPr>
          <w:rFonts w:ascii="Times New Roman" w:hAnsi="Times New Roman" w:cs="Times New Roman"/>
          <w:sz w:val="28"/>
          <w:szCs w:val="28"/>
          <w:lang w:val="en-US"/>
        </w:rPr>
        <w:t xml:space="preserve"> elektrodtutkich; </w:t>
      </w:r>
      <w:r w:rsidRPr="003B2C81">
        <w:rPr>
          <w:rStyle w:val="210"/>
          <w:rFonts w:cs="Times New Roman"/>
          <w:iCs/>
          <w:sz w:val="28"/>
          <w:szCs w:val="28"/>
        </w:rPr>
        <w:t>4</w:t>
      </w:r>
      <w:r w:rsidRPr="003B2C81">
        <w:rPr>
          <w:rStyle w:val="24pt"/>
          <w:rFonts w:cs="Times New Roman"/>
          <w:iCs/>
          <w:sz w:val="28"/>
          <w:szCs w:val="28"/>
        </w:rPr>
        <w:t xml:space="preserve"> </w:t>
      </w:r>
      <w:r w:rsidRPr="003B2C81">
        <w:rPr>
          <w:rFonts w:ascii="Times New Roman" w:hAnsi="Times New Roman" w:cs="Times New Roman"/>
          <w:sz w:val="28"/>
          <w:szCs w:val="28"/>
          <w:lang w:val="en-US"/>
        </w:rPr>
        <w:t xml:space="preserve">payvandldanayotgan buyum; 5 ta’minlovchi shlangli uch simli o'tkazgich ta’minlash simi bilan; 6— transformatorning birlamchi o'rami; 7 transformatorning ikkilamchi o'rami; </w:t>
      </w:r>
      <w:r w:rsidRPr="003B2C81">
        <w:rPr>
          <w:rStyle w:val="210"/>
          <w:rFonts w:cs="Times New Roman"/>
          <w:iCs/>
          <w:sz w:val="28"/>
          <w:szCs w:val="28"/>
        </w:rPr>
        <w:t xml:space="preserve">8 </w:t>
      </w:r>
      <w:r w:rsidRPr="003B2C81">
        <w:rPr>
          <w:rFonts w:ascii="Times New Roman" w:hAnsi="Times New Roman" w:cs="Times New Roman"/>
          <w:sz w:val="28"/>
          <w:szCs w:val="28"/>
          <w:lang w:val="en-US"/>
        </w:rPr>
        <w:t xml:space="preserve">ulanish punktida va transformator korpusidagi ta’minlovchi bolt; </w:t>
      </w:r>
      <w:r w:rsidRPr="003B2C81">
        <w:rPr>
          <w:rStyle w:val="210"/>
          <w:rFonts w:cs="Times New Roman"/>
          <w:iCs/>
          <w:sz w:val="28"/>
          <w:szCs w:val="28"/>
        </w:rPr>
        <w:t>9</w:t>
      </w:r>
      <w:r w:rsidRPr="003B2C81">
        <w:rPr>
          <w:rStyle w:val="24pt"/>
          <w:rFonts w:cs="Times New Roman"/>
          <w:iCs/>
          <w:sz w:val="28"/>
          <w:szCs w:val="28"/>
        </w:rPr>
        <w:t>~</w:t>
      </w:r>
      <w:r w:rsidRPr="003B2C81">
        <w:rPr>
          <w:rFonts w:ascii="Times New Roman" w:hAnsi="Times New Roman" w:cs="Times New Roman"/>
          <w:sz w:val="28"/>
          <w:szCs w:val="28"/>
          <w:lang w:val="en-US"/>
        </w:rPr>
        <w:t xml:space="preserve"> o'tkazgichning nol simi.</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Kabelning uchinchi simi bir tomoni ulanish hududi korpusiga ulanadi, ikkinchi tomoni — transformator korpusining ta’minlov</w:t>
      </w:r>
      <w:r w:rsidRPr="003B2C81">
        <w:rPr>
          <w:rFonts w:ascii="Times New Roman" w:hAnsi="Times New Roman" w:cs="Times New Roman"/>
          <w:sz w:val="28"/>
          <w:szCs w:val="28"/>
          <w:lang w:val="en-US"/>
        </w:rPr>
        <w:softHyphen/>
        <w:t xml:space="preserve">chi boltiga ulanadi. Past kuchlanish chulg'ami qisqichi payvandlanayotgan detalga ulanadi va shu bilan bir qatorda payvandlash transformatori korpusi ta’minlovchi boltiga ta’minlovchi metall sim bilan ulangan bo'ladi. </w:t>
      </w:r>
      <w:proofErr w:type="gramStart"/>
      <w:r w:rsidRPr="003B2C81">
        <w:rPr>
          <w:rFonts w:ascii="Times New Roman" w:hAnsi="Times New Roman" w:cs="Times New Roman"/>
          <w:sz w:val="28"/>
          <w:szCs w:val="28"/>
          <w:lang w:val="en-US"/>
        </w:rPr>
        <w:t>Ko‘</w:t>
      </w:r>
      <w:proofErr w:type="gramEnd"/>
      <w:r w:rsidRPr="003B2C81">
        <w:rPr>
          <w:rFonts w:ascii="Times New Roman" w:hAnsi="Times New Roman" w:cs="Times New Roman"/>
          <w:sz w:val="28"/>
          <w:szCs w:val="28"/>
          <w:lang w:val="en-US"/>
        </w:rPr>
        <w:t>chma payvandlash qurilmalarida ko'chma ta’minlash qurilmalari ishlatiladi.</w:t>
      </w:r>
    </w:p>
    <w:p w:rsidR="003B2C81" w:rsidRPr="003B2C81" w:rsidRDefault="003B2C81" w:rsidP="003B2C81">
      <w:pPr>
        <w:pStyle w:val="60"/>
        <w:shd w:val="clear" w:color="auto" w:fill="auto"/>
        <w:spacing w:line="360" w:lineRule="auto"/>
        <w:rPr>
          <w:rFonts w:ascii="Times New Roman" w:hAnsi="Times New Roman" w:cs="Times New Roman"/>
          <w:b w:val="0"/>
          <w:sz w:val="28"/>
          <w:szCs w:val="28"/>
          <w:lang w:val="en-US"/>
        </w:rPr>
      </w:pPr>
      <w:r w:rsidRPr="003B2C81">
        <w:rPr>
          <w:rFonts w:ascii="Times New Roman" w:hAnsi="Times New Roman" w:cs="Times New Roman"/>
          <w:sz w:val="28"/>
          <w:szCs w:val="28"/>
          <w:lang w:val="en-US"/>
        </w:rPr>
        <w:t xml:space="preserve">Elektr tokidan jarohatlanganga birinchi yordam </w:t>
      </w:r>
      <w:proofErr w:type="gramStart"/>
      <w:r w:rsidRPr="003B2C81">
        <w:rPr>
          <w:rFonts w:ascii="Times New Roman" w:hAnsi="Times New Roman" w:cs="Times New Roman"/>
          <w:sz w:val="28"/>
          <w:szCs w:val="28"/>
          <w:lang w:val="en-US"/>
        </w:rPr>
        <w:t>ko‘</w:t>
      </w:r>
      <w:proofErr w:type="gramEnd"/>
      <w:r w:rsidRPr="003B2C81">
        <w:rPr>
          <w:rFonts w:ascii="Times New Roman" w:hAnsi="Times New Roman" w:cs="Times New Roman"/>
          <w:sz w:val="28"/>
          <w:szCs w:val="28"/>
          <w:lang w:val="en-US"/>
        </w:rPr>
        <w:t xml:space="preserve">rsatish. </w:t>
      </w:r>
      <w:r w:rsidRPr="003B2C81">
        <w:rPr>
          <w:rFonts w:ascii="Times New Roman" w:hAnsi="Times New Roman" w:cs="Times New Roman"/>
          <w:b w:val="0"/>
          <w:sz w:val="28"/>
          <w:szCs w:val="28"/>
          <w:lang w:val="en-US"/>
        </w:rPr>
        <w:t xml:space="preserve">Birinchi navbatda jarohatlangan insonni elektr toki ta’siridan ajratib olish zarur. Bu ishni biriktirgich-ajratgichni </w:t>
      </w:r>
      <w:proofErr w:type="gramStart"/>
      <w:r w:rsidRPr="003B2C81">
        <w:rPr>
          <w:rFonts w:ascii="Times New Roman" w:hAnsi="Times New Roman" w:cs="Times New Roman"/>
          <w:b w:val="0"/>
          <w:sz w:val="28"/>
          <w:szCs w:val="28"/>
          <w:lang w:val="en-US"/>
        </w:rPr>
        <w:t>o‘</w:t>
      </w:r>
      <w:proofErr w:type="gramEnd"/>
      <w:r w:rsidRPr="003B2C81">
        <w:rPr>
          <w:rFonts w:ascii="Times New Roman" w:hAnsi="Times New Roman" w:cs="Times New Roman"/>
          <w:b w:val="0"/>
          <w:sz w:val="28"/>
          <w:szCs w:val="28"/>
          <w:lang w:val="en-US"/>
        </w:rPr>
        <w:t>chirish yoki elektr simini quruq taxta bilan chetroqqa uloqtirish yoki elektr simini o‘tkir asbob bilan (dastasi izolatsiyalangan bo’lishi kerak) chopib uzish kerak.</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Jarohatlanganga avvalo toza havo muhitini yaratish kerak va tinchlantirish kerak. Agar nafas olishi va puls urishi aniqlanmasa, u holda sun’iy nafas berish kerak </w:t>
      </w:r>
      <w:proofErr w:type="gramStart"/>
      <w:r w:rsidRPr="003B2C81">
        <w:rPr>
          <w:rFonts w:ascii="Times New Roman" w:hAnsi="Times New Roman" w:cs="Times New Roman"/>
          <w:sz w:val="28"/>
          <w:szCs w:val="28"/>
          <w:lang w:val="en-US"/>
        </w:rPr>
        <w:t>bo‘</w:t>
      </w:r>
      <w:proofErr w:type="gramEnd"/>
      <w:r w:rsidRPr="003B2C81">
        <w:rPr>
          <w:rFonts w:ascii="Times New Roman" w:hAnsi="Times New Roman" w:cs="Times New Roman"/>
          <w:sz w:val="28"/>
          <w:szCs w:val="28"/>
          <w:lang w:val="en-US"/>
        </w:rPr>
        <w:t>ladi.</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Har qanday holatda ham elektr tokidan jarohatlanish sodir bo’lsa, darhol tez yordamni chaqirish lozim bo’ladi. Elektr toki</w:t>
      </w:r>
      <w:r w:rsidRPr="003B2C81">
        <w:rPr>
          <w:rFonts w:ascii="Times New Roman" w:hAnsi="Times New Roman" w:cs="Times New Roman"/>
          <w:sz w:val="28"/>
          <w:szCs w:val="28"/>
          <w:lang w:val="en-US"/>
        </w:rPr>
        <w:softHyphen/>
        <w:t xml:space="preserve">dan jarohatlanish klinik o’limga olib kelishi mumkin. Klinik o’lim holati 4—12 minut davom etadi. Bu holatda, agarda vaqtida tibbiy yordam ko’rsatilib, sun’iy nafas yoki yurak massaji. yordamida o’ziga keltirish mumkin bo’lsa, inson xayotga qaytishi mumkin. O'limning oldini faqat malakali shifokor olishi mumkin. Agar sun’iy nafas berish jarohatlanishning birinchi daqiqalarida bajarilsa, unda natija yaxshi bo’ladi. Jarohatlangan shaxs qorni bilan yotqiziladi. So’ng toza havo muhitini yaratib, nafas olish va qon aylanishi yaxshi bo’lishi uchun yoqa va shim tugmachalari va ustki kiyimlari </w:t>
      </w:r>
      <w:r w:rsidRPr="003B2C81">
        <w:rPr>
          <w:rFonts w:ascii="Times New Roman" w:hAnsi="Times New Roman" w:cs="Times New Roman"/>
          <w:sz w:val="28"/>
          <w:szCs w:val="28"/>
          <w:lang w:val="en-US"/>
        </w:rPr>
        <w:lastRenderedPageBreak/>
        <w:t>yechiladi. Hamda pasayish vaqtida til nafas olish yo’llarini to'sib qo’yishi sababli tilni og'izdan tortib chiqarib, nafas olish uchun sharoit yaratiladi.</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Hozirgi vaqtda sun’iy nafas berish («og’izdan og’izga») usuli keng tarqalgan. Bu usulda havo jarohatlanganning og’ziga puflanadi va uning yelkasi tagiga yumshoq yostiqcha qo’yish kerak bo’ladi, boshi esa orqaga qiyshaytiriladi. Yordam berayotgan odam chuqur nafas olib (jarohatlanganning og’ziga ro’molcha yoki doka qo’yib) jarohatlanganning burnini mahkam qisib, og’zi orqali ichiga havo jo’natadi.</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Jarohatlanganning og’ziga havo jo’natgandan </w:t>
      </w:r>
      <w:proofErr w:type="gramStart"/>
      <w:r w:rsidRPr="003B2C81">
        <w:rPr>
          <w:rFonts w:ascii="Times New Roman" w:hAnsi="Times New Roman" w:cs="Times New Roman"/>
          <w:sz w:val="28"/>
          <w:szCs w:val="28"/>
          <w:lang w:val="en-US"/>
        </w:rPr>
        <w:t>so‘</w:t>
      </w:r>
      <w:proofErr w:type="gramEnd"/>
      <w:r w:rsidRPr="003B2C81">
        <w:rPr>
          <w:rFonts w:ascii="Times New Roman" w:hAnsi="Times New Roman" w:cs="Times New Roman"/>
          <w:sz w:val="28"/>
          <w:szCs w:val="28"/>
          <w:lang w:val="en-US"/>
        </w:rPr>
        <w:t>ng burnini qo’yib yuboradi. Og’ziga puflash har 5—6 sekund davomida bajariladi. Sun’iy nafas berish usuli («og’izdan og’izga») afzalligi shundaki, bunda jarohatlanganning o’pkasiga boshqa usulga nisbatan 3—4 baravar ko’p havo tushadi.</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proofErr w:type="gramStart"/>
      <w:r w:rsidRPr="003B2C81">
        <w:rPr>
          <w:rStyle w:val="21"/>
          <w:rFonts w:cs="Times New Roman"/>
          <w:bCs/>
          <w:sz w:val="28"/>
          <w:szCs w:val="28"/>
        </w:rPr>
        <w:t>Ko‘</w:t>
      </w:r>
      <w:proofErr w:type="gramEnd"/>
      <w:r w:rsidRPr="003B2C81">
        <w:rPr>
          <w:rStyle w:val="21"/>
          <w:rFonts w:cs="Times New Roman"/>
          <w:bCs/>
          <w:sz w:val="28"/>
          <w:szCs w:val="28"/>
        </w:rPr>
        <w:t xml:space="preserve">z jarohatlanishi. </w:t>
      </w:r>
      <w:r w:rsidRPr="003B2C81">
        <w:rPr>
          <w:rFonts w:ascii="Times New Roman" w:hAnsi="Times New Roman" w:cs="Times New Roman"/>
          <w:sz w:val="28"/>
          <w:szCs w:val="28"/>
          <w:lang w:val="en-US"/>
        </w:rPr>
        <w:t>Elektr payvand yoyi uch xil nurlanishga ajraladi: yorug’lik, infraqizil va ultra binafsha.</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Payvand yoyning yorug’lik nuri ko’zni ko’r qilishi mumkin, chunki uning yorug’ligi ko’z uchun mo’ljallangan yorug’lik miqdoridan 10000 marta katta. Infra qizil nurlanish ko’zni faqatgina ko'p vaqt mobaynida ta’sir etib turganda jarohatlashi mumkin. Buning oqibatida vujudga kelgan jarohatlanish kataraktaga olib kelishi rnumkin (</w:t>
      </w:r>
      <w:proofErr w:type="gramStart"/>
      <w:r w:rsidRPr="003B2C81">
        <w:rPr>
          <w:rFonts w:ascii="Times New Roman" w:hAnsi="Times New Roman" w:cs="Times New Roman"/>
          <w:sz w:val="28"/>
          <w:szCs w:val="28"/>
          <w:lang w:val="en-US"/>
        </w:rPr>
        <w:t>ko‘</w:t>
      </w:r>
      <w:proofErr w:type="gramEnd"/>
      <w:r w:rsidRPr="003B2C81">
        <w:rPr>
          <w:rFonts w:ascii="Times New Roman" w:hAnsi="Times New Roman" w:cs="Times New Roman"/>
          <w:sz w:val="28"/>
          <w:szCs w:val="28"/>
          <w:lang w:val="en-US"/>
        </w:rPr>
        <w:t>z gavharining xiralanishi) va ko'zni butinlay yoki qisman ko'r qilishi rnumkin. Ultra binavsha nurlanishi hattoki qisqa vaqt ichida uncha uzoq bo'lmagan masofada ko'zga ta’sir etsa ham ko'z kassaligiga elektrooftalmologiya (yorug'likdan qo'rqish) ga olib keladi. Kasallikning asosiy belgilari — ko'z achishi, yoshlanishi, ko'z ko'rishining vaqtinchalik pasayishi. Belgilar nurlanishdan so'ng bir necha soatlardan keyin namoyon bo'la boshlaydi. Elektrooftalmiyani 2 3 kun davomida «Albusid» tomchilari yordamida tuzatsa bo'ladi. Hamda sovuq kompressor va choy bilan yuvish ham maqsadga muvofiq bo'ladi.</w:t>
      </w:r>
    </w:p>
    <w:p w:rsidR="003B2C81" w:rsidRPr="003B2C81" w:rsidRDefault="003B2C81" w:rsidP="003B2C81">
      <w:pPr>
        <w:pStyle w:val="20"/>
        <w:shd w:val="clear" w:color="auto" w:fill="auto"/>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Elektr payvandchilar yorug'lik filtrlari bilan ishlashlari kerak, ular yoy nurlanishini to'xtatadi va yutadi. Yorug'lik flltrlari yoy kuchlanishiga nisbatan tanlanadi (12-1jadval).</w:t>
      </w:r>
    </w:p>
    <w:p w:rsidR="003B2C81" w:rsidRPr="003B2C81" w:rsidRDefault="003B2C81" w:rsidP="003B2C81">
      <w:pPr>
        <w:pStyle w:val="a4"/>
        <w:shd w:val="clear" w:color="auto" w:fill="auto"/>
        <w:spacing w:line="360" w:lineRule="auto"/>
        <w:ind w:left="40"/>
        <w:rPr>
          <w:rFonts w:ascii="Times New Roman" w:hAnsi="Times New Roman" w:cs="Times New Roman"/>
          <w:sz w:val="28"/>
          <w:szCs w:val="28"/>
          <w:lang w:val="en-US"/>
        </w:rPr>
      </w:pPr>
      <w:r w:rsidRPr="003B2C81">
        <w:rPr>
          <w:rFonts w:ascii="Times New Roman" w:hAnsi="Times New Roman" w:cs="Times New Roman"/>
          <w:sz w:val="28"/>
          <w:szCs w:val="28"/>
          <w:lang w:val="en-US"/>
        </w:rPr>
        <w:t>Payvand yoy kuchlanishiga nisbatan yorug'lik</w:t>
      </w:r>
      <w:r w:rsidRPr="003B2C81">
        <w:rPr>
          <w:rFonts w:ascii="Times New Roman" w:hAnsi="Times New Roman" w:cs="Times New Roman"/>
          <w:sz w:val="28"/>
          <w:szCs w:val="28"/>
          <w:lang w:val="en-US"/>
        </w:rPr>
        <w:br/>
      </w:r>
      <w:r w:rsidRPr="003B2C81">
        <w:rPr>
          <w:rFonts w:ascii="Times New Roman" w:hAnsi="Times New Roman" w:cs="Times New Roman"/>
          <w:sz w:val="28"/>
          <w:szCs w:val="28"/>
          <w:lang w:val="en-US"/>
        </w:rPr>
        <w:lastRenderedPageBreak/>
        <w:t>filtri turini tanlash</w:t>
      </w:r>
    </w:p>
    <w:p w:rsidR="003B2C81" w:rsidRPr="003B2C81" w:rsidRDefault="003B2C81" w:rsidP="003B2C81">
      <w:pPr>
        <w:pStyle w:val="a4"/>
        <w:shd w:val="clear" w:color="auto" w:fill="auto"/>
        <w:spacing w:line="360" w:lineRule="auto"/>
        <w:ind w:left="4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                                                                                                 12.1-jadval</w:t>
      </w:r>
    </w:p>
    <w:tbl>
      <w:tblPr>
        <w:tblW w:w="0" w:type="auto"/>
        <w:tblInd w:w="2244" w:type="dxa"/>
        <w:tblLayout w:type="fixed"/>
        <w:tblCellMar>
          <w:left w:w="10" w:type="dxa"/>
          <w:right w:w="10" w:type="dxa"/>
        </w:tblCellMar>
        <w:tblLook w:val="0000" w:firstRow="0" w:lastRow="0" w:firstColumn="0" w:lastColumn="0" w:noHBand="0" w:noVBand="0"/>
      </w:tblPr>
      <w:tblGrid>
        <w:gridCol w:w="3398"/>
        <w:gridCol w:w="3014"/>
      </w:tblGrid>
      <w:tr w:rsidR="003B2C81" w:rsidRPr="003B2C81" w:rsidTr="00BB7C28">
        <w:trPr>
          <w:trHeight w:hRule="exact" w:val="451"/>
        </w:trPr>
        <w:tc>
          <w:tcPr>
            <w:tcW w:w="3398" w:type="dxa"/>
            <w:tcBorders>
              <w:top w:val="single" w:sz="4" w:space="0" w:color="auto"/>
              <w:left w:val="single" w:sz="4" w:space="0" w:color="auto"/>
            </w:tcBorders>
            <w:shd w:val="clear" w:color="auto" w:fill="FFFFFF"/>
            <w:vAlign w:val="center"/>
          </w:tcPr>
          <w:p w:rsidR="003B2C81" w:rsidRPr="003B2C81" w:rsidRDefault="003B2C81" w:rsidP="003B2C81">
            <w:pPr>
              <w:pStyle w:val="20"/>
              <w:shd w:val="clear" w:color="auto" w:fill="auto"/>
              <w:spacing w:line="360" w:lineRule="auto"/>
              <w:ind w:firstLine="0"/>
              <w:jc w:val="both"/>
              <w:rPr>
                <w:rFonts w:ascii="Times New Roman" w:hAnsi="Times New Roman" w:cs="Times New Roman"/>
                <w:sz w:val="28"/>
                <w:szCs w:val="28"/>
              </w:rPr>
            </w:pPr>
            <w:r w:rsidRPr="003B2C81">
              <w:rPr>
                <w:rStyle w:val="28"/>
                <w:rFonts w:cs="Times New Roman"/>
                <w:sz w:val="28"/>
                <w:szCs w:val="28"/>
              </w:rPr>
              <w:t>Payvand tokining qiymati</w:t>
            </w:r>
          </w:p>
        </w:tc>
        <w:tc>
          <w:tcPr>
            <w:tcW w:w="3014" w:type="dxa"/>
            <w:tcBorders>
              <w:top w:val="single" w:sz="4" w:space="0" w:color="auto"/>
              <w:left w:val="single" w:sz="4" w:space="0" w:color="auto"/>
              <w:right w:val="single" w:sz="4" w:space="0" w:color="auto"/>
            </w:tcBorders>
            <w:shd w:val="clear" w:color="auto" w:fill="FFFFFF"/>
            <w:vAlign w:val="center"/>
          </w:tcPr>
          <w:p w:rsidR="003B2C81" w:rsidRPr="003B2C81" w:rsidRDefault="003B2C81" w:rsidP="003B2C81">
            <w:pPr>
              <w:pStyle w:val="20"/>
              <w:shd w:val="clear" w:color="auto" w:fill="auto"/>
              <w:spacing w:line="360" w:lineRule="auto"/>
              <w:ind w:firstLine="0"/>
              <w:jc w:val="both"/>
              <w:rPr>
                <w:rFonts w:ascii="Times New Roman" w:hAnsi="Times New Roman" w:cs="Times New Roman"/>
                <w:sz w:val="28"/>
                <w:szCs w:val="28"/>
              </w:rPr>
            </w:pPr>
            <w:r w:rsidRPr="003B2C81">
              <w:rPr>
                <w:rStyle w:val="28"/>
                <w:rFonts w:cs="Times New Roman"/>
                <w:sz w:val="28"/>
                <w:szCs w:val="28"/>
              </w:rPr>
              <w:t>Yorug'lik filtrining turi</w:t>
            </w:r>
          </w:p>
        </w:tc>
      </w:tr>
      <w:tr w:rsidR="003B2C81" w:rsidRPr="003B2C81" w:rsidTr="00BB7C28">
        <w:trPr>
          <w:trHeight w:hRule="exact" w:val="403"/>
        </w:trPr>
        <w:tc>
          <w:tcPr>
            <w:tcW w:w="3398" w:type="dxa"/>
            <w:tcBorders>
              <w:top w:val="single" w:sz="4" w:space="0" w:color="auto"/>
              <w:left w:val="single" w:sz="4" w:space="0" w:color="auto"/>
            </w:tcBorders>
            <w:shd w:val="clear" w:color="auto" w:fill="FFFFFF"/>
            <w:vAlign w:val="bottom"/>
          </w:tcPr>
          <w:p w:rsidR="003B2C81" w:rsidRPr="003B2C81" w:rsidRDefault="003B2C81" w:rsidP="003B2C81">
            <w:pPr>
              <w:pStyle w:val="20"/>
              <w:shd w:val="clear" w:color="auto" w:fill="auto"/>
              <w:spacing w:line="360" w:lineRule="auto"/>
              <w:ind w:firstLine="0"/>
              <w:jc w:val="both"/>
              <w:rPr>
                <w:rFonts w:ascii="Times New Roman" w:hAnsi="Times New Roman" w:cs="Times New Roman"/>
                <w:sz w:val="28"/>
                <w:szCs w:val="28"/>
              </w:rPr>
            </w:pPr>
            <w:r w:rsidRPr="003B2C81">
              <w:rPr>
                <w:rStyle w:val="28"/>
                <w:rFonts w:cs="Times New Roman"/>
                <w:sz w:val="28"/>
                <w:szCs w:val="28"/>
              </w:rPr>
              <w:t xml:space="preserve">30 dan </w:t>
            </w:r>
            <w:smartTag w:uri="urn:schemas-microsoft-com:office:smarttags" w:element="metricconverter">
              <w:smartTagPr>
                <w:attr w:name="ProductID" w:val="75 A"/>
              </w:smartTagPr>
              <w:r w:rsidRPr="003B2C81">
                <w:rPr>
                  <w:rStyle w:val="28"/>
                  <w:rFonts w:cs="Times New Roman"/>
                  <w:sz w:val="28"/>
                  <w:szCs w:val="28"/>
                </w:rPr>
                <w:t>75 A</w:t>
              </w:r>
            </w:smartTag>
            <w:r w:rsidRPr="003B2C81">
              <w:rPr>
                <w:rStyle w:val="28"/>
                <w:rFonts w:cs="Times New Roman"/>
                <w:sz w:val="28"/>
                <w:szCs w:val="28"/>
              </w:rPr>
              <w:t xml:space="preserve"> gacha</w:t>
            </w:r>
          </w:p>
        </w:tc>
        <w:tc>
          <w:tcPr>
            <w:tcW w:w="3014" w:type="dxa"/>
            <w:tcBorders>
              <w:top w:val="single" w:sz="4" w:space="0" w:color="auto"/>
              <w:left w:val="single" w:sz="4" w:space="0" w:color="auto"/>
              <w:right w:val="single" w:sz="4" w:space="0" w:color="auto"/>
            </w:tcBorders>
            <w:shd w:val="clear" w:color="auto" w:fill="FFFFFF"/>
            <w:vAlign w:val="bottom"/>
          </w:tcPr>
          <w:p w:rsidR="003B2C81" w:rsidRPr="003B2C81" w:rsidRDefault="003B2C81" w:rsidP="003B2C81">
            <w:pPr>
              <w:pStyle w:val="20"/>
              <w:shd w:val="clear" w:color="auto" w:fill="auto"/>
              <w:spacing w:line="360" w:lineRule="auto"/>
              <w:ind w:firstLine="0"/>
              <w:jc w:val="both"/>
              <w:rPr>
                <w:rFonts w:ascii="Times New Roman" w:hAnsi="Times New Roman" w:cs="Times New Roman"/>
                <w:sz w:val="28"/>
                <w:szCs w:val="28"/>
              </w:rPr>
            </w:pPr>
            <w:r w:rsidRPr="003B2C81">
              <w:rPr>
                <w:rStyle w:val="28"/>
                <w:rFonts w:cs="Times New Roman"/>
                <w:sz w:val="28"/>
                <w:szCs w:val="28"/>
              </w:rPr>
              <w:t>Э-1</w:t>
            </w:r>
          </w:p>
        </w:tc>
      </w:tr>
      <w:tr w:rsidR="003B2C81" w:rsidRPr="003B2C81" w:rsidTr="00BB7C28">
        <w:trPr>
          <w:trHeight w:hRule="exact" w:val="355"/>
        </w:trPr>
        <w:tc>
          <w:tcPr>
            <w:tcW w:w="3398" w:type="dxa"/>
            <w:tcBorders>
              <w:left w:val="single" w:sz="4" w:space="0" w:color="auto"/>
            </w:tcBorders>
            <w:shd w:val="clear" w:color="auto" w:fill="FFFFFF"/>
            <w:vAlign w:val="bottom"/>
          </w:tcPr>
          <w:p w:rsidR="003B2C81" w:rsidRPr="003B2C81" w:rsidRDefault="003B2C81" w:rsidP="003B2C81">
            <w:pPr>
              <w:pStyle w:val="20"/>
              <w:shd w:val="clear" w:color="auto" w:fill="auto"/>
              <w:spacing w:line="360" w:lineRule="auto"/>
              <w:ind w:firstLine="0"/>
              <w:jc w:val="both"/>
              <w:rPr>
                <w:rFonts w:ascii="Times New Roman" w:hAnsi="Times New Roman" w:cs="Times New Roman"/>
                <w:sz w:val="28"/>
                <w:szCs w:val="28"/>
              </w:rPr>
            </w:pPr>
            <w:r w:rsidRPr="003B2C81">
              <w:rPr>
                <w:rStyle w:val="28"/>
                <w:rFonts w:cs="Times New Roman"/>
                <w:sz w:val="28"/>
                <w:szCs w:val="28"/>
              </w:rPr>
              <w:t xml:space="preserve">75 dan </w:t>
            </w:r>
            <w:smartTag w:uri="urn:schemas-microsoft-com:office:smarttags" w:element="metricconverter">
              <w:smartTagPr>
                <w:attr w:name="ProductID" w:val="200 A"/>
              </w:smartTagPr>
              <w:r w:rsidRPr="003B2C81">
                <w:rPr>
                  <w:rStyle w:val="28"/>
                  <w:rFonts w:cs="Times New Roman"/>
                  <w:sz w:val="28"/>
                  <w:szCs w:val="28"/>
                </w:rPr>
                <w:t>200 A</w:t>
              </w:r>
            </w:smartTag>
            <w:r w:rsidRPr="003B2C81">
              <w:rPr>
                <w:rStyle w:val="28"/>
                <w:rFonts w:cs="Times New Roman"/>
                <w:sz w:val="28"/>
                <w:szCs w:val="28"/>
              </w:rPr>
              <w:t xml:space="preserve"> gacha</w:t>
            </w:r>
          </w:p>
        </w:tc>
        <w:tc>
          <w:tcPr>
            <w:tcW w:w="3014" w:type="dxa"/>
            <w:tcBorders>
              <w:left w:val="single" w:sz="4" w:space="0" w:color="auto"/>
              <w:right w:val="single" w:sz="4" w:space="0" w:color="auto"/>
            </w:tcBorders>
            <w:shd w:val="clear" w:color="auto" w:fill="FFFFFF"/>
            <w:vAlign w:val="bottom"/>
          </w:tcPr>
          <w:p w:rsidR="003B2C81" w:rsidRPr="003B2C81" w:rsidRDefault="003B2C81" w:rsidP="003B2C81">
            <w:pPr>
              <w:pStyle w:val="20"/>
              <w:shd w:val="clear" w:color="auto" w:fill="auto"/>
              <w:spacing w:line="360" w:lineRule="auto"/>
              <w:ind w:firstLine="0"/>
              <w:jc w:val="both"/>
              <w:rPr>
                <w:rFonts w:ascii="Times New Roman" w:hAnsi="Times New Roman" w:cs="Times New Roman"/>
                <w:sz w:val="28"/>
                <w:szCs w:val="28"/>
              </w:rPr>
            </w:pPr>
            <w:r w:rsidRPr="003B2C81">
              <w:rPr>
                <w:rStyle w:val="28"/>
                <w:rFonts w:cs="Times New Roman"/>
                <w:sz w:val="28"/>
                <w:szCs w:val="28"/>
              </w:rPr>
              <w:t>Э-2</w:t>
            </w:r>
          </w:p>
        </w:tc>
      </w:tr>
      <w:tr w:rsidR="003B2C81" w:rsidRPr="003B2C81" w:rsidTr="00BB7C28">
        <w:trPr>
          <w:trHeight w:hRule="exact" w:val="360"/>
        </w:trPr>
        <w:tc>
          <w:tcPr>
            <w:tcW w:w="3398" w:type="dxa"/>
            <w:tcBorders>
              <w:left w:val="single" w:sz="4" w:space="0" w:color="auto"/>
            </w:tcBorders>
            <w:shd w:val="clear" w:color="auto" w:fill="FFFFFF"/>
            <w:vAlign w:val="bottom"/>
          </w:tcPr>
          <w:p w:rsidR="003B2C81" w:rsidRPr="003B2C81" w:rsidRDefault="003B2C81" w:rsidP="003B2C81">
            <w:pPr>
              <w:pStyle w:val="20"/>
              <w:shd w:val="clear" w:color="auto" w:fill="auto"/>
              <w:spacing w:line="360" w:lineRule="auto"/>
              <w:ind w:firstLine="0"/>
              <w:jc w:val="both"/>
              <w:rPr>
                <w:rFonts w:ascii="Times New Roman" w:hAnsi="Times New Roman" w:cs="Times New Roman"/>
                <w:sz w:val="28"/>
                <w:szCs w:val="28"/>
              </w:rPr>
            </w:pPr>
            <w:r w:rsidRPr="003B2C81">
              <w:rPr>
                <w:rStyle w:val="28"/>
                <w:rFonts w:cs="Times New Roman"/>
                <w:sz w:val="28"/>
                <w:szCs w:val="28"/>
              </w:rPr>
              <w:t xml:space="preserve">200 dan </w:t>
            </w:r>
            <w:smartTag w:uri="urn:schemas-microsoft-com:office:smarttags" w:element="metricconverter">
              <w:smartTagPr>
                <w:attr w:name="ProductID" w:val="400 A"/>
              </w:smartTagPr>
              <w:r w:rsidRPr="003B2C81">
                <w:rPr>
                  <w:rStyle w:val="28"/>
                  <w:rFonts w:cs="Times New Roman"/>
                  <w:sz w:val="28"/>
                  <w:szCs w:val="28"/>
                </w:rPr>
                <w:t>400 A</w:t>
              </w:r>
            </w:smartTag>
            <w:r w:rsidRPr="003B2C81">
              <w:rPr>
                <w:rStyle w:val="28"/>
                <w:rFonts w:cs="Times New Roman"/>
                <w:sz w:val="28"/>
                <w:szCs w:val="28"/>
              </w:rPr>
              <w:t xml:space="preserve"> gacha</w:t>
            </w:r>
          </w:p>
        </w:tc>
        <w:tc>
          <w:tcPr>
            <w:tcW w:w="3014" w:type="dxa"/>
            <w:tcBorders>
              <w:left w:val="single" w:sz="4" w:space="0" w:color="auto"/>
              <w:right w:val="single" w:sz="4" w:space="0" w:color="auto"/>
            </w:tcBorders>
            <w:shd w:val="clear" w:color="auto" w:fill="FFFFFF"/>
            <w:vAlign w:val="bottom"/>
          </w:tcPr>
          <w:p w:rsidR="003B2C81" w:rsidRPr="003B2C81" w:rsidRDefault="003B2C81" w:rsidP="003B2C81">
            <w:pPr>
              <w:pStyle w:val="20"/>
              <w:shd w:val="clear" w:color="auto" w:fill="auto"/>
              <w:spacing w:line="360" w:lineRule="auto"/>
              <w:ind w:firstLine="0"/>
              <w:jc w:val="both"/>
              <w:rPr>
                <w:rFonts w:ascii="Times New Roman" w:hAnsi="Times New Roman" w:cs="Times New Roman"/>
                <w:sz w:val="28"/>
                <w:szCs w:val="28"/>
              </w:rPr>
            </w:pPr>
            <w:r w:rsidRPr="003B2C81">
              <w:rPr>
                <w:rStyle w:val="28"/>
                <w:rFonts w:cs="Times New Roman"/>
                <w:sz w:val="28"/>
                <w:szCs w:val="28"/>
              </w:rPr>
              <w:t>Э-3</w:t>
            </w:r>
          </w:p>
        </w:tc>
      </w:tr>
      <w:tr w:rsidR="003B2C81" w:rsidRPr="003B2C81" w:rsidTr="00BB7C28">
        <w:trPr>
          <w:trHeight w:hRule="exact" w:val="398"/>
        </w:trPr>
        <w:tc>
          <w:tcPr>
            <w:tcW w:w="3398" w:type="dxa"/>
            <w:tcBorders>
              <w:left w:val="single" w:sz="4" w:space="0" w:color="auto"/>
              <w:bottom w:val="single" w:sz="4" w:space="0" w:color="auto"/>
            </w:tcBorders>
            <w:shd w:val="clear" w:color="auto" w:fill="FFFFFF"/>
          </w:tcPr>
          <w:p w:rsidR="003B2C81" w:rsidRPr="003B2C81" w:rsidRDefault="003B2C81" w:rsidP="003B2C81">
            <w:pPr>
              <w:pStyle w:val="20"/>
              <w:shd w:val="clear" w:color="auto" w:fill="auto"/>
              <w:spacing w:line="360" w:lineRule="auto"/>
              <w:ind w:firstLine="0"/>
              <w:jc w:val="both"/>
              <w:rPr>
                <w:rFonts w:ascii="Times New Roman" w:hAnsi="Times New Roman" w:cs="Times New Roman"/>
                <w:sz w:val="28"/>
                <w:szCs w:val="28"/>
              </w:rPr>
            </w:pPr>
            <w:smartTag w:uri="urn:schemas-microsoft-com:office:smarttags" w:element="metricconverter">
              <w:smartTagPr>
                <w:attr w:name="ProductID" w:val="400 A"/>
              </w:smartTagPr>
              <w:r w:rsidRPr="003B2C81">
                <w:rPr>
                  <w:rStyle w:val="28"/>
                  <w:rFonts w:cs="Times New Roman"/>
                  <w:sz w:val="28"/>
                  <w:szCs w:val="28"/>
                </w:rPr>
                <w:t>400 A</w:t>
              </w:r>
            </w:smartTag>
            <w:r w:rsidRPr="003B2C81">
              <w:rPr>
                <w:rStyle w:val="28"/>
                <w:rFonts w:cs="Times New Roman"/>
                <w:sz w:val="28"/>
                <w:szCs w:val="28"/>
              </w:rPr>
              <w:t xml:space="preserve"> dan yuqori</w:t>
            </w:r>
          </w:p>
        </w:tc>
        <w:tc>
          <w:tcPr>
            <w:tcW w:w="3014" w:type="dxa"/>
            <w:tcBorders>
              <w:left w:val="single" w:sz="4" w:space="0" w:color="auto"/>
              <w:bottom w:val="single" w:sz="4" w:space="0" w:color="auto"/>
              <w:right w:val="single" w:sz="4" w:space="0" w:color="auto"/>
            </w:tcBorders>
            <w:shd w:val="clear" w:color="auto" w:fill="FFFFFF"/>
          </w:tcPr>
          <w:p w:rsidR="003B2C81" w:rsidRPr="003B2C81" w:rsidRDefault="003B2C81" w:rsidP="003B2C81">
            <w:pPr>
              <w:pStyle w:val="20"/>
              <w:shd w:val="clear" w:color="auto" w:fill="auto"/>
              <w:spacing w:line="360" w:lineRule="auto"/>
              <w:ind w:firstLine="0"/>
              <w:jc w:val="both"/>
              <w:rPr>
                <w:rFonts w:ascii="Times New Roman" w:hAnsi="Times New Roman" w:cs="Times New Roman"/>
                <w:sz w:val="28"/>
                <w:szCs w:val="28"/>
              </w:rPr>
            </w:pPr>
            <w:r w:rsidRPr="003B2C81">
              <w:rPr>
                <w:rStyle w:val="28"/>
                <w:rFonts w:cs="Times New Roman"/>
                <w:sz w:val="28"/>
                <w:szCs w:val="28"/>
              </w:rPr>
              <w:t>Э-4, Э-5</w:t>
            </w:r>
          </w:p>
        </w:tc>
      </w:tr>
    </w:tbl>
    <w:p w:rsidR="003B2C81" w:rsidRPr="003B2C81" w:rsidRDefault="003B2C81" w:rsidP="003B2C81">
      <w:pPr>
        <w:pStyle w:val="20"/>
        <w:shd w:val="clear" w:color="auto" w:fill="auto"/>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Yorug'lik flltrlari oynasining o'lchamlari 52x</w:t>
      </w:r>
      <w:smartTag w:uri="urn:schemas-microsoft-com:office:smarttags" w:element="metricconverter">
        <w:smartTagPr>
          <w:attr w:name="ProductID" w:val="102 mm"/>
        </w:smartTagPr>
        <w:r w:rsidRPr="003B2C81">
          <w:rPr>
            <w:rFonts w:ascii="Times New Roman" w:hAnsi="Times New Roman" w:cs="Times New Roman"/>
            <w:sz w:val="28"/>
            <w:szCs w:val="28"/>
            <w:lang w:val="en-US"/>
          </w:rPr>
          <w:t>102 mm</w:t>
        </w:r>
      </w:smartTag>
      <w:r w:rsidRPr="003B2C81">
        <w:rPr>
          <w:rFonts w:ascii="Times New Roman" w:hAnsi="Times New Roman" w:cs="Times New Roman"/>
          <w:sz w:val="28"/>
          <w:szCs w:val="28"/>
          <w:lang w:val="en-US"/>
        </w:rPr>
        <w:t xml:space="preserve"> bo'ladi. Yorug'lik filtralari tashqarisida oddiy oyna qo'yiladi, ular kir bo'lishiga qarab almashtiriladi.</w:t>
      </w:r>
    </w:p>
    <w:p w:rsidR="003B2C81" w:rsidRPr="003B2C81" w:rsidRDefault="003B2C81" w:rsidP="003B2C81">
      <w:pPr>
        <w:pStyle w:val="20"/>
        <w:shd w:val="clear" w:color="auto" w:fill="auto"/>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Payvandlash ustaxonalari devorlari va shiplari nursiz-jilosiz to'q rangli bo'yoqlar bilan bo'yaladi, chunki ular yorug'lik nurlarini qaytarmasligi kerak.</w:t>
      </w:r>
    </w:p>
    <w:p w:rsidR="003B2C81" w:rsidRPr="003B2C81" w:rsidRDefault="003B2C81" w:rsidP="003B2C81">
      <w:pPr>
        <w:pStyle w:val="20"/>
        <w:shd w:val="clear" w:color="auto" w:fill="auto"/>
        <w:spacing w:line="360" w:lineRule="auto"/>
        <w:ind w:firstLine="0"/>
        <w:jc w:val="both"/>
        <w:rPr>
          <w:rFonts w:ascii="Times New Roman" w:hAnsi="Times New Roman" w:cs="Times New Roman"/>
          <w:sz w:val="28"/>
          <w:szCs w:val="28"/>
          <w:lang w:val="en-US"/>
        </w:rPr>
      </w:pPr>
      <w:r w:rsidRPr="003B2C81">
        <w:rPr>
          <w:rStyle w:val="21"/>
          <w:rFonts w:cs="Times New Roman"/>
          <w:bCs/>
          <w:sz w:val="28"/>
          <w:szCs w:val="28"/>
        </w:rPr>
        <w:t xml:space="preserve">Zararli chang va gazlar bilan zaharlanish. </w:t>
      </w:r>
      <w:r w:rsidRPr="003B2C81">
        <w:rPr>
          <w:rFonts w:ascii="Times New Roman" w:hAnsi="Times New Roman" w:cs="Times New Roman"/>
          <w:sz w:val="28"/>
          <w:szCs w:val="28"/>
          <w:lang w:val="en-US"/>
        </w:rPr>
        <w:t xml:space="preserve">Havo marganes, uglerod, xlor, ftor oksidlari hamda birikmalari va boshqalar bilan juda ifloslanganda zaharlanish mumkin. Mavjud normalarga ko'ra xonaning changishi </w:t>
      </w:r>
      <w:smartTag w:uri="urn:schemas-microsoft-com:office:smarttags" w:element="metricconverter">
        <w:smartTagPr>
          <w:attr w:name="ProductID" w:val="1 m3"/>
        </w:smartTagPr>
        <w:r w:rsidRPr="003B2C81">
          <w:rPr>
            <w:rFonts w:ascii="Times New Roman" w:hAnsi="Times New Roman" w:cs="Times New Roman"/>
            <w:sz w:val="28"/>
            <w:szCs w:val="28"/>
            <w:lang w:val="en-US"/>
          </w:rPr>
          <w:t>1 m</w:t>
        </w:r>
        <w:r w:rsidRPr="003B2C81">
          <w:rPr>
            <w:rFonts w:ascii="Times New Roman" w:hAnsi="Times New Roman" w:cs="Times New Roman"/>
            <w:sz w:val="28"/>
            <w:szCs w:val="28"/>
            <w:vertAlign w:val="superscript"/>
            <w:lang w:val="en-US"/>
          </w:rPr>
          <w:t>3</w:t>
        </w:r>
      </w:smartTag>
      <w:r w:rsidRPr="003B2C81">
        <w:rPr>
          <w:rFonts w:ascii="Times New Roman" w:hAnsi="Times New Roman" w:cs="Times New Roman"/>
          <w:sz w:val="28"/>
          <w:szCs w:val="28"/>
          <w:lang w:val="en-US"/>
        </w:rPr>
        <w:t xml:space="preserve"> havoda 10 mg dan oshmasligi, MnO miqdori ko‘pi bilan 0,3 mg/m</w:t>
      </w:r>
      <w:r w:rsidRPr="003B2C81">
        <w:rPr>
          <w:rFonts w:ascii="Times New Roman" w:hAnsi="Times New Roman" w:cs="Times New Roman"/>
          <w:sz w:val="28"/>
          <w:szCs w:val="28"/>
          <w:vertAlign w:val="superscript"/>
          <w:lang w:val="en-US"/>
        </w:rPr>
        <w:t>3</w:t>
      </w:r>
      <w:r w:rsidRPr="003B2C81">
        <w:rPr>
          <w:rFonts w:ascii="Times New Roman" w:hAnsi="Times New Roman" w:cs="Times New Roman"/>
          <w:sz w:val="28"/>
          <w:szCs w:val="28"/>
          <w:lang w:val="en-US"/>
        </w:rPr>
        <w:t>, EO ko‘pi bilan 30 mg/m</w:t>
      </w:r>
      <w:r w:rsidRPr="003B2C81">
        <w:rPr>
          <w:rFonts w:ascii="Times New Roman" w:hAnsi="Times New Roman" w:cs="Times New Roman"/>
          <w:sz w:val="28"/>
          <w:szCs w:val="28"/>
          <w:vertAlign w:val="superscript"/>
          <w:lang w:val="en-US"/>
        </w:rPr>
        <w:t>3</w:t>
      </w:r>
      <w:r w:rsidRPr="003B2C81">
        <w:rPr>
          <w:rFonts w:ascii="Times New Roman" w:hAnsi="Times New Roman" w:cs="Times New Roman"/>
          <w:sz w:val="28"/>
          <w:szCs w:val="28"/>
          <w:lang w:val="en-US"/>
        </w:rPr>
        <w:t>, NO ko'pi bilan 5 mg/m</w:t>
      </w:r>
      <w:r w:rsidRPr="003B2C81">
        <w:rPr>
          <w:rFonts w:ascii="Times New Roman" w:hAnsi="Times New Roman" w:cs="Times New Roman"/>
          <w:sz w:val="28"/>
          <w:szCs w:val="28"/>
          <w:vertAlign w:val="superscript"/>
          <w:lang w:val="en-US"/>
        </w:rPr>
        <w:t>3</w:t>
      </w:r>
      <w:r w:rsidRPr="003B2C81">
        <w:rPr>
          <w:rFonts w:ascii="Times New Roman" w:hAnsi="Times New Roman" w:cs="Times New Roman"/>
          <w:sz w:val="28"/>
          <w:szCs w:val="28"/>
          <w:lang w:val="en-US"/>
        </w:rPr>
        <w:t>, qo`rg'oshin bug`lari ko‘pi bilan 0,1 mg/m</w:t>
      </w:r>
      <w:r w:rsidRPr="003B2C81">
        <w:rPr>
          <w:rFonts w:ascii="Times New Roman" w:hAnsi="Times New Roman" w:cs="Times New Roman"/>
          <w:sz w:val="28"/>
          <w:szCs w:val="28"/>
          <w:vertAlign w:val="superscript"/>
          <w:lang w:val="en-US"/>
        </w:rPr>
        <w:t xml:space="preserve">3 </w:t>
      </w:r>
      <w:r w:rsidRPr="003B2C81">
        <w:rPr>
          <w:rFonts w:ascii="Times New Roman" w:hAnsi="Times New Roman" w:cs="Times New Roman"/>
          <w:sz w:val="28"/>
          <w:szCs w:val="28"/>
          <w:lang w:val="en-US"/>
        </w:rPr>
        <w:t xml:space="preserve">bo`lishi kerak va hokazo. Yoy yordamida payvandlashda oksid va zararli changlar miqdori </w:t>
      </w:r>
      <w:smartTag w:uri="urn:schemas-microsoft-com:office:smarttags" w:element="metricconverter">
        <w:smartTagPr>
          <w:attr w:name="ProductID" w:val="1 kg"/>
        </w:smartTagPr>
        <w:r w:rsidRPr="003B2C81">
          <w:rPr>
            <w:rFonts w:ascii="Times New Roman" w:hAnsi="Times New Roman" w:cs="Times New Roman"/>
            <w:sz w:val="28"/>
            <w:szCs w:val="28"/>
            <w:lang w:val="en-US"/>
          </w:rPr>
          <w:t>1 kg</w:t>
        </w:r>
      </w:smartTag>
      <w:r w:rsidRPr="003B2C81">
        <w:rPr>
          <w:rFonts w:ascii="Times New Roman" w:hAnsi="Times New Roman" w:cs="Times New Roman"/>
          <w:sz w:val="28"/>
          <w:szCs w:val="28"/>
          <w:lang w:val="en-US"/>
        </w:rPr>
        <w:t xml:space="preserve"> elektrod eritilganda 10 dan 150g gacha hosil bo’ladi.</w:t>
      </w:r>
    </w:p>
    <w:p w:rsidR="003B2C81" w:rsidRPr="003B2C81" w:rsidRDefault="003B2C81" w:rsidP="003B2C81">
      <w:pPr>
        <w:pStyle w:val="20"/>
        <w:shd w:val="clear" w:color="auto" w:fill="auto"/>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Zaharlanish alomatlari, odatda, quyidagicha bo`ladi: bosh aylanadi, bosh </w:t>
      </w:r>
      <w:proofErr w:type="gramStart"/>
      <w:r w:rsidRPr="003B2C81">
        <w:rPr>
          <w:rFonts w:ascii="Times New Roman" w:hAnsi="Times New Roman" w:cs="Times New Roman"/>
          <w:sz w:val="28"/>
          <w:szCs w:val="28"/>
          <w:lang w:val="en-US"/>
        </w:rPr>
        <w:t>og‘</w:t>
      </w:r>
      <w:proofErr w:type="gramEnd"/>
      <w:r w:rsidRPr="003B2C81">
        <w:rPr>
          <w:rFonts w:ascii="Times New Roman" w:hAnsi="Times New Roman" w:cs="Times New Roman"/>
          <w:sz w:val="28"/>
          <w:szCs w:val="28"/>
          <w:lang w:val="en-US"/>
        </w:rPr>
        <w:t xml:space="preserve">riydi, kongil ayniydi, qayd qilinadi, bo‘shashadi, tez-tez nafas olinadi va hokazo. Zaharlovchi moddalar kishi organizmining </w:t>
      </w:r>
      <w:proofErr w:type="gramStart"/>
      <w:r w:rsidRPr="003B2C81">
        <w:rPr>
          <w:rFonts w:ascii="Times New Roman" w:hAnsi="Times New Roman" w:cs="Times New Roman"/>
          <w:sz w:val="28"/>
          <w:szCs w:val="28"/>
          <w:lang w:val="en-US"/>
        </w:rPr>
        <w:t>to‘</w:t>
      </w:r>
      <w:proofErr w:type="gramEnd"/>
      <w:r w:rsidRPr="003B2C81">
        <w:rPr>
          <w:rFonts w:ascii="Times New Roman" w:hAnsi="Times New Roman" w:cs="Times New Roman"/>
          <w:sz w:val="28"/>
          <w:szCs w:val="28"/>
          <w:lang w:val="en-US"/>
        </w:rPr>
        <w:t>qimaIarida o‘tirib qolishi va surunkali kasalliklarga sabab bo’lishi ham mumkin.</w:t>
      </w:r>
    </w:p>
    <w:p w:rsidR="003B2C81" w:rsidRPr="003B2C81" w:rsidRDefault="003B2C81" w:rsidP="003B2C81">
      <w:pPr>
        <w:pStyle w:val="20"/>
        <w:shd w:val="clear" w:color="auto" w:fill="auto"/>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Elektrodlar qoplamasining yangi rusumlari va zaharlash xossalari juda kichik bo’lgan kukunlarning joriy qilinishi; haydash ventilatsiyasi, ko'chma surish qurilmalari </w:t>
      </w:r>
      <w:proofErr w:type="gramStart"/>
      <w:r w:rsidRPr="003B2C81">
        <w:rPr>
          <w:rFonts w:ascii="Times New Roman" w:hAnsi="Times New Roman" w:cs="Times New Roman"/>
          <w:sz w:val="28"/>
          <w:szCs w:val="28"/>
          <w:lang w:val="en-US"/>
        </w:rPr>
        <w:t>o‘</w:t>
      </w:r>
      <w:proofErr w:type="gramEnd"/>
      <w:r w:rsidRPr="003B2C81">
        <w:rPr>
          <w:rFonts w:ascii="Times New Roman" w:hAnsi="Times New Roman" w:cs="Times New Roman"/>
          <w:sz w:val="28"/>
          <w:szCs w:val="28"/>
          <w:lang w:val="en-US"/>
        </w:rPr>
        <w:t>rnatish; havo yo’llaridan elektrod tutkich yoki shlem orqali toza havo keltirish; kimyoviy filtrli respiratordan, ba’zan esa gaz himoya vositasi (protivogazdan foydalanish havoning ifloslanishi bilan kurashish bo‘yicha chora-tadbirlar bo’lib hisoblanadi.</w:t>
      </w:r>
    </w:p>
    <w:p w:rsidR="003B2C81" w:rsidRPr="003B2C81" w:rsidRDefault="003B2C81" w:rsidP="003B2C81">
      <w:pPr>
        <w:pStyle w:val="20"/>
        <w:shd w:val="clear" w:color="auto" w:fill="auto"/>
        <w:spacing w:line="360" w:lineRule="auto"/>
        <w:jc w:val="both"/>
        <w:rPr>
          <w:rFonts w:ascii="Times New Roman" w:hAnsi="Times New Roman" w:cs="Times New Roman"/>
          <w:sz w:val="28"/>
          <w:szCs w:val="28"/>
          <w:lang w:val="en-US"/>
        </w:rPr>
      </w:pPr>
      <w:r w:rsidRPr="003B2C81">
        <w:rPr>
          <w:rStyle w:val="21"/>
          <w:rFonts w:cs="Times New Roman"/>
          <w:bCs/>
          <w:sz w:val="28"/>
          <w:szCs w:val="28"/>
        </w:rPr>
        <w:t xml:space="preserve">Kuyishlar. </w:t>
      </w:r>
      <w:r w:rsidRPr="003B2C81">
        <w:rPr>
          <w:rFonts w:ascii="Times New Roman" w:hAnsi="Times New Roman" w:cs="Times New Roman"/>
          <w:sz w:val="28"/>
          <w:szCs w:val="28"/>
          <w:lang w:val="en-US"/>
        </w:rPr>
        <w:t xml:space="preserve">Payvandlashda elektrod metali va shlak sachraydi; qaynoq tomchilar payvandchining ochiq terisiga tushishi yoki kiyimining tutashi va yonishiga hamda shu bilan birga kuyishlarga sabab bo’lishi mumkin. Kuyishlardan </w:t>
      </w:r>
      <w:r w:rsidRPr="003B2C81">
        <w:rPr>
          <w:rFonts w:ascii="Times New Roman" w:hAnsi="Times New Roman" w:cs="Times New Roman"/>
          <w:sz w:val="28"/>
          <w:szCs w:val="28"/>
          <w:lang w:val="en-US"/>
        </w:rPr>
        <w:lastRenderedPageBreak/>
        <w:t>himoyalanish uchun payvandchilar maxsus kiyim, poyafzal, qo’lqoplar va bosh kiyim bi</w:t>
      </w:r>
      <w:r w:rsidRPr="003B2C81">
        <w:rPr>
          <w:rFonts w:ascii="Times New Roman" w:hAnsi="Times New Roman" w:cs="Times New Roman"/>
          <w:sz w:val="28"/>
          <w:szCs w:val="28"/>
          <w:lang w:val="en-US"/>
        </w:rPr>
        <w:softHyphen/>
        <w:t xml:space="preserve">lan ta’minlanadilar. Oson alangalanuvchan ashyolar yonida ishlaganda yong’in chiqishi mumkin. Qurilishda ishlaganda yong’in chiqish xavfini ayniqsa hisobga olish lozim. Agar payvandlash ishlari balandlikda bajarilayotgan bo’lsa, u holda pastda turgan apparat va istalgan tez alangalanuvchan </w:t>
      </w:r>
      <w:proofErr w:type="gramStart"/>
      <w:r w:rsidRPr="003B2C81">
        <w:rPr>
          <w:rFonts w:ascii="Times New Roman" w:hAnsi="Times New Roman" w:cs="Times New Roman"/>
          <w:sz w:val="28"/>
          <w:szCs w:val="28"/>
          <w:lang w:val="en-US"/>
        </w:rPr>
        <w:t>materiallarni  yuqoridan</w:t>
      </w:r>
      <w:proofErr w:type="gramEnd"/>
      <w:r w:rsidRPr="003B2C81">
        <w:rPr>
          <w:rFonts w:ascii="Times New Roman" w:hAnsi="Times New Roman" w:cs="Times New Roman"/>
          <w:sz w:val="28"/>
          <w:szCs w:val="28"/>
          <w:lang w:val="en-US"/>
        </w:rPr>
        <w:t xml:space="preserve"> tushayotgan uchqunlardan himoyalash zarur. Payvandlash ishi bajarilayotgan joy yaqinida </w:t>
      </w:r>
      <w:proofErr w:type="gramStart"/>
      <w:r w:rsidRPr="003B2C81">
        <w:rPr>
          <w:rFonts w:ascii="Times New Roman" w:hAnsi="Times New Roman" w:cs="Times New Roman"/>
          <w:sz w:val="28"/>
          <w:szCs w:val="28"/>
          <w:lang w:val="en-US"/>
        </w:rPr>
        <w:t>yog‘</w:t>
      </w:r>
      <w:proofErr w:type="gramEnd"/>
      <w:r w:rsidRPr="003B2C81">
        <w:rPr>
          <w:rFonts w:ascii="Times New Roman" w:hAnsi="Times New Roman" w:cs="Times New Roman"/>
          <w:sz w:val="28"/>
          <w:szCs w:val="28"/>
          <w:lang w:val="en-US"/>
        </w:rPr>
        <w:t xml:space="preserve">och havozalar joylashgan yoki qirindi, qipiq ko’rinishidagi chiqindilar va hokazolar bo’lgan hollarda ham juda chtiyot bo‘lish talab etiladi. Ba’zan payvandlash ishlarini bajarish uchun yong'indan muhofaza qilish bo’limining ruxsati albatta talab etiladi. Payvandlash joylarida suv, qumli quti, asboblar </w:t>
      </w:r>
      <w:proofErr w:type="gramStart"/>
      <w:r w:rsidRPr="003B2C81">
        <w:rPr>
          <w:rFonts w:ascii="Times New Roman" w:hAnsi="Times New Roman" w:cs="Times New Roman"/>
          <w:sz w:val="28"/>
          <w:szCs w:val="28"/>
          <w:lang w:val="en-US"/>
        </w:rPr>
        <w:t>o‘</w:t>
      </w:r>
      <w:proofErr w:type="gramEnd"/>
      <w:r w:rsidRPr="003B2C81">
        <w:rPr>
          <w:rFonts w:ascii="Times New Roman" w:hAnsi="Times New Roman" w:cs="Times New Roman"/>
          <w:sz w:val="28"/>
          <w:szCs w:val="28"/>
          <w:lang w:val="en-US"/>
        </w:rPr>
        <w:t>rnatilgan shit va o‘t o‘chirgichlar bo’lishi kerak.</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r w:rsidRPr="003B2C81">
        <w:rPr>
          <w:rStyle w:val="21"/>
          <w:rFonts w:cs="Times New Roman"/>
          <w:bCs/>
          <w:sz w:val="28"/>
          <w:szCs w:val="28"/>
        </w:rPr>
        <w:t xml:space="preserve">Buyumlarni </w:t>
      </w:r>
      <w:proofErr w:type="gramStart"/>
      <w:r w:rsidRPr="003B2C81">
        <w:rPr>
          <w:rStyle w:val="21"/>
          <w:rFonts w:cs="Times New Roman"/>
          <w:bCs/>
          <w:sz w:val="28"/>
          <w:szCs w:val="28"/>
        </w:rPr>
        <w:t>yig‘</w:t>
      </w:r>
      <w:proofErr w:type="gramEnd"/>
      <w:r w:rsidRPr="003B2C81">
        <w:rPr>
          <w:rStyle w:val="21"/>
          <w:rFonts w:cs="Times New Roman"/>
          <w:bCs/>
          <w:sz w:val="28"/>
          <w:szCs w:val="28"/>
        </w:rPr>
        <w:t xml:space="preserve">ish va payvandlashda lat yeyish, kesib olish. </w:t>
      </w:r>
      <w:r w:rsidRPr="003B2C81">
        <w:rPr>
          <w:rFonts w:ascii="Times New Roman" w:hAnsi="Times New Roman" w:cs="Times New Roman"/>
          <w:sz w:val="28"/>
          <w:szCs w:val="28"/>
          <w:lang w:val="en-US"/>
        </w:rPr>
        <w:t>Ishlab chiqarishda yig‘ish-payvandlash ishlarini bajarayotganda mexanik shikastlanishning asosiy sabablari quyidagilar bo‘lishi mumkin: og'ir detallarni tashish va yig‘ish uchun moslamalar bo’lmasligi; transport vositalarining (arava, kranlar va hokazo) buzuqligi; buzuq va tekshirilmagan takelaj (kanatlar, zanjirlar, troslar, qamrovlar va boshqalar); buzuq asbob (bosqonlar, bolg‘alar, zubilolar, kalitlar va hokazo); xodimlarning takelaj ishlariga oid asosiy qoidalarni bilmasliklari va ularga rioya qilmasliklari.</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proofErr w:type="gramStart"/>
      <w:r w:rsidRPr="003B2C81">
        <w:rPr>
          <w:rFonts w:ascii="Times New Roman" w:hAnsi="Times New Roman" w:cs="Times New Roman"/>
          <w:sz w:val="28"/>
          <w:szCs w:val="28"/>
          <w:lang w:val="en-US"/>
        </w:rPr>
        <w:t>Yig‘</w:t>
      </w:r>
      <w:proofErr w:type="gramEnd"/>
      <w:r w:rsidRPr="003B2C81">
        <w:rPr>
          <w:rFonts w:ascii="Times New Roman" w:hAnsi="Times New Roman" w:cs="Times New Roman"/>
          <w:sz w:val="28"/>
          <w:szCs w:val="28"/>
          <w:lang w:val="en-US"/>
        </w:rPr>
        <w:t xml:space="preserve">ish-payvandlash ishlarida ko‘pincha lat yeyish hamda qo‘l (asboblar va detallardan foydalana bilmaslik) va oyoqning (yig‘ilayotgan detallarning tushib ketishidan) shikastlanish hollari uchrab turadi. Payvandchining </w:t>
      </w:r>
      <w:proofErr w:type="gramStart"/>
      <w:r w:rsidRPr="003B2C81">
        <w:rPr>
          <w:rFonts w:ascii="Times New Roman" w:hAnsi="Times New Roman" w:cs="Times New Roman"/>
          <w:sz w:val="28"/>
          <w:szCs w:val="28"/>
          <w:lang w:val="en-US"/>
        </w:rPr>
        <w:t>to‘</w:t>
      </w:r>
      <w:proofErr w:type="gramEnd"/>
      <w:r w:rsidRPr="003B2C81">
        <w:rPr>
          <w:rFonts w:ascii="Times New Roman" w:hAnsi="Times New Roman" w:cs="Times New Roman"/>
          <w:sz w:val="28"/>
          <w:szCs w:val="28"/>
          <w:lang w:val="en-US"/>
        </w:rPr>
        <w:t>g‘ri jihozlangan ish o‘rni ishlayotganlarni harqanday mexanik shikastlanishlarsiz ishlashini ta’minlashi kerak.</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proofErr w:type="gramStart"/>
      <w:r w:rsidRPr="003B2C81">
        <w:rPr>
          <w:rFonts w:ascii="Times New Roman" w:hAnsi="Times New Roman" w:cs="Times New Roman"/>
          <w:sz w:val="28"/>
          <w:szCs w:val="28"/>
          <w:lang w:val="en-US"/>
        </w:rPr>
        <w:t>Yig‘</w:t>
      </w:r>
      <w:proofErr w:type="gramEnd"/>
      <w:r w:rsidRPr="003B2C81">
        <w:rPr>
          <w:rFonts w:ascii="Times New Roman" w:hAnsi="Times New Roman" w:cs="Times New Roman"/>
          <w:sz w:val="28"/>
          <w:szCs w:val="28"/>
          <w:lang w:val="en-US"/>
        </w:rPr>
        <w:t>ish va payvandlash texnologiyasini tuzishda xavfsiz ishlash nuqtayi nazaridan barcha loyihalanayotgan operatsiyalarni sinchiklab o’ylab chiqish lozim.</w:t>
      </w:r>
    </w:p>
    <w:p w:rsidR="003B2C81" w:rsidRPr="003B2C81" w:rsidRDefault="003B2C81" w:rsidP="003B2C81">
      <w:pPr>
        <w:pStyle w:val="41"/>
        <w:shd w:val="clear" w:color="auto" w:fill="auto"/>
        <w:spacing w:before="0" w:after="0" w:line="360" w:lineRule="auto"/>
        <w:ind w:left="1200"/>
        <w:rPr>
          <w:rFonts w:ascii="Times New Roman" w:hAnsi="Times New Roman" w:cs="Times New Roman"/>
          <w:sz w:val="28"/>
          <w:szCs w:val="28"/>
          <w:lang w:val="en-US"/>
        </w:rPr>
      </w:pPr>
    </w:p>
    <w:p w:rsidR="003B2C81" w:rsidRPr="003B2C81" w:rsidRDefault="003B2C81" w:rsidP="003B2C81">
      <w:pPr>
        <w:pStyle w:val="41"/>
        <w:shd w:val="clear" w:color="auto" w:fill="auto"/>
        <w:spacing w:before="0" w:after="0" w:line="360" w:lineRule="auto"/>
        <w:ind w:left="1200"/>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12.3. Plazma-yoy yordamida kesishda texnika </w:t>
      </w:r>
      <w:r w:rsidRPr="003B2C81">
        <w:rPr>
          <w:rStyle w:val="40"/>
          <w:rFonts w:ascii="Times New Roman" w:eastAsiaTheme="minorEastAsia" w:hAnsi="Times New Roman" w:cs="Times New Roman"/>
          <w:b/>
          <w:sz w:val="28"/>
          <w:szCs w:val="28"/>
        </w:rPr>
        <w:t>xavfsizligi</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Plazma-yoy yordamida kesish elektr qurilmalarni amalda ishlatish qoidalariga qat’iy rioya qilishni talab qiladi. Plazma uchun elektr qurilma “qoidalari dastaki </w:t>
      </w:r>
      <w:r w:rsidRPr="003B2C81">
        <w:rPr>
          <w:rFonts w:ascii="Times New Roman" w:hAnsi="Times New Roman" w:cs="Times New Roman"/>
          <w:sz w:val="28"/>
          <w:szCs w:val="28"/>
          <w:lang w:val="en-US"/>
        </w:rPr>
        <w:lastRenderedPageBreak/>
        <w:t>usulda kesishda salt yurish kuchlanishini 180 V gacha va mashina yordamida kesishda 500 V gacha (masofadan boshqariladigan apparatlarda) bo’lishiga ruxsat etiladi.</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Plazma yoyi yonayotgan joydan nari ketgan sari shovqin darajasi pasayadi. Shuning uchun mexanizatsiyalashtirilgan tarzda kesishda masofadan turib boshqarish qo’llanilishi va operator </w:t>
      </w:r>
      <w:proofErr w:type="gramStart"/>
      <w:r w:rsidRPr="003B2C81">
        <w:rPr>
          <w:rFonts w:ascii="Times New Roman" w:hAnsi="Times New Roman" w:cs="Times New Roman"/>
          <w:sz w:val="28"/>
          <w:szCs w:val="28"/>
          <w:lang w:val="en-US"/>
        </w:rPr>
        <w:t>o‘</w:t>
      </w:r>
      <w:proofErr w:type="gramEnd"/>
      <w:r w:rsidRPr="003B2C81">
        <w:rPr>
          <w:rFonts w:ascii="Times New Roman" w:hAnsi="Times New Roman" w:cs="Times New Roman"/>
          <w:sz w:val="28"/>
          <w:szCs w:val="28"/>
          <w:lang w:val="en-US"/>
        </w:rPr>
        <w:t>rnini shovqin eng kam eshitiladigan joyda tanlash lozim.</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Dastaki nsulda kesishda kesuvchi kesish yoyidan uzoqlasha olmaydi. Shuning uchun </w:t>
      </w:r>
      <w:r w:rsidRPr="003B2C81">
        <w:rPr>
          <w:rFonts w:ascii="Times New Roman" w:hAnsi="Times New Roman" w:cs="Times New Roman"/>
          <w:sz w:val="28"/>
          <w:szCs w:val="28"/>
        </w:rPr>
        <w:t>ГОСТ</w:t>
      </w:r>
      <w:r w:rsidRPr="003B2C81">
        <w:rPr>
          <w:rFonts w:ascii="Times New Roman" w:hAnsi="Times New Roman" w:cs="Times New Roman"/>
          <w:sz w:val="28"/>
          <w:szCs w:val="28"/>
          <w:lang w:val="en-US"/>
        </w:rPr>
        <w:t xml:space="preserve"> yoy kuchlanishini ISO V gacha cheklaydi. Ayrim hollarda kesuvchilari shovqinga qarshi taqiladigan naushniklaridan yoki shovqinga qarshi kiyiladigan naushnikli niqob qalpoqlardan foydalanadilar. </w:t>
      </w:r>
      <w:proofErr w:type="gramStart"/>
      <w:r w:rsidRPr="003B2C81">
        <w:rPr>
          <w:rFonts w:ascii="Times New Roman" w:hAnsi="Times New Roman" w:cs="Times New Roman"/>
          <w:sz w:val="28"/>
          <w:szCs w:val="28"/>
          <w:lang w:val="en-US"/>
        </w:rPr>
        <w:t>Ular  kesuvchini</w:t>
      </w:r>
      <w:proofErr w:type="gramEnd"/>
      <w:r w:rsidRPr="003B2C81">
        <w:rPr>
          <w:rFonts w:ascii="Times New Roman" w:hAnsi="Times New Roman" w:cs="Times New Roman"/>
          <w:sz w:val="28"/>
          <w:szCs w:val="28"/>
          <w:lang w:val="en-US"/>
        </w:rPr>
        <w:t xml:space="preserve"> intensivligi 120 dB gacha bo'lgan shovqindan himoyalaydi (bunda kesuvchi yonida turgan kishining gapini eshitadi).</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Plazma-yoy yordamida kesishda kesilayotgan metallda </w:t>
      </w:r>
      <w:proofErr w:type="gramStart"/>
      <w:r w:rsidRPr="003B2C81">
        <w:rPr>
          <w:rFonts w:ascii="Times New Roman" w:hAnsi="Times New Roman" w:cs="Times New Roman"/>
          <w:sz w:val="28"/>
          <w:szCs w:val="28"/>
          <w:lang w:val="en-US"/>
        </w:rPr>
        <w:t>ko‘</w:t>
      </w:r>
      <w:proofErr w:type="gramEnd"/>
      <w:r w:rsidRPr="003B2C81">
        <w:rPr>
          <w:rFonts w:ascii="Times New Roman" w:hAnsi="Times New Roman" w:cs="Times New Roman"/>
          <w:sz w:val="28"/>
          <w:szCs w:val="28"/>
          <w:lang w:val="en-US"/>
        </w:rPr>
        <w:t>p miqdorda gaz va bug</w:t>
      </w:r>
      <w:r w:rsidRPr="003B2C81">
        <w:rPr>
          <w:rFonts w:ascii="Times New Roman" w:hAnsi="Times New Roman" w:cs="Times New Roman"/>
          <w:sz w:val="28"/>
          <w:szCs w:val="28"/>
          <w:vertAlign w:val="superscript"/>
          <w:lang w:val="en-US"/>
        </w:rPr>
        <w:t>’</w:t>
      </w:r>
      <w:r w:rsidRPr="003B2C81">
        <w:rPr>
          <w:rFonts w:ascii="Times New Roman" w:hAnsi="Times New Roman" w:cs="Times New Roman"/>
          <w:sz w:val="28"/>
          <w:szCs w:val="28"/>
          <w:lang w:val="en-US"/>
        </w:rPr>
        <w:t xml:space="preserve"> hosil bo’ladi.</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Kesuvchi yaqinidagi havo tarkibida hatto azot va argonga </w:t>
      </w:r>
      <w:proofErr w:type="gramStart"/>
      <w:r w:rsidRPr="003B2C81">
        <w:rPr>
          <w:rFonts w:ascii="Times New Roman" w:hAnsi="Times New Roman" w:cs="Times New Roman"/>
          <w:sz w:val="28"/>
          <w:szCs w:val="28"/>
          <w:lang w:val="en-US"/>
        </w:rPr>
        <w:t>o‘</w:t>
      </w:r>
      <w:proofErr w:type="gramEnd"/>
      <w:r w:rsidRPr="003B2C81">
        <w:rPr>
          <w:rFonts w:ascii="Times New Roman" w:hAnsi="Times New Roman" w:cs="Times New Roman"/>
          <w:sz w:val="28"/>
          <w:szCs w:val="28"/>
          <w:lang w:val="en-US"/>
        </w:rPr>
        <w:t>xshagan gazlar miqdorining ko‘p bo’lishi nafas olishni qiyinlashtiradi hamda nafasini qisadi. Mis va latunni kesishda hosil bo’ladigan mis va rux oksidlarining bug’lari ayniqsa xavfli. Shu</w:t>
      </w:r>
      <w:r w:rsidRPr="003B2C81">
        <w:rPr>
          <w:rFonts w:ascii="Times New Roman" w:hAnsi="Times New Roman" w:cs="Times New Roman"/>
          <w:sz w:val="28"/>
          <w:szCs w:val="28"/>
          <w:lang w:val="en-US"/>
        </w:rPr>
        <w:softHyphen/>
        <w:t>ning uchun siqiq yoy yordamida kesishda havo almashtiradigan umumiy ventilatsiyadan tashqari mahalliy ventilatsiyadan foydalanish ham talab etiladi.</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Gaz-chang ajralib chiqishi va shovqin bilan bir qatorda siqiq yoy yordamida kesishda intensiv nurlanish </w:t>
      </w:r>
      <w:proofErr w:type="gramStart"/>
      <w:r w:rsidRPr="003B2C81">
        <w:rPr>
          <w:rFonts w:ascii="Times New Roman" w:hAnsi="Times New Roman" w:cs="Times New Roman"/>
          <w:sz w:val="28"/>
          <w:szCs w:val="28"/>
          <w:lang w:val="en-US"/>
        </w:rPr>
        <w:t>ro‘</w:t>
      </w:r>
      <w:proofErr w:type="gramEnd"/>
      <w:r w:rsidRPr="003B2C81">
        <w:rPr>
          <w:rFonts w:ascii="Times New Roman" w:hAnsi="Times New Roman" w:cs="Times New Roman"/>
          <w:sz w:val="28"/>
          <w:szCs w:val="28"/>
          <w:lang w:val="en-US"/>
        </w:rPr>
        <w:t xml:space="preserve">y beradi. Kesuvchining </w:t>
      </w:r>
      <w:proofErr w:type="gramStart"/>
      <w:r w:rsidRPr="003B2C81">
        <w:rPr>
          <w:rFonts w:ascii="Times New Roman" w:hAnsi="Times New Roman" w:cs="Times New Roman"/>
          <w:sz w:val="28"/>
          <w:szCs w:val="28"/>
          <w:lang w:val="en-US"/>
        </w:rPr>
        <w:t>ko‘</w:t>
      </w:r>
      <w:proofErr w:type="gramEnd"/>
      <w:r w:rsidRPr="003B2C81">
        <w:rPr>
          <w:rFonts w:ascii="Times New Roman" w:hAnsi="Times New Roman" w:cs="Times New Roman"/>
          <w:sz w:val="28"/>
          <w:szCs w:val="28"/>
          <w:lang w:val="en-US"/>
        </w:rPr>
        <w:t xml:space="preserve">zini himoyalash uchun himoya oynalari qo‘yilgan shitchalar va yorug‘lik filtri bor ko‘zoynakdan foydalaniladi. </w:t>
      </w:r>
      <w:proofErr w:type="gramStart"/>
      <w:r w:rsidRPr="003B2C81">
        <w:rPr>
          <w:rFonts w:ascii="Times New Roman" w:hAnsi="Times New Roman" w:cs="Times New Roman"/>
          <w:sz w:val="28"/>
          <w:szCs w:val="28"/>
          <w:lang w:val="en-US"/>
        </w:rPr>
        <w:t>Ko‘</w:t>
      </w:r>
      <w:proofErr w:type="gramEnd"/>
      <w:r w:rsidRPr="003B2C81">
        <w:rPr>
          <w:rFonts w:ascii="Times New Roman" w:hAnsi="Times New Roman" w:cs="Times New Roman"/>
          <w:sz w:val="28"/>
          <w:szCs w:val="28"/>
          <w:lang w:val="en-US"/>
        </w:rPr>
        <w:t>zoynak nomeri qoplamali elektrodlar bilan yoy yordamida payvandlashda tok kuchiga qarab tanlashga to‘g'ri keladigan ko‘zoynakdan taxminan bitta nomer yuqori qilib tanlanadi.</w:t>
      </w:r>
    </w:p>
    <w:p w:rsidR="003B2C81" w:rsidRPr="003B2C81" w:rsidRDefault="003B2C81" w:rsidP="003B2C81">
      <w:pPr>
        <w:pStyle w:val="20"/>
        <w:shd w:val="clear" w:color="auto" w:fill="auto"/>
        <w:spacing w:line="360" w:lineRule="auto"/>
        <w:ind w:firstLine="36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Siqilgan gazning portlashi, suyuqlantirilgan metallning sachrashidan kuyishlar, </w:t>
      </w:r>
      <w:proofErr w:type="gramStart"/>
      <w:r w:rsidRPr="003B2C81">
        <w:rPr>
          <w:rFonts w:ascii="Times New Roman" w:hAnsi="Times New Roman" w:cs="Times New Roman"/>
          <w:sz w:val="28"/>
          <w:szCs w:val="28"/>
          <w:lang w:val="en-US"/>
        </w:rPr>
        <w:t>yong‘</w:t>
      </w:r>
      <w:proofErr w:type="gramEnd"/>
      <w:r w:rsidRPr="003B2C81">
        <w:rPr>
          <w:rFonts w:ascii="Times New Roman" w:hAnsi="Times New Roman" w:cs="Times New Roman"/>
          <w:sz w:val="28"/>
          <w:szCs w:val="28"/>
          <w:lang w:val="en-US"/>
        </w:rPr>
        <w:t>in ko‘rinishidagi boshqa xavflar plazma-yoy yordamida kesishda ayniqsa extiyot bo‘lishni talab etadi.</w:t>
      </w:r>
    </w:p>
    <w:p w:rsidR="003B2C81" w:rsidRPr="003B2C81" w:rsidRDefault="003B2C81" w:rsidP="003B2C81">
      <w:pPr>
        <w:pStyle w:val="20"/>
        <w:shd w:val="clear" w:color="auto" w:fill="auto"/>
        <w:spacing w:line="360" w:lineRule="auto"/>
        <w:ind w:firstLine="360"/>
        <w:jc w:val="center"/>
        <w:rPr>
          <w:rFonts w:ascii="Times New Roman" w:hAnsi="Times New Roman" w:cs="Times New Roman"/>
          <w:b/>
          <w:sz w:val="28"/>
          <w:szCs w:val="28"/>
          <w:lang w:val="en-US"/>
        </w:rPr>
      </w:pPr>
      <w:r w:rsidRPr="003B2C81">
        <w:rPr>
          <w:rFonts w:ascii="Times New Roman" w:hAnsi="Times New Roman" w:cs="Times New Roman"/>
          <w:b/>
          <w:sz w:val="28"/>
          <w:szCs w:val="28"/>
          <w:lang w:val="en-US"/>
        </w:rPr>
        <w:lastRenderedPageBreak/>
        <w:t>12.4. Payvandlash ishlarini me`yorlash</w:t>
      </w:r>
    </w:p>
    <w:p w:rsidR="003B2C81" w:rsidRPr="003B2C81" w:rsidRDefault="003B2C81" w:rsidP="003B2C81">
      <w:pPr>
        <w:pStyle w:val="20"/>
        <w:shd w:val="clear" w:color="auto" w:fill="auto"/>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Ikki xil me’yorlash mavjud: vaqt me’yori va ishlab chiqarish me’yori. </w:t>
      </w:r>
      <w:r w:rsidRPr="003B2C81">
        <w:rPr>
          <w:rStyle w:val="210pt4"/>
          <w:rFonts w:cs="Times New Roman"/>
          <w:iCs/>
          <w:sz w:val="28"/>
          <w:szCs w:val="28"/>
        </w:rPr>
        <w:t>Vaqt me’yor</w:t>
      </w:r>
      <w:r w:rsidRPr="003B2C81">
        <w:rPr>
          <w:rStyle w:val="210pt4"/>
          <w:rFonts w:cs="Times New Roman"/>
          <w:i w:val="0"/>
          <w:iCs/>
          <w:sz w:val="28"/>
          <w:szCs w:val="28"/>
        </w:rPr>
        <w:t>i</w:t>
      </w:r>
      <w:r w:rsidRPr="003B2C81">
        <w:rPr>
          <w:rFonts w:ascii="Times New Roman" w:hAnsi="Times New Roman" w:cs="Times New Roman"/>
          <w:i/>
          <w:sz w:val="28"/>
          <w:szCs w:val="28"/>
          <w:lang w:val="en-US"/>
        </w:rPr>
        <w:t xml:space="preserve"> </w:t>
      </w:r>
      <w:r w:rsidRPr="003B2C81">
        <w:rPr>
          <w:rFonts w:ascii="Times New Roman" w:hAnsi="Times New Roman" w:cs="Times New Roman"/>
          <w:sz w:val="28"/>
          <w:szCs w:val="28"/>
          <w:lang w:val="en-US"/>
        </w:rPr>
        <w:t xml:space="preserve">bu ma’lum miqdor detalni sifatli qilib bajarish uchun ishchi sarflashiga </w:t>
      </w:r>
      <w:proofErr w:type="gramStart"/>
      <w:r w:rsidRPr="003B2C81">
        <w:rPr>
          <w:rFonts w:ascii="Times New Roman" w:hAnsi="Times New Roman" w:cs="Times New Roman"/>
          <w:sz w:val="28"/>
          <w:szCs w:val="28"/>
          <w:lang w:val="en-US"/>
        </w:rPr>
        <w:t>yo‘</w:t>
      </w:r>
      <w:proofErr w:type="gramEnd"/>
      <w:r w:rsidRPr="003B2C81">
        <w:rPr>
          <w:rFonts w:ascii="Times New Roman" w:hAnsi="Times New Roman" w:cs="Times New Roman"/>
          <w:sz w:val="28"/>
          <w:szCs w:val="28"/>
          <w:lang w:val="en-US"/>
        </w:rPr>
        <w:t xml:space="preserve">l qo’yiladigan vaqt miqdoridir. </w:t>
      </w:r>
      <w:r w:rsidRPr="003B2C81">
        <w:rPr>
          <w:rStyle w:val="210pt4"/>
          <w:rFonts w:cs="Times New Roman"/>
          <w:iCs/>
          <w:sz w:val="28"/>
          <w:szCs w:val="28"/>
        </w:rPr>
        <w:t xml:space="preserve">Ishlab chiqarish me’yori </w:t>
      </w:r>
      <w:r w:rsidRPr="003B2C81">
        <w:rPr>
          <w:rStyle w:val="210pt4"/>
          <w:rFonts w:cs="Times New Roman"/>
          <w:i w:val="0"/>
          <w:iCs/>
          <w:sz w:val="28"/>
          <w:szCs w:val="28"/>
        </w:rPr>
        <w:t>deb</w:t>
      </w:r>
      <w:r w:rsidRPr="003B2C81">
        <w:rPr>
          <w:rFonts w:ascii="Times New Roman" w:hAnsi="Times New Roman" w:cs="Times New Roman"/>
          <w:sz w:val="28"/>
          <w:szCs w:val="28"/>
          <w:lang w:val="en-US"/>
        </w:rPr>
        <w:t xml:space="preserve"> vaqt birligi ichida bajarilishi mumkin bo'lgan detallar miqdoridir. Ishlab chiqarish me’yori ko'pincha payvandlash uchun pogon metrlarda, eritib qoplashda esa bir soat ichida eritib qoplanadigan metallning kilogrammda ifodalangan miqdori bilan belgilanadi. Me’yorlar vositasida mchnatga haq to’lash rostlanadi.</w:t>
      </w:r>
    </w:p>
    <w:p w:rsidR="003B2C81" w:rsidRPr="003B2C81" w:rsidRDefault="003B2C81" w:rsidP="003B2C81">
      <w:pPr>
        <w:pStyle w:val="20"/>
        <w:shd w:val="clear" w:color="auto" w:fill="auto"/>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Vaqt me’yori quyidagi elementlardan tashkil topadi:</w:t>
      </w:r>
    </w:p>
    <w:p w:rsidR="003B2C81" w:rsidRPr="003B2C81" w:rsidRDefault="003B2C81" w:rsidP="003B2C81">
      <w:pPr>
        <w:pStyle w:val="20"/>
        <w:numPr>
          <w:ilvl w:val="0"/>
          <w:numId w:val="6"/>
        </w:numPr>
        <w:shd w:val="clear" w:color="auto" w:fill="auto"/>
        <w:tabs>
          <w:tab w:val="left" w:pos="654"/>
        </w:tabs>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tayyorlash-tugallash vaqti bu vaqt buyumlar partiyasiga beriladi va topshiriq olish, ko'rsatmadan o'tish, ish bilan tanishish, moslamalar hamda jihozlarni tayyorlash, ishni topshirish vaqtlari dan iborat bo'ladi;</w:t>
      </w:r>
    </w:p>
    <w:p w:rsidR="003B2C81" w:rsidRPr="003B2C81" w:rsidRDefault="003B2C81" w:rsidP="003B2C81">
      <w:pPr>
        <w:pStyle w:val="20"/>
        <w:numPr>
          <w:ilvl w:val="0"/>
          <w:numId w:val="6"/>
        </w:numPr>
        <w:shd w:val="clear" w:color="auto" w:fill="auto"/>
        <w:tabs>
          <w:tab w:val="left" w:pos="687"/>
        </w:tabs>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asosiy vaqt </w:t>
      </w:r>
      <w:r w:rsidRPr="003B2C81">
        <w:rPr>
          <w:rStyle w:val="210pt4"/>
          <w:rFonts w:cs="Times New Roman"/>
          <w:iCs/>
          <w:sz w:val="28"/>
          <w:szCs w:val="28"/>
        </w:rPr>
        <w:t>t</w:t>
      </w:r>
      <w:r w:rsidRPr="003B2C81">
        <w:rPr>
          <w:rStyle w:val="210pt4"/>
          <w:rFonts w:cs="Times New Roman"/>
          <w:iCs/>
          <w:sz w:val="28"/>
          <w:szCs w:val="28"/>
          <w:vertAlign w:val="subscript"/>
        </w:rPr>
        <w:t>A</w:t>
      </w:r>
      <w:r w:rsidRPr="003B2C81">
        <w:rPr>
          <w:rFonts w:ascii="Times New Roman" w:hAnsi="Times New Roman" w:cs="Times New Roman"/>
          <w:sz w:val="28"/>
          <w:szCs w:val="28"/>
          <w:lang w:val="en-US"/>
        </w:rPr>
        <w:t xml:space="preserve"> detalga yoki </w:t>
      </w:r>
      <w:smartTag w:uri="urn:schemas-microsoft-com:office:smarttags" w:element="metricconverter">
        <w:smartTagPr>
          <w:attr w:name="ProductID" w:val="1 m"/>
        </w:smartTagPr>
        <w:r w:rsidRPr="003B2C81">
          <w:rPr>
            <w:rFonts w:ascii="Times New Roman" w:hAnsi="Times New Roman" w:cs="Times New Roman"/>
            <w:sz w:val="28"/>
            <w:szCs w:val="28"/>
            <w:lang w:val="en-US"/>
          </w:rPr>
          <w:t>1 m</w:t>
        </w:r>
      </w:smartTag>
      <w:r w:rsidRPr="003B2C81">
        <w:rPr>
          <w:rFonts w:ascii="Times New Roman" w:hAnsi="Times New Roman" w:cs="Times New Roman"/>
          <w:sz w:val="28"/>
          <w:szCs w:val="28"/>
          <w:lang w:val="en-US"/>
        </w:rPr>
        <w:t xml:space="preserve"> chokka yoxud </w:t>
      </w:r>
      <w:smartTag w:uri="urn:schemas-microsoft-com:office:smarttags" w:element="metricconverter">
        <w:smartTagPr>
          <w:attr w:name="ProductID" w:val="1 m"/>
        </w:smartTagPr>
        <w:r w:rsidRPr="003B2C81">
          <w:rPr>
            <w:rFonts w:ascii="Times New Roman" w:hAnsi="Times New Roman" w:cs="Times New Roman"/>
            <w:sz w:val="28"/>
            <w:szCs w:val="28"/>
            <w:lang w:val="en-US"/>
          </w:rPr>
          <w:t>1 m</w:t>
        </w:r>
      </w:smartTag>
      <w:r w:rsidRPr="003B2C81">
        <w:rPr>
          <w:rFonts w:ascii="Times New Roman" w:hAnsi="Times New Roman" w:cs="Times New Roman"/>
          <w:sz w:val="28"/>
          <w:szCs w:val="28"/>
          <w:lang w:val="en-US"/>
        </w:rPr>
        <w:t xml:space="preserve"> metallni kesishga beriladi; asosiy vaqt deb faqat payvanlash yoki kesish jarayonining o‘ziga (shu jumladan ish ni boshlashdan oldin me</w:t>
      </w:r>
      <w:r w:rsidRPr="003B2C81">
        <w:rPr>
          <w:rFonts w:ascii="Times New Roman" w:hAnsi="Times New Roman" w:cs="Times New Roman"/>
          <w:sz w:val="28"/>
          <w:szCs w:val="28"/>
          <w:lang w:val="en-US"/>
        </w:rPr>
        <w:softHyphen/>
        <w:t>tallni qizdirishga) sarflanadigan vaqtga aytiladi;</w:t>
      </w:r>
    </w:p>
    <w:p w:rsidR="003B2C81" w:rsidRPr="003B2C81" w:rsidRDefault="003B2C81" w:rsidP="003B2C81">
      <w:pPr>
        <w:pStyle w:val="20"/>
        <w:numPr>
          <w:ilvl w:val="0"/>
          <w:numId w:val="7"/>
        </w:numPr>
        <w:shd w:val="clear" w:color="auto" w:fill="auto"/>
        <w:tabs>
          <w:tab w:val="left" w:pos="668"/>
        </w:tabs>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yordamchi vaqt elektrodlarni almashtirishga, chokni o'lchash va ko’zdan kechirishga, chetlar hamda choklarni tozalash, buyumni o’rnatish va olib qo‘yish, choklarni tamg‘alash, boshqa payvandlash joyiga o‘tish, dam olish va hokazo ishlarga sarflanadigan vaqtlarni hisobga oladi;</w:t>
      </w:r>
    </w:p>
    <w:p w:rsidR="003B2C81" w:rsidRPr="003B2C81" w:rsidRDefault="003B2C81" w:rsidP="003B2C81">
      <w:pPr>
        <w:pStyle w:val="20"/>
        <w:numPr>
          <w:ilvl w:val="0"/>
          <w:numId w:val="7"/>
        </w:numPr>
        <w:shd w:val="clear" w:color="auto" w:fill="auto"/>
        <w:tabs>
          <w:tab w:val="left" w:pos="658"/>
        </w:tabs>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ish o’rnida xizmat qilish uchun qo’shimcha vaqt (asboblarni joy-joyiga qo’yish va yig‘ish, ballonlar almashtirish, shlanglar kiygizish, tok va gazlar bosimini rostlash);</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Vaqt normalarini belgilashda sex (korxona)ning ishlab chiqarish imkoniyatlarini, jihozlarning eng unumli ish rejimlarini hamda mazkur shart-sharoitlarga eng qulay ish usullari va mchnatni tashkil etish formalarini </w:t>
      </w:r>
      <w:proofErr w:type="gramStart"/>
      <w:r w:rsidRPr="003B2C81">
        <w:rPr>
          <w:rFonts w:ascii="Times New Roman" w:hAnsi="Times New Roman" w:cs="Times New Roman"/>
          <w:sz w:val="28"/>
          <w:szCs w:val="28"/>
          <w:lang w:val="en-US"/>
        </w:rPr>
        <w:t>to‘</w:t>
      </w:r>
      <w:proofErr w:type="gramEnd"/>
      <w:r w:rsidRPr="003B2C81">
        <w:rPr>
          <w:rFonts w:ascii="Times New Roman" w:hAnsi="Times New Roman" w:cs="Times New Roman"/>
          <w:sz w:val="28"/>
          <w:szCs w:val="28"/>
          <w:lang w:val="en-US"/>
        </w:rPr>
        <w:t>la hisobga olish zarur.</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Asosiy vaqt payvandlanadigan metallning xili va qalinligiga, tok, payvandlash usuli, chokning fazodagi holati hamda payvandchi malakasiga bog’liqdir. Kesishda asosiy vaqt kesiladigan metall qalinligiga bog’liq boladi.</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Payvandlash uchun sarflanadigan umumiy vaqtni topish uchun avvalo asosiy </w:t>
      </w:r>
      <w:r w:rsidRPr="003B2C81">
        <w:rPr>
          <w:rFonts w:ascii="Times New Roman" w:hAnsi="Times New Roman" w:cs="Times New Roman"/>
          <w:sz w:val="28"/>
          <w:szCs w:val="28"/>
          <w:lang w:val="en-US"/>
        </w:rPr>
        <w:lastRenderedPageBreak/>
        <w:t>vaqtni topib, unga «</w:t>
      </w:r>
      <w:r w:rsidRPr="003B2C81">
        <w:rPr>
          <w:rFonts w:ascii="Times New Roman" w:hAnsi="Times New Roman" w:cs="Times New Roman"/>
          <w:sz w:val="28"/>
          <w:szCs w:val="28"/>
        </w:rPr>
        <w:t>а</w:t>
      </w:r>
      <w:r w:rsidRPr="003B2C81">
        <w:rPr>
          <w:rFonts w:ascii="Times New Roman" w:hAnsi="Times New Roman" w:cs="Times New Roman"/>
          <w:sz w:val="28"/>
          <w:szCs w:val="28"/>
          <w:lang w:val="en-US"/>
        </w:rPr>
        <w:t>», «d», «</w:t>
      </w:r>
      <w:r w:rsidRPr="003B2C81">
        <w:rPr>
          <w:rFonts w:ascii="Times New Roman" w:hAnsi="Times New Roman" w:cs="Times New Roman"/>
          <w:sz w:val="28"/>
          <w:szCs w:val="28"/>
        </w:rPr>
        <w:t>с</w:t>
      </w:r>
      <w:r w:rsidRPr="003B2C81">
        <w:rPr>
          <w:rFonts w:ascii="Times New Roman" w:hAnsi="Times New Roman" w:cs="Times New Roman"/>
          <w:sz w:val="28"/>
          <w:szCs w:val="28"/>
          <w:lang w:val="en-US"/>
        </w:rPr>
        <w:t xml:space="preserve">» </w:t>
      </w:r>
      <w:proofErr w:type="gramStart"/>
      <w:r w:rsidRPr="003B2C81">
        <w:rPr>
          <w:rFonts w:ascii="Times New Roman" w:hAnsi="Times New Roman" w:cs="Times New Roman"/>
          <w:sz w:val="28"/>
          <w:szCs w:val="28"/>
          <w:lang w:val="en-US"/>
        </w:rPr>
        <w:t>bo‘</w:t>
      </w:r>
      <w:proofErr w:type="gramEnd"/>
      <w:r w:rsidRPr="003B2C81">
        <w:rPr>
          <w:rFonts w:ascii="Times New Roman" w:hAnsi="Times New Roman" w:cs="Times New Roman"/>
          <w:sz w:val="28"/>
          <w:szCs w:val="28"/>
          <w:lang w:val="en-US"/>
        </w:rPr>
        <w:t>yicha sarflanadi</w:t>
      </w:r>
      <w:r w:rsidRPr="003B2C81">
        <w:rPr>
          <w:rFonts w:ascii="Times New Roman" w:hAnsi="Times New Roman" w:cs="Times New Roman"/>
          <w:sz w:val="28"/>
          <w:szCs w:val="28"/>
          <w:lang w:val="en-US"/>
        </w:rPr>
        <w:softHyphen/>
        <w:t>gan qo'shimcha vaqtlarni qo‘shish kerak.</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Asosiy vaqt quyidagi formula bo'yicha topiladi:</w:t>
      </w:r>
    </w:p>
    <w:p w:rsidR="003B2C81" w:rsidRPr="003B2C81" w:rsidRDefault="003B2C81" w:rsidP="003B2C81">
      <w:pPr>
        <w:pStyle w:val="20"/>
        <w:shd w:val="clear" w:color="auto" w:fill="auto"/>
        <w:spacing w:line="360" w:lineRule="auto"/>
        <w:ind w:firstLine="420"/>
        <w:jc w:val="center"/>
        <w:rPr>
          <w:rFonts w:ascii="Times New Roman" w:hAnsi="Times New Roman" w:cs="Times New Roman"/>
          <w:sz w:val="28"/>
          <w:szCs w:val="28"/>
          <w:lang w:val="en-US"/>
        </w:rPr>
      </w:pPr>
      <w:r w:rsidRPr="003B2C81">
        <w:rPr>
          <w:rFonts w:ascii="Times New Roman" w:hAnsi="Times New Roman" w:cs="Times New Roman"/>
          <w:noProof/>
          <w:sz w:val="28"/>
          <w:szCs w:val="28"/>
        </w:rPr>
        <w:drawing>
          <wp:inline distT="0" distB="0" distL="0" distR="0">
            <wp:extent cx="1335405" cy="62674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335405" cy="626745"/>
                    </a:xfrm>
                    <a:prstGeom prst="rect">
                      <a:avLst/>
                    </a:prstGeom>
                    <a:noFill/>
                    <a:ln w="9525">
                      <a:noFill/>
                      <a:miter lim="800000"/>
                      <a:headEnd/>
                      <a:tailEnd/>
                    </a:ln>
                  </pic:spPr>
                </pic:pic>
              </a:graphicData>
            </a:graphic>
          </wp:inline>
        </w:drawing>
      </w:r>
    </w:p>
    <w:p w:rsidR="003B2C81" w:rsidRPr="003B2C81" w:rsidRDefault="003B2C81" w:rsidP="003B2C81">
      <w:pPr>
        <w:pStyle w:val="20"/>
        <w:shd w:val="clear" w:color="auto" w:fill="auto"/>
        <w:spacing w:line="360" w:lineRule="auto"/>
        <w:ind w:firstLine="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bu yerda: </w:t>
      </w:r>
      <w:r w:rsidRPr="003B2C81">
        <w:rPr>
          <w:rStyle w:val="210pt4"/>
          <w:rFonts w:cs="Times New Roman"/>
          <w:iCs/>
          <w:sz w:val="28"/>
          <w:szCs w:val="28"/>
        </w:rPr>
        <w:t>t</w:t>
      </w:r>
      <w:r w:rsidRPr="003B2C81">
        <w:rPr>
          <w:rStyle w:val="210pt4"/>
          <w:rFonts w:cs="Times New Roman"/>
          <w:iCs/>
          <w:sz w:val="28"/>
          <w:szCs w:val="28"/>
          <w:vertAlign w:val="subscript"/>
        </w:rPr>
        <w:t>A</w:t>
      </w:r>
      <w:r w:rsidRPr="003B2C81">
        <w:rPr>
          <w:rFonts w:ascii="Times New Roman" w:hAnsi="Times New Roman" w:cs="Times New Roman"/>
          <w:sz w:val="28"/>
          <w:szCs w:val="28"/>
          <w:lang w:val="en-US"/>
        </w:rPr>
        <w:t xml:space="preserve"> — asosiy vaqt, soat; </w:t>
      </w:r>
      <w:r w:rsidRPr="003B2C81">
        <w:rPr>
          <w:rStyle w:val="210pt4"/>
          <w:rFonts w:cs="Times New Roman"/>
          <w:iCs/>
          <w:sz w:val="28"/>
          <w:szCs w:val="28"/>
        </w:rPr>
        <w:t>L</w:t>
      </w:r>
      <w:r w:rsidRPr="003B2C81">
        <w:rPr>
          <w:rFonts w:ascii="Times New Roman" w:hAnsi="Times New Roman" w:cs="Times New Roman"/>
          <w:sz w:val="28"/>
          <w:szCs w:val="28"/>
          <w:lang w:val="en-US"/>
        </w:rPr>
        <w:t xml:space="preserve"> — chok uzunligi, sm; </w:t>
      </w:r>
      <w:r w:rsidRPr="003B2C81">
        <w:rPr>
          <w:rStyle w:val="210pt4"/>
          <w:rFonts w:cs="Times New Roman"/>
          <w:iCs/>
          <w:sz w:val="28"/>
          <w:szCs w:val="28"/>
        </w:rPr>
        <w:t>F</w:t>
      </w:r>
      <w:r w:rsidRPr="003B2C81">
        <w:rPr>
          <w:rFonts w:ascii="Times New Roman" w:hAnsi="Times New Roman" w:cs="Times New Roman"/>
          <w:sz w:val="28"/>
          <w:szCs w:val="28"/>
          <w:lang w:val="en-US"/>
        </w:rPr>
        <w:t xml:space="preserve"> — chok kesimining yuzasi, sm</w:t>
      </w:r>
      <w:r w:rsidRPr="003B2C81">
        <w:rPr>
          <w:rFonts w:ascii="Times New Roman" w:hAnsi="Times New Roman" w:cs="Times New Roman"/>
          <w:sz w:val="28"/>
          <w:szCs w:val="28"/>
          <w:vertAlign w:val="superscript"/>
          <w:lang w:val="en-US"/>
        </w:rPr>
        <w:t>2</w:t>
      </w:r>
      <w:r w:rsidRPr="003B2C81">
        <w:rPr>
          <w:rFonts w:ascii="Times New Roman" w:hAnsi="Times New Roman" w:cs="Times New Roman"/>
          <w:sz w:val="28"/>
          <w:szCs w:val="28"/>
          <w:lang w:val="en-US"/>
        </w:rPr>
        <w:t>; y eritib qoplangan metall zichligi, g/sm</w:t>
      </w:r>
      <w:r w:rsidRPr="003B2C81">
        <w:rPr>
          <w:rFonts w:ascii="Times New Roman" w:hAnsi="Times New Roman" w:cs="Times New Roman"/>
          <w:sz w:val="28"/>
          <w:szCs w:val="28"/>
          <w:vertAlign w:val="superscript"/>
          <w:lang w:val="en-US"/>
        </w:rPr>
        <w:t>3</w:t>
      </w:r>
      <w:r w:rsidRPr="003B2C81">
        <w:rPr>
          <w:rFonts w:ascii="Times New Roman" w:hAnsi="Times New Roman" w:cs="Times New Roman"/>
          <w:sz w:val="28"/>
          <w:szCs w:val="28"/>
          <w:lang w:val="en-US"/>
        </w:rPr>
        <w:t>; / — tok, A; a</w:t>
      </w:r>
      <w:r w:rsidRPr="003B2C81">
        <w:rPr>
          <w:rFonts w:ascii="Times New Roman" w:hAnsi="Times New Roman" w:cs="Times New Roman"/>
          <w:sz w:val="28"/>
          <w:szCs w:val="28"/>
          <w:vertAlign w:val="subscript"/>
          <w:lang w:val="en-US"/>
        </w:rPr>
        <w:t>e</w:t>
      </w:r>
      <w:r w:rsidRPr="003B2C81">
        <w:rPr>
          <w:rFonts w:ascii="Times New Roman" w:hAnsi="Times New Roman" w:cs="Times New Roman"/>
          <w:sz w:val="28"/>
          <w:szCs w:val="28"/>
          <w:lang w:val="en-US"/>
        </w:rPr>
        <w:t xml:space="preserve"> — eritib qoplash koeffltsiyenti, g</w:t>
      </w:r>
      <w:proofErr w:type="gramStart"/>
      <w:r w:rsidRPr="003B2C81">
        <w:rPr>
          <w:rFonts w:ascii="Times New Roman" w:hAnsi="Times New Roman" w:cs="Times New Roman"/>
          <w:sz w:val="28"/>
          <w:szCs w:val="28"/>
          <w:lang w:val="en-US"/>
        </w:rPr>
        <w:t>/(</w:t>
      </w:r>
      <w:proofErr w:type="gramEnd"/>
      <w:r w:rsidRPr="003B2C81">
        <w:rPr>
          <w:rFonts w:ascii="Times New Roman" w:hAnsi="Times New Roman" w:cs="Times New Roman"/>
          <w:sz w:val="28"/>
          <w:szCs w:val="28"/>
          <w:lang w:val="en-US"/>
        </w:rPr>
        <w:t>A • soat).</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Eritib qoplangan metallning miqdori </w:t>
      </w:r>
      <w:r w:rsidRPr="003B2C81">
        <w:rPr>
          <w:rStyle w:val="210pt4"/>
          <w:rFonts w:cs="Times New Roman"/>
          <w:iCs/>
          <w:sz w:val="28"/>
          <w:szCs w:val="28"/>
        </w:rPr>
        <w:t>G</w:t>
      </w:r>
      <w:r w:rsidRPr="003B2C81">
        <w:rPr>
          <w:rFonts w:ascii="Times New Roman" w:hAnsi="Times New Roman" w:cs="Times New Roman"/>
          <w:sz w:val="28"/>
          <w:szCs w:val="28"/>
          <w:lang w:val="en-US"/>
        </w:rPr>
        <w:t xml:space="preserve"> = </w:t>
      </w:r>
      <w:r w:rsidRPr="003B2C81">
        <w:rPr>
          <w:rStyle w:val="210pt4"/>
          <w:rFonts w:cs="Times New Roman"/>
          <w:iCs/>
          <w:sz w:val="28"/>
          <w:szCs w:val="28"/>
        </w:rPr>
        <w:t>F • L</w:t>
      </w:r>
      <w:r w:rsidRPr="003B2C81">
        <w:rPr>
          <w:rFonts w:ascii="Times New Roman" w:hAnsi="Times New Roman" w:cs="Times New Roman"/>
          <w:sz w:val="28"/>
          <w:szCs w:val="28"/>
          <w:lang w:val="en-US"/>
        </w:rPr>
        <w:t xml:space="preserve"> • y formula </w:t>
      </w:r>
      <w:proofErr w:type="gramStart"/>
      <w:r w:rsidRPr="003B2C81">
        <w:rPr>
          <w:rFonts w:ascii="Times New Roman" w:hAnsi="Times New Roman" w:cs="Times New Roman"/>
          <w:sz w:val="28"/>
          <w:szCs w:val="28"/>
          <w:lang w:val="en-US"/>
        </w:rPr>
        <w:t>bo‘</w:t>
      </w:r>
      <w:proofErr w:type="gramEnd"/>
      <w:r w:rsidRPr="003B2C81">
        <w:rPr>
          <w:rFonts w:ascii="Times New Roman" w:hAnsi="Times New Roman" w:cs="Times New Roman"/>
          <w:sz w:val="28"/>
          <w:szCs w:val="28"/>
          <w:lang w:val="en-US"/>
        </w:rPr>
        <w:t xml:space="preserve">yicha hisoblanadi. Choklarning </w:t>
      </w:r>
      <w:proofErr w:type="gramStart"/>
      <w:r w:rsidRPr="003B2C81">
        <w:rPr>
          <w:rFonts w:ascii="Times New Roman" w:hAnsi="Times New Roman" w:cs="Times New Roman"/>
          <w:sz w:val="28"/>
          <w:szCs w:val="28"/>
          <w:lang w:val="en-US"/>
        </w:rPr>
        <w:t>ko‘</w:t>
      </w:r>
      <w:proofErr w:type="gramEnd"/>
      <w:r w:rsidRPr="003B2C81">
        <w:rPr>
          <w:rFonts w:ascii="Times New Roman" w:hAnsi="Times New Roman" w:cs="Times New Roman"/>
          <w:sz w:val="28"/>
          <w:szCs w:val="28"/>
          <w:lang w:val="en-US"/>
        </w:rPr>
        <w:t xml:space="preserve">ndalang kesimlari yuzasi </w:t>
      </w:r>
      <w:r w:rsidRPr="003B2C81">
        <w:rPr>
          <w:rStyle w:val="210pt4"/>
          <w:rFonts w:cs="Times New Roman"/>
          <w:iCs/>
          <w:sz w:val="28"/>
          <w:szCs w:val="28"/>
        </w:rPr>
        <w:t xml:space="preserve">F </w:t>
      </w:r>
      <w:r w:rsidRPr="003B2C81">
        <w:rPr>
          <w:rFonts w:ascii="Times New Roman" w:hAnsi="Times New Roman" w:cs="Times New Roman"/>
          <w:sz w:val="28"/>
          <w:szCs w:val="28"/>
          <w:lang w:val="en-US"/>
        </w:rPr>
        <w:t>payvand birikmalar chizmasi bo'yicha hisoblanadi.</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proofErr w:type="gramStart"/>
      <w:r w:rsidRPr="003B2C81">
        <w:rPr>
          <w:rFonts w:ascii="Times New Roman" w:hAnsi="Times New Roman" w:cs="Times New Roman"/>
          <w:sz w:val="28"/>
          <w:szCs w:val="28"/>
          <w:lang w:val="en-US"/>
        </w:rPr>
        <w:t>Ko‘</w:t>
      </w:r>
      <w:proofErr w:type="gramEnd"/>
      <w:r w:rsidRPr="003B2C81">
        <w:rPr>
          <w:rFonts w:ascii="Times New Roman" w:hAnsi="Times New Roman" w:cs="Times New Roman"/>
          <w:sz w:val="28"/>
          <w:szCs w:val="28"/>
          <w:lang w:val="en-US"/>
        </w:rPr>
        <w:t>p qatlamlab payvandlashda va har xil qatlamlarni turli rejimlarda bajarishda asosiy payvandlash vaqti har qaysi qatlamga alohida hisoblanib, keyin jamlanadi.</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Formula bo'yicha hisoblangan vaqt /</w:t>
      </w:r>
      <w:r w:rsidRPr="003B2C81">
        <w:rPr>
          <w:rFonts w:ascii="Times New Roman" w:hAnsi="Times New Roman" w:cs="Times New Roman"/>
          <w:sz w:val="28"/>
          <w:szCs w:val="28"/>
          <w:vertAlign w:val="subscript"/>
          <w:lang w:val="en-US"/>
        </w:rPr>
        <w:t>a</w:t>
      </w:r>
      <w:r w:rsidRPr="003B2C81">
        <w:rPr>
          <w:rFonts w:ascii="Times New Roman" w:hAnsi="Times New Roman" w:cs="Times New Roman"/>
          <w:sz w:val="28"/>
          <w:szCs w:val="28"/>
          <w:lang w:val="en-US"/>
        </w:rPr>
        <w:t xml:space="preserve"> ni vertikal chokni pay</w:t>
      </w:r>
      <w:r w:rsidRPr="003B2C81">
        <w:rPr>
          <w:rFonts w:ascii="Times New Roman" w:hAnsi="Times New Roman" w:cs="Times New Roman"/>
          <w:sz w:val="28"/>
          <w:szCs w:val="28"/>
          <w:lang w:val="en-US"/>
        </w:rPr>
        <w:softHyphen/>
        <w:t>vandlashda 25%, gorizontal chokni payvandlashda 35% va ship chokni payvandlashda 60% oshirish kerak.</w:t>
      </w:r>
    </w:p>
    <w:p w:rsidR="003B2C81" w:rsidRPr="003B2C81" w:rsidRDefault="003B2C81" w:rsidP="003B2C81">
      <w:pPr>
        <w:pStyle w:val="20"/>
        <w:shd w:val="clear" w:color="auto" w:fill="auto"/>
        <w:spacing w:line="360" w:lineRule="auto"/>
        <w:ind w:firstLine="42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Yoy yordamida dastaki payvandlashda tayyorlash-tugallash, yordamchi va qo‘shimcha vaqtlar asosiy vaqtning quyidagi qismini tashkil etadi (foiz hisobida): sex sharoitlarida payvandlashda 30 dan 50% gacha, qurilish montaj ishlarida payvandlashda 40 dan 60% gacha.</w:t>
      </w:r>
    </w:p>
    <w:p w:rsidR="003B2C81" w:rsidRPr="003B2C81" w:rsidRDefault="003B2C81" w:rsidP="003B2C81">
      <w:pPr>
        <w:pStyle w:val="20"/>
        <w:shd w:val="clear" w:color="auto" w:fill="auto"/>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Flyus ostida avtomatik payvandlashda payvandlash tezligi a (m/s) asosiy miqdor liisoblanadi. Bu miqdor payvandlash rejimi bilan belgilanadi. Uzunligi / (in) bo'lgan chokni avtomatik payvandlash uchun sarllanadigan asosiy vaqt /, (s) quyidagiga teng:</w:t>
      </w:r>
    </w:p>
    <w:p w:rsidR="003B2C81" w:rsidRPr="003B2C81" w:rsidRDefault="003B2C81" w:rsidP="003B2C81">
      <w:pPr>
        <w:pStyle w:val="20"/>
        <w:shd w:val="clear" w:color="auto" w:fill="auto"/>
        <w:spacing w:line="360" w:lineRule="auto"/>
        <w:jc w:val="center"/>
        <w:rPr>
          <w:rFonts w:ascii="Times New Roman" w:hAnsi="Times New Roman" w:cs="Times New Roman"/>
          <w:sz w:val="28"/>
          <w:szCs w:val="28"/>
          <w:lang w:val="en-US"/>
        </w:rPr>
      </w:pPr>
      <w:r w:rsidRPr="003B2C81">
        <w:rPr>
          <w:rFonts w:ascii="Times New Roman" w:hAnsi="Times New Roman" w:cs="Times New Roman"/>
          <w:noProof/>
          <w:sz w:val="28"/>
          <w:szCs w:val="28"/>
        </w:rPr>
        <w:drawing>
          <wp:inline distT="0" distB="0" distL="0" distR="0">
            <wp:extent cx="965835" cy="575310"/>
            <wp:effectExtent l="1905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965835" cy="575310"/>
                    </a:xfrm>
                    <a:prstGeom prst="rect">
                      <a:avLst/>
                    </a:prstGeom>
                    <a:noFill/>
                    <a:ln w="9525">
                      <a:noFill/>
                      <a:miter lim="800000"/>
                      <a:headEnd/>
                      <a:tailEnd/>
                    </a:ln>
                  </pic:spPr>
                </pic:pic>
              </a:graphicData>
            </a:graphic>
          </wp:inline>
        </w:drawing>
      </w:r>
    </w:p>
    <w:p w:rsidR="003B2C81" w:rsidRPr="003B2C81" w:rsidRDefault="003B2C81" w:rsidP="003B2C81">
      <w:pPr>
        <w:pStyle w:val="20"/>
        <w:shd w:val="clear" w:color="auto" w:fill="auto"/>
        <w:spacing w:line="360" w:lineRule="auto"/>
        <w:ind w:left="10"/>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Ko‘p qatlamli choklarni payvandlashda hosil bo'lgan qiy-</w:t>
      </w:r>
      <w:r w:rsidRPr="003B2C81">
        <w:rPr>
          <w:rFonts w:ascii="Times New Roman" w:hAnsi="Times New Roman" w:cs="Times New Roman"/>
          <w:sz w:val="28"/>
          <w:szCs w:val="28"/>
          <w:lang w:val="en-US"/>
        </w:rPr>
        <w:br/>
        <w:t>matni qatlamlar soniga ko‘paytirish kerak. Flyus ostida avtomatik</w:t>
      </w:r>
      <w:r w:rsidRPr="003B2C81">
        <w:rPr>
          <w:rFonts w:ascii="Times New Roman" w:hAnsi="Times New Roman" w:cs="Times New Roman"/>
          <w:sz w:val="28"/>
          <w:szCs w:val="28"/>
          <w:lang w:val="en-US"/>
        </w:rPr>
        <w:br/>
        <w:t>payvandlashda sarflanadigan jami yordamchi va qo'shimcha vaqt</w:t>
      </w:r>
      <w:r w:rsidRPr="003B2C81">
        <w:rPr>
          <w:rFonts w:ascii="Times New Roman" w:hAnsi="Times New Roman" w:cs="Times New Roman"/>
          <w:sz w:val="28"/>
          <w:szCs w:val="28"/>
          <w:lang w:val="en-US"/>
        </w:rPr>
        <w:br/>
      </w:r>
      <w:r w:rsidRPr="003B2C81">
        <w:rPr>
          <w:rFonts w:ascii="Times New Roman" w:hAnsi="Times New Roman" w:cs="Times New Roman"/>
          <w:sz w:val="28"/>
          <w:szCs w:val="28"/>
          <w:lang w:val="en-US"/>
        </w:rPr>
        <w:lastRenderedPageBreak/>
        <w:t xml:space="preserve">asosiy vaqtning 60 dan 80 </w:t>
      </w:r>
      <w:r w:rsidRPr="003B2C81">
        <w:rPr>
          <w:rStyle w:val="210pt4"/>
          <w:rFonts w:cs="Times New Roman"/>
          <w:iCs/>
          <w:sz w:val="28"/>
          <w:szCs w:val="28"/>
        </w:rPr>
        <w:t>%</w:t>
      </w:r>
      <w:r w:rsidRPr="003B2C81">
        <w:rPr>
          <w:rFonts w:ascii="Times New Roman" w:hAnsi="Times New Roman" w:cs="Times New Roman"/>
          <w:sz w:val="28"/>
          <w:szCs w:val="28"/>
          <w:lang w:val="en-US"/>
        </w:rPr>
        <w:t xml:space="preserve"> gachasini tashkil etishi mumkin.</w:t>
      </w:r>
    </w:p>
    <w:p w:rsidR="003B2C81" w:rsidRPr="003B2C81" w:rsidRDefault="003B2C81" w:rsidP="003B2C81">
      <w:pPr>
        <w:pStyle w:val="41"/>
        <w:shd w:val="clear" w:color="auto" w:fill="auto"/>
        <w:tabs>
          <w:tab w:val="left" w:leader="underscore" w:pos="3130"/>
        </w:tabs>
        <w:spacing w:before="0" w:after="0" w:line="360" w:lineRule="auto"/>
        <w:ind w:left="1133"/>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 Payvandlash ashyolarini va elektr energiyani</w:t>
      </w:r>
      <w:r w:rsidRPr="003B2C81">
        <w:rPr>
          <w:rFonts w:ascii="Times New Roman" w:hAnsi="Times New Roman" w:cs="Times New Roman"/>
          <w:sz w:val="28"/>
          <w:szCs w:val="28"/>
          <w:lang w:val="sv-SE"/>
        </w:rPr>
        <w:t xml:space="preserve"> </w:t>
      </w:r>
      <w:r w:rsidRPr="003B2C81">
        <w:rPr>
          <w:rStyle w:val="40"/>
          <w:rFonts w:ascii="Times New Roman" w:eastAsiaTheme="minorEastAsia" w:hAnsi="Times New Roman" w:cs="Times New Roman"/>
          <w:b/>
          <w:sz w:val="28"/>
          <w:szCs w:val="28"/>
          <w:lang w:val="sv-SE"/>
        </w:rPr>
        <w:t>me’yorlash</w:t>
      </w:r>
    </w:p>
    <w:p w:rsidR="003B2C81" w:rsidRPr="003B2C81" w:rsidRDefault="003B2C81" w:rsidP="003B2C81">
      <w:pPr>
        <w:pStyle w:val="20"/>
        <w:shd w:val="clear" w:color="auto" w:fill="auto"/>
        <w:spacing w:line="360" w:lineRule="auto"/>
        <w:ind w:left="15"/>
        <w:jc w:val="both"/>
        <w:rPr>
          <w:rFonts w:ascii="Times New Roman" w:hAnsi="Times New Roman" w:cs="Times New Roman"/>
          <w:sz w:val="28"/>
          <w:szCs w:val="28"/>
          <w:lang w:val="en-US"/>
        </w:rPr>
      </w:pPr>
      <w:r w:rsidRPr="003B2C81">
        <w:rPr>
          <w:rStyle w:val="21"/>
          <w:rFonts w:cs="Times New Roman"/>
          <w:bCs/>
          <w:sz w:val="28"/>
          <w:szCs w:val="28"/>
        </w:rPr>
        <w:t xml:space="preserve">Elektrodlar va sim sarfi. </w:t>
      </w:r>
      <w:r w:rsidRPr="003B2C81">
        <w:rPr>
          <w:rFonts w:ascii="Times New Roman" w:hAnsi="Times New Roman" w:cs="Times New Roman"/>
          <w:sz w:val="28"/>
          <w:szCs w:val="28"/>
          <w:lang w:val="en-US"/>
        </w:rPr>
        <w:t>Elektrodlarga bo'lgan chtiyoj chokning eritib qoplangan metalining umumiy massasi bo'yicha aniqlanadi. Massaga yupqa qoplamali elektrodlar uchun 20—30% va qalin qoplamli elektrodlar uchun 40-60% qo'shiladi. Elektrodlarga bo'lgan chtiyoj (donabay hisobida) elektrodlar umumiy massasini qoplama massasini hisobga olgan holda bitta elektrod massasiga</w:t>
      </w:r>
      <w:r w:rsidRPr="003B2C81">
        <w:rPr>
          <w:rFonts w:ascii="Times New Roman" w:hAnsi="Times New Roman" w:cs="Times New Roman"/>
          <w:sz w:val="28"/>
          <w:szCs w:val="28"/>
          <w:lang w:val="en-US"/>
        </w:rPr>
        <w:br/>
        <w:t>bo'lib hisoblanadi.</w:t>
      </w:r>
    </w:p>
    <w:p w:rsidR="003B2C81" w:rsidRPr="003B2C81" w:rsidRDefault="003B2C81" w:rsidP="003B2C81">
      <w:pPr>
        <w:pStyle w:val="20"/>
        <w:shd w:val="clear" w:color="auto" w:fill="auto"/>
        <w:spacing w:line="360" w:lineRule="auto"/>
        <w:ind w:left="15"/>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Flyus ostida yoki karbonat angidrid gazida payvandlashda elektrod sim sarfini aniqlash uchun chokning geometrik o'lchamlariga qarab eritiladigan metall massasi hisoblanadi,so'ngra hosil qilingan miqdorga rejimni sozlash, chok kraterini chiqarish,o'ramda qolgan sim uchlari, yoyning uzilishlari va boshqa chiqimlarga</w:t>
      </w:r>
      <w:r w:rsidRPr="003B2C81">
        <w:rPr>
          <w:rFonts w:ascii="Times New Roman" w:hAnsi="Times New Roman" w:cs="Times New Roman"/>
          <w:sz w:val="28"/>
          <w:szCs w:val="28"/>
          <w:lang w:val="en-US"/>
        </w:rPr>
        <w:br/>
        <w:t>sarflanadigan simni hisobga oluvchi 3 % qo'shiladi.</w:t>
      </w:r>
    </w:p>
    <w:p w:rsidR="003B2C81" w:rsidRPr="003B2C81" w:rsidRDefault="003B2C81" w:rsidP="003B2C81">
      <w:pPr>
        <w:pStyle w:val="20"/>
        <w:shd w:val="clear" w:color="auto" w:fill="auto"/>
        <w:spacing w:line="360" w:lineRule="auto"/>
        <w:ind w:left="15"/>
        <w:jc w:val="both"/>
        <w:rPr>
          <w:rFonts w:ascii="Times New Roman" w:hAnsi="Times New Roman" w:cs="Times New Roman"/>
          <w:sz w:val="28"/>
          <w:szCs w:val="28"/>
          <w:lang w:val="en-US"/>
        </w:rPr>
      </w:pPr>
      <w:r w:rsidRPr="003B2C81">
        <w:rPr>
          <w:rStyle w:val="21"/>
          <w:rFonts w:cs="Times New Roman"/>
          <w:bCs/>
          <w:sz w:val="28"/>
          <w:szCs w:val="28"/>
        </w:rPr>
        <w:t xml:space="preserve">Flyus sarfi. </w:t>
      </w:r>
      <w:r w:rsidRPr="003B2C81">
        <w:rPr>
          <w:rFonts w:ascii="Times New Roman" w:hAnsi="Times New Roman" w:cs="Times New Roman"/>
          <w:sz w:val="28"/>
          <w:szCs w:val="28"/>
          <w:lang w:val="en-US"/>
        </w:rPr>
        <w:t>Flyus ostida payvandlashda flyus sarfi 1,13G ga</w:t>
      </w:r>
      <w:r w:rsidRPr="003B2C81">
        <w:rPr>
          <w:rFonts w:ascii="Times New Roman" w:hAnsi="Times New Roman" w:cs="Times New Roman"/>
          <w:sz w:val="28"/>
          <w:szCs w:val="28"/>
          <w:lang w:val="en-US"/>
        </w:rPr>
        <w:br/>
        <w:t>teng qilib olinadi. Bu yerda G elektrod sim sarfi, kg.</w:t>
      </w:r>
    </w:p>
    <w:p w:rsidR="003B2C81" w:rsidRPr="003B2C81" w:rsidRDefault="003B2C81" w:rsidP="003B2C81">
      <w:pPr>
        <w:pStyle w:val="20"/>
        <w:shd w:val="clear" w:color="auto" w:fill="auto"/>
        <w:spacing w:line="360" w:lineRule="auto"/>
        <w:ind w:left="15"/>
        <w:jc w:val="both"/>
        <w:rPr>
          <w:rFonts w:ascii="Times New Roman" w:hAnsi="Times New Roman" w:cs="Times New Roman"/>
          <w:sz w:val="28"/>
          <w:szCs w:val="28"/>
          <w:lang w:val="en-US"/>
        </w:rPr>
      </w:pPr>
      <w:r w:rsidRPr="003B2C81">
        <w:rPr>
          <w:rStyle w:val="21"/>
          <w:rFonts w:cs="Times New Roman"/>
          <w:bCs/>
          <w:sz w:val="28"/>
          <w:szCs w:val="28"/>
        </w:rPr>
        <w:t xml:space="preserve">Himoyalovchi gazlar sarfi. </w:t>
      </w:r>
      <w:r w:rsidRPr="003B2C81">
        <w:rPr>
          <w:rFonts w:ascii="Times New Roman" w:hAnsi="Times New Roman" w:cs="Times New Roman"/>
          <w:sz w:val="28"/>
          <w:szCs w:val="28"/>
          <w:lang w:val="en-US"/>
        </w:rPr>
        <w:t>Payvandlashda gaz sarfi me’yori</w:t>
      </w:r>
      <w:r w:rsidRPr="003B2C81">
        <w:rPr>
          <w:rFonts w:ascii="Times New Roman" w:hAnsi="Times New Roman" w:cs="Times New Roman"/>
          <w:sz w:val="28"/>
          <w:szCs w:val="28"/>
          <w:lang w:val="en-US"/>
        </w:rPr>
        <w:br/>
        <w:t>(dm</w:t>
      </w:r>
      <w:r w:rsidRPr="003B2C81">
        <w:rPr>
          <w:rFonts w:ascii="Times New Roman" w:hAnsi="Times New Roman" w:cs="Times New Roman"/>
          <w:sz w:val="28"/>
          <w:szCs w:val="28"/>
          <w:vertAlign w:val="superscript"/>
          <w:lang w:val="en-US"/>
        </w:rPr>
        <w:t>3</w:t>
      </w:r>
      <w:r w:rsidRPr="003B2C81">
        <w:rPr>
          <w:rFonts w:ascii="Times New Roman" w:hAnsi="Times New Roman" w:cs="Times New Roman"/>
          <w:sz w:val="28"/>
          <w:szCs w:val="28"/>
          <w:lang w:val="en-US"/>
        </w:rPr>
        <w:t>/s): yarim avtomatik payvandlashda karbonat angidrid gazi</w:t>
      </w:r>
      <w:r w:rsidRPr="003B2C81">
        <w:rPr>
          <w:rFonts w:ascii="Times New Roman" w:hAnsi="Times New Roman" w:cs="Times New Roman"/>
          <w:sz w:val="28"/>
          <w:szCs w:val="28"/>
          <w:lang w:val="en-US"/>
        </w:rPr>
        <w:br/>
        <w:t>sarfi 0,2—0,4; suyuqlanmaydigan elektrod bilan dastaki usulda payvandlashda argon sarfi 0,05—0,4.</w:t>
      </w:r>
    </w:p>
    <w:p w:rsidR="003B2C81" w:rsidRPr="003B2C81" w:rsidRDefault="003B2C81" w:rsidP="003B2C81">
      <w:pPr>
        <w:pStyle w:val="20"/>
        <w:shd w:val="clear" w:color="auto" w:fill="auto"/>
        <w:spacing w:line="360" w:lineRule="auto"/>
        <w:ind w:firstLine="380"/>
        <w:jc w:val="both"/>
        <w:rPr>
          <w:rStyle w:val="21"/>
          <w:rFonts w:cs="Times New Roman"/>
          <w:bCs/>
          <w:sz w:val="28"/>
          <w:szCs w:val="28"/>
        </w:rPr>
      </w:pPr>
    </w:p>
    <w:p w:rsidR="003B2C81" w:rsidRPr="003B2C81" w:rsidRDefault="003B2C81" w:rsidP="003B2C81">
      <w:pPr>
        <w:pStyle w:val="20"/>
        <w:shd w:val="clear" w:color="auto" w:fill="auto"/>
        <w:spacing w:line="360" w:lineRule="auto"/>
        <w:ind w:firstLine="380"/>
        <w:jc w:val="both"/>
        <w:rPr>
          <w:rFonts w:ascii="Times New Roman" w:hAnsi="Times New Roman" w:cs="Times New Roman"/>
          <w:sz w:val="28"/>
          <w:szCs w:val="28"/>
          <w:lang w:val="en-US"/>
        </w:rPr>
      </w:pPr>
      <w:r w:rsidRPr="003B2C81">
        <w:rPr>
          <w:rStyle w:val="21"/>
          <w:rFonts w:cs="Times New Roman"/>
          <w:bCs/>
          <w:sz w:val="28"/>
          <w:szCs w:val="28"/>
        </w:rPr>
        <w:t xml:space="preserve">Elektr energiya sarfi. </w:t>
      </w:r>
      <w:r w:rsidRPr="003B2C81">
        <w:rPr>
          <w:rFonts w:ascii="Times New Roman" w:hAnsi="Times New Roman" w:cs="Times New Roman"/>
          <w:sz w:val="28"/>
          <w:szCs w:val="28"/>
          <w:lang w:val="en-US"/>
        </w:rPr>
        <w:t>Payvandlash postlarini ta’minlash uchun ishlatiladigan agregat turiga qarab bir kilogramm eritib qo'shiladigan metall uchun sarflanadigan energiyaning taxminiy miqdori (kW • soat hisobida) quyidagilarni tashkil etadi:</w:t>
      </w:r>
    </w:p>
    <w:p w:rsidR="003B2C81" w:rsidRPr="003B2C81" w:rsidRDefault="003B2C81" w:rsidP="003B2C81">
      <w:pPr>
        <w:pStyle w:val="20"/>
        <w:shd w:val="clear" w:color="auto" w:fill="auto"/>
        <w:spacing w:line="360" w:lineRule="auto"/>
        <w:ind w:firstLine="360"/>
        <w:jc w:val="both"/>
        <w:rPr>
          <w:rFonts w:ascii="Times New Roman" w:hAnsi="Times New Roman" w:cs="Times New Roman"/>
          <w:sz w:val="28"/>
          <w:szCs w:val="28"/>
          <w:lang w:val="en-US"/>
        </w:rPr>
      </w:pPr>
    </w:p>
    <w:tbl>
      <w:tblPr>
        <w:tblpPr w:leftFromText="180" w:rightFromText="180" w:vertAnchor="text" w:horzAnchor="margin" w:tblpY="-127"/>
        <w:tblW w:w="9594" w:type="dxa"/>
        <w:tblLayout w:type="fixed"/>
        <w:tblCellMar>
          <w:left w:w="10" w:type="dxa"/>
          <w:right w:w="10" w:type="dxa"/>
        </w:tblCellMar>
        <w:tblLook w:val="0000" w:firstRow="0" w:lastRow="0" w:firstColumn="0" w:lastColumn="0" w:noHBand="0" w:noVBand="0"/>
      </w:tblPr>
      <w:tblGrid>
        <w:gridCol w:w="8267"/>
        <w:gridCol w:w="1327"/>
      </w:tblGrid>
      <w:tr w:rsidR="003B2C81" w:rsidRPr="003B2C81" w:rsidTr="00BB7C28">
        <w:trPr>
          <w:trHeight w:hRule="exact" w:val="1005"/>
        </w:trPr>
        <w:tc>
          <w:tcPr>
            <w:tcW w:w="8267" w:type="dxa"/>
            <w:tcBorders>
              <w:top w:val="single" w:sz="4" w:space="0" w:color="auto"/>
              <w:left w:val="single" w:sz="4" w:space="0" w:color="auto"/>
            </w:tcBorders>
            <w:shd w:val="clear" w:color="auto" w:fill="FFFFFF"/>
          </w:tcPr>
          <w:p w:rsidR="003B2C81" w:rsidRPr="003B2C81" w:rsidRDefault="003B2C81" w:rsidP="003B2C81">
            <w:pPr>
              <w:pStyle w:val="20"/>
              <w:shd w:val="clear" w:color="auto" w:fill="auto"/>
              <w:spacing w:line="360" w:lineRule="auto"/>
              <w:ind w:left="200" w:firstLine="0"/>
              <w:jc w:val="both"/>
              <w:rPr>
                <w:rFonts w:ascii="Times New Roman" w:hAnsi="Times New Roman" w:cs="Times New Roman"/>
                <w:sz w:val="28"/>
                <w:szCs w:val="28"/>
                <w:lang w:val="en-US"/>
              </w:rPr>
            </w:pPr>
            <w:r w:rsidRPr="003B2C81">
              <w:rPr>
                <w:rStyle w:val="281"/>
                <w:rFonts w:cs="Times New Roman"/>
                <w:sz w:val="28"/>
                <w:szCs w:val="28"/>
              </w:rPr>
              <w:lastRenderedPageBreak/>
              <w:t>Birpostli payvandlash transformatoridan olinadigan bir fazali o'zgaruvchan tok bilan yoy yordamida dastaki payvandlashda</w:t>
            </w:r>
          </w:p>
        </w:tc>
        <w:tc>
          <w:tcPr>
            <w:tcW w:w="1327" w:type="dxa"/>
            <w:tcBorders>
              <w:top w:val="single" w:sz="4" w:space="0" w:color="auto"/>
              <w:left w:val="single" w:sz="4" w:space="0" w:color="auto"/>
              <w:right w:val="single" w:sz="4" w:space="0" w:color="auto"/>
            </w:tcBorders>
            <w:shd w:val="clear" w:color="auto" w:fill="FFFFFF"/>
            <w:vAlign w:val="bottom"/>
          </w:tcPr>
          <w:p w:rsidR="003B2C81" w:rsidRPr="003B2C81" w:rsidRDefault="003B2C81" w:rsidP="003B2C81">
            <w:pPr>
              <w:pStyle w:val="20"/>
              <w:shd w:val="clear" w:color="auto" w:fill="auto"/>
              <w:spacing w:line="360" w:lineRule="auto"/>
              <w:ind w:firstLine="0"/>
              <w:jc w:val="both"/>
              <w:rPr>
                <w:rFonts w:ascii="Times New Roman" w:hAnsi="Times New Roman" w:cs="Times New Roman"/>
                <w:sz w:val="28"/>
                <w:szCs w:val="28"/>
              </w:rPr>
            </w:pPr>
            <w:r w:rsidRPr="003B2C81">
              <w:rPr>
                <w:rStyle w:val="281"/>
                <w:rFonts w:cs="Times New Roman"/>
                <w:sz w:val="28"/>
                <w:szCs w:val="28"/>
              </w:rPr>
              <w:t xml:space="preserve">  3-5</w:t>
            </w:r>
          </w:p>
        </w:tc>
      </w:tr>
      <w:tr w:rsidR="003B2C81" w:rsidRPr="003B2C81" w:rsidTr="00BB7C28">
        <w:trPr>
          <w:trHeight w:hRule="exact" w:val="598"/>
        </w:trPr>
        <w:tc>
          <w:tcPr>
            <w:tcW w:w="8267" w:type="dxa"/>
            <w:tcBorders>
              <w:top w:val="single" w:sz="4" w:space="0" w:color="auto"/>
              <w:left w:val="single" w:sz="4" w:space="0" w:color="auto"/>
            </w:tcBorders>
            <w:shd w:val="clear" w:color="auto" w:fill="FFFFFF"/>
          </w:tcPr>
          <w:p w:rsidR="003B2C81" w:rsidRPr="003B2C81" w:rsidRDefault="003B2C81" w:rsidP="003B2C81">
            <w:pPr>
              <w:pStyle w:val="20"/>
              <w:shd w:val="clear" w:color="auto" w:fill="auto"/>
              <w:spacing w:line="360" w:lineRule="auto"/>
              <w:ind w:left="200" w:firstLine="0"/>
              <w:jc w:val="both"/>
              <w:rPr>
                <w:rFonts w:ascii="Times New Roman" w:hAnsi="Times New Roman" w:cs="Times New Roman"/>
                <w:sz w:val="28"/>
                <w:szCs w:val="28"/>
                <w:lang w:val="en-US"/>
              </w:rPr>
            </w:pPr>
            <w:r w:rsidRPr="003B2C81">
              <w:rPr>
                <w:rStyle w:val="281"/>
                <w:rFonts w:cs="Times New Roman"/>
                <w:sz w:val="28"/>
                <w:szCs w:val="28"/>
                <w:lang w:val="sv-SE"/>
              </w:rPr>
              <w:t>Flyus ostida bitta sim bilan o'zgaruvchan tokda payvandlashda</w:t>
            </w:r>
          </w:p>
        </w:tc>
        <w:tc>
          <w:tcPr>
            <w:tcW w:w="1327" w:type="dxa"/>
            <w:tcBorders>
              <w:top w:val="single" w:sz="4" w:space="0" w:color="auto"/>
              <w:left w:val="single" w:sz="4" w:space="0" w:color="auto"/>
              <w:right w:val="single" w:sz="4" w:space="0" w:color="auto"/>
            </w:tcBorders>
            <w:shd w:val="clear" w:color="auto" w:fill="FFFFFF"/>
            <w:vAlign w:val="bottom"/>
          </w:tcPr>
          <w:p w:rsidR="003B2C81" w:rsidRPr="003B2C81" w:rsidRDefault="003B2C81" w:rsidP="003B2C81">
            <w:pPr>
              <w:pStyle w:val="20"/>
              <w:shd w:val="clear" w:color="auto" w:fill="auto"/>
              <w:spacing w:line="360" w:lineRule="auto"/>
              <w:ind w:left="160" w:firstLine="0"/>
              <w:jc w:val="both"/>
              <w:rPr>
                <w:rFonts w:ascii="Times New Roman" w:hAnsi="Times New Roman" w:cs="Times New Roman"/>
                <w:sz w:val="28"/>
                <w:szCs w:val="28"/>
              </w:rPr>
            </w:pPr>
            <w:r w:rsidRPr="003B2C81">
              <w:rPr>
                <w:rStyle w:val="281"/>
                <w:rFonts w:cs="Times New Roman"/>
                <w:sz w:val="28"/>
                <w:szCs w:val="28"/>
              </w:rPr>
              <w:t>3-4</w:t>
            </w:r>
          </w:p>
        </w:tc>
      </w:tr>
      <w:tr w:rsidR="003B2C81" w:rsidRPr="003B2C81" w:rsidTr="00BB7C28">
        <w:trPr>
          <w:trHeight w:hRule="exact" w:val="562"/>
        </w:trPr>
        <w:tc>
          <w:tcPr>
            <w:tcW w:w="8267" w:type="dxa"/>
            <w:tcBorders>
              <w:top w:val="single" w:sz="4" w:space="0" w:color="auto"/>
              <w:left w:val="single" w:sz="4" w:space="0" w:color="auto"/>
            </w:tcBorders>
            <w:shd w:val="clear" w:color="auto" w:fill="FFFFFF"/>
            <w:vAlign w:val="center"/>
          </w:tcPr>
          <w:p w:rsidR="003B2C81" w:rsidRPr="003B2C81" w:rsidRDefault="003B2C81" w:rsidP="003B2C81">
            <w:pPr>
              <w:pStyle w:val="20"/>
              <w:shd w:val="clear" w:color="auto" w:fill="auto"/>
              <w:spacing w:line="360" w:lineRule="auto"/>
              <w:ind w:left="200" w:firstLine="0"/>
              <w:jc w:val="both"/>
              <w:rPr>
                <w:rFonts w:ascii="Times New Roman" w:hAnsi="Times New Roman" w:cs="Times New Roman"/>
                <w:sz w:val="28"/>
                <w:szCs w:val="28"/>
                <w:lang w:val="en-US"/>
              </w:rPr>
            </w:pPr>
            <w:r w:rsidRPr="003B2C81">
              <w:rPr>
                <w:rStyle w:val="281"/>
                <w:rFonts w:cs="Times New Roman"/>
                <w:sz w:val="28"/>
                <w:szCs w:val="28"/>
                <w:lang w:val="sv-SE"/>
              </w:rPr>
              <w:t>Flyus ostida bitta sim bilan o'zgarmas tokda payvandlashda</w:t>
            </w:r>
          </w:p>
        </w:tc>
        <w:tc>
          <w:tcPr>
            <w:tcW w:w="1327" w:type="dxa"/>
            <w:tcBorders>
              <w:top w:val="single" w:sz="4" w:space="0" w:color="auto"/>
              <w:left w:val="single" w:sz="4" w:space="0" w:color="auto"/>
              <w:right w:val="single" w:sz="4" w:space="0" w:color="auto"/>
            </w:tcBorders>
            <w:shd w:val="clear" w:color="auto" w:fill="FFFFFF"/>
            <w:vAlign w:val="center"/>
          </w:tcPr>
          <w:p w:rsidR="003B2C81" w:rsidRPr="003B2C81" w:rsidRDefault="003B2C81" w:rsidP="003B2C81">
            <w:pPr>
              <w:pStyle w:val="20"/>
              <w:shd w:val="clear" w:color="auto" w:fill="auto"/>
              <w:spacing w:line="360" w:lineRule="auto"/>
              <w:ind w:left="160" w:firstLine="0"/>
              <w:jc w:val="both"/>
              <w:rPr>
                <w:rFonts w:ascii="Times New Roman" w:hAnsi="Times New Roman" w:cs="Times New Roman"/>
                <w:sz w:val="28"/>
                <w:szCs w:val="28"/>
              </w:rPr>
            </w:pPr>
            <w:r w:rsidRPr="003B2C81">
              <w:rPr>
                <w:rStyle w:val="281"/>
                <w:rFonts w:cs="Times New Roman"/>
                <w:sz w:val="28"/>
                <w:szCs w:val="28"/>
              </w:rPr>
              <w:t>6-7</w:t>
            </w:r>
          </w:p>
        </w:tc>
      </w:tr>
      <w:tr w:rsidR="003B2C81" w:rsidRPr="003B2C81" w:rsidTr="00BB7C28">
        <w:trPr>
          <w:trHeight w:hRule="exact" w:val="574"/>
        </w:trPr>
        <w:tc>
          <w:tcPr>
            <w:tcW w:w="8267" w:type="dxa"/>
            <w:tcBorders>
              <w:top w:val="single" w:sz="4" w:space="0" w:color="auto"/>
              <w:left w:val="single" w:sz="4" w:space="0" w:color="auto"/>
            </w:tcBorders>
            <w:shd w:val="clear" w:color="auto" w:fill="FFFFFF"/>
            <w:vAlign w:val="center"/>
          </w:tcPr>
          <w:p w:rsidR="003B2C81" w:rsidRPr="003B2C81" w:rsidRDefault="003B2C81" w:rsidP="003B2C81">
            <w:pPr>
              <w:pStyle w:val="20"/>
              <w:shd w:val="clear" w:color="auto" w:fill="auto"/>
              <w:spacing w:line="360" w:lineRule="auto"/>
              <w:ind w:left="200" w:firstLine="0"/>
              <w:jc w:val="both"/>
              <w:rPr>
                <w:rFonts w:ascii="Times New Roman" w:hAnsi="Times New Roman" w:cs="Times New Roman"/>
                <w:sz w:val="28"/>
                <w:szCs w:val="28"/>
                <w:lang w:val="en-US"/>
              </w:rPr>
            </w:pPr>
            <w:r w:rsidRPr="003B2C81">
              <w:rPr>
                <w:rStyle w:val="281"/>
                <w:rFonts w:cs="Times New Roman"/>
                <w:sz w:val="28"/>
                <w:szCs w:val="28"/>
                <w:lang w:val="sv-SE"/>
              </w:rPr>
              <w:t>Bir postli transformatorda 3 fazali yoy bilan payvandlashda</w:t>
            </w:r>
          </w:p>
        </w:tc>
        <w:tc>
          <w:tcPr>
            <w:tcW w:w="1327" w:type="dxa"/>
            <w:tcBorders>
              <w:top w:val="single" w:sz="4" w:space="0" w:color="auto"/>
              <w:left w:val="single" w:sz="4" w:space="0" w:color="auto"/>
              <w:right w:val="single" w:sz="4" w:space="0" w:color="auto"/>
            </w:tcBorders>
            <w:shd w:val="clear" w:color="auto" w:fill="FFFFFF"/>
            <w:vAlign w:val="center"/>
          </w:tcPr>
          <w:p w:rsidR="003B2C81" w:rsidRPr="003B2C81" w:rsidRDefault="003B2C81" w:rsidP="003B2C81">
            <w:pPr>
              <w:pStyle w:val="20"/>
              <w:shd w:val="clear" w:color="auto" w:fill="auto"/>
              <w:spacing w:line="360" w:lineRule="auto"/>
              <w:ind w:left="160" w:firstLine="0"/>
              <w:jc w:val="both"/>
              <w:rPr>
                <w:rFonts w:ascii="Times New Roman" w:hAnsi="Times New Roman" w:cs="Times New Roman"/>
                <w:sz w:val="28"/>
                <w:szCs w:val="28"/>
              </w:rPr>
            </w:pPr>
            <w:r w:rsidRPr="003B2C81">
              <w:rPr>
                <w:rStyle w:val="281"/>
                <w:rFonts w:cs="Times New Roman"/>
                <w:sz w:val="28"/>
                <w:szCs w:val="28"/>
              </w:rPr>
              <w:t>2,65-3</w:t>
            </w:r>
          </w:p>
        </w:tc>
      </w:tr>
      <w:tr w:rsidR="003B2C81" w:rsidRPr="003B2C81" w:rsidTr="00BB7C28">
        <w:trPr>
          <w:trHeight w:hRule="exact" w:val="1039"/>
        </w:trPr>
        <w:tc>
          <w:tcPr>
            <w:tcW w:w="8267" w:type="dxa"/>
            <w:tcBorders>
              <w:top w:val="single" w:sz="4" w:space="0" w:color="auto"/>
              <w:left w:val="single" w:sz="4" w:space="0" w:color="auto"/>
              <w:bottom w:val="single" w:sz="4" w:space="0" w:color="auto"/>
            </w:tcBorders>
            <w:shd w:val="clear" w:color="auto" w:fill="FFFFFF"/>
          </w:tcPr>
          <w:p w:rsidR="003B2C81" w:rsidRPr="003B2C81" w:rsidRDefault="003B2C81" w:rsidP="003B2C81">
            <w:pPr>
              <w:pStyle w:val="20"/>
              <w:shd w:val="clear" w:color="auto" w:fill="auto"/>
              <w:spacing w:line="360" w:lineRule="auto"/>
              <w:ind w:left="200" w:firstLine="0"/>
              <w:jc w:val="both"/>
              <w:rPr>
                <w:rFonts w:ascii="Times New Roman" w:hAnsi="Times New Roman" w:cs="Times New Roman"/>
                <w:sz w:val="28"/>
                <w:szCs w:val="28"/>
                <w:lang w:val="en-US"/>
              </w:rPr>
            </w:pPr>
            <w:r w:rsidRPr="003B2C81">
              <w:rPr>
                <w:rStyle w:val="281"/>
                <w:rFonts w:cs="Times New Roman"/>
                <w:sz w:val="28"/>
                <w:szCs w:val="28"/>
              </w:rPr>
              <w:t>Bir postli o'zgartirgichdan olinadigan (60 V) o'zgarmas tokda payvandlashda ishlatiladi</w:t>
            </w:r>
          </w:p>
        </w:tc>
        <w:tc>
          <w:tcPr>
            <w:tcW w:w="1327" w:type="dxa"/>
            <w:tcBorders>
              <w:top w:val="single" w:sz="4" w:space="0" w:color="auto"/>
              <w:left w:val="single" w:sz="4" w:space="0" w:color="auto"/>
              <w:bottom w:val="single" w:sz="4" w:space="0" w:color="auto"/>
              <w:right w:val="single" w:sz="4" w:space="0" w:color="auto"/>
            </w:tcBorders>
            <w:shd w:val="clear" w:color="auto" w:fill="FFFFFF"/>
            <w:vAlign w:val="bottom"/>
          </w:tcPr>
          <w:p w:rsidR="003B2C81" w:rsidRPr="003B2C81" w:rsidRDefault="003B2C81" w:rsidP="003B2C81">
            <w:pPr>
              <w:pStyle w:val="20"/>
              <w:shd w:val="clear" w:color="auto" w:fill="auto"/>
              <w:spacing w:line="360" w:lineRule="auto"/>
              <w:ind w:left="160" w:firstLine="0"/>
              <w:jc w:val="both"/>
              <w:rPr>
                <w:rFonts w:ascii="Times New Roman" w:hAnsi="Times New Roman" w:cs="Times New Roman"/>
                <w:sz w:val="28"/>
                <w:szCs w:val="28"/>
              </w:rPr>
            </w:pPr>
            <w:r w:rsidRPr="003B2C81">
              <w:rPr>
                <w:rStyle w:val="281"/>
                <w:rFonts w:cs="Times New Roman"/>
                <w:sz w:val="28"/>
                <w:szCs w:val="28"/>
              </w:rPr>
              <w:t>6-7</w:t>
            </w:r>
          </w:p>
        </w:tc>
      </w:tr>
    </w:tbl>
    <w:p w:rsidR="003B2C81" w:rsidRPr="003B2C81" w:rsidRDefault="003B2C81" w:rsidP="003B2C81">
      <w:pPr>
        <w:pStyle w:val="20"/>
        <w:shd w:val="clear" w:color="auto" w:fill="auto"/>
        <w:spacing w:line="360" w:lineRule="auto"/>
        <w:ind w:firstLine="360"/>
        <w:jc w:val="center"/>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center"/>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center"/>
        <w:rPr>
          <w:rFonts w:ascii="Times New Roman" w:hAnsi="Times New Roman" w:cs="Times New Roman"/>
          <w:b/>
          <w:sz w:val="28"/>
          <w:szCs w:val="28"/>
          <w:lang w:val="en-US"/>
        </w:rPr>
      </w:pPr>
    </w:p>
    <w:p w:rsidR="00697F62" w:rsidRDefault="00697F62" w:rsidP="003B2C81">
      <w:pPr>
        <w:pStyle w:val="20"/>
        <w:shd w:val="clear" w:color="auto" w:fill="auto"/>
        <w:spacing w:line="360" w:lineRule="auto"/>
        <w:ind w:firstLine="360"/>
        <w:jc w:val="center"/>
        <w:rPr>
          <w:rFonts w:ascii="Times New Roman" w:hAnsi="Times New Roman" w:cs="Times New Roman"/>
          <w:b/>
          <w:sz w:val="28"/>
          <w:szCs w:val="28"/>
          <w:lang w:val="en-US"/>
        </w:rPr>
      </w:pPr>
    </w:p>
    <w:p w:rsidR="00697F62" w:rsidRDefault="00697F62" w:rsidP="003B2C81">
      <w:pPr>
        <w:pStyle w:val="20"/>
        <w:shd w:val="clear" w:color="auto" w:fill="auto"/>
        <w:spacing w:line="360" w:lineRule="auto"/>
        <w:ind w:firstLine="360"/>
        <w:jc w:val="center"/>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center"/>
        <w:rPr>
          <w:rFonts w:ascii="Times New Roman" w:hAnsi="Times New Roman" w:cs="Times New Roman"/>
          <w:b/>
          <w:sz w:val="28"/>
          <w:szCs w:val="28"/>
          <w:lang w:val="en-US"/>
        </w:rPr>
      </w:pPr>
      <w:bookmarkStart w:id="0" w:name="_GoBack"/>
      <w:r w:rsidRPr="003B2C81">
        <w:rPr>
          <w:rFonts w:ascii="Times New Roman" w:hAnsi="Times New Roman" w:cs="Times New Roman"/>
          <w:b/>
          <w:sz w:val="28"/>
          <w:szCs w:val="28"/>
          <w:lang w:val="en-US"/>
        </w:rPr>
        <w:t>Nazorat uchun savollar</w:t>
      </w:r>
    </w:p>
    <w:p w:rsidR="003B2C81" w:rsidRPr="003B2C81" w:rsidRDefault="003B2C81" w:rsidP="003B2C81">
      <w:pPr>
        <w:pStyle w:val="20"/>
        <w:numPr>
          <w:ilvl w:val="0"/>
          <w:numId w:val="8"/>
        </w:numPr>
        <w:shd w:val="clear" w:color="auto" w:fill="auto"/>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Elektr tokidan jarohatlanishning asosiy sabablari nimadan iborat?</w:t>
      </w:r>
    </w:p>
    <w:p w:rsidR="003B2C81" w:rsidRPr="003B2C81" w:rsidRDefault="003B2C81" w:rsidP="003B2C81">
      <w:pPr>
        <w:pStyle w:val="20"/>
        <w:numPr>
          <w:ilvl w:val="0"/>
          <w:numId w:val="8"/>
        </w:numPr>
        <w:shd w:val="clear" w:color="auto" w:fill="auto"/>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Elektr tokidan jarohatlanganda tibbiy yordam berishning qanday usullarini           bilasiz?</w:t>
      </w:r>
    </w:p>
    <w:p w:rsidR="003B2C81" w:rsidRPr="003B2C81" w:rsidRDefault="003B2C81" w:rsidP="003B2C81">
      <w:pPr>
        <w:pStyle w:val="20"/>
        <w:numPr>
          <w:ilvl w:val="0"/>
          <w:numId w:val="8"/>
        </w:numPr>
        <w:shd w:val="clear" w:color="auto" w:fill="auto"/>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Yoyli nurlanishdan jarohatlanganga qanday yordam qo'rsatish mumkin?</w:t>
      </w:r>
    </w:p>
    <w:p w:rsidR="003B2C81" w:rsidRPr="003B2C81" w:rsidRDefault="003B2C81" w:rsidP="003B2C81">
      <w:pPr>
        <w:pStyle w:val="20"/>
        <w:numPr>
          <w:ilvl w:val="0"/>
          <w:numId w:val="8"/>
        </w:numPr>
        <w:shd w:val="clear" w:color="auto" w:fill="auto"/>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Sun'iy nafas berish qanday bajariladi?</w:t>
      </w:r>
    </w:p>
    <w:p w:rsidR="003B2C81" w:rsidRPr="003B2C81" w:rsidRDefault="003B2C81" w:rsidP="003B2C81">
      <w:pPr>
        <w:pStyle w:val="20"/>
        <w:numPr>
          <w:ilvl w:val="0"/>
          <w:numId w:val="8"/>
        </w:numPr>
        <w:shd w:val="clear" w:color="auto" w:fill="auto"/>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Payvandlash uchun vaqt me'yori qanday elementlardan iborat? </w:t>
      </w:r>
    </w:p>
    <w:p w:rsidR="003B2C81" w:rsidRPr="003B2C81" w:rsidRDefault="003B2C81" w:rsidP="003B2C81">
      <w:pPr>
        <w:pStyle w:val="20"/>
        <w:numPr>
          <w:ilvl w:val="0"/>
          <w:numId w:val="8"/>
        </w:numPr>
        <w:shd w:val="clear" w:color="auto" w:fill="auto"/>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 xml:space="preserve">Yoyli payvandlashda to la vaqt ganday aniglanadi? </w:t>
      </w:r>
    </w:p>
    <w:p w:rsidR="003B2C81" w:rsidRPr="003B2C81" w:rsidRDefault="003B2C81" w:rsidP="003B2C81">
      <w:pPr>
        <w:pStyle w:val="20"/>
        <w:numPr>
          <w:ilvl w:val="0"/>
          <w:numId w:val="8"/>
        </w:numPr>
        <w:shd w:val="clear" w:color="auto" w:fill="auto"/>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Payvandlashda qoplamali elektrodlar sarfi qanday aniqlanadi?</w:t>
      </w:r>
    </w:p>
    <w:p w:rsidR="003B2C81" w:rsidRPr="003B2C81" w:rsidRDefault="003B2C81" w:rsidP="003B2C81">
      <w:pPr>
        <w:pStyle w:val="20"/>
        <w:numPr>
          <w:ilvl w:val="0"/>
          <w:numId w:val="8"/>
        </w:numPr>
        <w:shd w:val="clear" w:color="auto" w:fill="auto"/>
        <w:spacing w:line="360" w:lineRule="auto"/>
        <w:jc w:val="both"/>
        <w:rPr>
          <w:rFonts w:ascii="Times New Roman" w:hAnsi="Times New Roman" w:cs="Times New Roman"/>
          <w:sz w:val="28"/>
          <w:szCs w:val="28"/>
          <w:lang w:val="en-US"/>
        </w:rPr>
      </w:pPr>
      <w:r w:rsidRPr="003B2C81">
        <w:rPr>
          <w:rFonts w:ascii="Times New Roman" w:hAnsi="Times New Roman" w:cs="Times New Roman"/>
          <w:sz w:val="28"/>
          <w:szCs w:val="28"/>
          <w:lang w:val="en-US"/>
        </w:rPr>
        <w:t>Payvandlashda flyuslar va himoyalovchi gazlar sarfi qanday aniqlanadi?</w:t>
      </w:r>
    </w:p>
    <w:bookmarkEnd w:id="0"/>
    <w:p w:rsidR="003B2C81" w:rsidRPr="003B2C81" w:rsidRDefault="003B2C81" w:rsidP="003B2C81">
      <w:pPr>
        <w:pStyle w:val="20"/>
        <w:shd w:val="clear" w:color="auto" w:fill="auto"/>
        <w:spacing w:line="360" w:lineRule="auto"/>
        <w:ind w:firstLine="360"/>
        <w:jc w:val="both"/>
        <w:rPr>
          <w:rFonts w:ascii="Times New Roman" w:hAnsi="Times New Roman" w:cs="Times New Roman"/>
          <w:sz w:val="28"/>
          <w:szCs w:val="28"/>
          <w:lang w:val="en-US"/>
        </w:rPr>
      </w:pPr>
    </w:p>
    <w:p w:rsidR="003B2C81" w:rsidRPr="003B2C81" w:rsidRDefault="003B2C81" w:rsidP="003B2C81">
      <w:pPr>
        <w:pStyle w:val="20"/>
        <w:shd w:val="clear" w:color="auto" w:fill="auto"/>
        <w:spacing w:line="360" w:lineRule="auto"/>
        <w:ind w:firstLine="360"/>
        <w:jc w:val="both"/>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both"/>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both"/>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both"/>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both"/>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both"/>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both"/>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both"/>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both"/>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both"/>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both"/>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both"/>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both"/>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both"/>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both"/>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both"/>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both"/>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both"/>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both"/>
        <w:rPr>
          <w:rFonts w:ascii="Times New Roman" w:hAnsi="Times New Roman" w:cs="Times New Roman"/>
          <w:b/>
          <w:sz w:val="28"/>
          <w:szCs w:val="28"/>
          <w:lang w:val="en-US"/>
        </w:rPr>
      </w:pPr>
    </w:p>
    <w:p w:rsidR="003B2C81" w:rsidRPr="003B2C81" w:rsidRDefault="003B2C81" w:rsidP="003B2C81">
      <w:pPr>
        <w:pStyle w:val="20"/>
        <w:shd w:val="clear" w:color="auto" w:fill="auto"/>
        <w:spacing w:line="360" w:lineRule="auto"/>
        <w:ind w:firstLine="360"/>
        <w:jc w:val="both"/>
        <w:rPr>
          <w:rFonts w:ascii="Times New Roman" w:hAnsi="Times New Roman" w:cs="Times New Roman"/>
          <w:b/>
          <w:sz w:val="28"/>
          <w:szCs w:val="28"/>
          <w:lang w:val="en-US"/>
        </w:rPr>
      </w:pPr>
    </w:p>
    <w:sectPr w:rsidR="003B2C81" w:rsidRPr="003B2C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90894"/>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08A2560F"/>
    <w:multiLevelType w:val="multilevel"/>
    <w:tmpl w:val="FFFFFFFF"/>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1F070AAC"/>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15:restartNumberingAfterBreak="0">
    <w:nsid w:val="3AA04B35"/>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15:restartNumberingAfterBreak="0">
    <w:nsid w:val="3BB250F9"/>
    <w:multiLevelType w:val="hybridMultilevel"/>
    <w:tmpl w:val="342A93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7A00A6"/>
    <w:multiLevelType w:val="multilevel"/>
    <w:tmpl w:val="FFFFFFFF"/>
    <w:lvl w:ilvl="0">
      <w:start w:val="4"/>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15:restartNumberingAfterBreak="0">
    <w:nsid w:val="43747E0D"/>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15:restartNumberingAfterBreak="0">
    <w:nsid w:val="63CF38E6"/>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7"/>
  </w:num>
  <w:num w:numId="2">
    <w:abstractNumId w:val="0"/>
  </w:num>
  <w:num w:numId="3">
    <w:abstractNumId w:val="3"/>
  </w:num>
  <w:num w:numId="4">
    <w:abstractNumId w:val="6"/>
  </w:num>
  <w:num w:numId="5">
    <w:abstractNumId w:val="2"/>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proofState w:grammar="clean"/>
  <w:defaultTabStop w:val="708"/>
  <w:characterSpacingControl w:val="doNotCompress"/>
  <w:compat>
    <w:useFELayout/>
    <w:compatSetting w:name="compatibilityMode" w:uri="http://schemas.microsoft.com/office/word" w:val="12"/>
  </w:compat>
  <w:rsids>
    <w:rsidRoot w:val="003B2C81"/>
    <w:rsid w:val="003B2C81"/>
    <w:rsid w:val="004430BD"/>
    <w:rsid w:val="00697F62"/>
    <w:rsid w:val="00B209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E088554"/>
  <w15:docId w15:val="{0752A6D3-063A-49CB-998A-7F06B1816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link w:val="20"/>
    <w:locked/>
    <w:rsid w:val="003B2C81"/>
    <w:rPr>
      <w:shd w:val="clear" w:color="auto" w:fill="FFFFFF"/>
    </w:rPr>
  </w:style>
  <w:style w:type="paragraph" w:customStyle="1" w:styleId="20">
    <w:name w:val="Основной текст (2)"/>
    <w:basedOn w:val="a"/>
    <w:link w:val="2"/>
    <w:rsid w:val="003B2C81"/>
    <w:pPr>
      <w:widowControl w:val="0"/>
      <w:shd w:val="clear" w:color="auto" w:fill="FFFFFF"/>
      <w:spacing w:after="0" w:line="322" w:lineRule="exact"/>
      <w:ind w:firstLine="400"/>
    </w:pPr>
  </w:style>
  <w:style w:type="character" w:customStyle="1" w:styleId="3">
    <w:name w:val="Основной текст (3)_"/>
    <w:link w:val="30"/>
    <w:locked/>
    <w:rsid w:val="003B2C81"/>
    <w:rPr>
      <w:sz w:val="24"/>
      <w:shd w:val="clear" w:color="auto" w:fill="FFFFFF"/>
    </w:rPr>
  </w:style>
  <w:style w:type="paragraph" w:customStyle="1" w:styleId="30">
    <w:name w:val="Основной текст (3)"/>
    <w:basedOn w:val="a"/>
    <w:link w:val="3"/>
    <w:rsid w:val="003B2C81"/>
    <w:pPr>
      <w:widowControl w:val="0"/>
      <w:shd w:val="clear" w:color="auto" w:fill="FFFFFF"/>
      <w:spacing w:after="0" w:line="322" w:lineRule="exact"/>
      <w:jc w:val="both"/>
    </w:pPr>
    <w:rPr>
      <w:sz w:val="24"/>
    </w:rPr>
  </w:style>
  <w:style w:type="character" w:customStyle="1" w:styleId="4">
    <w:name w:val="Основной текст (4)_"/>
    <w:link w:val="41"/>
    <w:locked/>
    <w:rsid w:val="003B2C81"/>
    <w:rPr>
      <w:rFonts w:ascii="Verdana" w:hAnsi="Verdana"/>
      <w:b/>
      <w:sz w:val="19"/>
      <w:shd w:val="clear" w:color="auto" w:fill="FFFFFF"/>
    </w:rPr>
  </w:style>
  <w:style w:type="paragraph" w:customStyle="1" w:styleId="41">
    <w:name w:val="Основной текст (4)1"/>
    <w:basedOn w:val="a"/>
    <w:link w:val="4"/>
    <w:rsid w:val="003B2C81"/>
    <w:pPr>
      <w:widowControl w:val="0"/>
      <w:shd w:val="clear" w:color="auto" w:fill="FFFFFF"/>
      <w:spacing w:before="240" w:after="420" w:line="240" w:lineRule="atLeast"/>
      <w:jc w:val="both"/>
    </w:pPr>
    <w:rPr>
      <w:rFonts w:ascii="Verdana" w:hAnsi="Verdana"/>
      <w:b/>
      <w:sz w:val="19"/>
    </w:rPr>
  </w:style>
  <w:style w:type="character" w:customStyle="1" w:styleId="21">
    <w:name w:val="Основной текст (2) + Полужирный"/>
    <w:rsid w:val="003B2C81"/>
    <w:rPr>
      <w:rFonts w:ascii="Times New Roman" w:hAnsi="Times New Roman"/>
      <w:b/>
      <w:color w:val="000000"/>
      <w:spacing w:val="0"/>
      <w:w w:val="100"/>
      <w:position w:val="0"/>
      <w:sz w:val="22"/>
      <w:u w:val="none"/>
      <w:lang w:val="en-US" w:eastAsia="en-US"/>
    </w:rPr>
  </w:style>
  <w:style w:type="character" w:customStyle="1" w:styleId="210pt">
    <w:name w:val="Основной текст (2) + 10 pt"/>
    <w:aliases w:val="Полужирный"/>
    <w:rsid w:val="003B2C81"/>
    <w:rPr>
      <w:rFonts w:ascii="Times New Roman" w:hAnsi="Times New Roman"/>
      <w:b/>
      <w:color w:val="000000"/>
      <w:spacing w:val="0"/>
      <w:w w:val="100"/>
      <w:position w:val="0"/>
      <w:sz w:val="20"/>
      <w:u w:val="none"/>
      <w:lang w:val="en-US" w:eastAsia="en-US"/>
    </w:rPr>
  </w:style>
  <w:style w:type="character" w:customStyle="1" w:styleId="210">
    <w:name w:val="Основной текст (2) + 10"/>
    <w:aliases w:val="5 pt5,Курсив"/>
    <w:rsid w:val="003B2C81"/>
    <w:rPr>
      <w:rFonts w:ascii="Times New Roman" w:hAnsi="Times New Roman"/>
      <w:i/>
      <w:color w:val="000000"/>
      <w:spacing w:val="0"/>
      <w:w w:val="100"/>
      <w:position w:val="0"/>
      <w:sz w:val="21"/>
      <w:u w:val="none"/>
      <w:lang w:val="en-US" w:eastAsia="en-US"/>
    </w:rPr>
  </w:style>
  <w:style w:type="character" w:customStyle="1" w:styleId="24pt">
    <w:name w:val="Основной текст (2) + 4 pt"/>
    <w:aliases w:val="Курсив5"/>
    <w:rsid w:val="003B2C81"/>
    <w:rPr>
      <w:rFonts w:ascii="Times New Roman" w:hAnsi="Times New Roman"/>
      <w:i/>
      <w:color w:val="000000"/>
      <w:spacing w:val="0"/>
      <w:w w:val="100"/>
      <w:position w:val="0"/>
      <w:sz w:val="8"/>
      <w:u w:val="none"/>
      <w:lang w:val="en-US" w:eastAsia="en-US"/>
    </w:rPr>
  </w:style>
  <w:style w:type="character" w:customStyle="1" w:styleId="6">
    <w:name w:val="Основной текст (6)_"/>
    <w:link w:val="60"/>
    <w:locked/>
    <w:rsid w:val="003B2C81"/>
    <w:rPr>
      <w:b/>
      <w:shd w:val="clear" w:color="auto" w:fill="FFFFFF"/>
    </w:rPr>
  </w:style>
  <w:style w:type="paragraph" w:customStyle="1" w:styleId="60">
    <w:name w:val="Основной текст (6)"/>
    <w:basedOn w:val="a"/>
    <w:link w:val="6"/>
    <w:rsid w:val="003B2C81"/>
    <w:pPr>
      <w:widowControl w:val="0"/>
      <w:shd w:val="clear" w:color="auto" w:fill="FFFFFF"/>
      <w:spacing w:after="0" w:line="322" w:lineRule="exact"/>
      <w:ind w:firstLine="420"/>
      <w:jc w:val="both"/>
    </w:pPr>
    <w:rPr>
      <w:b/>
    </w:rPr>
  </w:style>
  <w:style w:type="character" w:customStyle="1" w:styleId="a3">
    <w:name w:val="Подпись к таблице_"/>
    <w:link w:val="a4"/>
    <w:locked/>
    <w:rsid w:val="003B2C81"/>
    <w:rPr>
      <w:b/>
      <w:shd w:val="clear" w:color="auto" w:fill="FFFFFF"/>
    </w:rPr>
  </w:style>
  <w:style w:type="paragraph" w:customStyle="1" w:styleId="a4">
    <w:name w:val="Подпись к таблице"/>
    <w:basedOn w:val="a"/>
    <w:link w:val="a3"/>
    <w:rsid w:val="003B2C81"/>
    <w:pPr>
      <w:widowControl w:val="0"/>
      <w:shd w:val="clear" w:color="auto" w:fill="FFFFFF"/>
      <w:spacing w:after="0" w:line="293" w:lineRule="exact"/>
      <w:jc w:val="center"/>
    </w:pPr>
    <w:rPr>
      <w:b/>
    </w:rPr>
  </w:style>
  <w:style w:type="character" w:customStyle="1" w:styleId="28">
    <w:name w:val="Основной текст (2) + 8"/>
    <w:aliases w:val="5 pt4,Интервал 0 pt"/>
    <w:rsid w:val="003B2C81"/>
    <w:rPr>
      <w:rFonts w:ascii="Times New Roman" w:hAnsi="Times New Roman"/>
      <w:color w:val="000000"/>
      <w:spacing w:val="10"/>
      <w:w w:val="100"/>
      <w:position w:val="0"/>
      <w:sz w:val="17"/>
      <w:u w:val="none"/>
      <w:lang w:val="en-US" w:eastAsia="en-US"/>
    </w:rPr>
  </w:style>
  <w:style w:type="character" w:customStyle="1" w:styleId="40">
    <w:name w:val="Основной текст (4)"/>
    <w:rsid w:val="003B2C81"/>
    <w:rPr>
      <w:rFonts w:ascii="Verdana" w:eastAsia="Times New Roman" w:hAnsi="Verdana"/>
      <w:b/>
      <w:color w:val="000000"/>
      <w:spacing w:val="0"/>
      <w:w w:val="100"/>
      <w:position w:val="0"/>
      <w:sz w:val="19"/>
      <w:u w:val="single"/>
      <w:lang w:val="en-US" w:eastAsia="en-US"/>
    </w:rPr>
  </w:style>
  <w:style w:type="character" w:customStyle="1" w:styleId="22">
    <w:name w:val="Основной текст (2) + Курсив"/>
    <w:rsid w:val="003B2C81"/>
    <w:rPr>
      <w:rFonts w:ascii="Times New Roman" w:hAnsi="Times New Roman"/>
      <w:i/>
      <w:color w:val="000000"/>
      <w:spacing w:val="0"/>
      <w:w w:val="100"/>
      <w:position w:val="0"/>
      <w:sz w:val="22"/>
      <w:u w:val="none"/>
    </w:rPr>
  </w:style>
  <w:style w:type="character" w:customStyle="1" w:styleId="2Candara1">
    <w:name w:val="Основной текст (2) + Candara1"/>
    <w:aliases w:val="10 pt1"/>
    <w:rsid w:val="003B2C81"/>
    <w:rPr>
      <w:rFonts w:ascii="Candara" w:eastAsia="Times New Roman" w:hAnsi="Candara"/>
      <w:color w:val="000000"/>
      <w:spacing w:val="0"/>
      <w:w w:val="100"/>
      <w:position w:val="0"/>
      <w:sz w:val="20"/>
      <w:u w:val="none"/>
    </w:rPr>
  </w:style>
  <w:style w:type="character" w:customStyle="1" w:styleId="210pt3">
    <w:name w:val="Основной текст (2) + 10 pt3"/>
    <w:aliases w:val="Курсив3,Интервал 0 pt1"/>
    <w:rsid w:val="003B2C81"/>
    <w:rPr>
      <w:rFonts w:ascii="Times New Roman" w:hAnsi="Times New Roman"/>
      <w:i/>
      <w:color w:val="000000"/>
      <w:spacing w:val="10"/>
      <w:w w:val="100"/>
      <w:position w:val="0"/>
      <w:sz w:val="20"/>
      <w:u w:val="none"/>
    </w:rPr>
  </w:style>
  <w:style w:type="character" w:customStyle="1" w:styleId="210pt2">
    <w:name w:val="Основной текст (2) + 10 pt2"/>
    <w:aliases w:val="Курсив2"/>
    <w:rsid w:val="003B2C81"/>
    <w:rPr>
      <w:rFonts w:ascii="Times New Roman" w:hAnsi="Times New Roman"/>
      <w:i/>
      <w:color w:val="000000"/>
      <w:spacing w:val="0"/>
      <w:w w:val="100"/>
      <w:position w:val="0"/>
      <w:sz w:val="20"/>
      <w:u w:val="none"/>
    </w:rPr>
  </w:style>
  <w:style w:type="character" w:customStyle="1" w:styleId="211">
    <w:name w:val="Основной текст (2) + Полужирный1"/>
    <w:aliases w:val="Курсив1"/>
    <w:rsid w:val="003B2C81"/>
    <w:rPr>
      <w:rFonts w:ascii="Times New Roman" w:hAnsi="Times New Roman"/>
      <w:b/>
      <w:i/>
      <w:color w:val="000000"/>
      <w:spacing w:val="0"/>
      <w:w w:val="100"/>
      <w:position w:val="0"/>
      <w:sz w:val="22"/>
      <w:u w:val="none"/>
    </w:rPr>
  </w:style>
  <w:style w:type="character" w:customStyle="1" w:styleId="210pt1">
    <w:name w:val="Основной текст (2) + 10 pt1"/>
    <w:rsid w:val="003B2C81"/>
    <w:rPr>
      <w:rFonts w:ascii="Times New Roman" w:hAnsi="Times New Roman"/>
      <w:color w:val="000000"/>
      <w:spacing w:val="0"/>
      <w:w w:val="100"/>
      <w:position w:val="0"/>
      <w:sz w:val="20"/>
      <w:u w:val="none"/>
    </w:rPr>
  </w:style>
  <w:style w:type="character" w:customStyle="1" w:styleId="210pt4">
    <w:name w:val="Основной текст (2) + 10 pt4"/>
    <w:aliases w:val="Курсив4"/>
    <w:rsid w:val="003B2C81"/>
    <w:rPr>
      <w:rFonts w:ascii="Times New Roman" w:hAnsi="Times New Roman"/>
      <w:i/>
      <w:color w:val="000000"/>
      <w:spacing w:val="0"/>
      <w:w w:val="100"/>
      <w:position w:val="0"/>
      <w:sz w:val="20"/>
      <w:u w:val="none"/>
      <w:lang w:val="en-US" w:eastAsia="en-US"/>
    </w:rPr>
  </w:style>
  <w:style w:type="character" w:customStyle="1" w:styleId="281">
    <w:name w:val="Основной текст (2) + 81"/>
    <w:aliases w:val="5 pt1"/>
    <w:rsid w:val="003B2C81"/>
    <w:rPr>
      <w:rFonts w:ascii="Times New Roman" w:hAnsi="Times New Roman"/>
      <w:color w:val="000000"/>
      <w:spacing w:val="0"/>
      <w:w w:val="100"/>
      <w:position w:val="0"/>
      <w:sz w:val="17"/>
      <w:u w:val="none"/>
      <w:lang w:val="en-US" w:eastAsia="en-US"/>
    </w:rPr>
  </w:style>
  <w:style w:type="paragraph" w:styleId="a5">
    <w:name w:val="Balloon Text"/>
    <w:basedOn w:val="a"/>
    <w:link w:val="a6"/>
    <w:uiPriority w:val="99"/>
    <w:semiHidden/>
    <w:unhideWhenUsed/>
    <w:rsid w:val="003B2C8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B2C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029451-D848-41CA-ACEB-F334EB357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3437</Words>
  <Characters>19593</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Pilotech</dc:creator>
  <cp:keywords/>
  <dc:description/>
  <cp:lastModifiedBy>uuu</cp:lastModifiedBy>
  <cp:revision>5</cp:revision>
  <dcterms:created xsi:type="dcterms:W3CDTF">2018-10-17T05:37:00Z</dcterms:created>
  <dcterms:modified xsi:type="dcterms:W3CDTF">2018-11-17T05:54:00Z</dcterms:modified>
</cp:coreProperties>
</file>