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FF6" w:rsidRDefault="006E1FF6" w:rsidP="006E1FF6">
      <w:pPr>
        <w:spacing w:after="0" w:line="360" w:lineRule="auto"/>
        <w:ind w:left="446"/>
        <w:jc w:val="center"/>
        <w:rPr>
          <w:rFonts w:ascii="Times New Roman" w:hAnsi="Times New Roman" w:cs="Times New Roman"/>
          <w:b/>
          <w:sz w:val="24"/>
        </w:rPr>
      </w:pPr>
      <w:r w:rsidRPr="00B976B8">
        <w:rPr>
          <w:rFonts w:ascii="Times New Roman" w:hAnsi="Times New Roman" w:cs="Times New Roman"/>
          <w:b/>
          <w:sz w:val="24"/>
        </w:rPr>
        <w:t>LECTURE 4</w:t>
      </w:r>
    </w:p>
    <w:p w:rsidR="006E1FF6" w:rsidRDefault="006E1FF6" w:rsidP="006E1FF6">
      <w:pPr>
        <w:spacing w:after="0" w:line="360" w:lineRule="auto"/>
        <w:ind w:left="446"/>
        <w:jc w:val="center"/>
        <w:rPr>
          <w:rFonts w:ascii="Times New Roman" w:hAnsi="Times New Roman" w:cs="Times New Roman"/>
          <w:b/>
        </w:rPr>
      </w:pPr>
    </w:p>
    <w:p w:rsidR="006E1FF6" w:rsidRDefault="006E1FF6" w:rsidP="006E1FF6">
      <w:pPr>
        <w:spacing w:after="0" w:line="360" w:lineRule="auto"/>
        <w:ind w:left="446"/>
        <w:jc w:val="center"/>
        <w:rPr>
          <w:rFonts w:ascii="Times New Roman" w:hAnsi="Times New Roman" w:cs="Times New Roman"/>
          <w:b/>
        </w:rPr>
      </w:pPr>
      <w:r w:rsidRPr="002463A6">
        <w:rPr>
          <w:rFonts w:ascii="Times New Roman" w:hAnsi="Times New Roman" w:cs="Times New Roman"/>
          <w:b/>
        </w:rPr>
        <w:t>HOTEL OWNERSHIP SYSTEMS</w:t>
      </w:r>
    </w:p>
    <w:p w:rsidR="006E1FF6" w:rsidRPr="002463A6" w:rsidRDefault="006E1FF6" w:rsidP="006E1FF6">
      <w:pPr>
        <w:spacing w:after="120" w:line="360" w:lineRule="auto"/>
        <w:ind w:left="446"/>
        <w:jc w:val="center"/>
        <w:rPr>
          <w:rFonts w:ascii="Times New Roman" w:hAnsi="Times New Roman" w:cs="Times New Roman"/>
          <w:b/>
        </w:rPr>
      </w:pPr>
    </w:p>
    <w:p w:rsidR="006E1FF6" w:rsidRPr="0044293B" w:rsidRDefault="006E1FF6" w:rsidP="006E1FF6">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Contents</w:t>
      </w:r>
    </w:p>
    <w:p w:rsidR="006E1FF6" w:rsidRPr="002D318B" w:rsidRDefault="006E1FF6" w:rsidP="006E1FF6">
      <w:pPr>
        <w:spacing w:after="120" w:line="360" w:lineRule="auto"/>
        <w:ind w:left="450"/>
        <w:jc w:val="both"/>
        <w:rPr>
          <w:rFonts w:ascii="Times New Roman" w:hAnsi="Times New Roman" w:cs="Times New Roman"/>
          <w:sz w:val="24"/>
        </w:rPr>
      </w:pPr>
      <w:r>
        <w:rPr>
          <w:rFonts w:ascii="Times New Roman" w:hAnsi="Times New Roman" w:cs="Times New Roman"/>
          <w:sz w:val="24"/>
        </w:rPr>
        <w:t>Owner/ I</w:t>
      </w:r>
      <w:r w:rsidRPr="002D318B">
        <w:rPr>
          <w:rFonts w:ascii="Times New Roman" w:hAnsi="Times New Roman" w:cs="Times New Roman"/>
          <w:sz w:val="24"/>
        </w:rPr>
        <w:t>ndependent</w:t>
      </w:r>
    </w:p>
    <w:p w:rsidR="006E1FF6" w:rsidRDefault="006E1FF6" w:rsidP="006E1FF6">
      <w:pPr>
        <w:spacing w:after="120" w:line="360" w:lineRule="auto"/>
        <w:ind w:left="450"/>
        <w:jc w:val="both"/>
        <w:rPr>
          <w:rFonts w:ascii="Times New Roman" w:hAnsi="Times New Roman" w:cs="Times New Roman"/>
          <w:sz w:val="24"/>
        </w:rPr>
      </w:pPr>
      <w:r>
        <w:rPr>
          <w:rFonts w:ascii="Times New Roman" w:hAnsi="Times New Roman" w:cs="Times New Roman"/>
          <w:sz w:val="24"/>
        </w:rPr>
        <w:t>Lease a</w:t>
      </w:r>
      <w:r w:rsidRPr="00870A47">
        <w:rPr>
          <w:rFonts w:ascii="Times New Roman" w:hAnsi="Times New Roman" w:cs="Times New Roman"/>
          <w:sz w:val="24"/>
        </w:rPr>
        <w:t>greements</w:t>
      </w:r>
    </w:p>
    <w:p w:rsidR="006E1FF6" w:rsidRPr="002D318B" w:rsidRDefault="006E1FF6" w:rsidP="006E1FF6">
      <w:pPr>
        <w:spacing w:after="120" w:line="360" w:lineRule="auto"/>
        <w:ind w:left="450"/>
        <w:jc w:val="both"/>
        <w:rPr>
          <w:rFonts w:ascii="Times New Roman" w:hAnsi="Times New Roman" w:cs="Times New Roman"/>
          <w:sz w:val="24"/>
        </w:rPr>
      </w:pPr>
      <w:r>
        <w:rPr>
          <w:rFonts w:ascii="Times New Roman" w:hAnsi="Times New Roman" w:cs="Times New Roman"/>
          <w:sz w:val="24"/>
        </w:rPr>
        <w:t>Management Company</w:t>
      </w:r>
    </w:p>
    <w:p w:rsidR="006E1FF6" w:rsidRDefault="006E1FF6" w:rsidP="006E1FF6">
      <w:pPr>
        <w:spacing w:after="120" w:line="360" w:lineRule="auto"/>
        <w:ind w:left="450"/>
        <w:jc w:val="both"/>
        <w:rPr>
          <w:rFonts w:ascii="Times New Roman" w:hAnsi="Times New Roman" w:cs="Times New Roman"/>
          <w:sz w:val="24"/>
        </w:rPr>
      </w:pPr>
      <w:r w:rsidRPr="002D318B">
        <w:rPr>
          <w:rFonts w:ascii="Times New Roman" w:hAnsi="Times New Roman" w:cs="Times New Roman"/>
          <w:sz w:val="24"/>
        </w:rPr>
        <w:t>Franchise</w:t>
      </w:r>
    </w:p>
    <w:p w:rsidR="006E1FF6" w:rsidRDefault="006E1FF6" w:rsidP="006E1FF6">
      <w:pPr>
        <w:spacing w:after="120" w:line="360" w:lineRule="auto"/>
        <w:ind w:left="450"/>
        <w:jc w:val="both"/>
        <w:rPr>
          <w:rFonts w:ascii="Times New Roman" w:hAnsi="Times New Roman" w:cs="Times New Roman"/>
          <w:sz w:val="24"/>
        </w:rPr>
      </w:pPr>
      <w:r>
        <w:rPr>
          <w:rFonts w:ascii="Times New Roman" w:hAnsi="Times New Roman" w:cs="Times New Roman"/>
          <w:sz w:val="24"/>
        </w:rPr>
        <w:t>Chain operations</w:t>
      </w:r>
    </w:p>
    <w:p w:rsidR="006E1FF6" w:rsidRPr="002D318B" w:rsidRDefault="006E1FF6" w:rsidP="006E1FF6">
      <w:pPr>
        <w:spacing w:after="120" w:line="360" w:lineRule="auto"/>
        <w:ind w:left="450"/>
        <w:jc w:val="both"/>
        <w:rPr>
          <w:rFonts w:ascii="Times New Roman" w:hAnsi="Times New Roman" w:cs="Times New Roman"/>
          <w:sz w:val="24"/>
        </w:rPr>
      </w:pPr>
      <w:r w:rsidRPr="00C512A4">
        <w:rPr>
          <w:rFonts w:ascii="Times New Roman" w:hAnsi="Times New Roman" w:cs="Times New Roman"/>
          <w:sz w:val="24"/>
        </w:rPr>
        <w:t>Referrals</w:t>
      </w:r>
    </w:p>
    <w:p w:rsidR="006E1FF6" w:rsidRDefault="006E1FF6" w:rsidP="006E1FF6">
      <w:pPr>
        <w:spacing w:after="0" w:line="360" w:lineRule="auto"/>
        <w:ind w:left="450"/>
        <w:jc w:val="both"/>
        <w:rPr>
          <w:rFonts w:ascii="Times New Roman" w:hAnsi="Times New Roman" w:cs="Times New Roman"/>
          <w:sz w:val="24"/>
        </w:rPr>
      </w:pPr>
    </w:p>
    <w:p w:rsidR="006E1FF6" w:rsidRDefault="006E1FF6" w:rsidP="006E1FF6">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Hotel operations also </w:t>
      </w:r>
      <w:r w:rsidRPr="000C6EF5">
        <w:rPr>
          <w:rFonts w:ascii="Times New Roman" w:hAnsi="Times New Roman" w:cs="Times New Roman"/>
          <w:b/>
          <w:sz w:val="24"/>
        </w:rPr>
        <w:t>hotel management</w:t>
      </w:r>
      <w:r>
        <w:rPr>
          <w:rFonts w:ascii="Times New Roman" w:hAnsi="Times New Roman" w:cs="Times New Roman"/>
          <w:sz w:val="24"/>
        </w:rPr>
        <w:t xml:space="preserve">, relates to the management activities that govern the day to day hotel undertakings. Hotel management differs from hotel ownership in that actual hotel owners may not necessarily take part in the daily operations of their business by choosing to hire a management team or company to run the operations. </w:t>
      </w:r>
    </w:p>
    <w:p w:rsidR="006E1FF6" w:rsidRDefault="006E1FF6" w:rsidP="006E1FF6">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Hotel ownership is also a criterion by which hotels may be classified. For example, a number of hotels under a local ownership are considered as a group of hotels; or an international group in the case of an international chain of hotels such as the InterContinental Hotels Group.  </w:t>
      </w:r>
    </w:p>
    <w:p w:rsidR="006E1FF6" w:rsidRDefault="006E1FF6" w:rsidP="006E1FF6">
      <w:pPr>
        <w:spacing w:after="0" w:line="360" w:lineRule="auto"/>
        <w:ind w:left="446"/>
        <w:jc w:val="both"/>
        <w:rPr>
          <w:rFonts w:ascii="Times New Roman" w:hAnsi="Times New Roman" w:cs="Times New Roman"/>
          <w:sz w:val="24"/>
        </w:rPr>
      </w:pPr>
    </w:p>
    <w:p w:rsidR="006E1FF6" w:rsidRPr="008F55A9" w:rsidRDefault="006E1FF6" w:rsidP="006E1FF6">
      <w:pPr>
        <w:spacing w:after="0" w:line="360" w:lineRule="auto"/>
        <w:ind w:left="446"/>
        <w:jc w:val="both"/>
        <w:rPr>
          <w:rFonts w:ascii="Times New Roman" w:hAnsi="Times New Roman" w:cs="Times New Roman"/>
          <w:i/>
          <w:sz w:val="24"/>
          <w:u w:val="single"/>
        </w:rPr>
      </w:pPr>
      <w:r w:rsidRPr="008F55A9">
        <w:rPr>
          <w:rFonts w:ascii="Times New Roman" w:hAnsi="Times New Roman" w:cs="Times New Roman"/>
          <w:i/>
          <w:sz w:val="24"/>
          <w:u w:val="single"/>
        </w:rPr>
        <w:t>Hotels may be owned and managed through several ways such as:</w:t>
      </w:r>
    </w:p>
    <w:p w:rsidR="006E1FF6" w:rsidRPr="00CE2B26" w:rsidRDefault="006E1FF6" w:rsidP="006E1FF6">
      <w:pPr>
        <w:spacing w:after="120" w:line="360" w:lineRule="auto"/>
        <w:ind w:left="446"/>
        <w:jc w:val="both"/>
        <w:rPr>
          <w:rFonts w:ascii="Times New Roman" w:hAnsi="Times New Roman" w:cs="Times New Roman"/>
          <w:b/>
          <w:sz w:val="24"/>
        </w:rPr>
      </w:pPr>
      <w:r w:rsidRPr="00CE2B26">
        <w:rPr>
          <w:rFonts w:ascii="Times New Roman" w:hAnsi="Times New Roman" w:cs="Times New Roman"/>
          <w:b/>
          <w:sz w:val="24"/>
        </w:rPr>
        <w:t>Owner/ Independent</w:t>
      </w:r>
    </w:p>
    <w:p w:rsidR="006E1FF6" w:rsidRDefault="006E1FF6" w:rsidP="006E1FF6">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Lodging businesses may be privately or independently owned by an individual, partnership or private company. The independent ownership system is characterized by the fact that the original proprietor is part of the day to day management of the operation. The overall head establishes internal policies, procedures and financial plans to be internally adopted rather than depend on other groups or companies to determine the strategic direction. </w:t>
      </w:r>
    </w:p>
    <w:p w:rsidR="006E1FF6" w:rsidRDefault="006E1FF6" w:rsidP="006E1FF6">
      <w:pPr>
        <w:spacing w:after="0" w:line="360" w:lineRule="auto"/>
        <w:ind w:left="446"/>
        <w:jc w:val="both"/>
        <w:rPr>
          <w:rFonts w:ascii="Times New Roman" w:hAnsi="Times New Roman" w:cs="Times New Roman"/>
          <w:sz w:val="24"/>
        </w:rPr>
      </w:pPr>
    </w:p>
    <w:p w:rsidR="006E1FF6" w:rsidRDefault="006E1FF6" w:rsidP="006E1FF6">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The owner has total rights to the business and full responsibility for the management outcome or performance of the facility. Independently run hotels or lodging businesses tend to be small in nature with a small market share with no affiliation to other brands. </w:t>
      </w:r>
    </w:p>
    <w:p w:rsidR="006E1FF6" w:rsidRDefault="006E1FF6" w:rsidP="006E1FF6">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On occasion, a proprietor with multiple hotels could decide to affiliate their businesses with different brands in order to avoid competition. On the other hand, when the multiple businesses bear different characteristics in terms of the overall hotel concept, the owner would settle for different brands to manage them separately due to misfit.  </w:t>
      </w:r>
    </w:p>
    <w:p w:rsidR="006E1FF6" w:rsidRDefault="006E1FF6" w:rsidP="006E1FF6">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A successful proprietor whose lodging business is viewed as a brand could also decide to build other hotels with similar or different concepts but reserve their individual rights rather than associate them with the other brands they own. </w:t>
      </w:r>
    </w:p>
    <w:p w:rsidR="006E1FF6" w:rsidRPr="00B35855" w:rsidRDefault="006E1FF6" w:rsidP="006E1FF6">
      <w:pPr>
        <w:spacing w:after="120" w:line="360" w:lineRule="auto"/>
        <w:ind w:left="446"/>
        <w:jc w:val="both"/>
        <w:rPr>
          <w:rFonts w:ascii="Times New Roman" w:hAnsi="Times New Roman" w:cs="Times New Roman"/>
          <w:b/>
          <w:sz w:val="24"/>
        </w:rPr>
      </w:pPr>
      <w:r w:rsidRPr="00B35855">
        <w:rPr>
          <w:rFonts w:ascii="Times New Roman" w:hAnsi="Times New Roman" w:cs="Times New Roman"/>
          <w:b/>
          <w:sz w:val="24"/>
        </w:rPr>
        <w:t>Advantages</w:t>
      </w:r>
    </w:p>
    <w:p w:rsidR="006E1FF6" w:rsidRDefault="006E1FF6" w:rsidP="006E1FF6">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Have room to be creative</w:t>
      </w:r>
    </w:p>
    <w:p w:rsidR="006E1FF6" w:rsidRDefault="006E1FF6" w:rsidP="006E1FF6">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Retains all the profit</w:t>
      </w:r>
    </w:p>
    <w:p w:rsidR="006E1FF6" w:rsidRDefault="006E1FF6" w:rsidP="006E1FF6">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Have freedom to make decisions</w:t>
      </w:r>
    </w:p>
    <w:p w:rsidR="006E1FF6" w:rsidRPr="00B35855" w:rsidRDefault="006E1FF6" w:rsidP="006E1FF6">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Uniform flow of authority</w:t>
      </w:r>
    </w:p>
    <w:p w:rsidR="006E1FF6" w:rsidRPr="00B35855" w:rsidRDefault="006E1FF6" w:rsidP="006E1FF6">
      <w:pPr>
        <w:spacing w:after="120" w:line="360" w:lineRule="auto"/>
        <w:ind w:left="446"/>
        <w:jc w:val="both"/>
        <w:rPr>
          <w:rFonts w:ascii="Times New Roman" w:hAnsi="Times New Roman" w:cs="Times New Roman"/>
          <w:b/>
          <w:sz w:val="24"/>
        </w:rPr>
      </w:pPr>
      <w:r w:rsidRPr="00B35855">
        <w:rPr>
          <w:rFonts w:ascii="Times New Roman" w:hAnsi="Times New Roman" w:cs="Times New Roman"/>
          <w:b/>
          <w:sz w:val="24"/>
        </w:rPr>
        <w:t>Disadvantages</w:t>
      </w:r>
    </w:p>
    <w:p w:rsidR="006E1FF6" w:rsidRDefault="006E1FF6" w:rsidP="006E1FF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Operate under high risk</w:t>
      </w:r>
    </w:p>
    <w:p w:rsidR="006E1FF6" w:rsidRDefault="006E1FF6" w:rsidP="006E1FF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Are legally liable</w:t>
      </w:r>
    </w:p>
    <w:p w:rsidR="006E1FF6" w:rsidRDefault="006E1FF6" w:rsidP="006E1FF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High responsibility</w:t>
      </w:r>
    </w:p>
    <w:p w:rsidR="006E1FF6" w:rsidRPr="00602625" w:rsidRDefault="006E1FF6" w:rsidP="006E1FF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Capital intensive</w:t>
      </w:r>
    </w:p>
    <w:p w:rsidR="006E1FF6" w:rsidRDefault="006E1FF6" w:rsidP="006E1FF6">
      <w:pPr>
        <w:spacing w:after="0" w:line="360" w:lineRule="auto"/>
        <w:ind w:left="446"/>
        <w:jc w:val="both"/>
        <w:rPr>
          <w:rFonts w:ascii="Times New Roman" w:hAnsi="Times New Roman" w:cs="Times New Roman"/>
          <w:sz w:val="24"/>
        </w:rPr>
      </w:pPr>
    </w:p>
    <w:p w:rsidR="006E1FF6" w:rsidRDefault="006E1FF6" w:rsidP="006E1FF6">
      <w:pPr>
        <w:spacing w:after="120" w:line="360" w:lineRule="auto"/>
        <w:ind w:left="446"/>
        <w:jc w:val="both"/>
        <w:rPr>
          <w:rFonts w:ascii="Times New Roman" w:hAnsi="Times New Roman" w:cs="Times New Roman"/>
          <w:b/>
          <w:sz w:val="24"/>
        </w:rPr>
      </w:pPr>
      <w:r>
        <w:rPr>
          <w:rFonts w:ascii="Times New Roman" w:hAnsi="Times New Roman" w:cs="Times New Roman"/>
          <w:b/>
          <w:sz w:val="24"/>
        </w:rPr>
        <w:t>Lease Agreements</w:t>
      </w:r>
    </w:p>
    <w:p w:rsidR="006E1FF6" w:rsidRDefault="006E1FF6" w:rsidP="006E1FF6">
      <w:pPr>
        <w:spacing w:after="120" w:line="360" w:lineRule="auto"/>
        <w:ind w:left="446"/>
        <w:jc w:val="both"/>
        <w:rPr>
          <w:rFonts w:ascii="Times New Roman" w:hAnsi="Times New Roman" w:cs="Times New Roman"/>
          <w:sz w:val="24"/>
        </w:rPr>
      </w:pPr>
      <w:r>
        <w:rPr>
          <w:rFonts w:ascii="Times New Roman" w:hAnsi="Times New Roman" w:cs="Times New Roman"/>
          <w:sz w:val="24"/>
        </w:rPr>
        <w:t>A business owner may decide to lease their business to a separate user for a specified amount of time and at an agreed interest rate. This method is particularly popular with restaurants where grounds are leased for a specific time period of 2-5 years. The agreement specifies important information such as the parties involved, duration, location, conditions for renewal or termination, payment terms etc.</w:t>
      </w:r>
    </w:p>
    <w:p w:rsidR="006E1FF6" w:rsidRDefault="006E1FF6" w:rsidP="006E1FF6">
      <w:pPr>
        <w:spacing w:after="0" w:line="360" w:lineRule="auto"/>
        <w:ind w:left="446"/>
        <w:jc w:val="both"/>
        <w:rPr>
          <w:rFonts w:ascii="Times New Roman" w:hAnsi="Times New Roman" w:cs="Times New Roman"/>
          <w:sz w:val="24"/>
        </w:rPr>
      </w:pPr>
    </w:p>
    <w:p w:rsidR="003772A7" w:rsidRDefault="003772A7" w:rsidP="006E1FF6">
      <w:pPr>
        <w:spacing w:after="120" w:line="360" w:lineRule="auto"/>
        <w:ind w:left="446"/>
        <w:jc w:val="both"/>
        <w:rPr>
          <w:rFonts w:ascii="Times New Roman" w:hAnsi="Times New Roman" w:cs="Times New Roman"/>
          <w:b/>
          <w:sz w:val="24"/>
        </w:rPr>
      </w:pPr>
    </w:p>
    <w:p w:rsidR="006E1FF6" w:rsidRPr="00870A47" w:rsidRDefault="006E1FF6" w:rsidP="006E1FF6">
      <w:pPr>
        <w:spacing w:after="120" w:line="360" w:lineRule="auto"/>
        <w:ind w:left="446"/>
        <w:jc w:val="both"/>
        <w:rPr>
          <w:rFonts w:ascii="Times New Roman" w:hAnsi="Times New Roman" w:cs="Times New Roman"/>
          <w:b/>
          <w:sz w:val="24"/>
        </w:rPr>
      </w:pPr>
      <w:r w:rsidRPr="00870A47">
        <w:rPr>
          <w:rFonts w:ascii="Times New Roman" w:hAnsi="Times New Roman" w:cs="Times New Roman"/>
          <w:b/>
          <w:sz w:val="24"/>
        </w:rPr>
        <w:t>Advantages</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Less intensive in capital</w:t>
      </w:r>
    </w:p>
    <w:p w:rsidR="006E1FF6" w:rsidRPr="00324C9B" w:rsidRDefault="006E1FF6" w:rsidP="006E1FF6">
      <w:pPr>
        <w:pStyle w:val="ListParagraph"/>
        <w:numPr>
          <w:ilvl w:val="0"/>
          <w:numId w:val="4"/>
        </w:numPr>
        <w:spacing w:after="120" w:line="360" w:lineRule="auto"/>
        <w:jc w:val="both"/>
        <w:rPr>
          <w:rFonts w:ascii="Times New Roman" w:hAnsi="Times New Roman" w:cs="Times New Roman"/>
          <w:sz w:val="24"/>
        </w:rPr>
      </w:pPr>
      <w:r w:rsidRPr="00324C9B">
        <w:rPr>
          <w:rFonts w:ascii="Times New Roman" w:hAnsi="Times New Roman" w:cs="Times New Roman"/>
          <w:sz w:val="24"/>
        </w:rPr>
        <w:t>Allows the business to be flexible</w:t>
      </w:r>
    </w:p>
    <w:p w:rsidR="006E1FF6" w:rsidRPr="00870A47" w:rsidRDefault="006E1FF6" w:rsidP="006E1FF6">
      <w:pPr>
        <w:spacing w:after="120" w:line="360" w:lineRule="auto"/>
        <w:ind w:left="446"/>
        <w:jc w:val="both"/>
        <w:rPr>
          <w:rFonts w:ascii="Times New Roman" w:hAnsi="Times New Roman" w:cs="Times New Roman"/>
          <w:b/>
          <w:sz w:val="24"/>
        </w:rPr>
      </w:pPr>
      <w:r w:rsidRPr="00870A47">
        <w:rPr>
          <w:rFonts w:ascii="Times New Roman" w:hAnsi="Times New Roman" w:cs="Times New Roman"/>
          <w:b/>
          <w:sz w:val="24"/>
        </w:rPr>
        <w:t>Disadvantages</w:t>
      </w:r>
    </w:p>
    <w:p w:rsidR="006E1FF6" w:rsidRPr="00D91AB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Terms may be revised based on the business’ success</w:t>
      </w:r>
    </w:p>
    <w:p w:rsidR="006E1FF6" w:rsidRDefault="006E1FF6" w:rsidP="006E1FF6">
      <w:pPr>
        <w:spacing w:after="0" w:line="360" w:lineRule="auto"/>
        <w:ind w:left="446"/>
        <w:jc w:val="both"/>
        <w:rPr>
          <w:rFonts w:ascii="Times New Roman" w:hAnsi="Times New Roman" w:cs="Times New Roman"/>
          <w:b/>
          <w:sz w:val="24"/>
        </w:rPr>
      </w:pPr>
    </w:p>
    <w:p w:rsidR="006E1FF6" w:rsidRPr="00CE2B26" w:rsidRDefault="006E1FF6" w:rsidP="006E1FF6">
      <w:pPr>
        <w:spacing w:after="120" w:line="360" w:lineRule="auto"/>
        <w:ind w:left="446"/>
        <w:jc w:val="both"/>
        <w:rPr>
          <w:rFonts w:ascii="Times New Roman" w:hAnsi="Times New Roman" w:cs="Times New Roman"/>
          <w:b/>
          <w:sz w:val="24"/>
        </w:rPr>
      </w:pPr>
      <w:r w:rsidRPr="00CE2B26">
        <w:rPr>
          <w:rFonts w:ascii="Times New Roman" w:hAnsi="Times New Roman" w:cs="Times New Roman"/>
          <w:b/>
          <w:sz w:val="24"/>
        </w:rPr>
        <w:t>Management Company</w:t>
      </w:r>
    </w:p>
    <w:p w:rsidR="006E1FF6" w:rsidRPr="00926257" w:rsidRDefault="006E1FF6" w:rsidP="009E27C2">
      <w:pPr>
        <w:spacing w:after="0" w:line="360" w:lineRule="auto"/>
        <w:ind w:left="446"/>
        <w:jc w:val="both"/>
      </w:pPr>
      <w:r>
        <w:rPr>
          <w:rFonts w:ascii="Times New Roman" w:hAnsi="Times New Roman" w:cs="Times New Roman"/>
          <w:sz w:val="24"/>
        </w:rPr>
        <w:t>Independent companies or other hotel brands could offer their management services to hotel owners for a certain price. Owners may have their businesses run by a management contract for lack of expertise or desire to be involved, among other personal reasons. The agreement is often based on a long term period and the owner is often responsible for financial and legal concerns. The owner receives profit after the management company pays the expenses and deducts their operational fee. The owner then makes payments on any debts, insurance fees and taxes.</w:t>
      </w:r>
    </w:p>
    <w:p w:rsidR="009E27C2" w:rsidRDefault="009E27C2" w:rsidP="009E27C2">
      <w:pPr>
        <w:spacing w:after="0" w:line="360" w:lineRule="auto"/>
        <w:ind w:left="446"/>
        <w:jc w:val="both"/>
        <w:rPr>
          <w:rFonts w:ascii="Times New Roman" w:hAnsi="Times New Roman" w:cs="Times New Roman"/>
          <w:b/>
          <w:sz w:val="24"/>
        </w:rPr>
      </w:pPr>
    </w:p>
    <w:p w:rsidR="006E1FF6" w:rsidRPr="001D670E" w:rsidRDefault="006E1FF6" w:rsidP="009E27C2">
      <w:pPr>
        <w:spacing w:after="0" w:line="360" w:lineRule="auto"/>
        <w:ind w:left="446"/>
        <w:jc w:val="both"/>
        <w:rPr>
          <w:rFonts w:ascii="Times New Roman" w:hAnsi="Times New Roman" w:cs="Times New Roman"/>
          <w:b/>
          <w:sz w:val="24"/>
        </w:rPr>
      </w:pPr>
      <w:r w:rsidRPr="001D670E">
        <w:rPr>
          <w:rFonts w:ascii="Times New Roman" w:hAnsi="Times New Roman" w:cs="Times New Roman"/>
          <w:b/>
          <w:sz w:val="24"/>
        </w:rPr>
        <w:t>Advantages</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Good performance hence recognition</w:t>
      </w:r>
    </w:p>
    <w:p w:rsidR="006E1FF6" w:rsidRPr="006C48DC"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Have a choice on whether or not to be involved</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Offers an opportunity to gain expertise</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Maintains the rights of ownership</w:t>
      </w:r>
    </w:p>
    <w:p w:rsidR="006E1FF6" w:rsidRPr="001D670E"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Greatly benefits if the experience translates into business performance</w:t>
      </w:r>
    </w:p>
    <w:p w:rsidR="009E27C2" w:rsidRDefault="009E27C2" w:rsidP="006E1FF6">
      <w:pPr>
        <w:spacing w:after="0" w:line="360" w:lineRule="auto"/>
        <w:ind w:left="446"/>
        <w:jc w:val="both"/>
        <w:rPr>
          <w:rFonts w:ascii="Times New Roman" w:hAnsi="Times New Roman" w:cs="Times New Roman"/>
          <w:b/>
          <w:sz w:val="24"/>
        </w:rPr>
      </w:pPr>
    </w:p>
    <w:p w:rsidR="006E1FF6" w:rsidRPr="001D670E" w:rsidRDefault="006E1FF6" w:rsidP="006E1FF6">
      <w:pPr>
        <w:spacing w:after="0" w:line="360" w:lineRule="auto"/>
        <w:ind w:left="446"/>
        <w:jc w:val="both"/>
        <w:rPr>
          <w:rFonts w:ascii="Times New Roman" w:hAnsi="Times New Roman" w:cs="Times New Roman"/>
          <w:b/>
          <w:sz w:val="24"/>
        </w:rPr>
      </w:pPr>
      <w:r w:rsidRPr="001D670E">
        <w:rPr>
          <w:rFonts w:ascii="Times New Roman" w:hAnsi="Times New Roman" w:cs="Times New Roman"/>
          <w:b/>
          <w:sz w:val="24"/>
        </w:rPr>
        <w:t>Disadvantages</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Lose control of the operation</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Maintains financial liability</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 xml:space="preserve">Management company may not be motivated to perform </w:t>
      </w:r>
    </w:p>
    <w:p w:rsidR="006E1FF6" w:rsidRPr="001D670E"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Required to pay even when performance is low</w:t>
      </w:r>
    </w:p>
    <w:p w:rsidR="006E1FF6" w:rsidRDefault="006E1FF6" w:rsidP="006E1FF6">
      <w:pPr>
        <w:spacing w:after="0" w:line="360" w:lineRule="auto"/>
        <w:ind w:left="446"/>
        <w:jc w:val="both"/>
        <w:rPr>
          <w:rFonts w:ascii="Times New Roman" w:hAnsi="Times New Roman" w:cs="Times New Roman"/>
          <w:sz w:val="24"/>
        </w:rPr>
      </w:pPr>
    </w:p>
    <w:p w:rsidR="006E1FF6" w:rsidRDefault="006E1FF6" w:rsidP="006E1FF6">
      <w:pPr>
        <w:spacing w:after="0" w:line="360" w:lineRule="auto"/>
        <w:ind w:left="446"/>
        <w:jc w:val="both"/>
        <w:rPr>
          <w:rFonts w:ascii="Times New Roman" w:hAnsi="Times New Roman" w:cs="Times New Roman"/>
          <w:sz w:val="24"/>
        </w:rPr>
      </w:pPr>
    </w:p>
    <w:p w:rsidR="006E1FF6" w:rsidRDefault="006E1FF6" w:rsidP="006E1FF6">
      <w:pPr>
        <w:spacing w:after="0" w:line="360" w:lineRule="auto"/>
        <w:ind w:left="446"/>
        <w:jc w:val="both"/>
        <w:rPr>
          <w:rFonts w:ascii="Times New Roman" w:hAnsi="Times New Roman" w:cs="Times New Roman"/>
          <w:sz w:val="24"/>
        </w:rPr>
      </w:pPr>
    </w:p>
    <w:p w:rsidR="006E1FF6" w:rsidRPr="00CE2B26" w:rsidRDefault="006E1FF6" w:rsidP="006E1FF6">
      <w:pPr>
        <w:spacing w:after="120" w:line="360" w:lineRule="auto"/>
        <w:ind w:left="446"/>
        <w:jc w:val="both"/>
        <w:rPr>
          <w:rFonts w:ascii="Times New Roman" w:hAnsi="Times New Roman" w:cs="Times New Roman"/>
          <w:b/>
          <w:sz w:val="24"/>
        </w:rPr>
      </w:pPr>
      <w:r>
        <w:rPr>
          <w:rFonts w:ascii="Times New Roman" w:hAnsi="Times New Roman" w:cs="Times New Roman"/>
          <w:b/>
          <w:sz w:val="24"/>
        </w:rPr>
        <w:t>Franchising</w:t>
      </w:r>
    </w:p>
    <w:p w:rsidR="006E1FF6" w:rsidRDefault="006E1FF6" w:rsidP="006E1FF6">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The franchising concept requires that the franchisee fully adopts the name, format and other strict guidelines specified by the franchisor. They are different businesses affiliated with the same brand are easier to manage since standards and expectations are well defined and communicated.  </w:t>
      </w:r>
    </w:p>
    <w:p w:rsidR="006E1FF6" w:rsidRDefault="006E1FF6" w:rsidP="006E1FF6">
      <w:pPr>
        <w:spacing w:after="120" w:line="360" w:lineRule="auto"/>
        <w:ind w:left="446"/>
        <w:jc w:val="both"/>
        <w:rPr>
          <w:rFonts w:ascii="Times New Roman" w:hAnsi="Times New Roman" w:cs="Times New Roman"/>
          <w:sz w:val="24"/>
        </w:rPr>
      </w:pPr>
      <w:r>
        <w:rPr>
          <w:rFonts w:ascii="Times New Roman" w:hAnsi="Times New Roman" w:cs="Times New Roman"/>
          <w:sz w:val="24"/>
        </w:rPr>
        <w:t>Individuals or companies getting into franchising often purchase a unit of an existing business and manage it according to pre-specified conditions on the design, décor, operating procedures and standards of service. Failure to this, the franchisor may choose to terminate the arrangement. Franchised hotels often enjoy a host of benefits such as brand name, advertising, technology, centralized purchasing, design and consistency.</w:t>
      </w:r>
    </w:p>
    <w:p w:rsidR="006E1FF6" w:rsidRPr="00DB7967" w:rsidRDefault="006E1FF6" w:rsidP="006E1FF6">
      <w:pPr>
        <w:spacing w:after="0" w:line="360" w:lineRule="auto"/>
        <w:ind w:left="446"/>
        <w:jc w:val="both"/>
        <w:rPr>
          <w:rFonts w:ascii="Times New Roman" w:hAnsi="Times New Roman" w:cs="Times New Roman"/>
          <w:b/>
          <w:sz w:val="24"/>
        </w:rPr>
      </w:pPr>
      <w:r w:rsidRPr="00DB7967">
        <w:rPr>
          <w:rFonts w:ascii="Times New Roman" w:hAnsi="Times New Roman" w:cs="Times New Roman"/>
          <w:b/>
          <w:sz w:val="24"/>
        </w:rPr>
        <w:t>Advantages</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Have room to gain required expertise from the franchisor</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Acquire an already existing popular brand</w:t>
      </w:r>
    </w:p>
    <w:p w:rsidR="006E1FF6" w:rsidRPr="001D670E"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Have control of the day to day operations</w:t>
      </w:r>
    </w:p>
    <w:p w:rsidR="006E1FF6" w:rsidRPr="00DB7967" w:rsidRDefault="006E1FF6" w:rsidP="006E1FF6">
      <w:pPr>
        <w:spacing w:after="0" w:line="360" w:lineRule="auto"/>
        <w:ind w:left="446"/>
        <w:jc w:val="both"/>
        <w:rPr>
          <w:rFonts w:ascii="Times New Roman" w:hAnsi="Times New Roman" w:cs="Times New Roman"/>
          <w:b/>
          <w:sz w:val="24"/>
        </w:rPr>
      </w:pPr>
      <w:r w:rsidRPr="00DB7967">
        <w:rPr>
          <w:rFonts w:ascii="Times New Roman" w:hAnsi="Times New Roman" w:cs="Times New Roman"/>
          <w:b/>
          <w:sz w:val="24"/>
        </w:rPr>
        <w:t>Disadvantages</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Required to pay a regular fee</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Risks loss of business in the event the brand fails</w:t>
      </w:r>
    </w:p>
    <w:p w:rsidR="006E1FF6"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Have no room to be creative since standards are determined by the franchisor</w:t>
      </w:r>
    </w:p>
    <w:p w:rsidR="006E1FF6" w:rsidRPr="001D670E" w:rsidRDefault="006E1FF6" w:rsidP="006E1FF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Risks termination of contract</w:t>
      </w:r>
    </w:p>
    <w:p w:rsidR="006E1FF6" w:rsidRDefault="006E1FF6" w:rsidP="006E1FF6">
      <w:pPr>
        <w:spacing w:after="0" w:line="360" w:lineRule="auto"/>
        <w:ind w:left="446"/>
        <w:jc w:val="both"/>
        <w:rPr>
          <w:rFonts w:ascii="Times New Roman" w:hAnsi="Times New Roman" w:cs="Times New Roman"/>
          <w:sz w:val="24"/>
        </w:rPr>
      </w:pPr>
    </w:p>
    <w:p w:rsidR="006E1FF6" w:rsidRPr="00942526" w:rsidRDefault="006E1FF6" w:rsidP="006E1FF6">
      <w:pPr>
        <w:spacing w:after="120" w:line="360" w:lineRule="auto"/>
        <w:ind w:left="446"/>
        <w:jc w:val="both"/>
        <w:rPr>
          <w:rFonts w:ascii="Times New Roman" w:hAnsi="Times New Roman" w:cs="Times New Roman"/>
          <w:b/>
          <w:sz w:val="24"/>
        </w:rPr>
      </w:pPr>
      <w:r w:rsidRPr="00942526">
        <w:rPr>
          <w:rFonts w:ascii="Times New Roman" w:hAnsi="Times New Roman" w:cs="Times New Roman"/>
          <w:b/>
          <w:sz w:val="24"/>
        </w:rPr>
        <w:t>Chain Operations</w:t>
      </w:r>
    </w:p>
    <w:p w:rsidR="006E1FF6" w:rsidRDefault="006E1FF6" w:rsidP="006E1FF6">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Chain operations involve independent lodging businesses affiliated with other brands that may be local, regional or international. The properties under the same chain offer a similar product although they are located in different geographic locations. A brand is required to manage at least six similar operations in order to be considered as a chain operation. The managing brand could be an individual, company or partnership. Chain operations have the advantage of a central organization system on their reservation system, management activities, finance and manpower. Chain operations may take on the structure of management contacts, franchises or referral groups. </w:t>
      </w:r>
    </w:p>
    <w:p w:rsidR="006E1FF6" w:rsidRPr="001D670E" w:rsidRDefault="006E1FF6" w:rsidP="006E1FF6">
      <w:pPr>
        <w:spacing w:after="120" w:line="360" w:lineRule="auto"/>
        <w:ind w:left="446"/>
        <w:jc w:val="both"/>
        <w:rPr>
          <w:rFonts w:ascii="Times New Roman" w:hAnsi="Times New Roman" w:cs="Times New Roman"/>
          <w:b/>
          <w:sz w:val="24"/>
        </w:rPr>
      </w:pPr>
      <w:r w:rsidRPr="001D670E">
        <w:rPr>
          <w:rFonts w:ascii="Times New Roman" w:hAnsi="Times New Roman" w:cs="Times New Roman"/>
          <w:b/>
          <w:sz w:val="24"/>
        </w:rPr>
        <w:lastRenderedPageBreak/>
        <w:t>Advantages</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Have a wider market reach</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Able to achieve economies of scale</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Management of the property is professional</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Avail service options</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Have greater marketing power</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Properties have access to finances</w:t>
      </w:r>
    </w:p>
    <w:p w:rsidR="006E1FF6" w:rsidRPr="001D670E"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Operations are streamlined</w:t>
      </w:r>
    </w:p>
    <w:p w:rsidR="006E1FF6" w:rsidRPr="001D670E" w:rsidRDefault="006E1FF6" w:rsidP="006E1FF6">
      <w:pPr>
        <w:spacing w:after="120" w:line="360" w:lineRule="auto"/>
        <w:ind w:left="446"/>
        <w:jc w:val="both"/>
        <w:rPr>
          <w:rFonts w:ascii="Times New Roman" w:hAnsi="Times New Roman" w:cs="Times New Roman"/>
          <w:b/>
          <w:sz w:val="24"/>
        </w:rPr>
      </w:pPr>
      <w:r w:rsidRPr="001D670E">
        <w:rPr>
          <w:rFonts w:ascii="Times New Roman" w:hAnsi="Times New Roman" w:cs="Times New Roman"/>
          <w:b/>
          <w:sz w:val="24"/>
        </w:rPr>
        <w:t>Disadvantages</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Financial strains affect all properties involved</w:t>
      </w:r>
    </w:p>
    <w:p w:rsidR="006E1FF6"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There are operations limits to prevent internal competition</w:t>
      </w:r>
    </w:p>
    <w:p w:rsidR="006E1FF6" w:rsidRPr="001D670E" w:rsidRDefault="006E1FF6" w:rsidP="006E1FF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Disagreements may lead to litigation</w:t>
      </w:r>
    </w:p>
    <w:p w:rsidR="006E1FF6" w:rsidRDefault="006E1FF6" w:rsidP="006E1FF6">
      <w:pPr>
        <w:spacing w:after="120" w:line="360" w:lineRule="auto"/>
        <w:ind w:left="446"/>
        <w:jc w:val="both"/>
        <w:rPr>
          <w:rFonts w:ascii="Times New Roman" w:hAnsi="Times New Roman" w:cs="Times New Roman"/>
          <w:sz w:val="24"/>
        </w:rPr>
      </w:pPr>
    </w:p>
    <w:p w:rsidR="006E1FF6" w:rsidRPr="003976F5" w:rsidRDefault="006E1FF6" w:rsidP="006E1FF6">
      <w:pPr>
        <w:spacing w:after="120" w:line="360" w:lineRule="auto"/>
        <w:ind w:left="446"/>
        <w:jc w:val="both"/>
        <w:rPr>
          <w:rFonts w:ascii="Times New Roman" w:hAnsi="Times New Roman" w:cs="Times New Roman"/>
          <w:b/>
          <w:sz w:val="24"/>
        </w:rPr>
      </w:pPr>
      <w:r w:rsidRPr="003976F5">
        <w:rPr>
          <w:rFonts w:ascii="Times New Roman" w:hAnsi="Times New Roman" w:cs="Times New Roman"/>
          <w:b/>
          <w:sz w:val="24"/>
        </w:rPr>
        <w:t>Referrals</w:t>
      </w:r>
    </w:p>
    <w:p w:rsidR="006E1FF6" w:rsidRDefault="006E1FF6" w:rsidP="0037691B">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When leading hotels offer independent hotels a similar arrangement to franchising but at subsidized rates, the independent hotels become referral properties and are operated the same way chain are. The hotels do not consider each other as competitors but instead share their strategies in advertising, reservations system, image etc. An initial fee may be required; however, charges are based on specific requirements. The referral property may be in need of specific services such as marketing, management, reservation etc. Standards are regularly monitored however; overall requirements are less stringent than those in franchising. </w:t>
      </w:r>
    </w:p>
    <w:p w:rsidR="006E1FF6" w:rsidRDefault="006E1FF6" w:rsidP="0037691B">
      <w:pPr>
        <w:spacing w:after="0" w:line="360" w:lineRule="auto"/>
        <w:ind w:left="450"/>
        <w:jc w:val="both"/>
        <w:rPr>
          <w:rFonts w:ascii="Times New Roman" w:hAnsi="Times New Roman" w:cs="Times New Roman"/>
          <w:b/>
          <w:sz w:val="24"/>
        </w:rPr>
      </w:pPr>
    </w:p>
    <w:p w:rsidR="006E1FF6" w:rsidRPr="0044293B" w:rsidRDefault="006E1FF6" w:rsidP="0037691B">
      <w:pPr>
        <w:spacing w:after="0" w:line="360" w:lineRule="auto"/>
        <w:ind w:left="450"/>
        <w:jc w:val="both"/>
        <w:rPr>
          <w:rFonts w:ascii="Times New Roman" w:hAnsi="Times New Roman" w:cs="Times New Roman"/>
          <w:b/>
          <w:sz w:val="24"/>
        </w:rPr>
      </w:pPr>
      <w:r w:rsidRPr="0044293B">
        <w:rPr>
          <w:rFonts w:ascii="Times New Roman" w:hAnsi="Times New Roman" w:cs="Times New Roman"/>
          <w:b/>
          <w:sz w:val="24"/>
        </w:rPr>
        <w:t>Quiz</w:t>
      </w:r>
    </w:p>
    <w:p w:rsidR="006E1FF6" w:rsidRDefault="006E1FF6" w:rsidP="006E1FF6">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Discuss different types of hotel ownership systems.</w:t>
      </w:r>
    </w:p>
    <w:p w:rsidR="006E1FF6" w:rsidRDefault="006E1FF6" w:rsidP="006E1FF6">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State the advantages and disadvantages of franchising.</w:t>
      </w:r>
    </w:p>
    <w:p w:rsidR="006E1FF6" w:rsidRDefault="006E1FF6" w:rsidP="006E1FF6">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Assume you are an investor in the lodging industry. You have a 300 room hotel but do not wish to be directly involved in the operation. Which method of management would you consider and why?</w:t>
      </w:r>
      <w:bookmarkStart w:id="0" w:name="_GoBack"/>
      <w:bookmarkEnd w:id="0"/>
      <w:r>
        <w:rPr>
          <w:rFonts w:ascii="Times New Roman" w:hAnsi="Times New Roman" w:cs="Times New Roman"/>
          <w:sz w:val="24"/>
        </w:rPr>
        <w:t xml:space="preserve"> Write a short essay.</w:t>
      </w:r>
    </w:p>
    <w:p w:rsidR="00705305" w:rsidRDefault="00705305"/>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808" w:rsidRDefault="00AC5808" w:rsidP="006E1FF6">
      <w:pPr>
        <w:spacing w:after="0" w:line="240" w:lineRule="auto"/>
      </w:pPr>
      <w:r>
        <w:separator/>
      </w:r>
    </w:p>
  </w:endnote>
  <w:endnote w:type="continuationSeparator" w:id="0">
    <w:p w:rsidR="00AC5808" w:rsidRDefault="00AC5808" w:rsidP="006E1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FF6" w:rsidRDefault="006E1FF6">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37691B" w:rsidRPr="0037691B">
      <w:rPr>
        <w:rFonts w:asciiTheme="majorHAnsi" w:eastAsiaTheme="majorEastAsia" w:hAnsiTheme="majorHAnsi" w:cstheme="majorBidi"/>
        <w:noProof/>
      </w:rPr>
      <w:t>5</w:t>
    </w:r>
    <w:r>
      <w:rPr>
        <w:rFonts w:asciiTheme="majorHAnsi" w:eastAsiaTheme="majorEastAsia" w:hAnsiTheme="majorHAnsi" w:cstheme="majorBidi"/>
        <w:noProof/>
      </w:rPr>
      <w:fldChar w:fldCharType="end"/>
    </w:r>
  </w:p>
  <w:p w:rsidR="006E1FF6" w:rsidRDefault="006E1F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808" w:rsidRDefault="00AC5808" w:rsidP="006E1FF6">
      <w:pPr>
        <w:spacing w:after="0" w:line="240" w:lineRule="auto"/>
      </w:pPr>
      <w:r>
        <w:separator/>
      </w:r>
    </w:p>
  </w:footnote>
  <w:footnote w:type="continuationSeparator" w:id="0">
    <w:p w:rsidR="00AC5808" w:rsidRDefault="00AC5808" w:rsidP="006E1F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A42BED5BEABE451E95F2F90B89587483"/>
      </w:placeholder>
      <w:dataBinding w:prefixMappings="xmlns:ns0='http://schemas.openxmlformats.org/package/2006/metadata/core-properties' xmlns:ns1='http://purl.org/dc/elements/1.1/'" w:xpath="/ns0:coreProperties[1]/ns1:title[1]" w:storeItemID="{6C3C8BC8-F283-45AE-878A-BAB7291924A1}"/>
      <w:text/>
    </w:sdtPr>
    <w:sdtContent>
      <w:p w:rsidR="006E1FF6" w:rsidRDefault="006E1FF6" w:rsidP="006E1FF6">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6E1FF6" w:rsidRDefault="006E1F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E2A42"/>
    <w:multiLevelType w:val="hybridMultilevel"/>
    <w:tmpl w:val="D840ADE8"/>
    <w:lvl w:ilvl="0" w:tplc="650AC7D8">
      <w:start w:val="1"/>
      <w:numFmt w:val="bullet"/>
      <w:lvlText w:val=""/>
      <w:lvlJc w:val="left"/>
      <w:pPr>
        <w:ind w:left="1166" w:hanging="360"/>
      </w:pPr>
      <w:rPr>
        <w:rFonts w:ascii="Wingdings" w:hAnsi="Wingdings" w:hint="default"/>
        <w:sz w:val="16"/>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
    <w:nsid w:val="0EF73F7E"/>
    <w:multiLevelType w:val="hybridMultilevel"/>
    <w:tmpl w:val="8A7AFB88"/>
    <w:lvl w:ilvl="0" w:tplc="650AC7D8">
      <w:start w:val="1"/>
      <w:numFmt w:val="bullet"/>
      <w:lvlText w:val=""/>
      <w:lvlJc w:val="left"/>
      <w:pPr>
        <w:ind w:left="1166" w:hanging="360"/>
      </w:pPr>
      <w:rPr>
        <w:rFonts w:ascii="Wingdings" w:hAnsi="Wingdings" w:hint="default"/>
        <w:sz w:val="16"/>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2">
    <w:nsid w:val="3CB81AC3"/>
    <w:multiLevelType w:val="hybridMultilevel"/>
    <w:tmpl w:val="1500E42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714949F9"/>
    <w:multiLevelType w:val="hybridMultilevel"/>
    <w:tmpl w:val="506EFC18"/>
    <w:lvl w:ilvl="0" w:tplc="650AC7D8">
      <w:start w:val="1"/>
      <w:numFmt w:val="bullet"/>
      <w:lvlText w:val=""/>
      <w:lvlJc w:val="left"/>
      <w:pPr>
        <w:ind w:left="1166" w:hanging="360"/>
      </w:pPr>
      <w:rPr>
        <w:rFonts w:ascii="Wingdings" w:hAnsi="Wingdings" w:hint="default"/>
        <w:sz w:val="16"/>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FF6"/>
    <w:rsid w:val="0037691B"/>
    <w:rsid w:val="003772A7"/>
    <w:rsid w:val="003A2FD4"/>
    <w:rsid w:val="006E1FF6"/>
    <w:rsid w:val="00705305"/>
    <w:rsid w:val="007E0FF7"/>
    <w:rsid w:val="009E27C2"/>
    <w:rsid w:val="00AC5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F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FF6"/>
    <w:pPr>
      <w:ind w:left="720"/>
      <w:contextualSpacing/>
    </w:pPr>
  </w:style>
  <w:style w:type="paragraph" w:styleId="Header">
    <w:name w:val="header"/>
    <w:basedOn w:val="Normal"/>
    <w:link w:val="HeaderChar"/>
    <w:uiPriority w:val="99"/>
    <w:unhideWhenUsed/>
    <w:rsid w:val="006E1F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FF6"/>
  </w:style>
  <w:style w:type="paragraph" w:styleId="Footer">
    <w:name w:val="footer"/>
    <w:basedOn w:val="Normal"/>
    <w:link w:val="FooterChar"/>
    <w:uiPriority w:val="99"/>
    <w:unhideWhenUsed/>
    <w:rsid w:val="006E1F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FF6"/>
  </w:style>
  <w:style w:type="paragraph" w:styleId="BalloonText">
    <w:name w:val="Balloon Text"/>
    <w:basedOn w:val="Normal"/>
    <w:link w:val="BalloonTextChar"/>
    <w:uiPriority w:val="99"/>
    <w:semiHidden/>
    <w:unhideWhenUsed/>
    <w:rsid w:val="006E1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F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F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FF6"/>
    <w:pPr>
      <w:ind w:left="720"/>
      <w:contextualSpacing/>
    </w:pPr>
  </w:style>
  <w:style w:type="paragraph" w:styleId="Header">
    <w:name w:val="header"/>
    <w:basedOn w:val="Normal"/>
    <w:link w:val="HeaderChar"/>
    <w:uiPriority w:val="99"/>
    <w:unhideWhenUsed/>
    <w:rsid w:val="006E1F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FF6"/>
  </w:style>
  <w:style w:type="paragraph" w:styleId="Footer">
    <w:name w:val="footer"/>
    <w:basedOn w:val="Normal"/>
    <w:link w:val="FooterChar"/>
    <w:uiPriority w:val="99"/>
    <w:unhideWhenUsed/>
    <w:rsid w:val="006E1F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FF6"/>
  </w:style>
  <w:style w:type="paragraph" w:styleId="BalloonText">
    <w:name w:val="Balloon Text"/>
    <w:basedOn w:val="Normal"/>
    <w:link w:val="BalloonTextChar"/>
    <w:uiPriority w:val="99"/>
    <w:semiHidden/>
    <w:unhideWhenUsed/>
    <w:rsid w:val="006E1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F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42BED5BEABE451E95F2F90B89587483"/>
        <w:category>
          <w:name w:val="General"/>
          <w:gallery w:val="placeholder"/>
        </w:category>
        <w:types>
          <w:type w:val="bbPlcHdr"/>
        </w:types>
        <w:behaviors>
          <w:behavior w:val="content"/>
        </w:behaviors>
        <w:guid w:val="{B09812F5-1002-41FF-ACAA-F7BE1B1BEAA9}"/>
      </w:docPartPr>
      <w:docPartBody>
        <w:p w:rsidR="00000000" w:rsidRDefault="00930F3C" w:rsidP="00930F3C">
          <w:pPr>
            <w:pStyle w:val="A42BED5BEABE451E95F2F90B89587483"/>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F3C"/>
    <w:rsid w:val="00363543"/>
    <w:rsid w:val="00930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2BED5BEABE451E95F2F90B89587483">
    <w:name w:val="A42BED5BEABE451E95F2F90B89587483"/>
    <w:rsid w:val="00930F3C"/>
  </w:style>
  <w:style w:type="paragraph" w:customStyle="1" w:styleId="A416357763D44E6A84242E65E636DAEA">
    <w:name w:val="A416357763D44E6A84242E65E636DAEA"/>
    <w:rsid w:val="00930F3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2BED5BEABE451E95F2F90B89587483">
    <w:name w:val="A42BED5BEABE451E95F2F90B89587483"/>
    <w:rsid w:val="00930F3C"/>
  </w:style>
  <w:style w:type="paragraph" w:customStyle="1" w:styleId="A416357763D44E6A84242E65E636DAEA">
    <w:name w:val="A416357763D44E6A84242E65E636DAEA"/>
    <w:rsid w:val="00930F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1052</Words>
  <Characters>6001</Characters>
  <Application>Microsoft Office Word</Application>
  <DocSecurity>0</DocSecurity>
  <Lines>50</Lines>
  <Paragraphs>14</Paragraphs>
  <ScaleCrop>false</ScaleCrop>
  <Company/>
  <LinksUpToDate>false</LinksUpToDate>
  <CharactersWithSpaces>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4</cp:revision>
  <dcterms:created xsi:type="dcterms:W3CDTF">2020-06-17T01:46:00Z</dcterms:created>
  <dcterms:modified xsi:type="dcterms:W3CDTF">2020-06-17T01:49:00Z</dcterms:modified>
</cp:coreProperties>
</file>