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4D2" w:rsidRPr="00F904D2" w:rsidRDefault="00A27CC0" w:rsidP="00F904D2">
      <w:pPr>
        <w:pStyle w:val="a3"/>
        <w:spacing w:line="360" w:lineRule="auto"/>
        <w:jc w:val="center"/>
        <w:outlineLvl w:val="0"/>
        <w:rPr>
          <w:b/>
          <w:noProof/>
          <w:szCs w:val="28"/>
          <w:lang w:val="ru-RU" w:eastAsia="ru-RU"/>
        </w:rPr>
      </w:pPr>
      <w:bookmarkStart w:id="0" w:name="_Toc408639382"/>
      <w:r w:rsidRPr="00F904D2">
        <w:rPr>
          <w:b/>
          <w:noProof/>
          <w:szCs w:val="28"/>
          <w:lang w:val="ru-RU" w:eastAsia="ru-RU"/>
        </w:rPr>
        <w:t>6-МАЪРУЗА. МАҲСУЛОТ СИФАТИ ВА СИФАТ КЎРСАТКИЧЛАРИ</w:t>
      </w:r>
      <w:bookmarkEnd w:id="0"/>
    </w:p>
    <w:p w:rsidR="000457B3" w:rsidRDefault="00F904D2" w:rsidP="00F904D2">
      <w:pPr>
        <w:pStyle w:val="a3"/>
        <w:spacing w:line="360" w:lineRule="auto"/>
        <w:jc w:val="center"/>
        <w:rPr>
          <w:b/>
          <w:noProof/>
          <w:szCs w:val="28"/>
          <w:lang w:val="en-US" w:eastAsia="ru-RU"/>
        </w:rPr>
      </w:pPr>
      <w:r w:rsidRPr="007B143F">
        <w:rPr>
          <w:b/>
          <w:noProof/>
          <w:szCs w:val="28"/>
          <w:lang w:val="ru-RU" w:eastAsia="ru-RU"/>
        </w:rPr>
        <w:t xml:space="preserve"> </w:t>
      </w:r>
      <w:r w:rsidR="000457B3">
        <w:rPr>
          <w:b/>
          <w:noProof/>
          <w:szCs w:val="28"/>
          <w:lang w:val="en-US" w:eastAsia="ru-RU"/>
        </w:rPr>
        <w:t>(</w:t>
      </w:r>
      <w:r w:rsidR="00B301DC" w:rsidRPr="00B301DC">
        <w:rPr>
          <w:b/>
          <w:noProof/>
          <w:szCs w:val="28"/>
          <w:lang w:val="en-US" w:eastAsia="ru-RU"/>
        </w:rPr>
        <w:t>Lecture 6. Product quality and quality indicators.</w:t>
      </w:r>
      <w:r w:rsidR="000457B3">
        <w:rPr>
          <w:b/>
          <w:noProof/>
          <w:szCs w:val="28"/>
          <w:lang w:val="en-US" w:eastAsia="ru-RU"/>
        </w:rPr>
        <w:t>)</w:t>
      </w:r>
    </w:p>
    <w:p w:rsidR="002E26AE" w:rsidRDefault="002E26AE" w:rsidP="00D37BAF">
      <w:pPr>
        <w:pStyle w:val="a3"/>
        <w:jc w:val="center"/>
        <w:rPr>
          <w:b/>
          <w:noProof/>
          <w:szCs w:val="28"/>
          <w:lang w:val="uz-Cyrl-UZ" w:eastAsia="ru-RU"/>
        </w:rPr>
      </w:pPr>
    </w:p>
    <w:p w:rsidR="000457B3" w:rsidRPr="00096286" w:rsidRDefault="002E26AE" w:rsidP="00D37BAF">
      <w:pPr>
        <w:pStyle w:val="a3"/>
        <w:spacing w:line="360" w:lineRule="auto"/>
        <w:jc w:val="center"/>
        <w:rPr>
          <w:b/>
          <w:noProof/>
          <w:szCs w:val="28"/>
          <w:lang w:val="ru-RU" w:eastAsia="ru-RU"/>
        </w:rPr>
      </w:pPr>
      <w:r>
        <w:rPr>
          <w:b/>
          <w:noProof/>
          <w:szCs w:val="28"/>
          <w:lang w:val="uz-Cyrl-UZ" w:eastAsia="ru-RU"/>
        </w:rPr>
        <w:t>Режа</w:t>
      </w:r>
      <w:r w:rsidR="000457B3" w:rsidRPr="00096286">
        <w:rPr>
          <w:b/>
          <w:noProof/>
          <w:szCs w:val="28"/>
          <w:lang w:val="ru-RU" w:eastAsia="ru-RU"/>
        </w:rPr>
        <w:t>:</w:t>
      </w:r>
    </w:p>
    <w:p w:rsidR="00F904D2" w:rsidRPr="00ED715C" w:rsidRDefault="00F904D2" w:rsidP="005057E1">
      <w:pPr>
        <w:pStyle w:val="2"/>
        <w:spacing w:line="360" w:lineRule="auto"/>
        <w:ind w:firstLine="567"/>
        <w:jc w:val="both"/>
        <w:rPr>
          <w:b/>
          <w:noProof/>
          <w:szCs w:val="28"/>
          <w:lang w:val="uz-Cyrl-UZ"/>
        </w:rPr>
      </w:pPr>
      <w:bookmarkStart w:id="1" w:name="_Toc408639383"/>
      <w:r w:rsidRPr="00ED715C">
        <w:rPr>
          <w:b/>
          <w:noProof/>
          <w:szCs w:val="28"/>
          <w:lang w:val="uz-Cyrl-UZ"/>
        </w:rPr>
        <w:t xml:space="preserve">6.1. </w:t>
      </w:r>
      <w:r>
        <w:rPr>
          <w:b/>
          <w:noProof/>
          <w:szCs w:val="28"/>
          <w:lang w:val="uz-Cyrl-UZ"/>
        </w:rPr>
        <w:t>Маҳсулот</w:t>
      </w:r>
      <w:r w:rsidRPr="00ED715C">
        <w:rPr>
          <w:b/>
          <w:noProof/>
          <w:szCs w:val="28"/>
          <w:lang w:val="uz-Cyrl-UZ"/>
        </w:rPr>
        <w:t xml:space="preserve"> сифати. </w:t>
      </w:r>
      <w:r>
        <w:rPr>
          <w:b/>
          <w:noProof/>
          <w:szCs w:val="28"/>
          <w:lang w:val="uz-Cyrl-UZ"/>
        </w:rPr>
        <w:t>Маҳсулот</w:t>
      </w:r>
      <w:r w:rsidRPr="00ED715C">
        <w:rPr>
          <w:b/>
          <w:noProof/>
          <w:szCs w:val="28"/>
          <w:lang w:val="uz-Cyrl-UZ"/>
        </w:rPr>
        <w:t xml:space="preserve"> сифати кўрсаткичлари.</w:t>
      </w:r>
      <w:bookmarkEnd w:id="1"/>
    </w:p>
    <w:p w:rsidR="00F904D2" w:rsidRPr="00ED715C" w:rsidRDefault="00F904D2" w:rsidP="005057E1">
      <w:pPr>
        <w:pStyle w:val="2"/>
        <w:spacing w:line="360" w:lineRule="auto"/>
        <w:ind w:firstLine="567"/>
        <w:jc w:val="both"/>
        <w:rPr>
          <w:b/>
          <w:noProof/>
          <w:szCs w:val="28"/>
          <w:lang w:val="uz-Cyrl-UZ"/>
        </w:rPr>
      </w:pPr>
      <w:bookmarkStart w:id="2" w:name="_Toc408639384"/>
      <w:r w:rsidRPr="00ED715C">
        <w:rPr>
          <w:b/>
          <w:noProof/>
          <w:szCs w:val="28"/>
          <w:lang w:val="uz-Cyrl-UZ"/>
        </w:rPr>
        <w:t>6.2. Детал юзаларининг сифати. Детал юза сифатини белгиловчи кўрсаткичлар.</w:t>
      </w:r>
      <w:bookmarkEnd w:id="2"/>
    </w:p>
    <w:p w:rsidR="00167E1E" w:rsidRPr="00ED715C" w:rsidRDefault="00F904D2" w:rsidP="005057E1">
      <w:pPr>
        <w:pStyle w:val="2"/>
        <w:spacing w:line="360" w:lineRule="auto"/>
        <w:ind w:firstLine="567"/>
        <w:jc w:val="both"/>
        <w:rPr>
          <w:b/>
          <w:noProof/>
          <w:szCs w:val="28"/>
          <w:lang w:val="uz-Cyrl-UZ"/>
        </w:rPr>
      </w:pPr>
      <w:bookmarkStart w:id="3" w:name="_Toc408639385"/>
      <w:r w:rsidRPr="00ED715C">
        <w:rPr>
          <w:b/>
          <w:noProof/>
          <w:szCs w:val="28"/>
          <w:lang w:val="uz-Cyrl-UZ"/>
        </w:rPr>
        <w:t>6.3.</w:t>
      </w:r>
      <w:r w:rsidR="005057E1">
        <w:rPr>
          <w:b/>
          <w:noProof/>
          <w:szCs w:val="28"/>
          <w:lang w:val="uz-Cyrl-UZ"/>
        </w:rPr>
        <w:t xml:space="preserve"> </w:t>
      </w:r>
      <w:r w:rsidRPr="00ED715C">
        <w:rPr>
          <w:b/>
          <w:noProof/>
          <w:szCs w:val="28"/>
          <w:lang w:val="uz-Cyrl-UZ"/>
        </w:rPr>
        <w:t>Машинасозлик маҳсулотларининг  ишончлилиги. Ишончлилик кўрсат</w:t>
      </w:r>
      <w:r w:rsidR="007B143F">
        <w:rPr>
          <w:b/>
          <w:noProof/>
          <w:szCs w:val="28"/>
          <w:lang w:val="uz-Cyrl-UZ"/>
        </w:rPr>
        <w:t>к</w:t>
      </w:r>
      <w:r w:rsidRPr="00ED715C">
        <w:rPr>
          <w:b/>
          <w:noProof/>
          <w:szCs w:val="28"/>
          <w:lang w:val="uz-Cyrl-UZ"/>
        </w:rPr>
        <w:t>ичлари.</w:t>
      </w:r>
      <w:bookmarkEnd w:id="3"/>
    </w:p>
    <w:p w:rsidR="00384A9E" w:rsidRPr="009B420B" w:rsidRDefault="00384A9E" w:rsidP="009B420B">
      <w:pPr>
        <w:rPr>
          <w:b/>
          <w:noProof/>
          <w:sz w:val="28"/>
          <w:szCs w:val="28"/>
          <w:lang w:val="uz-Cyrl-UZ"/>
        </w:rPr>
      </w:pPr>
    </w:p>
    <w:p w:rsidR="00090D32" w:rsidRDefault="00090D32" w:rsidP="00D37BAF">
      <w:pPr>
        <w:spacing w:line="360" w:lineRule="auto"/>
        <w:ind w:firstLine="709"/>
        <w:jc w:val="center"/>
        <w:rPr>
          <w:b/>
          <w:noProof/>
          <w:sz w:val="28"/>
          <w:szCs w:val="28"/>
          <w:lang w:val="uz-Cyrl-UZ"/>
        </w:rPr>
      </w:pPr>
      <w:r>
        <w:rPr>
          <w:b/>
          <w:noProof/>
          <w:sz w:val="28"/>
          <w:szCs w:val="28"/>
          <w:lang w:val="uz-Cyrl-UZ"/>
        </w:rPr>
        <w:t>Маър</w:t>
      </w:r>
      <w:r w:rsidR="009626E6">
        <w:rPr>
          <w:b/>
          <w:noProof/>
          <w:sz w:val="28"/>
          <w:szCs w:val="28"/>
          <w:lang w:val="uz-Cyrl-UZ"/>
        </w:rPr>
        <w:t>у</w:t>
      </w:r>
      <w:r>
        <w:rPr>
          <w:b/>
          <w:noProof/>
          <w:sz w:val="28"/>
          <w:szCs w:val="28"/>
          <w:lang w:val="uz-Cyrl-UZ"/>
        </w:rPr>
        <w:t xml:space="preserve">зачи: </w:t>
      </w:r>
      <w:r w:rsidRPr="00090D32">
        <w:rPr>
          <w:noProof/>
          <w:sz w:val="28"/>
          <w:szCs w:val="28"/>
          <w:lang w:val="uz-Cyrl-UZ"/>
        </w:rPr>
        <w:t>катта ўқитувчи Рустамов Мухаммадазим</w:t>
      </w:r>
    </w:p>
    <w:p w:rsidR="00090D32" w:rsidRDefault="00090D32" w:rsidP="00D37BAF">
      <w:pPr>
        <w:ind w:firstLine="709"/>
        <w:jc w:val="center"/>
        <w:rPr>
          <w:b/>
          <w:noProof/>
          <w:sz w:val="28"/>
          <w:szCs w:val="28"/>
          <w:lang w:val="uz-Cyrl-UZ"/>
        </w:rPr>
      </w:pPr>
    </w:p>
    <w:p w:rsidR="00FD4073" w:rsidRPr="00FD4073" w:rsidRDefault="00FD4073" w:rsidP="00D37BAF">
      <w:pPr>
        <w:spacing w:line="360" w:lineRule="auto"/>
        <w:ind w:firstLine="709"/>
        <w:jc w:val="center"/>
        <w:rPr>
          <w:b/>
          <w:noProof/>
          <w:sz w:val="28"/>
          <w:szCs w:val="28"/>
          <w:lang w:val="uz-Cyrl-UZ"/>
        </w:rPr>
      </w:pPr>
      <w:r w:rsidRPr="00FD4073">
        <w:rPr>
          <w:b/>
          <w:noProof/>
          <w:sz w:val="28"/>
          <w:szCs w:val="28"/>
          <w:lang w:val="uz-Cyrl-UZ"/>
        </w:rPr>
        <w:t>Аннотация</w:t>
      </w:r>
    </w:p>
    <w:p w:rsidR="00FD4073" w:rsidRPr="000373E0" w:rsidRDefault="00FD4073" w:rsidP="00D37BAF">
      <w:pPr>
        <w:spacing w:line="360" w:lineRule="auto"/>
        <w:ind w:firstLine="709"/>
        <w:jc w:val="both"/>
        <w:rPr>
          <w:noProof/>
          <w:sz w:val="28"/>
          <w:szCs w:val="28"/>
          <w:lang w:val="uz-Cyrl-UZ"/>
        </w:rPr>
      </w:pPr>
      <w:r w:rsidRPr="00FD4073">
        <w:rPr>
          <w:noProof/>
          <w:sz w:val="28"/>
          <w:szCs w:val="28"/>
          <w:lang w:val="uz-Cyrl-UZ"/>
        </w:rPr>
        <w:t>Ушбу маъруза дарсида талабалар</w:t>
      </w:r>
      <w:r w:rsidR="00255D4A">
        <w:rPr>
          <w:noProof/>
          <w:sz w:val="28"/>
          <w:szCs w:val="28"/>
          <w:lang w:val="uz-Cyrl-UZ"/>
        </w:rPr>
        <w:t xml:space="preserve"> </w:t>
      </w:r>
      <w:r w:rsidR="007B143F">
        <w:rPr>
          <w:noProof/>
          <w:sz w:val="28"/>
          <w:szCs w:val="28"/>
          <w:lang w:val="uz-Cyrl-UZ"/>
        </w:rPr>
        <w:t xml:space="preserve">маҳсулотлар сифати </w:t>
      </w:r>
      <w:r w:rsidRPr="00FD4073">
        <w:rPr>
          <w:noProof/>
          <w:sz w:val="28"/>
          <w:szCs w:val="28"/>
          <w:lang w:val="uz-Cyrl-UZ"/>
        </w:rPr>
        <w:t xml:space="preserve"> </w:t>
      </w:r>
      <w:r w:rsidR="0056033F">
        <w:rPr>
          <w:noProof/>
          <w:sz w:val="28"/>
          <w:szCs w:val="28"/>
          <w:lang w:val="uz-Cyrl-UZ"/>
        </w:rPr>
        <w:t>тўғрисида</w:t>
      </w:r>
      <w:r w:rsidR="006D133E">
        <w:rPr>
          <w:noProof/>
          <w:sz w:val="28"/>
          <w:szCs w:val="28"/>
          <w:lang w:val="uz-Cyrl-UZ"/>
        </w:rPr>
        <w:t>ги</w:t>
      </w:r>
      <w:r w:rsidR="007B143F">
        <w:rPr>
          <w:noProof/>
          <w:sz w:val="28"/>
          <w:szCs w:val="28"/>
          <w:lang w:val="uz-Cyrl-UZ"/>
        </w:rPr>
        <w:t xml:space="preserve"> тушунчаларга, маҳсулот сифати кўрсаткичларининг таркибий қисмларини </w:t>
      </w:r>
      <w:r w:rsidR="0056033F">
        <w:rPr>
          <w:noProof/>
          <w:sz w:val="28"/>
          <w:szCs w:val="28"/>
          <w:lang w:val="uz-Cyrl-UZ"/>
        </w:rPr>
        <w:t xml:space="preserve"> </w:t>
      </w:r>
      <w:r w:rsidR="007B143F">
        <w:rPr>
          <w:noProof/>
          <w:sz w:val="28"/>
          <w:szCs w:val="28"/>
          <w:lang w:val="uz-Cyrl-UZ"/>
        </w:rPr>
        <w:t>тўғрисидаги маълумотларга эга бўладилар</w:t>
      </w:r>
      <w:r w:rsidR="0056033F">
        <w:rPr>
          <w:noProof/>
          <w:sz w:val="28"/>
          <w:szCs w:val="28"/>
          <w:lang w:val="uz-Cyrl-UZ"/>
        </w:rPr>
        <w:t xml:space="preserve">. </w:t>
      </w:r>
      <w:r w:rsidR="007B143F">
        <w:rPr>
          <w:noProof/>
          <w:sz w:val="28"/>
          <w:szCs w:val="28"/>
          <w:lang w:val="uz-Cyrl-UZ"/>
        </w:rPr>
        <w:t xml:space="preserve">Машинасозлик корхонасидаги деталларнинг </w:t>
      </w:r>
      <w:r w:rsidR="0072528E">
        <w:rPr>
          <w:noProof/>
          <w:sz w:val="28"/>
          <w:szCs w:val="28"/>
          <w:lang w:val="uz-Cyrl-UZ"/>
        </w:rPr>
        <w:t xml:space="preserve">юза </w:t>
      </w:r>
      <w:r w:rsidR="007B143F">
        <w:rPr>
          <w:noProof/>
          <w:sz w:val="28"/>
          <w:szCs w:val="28"/>
          <w:lang w:val="uz-Cyrl-UZ"/>
        </w:rPr>
        <w:t>сифат</w:t>
      </w:r>
      <w:r w:rsidR="0072528E">
        <w:rPr>
          <w:noProof/>
          <w:sz w:val="28"/>
          <w:szCs w:val="28"/>
          <w:lang w:val="uz-Cyrl-UZ"/>
        </w:rPr>
        <w:t>и ва юза сифатини белгиловчи кўрсаткичларни ўрганадилар.</w:t>
      </w:r>
      <w:r w:rsidR="007B143F">
        <w:rPr>
          <w:noProof/>
          <w:sz w:val="28"/>
          <w:szCs w:val="28"/>
          <w:lang w:val="uz-Cyrl-UZ"/>
        </w:rPr>
        <w:t xml:space="preserve"> </w:t>
      </w:r>
    </w:p>
    <w:p w:rsidR="00384A9E" w:rsidRDefault="00384A9E" w:rsidP="00D37BAF">
      <w:pPr>
        <w:ind w:firstLine="709"/>
        <w:jc w:val="center"/>
        <w:rPr>
          <w:b/>
          <w:noProof/>
          <w:sz w:val="28"/>
          <w:szCs w:val="28"/>
          <w:lang w:val="uz-Cyrl-UZ"/>
        </w:rPr>
      </w:pPr>
    </w:p>
    <w:p w:rsidR="005057E1" w:rsidRPr="00ED715C" w:rsidRDefault="005057E1" w:rsidP="005057E1">
      <w:pPr>
        <w:pStyle w:val="2"/>
        <w:spacing w:line="360" w:lineRule="auto"/>
        <w:rPr>
          <w:b/>
          <w:noProof/>
          <w:szCs w:val="28"/>
          <w:lang w:val="uz-Cyrl-UZ"/>
        </w:rPr>
      </w:pPr>
      <w:r w:rsidRPr="00ED715C">
        <w:rPr>
          <w:b/>
          <w:noProof/>
          <w:szCs w:val="28"/>
          <w:lang w:val="uz-Cyrl-UZ"/>
        </w:rPr>
        <w:t xml:space="preserve">6.1. </w:t>
      </w:r>
      <w:r>
        <w:rPr>
          <w:b/>
          <w:noProof/>
          <w:szCs w:val="28"/>
          <w:lang w:val="uz-Cyrl-UZ"/>
        </w:rPr>
        <w:t>Маҳсулот</w:t>
      </w:r>
      <w:r w:rsidRPr="00ED715C">
        <w:rPr>
          <w:b/>
          <w:noProof/>
          <w:szCs w:val="28"/>
          <w:lang w:val="uz-Cyrl-UZ"/>
        </w:rPr>
        <w:t xml:space="preserve"> сифати. </w:t>
      </w:r>
      <w:r>
        <w:rPr>
          <w:b/>
          <w:noProof/>
          <w:szCs w:val="28"/>
          <w:lang w:val="uz-Cyrl-UZ"/>
        </w:rPr>
        <w:t>Маҳсулот</w:t>
      </w:r>
      <w:r w:rsidRPr="00ED715C">
        <w:rPr>
          <w:b/>
          <w:noProof/>
          <w:szCs w:val="28"/>
          <w:lang w:val="uz-Cyrl-UZ"/>
        </w:rPr>
        <w:t xml:space="preserve"> сифати кўрсаткичлари.</w:t>
      </w:r>
    </w:p>
    <w:p w:rsidR="00ED6D88" w:rsidRPr="00ED715C" w:rsidRDefault="00ED6D88" w:rsidP="00F904D2">
      <w:pPr>
        <w:pStyle w:val="Style3"/>
        <w:widowControl/>
        <w:tabs>
          <w:tab w:val="num" w:pos="0"/>
        </w:tabs>
        <w:spacing w:line="360" w:lineRule="auto"/>
        <w:ind w:firstLine="709"/>
        <w:rPr>
          <w:rStyle w:val="FontStyle23"/>
          <w:sz w:val="28"/>
          <w:szCs w:val="28"/>
          <w:lang w:val="uz-Cyrl-UZ" w:eastAsia="uz-Cyrl-UZ"/>
        </w:rPr>
      </w:pPr>
      <w:r>
        <w:rPr>
          <w:rStyle w:val="FontStyle23"/>
          <w:sz w:val="28"/>
          <w:szCs w:val="28"/>
          <w:lang w:val="uz-Cyrl-UZ" w:eastAsia="uz-Cyrl-UZ"/>
        </w:rPr>
        <w:t>Маҳсулот</w:t>
      </w:r>
      <w:r w:rsidRPr="00ED715C">
        <w:rPr>
          <w:rStyle w:val="FontStyle23"/>
          <w:sz w:val="28"/>
          <w:szCs w:val="28"/>
          <w:lang w:val="uz-Cyrl-UZ" w:eastAsia="uz-Cyrl-UZ"/>
        </w:rPr>
        <w:t xml:space="preserve">нинг ўз вазифаси бўйича қўйиладиган маълум талабларни бажаришга йўналтирилган ҳусусиятларнинг эхтиёжга мослик даражаси, унинг сифатини белгилайди. Таърифдан кўриниб турибдики, маҳсулотнинг </w:t>
      </w:r>
      <w:r w:rsidR="00B301DC">
        <w:rPr>
          <w:rStyle w:val="FontStyle23"/>
          <w:sz w:val="28"/>
          <w:szCs w:val="28"/>
          <w:lang w:val="uz-Cyrl-UZ" w:eastAsia="uz-Cyrl-UZ"/>
        </w:rPr>
        <w:t>ҳ</w:t>
      </w:r>
      <w:r w:rsidRPr="00ED715C">
        <w:rPr>
          <w:rStyle w:val="FontStyle23"/>
          <w:sz w:val="28"/>
          <w:szCs w:val="28"/>
          <w:lang w:val="uz-Cyrl-UZ" w:eastAsia="uz-Cyrl-UZ"/>
        </w:rPr>
        <w:t xml:space="preserve">ар қандай  </w:t>
      </w:r>
      <w:r w:rsidR="00B301DC">
        <w:rPr>
          <w:rStyle w:val="FontStyle23"/>
          <w:sz w:val="28"/>
          <w:szCs w:val="28"/>
          <w:lang w:val="uz-Cyrl-UZ" w:eastAsia="uz-Cyrl-UZ"/>
        </w:rPr>
        <w:t>х</w:t>
      </w:r>
      <w:r w:rsidRPr="00ED715C">
        <w:rPr>
          <w:rStyle w:val="FontStyle23"/>
          <w:sz w:val="28"/>
          <w:szCs w:val="28"/>
          <w:lang w:val="uz-Cyrl-UZ" w:eastAsia="uz-Cyrl-UZ"/>
        </w:rPr>
        <w:t>усусияти ҳам сифат тушунчасига та</w:t>
      </w:r>
      <w:r w:rsidR="00652D2B">
        <w:rPr>
          <w:rStyle w:val="FontStyle23"/>
          <w:sz w:val="28"/>
          <w:szCs w:val="28"/>
          <w:lang w:val="uz-Cyrl-UZ" w:eastAsia="uz-Cyrl-UZ"/>
        </w:rPr>
        <w:t>а</w:t>
      </w:r>
      <w:r w:rsidRPr="00ED715C">
        <w:rPr>
          <w:rStyle w:val="FontStyle23"/>
          <w:sz w:val="28"/>
          <w:szCs w:val="28"/>
          <w:lang w:val="uz-Cyrl-UZ" w:eastAsia="uz-Cyrl-UZ"/>
        </w:rPr>
        <w:t>ллуқли бўл</w:t>
      </w:r>
      <w:r w:rsidR="00652D2B">
        <w:rPr>
          <w:rStyle w:val="FontStyle23"/>
          <w:sz w:val="28"/>
          <w:szCs w:val="28"/>
          <w:lang w:val="uz-Cyrl-UZ" w:eastAsia="uz-Cyrl-UZ"/>
        </w:rPr>
        <w:t>а</w:t>
      </w:r>
      <w:r w:rsidRPr="00ED715C">
        <w:rPr>
          <w:rStyle w:val="FontStyle23"/>
          <w:sz w:val="28"/>
          <w:szCs w:val="28"/>
          <w:lang w:val="uz-Cyrl-UZ" w:eastAsia="uz-Cyrl-UZ"/>
        </w:rPr>
        <w:t>вермайди. Маҳсулотнинг фақат вазифасидан келиб чиқиб аниқланган ҳусусиятларигина сифат кўрсаткичи бўлади.</w:t>
      </w:r>
    </w:p>
    <w:p w:rsidR="00ED6D88" w:rsidRPr="00ED715C" w:rsidRDefault="00ED6D88" w:rsidP="00F904D2">
      <w:pPr>
        <w:pStyle w:val="Style3"/>
        <w:widowControl/>
        <w:tabs>
          <w:tab w:val="num" w:pos="0"/>
        </w:tabs>
        <w:spacing w:line="360" w:lineRule="auto"/>
        <w:ind w:firstLine="709"/>
        <w:rPr>
          <w:rStyle w:val="FontStyle23"/>
          <w:sz w:val="28"/>
          <w:szCs w:val="28"/>
          <w:lang w:val="uz-Cyrl-UZ" w:eastAsia="uz-Cyrl-UZ"/>
        </w:rPr>
      </w:pPr>
      <w:r>
        <w:rPr>
          <w:rStyle w:val="FontStyle23"/>
          <w:sz w:val="28"/>
          <w:szCs w:val="28"/>
          <w:lang w:val="uz-Cyrl-UZ" w:eastAsia="uz-Cyrl-UZ"/>
        </w:rPr>
        <w:t>Маҳсулот</w:t>
      </w:r>
      <w:r w:rsidRPr="00ED715C">
        <w:rPr>
          <w:rStyle w:val="FontStyle23"/>
          <w:sz w:val="28"/>
          <w:szCs w:val="28"/>
          <w:lang w:val="uz-Cyrl-UZ" w:eastAsia="uz-Cyrl-UZ"/>
        </w:rPr>
        <w:t xml:space="preserve"> сифат кўрсаткичлари қуйидагилардан иборатдир:</w:t>
      </w:r>
    </w:p>
    <w:p w:rsidR="00ED6D88" w:rsidRPr="00ED715C" w:rsidRDefault="00ED6D88" w:rsidP="00652D2B">
      <w:pPr>
        <w:pStyle w:val="Style3"/>
        <w:widowControl/>
        <w:numPr>
          <w:ilvl w:val="0"/>
          <w:numId w:val="17"/>
        </w:numPr>
        <w:spacing w:line="360" w:lineRule="auto"/>
        <w:ind w:left="426" w:hanging="426"/>
        <w:rPr>
          <w:rStyle w:val="FontStyle23"/>
          <w:sz w:val="28"/>
          <w:szCs w:val="28"/>
          <w:lang w:val="uz-Cyrl-UZ" w:eastAsia="uz-Cyrl-UZ"/>
        </w:rPr>
      </w:pPr>
      <w:r w:rsidRPr="00ED715C">
        <w:rPr>
          <w:rStyle w:val="FontStyle23"/>
          <w:sz w:val="28"/>
          <w:szCs w:val="28"/>
          <w:lang w:val="uz-Cyrl-UZ" w:eastAsia="uz-Cyrl-UZ"/>
        </w:rPr>
        <w:t>вазифа кўрсаткичлари, маҳсулотнинг фойдаланиш соҳасига қараб белгиланади;</w:t>
      </w:r>
    </w:p>
    <w:p w:rsidR="00ED6D88" w:rsidRPr="00ED715C" w:rsidRDefault="00ED6D88" w:rsidP="00652D2B">
      <w:pPr>
        <w:pStyle w:val="Style6"/>
        <w:widowControl/>
        <w:numPr>
          <w:ilvl w:val="0"/>
          <w:numId w:val="17"/>
        </w:numPr>
        <w:spacing w:line="360" w:lineRule="auto"/>
        <w:ind w:left="426" w:hanging="426"/>
        <w:jc w:val="both"/>
        <w:rPr>
          <w:rStyle w:val="FontStyle23"/>
          <w:sz w:val="28"/>
          <w:szCs w:val="28"/>
          <w:lang w:val="uz-Cyrl-UZ" w:eastAsia="uz-Cyrl-UZ"/>
        </w:rPr>
      </w:pPr>
      <w:r w:rsidRPr="00ED715C">
        <w:rPr>
          <w:rStyle w:val="FontStyle23"/>
          <w:sz w:val="28"/>
          <w:szCs w:val="28"/>
          <w:lang w:val="uz-Cyrl-UZ" w:eastAsia="uz-Cyrl-UZ"/>
        </w:rPr>
        <w:t xml:space="preserve">ишончлилик кўрсаткичлари бузилмасдан ишлаш, узоқабадлик, таъмирланувчанлик, сақланувчанлик каби ҳусусиятлар билан баҳоланади; </w:t>
      </w:r>
    </w:p>
    <w:p w:rsidR="00ED6D88" w:rsidRPr="00ED715C" w:rsidRDefault="00ED6D88" w:rsidP="00652D2B">
      <w:pPr>
        <w:pStyle w:val="Style6"/>
        <w:widowControl/>
        <w:numPr>
          <w:ilvl w:val="0"/>
          <w:numId w:val="17"/>
        </w:numPr>
        <w:spacing w:line="360" w:lineRule="auto"/>
        <w:ind w:left="426" w:hanging="426"/>
        <w:jc w:val="both"/>
        <w:rPr>
          <w:sz w:val="28"/>
          <w:szCs w:val="28"/>
          <w:lang w:val="uz-Cyrl-UZ" w:eastAsia="uz-Cyrl-UZ"/>
        </w:rPr>
      </w:pPr>
      <w:r w:rsidRPr="00ED715C">
        <w:rPr>
          <w:rStyle w:val="FontStyle23"/>
          <w:sz w:val="28"/>
          <w:szCs w:val="28"/>
          <w:lang w:val="uz-Cyrl-UZ" w:eastAsia="uz-Cyrl-UZ"/>
        </w:rPr>
        <w:lastRenderedPageBreak/>
        <w:t>тайёрланувчанлик (технологик) кўрсаткичлари маҳсулотнинг ишлаб чиқишга қулайлигини характерлаб лойиҳа-технологик ечимлар асосида таъминланади;</w:t>
      </w:r>
    </w:p>
    <w:p w:rsidR="00ED6D88" w:rsidRPr="00ED715C" w:rsidRDefault="00ED6D88" w:rsidP="00652D2B">
      <w:pPr>
        <w:pStyle w:val="Style8"/>
        <w:widowControl/>
        <w:numPr>
          <w:ilvl w:val="0"/>
          <w:numId w:val="17"/>
        </w:numPr>
        <w:spacing w:line="360" w:lineRule="auto"/>
        <w:ind w:left="426" w:hanging="426"/>
        <w:jc w:val="both"/>
        <w:rPr>
          <w:rStyle w:val="FontStyle23"/>
          <w:sz w:val="28"/>
          <w:szCs w:val="28"/>
          <w:lang w:val="uz-Cyrl-UZ" w:eastAsia="uz-Cyrl-UZ"/>
        </w:rPr>
      </w:pPr>
      <w:r w:rsidRPr="00ED715C">
        <w:rPr>
          <w:rStyle w:val="FontStyle23"/>
          <w:sz w:val="28"/>
          <w:szCs w:val="28"/>
          <w:lang w:val="uz-Cyrl-UZ" w:eastAsia="uz-Cyrl-UZ"/>
        </w:rPr>
        <w:t>эргономик кўрсаткичлари ишчининг машина ва ишлаш муҳити билан бўлган муносабатини ба</w:t>
      </w:r>
      <w:r>
        <w:rPr>
          <w:rStyle w:val="FontStyle23"/>
          <w:sz w:val="28"/>
          <w:szCs w:val="28"/>
          <w:lang w:val="uz-Cyrl-UZ" w:eastAsia="uz-Cyrl-UZ"/>
        </w:rPr>
        <w:t>ҳол</w:t>
      </w:r>
      <w:r w:rsidRPr="00ED715C">
        <w:rPr>
          <w:rStyle w:val="FontStyle23"/>
          <w:sz w:val="28"/>
          <w:szCs w:val="28"/>
          <w:lang w:val="uz-Cyrl-UZ" w:eastAsia="uz-Cyrl-UZ"/>
        </w:rPr>
        <w:t>ашда кўлланилади;</w:t>
      </w:r>
    </w:p>
    <w:p w:rsidR="00ED6D88" w:rsidRPr="00ED715C" w:rsidRDefault="00ED6D88" w:rsidP="00652D2B">
      <w:pPr>
        <w:pStyle w:val="Style8"/>
        <w:widowControl/>
        <w:numPr>
          <w:ilvl w:val="0"/>
          <w:numId w:val="17"/>
        </w:numPr>
        <w:spacing w:line="360" w:lineRule="auto"/>
        <w:ind w:left="426" w:hanging="426"/>
        <w:jc w:val="both"/>
        <w:rPr>
          <w:rStyle w:val="FontStyle23"/>
          <w:sz w:val="28"/>
          <w:szCs w:val="28"/>
          <w:lang w:val="uz-Cyrl-UZ" w:eastAsia="uz-Cyrl-UZ"/>
        </w:rPr>
      </w:pPr>
      <w:r w:rsidRPr="00ED715C">
        <w:rPr>
          <w:rStyle w:val="FontStyle23"/>
          <w:sz w:val="28"/>
          <w:szCs w:val="28"/>
          <w:lang w:val="uz-Cyrl-UZ" w:eastAsia="uz-Cyrl-UZ"/>
        </w:rPr>
        <w:t>стандартлаш ва ягоналик кўрсаткичлари, маҳсулотни тайёрлашда стандарт қисмлар қўлланилиш ва ягоналаниш даражасини кўрсатади;</w:t>
      </w:r>
    </w:p>
    <w:p w:rsidR="00ED6D88" w:rsidRPr="00ED715C" w:rsidRDefault="00ED6D88" w:rsidP="00CA6CC9">
      <w:pPr>
        <w:pStyle w:val="Style9"/>
        <w:widowControl/>
        <w:numPr>
          <w:ilvl w:val="0"/>
          <w:numId w:val="17"/>
        </w:numPr>
        <w:spacing w:line="360" w:lineRule="auto"/>
        <w:ind w:left="426" w:hanging="426"/>
        <w:jc w:val="both"/>
        <w:rPr>
          <w:rStyle w:val="FontStyle23"/>
          <w:sz w:val="28"/>
          <w:szCs w:val="28"/>
          <w:lang w:val="uz-Cyrl-UZ" w:eastAsia="uz-Cyrl-UZ"/>
        </w:rPr>
      </w:pPr>
      <w:r w:rsidRPr="00ED715C">
        <w:rPr>
          <w:rStyle w:val="FontStyle23"/>
          <w:sz w:val="28"/>
          <w:szCs w:val="28"/>
          <w:lang w:val="uz-Cyrl-UZ" w:eastAsia="uz-Cyrl-UZ"/>
        </w:rPr>
        <w:t>патент - ҳуқуқ кўрсаткичлари, маҳсулотнинг патент тозалигини</w:t>
      </w:r>
      <w:r w:rsidR="00CA6CC9">
        <w:rPr>
          <w:rStyle w:val="FontStyle23"/>
          <w:sz w:val="28"/>
          <w:szCs w:val="28"/>
          <w:lang w:val="uz-Cyrl-UZ" w:eastAsia="uz-Cyrl-UZ"/>
        </w:rPr>
        <w:t xml:space="preserve"> </w:t>
      </w:r>
      <w:r w:rsidRPr="00ED715C">
        <w:rPr>
          <w:rStyle w:val="FontStyle23"/>
          <w:sz w:val="28"/>
          <w:szCs w:val="28"/>
          <w:lang w:val="uz-Cyrl-UZ" w:eastAsia="uz-Cyrl-UZ"/>
        </w:rPr>
        <w:t>кўрсатади;</w:t>
      </w:r>
    </w:p>
    <w:p w:rsidR="00ED6D88" w:rsidRPr="00ED715C" w:rsidRDefault="00ED6D88" w:rsidP="00652D2B">
      <w:pPr>
        <w:pStyle w:val="Style9"/>
        <w:widowControl/>
        <w:numPr>
          <w:ilvl w:val="0"/>
          <w:numId w:val="17"/>
        </w:numPr>
        <w:tabs>
          <w:tab w:val="left" w:pos="576"/>
        </w:tabs>
        <w:spacing w:line="360" w:lineRule="auto"/>
        <w:ind w:left="426" w:hanging="426"/>
        <w:jc w:val="both"/>
        <w:rPr>
          <w:rStyle w:val="FontStyle23"/>
          <w:sz w:val="28"/>
          <w:szCs w:val="28"/>
          <w:lang w:val="uz-Cyrl-UZ" w:eastAsia="uz-Cyrl-UZ"/>
        </w:rPr>
      </w:pPr>
      <w:r w:rsidRPr="00ED715C">
        <w:rPr>
          <w:rStyle w:val="FontStyle23"/>
          <w:sz w:val="28"/>
          <w:szCs w:val="28"/>
          <w:lang w:val="uz-Cyrl-UZ" w:eastAsia="uz-Cyrl-UZ"/>
        </w:rPr>
        <w:t xml:space="preserve">хавфсизлик кўрсаткичлари фойдаланиш шароитида </w:t>
      </w:r>
      <w:r>
        <w:rPr>
          <w:rStyle w:val="FontStyle23"/>
          <w:sz w:val="28"/>
          <w:szCs w:val="28"/>
          <w:lang w:val="uz-Cyrl-UZ" w:eastAsia="uz-Cyrl-UZ"/>
        </w:rPr>
        <w:t>маҳсулот</w:t>
      </w:r>
      <w:r w:rsidRPr="00ED715C">
        <w:rPr>
          <w:rStyle w:val="FontStyle23"/>
          <w:sz w:val="28"/>
          <w:szCs w:val="28"/>
          <w:lang w:val="uz-Cyrl-UZ" w:eastAsia="uz-Cyrl-UZ"/>
        </w:rPr>
        <w:t xml:space="preserve"> хавфсизлигини ба</w:t>
      </w:r>
      <w:r>
        <w:rPr>
          <w:rStyle w:val="FontStyle23"/>
          <w:sz w:val="28"/>
          <w:szCs w:val="28"/>
          <w:lang w:val="uz-Cyrl-UZ" w:eastAsia="uz-Cyrl-UZ"/>
        </w:rPr>
        <w:t>ҳол</w:t>
      </w:r>
      <w:r w:rsidRPr="00ED715C">
        <w:rPr>
          <w:rStyle w:val="FontStyle23"/>
          <w:sz w:val="28"/>
          <w:szCs w:val="28"/>
          <w:lang w:val="uz-Cyrl-UZ" w:eastAsia="uz-Cyrl-UZ"/>
        </w:rPr>
        <w:t>аш учун хизмат қилади.</w:t>
      </w:r>
    </w:p>
    <w:p w:rsidR="00ED6D88"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Машинасозлик маҳсулотлари учун энг самарадор сифат кўрсаткичлари эксплуатацион (фойдаланиш) кўрсаткичларидир. Бу кўрсаткичлар маҳсулотнинг қўйилган вазифани бажариш сифатини кўрсатади. Узоқ муддат фойдаланиладиган маҳсулотларнинг кўпи учун ишончлилик, эргономик ва иқтисодий кўрсаткичлар шулар жумласидандир. Ишончлилик юқорида таъ</w:t>
      </w:r>
      <w:r w:rsidR="00CE4F7B">
        <w:rPr>
          <w:rStyle w:val="FontStyle23"/>
          <w:sz w:val="28"/>
          <w:szCs w:val="28"/>
          <w:lang w:val="uz-Cyrl-UZ" w:eastAsia="uz-Cyrl-UZ"/>
        </w:rPr>
        <w:t>к</w:t>
      </w:r>
      <w:r w:rsidRPr="00ED715C">
        <w:rPr>
          <w:rStyle w:val="FontStyle23"/>
          <w:sz w:val="28"/>
          <w:szCs w:val="28"/>
          <w:lang w:val="uz-Cyrl-UZ" w:eastAsia="uz-Cyrl-UZ"/>
        </w:rPr>
        <w:t>идланганидек бузилмасдан ишлаш, узоқабадлик, таъмирланувчанлик, сақланувчанлик каби ҳусусиятлар билан баҳоланади. Маҳсулотнинг эргономик кўрсаткичлари ишчининг машина ва ишлаш муҳити билан бўлган муносабатини оптималлик даражасини ба</w:t>
      </w:r>
      <w:r>
        <w:rPr>
          <w:rStyle w:val="FontStyle23"/>
          <w:sz w:val="28"/>
          <w:szCs w:val="28"/>
          <w:lang w:val="uz-Cyrl-UZ" w:eastAsia="uz-Cyrl-UZ"/>
        </w:rPr>
        <w:t>ҳол</w:t>
      </w:r>
      <w:r w:rsidRPr="00ED715C">
        <w:rPr>
          <w:rStyle w:val="FontStyle23"/>
          <w:sz w:val="28"/>
          <w:szCs w:val="28"/>
          <w:lang w:val="uz-Cyrl-UZ" w:eastAsia="uz-Cyrl-UZ"/>
        </w:rPr>
        <w:t>аш учун хизмат қилади. Эргономиканинг асосий вазифаси гигиеник, физиологик, психологик, техник ва ташки</w:t>
      </w:r>
      <w:r w:rsidR="008C6118">
        <w:rPr>
          <w:rStyle w:val="FontStyle23"/>
          <w:sz w:val="28"/>
          <w:szCs w:val="28"/>
          <w:lang w:val="uz-Cyrl-UZ" w:eastAsia="uz-Cyrl-UZ"/>
        </w:rPr>
        <w:t>л</w:t>
      </w:r>
      <w:r w:rsidRPr="00ED715C">
        <w:rPr>
          <w:rStyle w:val="FontStyle23"/>
          <w:sz w:val="28"/>
          <w:szCs w:val="28"/>
          <w:lang w:val="uz-Cyrl-UZ" w:eastAsia="uz-Cyrl-UZ"/>
        </w:rPr>
        <w:t xml:space="preserve">ий шароитларнинг иш унумдорлиги, маҳсулот сифати юқори бўлишини таъминлайдиган, ишчи учун оптимал бўладиган </w:t>
      </w:r>
      <w:r>
        <w:rPr>
          <w:rStyle w:val="FontStyle23"/>
          <w:sz w:val="28"/>
          <w:szCs w:val="28"/>
          <w:lang w:val="uz-Cyrl-UZ" w:eastAsia="uz-Cyrl-UZ"/>
        </w:rPr>
        <w:t>ҳол</w:t>
      </w:r>
      <w:r w:rsidRPr="00ED715C">
        <w:rPr>
          <w:rStyle w:val="FontStyle23"/>
          <w:sz w:val="28"/>
          <w:szCs w:val="28"/>
          <w:lang w:val="uz-Cyrl-UZ" w:eastAsia="uz-Cyrl-UZ"/>
        </w:rPr>
        <w:t>атни яратишдир. Буларга машинадан фойдаланишнинг қ</w:t>
      </w:r>
      <w:r w:rsidR="00990133">
        <w:rPr>
          <w:rStyle w:val="FontStyle23"/>
          <w:sz w:val="28"/>
          <w:szCs w:val="28"/>
          <w:lang w:val="uz-Cyrl-UZ" w:eastAsia="uz-Cyrl-UZ"/>
        </w:rPr>
        <w:t>у</w:t>
      </w:r>
      <w:r w:rsidRPr="00ED715C">
        <w:rPr>
          <w:rStyle w:val="FontStyle23"/>
          <w:sz w:val="28"/>
          <w:szCs w:val="28"/>
          <w:lang w:val="uz-Cyrl-UZ" w:eastAsia="uz-Cyrl-UZ"/>
        </w:rPr>
        <w:t>лайлиги, бошқариш соддалиги, силкиниш ва шовқин пастлиги ва шу сингани бошқа муҳим кўрсаткичлар киради.</w:t>
      </w:r>
    </w:p>
    <w:p w:rsidR="006556A5" w:rsidRDefault="006556A5">
      <w:pPr>
        <w:spacing w:after="200" w:line="276" w:lineRule="auto"/>
        <w:rPr>
          <w:rStyle w:val="FontStyle23"/>
          <w:sz w:val="28"/>
          <w:szCs w:val="28"/>
          <w:lang w:val="uz-Cyrl-UZ" w:eastAsia="uz-Cyrl-UZ"/>
        </w:rPr>
      </w:pPr>
      <w:r>
        <w:rPr>
          <w:rStyle w:val="FontStyle23"/>
          <w:sz w:val="28"/>
          <w:szCs w:val="28"/>
          <w:lang w:val="uz-Cyrl-UZ" w:eastAsia="uz-Cyrl-UZ"/>
        </w:rPr>
        <w:br w:type="page"/>
      </w:r>
    </w:p>
    <w:p w:rsidR="00A56594" w:rsidRPr="00A56594" w:rsidRDefault="00A56594" w:rsidP="006556A5">
      <w:pPr>
        <w:pStyle w:val="Style4"/>
        <w:widowControl/>
        <w:spacing w:line="360" w:lineRule="auto"/>
        <w:ind w:firstLine="0"/>
        <w:jc w:val="center"/>
        <w:rPr>
          <w:rStyle w:val="FontStyle23"/>
          <w:b/>
          <w:sz w:val="28"/>
          <w:szCs w:val="28"/>
          <w:lang w:val="uz-Cyrl-UZ" w:eastAsia="uz-Cyrl-UZ"/>
        </w:rPr>
      </w:pPr>
      <w:r w:rsidRPr="00A56594">
        <w:rPr>
          <w:rStyle w:val="FontStyle23"/>
          <w:b/>
          <w:sz w:val="28"/>
          <w:szCs w:val="28"/>
          <w:lang w:val="uz-Cyrl-UZ" w:eastAsia="uz-Cyrl-UZ"/>
        </w:rPr>
        <w:lastRenderedPageBreak/>
        <w:t>6.2. Детал юзаларининг сифати. Детал юза сифатини белгиловчи кўрсаткичлар.</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 xml:space="preserve">Маҳсулот сифатини бахолашда дифференциал, комплекс ва аралаш усуллардан фойдаланилади. Маҳсулот сифатини дифференциал усулидан фойдаланиб бахоланганда маҳсулот учун хар бир сифат кўрсаткичи қиймати алоҳида аниқланиб, эталон маҳсулотнинг шу сингари кўрсаткичлари билан солиштириб кўрилади. Бунинг учун </w:t>
      </w:r>
      <w:r>
        <w:rPr>
          <w:rStyle w:val="FontStyle23"/>
          <w:sz w:val="28"/>
          <w:szCs w:val="28"/>
          <w:lang w:val="uz-Cyrl-UZ" w:eastAsia="uz-Cyrl-UZ"/>
        </w:rPr>
        <w:t>маҳсулот</w:t>
      </w:r>
      <w:r w:rsidRPr="00ED715C">
        <w:rPr>
          <w:rStyle w:val="FontStyle23"/>
          <w:sz w:val="28"/>
          <w:szCs w:val="28"/>
          <w:lang w:val="uz-Cyrl-UZ" w:eastAsia="uz-Cyrl-UZ"/>
        </w:rPr>
        <w:t>нинг хар бир параметри бўйича сифат кўрсаткичларининг нисбий қийматлари аниқланади:</w:t>
      </w:r>
    </w:p>
    <w:p w:rsidR="00ED6D88" w:rsidRPr="00ED715C" w:rsidRDefault="003805E0" w:rsidP="00F904D2">
      <w:pPr>
        <w:pStyle w:val="Style4"/>
        <w:widowControl/>
        <w:tabs>
          <w:tab w:val="num" w:pos="0"/>
        </w:tabs>
        <w:spacing w:line="360" w:lineRule="auto"/>
        <w:ind w:firstLine="709"/>
        <w:jc w:val="center"/>
        <w:rPr>
          <w:rStyle w:val="FontStyle23"/>
          <w:sz w:val="28"/>
          <w:szCs w:val="28"/>
          <w:lang w:val="uz-Cyrl-UZ" w:eastAsia="uz-Cyrl-UZ"/>
        </w:rPr>
      </w:pPr>
      <w:r w:rsidRPr="00ED715C">
        <w:rPr>
          <w:rStyle w:val="FontStyle23"/>
          <w:sz w:val="28"/>
          <w:szCs w:val="28"/>
          <w:lang w:eastAsia="uz-Cyrl-UZ"/>
        </w:rPr>
        <w:object w:dxaOrig="8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1pt;height:38.8pt" o:ole="">
            <v:imagedata r:id="rId9" o:title=""/>
          </v:shape>
          <o:OLEObject Type="Embed" ProgID="Equation.DSMT4" ShapeID="_x0000_i1025" DrawAspect="Content" ObjectID="_1695286851" r:id="rId10"/>
        </w:object>
      </w:r>
      <w:r w:rsidR="00ED6D88" w:rsidRPr="00ED715C">
        <w:rPr>
          <w:rStyle w:val="FontStyle23"/>
          <w:sz w:val="28"/>
          <w:szCs w:val="28"/>
          <w:lang w:val="uz-Cyrl-UZ" w:eastAsia="uz-Cyrl-UZ"/>
        </w:rPr>
        <w:t>,</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бу ерда: Р</w:t>
      </w:r>
      <w:r w:rsidRPr="00ED715C">
        <w:rPr>
          <w:rStyle w:val="FontStyle23"/>
          <w:sz w:val="28"/>
          <w:szCs w:val="28"/>
          <w:vertAlign w:val="subscript"/>
          <w:lang w:val="uz-Cyrl-UZ" w:eastAsia="uz-Cyrl-UZ"/>
        </w:rPr>
        <w:t>i</w:t>
      </w:r>
      <w:r w:rsidRPr="00ED715C">
        <w:rPr>
          <w:rStyle w:val="FontStyle23"/>
          <w:sz w:val="28"/>
          <w:szCs w:val="28"/>
          <w:lang w:val="uz-Cyrl-UZ" w:eastAsia="uz-Cyrl-UZ"/>
        </w:rPr>
        <w:t xml:space="preserve"> - кўрилаётган маҳсулотнинг </w:t>
      </w:r>
      <w:r w:rsidRPr="00ED715C">
        <w:rPr>
          <w:rStyle w:val="FontStyle22"/>
          <w:b w:val="0"/>
          <w:i/>
          <w:sz w:val="28"/>
          <w:szCs w:val="28"/>
          <w:lang w:val="uz-Cyrl-UZ" w:eastAsia="uz-Cyrl-UZ"/>
        </w:rPr>
        <w:t>i</w:t>
      </w:r>
      <w:r w:rsidRPr="00ED715C">
        <w:rPr>
          <w:rStyle w:val="FontStyle22"/>
          <w:sz w:val="28"/>
          <w:szCs w:val="28"/>
          <w:lang w:val="uz-Cyrl-UZ" w:eastAsia="uz-Cyrl-UZ"/>
        </w:rPr>
        <w:t xml:space="preserve"> </w:t>
      </w:r>
      <w:r w:rsidRPr="00ED715C">
        <w:rPr>
          <w:rStyle w:val="FontStyle23"/>
          <w:sz w:val="28"/>
          <w:szCs w:val="28"/>
          <w:lang w:val="uz-Cyrl-UZ" w:eastAsia="uz-Cyrl-UZ"/>
        </w:rPr>
        <w:t>- сифат кўрсаткичи киймати;</w:t>
      </w:r>
    </w:p>
    <w:p w:rsidR="00ED6D88" w:rsidRPr="00ED715C" w:rsidRDefault="00ED6D88" w:rsidP="00F904D2">
      <w:pPr>
        <w:pStyle w:val="Style4"/>
        <w:widowControl/>
        <w:tabs>
          <w:tab w:val="num" w:pos="0"/>
        </w:tabs>
        <w:spacing w:line="360" w:lineRule="auto"/>
        <w:ind w:firstLine="709"/>
        <w:jc w:val="left"/>
        <w:rPr>
          <w:rStyle w:val="FontStyle23"/>
          <w:sz w:val="28"/>
          <w:szCs w:val="28"/>
          <w:lang w:val="uz-Cyrl-UZ" w:eastAsia="uz-Cyrl-UZ"/>
        </w:rPr>
      </w:pPr>
      <w:r w:rsidRPr="00ED715C">
        <w:rPr>
          <w:rStyle w:val="FontStyle23"/>
          <w:sz w:val="28"/>
          <w:szCs w:val="28"/>
          <w:lang w:val="uz-Cyrl-UZ" w:eastAsia="uz-Cyrl-UZ"/>
        </w:rPr>
        <w:t>Р</w:t>
      </w:r>
      <w:r w:rsidRPr="00ED715C">
        <w:rPr>
          <w:rStyle w:val="FontStyle23"/>
          <w:sz w:val="28"/>
          <w:szCs w:val="28"/>
          <w:vertAlign w:val="subscript"/>
          <w:lang w:val="uz-Cyrl-UZ" w:eastAsia="uz-Cyrl-UZ"/>
        </w:rPr>
        <w:t>iб</w:t>
      </w:r>
      <w:r w:rsidRPr="00ED715C">
        <w:rPr>
          <w:rStyle w:val="FontStyle23"/>
          <w:sz w:val="28"/>
          <w:szCs w:val="28"/>
          <w:lang w:val="uz-Cyrl-UZ" w:eastAsia="uz-Cyrl-UZ"/>
        </w:rPr>
        <w:t xml:space="preserve"> - таянч маҳсулотнинг тегишли сифат кўрсаткичи қиймати.</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 xml:space="preserve">Комплекс усулдан фойдаланилганда, маҳсулот сифати барча сифат кўрсаткичлари боғланишларини </w:t>
      </w:r>
      <w:r>
        <w:rPr>
          <w:rStyle w:val="FontStyle23"/>
          <w:sz w:val="28"/>
          <w:szCs w:val="28"/>
          <w:lang w:val="uz-Cyrl-UZ" w:eastAsia="uz-Cyrl-UZ"/>
        </w:rPr>
        <w:t>ҳисоб</w:t>
      </w:r>
      <w:r w:rsidRPr="00ED715C">
        <w:rPr>
          <w:rStyle w:val="FontStyle23"/>
          <w:sz w:val="28"/>
          <w:szCs w:val="28"/>
          <w:lang w:val="uz-Cyrl-UZ" w:eastAsia="uz-Cyrl-UZ"/>
        </w:rPr>
        <w:t xml:space="preserve">га олган </w:t>
      </w:r>
      <w:r>
        <w:rPr>
          <w:rStyle w:val="FontStyle23"/>
          <w:sz w:val="28"/>
          <w:szCs w:val="28"/>
          <w:lang w:val="uz-Cyrl-UZ" w:eastAsia="uz-Cyrl-UZ"/>
        </w:rPr>
        <w:t>ҳол</w:t>
      </w:r>
      <w:r w:rsidRPr="00ED715C">
        <w:rPr>
          <w:rStyle w:val="FontStyle23"/>
          <w:sz w:val="28"/>
          <w:szCs w:val="28"/>
          <w:lang w:val="uz-Cyrl-UZ" w:eastAsia="uz-Cyrl-UZ"/>
        </w:rPr>
        <w:t>да келтириб чикарилган ягона интеграл кўрсаткич ёрдамида аникланади ва унинг нисбий миқдори қуйидаги боғланишдан топилади:</w:t>
      </w:r>
    </w:p>
    <w:p w:rsidR="00ED6D88" w:rsidRPr="00ED715C" w:rsidRDefault="003805E0" w:rsidP="00F904D2">
      <w:pPr>
        <w:pStyle w:val="Style4"/>
        <w:widowControl/>
        <w:tabs>
          <w:tab w:val="num" w:pos="0"/>
        </w:tabs>
        <w:spacing w:line="360" w:lineRule="auto"/>
        <w:ind w:firstLine="709"/>
        <w:jc w:val="center"/>
        <w:rPr>
          <w:rStyle w:val="FontStyle23"/>
          <w:sz w:val="28"/>
          <w:szCs w:val="28"/>
          <w:lang w:val="uz-Cyrl-UZ" w:eastAsia="uz-Cyrl-UZ"/>
        </w:rPr>
      </w:pPr>
      <w:r w:rsidRPr="00ED715C">
        <w:rPr>
          <w:rStyle w:val="FontStyle23"/>
          <w:sz w:val="28"/>
          <w:szCs w:val="28"/>
          <w:lang w:val="uz-Cyrl-UZ" w:eastAsia="uz-Cyrl-UZ"/>
        </w:rPr>
        <w:object w:dxaOrig="780" w:dyaOrig="680">
          <v:shape id="_x0000_i1026" type="#_x0000_t75" style="width:58.85pt;height:45.1pt" o:ole="">
            <v:imagedata r:id="rId11" o:title=""/>
          </v:shape>
          <o:OLEObject Type="Embed" ProgID="Equation.DSMT4" ShapeID="_x0000_i1026" DrawAspect="Content" ObjectID="_1695286852" r:id="rId12"/>
        </w:objec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бу ерда: Р ва Р</w:t>
      </w:r>
      <w:r w:rsidRPr="00ED715C">
        <w:rPr>
          <w:rStyle w:val="FontStyle23"/>
          <w:i/>
          <w:sz w:val="28"/>
          <w:szCs w:val="28"/>
          <w:vertAlign w:val="subscript"/>
          <w:lang w:val="uz-Cyrl-UZ" w:eastAsia="uz-Cyrl-UZ"/>
        </w:rPr>
        <w:t>т</w:t>
      </w:r>
      <w:r w:rsidRPr="00ED715C">
        <w:rPr>
          <w:rStyle w:val="FontStyle23"/>
          <w:sz w:val="28"/>
          <w:szCs w:val="28"/>
          <w:vertAlign w:val="subscript"/>
          <w:lang w:val="uz-Cyrl-UZ" w:eastAsia="uz-Cyrl-UZ"/>
        </w:rPr>
        <w:t xml:space="preserve"> </w:t>
      </w:r>
      <w:r w:rsidR="006556A5">
        <w:rPr>
          <w:rStyle w:val="FontStyle23"/>
          <w:sz w:val="28"/>
          <w:szCs w:val="28"/>
          <w:lang w:val="uz-Cyrl-UZ" w:eastAsia="uz-Cyrl-UZ"/>
        </w:rPr>
        <w:t xml:space="preserve">– </w:t>
      </w:r>
      <w:r w:rsidRPr="00ED715C">
        <w:rPr>
          <w:rStyle w:val="FontStyle23"/>
          <w:sz w:val="28"/>
          <w:szCs w:val="28"/>
          <w:lang w:val="uz-Cyrl-UZ" w:eastAsia="uz-Cyrl-UZ"/>
        </w:rPr>
        <w:t>баҳоланувчи ва таянч маҳсулотларнинг комплекс сифат кўрсаткичлари.</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 xml:space="preserve">Аралаш усулдан фойдаланилганда маҳсулот сифатини баҳолашда қисман диффференциал ва қисман комплекс усуллар қўлланилади. Амалда кўпчилик </w:t>
      </w:r>
      <w:r>
        <w:rPr>
          <w:rStyle w:val="FontStyle23"/>
          <w:sz w:val="28"/>
          <w:szCs w:val="28"/>
          <w:lang w:val="uz-Cyrl-UZ" w:eastAsia="uz-Cyrl-UZ"/>
        </w:rPr>
        <w:t>ҳол</w:t>
      </w:r>
      <w:r w:rsidRPr="00ED715C">
        <w:rPr>
          <w:rStyle w:val="FontStyle23"/>
          <w:sz w:val="28"/>
          <w:szCs w:val="28"/>
          <w:lang w:val="uz-Cyrl-UZ" w:eastAsia="uz-Cyrl-UZ"/>
        </w:rPr>
        <w:t>атларда аралаш усул кенг қўлланилади.</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Сифатнинг статистик кўрсаткичлари бирор турдаги маҳсулот тўғрисида юқори ишонч билан тўғри баҳо бериш имкониятини яратади.</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 xml:space="preserve">Маҳсулотни тайёрлаш ва ўлчаш жараёнларида параметрлар шаклланишида икки турдаги хатоликлар содир бўлади. Булар, тизимли ва тасодифий хатоликлардир. Тизимли хатоликлар жараён давомида доимий ёки бирор маълум қонуният асосида ўзгарувчи бўлади. Доимий хатоликлар масалан, жихоз нуқсонларидан, ўлчаш асбоби нотўғри созланишидан келиб </w:t>
      </w:r>
      <w:r w:rsidRPr="00ED715C">
        <w:rPr>
          <w:rStyle w:val="FontStyle23"/>
          <w:sz w:val="28"/>
          <w:szCs w:val="28"/>
          <w:lang w:val="uz-Cyrl-UZ" w:eastAsia="uz-Cyrl-UZ"/>
        </w:rPr>
        <w:lastRenderedPageBreak/>
        <w:t>чиқса, ўзгарувчи хатолик харорат ўзгариши, ишлов бериш асбоби ейилиши ва бошқа шу сингари сабаблар асосида келиб чиқади. Тасодифий хатолик қиймат ва ишораси жиҳатидан турлича бўлиб, тасодифий сабаблар таъсирида пайдо бўлади. Бу хатоликлар деталга ишлов бериш жараёнида материл таркиби ўзгариши, қирқиш кучи, детални дастгоҳга ўрнатиш аниқлигининг ўзгариши ва бошқа сабаблар таъсирида келиб чиқади.</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Тизимли хатоликларнинг доимий қийматини ёки ўзгариш қонуниятини, тасодифий хатоликларнинг тарқалиш конуниятларини аниқлаш маҳсулот сифатининг талаб даражасида бўлишини таъминлашнинг асосий имкониятларидан биридир. Тизимли хатоликларни аниқлаш ва уларни бартараф қилиш технологик жиҳатдан содда амалга ошувчи жараёндир.</w:t>
      </w:r>
    </w:p>
    <w:p w:rsidR="00ED6D88" w:rsidRPr="00ED715C" w:rsidRDefault="00ED6D88" w:rsidP="00F904D2">
      <w:pPr>
        <w:pStyle w:val="Style4"/>
        <w:widowControl/>
        <w:tabs>
          <w:tab w:val="num" w:pos="0"/>
        </w:tabs>
        <w:spacing w:line="360" w:lineRule="auto"/>
        <w:ind w:firstLine="709"/>
        <w:rPr>
          <w:sz w:val="28"/>
          <w:szCs w:val="28"/>
          <w:lang w:eastAsia="uz-Cyrl-UZ"/>
        </w:rPr>
      </w:pPr>
      <w:r w:rsidRPr="00ED715C">
        <w:rPr>
          <w:rStyle w:val="FontStyle23"/>
          <w:sz w:val="28"/>
          <w:szCs w:val="28"/>
          <w:lang w:val="uz-Cyrl-UZ" w:eastAsia="uz-Cyrl-UZ"/>
        </w:rPr>
        <w:t>Тасодифий хатоликларни ўрганиш уларнинг тарқалиш конуниятлари ва бу конуниятларнинг асосий параметрларини аниқлаш билан амалга оширилади. Бу қонуниятларнинг асосий параметрлари хатоликнинг ўрта арифметик қиймати:</w:t>
      </w:r>
    </w:p>
    <w:p w:rsidR="00ED6D88" w:rsidRPr="00ED715C" w:rsidRDefault="003805E0" w:rsidP="00F904D2">
      <w:pPr>
        <w:pStyle w:val="Style4"/>
        <w:widowControl/>
        <w:tabs>
          <w:tab w:val="num" w:pos="0"/>
        </w:tabs>
        <w:spacing w:line="360" w:lineRule="auto"/>
        <w:ind w:firstLine="709"/>
        <w:jc w:val="center"/>
        <w:rPr>
          <w:sz w:val="28"/>
          <w:szCs w:val="28"/>
          <w:lang w:val="uz-Cyrl-UZ"/>
        </w:rPr>
      </w:pPr>
      <w:r w:rsidRPr="00ED715C">
        <w:rPr>
          <w:position w:val="-28"/>
          <w:sz w:val="28"/>
          <w:szCs w:val="28"/>
          <w:lang w:val="uz-Cyrl-UZ"/>
        </w:rPr>
        <w:object w:dxaOrig="1180" w:dyaOrig="680">
          <v:shape id="_x0000_i1027" type="#_x0000_t75" style="width:93.3pt;height:53.2pt" o:ole="">
            <v:imagedata r:id="rId13" o:title=""/>
          </v:shape>
          <o:OLEObject Type="Embed" ProgID="Equation.DSMT4" ShapeID="_x0000_i1027" DrawAspect="Content" ObjectID="_1695286853" r:id="rId14"/>
        </w:object>
      </w:r>
    </w:p>
    <w:p w:rsidR="00ED6D88" w:rsidRPr="00ED715C" w:rsidRDefault="00ED6D88" w:rsidP="00F904D2">
      <w:pPr>
        <w:pStyle w:val="Style4"/>
        <w:widowControl/>
        <w:tabs>
          <w:tab w:val="num" w:pos="0"/>
        </w:tabs>
        <w:spacing w:line="360" w:lineRule="auto"/>
        <w:ind w:firstLine="709"/>
        <w:jc w:val="left"/>
        <w:rPr>
          <w:rStyle w:val="FontStyle23"/>
          <w:sz w:val="28"/>
          <w:szCs w:val="28"/>
          <w:lang w:val="uz-Cyrl-UZ" w:eastAsia="uz-Cyrl-UZ"/>
        </w:rPr>
      </w:pPr>
      <w:r w:rsidRPr="00ED715C">
        <w:rPr>
          <w:rStyle w:val="FontStyle23"/>
          <w:sz w:val="28"/>
          <w:szCs w:val="28"/>
          <w:lang w:val="uz-Cyrl-UZ" w:eastAsia="uz-Cyrl-UZ"/>
        </w:rPr>
        <w:t xml:space="preserve">ва  ўрта квадрат оғишлари     бўлиб  </w:t>
      </w:r>
      <w:r>
        <w:rPr>
          <w:rStyle w:val="FontStyle23"/>
          <w:sz w:val="28"/>
          <w:szCs w:val="28"/>
          <w:lang w:val="uz-Cyrl-UZ" w:eastAsia="uz-Cyrl-UZ"/>
        </w:rPr>
        <w:t>ҳисоб</w:t>
      </w:r>
      <w:r w:rsidRPr="00ED715C">
        <w:rPr>
          <w:rStyle w:val="FontStyle23"/>
          <w:sz w:val="28"/>
          <w:szCs w:val="28"/>
          <w:lang w:val="uz-Cyrl-UZ" w:eastAsia="uz-Cyrl-UZ"/>
        </w:rPr>
        <w:t>ланади,</w:t>
      </w:r>
    </w:p>
    <w:p w:rsidR="00ED6D88" w:rsidRPr="00ED715C" w:rsidRDefault="00ED6D88" w:rsidP="00F904D2">
      <w:pPr>
        <w:pStyle w:val="Style16"/>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бу ерда</w:t>
      </w:r>
      <w:r w:rsidR="00063F1F">
        <w:rPr>
          <w:rStyle w:val="FontStyle23"/>
          <w:sz w:val="28"/>
          <w:szCs w:val="28"/>
          <w:lang w:val="uz-Cyrl-UZ" w:eastAsia="uz-Cyrl-UZ"/>
        </w:rPr>
        <w:t>:</w:t>
      </w:r>
      <w:r w:rsidRPr="00ED715C">
        <w:rPr>
          <w:rStyle w:val="FontStyle23"/>
          <w:sz w:val="28"/>
          <w:szCs w:val="28"/>
          <w:lang w:val="uz-Cyrl-UZ" w:eastAsia="uz-Cyrl-UZ"/>
        </w:rPr>
        <w:t xml:space="preserve"> </w:t>
      </w:r>
      <w:r w:rsidRPr="00ED715C">
        <w:rPr>
          <w:rStyle w:val="FontStyle23"/>
          <w:i/>
          <w:sz w:val="28"/>
          <w:szCs w:val="28"/>
          <w:lang w:val="uz-Cyrl-UZ" w:eastAsia="uz-Cyrl-UZ"/>
        </w:rPr>
        <w:t>n</w:t>
      </w:r>
      <w:r w:rsidRPr="00ED715C">
        <w:rPr>
          <w:rStyle w:val="FontStyle23"/>
          <w:i/>
          <w:sz w:val="28"/>
          <w:szCs w:val="28"/>
          <w:vertAlign w:val="subscript"/>
          <w:lang w:val="uz-Cyrl-UZ" w:eastAsia="uz-Cyrl-UZ"/>
        </w:rPr>
        <w:t>i</w:t>
      </w:r>
      <w:r w:rsidRPr="00ED715C">
        <w:rPr>
          <w:rStyle w:val="FontStyle22"/>
          <w:sz w:val="28"/>
          <w:szCs w:val="28"/>
          <w:lang w:val="uz-Cyrl-UZ" w:eastAsia="uz-Cyrl-UZ"/>
        </w:rPr>
        <w:t xml:space="preserve"> - </w:t>
      </w:r>
      <w:r w:rsidRPr="00ED715C">
        <w:rPr>
          <w:rStyle w:val="FontStyle22"/>
          <w:b w:val="0"/>
          <w:i/>
          <w:sz w:val="28"/>
          <w:szCs w:val="28"/>
          <w:lang w:val="uz-Cyrl-UZ" w:eastAsia="uz-Cyrl-UZ"/>
        </w:rPr>
        <w:t xml:space="preserve">i </w:t>
      </w:r>
      <w:r w:rsidRPr="00ED715C">
        <w:rPr>
          <w:rStyle w:val="FontStyle23"/>
          <w:sz w:val="28"/>
          <w:szCs w:val="28"/>
          <w:lang w:val="uz-Cyrl-UZ" w:eastAsia="uz-Cyrl-UZ"/>
        </w:rPr>
        <w:t xml:space="preserve">- хатолик ўзгариш орлағига кирувчи хатолар сони; </w:t>
      </w:r>
    </w:p>
    <w:p w:rsidR="00ED6D88" w:rsidRPr="00ED715C" w:rsidRDefault="00ED6D88" w:rsidP="00F904D2">
      <w:pPr>
        <w:pStyle w:val="Style16"/>
        <w:widowControl/>
        <w:tabs>
          <w:tab w:val="num" w:pos="0"/>
        </w:tabs>
        <w:spacing w:line="360" w:lineRule="auto"/>
        <w:ind w:firstLine="709"/>
        <w:rPr>
          <w:rStyle w:val="FontStyle23"/>
          <w:sz w:val="28"/>
          <w:szCs w:val="28"/>
          <w:lang w:val="uz-Cyrl-UZ" w:eastAsia="uz-Cyrl-UZ"/>
        </w:rPr>
      </w:pPr>
      <w:r w:rsidRPr="00ED715C">
        <w:rPr>
          <w:rStyle w:val="FontStyle23"/>
          <w:i/>
          <w:sz w:val="28"/>
          <w:szCs w:val="28"/>
          <w:lang w:val="uz-Cyrl-UZ" w:eastAsia="uz-Cyrl-UZ"/>
        </w:rPr>
        <w:t>N</w:t>
      </w:r>
      <w:r w:rsidRPr="00ED715C">
        <w:rPr>
          <w:rStyle w:val="FontStyle23"/>
          <w:sz w:val="28"/>
          <w:szCs w:val="28"/>
          <w:lang w:val="uz-Cyrl-UZ" w:eastAsia="uz-Cyrl-UZ"/>
        </w:rPr>
        <w:t xml:space="preserve"> - баҳоланувчи объектларнинг умумий сони;</w:t>
      </w:r>
    </w:p>
    <w:p w:rsidR="00ED6D88" w:rsidRPr="00ED715C" w:rsidRDefault="00ED6D88" w:rsidP="00F904D2">
      <w:pPr>
        <w:pStyle w:val="Style16"/>
        <w:widowControl/>
        <w:tabs>
          <w:tab w:val="num" w:pos="0"/>
        </w:tabs>
        <w:spacing w:line="360" w:lineRule="auto"/>
        <w:ind w:firstLine="709"/>
        <w:rPr>
          <w:rStyle w:val="FontStyle23"/>
          <w:sz w:val="28"/>
          <w:szCs w:val="28"/>
          <w:lang w:val="uz-Cyrl-UZ" w:eastAsia="uz-Cyrl-UZ"/>
        </w:rPr>
      </w:pPr>
      <w:r w:rsidRPr="00ED715C">
        <w:rPr>
          <w:rStyle w:val="FontStyle23"/>
          <w:i/>
          <w:sz w:val="28"/>
          <w:szCs w:val="28"/>
          <w:lang w:val="uz-Cyrl-UZ" w:eastAsia="uz-Cyrl-UZ"/>
        </w:rPr>
        <w:t xml:space="preserve">х </w:t>
      </w:r>
      <w:r w:rsidRPr="00ED715C">
        <w:rPr>
          <w:rStyle w:val="FontStyle23"/>
          <w:i/>
          <w:sz w:val="28"/>
          <w:szCs w:val="28"/>
          <w:vertAlign w:val="subscript"/>
          <w:lang w:val="uz-Cyrl-UZ" w:eastAsia="uz-Cyrl-UZ"/>
        </w:rPr>
        <w:t>i</w:t>
      </w:r>
      <w:r w:rsidRPr="00ED715C">
        <w:rPr>
          <w:rStyle w:val="FontStyle22"/>
          <w:i/>
          <w:sz w:val="28"/>
          <w:szCs w:val="28"/>
          <w:lang w:val="uz-Cyrl-UZ" w:eastAsia="uz-Cyrl-UZ"/>
        </w:rPr>
        <w:t xml:space="preserve"> - </w:t>
      </w:r>
      <w:r w:rsidRPr="00ED715C">
        <w:rPr>
          <w:rStyle w:val="FontStyle22"/>
          <w:b w:val="0"/>
          <w:i/>
          <w:sz w:val="28"/>
          <w:szCs w:val="28"/>
          <w:lang w:val="uz-Cyrl-UZ" w:eastAsia="uz-Cyrl-UZ"/>
        </w:rPr>
        <w:t>i</w:t>
      </w:r>
      <w:r w:rsidRPr="00ED715C">
        <w:rPr>
          <w:rStyle w:val="FontStyle23"/>
          <w:i/>
          <w:sz w:val="28"/>
          <w:szCs w:val="28"/>
          <w:lang w:val="uz-Cyrl-UZ" w:eastAsia="uz-Cyrl-UZ"/>
        </w:rPr>
        <w:t xml:space="preserve"> </w:t>
      </w:r>
      <w:r w:rsidRPr="00ED715C">
        <w:rPr>
          <w:rStyle w:val="FontStyle22"/>
          <w:sz w:val="28"/>
          <w:szCs w:val="28"/>
          <w:lang w:val="uz-Cyrl-UZ" w:eastAsia="uz-Cyrl-UZ"/>
        </w:rPr>
        <w:t xml:space="preserve"> </w:t>
      </w:r>
      <w:r w:rsidRPr="00ED715C">
        <w:rPr>
          <w:rStyle w:val="FontStyle23"/>
          <w:sz w:val="28"/>
          <w:szCs w:val="28"/>
          <w:lang w:val="uz-Cyrl-UZ" w:eastAsia="uz-Cyrl-UZ"/>
        </w:rPr>
        <w:t xml:space="preserve">- хатолик оралиғига кирувчи хатонинг </w:t>
      </w:r>
      <w:r w:rsidRPr="00ED715C">
        <w:rPr>
          <w:rStyle w:val="FontStyle22"/>
          <w:b w:val="0"/>
          <w:i/>
          <w:sz w:val="28"/>
          <w:szCs w:val="28"/>
          <w:lang w:val="uz-Cyrl-UZ" w:eastAsia="uz-Cyrl-UZ"/>
        </w:rPr>
        <w:t>i</w:t>
      </w:r>
      <w:r w:rsidRPr="00ED715C">
        <w:rPr>
          <w:rStyle w:val="FontStyle23"/>
          <w:i/>
          <w:sz w:val="28"/>
          <w:szCs w:val="28"/>
          <w:lang w:val="uz-Cyrl-UZ" w:eastAsia="uz-Cyrl-UZ"/>
        </w:rPr>
        <w:t xml:space="preserve"> </w:t>
      </w:r>
      <w:r w:rsidRPr="00ED715C">
        <w:rPr>
          <w:rStyle w:val="FontStyle22"/>
          <w:sz w:val="28"/>
          <w:szCs w:val="28"/>
          <w:lang w:val="uz-Cyrl-UZ" w:eastAsia="uz-Cyrl-UZ"/>
        </w:rPr>
        <w:t xml:space="preserve"> </w:t>
      </w:r>
      <w:r w:rsidRPr="00ED715C">
        <w:rPr>
          <w:rStyle w:val="FontStyle23"/>
          <w:sz w:val="28"/>
          <w:szCs w:val="28"/>
          <w:lang w:val="uz-Cyrl-UZ" w:eastAsia="uz-Cyrl-UZ"/>
        </w:rPr>
        <w:t>- қиймати.</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Эмпирик маълумотлар асосида хатоликларни баҳолаш, бу маълумотларнинг қайси бир мавжуд назарий тақсимланиш конуниятига мос келишини аниқлаш ва мумкин бўлган ишончлилик даражасида қонуният кўрсаткичларини тахлил қилиш билан якунланиши керак.</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 xml:space="preserve">Маҳсулот сифатинии статистик таъминлаш усули уни ишлаб чиқариш жараёнида маҳсулот параметрларини назорат қилиш ва маҳсулот сифатининг жараён давомида ўзгариш қонуниятига асосланган ҳолда ишга яроқсиз маҳсулот чиқишидан огоҳ бўлиш талабига асосланган. Бу жараёнда назорат </w:t>
      </w:r>
      <w:r w:rsidRPr="00ED715C">
        <w:rPr>
          <w:rStyle w:val="FontStyle23"/>
          <w:sz w:val="28"/>
          <w:szCs w:val="28"/>
          <w:lang w:val="uz-Cyrl-UZ" w:eastAsia="uz-Cyrl-UZ"/>
        </w:rPr>
        <w:lastRenderedPageBreak/>
        <w:t>картаси тўлдириб борилиб, хохлаган дақиқада сифат ўзгаришини яқин келажак фурсат учун башорат қилиш, зарур бўлганда бошқариш чорасини ишлаб чиқиш имконияти яратилади.</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Статистик усулдан фойдаланиб сифатни таъминлаш бу жараённи бошқаришда замонавий комиютерлардан кенг фойдаланиш имкониятини яратади. Усул иш жараёнида доимо технологиянинг захира аниклигини сақлаб туришига имкон яратади, яъни технологик жоизлик Т</w:t>
      </w:r>
      <w:r w:rsidRPr="00ED715C">
        <w:rPr>
          <w:rStyle w:val="FontStyle23"/>
          <w:sz w:val="28"/>
          <w:szCs w:val="28"/>
          <w:vertAlign w:val="subscript"/>
          <w:lang w:val="uz-Cyrl-UZ" w:eastAsia="uz-Cyrl-UZ"/>
        </w:rPr>
        <w:t>г</w:t>
      </w:r>
      <w:r w:rsidRPr="00ED715C">
        <w:rPr>
          <w:rStyle w:val="FontStyle23"/>
          <w:sz w:val="28"/>
          <w:szCs w:val="28"/>
          <w:lang w:val="uz-Cyrl-UZ" w:eastAsia="uz-Cyrl-UZ"/>
        </w:rPr>
        <w:t xml:space="preserve"> доирасидан чиқмаслигини таъминлайди.</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Технологик жоизлик деб, танлаб олинган технолгик жараёнда иқтисодий эришиш мумкин бўлган тайёрлаш аниқтигига айтилади</w:t>
      </w:r>
      <w:r w:rsidR="00063F1F">
        <w:rPr>
          <w:rStyle w:val="FontStyle23"/>
          <w:sz w:val="28"/>
          <w:szCs w:val="28"/>
          <w:lang w:val="uz-Cyrl-UZ" w:eastAsia="uz-Cyrl-UZ"/>
        </w:rPr>
        <w:t>.</w:t>
      </w:r>
    </w:p>
    <w:p w:rsidR="00ED6D88" w:rsidRPr="00ED715C" w:rsidRDefault="003805E0" w:rsidP="00F904D2">
      <w:pPr>
        <w:pStyle w:val="Style4"/>
        <w:widowControl/>
        <w:tabs>
          <w:tab w:val="num" w:pos="0"/>
        </w:tabs>
        <w:spacing w:line="360" w:lineRule="auto"/>
        <w:ind w:firstLine="709"/>
        <w:jc w:val="center"/>
        <w:rPr>
          <w:sz w:val="28"/>
          <w:szCs w:val="28"/>
        </w:rPr>
      </w:pPr>
      <w:r w:rsidRPr="00ED715C">
        <w:rPr>
          <w:position w:val="-14"/>
          <w:sz w:val="28"/>
          <w:szCs w:val="28"/>
          <w:lang w:val="uz-Cyrl-UZ"/>
        </w:rPr>
        <w:object w:dxaOrig="1820" w:dyaOrig="400">
          <v:shape id="_x0000_i1028" type="#_x0000_t75" style="width:146.5pt;height:36.3pt" o:ole="">
            <v:imagedata r:id="rId15" o:title=""/>
          </v:shape>
          <o:OLEObject Type="Embed" ProgID="Equation.DSMT4" ShapeID="_x0000_i1028" DrawAspect="Content" ObjectID="_1695286854" r:id="rId16"/>
        </w:object>
      </w:r>
      <w:r w:rsidR="00ED6D88" w:rsidRPr="00ED715C">
        <w:rPr>
          <w:sz w:val="28"/>
          <w:szCs w:val="28"/>
        </w:rPr>
        <w:t>,</w:t>
      </w:r>
    </w:p>
    <w:p w:rsidR="00ED6D88" w:rsidRPr="00ED715C" w:rsidRDefault="00ED6D88" w:rsidP="006556A5">
      <w:pPr>
        <w:pStyle w:val="Style4"/>
        <w:widowControl/>
        <w:spacing w:line="360" w:lineRule="auto"/>
        <w:ind w:firstLine="709"/>
        <w:rPr>
          <w:rStyle w:val="FontStyle23"/>
          <w:sz w:val="28"/>
          <w:szCs w:val="28"/>
          <w:lang w:val="uz-Cyrl-UZ" w:eastAsia="uz-Cyrl-UZ"/>
        </w:rPr>
      </w:pPr>
      <w:r w:rsidRPr="00ED715C">
        <w:rPr>
          <w:rStyle w:val="FontStyle23"/>
          <w:sz w:val="28"/>
          <w:szCs w:val="28"/>
          <w:lang w:val="uz-Cyrl-UZ" w:eastAsia="uz-Cyrl-UZ"/>
        </w:rPr>
        <w:t xml:space="preserve">бу ерда, </w:t>
      </w:r>
      <w:r w:rsidRPr="00ED715C">
        <w:rPr>
          <w:rStyle w:val="FontStyle23"/>
          <w:sz w:val="28"/>
          <w:szCs w:val="28"/>
          <w:lang w:val="uz-Cyrl-UZ" w:eastAsia="uz-Cyrl-UZ"/>
        </w:rPr>
        <w:object w:dxaOrig="420" w:dyaOrig="360">
          <v:shape id="_x0000_i1029" type="#_x0000_t75" style="width:33.2pt;height:21.3pt" o:ole="">
            <v:imagedata r:id="rId17" o:title=""/>
          </v:shape>
          <o:OLEObject Type="Embed" ProgID="Equation.DSMT4" ShapeID="_x0000_i1029" DrawAspect="Content" ObjectID="_1695286855" r:id="rId18"/>
        </w:object>
      </w:r>
      <w:r w:rsidRPr="00ED715C">
        <w:rPr>
          <w:rStyle w:val="FontStyle30"/>
          <w:sz w:val="28"/>
          <w:szCs w:val="28"/>
          <w:lang w:val="uz-Cyrl-UZ" w:eastAsia="uz-Cyrl-UZ"/>
        </w:rPr>
        <w:t xml:space="preserve">- </w:t>
      </w:r>
      <w:r w:rsidRPr="00ED715C">
        <w:rPr>
          <w:rStyle w:val="FontStyle23"/>
          <w:sz w:val="28"/>
          <w:szCs w:val="28"/>
          <w:lang w:val="uz-Cyrl-UZ" w:eastAsia="uz-Cyrl-UZ"/>
        </w:rPr>
        <w:t>назорат қилинаётган параметрнинг амалдаги тарқалиш майдони катталиги;</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object w:dxaOrig="800" w:dyaOrig="400">
          <v:shape id="_x0000_i1030" type="#_x0000_t75" style="width:40.05pt;height:19.4pt" o:ole="">
            <v:imagedata r:id="rId19" o:title=""/>
          </v:shape>
          <o:OLEObject Type="Embed" ProgID="Equation.DSMT4" ShapeID="_x0000_i1030" DrawAspect="Content" ObjectID="_1695286856" r:id="rId20"/>
        </w:object>
      </w:r>
      <w:r w:rsidRPr="00ED715C">
        <w:rPr>
          <w:rStyle w:val="FontStyle23"/>
          <w:sz w:val="28"/>
          <w:szCs w:val="28"/>
          <w:lang w:val="uz-Cyrl-UZ" w:eastAsia="uz-Cyrl-UZ"/>
        </w:rPr>
        <w:t>- йўқотиб бўлмайдиган тизимли хатоликларнинг алгебраик йиғин</w:t>
      </w:r>
      <w:r>
        <w:rPr>
          <w:rStyle w:val="FontStyle23"/>
          <w:sz w:val="28"/>
          <w:szCs w:val="28"/>
          <w:lang w:val="uz-Cyrl-UZ" w:eastAsia="uz-Cyrl-UZ"/>
        </w:rPr>
        <w:t>д</w:t>
      </w:r>
      <w:r w:rsidRPr="00ED715C">
        <w:rPr>
          <w:rStyle w:val="FontStyle23"/>
          <w:sz w:val="28"/>
          <w:szCs w:val="28"/>
          <w:lang w:val="uz-Cyrl-UZ" w:eastAsia="uz-Cyrl-UZ"/>
        </w:rPr>
        <w:t>иси.</w:t>
      </w:r>
    </w:p>
    <w:p w:rsidR="00ED6D88" w:rsidRPr="00ED715C" w:rsidRDefault="00ED6D88" w:rsidP="00F904D2">
      <w:pPr>
        <w:pStyle w:val="Style4"/>
        <w:widowControl/>
        <w:tabs>
          <w:tab w:val="num" w:pos="0"/>
        </w:tabs>
        <w:spacing w:line="360" w:lineRule="auto"/>
        <w:ind w:firstLine="709"/>
        <w:rPr>
          <w:rStyle w:val="FontStyle23"/>
          <w:sz w:val="28"/>
          <w:szCs w:val="28"/>
          <w:lang w:val="uz-Cyrl-UZ" w:eastAsia="uz-Cyrl-UZ"/>
        </w:rPr>
      </w:pPr>
      <w:r w:rsidRPr="00ED715C">
        <w:rPr>
          <w:rStyle w:val="FontStyle23"/>
          <w:sz w:val="28"/>
          <w:szCs w:val="28"/>
          <w:lang w:val="uz-Cyrl-UZ" w:eastAsia="uz-Cyrl-UZ"/>
        </w:rPr>
        <w:t>Ишлов бериш технолгияси танлаб олинишида аниқликнинг технологик захирасини  хосил қилиш максадга мувофиқдир. Одатда технологик аниклик захираси, захира коэффициенти билан баҳоланади:</w:t>
      </w:r>
    </w:p>
    <w:p w:rsidR="00ED6D88" w:rsidRPr="00554902" w:rsidRDefault="00ED6D88" w:rsidP="00F904D2">
      <w:pPr>
        <w:pStyle w:val="Style4"/>
        <w:widowControl/>
        <w:tabs>
          <w:tab w:val="num" w:pos="0"/>
        </w:tabs>
        <w:spacing w:line="360" w:lineRule="auto"/>
        <w:ind w:firstLine="0"/>
        <w:jc w:val="center"/>
        <w:rPr>
          <w:rStyle w:val="FontStyle23"/>
          <w:i/>
          <w:sz w:val="32"/>
          <w:szCs w:val="32"/>
          <w:lang w:eastAsia="uz-Cyrl-UZ"/>
        </w:rPr>
      </w:pPr>
      <w:r w:rsidRPr="00554902">
        <w:rPr>
          <w:rStyle w:val="FontStyle23"/>
          <w:i/>
          <w:sz w:val="32"/>
          <w:szCs w:val="32"/>
          <w:lang w:val="uz-Cyrl-UZ" w:eastAsia="uz-Cyrl-UZ"/>
        </w:rPr>
        <w:t>К</w:t>
      </w:r>
      <w:r w:rsidRPr="00554902">
        <w:rPr>
          <w:rStyle w:val="FontStyle23"/>
          <w:i/>
          <w:sz w:val="32"/>
          <w:szCs w:val="32"/>
          <w:vertAlign w:val="subscript"/>
          <w:lang w:val="uz-Cyrl-UZ" w:eastAsia="uz-Cyrl-UZ"/>
        </w:rPr>
        <w:t>тз</w:t>
      </w:r>
      <w:r w:rsidRPr="00554902">
        <w:rPr>
          <w:rStyle w:val="FontStyle23"/>
          <w:i/>
          <w:sz w:val="32"/>
          <w:szCs w:val="32"/>
          <w:lang w:eastAsia="uz-Cyrl-UZ"/>
        </w:rPr>
        <w:t>=Т</w:t>
      </w:r>
      <w:r w:rsidRPr="00554902">
        <w:rPr>
          <w:rStyle w:val="FontStyle23"/>
          <w:i/>
          <w:sz w:val="32"/>
          <w:szCs w:val="32"/>
          <w:vertAlign w:val="subscript"/>
          <w:lang w:val="uz-Cyrl-UZ" w:eastAsia="uz-Cyrl-UZ"/>
        </w:rPr>
        <w:t>ф</w:t>
      </w:r>
      <w:r w:rsidRPr="00554902">
        <w:rPr>
          <w:rStyle w:val="FontStyle23"/>
          <w:i/>
          <w:sz w:val="32"/>
          <w:szCs w:val="32"/>
          <w:lang w:val="uz-Cyrl-UZ" w:eastAsia="uz-Cyrl-UZ"/>
        </w:rPr>
        <w:t>/Т</w:t>
      </w:r>
      <w:r w:rsidRPr="00554902">
        <w:rPr>
          <w:rStyle w:val="FontStyle23"/>
          <w:i/>
          <w:sz w:val="32"/>
          <w:szCs w:val="32"/>
          <w:vertAlign w:val="subscript"/>
          <w:lang w:val="en-US" w:eastAsia="uz-Cyrl-UZ"/>
        </w:rPr>
        <w:t>r</w:t>
      </w:r>
    </w:p>
    <w:p w:rsidR="00ED6D88" w:rsidRPr="00ED715C" w:rsidRDefault="00ED6D88" w:rsidP="00F904D2">
      <w:pPr>
        <w:pStyle w:val="Style4"/>
        <w:widowControl/>
        <w:tabs>
          <w:tab w:val="num" w:pos="0"/>
        </w:tabs>
        <w:spacing w:line="360" w:lineRule="auto"/>
        <w:ind w:firstLine="709"/>
        <w:rPr>
          <w:rStyle w:val="FontStyle29"/>
          <w:sz w:val="28"/>
          <w:szCs w:val="28"/>
          <w:vertAlign w:val="subscript"/>
          <w:lang w:val="uz-Cyrl-UZ" w:eastAsia="uz-Cyrl-UZ"/>
        </w:rPr>
      </w:pPr>
      <w:r w:rsidRPr="00ED715C">
        <w:rPr>
          <w:rStyle w:val="FontStyle23"/>
          <w:sz w:val="28"/>
          <w:szCs w:val="28"/>
          <w:lang w:val="uz-Cyrl-UZ" w:eastAsia="uz-Cyrl-UZ"/>
        </w:rPr>
        <w:t>бу ерда</w:t>
      </w:r>
      <w:r w:rsidR="00A56594">
        <w:rPr>
          <w:rStyle w:val="FontStyle23"/>
          <w:sz w:val="28"/>
          <w:szCs w:val="28"/>
          <w:lang w:val="uz-Cyrl-UZ" w:eastAsia="uz-Cyrl-UZ"/>
        </w:rPr>
        <w:t>:</w:t>
      </w:r>
      <w:r w:rsidRPr="00ED715C">
        <w:rPr>
          <w:rStyle w:val="FontStyle23"/>
          <w:sz w:val="28"/>
          <w:szCs w:val="28"/>
          <w:lang w:val="uz-Cyrl-UZ" w:eastAsia="uz-Cyrl-UZ"/>
        </w:rPr>
        <w:t xml:space="preserve"> </w:t>
      </w:r>
      <w:r w:rsidRPr="00ED715C">
        <w:rPr>
          <w:rStyle w:val="FontStyle23"/>
          <w:i/>
          <w:sz w:val="28"/>
          <w:szCs w:val="28"/>
          <w:lang w:val="uz-Cyrl-UZ" w:eastAsia="uz-Cyrl-UZ"/>
        </w:rPr>
        <w:t>Т</w:t>
      </w:r>
      <w:r w:rsidRPr="00ED715C">
        <w:rPr>
          <w:rStyle w:val="FontStyle23"/>
          <w:i/>
          <w:sz w:val="28"/>
          <w:szCs w:val="28"/>
          <w:vertAlign w:val="subscript"/>
          <w:lang w:val="uz-Cyrl-UZ" w:eastAsia="uz-Cyrl-UZ"/>
        </w:rPr>
        <w:t>ф</w:t>
      </w:r>
      <w:r w:rsidRPr="00ED715C">
        <w:rPr>
          <w:sz w:val="28"/>
          <w:szCs w:val="28"/>
          <w:lang w:eastAsia="uz-Cyrl-UZ"/>
        </w:rPr>
        <w:t>-</w:t>
      </w:r>
      <w:r w:rsidRPr="00ED715C">
        <w:rPr>
          <w:rStyle w:val="FontStyle23"/>
          <w:sz w:val="28"/>
          <w:szCs w:val="28"/>
          <w:lang w:val="uz-Cyrl-UZ" w:eastAsia="uz-Cyrl-UZ"/>
        </w:rPr>
        <w:t>маҳсулотнинг берилган параметр бўйича функционал</w:t>
      </w:r>
      <w:r w:rsidRPr="00ED715C">
        <w:rPr>
          <w:rStyle w:val="FontStyle23"/>
          <w:sz w:val="28"/>
          <w:szCs w:val="28"/>
          <w:lang w:eastAsia="uz-Cyrl-UZ"/>
        </w:rPr>
        <w:t xml:space="preserve">  </w:t>
      </w:r>
      <w:r w:rsidRPr="00ED715C">
        <w:rPr>
          <w:rStyle w:val="FontStyle29"/>
          <w:sz w:val="28"/>
          <w:szCs w:val="28"/>
          <w:lang w:val="uz-Cyrl-UZ" w:eastAsia="uz-Cyrl-UZ"/>
        </w:rPr>
        <w:t>жоизлиги.</w:t>
      </w:r>
    </w:p>
    <w:p w:rsidR="00ED6D88" w:rsidRPr="00ED715C" w:rsidRDefault="00ED6D88" w:rsidP="00F904D2">
      <w:pPr>
        <w:pStyle w:val="Style5"/>
        <w:widowControl/>
        <w:tabs>
          <w:tab w:val="num" w:pos="0"/>
        </w:tabs>
        <w:spacing w:line="360" w:lineRule="auto"/>
        <w:ind w:firstLine="709"/>
        <w:rPr>
          <w:rStyle w:val="FontStyle29"/>
          <w:sz w:val="28"/>
          <w:szCs w:val="28"/>
          <w:lang w:val="uz-Cyrl-UZ" w:eastAsia="uz-Cyrl-UZ"/>
        </w:rPr>
      </w:pPr>
      <w:r w:rsidRPr="00ED715C">
        <w:rPr>
          <w:rStyle w:val="FontStyle23"/>
          <w:i/>
          <w:sz w:val="28"/>
          <w:szCs w:val="28"/>
          <w:lang w:val="uz-Cyrl-UZ" w:eastAsia="uz-Cyrl-UZ"/>
        </w:rPr>
        <w:t>Т</w:t>
      </w:r>
      <w:r w:rsidRPr="00ED715C">
        <w:rPr>
          <w:rStyle w:val="FontStyle23"/>
          <w:i/>
          <w:sz w:val="28"/>
          <w:szCs w:val="28"/>
          <w:vertAlign w:val="subscript"/>
          <w:lang w:val="uz-Cyrl-UZ" w:eastAsia="uz-Cyrl-UZ"/>
        </w:rPr>
        <w:t>ф</w:t>
      </w:r>
      <w:r w:rsidRPr="00ED715C">
        <w:rPr>
          <w:rStyle w:val="FontStyle23"/>
          <w:sz w:val="28"/>
          <w:szCs w:val="28"/>
          <w:lang w:val="uz-Cyrl-UZ" w:eastAsia="uz-Cyrl-UZ"/>
        </w:rPr>
        <w:t xml:space="preserve"> </w:t>
      </w:r>
      <w:r w:rsidRPr="00ED715C">
        <w:rPr>
          <w:rStyle w:val="FontStyle29"/>
          <w:sz w:val="28"/>
          <w:szCs w:val="28"/>
          <w:lang w:val="uz-Cyrl-UZ" w:eastAsia="uz-Cyrl-UZ"/>
        </w:rPr>
        <w:t xml:space="preserve">ва </w:t>
      </w:r>
      <w:r w:rsidRPr="00ED715C">
        <w:rPr>
          <w:rStyle w:val="FontStyle23"/>
          <w:i/>
          <w:sz w:val="28"/>
          <w:szCs w:val="28"/>
          <w:lang w:val="uz-Cyrl-UZ" w:eastAsia="uz-Cyrl-UZ"/>
        </w:rPr>
        <w:t>Т</w:t>
      </w:r>
      <w:r w:rsidRPr="00ED715C">
        <w:rPr>
          <w:rStyle w:val="FontStyle23"/>
          <w:i/>
          <w:sz w:val="28"/>
          <w:szCs w:val="28"/>
          <w:vertAlign w:val="subscript"/>
          <w:lang w:val="uz-Cyrl-UZ" w:eastAsia="uz-Cyrl-UZ"/>
        </w:rPr>
        <w:t>r</w:t>
      </w:r>
      <w:r w:rsidRPr="00ED715C">
        <w:rPr>
          <w:rStyle w:val="FontStyle23"/>
          <w:sz w:val="28"/>
          <w:szCs w:val="28"/>
          <w:lang w:val="uz-Cyrl-UZ" w:eastAsia="uz-Cyrl-UZ"/>
        </w:rPr>
        <w:t xml:space="preserve"> - </w:t>
      </w:r>
      <w:r w:rsidRPr="00ED715C">
        <w:rPr>
          <w:rStyle w:val="FontStyle29"/>
          <w:sz w:val="28"/>
          <w:szCs w:val="28"/>
          <w:lang w:val="uz-Cyrl-UZ" w:eastAsia="uz-Cyrl-UZ"/>
        </w:rPr>
        <w:t>ўртасидаги мусбат фарқ технологик захира деб аталиб, маҳсулотнинг ишга яроқли бўлишини кафолатловчи к</w:t>
      </w:r>
      <w:r w:rsidR="00A56594">
        <w:rPr>
          <w:rStyle w:val="FontStyle29"/>
          <w:sz w:val="28"/>
          <w:szCs w:val="28"/>
          <w:lang w:val="uz-Cyrl-UZ" w:eastAsia="uz-Cyrl-UZ"/>
        </w:rPr>
        <w:t>ў</w:t>
      </w:r>
      <w:r w:rsidRPr="00ED715C">
        <w:rPr>
          <w:rStyle w:val="FontStyle29"/>
          <w:sz w:val="28"/>
          <w:szCs w:val="28"/>
          <w:lang w:val="uz-Cyrl-UZ" w:eastAsia="uz-Cyrl-UZ"/>
        </w:rPr>
        <w:t>рсаткичдир.</w:t>
      </w:r>
    </w:p>
    <w:p w:rsidR="00ED6D88" w:rsidRPr="00ED715C" w:rsidRDefault="00ED6D88" w:rsidP="00F904D2">
      <w:pPr>
        <w:pStyle w:val="Style5"/>
        <w:widowControl/>
        <w:tabs>
          <w:tab w:val="num" w:pos="0"/>
        </w:tabs>
        <w:spacing w:line="360" w:lineRule="auto"/>
        <w:ind w:firstLine="709"/>
        <w:rPr>
          <w:rStyle w:val="FontStyle29"/>
          <w:sz w:val="28"/>
          <w:szCs w:val="28"/>
          <w:lang w:val="uz-Cyrl-UZ" w:eastAsia="uz-Cyrl-UZ"/>
        </w:rPr>
      </w:pPr>
      <w:r w:rsidRPr="00ED715C">
        <w:rPr>
          <w:rStyle w:val="FontStyle29"/>
          <w:sz w:val="28"/>
          <w:szCs w:val="28"/>
          <w:lang w:val="uz-Cyrl-UZ" w:eastAsia="uz-Cyrl-UZ"/>
        </w:rPr>
        <w:t xml:space="preserve">Муҳим деталларнинг функционал ўлчамлари учун </w:t>
      </w:r>
      <w:r w:rsidRPr="00ED715C">
        <w:rPr>
          <w:rStyle w:val="FontStyle29"/>
          <w:i/>
          <w:sz w:val="28"/>
          <w:szCs w:val="28"/>
          <w:lang w:val="uz-Cyrl-UZ" w:eastAsia="uz-Cyrl-UZ"/>
        </w:rPr>
        <w:t>К</w:t>
      </w:r>
      <w:r w:rsidRPr="00ED715C">
        <w:rPr>
          <w:rStyle w:val="FontStyle29"/>
          <w:i/>
          <w:sz w:val="28"/>
          <w:szCs w:val="28"/>
          <w:vertAlign w:val="subscript"/>
          <w:lang w:val="uz-Cyrl-UZ" w:eastAsia="uz-Cyrl-UZ"/>
        </w:rPr>
        <w:t>тз</w:t>
      </w:r>
      <w:r w:rsidRPr="00ED715C">
        <w:rPr>
          <w:rStyle w:val="FontStyle29"/>
          <w:sz w:val="28"/>
          <w:szCs w:val="28"/>
          <w:lang w:val="uz-Cyrl-UZ" w:eastAsia="uz-Cyrl-UZ"/>
        </w:rPr>
        <w:t xml:space="preserve"> &gt; 1,2 нисбат сақланиши керак.</w:t>
      </w:r>
    </w:p>
    <w:p w:rsidR="00ED6D88" w:rsidRPr="00ED715C" w:rsidRDefault="00ED6D88" w:rsidP="00F904D2">
      <w:pPr>
        <w:pStyle w:val="Style5"/>
        <w:widowControl/>
        <w:tabs>
          <w:tab w:val="num" w:pos="0"/>
        </w:tabs>
        <w:spacing w:line="360" w:lineRule="auto"/>
        <w:ind w:firstLine="709"/>
        <w:rPr>
          <w:rStyle w:val="FontStyle29"/>
          <w:sz w:val="28"/>
          <w:szCs w:val="28"/>
          <w:lang w:val="uz-Cyrl-UZ" w:eastAsia="uz-Cyrl-UZ"/>
        </w:rPr>
      </w:pPr>
      <w:r w:rsidRPr="00ED715C">
        <w:rPr>
          <w:rStyle w:val="FontStyle26"/>
          <w:b w:val="0"/>
          <w:i/>
          <w:sz w:val="28"/>
          <w:szCs w:val="28"/>
          <w:lang w:val="uz-Cyrl-UZ" w:eastAsia="uz-Cyrl-UZ"/>
        </w:rPr>
        <w:t>К</w:t>
      </w:r>
      <w:r w:rsidRPr="00ED715C">
        <w:rPr>
          <w:rStyle w:val="FontStyle26"/>
          <w:b w:val="0"/>
          <w:i/>
          <w:sz w:val="28"/>
          <w:szCs w:val="28"/>
          <w:vertAlign w:val="subscript"/>
          <w:lang w:val="uz-Cyrl-UZ" w:eastAsia="uz-Cyrl-UZ"/>
        </w:rPr>
        <w:t>тз</w:t>
      </w:r>
      <w:r w:rsidRPr="00ED715C">
        <w:rPr>
          <w:rStyle w:val="FontStyle26"/>
          <w:b w:val="0"/>
          <w:sz w:val="28"/>
          <w:szCs w:val="28"/>
          <w:lang w:val="uz-Cyrl-UZ" w:eastAsia="uz-Cyrl-UZ"/>
        </w:rPr>
        <w:t xml:space="preserve"> </w:t>
      </w:r>
      <w:r w:rsidRPr="00ED715C">
        <w:rPr>
          <w:rStyle w:val="FontStyle29"/>
          <w:sz w:val="28"/>
          <w:szCs w:val="28"/>
          <w:lang w:val="uz-Cyrl-UZ" w:eastAsia="uz-Cyrl-UZ"/>
        </w:rPr>
        <w:t xml:space="preserve">нинг берилган қийматини сақлаб туриш назорат хариталари асосида амалга оширилади. Харитани ўрганиш натижасида ишга яроқсиз детал пайдо бўлиш пайти олдиндан аниқланади ва бу камчиликни бартараф қилиш </w:t>
      </w:r>
      <w:r w:rsidRPr="00ED715C">
        <w:rPr>
          <w:rStyle w:val="FontStyle29"/>
          <w:sz w:val="28"/>
          <w:szCs w:val="28"/>
          <w:lang w:val="uz-Cyrl-UZ" w:eastAsia="uz-Cyrl-UZ"/>
        </w:rPr>
        <w:lastRenderedPageBreak/>
        <w:t>имкониятлари ўз вақтида кўриб чиқиилади. Бу жараённи бошқаришда ўрта арифметик, қамров (размах), ўрта квадрат усуллари қўлланилади. Маҳсулотнинг параметрлари қийматлирини оптималлаштиришда берилган шароитда қўйилган мақсадга минимал чиқим билан эришилади.</w:t>
      </w:r>
    </w:p>
    <w:p w:rsidR="00ED6D88" w:rsidRPr="00ED715C" w:rsidRDefault="00ED6D88" w:rsidP="00F904D2">
      <w:pPr>
        <w:pStyle w:val="Style5"/>
        <w:widowControl/>
        <w:tabs>
          <w:tab w:val="num" w:pos="0"/>
        </w:tabs>
        <w:spacing w:line="360" w:lineRule="auto"/>
        <w:ind w:firstLine="709"/>
        <w:rPr>
          <w:rStyle w:val="FontStyle29"/>
          <w:sz w:val="28"/>
          <w:szCs w:val="28"/>
          <w:lang w:val="uz-Cyrl-UZ" w:eastAsia="uz-Cyrl-UZ"/>
        </w:rPr>
      </w:pPr>
      <w:r w:rsidRPr="00ED715C">
        <w:rPr>
          <w:rStyle w:val="FontStyle29"/>
          <w:sz w:val="28"/>
          <w:szCs w:val="28"/>
          <w:lang w:val="uz-Cyrl-UZ" w:eastAsia="uz-Cyrl-UZ"/>
        </w:rPr>
        <w:t>Маҳсулот математик моделини оптималлаш формаллаштирилган илмий абстракция бўлиб, маҳсулотнинг яратилиш ва фаолиятининг барча босқичларини ўз ичига олади, ҳамда шу маълумот асосида маҳсулот пара-метрларининг меёрий қийматини белгилаш имкониятини беради.</w:t>
      </w:r>
    </w:p>
    <w:p w:rsidR="00ED6D88" w:rsidRDefault="00ED6D88" w:rsidP="00F904D2">
      <w:pPr>
        <w:pStyle w:val="Style2"/>
        <w:widowControl/>
        <w:tabs>
          <w:tab w:val="num" w:pos="0"/>
        </w:tabs>
        <w:spacing w:line="360" w:lineRule="auto"/>
        <w:ind w:firstLine="709"/>
        <w:jc w:val="center"/>
        <w:rPr>
          <w:rStyle w:val="FontStyle27"/>
          <w:b/>
          <w:i w:val="0"/>
          <w:sz w:val="28"/>
          <w:szCs w:val="28"/>
          <w:lang w:val="uz-Cyrl-UZ" w:eastAsia="uz-Cyrl-UZ"/>
        </w:rPr>
      </w:pPr>
    </w:p>
    <w:p w:rsidR="00ED6D88" w:rsidRPr="00ED715C" w:rsidRDefault="00ED6D88" w:rsidP="00F904D2">
      <w:pPr>
        <w:pStyle w:val="Style2"/>
        <w:widowControl/>
        <w:tabs>
          <w:tab w:val="num" w:pos="0"/>
        </w:tabs>
        <w:spacing w:line="360" w:lineRule="auto"/>
        <w:ind w:firstLine="709"/>
        <w:jc w:val="center"/>
        <w:rPr>
          <w:rStyle w:val="FontStyle27"/>
          <w:b/>
          <w:i w:val="0"/>
          <w:sz w:val="28"/>
          <w:szCs w:val="28"/>
          <w:lang w:val="uz-Cyrl-UZ" w:eastAsia="uz-Cyrl-UZ"/>
        </w:rPr>
      </w:pPr>
      <w:r w:rsidRPr="00ED715C">
        <w:rPr>
          <w:rStyle w:val="FontStyle27"/>
          <w:b/>
          <w:i w:val="0"/>
          <w:sz w:val="28"/>
          <w:szCs w:val="28"/>
          <w:lang w:val="uz-Cyrl-UZ" w:eastAsia="uz-Cyrl-UZ"/>
        </w:rPr>
        <w:t>Назорат учун саволлар:</w:t>
      </w:r>
    </w:p>
    <w:p w:rsidR="00ED6D88" w:rsidRPr="00ED715C" w:rsidRDefault="00ED6D88" w:rsidP="00F904D2">
      <w:pPr>
        <w:pStyle w:val="Style11"/>
        <w:widowControl/>
        <w:numPr>
          <w:ilvl w:val="0"/>
          <w:numId w:val="16"/>
        </w:numPr>
        <w:spacing w:line="360" w:lineRule="auto"/>
        <w:ind w:left="426" w:hanging="426"/>
        <w:rPr>
          <w:rStyle w:val="FontStyle29"/>
          <w:sz w:val="28"/>
          <w:szCs w:val="28"/>
          <w:lang w:val="uz-Cyrl-UZ" w:eastAsia="uz-Cyrl-UZ"/>
        </w:rPr>
      </w:pPr>
      <w:r w:rsidRPr="00ED715C">
        <w:rPr>
          <w:rStyle w:val="FontStyle29"/>
          <w:sz w:val="28"/>
          <w:szCs w:val="28"/>
          <w:lang w:val="uz-Cyrl-UZ" w:eastAsia="uz-Cyrl-UZ"/>
        </w:rPr>
        <w:t>Маҳсулот сифати деганда нима тушунилади?</w:t>
      </w:r>
    </w:p>
    <w:p w:rsidR="00ED6D88" w:rsidRPr="00ED715C" w:rsidRDefault="00ED6D88" w:rsidP="00F904D2">
      <w:pPr>
        <w:pStyle w:val="Style11"/>
        <w:widowControl/>
        <w:numPr>
          <w:ilvl w:val="0"/>
          <w:numId w:val="16"/>
        </w:numPr>
        <w:spacing w:line="360" w:lineRule="auto"/>
        <w:ind w:left="426" w:hanging="426"/>
        <w:rPr>
          <w:rStyle w:val="FontStyle29"/>
          <w:sz w:val="28"/>
          <w:szCs w:val="28"/>
          <w:lang w:val="uz-Cyrl-UZ" w:eastAsia="uz-Cyrl-UZ"/>
        </w:rPr>
      </w:pPr>
      <w:r w:rsidRPr="00ED715C">
        <w:rPr>
          <w:rStyle w:val="FontStyle29"/>
          <w:sz w:val="28"/>
          <w:szCs w:val="28"/>
          <w:lang w:val="uz-Cyrl-UZ" w:eastAsia="uz-Cyrl-UZ"/>
        </w:rPr>
        <w:t>Маҳсулот қандай сифат кўрсаткичлари билан баҳоланади?</w:t>
      </w:r>
    </w:p>
    <w:p w:rsidR="00ED6D88" w:rsidRPr="00ED715C" w:rsidRDefault="00ED6D88" w:rsidP="00F904D2">
      <w:pPr>
        <w:pStyle w:val="Style11"/>
        <w:widowControl/>
        <w:numPr>
          <w:ilvl w:val="0"/>
          <w:numId w:val="16"/>
        </w:numPr>
        <w:spacing w:line="360" w:lineRule="auto"/>
        <w:ind w:left="426" w:hanging="426"/>
        <w:rPr>
          <w:rStyle w:val="FontStyle29"/>
          <w:sz w:val="28"/>
          <w:szCs w:val="28"/>
          <w:lang w:val="uz-Cyrl-UZ" w:eastAsia="uz-Cyrl-UZ"/>
        </w:rPr>
      </w:pPr>
      <w:r w:rsidRPr="00ED715C">
        <w:rPr>
          <w:rStyle w:val="FontStyle29"/>
          <w:sz w:val="28"/>
          <w:szCs w:val="28"/>
          <w:lang w:val="uz-Cyrl-UZ" w:eastAsia="uz-Cyrl-UZ"/>
        </w:rPr>
        <w:t>Маҳсулот сифатини баҳолашнинг қандай усуллари мавжуд?</w:t>
      </w:r>
    </w:p>
    <w:p w:rsidR="00ED6D88" w:rsidRPr="00ED715C" w:rsidRDefault="00ED6D88" w:rsidP="00F904D2">
      <w:pPr>
        <w:pStyle w:val="Style11"/>
        <w:widowControl/>
        <w:numPr>
          <w:ilvl w:val="0"/>
          <w:numId w:val="16"/>
        </w:numPr>
        <w:spacing w:line="360" w:lineRule="auto"/>
        <w:ind w:left="426" w:hanging="426"/>
        <w:rPr>
          <w:rStyle w:val="FontStyle29"/>
          <w:sz w:val="28"/>
          <w:szCs w:val="28"/>
          <w:lang w:val="uz-Cyrl-UZ" w:eastAsia="uz-Cyrl-UZ"/>
        </w:rPr>
      </w:pPr>
      <w:r w:rsidRPr="00ED715C">
        <w:rPr>
          <w:rStyle w:val="FontStyle29"/>
          <w:sz w:val="28"/>
          <w:szCs w:val="28"/>
          <w:lang w:val="uz-Cyrl-UZ" w:eastAsia="uz-Cyrl-UZ"/>
        </w:rPr>
        <w:t>Сифатнинг статистик кўрсаткичлари нима?</w:t>
      </w:r>
    </w:p>
    <w:p w:rsidR="00ED6D88" w:rsidRDefault="00ED6D88" w:rsidP="00F904D2">
      <w:pPr>
        <w:pStyle w:val="Style11"/>
        <w:widowControl/>
        <w:numPr>
          <w:ilvl w:val="0"/>
          <w:numId w:val="16"/>
        </w:numPr>
        <w:spacing w:line="360" w:lineRule="auto"/>
        <w:ind w:left="426" w:hanging="426"/>
        <w:jc w:val="both"/>
        <w:rPr>
          <w:rStyle w:val="FontStyle29"/>
          <w:sz w:val="28"/>
          <w:szCs w:val="28"/>
          <w:lang w:val="uz-Cyrl-UZ" w:eastAsia="uz-Latn-UZ"/>
        </w:rPr>
      </w:pPr>
      <w:r w:rsidRPr="00ED6D88">
        <w:rPr>
          <w:rStyle w:val="FontStyle29"/>
          <w:sz w:val="28"/>
          <w:szCs w:val="28"/>
          <w:lang w:val="uz-Cyrl-UZ" w:eastAsia="uz-Cyrl-UZ"/>
        </w:rPr>
        <w:t>Маҳсулот сифатига статистик усулда қандай таъсир кўрсатиш мумкин?</w:t>
      </w:r>
    </w:p>
    <w:p w:rsidR="00143014" w:rsidRPr="00ED6D88" w:rsidRDefault="00ED6D88" w:rsidP="00F904D2">
      <w:pPr>
        <w:pStyle w:val="Style11"/>
        <w:widowControl/>
        <w:numPr>
          <w:ilvl w:val="0"/>
          <w:numId w:val="16"/>
        </w:numPr>
        <w:spacing w:line="360" w:lineRule="auto"/>
        <w:ind w:left="426" w:hanging="426"/>
        <w:jc w:val="both"/>
        <w:rPr>
          <w:sz w:val="28"/>
          <w:szCs w:val="28"/>
          <w:lang w:val="uz-Cyrl-UZ" w:eastAsia="uz-Latn-UZ"/>
        </w:rPr>
      </w:pPr>
      <w:r w:rsidRPr="00ED6D88">
        <w:rPr>
          <w:rStyle w:val="FontStyle29"/>
          <w:sz w:val="28"/>
          <w:szCs w:val="28"/>
          <w:lang w:val="uz-Cyrl-UZ" w:eastAsia="uz-Cyrl-UZ"/>
        </w:rPr>
        <w:t>Параметрларнинг оптимал қиймати қандай аниқланади</w:t>
      </w:r>
      <w:r w:rsidRPr="00ED6D88">
        <w:rPr>
          <w:rStyle w:val="FontStyle29"/>
          <w:sz w:val="28"/>
          <w:szCs w:val="28"/>
          <w:lang w:eastAsia="uz-Cyrl-UZ"/>
        </w:rPr>
        <w:t>?</w:t>
      </w:r>
    </w:p>
    <w:p w:rsidR="00143014" w:rsidRPr="00ED715C" w:rsidRDefault="00143014" w:rsidP="00143014">
      <w:pPr>
        <w:tabs>
          <w:tab w:val="num" w:pos="0"/>
        </w:tabs>
        <w:spacing w:line="276" w:lineRule="auto"/>
        <w:ind w:firstLine="709"/>
        <w:jc w:val="center"/>
        <w:rPr>
          <w:b/>
          <w:sz w:val="28"/>
          <w:szCs w:val="28"/>
          <w:lang w:val="uz-Cyrl-UZ"/>
        </w:rPr>
      </w:pPr>
    </w:p>
    <w:p w:rsidR="000373E0" w:rsidRPr="0007147A" w:rsidRDefault="000373E0" w:rsidP="000373E0">
      <w:pPr>
        <w:pStyle w:val="21"/>
        <w:spacing w:line="360" w:lineRule="auto"/>
        <w:ind w:left="0" w:firstLine="709"/>
        <w:rPr>
          <w:b/>
          <w:lang w:val="uz-Cyrl-UZ"/>
        </w:rPr>
      </w:pPr>
      <w:r w:rsidRPr="0007147A">
        <w:rPr>
          <w:b/>
          <w:lang w:val="uz-Cyrl-UZ"/>
        </w:rPr>
        <w:t>Фойдаланилган адабиётлар:</w:t>
      </w:r>
    </w:p>
    <w:p w:rsidR="0046246A" w:rsidRDefault="0046246A" w:rsidP="0046246A">
      <w:pPr>
        <w:pStyle w:val="21"/>
        <w:numPr>
          <w:ilvl w:val="0"/>
          <w:numId w:val="4"/>
        </w:numPr>
        <w:spacing w:line="360" w:lineRule="auto"/>
        <w:ind w:left="567" w:hanging="567"/>
        <w:rPr>
          <w:lang w:val="uz-Cyrl-UZ"/>
        </w:rPr>
      </w:pPr>
      <w:r>
        <w:t xml:space="preserve">Метрология, стандартизация и сертификация: учебник / И. А. Иванов, С. В. </w:t>
      </w:r>
      <w:proofErr w:type="spellStart"/>
      <w:r>
        <w:t>Урушев</w:t>
      </w:r>
      <w:proofErr w:type="spellEnd"/>
      <w:r>
        <w:t xml:space="preserve">, Д. П. Кононов [и др.]; под редакцией И. А. Иванова, С. В. </w:t>
      </w:r>
      <w:proofErr w:type="spellStart"/>
      <w:r>
        <w:t>Урушева</w:t>
      </w:r>
      <w:proofErr w:type="spellEnd"/>
      <w:r>
        <w:t xml:space="preserve">. </w:t>
      </w:r>
      <w:r>
        <w:rPr>
          <w:lang w:val="uz-Cyrl-UZ"/>
        </w:rPr>
        <w:t>–</w:t>
      </w:r>
      <w:r>
        <w:t xml:space="preserve"> Санкт-Петербург: Лань, 2019. </w:t>
      </w:r>
      <w:r>
        <w:rPr>
          <w:lang w:val="uz-Cyrl-UZ"/>
        </w:rPr>
        <w:t>–</w:t>
      </w:r>
      <w:r>
        <w:t xml:space="preserve"> 356 с.</w:t>
      </w:r>
    </w:p>
    <w:p w:rsidR="0046246A" w:rsidRDefault="0046246A" w:rsidP="0046246A">
      <w:pPr>
        <w:pStyle w:val="21"/>
        <w:numPr>
          <w:ilvl w:val="0"/>
          <w:numId w:val="4"/>
        </w:numPr>
        <w:spacing w:line="360" w:lineRule="auto"/>
        <w:ind w:left="567" w:hanging="567"/>
        <w:rPr>
          <w:lang w:val="uz-Cyrl-UZ"/>
        </w:rPr>
      </w:pPr>
      <w:r w:rsidRPr="00265511">
        <w:t xml:space="preserve">Сергеев, А. Г.  Метрология, стандартизация и сертификация: учебник для бакалавров / А. Г. Сергеев, В. В. </w:t>
      </w:r>
      <w:proofErr w:type="spellStart"/>
      <w:r w:rsidRPr="00265511">
        <w:t>Терегеря</w:t>
      </w:r>
      <w:proofErr w:type="spellEnd"/>
      <w:r w:rsidRPr="00265511">
        <w:t xml:space="preserve">. </w:t>
      </w:r>
      <w:r>
        <w:rPr>
          <w:lang w:val="uz-Cyrl-UZ"/>
        </w:rPr>
        <w:t>–</w:t>
      </w:r>
      <w:r w:rsidRPr="00265511">
        <w:t xml:space="preserve"> Москва: Издательство </w:t>
      </w:r>
      <w:proofErr w:type="spellStart"/>
      <w:r w:rsidRPr="00265511">
        <w:t>Юрайт</w:t>
      </w:r>
      <w:proofErr w:type="spellEnd"/>
      <w:r w:rsidRPr="00265511">
        <w:t xml:space="preserve">, 2012. </w:t>
      </w:r>
      <w:r>
        <w:rPr>
          <w:lang w:val="uz-Cyrl-UZ"/>
        </w:rPr>
        <w:t>–</w:t>
      </w:r>
      <w:r w:rsidRPr="00265511">
        <w:t xml:space="preserve"> 820 с.</w:t>
      </w:r>
    </w:p>
    <w:p w:rsidR="0046246A" w:rsidRPr="006F4C73" w:rsidRDefault="0046246A" w:rsidP="0046246A">
      <w:pPr>
        <w:pStyle w:val="21"/>
        <w:numPr>
          <w:ilvl w:val="0"/>
          <w:numId w:val="4"/>
        </w:numPr>
        <w:spacing w:line="360" w:lineRule="auto"/>
        <w:ind w:left="567" w:hanging="567"/>
        <w:rPr>
          <w:lang w:val="uz-Cyrl-UZ"/>
        </w:rPr>
      </w:pPr>
      <w:r w:rsidRPr="006F4C73">
        <w:rPr>
          <w:noProof/>
          <w:szCs w:val="28"/>
          <w:lang w:val="uz-Cyrl-UZ"/>
        </w:rPr>
        <w:t>Файзиев  Р.Р. Метрология, ўзаро алмашинувчанлик, стандартлаштириш. Тошкент. “Меҳнат”, 2004, 316-б.</w:t>
      </w:r>
      <w:bookmarkStart w:id="4" w:name="_GoBack"/>
      <w:bookmarkEnd w:id="4"/>
    </w:p>
    <w:sectPr w:rsidR="0046246A" w:rsidRPr="006F4C73" w:rsidSect="000D3D20">
      <w:footerReference w:type="default" r:id="rId21"/>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A8B" w:rsidRDefault="00464A8B" w:rsidP="000D3D20">
      <w:r>
        <w:separator/>
      </w:r>
    </w:p>
  </w:endnote>
  <w:endnote w:type="continuationSeparator" w:id="0">
    <w:p w:rsidR="00464A8B" w:rsidRDefault="00464A8B" w:rsidP="000D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649973"/>
      <w:docPartObj>
        <w:docPartGallery w:val="Page Numbers (Bottom of Page)"/>
        <w:docPartUnique/>
      </w:docPartObj>
    </w:sdtPr>
    <w:sdtEndPr>
      <w:rPr>
        <w:sz w:val="24"/>
      </w:rPr>
    </w:sdtEndPr>
    <w:sdtContent>
      <w:p w:rsidR="000D3D20" w:rsidRPr="000D3D20" w:rsidRDefault="000D3D20">
        <w:pPr>
          <w:pStyle w:val="a9"/>
          <w:jc w:val="center"/>
          <w:rPr>
            <w:sz w:val="24"/>
          </w:rPr>
        </w:pPr>
        <w:r w:rsidRPr="000D3D20">
          <w:rPr>
            <w:sz w:val="24"/>
          </w:rPr>
          <w:fldChar w:fldCharType="begin"/>
        </w:r>
        <w:r w:rsidRPr="000D3D20">
          <w:rPr>
            <w:sz w:val="24"/>
          </w:rPr>
          <w:instrText>PAGE   \* MERGEFORMAT</w:instrText>
        </w:r>
        <w:r w:rsidRPr="000D3D20">
          <w:rPr>
            <w:sz w:val="24"/>
          </w:rPr>
          <w:fldChar w:fldCharType="separate"/>
        </w:r>
        <w:r w:rsidR="0046246A">
          <w:rPr>
            <w:noProof/>
            <w:sz w:val="24"/>
          </w:rPr>
          <w:t>6</w:t>
        </w:r>
        <w:r w:rsidRPr="000D3D20">
          <w:rPr>
            <w:sz w:val="24"/>
          </w:rPr>
          <w:fldChar w:fldCharType="end"/>
        </w:r>
      </w:p>
    </w:sdtContent>
  </w:sdt>
  <w:p w:rsidR="000D3D20" w:rsidRDefault="000D3D2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A8B" w:rsidRDefault="00464A8B" w:rsidP="000D3D20">
      <w:r>
        <w:separator/>
      </w:r>
    </w:p>
  </w:footnote>
  <w:footnote w:type="continuationSeparator" w:id="0">
    <w:p w:rsidR="00464A8B" w:rsidRDefault="00464A8B" w:rsidP="000D3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D8683E8"/>
    <w:lvl w:ilvl="0">
      <w:numFmt w:val="bullet"/>
      <w:lvlText w:val="*"/>
      <w:lvlJc w:val="left"/>
    </w:lvl>
  </w:abstractNum>
  <w:abstractNum w:abstractNumId="1">
    <w:nsid w:val="006679E9"/>
    <w:multiLevelType w:val="hybridMultilevel"/>
    <w:tmpl w:val="856E55AC"/>
    <w:lvl w:ilvl="0" w:tplc="39E8F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B445FF6"/>
    <w:multiLevelType w:val="hybridMultilevel"/>
    <w:tmpl w:val="35C8B1BC"/>
    <w:lvl w:ilvl="0" w:tplc="F71A2B9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D0339ED"/>
    <w:multiLevelType w:val="hybridMultilevel"/>
    <w:tmpl w:val="60CE1774"/>
    <w:lvl w:ilvl="0" w:tplc="5DFE6E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0BA0F95"/>
    <w:multiLevelType w:val="hybridMultilevel"/>
    <w:tmpl w:val="2E607C7E"/>
    <w:lvl w:ilvl="0" w:tplc="D7E65250">
      <w:numFmt w:val="bullet"/>
      <w:lvlText w:val="-"/>
      <w:lvlJc w:val="left"/>
      <w:pPr>
        <w:ind w:left="960" w:hanging="6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D7103C"/>
    <w:multiLevelType w:val="hybridMultilevel"/>
    <w:tmpl w:val="2078EC88"/>
    <w:lvl w:ilvl="0" w:tplc="AD8683E8">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A5E459D"/>
    <w:multiLevelType w:val="hybridMultilevel"/>
    <w:tmpl w:val="A5B0BF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4F7D22BE"/>
    <w:multiLevelType w:val="hybridMultilevel"/>
    <w:tmpl w:val="346EA8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5EA660AD"/>
    <w:multiLevelType w:val="hybridMultilevel"/>
    <w:tmpl w:val="777063CC"/>
    <w:lvl w:ilvl="0" w:tplc="6B121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7BC6DF1"/>
    <w:multiLevelType w:val="hybridMultilevel"/>
    <w:tmpl w:val="2D8CD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B487580"/>
    <w:multiLevelType w:val="singleLevel"/>
    <w:tmpl w:val="1804D116"/>
    <w:lvl w:ilvl="0">
      <w:start w:val="1"/>
      <w:numFmt w:val="decimal"/>
      <w:lvlText w:val="%1."/>
      <w:legacy w:legacy="1" w:legacySpace="0" w:legacyIndent="216"/>
      <w:lvlJc w:val="left"/>
      <w:rPr>
        <w:rFonts w:ascii="Times New Roman" w:hAnsi="Times New Roman" w:cs="Times New Roman" w:hint="default"/>
      </w:rPr>
    </w:lvl>
  </w:abstractNum>
  <w:abstractNum w:abstractNumId="11">
    <w:nsid w:val="6BB007A0"/>
    <w:multiLevelType w:val="hybridMultilevel"/>
    <w:tmpl w:val="9930720A"/>
    <w:lvl w:ilvl="0" w:tplc="532E80E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BB664ED"/>
    <w:multiLevelType w:val="hybridMultilevel"/>
    <w:tmpl w:val="5E66EBBE"/>
    <w:lvl w:ilvl="0" w:tplc="AD8683E8">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70A37BE7"/>
    <w:multiLevelType w:val="hybridMultilevel"/>
    <w:tmpl w:val="24588BB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8"/>
  </w:num>
  <w:num w:numId="2">
    <w:abstractNumId w:val="12"/>
  </w:num>
  <w:num w:numId="3">
    <w:abstractNumId w:val="4"/>
  </w:num>
  <w:num w:numId="4">
    <w:abstractNumId w:val="1"/>
  </w:num>
  <w:num w:numId="5">
    <w:abstractNumId w:val="2"/>
  </w:num>
  <w:num w:numId="6">
    <w:abstractNumId w:val="9"/>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13"/>
  </w:num>
  <w:num w:numId="9">
    <w:abstractNumId w:val="3"/>
  </w:num>
  <w:num w:numId="10">
    <w:abstractNumId w:val="7"/>
  </w:num>
  <w:num w:numId="11">
    <w:abstractNumId w:val="11"/>
  </w:num>
  <w:num w:numId="12">
    <w:abstractNumId w:val="6"/>
  </w:num>
  <w:num w:numId="13">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A4D"/>
    <w:rsid w:val="0000516A"/>
    <w:rsid w:val="00005860"/>
    <w:rsid w:val="000373E0"/>
    <w:rsid w:val="000457B3"/>
    <w:rsid w:val="00063F1F"/>
    <w:rsid w:val="00064A93"/>
    <w:rsid w:val="0007147A"/>
    <w:rsid w:val="00082ABA"/>
    <w:rsid w:val="00085B5C"/>
    <w:rsid w:val="00090D32"/>
    <w:rsid w:val="00096286"/>
    <w:rsid w:val="000A69E0"/>
    <w:rsid w:val="000D3D20"/>
    <w:rsid w:val="000E4E9F"/>
    <w:rsid w:val="000E7A73"/>
    <w:rsid w:val="00114281"/>
    <w:rsid w:val="00124CD6"/>
    <w:rsid w:val="00126F7B"/>
    <w:rsid w:val="001301E9"/>
    <w:rsid w:val="00137459"/>
    <w:rsid w:val="00143014"/>
    <w:rsid w:val="0015078A"/>
    <w:rsid w:val="0016289E"/>
    <w:rsid w:val="00167E1E"/>
    <w:rsid w:val="00185F7F"/>
    <w:rsid w:val="001862D5"/>
    <w:rsid w:val="00193DEC"/>
    <w:rsid w:val="001A3BE4"/>
    <w:rsid w:val="001C4647"/>
    <w:rsid w:val="001D558D"/>
    <w:rsid w:val="001E5BE7"/>
    <w:rsid w:val="002072B4"/>
    <w:rsid w:val="00212985"/>
    <w:rsid w:val="00220069"/>
    <w:rsid w:val="00255D4A"/>
    <w:rsid w:val="002623CC"/>
    <w:rsid w:val="002705FE"/>
    <w:rsid w:val="00282477"/>
    <w:rsid w:val="002B727B"/>
    <w:rsid w:val="002D251A"/>
    <w:rsid w:val="002D58AB"/>
    <w:rsid w:val="002D6DC9"/>
    <w:rsid w:val="002E26AE"/>
    <w:rsid w:val="002E2B80"/>
    <w:rsid w:val="002F5BFD"/>
    <w:rsid w:val="00304329"/>
    <w:rsid w:val="00304ACD"/>
    <w:rsid w:val="00307094"/>
    <w:rsid w:val="0033559C"/>
    <w:rsid w:val="003466A0"/>
    <w:rsid w:val="00354A22"/>
    <w:rsid w:val="00355391"/>
    <w:rsid w:val="003633DD"/>
    <w:rsid w:val="00377070"/>
    <w:rsid w:val="003805E0"/>
    <w:rsid w:val="00384A9E"/>
    <w:rsid w:val="003A4EC7"/>
    <w:rsid w:val="003D3D97"/>
    <w:rsid w:val="003F04D9"/>
    <w:rsid w:val="0040467B"/>
    <w:rsid w:val="0042764D"/>
    <w:rsid w:val="00445706"/>
    <w:rsid w:val="0046246A"/>
    <w:rsid w:val="00464A8B"/>
    <w:rsid w:val="004A1BF0"/>
    <w:rsid w:val="004A24BE"/>
    <w:rsid w:val="004B24A1"/>
    <w:rsid w:val="004B4862"/>
    <w:rsid w:val="004C6E1B"/>
    <w:rsid w:val="005009B5"/>
    <w:rsid w:val="005057E1"/>
    <w:rsid w:val="0056033F"/>
    <w:rsid w:val="005613DA"/>
    <w:rsid w:val="005842C8"/>
    <w:rsid w:val="005A6A5F"/>
    <w:rsid w:val="005B7C54"/>
    <w:rsid w:val="005C1703"/>
    <w:rsid w:val="005D4664"/>
    <w:rsid w:val="005D7B39"/>
    <w:rsid w:val="005E7C22"/>
    <w:rsid w:val="005F2617"/>
    <w:rsid w:val="00602DE2"/>
    <w:rsid w:val="006153B3"/>
    <w:rsid w:val="006330BC"/>
    <w:rsid w:val="00634B5E"/>
    <w:rsid w:val="006365AA"/>
    <w:rsid w:val="00652D2B"/>
    <w:rsid w:val="006556A5"/>
    <w:rsid w:val="006803D3"/>
    <w:rsid w:val="006904BD"/>
    <w:rsid w:val="006A7A78"/>
    <w:rsid w:val="006C7351"/>
    <w:rsid w:val="006C77B8"/>
    <w:rsid w:val="006D133E"/>
    <w:rsid w:val="006D52A1"/>
    <w:rsid w:val="006D79B9"/>
    <w:rsid w:val="006F065E"/>
    <w:rsid w:val="00711BF5"/>
    <w:rsid w:val="0072528E"/>
    <w:rsid w:val="00727B84"/>
    <w:rsid w:val="00735C4F"/>
    <w:rsid w:val="00767786"/>
    <w:rsid w:val="007717DE"/>
    <w:rsid w:val="007A5C8D"/>
    <w:rsid w:val="007A6AC6"/>
    <w:rsid w:val="007B143F"/>
    <w:rsid w:val="007C651F"/>
    <w:rsid w:val="007D596C"/>
    <w:rsid w:val="008538F5"/>
    <w:rsid w:val="00857713"/>
    <w:rsid w:val="00871326"/>
    <w:rsid w:val="008A3B96"/>
    <w:rsid w:val="008A55CC"/>
    <w:rsid w:val="008C3684"/>
    <w:rsid w:val="008C4561"/>
    <w:rsid w:val="008C5623"/>
    <w:rsid w:val="008C6118"/>
    <w:rsid w:val="008D08DD"/>
    <w:rsid w:val="008E70FB"/>
    <w:rsid w:val="008F0A16"/>
    <w:rsid w:val="00901525"/>
    <w:rsid w:val="009044A2"/>
    <w:rsid w:val="00904610"/>
    <w:rsid w:val="00906A7F"/>
    <w:rsid w:val="00937F5A"/>
    <w:rsid w:val="00961297"/>
    <w:rsid w:val="009622FA"/>
    <w:rsid w:val="009626E6"/>
    <w:rsid w:val="00990133"/>
    <w:rsid w:val="009A02B2"/>
    <w:rsid w:val="009B420B"/>
    <w:rsid w:val="009D43F4"/>
    <w:rsid w:val="009E1E4E"/>
    <w:rsid w:val="009E2F43"/>
    <w:rsid w:val="009E3E60"/>
    <w:rsid w:val="00A03F0A"/>
    <w:rsid w:val="00A122E1"/>
    <w:rsid w:val="00A27CC0"/>
    <w:rsid w:val="00A334E3"/>
    <w:rsid w:val="00A409BF"/>
    <w:rsid w:val="00A46618"/>
    <w:rsid w:val="00A46918"/>
    <w:rsid w:val="00A55A52"/>
    <w:rsid w:val="00A56594"/>
    <w:rsid w:val="00A57181"/>
    <w:rsid w:val="00A93FBC"/>
    <w:rsid w:val="00AA1D5A"/>
    <w:rsid w:val="00AC0BAC"/>
    <w:rsid w:val="00AE0D9F"/>
    <w:rsid w:val="00AE1642"/>
    <w:rsid w:val="00B0010A"/>
    <w:rsid w:val="00B003B9"/>
    <w:rsid w:val="00B24769"/>
    <w:rsid w:val="00B263C1"/>
    <w:rsid w:val="00B301DC"/>
    <w:rsid w:val="00B327C4"/>
    <w:rsid w:val="00B41D9C"/>
    <w:rsid w:val="00B560F9"/>
    <w:rsid w:val="00B56C25"/>
    <w:rsid w:val="00B8007F"/>
    <w:rsid w:val="00B86F68"/>
    <w:rsid w:val="00B94F6E"/>
    <w:rsid w:val="00B96BEB"/>
    <w:rsid w:val="00BA0C8F"/>
    <w:rsid w:val="00BB20C0"/>
    <w:rsid w:val="00BB572A"/>
    <w:rsid w:val="00BC6D97"/>
    <w:rsid w:val="00BE00B8"/>
    <w:rsid w:val="00BE52A3"/>
    <w:rsid w:val="00BF142A"/>
    <w:rsid w:val="00C11284"/>
    <w:rsid w:val="00C3194B"/>
    <w:rsid w:val="00C40F60"/>
    <w:rsid w:val="00C45CB3"/>
    <w:rsid w:val="00C65D58"/>
    <w:rsid w:val="00C72018"/>
    <w:rsid w:val="00C80DD6"/>
    <w:rsid w:val="00CA6CC9"/>
    <w:rsid w:val="00CB6BE5"/>
    <w:rsid w:val="00CC55A9"/>
    <w:rsid w:val="00CD2D4E"/>
    <w:rsid w:val="00CE4F7B"/>
    <w:rsid w:val="00D042F2"/>
    <w:rsid w:val="00D06BBC"/>
    <w:rsid w:val="00D10F3F"/>
    <w:rsid w:val="00D14ABD"/>
    <w:rsid w:val="00D37BAF"/>
    <w:rsid w:val="00D4351B"/>
    <w:rsid w:val="00D44862"/>
    <w:rsid w:val="00D63BF4"/>
    <w:rsid w:val="00D87673"/>
    <w:rsid w:val="00D91DED"/>
    <w:rsid w:val="00D9236E"/>
    <w:rsid w:val="00D93A4D"/>
    <w:rsid w:val="00DB1368"/>
    <w:rsid w:val="00DD3F43"/>
    <w:rsid w:val="00DE2C83"/>
    <w:rsid w:val="00DE3130"/>
    <w:rsid w:val="00E04CB1"/>
    <w:rsid w:val="00E15E62"/>
    <w:rsid w:val="00E21255"/>
    <w:rsid w:val="00E43FE0"/>
    <w:rsid w:val="00E44AF6"/>
    <w:rsid w:val="00E60C1D"/>
    <w:rsid w:val="00E6299C"/>
    <w:rsid w:val="00E65713"/>
    <w:rsid w:val="00E67A71"/>
    <w:rsid w:val="00ED569D"/>
    <w:rsid w:val="00ED6D88"/>
    <w:rsid w:val="00F2091C"/>
    <w:rsid w:val="00F27988"/>
    <w:rsid w:val="00F44A80"/>
    <w:rsid w:val="00F634A8"/>
    <w:rsid w:val="00F904D2"/>
    <w:rsid w:val="00FB149A"/>
    <w:rsid w:val="00FB3EC9"/>
    <w:rsid w:val="00FC2F22"/>
    <w:rsid w:val="00FD2836"/>
    <w:rsid w:val="00FD4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uiPriority w:val="59"/>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ED6D88"/>
    <w:pPr>
      <w:widowControl w:val="0"/>
      <w:autoSpaceDE w:val="0"/>
      <w:autoSpaceDN w:val="0"/>
      <w:adjustRightInd w:val="0"/>
    </w:pPr>
    <w:rPr>
      <w:sz w:val="24"/>
      <w:szCs w:val="24"/>
    </w:rPr>
  </w:style>
  <w:style w:type="character" w:customStyle="1" w:styleId="FontStyle23">
    <w:name w:val="Font Style23"/>
    <w:rsid w:val="00ED6D88"/>
    <w:rPr>
      <w:rFonts w:ascii="Times New Roman" w:hAnsi="Times New Roman" w:cs="Times New Roman" w:hint="default"/>
      <w:sz w:val="18"/>
      <w:szCs w:val="18"/>
    </w:rPr>
  </w:style>
  <w:style w:type="character" w:customStyle="1" w:styleId="FontStyle27">
    <w:name w:val="Font Style27"/>
    <w:rsid w:val="00ED6D88"/>
    <w:rPr>
      <w:rFonts w:ascii="Times New Roman" w:hAnsi="Times New Roman" w:cs="Times New Roman" w:hint="default"/>
      <w:i/>
      <w:iCs/>
      <w:sz w:val="18"/>
      <w:szCs w:val="18"/>
    </w:rPr>
  </w:style>
  <w:style w:type="character" w:customStyle="1" w:styleId="FontStyle29">
    <w:name w:val="Font Style29"/>
    <w:rsid w:val="00ED6D88"/>
    <w:rPr>
      <w:rFonts w:ascii="Times New Roman" w:hAnsi="Times New Roman" w:cs="Times New Roman" w:hint="default"/>
      <w:sz w:val="18"/>
      <w:szCs w:val="18"/>
    </w:rPr>
  </w:style>
  <w:style w:type="paragraph" w:customStyle="1" w:styleId="Style3">
    <w:name w:val="Style3"/>
    <w:basedOn w:val="a"/>
    <w:rsid w:val="00ED6D88"/>
    <w:pPr>
      <w:widowControl w:val="0"/>
      <w:autoSpaceDE w:val="0"/>
      <w:autoSpaceDN w:val="0"/>
      <w:adjustRightInd w:val="0"/>
      <w:spacing w:line="293" w:lineRule="exact"/>
      <w:ind w:firstLine="614"/>
      <w:jc w:val="both"/>
    </w:pPr>
    <w:rPr>
      <w:sz w:val="24"/>
      <w:szCs w:val="24"/>
    </w:rPr>
  </w:style>
  <w:style w:type="paragraph" w:customStyle="1" w:styleId="Style4">
    <w:name w:val="Style4"/>
    <w:basedOn w:val="a"/>
    <w:rsid w:val="00ED6D88"/>
    <w:pPr>
      <w:widowControl w:val="0"/>
      <w:autoSpaceDE w:val="0"/>
      <w:autoSpaceDN w:val="0"/>
      <w:adjustRightInd w:val="0"/>
      <w:spacing w:line="287" w:lineRule="exact"/>
      <w:ind w:firstLine="542"/>
      <w:jc w:val="both"/>
    </w:pPr>
    <w:rPr>
      <w:sz w:val="24"/>
      <w:szCs w:val="24"/>
    </w:rPr>
  </w:style>
  <w:style w:type="paragraph" w:customStyle="1" w:styleId="Style6">
    <w:name w:val="Style6"/>
    <w:basedOn w:val="a"/>
    <w:rsid w:val="00ED6D88"/>
    <w:pPr>
      <w:widowControl w:val="0"/>
      <w:autoSpaceDE w:val="0"/>
      <w:autoSpaceDN w:val="0"/>
      <w:adjustRightInd w:val="0"/>
      <w:spacing w:line="295" w:lineRule="exact"/>
      <w:ind w:firstLine="614"/>
    </w:pPr>
    <w:rPr>
      <w:sz w:val="24"/>
      <w:szCs w:val="24"/>
    </w:rPr>
  </w:style>
  <w:style w:type="paragraph" w:customStyle="1" w:styleId="Style8">
    <w:name w:val="Style8"/>
    <w:basedOn w:val="a"/>
    <w:rsid w:val="00ED6D88"/>
    <w:pPr>
      <w:widowControl w:val="0"/>
      <w:autoSpaceDE w:val="0"/>
      <w:autoSpaceDN w:val="0"/>
      <w:adjustRightInd w:val="0"/>
      <w:spacing w:line="298" w:lineRule="exact"/>
      <w:ind w:firstLine="475"/>
    </w:pPr>
    <w:rPr>
      <w:sz w:val="24"/>
      <w:szCs w:val="24"/>
    </w:rPr>
  </w:style>
  <w:style w:type="paragraph" w:customStyle="1" w:styleId="Style9">
    <w:name w:val="Style9"/>
    <w:basedOn w:val="a"/>
    <w:rsid w:val="00ED6D88"/>
    <w:pPr>
      <w:widowControl w:val="0"/>
      <w:autoSpaceDE w:val="0"/>
      <w:autoSpaceDN w:val="0"/>
      <w:adjustRightInd w:val="0"/>
      <w:spacing w:line="264" w:lineRule="exact"/>
      <w:ind w:hanging="125"/>
    </w:pPr>
    <w:rPr>
      <w:sz w:val="24"/>
      <w:szCs w:val="24"/>
    </w:rPr>
  </w:style>
  <w:style w:type="character" w:customStyle="1" w:styleId="FontStyle22">
    <w:name w:val="Font Style22"/>
    <w:rsid w:val="00ED6D88"/>
    <w:rPr>
      <w:rFonts w:ascii="Times New Roman" w:hAnsi="Times New Roman" w:cs="Times New Roman"/>
      <w:b/>
      <w:bCs/>
      <w:sz w:val="10"/>
      <w:szCs w:val="10"/>
    </w:rPr>
  </w:style>
  <w:style w:type="paragraph" w:customStyle="1" w:styleId="Style16">
    <w:name w:val="Style16"/>
    <w:basedOn w:val="a"/>
    <w:rsid w:val="00ED6D88"/>
    <w:pPr>
      <w:widowControl w:val="0"/>
      <w:autoSpaceDE w:val="0"/>
      <w:autoSpaceDN w:val="0"/>
      <w:adjustRightInd w:val="0"/>
      <w:spacing w:line="278" w:lineRule="exact"/>
      <w:ind w:hanging="514"/>
    </w:pPr>
    <w:rPr>
      <w:sz w:val="24"/>
      <w:szCs w:val="24"/>
    </w:rPr>
  </w:style>
  <w:style w:type="character" w:customStyle="1" w:styleId="FontStyle30">
    <w:name w:val="Font Style30"/>
    <w:rsid w:val="00ED6D88"/>
    <w:rPr>
      <w:rFonts w:ascii="Times New Roman" w:hAnsi="Times New Roman" w:cs="Times New Roman"/>
      <w:i/>
      <w:iCs/>
      <w:sz w:val="16"/>
      <w:szCs w:val="16"/>
    </w:rPr>
  </w:style>
  <w:style w:type="paragraph" w:customStyle="1" w:styleId="Style5">
    <w:name w:val="Style5"/>
    <w:basedOn w:val="a"/>
    <w:rsid w:val="00ED6D88"/>
    <w:pPr>
      <w:widowControl w:val="0"/>
      <w:autoSpaceDE w:val="0"/>
      <w:autoSpaceDN w:val="0"/>
      <w:adjustRightInd w:val="0"/>
      <w:spacing w:line="278" w:lineRule="exact"/>
      <w:ind w:firstLine="523"/>
      <w:jc w:val="both"/>
    </w:pPr>
    <w:rPr>
      <w:sz w:val="24"/>
      <w:szCs w:val="24"/>
    </w:rPr>
  </w:style>
  <w:style w:type="paragraph" w:customStyle="1" w:styleId="Style11">
    <w:name w:val="Style11"/>
    <w:basedOn w:val="a"/>
    <w:rsid w:val="00ED6D88"/>
    <w:pPr>
      <w:widowControl w:val="0"/>
      <w:autoSpaceDE w:val="0"/>
      <w:autoSpaceDN w:val="0"/>
      <w:adjustRightInd w:val="0"/>
      <w:spacing w:line="278" w:lineRule="exact"/>
      <w:ind w:hanging="216"/>
    </w:pPr>
    <w:rPr>
      <w:sz w:val="24"/>
      <w:szCs w:val="24"/>
    </w:rPr>
  </w:style>
  <w:style w:type="character" w:customStyle="1" w:styleId="FontStyle26">
    <w:name w:val="Font Style26"/>
    <w:rsid w:val="00ED6D88"/>
    <w:rPr>
      <w:rFonts w:ascii="Times New Roman" w:hAnsi="Times New Roman" w:cs="Times New Roman"/>
      <w:b/>
      <w:bCs/>
      <w:spacing w:val="-1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uiPriority w:val="59"/>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ED6D88"/>
    <w:pPr>
      <w:widowControl w:val="0"/>
      <w:autoSpaceDE w:val="0"/>
      <w:autoSpaceDN w:val="0"/>
      <w:adjustRightInd w:val="0"/>
    </w:pPr>
    <w:rPr>
      <w:sz w:val="24"/>
      <w:szCs w:val="24"/>
    </w:rPr>
  </w:style>
  <w:style w:type="character" w:customStyle="1" w:styleId="FontStyle23">
    <w:name w:val="Font Style23"/>
    <w:rsid w:val="00ED6D88"/>
    <w:rPr>
      <w:rFonts w:ascii="Times New Roman" w:hAnsi="Times New Roman" w:cs="Times New Roman" w:hint="default"/>
      <w:sz w:val="18"/>
      <w:szCs w:val="18"/>
    </w:rPr>
  </w:style>
  <w:style w:type="character" w:customStyle="1" w:styleId="FontStyle27">
    <w:name w:val="Font Style27"/>
    <w:rsid w:val="00ED6D88"/>
    <w:rPr>
      <w:rFonts w:ascii="Times New Roman" w:hAnsi="Times New Roman" w:cs="Times New Roman" w:hint="default"/>
      <w:i/>
      <w:iCs/>
      <w:sz w:val="18"/>
      <w:szCs w:val="18"/>
    </w:rPr>
  </w:style>
  <w:style w:type="character" w:customStyle="1" w:styleId="FontStyle29">
    <w:name w:val="Font Style29"/>
    <w:rsid w:val="00ED6D88"/>
    <w:rPr>
      <w:rFonts w:ascii="Times New Roman" w:hAnsi="Times New Roman" w:cs="Times New Roman" w:hint="default"/>
      <w:sz w:val="18"/>
      <w:szCs w:val="18"/>
    </w:rPr>
  </w:style>
  <w:style w:type="paragraph" w:customStyle="1" w:styleId="Style3">
    <w:name w:val="Style3"/>
    <w:basedOn w:val="a"/>
    <w:rsid w:val="00ED6D88"/>
    <w:pPr>
      <w:widowControl w:val="0"/>
      <w:autoSpaceDE w:val="0"/>
      <w:autoSpaceDN w:val="0"/>
      <w:adjustRightInd w:val="0"/>
      <w:spacing w:line="293" w:lineRule="exact"/>
      <w:ind w:firstLine="614"/>
      <w:jc w:val="both"/>
    </w:pPr>
    <w:rPr>
      <w:sz w:val="24"/>
      <w:szCs w:val="24"/>
    </w:rPr>
  </w:style>
  <w:style w:type="paragraph" w:customStyle="1" w:styleId="Style4">
    <w:name w:val="Style4"/>
    <w:basedOn w:val="a"/>
    <w:rsid w:val="00ED6D88"/>
    <w:pPr>
      <w:widowControl w:val="0"/>
      <w:autoSpaceDE w:val="0"/>
      <w:autoSpaceDN w:val="0"/>
      <w:adjustRightInd w:val="0"/>
      <w:spacing w:line="287" w:lineRule="exact"/>
      <w:ind w:firstLine="542"/>
      <w:jc w:val="both"/>
    </w:pPr>
    <w:rPr>
      <w:sz w:val="24"/>
      <w:szCs w:val="24"/>
    </w:rPr>
  </w:style>
  <w:style w:type="paragraph" w:customStyle="1" w:styleId="Style6">
    <w:name w:val="Style6"/>
    <w:basedOn w:val="a"/>
    <w:rsid w:val="00ED6D88"/>
    <w:pPr>
      <w:widowControl w:val="0"/>
      <w:autoSpaceDE w:val="0"/>
      <w:autoSpaceDN w:val="0"/>
      <w:adjustRightInd w:val="0"/>
      <w:spacing w:line="295" w:lineRule="exact"/>
      <w:ind w:firstLine="614"/>
    </w:pPr>
    <w:rPr>
      <w:sz w:val="24"/>
      <w:szCs w:val="24"/>
    </w:rPr>
  </w:style>
  <w:style w:type="paragraph" w:customStyle="1" w:styleId="Style8">
    <w:name w:val="Style8"/>
    <w:basedOn w:val="a"/>
    <w:rsid w:val="00ED6D88"/>
    <w:pPr>
      <w:widowControl w:val="0"/>
      <w:autoSpaceDE w:val="0"/>
      <w:autoSpaceDN w:val="0"/>
      <w:adjustRightInd w:val="0"/>
      <w:spacing w:line="298" w:lineRule="exact"/>
      <w:ind w:firstLine="475"/>
    </w:pPr>
    <w:rPr>
      <w:sz w:val="24"/>
      <w:szCs w:val="24"/>
    </w:rPr>
  </w:style>
  <w:style w:type="paragraph" w:customStyle="1" w:styleId="Style9">
    <w:name w:val="Style9"/>
    <w:basedOn w:val="a"/>
    <w:rsid w:val="00ED6D88"/>
    <w:pPr>
      <w:widowControl w:val="0"/>
      <w:autoSpaceDE w:val="0"/>
      <w:autoSpaceDN w:val="0"/>
      <w:adjustRightInd w:val="0"/>
      <w:spacing w:line="264" w:lineRule="exact"/>
      <w:ind w:hanging="125"/>
    </w:pPr>
    <w:rPr>
      <w:sz w:val="24"/>
      <w:szCs w:val="24"/>
    </w:rPr>
  </w:style>
  <w:style w:type="character" w:customStyle="1" w:styleId="FontStyle22">
    <w:name w:val="Font Style22"/>
    <w:rsid w:val="00ED6D88"/>
    <w:rPr>
      <w:rFonts w:ascii="Times New Roman" w:hAnsi="Times New Roman" w:cs="Times New Roman"/>
      <w:b/>
      <w:bCs/>
      <w:sz w:val="10"/>
      <w:szCs w:val="10"/>
    </w:rPr>
  </w:style>
  <w:style w:type="paragraph" w:customStyle="1" w:styleId="Style16">
    <w:name w:val="Style16"/>
    <w:basedOn w:val="a"/>
    <w:rsid w:val="00ED6D88"/>
    <w:pPr>
      <w:widowControl w:val="0"/>
      <w:autoSpaceDE w:val="0"/>
      <w:autoSpaceDN w:val="0"/>
      <w:adjustRightInd w:val="0"/>
      <w:spacing w:line="278" w:lineRule="exact"/>
      <w:ind w:hanging="514"/>
    </w:pPr>
    <w:rPr>
      <w:sz w:val="24"/>
      <w:szCs w:val="24"/>
    </w:rPr>
  </w:style>
  <w:style w:type="character" w:customStyle="1" w:styleId="FontStyle30">
    <w:name w:val="Font Style30"/>
    <w:rsid w:val="00ED6D88"/>
    <w:rPr>
      <w:rFonts w:ascii="Times New Roman" w:hAnsi="Times New Roman" w:cs="Times New Roman"/>
      <w:i/>
      <w:iCs/>
      <w:sz w:val="16"/>
      <w:szCs w:val="16"/>
    </w:rPr>
  </w:style>
  <w:style w:type="paragraph" w:customStyle="1" w:styleId="Style5">
    <w:name w:val="Style5"/>
    <w:basedOn w:val="a"/>
    <w:rsid w:val="00ED6D88"/>
    <w:pPr>
      <w:widowControl w:val="0"/>
      <w:autoSpaceDE w:val="0"/>
      <w:autoSpaceDN w:val="0"/>
      <w:adjustRightInd w:val="0"/>
      <w:spacing w:line="278" w:lineRule="exact"/>
      <w:ind w:firstLine="523"/>
      <w:jc w:val="both"/>
    </w:pPr>
    <w:rPr>
      <w:sz w:val="24"/>
      <w:szCs w:val="24"/>
    </w:rPr>
  </w:style>
  <w:style w:type="paragraph" w:customStyle="1" w:styleId="Style11">
    <w:name w:val="Style11"/>
    <w:basedOn w:val="a"/>
    <w:rsid w:val="00ED6D88"/>
    <w:pPr>
      <w:widowControl w:val="0"/>
      <w:autoSpaceDE w:val="0"/>
      <w:autoSpaceDN w:val="0"/>
      <w:adjustRightInd w:val="0"/>
      <w:spacing w:line="278" w:lineRule="exact"/>
      <w:ind w:hanging="216"/>
    </w:pPr>
    <w:rPr>
      <w:sz w:val="24"/>
      <w:szCs w:val="24"/>
    </w:rPr>
  </w:style>
  <w:style w:type="character" w:customStyle="1" w:styleId="FontStyle26">
    <w:name w:val="Font Style26"/>
    <w:rsid w:val="00ED6D88"/>
    <w:rPr>
      <w:rFonts w:ascii="Times New Roman" w:hAnsi="Times New Roman" w:cs="Times New Roman"/>
      <w:b/>
      <w:bCs/>
      <w:spacing w:val="-1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6.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8EB47-5866-4C94-A842-3FDFB7262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6</Pages>
  <Words>1324</Words>
  <Characters>7550</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2021-10-03T15:32:00Z</dcterms:created>
  <dcterms:modified xsi:type="dcterms:W3CDTF">2021-10-09T07:09:00Z</dcterms:modified>
</cp:coreProperties>
</file>