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2EDB" w:rsidRPr="00E72630" w:rsidRDefault="00982EDB" w:rsidP="00982EDB">
      <w:pPr>
        <w:pStyle w:val="a5"/>
        <w:ind w:left="1560" w:hanging="1418"/>
        <w:jc w:val="center"/>
        <w:rPr>
          <w:rFonts w:ascii="Times New Roman" w:hAnsi="Times New Roman" w:cs="Times New Roman"/>
          <w:b/>
          <w:sz w:val="28"/>
          <w:szCs w:val="28"/>
          <w:lang w:val="en-US"/>
        </w:rPr>
      </w:pPr>
      <w:r w:rsidRPr="00E72630">
        <w:rPr>
          <w:rFonts w:ascii="Times New Roman" w:hAnsi="Times New Roman" w:cs="Times New Roman"/>
          <w:b/>
          <w:sz w:val="28"/>
          <w:szCs w:val="28"/>
          <w:lang w:val="en-US"/>
        </w:rPr>
        <w:t xml:space="preserve">SOFT SKILLS FOR ENGINEERS – LECTURE </w:t>
      </w:r>
      <w:r>
        <w:rPr>
          <w:rFonts w:ascii="Times New Roman" w:hAnsi="Times New Roman" w:cs="Times New Roman"/>
          <w:b/>
          <w:sz w:val="28"/>
          <w:szCs w:val="28"/>
          <w:lang w:val="en-US"/>
        </w:rPr>
        <w:t>6</w:t>
      </w:r>
      <w:r w:rsidRPr="00E72630">
        <w:rPr>
          <w:rFonts w:ascii="Times New Roman" w:hAnsi="Times New Roman" w:cs="Times New Roman"/>
          <w:b/>
          <w:sz w:val="28"/>
          <w:szCs w:val="28"/>
          <w:lang w:val="en-US"/>
        </w:rPr>
        <w:t>.</w:t>
      </w:r>
    </w:p>
    <w:p w:rsidR="00982EDB" w:rsidRPr="00E72630" w:rsidRDefault="00982EDB" w:rsidP="00982EDB">
      <w:pPr>
        <w:pStyle w:val="a5"/>
        <w:ind w:left="1560" w:hanging="1418"/>
        <w:rPr>
          <w:rFonts w:ascii="Times New Roman" w:hAnsi="Times New Roman" w:cs="Times New Roman"/>
          <w:b/>
          <w:sz w:val="28"/>
          <w:szCs w:val="28"/>
          <w:lang w:val="en-US"/>
        </w:rPr>
      </w:pPr>
    </w:p>
    <w:p w:rsidR="00982EDB" w:rsidRPr="00E72630" w:rsidRDefault="00982EDB" w:rsidP="00982EDB">
      <w:pPr>
        <w:pStyle w:val="a5"/>
        <w:spacing w:after="240"/>
        <w:ind w:left="1560" w:hanging="1418"/>
        <w:contextualSpacing w:val="0"/>
        <w:rPr>
          <w:rFonts w:ascii="Times New Roman" w:hAnsi="Times New Roman" w:cs="Times New Roman"/>
          <w:b/>
          <w:sz w:val="28"/>
          <w:szCs w:val="28"/>
          <w:lang w:val="en-US"/>
        </w:rPr>
      </w:pPr>
      <w:r>
        <w:rPr>
          <w:rFonts w:ascii="Times New Roman" w:hAnsi="Times New Roman" w:cs="Times New Roman"/>
          <w:b/>
          <w:sz w:val="28"/>
          <w:szCs w:val="28"/>
          <w:lang w:val="en-US"/>
        </w:rPr>
        <w:t>6</w:t>
      </w:r>
      <w:r w:rsidRPr="00E72630">
        <w:rPr>
          <w:rFonts w:ascii="Times New Roman" w:hAnsi="Times New Roman" w:cs="Times New Roman"/>
          <w:b/>
          <w:sz w:val="28"/>
          <w:szCs w:val="28"/>
          <w:lang w:val="en-US"/>
        </w:rPr>
        <w:t xml:space="preserve">-MAVZU. </w:t>
      </w:r>
      <w:r>
        <w:rPr>
          <w:rFonts w:ascii="Times New Roman" w:hAnsi="Times New Roman" w:cs="Times New Roman"/>
          <w:b/>
          <w:sz w:val="28"/>
          <w:szCs w:val="28"/>
          <w:lang w:val="en-US"/>
        </w:rPr>
        <w:t xml:space="preserve">AMALIY MUAMMOLARNI YECHISH VA QAROR QABUL QILISH </w:t>
      </w:r>
      <w:r w:rsidRPr="00E72630">
        <w:rPr>
          <w:rFonts w:ascii="Times New Roman" w:hAnsi="Times New Roman" w:cs="Times New Roman"/>
          <w:b/>
          <w:sz w:val="28"/>
          <w:szCs w:val="28"/>
          <w:lang w:val="en-US"/>
        </w:rPr>
        <w:t xml:space="preserve"> </w:t>
      </w:r>
    </w:p>
    <w:p w:rsidR="00982EDB" w:rsidRDefault="00982EDB" w:rsidP="00982EDB">
      <w:pPr>
        <w:ind w:firstLine="0"/>
        <w:jc w:val="center"/>
        <w:rPr>
          <w:rFonts w:ascii="Times New Roman" w:eastAsia="Times New Roman" w:hAnsi="Times New Roman" w:cs="Times New Roman"/>
          <w:b/>
          <w:sz w:val="28"/>
          <w:szCs w:val="28"/>
          <w:lang w:val="en-US" w:eastAsia="ru-RU"/>
        </w:rPr>
      </w:pPr>
      <w:r w:rsidRPr="00E72630">
        <w:rPr>
          <w:rFonts w:ascii="Times New Roman" w:eastAsia="Times New Roman" w:hAnsi="Times New Roman" w:cs="Times New Roman"/>
          <w:b/>
          <w:sz w:val="28"/>
          <w:szCs w:val="28"/>
          <w:lang w:val="en-US" w:eastAsia="ru-RU"/>
        </w:rPr>
        <w:t>REJA</w:t>
      </w:r>
    </w:p>
    <w:p w:rsidR="00982EDB" w:rsidRDefault="00982EDB" w:rsidP="00982EDB">
      <w:pPr>
        <w:pStyle w:val="a5"/>
        <w:numPr>
          <w:ilvl w:val="0"/>
          <w:numId w:val="27"/>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M</w:t>
      </w:r>
      <w:r w:rsidRPr="00982EDB">
        <w:rPr>
          <w:rFonts w:ascii="Times New Roman" w:eastAsia="Times New Roman" w:hAnsi="Times New Roman" w:cs="Times New Roman"/>
          <w:sz w:val="28"/>
          <w:szCs w:val="28"/>
          <w:lang w:val="en-US" w:eastAsia="ru-RU"/>
        </w:rPr>
        <w:t>uammo</w:t>
      </w:r>
      <w:r>
        <w:rPr>
          <w:rFonts w:ascii="Times New Roman" w:eastAsia="Times New Roman" w:hAnsi="Times New Roman" w:cs="Times New Roman"/>
          <w:sz w:val="28"/>
          <w:szCs w:val="28"/>
          <w:lang w:val="en-US" w:eastAsia="ru-RU"/>
        </w:rPr>
        <w:t>,</w:t>
      </w:r>
      <w:r w:rsidRPr="00982EDB">
        <w:rPr>
          <w:rFonts w:ascii="Times New Roman" w:eastAsia="Times New Roman" w:hAnsi="Times New Roman" w:cs="Times New Roman"/>
          <w:sz w:val="28"/>
          <w:szCs w:val="28"/>
          <w:lang w:val="en-US" w:eastAsia="ru-RU"/>
        </w:rPr>
        <w:t xml:space="preserve"> muammoni qo’yish va materiallarni o’rganish. </w:t>
      </w:r>
    </w:p>
    <w:p w:rsidR="00982EDB" w:rsidRDefault="00982EDB" w:rsidP="00982EDB">
      <w:pPr>
        <w:pStyle w:val="a5"/>
        <w:numPr>
          <w:ilvl w:val="0"/>
          <w:numId w:val="27"/>
        </w:numPr>
        <w:rPr>
          <w:rFonts w:ascii="Times New Roman" w:eastAsia="Times New Roman" w:hAnsi="Times New Roman" w:cs="Times New Roman"/>
          <w:sz w:val="28"/>
          <w:szCs w:val="28"/>
          <w:lang w:val="en-US" w:eastAsia="ru-RU"/>
        </w:rPr>
      </w:pPr>
      <w:r w:rsidRPr="00982EDB">
        <w:rPr>
          <w:rFonts w:ascii="Times New Roman" w:eastAsia="Times New Roman" w:hAnsi="Times New Roman" w:cs="Times New Roman"/>
          <w:sz w:val="28"/>
          <w:szCs w:val="28"/>
          <w:lang w:val="en-US" w:eastAsia="ru-RU"/>
        </w:rPr>
        <w:t>Muammo</w:t>
      </w:r>
      <w:r>
        <w:rPr>
          <w:rFonts w:ascii="Times New Roman" w:eastAsia="Times New Roman" w:hAnsi="Times New Roman" w:cs="Times New Roman"/>
          <w:sz w:val="28"/>
          <w:szCs w:val="28"/>
          <w:lang w:val="en-US" w:eastAsia="ru-RU"/>
        </w:rPr>
        <w:t>lar</w:t>
      </w:r>
      <w:r w:rsidRPr="00982EDB">
        <w:rPr>
          <w:rFonts w:ascii="Times New Roman" w:eastAsia="Times New Roman" w:hAnsi="Times New Roman" w:cs="Times New Roman"/>
          <w:sz w:val="28"/>
          <w:szCs w:val="28"/>
          <w:lang w:val="en-US" w:eastAsia="ru-RU"/>
        </w:rPr>
        <w:t xml:space="preserve">ni </w:t>
      </w:r>
      <w:r>
        <w:rPr>
          <w:rFonts w:ascii="Times New Roman" w:eastAsia="Times New Roman" w:hAnsi="Times New Roman" w:cs="Times New Roman"/>
          <w:sz w:val="28"/>
          <w:szCs w:val="28"/>
          <w:lang w:val="en-US" w:eastAsia="ru-RU"/>
        </w:rPr>
        <w:t xml:space="preserve">yechishning </w:t>
      </w:r>
      <w:r w:rsidRPr="00982EDB">
        <w:rPr>
          <w:rFonts w:ascii="Times New Roman" w:eastAsia="Times New Roman" w:hAnsi="Times New Roman" w:cs="Times New Roman"/>
          <w:sz w:val="28"/>
          <w:szCs w:val="28"/>
          <w:lang w:val="en-US" w:eastAsia="ru-RU"/>
        </w:rPr>
        <w:t>asosiy usullari.</w:t>
      </w:r>
    </w:p>
    <w:p w:rsidR="00B62DBC" w:rsidRPr="00B62DBC" w:rsidRDefault="00B62DBC" w:rsidP="00B62DBC">
      <w:pPr>
        <w:pStyle w:val="a5"/>
        <w:numPr>
          <w:ilvl w:val="0"/>
          <w:numId w:val="27"/>
        </w:numPr>
        <w:rPr>
          <w:rFonts w:ascii="Times New Roman" w:eastAsia="Times New Roman" w:hAnsi="Times New Roman" w:cs="Times New Roman"/>
          <w:sz w:val="28"/>
          <w:szCs w:val="28"/>
          <w:lang w:val="en-US" w:eastAsia="ru-RU"/>
        </w:rPr>
      </w:pPr>
      <w:r w:rsidRPr="00B62DBC">
        <w:rPr>
          <w:rFonts w:ascii="Times New Roman" w:eastAsia="Times New Roman" w:hAnsi="Times New Roman" w:cs="Times New Roman"/>
          <w:bCs/>
          <w:color w:val="000000"/>
          <w:sz w:val="28"/>
          <w:szCs w:val="28"/>
          <w:lang w:val="en-US" w:eastAsia="ru-RU"/>
        </w:rPr>
        <w:t>Boshqaruv qarorlar qabul qilish usullari.</w:t>
      </w:r>
    </w:p>
    <w:p w:rsidR="00BD78F5" w:rsidRPr="00BD78F5" w:rsidRDefault="00BD78F5" w:rsidP="00BD78F5">
      <w:pPr>
        <w:pStyle w:val="a5"/>
        <w:numPr>
          <w:ilvl w:val="0"/>
          <w:numId w:val="27"/>
        </w:numPr>
        <w:rPr>
          <w:rFonts w:ascii="Times New Roman" w:eastAsia="Times New Roman" w:hAnsi="Times New Roman" w:cs="Times New Roman"/>
          <w:bCs/>
          <w:color w:val="000000"/>
          <w:sz w:val="28"/>
          <w:szCs w:val="28"/>
          <w:lang w:val="en-US" w:eastAsia="ru-RU"/>
        </w:rPr>
      </w:pPr>
      <w:r>
        <w:rPr>
          <w:rFonts w:ascii="Times New Roman" w:eastAsia="Times New Roman" w:hAnsi="Times New Roman" w:cs="Times New Roman"/>
          <w:bCs/>
          <w:color w:val="000000"/>
          <w:sz w:val="28"/>
          <w:szCs w:val="28"/>
          <w:lang w:val="en-US" w:eastAsia="ru-RU"/>
        </w:rPr>
        <w:t>Q</w:t>
      </w:r>
      <w:r w:rsidRPr="00BD78F5">
        <w:rPr>
          <w:rFonts w:ascii="Times New Roman" w:eastAsia="Times New Roman" w:hAnsi="Times New Roman" w:cs="Times New Roman"/>
          <w:bCs/>
          <w:color w:val="000000"/>
          <w:sz w:val="28"/>
          <w:szCs w:val="28"/>
          <w:lang w:val="en-US" w:eastAsia="ru-RU"/>
        </w:rPr>
        <w:t xml:space="preserve">aror qabul </w:t>
      </w:r>
      <w:hyperlink r:id="rId8" w:history="1">
        <w:r w:rsidRPr="00BD78F5">
          <w:rPr>
            <w:rFonts w:ascii="Times New Roman" w:eastAsia="Times New Roman" w:hAnsi="Times New Roman" w:cs="Times New Roman"/>
            <w:bCs/>
            <w:color w:val="000000"/>
            <w:sz w:val="28"/>
            <w:szCs w:val="28"/>
            <w:lang w:val="en-US" w:eastAsia="ru-RU"/>
          </w:rPr>
          <w:t>qilishning individual stili</w:t>
        </w:r>
      </w:hyperlink>
    </w:p>
    <w:p w:rsidR="00982EDB" w:rsidRPr="00341932" w:rsidRDefault="00982EDB" w:rsidP="00982EDB">
      <w:pPr>
        <w:pStyle w:val="a5"/>
        <w:numPr>
          <w:ilvl w:val="0"/>
          <w:numId w:val="27"/>
        </w:numPr>
        <w:rPr>
          <w:rFonts w:ascii="Times New Roman" w:eastAsia="Times New Roman" w:hAnsi="Times New Roman" w:cs="Times New Roman"/>
          <w:sz w:val="28"/>
          <w:szCs w:val="28"/>
          <w:lang w:val="en-US" w:eastAsia="ru-RU"/>
        </w:rPr>
      </w:pPr>
      <w:r w:rsidRPr="00341932">
        <w:rPr>
          <w:rFonts w:ascii="Times New Roman" w:eastAsia="Times New Roman" w:hAnsi="Times New Roman" w:cs="Times New Roman"/>
          <w:sz w:val="28"/>
          <w:szCs w:val="28"/>
          <w:lang w:val="en-US" w:eastAsia="ru-RU"/>
        </w:rPr>
        <w:t xml:space="preserve"> Nazorat savollari</w:t>
      </w:r>
    </w:p>
    <w:p w:rsidR="00982EDB" w:rsidRPr="00404163" w:rsidRDefault="00982EDB" w:rsidP="00982EDB">
      <w:pPr>
        <w:pStyle w:val="a5"/>
        <w:numPr>
          <w:ilvl w:val="0"/>
          <w:numId w:val="27"/>
        </w:numPr>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Foydalanilgan adabiyotlar</w:t>
      </w:r>
    </w:p>
    <w:p w:rsidR="00982EDB" w:rsidRPr="00982EDB" w:rsidRDefault="00A21D4D" w:rsidP="00A21D4D">
      <w:pPr>
        <w:pStyle w:val="a5"/>
        <w:numPr>
          <w:ilvl w:val="0"/>
          <w:numId w:val="28"/>
        </w:numPr>
        <w:spacing w:before="360" w:after="120" w:line="240" w:lineRule="auto"/>
        <w:ind w:left="851" w:hanging="425"/>
        <w:contextualSpacing w:val="0"/>
        <w:rPr>
          <w:rFonts w:ascii="Times New Roman" w:eastAsia="Times New Roman" w:hAnsi="Times New Roman" w:cs="Times New Roman"/>
          <w:b/>
          <w:bCs/>
          <w:color w:val="000000"/>
          <w:sz w:val="28"/>
          <w:szCs w:val="28"/>
          <w:lang w:val="en-US" w:eastAsia="ru-RU"/>
        </w:rPr>
      </w:pPr>
      <w:r w:rsidRPr="00982EDB">
        <w:rPr>
          <w:rFonts w:ascii="Times New Roman" w:eastAsia="Times New Roman" w:hAnsi="Times New Roman" w:cs="Times New Roman"/>
          <w:b/>
          <w:sz w:val="28"/>
          <w:szCs w:val="28"/>
          <w:lang w:val="en-US" w:eastAsia="ru-RU"/>
        </w:rPr>
        <w:t>MUAMMO, MUAMMONI QO’YISH VA MATERIALLARNI O’RGANISH</w:t>
      </w:r>
    </w:p>
    <w:p w:rsidR="00A21D4D" w:rsidRDefault="00982EDB" w:rsidP="00982EDB">
      <w:pPr>
        <w:rPr>
          <w:rFonts w:ascii="Times New Roman" w:hAnsi="Times New Roman" w:cs="Times New Roman"/>
          <w:sz w:val="28"/>
          <w:szCs w:val="28"/>
          <w:lang w:val="en-US"/>
        </w:rPr>
      </w:pPr>
      <w:r w:rsidRPr="00A21D4D">
        <w:rPr>
          <w:rFonts w:ascii="Times New Roman" w:hAnsi="Times New Roman" w:cs="Times New Roman"/>
          <w:b/>
          <w:sz w:val="28"/>
          <w:szCs w:val="28"/>
          <w:lang w:val="en-US"/>
        </w:rPr>
        <w:t>Muammo</w:t>
      </w:r>
      <w:r w:rsidRPr="00982EDB">
        <w:rPr>
          <w:rFonts w:ascii="Times New Roman" w:hAnsi="Times New Roman" w:cs="Times New Roman"/>
          <w:sz w:val="28"/>
          <w:szCs w:val="28"/>
          <w:lang w:val="en-US"/>
        </w:rPr>
        <w:t xml:space="preserve"> – hal qilinishi talab etilayotgan nazariy va amaliy masala bo‘lib, usiz </w:t>
      </w:r>
      <w:r>
        <w:rPr>
          <w:rFonts w:ascii="Times New Roman" w:hAnsi="Times New Roman" w:cs="Times New Roman"/>
          <w:sz w:val="28"/>
          <w:szCs w:val="28"/>
          <w:lang w:val="en-US"/>
        </w:rPr>
        <w:t>faoliyatni</w:t>
      </w:r>
      <w:r w:rsidRPr="00982EDB">
        <w:rPr>
          <w:rFonts w:ascii="Times New Roman" w:hAnsi="Times New Roman" w:cs="Times New Roman"/>
          <w:sz w:val="28"/>
          <w:szCs w:val="28"/>
          <w:lang w:val="en-US"/>
        </w:rPr>
        <w:t xml:space="preserve"> bajarib bo‘lmaydi. </w:t>
      </w:r>
      <w:r w:rsidR="00A21D4D">
        <w:rPr>
          <w:rFonts w:ascii="Times New Roman" w:hAnsi="Times New Roman" w:cs="Times New Roman"/>
          <w:sz w:val="28"/>
          <w:szCs w:val="28"/>
          <w:lang w:val="en-US"/>
        </w:rPr>
        <w:t>Iqtisodiy, ijtimoiy, ishlab chiqarish va t</w:t>
      </w:r>
      <w:r w:rsidRPr="00982EDB">
        <w:rPr>
          <w:rFonts w:ascii="Times New Roman" w:hAnsi="Times New Roman" w:cs="Times New Roman"/>
          <w:sz w:val="28"/>
          <w:szCs w:val="28"/>
          <w:lang w:val="en-US"/>
        </w:rPr>
        <w:t>exnika yo‘nalishida muammolar yuzaga keladigan va yechimi jamiyat taraqqiyotida zarur bo‘lgan masalalardan iboratdir.</w:t>
      </w:r>
    </w:p>
    <w:p w:rsidR="00A21D4D" w:rsidRDefault="00A21D4D" w:rsidP="00982EDB">
      <w:pPr>
        <w:rPr>
          <w:lang w:val="en-US"/>
        </w:rPr>
      </w:pPr>
    </w:p>
    <w:p w:rsidR="00A21D4D" w:rsidRDefault="00A21D4D" w:rsidP="00982EDB">
      <w:pPr>
        <w:rPr>
          <w:rFonts w:ascii="Times New Roman" w:hAnsi="Times New Roman" w:cs="Times New Roman"/>
          <w:sz w:val="28"/>
          <w:szCs w:val="28"/>
          <w:lang w:val="en-US"/>
        </w:rPr>
      </w:pPr>
      <w:r w:rsidRPr="00A21D4D">
        <w:rPr>
          <w:rFonts w:ascii="Times New Roman" w:hAnsi="Times New Roman" w:cs="Times New Roman"/>
          <w:b/>
          <w:sz w:val="28"/>
          <w:szCs w:val="28"/>
          <w:lang w:val="en-US"/>
        </w:rPr>
        <w:t>Muammoni qo‘yish</w:t>
      </w:r>
      <w:r w:rsidRPr="00A21D4D">
        <w:rPr>
          <w:rFonts w:ascii="Times New Roman" w:hAnsi="Times New Roman" w:cs="Times New Roman"/>
          <w:sz w:val="28"/>
          <w:szCs w:val="28"/>
          <w:lang w:val="en-US"/>
        </w:rPr>
        <w:t xml:space="preserve"> – muammoni izlash, muammoni qo‘yish va rivojlantirish (kengaytirish) bosqichlarini o‘z ichiga oladi. </w:t>
      </w:r>
    </w:p>
    <w:p w:rsidR="00A21D4D" w:rsidRDefault="00A21D4D" w:rsidP="00982EDB">
      <w:pPr>
        <w:rPr>
          <w:rFonts w:ascii="Times New Roman" w:hAnsi="Times New Roman" w:cs="Times New Roman"/>
          <w:b/>
          <w:sz w:val="28"/>
          <w:szCs w:val="28"/>
          <w:lang w:val="en-US"/>
        </w:rPr>
      </w:pPr>
    </w:p>
    <w:p w:rsidR="00A21D4D" w:rsidRPr="00A21D4D" w:rsidRDefault="00A21D4D" w:rsidP="00982EDB">
      <w:pPr>
        <w:rPr>
          <w:rFonts w:ascii="Times New Roman" w:hAnsi="Times New Roman" w:cs="Times New Roman"/>
          <w:sz w:val="28"/>
          <w:szCs w:val="28"/>
          <w:lang w:val="en-US"/>
        </w:rPr>
      </w:pPr>
      <w:r w:rsidRPr="00A21D4D">
        <w:rPr>
          <w:rFonts w:ascii="Times New Roman" w:hAnsi="Times New Roman" w:cs="Times New Roman"/>
          <w:b/>
          <w:sz w:val="28"/>
          <w:szCs w:val="28"/>
          <w:lang w:val="en-US"/>
        </w:rPr>
        <w:t>Muammoni izlash</w:t>
      </w:r>
      <w:r w:rsidRPr="00A21D4D">
        <w:rPr>
          <w:rFonts w:ascii="Times New Roman" w:hAnsi="Times New Roman" w:cs="Times New Roman"/>
          <w:sz w:val="28"/>
          <w:szCs w:val="28"/>
          <w:lang w:val="en-US"/>
        </w:rPr>
        <w:t xml:space="preserve"> –muammoni yuzaga kelishi ijtimoiy, iqtisodiy va texnik asoslar bilan bog‘liq bo‘lishi mumkin. Ijtimoiy asosga ega bo‘lgan muammo sifatida ekologik toza energiya ishlab chiqarish, muhitni ifloslantirmaydigan ichki yonuv dvigatelini yaratish bilan bog‘liq muammoni misol qilib olishimiz mumkin.</w:t>
      </w:r>
    </w:p>
    <w:p w:rsidR="00A21D4D" w:rsidRDefault="00A21D4D" w:rsidP="00982EDB">
      <w:pPr>
        <w:rPr>
          <w:rFonts w:ascii="Times New Roman" w:eastAsia="Times New Roman" w:hAnsi="Times New Roman" w:cs="Times New Roman"/>
          <w:b/>
          <w:bCs/>
          <w:color w:val="000000"/>
          <w:sz w:val="28"/>
          <w:szCs w:val="28"/>
          <w:lang w:val="en-US" w:eastAsia="ru-RU"/>
        </w:rPr>
      </w:pPr>
    </w:p>
    <w:p w:rsidR="004F099D" w:rsidRDefault="004F099D" w:rsidP="00982EDB">
      <w:pPr>
        <w:rPr>
          <w:rFonts w:ascii="Times New Roman" w:hAnsi="Times New Roman" w:cs="Times New Roman"/>
          <w:sz w:val="28"/>
          <w:szCs w:val="28"/>
          <w:lang w:val="en-US"/>
        </w:rPr>
      </w:pPr>
      <w:r>
        <w:rPr>
          <w:rFonts w:ascii="Times New Roman" w:hAnsi="Times New Roman" w:cs="Times New Roman"/>
          <w:sz w:val="28"/>
          <w:szCs w:val="28"/>
          <w:lang w:val="en-US"/>
        </w:rPr>
        <w:t>M</w:t>
      </w:r>
      <w:r w:rsidRPr="004F099D">
        <w:rPr>
          <w:rFonts w:ascii="Times New Roman" w:hAnsi="Times New Roman" w:cs="Times New Roman"/>
          <w:sz w:val="28"/>
          <w:szCs w:val="28"/>
          <w:lang w:val="en-US"/>
        </w:rPr>
        <w:t xml:space="preserve">uammolarni izlash va shakllantirishda amaliyot ehtiyojlari (talablari) bilan o‘zaro munosabati quyidagi uchta prinsipga mos kelishi muhimdir: </w:t>
      </w:r>
    </w:p>
    <w:p w:rsidR="004F099D" w:rsidRDefault="004F099D" w:rsidP="004F099D">
      <w:pPr>
        <w:pStyle w:val="a5"/>
        <w:numPr>
          <w:ilvl w:val="0"/>
          <w:numId w:val="29"/>
        </w:numPr>
        <w:rPr>
          <w:rFonts w:ascii="Times New Roman" w:hAnsi="Times New Roman" w:cs="Times New Roman"/>
          <w:sz w:val="28"/>
          <w:szCs w:val="28"/>
          <w:lang w:val="en-US"/>
        </w:rPr>
      </w:pPr>
      <w:r w:rsidRPr="004F099D">
        <w:rPr>
          <w:rFonts w:ascii="Times New Roman" w:hAnsi="Times New Roman" w:cs="Times New Roman"/>
          <w:sz w:val="28"/>
          <w:szCs w:val="28"/>
          <w:lang w:val="en-US"/>
        </w:rPr>
        <w:t xml:space="preserve">belgilab olingan yo‘nalishda, ushbu muammoni yechimisiz kelajakda rivojlanish imkoni bormi? </w:t>
      </w:r>
    </w:p>
    <w:p w:rsidR="004F099D" w:rsidRDefault="004F099D" w:rsidP="004F099D">
      <w:pPr>
        <w:pStyle w:val="a5"/>
        <w:numPr>
          <w:ilvl w:val="0"/>
          <w:numId w:val="29"/>
        </w:numPr>
        <w:rPr>
          <w:rFonts w:ascii="Times New Roman" w:hAnsi="Times New Roman" w:cs="Times New Roman"/>
          <w:sz w:val="28"/>
          <w:szCs w:val="28"/>
          <w:lang w:val="en-US"/>
        </w:rPr>
      </w:pPr>
      <w:r w:rsidRPr="004F099D">
        <w:rPr>
          <w:rFonts w:ascii="Times New Roman" w:hAnsi="Times New Roman" w:cs="Times New Roman"/>
          <w:sz w:val="28"/>
          <w:szCs w:val="28"/>
          <w:lang w:val="en-US"/>
        </w:rPr>
        <w:t>ko‘zda tutilgan natija</w:t>
      </w:r>
      <w:r>
        <w:rPr>
          <w:rFonts w:ascii="Times New Roman" w:hAnsi="Times New Roman" w:cs="Times New Roman"/>
          <w:sz w:val="28"/>
          <w:szCs w:val="28"/>
          <w:lang w:val="en-US"/>
        </w:rPr>
        <w:t xml:space="preserve"> jamiyatga</w:t>
      </w:r>
      <w:r w:rsidRPr="004F099D">
        <w:rPr>
          <w:rFonts w:ascii="Times New Roman" w:hAnsi="Times New Roman" w:cs="Times New Roman"/>
          <w:sz w:val="28"/>
          <w:szCs w:val="28"/>
          <w:lang w:val="en-US"/>
        </w:rPr>
        <w:t xml:space="preserve"> aniq nima beradi? </w:t>
      </w:r>
    </w:p>
    <w:p w:rsidR="00A21D4D" w:rsidRPr="004F099D" w:rsidRDefault="004F099D" w:rsidP="004F099D">
      <w:pPr>
        <w:pStyle w:val="a5"/>
        <w:numPr>
          <w:ilvl w:val="0"/>
          <w:numId w:val="29"/>
        </w:numPr>
        <w:rPr>
          <w:rFonts w:ascii="Times New Roman" w:hAnsi="Times New Roman" w:cs="Times New Roman"/>
          <w:sz w:val="28"/>
          <w:szCs w:val="28"/>
          <w:lang w:val="en-US"/>
        </w:rPr>
      </w:pPr>
      <w:r w:rsidRPr="004F099D">
        <w:rPr>
          <w:rFonts w:ascii="Times New Roman" w:hAnsi="Times New Roman" w:cs="Times New Roman"/>
          <w:sz w:val="28"/>
          <w:szCs w:val="28"/>
          <w:lang w:val="en-US"/>
        </w:rPr>
        <w:t xml:space="preserve">belgilangan muammo bo‘yicha olib boriladigan </w:t>
      </w:r>
      <w:r>
        <w:rPr>
          <w:rFonts w:ascii="Times New Roman" w:hAnsi="Times New Roman" w:cs="Times New Roman"/>
          <w:sz w:val="28"/>
          <w:szCs w:val="28"/>
          <w:lang w:val="en-US"/>
        </w:rPr>
        <w:t>ishlar</w:t>
      </w:r>
      <w:r w:rsidRPr="004F099D">
        <w:rPr>
          <w:rFonts w:ascii="Times New Roman" w:hAnsi="Times New Roman" w:cs="Times New Roman"/>
          <w:sz w:val="28"/>
          <w:szCs w:val="28"/>
          <w:lang w:val="en-US"/>
        </w:rPr>
        <w:t xml:space="preserve"> natijasi</w:t>
      </w:r>
      <w:r>
        <w:rPr>
          <w:rFonts w:ascii="Times New Roman" w:hAnsi="Times New Roman" w:cs="Times New Roman"/>
          <w:sz w:val="28"/>
          <w:szCs w:val="28"/>
          <w:lang w:val="en-US"/>
        </w:rPr>
        <w:t xml:space="preserve"> </w:t>
      </w:r>
      <w:r w:rsidRPr="004F099D">
        <w:rPr>
          <w:rFonts w:ascii="Times New Roman" w:hAnsi="Times New Roman" w:cs="Times New Roman"/>
          <w:sz w:val="28"/>
          <w:szCs w:val="28"/>
          <w:lang w:val="en-US"/>
        </w:rPr>
        <w:t>katta amaliy ahamiyatga egami?</w:t>
      </w:r>
    </w:p>
    <w:p w:rsidR="00A21D4D" w:rsidRDefault="00A21D4D" w:rsidP="00982EDB">
      <w:pPr>
        <w:rPr>
          <w:rFonts w:ascii="Times New Roman" w:eastAsia="Times New Roman" w:hAnsi="Times New Roman" w:cs="Times New Roman"/>
          <w:b/>
          <w:bCs/>
          <w:color w:val="000000"/>
          <w:sz w:val="28"/>
          <w:szCs w:val="28"/>
          <w:lang w:val="en-US" w:eastAsia="ru-RU"/>
        </w:rPr>
      </w:pPr>
    </w:p>
    <w:p w:rsidR="004F099D" w:rsidRPr="00A21220" w:rsidRDefault="00A21220" w:rsidP="00982EDB">
      <w:pPr>
        <w:rPr>
          <w:rFonts w:ascii="Times New Roman" w:hAnsi="Times New Roman" w:cs="Times New Roman"/>
          <w:sz w:val="28"/>
          <w:szCs w:val="28"/>
          <w:lang w:val="en-US"/>
        </w:rPr>
      </w:pPr>
      <w:r w:rsidRPr="00A21220">
        <w:rPr>
          <w:rFonts w:ascii="Times New Roman" w:hAnsi="Times New Roman" w:cs="Times New Roman"/>
          <w:b/>
          <w:sz w:val="28"/>
          <w:szCs w:val="28"/>
          <w:lang w:val="en-US"/>
        </w:rPr>
        <w:t>Materiallarni o‘rganish.</w:t>
      </w:r>
      <w:r w:rsidRPr="00A21220">
        <w:rPr>
          <w:rFonts w:ascii="Times New Roman" w:hAnsi="Times New Roman" w:cs="Times New Roman"/>
          <w:sz w:val="28"/>
          <w:szCs w:val="28"/>
          <w:lang w:val="en-US"/>
        </w:rPr>
        <w:t xml:space="preserve"> Har qanday </w:t>
      </w:r>
      <w:r w:rsidR="00DA550C">
        <w:rPr>
          <w:rFonts w:ascii="Times New Roman" w:hAnsi="Times New Roman" w:cs="Times New Roman"/>
          <w:sz w:val="28"/>
          <w:szCs w:val="28"/>
          <w:lang w:val="en-US"/>
        </w:rPr>
        <w:t xml:space="preserve">muammoni yechish </w:t>
      </w:r>
      <w:r w:rsidRPr="00A21220">
        <w:rPr>
          <w:rFonts w:ascii="Times New Roman" w:hAnsi="Times New Roman" w:cs="Times New Roman"/>
          <w:sz w:val="28"/>
          <w:szCs w:val="28"/>
          <w:lang w:val="en-US"/>
        </w:rPr>
        <w:t>sohaga yaqin sohalardagi materiallarini o‘r</w:t>
      </w:r>
      <w:r w:rsidR="00341932">
        <w:rPr>
          <w:rFonts w:ascii="Times New Roman" w:hAnsi="Times New Roman" w:cs="Times New Roman"/>
          <w:sz w:val="28"/>
          <w:szCs w:val="28"/>
          <w:lang w:val="en-US"/>
        </w:rPr>
        <w:t>g</w:t>
      </w:r>
      <w:r w:rsidRPr="00A21220">
        <w:rPr>
          <w:rFonts w:ascii="Times New Roman" w:hAnsi="Times New Roman" w:cs="Times New Roman"/>
          <w:sz w:val="28"/>
          <w:szCs w:val="28"/>
          <w:lang w:val="en-US"/>
        </w:rPr>
        <w:t xml:space="preserve">anish va tahlilidan boshlanadi. </w:t>
      </w:r>
      <w:r w:rsidR="00DA550C">
        <w:rPr>
          <w:rFonts w:ascii="Times New Roman" w:hAnsi="Times New Roman" w:cs="Times New Roman"/>
          <w:sz w:val="28"/>
          <w:szCs w:val="28"/>
          <w:lang w:val="en-US"/>
        </w:rPr>
        <w:t>O</w:t>
      </w:r>
      <w:r w:rsidRPr="00A21220">
        <w:rPr>
          <w:rFonts w:ascii="Times New Roman" w:hAnsi="Times New Roman" w:cs="Times New Roman"/>
          <w:sz w:val="28"/>
          <w:szCs w:val="28"/>
          <w:lang w:val="en-US"/>
        </w:rPr>
        <w:t xml:space="preserve">‘zidan oldingi olib borilgan </w:t>
      </w:r>
      <w:r w:rsidR="00DA550C">
        <w:rPr>
          <w:rFonts w:ascii="Times New Roman" w:hAnsi="Times New Roman" w:cs="Times New Roman"/>
          <w:sz w:val="28"/>
          <w:szCs w:val="28"/>
          <w:lang w:val="en-US"/>
        </w:rPr>
        <w:t xml:space="preserve">ishlar </w:t>
      </w:r>
      <w:r w:rsidRPr="00A21220">
        <w:rPr>
          <w:rFonts w:ascii="Times New Roman" w:hAnsi="Times New Roman" w:cs="Times New Roman"/>
          <w:sz w:val="28"/>
          <w:szCs w:val="28"/>
          <w:lang w:val="en-US"/>
        </w:rPr>
        <w:t>natijasidan xabardor bo‘l</w:t>
      </w:r>
      <w:r w:rsidR="00DA550C">
        <w:rPr>
          <w:rFonts w:ascii="Times New Roman" w:hAnsi="Times New Roman" w:cs="Times New Roman"/>
          <w:sz w:val="28"/>
          <w:szCs w:val="28"/>
          <w:lang w:val="en-US"/>
        </w:rPr>
        <w:t>ish kerak.</w:t>
      </w:r>
    </w:p>
    <w:p w:rsidR="004F099D" w:rsidRDefault="004F099D" w:rsidP="00982EDB">
      <w:pPr>
        <w:rPr>
          <w:rFonts w:ascii="Times New Roman" w:eastAsia="Times New Roman" w:hAnsi="Times New Roman" w:cs="Times New Roman"/>
          <w:b/>
          <w:bCs/>
          <w:color w:val="000000"/>
          <w:sz w:val="28"/>
          <w:szCs w:val="28"/>
          <w:lang w:val="en-US" w:eastAsia="ru-RU"/>
        </w:rPr>
      </w:pPr>
    </w:p>
    <w:p w:rsidR="00DA550C" w:rsidRPr="00DA550C" w:rsidRDefault="00DA550C" w:rsidP="00982EDB">
      <w:pPr>
        <w:rPr>
          <w:rFonts w:ascii="Times New Roman" w:hAnsi="Times New Roman" w:cs="Times New Roman"/>
          <w:sz w:val="28"/>
          <w:szCs w:val="28"/>
          <w:lang w:val="en-US"/>
        </w:rPr>
      </w:pPr>
      <w:r w:rsidRPr="00DA550C">
        <w:rPr>
          <w:rFonts w:ascii="Times New Roman" w:hAnsi="Times New Roman" w:cs="Times New Roman"/>
          <w:b/>
          <w:sz w:val="28"/>
          <w:szCs w:val="28"/>
          <w:lang w:val="en-US"/>
        </w:rPr>
        <w:t>Kuzatish</w:t>
      </w:r>
      <w:r w:rsidRPr="00DA550C">
        <w:rPr>
          <w:rFonts w:ascii="Times New Roman" w:hAnsi="Times New Roman" w:cs="Times New Roman"/>
          <w:sz w:val="28"/>
          <w:szCs w:val="28"/>
          <w:lang w:val="en-US"/>
        </w:rPr>
        <w:t xml:space="preserve"> – </w:t>
      </w:r>
      <w:r>
        <w:rPr>
          <w:rFonts w:ascii="Times New Roman" w:hAnsi="Times New Roman" w:cs="Times New Roman"/>
          <w:sz w:val="28"/>
          <w:szCs w:val="28"/>
          <w:lang w:val="en-US"/>
        </w:rPr>
        <w:t xml:space="preserve">o’rganish </w:t>
      </w:r>
      <w:r w:rsidRPr="00DA550C">
        <w:rPr>
          <w:rFonts w:ascii="Times New Roman" w:hAnsi="Times New Roman" w:cs="Times New Roman"/>
          <w:sz w:val="28"/>
          <w:szCs w:val="28"/>
          <w:lang w:val="en-US"/>
        </w:rPr>
        <w:t xml:space="preserve">usuli. Bunda </w:t>
      </w:r>
      <w:r>
        <w:rPr>
          <w:rFonts w:ascii="Times New Roman" w:hAnsi="Times New Roman" w:cs="Times New Roman"/>
          <w:sz w:val="28"/>
          <w:szCs w:val="28"/>
          <w:lang w:val="en-US"/>
        </w:rPr>
        <w:t xml:space="preserve">muammoni </w:t>
      </w:r>
      <w:r w:rsidRPr="00DA550C">
        <w:rPr>
          <w:rFonts w:ascii="Times New Roman" w:hAnsi="Times New Roman" w:cs="Times New Roman"/>
          <w:sz w:val="28"/>
          <w:szCs w:val="28"/>
          <w:lang w:val="en-US"/>
        </w:rPr>
        <w:t xml:space="preserve">o‘rganish unga aralashuvsiz amalga oshiriladi. Mazkur holda faqat </w:t>
      </w:r>
      <w:r>
        <w:rPr>
          <w:rFonts w:ascii="Times New Roman" w:hAnsi="Times New Roman" w:cs="Times New Roman"/>
          <w:sz w:val="28"/>
          <w:szCs w:val="28"/>
          <w:lang w:val="en-US"/>
        </w:rPr>
        <w:t>muammo</w:t>
      </w:r>
      <w:r w:rsidRPr="00DA550C">
        <w:rPr>
          <w:rFonts w:ascii="Times New Roman" w:hAnsi="Times New Roman" w:cs="Times New Roman"/>
          <w:sz w:val="28"/>
          <w:szCs w:val="28"/>
          <w:lang w:val="en-US"/>
        </w:rPr>
        <w:t xml:space="preserve"> xossasi, uning o‘zgarish tavsifi qayd etiladi va o‘lchanadi. </w:t>
      </w:r>
      <w:r>
        <w:rPr>
          <w:rFonts w:ascii="Times New Roman" w:hAnsi="Times New Roman" w:cs="Times New Roman"/>
          <w:sz w:val="28"/>
          <w:szCs w:val="28"/>
          <w:lang w:val="en-US"/>
        </w:rPr>
        <w:t>N</w:t>
      </w:r>
      <w:r w:rsidRPr="00DA550C">
        <w:rPr>
          <w:rFonts w:ascii="Times New Roman" w:hAnsi="Times New Roman" w:cs="Times New Roman"/>
          <w:sz w:val="28"/>
          <w:szCs w:val="28"/>
          <w:lang w:val="en-US"/>
        </w:rPr>
        <w:t>atija</w:t>
      </w:r>
      <w:r>
        <w:rPr>
          <w:rFonts w:ascii="Times New Roman" w:hAnsi="Times New Roman" w:cs="Times New Roman"/>
          <w:sz w:val="28"/>
          <w:szCs w:val="28"/>
          <w:lang w:val="en-US"/>
        </w:rPr>
        <w:t>da</w:t>
      </w:r>
      <w:r w:rsidRPr="00DA550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muammoning </w:t>
      </w:r>
      <w:r w:rsidRPr="00DA550C">
        <w:rPr>
          <w:rFonts w:ascii="Times New Roman" w:hAnsi="Times New Roman" w:cs="Times New Roman"/>
          <w:sz w:val="28"/>
          <w:szCs w:val="28"/>
          <w:lang w:val="en-US"/>
        </w:rPr>
        <w:t xml:space="preserve">xususiyatlari va bog‘liqliklari xususida ma’lumot </w:t>
      </w:r>
      <w:r>
        <w:rPr>
          <w:rFonts w:ascii="Times New Roman" w:hAnsi="Times New Roman" w:cs="Times New Roman"/>
          <w:sz w:val="28"/>
          <w:szCs w:val="28"/>
          <w:lang w:val="en-US"/>
        </w:rPr>
        <w:t>olinadi.</w:t>
      </w:r>
    </w:p>
    <w:p w:rsidR="00B62DBC" w:rsidRPr="00B62DBC" w:rsidRDefault="00B62DBC" w:rsidP="00B62DBC">
      <w:pPr>
        <w:pStyle w:val="a5"/>
        <w:numPr>
          <w:ilvl w:val="0"/>
          <w:numId w:val="28"/>
        </w:numPr>
        <w:spacing w:before="480" w:after="240"/>
        <w:contextualSpacing w:val="0"/>
        <w:rPr>
          <w:rFonts w:ascii="Times New Roman" w:eastAsia="Times New Roman" w:hAnsi="Times New Roman" w:cs="Times New Roman"/>
          <w:b/>
          <w:sz w:val="28"/>
          <w:szCs w:val="28"/>
          <w:lang w:val="en-US" w:eastAsia="ru-RU"/>
        </w:rPr>
      </w:pPr>
      <w:r w:rsidRPr="00B62DBC">
        <w:rPr>
          <w:rFonts w:ascii="Times New Roman" w:eastAsia="Times New Roman" w:hAnsi="Times New Roman" w:cs="Times New Roman"/>
          <w:b/>
          <w:sz w:val="28"/>
          <w:szCs w:val="28"/>
          <w:lang w:val="en-US" w:eastAsia="ru-RU"/>
        </w:rPr>
        <w:t>MUAMMOLARNI YECHISHNING ASOSIY USULLARI.</w:t>
      </w:r>
    </w:p>
    <w:p w:rsidR="00DA550C" w:rsidRDefault="00DA550C" w:rsidP="00982EDB">
      <w:pPr>
        <w:rPr>
          <w:rFonts w:ascii="Times New Roman" w:eastAsia="Times New Roman" w:hAnsi="Times New Roman" w:cs="Times New Roman"/>
          <w:b/>
          <w:bCs/>
          <w:color w:val="000000"/>
          <w:sz w:val="28"/>
          <w:szCs w:val="28"/>
          <w:lang w:val="en-US" w:eastAsia="ru-RU"/>
        </w:rPr>
      </w:pPr>
      <w:r>
        <w:rPr>
          <w:rFonts w:ascii="Times New Roman" w:eastAsia="Times New Roman" w:hAnsi="Times New Roman" w:cs="Times New Roman"/>
          <w:b/>
          <w:bCs/>
          <w:color w:val="000000"/>
          <w:sz w:val="28"/>
          <w:szCs w:val="28"/>
          <w:lang w:val="en-US" w:eastAsia="ru-RU"/>
        </w:rPr>
        <w:t>Muammoni o’rganish usullari va dastaklari:</w:t>
      </w:r>
    </w:p>
    <w:p w:rsidR="00DA550C" w:rsidRDefault="00DA550C" w:rsidP="00DA550C">
      <w:pPr>
        <w:pStyle w:val="a5"/>
        <w:numPr>
          <w:ilvl w:val="0"/>
          <w:numId w:val="31"/>
        </w:numPr>
        <w:rPr>
          <w:rFonts w:ascii="Times New Roman" w:hAnsi="Times New Roman" w:cs="Times New Roman"/>
          <w:sz w:val="28"/>
          <w:szCs w:val="28"/>
          <w:lang w:val="en-US"/>
        </w:rPr>
      </w:pPr>
      <w:r w:rsidRPr="00DA550C">
        <w:rPr>
          <w:rFonts w:ascii="Times New Roman" w:hAnsi="Times New Roman" w:cs="Times New Roman"/>
          <w:b/>
          <w:sz w:val="28"/>
          <w:szCs w:val="28"/>
          <w:lang w:val="en-US"/>
        </w:rPr>
        <w:t>Qiyoslash</w:t>
      </w:r>
      <w:r w:rsidRPr="00DA550C">
        <w:rPr>
          <w:rFonts w:ascii="Times New Roman" w:hAnsi="Times New Roman" w:cs="Times New Roman"/>
          <w:sz w:val="28"/>
          <w:szCs w:val="28"/>
          <w:lang w:val="en-US"/>
        </w:rPr>
        <w:t xml:space="preserve"> – bilishning keng tarqalgan usuli, «barcha narsalar qiyoslanganda bilinadi» tamoyiliga asoslanadi</w:t>
      </w:r>
      <w:r w:rsidR="00B62DBC">
        <w:rPr>
          <w:rFonts w:ascii="Times New Roman" w:hAnsi="Times New Roman" w:cs="Times New Roman"/>
          <w:sz w:val="28"/>
          <w:szCs w:val="28"/>
          <w:lang w:val="en-US"/>
        </w:rPr>
        <w:t>,</w:t>
      </w:r>
    </w:p>
    <w:p w:rsidR="00DA550C" w:rsidRDefault="00DA550C" w:rsidP="00DA550C">
      <w:pPr>
        <w:pStyle w:val="a5"/>
        <w:numPr>
          <w:ilvl w:val="0"/>
          <w:numId w:val="31"/>
        </w:numPr>
        <w:rPr>
          <w:rFonts w:ascii="Times New Roman" w:hAnsi="Times New Roman" w:cs="Times New Roman"/>
          <w:sz w:val="28"/>
          <w:szCs w:val="28"/>
          <w:lang w:val="en-US"/>
        </w:rPr>
      </w:pPr>
      <w:r w:rsidRPr="00DA550C">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Eksperiment – </w:t>
      </w:r>
      <w:r w:rsidRPr="00DA550C">
        <w:rPr>
          <w:rFonts w:ascii="Times New Roman" w:hAnsi="Times New Roman" w:cs="Times New Roman"/>
          <w:sz w:val="28"/>
          <w:szCs w:val="28"/>
          <w:lang w:val="en-US"/>
        </w:rPr>
        <w:t>empirik tadqiqot</w:t>
      </w:r>
      <w:r>
        <w:rPr>
          <w:rFonts w:ascii="Times New Roman" w:hAnsi="Times New Roman" w:cs="Times New Roman"/>
          <w:sz w:val="28"/>
          <w:szCs w:val="28"/>
          <w:lang w:val="en-US"/>
        </w:rPr>
        <w:t>,</w:t>
      </w:r>
    </w:p>
    <w:p w:rsidR="00DA550C" w:rsidRDefault="00DA550C" w:rsidP="00DA550C">
      <w:pPr>
        <w:pStyle w:val="a5"/>
        <w:numPr>
          <w:ilvl w:val="0"/>
          <w:numId w:val="31"/>
        </w:numPr>
        <w:rPr>
          <w:rFonts w:ascii="Times New Roman" w:hAnsi="Times New Roman" w:cs="Times New Roman"/>
          <w:sz w:val="28"/>
          <w:szCs w:val="28"/>
          <w:lang w:val="en-US"/>
        </w:rPr>
      </w:pPr>
      <w:r w:rsidRPr="00DA550C">
        <w:rPr>
          <w:rFonts w:ascii="Times New Roman" w:hAnsi="Times New Roman" w:cs="Times New Roman"/>
          <w:sz w:val="28"/>
          <w:szCs w:val="28"/>
          <w:lang w:val="en-US"/>
        </w:rPr>
        <w:t xml:space="preserve">Tahlil </w:t>
      </w:r>
      <w:r>
        <w:rPr>
          <w:rFonts w:ascii="Times New Roman" w:hAnsi="Times New Roman" w:cs="Times New Roman"/>
          <w:sz w:val="28"/>
          <w:szCs w:val="28"/>
          <w:lang w:val="en-US"/>
        </w:rPr>
        <w:t xml:space="preserve">– mummoni </w:t>
      </w:r>
      <w:r w:rsidRPr="00DA550C">
        <w:rPr>
          <w:rFonts w:ascii="Times New Roman" w:hAnsi="Times New Roman" w:cs="Times New Roman"/>
          <w:sz w:val="28"/>
          <w:szCs w:val="28"/>
          <w:lang w:val="en-US"/>
        </w:rPr>
        <w:t xml:space="preserve">fikran yoki </w:t>
      </w:r>
      <w:r w:rsidR="00341932">
        <w:rPr>
          <w:rFonts w:ascii="Times New Roman" w:hAnsi="Times New Roman" w:cs="Times New Roman"/>
          <w:sz w:val="28"/>
          <w:szCs w:val="28"/>
          <w:lang w:val="en-US"/>
        </w:rPr>
        <w:t>h</w:t>
      </w:r>
      <w:r w:rsidRPr="00DA550C">
        <w:rPr>
          <w:rFonts w:ascii="Times New Roman" w:hAnsi="Times New Roman" w:cs="Times New Roman"/>
          <w:sz w:val="28"/>
          <w:szCs w:val="28"/>
          <w:lang w:val="en-US"/>
        </w:rPr>
        <w:t>ayolan tarkibiy qismlarga ajratib uning xossalari va xususiyatlarini alohida ajratib o‘rganish</w:t>
      </w:r>
      <w:r w:rsidR="00B62DBC">
        <w:rPr>
          <w:rFonts w:ascii="Times New Roman" w:hAnsi="Times New Roman" w:cs="Times New Roman"/>
          <w:sz w:val="28"/>
          <w:szCs w:val="28"/>
          <w:lang w:val="en-US"/>
        </w:rPr>
        <w:t>,</w:t>
      </w:r>
    </w:p>
    <w:p w:rsidR="00B62DBC" w:rsidRDefault="00B62DBC" w:rsidP="00DA550C">
      <w:pPr>
        <w:pStyle w:val="a5"/>
        <w:numPr>
          <w:ilvl w:val="0"/>
          <w:numId w:val="31"/>
        </w:numPr>
        <w:rPr>
          <w:rFonts w:ascii="Times New Roman" w:hAnsi="Times New Roman" w:cs="Times New Roman"/>
          <w:sz w:val="28"/>
          <w:szCs w:val="28"/>
          <w:lang w:val="en-US"/>
        </w:rPr>
      </w:pPr>
      <w:r w:rsidRPr="00B62DBC">
        <w:rPr>
          <w:rFonts w:ascii="Times New Roman" w:hAnsi="Times New Roman" w:cs="Times New Roman"/>
          <w:sz w:val="28"/>
          <w:szCs w:val="28"/>
          <w:lang w:val="en-US"/>
        </w:rPr>
        <w:t xml:space="preserve">Deduksiya va induksiya </w:t>
      </w:r>
      <w:r>
        <w:rPr>
          <w:rFonts w:ascii="Times New Roman" w:hAnsi="Times New Roman" w:cs="Times New Roman"/>
          <w:sz w:val="28"/>
          <w:szCs w:val="28"/>
          <w:lang w:val="en-US"/>
        </w:rPr>
        <w:t xml:space="preserve">mummoni </w:t>
      </w:r>
      <w:r w:rsidRPr="00B62DBC">
        <w:rPr>
          <w:rFonts w:ascii="Times New Roman" w:hAnsi="Times New Roman" w:cs="Times New Roman"/>
          <w:sz w:val="28"/>
          <w:szCs w:val="28"/>
          <w:lang w:val="en-US"/>
        </w:rPr>
        <w:t>o‘rganishda mantiqiy xulosalashda o‘ziga xos «tahlil va sintez» hisoblanadi</w:t>
      </w:r>
      <w:r>
        <w:rPr>
          <w:rFonts w:ascii="Times New Roman" w:hAnsi="Times New Roman" w:cs="Times New Roman"/>
          <w:sz w:val="28"/>
          <w:szCs w:val="28"/>
          <w:lang w:val="en-US"/>
        </w:rPr>
        <w:t>.</w:t>
      </w:r>
    </w:p>
    <w:p w:rsidR="00B62DBC" w:rsidRPr="00DA550C" w:rsidRDefault="00B62DBC" w:rsidP="00DA550C">
      <w:pPr>
        <w:pStyle w:val="a5"/>
        <w:numPr>
          <w:ilvl w:val="0"/>
          <w:numId w:val="31"/>
        </w:numPr>
        <w:rPr>
          <w:rFonts w:ascii="Times New Roman" w:hAnsi="Times New Roman" w:cs="Times New Roman"/>
          <w:sz w:val="28"/>
          <w:szCs w:val="28"/>
          <w:lang w:val="en-US"/>
        </w:rPr>
      </w:pPr>
      <w:r w:rsidRPr="00B62DBC">
        <w:rPr>
          <w:rFonts w:ascii="Times New Roman" w:hAnsi="Times New Roman" w:cs="Times New Roman"/>
          <w:sz w:val="28"/>
          <w:szCs w:val="28"/>
          <w:lang w:val="en-US"/>
        </w:rPr>
        <w:t xml:space="preserve">Modellashtirish – </w:t>
      </w:r>
      <w:r>
        <w:rPr>
          <w:rFonts w:ascii="Times New Roman" w:hAnsi="Times New Roman" w:cs="Times New Roman"/>
          <w:sz w:val="28"/>
          <w:szCs w:val="28"/>
          <w:lang w:val="en-US"/>
        </w:rPr>
        <w:t xml:space="preserve">muammoni </w:t>
      </w:r>
      <w:r w:rsidRPr="00B62DBC">
        <w:rPr>
          <w:rFonts w:ascii="Times New Roman" w:hAnsi="Times New Roman" w:cs="Times New Roman"/>
          <w:sz w:val="28"/>
          <w:szCs w:val="28"/>
          <w:lang w:val="en-US"/>
        </w:rPr>
        <w:t>ayrim xususiyatlari va belgilarini o‘rganish uchun unga o‘xshash analogik qulay obyektda (modelda) o‘rganish</w:t>
      </w:r>
      <w:r>
        <w:rPr>
          <w:rFonts w:ascii="Times New Roman" w:hAnsi="Times New Roman" w:cs="Times New Roman"/>
          <w:sz w:val="28"/>
          <w:szCs w:val="28"/>
          <w:lang w:val="en-US"/>
        </w:rPr>
        <w:t>.</w:t>
      </w:r>
    </w:p>
    <w:p w:rsidR="00F867B0" w:rsidRPr="00B62DBC" w:rsidRDefault="00B62DBC" w:rsidP="00B62DBC">
      <w:pPr>
        <w:pStyle w:val="a5"/>
        <w:numPr>
          <w:ilvl w:val="0"/>
          <w:numId w:val="28"/>
        </w:numPr>
        <w:spacing w:before="480" w:after="240"/>
        <w:contextualSpacing w:val="0"/>
        <w:rPr>
          <w:rFonts w:ascii="Times New Roman" w:eastAsia="Times New Roman" w:hAnsi="Times New Roman" w:cs="Times New Roman"/>
          <w:b/>
          <w:sz w:val="28"/>
          <w:szCs w:val="28"/>
          <w:lang w:val="en-US" w:eastAsia="ru-RU"/>
        </w:rPr>
      </w:pPr>
      <w:r w:rsidRPr="00B62DBC">
        <w:rPr>
          <w:rFonts w:ascii="Times New Roman" w:eastAsia="Times New Roman" w:hAnsi="Times New Roman" w:cs="Times New Roman"/>
          <w:b/>
          <w:sz w:val="28"/>
          <w:szCs w:val="28"/>
          <w:lang w:val="en-US" w:eastAsia="ru-RU"/>
        </w:rPr>
        <w:t>BOSHQARUV QARORLAR QABUL QILISH USULLARI.</w:t>
      </w:r>
    </w:p>
    <w:p w:rsidR="009102EC" w:rsidRDefault="009102EC" w:rsidP="009102EC">
      <w:pPr>
        <w:ind w:firstLine="0"/>
        <w:rPr>
          <w:rFonts w:ascii="Times New Roman" w:hAnsi="Times New Roman" w:cs="Times New Roman"/>
          <w:sz w:val="28"/>
          <w:szCs w:val="28"/>
          <w:lang w:val="en-US"/>
        </w:rPr>
      </w:pPr>
      <w:r w:rsidRPr="009102EC">
        <w:rPr>
          <w:rFonts w:ascii="Times New Roman" w:hAnsi="Times New Roman" w:cs="Times New Roman"/>
          <w:b/>
          <w:bCs/>
          <w:sz w:val="28"/>
          <w:szCs w:val="28"/>
          <w:lang w:val="en-US"/>
        </w:rPr>
        <w:t>Qaror</w:t>
      </w:r>
      <w:r w:rsidRPr="009102EC">
        <w:rPr>
          <w:rFonts w:ascii="Times New Roman" w:hAnsi="Times New Roman" w:cs="Times New Roman"/>
          <w:sz w:val="28"/>
          <w:szCs w:val="28"/>
          <w:lang w:val="en-US"/>
        </w:rPr>
        <w:t> - bu bajarilishi lozim bo’lgan ishning aniq bir yo’lini tanlab olishdir</w:t>
      </w:r>
      <w:r>
        <w:rPr>
          <w:rFonts w:ascii="Times New Roman" w:hAnsi="Times New Roman" w:cs="Times New Roman"/>
          <w:sz w:val="28"/>
          <w:szCs w:val="28"/>
          <w:lang w:val="en-US"/>
        </w:rPr>
        <w:t>,</w:t>
      </w:r>
      <w:r w:rsidRPr="009102EC">
        <w:rPr>
          <w:rFonts w:ascii="Times New Roman" w:hAnsi="Times New Roman" w:cs="Times New Roman"/>
          <w:sz w:val="28"/>
          <w:szCs w:val="28"/>
          <w:lang w:val="en-US"/>
        </w:rPr>
        <w:t xml:space="preserve"> u yoki bu yo’lni tanlab olishda bir to’xtamga yoki muayyan bir fikrga kelishdir. Bunday qarorlarni har birimiz bir kunda o’nlab-yuzlab, bir umr davomida esa ming-minglab qabul qilamiz.</w:t>
      </w:r>
    </w:p>
    <w:p w:rsidR="009102EC" w:rsidRDefault="009102EC" w:rsidP="009102EC">
      <w:pPr>
        <w:ind w:firstLine="0"/>
        <w:rPr>
          <w:rFonts w:ascii="Times New Roman" w:hAnsi="Times New Roman" w:cs="Times New Roman"/>
          <w:sz w:val="28"/>
          <w:szCs w:val="28"/>
          <w:lang w:val="en-US"/>
        </w:rPr>
      </w:pPr>
    </w:p>
    <w:p w:rsidR="009102EC" w:rsidRDefault="009102EC" w:rsidP="009102EC">
      <w:pPr>
        <w:ind w:firstLine="0"/>
        <w:rPr>
          <w:rFonts w:ascii="Times New Roman" w:hAnsi="Times New Roman" w:cs="Times New Roman"/>
          <w:sz w:val="28"/>
          <w:szCs w:val="28"/>
          <w:lang w:val="en-US"/>
        </w:rPr>
      </w:pPr>
      <w:r w:rsidRPr="009102EC">
        <w:rPr>
          <w:rFonts w:ascii="Times New Roman" w:hAnsi="Times New Roman" w:cs="Times New Roman"/>
          <w:b/>
          <w:bCs/>
          <w:sz w:val="28"/>
          <w:szCs w:val="28"/>
          <w:lang w:val="en-US"/>
        </w:rPr>
        <w:t>Qaror </w:t>
      </w:r>
      <w:hyperlink r:id="rId9" w:history="1">
        <w:r w:rsidRPr="009102EC">
          <w:rPr>
            <w:rStyle w:val="a4"/>
            <w:rFonts w:ascii="Times New Roman" w:hAnsi="Times New Roman" w:cs="Times New Roman"/>
            <w:b/>
            <w:bCs/>
            <w:color w:val="auto"/>
            <w:sz w:val="28"/>
            <w:szCs w:val="28"/>
            <w:u w:val="none"/>
            <w:lang w:val="en-US"/>
          </w:rPr>
          <w:t>qabul qilish zaruriyati</w:t>
        </w:r>
      </w:hyperlink>
      <w:r w:rsidRPr="009102EC">
        <w:rPr>
          <w:rFonts w:ascii="Times New Roman" w:hAnsi="Times New Roman" w:cs="Times New Roman"/>
          <w:sz w:val="28"/>
          <w:szCs w:val="28"/>
          <w:lang w:val="en-US"/>
        </w:rPr>
        <w:t> mavjud holatning bo’lishi lozim bo’lgan holat bilan mos tushmasligi natijasida yuzaga keladi.</w:t>
      </w:r>
    </w:p>
    <w:p w:rsidR="009102EC" w:rsidRDefault="009102EC" w:rsidP="009102EC">
      <w:pPr>
        <w:ind w:firstLine="0"/>
        <w:rPr>
          <w:rFonts w:ascii="Times New Roman" w:hAnsi="Times New Roman" w:cs="Times New Roman"/>
          <w:sz w:val="28"/>
          <w:szCs w:val="28"/>
          <w:lang w:val="en-US"/>
        </w:rPr>
      </w:pPr>
    </w:p>
    <w:p w:rsidR="009102EC" w:rsidRPr="009102EC" w:rsidRDefault="009102EC" w:rsidP="009102EC">
      <w:pPr>
        <w:ind w:firstLine="0"/>
        <w:rPr>
          <w:rFonts w:ascii="Times New Roman" w:hAnsi="Times New Roman" w:cs="Times New Roman"/>
          <w:color w:val="000000"/>
          <w:sz w:val="28"/>
          <w:szCs w:val="28"/>
          <w:lang w:val="en-US"/>
        </w:rPr>
      </w:pPr>
      <w:r w:rsidRPr="009102EC">
        <w:rPr>
          <w:rFonts w:ascii="Times New Roman" w:hAnsi="Times New Roman" w:cs="Times New Roman"/>
          <w:b/>
          <w:bCs/>
          <w:sz w:val="28"/>
          <w:szCs w:val="28"/>
          <w:lang w:val="en-US"/>
        </w:rPr>
        <w:t>Qaror </w:t>
      </w:r>
      <w:hyperlink r:id="rId10" w:history="1">
        <w:r w:rsidRPr="009102EC">
          <w:rPr>
            <w:rStyle w:val="a4"/>
            <w:rFonts w:ascii="Times New Roman" w:hAnsi="Times New Roman" w:cs="Times New Roman"/>
            <w:b/>
            <w:bCs/>
            <w:color w:val="auto"/>
            <w:sz w:val="28"/>
            <w:szCs w:val="28"/>
            <w:u w:val="none"/>
            <w:lang w:val="en-US"/>
          </w:rPr>
          <w:t>qabul qilish imkoniyati</w:t>
        </w:r>
      </w:hyperlink>
      <w:r w:rsidRPr="009102EC">
        <w:rPr>
          <w:rFonts w:ascii="Times New Roman" w:hAnsi="Times New Roman" w:cs="Times New Roman"/>
          <w:b/>
          <w:sz w:val="28"/>
          <w:szCs w:val="28"/>
          <w:lang w:val="en-US"/>
        </w:rPr>
        <w:t>ning muqobil yo’llari bo’lganda vujudga keladi </w:t>
      </w:r>
      <w:hyperlink r:id="rId11" w:history="1">
        <w:r w:rsidRPr="009102EC">
          <w:rPr>
            <w:rStyle w:val="a4"/>
            <w:rFonts w:ascii="Times New Roman" w:hAnsi="Times New Roman" w:cs="Times New Roman"/>
            <w:b/>
            <w:color w:val="auto"/>
            <w:sz w:val="28"/>
            <w:szCs w:val="28"/>
            <w:u w:val="none"/>
            <w:lang w:val="en-US"/>
          </w:rPr>
          <w:t>va rahbar ulardan birini</w:t>
        </w:r>
      </w:hyperlink>
      <w:r w:rsidRPr="009102EC">
        <w:rPr>
          <w:rFonts w:ascii="Times New Roman" w:hAnsi="Times New Roman" w:cs="Times New Roman"/>
          <w:b/>
          <w:sz w:val="28"/>
          <w:szCs w:val="28"/>
          <w:lang w:val="en-US"/>
        </w:rPr>
        <w:t>, eng maqbulini tanlaydi. Qarorning eng samarali variantini topish uchun rahbar "</w:t>
      </w:r>
      <w:r w:rsidR="00341932">
        <w:rPr>
          <w:rFonts w:ascii="Times New Roman" w:hAnsi="Times New Roman" w:cs="Times New Roman"/>
          <w:b/>
          <w:sz w:val="28"/>
          <w:szCs w:val="28"/>
          <w:lang w:val="en-US"/>
        </w:rPr>
        <w:t>y</w:t>
      </w:r>
      <w:r w:rsidRPr="009102EC">
        <w:rPr>
          <w:rFonts w:ascii="Times New Roman" w:hAnsi="Times New Roman" w:cs="Times New Roman"/>
          <w:b/>
          <w:sz w:val="28"/>
          <w:szCs w:val="28"/>
          <w:lang w:val="en-US"/>
        </w:rPr>
        <w:t>etti o’lchab bir kes" maqoliga rioya qilishi darkor</w:t>
      </w:r>
      <w:r w:rsidRPr="009102EC">
        <w:rPr>
          <w:rFonts w:ascii="Times New Roman" w:hAnsi="Times New Roman" w:cs="Times New Roman"/>
          <w:color w:val="000000"/>
          <w:sz w:val="28"/>
          <w:szCs w:val="28"/>
          <w:lang w:val="en-US"/>
        </w:rPr>
        <w:t>.</w:t>
      </w:r>
    </w:p>
    <w:p w:rsidR="009102EC" w:rsidRPr="009102EC" w:rsidRDefault="009102EC" w:rsidP="009102EC">
      <w:pPr>
        <w:pStyle w:val="a5"/>
        <w:ind w:left="1117" w:firstLine="0"/>
        <w:rPr>
          <w:rFonts w:ascii="Times New Roman" w:hAnsi="Times New Roman" w:cs="Times New Roman"/>
          <w:color w:val="000000"/>
          <w:sz w:val="28"/>
          <w:szCs w:val="28"/>
          <w:lang w:val="en-US"/>
        </w:rPr>
      </w:pPr>
    </w:p>
    <w:p w:rsidR="00F867B0" w:rsidRPr="00341932" w:rsidRDefault="00F867B0" w:rsidP="00982EDB">
      <w:pPr>
        <w:rPr>
          <w:rFonts w:ascii="Times New Roman" w:eastAsia="Times New Roman" w:hAnsi="Times New Roman" w:cs="Times New Roman"/>
          <w:sz w:val="28"/>
          <w:szCs w:val="28"/>
          <w:lang w:eastAsia="ru-RU"/>
        </w:rPr>
      </w:pPr>
      <w:r w:rsidRPr="00B62DBC">
        <w:rPr>
          <w:rFonts w:ascii="Times New Roman" w:eastAsia="Times New Roman" w:hAnsi="Times New Roman" w:cs="Times New Roman"/>
          <w:sz w:val="28"/>
          <w:szCs w:val="28"/>
          <w:lang w:val="en-US" w:eastAsia="ru-RU"/>
        </w:rPr>
        <w:t>Menejmentning asosiy tamoyillari bir odam boshqaruvi. </w:t>
      </w:r>
      <w:hyperlink r:id="rId12" w:history="1">
        <w:r w:rsidRPr="00B62DBC">
          <w:rPr>
            <w:rFonts w:ascii="Times New Roman" w:eastAsia="Times New Roman" w:hAnsi="Times New Roman" w:cs="Times New Roman"/>
            <w:sz w:val="28"/>
            <w:szCs w:val="28"/>
            <w:u w:val="single"/>
            <w:lang w:val="en-US" w:eastAsia="ru-RU"/>
          </w:rPr>
          <w:t>Bu</w:t>
        </w:r>
        <w:r w:rsidRPr="00341932">
          <w:rPr>
            <w:rFonts w:ascii="Times New Roman" w:eastAsia="Times New Roman" w:hAnsi="Times New Roman" w:cs="Times New Roman"/>
            <w:sz w:val="28"/>
            <w:szCs w:val="28"/>
            <w:u w:val="single"/>
            <w:lang w:eastAsia="ru-RU"/>
          </w:rPr>
          <w:t xml:space="preserve"> </w:t>
        </w:r>
        <w:r w:rsidRPr="00B62DBC">
          <w:rPr>
            <w:rFonts w:ascii="Times New Roman" w:eastAsia="Times New Roman" w:hAnsi="Times New Roman" w:cs="Times New Roman"/>
            <w:sz w:val="28"/>
            <w:szCs w:val="28"/>
            <w:u w:val="single"/>
            <w:lang w:val="en-US" w:eastAsia="ru-RU"/>
          </w:rPr>
          <w:t>degani</w:t>
        </w:r>
      </w:hyperlink>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qaror</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hokimiyat</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munosabatlar</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va</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jarayonlarni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boshqarish</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qobiliyati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tashkilotdagi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mas</w:t>
      </w:r>
      <w:r w:rsidRPr="00341932">
        <w:rPr>
          <w:rFonts w:ascii="Times New Roman" w:eastAsia="Times New Roman" w:hAnsi="Times New Roman" w:cs="Times New Roman"/>
          <w:sz w:val="28"/>
          <w:szCs w:val="28"/>
          <w:lang w:eastAsia="ru-RU"/>
        </w:rPr>
        <w:t>'</w:t>
      </w:r>
      <w:r w:rsidRPr="00B62DBC">
        <w:rPr>
          <w:rFonts w:ascii="Times New Roman" w:eastAsia="Times New Roman" w:hAnsi="Times New Roman" w:cs="Times New Roman"/>
          <w:sz w:val="28"/>
          <w:szCs w:val="28"/>
          <w:lang w:val="en-US" w:eastAsia="ru-RU"/>
        </w:rPr>
        <w:t>uliyat</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doimo</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ma</w:t>
      </w:r>
      <w:r w:rsidRPr="00341932">
        <w:rPr>
          <w:rFonts w:ascii="Times New Roman" w:eastAsia="Times New Roman" w:hAnsi="Times New Roman" w:cs="Times New Roman"/>
          <w:sz w:val="28"/>
          <w:szCs w:val="28"/>
          <w:lang w:eastAsia="ru-RU"/>
        </w:rPr>
        <w:t>'</w:t>
      </w:r>
      <w:r w:rsidRPr="00B62DBC">
        <w:rPr>
          <w:rFonts w:ascii="Times New Roman" w:eastAsia="Times New Roman" w:hAnsi="Times New Roman" w:cs="Times New Roman"/>
          <w:sz w:val="28"/>
          <w:szCs w:val="28"/>
          <w:lang w:val="en-US" w:eastAsia="ru-RU"/>
        </w:rPr>
        <w:t>lum</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bir</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amaldorga</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beriladi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Ammo</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u</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jismonan</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bularning</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barchasini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to</w:t>
      </w:r>
      <w:r w:rsidRPr="00341932">
        <w:rPr>
          <w:rFonts w:ascii="Times New Roman" w:eastAsia="Times New Roman" w:hAnsi="Times New Roman" w:cs="Times New Roman"/>
          <w:sz w:val="28"/>
          <w:szCs w:val="28"/>
          <w:lang w:eastAsia="ru-RU"/>
        </w:rPr>
        <w:t>'</w:t>
      </w:r>
      <w:r w:rsidRPr="00B62DBC">
        <w:rPr>
          <w:rFonts w:ascii="Times New Roman" w:eastAsia="Times New Roman" w:hAnsi="Times New Roman" w:cs="Times New Roman"/>
          <w:sz w:val="28"/>
          <w:szCs w:val="28"/>
          <w:lang w:val="en-US" w:eastAsia="ru-RU"/>
        </w:rPr>
        <w:t>liq</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amalga</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oshira</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olmaydi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shuning</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uchun</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u</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ba</w:t>
      </w:r>
      <w:r w:rsidRPr="00341932">
        <w:rPr>
          <w:rFonts w:ascii="Times New Roman" w:eastAsia="Times New Roman" w:hAnsi="Times New Roman" w:cs="Times New Roman"/>
          <w:sz w:val="28"/>
          <w:szCs w:val="28"/>
          <w:lang w:eastAsia="ru-RU"/>
        </w:rPr>
        <w:t>'</w:t>
      </w:r>
      <w:r w:rsidRPr="00B62DBC">
        <w:rPr>
          <w:rFonts w:ascii="Times New Roman" w:eastAsia="Times New Roman" w:hAnsi="Times New Roman" w:cs="Times New Roman"/>
          <w:sz w:val="28"/>
          <w:szCs w:val="28"/>
          <w:lang w:val="en-US" w:eastAsia="ru-RU"/>
        </w:rPr>
        <w:t>zi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bir</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vakolatlarini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unga</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bo</w:t>
      </w:r>
      <w:r w:rsidRPr="00341932">
        <w:rPr>
          <w:rFonts w:ascii="Times New Roman" w:eastAsia="Times New Roman" w:hAnsi="Times New Roman" w:cs="Times New Roman"/>
          <w:sz w:val="28"/>
          <w:szCs w:val="28"/>
          <w:lang w:eastAsia="ru-RU"/>
        </w:rPr>
        <w:t>'</w:t>
      </w:r>
      <w:r w:rsidRPr="00B62DBC">
        <w:rPr>
          <w:rFonts w:ascii="Times New Roman" w:eastAsia="Times New Roman" w:hAnsi="Times New Roman" w:cs="Times New Roman"/>
          <w:sz w:val="28"/>
          <w:szCs w:val="28"/>
          <w:lang w:val="en-US" w:eastAsia="ru-RU"/>
        </w:rPr>
        <w:t>ysinuvchilarga</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topshiradi</w:t>
      </w:r>
      <w:r w:rsidRPr="00341932">
        <w:rPr>
          <w:rFonts w:ascii="Times New Roman" w:eastAsia="Times New Roman" w:hAnsi="Times New Roman" w:cs="Times New Roman"/>
          <w:sz w:val="28"/>
          <w:szCs w:val="28"/>
          <w:lang w:eastAsia="ru-RU"/>
        </w:rPr>
        <w:t>.</w:t>
      </w:r>
    </w:p>
    <w:p w:rsidR="009102EC" w:rsidRDefault="00F867B0" w:rsidP="00982EDB">
      <w:pPr>
        <w:rPr>
          <w:rFonts w:ascii="Times New Roman" w:eastAsia="Times New Roman" w:hAnsi="Times New Roman" w:cs="Times New Roman"/>
          <w:sz w:val="28"/>
          <w:szCs w:val="28"/>
          <w:lang w:val="en-US" w:eastAsia="ru-RU"/>
        </w:rPr>
      </w:pPr>
      <w:r w:rsidRPr="00B62DBC">
        <w:rPr>
          <w:rFonts w:ascii="Times New Roman" w:eastAsia="Times New Roman" w:hAnsi="Times New Roman" w:cs="Times New Roman"/>
          <w:sz w:val="28"/>
          <w:szCs w:val="28"/>
          <w:lang w:val="en-US" w:eastAsia="ru-RU"/>
        </w:rPr>
        <w:lastRenderedPageBreak/>
        <w:t>Tashkiliy</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muammolar</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juda</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ko</w:t>
      </w:r>
      <w:r w:rsidRPr="00341932">
        <w:rPr>
          <w:rFonts w:ascii="Times New Roman" w:eastAsia="Times New Roman" w:hAnsi="Times New Roman" w:cs="Times New Roman"/>
          <w:sz w:val="28"/>
          <w:szCs w:val="28"/>
          <w:lang w:eastAsia="ru-RU"/>
        </w:rPr>
        <w:t>'</w:t>
      </w:r>
      <w:r w:rsidRPr="00B62DBC">
        <w:rPr>
          <w:rFonts w:ascii="Times New Roman" w:eastAsia="Times New Roman" w:hAnsi="Times New Roman" w:cs="Times New Roman"/>
          <w:sz w:val="28"/>
          <w:szCs w:val="28"/>
          <w:lang w:val="en-US" w:eastAsia="ru-RU"/>
        </w:rPr>
        <w:t>p</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ammo</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boshqaruv</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qarorlarini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qabul</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qilish</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metodikasi</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juda</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muhimdir</w:t>
      </w:r>
      <w:r w:rsidRPr="00341932">
        <w:rPr>
          <w:rFonts w:ascii="Times New Roman" w:eastAsia="Times New Roman" w:hAnsi="Times New Roman" w:cs="Times New Roman"/>
          <w:sz w:val="28"/>
          <w:szCs w:val="28"/>
          <w:lang w:eastAsia="ru-RU"/>
        </w:rPr>
        <w:t xml:space="preserve">. </w:t>
      </w:r>
      <w:r w:rsidRPr="00B62DBC">
        <w:rPr>
          <w:rFonts w:ascii="Times New Roman" w:eastAsia="Times New Roman" w:hAnsi="Times New Roman" w:cs="Times New Roman"/>
          <w:sz w:val="28"/>
          <w:szCs w:val="28"/>
          <w:lang w:val="en-US" w:eastAsia="ru-RU"/>
        </w:rPr>
        <w:t xml:space="preserve">Shuning uchun uning faoliyati turli xil boshqaruv qarorlarini tayyorlash va amalga oshirish bilan bog'liq. </w:t>
      </w:r>
    </w:p>
    <w:p w:rsidR="009102EC" w:rsidRDefault="009102EC" w:rsidP="00982EDB">
      <w:pPr>
        <w:rPr>
          <w:rFonts w:ascii="Times New Roman" w:eastAsia="Times New Roman" w:hAnsi="Times New Roman" w:cs="Times New Roman"/>
          <w:sz w:val="28"/>
          <w:szCs w:val="28"/>
          <w:lang w:val="en-US" w:eastAsia="ru-RU"/>
        </w:rPr>
      </w:pPr>
    </w:p>
    <w:p w:rsidR="00F867B0" w:rsidRPr="00B62DBC" w:rsidRDefault="00F867B0" w:rsidP="00982EDB">
      <w:pPr>
        <w:rPr>
          <w:rFonts w:ascii="Times New Roman" w:eastAsia="Times New Roman" w:hAnsi="Times New Roman" w:cs="Times New Roman"/>
          <w:sz w:val="28"/>
          <w:szCs w:val="28"/>
          <w:lang w:val="en-US" w:eastAsia="ru-RU"/>
        </w:rPr>
      </w:pPr>
      <w:r w:rsidRPr="00B62DBC">
        <w:rPr>
          <w:rFonts w:ascii="Times New Roman" w:eastAsia="Times New Roman" w:hAnsi="Times New Roman" w:cs="Times New Roman"/>
          <w:b/>
          <w:sz w:val="28"/>
          <w:szCs w:val="28"/>
          <w:lang w:val="en-US" w:eastAsia="ru-RU"/>
        </w:rPr>
        <w:t>Boshqaruv qarorlarining iqtisodiy samaradorligi umumiy boshqaruv samaradorligini belgilaydi</w:t>
      </w:r>
      <w:r w:rsidRPr="00B62DBC">
        <w:rPr>
          <w:rFonts w:ascii="Times New Roman" w:eastAsia="Times New Roman" w:hAnsi="Times New Roman" w:cs="Times New Roman"/>
          <w:sz w:val="28"/>
          <w:szCs w:val="28"/>
          <w:lang w:val="en-US" w:eastAsia="ru-RU"/>
        </w:rPr>
        <w:t>.</w:t>
      </w:r>
    </w:p>
    <w:p w:rsidR="009102EC" w:rsidRDefault="009102EC" w:rsidP="00982EDB">
      <w:pPr>
        <w:rPr>
          <w:rFonts w:ascii="Times New Roman" w:eastAsia="Times New Roman" w:hAnsi="Times New Roman" w:cs="Times New Roman"/>
          <w:color w:val="000000"/>
          <w:sz w:val="28"/>
          <w:szCs w:val="28"/>
          <w:lang w:val="en-US" w:eastAsia="ru-RU"/>
        </w:rPr>
      </w:pPr>
    </w:p>
    <w:p w:rsidR="00F867B0" w:rsidRPr="00982EDB" w:rsidRDefault="00F867B0" w:rsidP="00982EDB">
      <w:pPr>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Boshqaruv qarorlar odatda tashkilotdagi turli o'zgarishlar bilan bog'liq va ularning tashabbuskori amalga oshiriladigan va boshqariladigan qarorlarning barcha mumkin bo'lgan oqibatlari uchun to'la javobgar bo'lgan tegishli organ yoki shaxsdir.</w:t>
      </w:r>
    </w:p>
    <w:p w:rsidR="009102EC" w:rsidRDefault="009102EC" w:rsidP="00982EDB">
      <w:pPr>
        <w:rPr>
          <w:rFonts w:ascii="Times New Roman" w:eastAsia="Times New Roman" w:hAnsi="Times New Roman" w:cs="Times New Roman"/>
          <w:b/>
          <w:color w:val="000000"/>
          <w:sz w:val="28"/>
          <w:szCs w:val="28"/>
          <w:lang w:val="en-US" w:eastAsia="ru-RU"/>
        </w:rPr>
      </w:pPr>
    </w:p>
    <w:p w:rsidR="00B62DBC" w:rsidRDefault="00F867B0" w:rsidP="00982EDB">
      <w:pPr>
        <w:rPr>
          <w:rFonts w:ascii="Times New Roman" w:eastAsia="Times New Roman" w:hAnsi="Times New Roman" w:cs="Times New Roman"/>
          <w:sz w:val="28"/>
          <w:szCs w:val="28"/>
          <w:lang w:val="en-US" w:eastAsia="ru-RU"/>
        </w:rPr>
      </w:pPr>
      <w:r w:rsidRPr="00B62DBC">
        <w:rPr>
          <w:rFonts w:ascii="Times New Roman" w:eastAsia="Times New Roman" w:hAnsi="Times New Roman" w:cs="Times New Roman"/>
          <w:b/>
          <w:color w:val="000000"/>
          <w:sz w:val="28"/>
          <w:szCs w:val="28"/>
          <w:lang w:val="en-US" w:eastAsia="ru-RU"/>
        </w:rPr>
        <w:t>Boshqaruv qarori - menejerning muayyan faoliyati natijasidir</w:t>
      </w:r>
      <w:r w:rsidRPr="00982EDB">
        <w:rPr>
          <w:rFonts w:ascii="Times New Roman" w:eastAsia="Times New Roman" w:hAnsi="Times New Roman" w:cs="Times New Roman"/>
          <w:color w:val="000000"/>
          <w:sz w:val="28"/>
          <w:szCs w:val="28"/>
          <w:lang w:val="en-US" w:eastAsia="ru-RU"/>
        </w:rPr>
        <w:t xml:space="preserve">. Har qanday darajadagi </w:t>
      </w:r>
      <w:r w:rsidR="00341932">
        <w:rPr>
          <w:rFonts w:ascii="Times New Roman" w:eastAsia="Times New Roman" w:hAnsi="Times New Roman" w:cs="Times New Roman"/>
          <w:color w:val="000000"/>
          <w:sz w:val="28"/>
          <w:szCs w:val="28"/>
          <w:lang w:val="en-US" w:eastAsia="ru-RU"/>
        </w:rPr>
        <w:t>y</w:t>
      </w:r>
      <w:r w:rsidRPr="00982EDB">
        <w:rPr>
          <w:rFonts w:ascii="Times New Roman" w:eastAsia="Times New Roman" w:hAnsi="Times New Roman" w:cs="Times New Roman"/>
          <w:color w:val="000000"/>
          <w:sz w:val="28"/>
          <w:szCs w:val="28"/>
          <w:lang w:val="en-US" w:eastAsia="ru-RU"/>
        </w:rPr>
        <w:t xml:space="preserve">etakchilarning faoliyatida bu ijodiy jarayon. Maqsadlarni ishlab chiqish </w:t>
      </w:r>
      <w:r w:rsidRPr="00B62DBC">
        <w:rPr>
          <w:rFonts w:ascii="Times New Roman" w:eastAsia="Times New Roman" w:hAnsi="Times New Roman" w:cs="Times New Roman"/>
          <w:sz w:val="28"/>
          <w:szCs w:val="28"/>
          <w:lang w:val="en-US" w:eastAsia="ru-RU"/>
        </w:rPr>
        <w:t>va belgilash bilan boshlanadi, so'ngra muammoni turli xil usullarda olingan ma'lumotlar asosida o'rganiladi. Bundan tashqari, samaradorlik mezonlari, ushbu qarorlarning mumkin bo'lgan oqibatlari tanlanadi va oqlanadi.</w:t>
      </w:r>
    </w:p>
    <w:p w:rsidR="00F867B0" w:rsidRPr="00982EDB" w:rsidRDefault="00F05B22" w:rsidP="00982EDB">
      <w:pPr>
        <w:rPr>
          <w:rFonts w:ascii="Times New Roman" w:eastAsia="Times New Roman" w:hAnsi="Times New Roman" w:cs="Times New Roman"/>
          <w:color w:val="000000"/>
          <w:sz w:val="28"/>
          <w:szCs w:val="28"/>
          <w:lang w:val="en-US" w:eastAsia="ru-RU"/>
        </w:rPr>
      </w:pPr>
      <w:hyperlink r:id="rId13" w:history="1">
        <w:r w:rsidR="00F867B0" w:rsidRPr="00B62DBC">
          <w:rPr>
            <w:rFonts w:ascii="Times New Roman" w:eastAsia="Times New Roman" w:hAnsi="Times New Roman" w:cs="Times New Roman"/>
            <w:sz w:val="28"/>
            <w:szCs w:val="28"/>
            <w:u w:val="single"/>
            <w:lang w:val="en-US" w:eastAsia="ru-RU"/>
          </w:rPr>
          <w:t>Keyinchalik</w:t>
        </w:r>
      </w:hyperlink>
      <w:r w:rsidR="00F867B0" w:rsidRPr="00B62DBC">
        <w:rPr>
          <w:rFonts w:ascii="Times New Roman" w:eastAsia="Times New Roman" w:hAnsi="Times New Roman" w:cs="Times New Roman"/>
          <w:sz w:val="28"/>
          <w:szCs w:val="28"/>
          <w:lang w:val="en-US" w:eastAsia="ru-RU"/>
        </w:rPr>
        <w:t>, muammoni yoki vazifani mutaxassislar bilan hal qilishning turli variantlarini muhokama qilish bosqichi keladi. Bu jarayonda maqbul qaror</w:t>
      </w:r>
      <w:r w:rsidR="00F867B0" w:rsidRPr="00982EDB">
        <w:rPr>
          <w:rFonts w:ascii="Times New Roman" w:eastAsia="Times New Roman" w:hAnsi="Times New Roman" w:cs="Times New Roman"/>
          <w:color w:val="000000"/>
          <w:sz w:val="28"/>
          <w:szCs w:val="28"/>
          <w:lang w:val="en-US" w:eastAsia="ru-RU"/>
        </w:rPr>
        <w:t xml:space="preserve"> qabul qilinadi va shakllantiriladi, ijrochilar uchun qabul qilinadi va ko'rsatiladi.</w:t>
      </w:r>
    </w:p>
    <w:p w:rsidR="009102EC" w:rsidRDefault="009102EC" w:rsidP="00982EDB">
      <w:pPr>
        <w:rPr>
          <w:rFonts w:ascii="Times New Roman" w:eastAsia="Times New Roman" w:hAnsi="Times New Roman" w:cs="Times New Roman"/>
          <w:b/>
          <w:color w:val="000000"/>
          <w:sz w:val="28"/>
          <w:szCs w:val="28"/>
          <w:lang w:val="en-US" w:eastAsia="ru-RU"/>
        </w:rPr>
      </w:pPr>
    </w:p>
    <w:p w:rsidR="00F867B0" w:rsidRPr="00982EDB" w:rsidRDefault="00F867B0" w:rsidP="00982EDB">
      <w:pPr>
        <w:rPr>
          <w:rFonts w:ascii="Times New Roman" w:eastAsia="Times New Roman" w:hAnsi="Times New Roman" w:cs="Times New Roman"/>
          <w:color w:val="000000"/>
          <w:sz w:val="28"/>
          <w:szCs w:val="28"/>
          <w:lang w:val="en-US" w:eastAsia="ru-RU"/>
        </w:rPr>
      </w:pPr>
      <w:r w:rsidRPr="00B62DBC">
        <w:rPr>
          <w:rFonts w:ascii="Times New Roman" w:eastAsia="Times New Roman" w:hAnsi="Times New Roman" w:cs="Times New Roman"/>
          <w:b/>
          <w:color w:val="000000"/>
          <w:sz w:val="28"/>
          <w:szCs w:val="28"/>
          <w:lang w:val="en-US" w:eastAsia="ru-RU"/>
        </w:rPr>
        <w:t>Boshqaruv qarorlarini qabul qilish usullari har doim mo'ljallangan maqsadlarga erishishga qaratilgan. Turli xil bo'lishi mumkin</w:t>
      </w:r>
      <w:r w:rsidRPr="00982EDB">
        <w:rPr>
          <w:rFonts w:ascii="Times New Roman" w:eastAsia="Times New Roman" w:hAnsi="Times New Roman" w:cs="Times New Roman"/>
          <w:color w:val="000000"/>
          <w:sz w:val="28"/>
          <w:szCs w:val="28"/>
          <w:lang w:val="en-US" w:eastAsia="ru-RU"/>
        </w:rPr>
        <w:t>.</w:t>
      </w:r>
    </w:p>
    <w:p w:rsidR="00F867B0" w:rsidRPr="00B62DBC" w:rsidRDefault="00F867B0" w:rsidP="00B62DBC">
      <w:pPr>
        <w:pStyle w:val="a5"/>
        <w:numPr>
          <w:ilvl w:val="0"/>
          <w:numId w:val="32"/>
        </w:numPr>
        <w:rPr>
          <w:rFonts w:ascii="Times New Roman" w:eastAsia="Times New Roman" w:hAnsi="Times New Roman" w:cs="Times New Roman"/>
          <w:color w:val="000000"/>
          <w:sz w:val="28"/>
          <w:szCs w:val="28"/>
          <w:lang w:val="en-US" w:eastAsia="ru-RU"/>
        </w:rPr>
      </w:pPr>
      <w:r w:rsidRPr="00B62DBC">
        <w:rPr>
          <w:rFonts w:ascii="Times New Roman" w:eastAsia="Times New Roman" w:hAnsi="Times New Roman" w:cs="Times New Roman"/>
          <w:color w:val="000000"/>
          <w:sz w:val="28"/>
          <w:szCs w:val="28"/>
          <w:lang w:val="en-US" w:eastAsia="ru-RU"/>
        </w:rPr>
        <w:t>faqat menejerning sezgi</w:t>
      </w:r>
      <w:r w:rsidR="008C30E1">
        <w:rPr>
          <w:rFonts w:ascii="Times New Roman" w:eastAsia="Times New Roman" w:hAnsi="Times New Roman" w:cs="Times New Roman"/>
          <w:color w:val="000000"/>
          <w:sz w:val="28"/>
          <w:szCs w:val="28"/>
          <w:lang w:val="en-US" w:eastAsia="ru-RU"/>
        </w:rPr>
        <w:t>si</w:t>
      </w:r>
      <w:r w:rsidRPr="00B62DBC">
        <w:rPr>
          <w:rFonts w:ascii="Times New Roman" w:eastAsia="Times New Roman" w:hAnsi="Times New Roman" w:cs="Times New Roman"/>
          <w:color w:val="000000"/>
          <w:sz w:val="28"/>
          <w:szCs w:val="28"/>
          <w:lang w:val="en-US" w:eastAsia="ru-RU"/>
        </w:rPr>
        <w:t xml:space="preserve"> asosida tuz</w:t>
      </w:r>
      <w:r w:rsidR="00B62DBC">
        <w:rPr>
          <w:rFonts w:ascii="Times New Roman" w:eastAsia="Times New Roman" w:hAnsi="Times New Roman" w:cs="Times New Roman"/>
          <w:color w:val="000000"/>
          <w:sz w:val="28"/>
          <w:szCs w:val="28"/>
          <w:lang w:val="en-US" w:eastAsia="ru-RU"/>
        </w:rPr>
        <w:t>ilgan usul</w:t>
      </w:r>
      <w:r w:rsidRPr="00B62DBC">
        <w:rPr>
          <w:rFonts w:ascii="Times New Roman" w:eastAsia="Times New Roman" w:hAnsi="Times New Roman" w:cs="Times New Roman"/>
          <w:color w:val="000000"/>
          <w:sz w:val="28"/>
          <w:szCs w:val="28"/>
          <w:lang w:val="en-US" w:eastAsia="ru-RU"/>
        </w:rPr>
        <w:t>, uning o'zida muayyan, aniq faoliyat sohasidagi tajriba va bilimlar miqdori mavjud.</w:t>
      </w:r>
    </w:p>
    <w:p w:rsidR="00F867B0" w:rsidRPr="00B62DBC" w:rsidRDefault="00F867B0" w:rsidP="00B62DBC">
      <w:pPr>
        <w:pStyle w:val="a5"/>
        <w:numPr>
          <w:ilvl w:val="0"/>
          <w:numId w:val="32"/>
        </w:numPr>
        <w:rPr>
          <w:rFonts w:ascii="Times New Roman" w:eastAsia="Times New Roman" w:hAnsi="Times New Roman" w:cs="Times New Roman"/>
          <w:color w:val="000000"/>
          <w:sz w:val="28"/>
          <w:szCs w:val="28"/>
          <w:lang w:val="en-US" w:eastAsia="ru-RU"/>
        </w:rPr>
      </w:pPr>
      <w:r w:rsidRPr="00B62DBC">
        <w:rPr>
          <w:rFonts w:ascii="Times New Roman" w:eastAsia="Times New Roman" w:hAnsi="Times New Roman" w:cs="Times New Roman"/>
          <w:color w:val="000000"/>
          <w:sz w:val="28"/>
          <w:szCs w:val="28"/>
          <w:lang w:val="en-US" w:eastAsia="ru-RU"/>
        </w:rPr>
        <w:t>boshqaruv qarorlarini qabul qilish usullari "sog'lom fikr" degan tushunchaga asoslangan uslubsiz tasavvur qilinmaydi. Bu holatda boshqaruvchi qarorlarni qabul qiladi va ularni juda izchil dalillar bilan oqlaydi.</w:t>
      </w:r>
    </w:p>
    <w:p w:rsidR="00F867B0" w:rsidRPr="00B62DBC" w:rsidRDefault="00F867B0" w:rsidP="00B62DBC">
      <w:pPr>
        <w:pStyle w:val="a5"/>
        <w:numPr>
          <w:ilvl w:val="0"/>
          <w:numId w:val="32"/>
        </w:numPr>
        <w:rPr>
          <w:rFonts w:ascii="Times New Roman" w:eastAsia="Times New Roman" w:hAnsi="Times New Roman" w:cs="Times New Roman"/>
          <w:color w:val="000000"/>
          <w:sz w:val="28"/>
          <w:szCs w:val="28"/>
          <w:lang w:val="en-US" w:eastAsia="ru-RU"/>
        </w:rPr>
      </w:pPr>
      <w:r w:rsidRPr="00B62DBC">
        <w:rPr>
          <w:rFonts w:ascii="Times New Roman" w:eastAsia="Times New Roman" w:hAnsi="Times New Roman" w:cs="Times New Roman"/>
          <w:color w:val="000000"/>
          <w:sz w:val="28"/>
          <w:szCs w:val="28"/>
          <w:lang w:val="en-US" w:eastAsia="ru-RU"/>
        </w:rPr>
        <w:t xml:space="preserve">ilmiy va amaliy yondoshuvga asoslangan usul. U juda ko'p miqdordagi axborotni qayta ishlash va u asosida optimal </w:t>
      </w:r>
      <w:r w:rsidR="008C30E1">
        <w:rPr>
          <w:rFonts w:ascii="Times New Roman" w:eastAsia="Times New Roman" w:hAnsi="Times New Roman" w:cs="Times New Roman"/>
          <w:color w:val="000000"/>
          <w:sz w:val="28"/>
          <w:szCs w:val="28"/>
          <w:lang w:val="en-US" w:eastAsia="ru-RU"/>
        </w:rPr>
        <w:t>y</w:t>
      </w:r>
      <w:r w:rsidRPr="00B62DBC">
        <w:rPr>
          <w:rFonts w:ascii="Times New Roman" w:eastAsia="Times New Roman" w:hAnsi="Times New Roman" w:cs="Times New Roman"/>
          <w:color w:val="000000"/>
          <w:sz w:val="28"/>
          <w:szCs w:val="28"/>
          <w:lang w:val="en-US" w:eastAsia="ru-RU"/>
        </w:rPr>
        <w:t>echimni tanlashni taklif qiladi. Ushbu usul zamonaviy texnologiyalardan majburiy foydalanishni talab qiladi.</w:t>
      </w:r>
    </w:p>
    <w:p w:rsidR="00F867B0" w:rsidRPr="00AE3FA8" w:rsidRDefault="00F867B0" w:rsidP="00982EDB">
      <w:pPr>
        <w:rPr>
          <w:rFonts w:ascii="Times New Roman" w:eastAsia="Times New Roman" w:hAnsi="Times New Roman" w:cs="Times New Roman"/>
          <w:b/>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 xml:space="preserve">Rahbariyat oldida, har holda, ertami-kechmi, tegishli </w:t>
      </w:r>
      <w:r w:rsidR="008C30E1">
        <w:rPr>
          <w:rFonts w:ascii="Times New Roman" w:eastAsia="Times New Roman" w:hAnsi="Times New Roman" w:cs="Times New Roman"/>
          <w:color w:val="000000"/>
          <w:sz w:val="28"/>
          <w:szCs w:val="28"/>
          <w:lang w:val="en-US" w:eastAsia="ru-RU"/>
        </w:rPr>
        <w:t>y</w:t>
      </w:r>
      <w:r w:rsidRPr="00982EDB">
        <w:rPr>
          <w:rFonts w:ascii="Times New Roman" w:eastAsia="Times New Roman" w:hAnsi="Times New Roman" w:cs="Times New Roman"/>
          <w:color w:val="000000"/>
          <w:sz w:val="28"/>
          <w:szCs w:val="28"/>
          <w:lang w:val="en-US" w:eastAsia="ru-RU"/>
        </w:rPr>
        <w:t xml:space="preserve">echimni tanlash </w:t>
      </w:r>
      <w:r w:rsidRPr="00AE3FA8">
        <w:rPr>
          <w:rFonts w:ascii="Times New Roman" w:eastAsia="Times New Roman" w:hAnsi="Times New Roman" w:cs="Times New Roman"/>
          <w:sz w:val="28"/>
          <w:szCs w:val="28"/>
          <w:lang w:val="en-US" w:eastAsia="ru-RU"/>
        </w:rPr>
        <w:t>muammosi paydo bo'ladi. Rahbar o'ziga o'zi ma'lum bir vaziyatni </w:t>
      </w:r>
      <w:hyperlink r:id="rId14" w:history="1">
        <w:r w:rsidRPr="00AE3FA8">
          <w:rPr>
            <w:rFonts w:ascii="Times New Roman" w:eastAsia="Times New Roman" w:hAnsi="Times New Roman" w:cs="Times New Roman"/>
            <w:sz w:val="28"/>
            <w:szCs w:val="28"/>
            <w:u w:val="single"/>
            <w:lang w:val="en-US" w:eastAsia="ru-RU"/>
          </w:rPr>
          <w:t>har tomonlama baholashi</w:t>
        </w:r>
      </w:hyperlink>
      <w:r w:rsidRPr="00AE3FA8">
        <w:rPr>
          <w:rFonts w:ascii="Times New Roman" w:eastAsia="Times New Roman" w:hAnsi="Times New Roman" w:cs="Times New Roman"/>
          <w:sz w:val="28"/>
          <w:szCs w:val="28"/>
          <w:lang w:val="en-US" w:eastAsia="ru-RU"/>
        </w:rPr>
        <w:t xml:space="preserve">, boshqaruv qarorlarini qabul qilishning tegishli usullarini tanlashi </w:t>
      </w:r>
      <w:r w:rsidRPr="00982EDB">
        <w:rPr>
          <w:rFonts w:ascii="Times New Roman" w:eastAsia="Times New Roman" w:hAnsi="Times New Roman" w:cs="Times New Roman"/>
          <w:color w:val="000000"/>
          <w:sz w:val="28"/>
          <w:szCs w:val="28"/>
          <w:lang w:val="en-US" w:eastAsia="ru-RU"/>
        </w:rPr>
        <w:t xml:space="preserve">kerak. </w:t>
      </w:r>
      <w:r w:rsidRPr="00AE3FA8">
        <w:rPr>
          <w:rFonts w:ascii="Times New Roman" w:eastAsia="Times New Roman" w:hAnsi="Times New Roman" w:cs="Times New Roman"/>
          <w:b/>
          <w:color w:val="000000"/>
          <w:sz w:val="28"/>
          <w:szCs w:val="28"/>
          <w:lang w:val="en-US" w:eastAsia="ru-RU"/>
        </w:rPr>
        <w:t>U ularning keyingi ijrosi uchun mas'uldir.</w:t>
      </w:r>
    </w:p>
    <w:p w:rsidR="00AE3FA8" w:rsidRDefault="00F867B0" w:rsidP="00AE3FA8">
      <w:pPr>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Barcha boshqaruv qarorlarini qabul qilish usullarini uch guruhga birlashtirish mumkin:</w:t>
      </w:r>
    </w:p>
    <w:p w:rsidR="009102EC" w:rsidRDefault="009102EC" w:rsidP="00AE3FA8">
      <w:pPr>
        <w:rPr>
          <w:rFonts w:ascii="Times New Roman" w:eastAsia="Times New Roman" w:hAnsi="Times New Roman" w:cs="Times New Roman"/>
          <w:color w:val="000000"/>
          <w:sz w:val="28"/>
          <w:szCs w:val="28"/>
          <w:lang w:val="en-US" w:eastAsia="ru-RU"/>
        </w:rPr>
      </w:pPr>
    </w:p>
    <w:p w:rsidR="00F867B0" w:rsidRDefault="00F867B0" w:rsidP="00AE3FA8">
      <w:pPr>
        <w:pStyle w:val="a5"/>
        <w:numPr>
          <w:ilvl w:val="0"/>
          <w:numId w:val="1"/>
        </w:numPr>
        <w:rPr>
          <w:rFonts w:ascii="Times New Roman" w:eastAsia="Times New Roman" w:hAnsi="Times New Roman" w:cs="Times New Roman"/>
          <w:color w:val="000000"/>
          <w:sz w:val="28"/>
          <w:szCs w:val="28"/>
          <w:lang w:val="en-US" w:eastAsia="ru-RU"/>
        </w:rPr>
      </w:pPr>
      <w:r w:rsidRPr="00BD78F5">
        <w:rPr>
          <w:rFonts w:ascii="Times New Roman" w:eastAsia="Times New Roman" w:hAnsi="Times New Roman" w:cs="Times New Roman"/>
          <w:b/>
          <w:color w:val="000000"/>
          <w:sz w:val="28"/>
          <w:szCs w:val="28"/>
          <w:lang w:val="en-US" w:eastAsia="ru-RU"/>
        </w:rPr>
        <w:lastRenderedPageBreak/>
        <w:t>Norasmiy (evristik)</w:t>
      </w:r>
      <w:r w:rsidRPr="00AE3FA8">
        <w:rPr>
          <w:rFonts w:ascii="Times New Roman" w:eastAsia="Times New Roman" w:hAnsi="Times New Roman" w:cs="Times New Roman"/>
          <w:color w:val="000000"/>
          <w:sz w:val="28"/>
          <w:szCs w:val="28"/>
          <w:lang w:val="en-US" w:eastAsia="ru-RU"/>
        </w:rPr>
        <w:t xml:space="preserve"> — qaror qabul qilish usuli. Bu boshqaruv qaror qabul qiluvchi shaxslarni analitik qobiliyatiga asoslanadi. Bu rahbar tomonidan to‘plangan tajribalar yordamida alternativlarni nazariy solishtirish yo‘li bilan mantiqiy usullar va optimal qaror tanlash metodi yig‘indisidir. Norasmiy usullar menejerni intuitsiyasiga asoslanadi. Ularning afzalligi shundaki, ular tezkor qabul qilinadi, kamchiligi esa har doim to‘g‘ri qaror qabul qilishga vakolat bermaydi.</w:t>
      </w:r>
    </w:p>
    <w:p w:rsidR="009102EC" w:rsidRPr="00AE3FA8" w:rsidRDefault="009102EC" w:rsidP="009102EC">
      <w:pPr>
        <w:pStyle w:val="a5"/>
        <w:ind w:firstLine="0"/>
        <w:rPr>
          <w:rFonts w:ascii="Times New Roman" w:eastAsia="Times New Roman" w:hAnsi="Times New Roman" w:cs="Times New Roman"/>
          <w:color w:val="000000"/>
          <w:sz w:val="28"/>
          <w:szCs w:val="28"/>
          <w:lang w:val="en-US" w:eastAsia="ru-RU"/>
        </w:rPr>
      </w:pPr>
    </w:p>
    <w:p w:rsidR="00BD78F5" w:rsidRDefault="00F867B0" w:rsidP="00BD78F5">
      <w:pPr>
        <w:pStyle w:val="a5"/>
        <w:numPr>
          <w:ilvl w:val="0"/>
          <w:numId w:val="1"/>
        </w:numPr>
        <w:rPr>
          <w:rFonts w:ascii="Times New Roman" w:eastAsia="Times New Roman" w:hAnsi="Times New Roman" w:cs="Times New Roman"/>
          <w:color w:val="000000"/>
          <w:sz w:val="28"/>
          <w:szCs w:val="28"/>
          <w:lang w:val="en-US" w:eastAsia="ru-RU"/>
        </w:rPr>
      </w:pPr>
      <w:r w:rsidRPr="00341932">
        <w:rPr>
          <w:rFonts w:ascii="Times New Roman" w:eastAsia="Times New Roman" w:hAnsi="Times New Roman" w:cs="Times New Roman"/>
          <w:b/>
          <w:color w:val="000000"/>
          <w:sz w:val="28"/>
          <w:szCs w:val="28"/>
          <w:lang w:val="en-US" w:eastAsia="ru-RU"/>
        </w:rPr>
        <w:t>Kollektivli.</w:t>
      </w:r>
      <w:r w:rsidRPr="00341932">
        <w:rPr>
          <w:rFonts w:ascii="Times New Roman" w:eastAsia="Times New Roman" w:hAnsi="Times New Roman" w:cs="Times New Roman"/>
          <w:color w:val="000000"/>
          <w:sz w:val="28"/>
          <w:szCs w:val="28"/>
          <w:lang w:val="en-US" w:eastAsia="ru-RU"/>
        </w:rPr>
        <w:t xml:space="preserve"> Qaror </w:t>
      </w:r>
      <w:r w:rsidRPr="00BD78F5">
        <w:rPr>
          <w:rFonts w:ascii="Times New Roman" w:eastAsia="Times New Roman" w:hAnsi="Times New Roman" w:cs="Times New Roman"/>
          <w:color w:val="000000"/>
          <w:sz w:val="28"/>
          <w:szCs w:val="28"/>
          <w:lang w:val="en-US" w:eastAsia="ru-RU"/>
        </w:rPr>
        <w:t>qabul</w:t>
      </w:r>
      <w:r w:rsidRPr="00341932">
        <w:rPr>
          <w:rFonts w:ascii="Times New Roman" w:eastAsia="Times New Roman" w:hAnsi="Times New Roman" w:cs="Times New Roman"/>
          <w:color w:val="000000"/>
          <w:sz w:val="28"/>
          <w:szCs w:val="28"/>
          <w:lang w:val="en-US" w:eastAsia="ru-RU"/>
        </w:rPr>
        <w:t xml:space="preserve"> qilish va muhokama qilishdagi kollektiv usul. </w:t>
      </w:r>
      <w:r w:rsidRPr="00982EDB">
        <w:rPr>
          <w:rFonts w:ascii="Times New Roman" w:eastAsia="Times New Roman" w:hAnsi="Times New Roman" w:cs="Times New Roman"/>
          <w:color w:val="000000"/>
          <w:sz w:val="28"/>
          <w:szCs w:val="28"/>
          <w:lang w:val="en-US" w:eastAsia="ru-RU"/>
        </w:rPr>
        <w:t>Buning uchun avval jarayon qatnashchisi bo‘lgan shaxslar ishtirokini aniqlash lozim. Ko‘pincha bu vaqtinchalik kollektiv bo‘lib uning tarkibiga boshqaruvchi va boshqariluvchilar kiradi. Bunday guruh shakllanishidagi asosiy mezonlar</w:t>
      </w:r>
      <w:r w:rsidR="00BD78F5">
        <w:rPr>
          <w:rFonts w:ascii="Times New Roman" w:eastAsia="Times New Roman" w:hAnsi="Times New Roman" w:cs="Times New Roman"/>
          <w:color w:val="000000"/>
          <w:sz w:val="28"/>
          <w:szCs w:val="28"/>
          <w:lang w:val="en-US" w:eastAsia="ru-RU"/>
        </w:rPr>
        <w:t>:</w:t>
      </w:r>
      <w:r w:rsidRPr="00982EDB">
        <w:rPr>
          <w:rFonts w:ascii="Times New Roman" w:eastAsia="Times New Roman" w:hAnsi="Times New Roman" w:cs="Times New Roman"/>
          <w:color w:val="000000"/>
          <w:sz w:val="28"/>
          <w:szCs w:val="28"/>
          <w:lang w:val="en-US" w:eastAsia="ru-RU"/>
        </w:rPr>
        <w:t xml:space="preserve"> </w:t>
      </w:r>
      <w:r w:rsidRPr="00BD78F5">
        <w:rPr>
          <w:rFonts w:ascii="Times New Roman" w:eastAsia="Times New Roman" w:hAnsi="Times New Roman" w:cs="Times New Roman"/>
          <w:b/>
          <w:color w:val="000000"/>
          <w:sz w:val="28"/>
          <w:szCs w:val="28"/>
          <w:lang w:val="en-US" w:eastAsia="ru-RU"/>
        </w:rPr>
        <w:t>vakolatlilik, tashabbuskor masalalarni yecha olish qobiliyati, moslashuvchanlik va fikrlashning nazariy mulohazasi</w:t>
      </w:r>
      <w:r w:rsidRPr="00982EDB">
        <w:rPr>
          <w:rFonts w:ascii="Times New Roman" w:eastAsia="Times New Roman" w:hAnsi="Times New Roman" w:cs="Times New Roman"/>
          <w:color w:val="000000"/>
          <w:sz w:val="28"/>
          <w:szCs w:val="28"/>
          <w:lang w:val="en-US" w:eastAsia="ru-RU"/>
        </w:rPr>
        <w:t xml:space="preserve"> kiradi. Kollektiv shaklda guruhiy ishlar turlicha bo‘lishi mumkin: </w:t>
      </w:r>
      <w:r w:rsidRPr="00BD78F5">
        <w:rPr>
          <w:rFonts w:ascii="Times New Roman" w:eastAsia="Times New Roman" w:hAnsi="Times New Roman" w:cs="Times New Roman"/>
          <w:b/>
          <w:color w:val="000000"/>
          <w:sz w:val="28"/>
          <w:szCs w:val="28"/>
          <w:lang w:val="en-US" w:eastAsia="ru-RU"/>
        </w:rPr>
        <w:t>majlis, suhbat, komissiyaga ish va boshqalar</w:t>
      </w:r>
      <w:r w:rsidRPr="00982EDB">
        <w:rPr>
          <w:rFonts w:ascii="Times New Roman" w:eastAsia="Times New Roman" w:hAnsi="Times New Roman" w:cs="Times New Roman"/>
          <w:color w:val="000000"/>
          <w:sz w:val="28"/>
          <w:szCs w:val="28"/>
          <w:lang w:val="en-US" w:eastAsia="ru-RU"/>
        </w:rPr>
        <w:t xml:space="preserve">. </w:t>
      </w:r>
    </w:p>
    <w:p w:rsidR="00F867B0" w:rsidRDefault="00F867B0" w:rsidP="00BD78F5">
      <w:pPr>
        <w:pStyle w:val="a5"/>
        <w:ind w:firstLine="0"/>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Boshqaruv qarorini tayyorlashdagi eng ko‘p tarqalgan kollektiv usullarga: «aqliy hujum», «delfi usuli», «kingisyo» — yapon doiraviy qaror qabul qilish tizimi.</w:t>
      </w:r>
    </w:p>
    <w:p w:rsidR="009102EC" w:rsidRPr="00982EDB" w:rsidRDefault="009102EC" w:rsidP="00BD78F5">
      <w:pPr>
        <w:pStyle w:val="a5"/>
        <w:ind w:firstLine="0"/>
        <w:rPr>
          <w:rFonts w:ascii="Times New Roman" w:eastAsia="Times New Roman" w:hAnsi="Times New Roman" w:cs="Times New Roman"/>
          <w:color w:val="000000"/>
          <w:sz w:val="28"/>
          <w:szCs w:val="28"/>
          <w:lang w:val="en-US" w:eastAsia="ru-RU"/>
        </w:rPr>
      </w:pPr>
    </w:p>
    <w:p w:rsidR="00F867B0" w:rsidRDefault="00F867B0" w:rsidP="00BD78F5">
      <w:pPr>
        <w:pStyle w:val="a5"/>
        <w:numPr>
          <w:ilvl w:val="0"/>
          <w:numId w:val="1"/>
        </w:numPr>
        <w:rPr>
          <w:rFonts w:ascii="Times New Roman" w:eastAsia="Times New Roman" w:hAnsi="Times New Roman" w:cs="Times New Roman"/>
          <w:color w:val="000000"/>
          <w:sz w:val="28"/>
          <w:szCs w:val="28"/>
          <w:lang w:val="en-US" w:eastAsia="ru-RU"/>
        </w:rPr>
      </w:pPr>
      <w:r w:rsidRPr="00BD78F5">
        <w:rPr>
          <w:rFonts w:ascii="Times New Roman" w:eastAsia="Times New Roman" w:hAnsi="Times New Roman" w:cs="Times New Roman"/>
          <w:b/>
          <w:color w:val="000000"/>
          <w:sz w:val="28"/>
          <w:szCs w:val="28"/>
          <w:lang w:val="en-US" w:eastAsia="ru-RU"/>
        </w:rPr>
        <w:t>Miqdoriy qaror qabul qilish usuli</w:t>
      </w:r>
      <w:r w:rsidRPr="00982EDB">
        <w:rPr>
          <w:rFonts w:ascii="Times New Roman" w:eastAsia="Times New Roman" w:hAnsi="Times New Roman" w:cs="Times New Roman"/>
          <w:color w:val="000000"/>
          <w:sz w:val="28"/>
          <w:szCs w:val="28"/>
          <w:lang w:val="en-US" w:eastAsia="ru-RU"/>
        </w:rPr>
        <w:t xml:space="preserve">. </w:t>
      </w:r>
      <w:r w:rsidRPr="00BD78F5">
        <w:rPr>
          <w:rFonts w:ascii="Times New Roman" w:eastAsia="Times New Roman" w:hAnsi="Times New Roman" w:cs="Times New Roman"/>
          <w:sz w:val="28"/>
          <w:szCs w:val="28"/>
          <w:lang w:val="en-US" w:eastAsia="ru-RU"/>
        </w:rPr>
        <w:t>Uning asosi</w:t>
      </w:r>
      <w:r w:rsidR="00BD78F5">
        <w:rPr>
          <w:rFonts w:ascii="Times New Roman" w:eastAsia="Times New Roman" w:hAnsi="Times New Roman" w:cs="Times New Roman"/>
          <w:sz w:val="28"/>
          <w:szCs w:val="28"/>
          <w:lang w:val="en-US" w:eastAsia="ru-RU"/>
        </w:rPr>
        <w:t xml:space="preserve">- </w:t>
      </w:r>
      <w:hyperlink r:id="rId15" w:history="1">
        <w:r w:rsidRPr="00BD78F5">
          <w:rPr>
            <w:rFonts w:ascii="Times New Roman" w:eastAsia="Times New Roman" w:hAnsi="Times New Roman" w:cs="Times New Roman"/>
            <w:sz w:val="28"/>
            <w:szCs w:val="28"/>
            <w:u w:val="single"/>
            <w:lang w:val="en-US" w:eastAsia="ru-RU"/>
          </w:rPr>
          <w:t>ilmiy</w:t>
        </w:r>
        <w:r w:rsidR="00BD78F5">
          <w:rPr>
            <w:rFonts w:ascii="Times New Roman" w:eastAsia="Times New Roman" w:hAnsi="Times New Roman" w:cs="Times New Roman"/>
            <w:sz w:val="28"/>
            <w:szCs w:val="28"/>
            <w:u w:val="single"/>
            <w:lang w:val="en-US" w:eastAsia="ru-RU"/>
          </w:rPr>
          <w:t>-</w:t>
        </w:r>
        <w:r w:rsidRPr="00BD78F5">
          <w:rPr>
            <w:rFonts w:ascii="Times New Roman" w:eastAsia="Times New Roman" w:hAnsi="Times New Roman" w:cs="Times New Roman"/>
            <w:sz w:val="28"/>
            <w:szCs w:val="28"/>
            <w:u w:val="single"/>
            <w:lang w:val="en-US" w:eastAsia="ru-RU"/>
          </w:rPr>
          <w:t>tajribali yondashuv</w:t>
        </w:r>
      </w:hyperlink>
      <w:r w:rsidRPr="00BD78F5">
        <w:rPr>
          <w:rFonts w:ascii="Times New Roman" w:eastAsia="Times New Roman" w:hAnsi="Times New Roman" w:cs="Times New Roman"/>
          <w:sz w:val="28"/>
          <w:szCs w:val="28"/>
          <w:lang w:val="en-US" w:eastAsia="ru-RU"/>
        </w:rPr>
        <w:t>, bunda katta sig‘imdagi axborotni</w:t>
      </w:r>
      <w:r w:rsidRPr="00982EDB">
        <w:rPr>
          <w:rFonts w:ascii="Times New Roman" w:eastAsia="Times New Roman" w:hAnsi="Times New Roman" w:cs="Times New Roman"/>
          <w:color w:val="000000"/>
          <w:sz w:val="28"/>
          <w:szCs w:val="28"/>
          <w:lang w:val="en-US" w:eastAsia="ru-RU"/>
        </w:rPr>
        <w:t xml:space="preserve"> (EHM yordamida) qayta ishlash yo‘li bilan optimal qarorni tanlash tushuniladi. Model asosida qo‘llanilgan matematik funksiyalar turiga qarab ular quyidagicha farqlanadi:</w:t>
      </w:r>
    </w:p>
    <w:p w:rsidR="00F867B0" w:rsidRPr="00BD78F5" w:rsidRDefault="00F867B0" w:rsidP="00BD78F5">
      <w:pPr>
        <w:numPr>
          <w:ilvl w:val="0"/>
          <w:numId w:val="33"/>
        </w:numPr>
        <w:rPr>
          <w:rFonts w:ascii="Times New Roman" w:eastAsia="Times New Roman" w:hAnsi="Times New Roman" w:cs="Times New Roman"/>
          <w:color w:val="000000"/>
          <w:sz w:val="28"/>
          <w:szCs w:val="28"/>
          <w:lang w:val="en-US" w:eastAsia="ru-RU"/>
        </w:rPr>
      </w:pPr>
      <w:r w:rsidRPr="00BD78F5">
        <w:rPr>
          <w:rFonts w:ascii="Times New Roman" w:eastAsia="Times New Roman" w:hAnsi="Times New Roman" w:cs="Times New Roman"/>
          <w:b/>
          <w:color w:val="000000"/>
          <w:sz w:val="28"/>
          <w:szCs w:val="28"/>
          <w:lang w:val="en-US" w:eastAsia="ru-RU"/>
        </w:rPr>
        <w:t>chiziqli modellashtirish</w:t>
      </w:r>
      <w:r w:rsidRPr="00BD78F5">
        <w:rPr>
          <w:rFonts w:ascii="Times New Roman" w:eastAsia="Times New Roman" w:hAnsi="Times New Roman" w:cs="Times New Roman"/>
          <w:color w:val="000000"/>
          <w:sz w:val="28"/>
          <w:szCs w:val="28"/>
          <w:lang w:val="en-US" w:eastAsia="ru-RU"/>
        </w:rPr>
        <w:t xml:space="preserve"> — bunda chiziqli bog‘liqlik</w:t>
      </w:r>
      <w:r w:rsidR="00BD78F5">
        <w:rPr>
          <w:rFonts w:ascii="Times New Roman" w:eastAsia="Times New Roman" w:hAnsi="Times New Roman" w:cs="Times New Roman"/>
          <w:color w:val="000000"/>
          <w:sz w:val="28"/>
          <w:szCs w:val="28"/>
          <w:lang w:val="en-US" w:eastAsia="ru-RU"/>
        </w:rPr>
        <w:t xml:space="preserve"> </w:t>
      </w:r>
      <w:r w:rsidRPr="00BD78F5">
        <w:rPr>
          <w:rFonts w:ascii="Times New Roman" w:eastAsia="Times New Roman" w:hAnsi="Times New Roman" w:cs="Times New Roman"/>
          <w:color w:val="000000"/>
          <w:sz w:val="28"/>
          <w:szCs w:val="28"/>
          <w:lang w:val="en-US" w:eastAsia="ru-RU"/>
        </w:rPr>
        <w:t>qo‘llaniladi;</w:t>
      </w:r>
    </w:p>
    <w:p w:rsidR="00F867B0" w:rsidRPr="00982EDB" w:rsidRDefault="00F867B0" w:rsidP="00BD78F5">
      <w:pPr>
        <w:numPr>
          <w:ilvl w:val="0"/>
          <w:numId w:val="33"/>
        </w:numPr>
        <w:rPr>
          <w:rFonts w:ascii="Times New Roman" w:eastAsia="Times New Roman" w:hAnsi="Times New Roman" w:cs="Times New Roman"/>
          <w:color w:val="000000"/>
          <w:sz w:val="28"/>
          <w:szCs w:val="28"/>
          <w:lang w:val="en-US" w:eastAsia="ru-RU"/>
        </w:rPr>
      </w:pPr>
      <w:r w:rsidRPr="00BD78F5">
        <w:rPr>
          <w:rFonts w:ascii="Times New Roman" w:eastAsia="Times New Roman" w:hAnsi="Times New Roman" w:cs="Times New Roman"/>
          <w:b/>
          <w:color w:val="000000"/>
          <w:sz w:val="28"/>
          <w:szCs w:val="28"/>
          <w:lang w:val="en-US" w:eastAsia="ru-RU"/>
        </w:rPr>
        <w:t>dinamik programmalashtirish</w:t>
      </w:r>
      <w:r w:rsidRPr="00982EDB">
        <w:rPr>
          <w:rFonts w:ascii="Times New Roman" w:eastAsia="Times New Roman" w:hAnsi="Times New Roman" w:cs="Times New Roman"/>
          <w:color w:val="000000"/>
          <w:sz w:val="28"/>
          <w:szCs w:val="28"/>
          <w:lang w:val="en-US" w:eastAsia="ru-RU"/>
        </w:rPr>
        <w:t xml:space="preserve"> — bu masalada qaror qabulqilish jarayoni qo‘shimcha o‘zgarishlarni kiritish imkonini beradi;</w:t>
      </w:r>
    </w:p>
    <w:p w:rsidR="00F867B0" w:rsidRPr="00BD78F5" w:rsidRDefault="00F867B0" w:rsidP="00BD78F5">
      <w:pPr>
        <w:numPr>
          <w:ilvl w:val="0"/>
          <w:numId w:val="33"/>
        </w:numPr>
        <w:rPr>
          <w:rFonts w:ascii="Times New Roman" w:eastAsia="Times New Roman" w:hAnsi="Times New Roman" w:cs="Times New Roman"/>
          <w:color w:val="000000"/>
          <w:sz w:val="28"/>
          <w:szCs w:val="28"/>
          <w:lang w:val="en-US" w:eastAsia="ru-RU"/>
        </w:rPr>
      </w:pPr>
      <w:r w:rsidRPr="00BD78F5">
        <w:rPr>
          <w:rFonts w:ascii="Times New Roman" w:eastAsia="Times New Roman" w:hAnsi="Times New Roman" w:cs="Times New Roman"/>
          <w:b/>
          <w:color w:val="000000"/>
          <w:sz w:val="28"/>
          <w:szCs w:val="28"/>
          <w:lang w:val="en-US" w:eastAsia="ru-RU"/>
        </w:rPr>
        <w:t>ehtimollik va statistik usullar</w:t>
      </w:r>
      <w:r w:rsidRPr="00BD78F5">
        <w:rPr>
          <w:rFonts w:ascii="Times New Roman" w:eastAsia="Times New Roman" w:hAnsi="Times New Roman" w:cs="Times New Roman"/>
          <w:color w:val="000000"/>
          <w:sz w:val="28"/>
          <w:szCs w:val="28"/>
          <w:lang w:val="en-US" w:eastAsia="ru-RU"/>
        </w:rPr>
        <w:t xml:space="preserve"> — umumiy xizmat qilish</w:t>
      </w:r>
      <w:r w:rsidR="00BD78F5">
        <w:rPr>
          <w:rFonts w:ascii="Times New Roman" w:eastAsia="Times New Roman" w:hAnsi="Times New Roman" w:cs="Times New Roman"/>
          <w:color w:val="000000"/>
          <w:sz w:val="28"/>
          <w:szCs w:val="28"/>
          <w:lang w:val="en-US" w:eastAsia="ru-RU"/>
        </w:rPr>
        <w:t xml:space="preserve"> </w:t>
      </w:r>
      <w:r w:rsidRPr="00BD78F5">
        <w:rPr>
          <w:rFonts w:ascii="Times New Roman" w:eastAsia="Times New Roman" w:hAnsi="Times New Roman" w:cs="Times New Roman"/>
          <w:color w:val="000000"/>
          <w:sz w:val="28"/>
          <w:szCs w:val="28"/>
          <w:lang w:val="en-US" w:eastAsia="ru-RU"/>
        </w:rPr>
        <w:t>nazariyasi usulida amalga oshiriladi;</w:t>
      </w:r>
    </w:p>
    <w:p w:rsidR="00F867B0" w:rsidRPr="00BD78F5" w:rsidRDefault="00F867B0" w:rsidP="00BD78F5">
      <w:pPr>
        <w:numPr>
          <w:ilvl w:val="0"/>
          <w:numId w:val="33"/>
        </w:numPr>
        <w:rPr>
          <w:rFonts w:ascii="Times New Roman" w:eastAsia="Times New Roman" w:hAnsi="Times New Roman" w:cs="Times New Roman"/>
          <w:color w:val="000000"/>
          <w:sz w:val="28"/>
          <w:szCs w:val="28"/>
          <w:lang w:val="en-US" w:eastAsia="ru-RU"/>
        </w:rPr>
      </w:pPr>
      <w:r w:rsidRPr="00BD78F5">
        <w:rPr>
          <w:rFonts w:ascii="Times New Roman" w:eastAsia="Times New Roman" w:hAnsi="Times New Roman" w:cs="Times New Roman"/>
          <w:b/>
          <w:color w:val="000000"/>
          <w:sz w:val="28"/>
          <w:szCs w:val="28"/>
          <w:lang w:val="en-US" w:eastAsia="ru-RU"/>
        </w:rPr>
        <w:t>o‘yin nazariyasi</w:t>
      </w:r>
      <w:r w:rsidRPr="00BD78F5">
        <w:rPr>
          <w:rFonts w:ascii="Times New Roman" w:eastAsia="Times New Roman" w:hAnsi="Times New Roman" w:cs="Times New Roman"/>
          <w:color w:val="000000"/>
          <w:sz w:val="28"/>
          <w:szCs w:val="28"/>
          <w:lang w:val="en-US" w:eastAsia="ru-RU"/>
        </w:rPr>
        <w:t xml:space="preserve"> — bu holatda modellashtirishda, qaror</w:t>
      </w:r>
      <w:r w:rsidR="00BD78F5">
        <w:rPr>
          <w:rFonts w:ascii="Times New Roman" w:eastAsia="Times New Roman" w:hAnsi="Times New Roman" w:cs="Times New Roman"/>
          <w:color w:val="000000"/>
          <w:sz w:val="28"/>
          <w:szCs w:val="28"/>
          <w:lang w:val="en-US" w:eastAsia="ru-RU"/>
        </w:rPr>
        <w:t xml:space="preserve"> </w:t>
      </w:r>
      <w:r w:rsidRPr="00BD78F5">
        <w:rPr>
          <w:rFonts w:ascii="Times New Roman" w:eastAsia="Times New Roman" w:hAnsi="Times New Roman" w:cs="Times New Roman"/>
          <w:color w:val="000000"/>
          <w:sz w:val="28"/>
          <w:szCs w:val="28"/>
          <w:lang w:val="en-US" w:eastAsia="ru-RU"/>
        </w:rPr>
        <w:t>qabul qilish turli bo‘g‘inlarni, qiziqishlarni to‘g‘ri kelmasligini hisobga olmoq kerak;</w:t>
      </w:r>
    </w:p>
    <w:p w:rsidR="00F867B0" w:rsidRPr="00982EDB" w:rsidRDefault="00F867B0" w:rsidP="00BD78F5">
      <w:pPr>
        <w:numPr>
          <w:ilvl w:val="0"/>
          <w:numId w:val="33"/>
        </w:numPr>
        <w:rPr>
          <w:rFonts w:ascii="Times New Roman" w:eastAsia="Times New Roman" w:hAnsi="Times New Roman" w:cs="Times New Roman"/>
          <w:color w:val="000000"/>
          <w:sz w:val="28"/>
          <w:szCs w:val="28"/>
          <w:lang w:val="en-US" w:eastAsia="ru-RU"/>
        </w:rPr>
      </w:pPr>
      <w:r w:rsidRPr="00BD78F5">
        <w:rPr>
          <w:rFonts w:ascii="Times New Roman" w:eastAsia="Times New Roman" w:hAnsi="Times New Roman" w:cs="Times New Roman"/>
          <w:b/>
          <w:color w:val="000000"/>
          <w:sz w:val="28"/>
          <w:szCs w:val="28"/>
          <w:lang w:val="en-US" w:eastAsia="ru-RU"/>
        </w:rPr>
        <w:t>imitatsion usul</w:t>
      </w:r>
      <w:r w:rsidRPr="00982EDB">
        <w:rPr>
          <w:rFonts w:ascii="Times New Roman" w:eastAsia="Times New Roman" w:hAnsi="Times New Roman" w:cs="Times New Roman"/>
          <w:color w:val="000000"/>
          <w:sz w:val="28"/>
          <w:szCs w:val="28"/>
          <w:lang w:val="en-US" w:eastAsia="ru-RU"/>
        </w:rPr>
        <w:t xml:space="preserve"> — qarorni amalga oshirishni eksperimen-tal tekshirishga imkon bo‘ladi. Boshlang‘ich mulohazalarni o‘zgartirish, ularga bo‘lgan talabni aniqlash.</w:t>
      </w:r>
    </w:p>
    <w:p w:rsidR="00BD78F5" w:rsidRDefault="00BD78F5" w:rsidP="00982EDB">
      <w:pPr>
        <w:rPr>
          <w:rFonts w:ascii="Times New Roman" w:eastAsia="Times New Roman" w:hAnsi="Times New Roman" w:cs="Times New Roman"/>
          <w:b/>
          <w:bCs/>
          <w:color w:val="000000"/>
          <w:sz w:val="28"/>
          <w:szCs w:val="28"/>
          <w:lang w:val="en-US" w:eastAsia="ru-RU"/>
        </w:rPr>
      </w:pPr>
    </w:p>
    <w:p w:rsidR="009102EC" w:rsidRDefault="009102EC" w:rsidP="00982EDB">
      <w:pPr>
        <w:rPr>
          <w:rFonts w:ascii="Times New Roman" w:eastAsia="Times New Roman" w:hAnsi="Times New Roman" w:cs="Times New Roman"/>
          <w:b/>
          <w:bCs/>
          <w:color w:val="000000"/>
          <w:sz w:val="28"/>
          <w:szCs w:val="28"/>
          <w:lang w:val="en-US" w:eastAsia="ru-RU"/>
        </w:rPr>
      </w:pPr>
    </w:p>
    <w:p w:rsidR="00FB37F1" w:rsidRDefault="00FB37F1" w:rsidP="00982EDB">
      <w:pPr>
        <w:rPr>
          <w:rFonts w:ascii="Times New Roman" w:eastAsia="Times New Roman" w:hAnsi="Times New Roman" w:cs="Times New Roman"/>
          <w:b/>
          <w:bCs/>
          <w:color w:val="000000"/>
          <w:sz w:val="28"/>
          <w:szCs w:val="28"/>
          <w:lang w:val="en-US" w:eastAsia="ru-RU"/>
        </w:rPr>
      </w:pPr>
    </w:p>
    <w:p w:rsidR="00FB37F1" w:rsidRDefault="00FB37F1" w:rsidP="00982EDB">
      <w:pPr>
        <w:rPr>
          <w:rFonts w:ascii="Times New Roman" w:eastAsia="Times New Roman" w:hAnsi="Times New Roman" w:cs="Times New Roman"/>
          <w:b/>
          <w:bCs/>
          <w:color w:val="000000"/>
          <w:sz w:val="28"/>
          <w:szCs w:val="28"/>
          <w:lang w:val="en-US" w:eastAsia="ru-RU"/>
        </w:rPr>
      </w:pPr>
    </w:p>
    <w:p w:rsidR="00F867B0" w:rsidRPr="00BD78F5" w:rsidRDefault="00BD78F5" w:rsidP="009102EC">
      <w:pPr>
        <w:pStyle w:val="a5"/>
        <w:numPr>
          <w:ilvl w:val="0"/>
          <w:numId w:val="28"/>
        </w:numPr>
        <w:spacing w:before="360" w:after="240"/>
        <w:contextualSpacing w:val="0"/>
        <w:rPr>
          <w:rFonts w:ascii="Times New Roman" w:eastAsia="Times New Roman" w:hAnsi="Times New Roman" w:cs="Times New Roman"/>
          <w:b/>
          <w:bCs/>
          <w:sz w:val="28"/>
          <w:szCs w:val="28"/>
          <w:lang w:val="en-US" w:eastAsia="ru-RU"/>
        </w:rPr>
      </w:pPr>
      <w:r w:rsidRPr="00BD78F5">
        <w:rPr>
          <w:rFonts w:ascii="Times New Roman" w:eastAsia="Times New Roman" w:hAnsi="Times New Roman" w:cs="Times New Roman"/>
          <w:b/>
          <w:bCs/>
          <w:sz w:val="28"/>
          <w:szCs w:val="28"/>
          <w:lang w:val="en-US" w:eastAsia="ru-RU"/>
        </w:rPr>
        <w:lastRenderedPageBreak/>
        <w:t xml:space="preserve">QAROR QABUL </w:t>
      </w:r>
      <w:hyperlink r:id="rId16" w:history="1">
        <w:r w:rsidRPr="00BD78F5">
          <w:rPr>
            <w:rFonts w:ascii="Times New Roman" w:eastAsia="Times New Roman" w:hAnsi="Times New Roman" w:cs="Times New Roman"/>
            <w:b/>
            <w:bCs/>
            <w:sz w:val="28"/>
            <w:szCs w:val="28"/>
            <w:lang w:val="en-US" w:eastAsia="ru-RU"/>
          </w:rPr>
          <w:t>QILISHNING INDIVIDUAL STILI</w:t>
        </w:r>
      </w:hyperlink>
    </w:p>
    <w:p w:rsidR="00F867B0" w:rsidRPr="00982EDB" w:rsidRDefault="00BD78F5" w:rsidP="00982EDB">
      <w:pPr>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Q</w:t>
      </w:r>
      <w:r w:rsidR="00F867B0" w:rsidRPr="00982EDB">
        <w:rPr>
          <w:rFonts w:ascii="Times New Roman" w:eastAsia="Times New Roman" w:hAnsi="Times New Roman" w:cs="Times New Roman"/>
          <w:color w:val="000000"/>
          <w:sz w:val="28"/>
          <w:szCs w:val="28"/>
          <w:lang w:val="en-US" w:eastAsia="ru-RU"/>
        </w:rPr>
        <w:t>qarorlarning bir necha turlari mavjud:</w:t>
      </w:r>
    </w:p>
    <w:p w:rsidR="00F867B0" w:rsidRPr="00982EDB" w:rsidRDefault="00F867B0" w:rsidP="00982EDB">
      <w:pPr>
        <w:numPr>
          <w:ilvl w:val="0"/>
          <w:numId w:val="7"/>
        </w:numPr>
        <w:ind w:left="0" w:firstLine="397"/>
        <w:rPr>
          <w:rFonts w:ascii="Times New Roman" w:eastAsia="Times New Roman" w:hAnsi="Times New Roman" w:cs="Times New Roman"/>
          <w:color w:val="000000"/>
          <w:sz w:val="28"/>
          <w:szCs w:val="28"/>
          <w:lang w:eastAsia="ru-RU"/>
        </w:rPr>
      </w:pPr>
      <w:r w:rsidRPr="00BD78F5">
        <w:rPr>
          <w:rFonts w:ascii="Times New Roman" w:eastAsia="Times New Roman" w:hAnsi="Times New Roman" w:cs="Times New Roman"/>
          <w:b/>
          <w:color w:val="000000"/>
          <w:sz w:val="28"/>
          <w:szCs w:val="28"/>
          <w:lang w:val="en-US" w:eastAsia="ru-RU"/>
        </w:rPr>
        <w:t>Muvozanatli qaror turi</w:t>
      </w:r>
      <w:r w:rsidRPr="00982EDB">
        <w:rPr>
          <w:rFonts w:ascii="Times New Roman" w:eastAsia="Times New Roman" w:hAnsi="Times New Roman" w:cs="Times New Roman"/>
          <w:color w:val="000000"/>
          <w:sz w:val="28"/>
          <w:szCs w:val="28"/>
          <w:lang w:val="en-US" w:eastAsia="ru-RU"/>
        </w:rPr>
        <w:t xml:space="preserve"> — insonlarga xos bo‘lib, muammoning holatiga va masalaga bo‘lgan talabni boshlang‘ich tahlilida hosil bo‘lgan, dastlabki mulohaza bilan yondashish. </w:t>
      </w:r>
      <w:r w:rsidRPr="00982EDB">
        <w:rPr>
          <w:rFonts w:ascii="Times New Roman" w:eastAsia="Times New Roman" w:hAnsi="Times New Roman" w:cs="Times New Roman"/>
          <w:color w:val="000000"/>
          <w:sz w:val="28"/>
          <w:szCs w:val="28"/>
          <w:lang w:eastAsia="ru-RU"/>
        </w:rPr>
        <w:t>Qaror qabul qilishning bunday taktikasi mahsuldordir.</w:t>
      </w:r>
    </w:p>
    <w:p w:rsidR="00F867B0" w:rsidRPr="00982EDB" w:rsidRDefault="00F867B0" w:rsidP="00982EDB">
      <w:pPr>
        <w:numPr>
          <w:ilvl w:val="0"/>
          <w:numId w:val="7"/>
        </w:numPr>
        <w:ind w:left="0" w:firstLine="397"/>
        <w:rPr>
          <w:rFonts w:ascii="Times New Roman" w:eastAsia="Times New Roman" w:hAnsi="Times New Roman" w:cs="Times New Roman"/>
          <w:color w:val="000000"/>
          <w:sz w:val="28"/>
          <w:szCs w:val="28"/>
          <w:lang w:val="en-US" w:eastAsia="ru-RU"/>
        </w:rPr>
      </w:pPr>
      <w:r w:rsidRPr="00BD78F5">
        <w:rPr>
          <w:rFonts w:ascii="Times New Roman" w:eastAsia="Times New Roman" w:hAnsi="Times New Roman" w:cs="Times New Roman"/>
          <w:b/>
          <w:color w:val="000000"/>
          <w:sz w:val="28"/>
          <w:szCs w:val="28"/>
          <w:lang w:val="en-US" w:eastAsia="ru-RU"/>
        </w:rPr>
        <w:t>Impulsiv qarorlar</w:t>
      </w:r>
      <w:r w:rsidRPr="00982EDB">
        <w:rPr>
          <w:rFonts w:ascii="Times New Roman" w:eastAsia="Times New Roman" w:hAnsi="Times New Roman" w:cs="Times New Roman"/>
          <w:color w:val="000000"/>
          <w:sz w:val="28"/>
          <w:szCs w:val="28"/>
          <w:lang w:val="en-US" w:eastAsia="ru-RU"/>
        </w:rPr>
        <w:t xml:space="preserve"> — insonlarga xos. Bunday inson fikrlarni oson boshqaradi. Ammo ular baholashga kam e’tibor qaratadi. Qarorning impulsivligi rahbarni hayotga to‘liq o‘ylanmagan va asoslanmagan qarorni tadbiq etishiga olib kelishi mumkin.</w:t>
      </w:r>
    </w:p>
    <w:p w:rsidR="00F867B0" w:rsidRPr="00982EDB" w:rsidRDefault="00F867B0" w:rsidP="00982EDB">
      <w:pPr>
        <w:numPr>
          <w:ilvl w:val="0"/>
          <w:numId w:val="7"/>
        </w:numPr>
        <w:ind w:left="0" w:firstLine="397"/>
        <w:rPr>
          <w:rFonts w:ascii="Times New Roman" w:eastAsia="Times New Roman" w:hAnsi="Times New Roman" w:cs="Times New Roman"/>
          <w:color w:val="000000"/>
          <w:sz w:val="28"/>
          <w:szCs w:val="28"/>
          <w:lang w:eastAsia="ru-RU"/>
        </w:rPr>
      </w:pPr>
      <w:r w:rsidRPr="00FF15D3">
        <w:rPr>
          <w:rFonts w:ascii="Times New Roman" w:eastAsia="Times New Roman" w:hAnsi="Times New Roman" w:cs="Times New Roman"/>
          <w:b/>
          <w:color w:val="000000"/>
          <w:sz w:val="28"/>
          <w:szCs w:val="28"/>
          <w:lang w:val="en-US" w:eastAsia="ru-RU"/>
        </w:rPr>
        <w:t>Inert qarorlar</w:t>
      </w:r>
      <w:r w:rsidRPr="00982EDB">
        <w:rPr>
          <w:rFonts w:ascii="Times New Roman" w:eastAsia="Times New Roman" w:hAnsi="Times New Roman" w:cs="Times New Roman"/>
          <w:color w:val="000000"/>
          <w:sz w:val="28"/>
          <w:szCs w:val="28"/>
          <w:lang w:val="en-US" w:eastAsia="ru-RU"/>
        </w:rPr>
        <w:t xml:space="preserve"> — uzoq va ishonchli bo‘lmagan qidiruv</w:t>
      </w:r>
      <w:r w:rsidR="006179AE">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 xml:space="preserve">natijasidir. Dastlabki gipoteza hosil bo‘lgach, uni aniqlash juda sekin boradi. Baholash giperkritik, har bir qadamni inson bir necha bor tekshiradi. </w:t>
      </w:r>
      <w:r w:rsidRPr="00982EDB">
        <w:rPr>
          <w:rFonts w:ascii="Times New Roman" w:eastAsia="Times New Roman" w:hAnsi="Times New Roman" w:cs="Times New Roman"/>
          <w:color w:val="000000"/>
          <w:sz w:val="28"/>
          <w:szCs w:val="28"/>
          <w:lang w:eastAsia="ru-RU"/>
        </w:rPr>
        <w:t>Bu esa qaror qabul qilish jarayonini sekinlashuviga olib keladi.</w:t>
      </w:r>
    </w:p>
    <w:p w:rsidR="00F867B0" w:rsidRPr="00982EDB" w:rsidRDefault="00F867B0" w:rsidP="00982EDB">
      <w:pPr>
        <w:numPr>
          <w:ilvl w:val="0"/>
          <w:numId w:val="7"/>
        </w:numPr>
        <w:ind w:left="0" w:firstLine="397"/>
        <w:rPr>
          <w:rFonts w:ascii="Times New Roman" w:eastAsia="Times New Roman" w:hAnsi="Times New Roman" w:cs="Times New Roman"/>
          <w:color w:val="000000"/>
          <w:sz w:val="28"/>
          <w:szCs w:val="28"/>
          <w:lang w:val="en-US" w:eastAsia="ru-RU"/>
        </w:rPr>
      </w:pPr>
      <w:r w:rsidRPr="005928FD">
        <w:rPr>
          <w:rFonts w:ascii="Times New Roman" w:eastAsia="Times New Roman" w:hAnsi="Times New Roman" w:cs="Times New Roman"/>
          <w:b/>
          <w:color w:val="000000"/>
          <w:sz w:val="28"/>
          <w:szCs w:val="28"/>
          <w:lang w:val="en-US" w:eastAsia="ru-RU"/>
        </w:rPr>
        <w:t>Tavakkal qarorlar</w:t>
      </w:r>
      <w:r w:rsidRPr="00982EDB">
        <w:rPr>
          <w:rFonts w:ascii="Times New Roman" w:eastAsia="Times New Roman" w:hAnsi="Times New Roman" w:cs="Times New Roman"/>
          <w:color w:val="000000"/>
          <w:sz w:val="28"/>
          <w:szCs w:val="28"/>
          <w:lang w:val="en-US" w:eastAsia="ru-RU"/>
        </w:rPr>
        <w:t xml:space="preserve"> — impulsiv qarorlar</w:t>
      </w:r>
      <w:r w:rsidR="005928FD">
        <w:rPr>
          <w:rFonts w:ascii="Times New Roman" w:eastAsia="Times New Roman" w:hAnsi="Times New Roman" w:cs="Times New Roman"/>
          <w:color w:val="000000"/>
          <w:sz w:val="28"/>
          <w:szCs w:val="28"/>
          <w:lang w:val="en-US" w:eastAsia="ru-RU"/>
        </w:rPr>
        <w:t xml:space="preserve"> </w:t>
      </w:r>
      <w:r w:rsidR="00FB37F1">
        <w:rPr>
          <w:rFonts w:ascii="Times New Roman" w:eastAsia="Times New Roman" w:hAnsi="Times New Roman" w:cs="Times New Roman"/>
          <w:color w:val="000000"/>
          <w:sz w:val="28"/>
          <w:szCs w:val="28"/>
          <w:lang w:val="en-US" w:eastAsia="ru-RU"/>
        </w:rPr>
        <w:t>k</w:t>
      </w:r>
      <w:r w:rsidR="005928FD">
        <w:rPr>
          <w:rFonts w:ascii="Times New Roman" w:eastAsia="Times New Roman" w:hAnsi="Times New Roman" w:cs="Times New Roman"/>
          <w:color w:val="000000"/>
          <w:sz w:val="28"/>
          <w:szCs w:val="28"/>
          <w:lang w:val="en-US" w:eastAsia="ru-RU"/>
        </w:rPr>
        <w:t>ab</w:t>
      </w:r>
      <w:r w:rsidRPr="00982EDB">
        <w:rPr>
          <w:rFonts w:ascii="Times New Roman" w:eastAsia="Times New Roman" w:hAnsi="Times New Roman" w:cs="Times New Roman"/>
          <w:color w:val="000000"/>
          <w:sz w:val="28"/>
          <w:szCs w:val="28"/>
          <w:lang w:val="en-US" w:eastAsia="ru-RU"/>
        </w:rPr>
        <w:t>i, ammo</w:t>
      </w:r>
      <w:r w:rsidR="005928FD">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 xml:space="preserve">ulardan individual taktikasiga ko‘ra farqlanadi. Impulsiv qaror asoslangan gipoteza bosqichidan sakrab o‘tsa, tavakkal qaror ularni bosib o‘tadi. Ammo odam faqat anglashilmovchilik vujudga kelganda baholaydi. </w:t>
      </w:r>
    </w:p>
    <w:p w:rsidR="00021A23" w:rsidRDefault="00F867B0" w:rsidP="00982EDB">
      <w:pPr>
        <w:numPr>
          <w:ilvl w:val="0"/>
          <w:numId w:val="7"/>
        </w:numPr>
        <w:ind w:left="0" w:firstLine="397"/>
        <w:rPr>
          <w:rFonts w:ascii="Times New Roman" w:eastAsia="Times New Roman" w:hAnsi="Times New Roman" w:cs="Times New Roman"/>
          <w:color w:val="000000"/>
          <w:sz w:val="28"/>
          <w:szCs w:val="28"/>
          <w:lang w:val="en-US" w:eastAsia="ru-RU"/>
        </w:rPr>
      </w:pPr>
      <w:r w:rsidRPr="00021A23">
        <w:rPr>
          <w:rFonts w:ascii="Times New Roman" w:eastAsia="Times New Roman" w:hAnsi="Times New Roman" w:cs="Times New Roman"/>
          <w:b/>
          <w:color w:val="000000"/>
          <w:sz w:val="28"/>
          <w:szCs w:val="28"/>
          <w:lang w:val="en-US" w:eastAsia="ru-RU"/>
        </w:rPr>
        <w:t>Ehtiyot turidagi qaror</w:t>
      </w:r>
      <w:r w:rsidRPr="00021A23">
        <w:rPr>
          <w:rFonts w:ascii="Times New Roman" w:eastAsia="Times New Roman" w:hAnsi="Times New Roman" w:cs="Times New Roman"/>
          <w:color w:val="000000"/>
          <w:sz w:val="28"/>
          <w:szCs w:val="28"/>
          <w:lang w:val="en-US" w:eastAsia="ru-RU"/>
        </w:rPr>
        <w:t xml:space="preserve"> — gipotezani aniq baholash bilan</w:t>
      </w:r>
      <w:r w:rsidR="005928FD" w:rsidRPr="00021A23">
        <w:rPr>
          <w:rFonts w:ascii="Times New Roman" w:eastAsia="Times New Roman" w:hAnsi="Times New Roman" w:cs="Times New Roman"/>
          <w:color w:val="000000"/>
          <w:sz w:val="28"/>
          <w:szCs w:val="28"/>
          <w:lang w:val="en-US" w:eastAsia="ru-RU"/>
        </w:rPr>
        <w:t xml:space="preserve"> </w:t>
      </w:r>
      <w:r w:rsidRPr="00021A23">
        <w:rPr>
          <w:rFonts w:ascii="Times New Roman" w:eastAsia="Times New Roman" w:hAnsi="Times New Roman" w:cs="Times New Roman"/>
          <w:color w:val="000000"/>
          <w:sz w:val="28"/>
          <w:szCs w:val="28"/>
          <w:lang w:val="en-US" w:eastAsia="ru-RU"/>
        </w:rPr>
        <w:t xml:space="preserve">aniqlanadi. Inson bir xulosaga kelishdan avval turli tayyorlov ishlarini amalga oshiradi. Ehtiyotkor insonlar o‘zlarining ijobiy ishlariga nisbatan salbiy ishlariga ta’sirchandirlar. Ular yutuqlardan xursand bo‘lishdan ko‘ra ko‘proq xatoliklardan cho‘chiydilar. Shuning uchun ham ehtiyotkorlarning taktik usullari xatolarga yo‘l qo‘ymaslikdir. </w:t>
      </w:r>
    </w:p>
    <w:p w:rsidR="00F867B0" w:rsidRPr="00021A23" w:rsidRDefault="00F867B0" w:rsidP="00021A23">
      <w:pPr>
        <w:ind w:left="397" w:firstLine="0"/>
        <w:rPr>
          <w:rFonts w:ascii="Times New Roman" w:eastAsia="Times New Roman" w:hAnsi="Times New Roman" w:cs="Times New Roman"/>
          <w:b/>
          <w:color w:val="000000"/>
          <w:sz w:val="28"/>
          <w:szCs w:val="28"/>
          <w:lang w:val="en-US" w:eastAsia="ru-RU"/>
        </w:rPr>
      </w:pPr>
      <w:r w:rsidRPr="00021A23">
        <w:rPr>
          <w:rFonts w:ascii="Times New Roman" w:eastAsia="Times New Roman" w:hAnsi="Times New Roman" w:cs="Times New Roman"/>
          <w:color w:val="000000"/>
          <w:sz w:val="28"/>
          <w:szCs w:val="28"/>
          <w:lang w:val="en-US" w:eastAsia="ru-RU"/>
        </w:rPr>
        <w:br/>
      </w:r>
      <w:r w:rsidRPr="00021A23">
        <w:rPr>
          <w:rFonts w:ascii="Times New Roman" w:eastAsia="Times New Roman" w:hAnsi="Times New Roman" w:cs="Times New Roman"/>
          <w:b/>
          <w:color w:val="000000"/>
          <w:sz w:val="28"/>
          <w:szCs w:val="28"/>
          <w:lang w:val="en-US" w:eastAsia="ru-RU"/>
        </w:rPr>
        <w:t>Boshqaruv qarorlarinung samaradorlik shartlari.</w:t>
      </w:r>
    </w:p>
    <w:p w:rsidR="00F867B0" w:rsidRPr="00982EDB" w:rsidRDefault="00F867B0" w:rsidP="00982EDB">
      <w:pPr>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Boshqaruv qarori samarali bo‘lishi uchun, bir necha omillarni hisobga olmoq zarur.</w:t>
      </w:r>
    </w:p>
    <w:p w:rsidR="00F867B0" w:rsidRPr="00982EDB" w:rsidRDefault="00F867B0" w:rsidP="00982EDB">
      <w:pPr>
        <w:numPr>
          <w:ilvl w:val="0"/>
          <w:numId w:val="8"/>
        </w:numPr>
        <w:ind w:left="0" w:firstLine="397"/>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Qaror qabul qilishdagi iyerarxiya.</w:t>
      </w:r>
    </w:p>
    <w:p w:rsidR="00F867B0" w:rsidRPr="00982EDB" w:rsidRDefault="00F867B0" w:rsidP="00982EDB">
      <w:pPr>
        <w:numPr>
          <w:ilvl w:val="0"/>
          <w:numId w:val="8"/>
        </w:numPr>
        <w:ind w:left="0" w:firstLine="397"/>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Maqsadli funksiyalararo guruh ishlatish.</w:t>
      </w:r>
    </w:p>
    <w:p w:rsidR="00F867B0" w:rsidRPr="00982EDB" w:rsidRDefault="00F867B0" w:rsidP="00982EDB">
      <w:pPr>
        <w:numPr>
          <w:ilvl w:val="0"/>
          <w:numId w:val="8"/>
        </w:numPr>
        <w:ind w:left="0" w:firstLine="397"/>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Qaror qabul qilishdagi to‘g‘ri gorizontal aloqalarni ishlatish..</w:t>
      </w:r>
    </w:p>
    <w:p w:rsidR="00F867B0" w:rsidRPr="00982EDB" w:rsidRDefault="00F867B0" w:rsidP="00982EDB">
      <w:pPr>
        <w:rPr>
          <w:rFonts w:ascii="Times New Roman" w:eastAsia="Times New Roman" w:hAnsi="Times New Roman" w:cs="Times New Roman"/>
          <w:color w:val="000000"/>
          <w:sz w:val="28"/>
          <w:szCs w:val="28"/>
          <w:lang w:val="en-US" w:eastAsia="ru-RU"/>
        </w:rPr>
      </w:pPr>
    </w:p>
    <w:p w:rsidR="00F867B0" w:rsidRPr="00021A23" w:rsidRDefault="00F867B0" w:rsidP="00982EDB">
      <w:pPr>
        <w:rPr>
          <w:rFonts w:ascii="Times New Roman" w:eastAsia="Times New Roman" w:hAnsi="Times New Roman" w:cs="Times New Roman"/>
          <w:b/>
          <w:color w:val="000000"/>
          <w:sz w:val="28"/>
          <w:szCs w:val="28"/>
          <w:lang w:val="en-US" w:eastAsia="ru-RU"/>
        </w:rPr>
      </w:pPr>
      <w:r w:rsidRPr="00021A23">
        <w:rPr>
          <w:rFonts w:ascii="Times New Roman" w:eastAsia="Times New Roman" w:hAnsi="Times New Roman" w:cs="Times New Roman"/>
          <w:b/>
          <w:color w:val="000000"/>
          <w:sz w:val="28"/>
          <w:szCs w:val="28"/>
          <w:lang w:val="en-US" w:eastAsia="ru-RU"/>
        </w:rPr>
        <w:t>Boshqaruv qarorlarining samaradorlik omillari</w:t>
      </w:r>
    </w:p>
    <w:p w:rsidR="00021A23" w:rsidRPr="00982EDB" w:rsidRDefault="00F867B0" w:rsidP="00021A23">
      <w:pPr>
        <w:pStyle w:val="a5"/>
        <w:numPr>
          <w:ilvl w:val="0"/>
          <w:numId w:val="35"/>
        </w:numPr>
        <w:rPr>
          <w:rFonts w:ascii="Times New Roman" w:eastAsia="Times New Roman" w:hAnsi="Times New Roman" w:cs="Times New Roman"/>
          <w:color w:val="000000"/>
          <w:sz w:val="28"/>
          <w:szCs w:val="28"/>
          <w:lang w:val="en-US" w:eastAsia="ru-RU"/>
        </w:rPr>
      </w:pPr>
      <w:r w:rsidRPr="00021A23">
        <w:rPr>
          <w:rFonts w:ascii="Times New Roman" w:eastAsia="Times New Roman" w:hAnsi="Times New Roman" w:cs="Times New Roman"/>
          <w:color w:val="000000"/>
          <w:sz w:val="28"/>
          <w:szCs w:val="28"/>
          <w:lang w:val="en-US" w:eastAsia="ru-RU"/>
        </w:rPr>
        <w:t>Qaror qabul qilishda markazlash</w:t>
      </w:r>
      <w:r w:rsidR="00021A23">
        <w:rPr>
          <w:rFonts w:ascii="Times New Roman" w:eastAsia="Times New Roman" w:hAnsi="Times New Roman" w:cs="Times New Roman"/>
          <w:color w:val="000000"/>
          <w:sz w:val="28"/>
          <w:szCs w:val="28"/>
          <w:lang w:val="en-US" w:eastAsia="ru-RU"/>
        </w:rPr>
        <w:t xml:space="preserve"> – q</w:t>
      </w:r>
      <w:r w:rsidRPr="00021A23">
        <w:rPr>
          <w:rFonts w:ascii="Times New Roman" w:eastAsia="Times New Roman" w:hAnsi="Times New Roman" w:cs="Times New Roman"/>
          <w:color w:val="000000"/>
          <w:sz w:val="28"/>
          <w:szCs w:val="28"/>
          <w:lang w:val="en-US" w:eastAsia="ru-RU"/>
        </w:rPr>
        <w:t>aror</w:t>
      </w:r>
      <w:r w:rsidR="00021A23">
        <w:rPr>
          <w:rFonts w:ascii="Times New Roman" w:eastAsia="Times New Roman" w:hAnsi="Times New Roman" w:cs="Times New Roman"/>
          <w:color w:val="000000"/>
          <w:sz w:val="28"/>
          <w:szCs w:val="28"/>
          <w:lang w:val="en-US" w:eastAsia="ru-RU"/>
        </w:rPr>
        <w:t xml:space="preserve"> </w:t>
      </w:r>
      <w:r w:rsidRPr="00021A23">
        <w:rPr>
          <w:rFonts w:ascii="Times New Roman" w:eastAsia="Times New Roman" w:hAnsi="Times New Roman" w:cs="Times New Roman"/>
          <w:color w:val="000000"/>
          <w:sz w:val="28"/>
          <w:szCs w:val="28"/>
          <w:lang w:val="en-US" w:eastAsia="ru-RU"/>
        </w:rPr>
        <w:t xml:space="preserve">qabul qilish jarayoni bitta rahbar qo‘lida bo‘lmog‘i lozim. </w:t>
      </w:r>
    </w:p>
    <w:p w:rsidR="00021A23" w:rsidRDefault="00F867B0" w:rsidP="00982EDB">
      <w:pPr>
        <w:pStyle w:val="a5"/>
        <w:numPr>
          <w:ilvl w:val="1"/>
          <w:numId w:val="35"/>
        </w:numPr>
        <w:rPr>
          <w:rFonts w:ascii="Times New Roman" w:eastAsia="Times New Roman" w:hAnsi="Times New Roman" w:cs="Times New Roman"/>
          <w:color w:val="000000"/>
          <w:sz w:val="28"/>
          <w:szCs w:val="28"/>
          <w:lang w:val="en-US" w:eastAsia="ru-RU"/>
        </w:rPr>
      </w:pPr>
      <w:r w:rsidRPr="00021A23">
        <w:rPr>
          <w:rFonts w:ascii="Times New Roman" w:eastAsia="Times New Roman" w:hAnsi="Times New Roman" w:cs="Times New Roman"/>
          <w:color w:val="000000"/>
          <w:sz w:val="28"/>
          <w:szCs w:val="28"/>
          <w:lang w:val="en-US" w:eastAsia="ru-RU"/>
        </w:rPr>
        <w:t>qaror samarali bo‘lmog‘i kerak, ya’ni tashkilot oldiga qo‘ygan maqsadni butunlay bajarishini ta’minlash kerak.</w:t>
      </w:r>
    </w:p>
    <w:p w:rsidR="00021A23" w:rsidRDefault="00F867B0" w:rsidP="00982EDB">
      <w:pPr>
        <w:pStyle w:val="a5"/>
        <w:numPr>
          <w:ilvl w:val="1"/>
          <w:numId w:val="35"/>
        </w:numPr>
        <w:rPr>
          <w:rFonts w:ascii="Times New Roman" w:eastAsia="Times New Roman" w:hAnsi="Times New Roman" w:cs="Times New Roman"/>
          <w:color w:val="000000"/>
          <w:sz w:val="28"/>
          <w:szCs w:val="28"/>
          <w:lang w:val="en-US" w:eastAsia="ru-RU"/>
        </w:rPr>
      </w:pPr>
      <w:r w:rsidRPr="00021A23">
        <w:rPr>
          <w:rFonts w:ascii="Times New Roman" w:eastAsia="Times New Roman" w:hAnsi="Times New Roman" w:cs="Times New Roman"/>
          <w:color w:val="000000"/>
          <w:sz w:val="28"/>
          <w:szCs w:val="28"/>
          <w:lang w:val="en-US" w:eastAsia="ru-RU"/>
        </w:rPr>
        <w:t>qaror tejamli bo‘lmog‘i darkor, ya’ni oldiga qo‘ygan maqsadga kam xarajat bilan erishmog‘i lozim.</w:t>
      </w:r>
    </w:p>
    <w:p w:rsidR="00F867B0" w:rsidRDefault="00F867B0" w:rsidP="00982EDB">
      <w:pPr>
        <w:pStyle w:val="a5"/>
        <w:numPr>
          <w:ilvl w:val="1"/>
          <w:numId w:val="35"/>
        </w:numPr>
        <w:rPr>
          <w:rFonts w:ascii="Times New Roman" w:eastAsia="Times New Roman" w:hAnsi="Times New Roman" w:cs="Times New Roman"/>
          <w:color w:val="000000"/>
          <w:sz w:val="28"/>
          <w:szCs w:val="28"/>
          <w:lang w:val="en-US" w:eastAsia="ru-RU"/>
        </w:rPr>
      </w:pPr>
      <w:r w:rsidRPr="00021A23">
        <w:rPr>
          <w:rFonts w:ascii="Times New Roman" w:eastAsia="Times New Roman" w:hAnsi="Times New Roman" w:cs="Times New Roman"/>
          <w:color w:val="000000"/>
          <w:sz w:val="28"/>
          <w:szCs w:val="28"/>
          <w:lang w:val="en-US" w:eastAsia="ru-RU"/>
        </w:rPr>
        <w:t>tezkor qaror.</w:t>
      </w:r>
    </w:p>
    <w:p w:rsidR="00F867B0" w:rsidRPr="00021A23" w:rsidRDefault="00F867B0" w:rsidP="00982EDB">
      <w:pPr>
        <w:rPr>
          <w:rFonts w:ascii="Times New Roman" w:eastAsia="Times New Roman" w:hAnsi="Times New Roman" w:cs="Times New Roman"/>
          <w:b/>
          <w:color w:val="000000"/>
          <w:sz w:val="28"/>
          <w:szCs w:val="28"/>
          <w:lang w:val="en-US" w:eastAsia="ru-RU"/>
        </w:rPr>
      </w:pPr>
      <w:r w:rsidRPr="00021A23">
        <w:rPr>
          <w:rFonts w:ascii="Times New Roman" w:eastAsia="Times New Roman" w:hAnsi="Times New Roman" w:cs="Times New Roman"/>
          <w:b/>
          <w:color w:val="000000"/>
          <w:sz w:val="28"/>
          <w:szCs w:val="28"/>
          <w:lang w:val="en-US" w:eastAsia="ru-RU"/>
        </w:rPr>
        <w:lastRenderedPageBreak/>
        <w:t>Boshqaruv qarorlariga qo‘yiladigan talablar</w:t>
      </w:r>
    </w:p>
    <w:p w:rsidR="00F867B0" w:rsidRPr="009102EC" w:rsidRDefault="00F867B0" w:rsidP="009102EC">
      <w:pPr>
        <w:pStyle w:val="a5"/>
        <w:numPr>
          <w:ilvl w:val="0"/>
          <w:numId w:val="36"/>
        </w:numPr>
        <w:rPr>
          <w:rFonts w:ascii="Times New Roman" w:eastAsia="Times New Roman" w:hAnsi="Times New Roman" w:cs="Times New Roman"/>
          <w:color w:val="000000"/>
          <w:sz w:val="28"/>
          <w:szCs w:val="28"/>
          <w:lang w:val="en-US" w:eastAsia="ru-RU"/>
        </w:rPr>
      </w:pPr>
      <w:r w:rsidRPr="009102EC">
        <w:rPr>
          <w:rFonts w:ascii="Times New Roman" w:eastAsia="Times New Roman" w:hAnsi="Times New Roman" w:cs="Times New Roman"/>
          <w:b/>
          <w:color w:val="000000"/>
          <w:sz w:val="28"/>
          <w:szCs w:val="28"/>
          <w:lang w:val="en-US" w:eastAsia="ru-RU"/>
        </w:rPr>
        <w:t>qarorni asoslanganligi</w:t>
      </w:r>
      <w:r w:rsidR="009102EC">
        <w:rPr>
          <w:rFonts w:ascii="Times New Roman" w:eastAsia="Times New Roman" w:hAnsi="Times New Roman" w:cs="Times New Roman"/>
          <w:b/>
          <w:color w:val="000000"/>
          <w:sz w:val="28"/>
          <w:szCs w:val="28"/>
          <w:lang w:val="en-US" w:eastAsia="ru-RU"/>
        </w:rPr>
        <w:t>,</w:t>
      </w:r>
    </w:p>
    <w:p w:rsidR="00F867B0" w:rsidRPr="009102EC" w:rsidRDefault="00F867B0" w:rsidP="009102EC">
      <w:pPr>
        <w:pStyle w:val="a5"/>
        <w:numPr>
          <w:ilvl w:val="0"/>
          <w:numId w:val="36"/>
        </w:numPr>
        <w:rPr>
          <w:rFonts w:ascii="Times New Roman" w:eastAsia="Times New Roman" w:hAnsi="Times New Roman" w:cs="Times New Roman"/>
          <w:color w:val="000000"/>
          <w:sz w:val="28"/>
          <w:szCs w:val="28"/>
          <w:lang w:val="en-US" w:eastAsia="ru-RU"/>
        </w:rPr>
      </w:pPr>
      <w:r w:rsidRPr="009102EC">
        <w:rPr>
          <w:rFonts w:ascii="Times New Roman" w:eastAsia="Times New Roman" w:hAnsi="Times New Roman" w:cs="Times New Roman"/>
          <w:b/>
          <w:color w:val="000000"/>
          <w:sz w:val="28"/>
          <w:szCs w:val="28"/>
          <w:lang w:val="en-US" w:eastAsia="ru-RU"/>
        </w:rPr>
        <w:t>qaror real amalga oshirilgan bo‘lishi</w:t>
      </w:r>
      <w:r w:rsidRPr="009102EC">
        <w:rPr>
          <w:rFonts w:ascii="Times New Roman" w:eastAsia="Times New Roman" w:hAnsi="Times New Roman" w:cs="Times New Roman"/>
          <w:color w:val="000000"/>
          <w:sz w:val="28"/>
          <w:szCs w:val="28"/>
          <w:lang w:val="en-US" w:eastAsia="ru-RU"/>
        </w:rPr>
        <w:t xml:space="preserve">, </w:t>
      </w:r>
      <w:r w:rsidR="009102EC">
        <w:rPr>
          <w:rFonts w:ascii="Times New Roman" w:eastAsia="Times New Roman" w:hAnsi="Times New Roman" w:cs="Times New Roman"/>
          <w:color w:val="000000"/>
          <w:sz w:val="28"/>
          <w:szCs w:val="28"/>
          <w:lang w:val="en-US" w:eastAsia="ru-RU"/>
        </w:rPr>
        <w:t>q</w:t>
      </w:r>
      <w:r w:rsidRPr="009102EC">
        <w:rPr>
          <w:rFonts w:ascii="Times New Roman" w:eastAsia="Times New Roman" w:hAnsi="Times New Roman" w:cs="Times New Roman"/>
          <w:color w:val="000000"/>
          <w:sz w:val="28"/>
          <w:szCs w:val="28"/>
          <w:lang w:val="en-US" w:eastAsia="ru-RU"/>
        </w:rPr>
        <w:t>abul qilingan qaror samarali va uni bajaruvchi jamoa kuchi va mablag‘lariga mos bo‘lmog‘i lozim.</w:t>
      </w:r>
    </w:p>
    <w:p w:rsidR="00F867B0" w:rsidRPr="009102EC" w:rsidRDefault="00F867B0" w:rsidP="009102EC">
      <w:pPr>
        <w:pStyle w:val="a5"/>
        <w:numPr>
          <w:ilvl w:val="0"/>
          <w:numId w:val="36"/>
        </w:numPr>
        <w:rPr>
          <w:rFonts w:ascii="Times New Roman" w:eastAsia="Times New Roman" w:hAnsi="Times New Roman" w:cs="Times New Roman"/>
          <w:color w:val="000000"/>
          <w:sz w:val="28"/>
          <w:szCs w:val="28"/>
          <w:lang w:val="en-US" w:eastAsia="ru-RU"/>
        </w:rPr>
      </w:pPr>
      <w:r w:rsidRPr="009102EC">
        <w:rPr>
          <w:rFonts w:ascii="Times New Roman" w:eastAsia="Times New Roman" w:hAnsi="Times New Roman" w:cs="Times New Roman"/>
          <w:b/>
          <w:color w:val="000000"/>
          <w:sz w:val="28"/>
          <w:szCs w:val="28"/>
          <w:lang w:val="en-US" w:eastAsia="ru-RU"/>
        </w:rPr>
        <w:t>qarori huquqiy bo‘lishi kerak</w:t>
      </w:r>
      <w:r w:rsidRPr="009102EC">
        <w:rPr>
          <w:rFonts w:ascii="Times New Roman" w:eastAsia="Times New Roman" w:hAnsi="Times New Roman" w:cs="Times New Roman"/>
          <w:color w:val="000000"/>
          <w:sz w:val="28"/>
          <w:szCs w:val="28"/>
          <w:lang w:val="en-US" w:eastAsia="ru-RU"/>
        </w:rPr>
        <w:t xml:space="preserve">. </w:t>
      </w:r>
    </w:p>
    <w:p w:rsidR="00F867B0" w:rsidRPr="009102EC" w:rsidRDefault="009102EC" w:rsidP="009102EC">
      <w:pPr>
        <w:pStyle w:val="a5"/>
        <w:numPr>
          <w:ilvl w:val="0"/>
          <w:numId w:val="36"/>
        </w:numPr>
        <w:rPr>
          <w:rFonts w:ascii="Times New Roman" w:eastAsia="Times New Roman" w:hAnsi="Times New Roman" w:cs="Times New Roman"/>
          <w:color w:val="000000"/>
          <w:sz w:val="28"/>
          <w:szCs w:val="28"/>
          <w:lang w:val="en-US" w:eastAsia="ru-RU"/>
        </w:rPr>
      </w:pPr>
      <w:r w:rsidRPr="009102EC">
        <w:rPr>
          <w:rFonts w:ascii="Times New Roman" w:eastAsia="Times New Roman" w:hAnsi="Times New Roman" w:cs="Times New Roman"/>
          <w:b/>
          <w:color w:val="000000"/>
          <w:sz w:val="28"/>
          <w:szCs w:val="28"/>
          <w:lang w:val="en-US" w:eastAsia="ru-RU"/>
        </w:rPr>
        <w:t>q</w:t>
      </w:r>
      <w:r w:rsidR="00F867B0" w:rsidRPr="009102EC">
        <w:rPr>
          <w:rFonts w:ascii="Times New Roman" w:eastAsia="Times New Roman" w:hAnsi="Times New Roman" w:cs="Times New Roman"/>
          <w:b/>
          <w:color w:val="000000"/>
          <w:sz w:val="28"/>
          <w:szCs w:val="28"/>
          <w:lang w:val="en-US" w:eastAsia="ru-RU"/>
        </w:rPr>
        <w:t>arorlar ziddiyatlarsiz bo‘lishi kerak</w:t>
      </w:r>
      <w:r>
        <w:rPr>
          <w:rFonts w:ascii="Times New Roman" w:eastAsia="Times New Roman" w:hAnsi="Times New Roman" w:cs="Times New Roman"/>
          <w:b/>
          <w:color w:val="000000"/>
          <w:sz w:val="28"/>
          <w:szCs w:val="28"/>
          <w:lang w:val="en-US" w:eastAsia="ru-RU"/>
        </w:rPr>
        <w:t xml:space="preserve">, </w:t>
      </w:r>
      <w:r>
        <w:rPr>
          <w:rFonts w:ascii="Times New Roman" w:eastAsia="Times New Roman" w:hAnsi="Times New Roman" w:cs="Times New Roman"/>
          <w:color w:val="000000"/>
          <w:sz w:val="28"/>
          <w:szCs w:val="28"/>
          <w:lang w:val="en-US" w:eastAsia="ru-RU"/>
        </w:rPr>
        <w:t>bo</w:t>
      </w:r>
      <w:r w:rsidR="00F867B0" w:rsidRPr="009102EC">
        <w:rPr>
          <w:rFonts w:ascii="Times New Roman" w:eastAsia="Times New Roman" w:hAnsi="Times New Roman" w:cs="Times New Roman"/>
          <w:color w:val="000000"/>
          <w:sz w:val="28"/>
          <w:szCs w:val="28"/>
          <w:lang w:val="en-US" w:eastAsia="ru-RU"/>
        </w:rPr>
        <w:t>shqa qarorlar bilan mos kelishi, hamda aniq, yaxshi ta’riflangan qisqa va lo‘nda bo‘lishi kerak.</w:t>
      </w:r>
    </w:p>
    <w:p w:rsidR="00330D60" w:rsidRPr="009102EC" w:rsidRDefault="00F867B0" w:rsidP="00982EDB">
      <w:pPr>
        <w:rPr>
          <w:rFonts w:ascii="Times New Roman" w:eastAsia="Times New Roman" w:hAnsi="Times New Roman" w:cs="Times New Roman"/>
          <w:sz w:val="28"/>
          <w:szCs w:val="28"/>
          <w:lang w:val="en-US" w:eastAsia="ru-RU"/>
        </w:rPr>
      </w:pPr>
      <w:r w:rsidRPr="00982EDB">
        <w:rPr>
          <w:rFonts w:ascii="Times New Roman" w:eastAsia="Times New Roman" w:hAnsi="Times New Roman" w:cs="Times New Roman"/>
          <w:color w:val="000000"/>
          <w:sz w:val="28"/>
          <w:szCs w:val="28"/>
          <w:lang w:val="en-US" w:eastAsia="ru-RU"/>
        </w:rPr>
        <w:br/>
      </w:r>
      <w:r w:rsidR="00330D60" w:rsidRPr="009102EC">
        <w:rPr>
          <w:rFonts w:ascii="Times New Roman" w:eastAsia="Times New Roman" w:hAnsi="Times New Roman" w:cs="Times New Roman"/>
          <w:b/>
          <w:bCs/>
          <w:sz w:val="28"/>
          <w:szCs w:val="28"/>
          <w:lang w:val="en-US" w:eastAsia="ru-RU"/>
        </w:rPr>
        <w:t>Qaror </w:t>
      </w:r>
      <w:hyperlink r:id="rId17" w:history="1">
        <w:r w:rsidR="00330D60" w:rsidRPr="009102EC">
          <w:rPr>
            <w:rFonts w:ascii="Times New Roman" w:eastAsia="Times New Roman" w:hAnsi="Times New Roman" w:cs="Times New Roman"/>
            <w:b/>
            <w:bCs/>
            <w:sz w:val="28"/>
            <w:szCs w:val="28"/>
            <w:lang w:val="en-US" w:eastAsia="ru-RU"/>
          </w:rPr>
          <w:t>qabul qilish</w:t>
        </w:r>
      </w:hyperlink>
      <w:r w:rsidR="00330D60" w:rsidRPr="009102EC">
        <w:rPr>
          <w:rFonts w:ascii="Times New Roman" w:eastAsia="Times New Roman" w:hAnsi="Times New Roman" w:cs="Times New Roman"/>
          <w:b/>
          <w:sz w:val="28"/>
          <w:szCs w:val="28"/>
          <w:lang w:val="en-US" w:eastAsia="ru-RU"/>
        </w:rPr>
        <w:t> menejerni fikri-zikrini doim band qilib turadigan tashvishdir.</w:t>
      </w:r>
      <w:r w:rsidR="00330D60" w:rsidRPr="009102EC">
        <w:rPr>
          <w:rFonts w:ascii="Times New Roman" w:eastAsia="Times New Roman" w:hAnsi="Times New Roman" w:cs="Times New Roman"/>
          <w:sz w:val="28"/>
          <w:szCs w:val="28"/>
          <w:lang w:val="en-US" w:eastAsia="ru-RU"/>
        </w:rPr>
        <w:t xml:space="preserve"> Menejer juda xilma-xil masalalar yuzasidan-ishlab chiqarish va kadrlarga oid, tashkiliy va xo’jalik masalalari yuzasidan qarorlar qabul qiladi. Menejer qarorni </w:t>
      </w:r>
      <w:hyperlink r:id="rId18" w:history="1">
        <w:r w:rsidR="00330D60" w:rsidRPr="009102EC">
          <w:rPr>
            <w:rFonts w:ascii="Times New Roman" w:eastAsia="Times New Roman" w:hAnsi="Times New Roman" w:cs="Times New Roman"/>
            <w:sz w:val="28"/>
            <w:szCs w:val="28"/>
            <w:lang w:val="en-US" w:eastAsia="ru-RU"/>
          </w:rPr>
          <w:t>yakka boshchilik asosida</w:t>
        </w:r>
      </w:hyperlink>
      <w:r w:rsidR="00330D60" w:rsidRPr="009102EC">
        <w:rPr>
          <w:rFonts w:ascii="Times New Roman" w:eastAsia="Times New Roman" w:hAnsi="Times New Roman" w:cs="Times New Roman"/>
          <w:sz w:val="28"/>
          <w:szCs w:val="28"/>
          <w:lang w:val="en-US" w:eastAsia="ru-RU"/>
        </w:rPr>
        <w:t>, yordamchilarni va jamoatchilikni jalb qilib qabul qilishi mumkin. Boshqaruvga oid har qanday qaror samarali bo’lsagina, u maqsadga muvofiq deb hisoblanadi.</w:t>
      </w:r>
    </w:p>
    <w:tbl>
      <w:tblPr>
        <w:tblW w:w="9855" w:type="dxa"/>
        <w:tblCellSpacing w:w="0" w:type="dxa"/>
        <w:tblCellMar>
          <w:top w:w="105" w:type="dxa"/>
          <w:left w:w="105" w:type="dxa"/>
          <w:bottom w:w="105" w:type="dxa"/>
          <w:right w:w="105" w:type="dxa"/>
        </w:tblCellMar>
        <w:tblLook w:val="04A0"/>
      </w:tblPr>
      <w:tblGrid>
        <w:gridCol w:w="9855"/>
      </w:tblGrid>
      <w:tr w:rsidR="00330D60" w:rsidRPr="00341932" w:rsidTr="00330D60">
        <w:trPr>
          <w:tblCellSpacing w:w="0" w:type="dxa"/>
        </w:trPr>
        <w:tc>
          <w:tcPr>
            <w:tcW w:w="9615" w:type="dxa"/>
            <w:hideMark/>
          </w:tcPr>
          <w:p w:rsidR="00330D60" w:rsidRPr="00982EDB" w:rsidRDefault="00330D60" w:rsidP="00982EDB">
            <w:pPr>
              <w:rPr>
                <w:rFonts w:ascii="Times New Roman" w:eastAsia="Times New Roman" w:hAnsi="Times New Roman" w:cs="Times New Roman"/>
                <w:sz w:val="28"/>
                <w:szCs w:val="28"/>
                <w:lang w:val="en-US" w:eastAsia="ru-RU"/>
              </w:rPr>
            </w:pPr>
            <w:r w:rsidRPr="00982EDB">
              <w:rPr>
                <w:rFonts w:ascii="Times New Roman" w:eastAsia="Times New Roman" w:hAnsi="Times New Roman" w:cs="Times New Roman"/>
                <w:sz w:val="28"/>
                <w:szCs w:val="28"/>
                <w:lang w:val="en-US" w:eastAsia="ru-RU"/>
              </w:rPr>
              <w:br/>
            </w:r>
            <w:r w:rsidRPr="00982EDB">
              <w:rPr>
                <w:rFonts w:ascii="Times New Roman" w:eastAsia="Times New Roman" w:hAnsi="Times New Roman" w:cs="Times New Roman"/>
                <w:b/>
                <w:bCs/>
                <w:sz w:val="28"/>
                <w:szCs w:val="28"/>
                <w:lang w:val="en-US" w:eastAsia="ru-RU"/>
              </w:rPr>
              <w:t>Qaror qabul qilish</w:t>
            </w:r>
            <w:r w:rsidRPr="00982EDB">
              <w:rPr>
                <w:rFonts w:ascii="Times New Roman" w:eastAsia="Times New Roman" w:hAnsi="Times New Roman" w:cs="Times New Roman"/>
                <w:sz w:val="28"/>
                <w:szCs w:val="28"/>
                <w:lang w:val="en-US" w:eastAsia="ru-RU"/>
              </w:rPr>
              <w:t> - bu tashkilot rahbarining oldidagi maqsadga erishish uchun o’z vakolati va omilkorligi doirasida qarorning mavjud variantlaridan eng maqbulini tanlash jarayonidir.</w:t>
            </w:r>
          </w:p>
        </w:tc>
      </w:tr>
    </w:tbl>
    <w:p w:rsidR="009102EC" w:rsidRPr="00341932" w:rsidRDefault="00330D60" w:rsidP="00982EDB">
      <w:pPr>
        <w:rPr>
          <w:rFonts w:ascii="Times New Roman" w:eastAsia="Times New Roman" w:hAnsi="Times New Roman" w:cs="Times New Roman"/>
          <w:sz w:val="28"/>
          <w:szCs w:val="28"/>
          <w:lang w:eastAsia="ru-RU"/>
        </w:rPr>
      </w:pPr>
      <w:r w:rsidRPr="00982EDB">
        <w:rPr>
          <w:rFonts w:ascii="Times New Roman" w:eastAsia="Times New Roman" w:hAnsi="Times New Roman" w:cs="Times New Roman"/>
          <w:color w:val="000000"/>
          <w:sz w:val="28"/>
          <w:szCs w:val="28"/>
          <w:lang w:val="en-US" w:eastAsia="ru-RU"/>
        </w:rPr>
        <w:br/>
      </w:r>
      <w:r w:rsidRPr="009102EC">
        <w:rPr>
          <w:rFonts w:ascii="Times New Roman" w:eastAsia="Times New Roman" w:hAnsi="Times New Roman" w:cs="Times New Roman"/>
          <w:sz w:val="28"/>
          <w:szCs w:val="28"/>
          <w:lang w:val="en-US" w:eastAsia="ru-RU"/>
        </w:rPr>
        <w:t>Bozor iqtisodiyoti sharoitida rahbar qabul qiladigan qarorning ahamiyati ortib boradi. </w:t>
      </w:r>
      <w:hyperlink r:id="rId19" w:history="1">
        <w:r w:rsidRPr="009102EC">
          <w:rPr>
            <w:rFonts w:ascii="Times New Roman" w:eastAsia="Times New Roman" w:hAnsi="Times New Roman" w:cs="Times New Roman"/>
            <w:sz w:val="28"/>
            <w:szCs w:val="28"/>
            <w:lang w:eastAsia="ru-RU"/>
          </w:rPr>
          <w:t>Iqtisodchilarning fikricha</w:t>
        </w:r>
      </w:hyperlink>
      <w:r w:rsidRPr="009102EC">
        <w:rPr>
          <w:rFonts w:ascii="Times New Roman" w:eastAsia="Times New Roman" w:hAnsi="Times New Roman" w:cs="Times New Roman"/>
          <w:sz w:val="28"/>
          <w:szCs w:val="28"/>
          <w:lang w:eastAsia="ru-RU"/>
        </w:rPr>
        <w:t>, tsex (bo’lim)ning boshlig’i qabul qiladigan bitta qaror shu tsex (bo’lim)ning besh-olti oylik ishiga ta'sir qilar ekan. Qabul qilinadigan qarorning oqilligi bir necha omillarga bog’liq. Ulardan asosiylari quyidagilardir:</w:t>
      </w:r>
    </w:p>
    <w:p w:rsidR="00330D60" w:rsidRPr="009102EC" w:rsidRDefault="00330D60" w:rsidP="00982EDB">
      <w:pPr>
        <w:numPr>
          <w:ilvl w:val="0"/>
          <w:numId w:val="11"/>
        </w:numPr>
        <w:ind w:left="0" w:firstLine="397"/>
        <w:rPr>
          <w:rFonts w:ascii="Times New Roman" w:eastAsia="Times New Roman" w:hAnsi="Times New Roman" w:cs="Times New Roman"/>
          <w:sz w:val="28"/>
          <w:szCs w:val="28"/>
          <w:lang w:val="en-US" w:eastAsia="ru-RU"/>
        </w:rPr>
      </w:pPr>
      <w:r w:rsidRPr="009102EC">
        <w:rPr>
          <w:rFonts w:ascii="Times New Roman" w:eastAsia="Times New Roman" w:hAnsi="Times New Roman" w:cs="Times New Roman"/>
          <w:sz w:val="28"/>
          <w:szCs w:val="28"/>
          <w:lang w:val="en-US" w:eastAsia="ru-RU"/>
        </w:rPr>
        <w:t>qaror qabul qilish jarayonida axborotning to’laligi va sifati;</w:t>
      </w:r>
    </w:p>
    <w:p w:rsidR="00330D60" w:rsidRPr="009102EC" w:rsidRDefault="00330D60" w:rsidP="00982EDB">
      <w:pPr>
        <w:numPr>
          <w:ilvl w:val="0"/>
          <w:numId w:val="11"/>
        </w:numPr>
        <w:ind w:left="0" w:firstLine="397"/>
        <w:rPr>
          <w:rFonts w:ascii="Times New Roman" w:eastAsia="Times New Roman" w:hAnsi="Times New Roman" w:cs="Times New Roman"/>
          <w:sz w:val="28"/>
          <w:szCs w:val="28"/>
          <w:lang w:val="en-US" w:eastAsia="ru-RU"/>
        </w:rPr>
      </w:pPr>
      <w:r w:rsidRPr="009102EC">
        <w:rPr>
          <w:rFonts w:ascii="Times New Roman" w:eastAsia="Times New Roman" w:hAnsi="Times New Roman" w:cs="Times New Roman"/>
          <w:sz w:val="28"/>
          <w:szCs w:val="28"/>
          <w:lang w:val="en-US" w:eastAsia="ru-RU"/>
        </w:rPr>
        <w:t>qaror qabul qiluvchi </w:t>
      </w:r>
      <w:hyperlink r:id="rId20" w:history="1">
        <w:r w:rsidRPr="009102EC">
          <w:rPr>
            <w:rFonts w:ascii="Times New Roman" w:eastAsia="Times New Roman" w:hAnsi="Times New Roman" w:cs="Times New Roman"/>
            <w:sz w:val="28"/>
            <w:szCs w:val="28"/>
            <w:lang w:val="en-US" w:eastAsia="ru-RU"/>
          </w:rPr>
          <w:t>rahbarning shaxsiy sifati</w:t>
        </w:r>
      </w:hyperlink>
      <w:r w:rsidRPr="009102EC">
        <w:rPr>
          <w:rFonts w:ascii="Times New Roman" w:eastAsia="Times New Roman" w:hAnsi="Times New Roman" w:cs="Times New Roman"/>
          <w:sz w:val="28"/>
          <w:szCs w:val="28"/>
          <w:lang w:val="en-US" w:eastAsia="ru-RU"/>
        </w:rPr>
        <w:t>;</w:t>
      </w:r>
    </w:p>
    <w:p w:rsidR="00330D60" w:rsidRPr="009102EC" w:rsidRDefault="00330D60" w:rsidP="00982EDB">
      <w:pPr>
        <w:numPr>
          <w:ilvl w:val="0"/>
          <w:numId w:val="11"/>
        </w:numPr>
        <w:ind w:left="0" w:firstLine="397"/>
        <w:rPr>
          <w:rFonts w:ascii="Times New Roman" w:eastAsia="Times New Roman" w:hAnsi="Times New Roman" w:cs="Times New Roman"/>
          <w:sz w:val="28"/>
          <w:szCs w:val="28"/>
          <w:lang w:val="en-US" w:eastAsia="ru-RU"/>
        </w:rPr>
      </w:pPr>
      <w:r w:rsidRPr="009102EC">
        <w:rPr>
          <w:rFonts w:ascii="Times New Roman" w:eastAsia="Times New Roman" w:hAnsi="Times New Roman" w:cs="Times New Roman"/>
          <w:sz w:val="28"/>
          <w:szCs w:val="28"/>
          <w:lang w:val="en-US" w:eastAsia="ru-RU"/>
        </w:rPr>
        <w:t xml:space="preserve">qaror qabul qilishda tashkiliy masalalarning oqilona </w:t>
      </w:r>
      <w:r w:rsidR="00FB37F1">
        <w:rPr>
          <w:rFonts w:ascii="Times New Roman" w:eastAsia="Times New Roman" w:hAnsi="Times New Roman" w:cs="Times New Roman"/>
          <w:sz w:val="28"/>
          <w:szCs w:val="28"/>
          <w:lang w:val="en-US" w:eastAsia="ru-RU"/>
        </w:rPr>
        <w:t>y</w:t>
      </w:r>
      <w:r w:rsidRPr="009102EC">
        <w:rPr>
          <w:rFonts w:ascii="Times New Roman" w:eastAsia="Times New Roman" w:hAnsi="Times New Roman" w:cs="Times New Roman"/>
          <w:sz w:val="28"/>
          <w:szCs w:val="28"/>
          <w:lang w:val="en-US" w:eastAsia="ru-RU"/>
        </w:rPr>
        <w:t>echilish darajasi (masalan, qaror qabul qilishda mutaxassislarni jalb etish, qaror qabul qilish </w:t>
      </w:r>
      <w:hyperlink r:id="rId21" w:history="1">
        <w:r w:rsidRPr="009102EC">
          <w:rPr>
            <w:rFonts w:ascii="Times New Roman" w:eastAsia="Times New Roman" w:hAnsi="Times New Roman" w:cs="Times New Roman"/>
            <w:sz w:val="28"/>
            <w:szCs w:val="28"/>
            <w:lang w:val="en-US" w:eastAsia="ru-RU"/>
          </w:rPr>
          <w:t>tizimining takomillik darajasi</w:t>
        </w:r>
      </w:hyperlink>
      <w:r w:rsidRPr="009102EC">
        <w:rPr>
          <w:rFonts w:ascii="Times New Roman" w:eastAsia="Times New Roman" w:hAnsi="Times New Roman" w:cs="Times New Roman"/>
          <w:sz w:val="28"/>
          <w:szCs w:val="28"/>
          <w:lang w:val="en-US" w:eastAsia="ru-RU"/>
        </w:rPr>
        <w:t xml:space="preserve">, qarorni ijrochilargi </w:t>
      </w:r>
      <w:r w:rsidR="00FB37F1">
        <w:rPr>
          <w:rFonts w:ascii="Times New Roman" w:eastAsia="Times New Roman" w:hAnsi="Times New Roman" w:cs="Times New Roman"/>
          <w:sz w:val="28"/>
          <w:szCs w:val="28"/>
          <w:lang w:val="en-US" w:eastAsia="ru-RU"/>
        </w:rPr>
        <w:t>y</w:t>
      </w:r>
      <w:r w:rsidRPr="009102EC">
        <w:rPr>
          <w:rFonts w:ascii="Times New Roman" w:eastAsia="Times New Roman" w:hAnsi="Times New Roman" w:cs="Times New Roman"/>
          <w:sz w:val="28"/>
          <w:szCs w:val="28"/>
          <w:lang w:val="en-US" w:eastAsia="ru-RU"/>
        </w:rPr>
        <w:t>etkazish, nazorat qilish va bajarilish darajasi va hokazo).</w:t>
      </w:r>
    </w:p>
    <w:p w:rsidR="00330D60" w:rsidRPr="009102EC" w:rsidRDefault="00330D60" w:rsidP="00982EDB">
      <w:pPr>
        <w:rPr>
          <w:rFonts w:ascii="Times New Roman" w:eastAsia="Times New Roman" w:hAnsi="Times New Roman" w:cs="Times New Roman"/>
          <w:sz w:val="28"/>
          <w:szCs w:val="28"/>
          <w:lang w:val="en-US" w:eastAsia="ru-RU"/>
        </w:rPr>
      </w:pPr>
      <w:r w:rsidRPr="00982EDB">
        <w:rPr>
          <w:rFonts w:ascii="Times New Roman" w:eastAsia="Times New Roman" w:hAnsi="Times New Roman" w:cs="Times New Roman"/>
          <w:color w:val="000000"/>
          <w:sz w:val="28"/>
          <w:szCs w:val="28"/>
          <w:lang w:val="en-US" w:eastAsia="ru-RU"/>
        </w:rPr>
        <w:br/>
      </w:r>
      <w:r w:rsidRPr="009102EC">
        <w:rPr>
          <w:rFonts w:ascii="Times New Roman" w:eastAsia="Times New Roman" w:hAnsi="Times New Roman" w:cs="Times New Roman"/>
          <w:sz w:val="28"/>
          <w:szCs w:val="28"/>
          <w:lang w:val="en-US" w:eastAsia="ru-RU"/>
        </w:rPr>
        <w:t>To’g’ri qarorni tanlashda muayyan tamoyillarga tayanish va qarorga bo’lgan </w:t>
      </w:r>
      <w:hyperlink r:id="rId22" w:history="1">
        <w:r w:rsidRPr="009102EC">
          <w:rPr>
            <w:rFonts w:ascii="Times New Roman" w:eastAsia="Times New Roman" w:hAnsi="Times New Roman" w:cs="Times New Roman"/>
            <w:sz w:val="28"/>
            <w:szCs w:val="28"/>
            <w:lang w:val="en-US" w:eastAsia="ru-RU"/>
          </w:rPr>
          <w:t>talablarni hisobga olish</w:t>
        </w:r>
      </w:hyperlink>
      <w:r w:rsidRPr="009102EC">
        <w:rPr>
          <w:rFonts w:ascii="Times New Roman" w:eastAsia="Times New Roman" w:hAnsi="Times New Roman" w:cs="Times New Roman"/>
          <w:sz w:val="28"/>
          <w:szCs w:val="28"/>
          <w:lang w:val="en-US" w:eastAsia="ru-RU"/>
        </w:rPr>
        <w:t>, qabul qilinadigan qaror maqsadini xo’jalik maqsadiga muvofiqlashtirish, mehnat jamoasi manfaatlarining jamiyat manfaatlariga </w:t>
      </w:r>
      <w:hyperlink r:id="rId23" w:history="1">
        <w:r w:rsidRPr="009102EC">
          <w:rPr>
            <w:rFonts w:ascii="Times New Roman" w:eastAsia="Times New Roman" w:hAnsi="Times New Roman" w:cs="Times New Roman"/>
            <w:sz w:val="28"/>
            <w:szCs w:val="28"/>
            <w:lang w:val="en-US" w:eastAsia="ru-RU"/>
          </w:rPr>
          <w:t>muvofiqligini aniqlash</w:t>
        </w:r>
      </w:hyperlink>
      <w:r w:rsidRPr="009102EC">
        <w:rPr>
          <w:rFonts w:ascii="Times New Roman" w:eastAsia="Times New Roman" w:hAnsi="Times New Roman" w:cs="Times New Roman"/>
          <w:sz w:val="28"/>
          <w:szCs w:val="28"/>
          <w:lang w:val="en-US" w:eastAsia="ru-RU"/>
        </w:rPr>
        <w:t>, mehnat va moddiy resurslardan tejamli foydalanish, </w:t>
      </w:r>
      <w:hyperlink r:id="rId24" w:history="1">
        <w:r w:rsidRPr="009102EC">
          <w:rPr>
            <w:rFonts w:ascii="Times New Roman" w:eastAsia="Times New Roman" w:hAnsi="Times New Roman" w:cs="Times New Roman"/>
            <w:sz w:val="28"/>
            <w:szCs w:val="28"/>
            <w:lang w:val="en-US" w:eastAsia="ru-RU"/>
          </w:rPr>
          <w:t>texnikaviy</w:t>
        </w:r>
      </w:hyperlink>
      <w:r w:rsidRPr="009102EC">
        <w:rPr>
          <w:rFonts w:ascii="Times New Roman" w:eastAsia="Times New Roman" w:hAnsi="Times New Roman" w:cs="Times New Roman"/>
          <w:sz w:val="28"/>
          <w:szCs w:val="28"/>
          <w:lang w:val="en-US" w:eastAsia="ru-RU"/>
        </w:rPr>
        <w:t>, iqtisodiy va ijtimoiy rivojlanish tendentsiyalarini hisobga olish zarur.</w:t>
      </w:r>
    </w:p>
    <w:p w:rsidR="00330D60" w:rsidRPr="00982EDB" w:rsidRDefault="00330D60" w:rsidP="00982EDB">
      <w:pPr>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lastRenderedPageBreak/>
        <w:t>Qayd qilinganlarni umumlashtirib aytganda, boshqaruv qarorlari quyidagi talablarga javob berishi kerak:</w:t>
      </w:r>
    </w:p>
    <w:p w:rsidR="00330D60" w:rsidRPr="00982EDB" w:rsidRDefault="00330D60" w:rsidP="00982EDB">
      <w:pPr>
        <w:rPr>
          <w:rFonts w:ascii="Times New Roman" w:hAnsi="Times New Roman" w:cs="Times New Roman"/>
          <w:color w:val="000000"/>
          <w:sz w:val="28"/>
          <w:szCs w:val="28"/>
          <w:lang w:val="en-US"/>
        </w:rPr>
      </w:pPr>
    </w:p>
    <w:p w:rsidR="00330D60" w:rsidRPr="007B2317" w:rsidRDefault="00330D60" w:rsidP="00982EDB">
      <w:pPr>
        <w:rPr>
          <w:rFonts w:ascii="Times New Roman" w:eastAsia="Times New Roman" w:hAnsi="Times New Roman" w:cs="Times New Roman"/>
          <w:sz w:val="28"/>
          <w:szCs w:val="28"/>
          <w:lang w:eastAsia="ru-RU"/>
        </w:rPr>
      </w:pPr>
      <w:r w:rsidRPr="007B2317">
        <w:rPr>
          <w:rFonts w:ascii="Times New Roman" w:eastAsia="Times New Roman" w:hAnsi="Times New Roman" w:cs="Times New Roman"/>
          <w:b/>
          <w:bCs/>
          <w:sz w:val="28"/>
          <w:szCs w:val="28"/>
          <w:lang w:eastAsia="ru-RU"/>
        </w:rPr>
        <w:t>Boshqaruv qarorlariga qo’yiladigan </w:t>
      </w:r>
      <w:hyperlink r:id="rId25" w:history="1">
        <w:r w:rsidRPr="007B2317">
          <w:rPr>
            <w:rFonts w:ascii="Times New Roman" w:eastAsia="Times New Roman" w:hAnsi="Times New Roman" w:cs="Times New Roman"/>
            <w:b/>
            <w:bCs/>
            <w:sz w:val="28"/>
            <w:szCs w:val="28"/>
            <w:lang w:eastAsia="ru-RU"/>
          </w:rPr>
          <w:t>talablar</w:t>
        </w:r>
      </w:hyperlink>
    </w:p>
    <w:tbl>
      <w:tblPr>
        <w:tblW w:w="9780" w:type="dxa"/>
        <w:tblCellSpacing w:w="0" w:type="dxa"/>
        <w:tblCellMar>
          <w:top w:w="105" w:type="dxa"/>
          <w:left w:w="105" w:type="dxa"/>
          <w:bottom w:w="105" w:type="dxa"/>
          <w:right w:w="105" w:type="dxa"/>
        </w:tblCellMar>
        <w:tblLook w:val="04A0"/>
      </w:tblPr>
      <w:tblGrid>
        <w:gridCol w:w="579"/>
        <w:gridCol w:w="2155"/>
        <w:gridCol w:w="7046"/>
      </w:tblGrid>
      <w:tr w:rsidR="00330D60" w:rsidRPr="007B2317" w:rsidTr="007B2317">
        <w:trPr>
          <w:tblCellSpacing w:w="0" w:type="dxa"/>
        </w:trPr>
        <w:tc>
          <w:tcPr>
            <w:tcW w:w="579" w:type="dxa"/>
            <w:hideMark/>
          </w:tcPr>
          <w:p w:rsidR="00330D60" w:rsidRPr="007B2317" w:rsidRDefault="00330D60" w:rsidP="007B2317">
            <w:pPr>
              <w:ind w:left="360" w:firstLine="0"/>
              <w:rPr>
                <w:rFonts w:ascii="Times New Roman" w:eastAsia="Times New Roman" w:hAnsi="Times New Roman" w:cs="Times New Roman"/>
                <w:sz w:val="28"/>
                <w:szCs w:val="28"/>
                <w:lang w:eastAsia="ru-RU"/>
              </w:rPr>
            </w:pPr>
          </w:p>
        </w:tc>
        <w:tc>
          <w:tcPr>
            <w:tcW w:w="215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Ilmiy asoslangan bo’lishi lozim</w:t>
            </w:r>
          </w:p>
        </w:tc>
        <w:tc>
          <w:tcPr>
            <w:tcW w:w="7046"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Boshqaruv qarorlari muayyan ishlab chiqarish holatini tahlil </w:t>
            </w:r>
            <w:hyperlink r:id="rId26" w:history="1">
              <w:r w:rsidRPr="007B2317">
                <w:rPr>
                  <w:rFonts w:ascii="Times New Roman" w:eastAsia="Times New Roman" w:hAnsi="Times New Roman" w:cs="Times New Roman"/>
                  <w:sz w:val="28"/>
                  <w:szCs w:val="28"/>
                  <w:lang w:eastAsia="ru-RU"/>
                </w:rPr>
                <w:t>qilishdan kelib chiqishi</w:t>
              </w:r>
            </w:hyperlink>
            <w:r w:rsidRPr="007B2317">
              <w:rPr>
                <w:rFonts w:ascii="Times New Roman" w:eastAsia="Times New Roman" w:hAnsi="Times New Roman" w:cs="Times New Roman"/>
                <w:sz w:val="28"/>
                <w:szCs w:val="28"/>
                <w:lang w:eastAsia="ru-RU"/>
              </w:rPr>
              <w:t>, </w:t>
            </w:r>
            <w:hyperlink r:id="rId27" w:history="1">
              <w:r w:rsidRPr="007B2317">
                <w:rPr>
                  <w:rFonts w:ascii="Times New Roman" w:eastAsia="Times New Roman" w:hAnsi="Times New Roman" w:cs="Times New Roman"/>
                  <w:sz w:val="28"/>
                  <w:szCs w:val="28"/>
                  <w:lang w:eastAsia="ru-RU"/>
                </w:rPr>
                <w:t>iqtisodiy</w:t>
              </w:r>
            </w:hyperlink>
            <w:r w:rsidRPr="007B2317">
              <w:rPr>
                <w:rFonts w:ascii="Times New Roman" w:eastAsia="Times New Roman" w:hAnsi="Times New Roman" w:cs="Times New Roman"/>
                <w:sz w:val="28"/>
                <w:szCs w:val="28"/>
                <w:lang w:eastAsia="ru-RU"/>
              </w:rPr>
              <w:t>, texnikaviy va boshqa ijtimoiy qonunlarning </w:t>
            </w:r>
            <w:hyperlink r:id="rId28" w:history="1">
              <w:r w:rsidRPr="007B2317">
                <w:rPr>
                  <w:rFonts w:ascii="Times New Roman" w:eastAsia="Times New Roman" w:hAnsi="Times New Roman" w:cs="Times New Roman"/>
                  <w:sz w:val="28"/>
                  <w:szCs w:val="28"/>
                  <w:lang w:eastAsia="ru-RU"/>
                </w:rPr>
                <w:t>amal qilishini hisobga olishi</w:t>
              </w:r>
            </w:hyperlink>
            <w:r w:rsidRPr="007B2317">
              <w:rPr>
                <w:rFonts w:ascii="Times New Roman" w:eastAsia="Times New Roman" w:hAnsi="Times New Roman" w:cs="Times New Roman"/>
                <w:sz w:val="28"/>
                <w:szCs w:val="28"/>
                <w:lang w:eastAsia="ru-RU"/>
              </w:rPr>
              <w:t>, hozirgi zamon fan-texnika yutuqlari negizida qabul qilinishi lo’nda va aniq bo’lishi lozim.</w:t>
            </w:r>
          </w:p>
        </w:tc>
      </w:tr>
      <w:tr w:rsidR="00330D60" w:rsidRPr="00341932" w:rsidTr="007B2317">
        <w:trPr>
          <w:tblCellSpacing w:w="0" w:type="dxa"/>
        </w:trPr>
        <w:tc>
          <w:tcPr>
            <w:tcW w:w="579" w:type="dxa"/>
            <w:hideMark/>
          </w:tcPr>
          <w:p w:rsidR="00330D60" w:rsidRPr="007B2317" w:rsidRDefault="00330D60" w:rsidP="007B2317">
            <w:pPr>
              <w:ind w:left="397" w:firstLine="0"/>
              <w:rPr>
                <w:rFonts w:ascii="Times New Roman" w:eastAsia="Times New Roman" w:hAnsi="Times New Roman" w:cs="Times New Roman"/>
                <w:sz w:val="28"/>
                <w:szCs w:val="28"/>
                <w:lang w:eastAsia="ru-RU"/>
              </w:rPr>
            </w:pPr>
          </w:p>
        </w:tc>
        <w:tc>
          <w:tcPr>
            <w:tcW w:w="2155"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Bir-biri bilan aloqador va yakdil bo’lishi kerak</w:t>
            </w:r>
          </w:p>
        </w:tc>
        <w:tc>
          <w:tcPr>
            <w:tcW w:w="7046"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Muayyan vazifani hal etishda ko’pincha asosiy masalalardan kelib chiqadigan qo’shimcha vazifalarni hal etishga to’g’ri keladi. Bu vazifalar qaror qabul qilinayotgan bosh vazifaga bo’ysundirilishi lozim. </w:t>
            </w:r>
            <w:hyperlink r:id="rId29" w:history="1">
              <w:r w:rsidRPr="007B2317">
                <w:rPr>
                  <w:rFonts w:ascii="Times New Roman" w:eastAsia="Times New Roman" w:hAnsi="Times New Roman" w:cs="Times New Roman"/>
                  <w:sz w:val="28"/>
                  <w:szCs w:val="28"/>
                  <w:lang w:val="en-US" w:eastAsia="ru-RU"/>
                </w:rPr>
                <w:t>Barcha qaror</w:t>
              </w:r>
            </w:hyperlink>
            <w:r w:rsidRPr="007B2317">
              <w:rPr>
                <w:rFonts w:ascii="Times New Roman" w:eastAsia="Times New Roman" w:hAnsi="Times New Roman" w:cs="Times New Roman"/>
                <w:sz w:val="28"/>
                <w:szCs w:val="28"/>
                <w:lang w:val="en-US" w:eastAsia="ru-RU"/>
              </w:rPr>
              <w:t>, ko’rsatma, qoidalar bir-biri bilan bog’lanadi. </w:t>
            </w:r>
            <w:hyperlink r:id="rId30" w:history="1">
              <w:r w:rsidRPr="007B2317">
                <w:rPr>
                  <w:rFonts w:ascii="Times New Roman" w:eastAsia="Times New Roman" w:hAnsi="Times New Roman" w:cs="Times New Roman"/>
                  <w:sz w:val="28"/>
                  <w:szCs w:val="28"/>
                  <w:lang w:val="en-US" w:eastAsia="ru-RU"/>
                </w:rPr>
                <w:t>Shuningdek</w:t>
              </w:r>
            </w:hyperlink>
            <w:r w:rsidRPr="007B2317">
              <w:rPr>
                <w:rFonts w:ascii="Times New Roman" w:eastAsia="Times New Roman" w:hAnsi="Times New Roman" w:cs="Times New Roman"/>
                <w:sz w:val="28"/>
                <w:szCs w:val="28"/>
                <w:lang w:val="en-US" w:eastAsia="ru-RU"/>
              </w:rPr>
              <w:t>, ular oldindan qabul qilingan va amaldagi qarorlar bilan muvofiqlashtiriladi.</w:t>
            </w:r>
          </w:p>
        </w:tc>
      </w:tr>
      <w:tr w:rsidR="00330D60" w:rsidRPr="007B2317" w:rsidTr="007B2317">
        <w:trPr>
          <w:tblCellSpacing w:w="0" w:type="dxa"/>
        </w:trPr>
        <w:tc>
          <w:tcPr>
            <w:tcW w:w="579" w:type="dxa"/>
            <w:hideMark/>
          </w:tcPr>
          <w:p w:rsidR="00330D60" w:rsidRPr="007B2317" w:rsidRDefault="00330D60" w:rsidP="007B2317">
            <w:pPr>
              <w:ind w:left="360" w:firstLine="0"/>
              <w:rPr>
                <w:rFonts w:ascii="Times New Roman" w:eastAsia="Times New Roman" w:hAnsi="Times New Roman" w:cs="Times New Roman"/>
                <w:sz w:val="28"/>
                <w:szCs w:val="28"/>
                <w:lang w:val="en-US" w:eastAsia="ru-RU"/>
              </w:rPr>
            </w:pPr>
          </w:p>
        </w:tc>
        <w:tc>
          <w:tcPr>
            <w:tcW w:w="2155" w:type="dxa"/>
            <w:hideMark/>
          </w:tcPr>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br/>
              <w:t>Huquq va javobgarlik doirasida bo’lishi lozim</w:t>
            </w:r>
          </w:p>
        </w:tc>
        <w:tc>
          <w:tcPr>
            <w:tcW w:w="7046" w:type="dxa"/>
            <w:hideMark/>
          </w:tcPr>
          <w:p w:rsidR="00330D60" w:rsidRPr="007B2317" w:rsidRDefault="00330D60" w:rsidP="00982EDB">
            <w:pPr>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val="en-US" w:eastAsia="ru-RU"/>
              </w:rPr>
              <w:br/>
              <w:t xml:space="preserve">Rahbar qarorni o’ziga berilgan huquqlar doirasidagina qabul qilishi mumkin. Bu </w:t>
            </w:r>
            <w:r w:rsidR="00FB37F1">
              <w:rPr>
                <w:rFonts w:ascii="Times New Roman" w:eastAsia="Times New Roman" w:hAnsi="Times New Roman" w:cs="Times New Roman"/>
                <w:sz w:val="28"/>
                <w:szCs w:val="28"/>
                <w:lang w:val="en-US" w:eastAsia="ru-RU"/>
              </w:rPr>
              <w:t>y</w:t>
            </w:r>
            <w:r w:rsidRPr="007B2317">
              <w:rPr>
                <w:rFonts w:ascii="Times New Roman" w:eastAsia="Times New Roman" w:hAnsi="Times New Roman" w:cs="Times New Roman"/>
                <w:sz w:val="28"/>
                <w:szCs w:val="28"/>
                <w:lang w:val="en-US" w:eastAsia="ru-RU"/>
              </w:rPr>
              <w:t>erda gap boshqarishning barcha bo’g’inlarida huquq va javobgarlik ko’lami nisbati to’g’risida boryapti. </w:t>
            </w:r>
            <w:hyperlink r:id="rId31" w:history="1">
              <w:r w:rsidRPr="007B2317">
                <w:rPr>
                  <w:rFonts w:ascii="Times New Roman" w:eastAsia="Times New Roman" w:hAnsi="Times New Roman" w:cs="Times New Roman"/>
                  <w:sz w:val="28"/>
                  <w:szCs w:val="28"/>
                  <w:lang w:eastAsia="ru-RU"/>
                </w:rPr>
                <w:t>huquqlar katta</w:t>
              </w:r>
            </w:hyperlink>
            <w:r w:rsidRPr="007B2317">
              <w:rPr>
                <w:rFonts w:ascii="Times New Roman" w:eastAsia="Times New Roman" w:hAnsi="Times New Roman" w:cs="Times New Roman"/>
                <w:sz w:val="28"/>
                <w:szCs w:val="28"/>
                <w:lang w:eastAsia="ru-RU"/>
              </w:rPr>
              <w:t>, mas'uliyati esa kam bo’lsa, ma'muriy o’zboshimchalikka, o’ylamasdan qaror qabul qilishga yo’l ochiladi. </w:t>
            </w:r>
            <w:hyperlink r:id="rId32" w:history="1">
              <w:r w:rsidRPr="007B2317">
                <w:rPr>
                  <w:rFonts w:ascii="Times New Roman" w:eastAsia="Times New Roman" w:hAnsi="Times New Roman" w:cs="Times New Roman"/>
                  <w:sz w:val="28"/>
                  <w:szCs w:val="28"/>
                  <w:lang w:eastAsia="ru-RU"/>
                </w:rPr>
                <w:t>huquqlar ozu</w:t>
              </w:r>
            </w:hyperlink>
            <w:r w:rsidRPr="007B2317">
              <w:rPr>
                <w:rFonts w:ascii="Times New Roman" w:eastAsia="Times New Roman" w:hAnsi="Times New Roman" w:cs="Times New Roman"/>
                <w:sz w:val="28"/>
                <w:szCs w:val="28"/>
                <w:lang w:eastAsia="ru-RU"/>
              </w:rPr>
              <w:t>, mas'uliyat katta bo’lsa, bu ham hech qanday naf keltirmaydi.</w:t>
            </w:r>
          </w:p>
        </w:tc>
      </w:tr>
      <w:tr w:rsidR="00330D60" w:rsidRPr="007B2317" w:rsidTr="007B2317">
        <w:trPr>
          <w:tblCellSpacing w:w="0" w:type="dxa"/>
        </w:trPr>
        <w:tc>
          <w:tcPr>
            <w:tcW w:w="579" w:type="dxa"/>
            <w:hideMark/>
          </w:tcPr>
          <w:p w:rsidR="00330D60" w:rsidRPr="007B2317" w:rsidRDefault="00330D60" w:rsidP="009102EC">
            <w:pPr>
              <w:tabs>
                <w:tab w:val="left" w:pos="206"/>
              </w:tabs>
              <w:ind w:firstLine="0"/>
              <w:rPr>
                <w:rFonts w:ascii="Times New Roman" w:eastAsia="Times New Roman" w:hAnsi="Times New Roman" w:cs="Times New Roman"/>
                <w:sz w:val="28"/>
                <w:szCs w:val="28"/>
                <w:lang w:eastAsia="ru-RU"/>
              </w:rPr>
            </w:pPr>
          </w:p>
        </w:tc>
        <w:tc>
          <w:tcPr>
            <w:tcW w:w="215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Aniq va to’g’ri yo’nalishga ega bo’lishi kerak</w:t>
            </w:r>
          </w:p>
        </w:tc>
        <w:tc>
          <w:tcPr>
            <w:tcW w:w="7046"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Har qanday qaror va aniq bajaruvchiga tushunarli bo’lishi lozim. qarordan bir necha ma'no kelib chiqishiga va uni turlicha talqin qilish yoki tushunishga yo’l qo’ymaslik kerak.</w:t>
            </w:r>
          </w:p>
        </w:tc>
      </w:tr>
      <w:tr w:rsidR="00330D60" w:rsidRPr="007B2317" w:rsidTr="007B2317">
        <w:trPr>
          <w:tblCellSpacing w:w="0" w:type="dxa"/>
        </w:trPr>
        <w:tc>
          <w:tcPr>
            <w:tcW w:w="579" w:type="dxa"/>
            <w:hideMark/>
          </w:tcPr>
          <w:p w:rsidR="00330D60" w:rsidRPr="007B2317" w:rsidRDefault="00330D60" w:rsidP="009102EC">
            <w:pPr>
              <w:ind w:left="426" w:firstLine="0"/>
              <w:rPr>
                <w:rFonts w:ascii="Times New Roman" w:eastAsia="Times New Roman" w:hAnsi="Times New Roman" w:cs="Times New Roman"/>
                <w:sz w:val="28"/>
                <w:szCs w:val="28"/>
                <w:lang w:eastAsia="ru-RU"/>
              </w:rPr>
            </w:pPr>
          </w:p>
        </w:tc>
        <w:tc>
          <w:tcPr>
            <w:tcW w:w="215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Vaqt bo’yicha qisqa bo’lishi kerak</w:t>
            </w:r>
          </w:p>
        </w:tc>
        <w:tc>
          <w:tcPr>
            <w:tcW w:w="7046"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Axborotlar bilan ishlash vaqtini tejash maqsadida qisqa muddatli qarorlar qabul qilinishi lozim.</w:t>
            </w:r>
          </w:p>
        </w:tc>
      </w:tr>
      <w:tr w:rsidR="00330D60" w:rsidRPr="00341932" w:rsidTr="007B2317">
        <w:trPr>
          <w:tblCellSpacing w:w="0" w:type="dxa"/>
        </w:trPr>
        <w:tc>
          <w:tcPr>
            <w:tcW w:w="579" w:type="dxa"/>
            <w:hideMark/>
          </w:tcPr>
          <w:p w:rsidR="00330D60" w:rsidRPr="007B2317" w:rsidRDefault="00330D60" w:rsidP="007B2317">
            <w:pPr>
              <w:ind w:left="360" w:firstLine="0"/>
              <w:rPr>
                <w:rFonts w:ascii="Times New Roman" w:eastAsia="Times New Roman" w:hAnsi="Times New Roman" w:cs="Times New Roman"/>
                <w:sz w:val="28"/>
                <w:szCs w:val="28"/>
                <w:lang w:eastAsia="ru-RU"/>
              </w:rPr>
            </w:pPr>
          </w:p>
        </w:tc>
        <w:tc>
          <w:tcPr>
            <w:tcW w:w="215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Vaqt bo’yicha aniq bo’lishi lozim</w:t>
            </w:r>
          </w:p>
        </w:tc>
        <w:tc>
          <w:tcPr>
            <w:tcW w:w="7046"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Har qanday qarorning bajarilish muddati aniq ko’rsatilishi kerak. Aks holda uning bajari</w:t>
            </w:r>
            <w:r w:rsidR="00FB37F1">
              <w:rPr>
                <w:rFonts w:ascii="Times New Roman" w:eastAsia="Times New Roman" w:hAnsi="Times New Roman" w:cs="Times New Roman"/>
                <w:sz w:val="28"/>
                <w:szCs w:val="28"/>
                <w:lang w:val="en-US" w:eastAsia="ru-RU"/>
              </w:rPr>
              <w:t>lishini oby</w:t>
            </w:r>
            <w:r w:rsidRPr="007B2317">
              <w:rPr>
                <w:rFonts w:ascii="Times New Roman" w:eastAsia="Times New Roman" w:hAnsi="Times New Roman" w:cs="Times New Roman"/>
                <w:sz w:val="28"/>
                <w:szCs w:val="28"/>
                <w:lang w:val="en-US" w:eastAsia="ru-RU"/>
              </w:rPr>
              <w:t>ektiv nazorat qilish imkoniyatiga ega bo’linmaydi.</w:t>
            </w:r>
          </w:p>
        </w:tc>
      </w:tr>
      <w:tr w:rsidR="00330D60" w:rsidRPr="00341932" w:rsidTr="007B2317">
        <w:trPr>
          <w:tblCellSpacing w:w="0" w:type="dxa"/>
        </w:trPr>
        <w:tc>
          <w:tcPr>
            <w:tcW w:w="579" w:type="dxa"/>
            <w:hideMark/>
          </w:tcPr>
          <w:p w:rsidR="00330D60" w:rsidRPr="007B2317" w:rsidRDefault="00330D60" w:rsidP="007B2317">
            <w:pPr>
              <w:ind w:left="360" w:firstLine="0"/>
              <w:rPr>
                <w:rFonts w:ascii="Times New Roman" w:eastAsia="Times New Roman" w:hAnsi="Times New Roman" w:cs="Times New Roman"/>
                <w:sz w:val="28"/>
                <w:szCs w:val="28"/>
                <w:lang w:val="en-US" w:eastAsia="ru-RU"/>
              </w:rPr>
            </w:pPr>
          </w:p>
        </w:tc>
        <w:tc>
          <w:tcPr>
            <w:tcW w:w="215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Tezkor bo’lishi kerak</w:t>
            </w:r>
          </w:p>
        </w:tc>
        <w:tc>
          <w:tcPr>
            <w:tcW w:w="7046"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eastAsia="ru-RU"/>
              </w:rPr>
              <w:t xml:space="preserve">Har qanday qaror o’z vaqtida, ya'ni ishlab chiqarishdagi vaziyat talab qilgan vaqtning o’zida qabul qilinishi zarur. </w:t>
            </w:r>
            <w:r w:rsidRPr="007B2317">
              <w:rPr>
                <w:rFonts w:ascii="Times New Roman" w:eastAsia="Times New Roman" w:hAnsi="Times New Roman" w:cs="Times New Roman"/>
                <w:sz w:val="28"/>
                <w:szCs w:val="28"/>
                <w:lang w:val="en-US" w:eastAsia="ru-RU"/>
              </w:rPr>
              <w:lastRenderedPageBreak/>
              <w:t>Kechikib yoki shoshqaloqlik bilan qabul qilingan qarorning har ikkisi ham zararlidir.</w:t>
            </w:r>
          </w:p>
        </w:tc>
      </w:tr>
      <w:tr w:rsidR="00330D60" w:rsidRPr="00341932" w:rsidTr="007B2317">
        <w:trPr>
          <w:tblCellSpacing w:w="0" w:type="dxa"/>
        </w:trPr>
        <w:tc>
          <w:tcPr>
            <w:tcW w:w="579" w:type="dxa"/>
            <w:hideMark/>
          </w:tcPr>
          <w:p w:rsidR="00330D60" w:rsidRPr="007B2317" w:rsidRDefault="00330D60" w:rsidP="007B2317">
            <w:pPr>
              <w:ind w:left="360" w:firstLine="0"/>
              <w:rPr>
                <w:rFonts w:ascii="Times New Roman" w:eastAsia="Times New Roman" w:hAnsi="Times New Roman" w:cs="Times New Roman"/>
                <w:sz w:val="28"/>
                <w:szCs w:val="28"/>
                <w:lang w:val="en-US" w:eastAsia="ru-RU"/>
              </w:rPr>
            </w:pPr>
          </w:p>
        </w:tc>
        <w:tc>
          <w:tcPr>
            <w:tcW w:w="215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Samarali bo’lishi lozim</w:t>
            </w:r>
          </w:p>
        </w:tc>
        <w:tc>
          <w:tcPr>
            <w:tcW w:w="7046"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Qabul qilingan qarorning samaraliligi deganda qo’yilgan maqsadga eng kam harajat bilan erishish tushuniladi.</w:t>
            </w:r>
          </w:p>
        </w:tc>
      </w:tr>
    </w:tbl>
    <w:p w:rsidR="00330D60" w:rsidRPr="00341932"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Ma'lumki, qaror </w:t>
      </w:r>
      <w:hyperlink r:id="rId33" w:history="1">
        <w:r w:rsidRPr="007B2317">
          <w:rPr>
            <w:rFonts w:ascii="Times New Roman" w:eastAsia="Times New Roman" w:hAnsi="Times New Roman" w:cs="Times New Roman"/>
            <w:sz w:val="28"/>
            <w:szCs w:val="28"/>
            <w:lang w:val="en-US" w:eastAsia="ru-RU"/>
          </w:rPr>
          <w:t>qabul qilish zaruriyati mavjud</w:t>
        </w:r>
      </w:hyperlink>
      <w:r w:rsidRPr="007B2317">
        <w:rPr>
          <w:rFonts w:ascii="Times New Roman" w:eastAsia="Times New Roman" w:hAnsi="Times New Roman" w:cs="Times New Roman"/>
          <w:sz w:val="28"/>
          <w:szCs w:val="28"/>
          <w:lang w:val="en-US" w:eastAsia="ru-RU"/>
        </w:rPr>
        <w:t>, amaldagi holatning</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muammoni</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hal</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etish</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uchun</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talab</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etiladigan</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holatga</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mos</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tushmasligi</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natijasida</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yuzaga</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keladi</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Ana</w:t>
      </w:r>
      <w:r w:rsidRPr="00341932">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shu</w:t>
      </w:r>
      <w:r w:rsidRPr="00341932">
        <w:rPr>
          <w:rFonts w:ascii="Times New Roman" w:eastAsia="Times New Roman" w:hAnsi="Times New Roman" w:cs="Times New Roman"/>
          <w:color w:val="000000"/>
          <w:sz w:val="28"/>
          <w:szCs w:val="28"/>
          <w:lang w:val="en-US" w:eastAsia="ru-RU"/>
        </w:rPr>
        <w:t xml:space="preserve"> </w:t>
      </w:r>
      <w:r w:rsidR="00601C8D">
        <w:rPr>
          <w:rFonts w:ascii="Times New Roman" w:eastAsia="Times New Roman" w:hAnsi="Times New Roman" w:cs="Times New Roman"/>
          <w:color w:val="000000"/>
          <w:sz w:val="28"/>
          <w:szCs w:val="28"/>
          <w:lang w:val="en-US" w:eastAsia="ru-RU"/>
        </w:rPr>
        <w:t>y</w:t>
      </w:r>
      <w:r w:rsidRPr="00982EDB">
        <w:rPr>
          <w:rFonts w:ascii="Times New Roman" w:eastAsia="Times New Roman" w:hAnsi="Times New Roman" w:cs="Times New Roman"/>
          <w:color w:val="000000"/>
          <w:sz w:val="28"/>
          <w:szCs w:val="28"/>
          <w:lang w:val="en-US" w:eastAsia="ru-RU"/>
        </w:rPr>
        <w:t>erning</w:t>
      </w:r>
      <w:r w:rsidRPr="00341932">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o</w:t>
      </w:r>
      <w:r w:rsidRPr="00341932">
        <w:rPr>
          <w:rFonts w:ascii="Times New Roman" w:eastAsia="Times New Roman" w:hAnsi="Times New Roman" w:cs="Times New Roman"/>
          <w:color w:val="000000"/>
          <w:sz w:val="28"/>
          <w:szCs w:val="28"/>
          <w:lang w:val="en-US" w:eastAsia="ru-RU"/>
        </w:rPr>
        <w:t>’</w:t>
      </w:r>
      <w:r w:rsidRPr="00982EDB">
        <w:rPr>
          <w:rFonts w:ascii="Times New Roman" w:eastAsia="Times New Roman" w:hAnsi="Times New Roman" w:cs="Times New Roman"/>
          <w:color w:val="000000"/>
          <w:sz w:val="28"/>
          <w:szCs w:val="28"/>
          <w:lang w:val="en-US" w:eastAsia="ru-RU"/>
        </w:rPr>
        <w:t>zida</w:t>
      </w:r>
      <w:r w:rsidRPr="00341932">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muammo</w:t>
      </w:r>
      <w:r w:rsidRPr="00341932">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kelib</w:t>
      </w:r>
      <w:r w:rsidRPr="00341932">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chiqadi</w:t>
      </w:r>
      <w:r w:rsidRPr="00341932">
        <w:rPr>
          <w:rFonts w:ascii="Times New Roman" w:eastAsia="Times New Roman" w:hAnsi="Times New Roman" w:cs="Times New Roman"/>
          <w:color w:val="000000"/>
          <w:sz w:val="28"/>
          <w:szCs w:val="28"/>
          <w:lang w:val="en-US" w:eastAsia="ru-RU"/>
        </w:rPr>
        <w:t>.</w:t>
      </w:r>
    </w:p>
    <w:p w:rsidR="007B2317" w:rsidRDefault="007B2317" w:rsidP="00982EDB">
      <w:pPr>
        <w:rPr>
          <w:rFonts w:ascii="Times New Roman" w:eastAsia="Times New Roman" w:hAnsi="Times New Roman" w:cs="Times New Roman"/>
          <w:color w:val="000000"/>
          <w:sz w:val="28"/>
          <w:szCs w:val="28"/>
          <w:lang w:val="en-US" w:eastAsia="ru-RU"/>
        </w:rPr>
      </w:pPr>
    </w:p>
    <w:p w:rsidR="00330D60" w:rsidRPr="007B2317" w:rsidRDefault="00330D60" w:rsidP="00982EDB">
      <w:pPr>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Boshqaruv</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qarorlari</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quyidagi</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unsurlardan</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tashkil</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topadi</w:t>
      </w:r>
      <w:r w:rsidRPr="007B2317">
        <w:rPr>
          <w:rFonts w:ascii="Times New Roman" w:eastAsia="Times New Roman" w:hAnsi="Times New Roman" w:cs="Times New Roman"/>
          <w:color w:val="000000"/>
          <w:sz w:val="28"/>
          <w:szCs w:val="28"/>
          <w:lang w:val="en-US" w:eastAsia="ru-RU"/>
        </w:rPr>
        <w:t>:</w:t>
      </w:r>
    </w:p>
    <w:p w:rsidR="00330D60" w:rsidRPr="007B2317" w:rsidRDefault="00330D60" w:rsidP="00982EDB">
      <w:pPr>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Bu</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muammoning</w:t>
      </w:r>
      <w:r w:rsidRPr="007B2317">
        <w:rPr>
          <w:rFonts w:ascii="Times New Roman" w:eastAsia="Times New Roman" w:hAnsi="Times New Roman" w:cs="Times New Roman"/>
          <w:color w:val="000000"/>
          <w:sz w:val="28"/>
          <w:szCs w:val="28"/>
          <w:lang w:val="en-US" w:eastAsia="ru-RU"/>
        </w:rPr>
        <w:t xml:space="preserve"> </w:t>
      </w:r>
      <w:r w:rsidR="00601C8D">
        <w:rPr>
          <w:rFonts w:ascii="Times New Roman" w:eastAsia="Times New Roman" w:hAnsi="Times New Roman" w:cs="Times New Roman"/>
          <w:color w:val="000000"/>
          <w:sz w:val="28"/>
          <w:szCs w:val="28"/>
          <w:lang w:val="en-US" w:eastAsia="ru-RU"/>
        </w:rPr>
        <w:t>y</w:t>
      </w:r>
      <w:r w:rsidRPr="00982EDB">
        <w:rPr>
          <w:rFonts w:ascii="Times New Roman" w:eastAsia="Times New Roman" w:hAnsi="Times New Roman" w:cs="Times New Roman"/>
          <w:color w:val="000000"/>
          <w:sz w:val="28"/>
          <w:szCs w:val="28"/>
          <w:lang w:val="en-US" w:eastAsia="ru-RU"/>
        </w:rPr>
        <w:t>echimi</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quyidagi</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savollarga</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javob</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berishni</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talab</w:t>
      </w:r>
      <w:r w:rsidRPr="007B2317">
        <w:rPr>
          <w:rFonts w:ascii="Times New Roman" w:eastAsia="Times New Roman" w:hAnsi="Times New Roman" w:cs="Times New Roman"/>
          <w:color w:val="000000"/>
          <w:sz w:val="28"/>
          <w:szCs w:val="28"/>
          <w:lang w:val="en-US" w:eastAsia="ru-RU"/>
        </w:rPr>
        <w:t xml:space="preserve"> </w:t>
      </w:r>
      <w:r w:rsidRPr="00982EDB">
        <w:rPr>
          <w:rFonts w:ascii="Times New Roman" w:eastAsia="Times New Roman" w:hAnsi="Times New Roman" w:cs="Times New Roman"/>
          <w:color w:val="000000"/>
          <w:sz w:val="28"/>
          <w:szCs w:val="28"/>
          <w:lang w:val="en-US" w:eastAsia="ru-RU"/>
        </w:rPr>
        <w:t>qiladi</w:t>
      </w:r>
      <w:r w:rsidRPr="007B2317">
        <w:rPr>
          <w:rFonts w:ascii="Times New Roman" w:eastAsia="Times New Roman" w:hAnsi="Times New Roman" w:cs="Times New Roman"/>
          <w:color w:val="000000"/>
          <w:sz w:val="28"/>
          <w:szCs w:val="28"/>
          <w:lang w:val="en-US" w:eastAsia="ru-RU"/>
        </w:rPr>
        <w:t>:</w:t>
      </w:r>
    </w:p>
    <w:p w:rsidR="00330D60" w:rsidRPr="00982EDB" w:rsidRDefault="007B2317" w:rsidP="00982EDB">
      <w:pPr>
        <w:numPr>
          <w:ilvl w:val="0"/>
          <w:numId w:val="20"/>
        </w:numPr>
        <w:ind w:left="0" w:firstLine="397"/>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n</w:t>
      </w:r>
      <w:r w:rsidR="00330D60" w:rsidRPr="00982EDB">
        <w:rPr>
          <w:rFonts w:ascii="Times New Roman" w:eastAsia="Times New Roman" w:hAnsi="Times New Roman" w:cs="Times New Roman"/>
          <w:color w:val="000000"/>
          <w:sz w:val="28"/>
          <w:szCs w:val="28"/>
          <w:lang w:val="en-US" w:eastAsia="ru-RU"/>
        </w:rPr>
        <w:t>ima qilish kerak ( masalan, iste'molchilarning yana qanday yangi talablarini qondirish kerak yoki mahsulotning qanday sifat ko’rsatkichlarini yaxshilash lozim)?</w:t>
      </w:r>
    </w:p>
    <w:p w:rsidR="00330D60" w:rsidRPr="00982EDB" w:rsidRDefault="00330D60" w:rsidP="00982EDB">
      <w:pPr>
        <w:numPr>
          <w:ilvl w:val="0"/>
          <w:numId w:val="20"/>
        </w:numPr>
        <w:ind w:left="0" w:firstLine="397"/>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qaysi vositalarni (qanday texnologiyani) qo’llash lozim?</w:t>
      </w:r>
    </w:p>
    <w:p w:rsidR="00330D60" w:rsidRPr="00982EDB" w:rsidRDefault="00330D60" w:rsidP="00982EDB">
      <w:pPr>
        <w:numPr>
          <w:ilvl w:val="0"/>
          <w:numId w:val="20"/>
        </w:numPr>
        <w:ind w:left="0" w:firstLine="397"/>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Ishlab chiqarish </w:t>
      </w:r>
      <w:hyperlink r:id="rId34" w:history="1">
        <w:r w:rsidRPr="00601C8D">
          <w:rPr>
            <w:rFonts w:ascii="Times New Roman" w:eastAsia="Times New Roman" w:hAnsi="Times New Roman" w:cs="Times New Roman"/>
            <w:color w:val="000000"/>
            <w:sz w:val="28"/>
            <w:szCs w:val="28"/>
            <w:lang w:val="en-US" w:eastAsia="ru-RU"/>
          </w:rPr>
          <w:t>xarajatlari qay darajada</w:t>
        </w:r>
      </w:hyperlink>
      <w:r w:rsidRPr="00982EDB">
        <w:rPr>
          <w:rFonts w:ascii="Times New Roman" w:eastAsia="Times New Roman" w:hAnsi="Times New Roman" w:cs="Times New Roman"/>
          <w:color w:val="000000"/>
          <w:sz w:val="28"/>
          <w:szCs w:val="28"/>
          <w:lang w:val="en-US" w:eastAsia="ru-RU"/>
        </w:rPr>
        <w:t>, qanday miqdorda bo’lishi kerak?</w:t>
      </w:r>
    </w:p>
    <w:p w:rsidR="00330D60" w:rsidRPr="00982EDB" w:rsidRDefault="00330D60" w:rsidP="00982EDB">
      <w:pPr>
        <w:numPr>
          <w:ilvl w:val="0"/>
          <w:numId w:val="20"/>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Kim javobgar bo’lishi kerak?</w:t>
      </w:r>
    </w:p>
    <w:p w:rsidR="00330D60" w:rsidRPr="00982EDB" w:rsidRDefault="00330D60" w:rsidP="00982EDB">
      <w:pPr>
        <w:numPr>
          <w:ilvl w:val="0"/>
          <w:numId w:val="20"/>
        </w:numPr>
        <w:ind w:left="0" w:firstLine="397"/>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Kimga va qaysi baxoda sotish lozim?</w:t>
      </w:r>
    </w:p>
    <w:p w:rsidR="00330D60" w:rsidRPr="00982EDB" w:rsidRDefault="00330D60" w:rsidP="00982EDB">
      <w:pPr>
        <w:numPr>
          <w:ilvl w:val="0"/>
          <w:numId w:val="20"/>
        </w:numPr>
        <w:ind w:left="0" w:firstLine="397"/>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Bu ishlab chiqarish yoki xizmat investorga va jamiyatga nima beradi?</w:t>
      </w:r>
    </w:p>
    <w:p w:rsidR="00330D60" w:rsidRPr="00982EDB" w:rsidRDefault="00330D60" w:rsidP="00982EDB">
      <w:pPr>
        <w:numPr>
          <w:ilvl w:val="0"/>
          <w:numId w:val="20"/>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Qaysi muddatlarda bajarilishi kerak?</w:t>
      </w:r>
    </w:p>
    <w:p w:rsidR="00330D60" w:rsidRPr="00982EDB" w:rsidRDefault="00330D60" w:rsidP="00982EDB">
      <w:pPr>
        <w:numPr>
          <w:ilvl w:val="0"/>
          <w:numId w:val="20"/>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Qaror qabul qilishda rahbarning vakolati va javobgarligi ham muhim ahamiyatga egadir.</w:t>
      </w:r>
    </w:p>
    <w:p w:rsidR="007B2317" w:rsidRPr="00341932" w:rsidRDefault="007B2317" w:rsidP="00982EDB">
      <w:pPr>
        <w:rPr>
          <w:rFonts w:ascii="Times New Roman" w:eastAsia="Times New Roman" w:hAnsi="Times New Roman" w:cs="Times New Roman"/>
          <w:b/>
          <w:bCs/>
          <w:color w:val="000000"/>
          <w:sz w:val="28"/>
          <w:szCs w:val="28"/>
          <w:lang w:eastAsia="ru-RU"/>
        </w:rPr>
      </w:pPr>
    </w:p>
    <w:p w:rsidR="00330D60" w:rsidRPr="007B2317" w:rsidRDefault="00330D60" w:rsidP="00982EDB">
      <w:pPr>
        <w:rPr>
          <w:rFonts w:ascii="Times New Roman" w:eastAsia="Times New Roman" w:hAnsi="Times New Roman" w:cs="Times New Roman"/>
          <w:sz w:val="28"/>
          <w:szCs w:val="28"/>
          <w:lang w:eastAsia="ru-RU"/>
        </w:rPr>
      </w:pPr>
      <w:r w:rsidRPr="007B2317">
        <w:rPr>
          <w:rFonts w:ascii="Times New Roman" w:eastAsia="Times New Roman" w:hAnsi="Times New Roman" w:cs="Times New Roman"/>
          <w:b/>
          <w:bCs/>
          <w:sz w:val="28"/>
          <w:szCs w:val="28"/>
          <w:lang w:eastAsia="ru-RU"/>
        </w:rPr>
        <w:t>Boshqaruv </w:t>
      </w:r>
      <w:hyperlink r:id="rId35" w:history="1">
        <w:r w:rsidRPr="007B2317">
          <w:rPr>
            <w:rFonts w:ascii="Times New Roman" w:eastAsia="Times New Roman" w:hAnsi="Times New Roman" w:cs="Times New Roman"/>
            <w:b/>
            <w:bCs/>
            <w:sz w:val="28"/>
            <w:szCs w:val="28"/>
            <w:lang w:eastAsia="ru-RU"/>
          </w:rPr>
          <w:t>qarorlarini tasnifi</w:t>
        </w:r>
      </w:hyperlink>
    </w:p>
    <w:p w:rsidR="00330D60" w:rsidRPr="007B2317" w:rsidRDefault="00330D60" w:rsidP="00982EDB">
      <w:pPr>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Boshqaruv jarayonida turli masalalar yuzasidan, turli darajada xilma-xil mohiyatga va mazmunga ega bo’lgan minglab qarorlar qabul qilinadi. Ularni quyidagi belgilar bo’yicha guruhlarga bo’lish mumkin.</w:t>
      </w:r>
    </w:p>
    <w:p w:rsidR="00330D60" w:rsidRPr="007B2317" w:rsidRDefault="00330D60" w:rsidP="00982EDB">
      <w:pPr>
        <w:rPr>
          <w:rFonts w:ascii="Times New Roman" w:eastAsia="Times New Roman" w:hAnsi="Times New Roman" w:cs="Times New Roman"/>
          <w:sz w:val="28"/>
          <w:szCs w:val="28"/>
          <w:lang w:eastAsia="ru-RU"/>
        </w:rPr>
      </w:pPr>
      <w:r w:rsidRPr="007B2317">
        <w:rPr>
          <w:rFonts w:ascii="Times New Roman" w:eastAsia="Times New Roman" w:hAnsi="Times New Roman" w:cs="Times New Roman"/>
          <w:b/>
          <w:bCs/>
          <w:sz w:val="28"/>
          <w:szCs w:val="28"/>
          <w:lang w:eastAsia="ru-RU"/>
        </w:rPr>
        <w:t>Boshqaruv qarorlarining tasnifi</w:t>
      </w:r>
    </w:p>
    <w:tbl>
      <w:tblPr>
        <w:tblW w:w="9345" w:type="dxa"/>
        <w:tblCellSpacing w:w="0" w:type="dxa"/>
        <w:tblCellMar>
          <w:top w:w="105" w:type="dxa"/>
          <w:left w:w="105" w:type="dxa"/>
          <w:bottom w:w="105" w:type="dxa"/>
          <w:right w:w="105" w:type="dxa"/>
        </w:tblCellMar>
        <w:tblLook w:val="04A0"/>
      </w:tblPr>
      <w:tblGrid>
        <w:gridCol w:w="451"/>
        <w:gridCol w:w="4907"/>
        <w:gridCol w:w="3987"/>
      </w:tblGrid>
      <w:tr w:rsidR="00330D60" w:rsidRPr="007B2317" w:rsidTr="00330D60">
        <w:trPr>
          <w:tblCellSpacing w:w="0" w:type="dxa"/>
        </w:trPr>
        <w:tc>
          <w:tcPr>
            <w:tcW w:w="420" w:type="dxa"/>
            <w:hideMark/>
          </w:tcPr>
          <w:p w:rsidR="00330D60" w:rsidRPr="007B2317" w:rsidRDefault="00330D60" w:rsidP="00982EDB">
            <w:pPr>
              <w:rPr>
                <w:rFonts w:ascii="Times New Roman" w:eastAsia="Times New Roman" w:hAnsi="Times New Roman" w:cs="Times New Roman"/>
                <w:sz w:val="28"/>
                <w:szCs w:val="28"/>
                <w:lang w:eastAsia="ru-RU"/>
              </w:rPr>
            </w:pPr>
          </w:p>
        </w:tc>
        <w:tc>
          <w:tcPr>
            <w:tcW w:w="4560" w:type="dxa"/>
            <w:hideMark/>
          </w:tcPr>
          <w:p w:rsidR="00330D60" w:rsidRPr="007B2317" w:rsidRDefault="00330D60" w:rsidP="00982EDB">
            <w:pPr>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Guruhlash </w:t>
            </w:r>
            <w:hyperlink r:id="rId36" w:history="1">
              <w:r w:rsidRPr="007B2317">
                <w:rPr>
                  <w:rFonts w:ascii="Times New Roman" w:eastAsia="Times New Roman" w:hAnsi="Times New Roman" w:cs="Times New Roman"/>
                  <w:sz w:val="28"/>
                  <w:szCs w:val="28"/>
                  <w:lang w:eastAsia="ru-RU"/>
                </w:rPr>
                <w:t>belgilari</w:t>
              </w:r>
            </w:hyperlink>
          </w:p>
        </w:tc>
        <w:tc>
          <w:tcPr>
            <w:tcW w:w="370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Boshqaruv qarorlari turlari</w:t>
            </w:r>
          </w:p>
        </w:tc>
      </w:tr>
      <w:tr w:rsidR="00330D60" w:rsidRPr="007B2317" w:rsidTr="00330D60">
        <w:trPr>
          <w:tblCellSpacing w:w="0" w:type="dxa"/>
        </w:trPr>
        <w:tc>
          <w:tcPr>
            <w:tcW w:w="420" w:type="dxa"/>
            <w:hideMark/>
          </w:tcPr>
          <w:p w:rsidR="00330D60" w:rsidRPr="007B2317" w:rsidRDefault="00330D60" w:rsidP="00982EDB">
            <w:pPr>
              <w:rPr>
                <w:rFonts w:ascii="Times New Roman" w:eastAsia="Times New Roman" w:hAnsi="Times New Roman" w:cs="Times New Roman"/>
                <w:sz w:val="28"/>
                <w:szCs w:val="28"/>
                <w:lang w:eastAsia="ru-RU"/>
              </w:rPr>
            </w:pPr>
          </w:p>
        </w:tc>
        <w:tc>
          <w:tcPr>
            <w:tcW w:w="4560"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Amal qilish davriga ko’ra</w:t>
            </w:r>
          </w:p>
        </w:tc>
        <w:tc>
          <w:tcPr>
            <w:tcW w:w="370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 strategik qarorlar</w:t>
            </w:r>
          </w:p>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 </w:t>
            </w:r>
            <w:hyperlink r:id="rId37" w:history="1">
              <w:r w:rsidRPr="007B2317">
                <w:rPr>
                  <w:rFonts w:ascii="Times New Roman" w:eastAsia="Times New Roman" w:hAnsi="Times New Roman" w:cs="Times New Roman"/>
                  <w:sz w:val="28"/>
                  <w:szCs w:val="28"/>
                  <w:lang w:eastAsia="ru-RU"/>
                </w:rPr>
                <w:t>taktik qarorlar</w:t>
              </w:r>
            </w:hyperlink>
          </w:p>
          <w:p w:rsidR="00330D60" w:rsidRPr="007B2317" w:rsidRDefault="00330D60" w:rsidP="00982EDB">
            <w:pPr>
              <w:rPr>
                <w:rFonts w:ascii="Times New Roman" w:eastAsia="Times New Roman" w:hAnsi="Times New Roman" w:cs="Times New Roman"/>
                <w:sz w:val="28"/>
                <w:szCs w:val="28"/>
                <w:lang w:eastAsia="ru-RU"/>
              </w:rPr>
            </w:pPr>
          </w:p>
        </w:tc>
      </w:tr>
      <w:tr w:rsidR="00330D60" w:rsidRPr="007B2317" w:rsidTr="00330D60">
        <w:trPr>
          <w:tblCellSpacing w:w="0" w:type="dxa"/>
        </w:trPr>
        <w:tc>
          <w:tcPr>
            <w:tcW w:w="420" w:type="dxa"/>
            <w:hideMark/>
          </w:tcPr>
          <w:p w:rsidR="00330D60" w:rsidRPr="007B2317" w:rsidRDefault="00330D60" w:rsidP="00982EDB">
            <w:pPr>
              <w:rPr>
                <w:rFonts w:ascii="Times New Roman" w:eastAsia="Times New Roman" w:hAnsi="Times New Roman" w:cs="Times New Roman"/>
                <w:sz w:val="28"/>
                <w:szCs w:val="28"/>
                <w:lang w:eastAsia="ru-RU"/>
              </w:rPr>
            </w:pPr>
          </w:p>
        </w:tc>
        <w:tc>
          <w:tcPr>
            <w:tcW w:w="4560"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Mazmuni va amal qilish xususiyatiga ko’ra</w:t>
            </w:r>
          </w:p>
        </w:tc>
        <w:tc>
          <w:tcPr>
            <w:tcW w:w="3705"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ijtimoiy-iqtisodiy qarorlar</w:t>
            </w:r>
          </w:p>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texnikaviy qarorlar</w:t>
            </w:r>
          </w:p>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w:t>
            </w:r>
            <w:hyperlink r:id="rId38" w:history="1">
              <w:r w:rsidRPr="007B2317">
                <w:rPr>
                  <w:rFonts w:ascii="Times New Roman" w:eastAsia="Times New Roman" w:hAnsi="Times New Roman" w:cs="Times New Roman"/>
                  <w:sz w:val="28"/>
                  <w:szCs w:val="28"/>
                  <w:lang w:val="en-US" w:eastAsia="ru-RU"/>
                </w:rPr>
                <w:t>stereotip qarorlar</w:t>
              </w:r>
            </w:hyperlink>
          </w:p>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 tashabbusli qarorlar</w:t>
            </w:r>
          </w:p>
          <w:p w:rsidR="00330D60" w:rsidRPr="007B2317" w:rsidRDefault="00330D60" w:rsidP="00982EDB">
            <w:pPr>
              <w:rPr>
                <w:rFonts w:ascii="Times New Roman" w:eastAsia="Times New Roman" w:hAnsi="Times New Roman" w:cs="Times New Roman"/>
                <w:sz w:val="28"/>
                <w:szCs w:val="28"/>
                <w:lang w:eastAsia="ru-RU"/>
              </w:rPr>
            </w:pPr>
          </w:p>
        </w:tc>
      </w:tr>
      <w:tr w:rsidR="00330D60" w:rsidRPr="007B2317" w:rsidTr="00330D60">
        <w:trPr>
          <w:tblCellSpacing w:w="0" w:type="dxa"/>
        </w:trPr>
        <w:tc>
          <w:tcPr>
            <w:tcW w:w="420" w:type="dxa"/>
            <w:hideMark/>
          </w:tcPr>
          <w:p w:rsidR="00330D60" w:rsidRPr="007B2317" w:rsidRDefault="00330D60" w:rsidP="00982EDB">
            <w:pPr>
              <w:rPr>
                <w:rFonts w:ascii="Times New Roman" w:eastAsia="Times New Roman" w:hAnsi="Times New Roman" w:cs="Times New Roman"/>
                <w:sz w:val="28"/>
                <w:szCs w:val="28"/>
                <w:lang w:eastAsia="ru-RU"/>
              </w:rPr>
            </w:pPr>
          </w:p>
        </w:tc>
        <w:tc>
          <w:tcPr>
            <w:tcW w:w="4560"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Takrorlanish yoki yangilik darajasiga ko’ra</w:t>
            </w:r>
          </w:p>
        </w:tc>
        <w:tc>
          <w:tcPr>
            <w:tcW w:w="370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 an'anaviy qarorlar</w:t>
            </w:r>
          </w:p>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 </w:t>
            </w:r>
            <w:hyperlink r:id="rId39" w:history="1">
              <w:r w:rsidRPr="007B2317">
                <w:rPr>
                  <w:rFonts w:ascii="Times New Roman" w:eastAsia="Times New Roman" w:hAnsi="Times New Roman" w:cs="Times New Roman"/>
                  <w:sz w:val="28"/>
                  <w:szCs w:val="28"/>
                  <w:lang w:eastAsia="ru-RU"/>
                </w:rPr>
                <w:t>tavsiyali qarorlar</w:t>
              </w:r>
            </w:hyperlink>
          </w:p>
          <w:p w:rsidR="00330D60" w:rsidRPr="007B2317" w:rsidRDefault="00330D60" w:rsidP="00982EDB">
            <w:pPr>
              <w:rPr>
                <w:rFonts w:ascii="Times New Roman" w:eastAsia="Times New Roman" w:hAnsi="Times New Roman" w:cs="Times New Roman"/>
                <w:sz w:val="28"/>
                <w:szCs w:val="28"/>
                <w:lang w:eastAsia="ru-RU"/>
              </w:rPr>
            </w:pPr>
          </w:p>
        </w:tc>
      </w:tr>
      <w:tr w:rsidR="00330D60" w:rsidRPr="007B2317" w:rsidTr="00330D60">
        <w:trPr>
          <w:tblCellSpacing w:w="0" w:type="dxa"/>
        </w:trPr>
        <w:tc>
          <w:tcPr>
            <w:tcW w:w="420" w:type="dxa"/>
            <w:hideMark/>
          </w:tcPr>
          <w:p w:rsidR="00330D60" w:rsidRPr="007B2317" w:rsidRDefault="00330D60" w:rsidP="00982EDB">
            <w:pPr>
              <w:rPr>
                <w:rFonts w:ascii="Times New Roman" w:eastAsia="Times New Roman" w:hAnsi="Times New Roman" w:cs="Times New Roman"/>
                <w:sz w:val="28"/>
                <w:szCs w:val="28"/>
                <w:lang w:eastAsia="ru-RU"/>
              </w:rPr>
            </w:pPr>
          </w:p>
        </w:tc>
        <w:tc>
          <w:tcPr>
            <w:tcW w:w="4560"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Axborot bilan ta'minlanganlik darajasiga ko’ra</w:t>
            </w:r>
          </w:p>
        </w:tc>
        <w:tc>
          <w:tcPr>
            <w:tcW w:w="3705"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 aniq qarorlar</w:t>
            </w:r>
          </w:p>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 noaniq qarorlar</w:t>
            </w:r>
          </w:p>
          <w:p w:rsidR="00330D60" w:rsidRPr="007B2317" w:rsidRDefault="00330D60" w:rsidP="00982EDB">
            <w:pPr>
              <w:rPr>
                <w:rFonts w:ascii="Times New Roman" w:eastAsia="Times New Roman" w:hAnsi="Times New Roman" w:cs="Times New Roman"/>
                <w:sz w:val="28"/>
                <w:szCs w:val="28"/>
                <w:lang w:eastAsia="ru-RU"/>
              </w:rPr>
            </w:pPr>
          </w:p>
        </w:tc>
      </w:tr>
      <w:tr w:rsidR="00330D60" w:rsidRPr="00341932" w:rsidTr="00330D60">
        <w:trPr>
          <w:tblCellSpacing w:w="0" w:type="dxa"/>
        </w:trPr>
        <w:tc>
          <w:tcPr>
            <w:tcW w:w="420" w:type="dxa"/>
            <w:hideMark/>
          </w:tcPr>
          <w:p w:rsidR="00330D60" w:rsidRPr="007B2317" w:rsidRDefault="00330D60" w:rsidP="00982EDB">
            <w:pPr>
              <w:rPr>
                <w:rFonts w:ascii="Times New Roman" w:eastAsia="Times New Roman" w:hAnsi="Times New Roman" w:cs="Times New Roman"/>
                <w:sz w:val="28"/>
                <w:szCs w:val="28"/>
                <w:lang w:eastAsia="ru-RU"/>
              </w:rPr>
            </w:pPr>
          </w:p>
        </w:tc>
        <w:tc>
          <w:tcPr>
            <w:tcW w:w="4560" w:type="dxa"/>
            <w:hideMark/>
          </w:tcPr>
          <w:p w:rsidR="00330D60" w:rsidRPr="007B2317" w:rsidRDefault="00330D60" w:rsidP="007B2317">
            <w:pPr>
              <w:ind w:firstLine="0"/>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Amal qilish xususiyatiga ko’ra</w:t>
            </w:r>
          </w:p>
        </w:tc>
        <w:tc>
          <w:tcPr>
            <w:tcW w:w="3705" w:type="dxa"/>
            <w:hideMark/>
          </w:tcPr>
          <w:p w:rsidR="00330D60" w:rsidRPr="007B2317" w:rsidRDefault="007B2317" w:rsidP="007B2317">
            <w:pPr>
              <w:ind w:firstLine="0"/>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t>
            </w:r>
            <w:r w:rsidR="00330D60" w:rsidRPr="007B2317">
              <w:rPr>
                <w:rFonts w:ascii="Times New Roman" w:eastAsia="Times New Roman" w:hAnsi="Times New Roman" w:cs="Times New Roman"/>
                <w:sz w:val="28"/>
                <w:szCs w:val="28"/>
                <w:lang w:val="en-US" w:eastAsia="ru-RU"/>
              </w:rPr>
              <w:t> </w:t>
            </w:r>
            <w:hyperlink r:id="rId40" w:history="1">
              <w:r w:rsidR="00330D60" w:rsidRPr="007B2317">
                <w:rPr>
                  <w:rFonts w:ascii="Times New Roman" w:eastAsia="Times New Roman" w:hAnsi="Times New Roman" w:cs="Times New Roman"/>
                  <w:sz w:val="28"/>
                  <w:szCs w:val="28"/>
                  <w:lang w:val="en-US" w:eastAsia="ru-RU"/>
                </w:rPr>
                <w:t>vaqtinchalik qarorlar</w:t>
              </w:r>
            </w:hyperlink>
          </w:p>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operativ (tezkor) qarorlar</w:t>
            </w:r>
          </w:p>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muntazam qarorlar</w:t>
            </w:r>
          </w:p>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vaqti-vaqti bilan </w:t>
            </w:r>
            <w:hyperlink r:id="rId41" w:history="1">
              <w:r w:rsidRPr="007B2317">
                <w:rPr>
                  <w:rFonts w:ascii="Times New Roman" w:eastAsia="Times New Roman" w:hAnsi="Times New Roman" w:cs="Times New Roman"/>
                  <w:sz w:val="28"/>
                  <w:szCs w:val="28"/>
                  <w:lang w:val="en-US" w:eastAsia="ru-RU"/>
                </w:rPr>
                <w:t>qabul qilinadigan qarorlar</w:t>
              </w:r>
            </w:hyperlink>
          </w:p>
          <w:p w:rsidR="00330D60" w:rsidRPr="007B2317" w:rsidRDefault="00330D60" w:rsidP="00982EDB">
            <w:pPr>
              <w:rPr>
                <w:rFonts w:ascii="Times New Roman" w:eastAsia="Times New Roman" w:hAnsi="Times New Roman" w:cs="Times New Roman"/>
                <w:sz w:val="28"/>
                <w:szCs w:val="28"/>
                <w:lang w:val="en-US" w:eastAsia="ru-RU"/>
              </w:rPr>
            </w:pPr>
          </w:p>
        </w:tc>
      </w:tr>
      <w:tr w:rsidR="00330D60" w:rsidRPr="00341932" w:rsidTr="00330D60">
        <w:trPr>
          <w:tblCellSpacing w:w="0" w:type="dxa"/>
        </w:trPr>
        <w:tc>
          <w:tcPr>
            <w:tcW w:w="420" w:type="dxa"/>
            <w:hideMark/>
          </w:tcPr>
          <w:p w:rsidR="00330D60" w:rsidRPr="007B2317" w:rsidRDefault="00330D60" w:rsidP="00982EDB">
            <w:pPr>
              <w:rPr>
                <w:rFonts w:ascii="Times New Roman" w:eastAsia="Times New Roman" w:hAnsi="Times New Roman" w:cs="Times New Roman"/>
                <w:sz w:val="28"/>
                <w:szCs w:val="28"/>
                <w:lang w:val="en-US" w:eastAsia="ru-RU"/>
              </w:rPr>
            </w:pPr>
          </w:p>
        </w:tc>
        <w:tc>
          <w:tcPr>
            <w:tcW w:w="4560"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Qarorni qabul qilish shakliga ko’ra</w:t>
            </w:r>
          </w:p>
        </w:tc>
        <w:tc>
          <w:tcPr>
            <w:tcW w:w="3705" w:type="dxa"/>
            <w:hideMark/>
          </w:tcPr>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yakkaboshlik printsipi asosida qabul qilingan qarorlar</w:t>
            </w:r>
          </w:p>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kollegiallik asosida qabul qilingan qarorlar</w:t>
            </w:r>
          </w:p>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konsensus printsipi asosida </w:t>
            </w:r>
            <w:hyperlink r:id="rId42" w:history="1">
              <w:r w:rsidRPr="007B2317">
                <w:rPr>
                  <w:rFonts w:ascii="Times New Roman" w:eastAsia="Times New Roman" w:hAnsi="Times New Roman" w:cs="Times New Roman"/>
                  <w:sz w:val="28"/>
                  <w:szCs w:val="28"/>
                  <w:lang w:val="en-US" w:eastAsia="ru-RU"/>
                </w:rPr>
                <w:t>qabul qilingan qarorlar</w:t>
              </w:r>
            </w:hyperlink>
          </w:p>
          <w:p w:rsidR="00330D60" w:rsidRPr="007B2317" w:rsidRDefault="00330D60" w:rsidP="007B2317">
            <w:pPr>
              <w:ind w:firstLine="0"/>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"Ringi" usuli asosida qabul qilingan qarorlar</w:t>
            </w:r>
          </w:p>
          <w:p w:rsidR="00330D60" w:rsidRPr="007B2317" w:rsidRDefault="00330D60" w:rsidP="00982EDB">
            <w:pPr>
              <w:rPr>
                <w:rFonts w:ascii="Times New Roman" w:eastAsia="Times New Roman" w:hAnsi="Times New Roman" w:cs="Times New Roman"/>
                <w:sz w:val="28"/>
                <w:szCs w:val="28"/>
                <w:lang w:val="en-US" w:eastAsia="ru-RU"/>
              </w:rPr>
            </w:pPr>
          </w:p>
        </w:tc>
      </w:tr>
    </w:tbl>
    <w:p w:rsidR="007B2317" w:rsidRPr="007B2317" w:rsidRDefault="00330D60" w:rsidP="007B2317">
      <w:pPr>
        <w:rPr>
          <w:rFonts w:ascii="Times New Roman" w:eastAsia="Times New Roman" w:hAnsi="Times New Roman" w:cs="Times New Roman"/>
          <w:color w:val="000000"/>
          <w:sz w:val="28"/>
          <w:szCs w:val="28"/>
          <w:lang w:eastAsia="ru-RU"/>
        </w:rPr>
      </w:pPr>
      <w:r w:rsidRPr="007B2317">
        <w:rPr>
          <w:rFonts w:ascii="Times New Roman" w:eastAsia="Times New Roman" w:hAnsi="Times New Roman" w:cs="Times New Roman"/>
          <w:sz w:val="28"/>
          <w:szCs w:val="28"/>
          <w:lang w:val="en-US" w:eastAsia="ru-RU"/>
        </w:rPr>
        <w:br/>
      </w:r>
      <w:r w:rsidRPr="00982EDB">
        <w:rPr>
          <w:rFonts w:ascii="Times New Roman" w:eastAsia="Times New Roman" w:hAnsi="Times New Roman" w:cs="Times New Roman"/>
          <w:b/>
          <w:bCs/>
          <w:color w:val="000000"/>
          <w:sz w:val="28"/>
          <w:szCs w:val="28"/>
          <w:lang w:val="en-US" w:eastAsia="ru-RU"/>
        </w:rPr>
        <w:t>Strategik qaror</w:t>
      </w:r>
      <w:r w:rsidRPr="00982EDB">
        <w:rPr>
          <w:rFonts w:ascii="Times New Roman" w:eastAsia="Times New Roman" w:hAnsi="Times New Roman" w:cs="Times New Roman"/>
          <w:color w:val="000000"/>
          <w:sz w:val="28"/>
          <w:szCs w:val="28"/>
          <w:lang w:val="en-US" w:eastAsia="ru-RU"/>
        </w:rPr>
        <w:t xml:space="preserve"> maqsadga erishishda muhim ahamiyatga ega. U yuqori boshqaruv organlari tomonidan tub va istiqbolli dasturlarni ishlab chiqish maqsadlarida qabul qilinadi. </w:t>
      </w:r>
      <w:r w:rsidRPr="00982EDB">
        <w:rPr>
          <w:rFonts w:ascii="Times New Roman" w:eastAsia="Times New Roman" w:hAnsi="Times New Roman" w:cs="Times New Roman"/>
          <w:color w:val="000000"/>
          <w:sz w:val="28"/>
          <w:szCs w:val="28"/>
          <w:lang w:eastAsia="ru-RU"/>
        </w:rPr>
        <w:t>Bunday dasturlarga:</w:t>
      </w:r>
      <w:r w:rsidRPr="00982EDB">
        <w:rPr>
          <w:rFonts w:ascii="Times New Roman" w:eastAsia="Times New Roman" w:hAnsi="Times New Roman" w:cs="Times New Roman"/>
          <w:color w:val="000000"/>
          <w:sz w:val="28"/>
          <w:szCs w:val="28"/>
          <w:lang w:eastAsia="ru-RU"/>
        </w:rPr>
        <w:br/>
      </w:r>
    </w:p>
    <w:p w:rsidR="00330D60" w:rsidRPr="00982EDB" w:rsidRDefault="00330D60" w:rsidP="007B2317">
      <w:pPr>
        <w:numPr>
          <w:ilvl w:val="0"/>
          <w:numId w:val="21"/>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Xususiylashtirish jarayonlarini chuqurlashtirish.</w:t>
      </w:r>
    </w:p>
    <w:p w:rsidR="00330D60" w:rsidRPr="00982EDB" w:rsidRDefault="00330D60" w:rsidP="00982EDB">
      <w:pPr>
        <w:numPr>
          <w:ilvl w:val="0"/>
          <w:numId w:val="21"/>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Raqobat muhitini shakllantirish.</w:t>
      </w:r>
    </w:p>
    <w:p w:rsidR="00330D60" w:rsidRPr="00982EDB" w:rsidRDefault="00330D60" w:rsidP="00982EDB">
      <w:pPr>
        <w:numPr>
          <w:ilvl w:val="0"/>
          <w:numId w:val="21"/>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Chuqur tarkibiy o’zgarishlarga erishish.</w:t>
      </w:r>
    </w:p>
    <w:p w:rsidR="007B2317" w:rsidRPr="00982EDB" w:rsidRDefault="00330D60" w:rsidP="007B2317">
      <w:pPr>
        <w:rPr>
          <w:rFonts w:ascii="Times New Roman" w:eastAsia="Times New Roman" w:hAnsi="Times New Roman" w:cs="Times New Roman"/>
          <w:b/>
          <w:bCs/>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br/>
      </w: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b/>
          <w:bCs/>
          <w:sz w:val="28"/>
          <w:szCs w:val="28"/>
          <w:lang w:val="en-US" w:eastAsia="ru-RU"/>
        </w:rPr>
        <w:t>Umumiy qarorlar</w:t>
      </w:r>
      <w:r w:rsidRPr="007B2317">
        <w:rPr>
          <w:rFonts w:ascii="Times New Roman" w:eastAsia="Times New Roman" w:hAnsi="Times New Roman" w:cs="Times New Roman"/>
          <w:sz w:val="28"/>
          <w:szCs w:val="28"/>
          <w:lang w:val="en-US" w:eastAsia="ru-RU"/>
        </w:rPr>
        <w:t> bir xil muammoga daxldor bo’lib, barcha bo’g’inlar uchun birdek amal qiladi. Masalan, ish kunining boshlanishi va tugashi, </w:t>
      </w:r>
      <w:hyperlink r:id="rId43" w:history="1">
        <w:r w:rsidRPr="007B2317">
          <w:rPr>
            <w:rFonts w:ascii="Times New Roman" w:eastAsia="Times New Roman" w:hAnsi="Times New Roman" w:cs="Times New Roman"/>
            <w:sz w:val="28"/>
            <w:szCs w:val="28"/>
            <w:lang w:val="en-US" w:eastAsia="ru-RU"/>
          </w:rPr>
          <w:t>tushlik vaqti</w:t>
        </w:r>
      </w:hyperlink>
      <w:r w:rsidRPr="007B2317">
        <w:rPr>
          <w:rFonts w:ascii="Times New Roman" w:eastAsia="Times New Roman" w:hAnsi="Times New Roman" w:cs="Times New Roman"/>
          <w:sz w:val="28"/>
          <w:szCs w:val="28"/>
          <w:lang w:val="en-US" w:eastAsia="ru-RU"/>
        </w:rPr>
        <w:t>, ish haqini to’lash muddatlari va boshqa tanaffuslar.</w:t>
      </w:r>
    </w:p>
    <w:p w:rsidR="00330D60" w:rsidRPr="007B2317" w:rsidRDefault="00330D60" w:rsidP="00982EDB">
      <w:pPr>
        <w:rPr>
          <w:rFonts w:ascii="Times New Roman" w:eastAsia="Times New Roman" w:hAnsi="Times New Roman" w:cs="Times New Roman"/>
          <w:sz w:val="28"/>
          <w:szCs w:val="28"/>
          <w:lang w:val="en-US" w:eastAsia="ru-RU"/>
        </w:rPr>
      </w:pPr>
    </w:p>
    <w:p w:rsidR="007B2317"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b/>
          <w:bCs/>
          <w:sz w:val="28"/>
          <w:szCs w:val="28"/>
          <w:lang w:val="en-US" w:eastAsia="ru-RU"/>
        </w:rPr>
        <w:lastRenderedPageBreak/>
        <w:t>Maxsus </w:t>
      </w:r>
      <w:hyperlink r:id="rId44" w:history="1">
        <w:r w:rsidRPr="007B2317">
          <w:rPr>
            <w:rFonts w:ascii="Times New Roman" w:eastAsia="Times New Roman" w:hAnsi="Times New Roman" w:cs="Times New Roman"/>
            <w:b/>
            <w:bCs/>
            <w:sz w:val="28"/>
            <w:szCs w:val="28"/>
            <w:lang w:val="en-US" w:eastAsia="ru-RU"/>
          </w:rPr>
          <w:t>qarorlar</w:t>
        </w:r>
      </w:hyperlink>
      <w:r w:rsidRPr="007B2317">
        <w:rPr>
          <w:rFonts w:ascii="Times New Roman" w:eastAsia="Times New Roman" w:hAnsi="Times New Roman" w:cs="Times New Roman"/>
          <w:sz w:val="28"/>
          <w:szCs w:val="28"/>
          <w:lang w:val="en-US" w:eastAsia="ru-RU"/>
        </w:rPr>
        <w:t> tor doiradagi muammoga taalluqli bo’lib, korxonaning muayyan bir bo’limi yoki bir guruh xodimlari yuzasidan qabul qilinadi.</w:t>
      </w:r>
      <w:r w:rsidRPr="007B2317">
        <w:rPr>
          <w:rFonts w:ascii="Times New Roman" w:eastAsia="Times New Roman" w:hAnsi="Times New Roman" w:cs="Times New Roman"/>
          <w:sz w:val="28"/>
          <w:szCs w:val="28"/>
          <w:lang w:val="en-US" w:eastAsia="ru-RU"/>
        </w:rPr>
        <w:br/>
      </w: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b/>
          <w:bCs/>
          <w:sz w:val="28"/>
          <w:szCs w:val="28"/>
          <w:lang w:val="en-US" w:eastAsia="ru-RU"/>
        </w:rPr>
        <w:t>Stereotip qarorlar</w:t>
      </w:r>
      <w:r w:rsidRPr="007B2317">
        <w:rPr>
          <w:rFonts w:ascii="Times New Roman" w:eastAsia="Times New Roman" w:hAnsi="Times New Roman" w:cs="Times New Roman"/>
          <w:sz w:val="28"/>
          <w:szCs w:val="28"/>
          <w:lang w:val="en-US" w:eastAsia="ru-RU"/>
        </w:rPr>
        <w:t> odatda qat'iy yo’riqnomalar, me'yoriy hujjatlar doirasida qabul qilinadi. Bunday qarorlar ba'zan </w:t>
      </w:r>
      <w:hyperlink r:id="rId45" w:history="1">
        <w:r w:rsidRPr="007B2317">
          <w:rPr>
            <w:rFonts w:ascii="Times New Roman" w:eastAsia="Times New Roman" w:hAnsi="Times New Roman" w:cs="Times New Roman"/>
            <w:sz w:val="28"/>
            <w:szCs w:val="28"/>
            <w:lang w:val="en-US" w:eastAsia="ru-RU"/>
          </w:rPr>
          <w:t>kundalik</w:t>
        </w:r>
      </w:hyperlink>
      <w:r w:rsidRPr="007B2317">
        <w:rPr>
          <w:rFonts w:ascii="Times New Roman" w:eastAsia="Times New Roman" w:hAnsi="Times New Roman" w:cs="Times New Roman"/>
          <w:sz w:val="28"/>
          <w:szCs w:val="28"/>
          <w:lang w:val="en-US" w:eastAsia="ru-RU"/>
        </w:rPr>
        <w:t>, ba'zan masalalar bo’yicha </w:t>
      </w:r>
      <w:hyperlink r:id="rId46" w:history="1">
        <w:r w:rsidRPr="007B2317">
          <w:rPr>
            <w:rFonts w:ascii="Times New Roman" w:eastAsia="Times New Roman" w:hAnsi="Times New Roman" w:cs="Times New Roman"/>
            <w:sz w:val="28"/>
            <w:szCs w:val="28"/>
            <w:lang w:val="en-US" w:eastAsia="ru-RU"/>
          </w:rPr>
          <w:t>qabul qilinadi</w:t>
        </w:r>
      </w:hyperlink>
      <w:r w:rsidRPr="007B2317">
        <w:rPr>
          <w:rFonts w:ascii="Times New Roman" w:eastAsia="Times New Roman" w:hAnsi="Times New Roman" w:cs="Times New Roman"/>
          <w:sz w:val="28"/>
          <w:szCs w:val="28"/>
          <w:lang w:val="en-US" w:eastAsia="ru-RU"/>
        </w:rPr>
        <w:t>, lekin o’zgarishlar </w:t>
      </w:r>
      <w:hyperlink r:id="rId47" w:history="1">
        <w:r w:rsidRPr="007B2317">
          <w:rPr>
            <w:rFonts w:ascii="Times New Roman" w:eastAsia="Times New Roman" w:hAnsi="Times New Roman" w:cs="Times New Roman"/>
            <w:sz w:val="28"/>
            <w:szCs w:val="28"/>
            <w:lang w:val="en-US" w:eastAsia="ru-RU"/>
          </w:rPr>
          <w:t>asosan muddatlarga</w:t>
        </w:r>
      </w:hyperlink>
      <w:r w:rsidRPr="007B2317">
        <w:rPr>
          <w:rFonts w:ascii="Times New Roman" w:eastAsia="Times New Roman" w:hAnsi="Times New Roman" w:cs="Times New Roman"/>
          <w:sz w:val="28"/>
          <w:szCs w:val="28"/>
          <w:lang w:val="en-US" w:eastAsia="ru-RU"/>
        </w:rPr>
        <w:t>, </w:t>
      </w:r>
      <w:hyperlink r:id="rId48" w:history="1">
        <w:r w:rsidRPr="007B2317">
          <w:rPr>
            <w:rFonts w:ascii="Times New Roman" w:eastAsia="Times New Roman" w:hAnsi="Times New Roman" w:cs="Times New Roman"/>
            <w:sz w:val="28"/>
            <w:szCs w:val="28"/>
            <w:lang w:val="en-US" w:eastAsia="ru-RU"/>
          </w:rPr>
          <w:t>ayrim sifat parametrlariga</w:t>
        </w:r>
      </w:hyperlink>
      <w:r w:rsidRPr="007B2317">
        <w:rPr>
          <w:rFonts w:ascii="Times New Roman" w:eastAsia="Times New Roman" w:hAnsi="Times New Roman" w:cs="Times New Roman"/>
          <w:sz w:val="28"/>
          <w:szCs w:val="28"/>
          <w:lang w:val="en-US" w:eastAsia="ru-RU"/>
        </w:rPr>
        <w:t>, ijrochilarga taalluqli bo’ladi.</w:t>
      </w:r>
    </w:p>
    <w:p w:rsidR="007B2317" w:rsidRPr="007B2317" w:rsidRDefault="007B2317" w:rsidP="00982EDB">
      <w:pPr>
        <w:rPr>
          <w:rFonts w:ascii="Times New Roman" w:eastAsia="Times New Roman" w:hAnsi="Times New Roman" w:cs="Times New Roman"/>
          <w:b/>
          <w:bCs/>
          <w:sz w:val="28"/>
          <w:szCs w:val="28"/>
          <w:lang w:val="en-US" w:eastAsia="ru-RU"/>
        </w:rPr>
      </w:pP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b/>
          <w:bCs/>
          <w:sz w:val="28"/>
          <w:szCs w:val="28"/>
          <w:lang w:val="en-US" w:eastAsia="ru-RU"/>
        </w:rPr>
        <w:t>Qarorlarni ishlab </w:t>
      </w:r>
      <w:hyperlink r:id="rId49" w:history="1">
        <w:r w:rsidRPr="007B2317">
          <w:rPr>
            <w:rFonts w:ascii="Times New Roman" w:eastAsia="Times New Roman" w:hAnsi="Times New Roman" w:cs="Times New Roman"/>
            <w:b/>
            <w:bCs/>
            <w:sz w:val="28"/>
            <w:szCs w:val="28"/>
            <w:lang w:val="en-US" w:eastAsia="ru-RU"/>
          </w:rPr>
          <w:t>chiqish va uni qabul qilish</w:t>
        </w:r>
      </w:hyperlink>
    </w:p>
    <w:p w:rsidR="00330D60" w:rsidRPr="007B2317" w:rsidRDefault="00330D60" w:rsidP="00982EDB">
      <w:pPr>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val="en-US" w:eastAsia="ru-RU"/>
        </w:rPr>
        <w:t>Qaror qabul qilishdagi asosiy masala faqat </w:t>
      </w:r>
      <w:hyperlink r:id="rId50" w:history="1">
        <w:r w:rsidRPr="007B2317">
          <w:rPr>
            <w:rFonts w:ascii="Times New Roman" w:eastAsia="Times New Roman" w:hAnsi="Times New Roman" w:cs="Times New Roman"/>
            <w:sz w:val="28"/>
            <w:szCs w:val="28"/>
            <w:lang w:val="en-US" w:eastAsia="ru-RU"/>
          </w:rPr>
          <w:t>muqobil variantni tanlash emas</w:t>
        </w:r>
      </w:hyperlink>
      <w:r w:rsidRPr="007B2317">
        <w:rPr>
          <w:rFonts w:ascii="Times New Roman" w:eastAsia="Times New Roman" w:hAnsi="Times New Roman" w:cs="Times New Roman"/>
          <w:sz w:val="28"/>
          <w:szCs w:val="28"/>
          <w:lang w:val="en-US" w:eastAsia="ru-RU"/>
        </w:rPr>
        <w:t>, balki boshqaruv oldida qo’yilgan maqsadning oqilona echimini topishdan iborat. </w:t>
      </w:r>
      <w:hyperlink r:id="rId51" w:history="1">
        <w:r w:rsidRPr="007B2317">
          <w:rPr>
            <w:rFonts w:ascii="Times New Roman" w:eastAsia="Times New Roman" w:hAnsi="Times New Roman" w:cs="Times New Roman"/>
            <w:sz w:val="28"/>
            <w:szCs w:val="28"/>
            <w:lang w:eastAsia="ru-RU"/>
          </w:rPr>
          <w:t>Shu sababli</w:t>
        </w:r>
      </w:hyperlink>
      <w:r w:rsidRPr="007B2317">
        <w:rPr>
          <w:rFonts w:ascii="Times New Roman" w:eastAsia="Times New Roman" w:hAnsi="Times New Roman" w:cs="Times New Roman"/>
          <w:sz w:val="28"/>
          <w:szCs w:val="28"/>
          <w:lang w:eastAsia="ru-RU"/>
        </w:rPr>
        <w:t>, qarorni ishlab chiqish jarayoni ayrim unsurlar mazmuni va ko’lamiga ko’ra xilma xil va ancha murakkabdir. qarorni ishlab chiqish jarayoni chizmada ko’rsatilgandek bir necha bosqichlarni o’z ichiga oladi.</w:t>
      </w:r>
    </w:p>
    <w:p w:rsidR="00330D60" w:rsidRPr="007B2317" w:rsidRDefault="00330D60" w:rsidP="007B2317">
      <w:pPr>
        <w:ind w:left="397" w:firstLine="0"/>
        <w:rPr>
          <w:rFonts w:ascii="Times New Roman" w:eastAsia="Times New Roman" w:hAnsi="Times New Roman" w:cs="Times New Roman"/>
          <w:sz w:val="28"/>
          <w:szCs w:val="28"/>
          <w:lang w:val="en-US" w:eastAsia="ru-RU"/>
        </w:rPr>
      </w:pPr>
      <w:r w:rsidRPr="00341932">
        <w:rPr>
          <w:rFonts w:ascii="Times New Roman" w:eastAsia="Times New Roman" w:hAnsi="Times New Roman" w:cs="Times New Roman"/>
          <w:sz w:val="28"/>
          <w:szCs w:val="28"/>
          <w:lang w:val="en-US" w:eastAsia="ru-RU"/>
        </w:rPr>
        <w:br/>
      </w:r>
      <w:r w:rsidRPr="007B2317">
        <w:rPr>
          <w:rFonts w:ascii="Times New Roman" w:eastAsia="Times New Roman" w:hAnsi="Times New Roman" w:cs="Times New Roman"/>
          <w:b/>
          <w:bCs/>
          <w:sz w:val="28"/>
          <w:szCs w:val="28"/>
          <w:lang w:val="en-US" w:eastAsia="ru-RU"/>
        </w:rPr>
        <w:t>Qaror qabul qilish jarayonidagi </w:t>
      </w:r>
      <w:hyperlink r:id="rId52" w:history="1">
        <w:r w:rsidRPr="007B2317">
          <w:rPr>
            <w:rFonts w:ascii="Times New Roman" w:eastAsia="Times New Roman" w:hAnsi="Times New Roman" w:cs="Times New Roman"/>
            <w:b/>
            <w:bCs/>
            <w:sz w:val="28"/>
            <w:szCs w:val="28"/>
            <w:lang w:val="en-US" w:eastAsia="ru-RU"/>
          </w:rPr>
          <w:t>izchillik va undagi bosqichlar</w:t>
        </w:r>
      </w:hyperlink>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Boshqarish jarayonida doimo biron-bir masalani hal qilishga to’g’ri keladi. Chunki turli sabablar tufayli belgilangan parametrlardan og’ish sodir bo’ladi, yangi jarayonlarga zaruriyat tug’iladi, natijada ishlab chiqarish oldida paydo bo’lgan </w:t>
      </w:r>
      <w:hyperlink r:id="rId53" w:history="1">
        <w:r w:rsidRPr="007B2317">
          <w:rPr>
            <w:rFonts w:ascii="Times New Roman" w:eastAsia="Times New Roman" w:hAnsi="Times New Roman" w:cs="Times New Roman"/>
            <w:sz w:val="28"/>
            <w:szCs w:val="28"/>
            <w:lang w:val="en-US" w:eastAsia="ru-RU"/>
          </w:rPr>
          <w:t>muammoni bilish</w:t>
        </w:r>
      </w:hyperlink>
      <w:r w:rsidRPr="007B2317">
        <w:rPr>
          <w:rFonts w:ascii="Times New Roman" w:eastAsia="Times New Roman" w:hAnsi="Times New Roman" w:cs="Times New Roman"/>
          <w:sz w:val="28"/>
          <w:szCs w:val="28"/>
          <w:lang w:val="en-US" w:eastAsia="ru-RU"/>
        </w:rPr>
        <w:t>, uni tahlil qilish va hal etish zaruriyati yuzaga keladi.</w:t>
      </w: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Qaror qabul qilish zarurati va tahlil qilinayotgan ob'ektdagi </w:t>
      </w:r>
      <w:hyperlink r:id="rId54" w:history="1">
        <w:r w:rsidRPr="007B2317">
          <w:rPr>
            <w:rFonts w:ascii="Times New Roman" w:eastAsia="Times New Roman" w:hAnsi="Times New Roman" w:cs="Times New Roman"/>
            <w:sz w:val="28"/>
            <w:szCs w:val="28"/>
            <w:lang w:val="en-US" w:eastAsia="ru-RU"/>
          </w:rPr>
          <w:t>aniq vaziyat aniqlangach</w:t>
        </w:r>
      </w:hyperlink>
      <w:r w:rsidRPr="007B2317">
        <w:rPr>
          <w:rFonts w:ascii="Times New Roman" w:eastAsia="Times New Roman" w:hAnsi="Times New Roman" w:cs="Times New Roman"/>
          <w:sz w:val="28"/>
          <w:szCs w:val="28"/>
          <w:lang w:val="en-US" w:eastAsia="ru-RU"/>
        </w:rPr>
        <w:t xml:space="preserve">, turli yo’llar bilan erishiladigan qaror maqsadi shakllantiriladi va uning echimi bo’yicha vazifalar belgilanadi. Qarorning maqsadi yuqori organ tomonidan ko’rsatib berilishi mumkin. Masalan, g’alla </w:t>
      </w:r>
      <w:r w:rsidR="00601C8D">
        <w:rPr>
          <w:rFonts w:ascii="Times New Roman" w:eastAsia="Times New Roman" w:hAnsi="Times New Roman" w:cs="Times New Roman"/>
          <w:sz w:val="28"/>
          <w:szCs w:val="28"/>
          <w:lang w:val="en-US" w:eastAsia="ru-RU"/>
        </w:rPr>
        <w:t>y</w:t>
      </w:r>
      <w:r w:rsidRPr="007B2317">
        <w:rPr>
          <w:rFonts w:ascii="Times New Roman" w:eastAsia="Times New Roman" w:hAnsi="Times New Roman" w:cs="Times New Roman"/>
          <w:sz w:val="28"/>
          <w:szCs w:val="28"/>
          <w:lang w:val="en-US" w:eastAsia="ru-RU"/>
        </w:rPr>
        <w:t xml:space="preserve">etishtirishni keskin ko’paytirish va g’alla mustaqilligiga erishish maqsad qilib qo’yildi. Bir qator mulohazalar asosida donni </w:t>
      </w:r>
      <w:r w:rsidR="00601C8D">
        <w:rPr>
          <w:rFonts w:ascii="Times New Roman" w:eastAsia="Times New Roman" w:hAnsi="Times New Roman" w:cs="Times New Roman"/>
          <w:sz w:val="28"/>
          <w:szCs w:val="28"/>
          <w:lang w:val="en-US" w:eastAsia="ru-RU"/>
        </w:rPr>
        <w:t>y</w:t>
      </w:r>
      <w:r w:rsidRPr="007B2317">
        <w:rPr>
          <w:rFonts w:ascii="Times New Roman" w:eastAsia="Times New Roman" w:hAnsi="Times New Roman" w:cs="Times New Roman"/>
          <w:sz w:val="28"/>
          <w:szCs w:val="28"/>
          <w:lang w:val="en-US" w:eastAsia="ru-RU"/>
        </w:rPr>
        <w:t xml:space="preserve">etishtirishga eng yaxshi moslashadigan tumanlar aniqlanadi. Vazirlik ularning ixtisoslashuvini o’zgartirish to’g’risida qaror qabul qiladi va buning uchun u tumanlarni don </w:t>
      </w:r>
      <w:r w:rsidR="00601C8D">
        <w:rPr>
          <w:rFonts w:ascii="Times New Roman" w:eastAsia="Times New Roman" w:hAnsi="Times New Roman" w:cs="Times New Roman"/>
          <w:sz w:val="28"/>
          <w:szCs w:val="28"/>
          <w:lang w:val="en-US" w:eastAsia="ru-RU"/>
        </w:rPr>
        <w:t>y</w:t>
      </w:r>
      <w:r w:rsidRPr="007B2317">
        <w:rPr>
          <w:rFonts w:ascii="Times New Roman" w:eastAsia="Times New Roman" w:hAnsi="Times New Roman" w:cs="Times New Roman"/>
          <w:sz w:val="28"/>
          <w:szCs w:val="28"/>
          <w:lang w:val="en-US" w:eastAsia="ru-RU"/>
        </w:rPr>
        <w:t>etishtirishga ko’chirish rejasini ishlab chiqadi. Tuman </w:t>
      </w:r>
      <w:hyperlink r:id="rId55" w:history="1">
        <w:r w:rsidRPr="007B2317">
          <w:rPr>
            <w:rFonts w:ascii="Times New Roman" w:eastAsia="Times New Roman" w:hAnsi="Times New Roman" w:cs="Times New Roman"/>
            <w:sz w:val="28"/>
            <w:szCs w:val="28"/>
            <w:lang w:val="en-US" w:eastAsia="ru-RU"/>
          </w:rPr>
          <w:t>rahbarlari topshiriq olgach</w:t>
        </w:r>
      </w:hyperlink>
      <w:r w:rsidRPr="007B2317">
        <w:rPr>
          <w:rFonts w:ascii="Times New Roman" w:eastAsia="Times New Roman" w:hAnsi="Times New Roman" w:cs="Times New Roman"/>
          <w:sz w:val="28"/>
          <w:szCs w:val="28"/>
          <w:lang w:val="en-US" w:eastAsia="ru-RU"/>
        </w:rPr>
        <w:t>, qarorni ishlab chiqarishga tadbiq etish uchun har tomonlama tayyorgarlik ko’radi.</w:t>
      </w: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xml:space="preserve">Bu </w:t>
      </w:r>
      <w:r w:rsidR="00601C8D">
        <w:rPr>
          <w:rFonts w:ascii="Times New Roman" w:eastAsia="Times New Roman" w:hAnsi="Times New Roman" w:cs="Times New Roman"/>
          <w:sz w:val="28"/>
          <w:szCs w:val="28"/>
          <w:lang w:val="en-US" w:eastAsia="ru-RU"/>
        </w:rPr>
        <w:t>y</w:t>
      </w:r>
      <w:r w:rsidRPr="007B2317">
        <w:rPr>
          <w:rFonts w:ascii="Times New Roman" w:eastAsia="Times New Roman" w:hAnsi="Times New Roman" w:cs="Times New Roman"/>
          <w:sz w:val="28"/>
          <w:szCs w:val="28"/>
          <w:lang w:val="en-US" w:eastAsia="ru-RU"/>
        </w:rPr>
        <w:t xml:space="preserve">erda asosiy maqsad va vazifa respublika uchun zarur bo’lgan don mahsulotini </w:t>
      </w:r>
      <w:r w:rsidR="00601C8D">
        <w:rPr>
          <w:rFonts w:ascii="Times New Roman" w:eastAsia="Times New Roman" w:hAnsi="Times New Roman" w:cs="Times New Roman"/>
          <w:sz w:val="28"/>
          <w:szCs w:val="28"/>
          <w:lang w:val="en-US" w:eastAsia="ru-RU"/>
        </w:rPr>
        <w:t>y</w:t>
      </w:r>
      <w:r w:rsidRPr="007B2317">
        <w:rPr>
          <w:rFonts w:ascii="Times New Roman" w:eastAsia="Times New Roman" w:hAnsi="Times New Roman" w:cs="Times New Roman"/>
          <w:sz w:val="28"/>
          <w:szCs w:val="28"/>
          <w:lang w:val="en-US" w:eastAsia="ru-RU"/>
        </w:rPr>
        <w:t>etishtirishdir. </w:t>
      </w:r>
      <w:hyperlink r:id="rId56" w:history="1">
        <w:r w:rsidRPr="007B2317">
          <w:rPr>
            <w:rFonts w:ascii="Times New Roman" w:eastAsia="Times New Roman" w:hAnsi="Times New Roman" w:cs="Times New Roman"/>
            <w:sz w:val="28"/>
            <w:szCs w:val="28"/>
            <w:lang w:eastAsia="ru-RU"/>
          </w:rPr>
          <w:t>Shunday qilib</w:t>
        </w:r>
      </w:hyperlink>
      <w:r w:rsidRPr="007B2317">
        <w:rPr>
          <w:rFonts w:ascii="Times New Roman" w:eastAsia="Times New Roman" w:hAnsi="Times New Roman" w:cs="Times New Roman"/>
          <w:sz w:val="28"/>
          <w:szCs w:val="28"/>
          <w:lang w:eastAsia="ru-RU"/>
        </w:rPr>
        <w:t>, </w:t>
      </w:r>
      <w:hyperlink r:id="rId57" w:history="1">
        <w:r w:rsidRPr="007B2317">
          <w:rPr>
            <w:rFonts w:ascii="Times New Roman" w:eastAsia="Times New Roman" w:hAnsi="Times New Roman" w:cs="Times New Roman"/>
            <w:sz w:val="28"/>
            <w:szCs w:val="28"/>
            <w:lang w:eastAsia="ru-RU"/>
          </w:rPr>
          <w:t>muammoni aniqlash</w:t>
        </w:r>
      </w:hyperlink>
      <w:r w:rsidRPr="007B2317">
        <w:rPr>
          <w:rFonts w:ascii="Times New Roman" w:eastAsia="Times New Roman" w:hAnsi="Times New Roman" w:cs="Times New Roman"/>
          <w:sz w:val="28"/>
          <w:szCs w:val="28"/>
          <w:lang w:eastAsia="ru-RU"/>
        </w:rPr>
        <w:t xml:space="preserve">, vaziyatni va muammoni kelib chiqish sabablarini aniqlashdan boshlanadi. </w:t>
      </w:r>
      <w:r w:rsidRPr="007B2317">
        <w:rPr>
          <w:rFonts w:ascii="Times New Roman" w:eastAsia="Times New Roman" w:hAnsi="Times New Roman" w:cs="Times New Roman"/>
          <w:sz w:val="28"/>
          <w:szCs w:val="28"/>
          <w:lang w:val="en-US" w:eastAsia="ru-RU"/>
        </w:rPr>
        <w:t>Vaziyatni aniqlash deganda muammoning kelib chiqish sabablarini tahlil qilish tushuniladi.</w:t>
      </w:r>
    </w:p>
    <w:p w:rsidR="007B2317" w:rsidRDefault="007B2317" w:rsidP="00982EDB">
      <w:pPr>
        <w:rPr>
          <w:rFonts w:ascii="Times New Roman" w:eastAsia="Times New Roman" w:hAnsi="Times New Roman" w:cs="Times New Roman"/>
          <w:b/>
          <w:bCs/>
          <w:sz w:val="28"/>
          <w:szCs w:val="28"/>
          <w:lang w:val="en-US" w:eastAsia="ru-RU"/>
        </w:rPr>
      </w:pP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b/>
          <w:bCs/>
          <w:sz w:val="28"/>
          <w:szCs w:val="28"/>
          <w:lang w:val="en-US" w:eastAsia="ru-RU"/>
        </w:rPr>
        <w:t>Vaziyatni tahlil qilish </w:t>
      </w:r>
      <w:hyperlink r:id="rId58" w:history="1">
        <w:r w:rsidRPr="007B2317">
          <w:rPr>
            <w:rFonts w:ascii="Times New Roman" w:eastAsia="Times New Roman" w:hAnsi="Times New Roman" w:cs="Times New Roman"/>
            <w:b/>
            <w:bCs/>
            <w:sz w:val="28"/>
            <w:szCs w:val="28"/>
            <w:lang w:val="en-US" w:eastAsia="ru-RU"/>
          </w:rPr>
          <w:t>va muammoni aniqlash jarayoni</w:t>
        </w:r>
      </w:hyperlink>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xml:space="preserve">Qaror modelini ishlab chiqish va maqbul variantni ajratib olish esa mezonlarni tanlash bilan bevosita bog’liq. Mezonlarni tanlash vazifalarning har xil variantlarini muhokama qilish, ularning kuchli va zaif tomonlarini aniqlashdan </w:t>
      </w:r>
      <w:r w:rsidRPr="007B2317">
        <w:rPr>
          <w:rFonts w:ascii="Times New Roman" w:eastAsia="Times New Roman" w:hAnsi="Times New Roman" w:cs="Times New Roman"/>
          <w:sz w:val="28"/>
          <w:szCs w:val="28"/>
          <w:lang w:val="en-US" w:eastAsia="ru-RU"/>
        </w:rPr>
        <w:lastRenderedPageBreak/>
        <w:t>boshlanadi. Bu masalani hal qilishda taklif qilingan variantlarni iqtisodiy tahlil qilish muhim ahamiyatga ega. Berilgan variantlarni </w:t>
      </w:r>
      <w:hyperlink r:id="rId59" w:history="1">
        <w:r w:rsidRPr="007B2317">
          <w:rPr>
            <w:rFonts w:ascii="Times New Roman" w:eastAsia="Times New Roman" w:hAnsi="Times New Roman" w:cs="Times New Roman"/>
            <w:sz w:val="28"/>
            <w:szCs w:val="28"/>
            <w:lang w:val="en-US" w:eastAsia="ru-RU"/>
          </w:rPr>
          <w:t>tahlil qilishda matematik</w:t>
        </w:r>
      </w:hyperlink>
      <w:r w:rsidRPr="007B2317">
        <w:rPr>
          <w:rFonts w:ascii="Times New Roman" w:eastAsia="Times New Roman" w:hAnsi="Times New Roman" w:cs="Times New Roman"/>
          <w:sz w:val="28"/>
          <w:szCs w:val="28"/>
          <w:lang w:val="en-US" w:eastAsia="ru-RU"/>
        </w:rPr>
        <w:t>, grafik, mantiqiy va boshqa usullar qo’llaniladi. Tanlab olingan variantning maqsadga muvofiqligi va afzalligi iqtisodiy, </w:t>
      </w:r>
      <w:hyperlink r:id="rId60" w:history="1">
        <w:r w:rsidRPr="007B2317">
          <w:rPr>
            <w:rFonts w:ascii="Times New Roman" w:eastAsia="Times New Roman" w:hAnsi="Times New Roman" w:cs="Times New Roman"/>
            <w:sz w:val="28"/>
            <w:szCs w:val="28"/>
            <w:lang w:val="en-US" w:eastAsia="ru-RU"/>
          </w:rPr>
          <w:t>ijtimoiy</w:t>
        </w:r>
      </w:hyperlink>
      <w:r w:rsidRPr="007B2317">
        <w:rPr>
          <w:rFonts w:ascii="Times New Roman" w:eastAsia="Times New Roman" w:hAnsi="Times New Roman" w:cs="Times New Roman"/>
          <w:sz w:val="28"/>
          <w:szCs w:val="28"/>
          <w:lang w:val="en-US" w:eastAsia="ru-RU"/>
        </w:rPr>
        <w:t>, siyosiy, texnik va boshqa mezonlar bo’yicha umumiy tarzda baholanadi. Bunda mezonlar, aniq omillar va sharoitlarni tanlashga o’tiladi. Shundan so’ng qaror tayyorlashning navbatdagi bosqichiga o’tiladi. Bu bosqichda qo’yilgan vazifani bajarish modeli ishlab chiqiladi.</w:t>
      </w:r>
    </w:p>
    <w:p w:rsidR="00330D60" w:rsidRPr="007B2317" w:rsidRDefault="00330D60" w:rsidP="00982EDB">
      <w:pPr>
        <w:rPr>
          <w:rFonts w:ascii="Times New Roman" w:eastAsia="Times New Roman" w:hAnsi="Times New Roman" w:cs="Times New Roman"/>
          <w:sz w:val="28"/>
          <w:szCs w:val="28"/>
          <w:lang w:val="en-US" w:eastAsia="ru-RU"/>
        </w:rPr>
      </w:pP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Qarorni tanlash, ularni uzil-kesil qabul qilish rahbar tomonidan amalga oshiriladi. Bunda rahbar qarorni yakkaboshchilik asosida qabul qilishi mumkin. Odatda, yakkaboshchilik ko’pchilik fikri bilan birgalikda qo’shib </w:t>
      </w:r>
      <w:hyperlink r:id="rId61" w:history="1">
        <w:r w:rsidRPr="007B2317">
          <w:rPr>
            <w:rFonts w:ascii="Times New Roman" w:eastAsia="Times New Roman" w:hAnsi="Times New Roman" w:cs="Times New Roman"/>
            <w:sz w:val="28"/>
            <w:szCs w:val="28"/>
            <w:lang w:val="en-US" w:eastAsia="ru-RU"/>
          </w:rPr>
          <w:t>olib boriladi</w:t>
        </w:r>
      </w:hyperlink>
      <w:r w:rsidRPr="007B2317">
        <w:rPr>
          <w:rFonts w:ascii="Times New Roman" w:eastAsia="Times New Roman" w:hAnsi="Times New Roman" w:cs="Times New Roman"/>
          <w:sz w:val="28"/>
          <w:szCs w:val="28"/>
          <w:lang w:val="en-US" w:eastAsia="ru-RU"/>
        </w:rPr>
        <w:t>, ya'ni:</w:t>
      </w:r>
    </w:p>
    <w:p w:rsidR="00330D60" w:rsidRPr="007B2317" w:rsidRDefault="00330D60" w:rsidP="00982EDB">
      <w:pPr>
        <w:numPr>
          <w:ilvl w:val="0"/>
          <w:numId w:val="23"/>
        </w:numPr>
        <w:ind w:left="0" w:firstLine="397"/>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tanlangan qaror varianti tegishli tashkilotlar bilan kelishib olinadi;</w:t>
      </w:r>
    </w:p>
    <w:p w:rsidR="00330D60" w:rsidRPr="007B2317" w:rsidRDefault="00330D60" w:rsidP="00982EDB">
      <w:pPr>
        <w:numPr>
          <w:ilvl w:val="0"/>
          <w:numId w:val="23"/>
        </w:numPr>
        <w:ind w:left="0" w:firstLine="397"/>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qaror uzil-kesil qabul qilinadi va hujjat (buyruq, </w:t>
      </w:r>
      <w:hyperlink r:id="rId62" w:history="1">
        <w:r w:rsidRPr="007B2317">
          <w:rPr>
            <w:rFonts w:ascii="Times New Roman" w:eastAsia="Times New Roman" w:hAnsi="Times New Roman" w:cs="Times New Roman"/>
            <w:sz w:val="28"/>
            <w:szCs w:val="28"/>
            <w:lang w:val="en-US" w:eastAsia="ru-RU"/>
          </w:rPr>
          <w:t>farmoyish berish</w:t>
        </w:r>
      </w:hyperlink>
      <w:r w:rsidRPr="007B2317">
        <w:rPr>
          <w:rFonts w:ascii="Times New Roman" w:eastAsia="Times New Roman" w:hAnsi="Times New Roman" w:cs="Times New Roman"/>
          <w:sz w:val="28"/>
          <w:szCs w:val="28"/>
          <w:lang w:val="en-US" w:eastAsia="ru-RU"/>
        </w:rPr>
        <w:t>, rejani tasdiqlash va hokazolar) bilan rasmiylashtiriladi;</w:t>
      </w:r>
    </w:p>
    <w:p w:rsidR="00330D60" w:rsidRPr="007B2317" w:rsidRDefault="00330D60" w:rsidP="00982EDB">
      <w:pPr>
        <w:numPr>
          <w:ilvl w:val="0"/>
          <w:numId w:val="23"/>
        </w:numPr>
        <w:ind w:left="0" w:firstLine="397"/>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 xml:space="preserve">qaror ijro etuvchi shaxslarga </w:t>
      </w:r>
      <w:r w:rsidR="00601C8D">
        <w:rPr>
          <w:rFonts w:ascii="Times New Roman" w:eastAsia="Times New Roman" w:hAnsi="Times New Roman" w:cs="Times New Roman"/>
          <w:sz w:val="28"/>
          <w:szCs w:val="28"/>
          <w:lang w:val="en-US" w:eastAsia="ru-RU"/>
        </w:rPr>
        <w:t>y</w:t>
      </w:r>
      <w:r w:rsidRPr="007B2317">
        <w:rPr>
          <w:rFonts w:ascii="Times New Roman" w:eastAsia="Times New Roman" w:hAnsi="Times New Roman" w:cs="Times New Roman"/>
          <w:sz w:val="28"/>
          <w:szCs w:val="28"/>
          <w:lang w:val="en-US" w:eastAsia="ru-RU"/>
        </w:rPr>
        <w:t>etkaziladi.</w:t>
      </w:r>
    </w:p>
    <w:p w:rsidR="007B2317" w:rsidRDefault="007B2317" w:rsidP="007B2317">
      <w:pPr>
        <w:ind w:firstLine="0"/>
        <w:rPr>
          <w:rFonts w:ascii="Times New Roman" w:eastAsia="Times New Roman" w:hAnsi="Times New Roman" w:cs="Times New Roman"/>
          <w:b/>
          <w:bCs/>
          <w:sz w:val="28"/>
          <w:szCs w:val="28"/>
          <w:lang w:val="en-US" w:eastAsia="ru-RU"/>
        </w:rPr>
      </w:pPr>
    </w:p>
    <w:p w:rsidR="00330D60" w:rsidRPr="007B2317" w:rsidRDefault="00330D60" w:rsidP="007B2317">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b/>
          <w:bCs/>
          <w:sz w:val="28"/>
          <w:szCs w:val="28"/>
          <w:lang w:val="en-US" w:eastAsia="ru-RU"/>
        </w:rPr>
        <w:t>Qarorlarni </w:t>
      </w:r>
      <w:hyperlink r:id="rId63" w:history="1">
        <w:r w:rsidRPr="007B2317">
          <w:rPr>
            <w:rFonts w:ascii="Times New Roman" w:eastAsia="Times New Roman" w:hAnsi="Times New Roman" w:cs="Times New Roman"/>
            <w:b/>
            <w:bCs/>
            <w:sz w:val="28"/>
            <w:szCs w:val="28"/>
            <w:lang w:val="en-US" w:eastAsia="ru-RU"/>
          </w:rPr>
          <w:t>bajarish</w:t>
        </w:r>
      </w:hyperlink>
      <w:r w:rsidRPr="007B2317">
        <w:rPr>
          <w:rFonts w:ascii="Times New Roman" w:eastAsia="Times New Roman" w:hAnsi="Times New Roman" w:cs="Times New Roman"/>
          <w:sz w:val="28"/>
          <w:szCs w:val="28"/>
          <w:lang w:val="en-US" w:eastAsia="ru-RU"/>
        </w:rPr>
        <w:t> - bu oqibat natijasida yuqori bo’g’inda </w:t>
      </w:r>
      <w:hyperlink r:id="rId64" w:history="1">
        <w:r w:rsidRPr="007B2317">
          <w:rPr>
            <w:rFonts w:ascii="Times New Roman" w:eastAsia="Times New Roman" w:hAnsi="Times New Roman" w:cs="Times New Roman"/>
            <w:sz w:val="28"/>
            <w:szCs w:val="28"/>
            <w:lang w:val="en-US" w:eastAsia="ru-RU"/>
          </w:rPr>
          <w:t>qabul qilingan rejalarni</w:t>
        </w:r>
      </w:hyperlink>
      <w:r w:rsidRPr="007B2317">
        <w:rPr>
          <w:rFonts w:ascii="Times New Roman" w:eastAsia="Times New Roman" w:hAnsi="Times New Roman" w:cs="Times New Roman"/>
          <w:sz w:val="28"/>
          <w:szCs w:val="28"/>
          <w:lang w:val="en-US" w:eastAsia="ru-RU"/>
        </w:rPr>
        <w:t>, shuningdek shu rejalar asosida quyi bo’g’inlar (tsex, </w:t>
      </w:r>
      <w:hyperlink r:id="rId65" w:history="1">
        <w:r w:rsidRPr="007B2317">
          <w:rPr>
            <w:rFonts w:ascii="Times New Roman" w:eastAsia="Times New Roman" w:hAnsi="Times New Roman" w:cs="Times New Roman"/>
            <w:sz w:val="28"/>
            <w:szCs w:val="28"/>
            <w:lang w:val="en-US" w:eastAsia="ru-RU"/>
          </w:rPr>
          <w:t>uchastka</w:t>
        </w:r>
      </w:hyperlink>
      <w:r w:rsidRPr="007B2317">
        <w:rPr>
          <w:rFonts w:ascii="Times New Roman" w:eastAsia="Times New Roman" w:hAnsi="Times New Roman" w:cs="Times New Roman"/>
          <w:sz w:val="28"/>
          <w:szCs w:val="28"/>
          <w:lang w:val="en-US" w:eastAsia="ru-RU"/>
        </w:rPr>
        <w:t>, brigada, smena, har bir xodim) uchun tuzilgan reja yoki topshiriqlarni bajarish demakdir. qaror eng avvalo buyruq yoki farmoyish </w:t>
      </w:r>
      <w:hyperlink r:id="rId66" w:history="1">
        <w:r w:rsidRPr="007B2317">
          <w:rPr>
            <w:rFonts w:ascii="Times New Roman" w:eastAsia="Times New Roman" w:hAnsi="Times New Roman" w:cs="Times New Roman"/>
            <w:sz w:val="28"/>
            <w:szCs w:val="28"/>
            <w:lang w:val="en-US" w:eastAsia="ru-RU"/>
          </w:rPr>
          <w:t>tarzida rasmiylashtiriladi</w:t>
        </w:r>
      </w:hyperlink>
      <w:r w:rsidRPr="007B2317">
        <w:rPr>
          <w:rFonts w:ascii="Times New Roman" w:eastAsia="Times New Roman" w:hAnsi="Times New Roman" w:cs="Times New Roman"/>
          <w:sz w:val="28"/>
          <w:szCs w:val="28"/>
          <w:lang w:val="en-US" w:eastAsia="ru-RU"/>
        </w:rPr>
        <w:t>, so’ngra u ma'muriy hujjat tusini oladi. </w:t>
      </w:r>
      <w:hyperlink r:id="rId67" w:history="1">
        <w:r w:rsidRPr="007B2317">
          <w:rPr>
            <w:rFonts w:ascii="Times New Roman" w:eastAsia="Times New Roman" w:hAnsi="Times New Roman" w:cs="Times New Roman"/>
            <w:sz w:val="28"/>
            <w:szCs w:val="28"/>
            <w:lang w:val="en-US" w:eastAsia="ru-RU"/>
          </w:rPr>
          <w:t>Unda aniq ijrochilar</w:t>
        </w:r>
      </w:hyperlink>
      <w:r w:rsidRPr="007B2317">
        <w:rPr>
          <w:rFonts w:ascii="Times New Roman" w:eastAsia="Times New Roman" w:hAnsi="Times New Roman" w:cs="Times New Roman"/>
          <w:sz w:val="28"/>
          <w:szCs w:val="28"/>
          <w:lang w:val="en-US" w:eastAsia="ru-RU"/>
        </w:rPr>
        <w:t>, </w:t>
      </w:r>
      <w:hyperlink r:id="rId68" w:history="1">
        <w:r w:rsidRPr="007B2317">
          <w:rPr>
            <w:rFonts w:ascii="Times New Roman" w:eastAsia="Times New Roman" w:hAnsi="Times New Roman" w:cs="Times New Roman"/>
            <w:sz w:val="28"/>
            <w:szCs w:val="28"/>
            <w:lang w:val="en-US" w:eastAsia="ru-RU"/>
          </w:rPr>
          <w:t>bajarish muddatlari</w:t>
        </w:r>
      </w:hyperlink>
      <w:r w:rsidRPr="007B2317">
        <w:rPr>
          <w:rFonts w:ascii="Times New Roman" w:eastAsia="Times New Roman" w:hAnsi="Times New Roman" w:cs="Times New Roman"/>
          <w:sz w:val="28"/>
          <w:szCs w:val="28"/>
          <w:lang w:val="en-US" w:eastAsia="ru-RU"/>
        </w:rPr>
        <w:t>, nazorat qilish usullari va hokazolar ko’rsatilgan bo’ladi.</w:t>
      </w:r>
      <w:r w:rsidRPr="007B2317">
        <w:rPr>
          <w:rFonts w:ascii="Times New Roman" w:eastAsia="Times New Roman" w:hAnsi="Times New Roman" w:cs="Times New Roman"/>
          <w:sz w:val="28"/>
          <w:szCs w:val="28"/>
          <w:lang w:val="en-US" w:eastAsia="ru-RU"/>
        </w:rPr>
        <w:br/>
      </w:r>
      <w:r w:rsidRPr="007B2317">
        <w:rPr>
          <w:rFonts w:ascii="Times New Roman" w:eastAsia="Times New Roman" w:hAnsi="Times New Roman" w:cs="Times New Roman"/>
          <w:sz w:val="28"/>
          <w:szCs w:val="28"/>
          <w:lang w:val="en-US" w:eastAsia="ru-RU"/>
        </w:rPr>
        <w:br/>
      </w:r>
      <w:r w:rsidRPr="007B2317">
        <w:rPr>
          <w:rFonts w:ascii="Times New Roman" w:eastAsia="Times New Roman" w:hAnsi="Times New Roman" w:cs="Times New Roman"/>
          <w:b/>
          <w:bCs/>
          <w:sz w:val="28"/>
          <w:szCs w:val="28"/>
          <w:lang w:val="en-US" w:eastAsia="ru-RU"/>
        </w:rPr>
        <w:t>Qarorning </w:t>
      </w:r>
      <w:hyperlink r:id="rId69" w:history="1">
        <w:r w:rsidRPr="007B2317">
          <w:rPr>
            <w:rFonts w:ascii="Times New Roman" w:eastAsia="Times New Roman" w:hAnsi="Times New Roman" w:cs="Times New Roman"/>
            <w:b/>
            <w:bCs/>
            <w:sz w:val="28"/>
            <w:szCs w:val="28"/>
            <w:lang w:val="en-US" w:eastAsia="ru-RU"/>
          </w:rPr>
          <w:t>bajarilishiga rahbarlik qilish</w:t>
        </w:r>
      </w:hyperlink>
      <w:r w:rsidRPr="007B2317">
        <w:rPr>
          <w:rFonts w:ascii="Times New Roman" w:eastAsia="Times New Roman" w:hAnsi="Times New Roman" w:cs="Times New Roman"/>
          <w:sz w:val="28"/>
          <w:szCs w:val="28"/>
          <w:lang w:val="en-US" w:eastAsia="ru-RU"/>
        </w:rPr>
        <w:t> </w:t>
      </w:r>
      <w:hyperlink r:id="rId70" w:history="1">
        <w:r w:rsidRPr="007B2317">
          <w:rPr>
            <w:rFonts w:ascii="Times New Roman" w:eastAsia="Times New Roman" w:hAnsi="Times New Roman" w:cs="Times New Roman"/>
            <w:sz w:val="28"/>
            <w:szCs w:val="28"/>
            <w:lang w:val="en-US" w:eastAsia="ru-RU"/>
          </w:rPr>
          <w:t>- bu firma</w:t>
        </w:r>
      </w:hyperlink>
      <w:r w:rsidRPr="007B2317">
        <w:rPr>
          <w:rFonts w:ascii="Times New Roman" w:eastAsia="Times New Roman" w:hAnsi="Times New Roman" w:cs="Times New Roman"/>
          <w:sz w:val="28"/>
          <w:szCs w:val="28"/>
          <w:lang w:val="en-US" w:eastAsia="ru-RU"/>
        </w:rPr>
        <w:t>, korxona, tsex, uchastka, brigadaning boshqarish apparati tomonidan ishlab chiqarish yoki xizmat ko’rsatish jarayonida rahbarlik qilish bo’yicha aniq masalalarni hal etish demakdir.</w:t>
      </w:r>
    </w:p>
    <w:p w:rsidR="00330D60" w:rsidRPr="007B2317" w:rsidRDefault="00330D60" w:rsidP="00982EDB">
      <w:pPr>
        <w:pStyle w:val="a5"/>
        <w:numPr>
          <w:ilvl w:val="0"/>
          <w:numId w:val="23"/>
        </w:numPr>
        <w:ind w:left="0" w:firstLine="397"/>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val="en-US" w:eastAsia="ru-RU"/>
        </w:rPr>
        <w:t>Bunda har bir bo’linma o’zining funktsional vazifasini bajarish bilan band bo’ladi. </w:t>
      </w:r>
      <w:hyperlink r:id="rId71" w:history="1">
        <w:r w:rsidRPr="007B2317">
          <w:rPr>
            <w:rFonts w:ascii="Times New Roman" w:eastAsia="Times New Roman" w:hAnsi="Times New Roman" w:cs="Times New Roman"/>
            <w:sz w:val="28"/>
            <w:szCs w:val="28"/>
            <w:lang w:eastAsia="ru-RU"/>
          </w:rPr>
          <w:t>Binobarin</w:t>
        </w:r>
      </w:hyperlink>
      <w:r w:rsidRPr="007B2317">
        <w:rPr>
          <w:rFonts w:ascii="Times New Roman" w:eastAsia="Times New Roman" w:hAnsi="Times New Roman" w:cs="Times New Roman"/>
          <w:sz w:val="28"/>
          <w:szCs w:val="28"/>
          <w:lang w:eastAsia="ru-RU"/>
        </w:rPr>
        <w:t>, boshqarishning yagona tizimi amal qiladi. Shu tariqa barcha boshqaruv bo’linmalari bir-biriga o’zaro ta'sir ko’rsatib, bosh rejalarning bajarilishini ta'minlaydi.</w:t>
      </w:r>
    </w:p>
    <w:p w:rsidR="00330D60" w:rsidRPr="007B2317" w:rsidRDefault="00330D60" w:rsidP="00982EDB">
      <w:pPr>
        <w:pStyle w:val="a5"/>
        <w:numPr>
          <w:ilvl w:val="0"/>
          <w:numId w:val="23"/>
        </w:numPr>
        <w:ind w:left="0" w:firstLine="397"/>
        <w:rPr>
          <w:rFonts w:ascii="Times New Roman" w:eastAsia="Times New Roman" w:hAnsi="Times New Roman" w:cs="Times New Roman"/>
          <w:sz w:val="28"/>
          <w:szCs w:val="28"/>
          <w:lang w:eastAsia="ru-RU"/>
        </w:rPr>
      </w:pPr>
      <w:r w:rsidRPr="007B2317">
        <w:rPr>
          <w:rFonts w:ascii="Times New Roman" w:eastAsia="Times New Roman" w:hAnsi="Times New Roman" w:cs="Times New Roman"/>
          <w:sz w:val="28"/>
          <w:szCs w:val="28"/>
          <w:lang w:eastAsia="ru-RU"/>
        </w:rPr>
        <w:t>Rahbarning asosiy vazifasi boshqaruv tizimini maqsadga muvofiq uyushtirishdan va o’zi uchun ishlab chiqarishning tub masalalari bilan shug’ullanish imkoniyatini yaratishdan iboratdir.</w:t>
      </w:r>
    </w:p>
    <w:p w:rsidR="00330D60" w:rsidRPr="007B2317" w:rsidRDefault="00330D60" w:rsidP="00982EDB">
      <w:pPr>
        <w:rPr>
          <w:rFonts w:ascii="Times New Roman" w:eastAsia="Times New Roman" w:hAnsi="Times New Roman" w:cs="Times New Roman"/>
          <w:sz w:val="28"/>
          <w:szCs w:val="28"/>
          <w:lang w:eastAsia="ru-RU"/>
        </w:rPr>
      </w:pPr>
      <w:r w:rsidRPr="007B2317">
        <w:rPr>
          <w:rFonts w:ascii="Times New Roman" w:eastAsia="Times New Roman" w:hAnsi="Times New Roman" w:cs="Times New Roman"/>
          <w:b/>
          <w:bCs/>
          <w:sz w:val="28"/>
          <w:szCs w:val="28"/>
          <w:lang w:eastAsia="ru-RU"/>
        </w:rPr>
        <w:t>Qarorlarni </w:t>
      </w:r>
      <w:hyperlink r:id="rId72" w:history="1">
        <w:r w:rsidRPr="007B2317">
          <w:rPr>
            <w:rFonts w:ascii="Times New Roman" w:eastAsia="Times New Roman" w:hAnsi="Times New Roman" w:cs="Times New Roman"/>
            <w:b/>
            <w:bCs/>
            <w:sz w:val="28"/>
            <w:szCs w:val="28"/>
            <w:lang w:eastAsia="ru-RU"/>
          </w:rPr>
          <w:t>bajarilishiga rahbarlik qilish</w:t>
        </w:r>
      </w:hyperlink>
      <w:r w:rsidRPr="007B2317">
        <w:rPr>
          <w:rFonts w:ascii="Times New Roman" w:eastAsia="Times New Roman" w:hAnsi="Times New Roman" w:cs="Times New Roman"/>
          <w:sz w:val="28"/>
          <w:szCs w:val="28"/>
          <w:lang w:eastAsia="ru-RU"/>
        </w:rPr>
        <w:t> jarayonida rahbarning vazifasi xodimlarning shaxsiy manfaatlarini umummanfaatlari bilan muvofiqlashtirishga erishishdan iboratdir. Jamoaga muvaffaqiyatli rahbarlik qilish farmoyish berish va</w:t>
      </w:r>
      <w:r w:rsidRPr="00982EDB">
        <w:rPr>
          <w:rFonts w:ascii="Times New Roman" w:eastAsia="Times New Roman" w:hAnsi="Times New Roman" w:cs="Times New Roman"/>
          <w:color w:val="000000"/>
          <w:sz w:val="28"/>
          <w:szCs w:val="28"/>
          <w:lang w:eastAsia="ru-RU"/>
        </w:rPr>
        <w:t xml:space="preserve"> </w:t>
      </w:r>
      <w:r w:rsidRPr="007B2317">
        <w:rPr>
          <w:rFonts w:ascii="Times New Roman" w:eastAsia="Times New Roman" w:hAnsi="Times New Roman" w:cs="Times New Roman"/>
          <w:sz w:val="28"/>
          <w:szCs w:val="28"/>
          <w:lang w:eastAsia="ru-RU"/>
        </w:rPr>
        <w:lastRenderedPageBreak/>
        <w:t>nazorat qilish usullari, shakllari </w:t>
      </w:r>
      <w:hyperlink r:id="rId73" w:history="1">
        <w:r w:rsidRPr="007B2317">
          <w:rPr>
            <w:rFonts w:ascii="Times New Roman" w:eastAsia="Times New Roman" w:hAnsi="Times New Roman" w:cs="Times New Roman"/>
            <w:sz w:val="28"/>
            <w:szCs w:val="28"/>
            <w:lang w:eastAsia="ru-RU"/>
          </w:rPr>
          <w:t>va texnikasini bilishgina emas</w:t>
        </w:r>
      </w:hyperlink>
      <w:r w:rsidRPr="007B2317">
        <w:rPr>
          <w:rFonts w:ascii="Times New Roman" w:eastAsia="Times New Roman" w:hAnsi="Times New Roman" w:cs="Times New Roman"/>
          <w:sz w:val="28"/>
          <w:szCs w:val="28"/>
          <w:lang w:eastAsia="ru-RU"/>
        </w:rPr>
        <w:t>, balki topshiriqlarni bajarishga xodimlarni safarbar eta olish qobiliyatini ham talab qiladi.</w:t>
      </w: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eastAsia="ru-RU"/>
        </w:rPr>
        <w:t xml:space="preserve">Erishilgan yutuqlarni rahbar faqat o’zining xizmatlari etib ko’rsatmasligi lozim. </w:t>
      </w:r>
      <w:r w:rsidRPr="007B2317">
        <w:rPr>
          <w:rFonts w:ascii="Times New Roman" w:eastAsia="Times New Roman" w:hAnsi="Times New Roman" w:cs="Times New Roman"/>
          <w:sz w:val="28"/>
          <w:szCs w:val="28"/>
          <w:lang w:val="en-US" w:eastAsia="ru-RU"/>
        </w:rPr>
        <w:t>Qaror ijro etilmay qolganda aybdorni jazolashdan oldin buning sabablarini diqqat bilan o’rganish zarur.</w:t>
      </w: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Ko’pchilik rahbarlar yaxshi qaror qabul qilishni bilmasliklari tufayli emas, balki ularni amalga oshirishni tashkil qila bilmasliklari sababli o’z lavozimlariga mos kelmay qoladilar. Ba'zida bir masala yuzasidan ikki-uch martalab qaror qabul qiladilar. Qarorlarning bajarilmay qolish sabablari ham mana shundadir.</w:t>
      </w:r>
    </w:p>
    <w:p w:rsidR="00330D60" w:rsidRPr="007B2317" w:rsidRDefault="00330D60" w:rsidP="00982EDB">
      <w:pPr>
        <w:rPr>
          <w:rFonts w:ascii="Times New Roman" w:eastAsia="Times New Roman" w:hAnsi="Times New Roman" w:cs="Times New Roman"/>
          <w:sz w:val="28"/>
          <w:szCs w:val="28"/>
          <w:lang w:val="en-US" w:eastAsia="ru-RU"/>
        </w:rPr>
      </w:pPr>
      <w:r w:rsidRPr="007B2317">
        <w:rPr>
          <w:rFonts w:ascii="Times New Roman" w:eastAsia="Times New Roman" w:hAnsi="Times New Roman" w:cs="Times New Roman"/>
          <w:sz w:val="28"/>
          <w:szCs w:val="28"/>
          <w:lang w:val="en-US" w:eastAsia="ru-RU"/>
        </w:rPr>
        <w:t>Qarorlarni bajarilishiga rahbarlik qilish muayyan me'yoriy hujjatga tayanadi. Korxona, firma to’g’risidagi qonun yoki Nizom ana shunday me'yoriy hujjatlardan hisoblanadi. Bu hujjatda mazkur korxona (bo’linma)ning </w:t>
      </w:r>
      <w:hyperlink r:id="rId74" w:history="1">
        <w:r w:rsidRPr="007B2317">
          <w:rPr>
            <w:rFonts w:ascii="Times New Roman" w:eastAsia="Times New Roman" w:hAnsi="Times New Roman" w:cs="Times New Roman"/>
            <w:sz w:val="28"/>
            <w:szCs w:val="28"/>
            <w:lang w:val="en-US" w:eastAsia="ru-RU"/>
          </w:rPr>
          <w:t>asosiy vazifalari</w:t>
        </w:r>
      </w:hyperlink>
      <w:r w:rsidRPr="007B2317">
        <w:rPr>
          <w:rFonts w:ascii="Times New Roman" w:eastAsia="Times New Roman" w:hAnsi="Times New Roman" w:cs="Times New Roman"/>
          <w:sz w:val="28"/>
          <w:szCs w:val="28"/>
          <w:lang w:val="en-US" w:eastAsia="ru-RU"/>
        </w:rPr>
        <w:t>, huquq va majburiyatlaridan tashqari uning shtat jadvali va ma'muriy rahbar (boshliq, mudir) ko’rsatilgan bo’ladi. Nizomda ko’pincha ushbu bo’linmaning boshqa xizmatlar bilan funktsional aloqalari tartibga solinadi.</w:t>
      </w:r>
    </w:p>
    <w:p w:rsidR="00330D60" w:rsidRPr="00982EDB" w:rsidRDefault="00330D60" w:rsidP="00982EDB">
      <w:pPr>
        <w:rPr>
          <w:rFonts w:ascii="Times New Roman" w:eastAsia="Times New Roman" w:hAnsi="Times New Roman" w:cs="Times New Roman"/>
          <w:color w:val="000000"/>
          <w:sz w:val="28"/>
          <w:szCs w:val="28"/>
          <w:lang w:eastAsia="ru-RU"/>
        </w:rPr>
      </w:pPr>
      <w:r w:rsidRPr="007B2317">
        <w:rPr>
          <w:rFonts w:ascii="Times New Roman" w:eastAsia="Times New Roman" w:hAnsi="Times New Roman" w:cs="Times New Roman"/>
          <w:sz w:val="28"/>
          <w:szCs w:val="28"/>
          <w:lang w:val="en-US" w:eastAsia="ru-RU"/>
        </w:rPr>
        <w:t>Nizomga binoan odatdagi sharoitlarda rahbar faqat bevosita bo’ysinuvchilargagina farmoyish beradi. Boshqa bo’ysinuvchilarga farmoyish faqat ularning bevosita rahbarlari orqali beriladi. Masalan, tsex boshlig’i formal jihatdan xizmat bo’yicha o’zidan past turgan barcha xodimlarga buyruq berish</w:t>
      </w:r>
      <w:r w:rsidRPr="00982EDB">
        <w:rPr>
          <w:rFonts w:ascii="Times New Roman" w:eastAsia="Times New Roman" w:hAnsi="Times New Roman" w:cs="Times New Roman"/>
          <w:color w:val="000000"/>
          <w:sz w:val="28"/>
          <w:szCs w:val="28"/>
          <w:lang w:val="en-US" w:eastAsia="ru-RU"/>
        </w:rPr>
        <w:t xml:space="preserve"> huquqiga ega. </w:t>
      </w:r>
      <w:r w:rsidRPr="00982EDB">
        <w:rPr>
          <w:rFonts w:ascii="Times New Roman" w:eastAsia="Times New Roman" w:hAnsi="Times New Roman" w:cs="Times New Roman"/>
          <w:color w:val="000000"/>
          <w:sz w:val="28"/>
          <w:szCs w:val="28"/>
          <w:lang w:eastAsia="ru-RU"/>
        </w:rPr>
        <w:t>Biroq, u bevosita rahbarlarni chetlab buyruq berganda bu hol:</w:t>
      </w:r>
    </w:p>
    <w:p w:rsidR="00330D60" w:rsidRPr="00982EDB" w:rsidRDefault="00330D60" w:rsidP="00982EDB">
      <w:pPr>
        <w:numPr>
          <w:ilvl w:val="0"/>
          <w:numId w:val="24"/>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tashkiliy parokandalikka olib keladi;</w:t>
      </w:r>
    </w:p>
    <w:p w:rsidR="00330D60" w:rsidRPr="00982EDB" w:rsidRDefault="00330D60" w:rsidP="00982EDB">
      <w:pPr>
        <w:numPr>
          <w:ilvl w:val="0"/>
          <w:numId w:val="24"/>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intizomga salbiy ta'sir ko’rsatadi;</w:t>
      </w:r>
    </w:p>
    <w:p w:rsidR="00330D60" w:rsidRPr="00982EDB" w:rsidRDefault="00330D60" w:rsidP="00982EDB">
      <w:pPr>
        <w:numPr>
          <w:ilvl w:val="0"/>
          <w:numId w:val="24"/>
        </w:numPr>
        <w:ind w:left="0" w:firstLine="397"/>
        <w:rPr>
          <w:rFonts w:ascii="Times New Roman" w:eastAsia="Times New Roman" w:hAnsi="Times New Roman" w:cs="Times New Roman"/>
          <w:color w:val="000000"/>
          <w:sz w:val="28"/>
          <w:szCs w:val="28"/>
          <w:lang w:eastAsia="ru-RU"/>
        </w:rPr>
      </w:pPr>
      <w:r w:rsidRPr="00982EDB">
        <w:rPr>
          <w:rFonts w:ascii="Times New Roman" w:eastAsia="Times New Roman" w:hAnsi="Times New Roman" w:cs="Times New Roman"/>
          <w:color w:val="000000"/>
          <w:sz w:val="28"/>
          <w:szCs w:val="28"/>
          <w:lang w:eastAsia="ru-RU"/>
        </w:rPr>
        <w:t>ko’ngilsiz ijtimoiy oqibatlarni keltirib chiqaradi.</w:t>
      </w:r>
    </w:p>
    <w:p w:rsidR="00B70565" w:rsidRPr="00341932" w:rsidRDefault="00B70565" w:rsidP="00982EDB">
      <w:pPr>
        <w:rPr>
          <w:rFonts w:ascii="Times New Roman" w:eastAsia="Times New Roman" w:hAnsi="Times New Roman" w:cs="Times New Roman"/>
          <w:color w:val="000000"/>
          <w:sz w:val="28"/>
          <w:szCs w:val="28"/>
          <w:lang w:eastAsia="ru-RU"/>
        </w:rPr>
      </w:pPr>
    </w:p>
    <w:p w:rsidR="00330D60" w:rsidRPr="00982EDB" w:rsidRDefault="00330D60" w:rsidP="00982EDB">
      <w:pPr>
        <w:rPr>
          <w:rFonts w:ascii="Times New Roman" w:eastAsia="Times New Roman" w:hAnsi="Times New Roman" w:cs="Times New Roman"/>
          <w:sz w:val="28"/>
          <w:szCs w:val="28"/>
          <w:lang w:val="en-US" w:eastAsia="ru-RU"/>
        </w:rPr>
      </w:pPr>
      <w:r w:rsidRPr="00982EDB">
        <w:rPr>
          <w:rFonts w:ascii="Times New Roman" w:eastAsia="Times New Roman" w:hAnsi="Times New Roman" w:cs="Times New Roman"/>
          <w:color w:val="000000"/>
          <w:sz w:val="28"/>
          <w:szCs w:val="28"/>
          <w:lang w:val="en-US" w:eastAsia="ru-RU"/>
        </w:rPr>
        <w:t>Ba'zan rahbarlar o’rtasida bir-birining ishiga aralashish xollari ro’y beradi. Bunday harakat ham rahbarlar orasida ma'lum norozilikni keltirib chiqaradi.</w:t>
      </w:r>
    </w:p>
    <w:p w:rsidR="00330D60" w:rsidRPr="00982EDB" w:rsidRDefault="00330D60" w:rsidP="00982EDB">
      <w:pPr>
        <w:rPr>
          <w:rFonts w:ascii="Times New Roman" w:eastAsia="Times New Roman" w:hAnsi="Times New Roman" w:cs="Times New Roman"/>
          <w:color w:val="000000"/>
          <w:sz w:val="28"/>
          <w:szCs w:val="28"/>
          <w:lang w:val="en-US" w:eastAsia="ru-RU"/>
        </w:rPr>
      </w:pPr>
      <w:r w:rsidRPr="00982EDB">
        <w:rPr>
          <w:rFonts w:ascii="Times New Roman" w:eastAsia="Times New Roman" w:hAnsi="Times New Roman" w:cs="Times New Roman"/>
          <w:color w:val="000000"/>
          <w:sz w:val="28"/>
          <w:szCs w:val="28"/>
          <w:lang w:val="en-US" w:eastAsia="ru-RU"/>
        </w:rPr>
        <w:t>Boshqarish jarayonidagi oxirgi bosqich - bu qabul qilingan qaror ijrosini nazorat qilishdir.</w:t>
      </w:r>
    </w:p>
    <w:tbl>
      <w:tblPr>
        <w:tblW w:w="9855" w:type="dxa"/>
        <w:tblCellSpacing w:w="0" w:type="dxa"/>
        <w:tblCellMar>
          <w:top w:w="105" w:type="dxa"/>
          <w:left w:w="105" w:type="dxa"/>
          <w:bottom w:w="105" w:type="dxa"/>
          <w:right w:w="105" w:type="dxa"/>
        </w:tblCellMar>
        <w:tblLook w:val="04A0"/>
      </w:tblPr>
      <w:tblGrid>
        <w:gridCol w:w="9855"/>
      </w:tblGrid>
      <w:tr w:rsidR="00330D60" w:rsidRPr="00341932" w:rsidTr="00B70565">
        <w:trPr>
          <w:tblCellSpacing w:w="0" w:type="dxa"/>
        </w:trPr>
        <w:tc>
          <w:tcPr>
            <w:tcW w:w="9855" w:type="dxa"/>
            <w:hideMark/>
          </w:tcPr>
          <w:p w:rsidR="00B70565" w:rsidRPr="00B70565" w:rsidRDefault="00B70565" w:rsidP="00982EDB">
            <w:pPr>
              <w:rPr>
                <w:rFonts w:ascii="Times New Roman" w:eastAsia="Times New Roman" w:hAnsi="Times New Roman" w:cs="Times New Roman"/>
                <w:b/>
                <w:bCs/>
                <w:sz w:val="28"/>
                <w:szCs w:val="28"/>
                <w:lang w:val="en-US" w:eastAsia="ru-RU"/>
              </w:rPr>
            </w:pPr>
          </w:p>
          <w:p w:rsidR="00330D60" w:rsidRPr="00B70565" w:rsidRDefault="00330D60" w:rsidP="00982EDB">
            <w:pPr>
              <w:rPr>
                <w:rFonts w:ascii="Times New Roman" w:eastAsia="Times New Roman" w:hAnsi="Times New Roman" w:cs="Times New Roman"/>
                <w:sz w:val="28"/>
                <w:szCs w:val="28"/>
                <w:lang w:val="en-US" w:eastAsia="ru-RU"/>
              </w:rPr>
            </w:pPr>
            <w:r w:rsidRPr="00B70565">
              <w:rPr>
                <w:rFonts w:ascii="Times New Roman" w:eastAsia="Times New Roman" w:hAnsi="Times New Roman" w:cs="Times New Roman"/>
                <w:b/>
                <w:bCs/>
                <w:sz w:val="28"/>
                <w:szCs w:val="28"/>
                <w:lang w:val="en-US" w:eastAsia="ru-RU"/>
              </w:rPr>
              <w:t>Nazorat</w:t>
            </w:r>
            <w:r w:rsidRPr="00B70565">
              <w:rPr>
                <w:rFonts w:ascii="Times New Roman" w:eastAsia="Times New Roman" w:hAnsi="Times New Roman" w:cs="Times New Roman"/>
                <w:sz w:val="28"/>
                <w:szCs w:val="28"/>
                <w:lang w:val="en-US" w:eastAsia="ru-RU"/>
              </w:rPr>
              <w:t> - bu qayta (javob) </w:t>
            </w:r>
            <w:hyperlink r:id="rId75" w:history="1">
              <w:r w:rsidRPr="00B70565">
                <w:rPr>
                  <w:rFonts w:ascii="Times New Roman" w:eastAsia="Times New Roman" w:hAnsi="Times New Roman" w:cs="Times New Roman"/>
                  <w:sz w:val="28"/>
                  <w:szCs w:val="28"/>
                  <w:lang w:val="en-US" w:eastAsia="ru-RU"/>
                </w:rPr>
                <w:t>aloqa shakli hisoblanib</w:t>
              </w:r>
            </w:hyperlink>
            <w:r w:rsidRPr="00B70565">
              <w:rPr>
                <w:rFonts w:ascii="Times New Roman" w:eastAsia="Times New Roman" w:hAnsi="Times New Roman" w:cs="Times New Roman"/>
                <w:sz w:val="28"/>
                <w:szCs w:val="28"/>
                <w:lang w:val="en-US" w:eastAsia="ru-RU"/>
              </w:rPr>
              <w:t>, yuqori boshqaruv organi tomonidan chiqarilgan buyruq, farmoyish va belgilangan rejalarning joylarda bajarilish darajasi to’g’risidagi ma'lumotni aniqlash usulidir.</w:t>
            </w:r>
          </w:p>
        </w:tc>
      </w:tr>
    </w:tbl>
    <w:p w:rsidR="00330D60" w:rsidRPr="00B70565" w:rsidRDefault="00330D60" w:rsidP="00982EDB">
      <w:pPr>
        <w:rPr>
          <w:rFonts w:ascii="Times New Roman" w:eastAsia="Times New Roman" w:hAnsi="Times New Roman" w:cs="Times New Roman"/>
          <w:sz w:val="28"/>
          <w:szCs w:val="28"/>
          <w:lang w:val="en-US" w:eastAsia="ru-RU"/>
        </w:rPr>
      </w:pPr>
      <w:r w:rsidRPr="00B70565">
        <w:rPr>
          <w:rFonts w:ascii="Times New Roman" w:eastAsia="Times New Roman" w:hAnsi="Times New Roman" w:cs="Times New Roman"/>
          <w:sz w:val="28"/>
          <w:szCs w:val="28"/>
          <w:lang w:val="en-US" w:eastAsia="ru-RU"/>
        </w:rPr>
        <w:t>Nazorat funktsiyasi rahbarning eng muhim vazifasidir. Rahbar qabul qilinadigan qarorlarning tashabbuskori bo’lganligi sababli u shu qarorlarning bajarilishi ustidan nazoratni tashkil qilishning ham tashabbuskori bo’lishi kerak. Qarorlarning ijro etilishini nazorat qilmaydigan rahbar o’zi ishlayotgan </w:t>
      </w:r>
      <w:hyperlink r:id="rId76" w:history="1">
        <w:r w:rsidRPr="00B70565">
          <w:rPr>
            <w:rFonts w:ascii="Times New Roman" w:eastAsia="Times New Roman" w:hAnsi="Times New Roman" w:cs="Times New Roman"/>
            <w:sz w:val="28"/>
            <w:szCs w:val="28"/>
            <w:lang w:val="en-US" w:eastAsia="ru-RU"/>
          </w:rPr>
          <w:t>ishlab chiqarishga emas</w:t>
        </w:r>
      </w:hyperlink>
      <w:r w:rsidRPr="00B70565">
        <w:rPr>
          <w:rFonts w:ascii="Times New Roman" w:eastAsia="Times New Roman" w:hAnsi="Times New Roman" w:cs="Times New Roman"/>
          <w:sz w:val="28"/>
          <w:szCs w:val="28"/>
          <w:lang w:val="en-US" w:eastAsia="ru-RU"/>
        </w:rPr>
        <w:t xml:space="preserve">, balki boshqa korxonalarga ham zarar </w:t>
      </w:r>
      <w:r w:rsidR="001E6159">
        <w:rPr>
          <w:rFonts w:ascii="Times New Roman" w:eastAsia="Times New Roman" w:hAnsi="Times New Roman" w:cs="Times New Roman"/>
          <w:sz w:val="28"/>
          <w:szCs w:val="28"/>
          <w:lang w:val="en-US" w:eastAsia="ru-RU"/>
        </w:rPr>
        <w:t>y</w:t>
      </w:r>
      <w:r w:rsidRPr="00B70565">
        <w:rPr>
          <w:rFonts w:ascii="Times New Roman" w:eastAsia="Times New Roman" w:hAnsi="Times New Roman" w:cs="Times New Roman"/>
          <w:sz w:val="28"/>
          <w:szCs w:val="28"/>
          <w:lang w:val="en-US" w:eastAsia="ru-RU"/>
        </w:rPr>
        <w:t>etkazishi, ya'ni </w:t>
      </w:r>
      <w:hyperlink r:id="rId77" w:history="1">
        <w:r w:rsidRPr="00B70565">
          <w:rPr>
            <w:rFonts w:ascii="Times New Roman" w:eastAsia="Times New Roman" w:hAnsi="Times New Roman" w:cs="Times New Roman"/>
            <w:sz w:val="28"/>
            <w:szCs w:val="28"/>
            <w:lang w:val="en-US" w:eastAsia="ru-RU"/>
          </w:rPr>
          <w:t>ularning ishida kechi</w:t>
        </w:r>
        <w:r w:rsidR="001E6159">
          <w:rPr>
            <w:rFonts w:ascii="Times New Roman" w:eastAsia="Times New Roman" w:hAnsi="Times New Roman" w:cs="Times New Roman"/>
            <w:sz w:val="28"/>
            <w:szCs w:val="28"/>
            <w:lang w:val="en-US" w:eastAsia="ru-RU"/>
          </w:rPr>
          <w:t>k</w:t>
        </w:r>
        <w:r w:rsidRPr="00B70565">
          <w:rPr>
            <w:rFonts w:ascii="Times New Roman" w:eastAsia="Times New Roman" w:hAnsi="Times New Roman" w:cs="Times New Roman"/>
            <w:sz w:val="28"/>
            <w:szCs w:val="28"/>
            <w:lang w:val="en-US" w:eastAsia="ru-RU"/>
          </w:rPr>
          <w:t>ishlar</w:t>
        </w:r>
      </w:hyperlink>
      <w:r w:rsidRPr="00B70565">
        <w:rPr>
          <w:rFonts w:ascii="Times New Roman" w:eastAsia="Times New Roman" w:hAnsi="Times New Roman" w:cs="Times New Roman"/>
          <w:sz w:val="28"/>
          <w:szCs w:val="28"/>
          <w:lang w:val="en-US" w:eastAsia="ru-RU"/>
        </w:rPr>
        <w:t>, uzilishlar paydo bo’lishiga sababachi bo’lishi mumkin.</w:t>
      </w:r>
    </w:p>
    <w:tbl>
      <w:tblPr>
        <w:tblW w:w="9855" w:type="dxa"/>
        <w:tblCellSpacing w:w="0" w:type="dxa"/>
        <w:tblCellMar>
          <w:top w:w="105" w:type="dxa"/>
          <w:left w:w="105" w:type="dxa"/>
          <w:bottom w:w="105" w:type="dxa"/>
          <w:right w:w="105" w:type="dxa"/>
        </w:tblCellMar>
        <w:tblLook w:val="04A0"/>
      </w:tblPr>
      <w:tblGrid>
        <w:gridCol w:w="9855"/>
      </w:tblGrid>
      <w:tr w:rsidR="00330D60" w:rsidRPr="00341932" w:rsidTr="00E85E11">
        <w:trPr>
          <w:tblCellSpacing w:w="0" w:type="dxa"/>
        </w:trPr>
        <w:tc>
          <w:tcPr>
            <w:tcW w:w="9855" w:type="dxa"/>
            <w:hideMark/>
          </w:tcPr>
          <w:p w:rsidR="00330D60" w:rsidRPr="00B70565" w:rsidRDefault="00330D60" w:rsidP="00982EDB">
            <w:pPr>
              <w:rPr>
                <w:rFonts w:ascii="Times New Roman" w:eastAsia="Times New Roman" w:hAnsi="Times New Roman" w:cs="Times New Roman"/>
                <w:sz w:val="28"/>
                <w:szCs w:val="28"/>
                <w:lang w:val="en-US" w:eastAsia="ru-RU"/>
              </w:rPr>
            </w:pPr>
            <w:r w:rsidRPr="00B70565">
              <w:rPr>
                <w:rFonts w:ascii="Times New Roman" w:eastAsia="Times New Roman" w:hAnsi="Times New Roman" w:cs="Times New Roman"/>
                <w:sz w:val="28"/>
                <w:szCs w:val="28"/>
                <w:lang w:val="en-US" w:eastAsia="ru-RU"/>
              </w:rPr>
              <w:lastRenderedPageBreak/>
              <w:t>O’z qarorining ijrosini tekshirmagan rahbar, intizomsiz, ijrochilarni noto’g’ri tarbiyalagan rahbar hisoblanadi.</w:t>
            </w:r>
          </w:p>
        </w:tc>
      </w:tr>
    </w:tbl>
    <w:p w:rsidR="00E85E11" w:rsidRPr="00B70565" w:rsidRDefault="00E85E11" w:rsidP="00B70565">
      <w:pPr>
        <w:spacing w:before="360" w:after="240"/>
        <w:jc w:val="center"/>
        <w:rPr>
          <w:rFonts w:ascii="Times New Roman" w:hAnsi="Times New Roman" w:cs="Times New Roman"/>
          <w:sz w:val="28"/>
          <w:szCs w:val="28"/>
          <w:lang w:val="en-US"/>
        </w:rPr>
      </w:pPr>
      <w:r w:rsidRPr="00B70565">
        <w:rPr>
          <w:rFonts w:ascii="Times New Roman" w:hAnsi="Times New Roman" w:cs="Times New Roman"/>
          <w:b/>
          <w:bCs/>
          <w:sz w:val="28"/>
          <w:szCs w:val="28"/>
          <w:lang w:val="en-US"/>
        </w:rPr>
        <w:t>Xulosa</w:t>
      </w:r>
    </w:p>
    <w:p w:rsidR="00E85E11" w:rsidRPr="00B70565" w:rsidRDefault="00E85E11" w:rsidP="00982EDB">
      <w:pPr>
        <w:pStyle w:val="a3"/>
        <w:spacing w:before="0" w:beforeAutospacing="0" w:after="0" w:afterAutospacing="0" w:line="276" w:lineRule="auto"/>
        <w:ind w:firstLine="397"/>
        <w:rPr>
          <w:sz w:val="28"/>
          <w:szCs w:val="28"/>
        </w:rPr>
      </w:pPr>
      <w:r w:rsidRPr="00B70565">
        <w:rPr>
          <w:sz w:val="28"/>
          <w:szCs w:val="28"/>
          <w:lang w:val="en-US"/>
        </w:rPr>
        <w:t>Qaror bu bajarilishi lozim bo’lgan ishning aniq bir yo’lini tanlab olishdir. </w:t>
      </w:r>
      <w:hyperlink r:id="rId78" w:history="1">
        <w:r w:rsidRPr="00B70565">
          <w:rPr>
            <w:rStyle w:val="a4"/>
            <w:color w:val="auto"/>
            <w:sz w:val="28"/>
            <w:szCs w:val="28"/>
          </w:rPr>
          <w:t>Boshqacha qilib aytganda</w:t>
        </w:r>
      </w:hyperlink>
      <w:r w:rsidRPr="00B70565">
        <w:rPr>
          <w:sz w:val="28"/>
          <w:szCs w:val="28"/>
        </w:rPr>
        <w:t>, qaror - bu u yoki bu yo’lni tanlab olishda bir to’xtamga yoki muayyan bir fikrga kelishdir.</w:t>
      </w:r>
    </w:p>
    <w:p w:rsidR="00E85E11" w:rsidRPr="00B70565" w:rsidRDefault="00E85E11" w:rsidP="00982EDB">
      <w:pPr>
        <w:pStyle w:val="a3"/>
        <w:spacing w:before="0" w:beforeAutospacing="0" w:after="0" w:afterAutospacing="0" w:line="276" w:lineRule="auto"/>
        <w:ind w:firstLine="397"/>
        <w:rPr>
          <w:sz w:val="28"/>
          <w:szCs w:val="28"/>
        </w:rPr>
      </w:pPr>
      <w:r w:rsidRPr="00B70565">
        <w:rPr>
          <w:sz w:val="28"/>
          <w:szCs w:val="28"/>
        </w:rPr>
        <w:t>Qaror qabul qilish bu tashkilot rahbarining oldidagi maqsadga erishish uchun o’z vakolati va omilkorligi doirasida qarorning mavjud variantlaridan eng maqbulini tanlash jarayonidir.</w:t>
      </w:r>
    </w:p>
    <w:p w:rsidR="00E85E11" w:rsidRPr="00B70565" w:rsidRDefault="00E85E11" w:rsidP="00982EDB">
      <w:pPr>
        <w:pStyle w:val="a3"/>
        <w:spacing w:before="0" w:beforeAutospacing="0" w:after="0" w:afterAutospacing="0" w:line="276" w:lineRule="auto"/>
        <w:ind w:firstLine="397"/>
        <w:rPr>
          <w:sz w:val="28"/>
          <w:szCs w:val="28"/>
        </w:rPr>
      </w:pPr>
      <w:r w:rsidRPr="00B70565">
        <w:rPr>
          <w:sz w:val="28"/>
          <w:szCs w:val="28"/>
        </w:rPr>
        <w:t>Boshqaruv jarayonida turli masalalar yuzasidan, turli darajada xilma-xil mohiyatga va mazmunga ega bo’lgan minglab qarorlar qabul qilinadi.</w:t>
      </w:r>
    </w:p>
    <w:p w:rsidR="00B70565" w:rsidRDefault="00E85E11" w:rsidP="00982EDB">
      <w:pPr>
        <w:rPr>
          <w:rFonts w:ascii="Times New Roman" w:hAnsi="Times New Roman" w:cs="Times New Roman"/>
          <w:sz w:val="28"/>
          <w:szCs w:val="28"/>
          <w:lang w:val="en-US"/>
        </w:rPr>
      </w:pPr>
      <w:r w:rsidRPr="00B70565">
        <w:rPr>
          <w:rFonts w:ascii="Times New Roman" w:hAnsi="Times New Roman" w:cs="Times New Roman"/>
          <w:sz w:val="28"/>
          <w:szCs w:val="28"/>
          <w:lang w:val="en-US"/>
        </w:rPr>
        <w:t>Nazorat funktsiyasi rahbarning eng muhim vazifasidir. Rahbar qabul qilinadigan qarorlarning tashabbuskori bo’lganligi sababli u shu qarorlarning bajarilishi ustidan nazoratni tashkil qilishning ham tashabbuskori bo’lishi kerak.</w:t>
      </w:r>
    </w:p>
    <w:p w:rsidR="00B70565" w:rsidRDefault="00B70565" w:rsidP="00982EDB">
      <w:pPr>
        <w:rPr>
          <w:rFonts w:ascii="Times New Roman" w:hAnsi="Times New Roman" w:cs="Times New Roman"/>
          <w:sz w:val="28"/>
          <w:szCs w:val="28"/>
          <w:lang w:val="en-US"/>
        </w:rPr>
      </w:pPr>
    </w:p>
    <w:p w:rsidR="00B70565" w:rsidRDefault="00B70565" w:rsidP="00B70565">
      <w:pPr>
        <w:jc w:val="center"/>
        <w:rPr>
          <w:rFonts w:ascii="Times New Roman" w:hAnsi="Times New Roman" w:cs="Times New Roman"/>
          <w:sz w:val="28"/>
          <w:szCs w:val="28"/>
          <w:lang w:val="en-US"/>
        </w:rPr>
      </w:pPr>
      <w:r>
        <w:rPr>
          <w:rFonts w:ascii="Times New Roman" w:hAnsi="Times New Roman" w:cs="Times New Roman"/>
          <w:sz w:val="28"/>
          <w:szCs w:val="28"/>
          <w:lang w:val="en-US"/>
        </w:rPr>
        <w:t>Foydalanikgan adabiyotlar.</w:t>
      </w:r>
    </w:p>
    <w:p w:rsidR="000773CB" w:rsidRPr="00F24B93" w:rsidRDefault="000773CB" w:rsidP="000773CB">
      <w:pPr>
        <w:pStyle w:val="a5"/>
        <w:numPr>
          <w:ilvl w:val="0"/>
          <w:numId w:val="37"/>
        </w:numPr>
        <w:ind w:left="709"/>
        <w:rPr>
          <w:rStyle w:val="a4"/>
          <w:rFonts w:ascii="Times New Roman" w:hAnsi="Times New Roman" w:cs="Times New Roman"/>
          <w:sz w:val="28"/>
          <w:szCs w:val="28"/>
          <w:lang w:val="en-US" w:eastAsia="ru-RU"/>
        </w:rPr>
      </w:pPr>
      <w:r w:rsidRPr="00F24B93">
        <w:rPr>
          <w:rFonts w:ascii="Times New Roman" w:eastAsia="Times New Roman" w:hAnsi="Times New Roman" w:cs="Times New Roman"/>
          <w:color w:val="000000"/>
          <w:sz w:val="28"/>
          <w:szCs w:val="28"/>
          <w:lang w:val="en-US" w:eastAsia="ru-RU"/>
        </w:rPr>
        <w:t>Raxmonov Sh. Ilmiy-texnik muammo (masala), uni aniqlash, o’rganish va birlamchi gipotezani surish</w:t>
      </w:r>
      <w:r>
        <w:rPr>
          <w:rFonts w:ascii="Times New Roman" w:eastAsia="Times New Roman" w:hAnsi="Times New Roman" w:cs="Times New Roman"/>
          <w:color w:val="000000"/>
          <w:sz w:val="28"/>
          <w:szCs w:val="28"/>
          <w:lang w:val="en-US" w:eastAsia="ru-RU"/>
        </w:rPr>
        <w:t>. M</w:t>
      </w:r>
      <w:r w:rsidRPr="00F24B93">
        <w:rPr>
          <w:rFonts w:ascii="Times New Roman" w:eastAsia="Times New Roman" w:hAnsi="Times New Roman" w:cs="Times New Roman"/>
          <w:color w:val="000000"/>
          <w:sz w:val="28"/>
          <w:szCs w:val="28"/>
          <w:lang w:val="en-US" w:eastAsia="ru-RU"/>
        </w:rPr>
        <w:t>ma’ruza.[</w:t>
      </w:r>
      <w:r>
        <w:rPr>
          <w:rFonts w:ascii="Times New Roman" w:eastAsia="Times New Roman" w:hAnsi="Times New Roman" w:cs="Times New Roman"/>
          <w:color w:val="000000"/>
          <w:sz w:val="28"/>
          <w:szCs w:val="28"/>
          <w:lang w:val="en-US" w:eastAsia="ru-RU"/>
        </w:rPr>
        <w:t>electron hujjat</w:t>
      </w:r>
      <w:r w:rsidRPr="00F24B93">
        <w:rPr>
          <w:rFonts w:ascii="Times New Roman" w:eastAsia="Times New Roman" w:hAnsi="Times New Roman" w:cs="Times New Roman"/>
          <w:color w:val="000000"/>
          <w:sz w:val="28"/>
          <w:szCs w:val="28"/>
          <w:lang w:val="en-US" w:eastAsia="ru-RU"/>
        </w:rPr>
        <w:t xml:space="preserve">] </w:t>
      </w:r>
      <w:hyperlink r:id="rId79" w:history="1">
        <w:r w:rsidRPr="00697543">
          <w:rPr>
            <w:rStyle w:val="a4"/>
            <w:rFonts w:ascii="Times New Roman" w:eastAsia="Times New Roman" w:hAnsi="Times New Roman" w:cs="Times New Roman"/>
            <w:sz w:val="28"/>
            <w:szCs w:val="28"/>
            <w:lang w:val="en-US" w:eastAsia="ru-RU"/>
          </w:rPr>
          <w:t>http://staff.tiiame</w:t>
        </w:r>
        <w:r w:rsidRPr="00697543">
          <w:rPr>
            <w:rStyle w:val="a4"/>
            <w:rFonts w:ascii="Times New Roman" w:hAnsi="Times New Roman" w:cs="Times New Roman"/>
            <w:sz w:val="28"/>
            <w:szCs w:val="28"/>
            <w:lang w:val="en-US" w:eastAsia="ru-RU"/>
          </w:rPr>
          <w:t>.uz/</w:t>
        </w:r>
      </w:hyperlink>
      <w:r>
        <w:rPr>
          <w:rStyle w:val="a4"/>
          <w:rFonts w:ascii="Times New Roman" w:hAnsi="Times New Roman" w:cs="Times New Roman"/>
          <w:sz w:val="28"/>
          <w:szCs w:val="28"/>
          <w:lang w:val="en-US" w:eastAsia="ru-RU"/>
        </w:rPr>
        <w:t xml:space="preserve"> </w:t>
      </w:r>
      <w:r w:rsidRPr="00F24B93">
        <w:rPr>
          <w:rStyle w:val="a4"/>
          <w:rFonts w:ascii="Times New Roman" w:hAnsi="Times New Roman" w:cs="Times New Roman"/>
          <w:sz w:val="28"/>
          <w:szCs w:val="28"/>
          <w:lang w:val="en-US" w:eastAsia="ru-RU"/>
        </w:rPr>
        <w:t>storage/users/489/presentations.pdf</w:t>
      </w:r>
    </w:p>
    <w:p w:rsidR="000773CB" w:rsidRPr="000773CB" w:rsidRDefault="000773CB" w:rsidP="000773CB">
      <w:pPr>
        <w:pStyle w:val="a5"/>
        <w:numPr>
          <w:ilvl w:val="0"/>
          <w:numId w:val="37"/>
        </w:numPr>
        <w:ind w:left="709"/>
        <w:rPr>
          <w:rFonts w:ascii="Times New Roman" w:eastAsia="Times New Roman" w:hAnsi="Times New Roman" w:cs="Times New Roman"/>
          <w:color w:val="000000"/>
          <w:sz w:val="28"/>
          <w:szCs w:val="28"/>
          <w:lang w:eastAsia="ru-RU"/>
        </w:rPr>
      </w:pPr>
      <w:r w:rsidRPr="000773CB">
        <w:rPr>
          <w:rFonts w:ascii="Times New Roman" w:eastAsia="Times New Roman" w:hAnsi="Times New Roman" w:cs="Times New Roman"/>
          <w:color w:val="000000"/>
          <w:sz w:val="28"/>
          <w:szCs w:val="28"/>
          <w:lang w:eastAsia="ru-RU"/>
        </w:rPr>
        <w:t xml:space="preserve">Бьерн Андерсен Том Фагерхоуд Анализ основной причины. </w:t>
      </w:r>
      <w:hyperlink r:id="rId80" w:history="1">
        <w:r w:rsidRPr="00697543">
          <w:rPr>
            <w:rStyle w:val="a4"/>
            <w:rFonts w:ascii="Times New Roman" w:eastAsia="Times New Roman" w:hAnsi="Times New Roman" w:cs="Times New Roman"/>
            <w:sz w:val="28"/>
            <w:szCs w:val="28"/>
            <w:lang w:val="en-US" w:eastAsia="ru-RU"/>
          </w:rPr>
          <w:t>http</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www</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inventech</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ru</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pub</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methods</w:t>
        </w:r>
      </w:hyperlink>
      <w:r w:rsidRPr="000773CB">
        <w:rPr>
          <w:rFonts w:ascii="Times New Roman" w:eastAsia="Times New Roman" w:hAnsi="Times New Roman" w:cs="Times New Roman"/>
          <w:color w:val="000000"/>
          <w:sz w:val="28"/>
          <w:szCs w:val="28"/>
          <w:lang w:eastAsia="ru-RU"/>
        </w:rPr>
        <w:t xml:space="preserve"> </w:t>
      </w:r>
    </w:p>
    <w:p w:rsidR="000773CB" w:rsidRPr="00B70565" w:rsidRDefault="000773CB" w:rsidP="000773CB">
      <w:pPr>
        <w:pStyle w:val="a5"/>
        <w:numPr>
          <w:ilvl w:val="0"/>
          <w:numId w:val="37"/>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 xml:space="preserve">Қосимов Ғ.М.. Менежмент. 2002 254 </w:t>
      </w:r>
      <w:r w:rsidRPr="00B70565">
        <w:rPr>
          <w:rFonts w:ascii="Times New Roman" w:eastAsia="Times New Roman" w:hAnsi="Times New Roman" w:cs="Times New Roman"/>
          <w:color w:val="000000"/>
          <w:sz w:val="28"/>
          <w:szCs w:val="28"/>
          <w:lang w:val="en-US" w:eastAsia="ru-RU"/>
        </w:rPr>
        <w:t>b</w:t>
      </w:r>
      <w:r w:rsidRPr="00341932">
        <w:rPr>
          <w:rFonts w:ascii="Times New Roman" w:eastAsia="Times New Roman" w:hAnsi="Times New Roman" w:cs="Times New Roman"/>
          <w:color w:val="000000"/>
          <w:sz w:val="28"/>
          <w:szCs w:val="28"/>
          <w:lang w:eastAsia="ru-RU"/>
        </w:rPr>
        <w:t>.</w:t>
      </w:r>
    </w:p>
    <w:p w:rsidR="000773CB" w:rsidRPr="00B70565" w:rsidRDefault="000773CB" w:rsidP="000773CB">
      <w:pPr>
        <w:pStyle w:val="a5"/>
        <w:numPr>
          <w:ilvl w:val="0"/>
          <w:numId w:val="37"/>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Литвак Б. Г. Разработка управленческого решения: Учебник. — 3-е изд., испр. — М.: Дело, 2002. — 392 с.</w:t>
      </w:r>
    </w:p>
    <w:p w:rsidR="000773CB" w:rsidRPr="00B70565" w:rsidRDefault="000773CB" w:rsidP="000773CB">
      <w:pPr>
        <w:pStyle w:val="a5"/>
        <w:numPr>
          <w:ilvl w:val="0"/>
          <w:numId w:val="37"/>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Мескон М.,Альберт М.Хедоури Ф.Основы менеджмента. - М.,Дело, 2016г.</w:t>
      </w:r>
    </w:p>
    <w:p w:rsidR="000773CB" w:rsidRPr="000773CB" w:rsidRDefault="000773CB" w:rsidP="000773CB">
      <w:pPr>
        <w:pStyle w:val="a5"/>
        <w:numPr>
          <w:ilvl w:val="0"/>
          <w:numId w:val="37"/>
        </w:numPr>
        <w:ind w:left="709"/>
        <w:rPr>
          <w:rFonts w:ascii="Times New Roman" w:eastAsia="Times New Roman" w:hAnsi="Times New Roman" w:cs="Times New Roman"/>
          <w:color w:val="000000"/>
          <w:sz w:val="28"/>
          <w:szCs w:val="28"/>
          <w:lang w:eastAsia="ru-RU"/>
        </w:rPr>
      </w:pPr>
      <w:r w:rsidRPr="000773CB">
        <w:rPr>
          <w:rFonts w:ascii="Times New Roman" w:eastAsia="Times New Roman" w:hAnsi="Times New Roman" w:cs="Times New Roman"/>
          <w:color w:val="000000"/>
          <w:sz w:val="28"/>
          <w:szCs w:val="28"/>
          <w:lang w:eastAsia="ru-RU"/>
        </w:rPr>
        <w:t xml:space="preserve">Набор методов поиска идей </w:t>
      </w:r>
      <w:hyperlink r:id="rId81" w:history="1">
        <w:r w:rsidRPr="00697543">
          <w:rPr>
            <w:rStyle w:val="a4"/>
            <w:rFonts w:ascii="Times New Roman" w:eastAsia="Times New Roman" w:hAnsi="Times New Roman" w:cs="Times New Roman"/>
            <w:sz w:val="28"/>
            <w:szCs w:val="28"/>
            <w:lang w:val="en-US" w:eastAsia="ru-RU"/>
          </w:rPr>
          <w:t>http</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www</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inventech</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ru</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pub</w:t>
        </w:r>
        <w:r w:rsidRPr="00697543">
          <w:rPr>
            <w:rStyle w:val="a4"/>
            <w:rFonts w:ascii="Times New Roman" w:eastAsia="Times New Roman" w:hAnsi="Times New Roman" w:cs="Times New Roman"/>
            <w:sz w:val="28"/>
            <w:szCs w:val="28"/>
            <w:lang w:eastAsia="ru-RU"/>
          </w:rPr>
          <w:t>/</w:t>
        </w:r>
        <w:r w:rsidRPr="00697543">
          <w:rPr>
            <w:rStyle w:val="a4"/>
            <w:rFonts w:ascii="Times New Roman" w:eastAsia="Times New Roman" w:hAnsi="Times New Roman" w:cs="Times New Roman"/>
            <w:sz w:val="28"/>
            <w:szCs w:val="28"/>
            <w:lang w:val="en-US" w:eastAsia="ru-RU"/>
          </w:rPr>
          <w:t>methods</w:t>
        </w:r>
      </w:hyperlink>
      <w:r w:rsidRPr="000773CB">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p>
    <w:p w:rsidR="000773CB" w:rsidRPr="00B70565" w:rsidRDefault="000773CB" w:rsidP="000773CB">
      <w:pPr>
        <w:pStyle w:val="a5"/>
        <w:numPr>
          <w:ilvl w:val="0"/>
          <w:numId w:val="37"/>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Фатхутдинов Р. А. Управленческие решения: Учебник. 5-е изд., перераб. и доп. — М.: ИНФРА-М. — 2002. — 314 с.</w:t>
      </w:r>
    </w:p>
    <w:p w:rsidR="000773CB" w:rsidRPr="00F24B93" w:rsidRDefault="000773CB" w:rsidP="000773CB">
      <w:pPr>
        <w:pStyle w:val="a5"/>
        <w:numPr>
          <w:ilvl w:val="0"/>
          <w:numId w:val="37"/>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Шарифхўжаев М., Абдуллаев Ю. Менежмент. 2001</w:t>
      </w:r>
      <w:r w:rsidRPr="00F24B93">
        <w:rPr>
          <w:rFonts w:ascii="Times New Roman" w:eastAsia="Times New Roman" w:hAnsi="Times New Roman" w:cs="Times New Roman"/>
          <w:color w:val="000000"/>
          <w:sz w:val="28"/>
          <w:szCs w:val="28"/>
          <w:lang w:eastAsia="ru-RU"/>
        </w:rPr>
        <w:t xml:space="preserve"> 372 b.</w:t>
      </w:r>
    </w:p>
    <w:p w:rsidR="000773CB" w:rsidRPr="000773CB" w:rsidRDefault="000773CB" w:rsidP="000773CB">
      <w:pPr>
        <w:pStyle w:val="a5"/>
        <w:numPr>
          <w:ilvl w:val="0"/>
          <w:numId w:val="37"/>
        </w:numPr>
        <w:ind w:left="709"/>
        <w:rPr>
          <w:rFonts w:ascii="Times New Roman" w:eastAsia="Times New Roman" w:hAnsi="Times New Roman" w:cs="Times New Roman"/>
          <w:color w:val="000000"/>
          <w:sz w:val="28"/>
          <w:szCs w:val="28"/>
          <w:lang w:eastAsia="ru-RU"/>
        </w:rPr>
      </w:pPr>
      <w:r w:rsidRPr="00B70565">
        <w:rPr>
          <w:rFonts w:ascii="Times New Roman" w:eastAsia="Times New Roman" w:hAnsi="Times New Roman" w:cs="Times New Roman"/>
          <w:color w:val="000000"/>
          <w:sz w:val="28"/>
          <w:szCs w:val="28"/>
          <w:lang w:eastAsia="ru-RU"/>
        </w:rPr>
        <w:t>Юлдошев Н.К., Юсупов С.Ш., Захидов Г.Э. Менежмент асослари ва бизнес режа. 2017</w:t>
      </w:r>
      <w:r w:rsidRPr="000773CB">
        <w:rPr>
          <w:rFonts w:ascii="Times New Roman" w:eastAsia="Times New Roman" w:hAnsi="Times New Roman" w:cs="Times New Roman"/>
          <w:color w:val="000000"/>
          <w:sz w:val="28"/>
          <w:szCs w:val="28"/>
          <w:lang w:eastAsia="ru-RU"/>
        </w:rPr>
        <w:t xml:space="preserve"> 224 </w:t>
      </w:r>
      <w:r w:rsidRPr="00B70565">
        <w:rPr>
          <w:rFonts w:ascii="Times New Roman" w:eastAsia="Times New Roman" w:hAnsi="Times New Roman" w:cs="Times New Roman"/>
          <w:color w:val="000000"/>
          <w:sz w:val="28"/>
          <w:szCs w:val="28"/>
          <w:lang w:val="en-US" w:eastAsia="ru-RU"/>
        </w:rPr>
        <w:t>b</w:t>
      </w:r>
      <w:r w:rsidRPr="000773CB">
        <w:rPr>
          <w:rFonts w:ascii="Times New Roman" w:eastAsia="Times New Roman" w:hAnsi="Times New Roman" w:cs="Times New Roman"/>
          <w:color w:val="000000"/>
          <w:sz w:val="28"/>
          <w:szCs w:val="28"/>
          <w:lang w:eastAsia="ru-RU"/>
        </w:rPr>
        <w:t>.</w:t>
      </w:r>
    </w:p>
    <w:sectPr w:rsidR="000773CB" w:rsidRPr="000773CB" w:rsidSect="00456E64">
      <w:footerReference w:type="default" r:id="rId82"/>
      <w:type w:val="continuous"/>
      <w:pgSz w:w="11909" w:h="16838"/>
      <w:pgMar w:top="1134" w:right="851" w:bottom="1134" w:left="1701" w:header="0" w:footer="284" w:gutter="0"/>
      <w:cols w:space="708"/>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3BC9" w:rsidRDefault="00EA3BC9" w:rsidP="00DA550C">
      <w:pPr>
        <w:spacing w:line="240" w:lineRule="auto"/>
      </w:pPr>
      <w:r>
        <w:separator/>
      </w:r>
    </w:p>
  </w:endnote>
  <w:endnote w:type="continuationSeparator" w:id="1">
    <w:p w:rsidR="00EA3BC9" w:rsidRDefault="00EA3BC9" w:rsidP="00DA550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9429314"/>
      <w:docPartObj>
        <w:docPartGallery w:val="Page Numbers (Bottom of Page)"/>
        <w:docPartUnique/>
      </w:docPartObj>
    </w:sdtPr>
    <w:sdtContent>
      <w:p w:rsidR="00DA550C" w:rsidRDefault="00F05B22">
        <w:pPr>
          <w:pStyle w:val="a8"/>
          <w:jc w:val="center"/>
        </w:pPr>
        <w:fldSimple w:instr=" PAGE   \* MERGEFORMAT ">
          <w:r w:rsidR="001E6159">
            <w:rPr>
              <w:noProof/>
            </w:rPr>
            <w:t>12</w:t>
          </w:r>
        </w:fldSimple>
      </w:p>
    </w:sdtContent>
  </w:sdt>
  <w:p w:rsidR="00DA550C" w:rsidRDefault="00DA550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3BC9" w:rsidRDefault="00EA3BC9" w:rsidP="00DA550C">
      <w:pPr>
        <w:spacing w:line="240" w:lineRule="auto"/>
      </w:pPr>
      <w:r>
        <w:separator/>
      </w:r>
    </w:p>
  </w:footnote>
  <w:footnote w:type="continuationSeparator" w:id="1">
    <w:p w:rsidR="00EA3BC9" w:rsidRDefault="00EA3BC9" w:rsidP="00DA550C">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B214F"/>
    <w:multiLevelType w:val="multilevel"/>
    <w:tmpl w:val="FCA04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3D65F6"/>
    <w:multiLevelType w:val="multilevel"/>
    <w:tmpl w:val="CFD25B3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57E5CEA"/>
    <w:multiLevelType w:val="multilevel"/>
    <w:tmpl w:val="7A40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7AE3D54"/>
    <w:multiLevelType w:val="multilevel"/>
    <w:tmpl w:val="D582972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124115"/>
    <w:multiLevelType w:val="multilevel"/>
    <w:tmpl w:val="088C5B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3A6B7A"/>
    <w:multiLevelType w:val="multilevel"/>
    <w:tmpl w:val="E3C496D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0C5B35C2"/>
    <w:multiLevelType w:val="hybridMultilevel"/>
    <w:tmpl w:val="393AF332"/>
    <w:lvl w:ilvl="0" w:tplc="45A06D96">
      <w:start w:val="1"/>
      <w:numFmt w:val="upperRoman"/>
      <w:lvlText w:val="%1."/>
      <w:lvlJc w:val="left"/>
      <w:pPr>
        <w:ind w:left="1117" w:hanging="720"/>
      </w:pPr>
      <w:rPr>
        <w:rFonts w:hint="default"/>
        <w:b/>
        <w:color w:val="auto"/>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nsid w:val="1083229D"/>
    <w:multiLevelType w:val="hybridMultilevel"/>
    <w:tmpl w:val="3DC2B91A"/>
    <w:lvl w:ilvl="0" w:tplc="1F6A8A8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8">
    <w:nsid w:val="14954EFD"/>
    <w:multiLevelType w:val="hybridMultilevel"/>
    <w:tmpl w:val="CD3C0DB0"/>
    <w:lvl w:ilvl="0" w:tplc="6532B2A0">
      <w:start w:val="1"/>
      <w:numFmt w:val="decimal"/>
      <w:lvlText w:val="%1."/>
      <w:lvlJc w:val="left"/>
      <w:pPr>
        <w:ind w:left="1154" w:hanging="360"/>
      </w:pPr>
      <w:rPr>
        <w:rFonts w:hint="default"/>
        <w:color w:val="auto"/>
      </w:r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9">
    <w:nsid w:val="17A41B76"/>
    <w:multiLevelType w:val="multilevel"/>
    <w:tmpl w:val="7088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B64538"/>
    <w:multiLevelType w:val="multilevel"/>
    <w:tmpl w:val="A028850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CC30E27"/>
    <w:multiLevelType w:val="multilevel"/>
    <w:tmpl w:val="637A96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EB405F4"/>
    <w:multiLevelType w:val="hybridMultilevel"/>
    <w:tmpl w:val="D50CEB1C"/>
    <w:lvl w:ilvl="0" w:tplc="1F6A8A8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3">
    <w:nsid w:val="22CB7BB2"/>
    <w:multiLevelType w:val="multilevel"/>
    <w:tmpl w:val="511AC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44104D5"/>
    <w:multiLevelType w:val="multilevel"/>
    <w:tmpl w:val="2758CA26"/>
    <w:lvl w:ilvl="0">
      <w:start w:val="5"/>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5">
    <w:nsid w:val="245E739B"/>
    <w:multiLevelType w:val="multilevel"/>
    <w:tmpl w:val="B596A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8D70C1C"/>
    <w:multiLevelType w:val="multilevel"/>
    <w:tmpl w:val="5F66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AD84EB2"/>
    <w:multiLevelType w:val="hybridMultilevel"/>
    <w:tmpl w:val="A6C2D2FA"/>
    <w:lvl w:ilvl="0" w:tplc="04190019">
      <w:start w:val="1"/>
      <w:numFmt w:val="lowerLetter"/>
      <w:lvlText w:val="%1."/>
      <w:lvlJc w:val="left"/>
      <w:pPr>
        <w:ind w:left="1117" w:hanging="360"/>
      </w:pPr>
    </w:lvl>
    <w:lvl w:ilvl="1" w:tplc="04190019" w:tentative="1">
      <w:start w:val="1"/>
      <w:numFmt w:val="lowerLetter"/>
      <w:lvlText w:val="%2."/>
      <w:lvlJc w:val="left"/>
      <w:pPr>
        <w:ind w:left="1837" w:hanging="360"/>
      </w:pPr>
    </w:lvl>
    <w:lvl w:ilvl="2" w:tplc="0419001B" w:tentative="1">
      <w:start w:val="1"/>
      <w:numFmt w:val="lowerRoman"/>
      <w:lvlText w:val="%3."/>
      <w:lvlJc w:val="right"/>
      <w:pPr>
        <w:ind w:left="2557" w:hanging="180"/>
      </w:pPr>
    </w:lvl>
    <w:lvl w:ilvl="3" w:tplc="0419000F" w:tentative="1">
      <w:start w:val="1"/>
      <w:numFmt w:val="decimal"/>
      <w:lvlText w:val="%4."/>
      <w:lvlJc w:val="left"/>
      <w:pPr>
        <w:ind w:left="3277" w:hanging="360"/>
      </w:pPr>
    </w:lvl>
    <w:lvl w:ilvl="4" w:tplc="04190019" w:tentative="1">
      <w:start w:val="1"/>
      <w:numFmt w:val="lowerLetter"/>
      <w:lvlText w:val="%5."/>
      <w:lvlJc w:val="left"/>
      <w:pPr>
        <w:ind w:left="3997" w:hanging="360"/>
      </w:pPr>
    </w:lvl>
    <w:lvl w:ilvl="5" w:tplc="0419001B" w:tentative="1">
      <w:start w:val="1"/>
      <w:numFmt w:val="lowerRoman"/>
      <w:lvlText w:val="%6."/>
      <w:lvlJc w:val="right"/>
      <w:pPr>
        <w:ind w:left="4717" w:hanging="180"/>
      </w:pPr>
    </w:lvl>
    <w:lvl w:ilvl="6" w:tplc="0419000F" w:tentative="1">
      <w:start w:val="1"/>
      <w:numFmt w:val="decimal"/>
      <w:lvlText w:val="%7."/>
      <w:lvlJc w:val="left"/>
      <w:pPr>
        <w:ind w:left="5437" w:hanging="360"/>
      </w:pPr>
    </w:lvl>
    <w:lvl w:ilvl="7" w:tplc="04190019" w:tentative="1">
      <w:start w:val="1"/>
      <w:numFmt w:val="lowerLetter"/>
      <w:lvlText w:val="%8."/>
      <w:lvlJc w:val="left"/>
      <w:pPr>
        <w:ind w:left="6157" w:hanging="360"/>
      </w:pPr>
    </w:lvl>
    <w:lvl w:ilvl="8" w:tplc="0419001B" w:tentative="1">
      <w:start w:val="1"/>
      <w:numFmt w:val="lowerRoman"/>
      <w:lvlText w:val="%9."/>
      <w:lvlJc w:val="right"/>
      <w:pPr>
        <w:ind w:left="6877" w:hanging="180"/>
      </w:pPr>
    </w:lvl>
  </w:abstractNum>
  <w:abstractNum w:abstractNumId="18">
    <w:nsid w:val="2C3D5C16"/>
    <w:multiLevelType w:val="multilevel"/>
    <w:tmpl w:val="EBCEF5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6CC6EE4"/>
    <w:multiLevelType w:val="multilevel"/>
    <w:tmpl w:val="D4463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A93CB8"/>
    <w:multiLevelType w:val="hybridMultilevel"/>
    <w:tmpl w:val="29088314"/>
    <w:lvl w:ilvl="0" w:tplc="1F6A8A8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1">
    <w:nsid w:val="42201A4B"/>
    <w:multiLevelType w:val="multilevel"/>
    <w:tmpl w:val="F0A0BF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4093D3B"/>
    <w:multiLevelType w:val="hybridMultilevel"/>
    <w:tmpl w:val="2B84D906"/>
    <w:lvl w:ilvl="0" w:tplc="7E003940">
      <w:start w:val="1"/>
      <w:numFmt w:val="decimal"/>
      <w:lvlText w:val="%1."/>
      <w:lvlJc w:val="left"/>
      <w:pPr>
        <w:ind w:left="757" w:hanging="360"/>
      </w:pPr>
      <w:rPr>
        <w:rFonts w:hint="default"/>
        <w:b/>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3">
    <w:nsid w:val="454D5FB1"/>
    <w:multiLevelType w:val="multilevel"/>
    <w:tmpl w:val="20A0EC6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4">
    <w:nsid w:val="464804D6"/>
    <w:multiLevelType w:val="multilevel"/>
    <w:tmpl w:val="8B78EE7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49283A68"/>
    <w:multiLevelType w:val="multilevel"/>
    <w:tmpl w:val="E7EE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AF4134"/>
    <w:multiLevelType w:val="hybridMultilevel"/>
    <w:tmpl w:val="2E5E3DAE"/>
    <w:lvl w:ilvl="0" w:tplc="BA6EAB2C">
      <w:start w:val="1"/>
      <w:numFmt w:val="decimal"/>
      <w:lvlText w:val="%1."/>
      <w:lvlJc w:val="left"/>
      <w:pPr>
        <w:ind w:left="757" w:hanging="360"/>
      </w:pPr>
      <w:rPr>
        <w:rFonts w:hint="default"/>
        <w:b/>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7">
    <w:nsid w:val="53C43ED6"/>
    <w:multiLevelType w:val="multilevel"/>
    <w:tmpl w:val="B5A4E89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5BAE74E8"/>
    <w:multiLevelType w:val="multilevel"/>
    <w:tmpl w:val="68ECA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14029EB"/>
    <w:multiLevelType w:val="multilevel"/>
    <w:tmpl w:val="B2E0D4F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3162156"/>
    <w:multiLevelType w:val="multilevel"/>
    <w:tmpl w:val="4F18B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76B4123"/>
    <w:multiLevelType w:val="multilevel"/>
    <w:tmpl w:val="435C9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AE240DD"/>
    <w:multiLevelType w:val="multilevel"/>
    <w:tmpl w:val="31E0E01C"/>
    <w:lvl w:ilvl="0">
      <w:start w:val="1"/>
      <w:numFmt w:val="decimal"/>
      <w:lvlText w:val="%1."/>
      <w:lvlJc w:val="left"/>
      <w:pPr>
        <w:ind w:left="720" w:hanging="360"/>
      </w:pPr>
      <w:rPr>
        <w:rFonts w:hint="default"/>
      </w:rPr>
    </w:lvl>
    <w:lvl w:ilvl="1">
      <w:start w:val="1"/>
      <w:numFmt w:val="decimal"/>
      <w:isLgl/>
      <w:lvlText w:val="%1.%2."/>
      <w:lvlJc w:val="left"/>
      <w:pPr>
        <w:ind w:left="1117" w:hanging="720"/>
      </w:pPr>
      <w:rPr>
        <w:rFonts w:hint="default"/>
      </w:rPr>
    </w:lvl>
    <w:lvl w:ilvl="2">
      <w:start w:val="1"/>
      <w:numFmt w:val="decimal"/>
      <w:isLgl/>
      <w:lvlText w:val="%1.%2.%3."/>
      <w:lvlJc w:val="left"/>
      <w:pPr>
        <w:ind w:left="1154" w:hanging="720"/>
      </w:pPr>
      <w:rPr>
        <w:rFonts w:hint="default"/>
      </w:rPr>
    </w:lvl>
    <w:lvl w:ilvl="3">
      <w:start w:val="1"/>
      <w:numFmt w:val="decimal"/>
      <w:isLgl/>
      <w:lvlText w:val="%1.%2.%3.%4."/>
      <w:lvlJc w:val="left"/>
      <w:pPr>
        <w:ind w:left="1551" w:hanging="1080"/>
      </w:pPr>
      <w:rPr>
        <w:rFonts w:hint="default"/>
      </w:rPr>
    </w:lvl>
    <w:lvl w:ilvl="4">
      <w:start w:val="1"/>
      <w:numFmt w:val="decimal"/>
      <w:isLgl/>
      <w:lvlText w:val="%1.%2.%3.%4.%5."/>
      <w:lvlJc w:val="left"/>
      <w:pPr>
        <w:ind w:left="1588" w:hanging="1080"/>
      </w:pPr>
      <w:rPr>
        <w:rFonts w:hint="default"/>
      </w:rPr>
    </w:lvl>
    <w:lvl w:ilvl="5">
      <w:start w:val="1"/>
      <w:numFmt w:val="decimal"/>
      <w:isLgl/>
      <w:lvlText w:val="%1.%2.%3.%4.%5.%6."/>
      <w:lvlJc w:val="left"/>
      <w:pPr>
        <w:ind w:left="1985" w:hanging="1440"/>
      </w:pPr>
      <w:rPr>
        <w:rFonts w:hint="default"/>
      </w:rPr>
    </w:lvl>
    <w:lvl w:ilvl="6">
      <w:start w:val="1"/>
      <w:numFmt w:val="decimal"/>
      <w:isLgl/>
      <w:lvlText w:val="%1.%2.%3.%4.%5.%6.%7."/>
      <w:lvlJc w:val="left"/>
      <w:pPr>
        <w:ind w:left="2382" w:hanging="1800"/>
      </w:pPr>
      <w:rPr>
        <w:rFonts w:hint="default"/>
      </w:rPr>
    </w:lvl>
    <w:lvl w:ilvl="7">
      <w:start w:val="1"/>
      <w:numFmt w:val="decimal"/>
      <w:isLgl/>
      <w:lvlText w:val="%1.%2.%3.%4.%5.%6.%7.%8."/>
      <w:lvlJc w:val="left"/>
      <w:pPr>
        <w:ind w:left="2419" w:hanging="1800"/>
      </w:pPr>
      <w:rPr>
        <w:rFonts w:hint="default"/>
      </w:rPr>
    </w:lvl>
    <w:lvl w:ilvl="8">
      <w:start w:val="1"/>
      <w:numFmt w:val="decimal"/>
      <w:isLgl/>
      <w:lvlText w:val="%1.%2.%3.%4.%5.%6.%7.%8.%9."/>
      <w:lvlJc w:val="left"/>
      <w:pPr>
        <w:ind w:left="2816" w:hanging="2160"/>
      </w:pPr>
      <w:rPr>
        <w:rFonts w:hint="default"/>
      </w:rPr>
    </w:lvl>
  </w:abstractNum>
  <w:abstractNum w:abstractNumId="33">
    <w:nsid w:val="6B2F320A"/>
    <w:multiLevelType w:val="hybridMultilevel"/>
    <w:tmpl w:val="5F14D5A2"/>
    <w:lvl w:ilvl="0" w:tplc="1F6A8A88">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34">
    <w:nsid w:val="79242B87"/>
    <w:multiLevelType w:val="multilevel"/>
    <w:tmpl w:val="437A06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9CE35A9"/>
    <w:multiLevelType w:val="multilevel"/>
    <w:tmpl w:val="8E9EC2D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F73427F"/>
    <w:multiLevelType w:val="multilevel"/>
    <w:tmpl w:val="7FEC289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3"/>
  </w:num>
  <w:num w:numId="2">
    <w:abstractNumId w:val="27"/>
  </w:num>
  <w:num w:numId="3">
    <w:abstractNumId w:val="5"/>
  </w:num>
  <w:num w:numId="4">
    <w:abstractNumId w:val="24"/>
  </w:num>
  <w:num w:numId="5">
    <w:abstractNumId w:val="1"/>
  </w:num>
  <w:num w:numId="6">
    <w:abstractNumId w:val="36"/>
  </w:num>
  <w:num w:numId="7">
    <w:abstractNumId w:val="10"/>
  </w:num>
  <w:num w:numId="8">
    <w:abstractNumId w:val="19"/>
  </w:num>
  <w:num w:numId="9">
    <w:abstractNumId w:val="11"/>
  </w:num>
  <w:num w:numId="10">
    <w:abstractNumId w:val="15"/>
  </w:num>
  <w:num w:numId="11">
    <w:abstractNumId w:val="9"/>
  </w:num>
  <w:num w:numId="12">
    <w:abstractNumId w:val="2"/>
  </w:num>
  <w:num w:numId="13">
    <w:abstractNumId w:val="34"/>
  </w:num>
  <w:num w:numId="14">
    <w:abstractNumId w:val="21"/>
  </w:num>
  <w:num w:numId="15">
    <w:abstractNumId w:val="18"/>
  </w:num>
  <w:num w:numId="16">
    <w:abstractNumId w:val="14"/>
  </w:num>
  <w:num w:numId="17">
    <w:abstractNumId w:val="29"/>
  </w:num>
  <w:num w:numId="18">
    <w:abstractNumId w:val="35"/>
  </w:num>
  <w:num w:numId="19">
    <w:abstractNumId w:val="4"/>
  </w:num>
  <w:num w:numId="20">
    <w:abstractNumId w:val="0"/>
  </w:num>
  <w:num w:numId="21">
    <w:abstractNumId w:val="30"/>
  </w:num>
  <w:num w:numId="22">
    <w:abstractNumId w:val="28"/>
  </w:num>
  <w:num w:numId="23">
    <w:abstractNumId w:val="25"/>
  </w:num>
  <w:num w:numId="24">
    <w:abstractNumId w:val="16"/>
  </w:num>
  <w:num w:numId="25">
    <w:abstractNumId w:val="13"/>
  </w:num>
  <w:num w:numId="26">
    <w:abstractNumId w:val="31"/>
  </w:num>
  <w:num w:numId="27">
    <w:abstractNumId w:val="23"/>
  </w:num>
  <w:num w:numId="28">
    <w:abstractNumId w:val="6"/>
  </w:num>
  <w:num w:numId="29">
    <w:abstractNumId w:val="33"/>
  </w:num>
  <w:num w:numId="30">
    <w:abstractNumId w:val="7"/>
  </w:num>
  <w:num w:numId="31">
    <w:abstractNumId w:val="22"/>
  </w:num>
  <w:num w:numId="32">
    <w:abstractNumId w:val="26"/>
  </w:num>
  <w:num w:numId="33">
    <w:abstractNumId w:val="17"/>
  </w:num>
  <w:num w:numId="34">
    <w:abstractNumId w:val="12"/>
  </w:num>
  <w:num w:numId="35">
    <w:abstractNumId w:val="32"/>
  </w:num>
  <w:num w:numId="36">
    <w:abstractNumId w:val="20"/>
  </w:num>
  <w:num w:numId="3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rsids>
    <w:rsidRoot w:val="00F867B0"/>
    <w:rsid w:val="00021A23"/>
    <w:rsid w:val="000773CB"/>
    <w:rsid w:val="000A6172"/>
    <w:rsid w:val="001260B1"/>
    <w:rsid w:val="001C5037"/>
    <w:rsid w:val="001E6159"/>
    <w:rsid w:val="00330D60"/>
    <w:rsid w:val="00341932"/>
    <w:rsid w:val="00375AAF"/>
    <w:rsid w:val="00456E64"/>
    <w:rsid w:val="00463E41"/>
    <w:rsid w:val="004F099D"/>
    <w:rsid w:val="005928FD"/>
    <w:rsid w:val="00601C8D"/>
    <w:rsid w:val="006179AE"/>
    <w:rsid w:val="00780148"/>
    <w:rsid w:val="007B2317"/>
    <w:rsid w:val="008009FB"/>
    <w:rsid w:val="0081560F"/>
    <w:rsid w:val="00887311"/>
    <w:rsid w:val="008C30E1"/>
    <w:rsid w:val="009102EC"/>
    <w:rsid w:val="00982EDB"/>
    <w:rsid w:val="009860FA"/>
    <w:rsid w:val="009B0A06"/>
    <w:rsid w:val="00A21220"/>
    <w:rsid w:val="00A21D4D"/>
    <w:rsid w:val="00A82680"/>
    <w:rsid w:val="00AE3FA8"/>
    <w:rsid w:val="00B62DBC"/>
    <w:rsid w:val="00B70565"/>
    <w:rsid w:val="00BD78F5"/>
    <w:rsid w:val="00BE45D5"/>
    <w:rsid w:val="00CD665E"/>
    <w:rsid w:val="00D75317"/>
    <w:rsid w:val="00DA550C"/>
    <w:rsid w:val="00E85E11"/>
    <w:rsid w:val="00EA3BC9"/>
    <w:rsid w:val="00ED54F1"/>
    <w:rsid w:val="00F05B22"/>
    <w:rsid w:val="00F24B93"/>
    <w:rsid w:val="00F867B0"/>
    <w:rsid w:val="00FB37F1"/>
    <w:rsid w:val="00FF15D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276" w:lineRule="auto"/>
        <w:ind w:firstLine="39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0148"/>
  </w:style>
  <w:style w:type="paragraph" w:styleId="4">
    <w:name w:val="heading 4"/>
    <w:basedOn w:val="a"/>
    <w:next w:val="a"/>
    <w:link w:val="40"/>
    <w:uiPriority w:val="9"/>
    <w:semiHidden/>
    <w:unhideWhenUsed/>
    <w:qFormat/>
    <w:rsid w:val="00E85E11"/>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link w:val="50"/>
    <w:uiPriority w:val="9"/>
    <w:qFormat/>
    <w:rsid w:val="00F867B0"/>
    <w:pPr>
      <w:spacing w:before="100" w:beforeAutospacing="1" w:after="100" w:afterAutospacing="1" w:line="240" w:lineRule="auto"/>
      <w:ind w:firstLine="0"/>
      <w:outlineLvl w:val="4"/>
    </w:pPr>
    <w:rPr>
      <w:rFonts w:ascii="Times New Roman" w:eastAsia="Times New Roman" w:hAnsi="Times New Roman" w:cs="Times New Roman"/>
      <w:b/>
      <w:bCs/>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uiPriority w:val="9"/>
    <w:rsid w:val="00F867B0"/>
    <w:rPr>
      <w:rFonts w:ascii="Times New Roman" w:eastAsia="Times New Roman" w:hAnsi="Times New Roman" w:cs="Times New Roman"/>
      <w:b/>
      <w:bCs/>
      <w:sz w:val="20"/>
      <w:szCs w:val="20"/>
      <w:lang w:eastAsia="ru-RU"/>
    </w:rPr>
  </w:style>
  <w:style w:type="paragraph" w:styleId="a3">
    <w:name w:val="Normal (Web)"/>
    <w:basedOn w:val="a"/>
    <w:uiPriority w:val="99"/>
    <w:semiHidden/>
    <w:unhideWhenUsed/>
    <w:rsid w:val="00F867B0"/>
    <w:pPr>
      <w:spacing w:before="100" w:beforeAutospacing="1" w:after="100" w:afterAutospacing="1" w:line="240" w:lineRule="auto"/>
      <w:ind w:firstLine="0"/>
    </w:pPr>
    <w:rPr>
      <w:rFonts w:ascii="Times New Roman" w:eastAsia="Times New Roman" w:hAnsi="Times New Roman" w:cs="Times New Roman"/>
      <w:sz w:val="24"/>
      <w:szCs w:val="24"/>
      <w:lang w:eastAsia="ru-RU"/>
    </w:rPr>
  </w:style>
  <w:style w:type="character" w:styleId="a4">
    <w:name w:val="Hyperlink"/>
    <w:basedOn w:val="a0"/>
    <w:uiPriority w:val="99"/>
    <w:unhideWhenUsed/>
    <w:rsid w:val="00F867B0"/>
    <w:rPr>
      <w:color w:val="0000FF"/>
      <w:u w:val="single"/>
    </w:rPr>
  </w:style>
  <w:style w:type="paragraph" w:styleId="a5">
    <w:name w:val="List Paragraph"/>
    <w:basedOn w:val="a"/>
    <w:uiPriority w:val="34"/>
    <w:qFormat/>
    <w:rsid w:val="00330D60"/>
    <w:pPr>
      <w:ind w:left="720"/>
      <w:contextualSpacing/>
    </w:pPr>
  </w:style>
  <w:style w:type="character" w:customStyle="1" w:styleId="40">
    <w:name w:val="Заголовок 4 Знак"/>
    <w:basedOn w:val="a0"/>
    <w:link w:val="4"/>
    <w:uiPriority w:val="9"/>
    <w:semiHidden/>
    <w:rsid w:val="00E85E11"/>
    <w:rPr>
      <w:rFonts w:asciiTheme="majorHAnsi" w:eastAsiaTheme="majorEastAsia" w:hAnsiTheme="majorHAnsi" w:cstheme="majorBidi"/>
      <w:b/>
      <w:bCs/>
      <w:i/>
      <w:iCs/>
      <w:color w:val="4F81BD" w:themeColor="accent1"/>
    </w:rPr>
  </w:style>
  <w:style w:type="paragraph" w:styleId="a6">
    <w:name w:val="header"/>
    <w:basedOn w:val="a"/>
    <w:link w:val="a7"/>
    <w:uiPriority w:val="99"/>
    <w:semiHidden/>
    <w:unhideWhenUsed/>
    <w:rsid w:val="00DA550C"/>
    <w:pPr>
      <w:tabs>
        <w:tab w:val="center" w:pos="4677"/>
        <w:tab w:val="right" w:pos="9355"/>
      </w:tabs>
      <w:spacing w:line="240" w:lineRule="auto"/>
    </w:pPr>
  </w:style>
  <w:style w:type="character" w:customStyle="1" w:styleId="a7">
    <w:name w:val="Верхний колонтитул Знак"/>
    <w:basedOn w:val="a0"/>
    <w:link w:val="a6"/>
    <w:uiPriority w:val="99"/>
    <w:semiHidden/>
    <w:rsid w:val="00DA550C"/>
  </w:style>
  <w:style w:type="paragraph" w:styleId="a8">
    <w:name w:val="footer"/>
    <w:basedOn w:val="a"/>
    <w:link w:val="a9"/>
    <w:uiPriority w:val="99"/>
    <w:unhideWhenUsed/>
    <w:rsid w:val="00DA550C"/>
    <w:pPr>
      <w:tabs>
        <w:tab w:val="center" w:pos="4677"/>
        <w:tab w:val="right" w:pos="9355"/>
      </w:tabs>
      <w:spacing w:line="240" w:lineRule="auto"/>
    </w:pPr>
  </w:style>
  <w:style w:type="character" w:customStyle="1" w:styleId="a9">
    <w:name w:val="Нижний колонтитул Знак"/>
    <w:basedOn w:val="a0"/>
    <w:link w:val="a8"/>
    <w:uiPriority w:val="99"/>
    <w:rsid w:val="00DA550C"/>
  </w:style>
</w:styles>
</file>

<file path=word/webSettings.xml><?xml version="1.0" encoding="utf-8"?>
<w:webSettings xmlns:r="http://schemas.openxmlformats.org/officeDocument/2006/relationships" xmlns:w="http://schemas.openxmlformats.org/wordprocessingml/2006/main">
  <w:divs>
    <w:div w:id="4141313">
      <w:bodyDiv w:val="1"/>
      <w:marLeft w:val="0"/>
      <w:marRight w:val="0"/>
      <w:marTop w:val="0"/>
      <w:marBottom w:val="0"/>
      <w:divBdr>
        <w:top w:val="none" w:sz="0" w:space="0" w:color="auto"/>
        <w:left w:val="none" w:sz="0" w:space="0" w:color="auto"/>
        <w:bottom w:val="none" w:sz="0" w:space="0" w:color="auto"/>
        <w:right w:val="none" w:sz="0" w:space="0" w:color="auto"/>
      </w:divBdr>
    </w:div>
    <w:div w:id="51269644">
      <w:bodyDiv w:val="1"/>
      <w:marLeft w:val="0"/>
      <w:marRight w:val="0"/>
      <w:marTop w:val="0"/>
      <w:marBottom w:val="0"/>
      <w:divBdr>
        <w:top w:val="none" w:sz="0" w:space="0" w:color="auto"/>
        <w:left w:val="none" w:sz="0" w:space="0" w:color="auto"/>
        <w:bottom w:val="none" w:sz="0" w:space="0" w:color="auto"/>
        <w:right w:val="none" w:sz="0" w:space="0" w:color="auto"/>
      </w:divBdr>
    </w:div>
    <w:div w:id="145441106">
      <w:bodyDiv w:val="1"/>
      <w:marLeft w:val="0"/>
      <w:marRight w:val="0"/>
      <w:marTop w:val="0"/>
      <w:marBottom w:val="0"/>
      <w:divBdr>
        <w:top w:val="none" w:sz="0" w:space="0" w:color="auto"/>
        <w:left w:val="none" w:sz="0" w:space="0" w:color="auto"/>
        <w:bottom w:val="none" w:sz="0" w:space="0" w:color="auto"/>
        <w:right w:val="none" w:sz="0" w:space="0" w:color="auto"/>
      </w:divBdr>
    </w:div>
    <w:div w:id="491454766">
      <w:bodyDiv w:val="1"/>
      <w:marLeft w:val="0"/>
      <w:marRight w:val="0"/>
      <w:marTop w:val="0"/>
      <w:marBottom w:val="0"/>
      <w:divBdr>
        <w:top w:val="none" w:sz="0" w:space="0" w:color="auto"/>
        <w:left w:val="none" w:sz="0" w:space="0" w:color="auto"/>
        <w:bottom w:val="none" w:sz="0" w:space="0" w:color="auto"/>
        <w:right w:val="none" w:sz="0" w:space="0" w:color="auto"/>
      </w:divBdr>
    </w:div>
    <w:div w:id="561913705">
      <w:bodyDiv w:val="1"/>
      <w:marLeft w:val="0"/>
      <w:marRight w:val="0"/>
      <w:marTop w:val="0"/>
      <w:marBottom w:val="0"/>
      <w:divBdr>
        <w:top w:val="none" w:sz="0" w:space="0" w:color="auto"/>
        <w:left w:val="none" w:sz="0" w:space="0" w:color="auto"/>
        <w:bottom w:val="none" w:sz="0" w:space="0" w:color="auto"/>
        <w:right w:val="none" w:sz="0" w:space="0" w:color="auto"/>
      </w:divBdr>
    </w:div>
    <w:div w:id="679161125">
      <w:bodyDiv w:val="1"/>
      <w:marLeft w:val="0"/>
      <w:marRight w:val="0"/>
      <w:marTop w:val="0"/>
      <w:marBottom w:val="0"/>
      <w:divBdr>
        <w:top w:val="none" w:sz="0" w:space="0" w:color="auto"/>
        <w:left w:val="none" w:sz="0" w:space="0" w:color="auto"/>
        <w:bottom w:val="none" w:sz="0" w:space="0" w:color="auto"/>
        <w:right w:val="none" w:sz="0" w:space="0" w:color="auto"/>
      </w:divBdr>
    </w:div>
    <w:div w:id="694355813">
      <w:bodyDiv w:val="1"/>
      <w:marLeft w:val="0"/>
      <w:marRight w:val="0"/>
      <w:marTop w:val="0"/>
      <w:marBottom w:val="0"/>
      <w:divBdr>
        <w:top w:val="none" w:sz="0" w:space="0" w:color="auto"/>
        <w:left w:val="none" w:sz="0" w:space="0" w:color="auto"/>
        <w:bottom w:val="none" w:sz="0" w:space="0" w:color="auto"/>
        <w:right w:val="none" w:sz="0" w:space="0" w:color="auto"/>
      </w:divBdr>
    </w:div>
    <w:div w:id="1147360257">
      <w:bodyDiv w:val="1"/>
      <w:marLeft w:val="0"/>
      <w:marRight w:val="0"/>
      <w:marTop w:val="0"/>
      <w:marBottom w:val="0"/>
      <w:divBdr>
        <w:top w:val="none" w:sz="0" w:space="0" w:color="auto"/>
        <w:left w:val="none" w:sz="0" w:space="0" w:color="auto"/>
        <w:bottom w:val="none" w:sz="0" w:space="0" w:color="auto"/>
        <w:right w:val="none" w:sz="0" w:space="0" w:color="auto"/>
      </w:divBdr>
    </w:div>
    <w:div w:id="1598322535">
      <w:bodyDiv w:val="1"/>
      <w:marLeft w:val="0"/>
      <w:marRight w:val="0"/>
      <w:marTop w:val="0"/>
      <w:marBottom w:val="0"/>
      <w:divBdr>
        <w:top w:val="none" w:sz="0" w:space="0" w:color="auto"/>
        <w:left w:val="none" w:sz="0" w:space="0" w:color="auto"/>
        <w:bottom w:val="none" w:sz="0" w:space="0" w:color="auto"/>
        <w:right w:val="none" w:sz="0" w:space="0" w:color="auto"/>
      </w:divBdr>
    </w:div>
    <w:div w:id="1863470331">
      <w:bodyDiv w:val="1"/>
      <w:marLeft w:val="0"/>
      <w:marRight w:val="0"/>
      <w:marTop w:val="0"/>
      <w:marBottom w:val="0"/>
      <w:divBdr>
        <w:top w:val="none" w:sz="0" w:space="0" w:color="auto"/>
        <w:left w:val="none" w:sz="0" w:space="0" w:color="auto"/>
        <w:bottom w:val="none" w:sz="0" w:space="0" w:color="auto"/>
        <w:right w:val="none" w:sz="0" w:space="0" w:color="auto"/>
      </w:divBdr>
    </w:div>
    <w:div w:id="1910920446">
      <w:bodyDiv w:val="1"/>
      <w:marLeft w:val="0"/>
      <w:marRight w:val="0"/>
      <w:marTop w:val="0"/>
      <w:marBottom w:val="0"/>
      <w:divBdr>
        <w:top w:val="none" w:sz="0" w:space="0" w:color="auto"/>
        <w:left w:val="none" w:sz="0" w:space="0" w:color="auto"/>
        <w:bottom w:val="none" w:sz="0" w:space="0" w:color="auto"/>
        <w:right w:val="none" w:sz="0" w:space="0" w:color="auto"/>
      </w:divBdr>
    </w:div>
    <w:div w:id="1968046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hozir.org/orzuyimdagi-kelajak.html" TargetMode="External"/><Relationship Id="rId18" Type="http://schemas.openxmlformats.org/officeDocument/2006/relationships/hyperlink" Target="https://hozir.org/axborot-texnalogiyalari-v2.html" TargetMode="External"/><Relationship Id="rId26" Type="http://schemas.openxmlformats.org/officeDocument/2006/relationships/hyperlink" Target="https://hozir.org/axloqning-kelib-chiqishi-va-axloqiy-fikrlar-taraqqiyoti-axloqn.html" TargetMode="External"/><Relationship Id="rId39" Type="http://schemas.openxmlformats.org/officeDocument/2006/relationships/hyperlink" Target="https://hozir.org/1-kompaniya-qiymatini-oshirishda-moliyaviy-qarorlar-qabul-qili.html" TargetMode="External"/><Relationship Id="rId21" Type="http://schemas.openxmlformats.org/officeDocument/2006/relationships/hyperlink" Target="https://hozir.org/1-keys-raqamli-bankni-ozgartirishda-iqtisodiy-malumotlarga-kir.html" TargetMode="External"/><Relationship Id="rId34" Type="http://schemas.openxmlformats.org/officeDocument/2006/relationships/hyperlink" Target="https://hozir.org/fenomen-hodisa.html" TargetMode="External"/><Relationship Id="rId42" Type="http://schemas.openxmlformats.org/officeDocument/2006/relationships/hyperlink" Target="https://hozir.org/1-kompaniya-qiymatini-oshirishda-moliyaviy-qarorlar-qabul-qili.html" TargetMode="External"/><Relationship Id="rId47" Type="http://schemas.openxmlformats.org/officeDocument/2006/relationships/hyperlink" Target="https://hozir.org/buxoro-davlat-universiteti-iqtisodiyot-va-turizm-fakulteti.html" TargetMode="External"/><Relationship Id="rId50" Type="http://schemas.openxmlformats.org/officeDocument/2006/relationships/hyperlink" Target="https://hozir.org/muqobil-energiya-manbai.html" TargetMode="External"/><Relationship Id="rId55" Type="http://schemas.openxmlformats.org/officeDocument/2006/relationships/hyperlink" Target="https://hozir.org/namunaviy-test-ozbekiston-tarixi.html" TargetMode="External"/><Relationship Id="rId63" Type="http://schemas.openxmlformats.org/officeDocument/2006/relationships/hyperlink" Target="https://hozir.org/avtopavilonning-perspektivasi-va-soyalarini-uning-3-olchamli-m.html" TargetMode="External"/><Relationship Id="rId68" Type="http://schemas.openxmlformats.org/officeDocument/2006/relationships/hyperlink" Target="https://hozir.org/zbekiston-respublikasi-v10.html" TargetMode="External"/><Relationship Id="rId76" Type="http://schemas.openxmlformats.org/officeDocument/2006/relationships/hyperlink" Target="https://hozir.org/mavzu-standartlashtirish-uning-maqsad-va-vazifalari.html"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hozir.org/ii-voleybol-oyini-texnikasi-va-uning-tasnifi.html" TargetMode="External"/><Relationship Id="rId2" Type="http://schemas.openxmlformats.org/officeDocument/2006/relationships/numbering" Target="numbering.xml"/><Relationship Id="rId16" Type="http://schemas.openxmlformats.org/officeDocument/2006/relationships/hyperlink" Target="https://hozir.org/gli-stili-delleloquenza.html" TargetMode="External"/><Relationship Id="rId29" Type="http://schemas.openxmlformats.org/officeDocument/2006/relationships/hyperlink" Target="https://hozir.org/ishotirish.html" TargetMode="External"/><Relationship Id="rId11" Type="http://schemas.openxmlformats.org/officeDocument/2006/relationships/hyperlink" Target="https://hozir.org/1-zamonaviy-rahbar-qiyofasi-va-imidj-turlari-rahbar-shaxsining.html" TargetMode="External"/><Relationship Id="rId24" Type="http://schemas.openxmlformats.org/officeDocument/2006/relationships/hyperlink" Target="https://hozir.org/reja-texnikaviy-olchovlar-nazorat-qilish-va-uning-turlari.html" TargetMode="External"/><Relationship Id="rId32" Type="http://schemas.openxmlformats.org/officeDocument/2006/relationships/hyperlink" Target="https://hozir.org/1-varliq-anlayisi-a-varlq-ve-onun-felsefi-mahiyyeti-antik-fels.html" TargetMode="External"/><Relationship Id="rId37" Type="http://schemas.openxmlformats.org/officeDocument/2006/relationships/hyperlink" Target="https://hozir.org/umumij-yakunij-nazorat-savollari.html" TargetMode="External"/><Relationship Id="rId40" Type="http://schemas.openxmlformats.org/officeDocument/2006/relationships/hyperlink" Target="https://hozir.org/turkiya-respublikasi-reja.html" TargetMode="External"/><Relationship Id="rId45" Type="http://schemas.openxmlformats.org/officeDocument/2006/relationships/hyperlink" Target="https://hozir.org/universiteti-fizika-matematika-fakulteti-v2.html" TargetMode="External"/><Relationship Id="rId53" Type="http://schemas.openxmlformats.org/officeDocument/2006/relationships/hyperlink" Target="https://hozir.org/mavzu-gnoseologiyabilish-nazariyasi.html" TargetMode="External"/><Relationship Id="rId58" Type="http://schemas.openxmlformats.org/officeDocument/2006/relationships/hyperlink" Target="https://hozir.org/muammoni-tushunish-savol-vazifa-va-maqsadlarni-aniqlash-kirish.html" TargetMode="External"/><Relationship Id="rId66" Type="http://schemas.openxmlformats.org/officeDocument/2006/relationships/hyperlink" Target="https://hozir.org/1-ichki-va-tashi-doimij-va-zgaruvchan-harajatlar.html" TargetMode="External"/><Relationship Id="rId74" Type="http://schemas.openxmlformats.org/officeDocument/2006/relationships/hyperlink" Target="https://hozir.org/1-maruza-kirish-fanning-maqsad-va-vazifalari-mikroprotsessorla.html" TargetMode="External"/><Relationship Id="rId79" Type="http://schemas.openxmlformats.org/officeDocument/2006/relationships/hyperlink" Target="http://staff.tiiame.uz/" TargetMode="External"/><Relationship Id="rId5" Type="http://schemas.openxmlformats.org/officeDocument/2006/relationships/webSettings" Target="webSettings.xml"/><Relationship Id="rId61" Type="http://schemas.openxmlformats.org/officeDocument/2006/relationships/hyperlink" Target="https://hozir.org/darsga-bolgan-talablar.html" TargetMode="External"/><Relationship Id="rId82" Type="http://schemas.openxmlformats.org/officeDocument/2006/relationships/footer" Target="footer1.xml"/><Relationship Id="rId10" Type="http://schemas.openxmlformats.org/officeDocument/2006/relationships/hyperlink" Target="https://hozir.org/coca-cola-kompaniyasiga-ishga-qabul-qilish-jarayoni--ishga-qab.html" TargetMode="External"/><Relationship Id="rId19" Type="http://schemas.openxmlformats.org/officeDocument/2006/relationships/hyperlink" Target="https://hozir.org/moliya-sozi-lugaviy-manosi-nimani-anglatadi--daromad-yoki-tolo.html" TargetMode="External"/><Relationship Id="rId31" Type="http://schemas.openxmlformats.org/officeDocument/2006/relationships/hyperlink" Target="https://hozir.org/tr-savol-bolangiz.html" TargetMode="External"/><Relationship Id="rId44" Type="http://schemas.openxmlformats.org/officeDocument/2006/relationships/hyperlink" Target="https://hozir.org/1-kompaniya-qiymatini-oshirishda-moliyaviy-qarorlar-qabul-qili.html" TargetMode="External"/><Relationship Id="rId52" Type="http://schemas.openxmlformats.org/officeDocument/2006/relationships/hyperlink" Target="https://hozir.org/microsoft-word-ishlab-chiqarish-xarajatlari-doc.html" TargetMode="External"/><Relationship Id="rId60" Type="http://schemas.openxmlformats.org/officeDocument/2006/relationships/hyperlink" Target="https://hozir.org/1-mavzu-fanga-kirish-ijtimoiy-ish-va-ijtimoiy-taminot-mohiyati.html" TargetMode="External"/><Relationship Id="rId65" Type="http://schemas.openxmlformats.org/officeDocument/2006/relationships/hyperlink" Target="https://hozir.org/1-uchastka-stantsiyasi-ishini-tashkil-etishning-umumiy-masalal.html" TargetMode="External"/><Relationship Id="rId73" Type="http://schemas.openxmlformats.org/officeDocument/2006/relationships/hyperlink" Target="https://hozir.org/ona-tili-va-adabiyot-i-variant.html" TargetMode="External"/><Relationship Id="rId78" Type="http://schemas.openxmlformats.org/officeDocument/2006/relationships/hyperlink" Target="https://hozir.org/mavzu-axborot-xavfsizligi-risklarini-tahlili.html" TargetMode="External"/><Relationship Id="rId81" Type="http://schemas.openxmlformats.org/officeDocument/2006/relationships/hyperlink" Target="http://www.inventech.ru/pub/methods" TargetMode="External"/><Relationship Id="rId4" Type="http://schemas.openxmlformats.org/officeDocument/2006/relationships/settings" Target="settings.xml"/><Relationship Id="rId9" Type="http://schemas.openxmlformats.org/officeDocument/2006/relationships/hyperlink" Target="https://hozir.org/ozbekiston-respublikasi-davlat-mustaqilligining-elon-qilinishi.html" TargetMode="External"/><Relationship Id="rId14" Type="http://schemas.openxmlformats.org/officeDocument/2006/relationships/hyperlink" Target="https://hozir.org/karimov-gulomsobir-4-topshiriq.html" TargetMode="External"/><Relationship Id="rId22" Type="http://schemas.openxmlformats.org/officeDocument/2006/relationships/hyperlink" Target="https://hozir.org/2-ixtiyoriy-dokumentatsiya.html" TargetMode="External"/><Relationship Id="rId27" Type="http://schemas.openxmlformats.org/officeDocument/2006/relationships/hyperlink" Target="https://hozir.org/3-mavzu-iqtisodiy-tebranishlar-ishsizlik-reja-iqtisodiy-davrla.html" TargetMode="External"/><Relationship Id="rId30" Type="http://schemas.openxmlformats.org/officeDocument/2006/relationships/hyperlink" Target="https://hozir.org/308-guruh-talabasi-yldosheva-shemshad-topshiriq-12-savollar.html" TargetMode="External"/><Relationship Id="rId35" Type="http://schemas.openxmlformats.org/officeDocument/2006/relationships/hyperlink" Target="https://hozir.org/boshqaruv-qarorlari-mazmuni-va-xususiyatlari-qarorlarning-turk-v2.html" TargetMode="External"/><Relationship Id="rId43" Type="http://schemas.openxmlformats.org/officeDocument/2006/relationships/hyperlink" Target="https://hozir.org/ish-kunlari-boshlanish-vaqti-tushlik-vaqti.html" TargetMode="External"/><Relationship Id="rId48" Type="http://schemas.openxmlformats.org/officeDocument/2006/relationships/hyperlink" Target="https://hozir.org/1-maruza-tenzodatchiklar-yarim-otkazgichlarning-elektrofizik-p.html" TargetMode="External"/><Relationship Id="rId56" Type="http://schemas.openxmlformats.org/officeDocument/2006/relationships/hyperlink" Target="https://hozir.org/1--limitlar-nazariyasi-namunaviy-variantning-yechilishi-1-tops.html" TargetMode="External"/><Relationship Id="rId64" Type="http://schemas.openxmlformats.org/officeDocument/2006/relationships/hyperlink" Target="https://hozir.org/muhammad-al-xorazmiy-nomidagi-toshkent-axborot-texnologiyalari-v111.html" TargetMode="External"/><Relationship Id="rId69" Type="http://schemas.openxmlformats.org/officeDocument/2006/relationships/hyperlink" Target="https://hozir.org/boqiyev-suxrobning-elektronika-va-sxemalar-fanidan-tayyorlagan.html" TargetMode="External"/><Relationship Id="rId77" Type="http://schemas.openxmlformats.org/officeDocument/2006/relationships/hyperlink" Target="https://hozir.org/ikki-karrali-integrallar-va-ularning-tadbiqlari.html" TargetMode="External"/><Relationship Id="rId8" Type="http://schemas.openxmlformats.org/officeDocument/2006/relationships/hyperlink" Target="https://hozir.org/gli-stili-delleloquenza.html" TargetMode="External"/><Relationship Id="rId51" Type="http://schemas.openxmlformats.org/officeDocument/2006/relationships/hyperlink" Target="https://hozir.org/melanj-iplarini-ishlab-chiqarish.html" TargetMode="External"/><Relationship Id="rId72" Type="http://schemas.openxmlformats.org/officeDocument/2006/relationships/hyperlink" Target="https://hozir.org/boqiyev-suxrobning-elektronika-va-sxemalar-fanidan-tayyorlagan.html" TargetMode="External"/><Relationship Id="rId80" Type="http://schemas.openxmlformats.org/officeDocument/2006/relationships/hyperlink" Target="http://www.inventech.ru/pub/methods" TargetMode="External"/><Relationship Id="rId3" Type="http://schemas.openxmlformats.org/officeDocument/2006/relationships/styles" Target="styles.xml"/><Relationship Id="rId12" Type="http://schemas.openxmlformats.org/officeDocument/2006/relationships/hyperlink" Target="https://hozir.org/respublika-ichki-olimpiadasining-i-bosqichi-i-bosqich-oquvchil.html" TargetMode="External"/><Relationship Id="rId17" Type="http://schemas.openxmlformats.org/officeDocument/2006/relationships/hyperlink" Target="https://hozir.org/coca-cola-kompaniyasiga-ishga-qabul-qilish-jarayoni--ishga-qab.html" TargetMode="External"/><Relationship Id="rId25" Type="http://schemas.openxmlformats.org/officeDocument/2006/relationships/hyperlink" Target="https://hozir.org/mavzu-hisoblash-tizimlarini-analitik-va-immitasion-modellashti.html" TargetMode="External"/><Relationship Id="rId33" Type="http://schemas.openxmlformats.org/officeDocument/2006/relationships/hyperlink" Target="https://hozir.org/ozbekiston-respublikasi-davlat-mustaqilligining-elon-qilinishi.html" TargetMode="External"/><Relationship Id="rId38" Type="http://schemas.openxmlformats.org/officeDocument/2006/relationships/hyperlink" Target="https://hozir.org/1-kompaniya-qiymatini-oshirishda-moliyaviy-qarorlar-qabul-qili.html" TargetMode="External"/><Relationship Id="rId46" Type="http://schemas.openxmlformats.org/officeDocument/2006/relationships/hyperlink" Target="https://hozir.org/texnologiyalari-va-kommunikatsiyalarini-rivojlantirish-vazirli-v5.html" TargetMode="External"/><Relationship Id="rId59" Type="http://schemas.openxmlformats.org/officeDocument/2006/relationships/hyperlink" Target="https://hozir.org/reja-milliy-iqtisodiyotni-tahlil-qilishda-qollaniladigan-asosi.html" TargetMode="External"/><Relationship Id="rId67" Type="http://schemas.openxmlformats.org/officeDocument/2006/relationships/hyperlink" Target="https://hozir.org/difraksion-panjara-diffraktsiya.html" TargetMode="External"/><Relationship Id="rId20" Type="http://schemas.openxmlformats.org/officeDocument/2006/relationships/hyperlink" Target="https://hozir.org/rahbarning-ish-uslubi.html" TargetMode="External"/><Relationship Id="rId41" Type="http://schemas.openxmlformats.org/officeDocument/2006/relationships/hyperlink" Target="https://hozir.org/96-uy-xojaliklari-qabul-qiladigan-moliyaviy-qarorlar.html" TargetMode="External"/><Relationship Id="rId54" Type="http://schemas.openxmlformats.org/officeDocument/2006/relationships/hyperlink" Target="https://hozir.org/mavzu-talimda-keys-texnalogiyasi-oquv-loyihaviy-talimning-asos.html" TargetMode="External"/><Relationship Id="rId62" Type="http://schemas.openxmlformats.org/officeDocument/2006/relationships/hyperlink" Target="https://hozir.org/buyruq-va-farmoyish.html" TargetMode="External"/><Relationship Id="rId70" Type="http://schemas.openxmlformats.org/officeDocument/2006/relationships/hyperlink" Target="https://hozir.org/9-mavzu-firma-va-uning-tashkiliy-iqtisodiy-asoslari.html" TargetMode="External"/><Relationship Id="rId75" Type="http://schemas.openxmlformats.org/officeDocument/2006/relationships/hyperlink" Target="https://hozir.org/aloqa-liniyalarining-kontseptsiyasi-chastotasi-turlari-va-jiho.html"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hozir.org/ozbekiston-tarixi-v5.html" TargetMode="External"/><Relationship Id="rId23" Type="http://schemas.openxmlformats.org/officeDocument/2006/relationships/hyperlink" Target="https://hozir.org/va-muvofiqlashtirish-boshqarmasi.html" TargetMode="External"/><Relationship Id="rId28" Type="http://schemas.openxmlformats.org/officeDocument/2006/relationships/hyperlink" Target="https://hozir.org/islom-iqtisodiyoti-va-moliyasi-ziyorat-turizmi.html" TargetMode="External"/><Relationship Id="rId36" Type="http://schemas.openxmlformats.org/officeDocument/2006/relationships/hyperlink" Target="https://hozir.org/100-sonigacha-bolgan-tub-sonlarga-bolinish-belgilari.html" TargetMode="External"/><Relationship Id="rId49" Type="http://schemas.openxmlformats.org/officeDocument/2006/relationships/hyperlink" Target="https://hozir.org/1--amaliy-mashgulot-v3.html" TargetMode="External"/><Relationship Id="rId57" Type="http://schemas.openxmlformats.org/officeDocument/2006/relationships/hyperlink" Target="https://hozir.org/muammoni-tushunish-savol-vazifa-va-maqsadlarni-aniqlash-kirish.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F8C66C-582B-4155-9390-E91F674BD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4777</Words>
  <Characters>27229</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dcterms:created xsi:type="dcterms:W3CDTF">2021-10-09T18:05:00Z</dcterms:created>
  <dcterms:modified xsi:type="dcterms:W3CDTF">2021-10-09T18:05:00Z</dcterms:modified>
</cp:coreProperties>
</file>