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20B2" w:rsidRPr="00BF1158" w:rsidRDefault="00E020B2" w:rsidP="00BF11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BF1158">
        <w:rPr>
          <w:rFonts w:ascii="Times New Roman" w:hAnsi="Times New Roman" w:cs="Times New Roman"/>
          <w:b/>
          <w:sz w:val="36"/>
          <w:szCs w:val="28"/>
          <w:lang w:val="en-US"/>
        </w:rPr>
        <w:t>9-Mavzu. Ma`lumotlar bazasini tiklash</w:t>
      </w:r>
    </w:p>
    <w:p w:rsidR="00BF1158" w:rsidRDefault="00BF1158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F1158" w:rsidRPr="00BF1158" w:rsidRDefault="00BF1158" w:rsidP="00BF11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BF1158">
        <w:rPr>
          <w:rFonts w:ascii="Times New Roman" w:hAnsi="Times New Roman" w:cs="Times New Roman"/>
          <w:b/>
          <w:iCs/>
          <w:sz w:val="36"/>
          <w:szCs w:val="28"/>
          <w:lang w:val="en-US"/>
        </w:rPr>
        <w:t>Rezervli nusxalash</w:t>
      </w:r>
    </w:p>
    <w:p w:rsidR="00BF1158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>Muhim axborotning yo‘qolishidan saqlanish uchun muntazam</w:t>
      </w:r>
      <w:r w:rsidR="00BF11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ravishda</w:t>
      </w:r>
      <w:r w:rsidR="00BF1158">
        <w:rPr>
          <w:rFonts w:ascii="Times New Roman" w:hAnsi="Times New Roman" w:cs="Times New Roman"/>
          <w:sz w:val="28"/>
          <w:szCs w:val="28"/>
          <w:lang w:val="en-US"/>
        </w:rPr>
        <w:t xml:space="preserve"> ma`l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umotlami rezervli nusxalash lozim. </w:t>
      </w:r>
      <w:r w:rsidRPr="00E020B2">
        <w:rPr>
          <w:rFonts w:ascii="Times New Roman" w:hAnsi="Times New Roman" w:cs="Times New Roman"/>
          <w:i/>
          <w:iCs/>
          <w:sz w:val="28"/>
          <w:szCs w:val="28"/>
          <w:lang w:val="en-US"/>
        </w:rPr>
        <w:t>Rezervli nusxalash</w:t>
      </w:r>
      <w:r w:rsidR="00BF1158">
        <w:rPr>
          <w:rFonts w:ascii="Times New Roman" w:hAnsi="Times New Roman" w:cs="Times New Roman"/>
          <w:sz w:val="28"/>
          <w:szCs w:val="28"/>
          <w:lang w:val="en-US"/>
        </w:rPr>
        <w:t xml:space="preserve"> o‘ta muhim ma`l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umotlaming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asl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nusxalari yo‘qolganida ulami</w:t>
      </w:r>
      <w:r w:rsidR="00BF11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tiklash maqsadida vaqti-vaqti bilan takrorlash yoki zaxira nusxalarini</w:t>
      </w:r>
      <w:r w:rsidR="00BF11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yaratish.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>Aytish mumkinki, rezervli nusxalash-uskunaning</w:t>
      </w:r>
      <w:r w:rsidR="00BF11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buzilishi yoki foydalanuvchi tomonidan tasodifan fayllaming yo‘q</w:t>
      </w:r>
      <w:r w:rsidR="00BF11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qilinishi holida axborotni yo‘qolishidan sug‘urtalash. Rezervli nusxalashning</w:t>
      </w:r>
      <w:r w:rsidR="00BF11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ikkita asosiy usuli mavjud: qat’iy disk qiyofasini nusxalash</w:t>
      </w:r>
      <w:r w:rsidR="00BF11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kompyuter fayl tizimini nusxalash.</w:t>
      </w:r>
    </w:p>
    <w:p w:rsidR="00BF1158" w:rsidRDefault="00BF1158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F1158" w:rsidRPr="00BF1158" w:rsidRDefault="00BF1158" w:rsidP="00BF11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BF1158">
        <w:rPr>
          <w:rFonts w:ascii="Times New Roman" w:hAnsi="Times New Roman" w:cs="Times New Roman"/>
          <w:b/>
          <w:sz w:val="36"/>
          <w:szCs w:val="28"/>
          <w:lang w:val="en-US"/>
        </w:rPr>
        <w:t>Qat’iy disk qiyofasini nusxalash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>Qat’iy disk qiyofasini nusxalash - diskning aniq nusxasini yaratish.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Bunda nafaqat foydalanuvchi maiumotlarini, balki Windowsni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operatsion tizimi holati xususidagi barcha axborotni tiklashga</w:t>
      </w:r>
      <w:r w:rsidR="00BF11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erishiladi.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>Faylli nusxalash - kompyuter fayl tizimini, ya’ni kompyuterda</w:t>
      </w:r>
      <w:r w:rsidR="00BF11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saqlanuvchi papkalar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fayllami nusxalash. Bunday nusxalash foydalanuvchining</w:t>
      </w:r>
      <w:r w:rsidR="00BF11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papkalarini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fayllarini tiklashga yordam bersa-da,</w:t>
      </w:r>
      <w:r w:rsidR="00BF11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tizimni ishchi holatiga qaytara olmaydi. Nusxalashning bu ikki xilini</w:t>
      </w:r>
      <w:r w:rsidR="00BF11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amalga oshirishning muayyan usuli xususida gap ketganda ularning</w:t>
      </w:r>
      <w:r w:rsidR="00BF11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bir necha asosi</w:t>
      </w:r>
      <w:r w:rsidR="00BF1158">
        <w:rPr>
          <w:rFonts w:ascii="Times New Roman" w:hAnsi="Times New Roman" w:cs="Times New Roman"/>
          <w:sz w:val="28"/>
          <w:szCs w:val="28"/>
          <w:lang w:val="en-US"/>
        </w:rPr>
        <w:t>y xillarini ajratish mumkin: to`l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iq nusxalash, differensial</w:t>
      </w:r>
      <w:r w:rsidR="00BF11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nusxalash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inkremental nusxalash.</w:t>
      </w:r>
    </w:p>
    <w:p w:rsidR="00BF1158" w:rsidRDefault="00BF1158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F1158" w:rsidRPr="00BF1158" w:rsidRDefault="00BF1158" w:rsidP="00BF11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BF1158">
        <w:rPr>
          <w:rFonts w:ascii="Times New Roman" w:hAnsi="Times New Roman" w:cs="Times New Roman"/>
          <w:b/>
          <w:sz w:val="36"/>
          <w:szCs w:val="28"/>
          <w:lang w:val="en-US"/>
        </w:rPr>
        <w:t>To`liq nusxalash</w:t>
      </w:r>
    </w:p>
    <w:p w:rsidR="00E020B2" w:rsidRPr="00E020B2" w:rsidRDefault="00BF1158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To`li</w:t>
      </w:r>
      <w:r w:rsidR="00E020B2"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q nusxalash - </w:t>
      </w:r>
      <w:proofErr w:type="gramStart"/>
      <w:r w:rsidR="00E020B2" w:rsidRPr="00E020B2">
        <w:rPr>
          <w:rFonts w:ascii="Times New Roman" w:hAnsi="Times New Roman" w:cs="Times New Roman"/>
          <w:sz w:val="28"/>
          <w:szCs w:val="28"/>
          <w:lang w:val="en-US"/>
        </w:rPr>
        <w:t>ko‘rsatilgan</w:t>
      </w:r>
      <w:proofErr w:type="gramEnd"/>
      <w:r w:rsidR="00E020B2"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maiumotlami butunligicha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to`liq nusxalash. Bunda nusxalash</w:t>
      </w:r>
      <w:r w:rsidR="00E020B2" w:rsidRPr="00E020B2">
        <w:rPr>
          <w:rFonts w:ascii="Times New Roman" w:hAnsi="Times New Roman" w:cs="Times New Roman"/>
          <w:sz w:val="28"/>
          <w:szCs w:val="28"/>
          <w:lang w:val="en-US"/>
        </w:rPr>
        <w:t>lar orasidagi o‘zgarishlar hisobga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020B2" w:rsidRPr="00E020B2">
        <w:rPr>
          <w:rFonts w:ascii="Times New Roman" w:hAnsi="Times New Roman" w:cs="Times New Roman"/>
          <w:sz w:val="28"/>
          <w:szCs w:val="28"/>
          <w:lang w:val="en-US"/>
        </w:rPr>
        <w:t>olinmaydi.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>Differensial rezervli nusxalash deganda oxirgi to‘liq nusxalashdan</w:t>
      </w:r>
      <w:r w:rsidR="00BF11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keyingi vaqtda o‘zgargan axborotni nusxalash tushuniladi.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>Ya’ni har bir keyingi nusxalash birinchi nusxalashdan beri o‘zgargan</w:t>
      </w:r>
      <w:r w:rsidR="00BF11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barcha fayllami o‘z ichiga oladi.</w:t>
      </w:r>
      <w:r w:rsidR="00BF11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Shunday qilib, rezerv nusxani tiklash uchun birinchi to‘liq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BF11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oxirgi nusxalashlami olish lozim.</w:t>
      </w:r>
      <w:r w:rsidR="00BF11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Inkremental nusxalash faqat yangi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oxirgi nusxalashdan</w:t>
      </w:r>
      <w:r w:rsidR="00BF11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keyingi o‘zgargan fayllami nusxalaydi. Shu sababli u eltuvchidan</w:t>
      </w:r>
      <w:r w:rsidR="00BF11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differensial nusxalashga nisbatan kam joyni egallaydi. Ammo </w:t>
      </w:r>
      <w:r w:rsidR="00BF1158">
        <w:rPr>
          <w:rFonts w:ascii="Times New Roman" w:hAnsi="Times New Roman" w:cs="Times New Roman"/>
          <w:sz w:val="28"/>
          <w:szCs w:val="28"/>
          <w:lang w:val="en-US"/>
        </w:rPr>
        <w:t xml:space="preserve">incremental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nusxani tiklash murakkabroq, chunki nafaqat birinchi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BF11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oxirgi, balki barcha oraliq nusxalangan fayllami hisobga olishga</w:t>
      </w:r>
      <w:r w:rsidR="00BF11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to‘g‘ri keladi.</w:t>
      </w:r>
    </w:p>
    <w:p w:rsid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F1158" w:rsidRPr="00BF1158" w:rsidRDefault="00BF1158" w:rsidP="00BF11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“</w:t>
      </w:r>
      <w:proofErr w:type="gramStart"/>
      <w:r>
        <w:rPr>
          <w:rFonts w:ascii="Times New Roman" w:hAnsi="Times New Roman" w:cs="Times New Roman"/>
          <w:b/>
          <w:sz w:val="36"/>
          <w:szCs w:val="28"/>
          <w:lang w:val="en-US"/>
        </w:rPr>
        <w:t>K</w:t>
      </w:r>
      <w:r w:rsidRPr="00BF1158">
        <w:rPr>
          <w:rFonts w:ascii="Times New Roman" w:hAnsi="Times New Roman" w:cs="Times New Roman"/>
          <w:b/>
          <w:sz w:val="36"/>
          <w:szCs w:val="28"/>
          <w:lang w:val="en-US"/>
        </w:rPr>
        <w:t>o‘zguli</w:t>
      </w:r>
      <w:proofErr w:type="gramEnd"/>
      <w:r w:rsidRPr="00BF1158">
        <w:rPr>
          <w:rFonts w:ascii="Times New Roman" w:hAnsi="Times New Roman" w:cs="Times New Roman"/>
          <w:b/>
          <w:sz w:val="36"/>
          <w:szCs w:val="28"/>
          <w:lang w:val="en-US"/>
        </w:rPr>
        <w:t xml:space="preserve"> nusxalash”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Nusxalashning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yana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bir usuli “ko‘zguli nusxalash” mavjud.</w:t>
      </w:r>
      <w:r w:rsidR="00BF11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Ushbu usulga binoan diskda yangi fayl paydo boiishi bilanoq, u</w:t>
      </w:r>
      <w:r w:rsidR="00BF11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nusxada ham (vaqtning real rejitnida) paydo boiadi. Ba’zi mutaxassislar</w:t>
      </w:r>
      <w:r w:rsidR="00BF11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ushbu usulni ikki tomonlama sinxronlash deb atashadi.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>Rezervli nusxalashga quyidagi talablar qo‘yiladi: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-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axborot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saqlanishining ishonchliligi. Saqlash tizimining</w:t>
      </w:r>
      <w:r w:rsidR="00BF11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buzilishlarga bardosh uskunalarni qoilash, axborotni takrorlash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BF11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nusxalardan biri yo‘q qilingan holda yo‘qolgan nusxani ahnashtirish</w:t>
      </w:r>
      <w:r w:rsidR="00BF11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orqali erishiladi;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ekpluatatsiyada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soddaligi. Avtomatlashtirish (iloji boricha</w:t>
      </w:r>
      <w:r w:rsidR="00BF11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foydalanuvchi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ma’mur ishtirokini minimallashtirish) orqali</w:t>
      </w:r>
      <w:r w:rsidR="00BF11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erishiladi;</w:t>
      </w:r>
    </w:p>
    <w:p w:rsid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tezda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tatbiq etish (dastumi osongina o'matish va sozlash,</w:t>
      </w:r>
      <w:r w:rsidR="00BF11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foydalanuvchilami tezlik bilan o‘rgatish).</w:t>
      </w:r>
    </w:p>
    <w:p w:rsidR="00BF1158" w:rsidRDefault="00BF1158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E7991" w:rsidRPr="001E7991" w:rsidRDefault="001E7991" w:rsidP="001E79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1E7991">
        <w:rPr>
          <w:rFonts w:ascii="Times New Roman" w:hAnsi="Times New Roman" w:cs="Times New Roman"/>
          <w:b/>
          <w:sz w:val="36"/>
          <w:szCs w:val="28"/>
          <w:lang w:val="en-US"/>
        </w:rPr>
        <w:t xml:space="preserve">TCP/IP asosida rezervli </w:t>
      </w:r>
      <w:r>
        <w:rPr>
          <w:rFonts w:ascii="Times New Roman" w:hAnsi="Times New Roman" w:cs="Times New Roman"/>
          <w:b/>
          <w:sz w:val="36"/>
          <w:szCs w:val="28"/>
          <w:lang w:val="en-US"/>
        </w:rPr>
        <w:t>nusxalash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Rezerv nusxani saqlovchi qurilmaga uzatish usuli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="00BF1158">
        <w:rPr>
          <w:rFonts w:ascii="Times New Roman" w:hAnsi="Times New Roman" w:cs="Times New Roman"/>
          <w:sz w:val="28"/>
          <w:szCs w:val="28"/>
          <w:lang w:val="en-US"/>
        </w:rPr>
        <w:t xml:space="preserve"> ma`l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umotlami rezervli nusxalashning quyidagi xillarini ko‘rsatish</w:t>
      </w:r>
      <w:r w:rsidR="00BF11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mumkin: lokal hisoblash tarmog‘i orqali, rezerv nusxalash</w:t>
      </w:r>
      <w:r w:rsidR="00BF11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serverining ishtirokisiz maiumotlami saqlash tarmogi orqali, “bir</w:t>
      </w:r>
      <w:r w:rsidR="00BF11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E7991">
        <w:rPr>
          <w:rFonts w:ascii="Times New Roman" w:hAnsi="Times New Roman" w:cs="Times New Roman"/>
          <w:sz w:val="28"/>
          <w:szCs w:val="28"/>
          <w:lang w:val="en-US"/>
        </w:rPr>
        <w:t>lahzali nusx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1E7991">
        <w:rPr>
          <w:rFonts w:ascii="Times New Roman" w:hAnsi="Times New Roman" w:cs="Times New Roman"/>
          <w:sz w:val="28"/>
          <w:szCs w:val="28"/>
          <w:lang w:val="en-US"/>
        </w:rPr>
        <w:t>lar” mexanizmidan foydalanib ma`l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umotlami saqlash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tarmogi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orqali. TCP/IP asosida k</w:t>
      </w:r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ompyuter tizimi orqali rezervli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nusxalashning afzalligi - ama</w:t>
      </w:r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lga oshirilishining </w:t>
      </w:r>
      <w:proofErr w:type="gramStart"/>
      <w:r w:rsidR="001E799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 rezervli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nusxalash infrastrukturasiga o‘zgartirish kiritishning soddaligi.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>Bunda rezervli nusxalashning tarroo</w:t>
      </w:r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q agentining dastur ta’minotini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server-mijozga o‘rnatish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tar</w:t>
      </w:r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moq bo‘yicha rezervli nusxalash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serveri bilan o‘zaro aloqasini soz</w:t>
      </w:r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lash kifoya. Rezervli nusxalash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quyidagi sxema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amalga</w:t>
      </w:r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 oshiriladi: rezervli nusxalash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serveri kompyuter tarmogi orqali serv</w:t>
      </w:r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er-mijozdagi rezervli nusxalash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agentiga komanda jo‘natadi. Ushbu agent rezervli nusxalash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serveriga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maiumotlarlanii tayyorlash va jo‘natish bo‘yicha amallami</w:t>
      </w:r>
    </w:p>
    <w:p w:rsidR="001E7991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bajaradi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Rezervli nusxalash s</w:t>
      </w:r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erveri maiumotlami qabul qiladi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saqlash qurilmasiga yozadi. </w:t>
      </w:r>
    </w:p>
    <w:p w:rsidR="001E7991" w:rsidRDefault="001E7991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E7991" w:rsidRPr="001E7991" w:rsidRDefault="001E7991" w:rsidP="001E79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1E7991">
        <w:rPr>
          <w:rFonts w:ascii="Times New Roman" w:hAnsi="Times New Roman" w:cs="Times New Roman"/>
          <w:b/>
          <w:sz w:val="36"/>
          <w:szCs w:val="28"/>
          <w:lang w:val="en-US"/>
        </w:rPr>
        <w:t>SAN (Storage Area Network)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>Tarm</w:t>
      </w:r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oq infrastrukturasida qandaydir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o‘zgarish sodir boiganida, tarmoq a</w:t>
      </w:r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genti tezda qayta sozlanishi </w:t>
      </w:r>
      <w:proofErr w:type="gramStart"/>
      <w:r w:rsidR="001E799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rezervli nusxalash tizimi ishin</w:t>
      </w:r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i davom ettirishi mumkin. Undan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tashqari, ushbu texnologiyaning amalga oshiril</w:t>
      </w:r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ishi arzon </w:t>
      </w:r>
      <w:proofErr w:type="gramStart"/>
      <w:r w:rsidR="001E799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 server mijozlaming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maiumotlami saqlov</w:t>
      </w:r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chi tarmoqqa to‘g‘ridan-to‘g‘ri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ulanishini talab etmaydi, ya’n</w:t>
      </w:r>
      <w:r w:rsidR="001E7991">
        <w:rPr>
          <w:rFonts w:ascii="Times New Roman" w:hAnsi="Times New Roman" w:cs="Times New Roman"/>
          <w:sz w:val="28"/>
          <w:szCs w:val="28"/>
          <w:lang w:val="en-US"/>
        </w:rPr>
        <w:t>i SANga (Storage Area Network – Ma`l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umotlami saqlash tarmog</w:t>
      </w:r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i) ulanmagan serverlardagi yoki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ma’lumotlar saqlanuvchi tarmoqqa virtual ulangan serverlardagi</w:t>
      </w:r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ma’lumotlarni himoyalash uchun ishlatilishi mumkin.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Ushbu usulning kamchiligi </w:t>
      </w:r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- kompyuter tizimining rezervli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nusxalash trafigi bilan yuklanishi, </w:t>
      </w:r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server - mijozga </w:t>
      </w:r>
      <w:proofErr w:type="gramStart"/>
      <w:r w:rsidR="001E7991">
        <w:rPr>
          <w:rFonts w:ascii="Times New Roman" w:hAnsi="Times New Roman" w:cs="Times New Roman"/>
          <w:sz w:val="28"/>
          <w:szCs w:val="28"/>
          <w:lang w:val="en-US"/>
        </w:rPr>
        <w:t>yuk</w:t>
      </w:r>
      <w:proofErr w:type="gramEnd"/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, kompyuter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tizimi va rezervli nusxalash serv</w:t>
      </w:r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eri interfeyslarining o‘tkazish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qobiliyatiga bog'liqligi, rezervli nus</w:t>
      </w:r>
      <w:r w:rsidR="001E7991">
        <w:rPr>
          <w:rFonts w:ascii="Times New Roman" w:hAnsi="Times New Roman" w:cs="Times New Roman"/>
          <w:sz w:val="28"/>
          <w:szCs w:val="28"/>
          <w:lang w:val="en-US"/>
        </w:rPr>
        <w:t>xalashni berilgan “vaqt oralig‘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ida” bajarish zarurligi, masshtablash bo‘yicha imkoniyatlarining</w:t>
      </w:r>
    </w:p>
    <w:p w:rsidR="001E7991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cheklanganligi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>Albatta, rezervli nu</w:t>
      </w:r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sxalash trafigini uzatish uchun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ajratilgan kompyuter tizimini tashkil etish,</w:t>
      </w:r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 rezervli nusxalash serverining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tarmoq interfeyslarini yagona “yo‘</w:t>
      </w:r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lg‘on” tarmoq interfeyslarga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birlashtirish mumkin. Ammo b</w:t>
      </w:r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u choralar ma’lumotlar himoyasi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infrastrukturasining murakkablashishi</w:t>
      </w:r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ga </w:t>
      </w:r>
      <w:proofErr w:type="gramStart"/>
      <w:r w:rsidR="001E799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 uning masshtablanishining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yomonlashishiga olib k</w:t>
      </w:r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eladi. Shunday </w:t>
      </w:r>
      <w:proofErr w:type="gramStart"/>
      <w:r w:rsidR="001E7991">
        <w:rPr>
          <w:rFonts w:ascii="Times New Roman" w:hAnsi="Times New Roman" w:cs="Times New Roman"/>
          <w:sz w:val="28"/>
          <w:szCs w:val="28"/>
          <w:lang w:val="en-US"/>
        </w:rPr>
        <w:t>bo‘lsa</w:t>
      </w:r>
      <w:proofErr w:type="gramEnd"/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-da, ushbu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lastRenderedPageBreak/>
        <w:t>texnologiya operatsion tizimning t</w:t>
      </w:r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izimli ma’lumotlari va ilovalar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kabi kamdan-kam o‘zgaruvchi ma</w:t>
      </w:r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’lumotlami rezervli nusxalashga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butunlay mos.</w:t>
      </w:r>
    </w:p>
    <w:p w:rsidR="001E7991" w:rsidRDefault="001E7991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E7991" w:rsidRPr="001E7991" w:rsidRDefault="001E7991" w:rsidP="001E79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1E7991">
        <w:rPr>
          <w:rFonts w:ascii="Times New Roman" w:hAnsi="Times New Roman" w:cs="Times New Roman"/>
          <w:b/>
          <w:iCs/>
          <w:sz w:val="36"/>
          <w:szCs w:val="28"/>
          <w:lang w:val="en-US"/>
        </w:rPr>
        <w:t>Birlamchi ma’lumotlar fayli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>Ma’lumotlar bazasida ma’</w:t>
      </w:r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lumotlar fayllarining ikki xili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yaratilishi mumkin.</w:t>
      </w:r>
    </w:p>
    <w:p w:rsidR="001E7991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Birlamchi ma’lumotlar fayli (Primary data file). </w:t>
      </w:r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Ushbu faylning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yaratilishi shart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bo‘lib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, unda </w:t>
      </w:r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ma’lumotlar bazasi katalogining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yuklama axboroti va ma’lumotlar bazasining b</w:t>
      </w:r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oshqa fayllariga ko‘rsatkichlar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saqlanadi. </w:t>
      </w:r>
    </w:p>
    <w:p w:rsid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>Ma’lumotlaming birlamchi faylida</w:t>
      </w:r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 obyektlar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foydalanuvchilar ma’lumotlar</w:t>
      </w:r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i joylashishi mumkin. Birlamchi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fayl nomi uchun </w:t>
      </w:r>
      <w:r w:rsidRPr="00E020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mdf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kengaytirish tavsiya etiladi.</w:t>
      </w:r>
    </w:p>
    <w:p w:rsidR="001E7991" w:rsidRDefault="001E7991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E7991" w:rsidRPr="001E7991" w:rsidRDefault="001E7991" w:rsidP="001E79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1E7991">
        <w:rPr>
          <w:rFonts w:ascii="Times New Roman" w:hAnsi="Times New Roman" w:cs="Times New Roman"/>
          <w:b/>
          <w:iCs/>
          <w:sz w:val="36"/>
          <w:szCs w:val="28"/>
          <w:lang w:val="en-US"/>
        </w:rPr>
        <w:t>Ikkilamchi ma’lumotlar fayli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Ikkilamchi ma’lumotlar fayli (Secondary data file). </w:t>
      </w:r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Ushbu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faylning yaratilishi shart boimay, und</w:t>
      </w:r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a obyektlar </w:t>
      </w:r>
      <w:proofErr w:type="gramStart"/>
      <w:r w:rsidR="001E799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 foydalanuvchilar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ma’lumotlari saqlanadi. Unumdor</w:t>
      </w:r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likni oshirish uchun ikkilamchi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fayllami turli disklarda saqla</w:t>
      </w:r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sh tavsiya etiladi. Ma’lumotlar bazasida 32766 dan </w:t>
      </w:r>
      <w:proofErr w:type="gramStart"/>
      <w:r w:rsidR="001E7991">
        <w:rPr>
          <w:rFonts w:ascii="Times New Roman" w:hAnsi="Times New Roman" w:cs="Times New Roman"/>
          <w:sz w:val="28"/>
          <w:szCs w:val="28"/>
          <w:lang w:val="en-US"/>
        </w:rPr>
        <w:t>ko‘p</w:t>
      </w:r>
      <w:proofErr w:type="gramEnd"/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 bo`l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magan ikkilamchi fayllar joylashtirilishi</w:t>
      </w:r>
    </w:p>
    <w:p w:rsidR="001E7991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. Ikkilamchi fayl nomi uchun </w:t>
      </w:r>
      <w:r w:rsidRPr="00E020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ndf </w:t>
      </w:r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kengaytirish tavsiya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etiladi. </w:t>
      </w:r>
    </w:p>
    <w:p w:rsidR="001E7991" w:rsidRDefault="001E7991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E7991" w:rsidRPr="001E7991" w:rsidRDefault="001E7991" w:rsidP="001E79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1E7991">
        <w:rPr>
          <w:rFonts w:ascii="Times New Roman" w:hAnsi="Times New Roman" w:cs="Times New Roman"/>
          <w:b/>
          <w:sz w:val="36"/>
          <w:szCs w:val="28"/>
          <w:lang w:val="en-US"/>
        </w:rPr>
        <w:t>Tiklash modeli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>Tiklash modeli (recovery model) - ma’lumotlar bazasi konfiguratsiyasining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parametri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bo‘lib, tra</w:t>
      </w:r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nzaksiyalami ro‘yxatga olishni,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tranzaksiya jumalining rezervli nusx</w:t>
      </w:r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asini yaratishni va ma’lumotlar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bazasini tiklash parametrlarini boshqaradi. Tiklash modeli</w:t>
      </w:r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ni tanlash,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ma’lumotlar bazasini tiklashga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t</w:t>
      </w:r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iklash modelining tranzaksiyani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ro‘yxatga olishi yoki olmasligiga bogMiq holda unumdorlikka jiddiy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>ta’sir ko'rsatadi.</w:t>
      </w:r>
    </w:p>
    <w:p w:rsid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>To‘liq tiklash modeli deganda,</w:t>
      </w:r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 ma’Iumotlar bazasi yadrosining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tranzaksiyalar jumalida barcha am</w:t>
      </w:r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allami ro‘yxatga olishi </w:t>
      </w:r>
      <w:proofErr w:type="gramStart"/>
      <w:r w:rsidR="001E799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 hech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qachon jumalni qisqartirmasligi tushu</w:t>
      </w:r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niladi. Ushbu model ma’lumotlar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bazasini uning yanglishishi onig</w:t>
      </w:r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acha </w:t>
      </w:r>
      <w:proofErr w:type="gramStart"/>
      <w:r w:rsidR="001E7991">
        <w:rPr>
          <w:rFonts w:ascii="Times New Roman" w:hAnsi="Times New Roman" w:cs="Times New Roman"/>
          <w:sz w:val="28"/>
          <w:szCs w:val="28"/>
          <w:lang w:val="en-US"/>
        </w:rPr>
        <w:t>bo‘lgan</w:t>
      </w:r>
      <w:proofErr w:type="gramEnd"/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 holatini tiklashga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imkon beradi.</w:t>
      </w:r>
    </w:p>
    <w:p w:rsidR="001E7991" w:rsidRDefault="001E7991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E7991" w:rsidRPr="001E7991" w:rsidRDefault="001E7991" w:rsidP="001E79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1E7991">
        <w:rPr>
          <w:rFonts w:ascii="Times New Roman" w:hAnsi="Times New Roman" w:cs="Times New Roman"/>
          <w:b/>
          <w:sz w:val="36"/>
          <w:szCs w:val="28"/>
          <w:lang w:val="en-US"/>
        </w:rPr>
        <w:t>Tiklashning oddiy modeli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>Tiklashning oddiy modeli aksa</w:t>
      </w:r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riyat tranzaksiyalar xususidagi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ma’lumotlaming eng oz miqdorini ro‘</w:t>
      </w:r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yxatga oladi </w:t>
      </w:r>
      <w:proofErr w:type="gramStart"/>
      <w:r w:rsidR="001E799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 har bir nazorat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nuqtasidan so‘ng tranzaksiyalar jum</w:t>
      </w:r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alini qisqartiradi. Tiklashning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ushbu modeli rezervli nusxalashni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tr</w:t>
      </w:r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anzaksiyalar jumalini tiklashni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madadlamaydi. Uning ustiga ma’lumotlaming alohida sahifalari</w:t>
      </w:r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ni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tiklashga imkon bermaydi.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>To‘liq bo'lmagan bayonno</w:t>
      </w:r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ma tuzishli modelda ma’lumotlar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bazasi yadrosi SELECT </w:t>
      </w:r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INTO </w:t>
      </w:r>
      <w:proofErr w:type="gramStart"/>
      <w:r w:rsidR="001E799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 BULKINSERT kabi ommaviy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amallaming eng oz miqdorining ro'yxat</w:t>
      </w:r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ini olib boradi. Agar jumalning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rezerv nusxasi tarkibida qandaydir ommaviy amall</w:t>
      </w:r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ar </w:t>
      </w:r>
      <w:proofErr w:type="gramStart"/>
      <w:r w:rsidR="001E7991">
        <w:rPr>
          <w:rFonts w:ascii="Times New Roman" w:hAnsi="Times New Roman" w:cs="Times New Roman"/>
          <w:sz w:val="28"/>
          <w:szCs w:val="28"/>
          <w:lang w:val="en-US"/>
        </w:rPr>
        <w:t>bo‘lsa</w:t>
      </w:r>
      <w:proofErr w:type="gramEnd"/>
      <w:r w:rsidR="001E7991">
        <w:rPr>
          <w:rFonts w:ascii="Times New Roman" w:hAnsi="Times New Roman" w:cs="Times New Roman"/>
          <w:sz w:val="28"/>
          <w:szCs w:val="28"/>
          <w:lang w:val="en-US"/>
        </w:rPr>
        <w:t>, ma’l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umotlar bazasini tranzaksiyalar </w:t>
      </w:r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jumalining rezervli nusxasining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oxiriga mos holatigacha (vaqtning ma’lum onigacha emas) tiklash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>. Tiklashning ushbu mod</w:t>
      </w:r>
      <w:r w:rsidR="001E7991">
        <w:rPr>
          <w:rFonts w:ascii="Times New Roman" w:hAnsi="Times New Roman" w:cs="Times New Roman"/>
          <w:sz w:val="28"/>
          <w:szCs w:val="28"/>
          <w:lang w:val="en-US"/>
        </w:rPr>
        <w:t xml:space="preserve">eli faqat katta ommaviy amallar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uchun ishlatiladi.</w:t>
      </w:r>
    </w:p>
    <w:p w:rsidR="001E7991" w:rsidRDefault="001E7991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</w:p>
    <w:p w:rsidR="001E7991" w:rsidRDefault="001E7991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</w:p>
    <w:p w:rsidR="001E7991" w:rsidRPr="001E7991" w:rsidRDefault="001E7991" w:rsidP="001E79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36"/>
          <w:szCs w:val="28"/>
          <w:lang w:val="en-US"/>
        </w:rPr>
      </w:pPr>
      <w:r w:rsidRPr="001E7991">
        <w:rPr>
          <w:rFonts w:ascii="Times New Roman" w:hAnsi="Times New Roman" w:cs="Times New Roman"/>
          <w:b/>
          <w:iCs/>
          <w:sz w:val="36"/>
          <w:szCs w:val="28"/>
          <w:lang w:val="en-US"/>
        </w:rPr>
        <w:lastRenderedPageBreak/>
        <w:t>Rezervli nusxalashning asosiy turlari</w:t>
      </w:r>
    </w:p>
    <w:p w:rsidR="00E020B2" w:rsidRPr="00E020B2" w:rsidRDefault="00E62CEA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Rezervli nusxalashning </w:t>
      </w:r>
      <w:r w:rsidR="00E020B2" w:rsidRPr="00E020B2">
        <w:rPr>
          <w:rFonts w:ascii="Times New Roman" w:hAnsi="Times New Roman" w:cs="Times New Roman"/>
          <w:sz w:val="28"/>
          <w:szCs w:val="28"/>
          <w:lang w:val="en-US"/>
        </w:rPr>
        <w:t>ikkita asosiy turi mavjud:</w:t>
      </w:r>
    </w:p>
    <w:p w:rsidR="00E020B2" w:rsidRPr="00E020B2" w:rsidRDefault="00E62CEA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- Z</w:t>
      </w:r>
      <w:r w:rsidR="00E020B2" w:rsidRPr="00E020B2">
        <w:rPr>
          <w:rFonts w:ascii="Times New Roman" w:hAnsi="Times New Roman" w:cs="Times New Roman"/>
          <w:sz w:val="28"/>
          <w:szCs w:val="28"/>
          <w:lang w:val="en-US"/>
        </w:rPr>
        <w:t>id bo</w:t>
      </w:r>
      <w:proofErr w:type="gramEnd"/>
      <w:r w:rsidR="00E020B2" w:rsidRPr="00E020B2">
        <w:rPr>
          <w:rFonts w:ascii="Times New Roman" w:hAnsi="Times New Roman" w:cs="Times New Roman"/>
          <w:sz w:val="28"/>
          <w:szCs w:val="28"/>
          <w:lang w:val="en-US"/>
        </w:rPr>
        <w:t>‘lmagan (sovuq) rez</w:t>
      </w:r>
      <w:r>
        <w:rPr>
          <w:rFonts w:ascii="Times New Roman" w:hAnsi="Times New Roman" w:cs="Times New Roman"/>
          <w:sz w:val="28"/>
          <w:szCs w:val="28"/>
          <w:lang w:val="en-US"/>
        </w:rPr>
        <w:t>ervli nusxalash. Bunda nusxalar foydalanuvchi uchun ma’l</w:t>
      </w:r>
      <w:r w:rsidR="00E020B2" w:rsidRPr="00E020B2">
        <w:rPr>
          <w:rFonts w:ascii="Times New Roman" w:hAnsi="Times New Roman" w:cs="Times New Roman"/>
          <w:sz w:val="28"/>
          <w:szCs w:val="28"/>
          <w:lang w:val="en-US"/>
        </w:rPr>
        <w:t>umotlar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bazasi berk (close)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bo‘lganida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020B2"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yaratiladi. Avtonom rejimda yaratilgan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ma’Iumotlar bazasining rezervli </w:t>
      </w:r>
      <w:r w:rsidR="00E020B2" w:rsidRPr="00E020B2">
        <w:rPr>
          <w:rFonts w:ascii="Times New Roman" w:hAnsi="Times New Roman" w:cs="Times New Roman"/>
          <w:sz w:val="28"/>
          <w:szCs w:val="28"/>
          <w:lang w:val="en-US"/>
        </w:rPr>
        <w:t>nusxasi tarkibida ma’lumotlamin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g barcha fayllari, takrorlanish </w:t>
      </w:r>
      <w:r w:rsidR="00E020B2"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jumallari </w:t>
      </w:r>
      <w:proofErr w:type="gramStart"/>
      <w:r w:rsidR="00E020B2" w:rsidRPr="00E020B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E020B2"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boshqaruvchi fayl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lar bo‘ladi. Ma’Iumotlar bazasi </w:t>
      </w:r>
      <w:r w:rsidR="00E020B2" w:rsidRPr="00E020B2">
        <w:rPr>
          <w:rFonts w:ascii="Times New Roman" w:hAnsi="Times New Roman" w:cs="Times New Roman"/>
          <w:sz w:val="28"/>
          <w:szCs w:val="28"/>
          <w:lang w:val="en-US"/>
        </w:rPr>
        <w:t>to‘xtatilganidan so‘ng barcha fayllar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disklaming birida nusxalanadi. </w:t>
      </w:r>
      <w:r w:rsidR="00E020B2" w:rsidRPr="00E020B2">
        <w:rPr>
          <w:rFonts w:ascii="Times New Roman" w:hAnsi="Times New Roman" w:cs="Times New Roman"/>
          <w:sz w:val="28"/>
          <w:szCs w:val="28"/>
          <w:lang w:val="en-US"/>
        </w:rPr>
        <w:t>Nusxalash tugaganidan so‘ng ma’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Iumotlar bazasini qayta yuklash </w:t>
      </w:r>
      <w:r w:rsidR="00E020B2" w:rsidRPr="00E020B2">
        <w:rPr>
          <w:rFonts w:ascii="Times New Roman" w:hAnsi="Times New Roman" w:cs="Times New Roman"/>
          <w:sz w:val="28"/>
          <w:szCs w:val="28"/>
          <w:lang w:val="en-US"/>
        </w:rPr>
        <w:t>amalga oshiriladi;</w:t>
      </w:r>
    </w:p>
    <w:p w:rsidR="00E020B2" w:rsidRPr="00E020B2" w:rsidRDefault="00E62CEA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- O</w:t>
      </w:r>
      <w:r w:rsidR="00E020B2" w:rsidRPr="00E020B2">
        <w:rPr>
          <w:rFonts w:ascii="Times New Roman" w:hAnsi="Times New Roman" w:cs="Times New Roman"/>
          <w:sz w:val="28"/>
          <w:szCs w:val="28"/>
          <w:lang w:val="en-US"/>
        </w:rPr>
        <w:t>perativ rejimdagi rezerv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li (qaynoq) nusxalash. Masalan, </w:t>
      </w:r>
      <w:r w:rsidR="00E020B2" w:rsidRPr="00E020B2">
        <w:rPr>
          <w:rFonts w:ascii="Times New Roman" w:hAnsi="Times New Roman" w:cs="Times New Roman"/>
          <w:sz w:val="28"/>
          <w:szCs w:val="28"/>
          <w:lang w:val="en-US"/>
        </w:rPr>
        <w:t>ma’Iumotlar bazasi doimo operativ reji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mda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bo‘ladi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va foydalanuvchilar </w:t>
      </w:r>
      <w:r w:rsidR="00E020B2" w:rsidRPr="00E020B2">
        <w:rPr>
          <w:rFonts w:ascii="Times New Roman" w:hAnsi="Times New Roman" w:cs="Times New Roman"/>
          <w:sz w:val="28"/>
          <w:szCs w:val="28"/>
          <w:lang w:val="en-US"/>
        </w:rPr>
        <w:t>foydalana oladi.</w:t>
      </w:r>
    </w:p>
    <w:p w:rsidR="00E62CEA" w:rsidRDefault="00E62CEA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62CEA" w:rsidRPr="00E62CEA" w:rsidRDefault="00E62CEA" w:rsidP="00E62C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E62CEA">
        <w:rPr>
          <w:rFonts w:ascii="Times New Roman" w:hAnsi="Times New Roman" w:cs="Times New Roman"/>
          <w:b/>
          <w:sz w:val="36"/>
          <w:szCs w:val="28"/>
          <w:lang w:val="en-US"/>
        </w:rPr>
        <w:t>Tranzaksiyalar</w:t>
      </w:r>
    </w:p>
    <w:p w:rsidR="00E62CEA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Tranzaksiyalar jumalining </w:t>
      </w:r>
      <w:r w:rsidR="00E62CEA">
        <w:rPr>
          <w:rFonts w:ascii="Times New Roman" w:hAnsi="Times New Roman" w:cs="Times New Roman"/>
          <w:sz w:val="28"/>
          <w:szCs w:val="28"/>
          <w:lang w:val="en-US"/>
        </w:rPr>
        <w:t xml:space="preserve">rezervli nusxasini faqat to‘liq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tiklash modeli yoki to‘liq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bo‘lmagan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ba</w:t>
      </w:r>
      <w:r w:rsidR="00E62CEA">
        <w:rPr>
          <w:rFonts w:ascii="Times New Roman" w:hAnsi="Times New Roman" w:cs="Times New Roman"/>
          <w:sz w:val="28"/>
          <w:szCs w:val="28"/>
          <w:lang w:val="en-US"/>
        </w:rPr>
        <w:t xml:space="preserve">yonnoma tuzishli model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o‘matilgan ma’Iumotlar bazasi </w:t>
      </w:r>
      <w:r w:rsidR="00E62CEA">
        <w:rPr>
          <w:rFonts w:ascii="Times New Roman" w:hAnsi="Times New Roman" w:cs="Times New Roman"/>
          <w:sz w:val="28"/>
          <w:szCs w:val="28"/>
          <w:lang w:val="en-US"/>
        </w:rPr>
        <w:t>uchun yaratish mumkin. Shuning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dek, tranzaksiyalar jumalini nusxalash faqat rezervli nusxalashdan</w:t>
      </w:r>
      <w:r w:rsidR="00E62CE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E62CEA">
        <w:rPr>
          <w:rFonts w:ascii="Times New Roman" w:hAnsi="Times New Roman" w:cs="Times New Roman"/>
          <w:sz w:val="28"/>
          <w:szCs w:val="28"/>
          <w:lang w:val="en-US"/>
        </w:rPr>
        <w:t>o‘ng amalga oshirilishi mumkin.</w:t>
      </w:r>
    </w:p>
    <w:p w:rsidR="00E020B2" w:rsidRPr="00E020B2" w:rsidRDefault="00E62CEA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Tranzaksiyalar jumali tarkibida </w:t>
      </w:r>
      <w:r w:rsidR="00E020B2" w:rsidRPr="00E020B2">
        <w:rPr>
          <w:rFonts w:ascii="Times New Roman" w:hAnsi="Times New Roman" w:cs="Times New Roman"/>
          <w:sz w:val="28"/>
          <w:szCs w:val="28"/>
          <w:lang w:val="en-US"/>
        </w:rPr>
        <w:t>ma’lumotlarning faqat qismigina bo'l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adi, shuning uchun ma’lumotlar </w:t>
      </w:r>
      <w:r w:rsidR="00E020B2" w:rsidRPr="00E020B2">
        <w:rPr>
          <w:rFonts w:ascii="Times New Roman" w:hAnsi="Times New Roman" w:cs="Times New Roman"/>
          <w:sz w:val="28"/>
          <w:szCs w:val="28"/>
          <w:lang w:val="en-US"/>
        </w:rPr>
        <w:t>bazasini tiklash uchun uning to‘liq nusxasi ham talab etiladi.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>Rezervlashning ikki xilidan ish</w:t>
      </w:r>
      <w:r w:rsidR="00E62CEA">
        <w:rPr>
          <w:rFonts w:ascii="Times New Roman" w:hAnsi="Times New Roman" w:cs="Times New Roman"/>
          <w:sz w:val="28"/>
          <w:szCs w:val="28"/>
          <w:lang w:val="en-US"/>
        </w:rPr>
        <w:t xml:space="preserve">onchlikning eng katta yutug‘iga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almashtirishli rezervlashda erishi</w:t>
      </w:r>
      <w:r w:rsidR="00E62CEA">
        <w:rPr>
          <w:rFonts w:ascii="Times New Roman" w:hAnsi="Times New Roman" w:cs="Times New Roman"/>
          <w:sz w:val="28"/>
          <w:szCs w:val="28"/>
          <w:lang w:val="en-US"/>
        </w:rPr>
        <w:t xml:space="preserve">ladi. Ammo rezervlashning ushbu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xilini amalga oshirish tizim hola</w:t>
      </w:r>
      <w:r w:rsidR="00E62CEA">
        <w:rPr>
          <w:rFonts w:ascii="Times New Roman" w:hAnsi="Times New Roman" w:cs="Times New Roman"/>
          <w:sz w:val="28"/>
          <w:szCs w:val="28"/>
          <w:lang w:val="en-US"/>
        </w:rPr>
        <w:t xml:space="preserve">tini nazoratlovchi avtomatni </w:t>
      </w:r>
      <w:proofErr w:type="gramStart"/>
      <w:r w:rsidR="00E62CE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E62CE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ishlab turgan tizim yanglishg</w:t>
      </w:r>
      <w:r w:rsidR="00E62CEA">
        <w:rPr>
          <w:rFonts w:ascii="Times New Roman" w:hAnsi="Times New Roman" w:cs="Times New Roman"/>
          <w:sz w:val="28"/>
          <w:szCs w:val="28"/>
          <w:lang w:val="en-US"/>
        </w:rPr>
        <w:t xml:space="preserve">anida uzib-ulovchi (kommutator)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qurilmani talab etadi.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>Ma’lumotlar bazasi har biri</w:t>
      </w:r>
      <w:r w:rsidR="00E62CEA">
        <w:rPr>
          <w:rFonts w:ascii="Times New Roman" w:hAnsi="Times New Roman" w:cs="Times New Roman"/>
          <w:sz w:val="28"/>
          <w:szCs w:val="28"/>
          <w:lang w:val="en-US"/>
        </w:rPr>
        <w:t xml:space="preserve"> o‘z ichiga ma’lumotlaming qo`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shimcha fayllar to‘plamini va tranza</w:t>
      </w:r>
      <w:r w:rsidR="00E62CEA">
        <w:rPr>
          <w:rFonts w:ascii="Times New Roman" w:hAnsi="Times New Roman" w:cs="Times New Roman"/>
          <w:sz w:val="28"/>
          <w:szCs w:val="28"/>
          <w:lang w:val="en-US"/>
        </w:rPr>
        <w:t xml:space="preserve">ksiya jurnallarini oluvchi fayl </w:t>
      </w:r>
      <w:r w:rsidRPr="00BF1158">
        <w:rPr>
          <w:rFonts w:ascii="Times New Roman" w:hAnsi="Times New Roman" w:cs="Times New Roman"/>
          <w:sz w:val="28"/>
          <w:szCs w:val="28"/>
          <w:lang w:val="en-US"/>
        </w:rPr>
        <w:t>guruhlari to‘plamiga “tarqatilishi” mumkin</w:t>
      </w:r>
      <w:r w:rsidR="00E62CEA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Ma’lumotlar bazasini fayl gur</w:t>
      </w:r>
      <w:r w:rsidR="00E62CEA">
        <w:rPr>
          <w:rFonts w:ascii="Times New Roman" w:hAnsi="Times New Roman" w:cs="Times New Roman"/>
          <w:sz w:val="28"/>
          <w:szCs w:val="28"/>
          <w:lang w:val="en-US"/>
        </w:rPr>
        <w:t xml:space="preserve">uhlariga tarqatishdan eng kata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samaraga RAID massivlarini qo</w:t>
      </w:r>
      <w:r w:rsidR="00E62CEA">
        <w:rPr>
          <w:rFonts w:ascii="Times New Roman" w:hAnsi="Times New Roman" w:cs="Times New Roman"/>
          <w:sz w:val="28"/>
          <w:szCs w:val="28"/>
          <w:lang w:val="en-US"/>
        </w:rPr>
        <w:t xml:space="preserve">‘llashda erishiladi. Fayl qism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tizimlarining unumdorligi, foyd</w:t>
      </w:r>
      <w:r w:rsidR="00E62CEA">
        <w:rPr>
          <w:rFonts w:ascii="Times New Roman" w:hAnsi="Times New Roman" w:cs="Times New Roman"/>
          <w:sz w:val="28"/>
          <w:szCs w:val="28"/>
          <w:lang w:val="en-US"/>
        </w:rPr>
        <w:t xml:space="preserve">alanuvchanligi </w:t>
      </w:r>
      <w:proofErr w:type="gramStart"/>
      <w:r w:rsidR="00E62CE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E62CEA">
        <w:rPr>
          <w:rFonts w:ascii="Times New Roman" w:hAnsi="Times New Roman" w:cs="Times New Roman"/>
          <w:sz w:val="28"/>
          <w:szCs w:val="28"/>
          <w:lang w:val="en-US"/>
        </w:rPr>
        <w:t xml:space="preserve"> ishonchliligi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ortadi.</w:t>
      </w:r>
    </w:p>
    <w:p w:rsidR="00E62CEA" w:rsidRDefault="00E62CEA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020B2" w:rsidRPr="00E62CEA" w:rsidRDefault="00E62CEA" w:rsidP="00E62C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T</w:t>
      </w:r>
      <w:r w:rsidRPr="00E62CEA">
        <w:rPr>
          <w:rFonts w:ascii="Times New Roman" w:hAnsi="Times New Roman" w:cs="Times New Roman"/>
          <w:b/>
          <w:sz w:val="36"/>
          <w:szCs w:val="28"/>
          <w:lang w:val="en-US"/>
        </w:rPr>
        <w:t>uzilmaviy yondashuvda dasturiy</w:t>
      </w:r>
      <w:r>
        <w:rPr>
          <w:rFonts w:ascii="Times New Roman" w:hAnsi="Times New Roman" w:cs="Times New Roman"/>
          <w:b/>
          <w:sz w:val="36"/>
          <w:szCs w:val="28"/>
          <w:lang w:val="en-US"/>
        </w:rPr>
        <w:t xml:space="preserve"> ta’minot talablarini tahlil </w:t>
      </w:r>
      <w:r w:rsidRPr="00E62CEA">
        <w:rPr>
          <w:rFonts w:ascii="Times New Roman" w:hAnsi="Times New Roman" w:cs="Times New Roman"/>
          <w:b/>
          <w:sz w:val="36"/>
          <w:szCs w:val="28"/>
          <w:lang w:val="en-US"/>
        </w:rPr>
        <w:t xml:space="preserve">etish 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>Har qanday dasturiy ta’minotni is</w:t>
      </w:r>
      <w:r w:rsidR="00E62CEA">
        <w:rPr>
          <w:rFonts w:ascii="Times New Roman" w:hAnsi="Times New Roman" w:cs="Times New Roman"/>
          <w:sz w:val="28"/>
          <w:szCs w:val="28"/>
          <w:lang w:val="en-US"/>
        </w:rPr>
        <w:t xml:space="preserve">hlab chiqish </w:t>
      </w:r>
      <w:proofErr w:type="gramStart"/>
      <w:r w:rsidR="00E62CEA">
        <w:rPr>
          <w:rFonts w:ascii="Times New Roman" w:hAnsi="Times New Roman" w:cs="Times New Roman"/>
          <w:sz w:val="28"/>
          <w:szCs w:val="28"/>
          <w:lang w:val="en-US"/>
        </w:rPr>
        <w:t>bo‘ lajak</w:t>
      </w:r>
      <w:proofErr w:type="gramEnd"/>
      <w:r w:rsidR="00E62CEA">
        <w:rPr>
          <w:rFonts w:ascii="Times New Roman" w:hAnsi="Times New Roman" w:cs="Times New Roman"/>
          <w:sz w:val="28"/>
          <w:szCs w:val="28"/>
          <w:lang w:val="en-US"/>
        </w:rPr>
        <w:t xml:space="preserve"> dasturiy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mahsulotga nisbatan talablarni tahlil qilishdan boshlanadi.</w:t>
      </w:r>
    </w:p>
    <w:p w:rsid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>Tahlil natijasida ishlab chiqilayotgan dast</w:t>
      </w:r>
      <w:r w:rsidR="00E62CEA">
        <w:rPr>
          <w:rFonts w:ascii="Times New Roman" w:hAnsi="Times New Roman" w:cs="Times New Roman"/>
          <w:sz w:val="28"/>
          <w:szCs w:val="28"/>
          <w:lang w:val="en-US"/>
        </w:rPr>
        <w:t xml:space="preserve">uriy ta’minot spetsifikatsiyasi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olinadi. Hal etiladigan v</w:t>
      </w:r>
      <w:r w:rsidR="00E62CEA">
        <w:rPr>
          <w:rFonts w:ascii="Times New Roman" w:hAnsi="Times New Roman" w:cs="Times New Roman"/>
          <w:sz w:val="28"/>
          <w:szCs w:val="28"/>
          <w:lang w:val="en-US"/>
        </w:rPr>
        <w:t xml:space="preserve">azipredjneting dekompozitsiyasi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mazmun jihatdan qo‘yili</w:t>
      </w:r>
      <w:r w:rsidR="00E62CEA">
        <w:rPr>
          <w:rFonts w:ascii="Times New Roman" w:hAnsi="Times New Roman" w:cs="Times New Roman"/>
          <w:sz w:val="28"/>
          <w:szCs w:val="28"/>
          <w:lang w:val="en-US"/>
        </w:rPr>
        <w:t xml:space="preserve">shi amalga oshiriladi, ularning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o‘zaro harakati va ekspluatatsi</w:t>
      </w:r>
      <w:r w:rsidR="00E62CEA">
        <w:rPr>
          <w:rFonts w:ascii="Times New Roman" w:hAnsi="Times New Roman" w:cs="Times New Roman"/>
          <w:sz w:val="28"/>
          <w:szCs w:val="28"/>
          <w:lang w:val="en-US"/>
        </w:rPr>
        <w:t xml:space="preserve">ya cheklashi aniqlanadi. Umuman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olganda spetsifikatsiyasini aniqlas</w:t>
      </w:r>
      <w:r w:rsidR="00E62CEA">
        <w:rPr>
          <w:rFonts w:ascii="Times New Roman" w:hAnsi="Times New Roman" w:cs="Times New Roman"/>
          <w:sz w:val="28"/>
          <w:szCs w:val="28"/>
          <w:lang w:val="en-US"/>
        </w:rPr>
        <w:t xml:space="preserve">h jarayonida predmet sohasining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umumiy modeli quriladi</w:t>
      </w:r>
      <w:r w:rsidR="00E62CEA">
        <w:rPr>
          <w:rFonts w:ascii="Times New Roman" w:hAnsi="Times New Roman" w:cs="Times New Roman"/>
          <w:sz w:val="28"/>
          <w:szCs w:val="28"/>
          <w:lang w:val="en-US"/>
        </w:rPr>
        <w:t xml:space="preserve">, ishlab chiqilayotgan dasturiy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ta’minotning real dunyoning ayrim</w:t>
      </w:r>
      <w:r w:rsidR="00E62CEA">
        <w:rPr>
          <w:rFonts w:ascii="Times New Roman" w:hAnsi="Times New Roman" w:cs="Times New Roman"/>
          <w:sz w:val="28"/>
          <w:szCs w:val="28"/>
          <w:lang w:val="en-US"/>
        </w:rPr>
        <w:t xml:space="preserve"> qismi bilan yoki bu usul bilan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o'zaro ta’siri aniqlanadi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uning asosiy funksiyalari konkretlashtiriladi.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>Bunda spetsifikatsiyaning</w:t>
      </w:r>
      <w:r w:rsidR="00E62CEA">
        <w:rPr>
          <w:rFonts w:ascii="Times New Roman" w:hAnsi="Times New Roman" w:cs="Times New Roman"/>
          <w:sz w:val="28"/>
          <w:szCs w:val="28"/>
          <w:lang w:val="en-US"/>
        </w:rPr>
        <w:t xml:space="preserve"> bir qismi ishlab chiqilayotgan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dasturiy ta’minot funksiyasi</w:t>
      </w:r>
      <w:r w:rsidR="00E62CEA">
        <w:rPr>
          <w:rFonts w:ascii="Times New Roman" w:hAnsi="Times New Roman" w:cs="Times New Roman"/>
          <w:sz w:val="28"/>
          <w:szCs w:val="28"/>
          <w:lang w:val="en-US"/>
        </w:rPr>
        <w:t xml:space="preserve">ni bayon qiladi. Ikkinchi qismi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esa, texnik vositalarga ishonchlilikk</w:t>
      </w:r>
      <w:r w:rsidR="00E62CEA">
        <w:rPr>
          <w:rFonts w:ascii="Times New Roman" w:hAnsi="Times New Roman" w:cs="Times New Roman"/>
          <w:sz w:val="28"/>
          <w:szCs w:val="28"/>
          <w:lang w:val="en-US"/>
        </w:rPr>
        <w:t xml:space="preserve">a, axborot xavsizligiga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bo'lgan talablarni belgilaydi.</w:t>
      </w:r>
    </w:p>
    <w:p w:rsidR="00E62CEA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>Bu aniqlangan ta’rif spetsifikatsiyaga nisbatan a</w:t>
      </w:r>
      <w:r w:rsidR="00E62CEA">
        <w:rPr>
          <w:rFonts w:ascii="Times New Roman" w:hAnsi="Times New Roman" w:cs="Times New Roman"/>
          <w:sz w:val="28"/>
          <w:szCs w:val="28"/>
          <w:lang w:val="en-US"/>
        </w:rPr>
        <w:t xml:space="preserve">sosiy talablarni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aks ettiradi. </w:t>
      </w:r>
    </w:p>
    <w:p w:rsidR="00E62CEA" w:rsidRDefault="00E62CEA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62CEA" w:rsidRPr="00E62CEA" w:rsidRDefault="00E62CEA" w:rsidP="00E62C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E62CEA">
        <w:rPr>
          <w:rFonts w:ascii="Times New Roman" w:hAnsi="Times New Roman" w:cs="Times New Roman"/>
          <w:b/>
          <w:sz w:val="36"/>
          <w:szCs w:val="28"/>
          <w:lang w:val="en-US"/>
        </w:rPr>
        <w:lastRenderedPageBreak/>
        <w:t>Funksiyaviy spetsif</w:t>
      </w:r>
      <w:r>
        <w:rPr>
          <w:rFonts w:ascii="Times New Roman" w:hAnsi="Times New Roman" w:cs="Times New Roman"/>
          <w:b/>
          <w:sz w:val="36"/>
          <w:szCs w:val="28"/>
          <w:lang w:val="en-US"/>
        </w:rPr>
        <w:t>ikatsiya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>Funksiyaviy spetsif</w:t>
      </w:r>
      <w:r w:rsidR="00E62CEA">
        <w:rPr>
          <w:rFonts w:ascii="Times New Roman" w:hAnsi="Times New Roman" w:cs="Times New Roman"/>
          <w:sz w:val="28"/>
          <w:szCs w:val="28"/>
          <w:lang w:val="en-US"/>
        </w:rPr>
        <w:t xml:space="preserve">ikatsiyaga nisbatan quyidagilar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aniqlanadi: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to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>‘ liqlikka nisbatan talab shu</w:t>
      </w:r>
      <w:r w:rsidR="00E62CEA">
        <w:rPr>
          <w:rFonts w:ascii="Times New Roman" w:hAnsi="Times New Roman" w:cs="Times New Roman"/>
          <w:sz w:val="28"/>
          <w:szCs w:val="28"/>
          <w:lang w:val="en-US"/>
        </w:rPr>
        <w:t xml:space="preserve">ni anglatadiki, spetsifikatsiya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barcha muhim axborotni saqlash</w:t>
      </w:r>
      <w:r w:rsidR="00E62CEA">
        <w:rPr>
          <w:rFonts w:ascii="Times New Roman" w:hAnsi="Times New Roman" w:cs="Times New Roman"/>
          <w:sz w:val="28"/>
          <w:szCs w:val="28"/>
          <w:lang w:val="en-US"/>
        </w:rPr>
        <w:t>i, unda hech bir muhim ma’lumot o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‘tkazib yuborilmasligi, muhim bo'</w:t>
      </w:r>
      <w:r w:rsidR="00E62CEA">
        <w:rPr>
          <w:rFonts w:ascii="Times New Roman" w:hAnsi="Times New Roman" w:cs="Times New Roman"/>
          <w:sz w:val="28"/>
          <w:szCs w:val="28"/>
          <w:lang w:val="en-US"/>
        </w:rPr>
        <w:t xml:space="preserve">lmagan axborot bo‘lmasligi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kerak. Masalan, ishlanma muallifi</w:t>
      </w:r>
      <w:r w:rsidR="00E62CEA">
        <w:rPr>
          <w:rFonts w:ascii="Times New Roman" w:hAnsi="Times New Roman" w:cs="Times New Roman"/>
          <w:sz w:val="28"/>
          <w:szCs w:val="28"/>
          <w:lang w:val="en-US"/>
        </w:rPr>
        <w:t xml:space="preserve">ga nisbatan samarali qarorlarni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tanlashda xalaqit bermasligi lozim;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aniqlik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talabi shuni anglatadiki, s</w:t>
      </w:r>
      <w:r w:rsidR="00E62CEA">
        <w:rPr>
          <w:rFonts w:ascii="Times New Roman" w:hAnsi="Times New Roman" w:cs="Times New Roman"/>
          <w:sz w:val="28"/>
          <w:szCs w:val="28"/>
          <w:lang w:val="en-US"/>
        </w:rPr>
        <w:t xml:space="preserve">petsifikatsiya ham buyurtmachi,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ham ishlanma muallifi tomo</w:t>
      </w:r>
      <w:r w:rsidR="00E62CEA">
        <w:rPr>
          <w:rFonts w:ascii="Times New Roman" w:hAnsi="Times New Roman" w:cs="Times New Roman"/>
          <w:sz w:val="28"/>
          <w:szCs w:val="28"/>
          <w:lang w:val="en-US"/>
        </w:rPr>
        <w:t xml:space="preserve">nidan bir xilda qabul qilinishi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E62CEA">
        <w:rPr>
          <w:rFonts w:ascii="Times New Roman" w:hAnsi="Times New Roman" w:cs="Times New Roman"/>
          <w:sz w:val="28"/>
          <w:szCs w:val="28"/>
          <w:lang w:val="en-US"/>
        </w:rPr>
        <w:t>hart.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>Oxirgi talabni bajarish ancha qi</w:t>
      </w:r>
      <w:r w:rsidR="00E62CEA">
        <w:rPr>
          <w:rFonts w:ascii="Times New Roman" w:hAnsi="Times New Roman" w:cs="Times New Roman"/>
          <w:sz w:val="28"/>
          <w:szCs w:val="28"/>
          <w:lang w:val="en-US"/>
        </w:rPr>
        <w:t xml:space="preserve">yin. Chunki, hatto tabiiy tilde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batafsil spetsifikatsiyalash kerakl</w:t>
      </w:r>
      <w:r w:rsidR="00E62CEA">
        <w:rPr>
          <w:rFonts w:ascii="Times New Roman" w:hAnsi="Times New Roman" w:cs="Times New Roman"/>
          <w:sz w:val="28"/>
          <w:szCs w:val="28"/>
          <w:lang w:val="en-US"/>
        </w:rPr>
        <w:t xml:space="preserve">i aniqlikni ta’minlamaydi. Aniq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spetsifikatsiyani faqat ishlab chiq</w:t>
      </w:r>
      <w:r w:rsidR="00E62CEA">
        <w:rPr>
          <w:rFonts w:ascii="Times New Roman" w:hAnsi="Times New Roman" w:cs="Times New Roman"/>
          <w:sz w:val="28"/>
          <w:szCs w:val="28"/>
          <w:lang w:val="en-US"/>
        </w:rPr>
        <w:t xml:space="preserve">ilayotgan dasturiy ta’minotning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ayrim formal modelini ishlab chiqibgina aniq spe</w:t>
      </w:r>
      <w:r w:rsidR="00E62CEA">
        <w:rPr>
          <w:rFonts w:ascii="Times New Roman" w:hAnsi="Times New Roman" w:cs="Times New Roman"/>
          <w:sz w:val="28"/>
          <w:szCs w:val="28"/>
          <w:lang w:val="en-US"/>
        </w:rPr>
        <w:t xml:space="preserve">tsifikatsiyani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aniqlash mumkin.</w:t>
      </w:r>
    </w:p>
    <w:p w:rsidR="00E62CEA" w:rsidRDefault="00E62CEA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62CEA" w:rsidRPr="00287D77" w:rsidRDefault="00287D77" w:rsidP="00287D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S</w:t>
      </w:r>
      <w:r w:rsidRPr="00287D77">
        <w:rPr>
          <w:rFonts w:ascii="Times New Roman" w:hAnsi="Times New Roman" w:cs="Times New Roman"/>
          <w:b/>
          <w:sz w:val="36"/>
          <w:szCs w:val="28"/>
          <w:lang w:val="en-US"/>
        </w:rPr>
        <w:t>trukturavi</w:t>
      </w:r>
      <w:r>
        <w:rPr>
          <w:rFonts w:ascii="Times New Roman" w:hAnsi="Times New Roman" w:cs="Times New Roman"/>
          <w:b/>
          <w:sz w:val="36"/>
          <w:szCs w:val="28"/>
          <w:lang w:val="en-US"/>
        </w:rPr>
        <w:t xml:space="preserve">y yoki obyektga </w:t>
      </w:r>
      <w:r w:rsidRPr="00287D77">
        <w:rPr>
          <w:rFonts w:ascii="Times New Roman" w:hAnsi="Times New Roman" w:cs="Times New Roman"/>
          <w:b/>
          <w:sz w:val="36"/>
          <w:szCs w:val="28"/>
          <w:lang w:val="en-US"/>
        </w:rPr>
        <w:t>mo‘</w:t>
      </w:r>
      <w:r>
        <w:rPr>
          <w:rFonts w:ascii="Times New Roman" w:hAnsi="Times New Roman" w:cs="Times New Roman"/>
          <w:b/>
          <w:sz w:val="36"/>
          <w:szCs w:val="28"/>
          <w:lang w:val="en-US"/>
        </w:rPr>
        <w:t>ljallangan</w:t>
      </w:r>
      <w:r w:rsidRPr="00287D77">
        <w:rPr>
          <w:rFonts w:ascii="Times New Roman" w:hAnsi="Times New Roman" w:cs="Times New Roman"/>
          <w:b/>
          <w:sz w:val="36"/>
          <w:szCs w:val="28"/>
          <w:lang w:val="en-US"/>
        </w:rPr>
        <w:t xml:space="preserve"> modellar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>Spetsifikatsiyani aniqlash bos</w:t>
      </w:r>
      <w:r w:rsidR="00E62CEA">
        <w:rPr>
          <w:rFonts w:ascii="Times New Roman" w:hAnsi="Times New Roman" w:cs="Times New Roman"/>
          <w:sz w:val="28"/>
          <w:szCs w:val="28"/>
          <w:lang w:val="en-US"/>
        </w:rPr>
        <w:t xml:space="preserve">qichida foydalaniladigan formal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modellarni ikkita guru</w:t>
      </w:r>
      <w:r w:rsidR="00E62CEA">
        <w:rPr>
          <w:rFonts w:ascii="Times New Roman" w:hAnsi="Times New Roman" w:cs="Times New Roman"/>
          <w:sz w:val="28"/>
          <w:szCs w:val="28"/>
          <w:lang w:val="en-US"/>
        </w:rPr>
        <w:t xml:space="preserve">hga ajratish mumkin: ishlanmaga </w:t>
      </w:r>
      <w:r w:rsidR="00287D77">
        <w:rPr>
          <w:rFonts w:ascii="Times New Roman" w:hAnsi="Times New Roman" w:cs="Times New Roman"/>
          <w:sz w:val="28"/>
          <w:szCs w:val="28"/>
          <w:lang w:val="en-US"/>
        </w:rPr>
        <w:t>yondashuvga bog‘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liq (strukturavi</w:t>
      </w:r>
      <w:r w:rsidR="00287D77">
        <w:rPr>
          <w:rFonts w:ascii="Times New Roman" w:hAnsi="Times New Roman" w:cs="Times New Roman"/>
          <w:sz w:val="28"/>
          <w:szCs w:val="28"/>
          <w:lang w:val="en-US"/>
        </w:rPr>
        <w:t>y yoki obyektga-mo‘</w:t>
      </w:r>
      <w:r w:rsidR="00E62CEA">
        <w:rPr>
          <w:rFonts w:ascii="Times New Roman" w:hAnsi="Times New Roman" w:cs="Times New Roman"/>
          <w:sz w:val="28"/>
          <w:szCs w:val="28"/>
          <w:lang w:val="en-US"/>
        </w:rPr>
        <w:t xml:space="preserve">ljallangan)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modellar va unga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bog‘ liq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bo'lmagan modella</w:t>
      </w:r>
      <w:r w:rsidR="00E62CEA">
        <w:rPr>
          <w:rFonts w:ascii="Times New Roman" w:hAnsi="Times New Roman" w:cs="Times New Roman"/>
          <w:sz w:val="28"/>
          <w:szCs w:val="28"/>
          <w:lang w:val="en-US"/>
        </w:rPr>
        <w:t xml:space="preserve">r. Ishlab chiqilayotgan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dasturiy ta’minot xususiyatlarini namoyish etuvchi holatlar</w:t>
      </w:r>
    </w:p>
    <w:p w:rsidR="00E020B2" w:rsidRPr="00E020B2" w:rsidRDefault="00E62CEA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E020B2" w:rsidRPr="00E020B2">
        <w:rPr>
          <w:rFonts w:ascii="Times New Roman" w:hAnsi="Times New Roman" w:cs="Times New Roman"/>
          <w:sz w:val="28"/>
          <w:szCs w:val="28"/>
          <w:lang w:val="en-US"/>
        </w:rPr>
        <w:t>‘tishining</w:t>
      </w:r>
      <w:proofErr w:type="gramEnd"/>
      <w:r w:rsidR="00E020B2"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diagrammasi u yoki bu 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ignallarni olishda </w:t>
      </w:r>
      <w:r w:rsidR="00E020B2" w:rsidRPr="00E020B2">
        <w:rPr>
          <w:rFonts w:ascii="Times New Roman" w:hAnsi="Times New Roman" w:cs="Times New Roman"/>
          <w:sz w:val="28"/>
          <w:szCs w:val="28"/>
          <w:lang w:val="en-US"/>
        </w:rPr>
        <w:t>va predmet sohasinin</w:t>
      </w:r>
      <w:r>
        <w:rPr>
          <w:rFonts w:ascii="Times New Roman" w:hAnsi="Times New Roman" w:cs="Times New Roman"/>
          <w:sz w:val="28"/>
          <w:szCs w:val="28"/>
          <w:lang w:val="en-US"/>
        </w:rPr>
        <w:t>g matematik modeli</w:t>
      </w:r>
      <w:r w:rsidR="00E020B2"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ishlanmaga har qanday yondashuvda foydalaniladi.</w:t>
      </w:r>
    </w:p>
    <w:p w:rsidR="00287D77" w:rsidRDefault="00E020B2" w:rsidP="00E62C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Spetsifikatsiyani tahlil etish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62CEA">
        <w:rPr>
          <w:rFonts w:ascii="Times New Roman" w:hAnsi="Times New Roman" w:cs="Times New Roman"/>
          <w:sz w:val="28"/>
          <w:szCs w:val="28"/>
          <w:lang w:val="en-US"/>
        </w:rPr>
        <w:t xml:space="preserve">aniqlashga tuzilmaviy yondashuv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doirasida modellarni</w:t>
      </w:r>
      <w:r w:rsidR="00E62CEA">
        <w:rPr>
          <w:rFonts w:ascii="Times New Roman" w:hAnsi="Times New Roman" w:cs="Times New Roman"/>
          <w:sz w:val="28"/>
          <w:szCs w:val="28"/>
          <w:lang w:val="en-US"/>
        </w:rPr>
        <w:t xml:space="preserve">ng uchta turidan foydalaniladi: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funksiyaga mocljallangan model</w:t>
      </w:r>
      <w:r w:rsidR="00E62CEA">
        <w:rPr>
          <w:rFonts w:ascii="Times New Roman" w:hAnsi="Times New Roman" w:cs="Times New Roman"/>
          <w:sz w:val="28"/>
          <w:szCs w:val="28"/>
          <w:lang w:val="en-US"/>
        </w:rPr>
        <w:t xml:space="preserve">, ma’lumotlarga va ma’ lumotlar </w:t>
      </w:r>
      <w:r w:rsidR="00287D77">
        <w:rPr>
          <w:rFonts w:ascii="Times New Roman" w:hAnsi="Times New Roman" w:cs="Times New Roman"/>
          <w:sz w:val="28"/>
          <w:szCs w:val="28"/>
          <w:lang w:val="en-US"/>
        </w:rPr>
        <w:t>oqimiga mo‘ljallangan model.</w:t>
      </w:r>
    </w:p>
    <w:p w:rsidR="00E020B2" w:rsidRDefault="00E020B2" w:rsidP="00E62C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>Har bir modeldan dasturiy ishlanman</w:t>
      </w:r>
      <w:r w:rsidR="00E62CEA">
        <w:rPr>
          <w:rFonts w:ascii="Times New Roman" w:hAnsi="Times New Roman" w:cs="Times New Roman"/>
          <w:sz w:val="28"/>
          <w:szCs w:val="28"/>
          <w:lang w:val="en-US"/>
        </w:rPr>
        <w:t xml:space="preserve">ing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o‘z maxsus sinfi uchun foydalanish maqsadga muvofiqdir.</w:t>
      </w:r>
    </w:p>
    <w:p w:rsidR="00287D77" w:rsidRDefault="00287D77" w:rsidP="00E62C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287D77" w:rsidRPr="00287D77" w:rsidRDefault="00287D77" w:rsidP="00287D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F</w:t>
      </w:r>
      <w:r w:rsidRPr="00287D77">
        <w:rPr>
          <w:rFonts w:ascii="Times New Roman" w:hAnsi="Times New Roman" w:cs="Times New Roman"/>
          <w:b/>
          <w:sz w:val="36"/>
          <w:szCs w:val="28"/>
          <w:lang w:val="en-US"/>
        </w:rPr>
        <w:t xml:space="preserve">unksiyalar ro'yxati </w:t>
      </w:r>
      <w:proofErr w:type="gramStart"/>
      <w:r w:rsidRPr="00287D77">
        <w:rPr>
          <w:rFonts w:ascii="Times New Roman" w:hAnsi="Times New Roman" w:cs="Times New Roman"/>
          <w:b/>
          <w:sz w:val="36"/>
          <w:szCs w:val="28"/>
          <w:lang w:val="en-US"/>
        </w:rPr>
        <w:t>va</w:t>
      </w:r>
      <w:proofErr w:type="gramEnd"/>
      <w:r w:rsidRPr="00287D77">
        <w:rPr>
          <w:rFonts w:ascii="Times New Roman" w:hAnsi="Times New Roman" w:cs="Times New Roman"/>
          <w:b/>
          <w:sz w:val="36"/>
          <w:szCs w:val="28"/>
          <w:lang w:val="en-US"/>
        </w:rPr>
        <w:t xml:space="preserve"> qayta ishlanadigan ma’lumotlar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>Shuni hisobga olish kerakki, ba</w:t>
      </w:r>
      <w:r w:rsidR="00287D77">
        <w:rPr>
          <w:rFonts w:ascii="Times New Roman" w:hAnsi="Times New Roman" w:cs="Times New Roman"/>
          <w:sz w:val="28"/>
          <w:szCs w:val="28"/>
          <w:lang w:val="en-US"/>
        </w:rPr>
        <w:t xml:space="preserve">rcha funksional spetsifikatsiya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ishlab chiqilayotgan dasturiy</w:t>
      </w:r>
      <w:r w:rsidR="00287D77">
        <w:rPr>
          <w:rFonts w:ascii="Times New Roman" w:hAnsi="Times New Roman" w:cs="Times New Roman"/>
          <w:sz w:val="28"/>
          <w:szCs w:val="28"/>
          <w:lang w:val="en-US"/>
        </w:rPr>
        <w:t xml:space="preserve"> ta’minotning bir xil tavsifini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bayon etadi. Bular: funksiyalar</w:t>
      </w:r>
      <w:r w:rsidR="00287D77">
        <w:rPr>
          <w:rFonts w:ascii="Times New Roman" w:hAnsi="Times New Roman" w:cs="Times New Roman"/>
          <w:sz w:val="28"/>
          <w:szCs w:val="28"/>
          <w:lang w:val="en-US"/>
        </w:rPr>
        <w:t xml:space="preserve"> ro'yxati </w:t>
      </w:r>
      <w:proofErr w:type="gramStart"/>
      <w:r w:rsidR="00287D7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287D77">
        <w:rPr>
          <w:rFonts w:ascii="Times New Roman" w:hAnsi="Times New Roman" w:cs="Times New Roman"/>
          <w:sz w:val="28"/>
          <w:szCs w:val="28"/>
          <w:lang w:val="en-US"/>
        </w:rPr>
        <w:t xml:space="preserve"> qayta ishlanadigan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ma’lumotlar. Ular spetsifikatsiya talab</w:t>
      </w:r>
      <w:r w:rsidR="00287D77">
        <w:rPr>
          <w:rFonts w:ascii="Times New Roman" w:hAnsi="Times New Roman" w:cs="Times New Roman"/>
          <w:sz w:val="28"/>
          <w:szCs w:val="28"/>
          <w:lang w:val="en-US"/>
        </w:rPr>
        <w:t xml:space="preserve">larini tahlil etish </w:t>
      </w:r>
      <w:proofErr w:type="gramStart"/>
      <w:r w:rsidR="00287D7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287D77">
        <w:rPr>
          <w:rFonts w:ascii="Times New Roman" w:hAnsi="Times New Roman" w:cs="Times New Roman"/>
          <w:sz w:val="28"/>
          <w:szCs w:val="28"/>
          <w:lang w:val="en-US"/>
        </w:rPr>
        <w:t xml:space="preserve"> aniqlash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jarayonida ishlanma muallifi foydalanadigan tizimli ustuvorlari</w:t>
      </w:r>
    </w:p>
    <w:p w:rsidR="00287D77" w:rsidRPr="00287D77" w:rsidRDefault="00287D77" w:rsidP="0028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farqlanadi.</w:t>
      </w:r>
    </w:p>
    <w:p w:rsidR="00E020B2" w:rsidRPr="00E020B2" w:rsidRDefault="00287D77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Holatlarning o‘</w:t>
      </w:r>
      <w:r w:rsidR="00E020B2" w:rsidRPr="00E020B2">
        <w:rPr>
          <w:rFonts w:ascii="Times New Roman" w:hAnsi="Times New Roman" w:cs="Times New Roman"/>
          <w:sz w:val="28"/>
          <w:szCs w:val="28"/>
          <w:lang w:val="en-US"/>
        </w:rPr>
        <w:t>tish diagrammasi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dasturiy ta’minot vaziyatining </w:t>
      </w:r>
      <w:r w:rsidR="00E020B2" w:rsidRPr="00E020B2">
        <w:rPr>
          <w:rFonts w:ascii="Times New Roman" w:hAnsi="Times New Roman" w:cs="Times New Roman"/>
          <w:sz w:val="28"/>
          <w:szCs w:val="28"/>
          <w:lang w:val="en-US"/>
        </w:rPr>
        <w:t>asosiy aspektlarini, ma’ lumotlar oqimi diagr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ammasi ma’lumotlar </w:t>
      </w:r>
      <w:r w:rsidR="00E020B2"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oqimining yo‘nalishi </w:t>
      </w:r>
      <w:proofErr w:type="gramStart"/>
      <w:r w:rsidR="00E020B2" w:rsidRPr="00E020B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E020B2"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strukturasini, sin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flarning konseptual diagrammasi </w:t>
      </w:r>
      <w:r w:rsidR="00E020B2" w:rsidRPr="00E020B2">
        <w:rPr>
          <w:rFonts w:ascii="Times New Roman" w:hAnsi="Times New Roman" w:cs="Times New Roman"/>
          <w:sz w:val="28"/>
          <w:szCs w:val="28"/>
          <w:lang w:val="en-US"/>
        </w:rPr>
        <w:t>esa predmet sohasidagi 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sosiy tushunchalar munosabatini </w:t>
      </w:r>
      <w:r w:rsidR="00E020B2" w:rsidRPr="00E020B2">
        <w:rPr>
          <w:rFonts w:ascii="Times New Roman" w:hAnsi="Times New Roman" w:cs="Times New Roman"/>
          <w:sz w:val="28"/>
          <w:szCs w:val="28"/>
          <w:lang w:val="en-US"/>
        </w:rPr>
        <w:t>belgilab beradi.</w:t>
      </w:r>
    </w:p>
    <w:p w:rsid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Chunki, turli modellar </w:t>
      </w:r>
      <w:r w:rsidR="00287D77">
        <w:rPr>
          <w:rFonts w:ascii="Times New Roman" w:hAnsi="Times New Roman" w:cs="Times New Roman"/>
          <w:sz w:val="28"/>
          <w:szCs w:val="28"/>
          <w:lang w:val="en-US"/>
        </w:rPr>
        <w:t xml:space="preserve">loyihalashtirilayotgan dasturiy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ta’minotni turli tarafdan bayon eta</w:t>
      </w:r>
      <w:r w:rsidR="00287D77">
        <w:rPr>
          <w:rFonts w:ascii="Times New Roman" w:hAnsi="Times New Roman" w:cs="Times New Roman"/>
          <w:sz w:val="28"/>
          <w:szCs w:val="28"/>
          <w:lang w:val="en-US"/>
        </w:rPr>
        <w:t xml:space="preserve">di. Bunda bir vaqtning o‘zida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bir necha modellardan foydalani</w:t>
      </w:r>
      <w:r w:rsidR="00287D77">
        <w:rPr>
          <w:rFonts w:ascii="Times New Roman" w:hAnsi="Times New Roman" w:cs="Times New Roman"/>
          <w:sz w:val="28"/>
          <w:szCs w:val="28"/>
          <w:lang w:val="en-US"/>
        </w:rPr>
        <w:t xml:space="preserve">sh </w:t>
      </w:r>
      <w:proofErr w:type="gramStart"/>
      <w:r w:rsidR="00287D7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287D77">
        <w:rPr>
          <w:rFonts w:ascii="Times New Roman" w:hAnsi="Times New Roman" w:cs="Times New Roman"/>
          <w:sz w:val="28"/>
          <w:szCs w:val="28"/>
          <w:lang w:val="en-US"/>
        </w:rPr>
        <w:t xml:space="preserve"> ularda matn, lug‘at, izoh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va tegishli diagrammani tushunti</w:t>
      </w:r>
      <w:r w:rsidR="00287D77">
        <w:rPr>
          <w:rFonts w:ascii="Times New Roman" w:hAnsi="Times New Roman" w:cs="Times New Roman"/>
          <w:sz w:val="28"/>
          <w:szCs w:val="28"/>
          <w:lang w:val="en-US"/>
        </w:rPr>
        <w:t xml:space="preserve">rib beruvchi boshqa vositalarni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qo'llash tavsiya etiladi.</w:t>
      </w:r>
    </w:p>
    <w:p w:rsidR="00287D77" w:rsidRDefault="00287D77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287D77" w:rsidRPr="00E020B2" w:rsidRDefault="00287D77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287D77" w:rsidRDefault="00287D77" w:rsidP="00287D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</w:p>
    <w:p w:rsidR="00287D77" w:rsidRPr="00287D77" w:rsidRDefault="00287D77" w:rsidP="00287D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287D77">
        <w:rPr>
          <w:rFonts w:ascii="Times New Roman" w:hAnsi="Times New Roman" w:cs="Times New Roman"/>
          <w:b/>
          <w:sz w:val="36"/>
          <w:szCs w:val="28"/>
          <w:lang w:val="en-US"/>
        </w:rPr>
        <w:lastRenderedPageBreak/>
        <w:t>Ma’lumotlar oqimini modella</w:t>
      </w:r>
      <w:r>
        <w:rPr>
          <w:rFonts w:ascii="Times New Roman" w:hAnsi="Times New Roman" w:cs="Times New Roman"/>
          <w:b/>
          <w:sz w:val="36"/>
          <w:szCs w:val="28"/>
          <w:lang w:val="en-US"/>
        </w:rPr>
        <w:t>shtirish</w:t>
      </w:r>
    </w:p>
    <w:p w:rsidR="00E020B2" w:rsidRPr="00E020B2" w:rsidRDefault="00287D77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Ma’</w:t>
      </w:r>
      <w:r w:rsidR="00E020B2" w:rsidRPr="00E020B2">
        <w:rPr>
          <w:rFonts w:ascii="Times New Roman" w:hAnsi="Times New Roman" w:cs="Times New Roman"/>
          <w:sz w:val="28"/>
          <w:szCs w:val="28"/>
          <w:lang w:val="en-US"/>
        </w:rPr>
        <w:t>lumotlar oqimini modella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shtirishga asoslangan tuzilmali </w:t>
      </w:r>
      <w:r w:rsidR="00E020B2"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(strukturali) tahlil </w:t>
      </w:r>
      <w:proofErr w:type="gramStart"/>
      <w:r w:rsidR="00E020B2" w:rsidRPr="00E020B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E020B2"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loyihalashtirish metodologiyasi odatda,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020B2" w:rsidRPr="00E020B2">
        <w:rPr>
          <w:rFonts w:ascii="Times New Roman" w:hAnsi="Times New Roman" w:cs="Times New Roman"/>
          <w:sz w:val="28"/>
          <w:szCs w:val="28"/>
          <w:lang w:val="en-US"/>
        </w:rPr>
        <w:t>loyihalashtirilayotgan dasturiy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ta’minot kompleks tasavvuridan </w:t>
      </w:r>
      <w:r w:rsidR="00E020B2" w:rsidRPr="00E020B2">
        <w:rPr>
          <w:rFonts w:ascii="Times New Roman" w:hAnsi="Times New Roman" w:cs="Times New Roman"/>
          <w:sz w:val="28"/>
          <w:szCs w:val="28"/>
          <w:lang w:val="en-US"/>
        </w:rPr>
        <w:t>modellar majmuasi shaklida foydalanadi: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tizimda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amalga oshirilishi </w:t>
      </w:r>
      <w:r w:rsidR="00287D77">
        <w:rPr>
          <w:rFonts w:ascii="Times New Roman" w:hAnsi="Times New Roman" w:cs="Times New Roman"/>
          <w:sz w:val="28"/>
          <w:szCs w:val="28"/>
          <w:lang w:val="en-US"/>
        </w:rPr>
        <w:t xml:space="preserve">kerak bo‘lgan jarayonlar orqali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axborot manbai va iste’molchilarning o‘za</w:t>
      </w:r>
      <w:r w:rsidR="00287D77">
        <w:rPr>
          <w:rFonts w:ascii="Times New Roman" w:hAnsi="Times New Roman" w:cs="Times New Roman"/>
          <w:sz w:val="28"/>
          <w:szCs w:val="28"/>
          <w:lang w:val="en-US"/>
        </w:rPr>
        <w:t xml:space="preserve">ro ta’sirini bayon etuvchi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ma’lumotlar oqimi manba</w:t>
      </w:r>
      <w:r w:rsidR="00287D77">
        <w:rPr>
          <w:rFonts w:ascii="Times New Roman" w:hAnsi="Times New Roman" w:cs="Times New Roman"/>
          <w:sz w:val="28"/>
          <w:szCs w:val="28"/>
          <w:lang w:val="en-US"/>
        </w:rPr>
        <w:t xml:space="preserve">i va iste’molchilar diagrammasi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(DFD — Data Flow Diagrams);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• ishlab chiqilayotgan tizimning </w:t>
      </w:r>
      <w:r w:rsidR="00287D77">
        <w:rPr>
          <w:rFonts w:ascii="Times New Roman" w:hAnsi="Times New Roman" w:cs="Times New Roman"/>
          <w:sz w:val="28"/>
          <w:szCs w:val="28"/>
          <w:lang w:val="en-US"/>
        </w:rPr>
        <w:t>ma’ lumotlar bazasi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ni bayon etuvchi </w:t>
      </w:r>
      <w:r w:rsidRPr="00E020B2">
        <w:rPr>
          <w:rFonts w:ascii="Cambria Math" w:hAnsi="Cambria Math" w:cs="Cambria Math"/>
          <w:sz w:val="28"/>
          <w:szCs w:val="28"/>
          <w:lang w:val="en-US"/>
        </w:rPr>
        <w:t>≪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mohiyat-aloqa</w:t>
      </w:r>
      <w:r w:rsidRPr="00E020B2">
        <w:rPr>
          <w:rFonts w:ascii="Cambria Math" w:hAnsi="Cambria Math" w:cs="Cambria Math"/>
          <w:sz w:val="28"/>
          <w:szCs w:val="28"/>
          <w:lang w:val="en-US"/>
        </w:rPr>
        <w:t>≫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diagrammasi;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tizimning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ma’lum vaqtdagi ho</w:t>
      </w:r>
      <w:r w:rsidR="00287D77">
        <w:rPr>
          <w:rFonts w:ascii="Times New Roman" w:hAnsi="Times New Roman" w:cs="Times New Roman"/>
          <w:sz w:val="28"/>
          <w:szCs w:val="28"/>
          <w:lang w:val="en-US"/>
        </w:rPr>
        <w:t xml:space="preserve">latini tavsiflovchi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vaziyatlar o‘zgarishi diagrammasi (STD — State Transition Diagrams);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jarayonlar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spetsifikatsiyasi;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atamalar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lug‘ati.</w:t>
      </w:r>
    </w:p>
    <w:p w:rsidR="00287D77" w:rsidRDefault="00287D77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287D77" w:rsidRPr="00287D77" w:rsidRDefault="00287D77" w:rsidP="00287D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287D77">
        <w:rPr>
          <w:rFonts w:ascii="Times New Roman" w:hAnsi="Times New Roman" w:cs="Times New Roman"/>
          <w:b/>
          <w:sz w:val="36"/>
          <w:szCs w:val="28"/>
          <w:lang w:val="en-US"/>
        </w:rPr>
        <w:t>Jarayonlar spetsifikatsiyasi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>Jara</w:t>
      </w:r>
      <w:r w:rsidR="00287D77">
        <w:rPr>
          <w:rFonts w:ascii="Times New Roman" w:hAnsi="Times New Roman" w:cs="Times New Roman"/>
          <w:sz w:val="28"/>
          <w:szCs w:val="28"/>
          <w:lang w:val="en-US"/>
        </w:rPr>
        <w:t xml:space="preserve">yonlar spetsifikatsiyasi odatda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qisqacha matn bayoni sxemasi</w:t>
      </w:r>
      <w:r w:rsidR="00287D77">
        <w:rPr>
          <w:rFonts w:ascii="Times New Roman" w:hAnsi="Times New Roman" w:cs="Times New Roman"/>
          <w:sz w:val="28"/>
          <w:szCs w:val="28"/>
          <w:lang w:val="en-US"/>
        </w:rPr>
        <w:t xml:space="preserve">, psevdokodlar, Flow-forma yoki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Nassi-Shneyderman diagrammasi shakl</w:t>
      </w:r>
      <w:r w:rsidR="00287D77">
        <w:rPr>
          <w:rFonts w:ascii="Times New Roman" w:hAnsi="Times New Roman" w:cs="Times New Roman"/>
          <w:sz w:val="28"/>
          <w:szCs w:val="28"/>
          <w:lang w:val="en-US"/>
        </w:rPr>
        <w:t xml:space="preserve">ida </w:t>
      </w:r>
      <w:proofErr w:type="gramStart"/>
      <w:r w:rsidR="00287D77">
        <w:rPr>
          <w:rFonts w:ascii="Times New Roman" w:hAnsi="Times New Roman" w:cs="Times New Roman"/>
          <w:sz w:val="28"/>
          <w:szCs w:val="28"/>
          <w:lang w:val="en-US"/>
        </w:rPr>
        <w:t>bo‘ladi</w:t>
      </w:r>
      <w:proofErr w:type="gramEnd"/>
      <w:r w:rsidR="00287D77">
        <w:rPr>
          <w:rFonts w:ascii="Times New Roman" w:hAnsi="Times New Roman" w:cs="Times New Roman"/>
          <w:sz w:val="28"/>
          <w:szCs w:val="28"/>
          <w:lang w:val="en-US"/>
        </w:rPr>
        <w:t xml:space="preserve">. Chunki, jarayonlar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bayoni ishlanma m</w:t>
      </w:r>
      <w:r w:rsidR="00287D77">
        <w:rPr>
          <w:rFonts w:ascii="Times New Roman" w:hAnsi="Times New Roman" w:cs="Times New Roman"/>
          <w:sz w:val="28"/>
          <w:szCs w:val="28"/>
          <w:lang w:val="en-US"/>
        </w:rPr>
        <w:t xml:space="preserve">utaxassisiga ham, buyurtmachiga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ham birday tushunarli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qisqa bo</w:t>
      </w:r>
      <w:r w:rsidR="00287D77">
        <w:rPr>
          <w:rFonts w:ascii="Times New Roman" w:hAnsi="Times New Roman" w:cs="Times New Roman"/>
          <w:sz w:val="28"/>
          <w:szCs w:val="28"/>
          <w:lang w:val="en-US"/>
        </w:rPr>
        <w:t xml:space="preserve">‘lishi lozim. Ularni tavsivlash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uchun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ko‘pincha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psevdokodlardan foydalaniladi.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>Atamalar lug‘ati. Atamalar lug‘ati</w:t>
      </w:r>
      <w:r w:rsidR="00287D77">
        <w:rPr>
          <w:rFonts w:ascii="Times New Roman" w:hAnsi="Times New Roman" w:cs="Times New Roman"/>
          <w:sz w:val="28"/>
          <w:szCs w:val="28"/>
          <w:lang w:val="en-US"/>
        </w:rPr>
        <w:t xml:space="preserve"> spetsifikatsiyalash jarayonida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foydalaniladigan asosiy tushunchalarning qisqa</w:t>
      </w:r>
      <w:r w:rsidR="00287D77">
        <w:rPr>
          <w:rFonts w:ascii="Times New Roman" w:hAnsi="Times New Roman" w:cs="Times New Roman"/>
          <w:sz w:val="28"/>
          <w:szCs w:val="28"/>
          <w:lang w:val="en-US"/>
        </w:rPr>
        <w:t xml:space="preserve">cha bayonidan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iborat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bo‘ladi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>. U predmet s</w:t>
      </w:r>
      <w:r w:rsidR="00287D77">
        <w:rPr>
          <w:rFonts w:ascii="Times New Roman" w:hAnsi="Times New Roman" w:cs="Times New Roman"/>
          <w:sz w:val="28"/>
          <w:szCs w:val="28"/>
          <w:lang w:val="en-US"/>
        </w:rPr>
        <w:t xml:space="preserve">ohasidagi asosiy tushunchalarni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aniqlash ma’ lumotlar elementlari tuzilmasi, ularning turlari</w:t>
      </w:r>
    </w:p>
    <w:p w:rsidR="00287D77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shakli bayoni, shuningdek, ba</w:t>
      </w:r>
      <w:r w:rsidR="00287D77">
        <w:rPr>
          <w:rFonts w:ascii="Times New Roman" w:hAnsi="Times New Roman" w:cs="Times New Roman"/>
          <w:sz w:val="28"/>
          <w:szCs w:val="28"/>
          <w:lang w:val="en-US"/>
        </w:rPr>
        <w:t xml:space="preserve">rcha qisqartmalar hamda shartli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belgilarni o ‘z ichiga olishi lozim. 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>Atamalar lug'ati pre</w:t>
      </w:r>
      <w:r w:rsidR="00287D77">
        <w:rPr>
          <w:rFonts w:ascii="Times New Roman" w:hAnsi="Times New Roman" w:cs="Times New Roman"/>
          <w:sz w:val="28"/>
          <w:szCs w:val="28"/>
          <w:lang w:val="en-US"/>
        </w:rPr>
        <w:t xml:space="preserve">dmet sohasini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tushunish darajasini oshiris</w:t>
      </w:r>
      <w:r w:rsidR="00287D77">
        <w:rPr>
          <w:rFonts w:ascii="Times New Roman" w:hAnsi="Times New Roman" w:cs="Times New Roman"/>
          <w:sz w:val="28"/>
          <w:szCs w:val="28"/>
          <w:lang w:val="en-US"/>
        </w:rPr>
        <w:t xml:space="preserve">h </w:t>
      </w:r>
      <w:proofErr w:type="gramStart"/>
      <w:r w:rsidR="00287D7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287D77">
        <w:rPr>
          <w:rFonts w:ascii="Times New Roman" w:hAnsi="Times New Roman" w:cs="Times New Roman"/>
          <w:sz w:val="28"/>
          <w:szCs w:val="28"/>
          <w:lang w:val="en-US"/>
        </w:rPr>
        <w:t xml:space="preserve"> buyurtmachi hamda ishlanma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ijrochilari o‘rtasida modellar muho</w:t>
      </w:r>
      <w:r w:rsidR="00287D77">
        <w:rPr>
          <w:rFonts w:ascii="Times New Roman" w:hAnsi="Times New Roman" w:cs="Times New Roman"/>
          <w:sz w:val="28"/>
          <w:szCs w:val="28"/>
          <w:lang w:val="en-US"/>
        </w:rPr>
        <w:t xml:space="preserve">kamasi borasida qaramaqarshilik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yuzaga kelishining oldini olish uchun mo‘ljallangan.</w:t>
      </w:r>
    </w:p>
    <w:p w:rsidR="00287D77" w:rsidRDefault="00287D77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287D77" w:rsidRPr="00287D77" w:rsidRDefault="00287D77" w:rsidP="00287D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A</w:t>
      </w:r>
      <w:r w:rsidRPr="00287D77">
        <w:rPr>
          <w:rFonts w:ascii="Times New Roman" w:hAnsi="Times New Roman" w:cs="Times New Roman"/>
          <w:b/>
          <w:sz w:val="36"/>
          <w:szCs w:val="28"/>
          <w:lang w:val="en-US"/>
        </w:rPr>
        <w:t>tamalar bayoni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>Odatda, lug‘atda atamalar ba</w:t>
      </w:r>
      <w:r w:rsidR="00287D77">
        <w:rPr>
          <w:rFonts w:ascii="Times New Roman" w:hAnsi="Times New Roman" w:cs="Times New Roman"/>
          <w:sz w:val="28"/>
          <w:szCs w:val="28"/>
          <w:lang w:val="en-US"/>
        </w:rPr>
        <w:t xml:space="preserve">yoni quyidagicha sxema </w:t>
      </w:r>
      <w:proofErr w:type="gramStart"/>
      <w:r w:rsidR="00287D77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="00287D7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bajariladi: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atama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kategoriya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(predmet sohasi tus</w:t>
      </w:r>
      <w:r w:rsidR="00287D77">
        <w:rPr>
          <w:rFonts w:ascii="Times New Roman" w:hAnsi="Times New Roman" w:cs="Times New Roman"/>
          <w:sz w:val="28"/>
          <w:szCs w:val="28"/>
          <w:lang w:val="en-US"/>
        </w:rPr>
        <w:t>hunchasi, ma’lumotlar bazalari, shartli belgilar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qisqacha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bayon.</w:t>
      </w:r>
    </w:p>
    <w:p w:rsidR="00E020B2" w:rsidRDefault="00E020B2" w:rsidP="0028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Ko‘rsatilgan modellardan tashqari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to</w:t>
      </w:r>
      <w:r w:rsidR="00287D77">
        <w:rPr>
          <w:rFonts w:ascii="Times New Roman" w:hAnsi="Times New Roman" w:cs="Times New Roman"/>
          <w:sz w:val="28"/>
          <w:szCs w:val="28"/>
          <w:lang w:val="en-US"/>
        </w:rPr>
        <w:t>‘ liq</w:t>
      </w:r>
      <w:proofErr w:type="gramEnd"/>
      <w:r w:rsidR="00287D77">
        <w:rPr>
          <w:rFonts w:ascii="Times New Roman" w:hAnsi="Times New Roman" w:cs="Times New Roman"/>
          <w:sz w:val="28"/>
          <w:szCs w:val="28"/>
          <w:lang w:val="en-US"/>
        </w:rPr>
        <w:t xml:space="preserve"> spetsifikatsiya tarkibiga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har qanday yondashuvda predmet sohasi obyektlari bayon ining</w:t>
      </w:r>
      <w:r w:rsidR="00287D7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matematik modellari ham </w:t>
      </w:r>
      <w:r w:rsidR="00287D77">
        <w:rPr>
          <w:rFonts w:ascii="Times New Roman" w:hAnsi="Times New Roman" w:cs="Times New Roman"/>
          <w:sz w:val="28"/>
          <w:szCs w:val="28"/>
          <w:lang w:val="en-US"/>
        </w:rPr>
        <w:t>kiradi. Ular tahlil etilayotgan o‘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lchamlar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shu o‘lchamlarga </w:t>
      </w:r>
      <w:r w:rsidR="00287D77">
        <w:rPr>
          <w:rFonts w:ascii="Times New Roman" w:hAnsi="Times New Roman" w:cs="Times New Roman"/>
          <w:sz w:val="28"/>
          <w:szCs w:val="28"/>
          <w:lang w:val="en-US"/>
        </w:rPr>
        <w:t xml:space="preserve">qo‘yilgan cheklovlarning asosiy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nisbatini aniqlash imkonini ber</w:t>
      </w:r>
      <w:r w:rsidR="00287D77">
        <w:rPr>
          <w:rFonts w:ascii="Times New Roman" w:hAnsi="Times New Roman" w:cs="Times New Roman"/>
          <w:sz w:val="28"/>
          <w:szCs w:val="28"/>
          <w:lang w:val="en-US"/>
        </w:rPr>
        <w:t xml:space="preserve">adi. Sanab o‘tilgan modellarni batafsil </w:t>
      </w:r>
      <w:proofErr w:type="gramStart"/>
      <w:r w:rsidR="00287D77">
        <w:rPr>
          <w:rFonts w:ascii="Times New Roman" w:hAnsi="Times New Roman" w:cs="Times New Roman"/>
          <w:sz w:val="28"/>
          <w:szCs w:val="28"/>
          <w:lang w:val="en-US"/>
        </w:rPr>
        <w:t>ko‘rib</w:t>
      </w:r>
      <w:proofErr w:type="gramEnd"/>
      <w:r w:rsidR="00287D77">
        <w:rPr>
          <w:rFonts w:ascii="Times New Roman" w:hAnsi="Times New Roman" w:cs="Times New Roman"/>
          <w:sz w:val="28"/>
          <w:szCs w:val="28"/>
          <w:lang w:val="en-US"/>
        </w:rPr>
        <w:t xml:space="preserve"> chiqishga o‘tamiz.</w:t>
      </w:r>
    </w:p>
    <w:p w:rsidR="00287D77" w:rsidRPr="00BF1158" w:rsidRDefault="00287D77" w:rsidP="0028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020B2" w:rsidRPr="00287D77" w:rsidRDefault="00287D77" w:rsidP="00287D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287D77">
        <w:rPr>
          <w:rFonts w:ascii="Times New Roman" w:hAnsi="Times New Roman" w:cs="Times New Roman"/>
          <w:b/>
          <w:sz w:val="36"/>
          <w:szCs w:val="28"/>
          <w:lang w:val="en-US"/>
        </w:rPr>
        <w:t>Holatlarning o‘</w:t>
      </w:r>
      <w:r w:rsidR="00E020B2" w:rsidRPr="00287D77">
        <w:rPr>
          <w:rFonts w:ascii="Times New Roman" w:hAnsi="Times New Roman" w:cs="Times New Roman"/>
          <w:b/>
          <w:sz w:val="36"/>
          <w:szCs w:val="28"/>
          <w:lang w:val="en-US"/>
        </w:rPr>
        <w:t>tish diagrammasi</w:t>
      </w:r>
    </w:p>
    <w:p w:rsidR="00287D77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Holatlarning o ‘tish diagrammasi — </w:t>
      </w:r>
      <w:r w:rsidR="00287D77">
        <w:rPr>
          <w:rFonts w:ascii="Times New Roman" w:hAnsi="Times New Roman" w:cs="Times New Roman"/>
          <w:sz w:val="28"/>
          <w:szCs w:val="28"/>
          <w:lang w:val="en-US"/>
        </w:rPr>
        <w:t xml:space="preserve">chekli avtomat, ya’ni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matematik abstraksiyani taqdim et</w:t>
      </w:r>
      <w:r w:rsidR="00287D77">
        <w:rPr>
          <w:rFonts w:ascii="Times New Roman" w:hAnsi="Times New Roman" w:cs="Times New Roman"/>
          <w:sz w:val="28"/>
          <w:szCs w:val="28"/>
          <w:lang w:val="en-US"/>
        </w:rPr>
        <w:t xml:space="preserve">ishning grafik shakli sanaladi.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Undan texnik obyekt yoki real dunyo obyektlarining determ inallashgan</w:t>
      </w:r>
      <w:r w:rsidR="00287D7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xatti-harakatini model</w:t>
      </w:r>
      <w:r w:rsidR="00287D77">
        <w:rPr>
          <w:rFonts w:ascii="Times New Roman" w:hAnsi="Times New Roman" w:cs="Times New Roman"/>
          <w:sz w:val="28"/>
          <w:szCs w:val="28"/>
          <w:lang w:val="en-US"/>
        </w:rPr>
        <w:t xml:space="preserve">lashtirish uchun </w:t>
      </w:r>
      <w:r w:rsidR="00287D77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foydalaniladi. 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Spetsifikatsiya talablarini tahlil etish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287D77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="00287D77">
        <w:rPr>
          <w:rFonts w:ascii="Times New Roman" w:hAnsi="Times New Roman" w:cs="Times New Roman"/>
          <w:sz w:val="28"/>
          <w:szCs w:val="28"/>
          <w:lang w:val="en-US"/>
        </w:rPr>
        <w:t xml:space="preserve"> belgilash bosqichida holatlar o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‘tishining diagrammasi boshq</w:t>
      </w:r>
      <w:r w:rsidR="00287D77">
        <w:rPr>
          <w:rFonts w:ascii="Times New Roman" w:hAnsi="Times New Roman" w:cs="Times New Roman"/>
          <w:sz w:val="28"/>
          <w:szCs w:val="28"/>
          <w:lang w:val="en-US"/>
        </w:rPr>
        <w:t xml:space="preserve">aruvchi ta’sirni olishda ishlab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chiqiladigan dasturiy tizim x</w:t>
      </w:r>
      <w:r w:rsidR="00287D77">
        <w:rPr>
          <w:rFonts w:ascii="Times New Roman" w:hAnsi="Times New Roman" w:cs="Times New Roman"/>
          <w:sz w:val="28"/>
          <w:szCs w:val="28"/>
          <w:lang w:val="en-US"/>
        </w:rPr>
        <w:t xml:space="preserve">atti-harakatini namoyon qiladi.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Boshqaruvchi ta’sir yoki signallar deganda, tizim orqali olinad</w:t>
      </w:r>
      <w:r w:rsidR="00287D77">
        <w:rPr>
          <w:rFonts w:ascii="Times New Roman" w:hAnsi="Times New Roman" w:cs="Times New Roman"/>
          <w:sz w:val="28"/>
          <w:szCs w:val="28"/>
          <w:lang w:val="en-US"/>
        </w:rPr>
        <w:t xml:space="preserve">igan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boshqaruvchi ma’lumot tushuniladi. </w:t>
      </w:r>
    </w:p>
    <w:p w:rsidR="00E020B2" w:rsidRDefault="00287D77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Masalan, foydalanuvchining </w:t>
      </w:r>
      <w:r w:rsidR="00E020B2"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komandalari </w:t>
      </w:r>
      <w:proofErr w:type="gramStart"/>
      <w:r w:rsidR="00E020B2" w:rsidRPr="00E020B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E020B2"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kompyuter tizi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miga ulangan datchik signallari </w:t>
      </w:r>
      <w:r w:rsidR="00E020B2"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boshqaruvchi harakat sanaladi.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Ana shunday boshqaruvchi ta’sir </w:t>
      </w:r>
      <w:r w:rsidR="00E020B2" w:rsidRPr="00E020B2">
        <w:rPr>
          <w:rFonts w:ascii="Times New Roman" w:hAnsi="Times New Roman" w:cs="Times New Roman"/>
          <w:sz w:val="28"/>
          <w:szCs w:val="28"/>
          <w:lang w:val="en-US"/>
        </w:rPr>
        <w:t>olgach, ishlab chiqilayotgan ti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zim ma’lum bir harakatni amalga </w:t>
      </w:r>
      <w:r w:rsidR="00E020B2" w:rsidRPr="00E020B2">
        <w:rPr>
          <w:rFonts w:ascii="Times New Roman" w:hAnsi="Times New Roman" w:cs="Times New Roman"/>
          <w:sz w:val="28"/>
          <w:szCs w:val="28"/>
          <w:lang w:val="en-US"/>
        </w:rPr>
        <w:t>oshirishi yoki tashqi ta’sir bilan o‘za</w:t>
      </w:r>
      <w:r>
        <w:rPr>
          <w:rFonts w:ascii="Times New Roman" w:hAnsi="Times New Roman" w:cs="Times New Roman"/>
          <w:sz w:val="28"/>
          <w:szCs w:val="28"/>
          <w:lang w:val="en-US"/>
        </w:rPr>
        <w:t>ro ta’sirlashib, boshqa holatga o</w:t>
      </w:r>
      <w:r w:rsidR="00E020B2" w:rsidRPr="00E020B2">
        <w:rPr>
          <w:rFonts w:ascii="Times New Roman" w:hAnsi="Times New Roman" w:cs="Times New Roman"/>
          <w:sz w:val="28"/>
          <w:szCs w:val="28"/>
          <w:lang w:val="en-US"/>
        </w:rPr>
        <w:t>‘tishi yoki o ‘sha holatda qolishi mumkin.</w:t>
      </w:r>
    </w:p>
    <w:p w:rsidR="00287D77" w:rsidRDefault="00287D77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5706F7" w:rsidRPr="005706F7" w:rsidRDefault="005706F7" w:rsidP="005706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5706F7">
        <w:rPr>
          <w:rFonts w:ascii="Times New Roman" w:hAnsi="Times New Roman" w:cs="Times New Roman"/>
          <w:b/>
          <w:sz w:val="36"/>
          <w:szCs w:val="28"/>
          <w:lang w:val="en-US"/>
        </w:rPr>
        <w:t>Yakuniy avtomatlar nazariyasi</w:t>
      </w:r>
    </w:p>
    <w:p w:rsidR="00E020B2" w:rsidRPr="00E020B2" w:rsidRDefault="00AD2E7C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Holatlarning o‘</w:t>
      </w:r>
      <w:r w:rsidR="00E020B2"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tish diagrammasini </w:t>
      </w:r>
      <w:r w:rsidR="00287D77">
        <w:rPr>
          <w:rFonts w:ascii="Times New Roman" w:hAnsi="Times New Roman" w:cs="Times New Roman"/>
          <w:sz w:val="28"/>
          <w:szCs w:val="28"/>
          <w:lang w:val="en-US"/>
        </w:rPr>
        <w:t xml:space="preserve">tuzish uchun yakuniy avtomatlar </w:t>
      </w:r>
      <w:r w:rsidR="00E020B2" w:rsidRPr="00E020B2">
        <w:rPr>
          <w:rFonts w:ascii="Times New Roman" w:hAnsi="Times New Roman" w:cs="Times New Roman"/>
          <w:sz w:val="28"/>
          <w:szCs w:val="28"/>
          <w:lang w:val="en-US"/>
        </w:rPr>
        <w:t>nazariyasiga ko‘ra quyidagilarni aniqlab olish lozim:</w:t>
      </w:r>
    </w:p>
    <w:p w:rsidR="00AD2E7C" w:rsidRDefault="00AD2E7C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Asosiy holat, </w:t>
      </w:r>
    </w:p>
    <w:p w:rsidR="00AD2E7C" w:rsidRDefault="00AD2E7C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>Bos</w:t>
      </w:r>
      <w:r>
        <w:rPr>
          <w:rFonts w:ascii="Times New Roman" w:hAnsi="Times New Roman" w:cs="Times New Roman"/>
          <w:sz w:val="28"/>
          <w:szCs w:val="28"/>
          <w:lang w:val="en-US"/>
        </w:rPr>
        <w:t>hqaruvchi ta’sir (yoki o‘</w:t>
      </w:r>
      <w:r w:rsidR="00E020B2"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tish shartlari), </w:t>
      </w:r>
    </w:p>
    <w:p w:rsidR="00E020B2" w:rsidRPr="00E020B2" w:rsidRDefault="00AD2E7C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Bajariladigan </w:t>
      </w:r>
      <w:r w:rsidR="00E020B2" w:rsidRPr="00E020B2">
        <w:rPr>
          <w:rFonts w:ascii="Times New Roman" w:hAnsi="Times New Roman" w:cs="Times New Roman"/>
          <w:sz w:val="28"/>
          <w:szCs w:val="28"/>
          <w:lang w:val="en-US"/>
        </w:rPr>
        <w:t>xatti-harakat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bir holatdan boshqasiga o‘</w:t>
      </w:r>
      <w:r w:rsidR="00E020B2" w:rsidRPr="00E020B2">
        <w:rPr>
          <w:rFonts w:ascii="Times New Roman" w:hAnsi="Times New Roman" w:cs="Times New Roman"/>
          <w:sz w:val="28"/>
          <w:szCs w:val="28"/>
          <w:lang w:val="en-US"/>
        </w:rPr>
        <w:t>tish variantlari,</w:t>
      </w:r>
    </w:p>
    <w:p w:rsidR="00E020B2" w:rsidRPr="00E020B2" w:rsidRDefault="00AD2E7C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Holatlarning </w:t>
      </w:r>
      <w:r w:rsidR="00E020B2" w:rsidRPr="00E020B2">
        <w:rPr>
          <w:rFonts w:ascii="Times New Roman" w:hAnsi="Times New Roman" w:cs="Times New Roman"/>
          <w:sz w:val="28"/>
          <w:szCs w:val="28"/>
          <w:lang w:val="en-US"/>
        </w:rPr>
        <w:t>o ‘tish diagramm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asini tuzishda foydalaniladigan </w:t>
      </w:r>
      <w:r w:rsidR="00E020B2" w:rsidRPr="00E020B2">
        <w:rPr>
          <w:rFonts w:ascii="Times New Roman" w:hAnsi="Times New Roman" w:cs="Times New Roman"/>
          <w:sz w:val="28"/>
          <w:szCs w:val="28"/>
          <w:lang w:val="en-US"/>
        </w:rPr>
        <w:t>shartli belgilar.</w:t>
      </w:r>
    </w:p>
    <w:p w:rsidR="00E020B2" w:rsidRPr="00E020B2" w:rsidRDefault="00E020B2" w:rsidP="00AD2E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>Agar dasturiy tizim ishlash jarayo</w:t>
      </w:r>
      <w:r w:rsidR="00AD2E7C">
        <w:rPr>
          <w:rFonts w:ascii="Times New Roman" w:hAnsi="Times New Roman" w:cs="Times New Roman"/>
          <w:sz w:val="28"/>
          <w:szCs w:val="28"/>
          <w:lang w:val="en-US"/>
        </w:rPr>
        <w:t xml:space="preserve">nida atrof-muhit (foydalanuvchi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yoki datchiklar) bilan o ‘zaro</w:t>
      </w:r>
      <w:r w:rsidR="00AD2E7C">
        <w:rPr>
          <w:rFonts w:ascii="Times New Roman" w:hAnsi="Times New Roman" w:cs="Times New Roman"/>
          <w:sz w:val="28"/>
          <w:szCs w:val="28"/>
          <w:lang w:val="en-US"/>
        </w:rPr>
        <w:t xml:space="preserve"> faol harakat qilmasa, masalan,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sodda interfeysdan foydalansa va </w:t>
      </w:r>
      <w:r w:rsidR="00AD2E7C">
        <w:rPr>
          <w:rFonts w:ascii="Times New Roman" w:hAnsi="Times New Roman" w:cs="Times New Roman"/>
          <w:sz w:val="28"/>
          <w:szCs w:val="28"/>
          <w:lang w:val="en-US"/>
        </w:rPr>
        <w:t>ayrim hisob-kitoblarni berilgan boshlang‘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ich ma’lumotlar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bo‘yic</w:t>
      </w:r>
      <w:r w:rsidR="00AD2E7C">
        <w:rPr>
          <w:rFonts w:ascii="Times New Roman" w:hAnsi="Times New Roman" w:cs="Times New Roman"/>
          <w:sz w:val="28"/>
          <w:szCs w:val="28"/>
          <w:lang w:val="en-US"/>
        </w:rPr>
        <w:t>ha</w:t>
      </w:r>
      <w:proofErr w:type="gramEnd"/>
      <w:r w:rsidR="00AD2E7C">
        <w:rPr>
          <w:rFonts w:ascii="Times New Roman" w:hAnsi="Times New Roman" w:cs="Times New Roman"/>
          <w:sz w:val="28"/>
          <w:szCs w:val="28"/>
          <w:lang w:val="en-US"/>
        </w:rPr>
        <w:t xml:space="preserve"> amalga oshirsa, holatlarning o`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tish diagrammasi odatda hech </w:t>
      </w:r>
      <w:r w:rsidR="00AD2E7C">
        <w:rPr>
          <w:rFonts w:ascii="Times New Roman" w:hAnsi="Times New Roman" w:cs="Times New Roman"/>
          <w:sz w:val="28"/>
          <w:szCs w:val="28"/>
          <w:lang w:val="en-US"/>
        </w:rPr>
        <w:t xml:space="preserve">qanday qiziqish uyg'otmaydi. Bu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holda u faqat ketma-ket bajarilad</w:t>
      </w:r>
      <w:r w:rsidR="00AD2E7C">
        <w:rPr>
          <w:rFonts w:ascii="Times New Roman" w:hAnsi="Times New Roman" w:cs="Times New Roman"/>
          <w:sz w:val="28"/>
          <w:szCs w:val="28"/>
          <w:lang w:val="en-US"/>
        </w:rPr>
        <w:t>igan o ‘tish amallarini namoyon qiladi. Ya’ni, boshlang‘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ich holatdan </w:t>
      </w:r>
      <w:r w:rsidR="00AD2E7C">
        <w:rPr>
          <w:rFonts w:ascii="Times New Roman" w:hAnsi="Times New Roman" w:cs="Times New Roman"/>
          <w:sz w:val="28"/>
          <w:szCs w:val="28"/>
          <w:lang w:val="en-US"/>
        </w:rPr>
        <w:t>ma’lumotlarni kiritish holatiga o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‘tadi, so‘ng hisob-kitob qilinga</w:t>
      </w:r>
      <w:r w:rsidR="00AD2E7C">
        <w:rPr>
          <w:rFonts w:ascii="Times New Roman" w:hAnsi="Times New Roman" w:cs="Times New Roman"/>
          <w:sz w:val="28"/>
          <w:szCs w:val="28"/>
          <w:lang w:val="en-US"/>
        </w:rPr>
        <w:t xml:space="preserve">ch chiqish holatiga, </w:t>
      </w:r>
      <w:proofErr w:type="gramStart"/>
      <w:r w:rsidR="00AD2E7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AD2E7C">
        <w:rPr>
          <w:rFonts w:ascii="Times New Roman" w:hAnsi="Times New Roman" w:cs="Times New Roman"/>
          <w:sz w:val="28"/>
          <w:szCs w:val="28"/>
          <w:lang w:val="en-US"/>
        </w:rPr>
        <w:t xml:space="preserve"> nihoyat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ishni yakunlash holatig</w:t>
      </w:r>
      <w:r w:rsidR="00AD2E7C">
        <w:rPr>
          <w:rFonts w:ascii="Times New Roman" w:hAnsi="Times New Roman" w:cs="Times New Roman"/>
          <w:sz w:val="28"/>
          <w:szCs w:val="28"/>
          <w:lang w:val="en-US"/>
        </w:rPr>
        <w:t>a o'tiladi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AD2E7C" w:rsidRDefault="00AD2E7C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5706F7" w:rsidRPr="005706F7" w:rsidRDefault="005706F7" w:rsidP="005706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I</w:t>
      </w:r>
      <w:r w:rsidRPr="005706F7">
        <w:rPr>
          <w:rFonts w:ascii="Times New Roman" w:hAnsi="Times New Roman" w:cs="Times New Roman"/>
          <w:b/>
          <w:sz w:val="36"/>
          <w:szCs w:val="28"/>
          <w:lang w:val="en-US"/>
        </w:rPr>
        <w:t>nteraktiv dasturiy faoliyat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>Rivojlangan interfeysga ega interaktiv dasturiy faoliyat uchun</w:t>
      </w:r>
      <w:r w:rsidR="005706F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asosiy boshqaruvchi harakat bu foydalanuvchining buyruqlari,</w:t>
      </w:r>
      <w:r w:rsidR="005706F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aniq vaqtdagi dasturiy ta’minot uchun — datchiklar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(yoki) ishlab</w:t>
      </w:r>
      <w:r w:rsidR="005706F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chiqarish jarayoni operatorida</w:t>
      </w:r>
      <w:r w:rsidR="005706F7">
        <w:rPr>
          <w:rFonts w:ascii="Times New Roman" w:hAnsi="Times New Roman" w:cs="Times New Roman"/>
          <w:sz w:val="28"/>
          <w:szCs w:val="28"/>
          <w:lang w:val="en-US"/>
        </w:rPr>
        <w:t>n keladigan signallardir. Inter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aktiv dasturiy ta’</w:t>
      </w:r>
      <w:r w:rsidR="005706F7">
        <w:rPr>
          <w:rFonts w:ascii="Times New Roman" w:hAnsi="Times New Roman" w:cs="Times New Roman"/>
          <w:sz w:val="28"/>
          <w:szCs w:val="28"/>
          <w:lang w:val="en-US"/>
        </w:rPr>
        <w:t>minot uchun turli xil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, agar bu aniq</w:t>
      </w:r>
      <w:r w:rsidR="005706F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vaqtdagi dasturiy ta’minot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bo‘lsa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>, bir turdagi signallar qabul qilish</w:t>
      </w:r>
      <w:r w:rsidR="005706F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xos xususiyatidir.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>Interaktiv tizimlardan farqli ravishda, joriy vaqt tizimi</w:t>
      </w:r>
      <w:r w:rsidR="005706F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uchun dasturiy ta’minotning olingan signalni qayta ishlashi</w:t>
      </w:r>
      <w:r w:rsidR="005706F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uchun qat’iy cheklangan vaqt belgilangan. Bunday cheklashlar</w:t>
      </w:r>
      <w:r w:rsidR="005706F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masalan, Petri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tarmog‘ i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yoki Markov jarayonidan foydalanilgan</w:t>
      </w:r>
    </w:p>
    <w:p w:rsidR="00E020B2" w:rsidRPr="00E020B2" w:rsidRDefault="00E020B2" w:rsidP="005706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holda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tizim harakati bo‘yicha qo‘shamcha tekshirishlarni</w:t>
      </w:r>
      <w:r w:rsidR="005706F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o'tkazishga</w:t>
      </w:r>
      <w:r w:rsidR="005706F7">
        <w:rPr>
          <w:rFonts w:ascii="Times New Roman" w:hAnsi="Times New Roman" w:cs="Times New Roman"/>
          <w:sz w:val="28"/>
          <w:szCs w:val="28"/>
          <w:lang w:val="en-US"/>
        </w:rPr>
        <w:t xml:space="preserve"> majbur qiladi. Holatlarning o‘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tish</w:t>
      </w:r>
      <w:r w:rsidR="005706F7">
        <w:rPr>
          <w:rFonts w:ascii="Times New Roman" w:hAnsi="Times New Roman" w:cs="Times New Roman"/>
          <w:sz w:val="28"/>
          <w:szCs w:val="28"/>
          <w:lang w:val="en-US"/>
        </w:rPr>
        <w:t xml:space="preserve"> d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iagrammasini</w:t>
      </w:r>
      <w:r w:rsidR="005706F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tuzish vositasi orqali xatti-harakatlar xususiyatini aniqlashni talab</w:t>
      </w:r>
      <w:r w:rsidR="005706F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etuvchi dasturiy t</w:t>
      </w:r>
      <w:r w:rsidR="005706F7">
        <w:rPr>
          <w:rFonts w:ascii="Times New Roman" w:hAnsi="Times New Roman" w:cs="Times New Roman"/>
          <w:sz w:val="28"/>
          <w:szCs w:val="28"/>
          <w:lang w:val="en-US"/>
        </w:rPr>
        <w:t>a’minotga tarmoqda ishlashga mo`l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jallangan</w:t>
      </w:r>
      <w:r w:rsidR="005706F7">
        <w:rPr>
          <w:rFonts w:ascii="Times New Roman" w:hAnsi="Times New Roman" w:cs="Times New Roman"/>
          <w:sz w:val="28"/>
          <w:szCs w:val="28"/>
          <w:lang w:val="en-US"/>
        </w:rPr>
        <w:t xml:space="preserve"> turi ham kiradi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. Bu holatda server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mijoz o‘rtasida</w:t>
      </w:r>
      <w:r w:rsidR="005706F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uzatiladigan ma’lumotlarni tasavvur etgan holda boshqaruvchi</w:t>
      </w:r>
      <w:r w:rsidR="005706F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ta’sir ko‘rinishida ular xatti-harakatining modeli alohida tuziladi.</w:t>
      </w:r>
    </w:p>
    <w:p w:rsidR="005706F7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>Das</w:t>
      </w:r>
      <w:r w:rsidR="005706F7">
        <w:rPr>
          <w:rFonts w:ascii="Times New Roman" w:hAnsi="Times New Roman" w:cs="Times New Roman"/>
          <w:sz w:val="28"/>
          <w:szCs w:val="28"/>
          <w:lang w:val="en-US"/>
        </w:rPr>
        <w:t xml:space="preserve">tur interfaol sinfga mansub </w:t>
      </w:r>
      <w:proofErr w:type="gramStart"/>
      <w:r w:rsidR="005706F7">
        <w:rPr>
          <w:rFonts w:ascii="Times New Roman" w:hAnsi="Times New Roman" w:cs="Times New Roman"/>
          <w:sz w:val="28"/>
          <w:szCs w:val="28"/>
          <w:lang w:val="en-US"/>
        </w:rPr>
        <w:t>bo‘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lib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>, spetsifikatsiyalashni</w:t>
      </w:r>
      <w:r w:rsidR="005706F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tahlil etish va belgilash bosqichiga muvofiq foydalanuvchi bilan</w:t>
      </w:r>
      <w:r w:rsidR="005706F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interfeys darajasida dastur mohiyatini aniqlash maqsadga muvofiqdir.</w:t>
      </w:r>
      <w:r w:rsidR="005706F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Holatlar o ‘tishining olingan diagrammasini dasturiy ta’minot</w:t>
      </w:r>
      <w:r w:rsidR="005706F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buyurtmachisi bilan kelishib olish zarur.</w:t>
      </w:r>
    </w:p>
    <w:p w:rsidR="00E020B2" w:rsidRPr="005706F7" w:rsidRDefault="00E020B2" w:rsidP="005706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5706F7">
        <w:rPr>
          <w:rFonts w:ascii="Times New Roman" w:hAnsi="Times New Roman" w:cs="Times New Roman"/>
          <w:b/>
          <w:sz w:val="36"/>
          <w:szCs w:val="28"/>
          <w:lang w:val="en-US"/>
        </w:rPr>
        <w:lastRenderedPageBreak/>
        <w:t>Funksional diagrammalar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>Birinchi galda ishlab chiqiladigan dasturiy ta’minot funksiyalarining</w:t>
      </w:r>
      <w:r w:rsidR="005706F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o‘zaro aloqasini aks ettiruvchi diagrammalar funksiyaviy</w:t>
      </w:r>
      <w:r w:rsidR="005706F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deb yuritiladi.</w:t>
      </w:r>
    </w:p>
    <w:p w:rsidR="00AC6E9C" w:rsidRDefault="00E020B2" w:rsidP="00AC6E9C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>Funksiyaviy modelga misol tariqasida faol modelni ko'rib</w:t>
      </w:r>
      <w:r w:rsidR="005706F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chiqamiz. U SADT (Structured Analysis and Design Technique</w:t>
      </w:r>
      <w:r w:rsidR="005706F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— strukturaviy tahlil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loyihalashtirish) funksiyaviy modellashtirish</w:t>
      </w:r>
      <w:r w:rsidR="005706F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metodologiyasi tarkibida D. Ross tomonidan taklif etilgan.</w:t>
      </w:r>
      <w:r w:rsidR="00AC6E9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Eslatma. SADT metodologiyasi shuni nazarda tutadiki, u tizim</w:t>
      </w:r>
      <w:r w:rsidR="00AC6E9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funksiyalariga yoki uning predmetlariga (ma’lumotlari, jihozlar,</w:t>
      </w:r>
      <w:r w:rsidR="00AC6E9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axborotlar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h.k.) asoslanadi. Har ikki holatda o ‘xshash grafik</w:t>
      </w:r>
      <w:r w:rsidR="00AC6E9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notatsiyalar qoilaniladi. Ammo birinchi holatda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blok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funksiyalarga,</w:t>
      </w:r>
      <w:r w:rsidR="00AC6E9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ikkinchisida ma’lumotlar elementiga mos keladi. Tegishli modellarni</w:t>
      </w:r>
      <w:r w:rsidR="00AC6E9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faol modellar va ma’ lumotlar modellari deb atash qabul</w:t>
      </w:r>
      <w:r w:rsidR="00AC6E9C">
        <w:rPr>
          <w:rFonts w:ascii="Times New Roman" w:hAnsi="Times New Roman" w:cs="Times New Roman"/>
          <w:sz w:val="28"/>
          <w:szCs w:val="28"/>
          <w:lang w:val="en-US"/>
        </w:rPr>
        <w:t xml:space="preserve"> qilingan. To‘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liq model o‘z ichiga dasturiy ta’minotning nisbatan</w:t>
      </w:r>
      <w:r w:rsidR="00AC6E9C">
        <w:rPr>
          <w:rFonts w:ascii="Times New Roman" w:hAnsi="Times New Roman" w:cs="Times New Roman"/>
          <w:sz w:val="28"/>
          <w:szCs w:val="28"/>
          <w:lang w:val="en-US"/>
        </w:rPr>
        <w:t xml:space="preserve"> to‘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liq bayonini ta’minlovchi har ikki model tuzilishini oladi, biroq</w:t>
      </w:r>
      <w:r w:rsidR="00AC6E9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faol (funksio</w:t>
      </w:r>
      <w:r w:rsidR="00AC6E9C">
        <w:rPr>
          <w:rFonts w:ascii="Times New Roman" w:hAnsi="Times New Roman" w:cs="Times New Roman"/>
          <w:sz w:val="28"/>
          <w:szCs w:val="28"/>
          <w:lang w:val="en-US"/>
        </w:rPr>
        <w:t xml:space="preserve">nal) modellar keng qoilaniladi.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SADT metodologiyasi</w:t>
      </w:r>
      <w:r w:rsidR="00AC6E9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asosida keyinchalik IDEFO (Icam DEFinition — ICAM notatsiyasi)</w:t>
      </w:r>
      <w:r w:rsidR="00AC6E9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murakkab tizim bayonining mashhur metodologiyasi</w:t>
      </w:r>
      <w:r w:rsidR="00AC6E9C">
        <w:rPr>
          <w:rFonts w:ascii="Times New Roman" w:hAnsi="Times New Roman" w:cs="Times New Roman"/>
          <w:sz w:val="28"/>
          <w:szCs w:val="28"/>
          <w:lang w:val="en-US"/>
        </w:rPr>
        <w:t xml:space="preserve"> yaratilgan.</w:t>
      </w:r>
    </w:p>
    <w:p w:rsidR="00E020B2" w:rsidRPr="00AC6E9C" w:rsidRDefault="00E020B2" w:rsidP="00AC6E9C">
      <w:pPr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AC6E9C">
        <w:rPr>
          <w:rFonts w:ascii="Times New Roman" w:hAnsi="Times New Roman" w:cs="Times New Roman"/>
          <w:b/>
          <w:sz w:val="36"/>
          <w:szCs w:val="28"/>
          <w:lang w:val="en-US"/>
        </w:rPr>
        <w:t>ICAM (Integrated Computer-Aided Manufacturing</w:t>
      </w:r>
      <w:r w:rsidR="00AC6E9C" w:rsidRPr="00AC6E9C">
        <w:rPr>
          <w:rFonts w:ascii="Times New Roman" w:hAnsi="Times New Roman" w:cs="Times New Roman"/>
          <w:b/>
          <w:sz w:val="36"/>
          <w:szCs w:val="28"/>
          <w:lang w:val="en-US"/>
        </w:rPr>
        <w:t>)</w:t>
      </w:r>
    </w:p>
    <w:p w:rsidR="00E020B2" w:rsidRPr="00E020B2" w:rsidRDefault="00AC6E9C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E020B2" w:rsidRPr="00E020B2">
        <w:rPr>
          <w:rFonts w:ascii="Times New Roman" w:hAnsi="Times New Roman" w:cs="Times New Roman"/>
          <w:sz w:val="28"/>
          <w:szCs w:val="28"/>
          <w:lang w:val="en-US"/>
        </w:rPr>
        <w:t>ntegrallashgan kompy</w:t>
      </w:r>
      <w:r>
        <w:rPr>
          <w:rFonts w:ascii="Times New Roman" w:hAnsi="Times New Roman" w:cs="Times New Roman"/>
          <w:sz w:val="28"/>
          <w:szCs w:val="28"/>
          <w:lang w:val="en-US"/>
        </w:rPr>
        <w:t>uter ishlab chiqarish</w:t>
      </w:r>
      <w:r w:rsidR="00E020B2"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dasturining asosiy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020B2" w:rsidRPr="00E020B2">
        <w:rPr>
          <w:rFonts w:ascii="Times New Roman" w:hAnsi="Times New Roman" w:cs="Times New Roman"/>
          <w:sz w:val="28"/>
          <w:szCs w:val="28"/>
          <w:lang w:val="en-US"/>
        </w:rPr>
        <w:t>qismi sanaladi. Dastur AQSH harbiy havo kuchlari tashabbusi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bilan o`</w:t>
      </w:r>
      <w:r w:rsidR="00E020B2" w:rsidRPr="00E020B2">
        <w:rPr>
          <w:rFonts w:ascii="Times New Roman" w:hAnsi="Times New Roman" w:cs="Times New Roman"/>
          <w:sz w:val="28"/>
          <w:szCs w:val="28"/>
          <w:lang w:val="en-US"/>
        </w:rPr>
        <w:t>tkaziladi.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>Faollik modeli funksiyalarining o ‘zaro aloqasini aks ettirish bir</w:t>
      </w:r>
      <w:r w:rsidR="00AC6E9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necha funksiyaviy diagramma o ‘zaro aloqasini sxematik taqdim</w:t>
      </w:r>
      <w:r w:rsidR="00AC6E9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etuvchi funksiyaviy diagramma iyerarxiyasini tuzish vositasida</w:t>
      </w:r>
      <w:r w:rsidR="00AC6E9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amalga oshiriladi. Bunday diagrammaning har bir bloki ayrim</w:t>
      </w:r>
      <w:r w:rsidR="00AC6E9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funksiyalarga mos keladi. Unda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boshlang‘ ich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ma’lumotlar, natijalar,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boshqaruvchi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axborotlar va uni amalga oshiruvchi mexanizmlar,</w:t>
      </w:r>
      <w:r w:rsidR="00AC6E9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ya’ni odam yoki texnik vositalar aniqlab berilishi lozim.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>Yuqorida qayd etilgan funksiyalarning barcha aloqalari yoy</w:t>
      </w:r>
      <w:r w:rsidR="00AC6E9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bilan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ko‘rsatib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beriladi. Ayn</w:t>
      </w:r>
      <w:r w:rsidR="00AC6E9C">
        <w:rPr>
          <w:rFonts w:ascii="Times New Roman" w:hAnsi="Times New Roman" w:cs="Times New Roman"/>
          <w:sz w:val="28"/>
          <w:szCs w:val="28"/>
          <w:lang w:val="en-US"/>
        </w:rPr>
        <w:t xml:space="preserve">i paytda aloqa turi </w:t>
      </w:r>
      <w:proofErr w:type="gramStart"/>
      <w:r w:rsidR="00AC6E9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AC6E9C">
        <w:rPr>
          <w:rFonts w:ascii="Times New Roman" w:hAnsi="Times New Roman" w:cs="Times New Roman"/>
          <w:sz w:val="28"/>
          <w:szCs w:val="28"/>
          <w:lang w:val="en-US"/>
        </w:rPr>
        <w:t xml:space="preserve"> uning yo`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nalishi</w:t>
      </w:r>
      <w:r w:rsidR="00AC6E9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qat’iy reglamentlangan.</w:t>
      </w:r>
      <w:r w:rsidR="00AC6E9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C6E9C">
        <w:rPr>
          <w:rFonts w:ascii="Times New Roman" w:hAnsi="Times New Roman" w:cs="Times New Roman"/>
          <w:sz w:val="28"/>
          <w:szCs w:val="28"/>
        </w:rPr>
        <w:t>На</w:t>
      </w:r>
      <w:r w:rsidR="00AC6E9C" w:rsidRPr="00AC6E9C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bir aloqa turini tasvirlovchi yoy blokka ma’lum bir tomondan</w:t>
      </w:r>
      <w:r w:rsidR="00AC6E9C">
        <w:rPr>
          <w:rFonts w:ascii="Times New Roman" w:hAnsi="Times New Roman" w:cs="Times New Roman"/>
          <w:sz w:val="28"/>
          <w:szCs w:val="28"/>
          <w:lang w:val="en-US"/>
        </w:rPr>
        <w:t xml:space="preserve"> yondashishi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, aloqa yo‘nalishi esa yoy oxirida</w:t>
      </w:r>
      <w:r w:rsidR="00AC6E9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strelka bilan ko‘rsatilishi kerak.</w:t>
      </w:r>
    </w:p>
    <w:p w:rsid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Boshlang‘ ich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ma’lumotlarning yoylari, natijalari va boshqaruvi</w:t>
      </w:r>
      <w:r w:rsidR="00AC6E9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funksiyalar o‘rtasida o‘z</w:t>
      </w:r>
      <w:r w:rsidR="00AC6E9C">
        <w:rPr>
          <w:rFonts w:ascii="Times New Roman" w:hAnsi="Times New Roman" w:cs="Times New Roman"/>
          <w:sz w:val="28"/>
          <w:szCs w:val="28"/>
          <w:lang w:val="en-US"/>
        </w:rPr>
        <w:t>aro uzatiladigan ma’lumotlar to`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plamini</w:t>
      </w:r>
      <w:r w:rsidR="00AC6E9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taqdim etadi. Funksiyalarni-amalga oshirish mexanizmini belgilovchi</w:t>
      </w:r>
      <w:r w:rsidR="00AC6E9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yoylar asosan, murakkab axborot tizimining spetsifikatsiyasini</w:t>
      </w:r>
      <w:r w:rsidR="00AC6E9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bayon etishda foydalaniladi. Mazkur tizim ham avtomatlashgan,</w:t>
      </w:r>
      <w:r w:rsidR="00AC6E9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ham qo‘lda bajariladigan operatsiyalarni o‘z ichiga</w:t>
      </w:r>
      <w:r w:rsidR="00AC6E9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oladi. Bloklar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yoylar tabiiy tilda matnlar bilan belgi qo‘yiladi</w:t>
      </w:r>
      <w:r w:rsidR="00AC6E9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(markirovkalanadi).</w:t>
      </w:r>
    </w:p>
    <w:p w:rsidR="00AC6E9C" w:rsidRDefault="00AC6E9C" w:rsidP="00AC6E9C">
      <w:pPr>
        <w:autoSpaceDE w:val="0"/>
        <w:autoSpaceDN w:val="0"/>
        <w:adjustRightInd w:val="0"/>
        <w:spacing w:after="0" w:line="240" w:lineRule="auto"/>
        <w:rPr>
          <w:rFonts w:ascii="Cambria Math" w:hAnsi="Cambria Math" w:cs="Cambria Math"/>
          <w:sz w:val="28"/>
          <w:szCs w:val="28"/>
          <w:lang w:val="en-US"/>
        </w:rPr>
      </w:pPr>
    </w:p>
    <w:p w:rsidR="00AC6E9C" w:rsidRPr="00AC6E9C" w:rsidRDefault="00AC6E9C" w:rsidP="00AC6E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AC6E9C">
        <w:rPr>
          <w:rFonts w:ascii="Cambria Math" w:hAnsi="Cambria Math" w:cs="Cambria Math"/>
          <w:b/>
          <w:sz w:val="36"/>
          <w:szCs w:val="28"/>
          <w:lang w:val="en-US"/>
        </w:rPr>
        <w:t>≪</w:t>
      </w:r>
      <w:r w:rsidRPr="00AC6E9C">
        <w:rPr>
          <w:rFonts w:ascii="Times New Roman" w:hAnsi="Times New Roman" w:cs="Times New Roman"/>
          <w:b/>
          <w:sz w:val="36"/>
          <w:szCs w:val="28"/>
          <w:lang w:val="en-US"/>
        </w:rPr>
        <w:t>Z</w:t>
      </w:r>
      <w:r w:rsidRPr="00AC6E9C">
        <w:rPr>
          <w:rFonts w:ascii="Times New Roman" w:hAnsi="Times New Roman" w:cs="Times New Roman"/>
          <w:b/>
          <w:sz w:val="36"/>
          <w:szCs w:val="28"/>
          <w:lang w:val="en-US"/>
        </w:rPr>
        <w:t>inamazina</w:t>
      </w:r>
      <w:r w:rsidRPr="00AC6E9C">
        <w:rPr>
          <w:rFonts w:ascii="Cambria Math" w:hAnsi="Cambria Math" w:cs="Cambria Math"/>
          <w:b/>
          <w:sz w:val="36"/>
          <w:szCs w:val="28"/>
          <w:lang w:val="en-US"/>
        </w:rPr>
        <w:t>≫</w:t>
      </w:r>
      <w:r w:rsidRPr="00AC6E9C">
        <w:rPr>
          <w:rFonts w:ascii="Times New Roman" w:hAnsi="Times New Roman" w:cs="Times New Roman"/>
          <w:b/>
          <w:sz w:val="36"/>
          <w:szCs w:val="28"/>
          <w:lang w:val="en-US"/>
        </w:rPr>
        <w:t xml:space="preserve"> sxemasi</w:t>
      </w:r>
    </w:p>
    <w:p w:rsidR="00E020B2" w:rsidRPr="00E020B2" w:rsidRDefault="00E020B2" w:rsidP="00AC6E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>Diagrammada bloklar ularning ish ketma-ketligiga yoki bir</w:t>
      </w:r>
      <w:r w:rsidR="00AC6E9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blokning ikkinchisiga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ko‘rsatadigan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ta’siriga muvofiq </w:t>
      </w:r>
      <w:r w:rsidRPr="00E020B2">
        <w:rPr>
          <w:rFonts w:ascii="Cambria Math" w:hAnsi="Cambria Math" w:cs="Cambria Math"/>
          <w:sz w:val="28"/>
          <w:szCs w:val="28"/>
          <w:lang w:val="en-US"/>
        </w:rPr>
        <w:t>≪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zinamazina</w:t>
      </w:r>
      <w:r w:rsidRPr="00E020B2">
        <w:rPr>
          <w:rFonts w:ascii="Cambria Math" w:hAnsi="Cambria Math" w:cs="Cambria Math"/>
          <w:sz w:val="28"/>
          <w:szCs w:val="28"/>
          <w:lang w:val="en-US"/>
        </w:rPr>
        <w:t>≫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sxemasi bo‘yicha joylashgan bo‘ladi. SADT funksiyaviy diagrammalarida</w:t>
      </w:r>
      <w:r w:rsidR="00AC6E9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bloklar o‘zaro ta’sirining beshta turi farqlanadi. Ular: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blokning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kirish-chiqishi nisbatan kam ustunlik bilan blok</w:t>
      </w:r>
      <w:r w:rsidR="00AC6E9C">
        <w:rPr>
          <w:rFonts w:ascii="Times New Roman" w:hAnsi="Times New Roman" w:cs="Times New Roman"/>
          <w:sz w:val="28"/>
          <w:szCs w:val="28"/>
          <w:lang w:val="en-US"/>
        </w:rPr>
        <w:t xml:space="preserve"> kirishiga beriladi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•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boshqaruv-blok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chiqishi kam ustunlik bilan keyingi blok</w:t>
      </w:r>
      <w:r w:rsidR="00AC6E9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uchun boshqaruv sif</w:t>
      </w:r>
      <w:r w:rsidR="00AC6E9C">
        <w:rPr>
          <w:rFonts w:ascii="Times New Roman" w:hAnsi="Times New Roman" w:cs="Times New Roman"/>
          <w:sz w:val="28"/>
          <w:szCs w:val="28"/>
          <w:lang w:val="en-US"/>
        </w:rPr>
        <w:t>atida foydalaniladi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blokning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kirish-chiqish bo‘yicha qayta aloqasi blok kirishiga</w:t>
      </w:r>
      <w:r w:rsidR="00AC6E9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katta ustun</w:t>
      </w:r>
      <w:r w:rsidR="00AC6E9C">
        <w:rPr>
          <w:rFonts w:ascii="Times New Roman" w:hAnsi="Times New Roman" w:cs="Times New Roman"/>
          <w:sz w:val="28"/>
          <w:szCs w:val="28"/>
          <w:lang w:val="en-US"/>
        </w:rPr>
        <w:t>lik bilan uzatiladi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boshqaruv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bo‘yicha qaytuvchi aloqa-blok chiqishi blok</w:t>
      </w:r>
      <w:r w:rsidR="00AC6E9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uchun katta ustunlik bilan boshqaruvchi aloqa sifatida foydalaniladi;</w:t>
      </w:r>
    </w:p>
    <w:p w:rsid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chiqish-ijrochi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— blok chiqishi boshqa blok uchun mexanizm</w:t>
      </w:r>
      <w:r w:rsidR="00AC6E9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sif</w:t>
      </w:r>
      <w:r w:rsidR="00AC6E9C">
        <w:rPr>
          <w:rFonts w:ascii="Times New Roman" w:hAnsi="Times New Roman" w:cs="Times New Roman"/>
          <w:sz w:val="28"/>
          <w:szCs w:val="28"/>
          <w:lang w:val="en-US"/>
        </w:rPr>
        <w:t>atida foydalaniladi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AC6E9C" w:rsidRDefault="00AC6E9C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364DE7" w:rsidRPr="00364DE7" w:rsidRDefault="00364DE7" w:rsidP="00364D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364DE7">
        <w:rPr>
          <w:rFonts w:ascii="Times New Roman" w:hAnsi="Times New Roman" w:cs="Times New Roman"/>
          <w:b/>
          <w:sz w:val="36"/>
          <w:szCs w:val="28"/>
          <w:lang w:val="en-US"/>
        </w:rPr>
        <w:t>Funksional diagramma iyerarxiyasini tuzish</w:t>
      </w:r>
      <w:r w:rsidRPr="00364DE7">
        <w:rPr>
          <w:rFonts w:ascii="Times New Roman" w:hAnsi="Times New Roman" w:cs="Times New Roman"/>
          <w:b/>
          <w:sz w:val="36"/>
          <w:szCs w:val="28"/>
          <w:lang w:val="en-US"/>
        </w:rPr>
        <w:t>i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Chiziqlar turlicha tarmoqlanishi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turli usullar bilan birlashishi</w:t>
      </w:r>
      <w:r w:rsidR="00AC6E9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mumkin. Tarmoqlanish ma’lumotlarning bir qismi yoki barchasi</w:t>
      </w:r>
      <w:r w:rsidR="00AC6E9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har ajralgan yoyda foydalanish mumkinligini anglatadi. Yoy</w:t>
      </w:r>
      <w:r w:rsidR="00AC6E9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har doim uzatiladigan ma’lumotlar to‘plamini identifikatsiyalash</w:t>
      </w:r>
      <w:r w:rsidR="00AC6E9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uchun tarmoqlanguncha belgilanadi. Agar yoy bandi tarmoqlangandan</w:t>
      </w:r>
      <w:r w:rsidR="00AC6E9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so‘ng belgilanmagan boisa, u holda belgilanmagan band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barcha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ma’lumotlar to‘plamini o‘zida saqlaydi. Bandning har bir</w:t>
      </w:r>
      <w:r w:rsidR="00AC6E9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belgisi aynan shu band mavjud</w:t>
      </w:r>
      <w:r w:rsidR="00AC6E9C">
        <w:rPr>
          <w:rFonts w:ascii="Times New Roman" w:hAnsi="Times New Roman" w:cs="Times New Roman"/>
          <w:sz w:val="28"/>
          <w:szCs w:val="28"/>
          <w:lang w:val="en-US"/>
        </w:rPr>
        <w:t>ligini aniqlab beradi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>Funksional diagramma iyerarxiyasini tuzish detallashtirish</w:t>
      </w:r>
      <w:r w:rsidR="00AC6E9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darajasini oshirish orqali boqichma-bosqich olib boriladi. Keyingi</w:t>
      </w:r>
      <w:r w:rsidR="00AC6E9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har bir daraja diagrammasi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asl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blok strukturasini aniqlab</w:t>
      </w:r>
      <w:r w:rsidR="00AC6E9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beradi. Modelni tuzish yagona blokdan boshlanadi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uning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boshlang‘ ich ma’lumotlarni, natijalar, boshqaruv va amalga</w:t>
      </w:r>
      <w:r w:rsidR="00AC6E9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oshirish mexanizmini belgilab beradi. So‘ngra u ketma-ketlik bilan</w:t>
      </w:r>
      <w:r w:rsidR="00AC6E9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qadamma-qadam detallashtirish usulidan foydalangan holda</w:t>
      </w:r>
      <w:r w:rsidR="00AC6E9C">
        <w:rPr>
          <w:rFonts w:ascii="Times New Roman" w:hAnsi="Times New Roman" w:cs="Times New Roman"/>
          <w:sz w:val="28"/>
          <w:szCs w:val="28"/>
          <w:lang w:val="en-US"/>
        </w:rPr>
        <w:t xml:space="preserve"> detallashtiriladi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. Bunda har bir funksiyani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ko‘pi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bilan</w:t>
      </w:r>
      <w:r w:rsidR="00AC6E9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3—7 ta blok bilan taqdim etish tavsiya qilinadi. Barcha hollarda</w:t>
      </w:r>
      <w:r w:rsidR="00AC6E9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har bir kichik funksiya faqat foydalanilgan yoki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asl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funksiya orqali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uzatiladigan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ma’lumotlar elementlardan foydalaniladi. Ayni paytda</w:t>
      </w:r>
      <w:r w:rsidR="00AC6E9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hech bir element tushirib qoldirilmasligi lozim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bu holat tuzilgan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modelning to‘g‘riligini, ya’ni uni zid kelmasligini ta’minlaydi.</w:t>
      </w:r>
    </w:p>
    <w:p w:rsidR="00364DE7" w:rsidRDefault="00364DE7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364DE7" w:rsidRPr="00364DE7" w:rsidRDefault="00364DE7" w:rsidP="00364D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K</w:t>
      </w:r>
      <w:r w:rsidRPr="00364DE7">
        <w:rPr>
          <w:rFonts w:ascii="Times New Roman" w:hAnsi="Times New Roman" w:cs="Times New Roman"/>
          <w:b/>
          <w:sz w:val="36"/>
          <w:szCs w:val="28"/>
          <w:lang w:val="en-US"/>
        </w:rPr>
        <w:t>iruvchi yoki chiquvchi strelkalar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>Bosh diagrammadan kiruvchi yoki chiquvchi strelkalar simvollar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(belgilar)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sonlardan foydalangan holda raqamlanadi.</w:t>
      </w:r>
    </w:p>
    <w:p w:rsidR="00364DE7" w:rsidRDefault="00364DE7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Ramz aloqa turini bildiradi:</w:t>
      </w:r>
    </w:p>
    <w:p w:rsidR="00364DE7" w:rsidRDefault="00364DE7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 — kiruvchi,</w:t>
      </w:r>
    </w:p>
    <w:p w:rsidR="00364DE7" w:rsidRDefault="00364DE7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 — boshqaruvchi,</w:t>
      </w:r>
    </w:p>
    <w:p w:rsidR="00364DE7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>M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>— mexanizm,</w:t>
      </w:r>
    </w:p>
    <w:p w:rsidR="00364DE7" w:rsidRDefault="00364DE7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R — natija,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>Son — asosiy blokning tegishli tomoni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aloqa nomeri yuqoridan pastga va chapdan o‘ngga qarab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hisoblanadi.</w:t>
      </w:r>
    </w:p>
    <w:p w:rsidR="00E020B2" w:rsidRPr="00E020B2" w:rsidRDefault="00E020B2" w:rsidP="00364D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>Barcha diagrammalar bir-biri bilan bloklarning iyerarxik nomerlanishi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orqali bog‘lanadi: birinchi daraja — AO, ikkinchisi —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Al, A2, uchinchi daraja A l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l ,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A12, A13 va h.k. Bunda birinchi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raqam — bosh blok nomeri, oxirgisi esa — bosh blokka tegishli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ma’lum bir kichik blok nomeri sanaladi.</w:t>
      </w:r>
    </w:p>
    <w:p w:rsidR="00364DE7" w:rsidRDefault="00364DE7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020B2" w:rsidRPr="00364DE7" w:rsidRDefault="00364DE7" w:rsidP="00364D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364DE7">
        <w:rPr>
          <w:rFonts w:ascii="Times New Roman" w:hAnsi="Times New Roman" w:cs="Times New Roman"/>
          <w:b/>
          <w:sz w:val="36"/>
          <w:szCs w:val="28"/>
          <w:lang w:val="en-US"/>
        </w:rPr>
        <w:lastRenderedPageBreak/>
        <w:t>Ma’</w:t>
      </w:r>
      <w:r w:rsidR="00E020B2" w:rsidRPr="00364DE7">
        <w:rPr>
          <w:rFonts w:ascii="Times New Roman" w:hAnsi="Times New Roman" w:cs="Times New Roman"/>
          <w:b/>
          <w:sz w:val="36"/>
          <w:szCs w:val="28"/>
          <w:lang w:val="en-US"/>
        </w:rPr>
        <w:t>lumotlar oqimlari diagrammasi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Ma’lumotlar oqimlari diagrammasi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ishlab chiqilayotgan dasturiy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ta’minot funksiyasini ham, ular orqali qayta ishlanadigan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ma’lumotlarni spetsifikatsiyalashga imkon beradi. Ushbu modeldan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foydalanishda tizim ma’lumotlar oqimi diagrammasining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iyerarxiyasi ko'rinishida taqdim etiladi. Iyerarxiyaning 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 xml:space="preserve">keying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har bir darajasida navbatdagi jarayon elementar deb qayd etilmaguncha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jarayonlar aniqlanib boriladi.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>Eslatma. Ma’lumotlar oqimi modeli bir-biridan mustaqil ravishda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avvaliga Y. Iordan (1975), so‘ngra Ch. Geyn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T. Sarsonlar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tomonidan (1979) taklif etilgan, Iordan—De Mark va Geyn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Sarson flkricha muvofiq ushbu modellarda dasturiy ta’minotni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strukturaviy tahlil etish va loyihalashtirish klassik metodologiyasiga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asoslangan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>. Shuningdek, model Buyuk Britaniyada axborot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tizimini ishlab chiqishning milliy standarti sifatida qabul qilingan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SSADM (Structural Systems Analysis and Design Method)ni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strukturaviy tahlil etish va loyihalashtirish metodologiyasida foydalaniladi.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Model asosida tashqi mohiyat, jarayon, ma’lumotlar va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ma’ lumotlar bazalari ombori (saqlovchisi) tushunchalari yotadi.</w:t>
      </w:r>
    </w:p>
    <w:p w:rsidR="00364DE7" w:rsidRDefault="00364DE7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</w:p>
    <w:p w:rsidR="00364DE7" w:rsidRPr="00364DE7" w:rsidRDefault="00364DE7" w:rsidP="00364D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36"/>
          <w:szCs w:val="28"/>
          <w:lang w:val="en-US"/>
        </w:rPr>
      </w:pPr>
      <w:r w:rsidRPr="00364DE7">
        <w:rPr>
          <w:rFonts w:ascii="Times New Roman" w:hAnsi="Times New Roman" w:cs="Times New Roman"/>
          <w:b/>
          <w:iCs/>
          <w:sz w:val="36"/>
          <w:szCs w:val="28"/>
          <w:lang w:val="en-US"/>
        </w:rPr>
        <w:t>Tashqi mohiyat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Tashqi mohiyat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axborot manbai yoki qabul qiluvchi, masalan,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buyurtmachi, personal, yetkazib beruvchi, mijozlar, bank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shu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kabi moddiy obyekt yoki jismoniy shaxsdir.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Jarayon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— ma’lum bir algoritmlarga muvofiq kiruvchi ma’lumotlar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oqimining chiquvchi oqimga aylanishi. Tizimdagi har bir jarayon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o‘z nomeriga ega va mazkur qayta hosil bo‘lishni amalga oshiruvchi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ijrochi bilan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bog‘ liq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>. Funksional diagramma holidagidek bu yerda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almashtirishlar kompyuterda, qo‘ lda yoki maxsus qurilmalar bilan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amalga oshirilishi mumkin. Iyerarxiyaning yuqori darajasida hali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jarayonlar aniqlanmaganda </w:t>
      </w:r>
      <w:r w:rsidRPr="00E020B2">
        <w:rPr>
          <w:rFonts w:ascii="Cambria Math" w:hAnsi="Cambria Math" w:cs="Cambria Math"/>
          <w:sz w:val="28"/>
          <w:szCs w:val="28"/>
          <w:lang w:val="en-US"/>
        </w:rPr>
        <w:t>≪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jarayon</w:t>
      </w:r>
      <w:r w:rsidRPr="00E020B2">
        <w:rPr>
          <w:rFonts w:ascii="Cambria Math" w:hAnsi="Cambria Math" w:cs="Cambria Math"/>
          <w:sz w:val="28"/>
          <w:szCs w:val="28"/>
          <w:lang w:val="en-US"/>
        </w:rPr>
        <w:t>≫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tushunchasi o‘rniga </w:t>
      </w:r>
      <w:r w:rsidRPr="00E020B2">
        <w:rPr>
          <w:rFonts w:ascii="Cambria Math" w:hAnsi="Cambria Math" w:cs="Cambria Math"/>
          <w:sz w:val="28"/>
          <w:szCs w:val="28"/>
          <w:lang w:val="en-US"/>
        </w:rPr>
        <w:t>≪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tizim</w:t>
      </w:r>
      <w:r w:rsidRPr="00E020B2">
        <w:rPr>
          <w:rFonts w:ascii="Cambria Math" w:hAnsi="Cambria Math" w:cs="Cambria Math"/>
          <w:sz w:val="28"/>
          <w:szCs w:val="28"/>
          <w:lang w:val="en-US"/>
        </w:rPr>
        <w:t>≫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Cambria Math" w:hAnsi="Cambria Math" w:cs="Cambria Math"/>
          <w:sz w:val="28"/>
          <w:szCs w:val="28"/>
          <w:lang w:val="en-US"/>
        </w:rPr>
        <w:t>≪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tizim osti</w:t>
      </w:r>
      <w:r w:rsidRPr="00E020B2">
        <w:rPr>
          <w:rFonts w:ascii="Cambria Math" w:hAnsi="Cambria Math" w:cs="Cambria Math"/>
          <w:sz w:val="28"/>
          <w:szCs w:val="28"/>
          <w:lang w:val="en-US"/>
        </w:rPr>
        <w:t>≫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tushunchasidan foydalaniladi. Ular tizimga muvofiq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to‘liq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yoki funksiyaviy jihatdan tugallangan qismni bildiradi.</w:t>
      </w:r>
    </w:p>
    <w:p w:rsidR="00364DE7" w:rsidRDefault="00364DE7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</w:p>
    <w:p w:rsidR="00364DE7" w:rsidRPr="00364DE7" w:rsidRDefault="00364DE7" w:rsidP="00364D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36"/>
          <w:szCs w:val="28"/>
          <w:lang w:val="en-US"/>
        </w:rPr>
      </w:pPr>
      <w:r w:rsidRPr="00364DE7">
        <w:rPr>
          <w:rFonts w:ascii="Times New Roman" w:hAnsi="Times New Roman" w:cs="Times New Roman"/>
          <w:b/>
          <w:iCs/>
          <w:sz w:val="36"/>
          <w:szCs w:val="28"/>
          <w:lang w:val="en-US"/>
        </w:rPr>
        <w:t>Ma’lumotlar ombori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Ma’lumotlar ombori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— axborotlarni saqlash uchun abstrakt qurilma.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Qurilma turi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axborotni joylashtirish, olish va saqlash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usullari bunday qurilma uchun detallashtirilmaydi. Jismoniy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jihatdan bu ma’lumotlar bazasi, fayl, tezkor xotiradagi jadval,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qog‘oz ko‘rinishidagi kartoteka va hokazolar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bo‘ lishi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mumkin.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Ma’lumotlar oqimlari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— ayrim ma’ lumotlarning manbadan uni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qabul qiluvchiga uzatish jarayoni. Axborotni uzatish jarayoni kabel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orqali dastur yoki tizim dasturi boshqaruvida yoki qurilma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orqali qo‘lda yoki loyihalashtirilayotgan tizimdan tashqari insonlar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ishtirokida amalga oshirilishi mumkin.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>Shunday qilib, diagramma ayrim tashqi mohiyatlardan yuzaga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kelgan ma’lumotlar oqimi qanday qilib tegishli jarayonlar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(yoki kichik tizim) bilan transformatsiyalashuvini, ma’lumotlar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yig'uvchilari bilan qanday saqlanishi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boshqa tashqi mohiyatlarga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—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axborot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tashuvchilariga qanday uzatilishini namoyon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 xml:space="preserve"> etadi. Natijada biz axborotni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saqlash qayta ishlashning tarmoq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 xml:space="preserve"> modeliga ega </w:t>
      </w:r>
      <w:proofErr w:type="gramStart"/>
      <w:r w:rsidR="00364DE7">
        <w:rPr>
          <w:rFonts w:ascii="Times New Roman" w:hAnsi="Times New Roman" w:cs="Times New Roman"/>
          <w:sz w:val="28"/>
          <w:szCs w:val="28"/>
          <w:lang w:val="en-US"/>
        </w:rPr>
        <w:t>bo`</w:t>
      </w:r>
      <w:proofErr w:type="gramEnd"/>
      <w:r w:rsidR="00364DE7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amiz.</w:t>
      </w:r>
    </w:p>
    <w:p w:rsidR="00E020B2" w:rsidRDefault="00E020B2" w:rsidP="00364D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>Ma’lumotlar oqimi diagrammasini tasvirlash uchun odatda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notatsiyaning ikki xil turidan -foydalaniladi. 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>Bu</w:t>
      </w:r>
      <w:r w:rsidRPr="00BF1158">
        <w:rPr>
          <w:rFonts w:ascii="Times New Roman" w:hAnsi="Times New Roman" w:cs="Times New Roman"/>
          <w:sz w:val="28"/>
          <w:szCs w:val="28"/>
          <w:lang w:val="en-US"/>
        </w:rPr>
        <w:t xml:space="preserve">lar: Iordan </w:t>
      </w:r>
      <w:proofErr w:type="gramStart"/>
      <w:r w:rsidRPr="00BF115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364D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F1158">
        <w:rPr>
          <w:rFonts w:ascii="Times New Roman" w:hAnsi="Times New Roman" w:cs="Times New Roman"/>
          <w:sz w:val="28"/>
          <w:szCs w:val="28"/>
          <w:lang w:val="en-US"/>
        </w:rPr>
        <w:t>Geyn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>-Sarson notatsiyasi</w:t>
      </w:r>
      <w:r w:rsidRPr="00BF1158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364DE7" w:rsidRDefault="00364DE7" w:rsidP="00364D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F0A98" w:rsidRPr="00EF0A98" w:rsidRDefault="00EF0A98" w:rsidP="00EF0A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EF0A98">
        <w:rPr>
          <w:rFonts w:ascii="Times New Roman" w:hAnsi="Times New Roman" w:cs="Times New Roman"/>
          <w:b/>
          <w:iCs/>
          <w:sz w:val="36"/>
          <w:szCs w:val="28"/>
          <w:lang w:val="en-US"/>
        </w:rPr>
        <w:t>Strelka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Strelka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bilan belgilanadigan oqim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chizig‘ i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ustida ushbu holatda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aynan qanday axborot uza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 xml:space="preserve">tilishi ko‘rsatiladi.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Ma’ lumotlar oqimi diagrammasining iyerarxiya tuzilishi alohida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turdagi diagramma — kontekstli diagramma bilan boshlanib,</w:t>
      </w:r>
    </w:p>
    <w:p w:rsidR="00E020B2" w:rsidRPr="00364DE7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u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tizimning nisbatan umumiy ko‘rinishini belgilab beradi. Bunday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diagrammada ishlab chiq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 xml:space="preserve">ilayotgan tizim ijrochining </w:t>
      </w:r>
      <w:proofErr w:type="gramStart"/>
      <w:r w:rsidR="00364DE7">
        <w:rPr>
          <w:rFonts w:ascii="Times New Roman" w:hAnsi="Times New Roman" w:cs="Times New Roman"/>
          <w:sz w:val="28"/>
          <w:szCs w:val="28"/>
          <w:lang w:val="en-US"/>
        </w:rPr>
        <w:t>ko‘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rsatmasisiz</w:t>
      </w:r>
      <w:proofErr w:type="gramEnd"/>
      <w:r w:rsidR="00364D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axborot qabul qiluvchi va uning manbai o‘rtasida o‘zaro qanday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harakat qilishi ko‘rsatiladi. Aniqrog'i, tizim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tashqi olam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 xml:space="preserve"> o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‘rtasidagi interfeysni yozib oladi. </w:t>
      </w:r>
      <w:r w:rsidRPr="00364DE7">
        <w:rPr>
          <w:rFonts w:ascii="Times New Roman" w:hAnsi="Times New Roman" w:cs="Times New Roman"/>
          <w:sz w:val="28"/>
          <w:szCs w:val="28"/>
          <w:lang w:val="en-US"/>
        </w:rPr>
        <w:t xml:space="preserve">Odatda </w:t>
      </w:r>
      <w:proofErr w:type="gramStart"/>
      <w:r w:rsidRPr="00364DE7">
        <w:rPr>
          <w:rFonts w:ascii="Times New Roman" w:hAnsi="Times New Roman" w:cs="Times New Roman"/>
          <w:sz w:val="28"/>
          <w:szCs w:val="28"/>
          <w:lang w:val="en-US"/>
        </w:rPr>
        <w:t>boshlang‘ ich</w:t>
      </w:r>
      <w:proofErr w:type="gramEnd"/>
      <w:r w:rsidRPr="00364DE7">
        <w:rPr>
          <w:rFonts w:ascii="Times New Roman" w:hAnsi="Times New Roman" w:cs="Times New Roman"/>
          <w:sz w:val="28"/>
          <w:szCs w:val="28"/>
          <w:lang w:val="en-US"/>
        </w:rPr>
        <w:t xml:space="preserve"> kontekstli</w:t>
      </w:r>
    </w:p>
    <w:p w:rsidR="00E020B2" w:rsidRPr="00E020B2" w:rsidRDefault="00E020B2" w:rsidP="00E020B2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diagr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>amma</w:t>
      </w:r>
      <w:proofErr w:type="gramEnd"/>
      <w:r w:rsidR="00364DE7">
        <w:rPr>
          <w:rFonts w:ascii="Times New Roman" w:hAnsi="Times New Roman" w:cs="Times New Roman"/>
          <w:sz w:val="28"/>
          <w:szCs w:val="28"/>
          <w:lang w:val="en-US"/>
        </w:rPr>
        <w:t xml:space="preserve"> yulduzlar shaklida bo‘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ladi.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Agar loyihalashtirilayotgan tizim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ko‘p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sonli tashqi muhitga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 xml:space="preserve"> alohida xususiyatga ega bo‘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lsa yoki mavjud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 xml:space="preserve"> t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izim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ostini o ‘z ichiga olsa, u holda kontekstli diagramma iyerarxiyani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tuzadi.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>Kontekstli diagrammani ishlab chiqishda kelgusi tizimning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funksiyaviy tuzilmasini detallashtirish amalga oshiriladi. Agar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ishlanma bir necha jamoa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 xml:space="preserve"> tomonidan olib borilayotgan </w:t>
      </w:r>
      <w:proofErr w:type="gramStart"/>
      <w:r w:rsidR="00364DE7">
        <w:rPr>
          <w:rFonts w:ascii="Times New Roman" w:hAnsi="Times New Roman" w:cs="Times New Roman"/>
          <w:sz w:val="28"/>
          <w:szCs w:val="28"/>
          <w:lang w:val="en-US"/>
        </w:rPr>
        <w:t>bo`</w:t>
      </w:r>
      <w:proofErr w:type="gramEnd"/>
      <w:r w:rsidR="00364DE7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sa</w:t>
      </w:r>
      <w:r w:rsidR="00364D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juda muhim.</w:t>
      </w:r>
      <w:r w:rsidR="00EF0A9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Ana shunday tarzda olingan tizim modeli tizim obyektlari</w:t>
      </w:r>
      <w:r w:rsidR="00EF0A9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to‘g‘risidagi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boshlang‘ ich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ma’ lumotlarning to‘liqligi va ularning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boshqa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obyektlar bilan axborot aloqasi yo‘qligini tekshiradi.</w:t>
      </w:r>
      <w:r w:rsidR="00EF0A9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Keyingi bosqichda kontekstli diagrammaning har bir tizimosti</w:t>
      </w:r>
      <w:r w:rsidR="00EF0A9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ma’lumotlar oqimi diagrammasi yordamida detallashtiriladi.</w:t>
      </w:r>
      <w:r w:rsidR="00EF0A9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Detallashtirish jarayonida balanslash qoidasiga rioya etiladi.</w:t>
      </w:r>
    </w:p>
    <w:p w:rsidR="00EF0A98" w:rsidRDefault="00EF0A98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F0A98" w:rsidRPr="00EF0A98" w:rsidRDefault="00EF0A98" w:rsidP="00EF0A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F0A98">
        <w:rPr>
          <w:rFonts w:ascii="Times New Roman" w:hAnsi="Times New Roman" w:cs="Times New Roman"/>
          <w:b/>
          <w:sz w:val="36"/>
          <w:szCs w:val="28"/>
          <w:lang w:val="en-US"/>
        </w:rPr>
        <w:t>Jarayonni detallashtirishni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>Tizimostini detallashtirishda faqat ishlab chiqilayotgan tizimosti</w:t>
      </w:r>
      <w:r w:rsidR="00EF0A9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bilan axborot aloqasi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bo‘lgan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tizimosti komponentalaridangina</w:t>
      </w:r>
      <w:r w:rsidR="00EF0A9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foydalanish mumkin.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>Jarayonni detallashtirishni yakunlash to‘g‘risidagi qaror quyidagi</w:t>
      </w:r>
      <w:r w:rsidR="00EF0A9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hollarda qabul qilinadi: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jarayon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2 ta ma’lumotlar oqimi bilan o‘zaro harakat qilganda;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jarayonni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ketma-ket (uzviy) algoritmlar bilan bayon etish</w:t>
      </w:r>
      <w:r w:rsidR="00EF0A9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imkoniyati bo‘lganda;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jarayon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kirituvchi ma’lumotlarni chiquvchi ma’lumotga</w:t>
      </w:r>
      <w:r w:rsidR="00EF0A9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qayta aylantirishning yagona mantiqiy funksiyasini bajarganda.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>Detallashtirilmaydigan jarayonlar uchun mazkur jarayonning</w:t>
      </w:r>
      <w:r w:rsidR="00EF0A9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mantiqi (funksiyasi) ta’rifini o ‘z ichiga olgan spetsifikatsiya (tasnif)</w:t>
      </w:r>
      <w:r w:rsidR="00EF0A9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tuziladi. Bunda</w:t>
      </w:r>
      <w:r w:rsidR="00EF0A98">
        <w:rPr>
          <w:rFonts w:ascii="Times New Roman" w:hAnsi="Times New Roman" w:cs="Times New Roman"/>
          <w:sz w:val="28"/>
          <w:szCs w:val="28"/>
          <w:lang w:val="en-US"/>
        </w:rPr>
        <w:t>y ta’rif tabiiy tilda, tuzilmala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shtirilgan tabiiy tilni</w:t>
      </w:r>
      <w:r w:rsidR="00EF0A9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(p</w:t>
      </w:r>
      <w:r w:rsidR="00EF0A98">
        <w:rPr>
          <w:rFonts w:ascii="Times New Roman" w:hAnsi="Times New Roman" w:cs="Times New Roman"/>
          <w:sz w:val="28"/>
          <w:szCs w:val="28"/>
          <w:lang w:val="en-US"/>
        </w:rPr>
        <w:t xml:space="preserve">sevdokodlar) </w:t>
      </w:r>
      <w:proofErr w:type="gramStart"/>
      <w:r w:rsidR="00EF0A98">
        <w:rPr>
          <w:rFonts w:ascii="Times New Roman" w:hAnsi="Times New Roman" w:cs="Times New Roman"/>
          <w:sz w:val="28"/>
          <w:szCs w:val="28"/>
          <w:lang w:val="en-US"/>
        </w:rPr>
        <w:t>qo‘ llagan</w:t>
      </w:r>
      <w:proofErr w:type="gramEnd"/>
      <w:r w:rsidR="00EF0A98">
        <w:rPr>
          <w:rFonts w:ascii="Times New Roman" w:hAnsi="Times New Roman" w:cs="Times New Roman"/>
          <w:sz w:val="28"/>
          <w:szCs w:val="28"/>
          <w:lang w:val="en-US"/>
        </w:rPr>
        <w:t xml:space="preserve"> holda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algoritmlar sxemasi ko‘ rinishida</w:t>
      </w:r>
      <w:r w:rsidR="00EF0A9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jadval va masalalar </w:t>
      </w:r>
      <w:r w:rsidRPr="00E020B2">
        <w:rPr>
          <w:rFonts w:ascii="Cambria Math" w:hAnsi="Cambria Math" w:cs="Cambria Math"/>
          <w:sz w:val="28"/>
          <w:szCs w:val="28"/>
          <w:lang w:val="en-US"/>
        </w:rPr>
        <w:t>≪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daraxti</w:t>
      </w:r>
      <w:r w:rsidRPr="00E020B2">
        <w:rPr>
          <w:rFonts w:ascii="Cambria Math" w:hAnsi="Cambria Math" w:cs="Cambria Math"/>
          <w:sz w:val="28"/>
          <w:szCs w:val="28"/>
          <w:lang w:val="en-US"/>
        </w:rPr>
        <w:t>≫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ni, shuningdek flow-forma va Nassi-</w:t>
      </w:r>
    </w:p>
    <w:p w:rsidR="00EF0A98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>Shneyderman diagrammasidan foydalanib tuzilishi mumkin.</w:t>
      </w:r>
      <w:r w:rsidR="00EF0A9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Detallashtirilayotgan tizimosti jarayonlarini qabul qilishni</w:t>
      </w:r>
      <w:r w:rsidR="00EF0A9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osonlashtirish uchun ular iyerarxiya nomerlariga rioya etilgan holda</w:t>
      </w:r>
      <w:r w:rsidR="00EF0A98">
        <w:rPr>
          <w:rFonts w:ascii="Times New Roman" w:hAnsi="Times New Roman" w:cs="Times New Roman"/>
          <w:sz w:val="28"/>
          <w:szCs w:val="28"/>
          <w:lang w:val="en-US"/>
        </w:rPr>
        <w:t xml:space="preserve"> raqamlanadi.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>Bunda jarayonni yoki 1-tizimostini detallashtirishda</w:t>
      </w:r>
      <w:r w:rsidR="00EF0A9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olingan jarayonlar </w:t>
      </w:r>
      <w:r w:rsidRPr="00E020B2">
        <w:rPr>
          <w:rFonts w:ascii="Cambria Math" w:hAnsi="Cambria Math" w:cs="Cambria Math"/>
          <w:sz w:val="28"/>
          <w:szCs w:val="28"/>
          <w:lang w:val="en-US"/>
        </w:rPr>
        <w:t>≪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1.1</w:t>
      </w:r>
      <w:r w:rsidRPr="00E020B2">
        <w:rPr>
          <w:rFonts w:ascii="Cambria Math" w:hAnsi="Cambria Math" w:cs="Cambria Math"/>
          <w:sz w:val="28"/>
          <w:szCs w:val="28"/>
          <w:lang w:val="en-US"/>
        </w:rPr>
        <w:t>≫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E020B2">
        <w:rPr>
          <w:rFonts w:ascii="Cambria Math" w:hAnsi="Cambria Math" w:cs="Cambria Math"/>
          <w:sz w:val="28"/>
          <w:szCs w:val="28"/>
          <w:lang w:val="en-US"/>
        </w:rPr>
        <w:t>≪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1.2</w:t>
      </w:r>
      <w:r w:rsidRPr="00E020B2">
        <w:rPr>
          <w:rFonts w:ascii="Cambria Math" w:hAnsi="Cambria Math" w:cs="Cambria Math"/>
          <w:sz w:val="28"/>
          <w:szCs w:val="28"/>
          <w:lang w:val="en-US"/>
        </w:rPr>
        <w:t>≫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hokazo shaklda nomerlanishi</w:t>
      </w:r>
      <w:r w:rsidR="00EF0A9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lozim. Bundan tashqari har bir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lastRenderedPageBreak/>
        <w:t>diagrammada 3 tadan 6—7 tagacha</w:t>
      </w:r>
      <w:r w:rsidR="00EF0A9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jarayonlarni joylashtirish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ushbu darajada muhim bo'lmagan detallar</w:t>
      </w:r>
      <w:r w:rsidR="00EF0A9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bilan diagrammani tirband qilib qo‘ymaslik tavsiya etiladi.</w:t>
      </w:r>
      <w:r w:rsidR="00EF0A9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Ma’lumotlar oqimini dekompozitsiyalashni jarayonlarni</w:t>
      </w:r>
      <w:r w:rsidR="00EF0A9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dekompozitsiyalash bilan parallel holda amalga oshirish zarur.</w:t>
      </w:r>
    </w:p>
    <w:p w:rsidR="00EF0A98" w:rsidRDefault="00EF0A98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F0A98" w:rsidRPr="00EF0A98" w:rsidRDefault="00EF0A98" w:rsidP="00EF0A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EF0A98">
        <w:rPr>
          <w:rFonts w:ascii="Times New Roman" w:hAnsi="Times New Roman" w:cs="Times New Roman"/>
          <w:b/>
          <w:sz w:val="36"/>
          <w:szCs w:val="28"/>
          <w:lang w:val="en-US"/>
        </w:rPr>
        <w:t xml:space="preserve">Modellarni </w:t>
      </w:r>
      <w:r w:rsidRPr="00EF0A98">
        <w:rPr>
          <w:rFonts w:ascii="Times New Roman" w:hAnsi="Times New Roman" w:cs="Times New Roman"/>
          <w:b/>
          <w:iCs/>
          <w:sz w:val="36"/>
          <w:szCs w:val="28"/>
          <w:lang w:val="en-US"/>
        </w:rPr>
        <w:t>ishlab chiqish</w:t>
      </w:r>
      <w:r>
        <w:rPr>
          <w:rFonts w:ascii="Times New Roman" w:hAnsi="Times New Roman" w:cs="Times New Roman"/>
          <w:b/>
          <w:iCs/>
          <w:sz w:val="36"/>
          <w:szCs w:val="28"/>
          <w:lang w:val="en-US"/>
        </w:rPr>
        <w:t>ning</w:t>
      </w:r>
      <w:r w:rsidRPr="00EF0A98">
        <w:rPr>
          <w:rFonts w:ascii="Times New Roman" w:hAnsi="Times New Roman" w:cs="Times New Roman"/>
          <w:b/>
          <w:sz w:val="36"/>
          <w:szCs w:val="28"/>
          <w:lang w:val="en-US"/>
        </w:rPr>
        <w:t xml:space="preserve"> </w:t>
      </w:r>
      <w:r w:rsidRPr="00EF0A98">
        <w:rPr>
          <w:rFonts w:ascii="Times New Roman" w:hAnsi="Times New Roman" w:cs="Times New Roman"/>
          <w:b/>
          <w:sz w:val="36"/>
          <w:szCs w:val="28"/>
          <w:lang w:val="en-US"/>
        </w:rPr>
        <w:t>1-bosqich</w:t>
      </w:r>
      <w:r>
        <w:rPr>
          <w:rFonts w:ascii="Times New Roman" w:hAnsi="Times New Roman" w:cs="Times New Roman"/>
          <w:b/>
          <w:sz w:val="36"/>
          <w:szCs w:val="28"/>
          <w:lang w:val="en-US"/>
        </w:rPr>
        <w:t>i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Modellarni </w:t>
      </w:r>
      <w:r w:rsidRPr="00E020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yakuniy ishlab chiqish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ikki bosqichda amalga oshiriladi.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>1-bosqich - kontekstli diagrammani tuzish quyidagi amallarni</w:t>
      </w:r>
      <w:r w:rsidR="00EF0A98">
        <w:rPr>
          <w:rFonts w:ascii="Times New Roman" w:hAnsi="Times New Roman" w:cs="Times New Roman"/>
          <w:sz w:val="28"/>
          <w:szCs w:val="28"/>
          <w:lang w:val="en-US"/>
        </w:rPr>
        <w:t xml:space="preserve"> bajarishni o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‘z ichiga oladi: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ko‘plab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talablarni tasniflash va ularni asosiy guruhlar, jarayonlarga</w:t>
      </w:r>
      <w:r w:rsidR="00EF0A9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tashkil etish;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tizim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bilan bog‘langan tashqi obyektlar, tashqi mohiyatni</w:t>
      </w:r>
      <w:r w:rsidR="00EF0A9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identifikatsiyalash;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axborot turlarini, tizim va tashqi obyektlar o ‘rtasida</w:t>
      </w:r>
      <w:r w:rsidR="00EF0A9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aylanuvchi malumotlar oqimini identifikatsiyalash;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kontekstli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diagrammani dastlabki qayta ishlash;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dastlabki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kontekstli diagrammani o‘ rganish va unga barcha</w:t>
      </w:r>
      <w:r w:rsidR="00EF0A98">
        <w:rPr>
          <w:rFonts w:ascii="Times New Roman" w:hAnsi="Times New Roman" w:cs="Times New Roman"/>
          <w:sz w:val="28"/>
          <w:szCs w:val="28"/>
          <w:lang w:val="en-US"/>
        </w:rPr>
        <w:t xml:space="preserve"> bo`li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mlar bo'yicha masalalarni o‘rganishda yuzaga keladigan javoblar</w:t>
      </w:r>
      <w:r w:rsidR="00EF0A9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natijalariga ko‘ ra o‘zgartirishlar kiritish;</w:t>
      </w:r>
    </w:p>
    <w:p w:rsid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dastlabki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diagrammalar barcha jarayonlarini bitta jarayonga</w:t>
      </w:r>
      <w:r w:rsidR="00EF0A9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birlashtirish orqali kontekst diagrammani tuzish.</w:t>
      </w:r>
    </w:p>
    <w:p w:rsidR="00EF0A98" w:rsidRDefault="00EF0A98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F0A98" w:rsidRPr="00EF0A98" w:rsidRDefault="00EF0A98" w:rsidP="00EF0A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F0A98">
        <w:rPr>
          <w:rFonts w:ascii="Times New Roman" w:hAnsi="Times New Roman" w:cs="Times New Roman"/>
          <w:b/>
          <w:sz w:val="36"/>
          <w:szCs w:val="28"/>
          <w:lang w:val="en-US"/>
        </w:rPr>
        <w:t xml:space="preserve">Modellarni </w:t>
      </w:r>
      <w:r w:rsidRPr="00EF0A98">
        <w:rPr>
          <w:rFonts w:ascii="Times New Roman" w:hAnsi="Times New Roman" w:cs="Times New Roman"/>
          <w:b/>
          <w:iCs/>
          <w:sz w:val="36"/>
          <w:szCs w:val="28"/>
          <w:lang w:val="en-US"/>
        </w:rPr>
        <w:t>ishlab chiqishning</w:t>
      </w:r>
      <w:r w:rsidRPr="00EF0A98">
        <w:rPr>
          <w:rFonts w:ascii="Times New Roman" w:hAnsi="Times New Roman" w:cs="Times New Roman"/>
          <w:b/>
          <w:iCs/>
          <w:sz w:val="36"/>
          <w:szCs w:val="28"/>
          <w:lang w:val="en-US"/>
        </w:rPr>
        <w:t xml:space="preserve"> </w:t>
      </w:r>
      <w:r w:rsidRPr="00EF0A98">
        <w:rPr>
          <w:rFonts w:ascii="Times New Roman" w:hAnsi="Times New Roman" w:cs="Times New Roman"/>
          <w:b/>
          <w:sz w:val="36"/>
          <w:szCs w:val="28"/>
          <w:lang w:val="en-US"/>
        </w:rPr>
        <w:t>2-bosqich</w:t>
      </w:r>
      <w:r>
        <w:rPr>
          <w:rFonts w:ascii="Times New Roman" w:hAnsi="Times New Roman" w:cs="Times New Roman"/>
          <w:b/>
          <w:sz w:val="36"/>
          <w:szCs w:val="28"/>
          <w:lang w:val="en-US"/>
        </w:rPr>
        <w:t>i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>2-bosqich — ma’ lumotlar oqimi diagrammasining iyerarxiyasini</w:t>
      </w:r>
      <w:r w:rsidR="0089508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shakllantirish (har bir daraja uchun):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detallashtiruvchi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diagramma yordamida ma’lumotlar oqimining joriy diagrammasiga oid har bir jarayonni dekompozitsiyalash.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>Agar ayrim funksiyalar murakkab boisa, jarayonlar</w:t>
      </w:r>
      <w:r w:rsidR="0089508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kombinatsiyalari orqali ifodalash mumkin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bo‘lmasa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>, jarayonlar</w:t>
      </w:r>
      <w:r w:rsidR="0089508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tasnifini tuzish;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yangi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oqimlar diagrammada paydo bo‘lganda ularni</w:t>
      </w:r>
      <w:r w:rsidR="00895081">
        <w:rPr>
          <w:rFonts w:ascii="Times New Roman" w:hAnsi="Times New Roman" w:cs="Times New Roman"/>
          <w:sz w:val="28"/>
          <w:szCs w:val="28"/>
          <w:lang w:val="en-US"/>
        </w:rPr>
        <w:t xml:space="preserve"> ma’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lumotlar lug'atiga qo‘shib qo‘yish;</w:t>
      </w:r>
    </w:p>
    <w:p w:rsid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ikki-uchta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daraja tuzilgandan so‘ng ko'rinishni yaxshilash</w:t>
      </w:r>
      <w:r w:rsidR="00895081">
        <w:rPr>
          <w:rFonts w:ascii="Times New Roman" w:hAnsi="Times New Roman" w:cs="Times New Roman"/>
          <w:sz w:val="28"/>
          <w:szCs w:val="28"/>
          <w:lang w:val="en-US"/>
        </w:rPr>
        <w:t xml:space="preserve"> va to‘g`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riligini tekshirish maqsadida taftish o‘tkazish.</w:t>
      </w:r>
    </w:p>
    <w:p w:rsidR="00895081" w:rsidRDefault="00895081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895081" w:rsidRPr="00895081" w:rsidRDefault="00895081" w:rsidP="008950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895081">
        <w:rPr>
          <w:rFonts w:ascii="Times New Roman" w:hAnsi="Times New Roman" w:cs="Times New Roman"/>
          <w:b/>
          <w:sz w:val="36"/>
          <w:szCs w:val="28"/>
          <w:lang w:val="en-US"/>
        </w:rPr>
        <w:t>Jarayonlarni to‘liq tasniflash</w:t>
      </w:r>
    </w:p>
    <w:p w:rsidR="00E020B2" w:rsidRPr="00E020B2" w:rsidRDefault="00895081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Jarayonlarni to‘</w:t>
      </w:r>
      <w:r w:rsidR="00E020B2" w:rsidRPr="00E020B2">
        <w:rPr>
          <w:rFonts w:ascii="Times New Roman" w:hAnsi="Times New Roman" w:cs="Times New Roman"/>
          <w:sz w:val="28"/>
          <w:szCs w:val="28"/>
          <w:lang w:val="en-US"/>
        </w:rPr>
        <w:t>liq tasniflash ham oqimlardagi axborotni uzatishda,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020B2" w:rsidRPr="00E020B2">
        <w:rPr>
          <w:rFonts w:ascii="Times New Roman" w:hAnsi="Times New Roman" w:cs="Times New Roman"/>
          <w:sz w:val="28"/>
          <w:szCs w:val="28"/>
          <w:lang w:val="en-US"/>
        </w:rPr>
        <w:t>ham ularni saqlashda foydalaniladigan ma’lumotlar tuzilmasini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020B2" w:rsidRPr="00E020B2">
        <w:rPr>
          <w:rFonts w:ascii="Times New Roman" w:hAnsi="Times New Roman" w:cs="Times New Roman"/>
          <w:sz w:val="28"/>
          <w:szCs w:val="28"/>
          <w:lang w:val="en-US"/>
        </w:rPr>
        <w:t>bayon etishni o‘z ichiga oladi. Bayon etiladigan ma’lumotlar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020B2"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tuzilmasi muqobillarni, shartli kirish </w:t>
      </w:r>
      <w:proofErr w:type="gramStart"/>
      <w:r w:rsidR="00E020B2" w:rsidRPr="00E020B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E020B2"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iteratsiyani o‘z ichiga olishi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020B2" w:rsidRPr="00E020B2">
        <w:rPr>
          <w:rFonts w:ascii="Times New Roman" w:hAnsi="Times New Roman" w:cs="Times New Roman"/>
          <w:sz w:val="28"/>
          <w:szCs w:val="28"/>
          <w:lang w:val="en-US"/>
        </w:rPr>
        <w:t>mumkin. Shartli ravishda kirish deganda ma’lumotlarning tegishli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elementlari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tuzilmada bo'lmasligi mumkinligini tushuniladi.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>Muqobillik shuni anglatadiki, tuzilmaga qayd etilgan elementlardan</w:t>
      </w:r>
      <w:r w:rsidR="0089508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biri kirishi mumkin. Iteratsiya esa elementning bir necha</w:t>
      </w:r>
      <w:r w:rsidR="0089508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marta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qaytarilishi mumkinligini anglatadi.</w:t>
      </w:r>
      <w:r w:rsidR="0089508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Bundan tashqari ma’ lumotlar uchun uzluksiz yoki diskret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ahamiyatga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ega turlari ko‘rsatilishi kerak. Uzluksiz ma’lumotlar</w:t>
      </w:r>
      <w:r w:rsidR="0089508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uchun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o‘ lchov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birligi, ahamiyat ko‘ lami, tasavvur aniqligi va flzik</w:t>
      </w:r>
      <w:r w:rsidR="0089508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kodlashtirish shakli belgilanishi mumkin. Diskretli tur uchun esa</w:t>
      </w:r>
      <w:r w:rsidR="0089508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mumkin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bo‘ lgan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qiymatlar jadvali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lastRenderedPageBreak/>
        <w:t>ko'rsatilishi mumkin.</w:t>
      </w:r>
      <w:r w:rsidR="0089508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Olingan tugallangan modelning to‘liqligi va mosligini tekshirib</w:t>
      </w:r>
      <w:r w:rsidR="00895081">
        <w:rPr>
          <w:rFonts w:ascii="Times New Roman" w:hAnsi="Times New Roman" w:cs="Times New Roman"/>
          <w:sz w:val="28"/>
          <w:szCs w:val="28"/>
          <w:lang w:val="en-US"/>
        </w:rPr>
        <w:t xml:space="preserve"> ko`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rish lozim. Model mosligi deganda mazkur holatda barcha</w:t>
      </w:r>
    </w:p>
    <w:p w:rsid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ma’lumotlar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oqimi uchun axborotni saqlash qoidasi bajarilganligi</w:t>
      </w:r>
      <w:r w:rsidR="0089508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tushuniladi. Keluvchi barcha ma’ lumotlar hisoblanishi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89508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yozib olinishi lozim.</w:t>
      </w:r>
    </w:p>
    <w:p w:rsidR="00895081" w:rsidRPr="00E020B2" w:rsidRDefault="00895081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895081" w:rsidRPr="00895081" w:rsidRDefault="00E020B2" w:rsidP="008950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895081">
        <w:rPr>
          <w:rFonts w:ascii="Times New Roman" w:hAnsi="Times New Roman" w:cs="Times New Roman"/>
          <w:b/>
          <w:sz w:val="36"/>
          <w:szCs w:val="28"/>
          <w:lang w:val="en-US"/>
        </w:rPr>
        <w:t>Ma’lumotlar oqimi diagrammasi yordamida boshqaruvchi jarayonlarni</w:t>
      </w:r>
      <w:r w:rsidR="00895081" w:rsidRPr="00895081">
        <w:rPr>
          <w:rFonts w:ascii="Times New Roman" w:hAnsi="Times New Roman" w:cs="Times New Roman"/>
          <w:b/>
          <w:sz w:val="36"/>
          <w:szCs w:val="28"/>
          <w:lang w:val="en-US"/>
        </w:rPr>
        <w:t xml:space="preserve"> modellashtirish.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>Boshqaruvchi jarayon boshqaruvchi oqim yordamida tizimdagi</w:t>
      </w:r>
      <w:r w:rsidR="0089508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vaziyat to‘g‘risida ayrim axborotlarga ega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bo‘ladi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va boshqaruvchi</w:t>
      </w:r>
      <w:r w:rsidR="0089508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oqim vositasida tegishli jarayonlarni initsiallaydi.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>Ma’lumotlar oqimini boshqaruvchi diagrammada ham, odatdagi</w:t>
      </w:r>
      <w:r w:rsidR="0089508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oqimlar uchun belgilardan foydalaniladi. Lekin ularni</w:t>
      </w:r>
      <w:r w:rsidR="0089508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punktli chiziq bilan tasvirlaydi. Qo'shimcha ravishda boshqaruvchi</w:t>
      </w:r>
      <w:r w:rsidR="0089508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oqimning quyidagi turi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ko‘rsatilishi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mumkin: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• T-oqim (Trigger-Flow — tirger oqim) — jarayonni faqat </w:t>
      </w:r>
      <w:r w:rsidRPr="00E020B2">
        <w:rPr>
          <w:rFonts w:ascii="Cambria Math" w:hAnsi="Cambria Math" w:cs="Cambria Math"/>
          <w:sz w:val="28"/>
          <w:szCs w:val="28"/>
          <w:lang w:val="en-US"/>
        </w:rPr>
        <w:t>≪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yoqish</w:t>
      </w:r>
      <w:r w:rsidR="0089508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Cambria Math" w:hAnsi="Cambria Math" w:cs="Cambria Math"/>
          <w:sz w:val="28"/>
          <w:szCs w:val="28"/>
          <w:lang w:val="en-US"/>
        </w:rPr>
        <w:t>≫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imkoniga ega boshqaruv oqimi, navbatdagi boshqaruvchi signal</w:t>
      </w:r>
      <w:r w:rsidR="0089508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yana jarayonni </w:t>
      </w:r>
      <w:r w:rsidRPr="00E020B2">
        <w:rPr>
          <w:rFonts w:ascii="Cambria Math" w:hAnsi="Cambria Math" w:cs="Cambria Math"/>
          <w:sz w:val="28"/>
          <w:szCs w:val="28"/>
          <w:lang w:val="en-US"/>
        </w:rPr>
        <w:t>≪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yoqish</w:t>
      </w:r>
      <w:r w:rsidRPr="00E020B2">
        <w:rPr>
          <w:rFonts w:ascii="Cambria Math" w:hAnsi="Cambria Math" w:cs="Cambria Math"/>
          <w:sz w:val="28"/>
          <w:szCs w:val="28"/>
          <w:lang w:val="en-US"/>
        </w:rPr>
        <w:t>≫</w:t>
      </w:r>
      <w:r w:rsidR="00895081">
        <w:rPr>
          <w:rFonts w:ascii="Times New Roman" w:hAnsi="Times New Roman" w:cs="Times New Roman"/>
          <w:sz w:val="28"/>
          <w:szCs w:val="28"/>
          <w:lang w:val="en-US"/>
        </w:rPr>
        <w:t xml:space="preserve"> bo`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ladi (garchi jarayon faol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bo‘ lsa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ham).</w:t>
      </w:r>
    </w:p>
    <w:p w:rsidR="00E020B2" w:rsidRPr="00E020B2" w:rsidRDefault="00E020B2" w:rsidP="00E020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>• A-oqim (Activator Flow — detallashtiruvchi oqim) —</w:t>
      </w:r>
      <w:r w:rsidR="0089508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boshqaruvchi jarayonni ham </w:t>
      </w:r>
      <w:r w:rsidRPr="00E020B2">
        <w:rPr>
          <w:rFonts w:ascii="Cambria Math" w:hAnsi="Cambria Math" w:cs="Cambria Math"/>
          <w:sz w:val="28"/>
          <w:szCs w:val="28"/>
          <w:lang w:val="en-US"/>
        </w:rPr>
        <w:t>≪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yoqish</w:t>
      </w:r>
      <w:r w:rsidRPr="00E020B2">
        <w:rPr>
          <w:rFonts w:ascii="Cambria Math" w:hAnsi="Cambria Math" w:cs="Cambria Math"/>
          <w:sz w:val="28"/>
          <w:szCs w:val="28"/>
          <w:lang w:val="en-US"/>
        </w:rPr>
        <w:t>≫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, ham </w:t>
      </w:r>
      <w:r w:rsidRPr="00E020B2">
        <w:rPr>
          <w:rFonts w:ascii="Cambria Math" w:hAnsi="Cambria Math" w:cs="Cambria Math"/>
          <w:sz w:val="28"/>
          <w:szCs w:val="28"/>
          <w:lang w:val="en-US"/>
        </w:rPr>
        <w:t>≪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o‘chirish</w:t>
      </w:r>
      <w:r w:rsidRPr="00E020B2">
        <w:rPr>
          <w:rFonts w:ascii="Cambria Math" w:hAnsi="Cambria Math" w:cs="Cambria Math"/>
          <w:sz w:val="28"/>
          <w:szCs w:val="28"/>
          <w:lang w:val="en-US"/>
        </w:rPr>
        <w:t>≫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imkoniga</w:t>
      </w:r>
      <w:r w:rsidR="0089508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ega boshqaruv oqimi.</w:t>
      </w:r>
    </w:p>
    <w:p w:rsidR="00E020B2" w:rsidRDefault="00E020B2" w:rsidP="008950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• Ye/D-oqim (Enable Flow — o ‘zgaruvchan, </w:t>
      </w:r>
      <w:proofErr w:type="gramStart"/>
      <w:r w:rsidRPr="00E020B2">
        <w:rPr>
          <w:rFonts w:ascii="Times New Roman" w:hAnsi="Times New Roman" w:cs="Times New Roman"/>
          <w:sz w:val="28"/>
          <w:szCs w:val="28"/>
          <w:lang w:val="en-US"/>
        </w:rPr>
        <w:t>ko‘chuvchi</w:t>
      </w:r>
      <w:proofErr w:type="gramEnd"/>
      <w:r w:rsidRPr="00E020B2">
        <w:rPr>
          <w:rFonts w:ascii="Times New Roman" w:hAnsi="Times New Roman" w:cs="Times New Roman"/>
          <w:sz w:val="28"/>
          <w:szCs w:val="28"/>
          <w:lang w:val="en-US"/>
        </w:rPr>
        <w:t xml:space="preserve"> oqim)</w:t>
      </w:r>
      <w:r w:rsidR="0089508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— jarayonni bitta (Ye) liniya bo‘yicha yoqish va boshqa liniya (D)</w:t>
      </w:r>
      <w:r w:rsidR="0089508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signali bo‘yicha o ‘chirishi mumkin bo‘lgan boshqaruv oqimi.</w:t>
      </w:r>
      <w:r w:rsidR="0089508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Zarur holatda ma’lumotlar oqimi turini (boshqaruvchi yoki</w:t>
      </w:r>
      <w:r w:rsidR="0089508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odatdagi) o‘zgartirish mumkin. Buning uchun maxsus belgi —</w:t>
      </w:r>
      <w:r w:rsidR="0089508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ma’lumotlar oqimi turlarini oczgartirish tugunidan foydalaniladi</w:t>
      </w:r>
      <w:r w:rsidR="0089508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Bu tugunga oqim ma’lumotlar oqimi sifatida keladi,</w:t>
      </w:r>
      <w:r w:rsidR="0089508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20B2">
        <w:rPr>
          <w:rFonts w:ascii="Times New Roman" w:hAnsi="Times New Roman" w:cs="Times New Roman"/>
          <w:sz w:val="28"/>
          <w:szCs w:val="28"/>
          <w:lang w:val="en-US"/>
        </w:rPr>
        <w:t>undan esa boshqaruvchi oqim sifatida chiqadi.</w:t>
      </w:r>
    </w:p>
    <w:p w:rsidR="00895081" w:rsidRDefault="00895081" w:rsidP="008950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895081" w:rsidRDefault="00895081" w:rsidP="008950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28"/>
          <w:lang w:val="en-US"/>
        </w:rPr>
      </w:pPr>
    </w:p>
    <w:p w:rsidR="00895081" w:rsidRDefault="00895081" w:rsidP="008950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28"/>
          <w:lang w:val="en-US"/>
        </w:rPr>
      </w:pPr>
    </w:p>
    <w:p w:rsidR="00895081" w:rsidRDefault="00895081" w:rsidP="008950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28"/>
          <w:lang w:val="en-US"/>
        </w:rPr>
      </w:pPr>
    </w:p>
    <w:p w:rsidR="00895081" w:rsidRDefault="00895081" w:rsidP="008950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28"/>
          <w:lang w:val="en-US"/>
        </w:rPr>
      </w:pPr>
    </w:p>
    <w:p w:rsidR="00895081" w:rsidRDefault="00895081" w:rsidP="008950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28"/>
          <w:lang w:val="en-US"/>
        </w:rPr>
      </w:pPr>
    </w:p>
    <w:p w:rsidR="00895081" w:rsidRDefault="00895081" w:rsidP="008950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28"/>
          <w:lang w:val="en-US"/>
        </w:rPr>
      </w:pPr>
    </w:p>
    <w:p w:rsidR="00895081" w:rsidRDefault="00895081" w:rsidP="008950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28"/>
          <w:lang w:val="en-US"/>
        </w:rPr>
      </w:pPr>
    </w:p>
    <w:p w:rsidR="00895081" w:rsidRDefault="00895081" w:rsidP="008950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28"/>
          <w:lang w:val="en-US"/>
        </w:rPr>
      </w:pPr>
    </w:p>
    <w:p w:rsidR="00895081" w:rsidRDefault="00895081" w:rsidP="008950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28"/>
          <w:lang w:val="en-US"/>
        </w:rPr>
      </w:pPr>
    </w:p>
    <w:p w:rsidR="00895081" w:rsidRDefault="00895081" w:rsidP="008950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28"/>
          <w:lang w:val="en-US"/>
        </w:rPr>
      </w:pPr>
      <w:bookmarkStart w:id="0" w:name="_GoBack"/>
      <w:bookmarkEnd w:id="0"/>
    </w:p>
    <w:p w:rsidR="00895081" w:rsidRDefault="00895081" w:rsidP="008950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28"/>
          <w:lang w:val="en-US"/>
        </w:rPr>
      </w:pPr>
    </w:p>
    <w:p w:rsidR="00895081" w:rsidRDefault="00895081" w:rsidP="008950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28"/>
          <w:lang w:val="en-US"/>
        </w:rPr>
      </w:pPr>
    </w:p>
    <w:p w:rsidR="00895081" w:rsidRDefault="00895081" w:rsidP="008950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28"/>
          <w:lang w:val="en-US"/>
        </w:rPr>
      </w:pPr>
    </w:p>
    <w:p w:rsidR="00895081" w:rsidRDefault="00895081" w:rsidP="008950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28"/>
          <w:lang w:val="en-US"/>
        </w:rPr>
      </w:pPr>
    </w:p>
    <w:p w:rsidR="00895081" w:rsidRDefault="00895081" w:rsidP="008950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28"/>
          <w:lang w:val="en-US"/>
        </w:rPr>
      </w:pPr>
    </w:p>
    <w:p w:rsidR="00895081" w:rsidRPr="00895081" w:rsidRDefault="00895081" w:rsidP="008950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28"/>
          <w:lang w:val="en-US"/>
        </w:rPr>
      </w:pPr>
      <w:r w:rsidRPr="00895081">
        <w:rPr>
          <w:rFonts w:ascii="Times New Roman" w:hAnsi="Times New Roman" w:cs="Times New Roman"/>
          <w:b/>
          <w:bCs/>
          <w:sz w:val="36"/>
          <w:szCs w:val="28"/>
          <w:lang w:val="en-US"/>
        </w:rPr>
        <w:lastRenderedPageBreak/>
        <w:t>Foydalanilgan adabiyotlar</w:t>
      </w:r>
    </w:p>
    <w:p w:rsidR="00000000" w:rsidRPr="00895081" w:rsidRDefault="00895081" w:rsidP="0089508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5081">
        <w:rPr>
          <w:rFonts w:ascii="Times New Roman" w:hAnsi="Times New Roman" w:cs="Times New Roman"/>
          <w:sz w:val="28"/>
          <w:szCs w:val="28"/>
          <w:lang w:val="en-US"/>
        </w:rPr>
        <w:t>Ramez Elmasri, Shamkant B.Navathe. Fundamentals of Database Systems (7th Edition). Pearson. USA, 2015.</w:t>
      </w:r>
    </w:p>
    <w:p w:rsidR="00000000" w:rsidRPr="00895081" w:rsidRDefault="00895081" w:rsidP="0089508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5081">
        <w:rPr>
          <w:rFonts w:ascii="Times New Roman" w:hAnsi="Times New Roman" w:cs="Times New Roman"/>
          <w:sz w:val="28"/>
          <w:szCs w:val="28"/>
          <w:lang w:val="en-US"/>
        </w:rPr>
        <w:t xml:space="preserve"> M.T.Azimjanova, Muradova, M.Pazilova.</w:t>
      </w:r>
      <w:r w:rsidRPr="00895081">
        <w:rPr>
          <w:rFonts w:ascii="Times New Roman" w:hAnsi="Times New Roman" w:cs="Times New Roman"/>
          <w:sz w:val="28"/>
          <w:szCs w:val="28"/>
          <w:lang w:val="en-US"/>
        </w:rPr>
        <w:t xml:space="preserve"> Informatika </w:t>
      </w:r>
      <w:proofErr w:type="gramStart"/>
      <w:r w:rsidRPr="0089508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895081">
        <w:rPr>
          <w:rFonts w:ascii="Times New Roman" w:hAnsi="Times New Roman" w:cs="Times New Roman"/>
          <w:sz w:val="28"/>
          <w:szCs w:val="28"/>
          <w:lang w:val="en-US"/>
        </w:rPr>
        <w:t xml:space="preserve"> axborot texnologiyalari. O'quv qo'llanma. </w:t>
      </w:r>
      <w:proofErr w:type="gramStart"/>
      <w:r w:rsidRPr="00895081">
        <w:rPr>
          <w:rFonts w:ascii="Times New Roman" w:hAnsi="Times New Roman" w:cs="Times New Roman"/>
          <w:sz w:val="28"/>
          <w:szCs w:val="28"/>
          <w:lang w:val="en-US"/>
        </w:rPr>
        <w:t>Т.:</w:t>
      </w:r>
      <w:proofErr w:type="gramEnd"/>
      <w:r w:rsidRPr="00895081">
        <w:rPr>
          <w:rFonts w:ascii="Times New Roman" w:hAnsi="Times New Roman" w:cs="Times New Roman"/>
          <w:sz w:val="28"/>
          <w:szCs w:val="28"/>
          <w:lang w:val="en-US"/>
        </w:rPr>
        <w:t xml:space="preserve"> “O'zbekiston faylasuflari milliy jamiyati”, 2013 y.</w:t>
      </w:r>
    </w:p>
    <w:p w:rsidR="00000000" w:rsidRPr="00895081" w:rsidRDefault="00895081" w:rsidP="0089508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5081">
        <w:rPr>
          <w:rFonts w:ascii="Times New Roman" w:hAnsi="Times New Roman" w:cs="Times New Roman"/>
          <w:sz w:val="28"/>
          <w:szCs w:val="28"/>
        </w:rPr>
        <w:t xml:space="preserve"> </w:t>
      </w:r>
      <w:r w:rsidRPr="00895081">
        <w:rPr>
          <w:rFonts w:ascii="Times New Roman" w:hAnsi="Times New Roman" w:cs="Times New Roman"/>
          <w:sz w:val="28"/>
          <w:szCs w:val="28"/>
          <w:lang w:val="en-US"/>
        </w:rPr>
        <w:t>Holmatov</w:t>
      </w:r>
      <w:r w:rsidRPr="00895081">
        <w:rPr>
          <w:rFonts w:ascii="Times New Roman" w:hAnsi="Times New Roman" w:cs="Times New Roman"/>
          <w:sz w:val="28"/>
          <w:szCs w:val="28"/>
        </w:rPr>
        <w:t xml:space="preserve"> </w:t>
      </w:r>
      <w:r w:rsidRPr="00895081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895081">
        <w:rPr>
          <w:rFonts w:ascii="Times New Roman" w:hAnsi="Times New Roman" w:cs="Times New Roman"/>
          <w:sz w:val="28"/>
          <w:szCs w:val="28"/>
        </w:rPr>
        <w:t>.</w:t>
      </w:r>
      <w:r w:rsidRPr="00895081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895081">
        <w:rPr>
          <w:rFonts w:ascii="Times New Roman" w:hAnsi="Times New Roman" w:cs="Times New Roman"/>
          <w:sz w:val="28"/>
          <w:szCs w:val="28"/>
        </w:rPr>
        <w:t xml:space="preserve">., </w:t>
      </w:r>
      <w:r w:rsidRPr="00895081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895081">
        <w:rPr>
          <w:rFonts w:ascii="Times New Roman" w:hAnsi="Times New Roman" w:cs="Times New Roman"/>
          <w:sz w:val="28"/>
          <w:szCs w:val="28"/>
        </w:rPr>
        <w:t>.</w:t>
      </w:r>
      <w:r w:rsidRPr="00895081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895081">
        <w:rPr>
          <w:rFonts w:ascii="Times New Roman" w:hAnsi="Times New Roman" w:cs="Times New Roman"/>
          <w:sz w:val="28"/>
          <w:szCs w:val="28"/>
        </w:rPr>
        <w:t>.</w:t>
      </w:r>
      <w:r w:rsidRPr="00895081">
        <w:rPr>
          <w:rFonts w:ascii="Times New Roman" w:hAnsi="Times New Roman" w:cs="Times New Roman"/>
          <w:sz w:val="28"/>
          <w:szCs w:val="28"/>
          <w:lang w:val="en-US"/>
        </w:rPr>
        <w:t>Tayloqov</w:t>
      </w:r>
      <w:r w:rsidRPr="00895081">
        <w:rPr>
          <w:rFonts w:ascii="Times New Roman" w:hAnsi="Times New Roman" w:cs="Times New Roman"/>
          <w:sz w:val="28"/>
          <w:szCs w:val="28"/>
        </w:rPr>
        <w:t xml:space="preserve">. </w:t>
      </w:r>
      <w:r w:rsidRPr="00895081">
        <w:rPr>
          <w:rFonts w:ascii="Times New Roman" w:hAnsi="Times New Roman" w:cs="Times New Roman"/>
          <w:sz w:val="28"/>
          <w:szCs w:val="28"/>
          <w:lang w:val="en-US"/>
        </w:rPr>
        <w:t>Amaliy</w:t>
      </w:r>
      <w:r w:rsidRPr="00895081">
        <w:rPr>
          <w:rFonts w:ascii="Times New Roman" w:hAnsi="Times New Roman" w:cs="Times New Roman"/>
          <w:sz w:val="28"/>
          <w:szCs w:val="28"/>
        </w:rPr>
        <w:t xml:space="preserve"> </w:t>
      </w:r>
      <w:r w:rsidRPr="00895081">
        <w:rPr>
          <w:rFonts w:ascii="Times New Roman" w:hAnsi="Times New Roman" w:cs="Times New Roman"/>
          <w:sz w:val="28"/>
          <w:szCs w:val="28"/>
          <w:lang w:val="en-US"/>
        </w:rPr>
        <w:t>matematika</w:t>
      </w:r>
      <w:r w:rsidRPr="00895081">
        <w:rPr>
          <w:rFonts w:ascii="Times New Roman" w:hAnsi="Times New Roman" w:cs="Times New Roman"/>
          <w:sz w:val="28"/>
          <w:szCs w:val="28"/>
        </w:rPr>
        <w:t xml:space="preserve">, </w:t>
      </w:r>
      <w:r w:rsidRPr="00895081">
        <w:rPr>
          <w:rFonts w:ascii="Times New Roman" w:hAnsi="Times New Roman" w:cs="Times New Roman"/>
          <w:sz w:val="28"/>
          <w:szCs w:val="28"/>
          <w:lang w:val="en-US"/>
        </w:rPr>
        <w:t>dasturlash</w:t>
      </w:r>
      <w:r w:rsidRPr="0089508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9508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895081">
        <w:rPr>
          <w:rFonts w:ascii="Times New Roman" w:hAnsi="Times New Roman" w:cs="Times New Roman"/>
          <w:sz w:val="28"/>
          <w:szCs w:val="28"/>
        </w:rPr>
        <w:t xml:space="preserve"> </w:t>
      </w:r>
      <w:r w:rsidRPr="00895081">
        <w:rPr>
          <w:rFonts w:ascii="Times New Roman" w:hAnsi="Times New Roman" w:cs="Times New Roman"/>
          <w:sz w:val="28"/>
          <w:szCs w:val="28"/>
          <w:lang w:val="en-US"/>
        </w:rPr>
        <w:t>kompyuteming</w:t>
      </w:r>
      <w:r w:rsidRPr="00895081">
        <w:rPr>
          <w:rFonts w:ascii="Times New Roman" w:hAnsi="Times New Roman" w:cs="Times New Roman"/>
          <w:sz w:val="28"/>
          <w:szCs w:val="28"/>
        </w:rPr>
        <w:t xml:space="preserve"> </w:t>
      </w:r>
      <w:r w:rsidRPr="00895081">
        <w:rPr>
          <w:rFonts w:ascii="Times New Roman" w:hAnsi="Times New Roman" w:cs="Times New Roman"/>
          <w:sz w:val="28"/>
          <w:szCs w:val="28"/>
          <w:lang w:val="en-US"/>
        </w:rPr>
        <w:t>dasturiy</w:t>
      </w:r>
      <w:r w:rsidRPr="00895081">
        <w:rPr>
          <w:rFonts w:ascii="Times New Roman" w:hAnsi="Times New Roman" w:cs="Times New Roman"/>
          <w:sz w:val="28"/>
          <w:szCs w:val="28"/>
        </w:rPr>
        <w:t xml:space="preserve"> </w:t>
      </w:r>
      <w:r w:rsidRPr="00895081">
        <w:rPr>
          <w:rFonts w:ascii="Times New Roman" w:hAnsi="Times New Roman" w:cs="Times New Roman"/>
          <w:sz w:val="28"/>
          <w:szCs w:val="28"/>
          <w:lang w:val="en-US"/>
        </w:rPr>
        <w:t>ta</w:t>
      </w:r>
      <w:r w:rsidRPr="00895081">
        <w:rPr>
          <w:rFonts w:ascii="Times New Roman" w:hAnsi="Times New Roman" w:cs="Times New Roman"/>
          <w:sz w:val="28"/>
          <w:szCs w:val="28"/>
        </w:rPr>
        <w:t>’</w:t>
      </w:r>
      <w:r w:rsidRPr="00895081">
        <w:rPr>
          <w:rFonts w:ascii="Times New Roman" w:hAnsi="Times New Roman" w:cs="Times New Roman"/>
          <w:sz w:val="28"/>
          <w:szCs w:val="28"/>
          <w:lang w:val="en-US"/>
        </w:rPr>
        <w:t>minoti</w:t>
      </w:r>
      <w:r w:rsidRPr="00895081">
        <w:rPr>
          <w:rFonts w:ascii="Times New Roman" w:hAnsi="Times New Roman" w:cs="Times New Roman"/>
          <w:sz w:val="28"/>
          <w:szCs w:val="28"/>
        </w:rPr>
        <w:t xml:space="preserve">. </w:t>
      </w:r>
      <w:r w:rsidRPr="00895081">
        <w:rPr>
          <w:rFonts w:ascii="Times New Roman" w:hAnsi="Times New Roman" w:cs="Times New Roman"/>
          <w:sz w:val="28"/>
          <w:szCs w:val="28"/>
          <w:lang w:val="en-US"/>
        </w:rPr>
        <w:t xml:space="preserve">0‘quv qo’llanma. </w:t>
      </w:r>
      <w:proofErr w:type="gramStart"/>
      <w:r w:rsidRPr="00895081">
        <w:rPr>
          <w:rFonts w:ascii="Times New Roman" w:hAnsi="Times New Roman" w:cs="Times New Roman"/>
          <w:sz w:val="28"/>
          <w:szCs w:val="28"/>
          <w:lang w:val="en-US"/>
        </w:rPr>
        <w:t>Т.:</w:t>
      </w:r>
      <w:proofErr w:type="gramEnd"/>
      <w:r w:rsidRPr="00895081">
        <w:rPr>
          <w:rFonts w:ascii="Times New Roman" w:hAnsi="Times New Roman" w:cs="Times New Roman"/>
          <w:sz w:val="28"/>
          <w:szCs w:val="28"/>
          <w:lang w:val="en-US"/>
        </w:rPr>
        <w:t xml:space="preserve"> “Mehnat”, 2000 y.</w:t>
      </w:r>
    </w:p>
    <w:p w:rsidR="00000000" w:rsidRPr="00895081" w:rsidRDefault="00895081" w:rsidP="0089508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5081">
        <w:rPr>
          <w:rFonts w:ascii="Times New Roman" w:hAnsi="Times New Roman" w:cs="Times New Roman"/>
          <w:sz w:val="28"/>
          <w:szCs w:val="28"/>
          <w:lang w:val="en-US"/>
        </w:rPr>
        <w:t xml:space="preserve"> S.</w:t>
      </w:r>
      <w:r w:rsidRPr="00895081">
        <w:rPr>
          <w:rFonts w:ascii="Times New Roman" w:hAnsi="Times New Roman" w:cs="Times New Roman"/>
          <w:sz w:val="28"/>
          <w:szCs w:val="28"/>
          <w:lang w:val="en-US"/>
        </w:rPr>
        <w:t>S.Qosimov Axborot texnologiyalar O’quv qo’llanma. T.:“Aloqachi”, 2006 y.</w:t>
      </w:r>
    </w:p>
    <w:p w:rsidR="00000000" w:rsidRPr="00895081" w:rsidRDefault="00895081" w:rsidP="0089508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95081">
        <w:rPr>
          <w:rFonts w:ascii="Times New Roman" w:hAnsi="Times New Roman" w:cs="Times New Roman"/>
          <w:sz w:val="28"/>
          <w:szCs w:val="28"/>
          <w:lang w:val="en-US"/>
        </w:rPr>
        <w:t xml:space="preserve"> M Aripov, B.Begalov </w:t>
      </w:r>
      <w:proofErr w:type="gramStart"/>
      <w:r w:rsidRPr="0089508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895081">
        <w:rPr>
          <w:rFonts w:ascii="Times New Roman" w:hAnsi="Times New Roman" w:cs="Times New Roman"/>
          <w:sz w:val="28"/>
          <w:szCs w:val="28"/>
          <w:lang w:val="en-US"/>
        </w:rPr>
        <w:t xml:space="preserve"> boshqalar. Axborot texnologiyalari. O’quv qo’llanma. T.</w:t>
      </w:r>
      <w:proofErr w:type="gramStart"/>
      <w:r w:rsidRPr="00895081">
        <w:rPr>
          <w:rFonts w:ascii="Times New Roman" w:hAnsi="Times New Roman" w:cs="Times New Roman"/>
          <w:sz w:val="28"/>
          <w:szCs w:val="28"/>
          <w:lang w:val="en-US"/>
        </w:rPr>
        <w:t>:,</w:t>
      </w:r>
      <w:proofErr w:type="gramEnd"/>
      <w:r w:rsidRPr="00895081">
        <w:rPr>
          <w:rFonts w:ascii="Times New Roman" w:hAnsi="Times New Roman" w:cs="Times New Roman"/>
          <w:sz w:val="28"/>
          <w:szCs w:val="28"/>
          <w:lang w:val="en-US"/>
        </w:rPr>
        <w:t xml:space="preserve"> “Noshir”, 2009 у.</w:t>
      </w:r>
    </w:p>
    <w:p w:rsidR="00000000" w:rsidRPr="00895081" w:rsidRDefault="00895081" w:rsidP="0089508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5081">
        <w:rPr>
          <w:rFonts w:ascii="Times New Roman" w:hAnsi="Times New Roman" w:cs="Times New Roman"/>
          <w:sz w:val="28"/>
          <w:szCs w:val="28"/>
          <w:lang w:val="en-US"/>
        </w:rPr>
        <w:t xml:space="preserve"> A.Sattorov. Ma’lumotlar bazasini boshqarish sistemasi Access (Windows 9x/2006)</w:t>
      </w:r>
      <w:r w:rsidRPr="00895081">
        <w:rPr>
          <w:rFonts w:ascii="Times New Roman" w:hAnsi="Times New Roman" w:cs="Times New Roman"/>
          <w:sz w:val="28"/>
          <w:szCs w:val="28"/>
          <w:lang w:val="en-US"/>
        </w:rPr>
        <w:t xml:space="preserve"> O’quv qo’llanma. </w:t>
      </w:r>
      <w:proofErr w:type="gramStart"/>
      <w:r w:rsidRPr="00895081">
        <w:rPr>
          <w:rFonts w:ascii="Times New Roman" w:hAnsi="Times New Roman" w:cs="Times New Roman"/>
          <w:sz w:val="28"/>
          <w:szCs w:val="28"/>
          <w:lang w:val="en-US"/>
        </w:rPr>
        <w:t>Т.:</w:t>
      </w:r>
      <w:proofErr w:type="gramEnd"/>
      <w:r w:rsidRPr="00895081">
        <w:rPr>
          <w:rFonts w:ascii="Times New Roman" w:hAnsi="Times New Roman" w:cs="Times New Roman"/>
          <w:sz w:val="28"/>
          <w:szCs w:val="28"/>
          <w:lang w:val="en-US"/>
        </w:rPr>
        <w:t xml:space="preserve"> “Fan va texnologiya”, 2006 y.</w:t>
      </w:r>
    </w:p>
    <w:p w:rsidR="00000000" w:rsidRPr="00895081" w:rsidRDefault="00895081" w:rsidP="0089508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5081">
        <w:rPr>
          <w:rFonts w:ascii="Times New Roman" w:hAnsi="Times New Roman" w:cs="Times New Roman"/>
          <w:sz w:val="28"/>
          <w:szCs w:val="28"/>
          <w:lang w:val="en-US"/>
        </w:rPr>
        <w:t>Axborot</w:t>
      </w:r>
      <w:r w:rsidRPr="00895081">
        <w:rPr>
          <w:rFonts w:ascii="Times New Roman" w:hAnsi="Times New Roman" w:cs="Times New Roman"/>
          <w:sz w:val="28"/>
          <w:szCs w:val="28"/>
        </w:rPr>
        <w:t xml:space="preserve"> </w:t>
      </w:r>
      <w:r w:rsidRPr="00895081">
        <w:rPr>
          <w:rFonts w:ascii="Times New Roman" w:hAnsi="Times New Roman" w:cs="Times New Roman"/>
          <w:sz w:val="28"/>
          <w:szCs w:val="28"/>
          <w:lang w:val="en-US"/>
        </w:rPr>
        <w:t>xavfsizligi</w:t>
      </w:r>
      <w:r w:rsidRPr="00895081">
        <w:rPr>
          <w:rFonts w:ascii="Times New Roman" w:hAnsi="Times New Roman" w:cs="Times New Roman"/>
          <w:sz w:val="28"/>
          <w:szCs w:val="28"/>
        </w:rPr>
        <w:t xml:space="preserve"> </w:t>
      </w:r>
      <w:r w:rsidRPr="00895081">
        <w:rPr>
          <w:rFonts w:ascii="Times New Roman" w:hAnsi="Times New Roman" w:cs="Times New Roman"/>
          <w:sz w:val="28"/>
          <w:szCs w:val="28"/>
          <w:lang w:val="en-US"/>
        </w:rPr>
        <w:t>asoslari</w:t>
      </w:r>
      <w:r w:rsidRPr="00895081">
        <w:rPr>
          <w:rFonts w:ascii="Times New Roman" w:hAnsi="Times New Roman" w:cs="Times New Roman"/>
          <w:sz w:val="28"/>
          <w:szCs w:val="28"/>
        </w:rPr>
        <w:t xml:space="preserve">, </w:t>
      </w:r>
      <w:r w:rsidRPr="00895081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895081">
        <w:rPr>
          <w:rFonts w:ascii="Times New Roman" w:hAnsi="Times New Roman" w:cs="Times New Roman"/>
          <w:sz w:val="28"/>
          <w:szCs w:val="28"/>
        </w:rPr>
        <w:t>.</w:t>
      </w:r>
      <w:r w:rsidRPr="00895081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895081">
        <w:rPr>
          <w:rFonts w:ascii="Times New Roman" w:hAnsi="Times New Roman" w:cs="Times New Roman"/>
          <w:sz w:val="28"/>
          <w:szCs w:val="28"/>
        </w:rPr>
        <w:t>.</w:t>
      </w:r>
      <w:r w:rsidRPr="00895081">
        <w:rPr>
          <w:rFonts w:ascii="Times New Roman" w:hAnsi="Times New Roman" w:cs="Times New Roman"/>
          <w:sz w:val="28"/>
          <w:szCs w:val="28"/>
          <w:lang w:val="en-US"/>
        </w:rPr>
        <w:t>Karimov</w:t>
      </w:r>
      <w:r w:rsidRPr="00895081">
        <w:rPr>
          <w:rFonts w:ascii="Times New Roman" w:hAnsi="Times New Roman" w:cs="Times New Roman"/>
          <w:sz w:val="28"/>
          <w:szCs w:val="28"/>
        </w:rPr>
        <w:t xml:space="preserve"> </w:t>
      </w:r>
      <w:r w:rsidRPr="00895081">
        <w:rPr>
          <w:rFonts w:ascii="Times New Roman" w:hAnsi="Times New Roman" w:cs="Times New Roman"/>
          <w:sz w:val="28"/>
          <w:szCs w:val="28"/>
          <w:lang w:val="en-US"/>
        </w:rPr>
        <w:t>Tashkent</w:t>
      </w:r>
      <w:r w:rsidRPr="00895081">
        <w:rPr>
          <w:rFonts w:ascii="Times New Roman" w:hAnsi="Times New Roman" w:cs="Times New Roman"/>
          <w:sz w:val="28"/>
          <w:szCs w:val="28"/>
        </w:rPr>
        <w:t>, 2019</w:t>
      </w:r>
    </w:p>
    <w:p w:rsidR="00000000" w:rsidRPr="00895081" w:rsidRDefault="00895081" w:rsidP="0089508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5081">
        <w:rPr>
          <w:rFonts w:ascii="Times New Roman" w:hAnsi="Times New Roman" w:cs="Times New Roman"/>
          <w:sz w:val="28"/>
          <w:szCs w:val="28"/>
        </w:rPr>
        <w:t>Информационная безопасность телекоммуникационных систем (технические аспекты), К</w:t>
      </w:r>
      <w:r w:rsidRPr="00895081">
        <w:rPr>
          <w:rFonts w:ascii="Times New Roman" w:hAnsi="Times New Roman" w:cs="Times New Roman"/>
          <w:sz w:val="28"/>
          <w:szCs w:val="28"/>
        </w:rPr>
        <w:t xml:space="preserve">улаков М.В., Гарашин А.В. Учеб. </w:t>
      </w:r>
      <w:r w:rsidRPr="00895081">
        <w:rPr>
          <w:rFonts w:ascii="Times New Roman" w:hAnsi="Times New Roman" w:cs="Times New Roman"/>
          <w:sz w:val="28"/>
          <w:szCs w:val="28"/>
          <w:lang w:val="en-US"/>
        </w:rPr>
        <w:t>Посбие для вузов. М.: Радио и связь, 2014</w:t>
      </w:r>
    </w:p>
    <w:p w:rsidR="00000000" w:rsidRPr="00895081" w:rsidRDefault="00895081" w:rsidP="0089508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5081">
        <w:rPr>
          <w:rFonts w:ascii="Times New Roman" w:hAnsi="Times New Roman" w:cs="Times New Roman"/>
          <w:sz w:val="28"/>
          <w:szCs w:val="28"/>
        </w:rPr>
        <w:t xml:space="preserve">Информационная безопасность государственных организаций и </w:t>
      </w:r>
      <w:r w:rsidRPr="00895081">
        <w:rPr>
          <w:rFonts w:ascii="Times New Roman" w:hAnsi="Times New Roman" w:cs="Times New Roman"/>
          <w:sz w:val="28"/>
          <w:szCs w:val="28"/>
        </w:rPr>
        <w:t>коммерческих фирм. Справочное пособие. М.: 2017.</w:t>
      </w:r>
    </w:p>
    <w:p w:rsidR="00000000" w:rsidRPr="00895081" w:rsidRDefault="00895081" w:rsidP="0089508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5081">
        <w:rPr>
          <w:rFonts w:ascii="Times New Roman" w:hAnsi="Times New Roman" w:cs="Times New Roman"/>
          <w:sz w:val="28"/>
          <w:szCs w:val="28"/>
        </w:rPr>
        <w:t>Зегжда Д.П. Основы безопасности информационных систем: Учеб. пособие для студ. вузов. – М.: Горячая линия – Телеком, 2016.</w:t>
      </w:r>
    </w:p>
    <w:p w:rsidR="00895081" w:rsidRPr="00895081" w:rsidRDefault="00895081" w:rsidP="008950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895081" w:rsidRPr="008950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D975468"/>
    <w:multiLevelType w:val="hybridMultilevel"/>
    <w:tmpl w:val="B25619AC"/>
    <w:lvl w:ilvl="0" w:tplc="21E22D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AAE05A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152605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B829F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489B4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A88CB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48ABC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F4C00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606D53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hideSpellingError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0B2"/>
    <w:rsid w:val="001E7991"/>
    <w:rsid w:val="00287D77"/>
    <w:rsid w:val="003038B2"/>
    <w:rsid w:val="00364DE7"/>
    <w:rsid w:val="005706F7"/>
    <w:rsid w:val="00895081"/>
    <w:rsid w:val="00AC6E9C"/>
    <w:rsid w:val="00AD2E7C"/>
    <w:rsid w:val="00BF1158"/>
    <w:rsid w:val="00D3259C"/>
    <w:rsid w:val="00E020B2"/>
    <w:rsid w:val="00E62CEA"/>
    <w:rsid w:val="00EF0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F549D0-6251-4DBC-BCBC-4642479ED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6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2775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69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69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39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53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1136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07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88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025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21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14</Pages>
  <Words>5197</Words>
  <Characters>29623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Yodgorbek</dc:creator>
  <cp:keywords/>
  <dc:description/>
  <cp:lastModifiedBy>Yodgorbek</cp:lastModifiedBy>
  <cp:revision>5</cp:revision>
  <dcterms:created xsi:type="dcterms:W3CDTF">2021-10-08T10:05:00Z</dcterms:created>
  <dcterms:modified xsi:type="dcterms:W3CDTF">2021-10-19T03:58:00Z</dcterms:modified>
</cp:coreProperties>
</file>