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ACD34" w14:textId="77777777" w:rsidR="00E6676F" w:rsidRPr="00363991" w:rsidRDefault="00E6676F" w:rsidP="00E6676F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363991">
        <w:rPr>
          <w:rFonts w:ascii="Goudy Old Style" w:hAnsi="Goudy Old Style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9B521A1" wp14:editId="24D7EA3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00750" cy="11430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0" cy="1143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B7D4E7" id="Rectangle 2" o:spid="_x0000_s1026" style="position:absolute;margin-left:0;margin-top:0;width:472.5pt;height:9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" fillcolor="#f2f2f2" strokecolor="windowText" strokeweight="1pt"/>
            </w:pict>
          </mc:Fallback>
        </mc:AlternateContent>
      </w:r>
      <w:r w:rsidRPr="00363991">
        <w:rPr>
          <w:rFonts w:ascii="Goudy Old Style" w:hAnsi="Goudy Old Style" w:cstheme="minorHAnsi"/>
          <w:b/>
          <w:sz w:val="24"/>
          <w:szCs w:val="24"/>
        </w:rPr>
        <w:t>Basic Mathematics</w:t>
      </w:r>
    </w:p>
    <w:p w14:paraId="40CF3B1A" w14:textId="25C65E6C" w:rsidR="00E6676F" w:rsidRPr="00363991" w:rsidRDefault="00E6676F" w:rsidP="00E6676F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363991">
        <w:rPr>
          <w:rFonts w:ascii="Goudy Old Style" w:hAnsi="Goudy Old Style" w:cstheme="minorHAnsi"/>
          <w:b/>
          <w:sz w:val="24"/>
          <w:szCs w:val="24"/>
        </w:rPr>
        <w:t>Lecture 9</w:t>
      </w:r>
    </w:p>
    <w:p w14:paraId="691B2DFC" w14:textId="75671C03" w:rsidR="00E6676F" w:rsidRPr="00363991" w:rsidRDefault="00E6676F" w:rsidP="00E6676F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363991">
        <w:rPr>
          <w:rFonts w:ascii="Goudy Old Style" w:hAnsi="Goudy Old Style" w:cstheme="minorHAnsi"/>
          <w:b/>
          <w:sz w:val="24"/>
          <w:szCs w:val="24"/>
        </w:rPr>
        <w:t>Sequences and series</w:t>
      </w:r>
    </w:p>
    <w:p w14:paraId="52BFF8B5" w14:textId="77777777" w:rsidR="00E6676F" w:rsidRPr="00363991" w:rsidRDefault="00E6676F" w:rsidP="00E6676F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363991">
        <w:rPr>
          <w:rFonts w:ascii="Goudy Old Style" w:hAnsi="Goudy Old Style" w:cstheme="minorHAnsi"/>
          <w:b/>
          <w:sz w:val="24"/>
          <w:szCs w:val="24"/>
        </w:rPr>
        <w:t>Lecturer: Kahenya, N.P</w:t>
      </w:r>
    </w:p>
    <w:p w14:paraId="20C7DFD5" w14:textId="55F0FAB7" w:rsidR="00E368B3" w:rsidRPr="00363991" w:rsidRDefault="00E368B3">
      <w:pPr>
        <w:rPr>
          <w:rFonts w:ascii="Goudy Old Style" w:hAnsi="Goudy Old Style"/>
          <w:sz w:val="24"/>
          <w:szCs w:val="24"/>
        </w:rPr>
      </w:pPr>
    </w:p>
    <w:p w14:paraId="0F733DCC" w14:textId="1F6AEFC3" w:rsidR="00E6676F" w:rsidRPr="00363991" w:rsidRDefault="00E6676F" w:rsidP="00E6676F">
      <w:pPr>
        <w:jc w:val="center"/>
        <w:rPr>
          <w:rFonts w:ascii="Goudy Old Style" w:hAnsi="Goudy Old Style"/>
          <w:b/>
          <w:bCs/>
          <w:sz w:val="24"/>
          <w:szCs w:val="24"/>
        </w:rPr>
      </w:pPr>
      <w:r w:rsidRPr="00363991">
        <w:rPr>
          <w:rFonts w:ascii="Goudy Old Style" w:hAnsi="Goudy Old Style"/>
          <w:b/>
          <w:bCs/>
          <w:sz w:val="24"/>
          <w:szCs w:val="24"/>
        </w:rPr>
        <w:t>Introduction to lecture 9</w:t>
      </w:r>
    </w:p>
    <w:p w14:paraId="531674E1" w14:textId="20DA7C05" w:rsidR="00E6676F" w:rsidRPr="00363991" w:rsidRDefault="00E6676F" w:rsidP="00E6676F">
      <w:pPr>
        <w:rPr>
          <w:rFonts w:ascii="Goudy Old Style" w:hAnsi="Goudy Old Style"/>
          <w:bCs/>
          <w:sz w:val="24"/>
          <w:szCs w:val="24"/>
        </w:rPr>
      </w:pPr>
      <w:r w:rsidRPr="00363991">
        <w:rPr>
          <w:rFonts w:ascii="Goudy Old Style" w:hAnsi="Goudy Old Style"/>
          <w:bCs/>
          <w:sz w:val="24"/>
          <w:szCs w:val="24"/>
        </w:rPr>
        <w:t xml:space="preserve">This lecture discusses sequences and series, their </w:t>
      </w:r>
      <w:r w:rsidR="00335EDB" w:rsidRPr="00363991">
        <w:rPr>
          <w:rFonts w:ascii="Goudy Old Style" w:hAnsi="Goudy Old Style"/>
          <w:bCs/>
          <w:sz w:val="24"/>
          <w:szCs w:val="24"/>
        </w:rPr>
        <w:t>definitions,</w:t>
      </w:r>
      <w:r w:rsidRPr="00363991">
        <w:rPr>
          <w:rFonts w:ascii="Goudy Old Style" w:hAnsi="Goudy Old Style"/>
          <w:bCs/>
          <w:sz w:val="24"/>
          <w:szCs w:val="24"/>
        </w:rPr>
        <w:t xml:space="preserve"> and the summation notation of series.</w:t>
      </w:r>
    </w:p>
    <w:p w14:paraId="1F8EB74E" w14:textId="77777777" w:rsidR="00E6676F" w:rsidRPr="00363991" w:rsidRDefault="00E6676F" w:rsidP="00E6676F">
      <w:pPr>
        <w:rPr>
          <w:rFonts w:ascii="Goudy Old Style" w:hAnsi="Goudy Old Style"/>
          <w:b/>
          <w:sz w:val="24"/>
          <w:szCs w:val="24"/>
        </w:rPr>
      </w:pPr>
      <w:r w:rsidRPr="00363991">
        <w:rPr>
          <w:rFonts w:ascii="Goudy Old Style" w:hAnsi="Goudy Old Style"/>
          <w:b/>
          <w:sz w:val="24"/>
          <w:szCs w:val="24"/>
        </w:rPr>
        <w:t>Intended learning outcomes</w:t>
      </w:r>
    </w:p>
    <w:p w14:paraId="411ADD77" w14:textId="77777777" w:rsidR="00E6676F" w:rsidRPr="00363991" w:rsidRDefault="00E6676F" w:rsidP="00E6676F">
      <w:pPr>
        <w:rPr>
          <w:rFonts w:ascii="Goudy Old Style" w:hAnsi="Goudy Old Style"/>
          <w:bCs/>
          <w:sz w:val="24"/>
          <w:szCs w:val="24"/>
        </w:rPr>
      </w:pPr>
      <w:r w:rsidRPr="00363991">
        <w:rPr>
          <w:rFonts w:ascii="Goudy Old Style" w:hAnsi="Goudy Old Style"/>
          <w:bCs/>
          <w:sz w:val="24"/>
          <w:szCs w:val="24"/>
        </w:rPr>
        <w:t>At the end of this lecture you will be able to;</w:t>
      </w:r>
    </w:p>
    <w:p w14:paraId="47118240" w14:textId="77777777" w:rsidR="001A08C1" w:rsidRPr="00363991" w:rsidRDefault="001A08C1" w:rsidP="00E6676F">
      <w:pPr>
        <w:pStyle w:val="ListParagraph"/>
        <w:numPr>
          <w:ilvl w:val="0"/>
          <w:numId w:val="1"/>
        </w:numPr>
        <w:rPr>
          <w:rFonts w:ascii="Goudy Old Style" w:hAnsi="Goudy Old Style"/>
          <w:sz w:val="24"/>
          <w:szCs w:val="24"/>
        </w:rPr>
      </w:pPr>
      <w:r w:rsidRPr="00363991">
        <w:rPr>
          <w:rFonts w:ascii="Goudy Old Style" w:hAnsi="Goudy Old Style"/>
          <w:bCs/>
          <w:sz w:val="24"/>
          <w:szCs w:val="24"/>
        </w:rPr>
        <w:t xml:space="preserve">Differentiate between </w:t>
      </w:r>
      <w:r w:rsidR="0075688A" w:rsidRPr="00363991">
        <w:rPr>
          <w:rFonts w:ascii="Goudy Old Style" w:hAnsi="Goudy Old Style"/>
          <w:bCs/>
          <w:sz w:val="24"/>
          <w:szCs w:val="24"/>
        </w:rPr>
        <w:t>a sequence and a serie</w:t>
      </w:r>
      <w:r w:rsidRPr="00363991">
        <w:rPr>
          <w:rFonts w:ascii="Goudy Old Style" w:hAnsi="Goudy Old Style"/>
          <w:bCs/>
          <w:sz w:val="24"/>
          <w:szCs w:val="24"/>
        </w:rPr>
        <w:t>s.</w:t>
      </w:r>
    </w:p>
    <w:p w14:paraId="2AF4866B" w14:textId="64C149D0" w:rsidR="001A08C1" w:rsidRPr="00363991" w:rsidRDefault="001A08C1" w:rsidP="00E6676F">
      <w:pPr>
        <w:pStyle w:val="ListParagraph"/>
        <w:numPr>
          <w:ilvl w:val="0"/>
          <w:numId w:val="1"/>
        </w:numPr>
        <w:rPr>
          <w:rFonts w:ascii="Goudy Old Style" w:hAnsi="Goudy Old Style"/>
          <w:sz w:val="24"/>
          <w:szCs w:val="24"/>
        </w:rPr>
      </w:pPr>
      <w:r w:rsidRPr="00363991">
        <w:rPr>
          <w:rFonts w:ascii="Goudy Old Style" w:hAnsi="Goudy Old Style"/>
          <w:bCs/>
          <w:sz w:val="24"/>
          <w:szCs w:val="24"/>
        </w:rPr>
        <w:t>Carry out operations involving sequences and series.</w:t>
      </w:r>
    </w:p>
    <w:p w14:paraId="43D87203" w14:textId="77777777" w:rsidR="00E6676F" w:rsidRPr="00363991" w:rsidRDefault="00E6676F" w:rsidP="00E6676F">
      <w:pPr>
        <w:spacing w:after="0" w:line="360" w:lineRule="auto"/>
        <w:rPr>
          <w:rFonts w:ascii="Goudy Old Style" w:hAnsi="Goudy Old Style" w:cstheme="minorHAnsi"/>
          <w:b/>
          <w:sz w:val="24"/>
          <w:szCs w:val="24"/>
        </w:rPr>
      </w:pPr>
      <w:r w:rsidRPr="00363991">
        <w:rPr>
          <w:rFonts w:ascii="Goudy Old Style" w:hAnsi="Goudy Old Style" w:cstheme="minorHAnsi"/>
          <w:b/>
          <w:sz w:val="24"/>
          <w:szCs w:val="24"/>
        </w:rPr>
        <w:t>References</w:t>
      </w:r>
    </w:p>
    <w:p w14:paraId="619AC1DE" w14:textId="211A9316" w:rsidR="00E6676F" w:rsidRPr="00363991" w:rsidRDefault="00E6676F" w:rsidP="00E6676F">
      <w:pPr>
        <w:spacing w:after="0" w:line="360" w:lineRule="auto"/>
        <w:rPr>
          <w:rFonts w:ascii="Goudy Old Style" w:hAnsi="Goudy Old Style" w:cstheme="minorHAnsi"/>
          <w:bCs/>
          <w:sz w:val="24"/>
          <w:szCs w:val="24"/>
        </w:rPr>
      </w:pPr>
      <w:r w:rsidRPr="00363991">
        <w:rPr>
          <w:rFonts w:ascii="Goudy Old Style" w:hAnsi="Goudy Old Style" w:cstheme="minorHAnsi"/>
          <w:bCs/>
          <w:sz w:val="24"/>
          <w:szCs w:val="24"/>
        </w:rPr>
        <w:t xml:space="preserve">These lecture notes should be complemented with relevant topics in </w:t>
      </w:r>
      <w:r w:rsidR="0075688A" w:rsidRPr="00363991">
        <w:rPr>
          <w:rFonts w:ascii="Goudy Old Style" w:hAnsi="Goudy Old Style" w:cstheme="minorHAnsi"/>
          <w:bCs/>
          <w:sz w:val="24"/>
          <w:szCs w:val="24"/>
        </w:rPr>
        <w:fldChar w:fldCharType="begin" w:fldLock="1"/>
      </w:r>
      <w:r w:rsidR="0075688A" w:rsidRPr="00363991">
        <w:rPr>
          <w:rFonts w:ascii="Goudy Old Style" w:hAnsi="Goudy Old Style" w:cstheme="minorHAnsi"/>
          <w:bCs/>
          <w:sz w:val="24"/>
          <w:szCs w:val="24"/>
        </w:rPr>
        <w:instrText>ADDIN CSL_CITATION {"citationItems":[{"id":"ITEM-1","itemData":{"ISBN":"9781319248475","author":[{"dropping-particle":"","family":"Sullivan","given":"Michael","non-dropping-particle":"","parse-names":false,"suffix":""},{"dropping-particle":"","family":"Miranda","given":"Kathleen","non-dropping-particle":"","parse-names":false,"suffix":""}],"edition":"second","id":"ITEM-1","issued":{"date-parts":[["2019"]]},"publisher":"W.H. Freeman and Company","publisher-place":"New York","title":"Calculus: Early Transcendentals","type":"book"},"uris":["http://www.mendeley.com/documents/?uuid=a8f4a597-5537-4464-93d2-10d841d6476d"]},{"id":"ITEM-2","itemData":{"author":[{"dropping-particle":"","family":"Kahenya","given":"Paul","non-dropping-particle":"","parse-names":false,"suffix":""}],"id":"ITEM-2","issued":{"date-parts":[["2017"]]},"publisher":"LAP Lambert Academic Publishers","title":"Foundation Maths","type":"book"},"uris":["http://www.mendeley.com/documents/?uuid=03ee28db-498d-40fd-b058-7110e1fa5237"]},{"id":"ITEM-3","itemData":{"ISBN":"978-0131979215","author":[{"dropping-particle":"","family":"Antony","given":"Croft","non-dropping-particle":"","parse-names":false,"suffix":""},{"dropping-particle":"","family":"Robert","given":"Davison","non-dropping-particle":"","parse-names":false,"suffix":""}],"id":"ITEM-3","issued":{"date-parts":[["2006"]]},"publisher":"Prentice Hall","title":"Foundation Maths","type":"book"},"uris":["http://www.mendeley.com/documents/?uuid=5ac78492-a505-4d9a-9f91-96f1fb8d8eb0"]}],"mendeley":{"formattedCitation":"(Antony &amp; Robert, 2006; Kahenya, 2017; Sullivan &amp; Miranda, 2019)","plainTextFormattedCitation":"(Antony &amp; Robert, 2006; Kahenya, 2017; Sullivan &amp; Miranda, 2019)","previouslyFormattedCitation":"(Antony &amp; Robert, 2006; Kahenya, 2017; Sullivan &amp; Miranda, 2019)"},"properties":{"noteIndex":0},"schema":"https://github.com/citation-style-language/schema/raw/master/csl-citation.json"}</w:instrText>
      </w:r>
      <w:r w:rsidR="0075688A" w:rsidRPr="00363991">
        <w:rPr>
          <w:rFonts w:ascii="Goudy Old Style" w:hAnsi="Goudy Old Style" w:cstheme="minorHAnsi"/>
          <w:bCs/>
          <w:sz w:val="24"/>
          <w:szCs w:val="24"/>
        </w:rPr>
        <w:fldChar w:fldCharType="separate"/>
      </w:r>
      <w:r w:rsidR="0075688A" w:rsidRPr="00363991">
        <w:rPr>
          <w:rFonts w:ascii="Goudy Old Style" w:hAnsi="Goudy Old Style" w:cstheme="minorHAnsi"/>
          <w:bCs/>
          <w:noProof/>
          <w:sz w:val="24"/>
          <w:szCs w:val="24"/>
        </w:rPr>
        <w:t>(Antony &amp; Robert, 2006; Kahenya, 2017; Sullivan &amp; Miranda, 2019)</w:t>
      </w:r>
      <w:r w:rsidR="0075688A" w:rsidRPr="00363991">
        <w:rPr>
          <w:rFonts w:ascii="Goudy Old Style" w:hAnsi="Goudy Old Style" w:cstheme="minorHAnsi"/>
          <w:bCs/>
          <w:sz w:val="24"/>
          <w:szCs w:val="24"/>
        </w:rPr>
        <w:fldChar w:fldCharType="end"/>
      </w:r>
      <w:r w:rsidR="0075688A" w:rsidRPr="00363991">
        <w:rPr>
          <w:rFonts w:ascii="Goudy Old Style" w:hAnsi="Goudy Old Style" w:cstheme="minorHAnsi"/>
          <w:bCs/>
          <w:sz w:val="24"/>
          <w:szCs w:val="24"/>
        </w:rPr>
        <w:t>.</w:t>
      </w:r>
    </w:p>
    <w:p w14:paraId="18CF2CA1" w14:textId="7F272710" w:rsidR="00E6676F" w:rsidRPr="00363991" w:rsidRDefault="002E5D69" w:rsidP="002E5D69">
      <w:pPr>
        <w:jc w:val="center"/>
        <w:rPr>
          <w:rFonts w:ascii="Goudy Old Style" w:hAnsi="Goudy Old Style"/>
          <w:b/>
          <w:bCs/>
          <w:sz w:val="24"/>
          <w:szCs w:val="24"/>
        </w:rPr>
      </w:pPr>
      <w:r w:rsidRPr="00363991">
        <w:rPr>
          <w:rFonts w:ascii="Goudy Old Style" w:hAnsi="Goudy Old Style"/>
          <w:b/>
          <w:bCs/>
          <w:sz w:val="24"/>
          <w:szCs w:val="24"/>
        </w:rPr>
        <w:t>Introduction</w:t>
      </w:r>
    </w:p>
    <w:p w14:paraId="1C128F72" w14:textId="78E1B388" w:rsidR="002E5D69" w:rsidRPr="00363991" w:rsidRDefault="002E5D69" w:rsidP="002E5D69">
      <w:pPr>
        <w:rPr>
          <w:rFonts w:ascii="Goudy Old Style" w:hAnsi="Goudy Old Style"/>
          <w:sz w:val="24"/>
          <w:szCs w:val="24"/>
        </w:rPr>
      </w:pPr>
      <w:r w:rsidRPr="00363991">
        <w:rPr>
          <w:rFonts w:ascii="Goudy Old Style" w:hAnsi="Goudy Old Style"/>
          <w:sz w:val="24"/>
          <w:szCs w:val="24"/>
        </w:rPr>
        <w:t>The concept of sequences and series is important in calculus in understanding functions and limits. Sequences and series occur naturally</w:t>
      </w:r>
      <w:r w:rsidR="00C31766" w:rsidRPr="00363991">
        <w:rPr>
          <w:rFonts w:ascii="Goudy Old Style" w:hAnsi="Goudy Old Style"/>
          <w:sz w:val="24"/>
          <w:szCs w:val="24"/>
        </w:rPr>
        <w:t xml:space="preserve"> e.g. Fibonacci sequence</w:t>
      </w:r>
      <w:r w:rsidRPr="00363991">
        <w:rPr>
          <w:rFonts w:ascii="Goudy Old Style" w:hAnsi="Goudy Old Style"/>
          <w:sz w:val="24"/>
          <w:szCs w:val="24"/>
        </w:rPr>
        <w:t>. Some patterns in nature are sequences.</w:t>
      </w:r>
    </w:p>
    <w:p w14:paraId="3DA03BB4" w14:textId="006AF2AB" w:rsidR="002E5D69" w:rsidRPr="00363991" w:rsidRDefault="002E5D69" w:rsidP="002E5D69">
      <w:pPr>
        <w:jc w:val="center"/>
        <w:rPr>
          <w:rFonts w:ascii="Goudy Old Style" w:hAnsi="Goudy Old Style"/>
          <w:b/>
          <w:bCs/>
          <w:sz w:val="24"/>
          <w:szCs w:val="24"/>
        </w:rPr>
      </w:pPr>
      <w:r w:rsidRPr="00363991">
        <w:rPr>
          <w:rFonts w:ascii="Goudy Old Style" w:hAnsi="Goudy Old Style"/>
          <w:b/>
          <w:bCs/>
          <w:sz w:val="24"/>
          <w:szCs w:val="24"/>
        </w:rPr>
        <w:t xml:space="preserve">Sequences </w:t>
      </w:r>
    </w:p>
    <w:p w14:paraId="25C4CD6D" w14:textId="4C733591" w:rsidR="00335EDB" w:rsidRPr="00363991" w:rsidRDefault="00335EDB" w:rsidP="00335EDB">
      <w:pPr>
        <w:rPr>
          <w:rFonts w:ascii="Goudy Old Style" w:hAnsi="Goudy Old Style"/>
          <w:sz w:val="24"/>
          <w:szCs w:val="24"/>
        </w:rPr>
      </w:pPr>
      <w:r w:rsidRPr="00363991">
        <w:rPr>
          <w:rFonts w:ascii="Goudy Old Style" w:hAnsi="Goudy Old Style"/>
          <w:b/>
          <w:bCs/>
          <w:sz w:val="24"/>
          <w:szCs w:val="24"/>
        </w:rPr>
        <w:t>Definition 1:</w:t>
      </w:r>
      <w:r w:rsidRPr="00363991">
        <w:rPr>
          <w:rFonts w:ascii="Goudy Old Style" w:hAnsi="Goudy Old Style"/>
          <w:sz w:val="24"/>
          <w:szCs w:val="24"/>
        </w:rPr>
        <w:t xml:space="preserve"> A sequence is an order</w:t>
      </w:r>
      <w:r w:rsidR="001A08C1" w:rsidRPr="00363991">
        <w:rPr>
          <w:rFonts w:ascii="Goudy Old Style" w:hAnsi="Goudy Old Style"/>
          <w:sz w:val="24"/>
          <w:szCs w:val="24"/>
        </w:rPr>
        <w:t>ed</w:t>
      </w:r>
      <w:r w:rsidRPr="00363991">
        <w:rPr>
          <w:rFonts w:ascii="Goudy Old Style" w:hAnsi="Goudy Old Style"/>
          <w:sz w:val="24"/>
          <w:szCs w:val="24"/>
        </w:rPr>
        <w:t xml:space="preserve"> arrangement of elements or objects. The objects must follow a certain rule or law. For example, 2,4,6,8,10, ...</w:t>
      </w:r>
    </w:p>
    <w:p w14:paraId="47C21DBD" w14:textId="03F39043" w:rsidR="00D9267E" w:rsidRPr="00363991" w:rsidRDefault="00F0666B" w:rsidP="00335EDB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hAnsi="Goudy Old Style"/>
          <w:b/>
          <w:bCs/>
          <w:sz w:val="24"/>
          <w:szCs w:val="24"/>
        </w:rPr>
        <w:t xml:space="preserve">Definition 2: </w:t>
      </w:r>
      <w:r w:rsidRPr="00363991">
        <w:rPr>
          <w:rStyle w:val="fontstyle01"/>
          <w:rFonts w:ascii="Goudy Old Style" w:hAnsi="Goudy Old Style"/>
        </w:rPr>
        <w:t>A sequence is a list of ordered real numbers</w:t>
      </w:r>
      <w:r w:rsidRPr="00363991">
        <w:rPr>
          <w:rFonts w:ascii="Goudy Old Style" w:hAnsi="Goudy Old Style"/>
        </w:rPr>
        <w:t>.</w:t>
      </w:r>
      <w:r w:rsidR="00D9267E" w:rsidRPr="00363991">
        <w:rPr>
          <w:rFonts w:ascii="Goudy Old Style" w:hAnsi="Goudy Old Style"/>
        </w:rPr>
        <w:t xml:space="preserve"> </w:t>
      </w:r>
      <w:r w:rsidR="00D9267E" w:rsidRPr="00363991">
        <w:rPr>
          <w:rFonts w:ascii="Goudy Old Style" w:hAnsi="Goudy Old Style"/>
          <w:sz w:val="24"/>
          <w:szCs w:val="24"/>
        </w:rPr>
        <w:t xml:space="preserve">The number in the sequence are also referred to as terms, such that 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</m:oMath>
      <w:r w:rsidR="00D9267E" w:rsidRPr="00363991">
        <w:rPr>
          <w:rFonts w:ascii="Goudy Old Style" w:hAnsi="Goudy Old Style"/>
          <w:sz w:val="24"/>
          <w:szCs w:val="24"/>
        </w:rPr>
        <w:t xml:space="preserve"> is the first term, 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  <w:r w:rsidR="00D9267E" w:rsidRPr="00363991">
        <w:rPr>
          <w:rFonts w:ascii="Goudy Old Style" w:eastAsiaTheme="minorEastAsia" w:hAnsi="Goudy Old Style"/>
          <w:sz w:val="24"/>
          <w:szCs w:val="24"/>
        </w:rPr>
        <w:t xml:space="preserve"> is the second term,</w:t>
      </w:r>
      <w:r w:rsidR="00D9267E" w:rsidRPr="00363991">
        <w:rPr>
          <w:rFonts w:ascii="Goudy Old Style" w:hAnsi="Goudy Old Style"/>
          <w:sz w:val="24"/>
          <w:szCs w:val="24"/>
        </w:rPr>
        <w:t xml:space="preserve"> and so on and 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n</m:t>
            </m:r>
          </m:sub>
        </m:sSub>
      </m:oMath>
      <w:r w:rsidR="00D9267E" w:rsidRPr="00363991">
        <w:rPr>
          <w:rFonts w:ascii="Goudy Old Style" w:eastAsiaTheme="minorEastAsia" w:hAnsi="Goudy Old Style"/>
          <w:sz w:val="24"/>
          <w:szCs w:val="24"/>
        </w:rPr>
        <w:t xml:space="preserve"> is the </w:t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th</m:t>
            </m:r>
          </m:sup>
        </m:sSup>
      </m:oMath>
      <w:r w:rsidR="00D9267E" w:rsidRPr="00363991">
        <w:rPr>
          <w:rFonts w:ascii="Goudy Old Style" w:eastAsiaTheme="minorEastAsia" w:hAnsi="Goudy Old Style"/>
          <w:sz w:val="24"/>
          <w:szCs w:val="24"/>
        </w:rPr>
        <w:t xml:space="preserve"> term of the sequence.</w:t>
      </w:r>
    </w:p>
    <w:p w14:paraId="5027481F" w14:textId="4FDE9520" w:rsidR="00F0666B" w:rsidRPr="00363991" w:rsidRDefault="00F0666B" w:rsidP="00335EDB">
      <w:pPr>
        <w:rPr>
          <w:rStyle w:val="fontstyle21"/>
          <w:rFonts w:ascii="Goudy Old Style" w:hAnsi="Goudy Old Style"/>
          <w:i w:val="0"/>
          <w:iCs w:val="0"/>
          <w:color w:val="auto"/>
        </w:rPr>
      </w:pPr>
      <w:r w:rsidRPr="00363991">
        <w:rPr>
          <w:rFonts w:ascii="Goudy Old Style" w:hAnsi="Goudy Old Style"/>
          <w:b/>
          <w:bCs/>
          <w:sz w:val="24"/>
          <w:szCs w:val="24"/>
        </w:rPr>
        <w:t>Definition 3:</w:t>
      </w:r>
      <w:r w:rsidRPr="00363991">
        <w:rPr>
          <w:rFonts w:ascii="Goudy Old Style" w:hAnsi="Goudy Old Style"/>
          <w:sz w:val="24"/>
          <w:szCs w:val="24"/>
        </w:rPr>
        <w:t xml:space="preserve"> </w:t>
      </w:r>
      <w:r w:rsidR="00335EDB" w:rsidRPr="00363991">
        <w:rPr>
          <w:rFonts w:ascii="Goudy Old Style" w:hAnsi="Goudy Old Style"/>
          <w:sz w:val="24"/>
          <w:szCs w:val="24"/>
        </w:rPr>
        <w:t xml:space="preserve">A sequence </w:t>
      </w:r>
      <w:r w:rsidRPr="00363991">
        <w:rPr>
          <w:rFonts w:ascii="Goudy Old Style" w:hAnsi="Goudy Old Style"/>
          <w:sz w:val="24"/>
          <w:szCs w:val="24"/>
        </w:rPr>
        <w:t xml:space="preserve">is </w:t>
      </w:r>
      <w:r w:rsidR="00335EDB" w:rsidRPr="00363991">
        <w:rPr>
          <w:rFonts w:ascii="Goudy Old Style" w:hAnsi="Goudy Old Style"/>
          <w:sz w:val="24"/>
          <w:szCs w:val="24"/>
        </w:rPr>
        <w:t>a rule that assigns every natural number a unique real number</w:t>
      </w:r>
      <w:r w:rsidR="002E5D69" w:rsidRPr="00363991">
        <w:rPr>
          <w:rFonts w:ascii="Goudy Old Style" w:hAnsi="Goudy Old Style"/>
          <w:sz w:val="24"/>
          <w:szCs w:val="24"/>
        </w:rPr>
        <w:t xml:space="preserve"> </w:t>
      </w:r>
      <w:r w:rsidRPr="00363991">
        <w:rPr>
          <w:rStyle w:val="fontstyle01"/>
          <w:rFonts w:ascii="Goudy Old Style" w:hAnsi="Goudy Old Style"/>
        </w:rPr>
        <w:t xml:space="preserve">i.e. </w:t>
      </w:r>
      <w:r w:rsidR="002E5D69" w:rsidRPr="00363991">
        <w:rPr>
          <w:rStyle w:val="fontstyle01"/>
          <w:rFonts w:ascii="Goudy Old Style" w:hAnsi="Goudy Old Style"/>
        </w:rPr>
        <w:t xml:space="preserve">a </w:t>
      </w:r>
      <w:r w:rsidRPr="00363991">
        <w:rPr>
          <w:rStyle w:val="fontstyle01"/>
          <w:rFonts w:ascii="Goudy Old Style" w:hAnsi="Goudy Old Style"/>
        </w:rPr>
        <w:t>function</w:t>
      </w:r>
      <w:r w:rsidR="002E5D69" w:rsidRPr="00363991">
        <w:rPr>
          <w:rStyle w:val="fontstyle21"/>
          <w:rFonts w:ascii="Goudy Old Style" w:hAnsi="Goudy Old Style"/>
          <w:i w:val="0"/>
          <w:iCs w:val="0"/>
        </w:rPr>
        <w:t xml:space="preserve"> </w:t>
      </w:r>
      <m:oMath>
        <m:r>
          <m:rPr>
            <m:sty m:val="p"/>
          </m:rPr>
          <w:rPr>
            <w:rStyle w:val="fontstyle21"/>
            <w:rFonts w:ascii="Cambria Math" w:hAnsi="Cambria Math"/>
          </w:rPr>
          <m:t>x:</m:t>
        </m:r>
        <m:r>
          <m:rPr>
            <m:scr m:val="double-struck"/>
            <m:sty m:val="p"/>
          </m:rPr>
          <w:rPr>
            <w:rStyle w:val="fontstyle21"/>
            <w:rFonts w:ascii="Cambria Math" w:hAnsi="Cambria Math"/>
          </w:rPr>
          <m:t>N→R</m:t>
        </m:r>
      </m:oMath>
      <w:r w:rsidR="002E5D69" w:rsidRPr="00363991">
        <w:rPr>
          <w:rStyle w:val="fontstyle21"/>
          <w:rFonts w:ascii="Goudy Old Style" w:eastAsiaTheme="minorEastAsia" w:hAnsi="Goudy Old Style"/>
          <w:i w:val="0"/>
          <w:iCs w:val="0"/>
        </w:rPr>
        <w:t>.</w:t>
      </w:r>
    </w:p>
    <w:p w14:paraId="097D8163" w14:textId="19EDBBE6" w:rsidR="00F0666B" w:rsidRPr="00363991" w:rsidRDefault="002E5D69" w:rsidP="00335EDB">
      <w:pPr>
        <w:rPr>
          <w:rFonts w:ascii="Goudy Old Style" w:hAnsi="Goudy Old Style"/>
          <w:sz w:val="24"/>
          <w:szCs w:val="24"/>
        </w:rPr>
      </w:pPr>
      <w:r w:rsidRPr="00363991">
        <w:rPr>
          <w:rFonts w:ascii="Goudy Old Style" w:hAnsi="Goudy Old Style"/>
          <w:b/>
          <w:bCs/>
          <w:color w:val="000000"/>
          <w:sz w:val="24"/>
          <w:szCs w:val="24"/>
        </w:rPr>
        <w:t xml:space="preserve">Definition 4: </w:t>
      </w:r>
      <w:r w:rsidR="00F0666B" w:rsidRPr="00363991">
        <w:rPr>
          <w:rFonts w:ascii="Goudy Old Style" w:hAnsi="Goudy Old Style"/>
          <w:color w:val="000000"/>
          <w:sz w:val="24"/>
          <w:szCs w:val="24"/>
        </w:rPr>
        <w:t>A sequence may be represented by;</w:t>
      </w:r>
      <w:r w:rsidR="00F0666B" w:rsidRPr="00363991">
        <w:rPr>
          <w:rFonts w:ascii="Goudy Old Style" w:hAnsi="Goudy Old Style"/>
          <w:color w:val="000000"/>
        </w:rPr>
        <w:br/>
      </w:r>
      <w:r w:rsidR="00F0666B" w:rsidRPr="00363991">
        <w:rPr>
          <w:rFonts w:ascii="Goudy Old Style" w:hAnsi="Goudy Old Style"/>
          <w:color w:val="000000"/>
          <w:sz w:val="24"/>
          <w:szCs w:val="24"/>
        </w:rPr>
        <w:t xml:space="preserve">(i) Listing of the terms or elements e.g. {2, 4, 6, 8, </w:t>
      </w:r>
      <w:r w:rsidR="00F0666B" w:rsidRPr="00363991">
        <w:rPr>
          <w:rFonts w:ascii="Cambria" w:hAnsi="Cambria" w:cs="Cambria"/>
          <w:color w:val="000000"/>
          <w:sz w:val="24"/>
          <w:szCs w:val="24"/>
        </w:rPr>
        <w:t>·</w:t>
      </w:r>
      <w:r w:rsidR="00F0666B" w:rsidRPr="00363991">
        <w:rPr>
          <w:rFonts w:ascii="Goudy Old Style" w:hAnsi="Goudy Old Style"/>
          <w:color w:val="000000"/>
          <w:sz w:val="24"/>
          <w:szCs w:val="24"/>
        </w:rPr>
        <w:t xml:space="preserve"> </w:t>
      </w:r>
      <w:r w:rsidR="00F0666B" w:rsidRPr="00363991">
        <w:rPr>
          <w:rFonts w:ascii="Cambria" w:hAnsi="Cambria" w:cs="Cambria"/>
          <w:color w:val="000000"/>
          <w:sz w:val="24"/>
          <w:szCs w:val="24"/>
        </w:rPr>
        <w:t>·</w:t>
      </w:r>
      <w:r w:rsidR="00F0666B" w:rsidRPr="00363991">
        <w:rPr>
          <w:rFonts w:ascii="Goudy Old Style" w:hAnsi="Goudy Old Style"/>
          <w:color w:val="000000"/>
          <w:sz w:val="24"/>
          <w:szCs w:val="24"/>
        </w:rPr>
        <w:t xml:space="preserve"> </w:t>
      </w:r>
      <w:r w:rsidR="00F0666B" w:rsidRPr="00363991">
        <w:rPr>
          <w:rFonts w:ascii="Cambria" w:hAnsi="Cambria" w:cs="Cambria"/>
          <w:color w:val="000000"/>
          <w:sz w:val="24"/>
          <w:szCs w:val="24"/>
        </w:rPr>
        <w:t>·</w:t>
      </w:r>
      <w:r w:rsidR="00F0666B" w:rsidRPr="00363991">
        <w:rPr>
          <w:rFonts w:ascii="Goudy Old Style" w:hAnsi="Goudy Old Style"/>
          <w:color w:val="000000"/>
          <w:sz w:val="24"/>
          <w:szCs w:val="24"/>
        </w:rPr>
        <w:t xml:space="preserve"> }</w:t>
      </w:r>
      <w:r w:rsidR="00F0666B" w:rsidRPr="00363991">
        <w:rPr>
          <w:rFonts w:ascii="Goudy Old Style" w:hAnsi="Goudy Old Style"/>
          <w:color w:val="000000"/>
        </w:rPr>
        <w:br/>
      </w:r>
      <w:r w:rsidR="00F0666B" w:rsidRPr="00363991">
        <w:rPr>
          <w:rFonts w:ascii="Goudy Old Style" w:hAnsi="Goudy Old Style"/>
          <w:color w:val="000000"/>
          <w:sz w:val="24"/>
          <w:szCs w:val="24"/>
        </w:rPr>
        <w:t>(ii) Stating a rule that generates the terms e.g.</w:t>
      </w:r>
      <w:r w:rsidR="00A65B51" w:rsidRPr="00363991">
        <w:rPr>
          <w:rFonts w:ascii="Goudy Old Style" w:hAnsi="Goudy Old Style"/>
          <w:color w:val="000000"/>
          <w:sz w:val="24"/>
          <w:szCs w:val="24"/>
        </w:rPr>
        <w:t xml:space="preserve"> </w:t>
      </w:r>
      <w:r w:rsidR="00F0666B" w:rsidRPr="00363991">
        <w:rPr>
          <w:rFonts w:ascii="Goudy Old Style" w:hAnsi="Goudy Old Style"/>
          <w:color w:val="000000"/>
          <w:sz w:val="24"/>
          <w:szCs w:val="24"/>
        </w:rPr>
        <w:t>{</w:t>
      </w:r>
      <w:r w:rsidR="00A65B51" w:rsidRPr="00363991">
        <w:rPr>
          <w:rFonts w:ascii="Goudy Old Style" w:hAnsi="Goudy Old Style"/>
          <w:color w:val="000000"/>
          <w:sz w:val="24"/>
          <w:szCs w:val="24"/>
        </w:rPr>
        <w:t>5</w:t>
      </w:r>
      <w:r w:rsidR="00F0666B" w:rsidRPr="00363991">
        <w:rPr>
          <w:rFonts w:ascii="Goudy Old Style" w:hAnsi="Goudy Old Style"/>
          <w:color w:val="000000"/>
          <w:sz w:val="24"/>
          <w:szCs w:val="24"/>
        </w:rPr>
        <w:t>n} = {</w:t>
      </w:r>
      <w:r w:rsidR="00A65B51" w:rsidRPr="00363991">
        <w:rPr>
          <w:rFonts w:ascii="Goudy Old Style" w:hAnsi="Goudy Old Style"/>
          <w:color w:val="000000"/>
          <w:sz w:val="24"/>
          <w:szCs w:val="24"/>
        </w:rPr>
        <w:t>5,10,15,20,</w:t>
      </w:r>
      <w:r w:rsidR="00F0666B" w:rsidRPr="00363991">
        <w:rPr>
          <w:rFonts w:ascii="Cambria" w:hAnsi="Cambria" w:cs="Cambria"/>
          <w:color w:val="000000"/>
          <w:sz w:val="24"/>
          <w:szCs w:val="24"/>
        </w:rPr>
        <w:t>·</w:t>
      </w:r>
      <w:r w:rsidR="00F0666B" w:rsidRPr="00363991">
        <w:rPr>
          <w:rFonts w:ascii="Goudy Old Style" w:hAnsi="Goudy Old Style"/>
          <w:color w:val="000000"/>
          <w:sz w:val="24"/>
          <w:szCs w:val="24"/>
        </w:rPr>
        <w:t xml:space="preserve"> </w:t>
      </w:r>
      <w:r w:rsidR="00F0666B" w:rsidRPr="00363991">
        <w:rPr>
          <w:rFonts w:ascii="Cambria" w:hAnsi="Cambria" w:cs="Cambria"/>
          <w:color w:val="000000"/>
          <w:sz w:val="24"/>
          <w:szCs w:val="24"/>
        </w:rPr>
        <w:t>·</w:t>
      </w:r>
      <w:r w:rsidR="00F0666B" w:rsidRPr="00363991">
        <w:rPr>
          <w:rFonts w:ascii="Goudy Old Style" w:hAnsi="Goudy Old Style"/>
          <w:color w:val="000000"/>
          <w:sz w:val="24"/>
          <w:szCs w:val="24"/>
        </w:rPr>
        <w:t xml:space="preserve"> </w:t>
      </w:r>
      <w:r w:rsidR="00F0666B" w:rsidRPr="00363991">
        <w:rPr>
          <w:rFonts w:ascii="Cambria" w:hAnsi="Cambria" w:cs="Cambria"/>
          <w:color w:val="000000"/>
          <w:sz w:val="24"/>
          <w:szCs w:val="24"/>
        </w:rPr>
        <w:t>·</w:t>
      </w:r>
      <w:r w:rsidR="00F0666B" w:rsidRPr="00363991">
        <w:rPr>
          <w:rFonts w:ascii="Goudy Old Style" w:hAnsi="Goudy Old Style"/>
          <w:color w:val="000000"/>
          <w:sz w:val="24"/>
          <w:szCs w:val="24"/>
        </w:rPr>
        <w:t xml:space="preserve"> }</w:t>
      </w:r>
      <w:r w:rsidR="00F0666B" w:rsidRPr="00363991">
        <w:rPr>
          <w:rFonts w:ascii="Goudy Old Style" w:hAnsi="Goudy Old Style"/>
          <w:i/>
          <w:iCs/>
          <w:color w:val="000000"/>
        </w:rPr>
        <w:br/>
      </w:r>
      <w:r w:rsidR="00F0666B" w:rsidRPr="00363991">
        <w:rPr>
          <w:rFonts w:ascii="Goudy Old Style" w:hAnsi="Goudy Old Style"/>
          <w:color w:val="000000"/>
          <w:sz w:val="24"/>
          <w:szCs w:val="24"/>
        </w:rPr>
        <w:t xml:space="preserve">(iii) Recursion whereby one </w:t>
      </w:r>
      <w:r w:rsidR="00A65B51" w:rsidRPr="00363991">
        <w:rPr>
          <w:rFonts w:ascii="Goudy Old Style" w:hAnsi="Goudy Old Style"/>
          <w:color w:val="000000"/>
          <w:sz w:val="24"/>
          <w:szCs w:val="24"/>
        </w:rPr>
        <w:t>specifies</w:t>
      </w:r>
      <w:r w:rsidR="00F0666B" w:rsidRPr="00363991">
        <w:rPr>
          <w:rFonts w:ascii="Goudy Old Style" w:hAnsi="Goudy Old Style"/>
          <w:color w:val="000000"/>
          <w:sz w:val="24"/>
          <w:szCs w:val="24"/>
        </w:rPr>
        <w:t xml:space="preserve"> the first few terms e.g.</w:t>
      </w:r>
      <m:oMath>
        <m:sSub>
          <m:sSubPr>
            <m:ctrlPr>
              <w:rPr>
                <w:rFonts w:ascii="Cambria Math" w:hAnsi="Cambria Math"/>
                <w:iCs/>
                <w:color w:val="000000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 xml:space="preserve">  a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n+2</m:t>
            </m:r>
          </m:sub>
        </m:sSub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Cs/>
                <w:color w:val="000000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/>
                <w:iCs/>
                <w:color w:val="000000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</w:rPr>
          <m:t>,</m:t>
        </m:r>
        <m:sSub>
          <m:sSubPr>
            <m:ctrlPr>
              <w:rPr>
                <w:rFonts w:ascii="Cambria Math" w:hAnsi="Cambria Math"/>
                <w:iCs/>
                <w:color w:val="000000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5</m:t>
            </m:r>
          </m:sub>
        </m:sSub>
        <m:r>
          <w:rPr>
            <w:rFonts w:ascii="Cambria Math" w:hAnsi="Cambria Math"/>
            <w:color w:val="000000"/>
            <w:sz w:val="24"/>
            <w:szCs w:val="24"/>
          </w:rPr>
          <m:t xml:space="preserve">,⋯ </m:t>
        </m:r>
      </m:oMath>
      <w:r w:rsidR="00F0666B" w:rsidRPr="00363991">
        <w:rPr>
          <w:rFonts w:ascii="Goudy Old Style" w:hAnsi="Goudy Old Style"/>
          <w:color w:val="000000"/>
          <w:sz w:val="24"/>
          <w:szCs w:val="24"/>
        </w:rPr>
        <w:t xml:space="preserve">where </w:t>
      </w:r>
      <w:r w:rsidR="00F0666B" w:rsidRPr="00363991">
        <w:rPr>
          <w:rFonts w:ascii="Goudy Old Style" w:hAnsi="Goudy Old Style"/>
          <w:i/>
          <w:iCs/>
          <w:color w:val="000000"/>
          <w:sz w:val="24"/>
          <w:szCs w:val="24"/>
        </w:rPr>
        <w:t xml:space="preserve">n &gt; </w:t>
      </w:r>
      <w:r w:rsidR="00F0666B" w:rsidRPr="00363991">
        <w:rPr>
          <w:rFonts w:ascii="Goudy Old Style" w:hAnsi="Goudy Old Style"/>
          <w:color w:val="000000"/>
          <w:sz w:val="24"/>
          <w:szCs w:val="24"/>
        </w:rPr>
        <w:t>0.</w:t>
      </w:r>
    </w:p>
    <w:p w14:paraId="714E03CA" w14:textId="736648BB" w:rsidR="00D9267E" w:rsidRPr="00363991" w:rsidRDefault="00335EDB" w:rsidP="00335EDB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hAnsi="Goudy Old Style"/>
          <w:b/>
          <w:bCs/>
          <w:sz w:val="24"/>
          <w:szCs w:val="24"/>
        </w:rPr>
        <w:t xml:space="preserve">Definition </w:t>
      </w:r>
      <w:r w:rsidR="00A65B51" w:rsidRPr="00363991">
        <w:rPr>
          <w:rFonts w:ascii="Goudy Old Style" w:hAnsi="Goudy Old Style"/>
          <w:b/>
          <w:bCs/>
          <w:sz w:val="24"/>
          <w:szCs w:val="24"/>
        </w:rPr>
        <w:t>5</w:t>
      </w:r>
      <w:r w:rsidRPr="00363991">
        <w:rPr>
          <w:rFonts w:ascii="Goudy Old Style" w:hAnsi="Goudy Old Style"/>
          <w:b/>
          <w:bCs/>
          <w:sz w:val="24"/>
          <w:szCs w:val="24"/>
        </w:rPr>
        <w:t>:</w:t>
      </w:r>
      <w:r w:rsidR="00A65B51" w:rsidRPr="00363991">
        <w:rPr>
          <w:rFonts w:ascii="Goudy Old Style" w:hAnsi="Goudy Old Style"/>
          <w:b/>
          <w:bCs/>
          <w:sz w:val="24"/>
          <w:szCs w:val="24"/>
        </w:rPr>
        <w:t xml:space="preserve"> </w:t>
      </w:r>
      <w:r w:rsidR="00A65B51" w:rsidRPr="00363991">
        <w:rPr>
          <w:rFonts w:ascii="Goudy Old Style" w:hAnsi="Goudy Old Style"/>
          <w:sz w:val="24"/>
          <w:szCs w:val="24"/>
        </w:rPr>
        <w:t xml:space="preserve"> </w:t>
      </w:r>
      <w:r w:rsidR="00D9267E" w:rsidRPr="00363991">
        <w:rPr>
          <w:rFonts w:ascii="Goudy Old Style" w:hAnsi="Goudy Old Style"/>
          <w:sz w:val="24"/>
          <w:szCs w:val="24"/>
        </w:rPr>
        <w:t xml:space="preserve">A sequence </w:t>
      </w:r>
      <m:oMath>
        <m:d>
          <m:dPr>
            <m:begChr m:val="{"/>
            <m:endChr m:val="}"/>
            <m:ctrlPr>
              <w:rPr>
                <w:rFonts w:ascii="Cambria Math" w:hAnsi="Cambria Math"/>
                <w:iCs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Cs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, </m:t>
            </m:r>
            <m:sSub>
              <m:sSubPr>
                <m:ctrlPr>
                  <w:rPr>
                    <w:rFonts w:ascii="Cambria Math" w:hAnsi="Cambria Math"/>
                    <w:iCs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/>
                    <w:iCs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,⋯,</m:t>
            </m:r>
            <m:sSub>
              <m:sSubPr>
                <m:ctrlPr>
                  <w:rPr>
                    <w:rFonts w:ascii="Cambria Math" w:hAnsi="Cambria Math"/>
                    <w:iCs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sub>
            </m:sSub>
          </m:e>
        </m:d>
      </m:oMath>
      <w:r w:rsidR="00D9267E" w:rsidRPr="00363991">
        <w:rPr>
          <w:rFonts w:ascii="Goudy Old Style" w:eastAsiaTheme="minorEastAsia" w:hAnsi="Goudy Old Style"/>
          <w:iCs/>
          <w:sz w:val="24"/>
          <w:szCs w:val="24"/>
        </w:rPr>
        <w:t xml:space="preserve"> is denoted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sub>
            </m:sSub>
          </m:e>
        </m:d>
      </m:oMath>
      <w:r w:rsidR="004F41EA" w:rsidRPr="00363991">
        <w:rPr>
          <w:rFonts w:ascii="Goudy Old Style" w:eastAsiaTheme="minorEastAsia" w:hAnsi="Goudy Old Style"/>
          <w:sz w:val="24"/>
          <w:szCs w:val="24"/>
        </w:rPr>
        <w:t>.</w:t>
      </w:r>
    </w:p>
    <w:p w14:paraId="5D7E86F0" w14:textId="5945A284" w:rsidR="004F41EA" w:rsidRPr="00363991" w:rsidRDefault="004F41EA" w:rsidP="00335EDB">
      <w:pPr>
        <w:rPr>
          <w:rFonts w:ascii="Goudy Old Style" w:eastAsiaTheme="minorEastAsia" w:hAnsi="Goudy Old Style"/>
          <w:iCs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sz w:val="24"/>
          <w:szCs w:val="24"/>
        </w:rPr>
        <w:lastRenderedPageBreak/>
        <w:t xml:space="preserve">Definition 6: </w:t>
      </w:r>
      <w:r w:rsidRPr="00363991">
        <w:rPr>
          <w:rFonts w:ascii="Goudy Old Style" w:eastAsiaTheme="minorEastAsia" w:hAnsi="Goudy Old Style"/>
          <w:sz w:val="24"/>
          <w:szCs w:val="24"/>
        </w:rPr>
        <w:t xml:space="preserve"> A sequence can also be defined by giving the formula of the</w:t>
      </w:r>
      <w:r w:rsidRPr="00363991">
        <w:rPr>
          <w:rFonts w:ascii="Goudy Old Style" w:eastAsiaTheme="minorEastAsia" w:hAnsi="Goudy Old Style"/>
          <w:iCs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th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  <w:r w:rsidRPr="00363991">
        <w:rPr>
          <w:rFonts w:ascii="Goudy Old Style" w:eastAsiaTheme="minorEastAsia" w:hAnsi="Goudy Old Style"/>
          <w:iCs/>
          <w:sz w:val="24"/>
          <w:szCs w:val="24"/>
        </w:rPr>
        <w:t>term. For example, consider the sequence;</w:t>
      </w:r>
    </w:p>
    <w:p w14:paraId="5A41975B" w14:textId="104EBB23" w:rsidR="004F41EA" w:rsidRPr="00363991" w:rsidRDefault="00507F53" w:rsidP="00335EDB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,⋯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n+1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 xml:space="preserve">,⋯;n≥1 </m:t>
          </m:r>
        </m:oMath>
      </m:oMathPara>
    </w:p>
    <w:p w14:paraId="26F5BCA5" w14:textId="2CA1462B" w:rsidR="004F41EA" w:rsidRPr="00363991" w:rsidRDefault="004F41EA" w:rsidP="00335EDB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 xml:space="preserve">This sequence is defined by </w:t>
      </w:r>
      <m:oMath>
        <m:sSubSup>
          <m:sSubSup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bSupPr>
          <m:e>
            <m:d>
              <m:dPr>
                <m:begChr m:val="{"/>
                <m:endChr m:val="}"/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n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n+1</m:t>
                    </m:r>
                  </m:den>
                </m:f>
              </m:e>
            </m:d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n=1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∞</m:t>
            </m:r>
          </m:sup>
        </m:sSub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</w:p>
    <w:p w14:paraId="420DAEE6" w14:textId="1B7CA6BA" w:rsidR="003D1281" w:rsidRPr="00363991" w:rsidRDefault="003D1281" w:rsidP="00335EDB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sz w:val="24"/>
          <w:szCs w:val="24"/>
        </w:rPr>
        <w:t xml:space="preserve">Example 1: </w:t>
      </w:r>
      <w:r w:rsidRPr="00363991">
        <w:rPr>
          <w:rFonts w:ascii="Goudy Old Style" w:eastAsiaTheme="minorEastAsia" w:hAnsi="Goudy Old Style"/>
          <w:sz w:val="24"/>
          <w:szCs w:val="24"/>
        </w:rPr>
        <w:t xml:space="preserve">Determine the formula for the general term of the sequence;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,-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9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,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27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,-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81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,⋯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</w:p>
    <w:p w14:paraId="01E644B0" w14:textId="79174614" w:rsidR="00633A51" w:rsidRPr="00363991" w:rsidRDefault="003D1281" w:rsidP="00335EDB">
      <w:pPr>
        <w:rPr>
          <w:rFonts w:ascii="Goudy Old Style" w:hAnsi="Goudy Old Style"/>
          <w:b/>
          <w:bCs/>
          <w:sz w:val="24"/>
          <w:szCs w:val="24"/>
        </w:rPr>
      </w:pPr>
      <w:r w:rsidRPr="00363991">
        <w:rPr>
          <w:rFonts w:ascii="Goudy Old Style" w:hAnsi="Goudy Old Style"/>
          <w:b/>
          <w:bCs/>
          <w:sz w:val="24"/>
          <w:szCs w:val="24"/>
        </w:rPr>
        <w:t xml:space="preserve">Solution: </w:t>
      </w:r>
      <w:r w:rsidR="00633A51" w:rsidRPr="00363991">
        <w:rPr>
          <w:rFonts w:ascii="Goudy Old Style" w:hAnsi="Goudy Old Style"/>
          <w:sz w:val="24"/>
          <w:szCs w:val="24"/>
        </w:rPr>
        <w:t xml:space="preserve">Our terms are; </w:t>
      </w:r>
      <m:oMath>
        <m:sSub>
          <m:sSub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4"/>
            <w:szCs w:val="24"/>
          </w:rPr>
          <m:t>=-</m:t>
        </m:r>
        <m:f>
          <m:f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9</m:t>
            </m:r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27</m:t>
            </m:r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4"/>
            <w:szCs w:val="24"/>
          </w:rPr>
          <m:t>=-</m:t>
        </m:r>
        <m:f>
          <m:f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81</m:t>
            </m:r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>,⋯</m:t>
        </m:r>
      </m:oMath>
    </w:p>
    <w:p w14:paraId="7D7F456A" w14:textId="3C68E2FC" w:rsidR="003D1281" w:rsidRPr="00363991" w:rsidRDefault="003D1281" w:rsidP="00335EDB">
      <w:pPr>
        <w:rPr>
          <w:rFonts w:ascii="Goudy Old Style" w:hAnsi="Goudy Old Style"/>
          <w:sz w:val="24"/>
          <w:szCs w:val="24"/>
        </w:rPr>
      </w:pPr>
      <w:r w:rsidRPr="00363991">
        <w:rPr>
          <w:rFonts w:ascii="Goudy Old Style" w:hAnsi="Goudy Old Style"/>
          <w:sz w:val="24"/>
          <w:szCs w:val="24"/>
        </w:rPr>
        <w:t>Note that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for n&gt;0, n∈</m:t>
        </m:r>
        <m:r>
          <m:rPr>
            <m:scr m:val="double-struck"/>
            <m:sty m:val="p"/>
          </m:rPr>
          <w:rPr>
            <w:rFonts w:ascii="Cambria Math" w:hAnsi="Cambria Math"/>
            <w:sz w:val="24"/>
            <w:szCs w:val="24"/>
          </w:rPr>
          <m:t>N</m:t>
        </m:r>
      </m:oMath>
      <w:r w:rsidRPr="00363991">
        <w:rPr>
          <w:rFonts w:ascii="Goudy Old Style" w:hAnsi="Goudy Old Style"/>
          <w:sz w:val="24"/>
          <w:szCs w:val="24"/>
        </w:rPr>
        <w:t>;</w:t>
      </w:r>
    </w:p>
    <w:p w14:paraId="1E15F9F2" w14:textId="3D21AD06" w:rsidR="003D1281" w:rsidRPr="00363991" w:rsidRDefault="003D1281" w:rsidP="003D1281">
      <w:pPr>
        <w:pStyle w:val="ListParagraph"/>
        <w:numPr>
          <w:ilvl w:val="0"/>
          <w:numId w:val="4"/>
        </w:num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hAnsi="Goudy Old Style"/>
          <w:sz w:val="24"/>
          <w:szCs w:val="24"/>
        </w:rPr>
        <w:t xml:space="preserve">The numerator of the nth term is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n+1</m:t>
        </m:r>
      </m:oMath>
      <w:r w:rsidR="00633A51" w:rsidRPr="00363991">
        <w:rPr>
          <w:rFonts w:ascii="Goudy Old Style" w:eastAsiaTheme="minorEastAsia" w:hAnsi="Goudy Old Style"/>
          <w:iCs/>
          <w:sz w:val="24"/>
          <w:szCs w:val="24"/>
        </w:rPr>
        <w:t>.</w:t>
      </w:r>
    </w:p>
    <w:p w14:paraId="2DA92DAD" w14:textId="6B408F14" w:rsidR="00633A51" w:rsidRPr="00363991" w:rsidRDefault="00633A51" w:rsidP="003D1281">
      <w:pPr>
        <w:pStyle w:val="ListParagraph"/>
        <w:numPr>
          <w:ilvl w:val="0"/>
          <w:numId w:val="4"/>
        </w:num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 xml:space="preserve">The denominator is </w:t>
      </w:r>
      <m:oMath>
        <m:sSup>
          <m:sSup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.</m:t>
        </m:r>
      </m:oMath>
    </w:p>
    <w:p w14:paraId="5CE9168F" w14:textId="68270F1B" w:rsidR="00633A51" w:rsidRPr="00363991" w:rsidRDefault="00633A51" w:rsidP="003D1281">
      <w:pPr>
        <w:pStyle w:val="ListParagraph"/>
        <w:numPr>
          <w:ilvl w:val="0"/>
          <w:numId w:val="4"/>
        </w:numPr>
        <w:rPr>
          <w:rFonts w:ascii="Goudy Old Style" w:hAnsi="Goudy Old Style"/>
          <w:sz w:val="24"/>
          <w:szCs w:val="24"/>
        </w:rPr>
      </w:pPr>
      <w:r w:rsidRPr="00363991">
        <w:rPr>
          <w:rFonts w:ascii="Goudy Old Style" w:hAnsi="Goudy Old Style"/>
          <w:sz w:val="24"/>
          <w:szCs w:val="24"/>
        </w:rPr>
        <w:t xml:space="preserve">The signs are alternatively positive and negative i.e.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-1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n-1</m:t>
            </m:r>
          </m:sup>
        </m:sSup>
      </m:oMath>
    </w:p>
    <w:p w14:paraId="42DB4621" w14:textId="091DFF0B" w:rsidR="003D1281" w:rsidRPr="00363991" w:rsidRDefault="00633A51" w:rsidP="003D1281">
      <w:pPr>
        <w:rPr>
          <w:rFonts w:ascii="Goudy Old Style" w:eastAsiaTheme="minorEastAsia" w:hAnsi="Goudy Old Style"/>
          <w:iCs/>
          <w:sz w:val="24"/>
          <w:szCs w:val="24"/>
        </w:rPr>
      </w:pPr>
      <w:r w:rsidRPr="00363991">
        <w:rPr>
          <w:rFonts w:ascii="Goudy Old Style" w:hAnsi="Goudy Old Style"/>
          <w:sz w:val="24"/>
          <w:szCs w:val="24"/>
        </w:rPr>
        <w:t xml:space="preserve">Therefore our nth term </w:t>
      </w:r>
      <w:r w:rsidR="00D11309" w:rsidRPr="00363991">
        <w:rPr>
          <w:rFonts w:ascii="Goudy Old Style" w:hAnsi="Goudy Old Style"/>
          <w:sz w:val="24"/>
          <w:szCs w:val="24"/>
        </w:rPr>
        <w:t xml:space="preserve">or general term </w:t>
      </w:r>
      <w:r w:rsidRPr="00363991">
        <w:rPr>
          <w:rFonts w:ascii="Goudy Old Style" w:hAnsi="Goudy Old Style"/>
          <w:sz w:val="24"/>
          <w:szCs w:val="24"/>
        </w:rPr>
        <w:t xml:space="preserve">is given as; </w:t>
      </w:r>
      <m:oMath>
        <m:sSub>
          <m:sSub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Cs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-1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n-1</m:t>
            </m:r>
          </m:sup>
        </m:sSup>
        <m:d>
          <m:d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Cs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n+1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Cs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sup>
                </m:sSup>
              </m:den>
            </m:f>
          </m:e>
        </m:d>
      </m:oMath>
    </w:p>
    <w:p w14:paraId="130BCF8C" w14:textId="05B1676A" w:rsidR="00E07741" w:rsidRPr="00363991" w:rsidRDefault="00E07741" w:rsidP="003D1281">
      <w:pPr>
        <w:rPr>
          <w:rFonts w:ascii="Goudy Old Style" w:eastAsiaTheme="minorEastAsia" w:hAnsi="Goudy Old Style"/>
          <w:iCs/>
          <w:sz w:val="24"/>
          <w:szCs w:val="24"/>
        </w:rPr>
      </w:pPr>
      <w:r w:rsidRPr="00363991">
        <w:rPr>
          <w:rFonts w:ascii="Goudy Old Style" w:eastAsiaTheme="minorEastAsia" w:hAnsi="Goudy Old Style"/>
          <w:iCs/>
          <w:sz w:val="24"/>
          <w:szCs w:val="24"/>
        </w:rPr>
        <w:t xml:space="preserve">Hence we can refer this sequence as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iCs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Cs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Cs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n-1</m:t>
                </m:r>
              </m:sup>
            </m:sSup>
            <m:d>
              <m:dPr>
                <m:ctrlPr>
                  <w:rPr>
                    <w:rFonts w:ascii="Cambria Math" w:hAnsi="Cambria Math"/>
                    <w:iCs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n+1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Cs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p>
                    </m:sSup>
                  </m:den>
                </m:f>
              </m:e>
            </m:d>
          </m:e>
        </m:d>
      </m:oMath>
      <w:r w:rsidRPr="00363991">
        <w:rPr>
          <w:rFonts w:ascii="Goudy Old Style" w:eastAsiaTheme="minorEastAsia" w:hAnsi="Goudy Old Style"/>
          <w:iCs/>
          <w:sz w:val="24"/>
          <w:szCs w:val="24"/>
        </w:rPr>
        <w:t>.</w:t>
      </w:r>
    </w:p>
    <w:p w14:paraId="01D8FC7E" w14:textId="24C378A7" w:rsidR="00C31766" w:rsidRPr="00363991" w:rsidRDefault="00C31766" w:rsidP="003D1281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iCs/>
          <w:sz w:val="24"/>
          <w:szCs w:val="24"/>
        </w:rPr>
        <w:t xml:space="preserve">Some sequences are defined recursively and do not have a simple defining equation e.g. Fibonacci sequence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sub>
            </m:sSub>
          </m:e>
        </m:d>
      </m:oMath>
      <w:r w:rsidRPr="00363991">
        <w:rPr>
          <w:rFonts w:ascii="Goudy Old Style" w:eastAsiaTheme="minorEastAsia" w:hAnsi="Goudy Old Style"/>
          <w:sz w:val="24"/>
          <w:szCs w:val="24"/>
        </w:rPr>
        <w:t>.</w:t>
      </w:r>
    </w:p>
    <w:p w14:paraId="62783C51" w14:textId="47363EA6" w:rsidR="00C31766" w:rsidRPr="00363991" w:rsidRDefault="00507F53" w:rsidP="003D1281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f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=1, </m:t>
          </m:r>
          <m:sSub>
            <m:sSub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f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=1, </m:t>
          </m:r>
          <m:sSub>
            <m:sSub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f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f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n-1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f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n-2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, n≥3 </m:t>
          </m:r>
        </m:oMath>
      </m:oMathPara>
    </w:p>
    <w:p w14:paraId="4A16E4E5" w14:textId="744FFE6B" w:rsidR="00C31766" w:rsidRPr="00363991" w:rsidRDefault="00C31766" w:rsidP="003D1281">
      <w:pPr>
        <w:rPr>
          <w:rFonts w:ascii="Goudy Old Style" w:hAnsi="Goudy Old Style"/>
          <w:iCs/>
          <w:sz w:val="24"/>
          <w:szCs w:val="24"/>
        </w:rPr>
      </w:pPr>
      <w:r w:rsidRPr="00363991">
        <w:rPr>
          <w:rFonts w:ascii="Goudy Old Style" w:eastAsiaTheme="minorEastAsia" w:hAnsi="Goudy Old Style"/>
          <w:iCs/>
          <w:sz w:val="24"/>
          <w:szCs w:val="24"/>
        </w:rPr>
        <w:t xml:space="preserve">That is;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sub>
            </m:sSub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=1,1,2,3,5,8,13,21,34,⋯</m:t>
        </m:r>
      </m:oMath>
    </w:p>
    <w:p w14:paraId="77C40645" w14:textId="3C877B3A" w:rsidR="002847E1" w:rsidRPr="00363991" w:rsidRDefault="00E07741" w:rsidP="003D1281">
      <w:pPr>
        <w:rPr>
          <w:rFonts w:ascii="Goudy Old Style" w:hAnsi="Goudy Old Style"/>
          <w:sz w:val="24"/>
          <w:szCs w:val="24"/>
        </w:rPr>
      </w:pPr>
      <w:r w:rsidRPr="00363991">
        <w:rPr>
          <w:rFonts w:ascii="Goudy Old Style" w:hAnsi="Goudy Old Style"/>
          <w:b/>
          <w:bCs/>
          <w:sz w:val="24"/>
          <w:szCs w:val="24"/>
        </w:rPr>
        <w:t xml:space="preserve">Definition 7: </w:t>
      </w:r>
      <w:r w:rsidR="00A65B51" w:rsidRPr="00363991">
        <w:rPr>
          <w:rFonts w:ascii="Goudy Old Style" w:hAnsi="Goudy Old Style"/>
          <w:sz w:val="24"/>
          <w:szCs w:val="24"/>
        </w:rPr>
        <w:t>The elements of a sequence can be plotted to make a graph.</w:t>
      </w:r>
      <w:r w:rsidR="002847E1" w:rsidRPr="00363991">
        <w:rPr>
          <w:rFonts w:ascii="Goudy Old Style" w:hAnsi="Goudy Old Style"/>
          <w:sz w:val="24"/>
          <w:szCs w:val="24"/>
        </w:rPr>
        <w:t xml:space="preserve"> There is a close relationship between a sequence and a graph. For example the graph of the function;</w:t>
      </w:r>
    </w:p>
    <w:p w14:paraId="2284C6BE" w14:textId="22CEA2EA" w:rsidR="00A65B51" w:rsidRPr="00363991" w:rsidRDefault="002847E1" w:rsidP="00335EDB">
      <w:pPr>
        <w:rPr>
          <w:rFonts w:ascii="Goudy Old Style" w:eastAsiaTheme="minorEastAsia" w:hAnsi="Goudy Old Style"/>
          <w:iCs/>
          <w:sz w:val="24"/>
          <w:szCs w:val="24"/>
        </w:rPr>
      </w:pPr>
      <w:r w:rsidRPr="00363991">
        <w:rPr>
          <w:rFonts w:ascii="Goudy Old Style" w:hAnsi="Goudy Old Style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F</m:t>
        </m:r>
        <m:d>
          <m:d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+1, x∈</m:t>
        </m:r>
        <m:r>
          <m:rPr>
            <m:scr m:val="double-struck"/>
            <m:sty m:val="p"/>
          </m:rPr>
          <w:rPr>
            <w:rFonts w:ascii="Cambria Math" w:hAnsi="Cambria Math"/>
            <w:sz w:val="24"/>
            <w:szCs w:val="24"/>
          </w:rPr>
          <m:t>R</m:t>
        </m:r>
      </m:oMath>
      <w:r w:rsidRPr="00363991">
        <w:rPr>
          <w:rFonts w:ascii="Goudy Old Style" w:eastAsiaTheme="minorEastAsia" w:hAnsi="Goudy Old Style"/>
          <w:iCs/>
          <w:sz w:val="24"/>
          <w:szCs w:val="24"/>
        </w:rPr>
        <w:t xml:space="preserve"> and the graph of the sequence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f</m:t>
        </m:r>
        <m:d>
          <m:d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+1, n∈</m:t>
        </m:r>
        <m:r>
          <m:rPr>
            <m:scr m:val="double-struck"/>
            <m:sty m:val="p"/>
          </m:rPr>
          <w:rPr>
            <w:rFonts w:ascii="Cambria Math" w:eastAsiaTheme="minorEastAsia" w:hAnsi="Cambria Math"/>
            <w:sz w:val="24"/>
            <w:szCs w:val="24"/>
          </w:rPr>
          <m:t>N</m:t>
        </m:r>
      </m:oMath>
      <w:r w:rsidRPr="00363991">
        <w:rPr>
          <w:rFonts w:ascii="Goudy Old Style" w:eastAsiaTheme="minorEastAsia" w:hAnsi="Goudy Old Style"/>
          <w:iCs/>
          <w:sz w:val="24"/>
          <w:szCs w:val="24"/>
        </w:rPr>
        <w:t xml:space="preserve"> are similar as shown in the graph</w:t>
      </w:r>
      <w:r w:rsidR="00FC05DB" w:rsidRPr="00363991">
        <w:rPr>
          <w:rFonts w:ascii="Goudy Old Style" w:eastAsiaTheme="minorEastAsia" w:hAnsi="Goudy Old Style"/>
          <w:iCs/>
          <w:sz w:val="24"/>
          <w:szCs w:val="24"/>
        </w:rPr>
        <w:t xml:space="preserve">s </w:t>
      </w:r>
      <w:r w:rsidRPr="00363991">
        <w:rPr>
          <w:rFonts w:ascii="Goudy Old Style" w:eastAsiaTheme="minorEastAsia" w:hAnsi="Goudy Old Style"/>
          <w:iCs/>
          <w:sz w:val="24"/>
          <w:szCs w:val="24"/>
        </w:rPr>
        <w:t>below.</w:t>
      </w:r>
    </w:p>
    <w:p w14:paraId="009BDCCC" w14:textId="7BEBD70B" w:rsidR="00FC05DB" w:rsidRPr="00363991" w:rsidRDefault="00FC05DB" w:rsidP="00335EDB">
      <w:pPr>
        <w:rPr>
          <w:rFonts w:ascii="Goudy Old Style" w:eastAsiaTheme="minorEastAsia" w:hAnsi="Goudy Old Style"/>
          <w:iCs/>
          <w:sz w:val="24"/>
          <w:szCs w:val="24"/>
        </w:rPr>
      </w:pPr>
    </w:p>
    <w:p w14:paraId="0825DC98" w14:textId="5287A515" w:rsidR="00FC05DB" w:rsidRPr="00363991" w:rsidRDefault="00FC05DB" w:rsidP="00335EDB">
      <w:pPr>
        <w:rPr>
          <w:rFonts w:ascii="Goudy Old Style" w:eastAsiaTheme="minorEastAsia" w:hAnsi="Goudy Old Style"/>
          <w:iCs/>
          <w:sz w:val="24"/>
          <w:szCs w:val="24"/>
        </w:rPr>
      </w:pPr>
      <w:r w:rsidRPr="00363991">
        <w:rPr>
          <w:rFonts w:ascii="Goudy Old Style" w:eastAsiaTheme="minorEastAsia" w:hAnsi="Goudy Old Style"/>
          <w:iCs/>
          <w:noProof/>
          <w:sz w:val="24"/>
          <w:szCs w:val="24"/>
        </w:rPr>
        <w:drawing>
          <wp:inline distT="0" distB="0" distL="0" distR="0" wp14:anchorId="201967B0" wp14:editId="0F8400E9">
            <wp:extent cx="2862072" cy="1499616"/>
            <wp:effectExtent l="0" t="0" r="0" b="5715"/>
            <wp:docPr id="3" name="Picture 3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line char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62072" cy="1499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3991">
        <w:rPr>
          <w:rFonts w:ascii="Goudy Old Style" w:eastAsiaTheme="minorEastAsia" w:hAnsi="Goudy Old Style"/>
          <w:iCs/>
          <w:noProof/>
          <w:sz w:val="24"/>
          <w:szCs w:val="24"/>
        </w:rPr>
        <w:drawing>
          <wp:inline distT="0" distB="0" distL="0" distR="0" wp14:anchorId="38D4F497" wp14:editId="5CB81627">
            <wp:extent cx="2862072" cy="1499616"/>
            <wp:effectExtent l="0" t="0" r="0" b="5715"/>
            <wp:docPr id="1" name="Picture 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62072" cy="1499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DFBE1" w14:textId="2834B351" w:rsidR="002847E1" w:rsidRPr="00363991" w:rsidRDefault="002847E1" w:rsidP="00335EDB">
      <w:pPr>
        <w:rPr>
          <w:rFonts w:ascii="Goudy Old Style" w:eastAsiaTheme="minorEastAsia" w:hAnsi="Goudy Old Style"/>
          <w:iCs/>
          <w:sz w:val="24"/>
          <w:szCs w:val="24"/>
        </w:rPr>
      </w:pPr>
    </w:p>
    <w:p w14:paraId="41BA9E21" w14:textId="38CFF70C" w:rsidR="00A10D2F" w:rsidRPr="00363991" w:rsidRDefault="00FC05DB" w:rsidP="00A10D2F">
      <w:pPr>
        <w:rPr>
          <w:rFonts w:ascii="Goudy Old Style" w:hAnsi="Goudy Old Style"/>
          <w:sz w:val="24"/>
          <w:szCs w:val="24"/>
        </w:rPr>
      </w:pPr>
      <w:r w:rsidRPr="00363991">
        <w:rPr>
          <w:rFonts w:ascii="Goudy Old Style" w:hAnsi="Goudy Old Style"/>
          <w:b/>
          <w:bCs/>
          <w:iCs/>
          <w:sz w:val="24"/>
          <w:szCs w:val="24"/>
        </w:rPr>
        <w:lastRenderedPageBreak/>
        <w:t xml:space="preserve">Definition </w:t>
      </w:r>
      <w:r w:rsidR="00E07741" w:rsidRPr="00363991">
        <w:rPr>
          <w:rFonts w:ascii="Goudy Old Style" w:hAnsi="Goudy Old Style"/>
          <w:b/>
          <w:bCs/>
          <w:iCs/>
          <w:sz w:val="24"/>
          <w:szCs w:val="24"/>
        </w:rPr>
        <w:t>8</w:t>
      </w:r>
      <w:r w:rsidRPr="00363991">
        <w:rPr>
          <w:rFonts w:ascii="Goudy Old Style" w:hAnsi="Goudy Old Style"/>
          <w:b/>
          <w:bCs/>
          <w:iCs/>
          <w:sz w:val="24"/>
          <w:szCs w:val="24"/>
        </w:rPr>
        <w:t xml:space="preserve">: </w:t>
      </w:r>
      <w:r w:rsidR="00335EDB" w:rsidRPr="00363991">
        <w:rPr>
          <w:rFonts w:ascii="Goudy Old Style" w:hAnsi="Goudy Old Style"/>
          <w:b/>
          <w:bCs/>
          <w:sz w:val="24"/>
          <w:szCs w:val="24"/>
        </w:rPr>
        <w:t xml:space="preserve"> </w:t>
      </w:r>
      <w:r w:rsidR="00A10D2F" w:rsidRPr="00363991">
        <w:rPr>
          <w:rFonts w:ascii="Goudy Old Style" w:hAnsi="Goudy Old Style"/>
          <w:sz w:val="24"/>
          <w:szCs w:val="24"/>
        </w:rPr>
        <w:t xml:space="preserve">A sequence may be finite or infinite.  </w:t>
      </w:r>
      <w:r w:rsidR="00E57120" w:rsidRPr="00363991">
        <w:rPr>
          <w:rFonts w:ascii="Goudy Old Style" w:hAnsi="Goudy Old Style"/>
          <w:sz w:val="24"/>
          <w:szCs w:val="24"/>
        </w:rPr>
        <w:t xml:space="preserve">A sequence may converge to a fixed point or real number. A sequence may also diverge. </w:t>
      </w:r>
      <w:r w:rsidR="00A10D2F" w:rsidRPr="00363991">
        <w:rPr>
          <w:rFonts w:ascii="Goudy Old Style" w:hAnsi="Goudy Old Style"/>
          <w:sz w:val="24"/>
          <w:szCs w:val="24"/>
          <w:vertAlign w:val="subscript"/>
        </w:rPr>
        <w:t xml:space="preserve"> </w:t>
      </w:r>
    </w:p>
    <w:p w14:paraId="16BFD623" w14:textId="73A26A2B" w:rsidR="00A10D2F" w:rsidRPr="00363991" w:rsidRDefault="00E57120" w:rsidP="00E57120">
      <w:pPr>
        <w:jc w:val="center"/>
        <w:rPr>
          <w:rFonts w:ascii="Goudy Old Style" w:hAnsi="Goudy Old Style"/>
          <w:b/>
          <w:bCs/>
          <w:sz w:val="24"/>
          <w:szCs w:val="24"/>
        </w:rPr>
      </w:pPr>
      <w:r w:rsidRPr="00363991">
        <w:rPr>
          <w:rFonts w:ascii="Goudy Old Style" w:hAnsi="Goudy Old Style"/>
          <w:b/>
          <w:bCs/>
          <w:sz w:val="24"/>
          <w:szCs w:val="24"/>
        </w:rPr>
        <w:t>Series</w:t>
      </w:r>
    </w:p>
    <w:p w14:paraId="2CC3E290" w14:textId="0E7A80F3" w:rsidR="00335EDB" w:rsidRPr="00363991" w:rsidRDefault="00E57120" w:rsidP="00335EDB">
      <w:pPr>
        <w:rPr>
          <w:rFonts w:ascii="Goudy Old Style" w:hAnsi="Goudy Old Style"/>
          <w:sz w:val="24"/>
          <w:szCs w:val="24"/>
        </w:rPr>
      </w:pPr>
      <w:r w:rsidRPr="00363991">
        <w:rPr>
          <w:rFonts w:ascii="Goudy Old Style" w:hAnsi="Goudy Old Style"/>
          <w:b/>
          <w:bCs/>
          <w:sz w:val="24"/>
          <w:szCs w:val="24"/>
        </w:rPr>
        <w:t xml:space="preserve">Definition 1: </w:t>
      </w:r>
      <w:r w:rsidR="00335EDB" w:rsidRPr="00363991">
        <w:rPr>
          <w:rFonts w:ascii="Goudy Old Style" w:hAnsi="Goudy Old Style"/>
          <w:sz w:val="24"/>
          <w:szCs w:val="24"/>
        </w:rPr>
        <w:t>A series is the sum of terms of a sequence. For example, given the sequence 2,4,6,</w:t>
      </w:r>
      <w:r w:rsidR="006B3005" w:rsidRPr="00363991">
        <w:rPr>
          <w:rFonts w:ascii="Goudy Old Style" w:hAnsi="Goudy Old Style"/>
          <w:sz w:val="24"/>
          <w:szCs w:val="24"/>
        </w:rPr>
        <w:t>8</w:t>
      </w:r>
      <w:r w:rsidR="00335EDB" w:rsidRPr="00363991">
        <w:rPr>
          <w:rFonts w:ascii="Goudy Old Style" w:hAnsi="Goudy Old Style"/>
          <w:sz w:val="24"/>
          <w:szCs w:val="24"/>
        </w:rPr>
        <w:t>,10, …. Then 2 + 4 + 6 + 8 +10 + … is a series.</w:t>
      </w:r>
    </w:p>
    <w:p w14:paraId="730B034C" w14:textId="3ECEBCB5" w:rsidR="00335EDB" w:rsidRPr="00363991" w:rsidRDefault="00E57120" w:rsidP="00335EDB">
      <w:pPr>
        <w:rPr>
          <w:rFonts w:ascii="Goudy Old Style" w:hAnsi="Goudy Old Style"/>
          <w:sz w:val="24"/>
          <w:szCs w:val="24"/>
        </w:rPr>
      </w:pPr>
      <w:r w:rsidRPr="00363991">
        <w:rPr>
          <w:rFonts w:ascii="Goudy Old Style" w:hAnsi="Goudy Old Style"/>
          <w:b/>
          <w:bCs/>
          <w:sz w:val="24"/>
          <w:szCs w:val="24"/>
        </w:rPr>
        <w:t xml:space="preserve">Definition 2: </w:t>
      </w:r>
      <w:r w:rsidR="00335EDB" w:rsidRPr="00363991">
        <w:rPr>
          <w:rFonts w:ascii="Goudy Old Style" w:hAnsi="Goudy Old Style"/>
          <w:sz w:val="24"/>
          <w:szCs w:val="24"/>
        </w:rPr>
        <w:t>A finite series (with n terms) maybe denoted;</w:t>
      </w:r>
    </w:p>
    <w:p w14:paraId="088A6756" w14:textId="77777777" w:rsidR="00335EDB" w:rsidRPr="00363991" w:rsidRDefault="00507F53" w:rsidP="00335EDB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+⋯+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sub>
              </m:sSub>
            </m:e>
          </m:nary>
        </m:oMath>
      </m:oMathPara>
    </w:p>
    <w:p w14:paraId="40AAF0EF" w14:textId="77777777" w:rsidR="00335EDB" w:rsidRPr="00363991" w:rsidRDefault="00335EDB" w:rsidP="00335EDB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 xml:space="preserve">An infinite series is denoted; </w:t>
      </w:r>
    </w:p>
    <w:p w14:paraId="78E9DE7B" w14:textId="77777777" w:rsidR="00335EDB" w:rsidRPr="00363991" w:rsidRDefault="00507F53" w:rsidP="00335EDB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∞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3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+⋯+</m:t>
          </m:r>
          <m:sSub>
            <m:sSub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n+1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+⋯</m:t>
          </m:r>
        </m:oMath>
      </m:oMathPara>
    </w:p>
    <w:p w14:paraId="6CE1D487" w14:textId="77777777" w:rsidR="004E338F" w:rsidRPr="00363991" w:rsidRDefault="00E57120" w:rsidP="00335EDB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sz w:val="24"/>
          <w:szCs w:val="24"/>
        </w:rPr>
        <w:t xml:space="preserve">Definition 3: </w:t>
      </w:r>
      <w:r w:rsidR="00335EDB" w:rsidRPr="00363991">
        <w:rPr>
          <w:rFonts w:ascii="Goudy Old Style" w:eastAsiaTheme="minorEastAsia" w:hAnsi="Goudy Old Style"/>
          <w:sz w:val="24"/>
          <w:szCs w:val="24"/>
        </w:rPr>
        <w:t xml:space="preserve">Some series are convergent while others are divergent. Others oscillate. </w:t>
      </w:r>
    </w:p>
    <w:p w14:paraId="3F0916D6" w14:textId="462E9789" w:rsidR="00335EDB" w:rsidRPr="00363991" w:rsidRDefault="00335EDB" w:rsidP="00335EDB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 xml:space="preserve">For example, a series </w:t>
      </w:r>
      <m:oMath>
        <m:r>
          <w:rPr>
            <w:rFonts w:ascii="Cambria Math" w:eastAsiaTheme="minorEastAsia" w:hAnsi="Cambria Math"/>
            <w:sz w:val="24"/>
            <w:szCs w:val="24"/>
          </w:rPr>
          <m:t>1+2+3+4+⋯</m:t>
        </m:r>
      </m:oMath>
      <w:r w:rsidRPr="00363991">
        <w:rPr>
          <w:rFonts w:ascii="Goudy Old Style" w:eastAsiaTheme="minorEastAsia" w:hAnsi="Goudy Old Style"/>
          <w:sz w:val="24"/>
          <w:szCs w:val="24"/>
        </w:rPr>
        <w:t xml:space="preserve"> is a divergent series. </w:t>
      </w:r>
      <w:r w:rsidR="004E338F" w:rsidRPr="00363991">
        <w:rPr>
          <w:rFonts w:ascii="Goudy Old Style" w:eastAsiaTheme="minorEastAsia" w:hAnsi="Goudy Old Style"/>
          <w:sz w:val="24"/>
          <w:szCs w:val="24"/>
        </w:rPr>
        <w:t>It is also</w:t>
      </w:r>
      <w:r w:rsidRPr="00363991">
        <w:rPr>
          <w:rFonts w:ascii="Goudy Old Style" w:eastAsiaTheme="minorEastAsia" w:hAnsi="Goudy Old Style"/>
          <w:sz w:val="24"/>
          <w:szCs w:val="24"/>
        </w:rPr>
        <w:t xml:space="preserve"> increasing. </w:t>
      </w:r>
    </w:p>
    <w:p w14:paraId="5ABDD6D9" w14:textId="07E2C8AB" w:rsidR="00335EDB" w:rsidRPr="00363991" w:rsidRDefault="00335EDB" w:rsidP="00335EDB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 xml:space="preserve">A series </w:t>
      </w:r>
      <m:oMath>
        <m:r>
          <w:rPr>
            <w:rFonts w:ascii="Cambria Math" w:eastAsiaTheme="minorEastAsia" w:hAnsi="Cambria Math"/>
            <w:sz w:val="24"/>
            <w:szCs w:val="24"/>
          </w:rPr>
          <m:t>1+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+⋯</m:t>
        </m:r>
      </m:oMath>
      <w:r w:rsidRPr="00363991">
        <w:rPr>
          <w:rFonts w:ascii="Goudy Old Style" w:eastAsiaTheme="minorEastAsia" w:hAnsi="Goudy Old Style"/>
          <w:sz w:val="24"/>
          <w:szCs w:val="24"/>
        </w:rPr>
        <w:t xml:space="preserve"> is a decreasing series that is converging to a certain fixed number. In fact, this </w:t>
      </w:r>
      <w:r w:rsidR="0002039E" w:rsidRPr="00363991">
        <w:rPr>
          <w:rFonts w:ascii="Goudy Old Style" w:eastAsiaTheme="minorEastAsia" w:hAnsi="Goudy Old Style"/>
          <w:sz w:val="24"/>
          <w:szCs w:val="24"/>
        </w:rPr>
        <w:t>series</w:t>
      </w:r>
      <w:r w:rsidRPr="00363991">
        <w:rPr>
          <w:rFonts w:ascii="Goudy Old Style" w:eastAsiaTheme="minorEastAsia" w:hAnsi="Goudy Old Style"/>
          <w:sz w:val="24"/>
          <w:szCs w:val="24"/>
        </w:rPr>
        <w:t xml:space="preserve"> converges to the real number 2 (this will be demonstrated in le</w:t>
      </w:r>
      <w:r w:rsidR="0002039E" w:rsidRPr="00363991">
        <w:rPr>
          <w:rFonts w:ascii="Goudy Old Style" w:eastAsiaTheme="minorEastAsia" w:hAnsi="Goudy Old Style"/>
          <w:sz w:val="24"/>
          <w:szCs w:val="24"/>
        </w:rPr>
        <w:t>cture 10</w:t>
      </w:r>
      <w:r w:rsidRPr="00363991">
        <w:rPr>
          <w:rFonts w:ascii="Goudy Old Style" w:eastAsiaTheme="minorEastAsia" w:hAnsi="Goudy Old Style"/>
          <w:sz w:val="24"/>
          <w:szCs w:val="24"/>
        </w:rPr>
        <w:t>).</w:t>
      </w:r>
    </w:p>
    <w:p w14:paraId="3E01780E" w14:textId="77777777" w:rsidR="004E338F" w:rsidRPr="00363991" w:rsidRDefault="00335EDB" w:rsidP="00335EDB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 xml:space="preserve">Sequences occurs naturally. Seasons, heat wave, times etc. form sequences or series. </w:t>
      </w:r>
    </w:p>
    <w:p w14:paraId="3FE82B22" w14:textId="43375D42" w:rsidR="00335EDB" w:rsidRPr="00363991" w:rsidRDefault="00335EDB" w:rsidP="00335EDB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>Series are also used in say loan repayments, to understand growth pattern of population of species, decaying of radioactive elements among others.</w:t>
      </w:r>
    </w:p>
    <w:p w14:paraId="18E8A74C" w14:textId="77777777" w:rsidR="0008191B" w:rsidRPr="00363991" w:rsidRDefault="0008191B" w:rsidP="00335EDB">
      <w:pPr>
        <w:rPr>
          <w:rFonts w:ascii="Goudy Old Style" w:eastAsiaTheme="minorEastAsia" w:hAnsi="Goudy Old Style"/>
          <w:b/>
          <w:bCs/>
          <w:sz w:val="24"/>
          <w:szCs w:val="24"/>
        </w:rPr>
      </w:pPr>
    </w:p>
    <w:p w14:paraId="43A7E0D2" w14:textId="2B5938E6" w:rsidR="00335EDB" w:rsidRPr="00363991" w:rsidRDefault="00335EDB" w:rsidP="00335EDB">
      <w:pPr>
        <w:rPr>
          <w:rFonts w:ascii="Goudy Old Style" w:eastAsiaTheme="minorEastAsia" w:hAnsi="Goudy Old Style"/>
          <w:b/>
          <w:bCs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sz w:val="24"/>
          <w:szCs w:val="24"/>
        </w:rPr>
        <w:t>Example 1:</w:t>
      </w:r>
    </w:p>
    <w:p w14:paraId="3B1F4956" w14:textId="4FC88D02" w:rsidR="00335EDB" w:rsidRPr="00363991" w:rsidRDefault="00335EDB" w:rsidP="00FE2A7E">
      <w:pPr>
        <w:rPr>
          <w:rFonts w:ascii="Goudy Old Style" w:eastAsiaTheme="minorEastAsia" w:hAnsi="Goudy Old Style"/>
          <w:iCs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>Evaluate the series;</w:t>
      </w:r>
      <w:r w:rsidR="000344A2" w:rsidRPr="00363991">
        <w:rPr>
          <w:rFonts w:ascii="Goudy Old Style" w:eastAsiaTheme="minorEastAsia" w:hAnsi="Goudy Old Style"/>
          <w:sz w:val="24"/>
          <w:szCs w:val="24"/>
        </w:rPr>
        <w:t xml:space="preserve">  </w:t>
      </w:r>
      <w:r w:rsidR="000344A2" w:rsidRPr="00363991">
        <w:rPr>
          <w:rFonts w:ascii="Goudy Old Style" w:eastAsiaTheme="minorEastAsia" w:hAnsi="Goudy Old Style"/>
          <w:sz w:val="24"/>
          <w:szCs w:val="24"/>
        </w:rPr>
        <w:br/>
      </w:r>
      <m:oMathPara>
        <m:oMathParaPr>
          <m:jc m:val="left"/>
        </m:oMathParaPr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naryPr>
            <m:sub>
              <m:r>
                <m:rPr>
                  <m:nor/>
                </m:rPr>
                <w:rPr>
                  <w:rFonts w:ascii="Goudy Old Style" w:eastAsiaTheme="minorEastAsia" w:hAnsi="Goudy Old Style"/>
                  <w:sz w:val="24"/>
                  <w:szCs w:val="24"/>
                </w:rPr>
                <m:t>i=0</m:t>
              </m:r>
            </m:sub>
            <m:sup>
              <m:r>
                <m:rPr>
                  <m:nor/>
                </m:rPr>
                <w:rPr>
                  <w:rFonts w:ascii="Goudy Old Style" w:eastAsiaTheme="minorEastAsia" w:hAnsi="Goudy Old Style"/>
                  <w:sz w:val="24"/>
                  <w:szCs w:val="24"/>
                </w:rPr>
                <m:t>4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ascii="Goudy Old Style" w:eastAsiaTheme="minorEastAsia" w:hAnsi="Goudy Old Style"/>
                      <w:sz w:val="24"/>
                      <w:szCs w:val="24"/>
                    </w:rPr>
                    <m:t>(2</m:t>
                  </m:r>
                </m:e>
                <m:sup>
                  <m:r>
                    <m:rPr>
                      <m:nor/>
                    </m:rPr>
                    <w:rPr>
                      <w:rFonts w:ascii="Goudy Old Style" w:eastAsiaTheme="minorEastAsia" w:hAnsi="Goudy Old Style"/>
                      <w:sz w:val="24"/>
                      <w:szCs w:val="24"/>
                    </w:rPr>
                    <m:t>i</m:t>
                  </m:r>
                </m:sup>
              </m:sSup>
              <m:r>
                <m:rPr>
                  <m:nor/>
                </m:rPr>
                <w:rPr>
                  <w:rFonts w:ascii="Goudy Old Style" w:eastAsiaTheme="minorEastAsia" w:hAnsi="Goudy Old Style"/>
                  <w:sz w:val="24"/>
                  <w:szCs w:val="24"/>
                </w:rPr>
                <m:t>+3i)</m:t>
              </m:r>
            </m:e>
          </m:nary>
        </m:oMath>
      </m:oMathPara>
    </w:p>
    <w:p w14:paraId="3A4D412F" w14:textId="77777777" w:rsidR="00335EDB" w:rsidRPr="00363991" w:rsidRDefault="00335EDB" w:rsidP="00335EDB">
      <w:pPr>
        <w:rPr>
          <w:rFonts w:ascii="Goudy Old Style" w:eastAsiaTheme="minorEastAsia" w:hAnsi="Goudy Old Style"/>
          <w:b/>
          <w:bCs/>
          <w:iCs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iCs/>
          <w:sz w:val="24"/>
          <w:szCs w:val="24"/>
        </w:rPr>
        <w:t>Solution:</w:t>
      </w:r>
    </w:p>
    <w:p w14:paraId="40CA72DA" w14:textId="47276F7A" w:rsidR="00335EDB" w:rsidRPr="00363991" w:rsidRDefault="00507F53" w:rsidP="00335EDB">
      <w:pPr>
        <w:jc w:val="center"/>
        <w:rPr>
          <w:rFonts w:ascii="Goudy Old Style" w:eastAsiaTheme="minorEastAsia" w:hAnsi="Goudy Old Style"/>
          <w:iCs/>
          <w:sz w:val="24"/>
          <w:szCs w:val="24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i=0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(2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i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+3i)</m:t>
              </m:r>
            </m:e>
          </m:nary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+3⋅0+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+3⋅1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+3⋅2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+3⋅3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+3⋅4</m:t>
              </m:r>
            </m:e>
          </m:d>
        </m:oMath>
      </m:oMathPara>
    </w:p>
    <w:p w14:paraId="31A4F9AD" w14:textId="30B4FBDD" w:rsidR="00335EDB" w:rsidRPr="00363991" w:rsidRDefault="00335EDB" w:rsidP="00335EDB">
      <w:pPr>
        <w:jc w:val="center"/>
        <w:rPr>
          <w:rFonts w:ascii="Goudy Old Style" w:eastAsiaTheme="minorEastAsia" w:hAnsi="Goudy Old Style"/>
          <w:iC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=1+5+10+17+28=61</m:t>
          </m:r>
        </m:oMath>
      </m:oMathPara>
    </w:p>
    <w:p w14:paraId="2FF6AED3" w14:textId="77777777" w:rsidR="0008191B" w:rsidRPr="00363991" w:rsidRDefault="0008191B" w:rsidP="00335EDB">
      <w:pPr>
        <w:rPr>
          <w:rFonts w:ascii="Goudy Old Style" w:eastAsiaTheme="minorEastAsia" w:hAnsi="Goudy Old Style"/>
          <w:b/>
          <w:bCs/>
          <w:iCs/>
          <w:sz w:val="24"/>
          <w:szCs w:val="24"/>
        </w:rPr>
      </w:pPr>
    </w:p>
    <w:p w14:paraId="2B619EC9" w14:textId="77777777" w:rsidR="0008191B" w:rsidRPr="00363991" w:rsidRDefault="0008191B" w:rsidP="00335EDB">
      <w:pPr>
        <w:rPr>
          <w:rFonts w:ascii="Goudy Old Style" w:eastAsiaTheme="minorEastAsia" w:hAnsi="Goudy Old Style"/>
          <w:b/>
          <w:bCs/>
          <w:iCs/>
          <w:sz w:val="24"/>
          <w:szCs w:val="24"/>
        </w:rPr>
      </w:pPr>
    </w:p>
    <w:p w14:paraId="6EFF8A71" w14:textId="259DA221" w:rsidR="00335EDB" w:rsidRPr="00363991" w:rsidRDefault="00335EDB" w:rsidP="00335EDB">
      <w:pPr>
        <w:rPr>
          <w:rFonts w:ascii="Goudy Old Style" w:eastAsiaTheme="minorEastAsia" w:hAnsi="Goudy Old Style"/>
          <w:b/>
          <w:bCs/>
          <w:iCs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iCs/>
          <w:sz w:val="24"/>
          <w:szCs w:val="24"/>
        </w:rPr>
        <w:lastRenderedPageBreak/>
        <w:t>Example 2:</w:t>
      </w:r>
    </w:p>
    <w:p w14:paraId="5C6EF920" w14:textId="6DBC6BCF" w:rsidR="00335EDB" w:rsidRPr="00363991" w:rsidRDefault="00335EDB" w:rsidP="00335EDB">
      <w:pPr>
        <w:rPr>
          <w:rFonts w:ascii="Goudy Old Style" w:eastAsiaTheme="minorEastAsia" w:hAnsi="Goudy Old Style"/>
          <w:iCs/>
          <w:sz w:val="24"/>
          <w:szCs w:val="24"/>
        </w:rPr>
      </w:pPr>
      <w:r w:rsidRPr="00363991">
        <w:rPr>
          <w:rFonts w:ascii="Goudy Old Style" w:eastAsiaTheme="minorEastAsia" w:hAnsi="Goudy Old Style"/>
          <w:iCs/>
          <w:sz w:val="24"/>
          <w:szCs w:val="24"/>
        </w:rPr>
        <w:t xml:space="preserve">Given </w:t>
      </w:r>
      <m:oMath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=1,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=-1,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=3, </m:t>
        </m:r>
        <m:sSub>
          <m:sSub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=-4</m:t>
        </m:r>
      </m:oMath>
      <w:r w:rsidRPr="00363991">
        <w:rPr>
          <w:rFonts w:ascii="Goudy Old Style" w:eastAsiaTheme="minorEastAsia" w:hAnsi="Goudy Old Style"/>
          <w:iCs/>
          <w:sz w:val="24"/>
          <w:szCs w:val="24"/>
        </w:rPr>
        <w:t xml:space="preserve"> evaluate;</w:t>
      </w:r>
    </w:p>
    <w:p w14:paraId="28582601" w14:textId="39D30D17" w:rsidR="00335EDB" w:rsidRPr="00363991" w:rsidRDefault="00507F53" w:rsidP="00335EDB">
      <w:pPr>
        <w:rPr>
          <w:rFonts w:ascii="Goudy Old Style" w:eastAsiaTheme="minorEastAsia" w:hAnsi="Goudy Old Style"/>
          <w:sz w:val="24"/>
          <w:szCs w:val="24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 xml:space="preserve">i 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 xml:space="preserve">  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-x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den>
                  </m:f>
                </m:e>
              </m:d>
            </m:e>
          </m:nary>
        </m:oMath>
      </m:oMathPara>
    </w:p>
    <w:p w14:paraId="58B6C4FC" w14:textId="77777777" w:rsidR="00335EDB" w:rsidRPr="00363991" w:rsidRDefault="00335EDB" w:rsidP="00335EDB">
      <w:pPr>
        <w:rPr>
          <w:rFonts w:ascii="Goudy Old Style" w:eastAsiaTheme="minorEastAsia" w:hAnsi="Goudy Old Style"/>
          <w:b/>
          <w:bCs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sz w:val="24"/>
          <w:szCs w:val="24"/>
        </w:rPr>
        <w:t>Solution:</w:t>
      </w:r>
    </w:p>
    <w:p w14:paraId="76AFE277" w14:textId="614DBAD1" w:rsidR="00335EDB" w:rsidRPr="000E058F" w:rsidRDefault="00507F53" w:rsidP="00335EDB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Cs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Cs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Cs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-x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Cs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Cs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Cs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</m:den>
                  </m:f>
                </m:e>
              </m:d>
            </m:e>
          </m:nary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den>
              </m:f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den>
              </m:f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sub>
                  </m:sSub>
                </m:den>
              </m:f>
            </m:e>
          </m:d>
        </m:oMath>
      </m:oMathPara>
    </w:p>
    <w:p w14:paraId="548FF726" w14:textId="6E84C4E7" w:rsidR="00335EDB" w:rsidRPr="00363991" w:rsidRDefault="00335EDB" w:rsidP="00335EDB">
      <w:pPr>
        <w:rPr>
          <w:rFonts w:ascii="Goudy Old Style" w:eastAsiaTheme="minorEastAsia" w:hAnsi="Goudy Old Style"/>
          <w:b/>
          <w:bC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-1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1-1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16-4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=-2+0-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=-3</m:t>
          </m:r>
        </m:oMath>
      </m:oMathPara>
    </w:p>
    <w:p w14:paraId="38ACE0E4" w14:textId="7811C808" w:rsidR="00ED76AA" w:rsidRPr="00363991" w:rsidRDefault="00ED76AA" w:rsidP="00335EDB">
      <w:pPr>
        <w:rPr>
          <w:rFonts w:ascii="Goudy Old Style" w:eastAsiaTheme="minorEastAsia" w:hAnsi="Goudy Old Style"/>
          <w:b/>
          <w:bCs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sz w:val="24"/>
          <w:szCs w:val="24"/>
        </w:rPr>
        <w:t>Example 3:</w:t>
      </w:r>
    </w:p>
    <w:p w14:paraId="5D33D8EF" w14:textId="333FDAAB" w:rsidR="00ED76AA" w:rsidRPr="00363991" w:rsidRDefault="00ED76AA" w:rsidP="00335EDB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>Expand the sequence;</w:t>
      </w:r>
    </w:p>
    <w:p w14:paraId="33B4A704" w14:textId="74BBFC6F" w:rsidR="00ED76AA" w:rsidRPr="00363991" w:rsidRDefault="00507F53" w:rsidP="00335EDB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n</m:t>
                  </m:r>
                </m:sup>
              </m:sSup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, n∈</m:t>
          </m:r>
          <m:r>
            <m:rPr>
              <m:scr m:val="double-struck"/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N</m:t>
          </m:r>
        </m:oMath>
      </m:oMathPara>
    </w:p>
    <w:p w14:paraId="6DFCFE66" w14:textId="4504FAAC" w:rsidR="00ED76AA" w:rsidRPr="00363991" w:rsidRDefault="00ED76AA" w:rsidP="00335EDB">
      <w:pPr>
        <w:rPr>
          <w:rFonts w:ascii="Goudy Old Style" w:eastAsiaTheme="minorEastAsia" w:hAnsi="Goudy Old Style"/>
          <w:b/>
          <w:bCs/>
          <w:iCs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iCs/>
          <w:sz w:val="24"/>
          <w:szCs w:val="24"/>
        </w:rPr>
        <w:t>Solution:</w:t>
      </w:r>
    </w:p>
    <w:p w14:paraId="6B1175C5" w14:textId="0FA9AD48" w:rsidR="00ED76AA" w:rsidRPr="00363991" w:rsidRDefault="00507F53" w:rsidP="00335EDB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n</m:t>
                  </m:r>
                </m:sup>
              </m:sSup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=⋯-1,1,-1,1,-1,⋯,</m:t>
          </m:r>
          <m:sSup>
            <m:sSup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-1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,⋯</m:t>
          </m:r>
        </m:oMath>
      </m:oMathPara>
    </w:p>
    <w:p w14:paraId="7B6958E0" w14:textId="065477C2" w:rsidR="00ED76AA" w:rsidRPr="00363991" w:rsidRDefault="00ED76AA" w:rsidP="00335EDB">
      <w:pPr>
        <w:rPr>
          <w:rFonts w:ascii="Goudy Old Style" w:eastAsiaTheme="minorEastAsia" w:hAnsi="Goudy Old Style"/>
          <w:iCs/>
          <w:sz w:val="24"/>
          <w:szCs w:val="24"/>
        </w:rPr>
      </w:pPr>
      <w:r w:rsidRPr="00363991">
        <w:rPr>
          <w:rFonts w:ascii="Goudy Old Style" w:eastAsiaTheme="minorEastAsia" w:hAnsi="Goudy Old Style"/>
          <w:iCs/>
          <w:sz w:val="24"/>
          <w:szCs w:val="24"/>
        </w:rPr>
        <w:t>This sequence does not approach any limit and therefore we say it is divergent.</w:t>
      </w:r>
    </w:p>
    <w:p w14:paraId="03988112" w14:textId="7FC474C9" w:rsidR="00ED76AA" w:rsidRPr="00363991" w:rsidRDefault="00ED76AA" w:rsidP="00335EDB">
      <w:pPr>
        <w:rPr>
          <w:rFonts w:ascii="Goudy Old Style" w:eastAsiaTheme="minorEastAsia" w:hAnsi="Goudy Old Style"/>
          <w:iCs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iCs/>
          <w:sz w:val="24"/>
          <w:szCs w:val="24"/>
        </w:rPr>
        <w:t xml:space="preserve">Example 4: </w:t>
      </w:r>
      <w:r w:rsidRPr="00363991">
        <w:rPr>
          <w:rFonts w:ascii="Goudy Old Style" w:eastAsiaTheme="minorEastAsia" w:hAnsi="Goudy Old Style"/>
          <w:iCs/>
          <w:sz w:val="24"/>
          <w:szCs w:val="24"/>
        </w:rPr>
        <w:t>Expand the sequence;</w:t>
      </w:r>
    </w:p>
    <w:p w14:paraId="2EC152F5" w14:textId="6A053324" w:rsidR="00ED76AA" w:rsidRPr="00363991" w:rsidRDefault="00507F53" w:rsidP="00335EDB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n</m:t>
                  </m:r>
                </m:sup>
              </m:sSup>
              <m:f>
                <m:f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2n-1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 xml:space="preserve"> 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, n∈</m:t>
          </m:r>
          <m:r>
            <m:rPr>
              <m:scr m:val="double-struck"/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N</m:t>
          </m:r>
        </m:oMath>
      </m:oMathPara>
    </w:p>
    <w:p w14:paraId="6487D49A" w14:textId="7D09AE6C" w:rsidR="00D32EA7" w:rsidRPr="00363991" w:rsidRDefault="00D32EA7" w:rsidP="00335EDB">
      <w:pPr>
        <w:rPr>
          <w:rFonts w:ascii="Goudy Old Style" w:eastAsiaTheme="minorEastAsia" w:hAnsi="Goudy Old Style"/>
          <w:b/>
          <w:bCs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sz w:val="24"/>
          <w:szCs w:val="24"/>
        </w:rPr>
        <w:t>Solution:</w:t>
      </w:r>
    </w:p>
    <w:p w14:paraId="7775717F" w14:textId="7557B64B" w:rsidR="00D32EA7" w:rsidRPr="00363991" w:rsidRDefault="00507F53" w:rsidP="00335EDB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n</m:t>
                  </m:r>
                </m:sup>
              </m:sSup>
              <m:f>
                <m:f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2n-1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 xml:space="preserve"> 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=-1,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 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7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9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11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 ⋯,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n</m:t>
                  </m:r>
                </m:sup>
              </m:s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2n-1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,⋯ </m:t>
          </m:r>
        </m:oMath>
      </m:oMathPara>
    </w:p>
    <w:p w14:paraId="40F96424" w14:textId="1D2AB205" w:rsidR="00D32EA7" w:rsidRPr="00363991" w:rsidRDefault="00D32EA7" w:rsidP="00335EDB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sz w:val="24"/>
          <w:szCs w:val="24"/>
        </w:rPr>
        <w:t xml:space="preserve">Example 5: </w:t>
      </w:r>
      <w:r w:rsidRPr="00363991">
        <w:rPr>
          <w:rFonts w:ascii="Goudy Old Style" w:eastAsiaTheme="minorEastAsia" w:hAnsi="Goudy Old Style"/>
          <w:sz w:val="24"/>
          <w:szCs w:val="24"/>
        </w:rPr>
        <w:t>Find the first 6 terms of the sequenc</w:t>
      </w:r>
      <w:r w:rsidR="00370C45" w:rsidRPr="00363991">
        <w:rPr>
          <w:rFonts w:ascii="Goudy Old Style" w:eastAsiaTheme="minorEastAsia" w:hAnsi="Goudy Old Style"/>
          <w:sz w:val="24"/>
          <w:szCs w:val="24"/>
        </w:rPr>
        <w:t>e</w:t>
      </w:r>
    </w:p>
    <w:p w14:paraId="09FC386B" w14:textId="68397C59" w:rsidR="00370C45" w:rsidRPr="00363991" w:rsidRDefault="00507F53" w:rsidP="00335EDB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+5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 xml:space="preserve"> </m:t>
              </m:r>
            </m:e>
          </m:d>
        </m:oMath>
      </m:oMathPara>
    </w:p>
    <w:p w14:paraId="409A59E7" w14:textId="2115A81D" w:rsidR="00370C45" w:rsidRPr="00363991" w:rsidRDefault="00370C45" w:rsidP="00370C45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sz w:val="24"/>
          <w:szCs w:val="24"/>
        </w:rPr>
        <w:t xml:space="preserve">Solution: </w:t>
      </w:r>
      <w:r w:rsidRPr="00363991">
        <w:rPr>
          <w:rFonts w:ascii="Goudy Old Style" w:eastAsiaTheme="minorEastAsia" w:hAnsi="Goudy Old Style"/>
          <w:sz w:val="24"/>
          <w:szCs w:val="24"/>
        </w:rPr>
        <w:br/>
      </w:r>
      <m:oMathPara>
        <m:oMath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+5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 xml:space="preserve"> 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=0,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6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9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14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21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30</m:t>
              </m:r>
            </m:den>
          </m:f>
        </m:oMath>
      </m:oMathPara>
    </w:p>
    <w:p w14:paraId="18FEB073" w14:textId="05023D95" w:rsidR="00C8792B" w:rsidRPr="00363991" w:rsidRDefault="00C8792B" w:rsidP="00370C45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>We can also find the sum of the first 6 terms of the series;</w:t>
      </w:r>
    </w:p>
    <w:p w14:paraId="317B8BB5" w14:textId="3D35F810" w:rsidR="00C8792B" w:rsidRPr="00363991" w:rsidRDefault="00507F53" w:rsidP="00370C45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n=0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+5</m:t>
                  </m:r>
                </m:den>
              </m:f>
            </m:e>
          </m:nary>
          <m:r>
            <w:rPr>
              <w:rFonts w:ascii="Cambria Math" w:eastAsiaTheme="minorEastAsia" w:hAnsi="Cambria Math"/>
              <w:sz w:val="24"/>
              <w:szCs w:val="24"/>
            </w:rPr>
            <m:t>=0+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6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9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14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21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30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121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126</m:t>
              </m:r>
            </m:den>
          </m:f>
        </m:oMath>
      </m:oMathPara>
    </w:p>
    <w:p w14:paraId="47873828" w14:textId="100CDB63" w:rsidR="00370C45" w:rsidRPr="00363991" w:rsidRDefault="00370C45" w:rsidP="00370C45">
      <w:p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sz w:val="24"/>
          <w:szCs w:val="24"/>
        </w:rPr>
        <w:lastRenderedPageBreak/>
        <w:t>Example 6:</w:t>
      </w:r>
      <w:r w:rsidRPr="00363991">
        <w:rPr>
          <w:rFonts w:ascii="Goudy Old Style" w:eastAsiaTheme="minorEastAsia" w:hAnsi="Goudy Old Style"/>
          <w:sz w:val="24"/>
          <w:szCs w:val="24"/>
        </w:rPr>
        <w:t xml:space="preserve"> Write down the first 5 terms of the series;</w:t>
      </w:r>
    </w:p>
    <w:p w14:paraId="58490BC7" w14:textId="21F2CA65" w:rsidR="00370C45" w:rsidRPr="00363991" w:rsidRDefault="00507F53" w:rsidP="00370C45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k=1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∞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d>
                    <m:d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k+1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k+2</m:t>
                      </m:r>
                    </m:e>
                  </m:d>
                </m:den>
              </m:f>
            </m:e>
          </m:nary>
        </m:oMath>
      </m:oMathPara>
    </w:p>
    <w:p w14:paraId="48757A92" w14:textId="5DDEBA03" w:rsidR="00924C14" w:rsidRPr="00CF304A" w:rsidRDefault="00924C14" w:rsidP="00924C14">
      <w:pPr>
        <w:rPr>
          <w:rFonts w:ascii="Goudy Old Style" w:eastAsiaTheme="minorEastAsia" w:hAnsi="Goudy Old Style"/>
          <w:iCs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sz w:val="24"/>
          <w:szCs w:val="24"/>
        </w:rPr>
        <w:t xml:space="preserve">Solution: </w:t>
      </w:r>
      <w:r w:rsidRPr="00363991">
        <w:rPr>
          <w:rFonts w:ascii="Goudy Old Style" w:eastAsiaTheme="minorEastAsia" w:hAnsi="Goudy Old Style"/>
          <w:iCs/>
          <w:sz w:val="24"/>
          <w:szCs w:val="24"/>
        </w:rPr>
        <w:br/>
      </w:r>
      <m:oMathPara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k=1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∞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d>
                    <m:d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k+1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k+2</m:t>
                      </m:r>
                    </m:e>
                  </m:d>
                </m:den>
              </m:f>
            </m:e>
          </m:nary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6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12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20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30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+⋯</m:t>
          </m:r>
        </m:oMath>
      </m:oMathPara>
    </w:p>
    <w:p w14:paraId="006454FA" w14:textId="12511CCA" w:rsidR="00370C45" w:rsidRPr="00CF304A" w:rsidRDefault="00363991" w:rsidP="00335EDB">
      <w:pPr>
        <w:rPr>
          <w:rFonts w:ascii="Goudy Old Style" w:eastAsiaTheme="minorEastAsia" w:hAnsi="Goudy Old Style"/>
          <w:sz w:val="24"/>
          <w:szCs w:val="24"/>
        </w:rPr>
      </w:pPr>
      <w:r w:rsidRPr="00CF304A">
        <w:rPr>
          <w:rFonts w:ascii="Goudy Old Style" w:eastAsiaTheme="minorEastAsia" w:hAnsi="Goudy Old Style"/>
          <w:b/>
          <w:bCs/>
          <w:sz w:val="24"/>
          <w:szCs w:val="24"/>
        </w:rPr>
        <w:t>Example 7:</w:t>
      </w:r>
      <w:r w:rsidRPr="00CF304A">
        <w:rPr>
          <w:rFonts w:ascii="Goudy Old Style" w:eastAsiaTheme="minorEastAsia" w:hAnsi="Goudy Old Style"/>
          <w:sz w:val="24"/>
          <w:szCs w:val="24"/>
        </w:rPr>
        <w:t xml:space="preserve"> Expand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n!</m:t>
        </m:r>
      </m:oMath>
      <w:r w:rsidRPr="00CF304A">
        <w:rPr>
          <w:rFonts w:ascii="Goudy Old Style" w:eastAsiaTheme="minorEastAsia" w:hAnsi="Goudy Old Style"/>
          <w:iCs/>
          <w:sz w:val="24"/>
          <w:szCs w:val="24"/>
        </w:rPr>
        <w:t xml:space="preserve"> (factorial n)</w:t>
      </w:r>
      <w:r w:rsidR="00CF304A">
        <w:rPr>
          <w:rFonts w:ascii="Goudy Old Style" w:eastAsiaTheme="minorEastAsia" w:hAnsi="Goudy Old Style"/>
          <w:iCs/>
          <w:sz w:val="24"/>
          <w:szCs w:val="24"/>
        </w:rPr>
        <w:t xml:space="preserve"> and hence evaluate 6!</w:t>
      </w:r>
    </w:p>
    <w:p w14:paraId="15A0166B" w14:textId="435C2310" w:rsidR="00363991" w:rsidRPr="00CF304A" w:rsidRDefault="00363991" w:rsidP="00335EDB">
      <w:pPr>
        <w:rPr>
          <w:rFonts w:ascii="Goudy Old Style" w:eastAsiaTheme="minorEastAsia" w:hAnsi="Goudy Old Style"/>
          <w:iCs/>
          <w:sz w:val="24"/>
          <w:szCs w:val="24"/>
        </w:rPr>
      </w:pPr>
      <w:r w:rsidRPr="00CF304A">
        <w:rPr>
          <w:rFonts w:ascii="Goudy Old Style" w:eastAsiaTheme="minorEastAsia" w:hAnsi="Goudy Old Style"/>
          <w:sz w:val="24"/>
          <w:szCs w:val="24"/>
        </w:rPr>
        <w:t xml:space="preserve">Solution: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n!=n</m:t>
        </m:r>
        <m:d>
          <m:d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n-1</m:t>
            </m:r>
          </m:e>
        </m:d>
        <m:d>
          <m:d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n-2</m:t>
            </m:r>
          </m:e>
        </m:d>
        <m:d>
          <m:d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n-2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⋯4⋅3⋅2⋅1</m:t>
        </m:r>
      </m:oMath>
    </w:p>
    <w:p w14:paraId="63C494A7" w14:textId="1FEF225E" w:rsidR="00CF304A" w:rsidRPr="00CF304A" w:rsidRDefault="00CF304A" w:rsidP="00335EDB">
      <w:pPr>
        <w:rPr>
          <w:rFonts w:ascii="Goudy Old Style" w:eastAsiaTheme="minorEastAsia" w:hAnsi="Goudy Old Style"/>
          <w:iCs/>
          <w:sz w:val="24"/>
          <w:szCs w:val="24"/>
        </w:rPr>
      </w:pPr>
      <w:r w:rsidRPr="00CF304A">
        <w:rPr>
          <w:rFonts w:ascii="Goudy Old Style" w:eastAsiaTheme="minorEastAsia" w:hAnsi="Goudy Old Style"/>
          <w:iCs/>
          <w:sz w:val="24"/>
          <w:szCs w:val="24"/>
        </w:rPr>
        <w:t xml:space="preserve">Evaluate 6! = </w:t>
      </w:r>
      <m:oMath>
        <m:r>
          <w:rPr>
            <w:rFonts w:ascii="Cambria Math" w:eastAsiaTheme="minorEastAsia" w:hAnsi="Cambria Math"/>
            <w:sz w:val="24"/>
            <w:szCs w:val="24"/>
          </w:rPr>
          <m:t>6×5×4×3×2×1=720</m:t>
        </m:r>
      </m:oMath>
    </w:p>
    <w:p w14:paraId="39575267" w14:textId="4E42B4FE" w:rsidR="00363991" w:rsidRDefault="00363991" w:rsidP="00335EDB">
      <w:pPr>
        <w:rPr>
          <w:rFonts w:ascii="Goudy Old Style" w:eastAsiaTheme="minorEastAsia" w:hAnsi="Goudy Old Style"/>
          <w:iCs/>
          <w:sz w:val="24"/>
          <w:szCs w:val="24"/>
        </w:rPr>
      </w:pPr>
      <w:r w:rsidRPr="00CF304A">
        <w:rPr>
          <w:rFonts w:ascii="Goudy Old Style" w:eastAsiaTheme="minorEastAsia" w:hAnsi="Goudy Old Style"/>
          <w:b/>
          <w:bCs/>
          <w:iCs/>
          <w:sz w:val="24"/>
          <w:szCs w:val="24"/>
        </w:rPr>
        <w:t>Example 8:</w:t>
      </w:r>
      <w:r w:rsidRPr="00CF304A">
        <w:rPr>
          <w:rFonts w:ascii="Goudy Old Style" w:eastAsiaTheme="minorEastAsia" w:hAnsi="Goudy Old Style"/>
          <w:iCs/>
          <w:sz w:val="24"/>
          <w:szCs w:val="24"/>
        </w:rPr>
        <w:t xml:space="preserve"> Write down the first 6 terms of the sequence;</w:t>
      </w:r>
    </w:p>
    <w:p w14:paraId="70266616" w14:textId="01133218" w:rsidR="00CF304A" w:rsidRPr="00CF304A" w:rsidRDefault="00507F53" w:rsidP="00335EDB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n!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n</m:t>
                      </m:r>
                    </m:sup>
                  </m:sSup>
                </m:den>
              </m:f>
            </m:e>
          </m:d>
        </m:oMath>
      </m:oMathPara>
    </w:p>
    <w:p w14:paraId="62DE247E" w14:textId="77777777" w:rsidR="00FE09C8" w:rsidRPr="00FE09C8" w:rsidRDefault="00CF304A" w:rsidP="00FE09C8">
      <w:pPr>
        <w:rPr>
          <w:rFonts w:ascii="Goudy Old Style" w:eastAsiaTheme="minorEastAsia" w:hAnsi="Goudy Old Style"/>
          <w:b/>
          <w:bCs/>
          <w:sz w:val="24"/>
          <w:szCs w:val="24"/>
        </w:rPr>
      </w:pPr>
      <w:r>
        <w:rPr>
          <w:rFonts w:ascii="Goudy Old Style" w:eastAsiaTheme="minorEastAsia" w:hAnsi="Goudy Old Style"/>
          <w:b/>
          <w:bCs/>
          <w:sz w:val="24"/>
          <w:szCs w:val="24"/>
        </w:rPr>
        <w:t xml:space="preserve">Solution: </w:t>
      </w:r>
    </w:p>
    <w:p w14:paraId="42B8EDFB" w14:textId="1EACB666" w:rsidR="00FE09C8" w:rsidRPr="00FE09C8" w:rsidRDefault="00FE09C8" w:rsidP="00FE09C8">
      <w:pPr>
        <w:rPr>
          <w:rFonts w:ascii="Goudy Old Style" w:eastAsiaTheme="minorEastAsia" w:hAnsi="Goudy Old Style"/>
          <w:b/>
          <w:bCs/>
        </w:rPr>
      </w:pPr>
      <m:oMathPara>
        <m:oMathParaPr>
          <m:jc m:val="centerGroup"/>
        </m:oMathParaPr>
        <m:oMath>
          <m:r>
            <m:rPr>
              <m:sty m:val="p"/>
            </m:rPr>
            <w:rPr>
              <w:rFonts w:ascii="Cambria Math" w:hAnsi="Cambria Math"/>
            </w:rPr>
            <m:t>1!=1</m:t>
          </m:r>
        </m:oMath>
      </m:oMathPara>
    </w:p>
    <w:p w14:paraId="4B8E9ABD" w14:textId="6EA77784" w:rsidR="00FE09C8" w:rsidRPr="00FE09C8" w:rsidRDefault="00FE09C8" w:rsidP="00FE09C8">
      <w:pPr>
        <w:rPr>
          <w:rFonts w:ascii="Goudy Old Style" w:eastAsiaTheme="minorEastAsia" w:hAnsi="Goudy Old Style"/>
          <w:sz w:val="24"/>
          <w:szCs w:val="24"/>
        </w:rPr>
      </w:pPr>
      <m:oMathPara>
        <m:oMathParaPr>
          <m:jc m:val="centerGroup"/>
        </m:oMathParaPr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2!=2⋅1=2</m:t>
          </m:r>
        </m:oMath>
      </m:oMathPara>
    </w:p>
    <w:p w14:paraId="38D32C5D" w14:textId="319F1959" w:rsidR="00FE09C8" w:rsidRPr="00FE09C8" w:rsidRDefault="00FE09C8" w:rsidP="00FE09C8">
      <w:pPr>
        <w:rPr>
          <w:rFonts w:ascii="Goudy Old Style" w:eastAsiaTheme="minorEastAsia" w:hAnsi="Goudy Old Style"/>
          <w:sz w:val="24"/>
          <w:szCs w:val="24"/>
        </w:rPr>
      </w:pPr>
      <m:oMathPara>
        <m:oMathParaPr>
          <m:jc m:val="centerGroup"/>
        </m:oMathParaPr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3!=3⋅2⋅1=6</m:t>
          </m:r>
        </m:oMath>
      </m:oMathPara>
    </w:p>
    <w:p w14:paraId="1859AE40" w14:textId="572CC338" w:rsidR="00FE09C8" w:rsidRPr="00FE09C8" w:rsidRDefault="00FE09C8" w:rsidP="00FE09C8">
      <w:pPr>
        <w:rPr>
          <w:rFonts w:ascii="Goudy Old Style" w:eastAsiaTheme="minorEastAsia" w:hAnsi="Goudy Old Style"/>
          <w:sz w:val="24"/>
          <w:szCs w:val="24"/>
        </w:rPr>
      </w:pPr>
      <m:oMathPara>
        <m:oMathParaPr>
          <m:jc m:val="centerGroup"/>
        </m:oMathParaPr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4!=4⋅3⋅2⋅1=24</m:t>
          </m:r>
        </m:oMath>
      </m:oMathPara>
    </w:p>
    <w:p w14:paraId="437E8526" w14:textId="52E7A67B" w:rsidR="00FE09C8" w:rsidRPr="00FE09C8" w:rsidRDefault="00FE09C8" w:rsidP="00FE09C8">
      <w:pPr>
        <w:rPr>
          <w:rFonts w:ascii="Goudy Old Style" w:eastAsiaTheme="minorEastAsia" w:hAnsi="Goudy Old Style"/>
          <w:sz w:val="24"/>
          <w:szCs w:val="24"/>
        </w:rPr>
      </w:pPr>
      <m:oMathPara>
        <m:oMathParaPr>
          <m:jc m:val="centerGroup"/>
        </m:oMathParaPr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5!=5 ⋅4⋅3⋅2⋅1=120</m:t>
          </m:r>
        </m:oMath>
      </m:oMathPara>
    </w:p>
    <w:p w14:paraId="67C6C99C" w14:textId="39891B93" w:rsidR="00FE09C8" w:rsidRPr="00FE09C8" w:rsidRDefault="00FE09C8" w:rsidP="00FE09C8">
      <w:pPr>
        <w:rPr>
          <w:rFonts w:ascii="Goudy Old Style" w:eastAsiaTheme="minorEastAsia" w:hAnsi="Goudy Old Style"/>
          <w:sz w:val="24"/>
          <w:szCs w:val="24"/>
        </w:rPr>
      </w:pPr>
      <m:oMathPara>
        <m:oMathParaPr>
          <m:jc m:val="centerGroup"/>
        </m:oMathParaPr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6!=6⋅5⋅4⋅3⋅2⋅1=720</m:t>
          </m:r>
        </m:oMath>
      </m:oMathPara>
    </w:p>
    <w:p w14:paraId="150494ED" w14:textId="4EECCAE9" w:rsidR="00CF304A" w:rsidRPr="00FE09C8" w:rsidRDefault="00FE09C8" w:rsidP="00CF304A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∴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n!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n</m:t>
                      </m:r>
                    </m:sup>
                  </m:sSup>
                </m:den>
              </m:f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9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6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27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24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81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120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243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720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729</m:t>
              </m:r>
            </m:den>
          </m:f>
        </m:oMath>
      </m:oMathPara>
    </w:p>
    <w:p w14:paraId="6D311A45" w14:textId="6422AA53" w:rsidR="00FE09C8" w:rsidRPr="00CF304A" w:rsidRDefault="00FE09C8" w:rsidP="00CF304A">
      <w:pPr>
        <w:rPr>
          <w:rFonts w:ascii="Goudy Old Style" w:eastAsiaTheme="minorEastAsia" w:hAnsi="Goudy Old Style"/>
          <w:iCs/>
          <w:sz w:val="24"/>
          <w:szCs w:val="24"/>
        </w:rPr>
      </w:pPr>
      <w:r>
        <w:rPr>
          <w:rFonts w:ascii="Goudy Old Style" w:eastAsiaTheme="minorEastAsia" w:hAnsi="Goudy Old Style"/>
          <w:iCs/>
          <w:sz w:val="24"/>
          <w:szCs w:val="24"/>
        </w:rPr>
        <w:t xml:space="preserve">Note that </w:t>
      </w:r>
      <m:oMath>
        <m:r>
          <w:rPr>
            <w:rFonts w:ascii="Cambria Math" w:eastAsiaTheme="minorEastAsia" w:hAnsi="Cambria Math"/>
            <w:sz w:val="24"/>
            <w:szCs w:val="24"/>
          </w:rPr>
          <m:t>0!=1</m:t>
        </m:r>
      </m:oMath>
    </w:p>
    <w:p w14:paraId="2BC7D882" w14:textId="43E16357" w:rsidR="00335EDB" w:rsidRPr="00363991" w:rsidRDefault="00335EDB" w:rsidP="00335EDB">
      <w:pPr>
        <w:rPr>
          <w:rFonts w:ascii="Goudy Old Style" w:eastAsiaTheme="minorEastAsia" w:hAnsi="Goudy Old Style"/>
          <w:b/>
          <w:bCs/>
          <w:sz w:val="24"/>
          <w:szCs w:val="24"/>
        </w:rPr>
      </w:pPr>
      <w:r w:rsidRPr="00363991">
        <w:rPr>
          <w:rFonts w:ascii="Goudy Old Style" w:eastAsiaTheme="minorEastAsia" w:hAnsi="Goudy Old Style"/>
          <w:b/>
          <w:bCs/>
          <w:sz w:val="24"/>
          <w:szCs w:val="24"/>
        </w:rPr>
        <w:t>Exercise</w:t>
      </w:r>
    </w:p>
    <w:p w14:paraId="2CC9B970" w14:textId="77777777" w:rsidR="00335EDB" w:rsidRPr="00363991" w:rsidRDefault="00335EDB" w:rsidP="00335EDB">
      <w:pPr>
        <w:pStyle w:val="ListParagraph"/>
        <w:numPr>
          <w:ilvl w:val="0"/>
          <w:numId w:val="3"/>
        </w:numPr>
        <w:ind w:hanging="720"/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>Determine the next three terms in the following sequences</w:t>
      </w:r>
    </w:p>
    <w:p w14:paraId="51DBB8BB" w14:textId="5E73971C" w:rsidR="00335EDB" w:rsidRPr="00363991" w:rsidRDefault="00FF510D" w:rsidP="00335EDB">
      <w:pPr>
        <w:pStyle w:val="ListParagraph"/>
        <w:numPr>
          <w:ilvl w:val="0"/>
          <w:numId w:val="2"/>
        </w:num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>1</w:t>
      </w:r>
      <w:r w:rsidR="00335EDB" w:rsidRPr="00363991">
        <w:rPr>
          <w:rFonts w:ascii="Goudy Old Style" w:eastAsiaTheme="minorEastAsia" w:hAnsi="Goudy Old Style"/>
          <w:sz w:val="24"/>
          <w:szCs w:val="24"/>
        </w:rPr>
        <w:t xml:space="preserve">3, </w:t>
      </w:r>
      <w:r w:rsidRPr="00363991">
        <w:rPr>
          <w:rFonts w:ascii="Goudy Old Style" w:eastAsiaTheme="minorEastAsia" w:hAnsi="Goudy Old Style"/>
          <w:sz w:val="24"/>
          <w:szCs w:val="24"/>
        </w:rPr>
        <w:t>1</w:t>
      </w:r>
      <w:r w:rsidR="00335EDB" w:rsidRPr="00363991">
        <w:rPr>
          <w:rFonts w:ascii="Goudy Old Style" w:eastAsiaTheme="minorEastAsia" w:hAnsi="Goudy Old Style"/>
          <w:sz w:val="24"/>
          <w:szCs w:val="24"/>
        </w:rPr>
        <w:t xml:space="preserve">6, </w:t>
      </w:r>
      <w:r w:rsidRPr="00363991">
        <w:rPr>
          <w:rFonts w:ascii="Goudy Old Style" w:eastAsiaTheme="minorEastAsia" w:hAnsi="Goudy Old Style"/>
          <w:sz w:val="24"/>
          <w:szCs w:val="24"/>
        </w:rPr>
        <w:t>1</w:t>
      </w:r>
      <w:r w:rsidR="00335EDB" w:rsidRPr="00363991">
        <w:rPr>
          <w:rFonts w:ascii="Goudy Old Style" w:eastAsiaTheme="minorEastAsia" w:hAnsi="Goudy Old Style"/>
          <w:sz w:val="24"/>
          <w:szCs w:val="24"/>
        </w:rPr>
        <w:t xml:space="preserve">9, </w:t>
      </w:r>
      <w:r w:rsidRPr="00363991">
        <w:rPr>
          <w:rFonts w:ascii="Goudy Old Style" w:eastAsiaTheme="minorEastAsia" w:hAnsi="Goudy Old Style"/>
          <w:sz w:val="24"/>
          <w:szCs w:val="24"/>
        </w:rPr>
        <w:t>2</w:t>
      </w:r>
      <w:r w:rsidR="00335EDB" w:rsidRPr="00363991">
        <w:rPr>
          <w:rFonts w:ascii="Goudy Old Style" w:eastAsiaTheme="minorEastAsia" w:hAnsi="Goudy Old Style"/>
          <w:sz w:val="24"/>
          <w:szCs w:val="24"/>
        </w:rPr>
        <w:t>2</w:t>
      </w:r>
    </w:p>
    <w:p w14:paraId="754ABCDD" w14:textId="77777777" w:rsidR="00335EDB" w:rsidRPr="00363991" w:rsidRDefault="00335EDB" w:rsidP="00335EDB">
      <w:pPr>
        <w:pStyle w:val="ListParagraph"/>
        <w:numPr>
          <w:ilvl w:val="0"/>
          <w:numId w:val="2"/>
        </w:num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 xml:space="preserve">-4, -6, -8, </w:t>
      </w:r>
    </w:p>
    <w:p w14:paraId="4F3C6FCF" w14:textId="065F7922" w:rsidR="00335EDB" w:rsidRPr="00363991" w:rsidRDefault="00335EDB" w:rsidP="00335EDB">
      <w:pPr>
        <w:pStyle w:val="ListParagraph"/>
        <w:numPr>
          <w:ilvl w:val="0"/>
          <w:numId w:val="2"/>
        </w:num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>1</w:t>
      </w:r>
      <w:r w:rsidR="00FF510D" w:rsidRPr="00363991">
        <w:rPr>
          <w:rFonts w:ascii="Goudy Old Style" w:eastAsiaTheme="minorEastAsia" w:hAnsi="Goudy Old Style"/>
          <w:sz w:val="24"/>
          <w:szCs w:val="24"/>
        </w:rPr>
        <w:t>3</w:t>
      </w:r>
      <w:r w:rsidRPr="00363991">
        <w:rPr>
          <w:rFonts w:ascii="Goudy Old Style" w:eastAsiaTheme="minorEastAsia" w:hAnsi="Goudy Old Style"/>
          <w:sz w:val="24"/>
          <w:szCs w:val="24"/>
        </w:rPr>
        <w:t xml:space="preserve">, </w:t>
      </w:r>
      <w:r w:rsidR="00FF510D" w:rsidRPr="00363991">
        <w:rPr>
          <w:rFonts w:ascii="Goudy Old Style" w:eastAsiaTheme="minorEastAsia" w:hAnsi="Goudy Old Style"/>
          <w:sz w:val="24"/>
          <w:szCs w:val="24"/>
        </w:rPr>
        <w:t>6</w:t>
      </w:r>
      <w:r w:rsidRPr="00363991">
        <w:rPr>
          <w:rFonts w:ascii="Goudy Old Style" w:eastAsiaTheme="minorEastAsia" w:hAnsi="Goudy Old Style"/>
          <w:sz w:val="24"/>
          <w:szCs w:val="24"/>
        </w:rPr>
        <w:t xml:space="preserve">.5, </w:t>
      </w:r>
      <w:r w:rsidR="00FF510D" w:rsidRPr="00363991">
        <w:rPr>
          <w:rFonts w:ascii="Goudy Old Style" w:eastAsiaTheme="minorEastAsia" w:hAnsi="Goudy Old Style"/>
          <w:sz w:val="24"/>
          <w:szCs w:val="24"/>
        </w:rPr>
        <w:t>3</w:t>
      </w:r>
      <w:r w:rsidRPr="00363991">
        <w:rPr>
          <w:rFonts w:ascii="Goudy Old Style" w:eastAsiaTheme="minorEastAsia" w:hAnsi="Goudy Old Style"/>
          <w:sz w:val="24"/>
          <w:szCs w:val="24"/>
        </w:rPr>
        <w:t>.</w:t>
      </w:r>
      <w:r w:rsidR="00FF510D" w:rsidRPr="00363991">
        <w:rPr>
          <w:rFonts w:ascii="Goudy Old Style" w:eastAsiaTheme="minorEastAsia" w:hAnsi="Goudy Old Style"/>
          <w:sz w:val="24"/>
          <w:szCs w:val="24"/>
        </w:rPr>
        <w:t>2</w:t>
      </w:r>
      <w:r w:rsidRPr="00363991">
        <w:rPr>
          <w:rFonts w:ascii="Goudy Old Style" w:eastAsiaTheme="minorEastAsia" w:hAnsi="Goudy Old Style"/>
          <w:sz w:val="24"/>
          <w:szCs w:val="24"/>
        </w:rPr>
        <w:t>5, 1.</w:t>
      </w:r>
      <w:r w:rsidR="00FF510D" w:rsidRPr="00363991">
        <w:rPr>
          <w:rFonts w:ascii="Goudy Old Style" w:eastAsiaTheme="minorEastAsia" w:hAnsi="Goudy Old Style"/>
          <w:sz w:val="24"/>
          <w:szCs w:val="24"/>
        </w:rPr>
        <w:t>625</w:t>
      </w:r>
    </w:p>
    <w:p w14:paraId="5C9A260C" w14:textId="28E316E3" w:rsidR="00335EDB" w:rsidRPr="00363991" w:rsidRDefault="00335EDB" w:rsidP="00335EDB">
      <w:pPr>
        <w:pStyle w:val="ListParagraph"/>
        <w:numPr>
          <w:ilvl w:val="0"/>
          <w:numId w:val="2"/>
        </w:numPr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>0.</w:t>
      </w:r>
      <w:r w:rsidR="00FF510D" w:rsidRPr="00363991">
        <w:rPr>
          <w:rFonts w:ascii="Goudy Old Style" w:eastAsiaTheme="minorEastAsia" w:hAnsi="Goudy Old Style"/>
          <w:sz w:val="24"/>
          <w:szCs w:val="24"/>
        </w:rPr>
        <w:t>5</w:t>
      </w:r>
      <w:r w:rsidRPr="00363991">
        <w:rPr>
          <w:rFonts w:ascii="Goudy Old Style" w:eastAsiaTheme="minorEastAsia" w:hAnsi="Goudy Old Style"/>
          <w:sz w:val="24"/>
          <w:szCs w:val="24"/>
        </w:rPr>
        <w:t>, 0.0</w:t>
      </w:r>
      <w:r w:rsidR="00FF510D" w:rsidRPr="00363991">
        <w:rPr>
          <w:rFonts w:ascii="Goudy Old Style" w:eastAsiaTheme="minorEastAsia" w:hAnsi="Goudy Old Style"/>
          <w:sz w:val="24"/>
          <w:szCs w:val="24"/>
        </w:rPr>
        <w:t>5</w:t>
      </w:r>
      <w:r w:rsidRPr="00363991">
        <w:rPr>
          <w:rFonts w:ascii="Goudy Old Style" w:eastAsiaTheme="minorEastAsia" w:hAnsi="Goudy Old Style"/>
          <w:sz w:val="24"/>
          <w:szCs w:val="24"/>
        </w:rPr>
        <w:t>, 0.00</w:t>
      </w:r>
      <w:r w:rsidR="00FF510D" w:rsidRPr="00363991">
        <w:rPr>
          <w:rFonts w:ascii="Goudy Old Style" w:eastAsiaTheme="minorEastAsia" w:hAnsi="Goudy Old Style"/>
          <w:sz w:val="24"/>
          <w:szCs w:val="24"/>
        </w:rPr>
        <w:t>5</w:t>
      </w:r>
    </w:p>
    <w:p w14:paraId="20B29000" w14:textId="5F41F653" w:rsidR="00335EDB" w:rsidRPr="00363991" w:rsidRDefault="00335EDB" w:rsidP="00335EDB">
      <w:pPr>
        <w:pStyle w:val="ListParagraph"/>
        <w:numPr>
          <w:ilvl w:val="0"/>
          <w:numId w:val="3"/>
        </w:numPr>
        <w:ind w:hanging="720"/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>Given that</w:t>
      </w:r>
      <w:r w:rsidRPr="00363991">
        <w:rPr>
          <w:rFonts w:ascii="Goudy Old Style" w:eastAsiaTheme="minorEastAsia" w:hAnsi="Goudy Old Style"/>
          <w:iCs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=2, </m:t>
        </m:r>
        <m:sSub>
          <m:sSub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=3, </m:t>
        </m:r>
        <m:sSub>
          <m:sSub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=4, </m:t>
        </m:r>
        <m:sSub>
          <m:sSub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=-3, </m:t>
        </m:r>
        <m:sSub>
          <m:sSub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=-1</m:t>
        </m:r>
      </m:oMath>
      <w:r w:rsidRPr="00363991">
        <w:rPr>
          <w:rFonts w:ascii="Goudy Old Style" w:eastAsiaTheme="minorEastAsia" w:hAnsi="Goudy Old Style"/>
          <w:sz w:val="24"/>
          <w:szCs w:val="24"/>
        </w:rPr>
        <w:t xml:space="preserve"> evaluate the series below.</w:t>
      </w:r>
    </w:p>
    <w:p w14:paraId="7D4B0A37" w14:textId="7908FB7B" w:rsidR="00335EDB" w:rsidRPr="00363991" w:rsidRDefault="00E97347" w:rsidP="00335EDB">
      <w:pPr>
        <w:pStyle w:val="ListParagraph"/>
        <w:ind w:left="1080"/>
        <w:rPr>
          <w:rFonts w:ascii="Goudy Old Style" w:eastAsiaTheme="minorEastAsia" w:hAnsi="Goudy Old Style"/>
          <w:sz w:val="24"/>
          <w:szCs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 xml:space="preserve">a)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i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i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+1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 xml:space="preserve">                 b)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6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i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i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p>
                  </m:sSubSup>
                </m:den>
              </m:f>
            </m:e>
          </m:nary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 xml:space="preserve">                     c)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5-</m:t>
                      </m:r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</m:den>
                  </m:f>
                </m:e>
              </m:d>
            </m:e>
          </m:nary>
        </m:oMath>
      </m:oMathPara>
    </w:p>
    <w:p w14:paraId="6F473B47" w14:textId="6B67FE05" w:rsidR="00E07741" w:rsidRPr="00363991" w:rsidRDefault="00E07741" w:rsidP="00335EDB">
      <w:pPr>
        <w:pStyle w:val="ListParagraph"/>
        <w:numPr>
          <w:ilvl w:val="0"/>
          <w:numId w:val="3"/>
        </w:numPr>
        <w:ind w:hanging="720"/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lastRenderedPageBreak/>
        <w:t>Determine the first 5 terms on the sequences below;</w:t>
      </w:r>
    </w:p>
    <w:p w14:paraId="0F88FDA1" w14:textId="50C60635" w:rsidR="00E07741" w:rsidRPr="00363991" w:rsidRDefault="00507F53" w:rsidP="00E07741">
      <w:pPr>
        <w:pStyle w:val="ListParagraph"/>
        <w:numPr>
          <w:ilvl w:val="0"/>
          <w:numId w:val="5"/>
        </w:numPr>
        <w:rPr>
          <w:rFonts w:ascii="Goudy Old Style" w:eastAsiaTheme="minorEastAsia" w:hAnsi="Goudy Old Style"/>
          <w:iCs/>
          <w:sz w:val="24"/>
          <w:szCs w:val="24"/>
        </w:rPr>
      </w:pPr>
      <m:oMath>
        <m:sSubSup>
          <m:sSubSup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sSubSupPr>
          <m:e>
            <m:d>
              <m:dPr>
                <m:begChr m:val="{"/>
                <m:endChr m:val="}"/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n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Cs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n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+1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 </m:t>
                </m:r>
              </m:e>
            </m:d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n=1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∞</m:t>
            </m:r>
          </m:sup>
        </m:sSub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  </m:t>
        </m:r>
      </m:oMath>
    </w:p>
    <w:p w14:paraId="68A3E215" w14:textId="7F605666" w:rsidR="00E07741" w:rsidRPr="00363991" w:rsidRDefault="00507F53" w:rsidP="00E07741">
      <w:pPr>
        <w:pStyle w:val="ListParagraph"/>
        <w:numPr>
          <w:ilvl w:val="0"/>
          <w:numId w:val="5"/>
        </w:numPr>
        <w:rPr>
          <w:rFonts w:ascii="Goudy Old Style" w:eastAsiaTheme="minorEastAsia" w:hAnsi="Goudy Old Style"/>
          <w:iCs/>
          <w:sz w:val="24"/>
          <w:szCs w:val="24"/>
        </w:rPr>
      </w:pP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3n+1</m:t>
                </m:r>
              </m:den>
            </m:f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, n&gt;0</m:t>
        </m:r>
      </m:oMath>
    </w:p>
    <w:p w14:paraId="4F159174" w14:textId="3839C20A" w:rsidR="00C31766" w:rsidRPr="00363991" w:rsidRDefault="00507F53" w:rsidP="00E07741">
      <w:pPr>
        <w:pStyle w:val="ListParagraph"/>
        <w:numPr>
          <w:ilvl w:val="0"/>
          <w:numId w:val="5"/>
        </w:numPr>
        <w:rPr>
          <w:rFonts w:ascii="Goudy Old Style" w:eastAsiaTheme="minorEastAsia" w:hAnsi="Goudy Old Style"/>
          <w:iCs/>
          <w:sz w:val="24"/>
          <w:szCs w:val="24"/>
        </w:rPr>
      </w:pP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n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+2n-1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, n&gt;0 </m:t>
        </m:r>
      </m:oMath>
    </w:p>
    <w:p w14:paraId="076C644B" w14:textId="359530DD" w:rsidR="00C31766" w:rsidRPr="004270EB" w:rsidRDefault="00507F53" w:rsidP="00E07741">
      <w:pPr>
        <w:pStyle w:val="ListParagraph"/>
        <w:numPr>
          <w:ilvl w:val="0"/>
          <w:numId w:val="5"/>
        </w:numPr>
        <w:rPr>
          <w:rFonts w:ascii="Goudy Old Style" w:eastAsiaTheme="minorEastAsia" w:hAnsi="Goudy Old Style"/>
          <w:iCs/>
          <w:sz w:val="24"/>
          <w:szCs w:val="24"/>
        </w:rPr>
      </w:pP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d>
              <m:dPr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n+1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n+2</m:t>
                </m:r>
              </m:e>
            </m:d>
          </m:e>
        </m:d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, n&gt;0 </m:t>
        </m:r>
      </m:oMath>
    </w:p>
    <w:p w14:paraId="37806547" w14:textId="53BA2A36" w:rsidR="004270EB" w:rsidRDefault="004270EB" w:rsidP="004270EB">
      <w:pPr>
        <w:pStyle w:val="ListParagraph"/>
        <w:ind w:left="1080"/>
        <w:rPr>
          <w:rFonts w:ascii="Goudy Old Style" w:eastAsiaTheme="minorEastAsia" w:hAnsi="Goudy Old Style"/>
          <w:sz w:val="24"/>
          <w:szCs w:val="24"/>
        </w:rPr>
      </w:pPr>
    </w:p>
    <w:p w14:paraId="27F23628" w14:textId="12145C86" w:rsidR="004270EB" w:rsidRDefault="004270EB" w:rsidP="004270EB">
      <w:pPr>
        <w:pStyle w:val="ListParagraph"/>
        <w:ind w:left="1080"/>
        <w:rPr>
          <w:rFonts w:ascii="Goudy Old Style" w:eastAsiaTheme="minorEastAsia" w:hAnsi="Goudy Old Style"/>
          <w:sz w:val="24"/>
          <w:szCs w:val="24"/>
        </w:rPr>
      </w:pPr>
    </w:p>
    <w:p w14:paraId="322E38CD" w14:textId="3245EC30" w:rsidR="004270EB" w:rsidRDefault="004270EB" w:rsidP="004270EB">
      <w:pPr>
        <w:pStyle w:val="ListParagraph"/>
        <w:ind w:left="1080"/>
        <w:rPr>
          <w:rFonts w:ascii="Goudy Old Style" w:eastAsiaTheme="minorEastAsia" w:hAnsi="Goudy Old Style"/>
          <w:sz w:val="24"/>
          <w:szCs w:val="24"/>
        </w:rPr>
      </w:pPr>
    </w:p>
    <w:p w14:paraId="3F82AD80" w14:textId="77777777" w:rsidR="004270EB" w:rsidRPr="00363991" w:rsidRDefault="004270EB" w:rsidP="004270EB">
      <w:pPr>
        <w:pStyle w:val="ListParagraph"/>
        <w:ind w:left="1080"/>
        <w:rPr>
          <w:rFonts w:ascii="Goudy Old Style" w:eastAsiaTheme="minorEastAsia" w:hAnsi="Goudy Old Style"/>
          <w:iCs/>
          <w:sz w:val="24"/>
          <w:szCs w:val="24"/>
        </w:rPr>
      </w:pPr>
    </w:p>
    <w:p w14:paraId="42D3E55A" w14:textId="4D5FCCF9" w:rsidR="00335EDB" w:rsidRPr="00363991" w:rsidRDefault="00335EDB" w:rsidP="00335EDB">
      <w:pPr>
        <w:pStyle w:val="ListParagraph"/>
        <w:numPr>
          <w:ilvl w:val="0"/>
          <w:numId w:val="3"/>
        </w:numPr>
        <w:ind w:hanging="720"/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>Evaluate;</w:t>
      </w:r>
    </w:p>
    <w:p w14:paraId="561293D2" w14:textId="705C9924" w:rsidR="00335EDB" w:rsidRPr="00363991" w:rsidRDefault="00507F53" w:rsidP="00861B46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k=0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sup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-8+</m:t>
              </m:r>
              <m:sSup>
                <m:sSup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3k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)</m:t>
          </m:r>
        </m:oMath>
      </m:oMathPara>
    </w:p>
    <w:p w14:paraId="21BDCF3C" w14:textId="3C60B852" w:rsidR="00335EDB" w:rsidRPr="00363991" w:rsidRDefault="00D32EA7" w:rsidP="00924C14">
      <w:pPr>
        <w:pStyle w:val="ListParagraph"/>
        <w:numPr>
          <w:ilvl w:val="0"/>
          <w:numId w:val="3"/>
        </w:numPr>
        <w:ind w:hanging="720"/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>Evaluate;</w:t>
      </w:r>
    </w:p>
    <w:p w14:paraId="658C06A4" w14:textId="077C191B" w:rsidR="00D32EA7" w:rsidRPr="00363991" w:rsidRDefault="00507F53" w:rsidP="00D32EA7">
      <w:pPr>
        <w:pStyle w:val="ListParagraph"/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k=0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7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k+5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+6k+4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 xml:space="preserve"> </m:t>
              </m:r>
            </m:e>
          </m:nary>
        </m:oMath>
      </m:oMathPara>
    </w:p>
    <w:p w14:paraId="616009B1" w14:textId="566F4992" w:rsidR="00D32EA7" w:rsidRPr="00363991" w:rsidRDefault="00924C14" w:rsidP="00924C14">
      <w:pPr>
        <w:pStyle w:val="ListParagraph"/>
        <w:numPr>
          <w:ilvl w:val="0"/>
          <w:numId w:val="3"/>
        </w:numPr>
        <w:ind w:hanging="720"/>
        <w:rPr>
          <w:rFonts w:ascii="Goudy Old Style" w:eastAsiaTheme="minorEastAsia" w:hAnsi="Goudy Old Style"/>
          <w:sz w:val="24"/>
          <w:szCs w:val="24"/>
        </w:rPr>
      </w:pPr>
      <w:r w:rsidRPr="00363991">
        <w:rPr>
          <w:rFonts w:ascii="Goudy Old Style" w:eastAsiaTheme="minorEastAsia" w:hAnsi="Goudy Old Style"/>
          <w:sz w:val="24"/>
          <w:szCs w:val="24"/>
        </w:rPr>
        <w:t>Evaluate;</w:t>
      </w:r>
    </w:p>
    <w:p w14:paraId="06665AA2" w14:textId="0C16E666" w:rsidR="00924C14" w:rsidRPr="00363991" w:rsidRDefault="00507F53" w:rsidP="00924C14">
      <w:pPr>
        <w:pStyle w:val="ListParagraph"/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k=1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7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Cs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k+1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 xml:space="preserve"> </m:t>
                  </m:r>
                </m:den>
              </m:f>
            </m:e>
          </m:nary>
        </m:oMath>
      </m:oMathPara>
    </w:p>
    <w:p w14:paraId="7161AAF2" w14:textId="4AE7F99A" w:rsidR="005E4BAF" w:rsidRPr="00363991" w:rsidRDefault="005E4BAF" w:rsidP="00335EDB">
      <w:pPr>
        <w:pStyle w:val="ListParagraph"/>
        <w:rPr>
          <w:rFonts w:ascii="Goudy Old Style" w:eastAsiaTheme="minorEastAsia" w:hAnsi="Goudy Old Style"/>
          <w:sz w:val="24"/>
          <w:szCs w:val="24"/>
        </w:rPr>
      </w:pPr>
    </w:p>
    <w:p w14:paraId="405F742B" w14:textId="28F86CB1" w:rsidR="005E4BAF" w:rsidRPr="00363991" w:rsidRDefault="005E4BAF" w:rsidP="00335EDB">
      <w:pPr>
        <w:pStyle w:val="ListParagraph"/>
        <w:rPr>
          <w:rFonts w:ascii="Goudy Old Style" w:eastAsiaTheme="minorEastAsia" w:hAnsi="Goudy Old Style"/>
          <w:sz w:val="24"/>
          <w:szCs w:val="24"/>
        </w:rPr>
      </w:pPr>
    </w:p>
    <w:p w14:paraId="5D6E7853" w14:textId="720AE091" w:rsidR="005E4BAF" w:rsidRPr="00363991" w:rsidRDefault="005E4BAF" w:rsidP="00335EDB">
      <w:pPr>
        <w:pStyle w:val="ListParagraph"/>
        <w:rPr>
          <w:rFonts w:ascii="Goudy Old Style" w:eastAsiaTheme="minorEastAsia" w:hAnsi="Goudy Old Style"/>
          <w:sz w:val="24"/>
          <w:szCs w:val="24"/>
        </w:rPr>
      </w:pPr>
    </w:p>
    <w:p w14:paraId="26560168" w14:textId="4C80A775" w:rsidR="005E4BAF" w:rsidRPr="00363991" w:rsidRDefault="005E4BAF" w:rsidP="00335EDB">
      <w:pPr>
        <w:pStyle w:val="ListParagraph"/>
        <w:rPr>
          <w:rFonts w:ascii="Goudy Old Style" w:eastAsiaTheme="minorEastAsia" w:hAnsi="Goudy Old Style"/>
          <w:sz w:val="24"/>
          <w:szCs w:val="24"/>
        </w:rPr>
      </w:pPr>
    </w:p>
    <w:p w14:paraId="6A8D42F1" w14:textId="2CCE3AAA" w:rsidR="0075688A" w:rsidRPr="00363991" w:rsidRDefault="005A3E67" w:rsidP="0075688A">
      <w:pPr>
        <w:widowControl w:val="0"/>
        <w:autoSpaceDE w:val="0"/>
        <w:autoSpaceDN w:val="0"/>
        <w:adjustRightInd w:val="0"/>
        <w:spacing w:line="240" w:lineRule="auto"/>
        <w:rPr>
          <w:rFonts w:ascii="Goudy Old Style" w:hAnsi="Goudy Old Style" w:cs="Times New Roman"/>
          <w:b/>
          <w:bCs/>
          <w:sz w:val="24"/>
          <w:szCs w:val="24"/>
        </w:rPr>
      </w:pPr>
      <w:r w:rsidRPr="00363991">
        <w:rPr>
          <w:rFonts w:ascii="Goudy Old Style" w:hAnsi="Goudy Old Style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7EAD5EED" wp14:editId="569A6A96">
                <wp:simplePos x="0" y="0"/>
                <wp:positionH relativeFrom="column">
                  <wp:posOffset>-47625</wp:posOffset>
                </wp:positionH>
                <wp:positionV relativeFrom="paragraph">
                  <wp:posOffset>-104775</wp:posOffset>
                </wp:positionV>
                <wp:extent cx="6010275" cy="17430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0275" cy="1743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9A0DA4" id="Rectangle 4" o:spid="_x0000_s1026" style="position:absolute;margin-left:-3.75pt;margin-top:-8.25pt;width:473.25pt;height:137.25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" fillcolor="#d8d8d8 [2732]" strokecolor="black [3213]" strokeweight="1pt"/>
            </w:pict>
          </mc:Fallback>
        </mc:AlternateContent>
      </w:r>
      <w:r w:rsidR="0075688A" w:rsidRPr="00363991">
        <w:rPr>
          <w:rFonts w:ascii="Goudy Old Style" w:hAnsi="Goudy Old Style"/>
          <w:b/>
          <w:bCs/>
          <w:sz w:val="24"/>
          <w:szCs w:val="24"/>
        </w:rPr>
        <w:fldChar w:fldCharType="begin" w:fldLock="1"/>
      </w:r>
      <w:r w:rsidR="0075688A" w:rsidRPr="00363991">
        <w:rPr>
          <w:rFonts w:ascii="Goudy Old Style" w:hAnsi="Goudy Old Style"/>
          <w:b/>
          <w:bCs/>
          <w:sz w:val="24"/>
          <w:szCs w:val="24"/>
        </w:rPr>
        <w:instrText xml:space="preserve">ADDIN Mendeley Bibliography CSL_BIBLIOGRAPHY </w:instrText>
      </w:r>
      <w:r w:rsidR="0075688A" w:rsidRPr="00363991">
        <w:rPr>
          <w:rFonts w:ascii="Goudy Old Style" w:hAnsi="Goudy Old Style"/>
          <w:b/>
          <w:bCs/>
          <w:sz w:val="24"/>
          <w:szCs w:val="24"/>
        </w:rPr>
        <w:fldChar w:fldCharType="separate"/>
      </w:r>
      <w:r w:rsidR="0075688A" w:rsidRPr="00363991">
        <w:rPr>
          <w:rFonts w:ascii="Goudy Old Style" w:hAnsi="Goudy Old Style" w:cs="Calibri"/>
          <w:b/>
          <w:bCs/>
          <w:noProof/>
          <w:sz w:val="24"/>
          <w:szCs w:val="24"/>
        </w:rPr>
        <w:t>Bibliography</w:t>
      </w:r>
      <w:r w:rsidR="0075688A" w:rsidRPr="00363991">
        <w:rPr>
          <w:rFonts w:ascii="Goudy Old Style" w:hAnsi="Goudy Old Style"/>
          <w:b/>
          <w:bCs/>
          <w:sz w:val="24"/>
          <w:szCs w:val="24"/>
        </w:rPr>
        <w:fldChar w:fldCharType="end"/>
      </w:r>
    </w:p>
    <w:p w14:paraId="484DFD9A" w14:textId="77777777" w:rsidR="0075688A" w:rsidRPr="00363991" w:rsidRDefault="0075688A">
      <w:pPr>
        <w:widowControl w:val="0"/>
        <w:autoSpaceDE w:val="0"/>
        <w:autoSpaceDN w:val="0"/>
        <w:adjustRightInd w:val="0"/>
        <w:spacing w:after="140" w:line="288" w:lineRule="auto"/>
        <w:ind w:left="480" w:hanging="480"/>
        <w:rPr>
          <w:rFonts w:ascii="Goudy Old Style" w:hAnsi="Goudy Old Style" w:cs="Times New Roman"/>
          <w:sz w:val="24"/>
          <w:szCs w:val="24"/>
        </w:rPr>
      </w:pPr>
      <w:r w:rsidRPr="00363991">
        <w:rPr>
          <w:rFonts w:ascii="Goudy Old Style" w:hAnsi="Goudy Old Style" w:cs="Times New Roman"/>
          <w:sz w:val="24"/>
          <w:szCs w:val="24"/>
        </w:rPr>
        <w:t xml:space="preserve">Antony, C., &amp; Robert, D. (2006). </w:t>
      </w:r>
      <w:r w:rsidRPr="00363991">
        <w:rPr>
          <w:rFonts w:ascii="Goudy Old Style" w:hAnsi="Goudy Old Style" w:cs="Times New Roman"/>
          <w:i/>
          <w:iCs/>
          <w:sz w:val="24"/>
          <w:szCs w:val="24"/>
        </w:rPr>
        <w:t>Foundation Maths</w:t>
      </w:r>
      <w:r w:rsidRPr="00363991">
        <w:rPr>
          <w:rFonts w:ascii="Goudy Old Style" w:hAnsi="Goudy Old Style" w:cs="Times New Roman"/>
          <w:sz w:val="24"/>
          <w:szCs w:val="24"/>
        </w:rPr>
        <w:t>. Prentice Hall.</w:t>
      </w:r>
    </w:p>
    <w:p w14:paraId="7306E5EB" w14:textId="77777777" w:rsidR="0075688A" w:rsidRPr="00363991" w:rsidRDefault="0075688A">
      <w:pPr>
        <w:widowControl w:val="0"/>
        <w:autoSpaceDE w:val="0"/>
        <w:autoSpaceDN w:val="0"/>
        <w:adjustRightInd w:val="0"/>
        <w:spacing w:after="140" w:line="288" w:lineRule="auto"/>
        <w:ind w:left="480" w:hanging="480"/>
        <w:rPr>
          <w:rFonts w:ascii="Goudy Old Style" w:hAnsi="Goudy Old Style" w:cs="Times New Roman"/>
          <w:sz w:val="24"/>
          <w:szCs w:val="24"/>
        </w:rPr>
      </w:pPr>
      <w:r w:rsidRPr="00363991">
        <w:rPr>
          <w:rFonts w:ascii="Goudy Old Style" w:hAnsi="Goudy Old Style" w:cs="Times New Roman"/>
          <w:sz w:val="24"/>
          <w:szCs w:val="24"/>
        </w:rPr>
        <w:t xml:space="preserve">Kahenya, P. (2017). </w:t>
      </w:r>
      <w:r w:rsidRPr="00363991">
        <w:rPr>
          <w:rFonts w:ascii="Goudy Old Style" w:hAnsi="Goudy Old Style" w:cs="Times New Roman"/>
          <w:i/>
          <w:iCs/>
          <w:sz w:val="24"/>
          <w:szCs w:val="24"/>
        </w:rPr>
        <w:t>Foundation Maths</w:t>
      </w:r>
      <w:r w:rsidRPr="00363991">
        <w:rPr>
          <w:rFonts w:ascii="Goudy Old Style" w:hAnsi="Goudy Old Style" w:cs="Times New Roman"/>
          <w:sz w:val="24"/>
          <w:szCs w:val="24"/>
        </w:rPr>
        <w:t>. LAP Lambert Academic Publishers.</w:t>
      </w:r>
    </w:p>
    <w:p w14:paraId="0D3AD9DE" w14:textId="7CF7CE16" w:rsidR="00335EDB" w:rsidRPr="00363991" w:rsidRDefault="0075688A" w:rsidP="005A3E67">
      <w:pPr>
        <w:widowControl w:val="0"/>
        <w:autoSpaceDE w:val="0"/>
        <w:autoSpaceDN w:val="0"/>
        <w:adjustRightInd w:val="0"/>
        <w:spacing w:after="140" w:line="288" w:lineRule="auto"/>
        <w:ind w:left="480" w:hanging="480"/>
        <w:rPr>
          <w:rFonts w:ascii="Goudy Old Style" w:hAnsi="Goudy Old Style"/>
          <w:sz w:val="24"/>
          <w:szCs w:val="24"/>
        </w:rPr>
      </w:pPr>
      <w:r w:rsidRPr="00363991">
        <w:rPr>
          <w:rFonts w:ascii="Goudy Old Style" w:hAnsi="Goudy Old Style" w:cs="Times New Roman"/>
          <w:sz w:val="24"/>
          <w:szCs w:val="24"/>
        </w:rPr>
        <w:t xml:space="preserve">Sullivan, M., &amp; Miranda, K. (2019). </w:t>
      </w:r>
      <w:r w:rsidRPr="00363991">
        <w:rPr>
          <w:rFonts w:ascii="Goudy Old Style" w:hAnsi="Goudy Old Style" w:cs="Times New Roman"/>
          <w:i/>
          <w:iCs/>
          <w:sz w:val="24"/>
          <w:szCs w:val="24"/>
        </w:rPr>
        <w:t>Calculus: Early Transcendentals</w:t>
      </w:r>
      <w:r w:rsidRPr="00363991">
        <w:rPr>
          <w:rFonts w:ascii="Goudy Old Style" w:hAnsi="Goudy Old Style" w:cs="Times New Roman"/>
          <w:sz w:val="24"/>
          <w:szCs w:val="24"/>
        </w:rPr>
        <w:t xml:space="preserve"> (second). W.H. Freeman and Company.</w:t>
      </w:r>
    </w:p>
    <w:sectPr w:rsidR="00335EDB" w:rsidRPr="00363991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9CC11" w14:textId="77777777" w:rsidR="00507F53" w:rsidRDefault="00507F53" w:rsidP="00924C14">
      <w:pPr>
        <w:spacing w:after="0" w:line="240" w:lineRule="auto"/>
      </w:pPr>
      <w:r>
        <w:separator/>
      </w:r>
    </w:p>
  </w:endnote>
  <w:endnote w:type="continuationSeparator" w:id="0">
    <w:p w14:paraId="3B008A1D" w14:textId="77777777" w:rsidR="00507F53" w:rsidRDefault="00507F53" w:rsidP="00924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MRoman12-Regular">
    <w:altName w:val="Cambria"/>
    <w:panose1 w:val="00000000000000000000"/>
    <w:charset w:val="00"/>
    <w:family w:val="roman"/>
    <w:notTrueType/>
    <w:pitch w:val="default"/>
  </w:font>
  <w:font w:name="LMMathItalic12-Regular">
    <w:altName w:val="Cambria"/>
    <w:panose1 w:val="00000000000000000000"/>
    <w:charset w:val="00"/>
    <w:family w:val="roman"/>
    <w:notTrueType/>
    <w:pitch w:val="default"/>
  </w:font>
  <w:font w:name="LMMathItalic8-Regular">
    <w:altName w:val="Cambria"/>
    <w:panose1 w:val="00000000000000000000"/>
    <w:charset w:val="00"/>
    <w:family w:val="roman"/>
    <w:notTrueType/>
    <w:pitch w:val="default"/>
  </w:font>
  <w:font w:name="LMMathSymbols10-Regular">
    <w:altName w:val="Cambria"/>
    <w:panose1 w:val="00000000000000000000"/>
    <w:charset w:val="00"/>
    <w:family w:val="roman"/>
    <w:notTrueType/>
    <w:pitch w:val="default"/>
  </w:font>
  <w:font w:name="LMRoman8-Regular">
    <w:altName w:val="Cambria"/>
    <w:panose1 w:val="00000000000000000000"/>
    <w:charset w:val="00"/>
    <w:family w:val="roman"/>
    <w:notTrueType/>
    <w:pitch w:val="default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7049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3D5A0A" w14:textId="4B89A93F" w:rsidR="00924C14" w:rsidRDefault="00924C1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6F12E0" w14:textId="77777777" w:rsidR="00924C14" w:rsidRDefault="00924C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77A8D" w14:textId="77777777" w:rsidR="00507F53" w:rsidRDefault="00507F53" w:rsidP="00924C14">
      <w:pPr>
        <w:spacing w:after="0" w:line="240" w:lineRule="auto"/>
      </w:pPr>
      <w:r>
        <w:separator/>
      </w:r>
    </w:p>
  </w:footnote>
  <w:footnote w:type="continuationSeparator" w:id="0">
    <w:p w14:paraId="6494A6A7" w14:textId="77777777" w:rsidR="00507F53" w:rsidRDefault="00507F53" w:rsidP="00924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46ED5"/>
    <w:multiLevelType w:val="hybridMultilevel"/>
    <w:tmpl w:val="40F2F3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F4CCB"/>
    <w:multiLevelType w:val="hybridMultilevel"/>
    <w:tmpl w:val="D390F97E"/>
    <w:lvl w:ilvl="0" w:tplc="EAA0B7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B1103"/>
    <w:multiLevelType w:val="hybridMultilevel"/>
    <w:tmpl w:val="1A3001DC"/>
    <w:lvl w:ilvl="0" w:tplc="D584DF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9C640E"/>
    <w:multiLevelType w:val="hybridMultilevel"/>
    <w:tmpl w:val="A71EBD02"/>
    <w:lvl w:ilvl="0" w:tplc="43A445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41E97"/>
    <w:multiLevelType w:val="hybridMultilevel"/>
    <w:tmpl w:val="573E49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B689A"/>
    <w:multiLevelType w:val="hybridMultilevel"/>
    <w:tmpl w:val="0BA6282E"/>
    <w:lvl w:ilvl="0" w:tplc="3F109C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76F"/>
    <w:rsid w:val="0002039E"/>
    <w:rsid w:val="000344A2"/>
    <w:rsid w:val="00057D05"/>
    <w:rsid w:val="0008191B"/>
    <w:rsid w:val="000E058F"/>
    <w:rsid w:val="000F1451"/>
    <w:rsid w:val="001A08C1"/>
    <w:rsid w:val="00254566"/>
    <w:rsid w:val="00283E5A"/>
    <w:rsid w:val="002847E1"/>
    <w:rsid w:val="0028532A"/>
    <w:rsid w:val="002E5D69"/>
    <w:rsid w:val="00335EDB"/>
    <w:rsid w:val="00363991"/>
    <w:rsid w:val="00370C45"/>
    <w:rsid w:val="003D1281"/>
    <w:rsid w:val="004270EB"/>
    <w:rsid w:val="004E338F"/>
    <w:rsid w:val="004F41EA"/>
    <w:rsid w:val="00500C00"/>
    <w:rsid w:val="00507F53"/>
    <w:rsid w:val="005754FA"/>
    <w:rsid w:val="005A183D"/>
    <w:rsid w:val="005A3E67"/>
    <w:rsid w:val="005E4BAF"/>
    <w:rsid w:val="00633A51"/>
    <w:rsid w:val="006B3005"/>
    <w:rsid w:val="0075688A"/>
    <w:rsid w:val="007C7F34"/>
    <w:rsid w:val="007F6C22"/>
    <w:rsid w:val="008203AA"/>
    <w:rsid w:val="00861B46"/>
    <w:rsid w:val="009123A7"/>
    <w:rsid w:val="00924C14"/>
    <w:rsid w:val="009B4E77"/>
    <w:rsid w:val="009D5982"/>
    <w:rsid w:val="00A10D2F"/>
    <w:rsid w:val="00A65B51"/>
    <w:rsid w:val="00AF2C66"/>
    <w:rsid w:val="00C31766"/>
    <w:rsid w:val="00C835BC"/>
    <w:rsid w:val="00C8792B"/>
    <w:rsid w:val="00CF304A"/>
    <w:rsid w:val="00D11309"/>
    <w:rsid w:val="00D32EA7"/>
    <w:rsid w:val="00D9267E"/>
    <w:rsid w:val="00E07741"/>
    <w:rsid w:val="00E368B3"/>
    <w:rsid w:val="00E57120"/>
    <w:rsid w:val="00E6676F"/>
    <w:rsid w:val="00E97347"/>
    <w:rsid w:val="00ED76AA"/>
    <w:rsid w:val="00F017D6"/>
    <w:rsid w:val="00F0666B"/>
    <w:rsid w:val="00F16D39"/>
    <w:rsid w:val="00FC05DB"/>
    <w:rsid w:val="00FE09C8"/>
    <w:rsid w:val="00FE2A7E"/>
    <w:rsid w:val="00FF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BF8DC"/>
  <w15:chartTrackingRefBased/>
  <w15:docId w15:val="{4AD4BCF8-EF02-4B02-AB5A-070D60670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7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676F"/>
    <w:pPr>
      <w:ind w:left="720"/>
      <w:contextualSpacing/>
    </w:pPr>
  </w:style>
  <w:style w:type="character" w:customStyle="1" w:styleId="fontstyle01">
    <w:name w:val="fontstyle01"/>
    <w:basedOn w:val="DefaultParagraphFont"/>
    <w:rsid w:val="00F0666B"/>
    <w:rPr>
      <w:rFonts w:ascii="LMRoman12-Regular" w:hAnsi="LMRoman12-Regular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F0666B"/>
    <w:rPr>
      <w:rFonts w:ascii="LMMathItalic12-Regular" w:hAnsi="LMMathItalic12-Regular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F0666B"/>
    <w:rPr>
      <w:rFonts w:ascii="LMMathItalic8-Regular" w:hAnsi="LMMathItalic8-Regular" w:hint="default"/>
      <w:b w:val="0"/>
      <w:bCs w:val="0"/>
      <w:i/>
      <w:iCs/>
      <w:color w:val="000000"/>
      <w:sz w:val="16"/>
      <w:szCs w:val="16"/>
    </w:rPr>
  </w:style>
  <w:style w:type="character" w:customStyle="1" w:styleId="fontstyle41">
    <w:name w:val="fontstyle41"/>
    <w:basedOn w:val="DefaultParagraphFont"/>
    <w:rsid w:val="00F0666B"/>
    <w:rPr>
      <w:rFonts w:ascii="LMMathSymbols10-Regular" w:hAnsi="LMMathSymbols10-Regular" w:hint="default"/>
      <w:b w:val="0"/>
      <w:bCs w:val="0"/>
      <w:i/>
      <w:iCs/>
      <w:color w:val="000000"/>
      <w:sz w:val="24"/>
      <w:szCs w:val="24"/>
    </w:rPr>
  </w:style>
  <w:style w:type="character" w:customStyle="1" w:styleId="fontstyle51">
    <w:name w:val="fontstyle51"/>
    <w:basedOn w:val="DefaultParagraphFont"/>
    <w:rsid w:val="00F0666B"/>
    <w:rPr>
      <w:rFonts w:ascii="LMRoman8-Regular" w:hAnsi="LMRoman8-Regular" w:hint="default"/>
      <w:b w:val="0"/>
      <w:bCs w:val="0"/>
      <w:i w:val="0"/>
      <w:iCs w:val="0"/>
      <w:color w:val="000000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E5D6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24C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4C14"/>
  </w:style>
  <w:style w:type="paragraph" w:styleId="Footer">
    <w:name w:val="footer"/>
    <w:basedOn w:val="Normal"/>
    <w:link w:val="FooterChar"/>
    <w:uiPriority w:val="99"/>
    <w:unhideWhenUsed/>
    <w:rsid w:val="00924C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4C14"/>
  </w:style>
  <w:style w:type="paragraph" w:styleId="NormalWeb">
    <w:name w:val="Normal (Web)"/>
    <w:basedOn w:val="Normal"/>
    <w:uiPriority w:val="99"/>
    <w:semiHidden/>
    <w:unhideWhenUsed/>
    <w:rsid w:val="00FE0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253A3-14E9-47D0-B939-F59FA813A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6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Kahenya</dc:creator>
  <cp:keywords/>
  <dc:description/>
  <cp:lastModifiedBy>Paul Kahenya</cp:lastModifiedBy>
  <cp:revision>19</cp:revision>
  <dcterms:created xsi:type="dcterms:W3CDTF">2021-09-19T05:05:00Z</dcterms:created>
  <dcterms:modified xsi:type="dcterms:W3CDTF">2021-10-30T10:09:00Z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 11th edition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7th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 6th edition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b14217d5-5dac-31df-ac78-4330a3b67c9c</vt:lpwstr>
  </property>
  <property fmtid="{D5CDD505-2E9C-101B-9397-08002B2CF9AE}" pid="24" name="Mendeley Citation Style_1">
    <vt:lpwstr>http://www.zotero.org/styles/apa</vt:lpwstr>
  </property>
</Properties>
</file>