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0250" w:rsidRPr="005C2FD4" w:rsidRDefault="00180250" w:rsidP="00180250">
      <w:pPr>
        <w:pStyle w:val="a9"/>
        <w:spacing w:after="720"/>
        <w:ind w:left="1560" w:hanging="1418"/>
        <w:contextualSpacing w:val="0"/>
        <w:jc w:val="center"/>
        <w:rPr>
          <w:rFonts w:ascii="Times New Roman" w:hAnsi="Times New Roman" w:cs="Times New Roman"/>
          <w:b/>
          <w:sz w:val="28"/>
          <w:szCs w:val="28"/>
          <w:lang w:val="en-US"/>
        </w:rPr>
      </w:pPr>
      <w:r w:rsidRPr="005C2FD4">
        <w:rPr>
          <w:rFonts w:ascii="Times New Roman" w:hAnsi="Times New Roman" w:cs="Times New Roman"/>
          <w:b/>
          <w:sz w:val="28"/>
          <w:szCs w:val="28"/>
          <w:lang w:val="en-US"/>
        </w:rPr>
        <w:t>SOFT SKILLS FOR ENGINEERS. LECTURE - 16</w:t>
      </w:r>
    </w:p>
    <w:p w:rsidR="00180250" w:rsidRPr="005C2FD4" w:rsidRDefault="00180250" w:rsidP="00180250">
      <w:pPr>
        <w:pStyle w:val="a9"/>
        <w:ind w:left="862" w:hanging="295"/>
        <w:contextualSpacing w:val="0"/>
        <w:rPr>
          <w:rFonts w:ascii="Times New Roman" w:eastAsia="Times New Roman" w:hAnsi="Times New Roman" w:cs="Times New Roman"/>
          <w:b/>
          <w:bCs/>
          <w:kern w:val="36"/>
          <w:sz w:val="28"/>
          <w:szCs w:val="28"/>
          <w:lang w:val="en-US" w:eastAsia="ru-RU"/>
        </w:rPr>
      </w:pPr>
      <w:r w:rsidRPr="005C2FD4">
        <w:rPr>
          <w:rFonts w:ascii="Times New Roman" w:hAnsi="Times New Roman" w:cs="Times New Roman"/>
          <w:b/>
          <w:sz w:val="28"/>
          <w:szCs w:val="28"/>
          <w:lang w:val="en-US"/>
        </w:rPr>
        <w:t xml:space="preserve">16- MAVZU. </w:t>
      </w:r>
      <w:r w:rsidRPr="001F62F0">
        <w:rPr>
          <w:rFonts w:ascii="Times New Roman" w:eastAsia="Times New Roman" w:hAnsi="Times New Roman" w:cs="Times New Roman"/>
          <w:b/>
          <w:bCs/>
          <w:kern w:val="36"/>
          <w:sz w:val="28"/>
          <w:szCs w:val="28"/>
          <w:lang w:val="en-US" w:eastAsia="ru-RU"/>
        </w:rPr>
        <w:t>SWOT TAHLIL</w:t>
      </w:r>
      <w:r w:rsidRPr="005C2FD4">
        <w:rPr>
          <w:rFonts w:ascii="Times New Roman" w:eastAsia="Times New Roman" w:hAnsi="Times New Roman" w:cs="Times New Roman"/>
          <w:b/>
          <w:bCs/>
          <w:kern w:val="36"/>
          <w:sz w:val="28"/>
          <w:szCs w:val="28"/>
          <w:lang w:val="en-US" w:eastAsia="ru-RU"/>
        </w:rPr>
        <w:t xml:space="preserve">. O’Z-O’ZINI </w:t>
      </w:r>
      <w:r w:rsidRPr="001F62F0">
        <w:rPr>
          <w:rFonts w:ascii="Times New Roman" w:eastAsia="Times New Roman" w:hAnsi="Times New Roman" w:cs="Times New Roman"/>
          <w:b/>
          <w:bCs/>
          <w:kern w:val="36"/>
          <w:sz w:val="28"/>
          <w:szCs w:val="28"/>
          <w:lang w:val="en-US" w:eastAsia="ru-RU"/>
        </w:rPr>
        <w:t xml:space="preserve"> </w:t>
      </w:r>
      <w:r w:rsidRPr="005C2FD4">
        <w:rPr>
          <w:rFonts w:ascii="Times New Roman" w:eastAsia="Times New Roman" w:hAnsi="Times New Roman" w:cs="Times New Roman"/>
          <w:b/>
          <w:bCs/>
          <w:kern w:val="36"/>
          <w:sz w:val="28"/>
          <w:szCs w:val="28"/>
          <w:lang w:val="en-US" w:eastAsia="ru-RU"/>
        </w:rPr>
        <w:t xml:space="preserve">TEKSHIRISH VA </w:t>
      </w:r>
    </w:p>
    <w:p w:rsidR="00180250" w:rsidRPr="005C2FD4" w:rsidRDefault="00180250" w:rsidP="00180250">
      <w:pPr>
        <w:pStyle w:val="a9"/>
        <w:ind w:left="862" w:firstLine="1406"/>
        <w:contextualSpacing w:val="0"/>
        <w:rPr>
          <w:rFonts w:ascii="Times New Roman" w:hAnsi="Times New Roman" w:cs="Times New Roman"/>
          <w:b/>
          <w:sz w:val="28"/>
          <w:szCs w:val="28"/>
          <w:lang w:val="en-US"/>
        </w:rPr>
      </w:pPr>
      <w:r w:rsidRPr="005C2FD4">
        <w:rPr>
          <w:rFonts w:ascii="Times New Roman" w:eastAsia="Times New Roman" w:hAnsi="Times New Roman" w:cs="Times New Roman"/>
          <w:b/>
          <w:bCs/>
          <w:kern w:val="36"/>
          <w:sz w:val="28"/>
          <w:szCs w:val="28"/>
          <w:lang w:val="en-US" w:eastAsia="ru-RU"/>
        </w:rPr>
        <w:t>BAHOLASH</w:t>
      </w:r>
      <w:r w:rsidRPr="005C2FD4">
        <w:rPr>
          <w:rFonts w:ascii="Times New Roman" w:hAnsi="Times New Roman" w:cs="Times New Roman"/>
          <w:b/>
          <w:sz w:val="28"/>
          <w:szCs w:val="28"/>
          <w:lang w:val="en-US"/>
        </w:rPr>
        <w:t xml:space="preserve">. </w:t>
      </w:r>
    </w:p>
    <w:p w:rsidR="00180250" w:rsidRPr="005C2FD4" w:rsidRDefault="00180250" w:rsidP="00180250">
      <w:pPr>
        <w:spacing w:before="480" w:after="120"/>
        <w:ind w:firstLine="0"/>
        <w:jc w:val="center"/>
        <w:rPr>
          <w:rFonts w:ascii="Times New Roman" w:eastAsia="Times New Roman" w:hAnsi="Times New Roman" w:cs="Times New Roman"/>
          <w:b/>
          <w:color w:val="000000"/>
          <w:sz w:val="28"/>
          <w:szCs w:val="28"/>
          <w:lang w:val="en-US" w:eastAsia="ru-RU"/>
        </w:rPr>
      </w:pPr>
      <w:r w:rsidRPr="005C2FD4">
        <w:rPr>
          <w:rFonts w:ascii="Times New Roman" w:eastAsia="Times New Roman" w:hAnsi="Times New Roman" w:cs="Times New Roman"/>
          <w:b/>
          <w:color w:val="000000"/>
          <w:sz w:val="28"/>
          <w:szCs w:val="28"/>
          <w:lang w:val="en-US" w:eastAsia="ru-RU"/>
        </w:rPr>
        <w:t>REJA:</w:t>
      </w:r>
    </w:p>
    <w:p w:rsidR="005C2FD4" w:rsidRPr="005C2FD4" w:rsidRDefault="005C2FD4" w:rsidP="005C2FD4">
      <w:pPr>
        <w:pStyle w:val="a9"/>
        <w:numPr>
          <w:ilvl w:val="0"/>
          <w:numId w:val="8"/>
        </w:numPr>
        <w:ind w:left="1701"/>
        <w:rPr>
          <w:rFonts w:ascii="Times New Roman" w:eastAsia="Times New Roman" w:hAnsi="Times New Roman" w:cs="Times New Roman"/>
          <w:color w:val="000000"/>
          <w:sz w:val="28"/>
          <w:szCs w:val="28"/>
          <w:lang w:val="en-US" w:eastAsia="ru-RU"/>
        </w:rPr>
      </w:pPr>
      <w:r w:rsidRPr="005C2FD4">
        <w:rPr>
          <w:rFonts w:ascii="Times New Roman" w:eastAsia="Times New Roman" w:hAnsi="Times New Roman" w:cs="Times New Roman"/>
          <w:color w:val="000000"/>
          <w:sz w:val="28"/>
          <w:szCs w:val="28"/>
          <w:lang w:val="en-US" w:eastAsia="ru-RU"/>
        </w:rPr>
        <w:t>Biznes SWOT tahlili</w:t>
      </w:r>
    </w:p>
    <w:p w:rsidR="00180250" w:rsidRPr="005C2FD4" w:rsidRDefault="00DD2AE5" w:rsidP="00180250">
      <w:pPr>
        <w:pStyle w:val="a9"/>
        <w:numPr>
          <w:ilvl w:val="0"/>
          <w:numId w:val="8"/>
        </w:numPr>
        <w:ind w:left="1701"/>
        <w:rPr>
          <w:rFonts w:ascii="Times New Roman" w:eastAsia="Times New Roman" w:hAnsi="Times New Roman" w:cs="Times New Roman"/>
          <w:color w:val="000000"/>
          <w:sz w:val="28"/>
          <w:szCs w:val="28"/>
          <w:lang w:val="en-US" w:eastAsia="ru-RU"/>
        </w:rPr>
      </w:pPr>
      <w:r>
        <w:rPr>
          <w:rFonts w:ascii="Times New Roman" w:hAnsi="Times New Roman" w:cs="Times New Roman"/>
          <w:sz w:val="28"/>
          <w:szCs w:val="28"/>
          <w:lang w:val="en-US"/>
        </w:rPr>
        <w:t>O’z-o’zini tekshirish.</w:t>
      </w:r>
    </w:p>
    <w:p w:rsidR="005C2FD4" w:rsidRPr="005C2FD4" w:rsidRDefault="00DD2AE5" w:rsidP="00180250">
      <w:pPr>
        <w:pStyle w:val="a9"/>
        <w:numPr>
          <w:ilvl w:val="0"/>
          <w:numId w:val="8"/>
        </w:numPr>
        <w:ind w:left="1701"/>
        <w:rPr>
          <w:rFonts w:ascii="Times New Roman" w:eastAsia="Times New Roman" w:hAnsi="Times New Roman" w:cs="Times New Roman"/>
          <w:color w:val="000000"/>
          <w:sz w:val="28"/>
          <w:szCs w:val="28"/>
          <w:lang w:val="en-US" w:eastAsia="ru-RU"/>
        </w:rPr>
      </w:pPr>
      <w:r>
        <w:rPr>
          <w:rFonts w:ascii="Times New Roman" w:hAnsi="Times New Roman" w:cs="Times New Roman"/>
          <w:sz w:val="28"/>
          <w:szCs w:val="28"/>
          <w:lang w:val="en-US"/>
        </w:rPr>
        <w:t>O’z-o’zini baholash</w:t>
      </w:r>
      <w:r w:rsidRPr="005C2FD4">
        <w:rPr>
          <w:rFonts w:ascii="Times New Roman" w:hAnsi="Times New Roman" w:cs="Times New Roman"/>
          <w:sz w:val="28"/>
          <w:szCs w:val="28"/>
          <w:lang w:val="en-US"/>
        </w:rPr>
        <w:t xml:space="preserve"> </w:t>
      </w:r>
    </w:p>
    <w:p w:rsidR="00180250" w:rsidRPr="005C2FD4" w:rsidRDefault="00180250" w:rsidP="00180250">
      <w:pPr>
        <w:pStyle w:val="a9"/>
        <w:numPr>
          <w:ilvl w:val="0"/>
          <w:numId w:val="8"/>
        </w:numPr>
        <w:ind w:left="1701"/>
        <w:rPr>
          <w:rFonts w:ascii="Times New Roman" w:eastAsia="Times New Roman" w:hAnsi="Times New Roman" w:cs="Times New Roman"/>
          <w:color w:val="000000"/>
          <w:sz w:val="28"/>
          <w:szCs w:val="28"/>
          <w:lang w:val="en-US" w:eastAsia="ru-RU"/>
        </w:rPr>
      </w:pPr>
      <w:r w:rsidRPr="005C2FD4">
        <w:rPr>
          <w:rFonts w:ascii="Times New Roman" w:eastAsia="Times New Roman" w:hAnsi="Times New Roman" w:cs="Times New Roman"/>
          <w:color w:val="000000"/>
          <w:sz w:val="28"/>
          <w:szCs w:val="28"/>
          <w:lang w:val="en-US" w:eastAsia="ru-RU"/>
        </w:rPr>
        <w:t>Nazorat savollari.</w:t>
      </w:r>
    </w:p>
    <w:p w:rsidR="00180250" w:rsidRPr="005C2FD4" w:rsidRDefault="00180250" w:rsidP="00180250">
      <w:pPr>
        <w:pStyle w:val="a9"/>
        <w:numPr>
          <w:ilvl w:val="0"/>
          <w:numId w:val="8"/>
        </w:numPr>
        <w:ind w:left="1701"/>
        <w:rPr>
          <w:rFonts w:ascii="Times New Roman" w:eastAsia="Times New Roman" w:hAnsi="Times New Roman" w:cs="Times New Roman"/>
          <w:color w:val="000000"/>
          <w:sz w:val="28"/>
          <w:szCs w:val="28"/>
          <w:lang w:val="en-US" w:eastAsia="ru-RU"/>
        </w:rPr>
      </w:pPr>
      <w:r w:rsidRPr="005C2FD4">
        <w:rPr>
          <w:rFonts w:ascii="Times New Roman" w:eastAsia="Times New Roman" w:hAnsi="Times New Roman" w:cs="Times New Roman"/>
          <w:color w:val="000000"/>
          <w:sz w:val="28"/>
          <w:szCs w:val="28"/>
          <w:lang w:val="en-US" w:eastAsia="ru-RU"/>
        </w:rPr>
        <w:t>Foydalanilgan va tavsiya etilgan adabiyotlar</w:t>
      </w:r>
    </w:p>
    <w:p w:rsidR="005C2FD4" w:rsidRDefault="005C2FD4" w:rsidP="005C2FD4">
      <w:pPr>
        <w:pStyle w:val="2"/>
        <w:numPr>
          <w:ilvl w:val="0"/>
          <w:numId w:val="9"/>
        </w:numPr>
        <w:spacing w:before="960" w:after="240"/>
        <w:ind w:left="1418" w:hanging="567"/>
        <w:rPr>
          <w:rFonts w:ascii="Times New Roman" w:hAnsi="Times New Roman" w:cs="Times New Roman"/>
          <w:bCs w:val="0"/>
          <w:color w:val="333333"/>
          <w:sz w:val="28"/>
          <w:szCs w:val="28"/>
          <w:lang w:val="en-US"/>
        </w:rPr>
      </w:pPr>
      <w:r w:rsidRPr="005C2FD4">
        <w:rPr>
          <w:rFonts w:ascii="Times New Roman" w:hAnsi="Times New Roman" w:cs="Times New Roman"/>
          <w:bCs w:val="0"/>
          <w:color w:val="333333"/>
          <w:sz w:val="28"/>
          <w:szCs w:val="28"/>
          <w:lang w:val="en-US"/>
        </w:rPr>
        <w:t>BIZNES SWOT TAHLILI</w:t>
      </w:r>
    </w:p>
    <w:p w:rsidR="0036666F" w:rsidRPr="0036666F" w:rsidRDefault="0036666F" w:rsidP="0036666F">
      <w:pPr>
        <w:pStyle w:val="a4"/>
        <w:numPr>
          <w:ilvl w:val="1"/>
          <w:numId w:val="9"/>
        </w:numPr>
        <w:spacing w:before="120" w:beforeAutospacing="0" w:after="120" w:afterAutospacing="0" w:line="276" w:lineRule="auto"/>
        <w:ind w:left="794" w:hanging="397"/>
        <w:rPr>
          <w:b/>
          <w:color w:val="333333"/>
          <w:sz w:val="28"/>
          <w:szCs w:val="28"/>
          <w:lang w:val="en-US"/>
        </w:rPr>
      </w:pPr>
      <w:r w:rsidRPr="0036666F">
        <w:rPr>
          <w:b/>
          <w:color w:val="333333"/>
          <w:sz w:val="28"/>
          <w:szCs w:val="28"/>
          <w:lang w:val="en-US"/>
        </w:rPr>
        <w:t xml:space="preserve">SWOT tahlil dastagi </w:t>
      </w:r>
      <w:r>
        <w:rPr>
          <w:b/>
          <w:color w:val="333333"/>
          <w:sz w:val="28"/>
          <w:szCs w:val="28"/>
          <w:lang w:val="en-US"/>
        </w:rPr>
        <w:t>i</w:t>
      </w:r>
      <w:r w:rsidRPr="0036666F">
        <w:rPr>
          <w:b/>
          <w:color w:val="333333"/>
          <w:sz w:val="28"/>
          <w:szCs w:val="28"/>
          <w:lang w:val="en-US"/>
        </w:rPr>
        <w:t xml:space="preserve">mkoniyatlari </w:t>
      </w:r>
    </w:p>
    <w:p w:rsidR="0036666F" w:rsidRDefault="005C2FD4" w:rsidP="0036666F">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 xml:space="preserve">SWOTni ayniqsa qudratli qiladigan narsa shundaki, u siz bajarishga qodir bo'lgan imkoniyatlarni kashf etishga yordam beradi. </w:t>
      </w:r>
    </w:p>
    <w:p w:rsidR="005C2FD4" w:rsidRPr="005C2FD4" w:rsidRDefault="005C2FD4" w:rsidP="0036666F">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O'zingizning g'oyalaringizning zaif tomonlarini tushunib, aks holda kutilmaganda paydo bo'lishi mumkin bo'lgan tahdidlarni nazorat qilishingiz va yo'q qilishingiz mumkin.</w:t>
      </w:r>
    </w:p>
    <w:p w:rsidR="005C2FD4" w:rsidRPr="005C2FD4" w:rsidRDefault="005C2FD4" w:rsidP="0036666F">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O'zingizni va sizning raqobatchilaringizni SWOT asoslari yordamida tahlil qilsangiz, siz bozorda muvaffaqiyatli raqobatlasha olishingiz uchun o'zingizni raqobatchilardan farqlashingizga yordam beradigan strategiya bilan tanishishingiz mumkin.</w:t>
      </w:r>
    </w:p>
    <w:p w:rsidR="00CD31F4" w:rsidRPr="005C2FD4" w:rsidRDefault="00CD31F4" w:rsidP="0036666F">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SWOT tahlili kuchli va zaif tomonlarini tushunish va siz tomondan keladigan imkoniyatlarni va tahdidlarni tushunish uchun qulay usuldir.</w:t>
      </w:r>
    </w:p>
    <w:p w:rsidR="0036666F" w:rsidRDefault="00CD31F4" w:rsidP="0036666F">
      <w:pPr>
        <w:pStyle w:val="gt-block"/>
        <w:spacing w:before="0" w:beforeAutospacing="0" w:after="0" w:afterAutospacing="0" w:line="276" w:lineRule="auto"/>
        <w:ind w:firstLine="397"/>
        <w:rPr>
          <w:color w:val="333333"/>
          <w:sz w:val="28"/>
          <w:szCs w:val="28"/>
          <w:lang w:val="en-US"/>
        </w:rPr>
      </w:pPr>
      <w:r w:rsidRPr="005C2FD4">
        <w:rPr>
          <w:color w:val="333333"/>
          <w:sz w:val="28"/>
          <w:szCs w:val="28"/>
          <w:lang w:val="en-US"/>
        </w:rPr>
        <w:t xml:space="preserve">Strategik rejalashtirish loyihaning muvaffaqiyati uchun juda muhimdir. Tizimli strategik rejalashtirish - bu loyihaning maqsadlariga erishishda ishtirok etadigan jarayonlar. </w:t>
      </w:r>
    </w:p>
    <w:p w:rsidR="00CD31F4" w:rsidRPr="005C2FD4" w:rsidRDefault="00CD31F4" w:rsidP="0036666F">
      <w:pPr>
        <w:pStyle w:val="gt-block"/>
        <w:spacing w:before="0" w:beforeAutospacing="0" w:after="0" w:afterAutospacing="0" w:line="276" w:lineRule="auto"/>
        <w:ind w:firstLine="397"/>
        <w:rPr>
          <w:color w:val="333333"/>
          <w:sz w:val="28"/>
          <w:szCs w:val="28"/>
          <w:lang w:val="en-US"/>
        </w:rPr>
      </w:pPr>
      <w:r w:rsidRPr="005C2FD4">
        <w:rPr>
          <w:color w:val="333333"/>
          <w:sz w:val="28"/>
          <w:szCs w:val="28"/>
          <w:lang w:val="en-US"/>
        </w:rPr>
        <w:t>U ikkita tarkibiy qismni o'z ichiga oladi - strategik fikrlash va taktik rejalashtirish. Strategik fikrlash maqsadlarni, qarashlarni va vazifalarni belgilashga qaratilgan, taktik rejalashtirish loyihani tashkilotdagi odamlar, manbalar va odamlar bilan amalga oshirish strategiyasini belgilaydi. Masalan, strategik menejment tarkibiga jarayonlar kiradi </w:t>
      </w:r>
      <w:hyperlink r:id="rId7" w:history="1">
        <w:r w:rsidRPr="005C2FD4">
          <w:rPr>
            <w:rStyle w:val="a3"/>
            <w:color w:val="2487D7"/>
            <w:sz w:val="28"/>
            <w:szCs w:val="28"/>
            <w:lang w:val="en-US"/>
          </w:rPr>
          <w:t>loyiha tashkilotlari</w:t>
        </w:r>
      </w:hyperlink>
      <w:r w:rsidRPr="005C2FD4">
        <w:rPr>
          <w:color w:val="333333"/>
          <w:sz w:val="28"/>
          <w:szCs w:val="28"/>
          <w:lang w:val="en-US"/>
        </w:rPr>
        <w:t xml:space="preserve"> o'zlarining oldilariga qo'ygan maqsadlarini shakllantirish, takomillashtirish rejalarini ishlab chiqish, </w:t>
      </w:r>
      <w:r w:rsidRPr="005C2FD4">
        <w:rPr>
          <w:color w:val="333333"/>
          <w:sz w:val="28"/>
          <w:szCs w:val="28"/>
          <w:lang w:val="en-US"/>
        </w:rPr>
        <w:lastRenderedPageBreak/>
        <w:t>o'zlarining qarashlari va vazifalarini bajarish. Rejani amalga oshiring va ish faoliyatini baholang.</w:t>
      </w:r>
    </w:p>
    <w:p w:rsidR="00CD31F4" w:rsidRPr="005C2FD4" w:rsidRDefault="00CD31F4" w:rsidP="0036666F">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Har bir loyiha tashkiloti o'z nuqtai nazariga ega. Loyiha tashkilotining raison d'être deb ta'riflanadi. Vizyon bayonoti tarjixon bitta jumla bo'lishi kerak. Missiya tashkilotning maqsadlariga erishish yo'lida vizyonga asoslangan. Demak, loyiha tashkiloti belgilangan maqsadlarga erishish uchun o'z qarashlari va vazifalarini belgilashi kerak.</w:t>
      </w:r>
    </w:p>
    <w:p w:rsidR="00CD31F4" w:rsidRPr="005C2FD4" w:rsidRDefault="00CD31F4" w:rsidP="0036666F">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SWOT tahlili yaxshi strategik rejani tuzishda yordam beradigan aniq vaziyatga olib keladi. Maqsadlar qo'yilgandan so'ng, vizyon va vazifalar bayonlari aniqlanadi, shuningdek long_term va short_term vazifalari belgilanadi. Keyinchalik muqobil strategiyalar ishlab chiqilishi va oxir-oqibat maqsadlarga erishish uchun eng yaxshi strategiyani tanlash kerak. Bu SWOT tahlilini IT-loyihalarni rejalashtirish uchun mos vositaga aylantiradi. Tizimni rivojlantirish eng yaxshi strategiyaga muvofiq amalga oshiriladi.</w:t>
      </w:r>
    </w:p>
    <w:p w:rsidR="00CD31F4" w:rsidRPr="0036666F" w:rsidRDefault="00CD31F4" w:rsidP="0036666F">
      <w:pPr>
        <w:pStyle w:val="a4"/>
        <w:numPr>
          <w:ilvl w:val="1"/>
          <w:numId w:val="9"/>
        </w:numPr>
        <w:spacing w:before="120" w:beforeAutospacing="0" w:after="120" w:afterAutospacing="0" w:line="276" w:lineRule="auto"/>
        <w:ind w:left="794" w:hanging="397"/>
        <w:rPr>
          <w:b/>
          <w:color w:val="333333"/>
          <w:sz w:val="28"/>
          <w:szCs w:val="28"/>
          <w:lang w:val="en-US"/>
        </w:rPr>
      </w:pPr>
      <w:r w:rsidRPr="0036666F">
        <w:rPr>
          <w:b/>
          <w:color w:val="333333"/>
          <w:sz w:val="28"/>
          <w:szCs w:val="28"/>
          <w:lang w:val="en-US"/>
        </w:rPr>
        <w:t>SWOT tahlil vositasini qanday qo'llash kerak</w:t>
      </w:r>
    </w:p>
    <w:p w:rsidR="00CD31F4" w:rsidRPr="005C2FD4" w:rsidRDefault="00CD31F4" w:rsidP="009669D2">
      <w:pPr>
        <w:pStyle w:val="gt-block"/>
        <w:spacing w:before="0" w:beforeAutospacing="0" w:after="0" w:afterAutospacing="0" w:line="276" w:lineRule="auto"/>
        <w:ind w:firstLine="397"/>
        <w:rPr>
          <w:b/>
          <w:bCs/>
          <w:color w:val="333333"/>
          <w:sz w:val="28"/>
          <w:szCs w:val="28"/>
          <w:lang w:val="en-US"/>
        </w:rPr>
      </w:pPr>
      <w:r w:rsidRPr="005C2FD4">
        <w:rPr>
          <w:color w:val="333333"/>
          <w:sz w:val="28"/>
          <w:szCs w:val="28"/>
          <w:lang w:val="en-US"/>
        </w:rPr>
        <w:t>Dastlab SWOT 1960, Albert S. Humphrey tomonidan ishlab chiqarilgan edi </w:t>
      </w:r>
      <w:hyperlink r:id="rId8" w:history="1">
        <w:r w:rsidRPr="005C2FD4">
          <w:rPr>
            <w:rStyle w:val="a3"/>
            <w:color w:val="2487D7"/>
            <w:sz w:val="28"/>
            <w:szCs w:val="28"/>
            <w:lang w:val="en-US"/>
          </w:rPr>
          <w:t>asbob</w:t>
        </w:r>
      </w:hyperlink>
      <w:r w:rsidRPr="005C2FD4">
        <w:rPr>
          <w:color w:val="333333"/>
          <w:sz w:val="28"/>
          <w:szCs w:val="28"/>
          <w:lang w:val="en-US"/>
        </w:rPr>
        <w:t> ammo, endi har qachongidan ham qulayroq. Siz uni ikki usulda - odamlarga strategiyani qo'llab-quvvatlashga yordam beradigan oddiy muzqaytiruvchi vosita sifatida yoki loyiha doirasida jiddiy strategiya vositasi sifatida yanada murakkab usulda ishlatishingiz mumkin.fon</w:t>
      </w:r>
    </w:p>
    <w:p w:rsidR="00CD31F4" w:rsidRPr="005C2FD4" w:rsidRDefault="00CD31F4" w:rsidP="0036666F">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Kuchli va zaif tomonlar ko'pincha tashkilotning ichki muammolari bo'lib, imkoniyatlar va tahdidlar odatda tashqi omillarga tegishli. Shu sababli, ba'zan SWOTni ichki tashqi tahlil, SWOT matritsasini ba'zan IE matritsasi deb atashadi.</w:t>
      </w:r>
    </w:p>
    <w:p w:rsidR="00CD31F4" w:rsidRPr="0036666F" w:rsidRDefault="00CD31F4" w:rsidP="0036666F">
      <w:pPr>
        <w:pStyle w:val="a4"/>
        <w:numPr>
          <w:ilvl w:val="1"/>
          <w:numId w:val="9"/>
        </w:numPr>
        <w:spacing w:before="120" w:beforeAutospacing="0" w:after="120" w:afterAutospacing="0" w:line="276" w:lineRule="auto"/>
        <w:ind w:left="794" w:hanging="397"/>
        <w:rPr>
          <w:b/>
          <w:color w:val="333333"/>
          <w:sz w:val="28"/>
          <w:szCs w:val="28"/>
          <w:lang w:val="en-US"/>
        </w:rPr>
      </w:pPr>
      <w:r w:rsidRPr="0036666F">
        <w:rPr>
          <w:b/>
          <w:color w:val="333333"/>
          <w:sz w:val="28"/>
          <w:szCs w:val="28"/>
          <w:lang w:val="en-US"/>
        </w:rPr>
        <w:t>SWOT kuchlari</w:t>
      </w:r>
    </w:p>
    <w:p w:rsidR="009669D2" w:rsidRDefault="00CD31F4" w:rsidP="009669D2">
      <w:pPr>
        <w:spacing w:before="100" w:beforeAutospacing="1" w:after="100" w:afterAutospacing="1"/>
        <w:ind w:firstLine="0"/>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 xml:space="preserve">Siz boshqalardan ko'ra yaxshiroq ish </w:t>
      </w:r>
      <w:r w:rsidRPr="009669D2">
        <w:rPr>
          <w:rFonts w:ascii="Times New Roman" w:hAnsi="Times New Roman" w:cs="Times New Roman"/>
          <w:color w:val="333333"/>
          <w:sz w:val="28"/>
          <w:szCs w:val="28"/>
          <w:lang w:val="en-US"/>
        </w:rPr>
        <w:t>qilyapsizmi</w:t>
      </w:r>
      <w:r w:rsidRPr="009669D2">
        <w:rPr>
          <w:rFonts w:ascii="Times New Roman" w:hAnsi="Times New Roman" w:cs="Times New Roman"/>
          <w:i/>
          <w:color w:val="333333"/>
          <w:sz w:val="28"/>
          <w:szCs w:val="28"/>
          <w:lang w:val="en-US"/>
        </w:rPr>
        <w:t>?</w:t>
      </w:r>
      <w:r w:rsidR="009669D2">
        <w:rPr>
          <w:rFonts w:ascii="Times New Roman" w:hAnsi="Times New Roman" w:cs="Times New Roman"/>
          <w:i/>
          <w:color w:val="333333"/>
          <w:sz w:val="28"/>
          <w:szCs w:val="28"/>
          <w:lang w:val="en-US"/>
        </w:rPr>
        <w:t xml:space="preserve"> </w:t>
      </w:r>
      <w:r w:rsidRPr="005C2FD4">
        <w:rPr>
          <w:rFonts w:ascii="Times New Roman" w:hAnsi="Times New Roman" w:cs="Times New Roman"/>
          <w:color w:val="333333"/>
          <w:sz w:val="28"/>
          <w:szCs w:val="28"/>
          <w:lang w:val="en-US"/>
        </w:rPr>
        <w:t>Qanday noyob yoki eng arzon manbalar siz olol</w:t>
      </w:r>
      <w:r w:rsidR="009669D2">
        <w:rPr>
          <w:rFonts w:ascii="Times New Roman" w:hAnsi="Times New Roman" w:cs="Times New Roman"/>
          <w:color w:val="333333"/>
          <w:sz w:val="28"/>
          <w:szCs w:val="28"/>
          <w:lang w:val="en-US"/>
        </w:rPr>
        <w:t>l</w:t>
      </w:r>
      <w:r w:rsidRPr="005C2FD4">
        <w:rPr>
          <w:rFonts w:ascii="Times New Roman" w:hAnsi="Times New Roman" w:cs="Times New Roman"/>
          <w:color w:val="333333"/>
          <w:sz w:val="28"/>
          <w:szCs w:val="28"/>
          <w:lang w:val="en-US"/>
        </w:rPr>
        <w:t>aysiz?</w:t>
      </w:r>
      <w:r w:rsidR="009669D2">
        <w:rPr>
          <w:rFonts w:ascii="Times New Roman" w:hAnsi="Times New Roman" w:cs="Times New Roman"/>
          <w:color w:val="333333"/>
          <w:sz w:val="28"/>
          <w:szCs w:val="28"/>
          <w:lang w:val="en-US"/>
        </w:rPr>
        <w:t xml:space="preserve"> </w:t>
      </w:r>
      <w:r w:rsidRPr="005C2FD4">
        <w:rPr>
          <w:rFonts w:ascii="Times New Roman" w:hAnsi="Times New Roman" w:cs="Times New Roman"/>
          <w:color w:val="333333"/>
          <w:sz w:val="28"/>
          <w:szCs w:val="28"/>
          <w:lang w:val="en-US"/>
        </w:rPr>
        <w:t>Sizning bozoringizdagi odamlar sizning kuchli tomonlaringizni qanday ko'rishadi?</w:t>
      </w:r>
      <w:r w:rsidR="009669D2">
        <w:rPr>
          <w:rFonts w:ascii="Times New Roman" w:hAnsi="Times New Roman" w:cs="Times New Roman"/>
          <w:color w:val="333333"/>
          <w:sz w:val="28"/>
          <w:szCs w:val="28"/>
          <w:lang w:val="en-US"/>
        </w:rPr>
        <w:t xml:space="preserve"> </w:t>
      </w:r>
    </w:p>
    <w:p w:rsidR="009669D2" w:rsidRDefault="00CD31F4" w:rsidP="009669D2">
      <w:pPr>
        <w:spacing w:before="100" w:beforeAutospacing="1" w:after="100" w:afterAutospacing="1"/>
        <w:ind w:firstLine="0"/>
        <w:rPr>
          <w:rFonts w:ascii="Times New Roman" w:hAnsi="Times New Roman" w:cs="Times New Roman"/>
          <w:color w:val="333333"/>
          <w:sz w:val="28"/>
          <w:szCs w:val="28"/>
          <w:lang w:val="en-US"/>
        </w:rPr>
      </w:pPr>
      <w:r w:rsidRPr="009669D2">
        <w:rPr>
          <w:rFonts w:ascii="Times New Roman" w:hAnsi="Times New Roman" w:cs="Times New Roman"/>
          <w:color w:val="333333"/>
          <w:sz w:val="28"/>
          <w:szCs w:val="28"/>
          <w:lang w:val="en-US"/>
        </w:rPr>
        <w:t>Sotuvni qaysi omillarga aylantirasiz?</w:t>
      </w:r>
      <w:r w:rsidR="009669D2">
        <w:rPr>
          <w:rFonts w:ascii="Times New Roman" w:hAnsi="Times New Roman" w:cs="Times New Roman"/>
          <w:color w:val="333333"/>
          <w:sz w:val="28"/>
          <w:szCs w:val="28"/>
          <w:lang w:val="en-US"/>
        </w:rPr>
        <w:t xml:space="preserve"> </w:t>
      </w:r>
      <w:r w:rsidRPr="005C2FD4">
        <w:rPr>
          <w:rFonts w:ascii="Times New Roman" w:hAnsi="Times New Roman" w:cs="Times New Roman"/>
          <w:color w:val="333333"/>
          <w:sz w:val="28"/>
          <w:szCs w:val="28"/>
          <w:lang w:val="en-US"/>
        </w:rPr>
        <w:t>O'zingizning kuchli tomonlaringizni ichki nuqtai nazardan ham, mijozlaringiz va bozoringizdagi odamlar nuqtai nazaridan ham ko'rib chiqing. O'zingizning kuchli tomonlaringizni ko'rib chiqsangiz, ularni raqobatchilaringiz bilan bog'lab qo'ying. Masalan, agar barcha raqobatchilar yuqori sifatli mahsulot etkazib berishsa, unda yuqori sifatli ishlab chiqarish jarayoni sizning tashkilotingiz bozorida kuch emas, zaruratdir</w:t>
      </w:r>
      <w:r w:rsidR="009669D2">
        <w:rPr>
          <w:rFonts w:ascii="Times New Roman" w:hAnsi="Times New Roman" w:cs="Times New Roman"/>
          <w:color w:val="333333"/>
          <w:sz w:val="28"/>
          <w:szCs w:val="28"/>
          <w:lang w:val="en-US"/>
        </w:rPr>
        <w:t>-ku</w:t>
      </w:r>
      <w:r w:rsidRPr="005C2FD4">
        <w:rPr>
          <w:rFonts w:ascii="Times New Roman" w:hAnsi="Times New Roman" w:cs="Times New Roman"/>
          <w:color w:val="333333"/>
          <w:sz w:val="28"/>
          <w:szCs w:val="28"/>
          <w:lang w:val="en-US"/>
        </w:rPr>
        <w:t>.</w:t>
      </w:r>
    </w:p>
    <w:p w:rsidR="00CD31F4" w:rsidRDefault="00CD31F4" w:rsidP="009669D2">
      <w:pPr>
        <w:spacing w:before="100" w:beforeAutospacing="1" w:after="100" w:afterAutospacing="1"/>
        <w:ind w:firstLine="0"/>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 xml:space="preserve">Agar siz kuchli tomonlarni aniqlashda muammolarga duch kelsangiz, o'zingizning loyihangiz xususiyatlari ro'yxatini yozishga harakat qiling. </w:t>
      </w:r>
      <w:r w:rsidRPr="009669D2">
        <w:rPr>
          <w:rFonts w:ascii="Times New Roman" w:hAnsi="Times New Roman" w:cs="Times New Roman"/>
          <w:color w:val="333333"/>
          <w:sz w:val="28"/>
          <w:szCs w:val="28"/>
          <w:lang w:val="en-US"/>
        </w:rPr>
        <w:t>Ulardan ba'zilari umid qilamanki kuchli tomonlar bo'ladi!</w:t>
      </w:r>
    </w:p>
    <w:p w:rsidR="00CD31F4" w:rsidRPr="009669D2" w:rsidRDefault="00CD31F4" w:rsidP="009669D2">
      <w:pPr>
        <w:pStyle w:val="a4"/>
        <w:numPr>
          <w:ilvl w:val="1"/>
          <w:numId w:val="9"/>
        </w:numPr>
        <w:spacing w:before="120" w:beforeAutospacing="0" w:after="120" w:afterAutospacing="0" w:line="276" w:lineRule="auto"/>
        <w:ind w:left="794" w:hanging="397"/>
        <w:rPr>
          <w:b/>
          <w:color w:val="333333"/>
          <w:sz w:val="28"/>
          <w:szCs w:val="28"/>
          <w:lang w:val="en-US"/>
        </w:rPr>
      </w:pPr>
      <w:r w:rsidRPr="009669D2">
        <w:rPr>
          <w:b/>
          <w:color w:val="333333"/>
          <w:sz w:val="28"/>
          <w:szCs w:val="28"/>
          <w:lang w:val="en-US"/>
        </w:rPr>
        <w:lastRenderedPageBreak/>
        <w:t>SWOT zaif nuqtalar</w:t>
      </w:r>
    </w:p>
    <w:p w:rsidR="00CD31F4" w:rsidRPr="005C2FD4" w:rsidRDefault="00CD31F4" w:rsidP="009669D2">
      <w:pPr>
        <w:rPr>
          <w:rFonts w:ascii="Times New Roman" w:hAnsi="Times New Roman" w:cs="Times New Roman"/>
          <w:color w:val="333333"/>
          <w:sz w:val="28"/>
          <w:szCs w:val="28"/>
        </w:rPr>
      </w:pPr>
      <w:r w:rsidRPr="005C2FD4">
        <w:rPr>
          <w:rFonts w:ascii="Times New Roman" w:hAnsi="Times New Roman" w:cs="Times New Roman"/>
          <w:color w:val="333333"/>
          <w:sz w:val="28"/>
          <w:szCs w:val="28"/>
        </w:rPr>
        <w:t>Nima yaxshilashingiz mumkin?</w:t>
      </w:r>
    </w:p>
    <w:p w:rsidR="00CD31F4" w:rsidRPr="005C2FD4" w:rsidRDefault="00CD31F4" w:rsidP="009669D2">
      <w:pPr>
        <w:ind w:left="360" w:firstLine="0"/>
        <w:rPr>
          <w:rFonts w:ascii="Times New Roman" w:hAnsi="Times New Roman" w:cs="Times New Roman"/>
          <w:color w:val="333333"/>
          <w:sz w:val="28"/>
          <w:szCs w:val="28"/>
        </w:rPr>
      </w:pPr>
      <w:r w:rsidRPr="005C2FD4">
        <w:rPr>
          <w:rFonts w:ascii="Times New Roman" w:hAnsi="Times New Roman" w:cs="Times New Roman"/>
          <w:color w:val="333333"/>
          <w:sz w:val="28"/>
          <w:szCs w:val="28"/>
        </w:rPr>
        <w:t>Siz nimadan qochishingiz kerak?</w:t>
      </w:r>
    </w:p>
    <w:p w:rsidR="00CD31F4" w:rsidRPr="005C2FD4" w:rsidRDefault="00CD31F4" w:rsidP="009669D2">
      <w:pPr>
        <w:ind w:left="360" w:firstLine="0"/>
        <w:rPr>
          <w:rFonts w:ascii="Times New Roman" w:hAnsi="Times New Roman" w:cs="Times New Roman"/>
          <w:color w:val="333333"/>
          <w:sz w:val="28"/>
          <w:szCs w:val="28"/>
        </w:rPr>
      </w:pPr>
      <w:r w:rsidRPr="005C2FD4">
        <w:rPr>
          <w:rFonts w:ascii="Times New Roman" w:hAnsi="Times New Roman" w:cs="Times New Roman"/>
          <w:color w:val="333333"/>
          <w:sz w:val="28"/>
          <w:szCs w:val="28"/>
        </w:rPr>
        <w:t>Bozoringizdagi odamlar, ehtimol, zaif nuqtalarni qanday ko'radi?</w:t>
      </w:r>
    </w:p>
    <w:p w:rsidR="00CD31F4" w:rsidRPr="005C2FD4" w:rsidRDefault="00CD31F4" w:rsidP="009669D2">
      <w:pPr>
        <w:ind w:left="360" w:firstLine="0"/>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Qaysi omillar bilan siz loyihani sog'inasiz? Eng muhimi, hozirgi vaqtda realizm bo'lishi va imkon qadar tezroq yoqimsiz haqiqatlarni boshdan kechirish yaxshidir.</w:t>
      </w:r>
    </w:p>
    <w:p w:rsidR="00CD31F4" w:rsidRPr="005C2FD4" w:rsidRDefault="00CD31F4" w:rsidP="009669D2">
      <w:pPr>
        <w:ind w:left="360" w:firstLine="0"/>
        <w:rPr>
          <w:rFonts w:ascii="Times New Roman" w:hAnsi="Times New Roman" w:cs="Times New Roman"/>
          <w:color w:val="333333"/>
          <w:sz w:val="28"/>
          <w:szCs w:val="28"/>
        </w:rPr>
      </w:pPr>
      <w:r w:rsidRPr="005C2FD4">
        <w:rPr>
          <w:rFonts w:ascii="Times New Roman" w:hAnsi="Times New Roman" w:cs="Times New Roman"/>
          <w:color w:val="333333"/>
          <w:sz w:val="28"/>
          <w:szCs w:val="28"/>
          <w:lang w:val="en-US"/>
        </w:rPr>
        <w:t xml:space="preserve">Buni ichki va tashqi nuqtai nazardan baholang: boshqa odamlar siz ko'rmaydigan zaif tomonlarni ko'rishadimi? </w:t>
      </w:r>
      <w:r w:rsidRPr="005C2FD4">
        <w:rPr>
          <w:rFonts w:ascii="Times New Roman" w:hAnsi="Times New Roman" w:cs="Times New Roman"/>
          <w:color w:val="333333"/>
          <w:sz w:val="28"/>
          <w:szCs w:val="28"/>
        </w:rPr>
        <w:t>Raqobatchilaringiz sizdan yaxshiroqmi?</w:t>
      </w:r>
    </w:p>
    <w:p w:rsidR="00CD31F4" w:rsidRPr="009669D2" w:rsidRDefault="00CD31F4" w:rsidP="009669D2">
      <w:pPr>
        <w:pStyle w:val="a4"/>
        <w:numPr>
          <w:ilvl w:val="1"/>
          <w:numId w:val="9"/>
        </w:numPr>
        <w:spacing w:before="120" w:beforeAutospacing="0" w:after="120" w:afterAutospacing="0" w:line="276" w:lineRule="auto"/>
        <w:ind w:left="794" w:hanging="397"/>
        <w:rPr>
          <w:b/>
          <w:color w:val="333333"/>
          <w:sz w:val="28"/>
          <w:szCs w:val="28"/>
          <w:lang w:val="en-US"/>
        </w:rPr>
      </w:pPr>
      <w:r w:rsidRPr="009669D2">
        <w:rPr>
          <w:b/>
          <w:color w:val="333333"/>
          <w:sz w:val="28"/>
          <w:szCs w:val="28"/>
          <w:lang w:val="en-US"/>
        </w:rPr>
        <w:t>SWOT Imkoniyatlari</w:t>
      </w:r>
    </w:p>
    <w:p w:rsidR="00CD31F4" w:rsidRPr="005C2FD4" w:rsidRDefault="00CD31F4" w:rsidP="00CD31F4">
      <w:pPr>
        <w:numPr>
          <w:ilvl w:val="0"/>
          <w:numId w:val="4"/>
        </w:numPr>
        <w:spacing w:before="100" w:beforeAutospacing="1" w:after="100" w:afterAutospacing="1" w:line="240" w:lineRule="auto"/>
        <w:rPr>
          <w:rFonts w:ascii="Times New Roman" w:hAnsi="Times New Roman" w:cs="Times New Roman"/>
          <w:color w:val="333333"/>
          <w:sz w:val="28"/>
          <w:szCs w:val="28"/>
        </w:rPr>
      </w:pPr>
      <w:r w:rsidRPr="005C2FD4">
        <w:rPr>
          <w:rFonts w:ascii="Times New Roman" w:hAnsi="Times New Roman" w:cs="Times New Roman"/>
          <w:color w:val="333333"/>
          <w:sz w:val="28"/>
          <w:szCs w:val="28"/>
        </w:rPr>
        <w:t>Qanday yaxshi imkoniyatlarni bilasiz?</w:t>
      </w:r>
    </w:p>
    <w:p w:rsidR="00CD31F4" w:rsidRPr="005C2FD4" w:rsidRDefault="00CD31F4" w:rsidP="00CD31F4">
      <w:pPr>
        <w:numPr>
          <w:ilvl w:val="0"/>
          <w:numId w:val="4"/>
        </w:numPr>
        <w:spacing w:before="100" w:beforeAutospacing="1" w:after="100" w:afterAutospacing="1" w:line="240" w:lineRule="auto"/>
        <w:rPr>
          <w:rFonts w:ascii="Times New Roman" w:hAnsi="Times New Roman" w:cs="Times New Roman"/>
          <w:color w:val="333333"/>
          <w:sz w:val="28"/>
          <w:szCs w:val="28"/>
        </w:rPr>
      </w:pPr>
      <w:r w:rsidRPr="005C2FD4">
        <w:rPr>
          <w:rFonts w:ascii="Times New Roman" w:hAnsi="Times New Roman" w:cs="Times New Roman"/>
          <w:color w:val="333333"/>
          <w:sz w:val="28"/>
          <w:szCs w:val="28"/>
        </w:rPr>
        <w:t>Qaysi qiziqarli tendentsiyalarni bilasiz?</w:t>
      </w:r>
    </w:p>
    <w:p w:rsidR="00CD31F4" w:rsidRPr="005C2FD4" w:rsidRDefault="00CD31F4" w:rsidP="00CD31F4">
      <w:pPr>
        <w:numPr>
          <w:ilvl w:val="0"/>
          <w:numId w:val="4"/>
        </w:numPr>
        <w:spacing w:before="100" w:beforeAutospacing="1" w:after="100" w:afterAutospacing="1" w:line="240" w:lineRule="auto"/>
        <w:rPr>
          <w:rFonts w:ascii="Times New Roman" w:hAnsi="Times New Roman" w:cs="Times New Roman"/>
          <w:color w:val="333333"/>
          <w:sz w:val="28"/>
          <w:szCs w:val="28"/>
        </w:rPr>
      </w:pPr>
      <w:r w:rsidRPr="005C2FD4">
        <w:rPr>
          <w:rFonts w:ascii="Times New Roman" w:hAnsi="Times New Roman" w:cs="Times New Roman"/>
          <w:color w:val="333333"/>
          <w:sz w:val="28"/>
          <w:szCs w:val="28"/>
        </w:rPr>
        <w:t>Foydali imkoniyatlar:</w:t>
      </w:r>
    </w:p>
    <w:p w:rsidR="00CD31F4" w:rsidRPr="005C2FD4" w:rsidRDefault="00CD31F4" w:rsidP="00CD31F4">
      <w:pPr>
        <w:numPr>
          <w:ilvl w:val="1"/>
          <w:numId w:val="4"/>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Texnologiyalar va bozorlardagi keng va tor miqyosdagi o'zgarishlar.</w:t>
      </w:r>
    </w:p>
    <w:p w:rsidR="00CD31F4" w:rsidRPr="005C2FD4" w:rsidRDefault="00CD31F4" w:rsidP="00CD31F4">
      <w:pPr>
        <w:numPr>
          <w:ilvl w:val="1"/>
          <w:numId w:val="4"/>
        </w:numPr>
        <w:spacing w:before="100" w:beforeAutospacing="1" w:after="100" w:afterAutospacing="1" w:line="240" w:lineRule="auto"/>
        <w:rPr>
          <w:rFonts w:ascii="Times New Roman" w:hAnsi="Times New Roman" w:cs="Times New Roman"/>
          <w:color w:val="333333"/>
          <w:sz w:val="28"/>
          <w:szCs w:val="28"/>
        </w:rPr>
      </w:pPr>
      <w:r w:rsidRPr="005C2FD4">
        <w:rPr>
          <w:rFonts w:ascii="Times New Roman" w:hAnsi="Times New Roman" w:cs="Times New Roman"/>
          <w:color w:val="333333"/>
          <w:sz w:val="28"/>
          <w:szCs w:val="28"/>
        </w:rPr>
        <w:t>Bozorda davlat siyosatidagi o'zgarishlar.</w:t>
      </w:r>
    </w:p>
    <w:p w:rsidR="00CD31F4" w:rsidRPr="005C2FD4" w:rsidRDefault="00CD31F4" w:rsidP="00CD31F4">
      <w:pPr>
        <w:numPr>
          <w:ilvl w:val="1"/>
          <w:numId w:val="4"/>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Ijtimoiy modellardagi o'zgarish, aholi profillari, turmush tarzi va boshqalar.</w:t>
      </w:r>
    </w:p>
    <w:p w:rsidR="00CD31F4" w:rsidRPr="005C2FD4" w:rsidRDefault="00CD31F4" w:rsidP="00CD31F4">
      <w:pPr>
        <w:numPr>
          <w:ilvl w:val="1"/>
          <w:numId w:val="4"/>
        </w:numPr>
        <w:spacing w:before="100" w:beforeAutospacing="1" w:after="100" w:afterAutospacing="1" w:line="240" w:lineRule="auto"/>
        <w:rPr>
          <w:rFonts w:ascii="Times New Roman" w:hAnsi="Times New Roman" w:cs="Times New Roman"/>
          <w:color w:val="333333"/>
          <w:sz w:val="28"/>
          <w:szCs w:val="28"/>
        </w:rPr>
      </w:pPr>
      <w:r w:rsidRPr="005C2FD4">
        <w:rPr>
          <w:rFonts w:ascii="Times New Roman" w:hAnsi="Times New Roman" w:cs="Times New Roman"/>
          <w:color w:val="333333"/>
          <w:sz w:val="28"/>
          <w:szCs w:val="28"/>
        </w:rPr>
        <w:t>Mahalliy voqealar.</w:t>
      </w:r>
    </w:p>
    <w:p w:rsidR="00CD31F4" w:rsidRPr="009669D2" w:rsidRDefault="00CD31F4" w:rsidP="009669D2">
      <w:pPr>
        <w:pStyle w:val="a4"/>
        <w:numPr>
          <w:ilvl w:val="1"/>
          <w:numId w:val="9"/>
        </w:numPr>
        <w:spacing w:before="120" w:beforeAutospacing="0" w:after="120" w:afterAutospacing="0" w:line="276" w:lineRule="auto"/>
        <w:ind w:left="794" w:hanging="397"/>
        <w:rPr>
          <w:b/>
          <w:color w:val="333333"/>
          <w:sz w:val="28"/>
          <w:szCs w:val="28"/>
          <w:lang w:val="en-US"/>
        </w:rPr>
      </w:pPr>
      <w:r w:rsidRPr="009669D2">
        <w:rPr>
          <w:b/>
          <w:color w:val="333333"/>
          <w:sz w:val="28"/>
          <w:szCs w:val="28"/>
          <w:lang w:val="en-US"/>
        </w:rPr>
        <w:t>SWOT tahdidlari</w:t>
      </w:r>
    </w:p>
    <w:p w:rsidR="00CD31F4" w:rsidRPr="005C2FD4" w:rsidRDefault="00CD31F4" w:rsidP="00CD31F4">
      <w:pPr>
        <w:numPr>
          <w:ilvl w:val="0"/>
          <w:numId w:val="5"/>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Siz qanday qiyinchiliklarga duch kelasiz?</w:t>
      </w:r>
    </w:p>
    <w:p w:rsidR="00CD31F4" w:rsidRPr="005C2FD4" w:rsidRDefault="00CD31F4" w:rsidP="00CD31F4">
      <w:pPr>
        <w:numPr>
          <w:ilvl w:val="0"/>
          <w:numId w:val="5"/>
        </w:numPr>
        <w:spacing w:before="100" w:beforeAutospacing="1" w:after="100" w:afterAutospacing="1" w:line="240" w:lineRule="auto"/>
        <w:rPr>
          <w:rFonts w:ascii="Times New Roman" w:hAnsi="Times New Roman" w:cs="Times New Roman"/>
          <w:color w:val="333333"/>
          <w:sz w:val="28"/>
          <w:szCs w:val="28"/>
        </w:rPr>
      </w:pPr>
      <w:r w:rsidRPr="005C2FD4">
        <w:rPr>
          <w:rFonts w:ascii="Times New Roman" w:hAnsi="Times New Roman" w:cs="Times New Roman"/>
          <w:color w:val="333333"/>
          <w:sz w:val="28"/>
          <w:szCs w:val="28"/>
        </w:rPr>
        <w:t>Raqobatchilaringiz nima qiladi?</w:t>
      </w:r>
    </w:p>
    <w:p w:rsidR="00CD31F4" w:rsidRPr="005C2FD4" w:rsidRDefault="00CD31F4" w:rsidP="00CD31F4">
      <w:pPr>
        <w:numPr>
          <w:ilvl w:val="0"/>
          <w:numId w:val="5"/>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Sizning mahsulotlaringiz va xizmatlaringiz uchun sifat standartlari va texnik shartlar o'zgartirilsinmi?</w:t>
      </w:r>
    </w:p>
    <w:p w:rsidR="00CD31F4" w:rsidRPr="005C2FD4" w:rsidRDefault="00CD31F4" w:rsidP="00CD31F4">
      <w:pPr>
        <w:numPr>
          <w:ilvl w:val="0"/>
          <w:numId w:val="5"/>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Sizning manzilingizga tahdid soladigan texnologiyada o'zgarishlar bormi?</w:t>
      </w:r>
    </w:p>
    <w:p w:rsidR="00CD31F4" w:rsidRPr="005C2FD4" w:rsidRDefault="00CD31F4" w:rsidP="00CD31F4">
      <w:pPr>
        <w:numPr>
          <w:ilvl w:val="0"/>
          <w:numId w:val="5"/>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Qarzlaringiz yoki byudjet muammolari bormi?</w:t>
      </w:r>
    </w:p>
    <w:p w:rsidR="00CD31F4" w:rsidRPr="005C2FD4" w:rsidRDefault="00CD31F4" w:rsidP="00CD31F4">
      <w:pPr>
        <w:numPr>
          <w:ilvl w:val="0"/>
          <w:numId w:val="5"/>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Sizning zaif tomonlaringizdan biri sizning loyihangizga jiddiy tahdid solishi mumkinmi?</w:t>
      </w:r>
    </w:p>
    <w:p w:rsidR="00CD31F4" w:rsidRPr="009669D2" w:rsidRDefault="00CD31F4" w:rsidP="009669D2">
      <w:pPr>
        <w:pStyle w:val="a4"/>
        <w:numPr>
          <w:ilvl w:val="1"/>
          <w:numId w:val="9"/>
        </w:numPr>
        <w:spacing w:before="120" w:beforeAutospacing="0" w:after="120" w:afterAutospacing="0" w:line="276" w:lineRule="auto"/>
        <w:ind w:left="794" w:hanging="397"/>
        <w:rPr>
          <w:b/>
          <w:color w:val="333333"/>
          <w:sz w:val="28"/>
          <w:szCs w:val="28"/>
          <w:lang w:val="en-US"/>
        </w:rPr>
      </w:pPr>
      <w:r w:rsidRPr="009669D2">
        <w:rPr>
          <w:b/>
          <w:color w:val="333333"/>
          <w:sz w:val="28"/>
          <w:szCs w:val="28"/>
          <w:lang w:val="en-US"/>
        </w:rPr>
        <w:t>SWOT ko'rsatmalari</w:t>
      </w:r>
    </w:p>
    <w:p w:rsidR="009669D2" w:rsidRDefault="00CD31F4" w:rsidP="009669D2">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 xml:space="preserve">Loyiha tashkiloti yoki kompaniyasining kuchli yoki zaif tomonlarini muhokama qilish uchun aqliy hujumlardan foydalaning. </w:t>
      </w:r>
    </w:p>
    <w:p w:rsidR="009669D2" w:rsidRDefault="00CD31F4" w:rsidP="009669D2">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 xml:space="preserve">Barcha ishtirokchilar kuch, kuchsizlik, imkoniyat va tahdid nimani anglatishini bir xil tushunchaga ega ekanligiga ishonch hosil qiling. Kuch yoki zaiflik ichki omilga emas, tashqi omilga nisbatan ekanligini aniq tushuntiring. </w:t>
      </w:r>
    </w:p>
    <w:p w:rsidR="009669D2" w:rsidRDefault="00CD31F4" w:rsidP="009669D2">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t xml:space="preserve">Sessiyani bajarilish usullaridan biri SWOTlarning har biri uchun bittadan to'rtta flip-grafikalar (yoki oq taxtalar) to'plamini o'rnatishdir. Bir nechta ishtirokchilar yordamchiga barcha ma'lumotlarni yozib olishda yordam berishlari mumkin. </w:t>
      </w:r>
    </w:p>
    <w:p w:rsidR="009669D2" w:rsidRDefault="00CD31F4" w:rsidP="009669D2">
      <w:pPr>
        <w:pStyle w:val="a4"/>
        <w:spacing w:before="0" w:beforeAutospacing="0" w:after="0" w:afterAutospacing="0" w:line="276" w:lineRule="auto"/>
        <w:ind w:firstLine="397"/>
        <w:rPr>
          <w:color w:val="333333"/>
          <w:sz w:val="28"/>
          <w:szCs w:val="28"/>
          <w:lang w:val="en-US"/>
        </w:rPr>
      </w:pPr>
      <w:r w:rsidRPr="005C2FD4">
        <w:rPr>
          <w:color w:val="333333"/>
          <w:sz w:val="28"/>
          <w:szCs w:val="28"/>
          <w:lang w:val="en-US"/>
        </w:rPr>
        <w:lastRenderedPageBreak/>
        <w:t xml:space="preserve">Aqliy hujumga oid ko'rsatmalarga rioya qiling, munozarani oching, ishtirokchilardan barcha mumkin bo'lgan SWOTlarni taklif qilishlarini va barcha hissalarni yozib olishlarini so'rang. </w:t>
      </w:r>
    </w:p>
    <w:p w:rsidR="00CD31F4" w:rsidRPr="005C2FD4" w:rsidRDefault="00CD31F4" w:rsidP="009669D2">
      <w:pPr>
        <w:pStyle w:val="a4"/>
        <w:spacing w:before="0" w:beforeAutospacing="0" w:after="0" w:afterAutospacing="0" w:line="276" w:lineRule="auto"/>
        <w:ind w:firstLine="397"/>
        <w:rPr>
          <w:color w:val="333333"/>
          <w:sz w:val="28"/>
          <w:szCs w:val="28"/>
        </w:rPr>
      </w:pPr>
      <w:r w:rsidRPr="005C2FD4">
        <w:rPr>
          <w:color w:val="333333"/>
          <w:sz w:val="28"/>
          <w:szCs w:val="28"/>
          <w:lang w:val="en-US"/>
        </w:rPr>
        <w:t xml:space="preserve">E'tibor bering, kim yordam berayotganiga qarab, kuch ham imkoniyat yoki zaiflik bo'lishi mumkin. Ushbu lahzadan xavotir olmang; Hissalar keyinchalik ko'rib chiqiladi va aniqlanadi. </w:t>
      </w:r>
      <w:r w:rsidRPr="005C2FD4">
        <w:rPr>
          <w:color w:val="333333"/>
          <w:sz w:val="28"/>
          <w:szCs w:val="28"/>
        </w:rPr>
        <w:t>Buning uchun foydali bo'lishi mumkin:</w:t>
      </w:r>
    </w:p>
    <w:p w:rsidR="00CD31F4" w:rsidRPr="005C2FD4" w:rsidRDefault="00CD31F4" w:rsidP="009669D2">
      <w:pPr>
        <w:numPr>
          <w:ilvl w:val="0"/>
          <w:numId w:val="6"/>
        </w:numPr>
        <w:spacing w:line="240" w:lineRule="auto"/>
        <w:ind w:left="714" w:hanging="357"/>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Ishtirokchilardan loyiha tashkilotining boshqa shunga o'xshash loyihalar bilan taqqoslaganda qanday ishlashini ko'rsatsin</w:t>
      </w:r>
    </w:p>
    <w:p w:rsidR="00CD31F4" w:rsidRPr="005C2FD4" w:rsidRDefault="00CD31F4" w:rsidP="009669D2">
      <w:pPr>
        <w:numPr>
          <w:ilvl w:val="0"/>
          <w:numId w:val="6"/>
        </w:numPr>
        <w:spacing w:line="240" w:lineRule="auto"/>
        <w:ind w:left="714" w:hanging="357"/>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Loyiha tashkiloti buyurtmachining ehtiyojlarini qanchalik qondirishini baholang</w:t>
      </w:r>
    </w:p>
    <w:p w:rsidR="00CD31F4" w:rsidRPr="005C2FD4" w:rsidRDefault="00CD31F4" w:rsidP="009669D2">
      <w:pPr>
        <w:numPr>
          <w:ilvl w:val="0"/>
          <w:numId w:val="6"/>
        </w:numPr>
        <w:spacing w:line="240" w:lineRule="auto"/>
        <w:ind w:left="714" w:hanging="357"/>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Ishtirokchilarga qaysi imkoniyatlarning eng kuchli ekanligini ko'rsatib berish</w:t>
      </w:r>
    </w:p>
    <w:p w:rsidR="00CD31F4" w:rsidRPr="005C2FD4" w:rsidRDefault="00CD31F4" w:rsidP="009669D2">
      <w:pPr>
        <w:pStyle w:val="a4"/>
        <w:spacing w:before="120" w:beforeAutospacing="0" w:after="0" w:afterAutospacing="0" w:line="360" w:lineRule="atLeast"/>
        <w:ind w:firstLine="357"/>
        <w:rPr>
          <w:color w:val="333333"/>
          <w:sz w:val="28"/>
          <w:szCs w:val="28"/>
          <w:lang w:val="en-US"/>
        </w:rPr>
      </w:pPr>
      <w:r w:rsidRPr="005C2FD4">
        <w:rPr>
          <w:color w:val="333333"/>
          <w:sz w:val="28"/>
          <w:szCs w:val="28"/>
          <w:lang w:val="en-US"/>
        </w:rPr>
        <w:t>Shuningdek, loyihaga qaysi tahdidlar zaif tomonlardan kelib chiqishini tekshiring. Kuchli tomonlardan foydalanish strategiyalari va zaif tomonlarni va tahdidlarni bartaraf etish imkoniyatlari va strategiyalarini endi aniqlash mumkin. Loyiha talablari ham tan olinishi mumkin.</w:t>
      </w:r>
    </w:p>
    <w:p w:rsidR="00CD31F4" w:rsidRPr="009669D2" w:rsidRDefault="00CD31F4" w:rsidP="009669D2">
      <w:pPr>
        <w:pStyle w:val="a4"/>
        <w:numPr>
          <w:ilvl w:val="1"/>
          <w:numId w:val="9"/>
        </w:numPr>
        <w:spacing w:before="120" w:beforeAutospacing="0" w:after="120" w:afterAutospacing="0" w:line="276" w:lineRule="auto"/>
        <w:ind w:left="794" w:hanging="397"/>
        <w:rPr>
          <w:b/>
          <w:color w:val="333333"/>
          <w:sz w:val="28"/>
          <w:szCs w:val="28"/>
          <w:lang w:val="en-US"/>
        </w:rPr>
      </w:pPr>
      <w:r w:rsidRPr="009669D2">
        <w:rPr>
          <w:b/>
          <w:color w:val="333333"/>
          <w:sz w:val="28"/>
          <w:szCs w:val="28"/>
          <w:lang w:val="en-US"/>
        </w:rPr>
        <w:t>Batafsil SWOT Maslahatlar</w:t>
      </w:r>
    </w:p>
    <w:p w:rsidR="00CD31F4" w:rsidRPr="005C2FD4" w:rsidRDefault="00CD31F4" w:rsidP="00CD31F4">
      <w:pPr>
        <w:pStyle w:val="a4"/>
        <w:spacing w:before="240" w:beforeAutospacing="0" w:after="240" w:afterAutospacing="0" w:line="360" w:lineRule="atLeast"/>
        <w:rPr>
          <w:color w:val="333333"/>
          <w:sz w:val="28"/>
          <w:szCs w:val="28"/>
          <w:lang w:val="en-US"/>
        </w:rPr>
      </w:pPr>
      <w:r w:rsidRPr="005C2FD4">
        <w:rPr>
          <w:color w:val="333333"/>
          <w:sz w:val="28"/>
          <w:szCs w:val="28"/>
          <w:lang w:val="en-US"/>
        </w:rPr>
        <w:t>Agar siz SWOT-ni jiddiy vosita sifatida ishlatsangiz, uni qo'llashda qat'iy ekanligingizga ishonch hosil qiling:</w:t>
      </w:r>
    </w:p>
    <w:p w:rsidR="00CD31F4" w:rsidRPr="005C2FD4" w:rsidRDefault="00CD31F4" w:rsidP="00CD31F4">
      <w:pPr>
        <w:numPr>
          <w:ilvl w:val="0"/>
          <w:numId w:val="7"/>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Faqat aniq, tekshirilishi mumkin bo'lgan bayonotlarni qabul qiling ("X-xom ashyo olishda tonna narxi $ 10 /", sizning pulingiz uchun yaxshi portlash "o'rniga).</w:t>
      </w:r>
    </w:p>
    <w:p w:rsidR="00CD31F4" w:rsidRPr="005C2FD4" w:rsidRDefault="00CD31F4" w:rsidP="00CD31F4">
      <w:pPr>
        <w:numPr>
          <w:ilvl w:val="0"/>
          <w:numId w:val="7"/>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O'zingizning vaqtingizni faqat eng muhimlariga sarflashingiz uchun ehtiyotkorlik bilan uzun omillarning ro'yxatiga kiring va ularni birinchi o'ringa qo'ying.</w:t>
      </w:r>
    </w:p>
    <w:p w:rsidR="00CD31F4" w:rsidRPr="005C2FD4" w:rsidRDefault="00CD31F4" w:rsidP="00CD31F4">
      <w:pPr>
        <w:numPr>
          <w:ilvl w:val="0"/>
          <w:numId w:val="7"/>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Yaratiladigan variantlarni keyingi strategik jarayonga kiritilganligiga ishonch hosil qiling.</w:t>
      </w:r>
    </w:p>
    <w:p w:rsidR="00CD31F4" w:rsidRPr="005C2FD4" w:rsidRDefault="00CD31F4" w:rsidP="00CD31F4">
      <w:pPr>
        <w:numPr>
          <w:ilvl w:val="0"/>
          <w:numId w:val="7"/>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SWOTni to'g'ri darajada qo'llang. Masalan, siz ushbu vositani loyihaga nisbatan ancha noaniq kompaniya darajasidan ko'ra yaxshiroq qo'llashingiz mumkin.</w:t>
      </w:r>
    </w:p>
    <w:p w:rsidR="00CD31F4" w:rsidRPr="005C2FD4" w:rsidRDefault="00CD31F4" w:rsidP="00CD31F4">
      <w:pPr>
        <w:numPr>
          <w:ilvl w:val="0"/>
          <w:numId w:val="7"/>
        </w:numPr>
        <w:spacing w:before="100" w:beforeAutospacing="1" w:after="100" w:afterAutospacing="1" w:line="240" w:lineRule="auto"/>
        <w:rPr>
          <w:rFonts w:ascii="Times New Roman" w:hAnsi="Times New Roman" w:cs="Times New Roman"/>
          <w:color w:val="333333"/>
          <w:sz w:val="28"/>
          <w:szCs w:val="28"/>
          <w:lang w:val="en-US"/>
        </w:rPr>
      </w:pPr>
      <w:r w:rsidRPr="005C2FD4">
        <w:rPr>
          <w:rFonts w:ascii="Times New Roman" w:hAnsi="Times New Roman" w:cs="Times New Roman"/>
          <w:color w:val="333333"/>
          <w:sz w:val="28"/>
          <w:szCs w:val="28"/>
          <w:lang w:val="en-US"/>
        </w:rPr>
        <w:t>Uni boshqa strategik vositalar bilan birgalikda foydalaning (masalan, USP tahlili yoki asosiy vakolatlarni tahlil qilish). Shu tarzda siz loyiha atrofidagi vaziyat haqida to'liq tasavvurga ega bo'lishingiz mumkin.</w:t>
      </w:r>
    </w:p>
    <w:p w:rsidR="00780148" w:rsidRDefault="00780148" w:rsidP="001F62F0">
      <w:pPr>
        <w:rPr>
          <w:rFonts w:ascii="Times New Roman" w:hAnsi="Times New Roman" w:cs="Times New Roman"/>
          <w:sz w:val="28"/>
          <w:szCs w:val="28"/>
          <w:lang w:val="en-US"/>
        </w:rPr>
      </w:pPr>
    </w:p>
    <w:p w:rsidR="00FF1B6C" w:rsidRDefault="00FF1B6C" w:rsidP="001F62F0">
      <w:pPr>
        <w:rPr>
          <w:rFonts w:ascii="Times New Roman" w:hAnsi="Times New Roman" w:cs="Times New Roman"/>
          <w:sz w:val="28"/>
          <w:szCs w:val="28"/>
          <w:lang w:val="en-US"/>
        </w:rPr>
      </w:pPr>
    </w:p>
    <w:p w:rsidR="00FF1B6C" w:rsidRDefault="00FF1B6C" w:rsidP="001F62F0">
      <w:pPr>
        <w:rPr>
          <w:rFonts w:ascii="Times New Roman" w:hAnsi="Times New Roman" w:cs="Times New Roman"/>
          <w:sz w:val="28"/>
          <w:szCs w:val="28"/>
          <w:lang w:val="en-US"/>
        </w:rPr>
      </w:pPr>
    </w:p>
    <w:p w:rsidR="00FF1B6C" w:rsidRDefault="00FF1B6C" w:rsidP="001F62F0">
      <w:pPr>
        <w:rPr>
          <w:rFonts w:ascii="Times New Roman" w:hAnsi="Times New Roman" w:cs="Times New Roman"/>
          <w:sz w:val="28"/>
          <w:szCs w:val="28"/>
          <w:lang w:val="en-US"/>
        </w:rPr>
      </w:pPr>
    </w:p>
    <w:p w:rsidR="00FF1B6C" w:rsidRDefault="00FF1B6C" w:rsidP="001F62F0">
      <w:pPr>
        <w:rPr>
          <w:rFonts w:ascii="Times New Roman" w:hAnsi="Times New Roman" w:cs="Times New Roman"/>
          <w:sz w:val="28"/>
          <w:szCs w:val="28"/>
          <w:lang w:val="en-US"/>
        </w:rPr>
      </w:pPr>
    </w:p>
    <w:p w:rsidR="00FF1B6C" w:rsidRDefault="00FF1B6C" w:rsidP="001F62F0">
      <w:pPr>
        <w:rPr>
          <w:rFonts w:ascii="Times New Roman" w:hAnsi="Times New Roman" w:cs="Times New Roman"/>
          <w:sz w:val="28"/>
          <w:szCs w:val="28"/>
          <w:lang w:val="en-US"/>
        </w:rPr>
      </w:pPr>
    </w:p>
    <w:p w:rsidR="00FF1B6C" w:rsidRDefault="00FF1B6C" w:rsidP="001F62F0">
      <w:pPr>
        <w:rPr>
          <w:rFonts w:ascii="Times New Roman" w:hAnsi="Times New Roman" w:cs="Times New Roman"/>
          <w:sz w:val="28"/>
          <w:szCs w:val="28"/>
          <w:lang w:val="en-US"/>
        </w:rPr>
      </w:pPr>
    </w:p>
    <w:p w:rsidR="009669D2" w:rsidRPr="009669D2" w:rsidRDefault="009669D2" w:rsidP="00FF1B6C">
      <w:pPr>
        <w:pStyle w:val="a9"/>
        <w:numPr>
          <w:ilvl w:val="0"/>
          <w:numId w:val="9"/>
        </w:numPr>
        <w:spacing w:before="960" w:after="240"/>
        <w:contextualSpacing w:val="0"/>
        <w:rPr>
          <w:rFonts w:ascii="Times New Roman" w:eastAsia="Times New Roman" w:hAnsi="Times New Roman" w:cs="Times New Roman"/>
          <w:b/>
          <w:color w:val="000000"/>
          <w:sz w:val="28"/>
          <w:szCs w:val="28"/>
          <w:lang w:val="en-US" w:eastAsia="ru-RU"/>
        </w:rPr>
      </w:pPr>
      <w:r w:rsidRPr="009669D2">
        <w:rPr>
          <w:rFonts w:ascii="Times New Roman" w:hAnsi="Times New Roman" w:cs="Times New Roman"/>
          <w:b/>
          <w:sz w:val="28"/>
          <w:szCs w:val="28"/>
          <w:lang w:val="en-US"/>
        </w:rPr>
        <w:lastRenderedPageBreak/>
        <w:t>O’Z-O’ZINI TEKSHIRISH.</w:t>
      </w:r>
    </w:p>
    <w:p w:rsidR="00FF1B6C" w:rsidRPr="00FF1B6C" w:rsidRDefault="00FF1B6C" w:rsidP="00FF1B6C">
      <w:pPr>
        <w:pStyle w:val="a9"/>
        <w:numPr>
          <w:ilvl w:val="1"/>
          <w:numId w:val="9"/>
        </w:numPr>
        <w:spacing w:before="240"/>
        <w:ind w:left="754" w:hanging="357"/>
        <w:contextualSpacing w:val="0"/>
        <w:rPr>
          <w:rFonts w:ascii="Times New Roman" w:hAnsi="Times New Roman" w:cs="Times New Roman"/>
          <w:b/>
          <w:sz w:val="28"/>
          <w:szCs w:val="28"/>
        </w:rPr>
      </w:pPr>
      <w:r w:rsidRPr="00FF1B6C">
        <w:rPr>
          <w:rFonts w:ascii="Times New Roman" w:hAnsi="Times New Roman" w:cs="Times New Roman"/>
          <w:b/>
          <w:bCs/>
          <w:sz w:val="28"/>
          <w:szCs w:val="28"/>
          <w:lang w:val="en-US"/>
        </w:rPr>
        <w:t>O’Z-O’ZINI BAHOLASH NATIJALARI</w:t>
      </w:r>
      <w:r w:rsidRPr="00FF1B6C">
        <w:rPr>
          <w:rFonts w:ascii="Times New Roman" w:hAnsi="Times New Roman" w:cs="Times New Roman"/>
          <w:b/>
          <w:bCs/>
          <w:sz w:val="28"/>
          <w:szCs w:val="28"/>
        </w:rPr>
        <w:t xml:space="preserve"> </w:t>
      </w:r>
    </w:p>
    <w:p w:rsidR="00FF1B6C" w:rsidRDefault="00FF1B6C" w:rsidP="00FF1B6C">
      <w:pPr>
        <w:spacing w:before="240"/>
        <w:ind w:firstLine="2127"/>
        <w:rPr>
          <w:rFonts w:ascii="Times New Roman" w:hAnsi="Times New Roman" w:cs="Times New Roman"/>
          <w:b/>
          <w:sz w:val="28"/>
          <w:szCs w:val="28"/>
          <w:lang w:val="en-US"/>
        </w:rPr>
      </w:pPr>
      <w:r>
        <w:rPr>
          <w:rFonts w:ascii="Times New Roman" w:hAnsi="Times New Roman" w:cs="Times New Roman"/>
          <w:b/>
          <w:sz w:val="28"/>
          <w:szCs w:val="28"/>
          <w:lang w:val="en-US"/>
        </w:rPr>
        <w:t>Yuqori baho – manmanlik</w:t>
      </w:r>
    </w:p>
    <w:p w:rsidR="00FF1B6C" w:rsidRDefault="00FF1B6C" w:rsidP="00FF1B6C">
      <w:pPr>
        <w:spacing w:before="240"/>
        <w:ind w:firstLine="2127"/>
        <w:rPr>
          <w:rFonts w:ascii="Times New Roman" w:hAnsi="Times New Roman" w:cs="Times New Roman"/>
          <w:b/>
          <w:sz w:val="28"/>
          <w:szCs w:val="28"/>
          <w:lang w:val="en-US"/>
        </w:rPr>
      </w:pPr>
      <w:r>
        <w:rPr>
          <w:rFonts w:ascii="Times New Roman" w:hAnsi="Times New Roman" w:cs="Times New Roman"/>
          <w:b/>
          <w:sz w:val="28"/>
          <w:szCs w:val="28"/>
          <w:lang w:val="en-US"/>
        </w:rPr>
        <w:t>Mos baho  O’ziga ishonch</w:t>
      </w:r>
    </w:p>
    <w:p w:rsidR="00FF1B6C" w:rsidRDefault="00FF1B6C" w:rsidP="00FF1B6C">
      <w:pPr>
        <w:spacing w:before="240"/>
        <w:ind w:firstLine="2127"/>
        <w:rPr>
          <w:rFonts w:ascii="Times New Roman" w:hAnsi="Times New Roman" w:cs="Times New Roman"/>
          <w:b/>
          <w:sz w:val="28"/>
          <w:szCs w:val="28"/>
          <w:lang w:val="en-US"/>
        </w:rPr>
      </w:pPr>
      <w:r>
        <w:rPr>
          <w:rFonts w:ascii="Times New Roman" w:hAnsi="Times New Roman" w:cs="Times New Roman"/>
          <w:b/>
          <w:sz w:val="28"/>
          <w:szCs w:val="28"/>
          <w:lang w:val="en-US"/>
        </w:rPr>
        <w:t xml:space="preserve">Pas baho – O’ziga ishonchsizlik </w:t>
      </w:r>
    </w:p>
    <w:p w:rsidR="00FF1B6C" w:rsidRPr="00FF1B6C" w:rsidRDefault="00FF1B6C" w:rsidP="00FF1B6C">
      <w:pPr>
        <w:spacing w:before="240"/>
        <w:rPr>
          <w:rFonts w:ascii="Times New Roman" w:hAnsi="Times New Roman" w:cs="Times New Roman"/>
          <w:b/>
          <w:sz w:val="28"/>
          <w:szCs w:val="28"/>
          <w:lang w:val="en-US"/>
        </w:rPr>
      </w:pPr>
    </w:p>
    <w:p w:rsidR="00FF1B6C" w:rsidRPr="00FF1B6C" w:rsidRDefault="00FF1B6C" w:rsidP="00FF1B6C">
      <w:pPr>
        <w:pStyle w:val="a9"/>
        <w:numPr>
          <w:ilvl w:val="2"/>
          <w:numId w:val="9"/>
        </w:numPr>
        <w:rPr>
          <w:rFonts w:ascii="Times New Roman" w:hAnsi="Times New Roman" w:cs="Times New Roman"/>
          <w:sz w:val="28"/>
          <w:szCs w:val="28"/>
          <w:lang w:val="en-US"/>
        </w:rPr>
      </w:pPr>
      <w:r w:rsidRPr="00FF1B6C">
        <w:rPr>
          <w:rFonts w:ascii="Times New Roman" w:hAnsi="Times New Roman" w:cs="Times New Roman"/>
          <w:sz w:val="28"/>
          <w:szCs w:val="28"/>
          <w:lang w:val="en-US"/>
        </w:rPr>
        <w:t xml:space="preserve">O'z-o'zini baholashda o’ta yuqori baholar sohiblari o'z malakalarini oshirib oladi, o'zlarini mumkin bo'lgan muammolarga duch etishga olib keladi. </w:t>
      </w:r>
    </w:p>
    <w:p w:rsidR="00FF1B6C" w:rsidRPr="00FF1B6C" w:rsidRDefault="00FF1B6C" w:rsidP="00FF1B6C">
      <w:pPr>
        <w:pStyle w:val="a9"/>
        <w:numPr>
          <w:ilvl w:val="2"/>
          <w:numId w:val="9"/>
        </w:numPr>
        <w:rPr>
          <w:rFonts w:ascii="Times New Roman" w:hAnsi="Times New Roman" w:cs="Times New Roman"/>
          <w:sz w:val="28"/>
          <w:szCs w:val="28"/>
          <w:lang w:val="en-US"/>
        </w:rPr>
      </w:pPr>
      <w:r w:rsidRPr="00FF1B6C">
        <w:rPr>
          <w:rFonts w:ascii="Times New Roman" w:hAnsi="Times New Roman" w:cs="Times New Roman"/>
          <w:sz w:val="28"/>
          <w:szCs w:val="28"/>
          <w:lang w:val="en-US"/>
        </w:rPr>
        <w:t>Past baholar egalari o'zini kam hurmat qiladi va boshqalarga salbiy munosabatda bo'ladi.</w:t>
      </w:r>
    </w:p>
    <w:p w:rsidR="00FF1B6C" w:rsidRPr="00FF1B6C" w:rsidRDefault="00FF1B6C" w:rsidP="00FF1B6C">
      <w:pPr>
        <w:pStyle w:val="a9"/>
        <w:ind w:left="1117" w:firstLine="0"/>
        <w:rPr>
          <w:rFonts w:ascii="Times New Roman" w:hAnsi="Times New Roman" w:cs="Times New Roman"/>
          <w:sz w:val="28"/>
          <w:szCs w:val="28"/>
          <w:lang w:val="en-US"/>
        </w:rPr>
      </w:pPr>
      <w:r w:rsidRPr="00FF1B6C">
        <w:rPr>
          <w:rFonts w:ascii="Times New Roman" w:hAnsi="Times New Roman" w:cs="Times New Roman"/>
          <w:sz w:val="28"/>
          <w:szCs w:val="28"/>
          <w:lang w:val="en-US"/>
        </w:rPr>
        <w:t xml:space="preserve">O'z-o'ziga ishonch va o'z shaxsiyatiga hurmatsizlik qiladi. </w:t>
      </w:r>
    </w:p>
    <w:p w:rsidR="00FF1B6C" w:rsidRPr="00FF1B6C" w:rsidRDefault="00FF1B6C" w:rsidP="00FF1B6C">
      <w:pPr>
        <w:pStyle w:val="a9"/>
        <w:ind w:left="1117" w:firstLine="0"/>
        <w:rPr>
          <w:rFonts w:ascii="Times New Roman" w:hAnsi="Times New Roman" w:cs="Times New Roman"/>
          <w:sz w:val="28"/>
          <w:szCs w:val="28"/>
          <w:lang w:val="en-US"/>
        </w:rPr>
      </w:pPr>
      <w:r w:rsidRPr="00FF1B6C">
        <w:rPr>
          <w:rFonts w:ascii="Times New Roman" w:hAnsi="Times New Roman" w:cs="Times New Roman"/>
          <w:sz w:val="28"/>
          <w:szCs w:val="28"/>
          <w:lang w:val="en-US"/>
        </w:rPr>
        <w:t xml:space="preserve">Bunday odamlar zaif, sezilarli yutuqlarga erisha olmaydilar. </w:t>
      </w:r>
    </w:p>
    <w:p w:rsidR="00FF1B6C" w:rsidRPr="00FF1B6C" w:rsidRDefault="00FF1B6C" w:rsidP="00FF1B6C">
      <w:pPr>
        <w:pStyle w:val="a9"/>
        <w:ind w:left="1117" w:firstLine="0"/>
        <w:rPr>
          <w:rFonts w:ascii="Times New Roman" w:hAnsi="Times New Roman" w:cs="Times New Roman"/>
          <w:sz w:val="28"/>
          <w:szCs w:val="28"/>
        </w:rPr>
      </w:pPr>
      <w:r w:rsidRPr="00FF1B6C">
        <w:rPr>
          <w:rFonts w:ascii="Times New Roman" w:hAnsi="Times New Roman" w:cs="Times New Roman"/>
          <w:sz w:val="28"/>
          <w:szCs w:val="28"/>
          <w:lang w:val="en-US"/>
        </w:rPr>
        <w:t>Ular atrofdagi dunyoga ishonishmaydi.</w:t>
      </w:r>
      <w:r w:rsidRPr="00FF1B6C">
        <w:rPr>
          <w:rFonts w:ascii="Times New Roman" w:hAnsi="Times New Roman" w:cs="Times New Roman"/>
          <w:sz w:val="28"/>
          <w:szCs w:val="28"/>
        </w:rPr>
        <w:t xml:space="preserve"> </w:t>
      </w:r>
    </w:p>
    <w:p w:rsidR="00FF1B6C" w:rsidRPr="00FF1B6C" w:rsidRDefault="00FF1B6C" w:rsidP="00FF1B6C">
      <w:pPr>
        <w:pStyle w:val="a9"/>
        <w:numPr>
          <w:ilvl w:val="2"/>
          <w:numId w:val="9"/>
        </w:numPr>
        <w:rPr>
          <w:rFonts w:ascii="Times New Roman" w:hAnsi="Times New Roman" w:cs="Times New Roman"/>
          <w:sz w:val="28"/>
          <w:szCs w:val="28"/>
        </w:rPr>
      </w:pPr>
      <w:r w:rsidRPr="00FF1B6C">
        <w:rPr>
          <w:rFonts w:ascii="Times New Roman" w:hAnsi="Times New Roman" w:cs="Times New Roman"/>
          <w:sz w:val="28"/>
          <w:szCs w:val="28"/>
          <w:lang w:val="en-US"/>
        </w:rPr>
        <w:t>Etarlicha to’g’ri baho egalari:</w:t>
      </w:r>
    </w:p>
    <w:p w:rsidR="00444524" w:rsidRPr="00FF1B6C" w:rsidRDefault="00783F4A" w:rsidP="00FF1B6C">
      <w:pPr>
        <w:pStyle w:val="a9"/>
        <w:ind w:left="1117" w:firstLine="0"/>
        <w:rPr>
          <w:rFonts w:ascii="Times New Roman" w:hAnsi="Times New Roman" w:cs="Times New Roman"/>
          <w:sz w:val="28"/>
          <w:szCs w:val="28"/>
        </w:rPr>
      </w:pPr>
      <w:r w:rsidRPr="00FF1B6C">
        <w:rPr>
          <w:rFonts w:ascii="Times New Roman" w:hAnsi="Times New Roman" w:cs="Times New Roman"/>
          <w:sz w:val="28"/>
          <w:szCs w:val="28"/>
          <w:lang w:val="en-US"/>
        </w:rPr>
        <w:t xml:space="preserve">o'z-o'zini hurmat qiladi, </w:t>
      </w:r>
    </w:p>
    <w:p w:rsidR="00444524" w:rsidRPr="00FF1B6C" w:rsidRDefault="00783F4A" w:rsidP="00FF1B6C">
      <w:pPr>
        <w:ind w:left="409" w:firstLine="708"/>
        <w:rPr>
          <w:rFonts w:ascii="Times New Roman" w:hAnsi="Times New Roman" w:cs="Times New Roman"/>
          <w:sz w:val="28"/>
          <w:szCs w:val="28"/>
          <w:lang w:val="en-US"/>
        </w:rPr>
      </w:pPr>
      <w:r w:rsidRPr="00FF1B6C">
        <w:rPr>
          <w:rFonts w:ascii="Times New Roman" w:hAnsi="Times New Roman" w:cs="Times New Roman"/>
          <w:sz w:val="28"/>
          <w:szCs w:val="28"/>
          <w:lang w:val="en-US"/>
        </w:rPr>
        <w:t xml:space="preserve"> odatda kuchli va zaif tomonlarini yaxshi biladi, </w:t>
      </w:r>
    </w:p>
    <w:p w:rsidR="00444524" w:rsidRPr="00FF1B6C" w:rsidRDefault="00783F4A" w:rsidP="00FF1B6C">
      <w:pPr>
        <w:pStyle w:val="a9"/>
        <w:ind w:left="1117" w:firstLine="0"/>
        <w:rPr>
          <w:rFonts w:ascii="Times New Roman" w:hAnsi="Times New Roman" w:cs="Times New Roman"/>
          <w:sz w:val="28"/>
          <w:szCs w:val="28"/>
          <w:lang w:val="en-US"/>
        </w:rPr>
      </w:pPr>
      <w:r w:rsidRPr="00FF1B6C">
        <w:rPr>
          <w:rFonts w:ascii="Times New Roman" w:hAnsi="Times New Roman" w:cs="Times New Roman"/>
          <w:sz w:val="28"/>
          <w:szCs w:val="28"/>
          <w:lang w:val="en-US"/>
        </w:rPr>
        <w:t xml:space="preserve"> shuning uchun ularni vaqtida ko'rsatish yoki yashirish mumkin. </w:t>
      </w:r>
    </w:p>
    <w:p w:rsidR="00FF1B6C" w:rsidRPr="00FF1B6C" w:rsidRDefault="00FF1B6C" w:rsidP="00FF1B6C">
      <w:pPr>
        <w:pStyle w:val="a9"/>
        <w:ind w:left="1117" w:firstLine="0"/>
        <w:rPr>
          <w:rFonts w:ascii="Times New Roman" w:hAnsi="Times New Roman" w:cs="Times New Roman"/>
          <w:sz w:val="28"/>
          <w:szCs w:val="28"/>
          <w:lang w:val="en-US"/>
        </w:rPr>
      </w:pPr>
      <w:r w:rsidRPr="00FF1B6C">
        <w:rPr>
          <w:rFonts w:ascii="Times New Roman" w:hAnsi="Times New Roman" w:cs="Times New Roman"/>
          <w:sz w:val="28"/>
          <w:szCs w:val="28"/>
          <w:lang w:val="en-US"/>
        </w:rPr>
        <w:t xml:space="preserve">    Bunday odamlar o'zlariga ijobiy munosabatda bo'lib, atrofdagi dunyoga ochiq bo’ladi. </w:t>
      </w:r>
    </w:p>
    <w:p w:rsidR="005C2FD4" w:rsidRDefault="005C2FD4" w:rsidP="00FF1B6C">
      <w:pPr>
        <w:pStyle w:val="a9"/>
        <w:ind w:left="1117" w:firstLine="0"/>
        <w:rPr>
          <w:rFonts w:ascii="Times New Roman" w:hAnsi="Times New Roman" w:cs="Times New Roman"/>
          <w:sz w:val="28"/>
          <w:szCs w:val="28"/>
          <w:lang w:val="en-US"/>
        </w:rPr>
      </w:pPr>
    </w:p>
    <w:p w:rsidR="00335064" w:rsidRPr="00335064" w:rsidRDefault="00335064" w:rsidP="00335064">
      <w:pPr>
        <w:pStyle w:val="a9"/>
        <w:numPr>
          <w:ilvl w:val="1"/>
          <w:numId w:val="9"/>
        </w:numPr>
        <w:spacing w:before="240"/>
        <w:ind w:left="754" w:hanging="357"/>
        <w:contextualSpacing w:val="0"/>
        <w:rPr>
          <w:rFonts w:ascii="Times New Roman" w:hAnsi="Times New Roman" w:cs="Times New Roman"/>
          <w:b/>
          <w:sz w:val="28"/>
          <w:szCs w:val="28"/>
          <w:lang w:val="en-US"/>
        </w:rPr>
      </w:pPr>
      <w:r w:rsidRPr="00335064">
        <w:rPr>
          <w:rFonts w:ascii="Times New Roman" w:hAnsi="Times New Roman" w:cs="Times New Roman"/>
          <w:b/>
          <w:bCs/>
          <w:sz w:val="28"/>
          <w:szCs w:val="28"/>
          <w:lang w:val="en-US"/>
        </w:rPr>
        <w:t>O'Z-O'ZINI HURMAT QILISH VA SHAXSNING SIFATI</w:t>
      </w:r>
    </w:p>
    <w:p w:rsidR="00335064" w:rsidRDefault="00783F4A" w:rsidP="00335064">
      <w:pPr>
        <w:pStyle w:val="a9"/>
        <w:spacing w:before="240"/>
        <w:ind w:left="1117" w:firstLine="0"/>
        <w:contextualSpacing w:val="0"/>
        <w:rPr>
          <w:rFonts w:ascii="Times New Roman" w:hAnsi="Times New Roman" w:cs="Times New Roman"/>
          <w:sz w:val="28"/>
          <w:szCs w:val="28"/>
          <w:lang w:val="en-US"/>
        </w:rPr>
      </w:pPr>
      <w:r w:rsidRPr="00335064">
        <w:rPr>
          <w:rFonts w:ascii="Times New Roman" w:hAnsi="Times New Roman" w:cs="Times New Roman"/>
          <w:sz w:val="28"/>
          <w:szCs w:val="28"/>
          <w:lang w:val="en-US"/>
        </w:rPr>
        <w:t xml:space="preserve">O'z-o'zini hurmat qilishning etarli darajasi odamda o'ziga ishonch, o'z-o'zini tanqid qilish, qat'iyatlilikni shakllantirishga yordam beradi. </w:t>
      </w:r>
    </w:p>
    <w:p w:rsidR="00444524" w:rsidRDefault="00783F4A" w:rsidP="00335064">
      <w:pPr>
        <w:pStyle w:val="a9"/>
        <w:spacing w:before="240"/>
        <w:ind w:left="1117" w:firstLine="0"/>
        <w:contextualSpacing w:val="0"/>
        <w:rPr>
          <w:rFonts w:ascii="Times New Roman" w:hAnsi="Times New Roman" w:cs="Times New Roman"/>
          <w:sz w:val="28"/>
          <w:szCs w:val="28"/>
          <w:lang w:val="en-US"/>
        </w:rPr>
      </w:pPr>
      <w:r w:rsidRPr="00335064">
        <w:rPr>
          <w:rFonts w:ascii="Times New Roman" w:hAnsi="Times New Roman" w:cs="Times New Roman"/>
          <w:sz w:val="28"/>
          <w:szCs w:val="28"/>
          <w:lang w:val="en-US"/>
        </w:rPr>
        <w:t xml:space="preserve">Etarli o'z-o'zini hurmat qilishning ta'lim va ijtimoiy faoliyat bilan aloqasi ham mavjud. </w:t>
      </w:r>
    </w:p>
    <w:p w:rsidR="00335064" w:rsidRPr="00335064" w:rsidRDefault="00335064" w:rsidP="00335064">
      <w:pPr>
        <w:pStyle w:val="a9"/>
        <w:spacing w:before="240"/>
        <w:ind w:left="1117" w:firstLine="0"/>
        <w:rPr>
          <w:rFonts w:ascii="Times New Roman" w:hAnsi="Times New Roman" w:cs="Times New Roman"/>
          <w:sz w:val="28"/>
          <w:szCs w:val="28"/>
          <w:lang w:val="en-US"/>
        </w:rPr>
      </w:pPr>
      <w:r w:rsidRPr="00335064">
        <w:rPr>
          <w:rFonts w:ascii="Times New Roman" w:hAnsi="Times New Roman" w:cs="Times New Roman"/>
          <w:sz w:val="28"/>
          <w:szCs w:val="28"/>
          <w:lang w:val="en-US"/>
        </w:rPr>
        <w:t>O'z-o'zini hurmat qilish tendentsiyasiga ega bo'lgan o'smirlar o'z faoliyatida etarlicha cheklovlar va muloqotga ko'proq e'tibor berishadi va kam miqdorda.</w:t>
      </w:r>
    </w:p>
    <w:p w:rsidR="00335064" w:rsidRDefault="00335064" w:rsidP="00335064">
      <w:pPr>
        <w:pStyle w:val="a9"/>
        <w:spacing w:before="240"/>
        <w:ind w:left="1117" w:firstLine="0"/>
        <w:rPr>
          <w:rFonts w:ascii="Times New Roman" w:hAnsi="Times New Roman" w:cs="Times New Roman"/>
          <w:sz w:val="28"/>
          <w:szCs w:val="28"/>
          <w:lang w:val="en-US"/>
        </w:rPr>
      </w:pPr>
      <w:r w:rsidRPr="00335064">
        <w:rPr>
          <w:rFonts w:ascii="Times New Roman" w:hAnsi="Times New Roman" w:cs="Times New Roman"/>
          <w:sz w:val="28"/>
          <w:szCs w:val="28"/>
          <w:lang w:val="en-US"/>
        </w:rPr>
        <w:t xml:space="preserve">O'z-o'zini hurmat qiladigan o'smirlar depressiv tendentsiyalarga moyil. </w:t>
      </w:r>
    </w:p>
    <w:p w:rsidR="00335064" w:rsidRDefault="00335064" w:rsidP="00335064">
      <w:pPr>
        <w:pStyle w:val="a9"/>
        <w:spacing w:before="240"/>
        <w:ind w:left="1117" w:firstLine="0"/>
        <w:rPr>
          <w:rFonts w:ascii="Times New Roman" w:hAnsi="Times New Roman" w:cs="Times New Roman"/>
          <w:sz w:val="28"/>
          <w:szCs w:val="28"/>
          <w:lang w:val="en-US"/>
        </w:rPr>
      </w:pPr>
    </w:p>
    <w:p w:rsidR="00335064" w:rsidRDefault="00335064" w:rsidP="00335064">
      <w:pPr>
        <w:pStyle w:val="a9"/>
        <w:spacing w:before="240"/>
        <w:ind w:left="1117" w:firstLine="0"/>
        <w:rPr>
          <w:rFonts w:ascii="Times New Roman" w:hAnsi="Times New Roman" w:cs="Times New Roman"/>
          <w:sz w:val="28"/>
          <w:szCs w:val="28"/>
          <w:lang w:val="en-US"/>
        </w:rPr>
      </w:pPr>
    </w:p>
    <w:p w:rsidR="00335064" w:rsidRDefault="00335064" w:rsidP="00335064">
      <w:pPr>
        <w:pStyle w:val="a9"/>
        <w:spacing w:before="240"/>
        <w:ind w:left="1117" w:firstLine="0"/>
        <w:rPr>
          <w:rFonts w:ascii="Times New Roman" w:hAnsi="Times New Roman" w:cs="Times New Roman"/>
          <w:sz w:val="28"/>
          <w:szCs w:val="28"/>
          <w:lang w:val="en-US"/>
        </w:rPr>
      </w:pPr>
    </w:p>
    <w:p w:rsidR="00335064" w:rsidRPr="00335064" w:rsidRDefault="00335064" w:rsidP="00335064">
      <w:pPr>
        <w:pStyle w:val="a9"/>
        <w:numPr>
          <w:ilvl w:val="1"/>
          <w:numId w:val="9"/>
        </w:numPr>
        <w:spacing w:before="240"/>
        <w:ind w:left="754" w:hanging="357"/>
        <w:contextualSpacing w:val="0"/>
        <w:rPr>
          <w:rFonts w:ascii="Times New Roman" w:hAnsi="Times New Roman" w:cs="Times New Roman"/>
          <w:b/>
          <w:sz w:val="28"/>
          <w:szCs w:val="28"/>
          <w:lang w:val="en-US"/>
        </w:rPr>
      </w:pPr>
      <w:r w:rsidRPr="00335064">
        <w:rPr>
          <w:rFonts w:ascii="Times New Roman" w:hAnsi="Times New Roman" w:cs="Times New Roman"/>
          <w:b/>
          <w:bCs/>
          <w:sz w:val="28"/>
          <w:szCs w:val="28"/>
          <w:lang w:val="en-US"/>
        </w:rPr>
        <w:lastRenderedPageBreak/>
        <w:t>O'Z-O'ZINI HURMAT QILISH VA SHAXSNING SIFATI</w:t>
      </w:r>
    </w:p>
    <w:p w:rsidR="00444524" w:rsidRPr="00335064" w:rsidRDefault="00783F4A" w:rsidP="00335064">
      <w:pPr>
        <w:pStyle w:val="a9"/>
        <w:numPr>
          <w:ilvl w:val="0"/>
          <w:numId w:val="18"/>
        </w:numPr>
        <w:spacing w:before="120"/>
        <w:ind w:left="714" w:hanging="357"/>
        <w:contextualSpacing w:val="0"/>
        <w:rPr>
          <w:rFonts w:ascii="Times New Roman" w:hAnsi="Times New Roman" w:cs="Times New Roman"/>
          <w:sz w:val="28"/>
          <w:szCs w:val="28"/>
        </w:rPr>
      </w:pPr>
      <w:r w:rsidRPr="00335064">
        <w:rPr>
          <w:rFonts w:ascii="Times New Roman" w:hAnsi="Times New Roman" w:cs="Times New Roman"/>
          <w:sz w:val="28"/>
          <w:szCs w:val="28"/>
          <w:lang w:val="en-US"/>
        </w:rPr>
        <w:t>oqishdagi va mehnatdagi muvoffaqiyatlar,</w:t>
      </w:r>
    </w:p>
    <w:p w:rsidR="00444524" w:rsidRPr="00335064" w:rsidRDefault="00783F4A" w:rsidP="00335064">
      <w:pPr>
        <w:pStyle w:val="a9"/>
        <w:numPr>
          <w:ilvl w:val="0"/>
          <w:numId w:val="18"/>
        </w:numPr>
        <w:spacing w:before="120"/>
        <w:ind w:left="714" w:hanging="357"/>
        <w:contextualSpacing w:val="0"/>
        <w:rPr>
          <w:rFonts w:ascii="Times New Roman" w:hAnsi="Times New Roman" w:cs="Times New Roman"/>
          <w:sz w:val="28"/>
          <w:szCs w:val="28"/>
        </w:rPr>
      </w:pPr>
      <w:r w:rsidRPr="00335064">
        <w:rPr>
          <w:rFonts w:ascii="Times New Roman" w:hAnsi="Times New Roman" w:cs="Times New Roman"/>
          <w:sz w:val="28"/>
          <w:szCs w:val="28"/>
          <w:lang w:val="en-US"/>
        </w:rPr>
        <w:t xml:space="preserve"> ilmiy faoliyat natijalari, </w:t>
      </w:r>
    </w:p>
    <w:p w:rsidR="00444524" w:rsidRPr="00335064" w:rsidRDefault="00783F4A" w:rsidP="00335064">
      <w:pPr>
        <w:pStyle w:val="a9"/>
        <w:numPr>
          <w:ilvl w:val="0"/>
          <w:numId w:val="18"/>
        </w:numPr>
        <w:spacing w:before="120"/>
        <w:ind w:left="714" w:hanging="357"/>
        <w:contextualSpacing w:val="0"/>
        <w:rPr>
          <w:rFonts w:ascii="Times New Roman" w:hAnsi="Times New Roman" w:cs="Times New Roman"/>
          <w:sz w:val="28"/>
          <w:szCs w:val="28"/>
        </w:rPr>
      </w:pPr>
      <w:r w:rsidRPr="00335064">
        <w:rPr>
          <w:rFonts w:ascii="Times New Roman" w:hAnsi="Times New Roman" w:cs="Times New Roman"/>
          <w:sz w:val="28"/>
          <w:szCs w:val="28"/>
          <w:lang w:val="en-US"/>
        </w:rPr>
        <w:t xml:space="preserve"> tashqi ko'rinishi, </w:t>
      </w:r>
    </w:p>
    <w:p w:rsidR="00444524" w:rsidRPr="00335064" w:rsidRDefault="00783F4A" w:rsidP="00335064">
      <w:pPr>
        <w:pStyle w:val="a9"/>
        <w:numPr>
          <w:ilvl w:val="0"/>
          <w:numId w:val="18"/>
        </w:numPr>
        <w:spacing w:before="120"/>
        <w:ind w:left="714" w:hanging="357"/>
        <w:contextualSpacing w:val="0"/>
        <w:rPr>
          <w:rFonts w:ascii="Times New Roman" w:hAnsi="Times New Roman" w:cs="Times New Roman"/>
          <w:sz w:val="28"/>
          <w:szCs w:val="28"/>
        </w:rPr>
      </w:pPr>
      <w:r w:rsidRPr="00335064">
        <w:rPr>
          <w:rFonts w:ascii="Times New Roman" w:hAnsi="Times New Roman" w:cs="Times New Roman"/>
          <w:sz w:val="28"/>
          <w:szCs w:val="28"/>
          <w:lang w:val="en-US"/>
        </w:rPr>
        <w:t xml:space="preserve"> jismoniy qobiliyatlari va yutuqlari, </w:t>
      </w:r>
    </w:p>
    <w:p w:rsidR="00444524" w:rsidRPr="00335064" w:rsidRDefault="00783F4A" w:rsidP="00335064">
      <w:pPr>
        <w:pStyle w:val="a9"/>
        <w:numPr>
          <w:ilvl w:val="0"/>
          <w:numId w:val="18"/>
        </w:numPr>
        <w:spacing w:before="120"/>
        <w:ind w:left="714" w:hanging="357"/>
        <w:contextualSpacing w:val="0"/>
        <w:rPr>
          <w:rFonts w:ascii="Times New Roman" w:hAnsi="Times New Roman" w:cs="Times New Roman"/>
          <w:sz w:val="28"/>
          <w:szCs w:val="28"/>
        </w:rPr>
      </w:pPr>
      <w:r w:rsidRPr="00335064">
        <w:rPr>
          <w:rFonts w:ascii="Times New Roman" w:hAnsi="Times New Roman" w:cs="Times New Roman"/>
          <w:sz w:val="28"/>
          <w:szCs w:val="28"/>
          <w:lang w:val="en-US"/>
        </w:rPr>
        <w:t xml:space="preserve"> sog’lig’i va muammolari, </w:t>
      </w:r>
    </w:p>
    <w:p w:rsidR="00444524" w:rsidRPr="00335064" w:rsidRDefault="00783F4A" w:rsidP="00335064">
      <w:pPr>
        <w:pStyle w:val="a9"/>
        <w:numPr>
          <w:ilvl w:val="0"/>
          <w:numId w:val="18"/>
        </w:numPr>
        <w:spacing w:before="120"/>
        <w:ind w:left="714" w:hanging="357"/>
        <w:contextualSpacing w:val="0"/>
        <w:rPr>
          <w:rFonts w:ascii="Times New Roman" w:hAnsi="Times New Roman" w:cs="Times New Roman"/>
          <w:sz w:val="28"/>
          <w:szCs w:val="28"/>
        </w:rPr>
      </w:pPr>
      <w:r w:rsidRPr="00335064">
        <w:rPr>
          <w:rFonts w:ascii="Times New Roman" w:hAnsi="Times New Roman" w:cs="Times New Roman"/>
          <w:sz w:val="28"/>
          <w:szCs w:val="28"/>
          <w:lang w:val="en-US"/>
        </w:rPr>
        <w:t xml:space="preserve"> xatti-harakatlar va natijalari, </w:t>
      </w:r>
    </w:p>
    <w:p w:rsidR="00444524" w:rsidRPr="00335064" w:rsidRDefault="00783F4A" w:rsidP="00335064">
      <w:pPr>
        <w:pStyle w:val="a9"/>
        <w:numPr>
          <w:ilvl w:val="0"/>
          <w:numId w:val="18"/>
        </w:numPr>
        <w:spacing w:before="120"/>
        <w:ind w:left="714" w:hanging="357"/>
        <w:contextualSpacing w:val="0"/>
        <w:rPr>
          <w:rFonts w:ascii="Times New Roman" w:hAnsi="Times New Roman" w:cs="Times New Roman"/>
          <w:sz w:val="28"/>
          <w:szCs w:val="28"/>
        </w:rPr>
      </w:pPr>
      <w:r w:rsidRPr="00335064">
        <w:rPr>
          <w:rFonts w:ascii="Times New Roman" w:hAnsi="Times New Roman" w:cs="Times New Roman"/>
          <w:sz w:val="28"/>
          <w:szCs w:val="28"/>
          <w:lang w:val="en-US"/>
        </w:rPr>
        <w:t xml:space="preserve"> ijtimoiy qabul qilinishi.</w:t>
      </w:r>
      <w:r w:rsidRPr="00335064">
        <w:rPr>
          <w:rFonts w:ascii="Times New Roman" w:hAnsi="Times New Roman" w:cs="Times New Roman"/>
          <w:sz w:val="28"/>
          <w:szCs w:val="28"/>
        </w:rPr>
        <w:t xml:space="preserve"> </w:t>
      </w:r>
    </w:p>
    <w:p w:rsidR="00335064" w:rsidRDefault="00335064" w:rsidP="00335064">
      <w:pPr>
        <w:pStyle w:val="a9"/>
        <w:numPr>
          <w:ilvl w:val="0"/>
          <w:numId w:val="9"/>
        </w:numPr>
        <w:spacing w:before="960" w:after="240"/>
        <w:contextualSpacing w:val="0"/>
        <w:rPr>
          <w:rFonts w:ascii="Times New Roman" w:hAnsi="Times New Roman" w:cs="Times New Roman"/>
          <w:b/>
          <w:sz w:val="28"/>
          <w:szCs w:val="28"/>
          <w:lang w:val="en-US"/>
        </w:rPr>
      </w:pPr>
      <w:r w:rsidRPr="00335064">
        <w:rPr>
          <w:rFonts w:ascii="Times New Roman" w:hAnsi="Times New Roman" w:cs="Times New Roman"/>
          <w:b/>
          <w:sz w:val="28"/>
          <w:szCs w:val="28"/>
          <w:lang w:val="en-US"/>
        </w:rPr>
        <w:t>BENCHMARKING</w:t>
      </w:r>
    </w:p>
    <w:p w:rsidR="00335064" w:rsidRDefault="00335064" w:rsidP="00335064">
      <w:pPr>
        <w:pStyle w:val="a9"/>
        <w:numPr>
          <w:ilvl w:val="1"/>
          <w:numId w:val="9"/>
        </w:numPr>
        <w:spacing w:before="240"/>
        <w:ind w:left="754" w:hanging="357"/>
        <w:contextualSpacing w:val="0"/>
        <w:rPr>
          <w:rFonts w:ascii="Times New Roman" w:hAnsi="Times New Roman" w:cs="Times New Roman"/>
          <w:b/>
          <w:bCs/>
          <w:sz w:val="28"/>
          <w:szCs w:val="28"/>
          <w:lang w:val="en-US"/>
        </w:rPr>
      </w:pPr>
      <w:r>
        <w:rPr>
          <w:rFonts w:ascii="Times New Roman" w:hAnsi="Times New Roman" w:cs="Times New Roman"/>
          <w:b/>
          <w:bCs/>
          <w:sz w:val="28"/>
          <w:szCs w:val="28"/>
          <w:lang w:val="en-US"/>
        </w:rPr>
        <w:t>BENCHMARKING  TUSHUNCHASI.</w:t>
      </w:r>
    </w:p>
    <w:p w:rsidR="00335064" w:rsidRPr="00335064" w:rsidRDefault="00335064" w:rsidP="00335064">
      <w:pPr>
        <w:pStyle w:val="a9"/>
        <w:spacing w:before="240"/>
        <w:ind w:left="1117" w:firstLine="0"/>
        <w:contextualSpacing w:val="0"/>
        <w:rPr>
          <w:rFonts w:ascii="Times New Roman" w:hAnsi="Times New Roman" w:cs="Times New Roman"/>
          <w:bCs/>
          <w:sz w:val="28"/>
          <w:szCs w:val="28"/>
          <w:lang w:val="en-US"/>
        </w:rPr>
      </w:pPr>
      <w:r w:rsidRPr="00335064">
        <w:rPr>
          <w:rFonts w:ascii="Times New Roman" w:hAnsi="Times New Roman" w:cs="Times New Roman"/>
          <w:bCs/>
          <w:sz w:val="28"/>
          <w:szCs w:val="28"/>
          <w:lang w:val="en-US"/>
        </w:rPr>
        <w:t xml:space="preserve">Benchmarking - faoliyatni takomillashtirish vositasi. Ingliz tilidagi "benchmark" (daraja, balandlik) va "mark”, ya'ni "balandlik belgisi”dir. </w:t>
      </w:r>
    </w:p>
    <w:p w:rsidR="00335064" w:rsidRPr="00335064" w:rsidRDefault="00335064" w:rsidP="00335064">
      <w:pPr>
        <w:pStyle w:val="a9"/>
        <w:spacing w:before="240"/>
        <w:ind w:left="1117" w:firstLine="0"/>
        <w:contextualSpacing w:val="0"/>
        <w:rPr>
          <w:rFonts w:ascii="Times New Roman" w:hAnsi="Times New Roman" w:cs="Times New Roman"/>
          <w:bCs/>
          <w:sz w:val="28"/>
          <w:szCs w:val="28"/>
          <w:lang w:val="en-US"/>
        </w:rPr>
      </w:pPr>
      <w:r w:rsidRPr="00335064">
        <w:rPr>
          <w:rFonts w:ascii="Times New Roman" w:hAnsi="Times New Roman" w:cs="Times New Roman"/>
          <w:bCs/>
          <w:sz w:val="28"/>
          <w:szCs w:val="28"/>
          <w:lang w:val="en-US"/>
        </w:rPr>
        <w:t xml:space="preserve">Benchmarking - etakchilarning ustunlikka erishish yo'lidagi eng yuqori ko'rsatkichlarni va ularga kerak bo'lgan ko'nikmalarni aniqlashning uzluksiz tizimli jarayoni, shuningdek, o‘zining ish samaradorligini oshirishga qaratilgan harakatlarni rag'batlantirishdir. </w:t>
      </w:r>
    </w:p>
    <w:p w:rsidR="009A3280" w:rsidRPr="009A3280" w:rsidRDefault="009A3280" w:rsidP="009A3280">
      <w:pPr>
        <w:pStyle w:val="a9"/>
        <w:spacing w:before="240"/>
        <w:ind w:left="1117" w:firstLine="0"/>
        <w:contextualSpacing w:val="0"/>
        <w:rPr>
          <w:rFonts w:ascii="Times New Roman" w:hAnsi="Times New Roman" w:cs="Times New Roman"/>
          <w:bCs/>
          <w:sz w:val="28"/>
          <w:szCs w:val="28"/>
          <w:lang w:val="en-US"/>
        </w:rPr>
      </w:pPr>
      <w:r w:rsidRPr="009A3280">
        <w:rPr>
          <w:rFonts w:ascii="Times New Roman" w:hAnsi="Times New Roman" w:cs="Times New Roman"/>
          <w:bCs/>
          <w:sz w:val="28"/>
          <w:szCs w:val="28"/>
          <w:lang w:val="en-US"/>
        </w:rPr>
        <w:t>Bu o'zgarishlarni rag'batlantirish va faoliyat ko'rsatkichlarini optimallashtirish strategiyasidir.</w:t>
      </w:r>
    </w:p>
    <w:p w:rsidR="009A3280" w:rsidRPr="009A3280" w:rsidRDefault="009A3280" w:rsidP="009A3280">
      <w:pPr>
        <w:pStyle w:val="a9"/>
        <w:spacing w:before="240"/>
        <w:ind w:left="1117" w:firstLine="0"/>
        <w:contextualSpacing w:val="0"/>
        <w:rPr>
          <w:rFonts w:ascii="Times New Roman" w:hAnsi="Times New Roman" w:cs="Times New Roman"/>
          <w:bCs/>
          <w:sz w:val="28"/>
          <w:szCs w:val="28"/>
          <w:lang w:val="en-US"/>
        </w:rPr>
      </w:pPr>
      <w:r w:rsidRPr="009A3280">
        <w:rPr>
          <w:rFonts w:ascii="Times New Roman" w:hAnsi="Times New Roman" w:cs="Times New Roman"/>
          <w:bCs/>
          <w:sz w:val="28"/>
          <w:szCs w:val="28"/>
          <w:lang w:val="en-US"/>
        </w:rPr>
        <w:t>Benchmarking - etakchi sifatida e'tirof etilgan eng kuchli raqobatchilarga nisbatan mahsulot, xizmat va amaliy tajribani taqqoslashning doimiy jarayonidir.</w:t>
      </w:r>
    </w:p>
    <w:p w:rsidR="009A3280" w:rsidRPr="009A3280" w:rsidRDefault="009A3280" w:rsidP="009A3280">
      <w:pPr>
        <w:pStyle w:val="a9"/>
        <w:spacing w:before="240"/>
        <w:ind w:left="1117" w:firstLine="0"/>
        <w:contextualSpacing w:val="0"/>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Benchmarking-biznes-jarayonlarning o'zaro bog'liq ko'rsatkichlari tizimiga asoslangan samaradorlikni qiyosiy tahlil qilishdir. </w:t>
      </w:r>
    </w:p>
    <w:p w:rsidR="00335064" w:rsidRPr="009A3280" w:rsidRDefault="009A3280" w:rsidP="009A3280">
      <w:pPr>
        <w:pStyle w:val="a9"/>
        <w:numPr>
          <w:ilvl w:val="1"/>
          <w:numId w:val="9"/>
        </w:numPr>
        <w:spacing w:before="240"/>
        <w:ind w:left="754" w:hanging="357"/>
        <w:contextualSpacing w:val="0"/>
        <w:rPr>
          <w:rFonts w:ascii="Times New Roman" w:hAnsi="Times New Roman" w:cs="Times New Roman"/>
          <w:b/>
          <w:bCs/>
          <w:sz w:val="28"/>
          <w:szCs w:val="28"/>
          <w:lang w:val="en-US"/>
        </w:rPr>
      </w:pPr>
      <w:r w:rsidRPr="009A3280">
        <w:rPr>
          <w:rFonts w:ascii="Times New Roman" w:hAnsi="Times New Roman" w:cs="Times New Roman"/>
          <w:b/>
          <w:bCs/>
          <w:sz w:val="28"/>
          <w:szCs w:val="28"/>
          <w:lang w:val="en-US"/>
        </w:rPr>
        <w:t>BENCHMARKINGNING KALIT SO’ZLARI</w:t>
      </w:r>
    </w:p>
    <w:p w:rsidR="00000000" w:rsidRPr="009A3280" w:rsidRDefault="003E243A" w:rsidP="009A3280">
      <w:pPr>
        <w:pStyle w:val="a9"/>
        <w:numPr>
          <w:ilvl w:val="0"/>
          <w:numId w:val="20"/>
        </w:numPr>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eng yaxshi amaliyot, </w:t>
      </w:r>
    </w:p>
    <w:p w:rsidR="00000000" w:rsidRPr="009A3280" w:rsidRDefault="003E243A" w:rsidP="009A3280">
      <w:pPr>
        <w:pStyle w:val="a9"/>
        <w:numPr>
          <w:ilvl w:val="0"/>
          <w:numId w:val="20"/>
        </w:numPr>
        <w:rPr>
          <w:rFonts w:ascii="Times New Roman" w:hAnsi="Times New Roman" w:cs="Times New Roman"/>
          <w:bCs/>
          <w:sz w:val="28"/>
          <w:szCs w:val="28"/>
          <w:lang w:val="en-US"/>
        </w:rPr>
      </w:pPr>
      <w:r w:rsidRPr="009A3280">
        <w:rPr>
          <w:rFonts w:ascii="Times New Roman" w:hAnsi="Times New Roman" w:cs="Times New Roman"/>
          <w:bCs/>
          <w:sz w:val="28"/>
          <w:szCs w:val="28"/>
          <w:lang w:val="en-US"/>
        </w:rPr>
        <w:t>boshqa birovning tajribasi bilan ta</w:t>
      </w:r>
      <w:r w:rsidRPr="009A3280">
        <w:rPr>
          <w:rFonts w:ascii="Times New Roman" w:hAnsi="Times New Roman" w:cs="Times New Roman"/>
          <w:bCs/>
          <w:sz w:val="28"/>
          <w:szCs w:val="28"/>
          <w:lang w:val="en-US"/>
        </w:rPr>
        <w:t xml:space="preserve">nishish, </w:t>
      </w:r>
    </w:p>
    <w:p w:rsidR="00000000" w:rsidRPr="009A3280" w:rsidRDefault="003E243A" w:rsidP="009A3280">
      <w:pPr>
        <w:pStyle w:val="a9"/>
        <w:numPr>
          <w:ilvl w:val="0"/>
          <w:numId w:val="20"/>
        </w:numPr>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eng yaxshi tajriba, </w:t>
      </w:r>
    </w:p>
    <w:p w:rsidR="00000000" w:rsidRPr="009A3280" w:rsidRDefault="003E243A" w:rsidP="009A3280">
      <w:pPr>
        <w:pStyle w:val="a9"/>
        <w:numPr>
          <w:ilvl w:val="0"/>
          <w:numId w:val="20"/>
        </w:numPr>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fikr manbalari, </w:t>
      </w:r>
    </w:p>
    <w:p w:rsidR="00000000" w:rsidRPr="009A3280" w:rsidRDefault="003E243A" w:rsidP="009A3280">
      <w:pPr>
        <w:pStyle w:val="a9"/>
        <w:numPr>
          <w:ilvl w:val="0"/>
          <w:numId w:val="20"/>
        </w:numPr>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puxta o'rganish, </w:t>
      </w:r>
    </w:p>
    <w:p w:rsidR="00000000" w:rsidRPr="009A3280" w:rsidRDefault="003E243A" w:rsidP="009A3280">
      <w:pPr>
        <w:pStyle w:val="a9"/>
        <w:numPr>
          <w:ilvl w:val="0"/>
          <w:numId w:val="20"/>
        </w:numPr>
        <w:rPr>
          <w:rFonts w:ascii="Times New Roman" w:hAnsi="Times New Roman" w:cs="Times New Roman"/>
          <w:bCs/>
          <w:sz w:val="28"/>
          <w:szCs w:val="28"/>
          <w:lang w:val="en-US"/>
        </w:rPr>
      </w:pPr>
      <w:r w:rsidRPr="009A3280">
        <w:rPr>
          <w:rFonts w:ascii="Times New Roman" w:hAnsi="Times New Roman" w:cs="Times New Roman"/>
          <w:bCs/>
          <w:sz w:val="28"/>
          <w:szCs w:val="28"/>
          <w:lang w:val="en-US"/>
        </w:rPr>
        <w:lastRenderedPageBreak/>
        <w:t xml:space="preserve">mahsulotlar va texnologiyalarni skanerlash va nusxalash, </w:t>
      </w:r>
    </w:p>
    <w:p w:rsidR="00000000" w:rsidRPr="009A3280" w:rsidRDefault="003E243A" w:rsidP="009A3280">
      <w:pPr>
        <w:pStyle w:val="a9"/>
        <w:numPr>
          <w:ilvl w:val="0"/>
          <w:numId w:val="20"/>
        </w:numPr>
        <w:rPr>
          <w:rFonts w:ascii="Times New Roman" w:hAnsi="Times New Roman" w:cs="Times New Roman"/>
          <w:bCs/>
          <w:sz w:val="28"/>
          <w:szCs w:val="28"/>
        </w:rPr>
      </w:pPr>
      <w:r w:rsidRPr="009A3280">
        <w:rPr>
          <w:rFonts w:ascii="Times New Roman" w:hAnsi="Times New Roman" w:cs="Times New Roman"/>
          <w:bCs/>
          <w:sz w:val="28"/>
          <w:szCs w:val="28"/>
          <w:lang w:val="en-US"/>
        </w:rPr>
        <w:t>kichik narsalarni kiritish.</w:t>
      </w:r>
      <w:r w:rsidRPr="009A3280">
        <w:rPr>
          <w:rFonts w:ascii="Times New Roman" w:hAnsi="Times New Roman" w:cs="Times New Roman"/>
          <w:bCs/>
          <w:sz w:val="28"/>
          <w:szCs w:val="28"/>
        </w:rPr>
        <w:t xml:space="preserve"> </w:t>
      </w:r>
    </w:p>
    <w:p w:rsidR="009A3280" w:rsidRPr="009A3280" w:rsidRDefault="009A3280" w:rsidP="009A3280">
      <w:pPr>
        <w:pStyle w:val="a9"/>
        <w:numPr>
          <w:ilvl w:val="1"/>
          <w:numId w:val="9"/>
        </w:numPr>
        <w:spacing w:before="240"/>
        <w:ind w:left="754" w:hanging="357"/>
        <w:contextualSpacing w:val="0"/>
        <w:rPr>
          <w:rFonts w:ascii="Times New Roman" w:hAnsi="Times New Roman" w:cs="Times New Roman"/>
          <w:b/>
          <w:bCs/>
          <w:sz w:val="28"/>
          <w:szCs w:val="28"/>
          <w:lang w:val="en-US"/>
        </w:rPr>
      </w:pPr>
      <w:r w:rsidRPr="009A3280">
        <w:rPr>
          <w:rFonts w:ascii="Times New Roman" w:hAnsi="Times New Roman" w:cs="Times New Roman"/>
          <w:b/>
          <w:bCs/>
          <w:sz w:val="28"/>
          <w:szCs w:val="28"/>
          <w:lang w:val="en-US"/>
        </w:rPr>
        <w:t>BENCHMARKING MAQSADI VA VAZIFALARI</w:t>
      </w:r>
    </w:p>
    <w:p w:rsidR="009A3280" w:rsidRPr="009A3280" w:rsidRDefault="009A3280" w:rsidP="009A3280">
      <w:pPr>
        <w:spacing w:before="240"/>
        <w:ind w:left="397" w:firstLine="0"/>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Benchmarkingning maqsadi boshqalarning tajribasini qabul qilishni o'rganishdir. </w:t>
      </w:r>
    </w:p>
    <w:p w:rsidR="009A3280" w:rsidRPr="009A3280" w:rsidRDefault="009A3280" w:rsidP="009A3280">
      <w:pPr>
        <w:spacing w:before="240"/>
        <w:ind w:left="397" w:firstLine="0"/>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Qiyoslash vazifasi raqobatchilarning etakchi mavqeiga ega bo'lishining o'ziga xos afzalliklari bilan tushunish. </w:t>
      </w:r>
    </w:p>
    <w:p w:rsidR="009A3280" w:rsidRDefault="009A3280" w:rsidP="009A3280">
      <w:pPr>
        <w:spacing w:before="240"/>
        <w:ind w:left="397" w:firstLine="0"/>
        <w:rPr>
          <w:rFonts w:ascii="Times New Roman" w:hAnsi="Times New Roman" w:cs="Times New Roman"/>
          <w:bCs/>
          <w:sz w:val="28"/>
          <w:szCs w:val="28"/>
        </w:rPr>
      </w:pPr>
      <w:r w:rsidRPr="009A3280">
        <w:rPr>
          <w:rFonts w:ascii="Times New Roman" w:hAnsi="Times New Roman" w:cs="Times New Roman"/>
          <w:bCs/>
          <w:sz w:val="28"/>
          <w:szCs w:val="28"/>
          <w:lang w:val="en-US"/>
        </w:rPr>
        <w:t xml:space="preserve">Tarmoqda takomillashtirish dinamikasini kuzatib borish, hamma narsani o’ziga olish va tezda amalga oshirish. </w:t>
      </w:r>
    </w:p>
    <w:p w:rsidR="009A3280" w:rsidRPr="009A3280" w:rsidRDefault="009A3280" w:rsidP="009A3280">
      <w:pPr>
        <w:pStyle w:val="a9"/>
        <w:numPr>
          <w:ilvl w:val="1"/>
          <w:numId w:val="9"/>
        </w:numPr>
        <w:spacing w:before="240" w:after="240"/>
        <w:ind w:left="754" w:hanging="357"/>
        <w:contextualSpacing w:val="0"/>
        <w:rPr>
          <w:rFonts w:ascii="Times New Roman" w:hAnsi="Times New Roman" w:cs="Times New Roman"/>
          <w:b/>
          <w:bCs/>
          <w:sz w:val="28"/>
          <w:szCs w:val="28"/>
          <w:lang w:val="en-US"/>
        </w:rPr>
      </w:pPr>
      <w:r w:rsidRPr="009A3280">
        <w:rPr>
          <w:rFonts w:ascii="Times New Roman" w:hAnsi="Times New Roman" w:cs="Times New Roman"/>
          <w:b/>
          <w:bCs/>
          <w:sz w:val="28"/>
          <w:szCs w:val="28"/>
          <w:lang w:val="en-US"/>
        </w:rPr>
        <w:t>BENCHMARKING KACHON FOYDALANILADI</w:t>
      </w:r>
    </w:p>
    <w:p w:rsidR="009A3280" w:rsidRPr="009A3280" w:rsidRDefault="009A3280" w:rsidP="009A3280">
      <w:pPr>
        <w:pStyle w:val="a9"/>
        <w:spacing w:before="240"/>
        <w:ind w:left="754" w:firstLine="0"/>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Benchmarking asosan taniqli rahbarlarning  jarayonlari va ko'rsatkichlarini taqqoslash uchun ishlatiladi. </w:t>
      </w:r>
    </w:p>
    <w:p w:rsidR="009A3280" w:rsidRPr="009A3280" w:rsidRDefault="009A3280" w:rsidP="009A3280">
      <w:pPr>
        <w:pStyle w:val="a9"/>
        <w:spacing w:before="240"/>
        <w:ind w:left="754" w:firstLine="0"/>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Shu asosda, tashkilot va uning eng muvaffaqiyatli raqibi o'rtasidagi ko'rsatkichlardagi farq baholanadi. </w:t>
      </w:r>
    </w:p>
    <w:p w:rsidR="009A3280" w:rsidRDefault="009A3280" w:rsidP="009A3280">
      <w:pPr>
        <w:pStyle w:val="a9"/>
        <w:spacing w:before="240"/>
        <w:ind w:left="754" w:firstLine="0"/>
        <w:rPr>
          <w:rFonts w:ascii="Times New Roman" w:hAnsi="Times New Roman" w:cs="Times New Roman"/>
          <w:bCs/>
          <w:sz w:val="28"/>
          <w:szCs w:val="28"/>
        </w:rPr>
      </w:pPr>
      <w:r w:rsidRPr="009A3280">
        <w:rPr>
          <w:rFonts w:ascii="Times New Roman" w:hAnsi="Times New Roman" w:cs="Times New Roman"/>
          <w:bCs/>
          <w:sz w:val="28"/>
          <w:szCs w:val="28"/>
          <w:lang w:val="en-US"/>
        </w:rPr>
        <w:t xml:space="preserve">Odatda benchmarking uchun eng umumiy jarayonlar qo'llaniladi: texnologiyalarni takomillashtirish, yangi mahsulotlarni ishlab chiqish, logistika. </w:t>
      </w:r>
    </w:p>
    <w:p w:rsidR="009A3280" w:rsidRPr="009A3280" w:rsidRDefault="009A3280" w:rsidP="009A3280">
      <w:pPr>
        <w:pStyle w:val="a9"/>
        <w:numPr>
          <w:ilvl w:val="1"/>
          <w:numId w:val="9"/>
        </w:numPr>
        <w:spacing w:before="240" w:after="240"/>
        <w:ind w:left="754" w:hanging="357"/>
        <w:contextualSpacing w:val="0"/>
        <w:rPr>
          <w:rFonts w:ascii="Times New Roman" w:hAnsi="Times New Roman" w:cs="Times New Roman"/>
          <w:b/>
          <w:bCs/>
          <w:sz w:val="28"/>
          <w:szCs w:val="28"/>
          <w:lang w:val="en-US"/>
        </w:rPr>
      </w:pPr>
      <w:r w:rsidRPr="009A3280">
        <w:rPr>
          <w:rFonts w:ascii="Times New Roman" w:hAnsi="Times New Roman" w:cs="Times New Roman"/>
          <w:b/>
          <w:bCs/>
          <w:sz w:val="28"/>
          <w:szCs w:val="28"/>
          <w:lang w:val="en-US"/>
        </w:rPr>
        <w:t>STRATEGIK BENCHMARKING</w:t>
      </w:r>
    </w:p>
    <w:p w:rsidR="009A3280" w:rsidRPr="009A3280" w:rsidRDefault="009A3280" w:rsidP="009A3280">
      <w:pPr>
        <w:spacing w:before="240"/>
        <w:ind w:left="397" w:firstLine="0"/>
        <w:rPr>
          <w:rFonts w:ascii="Times New Roman" w:hAnsi="Times New Roman" w:cs="Times New Roman"/>
          <w:bCs/>
          <w:sz w:val="28"/>
          <w:szCs w:val="28"/>
          <w:lang w:val="en-US"/>
        </w:rPr>
      </w:pPr>
      <w:r w:rsidRPr="009A3280">
        <w:rPr>
          <w:rFonts w:ascii="Times New Roman" w:hAnsi="Times New Roman" w:cs="Times New Roman"/>
          <w:bCs/>
          <w:sz w:val="28"/>
          <w:szCs w:val="28"/>
          <w:lang w:val="en-US"/>
        </w:rPr>
        <w:t xml:space="preserve">Raqobatda pozitsiyalarini mustahkamlash maqsadida mehnat unumdorligini keskin oshirish va ishlab chiqarish hajmini oshirish uchun foydalaniladi.  </w:t>
      </w:r>
    </w:p>
    <w:p w:rsidR="009A3280" w:rsidRDefault="009A3280" w:rsidP="009A3280">
      <w:pPr>
        <w:spacing w:before="240"/>
        <w:ind w:left="397" w:firstLine="0"/>
        <w:rPr>
          <w:rFonts w:ascii="Times New Roman" w:hAnsi="Times New Roman" w:cs="Times New Roman"/>
          <w:bCs/>
          <w:sz w:val="28"/>
          <w:szCs w:val="28"/>
        </w:rPr>
      </w:pPr>
      <w:r w:rsidRPr="009A3280">
        <w:rPr>
          <w:rFonts w:ascii="Times New Roman" w:hAnsi="Times New Roman" w:cs="Times New Roman"/>
          <w:bCs/>
          <w:sz w:val="28"/>
          <w:szCs w:val="28"/>
          <w:lang w:val="en-US"/>
        </w:rPr>
        <w:t xml:space="preserve">Buning uchun kompaniya keskin o’sishi kerak. </w:t>
      </w:r>
    </w:p>
    <w:p w:rsidR="00000000" w:rsidRPr="009A3280" w:rsidRDefault="009A3280" w:rsidP="009A3280">
      <w:pPr>
        <w:spacing w:before="240"/>
        <w:ind w:left="397" w:firstLine="0"/>
        <w:rPr>
          <w:rFonts w:ascii="Times New Roman" w:hAnsi="Times New Roman" w:cs="Times New Roman"/>
          <w:bCs/>
          <w:sz w:val="28"/>
          <w:szCs w:val="28"/>
        </w:rPr>
      </w:pPr>
      <w:r>
        <w:rPr>
          <w:rFonts w:ascii="Times New Roman" w:hAnsi="Times New Roman" w:cs="Times New Roman"/>
          <w:bCs/>
          <w:sz w:val="28"/>
          <w:szCs w:val="28"/>
        </w:rPr>
        <w:t>К</w:t>
      </w:r>
      <w:r w:rsidR="003E243A" w:rsidRPr="009A3280">
        <w:rPr>
          <w:rFonts w:ascii="Times New Roman" w:hAnsi="Times New Roman" w:cs="Times New Roman"/>
          <w:bCs/>
          <w:sz w:val="28"/>
          <w:szCs w:val="28"/>
          <w:lang w:val="en-US"/>
        </w:rPr>
        <w:t>aqobatchilarning</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kuchli</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va</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zaif</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tomonlarini</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tahlil</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qilish</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va</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shu</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asosda</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tashkilotning</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raqobatchilardan</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ustun</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turishi</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va</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uning</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raqobatbardoshligini</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oshirish</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uchun</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qanday</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yaxshilanishlarni</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talab</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qilishi</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mumkinligini</w:t>
      </w:r>
      <w:r w:rsidR="003E243A" w:rsidRPr="009A3280">
        <w:rPr>
          <w:rFonts w:ascii="Times New Roman" w:hAnsi="Times New Roman" w:cs="Times New Roman"/>
          <w:bCs/>
          <w:sz w:val="28"/>
          <w:szCs w:val="28"/>
        </w:rPr>
        <w:t xml:space="preserve"> </w:t>
      </w:r>
      <w:r w:rsidR="003E243A" w:rsidRPr="009A3280">
        <w:rPr>
          <w:rFonts w:ascii="Times New Roman" w:hAnsi="Times New Roman" w:cs="Times New Roman"/>
          <w:bCs/>
          <w:sz w:val="28"/>
          <w:szCs w:val="28"/>
          <w:lang w:val="en-US"/>
        </w:rPr>
        <w:t>aniqlash</w:t>
      </w:r>
      <w:r w:rsidR="003E243A" w:rsidRPr="009A3280">
        <w:rPr>
          <w:rFonts w:ascii="Times New Roman" w:hAnsi="Times New Roman" w:cs="Times New Roman"/>
          <w:bCs/>
          <w:sz w:val="28"/>
          <w:szCs w:val="28"/>
        </w:rPr>
        <w:t>.</w:t>
      </w:r>
      <w:r w:rsidR="003E243A" w:rsidRPr="009A3280">
        <w:rPr>
          <w:rFonts w:ascii="Times New Roman" w:hAnsi="Times New Roman" w:cs="Times New Roman"/>
          <w:bCs/>
          <w:sz w:val="28"/>
          <w:szCs w:val="28"/>
        </w:rPr>
        <w:t xml:space="preserve"> </w:t>
      </w:r>
    </w:p>
    <w:p w:rsidR="009A3280" w:rsidRPr="00087D0F" w:rsidRDefault="00087D0F" w:rsidP="00087D0F">
      <w:pPr>
        <w:pStyle w:val="a9"/>
        <w:numPr>
          <w:ilvl w:val="1"/>
          <w:numId w:val="9"/>
        </w:numPr>
        <w:spacing w:before="240" w:after="240"/>
        <w:ind w:left="754" w:hanging="357"/>
        <w:contextualSpacing w:val="0"/>
        <w:rPr>
          <w:rFonts w:ascii="Times New Roman" w:hAnsi="Times New Roman" w:cs="Times New Roman"/>
          <w:b/>
          <w:bCs/>
          <w:sz w:val="28"/>
          <w:szCs w:val="28"/>
          <w:lang w:val="en-US"/>
        </w:rPr>
      </w:pPr>
      <w:r w:rsidRPr="009A3280">
        <w:rPr>
          <w:rFonts w:ascii="Times New Roman" w:hAnsi="Times New Roman" w:cs="Times New Roman"/>
          <w:b/>
          <w:bCs/>
          <w:sz w:val="28"/>
          <w:szCs w:val="28"/>
          <w:lang w:val="en-US"/>
        </w:rPr>
        <w:t>BENCHMARKING JARAYONI</w:t>
      </w:r>
    </w:p>
    <w:p w:rsidR="00000000" w:rsidRPr="00087D0F" w:rsidRDefault="003E243A" w:rsidP="00087D0F">
      <w:pPr>
        <w:numPr>
          <w:ilvl w:val="0"/>
          <w:numId w:val="23"/>
        </w:numPr>
        <w:spacing w:before="240" w:after="240"/>
        <w:rPr>
          <w:rFonts w:ascii="Times New Roman" w:hAnsi="Times New Roman" w:cs="Times New Roman"/>
          <w:bCs/>
          <w:sz w:val="28"/>
          <w:szCs w:val="28"/>
        </w:rPr>
      </w:pPr>
      <w:r w:rsidRPr="00087D0F">
        <w:rPr>
          <w:rFonts w:ascii="Times New Roman" w:hAnsi="Times New Roman" w:cs="Times New Roman"/>
          <w:b/>
          <w:bCs/>
          <w:sz w:val="28"/>
          <w:szCs w:val="28"/>
          <w:lang w:val="en-US"/>
        </w:rPr>
        <w:t>B</w:t>
      </w:r>
      <w:r w:rsidRPr="00087D0F">
        <w:rPr>
          <w:rFonts w:ascii="Times New Roman" w:hAnsi="Times New Roman" w:cs="Times New Roman"/>
          <w:bCs/>
          <w:sz w:val="28"/>
          <w:szCs w:val="28"/>
          <w:lang w:val="en-US"/>
        </w:rPr>
        <w:t>enchmarking ob’ektini tanlash,</w:t>
      </w:r>
    </w:p>
    <w:p w:rsidR="00000000" w:rsidRPr="00087D0F" w:rsidRDefault="003E243A" w:rsidP="00087D0F">
      <w:pPr>
        <w:numPr>
          <w:ilvl w:val="0"/>
          <w:numId w:val="23"/>
        </w:numPr>
        <w:spacing w:before="240" w:after="240"/>
        <w:rPr>
          <w:rFonts w:ascii="Times New Roman" w:hAnsi="Times New Roman" w:cs="Times New Roman"/>
          <w:bCs/>
          <w:sz w:val="28"/>
          <w:szCs w:val="28"/>
        </w:rPr>
      </w:pPr>
      <w:r w:rsidRPr="00087D0F">
        <w:rPr>
          <w:rFonts w:ascii="Times New Roman" w:hAnsi="Times New Roman" w:cs="Times New Roman"/>
          <w:bCs/>
          <w:sz w:val="28"/>
          <w:szCs w:val="28"/>
          <w:lang w:val="en-US"/>
        </w:rPr>
        <w:t>Benchmarking bo’yicha sherik topish,</w:t>
      </w:r>
    </w:p>
    <w:p w:rsidR="00000000" w:rsidRPr="00087D0F" w:rsidRDefault="003E243A" w:rsidP="00087D0F">
      <w:pPr>
        <w:numPr>
          <w:ilvl w:val="0"/>
          <w:numId w:val="23"/>
        </w:numPr>
        <w:spacing w:before="240" w:after="240"/>
        <w:rPr>
          <w:rFonts w:ascii="Times New Roman" w:hAnsi="Times New Roman" w:cs="Times New Roman"/>
          <w:bCs/>
          <w:sz w:val="28"/>
          <w:szCs w:val="28"/>
        </w:rPr>
      </w:pPr>
      <w:r w:rsidRPr="00087D0F">
        <w:rPr>
          <w:rFonts w:ascii="Times New Roman" w:hAnsi="Times New Roman" w:cs="Times New Roman"/>
          <w:bCs/>
          <w:sz w:val="28"/>
          <w:szCs w:val="28"/>
          <w:lang w:val="en-US"/>
        </w:rPr>
        <w:t>Axborotni to’plash,</w:t>
      </w:r>
    </w:p>
    <w:p w:rsidR="00000000" w:rsidRPr="00087D0F" w:rsidRDefault="003E243A" w:rsidP="00087D0F">
      <w:pPr>
        <w:numPr>
          <w:ilvl w:val="0"/>
          <w:numId w:val="23"/>
        </w:numPr>
        <w:spacing w:before="240" w:after="240"/>
        <w:rPr>
          <w:rFonts w:ascii="Times New Roman" w:hAnsi="Times New Roman" w:cs="Times New Roman"/>
          <w:bCs/>
          <w:sz w:val="28"/>
          <w:szCs w:val="28"/>
        </w:rPr>
      </w:pPr>
      <w:r w:rsidRPr="00087D0F">
        <w:rPr>
          <w:rFonts w:ascii="Times New Roman" w:hAnsi="Times New Roman" w:cs="Times New Roman"/>
          <w:bCs/>
          <w:sz w:val="28"/>
          <w:szCs w:val="28"/>
          <w:lang w:val="en-US"/>
        </w:rPr>
        <w:t>Axborotni tahlil qilish,</w:t>
      </w:r>
    </w:p>
    <w:p w:rsidR="00000000" w:rsidRDefault="003E243A" w:rsidP="00087D0F">
      <w:pPr>
        <w:numPr>
          <w:ilvl w:val="0"/>
          <w:numId w:val="23"/>
        </w:numPr>
        <w:spacing w:before="240" w:after="240"/>
        <w:rPr>
          <w:rFonts w:ascii="Times New Roman" w:hAnsi="Times New Roman" w:cs="Times New Roman"/>
          <w:bCs/>
          <w:sz w:val="28"/>
          <w:szCs w:val="28"/>
        </w:rPr>
      </w:pPr>
      <w:r w:rsidRPr="00087D0F">
        <w:rPr>
          <w:rFonts w:ascii="Times New Roman" w:hAnsi="Times New Roman" w:cs="Times New Roman"/>
          <w:bCs/>
          <w:sz w:val="28"/>
          <w:szCs w:val="28"/>
          <w:lang w:val="en-US"/>
        </w:rPr>
        <w:lastRenderedPageBreak/>
        <w:t>Tashkilot</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va</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uning</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qiyosiy</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hamkori</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o</w:t>
      </w:r>
      <w:r w:rsidRPr="00087D0F">
        <w:rPr>
          <w:rFonts w:ascii="Times New Roman" w:hAnsi="Times New Roman" w:cs="Times New Roman"/>
          <w:bCs/>
          <w:sz w:val="28"/>
          <w:szCs w:val="28"/>
        </w:rPr>
        <w:t>'</w:t>
      </w:r>
      <w:r w:rsidRPr="00087D0F">
        <w:rPr>
          <w:rFonts w:ascii="Times New Roman" w:hAnsi="Times New Roman" w:cs="Times New Roman"/>
          <w:bCs/>
          <w:sz w:val="28"/>
          <w:szCs w:val="28"/>
          <w:lang w:val="en-US"/>
        </w:rPr>
        <w:t>rtasidagi</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faoliyat</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ko</w:t>
      </w:r>
      <w:r w:rsidRPr="00087D0F">
        <w:rPr>
          <w:rFonts w:ascii="Times New Roman" w:hAnsi="Times New Roman" w:cs="Times New Roman"/>
          <w:bCs/>
          <w:sz w:val="28"/>
          <w:szCs w:val="28"/>
        </w:rPr>
        <w:t>'</w:t>
      </w:r>
      <w:r w:rsidRPr="00087D0F">
        <w:rPr>
          <w:rFonts w:ascii="Times New Roman" w:hAnsi="Times New Roman" w:cs="Times New Roman"/>
          <w:bCs/>
          <w:sz w:val="28"/>
          <w:szCs w:val="28"/>
          <w:lang w:val="en-US"/>
        </w:rPr>
        <w:t>rsatkichlarining</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farqini</w:t>
      </w:r>
      <w:r w:rsidRPr="00087D0F">
        <w:rPr>
          <w:rFonts w:ascii="Times New Roman" w:hAnsi="Times New Roman" w:cs="Times New Roman"/>
          <w:bCs/>
          <w:sz w:val="28"/>
          <w:szCs w:val="28"/>
        </w:rPr>
        <w:t xml:space="preserve"> </w:t>
      </w:r>
      <w:r w:rsidRPr="00087D0F">
        <w:rPr>
          <w:rFonts w:ascii="Times New Roman" w:hAnsi="Times New Roman" w:cs="Times New Roman"/>
          <w:bCs/>
          <w:sz w:val="28"/>
          <w:szCs w:val="28"/>
          <w:lang w:val="en-US"/>
        </w:rPr>
        <w:t>aniqlang</w:t>
      </w:r>
      <w:r w:rsidRPr="00087D0F">
        <w:rPr>
          <w:rFonts w:ascii="Times New Roman" w:hAnsi="Times New Roman" w:cs="Times New Roman"/>
          <w:bCs/>
          <w:sz w:val="28"/>
          <w:szCs w:val="28"/>
        </w:rPr>
        <w:t>,</w:t>
      </w:r>
      <w:r w:rsidRPr="00087D0F">
        <w:rPr>
          <w:rFonts w:ascii="Times New Roman" w:hAnsi="Times New Roman" w:cs="Times New Roman"/>
          <w:bCs/>
          <w:sz w:val="28"/>
          <w:szCs w:val="28"/>
        </w:rPr>
        <w:t xml:space="preserve"> </w:t>
      </w:r>
    </w:p>
    <w:p w:rsidR="00000000" w:rsidRPr="00087D0F" w:rsidRDefault="003E243A" w:rsidP="00087D0F">
      <w:pPr>
        <w:numPr>
          <w:ilvl w:val="0"/>
          <w:numId w:val="23"/>
        </w:numPr>
        <w:spacing w:before="240" w:after="240"/>
        <w:rPr>
          <w:rFonts w:ascii="Times New Roman" w:hAnsi="Times New Roman" w:cs="Times New Roman"/>
          <w:bCs/>
          <w:sz w:val="28"/>
          <w:szCs w:val="28"/>
        </w:rPr>
      </w:pPr>
      <w:r w:rsidRPr="00087D0F">
        <w:rPr>
          <w:rFonts w:ascii="Times New Roman" w:hAnsi="Times New Roman" w:cs="Times New Roman"/>
          <w:bCs/>
          <w:sz w:val="28"/>
          <w:szCs w:val="28"/>
          <w:lang w:val="en-US"/>
        </w:rPr>
        <w:t xml:space="preserve">Funktsional maqsadlarni shakllantirish </w:t>
      </w:r>
    </w:p>
    <w:p w:rsidR="00000000" w:rsidRPr="00087D0F" w:rsidRDefault="003E243A" w:rsidP="00087D0F">
      <w:pPr>
        <w:numPr>
          <w:ilvl w:val="0"/>
          <w:numId w:val="23"/>
        </w:numPr>
        <w:spacing w:before="240" w:after="240"/>
        <w:rPr>
          <w:rFonts w:ascii="Times New Roman" w:hAnsi="Times New Roman" w:cs="Times New Roman"/>
          <w:bCs/>
          <w:sz w:val="28"/>
          <w:szCs w:val="28"/>
        </w:rPr>
      </w:pPr>
      <w:r w:rsidRPr="00087D0F">
        <w:rPr>
          <w:rFonts w:ascii="Times New Roman" w:hAnsi="Times New Roman" w:cs="Times New Roman"/>
          <w:bCs/>
          <w:sz w:val="28"/>
          <w:szCs w:val="28"/>
          <w:lang w:val="en-US"/>
        </w:rPr>
        <w:t xml:space="preserve">Harakat rejalarini ishlab chiqish </w:t>
      </w:r>
    </w:p>
    <w:p w:rsidR="00000000" w:rsidRPr="00087D0F" w:rsidRDefault="003E243A" w:rsidP="00087D0F">
      <w:pPr>
        <w:numPr>
          <w:ilvl w:val="0"/>
          <w:numId w:val="23"/>
        </w:numPr>
        <w:spacing w:before="240" w:after="240"/>
        <w:rPr>
          <w:rFonts w:ascii="Times New Roman" w:hAnsi="Times New Roman" w:cs="Times New Roman"/>
          <w:bCs/>
          <w:sz w:val="28"/>
          <w:szCs w:val="28"/>
          <w:lang w:val="en-US"/>
        </w:rPr>
      </w:pPr>
      <w:r w:rsidRPr="00087D0F">
        <w:rPr>
          <w:rFonts w:ascii="Times New Roman" w:hAnsi="Times New Roman" w:cs="Times New Roman"/>
          <w:bCs/>
          <w:sz w:val="28"/>
          <w:szCs w:val="28"/>
          <w:lang w:val="en-US"/>
        </w:rPr>
        <w:t xml:space="preserve">Rejalarni bajaring, ularning samaradorligiga ishonch hosil qiling, erishilgan yutuqlarni baholang </w:t>
      </w:r>
    </w:p>
    <w:p w:rsidR="00000000" w:rsidRPr="00087D0F" w:rsidRDefault="003E243A" w:rsidP="00087D0F">
      <w:pPr>
        <w:numPr>
          <w:ilvl w:val="0"/>
          <w:numId w:val="23"/>
        </w:numPr>
        <w:spacing w:before="240" w:after="240"/>
        <w:rPr>
          <w:rFonts w:ascii="Times New Roman" w:hAnsi="Times New Roman" w:cs="Times New Roman"/>
          <w:bCs/>
          <w:sz w:val="28"/>
          <w:szCs w:val="28"/>
          <w:lang w:val="en-US"/>
        </w:rPr>
      </w:pPr>
      <w:r w:rsidRPr="00087D0F">
        <w:rPr>
          <w:rFonts w:ascii="Times New Roman" w:hAnsi="Times New Roman" w:cs="Times New Roman"/>
          <w:bCs/>
          <w:sz w:val="28"/>
          <w:szCs w:val="28"/>
          <w:lang w:val="en-US"/>
        </w:rPr>
        <w:t>Hamma narsani qaytadan boshlang va qaytaring.</w:t>
      </w:r>
      <w:r w:rsidRPr="00087D0F">
        <w:rPr>
          <w:rFonts w:ascii="Times New Roman" w:hAnsi="Times New Roman" w:cs="Times New Roman"/>
          <w:bCs/>
          <w:sz w:val="28"/>
          <w:szCs w:val="28"/>
          <w:lang w:val="en-US"/>
        </w:rPr>
        <w:t xml:space="preserve"> </w:t>
      </w:r>
    </w:p>
    <w:p w:rsidR="00087D0F" w:rsidRDefault="00087D0F" w:rsidP="00087D0F">
      <w:pPr>
        <w:spacing w:before="240" w:after="240"/>
        <w:ind w:left="1117" w:firstLine="0"/>
        <w:rPr>
          <w:rFonts w:ascii="Times New Roman" w:hAnsi="Times New Roman" w:cs="Times New Roman"/>
          <w:bCs/>
          <w:sz w:val="28"/>
          <w:szCs w:val="28"/>
        </w:rPr>
      </w:pPr>
    </w:p>
    <w:p w:rsidR="00087D0F" w:rsidRPr="00087D0F" w:rsidRDefault="00087D0F" w:rsidP="00087D0F">
      <w:pPr>
        <w:pStyle w:val="a9"/>
        <w:numPr>
          <w:ilvl w:val="1"/>
          <w:numId w:val="9"/>
        </w:numPr>
        <w:spacing w:before="240" w:after="240"/>
        <w:ind w:left="1117" w:firstLine="0"/>
        <w:contextualSpacing w:val="0"/>
        <w:rPr>
          <w:rFonts w:ascii="Times New Roman" w:hAnsi="Times New Roman" w:cs="Times New Roman"/>
          <w:b/>
          <w:bCs/>
          <w:sz w:val="28"/>
          <w:szCs w:val="28"/>
        </w:rPr>
      </w:pPr>
      <w:r w:rsidRPr="00087D0F">
        <w:rPr>
          <w:rFonts w:ascii="Times New Roman" w:hAnsi="Times New Roman" w:cs="Times New Roman"/>
          <w:b/>
          <w:bCs/>
          <w:sz w:val="28"/>
          <w:szCs w:val="28"/>
          <w:lang w:val="en-US"/>
        </w:rPr>
        <w:t>HODIMNI KOMPLEKS BAHOLASH USULLARI</w:t>
      </w:r>
      <w:r w:rsidRPr="00087D0F">
        <w:rPr>
          <w:rFonts w:ascii="Times New Roman" w:hAnsi="Times New Roman" w:cs="Times New Roman"/>
          <w:b/>
          <w:bCs/>
          <w:sz w:val="28"/>
          <w:szCs w:val="28"/>
        </w:rPr>
        <w:t xml:space="preserve"> </w:t>
      </w:r>
    </w:p>
    <w:p w:rsidR="00087D0F" w:rsidRPr="00087D0F" w:rsidRDefault="00087D0F" w:rsidP="00087D0F">
      <w:pPr>
        <w:spacing w:before="240" w:after="240"/>
        <w:ind w:left="397" w:firstLine="0"/>
        <w:rPr>
          <w:rFonts w:ascii="Times New Roman" w:hAnsi="Times New Roman" w:cs="Times New Roman"/>
          <w:bCs/>
          <w:sz w:val="28"/>
          <w:szCs w:val="28"/>
          <w:lang w:val="en-US"/>
        </w:rPr>
      </w:pPr>
      <w:r w:rsidRPr="00087D0F">
        <w:rPr>
          <w:rFonts w:ascii="Times New Roman" w:hAnsi="Times New Roman" w:cs="Times New Roman"/>
          <w:bCs/>
          <w:sz w:val="28"/>
          <w:szCs w:val="28"/>
          <w:lang w:val="en-US"/>
        </w:rPr>
        <w:t xml:space="preserve">Kompleks baholash – bu menejerining ishlashi, salohiyati va vakolatini baholash, ballar va reytingda ifodalangan. </w:t>
      </w:r>
    </w:p>
    <w:p w:rsidR="00087D0F" w:rsidRPr="00087D0F" w:rsidRDefault="00087D0F" w:rsidP="00087D0F">
      <w:pPr>
        <w:spacing w:before="240" w:after="240"/>
        <w:ind w:left="397" w:firstLine="0"/>
        <w:rPr>
          <w:rFonts w:ascii="Times New Roman" w:hAnsi="Times New Roman" w:cs="Times New Roman"/>
          <w:bCs/>
          <w:sz w:val="28"/>
          <w:szCs w:val="28"/>
          <w:lang w:val="en-US"/>
        </w:rPr>
      </w:pPr>
      <w:r w:rsidRPr="00087D0F">
        <w:rPr>
          <w:rFonts w:ascii="Times New Roman" w:hAnsi="Times New Roman" w:cs="Times New Roman"/>
          <w:bCs/>
          <w:sz w:val="28"/>
          <w:szCs w:val="28"/>
          <w:lang w:val="en-US"/>
        </w:rPr>
        <w:t xml:space="preserve">    Baholash eng yaxshi boshqaruvchilar guruhini, alohida e'tibor berishni talab qiladigan xavf zonalarini, shuningdek, menejerlarining rivojlanish va o’sish imkoniyatlarini aniqlash uchun amalga oshiriladi. </w:t>
      </w:r>
    </w:p>
    <w:p w:rsidR="005C2FD4" w:rsidRDefault="005C2FD4" w:rsidP="005C2FD4">
      <w:pPr>
        <w:spacing w:before="960" w:after="120"/>
        <w:jc w:val="center"/>
        <w:rPr>
          <w:rFonts w:ascii="Times New Roman" w:hAnsi="Times New Roman" w:cs="Times New Roman"/>
          <w:sz w:val="28"/>
          <w:szCs w:val="28"/>
          <w:lang w:val="en-US"/>
        </w:rPr>
      </w:pPr>
      <w:r w:rsidRPr="00535016">
        <w:rPr>
          <w:rFonts w:ascii="Times New Roman" w:hAnsi="Times New Roman" w:cs="Times New Roman"/>
          <w:b/>
          <w:bCs/>
          <w:sz w:val="28"/>
          <w:szCs w:val="28"/>
          <w:lang w:val="en-US"/>
        </w:rPr>
        <w:t>NAZORAT SAVOLLARI</w:t>
      </w:r>
    </w:p>
    <w:p w:rsidR="00F571DA" w:rsidRPr="00E81F86" w:rsidRDefault="00F571DA" w:rsidP="00F571DA">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SWOT qisqartmasi qanday aniqlanadi?</w:t>
      </w:r>
    </w:p>
    <w:p w:rsidR="00F571DA" w:rsidRPr="00E81F86" w:rsidRDefault="00F571DA" w:rsidP="00F571DA">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SWOT tahlilining asosiy mazmuni nima?</w:t>
      </w:r>
    </w:p>
    <w:p w:rsidR="00F571DA" w:rsidRPr="00E81F86" w:rsidRDefault="00F571DA" w:rsidP="00F571DA">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SWOT tahlillari qanday elementlarni o'z ichiga oladi?</w:t>
      </w:r>
    </w:p>
    <w:p w:rsidR="00F571DA" w:rsidRPr="00EC3965" w:rsidRDefault="00F571DA" w:rsidP="00F571DA">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SWOT tahlil natijalarini qanday ishlatishim mumkin?</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Tashqi muhit nima?</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Tashqi muhitning imkoniyatlari qanday?</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Tashqi muhit tahdidlari nima?</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ichki muhiti nimani o'z ichiga oladi?</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qaysi tomonlari kuchli deb hisoblanishi mumkin?</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qaysi tomonlari zaif deb hisoblanadi?</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uzoq tashqi muhitining parametrlari qanday?</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yaqin tashqi muhitining parametrlari qanday?</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"PEST-tahlil" atamasi qanday aniqlanadi?</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tashqi muhit omillarining tuzilishi.</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ichki muhitini tahlil qilish yo'nalishlari qanday?</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 parametrlarini tahlil qilish matritsasining tarkibini tavsiflang.</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lastRenderedPageBreak/>
        <w:t>Tashkilotning tashqi muhitni tahlil qilish matritsasining tuzilishi nima?</w:t>
      </w:r>
    </w:p>
    <w:p w:rsidR="005C2FD4"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ichki muhitini tahlil qilish matritsasi qanday elementlardan iborat?</w:t>
      </w:r>
      <w:r w:rsidR="005C2FD4" w:rsidRPr="00EC3965">
        <w:rPr>
          <w:rFonts w:ascii="Times New Roman" w:hAnsi="Times New Roman" w:cs="Times New Roman"/>
          <w:sz w:val="28"/>
          <w:szCs w:val="28"/>
          <w:lang w:val="en-US"/>
        </w:rPr>
        <w:t xml:space="preserve">qanday? </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kuchli tomonlari qanday?</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zaif tomonlari uning muammolari deb aytish mumkinmi?</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imkoniyatlari qanday?</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Xuddi shu tashqi muhit voqealari ham imkoniyat, ham tahdidlarga olib kelishi mumkinmi?</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makro doirasi qaysi quyi tizimlardan iborat?</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Uzoq tashqi muhit tashkilotga qanday ta'sir qiladi?</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Etkazib beruvchilar tashkilotga qanday ta'sir qiladi?</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Raqobat kuchlarini tahlil qilish nima?</w:t>
      </w:r>
    </w:p>
    <w:p w:rsidR="00E81F86" w:rsidRPr="00E81F86" w:rsidRDefault="00E81F86" w:rsidP="00E81F86">
      <w:pPr>
        <w:numPr>
          <w:ilvl w:val="0"/>
          <w:numId w:val="10"/>
        </w:numPr>
        <w:ind w:hanging="578"/>
        <w:rPr>
          <w:rFonts w:ascii="Times New Roman" w:hAnsi="Times New Roman" w:cs="Times New Roman"/>
          <w:sz w:val="28"/>
          <w:szCs w:val="28"/>
          <w:lang w:val="en-US"/>
        </w:rPr>
      </w:pPr>
      <w:r w:rsidRPr="00E81F86">
        <w:rPr>
          <w:rFonts w:ascii="Times New Roman" w:hAnsi="Times New Roman" w:cs="Times New Roman"/>
          <w:sz w:val="28"/>
          <w:szCs w:val="28"/>
          <w:lang w:val="en-US"/>
        </w:rPr>
        <w:t>Tashkilotning ichki muhitini tahlil qilish tarkibi qanday?</w:t>
      </w:r>
    </w:p>
    <w:p w:rsidR="005C2FD4" w:rsidRDefault="005C2FD4" w:rsidP="005C2FD4">
      <w:pPr>
        <w:spacing w:before="960" w:after="120"/>
        <w:jc w:val="center"/>
        <w:rPr>
          <w:rFonts w:ascii="Times New Roman" w:hAnsi="Times New Roman" w:cs="Times New Roman"/>
          <w:sz w:val="28"/>
          <w:szCs w:val="28"/>
          <w:lang w:val="en-US"/>
        </w:rPr>
      </w:pPr>
      <w:r w:rsidRPr="000965C3">
        <w:rPr>
          <w:rFonts w:ascii="Times New Roman" w:hAnsi="Times New Roman" w:cs="Times New Roman"/>
          <w:b/>
          <w:bCs/>
          <w:sz w:val="28"/>
          <w:szCs w:val="28"/>
          <w:lang w:val="en-US"/>
        </w:rPr>
        <w:t xml:space="preserve">FOYDALANILGAN VA TAVSIYA ETILGAN ADABIYOTLAR  </w:t>
      </w:r>
    </w:p>
    <w:p w:rsidR="005C2FD4" w:rsidRPr="00030292" w:rsidRDefault="005C2FD4" w:rsidP="005C2FD4">
      <w:pPr>
        <w:numPr>
          <w:ilvl w:val="0"/>
          <w:numId w:val="11"/>
        </w:numPr>
        <w:spacing w:before="120" w:after="120"/>
        <w:rPr>
          <w:rFonts w:ascii="Times New Roman" w:hAnsi="Times New Roman" w:cs="Times New Roman"/>
          <w:sz w:val="28"/>
          <w:szCs w:val="28"/>
          <w:lang w:val="en-US"/>
        </w:rPr>
      </w:pPr>
      <w:r w:rsidRPr="00030292">
        <w:rPr>
          <w:rFonts w:ascii="Times New Roman" w:hAnsi="Times New Roman" w:cs="Times New Roman"/>
          <w:sz w:val="28"/>
          <w:szCs w:val="28"/>
          <w:lang w:val="en-US"/>
        </w:rPr>
        <w:t xml:space="preserve">SWOT tahlili bilan yangi imkoniyatlar kashf eting </w:t>
      </w:r>
      <w:hyperlink r:id="rId9" w:history="1">
        <w:r w:rsidRPr="00030292">
          <w:rPr>
            <w:rStyle w:val="a3"/>
            <w:rFonts w:ascii="Times New Roman" w:hAnsi="Times New Roman" w:cs="Times New Roman"/>
            <w:color w:val="auto"/>
            <w:sz w:val="28"/>
            <w:szCs w:val="28"/>
            <w:lang w:val="en-US"/>
          </w:rPr>
          <w:t>https://uz.itpedia.nl/2017/08/10/ontdek-nieuwe-kansen-met-swot-analyse/</w:t>
        </w:r>
      </w:hyperlink>
    </w:p>
    <w:p w:rsidR="005C2FD4" w:rsidRPr="00030292" w:rsidRDefault="00444524" w:rsidP="005C2FD4">
      <w:pPr>
        <w:numPr>
          <w:ilvl w:val="0"/>
          <w:numId w:val="11"/>
        </w:numPr>
        <w:spacing w:before="120" w:after="120"/>
        <w:rPr>
          <w:rStyle w:val="a3"/>
          <w:rFonts w:ascii="Times New Roman" w:hAnsi="Times New Roman" w:cs="Times New Roman"/>
          <w:color w:val="auto"/>
          <w:sz w:val="28"/>
          <w:szCs w:val="28"/>
          <w:u w:val="none"/>
          <w:lang w:val="en-US"/>
        </w:rPr>
      </w:pPr>
      <w:hyperlink r:id="rId10" w:tgtFrame="_blank" w:history="1">
        <w:r w:rsidR="005C2FD4" w:rsidRPr="00030292">
          <w:rPr>
            <w:rStyle w:val="a3"/>
            <w:rFonts w:ascii="Times New Roman" w:hAnsi="Times New Roman" w:cs="Times New Roman"/>
            <w:iCs/>
            <w:color w:val="auto"/>
            <w:sz w:val="28"/>
            <w:szCs w:val="28"/>
            <w:lang w:val="en-US"/>
          </w:rPr>
          <w:t>Yodgorov</w:t>
        </w:r>
      </w:hyperlink>
      <w:r w:rsidR="005C2FD4" w:rsidRPr="00030292">
        <w:rPr>
          <w:rFonts w:ascii="Times New Roman" w:hAnsi="Times New Roman" w:cs="Times New Roman"/>
          <w:iCs/>
          <w:sz w:val="28"/>
          <w:szCs w:val="28"/>
          <w:lang w:val="en-US"/>
        </w:rPr>
        <w:t xml:space="preserve"> A. SWOT</w:t>
      </w:r>
      <w:r w:rsidR="005C2FD4" w:rsidRPr="00030292">
        <w:rPr>
          <w:rFonts w:ascii="Times New Roman" w:hAnsi="Times New Roman" w:cs="Times New Roman"/>
          <w:sz w:val="28"/>
          <w:szCs w:val="28"/>
          <w:lang w:val="en-US"/>
        </w:rPr>
        <w:t xml:space="preserve"> tahlil - biznesni busiz boshlash taqiqlanadi! </w:t>
      </w:r>
      <w:hyperlink r:id="rId11" w:history="1">
        <w:r w:rsidR="005C2FD4" w:rsidRPr="00030292">
          <w:rPr>
            <w:rStyle w:val="a3"/>
            <w:rFonts w:ascii="Times New Roman" w:hAnsi="Times New Roman" w:cs="Times New Roman"/>
            <w:color w:val="auto"/>
            <w:sz w:val="28"/>
            <w:szCs w:val="28"/>
            <w:lang w:val="en-US"/>
          </w:rPr>
          <w:t>https://telegra.ph/swot-tahlil---bizesni-busiz-boshlash-</w:t>
        </w:r>
      </w:hyperlink>
      <w:r w:rsidR="005C2FD4" w:rsidRPr="00030292">
        <w:rPr>
          <w:rStyle w:val="a3"/>
          <w:rFonts w:ascii="Times New Roman" w:hAnsi="Times New Roman" w:cs="Times New Roman"/>
          <w:color w:val="auto"/>
          <w:sz w:val="28"/>
          <w:szCs w:val="28"/>
          <w:lang w:val="en-US"/>
        </w:rPr>
        <w:t>taqiqlanadi</w:t>
      </w:r>
      <w:r w:rsidR="005C2FD4" w:rsidRPr="00030292">
        <w:rPr>
          <w:rStyle w:val="a3"/>
          <w:rFonts w:ascii="Times New Roman" w:hAnsi="Times New Roman" w:cs="Times New Roman"/>
          <w:color w:val="auto"/>
          <w:sz w:val="28"/>
          <w:szCs w:val="28"/>
          <w:lang w:val="en-US" w:eastAsia="ru-RU"/>
        </w:rPr>
        <w:t>-02-04</w:t>
      </w:r>
    </w:p>
    <w:p w:rsidR="00030292" w:rsidRPr="00030292" w:rsidRDefault="00444524" w:rsidP="00030292">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val="en-US" w:eastAsia="ru-RU"/>
        </w:rPr>
      </w:pPr>
      <w:hyperlink r:id="rId12" w:tooltip="Котлер, Филип" w:history="1">
        <w:r w:rsidR="00030292" w:rsidRPr="00030292">
          <w:rPr>
            <w:rFonts w:ascii="Times New Roman" w:eastAsia="Times New Roman" w:hAnsi="Times New Roman" w:cs="Times New Roman"/>
            <w:i/>
            <w:iCs/>
            <w:sz w:val="28"/>
            <w:szCs w:val="28"/>
            <w:lang w:eastAsia="ru-RU"/>
          </w:rPr>
          <w:t>Филип Котлер</w:t>
        </w:r>
      </w:hyperlink>
      <w:r w:rsidR="00030292" w:rsidRPr="00030292">
        <w:rPr>
          <w:rFonts w:ascii="Times New Roman" w:eastAsia="Times New Roman" w:hAnsi="Times New Roman" w:cs="Times New Roman"/>
          <w:i/>
          <w:iCs/>
          <w:sz w:val="28"/>
          <w:szCs w:val="28"/>
          <w:lang w:eastAsia="ru-RU"/>
        </w:rPr>
        <w:t>, Роланд Бергер, Нильс Бикхофф.</w:t>
      </w:r>
      <w:r w:rsidR="00030292" w:rsidRPr="00030292">
        <w:rPr>
          <w:rFonts w:ascii="Times New Roman" w:eastAsia="Times New Roman" w:hAnsi="Times New Roman" w:cs="Times New Roman"/>
          <w:sz w:val="28"/>
          <w:szCs w:val="28"/>
          <w:lang w:eastAsia="ru-RU"/>
        </w:rPr>
        <w:t> Стратегический</w:t>
      </w:r>
      <w:r w:rsidR="00030292" w:rsidRPr="00030292">
        <w:rPr>
          <w:rFonts w:ascii="Times New Roman" w:eastAsia="Times New Roman" w:hAnsi="Times New Roman" w:cs="Times New Roman"/>
          <w:sz w:val="28"/>
          <w:szCs w:val="28"/>
          <w:lang w:val="en-US" w:eastAsia="ru-RU"/>
        </w:rPr>
        <w:t xml:space="preserve"> </w:t>
      </w:r>
      <w:r w:rsidR="00030292" w:rsidRPr="00030292">
        <w:rPr>
          <w:rFonts w:ascii="Times New Roman" w:eastAsia="Times New Roman" w:hAnsi="Times New Roman" w:cs="Times New Roman"/>
          <w:sz w:val="28"/>
          <w:szCs w:val="28"/>
          <w:lang w:eastAsia="ru-RU"/>
        </w:rPr>
        <w:t>менеджмент</w:t>
      </w:r>
      <w:r w:rsidR="00030292" w:rsidRPr="00030292">
        <w:rPr>
          <w:rFonts w:ascii="Times New Roman" w:eastAsia="Times New Roman" w:hAnsi="Times New Roman" w:cs="Times New Roman"/>
          <w:sz w:val="28"/>
          <w:szCs w:val="28"/>
          <w:lang w:val="en-US" w:eastAsia="ru-RU"/>
        </w:rPr>
        <w:t xml:space="preserve"> </w:t>
      </w:r>
      <w:r w:rsidR="00030292" w:rsidRPr="00030292">
        <w:rPr>
          <w:rFonts w:ascii="Times New Roman" w:eastAsia="Times New Roman" w:hAnsi="Times New Roman" w:cs="Times New Roman"/>
          <w:sz w:val="28"/>
          <w:szCs w:val="28"/>
          <w:lang w:eastAsia="ru-RU"/>
        </w:rPr>
        <w:t>по</w:t>
      </w:r>
      <w:r w:rsidR="00030292" w:rsidRPr="00030292">
        <w:rPr>
          <w:rFonts w:ascii="Times New Roman" w:eastAsia="Times New Roman" w:hAnsi="Times New Roman" w:cs="Times New Roman"/>
          <w:sz w:val="28"/>
          <w:szCs w:val="28"/>
          <w:lang w:val="en-US" w:eastAsia="ru-RU"/>
        </w:rPr>
        <w:t xml:space="preserve"> </w:t>
      </w:r>
      <w:r w:rsidR="00030292" w:rsidRPr="00030292">
        <w:rPr>
          <w:rFonts w:ascii="Times New Roman" w:eastAsia="Times New Roman" w:hAnsi="Times New Roman" w:cs="Times New Roman"/>
          <w:sz w:val="28"/>
          <w:szCs w:val="28"/>
          <w:lang w:eastAsia="ru-RU"/>
        </w:rPr>
        <w:t>Котлеру</w:t>
      </w:r>
      <w:r w:rsidR="00030292" w:rsidRPr="00030292">
        <w:rPr>
          <w:rFonts w:ascii="Times New Roman" w:eastAsia="Times New Roman" w:hAnsi="Times New Roman" w:cs="Times New Roman"/>
          <w:sz w:val="28"/>
          <w:szCs w:val="28"/>
          <w:lang w:val="en-US" w:eastAsia="ru-RU"/>
        </w:rPr>
        <w:t xml:space="preserve">. </w:t>
      </w:r>
      <w:r w:rsidR="00030292" w:rsidRPr="00030292">
        <w:rPr>
          <w:rFonts w:ascii="Times New Roman" w:eastAsia="Times New Roman" w:hAnsi="Times New Roman" w:cs="Times New Roman"/>
          <w:sz w:val="28"/>
          <w:szCs w:val="28"/>
          <w:lang w:eastAsia="ru-RU"/>
        </w:rPr>
        <w:t>Лучшие</w:t>
      </w:r>
      <w:r w:rsidR="00030292" w:rsidRPr="00030292">
        <w:rPr>
          <w:rFonts w:ascii="Times New Roman" w:eastAsia="Times New Roman" w:hAnsi="Times New Roman" w:cs="Times New Roman"/>
          <w:sz w:val="28"/>
          <w:szCs w:val="28"/>
          <w:lang w:val="en-US" w:eastAsia="ru-RU"/>
        </w:rPr>
        <w:t xml:space="preserve"> </w:t>
      </w:r>
      <w:r w:rsidR="00030292" w:rsidRPr="00030292">
        <w:rPr>
          <w:rFonts w:ascii="Times New Roman" w:eastAsia="Times New Roman" w:hAnsi="Times New Roman" w:cs="Times New Roman"/>
          <w:sz w:val="28"/>
          <w:szCs w:val="28"/>
          <w:lang w:eastAsia="ru-RU"/>
        </w:rPr>
        <w:t>приемы</w:t>
      </w:r>
      <w:r w:rsidR="00030292" w:rsidRPr="00030292">
        <w:rPr>
          <w:rFonts w:ascii="Times New Roman" w:eastAsia="Times New Roman" w:hAnsi="Times New Roman" w:cs="Times New Roman"/>
          <w:sz w:val="28"/>
          <w:szCs w:val="28"/>
          <w:lang w:val="en-US" w:eastAsia="ru-RU"/>
        </w:rPr>
        <w:t xml:space="preserve"> </w:t>
      </w:r>
      <w:r w:rsidR="00030292" w:rsidRPr="00030292">
        <w:rPr>
          <w:rFonts w:ascii="Times New Roman" w:eastAsia="Times New Roman" w:hAnsi="Times New Roman" w:cs="Times New Roman"/>
          <w:sz w:val="28"/>
          <w:szCs w:val="28"/>
          <w:lang w:eastAsia="ru-RU"/>
        </w:rPr>
        <w:t>и</w:t>
      </w:r>
      <w:r w:rsidR="00030292" w:rsidRPr="00030292">
        <w:rPr>
          <w:rFonts w:ascii="Times New Roman" w:eastAsia="Times New Roman" w:hAnsi="Times New Roman" w:cs="Times New Roman"/>
          <w:sz w:val="28"/>
          <w:szCs w:val="28"/>
          <w:lang w:val="en-US" w:eastAsia="ru-RU"/>
        </w:rPr>
        <w:t xml:space="preserve"> </w:t>
      </w:r>
      <w:r w:rsidR="00030292" w:rsidRPr="00030292">
        <w:rPr>
          <w:rFonts w:ascii="Times New Roman" w:eastAsia="Times New Roman" w:hAnsi="Times New Roman" w:cs="Times New Roman"/>
          <w:sz w:val="28"/>
          <w:szCs w:val="28"/>
          <w:lang w:eastAsia="ru-RU"/>
        </w:rPr>
        <w:t>методы</w:t>
      </w:r>
      <w:r w:rsidR="00030292" w:rsidRPr="00030292">
        <w:rPr>
          <w:rFonts w:ascii="Times New Roman" w:eastAsia="Times New Roman" w:hAnsi="Times New Roman" w:cs="Times New Roman"/>
          <w:sz w:val="28"/>
          <w:szCs w:val="28"/>
          <w:lang w:val="en-US" w:eastAsia="ru-RU"/>
        </w:rPr>
        <w:t xml:space="preserve"> = The Quintessence of Strategic Management: What You Really Need to Know to Survive in Business. — </w:t>
      </w:r>
      <w:r w:rsidR="00030292" w:rsidRPr="00030292">
        <w:rPr>
          <w:rFonts w:ascii="Times New Roman" w:eastAsia="Times New Roman" w:hAnsi="Times New Roman" w:cs="Times New Roman"/>
          <w:sz w:val="28"/>
          <w:szCs w:val="28"/>
          <w:lang w:eastAsia="ru-RU"/>
        </w:rPr>
        <w:t>М</w:t>
      </w:r>
      <w:r w:rsidR="00030292" w:rsidRPr="00030292">
        <w:rPr>
          <w:rFonts w:ascii="Times New Roman" w:eastAsia="Times New Roman" w:hAnsi="Times New Roman" w:cs="Times New Roman"/>
          <w:sz w:val="28"/>
          <w:szCs w:val="28"/>
          <w:lang w:val="en-US" w:eastAsia="ru-RU"/>
        </w:rPr>
        <w:t>.: </w:t>
      </w:r>
      <w:hyperlink r:id="rId13" w:tooltip="Альпина Паблишер" w:history="1">
        <w:r w:rsidR="00030292" w:rsidRPr="00030292">
          <w:rPr>
            <w:rFonts w:ascii="Times New Roman" w:eastAsia="Times New Roman" w:hAnsi="Times New Roman" w:cs="Times New Roman"/>
            <w:sz w:val="28"/>
            <w:szCs w:val="28"/>
            <w:lang w:eastAsia="ru-RU"/>
          </w:rPr>
          <w:t>Альпина</w:t>
        </w:r>
        <w:r w:rsidR="00030292" w:rsidRPr="00030292">
          <w:rPr>
            <w:rFonts w:ascii="Times New Roman" w:eastAsia="Times New Roman" w:hAnsi="Times New Roman" w:cs="Times New Roman"/>
            <w:sz w:val="28"/>
            <w:szCs w:val="28"/>
            <w:lang w:val="en-US" w:eastAsia="ru-RU"/>
          </w:rPr>
          <w:t xml:space="preserve"> </w:t>
        </w:r>
        <w:r w:rsidR="00030292" w:rsidRPr="00030292">
          <w:rPr>
            <w:rFonts w:ascii="Times New Roman" w:eastAsia="Times New Roman" w:hAnsi="Times New Roman" w:cs="Times New Roman"/>
            <w:sz w:val="28"/>
            <w:szCs w:val="28"/>
            <w:lang w:eastAsia="ru-RU"/>
          </w:rPr>
          <w:t>Паблишер</w:t>
        </w:r>
      </w:hyperlink>
      <w:r w:rsidR="00030292" w:rsidRPr="00030292">
        <w:rPr>
          <w:rFonts w:ascii="Times New Roman" w:eastAsia="Times New Roman" w:hAnsi="Times New Roman" w:cs="Times New Roman"/>
          <w:sz w:val="28"/>
          <w:szCs w:val="28"/>
          <w:lang w:val="en-US" w:eastAsia="ru-RU"/>
        </w:rPr>
        <w:t>, 2012. — 144 </w:t>
      </w:r>
      <w:r w:rsidR="00030292" w:rsidRPr="00030292">
        <w:rPr>
          <w:rFonts w:ascii="Times New Roman" w:eastAsia="Times New Roman" w:hAnsi="Times New Roman" w:cs="Times New Roman"/>
          <w:sz w:val="28"/>
          <w:szCs w:val="28"/>
          <w:lang w:eastAsia="ru-RU"/>
        </w:rPr>
        <w:t>с</w:t>
      </w:r>
      <w:r w:rsidR="00030292" w:rsidRPr="00030292">
        <w:rPr>
          <w:rFonts w:ascii="Times New Roman" w:eastAsia="Times New Roman" w:hAnsi="Times New Roman" w:cs="Times New Roman"/>
          <w:sz w:val="28"/>
          <w:szCs w:val="28"/>
          <w:lang w:val="en-US" w:eastAsia="ru-RU"/>
        </w:rPr>
        <w:t>. — </w:t>
      </w:r>
      <w:hyperlink r:id="rId14" w:history="1">
        <w:r w:rsidR="00030292" w:rsidRPr="00030292">
          <w:rPr>
            <w:rFonts w:ascii="Times New Roman" w:eastAsia="Times New Roman" w:hAnsi="Times New Roman" w:cs="Times New Roman"/>
            <w:sz w:val="28"/>
            <w:szCs w:val="28"/>
            <w:lang w:val="en-US" w:eastAsia="ru-RU"/>
          </w:rPr>
          <w:t>ISBN 978-5-9614-2213-9</w:t>
        </w:r>
      </w:hyperlink>
      <w:r w:rsidR="00030292" w:rsidRPr="00030292">
        <w:rPr>
          <w:rFonts w:ascii="Times New Roman" w:eastAsia="Times New Roman" w:hAnsi="Times New Roman" w:cs="Times New Roman"/>
          <w:sz w:val="28"/>
          <w:szCs w:val="28"/>
          <w:lang w:val="en-US" w:eastAsia="ru-RU"/>
        </w:rPr>
        <w:t>.</w:t>
      </w:r>
    </w:p>
    <w:p w:rsidR="00030292" w:rsidRPr="00030292" w:rsidRDefault="00444524" w:rsidP="00030292">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hyperlink r:id="rId15" w:history="1">
        <w:r w:rsidR="00030292" w:rsidRPr="00030292">
          <w:rPr>
            <w:rFonts w:ascii="Times New Roman" w:eastAsia="Times New Roman" w:hAnsi="Times New Roman" w:cs="Times New Roman"/>
            <w:sz w:val="28"/>
            <w:szCs w:val="28"/>
            <w:lang w:eastAsia="ru-RU"/>
          </w:rPr>
          <w:t>Майсак О. С. SWOT-анализ: объект, факторы, стратегии. Проблема поиска связей между факторами // Прикаспийский журнал: управление и высокие технологии. — 2013. — № 1 (21)</w:t>
        </w:r>
      </w:hyperlink>
    </w:p>
    <w:p w:rsidR="00030292" w:rsidRPr="00030292" w:rsidRDefault="00030292" w:rsidP="00030292">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030292">
        <w:rPr>
          <w:rFonts w:ascii="Times New Roman" w:eastAsia="Times New Roman" w:hAnsi="Times New Roman" w:cs="Times New Roman"/>
          <w:sz w:val="28"/>
          <w:szCs w:val="28"/>
          <w:lang w:eastAsia="ru-RU"/>
        </w:rPr>
        <w:t>Репьев А.П. Убожество SWOT.</w:t>
      </w:r>
      <w:r w:rsidRPr="00030292">
        <w:t xml:space="preserve"> </w:t>
      </w:r>
      <w:r w:rsidRPr="00030292">
        <w:rPr>
          <w:rFonts w:ascii="Times New Roman" w:eastAsia="Times New Roman" w:hAnsi="Times New Roman" w:cs="Times New Roman"/>
          <w:sz w:val="28"/>
          <w:szCs w:val="28"/>
          <w:lang w:eastAsia="ru-RU"/>
        </w:rPr>
        <w:t>http://www.repiev.ru/doc/SWOT-Stupidities.pdf</w:t>
      </w:r>
    </w:p>
    <w:p w:rsidR="00030292" w:rsidRPr="00030292" w:rsidRDefault="00030292" w:rsidP="00030292">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030292">
        <w:rPr>
          <w:rFonts w:ascii="Times New Roman" w:eastAsia="Times New Roman" w:hAnsi="Times New Roman" w:cs="Times New Roman"/>
          <w:sz w:val="28"/>
          <w:szCs w:val="28"/>
          <w:lang w:eastAsia="ru-RU"/>
        </w:rPr>
        <w:t>Патрахина Т.Н. SWOT-анализ как инструмент планирования стратегии образовательной организации. Интернет-журнал «Науковедение» / Том 7, №2 (2015)</w:t>
      </w:r>
      <w:r w:rsidRPr="002E37AA">
        <w:rPr>
          <w:rFonts w:ascii="Times New Roman" w:eastAsia="Times New Roman" w:hAnsi="Times New Roman" w:cs="Times New Roman"/>
          <w:sz w:val="28"/>
          <w:szCs w:val="28"/>
          <w:lang w:eastAsia="ru-RU"/>
        </w:rPr>
        <w:t xml:space="preserve"> </w:t>
      </w:r>
      <w:r w:rsidRPr="00030292">
        <w:rPr>
          <w:rFonts w:ascii="Times New Roman" w:eastAsia="Times New Roman" w:hAnsi="Times New Roman" w:cs="Times New Roman"/>
          <w:sz w:val="28"/>
          <w:szCs w:val="28"/>
          <w:lang w:eastAsia="ru-RU"/>
        </w:rPr>
        <w:t xml:space="preserve"> </w:t>
      </w:r>
      <w:hyperlink r:id="rId16" w:history="1">
        <w:r w:rsidRPr="002E37AA">
          <w:rPr>
            <w:lang w:eastAsia="ru-RU"/>
          </w:rPr>
          <w:t>http://naukovedenie.ru/PDF/08PVN215.pdf</w:t>
        </w:r>
      </w:hyperlink>
      <w:r w:rsidRPr="00030292">
        <w:rPr>
          <w:rFonts w:ascii="Times New Roman" w:eastAsia="Times New Roman" w:hAnsi="Times New Roman" w:cs="Times New Roman"/>
          <w:sz w:val="28"/>
          <w:szCs w:val="28"/>
          <w:lang w:eastAsia="ru-RU"/>
        </w:rPr>
        <w:t xml:space="preserve"> </w:t>
      </w:r>
    </w:p>
    <w:p w:rsidR="002E37AA" w:rsidRPr="002E37AA" w:rsidRDefault="002E37AA" w:rsidP="002E37AA">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2E37AA">
        <w:rPr>
          <w:rFonts w:ascii="Times New Roman" w:eastAsia="Times New Roman" w:hAnsi="Times New Roman" w:cs="Times New Roman"/>
          <w:sz w:val="28"/>
          <w:szCs w:val="28"/>
          <w:lang w:eastAsia="ru-RU"/>
        </w:rPr>
        <w:t>Виханский О.С. Стратегическое управление: Учебник. -5-е изд., перераб. и доп. -М.: Гардарика, 2011. -296с.</w:t>
      </w:r>
    </w:p>
    <w:p w:rsidR="002E37AA" w:rsidRPr="002E37AA" w:rsidRDefault="002E37AA" w:rsidP="002E37AA">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2E37AA">
        <w:rPr>
          <w:rFonts w:ascii="Times New Roman" w:eastAsia="Times New Roman" w:hAnsi="Times New Roman" w:cs="Times New Roman"/>
          <w:sz w:val="28"/>
          <w:szCs w:val="28"/>
          <w:lang w:eastAsia="ru-RU"/>
        </w:rPr>
        <w:t>Дафт Р. Менеджмент. 9-е изд./Пер. с англ. -СПб.: Питер, 2012. -864с.: ил. -(Серия «Классика МВА»).</w:t>
      </w:r>
    </w:p>
    <w:p w:rsidR="002E37AA" w:rsidRPr="002E37AA" w:rsidRDefault="002E37AA" w:rsidP="002E37AA">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2E37AA">
        <w:rPr>
          <w:rFonts w:ascii="Times New Roman" w:eastAsia="Times New Roman" w:hAnsi="Times New Roman" w:cs="Times New Roman"/>
          <w:sz w:val="28"/>
          <w:szCs w:val="28"/>
          <w:lang w:eastAsia="ru-RU"/>
        </w:rPr>
        <w:t>Котлер Ф. Маркетинг менеджмент. Экспресс-курс. 5-е изд./Пер. с англ. под ред. С.Г. Божук. -СПб.: Питер, 2011. -464с.</w:t>
      </w:r>
    </w:p>
    <w:p w:rsidR="002E37AA" w:rsidRPr="002E37AA" w:rsidRDefault="002E37AA" w:rsidP="002E37AA">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2E37AA">
        <w:rPr>
          <w:rFonts w:ascii="Times New Roman" w:eastAsia="Times New Roman" w:hAnsi="Times New Roman" w:cs="Times New Roman"/>
          <w:sz w:val="28"/>
          <w:szCs w:val="28"/>
          <w:lang w:eastAsia="ru-RU"/>
        </w:rPr>
        <w:lastRenderedPageBreak/>
        <w:t>Лапыгин Ю.Н. Стратегический менеджмент: Учеб. пособие. -М.: ИНФРА-М, 2011. -236с. -(Высшее образование).</w:t>
      </w:r>
    </w:p>
    <w:p w:rsidR="002E37AA" w:rsidRPr="002E37AA" w:rsidRDefault="002E37AA" w:rsidP="002E37AA">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2E37AA">
        <w:rPr>
          <w:rFonts w:ascii="Times New Roman" w:eastAsia="Times New Roman" w:hAnsi="Times New Roman" w:cs="Times New Roman"/>
          <w:sz w:val="28"/>
          <w:szCs w:val="28"/>
          <w:lang w:eastAsia="ru-RU"/>
        </w:rPr>
        <w:t>Маленков Ю.А. Стратегический менеджмент: учеб. -М.: ТК Велби, Изд-во Проспект, 2012. -224с.</w:t>
      </w:r>
    </w:p>
    <w:p w:rsidR="002E37AA" w:rsidRPr="002E37AA" w:rsidRDefault="002E37AA" w:rsidP="002E37AA">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2E37AA">
        <w:rPr>
          <w:rFonts w:ascii="Times New Roman" w:eastAsia="Times New Roman" w:hAnsi="Times New Roman" w:cs="Times New Roman"/>
          <w:sz w:val="28"/>
          <w:szCs w:val="28"/>
          <w:lang w:eastAsia="ru-RU"/>
        </w:rPr>
        <w:t>Стратегии, которые работают: Подход BCG: сб. ст.: пер. с англ./Сост. Карл Штерн и Джордж Сток-мл. -6-е изд. -М.: Манн и Фербер, 2012. -496с.</w:t>
      </w:r>
    </w:p>
    <w:p w:rsidR="002E37AA" w:rsidRPr="002E37AA" w:rsidRDefault="002E37AA" w:rsidP="002E37AA">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2E37AA">
        <w:rPr>
          <w:rFonts w:ascii="Times New Roman" w:eastAsia="Times New Roman" w:hAnsi="Times New Roman" w:cs="Times New Roman"/>
          <w:sz w:val="28"/>
          <w:szCs w:val="28"/>
          <w:lang w:eastAsia="ru-RU"/>
        </w:rPr>
        <w:t>Стратегический анализ: учебное пособие/А.Н. Хорин, В.Э. Керимов. -М.: Эксмо, 2006. -288с. -(Высшее образование).</w:t>
      </w:r>
    </w:p>
    <w:p w:rsidR="005C2FD4" w:rsidRPr="002E37AA" w:rsidRDefault="002E37AA" w:rsidP="002E37AA">
      <w:pPr>
        <w:numPr>
          <w:ilvl w:val="0"/>
          <w:numId w:val="11"/>
        </w:numPr>
        <w:shd w:val="clear" w:color="auto" w:fill="FFFFFF"/>
        <w:spacing w:before="100" w:beforeAutospacing="1" w:after="24" w:line="240" w:lineRule="auto"/>
        <w:rPr>
          <w:rFonts w:ascii="Times New Roman" w:eastAsia="Times New Roman" w:hAnsi="Times New Roman" w:cs="Times New Roman"/>
          <w:sz w:val="28"/>
          <w:szCs w:val="28"/>
          <w:lang w:eastAsia="ru-RU"/>
        </w:rPr>
      </w:pPr>
      <w:r w:rsidRPr="002E37AA">
        <w:rPr>
          <w:rFonts w:ascii="Times New Roman" w:eastAsia="Times New Roman" w:hAnsi="Times New Roman" w:cs="Times New Roman"/>
          <w:sz w:val="28"/>
          <w:szCs w:val="28"/>
          <w:lang w:eastAsia="ru-RU"/>
        </w:rPr>
        <w:t xml:space="preserve">Стратегия эффективного развития фирмы: учебник/О.С. Сухарев. -М.: Издательство «Экзамен», 2010. -287с. </w:t>
      </w:r>
    </w:p>
    <w:sectPr w:rsidR="005C2FD4" w:rsidRPr="002E37AA" w:rsidSect="00456E64">
      <w:footerReference w:type="default" r:id="rId17"/>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243A" w:rsidRDefault="003E243A" w:rsidP="009669D2">
      <w:pPr>
        <w:spacing w:line="240" w:lineRule="auto"/>
      </w:pPr>
      <w:r>
        <w:separator/>
      </w:r>
    </w:p>
  </w:endnote>
  <w:endnote w:type="continuationSeparator" w:id="1">
    <w:p w:rsidR="003E243A" w:rsidRDefault="003E243A" w:rsidP="009669D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421188"/>
      <w:docPartObj>
        <w:docPartGallery w:val="Page Numbers (Bottom of Page)"/>
        <w:docPartUnique/>
      </w:docPartObj>
    </w:sdtPr>
    <w:sdtContent>
      <w:p w:rsidR="009669D2" w:rsidRDefault="00444524">
        <w:pPr>
          <w:pStyle w:val="ac"/>
          <w:jc w:val="center"/>
        </w:pPr>
        <w:fldSimple w:instr=" PAGE   \* MERGEFORMAT ">
          <w:r w:rsidR="003D0D2D">
            <w:rPr>
              <w:noProof/>
            </w:rPr>
            <w:t>8</w:t>
          </w:r>
        </w:fldSimple>
      </w:p>
    </w:sdtContent>
  </w:sdt>
  <w:p w:rsidR="009669D2" w:rsidRDefault="009669D2">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243A" w:rsidRDefault="003E243A" w:rsidP="009669D2">
      <w:pPr>
        <w:spacing w:line="240" w:lineRule="auto"/>
      </w:pPr>
      <w:r>
        <w:separator/>
      </w:r>
    </w:p>
  </w:footnote>
  <w:footnote w:type="continuationSeparator" w:id="1">
    <w:p w:rsidR="003E243A" w:rsidRDefault="003E243A" w:rsidP="009669D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409C8"/>
    <w:multiLevelType w:val="multilevel"/>
    <w:tmpl w:val="D9AE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064430"/>
    <w:multiLevelType w:val="hybridMultilevel"/>
    <w:tmpl w:val="406A86E8"/>
    <w:lvl w:ilvl="0" w:tplc="E7FE9F5A">
      <w:start w:val="1"/>
      <w:numFmt w:val="bullet"/>
      <w:lvlText w:val=""/>
      <w:lvlJc w:val="left"/>
      <w:pPr>
        <w:tabs>
          <w:tab w:val="num" w:pos="720"/>
        </w:tabs>
        <w:ind w:left="720" w:hanging="360"/>
      </w:pPr>
      <w:rPr>
        <w:rFonts w:ascii="Wingdings 2" w:hAnsi="Wingdings 2" w:hint="default"/>
      </w:rPr>
    </w:lvl>
    <w:lvl w:ilvl="1" w:tplc="D29E7588" w:tentative="1">
      <w:start w:val="1"/>
      <w:numFmt w:val="bullet"/>
      <w:lvlText w:val=""/>
      <w:lvlJc w:val="left"/>
      <w:pPr>
        <w:tabs>
          <w:tab w:val="num" w:pos="1440"/>
        </w:tabs>
        <w:ind w:left="1440" w:hanging="360"/>
      </w:pPr>
      <w:rPr>
        <w:rFonts w:ascii="Wingdings 2" w:hAnsi="Wingdings 2" w:hint="default"/>
      </w:rPr>
    </w:lvl>
    <w:lvl w:ilvl="2" w:tplc="73F4EDEE" w:tentative="1">
      <w:start w:val="1"/>
      <w:numFmt w:val="bullet"/>
      <w:lvlText w:val=""/>
      <w:lvlJc w:val="left"/>
      <w:pPr>
        <w:tabs>
          <w:tab w:val="num" w:pos="2160"/>
        </w:tabs>
        <w:ind w:left="2160" w:hanging="360"/>
      </w:pPr>
      <w:rPr>
        <w:rFonts w:ascii="Wingdings 2" w:hAnsi="Wingdings 2" w:hint="default"/>
      </w:rPr>
    </w:lvl>
    <w:lvl w:ilvl="3" w:tplc="539C1E44" w:tentative="1">
      <w:start w:val="1"/>
      <w:numFmt w:val="bullet"/>
      <w:lvlText w:val=""/>
      <w:lvlJc w:val="left"/>
      <w:pPr>
        <w:tabs>
          <w:tab w:val="num" w:pos="2880"/>
        </w:tabs>
        <w:ind w:left="2880" w:hanging="360"/>
      </w:pPr>
      <w:rPr>
        <w:rFonts w:ascii="Wingdings 2" w:hAnsi="Wingdings 2" w:hint="default"/>
      </w:rPr>
    </w:lvl>
    <w:lvl w:ilvl="4" w:tplc="8F94AAAE" w:tentative="1">
      <w:start w:val="1"/>
      <w:numFmt w:val="bullet"/>
      <w:lvlText w:val=""/>
      <w:lvlJc w:val="left"/>
      <w:pPr>
        <w:tabs>
          <w:tab w:val="num" w:pos="3600"/>
        </w:tabs>
        <w:ind w:left="3600" w:hanging="360"/>
      </w:pPr>
      <w:rPr>
        <w:rFonts w:ascii="Wingdings 2" w:hAnsi="Wingdings 2" w:hint="default"/>
      </w:rPr>
    </w:lvl>
    <w:lvl w:ilvl="5" w:tplc="59989560" w:tentative="1">
      <w:start w:val="1"/>
      <w:numFmt w:val="bullet"/>
      <w:lvlText w:val=""/>
      <w:lvlJc w:val="left"/>
      <w:pPr>
        <w:tabs>
          <w:tab w:val="num" w:pos="4320"/>
        </w:tabs>
        <w:ind w:left="4320" w:hanging="360"/>
      </w:pPr>
      <w:rPr>
        <w:rFonts w:ascii="Wingdings 2" w:hAnsi="Wingdings 2" w:hint="default"/>
      </w:rPr>
    </w:lvl>
    <w:lvl w:ilvl="6" w:tplc="F3FEF428" w:tentative="1">
      <w:start w:val="1"/>
      <w:numFmt w:val="bullet"/>
      <w:lvlText w:val=""/>
      <w:lvlJc w:val="left"/>
      <w:pPr>
        <w:tabs>
          <w:tab w:val="num" w:pos="5040"/>
        </w:tabs>
        <w:ind w:left="5040" w:hanging="360"/>
      </w:pPr>
      <w:rPr>
        <w:rFonts w:ascii="Wingdings 2" w:hAnsi="Wingdings 2" w:hint="default"/>
      </w:rPr>
    </w:lvl>
    <w:lvl w:ilvl="7" w:tplc="6D0854E4" w:tentative="1">
      <w:start w:val="1"/>
      <w:numFmt w:val="bullet"/>
      <w:lvlText w:val=""/>
      <w:lvlJc w:val="left"/>
      <w:pPr>
        <w:tabs>
          <w:tab w:val="num" w:pos="5760"/>
        </w:tabs>
        <w:ind w:left="5760" w:hanging="360"/>
      </w:pPr>
      <w:rPr>
        <w:rFonts w:ascii="Wingdings 2" w:hAnsi="Wingdings 2" w:hint="default"/>
      </w:rPr>
    </w:lvl>
    <w:lvl w:ilvl="8" w:tplc="2F288982" w:tentative="1">
      <w:start w:val="1"/>
      <w:numFmt w:val="bullet"/>
      <w:lvlText w:val=""/>
      <w:lvlJc w:val="left"/>
      <w:pPr>
        <w:tabs>
          <w:tab w:val="num" w:pos="6480"/>
        </w:tabs>
        <w:ind w:left="6480" w:hanging="360"/>
      </w:pPr>
      <w:rPr>
        <w:rFonts w:ascii="Wingdings 2" w:hAnsi="Wingdings 2" w:hint="default"/>
      </w:rPr>
    </w:lvl>
  </w:abstractNum>
  <w:abstractNum w:abstractNumId="2">
    <w:nsid w:val="025A6FD3"/>
    <w:multiLevelType w:val="hybridMultilevel"/>
    <w:tmpl w:val="9E92B318"/>
    <w:lvl w:ilvl="0" w:tplc="11347ECC">
      <w:start w:val="6"/>
      <w:numFmt w:val="decimal"/>
      <w:lvlText w:val="%1."/>
      <w:lvlJc w:val="left"/>
      <w:pPr>
        <w:tabs>
          <w:tab w:val="num" w:pos="720"/>
        </w:tabs>
        <w:ind w:left="720" w:hanging="360"/>
      </w:pPr>
    </w:lvl>
    <w:lvl w:ilvl="1" w:tplc="BE8441F0" w:tentative="1">
      <w:start w:val="1"/>
      <w:numFmt w:val="decimal"/>
      <w:lvlText w:val="%2."/>
      <w:lvlJc w:val="left"/>
      <w:pPr>
        <w:tabs>
          <w:tab w:val="num" w:pos="1440"/>
        </w:tabs>
        <w:ind w:left="1440" w:hanging="360"/>
      </w:pPr>
    </w:lvl>
    <w:lvl w:ilvl="2" w:tplc="DEBECB8E" w:tentative="1">
      <w:start w:val="1"/>
      <w:numFmt w:val="decimal"/>
      <w:lvlText w:val="%3."/>
      <w:lvlJc w:val="left"/>
      <w:pPr>
        <w:tabs>
          <w:tab w:val="num" w:pos="2160"/>
        </w:tabs>
        <w:ind w:left="2160" w:hanging="360"/>
      </w:pPr>
    </w:lvl>
    <w:lvl w:ilvl="3" w:tplc="831A1F2E" w:tentative="1">
      <w:start w:val="1"/>
      <w:numFmt w:val="decimal"/>
      <w:lvlText w:val="%4."/>
      <w:lvlJc w:val="left"/>
      <w:pPr>
        <w:tabs>
          <w:tab w:val="num" w:pos="2880"/>
        </w:tabs>
        <w:ind w:left="2880" w:hanging="360"/>
      </w:pPr>
    </w:lvl>
    <w:lvl w:ilvl="4" w:tplc="AC50E93C" w:tentative="1">
      <w:start w:val="1"/>
      <w:numFmt w:val="decimal"/>
      <w:lvlText w:val="%5."/>
      <w:lvlJc w:val="left"/>
      <w:pPr>
        <w:tabs>
          <w:tab w:val="num" w:pos="3600"/>
        </w:tabs>
        <w:ind w:left="3600" w:hanging="360"/>
      </w:pPr>
    </w:lvl>
    <w:lvl w:ilvl="5" w:tplc="4C66336E" w:tentative="1">
      <w:start w:val="1"/>
      <w:numFmt w:val="decimal"/>
      <w:lvlText w:val="%6."/>
      <w:lvlJc w:val="left"/>
      <w:pPr>
        <w:tabs>
          <w:tab w:val="num" w:pos="4320"/>
        </w:tabs>
        <w:ind w:left="4320" w:hanging="360"/>
      </w:pPr>
    </w:lvl>
    <w:lvl w:ilvl="6" w:tplc="6EF06EBA" w:tentative="1">
      <w:start w:val="1"/>
      <w:numFmt w:val="decimal"/>
      <w:lvlText w:val="%7."/>
      <w:lvlJc w:val="left"/>
      <w:pPr>
        <w:tabs>
          <w:tab w:val="num" w:pos="5040"/>
        </w:tabs>
        <w:ind w:left="5040" w:hanging="360"/>
      </w:pPr>
    </w:lvl>
    <w:lvl w:ilvl="7" w:tplc="717AE0B6" w:tentative="1">
      <w:start w:val="1"/>
      <w:numFmt w:val="decimal"/>
      <w:lvlText w:val="%8."/>
      <w:lvlJc w:val="left"/>
      <w:pPr>
        <w:tabs>
          <w:tab w:val="num" w:pos="5760"/>
        </w:tabs>
        <w:ind w:left="5760" w:hanging="360"/>
      </w:pPr>
    </w:lvl>
    <w:lvl w:ilvl="8" w:tplc="6C0093AA" w:tentative="1">
      <w:start w:val="1"/>
      <w:numFmt w:val="decimal"/>
      <w:lvlText w:val="%9."/>
      <w:lvlJc w:val="left"/>
      <w:pPr>
        <w:tabs>
          <w:tab w:val="num" w:pos="6480"/>
        </w:tabs>
        <w:ind w:left="6480" w:hanging="360"/>
      </w:pPr>
    </w:lvl>
  </w:abstractNum>
  <w:abstractNum w:abstractNumId="3">
    <w:nsid w:val="0C6A7C81"/>
    <w:multiLevelType w:val="multilevel"/>
    <w:tmpl w:val="460A5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062131"/>
    <w:multiLevelType w:val="hybridMultilevel"/>
    <w:tmpl w:val="02026742"/>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5">
    <w:nsid w:val="12904FEE"/>
    <w:multiLevelType w:val="hybridMultilevel"/>
    <w:tmpl w:val="3A6A81D4"/>
    <w:lvl w:ilvl="0" w:tplc="0074CD74">
      <w:start w:val="1"/>
      <w:numFmt w:val="bullet"/>
      <w:lvlText w:val=""/>
      <w:lvlJc w:val="left"/>
      <w:pPr>
        <w:tabs>
          <w:tab w:val="num" w:pos="720"/>
        </w:tabs>
        <w:ind w:left="720" w:hanging="360"/>
      </w:pPr>
      <w:rPr>
        <w:rFonts w:ascii="Wingdings 2" w:hAnsi="Wingdings 2" w:hint="default"/>
      </w:rPr>
    </w:lvl>
    <w:lvl w:ilvl="1" w:tplc="95BA66E2" w:tentative="1">
      <w:start w:val="1"/>
      <w:numFmt w:val="bullet"/>
      <w:lvlText w:val=""/>
      <w:lvlJc w:val="left"/>
      <w:pPr>
        <w:tabs>
          <w:tab w:val="num" w:pos="1440"/>
        </w:tabs>
        <w:ind w:left="1440" w:hanging="360"/>
      </w:pPr>
      <w:rPr>
        <w:rFonts w:ascii="Wingdings 2" w:hAnsi="Wingdings 2" w:hint="default"/>
      </w:rPr>
    </w:lvl>
    <w:lvl w:ilvl="2" w:tplc="4AEE1562" w:tentative="1">
      <w:start w:val="1"/>
      <w:numFmt w:val="bullet"/>
      <w:lvlText w:val=""/>
      <w:lvlJc w:val="left"/>
      <w:pPr>
        <w:tabs>
          <w:tab w:val="num" w:pos="2160"/>
        </w:tabs>
        <w:ind w:left="2160" w:hanging="360"/>
      </w:pPr>
      <w:rPr>
        <w:rFonts w:ascii="Wingdings 2" w:hAnsi="Wingdings 2" w:hint="default"/>
      </w:rPr>
    </w:lvl>
    <w:lvl w:ilvl="3" w:tplc="9ABCAB88" w:tentative="1">
      <w:start w:val="1"/>
      <w:numFmt w:val="bullet"/>
      <w:lvlText w:val=""/>
      <w:lvlJc w:val="left"/>
      <w:pPr>
        <w:tabs>
          <w:tab w:val="num" w:pos="2880"/>
        </w:tabs>
        <w:ind w:left="2880" w:hanging="360"/>
      </w:pPr>
      <w:rPr>
        <w:rFonts w:ascii="Wingdings 2" w:hAnsi="Wingdings 2" w:hint="default"/>
      </w:rPr>
    </w:lvl>
    <w:lvl w:ilvl="4" w:tplc="0908E60E" w:tentative="1">
      <w:start w:val="1"/>
      <w:numFmt w:val="bullet"/>
      <w:lvlText w:val=""/>
      <w:lvlJc w:val="left"/>
      <w:pPr>
        <w:tabs>
          <w:tab w:val="num" w:pos="3600"/>
        </w:tabs>
        <w:ind w:left="3600" w:hanging="360"/>
      </w:pPr>
      <w:rPr>
        <w:rFonts w:ascii="Wingdings 2" w:hAnsi="Wingdings 2" w:hint="default"/>
      </w:rPr>
    </w:lvl>
    <w:lvl w:ilvl="5" w:tplc="4008EA20" w:tentative="1">
      <w:start w:val="1"/>
      <w:numFmt w:val="bullet"/>
      <w:lvlText w:val=""/>
      <w:lvlJc w:val="left"/>
      <w:pPr>
        <w:tabs>
          <w:tab w:val="num" w:pos="4320"/>
        </w:tabs>
        <w:ind w:left="4320" w:hanging="360"/>
      </w:pPr>
      <w:rPr>
        <w:rFonts w:ascii="Wingdings 2" w:hAnsi="Wingdings 2" w:hint="default"/>
      </w:rPr>
    </w:lvl>
    <w:lvl w:ilvl="6" w:tplc="621AF45C" w:tentative="1">
      <w:start w:val="1"/>
      <w:numFmt w:val="bullet"/>
      <w:lvlText w:val=""/>
      <w:lvlJc w:val="left"/>
      <w:pPr>
        <w:tabs>
          <w:tab w:val="num" w:pos="5040"/>
        </w:tabs>
        <w:ind w:left="5040" w:hanging="360"/>
      </w:pPr>
      <w:rPr>
        <w:rFonts w:ascii="Wingdings 2" w:hAnsi="Wingdings 2" w:hint="default"/>
      </w:rPr>
    </w:lvl>
    <w:lvl w:ilvl="7" w:tplc="076872C6" w:tentative="1">
      <w:start w:val="1"/>
      <w:numFmt w:val="bullet"/>
      <w:lvlText w:val=""/>
      <w:lvlJc w:val="left"/>
      <w:pPr>
        <w:tabs>
          <w:tab w:val="num" w:pos="5760"/>
        </w:tabs>
        <w:ind w:left="5760" w:hanging="360"/>
      </w:pPr>
      <w:rPr>
        <w:rFonts w:ascii="Wingdings 2" w:hAnsi="Wingdings 2" w:hint="default"/>
      </w:rPr>
    </w:lvl>
    <w:lvl w:ilvl="8" w:tplc="8666799A" w:tentative="1">
      <w:start w:val="1"/>
      <w:numFmt w:val="bullet"/>
      <w:lvlText w:val=""/>
      <w:lvlJc w:val="left"/>
      <w:pPr>
        <w:tabs>
          <w:tab w:val="num" w:pos="6480"/>
        </w:tabs>
        <w:ind w:left="6480" w:hanging="360"/>
      </w:pPr>
      <w:rPr>
        <w:rFonts w:ascii="Wingdings 2" w:hAnsi="Wingdings 2" w:hint="default"/>
      </w:rPr>
    </w:lvl>
  </w:abstractNum>
  <w:abstractNum w:abstractNumId="6">
    <w:nsid w:val="19C127EB"/>
    <w:multiLevelType w:val="multilevel"/>
    <w:tmpl w:val="24C0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774B14"/>
    <w:multiLevelType w:val="multilevel"/>
    <w:tmpl w:val="B4C20EA8"/>
    <w:lvl w:ilvl="0">
      <w:start w:val="1"/>
      <w:numFmt w:val="upperRoman"/>
      <w:lvlText w:val="%1."/>
      <w:lvlJc w:val="left"/>
      <w:pPr>
        <w:ind w:left="1117" w:hanging="720"/>
      </w:pPr>
      <w:rPr>
        <w:rFonts w:hint="default"/>
      </w:rPr>
    </w:lvl>
    <w:lvl w:ilvl="1">
      <w:start w:val="1"/>
      <w:numFmt w:val="decimal"/>
      <w:isLgl/>
      <w:lvlText w:val="%1.%2."/>
      <w:lvlJc w:val="left"/>
      <w:pPr>
        <w:ind w:left="757" w:hanging="36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117" w:hanging="72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477" w:hanging="1080"/>
      </w:pPr>
      <w:rPr>
        <w:rFonts w:hint="default"/>
      </w:rPr>
    </w:lvl>
    <w:lvl w:ilvl="6">
      <w:start w:val="1"/>
      <w:numFmt w:val="decimal"/>
      <w:isLgl/>
      <w:lvlText w:val="%1.%2.%3.%4.%5.%6.%7."/>
      <w:lvlJc w:val="left"/>
      <w:pPr>
        <w:ind w:left="1837" w:hanging="1440"/>
      </w:pPr>
      <w:rPr>
        <w:rFonts w:hint="default"/>
      </w:rPr>
    </w:lvl>
    <w:lvl w:ilvl="7">
      <w:start w:val="1"/>
      <w:numFmt w:val="decimal"/>
      <w:isLgl/>
      <w:lvlText w:val="%1.%2.%3.%4.%5.%6.%7.%8."/>
      <w:lvlJc w:val="left"/>
      <w:pPr>
        <w:ind w:left="1837" w:hanging="1440"/>
      </w:pPr>
      <w:rPr>
        <w:rFonts w:hint="default"/>
      </w:rPr>
    </w:lvl>
    <w:lvl w:ilvl="8">
      <w:start w:val="1"/>
      <w:numFmt w:val="decimal"/>
      <w:isLgl/>
      <w:lvlText w:val="%1.%2.%3.%4.%5.%6.%7.%8.%9."/>
      <w:lvlJc w:val="left"/>
      <w:pPr>
        <w:ind w:left="2197" w:hanging="1800"/>
      </w:pPr>
      <w:rPr>
        <w:rFonts w:hint="default"/>
      </w:rPr>
    </w:lvl>
  </w:abstractNum>
  <w:abstractNum w:abstractNumId="8">
    <w:nsid w:val="2D071B5F"/>
    <w:multiLevelType w:val="multilevel"/>
    <w:tmpl w:val="5FA6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D80609"/>
    <w:multiLevelType w:val="hybridMultilevel"/>
    <w:tmpl w:val="8D706DA0"/>
    <w:lvl w:ilvl="0" w:tplc="124A07BE">
      <w:start w:val="1"/>
      <w:numFmt w:val="decimal"/>
      <w:lvlText w:val="%1."/>
      <w:lvlJc w:val="left"/>
      <w:pPr>
        <w:tabs>
          <w:tab w:val="num" w:pos="720"/>
        </w:tabs>
        <w:ind w:left="720" w:hanging="360"/>
      </w:pPr>
    </w:lvl>
    <w:lvl w:ilvl="1" w:tplc="44501CA0" w:tentative="1">
      <w:start w:val="1"/>
      <w:numFmt w:val="decimal"/>
      <w:lvlText w:val="%2."/>
      <w:lvlJc w:val="left"/>
      <w:pPr>
        <w:tabs>
          <w:tab w:val="num" w:pos="1440"/>
        </w:tabs>
        <w:ind w:left="1440" w:hanging="360"/>
      </w:pPr>
    </w:lvl>
    <w:lvl w:ilvl="2" w:tplc="8948F44E" w:tentative="1">
      <w:start w:val="1"/>
      <w:numFmt w:val="decimal"/>
      <w:lvlText w:val="%3."/>
      <w:lvlJc w:val="left"/>
      <w:pPr>
        <w:tabs>
          <w:tab w:val="num" w:pos="2160"/>
        </w:tabs>
        <w:ind w:left="2160" w:hanging="360"/>
      </w:pPr>
    </w:lvl>
    <w:lvl w:ilvl="3" w:tplc="F31C00EE" w:tentative="1">
      <w:start w:val="1"/>
      <w:numFmt w:val="decimal"/>
      <w:lvlText w:val="%4."/>
      <w:lvlJc w:val="left"/>
      <w:pPr>
        <w:tabs>
          <w:tab w:val="num" w:pos="2880"/>
        </w:tabs>
        <w:ind w:left="2880" w:hanging="360"/>
      </w:pPr>
    </w:lvl>
    <w:lvl w:ilvl="4" w:tplc="F4F04854" w:tentative="1">
      <w:start w:val="1"/>
      <w:numFmt w:val="decimal"/>
      <w:lvlText w:val="%5."/>
      <w:lvlJc w:val="left"/>
      <w:pPr>
        <w:tabs>
          <w:tab w:val="num" w:pos="3600"/>
        </w:tabs>
        <w:ind w:left="3600" w:hanging="360"/>
      </w:pPr>
    </w:lvl>
    <w:lvl w:ilvl="5" w:tplc="1DFC9E64" w:tentative="1">
      <w:start w:val="1"/>
      <w:numFmt w:val="decimal"/>
      <w:lvlText w:val="%6."/>
      <w:lvlJc w:val="left"/>
      <w:pPr>
        <w:tabs>
          <w:tab w:val="num" w:pos="4320"/>
        </w:tabs>
        <w:ind w:left="4320" w:hanging="360"/>
      </w:pPr>
    </w:lvl>
    <w:lvl w:ilvl="6" w:tplc="FF7E270A" w:tentative="1">
      <w:start w:val="1"/>
      <w:numFmt w:val="decimal"/>
      <w:lvlText w:val="%7."/>
      <w:lvlJc w:val="left"/>
      <w:pPr>
        <w:tabs>
          <w:tab w:val="num" w:pos="5040"/>
        </w:tabs>
        <w:ind w:left="5040" w:hanging="360"/>
      </w:pPr>
    </w:lvl>
    <w:lvl w:ilvl="7" w:tplc="35128494" w:tentative="1">
      <w:start w:val="1"/>
      <w:numFmt w:val="decimal"/>
      <w:lvlText w:val="%8."/>
      <w:lvlJc w:val="left"/>
      <w:pPr>
        <w:tabs>
          <w:tab w:val="num" w:pos="5760"/>
        </w:tabs>
        <w:ind w:left="5760" w:hanging="360"/>
      </w:pPr>
    </w:lvl>
    <w:lvl w:ilvl="8" w:tplc="C6ECDA5E" w:tentative="1">
      <w:start w:val="1"/>
      <w:numFmt w:val="decimal"/>
      <w:lvlText w:val="%9."/>
      <w:lvlJc w:val="left"/>
      <w:pPr>
        <w:tabs>
          <w:tab w:val="num" w:pos="6480"/>
        </w:tabs>
        <w:ind w:left="6480" w:hanging="360"/>
      </w:pPr>
    </w:lvl>
  </w:abstractNum>
  <w:abstractNum w:abstractNumId="10">
    <w:nsid w:val="391051F5"/>
    <w:multiLevelType w:val="multilevel"/>
    <w:tmpl w:val="D01C6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D5FB1"/>
    <w:multiLevelType w:val="hybridMultilevel"/>
    <w:tmpl w:val="1B7E2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EF05BB"/>
    <w:multiLevelType w:val="multilevel"/>
    <w:tmpl w:val="194E37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1821E9C"/>
    <w:multiLevelType w:val="hybridMultilevel"/>
    <w:tmpl w:val="1B7E21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665C89"/>
    <w:multiLevelType w:val="hybridMultilevel"/>
    <w:tmpl w:val="601A603A"/>
    <w:lvl w:ilvl="0" w:tplc="04FEDC8C">
      <w:start w:val="1"/>
      <w:numFmt w:val="decimal"/>
      <w:lvlText w:val="%1."/>
      <w:lvlJc w:val="left"/>
      <w:pPr>
        <w:tabs>
          <w:tab w:val="num" w:pos="720"/>
        </w:tabs>
        <w:ind w:left="720" w:hanging="360"/>
      </w:pPr>
    </w:lvl>
    <w:lvl w:ilvl="1" w:tplc="802A3B1A" w:tentative="1">
      <w:start w:val="1"/>
      <w:numFmt w:val="decimal"/>
      <w:lvlText w:val="%2."/>
      <w:lvlJc w:val="left"/>
      <w:pPr>
        <w:tabs>
          <w:tab w:val="num" w:pos="1440"/>
        </w:tabs>
        <w:ind w:left="1440" w:hanging="360"/>
      </w:pPr>
    </w:lvl>
    <w:lvl w:ilvl="2" w:tplc="C16A72C2" w:tentative="1">
      <w:start w:val="1"/>
      <w:numFmt w:val="decimal"/>
      <w:lvlText w:val="%3."/>
      <w:lvlJc w:val="left"/>
      <w:pPr>
        <w:tabs>
          <w:tab w:val="num" w:pos="2160"/>
        </w:tabs>
        <w:ind w:left="2160" w:hanging="360"/>
      </w:pPr>
    </w:lvl>
    <w:lvl w:ilvl="3" w:tplc="219833DE" w:tentative="1">
      <w:start w:val="1"/>
      <w:numFmt w:val="decimal"/>
      <w:lvlText w:val="%4."/>
      <w:lvlJc w:val="left"/>
      <w:pPr>
        <w:tabs>
          <w:tab w:val="num" w:pos="2880"/>
        </w:tabs>
        <w:ind w:left="2880" w:hanging="360"/>
      </w:pPr>
    </w:lvl>
    <w:lvl w:ilvl="4" w:tplc="2BEEB7C0" w:tentative="1">
      <w:start w:val="1"/>
      <w:numFmt w:val="decimal"/>
      <w:lvlText w:val="%5."/>
      <w:lvlJc w:val="left"/>
      <w:pPr>
        <w:tabs>
          <w:tab w:val="num" w:pos="3600"/>
        </w:tabs>
        <w:ind w:left="3600" w:hanging="360"/>
      </w:pPr>
    </w:lvl>
    <w:lvl w:ilvl="5" w:tplc="C9541698" w:tentative="1">
      <w:start w:val="1"/>
      <w:numFmt w:val="decimal"/>
      <w:lvlText w:val="%6."/>
      <w:lvlJc w:val="left"/>
      <w:pPr>
        <w:tabs>
          <w:tab w:val="num" w:pos="4320"/>
        </w:tabs>
        <w:ind w:left="4320" w:hanging="360"/>
      </w:pPr>
    </w:lvl>
    <w:lvl w:ilvl="6" w:tplc="3CCE0D36" w:tentative="1">
      <w:start w:val="1"/>
      <w:numFmt w:val="decimal"/>
      <w:lvlText w:val="%7."/>
      <w:lvlJc w:val="left"/>
      <w:pPr>
        <w:tabs>
          <w:tab w:val="num" w:pos="5040"/>
        </w:tabs>
        <w:ind w:left="5040" w:hanging="360"/>
      </w:pPr>
    </w:lvl>
    <w:lvl w:ilvl="7" w:tplc="15FE3836" w:tentative="1">
      <w:start w:val="1"/>
      <w:numFmt w:val="decimal"/>
      <w:lvlText w:val="%8."/>
      <w:lvlJc w:val="left"/>
      <w:pPr>
        <w:tabs>
          <w:tab w:val="num" w:pos="5760"/>
        </w:tabs>
        <w:ind w:left="5760" w:hanging="360"/>
      </w:pPr>
    </w:lvl>
    <w:lvl w:ilvl="8" w:tplc="F9FCE8E6" w:tentative="1">
      <w:start w:val="1"/>
      <w:numFmt w:val="decimal"/>
      <w:lvlText w:val="%9."/>
      <w:lvlJc w:val="left"/>
      <w:pPr>
        <w:tabs>
          <w:tab w:val="num" w:pos="6480"/>
        </w:tabs>
        <w:ind w:left="6480" w:hanging="360"/>
      </w:pPr>
    </w:lvl>
  </w:abstractNum>
  <w:abstractNum w:abstractNumId="15">
    <w:nsid w:val="548C56C3"/>
    <w:multiLevelType w:val="hybridMultilevel"/>
    <w:tmpl w:val="6BA62A6C"/>
    <w:lvl w:ilvl="0" w:tplc="E9A29658">
      <w:start w:val="1"/>
      <w:numFmt w:val="bullet"/>
      <w:lvlText w:val=""/>
      <w:lvlJc w:val="left"/>
      <w:pPr>
        <w:tabs>
          <w:tab w:val="num" w:pos="720"/>
        </w:tabs>
        <w:ind w:left="720" w:hanging="360"/>
      </w:pPr>
      <w:rPr>
        <w:rFonts w:ascii="Wingdings 2" w:hAnsi="Wingdings 2" w:hint="default"/>
      </w:rPr>
    </w:lvl>
    <w:lvl w:ilvl="1" w:tplc="233AEFCE" w:tentative="1">
      <w:start w:val="1"/>
      <w:numFmt w:val="bullet"/>
      <w:lvlText w:val=""/>
      <w:lvlJc w:val="left"/>
      <w:pPr>
        <w:tabs>
          <w:tab w:val="num" w:pos="1440"/>
        </w:tabs>
        <w:ind w:left="1440" w:hanging="360"/>
      </w:pPr>
      <w:rPr>
        <w:rFonts w:ascii="Wingdings 2" w:hAnsi="Wingdings 2" w:hint="default"/>
      </w:rPr>
    </w:lvl>
    <w:lvl w:ilvl="2" w:tplc="3AD0A93E" w:tentative="1">
      <w:start w:val="1"/>
      <w:numFmt w:val="bullet"/>
      <w:lvlText w:val=""/>
      <w:lvlJc w:val="left"/>
      <w:pPr>
        <w:tabs>
          <w:tab w:val="num" w:pos="2160"/>
        </w:tabs>
        <w:ind w:left="2160" w:hanging="360"/>
      </w:pPr>
      <w:rPr>
        <w:rFonts w:ascii="Wingdings 2" w:hAnsi="Wingdings 2" w:hint="default"/>
      </w:rPr>
    </w:lvl>
    <w:lvl w:ilvl="3" w:tplc="362459D6" w:tentative="1">
      <w:start w:val="1"/>
      <w:numFmt w:val="bullet"/>
      <w:lvlText w:val=""/>
      <w:lvlJc w:val="left"/>
      <w:pPr>
        <w:tabs>
          <w:tab w:val="num" w:pos="2880"/>
        </w:tabs>
        <w:ind w:left="2880" w:hanging="360"/>
      </w:pPr>
      <w:rPr>
        <w:rFonts w:ascii="Wingdings 2" w:hAnsi="Wingdings 2" w:hint="default"/>
      </w:rPr>
    </w:lvl>
    <w:lvl w:ilvl="4" w:tplc="E188D3A2" w:tentative="1">
      <w:start w:val="1"/>
      <w:numFmt w:val="bullet"/>
      <w:lvlText w:val=""/>
      <w:lvlJc w:val="left"/>
      <w:pPr>
        <w:tabs>
          <w:tab w:val="num" w:pos="3600"/>
        </w:tabs>
        <w:ind w:left="3600" w:hanging="360"/>
      </w:pPr>
      <w:rPr>
        <w:rFonts w:ascii="Wingdings 2" w:hAnsi="Wingdings 2" w:hint="default"/>
      </w:rPr>
    </w:lvl>
    <w:lvl w:ilvl="5" w:tplc="A49EDCFC" w:tentative="1">
      <w:start w:val="1"/>
      <w:numFmt w:val="bullet"/>
      <w:lvlText w:val=""/>
      <w:lvlJc w:val="left"/>
      <w:pPr>
        <w:tabs>
          <w:tab w:val="num" w:pos="4320"/>
        </w:tabs>
        <w:ind w:left="4320" w:hanging="360"/>
      </w:pPr>
      <w:rPr>
        <w:rFonts w:ascii="Wingdings 2" w:hAnsi="Wingdings 2" w:hint="default"/>
      </w:rPr>
    </w:lvl>
    <w:lvl w:ilvl="6" w:tplc="520CFC08" w:tentative="1">
      <w:start w:val="1"/>
      <w:numFmt w:val="bullet"/>
      <w:lvlText w:val=""/>
      <w:lvlJc w:val="left"/>
      <w:pPr>
        <w:tabs>
          <w:tab w:val="num" w:pos="5040"/>
        </w:tabs>
        <w:ind w:left="5040" w:hanging="360"/>
      </w:pPr>
      <w:rPr>
        <w:rFonts w:ascii="Wingdings 2" w:hAnsi="Wingdings 2" w:hint="default"/>
      </w:rPr>
    </w:lvl>
    <w:lvl w:ilvl="7" w:tplc="705CFC6C" w:tentative="1">
      <w:start w:val="1"/>
      <w:numFmt w:val="bullet"/>
      <w:lvlText w:val=""/>
      <w:lvlJc w:val="left"/>
      <w:pPr>
        <w:tabs>
          <w:tab w:val="num" w:pos="5760"/>
        </w:tabs>
        <w:ind w:left="5760" w:hanging="360"/>
      </w:pPr>
      <w:rPr>
        <w:rFonts w:ascii="Wingdings 2" w:hAnsi="Wingdings 2" w:hint="default"/>
      </w:rPr>
    </w:lvl>
    <w:lvl w:ilvl="8" w:tplc="65C807C2" w:tentative="1">
      <w:start w:val="1"/>
      <w:numFmt w:val="bullet"/>
      <w:lvlText w:val=""/>
      <w:lvlJc w:val="left"/>
      <w:pPr>
        <w:tabs>
          <w:tab w:val="num" w:pos="6480"/>
        </w:tabs>
        <w:ind w:left="6480" w:hanging="360"/>
      </w:pPr>
      <w:rPr>
        <w:rFonts w:ascii="Wingdings 2" w:hAnsi="Wingdings 2" w:hint="default"/>
      </w:rPr>
    </w:lvl>
  </w:abstractNum>
  <w:abstractNum w:abstractNumId="16">
    <w:nsid w:val="56CE615F"/>
    <w:multiLevelType w:val="multilevel"/>
    <w:tmpl w:val="87CC0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8017F8"/>
    <w:multiLevelType w:val="hybridMultilevel"/>
    <w:tmpl w:val="8682C954"/>
    <w:lvl w:ilvl="0" w:tplc="56847146">
      <w:start w:val="1"/>
      <w:numFmt w:val="bullet"/>
      <w:lvlText w:val=""/>
      <w:lvlJc w:val="left"/>
      <w:pPr>
        <w:tabs>
          <w:tab w:val="num" w:pos="720"/>
        </w:tabs>
        <w:ind w:left="720" w:hanging="360"/>
      </w:pPr>
      <w:rPr>
        <w:rFonts w:ascii="Wingdings 2" w:hAnsi="Wingdings 2" w:hint="default"/>
      </w:rPr>
    </w:lvl>
    <w:lvl w:ilvl="1" w:tplc="0DF6F40A" w:tentative="1">
      <w:start w:val="1"/>
      <w:numFmt w:val="bullet"/>
      <w:lvlText w:val=""/>
      <w:lvlJc w:val="left"/>
      <w:pPr>
        <w:tabs>
          <w:tab w:val="num" w:pos="1440"/>
        </w:tabs>
        <w:ind w:left="1440" w:hanging="360"/>
      </w:pPr>
      <w:rPr>
        <w:rFonts w:ascii="Wingdings 2" w:hAnsi="Wingdings 2" w:hint="default"/>
      </w:rPr>
    </w:lvl>
    <w:lvl w:ilvl="2" w:tplc="D702112A" w:tentative="1">
      <w:start w:val="1"/>
      <w:numFmt w:val="bullet"/>
      <w:lvlText w:val=""/>
      <w:lvlJc w:val="left"/>
      <w:pPr>
        <w:tabs>
          <w:tab w:val="num" w:pos="2160"/>
        </w:tabs>
        <w:ind w:left="2160" w:hanging="360"/>
      </w:pPr>
      <w:rPr>
        <w:rFonts w:ascii="Wingdings 2" w:hAnsi="Wingdings 2" w:hint="default"/>
      </w:rPr>
    </w:lvl>
    <w:lvl w:ilvl="3" w:tplc="E2CE8098" w:tentative="1">
      <w:start w:val="1"/>
      <w:numFmt w:val="bullet"/>
      <w:lvlText w:val=""/>
      <w:lvlJc w:val="left"/>
      <w:pPr>
        <w:tabs>
          <w:tab w:val="num" w:pos="2880"/>
        </w:tabs>
        <w:ind w:left="2880" w:hanging="360"/>
      </w:pPr>
      <w:rPr>
        <w:rFonts w:ascii="Wingdings 2" w:hAnsi="Wingdings 2" w:hint="default"/>
      </w:rPr>
    </w:lvl>
    <w:lvl w:ilvl="4" w:tplc="D7068D00" w:tentative="1">
      <w:start w:val="1"/>
      <w:numFmt w:val="bullet"/>
      <w:lvlText w:val=""/>
      <w:lvlJc w:val="left"/>
      <w:pPr>
        <w:tabs>
          <w:tab w:val="num" w:pos="3600"/>
        </w:tabs>
        <w:ind w:left="3600" w:hanging="360"/>
      </w:pPr>
      <w:rPr>
        <w:rFonts w:ascii="Wingdings 2" w:hAnsi="Wingdings 2" w:hint="default"/>
      </w:rPr>
    </w:lvl>
    <w:lvl w:ilvl="5" w:tplc="D3501C68" w:tentative="1">
      <w:start w:val="1"/>
      <w:numFmt w:val="bullet"/>
      <w:lvlText w:val=""/>
      <w:lvlJc w:val="left"/>
      <w:pPr>
        <w:tabs>
          <w:tab w:val="num" w:pos="4320"/>
        </w:tabs>
        <w:ind w:left="4320" w:hanging="360"/>
      </w:pPr>
      <w:rPr>
        <w:rFonts w:ascii="Wingdings 2" w:hAnsi="Wingdings 2" w:hint="default"/>
      </w:rPr>
    </w:lvl>
    <w:lvl w:ilvl="6" w:tplc="33C6C344" w:tentative="1">
      <w:start w:val="1"/>
      <w:numFmt w:val="bullet"/>
      <w:lvlText w:val=""/>
      <w:lvlJc w:val="left"/>
      <w:pPr>
        <w:tabs>
          <w:tab w:val="num" w:pos="5040"/>
        </w:tabs>
        <w:ind w:left="5040" w:hanging="360"/>
      </w:pPr>
      <w:rPr>
        <w:rFonts w:ascii="Wingdings 2" w:hAnsi="Wingdings 2" w:hint="default"/>
      </w:rPr>
    </w:lvl>
    <w:lvl w:ilvl="7" w:tplc="7F3A6B9E" w:tentative="1">
      <w:start w:val="1"/>
      <w:numFmt w:val="bullet"/>
      <w:lvlText w:val=""/>
      <w:lvlJc w:val="left"/>
      <w:pPr>
        <w:tabs>
          <w:tab w:val="num" w:pos="5760"/>
        </w:tabs>
        <w:ind w:left="5760" w:hanging="360"/>
      </w:pPr>
      <w:rPr>
        <w:rFonts w:ascii="Wingdings 2" w:hAnsi="Wingdings 2" w:hint="default"/>
      </w:rPr>
    </w:lvl>
    <w:lvl w:ilvl="8" w:tplc="E3F02290" w:tentative="1">
      <w:start w:val="1"/>
      <w:numFmt w:val="bullet"/>
      <w:lvlText w:val=""/>
      <w:lvlJc w:val="left"/>
      <w:pPr>
        <w:tabs>
          <w:tab w:val="num" w:pos="6480"/>
        </w:tabs>
        <w:ind w:left="6480" w:hanging="360"/>
      </w:pPr>
      <w:rPr>
        <w:rFonts w:ascii="Wingdings 2" w:hAnsi="Wingdings 2" w:hint="default"/>
      </w:rPr>
    </w:lvl>
  </w:abstractNum>
  <w:abstractNum w:abstractNumId="18">
    <w:nsid w:val="587C518F"/>
    <w:multiLevelType w:val="multilevel"/>
    <w:tmpl w:val="431E4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282A93"/>
    <w:multiLevelType w:val="multilevel"/>
    <w:tmpl w:val="E320FC44"/>
    <w:lvl w:ilvl="0">
      <w:start w:val="1"/>
      <w:numFmt w:val="decimal"/>
      <w:lvlText w:val="%1."/>
      <w:lvlJc w:val="left"/>
      <w:pPr>
        <w:ind w:left="1117" w:hanging="720"/>
      </w:pPr>
      <w:rPr>
        <w:rFonts w:hint="default"/>
      </w:rPr>
    </w:lvl>
    <w:lvl w:ilvl="1">
      <w:start w:val="1"/>
      <w:numFmt w:val="decimal"/>
      <w:isLgl/>
      <w:lvlText w:val="%1.%2."/>
      <w:lvlJc w:val="left"/>
      <w:pPr>
        <w:ind w:left="757" w:hanging="360"/>
      </w:pPr>
      <w:rPr>
        <w:rFonts w:hint="default"/>
      </w:rPr>
    </w:lvl>
    <w:lvl w:ilvl="2">
      <w:start w:val="1"/>
      <w:numFmt w:val="decimal"/>
      <w:isLgl/>
      <w:lvlText w:val="%1.%2.%3."/>
      <w:lvlJc w:val="left"/>
      <w:pPr>
        <w:ind w:left="1117" w:hanging="720"/>
      </w:pPr>
      <w:rPr>
        <w:rFonts w:hint="default"/>
      </w:rPr>
    </w:lvl>
    <w:lvl w:ilvl="3">
      <w:start w:val="1"/>
      <w:numFmt w:val="decimal"/>
      <w:isLgl/>
      <w:lvlText w:val="%1.%2.%3.%4."/>
      <w:lvlJc w:val="left"/>
      <w:pPr>
        <w:ind w:left="1117" w:hanging="720"/>
      </w:pPr>
      <w:rPr>
        <w:rFonts w:hint="default"/>
      </w:rPr>
    </w:lvl>
    <w:lvl w:ilvl="4">
      <w:start w:val="1"/>
      <w:numFmt w:val="decimal"/>
      <w:isLgl/>
      <w:lvlText w:val="%1.%2.%3.%4.%5."/>
      <w:lvlJc w:val="left"/>
      <w:pPr>
        <w:ind w:left="1477" w:hanging="1080"/>
      </w:pPr>
      <w:rPr>
        <w:rFonts w:hint="default"/>
      </w:rPr>
    </w:lvl>
    <w:lvl w:ilvl="5">
      <w:start w:val="1"/>
      <w:numFmt w:val="decimal"/>
      <w:isLgl/>
      <w:lvlText w:val="%1.%2.%3.%4.%5.%6."/>
      <w:lvlJc w:val="left"/>
      <w:pPr>
        <w:ind w:left="1477" w:hanging="1080"/>
      </w:pPr>
      <w:rPr>
        <w:rFonts w:hint="default"/>
      </w:rPr>
    </w:lvl>
    <w:lvl w:ilvl="6">
      <w:start w:val="1"/>
      <w:numFmt w:val="decimal"/>
      <w:isLgl/>
      <w:lvlText w:val="%1.%2.%3.%4.%5.%6.%7."/>
      <w:lvlJc w:val="left"/>
      <w:pPr>
        <w:ind w:left="1837" w:hanging="1440"/>
      </w:pPr>
      <w:rPr>
        <w:rFonts w:hint="default"/>
      </w:rPr>
    </w:lvl>
    <w:lvl w:ilvl="7">
      <w:start w:val="1"/>
      <w:numFmt w:val="decimal"/>
      <w:isLgl/>
      <w:lvlText w:val="%1.%2.%3.%4.%5.%6.%7.%8."/>
      <w:lvlJc w:val="left"/>
      <w:pPr>
        <w:ind w:left="1837" w:hanging="1440"/>
      </w:pPr>
      <w:rPr>
        <w:rFonts w:hint="default"/>
      </w:rPr>
    </w:lvl>
    <w:lvl w:ilvl="8">
      <w:start w:val="1"/>
      <w:numFmt w:val="decimal"/>
      <w:isLgl/>
      <w:lvlText w:val="%1.%2.%3.%4.%5.%6.%7.%8.%9."/>
      <w:lvlJc w:val="left"/>
      <w:pPr>
        <w:ind w:left="2197" w:hanging="1800"/>
      </w:pPr>
      <w:rPr>
        <w:rFonts w:hint="default"/>
      </w:rPr>
    </w:lvl>
  </w:abstractNum>
  <w:abstractNum w:abstractNumId="20">
    <w:nsid w:val="660C2B0A"/>
    <w:multiLevelType w:val="multilevel"/>
    <w:tmpl w:val="C328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85346F"/>
    <w:multiLevelType w:val="hybridMultilevel"/>
    <w:tmpl w:val="75966720"/>
    <w:lvl w:ilvl="0" w:tplc="D4D468AE">
      <w:start w:val="1"/>
      <w:numFmt w:val="bullet"/>
      <w:lvlText w:val=""/>
      <w:lvlJc w:val="left"/>
      <w:pPr>
        <w:tabs>
          <w:tab w:val="num" w:pos="720"/>
        </w:tabs>
        <w:ind w:left="720" w:hanging="360"/>
      </w:pPr>
      <w:rPr>
        <w:rFonts w:ascii="Wingdings 2" w:hAnsi="Wingdings 2" w:hint="default"/>
      </w:rPr>
    </w:lvl>
    <w:lvl w:ilvl="1" w:tplc="65BE81DE" w:tentative="1">
      <w:start w:val="1"/>
      <w:numFmt w:val="bullet"/>
      <w:lvlText w:val=""/>
      <w:lvlJc w:val="left"/>
      <w:pPr>
        <w:tabs>
          <w:tab w:val="num" w:pos="1440"/>
        </w:tabs>
        <w:ind w:left="1440" w:hanging="360"/>
      </w:pPr>
      <w:rPr>
        <w:rFonts w:ascii="Wingdings 2" w:hAnsi="Wingdings 2" w:hint="default"/>
      </w:rPr>
    </w:lvl>
    <w:lvl w:ilvl="2" w:tplc="7FD23240" w:tentative="1">
      <w:start w:val="1"/>
      <w:numFmt w:val="bullet"/>
      <w:lvlText w:val=""/>
      <w:lvlJc w:val="left"/>
      <w:pPr>
        <w:tabs>
          <w:tab w:val="num" w:pos="2160"/>
        </w:tabs>
        <w:ind w:left="2160" w:hanging="360"/>
      </w:pPr>
      <w:rPr>
        <w:rFonts w:ascii="Wingdings 2" w:hAnsi="Wingdings 2" w:hint="default"/>
      </w:rPr>
    </w:lvl>
    <w:lvl w:ilvl="3" w:tplc="483464C2" w:tentative="1">
      <w:start w:val="1"/>
      <w:numFmt w:val="bullet"/>
      <w:lvlText w:val=""/>
      <w:lvlJc w:val="left"/>
      <w:pPr>
        <w:tabs>
          <w:tab w:val="num" w:pos="2880"/>
        </w:tabs>
        <w:ind w:left="2880" w:hanging="360"/>
      </w:pPr>
      <w:rPr>
        <w:rFonts w:ascii="Wingdings 2" w:hAnsi="Wingdings 2" w:hint="default"/>
      </w:rPr>
    </w:lvl>
    <w:lvl w:ilvl="4" w:tplc="E4E607A8" w:tentative="1">
      <w:start w:val="1"/>
      <w:numFmt w:val="bullet"/>
      <w:lvlText w:val=""/>
      <w:lvlJc w:val="left"/>
      <w:pPr>
        <w:tabs>
          <w:tab w:val="num" w:pos="3600"/>
        </w:tabs>
        <w:ind w:left="3600" w:hanging="360"/>
      </w:pPr>
      <w:rPr>
        <w:rFonts w:ascii="Wingdings 2" w:hAnsi="Wingdings 2" w:hint="default"/>
      </w:rPr>
    </w:lvl>
    <w:lvl w:ilvl="5" w:tplc="2C422E86" w:tentative="1">
      <w:start w:val="1"/>
      <w:numFmt w:val="bullet"/>
      <w:lvlText w:val=""/>
      <w:lvlJc w:val="left"/>
      <w:pPr>
        <w:tabs>
          <w:tab w:val="num" w:pos="4320"/>
        </w:tabs>
        <w:ind w:left="4320" w:hanging="360"/>
      </w:pPr>
      <w:rPr>
        <w:rFonts w:ascii="Wingdings 2" w:hAnsi="Wingdings 2" w:hint="default"/>
      </w:rPr>
    </w:lvl>
    <w:lvl w:ilvl="6" w:tplc="232A514A" w:tentative="1">
      <w:start w:val="1"/>
      <w:numFmt w:val="bullet"/>
      <w:lvlText w:val=""/>
      <w:lvlJc w:val="left"/>
      <w:pPr>
        <w:tabs>
          <w:tab w:val="num" w:pos="5040"/>
        </w:tabs>
        <w:ind w:left="5040" w:hanging="360"/>
      </w:pPr>
      <w:rPr>
        <w:rFonts w:ascii="Wingdings 2" w:hAnsi="Wingdings 2" w:hint="default"/>
      </w:rPr>
    </w:lvl>
    <w:lvl w:ilvl="7" w:tplc="15C80AF6" w:tentative="1">
      <w:start w:val="1"/>
      <w:numFmt w:val="bullet"/>
      <w:lvlText w:val=""/>
      <w:lvlJc w:val="left"/>
      <w:pPr>
        <w:tabs>
          <w:tab w:val="num" w:pos="5760"/>
        </w:tabs>
        <w:ind w:left="5760" w:hanging="360"/>
      </w:pPr>
      <w:rPr>
        <w:rFonts w:ascii="Wingdings 2" w:hAnsi="Wingdings 2" w:hint="default"/>
      </w:rPr>
    </w:lvl>
    <w:lvl w:ilvl="8" w:tplc="F59AA74C" w:tentative="1">
      <w:start w:val="1"/>
      <w:numFmt w:val="bullet"/>
      <w:lvlText w:val=""/>
      <w:lvlJc w:val="left"/>
      <w:pPr>
        <w:tabs>
          <w:tab w:val="num" w:pos="6480"/>
        </w:tabs>
        <w:ind w:left="6480" w:hanging="360"/>
      </w:pPr>
      <w:rPr>
        <w:rFonts w:ascii="Wingdings 2" w:hAnsi="Wingdings 2" w:hint="default"/>
      </w:rPr>
    </w:lvl>
  </w:abstractNum>
  <w:abstractNum w:abstractNumId="22">
    <w:nsid w:val="70815833"/>
    <w:multiLevelType w:val="multilevel"/>
    <w:tmpl w:val="A84E5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89574F"/>
    <w:multiLevelType w:val="hybridMultilevel"/>
    <w:tmpl w:val="656C56A8"/>
    <w:lvl w:ilvl="0" w:tplc="E9807BF0">
      <w:start w:val="1"/>
      <w:numFmt w:val="decimal"/>
      <w:lvlText w:val="%1."/>
      <w:lvlJc w:val="left"/>
      <w:pPr>
        <w:tabs>
          <w:tab w:val="num" w:pos="720"/>
        </w:tabs>
        <w:ind w:left="720" w:hanging="360"/>
      </w:pPr>
    </w:lvl>
    <w:lvl w:ilvl="1" w:tplc="210AD912" w:tentative="1">
      <w:start w:val="1"/>
      <w:numFmt w:val="decimal"/>
      <w:lvlText w:val="%2."/>
      <w:lvlJc w:val="left"/>
      <w:pPr>
        <w:tabs>
          <w:tab w:val="num" w:pos="1440"/>
        </w:tabs>
        <w:ind w:left="1440" w:hanging="360"/>
      </w:pPr>
    </w:lvl>
    <w:lvl w:ilvl="2" w:tplc="30128EB2" w:tentative="1">
      <w:start w:val="1"/>
      <w:numFmt w:val="decimal"/>
      <w:lvlText w:val="%3."/>
      <w:lvlJc w:val="left"/>
      <w:pPr>
        <w:tabs>
          <w:tab w:val="num" w:pos="2160"/>
        </w:tabs>
        <w:ind w:left="2160" w:hanging="360"/>
      </w:pPr>
    </w:lvl>
    <w:lvl w:ilvl="3" w:tplc="C4FEEC66" w:tentative="1">
      <w:start w:val="1"/>
      <w:numFmt w:val="decimal"/>
      <w:lvlText w:val="%4."/>
      <w:lvlJc w:val="left"/>
      <w:pPr>
        <w:tabs>
          <w:tab w:val="num" w:pos="2880"/>
        </w:tabs>
        <w:ind w:left="2880" w:hanging="360"/>
      </w:pPr>
    </w:lvl>
    <w:lvl w:ilvl="4" w:tplc="CBE0CFC8" w:tentative="1">
      <w:start w:val="1"/>
      <w:numFmt w:val="decimal"/>
      <w:lvlText w:val="%5."/>
      <w:lvlJc w:val="left"/>
      <w:pPr>
        <w:tabs>
          <w:tab w:val="num" w:pos="3600"/>
        </w:tabs>
        <w:ind w:left="3600" w:hanging="360"/>
      </w:pPr>
    </w:lvl>
    <w:lvl w:ilvl="5" w:tplc="E82A4234" w:tentative="1">
      <w:start w:val="1"/>
      <w:numFmt w:val="decimal"/>
      <w:lvlText w:val="%6."/>
      <w:lvlJc w:val="left"/>
      <w:pPr>
        <w:tabs>
          <w:tab w:val="num" w:pos="4320"/>
        </w:tabs>
        <w:ind w:left="4320" w:hanging="360"/>
      </w:pPr>
    </w:lvl>
    <w:lvl w:ilvl="6" w:tplc="210AF0FE" w:tentative="1">
      <w:start w:val="1"/>
      <w:numFmt w:val="decimal"/>
      <w:lvlText w:val="%7."/>
      <w:lvlJc w:val="left"/>
      <w:pPr>
        <w:tabs>
          <w:tab w:val="num" w:pos="5040"/>
        </w:tabs>
        <w:ind w:left="5040" w:hanging="360"/>
      </w:pPr>
    </w:lvl>
    <w:lvl w:ilvl="7" w:tplc="0574A792" w:tentative="1">
      <w:start w:val="1"/>
      <w:numFmt w:val="decimal"/>
      <w:lvlText w:val="%8."/>
      <w:lvlJc w:val="left"/>
      <w:pPr>
        <w:tabs>
          <w:tab w:val="num" w:pos="5760"/>
        </w:tabs>
        <w:ind w:left="5760" w:hanging="360"/>
      </w:pPr>
    </w:lvl>
    <w:lvl w:ilvl="8" w:tplc="2862ACC6" w:tentative="1">
      <w:start w:val="1"/>
      <w:numFmt w:val="decimal"/>
      <w:lvlText w:val="%9."/>
      <w:lvlJc w:val="left"/>
      <w:pPr>
        <w:tabs>
          <w:tab w:val="num" w:pos="6480"/>
        </w:tabs>
        <w:ind w:left="6480" w:hanging="360"/>
      </w:pPr>
    </w:lvl>
  </w:abstractNum>
  <w:num w:numId="1">
    <w:abstractNumId w:val="18"/>
  </w:num>
  <w:num w:numId="2">
    <w:abstractNumId w:val="3"/>
  </w:num>
  <w:num w:numId="3">
    <w:abstractNumId w:val="0"/>
  </w:num>
  <w:num w:numId="4">
    <w:abstractNumId w:val="12"/>
  </w:num>
  <w:num w:numId="5">
    <w:abstractNumId w:val="20"/>
  </w:num>
  <w:num w:numId="6">
    <w:abstractNumId w:val="16"/>
  </w:num>
  <w:num w:numId="7">
    <w:abstractNumId w:val="22"/>
  </w:num>
  <w:num w:numId="8">
    <w:abstractNumId w:val="11"/>
  </w:num>
  <w:num w:numId="9">
    <w:abstractNumId w:val="7"/>
  </w:num>
  <w:num w:numId="10">
    <w:abstractNumId w:val="9"/>
  </w:num>
  <w:num w:numId="11">
    <w:abstractNumId w:val="14"/>
  </w:num>
  <w:num w:numId="12">
    <w:abstractNumId w:val="6"/>
  </w:num>
  <w:num w:numId="13">
    <w:abstractNumId w:val="10"/>
  </w:num>
  <w:num w:numId="14">
    <w:abstractNumId w:val="8"/>
    <w:lvlOverride w:ilvl="0">
      <w:lvl w:ilvl="0">
        <w:numFmt w:val="decimal"/>
        <w:lvlText w:val="%1."/>
        <w:lvlJc w:val="left"/>
      </w:lvl>
    </w:lvlOverride>
  </w:num>
  <w:num w:numId="15">
    <w:abstractNumId w:val="13"/>
  </w:num>
  <w:num w:numId="16">
    <w:abstractNumId w:val="21"/>
  </w:num>
  <w:num w:numId="17">
    <w:abstractNumId w:val="1"/>
  </w:num>
  <w:num w:numId="18">
    <w:abstractNumId w:val="17"/>
  </w:num>
  <w:num w:numId="19">
    <w:abstractNumId w:val="5"/>
  </w:num>
  <w:num w:numId="20">
    <w:abstractNumId w:val="4"/>
  </w:num>
  <w:num w:numId="21">
    <w:abstractNumId w:val="15"/>
  </w:num>
  <w:num w:numId="22">
    <w:abstractNumId w:val="23"/>
  </w:num>
  <w:num w:numId="23">
    <w:abstractNumId w:val="19"/>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1F62F0"/>
    <w:rsid w:val="00030292"/>
    <w:rsid w:val="00087D0F"/>
    <w:rsid w:val="000A6172"/>
    <w:rsid w:val="00180250"/>
    <w:rsid w:val="001C5037"/>
    <w:rsid w:val="001F62F0"/>
    <w:rsid w:val="002E37AA"/>
    <w:rsid w:val="00335064"/>
    <w:rsid w:val="0036213D"/>
    <w:rsid w:val="0036666F"/>
    <w:rsid w:val="00375AAF"/>
    <w:rsid w:val="003D0D2D"/>
    <w:rsid w:val="003E243A"/>
    <w:rsid w:val="00444524"/>
    <w:rsid w:val="00456E64"/>
    <w:rsid w:val="005C2FD4"/>
    <w:rsid w:val="00780148"/>
    <w:rsid w:val="00783F4A"/>
    <w:rsid w:val="0081560F"/>
    <w:rsid w:val="00887311"/>
    <w:rsid w:val="008A01EA"/>
    <w:rsid w:val="008E0470"/>
    <w:rsid w:val="008E44BC"/>
    <w:rsid w:val="009669D2"/>
    <w:rsid w:val="009A3280"/>
    <w:rsid w:val="009B4022"/>
    <w:rsid w:val="009F1E20"/>
    <w:rsid w:val="00A80BFA"/>
    <w:rsid w:val="00B56F86"/>
    <w:rsid w:val="00BE45D5"/>
    <w:rsid w:val="00CD31F4"/>
    <w:rsid w:val="00DD2AE5"/>
    <w:rsid w:val="00E81F86"/>
    <w:rsid w:val="00ED54F1"/>
    <w:rsid w:val="00F17FCF"/>
    <w:rsid w:val="00F571DA"/>
    <w:rsid w:val="00FF1B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1">
    <w:name w:val="heading 1"/>
    <w:basedOn w:val="a"/>
    <w:link w:val="10"/>
    <w:uiPriority w:val="9"/>
    <w:qFormat/>
    <w:rsid w:val="001F62F0"/>
    <w:pPr>
      <w:spacing w:before="100" w:beforeAutospacing="1" w:after="100" w:afterAutospacing="1" w:line="240" w:lineRule="auto"/>
      <w:ind w:firstLine="0"/>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D31F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1F62F0"/>
    <w:pPr>
      <w:spacing w:before="100" w:beforeAutospacing="1" w:after="100" w:afterAutospacing="1" w:line="240" w:lineRule="auto"/>
      <w:ind w:firstLine="0"/>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62F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1F62F0"/>
    <w:rPr>
      <w:rFonts w:ascii="Times New Roman" w:eastAsia="Times New Roman" w:hAnsi="Times New Roman" w:cs="Times New Roman"/>
      <w:b/>
      <w:bCs/>
      <w:sz w:val="27"/>
      <w:szCs w:val="27"/>
      <w:lang w:eastAsia="ru-RU"/>
    </w:rPr>
  </w:style>
  <w:style w:type="paragraph" w:styleId="HTML">
    <w:name w:val="HTML Address"/>
    <w:basedOn w:val="a"/>
    <w:link w:val="HTML0"/>
    <w:uiPriority w:val="99"/>
    <w:semiHidden/>
    <w:unhideWhenUsed/>
    <w:rsid w:val="001F62F0"/>
    <w:pPr>
      <w:spacing w:line="240" w:lineRule="auto"/>
      <w:ind w:firstLine="0"/>
    </w:pPr>
    <w:rPr>
      <w:rFonts w:ascii="Times New Roman" w:eastAsia="Times New Roman" w:hAnsi="Times New Roman" w:cs="Times New Roman"/>
      <w:i/>
      <w:iCs/>
      <w:sz w:val="24"/>
      <w:szCs w:val="24"/>
      <w:lang w:eastAsia="ru-RU"/>
    </w:rPr>
  </w:style>
  <w:style w:type="character" w:customStyle="1" w:styleId="HTML0">
    <w:name w:val="Адрес HTML Знак"/>
    <w:basedOn w:val="a0"/>
    <w:link w:val="HTML"/>
    <w:uiPriority w:val="99"/>
    <w:semiHidden/>
    <w:rsid w:val="001F62F0"/>
    <w:rPr>
      <w:rFonts w:ascii="Times New Roman" w:eastAsia="Times New Roman" w:hAnsi="Times New Roman" w:cs="Times New Roman"/>
      <w:i/>
      <w:iCs/>
      <w:sz w:val="24"/>
      <w:szCs w:val="24"/>
      <w:lang w:eastAsia="ru-RU"/>
    </w:rPr>
  </w:style>
  <w:style w:type="character" w:styleId="a3">
    <w:name w:val="Hyperlink"/>
    <w:basedOn w:val="a0"/>
    <w:uiPriority w:val="99"/>
    <w:unhideWhenUsed/>
    <w:rsid w:val="001F62F0"/>
    <w:rPr>
      <w:color w:val="0000FF"/>
      <w:u w:val="single"/>
    </w:rPr>
  </w:style>
  <w:style w:type="paragraph" w:styleId="a4">
    <w:name w:val="Normal (Web)"/>
    <w:basedOn w:val="a"/>
    <w:uiPriority w:val="99"/>
    <w:semiHidden/>
    <w:unhideWhenUsed/>
    <w:rsid w:val="001F62F0"/>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5">
    <w:name w:val="Strong"/>
    <w:basedOn w:val="a0"/>
    <w:uiPriority w:val="22"/>
    <w:qFormat/>
    <w:rsid w:val="001F62F0"/>
    <w:rPr>
      <w:b/>
      <w:bCs/>
    </w:rPr>
  </w:style>
  <w:style w:type="character" w:styleId="a6">
    <w:name w:val="Emphasis"/>
    <w:basedOn w:val="a0"/>
    <w:uiPriority w:val="20"/>
    <w:qFormat/>
    <w:rsid w:val="001F62F0"/>
    <w:rPr>
      <w:i/>
      <w:iCs/>
    </w:rPr>
  </w:style>
  <w:style w:type="paragraph" w:styleId="a7">
    <w:name w:val="Balloon Text"/>
    <w:basedOn w:val="a"/>
    <w:link w:val="a8"/>
    <w:uiPriority w:val="99"/>
    <w:semiHidden/>
    <w:unhideWhenUsed/>
    <w:rsid w:val="001F62F0"/>
    <w:pPr>
      <w:spacing w:line="240" w:lineRule="auto"/>
    </w:pPr>
    <w:rPr>
      <w:rFonts w:ascii="Tahoma" w:hAnsi="Tahoma" w:cs="Tahoma"/>
      <w:sz w:val="16"/>
      <w:szCs w:val="16"/>
    </w:rPr>
  </w:style>
  <w:style w:type="character" w:customStyle="1" w:styleId="a8">
    <w:name w:val="Текст выноски Знак"/>
    <w:basedOn w:val="a0"/>
    <w:link w:val="a7"/>
    <w:uiPriority w:val="99"/>
    <w:semiHidden/>
    <w:rsid w:val="001F62F0"/>
    <w:rPr>
      <w:rFonts w:ascii="Tahoma" w:hAnsi="Tahoma" w:cs="Tahoma"/>
      <w:sz w:val="16"/>
      <w:szCs w:val="16"/>
    </w:rPr>
  </w:style>
  <w:style w:type="character" w:customStyle="1" w:styleId="20">
    <w:name w:val="Заголовок 2 Знак"/>
    <w:basedOn w:val="a0"/>
    <w:link w:val="2"/>
    <w:uiPriority w:val="9"/>
    <w:semiHidden/>
    <w:rsid w:val="00CD31F4"/>
    <w:rPr>
      <w:rFonts w:asciiTheme="majorHAnsi" w:eastAsiaTheme="majorEastAsia" w:hAnsiTheme="majorHAnsi" w:cstheme="majorBidi"/>
      <w:b/>
      <w:bCs/>
      <w:color w:val="4F81BD" w:themeColor="accent1"/>
      <w:sz w:val="26"/>
      <w:szCs w:val="26"/>
    </w:rPr>
  </w:style>
  <w:style w:type="paragraph" w:customStyle="1" w:styleId="gt-block">
    <w:name w:val="gt-block"/>
    <w:basedOn w:val="a"/>
    <w:rsid w:val="00CD31F4"/>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paragraph" w:styleId="a9">
    <w:name w:val="List Paragraph"/>
    <w:basedOn w:val="a"/>
    <w:uiPriority w:val="34"/>
    <w:qFormat/>
    <w:rsid w:val="00180250"/>
    <w:pPr>
      <w:ind w:left="720"/>
      <w:contextualSpacing/>
    </w:pPr>
  </w:style>
  <w:style w:type="character" w:customStyle="1" w:styleId="citation">
    <w:name w:val="citation"/>
    <w:basedOn w:val="a0"/>
    <w:rsid w:val="00030292"/>
  </w:style>
  <w:style w:type="paragraph" w:styleId="aa">
    <w:name w:val="header"/>
    <w:basedOn w:val="a"/>
    <w:link w:val="ab"/>
    <w:uiPriority w:val="99"/>
    <w:semiHidden/>
    <w:unhideWhenUsed/>
    <w:rsid w:val="009669D2"/>
    <w:pPr>
      <w:tabs>
        <w:tab w:val="center" w:pos="4677"/>
        <w:tab w:val="right" w:pos="9355"/>
      </w:tabs>
      <w:spacing w:line="240" w:lineRule="auto"/>
    </w:pPr>
  </w:style>
  <w:style w:type="character" w:customStyle="1" w:styleId="ab">
    <w:name w:val="Верхний колонтитул Знак"/>
    <w:basedOn w:val="a0"/>
    <w:link w:val="aa"/>
    <w:uiPriority w:val="99"/>
    <w:semiHidden/>
    <w:rsid w:val="009669D2"/>
  </w:style>
  <w:style w:type="paragraph" w:styleId="ac">
    <w:name w:val="footer"/>
    <w:basedOn w:val="a"/>
    <w:link w:val="ad"/>
    <w:uiPriority w:val="99"/>
    <w:unhideWhenUsed/>
    <w:rsid w:val="009669D2"/>
    <w:pPr>
      <w:tabs>
        <w:tab w:val="center" w:pos="4677"/>
        <w:tab w:val="right" w:pos="9355"/>
      </w:tabs>
      <w:spacing w:line="240" w:lineRule="auto"/>
    </w:pPr>
  </w:style>
  <w:style w:type="character" w:customStyle="1" w:styleId="ad">
    <w:name w:val="Нижний колонтитул Знак"/>
    <w:basedOn w:val="a0"/>
    <w:link w:val="ac"/>
    <w:uiPriority w:val="99"/>
    <w:rsid w:val="009669D2"/>
  </w:style>
</w:styles>
</file>

<file path=word/webSettings.xml><?xml version="1.0" encoding="utf-8"?>
<w:webSettings xmlns:r="http://schemas.openxmlformats.org/officeDocument/2006/relationships" xmlns:w="http://schemas.openxmlformats.org/wordprocessingml/2006/main">
  <w:divs>
    <w:div w:id="15351039">
      <w:bodyDiv w:val="1"/>
      <w:marLeft w:val="0"/>
      <w:marRight w:val="0"/>
      <w:marTop w:val="0"/>
      <w:marBottom w:val="0"/>
      <w:divBdr>
        <w:top w:val="none" w:sz="0" w:space="0" w:color="auto"/>
        <w:left w:val="none" w:sz="0" w:space="0" w:color="auto"/>
        <w:bottom w:val="none" w:sz="0" w:space="0" w:color="auto"/>
        <w:right w:val="none" w:sz="0" w:space="0" w:color="auto"/>
      </w:divBdr>
    </w:div>
    <w:div w:id="82607459">
      <w:bodyDiv w:val="1"/>
      <w:marLeft w:val="0"/>
      <w:marRight w:val="0"/>
      <w:marTop w:val="0"/>
      <w:marBottom w:val="0"/>
      <w:divBdr>
        <w:top w:val="none" w:sz="0" w:space="0" w:color="auto"/>
        <w:left w:val="none" w:sz="0" w:space="0" w:color="auto"/>
        <w:bottom w:val="none" w:sz="0" w:space="0" w:color="auto"/>
        <w:right w:val="none" w:sz="0" w:space="0" w:color="auto"/>
      </w:divBdr>
      <w:divsChild>
        <w:div w:id="1241330611">
          <w:marLeft w:val="706"/>
          <w:marRight w:val="0"/>
          <w:marTop w:val="120"/>
          <w:marBottom w:val="0"/>
          <w:divBdr>
            <w:top w:val="none" w:sz="0" w:space="0" w:color="auto"/>
            <w:left w:val="none" w:sz="0" w:space="0" w:color="auto"/>
            <w:bottom w:val="none" w:sz="0" w:space="0" w:color="auto"/>
            <w:right w:val="none" w:sz="0" w:space="0" w:color="auto"/>
          </w:divBdr>
        </w:div>
        <w:div w:id="19404194">
          <w:marLeft w:val="706"/>
          <w:marRight w:val="0"/>
          <w:marTop w:val="120"/>
          <w:marBottom w:val="0"/>
          <w:divBdr>
            <w:top w:val="none" w:sz="0" w:space="0" w:color="auto"/>
            <w:left w:val="none" w:sz="0" w:space="0" w:color="auto"/>
            <w:bottom w:val="none" w:sz="0" w:space="0" w:color="auto"/>
            <w:right w:val="none" w:sz="0" w:space="0" w:color="auto"/>
          </w:divBdr>
        </w:div>
        <w:div w:id="89470229">
          <w:marLeft w:val="706"/>
          <w:marRight w:val="0"/>
          <w:marTop w:val="120"/>
          <w:marBottom w:val="0"/>
          <w:divBdr>
            <w:top w:val="none" w:sz="0" w:space="0" w:color="auto"/>
            <w:left w:val="none" w:sz="0" w:space="0" w:color="auto"/>
            <w:bottom w:val="none" w:sz="0" w:space="0" w:color="auto"/>
            <w:right w:val="none" w:sz="0" w:space="0" w:color="auto"/>
          </w:divBdr>
        </w:div>
        <w:div w:id="2122213652">
          <w:marLeft w:val="706"/>
          <w:marRight w:val="0"/>
          <w:marTop w:val="120"/>
          <w:marBottom w:val="0"/>
          <w:divBdr>
            <w:top w:val="none" w:sz="0" w:space="0" w:color="auto"/>
            <w:left w:val="none" w:sz="0" w:space="0" w:color="auto"/>
            <w:bottom w:val="none" w:sz="0" w:space="0" w:color="auto"/>
            <w:right w:val="none" w:sz="0" w:space="0" w:color="auto"/>
          </w:divBdr>
        </w:div>
        <w:div w:id="1378507939">
          <w:marLeft w:val="706"/>
          <w:marRight w:val="0"/>
          <w:marTop w:val="120"/>
          <w:marBottom w:val="0"/>
          <w:divBdr>
            <w:top w:val="none" w:sz="0" w:space="0" w:color="auto"/>
            <w:left w:val="none" w:sz="0" w:space="0" w:color="auto"/>
            <w:bottom w:val="none" w:sz="0" w:space="0" w:color="auto"/>
            <w:right w:val="none" w:sz="0" w:space="0" w:color="auto"/>
          </w:divBdr>
        </w:div>
        <w:div w:id="86970205">
          <w:marLeft w:val="706"/>
          <w:marRight w:val="0"/>
          <w:marTop w:val="120"/>
          <w:marBottom w:val="0"/>
          <w:divBdr>
            <w:top w:val="none" w:sz="0" w:space="0" w:color="auto"/>
            <w:left w:val="none" w:sz="0" w:space="0" w:color="auto"/>
            <w:bottom w:val="none" w:sz="0" w:space="0" w:color="auto"/>
            <w:right w:val="none" w:sz="0" w:space="0" w:color="auto"/>
          </w:divBdr>
        </w:div>
        <w:div w:id="1941642589">
          <w:marLeft w:val="706"/>
          <w:marRight w:val="0"/>
          <w:marTop w:val="120"/>
          <w:marBottom w:val="0"/>
          <w:divBdr>
            <w:top w:val="none" w:sz="0" w:space="0" w:color="auto"/>
            <w:left w:val="none" w:sz="0" w:space="0" w:color="auto"/>
            <w:bottom w:val="none" w:sz="0" w:space="0" w:color="auto"/>
            <w:right w:val="none" w:sz="0" w:space="0" w:color="auto"/>
          </w:divBdr>
        </w:div>
      </w:divsChild>
    </w:div>
    <w:div w:id="93669890">
      <w:bodyDiv w:val="1"/>
      <w:marLeft w:val="0"/>
      <w:marRight w:val="0"/>
      <w:marTop w:val="0"/>
      <w:marBottom w:val="0"/>
      <w:divBdr>
        <w:top w:val="none" w:sz="0" w:space="0" w:color="auto"/>
        <w:left w:val="none" w:sz="0" w:space="0" w:color="auto"/>
        <w:bottom w:val="none" w:sz="0" w:space="0" w:color="auto"/>
        <w:right w:val="none" w:sz="0" w:space="0" w:color="auto"/>
      </w:divBdr>
    </w:div>
    <w:div w:id="240142852">
      <w:bodyDiv w:val="1"/>
      <w:marLeft w:val="0"/>
      <w:marRight w:val="0"/>
      <w:marTop w:val="0"/>
      <w:marBottom w:val="0"/>
      <w:divBdr>
        <w:top w:val="none" w:sz="0" w:space="0" w:color="auto"/>
        <w:left w:val="none" w:sz="0" w:space="0" w:color="auto"/>
        <w:bottom w:val="none" w:sz="0" w:space="0" w:color="auto"/>
        <w:right w:val="none" w:sz="0" w:space="0" w:color="auto"/>
      </w:divBdr>
    </w:div>
    <w:div w:id="260920718">
      <w:bodyDiv w:val="1"/>
      <w:marLeft w:val="0"/>
      <w:marRight w:val="0"/>
      <w:marTop w:val="0"/>
      <w:marBottom w:val="0"/>
      <w:divBdr>
        <w:top w:val="none" w:sz="0" w:space="0" w:color="auto"/>
        <w:left w:val="none" w:sz="0" w:space="0" w:color="auto"/>
        <w:bottom w:val="none" w:sz="0" w:space="0" w:color="auto"/>
        <w:right w:val="none" w:sz="0" w:space="0" w:color="auto"/>
      </w:divBdr>
    </w:div>
    <w:div w:id="397942459">
      <w:bodyDiv w:val="1"/>
      <w:marLeft w:val="0"/>
      <w:marRight w:val="0"/>
      <w:marTop w:val="0"/>
      <w:marBottom w:val="0"/>
      <w:divBdr>
        <w:top w:val="none" w:sz="0" w:space="0" w:color="auto"/>
        <w:left w:val="none" w:sz="0" w:space="0" w:color="auto"/>
        <w:bottom w:val="none" w:sz="0" w:space="0" w:color="auto"/>
        <w:right w:val="none" w:sz="0" w:space="0" w:color="auto"/>
      </w:divBdr>
      <w:divsChild>
        <w:div w:id="1600874410">
          <w:marLeft w:val="144"/>
          <w:marRight w:val="0"/>
          <w:marTop w:val="120"/>
          <w:marBottom w:val="0"/>
          <w:divBdr>
            <w:top w:val="none" w:sz="0" w:space="0" w:color="auto"/>
            <w:left w:val="none" w:sz="0" w:space="0" w:color="auto"/>
            <w:bottom w:val="none" w:sz="0" w:space="0" w:color="auto"/>
            <w:right w:val="none" w:sz="0" w:space="0" w:color="auto"/>
          </w:divBdr>
        </w:div>
        <w:div w:id="280765442">
          <w:marLeft w:val="144"/>
          <w:marRight w:val="0"/>
          <w:marTop w:val="120"/>
          <w:marBottom w:val="0"/>
          <w:divBdr>
            <w:top w:val="none" w:sz="0" w:space="0" w:color="auto"/>
            <w:left w:val="none" w:sz="0" w:space="0" w:color="auto"/>
            <w:bottom w:val="none" w:sz="0" w:space="0" w:color="auto"/>
            <w:right w:val="none" w:sz="0" w:space="0" w:color="auto"/>
          </w:divBdr>
        </w:div>
        <w:div w:id="1790586533">
          <w:marLeft w:val="144"/>
          <w:marRight w:val="0"/>
          <w:marTop w:val="120"/>
          <w:marBottom w:val="0"/>
          <w:divBdr>
            <w:top w:val="none" w:sz="0" w:space="0" w:color="auto"/>
            <w:left w:val="none" w:sz="0" w:space="0" w:color="auto"/>
            <w:bottom w:val="none" w:sz="0" w:space="0" w:color="auto"/>
            <w:right w:val="none" w:sz="0" w:space="0" w:color="auto"/>
          </w:divBdr>
        </w:div>
      </w:divsChild>
    </w:div>
    <w:div w:id="482308148">
      <w:bodyDiv w:val="1"/>
      <w:marLeft w:val="0"/>
      <w:marRight w:val="0"/>
      <w:marTop w:val="0"/>
      <w:marBottom w:val="0"/>
      <w:divBdr>
        <w:top w:val="none" w:sz="0" w:space="0" w:color="auto"/>
        <w:left w:val="none" w:sz="0" w:space="0" w:color="auto"/>
        <w:bottom w:val="none" w:sz="0" w:space="0" w:color="auto"/>
        <w:right w:val="none" w:sz="0" w:space="0" w:color="auto"/>
      </w:divBdr>
    </w:div>
    <w:div w:id="631979099">
      <w:bodyDiv w:val="1"/>
      <w:marLeft w:val="0"/>
      <w:marRight w:val="0"/>
      <w:marTop w:val="0"/>
      <w:marBottom w:val="0"/>
      <w:divBdr>
        <w:top w:val="none" w:sz="0" w:space="0" w:color="auto"/>
        <w:left w:val="none" w:sz="0" w:space="0" w:color="auto"/>
        <w:bottom w:val="none" w:sz="0" w:space="0" w:color="auto"/>
        <w:right w:val="none" w:sz="0" w:space="0" w:color="auto"/>
      </w:divBdr>
      <w:divsChild>
        <w:div w:id="1684043026">
          <w:marLeft w:val="288"/>
          <w:marRight w:val="0"/>
          <w:marTop w:val="120"/>
          <w:marBottom w:val="0"/>
          <w:divBdr>
            <w:top w:val="none" w:sz="0" w:space="0" w:color="auto"/>
            <w:left w:val="none" w:sz="0" w:space="0" w:color="auto"/>
            <w:bottom w:val="none" w:sz="0" w:space="0" w:color="auto"/>
            <w:right w:val="none" w:sz="0" w:space="0" w:color="auto"/>
          </w:divBdr>
        </w:div>
        <w:div w:id="1418940226">
          <w:marLeft w:val="288"/>
          <w:marRight w:val="0"/>
          <w:marTop w:val="120"/>
          <w:marBottom w:val="0"/>
          <w:divBdr>
            <w:top w:val="none" w:sz="0" w:space="0" w:color="auto"/>
            <w:left w:val="none" w:sz="0" w:space="0" w:color="auto"/>
            <w:bottom w:val="none" w:sz="0" w:space="0" w:color="auto"/>
            <w:right w:val="none" w:sz="0" w:space="0" w:color="auto"/>
          </w:divBdr>
        </w:div>
      </w:divsChild>
    </w:div>
    <w:div w:id="678510604">
      <w:bodyDiv w:val="1"/>
      <w:marLeft w:val="0"/>
      <w:marRight w:val="0"/>
      <w:marTop w:val="0"/>
      <w:marBottom w:val="0"/>
      <w:divBdr>
        <w:top w:val="none" w:sz="0" w:space="0" w:color="auto"/>
        <w:left w:val="none" w:sz="0" w:space="0" w:color="auto"/>
        <w:bottom w:val="none" w:sz="0" w:space="0" w:color="auto"/>
        <w:right w:val="none" w:sz="0" w:space="0" w:color="auto"/>
      </w:divBdr>
    </w:div>
    <w:div w:id="734353836">
      <w:bodyDiv w:val="1"/>
      <w:marLeft w:val="0"/>
      <w:marRight w:val="0"/>
      <w:marTop w:val="0"/>
      <w:marBottom w:val="0"/>
      <w:divBdr>
        <w:top w:val="none" w:sz="0" w:space="0" w:color="auto"/>
        <w:left w:val="none" w:sz="0" w:space="0" w:color="auto"/>
        <w:bottom w:val="none" w:sz="0" w:space="0" w:color="auto"/>
        <w:right w:val="none" w:sz="0" w:space="0" w:color="auto"/>
      </w:divBdr>
    </w:div>
    <w:div w:id="792863934">
      <w:bodyDiv w:val="1"/>
      <w:marLeft w:val="0"/>
      <w:marRight w:val="0"/>
      <w:marTop w:val="0"/>
      <w:marBottom w:val="0"/>
      <w:divBdr>
        <w:top w:val="none" w:sz="0" w:space="0" w:color="auto"/>
        <w:left w:val="none" w:sz="0" w:space="0" w:color="auto"/>
        <w:bottom w:val="none" w:sz="0" w:space="0" w:color="auto"/>
        <w:right w:val="none" w:sz="0" w:space="0" w:color="auto"/>
      </w:divBdr>
    </w:div>
    <w:div w:id="852962700">
      <w:bodyDiv w:val="1"/>
      <w:marLeft w:val="0"/>
      <w:marRight w:val="0"/>
      <w:marTop w:val="0"/>
      <w:marBottom w:val="0"/>
      <w:divBdr>
        <w:top w:val="none" w:sz="0" w:space="0" w:color="auto"/>
        <w:left w:val="none" w:sz="0" w:space="0" w:color="auto"/>
        <w:bottom w:val="none" w:sz="0" w:space="0" w:color="auto"/>
        <w:right w:val="none" w:sz="0" w:space="0" w:color="auto"/>
      </w:divBdr>
    </w:div>
    <w:div w:id="916328279">
      <w:bodyDiv w:val="1"/>
      <w:marLeft w:val="0"/>
      <w:marRight w:val="0"/>
      <w:marTop w:val="0"/>
      <w:marBottom w:val="0"/>
      <w:divBdr>
        <w:top w:val="none" w:sz="0" w:space="0" w:color="auto"/>
        <w:left w:val="none" w:sz="0" w:space="0" w:color="auto"/>
        <w:bottom w:val="none" w:sz="0" w:space="0" w:color="auto"/>
        <w:right w:val="none" w:sz="0" w:space="0" w:color="auto"/>
      </w:divBdr>
      <w:divsChild>
        <w:div w:id="1630625939">
          <w:marLeft w:val="950"/>
          <w:marRight w:val="0"/>
          <w:marTop w:val="120"/>
          <w:marBottom w:val="0"/>
          <w:divBdr>
            <w:top w:val="none" w:sz="0" w:space="0" w:color="auto"/>
            <w:left w:val="none" w:sz="0" w:space="0" w:color="auto"/>
            <w:bottom w:val="none" w:sz="0" w:space="0" w:color="auto"/>
            <w:right w:val="none" w:sz="0" w:space="0" w:color="auto"/>
          </w:divBdr>
        </w:div>
        <w:div w:id="48193996">
          <w:marLeft w:val="950"/>
          <w:marRight w:val="0"/>
          <w:marTop w:val="120"/>
          <w:marBottom w:val="0"/>
          <w:divBdr>
            <w:top w:val="none" w:sz="0" w:space="0" w:color="auto"/>
            <w:left w:val="none" w:sz="0" w:space="0" w:color="auto"/>
            <w:bottom w:val="none" w:sz="0" w:space="0" w:color="auto"/>
            <w:right w:val="none" w:sz="0" w:space="0" w:color="auto"/>
          </w:divBdr>
        </w:div>
        <w:div w:id="1886327839">
          <w:marLeft w:val="950"/>
          <w:marRight w:val="0"/>
          <w:marTop w:val="120"/>
          <w:marBottom w:val="0"/>
          <w:divBdr>
            <w:top w:val="none" w:sz="0" w:space="0" w:color="auto"/>
            <w:left w:val="none" w:sz="0" w:space="0" w:color="auto"/>
            <w:bottom w:val="none" w:sz="0" w:space="0" w:color="auto"/>
            <w:right w:val="none" w:sz="0" w:space="0" w:color="auto"/>
          </w:divBdr>
        </w:div>
        <w:div w:id="1905137736">
          <w:marLeft w:val="950"/>
          <w:marRight w:val="0"/>
          <w:marTop w:val="120"/>
          <w:marBottom w:val="0"/>
          <w:divBdr>
            <w:top w:val="none" w:sz="0" w:space="0" w:color="auto"/>
            <w:left w:val="none" w:sz="0" w:space="0" w:color="auto"/>
            <w:bottom w:val="none" w:sz="0" w:space="0" w:color="auto"/>
            <w:right w:val="none" w:sz="0" w:space="0" w:color="auto"/>
          </w:divBdr>
        </w:div>
        <w:div w:id="16202904">
          <w:marLeft w:val="950"/>
          <w:marRight w:val="0"/>
          <w:marTop w:val="120"/>
          <w:marBottom w:val="0"/>
          <w:divBdr>
            <w:top w:val="none" w:sz="0" w:space="0" w:color="auto"/>
            <w:left w:val="none" w:sz="0" w:space="0" w:color="auto"/>
            <w:bottom w:val="none" w:sz="0" w:space="0" w:color="auto"/>
            <w:right w:val="none" w:sz="0" w:space="0" w:color="auto"/>
          </w:divBdr>
        </w:div>
      </w:divsChild>
    </w:div>
    <w:div w:id="978807280">
      <w:bodyDiv w:val="1"/>
      <w:marLeft w:val="0"/>
      <w:marRight w:val="0"/>
      <w:marTop w:val="0"/>
      <w:marBottom w:val="0"/>
      <w:divBdr>
        <w:top w:val="none" w:sz="0" w:space="0" w:color="auto"/>
        <w:left w:val="none" w:sz="0" w:space="0" w:color="auto"/>
        <w:bottom w:val="none" w:sz="0" w:space="0" w:color="auto"/>
        <w:right w:val="none" w:sz="0" w:space="0" w:color="auto"/>
      </w:divBdr>
    </w:div>
    <w:div w:id="998189634">
      <w:bodyDiv w:val="1"/>
      <w:marLeft w:val="0"/>
      <w:marRight w:val="0"/>
      <w:marTop w:val="0"/>
      <w:marBottom w:val="0"/>
      <w:divBdr>
        <w:top w:val="none" w:sz="0" w:space="0" w:color="auto"/>
        <w:left w:val="none" w:sz="0" w:space="0" w:color="auto"/>
        <w:bottom w:val="none" w:sz="0" w:space="0" w:color="auto"/>
        <w:right w:val="none" w:sz="0" w:space="0" w:color="auto"/>
      </w:divBdr>
      <w:divsChild>
        <w:div w:id="844973940">
          <w:marLeft w:val="950"/>
          <w:marRight w:val="0"/>
          <w:marTop w:val="120"/>
          <w:marBottom w:val="0"/>
          <w:divBdr>
            <w:top w:val="none" w:sz="0" w:space="0" w:color="auto"/>
            <w:left w:val="none" w:sz="0" w:space="0" w:color="auto"/>
            <w:bottom w:val="none" w:sz="0" w:space="0" w:color="auto"/>
            <w:right w:val="none" w:sz="0" w:space="0" w:color="auto"/>
          </w:divBdr>
        </w:div>
        <w:div w:id="1149978457">
          <w:marLeft w:val="950"/>
          <w:marRight w:val="0"/>
          <w:marTop w:val="120"/>
          <w:marBottom w:val="0"/>
          <w:divBdr>
            <w:top w:val="none" w:sz="0" w:space="0" w:color="auto"/>
            <w:left w:val="none" w:sz="0" w:space="0" w:color="auto"/>
            <w:bottom w:val="none" w:sz="0" w:space="0" w:color="auto"/>
            <w:right w:val="none" w:sz="0" w:space="0" w:color="auto"/>
          </w:divBdr>
        </w:div>
        <w:div w:id="985205334">
          <w:marLeft w:val="950"/>
          <w:marRight w:val="0"/>
          <w:marTop w:val="120"/>
          <w:marBottom w:val="0"/>
          <w:divBdr>
            <w:top w:val="none" w:sz="0" w:space="0" w:color="auto"/>
            <w:left w:val="none" w:sz="0" w:space="0" w:color="auto"/>
            <w:bottom w:val="none" w:sz="0" w:space="0" w:color="auto"/>
            <w:right w:val="none" w:sz="0" w:space="0" w:color="auto"/>
          </w:divBdr>
        </w:div>
        <w:div w:id="2977064">
          <w:marLeft w:val="950"/>
          <w:marRight w:val="0"/>
          <w:marTop w:val="120"/>
          <w:marBottom w:val="0"/>
          <w:divBdr>
            <w:top w:val="none" w:sz="0" w:space="0" w:color="auto"/>
            <w:left w:val="none" w:sz="0" w:space="0" w:color="auto"/>
            <w:bottom w:val="none" w:sz="0" w:space="0" w:color="auto"/>
            <w:right w:val="none" w:sz="0" w:space="0" w:color="auto"/>
          </w:divBdr>
        </w:div>
      </w:divsChild>
    </w:div>
    <w:div w:id="1052850729">
      <w:bodyDiv w:val="1"/>
      <w:marLeft w:val="0"/>
      <w:marRight w:val="0"/>
      <w:marTop w:val="0"/>
      <w:marBottom w:val="0"/>
      <w:divBdr>
        <w:top w:val="none" w:sz="0" w:space="0" w:color="auto"/>
        <w:left w:val="none" w:sz="0" w:space="0" w:color="auto"/>
        <w:bottom w:val="none" w:sz="0" w:space="0" w:color="auto"/>
        <w:right w:val="none" w:sz="0" w:space="0" w:color="auto"/>
      </w:divBdr>
      <w:divsChild>
        <w:div w:id="192622370">
          <w:marLeft w:val="706"/>
          <w:marRight w:val="0"/>
          <w:marTop w:val="120"/>
          <w:marBottom w:val="0"/>
          <w:divBdr>
            <w:top w:val="none" w:sz="0" w:space="0" w:color="auto"/>
            <w:left w:val="none" w:sz="0" w:space="0" w:color="auto"/>
            <w:bottom w:val="none" w:sz="0" w:space="0" w:color="auto"/>
            <w:right w:val="none" w:sz="0" w:space="0" w:color="auto"/>
          </w:divBdr>
        </w:div>
      </w:divsChild>
    </w:div>
    <w:div w:id="1067074452">
      <w:bodyDiv w:val="1"/>
      <w:marLeft w:val="0"/>
      <w:marRight w:val="0"/>
      <w:marTop w:val="0"/>
      <w:marBottom w:val="0"/>
      <w:divBdr>
        <w:top w:val="none" w:sz="0" w:space="0" w:color="auto"/>
        <w:left w:val="none" w:sz="0" w:space="0" w:color="auto"/>
        <w:bottom w:val="none" w:sz="0" w:space="0" w:color="auto"/>
        <w:right w:val="none" w:sz="0" w:space="0" w:color="auto"/>
      </w:divBdr>
      <w:divsChild>
        <w:div w:id="990403283">
          <w:marLeft w:val="0"/>
          <w:marRight w:val="0"/>
          <w:marTop w:val="0"/>
          <w:marBottom w:val="0"/>
          <w:divBdr>
            <w:top w:val="none" w:sz="0" w:space="0" w:color="auto"/>
            <w:left w:val="none" w:sz="0" w:space="0" w:color="auto"/>
            <w:bottom w:val="none" w:sz="0" w:space="0" w:color="auto"/>
            <w:right w:val="none" w:sz="0" w:space="0" w:color="auto"/>
          </w:divBdr>
          <w:divsChild>
            <w:div w:id="1650406225">
              <w:marLeft w:val="0"/>
              <w:marRight w:val="0"/>
              <w:marTop w:val="0"/>
              <w:marBottom w:val="0"/>
              <w:divBdr>
                <w:top w:val="none" w:sz="0" w:space="0" w:color="auto"/>
                <w:left w:val="none" w:sz="0" w:space="0" w:color="auto"/>
                <w:bottom w:val="none" w:sz="0" w:space="0" w:color="auto"/>
                <w:right w:val="none" w:sz="0" w:space="0" w:color="auto"/>
              </w:divBdr>
            </w:div>
          </w:divsChild>
        </w:div>
        <w:div w:id="1479760981">
          <w:marLeft w:val="0"/>
          <w:marRight w:val="0"/>
          <w:marTop w:val="0"/>
          <w:marBottom w:val="0"/>
          <w:divBdr>
            <w:top w:val="none" w:sz="0" w:space="0" w:color="auto"/>
            <w:left w:val="none" w:sz="0" w:space="0" w:color="auto"/>
            <w:bottom w:val="none" w:sz="0" w:space="0" w:color="auto"/>
            <w:right w:val="none" w:sz="0" w:space="0" w:color="auto"/>
          </w:divBdr>
          <w:divsChild>
            <w:div w:id="18587374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158495647">
      <w:bodyDiv w:val="1"/>
      <w:marLeft w:val="0"/>
      <w:marRight w:val="0"/>
      <w:marTop w:val="0"/>
      <w:marBottom w:val="0"/>
      <w:divBdr>
        <w:top w:val="none" w:sz="0" w:space="0" w:color="auto"/>
        <w:left w:val="none" w:sz="0" w:space="0" w:color="auto"/>
        <w:bottom w:val="none" w:sz="0" w:space="0" w:color="auto"/>
        <w:right w:val="none" w:sz="0" w:space="0" w:color="auto"/>
      </w:divBdr>
    </w:div>
    <w:div w:id="1266889635">
      <w:bodyDiv w:val="1"/>
      <w:marLeft w:val="0"/>
      <w:marRight w:val="0"/>
      <w:marTop w:val="0"/>
      <w:marBottom w:val="0"/>
      <w:divBdr>
        <w:top w:val="none" w:sz="0" w:space="0" w:color="auto"/>
        <w:left w:val="none" w:sz="0" w:space="0" w:color="auto"/>
        <w:bottom w:val="none" w:sz="0" w:space="0" w:color="auto"/>
        <w:right w:val="none" w:sz="0" w:space="0" w:color="auto"/>
      </w:divBdr>
      <w:divsChild>
        <w:div w:id="796026464">
          <w:marLeft w:val="288"/>
          <w:marRight w:val="0"/>
          <w:marTop w:val="120"/>
          <w:marBottom w:val="0"/>
          <w:divBdr>
            <w:top w:val="none" w:sz="0" w:space="0" w:color="auto"/>
            <w:left w:val="none" w:sz="0" w:space="0" w:color="auto"/>
            <w:bottom w:val="none" w:sz="0" w:space="0" w:color="auto"/>
            <w:right w:val="none" w:sz="0" w:space="0" w:color="auto"/>
          </w:divBdr>
        </w:div>
        <w:div w:id="178980450">
          <w:marLeft w:val="288"/>
          <w:marRight w:val="0"/>
          <w:marTop w:val="120"/>
          <w:marBottom w:val="0"/>
          <w:divBdr>
            <w:top w:val="none" w:sz="0" w:space="0" w:color="auto"/>
            <w:left w:val="none" w:sz="0" w:space="0" w:color="auto"/>
            <w:bottom w:val="none" w:sz="0" w:space="0" w:color="auto"/>
            <w:right w:val="none" w:sz="0" w:space="0" w:color="auto"/>
          </w:divBdr>
        </w:div>
        <w:div w:id="1560358925">
          <w:marLeft w:val="288"/>
          <w:marRight w:val="0"/>
          <w:marTop w:val="120"/>
          <w:marBottom w:val="0"/>
          <w:divBdr>
            <w:top w:val="none" w:sz="0" w:space="0" w:color="auto"/>
            <w:left w:val="none" w:sz="0" w:space="0" w:color="auto"/>
            <w:bottom w:val="none" w:sz="0" w:space="0" w:color="auto"/>
            <w:right w:val="none" w:sz="0" w:space="0" w:color="auto"/>
          </w:divBdr>
        </w:div>
        <w:div w:id="2119331303">
          <w:marLeft w:val="288"/>
          <w:marRight w:val="0"/>
          <w:marTop w:val="120"/>
          <w:marBottom w:val="0"/>
          <w:divBdr>
            <w:top w:val="none" w:sz="0" w:space="0" w:color="auto"/>
            <w:left w:val="none" w:sz="0" w:space="0" w:color="auto"/>
            <w:bottom w:val="none" w:sz="0" w:space="0" w:color="auto"/>
            <w:right w:val="none" w:sz="0" w:space="0" w:color="auto"/>
          </w:divBdr>
        </w:div>
        <w:div w:id="1507940229">
          <w:marLeft w:val="288"/>
          <w:marRight w:val="0"/>
          <w:marTop w:val="120"/>
          <w:marBottom w:val="0"/>
          <w:divBdr>
            <w:top w:val="none" w:sz="0" w:space="0" w:color="auto"/>
            <w:left w:val="none" w:sz="0" w:space="0" w:color="auto"/>
            <w:bottom w:val="none" w:sz="0" w:space="0" w:color="auto"/>
            <w:right w:val="none" w:sz="0" w:space="0" w:color="auto"/>
          </w:divBdr>
        </w:div>
        <w:div w:id="819419838">
          <w:marLeft w:val="288"/>
          <w:marRight w:val="0"/>
          <w:marTop w:val="120"/>
          <w:marBottom w:val="0"/>
          <w:divBdr>
            <w:top w:val="none" w:sz="0" w:space="0" w:color="auto"/>
            <w:left w:val="none" w:sz="0" w:space="0" w:color="auto"/>
            <w:bottom w:val="none" w:sz="0" w:space="0" w:color="auto"/>
            <w:right w:val="none" w:sz="0" w:space="0" w:color="auto"/>
          </w:divBdr>
        </w:div>
        <w:div w:id="1544753749">
          <w:marLeft w:val="288"/>
          <w:marRight w:val="0"/>
          <w:marTop w:val="120"/>
          <w:marBottom w:val="0"/>
          <w:divBdr>
            <w:top w:val="none" w:sz="0" w:space="0" w:color="auto"/>
            <w:left w:val="none" w:sz="0" w:space="0" w:color="auto"/>
            <w:bottom w:val="none" w:sz="0" w:space="0" w:color="auto"/>
            <w:right w:val="none" w:sz="0" w:space="0" w:color="auto"/>
          </w:divBdr>
        </w:div>
      </w:divsChild>
    </w:div>
    <w:div w:id="1339892352">
      <w:bodyDiv w:val="1"/>
      <w:marLeft w:val="0"/>
      <w:marRight w:val="0"/>
      <w:marTop w:val="0"/>
      <w:marBottom w:val="0"/>
      <w:divBdr>
        <w:top w:val="none" w:sz="0" w:space="0" w:color="auto"/>
        <w:left w:val="none" w:sz="0" w:space="0" w:color="auto"/>
        <w:bottom w:val="none" w:sz="0" w:space="0" w:color="auto"/>
        <w:right w:val="none" w:sz="0" w:space="0" w:color="auto"/>
      </w:divBdr>
      <w:divsChild>
        <w:div w:id="51974657">
          <w:marLeft w:val="0"/>
          <w:marRight w:val="0"/>
          <w:marTop w:val="0"/>
          <w:marBottom w:val="0"/>
          <w:divBdr>
            <w:top w:val="none" w:sz="0" w:space="0" w:color="auto"/>
            <w:left w:val="none" w:sz="0" w:space="0" w:color="auto"/>
            <w:bottom w:val="none" w:sz="0" w:space="0" w:color="auto"/>
            <w:right w:val="none" w:sz="0" w:space="0" w:color="auto"/>
          </w:divBdr>
          <w:divsChild>
            <w:div w:id="50663095">
              <w:marLeft w:val="0"/>
              <w:marRight w:val="0"/>
              <w:marTop w:val="0"/>
              <w:marBottom w:val="0"/>
              <w:divBdr>
                <w:top w:val="none" w:sz="0" w:space="0" w:color="auto"/>
                <w:left w:val="none" w:sz="0" w:space="0" w:color="auto"/>
                <w:bottom w:val="none" w:sz="0" w:space="0" w:color="auto"/>
                <w:right w:val="none" w:sz="0" w:space="0" w:color="auto"/>
              </w:divBdr>
            </w:div>
            <w:div w:id="285744996">
              <w:marLeft w:val="0"/>
              <w:marRight w:val="0"/>
              <w:marTop w:val="0"/>
              <w:marBottom w:val="0"/>
              <w:divBdr>
                <w:top w:val="none" w:sz="0" w:space="0" w:color="auto"/>
                <w:left w:val="none" w:sz="0" w:space="0" w:color="auto"/>
                <w:bottom w:val="none" w:sz="0" w:space="0" w:color="auto"/>
                <w:right w:val="none" w:sz="0" w:space="0" w:color="auto"/>
              </w:divBdr>
            </w:div>
            <w:div w:id="1595750019">
              <w:marLeft w:val="0"/>
              <w:marRight w:val="0"/>
              <w:marTop w:val="0"/>
              <w:marBottom w:val="0"/>
              <w:divBdr>
                <w:top w:val="none" w:sz="0" w:space="0" w:color="auto"/>
                <w:left w:val="none" w:sz="0" w:space="0" w:color="auto"/>
                <w:bottom w:val="none" w:sz="0" w:space="0" w:color="auto"/>
                <w:right w:val="none" w:sz="0" w:space="0" w:color="auto"/>
              </w:divBdr>
            </w:div>
            <w:div w:id="1250694795">
              <w:marLeft w:val="0"/>
              <w:marRight w:val="0"/>
              <w:marTop w:val="0"/>
              <w:marBottom w:val="0"/>
              <w:divBdr>
                <w:top w:val="none" w:sz="0" w:space="0" w:color="auto"/>
                <w:left w:val="none" w:sz="0" w:space="0" w:color="auto"/>
                <w:bottom w:val="none" w:sz="0" w:space="0" w:color="auto"/>
                <w:right w:val="none" w:sz="0" w:space="0" w:color="auto"/>
              </w:divBdr>
            </w:div>
            <w:div w:id="1731885797">
              <w:marLeft w:val="0"/>
              <w:marRight w:val="0"/>
              <w:marTop w:val="0"/>
              <w:marBottom w:val="0"/>
              <w:divBdr>
                <w:top w:val="none" w:sz="0" w:space="0" w:color="auto"/>
                <w:left w:val="none" w:sz="0" w:space="0" w:color="auto"/>
                <w:bottom w:val="none" w:sz="0" w:space="0" w:color="auto"/>
                <w:right w:val="none" w:sz="0" w:space="0" w:color="auto"/>
              </w:divBdr>
            </w:div>
            <w:div w:id="134932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481337">
      <w:bodyDiv w:val="1"/>
      <w:marLeft w:val="0"/>
      <w:marRight w:val="0"/>
      <w:marTop w:val="0"/>
      <w:marBottom w:val="0"/>
      <w:divBdr>
        <w:top w:val="none" w:sz="0" w:space="0" w:color="auto"/>
        <w:left w:val="none" w:sz="0" w:space="0" w:color="auto"/>
        <w:bottom w:val="none" w:sz="0" w:space="0" w:color="auto"/>
        <w:right w:val="none" w:sz="0" w:space="0" w:color="auto"/>
      </w:divBdr>
    </w:div>
    <w:div w:id="1555048473">
      <w:bodyDiv w:val="1"/>
      <w:marLeft w:val="0"/>
      <w:marRight w:val="0"/>
      <w:marTop w:val="0"/>
      <w:marBottom w:val="0"/>
      <w:divBdr>
        <w:top w:val="none" w:sz="0" w:space="0" w:color="auto"/>
        <w:left w:val="none" w:sz="0" w:space="0" w:color="auto"/>
        <w:bottom w:val="none" w:sz="0" w:space="0" w:color="auto"/>
        <w:right w:val="none" w:sz="0" w:space="0" w:color="auto"/>
      </w:divBdr>
    </w:div>
    <w:div w:id="1920019322">
      <w:bodyDiv w:val="1"/>
      <w:marLeft w:val="0"/>
      <w:marRight w:val="0"/>
      <w:marTop w:val="0"/>
      <w:marBottom w:val="0"/>
      <w:divBdr>
        <w:top w:val="none" w:sz="0" w:space="0" w:color="auto"/>
        <w:left w:val="none" w:sz="0" w:space="0" w:color="auto"/>
        <w:bottom w:val="none" w:sz="0" w:space="0" w:color="auto"/>
        <w:right w:val="none" w:sz="0" w:space="0" w:color="auto"/>
      </w:divBdr>
    </w:div>
    <w:div w:id="2000768042">
      <w:bodyDiv w:val="1"/>
      <w:marLeft w:val="0"/>
      <w:marRight w:val="0"/>
      <w:marTop w:val="0"/>
      <w:marBottom w:val="0"/>
      <w:divBdr>
        <w:top w:val="none" w:sz="0" w:space="0" w:color="auto"/>
        <w:left w:val="none" w:sz="0" w:space="0" w:color="auto"/>
        <w:bottom w:val="none" w:sz="0" w:space="0" w:color="auto"/>
        <w:right w:val="none" w:sz="0" w:space="0" w:color="auto"/>
      </w:divBdr>
    </w:div>
    <w:div w:id="201661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z.itpedia.nl/2018/10/23/applicatie-systeem-tool-of-software-wat-is-wat/" TargetMode="External"/><Relationship Id="rId13" Type="http://schemas.openxmlformats.org/officeDocument/2006/relationships/hyperlink" Target="https://ru.wikipedia.org/wiki/%D0%90%D0%BB%D1%8C%D0%BF%D0%B8%D0%BD%D0%B0_%D0%9F%D0%B0%D0%B1%D0%BB%D0%B8%D1%88%D0%B5%D1%8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z.itpedia.nl/2018/12/14/zo-bepaal-je-de-projectscope/" TargetMode="External"/><Relationship Id="rId12" Type="http://schemas.openxmlformats.org/officeDocument/2006/relationships/hyperlink" Target="https://ru.wikipedia.org/wiki/%D0%9A%D0%BE%D1%82%D0%BB%D0%B5%D1%80,_%D0%A4%D0%B8%D0%BB%D0%B8%D0%B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naukovedenie.ru/PDF/08PVN215.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legra.ph/SWOT-TAHLIL---BIZESNI-BUSIZ-BOSHLASH-" TargetMode="External"/><Relationship Id="rId5" Type="http://schemas.openxmlformats.org/officeDocument/2006/relationships/footnotes" Target="footnotes.xml"/><Relationship Id="rId15" Type="http://schemas.openxmlformats.org/officeDocument/2006/relationships/hyperlink" Target="http://hi-tech.asu.edu.ru/files/1(21)/151-157.pdf" TargetMode="External"/><Relationship Id="rId10" Type="http://schemas.openxmlformats.org/officeDocument/2006/relationships/hyperlink" Target="https://t.me/AminjonYodgoro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z.itpedia.nl/2017/08/10/ontdek-nieuwe-kansen-met-swot-analyse/" TargetMode="External"/><Relationship Id="rId14" Type="http://schemas.openxmlformats.org/officeDocument/2006/relationships/hyperlink" Target="https://ru.wikipedia.org/wiki/%D0%A1%D0%BB%D1%83%D0%B6%D0%B5%D0%B1%D0%BD%D0%B0%D1%8F:%D0%98%D1%81%D1%82%D0%BE%D1%87%D0%BD%D0%B8%D0%BA%D0%B8_%D0%BA%D0%BD%D0%B8%D0%B3/978596142213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2493</Words>
  <Characters>14211</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2021-11-14T12:50:00Z</dcterms:created>
  <dcterms:modified xsi:type="dcterms:W3CDTF">2021-11-14T12:50:00Z</dcterms:modified>
</cp:coreProperties>
</file>