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5DE5" w:rsidRPr="00AC5DE5" w:rsidRDefault="00AC5DE5" w:rsidP="00AC5DE5">
      <w:pPr>
        <w:widowControl/>
        <w:wordWrap/>
        <w:autoSpaceDE/>
        <w:autoSpaceDN/>
        <w:spacing w:after="0" w:line="240" w:lineRule="auto"/>
        <w:jc w:val="center"/>
        <w:rPr>
          <w:rFonts w:ascii="굴림" w:eastAsia="굴림" w:hAnsi="굴림" w:cs="굴림"/>
          <w:kern w:val="0"/>
          <w:sz w:val="24"/>
          <w:szCs w:val="24"/>
        </w:rPr>
      </w:pPr>
      <w:r w:rsidRPr="00AC5DE5">
        <w:rPr>
          <w:rFonts w:ascii="Times New Roman" w:eastAsia="굴림" w:hAnsi="Times New Roman" w:cs="Times New Roman"/>
          <w:b/>
          <w:bCs/>
          <w:color w:val="000000"/>
          <w:kern w:val="0"/>
          <w:sz w:val="24"/>
          <w:szCs w:val="24"/>
        </w:rPr>
        <w:t>LECTURE EIGHT</w:t>
      </w:r>
    </w:p>
    <w:p w:rsidR="00AC5DE5" w:rsidRPr="00AC5DE5" w:rsidRDefault="00AC5DE5" w:rsidP="00AC5DE5">
      <w:pPr>
        <w:widowControl/>
        <w:wordWrap/>
        <w:autoSpaceDE/>
        <w:autoSpaceDN/>
        <w:spacing w:after="0" w:line="240" w:lineRule="auto"/>
        <w:jc w:val="center"/>
        <w:rPr>
          <w:rFonts w:ascii="굴림" w:eastAsia="굴림" w:hAnsi="굴림" w:cs="굴림"/>
          <w:kern w:val="0"/>
          <w:sz w:val="24"/>
          <w:szCs w:val="24"/>
        </w:rPr>
      </w:pPr>
      <w:r w:rsidRPr="00AC5DE5">
        <w:rPr>
          <w:rFonts w:ascii="Times New Roman" w:eastAsia="굴림" w:hAnsi="Times New Roman" w:cs="Times New Roman"/>
          <w:b/>
          <w:bCs/>
          <w:color w:val="000000"/>
          <w:kern w:val="0"/>
          <w:sz w:val="24"/>
          <w:szCs w:val="24"/>
        </w:rPr>
        <w:t>TECHNICAL ELEMENTS OF WRITING</w:t>
      </w:r>
    </w:p>
    <w:p w:rsidR="00AC5DE5" w:rsidRPr="00AC5DE5" w:rsidRDefault="00AC5DE5" w:rsidP="00AC5DE5">
      <w:pPr>
        <w:widowControl/>
        <w:numPr>
          <w:ilvl w:val="1"/>
          <w:numId w:val="1"/>
        </w:numPr>
        <w:wordWrap/>
        <w:autoSpaceDE/>
        <w:autoSpaceDN/>
        <w:spacing w:before="280" w:after="0" w:line="240" w:lineRule="auto"/>
        <w:ind w:left="360"/>
        <w:textAlignment w:val="baseline"/>
        <w:rPr>
          <w:rFonts w:ascii="Times New Roman" w:eastAsia="굴림" w:hAnsi="Times New Roman" w:cs="Times New Roman"/>
          <w:b/>
          <w:bCs/>
          <w:color w:val="000000"/>
          <w:kern w:val="0"/>
          <w:sz w:val="24"/>
          <w:szCs w:val="24"/>
        </w:rPr>
      </w:pPr>
      <w:r w:rsidRPr="00AC5DE5">
        <w:rPr>
          <w:rFonts w:ascii="Times New Roman" w:eastAsia="굴림" w:hAnsi="Times New Roman" w:cs="Times New Roman"/>
          <w:b/>
          <w:bCs/>
          <w:color w:val="000000"/>
          <w:kern w:val="0"/>
          <w:sz w:val="24"/>
          <w:szCs w:val="24"/>
        </w:rPr>
        <w:t>Objectives</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By the end of this lecture, you should be able to write effective sentences and paragraphs. </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b/>
          <w:bCs/>
          <w:color w:val="000000"/>
          <w:kern w:val="0"/>
          <w:sz w:val="24"/>
          <w:szCs w:val="24"/>
        </w:rPr>
        <w:t>1.2 Introduction</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This lecture introduces you to writing sentences and paragraphs. You will learn about the basic English sentence structure, types of sentences, and how to write effective sentences. You will also learn about the basic structure of a paragraph, and how to write effective paragraphs. The ideas discussed here have been drawn from various writers such as Bailey (2008), Brandon &amp; Brandon (2008), Peter (1994), among others.</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numPr>
          <w:ilvl w:val="1"/>
          <w:numId w:val="2"/>
        </w:numPr>
        <w:wordWrap/>
        <w:autoSpaceDE/>
        <w:autoSpaceDN/>
        <w:spacing w:after="0" w:line="240" w:lineRule="auto"/>
        <w:textAlignment w:val="baseline"/>
        <w:rPr>
          <w:rFonts w:ascii="Times New Roman" w:eastAsia="굴림" w:hAnsi="Times New Roman" w:cs="Times New Roman"/>
          <w:b/>
          <w:bCs/>
          <w:color w:val="000000"/>
          <w:kern w:val="0"/>
          <w:sz w:val="24"/>
          <w:szCs w:val="24"/>
        </w:rPr>
      </w:pPr>
      <w:r w:rsidRPr="00AC5DE5">
        <w:rPr>
          <w:rFonts w:ascii="Times New Roman" w:eastAsia="굴림" w:hAnsi="Times New Roman" w:cs="Times New Roman"/>
          <w:b/>
          <w:bCs/>
          <w:color w:val="000000"/>
          <w:kern w:val="0"/>
          <w:sz w:val="24"/>
          <w:szCs w:val="24"/>
        </w:rPr>
        <w:t>Basic Unit of a Sentence</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 xml:space="preserve">Sentences are made of the parts of speech we covered in the previous lecture. The most basic components of an English sentence are the noun (subject) and the verb (action or state). For example, you can say, </w:t>
      </w:r>
      <w:r w:rsidRPr="00AC5DE5">
        <w:rPr>
          <w:rFonts w:ascii="Times New Roman" w:eastAsia="굴림" w:hAnsi="Times New Roman" w:cs="Times New Roman"/>
          <w:i/>
          <w:iCs/>
          <w:color w:val="000000"/>
          <w:kern w:val="0"/>
          <w:sz w:val="24"/>
          <w:szCs w:val="24"/>
        </w:rPr>
        <w:t>He came</w:t>
      </w:r>
      <w:r w:rsidRPr="00AC5DE5">
        <w:rPr>
          <w:rFonts w:ascii="Times New Roman" w:eastAsia="굴림" w:hAnsi="Times New Roman" w:cs="Times New Roman"/>
          <w:color w:val="000000"/>
          <w:kern w:val="0"/>
          <w:sz w:val="24"/>
          <w:szCs w:val="24"/>
        </w:rPr>
        <w:t>. And make perfect sense. The following basic structures define the English sentence:</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523"/>
        <w:gridCol w:w="1203"/>
        <w:gridCol w:w="3022"/>
      </w:tblGrid>
      <w:tr w:rsidR="00AC5DE5" w:rsidRPr="00AC5DE5" w:rsidTr="00AC5D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b/>
                <w:bCs/>
                <w:color w:val="000000"/>
                <w:kern w:val="0"/>
                <w:sz w:val="24"/>
                <w:szCs w:val="24"/>
              </w:rPr>
              <w:t>SN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b/>
                <w:bCs/>
                <w:color w:val="000000"/>
                <w:kern w:val="0"/>
                <w:sz w:val="24"/>
                <w:szCs w:val="24"/>
              </w:rPr>
              <w:t>Structure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b/>
                <w:bCs/>
                <w:color w:val="000000"/>
                <w:kern w:val="0"/>
                <w:sz w:val="24"/>
                <w:szCs w:val="24"/>
              </w:rPr>
              <w:t>Example Sentence</w:t>
            </w:r>
          </w:p>
        </w:tc>
      </w:tr>
      <w:tr w:rsidR="00AC5DE5" w:rsidRPr="00AC5DE5" w:rsidTr="00AC5D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SV</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Ismail cried.</w:t>
            </w:r>
          </w:p>
        </w:tc>
      </w:tr>
      <w:tr w:rsidR="00AC5DE5" w:rsidRPr="00AC5DE5" w:rsidTr="00AC5D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SVO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John Kicked the ball.</w:t>
            </w:r>
          </w:p>
        </w:tc>
      </w:tr>
      <w:tr w:rsidR="00AC5DE5" w:rsidRPr="00AC5DE5" w:rsidTr="00AC5D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proofErr w:type="spellStart"/>
            <w:r w:rsidRPr="00AC5DE5">
              <w:rPr>
                <w:rFonts w:ascii="Times New Roman" w:eastAsia="굴림" w:hAnsi="Times New Roman" w:cs="Times New Roman"/>
                <w:color w:val="000000"/>
                <w:kern w:val="0"/>
                <w:sz w:val="24"/>
                <w:szCs w:val="24"/>
              </w:rPr>
              <w:t>SVAdj</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Some students are clever.</w:t>
            </w:r>
          </w:p>
        </w:tc>
      </w:tr>
      <w:tr w:rsidR="00AC5DE5" w:rsidRPr="00AC5DE5" w:rsidTr="00AC5D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proofErr w:type="spellStart"/>
            <w:r w:rsidRPr="00AC5DE5">
              <w:rPr>
                <w:rFonts w:ascii="Times New Roman" w:eastAsia="굴림" w:hAnsi="Times New Roman" w:cs="Times New Roman"/>
                <w:color w:val="000000"/>
                <w:kern w:val="0"/>
                <w:sz w:val="24"/>
                <w:szCs w:val="24"/>
              </w:rPr>
              <w:t>SVAdv</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The protesters walked away. </w:t>
            </w:r>
          </w:p>
        </w:tc>
      </w:tr>
      <w:tr w:rsidR="00AC5DE5" w:rsidRPr="00AC5DE5" w:rsidTr="00AC5D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SVN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The director is a woman.</w:t>
            </w:r>
          </w:p>
        </w:tc>
      </w:tr>
    </w:tbl>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b/>
          <w:bCs/>
          <w:color w:val="000000"/>
          <w:kern w:val="0"/>
          <w:sz w:val="24"/>
          <w:szCs w:val="24"/>
        </w:rPr>
        <w:t>Key:</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SV: Subject- Object</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SVO: Subject-Verb-object</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proofErr w:type="spellStart"/>
      <w:r w:rsidRPr="00AC5DE5">
        <w:rPr>
          <w:rFonts w:ascii="Times New Roman" w:eastAsia="굴림" w:hAnsi="Times New Roman" w:cs="Times New Roman"/>
          <w:color w:val="000000"/>
          <w:kern w:val="0"/>
          <w:sz w:val="24"/>
          <w:szCs w:val="24"/>
        </w:rPr>
        <w:t>SVAdj</w:t>
      </w:r>
      <w:proofErr w:type="spellEnd"/>
      <w:r w:rsidRPr="00AC5DE5">
        <w:rPr>
          <w:rFonts w:ascii="Times New Roman" w:eastAsia="굴림" w:hAnsi="Times New Roman" w:cs="Times New Roman"/>
          <w:color w:val="000000"/>
          <w:kern w:val="0"/>
          <w:sz w:val="24"/>
          <w:szCs w:val="24"/>
        </w:rPr>
        <w:t>: Subject-Verb-Adjective</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proofErr w:type="spellStart"/>
      <w:r w:rsidRPr="00AC5DE5">
        <w:rPr>
          <w:rFonts w:ascii="Times New Roman" w:eastAsia="굴림" w:hAnsi="Times New Roman" w:cs="Times New Roman"/>
          <w:color w:val="000000"/>
          <w:kern w:val="0"/>
          <w:sz w:val="24"/>
          <w:szCs w:val="24"/>
        </w:rPr>
        <w:t>SVAdv</w:t>
      </w:r>
      <w:proofErr w:type="spellEnd"/>
      <w:r w:rsidRPr="00AC5DE5">
        <w:rPr>
          <w:rFonts w:ascii="Times New Roman" w:eastAsia="굴림" w:hAnsi="Times New Roman" w:cs="Times New Roman"/>
          <w:color w:val="000000"/>
          <w:kern w:val="0"/>
          <w:sz w:val="24"/>
          <w:szCs w:val="24"/>
        </w:rPr>
        <w:t>: Subject-Verb-Adverb</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SVN: Subject-Verb-Noun</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The SVO is the most used construction in English. The subject is who/what the sentence is about while the verb describes the action or state-of-being indicated by the subject. The object is that which receives the action indicated by the verb. </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 xml:space="preserve">We also have a rare construction in English that does not follow the usual SVO order. This is the </w:t>
      </w:r>
      <w:r w:rsidRPr="00AC5DE5">
        <w:rPr>
          <w:rFonts w:ascii="Times New Roman" w:eastAsia="굴림" w:hAnsi="Times New Roman" w:cs="Times New Roman"/>
          <w:b/>
          <w:bCs/>
          <w:i/>
          <w:iCs/>
          <w:color w:val="000000"/>
          <w:kern w:val="0"/>
          <w:sz w:val="24"/>
          <w:szCs w:val="24"/>
        </w:rPr>
        <w:t>inverted sentence</w:t>
      </w:r>
      <w:r w:rsidRPr="00AC5DE5">
        <w:rPr>
          <w:rFonts w:ascii="Times New Roman" w:eastAsia="굴림" w:hAnsi="Times New Roman" w:cs="Times New Roman"/>
          <w:color w:val="000000"/>
          <w:kern w:val="0"/>
          <w:sz w:val="24"/>
          <w:szCs w:val="24"/>
        </w:rPr>
        <w:t xml:space="preserve"> where the verb begins a sentence instead of the usual subject. </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For example: Never had I seen such a magnificent construction.</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In academic writing, try to stick as much as possible to the SVO construction that will allow you to use the active form of the verb.</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b/>
          <w:bCs/>
          <w:color w:val="000000"/>
          <w:kern w:val="0"/>
          <w:sz w:val="24"/>
          <w:szCs w:val="24"/>
        </w:rPr>
        <w:t>1.4 Types of Sentences</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There are 4 structural types of sentences in English.</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numPr>
          <w:ilvl w:val="0"/>
          <w:numId w:val="3"/>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AC5DE5">
        <w:rPr>
          <w:rFonts w:ascii="Times New Roman" w:eastAsia="굴림" w:hAnsi="Times New Roman" w:cs="Times New Roman"/>
          <w:b/>
          <w:bCs/>
          <w:i/>
          <w:iCs/>
          <w:color w:val="000000"/>
          <w:kern w:val="0"/>
          <w:sz w:val="24"/>
          <w:szCs w:val="24"/>
        </w:rPr>
        <w:t>Simple Sentence</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A simple sentence has one complete subject and one complete predicate. It expresses one main idea. A simple sentence doesn’t necessarily mean it’s a short sentence. It may have only one subject and one predicate but contain several adjectives, adverbs, conjunctions, and prepositions. Examples of simple sentences include:</w:t>
      </w:r>
    </w:p>
    <w:p w:rsidR="00AC5DE5" w:rsidRPr="00AC5DE5" w:rsidRDefault="00AC5DE5" w:rsidP="00AC5DE5">
      <w:pPr>
        <w:widowControl/>
        <w:numPr>
          <w:ilvl w:val="0"/>
          <w:numId w:val="4"/>
        </w:numPr>
        <w:wordWrap/>
        <w:autoSpaceDE/>
        <w:autoSpaceDN/>
        <w:spacing w:after="0" w:line="240" w:lineRule="auto"/>
        <w:textAlignment w:val="baseline"/>
        <w:rPr>
          <w:rFonts w:ascii="Arial" w:eastAsia="굴림" w:hAnsi="Arial" w:cs="Arial"/>
          <w:color w:val="000000"/>
          <w:kern w:val="0"/>
          <w:sz w:val="24"/>
          <w:szCs w:val="24"/>
        </w:rPr>
      </w:pPr>
      <w:r w:rsidRPr="00AC5DE5">
        <w:rPr>
          <w:rFonts w:ascii="Times New Roman" w:eastAsia="굴림" w:hAnsi="Times New Roman" w:cs="Times New Roman"/>
          <w:color w:val="000000"/>
          <w:kern w:val="0"/>
          <w:sz w:val="24"/>
          <w:szCs w:val="24"/>
        </w:rPr>
        <w:t>People Travel. </w:t>
      </w:r>
    </w:p>
    <w:p w:rsidR="00AC5DE5" w:rsidRPr="00AC5DE5" w:rsidRDefault="00AC5DE5" w:rsidP="00AC5DE5">
      <w:pPr>
        <w:widowControl/>
        <w:numPr>
          <w:ilvl w:val="0"/>
          <w:numId w:val="4"/>
        </w:numPr>
        <w:wordWrap/>
        <w:autoSpaceDE/>
        <w:autoSpaceDN/>
        <w:spacing w:after="0" w:line="240" w:lineRule="auto"/>
        <w:textAlignment w:val="baseline"/>
        <w:rPr>
          <w:rFonts w:ascii="Arial" w:eastAsia="굴림" w:hAnsi="Arial" w:cs="Arial"/>
          <w:color w:val="000000"/>
          <w:kern w:val="0"/>
          <w:sz w:val="24"/>
          <w:szCs w:val="24"/>
        </w:rPr>
      </w:pPr>
      <w:r w:rsidRPr="00AC5DE5">
        <w:rPr>
          <w:rFonts w:ascii="Times New Roman" w:eastAsia="굴림" w:hAnsi="Times New Roman" w:cs="Times New Roman"/>
          <w:color w:val="000000"/>
          <w:kern w:val="0"/>
          <w:sz w:val="24"/>
          <w:szCs w:val="24"/>
        </w:rPr>
        <w:t xml:space="preserve">The towering, imposing, intimidating, yet comforting </w:t>
      </w:r>
      <w:proofErr w:type="spellStart"/>
      <w:r w:rsidRPr="00AC5DE5">
        <w:rPr>
          <w:rFonts w:ascii="Times New Roman" w:eastAsia="굴림" w:hAnsi="Times New Roman" w:cs="Times New Roman"/>
          <w:color w:val="000000"/>
          <w:kern w:val="0"/>
          <w:sz w:val="24"/>
          <w:szCs w:val="24"/>
        </w:rPr>
        <w:t>Mugumo</w:t>
      </w:r>
      <w:proofErr w:type="spellEnd"/>
      <w:r w:rsidRPr="00AC5DE5">
        <w:rPr>
          <w:rFonts w:ascii="Times New Roman" w:eastAsia="굴림" w:hAnsi="Times New Roman" w:cs="Times New Roman"/>
          <w:color w:val="000000"/>
          <w:kern w:val="0"/>
          <w:sz w:val="24"/>
          <w:szCs w:val="24"/>
        </w:rPr>
        <w:t xml:space="preserve"> tree stood majestically at the intersection between the ever-flowing river and the dissecting pathway. </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numPr>
          <w:ilvl w:val="0"/>
          <w:numId w:val="5"/>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AC5DE5">
        <w:rPr>
          <w:rFonts w:ascii="Times New Roman" w:eastAsia="굴림" w:hAnsi="Times New Roman" w:cs="Times New Roman"/>
          <w:b/>
          <w:bCs/>
          <w:i/>
          <w:iCs/>
          <w:color w:val="000000"/>
          <w:kern w:val="0"/>
          <w:sz w:val="24"/>
          <w:szCs w:val="24"/>
        </w:rPr>
        <w:t>Compound Sentence</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A compound sentence contains two or more simple sentences. Each simple sentence is called a main clause. Main clauses can be connected by:</w:t>
      </w:r>
    </w:p>
    <w:p w:rsidR="00AC5DE5" w:rsidRPr="00AC5DE5" w:rsidRDefault="00AC5DE5" w:rsidP="00AC5DE5">
      <w:pPr>
        <w:widowControl/>
        <w:numPr>
          <w:ilvl w:val="0"/>
          <w:numId w:val="6"/>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AC5DE5">
        <w:rPr>
          <w:rFonts w:ascii="Times New Roman" w:eastAsia="굴림" w:hAnsi="Times New Roman" w:cs="Times New Roman"/>
          <w:color w:val="000000"/>
          <w:kern w:val="0"/>
          <w:sz w:val="24"/>
          <w:szCs w:val="24"/>
        </w:rPr>
        <w:t>A conjunction, for example:</w:t>
      </w:r>
    </w:p>
    <w:p w:rsidR="00AC5DE5" w:rsidRPr="00AC5DE5" w:rsidRDefault="00AC5DE5" w:rsidP="00AC5DE5">
      <w:pPr>
        <w:widowControl/>
        <w:wordWrap/>
        <w:autoSpaceDE/>
        <w:autoSpaceDN/>
        <w:spacing w:after="0" w:line="240" w:lineRule="auto"/>
        <w:ind w:left="423"/>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Peter won the lottery and was joyful for the better part of the day.</w:t>
      </w:r>
    </w:p>
    <w:p w:rsidR="00AC5DE5" w:rsidRPr="00AC5DE5" w:rsidRDefault="00AC5DE5" w:rsidP="00AC5DE5">
      <w:pPr>
        <w:widowControl/>
        <w:wordWrap/>
        <w:autoSpaceDE/>
        <w:autoSpaceDN/>
        <w:spacing w:after="0" w:line="240" w:lineRule="auto"/>
        <w:ind w:left="423"/>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 xml:space="preserve">(ii) By a semicolon </w:t>
      </w:r>
      <w:proofErr w:type="spellStart"/>
      <w:r w:rsidRPr="00AC5DE5">
        <w:rPr>
          <w:rFonts w:ascii="Times New Roman" w:eastAsia="굴림" w:hAnsi="Times New Roman" w:cs="Times New Roman"/>
          <w:color w:val="000000"/>
          <w:kern w:val="0"/>
          <w:sz w:val="24"/>
          <w:szCs w:val="24"/>
        </w:rPr>
        <w:t>eg</w:t>
      </w:r>
      <w:proofErr w:type="spellEnd"/>
      <w:r w:rsidRPr="00AC5DE5">
        <w:rPr>
          <w:rFonts w:ascii="Times New Roman" w:eastAsia="굴림" w:hAnsi="Times New Roman" w:cs="Times New Roman"/>
          <w:color w:val="000000"/>
          <w:kern w:val="0"/>
          <w:sz w:val="24"/>
          <w:szCs w:val="24"/>
        </w:rPr>
        <w:br/>
        <w:t>    Most people travel to their jobs; others work from home.</w:t>
      </w:r>
    </w:p>
    <w:p w:rsidR="00AC5DE5" w:rsidRPr="00AC5DE5" w:rsidRDefault="00AC5DE5" w:rsidP="00AC5DE5">
      <w:pPr>
        <w:widowControl/>
        <w:wordWrap/>
        <w:autoSpaceDE/>
        <w:autoSpaceDN/>
        <w:spacing w:after="0" w:line="240" w:lineRule="auto"/>
        <w:ind w:left="423"/>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 xml:space="preserve">(iii) By a conjunctive adverb </w:t>
      </w:r>
      <w:proofErr w:type="spellStart"/>
      <w:r w:rsidRPr="00AC5DE5">
        <w:rPr>
          <w:rFonts w:ascii="Times New Roman" w:eastAsia="굴림" w:hAnsi="Times New Roman" w:cs="Times New Roman"/>
          <w:color w:val="000000"/>
          <w:kern w:val="0"/>
          <w:sz w:val="24"/>
          <w:szCs w:val="24"/>
        </w:rPr>
        <w:t>eg</w:t>
      </w:r>
      <w:proofErr w:type="spellEnd"/>
      <w:r w:rsidRPr="00AC5DE5">
        <w:rPr>
          <w:rFonts w:ascii="Times New Roman" w:eastAsia="굴림" w:hAnsi="Times New Roman" w:cs="Times New Roman"/>
          <w:color w:val="000000"/>
          <w:kern w:val="0"/>
          <w:sz w:val="24"/>
          <w:szCs w:val="24"/>
        </w:rPr>
        <w:br/>
        <w:t>  Companies relocate to the suburbs; therefore, more people leave the city.</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numPr>
          <w:ilvl w:val="0"/>
          <w:numId w:val="7"/>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AC5DE5">
        <w:rPr>
          <w:rFonts w:ascii="Times New Roman" w:eastAsia="굴림" w:hAnsi="Times New Roman" w:cs="Times New Roman"/>
          <w:b/>
          <w:bCs/>
          <w:i/>
          <w:iCs/>
          <w:color w:val="000000"/>
          <w:kern w:val="0"/>
          <w:sz w:val="24"/>
          <w:szCs w:val="24"/>
        </w:rPr>
        <w:t>Complex Sentence </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A complex sentence contains one main clause and one or more subordinate clauses. A subordinate clause is a group of words that has a subject and a predicate but does not express a complete thought and cannot stand alone as a sentence. </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 xml:space="preserve">For example:    Maria, </w:t>
      </w:r>
      <w:r w:rsidRPr="00AC5DE5">
        <w:rPr>
          <w:rFonts w:ascii="Times New Roman" w:eastAsia="굴림" w:hAnsi="Times New Roman" w:cs="Times New Roman"/>
          <w:i/>
          <w:iCs/>
          <w:color w:val="000000"/>
          <w:kern w:val="0"/>
          <w:sz w:val="24"/>
          <w:szCs w:val="24"/>
        </w:rPr>
        <w:t xml:space="preserve">who moved here from </w:t>
      </w:r>
      <w:proofErr w:type="spellStart"/>
      <w:r w:rsidRPr="00AC5DE5">
        <w:rPr>
          <w:rFonts w:ascii="Times New Roman" w:eastAsia="굴림" w:hAnsi="Times New Roman" w:cs="Times New Roman"/>
          <w:i/>
          <w:iCs/>
          <w:color w:val="000000"/>
          <w:kern w:val="0"/>
          <w:sz w:val="24"/>
          <w:szCs w:val="24"/>
        </w:rPr>
        <w:t>Nakuru</w:t>
      </w:r>
      <w:proofErr w:type="spellEnd"/>
      <w:r w:rsidRPr="00AC5DE5">
        <w:rPr>
          <w:rFonts w:ascii="Times New Roman" w:eastAsia="굴림" w:hAnsi="Times New Roman" w:cs="Times New Roman"/>
          <w:color w:val="000000"/>
          <w:kern w:val="0"/>
          <w:sz w:val="24"/>
          <w:szCs w:val="24"/>
        </w:rPr>
        <w:t>, is very popular.</w:t>
      </w:r>
    </w:p>
    <w:p w:rsidR="00AC5DE5" w:rsidRPr="00AC5DE5" w:rsidRDefault="00AC5DE5" w:rsidP="00AC5DE5">
      <w:pPr>
        <w:widowControl/>
        <w:numPr>
          <w:ilvl w:val="0"/>
          <w:numId w:val="8"/>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AC5DE5">
        <w:rPr>
          <w:rFonts w:ascii="Times New Roman" w:eastAsia="굴림" w:hAnsi="Times New Roman" w:cs="Times New Roman"/>
          <w:b/>
          <w:bCs/>
          <w:i/>
          <w:iCs/>
          <w:color w:val="000000"/>
          <w:kern w:val="0"/>
          <w:sz w:val="24"/>
          <w:szCs w:val="24"/>
        </w:rPr>
        <w:t>Compound-complex Sentence</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A sentence with two main clauses and one or more subordinate clauses. </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Example: He bought her a magnificent home and funded 20 trips abroad because of his immense love for her. </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Main clause 1: He bought her a magnificent home.</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Main clause 2: He funded 20 trips abroad.</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Dependent clause: because of his immense love for her</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shd w:val="clear" w:color="auto" w:fill="FFFFFF"/>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b/>
          <w:bCs/>
          <w:color w:val="000000"/>
          <w:kern w:val="0"/>
          <w:sz w:val="24"/>
          <w:szCs w:val="24"/>
        </w:rPr>
        <w:t>1.5 How to write effective sentences</w:t>
      </w:r>
    </w:p>
    <w:p w:rsidR="00AC5DE5" w:rsidRPr="00AC5DE5" w:rsidRDefault="00AC5DE5" w:rsidP="00AC5DE5">
      <w:pPr>
        <w:widowControl/>
        <w:shd w:val="clear" w:color="auto" w:fill="FFFFFF"/>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The goal of writing should be to communicate clearly. To do so, you must be careful of the words you use and the sentences you construct. For example, imagine you witnessed a mob beating a man to death. </w:t>
      </w:r>
    </w:p>
    <w:p w:rsidR="00AC5DE5" w:rsidRPr="00AC5DE5" w:rsidRDefault="00AC5DE5" w:rsidP="00AC5DE5">
      <w:pPr>
        <w:widowControl/>
        <w:shd w:val="clear" w:color="auto" w:fill="FFFFFF"/>
        <w:wordWrap/>
        <w:autoSpaceDE/>
        <w:autoSpaceDN/>
        <w:spacing w:after="28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The verbs you choose will matter to the overall impact of your writing. For example, you can just say, “They beat him to death.” True, but very weak. Or you could say, “One person picked a heavy piece of rock and let it drop with a mighty force on the poor man’s head, smashing his head in the process.” ‘Beat’ and ‘smashing’ are both verbs, but one bears more weight than the other, and tends to form a mental image in the mind of the reader. The following tips will help you write effective sentences:</w:t>
      </w:r>
    </w:p>
    <w:p w:rsidR="00AC5DE5" w:rsidRPr="00AC5DE5" w:rsidRDefault="00AC5DE5" w:rsidP="00AC5DE5">
      <w:pPr>
        <w:widowControl/>
        <w:numPr>
          <w:ilvl w:val="0"/>
          <w:numId w:val="9"/>
        </w:numPr>
        <w:shd w:val="clear" w:color="auto" w:fill="FFFFFF"/>
        <w:wordWrap/>
        <w:autoSpaceDE/>
        <w:autoSpaceDN/>
        <w:spacing w:before="280" w:after="0" w:line="240" w:lineRule="auto"/>
        <w:textAlignment w:val="baseline"/>
        <w:rPr>
          <w:rFonts w:ascii="Times New Roman" w:eastAsia="굴림" w:hAnsi="Times New Roman" w:cs="Times New Roman"/>
          <w:color w:val="000000"/>
          <w:kern w:val="0"/>
          <w:sz w:val="24"/>
          <w:szCs w:val="24"/>
        </w:rPr>
      </w:pPr>
      <w:r w:rsidRPr="00AC5DE5">
        <w:rPr>
          <w:rFonts w:ascii="Times New Roman" w:eastAsia="굴림" w:hAnsi="Times New Roman" w:cs="Times New Roman"/>
          <w:color w:val="000000"/>
          <w:kern w:val="0"/>
          <w:sz w:val="24"/>
          <w:szCs w:val="24"/>
        </w:rPr>
        <w:t>Build your library of vocabulary so that it becomes easier for you to settle on the most precise and vivid word.</w:t>
      </w:r>
    </w:p>
    <w:p w:rsidR="00AC5DE5" w:rsidRPr="00AC5DE5" w:rsidRDefault="00AC5DE5" w:rsidP="00AC5DE5">
      <w:pPr>
        <w:widowControl/>
        <w:numPr>
          <w:ilvl w:val="0"/>
          <w:numId w:val="9"/>
        </w:numPr>
        <w:shd w:val="clear" w:color="auto" w:fill="FFFFFF"/>
        <w:wordWrap/>
        <w:autoSpaceDE/>
        <w:autoSpaceDN/>
        <w:spacing w:after="0" w:line="240" w:lineRule="auto"/>
        <w:textAlignment w:val="baseline"/>
        <w:rPr>
          <w:rFonts w:ascii="Times New Roman" w:eastAsia="굴림" w:hAnsi="Times New Roman" w:cs="Times New Roman"/>
          <w:color w:val="000000"/>
          <w:kern w:val="0"/>
          <w:sz w:val="24"/>
          <w:szCs w:val="24"/>
        </w:rPr>
      </w:pPr>
      <w:r w:rsidRPr="00AC5DE5">
        <w:rPr>
          <w:rFonts w:ascii="Times New Roman" w:eastAsia="굴림" w:hAnsi="Times New Roman" w:cs="Times New Roman"/>
          <w:color w:val="000000"/>
          <w:kern w:val="0"/>
          <w:sz w:val="24"/>
          <w:szCs w:val="24"/>
        </w:rPr>
        <w:t>Avoid using the same word repeatedly.</w:t>
      </w:r>
    </w:p>
    <w:p w:rsidR="00AC5DE5" w:rsidRPr="00AC5DE5" w:rsidRDefault="00AC5DE5" w:rsidP="00AC5DE5">
      <w:pPr>
        <w:widowControl/>
        <w:numPr>
          <w:ilvl w:val="0"/>
          <w:numId w:val="9"/>
        </w:numPr>
        <w:shd w:val="clear" w:color="auto" w:fill="FFFFFF"/>
        <w:wordWrap/>
        <w:autoSpaceDE/>
        <w:autoSpaceDN/>
        <w:spacing w:after="0" w:line="240" w:lineRule="auto"/>
        <w:textAlignment w:val="baseline"/>
        <w:rPr>
          <w:rFonts w:ascii="Times New Roman" w:eastAsia="굴림" w:hAnsi="Times New Roman" w:cs="Times New Roman"/>
          <w:color w:val="000000"/>
          <w:kern w:val="0"/>
          <w:sz w:val="24"/>
          <w:szCs w:val="24"/>
        </w:rPr>
      </w:pPr>
      <w:r w:rsidRPr="00AC5DE5">
        <w:rPr>
          <w:rFonts w:ascii="Times New Roman" w:eastAsia="굴림" w:hAnsi="Times New Roman" w:cs="Times New Roman"/>
          <w:color w:val="000000"/>
          <w:kern w:val="0"/>
          <w:sz w:val="24"/>
          <w:szCs w:val="24"/>
        </w:rPr>
        <w:lastRenderedPageBreak/>
        <w:t>Make use of a thesaurus.</w:t>
      </w:r>
    </w:p>
    <w:p w:rsidR="00AC5DE5" w:rsidRPr="00AC5DE5" w:rsidRDefault="00AC5DE5" w:rsidP="00AC5DE5">
      <w:pPr>
        <w:widowControl/>
        <w:numPr>
          <w:ilvl w:val="0"/>
          <w:numId w:val="9"/>
        </w:numPr>
        <w:shd w:val="clear" w:color="auto" w:fill="FFFFFF"/>
        <w:wordWrap/>
        <w:autoSpaceDE/>
        <w:autoSpaceDN/>
        <w:spacing w:after="0" w:line="240" w:lineRule="auto"/>
        <w:textAlignment w:val="baseline"/>
        <w:rPr>
          <w:rFonts w:ascii="Times New Roman" w:eastAsia="굴림" w:hAnsi="Times New Roman" w:cs="Times New Roman"/>
          <w:color w:val="000000"/>
          <w:kern w:val="0"/>
          <w:sz w:val="24"/>
          <w:szCs w:val="24"/>
        </w:rPr>
      </w:pPr>
      <w:r w:rsidRPr="00AC5DE5">
        <w:rPr>
          <w:rFonts w:ascii="Times New Roman" w:eastAsia="굴림" w:hAnsi="Times New Roman" w:cs="Times New Roman"/>
          <w:color w:val="000000"/>
          <w:kern w:val="0"/>
          <w:sz w:val="24"/>
          <w:szCs w:val="24"/>
        </w:rPr>
        <w:t>Choose your words wisely.</w:t>
      </w:r>
    </w:p>
    <w:p w:rsidR="00AC5DE5" w:rsidRPr="00AC5DE5" w:rsidRDefault="00AC5DE5" w:rsidP="00AC5DE5">
      <w:pPr>
        <w:widowControl/>
        <w:numPr>
          <w:ilvl w:val="0"/>
          <w:numId w:val="9"/>
        </w:numPr>
        <w:shd w:val="clear" w:color="auto" w:fill="FFFFFF"/>
        <w:wordWrap/>
        <w:autoSpaceDE/>
        <w:autoSpaceDN/>
        <w:spacing w:after="0" w:line="240" w:lineRule="auto"/>
        <w:textAlignment w:val="baseline"/>
        <w:rPr>
          <w:rFonts w:ascii="Times New Roman" w:eastAsia="굴림" w:hAnsi="Times New Roman" w:cs="Times New Roman"/>
          <w:color w:val="000000"/>
          <w:kern w:val="0"/>
          <w:sz w:val="24"/>
          <w:szCs w:val="24"/>
        </w:rPr>
      </w:pPr>
      <w:r w:rsidRPr="00AC5DE5">
        <w:rPr>
          <w:rFonts w:ascii="Times New Roman" w:eastAsia="굴림" w:hAnsi="Times New Roman" w:cs="Times New Roman"/>
          <w:color w:val="000000"/>
          <w:kern w:val="0"/>
          <w:sz w:val="24"/>
          <w:szCs w:val="24"/>
        </w:rPr>
        <w:t>Keep it as simple as possible. Long-winding sentences may end up not being understood by the audience. If possible, maintain the SVO structure.</w:t>
      </w:r>
    </w:p>
    <w:p w:rsidR="00AC5DE5" w:rsidRPr="00AC5DE5" w:rsidRDefault="00AC5DE5" w:rsidP="00AC5DE5">
      <w:pPr>
        <w:widowControl/>
        <w:numPr>
          <w:ilvl w:val="0"/>
          <w:numId w:val="9"/>
        </w:numPr>
        <w:shd w:val="clear" w:color="auto" w:fill="FFFFFF"/>
        <w:wordWrap/>
        <w:autoSpaceDE/>
        <w:autoSpaceDN/>
        <w:spacing w:after="0" w:line="240" w:lineRule="auto"/>
        <w:textAlignment w:val="baseline"/>
        <w:rPr>
          <w:rFonts w:ascii="Times New Roman" w:eastAsia="굴림" w:hAnsi="Times New Roman" w:cs="Times New Roman"/>
          <w:color w:val="000000"/>
          <w:kern w:val="0"/>
          <w:sz w:val="24"/>
          <w:szCs w:val="24"/>
        </w:rPr>
      </w:pPr>
      <w:r w:rsidRPr="00AC5DE5">
        <w:rPr>
          <w:rFonts w:ascii="Times New Roman" w:eastAsia="굴림" w:hAnsi="Times New Roman" w:cs="Times New Roman"/>
          <w:color w:val="000000"/>
          <w:kern w:val="0"/>
          <w:sz w:val="24"/>
          <w:szCs w:val="24"/>
        </w:rPr>
        <w:t>Avoid fluffy writing where you keep using filler words. Just go straight to the point.</w:t>
      </w:r>
    </w:p>
    <w:p w:rsidR="00AC5DE5" w:rsidRPr="00AC5DE5" w:rsidRDefault="00AC5DE5" w:rsidP="00AC5DE5">
      <w:pPr>
        <w:widowControl/>
        <w:numPr>
          <w:ilvl w:val="0"/>
          <w:numId w:val="9"/>
        </w:numPr>
        <w:shd w:val="clear" w:color="auto" w:fill="FFFFFF"/>
        <w:wordWrap/>
        <w:autoSpaceDE/>
        <w:autoSpaceDN/>
        <w:spacing w:after="280" w:line="240" w:lineRule="auto"/>
        <w:textAlignment w:val="baseline"/>
        <w:rPr>
          <w:rFonts w:ascii="Times New Roman" w:eastAsia="굴림" w:hAnsi="Times New Roman" w:cs="Times New Roman"/>
          <w:color w:val="000000"/>
          <w:kern w:val="0"/>
          <w:sz w:val="24"/>
          <w:szCs w:val="24"/>
        </w:rPr>
      </w:pPr>
      <w:r w:rsidRPr="00AC5DE5">
        <w:rPr>
          <w:rFonts w:ascii="Times New Roman" w:eastAsia="굴림" w:hAnsi="Times New Roman" w:cs="Times New Roman"/>
          <w:color w:val="000000"/>
          <w:kern w:val="0"/>
          <w:sz w:val="24"/>
          <w:szCs w:val="24"/>
        </w:rPr>
        <w:t>Good grammar is non-negotiable. </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Here are some tips from Walden University (2020) about sentences in English:</w:t>
      </w:r>
    </w:p>
    <w:p w:rsidR="00AC5DE5" w:rsidRPr="00AC5DE5" w:rsidRDefault="00AC5DE5" w:rsidP="00AC5DE5">
      <w:pPr>
        <w:widowControl/>
        <w:numPr>
          <w:ilvl w:val="0"/>
          <w:numId w:val="10"/>
        </w:numPr>
        <w:shd w:val="clear" w:color="auto" w:fill="FFFFFF"/>
        <w:wordWrap/>
        <w:autoSpaceDE/>
        <w:autoSpaceDN/>
        <w:spacing w:before="280" w:after="0" w:line="240" w:lineRule="auto"/>
        <w:textAlignment w:val="baseline"/>
        <w:rPr>
          <w:rFonts w:ascii="Times New Roman" w:eastAsia="굴림" w:hAnsi="Times New Roman" w:cs="Times New Roman"/>
          <w:color w:val="000000"/>
          <w:kern w:val="0"/>
          <w:szCs w:val="20"/>
        </w:rPr>
      </w:pPr>
      <w:r w:rsidRPr="00AC5DE5">
        <w:rPr>
          <w:rFonts w:ascii="Times New Roman" w:eastAsia="굴림" w:hAnsi="Times New Roman" w:cs="Times New Roman"/>
          <w:color w:val="000000"/>
          <w:kern w:val="0"/>
          <w:sz w:val="24"/>
          <w:szCs w:val="24"/>
        </w:rPr>
        <w:t>A new sentence begins with a capital letter.</w:t>
      </w:r>
    </w:p>
    <w:p w:rsidR="00AC5DE5" w:rsidRPr="00AC5DE5" w:rsidRDefault="00AC5DE5" w:rsidP="00AC5DE5">
      <w:pPr>
        <w:widowControl/>
        <w:numPr>
          <w:ilvl w:val="0"/>
          <w:numId w:val="10"/>
        </w:numPr>
        <w:shd w:val="clear" w:color="auto" w:fill="FFFFFF"/>
        <w:wordWrap/>
        <w:autoSpaceDE/>
        <w:autoSpaceDN/>
        <w:spacing w:after="0" w:line="240" w:lineRule="auto"/>
        <w:textAlignment w:val="baseline"/>
        <w:rPr>
          <w:rFonts w:ascii="Times New Roman" w:eastAsia="굴림" w:hAnsi="Times New Roman" w:cs="Times New Roman"/>
          <w:color w:val="000000"/>
          <w:kern w:val="0"/>
          <w:szCs w:val="20"/>
        </w:rPr>
      </w:pPr>
      <w:r w:rsidRPr="00AC5DE5">
        <w:rPr>
          <w:rFonts w:ascii="Times New Roman" w:eastAsia="굴림" w:hAnsi="Times New Roman" w:cs="Times New Roman"/>
          <w:color w:val="000000"/>
          <w:kern w:val="0"/>
          <w:sz w:val="24"/>
          <w:szCs w:val="24"/>
        </w:rPr>
        <w:t>A sentence ends with punctuation (a period, a question mark, or an exclamation point).</w:t>
      </w:r>
    </w:p>
    <w:p w:rsidR="00AC5DE5" w:rsidRPr="00AC5DE5" w:rsidRDefault="00AC5DE5" w:rsidP="00AC5DE5">
      <w:pPr>
        <w:widowControl/>
        <w:numPr>
          <w:ilvl w:val="0"/>
          <w:numId w:val="10"/>
        </w:numPr>
        <w:shd w:val="clear" w:color="auto" w:fill="FFFFFF"/>
        <w:wordWrap/>
        <w:autoSpaceDE/>
        <w:autoSpaceDN/>
        <w:spacing w:after="0" w:line="240" w:lineRule="auto"/>
        <w:textAlignment w:val="baseline"/>
        <w:rPr>
          <w:rFonts w:ascii="Times New Roman" w:eastAsia="굴림" w:hAnsi="Times New Roman" w:cs="Times New Roman"/>
          <w:color w:val="000000"/>
          <w:kern w:val="0"/>
          <w:szCs w:val="20"/>
        </w:rPr>
      </w:pPr>
      <w:r w:rsidRPr="00AC5DE5">
        <w:rPr>
          <w:rFonts w:ascii="Times New Roman" w:eastAsia="굴림" w:hAnsi="Times New Roman" w:cs="Times New Roman"/>
          <w:color w:val="000000"/>
          <w:kern w:val="0"/>
          <w:sz w:val="24"/>
          <w:szCs w:val="24"/>
        </w:rPr>
        <w:t>A sentence contains a subject that is only given once.</w:t>
      </w:r>
    </w:p>
    <w:p w:rsidR="00AC5DE5" w:rsidRPr="00AC5DE5" w:rsidRDefault="00AC5DE5" w:rsidP="00AC5DE5">
      <w:pPr>
        <w:widowControl/>
        <w:numPr>
          <w:ilvl w:val="0"/>
          <w:numId w:val="10"/>
        </w:numPr>
        <w:shd w:val="clear" w:color="auto" w:fill="FFFFFF"/>
        <w:wordWrap/>
        <w:autoSpaceDE/>
        <w:autoSpaceDN/>
        <w:spacing w:after="0" w:line="240" w:lineRule="auto"/>
        <w:textAlignment w:val="baseline"/>
        <w:rPr>
          <w:rFonts w:ascii="Times New Roman" w:eastAsia="굴림" w:hAnsi="Times New Roman" w:cs="Times New Roman"/>
          <w:color w:val="000000"/>
          <w:kern w:val="0"/>
          <w:szCs w:val="20"/>
        </w:rPr>
      </w:pPr>
      <w:r w:rsidRPr="00AC5DE5">
        <w:rPr>
          <w:rFonts w:ascii="Times New Roman" w:eastAsia="굴림" w:hAnsi="Times New Roman" w:cs="Times New Roman"/>
          <w:color w:val="000000"/>
          <w:kern w:val="0"/>
          <w:sz w:val="24"/>
          <w:szCs w:val="24"/>
        </w:rPr>
        <w:t>A sentence contains a verb or a verb phrase.</w:t>
      </w:r>
    </w:p>
    <w:p w:rsidR="00AC5DE5" w:rsidRPr="00AC5DE5" w:rsidRDefault="00AC5DE5" w:rsidP="00AC5DE5">
      <w:pPr>
        <w:widowControl/>
        <w:numPr>
          <w:ilvl w:val="0"/>
          <w:numId w:val="10"/>
        </w:numPr>
        <w:shd w:val="clear" w:color="auto" w:fill="FFFFFF"/>
        <w:wordWrap/>
        <w:autoSpaceDE/>
        <w:autoSpaceDN/>
        <w:spacing w:after="0" w:line="240" w:lineRule="auto"/>
        <w:textAlignment w:val="baseline"/>
        <w:rPr>
          <w:rFonts w:ascii="Times New Roman" w:eastAsia="굴림" w:hAnsi="Times New Roman" w:cs="Times New Roman"/>
          <w:color w:val="000000"/>
          <w:kern w:val="0"/>
          <w:szCs w:val="20"/>
        </w:rPr>
      </w:pPr>
      <w:r w:rsidRPr="00AC5DE5">
        <w:rPr>
          <w:rFonts w:ascii="Times New Roman" w:eastAsia="굴림" w:hAnsi="Times New Roman" w:cs="Times New Roman"/>
          <w:color w:val="000000"/>
          <w:kern w:val="0"/>
          <w:sz w:val="24"/>
          <w:szCs w:val="24"/>
        </w:rPr>
        <w:t>A sentence follows Subject + Verb + Object word order.</w:t>
      </w:r>
    </w:p>
    <w:p w:rsidR="00AC5DE5" w:rsidRPr="00AC5DE5" w:rsidRDefault="00AC5DE5" w:rsidP="00AC5DE5">
      <w:pPr>
        <w:widowControl/>
        <w:numPr>
          <w:ilvl w:val="0"/>
          <w:numId w:val="10"/>
        </w:numPr>
        <w:shd w:val="clear" w:color="auto" w:fill="FFFFFF"/>
        <w:wordWrap/>
        <w:autoSpaceDE/>
        <w:autoSpaceDN/>
        <w:spacing w:after="280" w:line="240" w:lineRule="auto"/>
        <w:textAlignment w:val="baseline"/>
        <w:rPr>
          <w:rFonts w:ascii="Times New Roman" w:eastAsia="굴림" w:hAnsi="Times New Roman" w:cs="Times New Roman"/>
          <w:color w:val="000000"/>
          <w:kern w:val="0"/>
          <w:szCs w:val="20"/>
        </w:rPr>
      </w:pPr>
      <w:r w:rsidRPr="00AC5DE5">
        <w:rPr>
          <w:rFonts w:ascii="Times New Roman" w:eastAsia="굴림" w:hAnsi="Times New Roman" w:cs="Times New Roman"/>
          <w:color w:val="000000"/>
          <w:kern w:val="0"/>
          <w:sz w:val="24"/>
          <w:szCs w:val="24"/>
        </w:rPr>
        <w:t>A sentence must have a complete idea that stands alone. This is also called an independent clause. </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b/>
          <w:bCs/>
          <w:color w:val="000000"/>
          <w:kern w:val="0"/>
          <w:sz w:val="24"/>
          <w:szCs w:val="24"/>
        </w:rPr>
        <w:t>1.6 Paragraphs</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A paragraph is a group of sentences that is unified by a single main idea. It consists of a topic sentence and supporting sentences. The topic sentence states the main idea of the paragraph which unifies the paragraph. The other sentences which provide support for the topic sentence are called supporting sentences. They present details and examples to help readers understand the main idea. At the end of the paragraph is a concluding sentence, a final sentence that sums up the paragraph’s main idea.</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A good paragraph must be unified and well-developed. A unified paragraph has all its sentences supporting the main idea stated in the topic sentence. If the sentences do not support the main idea in the topic sentence, then that paragraph is not unified. A well-developed paragraph contains enough material to support the topic sentence. How much material is needed to support a paragraph? It depends on the topic sentence, that is, whether the topic sentence is simple or complicated. Details and examples make a paragraph convincing.</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A good paragraph also needs coherence. This is achieved when all sentences are arranged in a clear, sensible sequence and connected logically. You can make a paragraph coherent by arranging details in a definite order and by supplying transitional words and phrases that show the connections between sentences. You can arrange the details and examples in a paragraph according to time order, spatial order, or logical order. </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b/>
          <w:bCs/>
          <w:color w:val="000000"/>
          <w:kern w:val="0"/>
          <w:sz w:val="24"/>
          <w:szCs w:val="24"/>
        </w:rPr>
        <w:t>     1.6.1 How to write a good paragraph</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Writing a good paragraph entails some knowledge about the types of paragraphs you can write. Below are some of the types of paragraphs your writing should take. </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numPr>
          <w:ilvl w:val="0"/>
          <w:numId w:val="11"/>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AC5DE5">
        <w:rPr>
          <w:rFonts w:ascii="Times New Roman" w:eastAsia="굴림" w:hAnsi="Times New Roman" w:cs="Times New Roman"/>
          <w:b/>
          <w:bCs/>
          <w:i/>
          <w:iCs/>
          <w:color w:val="000000"/>
          <w:kern w:val="0"/>
          <w:sz w:val="24"/>
          <w:szCs w:val="24"/>
        </w:rPr>
        <w:t>Paragraphs arranged in time order</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If you want to present events in the order in which they occurred, then the time order arrangement is suitable. Examples include news reports, instructions, historical accounts, and so on. The most suitable transitional words for use are those which indicate time such as </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after, afterward, at first, before, during, earlier, eventually, finally, next, now, soon, then, today, dates (in August).</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numPr>
          <w:ilvl w:val="0"/>
          <w:numId w:val="12"/>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AC5DE5">
        <w:rPr>
          <w:rFonts w:ascii="Times New Roman" w:eastAsia="굴림" w:hAnsi="Times New Roman" w:cs="Times New Roman"/>
          <w:b/>
          <w:bCs/>
          <w:i/>
          <w:iCs/>
          <w:color w:val="000000"/>
          <w:kern w:val="0"/>
          <w:sz w:val="24"/>
          <w:szCs w:val="24"/>
        </w:rPr>
        <w:t>Paragraphs arranged in spatial order </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lastRenderedPageBreak/>
        <w:t xml:space="preserve">What does an object look like? How do you see something? If that describes what you are writing about, then paragraphs arranged in spatial order are advisable. These ones present details in the order in which a viewer sees them, that is, from top to bottom, from near </w:t>
      </w:r>
      <w:proofErr w:type="spellStart"/>
      <w:r w:rsidRPr="00AC5DE5">
        <w:rPr>
          <w:rFonts w:ascii="Times New Roman" w:eastAsia="굴림" w:hAnsi="Times New Roman" w:cs="Times New Roman"/>
          <w:color w:val="000000"/>
          <w:kern w:val="0"/>
          <w:sz w:val="24"/>
          <w:szCs w:val="24"/>
        </w:rPr>
        <w:t>to</w:t>
      </w:r>
      <w:proofErr w:type="spellEnd"/>
      <w:r w:rsidRPr="00AC5DE5">
        <w:rPr>
          <w:rFonts w:ascii="Times New Roman" w:eastAsia="굴림" w:hAnsi="Times New Roman" w:cs="Times New Roman"/>
          <w:color w:val="000000"/>
          <w:kern w:val="0"/>
          <w:sz w:val="24"/>
          <w:szCs w:val="24"/>
        </w:rPr>
        <w:t xml:space="preserve"> far, from right to left, and so on. Spatial order is key to paragraphs that describe what an object, place, or person looks like. Transitional words to use include above, behind, below, besides, in the back, in between, in front, in the center, inside, near, next to, on the bottom, on the left, on the right, on top, over, under, and so on.</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numPr>
          <w:ilvl w:val="0"/>
          <w:numId w:val="13"/>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AC5DE5">
        <w:rPr>
          <w:rFonts w:ascii="Times New Roman" w:eastAsia="굴림" w:hAnsi="Times New Roman" w:cs="Times New Roman"/>
          <w:b/>
          <w:bCs/>
          <w:i/>
          <w:iCs/>
          <w:color w:val="000000"/>
          <w:kern w:val="0"/>
          <w:sz w:val="24"/>
          <w:szCs w:val="24"/>
        </w:rPr>
        <w:t>Exemplification paragraph </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An exemplification paragraph explains or clarifies the idea in the topic sentence by use of specific examples. Suppose you are writing an essay about your take on herbal medications. If you have used them before and they worked, you may want to share your personal experience. Hence, personal experiences, class discussions, observations, conversations and reading can all be good example sources. This type of paragraph explains or clarifies the idea in the topic sentence with specific examples. </w:t>
      </w:r>
    </w:p>
    <w:p w:rsidR="00AC5DE5" w:rsidRPr="00AC5DE5" w:rsidRDefault="00AC5DE5" w:rsidP="00AC5DE5">
      <w:pPr>
        <w:widowControl/>
        <w:wordWrap/>
        <w:autoSpaceDE/>
        <w:autoSpaceDN/>
        <w:spacing w:after="240" w:line="240" w:lineRule="auto"/>
        <w:jc w:val="left"/>
        <w:rPr>
          <w:rFonts w:ascii="굴림" w:eastAsia="굴림" w:hAnsi="굴림" w:cs="굴림"/>
          <w:kern w:val="0"/>
          <w:sz w:val="24"/>
          <w:szCs w:val="24"/>
        </w:rPr>
      </w:pPr>
    </w:p>
    <w:p w:rsidR="00AC5DE5" w:rsidRPr="00AC5DE5" w:rsidRDefault="00AC5DE5" w:rsidP="00AC5DE5">
      <w:pPr>
        <w:widowControl/>
        <w:numPr>
          <w:ilvl w:val="0"/>
          <w:numId w:val="14"/>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AC5DE5">
        <w:rPr>
          <w:rFonts w:ascii="Times New Roman" w:eastAsia="굴림" w:hAnsi="Times New Roman" w:cs="Times New Roman"/>
          <w:b/>
          <w:bCs/>
          <w:i/>
          <w:iCs/>
          <w:color w:val="000000"/>
          <w:kern w:val="0"/>
          <w:sz w:val="24"/>
          <w:szCs w:val="24"/>
        </w:rPr>
        <w:t>Process paragraphs</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Sometimes you may need to describe a process where you let readers know how something </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 xml:space="preserve">or how to do something. For example, you could explain how a TV </w:t>
      </w:r>
      <w:proofErr w:type="spellStart"/>
      <w:r w:rsidRPr="00AC5DE5">
        <w:rPr>
          <w:rFonts w:ascii="Times New Roman" w:eastAsia="굴림" w:hAnsi="Times New Roman" w:cs="Times New Roman"/>
          <w:color w:val="000000"/>
          <w:kern w:val="0"/>
          <w:sz w:val="24"/>
          <w:szCs w:val="24"/>
        </w:rPr>
        <w:t>programme</w:t>
      </w:r>
      <w:proofErr w:type="spellEnd"/>
      <w:r w:rsidRPr="00AC5DE5">
        <w:rPr>
          <w:rFonts w:ascii="Times New Roman" w:eastAsia="굴림" w:hAnsi="Times New Roman" w:cs="Times New Roman"/>
          <w:color w:val="000000"/>
          <w:kern w:val="0"/>
          <w:sz w:val="24"/>
          <w:szCs w:val="24"/>
        </w:rPr>
        <w:t xml:space="preserve"> is produced, how electricity is transmitted into our homes, how a computer software works, and so on. Your purpose is to help the reader understand how something works or happens. The reader is not expected to perform the process.</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numPr>
          <w:ilvl w:val="0"/>
          <w:numId w:val="15"/>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AC5DE5">
        <w:rPr>
          <w:rFonts w:ascii="Times New Roman" w:eastAsia="굴림" w:hAnsi="Times New Roman" w:cs="Times New Roman"/>
          <w:b/>
          <w:bCs/>
          <w:i/>
          <w:iCs/>
          <w:color w:val="000000"/>
          <w:kern w:val="0"/>
          <w:sz w:val="24"/>
          <w:szCs w:val="24"/>
        </w:rPr>
        <w:t>Instruction paragraphs</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In these Covid-19 times, masks are needed more than ever. Let’s assume you want to demonstrate how to make a mask through your writing. When you write instructions, the purpose is to give readers the information they need to perform the task or activity to perfection or near perfection. If I cannot produce the mask you described, it means I either did not understand your instructions, or your instructions were not clear.</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numPr>
          <w:ilvl w:val="0"/>
          <w:numId w:val="16"/>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AC5DE5">
        <w:rPr>
          <w:rFonts w:ascii="Times New Roman" w:eastAsia="굴림" w:hAnsi="Times New Roman" w:cs="Times New Roman"/>
          <w:b/>
          <w:bCs/>
          <w:i/>
          <w:iCs/>
          <w:color w:val="000000"/>
          <w:kern w:val="0"/>
          <w:sz w:val="24"/>
          <w:szCs w:val="24"/>
        </w:rPr>
        <w:t>Cause-and-effect paragraphs</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A cause is something or someone that makes something happen. An effect is something brought about by a particular cause. A cause-and-effect paragraph helps the reader to understand why something happened. It also assists the reader to know what is happening or shows the reader how one thing affects something else.</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numPr>
          <w:ilvl w:val="0"/>
          <w:numId w:val="17"/>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AC5DE5">
        <w:rPr>
          <w:rFonts w:ascii="Times New Roman" w:eastAsia="굴림" w:hAnsi="Times New Roman" w:cs="Times New Roman"/>
          <w:b/>
          <w:bCs/>
          <w:i/>
          <w:iCs/>
          <w:color w:val="000000"/>
          <w:kern w:val="0"/>
          <w:sz w:val="24"/>
          <w:szCs w:val="24"/>
        </w:rPr>
        <w:t>Compare and contrast paragraph</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Comparing involves looking at how things are similar while contrasting means you are looking at how they are different. Comparisons-and-contrast paragraphs can examine only similarities, only differences, or both. There are two types of comparison-and-contrast paragraphs. These are subject-by-subject comparisons where you divide your comparison into two parts and discuss one subject at a time. This type is advisable for short paragraphs.</w:t>
      </w:r>
      <w:r w:rsidRPr="00AC5DE5">
        <w:rPr>
          <w:rFonts w:ascii="Times New Roman" w:eastAsia="굴림" w:hAnsi="Times New Roman" w:cs="Times New Roman"/>
          <w:color w:val="000000"/>
          <w:kern w:val="0"/>
          <w:sz w:val="24"/>
          <w:szCs w:val="24"/>
        </w:rPr>
        <w:br/>
        <w:t>The second type is point-by-point comparison where you discuss a point about one subject and then discuss the same point for the second subject. You use this alternating pattern throughout. </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numPr>
          <w:ilvl w:val="0"/>
          <w:numId w:val="18"/>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AC5DE5">
        <w:rPr>
          <w:rFonts w:ascii="Times New Roman" w:eastAsia="굴림" w:hAnsi="Times New Roman" w:cs="Times New Roman"/>
          <w:b/>
          <w:bCs/>
          <w:i/>
          <w:iCs/>
          <w:color w:val="000000"/>
          <w:kern w:val="0"/>
          <w:sz w:val="24"/>
          <w:szCs w:val="24"/>
        </w:rPr>
        <w:t>Classification paragraphs</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lastRenderedPageBreak/>
        <w:t>Classifying involves sorting people, things, or ideas into categories or groups. In a classification paragraph, you tell the readers how items can be sorted into categories or groups. Each category must be distinct. That is, none of the items in one category should fit into another category. For example, you are writing an essay about vitamins. It would be wrong to dwell on proteins instead of vitamins, even if you intended to compare the two. Ensure the bulk of your works is about vitamins and their classes. </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numPr>
          <w:ilvl w:val="0"/>
          <w:numId w:val="19"/>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AC5DE5">
        <w:rPr>
          <w:rFonts w:ascii="Times New Roman" w:eastAsia="굴림" w:hAnsi="Times New Roman" w:cs="Times New Roman"/>
          <w:b/>
          <w:bCs/>
          <w:i/>
          <w:iCs/>
          <w:color w:val="000000"/>
          <w:kern w:val="0"/>
          <w:sz w:val="24"/>
          <w:szCs w:val="24"/>
        </w:rPr>
        <w:t>Definition paragraphs</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A definition tells what a word means. When you want your readers to know exactly how you are using a specific term, define it. A single- sentence formal definition is often not good enough to define a specialized term (point of view or premeditation), an abstract concept (happiness or success), or a complicated subject (stem-cell research). A definition paragraph is an expanded formal definition. </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b/>
          <w:bCs/>
          <w:i/>
          <w:iCs/>
          <w:color w:val="000000"/>
          <w:kern w:val="0"/>
          <w:sz w:val="24"/>
          <w:szCs w:val="24"/>
        </w:rPr>
        <w:t>g) Argument paragraphs</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A true argument involves taking a well-thought-out position on a debatable topic, a topic about which reasonable people may disagree. In an argument paragraph, your purpose is to persuade readers that your position has merit. You attempt to convince people of the strength of your ideas by presenting evidence-facts and examples. In the process, you address opposing ideas, and if they are strong, you acknowledge their strengths. If your evidence is solid and your logic is sound, you will present a convincing argument.</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Structurally, there are three types of paragraphs, which are described below:</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b/>
          <w:bCs/>
          <w:i/>
          <w:iCs/>
          <w:color w:val="000000"/>
          <w:kern w:val="0"/>
          <w:sz w:val="24"/>
          <w:szCs w:val="24"/>
        </w:rPr>
        <w:t>a) Introductory paragraphs</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The purpose of an introductory paragraph is to get the reader’s attention and to let him know what will be covered in the essay. Very often, it sets the tone for the entire essay. Write a strong hook since that is what will glue the readers to your essay. Hooks could include a personal example, quotations, facts or statistics, questions, current events, or contrast to the thesis sentence. Regardless of what you use, the hook must be clearly connected to the thesis sentence in your essay. Transition is the clear connection between the hook and the thesis sentence. </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numPr>
          <w:ilvl w:val="0"/>
          <w:numId w:val="20"/>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AC5DE5">
        <w:rPr>
          <w:rFonts w:ascii="Times New Roman" w:eastAsia="굴림" w:hAnsi="Times New Roman" w:cs="Times New Roman"/>
          <w:b/>
          <w:bCs/>
          <w:i/>
          <w:iCs/>
          <w:color w:val="000000"/>
          <w:kern w:val="0"/>
          <w:sz w:val="24"/>
          <w:szCs w:val="24"/>
        </w:rPr>
        <w:t>Supporting paragraphs</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Their main purpose is to focus on the thesis and develop that main idea thoroughly.</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numPr>
          <w:ilvl w:val="0"/>
          <w:numId w:val="21"/>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AC5DE5">
        <w:rPr>
          <w:rFonts w:ascii="Times New Roman" w:eastAsia="굴림" w:hAnsi="Times New Roman" w:cs="Times New Roman"/>
          <w:b/>
          <w:bCs/>
          <w:i/>
          <w:iCs/>
          <w:color w:val="000000"/>
          <w:kern w:val="0"/>
          <w:sz w:val="24"/>
          <w:szCs w:val="24"/>
        </w:rPr>
        <w:t>Concluding paragraphs</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The final paragraph gives you a chance to reemphasize the thesis you have supported throughout the paper. The purpose of this paragraph is to bring all the thesis points together in a reflective way. Your concern is not to build any support but to blend together the main points, providing a feeling of closure, and reinforcing your main points. </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b/>
          <w:bCs/>
          <w:color w:val="000000"/>
          <w:kern w:val="0"/>
          <w:sz w:val="24"/>
          <w:szCs w:val="24"/>
        </w:rPr>
        <w:t>1.7 Summary</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We have discussed sentences and paragraphs, which are very critical to your writing. You must get every sentence right. Your reader must understand the point you are conveying, and that can only be achieved if you are conscious of the types of sentences you are constructing, and how you arrange them into a paragraph to form a coherent whole.</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b/>
          <w:bCs/>
          <w:color w:val="000000"/>
          <w:kern w:val="0"/>
          <w:sz w:val="24"/>
          <w:szCs w:val="24"/>
        </w:rPr>
        <w:t>1.8 Activities</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lastRenderedPageBreak/>
        <w:t>1. Refer to the suggested websites on learning English online in Lecture Seven, and focus on the segment of sentences and paragraphs. Explore and attempt as many activities as possible.</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 xml:space="preserve">2. Write an essay of 2-3 pages on racism in America where you argue that racism is not ending soon in America because President Trump is propagating it. Ensure to have a thesis statement, topic, support, and concluding sentences for each paragraph. Then color your topic sentences blue, support sentences green and concluding sentences yellow. Evaluate each paragraph and see whether you got it written. Do you have sufficient evidence? Is there unity and cohesion? Is your thesis statement strong enough and so </w:t>
      </w:r>
      <w:proofErr w:type="gramStart"/>
      <w:r w:rsidRPr="00AC5DE5">
        <w:rPr>
          <w:rFonts w:ascii="Times New Roman" w:eastAsia="굴림" w:hAnsi="Times New Roman" w:cs="Times New Roman"/>
          <w:color w:val="000000"/>
          <w:kern w:val="0"/>
          <w:sz w:val="24"/>
          <w:szCs w:val="24"/>
        </w:rPr>
        <w:t>on.</w:t>
      </w:r>
      <w:proofErr w:type="gramEnd"/>
      <w:r w:rsidRPr="00AC5DE5">
        <w:rPr>
          <w:rFonts w:ascii="Times New Roman" w:eastAsia="굴림" w:hAnsi="Times New Roman" w:cs="Times New Roman"/>
          <w:color w:val="000000"/>
          <w:kern w:val="0"/>
          <w:sz w:val="24"/>
          <w:szCs w:val="24"/>
        </w:rPr>
        <w:t> </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b/>
          <w:bCs/>
          <w:color w:val="000000"/>
          <w:kern w:val="0"/>
          <w:sz w:val="24"/>
          <w:szCs w:val="24"/>
        </w:rPr>
        <w:t>1.8 References</w:t>
      </w:r>
    </w:p>
    <w:p w:rsidR="00AC5DE5" w:rsidRPr="00AC5DE5" w:rsidRDefault="00AC5DE5" w:rsidP="00AC5DE5">
      <w:pPr>
        <w:widowControl/>
        <w:wordWrap/>
        <w:autoSpaceDE/>
        <w:autoSpaceDN/>
        <w:spacing w:before="280" w:after="20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Brandon L. &amp; Brandon K. (2007). Sentences, Paragraphs and Beyond: With Integrated Reading. London: Wadsworth.</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Peter, C. B. (1994). A guide to academic writing. Kenya: Zapf Chancery.</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Bailey, S. (2011). Academic writing: A handbook for international students. (3</w:t>
      </w:r>
      <w:r w:rsidRPr="00AC5DE5">
        <w:rPr>
          <w:rFonts w:ascii="Times New Roman" w:eastAsia="굴림" w:hAnsi="Times New Roman" w:cs="Times New Roman"/>
          <w:color w:val="000000"/>
          <w:kern w:val="0"/>
          <w:sz w:val="14"/>
          <w:szCs w:val="14"/>
          <w:vertAlign w:val="superscript"/>
        </w:rPr>
        <w:t>rd</w:t>
      </w:r>
      <w:r w:rsidRPr="00AC5DE5">
        <w:rPr>
          <w:rFonts w:ascii="Times New Roman" w:eastAsia="굴림" w:hAnsi="Times New Roman" w:cs="Times New Roman"/>
          <w:color w:val="000000"/>
          <w:kern w:val="0"/>
          <w:sz w:val="24"/>
          <w:szCs w:val="24"/>
        </w:rPr>
        <w:t xml:space="preserve"> </w:t>
      </w:r>
      <w:proofErr w:type="spellStart"/>
      <w:r w:rsidRPr="00AC5DE5">
        <w:rPr>
          <w:rFonts w:ascii="Times New Roman" w:eastAsia="굴림" w:hAnsi="Times New Roman" w:cs="Times New Roman"/>
          <w:color w:val="000000"/>
          <w:kern w:val="0"/>
          <w:sz w:val="24"/>
          <w:szCs w:val="24"/>
        </w:rPr>
        <w:t>ed</w:t>
      </w:r>
      <w:proofErr w:type="spellEnd"/>
      <w:r w:rsidRPr="00AC5DE5">
        <w:rPr>
          <w:rFonts w:ascii="Times New Roman" w:eastAsia="굴림" w:hAnsi="Times New Roman" w:cs="Times New Roman"/>
          <w:color w:val="000000"/>
          <w:kern w:val="0"/>
          <w:sz w:val="24"/>
          <w:szCs w:val="24"/>
        </w:rPr>
        <w:t>). New York: Routledge.</w:t>
      </w:r>
    </w:p>
    <w:p w:rsidR="00AC5DE5" w:rsidRPr="00AC5DE5" w:rsidRDefault="00AC5DE5" w:rsidP="00AC5DE5">
      <w:pPr>
        <w:widowControl/>
        <w:wordWrap/>
        <w:autoSpaceDE/>
        <w:autoSpaceDN/>
        <w:spacing w:after="0" w:line="240" w:lineRule="auto"/>
        <w:jc w:val="left"/>
        <w:rPr>
          <w:rFonts w:ascii="굴림" w:eastAsia="굴림" w:hAnsi="굴림" w:cs="굴림"/>
          <w:kern w:val="0"/>
          <w:sz w:val="24"/>
          <w:szCs w:val="24"/>
        </w:rPr>
      </w:pP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r w:rsidRPr="00AC5DE5">
        <w:rPr>
          <w:rFonts w:ascii="Times New Roman" w:eastAsia="굴림" w:hAnsi="Times New Roman" w:cs="Times New Roman"/>
          <w:color w:val="000000"/>
          <w:kern w:val="0"/>
          <w:sz w:val="24"/>
          <w:szCs w:val="24"/>
        </w:rPr>
        <w:t>Walden University (2020). Definitions and examples of basic sentence Elements. Retrieved by </w:t>
      </w:r>
    </w:p>
    <w:p w:rsidR="00AC5DE5" w:rsidRPr="00AC5DE5" w:rsidRDefault="00AC5DE5" w:rsidP="00AC5DE5">
      <w:pPr>
        <w:widowControl/>
        <w:wordWrap/>
        <w:autoSpaceDE/>
        <w:autoSpaceDN/>
        <w:spacing w:after="0" w:line="240" w:lineRule="auto"/>
        <w:rPr>
          <w:rFonts w:ascii="굴림" w:eastAsia="굴림" w:hAnsi="굴림" w:cs="굴림"/>
          <w:kern w:val="0"/>
          <w:sz w:val="24"/>
          <w:szCs w:val="24"/>
        </w:rPr>
      </w:pPr>
      <w:hyperlink r:id="rId5" w:history="1">
        <w:r w:rsidRPr="00AC5DE5">
          <w:rPr>
            <w:rFonts w:ascii="Times New Roman" w:eastAsia="굴림" w:hAnsi="Times New Roman" w:cs="Times New Roman"/>
            <w:color w:val="0000FF"/>
            <w:kern w:val="0"/>
            <w:sz w:val="24"/>
            <w:szCs w:val="24"/>
            <w:u w:val="single"/>
          </w:rPr>
          <w:t>https://academicguides.waldenu.edu/writingcenter/grammar/sentencestructure</w:t>
        </w:r>
      </w:hyperlink>
    </w:p>
    <w:p w:rsidR="00C06E39" w:rsidRPr="00AC5DE5" w:rsidRDefault="00C06E39" w:rsidP="00AC5DE5">
      <w:bookmarkStart w:id="0" w:name="_GoBack"/>
      <w:bookmarkEnd w:id="0"/>
    </w:p>
    <w:sectPr w:rsidR="00C06E39" w:rsidRPr="00AC5DE5">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247B9"/>
    <w:multiLevelType w:val="multilevel"/>
    <w:tmpl w:val="732CF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185E85"/>
    <w:multiLevelType w:val="multilevel"/>
    <w:tmpl w:val="E0D29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C54DB"/>
    <w:multiLevelType w:val="hybridMultilevel"/>
    <w:tmpl w:val="27F41C96"/>
    <w:lvl w:ilvl="0" w:tplc="1EC242FE">
      <w:start w:val="2"/>
      <w:numFmt w:val="lowerLetter"/>
      <w:lvlText w:val="%1."/>
      <w:lvlJc w:val="left"/>
      <w:pPr>
        <w:tabs>
          <w:tab w:val="num" w:pos="720"/>
        </w:tabs>
        <w:ind w:left="720" w:hanging="360"/>
      </w:pPr>
    </w:lvl>
    <w:lvl w:ilvl="1" w:tplc="7F9AD992" w:tentative="1">
      <w:start w:val="1"/>
      <w:numFmt w:val="decimal"/>
      <w:lvlText w:val="%2."/>
      <w:lvlJc w:val="left"/>
      <w:pPr>
        <w:tabs>
          <w:tab w:val="num" w:pos="1440"/>
        </w:tabs>
        <w:ind w:left="1440" w:hanging="360"/>
      </w:pPr>
    </w:lvl>
    <w:lvl w:ilvl="2" w:tplc="644E8F7E" w:tentative="1">
      <w:start w:val="1"/>
      <w:numFmt w:val="decimal"/>
      <w:lvlText w:val="%3."/>
      <w:lvlJc w:val="left"/>
      <w:pPr>
        <w:tabs>
          <w:tab w:val="num" w:pos="2160"/>
        </w:tabs>
        <w:ind w:left="2160" w:hanging="360"/>
      </w:pPr>
    </w:lvl>
    <w:lvl w:ilvl="3" w:tplc="4790D596" w:tentative="1">
      <w:start w:val="1"/>
      <w:numFmt w:val="decimal"/>
      <w:lvlText w:val="%4."/>
      <w:lvlJc w:val="left"/>
      <w:pPr>
        <w:tabs>
          <w:tab w:val="num" w:pos="2880"/>
        </w:tabs>
        <w:ind w:left="2880" w:hanging="360"/>
      </w:pPr>
    </w:lvl>
    <w:lvl w:ilvl="4" w:tplc="98CEBFAC" w:tentative="1">
      <w:start w:val="1"/>
      <w:numFmt w:val="decimal"/>
      <w:lvlText w:val="%5."/>
      <w:lvlJc w:val="left"/>
      <w:pPr>
        <w:tabs>
          <w:tab w:val="num" w:pos="3600"/>
        </w:tabs>
        <w:ind w:left="3600" w:hanging="360"/>
      </w:pPr>
    </w:lvl>
    <w:lvl w:ilvl="5" w:tplc="B46C01E4" w:tentative="1">
      <w:start w:val="1"/>
      <w:numFmt w:val="decimal"/>
      <w:lvlText w:val="%6."/>
      <w:lvlJc w:val="left"/>
      <w:pPr>
        <w:tabs>
          <w:tab w:val="num" w:pos="4320"/>
        </w:tabs>
        <w:ind w:left="4320" w:hanging="360"/>
      </w:pPr>
    </w:lvl>
    <w:lvl w:ilvl="6" w:tplc="DB44539C" w:tentative="1">
      <w:start w:val="1"/>
      <w:numFmt w:val="decimal"/>
      <w:lvlText w:val="%7."/>
      <w:lvlJc w:val="left"/>
      <w:pPr>
        <w:tabs>
          <w:tab w:val="num" w:pos="5040"/>
        </w:tabs>
        <w:ind w:left="5040" w:hanging="360"/>
      </w:pPr>
    </w:lvl>
    <w:lvl w:ilvl="7" w:tplc="F878D4B4" w:tentative="1">
      <w:start w:val="1"/>
      <w:numFmt w:val="decimal"/>
      <w:lvlText w:val="%8."/>
      <w:lvlJc w:val="left"/>
      <w:pPr>
        <w:tabs>
          <w:tab w:val="num" w:pos="5760"/>
        </w:tabs>
        <w:ind w:left="5760" w:hanging="360"/>
      </w:pPr>
    </w:lvl>
    <w:lvl w:ilvl="8" w:tplc="73643FAE" w:tentative="1">
      <w:start w:val="1"/>
      <w:numFmt w:val="decimal"/>
      <w:lvlText w:val="%9."/>
      <w:lvlJc w:val="left"/>
      <w:pPr>
        <w:tabs>
          <w:tab w:val="num" w:pos="6480"/>
        </w:tabs>
        <w:ind w:left="6480" w:hanging="360"/>
      </w:pPr>
    </w:lvl>
  </w:abstractNum>
  <w:abstractNum w:abstractNumId="3" w15:restartNumberingAfterBreak="0">
    <w:nsid w:val="097A505D"/>
    <w:multiLevelType w:val="hybridMultilevel"/>
    <w:tmpl w:val="69927BD6"/>
    <w:lvl w:ilvl="0" w:tplc="282EBCC0">
      <w:start w:val="2"/>
      <w:numFmt w:val="lowerLetter"/>
      <w:lvlText w:val="%1."/>
      <w:lvlJc w:val="left"/>
      <w:pPr>
        <w:tabs>
          <w:tab w:val="num" w:pos="720"/>
        </w:tabs>
        <w:ind w:left="720" w:hanging="360"/>
      </w:pPr>
    </w:lvl>
    <w:lvl w:ilvl="1" w:tplc="B0DC968C" w:tentative="1">
      <w:start w:val="1"/>
      <w:numFmt w:val="decimal"/>
      <w:lvlText w:val="%2."/>
      <w:lvlJc w:val="left"/>
      <w:pPr>
        <w:tabs>
          <w:tab w:val="num" w:pos="1440"/>
        </w:tabs>
        <w:ind w:left="1440" w:hanging="360"/>
      </w:pPr>
    </w:lvl>
    <w:lvl w:ilvl="2" w:tplc="25C2D72A" w:tentative="1">
      <w:start w:val="1"/>
      <w:numFmt w:val="decimal"/>
      <w:lvlText w:val="%3."/>
      <w:lvlJc w:val="left"/>
      <w:pPr>
        <w:tabs>
          <w:tab w:val="num" w:pos="2160"/>
        </w:tabs>
        <w:ind w:left="2160" w:hanging="360"/>
      </w:pPr>
    </w:lvl>
    <w:lvl w:ilvl="3" w:tplc="E6307A76" w:tentative="1">
      <w:start w:val="1"/>
      <w:numFmt w:val="decimal"/>
      <w:lvlText w:val="%4."/>
      <w:lvlJc w:val="left"/>
      <w:pPr>
        <w:tabs>
          <w:tab w:val="num" w:pos="2880"/>
        </w:tabs>
        <w:ind w:left="2880" w:hanging="360"/>
      </w:pPr>
    </w:lvl>
    <w:lvl w:ilvl="4" w:tplc="94588476" w:tentative="1">
      <w:start w:val="1"/>
      <w:numFmt w:val="decimal"/>
      <w:lvlText w:val="%5."/>
      <w:lvlJc w:val="left"/>
      <w:pPr>
        <w:tabs>
          <w:tab w:val="num" w:pos="3600"/>
        </w:tabs>
        <w:ind w:left="3600" w:hanging="360"/>
      </w:pPr>
    </w:lvl>
    <w:lvl w:ilvl="5" w:tplc="113C83E6" w:tentative="1">
      <w:start w:val="1"/>
      <w:numFmt w:val="decimal"/>
      <w:lvlText w:val="%6."/>
      <w:lvlJc w:val="left"/>
      <w:pPr>
        <w:tabs>
          <w:tab w:val="num" w:pos="4320"/>
        </w:tabs>
        <w:ind w:left="4320" w:hanging="360"/>
      </w:pPr>
    </w:lvl>
    <w:lvl w:ilvl="6" w:tplc="A144192A" w:tentative="1">
      <w:start w:val="1"/>
      <w:numFmt w:val="decimal"/>
      <w:lvlText w:val="%7."/>
      <w:lvlJc w:val="left"/>
      <w:pPr>
        <w:tabs>
          <w:tab w:val="num" w:pos="5040"/>
        </w:tabs>
        <w:ind w:left="5040" w:hanging="360"/>
      </w:pPr>
    </w:lvl>
    <w:lvl w:ilvl="7" w:tplc="A6C68228" w:tentative="1">
      <w:start w:val="1"/>
      <w:numFmt w:val="decimal"/>
      <w:lvlText w:val="%8."/>
      <w:lvlJc w:val="left"/>
      <w:pPr>
        <w:tabs>
          <w:tab w:val="num" w:pos="5760"/>
        </w:tabs>
        <w:ind w:left="5760" w:hanging="360"/>
      </w:pPr>
    </w:lvl>
    <w:lvl w:ilvl="8" w:tplc="B77234C2" w:tentative="1">
      <w:start w:val="1"/>
      <w:numFmt w:val="decimal"/>
      <w:lvlText w:val="%9."/>
      <w:lvlJc w:val="left"/>
      <w:pPr>
        <w:tabs>
          <w:tab w:val="num" w:pos="6480"/>
        </w:tabs>
        <w:ind w:left="6480" w:hanging="360"/>
      </w:pPr>
    </w:lvl>
  </w:abstractNum>
  <w:abstractNum w:abstractNumId="4" w15:restartNumberingAfterBreak="0">
    <w:nsid w:val="0D7E3F8D"/>
    <w:multiLevelType w:val="hybridMultilevel"/>
    <w:tmpl w:val="7BCCC46E"/>
    <w:lvl w:ilvl="0" w:tplc="41EC820C">
      <w:start w:val="4"/>
      <w:numFmt w:val="lowerLetter"/>
      <w:lvlText w:val="%1."/>
      <w:lvlJc w:val="left"/>
      <w:pPr>
        <w:tabs>
          <w:tab w:val="num" w:pos="720"/>
        </w:tabs>
        <w:ind w:left="720" w:hanging="360"/>
      </w:pPr>
    </w:lvl>
    <w:lvl w:ilvl="1" w:tplc="A878A9D6" w:tentative="1">
      <w:start w:val="1"/>
      <w:numFmt w:val="decimal"/>
      <w:lvlText w:val="%2."/>
      <w:lvlJc w:val="left"/>
      <w:pPr>
        <w:tabs>
          <w:tab w:val="num" w:pos="1440"/>
        </w:tabs>
        <w:ind w:left="1440" w:hanging="360"/>
      </w:pPr>
    </w:lvl>
    <w:lvl w:ilvl="2" w:tplc="EC82B992" w:tentative="1">
      <w:start w:val="1"/>
      <w:numFmt w:val="decimal"/>
      <w:lvlText w:val="%3."/>
      <w:lvlJc w:val="left"/>
      <w:pPr>
        <w:tabs>
          <w:tab w:val="num" w:pos="2160"/>
        </w:tabs>
        <w:ind w:left="2160" w:hanging="360"/>
      </w:pPr>
    </w:lvl>
    <w:lvl w:ilvl="3" w:tplc="A35A4304" w:tentative="1">
      <w:start w:val="1"/>
      <w:numFmt w:val="decimal"/>
      <w:lvlText w:val="%4."/>
      <w:lvlJc w:val="left"/>
      <w:pPr>
        <w:tabs>
          <w:tab w:val="num" w:pos="2880"/>
        </w:tabs>
        <w:ind w:left="2880" w:hanging="360"/>
      </w:pPr>
    </w:lvl>
    <w:lvl w:ilvl="4" w:tplc="3F1C8A18" w:tentative="1">
      <w:start w:val="1"/>
      <w:numFmt w:val="decimal"/>
      <w:lvlText w:val="%5."/>
      <w:lvlJc w:val="left"/>
      <w:pPr>
        <w:tabs>
          <w:tab w:val="num" w:pos="3600"/>
        </w:tabs>
        <w:ind w:left="3600" w:hanging="360"/>
      </w:pPr>
    </w:lvl>
    <w:lvl w:ilvl="5" w:tplc="48C2D2DE" w:tentative="1">
      <w:start w:val="1"/>
      <w:numFmt w:val="decimal"/>
      <w:lvlText w:val="%6."/>
      <w:lvlJc w:val="left"/>
      <w:pPr>
        <w:tabs>
          <w:tab w:val="num" w:pos="4320"/>
        </w:tabs>
        <w:ind w:left="4320" w:hanging="360"/>
      </w:pPr>
    </w:lvl>
    <w:lvl w:ilvl="6" w:tplc="19043892" w:tentative="1">
      <w:start w:val="1"/>
      <w:numFmt w:val="decimal"/>
      <w:lvlText w:val="%7."/>
      <w:lvlJc w:val="left"/>
      <w:pPr>
        <w:tabs>
          <w:tab w:val="num" w:pos="5040"/>
        </w:tabs>
        <w:ind w:left="5040" w:hanging="360"/>
      </w:pPr>
    </w:lvl>
    <w:lvl w:ilvl="7" w:tplc="8CDA2DBE" w:tentative="1">
      <w:start w:val="1"/>
      <w:numFmt w:val="decimal"/>
      <w:lvlText w:val="%8."/>
      <w:lvlJc w:val="left"/>
      <w:pPr>
        <w:tabs>
          <w:tab w:val="num" w:pos="5760"/>
        </w:tabs>
        <w:ind w:left="5760" w:hanging="360"/>
      </w:pPr>
    </w:lvl>
    <w:lvl w:ilvl="8" w:tplc="5E4876BC" w:tentative="1">
      <w:start w:val="1"/>
      <w:numFmt w:val="decimal"/>
      <w:lvlText w:val="%9."/>
      <w:lvlJc w:val="left"/>
      <w:pPr>
        <w:tabs>
          <w:tab w:val="num" w:pos="6480"/>
        </w:tabs>
        <w:ind w:left="6480" w:hanging="360"/>
      </w:pPr>
    </w:lvl>
  </w:abstractNum>
  <w:abstractNum w:abstractNumId="5" w15:restartNumberingAfterBreak="0">
    <w:nsid w:val="0E9761E7"/>
    <w:multiLevelType w:val="hybridMultilevel"/>
    <w:tmpl w:val="4ED6E5BC"/>
    <w:lvl w:ilvl="0" w:tplc="195640D4">
      <w:start w:val="9"/>
      <w:numFmt w:val="lowerLetter"/>
      <w:lvlText w:val="%1."/>
      <w:lvlJc w:val="left"/>
      <w:pPr>
        <w:tabs>
          <w:tab w:val="num" w:pos="720"/>
        </w:tabs>
        <w:ind w:left="720" w:hanging="360"/>
      </w:pPr>
    </w:lvl>
    <w:lvl w:ilvl="1" w:tplc="69C89596" w:tentative="1">
      <w:start w:val="1"/>
      <w:numFmt w:val="decimal"/>
      <w:lvlText w:val="%2."/>
      <w:lvlJc w:val="left"/>
      <w:pPr>
        <w:tabs>
          <w:tab w:val="num" w:pos="1440"/>
        </w:tabs>
        <w:ind w:left="1440" w:hanging="360"/>
      </w:pPr>
    </w:lvl>
    <w:lvl w:ilvl="2" w:tplc="3BFEED96" w:tentative="1">
      <w:start w:val="1"/>
      <w:numFmt w:val="decimal"/>
      <w:lvlText w:val="%3."/>
      <w:lvlJc w:val="left"/>
      <w:pPr>
        <w:tabs>
          <w:tab w:val="num" w:pos="2160"/>
        </w:tabs>
        <w:ind w:left="2160" w:hanging="360"/>
      </w:pPr>
    </w:lvl>
    <w:lvl w:ilvl="3" w:tplc="347622EA" w:tentative="1">
      <w:start w:val="1"/>
      <w:numFmt w:val="decimal"/>
      <w:lvlText w:val="%4."/>
      <w:lvlJc w:val="left"/>
      <w:pPr>
        <w:tabs>
          <w:tab w:val="num" w:pos="2880"/>
        </w:tabs>
        <w:ind w:left="2880" w:hanging="360"/>
      </w:pPr>
    </w:lvl>
    <w:lvl w:ilvl="4" w:tplc="E06669A0" w:tentative="1">
      <w:start w:val="1"/>
      <w:numFmt w:val="decimal"/>
      <w:lvlText w:val="%5."/>
      <w:lvlJc w:val="left"/>
      <w:pPr>
        <w:tabs>
          <w:tab w:val="num" w:pos="3600"/>
        </w:tabs>
        <w:ind w:left="3600" w:hanging="360"/>
      </w:pPr>
    </w:lvl>
    <w:lvl w:ilvl="5" w:tplc="9544F1C8" w:tentative="1">
      <w:start w:val="1"/>
      <w:numFmt w:val="decimal"/>
      <w:lvlText w:val="%6."/>
      <w:lvlJc w:val="left"/>
      <w:pPr>
        <w:tabs>
          <w:tab w:val="num" w:pos="4320"/>
        </w:tabs>
        <w:ind w:left="4320" w:hanging="360"/>
      </w:pPr>
    </w:lvl>
    <w:lvl w:ilvl="6" w:tplc="2E76D6E2" w:tentative="1">
      <w:start w:val="1"/>
      <w:numFmt w:val="decimal"/>
      <w:lvlText w:val="%7."/>
      <w:lvlJc w:val="left"/>
      <w:pPr>
        <w:tabs>
          <w:tab w:val="num" w:pos="5040"/>
        </w:tabs>
        <w:ind w:left="5040" w:hanging="360"/>
      </w:pPr>
    </w:lvl>
    <w:lvl w:ilvl="7" w:tplc="2E6C3882" w:tentative="1">
      <w:start w:val="1"/>
      <w:numFmt w:val="decimal"/>
      <w:lvlText w:val="%8."/>
      <w:lvlJc w:val="left"/>
      <w:pPr>
        <w:tabs>
          <w:tab w:val="num" w:pos="5760"/>
        </w:tabs>
        <w:ind w:left="5760" w:hanging="360"/>
      </w:pPr>
    </w:lvl>
    <w:lvl w:ilvl="8" w:tplc="2A94F272" w:tentative="1">
      <w:start w:val="1"/>
      <w:numFmt w:val="decimal"/>
      <w:lvlText w:val="%9."/>
      <w:lvlJc w:val="left"/>
      <w:pPr>
        <w:tabs>
          <w:tab w:val="num" w:pos="6480"/>
        </w:tabs>
        <w:ind w:left="6480" w:hanging="360"/>
      </w:pPr>
    </w:lvl>
  </w:abstractNum>
  <w:abstractNum w:abstractNumId="6" w15:restartNumberingAfterBreak="0">
    <w:nsid w:val="14BB6C32"/>
    <w:multiLevelType w:val="hybridMultilevel"/>
    <w:tmpl w:val="15BC2AA6"/>
    <w:lvl w:ilvl="0" w:tplc="702CB212">
      <w:start w:val="4"/>
      <w:numFmt w:val="lowerLetter"/>
      <w:lvlText w:val="%1."/>
      <w:lvlJc w:val="left"/>
      <w:pPr>
        <w:tabs>
          <w:tab w:val="num" w:pos="720"/>
        </w:tabs>
        <w:ind w:left="720" w:hanging="360"/>
      </w:pPr>
    </w:lvl>
    <w:lvl w:ilvl="1" w:tplc="0CAA4CAE" w:tentative="1">
      <w:start w:val="1"/>
      <w:numFmt w:val="decimal"/>
      <w:lvlText w:val="%2."/>
      <w:lvlJc w:val="left"/>
      <w:pPr>
        <w:tabs>
          <w:tab w:val="num" w:pos="1440"/>
        </w:tabs>
        <w:ind w:left="1440" w:hanging="360"/>
      </w:pPr>
    </w:lvl>
    <w:lvl w:ilvl="2" w:tplc="420C1E7E" w:tentative="1">
      <w:start w:val="1"/>
      <w:numFmt w:val="decimal"/>
      <w:lvlText w:val="%3."/>
      <w:lvlJc w:val="left"/>
      <w:pPr>
        <w:tabs>
          <w:tab w:val="num" w:pos="2160"/>
        </w:tabs>
        <w:ind w:left="2160" w:hanging="360"/>
      </w:pPr>
    </w:lvl>
    <w:lvl w:ilvl="3" w:tplc="1D2A41DA" w:tentative="1">
      <w:start w:val="1"/>
      <w:numFmt w:val="decimal"/>
      <w:lvlText w:val="%4."/>
      <w:lvlJc w:val="left"/>
      <w:pPr>
        <w:tabs>
          <w:tab w:val="num" w:pos="2880"/>
        </w:tabs>
        <w:ind w:left="2880" w:hanging="360"/>
      </w:pPr>
    </w:lvl>
    <w:lvl w:ilvl="4" w:tplc="AE7E8A02" w:tentative="1">
      <w:start w:val="1"/>
      <w:numFmt w:val="decimal"/>
      <w:lvlText w:val="%5."/>
      <w:lvlJc w:val="left"/>
      <w:pPr>
        <w:tabs>
          <w:tab w:val="num" w:pos="3600"/>
        </w:tabs>
        <w:ind w:left="3600" w:hanging="360"/>
      </w:pPr>
    </w:lvl>
    <w:lvl w:ilvl="5" w:tplc="026C3428" w:tentative="1">
      <w:start w:val="1"/>
      <w:numFmt w:val="decimal"/>
      <w:lvlText w:val="%6."/>
      <w:lvlJc w:val="left"/>
      <w:pPr>
        <w:tabs>
          <w:tab w:val="num" w:pos="4320"/>
        </w:tabs>
        <w:ind w:left="4320" w:hanging="360"/>
      </w:pPr>
    </w:lvl>
    <w:lvl w:ilvl="6" w:tplc="6CAEA76C" w:tentative="1">
      <w:start w:val="1"/>
      <w:numFmt w:val="decimal"/>
      <w:lvlText w:val="%7."/>
      <w:lvlJc w:val="left"/>
      <w:pPr>
        <w:tabs>
          <w:tab w:val="num" w:pos="5040"/>
        </w:tabs>
        <w:ind w:left="5040" w:hanging="360"/>
      </w:pPr>
    </w:lvl>
    <w:lvl w:ilvl="7" w:tplc="4A786D9E" w:tentative="1">
      <w:start w:val="1"/>
      <w:numFmt w:val="decimal"/>
      <w:lvlText w:val="%8."/>
      <w:lvlJc w:val="left"/>
      <w:pPr>
        <w:tabs>
          <w:tab w:val="num" w:pos="5760"/>
        </w:tabs>
        <w:ind w:left="5760" w:hanging="360"/>
      </w:pPr>
    </w:lvl>
    <w:lvl w:ilvl="8" w:tplc="BC76A192" w:tentative="1">
      <w:start w:val="1"/>
      <w:numFmt w:val="decimal"/>
      <w:lvlText w:val="%9."/>
      <w:lvlJc w:val="left"/>
      <w:pPr>
        <w:tabs>
          <w:tab w:val="num" w:pos="6480"/>
        </w:tabs>
        <w:ind w:left="6480" w:hanging="360"/>
      </w:pPr>
    </w:lvl>
  </w:abstractNum>
  <w:abstractNum w:abstractNumId="7" w15:restartNumberingAfterBreak="0">
    <w:nsid w:val="25F31F6E"/>
    <w:multiLevelType w:val="hybridMultilevel"/>
    <w:tmpl w:val="0C6E271A"/>
    <w:lvl w:ilvl="0" w:tplc="680A9DE8">
      <w:start w:val="5"/>
      <w:numFmt w:val="lowerLetter"/>
      <w:lvlText w:val="%1."/>
      <w:lvlJc w:val="left"/>
      <w:pPr>
        <w:tabs>
          <w:tab w:val="num" w:pos="720"/>
        </w:tabs>
        <w:ind w:left="720" w:hanging="360"/>
      </w:pPr>
    </w:lvl>
    <w:lvl w:ilvl="1" w:tplc="53B60592" w:tentative="1">
      <w:start w:val="1"/>
      <w:numFmt w:val="decimal"/>
      <w:lvlText w:val="%2."/>
      <w:lvlJc w:val="left"/>
      <w:pPr>
        <w:tabs>
          <w:tab w:val="num" w:pos="1440"/>
        </w:tabs>
        <w:ind w:left="1440" w:hanging="360"/>
      </w:pPr>
    </w:lvl>
    <w:lvl w:ilvl="2" w:tplc="324A8B4C" w:tentative="1">
      <w:start w:val="1"/>
      <w:numFmt w:val="decimal"/>
      <w:lvlText w:val="%3."/>
      <w:lvlJc w:val="left"/>
      <w:pPr>
        <w:tabs>
          <w:tab w:val="num" w:pos="2160"/>
        </w:tabs>
        <w:ind w:left="2160" w:hanging="360"/>
      </w:pPr>
    </w:lvl>
    <w:lvl w:ilvl="3" w:tplc="510C93B6" w:tentative="1">
      <w:start w:val="1"/>
      <w:numFmt w:val="decimal"/>
      <w:lvlText w:val="%4."/>
      <w:lvlJc w:val="left"/>
      <w:pPr>
        <w:tabs>
          <w:tab w:val="num" w:pos="2880"/>
        </w:tabs>
        <w:ind w:left="2880" w:hanging="360"/>
      </w:pPr>
    </w:lvl>
    <w:lvl w:ilvl="4" w:tplc="317A83BC" w:tentative="1">
      <w:start w:val="1"/>
      <w:numFmt w:val="decimal"/>
      <w:lvlText w:val="%5."/>
      <w:lvlJc w:val="left"/>
      <w:pPr>
        <w:tabs>
          <w:tab w:val="num" w:pos="3600"/>
        </w:tabs>
        <w:ind w:left="3600" w:hanging="360"/>
      </w:pPr>
    </w:lvl>
    <w:lvl w:ilvl="5" w:tplc="539CFFAE" w:tentative="1">
      <w:start w:val="1"/>
      <w:numFmt w:val="decimal"/>
      <w:lvlText w:val="%6."/>
      <w:lvlJc w:val="left"/>
      <w:pPr>
        <w:tabs>
          <w:tab w:val="num" w:pos="4320"/>
        </w:tabs>
        <w:ind w:left="4320" w:hanging="360"/>
      </w:pPr>
    </w:lvl>
    <w:lvl w:ilvl="6" w:tplc="80EE9BDE" w:tentative="1">
      <w:start w:val="1"/>
      <w:numFmt w:val="decimal"/>
      <w:lvlText w:val="%7."/>
      <w:lvlJc w:val="left"/>
      <w:pPr>
        <w:tabs>
          <w:tab w:val="num" w:pos="5040"/>
        </w:tabs>
        <w:ind w:left="5040" w:hanging="360"/>
      </w:pPr>
    </w:lvl>
    <w:lvl w:ilvl="7" w:tplc="2D209BB2" w:tentative="1">
      <w:start w:val="1"/>
      <w:numFmt w:val="decimal"/>
      <w:lvlText w:val="%8."/>
      <w:lvlJc w:val="left"/>
      <w:pPr>
        <w:tabs>
          <w:tab w:val="num" w:pos="5760"/>
        </w:tabs>
        <w:ind w:left="5760" w:hanging="360"/>
      </w:pPr>
    </w:lvl>
    <w:lvl w:ilvl="8" w:tplc="61042CFE" w:tentative="1">
      <w:start w:val="1"/>
      <w:numFmt w:val="decimal"/>
      <w:lvlText w:val="%9."/>
      <w:lvlJc w:val="left"/>
      <w:pPr>
        <w:tabs>
          <w:tab w:val="num" w:pos="6480"/>
        </w:tabs>
        <w:ind w:left="6480" w:hanging="360"/>
      </w:pPr>
    </w:lvl>
  </w:abstractNum>
  <w:abstractNum w:abstractNumId="8" w15:restartNumberingAfterBreak="0">
    <w:nsid w:val="2DF30B1E"/>
    <w:multiLevelType w:val="hybridMultilevel"/>
    <w:tmpl w:val="411ACC60"/>
    <w:lvl w:ilvl="0" w:tplc="153E6474">
      <w:start w:val="7"/>
      <w:numFmt w:val="lowerLetter"/>
      <w:lvlText w:val="%1."/>
      <w:lvlJc w:val="left"/>
      <w:pPr>
        <w:tabs>
          <w:tab w:val="num" w:pos="720"/>
        </w:tabs>
        <w:ind w:left="720" w:hanging="360"/>
      </w:pPr>
    </w:lvl>
    <w:lvl w:ilvl="1" w:tplc="3A82E4F2" w:tentative="1">
      <w:start w:val="1"/>
      <w:numFmt w:val="decimal"/>
      <w:lvlText w:val="%2."/>
      <w:lvlJc w:val="left"/>
      <w:pPr>
        <w:tabs>
          <w:tab w:val="num" w:pos="1440"/>
        </w:tabs>
        <w:ind w:left="1440" w:hanging="360"/>
      </w:pPr>
    </w:lvl>
    <w:lvl w:ilvl="2" w:tplc="AAE0DB40" w:tentative="1">
      <w:start w:val="1"/>
      <w:numFmt w:val="decimal"/>
      <w:lvlText w:val="%3."/>
      <w:lvlJc w:val="left"/>
      <w:pPr>
        <w:tabs>
          <w:tab w:val="num" w:pos="2160"/>
        </w:tabs>
        <w:ind w:left="2160" w:hanging="360"/>
      </w:pPr>
    </w:lvl>
    <w:lvl w:ilvl="3" w:tplc="E02EF9B6" w:tentative="1">
      <w:start w:val="1"/>
      <w:numFmt w:val="decimal"/>
      <w:lvlText w:val="%4."/>
      <w:lvlJc w:val="left"/>
      <w:pPr>
        <w:tabs>
          <w:tab w:val="num" w:pos="2880"/>
        </w:tabs>
        <w:ind w:left="2880" w:hanging="360"/>
      </w:pPr>
    </w:lvl>
    <w:lvl w:ilvl="4" w:tplc="85F23860" w:tentative="1">
      <w:start w:val="1"/>
      <w:numFmt w:val="decimal"/>
      <w:lvlText w:val="%5."/>
      <w:lvlJc w:val="left"/>
      <w:pPr>
        <w:tabs>
          <w:tab w:val="num" w:pos="3600"/>
        </w:tabs>
        <w:ind w:left="3600" w:hanging="360"/>
      </w:pPr>
    </w:lvl>
    <w:lvl w:ilvl="5" w:tplc="0E24FBEA" w:tentative="1">
      <w:start w:val="1"/>
      <w:numFmt w:val="decimal"/>
      <w:lvlText w:val="%6."/>
      <w:lvlJc w:val="left"/>
      <w:pPr>
        <w:tabs>
          <w:tab w:val="num" w:pos="4320"/>
        </w:tabs>
        <w:ind w:left="4320" w:hanging="360"/>
      </w:pPr>
    </w:lvl>
    <w:lvl w:ilvl="6" w:tplc="091A9518" w:tentative="1">
      <w:start w:val="1"/>
      <w:numFmt w:val="decimal"/>
      <w:lvlText w:val="%7."/>
      <w:lvlJc w:val="left"/>
      <w:pPr>
        <w:tabs>
          <w:tab w:val="num" w:pos="5040"/>
        </w:tabs>
        <w:ind w:left="5040" w:hanging="360"/>
      </w:pPr>
    </w:lvl>
    <w:lvl w:ilvl="7" w:tplc="25D23A84" w:tentative="1">
      <w:start w:val="1"/>
      <w:numFmt w:val="decimal"/>
      <w:lvlText w:val="%8."/>
      <w:lvlJc w:val="left"/>
      <w:pPr>
        <w:tabs>
          <w:tab w:val="num" w:pos="5760"/>
        </w:tabs>
        <w:ind w:left="5760" w:hanging="360"/>
      </w:pPr>
    </w:lvl>
    <w:lvl w:ilvl="8" w:tplc="3A181B3A" w:tentative="1">
      <w:start w:val="1"/>
      <w:numFmt w:val="decimal"/>
      <w:lvlText w:val="%9."/>
      <w:lvlJc w:val="left"/>
      <w:pPr>
        <w:tabs>
          <w:tab w:val="num" w:pos="6480"/>
        </w:tabs>
        <w:ind w:left="6480" w:hanging="360"/>
      </w:pPr>
    </w:lvl>
  </w:abstractNum>
  <w:abstractNum w:abstractNumId="9" w15:restartNumberingAfterBreak="0">
    <w:nsid w:val="34E743A4"/>
    <w:multiLevelType w:val="hybridMultilevel"/>
    <w:tmpl w:val="37344A4A"/>
    <w:lvl w:ilvl="0" w:tplc="558EC3F4">
      <w:start w:val="8"/>
      <w:numFmt w:val="lowerLetter"/>
      <w:lvlText w:val="%1."/>
      <w:lvlJc w:val="left"/>
      <w:pPr>
        <w:tabs>
          <w:tab w:val="num" w:pos="720"/>
        </w:tabs>
        <w:ind w:left="720" w:hanging="360"/>
      </w:pPr>
    </w:lvl>
    <w:lvl w:ilvl="1" w:tplc="FB6619EA" w:tentative="1">
      <w:start w:val="1"/>
      <w:numFmt w:val="decimal"/>
      <w:lvlText w:val="%2."/>
      <w:lvlJc w:val="left"/>
      <w:pPr>
        <w:tabs>
          <w:tab w:val="num" w:pos="1440"/>
        </w:tabs>
        <w:ind w:left="1440" w:hanging="360"/>
      </w:pPr>
    </w:lvl>
    <w:lvl w:ilvl="2" w:tplc="9BEC57C4" w:tentative="1">
      <w:start w:val="1"/>
      <w:numFmt w:val="decimal"/>
      <w:lvlText w:val="%3."/>
      <w:lvlJc w:val="left"/>
      <w:pPr>
        <w:tabs>
          <w:tab w:val="num" w:pos="2160"/>
        </w:tabs>
        <w:ind w:left="2160" w:hanging="360"/>
      </w:pPr>
    </w:lvl>
    <w:lvl w:ilvl="3" w:tplc="5AB41FCC" w:tentative="1">
      <w:start w:val="1"/>
      <w:numFmt w:val="decimal"/>
      <w:lvlText w:val="%4."/>
      <w:lvlJc w:val="left"/>
      <w:pPr>
        <w:tabs>
          <w:tab w:val="num" w:pos="2880"/>
        </w:tabs>
        <w:ind w:left="2880" w:hanging="360"/>
      </w:pPr>
    </w:lvl>
    <w:lvl w:ilvl="4" w:tplc="3064E2C6" w:tentative="1">
      <w:start w:val="1"/>
      <w:numFmt w:val="decimal"/>
      <w:lvlText w:val="%5."/>
      <w:lvlJc w:val="left"/>
      <w:pPr>
        <w:tabs>
          <w:tab w:val="num" w:pos="3600"/>
        </w:tabs>
        <w:ind w:left="3600" w:hanging="360"/>
      </w:pPr>
    </w:lvl>
    <w:lvl w:ilvl="5" w:tplc="5488645A" w:tentative="1">
      <w:start w:val="1"/>
      <w:numFmt w:val="decimal"/>
      <w:lvlText w:val="%6."/>
      <w:lvlJc w:val="left"/>
      <w:pPr>
        <w:tabs>
          <w:tab w:val="num" w:pos="4320"/>
        </w:tabs>
        <w:ind w:left="4320" w:hanging="360"/>
      </w:pPr>
    </w:lvl>
    <w:lvl w:ilvl="6" w:tplc="38A0B34E" w:tentative="1">
      <w:start w:val="1"/>
      <w:numFmt w:val="decimal"/>
      <w:lvlText w:val="%7."/>
      <w:lvlJc w:val="left"/>
      <w:pPr>
        <w:tabs>
          <w:tab w:val="num" w:pos="5040"/>
        </w:tabs>
        <w:ind w:left="5040" w:hanging="360"/>
      </w:pPr>
    </w:lvl>
    <w:lvl w:ilvl="7" w:tplc="43684C5E" w:tentative="1">
      <w:start w:val="1"/>
      <w:numFmt w:val="decimal"/>
      <w:lvlText w:val="%8."/>
      <w:lvlJc w:val="left"/>
      <w:pPr>
        <w:tabs>
          <w:tab w:val="num" w:pos="5760"/>
        </w:tabs>
        <w:ind w:left="5760" w:hanging="360"/>
      </w:pPr>
    </w:lvl>
    <w:lvl w:ilvl="8" w:tplc="0AF0F946" w:tentative="1">
      <w:start w:val="1"/>
      <w:numFmt w:val="decimal"/>
      <w:lvlText w:val="%9."/>
      <w:lvlJc w:val="left"/>
      <w:pPr>
        <w:tabs>
          <w:tab w:val="num" w:pos="6480"/>
        </w:tabs>
        <w:ind w:left="6480" w:hanging="360"/>
      </w:pPr>
    </w:lvl>
  </w:abstractNum>
  <w:abstractNum w:abstractNumId="10" w15:restartNumberingAfterBreak="0">
    <w:nsid w:val="407349D9"/>
    <w:multiLevelType w:val="multilevel"/>
    <w:tmpl w:val="865039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0BB0995"/>
    <w:multiLevelType w:val="multilevel"/>
    <w:tmpl w:val="A9583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1DA7EDB"/>
    <w:multiLevelType w:val="multilevel"/>
    <w:tmpl w:val="EE18A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47211BB"/>
    <w:multiLevelType w:val="hybridMultilevel"/>
    <w:tmpl w:val="D63C3298"/>
    <w:lvl w:ilvl="0" w:tplc="822E8C9A">
      <w:start w:val="3"/>
      <w:numFmt w:val="lowerLetter"/>
      <w:lvlText w:val="%1."/>
      <w:lvlJc w:val="left"/>
      <w:pPr>
        <w:tabs>
          <w:tab w:val="num" w:pos="720"/>
        </w:tabs>
        <w:ind w:left="720" w:hanging="360"/>
      </w:pPr>
    </w:lvl>
    <w:lvl w:ilvl="1" w:tplc="753C0B1E" w:tentative="1">
      <w:start w:val="1"/>
      <w:numFmt w:val="decimal"/>
      <w:lvlText w:val="%2."/>
      <w:lvlJc w:val="left"/>
      <w:pPr>
        <w:tabs>
          <w:tab w:val="num" w:pos="1440"/>
        </w:tabs>
        <w:ind w:left="1440" w:hanging="360"/>
      </w:pPr>
    </w:lvl>
    <w:lvl w:ilvl="2" w:tplc="EC5C3900" w:tentative="1">
      <w:start w:val="1"/>
      <w:numFmt w:val="decimal"/>
      <w:lvlText w:val="%3."/>
      <w:lvlJc w:val="left"/>
      <w:pPr>
        <w:tabs>
          <w:tab w:val="num" w:pos="2160"/>
        </w:tabs>
        <w:ind w:left="2160" w:hanging="360"/>
      </w:pPr>
    </w:lvl>
    <w:lvl w:ilvl="3" w:tplc="34BED5F2" w:tentative="1">
      <w:start w:val="1"/>
      <w:numFmt w:val="decimal"/>
      <w:lvlText w:val="%4."/>
      <w:lvlJc w:val="left"/>
      <w:pPr>
        <w:tabs>
          <w:tab w:val="num" w:pos="2880"/>
        </w:tabs>
        <w:ind w:left="2880" w:hanging="360"/>
      </w:pPr>
    </w:lvl>
    <w:lvl w:ilvl="4" w:tplc="1E5CFB60" w:tentative="1">
      <w:start w:val="1"/>
      <w:numFmt w:val="decimal"/>
      <w:lvlText w:val="%5."/>
      <w:lvlJc w:val="left"/>
      <w:pPr>
        <w:tabs>
          <w:tab w:val="num" w:pos="3600"/>
        </w:tabs>
        <w:ind w:left="3600" w:hanging="360"/>
      </w:pPr>
    </w:lvl>
    <w:lvl w:ilvl="5" w:tplc="5170C4E6" w:tentative="1">
      <w:start w:val="1"/>
      <w:numFmt w:val="decimal"/>
      <w:lvlText w:val="%6."/>
      <w:lvlJc w:val="left"/>
      <w:pPr>
        <w:tabs>
          <w:tab w:val="num" w:pos="4320"/>
        </w:tabs>
        <w:ind w:left="4320" w:hanging="360"/>
      </w:pPr>
    </w:lvl>
    <w:lvl w:ilvl="6" w:tplc="5C1060A4" w:tentative="1">
      <w:start w:val="1"/>
      <w:numFmt w:val="decimal"/>
      <w:lvlText w:val="%7."/>
      <w:lvlJc w:val="left"/>
      <w:pPr>
        <w:tabs>
          <w:tab w:val="num" w:pos="5040"/>
        </w:tabs>
        <w:ind w:left="5040" w:hanging="360"/>
      </w:pPr>
    </w:lvl>
    <w:lvl w:ilvl="7" w:tplc="1108DBBE" w:tentative="1">
      <w:start w:val="1"/>
      <w:numFmt w:val="decimal"/>
      <w:lvlText w:val="%8."/>
      <w:lvlJc w:val="left"/>
      <w:pPr>
        <w:tabs>
          <w:tab w:val="num" w:pos="5760"/>
        </w:tabs>
        <w:ind w:left="5760" w:hanging="360"/>
      </w:pPr>
    </w:lvl>
    <w:lvl w:ilvl="8" w:tplc="9C420076" w:tentative="1">
      <w:start w:val="1"/>
      <w:numFmt w:val="decimal"/>
      <w:lvlText w:val="%9."/>
      <w:lvlJc w:val="left"/>
      <w:pPr>
        <w:tabs>
          <w:tab w:val="num" w:pos="6480"/>
        </w:tabs>
        <w:ind w:left="6480" w:hanging="360"/>
      </w:pPr>
    </w:lvl>
  </w:abstractNum>
  <w:abstractNum w:abstractNumId="14" w15:restartNumberingAfterBreak="0">
    <w:nsid w:val="4C6634B6"/>
    <w:multiLevelType w:val="hybridMultilevel"/>
    <w:tmpl w:val="BDD08578"/>
    <w:lvl w:ilvl="0" w:tplc="F7123932">
      <w:start w:val="3"/>
      <w:numFmt w:val="lowerLetter"/>
      <w:lvlText w:val="%1."/>
      <w:lvlJc w:val="left"/>
      <w:pPr>
        <w:tabs>
          <w:tab w:val="num" w:pos="720"/>
        </w:tabs>
        <w:ind w:left="720" w:hanging="360"/>
      </w:pPr>
    </w:lvl>
    <w:lvl w:ilvl="1" w:tplc="A858C1C4" w:tentative="1">
      <w:start w:val="1"/>
      <w:numFmt w:val="decimal"/>
      <w:lvlText w:val="%2."/>
      <w:lvlJc w:val="left"/>
      <w:pPr>
        <w:tabs>
          <w:tab w:val="num" w:pos="1440"/>
        </w:tabs>
        <w:ind w:left="1440" w:hanging="360"/>
      </w:pPr>
    </w:lvl>
    <w:lvl w:ilvl="2" w:tplc="28BE5C62" w:tentative="1">
      <w:start w:val="1"/>
      <w:numFmt w:val="decimal"/>
      <w:lvlText w:val="%3."/>
      <w:lvlJc w:val="left"/>
      <w:pPr>
        <w:tabs>
          <w:tab w:val="num" w:pos="2160"/>
        </w:tabs>
        <w:ind w:left="2160" w:hanging="360"/>
      </w:pPr>
    </w:lvl>
    <w:lvl w:ilvl="3" w:tplc="997C8E48" w:tentative="1">
      <w:start w:val="1"/>
      <w:numFmt w:val="decimal"/>
      <w:lvlText w:val="%4."/>
      <w:lvlJc w:val="left"/>
      <w:pPr>
        <w:tabs>
          <w:tab w:val="num" w:pos="2880"/>
        </w:tabs>
        <w:ind w:left="2880" w:hanging="360"/>
      </w:pPr>
    </w:lvl>
    <w:lvl w:ilvl="4" w:tplc="ECF2989E" w:tentative="1">
      <w:start w:val="1"/>
      <w:numFmt w:val="decimal"/>
      <w:lvlText w:val="%5."/>
      <w:lvlJc w:val="left"/>
      <w:pPr>
        <w:tabs>
          <w:tab w:val="num" w:pos="3600"/>
        </w:tabs>
        <w:ind w:left="3600" w:hanging="360"/>
      </w:pPr>
    </w:lvl>
    <w:lvl w:ilvl="5" w:tplc="8EA0F51A" w:tentative="1">
      <w:start w:val="1"/>
      <w:numFmt w:val="decimal"/>
      <w:lvlText w:val="%6."/>
      <w:lvlJc w:val="left"/>
      <w:pPr>
        <w:tabs>
          <w:tab w:val="num" w:pos="4320"/>
        </w:tabs>
        <w:ind w:left="4320" w:hanging="360"/>
      </w:pPr>
    </w:lvl>
    <w:lvl w:ilvl="6" w:tplc="A5F884F0" w:tentative="1">
      <w:start w:val="1"/>
      <w:numFmt w:val="decimal"/>
      <w:lvlText w:val="%7."/>
      <w:lvlJc w:val="left"/>
      <w:pPr>
        <w:tabs>
          <w:tab w:val="num" w:pos="5040"/>
        </w:tabs>
        <w:ind w:left="5040" w:hanging="360"/>
      </w:pPr>
    </w:lvl>
    <w:lvl w:ilvl="7" w:tplc="8FE0E920" w:tentative="1">
      <w:start w:val="1"/>
      <w:numFmt w:val="decimal"/>
      <w:lvlText w:val="%8."/>
      <w:lvlJc w:val="left"/>
      <w:pPr>
        <w:tabs>
          <w:tab w:val="num" w:pos="5760"/>
        </w:tabs>
        <w:ind w:left="5760" w:hanging="360"/>
      </w:pPr>
    </w:lvl>
    <w:lvl w:ilvl="8" w:tplc="17DCBADE" w:tentative="1">
      <w:start w:val="1"/>
      <w:numFmt w:val="decimal"/>
      <w:lvlText w:val="%9."/>
      <w:lvlJc w:val="left"/>
      <w:pPr>
        <w:tabs>
          <w:tab w:val="num" w:pos="6480"/>
        </w:tabs>
        <w:ind w:left="6480" w:hanging="360"/>
      </w:pPr>
    </w:lvl>
  </w:abstractNum>
  <w:abstractNum w:abstractNumId="15" w15:restartNumberingAfterBreak="0">
    <w:nsid w:val="57372480"/>
    <w:multiLevelType w:val="hybridMultilevel"/>
    <w:tmpl w:val="1460130A"/>
    <w:lvl w:ilvl="0" w:tplc="B586655A">
      <w:start w:val="6"/>
      <w:numFmt w:val="lowerLetter"/>
      <w:lvlText w:val="%1."/>
      <w:lvlJc w:val="left"/>
      <w:pPr>
        <w:tabs>
          <w:tab w:val="num" w:pos="720"/>
        </w:tabs>
        <w:ind w:left="720" w:hanging="360"/>
      </w:pPr>
    </w:lvl>
    <w:lvl w:ilvl="1" w:tplc="94E0C2E6" w:tentative="1">
      <w:start w:val="1"/>
      <w:numFmt w:val="decimal"/>
      <w:lvlText w:val="%2."/>
      <w:lvlJc w:val="left"/>
      <w:pPr>
        <w:tabs>
          <w:tab w:val="num" w:pos="1440"/>
        </w:tabs>
        <w:ind w:left="1440" w:hanging="360"/>
      </w:pPr>
    </w:lvl>
    <w:lvl w:ilvl="2" w:tplc="7752100A" w:tentative="1">
      <w:start w:val="1"/>
      <w:numFmt w:val="decimal"/>
      <w:lvlText w:val="%3."/>
      <w:lvlJc w:val="left"/>
      <w:pPr>
        <w:tabs>
          <w:tab w:val="num" w:pos="2160"/>
        </w:tabs>
        <w:ind w:left="2160" w:hanging="360"/>
      </w:pPr>
    </w:lvl>
    <w:lvl w:ilvl="3" w:tplc="C6CAF1C2" w:tentative="1">
      <w:start w:val="1"/>
      <w:numFmt w:val="decimal"/>
      <w:lvlText w:val="%4."/>
      <w:lvlJc w:val="left"/>
      <w:pPr>
        <w:tabs>
          <w:tab w:val="num" w:pos="2880"/>
        </w:tabs>
        <w:ind w:left="2880" w:hanging="360"/>
      </w:pPr>
    </w:lvl>
    <w:lvl w:ilvl="4" w:tplc="26D875A0" w:tentative="1">
      <w:start w:val="1"/>
      <w:numFmt w:val="decimal"/>
      <w:lvlText w:val="%5."/>
      <w:lvlJc w:val="left"/>
      <w:pPr>
        <w:tabs>
          <w:tab w:val="num" w:pos="3600"/>
        </w:tabs>
        <w:ind w:left="3600" w:hanging="360"/>
      </w:pPr>
    </w:lvl>
    <w:lvl w:ilvl="5" w:tplc="FE6E7872" w:tentative="1">
      <w:start w:val="1"/>
      <w:numFmt w:val="decimal"/>
      <w:lvlText w:val="%6."/>
      <w:lvlJc w:val="left"/>
      <w:pPr>
        <w:tabs>
          <w:tab w:val="num" w:pos="4320"/>
        </w:tabs>
        <w:ind w:left="4320" w:hanging="360"/>
      </w:pPr>
    </w:lvl>
    <w:lvl w:ilvl="6" w:tplc="0ECAC02C" w:tentative="1">
      <w:start w:val="1"/>
      <w:numFmt w:val="decimal"/>
      <w:lvlText w:val="%7."/>
      <w:lvlJc w:val="left"/>
      <w:pPr>
        <w:tabs>
          <w:tab w:val="num" w:pos="5040"/>
        </w:tabs>
        <w:ind w:left="5040" w:hanging="360"/>
      </w:pPr>
    </w:lvl>
    <w:lvl w:ilvl="7" w:tplc="DCAC68DA" w:tentative="1">
      <w:start w:val="1"/>
      <w:numFmt w:val="decimal"/>
      <w:lvlText w:val="%8."/>
      <w:lvlJc w:val="left"/>
      <w:pPr>
        <w:tabs>
          <w:tab w:val="num" w:pos="5760"/>
        </w:tabs>
        <w:ind w:left="5760" w:hanging="360"/>
      </w:pPr>
    </w:lvl>
    <w:lvl w:ilvl="8" w:tplc="CB16BADA" w:tentative="1">
      <w:start w:val="1"/>
      <w:numFmt w:val="decimal"/>
      <w:lvlText w:val="%9."/>
      <w:lvlJc w:val="left"/>
      <w:pPr>
        <w:tabs>
          <w:tab w:val="num" w:pos="6480"/>
        </w:tabs>
        <w:ind w:left="6480" w:hanging="360"/>
      </w:pPr>
    </w:lvl>
  </w:abstractNum>
  <w:abstractNum w:abstractNumId="16" w15:restartNumberingAfterBreak="0">
    <w:nsid w:val="5CD11572"/>
    <w:multiLevelType w:val="multilevel"/>
    <w:tmpl w:val="C42A086C"/>
    <w:lvl w:ilvl="0">
      <w:start w:val="1"/>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DE55D8F"/>
    <w:multiLevelType w:val="multilevel"/>
    <w:tmpl w:val="0D329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9CD2F85"/>
    <w:multiLevelType w:val="multilevel"/>
    <w:tmpl w:val="9D8C6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F030F38"/>
    <w:multiLevelType w:val="hybridMultilevel"/>
    <w:tmpl w:val="F126FAB6"/>
    <w:lvl w:ilvl="0" w:tplc="DA769A3E">
      <w:start w:val="2"/>
      <w:numFmt w:val="lowerLetter"/>
      <w:lvlText w:val="%1."/>
      <w:lvlJc w:val="left"/>
      <w:pPr>
        <w:tabs>
          <w:tab w:val="num" w:pos="720"/>
        </w:tabs>
        <w:ind w:left="720" w:hanging="360"/>
      </w:pPr>
    </w:lvl>
    <w:lvl w:ilvl="1" w:tplc="B1629696" w:tentative="1">
      <w:start w:val="1"/>
      <w:numFmt w:val="decimal"/>
      <w:lvlText w:val="%2."/>
      <w:lvlJc w:val="left"/>
      <w:pPr>
        <w:tabs>
          <w:tab w:val="num" w:pos="1440"/>
        </w:tabs>
        <w:ind w:left="1440" w:hanging="360"/>
      </w:pPr>
    </w:lvl>
    <w:lvl w:ilvl="2" w:tplc="77209D14" w:tentative="1">
      <w:start w:val="1"/>
      <w:numFmt w:val="decimal"/>
      <w:lvlText w:val="%3."/>
      <w:lvlJc w:val="left"/>
      <w:pPr>
        <w:tabs>
          <w:tab w:val="num" w:pos="2160"/>
        </w:tabs>
        <w:ind w:left="2160" w:hanging="360"/>
      </w:pPr>
    </w:lvl>
    <w:lvl w:ilvl="3" w:tplc="B5A4DF68" w:tentative="1">
      <w:start w:val="1"/>
      <w:numFmt w:val="decimal"/>
      <w:lvlText w:val="%4."/>
      <w:lvlJc w:val="left"/>
      <w:pPr>
        <w:tabs>
          <w:tab w:val="num" w:pos="2880"/>
        </w:tabs>
        <w:ind w:left="2880" w:hanging="360"/>
      </w:pPr>
    </w:lvl>
    <w:lvl w:ilvl="4" w:tplc="16B8D67C" w:tentative="1">
      <w:start w:val="1"/>
      <w:numFmt w:val="decimal"/>
      <w:lvlText w:val="%5."/>
      <w:lvlJc w:val="left"/>
      <w:pPr>
        <w:tabs>
          <w:tab w:val="num" w:pos="3600"/>
        </w:tabs>
        <w:ind w:left="3600" w:hanging="360"/>
      </w:pPr>
    </w:lvl>
    <w:lvl w:ilvl="5" w:tplc="FB30F9B4" w:tentative="1">
      <w:start w:val="1"/>
      <w:numFmt w:val="decimal"/>
      <w:lvlText w:val="%6."/>
      <w:lvlJc w:val="left"/>
      <w:pPr>
        <w:tabs>
          <w:tab w:val="num" w:pos="4320"/>
        </w:tabs>
        <w:ind w:left="4320" w:hanging="360"/>
      </w:pPr>
    </w:lvl>
    <w:lvl w:ilvl="6" w:tplc="3684B0BE" w:tentative="1">
      <w:start w:val="1"/>
      <w:numFmt w:val="decimal"/>
      <w:lvlText w:val="%7."/>
      <w:lvlJc w:val="left"/>
      <w:pPr>
        <w:tabs>
          <w:tab w:val="num" w:pos="5040"/>
        </w:tabs>
        <w:ind w:left="5040" w:hanging="360"/>
      </w:pPr>
    </w:lvl>
    <w:lvl w:ilvl="7" w:tplc="F126DB16" w:tentative="1">
      <w:start w:val="1"/>
      <w:numFmt w:val="decimal"/>
      <w:lvlText w:val="%8."/>
      <w:lvlJc w:val="left"/>
      <w:pPr>
        <w:tabs>
          <w:tab w:val="num" w:pos="5760"/>
        </w:tabs>
        <w:ind w:left="5760" w:hanging="360"/>
      </w:pPr>
    </w:lvl>
    <w:lvl w:ilvl="8" w:tplc="949CB010" w:tentative="1">
      <w:start w:val="1"/>
      <w:numFmt w:val="decimal"/>
      <w:lvlText w:val="%9."/>
      <w:lvlJc w:val="left"/>
      <w:pPr>
        <w:tabs>
          <w:tab w:val="num" w:pos="6480"/>
        </w:tabs>
        <w:ind w:left="6480" w:hanging="360"/>
      </w:pPr>
    </w:lvl>
  </w:abstractNum>
  <w:abstractNum w:abstractNumId="20" w15:restartNumberingAfterBreak="0">
    <w:nsid w:val="7A0312F7"/>
    <w:multiLevelType w:val="hybridMultilevel"/>
    <w:tmpl w:val="6CA0D232"/>
    <w:lvl w:ilvl="0" w:tplc="5BF2E444">
      <w:start w:val="3"/>
      <w:numFmt w:val="lowerLetter"/>
      <w:lvlText w:val="%1."/>
      <w:lvlJc w:val="left"/>
      <w:pPr>
        <w:tabs>
          <w:tab w:val="num" w:pos="720"/>
        </w:tabs>
        <w:ind w:left="720" w:hanging="360"/>
      </w:pPr>
    </w:lvl>
    <w:lvl w:ilvl="1" w:tplc="B966152E" w:tentative="1">
      <w:start w:val="1"/>
      <w:numFmt w:val="decimal"/>
      <w:lvlText w:val="%2."/>
      <w:lvlJc w:val="left"/>
      <w:pPr>
        <w:tabs>
          <w:tab w:val="num" w:pos="1440"/>
        </w:tabs>
        <w:ind w:left="1440" w:hanging="360"/>
      </w:pPr>
    </w:lvl>
    <w:lvl w:ilvl="2" w:tplc="EDDC9B7E" w:tentative="1">
      <w:start w:val="1"/>
      <w:numFmt w:val="decimal"/>
      <w:lvlText w:val="%3."/>
      <w:lvlJc w:val="left"/>
      <w:pPr>
        <w:tabs>
          <w:tab w:val="num" w:pos="2160"/>
        </w:tabs>
        <w:ind w:left="2160" w:hanging="360"/>
      </w:pPr>
    </w:lvl>
    <w:lvl w:ilvl="3" w:tplc="CF546380" w:tentative="1">
      <w:start w:val="1"/>
      <w:numFmt w:val="decimal"/>
      <w:lvlText w:val="%4."/>
      <w:lvlJc w:val="left"/>
      <w:pPr>
        <w:tabs>
          <w:tab w:val="num" w:pos="2880"/>
        </w:tabs>
        <w:ind w:left="2880" w:hanging="360"/>
      </w:pPr>
    </w:lvl>
    <w:lvl w:ilvl="4" w:tplc="99A0115C" w:tentative="1">
      <w:start w:val="1"/>
      <w:numFmt w:val="decimal"/>
      <w:lvlText w:val="%5."/>
      <w:lvlJc w:val="left"/>
      <w:pPr>
        <w:tabs>
          <w:tab w:val="num" w:pos="3600"/>
        </w:tabs>
        <w:ind w:left="3600" w:hanging="360"/>
      </w:pPr>
    </w:lvl>
    <w:lvl w:ilvl="5" w:tplc="77321460" w:tentative="1">
      <w:start w:val="1"/>
      <w:numFmt w:val="decimal"/>
      <w:lvlText w:val="%6."/>
      <w:lvlJc w:val="left"/>
      <w:pPr>
        <w:tabs>
          <w:tab w:val="num" w:pos="4320"/>
        </w:tabs>
        <w:ind w:left="4320" w:hanging="360"/>
      </w:pPr>
    </w:lvl>
    <w:lvl w:ilvl="6" w:tplc="ED72F578" w:tentative="1">
      <w:start w:val="1"/>
      <w:numFmt w:val="decimal"/>
      <w:lvlText w:val="%7."/>
      <w:lvlJc w:val="left"/>
      <w:pPr>
        <w:tabs>
          <w:tab w:val="num" w:pos="5040"/>
        </w:tabs>
        <w:ind w:left="5040" w:hanging="360"/>
      </w:pPr>
    </w:lvl>
    <w:lvl w:ilvl="7" w:tplc="8F0C58AC" w:tentative="1">
      <w:start w:val="1"/>
      <w:numFmt w:val="decimal"/>
      <w:lvlText w:val="%8."/>
      <w:lvlJc w:val="left"/>
      <w:pPr>
        <w:tabs>
          <w:tab w:val="num" w:pos="5760"/>
        </w:tabs>
        <w:ind w:left="5760" w:hanging="360"/>
      </w:pPr>
    </w:lvl>
    <w:lvl w:ilvl="8" w:tplc="128E5640" w:tentative="1">
      <w:start w:val="1"/>
      <w:numFmt w:val="decimal"/>
      <w:lvlText w:val="%9."/>
      <w:lvlJc w:val="left"/>
      <w:pPr>
        <w:tabs>
          <w:tab w:val="num" w:pos="6480"/>
        </w:tabs>
        <w:ind w:left="6480" w:hanging="360"/>
      </w:pPr>
    </w:lvl>
  </w:abstractNum>
  <w:num w:numId="1">
    <w:abstractNumId w:val="10"/>
  </w:num>
  <w:num w:numId="2">
    <w:abstractNumId w:val="16"/>
    <w:lvlOverride w:ilvl="1">
      <w:lvl w:ilvl="1">
        <w:numFmt w:val="decimal"/>
        <w:lvlText w:val="%2."/>
        <w:lvlJc w:val="left"/>
      </w:lvl>
    </w:lvlOverride>
  </w:num>
  <w:num w:numId="3">
    <w:abstractNumId w:val="17"/>
    <w:lvlOverride w:ilvl="0">
      <w:lvl w:ilvl="0">
        <w:numFmt w:val="lowerLetter"/>
        <w:lvlText w:val="%1."/>
        <w:lvlJc w:val="left"/>
      </w:lvl>
    </w:lvlOverride>
  </w:num>
  <w:num w:numId="4">
    <w:abstractNumId w:val="1"/>
  </w:num>
  <w:num w:numId="5">
    <w:abstractNumId w:val="3"/>
  </w:num>
  <w:num w:numId="6">
    <w:abstractNumId w:val="11"/>
    <w:lvlOverride w:ilvl="0">
      <w:lvl w:ilvl="0">
        <w:numFmt w:val="lowerRoman"/>
        <w:lvlText w:val="%1."/>
        <w:lvlJc w:val="right"/>
      </w:lvl>
    </w:lvlOverride>
  </w:num>
  <w:num w:numId="7">
    <w:abstractNumId w:val="20"/>
  </w:num>
  <w:num w:numId="8">
    <w:abstractNumId w:val="6"/>
  </w:num>
  <w:num w:numId="9">
    <w:abstractNumId w:val="0"/>
  </w:num>
  <w:num w:numId="10">
    <w:abstractNumId w:val="12"/>
  </w:num>
  <w:num w:numId="11">
    <w:abstractNumId w:val="18"/>
    <w:lvlOverride w:ilvl="0">
      <w:lvl w:ilvl="0">
        <w:numFmt w:val="lowerLetter"/>
        <w:lvlText w:val="%1."/>
        <w:lvlJc w:val="left"/>
      </w:lvl>
    </w:lvlOverride>
  </w:num>
  <w:num w:numId="12">
    <w:abstractNumId w:val="19"/>
  </w:num>
  <w:num w:numId="13">
    <w:abstractNumId w:val="13"/>
  </w:num>
  <w:num w:numId="14">
    <w:abstractNumId w:val="4"/>
  </w:num>
  <w:num w:numId="15">
    <w:abstractNumId w:val="7"/>
  </w:num>
  <w:num w:numId="16">
    <w:abstractNumId w:val="15"/>
  </w:num>
  <w:num w:numId="17">
    <w:abstractNumId w:val="8"/>
  </w:num>
  <w:num w:numId="18">
    <w:abstractNumId w:val="9"/>
  </w:num>
  <w:num w:numId="19">
    <w:abstractNumId w:val="5"/>
  </w:num>
  <w:num w:numId="20">
    <w:abstractNumId w:val="2"/>
  </w:num>
  <w:num w:numId="21">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452"/>
    <w:rsid w:val="00861452"/>
    <w:rsid w:val="00AC5DE5"/>
    <w:rsid w:val="00C06E3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5700A6-BC06-4B9A-B944-AC462C62B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61452"/>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4">
    <w:name w:val="Hyperlink"/>
    <w:basedOn w:val="a0"/>
    <w:uiPriority w:val="99"/>
    <w:semiHidden/>
    <w:unhideWhenUsed/>
    <w:rsid w:val="008614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8673135">
      <w:bodyDiv w:val="1"/>
      <w:marLeft w:val="0"/>
      <w:marRight w:val="0"/>
      <w:marTop w:val="0"/>
      <w:marBottom w:val="0"/>
      <w:divBdr>
        <w:top w:val="none" w:sz="0" w:space="0" w:color="auto"/>
        <w:left w:val="none" w:sz="0" w:space="0" w:color="auto"/>
        <w:bottom w:val="none" w:sz="0" w:space="0" w:color="auto"/>
        <w:right w:val="none" w:sz="0" w:space="0" w:color="auto"/>
      </w:divBdr>
      <w:divsChild>
        <w:div w:id="1933472428">
          <w:marLeft w:val="-108"/>
          <w:marRight w:val="0"/>
          <w:marTop w:val="0"/>
          <w:marBottom w:val="0"/>
          <w:divBdr>
            <w:top w:val="none" w:sz="0" w:space="0" w:color="auto"/>
            <w:left w:val="none" w:sz="0" w:space="0" w:color="auto"/>
            <w:bottom w:val="none" w:sz="0" w:space="0" w:color="auto"/>
            <w:right w:val="none" w:sz="0" w:space="0" w:color="auto"/>
          </w:divBdr>
        </w:div>
      </w:divsChild>
    </w:div>
    <w:div w:id="155997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cademicguides.waldenu.edu/writingcenter/grammar/sentencestructure" TargetMode="Externa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2198</Words>
  <Characters>12531</Characters>
  <Application>Microsoft Office Word</Application>
  <DocSecurity>0</DocSecurity>
  <Lines>104</Lines>
  <Paragraphs>29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2020-06-09T07:38:00Z</dcterms:created>
  <dcterms:modified xsi:type="dcterms:W3CDTF">2020-06-09T07:38:00Z</dcterms:modified>
</cp:coreProperties>
</file>