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1B1" w:rsidRDefault="006821B1" w:rsidP="000C27CF">
      <w:pPr>
        <w:widowControl w:val="0"/>
        <w:autoSpaceDE w:val="0"/>
        <w:autoSpaceDN w:val="0"/>
        <w:adjustRightInd w:val="0"/>
        <w:ind w:firstLine="0"/>
        <w:jc w:val="center"/>
        <w:rPr>
          <w:rFonts w:ascii="Times New Roman" w:eastAsia="Times New Roman" w:hAnsi="Times New Roman" w:cs="Times New Roman"/>
          <w:b/>
          <w:color w:val="002060"/>
          <w:lang w:val="en-US" w:eastAsia="ru-RU"/>
        </w:rPr>
      </w:pPr>
      <w:bookmarkStart w:id="0" w:name="_Toc213118549"/>
      <w:bookmarkStart w:id="1" w:name="_Toc213164096"/>
    </w:p>
    <w:p w:rsidR="00D8725C" w:rsidRPr="00D8725C" w:rsidRDefault="000C27CF" w:rsidP="000C27CF">
      <w:pPr>
        <w:widowControl w:val="0"/>
        <w:autoSpaceDE w:val="0"/>
        <w:autoSpaceDN w:val="0"/>
        <w:adjustRightInd w:val="0"/>
        <w:ind w:firstLine="0"/>
        <w:jc w:val="center"/>
        <w:rPr>
          <w:rFonts w:ascii="Times New Roman" w:eastAsia="Times New Roman" w:hAnsi="Times New Roman" w:cs="Times New Roman"/>
          <w:b/>
          <w:bCs/>
          <w:color w:val="002060"/>
          <w:lang w:val="en-US" w:eastAsia="ru-RU"/>
        </w:rPr>
      </w:pPr>
      <w:r>
        <w:rPr>
          <w:rFonts w:ascii="Times New Roman" w:eastAsia="Times New Roman" w:hAnsi="Times New Roman" w:cs="Times New Roman"/>
          <w:b/>
          <w:color w:val="002060"/>
          <w:lang w:val="en-US" w:eastAsia="ru-RU"/>
        </w:rPr>
        <w:t>LECTURE_</w:t>
      </w:r>
      <w:r w:rsidRPr="000C27CF">
        <w:rPr>
          <w:rFonts w:ascii="Times New Roman" w:eastAsia="Times New Roman" w:hAnsi="Times New Roman" w:cs="Times New Roman"/>
          <w:b/>
          <w:color w:val="002060"/>
          <w:lang w:val="en-US" w:eastAsia="ru-RU"/>
        </w:rPr>
        <w:t>6</w:t>
      </w:r>
      <w:r w:rsidR="00D8725C" w:rsidRPr="00D8725C">
        <w:rPr>
          <w:rFonts w:ascii="Times New Roman" w:eastAsia="SimSun" w:hAnsi="Times New Roman" w:cs="Times New Roman"/>
          <w:b/>
          <w:bCs/>
          <w:color w:val="002060"/>
          <w:kern w:val="24"/>
          <w:lang w:val="en-US" w:eastAsia="ru-RU"/>
          <w14:shadow w14:blurRad="38100" w14:dist="38100" w14:dir="2700000" w14:sx="100000" w14:sy="100000" w14:kx="0" w14:ky="0" w14:algn="tl">
            <w14:srgbClr w14:val="000000">
              <w14:alpha w14:val="57000"/>
            </w14:srgbClr>
          </w14:shadow>
        </w:rPr>
        <w:t xml:space="preserve"> </w:t>
      </w:r>
      <w:r w:rsidRPr="000C27CF">
        <w:rPr>
          <w:rFonts w:ascii="Times New Roman" w:eastAsia="Times New Roman" w:hAnsi="Times New Roman" w:cs="Times New Roman"/>
          <w:b/>
          <w:bCs/>
          <w:color w:val="002060"/>
          <w:lang w:val="en-US" w:eastAsia="ru-RU"/>
        </w:rPr>
        <w:t>DISEASES OF THE THYROID GLAND</w:t>
      </w:r>
    </w:p>
    <w:p w:rsidR="00D8725C" w:rsidRPr="00D8725C" w:rsidRDefault="000C27CF" w:rsidP="000C27CF">
      <w:pPr>
        <w:widowControl w:val="0"/>
        <w:autoSpaceDE w:val="0"/>
        <w:autoSpaceDN w:val="0"/>
        <w:adjustRightInd w:val="0"/>
        <w:ind w:firstLine="0"/>
        <w:jc w:val="center"/>
        <w:rPr>
          <w:rFonts w:ascii="Times New Roman" w:eastAsia="Times New Roman" w:hAnsi="Times New Roman" w:cs="Times New Roman"/>
          <w:b/>
          <w:bCs/>
          <w:color w:val="002060"/>
          <w:lang w:eastAsia="ru-RU"/>
        </w:rPr>
      </w:pPr>
      <w:r>
        <w:rPr>
          <w:rFonts w:ascii="Times New Roman" w:eastAsia="Times New Roman" w:hAnsi="Times New Roman" w:cs="Times New Roman"/>
          <w:b/>
          <w:bCs/>
          <w:color w:val="002060"/>
          <w:lang w:eastAsia="ru-RU"/>
        </w:rPr>
        <w:t>ТЕМА-6</w:t>
      </w:r>
      <w:r w:rsidR="00D8725C" w:rsidRPr="00D8725C">
        <w:rPr>
          <w:rFonts w:ascii="Times New Roman" w:eastAsia="Times New Roman" w:hAnsi="Times New Roman" w:cs="Times New Roman"/>
          <w:b/>
          <w:bCs/>
          <w:color w:val="002060"/>
          <w:lang w:eastAsia="ru-RU"/>
        </w:rPr>
        <w:t xml:space="preserve">: </w:t>
      </w:r>
      <w:r w:rsidR="006821B1" w:rsidRPr="006821B1">
        <w:rPr>
          <w:rFonts w:ascii="Times New Roman" w:hAnsi="Times New Roman" w:cs="Times New Roman"/>
          <w:b/>
          <w:color w:val="002060"/>
        </w:rPr>
        <w:t>БОЛЕЗНИ</w:t>
      </w:r>
      <w:r w:rsidR="006821B1" w:rsidRPr="006821B1">
        <w:rPr>
          <w:rFonts w:ascii="Times New Roman" w:hAnsi="Times New Roman" w:cs="Times New Roman"/>
          <w:b/>
          <w:color w:val="002060"/>
          <w:spacing w:val="-4"/>
        </w:rPr>
        <w:t xml:space="preserve"> </w:t>
      </w:r>
      <w:r w:rsidR="006821B1" w:rsidRPr="006821B1">
        <w:rPr>
          <w:rFonts w:ascii="Times New Roman" w:hAnsi="Times New Roman" w:cs="Times New Roman"/>
          <w:b/>
          <w:color w:val="002060"/>
        </w:rPr>
        <w:t>ЩИТОВИДНОЙ</w:t>
      </w:r>
      <w:r w:rsidR="006821B1" w:rsidRPr="006821B1">
        <w:rPr>
          <w:rFonts w:ascii="Times New Roman" w:hAnsi="Times New Roman" w:cs="Times New Roman"/>
          <w:b/>
          <w:color w:val="002060"/>
          <w:spacing w:val="-3"/>
        </w:rPr>
        <w:t xml:space="preserve"> </w:t>
      </w:r>
      <w:r w:rsidR="006821B1" w:rsidRPr="006821B1">
        <w:rPr>
          <w:rFonts w:ascii="Times New Roman" w:hAnsi="Times New Roman" w:cs="Times New Roman"/>
          <w:b/>
          <w:color w:val="002060"/>
          <w:spacing w:val="-2"/>
        </w:rPr>
        <w:t>ЖЕЛЕЗЫ</w:t>
      </w:r>
    </w:p>
    <w:p w:rsidR="00D8725C" w:rsidRDefault="00D8725C" w:rsidP="000C27CF">
      <w:pPr>
        <w:widowControl w:val="0"/>
        <w:autoSpaceDE w:val="0"/>
        <w:autoSpaceDN w:val="0"/>
        <w:adjustRightInd w:val="0"/>
        <w:spacing w:line="240" w:lineRule="auto"/>
        <w:ind w:firstLine="0"/>
        <w:jc w:val="center"/>
        <w:rPr>
          <w:rFonts w:ascii="Times New Roman" w:eastAsia="Times New Roman" w:hAnsi="Times New Roman" w:cs="Times New Roman"/>
          <w:b/>
          <w:bCs/>
          <w:color w:val="002060"/>
          <w:lang w:eastAsia="ru-RU"/>
        </w:rPr>
      </w:pPr>
      <w:r w:rsidRPr="00D8725C">
        <w:rPr>
          <w:rFonts w:ascii="Times New Roman" w:eastAsia="Times New Roman" w:hAnsi="Times New Roman" w:cs="Times New Roman"/>
          <w:b/>
          <w:bCs/>
          <w:color w:val="002060"/>
          <w:lang w:eastAsia="ru-RU"/>
        </w:rPr>
        <w:t>План лекции:</w:t>
      </w:r>
    </w:p>
    <w:p w:rsidR="006821B1" w:rsidRDefault="006821B1"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r w:rsidRPr="006821B1">
        <w:rPr>
          <w:rFonts w:ascii="Times New Roman" w:eastAsia="Times New Roman" w:hAnsi="Times New Roman" w:cs="Times New Roman"/>
          <w:b/>
          <w:bCs/>
          <w:color w:val="002060"/>
          <w:lang w:eastAsia="ru-RU"/>
        </w:rPr>
        <w:t>Оценка функции щитовидной железы</w:t>
      </w:r>
    </w:p>
    <w:p w:rsidR="00000000" w:rsidRPr="006821B1" w:rsidRDefault="008E56FD"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r w:rsidRPr="006821B1">
        <w:rPr>
          <w:rFonts w:ascii="Times New Roman" w:eastAsia="Times New Roman" w:hAnsi="Times New Roman" w:cs="Times New Roman"/>
          <w:b/>
          <w:bCs/>
          <w:color w:val="002060"/>
          <w:lang w:eastAsia="ru-RU"/>
        </w:rPr>
        <w:t>Болезни щитовидной железы</w:t>
      </w:r>
    </w:p>
    <w:p w:rsidR="00000000" w:rsidRPr="006821B1" w:rsidRDefault="008E56FD"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proofErr w:type="spellStart"/>
      <w:r w:rsidRPr="006821B1">
        <w:rPr>
          <w:rFonts w:ascii="Times New Roman" w:eastAsia="Times New Roman" w:hAnsi="Times New Roman" w:cs="Times New Roman"/>
          <w:b/>
          <w:bCs/>
          <w:color w:val="002060"/>
          <w:lang w:eastAsia="ru-RU"/>
        </w:rPr>
        <w:t>Тиреоидит</w:t>
      </w:r>
      <w:proofErr w:type="spellEnd"/>
    </w:p>
    <w:p w:rsidR="00000000" w:rsidRPr="006821B1" w:rsidRDefault="008E56FD"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r w:rsidRPr="006821B1">
        <w:rPr>
          <w:rFonts w:ascii="Times New Roman" w:eastAsia="Times New Roman" w:hAnsi="Times New Roman" w:cs="Times New Roman"/>
          <w:b/>
          <w:bCs/>
          <w:color w:val="002060"/>
          <w:lang w:eastAsia="ru-RU"/>
        </w:rPr>
        <w:t>Гипотиреоз</w:t>
      </w:r>
    </w:p>
    <w:p w:rsidR="00D8725C" w:rsidRDefault="008E56FD"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r w:rsidRPr="006821B1">
        <w:rPr>
          <w:rFonts w:ascii="Times New Roman" w:eastAsia="Times New Roman" w:hAnsi="Times New Roman" w:cs="Times New Roman"/>
          <w:b/>
          <w:bCs/>
          <w:color w:val="002060"/>
          <w:lang w:eastAsia="ru-RU"/>
        </w:rPr>
        <w:t>Тиреотоксикоз</w:t>
      </w:r>
    </w:p>
    <w:p w:rsidR="006821B1" w:rsidRPr="006821B1" w:rsidRDefault="006821B1" w:rsidP="008E56FD">
      <w:pPr>
        <w:widowControl w:val="0"/>
        <w:numPr>
          <w:ilvl w:val="0"/>
          <w:numId w:val="22"/>
        </w:numPr>
        <w:autoSpaceDE w:val="0"/>
        <w:autoSpaceDN w:val="0"/>
        <w:adjustRightInd w:val="0"/>
        <w:spacing w:line="240" w:lineRule="auto"/>
        <w:ind w:left="0"/>
        <w:rPr>
          <w:rFonts w:ascii="Times New Roman" w:eastAsia="Times New Roman" w:hAnsi="Times New Roman" w:cs="Times New Roman"/>
          <w:b/>
          <w:bCs/>
          <w:color w:val="002060"/>
          <w:lang w:eastAsia="ru-RU"/>
        </w:rPr>
      </w:pPr>
      <w:r>
        <w:rPr>
          <w:rFonts w:ascii="Times New Roman" w:eastAsia="Times New Roman" w:hAnsi="Times New Roman" w:cs="Times New Roman"/>
          <w:b/>
          <w:bCs/>
          <w:color w:val="002060"/>
          <w:lang w:eastAsia="ru-RU"/>
        </w:rPr>
        <w:t xml:space="preserve">Литература </w:t>
      </w:r>
    </w:p>
    <w:p w:rsidR="006821B1" w:rsidRPr="00D8725C" w:rsidRDefault="006821B1" w:rsidP="000C27CF">
      <w:pPr>
        <w:pStyle w:val="1"/>
        <w:spacing w:before="0"/>
        <w:ind w:left="0"/>
        <w:rPr>
          <w:rFonts w:ascii="Times New Roman" w:hAnsi="Times New Roman" w:cs="Times New Roman"/>
          <w:sz w:val="22"/>
          <w:szCs w:val="22"/>
        </w:rPr>
      </w:pPr>
    </w:p>
    <w:p w:rsidR="00D8725C" w:rsidRPr="006821B1" w:rsidRDefault="00D8725C" w:rsidP="000C27CF">
      <w:pPr>
        <w:pStyle w:val="3"/>
        <w:spacing w:before="0"/>
        <w:ind w:left="0"/>
        <w:rPr>
          <w:rFonts w:ascii="Times New Roman" w:hAnsi="Times New Roman" w:cs="Times New Roman"/>
          <w:b/>
          <w:sz w:val="22"/>
          <w:szCs w:val="22"/>
        </w:rPr>
      </w:pPr>
      <w:bookmarkStart w:id="2" w:name="_bookmark33"/>
      <w:bookmarkEnd w:id="2"/>
      <w:r w:rsidRPr="006821B1">
        <w:rPr>
          <w:rFonts w:ascii="Times New Roman" w:hAnsi="Times New Roman" w:cs="Times New Roman"/>
          <w:b/>
          <w:sz w:val="22"/>
          <w:szCs w:val="22"/>
        </w:rPr>
        <w:t>Оценка</w:t>
      </w:r>
      <w:r w:rsidRPr="006821B1">
        <w:rPr>
          <w:rFonts w:ascii="Times New Roman" w:hAnsi="Times New Roman" w:cs="Times New Roman"/>
          <w:b/>
          <w:spacing w:val="-6"/>
          <w:sz w:val="22"/>
          <w:szCs w:val="22"/>
        </w:rPr>
        <w:t xml:space="preserve"> </w:t>
      </w:r>
      <w:r w:rsidRPr="006821B1">
        <w:rPr>
          <w:rFonts w:ascii="Times New Roman" w:hAnsi="Times New Roman" w:cs="Times New Roman"/>
          <w:b/>
          <w:sz w:val="22"/>
          <w:szCs w:val="22"/>
        </w:rPr>
        <w:t>функции</w:t>
      </w:r>
      <w:r w:rsidRPr="006821B1">
        <w:rPr>
          <w:rFonts w:ascii="Times New Roman" w:hAnsi="Times New Roman" w:cs="Times New Roman"/>
          <w:b/>
          <w:spacing w:val="-3"/>
          <w:sz w:val="22"/>
          <w:szCs w:val="22"/>
        </w:rPr>
        <w:t xml:space="preserve"> </w:t>
      </w:r>
      <w:r w:rsidRPr="006821B1">
        <w:rPr>
          <w:rFonts w:ascii="Times New Roman" w:hAnsi="Times New Roman" w:cs="Times New Roman"/>
          <w:b/>
          <w:sz w:val="22"/>
          <w:szCs w:val="22"/>
        </w:rPr>
        <w:t>щитовидной</w:t>
      </w:r>
      <w:r w:rsidRPr="006821B1">
        <w:rPr>
          <w:rFonts w:ascii="Times New Roman" w:hAnsi="Times New Roman" w:cs="Times New Roman"/>
          <w:b/>
          <w:spacing w:val="-5"/>
          <w:sz w:val="22"/>
          <w:szCs w:val="22"/>
        </w:rPr>
        <w:t xml:space="preserve"> </w:t>
      </w:r>
      <w:r w:rsidRPr="006821B1">
        <w:rPr>
          <w:rFonts w:ascii="Times New Roman" w:hAnsi="Times New Roman" w:cs="Times New Roman"/>
          <w:b/>
          <w:spacing w:val="-2"/>
          <w:sz w:val="22"/>
          <w:szCs w:val="22"/>
        </w:rPr>
        <w:t>железы</w:t>
      </w:r>
    </w:p>
    <w:p w:rsidR="00D8725C" w:rsidRPr="00D8725C" w:rsidRDefault="00D8725C" w:rsidP="000C27CF">
      <w:pPr>
        <w:pStyle w:val="a6"/>
        <w:spacing w:before="0"/>
        <w:ind w:left="0" w:firstLine="0"/>
        <w:jc w:val="left"/>
        <w:rPr>
          <w:sz w:val="22"/>
          <w:szCs w:val="22"/>
        </w:rPr>
      </w:pPr>
    </w:p>
    <w:p w:rsidR="00D8725C" w:rsidRPr="006821B1" w:rsidRDefault="00D8725C" w:rsidP="008E56FD">
      <w:pPr>
        <w:pStyle w:val="5"/>
        <w:numPr>
          <w:ilvl w:val="0"/>
          <w:numId w:val="21"/>
        </w:numPr>
        <w:tabs>
          <w:tab w:val="left" w:pos="459"/>
        </w:tabs>
        <w:spacing w:before="0"/>
        <w:ind w:left="0" w:firstLine="0"/>
        <w:rPr>
          <w:sz w:val="22"/>
          <w:szCs w:val="22"/>
        </w:rPr>
      </w:pPr>
      <w:r w:rsidRPr="006821B1">
        <w:rPr>
          <w:rFonts w:ascii="Times New Roman" w:hAnsi="Times New Roman" w:cs="Times New Roman"/>
          <w:sz w:val="22"/>
          <w:szCs w:val="22"/>
        </w:rPr>
        <w:t>Секреция</w:t>
      </w:r>
      <w:r w:rsidRPr="006821B1">
        <w:rPr>
          <w:rFonts w:ascii="Times New Roman" w:hAnsi="Times New Roman" w:cs="Times New Roman"/>
          <w:spacing w:val="-6"/>
          <w:sz w:val="22"/>
          <w:szCs w:val="22"/>
        </w:rPr>
        <w:t xml:space="preserve"> </w:t>
      </w:r>
      <w:r w:rsidRPr="006821B1">
        <w:rPr>
          <w:rFonts w:ascii="Times New Roman" w:hAnsi="Times New Roman" w:cs="Times New Roman"/>
          <w:sz w:val="22"/>
          <w:szCs w:val="22"/>
        </w:rPr>
        <w:t>и</w:t>
      </w:r>
      <w:r w:rsidRPr="006821B1">
        <w:rPr>
          <w:rFonts w:ascii="Times New Roman" w:hAnsi="Times New Roman" w:cs="Times New Roman"/>
          <w:spacing w:val="-5"/>
          <w:sz w:val="22"/>
          <w:szCs w:val="22"/>
        </w:rPr>
        <w:t xml:space="preserve"> </w:t>
      </w:r>
      <w:r w:rsidRPr="006821B1">
        <w:rPr>
          <w:rFonts w:ascii="Times New Roman" w:hAnsi="Times New Roman" w:cs="Times New Roman"/>
          <w:sz w:val="22"/>
          <w:szCs w:val="22"/>
        </w:rPr>
        <w:t>метаболизм</w:t>
      </w:r>
      <w:r w:rsidRPr="006821B1">
        <w:rPr>
          <w:rFonts w:ascii="Times New Roman" w:hAnsi="Times New Roman" w:cs="Times New Roman"/>
          <w:spacing w:val="-5"/>
          <w:sz w:val="22"/>
          <w:szCs w:val="22"/>
        </w:rPr>
        <w:t xml:space="preserve"> </w:t>
      </w:r>
      <w:proofErr w:type="spellStart"/>
      <w:r w:rsidRPr="006821B1">
        <w:rPr>
          <w:rFonts w:ascii="Times New Roman" w:hAnsi="Times New Roman" w:cs="Times New Roman"/>
          <w:sz w:val="22"/>
          <w:szCs w:val="22"/>
        </w:rPr>
        <w:t>тиреоидных</w:t>
      </w:r>
      <w:proofErr w:type="spellEnd"/>
      <w:r w:rsidRPr="006821B1">
        <w:rPr>
          <w:rFonts w:ascii="Times New Roman" w:hAnsi="Times New Roman" w:cs="Times New Roman"/>
          <w:spacing w:val="-4"/>
          <w:sz w:val="22"/>
          <w:szCs w:val="22"/>
        </w:rPr>
        <w:t xml:space="preserve"> </w:t>
      </w:r>
      <w:r w:rsidRPr="006821B1">
        <w:rPr>
          <w:rFonts w:ascii="Times New Roman" w:hAnsi="Times New Roman" w:cs="Times New Roman"/>
          <w:spacing w:val="-2"/>
          <w:sz w:val="22"/>
          <w:szCs w:val="22"/>
        </w:rPr>
        <w:t>гормонов</w:t>
      </w:r>
    </w:p>
    <w:p w:rsidR="00D8725C" w:rsidRPr="00D8725C" w:rsidRDefault="00D8725C" w:rsidP="000C27CF">
      <w:pPr>
        <w:spacing w:line="237" w:lineRule="auto"/>
        <w:ind w:hanging="300"/>
        <w:rPr>
          <w:rFonts w:ascii="Times New Roman" w:hAnsi="Times New Roman" w:cs="Times New Roman"/>
        </w:rPr>
      </w:pPr>
      <w:r w:rsidRPr="00D8725C">
        <w:rPr>
          <w:rFonts w:ascii="Times New Roman" w:hAnsi="Times New Roman" w:cs="Times New Roman"/>
          <w:b/>
        </w:rPr>
        <w:t>А. Гипоталамо-гипофизарно-</w:t>
      </w:r>
      <w:proofErr w:type="spellStart"/>
      <w:r w:rsidRPr="00D8725C">
        <w:rPr>
          <w:rFonts w:ascii="Times New Roman" w:hAnsi="Times New Roman" w:cs="Times New Roman"/>
          <w:b/>
        </w:rPr>
        <w:t>тиреоидная</w:t>
      </w:r>
      <w:proofErr w:type="spellEnd"/>
      <w:r w:rsidRPr="00D8725C">
        <w:rPr>
          <w:rFonts w:ascii="Times New Roman" w:hAnsi="Times New Roman" w:cs="Times New Roman"/>
          <w:b/>
        </w:rPr>
        <w:t xml:space="preserve"> система. </w:t>
      </w:r>
      <w:r w:rsidRPr="00D8725C">
        <w:rPr>
          <w:rFonts w:ascii="Times New Roman" w:hAnsi="Times New Roman" w:cs="Times New Roman"/>
        </w:rPr>
        <w:t xml:space="preserve">Главным стимулятором </w:t>
      </w:r>
      <w:r w:rsidRPr="00D8725C">
        <w:rPr>
          <w:rFonts w:ascii="Times New Roman" w:hAnsi="Times New Roman" w:cs="Times New Roman"/>
          <w:position w:val="2"/>
        </w:rPr>
        <w:t>секреции T</w:t>
      </w:r>
      <w:r w:rsidRPr="00D8725C">
        <w:rPr>
          <w:rFonts w:ascii="Times New Roman" w:hAnsi="Times New Roman" w:cs="Times New Roman"/>
        </w:rPr>
        <w:t>4</w:t>
      </w:r>
      <w:r w:rsidRPr="00D8725C">
        <w:rPr>
          <w:rFonts w:ascii="Times New Roman" w:hAnsi="Times New Roman" w:cs="Times New Roman"/>
          <w:spacing w:val="40"/>
        </w:rPr>
        <w:t xml:space="preserve"> </w:t>
      </w:r>
      <w:r w:rsidRPr="00D8725C">
        <w:rPr>
          <w:rFonts w:ascii="Times New Roman" w:hAnsi="Times New Roman" w:cs="Times New Roman"/>
          <w:position w:val="2"/>
        </w:rPr>
        <w:t>и T</w:t>
      </w:r>
      <w:r w:rsidRPr="00D8725C">
        <w:rPr>
          <w:rFonts w:ascii="Times New Roman" w:hAnsi="Times New Roman" w:cs="Times New Roman"/>
        </w:rPr>
        <w:t>3</w:t>
      </w:r>
      <w:r w:rsidRPr="00D8725C">
        <w:rPr>
          <w:rFonts w:ascii="Times New Roman" w:hAnsi="Times New Roman" w:cs="Times New Roman"/>
          <w:spacing w:val="40"/>
        </w:rPr>
        <w:t xml:space="preserve"> </w:t>
      </w:r>
      <w:r w:rsidRPr="00D8725C">
        <w:rPr>
          <w:rFonts w:ascii="Times New Roman" w:hAnsi="Times New Roman" w:cs="Times New Roman"/>
          <w:position w:val="2"/>
        </w:rPr>
        <w:t xml:space="preserve">является </w:t>
      </w:r>
      <w:r w:rsidRPr="00D8725C">
        <w:rPr>
          <w:rFonts w:ascii="Times New Roman" w:hAnsi="Times New Roman" w:cs="Times New Roman"/>
          <w:b/>
          <w:position w:val="2"/>
        </w:rPr>
        <w:t xml:space="preserve">ТТГ. </w:t>
      </w:r>
      <w:r w:rsidRPr="00D8725C">
        <w:rPr>
          <w:rFonts w:ascii="Times New Roman" w:hAnsi="Times New Roman" w:cs="Times New Roman"/>
          <w:position w:val="2"/>
        </w:rPr>
        <w:t xml:space="preserve">В свою очередь, секреция ТТГ контролируется двумя </w:t>
      </w:r>
      <w:r w:rsidRPr="00D8725C">
        <w:rPr>
          <w:rFonts w:ascii="Times New Roman" w:hAnsi="Times New Roman" w:cs="Times New Roman"/>
          <w:spacing w:val="-2"/>
        </w:rPr>
        <w:t>механизмами:</w:t>
      </w:r>
    </w:p>
    <w:p w:rsidR="00D8725C" w:rsidRPr="00D8725C" w:rsidRDefault="00D8725C" w:rsidP="008E56FD">
      <w:pPr>
        <w:pStyle w:val="aa"/>
        <w:numPr>
          <w:ilvl w:val="1"/>
          <w:numId w:val="21"/>
        </w:numPr>
        <w:tabs>
          <w:tab w:val="left" w:pos="1139"/>
        </w:tabs>
        <w:spacing w:before="0"/>
        <w:ind w:left="0" w:hanging="300"/>
      </w:pPr>
      <w:r w:rsidRPr="00D8725C">
        <w:t xml:space="preserve">Пептидный гормон </w:t>
      </w:r>
      <w:proofErr w:type="spellStart"/>
      <w:r w:rsidRPr="00D8725C">
        <w:rPr>
          <w:b/>
        </w:rPr>
        <w:t>тиролиберин</w:t>
      </w:r>
      <w:proofErr w:type="spellEnd"/>
      <w:r w:rsidRPr="00D8725C">
        <w:rPr>
          <w:b/>
        </w:rPr>
        <w:t xml:space="preserve"> </w:t>
      </w:r>
      <w:r w:rsidRPr="00D8725C">
        <w:t xml:space="preserve">образуется в </w:t>
      </w:r>
      <w:proofErr w:type="spellStart"/>
      <w:r w:rsidRPr="00D8725C">
        <w:t>серобугорных</w:t>
      </w:r>
      <w:proofErr w:type="spellEnd"/>
      <w:r w:rsidRPr="00D8725C">
        <w:t xml:space="preserve"> ядрах гипоталамуса и поступает в воротную систему гипофиза. </w:t>
      </w:r>
      <w:proofErr w:type="spellStart"/>
      <w:r w:rsidRPr="00D8725C">
        <w:t>Тиролиберин</w:t>
      </w:r>
      <w:proofErr w:type="spellEnd"/>
      <w:r w:rsidRPr="00D8725C">
        <w:t xml:space="preserve"> стимулирует синтез и секрецию ТТГ в </w:t>
      </w:r>
      <w:proofErr w:type="spellStart"/>
      <w:r w:rsidRPr="00D8725C">
        <w:t>аденогипофизе</w:t>
      </w:r>
      <w:proofErr w:type="spellEnd"/>
      <w:r w:rsidRPr="00D8725C">
        <w:t>.</w:t>
      </w:r>
    </w:p>
    <w:p w:rsidR="00D8725C" w:rsidRPr="00D8725C" w:rsidRDefault="00D8725C" w:rsidP="008E56FD">
      <w:pPr>
        <w:pStyle w:val="aa"/>
        <w:numPr>
          <w:ilvl w:val="1"/>
          <w:numId w:val="21"/>
        </w:numPr>
        <w:tabs>
          <w:tab w:val="left" w:pos="1151"/>
        </w:tabs>
        <w:spacing w:before="0"/>
        <w:ind w:left="0" w:hanging="300"/>
      </w:pPr>
      <w:proofErr w:type="spellStart"/>
      <w:r w:rsidRPr="00D8725C">
        <w:rPr>
          <w:b/>
        </w:rPr>
        <w:t>Тиреоидные</w:t>
      </w:r>
      <w:proofErr w:type="spellEnd"/>
      <w:r w:rsidRPr="00D8725C">
        <w:rPr>
          <w:b/>
        </w:rPr>
        <w:t xml:space="preserve"> гормоны </w:t>
      </w:r>
      <w:r w:rsidRPr="00D8725C">
        <w:t xml:space="preserve">непосредственно ингибируют секрецию ТТГ по принципу отрицательной обратной связи, воздействуя на тиреотропные клетки </w:t>
      </w:r>
      <w:proofErr w:type="spellStart"/>
      <w:r w:rsidRPr="00D8725C">
        <w:t>аденогипофиза</w:t>
      </w:r>
      <w:proofErr w:type="spellEnd"/>
      <w:r w:rsidRPr="00D8725C">
        <w:t xml:space="preserve">. </w:t>
      </w:r>
      <w:r w:rsidRPr="00D8725C">
        <w:rPr>
          <w:position w:val="2"/>
        </w:rPr>
        <w:t>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могут влиять и на секрецию </w:t>
      </w:r>
      <w:proofErr w:type="spellStart"/>
      <w:r w:rsidRPr="00D8725C">
        <w:rPr>
          <w:position w:val="2"/>
        </w:rPr>
        <w:t>тиролиберина</w:t>
      </w:r>
      <w:proofErr w:type="spellEnd"/>
      <w:r w:rsidRPr="00D8725C">
        <w:rPr>
          <w:position w:val="2"/>
        </w:rPr>
        <w:t xml:space="preserve">, но является ли их эффект </w:t>
      </w:r>
      <w:r w:rsidRPr="00D8725C">
        <w:t xml:space="preserve">стимулирующим или ингибирующим — неизвестно. Поэтому считается, что </w:t>
      </w:r>
      <w:r w:rsidRPr="00D8725C">
        <w:rPr>
          <w:position w:val="2"/>
        </w:rPr>
        <w:t>основной мишенью отрицательного регуляторного действия T</w:t>
      </w:r>
      <w:r w:rsidRPr="00D8725C">
        <w:t>4</w:t>
      </w:r>
      <w:r w:rsidRPr="00D8725C">
        <w:rPr>
          <w:spacing w:val="27"/>
        </w:rPr>
        <w:t xml:space="preserve"> </w:t>
      </w:r>
      <w:r w:rsidRPr="00D8725C">
        <w:rPr>
          <w:position w:val="2"/>
        </w:rPr>
        <w:t>и T</w:t>
      </w:r>
      <w:r w:rsidRPr="00D8725C">
        <w:t>3</w:t>
      </w:r>
      <w:r w:rsidRPr="00D8725C">
        <w:rPr>
          <w:spacing w:val="30"/>
        </w:rPr>
        <w:t xml:space="preserve"> </w:t>
      </w:r>
      <w:r w:rsidRPr="00D8725C">
        <w:rPr>
          <w:position w:val="2"/>
        </w:rPr>
        <w:t xml:space="preserve">является именно </w:t>
      </w:r>
      <w:proofErr w:type="spellStart"/>
      <w:r w:rsidRPr="00D8725C">
        <w:t>аденогипофиз</w:t>
      </w:r>
      <w:proofErr w:type="spellEnd"/>
      <w:r w:rsidRPr="00D8725C">
        <w:t xml:space="preserve">. Регуляторные взаимоотношения в гипоталамо-гипофизарно- </w:t>
      </w:r>
      <w:proofErr w:type="spellStart"/>
      <w:r w:rsidRPr="00D8725C">
        <w:t>тиреоидной</w:t>
      </w:r>
      <w:proofErr w:type="spellEnd"/>
      <w:r w:rsidRPr="00D8725C">
        <w:t xml:space="preserve"> системе представлены на рис. 27.1.</w:t>
      </w:r>
    </w:p>
    <w:p w:rsidR="00D8725C" w:rsidRPr="00D8725C" w:rsidRDefault="00D8725C" w:rsidP="000C27CF">
      <w:pPr>
        <w:pStyle w:val="a6"/>
        <w:spacing w:before="0" w:line="237" w:lineRule="auto"/>
        <w:ind w:left="0" w:firstLine="0"/>
        <w:rPr>
          <w:sz w:val="22"/>
          <w:szCs w:val="22"/>
        </w:rPr>
      </w:pPr>
      <w:r w:rsidRPr="00D8725C">
        <w:rPr>
          <w:sz w:val="22"/>
          <w:szCs w:val="22"/>
        </w:rPr>
        <w:t xml:space="preserve">Кроме </w:t>
      </w:r>
      <w:proofErr w:type="spellStart"/>
      <w:r w:rsidRPr="00D8725C">
        <w:rPr>
          <w:sz w:val="22"/>
          <w:szCs w:val="22"/>
        </w:rPr>
        <w:t>тиролиберина</w:t>
      </w:r>
      <w:proofErr w:type="spellEnd"/>
      <w:r w:rsidRPr="00D8725C">
        <w:rPr>
          <w:sz w:val="22"/>
          <w:szCs w:val="22"/>
        </w:rPr>
        <w:t xml:space="preserve"> и </w:t>
      </w:r>
      <w:proofErr w:type="spellStart"/>
      <w:r w:rsidRPr="00D8725C">
        <w:rPr>
          <w:sz w:val="22"/>
          <w:szCs w:val="22"/>
        </w:rPr>
        <w:t>тиреоидных</w:t>
      </w:r>
      <w:proofErr w:type="spellEnd"/>
      <w:r w:rsidRPr="00D8725C">
        <w:rPr>
          <w:sz w:val="22"/>
          <w:szCs w:val="22"/>
        </w:rPr>
        <w:t xml:space="preserve"> гормонов на секрецию ТТГ прямо или косвенно влияют и многие другие факторы, но их роль не столь значительна.</w:t>
      </w:r>
    </w:p>
    <w:p w:rsidR="00D8725C" w:rsidRPr="00D8725C" w:rsidRDefault="00D8725C" w:rsidP="000C27CF">
      <w:pPr>
        <w:pStyle w:val="a6"/>
        <w:spacing w:before="0"/>
        <w:ind w:left="0"/>
        <w:rPr>
          <w:sz w:val="22"/>
          <w:szCs w:val="22"/>
        </w:rPr>
      </w:pPr>
      <w:r w:rsidRPr="00D8725C">
        <w:rPr>
          <w:b/>
          <w:position w:val="2"/>
          <w:sz w:val="22"/>
          <w:szCs w:val="22"/>
        </w:rPr>
        <w:t xml:space="preserve">Б. Свободные и связанные </w:t>
      </w:r>
      <w:proofErr w:type="spellStart"/>
      <w:r w:rsidRPr="00D8725C">
        <w:rPr>
          <w:b/>
          <w:position w:val="2"/>
          <w:sz w:val="22"/>
          <w:szCs w:val="22"/>
        </w:rPr>
        <w:t>тиреоидные</w:t>
      </w:r>
      <w:proofErr w:type="spellEnd"/>
      <w:r w:rsidRPr="00D8725C">
        <w:rPr>
          <w:b/>
          <w:position w:val="2"/>
          <w:sz w:val="22"/>
          <w:szCs w:val="22"/>
        </w:rPr>
        <w:t xml:space="preserve"> гормоны. </w:t>
      </w:r>
      <w:r w:rsidRPr="00D8725C">
        <w:rPr>
          <w:position w:val="2"/>
          <w:sz w:val="22"/>
          <w:szCs w:val="22"/>
        </w:rPr>
        <w:t>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spacing w:val="40"/>
          <w:sz w:val="22"/>
          <w:szCs w:val="22"/>
        </w:rPr>
        <w:t xml:space="preserve"> </w:t>
      </w:r>
      <w:r w:rsidRPr="00D8725C">
        <w:rPr>
          <w:position w:val="2"/>
          <w:sz w:val="22"/>
          <w:szCs w:val="22"/>
        </w:rPr>
        <w:t xml:space="preserve">присутствуют в </w:t>
      </w:r>
      <w:r w:rsidRPr="00D8725C">
        <w:rPr>
          <w:sz w:val="22"/>
          <w:szCs w:val="22"/>
        </w:rPr>
        <w:t xml:space="preserve">сыворотке как в свободной (несвязанной), так и в связанной формах. Гормональной </w:t>
      </w:r>
      <w:r w:rsidRPr="00D8725C">
        <w:rPr>
          <w:position w:val="2"/>
          <w:sz w:val="22"/>
          <w:szCs w:val="22"/>
        </w:rPr>
        <w:t>активностью обладают только свободные</w:t>
      </w:r>
      <w:r w:rsidRPr="00D8725C">
        <w:rPr>
          <w:spacing w:val="-2"/>
          <w:position w:val="2"/>
          <w:sz w:val="22"/>
          <w:szCs w:val="22"/>
        </w:rPr>
        <w:t xml:space="preserve"> </w:t>
      </w:r>
      <w:r w:rsidRPr="00D8725C">
        <w:rPr>
          <w:position w:val="2"/>
          <w:sz w:val="22"/>
          <w:szCs w:val="22"/>
        </w:rPr>
        <w:t>T</w:t>
      </w:r>
      <w:r w:rsidRPr="00D8725C">
        <w:rPr>
          <w:sz w:val="22"/>
          <w:szCs w:val="22"/>
        </w:rPr>
        <w:t>4</w:t>
      </w:r>
      <w:r w:rsidRPr="00D8725C">
        <w:rPr>
          <w:spacing w:val="21"/>
          <w:sz w:val="22"/>
          <w:szCs w:val="22"/>
        </w:rPr>
        <w:t xml:space="preserve"> </w:t>
      </w:r>
      <w:r w:rsidRPr="00D8725C">
        <w:rPr>
          <w:position w:val="2"/>
          <w:sz w:val="22"/>
          <w:szCs w:val="22"/>
        </w:rPr>
        <w:t>и</w:t>
      </w:r>
      <w:r w:rsidRPr="00D8725C">
        <w:rPr>
          <w:spacing w:val="-2"/>
          <w:position w:val="2"/>
          <w:sz w:val="22"/>
          <w:szCs w:val="22"/>
        </w:rPr>
        <w:t xml:space="preserve"> </w:t>
      </w:r>
      <w:r w:rsidRPr="00D8725C">
        <w:rPr>
          <w:position w:val="2"/>
          <w:sz w:val="22"/>
          <w:szCs w:val="22"/>
        </w:rPr>
        <w:t>T</w:t>
      </w:r>
      <w:r w:rsidRPr="00D8725C">
        <w:rPr>
          <w:sz w:val="22"/>
          <w:szCs w:val="22"/>
        </w:rPr>
        <w:t>3</w:t>
      </w:r>
      <w:r w:rsidRPr="00D8725C">
        <w:rPr>
          <w:position w:val="2"/>
          <w:sz w:val="22"/>
          <w:szCs w:val="22"/>
        </w:rPr>
        <w:t>. Доля</w:t>
      </w:r>
      <w:r w:rsidRPr="00D8725C">
        <w:rPr>
          <w:spacing w:val="-1"/>
          <w:position w:val="2"/>
          <w:sz w:val="22"/>
          <w:szCs w:val="22"/>
        </w:rPr>
        <w:t xml:space="preserve"> </w:t>
      </w:r>
      <w:r w:rsidRPr="00D8725C">
        <w:rPr>
          <w:position w:val="2"/>
          <w:sz w:val="22"/>
          <w:szCs w:val="22"/>
        </w:rPr>
        <w:t>свободных гормонов</w:t>
      </w:r>
      <w:r w:rsidRPr="00D8725C">
        <w:rPr>
          <w:spacing w:val="-1"/>
          <w:position w:val="2"/>
          <w:sz w:val="22"/>
          <w:szCs w:val="22"/>
        </w:rPr>
        <w:t xml:space="preserve"> </w:t>
      </w:r>
      <w:r w:rsidRPr="00D8725C">
        <w:rPr>
          <w:position w:val="2"/>
          <w:sz w:val="22"/>
          <w:szCs w:val="22"/>
        </w:rPr>
        <w:t>очень мала. Содержание свободного T</w:t>
      </w:r>
      <w:r w:rsidRPr="00D8725C">
        <w:rPr>
          <w:sz w:val="22"/>
          <w:szCs w:val="22"/>
        </w:rPr>
        <w:t>4</w:t>
      </w:r>
      <w:r w:rsidRPr="00D8725C">
        <w:rPr>
          <w:spacing w:val="40"/>
          <w:sz w:val="22"/>
          <w:szCs w:val="22"/>
        </w:rPr>
        <w:t xml:space="preserve"> </w:t>
      </w:r>
      <w:r w:rsidRPr="00D8725C">
        <w:rPr>
          <w:position w:val="2"/>
          <w:sz w:val="22"/>
          <w:szCs w:val="22"/>
        </w:rPr>
        <w:t>и свободного T</w:t>
      </w:r>
      <w:r w:rsidRPr="00D8725C">
        <w:rPr>
          <w:sz w:val="22"/>
          <w:szCs w:val="22"/>
        </w:rPr>
        <w:t>3</w:t>
      </w:r>
      <w:r w:rsidRPr="00D8725C">
        <w:rPr>
          <w:spacing w:val="40"/>
          <w:sz w:val="22"/>
          <w:szCs w:val="22"/>
        </w:rPr>
        <w:t xml:space="preserve"> </w:t>
      </w:r>
      <w:r w:rsidRPr="00D8725C">
        <w:rPr>
          <w:position w:val="2"/>
          <w:sz w:val="22"/>
          <w:szCs w:val="22"/>
        </w:rPr>
        <w:t>составляет соответственно 0,03 и 0,3% их общего содержания в сыворотке. Преобладающее количество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spacing w:val="40"/>
          <w:sz w:val="22"/>
          <w:szCs w:val="22"/>
        </w:rPr>
        <w:t xml:space="preserve"> </w:t>
      </w:r>
      <w:r w:rsidRPr="00D8725C">
        <w:rPr>
          <w:position w:val="2"/>
          <w:sz w:val="22"/>
          <w:szCs w:val="22"/>
        </w:rPr>
        <w:t xml:space="preserve">прочно связано с </w:t>
      </w:r>
      <w:r w:rsidRPr="00D8725C">
        <w:rPr>
          <w:sz w:val="22"/>
          <w:szCs w:val="22"/>
        </w:rPr>
        <w:t xml:space="preserve">транспортными белками, в первую очередь — с </w:t>
      </w:r>
      <w:r w:rsidRPr="00D8725C">
        <w:rPr>
          <w:b/>
          <w:sz w:val="22"/>
          <w:szCs w:val="22"/>
        </w:rPr>
        <w:t xml:space="preserve">тироксинсвязывающим глобулином. </w:t>
      </w:r>
      <w:r w:rsidRPr="00D8725C">
        <w:rPr>
          <w:sz w:val="22"/>
          <w:szCs w:val="22"/>
        </w:rPr>
        <w:t xml:space="preserve">На долю тироксинсвязывающего глобулина приходится 75% связанного </w:t>
      </w:r>
      <w:r w:rsidRPr="00D8725C">
        <w:rPr>
          <w:position w:val="2"/>
          <w:sz w:val="22"/>
          <w:szCs w:val="22"/>
        </w:rPr>
        <w:t>T</w:t>
      </w:r>
      <w:r w:rsidRPr="00D8725C">
        <w:rPr>
          <w:sz w:val="22"/>
          <w:szCs w:val="22"/>
        </w:rPr>
        <w:t>4</w:t>
      </w:r>
      <w:r w:rsidRPr="00D8725C">
        <w:rPr>
          <w:spacing w:val="40"/>
          <w:sz w:val="22"/>
          <w:szCs w:val="22"/>
        </w:rPr>
        <w:t xml:space="preserve"> </w:t>
      </w:r>
      <w:r w:rsidRPr="00D8725C">
        <w:rPr>
          <w:position w:val="2"/>
          <w:sz w:val="22"/>
          <w:szCs w:val="22"/>
        </w:rPr>
        <w:t>и более 80% связанного T</w:t>
      </w:r>
      <w:r w:rsidRPr="00D8725C">
        <w:rPr>
          <w:sz w:val="22"/>
          <w:szCs w:val="22"/>
        </w:rPr>
        <w:t>3</w:t>
      </w:r>
      <w:r w:rsidRPr="00D8725C">
        <w:rPr>
          <w:position w:val="2"/>
          <w:sz w:val="22"/>
          <w:szCs w:val="22"/>
        </w:rPr>
        <w:t>. На долю других связывающих белков —</w:t>
      </w:r>
      <w:r w:rsidRPr="00D8725C">
        <w:rPr>
          <w:spacing w:val="40"/>
          <w:position w:val="2"/>
          <w:sz w:val="22"/>
          <w:szCs w:val="22"/>
        </w:rPr>
        <w:t xml:space="preserve"> </w:t>
      </w:r>
      <w:proofErr w:type="spellStart"/>
      <w:r w:rsidRPr="00D8725C">
        <w:rPr>
          <w:b/>
          <w:sz w:val="22"/>
          <w:szCs w:val="22"/>
        </w:rPr>
        <w:t>транстиретина</w:t>
      </w:r>
      <w:proofErr w:type="spellEnd"/>
      <w:r w:rsidRPr="00D8725C">
        <w:rPr>
          <w:b/>
          <w:sz w:val="22"/>
          <w:szCs w:val="22"/>
        </w:rPr>
        <w:t xml:space="preserve"> </w:t>
      </w:r>
      <w:r w:rsidRPr="00D8725C">
        <w:rPr>
          <w:sz w:val="22"/>
          <w:szCs w:val="22"/>
        </w:rPr>
        <w:t xml:space="preserve">(тироксинсвязывающего </w:t>
      </w:r>
      <w:proofErr w:type="spellStart"/>
      <w:r w:rsidRPr="00D8725C">
        <w:rPr>
          <w:sz w:val="22"/>
          <w:szCs w:val="22"/>
        </w:rPr>
        <w:t>преальбумина</w:t>
      </w:r>
      <w:proofErr w:type="spellEnd"/>
      <w:r w:rsidRPr="00D8725C">
        <w:rPr>
          <w:sz w:val="22"/>
          <w:szCs w:val="22"/>
        </w:rPr>
        <w:t xml:space="preserve">) и </w:t>
      </w:r>
      <w:r w:rsidRPr="00D8725C">
        <w:rPr>
          <w:b/>
          <w:sz w:val="22"/>
          <w:szCs w:val="22"/>
        </w:rPr>
        <w:t xml:space="preserve">альбумина </w:t>
      </w:r>
      <w:r w:rsidRPr="00D8725C">
        <w:rPr>
          <w:sz w:val="22"/>
          <w:szCs w:val="22"/>
        </w:rPr>
        <w:t xml:space="preserve">приходится </w:t>
      </w:r>
      <w:r w:rsidRPr="00D8725C">
        <w:rPr>
          <w:position w:val="2"/>
          <w:sz w:val="22"/>
          <w:szCs w:val="22"/>
        </w:rPr>
        <w:t>примерно 15 и 10% связанного T</w:t>
      </w:r>
      <w:r w:rsidRPr="00D8725C">
        <w:rPr>
          <w:sz w:val="22"/>
          <w:szCs w:val="22"/>
        </w:rPr>
        <w:t>4</w:t>
      </w:r>
      <w:r w:rsidRPr="00D8725C">
        <w:rPr>
          <w:spacing w:val="40"/>
          <w:sz w:val="22"/>
          <w:szCs w:val="22"/>
        </w:rPr>
        <w:t xml:space="preserve"> </w:t>
      </w:r>
      <w:r w:rsidRPr="00D8725C">
        <w:rPr>
          <w:position w:val="2"/>
          <w:sz w:val="22"/>
          <w:szCs w:val="22"/>
        </w:rPr>
        <w:t>соответственно. T</w:t>
      </w:r>
      <w:r w:rsidRPr="00D8725C">
        <w:rPr>
          <w:sz w:val="22"/>
          <w:szCs w:val="22"/>
        </w:rPr>
        <w:t>3</w:t>
      </w:r>
      <w:r w:rsidRPr="00D8725C">
        <w:rPr>
          <w:spacing w:val="40"/>
          <w:sz w:val="22"/>
          <w:szCs w:val="22"/>
        </w:rPr>
        <w:t xml:space="preserve"> </w:t>
      </w:r>
      <w:r w:rsidRPr="00D8725C">
        <w:rPr>
          <w:position w:val="2"/>
          <w:sz w:val="22"/>
          <w:szCs w:val="22"/>
        </w:rPr>
        <w:t xml:space="preserve">не связывается ни с </w:t>
      </w:r>
      <w:proofErr w:type="spellStart"/>
      <w:r w:rsidRPr="00D8725C">
        <w:rPr>
          <w:sz w:val="22"/>
          <w:szCs w:val="22"/>
        </w:rPr>
        <w:t>транстиретином</w:t>
      </w:r>
      <w:proofErr w:type="spellEnd"/>
      <w:r w:rsidRPr="00D8725C">
        <w:rPr>
          <w:sz w:val="22"/>
          <w:szCs w:val="22"/>
        </w:rPr>
        <w:t>, ни с альбумином.</w:t>
      </w:r>
    </w:p>
    <w:p w:rsidR="00D8725C" w:rsidRPr="00D8725C" w:rsidRDefault="00D8725C" w:rsidP="008E56FD">
      <w:pPr>
        <w:pStyle w:val="aa"/>
        <w:numPr>
          <w:ilvl w:val="0"/>
          <w:numId w:val="20"/>
        </w:numPr>
        <w:tabs>
          <w:tab w:val="left" w:pos="1185"/>
        </w:tabs>
        <w:spacing w:before="0" w:line="237" w:lineRule="auto"/>
        <w:ind w:left="0" w:hanging="300"/>
      </w:pPr>
      <w:r w:rsidRPr="00D8725C">
        <w:t xml:space="preserve">Изменения концентраций белков, связывающих </w:t>
      </w:r>
      <w:proofErr w:type="spellStart"/>
      <w:r w:rsidRPr="00D8725C">
        <w:t>тиреоидные</w:t>
      </w:r>
      <w:proofErr w:type="spellEnd"/>
      <w:r w:rsidRPr="00D8725C">
        <w:t xml:space="preserve"> гормоны, приводят к </w:t>
      </w:r>
      <w:r w:rsidRPr="00D8725C">
        <w:rPr>
          <w:position w:val="2"/>
        </w:rPr>
        <w:t>изменениям содержания самих T</w:t>
      </w:r>
      <w:r w:rsidRPr="00D8725C">
        <w:t>4</w:t>
      </w:r>
      <w:r w:rsidRPr="00D8725C">
        <w:rPr>
          <w:spacing w:val="40"/>
        </w:rPr>
        <w:t xml:space="preserve"> </w:t>
      </w:r>
      <w:r w:rsidRPr="00D8725C">
        <w:rPr>
          <w:position w:val="2"/>
        </w:rPr>
        <w:t>и T</w:t>
      </w:r>
      <w:r w:rsidRPr="00D8725C">
        <w:t>3</w:t>
      </w:r>
      <w:r w:rsidRPr="00D8725C">
        <w:rPr>
          <w:position w:val="2"/>
        </w:rPr>
        <w:t>. Например, при повышении концентрации тироксинсвязывающего глобулина уровни общего T</w:t>
      </w:r>
      <w:r w:rsidRPr="00D8725C">
        <w:t>4</w:t>
      </w:r>
      <w:r w:rsidRPr="00D8725C">
        <w:rPr>
          <w:spacing w:val="40"/>
        </w:rPr>
        <w:t xml:space="preserve"> </w:t>
      </w:r>
      <w:r w:rsidRPr="00D8725C">
        <w:rPr>
          <w:position w:val="2"/>
        </w:rPr>
        <w:t>и общего T</w:t>
      </w:r>
      <w:r w:rsidRPr="00D8725C">
        <w:t>3</w:t>
      </w:r>
      <w:r w:rsidRPr="00D8725C">
        <w:rPr>
          <w:spacing w:val="40"/>
        </w:rPr>
        <w:t xml:space="preserve"> </w:t>
      </w:r>
      <w:r w:rsidRPr="00D8725C">
        <w:rPr>
          <w:position w:val="2"/>
        </w:rPr>
        <w:t xml:space="preserve">в сыворотке </w:t>
      </w:r>
      <w:r w:rsidRPr="00D8725C">
        <w:t>возрастают,</w:t>
      </w:r>
      <w:r w:rsidRPr="00D8725C">
        <w:rPr>
          <w:spacing w:val="-2"/>
        </w:rPr>
        <w:t xml:space="preserve"> </w:t>
      </w:r>
      <w:r w:rsidRPr="00D8725C">
        <w:t>а</w:t>
      </w:r>
      <w:r w:rsidRPr="00D8725C">
        <w:rPr>
          <w:spacing w:val="-3"/>
        </w:rPr>
        <w:t xml:space="preserve"> </w:t>
      </w:r>
      <w:r w:rsidRPr="00D8725C">
        <w:t>при</w:t>
      </w:r>
      <w:r w:rsidRPr="00D8725C">
        <w:rPr>
          <w:spacing w:val="-2"/>
        </w:rPr>
        <w:t xml:space="preserve"> </w:t>
      </w:r>
      <w:r w:rsidRPr="00D8725C">
        <w:t>дефиците</w:t>
      </w:r>
      <w:r w:rsidRPr="00D8725C">
        <w:rPr>
          <w:spacing w:val="-3"/>
        </w:rPr>
        <w:t xml:space="preserve"> </w:t>
      </w:r>
      <w:r w:rsidRPr="00D8725C">
        <w:t>тироксинсвязывающего</w:t>
      </w:r>
      <w:r w:rsidRPr="00D8725C">
        <w:rPr>
          <w:spacing w:val="-2"/>
        </w:rPr>
        <w:t xml:space="preserve"> </w:t>
      </w:r>
      <w:r w:rsidRPr="00D8725C">
        <w:t>глобулина —</w:t>
      </w:r>
      <w:r w:rsidRPr="00D8725C">
        <w:rPr>
          <w:spacing w:val="-2"/>
        </w:rPr>
        <w:t xml:space="preserve"> </w:t>
      </w:r>
      <w:r w:rsidRPr="00D8725C">
        <w:t>снижаются.</w:t>
      </w:r>
      <w:r w:rsidRPr="00D8725C">
        <w:rPr>
          <w:spacing w:val="-3"/>
        </w:rPr>
        <w:t xml:space="preserve"> </w:t>
      </w:r>
      <w:r w:rsidRPr="00D8725C">
        <w:t xml:space="preserve">Между </w:t>
      </w:r>
      <w:r w:rsidRPr="00D8725C">
        <w:rPr>
          <w:position w:val="2"/>
        </w:rPr>
        <w:t>общим содержанием T</w:t>
      </w:r>
      <w:r w:rsidRPr="00D8725C">
        <w:t xml:space="preserve">4 </w:t>
      </w:r>
      <w:r w:rsidRPr="00D8725C">
        <w:rPr>
          <w:position w:val="2"/>
        </w:rPr>
        <w:t>и T</w:t>
      </w:r>
      <w:r w:rsidRPr="00D8725C">
        <w:t xml:space="preserve">3 </w:t>
      </w:r>
      <w:r w:rsidRPr="00D8725C">
        <w:rPr>
          <w:position w:val="2"/>
        </w:rPr>
        <w:t>и содержанием свободных T</w:t>
      </w:r>
      <w:r w:rsidRPr="00D8725C">
        <w:t xml:space="preserve">4 </w:t>
      </w:r>
      <w:r w:rsidRPr="00D8725C">
        <w:rPr>
          <w:position w:val="2"/>
        </w:rPr>
        <w:t>и T</w:t>
      </w:r>
      <w:r w:rsidRPr="00D8725C">
        <w:t xml:space="preserve">3 </w:t>
      </w:r>
      <w:r w:rsidRPr="00D8725C">
        <w:rPr>
          <w:position w:val="2"/>
        </w:rPr>
        <w:t xml:space="preserve">существует </w:t>
      </w:r>
      <w:r w:rsidRPr="00D8725C">
        <w:t xml:space="preserve">динамическое равновесие. Увеличение концентрации тироксинсвязывающего </w:t>
      </w:r>
      <w:r w:rsidRPr="00D8725C">
        <w:rPr>
          <w:position w:val="2"/>
        </w:rPr>
        <w:t>глобулина вначале приводит к кратковременному снижению свободного T</w:t>
      </w:r>
      <w:r w:rsidRPr="00D8725C">
        <w:t>4</w:t>
      </w:r>
      <w:r w:rsidRPr="00D8725C">
        <w:rPr>
          <w:spacing w:val="40"/>
        </w:rPr>
        <w:t xml:space="preserve"> </w:t>
      </w:r>
      <w:r w:rsidRPr="00D8725C">
        <w:rPr>
          <w:position w:val="2"/>
        </w:rPr>
        <w:t>и свободного T</w:t>
      </w:r>
      <w:r w:rsidRPr="00D8725C">
        <w:t>3</w:t>
      </w:r>
      <w:r w:rsidRPr="00D8725C">
        <w:rPr>
          <w:position w:val="2"/>
        </w:rPr>
        <w:t>. Затем секреция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усиливается и их общее содержание в </w:t>
      </w:r>
      <w:r w:rsidRPr="00D8725C">
        <w:t xml:space="preserve">сыворотке повышается до тех пор, пока не восстановится нормальный уровень </w:t>
      </w:r>
      <w:r w:rsidRPr="00D8725C">
        <w:rPr>
          <w:position w:val="2"/>
        </w:rPr>
        <w:t>свободного T</w:t>
      </w:r>
      <w:r w:rsidRPr="00D8725C">
        <w:t>4</w:t>
      </w:r>
      <w:r w:rsidRPr="00D8725C">
        <w:rPr>
          <w:spacing w:val="40"/>
        </w:rPr>
        <w:t xml:space="preserve"> </w:t>
      </w:r>
      <w:r w:rsidRPr="00D8725C">
        <w:rPr>
          <w:position w:val="2"/>
        </w:rPr>
        <w:t>и свободного T</w:t>
      </w:r>
      <w:r w:rsidRPr="00D8725C">
        <w:t>3</w:t>
      </w:r>
      <w:r w:rsidRPr="00D8725C">
        <w:rPr>
          <w:position w:val="2"/>
        </w:rPr>
        <w:t xml:space="preserve">. Таким образом, </w:t>
      </w:r>
      <w:r w:rsidRPr="00D8725C">
        <w:rPr>
          <w:b/>
          <w:position w:val="2"/>
        </w:rPr>
        <w:t>уровни свободных T</w:t>
      </w:r>
      <w:r w:rsidRPr="00D8725C">
        <w:rPr>
          <w:b/>
          <w:position w:val="1"/>
        </w:rPr>
        <w:t xml:space="preserve">4 </w:t>
      </w:r>
      <w:r w:rsidRPr="00D8725C">
        <w:rPr>
          <w:b/>
          <w:position w:val="2"/>
        </w:rPr>
        <w:t>и T</w:t>
      </w:r>
      <w:r w:rsidRPr="00D8725C">
        <w:rPr>
          <w:b/>
          <w:position w:val="1"/>
        </w:rPr>
        <w:t xml:space="preserve">3 </w:t>
      </w:r>
      <w:r w:rsidRPr="00D8725C">
        <w:rPr>
          <w:b/>
          <w:position w:val="2"/>
        </w:rPr>
        <w:t xml:space="preserve">в </w:t>
      </w:r>
      <w:r w:rsidRPr="00D8725C">
        <w:rPr>
          <w:b/>
        </w:rPr>
        <w:t xml:space="preserve">сыворотке не изменяются, </w:t>
      </w:r>
      <w:r w:rsidRPr="00D8725C">
        <w:t xml:space="preserve">поэтому не изменяется и интенсивность процессов, </w:t>
      </w:r>
      <w:r w:rsidRPr="00D8725C">
        <w:rPr>
          <w:position w:val="2"/>
        </w:rPr>
        <w:t>регулируемых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в тканях-мишенях. Факторы, влияющие на концентрацию </w:t>
      </w:r>
      <w:r w:rsidR="006821B1">
        <w:t>тироксинсвязывающего глобулина.</w:t>
      </w:r>
    </w:p>
    <w:p w:rsidR="00D8725C" w:rsidRPr="006821B1" w:rsidRDefault="00D8725C" w:rsidP="008E56FD">
      <w:pPr>
        <w:pStyle w:val="aa"/>
        <w:numPr>
          <w:ilvl w:val="0"/>
          <w:numId w:val="20"/>
        </w:numPr>
        <w:tabs>
          <w:tab w:val="left" w:pos="1271"/>
        </w:tabs>
        <w:spacing w:before="0" w:line="237" w:lineRule="auto"/>
        <w:ind w:left="0" w:firstLine="0"/>
      </w:pPr>
      <w:r w:rsidRPr="00D8725C">
        <w:t xml:space="preserve">Изменения концентраций </w:t>
      </w:r>
      <w:proofErr w:type="spellStart"/>
      <w:r w:rsidRPr="00D8725C">
        <w:t>транстиретина</w:t>
      </w:r>
      <w:proofErr w:type="spellEnd"/>
      <w:r w:rsidRPr="00D8725C">
        <w:t xml:space="preserve"> или альбумина меньше влияют на </w:t>
      </w:r>
      <w:r w:rsidRPr="006821B1">
        <w:rPr>
          <w:position w:val="2"/>
        </w:rPr>
        <w:t>содержание T</w:t>
      </w:r>
      <w:r w:rsidRPr="00D8725C">
        <w:t>4</w:t>
      </w:r>
      <w:r w:rsidRPr="006821B1">
        <w:rPr>
          <w:spacing w:val="40"/>
        </w:rPr>
        <w:t xml:space="preserve"> </w:t>
      </w:r>
      <w:r w:rsidRPr="006821B1">
        <w:rPr>
          <w:position w:val="2"/>
        </w:rPr>
        <w:lastRenderedPageBreak/>
        <w:t>и T</w:t>
      </w:r>
      <w:r w:rsidRPr="00D8725C">
        <w:t>3</w:t>
      </w:r>
      <w:r w:rsidRPr="006821B1">
        <w:rPr>
          <w:position w:val="2"/>
        </w:rPr>
        <w:t>, поскольку сродство T</w:t>
      </w:r>
      <w:r w:rsidRPr="00D8725C">
        <w:t>4</w:t>
      </w:r>
      <w:r w:rsidRPr="006821B1">
        <w:rPr>
          <w:spacing w:val="40"/>
        </w:rPr>
        <w:t xml:space="preserve"> </w:t>
      </w:r>
      <w:r w:rsidRPr="006821B1">
        <w:rPr>
          <w:position w:val="2"/>
        </w:rPr>
        <w:t>и T</w:t>
      </w:r>
      <w:r w:rsidRPr="00D8725C">
        <w:t>3</w:t>
      </w:r>
      <w:r w:rsidRPr="006821B1">
        <w:rPr>
          <w:spacing w:val="40"/>
        </w:rPr>
        <w:t xml:space="preserve"> </w:t>
      </w:r>
      <w:r w:rsidRPr="006821B1">
        <w:rPr>
          <w:position w:val="2"/>
        </w:rPr>
        <w:t xml:space="preserve">к этим белкам гораздо ниже, чем к </w:t>
      </w:r>
      <w:proofErr w:type="gramStart"/>
      <w:r w:rsidRPr="00D8725C">
        <w:t>тироксинсвязывающему</w:t>
      </w:r>
      <w:r w:rsidRPr="006821B1">
        <w:rPr>
          <w:spacing w:val="57"/>
        </w:rPr>
        <w:t xml:space="preserve">  </w:t>
      </w:r>
      <w:r w:rsidRPr="00D8725C">
        <w:t>глобулину</w:t>
      </w:r>
      <w:proofErr w:type="gramEnd"/>
      <w:r w:rsidRPr="00D8725C">
        <w:t>.</w:t>
      </w:r>
      <w:r w:rsidRPr="006821B1">
        <w:rPr>
          <w:spacing w:val="59"/>
        </w:rPr>
        <w:t xml:space="preserve">  </w:t>
      </w:r>
      <w:proofErr w:type="gramStart"/>
      <w:r w:rsidRPr="00D8725C">
        <w:t>Однако</w:t>
      </w:r>
      <w:r w:rsidRPr="006821B1">
        <w:rPr>
          <w:spacing w:val="59"/>
        </w:rPr>
        <w:t xml:space="preserve">  </w:t>
      </w:r>
      <w:r w:rsidRPr="00D8725C">
        <w:t>недавно</w:t>
      </w:r>
      <w:proofErr w:type="gramEnd"/>
      <w:r w:rsidRPr="006821B1">
        <w:rPr>
          <w:spacing w:val="59"/>
        </w:rPr>
        <w:t xml:space="preserve">  </w:t>
      </w:r>
      <w:r w:rsidRPr="00D8725C">
        <w:t>был</w:t>
      </w:r>
      <w:r w:rsidRPr="006821B1">
        <w:rPr>
          <w:spacing w:val="59"/>
        </w:rPr>
        <w:t xml:space="preserve">  </w:t>
      </w:r>
      <w:r w:rsidRPr="00D8725C">
        <w:t>описан</w:t>
      </w:r>
      <w:r w:rsidRPr="006821B1">
        <w:rPr>
          <w:spacing w:val="63"/>
        </w:rPr>
        <w:t xml:space="preserve">  </w:t>
      </w:r>
      <w:r w:rsidRPr="006821B1">
        <w:rPr>
          <w:b/>
          <w:spacing w:val="-2"/>
        </w:rPr>
        <w:t>синдром</w:t>
      </w:r>
      <w:r w:rsidR="006821B1">
        <w:rPr>
          <w:b/>
          <w:spacing w:val="-2"/>
        </w:rPr>
        <w:t xml:space="preserve"> </w:t>
      </w:r>
      <w:r w:rsidRPr="006821B1">
        <w:rPr>
          <w:b/>
        </w:rPr>
        <w:t xml:space="preserve">семейной </w:t>
      </w:r>
      <w:proofErr w:type="spellStart"/>
      <w:r w:rsidRPr="006821B1">
        <w:rPr>
          <w:b/>
        </w:rPr>
        <w:t>дисальбуминемической</w:t>
      </w:r>
      <w:proofErr w:type="spellEnd"/>
      <w:r w:rsidRPr="006821B1">
        <w:rPr>
          <w:b/>
        </w:rPr>
        <w:t xml:space="preserve"> </w:t>
      </w:r>
      <w:proofErr w:type="spellStart"/>
      <w:r w:rsidRPr="006821B1">
        <w:rPr>
          <w:b/>
        </w:rPr>
        <w:t>гипертироксинемии</w:t>
      </w:r>
      <w:proofErr w:type="spellEnd"/>
      <w:r w:rsidRPr="006821B1">
        <w:rPr>
          <w:b/>
        </w:rPr>
        <w:t xml:space="preserve">, </w:t>
      </w:r>
      <w:r w:rsidRPr="006821B1">
        <w:t xml:space="preserve">при котором </w:t>
      </w:r>
      <w:r w:rsidRPr="006821B1">
        <w:rPr>
          <w:position w:val="2"/>
        </w:rPr>
        <w:t>усиливается связывание T</w:t>
      </w:r>
      <w:r w:rsidRPr="006821B1">
        <w:t>4</w:t>
      </w:r>
      <w:r w:rsidRPr="006821B1">
        <w:rPr>
          <w:spacing w:val="40"/>
        </w:rPr>
        <w:t xml:space="preserve"> </w:t>
      </w:r>
      <w:r w:rsidRPr="006821B1">
        <w:rPr>
          <w:position w:val="2"/>
        </w:rPr>
        <w:t>с альбумином (из-за нарушения структуры альбумина). Свободный T</w:t>
      </w:r>
      <w:r w:rsidRPr="006821B1">
        <w:t>4</w:t>
      </w:r>
      <w:r w:rsidRPr="006821B1">
        <w:rPr>
          <w:spacing w:val="40"/>
        </w:rPr>
        <w:t xml:space="preserve"> </w:t>
      </w:r>
      <w:r w:rsidRPr="006821B1">
        <w:rPr>
          <w:position w:val="2"/>
        </w:rPr>
        <w:t>при этом синдроме нормальный, а общий T</w:t>
      </w:r>
      <w:r w:rsidRPr="006821B1">
        <w:t>4</w:t>
      </w:r>
      <w:r w:rsidRPr="006821B1">
        <w:rPr>
          <w:spacing w:val="40"/>
        </w:rPr>
        <w:t xml:space="preserve"> </w:t>
      </w:r>
      <w:r w:rsidRPr="006821B1">
        <w:rPr>
          <w:position w:val="2"/>
        </w:rPr>
        <w:t xml:space="preserve">значительно увеличен. Описан также случай повышения уровня </w:t>
      </w:r>
      <w:proofErr w:type="spellStart"/>
      <w:r w:rsidRPr="006821B1">
        <w:rPr>
          <w:position w:val="2"/>
        </w:rPr>
        <w:t>транстиретина</w:t>
      </w:r>
      <w:proofErr w:type="spellEnd"/>
      <w:r w:rsidRPr="006821B1">
        <w:rPr>
          <w:position w:val="2"/>
        </w:rPr>
        <w:t>, при котором общий T</w:t>
      </w:r>
      <w:r w:rsidRPr="006821B1">
        <w:t>4</w:t>
      </w:r>
      <w:r w:rsidRPr="006821B1">
        <w:rPr>
          <w:spacing w:val="37"/>
        </w:rPr>
        <w:t xml:space="preserve"> </w:t>
      </w:r>
      <w:r w:rsidRPr="006821B1">
        <w:rPr>
          <w:position w:val="2"/>
        </w:rPr>
        <w:t>был повышен, а свободный T</w:t>
      </w:r>
      <w:r w:rsidRPr="006821B1">
        <w:t>4</w:t>
      </w:r>
      <w:r w:rsidRPr="006821B1">
        <w:rPr>
          <w:spacing w:val="40"/>
        </w:rPr>
        <w:t xml:space="preserve"> </w:t>
      </w:r>
      <w:r w:rsidRPr="006821B1">
        <w:rPr>
          <w:position w:val="2"/>
        </w:rPr>
        <w:t xml:space="preserve">оставался нормальным. Такие нарушения встречаются </w:t>
      </w:r>
      <w:r w:rsidRPr="006821B1">
        <w:rPr>
          <w:spacing w:val="-2"/>
        </w:rPr>
        <w:t>редко.</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В.</w:t>
      </w:r>
      <w:r w:rsidRPr="00D8725C">
        <w:rPr>
          <w:rFonts w:ascii="Times New Roman" w:hAnsi="Times New Roman" w:cs="Times New Roman"/>
          <w:spacing w:val="-10"/>
          <w:sz w:val="22"/>
          <w:szCs w:val="22"/>
        </w:rPr>
        <w:t xml:space="preserve"> </w:t>
      </w:r>
      <w:r w:rsidRPr="00D8725C">
        <w:rPr>
          <w:rFonts w:ascii="Times New Roman" w:hAnsi="Times New Roman" w:cs="Times New Roman"/>
          <w:sz w:val="22"/>
          <w:szCs w:val="22"/>
        </w:rPr>
        <w:t>Периферический</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метаболизм</w:t>
      </w:r>
      <w:r w:rsidRPr="00D8725C">
        <w:rPr>
          <w:rFonts w:ascii="Times New Roman" w:hAnsi="Times New Roman" w:cs="Times New Roman"/>
          <w:spacing w:val="-6"/>
          <w:sz w:val="22"/>
          <w:szCs w:val="22"/>
        </w:rPr>
        <w:t xml:space="preserve"> </w:t>
      </w:r>
      <w:proofErr w:type="spellStart"/>
      <w:r w:rsidRPr="00D8725C">
        <w:rPr>
          <w:rFonts w:ascii="Times New Roman" w:hAnsi="Times New Roman" w:cs="Times New Roman"/>
          <w:sz w:val="22"/>
          <w:szCs w:val="22"/>
        </w:rPr>
        <w:t>тиреоидных</w:t>
      </w:r>
      <w:proofErr w:type="spellEnd"/>
      <w:r w:rsidRPr="00D8725C">
        <w:rPr>
          <w:rFonts w:ascii="Times New Roman" w:hAnsi="Times New Roman" w:cs="Times New Roman"/>
          <w:spacing w:val="-6"/>
          <w:sz w:val="22"/>
          <w:szCs w:val="22"/>
        </w:rPr>
        <w:t xml:space="preserve"> </w:t>
      </w:r>
      <w:r w:rsidRPr="00D8725C">
        <w:rPr>
          <w:rFonts w:ascii="Times New Roman" w:hAnsi="Times New Roman" w:cs="Times New Roman"/>
          <w:spacing w:val="-2"/>
          <w:sz w:val="22"/>
          <w:szCs w:val="22"/>
        </w:rPr>
        <w:t>гормонов</w:t>
      </w:r>
    </w:p>
    <w:p w:rsidR="00D8725C" w:rsidRPr="00D8725C" w:rsidRDefault="00D8725C" w:rsidP="008E56FD">
      <w:pPr>
        <w:pStyle w:val="aa"/>
        <w:numPr>
          <w:ilvl w:val="0"/>
          <w:numId w:val="19"/>
        </w:numPr>
        <w:tabs>
          <w:tab w:val="left" w:pos="1173"/>
        </w:tabs>
        <w:spacing w:before="0" w:line="237" w:lineRule="auto"/>
        <w:ind w:left="0" w:hanging="300"/>
      </w:pPr>
      <w:r w:rsidRPr="00D8725C">
        <w:rPr>
          <w:position w:val="2"/>
        </w:rPr>
        <w:t>Единственным источником T</w:t>
      </w:r>
      <w:r w:rsidRPr="00D8725C">
        <w:t>4</w:t>
      </w:r>
      <w:r w:rsidRPr="00D8725C">
        <w:rPr>
          <w:spacing w:val="40"/>
        </w:rPr>
        <w:t xml:space="preserve"> </w:t>
      </w:r>
      <w:r w:rsidRPr="00D8725C">
        <w:rPr>
          <w:position w:val="2"/>
        </w:rPr>
        <w:t>служит щитовидная железа. За сутки секретируется 80—90</w:t>
      </w:r>
      <w:r w:rsidRPr="00D8725C">
        <w:rPr>
          <w:spacing w:val="-2"/>
          <w:position w:val="2"/>
        </w:rPr>
        <w:t xml:space="preserve"> </w:t>
      </w:r>
      <w:r w:rsidRPr="00D8725C">
        <w:rPr>
          <w:position w:val="2"/>
        </w:rPr>
        <w:t>мкг T</w:t>
      </w:r>
      <w:r w:rsidRPr="00D8725C">
        <w:t>4</w:t>
      </w:r>
      <w:r w:rsidRPr="00D8725C">
        <w:rPr>
          <w:position w:val="2"/>
        </w:rPr>
        <w:t>. Около 30% T</w:t>
      </w:r>
      <w:r w:rsidRPr="00D8725C">
        <w:t>4</w:t>
      </w:r>
      <w:r w:rsidRPr="00D8725C">
        <w:rPr>
          <w:spacing w:val="31"/>
        </w:rPr>
        <w:t xml:space="preserve"> </w:t>
      </w:r>
      <w:r w:rsidRPr="00D8725C">
        <w:rPr>
          <w:position w:val="2"/>
        </w:rPr>
        <w:t>превращается в T</w:t>
      </w:r>
      <w:r w:rsidRPr="00D8725C">
        <w:t>3</w:t>
      </w:r>
      <w:r w:rsidRPr="00D8725C">
        <w:rPr>
          <w:spacing w:val="31"/>
        </w:rPr>
        <w:t xml:space="preserve"> </w:t>
      </w:r>
      <w:r w:rsidRPr="00D8725C">
        <w:rPr>
          <w:position w:val="2"/>
        </w:rPr>
        <w:t>(30</w:t>
      </w:r>
      <w:r w:rsidRPr="00D8725C">
        <w:rPr>
          <w:spacing w:val="-3"/>
          <w:position w:val="2"/>
        </w:rPr>
        <w:t xml:space="preserve"> </w:t>
      </w:r>
      <w:r w:rsidRPr="00D8725C">
        <w:rPr>
          <w:position w:val="2"/>
        </w:rPr>
        <w:t>мкг/</w:t>
      </w:r>
      <w:proofErr w:type="spellStart"/>
      <w:r w:rsidRPr="00D8725C">
        <w:rPr>
          <w:position w:val="2"/>
        </w:rPr>
        <w:t>сут</w:t>
      </w:r>
      <w:proofErr w:type="spellEnd"/>
      <w:r w:rsidRPr="00D8725C">
        <w:rPr>
          <w:position w:val="2"/>
        </w:rPr>
        <w:t>). T</w:t>
      </w:r>
      <w:r w:rsidRPr="00D8725C">
        <w:t>3</w:t>
      </w:r>
      <w:r w:rsidRPr="00D8725C">
        <w:rPr>
          <w:spacing w:val="31"/>
        </w:rPr>
        <w:t xml:space="preserve"> </w:t>
      </w:r>
      <w:r w:rsidRPr="00D8725C">
        <w:rPr>
          <w:position w:val="2"/>
        </w:rPr>
        <w:t xml:space="preserve">образуется путем 5'- </w:t>
      </w:r>
      <w:proofErr w:type="spellStart"/>
      <w:r w:rsidRPr="00D8725C">
        <w:rPr>
          <w:position w:val="2"/>
        </w:rPr>
        <w:t>монодейодирования</w:t>
      </w:r>
      <w:proofErr w:type="spellEnd"/>
      <w:r w:rsidRPr="00D8725C">
        <w:rPr>
          <w:position w:val="2"/>
        </w:rPr>
        <w:t xml:space="preserve"> внешнего фенольного кольца T</w:t>
      </w:r>
      <w:r w:rsidRPr="00D8725C">
        <w:t>4</w:t>
      </w:r>
      <w:r w:rsidRPr="00D8725C">
        <w:rPr>
          <w:position w:val="2"/>
        </w:rPr>
        <w:t>. Примерно 80% общего количества T</w:t>
      </w:r>
      <w:r w:rsidRPr="00D8725C">
        <w:t>3</w:t>
      </w:r>
      <w:r w:rsidRPr="00D8725C">
        <w:rPr>
          <w:spacing w:val="40"/>
        </w:rPr>
        <w:t xml:space="preserve"> </w:t>
      </w:r>
      <w:r w:rsidRPr="00D8725C">
        <w:rPr>
          <w:position w:val="2"/>
        </w:rPr>
        <w:t xml:space="preserve">образуется в результате </w:t>
      </w:r>
      <w:proofErr w:type="spellStart"/>
      <w:r w:rsidRPr="00D8725C">
        <w:rPr>
          <w:position w:val="2"/>
        </w:rPr>
        <w:t>дейодирования</w:t>
      </w:r>
      <w:proofErr w:type="spellEnd"/>
      <w:r w:rsidRPr="00D8725C">
        <w:rPr>
          <w:position w:val="2"/>
        </w:rPr>
        <w:t xml:space="preserve"> T</w:t>
      </w:r>
      <w:r w:rsidRPr="00D8725C">
        <w:t>4</w:t>
      </w:r>
      <w:r w:rsidRPr="00D8725C">
        <w:rPr>
          <w:spacing w:val="40"/>
        </w:rPr>
        <w:t xml:space="preserve"> </w:t>
      </w:r>
      <w:r w:rsidRPr="00D8725C">
        <w:rPr>
          <w:position w:val="2"/>
        </w:rPr>
        <w:t xml:space="preserve">в периферических тканях </w:t>
      </w:r>
      <w:r w:rsidRPr="00D8725C">
        <w:t xml:space="preserve">(главным образом в печени и почках), а 20% секретируется щитовидной железой. </w:t>
      </w:r>
      <w:r w:rsidRPr="00D8725C">
        <w:rPr>
          <w:position w:val="2"/>
        </w:rPr>
        <w:t>Гормональная активность T</w:t>
      </w:r>
      <w:r w:rsidRPr="00D8725C">
        <w:t>3</w:t>
      </w:r>
      <w:r w:rsidRPr="00D8725C">
        <w:rPr>
          <w:spacing w:val="38"/>
        </w:rPr>
        <w:t xml:space="preserve"> </w:t>
      </w:r>
      <w:r w:rsidRPr="00D8725C">
        <w:rPr>
          <w:position w:val="2"/>
        </w:rPr>
        <w:t>в 3 раза выше, чем у T</w:t>
      </w:r>
      <w:r w:rsidRPr="00D8725C">
        <w:t>4</w:t>
      </w:r>
      <w:r w:rsidRPr="00D8725C">
        <w:rPr>
          <w:position w:val="2"/>
        </w:rPr>
        <w:t>.</w:t>
      </w:r>
    </w:p>
    <w:p w:rsidR="00D8725C" w:rsidRPr="00D8725C" w:rsidRDefault="00D8725C" w:rsidP="008E56FD">
      <w:pPr>
        <w:pStyle w:val="aa"/>
        <w:numPr>
          <w:ilvl w:val="0"/>
          <w:numId w:val="19"/>
        </w:numPr>
        <w:tabs>
          <w:tab w:val="left" w:pos="1293"/>
        </w:tabs>
        <w:spacing w:before="0" w:line="237" w:lineRule="auto"/>
        <w:ind w:left="0" w:hanging="300"/>
      </w:pPr>
      <w:r w:rsidRPr="00D8725C">
        <w:tab/>
      </w:r>
      <w:r w:rsidRPr="00D8725C">
        <w:rPr>
          <w:position w:val="2"/>
        </w:rPr>
        <w:t>Альтернативный путь метаболизма T</w:t>
      </w:r>
      <w:r w:rsidRPr="00D8725C">
        <w:t xml:space="preserve">4 </w:t>
      </w:r>
      <w:r w:rsidRPr="00D8725C">
        <w:rPr>
          <w:position w:val="2"/>
        </w:rPr>
        <w:t>— 5-монодейодирование внутреннего фенольного кольца T</w:t>
      </w:r>
      <w:r w:rsidRPr="00D8725C">
        <w:t>4</w:t>
      </w:r>
      <w:r w:rsidRPr="00D8725C">
        <w:rPr>
          <w:spacing w:val="40"/>
        </w:rPr>
        <w:t xml:space="preserve"> </w:t>
      </w:r>
      <w:r w:rsidRPr="00D8725C">
        <w:rPr>
          <w:position w:val="2"/>
        </w:rPr>
        <w:t>с образованием позиционного изомера T</w:t>
      </w:r>
      <w:r w:rsidRPr="00D8725C">
        <w:t xml:space="preserve">3 </w:t>
      </w:r>
      <w:r w:rsidRPr="00D8725C">
        <w:rPr>
          <w:position w:val="2"/>
        </w:rPr>
        <w:t xml:space="preserve">— </w:t>
      </w:r>
      <w:r w:rsidRPr="00D8725C">
        <w:rPr>
          <w:b/>
          <w:position w:val="2"/>
        </w:rPr>
        <w:t xml:space="preserve">реверсивного </w:t>
      </w:r>
      <w:r w:rsidRPr="00D8725C">
        <w:rPr>
          <w:b/>
          <w:position w:val="1"/>
        </w:rPr>
        <w:t>T</w:t>
      </w:r>
      <w:r w:rsidRPr="00D8725C">
        <w:rPr>
          <w:b/>
        </w:rPr>
        <w:t>3</w:t>
      </w:r>
      <w:r w:rsidRPr="00D8725C">
        <w:rPr>
          <w:b/>
          <w:position w:val="1"/>
        </w:rPr>
        <w:t xml:space="preserve">. </w:t>
      </w:r>
      <w:r w:rsidRPr="00D8725C">
        <w:rPr>
          <w:position w:val="1"/>
        </w:rPr>
        <w:t xml:space="preserve">Последний не обладает гормональной активностью и не тормозит секрецию ТТГ. </w:t>
      </w:r>
      <w:r w:rsidRPr="00D8725C">
        <w:rPr>
          <w:position w:val="2"/>
        </w:rPr>
        <w:t>Реверсивный T</w:t>
      </w:r>
      <w:r w:rsidRPr="00D8725C">
        <w:t>3</w:t>
      </w:r>
      <w:r w:rsidRPr="00D8725C">
        <w:rPr>
          <w:spacing w:val="40"/>
        </w:rPr>
        <w:t xml:space="preserve"> </w:t>
      </w:r>
      <w:r w:rsidRPr="00D8725C">
        <w:rPr>
          <w:position w:val="2"/>
        </w:rPr>
        <w:t>образуется главным образом из T</w:t>
      </w:r>
      <w:r w:rsidRPr="00D8725C">
        <w:t>4</w:t>
      </w:r>
      <w:r w:rsidRPr="00D8725C">
        <w:rPr>
          <w:position w:val="2"/>
        </w:rPr>
        <w:t>; общая суточная продукция реверсивного T</w:t>
      </w:r>
      <w:r w:rsidRPr="00D8725C">
        <w:t>3</w:t>
      </w:r>
      <w:r w:rsidRPr="00D8725C">
        <w:rPr>
          <w:spacing w:val="40"/>
        </w:rPr>
        <w:t xml:space="preserve"> </w:t>
      </w:r>
      <w:r w:rsidRPr="00D8725C">
        <w:rPr>
          <w:position w:val="2"/>
        </w:rPr>
        <w:t>составляет примерно 30</w:t>
      </w:r>
      <w:r w:rsidRPr="00D8725C">
        <w:rPr>
          <w:spacing w:val="-2"/>
          <w:position w:val="2"/>
        </w:rPr>
        <w:t xml:space="preserve"> </w:t>
      </w:r>
      <w:r w:rsidRPr="00D8725C">
        <w:rPr>
          <w:position w:val="2"/>
        </w:rPr>
        <w:t>мкг. При всех нарушениях образования T</w:t>
      </w:r>
      <w:r w:rsidRPr="00D8725C">
        <w:t>3</w:t>
      </w:r>
      <w:r w:rsidRPr="00D8725C">
        <w:rPr>
          <w:spacing w:val="40"/>
        </w:rPr>
        <w:t xml:space="preserve"> </w:t>
      </w:r>
      <w:r w:rsidRPr="00D8725C">
        <w:rPr>
          <w:position w:val="2"/>
        </w:rPr>
        <w:t>из T</w:t>
      </w:r>
      <w:r w:rsidRPr="00D8725C">
        <w:t>4</w:t>
      </w:r>
      <w:r w:rsidRPr="00D8725C">
        <w:rPr>
          <w:spacing w:val="40"/>
        </w:rPr>
        <w:t xml:space="preserve"> </w:t>
      </w:r>
      <w:r w:rsidRPr="00D8725C">
        <w:rPr>
          <w:position w:val="2"/>
        </w:rPr>
        <w:t>содержание реверсивного T</w:t>
      </w:r>
      <w:r w:rsidRPr="00D8725C">
        <w:t>3</w:t>
      </w:r>
      <w:r w:rsidRPr="00D8725C">
        <w:rPr>
          <w:spacing w:val="40"/>
        </w:rPr>
        <w:t xml:space="preserve"> </w:t>
      </w:r>
      <w:r w:rsidRPr="00D8725C">
        <w:rPr>
          <w:position w:val="2"/>
        </w:rPr>
        <w:t>в сыворотке возрастает. Факторы, нарушающие превращение T</w:t>
      </w:r>
      <w:r w:rsidRPr="00D8725C">
        <w:t>4</w:t>
      </w:r>
      <w:r w:rsidRPr="00D8725C">
        <w:rPr>
          <w:spacing w:val="40"/>
        </w:rPr>
        <w:t xml:space="preserve"> </w:t>
      </w:r>
      <w:r w:rsidRPr="00D8725C">
        <w:rPr>
          <w:position w:val="2"/>
        </w:rPr>
        <w:t>в T</w:t>
      </w:r>
      <w:r w:rsidRPr="00D8725C">
        <w:t>3</w:t>
      </w:r>
      <w:r w:rsidRPr="00D8725C">
        <w:rPr>
          <w:position w:val="2"/>
        </w:rPr>
        <w:t>.</w:t>
      </w:r>
    </w:p>
    <w:p w:rsidR="00D8725C" w:rsidRPr="00D8725C" w:rsidRDefault="00D8725C" w:rsidP="008E56FD">
      <w:pPr>
        <w:pStyle w:val="5"/>
        <w:numPr>
          <w:ilvl w:val="0"/>
          <w:numId w:val="21"/>
        </w:numPr>
        <w:tabs>
          <w:tab w:val="left" w:pos="526"/>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Методы</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оценки</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функции</w:t>
      </w:r>
      <w:r w:rsidRPr="00D8725C">
        <w:rPr>
          <w:rFonts w:ascii="Times New Roman" w:hAnsi="Times New Roman" w:cs="Times New Roman"/>
          <w:spacing w:val="-4"/>
          <w:sz w:val="22"/>
          <w:szCs w:val="22"/>
        </w:rPr>
        <w:t xml:space="preserve"> </w:t>
      </w:r>
      <w:r w:rsidRPr="00D8725C">
        <w:rPr>
          <w:rFonts w:ascii="Times New Roman" w:hAnsi="Times New Roman" w:cs="Times New Roman"/>
          <w:sz w:val="22"/>
          <w:szCs w:val="22"/>
        </w:rPr>
        <w:t>щитовидной</w:t>
      </w:r>
      <w:r w:rsidRPr="00D8725C">
        <w:rPr>
          <w:rFonts w:ascii="Times New Roman" w:hAnsi="Times New Roman" w:cs="Times New Roman"/>
          <w:spacing w:val="-3"/>
          <w:sz w:val="22"/>
          <w:szCs w:val="22"/>
        </w:rPr>
        <w:t xml:space="preserve"> </w:t>
      </w:r>
      <w:r w:rsidRPr="00D8725C">
        <w:rPr>
          <w:rFonts w:ascii="Times New Roman" w:hAnsi="Times New Roman" w:cs="Times New Roman"/>
          <w:spacing w:val="-2"/>
          <w:sz w:val="22"/>
          <w:szCs w:val="22"/>
        </w:rPr>
        <w:t>железы</w:t>
      </w:r>
    </w:p>
    <w:p w:rsidR="00D8725C" w:rsidRPr="00D8725C" w:rsidRDefault="00D8725C" w:rsidP="000C27CF">
      <w:pPr>
        <w:rPr>
          <w:rFonts w:ascii="Times New Roman" w:hAnsi="Times New Roman" w:cs="Times New Roman"/>
          <w:b/>
        </w:rPr>
      </w:pPr>
      <w:r w:rsidRPr="00D8725C">
        <w:rPr>
          <w:rFonts w:ascii="Times New Roman" w:hAnsi="Times New Roman" w:cs="Times New Roman"/>
          <w:b/>
        </w:rPr>
        <w:t>А.</w:t>
      </w:r>
      <w:r w:rsidRPr="00D8725C">
        <w:rPr>
          <w:rFonts w:ascii="Times New Roman" w:hAnsi="Times New Roman" w:cs="Times New Roman"/>
          <w:b/>
          <w:spacing w:val="-6"/>
        </w:rPr>
        <w:t xml:space="preserve"> </w:t>
      </w:r>
      <w:r w:rsidRPr="00D8725C">
        <w:rPr>
          <w:rFonts w:ascii="Times New Roman" w:hAnsi="Times New Roman" w:cs="Times New Roman"/>
          <w:b/>
        </w:rPr>
        <w:t>Лабораторные</w:t>
      </w:r>
      <w:r w:rsidRPr="00D8725C">
        <w:rPr>
          <w:rFonts w:ascii="Times New Roman" w:hAnsi="Times New Roman" w:cs="Times New Roman"/>
          <w:b/>
          <w:spacing w:val="-4"/>
        </w:rPr>
        <w:t xml:space="preserve"> </w:t>
      </w:r>
      <w:r w:rsidRPr="00D8725C">
        <w:rPr>
          <w:rFonts w:ascii="Times New Roman" w:hAnsi="Times New Roman" w:cs="Times New Roman"/>
          <w:b/>
        </w:rPr>
        <w:t>и</w:t>
      </w:r>
      <w:r w:rsidRPr="00D8725C">
        <w:rPr>
          <w:rFonts w:ascii="Times New Roman" w:hAnsi="Times New Roman" w:cs="Times New Roman"/>
          <w:b/>
          <w:spacing w:val="-4"/>
        </w:rPr>
        <w:t xml:space="preserve"> </w:t>
      </w:r>
      <w:r w:rsidRPr="00D8725C">
        <w:rPr>
          <w:rFonts w:ascii="Times New Roman" w:hAnsi="Times New Roman" w:cs="Times New Roman"/>
          <w:b/>
        </w:rPr>
        <w:t>инструментальные</w:t>
      </w:r>
      <w:r w:rsidRPr="00D8725C">
        <w:rPr>
          <w:rFonts w:ascii="Times New Roman" w:hAnsi="Times New Roman" w:cs="Times New Roman"/>
          <w:b/>
          <w:spacing w:val="-4"/>
        </w:rPr>
        <w:t xml:space="preserve"> </w:t>
      </w:r>
      <w:r w:rsidRPr="00D8725C">
        <w:rPr>
          <w:rFonts w:ascii="Times New Roman" w:hAnsi="Times New Roman" w:cs="Times New Roman"/>
          <w:b/>
          <w:spacing w:val="-2"/>
        </w:rPr>
        <w:t>исследования</w:t>
      </w:r>
    </w:p>
    <w:p w:rsidR="00D8725C" w:rsidRPr="00D8725C" w:rsidRDefault="00D8725C" w:rsidP="008E56FD">
      <w:pPr>
        <w:pStyle w:val="aa"/>
        <w:numPr>
          <w:ilvl w:val="1"/>
          <w:numId w:val="21"/>
        </w:numPr>
        <w:tabs>
          <w:tab w:val="left" w:pos="1233"/>
        </w:tabs>
        <w:spacing w:before="0" w:line="237" w:lineRule="auto"/>
        <w:ind w:left="0" w:hanging="300"/>
      </w:pPr>
      <w:r w:rsidRPr="00D8725C">
        <w:tab/>
      </w:r>
      <w:r w:rsidRPr="00D8725C">
        <w:rPr>
          <w:b/>
          <w:position w:val="1"/>
        </w:rPr>
        <w:t>Общий T</w:t>
      </w:r>
      <w:r w:rsidRPr="00D8725C">
        <w:rPr>
          <w:b/>
        </w:rPr>
        <w:t>4</w:t>
      </w:r>
      <w:r w:rsidRPr="00D8725C">
        <w:rPr>
          <w:b/>
          <w:position w:val="1"/>
        </w:rPr>
        <w:t xml:space="preserve">. </w:t>
      </w:r>
      <w:r w:rsidRPr="00D8725C">
        <w:rPr>
          <w:position w:val="1"/>
        </w:rPr>
        <w:t xml:space="preserve">Самый простой и распространенный способ оценки секреторной </w:t>
      </w:r>
      <w:r w:rsidRPr="00D8725C">
        <w:rPr>
          <w:position w:val="2"/>
        </w:rPr>
        <w:t>функции щитовидной железы — определение общего T</w:t>
      </w:r>
      <w:r w:rsidRPr="00D8725C">
        <w:t>4</w:t>
      </w:r>
      <w:r w:rsidRPr="00D8725C">
        <w:rPr>
          <w:spacing w:val="40"/>
        </w:rPr>
        <w:t xml:space="preserve"> </w:t>
      </w:r>
      <w:r w:rsidRPr="00D8725C">
        <w:rPr>
          <w:position w:val="2"/>
        </w:rPr>
        <w:t>в сыворотке с помощью РИА. Однако общее содержание T</w:t>
      </w:r>
      <w:r w:rsidRPr="00D8725C">
        <w:t>4</w:t>
      </w:r>
      <w:r w:rsidRPr="00D8725C">
        <w:rPr>
          <w:spacing w:val="40"/>
        </w:rPr>
        <w:t xml:space="preserve"> </w:t>
      </w:r>
      <w:r w:rsidRPr="00D8725C">
        <w:rPr>
          <w:position w:val="2"/>
        </w:rPr>
        <w:t xml:space="preserve">не всегда точно отражает функциональное </w:t>
      </w:r>
      <w:r w:rsidRPr="00D8725C">
        <w:t xml:space="preserve">состояние щитовидной железы и метаболический статус организма. На уровень </w:t>
      </w:r>
      <w:r w:rsidRPr="00D8725C">
        <w:rPr>
          <w:position w:val="2"/>
        </w:rPr>
        <w:t>общего T</w:t>
      </w:r>
      <w:r w:rsidRPr="00D8725C">
        <w:t>4</w:t>
      </w:r>
      <w:r w:rsidRPr="00D8725C">
        <w:rPr>
          <w:spacing w:val="40"/>
        </w:rPr>
        <w:t xml:space="preserve"> </w:t>
      </w:r>
      <w:r w:rsidRPr="00D8725C">
        <w:rPr>
          <w:position w:val="2"/>
        </w:rPr>
        <w:t xml:space="preserve">влияют изменения концентраций белков, связывающих </w:t>
      </w:r>
      <w:proofErr w:type="spellStart"/>
      <w:r w:rsidRPr="00D8725C">
        <w:rPr>
          <w:position w:val="2"/>
        </w:rPr>
        <w:t>тиреоидные</w:t>
      </w:r>
      <w:proofErr w:type="spellEnd"/>
      <w:r w:rsidRPr="00D8725C">
        <w:rPr>
          <w:position w:val="2"/>
        </w:rPr>
        <w:t xml:space="preserve"> </w:t>
      </w:r>
      <w:r w:rsidRPr="00D8725C">
        <w:t xml:space="preserve">гормоны. Эти изменения чаще всего наблюдаются при лечении эстрогенами или во </w:t>
      </w:r>
      <w:r w:rsidRPr="00D8725C">
        <w:rPr>
          <w:position w:val="2"/>
        </w:rPr>
        <w:t>время беременности. Общий T</w:t>
      </w:r>
      <w:r w:rsidRPr="00D8725C">
        <w:t>4</w:t>
      </w:r>
      <w:r w:rsidRPr="00D8725C">
        <w:rPr>
          <w:spacing w:val="40"/>
        </w:rPr>
        <w:t xml:space="preserve"> </w:t>
      </w:r>
      <w:r w:rsidRPr="00D8725C">
        <w:rPr>
          <w:position w:val="2"/>
        </w:rPr>
        <w:t xml:space="preserve">может повышаться или </w:t>
      </w:r>
      <w:r w:rsidRPr="00D8725C">
        <w:t xml:space="preserve">понижаться и при </w:t>
      </w:r>
      <w:proofErr w:type="spellStart"/>
      <w:r w:rsidRPr="00D8725C">
        <w:t>нетиреоидных</w:t>
      </w:r>
      <w:proofErr w:type="spellEnd"/>
      <w:r w:rsidRPr="00D8725C">
        <w:t xml:space="preserve"> заболеваниях.</w:t>
      </w:r>
    </w:p>
    <w:p w:rsidR="00D8725C" w:rsidRPr="00D8725C" w:rsidRDefault="00D8725C" w:rsidP="008E56FD">
      <w:pPr>
        <w:pStyle w:val="aa"/>
        <w:numPr>
          <w:ilvl w:val="1"/>
          <w:numId w:val="21"/>
        </w:numPr>
        <w:tabs>
          <w:tab w:val="left" w:pos="1161"/>
        </w:tabs>
        <w:spacing w:before="0" w:line="235" w:lineRule="auto"/>
        <w:ind w:left="0" w:hanging="300"/>
      </w:pPr>
      <w:r w:rsidRPr="00D8725C">
        <w:rPr>
          <w:b/>
          <w:position w:val="1"/>
        </w:rPr>
        <w:t>Свободный T</w:t>
      </w:r>
      <w:r w:rsidRPr="00D8725C">
        <w:rPr>
          <w:b/>
        </w:rPr>
        <w:t xml:space="preserve">4 </w:t>
      </w:r>
      <w:r w:rsidRPr="00D8725C">
        <w:rPr>
          <w:position w:val="1"/>
        </w:rPr>
        <w:t xml:space="preserve">— самый точный показатель секреторной активности щитовидной </w:t>
      </w:r>
      <w:r w:rsidRPr="00D8725C">
        <w:t>железы и метаболического статуса организма. Прямой метод определения</w:t>
      </w:r>
      <w:r w:rsidRPr="00D8725C">
        <w:rPr>
          <w:spacing w:val="80"/>
        </w:rPr>
        <w:t xml:space="preserve"> </w:t>
      </w:r>
      <w:r w:rsidRPr="00D8725C">
        <w:rPr>
          <w:position w:val="2"/>
        </w:rPr>
        <w:t>свободного T</w:t>
      </w:r>
      <w:r w:rsidRPr="00D8725C">
        <w:t>4</w:t>
      </w:r>
      <w:r w:rsidRPr="00D8725C">
        <w:rPr>
          <w:spacing w:val="40"/>
        </w:rPr>
        <w:t xml:space="preserve"> </w:t>
      </w:r>
      <w:r w:rsidRPr="00D8725C">
        <w:rPr>
          <w:position w:val="2"/>
        </w:rPr>
        <w:t xml:space="preserve">(равновесный диализ сыворотки с добавлением </w:t>
      </w:r>
      <w:r w:rsidRPr="00D8725C">
        <w:rPr>
          <w:position w:val="2"/>
          <w:vertAlign w:val="superscript"/>
        </w:rPr>
        <w:t>125</w:t>
      </w:r>
      <w:r w:rsidRPr="00D8725C">
        <w:rPr>
          <w:position w:val="2"/>
        </w:rPr>
        <w:t>I-T</w:t>
      </w:r>
      <w:r w:rsidRPr="00D8725C">
        <w:t>4</w:t>
      </w:r>
      <w:r w:rsidRPr="00D8725C">
        <w:rPr>
          <w:position w:val="2"/>
        </w:rPr>
        <w:t>) сложен, трудоемок и дорог. Поэтому в большинстве лабораторий для оценки свободного T</w:t>
      </w:r>
      <w:r w:rsidRPr="00D8725C">
        <w:t>4</w:t>
      </w:r>
      <w:r w:rsidRPr="00D8725C">
        <w:rPr>
          <w:spacing w:val="80"/>
        </w:rPr>
        <w:t xml:space="preserve"> </w:t>
      </w:r>
      <w:r w:rsidRPr="00D8725C">
        <w:t xml:space="preserve">до недавнего времени использовали косвенный показатель — </w:t>
      </w:r>
      <w:r w:rsidRPr="00D8725C">
        <w:rPr>
          <w:b/>
        </w:rPr>
        <w:t xml:space="preserve">расчетный </w:t>
      </w:r>
      <w:r w:rsidRPr="00D8725C">
        <w:rPr>
          <w:b/>
          <w:position w:val="2"/>
        </w:rPr>
        <w:t>свободный T</w:t>
      </w:r>
      <w:r w:rsidRPr="00D8725C">
        <w:rPr>
          <w:b/>
          <w:position w:val="1"/>
        </w:rPr>
        <w:t>4</w:t>
      </w:r>
      <w:r w:rsidRPr="00D8725C">
        <w:rPr>
          <w:b/>
          <w:position w:val="2"/>
        </w:rPr>
        <w:t xml:space="preserve">: </w:t>
      </w:r>
      <w:r w:rsidRPr="00D8725C">
        <w:rPr>
          <w:position w:val="2"/>
        </w:rPr>
        <w:t>расчетный свободный T</w:t>
      </w:r>
      <w:r w:rsidRPr="00D8725C">
        <w:t>4</w:t>
      </w:r>
      <w:r w:rsidRPr="00D8725C">
        <w:rPr>
          <w:spacing w:val="40"/>
        </w:rPr>
        <w:t xml:space="preserve"> </w:t>
      </w:r>
      <w:r w:rsidRPr="00D8725C">
        <w:rPr>
          <w:position w:val="2"/>
        </w:rPr>
        <w:t>(не имеет размерности)</w:t>
      </w:r>
      <w:r w:rsidRPr="00D8725C">
        <w:rPr>
          <w:spacing w:val="-1"/>
          <w:position w:val="2"/>
        </w:rPr>
        <w:t xml:space="preserve"> </w:t>
      </w:r>
      <w:r w:rsidRPr="00D8725C">
        <w:rPr>
          <w:position w:val="2"/>
        </w:rPr>
        <w:t>= T</w:t>
      </w:r>
      <w:r w:rsidRPr="00D8725C">
        <w:t xml:space="preserve">4 </w:t>
      </w:r>
      <w:r w:rsidRPr="00D8725C">
        <w:rPr>
          <w:position w:val="2"/>
        </w:rPr>
        <w:t></w:t>
      </w:r>
      <w:r w:rsidRPr="00D8725C">
        <w:rPr>
          <w:spacing w:val="-2"/>
          <w:position w:val="2"/>
        </w:rPr>
        <w:t xml:space="preserve"> </w:t>
      </w:r>
      <w:r w:rsidRPr="00D8725C">
        <w:rPr>
          <w:position w:val="2"/>
        </w:rPr>
        <w:t xml:space="preserve">индекс связывания </w:t>
      </w:r>
      <w:proofErr w:type="spellStart"/>
      <w:r w:rsidRPr="00D8725C">
        <w:rPr>
          <w:position w:val="2"/>
        </w:rPr>
        <w:t>тиреоидных</w:t>
      </w:r>
      <w:proofErr w:type="spellEnd"/>
      <w:r w:rsidRPr="00D8725C">
        <w:rPr>
          <w:position w:val="2"/>
        </w:rPr>
        <w:t xml:space="preserve"> гормонов, где T</w:t>
      </w:r>
      <w:r w:rsidRPr="00D8725C">
        <w:t xml:space="preserve">4 </w:t>
      </w:r>
      <w:r w:rsidRPr="00D8725C">
        <w:rPr>
          <w:position w:val="2"/>
        </w:rPr>
        <w:t>— общее содержание T</w:t>
      </w:r>
      <w:r w:rsidRPr="00D8725C">
        <w:t>4</w:t>
      </w:r>
      <w:r w:rsidRPr="00D8725C">
        <w:rPr>
          <w:position w:val="2"/>
        </w:rPr>
        <w:t xml:space="preserve">, измеренное </w:t>
      </w:r>
      <w:r w:rsidRPr="00D8725C">
        <w:t xml:space="preserve">методом РИА (мкг%); индекс связывания </w:t>
      </w:r>
      <w:proofErr w:type="spellStart"/>
      <w:r w:rsidRPr="00D8725C">
        <w:t>тиреоидных</w:t>
      </w:r>
      <w:proofErr w:type="spellEnd"/>
      <w:r w:rsidRPr="00D8725C">
        <w:t xml:space="preserve"> гормонов = (поглощение </w:t>
      </w:r>
      <w:r w:rsidRPr="00D8725C">
        <w:rPr>
          <w:vertAlign w:val="superscript"/>
        </w:rPr>
        <w:t>125</w:t>
      </w:r>
      <w:r w:rsidRPr="00D8725C">
        <w:t xml:space="preserve">I- </w:t>
      </w:r>
      <w:r w:rsidRPr="00D8725C">
        <w:rPr>
          <w:position w:val="2"/>
        </w:rPr>
        <w:t>T</w:t>
      </w:r>
      <w:r w:rsidRPr="00D8725C">
        <w:t>3</w:t>
      </w:r>
      <w:r w:rsidRPr="00D8725C">
        <w:rPr>
          <w:spacing w:val="40"/>
        </w:rPr>
        <w:t xml:space="preserve"> </w:t>
      </w:r>
      <w:r w:rsidRPr="00D8725C">
        <w:rPr>
          <w:position w:val="2"/>
        </w:rPr>
        <w:t xml:space="preserve">смолой или другим сорбентом в исследуемой сыворотке) / (поглощение </w:t>
      </w:r>
      <w:r w:rsidRPr="00D8725C">
        <w:rPr>
          <w:position w:val="2"/>
          <w:vertAlign w:val="superscript"/>
        </w:rPr>
        <w:t>125</w:t>
      </w:r>
      <w:r w:rsidRPr="00D8725C">
        <w:rPr>
          <w:position w:val="2"/>
        </w:rPr>
        <w:t>I-T</w:t>
      </w:r>
      <w:r w:rsidRPr="00D8725C">
        <w:t>3</w:t>
      </w:r>
      <w:r w:rsidRPr="00D8725C">
        <w:rPr>
          <w:spacing w:val="40"/>
        </w:rPr>
        <w:t xml:space="preserve"> </w:t>
      </w:r>
      <w:r w:rsidRPr="00D8725C">
        <w:t>сорбентом в контрольной сыворотке, определяется в каждой лаборатории).</w:t>
      </w:r>
    </w:p>
    <w:p w:rsidR="00D8725C" w:rsidRPr="00D8725C" w:rsidRDefault="00D8725C" w:rsidP="000C27CF">
      <w:pPr>
        <w:pStyle w:val="a6"/>
        <w:spacing w:before="0" w:line="237" w:lineRule="auto"/>
        <w:ind w:left="0" w:firstLine="0"/>
        <w:rPr>
          <w:sz w:val="22"/>
          <w:szCs w:val="22"/>
        </w:rPr>
      </w:pPr>
      <w:r w:rsidRPr="00D8725C">
        <w:rPr>
          <w:position w:val="2"/>
          <w:sz w:val="22"/>
          <w:szCs w:val="22"/>
        </w:rPr>
        <w:t>Эта формула учитывает зависимость содержания свободного T</w:t>
      </w:r>
      <w:r w:rsidRPr="00D8725C">
        <w:rPr>
          <w:sz w:val="22"/>
          <w:szCs w:val="22"/>
        </w:rPr>
        <w:t>4</w:t>
      </w:r>
      <w:r w:rsidRPr="00D8725C">
        <w:rPr>
          <w:spacing w:val="40"/>
          <w:sz w:val="22"/>
          <w:szCs w:val="22"/>
        </w:rPr>
        <w:t xml:space="preserve"> </w:t>
      </w:r>
      <w:r w:rsidRPr="00D8725C">
        <w:rPr>
          <w:position w:val="2"/>
          <w:sz w:val="22"/>
          <w:szCs w:val="22"/>
        </w:rPr>
        <w:t xml:space="preserve">от концентрации </w:t>
      </w:r>
      <w:r w:rsidRPr="00D8725C">
        <w:rPr>
          <w:sz w:val="22"/>
          <w:szCs w:val="22"/>
        </w:rPr>
        <w:t xml:space="preserve">тироксинсвязывающего глобулина. Доказано, что при различных нарушениях </w:t>
      </w:r>
      <w:r w:rsidRPr="00D8725C">
        <w:rPr>
          <w:position w:val="2"/>
          <w:sz w:val="22"/>
          <w:szCs w:val="22"/>
        </w:rPr>
        <w:t>функции щитовидной железы изменения расчетного свободного T</w:t>
      </w:r>
      <w:r w:rsidRPr="00D8725C">
        <w:rPr>
          <w:sz w:val="22"/>
          <w:szCs w:val="22"/>
        </w:rPr>
        <w:t>4</w:t>
      </w:r>
      <w:r w:rsidRPr="00D8725C">
        <w:rPr>
          <w:spacing w:val="40"/>
          <w:sz w:val="22"/>
          <w:szCs w:val="22"/>
        </w:rPr>
        <w:t xml:space="preserve"> </w:t>
      </w:r>
      <w:r w:rsidRPr="00D8725C">
        <w:rPr>
          <w:position w:val="2"/>
          <w:sz w:val="22"/>
          <w:szCs w:val="22"/>
        </w:rPr>
        <w:t>соответствуют изменениям истинной концентрации свободного T</w:t>
      </w:r>
      <w:r w:rsidRPr="00D8725C">
        <w:rPr>
          <w:sz w:val="22"/>
          <w:szCs w:val="22"/>
        </w:rPr>
        <w:t>4</w:t>
      </w:r>
      <w:r w:rsidRPr="00D8725C">
        <w:rPr>
          <w:spacing w:val="40"/>
          <w:sz w:val="22"/>
          <w:szCs w:val="22"/>
        </w:rPr>
        <w:t xml:space="preserve"> </w:t>
      </w:r>
      <w:r w:rsidRPr="00D8725C">
        <w:rPr>
          <w:position w:val="2"/>
          <w:sz w:val="22"/>
          <w:szCs w:val="22"/>
        </w:rPr>
        <w:t>в сыворотке.</w:t>
      </w:r>
    </w:p>
    <w:p w:rsidR="00D8725C" w:rsidRPr="00D8725C" w:rsidRDefault="00D8725C" w:rsidP="008E56FD">
      <w:pPr>
        <w:pStyle w:val="aa"/>
        <w:numPr>
          <w:ilvl w:val="1"/>
          <w:numId w:val="21"/>
        </w:numPr>
        <w:tabs>
          <w:tab w:val="left" w:pos="1173"/>
        </w:tabs>
        <w:spacing w:before="0" w:line="237" w:lineRule="auto"/>
        <w:ind w:left="0" w:hanging="300"/>
      </w:pPr>
      <w:r w:rsidRPr="00D8725C">
        <w:rPr>
          <w:b/>
          <w:position w:val="2"/>
        </w:rPr>
        <w:t>Свободный T</w:t>
      </w:r>
      <w:r w:rsidRPr="00D8725C">
        <w:rPr>
          <w:b/>
          <w:position w:val="1"/>
        </w:rPr>
        <w:t>3</w:t>
      </w:r>
      <w:r w:rsidRPr="00D8725C">
        <w:rPr>
          <w:b/>
          <w:position w:val="2"/>
        </w:rPr>
        <w:t xml:space="preserve">. </w:t>
      </w:r>
      <w:r w:rsidRPr="00D8725C">
        <w:rPr>
          <w:position w:val="2"/>
        </w:rPr>
        <w:t>Поскольку T</w:t>
      </w:r>
      <w:r w:rsidRPr="00D8725C">
        <w:t>3</w:t>
      </w:r>
      <w:r w:rsidRPr="00D8725C">
        <w:rPr>
          <w:spacing w:val="40"/>
        </w:rPr>
        <w:t xml:space="preserve"> </w:t>
      </w:r>
      <w:r w:rsidRPr="00D8725C">
        <w:rPr>
          <w:position w:val="2"/>
        </w:rPr>
        <w:t>связывается с тироксинсвязывающим глобулином, его содержание зависит от концентрации этого белка так же, как содержание T</w:t>
      </w:r>
      <w:r w:rsidRPr="00D8725C">
        <w:t>4</w:t>
      </w:r>
      <w:r w:rsidRPr="00D8725C">
        <w:rPr>
          <w:position w:val="2"/>
        </w:rPr>
        <w:t>. Поэтому для оценки свободного T</w:t>
      </w:r>
      <w:r w:rsidRPr="00D8725C">
        <w:t>3</w:t>
      </w:r>
      <w:r w:rsidRPr="00D8725C">
        <w:rPr>
          <w:spacing w:val="40"/>
        </w:rPr>
        <w:t xml:space="preserve"> </w:t>
      </w:r>
      <w:r w:rsidRPr="00D8725C">
        <w:rPr>
          <w:position w:val="2"/>
        </w:rPr>
        <w:t xml:space="preserve">используют </w:t>
      </w:r>
      <w:r w:rsidRPr="00D8725C">
        <w:rPr>
          <w:b/>
          <w:position w:val="2"/>
        </w:rPr>
        <w:t>расчетный свободный T</w:t>
      </w:r>
      <w:r w:rsidRPr="00D8725C">
        <w:rPr>
          <w:b/>
          <w:position w:val="1"/>
        </w:rPr>
        <w:t>3</w:t>
      </w:r>
      <w:r w:rsidRPr="00D8725C">
        <w:rPr>
          <w:b/>
          <w:position w:val="2"/>
        </w:rPr>
        <w:t xml:space="preserve">: </w:t>
      </w:r>
      <w:r w:rsidRPr="00D8725C">
        <w:rPr>
          <w:position w:val="2"/>
        </w:rPr>
        <w:t>расчетный свободный T</w:t>
      </w:r>
      <w:r w:rsidRPr="00D8725C">
        <w:t>3</w:t>
      </w:r>
      <w:r w:rsidRPr="00D8725C">
        <w:rPr>
          <w:spacing w:val="36"/>
        </w:rPr>
        <w:t xml:space="preserve"> </w:t>
      </w:r>
      <w:r w:rsidRPr="00D8725C">
        <w:rPr>
          <w:position w:val="2"/>
        </w:rPr>
        <w:t>= T</w:t>
      </w:r>
      <w:proofErr w:type="gramStart"/>
      <w:r w:rsidRPr="00D8725C">
        <w:t>3</w:t>
      </w:r>
      <w:r w:rsidRPr="00D8725C">
        <w:rPr>
          <w:spacing w:val="36"/>
        </w:rPr>
        <w:t xml:space="preserve"> </w:t>
      </w:r>
      <w:r w:rsidRPr="00D8725C">
        <w:rPr>
          <w:position w:val="2"/>
        </w:rPr>
        <w:t> индекс</w:t>
      </w:r>
      <w:proofErr w:type="gramEnd"/>
      <w:r w:rsidRPr="00D8725C">
        <w:rPr>
          <w:position w:val="2"/>
        </w:rPr>
        <w:t xml:space="preserve"> связывания </w:t>
      </w:r>
      <w:proofErr w:type="spellStart"/>
      <w:r w:rsidRPr="00D8725C">
        <w:rPr>
          <w:position w:val="2"/>
        </w:rPr>
        <w:t>тиреоидных</w:t>
      </w:r>
      <w:proofErr w:type="spellEnd"/>
      <w:r w:rsidRPr="00D8725C">
        <w:rPr>
          <w:position w:val="2"/>
        </w:rPr>
        <w:t xml:space="preserve"> гормонов.</w:t>
      </w:r>
    </w:p>
    <w:p w:rsidR="00D8725C" w:rsidRPr="00D8725C" w:rsidRDefault="00D8725C" w:rsidP="008E56FD">
      <w:pPr>
        <w:pStyle w:val="aa"/>
        <w:numPr>
          <w:ilvl w:val="1"/>
          <w:numId w:val="21"/>
        </w:numPr>
        <w:tabs>
          <w:tab w:val="left" w:pos="1233"/>
        </w:tabs>
        <w:spacing w:before="0" w:line="237" w:lineRule="auto"/>
        <w:ind w:left="0" w:hanging="300"/>
      </w:pPr>
      <w:r w:rsidRPr="00D8725C">
        <w:tab/>
        <w:t xml:space="preserve">В последнее время появилось множество наборов для измерения содержания </w:t>
      </w:r>
      <w:r w:rsidRPr="00D8725C">
        <w:rPr>
          <w:position w:val="2"/>
        </w:rPr>
        <w:t>свободных T</w:t>
      </w:r>
      <w:r w:rsidRPr="00D8725C">
        <w:t>4</w:t>
      </w:r>
      <w:r w:rsidRPr="00D8725C">
        <w:rPr>
          <w:spacing w:val="23"/>
        </w:rPr>
        <w:t xml:space="preserve"> </w:t>
      </w:r>
      <w:r w:rsidRPr="00D8725C">
        <w:rPr>
          <w:position w:val="2"/>
        </w:rPr>
        <w:t>и T</w:t>
      </w:r>
      <w:r w:rsidRPr="00D8725C">
        <w:t>3</w:t>
      </w:r>
      <w:r w:rsidRPr="00D8725C">
        <w:rPr>
          <w:spacing w:val="20"/>
        </w:rPr>
        <w:t xml:space="preserve"> </w:t>
      </w:r>
      <w:r w:rsidRPr="00D8725C">
        <w:rPr>
          <w:position w:val="2"/>
        </w:rPr>
        <w:t>методом ИФА. Этот метод гораздо проще, быстрее и дешевле, чем определение расчетных T</w:t>
      </w:r>
      <w:r w:rsidRPr="00D8725C">
        <w:t>4</w:t>
      </w:r>
      <w:r w:rsidRPr="00D8725C">
        <w:rPr>
          <w:spacing w:val="22"/>
        </w:rPr>
        <w:t xml:space="preserve"> </w:t>
      </w:r>
      <w:r w:rsidRPr="00D8725C">
        <w:rPr>
          <w:position w:val="2"/>
        </w:rPr>
        <w:t>и T</w:t>
      </w:r>
      <w:r w:rsidRPr="00D8725C">
        <w:t>3</w:t>
      </w:r>
      <w:r w:rsidRPr="00D8725C">
        <w:rPr>
          <w:position w:val="2"/>
        </w:rPr>
        <w:t xml:space="preserve">. Однако далеко не все наборы, имеющиеся в продаже, </w:t>
      </w:r>
      <w:r w:rsidRPr="00D8725C">
        <w:t>обеспечивают достаточную чувствительность и специфичность измерений. Поэтому следует пользоваться только теми наборами, которые успешно прошли внешний и внутренний контроль качества.</w:t>
      </w:r>
    </w:p>
    <w:p w:rsidR="00D8725C" w:rsidRPr="00D8725C" w:rsidRDefault="00D8725C" w:rsidP="008E56FD">
      <w:pPr>
        <w:pStyle w:val="aa"/>
        <w:numPr>
          <w:ilvl w:val="1"/>
          <w:numId w:val="21"/>
        </w:numPr>
        <w:tabs>
          <w:tab w:val="left" w:pos="1283"/>
        </w:tabs>
        <w:spacing w:before="0"/>
        <w:ind w:left="0" w:hanging="300"/>
      </w:pPr>
      <w:r w:rsidRPr="00D8725C">
        <w:tab/>
      </w:r>
      <w:r w:rsidRPr="00D8725C">
        <w:rPr>
          <w:b/>
        </w:rPr>
        <w:t xml:space="preserve">ТТГ. </w:t>
      </w:r>
      <w:r w:rsidRPr="00D8725C">
        <w:t xml:space="preserve">Для определения концентрации ТТГ в сыворотке используют РИА, </w:t>
      </w:r>
      <w:proofErr w:type="spellStart"/>
      <w:r w:rsidRPr="00D8725C">
        <w:lastRenderedPageBreak/>
        <w:t>иммунорадиометрический</w:t>
      </w:r>
      <w:proofErr w:type="spellEnd"/>
      <w:r w:rsidRPr="00D8725C">
        <w:t xml:space="preserve"> анализ и ИФА. Поскольку</w:t>
      </w:r>
      <w:r w:rsidRPr="00D8725C">
        <w:rPr>
          <w:spacing w:val="-8"/>
        </w:rPr>
        <w:t xml:space="preserve"> </w:t>
      </w:r>
      <w:r w:rsidRPr="00D8725C">
        <w:t>два</w:t>
      </w:r>
      <w:r w:rsidRPr="00D8725C">
        <w:rPr>
          <w:spacing w:val="-1"/>
        </w:rPr>
        <w:t xml:space="preserve"> </w:t>
      </w:r>
      <w:r w:rsidRPr="00D8725C">
        <w:t>последних метода</w:t>
      </w:r>
      <w:r w:rsidRPr="00D8725C">
        <w:rPr>
          <w:spacing w:val="-1"/>
        </w:rPr>
        <w:t xml:space="preserve"> </w:t>
      </w:r>
      <w:r w:rsidRPr="00D8725C">
        <w:t xml:space="preserve">основаны на применении </w:t>
      </w:r>
      <w:proofErr w:type="spellStart"/>
      <w:r w:rsidRPr="00D8725C">
        <w:t>моноклональных</w:t>
      </w:r>
      <w:proofErr w:type="spellEnd"/>
      <w:r w:rsidRPr="00D8725C">
        <w:t xml:space="preserve"> антител к ТТГ, их чувствительность на 2 порядка превышает чувствительность</w:t>
      </w:r>
      <w:r w:rsidRPr="00D8725C">
        <w:rPr>
          <w:spacing w:val="-2"/>
        </w:rPr>
        <w:t xml:space="preserve"> </w:t>
      </w:r>
      <w:r w:rsidRPr="00D8725C">
        <w:t>РИА.</w:t>
      </w:r>
      <w:r w:rsidRPr="00D8725C">
        <w:rPr>
          <w:spacing w:val="-1"/>
        </w:rPr>
        <w:t xml:space="preserve"> </w:t>
      </w:r>
      <w:r w:rsidRPr="00D8725C">
        <w:t>Современные</w:t>
      </w:r>
      <w:r w:rsidRPr="00D8725C">
        <w:rPr>
          <w:spacing w:val="-2"/>
        </w:rPr>
        <w:t xml:space="preserve"> </w:t>
      </w:r>
      <w:r w:rsidRPr="00D8725C">
        <w:t>диагностические</w:t>
      </w:r>
      <w:r w:rsidRPr="00D8725C">
        <w:rPr>
          <w:spacing w:val="-2"/>
        </w:rPr>
        <w:t xml:space="preserve"> </w:t>
      </w:r>
      <w:r w:rsidRPr="00D8725C">
        <w:t>наборы</w:t>
      </w:r>
      <w:r w:rsidRPr="00D8725C">
        <w:rPr>
          <w:spacing w:val="-1"/>
        </w:rPr>
        <w:t xml:space="preserve"> </w:t>
      </w:r>
      <w:r w:rsidRPr="00D8725C">
        <w:t xml:space="preserve">позволяют обнаруживать концентрации ТТГ </w:t>
      </w:r>
      <w:proofErr w:type="gramStart"/>
      <w:r w:rsidRPr="00D8725C">
        <w:t>&lt; 0</w:t>
      </w:r>
      <w:proofErr w:type="gramEnd"/>
      <w:r w:rsidRPr="00D8725C">
        <w:t>,01</w:t>
      </w:r>
      <w:r w:rsidRPr="00D8725C">
        <w:rPr>
          <w:spacing w:val="-2"/>
        </w:rPr>
        <w:t xml:space="preserve"> </w:t>
      </w:r>
      <w:proofErr w:type="spellStart"/>
      <w:r w:rsidRPr="00D8725C">
        <w:t>мЕ</w:t>
      </w:r>
      <w:proofErr w:type="spellEnd"/>
      <w:r w:rsidRPr="00D8725C">
        <w:t xml:space="preserve">/л, поэтому с их помощью удается выявлять малейшие изменения уровня ТТГ и четко разграничивать тиреотоксикоз и </w:t>
      </w:r>
      <w:proofErr w:type="spellStart"/>
      <w:r w:rsidRPr="00D8725C">
        <w:t>эутиреоз</w:t>
      </w:r>
      <w:proofErr w:type="spellEnd"/>
      <w:r w:rsidRPr="00D8725C">
        <w:t xml:space="preserve">. Такие наборы используют и для выявления лиц с заболеваниями щитовидной железы при массовых обследованиях. Вместе с тем определение ТТГ само по себе не позволяет установить точный диагноз у больных с клиническими </w:t>
      </w:r>
      <w:r w:rsidRPr="00D8725C">
        <w:rPr>
          <w:position w:val="2"/>
        </w:rPr>
        <w:t>признаками дисфункции щитовидной железы; для этого необходимо определять T</w:t>
      </w:r>
      <w:r w:rsidRPr="00D8725C">
        <w:t>4</w:t>
      </w:r>
      <w:r w:rsidRPr="00D8725C">
        <w:rPr>
          <w:spacing w:val="27"/>
        </w:rPr>
        <w:t xml:space="preserve"> </w:t>
      </w:r>
      <w:r w:rsidRPr="00D8725C">
        <w:rPr>
          <w:position w:val="2"/>
        </w:rPr>
        <w:t>и T</w:t>
      </w:r>
      <w:r w:rsidRPr="00D8725C">
        <w:t>3</w:t>
      </w:r>
      <w:r w:rsidRPr="00D8725C">
        <w:rPr>
          <w:position w:val="2"/>
        </w:rPr>
        <w:t>.</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Б.</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Функциональные</w:t>
      </w:r>
      <w:r w:rsidRPr="00D8725C">
        <w:rPr>
          <w:rFonts w:ascii="Times New Roman" w:hAnsi="Times New Roman" w:cs="Times New Roman"/>
          <w:spacing w:val="-5"/>
          <w:sz w:val="22"/>
          <w:szCs w:val="22"/>
        </w:rPr>
        <w:t xml:space="preserve"> </w:t>
      </w:r>
      <w:r w:rsidRPr="00D8725C">
        <w:rPr>
          <w:rFonts w:ascii="Times New Roman" w:hAnsi="Times New Roman" w:cs="Times New Roman"/>
          <w:spacing w:val="-2"/>
          <w:sz w:val="22"/>
          <w:szCs w:val="22"/>
        </w:rPr>
        <w:t>пробы</w:t>
      </w:r>
    </w:p>
    <w:p w:rsidR="00D8725C" w:rsidRPr="00D8725C" w:rsidRDefault="00D8725C" w:rsidP="008E56FD">
      <w:pPr>
        <w:pStyle w:val="aa"/>
        <w:numPr>
          <w:ilvl w:val="0"/>
          <w:numId w:val="18"/>
        </w:numPr>
        <w:tabs>
          <w:tab w:val="left" w:pos="1197"/>
        </w:tabs>
        <w:spacing w:before="0"/>
        <w:ind w:left="0" w:hanging="300"/>
      </w:pPr>
      <w:r w:rsidRPr="00D8725C">
        <w:rPr>
          <w:b/>
        </w:rPr>
        <w:t xml:space="preserve">Поглощение радиоактивного йода щитовидной железой. </w:t>
      </w:r>
      <w:r w:rsidRPr="00D8725C">
        <w:t>Радиоактивные изотопы йода (</w:t>
      </w:r>
      <w:r w:rsidRPr="00D8725C">
        <w:rPr>
          <w:vertAlign w:val="superscript"/>
        </w:rPr>
        <w:t>131</w:t>
      </w:r>
      <w:r w:rsidRPr="00D8725C">
        <w:t xml:space="preserve">I, </w:t>
      </w:r>
      <w:r w:rsidRPr="00D8725C">
        <w:rPr>
          <w:vertAlign w:val="superscript"/>
        </w:rPr>
        <w:t>123</w:t>
      </w:r>
      <w:r w:rsidRPr="00D8725C">
        <w:t xml:space="preserve">I) или </w:t>
      </w:r>
      <w:r w:rsidRPr="00D8725C">
        <w:rPr>
          <w:vertAlign w:val="superscript"/>
        </w:rPr>
        <w:t>99m</w:t>
      </w:r>
      <w:r w:rsidRPr="00D8725C">
        <w:t>Tc-пертехнетат дают внутрь или вводят в/в. С помощью радиометра измеряют радиоактивность щитовидной железы в любое время между 4 и 24</w:t>
      </w:r>
      <w:r w:rsidRPr="00D8725C">
        <w:rPr>
          <w:spacing w:val="-1"/>
        </w:rPr>
        <w:t xml:space="preserve"> </w:t>
      </w:r>
      <w:r w:rsidRPr="00D8725C">
        <w:t>ч после введения изотопа и рассчитывают поглощение в процентах от введенной дозы. Эта проба дает ценные сведения при дифференциальной</w:t>
      </w:r>
      <w:r w:rsidRPr="00D8725C">
        <w:rPr>
          <w:spacing w:val="40"/>
        </w:rPr>
        <w:t xml:space="preserve"> </w:t>
      </w:r>
      <w:r w:rsidRPr="00D8725C">
        <w:t>диагностике форм тиреотоксикоза с высоким и низким поглощением йода; ее обязательно проводят для подтверждения диагноза диффузного токсического зоба у больных с тиреотоксикозом. Классификация тиреотоксикоза в соответствии с величиной поглощения радиоактивного йода приведена в табл. 27.3.</w:t>
      </w:r>
    </w:p>
    <w:p w:rsidR="00D8725C" w:rsidRPr="00D8725C" w:rsidRDefault="00D8725C" w:rsidP="008E56FD">
      <w:pPr>
        <w:pStyle w:val="aa"/>
        <w:numPr>
          <w:ilvl w:val="0"/>
          <w:numId w:val="18"/>
        </w:numPr>
        <w:tabs>
          <w:tab w:val="left" w:pos="1201"/>
        </w:tabs>
        <w:spacing w:before="0"/>
        <w:ind w:left="0" w:hanging="300"/>
      </w:pPr>
      <w:r w:rsidRPr="00D8725C">
        <w:tab/>
      </w:r>
      <w:r w:rsidRPr="00D8725C">
        <w:rPr>
          <w:b/>
        </w:rPr>
        <w:t xml:space="preserve">Пробу с </w:t>
      </w:r>
      <w:proofErr w:type="spellStart"/>
      <w:r w:rsidRPr="00D8725C">
        <w:rPr>
          <w:b/>
        </w:rPr>
        <w:t>тиролиберином</w:t>
      </w:r>
      <w:proofErr w:type="spellEnd"/>
      <w:r w:rsidRPr="00D8725C">
        <w:rPr>
          <w:b/>
        </w:rPr>
        <w:t xml:space="preserve"> </w:t>
      </w:r>
      <w:r w:rsidRPr="00D8725C">
        <w:t xml:space="preserve">ранее широко применяли для оценки секреторного резерва ТТГ и степени подавления секреции ТТГ. В настоящее время разработаны высокочувствительные методы определения ТТГ и потому пробу с </w:t>
      </w:r>
      <w:proofErr w:type="spellStart"/>
      <w:r w:rsidRPr="00D8725C">
        <w:t>тиролиберином</w:t>
      </w:r>
      <w:proofErr w:type="spellEnd"/>
      <w:r w:rsidRPr="00D8725C">
        <w:t xml:space="preserve"> используют редко. Методика: определяют базальную концентрацию ТТГ в</w:t>
      </w:r>
      <w:r w:rsidRPr="00D8725C">
        <w:rPr>
          <w:spacing w:val="40"/>
        </w:rPr>
        <w:t xml:space="preserve"> </w:t>
      </w:r>
      <w:r w:rsidRPr="00D8725C">
        <w:t>сыворотке, затем быстро вводят в/в 200—500</w:t>
      </w:r>
      <w:r w:rsidRPr="00D8725C">
        <w:rPr>
          <w:spacing w:val="-1"/>
        </w:rPr>
        <w:t xml:space="preserve"> </w:t>
      </w:r>
      <w:r w:rsidRPr="00D8725C">
        <w:t xml:space="preserve">мкг </w:t>
      </w:r>
      <w:proofErr w:type="spellStart"/>
      <w:r w:rsidRPr="00D8725C">
        <w:t>протирелина</w:t>
      </w:r>
      <w:proofErr w:type="spellEnd"/>
      <w:r w:rsidRPr="00D8725C">
        <w:t xml:space="preserve"> и спустя 30</w:t>
      </w:r>
      <w:r w:rsidRPr="00D8725C">
        <w:rPr>
          <w:spacing w:val="-3"/>
        </w:rPr>
        <w:t xml:space="preserve"> </w:t>
      </w:r>
      <w:r w:rsidRPr="00D8725C">
        <w:t>мин вновь определяют концентрацию ТТГ. В норме уровень ТТГ после стимуляции в 2—10</w:t>
      </w:r>
      <w:r w:rsidRPr="00D8725C">
        <w:rPr>
          <w:spacing w:val="-2"/>
        </w:rPr>
        <w:t xml:space="preserve"> </w:t>
      </w:r>
      <w:r w:rsidRPr="00D8725C">
        <w:t xml:space="preserve">раз превышает базальный уровень ТТГ. При подозрении на вторичный гипотиреоз уровень ТТГ определяют также через 60 и 90 (или 120) мин после введения </w:t>
      </w:r>
      <w:proofErr w:type="spellStart"/>
      <w:r w:rsidRPr="00D8725C">
        <w:rPr>
          <w:spacing w:val="-2"/>
        </w:rPr>
        <w:t>тиролиберина</w:t>
      </w:r>
      <w:proofErr w:type="spellEnd"/>
      <w:r w:rsidRPr="00D8725C">
        <w:rPr>
          <w:spacing w:val="-2"/>
        </w:rPr>
        <w:t>.</w:t>
      </w:r>
    </w:p>
    <w:p w:rsidR="00D8725C" w:rsidRPr="00D8725C" w:rsidRDefault="00D8725C" w:rsidP="008E56FD">
      <w:pPr>
        <w:pStyle w:val="aa"/>
        <w:numPr>
          <w:ilvl w:val="0"/>
          <w:numId w:val="18"/>
        </w:numPr>
        <w:tabs>
          <w:tab w:val="left" w:pos="1144"/>
        </w:tabs>
        <w:spacing w:before="0"/>
        <w:ind w:left="0" w:hanging="300"/>
      </w:pPr>
      <w:proofErr w:type="spellStart"/>
      <w:r w:rsidRPr="00D8725C">
        <w:rPr>
          <w:b/>
          <w:position w:val="1"/>
        </w:rPr>
        <w:t>Супрессивная</w:t>
      </w:r>
      <w:proofErr w:type="spellEnd"/>
      <w:r w:rsidRPr="00D8725C">
        <w:rPr>
          <w:b/>
          <w:position w:val="1"/>
        </w:rPr>
        <w:t xml:space="preserve"> проба с T</w:t>
      </w:r>
      <w:r w:rsidRPr="00D8725C">
        <w:rPr>
          <w:b/>
        </w:rPr>
        <w:t>3</w:t>
      </w:r>
      <w:r w:rsidRPr="00D8725C">
        <w:rPr>
          <w:b/>
          <w:position w:val="1"/>
        </w:rPr>
        <w:t xml:space="preserve">. </w:t>
      </w:r>
      <w:r w:rsidRPr="00D8725C">
        <w:rPr>
          <w:position w:val="1"/>
        </w:rPr>
        <w:t>Цель</w:t>
      </w:r>
      <w:r w:rsidRPr="00D8725C">
        <w:rPr>
          <w:spacing w:val="-2"/>
          <w:position w:val="1"/>
        </w:rPr>
        <w:t xml:space="preserve"> </w:t>
      </w:r>
      <w:r w:rsidRPr="00D8725C">
        <w:rPr>
          <w:position w:val="1"/>
        </w:rPr>
        <w:t xml:space="preserve">— проверка автономности функции щитовидной </w:t>
      </w:r>
      <w:r w:rsidRPr="00D8725C">
        <w:t>железы (т.</w:t>
      </w:r>
      <w:r w:rsidRPr="00D8725C">
        <w:rPr>
          <w:spacing w:val="-2"/>
        </w:rPr>
        <w:t xml:space="preserve"> </w:t>
      </w:r>
      <w:r w:rsidRPr="00D8725C">
        <w:t xml:space="preserve">е. независимости секреции </w:t>
      </w:r>
      <w:proofErr w:type="spellStart"/>
      <w:r w:rsidRPr="00D8725C">
        <w:t>тиреоидных</w:t>
      </w:r>
      <w:proofErr w:type="spellEnd"/>
      <w:r w:rsidRPr="00D8725C">
        <w:t xml:space="preserve"> гормонов от ТТГ) при дифференциальной диагностике тиреотоксикоза. Методика: больной принимает стандартную дозу </w:t>
      </w:r>
      <w:proofErr w:type="spellStart"/>
      <w:r w:rsidRPr="00D8725C">
        <w:t>лиотиронина</w:t>
      </w:r>
      <w:proofErr w:type="spellEnd"/>
      <w:r w:rsidRPr="00D8725C">
        <w:t xml:space="preserve"> ежедневно на протяжении 7 </w:t>
      </w:r>
      <w:proofErr w:type="spellStart"/>
      <w:r w:rsidRPr="00D8725C">
        <w:t>сут</w:t>
      </w:r>
      <w:proofErr w:type="spellEnd"/>
      <w:r w:rsidRPr="00D8725C">
        <w:t xml:space="preserve">, после чего </w:t>
      </w:r>
      <w:r w:rsidRPr="00D8725C">
        <w:rPr>
          <w:position w:val="2"/>
        </w:rPr>
        <w:t>определяют общий T</w:t>
      </w:r>
      <w:r w:rsidRPr="00D8725C">
        <w:t>4</w:t>
      </w:r>
      <w:r w:rsidRPr="00D8725C">
        <w:rPr>
          <w:spacing w:val="40"/>
        </w:rPr>
        <w:t xml:space="preserve"> </w:t>
      </w:r>
      <w:r w:rsidRPr="00D8725C">
        <w:rPr>
          <w:position w:val="2"/>
        </w:rPr>
        <w:t xml:space="preserve">и измеряют поглощение радиоактивного йода щитовидной </w:t>
      </w:r>
      <w:r w:rsidRPr="00D8725C">
        <w:t xml:space="preserve">железой. В норме оба показателя уменьшаются не менее чем на 50%. При </w:t>
      </w:r>
      <w:r w:rsidRPr="00D8725C">
        <w:rPr>
          <w:position w:val="2"/>
        </w:rPr>
        <w:t>тиреотоксикозе общий T</w:t>
      </w:r>
      <w:r w:rsidRPr="00D8725C">
        <w:t>4</w:t>
      </w:r>
      <w:r w:rsidRPr="00D8725C">
        <w:rPr>
          <w:spacing w:val="40"/>
        </w:rPr>
        <w:t xml:space="preserve"> </w:t>
      </w:r>
      <w:r w:rsidRPr="00D8725C">
        <w:rPr>
          <w:position w:val="2"/>
        </w:rPr>
        <w:t xml:space="preserve">и поглощение радиоактивного йода не снижаются или </w:t>
      </w:r>
      <w:r w:rsidRPr="00D8725C">
        <w:t>снижаются</w:t>
      </w:r>
      <w:r w:rsidRPr="00D8725C">
        <w:rPr>
          <w:spacing w:val="-2"/>
        </w:rPr>
        <w:t xml:space="preserve"> </w:t>
      </w:r>
      <w:r w:rsidRPr="00D8725C">
        <w:t>незначительно,</w:t>
      </w:r>
      <w:r w:rsidRPr="00D8725C">
        <w:rPr>
          <w:spacing w:val="-1"/>
        </w:rPr>
        <w:t xml:space="preserve"> </w:t>
      </w:r>
      <w:r w:rsidRPr="00D8725C">
        <w:t>так</w:t>
      </w:r>
      <w:r w:rsidRPr="00D8725C">
        <w:rPr>
          <w:spacing w:val="-3"/>
        </w:rPr>
        <w:t xml:space="preserve"> </w:t>
      </w:r>
      <w:r w:rsidRPr="00D8725C">
        <w:t>как</w:t>
      </w:r>
      <w:r w:rsidRPr="00D8725C">
        <w:rPr>
          <w:spacing w:val="-1"/>
        </w:rPr>
        <w:t xml:space="preserve"> </w:t>
      </w:r>
      <w:r w:rsidRPr="00D8725C">
        <w:t>секреция</w:t>
      </w:r>
      <w:r w:rsidRPr="00D8725C">
        <w:rPr>
          <w:spacing w:val="-1"/>
        </w:rPr>
        <w:t xml:space="preserve"> </w:t>
      </w:r>
      <w:proofErr w:type="spellStart"/>
      <w:r w:rsidRPr="00D8725C">
        <w:t>тиреоидных</w:t>
      </w:r>
      <w:proofErr w:type="spellEnd"/>
      <w:r w:rsidRPr="00D8725C">
        <w:rPr>
          <w:spacing w:val="-2"/>
        </w:rPr>
        <w:t xml:space="preserve"> </w:t>
      </w:r>
      <w:r w:rsidRPr="00D8725C">
        <w:t>гормонов</w:t>
      </w:r>
      <w:r w:rsidRPr="00D8725C">
        <w:rPr>
          <w:spacing w:val="-3"/>
        </w:rPr>
        <w:t xml:space="preserve"> </w:t>
      </w:r>
      <w:r w:rsidRPr="00D8725C">
        <w:t>не</w:t>
      </w:r>
      <w:r w:rsidRPr="00D8725C">
        <w:rPr>
          <w:spacing w:val="-4"/>
        </w:rPr>
        <w:t xml:space="preserve"> </w:t>
      </w:r>
      <w:r w:rsidRPr="00D8725C">
        <w:t>зависит</w:t>
      </w:r>
      <w:r w:rsidRPr="00D8725C">
        <w:rPr>
          <w:spacing w:val="-1"/>
        </w:rPr>
        <w:t xml:space="preserve"> </w:t>
      </w:r>
      <w:r w:rsidRPr="00D8725C">
        <w:t>от</w:t>
      </w:r>
      <w:r w:rsidRPr="00D8725C">
        <w:rPr>
          <w:spacing w:val="-3"/>
        </w:rPr>
        <w:t xml:space="preserve"> </w:t>
      </w:r>
      <w:r w:rsidRPr="00D8725C">
        <w:t xml:space="preserve">ТТГ. В последнее время эту пробу используют редко, поскольку разработаны чувствительные методы определения содержания ТТГ и </w:t>
      </w:r>
      <w:proofErr w:type="spellStart"/>
      <w:r w:rsidRPr="00D8725C">
        <w:t>сцинтиграфии</w:t>
      </w:r>
      <w:proofErr w:type="spellEnd"/>
      <w:r w:rsidRPr="00D8725C">
        <w:t xml:space="preserve"> щитовидной </w:t>
      </w:r>
      <w:r w:rsidRPr="00D8725C">
        <w:rPr>
          <w:spacing w:val="-2"/>
        </w:rPr>
        <w:t>железы.</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В.</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Серологические</w:t>
      </w:r>
      <w:r w:rsidRPr="00D8725C">
        <w:rPr>
          <w:rFonts w:ascii="Times New Roman" w:hAnsi="Times New Roman" w:cs="Times New Roman"/>
          <w:spacing w:val="-4"/>
          <w:sz w:val="22"/>
          <w:szCs w:val="22"/>
        </w:rPr>
        <w:t xml:space="preserve"> </w:t>
      </w:r>
      <w:r w:rsidRPr="00D8725C">
        <w:rPr>
          <w:rFonts w:ascii="Times New Roman" w:hAnsi="Times New Roman" w:cs="Times New Roman"/>
          <w:spacing w:val="-2"/>
          <w:sz w:val="22"/>
          <w:szCs w:val="22"/>
        </w:rPr>
        <w:t>пробы</w:t>
      </w:r>
    </w:p>
    <w:p w:rsidR="00D8725C" w:rsidRPr="00D8725C" w:rsidRDefault="00D8725C" w:rsidP="008E56FD">
      <w:pPr>
        <w:pStyle w:val="aa"/>
        <w:numPr>
          <w:ilvl w:val="0"/>
          <w:numId w:val="17"/>
        </w:numPr>
        <w:tabs>
          <w:tab w:val="left" w:pos="1144"/>
        </w:tabs>
        <w:spacing w:before="0"/>
        <w:ind w:left="0" w:hanging="300"/>
      </w:pPr>
      <w:r w:rsidRPr="00D8725C">
        <w:rPr>
          <w:b/>
        </w:rPr>
        <w:t xml:space="preserve">Маркеры аутоиммунного поражения щитовидной железы. </w:t>
      </w:r>
      <w:r w:rsidRPr="00D8725C">
        <w:t xml:space="preserve">К ним относятся </w:t>
      </w:r>
      <w:proofErr w:type="spellStart"/>
      <w:r w:rsidRPr="00D8725C">
        <w:t>аутоантитела</w:t>
      </w:r>
      <w:proofErr w:type="spellEnd"/>
      <w:r w:rsidRPr="00D8725C">
        <w:t xml:space="preserve"> к </w:t>
      </w:r>
      <w:proofErr w:type="spellStart"/>
      <w:r w:rsidRPr="00D8725C">
        <w:t>тиреоглобулину</w:t>
      </w:r>
      <w:proofErr w:type="spellEnd"/>
      <w:r w:rsidRPr="00D8725C">
        <w:t xml:space="preserve">, </w:t>
      </w:r>
      <w:proofErr w:type="spellStart"/>
      <w:r w:rsidRPr="00D8725C">
        <w:t>микросомальным</w:t>
      </w:r>
      <w:proofErr w:type="spellEnd"/>
      <w:r w:rsidRPr="00D8725C">
        <w:t xml:space="preserve"> антигенам, </w:t>
      </w:r>
      <w:proofErr w:type="spellStart"/>
      <w:r w:rsidRPr="00D8725C">
        <w:t>йодидпероксидазе</w:t>
      </w:r>
      <w:proofErr w:type="spellEnd"/>
      <w:r w:rsidRPr="00D8725C">
        <w:t xml:space="preserve">, </w:t>
      </w:r>
      <w:proofErr w:type="spellStart"/>
      <w:r w:rsidRPr="00D8725C">
        <w:t>тиреостимулирующие</w:t>
      </w:r>
      <w:proofErr w:type="spellEnd"/>
      <w:r w:rsidRPr="00D8725C">
        <w:t xml:space="preserve"> и </w:t>
      </w:r>
      <w:proofErr w:type="spellStart"/>
      <w:r w:rsidRPr="00D8725C">
        <w:t>тиреоблокирующие</w:t>
      </w:r>
      <w:proofErr w:type="spellEnd"/>
      <w:r w:rsidRPr="00D8725C">
        <w:t xml:space="preserve"> </w:t>
      </w:r>
      <w:proofErr w:type="spellStart"/>
      <w:r w:rsidRPr="00D8725C">
        <w:t>аутоантитела</w:t>
      </w:r>
      <w:proofErr w:type="spellEnd"/>
      <w:r w:rsidRPr="00D8725C">
        <w:t xml:space="preserve"> (связываются с </w:t>
      </w:r>
      <w:r w:rsidRPr="00D8725C">
        <w:rPr>
          <w:position w:val="2"/>
        </w:rPr>
        <w:t xml:space="preserve">рецепторами ТТГ на клетках щитовидной железы), а также </w:t>
      </w:r>
      <w:proofErr w:type="spellStart"/>
      <w:r w:rsidRPr="00D8725C">
        <w:rPr>
          <w:position w:val="2"/>
        </w:rPr>
        <w:t>аутоантитела</w:t>
      </w:r>
      <w:proofErr w:type="spellEnd"/>
      <w:r w:rsidRPr="00D8725C">
        <w:rPr>
          <w:position w:val="2"/>
        </w:rPr>
        <w:t xml:space="preserve"> к T</w:t>
      </w:r>
      <w:r w:rsidRPr="00D8725C">
        <w:t>4</w:t>
      </w:r>
      <w:r w:rsidRPr="00D8725C">
        <w:rPr>
          <w:spacing w:val="40"/>
        </w:rPr>
        <w:t xml:space="preserve"> </w:t>
      </w:r>
      <w:r w:rsidRPr="00D8725C">
        <w:rPr>
          <w:position w:val="2"/>
        </w:rPr>
        <w:t>и T</w:t>
      </w:r>
      <w:r w:rsidRPr="00D8725C">
        <w:t>3</w:t>
      </w:r>
      <w:r w:rsidRPr="00D8725C">
        <w:rPr>
          <w:position w:val="2"/>
        </w:rPr>
        <w:t xml:space="preserve">. </w:t>
      </w:r>
    </w:p>
    <w:p w:rsidR="00D8725C" w:rsidRPr="00D8725C" w:rsidRDefault="00D8725C" w:rsidP="008E56FD">
      <w:pPr>
        <w:pStyle w:val="aa"/>
        <w:numPr>
          <w:ilvl w:val="0"/>
          <w:numId w:val="17"/>
        </w:numPr>
        <w:tabs>
          <w:tab w:val="left" w:pos="1158"/>
        </w:tabs>
        <w:spacing w:before="0"/>
        <w:ind w:left="0" w:hanging="300"/>
      </w:pPr>
      <w:r w:rsidRPr="00D8725C">
        <w:rPr>
          <w:b/>
        </w:rPr>
        <w:t xml:space="preserve">Маркеры рака щитовидной железы. </w:t>
      </w:r>
      <w:r w:rsidRPr="00D8725C">
        <w:t xml:space="preserve">Диагностическое значение маркеров рака щитовидной железы, таких, как </w:t>
      </w:r>
      <w:proofErr w:type="spellStart"/>
      <w:r w:rsidRPr="00D8725C">
        <w:t>тиреоглобулин</w:t>
      </w:r>
      <w:proofErr w:type="spellEnd"/>
      <w:r w:rsidRPr="00D8725C">
        <w:t xml:space="preserve"> и </w:t>
      </w:r>
      <w:proofErr w:type="spellStart"/>
      <w:r w:rsidRPr="00D8725C">
        <w:t>кальцитонин</w:t>
      </w:r>
      <w:proofErr w:type="spellEnd"/>
      <w:r w:rsidRPr="00D8725C">
        <w:t>, обсуждается в гл. 30.</w:t>
      </w:r>
    </w:p>
    <w:p w:rsidR="00D8725C" w:rsidRPr="00D8725C" w:rsidRDefault="00D8725C" w:rsidP="008E56FD">
      <w:pPr>
        <w:pStyle w:val="5"/>
        <w:numPr>
          <w:ilvl w:val="0"/>
          <w:numId w:val="21"/>
        </w:numPr>
        <w:tabs>
          <w:tab w:val="left" w:pos="593"/>
        </w:tabs>
        <w:spacing w:before="0" w:line="266" w:lineRule="auto"/>
        <w:ind w:left="0" w:hanging="301"/>
        <w:rPr>
          <w:rFonts w:ascii="Times New Roman" w:hAnsi="Times New Roman" w:cs="Times New Roman"/>
          <w:sz w:val="22"/>
          <w:szCs w:val="22"/>
        </w:rPr>
      </w:pPr>
      <w:r w:rsidRPr="00D8725C">
        <w:rPr>
          <w:rFonts w:ascii="Times New Roman" w:hAnsi="Times New Roman" w:cs="Times New Roman"/>
          <w:sz w:val="22"/>
          <w:szCs w:val="22"/>
        </w:rPr>
        <w:t>Принципы</w:t>
      </w:r>
      <w:r w:rsidRPr="00D8725C">
        <w:rPr>
          <w:rFonts w:ascii="Times New Roman" w:hAnsi="Times New Roman" w:cs="Times New Roman"/>
          <w:spacing w:val="-1"/>
          <w:sz w:val="22"/>
          <w:szCs w:val="22"/>
        </w:rPr>
        <w:t xml:space="preserve"> </w:t>
      </w:r>
      <w:r w:rsidRPr="00D8725C">
        <w:rPr>
          <w:rFonts w:ascii="Times New Roman" w:hAnsi="Times New Roman" w:cs="Times New Roman"/>
          <w:sz w:val="22"/>
          <w:szCs w:val="22"/>
        </w:rPr>
        <w:t>диагностики</w:t>
      </w:r>
      <w:r w:rsidRPr="00D8725C">
        <w:rPr>
          <w:rFonts w:ascii="Times New Roman" w:hAnsi="Times New Roman" w:cs="Times New Roman"/>
          <w:spacing w:val="-2"/>
          <w:sz w:val="22"/>
          <w:szCs w:val="22"/>
        </w:rPr>
        <w:t xml:space="preserve"> </w:t>
      </w:r>
      <w:r w:rsidRPr="00D8725C">
        <w:rPr>
          <w:rFonts w:ascii="Times New Roman" w:hAnsi="Times New Roman" w:cs="Times New Roman"/>
          <w:sz w:val="22"/>
          <w:szCs w:val="22"/>
        </w:rPr>
        <w:t>дисфункции щитовидной</w:t>
      </w:r>
      <w:r w:rsidRPr="00D8725C">
        <w:rPr>
          <w:rFonts w:ascii="Times New Roman" w:hAnsi="Times New Roman" w:cs="Times New Roman"/>
          <w:spacing w:val="-2"/>
          <w:sz w:val="22"/>
          <w:szCs w:val="22"/>
        </w:rPr>
        <w:t xml:space="preserve"> </w:t>
      </w:r>
      <w:r w:rsidRPr="00D8725C">
        <w:rPr>
          <w:rFonts w:ascii="Times New Roman" w:hAnsi="Times New Roman" w:cs="Times New Roman"/>
          <w:sz w:val="22"/>
          <w:szCs w:val="22"/>
        </w:rPr>
        <w:t>железы А. Гипотиреоз</w:t>
      </w:r>
    </w:p>
    <w:p w:rsidR="00D8725C" w:rsidRPr="00D8725C" w:rsidRDefault="00D8725C" w:rsidP="008E56FD">
      <w:pPr>
        <w:pStyle w:val="aa"/>
        <w:numPr>
          <w:ilvl w:val="1"/>
          <w:numId w:val="21"/>
        </w:numPr>
        <w:tabs>
          <w:tab w:val="left" w:pos="1324"/>
        </w:tabs>
        <w:spacing w:before="0"/>
        <w:ind w:left="0" w:hanging="300"/>
        <w:rPr>
          <w:b/>
        </w:rPr>
      </w:pPr>
      <w:r w:rsidRPr="00D8725C">
        <w:tab/>
      </w:r>
      <w:r w:rsidRPr="00D8725C">
        <w:rPr>
          <w:b/>
        </w:rPr>
        <w:t xml:space="preserve">Первичный гипотиреоз. </w:t>
      </w:r>
      <w:r w:rsidRPr="00D8725C">
        <w:t xml:space="preserve">Критерии лабораторного диагноза первичного </w:t>
      </w:r>
      <w:r w:rsidRPr="00D8725C">
        <w:rPr>
          <w:position w:val="2"/>
        </w:rPr>
        <w:t>гипотиреоза: свободный T</w:t>
      </w:r>
      <w:r w:rsidRPr="00D8725C">
        <w:t>4</w:t>
      </w:r>
      <w:r w:rsidRPr="00D8725C">
        <w:rPr>
          <w:spacing w:val="38"/>
        </w:rPr>
        <w:t xml:space="preserve"> </w:t>
      </w:r>
      <w:r w:rsidRPr="00D8725C">
        <w:rPr>
          <w:position w:val="2"/>
        </w:rPr>
        <w:t>(или расчетный свободный T</w:t>
      </w:r>
      <w:r w:rsidRPr="00D8725C">
        <w:t>4</w:t>
      </w:r>
      <w:r w:rsidRPr="00D8725C">
        <w:rPr>
          <w:position w:val="2"/>
        </w:rPr>
        <w:t xml:space="preserve">) ниже нормы, содержание </w:t>
      </w:r>
      <w:r w:rsidRPr="00D8725C">
        <w:t xml:space="preserve">ТТГ в сыворотке выше нормы. Повышение уровня ТТГ — самый убедительный </w:t>
      </w:r>
      <w:r w:rsidRPr="00D8725C">
        <w:rPr>
          <w:position w:val="2"/>
        </w:rPr>
        <w:t>признак первичного гипотиреоза. При легком гипотиреозе общий T</w:t>
      </w:r>
      <w:r w:rsidRPr="00D8725C">
        <w:t>4</w:t>
      </w:r>
      <w:r w:rsidRPr="00D8725C">
        <w:rPr>
          <w:spacing w:val="40"/>
        </w:rPr>
        <w:t xml:space="preserve"> </w:t>
      </w:r>
      <w:r w:rsidRPr="00D8725C">
        <w:rPr>
          <w:position w:val="2"/>
        </w:rPr>
        <w:t xml:space="preserve">может </w:t>
      </w:r>
      <w:r w:rsidRPr="00D8725C">
        <w:t xml:space="preserve">оставаться в пределах нормы, но уровень ТТГ повышен. Состояние, при котором </w:t>
      </w:r>
      <w:r w:rsidRPr="00D8725C">
        <w:rPr>
          <w:position w:val="2"/>
        </w:rPr>
        <w:t>клинические признаки гипотиреоза слабо выражены или отсутствуют, общий T</w:t>
      </w:r>
      <w:r w:rsidRPr="00D8725C">
        <w:t>4</w:t>
      </w:r>
      <w:r w:rsidRPr="00D8725C">
        <w:rPr>
          <w:spacing w:val="40"/>
        </w:rPr>
        <w:t xml:space="preserve"> </w:t>
      </w:r>
      <w:r w:rsidRPr="00D8725C">
        <w:t xml:space="preserve">нормальный, а уровень ТТГ повышен, называют </w:t>
      </w:r>
      <w:r w:rsidRPr="00D8725C">
        <w:rPr>
          <w:b/>
        </w:rPr>
        <w:t>скрытым гипотиреозом.</w:t>
      </w:r>
    </w:p>
    <w:p w:rsidR="00D8725C" w:rsidRPr="00D8725C" w:rsidRDefault="00D8725C" w:rsidP="008E56FD">
      <w:pPr>
        <w:pStyle w:val="aa"/>
        <w:numPr>
          <w:ilvl w:val="1"/>
          <w:numId w:val="21"/>
        </w:numPr>
        <w:tabs>
          <w:tab w:val="left" w:pos="1242"/>
        </w:tabs>
        <w:spacing w:before="0" w:line="237" w:lineRule="auto"/>
        <w:ind w:left="0" w:hanging="300"/>
      </w:pPr>
      <w:r w:rsidRPr="00D8725C">
        <w:tab/>
      </w:r>
      <w:r w:rsidRPr="00D8725C">
        <w:rPr>
          <w:b/>
        </w:rPr>
        <w:t xml:space="preserve">Вторичный гипотиреоз и гипотиреоз, связанный с </w:t>
      </w:r>
      <w:proofErr w:type="spellStart"/>
      <w:r w:rsidRPr="00D8725C">
        <w:rPr>
          <w:b/>
        </w:rPr>
        <w:t>нетиреоидными</w:t>
      </w:r>
      <w:proofErr w:type="spellEnd"/>
      <w:r w:rsidRPr="00D8725C">
        <w:rPr>
          <w:b/>
        </w:rPr>
        <w:t xml:space="preserve"> </w:t>
      </w:r>
      <w:r w:rsidRPr="00D8725C">
        <w:rPr>
          <w:b/>
          <w:position w:val="2"/>
        </w:rPr>
        <w:t xml:space="preserve">заболеваниями. </w:t>
      </w:r>
      <w:r w:rsidRPr="00D8725C">
        <w:rPr>
          <w:position w:val="2"/>
        </w:rPr>
        <w:lastRenderedPageBreak/>
        <w:t>Низкий общий T</w:t>
      </w:r>
      <w:r w:rsidRPr="00D8725C">
        <w:t>4</w:t>
      </w:r>
      <w:r w:rsidRPr="00D8725C">
        <w:rPr>
          <w:spacing w:val="40"/>
        </w:rPr>
        <w:t xml:space="preserve"> </w:t>
      </w:r>
      <w:r w:rsidRPr="00D8725C">
        <w:rPr>
          <w:position w:val="2"/>
        </w:rPr>
        <w:t xml:space="preserve">на фоне нормального или сниженного </w:t>
      </w:r>
      <w:r w:rsidRPr="00D8725C">
        <w:t>содержания ТТГ указывает на вторичный (гипофизарный или гипоталамический) гипотиреоз. В таких ситуациях требуется дифференциально-диагностическое обследование, цель которого</w:t>
      </w:r>
      <w:r w:rsidRPr="00D8725C">
        <w:rPr>
          <w:spacing w:val="-1"/>
        </w:rPr>
        <w:t xml:space="preserve"> </w:t>
      </w:r>
      <w:r w:rsidRPr="00D8725C">
        <w:t xml:space="preserve">— выявление заболевания гипофиза или гипоталамуса. Детальное обследование проводят и в тех случаях, когда необходимо дифференцировать вторичный гипотиреоз от </w:t>
      </w:r>
      <w:proofErr w:type="spellStart"/>
      <w:r w:rsidRPr="00D8725C">
        <w:t>нетиреоидных</w:t>
      </w:r>
      <w:proofErr w:type="spellEnd"/>
      <w:r w:rsidRPr="00D8725C">
        <w:t xml:space="preserve"> заболеваний, которые </w:t>
      </w:r>
      <w:r w:rsidRPr="00D8725C">
        <w:rPr>
          <w:position w:val="2"/>
        </w:rPr>
        <w:t>могут сопровождаться снижением общего содержания T</w:t>
      </w:r>
      <w:r w:rsidRPr="00D8725C">
        <w:t>4</w:t>
      </w:r>
      <w:r w:rsidRPr="00D8725C">
        <w:rPr>
          <w:spacing w:val="40"/>
        </w:rPr>
        <w:t xml:space="preserve"> </w:t>
      </w:r>
      <w:r w:rsidRPr="00D8725C">
        <w:rPr>
          <w:position w:val="2"/>
        </w:rPr>
        <w:t xml:space="preserve">на фоне нормального или </w:t>
      </w:r>
      <w:r w:rsidR="00FC47C5">
        <w:t>пониженного уровня ТТГ.</w:t>
      </w:r>
    </w:p>
    <w:p w:rsidR="00D8725C" w:rsidRPr="00D8725C" w:rsidRDefault="00D8725C" w:rsidP="008E56FD">
      <w:pPr>
        <w:pStyle w:val="aa"/>
        <w:numPr>
          <w:ilvl w:val="1"/>
          <w:numId w:val="21"/>
        </w:numPr>
        <w:tabs>
          <w:tab w:val="left" w:pos="1230"/>
        </w:tabs>
        <w:spacing w:before="0"/>
        <w:ind w:left="0" w:hanging="300"/>
      </w:pPr>
      <w:r w:rsidRPr="00D8725C">
        <w:tab/>
      </w:r>
      <w:r w:rsidRPr="00D8725C">
        <w:rPr>
          <w:position w:val="2"/>
        </w:rPr>
        <w:t>Определение общего T</w:t>
      </w:r>
      <w:r w:rsidRPr="00D8725C">
        <w:t>3</w:t>
      </w:r>
      <w:r w:rsidRPr="00D8725C">
        <w:rPr>
          <w:spacing w:val="40"/>
        </w:rPr>
        <w:t xml:space="preserve"> </w:t>
      </w:r>
      <w:proofErr w:type="spellStart"/>
      <w:r w:rsidRPr="00D8725C">
        <w:rPr>
          <w:position w:val="2"/>
        </w:rPr>
        <w:t>малоинформативно</w:t>
      </w:r>
      <w:proofErr w:type="spellEnd"/>
      <w:r w:rsidRPr="00D8725C">
        <w:rPr>
          <w:position w:val="2"/>
        </w:rPr>
        <w:t xml:space="preserve">, так как этот показатель остается </w:t>
      </w:r>
      <w:r w:rsidRPr="00D8725C">
        <w:t>нормальным почти у трети больных с гипотиреозом. Схема обследования при подозрении на гипотиреоз представлена на рис. 27.2.</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 xml:space="preserve">Б. </w:t>
      </w:r>
      <w:r w:rsidRPr="00D8725C">
        <w:rPr>
          <w:rFonts w:ascii="Times New Roman" w:hAnsi="Times New Roman" w:cs="Times New Roman"/>
          <w:spacing w:val="-2"/>
          <w:sz w:val="22"/>
          <w:szCs w:val="22"/>
        </w:rPr>
        <w:t>Тиреотоксикоз</w:t>
      </w:r>
    </w:p>
    <w:p w:rsidR="00D8725C" w:rsidRPr="00D8725C" w:rsidRDefault="00D8725C" w:rsidP="008E56FD">
      <w:pPr>
        <w:pStyle w:val="aa"/>
        <w:numPr>
          <w:ilvl w:val="0"/>
          <w:numId w:val="16"/>
        </w:numPr>
        <w:tabs>
          <w:tab w:val="left" w:pos="1142"/>
        </w:tabs>
        <w:spacing w:before="0"/>
        <w:ind w:left="0" w:hanging="300"/>
      </w:pPr>
      <w:r w:rsidRPr="00D8725C">
        <w:t xml:space="preserve">Для подтверждения диагноза у больных с клиническими признаками тиреотоксикоза </w:t>
      </w:r>
      <w:r w:rsidRPr="00D8725C">
        <w:rPr>
          <w:position w:val="1"/>
        </w:rPr>
        <w:t xml:space="preserve">достаточно определить </w:t>
      </w:r>
      <w:r w:rsidRPr="00D8725C">
        <w:rPr>
          <w:b/>
          <w:position w:val="1"/>
        </w:rPr>
        <w:t>общий T</w:t>
      </w:r>
      <w:r w:rsidRPr="00D8725C">
        <w:rPr>
          <w:b/>
        </w:rPr>
        <w:t>4</w:t>
      </w:r>
      <w:r w:rsidRPr="00D8725C">
        <w:rPr>
          <w:b/>
          <w:spacing w:val="40"/>
        </w:rPr>
        <w:t xml:space="preserve"> </w:t>
      </w:r>
      <w:r w:rsidRPr="00D8725C">
        <w:rPr>
          <w:b/>
          <w:position w:val="1"/>
        </w:rPr>
        <w:t>и свободный T</w:t>
      </w:r>
      <w:r w:rsidRPr="00D8725C">
        <w:rPr>
          <w:b/>
        </w:rPr>
        <w:t>4</w:t>
      </w:r>
      <w:r w:rsidRPr="00D8725C">
        <w:rPr>
          <w:b/>
          <w:position w:val="1"/>
        </w:rPr>
        <w:t xml:space="preserve">. </w:t>
      </w:r>
      <w:r w:rsidRPr="00D8725C">
        <w:rPr>
          <w:position w:val="1"/>
        </w:rPr>
        <w:t xml:space="preserve">Однако само по себе </w:t>
      </w:r>
      <w:r w:rsidRPr="00D8725C">
        <w:rPr>
          <w:position w:val="2"/>
        </w:rPr>
        <w:t>повышение свободного T</w:t>
      </w:r>
      <w:r w:rsidRPr="00D8725C">
        <w:t>4</w:t>
      </w:r>
      <w:r w:rsidRPr="00D8725C">
        <w:rPr>
          <w:spacing w:val="40"/>
        </w:rPr>
        <w:t xml:space="preserve"> </w:t>
      </w:r>
      <w:r w:rsidRPr="00D8725C">
        <w:rPr>
          <w:position w:val="2"/>
        </w:rPr>
        <w:t xml:space="preserve">ничего не говорит о причинах тиреотоксикоза; может </w:t>
      </w:r>
      <w:r w:rsidRPr="00D8725C">
        <w:t xml:space="preserve">потребоваться исследование поглощения радиоактивного йода щитовидной железой. </w:t>
      </w:r>
      <w:r w:rsidRPr="00D8725C">
        <w:rPr>
          <w:position w:val="2"/>
        </w:rPr>
        <w:t>При подозрении на тиреотоксикоз у больного с нормальным свободным T</w:t>
      </w:r>
      <w:r w:rsidRPr="00D8725C">
        <w:t>4</w:t>
      </w:r>
      <w:r w:rsidRPr="00D8725C">
        <w:rPr>
          <w:spacing w:val="40"/>
        </w:rPr>
        <w:t xml:space="preserve"> </w:t>
      </w:r>
      <w:r w:rsidRPr="00D8725C">
        <w:rPr>
          <w:position w:val="2"/>
        </w:rPr>
        <w:t xml:space="preserve">для </w:t>
      </w:r>
      <w:r w:rsidRPr="00D8725C">
        <w:t>подтверждения диагноза опреде</w:t>
      </w:r>
      <w:r w:rsidR="00FC47C5">
        <w:t>ляют уровень ТТГ</w:t>
      </w:r>
      <w:r w:rsidRPr="00D8725C">
        <w:t>.</w:t>
      </w:r>
    </w:p>
    <w:p w:rsidR="00D8725C" w:rsidRPr="00D8725C" w:rsidRDefault="00D8725C" w:rsidP="008E56FD">
      <w:pPr>
        <w:pStyle w:val="aa"/>
        <w:numPr>
          <w:ilvl w:val="0"/>
          <w:numId w:val="16"/>
        </w:numPr>
        <w:tabs>
          <w:tab w:val="left" w:pos="1197"/>
        </w:tabs>
        <w:spacing w:before="0"/>
        <w:ind w:left="0" w:hanging="300"/>
        <w:rPr>
          <w:b/>
        </w:rPr>
      </w:pPr>
      <w:r w:rsidRPr="00D8725C">
        <w:rPr>
          <w:position w:val="1"/>
        </w:rPr>
        <w:t xml:space="preserve">Практически у всех больных с тиреотоксикозом любой этиологии </w:t>
      </w:r>
      <w:r w:rsidRPr="00D8725C">
        <w:rPr>
          <w:b/>
          <w:position w:val="1"/>
        </w:rPr>
        <w:t>общий T</w:t>
      </w:r>
      <w:r w:rsidRPr="00D8725C">
        <w:rPr>
          <w:b/>
        </w:rPr>
        <w:t xml:space="preserve">3 </w:t>
      </w:r>
      <w:r w:rsidRPr="00D8725C">
        <w:rPr>
          <w:position w:val="1"/>
        </w:rPr>
        <w:t xml:space="preserve">в </w:t>
      </w:r>
      <w:r w:rsidRPr="00D8725C">
        <w:t xml:space="preserve">сыворотке повышен (при условии, что нет сопутствующего заболевания, </w:t>
      </w:r>
      <w:r w:rsidRPr="00D8725C">
        <w:rPr>
          <w:position w:val="2"/>
        </w:rPr>
        <w:t>нарушающего периферическое превращение T</w:t>
      </w:r>
      <w:r w:rsidRPr="00D8725C">
        <w:t>4</w:t>
      </w:r>
      <w:r w:rsidRPr="00D8725C">
        <w:rPr>
          <w:spacing w:val="40"/>
        </w:rPr>
        <w:t xml:space="preserve"> </w:t>
      </w:r>
      <w:r w:rsidRPr="00D8725C">
        <w:rPr>
          <w:position w:val="2"/>
        </w:rPr>
        <w:t>в T</w:t>
      </w:r>
      <w:r w:rsidRPr="00D8725C">
        <w:t>3</w:t>
      </w:r>
      <w:r w:rsidRPr="00D8725C">
        <w:rPr>
          <w:position w:val="2"/>
        </w:rPr>
        <w:t>). Поэтому при диагностике тиреотоксикоза общий T</w:t>
      </w:r>
      <w:r w:rsidRPr="00D8725C">
        <w:t>3</w:t>
      </w:r>
      <w:r w:rsidRPr="00D8725C">
        <w:rPr>
          <w:position w:val="2"/>
        </w:rPr>
        <w:t xml:space="preserve">, как правило, не определяют. </w:t>
      </w:r>
      <w:r w:rsidRPr="00D8725C">
        <w:rPr>
          <w:b/>
          <w:position w:val="2"/>
        </w:rPr>
        <w:t>Определение T</w:t>
      </w:r>
      <w:r w:rsidRPr="00D8725C">
        <w:rPr>
          <w:b/>
          <w:position w:val="1"/>
        </w:rPr>
        <w:t>3</w:t>
      </w:r>
      <w:r w:rsidRPr="00D8725C">
        <w:rPr>
          <w:b/>
          <w:spacing w:val="23"/>
          <w:position w:val="1"/>
        </w:rPr>
        <w:t xml:space="preserve"> </w:t>
      </w:r>
      <w:r w:rsidRPr="00D8725C">
        <w:rPr>
          <w:b/>
          <w:position w:val="2"/>
        </w:rPr>
        <w:t xml:space="preserve">показано </w:t>
      </w:r>
      <w:r w:rsidRPr="00D8725C">
        <w:rPr>
          <w:b/>
        </w:rPr>
        <w:t>в следующих случаях:</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 xml:space="preserve">При симптомах тиреотоксикоза без повышения (или с незначительным </w:t>
      </w:r>
      <w:r w:rsidRPr="00D8725C">
        <w:rPr>
          <w:position w:val="2"/>
          <w:sz w:val="22"/>
          <w:szCs w:val="22"/>
        </w:rPr>
        <w:t>повышением) общего T</w:t>
      </w:r>
      <w:r w:rsidRPr="00D8725C">
        <w:rPr>
          <w:sz w:val="22"/>
          <w:szCs w:val="22"/>
        </w:rPr>
        <w:t>4</w:t>
      </w:r>
      <w:r w:rsidRPr="00D8725C">
        <w:rPr>
          <w:position w:val="2"/>
          <w:sz w:val="22"/>
          <w:szCs w:val="22"/>
        </w:rPr>
        <w:t>.</w:t>
      </w:r>
    </w:p>
    <w:p w:rsidR="006821B1" w:rsidRDefault="00D8725C" w:rsidP="000C27CF">
      <w:pPr>
        <w:pStyle w:val="a6"/>
        <w:spacing w:before="0" w:line="237" w:lineRule="auto"/>
        <w:ind w:left="0"/>
        <w:rPr>
          <w:position w:val="2"/>
          <w:sz w:val="22"/>
          <w:szCs w:val="22"/>
        </w:rPr>
      </w:pPr>
      <w:r w:rsidRPr="00D8725C">
        <w:rPr>
          <w:b/>
          <w:position w:val="2"/>
          <w:sz w:val="22"/>
          <w:szCs w:val="22"/>
        </w:rPr>
        <w:t xml:space="preserve">б. </w:t>
      </w:r>
      <w:r w:rsidRPr="00D8725C">
        <w:rPr>
          <w:position w:val="2"/>
          <w:sz w:val="22"/>
          <w:szCs w:val="22"/>
        </w:rPr>
        <w:t>При бессимптомном повышении общего T</w:t>
      </w:r>
      <w:r w:rsidRPr="00D8725C">
        <w:rPr>
          <w:sz w:val="22"/>
          <w:szCs w:val="22"/>
        </w:rPr>
        <w:t>4</w:t>
      </w:r>
      <w:r w:rsidRPr="00D8725C">
        <w:rPr>
          <w:spacing w:val="40"/>
          <w:sz w:val="22"/>
          <w:szCs w:val="22"/>
        </w:rPr>
        <w:t xml:space="preserve"> </w:t>
      </w:r>
      <w:r w:rsidRPr="00D8725C">
        <w:rPr>
          <w:position w:val="2"/>
          <w:sz w:val="22"/>
          <w:szCs w:val="22"/>
        </w:rPr>
        <w:t xml:space="preserve">(обнаруженном случайно или при </w:t>
      </w:r>
      <w:r w:rsidRPr="00D8725C">
        <w:rPr>
          <w:sz w:val="22"/>
          <w:szCs w:val="22"/>
        </w:rPr>
        <w:t xml:space="preserve">массовом обследовании). У таких больных действительно может быть </w:t>
      </w:r>
      <w:proofErr w:type="spellStart"/>
      <w:r w:rsidRPr="00D8725C">
        <w:rPr>
          <w:sz w:val="22"/>
          <w:szCs w:val="22"/>
        </w:rPr>
        <w:t>эутиреоз</w:t>
      </w:r>
      <w:proofErr w:type="spellEnd"/>
      <w:r w:rsidRPr="00D8725C">
        <w:rPr>
          <w:sz w:val="22"/>
          <w:szCs w:val="22"/>
        </w:rPr>
        <w:t xml:space="preserve">, а </w:t>
      </w:r>
      <w:r w:rsidRPr="00D8725C">
        <w:rPr>
          <w:position w:val="2"/>
          <w:sz w:val="22"/>
          <w:szCs w:val="22"/>
        </w:rPr>
        <w:t>изолированное повышение общего T</w:t>
      </w:r>
      <w:r w:rsidRPr="00D8725C">
        <w:rPr>
          <w:sz w:val="22"/>
          <w:szCs w:val="22"/>
        </w:rPr>
        <w:t>4</w:t>
      </w:r>
      <w:r w:rsidRPr="00D8725C">
        <w:rPr>
          <w:spacing w:val="40"/>
          <w:sz w:val="22"/>
          <w:szCs w:val="22"/>
        </w:rPr>
        <w:t xml:space="preserve"> </w:t>
      </w:r>
      <w:r w:rsidRPr="00D8725C">
        <w:rPr>
          <w:position w:val="2"/>
          <w:sz w:val="22"/>
          <w:szCs w:val="22"/>
        </w:rPr>
        <w:t>обусловлено изменениями концентраций белков, связывающих T</w:t>
      </w:r>
      <w:r w:rsidRPr="00D8725C">
        <w:rPr>
          <w:sz w:val="22"/>
          <w:szCs w:val="22"/>
        </w:rPr>
        <w:t>4</w:t>
      </w:r>
      <w:r w:rsidRPr="00D8725C">
        <w:rPr>
          <w:position w:val="2"/>
          <w:sz w:val="22"/>
          <w:szCs w:val="22"/>
        </w:rPr>
        <w:t>.</w:t>
      </w:r>
    </w:p>
    <w:p w:rsidR="00D8725C" w:rsidRPr="00D8725C" w:rsidRDefault="00D8725C" w:rsidP="000C27CF">
      <w:pPr>
        <w:pStyle w:val="a6"/>
        <w:spacing w:before="0" w:line="237" w:lineRule="auto"/>
        <w:ind w:left="0"/>
        <w:rPr>
          <w:sz w:val="22"/>
          <w:szCs w:val="22"/>
        </w:rPr>
      </w:pPr>
      <w:r w:rsidRPr="00D8725C">
        <w:rPr>
          <w:b/>
          <w:position w:val="2"/>
          <w:sz w:val="22"/>
          <w:szCs w:val="22"/>
        </w:rPr>
        <w:t xml:space="preserve">в. </w:t>
      </w:r>
      <w:r w:rsidRPr="00D8725C">
        <w:rPr>
          <w:position w:val="2"/>
          <w:sz w:val="22"/>
          <w:szCs w:val="22"/>
        </w:rPr>
        <w:t>Повышение общего T</w:t>
      </w:r>
      <w:r w:rsidRPr="00D8725C">
        <w:rPr>
          <w:sz w:val="22"/>
          <w:szCs w:val="22"/>
        </w:rPr>
        <w:t>4</w:t>
      </w:r>
      <w:r w:rsidRPr="00D8725C">
        <w:rPr>
          <w:spacing w:val="35"/>
          <w:sz w:val="22"/>
          <w:szCs w:val="22"/>
        </w:rPr>
        <w:t xml:space="preserve"> </w:t>
      </w:r>
      <w:r w:rsidRPr="00D8725C">
        <w:rPr>
          <w:position w:val="2"/>
          <w:sz w:val="22"/>
          <w:szCs w:val="22"/>
        </w:rPr>
        <w:t>и общего T</w:t>
      </w:r>
      <w:r w:rsidRPr="00D8725C">
        <w:rPr>
          <w:sz w:val="22"/>
          <w:szCs w:val="22"/>
        </w:rPr>
        <w:t>3</w:t>
      </w:r>
      <w:r w:rsidRPr="00D8725C">
        <w:rPr>
          <w:spacing w:val="37"/>
          <w:sz w:val="22"/>
          <w:szCs w:val="22"/>
        </w:rPr>
        <w:t xml:space="preserve"> </w:t>
      </w:r>
      <w:r w:rsidRPr="00D8725C">
        <w:rPr>
          <w:position w:val="2"/>
          <w:sz w:val="22"/>
          <w:szCs w:val="22"/>
        </w:rPr>
        <w:t xml:space="preserve">без тиреотоксикоза может наблюдаться и при </w:t>
      </w:r>
      <w:r w:rsidRPr="00D8725C">
        <w:rPr>
          <w:sz w:val="22"/>
          <w:szCs w:val="22"/>
        </w:rPr>
        <w:t xml:space="preserve">редком наследственном заболевании — </w:t>
      </w:r>
      <w:proofErr w:type="spellStart"/>
      <w:r w:rsidRPr="00D8725C">
        <w:rPr>
          <w:b/>
          <w:sz w:val="22"/>
          <w:szCs w:val="22"/>
        </w:rPr>
        <w:t>генерализованной</w:t>
      </w:r>
      <w:proofErr w:type="spellEnd"/>
      <w:r w:rsidRPr="00D8725C">
        <w:rPr>
          <w:b/>
          <w:sz w:val="22"/>
          <w:szCs w:val="22"/>
        </w:rPr>
        <w:t xml:space="preserve"> резистентности к </w:t>
      </w:r>
      <w:proofErr w:type="spellStart"/>
      <w:r w:rsidRPr="00D8725C">
        <w:rPr>
          <w:b/>
          <w:position w:val="2"/>
          <w:sz w:val="22"/>
          <w:szCs w:val="22"/>
        </w:rPr>
        <w:t>тиреоидным</w:t>
      </w:r>
      <w:proofErr w:type="spellEnd"/>
      <w:r w:rsidRPr="00D8725C">
        <w:rPr>
          <w:b/>
          <w:position w:val="2"/>
          <w:sz w:val="22"/>
          <w:szCs w:val="22"/>
        </w:rPr>
        <w:t xml:space="preserve"> гормонам. </w:t>
      </w:r>
      <w:r w:rsidRPr="00D8725C">
        <w:rPr>
          <w:position w:val="2"/>
          <w:sz w:val="22"/>
          <w:szCs w:val="22"/>
        </w:rPr>
        <w:t>Несмотря на повышение общего T</w:t>
      </w:r>
      <w:r w:rsidRPr="00D8725C">
        <w:rPr>
          <w:sz w:val="22"/>
          <w:szCs w:val="22"/>
        </w:rPr>
        <w:t>4</w:t>
      </w:r>
      <w:r w:rsidRPr="00D8725C">
        <w:rPr>
          <w:position w:val="2"/>
          <w:sz w:val="22"/>
          <w:szCs w:val="22"/>
        </w:rPr>
        <w:t>, свободного T</w:t>
      </w:r>
      <w:r w:rsidRPr="00D8725C">
        <w:rPr>
          <w:sz w:val="22"/>
          <w:szCs w:val="22"/>
        </w:rPr>
        <w:t>4</w:t>
      </w:r>
      <w:r w:rsidRPr="00D8725C">
        <w:rPr>
          <w:position w:val="2"/>
          <w:sz w:val="22"/>
          <w:szCs w:val="22"/>
        </w:rPr>
        <w:t>, общего T</w:t>
      </w:r>
      <w:r w:rsidRPr="00D8725C">
        <w:rPr>
          <w:sz w:val="22"/>
          <w:szCs w:val="22"/>
        </w:rPr>
        <w:t>3</w:t>
      </w:r>
      <w:r w:rsidRPr="00D8725C">
        <w:rPr>
          <w:spacing w:val="40"/>
          <w:sz w:val="22"/>
          <w:szCs w:val="22"/>
        </w:rPr>
        <w:t xml:space="preserve"> </w:t>
      </w:r>
      <w:r w:rsidRPr="00D8725C">
        <w:rPr>
          <w:position w:val="2"/>
          <w:sz w:val="22"/>
          <w:szCs w:val="22"/>
        </w:rPr>
        <w:t>и свободного T</w:t>
      </w:r>
      <w:r w:rsidRPr="00D8725C">
        <w:rPr>
          <w:sz w:val="22"/>
          <w:szCs w:val="22"/>
        </w:rPr>
        <w:t>3</w:t>
      </w:r>
      <w:r w:rsidRPr="00D8725C">
        <w:rPr>
          <w:position w:val="2"/>
          <w:sz w:val="22"/>
          <w:szCs w:val="22"/>
        </w:rPr>
        <w:t xml:space="preserve">, у больных имеется </w:t>
      </w:r>
      <w:proofErr w:type="spellStart"/>
      <w:r w:rsidRPr="00D8725C">
        <w:rPr>
          <w:position w:val="2"/>
          <w:sz w:val="22"/>
          <w:szCs w:val="22"/>
        </w:rPr>
        <w:t>эутиреоз</w:t>
      </w:r>
      <w:proofErr w:type="spellEnd"/>
      <w:r w:rsidRPr="00D8725C">
        <w:rPr>
          <w:position w:val="2"/>
          <w:sz w:val="22"/>
          <w:szCs w:val="22"/>
        </w:rPr>
        <w:t xml:space="preserve">, а у некоторых даже </w:t>
      </w:r>
      <w:r w:rsidRPr="00D8725C">
        <w:rPr>
          <w:sz w:val="22"/>
          <w:szCs w:val="22"/>
        </w:rPr>
        <w:t xml:space="preserve">легкий гипотиреоз. В последние годы частота выявления лиц с повышением </w:t>
      </w:r>
      <w:r w:rsidRPr="00D8725C">
        <w:rPr>
          <w:position w:val="2"/>
          <w:sz w:val="22"/>
          <w:szCs w:val="22"/>
        </w:rPr>
        <w:t>общего T</w:t>
      </w:r>
      <w:r w:rsidRPr="00D8725C">
        <w:rPr>
          <w:sz w:val="22"/>
          <w:szCs w:val="22"/>
        </w:rPr>
        <w:t>4</w:t>
      </w:r>
      <w:r w:rsidRPr="00D8725C">
        <w:rPr>
          <w:spacing w:val="40"/>
          <w:sz w:val="22"/>
          <w:szCs w:val="22"/>
        </w:rPr>
        <w:t xml:space="preserve"> </w:t>
      </w:r>
      <w:r w:rsidRPr="00D8725C">
        <w:rPr>
          <w:position w:val="2"/>
          <w:sz w:val="22"/>
          <w:szCs w:val="22"/>
        </w:rPr>
        <w:t>без тиреотоксикоза постоянно возрастает. Состояния, сопровождающиеся повышением общего T</w:t>
      </w:r>
      <w:r w:rsidRPr="00D8725C">
        <w:rPr>
          <w:sz w:val="22"/>
          <w:szCs w:val="22"/>
        </w:rPr>
        <w:t>4</w:t>
      </w:r>
      <w:r w:rsidRPr="00D8725C">
        <w:rPr>
          <w:spacing w:val="40"/>
          <w:sz w:val="22"/>
          <w:szCs w:val="22"/>
        </w:rPr>
        <w:t xml:space="preserve"> </w:t>
      </w:r>
      <w:r w:rsidRPr="00D8725C">
        <w:rPr>
          <w:position w:val="2"/>
          <w:sz w:val="22"/>
          <w:szCs w:val="22"/>
        </w:rPr>
        <w:t>без тиреотоксик</w:t>
      </w:r>
      <w:r w:rsidR="00991BD1">
        <w:rPr>
          <w:position w:val="2"/>
          <w:sz w:val="22"/>
          <w:szCs w:val="22"/>
        </w:rPr>
        <w:t>оза</w:t>
      </w:r>
      <w:r w:rsidRPr="00D8725C">
        <w:rPr>
          <w:sz w:val="22"/>
          <w:szCs w:val="22"/>
        </w:rPr>
        <w:t>.</w:t>
      </w:r>
    </w:p>
    <w:p w:rsidR="00D8725C" w:rsidRPr="00D8725C" w:rsidRDefault="00D8725C" w:rsidP="008E56FD">
      <w:pPr>
        <w:pStyle w:val="aa"/>
        <w:numPr>
          <w:ilvl w:val="0"/>
          <w:numId w:val="16"/>
        </w:numPr>
        <w:tabs>
          <w:tab w:val="left" w:pos="1319"/>
        </w:tabs>
        <w:spacing w:before="0"/>
        <w:ind w:left="0" w:hanging="300"/>
      </w:pPr>
      <w:r w:rsidRPr="00D8725C">
        <w:tab/>
        <w:t xml:space="preserve">При нечетких или сомнительных клинических признаках тиреотоксикоза рекомендуется определить </w:t>
      </w:r>
      <w:r w:rsidRPr="00D8725C">
        <w:rPr>
          <w:b/>
        </w:rPr>
        <w:t xml:space="preserve">ТТГ, </w:t>
      </w:r>
      <w:r w:rsidRPr="00D8725C">
        <w:t>поскольку нормальный уровень ТТГ исключает тиреотоксикоз (кроме редких случаев тиреотоксикоза, обусловленных ТТГ- секретирующей</w:t>
      </w:r>
      <w:r w:rsidRPr="00D8725C">
        <w:rPr>
          <w:spacing w:val="-2"/>
        </w:rPr>
        <w:t xml:space="preserve"> </w:t>
      </w:r>
      <w:r w:rsidRPr="00D8725C">
        <w:t>аденомой</w:t>
      </w:r>
      <w:r w:rsidRPr="00D8725C">
        <w:rPr>
          <w:spacing w:val="-2"/>
        </w:rPr>
        <w:t xml:space="preserve"> </w:t>
      </w:r>
      <w:r w:rsidRPr="00D8725C">
        <w:t>гипофиза).</w:t>
      </w:r>
      <w:r w:rsidRPr="00D8725C">
        <w:rPr>
          <w:spacing w:val="-4"/>
        </w:rPr>
        <w:t xml:space="preserve"> </w:t>
      </w:r>
      <w:r w:rsidRPr="00D8725C">
        <w:t>Сниженный</w:t>
      </w:r>
      <w:r w:rsidRPr="00D8725C">
        <w:rPr>
          <w:spacing w:val="-1"/>
        </w:rPr>
        <w:t xml:space="preserve"> </w:t>
      </w:r>
      <w:r w:rsidRPr="00D8725C">
        <w:t>уровень</w:t>
      </w:r>
      <w:r w:rsidRPr="00D8725C">
        <w:rPr>
          <w:spacing w:val="-3"/>
        </w:rPr>
        <w:t xml:space="preserve"> </w:t>
      </w:r>
      <w:r w:rsidRPr="00D8725C">
        <w:t>ТТГ</w:t>
      </w:r>
      <w:r w:rsidRPr="00D8725C">
        <w:rPr>
          <w:spacing w:val="-3"/>
        </w:rPr>
        <w:t xml:space="preserve"> </w:t>
      </w:r>
      <w:r w:rsidRPr="00D8725C">
        <w:t>подтверждает</w:t>
      </w:r>
      <w:r w:rsidRPr="00D8725C">
        <w:rPr>
          <w:spacing w:val="-3"/>
        </w:rPr>
        <w:t xml:space="preserve"> </w:t>
      </w:r>
      <w:r w:rsidRPr="00D8725C">
        <w:t>диагно</w:t>
      </w:r>
      <w:r w:rsidR="00FC47C5">
        <w:t>з тиреотоксикоза</w:t>
      </w:r>
      <w:r w:rsidRPr="00D8725C">
        <w:t>.</w:t>
      </w:r>
    </w:p>
    <w:p w:rsidR="00D8725C" w:rsidRPr="00D8725C" w:rsidRDefault="00D8725C" w:rsidP="000C27CF">
      <w:pPr>
        <w:pStyle w:val="a6"/>
        <w:spacing w:before="0"/>
        <w:ind w:left="0"/>
        <w:rPr>
          <w:sz w:val="22"/>
          <w:szCs w:val="22"/>
        </w:rPr>
      </w:pPr>
      <w:r w:rsidRPr="00D8725C">
        <w:rPr>
          <w:b/>
          <w:sz w:val="22"/>
          <w:szCs w:val="22"/>
        </w:rPr>
        <w:t xml:space="preserve">В. </w:t>
      </w:r>
      <w:proofErr w:type="spellStart"/>
      <w:r w:rsidRPr="00D8725C">
        <w:rPr>
          <w:b/>
          <w:sz w:val="22"/>
          <w:szCs w:val="22"/>
        </w:rPr>
        <w:t>Псевдодисфункция</w:t>
      </w:r>
      <w:proofErr w:type="spellEnd"/>
      <w:r w:rsidRPr="00D8725C">
        <w:rPr>
          <w:b/>
          <w:sz w:val="22"/>
          <w:szCs w:val="22"/>
        </w:rPr>
        <w:t xml:space="preserve"> щитовидной железы. </w:t>
      </w:r>
      <w:r w:rsidRPr="00D8725C">
        <w:rPr>
          <w:sz w:val="22"/>
          <w:szCs w:val="22"/>
        </w:rPr>
        <w:t xml:space="preserve">При многих </w:t>
      </w:r>
      <w:proofErr w:type="spellStart"/>
      <w:r w:rsidRPr="00D8725C">
        <w:rPr>
          <w:sz w:val="22"/>
          <w:szCs w:val="22"/>
        </w:rPr>
        <w:t>нетиреоидных</w:t>
      </w:r>
      <w:proofErr w:type="spellEnd"/>
      <w:r w:rsidRPr="00D8725C">
        <w:rPr>
          <w:sz w:val="22"/>
          <w:szCs w:val="22"/>
        </w:rPr>
        <w:t xml:space="preserve"> </w:t>
      </w:r>
      <w:r w:rsidRPr="00D8725C">
        <w:rPr>
          <w:position w:val="2"/>
          <w:sz w:val="22"/>
          <w:szCs w:val="22"/>
        </w:rPr>
        <w:t>заболеваниях уровни общего T</w:t>
      </w:r>
      <w:r w:rsidRPr="00D8725C">
        <w:rPr>
          <w:sz w:val="22"/>
          <w:szCs w:val="22"/>
        </w:rPr>
        <w:t>4</w:t>
      </w:r>
      <w:r w:rsidRPr="00D8725C">
        <w:rPr>
          <w:position w:val="2"/>
          <w:sz w:val="22"/>
          <w:szCs w:val="22"/>
        </w:rPr>
        <w:t>, общего T</w:t>
      </w:r>
      <w:r w:rsidRPr="00D8725C">
        <w:rPr>
          <w:sz w:val="22"/>
          <w:szCs w:val="22"/>
        </w:rPr>
        <w:t>3</w:t>
      </w:r>
      <w:r w:rsidRPr="00D8725C">
        <w:rPr>
          <w:spacing w:val="40"/>
          <w:sz w:val="22"/>
          <w:szCs w:val="22"/>
        </w:rPr>
        <w:t xml:space="preserve"> </w:t>
      </w:r>
      <w:r w:rsidRPr="00D8725C">
        <w:rPr>
          <w:position w:val="2"/>
          <w:sz w:val="22"/>
          <w:szCs w:val="22"/>
        </w:rPr>
        <w:t xml:space="preserve">и ТТГ в сыворотке изменяются, но </w:t>
      </w:r>
      <w:r w:rsidRPr="00D8725C">
        <w:rPr>
          <w:sz w:val="22"/>
          <w:szCs w:val="22"/>
        </w:rPr>
        <w:t xml:space="preserve">клинические признаки дисфункции щитовидной железы отсутствуют, т. е. у больного наблюдается </w:t>
      </w:r>
      <w:proofErr w:type="spellStart"/>
      <w:r w:rsidRPr="00D8725C">
        <w:rPr>
          <w:sz w:val="22"/>
          <w:szCs w:val="22"/>
        </w:rPr>
        <w:t>эутиреоз</w:t>
      </w:r>
      <w:proofErr w:type="spellEnd"/>
      <w:r w:rsidRPr="00D8725C">
        <w:rPr>
          <w:sz w:val="22"/>
          <w:szCs w:val="22"/>
        </w:rPr>
        <w:t xml:space="preserve">. Изменения лабораторных показателей функции щитовидной железы при </w:t>
      </w:r>
      <w:proofErr w:type="spellStart"/>
      <w:r w:rsidRPr="00D8725C">
        <w:rPr>
          <w:sz w:val="22"/>
          <w:szCs w:val="22"/>
        </w:rPr>
        <w:t>нетиреоидных</w:t>
      </w:r>
      <w:proofErr w:type="spellEnd"/>
      <w:r w:rsidRPr="00D8725C">
        <w:rPr>
          <w:sz w:val="22"/>
          <w:szCs w:val="22"/>
        </w:rPr>
        <w:t xml:space="preserve"> заболеваниях называют </w:t>
      </w:r>
      <w:proofErr w:type="spellStart"/>
      <w:r w:rsidRPr="00D8725C">
        <w:rPr>
          <w:sz w:val="22"/>
          <w:szCs w:val="22"/>
        </w:rPr>
        <w:t>псевдодисфункцией</w:t>
      </w:r>
      <w:proofErr w:type="spellEnd"/>
      <w:r w:rsidRPr="00D8725C">
        <w:rPr>
          <w:sz w:val="22"/>
          <w:szCs w:val="22"/>
        </w:rPr>
        <w:t xml:space="preserve"> щитовидной железы. Таким образом, приходится отличать </w:t>
      </w:r>
      <w:proofErr w:type="spellStart"/>
      <w:r w:rsidRPr="00D8725C">
        <w:rPr>
          <w:sz w:val="22"/>
          <w:szCs w:val="22"/>
        </w:rPr>
        <w:t>псевдодисфункцию</w:t>
      </w:r>
      <w:proofErr w:type="spellEnd"/>
      <w:r w:rsidRPr="00D8725C">
        <w:rPr>
          <w:sz w:val="22"/>
          <w:szCs w:val="22"/>
        </w:rPr>
        <w:t xml:space="preserve"> щитовидной железы от изменений содержания </w:t>
      </w:r>
      <w:proofErr w:type="spellStart"/>
      <w:r w:rsidRPr="00D8725C">
        <w:rPr>
          <w:sz w:val="22"/>
          <w:szCs w:val="22"/>
        </w:rPr>
        <w:t>тиреоидных</w:t>
      </w:r>
      <w:proofErr w:type="spellEnd"/>
      <w:r w:rsidRPr="00D8725C">
        <w:rPr>
          <w:sz w:val="22"/>
          <w:szCs w:val="22"/>
        </w:rPr>
        <w:t xml:space="preserve"> гормонов, обусловленных заболеваниями </w:t>
      </w:r>
      <w:r w:rsidRPr="00D8725C">
        <w:rPr>
          <w:position w:val="2"/>
          <w:sz w:val="22"/>
          <w:szCs w:val="22"/>
        </w:rPr>
        <w:t>щитовидной железы. Изменения общего T</w:t>
      </w:r>
      <w:r w:rsidRPr="00D8725C">
        <w:rPr>
          <w:sz w:val="22"/>
          <w:szCs w:val="22"/>
        </w:rPr>
        <w:t>4</w:t>
      </w:r>
      <w:r w:rsidRPr="00D8725C">
        <w:rPr>
          <w:position w:val="2"/>
          <w:sz w:val="22"/>
          <w:szCs w:val="22"/>
        </w:rPr>
        <w:t>, общего T</w:t>
      </w:r>
      <w:r w:rsidRPr="00D8725C">
        <w:rPr>
          <w:sz w:val="22"/>
          <w:szCs w:val="22"/>
        </w:rPr>
        <w:t>3</w:t>
      </w:r>
      <w:r w:rsidRPr="00D8725C">
        <w:rPr>
          <w:spacing w:val="40"/>
          <w:sz w:val="22"/>
          <w:szCs w:val="22"/>
        </w:rPr>
        <w:t xml:space="preserve"> </w:t>
      </w:r>
      <w:r w:rsidRPr="00D8725C">
        <w:rPr>
          <w:position w:val="2"/>
          <w:sz w:val="22"/>
          <w:szCs w:val="22"/>
        </w:rPr>
        <w:t xml:space="preserve">и ТТГ при </w:t>
      </w:r>
      <w:proofErr w:type="spellStart"/>
      <w:r w:rsidRPr="00D8725C">
        <w:rPr>
          <w:position w:val="2"/>
          <w:sz w:val="22"/>
          <w:szCs w:val="22"/>
        </w:rPr>
        <w:t>нетиреоидных</w:t>
      </w:r>
      <w:proofErr w:type="spellEnd"/>
      <w:r w:rsidRPr="00D8725C">
        <w:rPr>
          <w:position w:val="2"/>
          <w:sz w:val="22"/>
          <w:szCs w:val="22"/>
        </w:rPr>
        <w:t xml:space="preserve"> </w:t>
      </w:r>
      <w:r w:rsidRPr="00D8725C">
        <w:rPr>
          <w:sz w:val="22"/>
          <w:szCs w:val="22"/>
        </w:rPr>
        <w:t xml:space="preserve">заболеваниях могут быть обусловлены нарушениями транспорта и периферического </w:t>
      </w:r>
      <w:r w:rsidRPr="00D8725C">
        <w:rPr>
          <w:position w:val="2"/>
          <w:sz w:val="22"/>
          <w:szCs w:val="22"/>
        </w:rPr>
        <w:t>метаболизма T</w:t>
      </w:r>
      <w:r w:rsidRPr="00D8725C">
        <w:rPr>
          <w:sz w:val="22"/>
          <w:szCs w:val="22"/>
        </w:rPr>
        <w:t>4</w:t>
      </w:r>
      <w:r w:rsidRPr="00D8725C">
        <w:rPr>
          <w:spacing w:val="37"/>
          <w:sz w:val="22"/>
          <w:szCs w:val="22"/>
        </w:rPr>
        <w:t xml:space="preserve"> </w:t>
      </w:r>
      <w:r w:rsidRPr="00D8725C">
        <w:rPr>
          <w:position w:val="2"/>
          <w:sz w:val="22"/>
          <w:szCs w:val="22"/>
        </w:rPr>
        <w:t>и T</w:t>
      </w:r>
      <w:r w:rsidRPr="00D8725C">
        <w:rPr>
          <w:sz w:val="22"/>
          <w:szCs w:val="22"/>
        </w:rPr>
        <w:t>3</w:t>
      </w:r>
      <w:r w:rsidRPr="00D8725C">
        <w:rPr>
          <w:position w:val="2"/>
          <w:sz w:val="22"/>
          <w:szCs w:val="22"/>
        </w:rPr>
        <w:t xml:space="preserve">, нарушениями секреции ТТГ или (в редких случаях) дисфункцией </w:t>
      </w:r>
      <w:r w:rsidRPr="00D8725C">
        <w:rPr>
          <w:sz w:val="22"/>
          <w:szCs w:val="22"/>
        </w:rPr>
        <w:t xml:space="preserve">самой щитовидной железы. Чем тяжелее основное заболевание, тем сильнее выражены перечисленные нарушения. Различают два варианта </w:t>
      </w:r>
      <w:proofErr w:type="spellStart"/>
      <w:r w:rsidRPr="00D8725C">
        <w:rPr>
          <w:sz w:val="22"/>
          <w:szCs w:val="22"/>
        </w:rPr>
        <w:t>псевдодисфункции</w:t>
      </w:r>
      <w:proofErr w:type="spellEnd"/>
      <w:r w:rsidRPr="00D8725C">
        <w:rPr>
          <w:sz w:val="22"/>
          <w:szCs w:val="22"/>
        </w:rPr>
        <w:t xml:space="preserve"> щитовидной </w:t>
      </w:r>
      <w:r w:rsidRPr="00D8725C">
        <w:rPr>
          <w:spacing w:val="-2"/>
          <w:sz w:val="22"/>
          <w:szCs w:val="22"/>
        </w:rPr>
        <w:t>железы:</w:t>
      </w:r>
    </w:p>
    <w:p w:rsidR="00D8725C" w:rsidRPr="00D8725C" w:rsidRDefault="00D8725C" w:rsidP="008E56FD">
      <w:pPr>
        <w:pStyle w:val="5"/>
        <w:numPr>
          <w:ilvl w:val="0"/>
          <w:numId w:val="15"/>
        </w:numPr>
        <w:tabs>
          <w:tab w:val="left" w:pos="1127"/>
        </w:tabs>
        <w:spacing w:before="0"/>
        <w:ind w:left="0"/>
        <w:rPr>
          <w:rFonts w:ascii="Times New Roman" w:hAnsi="Times New Roman" w:cs="Times New Roman"/>
          <w:sz w:val="22"/>
          <w:szCs w:val="22"/>
        </w:rPr>
      </w:pPr>
      <w:proofErr w:type="spellStart"/>
      <w:r w:rsidRPr="00D8725C">
        <w:rPr>
          <w:rFonts w:ascii="Times New Roman" w:hAnsi="Times New Roman" w:cs="Times New Roman"/>
          <w:position w:val="1"/>
          <w:sz w:val="22"/>
          <w:szCs w:val="22"/>
        </w:rPr>
        <w:t>Псевдодисфункция</w:t>
      </w:r>
      <w:proofErr w:type="spellEnd"/>
      <w:r w:rsidRPr="00D8725C">
        <w:rPr>
          <w:rFonts w:ascii="Times New Roman" w:hAnsi="Times New Roman" w:cs="Times New Roman"/>
          <w:spacing w:val="-7"/>
          <w:position w:val="1"/>
          <w:sz w:val="22"/>
          <w:szCs w:val="22"/>
        </w:rPr>
        <w:t xml:space="preserve"> </w:t>
      </w:r>
      <w:r w:rsidRPr="00D8725C">
        <w:rPr>
          <w:rFonts w:ascii="Times New Roman" w:hAnsi="Times New Roman" w:cs="Times New Roman"/>
          <w:position w:val="1"/>
          <w:sz w:val="22"/>
          <w:szCs w:val="22"/>
        </w:rPr>
        <w:t>щитовидной</w:t>
      </w:r>
      <w:r w:rsidRPr="00D8725C">
        <w:rPr>
          <w:rFonts w:ascii="Times New Roman" w:hAnsi="Times New Roman" w:cs="Times New Roman"/>
          <w:spacing w:val="-7"/>
          <w:position w:val="1"/>
          <w:sz w:val="22"/>
          <w:szCs w:val="22"/>
        </w:rPr>
        <w:t xml:space="preserve"> </w:t>
      </w:r>
      <w:r w:rsidRPr="00D8725C">
        <w:rPr>
          <w:rFonts w:ascii="Times New Roman" w:hAnsi="Times New Roman" w:cs="Times New Roman"/>
          <w:position w:val="1"/>
          <w:sz w:val="22"/>
          <w:szCs w:val="22"/>
        </w:rPr>
        <w:t>железы</w:t>
      </w:r>
      <w:r w:rsidRPr="00D8725C">
        <w:rPr>
          <w:rFonts w:ascii="Times New Roman" w:hAnsi="Times New Roman" w:cs="Times New Roman"/>
          <w:spacing w:val="-5"/>
          <w:position w:val="1"/>
          <w:sz w:val="22"/>
          <w:szCs w:val="22"/>
        </w:rPr>
        <w:t xml:space="preserve"> </w:t>
      </w:r>
      <w:r w:rsidRPr="00D8725C">
        <w:rPr>
          <w:rFonts w:ascii="Times New Roman" w:hAnsi="Times New Roman" w:cs="Times New Roman"/>
          <w:position w:val="1"/>
          <w:sz w:val="22"/>
          <w:szCs w:val="22"/>
        </w:rPr>
        <w:t>с</w:t>
      </w:r>
      <w:r w:rsidRPr="00D8725C">
        <w:rPr>
          <w:rFonts w:ascii="Times New Roman" w:hAnsi="Times New Roman" w:cs="Times New Roman"/>
          <w:spacing w:val="-5"/>
          <w:position w:val="1"/>
          <w:sz w:val="22"/>
          <w:szCs w:val="22"/>
        </w:rPr>
        <w:t xml:space="preserve"> </w:t>
      </w:r>
      <w:r w:rsidRPr="00D8725C">
        <w:rPr>
          <w:rFonts w:ascii="Times New Roman" w:hAnsi="Times New Roman" w:cs="Times New Roman"/>
          <w:position w:val="1"/>
          <w:sz w:val="22"/>
          <w:szCs w:val="22"/>
        </w:rPr>
        <w:t>низким</w:t>
      </w:r>
      <w:r w:rsidRPr="00D8725C">
        <w:rPr>
          <w:rFonts w:ascii="Times New Roman" w:hAnsi="Times New Roman" w:cs="Times New Roman"/>
          <w:spacing w:val="-8"/>
          <w:position w:val="1"/>
          <w:sz w:val="22"/>
          <w:szCs w:val="22"/>
        </w:rPr>
        <w:t xml:space="preserve"> </w:t>
      </w:r>
      <w:r w:rsidRPr="00D8725C">
        <w:rPr>
          <w:rFonts w:ascii="Times New Roman" w:hAnsi="Times New Roman" w:cs="Times New Roman"/>
          <w:spacing w:val="-5"/>
          <w:position w:val="1"/>
          <w:sz w:val="22"/>
          <w:szCs w:val="22"/>
        </w:rPr>
        <w:t>T</w:t>
      </w:r>
      <w:r w:rsidRPr="00D8725C">
        <w:rPr>
          <w:rFonts w:ascii="Times New Roman" w:hAnsi="Times New Roman" w:cs="Times New Roman"/>
          <w:spacing w:val="-5"/>
          <w:sz w:val="22"/>
          <w:szCs w:val="22"/>
        </w:rPr>
        <w:t>4</w:t>
      </w:r>
    </w:p>
    <w:p w:rsidR="00D8725C" w:rsidRPr="00D8725C" w:rsidRDefault="00D8725C" w:rsidP="000C27CF">
      <w:pPr>
        <w:pStyle w:val="a6"/>
        <w:spacing w:before="0" w:line="237" w:lineRule="auto"/>
        <w:ind w:left="0"/>
        <w:rPr>
          <w:sz w:val="22"/>
          <w:szCs w:val="22"/>
        </w:rPr>
      </w:pPr>
      <w:r w:rsidRPr="00D8725C">
        <w:rPr>
          <w:b/>
          <w:position w:val="2"/>
          <w:sz w:val="22"/>
          <w:szCs w:val="22"/>
        </w:rPr>
        <w:t>а. T</w:t>
      </w:r>
      <w:r w:rsidRPr="00D8725C">
        <w:rPr>
          <w:b/>
          <w:position w:val="1"/>
          <w:sz w:val="22"/>
          <w:szCs w:val="22"/>
        </w:rPr>
        <w:t>4</w:t>
      </w:r>
      <w:r w:rsidRPr="00D8725C">
        <w:rPr>
          <w:b/>
          <w:spacing w:val="40"/>
          <w:position w:val="1"/>
          <w:sz w:val="22"/>
          <w:szCs w:val="22"/>
        </w:rPr>
        <w:t xml:space="preserve"> </w:t>
      </w:r>
      <w:r w:rsidRPr="00D8725C">
        <w:rPr>
          <w:b/>
          <w:position w:val="2"/>
          <w:sz w:val="22"/>
          <w:szCs w:val="22"/>
        </w:rPr>
        <w:t>и T</w:t>
      </w:r>
      <w:r w:rsidRPr="00D8725C">
        <w:rPr>
          <w:b/>
          <w:position w:val="1"/>
          <w:sz w:val="22"/>
          <w:szCs w:val="22"/>
        </w:rPr>
        <w:t>3</w:t>
      </w:r>
      <w:r w:rsidRPr="00D8725C">
        <w:rPr>
          <w:b/>
          <w:position w:val="2"/>
          <w:sz w:val="22"/>
          <w:szCs w:val="22"/>
        </w:rPr>
        <w:t xml:space="preserve">. </w:t>
      </w:r>
      <w:r w:rsidRPr="00D8725C">
        <w:rPr>
          <w:position w:val="2"/>
          <w:sz w:val="22"/>
          <w:szCs w:val="22"/>
        </w:rPr>
        <w:t>Самое частое и раннее нарушение — это снижение общего T</w:t>
      </w:r>
      <w:r w:rsidRPr="00D8725C">
        <w:rPr>
          <w:sz w:val="22"/>
          <w:szCs w:val="22"/>
        </w:rPr>
        <w:t>3</w:t>
      </w:r>
      <w:r w:rsidRPr="00D8725C">
        <w:rPr>
          <w:spacing w:val="40"/>
          <w:sz w:val="22"/>
          <w:szCs w:val="22"/>
        </w:rPr>
        <w:t xml:space="preserve"> </w:t>
      </w:r>
      <w:r w:rsidRPr="00D8725C">
        <w:rPr>
          <w:position w:val="2"/>
          <w:sz w:val="22"/>
          <w:szCs w:val="22"/>
        </w:rPr>
        <w:t>и свободного T</w:t>
      </w:r>
      <w:r w:rsidRPr="00D8725C">
        <w:rPr>
          <w:sz w:val="22"/>
          <w:szCs w:val="22"/>
        </w:rPr>
        <w:t>3</w:t>
      </w:r>
      <w:r w:rsidRPr="00D8725C">
        <w:rPr>
          <w:spacing w:val="40"/>
          <w:sz w:val="22"/>
          <w:szCs w:val="22"/>
        </w:rPr>
        <w:t xml:space="preserve"> </w:t>
      </w:r>
      <w:r w:rsidRPr="00D8725C">
        <w:rPr>
          <w:position w:val="2"/>
          <w:sz w:val="22"/>
          <w:szCs w:val="22"/>
        </w:rPr>
        <w:t>из-за торможения превращения T</w:t>
      </w:r>
      <w:r w:rsidRPr="00D8725C">
        <w:rPr>
          <w:sz w:val="22"/>
          <w:szCs w:val="22"/>
        </w:rPr>
        <w:t>4</w:t>
      </w:r>
      <w:r w:rsidRPr="00D8725C">
        <w:rPr>
          <w:spacing w:val="40"/>
          <w:sz w:val="22"/>
          <w:szCs w:val="22"/>
        </w:rPr>
        <w:t xml:space="preserve"> </w:t>
      </w:r>
      <w:r w:rsidRPr="00D8725C">
        <w:rPr>
          <w:position w:val="2"/>
          <w:sz w:val="22"/>
          <w:szCs w:val="22"/>
        </w:rPr>
        <w:t>в T</w:t>
      </w:r>
      <w:r w:rsidRPr="00D8725C">
        <w:rPr>
          <w:sz w:val="22"/>
          <w:szCs w:val="22"/>
        </w:rPr>
        <w:t>3</w:t>
      </w:r>
      <w:r w:rsidRPr="00D8725C">
        <w:rPr>
          <w:position w:val="2"/>
          <w:sz w:val="22"/>
          <w:szCs w:val="22"/>
        </w:rPr>
        <w:t xml:space="preserve">. Поскольку при первичном обследовании больного с </w:t>
      </w:r>
      <w:proofErr w:type="spellStart"/>
      <w:r w:rsidRPr="00D8725C">
        <w:rPr>
          <w:position w:val="2"/>
          <w:sz w:val="22"/>
          <w:szCs w:val="22"/>
        </w:rPr>
        <w:t>нетиреоидным</w:t>
      </w:r>
      <w:proofErr w:type="spellEnd"/>
      <w:r w:rsidRPr="00D8725C">
        <w:rPr>
          <w:position w:val="2"/>
          <w:sz w:val="22"/>
          <w:szCs w:val="22"/>
        </w:rPr>
        <w:t xml:space="preserve"> заболеванием общий T</w:t>
      </w:r>
      <w:r w:rsidRPr="00D8725C">
        <w:rPr>
          <w:sz w:val="22"/>
          <w:szCs w:val="22"/>
        </w:rPr>
        <w:t>3</w:t>
      </w:r>
      <w:r w:rsidRPr="00D8725C">
        <w:rPr>
          <w:spacing w:val="40"/>
          <w:sz w:val="22"/>
          <w:szCs w:val="22"/>
        </w:rPr>
        <w:t xml:space="preserve"> </w:t>
      </w:r>
      <w:r w:rsidRPr="00D8725C">
        <w:rPr>
          <w:position w:val="2"/>
          <w:sz w:val="22"/>
          <w:szCs w:val="22"/>
        </w:rPr>
        <w:t xml:space="preserve">определяют редко, изолированная </w:t>
      </w:r>
      <w:proofErr w:type="spellStart"/>
      <w:r w:rsidRPr="00D8725C">
        <w:rPr>
          <w:position w:val="2"/>
          <w:sz w:val="22"/>
          <w:szCs w:val="22"/>
        </w:rPr>
        <w:t>псевдодисфункция</w:t>
      </w:r>
      <w:proofErr w:type="spellEnd"/>
      <w:r w:rsidRPr="00D8725C">
        <w:rPr>
          <w:position w:val="2"/>
          <w:sz w:val="22"/>
          <w:szCs w:val="22"/>
        </w:rPr>
        <w:t xml:space="preserve"> щитовидной железы с низким T</w:t>
      </w:r>
      <w:r w:rsidRPr="00D8725C">
        <w:rPr>
          <w:sz w:val="22"/>
          <w:szCs w:val="22"/>
        </w:rPr>
        <w:t>3</w:t>
      </w:r>
      <w:r w:rsidRPr="00D8725C">
        <w:rPr>
          <w:spacing w:val="26"/>
          <w:sz w:val="22"/>
          <w:szCs w:val="22"/>
        </w:rPr>
        <w:t xml:space="preserve"> </w:t>
      </w:r>
      <w:r w:rsidRPr="00D8725C">
        <w:rPr>
          <w:position w:val="2"/>
          <w:sz w:val="22"/>
          <w:szCs w:val="22"/>
        </w:rPr>
        <w:t xml:space="preserve">обычно </w:t>
      </w:r>
      <w:r w:rsidRPr="00D8725C">
        <w:rPr>
          <w:position w:val="2"/>
          <w:sz w:val="22"/>
          <w:szCs w:val="22"/>
        </w:rPr>
        <w:lastRenderedPageBreak/>
        <w:t>не выявляется. По мере увеличения тяжести заболевания снижаются общий T</w:t>
      </w:r>
      <w:r w:rsidRPr="00D8725C">
        <w:rPr>
          <w:sz w:val="22"/>
          <w:szCs w:val="22"/>
        </w:rPr>
        <w:t>4</w:t>
      </w:r>
      <w:r w:rsidRPr="00D8725C">
        <w:rPr>
          <w:spacing w:val="40"/>
          <w:sz w:val="22"/>
          <w:szCs w:val="22"/>
        </w:rPr>
        <w:t xml:space="preserve"> </w:t>
      </w:r>
      <w:r w:rsidRPr="00D8725C">
        <w:rPr>
          <w:position w:val="2"/>
          <w:sz w:val="22"/>
          <w:szCs w:val="22"/>
        </w:rPr>
        <w:t>и свободный T</w:t>
      </w:r>
      <w:r w:rsidRPr="00D8725C">
        <w:rPr>
          <w:sz w:val="22"/>
          <w:szCs w:val="22"/>
        </w:rPr>
        <w:t>4</w:t>
      </w:r>
      <w:r w:rsidRPr="00D8725C">
        <w:rPr>
          <w:position w:val="2"/>
          <w:sz w:val="22"/>
          <w:szCs w:val="22"/>
        </w:rPr>
        <w:t>. Существует корреляция между уровнем общего T</w:t>
      </w:r>
      <w:r w:rsidRPr="00D8725C">
        <w:rPr>
          <w:sz w:val="22"/>
          <w:szCs w:val="22"/>
        </w:rPr>
        <w:t>4</w:t>
      </w:r>
      <w:r w:rsidRPr="00D8725C">
        <w:rPr>
          <w:spacing w:val="40"/>
          <w:sz w:val="22"/>
          <w:szCs w:val="22"/>
        </w:rPr>
        <w:t xml:space="preserve"> </w:t>
      </w:r>
      <w:r w:rsidRPr="00D8725C">
        <w:rPr>
          <w:position w:val="2"/>
          <w:sz w:val="22"/>
          <w:szCs w:val="22"/>
        </w:rPr>
        <w:t>и прогнозом основного заболевания: чем ниже общий T</w:t>
      </w:r>
      <w:r w:rsidRPr="00D8725C">
        <w:rPr>
          <w:sz w:val="22"/>
          <w:szCs w:val="22"/>
        </w:rPr>
        <w:t>4</w:t>
      </w:r>
      <w:r w:rsidRPr="00D8725C">
        <w:rPr>
          <w:position w:val="2"/>
          <w:sz w:val="22"/>
          <w:szCs w:val="22"/>
        </w:rPr>
        <w:t>, тем хуже прогноз. Основная причина снижения T</w:t>
      </w:r>
      <w:r w:rsidRPr="00D8725C">
        <w:rPr>
          <w:sz w:val="22"/>
          <w:szCs w:val="22"/>
        </w:rPr>
        <w:t>4</w:t>
      </w:r>
      <w:r w:rsidRPr="00D8725C">
        <w:rPr>
          <w:spacing w:val="40"/>
          <w:sz w:val="22"/>
          <w:szCs w:val="22"/>
        </w:rPr>
        <w:t xml:space="preserve"> </w:t>
      </w:r>
      <w:r w:rsidRPr="00D8725C">
        <w:rPr>
          <w:position w:val="2"/>
          <w:sz w:val="22"/>
          <w:szCs w:val="22"/>
        </w:rPr>
        <w:t xml:space="preserve">при </w:t>
      </w:r>
      <w:proofErr w:type="spellStart"/>
      <w:r w:rsidRPr="00D8725C">
        <w:rPr>
          <w:position w:val="2"/>
          <w:sz w:val="22"/>
          <w:szCs w:val="22"/>
        </w:rPr>
        <w:t>нетиреоидных</w:t>
      </w:r>
      <w:proofErr w:type="spellEnd"/>
      <w:r w:rsidRPr="00D8725C">
        <w:rPr>
          <w:position w:val="2"/>
          <w:sz w:val="22"/>
          <w:szCs w:val="22"/>
        </w:rPr>
        <w:t xml:space="preserve"> заболеваниях — нарушение связывания T</w:t>
      </w:r>
      <w:r w:rsidRPr="00D8725C">
        <w:rPr>
          <w:sz w:val="22"/>
          <w:szCs w:val="22"/>
        </w:rPr>
        <w:t>4</w:t>
      </w:r>
      <w:r w:rsidRPr="00D8725C">
        <w:rPr>
          <w:spacing w:val="40"/>
          <w:sz w:val="22"/>
          <w:szCs w:val="22"/>
        </w:rPr>
        <w:t xml:space="preserve"> </w:t>
      </w:r>
      <w:r w:rsidRPr="00D8725C">
        <w:rPr>
          <w:position w:val="2"/>
          <w:sz w:val="22"/>
          <w:szCs w:val="22"/>
        </w:rPr>
        <w:t xml:space="preserve">с </w:t>
      </w:r>
      <w:r w:rsidRPr="00D8725C">
        <w:rPr>
          <w:sz w:val="22"/>
          <w:szCs w:val="22"/>
        </w:rPr>
        <w:t xml:space="preserve">тироксинсвязывающим глобулином. Ингибиторами связывания, по-видимому, являются цитокины (например, фактора некроза опухолей бета или </w:t>
      </w:r>
      <w:proofErr w:type="spellStart"/>
      <w:r w:rsidRPr="00D8725C">
        <w:rPr>
          <w:sz w:val="22"/>
          <w:szCs w:val="22"/>
        </w:rPr>
        <w:t>интерлейкина</w:t>
      </w:r>
      <w:proofErr w:type="spellEnd"/>
      <w:r w:rsidRPr="00D8725C">
        <w:rPr>
          <w:sz w:val="22"/>
          <w:szCs w:val="22"/>
        </w:rPr>
        <w:t xml:space="preserve">- </w:t>
      </w:r>
      <w:r w:rsidRPr="00D8725C">
        <w:rPr>
          <w:spacing w:val="-4"/>
          <w:sz w:val="22"/>
          <w:szCs w:val="22"/>
        </w:rPr>
        <w:t>2).</w:t>
      </w:r>
    </w:p>
    <w:p w:rsidR="00D8725C" w:rsidRPr="00D8725C" w:rsidRDefault="00D8725C" w:rsidP="000C27CF">
      <w:pPr>
        <w:pStyle w:val="a6"/>
        <w:spacing w:before="0"/>
        <w:ind w:left="0"/>
        <w:rPr>
          <w:sz w:val="22"/>
          <w:szCs w:val="22"/>
        </w:rPr>
      </w:pPr>
      <w:r w:rsidRPr="00D8725C">
        <w:rPr>
          <w:b/>
          <w:sz w:val="22"/>
          <w:szCs w:val="22"/>
        </w:rPr>
        <w:t xml:space="preserve">б. ТТГ. </w:t>
      </w:r>
      <w:r w:rsidRPr="00D8725C">
        <w:rPr>
          <w:sz w:val="22"/>
          <w:szCs w:val="22"/>
        </w:rPr>
        <w:t xml:space="preserve">Повышение уровня ТТГ характерно для гипотиреоза, однако уровень ТТГ может быть увеличен и у пожилых людей с </w:t>
      </w:r>
      <w:proofErr w:type="spellStart"/>
      <w:r w:rsidRPr="00D8725C">
        <w:rPr>
          <w:sz w:val="22"/>
          <w:szCs w:val="22"/>
        </w:rPr>
        <w:t>нетиреоидными</w:t>
      </w:r>
      <w:proofErr w:type="spellEnd"/>
      <w:r w:rsidRPr="00D8725C">
        <w:rPr>
          <w:sz w:val="22"/>
          <w:szCs w:val="22"/>
        </w:rPr>
        <w:t xml:space="preserve"> заболеваниями. </w:t>
      </w:r>
      <w:r w:rsidRPr="00D8725C">
        <w:rPr>
          <w:position w:val="2"/>
          <w:sz w:val="22"/>
          <w:szCs w:val="22"/>
        </w:rPr>
        <w:t>Концентрация</w:t>
      </w:r>
      <w:r w:rsidRPr="00D8725C">
        <w:rPr>
          <w:spacing w:val="-1"/>
          <w:position w:val="2"/>
          <w:sz w:val="22"/>
          <w:szCs w:val="22"/>
        </w:rPr>
        <w:t xml:space="preserve"> </w:t>
      </w:r>
      <w:r w:rsidRPr="00D8725C">
        <w:rPr>
          <w:position w:val="2"/>
          <w:sz w:val="22"/>
          <w:szCs w:val="22"/>
        </w:rPr>
        <w:t>ТТГ в</w:t>
      </w:r>
      <w:r w:rsidRPr="00D8725C">
        <w:rPr>
          <w:spacing w:val="-2"/>
          <w:position w:val="2"/>
          <w:sz w:val="22"/>
          <w:szCs w:val="22"/>
        </w:rPr>
        <w:t xml:space="preserve"> </w:t>
      </w:r>
      <w:r w:rsidRPr="00D8725C">
        <w:rPr>
          <w:position w:val="2"/>
          <w:sz w:val="22"/>
          <w:szCs w:val="22"/>
        </w:rPr>
        <w:t xml:space="preserve">таких случаях, как правило, не достигает 20 </w:t>
      </w:r>
      <w:proofErr w:type="spellStart"/>
      <w:r w:rsidRPr="00D8725C">
        <w:rPr>
          <w:position w:val="2"/>
          <w:sz w:val="22"/>
          <w:szCs w:val="22"/>
        </w:rPr>
        <w:t>мЕ</w:t>
      </w:r>
      <w:proofErr w:type="spellEnd"/>
      <w:r w:rsidRPr="00D8725C">
        <w:rPr>
          <w:position w:val="2"/>
          <w:sz w:val="22"/>
          <w:szCs w:val="22"/>
        </w:rPr>
        <w:t>/л, а общий T</w:t>
      </w:r>
      <w:r w:rsidRPr="00D8725C">
        <w:rPr>
          <w:sz w:val="22"/>
          <w:szCs w:val="22"/>
        </w:rPr>
        <w:t>4</w:t>
      </w:r>
      <w:r w:rsidRPr="00D8725C">
        <w:rPr>
          <w:spacing w:val="40"/>
          <w:sz w:val="22"/>
          <w:szCs w:val="22"/>
        </w:rPr>
        <w:t xml:space="preserve"> </w:t>
      </w:r>
      <w:r w:rsidRPr="00D8725C">
        <w:rPr>
          <w:position w:val="2"/>
          <w:sz w:val="22"/>
          <w:szCs w:val="22"/>
        </w:rPr>
        <w:t>и свободный T</w:t>
      </w:r>
      <w:r w:rsidRPr="00D8725C">
        <w:rPr>
          <w:sz w:val="22"/>
          <w:szCs w:val="22"/>
        </w:rPr>
        <w:t>4</w:t>
      </w:r>
      <w:r w:rsidRPr="00D8725C">
        <w:rPr>
          <w:spacing w:val="40"/>
          <w:sz w:val="22"/>
          <w:szCs w:val="22"/>
        </w:rPr>
        <w:t xml:space="preserve"> </w:t>
      </w:r>
      <w:r w:rsidRPr="00D8725C">
        <w:rPr>
          <w:position w:val="2"/>
          <w:sz w:val="22"/>
          <w:szCs w:val="22"/>
        </w:rPr>
        <w:t xml:space="preserve">нормальные или чуть ниже нормы. С другой стороны, низкий </w:t>
      </w:r>
      <w:r w:rsidRPr="00D8725C">
        <w:rPr>
          <w:sz w:val="22"/>
          <w:szCs w:val="22"/>
        </w:rPr>
        <w:t xml:space="preserve">уровень ТТГ может наблюдаться не только при тяжелых </w:t>
      </w:r>
      <w:proofErr w:type="spellStart"/>
      <w:r w:rsidRPr="00D8725C">
        <w:rPr>
          <w:sz w:val="22"/>
          <w:szCs w:val="22"/>
        </w:rPr>
        <w:t>нетиреоидных</w:t>
      </w:r>
      <w:proofErr w:type="spellEnd"/>
      <w:r w:rsidRPr="00D8725C">
        <w:rPr>
          <w:sz w:val="22"/>
          <w:szCs w:val="22"/>
        </w:rPr>
        <w:t xml:space="preserve"> заболеваниях, но и при тиреотоксикозе. Таким образом, результаты определения ТТГ при </w:t>
      </w:r>
      <w:proofErr w:type="spellStart"/>
      <w:r w:rsidRPr="00D8725C">
        <w:rPr>
          <w:sz w:val="22"/>
          <w:szCs w:val="22"/>
        </w:rPr>
        <w:t>нетиреоидных</w:t>
      </w:r>
      <w:proofErr w:type="spellEnd"/>
      <w:r w:rsidRPr="00D8725C">
        <w:rPr>
          <w:sz w:val="22"/>
          <w:szCs w:val="22"/>
        </w:rPr>
        <w:t xml:space="preserve"> заболеваниях интерпретируют с осторожностью. Вместе с тем нормальное содержание ТТГ позволяет исключить дисфункцию щитовидной </w:t>
      </w:r>
      <w:r w:rsidRPr="00D8725C">
        <w:rPr>
          <w:spacing w:val="-2"/>
          <w:sz w:val="22"/>
          <w:szCs w:val="22"/>
        </w:rPr>
        <w:t>железы.</w:t>
      </w:r>
    </w:p>
    <w:p w:rsidR="00D8725C" w:rsidRPr="00D8725C" w:rsidRDefault="00D8725C" w:rsidP="000C27CF">
      <w:pPr>
        <w:pStyle w:val="a6"/>
        <w:spacing w:before="0" w:line="237" w:lineRule="auto"/>
        <w:ind w:left="0"/>
        <w:rPr>
          <w:sz w:val="22"/>
          <w:szCs w:val="22"/>
        </w:rPr>
      </w:pPr>
      <w:r w:rsidRPr="00D8725C">
        <w:rPr>
          <w:b/>
          <w:position w:val="1"/>
          <w:sz w:val="22"/>
          <w:szCs w:val="22"/>
        </w:rPr>
        <w:t>в. Свободный T</w:t>
      </w:r>
      <w:r w:rsidRPr="00D8725C">
        <w:rPr>
          <w:b/>
          <w:sz w:val="22"/>
          <w:szCs w:val="22"/>
        </w:rPr>
        <w:t>4</w:t>
      </w:r>
      <w:r w:rsidRPr="00D8725C">
        <w:rPr>
          <w:b/>
          <w:position w:val="1"/>
          <w:sz w:val="22"/>
          <w:szCs w:val="22"/>
        </w:rPr>
        <w:t xml:space="preserve">, </w:t>
      </w:r>
      <w:r w:rsidRPr="00D8725C">
        <w:rPr>
          <w:position w:val="1"/>
          <w:sz w:val="22"/>
          <w:szCs w:val="22"/>
        </w:rPr>
        <w:t xml:space="preserve">как правило, нормальный, что соответствует </w:t>
      </w:r>
      <w:proofErr w:type="spellStart"/>
      <w:r w:rsidRPr="00D8725C">
        <w:rPr>
          <w:position w:val="1"/>
          <w:sz w:val="22"/>
          <w:szCs w:val="22"/>
        </w:rPr>
        <w:t>эутиреозу</w:t>
      </w:r>
      <w:proofErr w:type="spellEnd"/>
      <w:r w:rsidRPr="00D8725C">
        <w:rPr>
          <w:position w:val="1"/>
          <w:sz w:val="22"/>
          <w:szCs w:val="22"/>
        </w:rPr>
        <w:t xml:space="preserve">. Иногда </w:t>
      </w:r>
      <w:r w:rsidRPr="00D8725C">
        <w:rPr>
          <w:position w:val="2"/>
          <w:sz w:val="22"/>
          <w:szCs w:val="22"/>
        </w:rPr>
        <w:t>свободный</w:t>
      </w:r>
      <w:r w:rsidRPr="00D8725C">
        <w:rPr>
          <w:spacing w:val="52"/>
          <w:position w:val="2"/>
          <w:sz w:val="22"/>
          <w:szCs w:val="22"/>
        </w:rPr>
        <w:t xml:space="preserve"> </w:t>
      </w:r>
      <w:r w:rsidRPr="00D8725C">
        <w:rPr>
          <w:position w:val="2"/>
          <w:sz w:val="22"/>
          <w:szCs w:val="22"/>
        </w:rPr>
        <w:t>T</w:t>
      </w:r>
      <w:r w:rsidRPr="00D8725C">
        <w:rPr>
          <w:sz w:val="22"/>
          <w:szCs w:val="22"/>
        </w:rPr>
        <w:t>4</w:t>
      </w:r>
      <w:r w:rsidRPr="00D8725C">
        <w:rPr>
          <w:spacing w:val="75"/>
          <w:sz w:val="22"/>
          <w:szCs w:val="22"/>
        </w:rPr>
        <w:t xml:space="preserve"> </w:t>
      </w:r>
      <w:r w:rsidRPr="00D8725C">
        <w:rPr>
          <w:position w:val="2"/>
          <w:sz w:val="22"/>
          <w:szCs w:val="22"/>
        </w:rPr>
        <w:t>слегка</w:t>
      </w:r>
      <w:r w:rsidRPr="00D8725C">
        <w:rPr>
          <w:spacing w:val="51"/>
          <w:position w:val="2"/>
          <w:sz w:val="22"/>
          <w:szCs w:val="22"/>
        </w:rPr>
        <w:t xml:space="preserve"> </w:t>
      </w:r>
      <w:r w:rsidRPr="00D8725C">
        <w:rPr>
          <w:position w:val="2"/>
          <w:sz w:val="22"/>
          <w:szCs w:val="22"/>
        </w:rPr>
        <w:t>снижается</w:t>
      </w:r>
      <w:r w:rsidRPr="00D8725C">
        <w:rPr>
          <w:spacing w:val="54"/>
          <w:position w:val="2"/>
          <w:sz w:val="22"/>
          <w:szCs w:val="22"/>
        </w:rPr>
        <w:t xml:space="preserve"> </w:t>
      </w:r>
      <w:r w:rsidRPr="00D8725C">
        <w:rPr>
          <w:position w:val="2"/>
          <w:sz w:val="22"/>
          <w:szCs w:val="22"/>
        </w:rPr>
        <w:t>или</w:t>
      </w:r>
      <w:r w:rsidRPr="00D8725C">
        <w:rPr>
          <w:spacing w:val="55"/>
          <w:position w:val="2"/>
          <w:sz w:val="22"/>
          <w:szCs w:val="22"/>
        </w:rPr>
        <w:t xml:space="preserve"> </w:t>
      </w:r>
      <w:r w:rsidRPr="00D8725C">
        <w:rPr>
          <w:position w:val="2"/>
          <w:sz w:val="22"/>
          <w:szCs w:val="22"/>
        </w:rPr>
        <w:t>повышается,</w:t>
      </w:r>
      <w:r w:rsidRPr="00D8725C">
        <w:rPr>
          <w:spacing w:val="54"/>
          <w:position w:val="2"/>
          <w:sz w:val="22"/>
          <w:szCs w:val="22"/>
        </w:rPr>
        <w:t xml:space="preserve"> </w:t>
      </w:r>
      <w:r w:rsidRPr="00D8725C">
        <w:rPr>
          <w:position w:val="2"/>
          <w:sz w:val="22"/>
          <w:szCs w:val="22"/>
        </w:rPr>
        <w:t>однако</w:t>
      </w:r>
      <w:r w:rsidRPr="00D8725C">
        <w:rPr>
          <w:spacing w:val="54"/>
          <w:position w:val="2"/>
          <w:sz w:val="22"/>
          <w:szCs w:val="22"/>
        </w:rPr>
        <w:t xml:space="preserve"> </w:t>
      </w:r>
      <w:r w:rsidRPr="00D8725C">
        <w:rPr>
          <w:position w:val="2"/>
          <w:sz w:val="22"/>
          <w:szCs w:val="22"/>
        </w:rPr>
        <w:t>величина</w:t>
      </w:r>
      <w:r w:rsidRPr="00D8725C">
        <w:rPr>
          <w:spacing w:val="54"/>
          <w:position w:val="2"/>
          <w:sz w:val="22"/>
          <w:szCs w:val="22"/>
        </w:rPr>
        <w:t xml:space="preserve"> </w:t>
      </w:r>
      <w:r w:rsidRPr="00D8725C">
        <w:rPr>
          <w:spacing w:val="-2"/>
          <w:position w:val="2"/>
          <w:sz w:val="22"/>
          <w:szCs w:val="22"/>
        </w:rPr>
        <w:t>отклонений</w:t>
      </w:r>
      <w:r w:rsidR="006821B1">
        <w:rPr>
          <w:spacing w:val="-2"/>
          <w:position w:val="2"/>
          <w:sz w:val="22"/>
          <w:szCs w:val="22"/>
        </w:rPr>
        <w:t xml:space="preserve"> </w:t>
      </w:r>
      <w:r w:rsidRPr="00D8725C">
        <w:rPr>
          <w:position w:val="2"/>
          <w:sz w:val="22"/>
          <w:szCs w:val="22"/>
        </w:rPr>
        <w:t>свободного T</w:t>
      </w:r>
      <w:r w:rsidRPr="00D8725C">
        <w:rPr>
          <w:sz w:val="22"/>
          <w:szCs w:val="22"/>
        </w:rPr>
        <w:t>4</w:t>
      </w:r>
      <w:r w:rsidRPr="00D8725C">
        <w:rPr>
          <w:spacing w:val="34"/>
          <w:sz w:val="22"/>
          <w:szCs w:val="22"/>
        </w:rPr>
        <w:t xml:space="preserve"> </w:t>
      </w:r>
      <w:r w:rsidRPr="00D8725C">
        <w:rPr>
          <w:position w:val="2"/>
          <w:sz w:val="22"/>
          <w:szCs w:val="22"/>
        </w:rPr>
        <w:t xml:space="preserve">от нормы при </w:t>
      </w:r>
      <w:proofErr w:type="spellStart"/>
      <w:r w:rsidRPr="00D8725C">
        <w:rPr>
          <w:position w:val="2"/>
          <w:sz w:val="22"/>
          <w:szCs w:val="22"/>
        </w:rPr>
        <w:t>нетиреоидных</w:t>
      </w:r>
      <w:proofErr w:type="spellEnd"/>
      <w:r w:rsidRPr="00D8725C">
        <w:rPr>
          <w:position w:val="2"/>
          <w:sz w:val="22"/>
          <w:szCs w:val="22"/>
        </w:rPr>
        <w:t xml:space="preserve"> заболеваниях всегда меньше, чем при </w:t>
      </w:r>
      <w:r w:rsidRPr="00D8725C">
        <w:rPr>
          <w:sz w:val="22"/>
          <w:szCs w:val="22"/>
        </w:rPr>
        <w:t>гипотиреозе или тиреотоксикозе.</w:t>
      </w:r>
    </w:p>
    <w:p w:rsidR="00D8725C" w:rsidRPr="00D8725C" w:rsidRDefault="00D8725C" w:rsidP="000C27CF">
      <w:pPr>
        <w:pStyle w:val="a6"/>
        <w:spacing w:before="0"/>
        <w:ind w:left="0"/>
        <w:rPr>
          <w:sz w:val="22"/>
          <w:szCs w:val="22"/>
        </w:rPr>
      </w:pPr>
      <w:r w:rsidRPr="00D8725C">
        <w:rPr>
          <w:b/>
          <w:sz w:val="22"/>
          <w:szCs w:val="22"/>
        </w:rPr>
        <w:t xml:space="preserve">г. Индекс связывания </w:t>
      </w:r>
      <w:proofErr w:type="spellStart"/>
      <w:r w:rsidRPr="00D8725C">
        <w:rPr>
          <w:b/>
          <w:sz w:val="22"/>
          <w:szCs w:val="22"/>
        </w:rPr>
        <w:t>тиреоидных</w:t>
      </w:r>
      <w:proofErr w:type="spellEnd"/>
      <w:r w:rsidRPr="00D8725C">
        <w:rPr>
          <w:b/>
          <w:sz w:val="22"/>
          <w:szCs w:val="22"/>
        </w:rPr>
        <w:t xml:space="preserve"> гормонов. </w:t>
      </w:r>
      <w:r w:rsidRPr="00D8725C">
        <w:rPr>
          <w:sz w:val="22"/>
          <w:szCs w:val="22"/>
        </w:rPr>
        <w:t xml:space="preserve">При гипотиреозе этот индекс понижен из-за увеличения числа незанятых мест связывания на тироксинсвязывающем глобулине. При </w:t>
      </w:r>
      <w:proofErr w:type="spellStart"/>
      <w:r w:rsidRPr="00D8725C">
        <w:rPr>
          <w:sz w:val="22"/>
          <w:szCs w:val="22"/>
        </w:rPr>
        <w:t>нетиреоидных</w:t>
      </w:r>
      <w:proofErr w:type="spellEnd"/>
      <w:r w:rsidRPr="00D8725C">
        <w:rPr>
          <w:sz w:val="22"/>
          <w:szCs w:val="22"/>
        </w:rPr>
        <w:t xml:space="preserve"> заболеваниях индекс повышен, что определяет ценность данного показателя для дифференциальной </w:t>
      </w:r>
      <w:r w:rsidRPr="00D8725C">
        <w:rPr>
          <w:position w:val="2"/>
          <w:sz w:val="22"/>
          <w:szCs w:val="22"/>
        </w:rPr>
        <w:t xml:space="preserve">диагностики гипотиреоза и </w:t>
      </w:r>
      <w:proofErr w:type="spellStart"/>
      <w:r w:rsidRPr="00D8725C">
        <w:rPr>
          <w:position w:val="2"/>
          <w:sz w:val="22"/>
          <w:szCs w:val="22"/>
        </w:rPr>
        <w:t>псевдодисфункции</w:t>
      </w:r>
      <w:proofErr w:type="spellEnd"/>
      <w:r w:rsidRPr="00D8725C">
        <w:rPr>
          <w:position w:val="2"/>
          <w:sz w:val="22"/>
          <w:szCs w:val="22"/>
        </w:rPr>
        <w:t xml:space="preserve"> щитовидной железы с низким T</w:t>
      </w:r>
      <w:r w:rsidRPr="00D8725C">
        <w:rPr>
          <w:sz w:val="22"/>
          <w:szCs w:val="22"/>
        </w:rPr>
        <w:t>4</w:t>
      </w:r>
      <w:r w:rsidRPr="00D8725C">
        <w:rPr>
          <w:position w:val="2"/>
          <w:sz w:val="22"/>
          <w:szCs w:val="22"/>
        </w:rPr>
        <w:t xml:space="preserve">. </w:t>
      </w:r>
      <w:r w:rsidRPr="00D8725C">
        <w:rPr>
          <w:sz w:val="22"/>
          <w:szCs w:val="22"/>
        </w:rPr>
        <w:t xml:space="preserve">Мы установили, что повышение индекса связывания </w:t>
      </w:r>
      <w:proofErr w:type="spellStart"/>
      <w:r w:rsidRPr="00D8725C">
        <w:rPr>
          <w:sz w:val="22"/>
          <w:szCs w:val="22"/>
        </w:rPr>
        <w:t>тиреоидных</w:t>
      </w:r>
      <w:proofErr w:type="spellEnd"/>
      <w:r w:rsidRPr="00D8725C">
        <w:rPr>
          <w:sz w:val="22"/>
          <w:szCs w:val="22"/>
        </w:rPr>
        <w:t xml:space="preserve"> гормонов у </w:t>
      </w:r>
      <w:r w:rsidRPr="00D8725C">
        <w:rPr>
          <w:position w:val="2"/>
          <w:sz w:val="22"/>
          <w:szCs w:val="22"/>
        </w:rPr>
        <w:t>больных с низким свободным T</w:t>
      </w:r>
      <w:r w:rsidRPr="00D8725C">
        <w:rPr>
          <w:sz w:val="22"/>
          <w:szCs w:val="22"/>
        </w:rPr>
        <w:t>4</w:t>
      </w:r>
      <w:r w:rsidRPr="00D8725C">
        <w:rPr>
          <w:spacing w:val="39"/>
          <w:sz w:val="22"/>
          <w:szCs w:val="22"/>
        </w:rPr>
        <w:t xml:space="preserve"> </w:t>
      </w:r>
      <w:r w:rsidRPr="00D8725C">
        <w:rPr>
          <w:position w:val="2"/>
          <w:sz w:val="22"/>
          <w:szCs w:val="22"/>
        </w:rPr>
        <w:t xml:space="preserve">свидетельствует о </w:t>
      </w:r>
      <w:proofErr w:type="spellStart"/>
      <w:r w:rsidRPr="00D8725C">
        <w:rPr>
          <w:position w:val="2"/>
          <w:sz w:val="22"/>
          <w:szCs w:val="22"/>
        </w:rPr>
        <w:t>нетиреоидном</w:t>
      </w:r>
      <w:proofErr w:type="spellEnd"/>
      <w:r w:rsidRPr="00D8725C">
        <w:rPr>
          <w:position w:val="2"/>
          <w:sz w:val="22"/>
          <w:szCs w:val="22"/>
        </w:rPr>
        <w:t xml:space="preserve"> заболевании, а </w:t>
      </w:r>
      <w:r w:rsidRPr="00D8725C">
        <w:rPr>
          <w:sz w:val="22"/>
          <w:szCs w:val="22"/>
        </w:rPr>
        <w:t>не о гипотиреозе. Исключение составляют больные с дефицитом тироксинсвязывающего глобулина.</w:t>
      </w:r>
    </w:p>
    <w:p w:rsidR="00D8725C" w:rsidRPr="00D8725C" w:rsidRDefault="00D8725C" w:rsidP="008E56FD">
      <w:pPr>
        <w:pStyle w:val="aa"/>
        <w:numPr>
          <w:ilvl w:val="0"/>
          <w:numId w:val="15"/>
        </w:numPr>
        <w:tabs>
          <w:tab w:val="left" w:pos="1278"/>
        </w:tabs>
        <w:spacing w:before="0"/>
        <w:ind w:left="0" w:hanging="300"/>
      </w:pPr>
      <w:r w:rsidRPr="00D8725C">
        <w:tab/>
      </w:r>
      <w:proofErr w:type="spellStart"/>
      <w:r w:rsidRPr="00D8725C">
        <w:rPr>
          <w:b/>
          <w:position w:val="1"/>
        </w:rPr>
        <w:t>Псевдодисфункция</w:t>
      </w:r>
      <w:proofErr w:type="spellEnd"/>
      <w:r w:rsidRPr="00D8725C">
        <w:rPr>
          <w:b/>
          <w:position w:val="1"/>
        </w:rPr>
        <w:t xml:space="preserve"> щитовидной железы с высоким T</w:t>
      </w:r>
      <w:r w:rsidRPr="00D8725C">
        <w:rPr>
          <w:b/>
        </w:rPr>
        <w:t>4</w:t>
      </w:r>
      <w:r w:rsidRPr="00D8725C">
        <w:rPr>
          <w:b/>
          <w:position w:val="1"/>
        </w:rPr>
        <w:t xml:space="preserve">. </w:t>
      </w:r>
      <w:r w:rsidRPr="00D8725C">
        <w:rPr>
          <w:position w:val="1"/>
        </w:rPr>
        <w:t xml:space="preserve">Временное </w:t>
      </w:r>
      <w:r w:rsidRPr="00D8725C">
        <w:rPr>
          <w:position w:val="2"/>
        </w:rPr>
        <w:t>повышение общего T</w:t>
      </w:r>
      <w:r w:rsidRPr="00D8725C">
        <w:t>4</w:t>
      </w:r>
      <w:r w:rsidRPr="00D8725C">
        <w:rPr>
          <w:spacing w:val="40"/>
        </w:rPr>
        <w:t xml:space="preserve"> </w:t>
      </w:r>
      <w:r w:rsidRPr="00D8725C">
        <w:rPr>
          <w:position w:val="2"/>
        </w:rPr>
        <w:t>наблюдается почти у 20% больных, поступающих в психиатрические клиники. Общий T</w:t>
      </w:r>
      <w:r w:rsidRPr="00D8725C">
        <w:t>4</w:t>
      </w:r>
      <w:r w:rsidRPr="00D8725C">
        <w:rPr>
          <w:spacing w:val="40"/>
        </w:rPr>
        <w:t xml:space="preserve"> </w:t>
      </w:r>
      <w:r w:rsidRPr="00D8725C">
        <w:rPr>
          <w:position w:val="2"/>
        </w:rPr>
        <w:t xml:space="preserve">повышается и при других </w:t>
      </w:r>
      <w:proofErr w:type="spellStart"/>
      <w:r w:rsidRPr="00D8725C">
        <w:rPr>
          <w:position w:val="2"/>
        </w:rPr>
        <w:t>нетиреоидных</w:t>
      </w:r>
      <w:proofErr w:type="spellEnd"/>
      <w:r w:rsidRPr="00D8725C">
        <w:rPr>
          <w:position w:val="2"/>
        </w:rPr>
        <w:t xml:space="preserve"> </w:t>
      </w:r>
      <w:r w:rsidRPr="00D8725C">
        <w:t xml:space="preserve">заболеваниях, особенно при относительно легких. Обычно через несколько дней </w:t>
      </w:r>
      <w:r w:rsidRPr="00D8725C">
        <w:rPr>
          <w:position w:val="2"/>
        </w:rPr>
        <w:t>общий T</w:t>
      </w:r>
      <w:r w:rsidRPr="00D8725C">
        <w:t>4</w:t>
      </w:r>
      <w:r w:rsidRPr="00D8725C">
        <w:rPr>
          <w:spacing w:val="40"/>
        </w:rPr>
        <w:t xml:space="preserve"> </w:t>
      </w:r>
      <w:r w:rsidRPr="00D8725C">
        <w:rPr>
          <w:position w:val="2"/>
        </w:rPr>
        <w:t xml:space="preserve">нормализуется без лечения. У многих больных обмен веществ усилен, </w:t>
      </w:r>
      <w:r w:rsidRPr="00D8725C">
        <w:t>поэтому</w:t>
      </w:r>
      <w:r w:rsidRPr="00D8725C">
        <w:rPr>
          <w:spacing w:val="-7"/>
        </w:rPr>
        <w:t xml:space="preserve"> </w:t>
      </w:r>
      <w:r w:rsidRPr="00D8725C">
        <w:rPr>
          <w:b/>
        </w:rPr>
        <w:t>следует</w:t>
      </w:r>
      <w:r w:rsidRPr="00D8725C">
        <w:rPr>
          <w:b/>
          <w:spacing w:val="-4"/>
        </w:rPr>
        <w:t xml:space="preserve"> </w:t>
      </w:r>
      <w:r w:rsidRPr="00D8725C">
        <w:rPr>
          <w:b/>
        </w:rPr>
        <w:t>дифференцировать</w:t>
      </w:r>
      <w:r w:rsidRPr="00D8725C">
        <w:rPr>
          <w:b/>
          <w:spacing w:val="-3"/>
        </w:rPr>
        <w:t xml:space="preserve"> </w:t>
      </w:r>
      <w:r w:rsidRPr="00D8725C">
        <w:rPr>
          <w:b/>
        </w:rPr>
        <w:t>тиреотоксикоз</w:t>
      </w:r>
      <w:r w:rsidRPr="00D8725C">
        <w:rPr>
          <w:b/>
          <w:spacing w:val="-1"/>
        </w:rPr>
        <w:t xml:space="preserve"> </w:t>
      </w:r>
      <w:r w:rsidRPr="00D8725C">
        <w:rPr>
          <w:b/>
        </w:rPr>
        <w:t>и</w:t>
      </w:r>
      <w:r w:rsidRPr="00D8725C">
        <w:rPr>
          <w:b/>
          <w:spacing w:val="-5"/>
        </w:rPr>
        <w:t xml:space="preserve"> </w:t>
      </w:r>
      <w:proofErr w:type="spellStart"/>
      <w:r w:rsidRPr="00D8725C">
        <w:rPr>
          <w:b/>
        </w:rPr>
        <w:t>псевдодисфункцию</w:t>
      </w:r>
      <w:proofErr w:type="spellEnd"/>
      <w:r w:rsidRPr="00D8725C">
        <w:rPr>
          <w:b/>
        </w:rPr>
        <w:t xml:space="preserve"> </w:t>
      </w:r>
      <w:r w:rsidRPr="00D8725C">
        <w:rPr>
          <w:b/>
          <w:position w:val="1"/>
        </w:rPr>
        <w:t>щитовидной железы с высоким T</w:t>
      </w:r>
      <w:r w:rsidRPr="00D8725C">
        <w:rPr>
          <w:b/>
        </w:rPr>
        <w:t>4</w:t>
      </w:r>
      <w:r w:rsidRPr="00D8725C">
        <w:rPr>
          <w:b/>
          <w:position w:val="1"/>
        </w:rPr>
        <w:t xml:space="preserve">. </w:t>
      </w:r>
      <w:r w:rsidRPr="00D8725C">
        <w:rPr>
          <w:position w:val="1"/>
        </w:rPr>
        <w:t xml:space="preserve">Для этого определяют следующие </w:t>
      </w:r>
      <w:r w:rsidRPr="00D8725C">
        <w:rPr>
          <w:spacing w:val="-2"/>
        </w:rPr>
        <w:t>показатели:</w:t>
      </w:r>
    </w:p>
    <w:p w:rsidR="00D8725C" w:rsidRPr="00D8725C" w:rsidRDefault="00D8725C" w:rsidP="000C27CF">
      <w:pPr>
        <w:pStyle w:val="a6"/>
        <w:spacing w:before="0" w:line="237" w:lineRule="auto"/>
        <w:ind w:left="0"/>
        <w:rPr>
          <w:sz w:val="22"/>
          <w:szCs w:val="22"/>
        </w:rPr>
      </w:pPr>
      <w:r w:rsidRPr="00D8725C">
        <w:rPr>
          <w:b/>
          <w:position w:val="2"/>
          <w:sz w:val="22"/>
          <w:szCs w:val="22"/>
        </w:rPr>
        <w:t>а. T</w:t>
      </w:r>
      <w:r w:rsidRPr="00D8725C">
        <w:rPr>
          <w:b/>
          <w:position w:val="1"/>
          <w:sz w:val="22"/>
          <w:szCs w:val="22"/>
        </w:rPr>
        <w:t>3</w:t>
      </w:r>
      <w:r w:rsidRPr="00D8725C">
        <w:rPr>
          <w:b/>
          <w:position w:val="2"/>
          <w:sz w:val="22"/>
          <w:szCs w:val="22"/>
        </w:rPr>
        <w:t xml:space="preserve">. </w:t>
      </w:r>
      <w:r w:rsidRPr="00D8725C">
        <w:rPr>
          <w:position w:val="2"/>
          <w:sz w:val="22"/>
          <w:szCs w:val="22"/>
        </w:rPr>
        <w:t xml:space="preserve">При </w:t>
      </w:r>
      <w:proofErr w:type="spellStart"/>
      <w:r w:rsidRPr="00D8725C">
        <w:rPr>
          <w:position w:val="2"/>
          <w:sz w:val="22"/>
          <w:szCs w:val="22"/>
        </w:rPr>
        <w:t>нетиреоидных</w:t>
      </w:r>
      <w:proofErr w:type="spellEnd"/>
      <w:r w:rsidRPr="00D8725C">
        <w:rPr>
          <w:position w:val="2"/>
          <w:sz w:val="22"/>
          <w:szCs w:val="22"/>
        </w:rPr>
        <w:t xml:space="preserve"> заболеваниях с повышенным общим T</w:t>
      </w:r>
      <w:r w:rsidRPr="00D8725C">
        <w:rPr>
          <w:sz w:val="22"/>
          <w:szCs w:val="22"/>
        </w:rPr>
        <w:t>4</w:t>
      </w:r>
      <w:r w:rsidRPr="00D8725C">
        <w:rPr>
          <w:spacing w:val="39"/>
          <w:sz w:val="22"/>
          <w:szCs w:val="22"/>
        </w:rPr>
        <w:t xml:space="preserve"> </w:t>
      </w:r>
      <w:r w:rsidRPr="00D8725C">
        <w:rPr>
          <w:position w:val="2"/>
          <w:sz w:val="22"/>
          <w:szCs w:val="22"/>
        </w:rPr>
        <w:t>общий T</w:t>
      </w:r>
      <w:r w:rsidRPr="00D8725C">
        <w:rPr>
          <w:sz w:val="22"/>
          <w:szCs w:val="22"/>
        </w:rPr>
        <w:t>3</w:t>
      </w:r>
      <w:r w:rsidRPr="00D8725C">
        <w:rPr>
          <w:spacing w:val="39"/>
          <w:sz w:val="22"/>
          <w:szCs w:val="22"/>
        </w:rPr>
        <w:t xml:space="preserve"> </w:t>
      </w:r>
      <w:r w:rsidRPr="00D8725C">
        <w:rPr>
          <w:position w:val="2"/>
          <w:sz w:val="22"/>
          <w:szCs w:val="22"/>
        </w:rPr>
        <w:t>снижен. Нормальный общий T</w:t>
      </w:r>
      <w:r w:rsidRPr="00D8725C">
        <w:rPr>
          <w:sz w:val="22"/>
          <w:szCs w:val="22"/>
        </w:rPr>
        <w:t>3</w:t>
      </w:r>
      <w:r w:rsidRPr="00D8725C">
        <w:rPr>
          <w:spacing w:val="40"/>
          <w:sz w:val="22"/>
          <w:szCs w:val="22"/>
        </w:rPr>
        <w:t xml:space="preserve"> </w:t>
      </w:r>
      <w:r w:rsidRPr="00D8725C">
        <w:rPr>
          <w:position w:val="2"/>
          <w:sz w:val="22"/>
          <w:szCs w:val="22"/>
        </w:rPr>
        <w:t>заставляет заподозрить, а повышенный общий T</w:t>
      </w:r>
      <w:r w:rsidRPr="00D8725C">
        <w:rPr>
          <w:sz w:val="22"/>
          <w:szCs w:val="22"/>
        </w:rPr>
        <w:t>3</w:t>
      </w:r>
      <w:r w:rsidRPr="00D8725C">
        <w:rPr>
          <w:spacing w:val="40"/>
          <w:sz w:val="22"/>
          <w:szCs w:val="22"/>
        </w:rPr>
        <w:t xml:space="preserve"> </w:t>
      </w:r>
      <w:r w:rsidRPr="00D8725C">
        <w:rPr>
          <w:sz w:val="22"/>
          <w:szCs w:val="22"/>
        </w:rPr>
        <w:t>убедительно подтверждает тиреотоксикоз.</w:t>
      </w:r>
    </w:p>
    <w:p w:rsidR="00D8725C" w:rsidRPr="00D8725C" w:rsidRDefault="00D8725C" w:rsidP="000C27CF">
      <w:pPr>
        <w:pStyle w:val="a6"/>
        <w:spacing w:before="0"/>
        <w:ind w:left="0"/>
        <w:rPr>
          <w:sz w:val="22"/>
          <w:szCs w:val="22"/>
        </w:rPr>
      </w:pPr>
      <w:r w:rsidRPr="00D8725C">
        <w:rPr>
          <w:b/>
          <w:sz w:val="22"/>
          <w:szCs w:val="22"/>
        </w:rPr>
        <w:t xml:space="preserve">б. ТТГ. </w:t>
      </w:r>
      <w:r w:rsidRPr="00D8725C">
        <w:rPr>
          <w:sz w:val="22"/>
          <w:szCs w:val="22"/>
        </w:rPr>
        <w:t>Нормальный</w:t>
      </w:r>
      <w:r w:rsidRPr="00D8725C">
        <w:rPr>
          <w:spacing w:val="40"/>
          <w:sz w:val="22"/>
          <w:szCs w:val="22"/>
        </w:rPr>
        <w:t xml:space="preserve"> </w:t>
      </w:r>
      <w:r w:rsidRPr="00D8725C">
        <w:rPr>
          <w:sz w:val="22"/>
          <w:szCs w:val="22"/>
        </w:rPr>
        <w:t>уровень</w:t>
      </w:r>
      <w:r w:rsidRPr="00D8725C">
        <w:rPr>
          <w:spacing w:val="40"/>
          <w:sz w:val="22"/>
          <w:szCs w:val="22"/>
        </w:rPr>
        <w:t xml:space="preserve"> </w:t>
      </w:r>
      <w:r w:rsidRPr="00D8725C">
        <w:rPr>
          <w:sz w:val="22"/>
          <w:szCs w:val="22"/>
        </w:rPr>
        <w:t>ТТГ</w:t>
      </w:r>
      <w:r w:rsidRPr="00D8725C">
        <w:rPr>
          <w:spacing w:val="40"/>
          <w:sz w:val="22"/>
          <w:szCs w:val="22"/>
        </w:rPr>
        <w:t xml:space="preserve"> </w:t>
      </w:r>
      <w:r w:rsidRPr="00D8725C">
        <w:rPr>
          <w:sz w:val="22"/>
          <w:szCs w:val="22"/>
        </w:rPr>
        <w:t>исключает,</w:t>
      </w:r>
      <w:r w:rsidRPr="00D8725C">
        <w:rPr>
          <w:spacing w:val="40"/>
          <w:sz w:val="22"/>
          <w:szCs w:val="22"/>
        </w:rPr>
        <w:t xml:space="preserve"> </w:t>
      </w:r>
      <w:r w:rsidRPr="00D8725C">
        <w:rPr>
          <w:sz w:val="22"/>
          <w:szCs w:val="22"/>
        </w:rPr>
        <w:t>а</w:t>
      </w:r>
      <w:r w:rsidRPr="00D8725C">
        <w:rPr>
          <w:spacing w:val="40"/>
          <w:sz w:val="22"/>
          <w:szCs w:val="22"/>
        </w:rPr>
        <w:t xml:space="preserve"> </w:t>
      </w:r>
      <w:r w:rsidRPr="00D8725C">
        <w:rPr>
          <w:sz w:val="22"/>
          <w:szCs w:val="22"/>
        </w:rPr>
        <w:t>уровень</w:t>
      </w:r>
      <w:r w:rsidRPr="00D8725C">
        <w:rPr>
          <w:spacing w:val="40"/>
          <w:sz w:val="22"/>
          <w:szCs w:val="22"/>
        </w:rPr>
        <w:t xml:space="preserve"> </w:t>
      </w:r>
      <w:r w:rsidRPr="00D8725C">
        <w:rPr>
          <w:sz w:val="22"/>
          <w:szCs w:val="22"/>
        </w:rPr>
        <w:t>ТТГ</w:t>
      </w:r>
      <w:r w:rsidRPr="00D8725C">
        <w:rPr>
          <w:spacing w:val="40"/>
          <w:sz w:val="22"/>
          <w:szCs w:val="22"/>
        </w:rPr>
        <w:t xml:space="preserve"> </w:t>
      </w:r>
      <w:proofErr w:type="gramStart"/>
      <w:r w:rsidRPr="00D8725C">
        <w:rPr>
          <w:sz w:val="22"/>
          <w:szCs w:val="22"/>
        </w:rPr>
        <w:t>&lt; 0</w:t>
      </w:r>
      <w:proofErr w:type="gramEnd"/>
      <w:r w:rsidRPr="00D8725C">
        <w:rPr>
          <w:sz w:val="22"/>
          <w:szCs w:val="22"/>
        </w:rPr>
        <w:t>,2</w:t>
      </w:r>
      <w:r w:rsidRPr="00D8725C">
        <w:rPr>
          <w:spacing w:val="-2"/>
          <w:sz w:val="22"/>
          <w:szCs w:val="22"/>
        </w:rPr>
        <w:t xml:space="preserve"> </w:t>
      </w:r>
      <w:proofErr w:type="spellStart"/>
      <w:r w:rsidRPr="00D8725C">
        <w:rPr>
          <w:sz w:val="22"/>
          <w:szCs w:val="22"/>
        </w:rPr>
        <w:t>мЕ</w:t>
      </w:r>
      <w:proofErr w:type="spellEnd"/>
      <w:r w:rsidRPr="00D8725C">
        <w:rPr>
          <w:sz w:val="22"/>
          <w:szCs w:val="22"/>
        </w:rPr>
        <w:t>/л подтверждает диагноз тиреотоксикоза.</w:t>
      </w:r>
    </w:p>
    <w:p w:rsidR="00D8725C" w:rsidRPr="00D8725C" w:rsidRDefault="00D8725C" w:rsidP="000C27CF">
      <w:pPr>
        <w:pStyle w:val="a6"/>
        <w:spacing w:before="0"/>
        <w:ind w:left="0"/>
        <w:rPr>
          <w:sz w:val="22"/>
          <w:szCs w:val="22"/>
        </w:rPr>
      </w:pPr>
      <w:r w:rsidRPr="00D8725C">
        <w:rPr>
          <w:b/>
          <w:sz w:val="22"/>
          <w:szCs w:val="22"/>
        </w:rPr>
        <w:t xml:space="preserve">в. Проба с </w:t>
      </w:r>
      <w:proofErr w:type="spellStart"/>
      <w:r w:rsidRPr="00D8725C">
        <w:rPr>
          <w:b/>
          <w:sz w:val="22"/>
          <w:szCs w:val="22"/>
        </w:rPr>
        <w:t>тиролиберином</w:t>
      </w:r>
      <w:proofErr w:type="spellEnd"/>
      <w:r w:rsidRPr="00D8725C">
        <w:rPr>
          <w:b/>
          <w:sz w:val="22"/>
          <w:szCs w:val="22"/>
        </w:rPr>
        <w:t xml:space="preserve">. </w:t>
      </w:r>
      <w:r w:rsidRPr="00D8725C">
        <w:rPr>
          <w:sz w:val="22"/>
          <w:szCs w:val="22"/>
        </w:rPr>
        <w:t xml:space="preserve">Если уровень ТТГ снижен, для исключения тиреотоксикоза рекомендуется проба с </w:t>
      </w:r>
      <w:proofErr w:type="spellStart"/>
      <w:r w:rsidRPr="00D8725C">
        <w:rPr>
          <w:sz w:val="22"/>
          <w:szCs w:val="22"/>
        </w:rPr>
        <w:t>тиролиберином</w:t>
      </w:r>
      <w:proofErr w:type="spellEnd"/>
      <w:r w:rsidRPr="00D8725C">
        <w:rPr>
          <w:sz w:val="22"/>
          <w:szCs w:val="22"/>
        </w:rPr>
        <w:t xml:space="preserve">. При </w:t>
      </w:r>
      <w:proofErr w:type="spellStart"/>
      <w:r w:rsidRPr="00D8725C">
        <w:rPr>
          <w:sz w:val="22"/>
          <w:szCs w:val="22"/>
        </w:rPr>
        <w:t>нетиреоидных</w:t>
      </w:r>
      <w:proofErr w:type="spellEnd"/>
      <w:r w:rsidRPr="00D8725C">
        <w:rPr>
          <w:sz w:val="22"/>
          <w:szCs w:val="22"/>
        </w:rPr>
        <w:t xml:space="preserve"> заболеваниях концентрация ТТГ после стимуляции </w:t>
      </w:r>
      <w:proofErr w:type="spellStart"/>
      <w:r w:rsidRPr="00D8725C">
        <w:rPr>
          <w:sz w:val="22"/>
          <w:szCs w:val="22"/>
        </w:rPr>
        <w:t>тиролиберином</w:t>
      </w:r>
      <w:proofErr w:type="spellEnd"/>
      <w:r w:rsidRPr="00D8725C">
        <w:rPr>
          <w:sz w:val="22"/>
          <w:szCs w:val="22"/>
        </w:rPr>
        <w:t xml:space="preserve"> возрастает не менее чем в 2 раза.</w:t>
      </w:r>
    </w:p>
    <w:p w:rsidR="00D8725C" w:rsidRPr="00D8725C" w:rsidRDefault="00D8725C" w:rsidP="008E56FD">
      <w:pPr>
        <w:pStyle w:val="aa"/>
        <w:numPr>
          <w:ilvl w:val="0"/>
          <w:numId w:val="21"/>
        </w:numPr>
        <w:tabs>
          <w:tab w:val="left" w:pos="673"/>
        </w:tabs>
        <w:spacing w:before="0"/>
        <w:ind w:left="0" w:hanging="301"/>
      </w:pPr>
      <w:r w:rsidRPr="00D8725C">
        <w:rPr>
          <w:b/>
        </w:rPr>
        <w:t xml:space="preserve">Влияние лекарственных средств на функцию щитовидной железы. </w:t>
      </w:r>
      <w:r w:rsidRPr="00D8725C">
        <w:t xml:space="preserve">Многие лекарственные средства, применяемые для лечения </w:t>
      </w:r>
      <w:proofErr w:type="spellStart"/>
      <w:r w:rsidRPr="00D8725C">
        <w:t>нетиреоидных</w:t>
      </w:r>
      <w:proofErr w:type="spellEnd"/>
      <w:r w:rsidRPr="00D8725C">
        <w:t xml:space="preserve"> заболеваний, существенно изменяют показатели функ</w:t>
      </w:r>
      <w:r w:rsidR="00FC47C5">
        <w:t>ции щитовидной железы</w:t>
      </w:r>
      <w:r w:rsidRPr="00D8725C">
        <w:t xml:space="preserve">. </w:t>
      </w:r>
      <w:r w:rsidRPr="00D8725C">
        <w:rPr>
          <w:position w:val="2"/>
        </w:rPr>
        <w:t>Лекарственные средства могут влиять на секрецию ТТГ, синтез или секрецию T</w:t>
      </w:r>
      <w:r w:rsidRPr="00D8725C">
        <w:t>4</w:t>
      </w:r>
      <w:r w:rsidRPr="00D8725C">
        <w:rPr>
          <w:spacing w:val="40"/>
        </w:rPr>
        <w:t xml:space="preserve"> </w:t>
      </w:r>
      <w:r w:rsidRPr="00D8725C">
        <w:rPr>
          <w:position w:val="2"/>
        </w:rPr>
        <w:t>и T</w:t>
      </w:r>
      <w:r w:rsidRPr="00D8725C">
        <w:t>3</w:t>
      </w:r>
      <w:r w:rsidRPr="00D8725C">
        <w:rPr>
          <w:position w:val="2"/>
        </w:rPr>
        <w:t>, содержание белков, связывающих T</w:t>
      </w:r>
      <w:r w:rsidRPr="00D8725C">
        <w:t>4</w:t>
      </w:r>
      <w:r w:rsidRPr="00D8725C">
        <w:rPr>
          <w:spacing w:val="40"/>
        </w:rPr>
        <w:t xml:space="preserve"> </w:t>
      </w:r>
      <w:r w:rsidRPr="00D8725C">
        <w:rPr>
          <w:position w:val="2"/>
        </w:rPr>
        <w:t>и T</w:t>
      </w:r>
      <w:r w:rsidRPr="00D8725C">
        <w:t>3</w:t>
      </w:r>
      <w:r w:rsidRPr="00D8725C">
        <w:rPr>
          <w:position w:val="2"/>
        </w:rPr>
        <w:t>, и их сродство к гормонам, нарушать периферический метаболизм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или их поглощение клетками-мишенями, а также </w:t>
      </w:r>
      <w:r w:rsidRPr="00D8725C">
        <w:t xml:space="preserve">всасывание экзогенных </w:t>
      </w:r>
      <w:proofErr w:type="spellStart"/>
      <w:r w:rsidRPr="00D8725C">
        <w:t>тиреоидных</w:t>
      </w:r>
      <w:proofErr w:type="spellEnd"/>
      <w:r w:rsidRPr="00D8725C">
        <w:t xml:space="preserve"> гормонов в ЖКТ.</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А.</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Препараты,</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действующие</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на</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секрецию</w:t>
      </w:r>
      <w:r w:rsidRPr="00D8725C">
        <w:rPr>
          <w:rFonts w:ascii="Times New Roman" w:hAnsi="Times New Roman" w:cs="Times New Roman"/>
          <w:spacing w:val="-5"/>
          <w:sz w:val="22"/>
          <w:szCs w:val="22"/>
        </w:rPr>
        <w:t xml:space="preserve"> ТТГ</w:t>
      </w:r>
    </w:p>
    <w:p w:rsidR="00D8725C" w:rsidRPr="00D8725C" w:rsidRDefault="00D8725C" w:rsidP="008E56FD">
      <w:pPr>
        <w:pStyle w:val="aa"/>
        <w:numPr>
          <w:ilvl w:val="1"/>
          <w:numId w:val="21"/>
        </w:numPr>
        <w:tabs>
          <w:tab w:val="left" w:pos="1142"/>
        </w:tabs>
        <w:spacing w:before="0"/>
        <w:ind w:left="0" w:hanging="300"/>
      </w:pPr>
      <w:r w:rsidRPr="00D8725C">
        <w:rPr>
          <w:b/>
        </w:rPr>
        <w:t>Дофамин</w:t>
      </w:r>
      <w:r w:rsidRPr="00D8725C">
        <w:t>, применяемый для лечения артериальной гипотонии, подавляет секрецию ТТГ; поэтому низкий уровень ТТГ у больных, получающих дофамин, не имеет диагностического значения. Показано также, что дофамин может снижать до нормы уровень ТТГ у больных с гипотиреозом.</w:t>
      </w:r>
    </w:p>
    <w:p w:rsidR="00D8725C" w:rsidRPr="00D8725C" w:rsidRDefault="00D8725C" w:rsidP="008E56FD">
      <w:pPr>
        <w:pStyle w:val="aa"/>
        <w:numPr>
          <w:ilvl w:val="1"/>
          <w:numId w:val="21"/>
        </w:numPr>
        <w:tabs>
          <w:tab w:val="left" w:pos="1173"/>
        </w:tabs>
        <w:spacing w:before="0" w:line="237" w:lineRule="auto"/>
        <w:ind w:left="0" w:hanging="300"/>
      </w:pPr>
      <w:proofErr w:type="spellStart"/>
      <w:r w:rsidRPr="00D8725C">
        <w:rPr>
          <w:b/>
        </w:rPr>
        <w:t>Глюкокортикоиды</w:t>
      </w:r>
      <w:proofErr w:type="spellEnd"/>
      <w:r w:rsidRPr="00D8725C">
        <w:rPr>
          <w:b/>
        </w:rPr>
        <w:t xml:space="preserve"> </w:t>
      </w:r>
      <w:r w:rsidRPr="00D8725C">
        <w:t xml:space="preserve">подавляют секрецию ТТГ. Поэтому у больных, получающих </w:t>
      </w:r>
      <w:proofErr w:type="spellStart"/>
      <w:r w:rsidRPr="00D8725C">
        <w:t>глюкокортикоиды</w:t>
      </w:r>
      <w:proofErr w:type="spellEnd"/>
      <w:r w:rsidRPr="00D8725C">
        <w:t>, уровень ТТГ нередко снижен.</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Б.</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Препараты,</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действующие</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на</w:t>
      </w:r>
      <w:r w:rsidRPr="00D8725C">
        <w:rPr>
          <w:rFonts w:ascii="Times New Roman" w:hAnsi="Times New Roman" w:cs="Times New Roman"/>
          <w:spacing w:val="-4"/>
          <w:sz w:val="22"/>
          <w:szCs w:val="22"/>
        </w:rPr>
        <w:t xml:space="preserve"> </w:t>
      </w:r>
      <w:r w:rsidRPr="00D8725C">
        <w:rPr>
          <w:rFonts w:ascii="Times New Roman" w:hAnsi="Times New Roman" w:cs="Times New Roman"/>
          <w:sz w:val="22"/>
          <w:szCs w:val="22"/>
        </w:rPr>
        <w:t>синтез</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секрецию</w:t>
      </w:r>
      <w:r w:rsidRPr="00D8725C">
        <w:rPr>
          <w:rFonts w:ascii="Times New Roman" w:hAnsi="Times New Roman" w:cs="Times New Roman"/>
          <w:spacing w:val="-4"/>
          <w:sz w:val="22"/>
          <w:szCs w:val="22"/>
        </w:rPr>
        <w:t xml:space="preserve"> </w:t>
      </w:r>
      <w:proofErr w:type="spellStart"/>
      <w:r w:rsidRPr="00D8725C">
        <w:rPr>
          <w:rFonts w:ascii="Times New Roman" w:hAnsi="Times New Roman" w:cs="Times New Roman"/>
          <w:sz w:val="22"/>
          <w:szCs w:val="22"/>
        </w:rPr>
        <w:t>тиреоидных</w:t>
      </w:r>
      <w:proofErr w:type="spellEnd"/>
      <w:r w:rsidRPr="00D8725C">
        <w:rPr>
          <w:rFonts w:ascii="Times New Roman" w:hAnsi="Times New Roman" w:cs="Times New Roman"/>
          <w:spacing w:val="-3"/>
          <w:sz w:val="22"/>
          <w:szCs w:val="22"/>
        </w:rPr>
        <w:t xml:space="preserve"> </w:t>
      </w:r>
      <w:r w:rsidRPr="00D8725C">
        <w:rPr>
          <w:rFonts w:ascii="Times New Roman" w:hAnsi="Times New Roman" w:cs="Times New Roman"/>
          <w:spacing w:val="-2"/>
          <w:sz w:val="22"/>
          <w:szCs w:val="22"/>
        </w:rPr>
        <w:t>гормонов</w:t>
      </w:r>
    </w:p>
    <w:p w:rsidR="00D8725C" w:rsidRPr="00D8725C" w:rsidRDefault="00D8725C" w:rsidP="008E56FD">
      <w:pPr>
        <w:pStyle w:val="aa"/>
        <w:numPr>
          <w:ilvl w:val="0"/>
          <w:numId w:val="14"/>
        </w:numPr>
        <w:tabs>
          <w:tab w:val="left" w:pos="1127"/>
        </w:tabs>
        <w:spacing w:before="0"/>
        <w:ind w:left="0"/>
        <w:rPr>
          <w:b/>
        </w:rPr>
      </w:pPr>
      <w:r w:rsidRPr="00D8725C">
        <w:rPr>
          <w:b/>
        </w:rPr>
        <w:lastRenderedPageBreak/>
        <w:t>Подавляющие</w:t>
      </w:r>
      <w:r w:rsidRPr="00D8725C">
        <w:rPr>
          <w:b/>
          <w:spacing w:val="-9"/>
        </w:rPr>
        <w:t xml:space="preserve"> </w:t>
      </w:r>
      <w:r w:rsidRPr="00D8725C">
        <w:rPr>
          <w:b/>
          <w:spacing w:val="-2"/>
        </w:rPr>
        <w:t>секрецию</w:t>
      </w:r>
    </w:p>
    <w:p w:rsidR="00D8725C" w:rsidRPr="00D8725C" w:rsidRDefault="00D8725C" w:rsidP="000C27CF">
      <w:pPr>
        <w:pStyle w:val="a6"/>
        <w:spacing w:before="0"/>
        <w:ind w:left="0"/>
        <w:rPr>
          <w:sz w:val="22"/>
          <w:szCs w:val="22"/>
        </w:rPr>
      </w:pPr>
      <w:r w:rsidRPr="00D8725C">
        <w:rPr>
          <w:b/>
          <w:sz w:val="22"/>
          <w:szCs w:val="22"/>
        </w:rPr>
        <w:t xml:space="preserve">а. Йодсодержащие препараты </w:t>
      </w:r>
      <w:r w:rsidRPr="00D8725C">
        <w:rPr>
          <w:sz w:val="22"/>
          <w:szCs w:val="22"/>
        </w:rPr>
        <w:t xml:space="preserve">в норме тормозят секрецию </w:t>
      </w:r>
      <w:proofErr w:type="spellStart"/>
      <w:r w:rsidRPr="00D8725C">
        <w:rPr>
          <w:sz w:val="22"/>
          <w:szCs w:val="22"/>
        </w:rPr>
        <w:t>тиреоидных</w:t>
      </w:r>
      <w:proofErr w:type="spellEnd"/>
      <w:r w:rsidRPr="00D8725C">
        <w:rPr>
          <w:sz w:val="22"/>
          <w:szCs w:val="22"/>
        </w:rPr>
        <w:t xml:space="preserve"> гормонов, подавляя присоединение неорганического йода к </w:t>
      </w:r>
      <w:proofErr w:type="spellStart"/>
      <w:r w:rsidRPr="00D8725C">
        <w:rPr>
          <w:sz w:val="22"/>
          <w:szCs w:val="22"/>
        </w:rPr>
        <w:t>тиреоглобулину</w:t>
      </w:r>
      <w:proofErr w:type="spellEnd"/>
      <w:r w:rsidRPr="00D8725C">
        <w:rPr>
          <w:sz w:val="22"/>
          <w:szCs w:val="22"/>
        </w:rPr>
        <w:t xml:space="preserve"> и </w:t>
      </w:r>
      <w:r w:rsidRPr="00D8725C">
        <w:rPr>
          <w:position w:val="2"/>
          <w:sz w:val="22"/>
          <w:szCs w:val="22"/>
        </w:rPr>
        <w:t>образование T</w:t>
      </w:r>
      <w:r w:rsidRPr="00D8725C">
        <w:rPr>
          <w:sz w:val="22"/>
          <w:szCs w:val="22"/>
        </w:rPr>
        <w:t>3</w:t>
      </w:r>
      <w:r w:rsidRPr="00D8725C">
        <w:rPr>
          <w:spacing w:val="40"/>
          <w:sz w:val="22"/>
          <w:szCs w:val="22"/>
        </w:rPr>
        <w:t xml:space="preserve"> </w:t>
      </w:r>
      <w:r w:rsidRPr="00D8725C">
        <w:rPr>
          <w:position w:val="2"/>
          <w:sz w:val="22"/>
          <w:szCs w:val="22"/>
        </w:rPr>
        <w:t>и T</w:t>
      </w:r>
      <w:r w:rsidRPr="00D8725C">
        <w:rPr>
          <w:sz w:val="22"/>
          <w:szCs w:val="22"/>
        </w:rPr>
        <w:t>4</w:t>
      </w:r>
      <w:r w:rsidRPr="00D8725C">
        <w:rPr>
          <w:spacing w:val="40"/>
          <w:sz w:val="22"/>
          <w:szCs w:val="22"/>
        </w:rPr>
        <w:t xml:space="preserve"> </w:t>
      </w:r>
      <w:r w:rsidRPr="00D8725C">
        <w:rPr>
          <w:position w:val="2"/>
          <w:sz w:val="22"/>
          <w:szCs w:val="22"/>
        </w:rPr>
        <w:t xml:space="preserve">из моно- и </w:t>
      </w:r>
      <w:proofErr w:type="spellStart"/>
      <w:r w:rsidRPr="00D8725C">
        <w:rPr>
          <w:position w:val="2"/>
          <w:sz w:val="22"/>
          <w:szCs w:val="22"/>
        </w:rPr>
        <w:t>дийодтирозина</w:t>
      </w:r>
      <w:proofErr w:type="spellEnd"/>
      <w:r w:rsidRPr="00D8725C">
        <w:rPr>
          <w:position w:val="2"/>
          <w:sz w:val="22"/>
          <w:szCs w:val="22"/>
        </w:rPr>
        <w:t xml:space="preserve"> (</w:t>
      </w:r>
      <w:r w:rsidRPr="00D8725C">
        <w:rPr>
          <w:b/>
          <w:position w:val="2"/>
          <w:sz w:val="22"/>
          <w:szCs w:val="22"/>
        </w:rPr>
        <w:t xml:space="preserve">вызванный йодом </w:t>
      </w:r>
      <w:r w:rsidRPr="00D8725C">
        <w:rPr>
          <w:b/>
          <w:sz w:val="22"/>
          <w:szCs w:val="22"/>
        </w:rPr>
        <w:t xml:space="preserve">гипотиреоз, </w:t>
      </w:r>
      <w:r w:rsidRPr="00D8725C">
        <w:rPr>
          <w:sz w:val="22"/>
          <w:szCs w:val="22"/>
        </w:rPr>
        <w:t>или феномен Вольфа—</w:t>
      </w:r>
      <w:proofErr w:type="spellStart"/>
      <w:r w:rsidRPr="00D8725C">
        <w:rPr>
          <w:sz w:val="22"/>
          <w:szCs w:val="22"/>
        </w:rPr>
        <w:t>Чайкова</w:t>
      </w:r>
      <w:proofErr w:type="spellEnd"/>
      <w:r w:rsidRPr="00D8725C">
        <w:rPr>
          <w:sz w:val="22"/>
          <w:szCs w:val="22"/>
        </w:rPr>
        <w:t>). У здоровых людей эффект йодсодержащих</w:t>
      </w:r>
      <w:r w:rsidRPr="00D8725C">
        <w:rPr>
          <w:spacing w:val="71"/>
          <w:w w:val="150"/>
          <w:sz w:val="22"/>
          <w:szCs w:val="22"/>
        </w:rPr>
        <w:t xml:space="preserve"> </w:t>
      </w:r>
      <w:r w:rsidRPr="00D8725C">
        <w:rPr>
          <w:sz w:val="22"/>
          <w:szCs w:val="22"/>
        </w:rPr>
        <w:t>препаратов</w:t>
      </w:r>
      <w:r w:rsidRPr="00D8725C">
        <w:rPr>
          <w:spacing w:val="71"/>
          <w:w w:val="150"/>
          <w:sz w:val="22"/>
          <w:szCs w:val="22"/>
        </w:rPr>
        <w:t xml:space="preserve"> </w:t>
      </w:r>
      <w:r w:rsidRPr="00D8725C">
        <w:rPr>
          <w:sz w:val="22"/>
          <w:szCs w:val="22"/>
        </w:rPr>
        <w:t>исчезает</w:t>
      </w:r>
      <w:r w:rsidRPr="00D8725C">
        <w:rPr>
          <w:spacing w:val="74"/>
          <w:w w:val="150"/>
          <w:sz w:val="22"/>
          <w:szCs w:val="22"/>
        </w:rPr>
        <w:t xml:space="preserve"> </w:t>
      </w:r>
      <w:r w:rsidRPr="00D8725C">
        <w:rPr>
          <w:sz w:val="22"/>
          <w:szCs w:val="22"/>
        </w:rPr>
        <w:t>через</w:t>
      </w:r>
      <w:r w:rsidRPr="00D8725C">
        <w:rPr>
          <w:spacing w:val="75"/>
          <w:w w:val="150"/>
          <w:sz w:val="22"/>
          <w:szCs w:val="22"/>
        </w:rPr>
        <w:t xml:space="preserve"> </w:t>
      </w:r>
      <w:r w:rsidRPr="00D8725C">
        <w:rPr>
          <w:sz w:val="22"/>
          <w:szCs w:val="22"/>
        </w:rPr>
        <w:t>1—2</w:t>
      </w:r>
      <w:r w:rsidRPr="00D8725C">
        <w:rPr>
          <w:spacing w:val="-1"/>
          <w:sz w:val="22"/>
          <w:szCs w:val="22"/>
        </w:rPr>
        <w:t xml:space="preserve"> </w:t>
      </w:r>
      <w:proofErr w:type="spellStart"/>
      <w:r w:rsidRPr="00D8725C">
        <w:rPr>
          <w:sz w:val="22"/>
          <w:szCs w:val="22"/>
        </w:rPr>
        <w:t>нед</w:t>
      </w:r>
      <w:proofErr w:type="spellEnd"/>
      <w:r w:rsidRPr="00D8725C">
        <w:rPr>
          <w:sz w:val="22"/>
          <w:szCs w:val="22"/>
        </w:rPr>
        <w:t>.</w:t>
      </w:r>
      <w:r w:rsidRPr="00D8725C">
        <w:rPr>
          <w:spacing w:val="71"/>
          <w:w w:val="150"/>
          <w:sz w:val="22"/>
          <w:szCs w:val="22"/>
        </w:rPr>
        <w:t xml:space="preserve"> </w:t>
      </w:r>
      <w:r w:rsidRPr="00D8725C">
        <w:rPr>
          <w:sz w:val="22"/>
          <w:szCs w:val="22"/>
        </w:rPr>
        <w:t>У</w:t>
      </w:r>
      <w:r w:rsidRPr="00D8725C">
        <w:rPr>
          <w:spacing w:val="72"/>
          <w:w w:val="150"/>
          <w:sz w:val="22"/>
          <w:szCs w:val="22"/>
        </w:rPr>
        <w:t xml:space="preserve"> </w:t>
      </w:r>
      <w:r w:rsidRPr="00D8725C">
        <w:rPr>
          <w:sz w:val="22"/>
          <w:szCs w:val="22"/>
        </w:rPr>
        <w:t>лиц</w:t>
      </w:r>
      <w:r w:rsidRPr="00D8725C">
        <w:rPr>
          <w:spacing w:val="71"/>
          <w:w w:val="150"/>
          <w:sz w:val="22"/>
          <w:szCs w:val="22"/>
        </w:rPr>
        <w:t xml:space="preserve"> </w:t>
      </w:r>
      <w:r w:rsidRPr="00D8725C">
        <w:rPr>
          <w:sz w:val="22"/>
          <w:szCs w:val="22"/>
        </w:rPr>
        <w:t>с</w:t>
      </w:r>
      <w:r w:rsidRPr="00D8725C">
        <w:rPr>
          <w:spacing w:val="71"/>
          <w:w w:val="150"/>
          <w:sz w:val="22"/>
          <w:szCs w:val="22"/>
        </w:rPr>
        <w:t xml:space="preserve"> </w:t>
      </w:r>
      <w:r w:rsidRPr="00D8725C">
        <w:rPr>
          <w:spacing w:val="-2"/>
          <w:sz w:val="22"/>
          <w:szCs w:val="22"/>
        </w:rPr>
        <w:t>заболеванием</w:t>
      </w:r>
      <w:r w:rsidR="006821B1">
        <w:rPr>
          <w:spacing w:val="-2"/>
          <w:sz w:val="22"/>
          <w:szCs w:val="22"/>
        </w:rPr>
        <w:t xml:space="preserve"> </w:t>
      </w:r>
      <w:r w:rsidRPr="00D8725C">
        <w:rPr>
          <w:sz w:val="22"/>
          <w:szCs w:val="22"/>
        </w:rPr>
        <w:t xml:space="preserve">щитовидной железы, </w:t>
      </w:r>
      <w:proofErr w:type="gramStart"/>
      <w:r w:rsidRPr="00D8725C">
        <w:rPr>
          <w:sz w:val="22"/>
          <w:szCs w:val="22"/>
        </w:rPr>
        <w:t>например</w:t>
      </w:r>
      <w:proofErr w:type="gramEnd"/>
      <w:r w:rsidRPr="00D8725C">
        <w:rPr>
          <w:sz w:val="22"/>
          <w:szCs w:val="22"/>
        </w:rPr>
        <w:t xml:space="preserve">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или леченным диффузным токсическим зобом, йодсодержащие препараты могут вызывать гипотиреоз. По данным, полученным в США, примерно у 10% больных, принимающих </w:t>
      </w:r>
      <w:proofErr w:type="spellStart"/>
      <w:r w:rsidRPr="00D8725C">
        <w:rPr>
          <w:b/>
          <w:sz w:val="22"/>
          <w:szCs w:val="22"/>
        </w:rPr>
        <w:t>амиодарон</w:t>
      </w:r>
      <w:proofErr w:type="spellEnd"/>
      <w:r w:rsidRPr="00D8725C">
        <w:rPr>
          <w:b/>
          <w:sz w:val="22"/>
          <w:szCs w:val="22"/>
        </w:rPr>
        <w:t xml:space="preserve"> </w:t>
      </w:r>
      <w:r w:rsidRPr="00D8725C">
        <w:rPr>
          <w:sz w:val="22"/>
          <w:szCs w:val="22"/>
        </w:rPr>
        <w:t xml:space="preserve">(антиаритмический препарат, содержащий большое количество йода), возникает первичный гипотиреоз. При этом установлено, что у большинства больных с гипотиреозом, вызванным </w:t>
      </w:r>
      <w:proofErr w:type="spellStart"/>
      <w:r w:rsidRPr="00D8725C">
        <w:rPr>
          <w:sz w:val="22"/>
          <w:szCs w:val="22"/>
        </w:rPr>
        <w:t>амиодароном</w:t>
      </w:r>
      <w:proofErr w:type="spellEnd"/>
      <w:r w:rsidRPr="00D8725C">
        <w:rPr>
          <w:sz w:val="22"/>
          <w:szCs w:val="22"/>
        </w:rPr>
        <w:t>, имелись аутоиммунные заболевания щитовидной железы.</w:t>
      </w:r>
    </w:p>
    <w:p w:rsidR="00D8725C" w:rsidRPr="00D8725C" w:rsidRDefault="00D8725C" w:rsidP="000C27CF">
      <w:pPr>
        <w:pStyle w:val="a6"/>
        <w:spacing w:before="0"/>
        <w:ind w:left="0"/>
        <w:rPr>
          <w:sz w:val="22"/>
          <w:szCs w:val="22"/>
        </w:rPr>
      </w:pPr>
      <w:r w:rsidRPr="00D8725C">
        <w:rPr>
          <w:b/>
          <w:position w:val="2"/>
          <w:sz w:val="22"/>
          <w:szCs w:val="22"/>
        </w:rPr>
        <w:t>б. Лития карбонат</w:t>
      </w:r>
      <w:r w:rsidRPr="00D8725C">
        <w:rPr>
          <w:position w:val="2"/>
          <w:sz w:val="22"/>
          <w:szCs w:val="22"/>
        </w:rPr>
        <w:t>, используемый в терапии МДП, тормозит секрецию T</w:t>
      </w:r>
      <w:r w:rsidRPr="00D8725C">
        <w:rPr>
          <w:sz w:val="22"/>
          <w:szCs w:val="22"/>
        </w:rPr>
        <w:t>3</w:t>
      </w:r>
      <w:r w:rsidRPr="00D8725C">
        <w:rPr>
          <w:spacing w:val="40"/>
          <w:sz w:val="22"/>
          <w:szCs w:val="22"/>
        </w:rPr>
        <w:t xml:space="preserve"> </w:t>
      </w:r>
      <w:r w:rsidRPr="00D8725C">
        <w:rPr>
          <w:position w:val="2"/>
          <w:sz w:val="22"/>
          <w:szCs w:val="22"/>
        </w:rPr>
        <w:t>и T</w:t>
      </w:r>
      <w:r w:rsidRPr="00D8725C">
        <w:rPr>
          <w:sz w:val="22"/>
          <w:szCs w:val="22"/>
        </w:rPr>
        <w:t>4</w:t>
      </w:r>
      <w:r w:rsidRPr="00D8725C">
        <w:rPr>
          <w:position w:val="2"/>
          <w:sz w:val="22"/>
          <w:szCs w:val="22"/>
        </w:rPr>
        <w:t>. В результате уровни T</w:t>
      </w:r>
      <w:r w:rsidRPr="00D8725C">
        <w:rPr>
          <w:sz w:val="22"/>
          <w:szCs w:val="22"/>
        </w:rPr>
        <w:t>3</w:t>
      </w:r>
      <w:r w:rsidRPr="00D8725C">
        <w:rPr>
          <w:spacing w:val="40"/>
          <w:sz w:val="22"/>
          <w:szCs w:val="22"/>
        </w:rPr>
        <w:t xml:space="preserve"> </w:t>
      </w:r>
      <w:r w:rsidRPr="00D8725C">
        <w:rPr>
          <w:position w:val="2"/>
          <w:sz w:val="22"/>
          <w:szCs w:val="22"/>
        </w:rPr>
        <w:t>и T</w:t>
      </w:r>
      <w:r w:rsidRPr="00D8725C">
        <w:rPr>
          <w:sz w:val="22"/>
          <w:szCs w:val="22"/>
        </w:rPr>
        <w:t>4</w:t>
      </w:r>
      <w:r w:rsidRPr="00D8725C">
        <w:rPr>
          <w:spacing w:val="40"/>
          <w:sz w:val="22"/>
          <w:szCs w:val="22"/>
        </w:rPr>
        <w:t xml:space="preserve"> </w:t>
      </w:r>
      <w:r w:rsidRPr="00D8725C">
        <w:rPr>
          <w:position w:val="2"/>
          <w:sz w:val="22"/>
          <w:szCs w:val="22"/>
        </w:rPr>
        <w:t xml:space="preserve">в сыворотке снижаются, а уровень ТТГ повышается. </w:t>
      </w:r>
      <w:r w:rsidRPr="00D8725C">
        <w:rPr>
          <w:sz w:val="22"/>
          <w:szCs w:val="22"/>
        </w:rPr>
        <w:t xml:space="preserve">Назначение лития карбоната совместно с йодсодержащими препаратами может вызвать </w:t>
      </w:r>
      <w:r w:rsidRPr="00D8725C">
        <w:rPr>
          <w:b/>
          <w:sz w:val="22"/>
          <w:szCs w:val="22"/>
        </w:rPr>
        <w:t>тяжелый гипотиреоз.</w:t>
      </w:r>
      <w:r w:rsidRPr="00D8725C">
        <w:rPr>
          <w:b/>
          <w:spacing w:val="-1"/>
          <w:sz w:val="22"/>
          <w:szCs w:val="22"/>
        </w:rPr>
        <w:t xml:space="preserve"> </w:t>
      </w:r>
      <w:r w:rsidRPr="00D8725C">
        <w:rPr>
          <w:sz w:val="22"/>
          <w:szCs w:val="22"/>
        </w:rPr>
        <w:t xml:space="preserve">Как и йодсодержащие препараты, литий сильнее </w:t>
      </w:r>
      <w:r w:rsidRPr="00D8725C">
        <w:rPr>
          <w:position w:val="2"/>
          <w:sz w:val="22"/>
          <w:szCs w:val="22"/>
        </w:rPr>
        <w:t>влияет</w:t>
      </w:r>
      <w:r w:rsidRPr="00D8725C">
        <w:rPr>
          <w:spacing w:val="-3"/>
          <w:position w:val="2"/>
          <w:sz w:val="22"/>
          <w:szCs w:val="22"/>
        </w:rPr>
        <w:t xml:space="preserve"> </w:t>
      </w:r>
      <w:r w:rsidRPr="00D8725C">
        <w:rPr>
          <w:position w:val="2"/>
          <w:sz w:val="22"/>
          <w:szCs w:val="22"/>
        </w:rPr>
        <w:t>на уровень</w:t>
      </w:r>
      <w:r w:rsidRPr="00D8725C">
        <w:rPr>
          <w:spacing w:val="-3"/>
          <w:position w:val="2"/>
          <w:sz w:val="22"/>
          <w:szCs w:val="22"/>
        </w:rPr>
        <w:t xml:space="preserve"> </w:t>
      </w:r>
      <w:r w:rsidRPr="00D8725C">
        <w:rPr>
          <w:position w:val="2"/>
          <w:sz w:val="22"/>
          <w:szCs w:val="22"/>
        </w:rPr>
        <w:t>T</w:t>
      </w:r>
      <w:r w:rsidRPr="00D8725C">
        <w:rPr>
          <w:sz w:val="22"/>
          <w:szCs w:val="22"/>
        </w:rPr>
        <w:t>3</w:t>
      </w:r>
      <w:r w:rsidRPr="00D8725C">
        <w:rPr>
          <w:spacing w:val="18"/>
          <w:sz w:val="22"/>
          <w:szCs w:val="22"/>
        </w:rPr>
        <w:t xml:space="preserve"> </w:t>
      </w:r>
      <w:r w:rsidRPr="00D8725C">
        <w:rPr>
          <w:position w:val="2"/>
          <w:sz w:val="22"/>
          <w:szCs w:val="22"/>
        </w:rPr>
        <w:t>и T</w:t>
      </w:r>
      <w:r w:rsidRPr="00D8725C">
        <w:rPr>
          <w:sz w:val="22"/>
          <w:szCs w:val="22"/>
        </w:rPr>
        <w:t>4</w:t>
      </w:r>
      <w:r w:rsidRPr="00D8725C">
        <w:rPr>
          <w:spacing w:val="20"/>
          <w:sz w:val="22"/>
          <w:szCs w:val="22"/>
        </w:rPr>
        <w:t xml:space="preserve"> </w:t>
      </w:r>
      <w:r w:rsidRPr="00D8725C">
        <w:rPr>
          <w:position w:val="2"/>
          <w:sz w:val="22"/>
          <w:szCs w:val="22"/>
        </w:rPr>
        <w:t>у</w:t>
      </w:r>
      <w:r w:rsidRPr="00D8725C">
        <w:rPr>
          <w:spacing w:val="-7"/>
          <w:position w:val="2"/>
          <w:sz w:val="22"/>
          <w:szCs w:val="22"/>
        </w:rPr>
        <w:t xml:space="preserve"> </w:t>
      </w:r>
      <w:r w:rsidRPr="00D8725C">
        <w:rPr>
          <w:position w:val="2"/>
          <w:sz w:val="22"/>
          <w:szCs w:val="22"/>
        </w:rPr>
        <w:t>лиц</w:t>
      </w:r>
      <w:r w:rsidRPr="00D8725C">
        <w:rPr>
          <w:spacing w:val="-3"/>
          <w:position w:val="2"/>
          <w:sz w:val="22"/>
          <w:szCs w:val="22"/>
        </w:rPr>
        <w:t xml:space="preserve"> </w:t>
      </w:r>
      <w:r w:rsidRPr="00D8725C">
        <w:rPr>
          <w:position w:val="2"/>
          <w:sz w:val="22"/>
          <w:szCs w:val="22"/>
        </w:rPr>
        <w:t>с</w:t>
      </w:r>
      <w:r w:rsidRPr="00D8725C">
        <w:rPr>
          <w:spacing w:val="-2"/>
          <w:position w:val="2"/>
          <w:sz w:val="22"/>
          <w:szCs w:val="22"/>
        </w:rPr>
        <w:t xml:space="preserve"> </w:t>
      </w:r>
      <w:r w:rsidRPr="00D8725C">
        <w:rPr>
          <w:position w:val="2"/>
          <w:sz w:val="22"/>
          <w:szCs w:val="22"/>
        </w:rPr>
        <w:t>имеющимися</w:t>
      </w:r>
      <w:r w:rsidRPr="00D8725C">
        <w:rPr>
          <w:spacing w:val="-3"/>
          <w:position w:val="2"/>
          <w:sz w:val="22"/>
          <w:szCs w:val="22"/>
        </w:rPr>
        <w:t xml:space="preserve"> </w:t>
      </w:r>
      <w:r w:rsidRPr="00D8725C">
        <w:rPr>
          <w:position w:val="2"/>
          <w:sz w:val="22"/>
          <w:szCs w:val="22"/>
        </w:rPr>
        <w:t>или</w:t>
      </w:r>
      <w:r w:rsidRPr="00D8725C">
        <w:rPr>
          <w:spacing w:val="-2"/>
          <w:position w:val="2"/>
          <w:sz w:val="22"/>
          <w:szCs w:val="22"/>
        </w:rPr>
        <w:t xml:space="preserve"> </w:t>
      </w:r>
      <w:r w:rsidRPr="00D8725C">
        <w:rPr>
          <w:position w:val="2"/>
          <w:sz w:val="22"/>
          <w:szCs w:val="22"/>
        </w:rPr>
        <w:t>перенесенными</w:t>
      </w:r>
      <w:r w:rsidRPr="00D8725C">
        <w:rPr>
          <w:spacing w:val="-3"/>
          <w:position w:val="2"/>
          <w:sz w:val="22"/>
          <w:szCs w:val="22"/>
        </w:rPr>
        <w:t xml:space="preserve"> </w:t>
      </w:r>
      <w:r w:rsidRPr="00D8725C">
        <w:rPr>
          <w:position w:val="2"/>
          <w:sz w:val="22"/>
          <w:szCs w:val="22"/>
        </w:rPr>
        <w:t xml:space="preserve">заболеваниями </w:t>
      </w:r>
      <w:r w:rsidRPr="00D8725C">
        <w:rPr>
          <w:sz w:val="22"/>
          <w:szCs w:val="22"/>
        </w:rPr>
        <w:t>щитовидной железы.</w:t>
      </w:r>
    </w:p>
    <w:p w:rsidR="00D8725C" w:rsidRPr="00D8725C" w:rsidRDefault="00D8725C" w:rsidP="008E56FD">
      <w:pPr>
        <w:pStyle w:val="5"/>
        <w:numPr>
          <w:ilvl w:val="0"/>
          <w:numId w:val="14"/>
        </w:numPr>
        <w:tabs>
          <w:tab w:val="left" w:pos="1127"/>
        </w:tabs>
        <w:spacing w:before="0"/>
        <w:ind w:left="0"/>
        <w:rPr>
          <w:rFonts w:ascii="Times New Roman" w:hAnsi="Times New Roman" w:cs="Times New Roman"/>
          <w:sz w:val="22"/>
          <w:szCs w:val="22"/>
        </w:rPr>
      </w:pPr>
      <w:r w:rsidRPr="00D8725C">
        <w:rPr>
          <w:rFonts w:ascii="Times New Roman" w:hAnsi="Times New Roman" w:cs="Times New Roman"/>
          <w:sz w:val="22"/>
          <w:szCs w:val="22"/>
        </w:rPr>
        <w:t>Усиливающие</w:t>
      </w:r>
      <w:r w:rsidRPr="00D8725C">
        <w:rPr>
          <w:rFonts w:ascii="Times New Roman" w:hAnsi="Times New Roman" w:cs="Times New Roman"/>
          <w:spacing w:val="-11"/>
          <w:sz w:val="22"/>
          <w:szCs w:val="22"/>
        </w:rPr>
        <w:t xml:space="preserve"> </w:t>
      </w:r>
      <w:r w:rsidRPr="00D8725C">
        <w:rPr>
          <w:rFonts w:ascii="Times New Roman" w:hAnsi="Times New Roman" w:cs="Times New Roman"/>
          <w:spacing w:val="-2"/>
          <w:sz w:val="22"/>
          <w:szCs w:val="22"/>
        </w:rPr>
        <w:t>секрецию</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Йодсодержащие препараты могут не только снижать, но и усиливать продукцию</w:t>
      </w:r>
      <w:r w:rsidRPr="00D8725C">
        <w:rPr>
          <w:spacing w:val="40"/>
          <w:sz w:val="22"/>
          <w:szCs w:val="22"/>
        </w:rPr>
        <w:t xml:space="preserve"> </w:t>
      </w:r>
      <w:r w:rsidRPr="00D8725C">
        <w:rPr>
          <w:position w:val="2"/>
          <w:sz w:val="22"/>
          <w:szCs w:val="22"/>
        </w:rPr>
        <w:t>T</w:t>
      </w:r>
      <w:r w:rsidRPr="00D8725C">
        <w:rPr>
          <w:sz w:val="22"/>
          <w:szCs w:val="22"/>
        </w:rPr>
        <w:t>3</w:t>
      </w:r>
      <w:r w:rsidRPr="00D8725C">
        <w:rPr>
          <w:spacing w:val="40"/>
          <w:sz w:val="22"/>
          <w:szCs w:val="22"/>
        </w:rPr>
        <w:t xml:space="preserve"> </w:t>
      </w:r>
      <w:r w:rsidRPr="00D8725C">
        <w:rPr>
          <w:position w:val="2"/>
          <w:sz w:val="22"/>
          <w:szCs w:val="22"/>
        </w:rPr>
        <w:t>и T</w:t>
      </w:r>
      <w:r w:rsidRPr="00D8725C">
        <w:rPr>
          <w:sz w:val="22"/>
          <w:szCs w:val="22"/>
        </w:rPr>
        <w:t>4</w:t>
      </w:r>
      <w:r w:rsidRPr="00D8725C">
        <w:rPr>
          <w:position w:val="2"/>
          <w:sz w:val="22"/>
          <w:szCs w:val="22"/>
        </w:rPr>
        <w:t xml:space="preserve">. Например, у больных с леченным </w:t>
      </w:r>
      <w:proofErr w:type="spellStart"/>
      <w:r w:rsidRPr="00D8725C">
        <w:rPr>
          <w:position w:val="2"/>
          <w:sz w:val="22"/>
          <w:szCs w:val="22"/>
        </w:rPr>
        <w:t>многоузловым</w:t>
      </w:r>
      <w:proofErr w:type="spellEnd"/>
      <w:r w:rsidRPr="00D8725C">
        <w:rPr>
          <w:position w:val="2"/>
          <w:sz w:val="22"/>
          <w:szCs w:val="22"/>
        </w:rPr>
        <w:t xml:space="preserve"> токсическим зобом йод может значительно повышать уровни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spacing w:val="40"/>
          <w:sz w:val="22"/>
          <w:szCs w:val="22"/>
        </w:rPr>
        <w:t xml:space="preserve"> </w:t>
      </w:r>
      <w:r w:rsidRPr="00D8725C">
        <w:rPr>
          <w:position w:val="2"/>
          <w:sz w:val="22"/>
          <w:szCs w:val="22"/>
        </w:rPr>
        <w:t xml:space="preserve">вплоть до тиреотоксикоза </w:t>
      </w:r>
      <w:r w:rsidRPr="00D8725C">
        <w:rPr>
          <w:sz w:val="22"/>
          <w:szCs w:val="22"/>
        </w:rPr>
        <w:t>(</w:t>
      </w:r>
      <w:r w:rsidRPr="00D8725C">
        <w:rPr>
          <w:b/>
          <w:sz w:val="22"/>
          <w:szCs w:val="22"/>
        </w:rPr>
        <w:t xml:space="preserve">вызванный йодом тиреотоксикоз, </w:t>
      </w:r>
      <w:r w:rsidRPr="00D8725C">
        <w:rPr>
          <w:sz w:val="22"/>
          <w:szCs w:val="22"/>
        </w:rPr>
        <w:t>или феномен йод-Базедов). Дело в том, что у таких больных в щитовидной железе сохраняются автономно функционирующие фолликулы. Вызванный йодом тиреотоксикоз чаще всего наблюдается у людей, переехавших из мест с недостатком йода в воде и пище в места с его достаточным потреблением. Вызванный йодом тиреотоксикоз может встречаться и при назначении йода больным со спорадическим нетоксическим зобом в местах с достаточным потреблением йода.</w:t>
      </w:r>
    </w:p>
    <w:p w:rsidR="00D8725C" w:rsidRPr="00D8725C" w:rsidRDefault="00D8725C" w:rsidP="000C27CF">
      <w:pPr>
        <w:ind w:hanging="300"/>
        <w:rPr>
          <w:rFonts w:ascii="Times New Roman" w:hAnsi="Times New Roman" w:cs="Times New Roman"/>
        </w:rPr>
      </w:pPr>
      <w:r w:rsidRPr="00D8725C">
        <w:rPr>
          <w:rFonts w:ascii="Times New Roman" w:hAnsi="Times New Roman" w:cs="Times New Roman"/>
          <w:b/>
        </w:rPr>
        <w:t xml:space="preserve">б. </w:t>
      </w:r>
      <w:r w:rsidRPr="00D8725C">
        <w:rPr>
          <w:rFonts w:ascii="Times New Roman" w:hAnsi="Times New Roman" w:cs="Times New Roman"/>
        </w:rPr>
        <w:t xml:space="preserve">Вызванный йодом тиреотоксикоз может возникать у больных, </w:t>
      </w:r>
      <w:r w:rsidRPr="00D8725C">
        <w:rPr>
          <w:rFonts w:ascii="Times New Roman" w:hAnsi="Times New Roman" w:cs="Times New Roman"/>
          <w:b/>
        </w:rPr>
        <w:t xml:space="preserve">постоянно получающих </w:t>
      </w:r>
      <w:proofErr w:type="spellStart"/>
      <w:r w:rsidRPr="00D8725C">
        <w:rPr>
          <w:rFonts w:ascii="Times New Roman" w:hAnsi="Times New Roman" w:cs="Times New Roman"/>
          <w:b/>
        </w:rPr>
        <w:t>амиодарон</w:t>
      </w:r>
      <w:proofErr w:type="spellEnd"/>
      <w:r w:rsidRPr="00D8725C">
        <w:rPr>
          <w:rFonts w:ascii="Times New Roman" w:hAnsi="Times New Roman" w:cs="Times New Roman"/>
        </w:rPr>
        <w:t>, особенно в местах с относительным недостатком йода в воде и пище.</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В.</w:t>
      </w:r>
      <w:r w:rsidRPr="00D8725C">
        <w:rPr>
          <w:rFonts w:ascii="Times New Roman" w:hAnsi="Times New Roman" w:cs="Times New Roman"/>
          <w:spacing w:val="-9"/>
          <w:sz w:val="22"/>
          <w:szCs w:val="22"/>
        </w:rPr>
        <w:t xml:space="preserve"> </w:t>
      </w:r>
      <w:r w:rsidRPr="00D8725C">
        <w:rPr>
          <w:rFonts w:ascii="Times New Roman" w:hAnsi="Times New Roman" w:cs="Times New Roman"/>
          <w:sz w:val="22"/>
          <w:szCs w:val="22"/>
        </w:rPr>
        <w:t>Препараты,</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действующие</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на</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тироксинсвязывающий</w:t>
      </w:r>
      <w:r w:rsidRPr="00D8725C">
        <w:rPr>
          <w:rFonts w:ascii="Times New Roman" w:hAnsi="Times New Roman" w:cs="Times New Roman"/>
          <w:spacing w:val="-7"/>
          <w:sz w:val="22"/>
          <w:szCs w:val="22"/>
        </w:rPr>
        <w:t xml:space="preserve"> </w:t>
      </w:r>
      <w:r w:rsidRPr="00D8725C">
        <w:rPr>
          <w:rFonts w:ascii="Times New Roman" w:hAnsi="Times New Roman" w:cs="Times New Roman"/>
          <w:spacing w:val="-2"/>
          <w:sz w:val="22"/>
          <w:szCs w:val="22"/>
        </w:rPr>
        <w:t>глобулин</w:t>
      </w:r>
    </w:p>
    <w:p w:rsidR="00D8725C" w:rsidRPr="00D8725C" w:rsidRDefault="00D8725C" w:rsidP="008E56FD">
      <w:pPr>
        <w:pStyle w:val="aa"/>
        <w:numPr>
          <w:ilvl w:val="0"/>
          <w:numId w:val="13"/>
        </w:numPr>
        <w:tabs>
          <w:tab w:val="left" w:pos="1127"/>
        </w:tabs>
        <w:spacing w:before="0"/>
        <w:ind w:left="0"/>
        <w:rPr>
          <w:b/>
        </w:rPr>
      </w:pPr>
      <w:r w:rsidRPr="00D8725C">
        <w:rPr>
          <w:b/>
        </w:rPr>
        <w:t>Изменяющие</w:t>
      </w:r>
      <w:r w:rsidRPr="00D8725C">
        <w:rPr>
          <w:b/>
          <w:spacing w:val="-11"/>
        </w:rPr>
        <w:t xml:space="preserve"> </w:t>
      </w:r>
      <w:r w:rsidRPr="00D8725C">
        <w:rPr>
          <w:b/>
        </w:rPr>
        <w:t>концентрацию</w:t>
      </w:r>
      <w:r w:rsidRPr="00D8725C">
        <w:rPr>
          <w:b/>
          <w:spacing w:val="-10"/>
        </w:rPr>
        <w:t xml:space="preserve"> </w:t>
      </w:r>
      <w:r w:rsidRPr="00D8725C">
        <w:rPr>
          <w:b/>
        </w:rPr>
        <w:t>тироксинсвязывающего</w:t>
      </w:r>
      <w:r w:rsidRPr="00D8725C">
        <w:rPr>
          <w:b/>
          <w:spacing w:val="-7"/>
        </w:rPr>
        <w:t xml:space="preserve"> </w:t>
      </w:r>
      <w:r w:rsidRPr="00D8725C">
        <w:rPr>
          <w:b/>
          <w:spacing w:val="-2"/>
        </w:rPr>
        <w:t>глобулина</w:t>
      </w:r>
    </w:p>
    <w:p w:rsidR="00D8725C" w:rsidRPr="00D8725C" w:rsidRDefault="00D8725C" w:rsidP="000C27CF">
      <w:pPr>
        <w:ind w:hanging="300"/>
        <w:rPr>
          <w:rFonts w:ascii="Times New Roman" w:hAnsi="Times New Roman" w:cs="Times New Roman"/>
        </w:rPr>
      </w:pPr>
      <w:r w:rsidRPr="00D8725C">
        <w:rPr>
          <w:rFonts w:ascii="Times New Roman" w:hAnsi="Times New Roman" w:cs="Times New Roman"/>
          <w:b/>
        </w:rPr>
        <w:t xml:space="preserve">а. Повышение концентрации тироксинсвязывающего глобулина </w:t>
      </w:r>
      <w:r w:rsidRPr="00D8725C">
        <w:rPr>
          <w:rFonts w:ascii="Times New Roman" w:hAnsi="Times New Roman" w:cs="Times New Roman"/>
        </w:rPr>
        <w:t xml:space="preserve">чаще всего обусловлено приемом эстрогенов и </w:t>
      </w:r>
      <w:proofErr w:type="spellStart"/>
      <w:r w:rsidRPr="00D8725C">
        <w:rPr>
          <w:rFonts w:ascii="Times New Roman" w:hAnsi="Times New Roman" w:cs="Times New Roman"/>
        </w:rPr>
        <w:t>эстрогенсодержащих</w:t>
      </w:r>
      <w:proofErr w:type="spellEnd"/>
      <w:r w:rsidRPr="00D8725C">
        <w:rPr>
          <w:rFonts w:ascii="Times New Roman" w:hAnsi="Times New Roman" w:cs="Times New Roman"/>
        </w:rPr>
        <w:t xml:space="preserve"> препаратов.</w:t>
      </w:r>
    </w:p>
    <w:p w:rsidR="00D8725C" w:rsidRPr="00D8725C" w:rsidRDefault="00D8725C" w:rsidP="000C27CF">
      <w:pPr>
        <w:ind w:hanging="300"/>
        <w:rPr>
          <w:rFonts w:ascii="Times New Roman" w:hAnsi="Times New Roman" w:cs="Times New Roman"/>
        </w:rPr>
      </w:pPr>
      <w:r w:rsidRPr="00D8725C">
        <w:rPr>
          <w:rFonts w:ascii="Times New Roman" w:hAnsi="Times New Roman" w:cs="Times New Roman"/>
          <w:b/>
        </w:rPr>
        <w:t xml:space="preserve">б. Снижение концентрации тироксинсвязывающего глобулина </w:t>
      </w:r>
      <w:r w:rsidRPr="00D8725C">
        <w:rPr>
          <w:rFonts w:ascii="Times New Roman" w:hAnsi="Times New Roman" w:cs="Times New Roman"/>
        </w:rPr>
        <w:t xml:space="preserve">вызывают андрогены (например, </w:t>
      </w:r>
      <w:proofErr w:type="spellStart"/>
      <w:r w:rsidRPr="00D8725C">
        <w:rPr>
          <w:rFonts w:ascii="Times New Roman" w:hAnsi="Times New Roman" w:cs="Times New Roman"/>
        </w:rPr>
        <w:t>даназол</w:t>
      </w:r>
      <w:proofErr w:type="spellEnd"/>
      <w:r w:rsidRPr="00D8725C">
        <w:rPr>
          <w:rFonts w:ascii="Times New Roman" w:hAnsi="Times New Roman" w:cs="Times New Roman"/>
        </w:rPr>
        <w:t xml:space="preserve">), а также противоопухолевый препарат </w:t>
      </w:r>
      <w:proofErr w:type="spellStart"/>
      <w:r w:rsidRPr="00D8725C">
        <w:rPr>
          <w:rFonts w:ascii="Times New Roman" w:hAnsi="Times New Roman" w:cs="Times New Roman"/>
          <w:spacing w:val="-2"/>
        </w:rPr>
        <w:t>аспарагиназа</w:t>
      </w:r>
      <w:proofErr w:type="spellEnd"/>
      <w:r w:rsidRPr="00D8725C">
        <w:rPr>
          <w:rFonts w:ascii="Times New Roman" w:hAnsi="Times New Roman" w:cs="Times New Roman"/>
          <w:spacing w:val="-2"/>
        </w:rPr>
        <w:t>.</w:t>
      </w:r>
    </w:p>
    <w:p w:rsidR="00D8725C" w:rsidRPr="00D8725C" w:rsidRDefault="00D8725C" w:rsidP="000C27CF">
      <w:pPr>
        <w:pStyle w:val="a6"/>
        <w:spacing w:before="0" w:line="237" w:lineRule="auto"/>
        <w:ind w:left="0"/>
        <w:rPr>
          <w:sz w:val="22"/>
          <w:szCs w:val="22"/>
        </w:rPr>
      </w:pPr>
      <w:r w:rsidRPr="00D8725C">
        <w:rPr>
          <w:b/>
          <w:sz w:val="22"/>
          <w:szCs w:val="22"/>
        </w:rPr>
        <w:t xml:space="preserve">в. </w:t>
      </w:r>
      <w:r w:rsidRPr="00D8725C">
        <w:rPr>
          <w:sz w:val="22"/>
          <w:szCs w:val="22"/>
        </w:rPr>
        <w:t xml:space="preserve">При повышении концентрации тироксинсвязывающего глобулина уровни общего </w:t>
      </w:r>
      <w:r w:rsidRPr="00D8725C">
        <w:rPr>
          <w:position w:val="2"/>
          <w:sz w:val="22"/>
          <w:szCs w:val="22"/>
        </w:rPr>
        <w:t>T</w:t>
      </w:r>
      <w:r w:rsidRPr="00D8725C">
        <w:rPr>
          <w:sz w:val="22"/>
          <w:szCs w:val="22"/>
        </w:rPr>
        <w:t>4</w:t>
      </w:r>
      <w:r w:rsidRPr="00D8725C">
        <w:rPr>
          <w:spacing w:val="38"/>
          <w:sz w:val="22"/>
          <w:szCs w:val="22"/>
        </w:rPr>
        <w:t xml:space="preserve"> </w:t>
      </w:r>
      <w:r w:rsidRPr="00D8725C">
        <w:rPr>
          <w:position w:val="2"/>
          <w:sz w:val="22"/>
          <w:szCs w:val="22"/>
        </w:rPr>
        <w:t>и общего T</w:t>
      </w:r>
      <w:r w:rsidRPr="00D8725C">
        <w:rPr>
          <w:sz w:val="22"/>
          <w:szCs w:val="22"/>
        </w:rPr>
        <w:t>3</w:t>
      </w:r>
      <w:r w:rsidRPr="00D8725C">
        <w:rPr>
          <w:spacing w:val="38"/>
          <w:sz w:val="22"/>
          <w:szCs w:val="22"/>
        </w:rPr>
        <w:t xml:space="preserve"> </w:t>
      </w:r>
      <w:r w:rsidRPr="00D8725C">
        <w:rPr>
          <w:position w:val="2"/>
          <w:sz w:val="22"/>
          <w:szCs w:val="22"/>
        </w:rPr>
        <w:t>возрастают, а при снижении</w:t>
      </w:r>
      <w:r w:rsidRPr="00D8725C">
        <w:rPr>
          <w:spacing w:val="-2"/>
          <w:position w:val="2"/>
          <w:sz w:val="22"/>
          <w:szCs w:val="22"/>
        </w:rPr>
        <w:t xml:space="preserve"> </w:t>
      </w:r>
      <w:r w:rsidRPr="00D8725C">
        <w:rPr>
          <w:position w:val="2"/>
          <w:sz w:val="22"/>
          <w:szCs w:val="22"/>
        </w:rPr>
        <w:t>— уменьшаются; уровни свободного T</w:t>
      </w:r>
      <w:r w:rsidRPr="00D8725C">
        <w:rPr>
          <w:sz w:val="22"/>
          <w:szCs w:val="22"/>
        </w:rPr>
        <w:t>3</w:t>
      </w:r>
      <w:r w:rsidRPr="00D8725C">
        <w:rPr>
          <w:spacing w:val="40"/>
          <w:sz w:val="22"/>
          <w:szCs w:val="22"/>
        </w:rPr>
        <w:t xml:space="preserve"> </w:t>
      </w:r>
      <w:r w:rsidRPr="00D8725C">
        <w:rPr>
          <w:position w:val="2"/>
          <w:sz w:val="22"/>
          <w:szCs w:val="22"/>
        </w:rPr>
        <w:t>и свободного T</w:t>
      </w:r>
      <w:r w:rsidRPr="00D8725C">
        <w:rPr>
          <w:sz w:val="22"/>
          <w:szCs w:val="22"/>
        </w:rPr>
        <w:t>4</w:t>
      </w:r>
      <w:r w:rsidRPr="00D8725C">
        <w:rPr>
          <w:spacing w:val="40"/>
          <w:sz w:val="22"/>
          <w:szCs w:val="22"/>
        </w:rPr>
        <w:t xml:space="preserve"> </w:t>
      </w:r>
      <w:r w:rsidRPr="00D8725C">
        <w:rPr>
          <w:position w:val="2"/>
          <w:sz w:val="22"/>
          <w:szCs w:val="22"/>
        </w:rPr>
        <w:t>при этом не меняются.</w:t>
      </w:r>
    </w:p>
    <w:p w:rsidR="00D8725C" w:rsidRPr="00D8725C" w:rsidRDefault="00D8725C" w:rsidP="008E56FD">
      <w:pPr>
        <w:pStyle w:val="aa"/>
        <w:numPr>
          <w:ilvl w:val="0"/>
          <w:numId w:val="13"/>
        </w:numPr>
        <w:tabs>
          <w:tab w:val="left" w:pos="1218"/>
        </w:tabs>
        <w:spacing w:before="0" w:line="237" w:lineRule="auto"/>
        <w:ind w:left="0" w:hanging="300"/>
      </w:pPr>
      <w:r w:rsidRPr="00D8725C">
        <w:tab/>
      </w:r>
      <w:r w:rsidRPr="00D8725C">
        <w:rPr>
          <w:b/>
          <w:position w:val="1"/>
        </w:rPr>
        <w:t>Изменяющие сродство тироксинсвязывающего глобулина к T</w:t>
      </w:r>
      <w:r w:rsidRPr="00D8725C">
        <w:rPr>
          <w:b/>
        </w:rPr>
        <w:t>3</w:t>
      </w:r>
      <w:r w:rsidRPr="00D8725C">
        <w:rPr>
          <w:b/>
          <w:spacing w:val="40"/>
        </w:rPr>
        <w:t xml:space="preserve"> </w:t>
      </w:r>
      <w:r w:rsidRPr="00D8725C">
        <w:rPr>
          <w:b/>
          <w:position w:val="1"/>
        </w:rPr>
        <w:t>и T</w:t>
      </w:r>
      <w:r w:rsidRPr="00D8725C">
        <w:rPr>
          <w:b/>
        </w:rPr>
        <w:t>4</w:t>
      </w:r>
      <w:r w:rsidRPr="00D8725C">
        <w:rPr>
          <w:b/>
          <w:position w:val="1"/>
        </w:rPr>
        <w:t xml:space="preserve">. </w:t>
      </w:r>
      <w:r w:rsidRPr="00D8725C">
        <w:rPr>
          <w:position w:val="2"/>
        </w:rPr>
        <w:t>Некоторые лекарственные средства блокируют связывание T</w:t>
      </w:r>
      <w:r w:rsidRPr="00D8725C">
        <w:t>3</w:t>
      </w:r>
      <w:r w:rsidRPr="00D8725C">
        <w:rPr>
          <w:spacing w:val="40"/>
        </w:rPr>
        <w:t xml:space="preserve"> </w:t>
      </w:r>
      <w:r w:rsidRPr="00D8725C">
        <w:rPr>
          <w:position w:val="2"/>
        </w:rPr>
        <w:t>и T</w:t>
      </w:r>
      <w:r w:rsidRPr="00D8725C">
        <w:t>4</w:t>
      </w:r>
      <w:r w:rsidRPr="00D8725C">
        <w:rPr>
          <w:spacing w:val="40"/>
        </w:rPr>
        <w:t xml:space="preserve"> </w:t>
      </w:r>
      <w:r w:rsidRPr="00D8725C">
        <w:rPr>
          <w:position w:val="2"/>
        </w:rPr>
        <w:t xml:space="preserve">с </w:t>
      </w:r>
      <w:r w:rsidRPr="00D8725C">
        <w:t xml:space="preserve">тироксинсвязывающим глобулином. Очень сильный эффект оказывает </w:t>
      </w:r>
      <w:proofErr w:type="spellStart"/>
      <w:r w:rsidRPr="00D8725C">
        <w:t>фенитоин</w:t>
      </w:r>
      <w:proofErr w:type="spellEnd"/>
      <w:r w:rsidRPr="00D8725C">
        <w:t xml:space="preserve">. </w:t>
      </w:r>
      <w:r w:rsidRPr="00D8725C">
        <w:rPr>
          <w:position w:val="2"/>
        </w:rPr>
        <w:t>Этот препарат снижает уровень общего T</w:t>
      </w:r>
      <w:r w:rsidRPr="00D8725C">
        <w:t>4</w:t>
      </w:r>
      <w:r w:rsidRPr="00D8725C">
        <w:rPr>
          <w:position w:val="2"/>
        </w:rPr>
        <w:t xml:space="preserve">, но не влияет на уровень ТТГ. Поэтому у </w:t>
      </w:r>
      <w:r w:rsidRPr="00D8725C">
        <w:t xml:space="preserve">больных, получающих </w:t>
      </w:r>
      <w:proofErr w:type="spellStart"/>
      <w:r w:rsidRPr="00D8725C">
        <w:t>фенитоин</w:t>
      </w:r>
      <w:proofErr w:type="spellEnd"/>
      <w:r w:rsidRPr="00D8725C">
        <w:t xml:space="preserve">, имеется </w:t>
      </w:r>
      <w:proofErr w:type="spellStart"/>
      <w:r w:rsidRPr="00D8725C">
        <w:t>эутиреоз</w:t>
      </w:r>
      <w:proofErr w:type="spellEnd"/>
      <w:r w:rsidRPr="00D8725C">
        <w:t>.</w:t>
      </w:r>
    </w:p>
    <w:p w:rsidR="00D8725C" w:rsidRPr="00D8725C" w:rsidRDefault="00D8725C" w:rsidP="000C27CF">
      <w:pPr>
        <w:pStyle w:val="5"/>
        <w:spacing w:before="0" w:line="237" w:lineRule="auto"/>
        <w:ind w:left="0" w:hanging="300"/>
        <w:rPr>
          <w:rFonts w:ascii="Times New Roman" w:hAnsi="Times New Roman" w:cs="Times New Roman"/>
          <w:sz w:val="22"/>
          <w:szCs w:val="22"/>
        </w:rPr>
      </w:pPr>
      <w:r w:rsidRPr="00D8725C">
        <w:rPr>
          <w:rFonts w:ascii="Times New Roman" w:hAnsi="Times New Roman" w:cs="Times New Roman"/>
          <w:sz w:val="22"/>
          <w:szCs w:val="22"/>
        </w:rPr>
        <w:t>Г.</w:t>
      </w:r>
      <w:r w:rsidRPr="00D8725C">
        <w:rPr>
          <w:rFonts w:ascii="Times New Roman" w:hAnsi="Times New Roman" w:cs="Times New Roman"/>
          <w:spacing w:val="40"/>
          <w:sz w:val="22"/>
          <w:szCs w:val="22"/>
        </w:rPr>
        <w:t xml:space="preserve"> </w:t>
      </w:r>
      <w:r w:rsidRPr="00D8725C">
        <w:rPr>
          <w:rFonts w:ascii="Times New Roman" w:hAnsi="Times New Roman" w:cs="Times New Roman"/>
          <w:sz w:val="22"/>
          <w:szCs w:val="22"/>
        </w:rPr>
        <w:t>Препараты,</w:t>
      </w:r>
      <w:r w:rsidRPr="00D8725C">
        <w:rPr>
          <w:rFonts w:ascii="Times New Roman" w:hAnsi="Times New Roman" w:cs="Times New Roman"/>
          <w:spacing w:val="40"/>
          <w:sz w:val="22"/>
          <w:szCs w:val="22"/>
        </w:rPr>
        <w:t xml:space="preserve"> </w:t>
      </w:r>
      <w:r w:rsidRPr="00D8725C">
        <w:rPr>
          <w:rFonts w:ascii="Times New Roman" w:hAnsi="Times New Roman" w:cs="Times New Roman"/>
          <w:sz w:val="22"/>
          <w:szCs w:val="22"/>
        </w:rPr>
        <w:t>действующие</w:t>
      </w:r>
      <w:r w:rsidRPr="00D8725C">
        <w:rPr>
          <w:rFonts w:ascii="Times New Roman" w:hAnsi="Times New Roman" w:cs="Times New Roman"/>
          <w:spacing w:val="40"/>
          <w:sz w:val="22"/>
          <w:szCs w:val="22"/>
        </w:rPr>
        <w:t xml:space="preserve"> </w:t>
      </w:r>
      <w:r w:rsidRPr="00D8725C">
        <w:rPr>
          <w:rFonts w:ascii="Times New Roman" w:hAnsi="Times New Roman" w:cs="Times New Roman"/>
          <w:sz w:val="22"/>
          <w:szCs w:val="22"/>
        </w:rPr>
        <w:t>на</w:t>
      </w:r>
      <w:r w:rsidRPr="00D8725C">
        <w:rPr>
          <w:rFonts w:ascii="Times New Roman" w:hAnsi="Times New Roman" w:cs="Times New Roman"/>
          <w:spacing w:val="40"/>
          <w:sz w:val="22"/>
          <w:szCs w:val="22"/>
        </w:rPr>
        <w:t xml:space="preserve"> </w:t>
      </w:r>
      <w:r w:rsidRPr="00D8725C">
        <w:rPr>
          <w:rFonts w:ascii="Times New Roman" w:hAnsi="Times New Roman" w:cs="Times New Roman"/>
          <w:sz w:val="22"/>
          <w:szCs w:val="22"/>
        </w:rPr>
        <w:t>периферический</w:t>
      </w:r>
      <w:r w:rsidRPr="00D8725C">
        <w:rPr>
          <w:rFonts w:ascii="Times New Roman" w:hAnsi="Times New Roman" w:cs="Times New Roman"/>
          <w:spacing w:val="40"/>
          <w:sz w:val="22"/>
          <w:szCs w:val="22"/>
        </w:rPr>
        <w:t xml:space="preserve"> </w:t>
      </w:r>
      <w:r w:rsidRPr="00D8725C">
        <w:rPr>
          <w:rFonts w:ascii="Times New Roman" w:hAnsi="Times New Roman" w:cs="Times New Roman"/>
          <w:sz w:val="22"/>
          <w:szCs w:val="22"/>
        </w:rPr>
        <w:t>метаболизм</w:t>
      </w:r>
      <w:r w:rsidRPr="00D8725C">
        <w:rPr>
          <w:rFonts w:ascii="Times New Roman" w:hAnsi="Times New Roman" w:cs="Times New Roman"/>
          <w:spacing w:val="40"/>
          <w:sz w:val="22"/>
          <w:szCs w:val="22"/>
        </w:rPr>
        <w:t xml:space="preserve"> </w:t>
      </w:r>
      <w:proofErr w:type="spellStart"/>
      <w:r w:rsidRPr="00D8725C">
        <w:rPr>
          <w:rFonts w:ascii="Times New Roman" w:hAnsi="Times New Roman" w:cs="Times New Roman"/>
          <w:sz w:val="22"/>
          <w:szCs w:val="22"/>
        </w:rPr>
        <w:t>тиреоидных</w:t>
      </w:r>
      <w:proofErr w:type="spellEnd"/>
      <w:r w:rsidRPr="00D8725C">
        <w:rPr>
          <w:rFonts w:ascii="Times New Roman" w:hAnsi="Times New Roman" w:cs="Times New Roman"/>
          <w:spacing w:val="80"/>
          <w:sz w:val="22"/>
          <w:szCs w:val="22"/>
        </w:rPr>
        <w:t xml:space="preserve"> </w:t>
      </w:r>
      <w:r w:rsidRPr="00D8725C">
        <w:rPr>
          <w:rFonts w:ascii="Times New Roman" w:hAnsi="Times New Roman" w:cs="Times New Roman"/>
          <w:spacing w:val="-2"/>
          <w:sz w:val="22"/>
          <w:szCs w:val="22"/>
        </w:rPr>
        <w:t>гормонов</w:t>
      </w:r>
    </w:p>
    <w:p w:rsidR="00D8725C" w:rsidRPr="006821B1" w:rsidRDefault="00D8725C" w:rsidP="008E56FD">
      <w:pPr>
        <w:pStyle w:val="aa"/>
        <w:numPr>
          <w:ilvl w:val="0"/>
          <w:numId w:val="12"/>
        </w:numPr>
        <w:tabs>
          <w:tab w:val="left" w:pos="1230"/>
        </w:tabs>
        <w:spacing w:before="0" w:line="237" w:lineRule="auto"/>
        <w:ind w:left="0" w:firstLine="0"/>
      </w:pPr>
      <w:r w:rsidRPr="00D8725C">
        <w:tab/>
      </w:r>
      <w:r w:rsidRPr="006821B1">
        <w:rPr>
          <w:b/>
          <w:position w:val="1"/>
        </w:rPr>
        <w:t xml:space="preserve">Периферическое </w:t>
      </w:r>
      <w:proofErr w:type="spellStart"/>
      <w:r w:rsidRPr="006821B1">
        <w:rPr>
          <w:b/>
          <w:position w:val="1"/>
        </w:rPr>
        <w:t>дейодирование</w:t>
      </w:r>
      <w:proofErr w:type="spellEnd"/>
      <w:r w:rsidRPr="006821B1">
        <w:rPr>
          <w:b/>
          <w:position w:val="1"/>
        </w:rPr>
        <w:t xml:space="preserve"> T</w:t>
      </w:r>
      <w:r w:rsidRPr="006821B1">
        <w:rPr>
          <w:b/>
        </w:rPr>
        <w:t>4</w:t>
      </w:r>
      <w:r w:rsidRPr="006821B1">
        <w:rPr>
          <w:b/>
          <w:position w:val="1"/>
        </w:rPr>
        <w:t xml:space="preserve">. </w:t>
      </w:r>
      <w:r w:rsidRPr="006821B1">
        <w:rPr>
          <w:position w:val="1"/>
        </w:rPr>
        <w:t xml:space="preserve">Ряд лекарственных средств угнетает </w:t>
      </w:r>
      <w:proofErr w:type="spellStart"/>
      <w:r w:rsidRPr="006821B1">
        <w:rPr>
          <w:position w:val="2"/>
        </w:rPr>
        <w:t>дейодирование</w:t>
      </w:r>
      <w:proofErr w:type="spellEnd"/>
      <w:r w:rsidRPr="006821B1">
        <w:rPr>
          <w:position w:val="2"/>
        </w:rPr>
        <w:t xml:space="preserve"> T</w:t>
      </w:r>
      <w:r w:rsidRPr="00D8725C">
        <w:t>4</w:t>
      </w:r>
      <w:r w:rsidRPr="006821B1">
        <w:rPr>
          <w:position w:val="2"/>
        </w:rPr>
        <w:t>, вследствие чего снижается уровень T</w:t>
      </w:r>
      <w:r w:rsidRPr="00D8725C">
        <w:t>3</w:t>
      </w:r>
      <w:r w:rsidRPr="006821B1">
        <w:rPr>
          <w:position w:val="2"/>
        </w:rPr>
        <w:t xml:space="preserve">. </w:t>
      </w:r>
      <w:proofErr w:type="spellStart"/>
      <w:r w:rsidRPr="006821B1">
        <w:rPr>
          <w:position w:val="2"/>
        </w:rPr>
        <w:t>Пропранолол</w:t>
      </w:r>
      <w:proofErr w:type="spellEnd"/>
      <w:r w:rsidRPr="006821B1">
        <w:rPr>
          <w:position w:val="2"/>
        </w:rPr>
        <w:t xml:space="preserve">, </w:t>
      </w:r>
      <w:proofErr w:type="spellStart"/>
      <w:r w:rsidRPr="00D8725C">
        <w:t>пропилтиоурацил</w:t>
      </w:r>
      <w:proofErr w:type="spellEnd"/>
      <w:r w:rsidRPr="00D8725C">
        <w:t xml:space="preserve"> и </w:t>
      </w:r>
      <w:proofErr w:type="spellStart"/>
      <w:r w:rsidRPr="00D8725C">
        <w:t>глюкокортикоиды</w:t>
      </w:r>
      <w:proofErr w:type="spellEnd"/>
      <w:r w:rsidRPr="00D8725C">
        <w:t xml:space="preserve"> подавляют </w:t>
      </w:r>
      <w:proofErr w:type="spellStart"/>
      <w:r w:rsidRPr="00D8725C">
        <w:t>дейодирование</w:t>
      </w:r>
      <w:proofErr w:type="spellEnd"/>
      <w:r w:rsidRPr="00D8725C">
        <w:t xml:space="preserve"> главным образом в печени и почках. Натриевая соль </w:t>
      </w:r>
      <w:proofErr w:type="spellStart"/>
      <w:r w:rsidRPr="00D8725C">
        <w:t>иоподовой</w:t>
      </w:r>
      <w:proofErr w:type="spellEnd"/>
      <w:r w:rsidRPr="00D8725C">
        <w:t xml:space="preserve"> кислоты, </w:t>
      </w:r>
      <w:proofErr w:type="spellStart"/>
      <w:r w:rsidRPr="00D8725C">
        <w:t>иопановая</w:t>
      </w:r>
      <w:proofErr w:type="spellEnd"/>
      <w:r w:rsidRPr="00D8725C">
        <w:t xml:space="preserve"> кислота и </w:t>
      </w:r>
      <w:proofErr w:type="spellStart"/>
      <w:r w:rsidRPr="006821B1">
        <w:rPr>
          <w:position w:val="2"/>
        </w:rPr>
        <w:t>амиодарон</w:t>
      </w:r>
      <w:proofErr w:type="spellEnd"/>
      <w:r w:rsidRPr="006821B1">
        <w:rPr>
          <w:position w:val="2"/>
        </w:rPr>
        <w:t>,</w:t>
      </w:r>
      <w:r w:rsidRPr="006821B1">
        <w:rPr>
          <w:spacing w:val="3"/>
          <w:position w:val="2"/>
        </w:rPr>
        <w:t xml:space="preserve"> </w:t>
      </w:r>
      <w:r w:rsidRPr="006821B1">
        <w:rPr>
          <w:position w:val="2"/>
        </w:rPr>
        <w:t>по-видимому,</w:t>
      </w:r>
      <w:r w:rsidRPr="006821B1">
        <w:rPr>
          <w:spacing w:val="7"/>
          <w:position w:val="2"/>
        </w:rPr>
        <w:t xml:space="preserve"> </w:t>
      </w:r>
      <w:r w:rsidRPr="006821B1">
        <w:rPr>
          <w:position w:val="2"/>
        </w:rPr>
        <w:t>тормозят</w:t>
      </w:r>
      <w:r w:rsidRPr="006821B1">
        <w:rPr>
          <w:spacing w:val="6"/>
          <w:position w:val="2"/>
        </w:rPr>
        <w:t xml:space="preserve"> </w:t>
      </w:r>
      <w:r w:rsidRPr="006821B1">
        <w:rPr>
          <w:position w:val="2"/>
        </w:rPr>
        <w:t>превращение</w:t>
      </w:r>
      <w:r w:rsidRPr="006821B1">
        <w:rPr>
          <w:spacing w:val="6"/>
          <w:position w:val="2"/>
        </w:rPr>
        <w:t xml:space="preserve"> </w:t>
      </w:r>
      <w:r w:rsidRPr="006821B1">
        <w:rPr>
          <w:position w:val="2"/>
        </w:rPr>
        <w:t>T</w:t>
      </w:r>
      <w:r w:rsidRPr="00D8725C">
        <w:t>4</w:t>
      </w:r>
      <w:r w:rsidRPr="006821B1">
        <w:rPr>
          <w:spacing w:val="26"/>
        </w:rPr>
        <w:t xml:space="preserve"> </w:t>
      </w:r>
      <w:r w:rsidRPr="006821B1">
        <w:rPr>
          <w:position w:val="2"/>
        </w:rPr>
        <w:t>в</w:t>
      </w:r>
      <w:r w:rsidRPr="006821B1">
        <w:rPr>
          <w:spacing w:val="6"/>
          <w:position w:val="2"/>
        </w:rPr>
        <w:t xml:space="preserve"> </w:t>
      </w:r>
      <w:r w:rsidRPr="006821B1">
        <w:rPr>
          <w:position w:val="2"/>
        </w:rPr>
        <w:t>T</w:t>
      </w:r>
      <w:r w:rsidRPr="00D8725C">
        <w:t>3</w:t>
      </w:r>
      <w:r w:rsidRPr="006821B1">
        <w:rPr>
          <w:spacing w:val="26"/>
        </w:rPr>
        <w:t xml:space="preserve"> </w:t>
      </w:r>
      <w:r w:rsidRPr="006821B1">
        <w:rPr>
          <w:position w:val="2"/>
        </w:rPr>
        <w:t>не</w:t>
      </w:r>
      <w:r w:rsidRPr="006821B1">
        <w:rPr>
          <w:spacing w:val="6"/>
          <w:position w:val="2"/>
        </w:rPr>
        <w:t xml:space="preserve"> </w:t>
      </w:r>
      <w:r w:rsidRPr="006821B1">
        <w:rPr>
          <w:position w:val="2"/>
        </w:rPr>
        <w:t>только</w:t>
      </w:r>
      <w:r w:rsidRPr="006821B1">
        <w:rPr>
          <w:spacing w:val="5"/>
          <w:position w:val="2"/>
        </w:rPr>
        <w:t xml:space="preserve"> </w:t>
      </w:r>
      <w:r w:rsidRPr="006821B1">
        <w:rPr>
          <w:position w:val="2"/>
        </w:rPr>
        <w:t>в</w:t>
      </w:r>
      <w:r w:rsidRPr="006821B1">
        <w:rPr>
          <w:spacing w:val="5"/>
          <w:position w:val="2"/>
        </w:rPr>
        <w:t xml:space="preserve"> </w:t>
      </w:r>
      <w:r w:rsidRPr="006821B1">
        <w:rPr>
          <w:position w:val="2"/>
        </w:rPr>
        <w:t>этих</w:t>
      </w:r>
      <w:r w:rsidRPr="006821B1">
        <w:rPr>
          <w:spacing w:val="7"/>
          <w:position w:val="2"/>
        </w:rPr>
        <w:t xml:space="preserve"> </w:t>
      </w:r>
      <w:r w:rsidRPr="006821B1">
        <w:rPr>
          <w:position w:val="2"/>
        </w:rPr>
        <w:t>органах,</w:t>
      </w:r>
      <w:r w:rsidRPr="006821B1">
        <w:rPr>
          <w:spacing w:val="6"/>
          <w:position w:val="2"/>
        </w:rPr>
        <w:t xml:space="preserve"> </w:t>
      </w:r>
      <w:r w:rsidRPr="006821B1">
        <w:rPr>
          <w:spacing w:val="-5"/>
          <w:position w:val="2"/>
        </w:rPr>
        <w:t>но</w:t>
      </w:r>
      <w:r w:rsidR="006821B1" w:rsidRPr="006821B1">
        <w:rPr>
          <w:spacing w:val="-5"/>
          <w:position w:val="2"/>
        </w:rPr>
        <w:t xml:space="preserve"> </w:t>
      </w:r>
      <w:r w:rsidRPr="006821B1">
        <w:rPr>
          <w:position w:val="2"/>
        </w:rPr>
        <w:t>и в гипофизе. Из-за снижения концентрации T</w:t>
      </w:r>
      <w:r w:rsidRPr="006821B1">
        <w:t>3</w:t>
      </w:r>
      <w:r w:rsidRPr="006821B1">
        <w:rPr>
          <w:spacing w:val="40"/>
        </w:rPr>
        <w:t xml:space="preserve"> </w:t>
      </w:r>
      <w:r w:rsidRPr="006821B1">
        <w:rPr>
          <w:position w:val="2"/>
        </w:rPr>
        <w:t xml:space="preserve">в гипофизе несколько усиливается секреция ТТГ, и в </w:t>
      </w:r>
      <w:r w:rsidRPr="006821B1">
        <w:rPr>
          <w:position w:val="2"/>
        </w:rPr>
        <w:lastRenderedPageBreak/>
        <w:t>результате уровни общего T</w:t>
      </w:r>
      <w:r w:rsidRPr="006821B1">
        <w:t>4</w:t>
      </w:r>
      <w:r w:rsidRPr="006821B1">
        <w:rPr>
          <w:spacing w:val="37"/>
        </w:rPr>
        <w:t xml:space="preserve"> </w:t>
      </w:r>
      <w:r w:rsidRPr="006821B1">
        <w:rPr>
          <w:position w:val="2"/>
        </w:rPr>
        <w:t>и свободного T</w:t>
      </w:r>
      <w:r w:rsidRPr="006821B1">
        <w:t>4</w:t>
      </w:r>
      <w:r w:rsidRPr="006821B1">
        <w:rPr>
          <w:spacing w:val="37"/>
        </w:rPr>
        <w:t xml:space="preserve"> </w:t>
      </w:r>
      <w:r w:rsidRPr="006821B1">
        <w:rPr>
          <w:position w:val="2"/>
        </w:rPr>
        <w:t>в сыворотке слегка повышаются.</w:t>
      </w:r>
      <w:r w:rsidRPr="006821B1">
        <w:rPr>
          <w:spacing w:val="-2"/>
          <w:position w:val="2"/>
        </w:rPr>
        <w:t xml:space="preserve"> </w:t>
      </w:r>
      <w:r w:rsidRPr="006821B1">
        <w:rPr>
          <w:position w:val="2"/>
        </w:rPr>
        <w:t>Повышение</w:t>
      </w:r>
      <w:r w:rsidRPr="006821B1">
        <w:rPr>
          <w:spacing w:val="-2"/>
          <w:position w:val="2"/>
        </w:rPr>
        <w:t xml:space="preserve"> </w:t>
      </w:r>
      <w:r w:rsidRPr="006821B1">
        <w:rPr>
          <w:position w:val="2"/>
        </w:rPr>
        <w:t>общего</w:t>
      </w:r>
      <w:r w:rsidRPr="006821B1">
        <w:rPr>
          <w:spacing w:val="-1"/>
          <w:position w:val="2"/>
        </w:rPr>
        <w:t xml:space="preserve"> </w:t>
      </w:r>
      <w:r w:rsidRPr="006821B1">
        <w:rPr>
          <w:position w:val="2"/>
        </w:rPr>
        <w:t>T</w:t>
      </w:r>
      <w:r w:rsidRPr="006821B1">
        <w:t>4</w:t>
      </w:r>
      <w:r w:rsidRPr="006821B1">
        <w:rPr>
          <w:spacing w:val="18"/>
        </w:rPr>
        <w:t xml:space="preserve"> </w:t>
      </w:r>
      <w:r w:rsidRPr="006821B1">
        <w:rPr>
          <w:position w:val="2"/>
        </w:rPr>
        <w:t>наблюдается</w:t>
      </w:r>
      <w:r w:rsidRPr="006821B1">
        <w:rPr>
          <w:spacing w:val="-2"/>
          <w:position w:val="2"/>
        </w:rPr>
        <w:t xml:space="preserve"> </w:t>
      </w:r>
      <w:r w:rsidRPr="006821B1">
        <w:rPr>
          <w:position w:val="2"/>
        </w:rPr>
        <w:t>и у</w:t>
      </w:r>
      <w:r w:rsidRPr="006821B1">
        <w:rPr>
          <w:spacing w:val="-9"/>
          <w:position w:val="2"/>
        </w:rPr>
        <w:t xml:space="preserve"> </w:t>
      </w:r>
      <w:r w:rsidRPr="006821B1">
        <w:rPr>
          <w:position w:val="2"/>
        </w:rPr>
        <w:t>больных,</w:t>
      </w:r>
      <w:r w:rsidRPr="006821B1">
        <w:rPr>
          <w:spacing w:val="-4"/>
          <w:position w:val="2"/>
        </w:rPr>
        <w:t xml:space="preserve"> </w:t>
      </w:r>
      <w:r w:rsidRPr="006821B1">
        <w:rPr>
          <w:position w:val="2"/>
        </w:rPr>
        <w:t>получающих</w:t>
      </w:r>
      <w:r w:rsidRPr="006821B1">
        <w:rPr>
          <w:spacing w:val="-1"/>
          <w:position w:val="2"/>
        </w:rPr>
        <w:t xml:space="preserve"> </w:t>
      </w:r>
      <w:r w:rsidRPr="006821B1">
        <w:rPr>
          <w:position w:val="2"/>
        </w:rPr>
        <w:t xml:space="preserve">большие </w:t>
      </w:r>
      <w:r w:rsidRPr="006821B1">
        <w:t xml:space="preserve">дозы </w:t>
      </w:r>
      <w:proofErr w:type="spellStart"/>
      <w:r w:rsidRPr="006821B1">
        <w:t>пропранолола</w:t>
      </w:r>
      <w:proofErr w:type="spellEnd"/>
      <w:r w:rsidRPr="006821B1">
        <w:t>.</w:t>
      </w:r>
    </w:p>
    <w:p w:rsidR="00D8725C" w:rsidRPr="00D8725C" w:rsidRDefault="00D8725C" w:rsidP="008E56FD">
      <w:pPr>
        <w:pStyle w:val="aa"/>
        <w:numPr>
          <w:ilvl w:val="0"/>
          <w:numId w:val="12"/>
        </w:numPr>
        <w:tabs>
          <w:tab w:val="left" w:pos="1257"/>
        </w:tabs>
        <w:spacing w:before="0" w:line="237" w:lineRule="auto"/>
        <w:ind w:left="0" w:hanging="300"/>
      </w:pPr>
      <w:r w:rsidRPr="00D8725C">
        <w:tab/>
      </w:r>
      <w:r w:rsidRPr="00D8725C">
        <w:rPr>
          <w:b/>
        </w:rPr>
        <w:t xml:space="preserve">Поглощение </w:t>
      </w:r>
      <w:proofErr w:type="spellStart"/>
      <w:r w:rsidRPr="00D8725C">
        <w:rPr>
          <w:b/>
        </w:rPr>
        <w:t>тиреоидных</w:t>
      </w:r>
      <w:proofErr w:type="spellEnd"/>
      <w:r w:rsidRPr="00D8725C">
        <w:rPr>
          <w:b/>
        </w:rPr>
        <w:t xml:space="preserve"> гормонов клетками-мишенями. </w:t>
      </w:r>
      <w:proofErr w:type="spellStart"/>
      <w:r w:rsidRPr="00D8725C">
        <w:t>Фенитоин</w:t>
      </w:r>
      <w:proofErr w:type="spellEnd"/>
      <w:r w:rsidRPr="00D8725C">
        <w:t xml:space="preserve"> и </w:t>
      </w:r>
      <w:proofErr w:type="spellStart"/>
      <w:r w:rsidRPr="00D8725C">
        <w:rPr>
          <w:position w:val="2"/>
        </w:rPr>
        <w:t>фенобарбитал</w:t>
      </w:r>
      <w:proofErr w:type="spellEnd"/>
      <w:r w:rsidRPr="00D8725C">
        <w:rPr>
          <w:position w:val="2"/>
        </w:rPr>
        <w:t xml:space="preserve"> усиливают поглощение T</w:t>
      </w:r>
      <w:r w:rsidRPr="00D8725C">
        <w:t>4</w:t>
      </w:r>
      <w:r w:rsidRPr="00D8725C">
        <w:rPr>
          <w:spacing w:val="40"/>
        </w:rPr>
        <w:t xml:space="preserve"> </w:t>
      </w:r>
      <w:r w:rsidRPr="00D8725C">
        <w:rPr>
          <w:position w:val="2"/>
        </w:rPr>
        <w:t>клетками разных тканей и ускоряют метаболизм T</w:t>
      </w:r>
      <w:r w:rsidRPr="00D8725C">
        <w:t>4</w:t>
      </w:r>
      <w:r w:rsidRPr="00D8725C">
        <w:rPr>
          <w:position w:val="2"/>
        </w:rPr>
        <w:t xml:space="preserve">. Поэтому больные с гипотиреозом, получающие </w:t>
      </w:r>
      <w:proofErr w:type="spellStart"/>
      <w:r w:rsidRPr="00D8725C">
        <w:rPr>
          <w:position w:val="2"/>
        </w:rPr>
        <w:t>фенитоин</w:t>
      </w:r>
      <w:proofErr w:type="spellEnd"/>
      <w:r w:rsidRPr="00D8725C">
        <w:rPr>
          <w:position w:val="2"/>
        </w:rPr>
        <w:t xml:space="preserve"> или </w:t>
      </w:r>
      <w:proofErr w:type="spellStart"/>
      <w:r w:rsidRPr="00D8725C">
        <w:t>фенобарбитал</w:t>
      </w:r>
      <w:proofErr w:type="spellEnd"/>
      <w:r w:rsidRPr="00D8725C">
        <w:t xml:space="preserve">, нуждаются в больших, чем обычно, дозах </w:t>
      </w:r>
      <w:proofErr w:type="spellStart"/>
      <w:r w:rsidRPr="00D8725C">
        <w:t>тиреоидных</w:t>
      </w:r>
      <w:proofErr w:type="spellEnd"/>
      <w:r w:rsidRPr="00D8725C">
        <w:t xml:space="preserve"> гормонов.</w:t>
      </w:r>
    </w:p>
    <w:p w:rsidR="00C5488E" w:rsidRDefault="00D8725C" w:rsidP="000C27CF">
      <w:pPr>
        <w:pStyle w:val="a6"/>
        <w:spacing w:before="0"/>
        <w:ind w:left="0"/>
        <w:rPr>
          <w:sz w:val="22"/>
          <w:szCs w:val="22"/>
        </w:rPr>
      </w:pPr>
      <w:r w:rsidRPr="00D8725C">
        <w:rPr>
          <w:b/>
          <w:sz w:val="22"/>
          <w:szCs w:val="22"/>
        </w:rPr>
        <w:t xml:space="preserve">Д. Препараты, действующие на всасывание </w:t>
      </w:r>
      <w:proofErr w:type="spellStart"/>
      <w:r w:rsidRPr="00D8725C">
        <w:rPr>
          <w:b/>
          <w:sz w:val="22"/>
          <w:szCs w:val="22"/>
        </w:rPr>
        <w:t>тиреоидных</w:t>
      </w:r>
      <w:proofErr w:type="spellEnd"/>
      <w:r w:rsidRPr="00D8725C">
        <w:rPr>
          <w:b/>
          <w:sz w:val="22"/>
          <w:szCs w:val="22"/>
        </w:rPr>
        <w:t xml:space="preserve"> гормонов в ЖКТ. </w:t>
      </w:r>
      <w:proofErr w:type="spellStart"/>
      <w:r w:rsidRPr="00D8725C">
        <w:rPr>
          <w:sz w:val="22"/>
          <w:szCs w:val="22"/>
        </w:rPr>
        <w:t>Гиполипидемические</w:t>
      </w:r>
      <w:proofErr w:type="spellEnd"/>
      <w:r w:rsidRPr="00D8725C">
        <w:rPr>
          <w:sz w:val="22"/>
          <w:szCs w:val="22"/>
        </w:rPr>
        <w:t xml:space="preserve"> средства </w:t>
      </w:r>
      <w:proofErr w:type="spellStart"/>
      <w:r w:rsidRPr="00D8725C">
        <w:rPr>
          <w:sz w:val="22"/>
          <w:szCs w:val="22"/>
        </w:rPr>
        <w:t>холестирамин</w:t>
      </w:r>
      <w:proofErr w:type="spellEnd"/>
      <w:r w:rsidRPr="00D8725C">
        <w:rPr>
          <w:sz w:val="22"/>
          <w:szCs w:val="22"/>
        </w:rPr>
        <w:t xml:space="preserve"> и </w:t>
      </w:r>
      <w:proofErr w:type="spellStart"/>
      <w:r w:rsidRPr="00D8725C">
        <w:rPr>
          <w:sz w:val="22"/>
          <w:szCs w:val="22"/>
        </w:rPr>
        <w:t>колестипол</w:t>
      </w:r>
      <w:proofErr w:type="spellEnd"/>
      <w:r w:rsidRPr="00D8725C">
        <w:rPr>
          <w:sz w:val="22"/>
          <w:szCs w:val="22"/>
        </w:rPr>
        <w:t xml:space="preserve">, а также соевая мука подавляют всасывание экзогенных </w:t>
      </w:r>
      <w:proofErr w:type="spellStart"/>
      <w:r w:rsidRPr="00D8725C">
        <w:rPr>
          <w:sz w:val="22"/>
          <w:szCs w:val="22"/>
        </w:rPr>
        <w:t>тиреоидных</w:t>
      </w:r>
      <w:proofErr w:type="spellEnd"/>
      <w:r w:rsidRPr="00D8725C">
        <w:rPr>
          <w:sz w:val="22"/>
          <w:szCs w:val="22"/>
        </w:rPr>
        <w:t xml:space="preserve"> гормонов, связывая их в кишечнике. Поэтому для лечения больных гипотиреозом, принимающих </w:t>
      </w:r>
      <w:proofErr w:type="spellStart"/>
      <w:r w:rsidRPr="00D8725C">
        <w:rPr>
          <w:sz w:val="22"/>
          <w:szCs w:val="22"/>
        </w:rPr>
        <w:t>гиполипидемические</w:t>
      </w:r>
      <w:proofErr w:type="spellEnd"/>
      <w:r w:rsidRPr="00D8725C">
        <w:rPr>
          <w:sz w:val="22"/>
          <w:szCs w:val="22"/>
        </w:rPr>
        <w:t xml:space="preserve"> средства, могут потребоваться большие, </w:t>
      </w:r>
      <w:r w:rsidR="006821B1">
        <w:rPr>
          <w:sz w:val="22"/>
          <w:szCs w:val="22"/>
        </w:rPr>
        <w:t xml:space="preserve">чем обычно, дозы </w:t>
      </w:r>
      <w:proofErr w:type="spellStart"/>
      <w:r w:rsidR="006821B1">
        <w:rPr>
          <w:sz w:val="22"/>
          <w:szCs w:val="22"/>
        </w:rPr>
        <w:t>левотироксина</w:t>
      </w:r>
      <w:r w:rsidR="00C5488E">
        <w:rPr>
          <w:sz w:val="22"/>
          <w:szCs w:val="22"/>
        </w:rPr>
        <w:t>.</w:t>
      </w:r>
      <w:bookmarkStart w:id="3" w:name="_bookmark34"/>
      <w:bookmarkEnd w:id="3"/>
      <w:proofErr w:type="spellEnd"/>
    </w:p>
    <w:p w:rsidR="00D8725C" w:rsidRPr="00220DAE" w:rsidRDefault="00220DAE" w:rsidP="000C27CF">
      <w:pPr>
        <w:pStyle w:val="a6"/>
        <w:spacing w:before="0"/>
        <w:ind w:left="0"/>
        <w:rPr>
          <w:szCs w:val="22"/>
        </w:rPr>
      </w:pPr>
      <w:r w:rsidRPr="00220DAE">
        <w:rPr>
          <w:szCs w:val="22"/>
        </w:rPr>
        <w:t>ПЛАН ТИРЕОИДИТ</w:t>
      </w:r>
    </w:p>
    <w:p w:rsidR="00D8725C" w:rsidRPr="00D8725C" w:rsidRDefault="00D8725C" w:rsidP="000C27CF">
      <w:pPr>
        <w:pStyle w:val="a6"/>
        <w:spacing w:before="0"/>
        <w:ind w:left="0" w:firstLine="0"/>
        <w:rPr>
          <w:sz w:val="22"/>
          <w:szCs w:val="22"/>
        </w:rPr>
      </w:pPr>
      <w:r w:rsidRPr="00D8725C">
        <w:rPr>
          <w:sz w:val="22"/>
          <w:szCs w:val="22"/>
        </w:rPr>
        <w:t>Различные</w:t>
      </w:r>
      <w:r w:rsidRPr="00D8725C">
        <w:rPr>
          <w:spacing w:val="-6"/>
          <w:sz w:val="22"/>
          <w:szCs w:val="22"/>
        </w:rPr>
        <w:t xml:space="preserve"> </w:t>
      </w:r>
      <w:r w:rsidRPr="00D8725C">
        <w:rPr>
          <w:sz w:val="22"/>
          <w:szCs w:val="22"/>
        </w:rPr>
        <w:t>формы</w:t>
      </w:r>
      <w:r w:rsidRPr="00D8725C">
        <w:rPr>
          <w:spacing w:val="-4"/>
          <w:sz w:val="22"/>
          <w:szCs w:val="22"/>
        </w:rPr>
        <w:t xml:space="preserve"> </w:t>
      </w:r>
      <w:proofErr w:type="spellStart"/>
      <w:r w:rsidRPr="00D8725C">
        <w:rPr>
          <w:sz w:val="22"/>
          <w:szCs w:val="22"/>
        </w:rPr>
        <w:t>тиреоидита</w:t>
      </w:r>
      <w:proofErr w:type="spellEnd"/>
      <w:r w:rsidRPr="00D8725C">
        <w:rPr>
          <w:spacing w:val="-4"/>
          <w:sz w:val="22"/>
          <w:szCs w:val="22"/>
        </w:rPr>
        <w:t xml:space="preserve"> </w:t>
      </w:r>
      <w:r w:rsidRPr="00D8725C">
        <w:rPr>
          <w:sz w:val="22"/>
          <w:szCs w:val="22"/>
        </w:rPr>
        <w:t>составляют</w:t>
      </w:r>
      <w:r w:rsidRPr="00D8725C">
        <w:rPr>
          <w:spacing w:val="-4"/>
          <w:sz w:val="22"/>
          <w:szCs w:val="22"/>
        </w:rPr>
        <w:t xml:space="preserve"> </w:t>
      </w:r>
      <w:r w:rsidRPr="00D8725C">
        <w:rPr>
          <w:sz w:val="22"/>
          <w:szCs w:val="22"/>
        </w:rPr>
        <w:t>неоднородную</w:t>
      </w:r>
      <w:r w:rsidRPr="00D8725C">
        <w:rPr>
          <w:spacing w:val="-4"/>
          <w:sz w:val="22"/>
          <w:szCs w:val="22"/>
        </w:rPr>
        <w:t xml:space="preserve"> </w:t>
      </w:r>
      <w:r w:rsidRPr="00D8725C">
        <w:rPr>
          <w:sz w:val="22"/>
          <w:szCs w:val="22"/>
        </w:rPr>
        <w:t>группу</w:t>
      </w:r>
      <w:r w:rsidRPr="00D8725C">
        <w:rPr>
          <w:spacing w:val="-8"/>
          <w:sz w:val="22"/>
          <w:szCs w:val="22"/>
        </w:rPr>
        <w:t xml:space="preserve"> </w:t>
      </w:r>
      <w:r w:rsidRPr="00D8725C">
        <w:rPr>
          <w:sz w:val="22"/>
          <w:szCs w:val="22"/>
        </w:rPr>
        <w:t>воспалительных</w:t>
      </w:r>
      <w:r w:rsidRPr="00D8725C">
        <w:rPr>
          <w:spacing w:val="-5"/>
          <w:sz w:val="22"/>
          <w:szCs w:val="22"/>
        </w:rPr>
        <w:t xml:space="preserve"> </w:t>
      </w:r>
      <w:r w:rsidRPr="00D8725C">
        <w:rPr>
          <w:sz w:val="22"/>
          <w:szCs w:val="22"/>
        </w:rPr>
        <w:t xml:space="preserve">заболеваний с разной этиологией и многообразными клиническими проявлениями. Фолликулы щитовидной железы повреждаются при всех формах </w:t>
      </w:r>
      <w:proofErr w:type="spellStart"/>
      <w:r w:rsidRPr="00D8725C">
        <w:rPr>
          <w:sz w:val="22"/>
          <w:szCs w:val="22"/>
        </w:rPr>
        <w:t>тиреоидита</w:t>
      </w:r>
      <w:proofErr w:type="spellEnd"/>
      <w:r w:rsidRPr="00D8725C">
        <w:rPr>
          <w:sz w:val="22"/>
          <w:szCs w:val="22"/>
        </w:rPr>
        <w:t xml:space="preserve">, но каждая характеризуется своеобразной патоморфологической картиной. Клиническая классификация </w:t>
      </w:r>
      <w:proofErr w:type="spellStart"/>
      <w:r w:rsidRPr="00D8725C">
        <w:rPr>
          <w:sz w:val="22"/>
          <w:szCs w:val="22"/>
        </w:rPr>
        <w:t>тиреоидита</w:t>
      </w:r>
      <w:proofErr w:type="spellEnd"/>
      <w:r w:rsidRPr="00D8725C">
        <w:rPr>
          <w:sz w:val="22"/>
          <w:szCs w:val="22"/>
        </w:rPr>
        <w:t xml:space="preserve"> учитывает патоморфологические особенности, тяжесть и продолжительность заболевания. Поскольку история изучения </w:t>
      </w:r>
      <w:proofErr w:type="spellStart"/>
      <w:r w:rsidRPr="00D8725C">
        <w:rPr>
          <w:sz w:val="22"/>
          <w:szCs w:val="22"/>
        </w:rPr>
        <w:t>тиреоидита</w:t>
      </w:r>
      <w:proofErr w:type="spellEnd"/>
      <w:r w:rsidRPr="00D8725C">
        <w:rPr>
          <w:sz w:val="22"/>
          <w:szCs w:val="22"/>
        </w:rPr>
        <w:t xml:space="preserve"> насчитывает уже несколько сотен лет, накопилось множество синонимов названий основных форм </w:t>
      </w:r>
      <w:proofErr w:type="spellStart"/>
      <w:r w:rsidRPr="00D8725C">
        <w:rPr>
          <w:sz w:val="22"/>
          <w:szCs w:val="22"/>
        </w:rPr>
        <w:t>тире</w:t>
      </w:r>
      <w:r w:rsidR="00220DAE">
        <w:rPr>
          <w:sz w:val="22"/>
          <w:szCs w:val="22"/>
        </w:rPr>
        <w:t>оидита</w:t>
      </w:r>
      <w:proofErr w:type="spellEnd"/>
      <w:r w:rsidR="00220DAE">
        <w:rPr>
          <w:sz w:val="22"/>
          <w:szCs w:val="22"/>
        </w:rPr>
        <w:t>.</w:t>
      </w:r>
    </w:p>
    <w:p w:rsidR="00D8725C" w:rsidRPr="00D8725C" w:rsidRDefault="00D8725C" w:rsidP="008E56FD">
      <w:pPr>
        <w:pStyle w:val="5"/>
        <w:numPr>
          <w:ilvl w:val="0"/>
          <w:numId w:val="11"/>
        </w:numPr>
        <w:tabs>
          <w:tab w:val="left" w:pos="459"/>
        </w:tabs>
        <w:spacing w:before="0"/>
        <w:ind w:left="0" w:hanging="202"/>
        <w:rPr>
          <w:rFonts w:ascii="Times New Roman" w:hAnsi="Times New Roman" w:cs="Times New Roman"/>
          <w:sz w:val="22"/>
          <w:szCs w:val="22"/>
        </w:rPr>
      </w:pPr>
      <w:r w:rsidRPr="00D8725C">
        <w:rPr>
          <w:rFonts w:ascii="Times New Roman" w:hAnsi="Times New Roman" w:cs="Times New Roman"/>
          <w:sz w:val="22"/>
          <w:szCs w:val="22"/>
        </w:rPr>
        <w:t>Острый</w:t>
      </w:r>
      <w:r w:rsidRPr="00D8725C">
        <w:rPr>
          <w:rFonts w:ascii="Times New Roman" w:hAnsi="Times New Roman" w:cs="Times New Roman"/>
          <w:spacing w:val="-7"/>
          <w:sz w:val="22"/>
          <w:szCs w:val="22"/>
        </w:rPr>
        <w:t xml:space="preserve"> </w:t>
      </w:r>
      <w:proofErr w:type="spellStart"/>
      <w:r w:rsidRPr="00D8725C">
        <w:rPr>
          <w:rFonts w:ascii="Times New Roman" w:hAnsi="Times New Roman" w:cs="Times New Roman"/>
          <w:spacing w:val="-2"/>
          <w:sz w:val="22"/>
          <w:szCs w:val="22"/>
        </w:rPr>
        <w:t>тиреоидит</w:t>
      </w:r>
      <w:proofErr w:type="spellEnd"/>
    </w:p>
    <w:p w:rsidR="00D8725C" w:rsidRPr="00D8725C" w:rsidRDefault="00D8725C" w:rsidP="000C27CF">
      <w:pPr>
        <w:pStyle w:val="a6"/>
        <w:spacing w:before="0"/>
        <w:ind w:left="0"/>
        <w:rPr>
          <w:sz w:val="22"/>
          <w:szCs w:val="22"/>
        </w:rPr>
      </w:pPr>
      <w:r w:rsidRPr="00D8725C">
        <w:rPr>
          <w:b/>
          <w:sz w:val="22"/>
          <w:szCs w:val="22"/>
        </w:rPr>
        <w:t xml:space="preserve">А. Этиология. </w:t>
      </w:r>
      <w:r w:rsidRPr="00D8725C">
        <w:rPr>
          <w:sz w:val="22"/>
          <w:szCs w:val="22"/>
        </w:rPr>
        <w:t xml:space="preserve">Это редкое заболевание обычно вызвано </w:t>
      </w:r>
      <w:proofErr w:type="spellStart"/>
      <w:r w:rsidRPr="00D8725C">
        <w:rPr>
          <w:sz w:val="22"/>
          <w:szCs w:val="22"/>
        </w:rPr>
        <w:t>Staphylococcus</w:t>
      </w:r>
      <w:proofErr w:type="spellEnd"/>
      <w:r w:rsidRPr="00D8725C">
        <w:rPr>
          <w:sz w:val="22"/>
          <w:szCs w:val="22"/>
        </w:rPr>
        <w:t xml:space="preserve"> </w:t>
      </w:r>
      <w:proofErr w:type="spellStart"/>
      <w:r w:rsidRPr="00D8725C">
        <w:rPr>
          <w:sz w:val="22"/>
          <w:szCs w:val="22"/>
        </w:rPr>
        <w:t>aureus</w:t>
      </w:r>
      <w:proofErr w:type="spellEnd"/>
      <w:r w:rsidRPr="00D8725C">
        <w:rPr>
          <w:sz w:val="22"/>
          <w:szCs w:val="22"/>
        </w:rPr>
        <w:t xml:space="preserve">, </w:t>
      </w:r>
      <w:proofErr w:type="spellStart"/>
      <w:r w:rsidRPr="00D8725C">
        <w:rPr>
          <w:sz w:val="22"/>
          <w:szCs w:val="22"/>
        </w:rPr>
        <w:t>Streptococcus</w:t>
      </w:r>
      <w:proofErr w:type="spellEnd"/>
      <w:r w:rsidRPr="00D8725C">
        <w:rPr>
          <w:sz w:val="22"/>
          <w:szCs w:val="22"/>
        </w:rPr>
        <w:t xml:space="preserve"> </w:t>
      </w:r>
      <w:proofErr w:type="spellStart"/>
      <w:r w:rsidRPr="00D8725C">
        <w:rPr>
          <w:sz w:val="22"/>
          <w:szCs w:val="22"/>
        </w:rPr>
        <w:t>hemolytica</w:t>
      </w:r>
      <w:proofErr w:type="spellEnd"/>
      <w:r w:rsidRPr="00D8725C">
        <w:rPr>
          <w:sz w:val="22"/>
          <w:szCs w:val="22"/>
        </w:rPr>
        <w:t xml:space="preserve">, </w:t>
      </w:r>
      <w:proofErr w:type="spellStart"/>
      <w:r w:rsidRPr="00D8725C">
        <w:rPr>
          <w:sz w:val="22"/>
          <w:szCs w:val="22"/>
        </w:rPr>
        <w:t>Streptococcus</w:t>
      </w:r>
      <w:proofErr w:type="spellEnd"/>
      <w:r w:rsidRPr="00D8725C">
        <w:rPr>
          <w:sz w:val="22"/>
          <w:szCs w:val="22"/>
        </w:rPr>
        <w:t xml:space="preserve"> </w:t>
      </w:r>
      <w:proofErr w:type="spellStart"/>
      <w:r w:rsidRPr="00D8725C">
        <w:rPr>
          <w:sz w:val="22"/>
          <w:szCs w:val="22"/>
        </w:rPr>
        <w:t>pneumoniae</w:t>
      </w:r>
      <w:proofErr w:type="spellEnd"/>
      <w:r w:rsidRPr="00D8725C">
        <w:rPr>
          <w:sz w:val="22"/>
          <w:szCs w:val="22"/>
        </w:rPr>
        <w:t xml:space="preserve"> или анаэробными стрептококками. Описаны и другие возбудители, в частности </w:t>
      </w:r>
      <w:proofErr w:type="spellStart"/>
      <w:r w:rsidRPr="00D8725C">
        <w:rPr>
          <w:sz w:val="22"/>
          <w:szCs w:val="22"/>
        </w:rPr>
        <w:t>Salmonella</w:t>
      </w:r>
      <w:proofErr w:type="spellEnd"/>
      <w:r w:rsidRPr="00D8725C">
        <w:rPr>
          <w:sz w:val="22"/>
          <w:szCs w:val="22"/>
        </w:rPr>
        <w:t xml:space="preserve"> </w:t>
      </w:r>
      <w:proofErr w:type="spellStart"/>
      <w:r w:rsidRPr="00D8725C">
        <w:rPr>
          <w:sz w:val="22"/>
          <w:szCs w:val="22"/>
        </w:rPr>
        <w:t>spp</w:t>
      </w:r>
      <w:proofErr w:type="spellEnd"/>
      <w:r w:rsidRPr="00D8725C">
        <w:rPr>
          <w:sz w:val="22"/>
          <w:szCs w:val="22"/>
        </w:rPr>
        <w:t xml:space="preserve">. и </w:t>
      </w:r>
      <w:proofErr w:type="spellStart"/>
      <w:r w:rsidRPr="00D8725C">
        <w:rPr>
          <w:sz w:val="22"/>
          <w:szCs w:val="22"/>
        </w:rPr>
        <w:t>Escherichia</w:t>
      </w:r>
      <w:proofErr w:type="spellEnd"/>
      <w:r w:rsidRPr="00D8725C">
        <w:rPr>
          <w:sz w:val="22"/>
          <w:szCs w:val="22"/>
        </w:rPr>
        <w:t xml:space="preserve"> </w:t>
      </w:r>
      <w:proofErr w:type="spellStart"/>
      <w:r w:rsidRPr="00D8725C">
        <w:rPr>
          <w:sz w:val="22"/>
          <w:szCs w:val="22"/>
        </w:rPr>
        <w:t>coli</w:t>
      </w:r>
      <w:proofErr w:type="spellEnd"/>
      <w:r w:rsidRPr="00D8725C">
        <w:rPr>
          <w:sz w:val="22"/>
          <w:szCs w:val="22"/>
        </w:rPr>
        <w:t xml:space="preserve">, а также грибы (например, возбудители </w:t>
      </w:r>
      <w:proofErr w:type="spellStart"/>
      <w:r w:rsidRPr="00D8725C">
        <w:rPr>
          <w:sz w:val="22"/>
          <w:szCs w:val="22"/>
        </w:rPr>
        <w:t>кокцидиоидоза</w:t>
      </w:r>
      <w:proofErr w:type="spellEnd"/>
      <w:r w:rsidRPr="00D8725C">
        <w:rPr>
          <w:sz w:val="22"/>
          <w:szCs w:val="22"/>
        </w:rPr>
        <w:t xml:space="preserve">). Инфекция распространяется гематогенным или </w:t>
      </w:r>
      <w:proofErr w:type="spellStart"/>
      <w:r w:rsidRPr="00D8725C">
        <w:rPr>
          <w:sz w:val="22"/>
          <w:szCs w:val="22"/>
        </w:rPr>
        <w:t>лимфогенным</w:t>
      </w:r>
      <w:proofErr w:type="spellEnd"/>
      <w:r w:rsidRPr="00D8725C">
        <w:rPr>
          <w:sz w:val="22"/>
          <w:szCs w:val="22"/>
        </w:rPr>
        <w:t xml:space="preserve"> путем либо в результате прямого попадания возбудителя в ткань щитовидной железы при травме. Острый </w:t>
      </w:r>
      <w:proofErr w:type="spellStart"/>
      <w:r w:rsidRPr="00D8725C">
        <w:rPr>
          <w:sz w:val="22"/>
          <w:szCs w:val="22"/>
        </w:rPr>
        <w:t>тиреоидит</w:t>
      </w:r>
      <w:proofErr w:type="spellEnd"/>
      <w:r w:rsidRPr="00D8725C">
        <w:rPr>
          <w:sz w:val="22"/>
          <w:szCs w:val="22"/>
        </w:rPr>
        <w:t xml:space="preserve"> наблюдали и при пороках развития щитовидно-язычного протока</w:t>
      </w:r>
      <w:r w:rsidRPr="00D8725C">
        <w:rPr>
          <w:spacing w:val="-2"/>
          <w:sz w:val="22"/>
          <w:szCs w:val="22"/>
        </w:rPr>
        <w:t xml:space="preserve"> </w:t>
      </w:r>
      <w:r w:rsidRPr="00D8725C">
        <w:rPr>
          <w:sz w:val="22"/>
          <w:szCs w:val="22"/>
        </w:rPr>
        <w:t>— щитовидно-язычной кисте или щитовидно-язычном свище.</w:t>
      </w:r>
    </w:p>
    <w:p w:rsidR="00D8725C" w:rsidRPr="00D8725C" w:rsidRDefault="00D8725C" w:rsidP="000C27CF">
      <w:pPr>
        <w:pStyle w:val="a6"/>
        <w:spacing w:before="0"/>
        <w:ind w:left="0"/>
        <w:rPr>
          <w:sz w:val="22"/>
          <w:szCs w:val="22"/>
        </w:rPr>
      </w:pPr>
      <w:r w:rsidRPr="00D8725C">
        <w:rPr>
          <w:b/>
          <w:sz w:val="22"/>
          <w:szCs w:val="22"/>
        </w:rPr>
        <w:t xml:space="preserve">Б. Клиническая картина. </w:t>
      </w:r>
      <w:r w:rsidRPr="00D8725C">
        <w:rPr>
          <w:sz w:val="22"/>
          <w:szCs w:val="22"/>
        </w:rPr>
        <w:t>Обычно на передней поверхности шеи возникают боль и отек, причем</w:t>
      </w:r>
      <w:r w:rsidRPr="00D8725C">
        <w:rPr>
          <w:spacing w:val="-3"/>
          <w:sz w:val="22"/>
          <w:szCs w:val="22"/>
        </w:rPr>
        <w:t xml:space="preserve"> </w:t>
      </w:r>
      <w:r w:rsidRPr="00D8725C">
        <w:rPr>
          <w:sz w:val="22"/>
          <w:szCs w:val="22"/>
        </w:rPr>
        <w:t>боль иногда</w:t>
      </w:r>
      <w:r w:rsidRPr="00D8725C">
        <w:rPr>
          <w:spacing w:val="-3"/>
          <w:sz w:val="22"/>
          <w:szCs w:val="22"/>
        </w:rPr>
        <w:t xml:space="preserve"> </w:t>
      </w:r>
      <w:proofErr w:type="spellStart"/>
      <w:r w:rsidRPr="00D8725C">
        <w:rPr>
          <w:sz w:val="22"/>
          <w:szCs w:val="22"/>
        </w:rPr>
        <w:t>иррадиирует</w:t>
      </w:r>
      <w:proofErr w:type="spellEnd"/>
      <w:r w:rsidRPr="00D8725C">
        <w:rPr>
          <w:spacing w:val="-2"/>
          <w:sz w:val="22"/>
          <w:szCs w:val="22"/>
        </w:rPr>
        <w:t xml:space="preserve"> </w:t>
      </w:r>
      <w:r w:rsidRPr="00D8725C">
        <w:rPr>
          <w:sz w:val="22"/>
          <w:szCs w:val="22"/>
        </w:rPr>
        <w:t>в ухо</w:t>
      </w:r>
      <w:r w:rsidRPr="00D8725C">
        <w:rPr>
          <w:spacing w:val="-2"/>
          <w:sz w:val="22"/>
          <w:szCs w:val="22"/>
        </w:rPr>
        <w:t xml:space="preserve"> </w:t>
      </w:r>
      <w:r w:rsidRPr="00D8725C">
        <w:rPr>
          <w:sz w:val="22"/>
          <w:szCs w:val="22"/>
        </w:rPr>
        <w:t>или</w:t>
      </w:r>
      <w:r w:rsidRPr="00D8725C">
        <w:rPr>
          <w:spacing w:val="-1"/>
          <w:sz w:val="22"/>
          <w:szCs w:val="22"/>
        </w:rPr>
        <w:t xml:space="preserve"> </w:t>
      </w:r>
      <w:r w:rsidRPr="00D8725C">
        <w:rPr>
          <w:sz w:val="22"/>
          <w:szCs w:val="22"/>
        </w:rPr>
        <w:t>нижнюю</w:t>
      </w:r>
      <w:r w:rsidRPr="00D8725C">
        <w:rPr>
          <w:spacing w:val="-2"/>
          <w:sz w:val="22"/>
          <w:szCs w:val="22"/>
        </w:rPr>
        <w:t xml:space="preserve"> </w:t>
      </w:r>
      <w:r w:rsidRPr="00D8725C">
        <w:rPr>
          <w:sz w:val="22"/>
          <w:szCs w:val="22"/>
        </w:rPr>
        <w:t>челюсть, усиливается</w:t>
      </w:r>
      <w:r w:rsidRPr="00D8725C">
        <w:rPr>
          <w:spacing w:val="-3"/>
          <w:sz w:val="22"/>
          <w:szCs w:val="22"/>
        </w:rPr>
        <w:t xml:space="preserve"> </w:t>
      </w:r>
      <w:r w:rsidRPr="00D8725C">
        <w:rPr>
          <w:sz w:val="22"/>
          <w:szCs w:val="22"/>
        </w:rPr>
        <w:t>при</w:t>
      </w:r>
      <w:r w:rsidRPr="00D8725C">
        <w:rPr>
          <w:spacing w:val="-1"/>
          <w:sz w:val="22"/>
          <w:szCs w:val="22"/>
        </w:rPr>
        <w:t xml:space="preserve"> </w:t>
      </w:r>
      <w:r w:rsidRPr="00D8725C">
        <w:rPr>
          <w:sz w:val="22"/>
          <w:szCs w:val="22"/>
        </w:rPr>
        <w:t xml:space="preserve">глотании и поворотах головы. Признаки абсцесса — лихорадка и озноб. При </w:t>
      </w:r>
      <w:proofErr w:type="spellStart"/>
      <w:r w:rsidRPr="00D8725C">
        <w:rPr>
          <w:sz w:val="22"/>
          <w:szCs w:val="22"/>
        </w:rPr>
        <w:t>физикальном</w:t>
      </w:r>
      <w:proofErr w:type="spellEnd"/>
      <w:r w:rsidRPr="00D8725C">
        <w:rPr>
          <w:sz w:val="22"/>
          <w:szCs w:val="22"/>
        </w:rPr>
        <w:t xml:space="preserve"> исследовании:</w:t>
      </w:r>
      <w:r w:rsidRPr="00D8725C">
        <w:rPr>
          <w:spacing w:val="40"/>
          <w:sz w:val="22"/>
          <w:szCs w:val="22"/>
        </w:rPr>
        <w:t xml:space="preserve"> </w:t>
      </w:r>
      <w:r w:rsidRPr="00D8725C">
        <w:rPr>
          <w:sz w:val="22"/>
          <w:szCs w:val="22"/>
        </w:rPr>
        <w:t>покраснение</w:t>
      </w:r>
      <w:r w:rsidRPr="00D8725C">
        <w:rPr>
          <w:spacing w:val="40"/>
          <w:sz w:val="22"/>
          <w:szCs w:val="22"/>
        </w:rPr>
        <w:t xml:space="preserve"> </w:t>
      </w:r>
      <w:r w:rsidRPr="00D8725C">
        <w:rPr>
          <w:sz w:val="22"/>
          <w:szCs w:val="22"/>
        </w:rPr>
        <w:t>кожи,</w:t>
      </w:r>
      <w:r w:rsidRPr="00D8725C">
        <w:rPr>
          <w:spacing w:val="40"/>
          <w:sz w:val="22"/>
          <w:szCs w:val="22"/>
        </w:rPr>
        <w:t xml:space="preserve"> </w:t>
      </w:r>
      <w:r w:rsidRPr="00D8725C">
        <w:rPr>
          <w:sz w:val="22"/>
          <w:szCs w:val="22"/>
        </w:rPr>
        <w:t>сильная</w:t>
      </w:r>
      <w:r w:rsidRPr="00D8725C">
        <w:rPr>
          <w:spacing w:val="40"/>
          <w:sz w:val="22"/>
          <w:szCs w:val="22"/>
        </w:rPr>
        <w:t xml:space="preserve"> </w:t>
      </w:r>
      <w:r w:rsidRPr="00D8725C">
        <w:rPr>
          <w:sz w:val="22"/>
          <w:szCs w:val="22"/>
        </w:rPr>
        <w:t>болезненность</w:t>
      </w:r>
      <w:r w:rsidRPr="00D8725C">
        <w:rPr>
          <w:spacing w:val="40"/>
          <w:sz w:val="22"/>
          <w:szCs w:val="22"/>
        </w:rPr>
        <w:t xml:space="preserve"> </w:t>
      </w:r>
      <w:r w:rsidRPr="00D8725C">
        <w:rPr>
          <w:sz w:val="22"/>
          <w:szCs w:val="22"/>
        </w:rPr>
        <w:t>при</w:t>
      </w:r>
      <w:r w:rsidRPr="00D8725C">
        <w:rPr>
          <w:spacing w:val="40"/>
          <w:sz w:val="22"/>
          <w:szCs w:val="22"/>
        </w:rPr>
        <w:t xml:space="preserve"> </w:t>
      </w:r>
      <w:r w:rsidRPr="00D8725C">
        <w:rPr>
          <w:sz w:val="22"/>
          <w:szCs w:val="22"/>
        </w:rPr>
        <w:t>пальпации;</w:t>
      </w:r>
      <w:r w:rsidRPr="00D8725C">
        <w:rPr>
          <w:spacing w:val="40"/>
          <w:sz w:val="22"/>
          <w:szCs w:val="22"/>
        </w:rPr>
        <w:t xml:space="preserve"> </w:t>
      </w:r>
      <w:r w:rsidRPr="00D8725C">
        <w:rPr>
          <w:sz w:val="22"/>
          <w:szCs w:val="22"/>
        </w:rPr>
        <w:t>при абсцессе — флюктуация.</w:t>
      </w:r>
    </w:p>
    <w:p w:rsidR="00D8725C" w:rsidRPr="00D8725C" w:rsidRDefault="00D8725C" w:rsidP="000C27CF">
      <w:pPr>
        <w:pStyle w:val="a6"/>
        <w:spacing w:before="0"/>
        <w:ind w:left="0"/>
        <w:rPr>
          <w:sz w:val="22"/>
          <w:szCs w:val="22"/>
        </w:rPr>
      </w:pPr>
      <w:r w:rsidRPr="00D8725C">
        <w:rPr>
          <w:b/>
          <w:sz w:val="22"/>
          <w:szCs w:val="22"/>
        </w:rPr>
        <w:t xml:space="preserve">В. Лабораторные и инструментальные исследования. </w:t>
      </w:r>
      <w:r w:rsidRPr="00D8725C">
        <w:rPr>
          <w:sz w:val="22"/>
          <w:szCs w:val="22"/>
        </w:rPr>
        <w:t>Характерен лейкоцитоз со сдвигом</w:t>
      </w:r>
      <w:r w:rsidRPr="00D8725C">
        <w:rPr>
          <w:spacing w:val="-1"/>
          <w:sz w:val="22"/>
          <w:szCs w:val="22"/>
        </w:rPr>
        <w:t xml:space="preserve"> </w:t>
      </w:r>
      <w:r w:rsidRPr="00D8725C">
        <w:rPr>
          <w:sz w:val="22"/>
          <w:szCs w:val="22"/>
        </w:rPr>
        <w:t>лейкоцитарной формулы влево. Содержание</w:t>
      </w:r>
      <w:r w:rsidRPr="00D8725C">
        <w:rPr>
          <w:spacing w:val="-1"/>
          <w:sz w:val="22"/>
          <w:szCs w:val="22"/>
        </w:rPr>
        <w:t xml:space="preserve"> </w:t>
      </w:r>
      <w:proofErr w:type="spellStart"/>
      <w:r w:rsidRPr="00D8725C">
        <w:rPr>
          <w:sz w:val="22"/>
          <w:szCs w:val="22"/>
        </w:rPr>
        <w:t>тиреоидных</w:t>
      </w:r>
      <w:proofErr w:type="spellEnd"/>
      <w:r w:rsidRPr="00D8725C">
        <w:rPr>
          <w:sz w:val="22"/>
          <w:szCs w:val="22"/>
        </w:rPr>
        <w:t xml:space="preserve"> гормонов в сыворотке </w:t>
      </w:r>
      <w:r w:rsidRPr="00D8725C">
        <w:rPr>
          <w:position w:val="2"/>
          <w:sz w:val="22"/>
          <w:szCs w:val="22"/>
        </w:rPr>
        <w:t>обычно нормальное, хотя иногда общий T</w:t>
      </w:r>
      <w:r w:rsidRPr="00D8725C">
        <w:rPr>
          <w:sz w:val="22"/>
          <w:szCs w:val="22"/>
        </w:rPr>
        <w:t>4</w:t>
      </w:r>
      <w:r w:rsidRPr="00D8725C">
        <w:rPr>
          <w:spacing w:val="40"/>
          <w:sz w:val="22"/>
          <w:szCs w:val="22"/>
        </w:rPr>
        <w:t xml:space="preserve"> </w:t>
      </w:r>
      <w:r w:rsidRPr="00D8725C">
        <w:rPr>
          <w:position w:val="2"/>
          <w:sz w:val="22"/>
          <w:szCs w:val="22"/>
        </w:rPr>
        <w:t xml:space="preserve">повышен. При </w:t>
      </w:r>
      <w:proofErr w:type="spellStart"/>
      <w:r w:rsidRPr="00D8725C">
        <w:rPr>
          <w:position w:val="2"/>
          <w:sz w:val="22"/>
          <w:szCs w:val="22"/>
        </w:rPr>
        <w:t>сцинтиграфии</w:t>
      </w:r>
      <w:proofErr w:type="spellEnd"/>
      <w:r w:rsidRPr="00D8725C">
        <w:rPr>
          <w:position w:val="2"/>
          <w:sz w:val="22"/>
          <w:szCs w:val="22"/>
        </w:rPr>
        <w:t xml:space="preserve"> щитовидной </w:t>
      </w:r>
      <w:r w:rsidRPr="00D8725C">
        <w:rPr>
          <w:sz w:val="22"/>
          <w:szCs w:val="22"/>
        </w:rPr>
        <w:t>железы (показана во всех случаях появления болезненного образования на передней поверхности шеи) пораженный участок не поглощает изотоп. При подозрении на</w:t>
      </w:r>
      <w:r w:rsidRPr="00D8725C">
        <w:rPr>
          <w:spacing w:val="40"/>
          <w:sz w:val="22"/>
          <w:szCs w:val="22"/>
        </w:rPr>
        <w:t xml:space="preserve"> </w:t>
      </w:r>
      <w:r w:rsidRPr="00D8725C">
        <w:rPr>
          <w:sz w:val="22"/>
          <w:szCs w:val="22"/>
        </w:rPr>
        <w:t xml:space="preserve">острый </w:t>
      </w:r>
      <w:proofErr w:type="spellStart"/>
      <w:r w:rsidRPr="00D8725C">
        <w:rPr>
          <w:sz w:val="22"/>
          <w:szCs w:val="22"/>
        </w:rPr>
        <w:t>тиреоидит</w:t>
      </w:r>
      <w:proofErr w:type="spellEnd"/>
      <w:r w:rsidRPr="00D8725C">
        <w:rPr>
          <w:sz w:val="22"/>
          <w:szCs w:val="22"/>
        </w:rPr>
        <w:t xml:space="preserve"> проводят пункцию щитовидной железы, делают мазки и посев для выявления возбудителя.</w:t>
      </w:r>
    </w:p>
    <w:p w:rsidR="00D8725C" w:rsidRPr="00D8725C" w:rsidRDefault="00D8725C" w:rsidP="000C27CF">
      <w:pPr>
        <w:pStyle w:val="a6"/>
        <w:spacing w:before="0"/>
        <w:ind w:left="0"/>
        <w:rPr>
          <w:sz w:val="22"/>
          <w:szCs w:val="22"/>
        </w:rPr>
      </w:pPr>
      <w:r w:rsidRPr="00D8725C">
        <w:rPr>
          <w:b/>
          <w:sz w:val="22"/>
          <w:szCs w:val="22"/>
        </w:rPr>
        <w:t xml:space="preserve">Г. Дифференциальная диагностика. </w:t>
      </w:r>
      <w:r w:rsidRPr="00D8725C">
        <w:rPr>
          <w:sz w:val="22"/>
          <w:szCs w:val="22"/>
        </w:rPr>
        <w:t xml:space="preserve">Острый </w:t>
      </w:r>
      <w:proofErr w:type="spellStart"/>
      <w:r w:rsidRPr="00D8725C">
        <w:rPr>
          <w:sz w:val="22"/>
          <w:szCs w:val="22"/>
        </w:rPr>
        <w:t>тиреоидит</w:t>
      </w:r>
      <w:proofErr w:type="spellEnd"/>
      <w:r w:rsidRPr="00D8725C">
        <w:rPr>
          <w:sz w:val="22"/>
          <w:szCs w:val="22"/>
        </w:rPr>
        <w:t xml:space="preserve"> дифференцируют с любым заболеванием, которое проявляется болезненностью и припухлостью передней поверхности шеи, в том числе с подострым </w:t>
      </w:r>
      <w:proofErr w:type="spellStart"/>
      <w:r w:rsidRPr="00D8725C">
        <w:rPr>
          <w:sz w:val="22"/>
          <w:szCs w:val="22"/>
        </w:rPr>
        <w:t>тиреоидитом</w:t>
      </w:r>
      <w:proofErr w:type="spellEnd"/>
      <w:r w:rsidRPr="00D8725C">
        <w:rPr>
          <w:sz w:val="22"/>
          <w:szCs w:val="22"/>
        </w:rPr>
        <w:t xml:space="preserve">, флегмоной шеи, острым кровоизлиянием в кисту щитовидной железы, аденомой и раком щитовидной железы, инфекцией глубоких тканей шеи, инфекцией кисты щитовидно-язычного протока или </w:t>
      </w:r>
      <w:proofErr w:type="spellStart"/>
      <w:r w:rsidRPr="00D8725C">
        <w:rPr>
          <w:sz w:val="22"/>
          <w:szCs w:val="22"/>
        </w:rPr>
        <w:t>бранхиогенной</w:t>
      </w:r>
      <w:proofErr w:type="spellEnd"/>
      <w:r w:rsidRPr="00D8725C">
        <w:rPr>
          <w:sz w:val="22"/>
          <w:szCs w:val="22"/>
        </w:rPr>
        <w:t xml:space="preserve"> кисты.</w:t>
      </w:r>
    </w:p>
    <w:p w:rsidR="00D8725C" w:rsidRPr="00D8725C" w:rsidRDefault="00D8725C" w:rsidP="000C27CF">
      <w:pPr>
        <w:pStyle w:val="a6"/>
        <w:spacing w:before="0"/>
        <w:ind w:left="0"/>
        <w:rPr>
          <w:sz w:val="22"/>
          <w:szCs w:val="22"/>
        </w:rPr>
      </w:pPr>
      <w:r w:rsidRPr="00D8725C">
        <w:rPr>
          <w:b/>
          <w:sz w:val="22"/>
          <w:szCs w:val="22"/>
        </w:rPr>
        <w:t xml:space="preserve">Д. Лечение. </w:t>
      </w:r>
      <w:r w:rsidRPr="00D8725C">
        <w:rPr>
          <w:sz w:val="22"/>
          <w:szCs w:val="22"/>
        </w:rPr>
        <w:t>Парентерально вводят антибиотики, к которым чувствителен выявленный возбудитель. При наличии флюктуации иногда приходится вскрывать и дренировать абсцесс. Лечение нужно начинать как можно раньше и проводить его активно,</w:t>
      </w:r>
      <w:r w:rsidRPr="00D8725C">
        <w:rPr>
          <w:spacing w:val="40"/>
          <w:sz w:val="22"/>
          <w:szCs w:val="22"/>
        </w:rPr>
        <w:t xml:space="preserve"> </w:t>
      </w:r>
      <w:r w:rsidRPr="00D8725C">
        <w:rPr>
          <w:sz w:val="22"/>
          <w:szCs w:val="22"/>
        </w:rPr>
        <w:t xml:space="preserve">поскольку абсцесс может переместиться в средостение. Рецидивы острого </w:t>
      </w:r>
      <w:proofErr w:type="spellStart"/>
      <w:r w:rsidRPr="00D8725C">
        <w:rPr>
          <w:sz w:val="22"/>
          <w:szCs w:val="22"/>
        </w:rPr>
        <w:t>тиреоидита</w:t>
      </w:r>
      <w:proofErr w:type="spellEnd"/>
      <w:r w:rsidRPr="00D8725C">
        <w:rPr>
          <w:sz w:val="22"/>
          <w:szCs w:val="22"/>
        </w:rPr>
        <w:t xml:space="preserve"> встречаются очень редко.</w:t>
      </w:r>
    </w:p>
    <w:p w:rsidR="00D8725C" w:rsidRPr="00D8725C" w:rsidRDefault="00D8725C" w:rsidP="008E56FD">
      <w:pPr>
        <w:pStyle w:val="5"/>
        <w:numPr>
          <w:ilvl w:val="0"/>
          <w:numId w:val="11"/>
        </w:numPr>
        <w:tabs>
          <w:tab w:val="left" w:pos="526"/>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Подострый</w:t>
      </w:r>
      <w:r w:rsidRPr="00D8725C">
        <w:rPr>
          <w:rFonts w:ascii="Times New Roman" w:hAnsi="Times New Roman" w:cs="Times New Roman"/>
          <w:spacing w:val="-6"/>
          <w:sz w:val="22"/>
          <w:szCs w:val="22"/>
        </w:rPr>
        <w:t xml:space="preserve"> </w:t>
      </w:r>
      <w:proofErr w:type="spellStart"/>
      <w:r w:rsidRPr="00D8725C">
        <w:rPr>
          <w:rFonts w:ascii="Times New Roman" w:hAnsi="Times New Roman" w:cs="Times New Roman"/>
          <w:spacing w:val="-2"/>
          <w:sz w:val="22"/>
          <w:szCs w:val="22"/>
        </w:rPr>
        <w:t>тиреоидит</w:t>
      </w:r>
      <w:proofErr w:type="spellEnd"/>
    </w:p>
    <w:p w:rsidR="00D8725C" w:rsidRPr="00D8725C" w:rsidRDefault="00D8725C" w:rsidP="000C27CF">
      <w:pPr>
        <w:rPr>
          <w:rFonts w:ascii="Times New Roman" w:hAnsi="Times New Roman" w:cs="Times New Roman"/>
          <w:b/>
        </w:rPr>
      </w:pPr>
      <w:r w:rsidRPr="00D8725C">
        <w:rPr>
          <w:rFonts w:ascii="Times New Roman" w:hAnsi="Times New Roman" w:cs="Times New Roman"/>
          <w:b/>
        </w:rPr>
        <w:t>А.</w:t>
      </w:r>
      <w:r w:rsidRPr="00D8725C">
        <w:rPr>
          <w:rFonts w:ascii="Times New Roman" w:hAnsi="Times New Roman" w:cs="Times New Roman"/>
          <w:b/>
          <w:spacing w:val="-3"/>
        </w:rPr>
        <w:t xml:space="preserve"> </w:t>
      </w:r>
      <w:r w:rsidRPr="00D8725C">
        <w:rPr>
          <w:rFonts w:ascii="Times New Roman" w:hAnsi="Times New Roman" w:cs="Times New Roman"/>
          <w:b/>
        </w:rPr>
        <w:t>Подострый</w:t>
      </w:r>
      <w:r w:rsidRPr="00D8725C">
        <w:rPr>
          <w:rFonts w:ascii="Times New Roman" w:hAnsi="Times New Roman" w:cs="Times New Roman"/>
          <w:b/>
          <w:spacing w:val="-7"/>
        </w:rPr>
        <w:t xml:space="preserve"> </w:t>
      </w:r>
      <w:r w:rsidRPr="00D8725C">
        <w:rPr>
          <w:rFonts w:ascii="Times New Roman" w:hAnsi="Times New Roman" w:cs="Times New Roman"/>
          <w:b/>
        </w:rPr>
        <w:t>гранулематозный</w:t>
      </w:r>
      <w:r w:rsidRPr="00D8725C">
        <w:rPr>
          <w:rFonts w:ascii="Times New Roman" w:hAnsi="Times New Roman" w:cs="Times New Roman"/>
          <w:b/>
          <w:spacing w:val="-3"/>
        </w:rPr>
        <w:t xml:space="preserve"> </w:t>
      </w:r>
      <w:proofErr w:type="spellStart"/>
      <w:r w:rsidRPr="00D8725C">
        <w:rPr>
          <w:rFonts w:ascii="Times New Roman" w:hAnsi="Times New Roman" w:cs="Times New Roman"/>
          <w:b/>
          <w:spacing w:val="-2"/>
        </w:rPr>
        <w:t>тиреоидит</w:t>
      </w:r>
      <w:proofErr w:type="spellEnd"/>
    </w:p>
    <w:p w:rsidR="00D8725C" w:rsidRPr="00D8725C" w:rsidRDefault="00D8725C" w:rsidP="008E56FD">
      <w:pPr>
        <w:pStyle w:val="aa"/>
        <w:numPr>
          <w:ilvl w:val="1"/>
          <w:numId w:val="11"/>
        </w:numPr>
        <w:tabs>
          <w:tab w:val="left" w:pos="1206"/>
        </w:tabs>
        <w:spacing w:before="0"/>
        <w:ind w:left="0" w:hanging="300"/>
      </w:pPr>
      <w:r w:rsidRPr="00D8725C">
        <w:tab/>
      </w:r>
      <w:r w:rsidRPr="00D8725C">
        <w:rPr>
          <w:b/>
        </w:rPr>
        <w:t xml:space="preserve">Этиология. </w:t>
      </w:r>
      <w:r w:rsidRPr="00D8725C">
        <w:t xml:space="preserve">Считается, что причиной подострого гранулематозного </w:t>
      </w:r>
      <w:proofErr w:type="spellStart"/>
      <w:r w:rsidRPr="00D8725C">
        <w:t>тиреоидита</w:t>
      </w:r>
      <w:proofErr w:type="spellEnd"/>
      <w:r w:rsidRPr="00D8725C">
        <w:t xml:space="preserve"> является вирусная инфекция. О вирусной этиологии свидетельствуют длительный продромальный период, </w:t>
      </w:r>
      <w:r w:rsidRPr="00D8725C">
        <w:lastRenderedPageBreak/>
        <w:t xml:space="preserve">эпидемический характер и сезонное (зимой и осенью) учащение случаев заболевания. Предполагают, что возбудителями могут быть вирус </w:t>
      </w:r>
      <w:proofErr w:type="spellStart"/>
      <w:r w:rsidRPr="00D8725C">
        <w:t>Коксаки</w:t>
      </w:r>
      <w:proofErr w:type="spellEnd"/>
      <w:r w:rsidRPr="00D8725C">
        <w:t>, аденовирусы, вирус эпидемического паротита, ECHO-вирусы, вирусы гриппа и вирус Эпштейна—</w:t>
      </w:r>
      <w:proofErr w:type="spellStart"/>
      <w:r w:rsidRPr="00D8725C">
        <w:t>Барр</w:t>
      </w:r>
      <w:proofErr w:type="spellEnd"/>
      <w:r w:rsidRPr="00D8725C">
        <w:t xml:space="preserve">. Существует генетическая предрасположенность к подострому гранулематозному </w:t>
      </w:r>
      <w:proofErr w:type="spellStart"/>
      <w:r w:rsidRPr="00D8725C">
        <w:t>тиреоидиту</w:t>
      </w:r>
      <w:proofErr w:type="spellEnd"/>
      <w:r w:rsidRPr="00D8725C">
        <w:t xml:space="preserve">, поскольку заболеваемость выше у лиц с </w:t>
      </w:r>
      <w:r w:rsidRPr="00D8725C">
        <w:rPr>
          <w:spacing w:val="-2"/>
        </w:rPr>
        <w:t>HLA-Bw35.</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Клиническая</w:t>
      </w:r>
      <w:r w:rsidRPr="00D8725C">
        <w:rPr>
          <w:rFonts w:ascii="Times New Roman" w:hAnsi="Times New Roman" w:cs="Times New Roman"/>
          <w:spacing w:val="-8"/>
          <w:sz w:val="22"/>
          <w:szCs w:val="22"/>
        </w:rPr>
        <w:t xml:space="preserve"> </w:t>
      </w:r>
      <w:r w:rsidRPr="00D8725C">
        <w:rPr>
          <w:rFonts w:ascii="Times New Roman" w:hAnsi="Times New Roman" w:cs="Times New Roman"/>
          <w:spacing w:val="-2"/>
          <w:sz w:val="22"/>
          <w:szCs w:val="22"/>
        </w:rPr>
        <w:t>картина</w:t>
      </w:r>
    </w:p>
    <w:p w:rsidR="00D8725C" w:rsidRPr="00D8725C" w:rsidRDefault="00D8725C" w:rsidP="000C27CF">
      <w:pPr>
        <w:pStyle w:val="a6"/>
        <w:spacing w:before="0"/>
        <w:ind w:left="0"/>
        <w:rPr>
          <w:sz w:val="22"/>
          <w:szCs w:val="22"/>
        </w:rPr>
      </w:pPr>
      <w:r w:rsidRPr="00D8725C">
        <w:rPr>
          <w:b/>
          <w:sz w:val="22"/>
          <w:szCs w:val="22"/>
        </w:rPr>
        <w:t xml:space="preserve">а. Симптомы. </w:t>
      </w:r>
      <w:r w:rsidRPr="00D8725C">
        <w:rPr>
          <w:sz w:val="22"/>
          <w:szCs w:val="22"/>
        </w:rPr>
        <w:t>Для продромального периода (продолжается несколько недель) характерны миалгия, субфебрильная температура, общее плохое самочувствие, ларингит, иногда дисфагия. Основной симптом клинической стадии болезни</w:t>
      </w:r>
      <w:r w:rsidRPr="00D8725C">
        <w:rPr>
          <w:spacing w:val="-2"/>
          <w:sz w:val="22"/>
          <w:szCs w:val="22"/>
        </w:rPr>
        <w:t xml:space="preserve"> </w:t>
      </w:r>
      <w:r w:rsidRPr="00D8725C">
        <w:rPr>
          <w:sz w:val="22"/>
          <w:szCs w:val="22"/>
        </w:rPr>
        <w:t xml:space="preserve">— боль на одной стороне передней поверхности шеи, обычно </w:t>
      </w:r>
      <w:proofErr w:type="spellStart"/>
      <w:r w:rsidRPr="00D8725C">
        <w:rPr>
          <w:sz w:val="22"/>
          <w:szCs w:val="22"/>
        </w:rPr>
        <w:t>иррадиирующая</w:t>
      </w:r>
      <w:proofErr w:type="spellEnd"/>
      <w:r w:rsidRPr="00D8725C">
        <w:rPr>
          <w:sz w:val="22"/>
          <w:szCs w:val="22"/>
        </w:rPr>
        <w:t xml:space="preserve"> в ухо или нижнюю челюсть с той же стороны. По мере прогрессирования заболевания боль нередко распространяется и на другую сторону</w:t>
      </w:r>
      <w:r w:rsidRPr="00D8725C">
        <w:rPr>
          <w:spacing w:val="-6"/>
          <w:sz w:val="22"/>
          <w:szCs w:val="22"/>
        </w:rPr>
        <w:t xml:space="preserve"> </w:t>
      </w:r>
      <w:r w:rsidRPr="00D8725C">
        <w:rPr>
          <w:sz w:val="22"/>
          <w:szCs w:val="22"/>
        </w:rPr>
        <w:t>шеи. Боль может усиливаться при глотании или при поворотах головы. Почти у 50% больных появляются симптомы тиреотоксикоза</w:t>
      </w:r>
      <w:r w:rsidRPr="00D8725C">
        <w:rPr>
          <w:spacing w:val="-1"/>
          <w:sz w:val="22"/>
          <w:szCs w:val="22"/>
        </w:rPr>
        <w:t xml:space="preserve"> </w:t>
      </w:r>
      <w:r w:rsidRPr="00D8725C">
        <w:rPr>
          <w:sz w:val="22"/>
          <w:szCs w:val="22"/>
        </w:rPr>
        <w:t xml:space="preserve">— тахикардия, похудание, раздражительность и </w:t>
      </w:r>
      <w:r w:rsidRPr="00D8725C">
        <w:rPr>
          <w:spacing w:val="-2"/>
          <w:sz w:val="22"/>
          <w:szCs w:val="22"/>
        </w:rPr>
        <w:t>потливость.</w:t>
      </w:r>
    </w:p>
    <w:p w:rsidR="00D8725C" w:rsidRPr="00D8725C" w:rsidRDefault="00D8725C" w:rsidP="000C27CF">
      <w:pPr>
        <w:pStyle w:val="a6"/>
        <w:spacing w:before="0"/>
        <w:ind w:left="0"/>
        <w:rPr>
          <w:sz w:val="22"/>
          <w:szCs w:val="22"/>
        </w:rPr>
      </w:pPr>
      <w:r w:rsidRPr="00D8725C">
        <w:rPr>
          <w:b/>
          <w:sz w:val="22"/>
          <w:szCs w:val="22"/>
        </w:rPr>
        <w:t xml:space="preserve">б. </w:t>
      </w:r>
      <w:proofErr w:type="spellStart"/>
      <w:r w:rsidRPr="00D8725C">
        <w:rPr>
          <w:b/>
          <w:sz w:val="22"/>
          <w:szCs w:val="22"/>
        </w:rPr>
        <w:t>Физикальное</w:t>
      </w:r>
      <w:proofErr w:type="spellEnd"/>
      <w:r w:rsidRPr="00D8725C">
        <w:rPr>
          <w:b/>
          <w:sz w:val="22"/>
          <w:szCs w:val="22"/>
        </w:rPr>
        <w:t xml:space="preserve"> исследование. </w:t>
      </w:r>
      <w:r w:rsidRPr="00D8725C">
        <w:rPr>
          <w:sz w:val="22"/>
          <w:szCs w:val="22"/>
        </w:rPr>
        <w:t xml:space="preserve">Обнаруживают чрезвычайно болезненное при пальпации, очень плотное, узловатое образование в области щитовидной железы, чаще </w:t>
      </w:r>
      <w:proofErr w:type="gramStart"/>
      <w:r w:rsidRPr="00D8725C">
        <w:rPr>
          <w:sz w:val="22"/>
          <w:szCs w:val="22"/>
        </w:rPr>
        <w:t>всего</w:t>
      </w:r>
      <w:proofErr w:type="gramEnd"/>
      <w:r w:rsidRPr="00D8725C">
        <w:rPr>
          <w:sz w:val="22"/>
          <w:szCs w:val="22"/>
        </w:rPr>
        <w:t xml:space="preserve"> с одной стороны. Нередко болезненность настолько сильна, что до щитовидной железы невозможно дотронуться. Реже отмечается двусторонняя болезненность и зоб. При тиреотоксикозе наблюдаются тахикардия, увеличение пульсового давления, повышение температуры кожи и потливость.</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Лабораторные</w:t>
      </w:r>
      <w:r w:rsidRPr="00D8725C">
        <w:rPr>
          <w:rFonts w:ascii="Times New Roman" w:hAnsi="Times New Roman" w:cs="Times New Roman"/>
          <w:spacing w:val="-7"/>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инструментальные</w:t>
      </w:r>
      <w:r w:rsidRPr="00D8725C">
        <w:rPr>
          <w:rFonts w:ascii="Times New Roman" w:hAnsi="Times New Roman" w:cs="Times New Roman"/>
          <w:spacing w:val="-4"/>
          <w:sz w:val="22"/>
          <w:szCs w:val="22"/>
        </w:rPr>
        <w:t xml:space="preserve"> </w:t>
      </w:r>
      <w:r w:rsidRPr="00D8725C">
        <w:rPr>
          <w:rFonts w:ascii="Times New Roman" w:hAnsi="Times New Roman" w:cs="Times New Roman"/>
          <w:spacing w:val="-2"/>
          <w:sz w:val="22"/>
          <w:szCs w:val="22"/>
        </w:rPr>
        <w:t>исследования</w:t>
      </w:r>
    </w:p>
    <w:p w:rsidR="00D8725C" w:rsidRPr="00D8725C" w:rsidRDefault="00D8725C" w:rsidP="000C27CF">
      <w:pPr>
        <w:pStyle w:val="a6"/>
        <w:spacing w:before="0" w:line="237" w:lineRule="auto"/>
        <w:ind w:left="0"/>
        <w:rPr>
          <w:sz w:val="22"/>
          <w:szCs w:val="22"/>
        </w:rPr>
      </w:pPr>
      <w:r w:rsidRPr="00D8725C">
        <w:rPr>
          <w:b/>
          <w:sz w:val="22"/>
          <w:szCs w:val="22"/>
        </w:rPr>
        <w:t xml:space="preserve">а. </w:t>
      </w:r>
      <w:r w:rsidRPr="00D8725C">
        <w:rPr>
          <w:sz w:val="22"/>
          <w:szCs w:val="22"/>
        </w:rPr>
        <w:t xml:space="preserve">В общем анализе крови обычно находят легкую </w:t>
      </w:r>
      <w:proofErr w:type="spellStart"/>
      <w:r w:rsidRPr="00D8725C">
        <w:rPr>
          <w:sz w:val="22"/>
          <w:szCs w:val="22"/>
        </w:rPr>
        <w:t>нормохромную</w:t>
      </w:r>
      <w:proofErr w:type="spellEnd"/>
      <w:r w:rsidRPr="00D8725C">
        <w:rPr>
          <w:sz w:val="22"/>
          <w:szCs w:val="22"/>
        </w:rPr>
        <w:t xml:space="preserve"> </w:t>
      </w:r>
      <w:proofErr w:type="spellStart"/>
      <w:r w:rsidRPr="00D8725C">
        <w:rPr>
          <w:sz w:val="22"/>
          <w:szCs w:val="22"/>
        </w:rPr>
        <w:t>нормоцитарную</w:t>
      </w:r>
      <w:proofErr w:type="spellEnd"/>
      <w:r w:rsidRPr="00D8725C">
        <w:rPr>
          <w:sz w:val="22"/>
          <w:szCs w:val="22"/>
        </w:rPr>
        <w:t xml:space="preserve"> анемию и нормальное число лейкоцитов. Иногда наблюдается легкий лейкоцитоз. </w:t>
      </w:r>
      <w:r w:rsidRPr="00D8725C">
        <w:rPr>
          <w:position w:val="2"/>
          <w:sz w:val="22"/>
          <w:szCs w:val="22"/>
        </w:rPr>
        <w:t xml:space="preserve">СОЭ </w:t>
      </w:r>
      <w:proofErr w:type="gramStart"/>
      <w:r w:rsidRPr="00D8725C">
        <w:rPr>
          <w:position w:val="2"/>
          <w:sz w:val="22"/>
          <w:szCs w:val="22"/>
        </w:rPr>
        <w:t>обычно &gt;</w:t>
      </w:r>
      <w:proofErr w:type="gramEnd"/>
      <w:r w:rsidRPr="00D8725C">
        <w:rPr>
          <w:spacing w:val="-2"/>
          <w:position w:val="2"/>
          <w:sz w:val="22"/>
          <w:szCs w:val="22"/>
        </w:rPr>
        <w:t xml:space="preserve"> </w:t>
      </w:r>
      <w:r w:rsidRPr="00D8725C">
        <w:rPr>
          <w:position w:val="2"/>
          <w:sz w:val="22"/>
          <w:szCs w:val="22"/>
        </w:rPr>
        <w:t>50</w:t>
      </w:r>
      <w:r w:rsidRPr="00D8725C">
        <w:rPr>
          <w:spacing w:val="-2"/>
          <w:position w:val="2"/>
          <w:sz w:val="22"/>
          <w:szCs w:val="22"/>
        </w:rPr>
        <w:t xml:space="preserve"> </w:t>
      </w:r>
      <w:r w:rsidRPr="00D8725C">
        <w:rPr>
          <w:position w:val="2"/>
          <w:sz w:val="22"/>
          <w:szCs w:val="22"/>
        </w:rPr>
        <w:t>мм/ч. Уровни общего T</w:t>
      </w:r>
      <w:r w:rsidRPr="00D8725C">
        <w:rPr>
          <w:sz w:val="22"/>
          <w:szCs w:val="22"/>
        </w:rPr>
        <w:t>4</w:t>
      </w:r>
      <w:r w:rsidRPr="00D8725C">
        <w:rPr>
          <w:spacing w:val="40"/>
          <w:sz w:val="22"/>
          <w:szCs w:val="22"/>
        </w:rPr>
        <w:t xml:space="preserve"> </w:t>
      </w:r>
      <w:r w:rsidRPr="00D8725C">
        <w:rPr>
          <w:position w:val="2"/>
          <w:sz w:val="22"/>
          <w:szCs w:val="22"/>
        </w:rPr>
        <w:t>и общего T</w:t>
      </w:r>
      <w:r w:rsidRPr="00D8725C">
        <w:rPr>
          <w:sz w:val="22"/>
          <w:szCs w:val="22"/>
        </w:rPr>
        <w:t>3</w:t>
      </w:r>
      <w:r w:rsidRPr="00D8725C">
        <w:rPr>
          <w:spacing w:val="40"/>
          <w:sz w:val="22"/>
          <w:szCs w:val="22"/>
        </w:rPr>
        <w:t xml:space="preserve"> </w:t>
      </w:r>
      <w:r w:rsidRPr="00D8725C">
        <w:rPr>
          <w:position w:val="2"/>
          <w:sz w:val="22"/>
          <w:szCs w:val="22"/>
        </w:rPr>
        <w:t xml:space="preserve">в сыворотке зависят от </w:t>
      </w:r>
      <w:r w:rsidRPr="00D8725C">
        <w:rPr>
          <w:sz w:val="22"/>
          <w:szCs w:val="22"/>
        </w:rPr>
        <w:t xml:space="preserve">распространения и тяжести воспалительного процесса и могут быть повышены. </w:t>
      </w:r>
      <w:r w:rsidRPr="00D8725C">
        <w:rPr>
          <w:position w:val="2"/>
          <w:sz w:val="22"/>
          <w:szCs w:val="22"/>
        </w:rPr>
        <w:t>Однако общий T</w:t>
      </w:r>
      <w:r w:rsidRPr="00D8725C">
        <w:rPr>
          <w:sz w:val="22"/>
          <w:szCs w:val="22"/>
        </w:rPr>
        <w:t>3</w:t>
      </w:r>
      <w:r w:rsidRPr="00D8725C">
        <w:rPr>
          <w:spacing w:val="35"/>
          <w:sz w:val="22"/>
          <w:szCs w:val="22"/>
        </w:rPr>
        <w:t xml:space="preserve"> </w:t>
      </w:r>
      <w:r w:rsidRPr="00D8725C">
        <w:rPr>
          <w:position w:val="2"/>
          <w:sz w:val="22"/>
          <w:szCs w:val="22"/>
        </w:rPr>
        <w:t>обычно возрастает незначительно, поскольку соотношение T</w:t>
      </w:r>
      <w:r w:rsidRPr="00D8725C">
        <w:rPr>
          <w:sz w:val="22"/>
          <w:szCs w:val="22"/>
        </w:rPr>
        <w:t>4</w:t>
      </w:r>
      <w:r w:rsidRPr="00D8725C">
        <w:rPr>
          <w:spacing w:val="35"/>
          <w:sz w:val="22"/>
          <w:szCs w:val="22"/>
        </w:rPr>
        <w:t xml:space="preserve"> </w:t>
      </w:r>
      <w:r w:rsidRPr="00D8725C">
        <w:rPr>
          <w:position w:val="2"/>
          <w:sz w:val="22"/>
          <w:szCs w:val="22"/>
        </w:rPr>
        <w:t>и T</w:t>
      </w:r>
      <w:r w:rsidRPr="00D8725C">
        <w:rPr>
          <w:sz w:val="22"/>
          <w:szCs w:val="22"/>
        </w:rPr>
        <w:t>3</w:t>
      </w:r>
      <w:r w:rsidRPr="00D8725C">
        <w:rPr>
          <w:position w:val="2"/>
          <w:sz w:val="22"/>
          <w:szCs w:val="22"/>
        </w:rPr>
        <w:t>, попадающих в кровь при активном воспалении щитовидной железы, такое же, как в самой железе. Следует также учитывать, что периферический метаболизм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spacing w:val="40"/>
          <w:sz w:val="22"/>
          <w:szCs w:val="22"/>
        </w:rPr>
        <w:t xml:space="preserve"> </w:t>
      </w:r>
      <w:r w:rsidRPr="00D8725C">
        <w:rPr>
          <w:position w:val="2"/>
          <w:sz w:val="22"/>
          <w:szCs w:val="22"/>
        </w:rPr>
        <w:t xml:space="preserve">может быть исходно нарушен при </w:t>
      </w:r>
      <w:proofErr w:type="spellStart"/>
      <w:r w:rsidRPr="00D8725C">
        <w:rPr>
          <w:position w:val="2"/>
          <w:sz w:val="22"/>
          <w:szCs w:val="22"/>
        </w:rPr>
        <w:t>нетиреоидных</w:t>
      </w:r>
      <w:proofErr w:type="spellEnd"/>
      <w:r w:rsidRPr="00D8725C">
        <w:rPr>
          <w:position w:val="2"/>
          <w:sz w:val="22"/>
          <w:szCs w:val="22"/>
        </w:rPr>
        <w:t xml:space="preserve"> заболеваниях, вызвавших </w:t>
      </w:r>
      <w:r w:rsidRPr="00D8725C">
        <w:rPr>
          <w:sz w:val="22"/>
          <w:szCs w:val="22"/>
        </w:rPr>
        <w:t xml:space="preserve">подострый гранулематозный </w:t>
      </w:r>
      <w:proofErr w:type="spellStart"/>
      <w:r w:rsidRPr="00D8725C">
        <w:rPr>
          <w:sz w:val="22"/>
          <w:szCs w:val="22"/>
        </w:rPr>
        <w:t>тиреоидит</w:t>
      </w:r>
      <w:proofErr w:type="spellEnd"/>
      <w:r w:rsidRPr="00D8725C">
        <w:rPr>
          <w:sz w:val="22"/>
          <w:szCs w:val="22"/>
        </w:rPr>
        <w:t>, или при сопутствующих заболеваниях.</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На протяжении нескольких недель после появления симптомов заболевания в </w:t>
      </w:r>
      <w:proofErr w:type="gramStart"/>
      <w:r w:rsidRPr="00D8725C">
        <w:rPr>
          <w:sz w:val="22"/>
          <w:szCs w:val="22"/>
        </w:rPr>
        <w:t>сыворотке</w:t>
      </w:r>
      <w:r w:rsidRPr="00D8725C">
        <w:rPr>
          <w:spacing w:val="72"/>
          <w:w w:val="150"/>
          <w:sz w:val="22"/>
          <w:szCs w:val="22"/>
        </w:rPr>
        <w:t xml:space="preserve">  </w:t>
      </w:r>
      <w:r w:rsidRPr="00D8725C">
        <w:rPr>
          <w:sz w:val="22"/>
          <w:szCs w:val="22"/>
        </w:rPr>
        <w:t>могут</w:t>
      </w:r>
      <w:proofErr w:type="gramEnd"/>
      <w:r w:rsidRPr="00D8725C">
        <w:rPr>
          <w:spacing w:val="73"/>
          <w:w w:val="150"/>
          <w:sz w:val="22"/>
          <w:szCs w:val="22"/>
        </w:rPr>
        <w:t xml:space="preserve">  </w:t>
      </w:r>
      <w:r w:rsidRPr="00D8725C">
        <w:rPr>
          <w:sz w:val="22"/>
          <w:szCs w:val="22"/>
        </w:rPr>
        <w:t>обнаруживаться</w:t>
      </w:r>
      <w:r w:rsidRPr="00D8725C">
        <w:rPr>
          <w:spacing w:val="72"/>
          <w:w w:val="150"/>
          <w:sz w:val="22"/>
          <w:szCs w:val="22"/>
        </w:rPr>
        <w:t xml:space="preserve">  </w:t>
      </w:r>
      <w:proofErr w:type="spellStart"/>
      <w:r w:rsidRPr="00D8725C">
        <w:rPr>
          <w:sz w:val="22"/>
          <w:szCs w:val="22"/>
        </w:rPr>
        <w:t>аутоантитела</w:t>
      </w:r>
      <w:proofErr w:type="spellEnd"/>
      <w:r w:rsidRPr="00D8725C">
        <w:rPr>
          <w:spacing w:val="72"/>
          <w:w w:val="150"/>
          <w:sz w:val="22"/>
          <w:szCs w:val="22"/>
        </w:rPr>
        <w:t xml:space="preserve">  </w:t>
      </w:r>
      <w:r w:rsidRPr="00D8725C">
        <w:rPr>
          <w:sz w:val="22"/>
          <w:szCs w:val="22"/>
        </w:rPr>
        <w:t>к</w:t>
      </w:r>
      <w:r w:rsidRPr="00D8725C">
        <w:rPr>
          <w:spacing w:val="73"/>
          <w:w w:val="150"/>
          <w:sz w:val="22"/>
          <w:szCs w:val="22"/>
        </w:rPr>
        <w:t xml:space="preserve">  </w:t>
      </w:r>
      <w:proofErr w:type="spellStart"/>
      <w:r w:rsidRPr="00D8725C">
        <w:rPr>
          <w:sz w:val="22"/>
          <w:szCs w:val="22"/>
        </w:rPr>
        <w:t>тиреоглобулину</w:t>
      </w:r>
      <w:proofErr w:type="spellEnd"/>
      <w:r w:rsidRPr="00D8725C">
        <w:rPr>
          <w:spacing w:val="70"/>
          <w:w w:val="150"/>
          <w:sz w:val="22"/>
          <w:szCs w:val="22"/>
        </w:rPr>
        <w:t xml:space="preserve">  </w:t>
      </w:r>
      <w:r w:rsidRPr="00D8725C">
        <w:rPr>
          <w:spacing w:val="-10"/>
          <w:sz w:val="22"/>
          <w:szCs w:val="22"/>
        </w:rPr>
        <w:t>и</w:t>
      </w:r>
      <w:r w:rsidR="00220DAE">
        <w:rPr>
          <w:spacing w:val="-10"/>
          <w:sz w:val="22"/>
          <w:szCs w:val="22"/>
        </w:rPr>
        <w:t xml:space="preserve"> </w:t>
      </w:r>
      <w:proofErr w:type="spellStart"/>
      <w:r w:rsidRPr="00D8725C">
        <w:rPr>
          <w:sz w:val="22"/>
          <w:szCs w:val="22"/>
        </w:rPr>
        <w:t>микросомальным</w:t>
      </w:r>
      <w:proofErr w:type="spellEnd"/>
      <w:r w:rsidRPr="00D8725C">
        <w:rPr>
          <w:sz w:val="22"/>
          <w:szCs w:val="22"/>
        </w:rPr>
        <w:t xml:space="preserve"> антигенам. Через несколько месяцев </w:t>
      </w:r>
      <w:proofErr w:type="spellStart"/>
      <w:r w:rsidRPr="00D8725C">
        <w:rPr>
          <w:sz w:val="22"/>
          <w:szCs w:val="22"/>
        </w:rPr>
        <w:t>аутоантитела</w:t>
      </w:r>
      <w:proofErr w:type="spellEnd"/>
      <w:r w:rsidRPr="00D8725C">
        <w:rPr>
          <w:sz w:val="22"/>
          <w:szCs w:val="22"/>
        </w:rPr>
        <w:t xml:space="preserve"> исчезают. Появление </w:t>
      </w:r>
      <w:proofErr w:type="spellStart"/>
      <w:r w:rsidRPr="00D8725C">
        <w:rPr>
          <w:sz w:val="22"/>
          <w:szCs w:val="22"/>
        </w:rPr>
        <w:t>аутоантител</w:t>
      </w:r>
      <w:proofErr w:type="spellEnd"/>
      <w:r w:rsidRPr="00D8725C">
        <w:rPr>
          <w:sz w:val="22"/>
          <w:szCs w:val="22"/>
        </w:rPr>
        <w:t xml:space="preserve"> является, по-видимому, реакцией на попадание </w:t>
      </w:r>
      <w:proofErr w:type="spellStart"/>
      <w:r w:rsidRPr="00D8725C">
        <w:rPr>
          <w:sz w:val="22"/>
          <w:szCs w:val="22"/>
        </w:rPr>
        <w:t>тиреоглобулина</w:t>
      </w:r>
      <w:proofErr w:type="spellEnd"/>
      <w:r w:rsidRPr="00D8725C">
        <w:rPr>
          <w:sz w:val="22"/>
          <w:szCs w:val="22"/>
        </w:rPr>
        <w:t xml:space="preserve"> в кровь, а не отражением первичного аутоиммунного процесса, направленного против клеток щитовидной железы.</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 xml:space="preserve">В острой стадии заболевания </w:t>
      </w:r>
      <w:r w:rsidRPr="00D8725C">
        <w:rPr>
          <w:b/>
          <w:sz w:val="22"/>
          <w:szCs w:val="22"/>
        </w:rPr>
        <w:t xml:space="preserve">поглощение радиоактивного йода щитовидной железой всегда снижено </w:t>
      </w:r>
      <w:r w:rsidRPr="00D8725C">
        <w:rPr>
          <w:sz w:val="22"/>
          <w:szCs w:val="22"/>
        </w:rPr>
        <w:t>и за 24</w:t>
      </w:r>
      <w:r w:rsidRPr="00D8725C">
        <w:rPr>
          <w:spacing w:val="-1"/>
          <w:sz w:val="22"/>
          <w:szCs w:val="22"/>
        </w:rPr>
        <w:t xml:space="preserve"> </w:t>
      </w:r>
      <w:r w:rsidRPr="00D8725C">
        <w:rPr>
          <w:sz w:val="22"/>
          <w:szCs w:val="22"/>
        </w:rPr>
        <w:t xml:space="preserve">ч не превышает 3—4% введенной дозы изотопа. Снижение этого показателя обусловлено нарушением </w:t>
      </w:r>
      <w:r w:rsidRPr="00D8725C">
        <w:rPr>
          <w:position w:val="2"/>
          <w:sz w:val="22"/>
          <w:szCs w:val="22"/>
        </w:rPr>
        <w:t xml:space="preserve">захвата йода из-за гибели </w:t>
      </w:r>
      <w:proofErr w:type="spellStart"/>
      <w:r w:rsidRPr="00D8725C">
        <w:rPr>
          <w:position w:val="2"/>
          <w:sz w:val="22"/>
          <w:szCs w:val="22"/>
        </w:rPr>
        <w:t>тироцитов</w:t>
      </w:r>
      <w:proofErr w:type="spellEnd"/>
      <w:r w:rsidRPr="00D8725C">
        <w:rPr>
          <w:position w:val="2"/>
          <w:sz w:val="22"/>
          <w:szCs w:val="22"/>
        </w:rPr>
        <w:t>. Повышение уровней T</w:t>
      </w:r>
      <w:r w:rsidRPr="00D8725C">
        <w:rPr>
          <w:sz w:val="22"/>
          <w:szCs w:val="22"/>
        </w:rPr>
        <w:t>4</w:t>
      </w:r>
      <w:r w:rsidRPr="00D8725C">
        <w:rPr>
          <w:spacing w:val="37"/>
          <w:sz w:val="22"/>
          <w:szCs w:val="22"/>
        </w:rPr>
        <w:t xml:space="preserve"> </w:t>
      </w:r>
      <w:r w:rsidRPr="00D8725C">
        <w:rPr>
          <w:position w:val="2"/>
          <w:sz w:val="22"/>
          <w:szCs w:val="22"/>
        </w:rPr>
        <w:t>и T</w:t>
      </w:r>
      <w:r w:rsidRPr="00D8725C">
        <w:rPr>
          <w:sz w:val="22"/>
          <w:szCs w:val="22"/>
        </w:rPr>
        <w:t>3</w:t>
      </w:r>
      <w:r w:rsidRPr="00D8725C">
        <w:rPr>
          <w:spacing w:val="37"/>
          <w:sz w:val="22"/>
          <w:szCs w:val="22"/>
        </w:rPr>
        <w:t xml:space="preserve"> </w:t>
      </w:r>
      <w:r w:rsidRPr="00D8725C">
        <w:rPr>
          <w:position w:val="2"/>
          <w:sz w:val="22"/>
          <w:szCs w:val="22"/>
        </w:rPr>
        <w:t xml:space="preserve">при подостром </w:t>
      </w:r>
      <w:r w:rsidRPr="00D8725C">
        <w:rPr>
          <w:sz w:val="22"/>
          <w:szCs w:val="22"/>
        </w:rPr>
        <w:t xml:space="preserve">гранулематозном </w:t>
      </w:r>
      <w:proofErr w:type="spellStart"/>
      <w:r w:rsidRPr="00D8725C">
        <w:rPr>
          <w:sz w:val="22"/>
          <w:szCs w:val="22"/>
        </w:rPr>
        <w:t>тиреоидите</w:t>
      </w:r>
      <w:proofErr w:type="spellEnd"/>
      <w:r w:rsidRPr="00D8725C">
        <w:rPr>
          <w:sz w:val="22"/>
          <w:szCs w:val="22"/>
        </w:rPr>
        <w:t xml:space="preserve"> подавляет секрецию ТТГ, но снижение уровня ТТГ практически не играет роли в уменьшении поглощения радиоактивного йода щитовидной железой, поскольку пониженное поглощение радиоактивного йода наблюдается и у больных подострым гранулематозным </w:t>
      </w:r>
      <w:proofErr w:type="spellStart"/>
      <w:r w:rsidRPr="00D8725C">
        <w:rPr>
          <w:sz w:val="22"/>
          <w:szCs w:val="22"/>
        </w:rPr>
        <w:t>тиреоидитом</w:t>
      </w:r>
      <w:proofErr w:type="spellEnd"/>
      <w:r w:rsidRPr="00D8725C">
        <w:rPr>
          <w:sz w:val="22"/>
          <w:szCs w:val="22"/>
        </w:rPr>
        <w:t xml:space="preserve"> без тиреотоксикоза. Проба с поглощением радиоактивного йода подтверждает клинический диагноз подострого гранулематозного </w:t>
      </w:r>
      <w:proofErr w:type="spellStart"/>
      <w:r w:rsidRPr="00D8725C">
        <w:rPr>
          <w:sz w:val="22"/>
          <w:szCs w:val="22"/>
        </w:rPr>
        <w:t>тиреоидита</w:t>
      </w:r>
      <w:proofErr w:type="spellEnd"/>
      <w:r w:rsidRPr="00D8725C">
        <w:rPr>
          <w:sz w:val="22"/>
          <w:szCs w:val="22"/>
        </w:rPr>
        <w:t xml:space="preserve"> и позволяет дифференцировать другие заболевания, сопровождающиеся появлением болезненного образования на передней поверхности шеи.</w:t>
      </w:r>
    </w:p>
    <w:p w:rsidR="00D8725C" w:rsidRPr="00D8725C" w:rsidRDefault="00D8725C" w:rsidP="008E56FD">
      <w:pPr>
        <w:pStyle w:val="aa"/>
        <w:numPr>
          <w:ilvl w:val="1"/>
          <w:numId w:val="11"/>
        </w:numPr>
        <w:tabs>
          <w:tab w:val="left" w:pos="1254"/>
        </w:tabs>
        <w:spacing w:before="0"/>
        <w:ind w:left="0" w:hanging="300"/>
      </w:pPr>
      <w:r w:rsidRPr="00D8725C">
        <w:tab/>
      </w:r>
      <w:r w:rsidRPr="00D8725C">
        <w:rPr>
          <w:b/>
        </w:rPr>
        <w:t xml:space="preserve">Дифференциальная диагностика. </w:t>
      </w:r>
      <w:r w:rsidRPr="00D8725C">
        <w:t xml:space="preserve">Подострый гранулематозный </w:t>
      </w:r>
      <w:proofErr w:type="spellStart"/>
      <w:r w:rsidRPr="00D8725C">
        <w:t>тиреоидит</w:t>
      </w:r>
      <w:proofErr w:type="spellEnd"/>
      <w:r w:rsidRPr="00D8725C">
        <w:t xml:space="preserve"> приходится дифференцировать с другими заболеваниями щитовидной железы и </w:t>
      </w:r>
      <w:proofErr w:type="spellStart"/>
      <w:r w:rsidRPr="00D8725C">
        <w:t>нетиреоидными</w:t>
      </w:r>
      <w:proofErr w:type="spellEnd"/>
      <w:r w:rsidRPr="00D8725C">
        <w:t xml:space="preserve"> заболеваниями, которые сопровождаются болями в передней части шеи, ухе или нижней челюсти. Эти заболевания перечислены в табл. 28.2.</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Стадии</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заболевания</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5"/>
          <w:sz w:val="22"/>
          <w:szCs w:val="22"/>
        </w:rPr>
        <w:t xml:space="preserve"> </w:t>
      </w:r>
      <w:r w:rsidRPr="00D8725C">
        <w:rPr>
          <w:rFonts w:ascii="Times New Roman" w:hAnsi="Times New Roman" w:cs="Times New Roman"/>
          <w:spacing w:val="-2"/>
          <w:sz w:val="22"/>
          <w:szCs w:val="22"/>
        </w:rPr>
        <w:t>лечение</w:t>
      </w:r>
    </w:p>
    <w:p w:rsidR="00D8725C" w:rsidRPr="00D8725C" w:rsidRDefault="00D8725C" w:rsidP="000C27CF">
      <w:pPr>
        <w:pStyle w:val="a6"/>
        <w:spacing w:before="0"/>
        <w:ind w:left="0"/>
        <w:rPr>
          <w:sz w:val="22"/>
          <w:szCs w:val="22"/>
        </w:rPr>
      </w:pPr>
      <w:r w:rsidRPr="00D8725C">
        <w:rPr>
          <w:b/>
          <w:sz w:val="22"/>
          <w:szCs w:val="22"/>
        </w:rPr>
        <w:t xml:space="preserve">а. Начальная, или острая, стадия </w:t>
      </w:r>
      <w:r w:rsidRPr="00D8725C">
        <w:rPr>
          <w:sz w:val="22"/>
          <w:szCs w:val="22"/>
        </w:rPr>
        <w:t>продолжается 4—8</w:t>
      </w:r>
      <w:r w:rsidRPr="00D8725C">
        <w:rPr>
          <w:spacing w:val="-2"/>
          <w:sz w:val="22"/>
          <w:szCs w:val="22"/>
        </w:rPr>
        <w:t xml:space="preserve"> </w:t>
      </w:r>
      <w:proofErr w:type="spellStart"/>
      <w:r w:rsidRPr="00D8725C">
        <w:rPr>
          <w:sz w:val="22"/>
          <w:szCs w:val="22"/>
        </w:rPr>
        <w:t>нед</w:t>
      </w:r>
      <w:proofErr w:type="spellEnd"/>
      <w:r w:rsidRPr="00D8725C">
        <w:rPr>
          <w:sz w:val="22"/>
          <w:szCs w:val="22"/>
        </w:rPr>
        <w:t xml:space="preserve"> и характеризуется болью в области щитовидной железы, ее болезненностью при пальпации, снижением поглощения радиоактивного йода щитовидной железой и в некоторых случаях тиреотоксикозом. Начальную стадию подострого гранулематозного </w:t>
      </w:r>
      <w:proofErr w:type="spellStart"/>
      <w:r w:rsidRPr="00D8725C">
        <w:rPr>
          <w:sz w:val="22"/>
          <w:szCs w:val="22"/>
        </w:rPr>
        <w:t>тиреоидита</w:t>
      </w:r>
      <w:proofErr w:type="spellEnd"/>
      <w:r w:rsidRPr="00D8725C">
        <w:rPr>
          <w:sz w:val="22"/>
          <w:szCs w:val="22"/>
        </w:rPr>
        <w:t xml:space="preserve"> также называют </w:t>
      </w:r>
      <w:r w:rsidRPr="00D8725C">
        <w:rPr>
          <w:b/>
          <w:sz w:val="22"/>
          <w:szCs w:val="22"/>
        </w:rPr>
        <w:t xml:space="preserve">тиреотоксической. </w:t>
      </w:r>
      <w:r w:rsidRPr="00D8725C">
        <w:rPr>
          <w:sz w:val="22"/>
          <w:szCs w:val="22"/>
        </w:rPr>
        <w:t xml:space="preserve">Лечение на этой стадии симптоматическое. При легкой </w:t>
      </w:r>
      <w:r w:rsidRPr="00D8725C">
        <w:rPr>
          <w:sz w:val="22"/>
          <w:szCs w:val="22"/>
        </w:rPr>
        <w:lastRenderedPageBreak/>
        <w:t>боли назначают аспирин в дозе 600</w:t>
      </w:r>
      <w:r w:rsidRPr="00D8725C">
        <w:rPr>
          <w:spacing w:val="-5"/>
          <w:sz w:val="22"/>
          <w:szCs w:val="22"/>
        </w:rPr>
        <w:t xml:space="preserve"> </w:t>
      </w:r>
      <w:r w:rsidRPr="00D8725C">
        <w:rPr>
          <w:sz w:val="22"/>
          <w:szCs w:val="22"/>
        </w:rPr>
        <w:t>мг каждые 3— 4</w:t>
      </w:r>
      <w:r w:rsidRPr="00D8725C">
        <w:rPr>
          <w:spacing w:val="-2"/>
          <w:sz w:val="22"/>
          <w:szCs w:val="22"/>
        </w:rPr>
        <w:t xml:space="preserve"> </w:t>
      </w:r>
      <w:r w:rsidRPr="00D8725C">
        <w:rPr>
          <w:sz w:val="22"/>
          <w:szCs w:val="22"/>
        </w:rPr>
        <w:t xml:space="preserve">ч; при сильной боли аспирин обычно неэффективен. Почти всегда удается уменьшить боль с помощью </w:t>
      </w:r>
      <w:proofErr w:type="spellStart"/>
      <w:r w:rsidRPr="00D8725C">
        <w:rPr>
          <w:sz w:val="22"/>
          <w:szCs w:val="22"/>
        </w:rPr>
        <w:t>преднизона</w:t>
      </w:r>
      <w:proofErr w:type="spellEnd"/>
      <w:r w:rsidRPr="00D8725C">
        <w:rPr>
          <w:sz w:val="22"/>
          <w:szCs w:val="22"/>
        </w:rPr>
        <w:t xml:space="preserve"> (по 10—20</w:t>
      </w:r>
      <w:r w:rsidRPr="00D8725C">
        <w:rPr>
          <w:spacing w:val="-2"/>
          <w:sz w:val="22"/>
          <w:szCs w:val="22"/>
        </w:rPr>
        <w:t xml:space="preserve"> </w:t>
      </w:r>
      <w:r w:rsidRPr="00D8725C">
        <w:rPr>
          <w:sz w:val="22"/>
          <w:szCs w:val="22"/>
        </w:rPr>
        <w:t xml:space="preserve">мг внутрь 2 раза в сутки), причем эффект, как правило, наступает уже через несколько часов после приема первой дозы. Отсутствие быстрого обезболивающего эффекта </w:t>
      </w:r>
      <w:proofErr w:type="spellStart"/>
      <w:r w:rsidRPr="00D8725C">
        <w:rPr>
          <w:sz w:val="22"/>
          <w:szCs w:val="22"/>
        </w:rPr>
        <w:t>преднизона</w:t>
      </w:r>
      <w:proofErr w:type="spellEnd"/>
      <w:r w:rsidRPr="00D8725C">
        <w:rPr>
          <w:sz w:val="22"/>
          <w:szCs w:val="22"/>
        </w:rPr>
        <w:t xml:space="preserve"> ставит под сомнение диагноз подострого гранулематозного </w:t>
      </w:r>
      <w:proofErr w:type="spellStart"/>
      <w:r w:rsidRPr="00D8725C">
        <w:rPr>
          <w:sz w:val="22"/>
          <w:szCs w:val="22"/>
        </w:rPr>
        <w:t>тиреоидита</w:t>
      </w:r>
      <w:proofErr w:type="spellEnd"/>
      <w:r w:rsidRPr="00D8725C">
        <w:rPr>
          <w:sz w:val="22"/>
          <w:szCs w:val="22"/>
        </w:rPr>
        <w:t xml:space="preserve">. Через неделю начинают снижать дозы </w:t>
      </w:r>
      <w:proofErr w:type="spellStart"/>
      <w:r w:rsidRPr="00D8725C">
        <w:rPr>
          <w:sz w:val="22"/>
          <w:szCs w:val="22"/>
        </w:rPr>
        <w:t>преднизона</w:t>
      </w:r>
      <w:proofErr w:type="spellEnd"/>
      <w:r w:rsidRPr="00D8725C">
        <w:rPr>
          <w:sz w:val="22"/>
          <w:szCs w:val="22"/>
        </w:rPr>
        <w:t xml:space="preserve"> на 5</w:t>
      </w:r>
      <w:r w:rsidRPr="00D8725C">
        <w:rPr>
          <w:spacing w:val="-2"/>
          <w:sz w:val="22"/>
          <w:szCs w:val="22"/>
        </w:rPr>
        <w:t xml:space="preserve"> </w:t>
      </w:r>
      <w:r w:rsidRPr="00D8725C">
        <w:rPr>
          <w:sz w:val="22"/>
          <w:szCs w:val="22"/>
        </w:rPr>
        <w:t>мг каждые 2—3</w:t>
      </w:r>
      <w:r w:rsidRPr="00D8725C">
        <w:rPr>
          <w:spacing w:val="-2"/>
          <w:sz w:val="22"/>
          <w:szCs w:val="22"/>
        </w:rPr>
        <w:t xml:space="preserve"> </w:t>
      </w:r>
      <w:r w:rsidRPr="00D8725C">
        <w:rPr>
          <w:sz w:val="22"/>
          <w:szCs w:val="22"/>
        </w:rPr>
        <w:t xml:space="preserve">дня. Длительность лечения </w:t>
      </w:r>
      <w:proofErr w:type="spellStart"/>
      <w:r w:rsidRPr="00D8725C">
        <w:rPr>
          <w:sz w:val="22"/>
          <w:szCs w:val="22"/>
        </w:rPr>
        <w:t>преднизоном</w:t>
      </w:r>
      <w:proofErr w:type="spellEnd"/>
      <w:r w:rsidRPr="00D8725C">
        <w:rPr>
          <w:sz w:val="22"/>
          <w:szCs w:val="22"/>
        </w:rPr>
        <w:t xml:space="preserve"> не должна превышать нескольких недель. В процессе отмены </w:t>
      </w:r>
      <w:proofErr w:type="spellStart"/>
      <w:r w:rsidRPr="00D8725C">
        <w:rPr>
          <w:sz w:val="22"/>
          <w:szCs w:val="22"/>
        </w:rPr>
        <w:t>преднизона</w:t>
      </w:r>
      <w:proofErr w:type="spellEnd"/>
      <w:r w:rsidRPr="00D8725C">
        <w:rPr>
          <w:sz w:val="22"/>
          <w:szCs w:val="22"/>
        </w:rPr>
        <w:t xml:space="preserve"> боль иногда усиливается. В таких случаях дозы </w:t>
      </w:r>
      <w:proofErr w:type="spellStart"/>
      <w:r w:rsidRPr="00D8725C">
        <w:rPr>
          <w:sz w:val="22"/>
          <w:szCs w:val="22"/>
        </w:rPr>
        <w:t>преднизона</w:t>
      </w:r>
      <w:proofErr w:type="spellEnd"/>
      <w:r w:rsidRPr="00D8725C">
        <w:rPr>
          <w:sz w:val="22"/>
          <w:szCs w:val="22"/>
        </w:rPr>
        <w:t xml:space="preserve"> вновь увеличивают, а затем опять снижают. Для устранения симптомов тиреотоксикоза назначают </w:t>
      </w:r>
      <w:proofErr w:type="spellStart"/>
      <w:r w:rsidRPr="00D8725C">
        <w:rPr>
          <w:sz w:val="22"/>
          <w:szCs w:val="22"/>
        </w:rPr>
        <w:t>пропранолол</w:t>
      </w:r>
      <w:proofErr w:type="spellEnd"/>
      <w:r w:rsidRPr="00D8725C">
        <w:rPr>
          <w:sz w:val="22"/>
          <w:szCs w:val="22"/>
        </w:rPr>
        <w:t>, по 20—40</w:t>
      </w:r>
      <w:r w:rsidRPr="00D8725C">
        <w:rPr>
          <w:spacing w:val="-3"/>
          <w:sz w:val="22"/>
          <w:szCs w:val="22"/>
        </w:rPr>
        <w:t xml:space="preserve"> </w:t>
      </w:r>
      <w:r w:rsidRPr="00D8725C">
        <w:rPr>
          <w:sz w:val="22"/>
          <w:szCs w:val="22"/>
        </w:rPr>
        <w:t>мг внутрь 3—4</w:t>
      </w:r>
      <w:r w:rsidRPr="00D8725C">
        <w:rPr>
          <w:spacing w:val="-1"/>
          <w:sz w:val="22"/>
          <w:szCs w:val="22"/>
        </w:rPr>
        <w:t xml:space="preserve"> </w:t>
      </w:r>
      <w:r w:rsidRPr="00D8725C">
        <w:rPr>
          <w:sz w:val="22"/>
          <w:szCs w:val="22"/>
        </w:rPr>
        <w:t xml:space="preserve">раза в сутки. </w:t>
      </w:r>
      <w:proofErr w:type="spellStart"/>
      <w:r w:rsidRPr="00D8725C">
        <w:rPr>
          <w:sz w:val="22"/>
          <w:szCs w:val="22"/>
        </w:rPr>
        <w:t>Антитиреоидные</w:t>
      </w:r>
      <w:proofErr w:type="spellEnd"/>
      <w:r w:rsidRPr="00D8725C">
        <w:rPr>
          <w:sz w:val="22"/>
          <w:szCs w:val="22"/>
        </w:rPr>
        <w:t xml:space="preserve"> средства не применяют.</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Во время острой стадии запасы </w:t>
      </w:r>
      <w:proofErr w:type="spellStart"/>
      <w:r w:rsidRPr="00D8725C">
        <w:rPr>
          <w:sz w:val="22"/>
          <w:szCs w:val="22"/>
        </w:rPr>
        <w:t>тиреоидных</w:t>
      </w:r>
      <w:proofErr w:type="spellEnd"/>
      <w:r w:rsidRPr="00D8725C">
        <w:rPr>
          <w:sz w:val="22"/>
          <w:szCs w:val="22"/>
        </w:rPr>
        <w:t xml:space="preserve"> гормонов в щитовидной железе постепенно истощаются. Когда поступление гормонов из разрушенных фолликулов в кровь прекращается, начинается </w:t>
      </w:r>
      <w:r w:rsidRPr="00D8725C">
        <w:rPr>
          <w:b/>
          <w:sz w:val="22"/>
          <w:szCs w:val="22"/>
        </w:rPr>
        <w:t xml:space="preserve">вторая, или </w:t>
      </w:r>
      <w:proofErr w:type="spellStart"/>
      <w:r w:rsidRPr="00D8725C">
        <w:rPr>
          <w:b/>
          <w:sz w:val="22"/>
          <w:szCs w:val="22"/>
        </w:rPr>
        <w:t>эутиреоидная</w:t>
      </w:r>
      <w:proofErr w:type="spellEnd"/>
      <w:r w:rsidRPr="00D8725C">
        <w:rPr>
          <w:b/>
          <w:sz w:val="22"/>
          <w:szCs w:val="22"/>
        </w:rPr>
        <w:t xml:space="preserve">, стадия </w:t>
      </w:r>
      <w:r w:rsidRPr="00D8725C">
        <w:rPr>
          <w:sz w:val="22"/>
          <w:szCs w:val="22"/>
        </w:rPr>
        <w:t xml:space="preserve">болезни. На этой стадии поглощение радиоактивного йода щитовидной железой остается сниженным. Заместительная терапия </w:t>
      </w:r>
      <w:proofErr w:type="spellStart"/>
      <w:r w:rsidRPr="00D8725C">
        <w:rPr>
          <w:sz w:val="22"/>
          <w:szCs w:val="22"/>
        </w:rPr>
        <w:t>тиреоидными</w:t>
      </w:r>
      <w:proofErr w:type="spellEnd"/>
      <w:r w:rsidRPr="00D8725C">
        <w:rPr>
          <w:sz w:val="22"/>
          <w:szCs w:val="22"/>
        </w:rPr>
        <w:t xml:space="preserve"> гормонами</w:t>
      </w:r>
      <w:r w:rsidRPr="00D8725C">
        <w:rPr>
          <w:spacing w:val="40"/>
          <w:sz w:val="22"/>
          <w:szCs w:val="22"/>
        </w:rPr>
        <w:t xml:space="preserve"> </w:t>
      </w:r>
      <w:r w:rsidRPr="00D8725C">
        <w:rPr>
          <w:sz w:val="22"/>
          <w:szCs w:val="22"/>
        </w:rPr>
        <w:t>не требуется.</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 xml:space="preserve">У многих больных </w:t>
      </w:r>
      <w:proofErr w:type="spellStart"/>
      <w:r w:rsidRPr="00D8725C">
        <w:rPr>
          <w:sz w:val="22"/>
          <w:szCs w:val="22"/>
        </w:rPr>
        <w:t>эутиреоз</w:t>
      </w:r>
      <w:proofErr w:type="spellEnd"/>
      <w:r w:rsidRPr="00D8725C">
        <w:rPr>
          <w:sz w:val="22"/>
          <w:szCs w:val="22"/>
        </w:rPr>
        <w:t xml:space="preserve"> сохраняется, но при тяжелом течении заболевания из- за истощения запасов </w:t>
      </w:r>
      <w:proofErr w:type="spellStart"/>
      <w:r w:rsidRPr="00D8725C">
        <w:rPr>
          <w:sz w:val="22"/>
          <w:szCs w:val="22"/>
        </w:rPr>
        <w:t>тиреоидных</w:t>
      </w:r>
      <w:proofErr w:type="spellEnd"/>
      <w:r w:rsidRPr="00D8725C">
        <w:rPr>
          <w:sz w:val="22"/>
          <w:szCs w:val="22"/>
        </w:rPr>
        <w:t xml:space="preserve"> гормонов и снижения числа функционально активных </w:t>
      </w:r>
      <w:proofErr w:type="spellStart"/>
      <w:r w:rsidRPr="00D8725C">
        <w:rPr>
          <w:sz w:val="22"/>
          <w:szCs w:val="22"/>
        </w:rPr>
        <w:t>тироцитов</w:t>
      </w:r>
      <w:proofErr w:type="spellEnd"/>
      <w:r w:rsidRPr="00D8725C">
        <w:rPr>
          <w:sz w:val="22"/>
          <w:szCs w:val="22"/>
        </w:rPr>
        <w:t xml:space="preserve"> может наступить </w:t>
      </w:r>
      <w:proofErr w:type="spellStart"/>
      <w:r w:rsidRPr="00D8725C">
        <w:rPr>
          <w:b/>
          <w:sz w:val="22"/>
          <w:szCs w:val="22"/>
        </w:rPr>
        <w:t>гипотиреоидная</w:t>
      </w:r>
      <w:proofErr w:type="spellEnd"/>
      <w:r w:rsidRPr="00D8725C">
        <w:rPr>
          <w:b/>
          <w:sz w:val="22"/>
          <w:szCs w:val="22"/>
        </w:rPr>
        <w:t xml:space="preserve"> стадия. </w:t>
      </w:r>
      <w:r w:rsidRPr="00D8725C">
        <w:rPr>
          <w:sz w:val="22"/>
          <w:szCs w:val="22"/>
        </w:rPr>
        <w:t xml:space="preserve">Она характеризуется биохимическими и в некоторых случаях клиническими </w:t>
      </w:r>
      <w:proofErr w:type="gramStart"/>
      <w:r w:rsidRPr="00D8725C">
        <w:rPr>
          <w:sz w:val="22"/>
          <w:szCs w:val="22"/>
        </w:rPr>
        <w:t>признаками</w:t>
      </w:r>
      <w:r w:rsidRPr="00D8725C">
        <w:rPr>
          <w:spacing w:val="68"/>
          <w:sz w:val="22"/>
          <w:szCs w:val="22"/>
        </w:rPr>
        <w:t xml:space="preserve">  </w:t>
      </w:r>
      <w:r w:rsidRPr="00D8725C">
        <w:rPr>
          <w:sz w:val="22"/>
          <w:szCs w:val="22"/>
        </w:rPr>
        <w:t>гипотиреоза</w:t>
      </w:r>
      <w:proofErr w:type="gramEnd"/>
      <w:r w:rsidRPr="00D8725C">
        <w:rPr>
          <w:sz w:val="22"/>
          <w:szCs w:val="22"/>
        </w:rPr>
        <w:t>.</w:t>
      </w:r>
      <w:r w:rsidRPr="00D8725C">
        <w:rPr>
          <w:spacing w:val="67"/>
          <w:sz w:val="22"/>
          <w:szCs w:val="22"/>
        </w:rPr>
        <w:t xml:space="preserve">  </w:t>
      </w:r>
      <w:proofErr w:type="gramStart"/>
      <w:r w:rsidRPr="00D8725C">
        <w:rPr>
          <w:sz w:val="22"/>
          <w:szCs w:val="22"/>
        </w:rPr>
        <w:t>В</w:t>
      </w:r>
      <w:r w:rsidRPr="00D8725C">
        <w:rPr>
          <w:spacing w:val="67"/>
          <w:sz w:val="22"/>
          <w:szCs w:val="22"/>
        </w:rPr>
        <w:t xml:space="preserve">  </w:t>
      </w:r>
      <w:r w:rsidRPr="00D8725C">
        <w:rPr>
          <w:sz w:val="22"/>
          <w:szCs w:val="22"/>
        </w:rPr>
        <w:t>начале</w:t>
      </w:r>
      <w:proofErr w:type="gramEnd"/>
      <w:r w:rsidRPr="00D8725C">
        <w:rPr>
          <w:spacing w:val="68"/>
          <w:sz w:val="22"/>
          <w:szCs w:val="22"/>
        </w:rPr>
        <w:t xml:space="preserve">  </w:t>
      </w:r>
      <w:proofErr w:type="spellStart"/>
      <w:r w:rsidRPr="00D8725C">
        <w:rPr>
          <w:sz w:val="22"/>
          <w:szCs w:val="22"/>
        </w:rPr>
        <w:t>гипотиреоидной</w:t>
      </w:r>
      <w:proofErr w:type="spellEnd"/>
      <w:r w:rsidRPr="00D8725C">
        <w:rPr>
          <w:spacing w:val="68"/>
          <w:sz w:val="22"/>
          <w:szCs w:val="22"/>
        </w:rPr>
        <w:t xml:space="preserve">  </w:t>
      </w:r>
      <w:r w:rsidRPr="00D8725C">
        <w:rPr>
          <w:sz w:val="22"/>
          <w:szCs w:val="22"/>
        </w:rPr>
        <w:t>стадии</w:t>
      </w:r>
      <w:r w:rsidRPr="00D8725C">
        <w:rPr>
          <w:spacing w:val="67"/>
          <w:sz w:val="22"/>
          <w:szCs w:val="22"/>
        </w:rPr>
        <w:t xml:space="preserve">  </w:t>
      </w:r>
      <w:r w:rsidRPr="00D8725C">
        <w:rPr>
          <w:spacing w:val="-2"/>
          <w:sz w:val="22"/>
          <w:szCs w:val="22"/>
        </w:rPr>
        <w:t>поглощение</w:t>
      </w:r>
      <w:r w:rsidR="00220DAE">
        <w:rPr>
          <w:spacing w:val="-2"/>
          <w:sz w:val="22"/>
          <w:szCs w:val="22"/>
        </w:rPr>
        <w:t xml:space="preserve"> </w:t>
      </w:r>
      <w:r w:rsidRPr="00D8725C">
        <w:rPr>
          <w:sz w:val="22"/>
          <w:szCs w:val="22"/>
        </w:rPr>
        <w:t xml:space="preserve">радиоактивного йода щитовидной железой снижено, но в середине или ближе к концу этой стадии (по мере восстановления структуры и функции железы) этот показатель постепенно возрастает. </w:t>
      </w:r>
      <w:proofErr w:type="spellStart"/>
      <w:r w:rsidRPr="00D8725C">
        <w:rPr>
          <w:sz w:val="22"/>
          <w:szCs w:val="22"/>
        </w:rPr>
        <w:t>Гипотиреоидная</w:t>
      </w:r>
      <w:proofErr w:type="spellEnd"/>
      <w:r w:rsidRPr="00D8725C">
        <w:rPr>
          <w:sz w:val="22"/>
          <w:szCs w:val="22"/>
        </w:rPr>
        <w:t xml:space="preserve"> стадия редко длится более 2— 3</w:t>
      </w:r>
      <w:r w:rsidRPr="00D8725C">
        <w:rPr>
          <w:spacing w:val="-3"/>
          <w:sz w:val="22"/>
          <w:szCs w:val="22"/>
        </w:rPr>
        <w:t xml:space="preserve"> </w:t>
      </w:r>
      <w:proofErr w:type="spellStart"/>
      <w:r w:rsidRPr="00D8725C">
        <w:rPr>
          <w:sz w:val="22"/>
          <w:szCs w:val="22"/>
        </w:rPr>
        <w:t>мес</w:t>
      </w:r>
      <w:proofErr w:type="spellEnd"/>
      <w:r w:rsidRPr="00D8725C">
        <w:rPr>
          <w:sz w:val="22"/>
          <w:szCs w:val="22"/>
        </w:rPr>
        <w:t xml:space="preserve">; в это время проводят заместительную терапию </w:t>
      </w:r>
      <w:proofErr w:type="spellStart"/>
      <w:r w:rsidRPr="00D8725C">
        <w:rPr>
          <w:sz w:val="22"/>
          <w:szCs w:val="22"/>
        </w:rPr>
        <w:t>левотироксином</w:t>
      </w:r>
      <w:proofErr w:type="spellEnd"/>
      <w:r w:rsidRPr="00D8725C">
        <w:rPr>
          <w:sz w:val="22"/>
          <w:szCs w:val="22"/>
        </w:rPr>
        <w:t xml:space="preserve"> по 0,10— 0,15 мг/</w:t>
      </w:r>
      <w:proofErr w:type="spellStart"/>
      <w:r w:rsidRPr="00D8725C">
        <w:rPr>
          <w:sz w:val="22"/>
          <w:szCs w:val="22"/>
        </w:rPr>
        <w:t>сут</w:t>
      </w:r>
      <w:proofErr w:type="spellEnd"/>
      <w:r w:rsidRPr="00D8725C">
        <w:rPr>
          <w:sz w:val="22"/>
          <w:szCs w:val="22"/>
        </w:rPr>
        <w:t xml:space="preserve"> внутрь.</w:t>
      </w:r>
    </w:p>
    <w:p w:rsidR="00D8725C" w:rsidRPr="00D8725C" w:rsidRDefault="00D8725C" w:rsidP="000C27CF">
      <w:pPr>
        <w:pStyle w:val="a6"/>
        <w:spacing w:before="0"/>
        <w:ind w:left="0"/>
        <w:rPr>
          <w:sz w:val="22"/>
          <w:szCs w:val="22"/>
        </w:rPr>
      </w:pPr>
      <w:r w:rsidRPr="00D8725C">
        <w:rPr>
          <w:b/>
          <w:sz w:val="22"/>
          <w:szCs w:val="22"/>
        </w:rPr>
        <w:t xml:space="preserve">г. </w:t>
      </w:r>
      <w:proofErr w:type="spellStart"/>
      <w:r w:rsidRPr="00D8725C">
        <w:rPr>
          <w:sz w:val="22"/>
          <w:szCs w:val="22"/>
        </w:rPr>
        <w:t>Гипотиреоидная</w:t>
      </w:r>
      <w:proofErr w:type="spellEnd"/>
      <w:r w:rsidRPr="00D8725C">
        <w:rPr>
          <w:sz w:val="22"/>
          <w:szCs w:val="22"/>
        </w:rPr>
        <w:t xml:space="preserve"> стадия сменяется </w:t>
      </w:r>
      <w:r w:rsidRPr="00D8725C">
        <w:rPr>
          <w:b/>
          <w:sz w:val="22"/>
          <w:szCs w:val="22"/>
        </w:rPr>
        <w:t>стадией выздоровления</w:t>
      </w:r>
      <w:r w:rsidRPr="00D8725C">
        <w:rPr>
          <w:sz w:val="22"/>
          <w:szCs w:val="22"/>
        </w:rPr>
        <w:t xml:space="preserve">, в течение которой окончательно восстанавливается структура и секреторная функция щитовидной </w:t>
      </w:r>
      <w:r w:rsidRPr="00D8725C">
        <w:rPr>
          <w:position w:val="2"/>
          <w:sz w:val="22"/>
          <w:szCs w:val="22"/>
        </w:rPr>
        <w:t>железы. На этой стадии уровни общего T</w:t>
      </w:r>
      <w:r w:rsidRPr="00D8725C">
        <w:rPr>
          <w:sz w:val="22"/>
          <w:szCs w:val="22"/>
        </w:rPr>
        <w:t>3</w:t>
      </w:r>
      <w:r w:rsidRPr="00D8725C">
        <w:rPr>
          <w:spacing w:val="40"/>
          <w:sz w:val="22"/>
          <w:szCs w:val="22"/>
        </w:rPr>
        <w:t xml:space="preserve"> </w:t>
      </w:r>
      <w:r w:rsidRPr="00D8725C">
        <w:rPr>
          <w:position w:val="2"/>
          <w:sz w:val="22"/>
          <w:szCs w:val="22"/>
        </w:rPr>
        <w:t>и общего T</w:t>
      </w:r>
      <w:r w:rsidRPr="00D8725C">
        <w:rPr>
          <w:sz w:val="22"/>
          <w:szCs w:val="22"/>
        </w:rPr>
        <w:t>4</w:t>
      </w:r>
      <w:r w:rsidRPr="00D8725C">
        <w:rPr>
          <w:spacing w:val="40"/>
          <w:sz w:val="22"/>
          <w:szCs w:val="22"/>
        </w:rPr>
        <w:t xml:space="preserve"> </w:t>
      </w:r>
      <w:r w:rsidRPr="00D8725C">
        <w:rPr>
          <w:position w:val="2"/>
          <w:sz w:val="22"/>
          <w:szCs w:val="22"/>
        </w:rPr>
        <w:t xml:space="preserve">нормальные, но </w:t>
      </w:r>
      <w:r w:rsidRPr="00D8725C">
        <w:rPr>
          <w:sz w:val="22"/>
          <w:szCs w:val="22"/>
        </w:rPr>
        <w:t xml:space="preserve">поглощение радиоактивного йода щитовидной железой может временно возрастать из-за усиленного захвата йода регенерирующими фолликулами. Надо подчеркнуть, что исследование поглощения радиоактивного йода щитовидной железой необходимо только для подтверждения диагноза подострого гранулематозного </w:t>
      </w:r>
      <w:proofErr w:type="spellStart"/>
      <w:r w:rsidRPr="00D8725C">
        <w:rPr>
          <w:sz w:val="22"/>
          <w:szCs w:val="22"/>
        </w:rPr>
        <w:t>тиреоидита</w:t>
      </w:r>
      <w:proofErr w:type="spellEnd"/>
      <w:r w:rsidRPr="00D8725C">
        <w:rPr>
          <w:sz w:val="22"/>
          <w:szCs w:val="22"/>
        </w:rPr>
        <w:t xml:space="preserve">; после установления диагноза проводить его </w:t>
      </w:r>
      <w:r w:rsidRPr="00D8725C">
        <w:rPr>
          <w:spacing w:val="-2"/>
          <w:sz w:val="22"/>
          <w:szCs w:val="22"/>
        </w:rPr>
        <w:t>необязательно.</w:t>
      </w:r>
    </w:p>
    <w:p w:rsidR="00D8725C" w:rsidRPr="00D8725C" w:rsidRDefault="00D8725C" w:rsidP="000C27CF">
      <w:pPr>
        <w:pStyle w:val="a6"/>
        <w:spacing w:before="0"/>
        <w:ind w:left="0" w:firstLine="0"/>
        <w:rPr>
          <w:sz w:val="22"/>
          <w:szCs w:val="22"/>
        </w:rPr>
      </w:pPr>
      <w:r w:rsidRPr="00D8725C">
        <w:rPr>
          <w:sz w:val="22"/>
          <w:szCs w:val="22"/>
        </w:rPr>
        <w:t xml:space="preserve">Стойкий гипотиреоз после перенесенного подострого гранулематозного </w:t>
      </w:r>
      <w:proofErr w:type="spellStart"/>
      <w:r w:rsidRPr="00D8725C">
        <w:rPr>
          <w:sz w:val="22"/>
          <w:szCs w:val="22"/>
        </w:rPr>
        <w:t>тиреоидита</w:t>
      </w:r>
      <w:proofErr w:type="spellEnd"/>
      <w:r w:rsidRPr="00D8725C">
        <w:rPr>
          <w:sz w:val="22"/>
          <w:szCs w:val="22"/>
        </w:rPr>
        <w:t xml:space="preserve"> наблюдается очень редко; почти у</w:t>
      </w:r>
      <w:r w:rsidRPr="00D8725C">
        <w:rPr>
          <w:spacing w:val="-1"/>
          <w:sz w:val="22"/>
          <w:szCs w:val="22"/>
        </w:rPr>
        <w:t xml:space="preserve"> </w:t>
      </w:r>
      <w:r w:rsidRPr="00D8725C">
        <w:rPr>
          <w:sz w:val="22"/>
          <w:szCs w:val="22"/>
        </w:rPr>
        <w:t>всех больных функция щитовидной железы полностью восстанавливается (</w:t>
      </w:r>
      <w:proofErr w:type="spellStart"/>
      <w:r w:rsidRPr="00D8725C">
        <w:rPr>
          <w:sz w:val="22"/>
          <w:szCs w:val="22"/>
        </w:rPr>
        <w:t>эутиреоз</w:t>
      </w:r>
      <w:proofErr w:type="spellEnd"/>
      <w:r w:rsidRPr="00D8725C">
        <w:rPr>
          <w:sz w:val="22"/>
          <w:szCs w:val="22"/>
        </w:rPr>
        <w:t xml:space="preserve">). Однако недавно появилось сообщение о повышении чувствительности щитовидной железы больных, ранее перенесших подострый гранулематозный </w:t>
      </w:r>
      <w:proofErr w:type="spellStart"/>
      <w:r w:rsidRPr="00D8725C">
        <w:rPr>
          <w:sz w:val="22"/>
          <w:szCs w:val="22"/>
        </w:rPr>
        <w:t>тиреоидит</w:t>
      </w:r>
      <w:proofErr w:type="spellEnd"/>
      <w:r w:rsidRPr="00D8725C">
        <w:rPr>
          <w:sz w:val="22"/>
          <w:szCs w:val="22"/>
        </w:rPr>
        <w:t xml:space="preserve">, к ингибирующему действию йодсодержащих лекарственных средств. Таким образом, у больных, перенесших подострый гранулематозный </w:t>
      </w:r>
      <w:proofErr w:type="spellStart"/>
      <w:r w:rsidRPr="00D8725C">
        <w:rPr>
          <w:sz w:val="22"/>
          <w:szCs w:val="22"/>
        </w:rPr>
        <w:t>тиреоидит</w:t>
      </w:r>
      <w:proofErr w:type="spellEnd"/>
      <w:r w:rsidRPr="00D8725C">
        <w:rPr>
          <w:sz w:val="22"/>
          <w:szCs w:val="22"/>
        </w:rPr>
        <w:t>, следует проверить функцию щитовидной железы перед назначением йодсодержащих препаратов.</w:t>
      </w:r>
    </w:p>
    <w:p w:rsidR="00D8725C" w:rsidRPr="00D8725C" w:rsidRDefault="00D8725C" w:rsidP="008E56FD">
      <w:pPr>
        <w:pStyle w:val="aa"/>
        <w:numPr>
          <w:ilvl w:val="1"/>
          <w:numId w:val="11"/>
        </w:numPr>
        <w:tabs>
          <w:tab w:val="left" w:pos="1252"/>
        </w:tabs>
        <w:spacing w:before="0"/>
        <w:ind w:left="0" w:hanging="300"/>
      </w:pPr>
      <w:r w:rsidRPr="00D8725C">
        <w:tab/>
        <w:t xml:space="preserve">Недавно было описано новое заболевание — </w:t>
      </w:r>
      <w:proofErr w:type="spellStart"/>
      <w:r w:rsidRPr="00D8725C">
        <w:rPr>
          <w:b/>
        </w:rPr>
        <w:t>пневмоцистный</w:t>
      </w:r>
      <w:proofErr w:type="spellEnd"/>
      <w:r w:rsidRPr="00D8725C">
        <w:rPr>
          <w:b/>
        </w:rPr>
        <w:t xml:space="preserve"> </w:t>
      </w:r>
      <w:proofErr w:type="spellStart"/>
      <w:r w:rsidRPr="00D8725C">
        <w:rPr>
          <w:b/>
        </w:rPr>
        <w:t>тиреоидит</w:t>
      </w:r>
      <w:proofErr w:type="spellEnd"/>
      <w:r w:rsidRPr="00D8725C">
        <w:rPr>
          <w:b/>
        </w:rPr>
        <w:t xml:space="preserve">, </w:t>
      </w:r>
      <w:r w:rsidRPr="00D8725C">
        <w:t xml:space="preserve">вызванный </w:t>
      </w:r>
      <w:proofErr w:type="spellStart"/>
      <w:r w:rsidRPr="00D8725C">
        <w:t>Pneumocystis</w:t>
      </w:r>
      <w:proofErr w:type="spellEnd"/>
      <w:r w:rsidRPr="00D8725C">
        <w:t xml:space="preserve"> </w:t>
      </w:r>
      <w:proofErr w:type="spellStart"/>
      <w:r w:rsidRPr="00D8725C">
        <w:t>carinii</w:t>
      </w:r>
      <w:proofErr w:type="spellEnd"/>
      <w:r w:rsidRPr="00D8725C">
        <w:t xml:space="preserve">. Эта форма </w:t>
      </w:r>
      <w:proofErr w:type="spellStart"/>
      <w:r w:rsidRPr="00D8725C">
        <w:t>тиреоидита</w:t>
      </w:r>
      <w:proofErr w:type="spellEnd"/>
      <w:r w:rsidRPr="00D8725C">
        <w:t xml:space="preserve"> сходна с типичным</w:t>
      </w:r>
      <w:r w:rsidRPr="00D8725C">
        <w:rPr>
          <w:spacing w:val="40"/>
        </w:rPr>
        <w:t xml:space="preserve"> </w:t>
      </w:r>
      <w:r w:rsidRPr="00D8725C">
        <w:t xml:space="preserve">подострым гранулематозным </w:t>
      </w:r>
      <w:proofErr w:type="spellStart"/>
      <w:r w:rsidRPr="00D8725C">
        <w:t>тиреоидитом</w:t>
      </w:r>
      <w:proofErr w:type="spellEnd"/>
      <w:r w:rsidRPr="00D8725C">
        <w:t xml:space="preserve"> по клиническим проявлениям (боль в области шеи, симптомы тиреотоксикоза или гипотиреоза) и сдвигам лабораторных показателей (снижение поглощения радиоактивного йода щитовидной железой). </w:t>
      </w:r>
      <w:proofErr w:type="spellStart"/>
      <w:r w:rsidRPr="00D8725C">
        <w:t>Пневмоцистный</w:t>
      </w:r>
      <w:proofErr w:type="spellEnd"/>
      <w:r w:rsidRPr="00D8725C">
        <w:t xml:space="preserve"> </w:t>
      </w:r>
      <w:proofErr w:type="spellStart"/>
      <w:r w:rsidRPr="00D8725C">
        <w:t>тиреоидит</w:t>
      </w:r>
      <w:proofErr w:type="spellEnd"/>
      <w:r w:rsidRPr="00D8725C">
        <w:t xml:space="preserve"> следует заподозрить у больных СПИДом, особенно у больных, получающих </w:t>
      </w:r>
      <w:proofErr w:type="spellStart"/>
      <w:r w:rsidRPr="00D8725C">
        <w:t>пентамидин</w:t>
      </w:r>
      <w:proofErr w:type="spellEnd"/>
      <w:r w:rsidRPr="00D8725C">
        <w:t xml:space="preserve"> в виде аэрозоля для профилактики</w:t>
      </w:r>
      <w:r w:rsidRPr="00D8725C">
        <w:rPr>
          <w:spacing w:val="40"/>
        </w:rPr>
        <w:t xml:space="preserve"> </w:t>
      </w:r>
      <w:proofErr w:type="spellStart"/>
      <w:r w:rsidRPr="00D8725C">
        <w:t>пневмоцистной</w:t>
      </w:r>
      <w:proofErr w:type="spellEnd"/>
      <w:r w:rsidRPr="00D8725C">
        <w:t xml:space="preserve"> пневмонии. Такое лечение защищает легкие от инфицирования </w:t>
      </w:r>
      <w:proofErr w:type="spellStart"/>
      <w:r w:rsidRPr="00D8725C">
        <w:t>Pneumocystis</w:t>
      </w:r>
      <w:proofErr w:type="spellEnd"/>
      <w:r w:rsidRPr="00D8725C">
        <w:t xml:space="preserve"> </w:t>
      </w:r>
      <w:proofErr w:type="spellStart"/>
      <w:r w:rsidRPr="00D8725C">
        <w:t>carinii</w:t>
      </w:r>
      <w:proofErr w:type="spellEnd"/>
      <w:r w:rsidRPr="00D8725C">
        <w:t>, но не препятствует размножению этого микроорганизма в</w:t>
      </w:r>
      <w:r w:rsidRPr="00D8725C">
        <w:rPr>
          <w:spacing w:val="40"/>
        </w:rPr>
        <w:t xml:space="preserve"> </w:t>
      </w:r>
      <w:r w:rsidRPr="00D8725C">
        <w:t xml:space="preserve">других органах. Диагноз </w:t>
      </w:r>
      <w:proofErr w:type="spellStart"/>
      <w:r w:rsidRPr="00D8725C">
        <w:t>пневмоцистного</w:t>
      </w:r>
      <w:proofErr w:type="spellEnd"/>
      <w:r w:rsidRPr="00D8725C">
        <w:t xml:space="preserve"> </w:t>
      </w:r>
      <w:proofErr w:type="spellStart"/>
      <w:r w:rsidRPr="00D8725C">
        <w:t>тиреоидита</w:t>
      </w:r>
      <w:proofErr w:type="spellEnd"/>
      <w:r w:rsidRPr="00D8725C">
        <w:t xml:space="preserve"> может быть подтвержден только тонкоигольной биопсией щитовидной железы и окрашиванием полученного материала на возбудитель по Гомори—</w:t>
      </w:r>
      <w:proofErr w:type="spellStart"/>
      <w:r w:rsidRPr="00D8725C">
        <w:t>Грокотту</w:t>
      </w:r>
      <w:proofErr w:type="spellEnd"/>
      <w:r w:rsidRPr="00D8725C">
        <w:t xml:space="preserve">. Для лечения </w:t>
      </w:r>
      <w:proofErr w:type="spellStart"/>
      <w:r w:rsidRPr="00D8725C">
        <w:t>пневмоцистного</w:t>
      </w:r>
      <w:proofErr w:type="spellEnd"/>
      <w:r w:rsidRPr="00D8725C">
        <w:t xml:space="preserve"> </w:t>
      </w:r>
      <w:proofErr w:type="spellStart"/>
      <w:r w:rsidRPr="00D8725C">
        <w:t>тиреоидита</w:t>
      </w:r>
      <w:proofErr w:type="spellEnd"/>
      <w:r w:rsidRPr="00D8725C">
        <w:t xml:space="preserve"> назначают </w:t>
      </w:r>
      <w:proofErr w:type="spellStart"/>
      <w:r w:rsidRPr="00D8725C">
        <w:t>пентамидин</w:t>
      </w:r>
      <w:proofErr w:type="spellEnd"/>
      <w:r w:rsidRPr="00D8725C">
        <w:t xml:space="preserve"> в/м или ТМП/СМК внутрь.</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Б.</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Подострый</w:t>
      </w:r>
      <w:r w:rsidRPr="00D8725C">
        <w:rPr>
          <w:rFonts w:ascii="Times New Roman" w:hAnsi="Times New Roman" w:cs="Times New Roman"/>
          <w:spacing w:val="-5"/>
          <w:sz w:val="22"/>
          <w:szCs w:val="22"/>
        </w:rPr>
        <w:t xml:space="preserve"> </w:t>
      </w:r>
      <w:proofErr w:type="spellStart"/>
      <w:r w:rsidRPr="00D8725C">
        <w:rPr>
          <w:rFonts w:ascii="Times New Roman" w:hAnsi="Times New Roman" w:cs="Times New Roman"/>
          <w:sz w:val="22"/>
          <w:szCs w:val="22"/>
        </w:rPr>
        <w:t>лимфоцитарный</w:t>
      </w:r>
      <w:proofErr w:type="spellEnd"/>
      <w:r w:rsidRPr="00D8725C">
        <w:rPr>
          <w:rFonts w:ascii="Times New Roman" w:hAnsi="Times New Roman" w:cs="Times New Roman"/>
          <w:spacing w:val="-1"/>
          <w:sz w:val="22"/>
          <w:szCs w:val="22"/>
        </w:rPr>
        <w:t xml:space="preserve"> </w:t>
      </w:r>
      <w:proofErr w:type="spellStart"/>
      <w:r w:rsidRPr="00D8725C">
        <w:rPr>
          <w:rFonts w:ascii="Times New Roman" w:hAnsi="Times New Roman" w:cs="Times New Roman"/>
          <w:spacing w:val="-2"/>
          <w:sz w:val="22"/>
          <w:szCs w:val="22"/>
        </w:rPr>
        <w:t>тиреоидит</w:t>
      </w:r>
      <w:proofErr w:type="spellEnd"/>
    </w:p>
    <w:p w:rsidR="00C5488E" w:rsidRDefault="00D8725C" w:rsidP="008E56FD">
      <w:pPr>
        <w:pStyle w:val="aa"/>
        <w:numPr>
          <w:ilvl w:val="0"/>
          <w:numId w:val="10"/>
        </w:numPr>
        <w:tabs>
          <w:tab w:val="left" w:pos="1250"/>
        </w:tabs>
        <w:spacing w:before="0"/>
        <w:ind w:left="0" w:hanging="300"/>
      </w:pPr>
      <w:r w:rsidRPr="00D8725C">
        <w:tab/>
      </w:r>
      <w:r w:rsidRPr="00C5488E">
        <w:rPr>
          <w:b/>
        </w:rPr>
        <w:t xml:space="preserve">Общие сведения. </w:t>
      </w:r>
      <w:r w:rsidRPr="00D8725C">
        <w:t xml:space="preserve">Это заболевание характеризуется внезапным появлением </w:t>
      </w:r>
      <w:r w:rsidRPr="00C5488E">
        <w:rPr>
          <w:position w:val="2"/>
        </w:rPr>
        <w:t>симптомов тиреотоксикоза, повышением общего T</w:t>
      </w:r>
      <w:r w:rsidRPr="00D8725C">
        <w:t>4</w:t>
      </w:r>
      <w:r w:rsidRPr="00C5488E">
        <w:rPr>
          <w:position w:val="2"/>
        </w:rPr>
        <w:t>, общего T</w:t>
      </w:r>
      <w:r w:rsidRPr="00D8725C">
        <w:t>3</w:t>
      </w:r>
      <w:r w:rsidRPr="00C5488E">
        <w:rPr>
          <w:position w:val="2"/>
        </w:rPr>
        <w:t>, свободного T</w:t>
      </w:r>
      <w:r w:rsidRPr="00D8725C">
        <w:t>4</w:t>
      </w:r>
      <w:r w:rsidRPr="00C5488E">
        <w:rPr>
          <w:spacing w:val="40"/>
        </w:rPr>
        <w:t xml:space="preserve"> </w:t>
      </w:r>
      <w:r w:rsidRPr="00C5488E">
        <w:rPr>
          <w:position w:val="2"/>
        </w:rPr>
        <w:t>и свободного T</w:t>
      </w:r>
      <w:r w:rsidRPr="00D8725C">
        <w:t>3</w:t>
      </w:r>
      <w:r w:rsidRPr="00C5488E">
        <w:rPr>
          <w:position w:val="2"/>
        </w:rPr>
        <w:t xml:space="preserve">, снижением поглощения радиоактивного йода щитовидной железой, </w:t>
      </w:r>
      <w:r w:rsidRPr="00D8725C">
        <w:t xml:space="preserve">отсутствием болей в области щитовидной железы </w:t>
      </w:r>
      <w:r w:rsidRPr="00D8725C">
        <w:lastRenderedPageBreak/>
        <w:t xml:space="preserve">и безболезненным при пальпации зобом. Ранее считалось, что на долю подострого </w:t>
      </w:r>
      <w:proofErr w:type="spellStart"/>
      <w:r w:rsidRPr="00D8725C">
        <w:t>лимфоцитарного</w:t>
      </w:r>
      <w:proofErr w:type="spellEnd"/>
      <w:r w:rsidRPr="00D8725C">
        <w:t xml:space="preserve"> </w:t>
      </w:r>
      <w:proofErr w:type="spellStart"/>
      <w:r w:rsidRPr="00D8725C">
        <w:t>тиреоидита</w:t>
      </w:r>
      <w:proofErr w:type="spellEnd"/>
      <w:r w:rsidRPr="00D8725C">
        <w:t xml:space="preserve"> приходится не менее 20% вновь выявленных случаев тиреотоксикоза</w:t>
      </w:r>
      <w:r w:rsidRPr="00C5488E">
        <w:rPr>
          <w:spacing w:val="-2"/>
        </w:rPr>
        <w:t xml:space="preserve"> </w:t>
      </w:r>
      <w:r w:rsidRPr="00D8725C">
        <w:t>в США. Однако такая</w:t>
      </w:r>
      <w:r w:rsidRPr="00C5488E">
        <w:rPr>
          <w:spacing w:val="-1"/>
        </w:rPr>
        <w:t xml:space="preserve"> </w:t>
      </w:r>
      <w:r w:rsidRPr="00D8725C">
        <w:t>высокая</w:t>
      </w:r>
      <w:r w:rsidRPr="00C5488E">
        <w:rPr>
          <w:spacing w:val="-1"/>
        </w:rPr>
        <w:t xml:space="preserve"> </w:t>
      </w:r>
      <w:r w:rsidRPr="00D8725C">
        <w:t xml:space="preserve">частота подострого </w:t>
      </w:r>
      <w:proofErr w:type="spellStart"/>
      <w:r w:rsidRPr="00D8725C">
        <w:t>лимфоцитарного</w:t>
      </w:r>
      <w:proofErr w:type="spellEnd"/>
      <w:r w:rsidRPr="00C5488E">
        <w:rPr>
          <w:spacing w:val="-1"/>
        </w:rPr>
        <w:t xml:space="preserve"> </w:t>
      </w:r>
      <w:proofErr w:type="spellStart"/>
      <w:r w:rsidRPr="00D8725C">
        <w:t>тиреоидита</w:t>
      </w:r>
      <w:proofErr w:type="spellEnd"/>
      <w:r w:rsidRPr="00C5488E">
        <w:rPr>
          <w:spacing w:val="-1"/>
        </w:rPr>
        <w:t xml:space="preserve"> </w:t>
      </w:r>
      <w:r w:rsidRPr="00D8725C">
        <w:t>наблюдалась только</w:t>
      </w:r>
      <w:r w:rsidRPr="00C5488E">
        <w:rPr>
          <w:spacing w:val="-2"/>
        </w:rPr>
        <w:t xml:space="preserve"> </w:t>
      </w:r>
      <w:r w:rsidRPr="00D8725C">
        <w:t xml:space="preserve">в среднезападных штатах и могла быть обусловлена попаданием ткани щитовидной железы крупного рогатого скота в мясные продукты. В наше время подострый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чаще всего наблюдается у женщин после родов, и его следует дифференцироват</w:t>
      </w:r>
      <w:r w:rsidR="00C5488E">
        <w:t>ь с диффузным токсическим зобом.</w:t>
      </w:r>
    </w:p>
    <w:p w:rsidR="00D8725C" w:rsidRPr="00D8725C" w:rsidRDefault="00D8725C" w:rsidP="008E56FD">
      <w:pPr>
        <w:pStyle w:val="aa"/>
        <w:numPr>
          <w:ilvl w:val="0"/>
          <w:numId w:val="10"/>
        </w:numPr>
        <w:tabs>
          <w:tab w:val="left" w:pos="1250"/>
        </w:tabs>
        <w:spacing w:before="0"/>
        <w:ind w:left="0" w:hanging="300"/>
      </w:pPr>
      <w:r w:rsidRPr="00C5488E">
        <w:rPr>
          <w:b/>
        </w:rPr>
        <w:t xml:space="preserve">Этиология. </w:t>
      </w:r>
      <w:r w:rsidRPr="00D8725C">
        <w:t xml:space="preserve">По-видимому, подострый </w:t>
      </w:r>
      <w:proofErr w:type="spellStart"/>
      <w:r w:rsidRPr="00D8725C">
        <w:t>лимфоцитарный</w:t>
      </w:r>
      <w:proofErr w:type="spellEnd"/>
      <w:r w:rsidRPr="00D8725C">
        <w:t xml:space="preserve"> </w:t>
      </w:r>
      <w:proofErr w:type="spellStart"/>
      <w:r w:rsidRPr="00D8725C">
        <w:t>тиреоидит</w:t>
      </w:r>
      <w:proofErr w:type="spellEnd"/>
      <w:r w:rsidRPr="00C5488E">
        <w:rPr>
          <w:spacing w:val="-2"/>
        </w:rPr>
        <w:t xml:space="preserve"> </w:t>
      </w:r>
      <w:r w:rsidRPr="00D8725C">
        <w:t xml:space="preserve">— аутоиммунное заболевание. У большинства больных выявляются </w:t>
      </w:r>
      <w:proofErr w:type="spellStart"/>
      <w:r w:rsidRPr="00D8725C">
        <w:t>антитиреоидные</w:t>
      </w:r>
      <w:proofErr w:type="spellEnd"/>
      <w:r w:rsidRPr="00D8725C">
        <w:t xml:space="preserve"> </w:t>
      </w:r>
      <w:proofErr w:type="spellStart"/>
      <w:r w:rsidRPr="00D8725C">
        <w:t>аутоантитела</w:t>
      </w:r>
      <w:proofErr w:type="spellEnd"/>
      <w:r w:rsidRPr="00D8725C">
        <w:t xml:space="preserve">. Поэтому предполагают, что подострый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w:t>
      </w:r>
      <w:proofErr w:type="spellStart"/>
      <w:r w:rsidRPr="00D8725C">
        <w:t>этиологически</w:t>
      </w:r>
      <w:proofErr w:type="spellEnd"/>
      <w:r w:rsidRPr="00D8725C">
        <w:t xml:space="preserve"> сходен с хроническим </w:t>
      </w:r>
      <w:proofErr w:type="spellStart"/>
      <w:r w:rsidRPr="00D8725C">
        <w:t>лимфоцитарным</w:t>
      </w:r>
      <w:proofErr w:type="spellEnd"/>
      <w:r w:rsidRPr="00D8725C">
        <w:t xml:space="preserve"> </w:t>
      </w:r>
      <w:proofErr w:type="spellStart"/>
      <w:r w:rsidRPr="00D8725C">
        <w:t>тиреоидитом</w:t>
      </w:r>
      <w:proofErr w:type="spellEnd"/>
      <w:r w:rsidRPr="00D8725C">
        <w:t xml:space="preserve">. Существует генетическая предрасположенность к подострому </w:t>
      </w:r>
      <w:proofErr w:type="spellStart"/>
      <w:r w:rsidRPr="00D8725C">
        <w:t>лимфоцитарному</w:t>
      </w:r>
      <w:proofErr w:type="spellEnd"/>
      <w:r w:rsidRPr="00D8725C">
        <w:t xml:space="preserve"> </w:t>
      </w:r>
      <w:proofErr w:type="spellStart"/>
      <w:r w:rsidRPr="00D8725C">
        <w:t>тиреоидиту</w:t>
      </w:r>
      <w:proofErr w:type="spellEnd"/>
      <w:r w:rsidRPr="00D8725C">
        <w:t xml:space="preserve">, так как у больных с высокой частотой встречаются HLA-DRw3 и HLA-DRw5. Сходство клинического течения подострого гранулематозного </w:t>
      </w:r>
      <w:proofErr w:type="spellStart"/>
      <w:r w:rsidRPr="00D8725C">
        <w:t>тиреоидита</w:t>
      </w:r>
      <w:proofErr w:type="spellEnd"/>
      <w:r w:rsidRPr="00D8725C">
        <w:t xml:space="preserve"> и подострого </w:t>
      </w:r>
      <w:proofErr w:type="spellStart"/>
      <w:r w:rsidRPr="00D8725C">
        <w:t>лимфоцитарного</w:t>
      </w:r>
      <w:proofErr w:type="spellEnd"/>
      <w:r w:rsidRPr="00D8725C">
        <w:t xml:space="preserve"> </w:t>
      </w:r>
      <w:proofErr w:type="spellStart"/>
      <w:r w:rsidRPr="00D8725C">
        <w:t>тиреоидита</w:t>
      </w:r>
      <w:proofErr w:type="spellEnd"/>
      <w:r w:rsidRPr="00D8725C">
        <w:t xml:space="preserve"> указывает на возможную вирусную этиологию последнего. Однако при подостром </w:t>
      </w:r>
      <w:proofErr w:type="spellStart"/>
      <w:r w:rsidRPr="00D8725C">
        <w:t>лимфоцитарном</w:t>
      </w:r>
      <w:proofErr w:type="spellEnd"/>
      <w:r w:rsidRPr="00D8725C">
        <w:t xml:space="preserve"> </w:t>
      </w:r>
      <w:proofErr w:type="spellStart"/>
      <w:r w:rsidRPr="00D8725C">
        <w:t>тиреоидите</w:t>
      </w:r>
      <w:proofErr w:type="spellEnd"/>
      <w:r w:rsidRPr="00D8725C">
        <w:t xml:space="preserve"> редко обнаруживают антитела к вирусам и отсутствует характерный для вирусных инфекций продромальный период.</w:t>
      </w:r>
    </w:p>
    <w:p w:rsidR="00D8725C" w:rsidRPr="00D8725C" w:rsidRDefault="00D8725C" w:rsidP="008E56FD">
      <w:pPr>
        <w:pStyle w:val="5"/>
        <w:numPr>
          <w:ilvl w:val="0"/>
          <w:numId w:val="10"/>
        </w:numPr>
        <w:tabs>
          <w:tab w:val="left" w:pos="1127"/>
        </w:tabs>
        <w:spacing w:before="0"/>
        <w:ind w:left="0" w:hanging="269"/>
        <w:jc w:val="both"/>
        <w:rPr>
          <w:rFonts w:ascii="Times New Roman" w:hAnsi="Times New Roman" w:cs="Times New Roman"/>
          <w:sz w:val="22"/>
          <w:szCs w:val="22"/>
        </w:rPr>
      </w:pPr>
      <w:r w:rsidRPr="00D8725C">
        <w:rPr>
          <w:rFonts w:ascii="Times New Roman" w:hAnsi="Times New Roman" w:cs="Times New Roman"/>
          <w:sz w:val="22"/>
          <w:szCs w:val="22"/>
        </w:rPr>
        <w:t>Клиническая</w:t>
      </w:r>
      <w:r w:rsidRPr="00D8725C">
        <w:rPr>
          <w:rFonts w:ascii="Times New Roman" w:hAnsi="Times New Roman" w:cs="Times New Roman"/>
          <w:spacing w:val="-8"/>
          <w:sz w:val="22"/>
          <w:szCs w:val="22"/>
        </w:rPr>
        <w:t xml:space="preserve"> </w:t>
      </w:r>
      <w:r w:rsidRPr="00D8725C">
        <w:rPr>
          <w:rFonts w:ascii="Times New Roman" w:hAnsi="Times New Roman" w:cs="Times New Roman"/>
          <w:spacing w:val="-2"/>
          <w:sz w:val="22"/>
          <w:szCs w:val="22"/>
        </w:rPr>
        <w:t>картина</w:t>
      </w:r>
    </w:p>
    <w:p w:rsidR="00D8725C" w:rsidRPr="00D8725C" w:rsidRDefault="00D8725C" w:rsidP="000C27CF">
      <w:pPr>
        <w:pStyle w:val="a6"/>
        <w:spacing w:before="0"/>
        <w:ind w:left="0"/>
        <w:rPr>
          <w:sz w:val="22"/>
          <w:szCs w:val="22"/>
        </w:rPr>
      </w:pPr>
      <w:r w:rsidRPr="00D8725C">
        <w:rPr>
          <w:b/>
          <w:sz w:val="22"/>
          <w:szCs w:val="22"/>
        </w:rPr>
        <w:t xml:space="preserve">а. Симптомы тиреотоксикоза </w:t>
      </w:r>
      <w:r w:rsidRPr="00D8725C">
        <w:rPr>
          <w:sz w:val="22"/>
          <w:szCs w:val="22"/>
        </w:rPr>
        <w:t>(нервозность, сердцебиение, тревожность, потливость, непереносимость жары, похудание, частый стул) встречаются часто. Их выраженность колеблется</w:t>
      </w:r>
      <w:r w:rsidRPr="00D8725C">
        <w:rPr>
          <w:spacing w:val="-1"/>
          <w:sz w:val="22"/>
          <w:szCs w:val="22"/>
        </w:rPr>
        <w:t xml:space="preserve"> </w:t>
      </w:r>
      <w:r w:rsidRPr="00D8725C">
        <w:rPr>
          <w:sz w:val="22"/>
          <w:szCs w:val="22"/>
        </w:rPr>
        <w:t>от</w:t>
      </w:r>
      <w:r w:rsidRPr="00D8725C">
        <w:rPr>
          <w:spacing w:val="-1"/>
          <w:sz w:val="22"/>
          <w:szCs w:val="22"/>
        </w:rPr>
        <w:t xml:space="preserve"> </w:t>
      </w:r>
      <w:r w:rsidRPr="00D8725C">
        <w:rPr>
          <w:sz w:val="22"/>
          <w:szCs w:val="22"/>
        </w:rPr>
        <w:t>слабой до значительной в</w:t>
      </w:r>
      <w:r w:rsidRPr="00D8725C">
        <w:rPr>
          <w:spacing w:val="-2"/>
          <w:sz w:val="22"/>
          <w:szCs w:val="22"/>
        </w:rPr>
        <w:t xml:space="preserve"> </w:t>
      </w:r>
      <w:r w:rsidRPr="00D8725C">
        <w:rPr>
          <w:sz w:val="22"/>
          <w:szCs w:val="22"/>
        </w:rPr>
        <w:t>зависимости от</w:t>
      </w:r>
      <w:r w:rsidRPr="00D8725C">
        <w:rPr>
          <w:spacing w:val="-1"/>
          <w:sz w:val="22"/>
          <w:szCs w:val="22"/>
        </w:rPr>
        <w:t xml:space="preserve"> </w:t>
      </w:r>
      <w:r w:rsidRPr="00D8725C">
        <w:rPr>
          <w:sz w:val="22"/>
          <w:szCs w:val="22"/>
        </w:rPr>
        <w:t xml:space="preserve">тяжести заболевания. Подострый послеродовой </w:t>
      </w:r>
      <w:proofErr w:type="spellStart"/>
      <w:r w:rsidRPr="00D8725C">
        <w:rPr>
          <w:sz w:val="22"/>
          <w:szCs w:val="22"/>
        </w:rPr>
        <w:t>лимфоцитарный</w:t>
      </w:r>
      <w:proofErr w:type="spellEnd"/>
      <w:r w:rsidRPr="00D8725C">
        <w:rPr>
          <w:sz w:val="22"/>
          <w:szCs w:val="22"/>
        </w:rPr>
        <w:t xml:space="preserve"> </w:t>
      </w:r>
      <w:proofErr w:type="spellStart"/>
      <w:r w:rsidRPr="00D8725C">
        <w:rPr>
          <w:sz w:val="22"/>
          <w:szCs w:val="22"/>
        </w:rPr>
        <w:t>тиреоидит</w:t>
      </w:r>
      <w:proofErr w:type="spellEnd"/>
      <w:r w:rsidRPr="00D8725C">
        <w:rPr>
          <w:sz w:val="22"/>
          <w:szCs w:val="22"/>
        </w:rPr>
        <w:t xml:space="preserve"> возникает в интервале от 6 </w:t>
      </w:r>
      <w:proofErr w:type="spellStart"/>
      <w:r w:rsidRPr="00D8725C">
        <w:rPr>
          <w:sz w:val="22"/>
          <w:szCs w:val="22"/>
        </w:rPr>
        <w:t>нед</w:t>
      </w:r>
      <w:proofErr w:type="spellEnd"/>
      <w:r w:rsidRPr="00D8725C">
        <w:rPr>
          <w:sz w:val="22"/>
          <w:szCs w:val="22"/>
        </w:rPr>
        <w:t xml:space="preserve"> до 3 </w:t>
      </w:r>
      <w:proofErr w:type="spellStart"/>
      <w:r w:rsidRPr="00D8725C">
        <w:rPr>
          <w:sz w:val="22"/>
          <w:szCs w:val="22"/>
        </w:rPr>
        <w:t>мес</w:t>
      </w:r>
      <w:proofErr w:type="spellEnd"/>
      <w:r w:rsidRPr="00D8725C">
        <w:rPr>
          <w:sz w:val="22"/>
          <w:szCs w:val="22"/>
        </w:rPr>
        <w:t xml:space="preserve"> после родов.</w:t>
      </w:r>
    </w:p>
    <w:p w:rsidR="00D8725C" w:rsidRPr="00D8725C" w:rsidRDefault="00D8725C" w:rsidP="000C27CF">
      <w:pPr>
        <w:ind w:hanging="300"/>
        <w:rPr>
          <w:rFonts w:ascii="Times New Roman" w:hAnsi="Times New Roman" w:cs="Times New Roman"/>
        </w:rPr>
      </w:pPr>
      <w:r w:rsidRPr="00D8725C">
        <w:rPr>
          <w:rFonts w:ascii="Times New Roman" w:hAnsi="Times New Roman" w:cs="Times New Roman"/>
          <w:b/>
        </w:rPr>
        <w:t xml:space="preserve">б. При </w:t>
      </w:r>
      <w:proofErr w:type="spellStart"/>
      <w:r w:rsidRPr="00D8725C">
        <w:rPr>
          <w:rFonts w:ascii="Times New Roman" w:hAnsi="Times New Roman" w:cs="Times New Roman"/>
          <w:b/>
        </w:rPr>
        <w:t>физикальном</w:t>
      </w:r>
      <w:proofErr w:type="spellEnd"/>
      <w:r w:rsidRPr="00D8725C">
        <w:rPr>
          <w:rFonts w:ascii="Times New Roman" w:hAnsi="Times New Roman" w:cs="Times New Roman"/>
          <w:b/>
        </w:rPr>
        <w:t xml:space="preserve"> исследовании </w:t>
      </w:r>
      <w:r w:rsidRPr="00D8725C">
        <w:rPr>
          <w:rFonts w:ascii="Times New Roman" w:hAnsi="Times New Roman" w:cs="Times New Roman"/>
        </w:rPr>
        <w:t>часто находят диффузный зоб небольших размеров, плотный и безболезненный при пальпации. Почти у половины больных зоба нет.</w:t>
      </w:r>
    </w:p>
    <w:p w:rsidR="00D8725C" w:rsidRPr="00D8725C" w:rsidRDefault="00D8725C" w:rsidP="000C27CF">
      <w:pPr>
        <w:spacing w:line="237" w:lineRule="auto"/>
        <w:ind w:hanging="300"/>
        <w:rPr>
          <w:rFonts w:ascii="Times New Roman" w:hAnsi="Times New Roman" w:cs="Times New Roman"/>
        </w:rPr>
      </w:pPr>
      <w:r w:rsidRPr="00D8725C">
        <w:rPr>
          <w:rFonts w:ascii="Times New Roman" w:hAnsi="Times New Roman" w:cs="Times New Roman"/>
          <w:b/>
        </w:rPr>
        <w:t>в. По клинической</w:t>
      </w:r>
      <w:r w:rsidRPr="00D8725C">
        <w:rPr>
          <w:rFonts w:ascii="Times New Roman" w:hAnsi="Times New Roman" w:cs="Times New Roman"/>
          <w:b/>
          <w:spacing w:val="-1"/>
        </w:rPr>
        <w:t xml:space="preserve"> </w:t>
      </w:r>
      <w:r w:rsidRPr="00D8725C">
        <w:rPr>
          <w:rFonts w:ascii="Times New Roman" w:hAnsi="Times New Roman" w:cs="Times New Roman"/>
          <w:b/>
        </w:rPr>
        <w:t xml:space="preserve">картине подострый </w:t>
      </w:r>
      <w:proofErr w:type="spellStart"/>
      <w:r w:rsidRPr="00D8725C">
        <w:rPr>
          <w:rFonts w:ascii="Times New Roman" w:hAnsi="Times New Roman" w:cs="Times New Roman"/>
          <w:b/>
        </w:rPr>
        <w:t>лимфоцитарный</w:t>
      </w:r>
      <w:proofErr w:type="spellEnd"/>
      <w:r w:rsidRPr="00D8725C">
        <w:rPr>
          <w:rFonts w:ascii="Times New Roman" w:hAnsi="Times New Roman" w:cs="Times New Roman"/>
          <w:b/>
        </w:rPr>
        <w:t xml:space="preserve"> </w:t>
      </w:r>
      <w:proofErr w:type="spellStart"/>
      <w:r w:rsidRPr="00D8725C">
        <w:rPr>
          <w:rFonts w:ascii="Times New Roman" w:hAnsi="Times New Roman" w:cs="Times New Roman"/>
          <w:b/>
        </w:rPr>
        <w:t>тиреоидит</w:t>
      </w:r>
      <w:proofErr w:type="spellEnd"/>
      <w:r w:rsidRPr="00D8725C">
        <w:rPr>
          <w:rFonts w:ascii="Times New Roman" w:hAnsi="Times New Roman" w:cs="Times New Roman"/>
          <w:b/>
        </w:rPr>
        <w:t xml:space="preserve"> очень трудно отличить от диффузного токсического з</w:t>
      </w:r>
      <w:r w:rsidR="00C5488E">
        <w:rPr>
          <w:rFonts w:ascii="Times New Roman" w:hAnsi="Times New Roman" w:cs="Times New Roman"/>
          <w:b/>
        </w:rPr>
        <w:t>оба.</w:t>
      </w:r>
    </w:p>
    <w:p w:rsidR="00D8725C" w:rsidRPr="00D8725C" w:rsidRDefault="00D8725C" w:rsidP="008E56FD">
      <w:pPr>
        <w:pStyle w:val="5"/>
        <w:numPr>
          <w:ilvl w:val="0"/>
          <w:numId w:val="10"/>
        </w:numPr>
        <w:tabs>
          <w:tab w:val="left" w:pos="1127"/>
        </w:tabs>
        <w:spacing w:before="0"/>
        <w:ind w:left="0" w:hanging="269"/>
        <w:jc w:val="both"/>
        <w:rPr>
          <w:rFonts w:ascii="Times New Roman" w:hAnsi="Times New Roman" w:cs="Times New Roman"/>
          <w:sz w:val="22"/>
          <w:szCs w:val="22"/>
        </w:rPr>
      </w:pPr>
      <w:r w:rsidRPr="00D8725C">
        <w:rPr>
          <w:rFonts w:ascii="Times New Roman" w:hAnsi="Times New Roman" w:cs="Times New Roman"/>
          <w:sz w:val="22"/>
          <w:szCs w:val="22"/>
        </w:rPr>
        <w:t>Лабораторные</w:t>
      </w:r>
      <w:r w:rsidRPr="00D8725C">
        <w:rPr>
          <w:rFonts w:ascii="Times New Roman" w:hAnsi="Times New Roman" w:cs="Times New Roman"/>
          <w:spacing w:val="-7"/>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инструментальные</w:t>
      </w:r>
      <w:r w:rsidRPr="00D8725C">
        <w:rPr>
          <w:rFonts w:ascii="Times New Roman" w:hAnsi="Times New Roman" w:cs="Times New Roman"/>
          <w:spacing w:val="-4"/>
          <w:sz w:val="22"/>
          <w:szCs w:val="22"/>
        </w:rPr>
        <w:t xml:space="preserve"> </w:t>
      </w:r>
      <w:r w:rsidRPr="00D8725C">
        <w:rPr>
          <w:rFonts w:ascii="Times New Roman" w:hAnsi="Times New Roman" w:cs="Times New Roman"/>
          <w:spacing w:val="-2"/>
          <w:sz w:val="22"/>
          <w:szCs w:val="22"/>
        </w:rPr>
        <w:t>исследования</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Содержание гемоглобина и число лейкоцитов нормальные. СОЭ может быть</w:t>
      </w:r>
      <w:r w:rsidRPr="00D8725C">
        <w:rPr>
          <w:spacing w:val="40"/>
          <w:sz w:val="22"/>
          <w:szCs w:val="22"/>
        </w:rPr>
        <w:t xml:space="preserve"> </w:t>
      </w:r>
      <w:r w:rsidRPr="00D8725C">
        <w:rPr>
          <w:position w:val="1"/>
          <w:sz w:val="22"/>
          <w:szCs w:val="22"/>
        </w:rPr>
        <w:t>слегка</w:t>
      </w:r>
      <w:r w:rsidRPr="00D8725C">
        <w:rPr>
          <w:spacing w:val="-3"/>
          <w:position w:val="1"/>
          <w:sz w:val="22"/>
          <w:szCs w:val="22"/>
        </w:rPr>
        <w:t xml:space="preserve"> </w:t>
      </w:r>
      <w:r w:rsidRPr="00D8725C">
        <w:rPr>
          <w:position w:val="1"/>
          <w:sz w:val="22"/>
          <w:szCs w:val="22"/>
        </w:rPr>
        <w:t>повышена,</w:t>
      </w:r>
      <w:r w:rsidRPr="00D8725C">
        <w:rPr>
          <w:spacing w:val="-2"/>
          <w:position w:val="1"/>
          <w:sz w:val="22"/>
          <w:szCs w:val="22"/>
        </w:rPr>
        <w:t xml:space="preserve"> </w:t>
      </w:r>
      <w:r w:rsidRPr="00D8725C">
        <w:rPr>
          <w:position w:val="1"/>
          <w:sz w:val="22"/>
          <w:szCs w:val="22"/>
        </w:rPr>
        <w:t>но</w:t>
      </w:r>
      <w:r w:rsidRPr="00D8725C">
        <w:rPr>
          <w:spacing w:val="-2"/>
          <w:position w:val="1"/>
          <w:sz w:val="22"/>
          <w:szCs w:val="22"/>
        </w:rPr>
        <w:t xml:space="preserve"> </w:t>
      </w:r>
      <w:r w:rsidRPr="00D8725C">
        <w:rPr>
          <w:position w:val="1"/>
          <w:sz w:val="22"/>
          <w:szCs w:val="22"/>
        </w:rPr>
        <w:t>это</w:t>
      </w:r>
      <w:r w:rsidRPr="00D8725C">
        <w:rPr>
          <w:spacing w:val="-2"/>
          <w:position w:val="1"/>
          <w:sz w:val="22"/>
          <w:szCs w:val="22"/>
        </w:rPr>
        <w:t xml:space="preserve"> </w:t>
      </w:r>
      <w:r w:rsidRPr="00D8725C">
        <w:rPr>
          <w:position w:val="1"/>
          <w:sz w:val="22"/>
          <w:szCs w:val="22"/>
        </w:rPr>
        <w:t>не</w:t>
      </w:r>
      <w:r w:rsidRPr="00D8725C">
        <w:rPr>
          <w:spacing w:val="-3"/>
          <w:position w:val="1"/>
          <w:sz w:val="22"/>
          <w:szCs w:val="22"/>
        </w:rPr>
        <w:t xml:space="preserve"> </w:t>
      </w:r>
      <w:r w:rsidRPr="00D8725C">
        <w:rPr>
          <w:position w:val="1"/>
          <w:sz w:val="22"/>
          <w:szCs w:val="22"/>
        </w:rPr>
        <w:t>имеет</w:t>
      </w:r>
      <w:r w:rsidRPr="00D8725C">
        <w:rPr>
          <w:spacing w:val="-2"/>
          <w:position w:val="1"/>
          <w:sz w:val="22"/>
          <w:szCs w:val="22"/>
        </w:rPr>
        <w:t xml:space="preserve"> </w:t>
      </w:r>
      <w:r w:rsidRPr="00D8725C">
        <w:rPr>
          <w:position w:val="1"/>
          <w:sz w:val="22"/>
          <w:szCs w:val="22"/>
        </w:rPr>
        <w:t>диагностического</w:t>
      </w:r>
      <w:r w:rsidRPr="00D8725C">
        <w:rPr>
          <w:spacing w:val="-2"/>
          <w:position w:val="1"/>
          <w:sz w:val="22"/>
          <w:szCs w:val="22"/>
        </w:rPr>
        <w:t xml:space="preserve"> </w:t>
      </w:r>
      <w:r w:rsidRPr="00D8725C">
        <w:rPr>
          <w:position w:val="1"/>
          <w:sz w:val="22"/>
          <w:szCs w:val="22"/>
        </w:rPr>
        <w:t xml:space="preserve">значения. </w:t>
      </w:r>
      <w:r w:rsidRPr="00D8725C">
        <w:rPr>
          <w:b/>
          <w:position w:val="1"/>
          <w:sz w:val="22"/>
          <w:szCs w:val="22"/>
        </w:rPr>
        <w:t>Общий</w:t>
      </w:r>
      <w:r w:rsidRPr="00D8725C">
        <w:rPr>
          <w:b/>
          <w:spacing w:val="-3"/>
          <w:position w:val="1"/>
          <w:sz w:val="22"/>
          <w:szCs w:val="22"/>
        </w:rPr>
        <w:t xml:space="preserve"> </w:t>
      </w:r>
      <w:r w:rsidRPr="00D8725C">
        <w:rPr>
          <w:b/>
          <w:position w:val="1"/>
          <w:sz w:val="22"/>
          <w:szCs w:val="22"/>
        </w:rPr>
        <w:t>T</w:t>
      </w:r>
      <w:r w:rsidRPr="00D8725C">
        <w:rPr>
          <w:b/>
          <w:sz w:val="22"/>
          <w:szCs w:val="22"/>
        </w:rPr>
        <w:t>4</w:t>
      </w:r>
      <w:r w:rsidRPr="00D8725C">
        <w:rPr>
          <w:b/>
          <w:position w:val="1"/>
          <w:sz w:val="22"/>
          <w:szCs w:val="22"/>
        </w:rPr>
        <w:t>,</w:t>
      </w:r>
      <w:r w:rsidRPr="00D8725C">
        <w:rPr>
          <w:b/>
          <w:spacing w:val="-1"/>
          <w:position w:val="1"/>
          <w:sz w:val="22"/>
          <w:szCs w:val="22"/>
        </w:rPr>
        <w:t xml:space="preserve"> </w:t>
      </w:r>
      <w:r w:rsidRPr="00D8725C">
        <w:rPr>
          <w:b/>
          <w:position w:val="1"/>
          <w:sz w:val="22"/>
          <w:szCs w:val="22"/>
        </w:rPr>
        <w:t xml:space="preserve">общий </w:t>
      </w:r>
      <w:r w:rsidRPr="00D8725C">
        <w:rPr>
          <w:b/>
          <w:position w:val="2"/>
          <w:sz w:val="22"/>
          <w:szCs w:val="22"/>
        </w:rPr>
        <w:t>T</w:t>
      </w:r>
      <w:r w:rsidRPr="00D8725C">
        <w:rPr>
          <w:b/>
          <w:position w:val="1"/>
          <w:sz w:val="22"/>
          <w:szCs w:val="22"/>
        </w:rPr>
        <w:t>3</w:t>
      </w:r>
      <w:r w:rsidRPr="00D8725C">
        <w:rPr>
          <w:b/>
          <w:position w:val="2"/>
          <w:sz w:val="22"/>
          <w:szCs w:val="22"/>
        </w:rPr>
        <w:t>, свободный T</w:t>
      </w:r>
      <w:r w:rsidRPr="00D8725C">
        <w:rPr>
          <w:b/>
          <w:position w:val="1"/>
          <w:sz w:val="22"/>
          <w:szCs w:val="22"/>
        </w:rPr>
        <w:t>4</w:t>
      </w:r>
      <w:r w:rsidRPr="00D8725C">
        <w:rPr>
          <w:b/>
          <w:spacing w:val="40"/>
          <w:position w:val="1"/>
          <w:sz w:val="22"/>
          <w:szCs w:val="22"/>
        </w:rPr>
        <w:t xml:space="preserve"> </w:t>
      </w:r>
      <w:r w:rsidRPr="00D8725C">
        <w:rPr>
          <w:b/>
          <w:position w:val="2"/>
          <w:sz w:val="22"/>
          <w:szCs w:val="22"/>
        </w:rPr>
        <w:t>и свободный T</w:t>
      </w:r>
      <w:r w:rsidRPr="00D8725C">
        <w:rPr>
          <w:b/>
          <w:position w:val="1"/>
          <w:sz w:val="22"/>
          <w:szCs w:val="22"/>
        </w:rPr>
        <w:t>3</w:t>
      </w:r>
      <w:r w:rsidRPr="00D8725C">
        <w:rPr>
          <w:b/>
          <w:spacing w:val="40"/>
          <w:position w:val="1"/>
          <w:sz w:val="22"/>
          <w:szCs w:val="22"/>
        </w:rPr>
        <w:t xml:space="preserve"> </w:t>
      </w:r>
      <w:r w:rsidRPr="00D8725C">
        <w:rPr>
          <w:b/>
          <w:position w:val="2"/>
          <w:sz w:val="22"/>
          <w:szCs w:val="22"/>
        </w:rPr>
        <w:t xml:space="preserve">повышены. </w:t>
      </w:r>
      <w:r w:rsidRPr="00D8725C">
        <w:rPr>
          <w:position w:val="2"/>
          <w:sz w:val="22"/>
          <w:szCs w:val="22"/>
        </w:rPr>
        <w:t>Однако отношение T</w:t>
      </w:r>
      <w:r w:rsidRPr="00D8725C">
        <w:rPr>
          <w:sz w:val="22"/>
          <w:szCs w:val="22"/>
        </w:rPr>
        <w:t>3</w:t>
      </w:r>
      <w:r w:rsidRPr="00D8725C">
        <w:rPr>
          <w:position w:val="2"/>
          <w:sz w:val="22"/>
          <w:szCs w:val="22"/>
        </w:rPr>
        <w:t>/T</w:t>
      </w:r>
      <w:r w:rsidRPr="00D8725C">
        <w:rPr>
          <w:sz w:val="22"/>
          <w:szCs w:val="22"/>
        </w:rPr>
        <w:t>4</w:t>
      </w:r>
      <w:r w:rsidRPr="00D8725C">
        <w:rPr>
          <w:spacing w:val="40"/>
          <w:sz w:val="22"/>
          <w:szCs w:val="22"/>
        </w:rPr>
        <w:t xml:space="preserve"> </w:t>
      </w:r>
      <w:r w:rsidRPr="00D8725C">
        <w:rPr>
          <w:sz w:val="22"/>
          <w:szCs w:val="22"/>
        </w:rPr>
        <w:t xml:space="preserve">увеличивается не так сильно, как при диффузном токсическом зобе (когда </w:t>
      </w:r>
      <w:proofErr w:type="spellStart"/>
      <w:r w:rsidRPr="00D8725C">
        <w:rPr>
          <w:position w:val="2"/>
          <w:sz w:val="22"/>
          <w:szCs w:val="22"/>
        </w:rPr>
        <w:t>тиреостимулирующие</w:t>
      </w:r>
      <w:proofErr w:type="spellEnd"/>
      <w:r w:rsidRPr="00D8725C">
        <w:rPr>
          <w:spacing w:val="-3"/>
          <w:position w:val="2"/>
          <w:sz w:val="22"/>
          <w:szCs w:val="22"/>
        </w:rPr>
        <w:t xml:space="preserve"> </w:t>
      </w:r>
      <w:proofErr w:type="spellStart"/>
      <w:r w:rsidRPr="00D8725C">
        <w:rPr>
          <w:position w:val="2"/>
          <w:sz w:val="22"/>
          <w:szCs w:val="22"/>
        </w:rPr>
        <w:t>аутоантитела</w:t>
      </w:r>
      <w:proofErr w:type="spellEnd"/>
      <w:r w:rsidRPr="00D8725C">
        <w:rPr>
          <w:spacing w:val="-3"/>
          <w:position w:val="2"/>
          <w:sz w:val="22"/>
          <w:szCs w:val="22"/>
        </w:rPr>
        <w:t xml:space="preserve"> </w:t>
      </w:r>
      <w:r w:rsidRPr="00D8725C">
        <w:rPr>
          <w:position w:val="2"/>
          <w:sz w:val="22"/>
          <w:szCs w:val="22"/>
        </w:rPr>
        <w:t>стимулируют</w:t>
      </w:r>
      <w:r w:rsidRPr="00D8725C">
        <w:rPr>
          <w:spacing w:val="-1"/>
          <w:position w:val="2"/>
          <w:sz w:val="22"/>
          <w:szCs w:val="22"/>
        </w:rPr>
        <w:t xml:space="preserve"> </w:t>
      </w:r>
      <w:r w:rsidRPr="00D8725C">
        <w:rPr>
          <w:position w:val="2"/>
          <w:sz w:val="22"/>
          <w:szCs w:val="22"/>
        </w:rPr>
        <w:t>секрецию</w:t>
      </w:r>
      <w:r w:rsidRPr="00D8725C">
        <w:rPr>
          <w:spacing w:val="-4"/>
          <w:position w:val="2"/>
          <w:sz w:val="22"/>
          <w:szCs w:val="22"/>
        </w:rPr>
        <w:t xml:space="preserve"> </w:t>
      </w:r>
      <w:r w:rsidRPr="00D8725C">
        <w:rPr>
          <w:position w:val="2"/>
          <w:sz w:val="22"/>
          <w:szCs w:val="22"/>
        </w:rPr>
        <w:t>преимущественно</w:t>
      </w:r>
      <w:r w:rsidRPr="00D8725C">
        <w:rPr>
          <w:spacing w:val="-2"/>
          <w:position w:val="2"/>
          <w:sz w:val="22"/>
          <w:szCs w:val="22"/>
        </w:rPr>
        <w:t xml:space="preserve"> </w:t>
      </w:r>
      <w:r w:rsidRPr="00D8725C">
        <w:rPr>
          <w:position w:val="2"/>
          <w:sz w:val="22"/>
          <w:szCs w:val="22"/>
        </w:rPr>
        <w:t>T</w:t>
      </w:r>
      <w:r w:rsidRPr="00D8725C">
        <w:rPr>
          <w:sz w:val="22"/>
          <w:szCs w:val="22"/>
        </w:rPr>
        <w:t>3</w:t>
      </w:r>
      <w:r w:rsidRPr="00D8725C">
        <w:rPr>
          <w:position w:val="2"/>
          <w:sz w:val="22"/>
          <w:szCs w:val="22"/>
        </w:rPr>
        <w:t>). При диффузном токсическом зобе отношение T</w:t>
      </w:r>
      <w:r w:rsidRPr="00D8725C">
        <w:rPr>
          <w:sz w:val="22"/>
          <w:szCs w:val="22"/>
        </w:rPr>
        <w:t>3</w:t>
      </w:r>
      <w:r w:rsidRPr="00D8725C">
        <w:rPr>
          <w:position w:val="2"/>
          <w:sz w:val="22"/>
          <w:szCs w:val="22"/>
        </w:rPr>
        <w:t>/T</w:t>
      </w:r>
      <w:r w:rsidRPr="00D8725C">
        <w:rPr>
          <w:sz w:val="22"/>
          <w:szCs w:val="22"/>
        </w:rPr>
        <w:t>4</w:t>
      </w:r>
      <w:r w:rsidRPr="00D8725C">
        <w:rPr>
          <w:spacing w:val="26"/>
          <w:sz w:val="22"/>
          <w:szCs w:val="22"/>
        </w:rPr>
        <w:t xml:space="preserve"> </w:t>
      </w:r>
      <w:r w:rsidRPr="00D8725C">
        <w:rPr>
          <w:position w:val="2"/>
          <w:sz w:val="22"/>
          <w:szCs w:val="22"/>
        </w:rPr>
        <w:t xml:space="preserve">обычно превышает 20:1, а при </w:t>
      </w:r>
      <w:r w:rsidRPr="00D8725C">
        <w:rPr>
          <w:sz w:val="22"/>
          <w:szCs w:val="22"/>
        </w:rPr>
        <w:t xml:space="preserve">подостром </w:t>
      </w:r>
      <w:proofErr w:type="spellStart"/>
      <w:r w:rsidRPr="00D8725C">
        <w:rPr>
          <w:sz w:val="22"/>
          <w:szCs w:val="22"/>
        </w:rPr>
        <w:t>лимфоцитарном</w:t>
      </w:r>
      <w:proofErr w:type="spellEnd"/>
      <w:r w:rsidRPr="00D8725C">
        <w:rPr>
          <w:sz w:val="22"/>
          <w:szCs w:val="22"/>
        </w:rPr>
        <w:t xml:space="preserve"> </w:t>
      </w:r>
      <w:proofErr w:type="spellStart"/>
      <w:r w:rsidRPr="00D8725C">
        <w:rPr>
          <w:sz w:val="22"/>
          <w:szCs w:val="22"/>
        </w:rPr>
        <w:t>тиреоидите</w:t>
      </w:r>
      <w:proofErr w:type="spellEnd"/>
      <w:r w:rsidRPr="00D8725C">
        <w:rPr>
          <w:sz w:val="22"/>
          <w:szCs w:val="22"/>
        </w:rPr>
        <w:t xml:space="preserve"> оно, как правило, меньше 20:1.</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В тиреотоксической стадии подострого </w:t>
      </w:r>
      <w:proofErr w:type="spellStart"/>
      <w:r w:rsidRPr="00D8725C">
        <w:rPr>
          <w:sz w:val="22"/>
          <w:szCs w:val="22"/>
        </w:rPr>
        <w:t>лимфоцитарного</w:t>
      </w:r>
      <w:proofErr w:type="spellEnd"/>
      <w:r w:rsidRPr="00D8725C">
        <w:rPr>
          <w:sz w:val="22"/>
          <w:szCs w:val="22"/>
        </w:rPr>
        <w:t xml:space="preserve"> </w:t>
      </w:r>
      <w:proofErr w:type="spellStart"/>
      <w:r w:rsidRPr="00D8725C">
        <w:rPr>
          <w:sz w:val="22"/>
          <w:szCs w:val="22"/>
        </w:rPr>
        <w:t>тиреоидита</w:t>
      </w:r>
      <w:proofErr w:type="spellEnd"/>
      <w:r w:rsidRPr="00D8725C">
        <w:rPr>
          <w:sz w:val="22"/>
          <w:szCs w:val="22"/>
        </w:rPr>
        <w:t xml:space="preserve"> вследствие разрушения фолликулов </w:t>
      </w:r>
      <w:r w:rsidRPr="00D8725C">
        <w:rPr>
          <w:b/>
          <w:sz w:val="22"/>
          <w:szCs w:val="22"/>
        </w:rPr>
        <w:t xml:space="preserve">поглощение радиоактивного йода щитовидной железой </w:t>
      </w:r>
      <w:r w:rsidRPr="00D8725C">
        <w:rPr>
          <w:sz w:val="22"/>
          <w:szCs w:val="22"/>
        </w:rPr>
        <w:t>за 24 ч обычно не превышает 5%. Исследование поглощения радиоактивного йода щитовидной железой необходимо во всех случаях, когда диагноз диффузного токсического зоба не установлен.</w:t>
      </w:r>
    </w:p>
    <w:p w:rsidR="00D8725C" w:rsidRPr="00D8725C" w:rsidRDefault="00D8725C" w:rsidP="000C27CF">
      <w:pPr>
        <w:pStyle w:val="a6"/>
        <w:spacing w:before="0"/>
        <w:ind w:left="0"/>
        <w:rPr>
          <w:sz w:val="22"/>
          <w:szCs w:val="22"/>
        </w:rPr>
      </w:pPr>
      <w:r w:rsidRPr="00D8725C">
        <w:rPr>
          <w:b/>
          <w:sz w:val="22"/>
          <w:szCs w:val="22"/>
        </w:rPr>
        <w:t xml:space="preserve">в. </w:t>
      </w:r>
      <w:proofErr w:type="spellStart"/>
      <w:r w:rsidRPr="00D8725C">
        <w:rPr>
          <w:b/>
          <w:sz w:val="22"/>
          <w:szCs w:val="22"/>
        </w:rPr>
        <w:t>Антитиреоидные</w:t>
      </w:r>
      <w:proofErr w:type="spellEnd"/>
      <w:r w:rsidRPr="00D8725C">
        <w:rPr>
          <w:b/>
          <w:sz w:val="22"/>
          <w:szCs w:val="22"/>
        </w:rPr>
        <w:t xml:space="preserve"> </w:t>
      </w:r>
      <w:proofErr w:type="spellStart"/>
      <w:r w:rsidRPr="00D8725C">
        <w:rPr>
          <w:b/>
          <w:sz w:val="22"/>
          <w:szCs w:val="22"/>
        </w:rPr>
        <w:t>аутоантитела</w:t>
      </w:r>
      <w:proofErr w:type="spellEnd"/>
      <w:r w:rsidRPr="00D8725C">
        <w:rPr>
          <w:b/>
          <w:sz w:val="22"/>
          <w:szCs w:val="22"/>
        </w:rPr>
        <w:t xml:space="preserve"> </w:t>
      </w:r>
      <w:r w:rsidRPr="00D8725C">
        <w:rPr>
          <w:sz w:val="22"/>
          <w:szCs w:val="22"/>
        </w:rPr>
        <w:t xml:space="preserve">выявляются более чем у половины больных с подострым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Титр </w:t>
      </w:r>
      <w:proofErr w:type="spellStart"/>
      <w:r w:rsidRPr="00D8725C">
        <w:rPr>
          <w:sz w:val="22"/>
          <w:szCs w:val="22"/>
        </w:rPr>
        <w:t>аутоантител</w:t>
      </w:r>
      <w:proofErr w:type="spellEnd"/>
      <w:r w:rsidRPr="00D8725C">
        <w:rPr>
          <w:sz w:val="22"/>
          <w:szCs w:val="22"/>
        </w:rPr>
        <w:t xml:space="preserve"> изменяется в</w:t>
      </w:r>
      <w:r w:rsidRPr="00D8725C">
        <w:rPr>
          <w:spacing w:val="40"/>
          <w:sz w:val="22"/>
          <w:szCs w:val="22"/>
        </w:rPr>
        <w:t xml:space="preserve"> </w:t>
      </w:r>
      <w:r w:rsidRPr="00D8725C">
        <w:rPr>
          <w:sz w:val="22"/>
          <w:szCs w:val="22"/>
        </w:rPr>
        <w:t>процессе развития болезни.</w:t>
      </w:r>
    </w:p>
    <w:p w:rsidR="00D8725C" w:rsidRPr="00D8725C" w:rsidRDefault="00D8725C" w:rsidP="008E56FD">
      <w:pPr>
        <w:pStyle w:val="aa"/>
        <w:numPr>
          <w:ilvl w:val="0"/>
          <w:numId w:val="10"/>
        </w:numPr>
        <w:tabs>
          <w:tab w:val="left" w:pos="1146"/>
        </w:tabs>
        <w:spacing w:before="0"/>
        <w:ind w:left="0" w:hanging="300"/>
      </w:pPr>
      <w:r w:rsidRPr="00D8725C">
        <w:rPr>
          <w:b/>
        </w:rPr>
        <w:t xml:space="preserve">Дифференциальная диагностика. </w:t>
      </w:r>
      <w:r w:rsidRPr="00D8725C">
        <w:t xml:space="preserve">Если диффузный токсический зоб исключен, подострый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дифференцируют с другими формами тиреотоксикоза, характеризующимися низким поглощением радиоактивного йода щитовидной железой. Анамнез и </w:t>
      </w:r>
      <w:proofErr w:type="spellStart"/>
      <w:r w:rsidRPr="00D8725C">
        <w:t>физикальное</w:t>
      </w:r>
      <w:proofErr w:type="spellEnd"/>
      <w:r w:rsidRPr="00D8725C">
        <w:t xml:space="preserve"> исследование почти всегда позволяют различить формы тиреотоксикоза. Например, если в анамнезе имеются указания на недавнее применение йодсодержащих лекарственных средств, прием </w:t>
      </w:r>
      <w:proofErr w:type="spellStart"/>
      <w:r w:rsidRPr="00D8725C">
        <w:t>тиреоидных</w:t>
      </w:r>
      <w:proofErr w:type="spellEnd"/>
      <w:r w:rsidRPr="00D8725C">
        <w:t xml:space="preserve"> гормонов или их потребление с пищей, правильный диагноз установить нетрудно.</w:t>
      </w:r>
    </w:p>
    <w:p w:rsidR="00D8725C" w:rsidRPr="00D8725C" w:rsidRDefault="00D8725C" w:rsidP="008E56FD">
      <w:pPr>
        <w:pStyle w:val="aa"/>
        <w:numPr>
          <w:ilvl w:val="0"/>
          <w:numId w:val="10"/>
        </w:numPr>
        <w:tabs>
          <w:tab w:val="left" w:pos="1235"/>
        </w:tabs>
        <w:spacing w:before="0"/>
        <w:ind w:left="0" w:hanging="300"/>
      </w:pPr>
      <w:r w:rsidRPr="00D8725C">
        <w:tab/>
      </w:r>
      <w:r w:rsidRPr="00D8725C">
        <w:rPr>
          <w:b/>
        </w:rPr>
        <w:t xml:space="preserve">Стадии заболевания и лечение. </w:t>
      </w:r>
      <w:r w:rsidRPr="00D8725C">
        <w:t xml:space="preserve">По течению подострый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весьма сходен с подострым гранулематозным </w:t>
      </w:r>
      <w:proofErr w:type="spellStart"/>
      <w:r w:rsidRPr="00D8725C">
        <w:t>тиреоидитом</w:t>
      </w:r>
      <w:proofErr w:type="spellEnd"/>
      <w:r w:rsidRPr="00D8725C">
        <w:t>.</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 xml:space="preserve">Начальная, или </w:t>
      </w:r>
      <w:r w:rsidRPr="00D8725C">
        <w:rPr>
          <w:b/>
          <w:sz w:val="22"/>
          <w:szCs w:val="22"/>
        </w:rPr>
        <w:t xml:space="preserve">тиреотоксическая, стадия </w:t>
      </w:r>
      <w:r w:rsidRPr="00D8725C">
        <w:rPr>
          <w:sz w:val="22"/>
          <w:szCs w:val="22"/>
        </w:rPr>
        <w:t>длится от 6</w:t>
      </w:r>
      <w:r w:rsidRPr="00D8725C">
        <w:rPr>
          <w:spacing w:val="-4"/>
          <w:sz w:val="22"/>
          <w:szCs w:val="22"/>
        </w:rPr>
        <w:t xml:space="preserve"> </w:t>
      </w:r>
      <w:proofErr w:type="spellStart"/>
      <w:r w:rsidRPr="00D8725C">
        <w:rPr>
          <w:sz w:val="22"/>
          <w:szCs w:val="22"/>
        </w:rPr>
        <w:t>нед</w:t>
      </w:r>
      <w:proofErr w:type="spellEnd"/>
      <w:r w:rsidRPr="00D8725C">
        <w:rPr>
          <w:sz w:val="22"/>
          <w:szCs w:val="22"/>
        </w:rPr>
        <w:t xml:space="preserve"> до 3—4</w:t>
      </w:r>
      <w:r w:rsidRPr="00D8725C">
        <w:rPr>
          <w:spacing w:val="-2"/>
          <w:sz w:val="22"/>
          <w:szCs w:val="22"/>
        </w:rPr>
        <w:t xml:space="preserve"> </w:t>
      </w:r>
      <w:proofErr w:type="spellStart"/>
      <w:r w:rsidRPr="00D8725C">
        <w:rPr>
          <w:sz w:val="22"/>
          <w:szCs w:val="22"/>
        </w:rPr>
        <w:t>мес</w:t>
      </w:r>
      <w:proofErr w:type="spellEnd"/>
      <w:r w:rsidRPr="00D8725C">
        <w:rPr>
          <w:sz w:val="22"/>
          <w:szCs w:val="22"/>
        </w:rPr>
        <w:t xml:space="preserve"> (редко дольше). Лечение направлено на устранение симптомов тиреотоксикоза. Обычно эффективен </w:t>
      </w:r>
      <w:proofErr w:type="spellStart"/>
      <w:r w:rsidRPr="00D8725C">
        <w:rPr>
          <w:sz w:val="22"/>
          <w:szCs w:val="22"/>
        </w:rPr>
        <w:t>пропранолол</w:t>
      </w:r>
      <w:proofErr w:type="spellEnd"/>
      <w:r w:rsidRPr="00D8725C">
        <w:rPr>
          <w:sz w:val="22"/>
          <w:szCs w:val="22"/>
        </w:rPr>
        <w:t xml:space="preserve"> в дозе 20—40 мг внутрь 3—4</w:t>
      </w:r>
      <w:r w:rsidRPr="00D8725C">
        <w:rPr>
          <w:spacing w:val="-1"/>
          <w:sz w:val="22"/>
          <w:szCs w:val="22"/>
        </w:rPr>
        <w:t xml:space="preserve"> </w:t>
      </w:r>
      <w:r w:rsidRPr="00D8725C">
        <w:rPr>
          <w:sz w:val="22"/>
          <w:szCs w:val="22"/>
        </w:rPr>
        <w:t xml:space="preserve">раза в сутки. </w:t>
      </w:r>
      <w:proofErr w:type="spellStart"/>
      <w:r w:rsidRPr="00D8725C">
        <w:rPr>
          <w:sz w:val="22"/>
          <w:szCs w:val="22"/>
        </w:rPr>
        <w:t>Антитиреоидные</w:t>
      </w:r>
      <w:proofErr w:type="spellEnd"/>
      <w:r w:rsidRPr="00D8725C">
        <w:rPr>
          <w:sz w:val="22"/>
          <w:szCs w:val="22"/>
        </w:rPr>
        <w:t xml:space="preserve"> средства, такие, как </w:t>
      </w:r>
      <w:proofErr w:type="spellStart"/>
      <w:r w:rsidRPr="00D8725C">
        <w:rPr>
          <w:sz w:val="22"/>
          <w:szCs w:val="22"/>
        </w:rPr>
        <w:t>тиамазол</w:t>
      </w:r>
      <w:proofErr w:type="spellEnd"/>
      <w:r w:rsidRPr="00D8725C">
        <w:rPr>
          <w:sz w:val="22"/>
          <w:szCs w:val="22"/>
        </w:rPr>
        <w:t xml:space="preserve"> и </w:t>
      </w:r>
      <w:proofErr w:type="spellStart"/>
      <w:r w:rsidRPr="00D8725C">
        <w:rPr>
          <w:sz w:val="22"/>
          <w:szCs w:val="22"/>
        </w:rPr>
        <w:t>пропилтиоурацил</w:t>
      </w:r>
      <w:proofErr w:type="spellEnd"/>
      <w:r w:rsidRPr="00D8725C">
        <w:rPr>
          <w:sz w:val="22"/>
          <w:szCs w:val="22"/>
        </w:rPr>
        <w:t>,</w:t>
      </w:r>
      <w:r w:rsidRPr="00D8725C">
        <w:rPr>
          <w:spacing w:val="40"/>
          <w:sz w:val="22"/>
          <w:szCs w:val="22"/>
        </w:rPr>
        <w:t xml:space="preserve"> </w:t>
      </w:r>
      <w:r w:rsidRPr="00D8725C">
        <w:rPr>
          <w:sz w:val="22"/>
          <w:szCs w:val="22"/>
        </w:rPr>
        <w:lastRenderedPageBreak/>
        <w:t>неэффективны, и применять их не следует.</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После тиреотоксической стадии наступает </w:t>
      </w:r>
      <w:proofErr w:type="spellStart"/>
      <w:r w:rsidRPr="00D8725C">
        <w:rPr>
          <w:b/>
          <w:sz w:val="22"/>
          <w:szCs w:val="22"/>
        </w:rPr>
        <w:t>эутиреоидная</w:t>
      </w:r>
      <w:proofErr w:type="spellEnd"/>
      <w:r w:rsidRPr="00D8725C">
        <w:rPr>
          <w:b/>
          <w:sz w:val="22"/>
          <w:szCs w:val="22"/>
        </w:rPr>
        <w:t xml:space="preserve"> стадия </w:t>
      </w:r>
      <w:r w:rsidRPr="00D8725C">
        <w:rPr>
          <w:sz w:val="22"/>
          <w:szCs w:val="22"/>
        </w:rPr>
        <w:t>продолжительностью примерно 3—4</w:t>
      </w:r>
      <w:r w:rsidRPr="00D8725C">
        <w:rPr>
          <w:spacing w:val="-2"/>
          <w:sz w:val="22"/>
          <w:szCs w:val="22"/>
        </w:rPr>
        <w:t xml:space="preserve"> </w:t>
      </w:r>
      <w:proofErr w:type="spellStart"/>
      <w:r w:rsidRPr="00D8725C">
        <w:rPr>
          <w:sz w:val="22"/>
          <w:szCs w:val="22"/>
        </w:rPr>
        <w:t>нед</w:t>
      </w:r>
      <w:proofErr w:type="spellEnd"/>
      <w:r w:rsidRPr="00D8725C">
        <w:rPr>
          <w:sz w:val="22"/>
          <w:szCs w:val="22"/>
        </w:rPr>
        <w:t>; на этой стадии запасы гормонов в щитовидной железе постепенно истощаются.</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Затем у 25—40%</w:t>
      </w:r>
      <w:r w:rsidRPr="00D8725C">
        <w:rPr>
          <w:spacing w:val="-1"/>
          <w:sz w:val="22"/>
          <w:szCs w:val="22"/>
        </w:rPr>
        <w:t xml:space="preserve"> </w:t>
      </w:r>
      <w:r w:rsidRPr="00D8725C">
        <w:rPr>
          <w:sz w:val="22"/>
          <w:szCs w:val="22"/>
        </w:rPr>
        <w:t xml:space="preserve">больных развивается </w:t>
      </w:r>
      <w:proofErr w:type="spellStart"/>
      <w:r w:rsidRPr="00D8725C">
        <w:rPr>
          <w:b/>
          <w:sz w:val="22"/>
          <w:szCs w:val="22"/>
        </w:rPr>
        <w:t>гипотиреоидная</w:t>
      </w:r>
      <w:proofErr w:type="spellEnd"/>
      <w:r w:rsidRPr="00D8725C">
        <w:rPr>
          <w:b/>
          <w:sz w:val="22"/>
          <w:szCs w:val="22"/>
        </w:rPr>
        <w:t xml:space="preserve"> стадия. </w:t>
      </w:r>
      <w:r w:rsidRPr="00D8725C">
        <w:rPr>
          <w:sz w:val="22"/>
          <w:szCs w:val="22"/>
        </w:rPr>
        <w:t>Могут появляться не только гормонально-метаболические, но и клинические признаки гипотиреоза. Гипотиреоз сохраняется обычно не дольше 2—3</w:t>
      </w:r>
      <w:r w:rsidRPr="00D8725C">
        <w:rPr>
          <w:spacing w:val="-2"/>
          <w:sz w:val="22"/>
          <w:szCs w:val="22"/>
        </w:rPr>
        <w:t xml:space="preserve"> </w:t>
      </w:r>
      <w:proofErr w:type="spellStart"/>
      <w:r w:rsidRPr="00D8725C">
        <w:rPr>
          <w:sz w:val="22"/>
          <w:szCs w:val="22"/>
        </w:rPr>
        <w:t>мес</w:t>
      </w:r>
      <w:proofErr w:type="spellEnd"/>
      <w:r w:rsidRPr="00D8725C">
        <w:rPr>
          <w:sz w:val="22"/>
          <w:szCs w:val="22"/>
        </w:rPr>
        <w:t xml:space="preserve"> и иногда</w:t>
      </w:r>
      <w:r w:rsidRPr="00D8725C">
        <w:rPr>
          <w:spacing w:val="40"/>
          <w:sz w:val="22"/>
          <w:szCs w:val="22"/>
        </w:rPr>
        <w:t xml:space="preserve"> </w:t>
      </w:r>
      <w:r w:rsidRPr="00D8725C">
        <w:rPr>
          <w:sz w:val="22"/>
          <w:szCs w:val="22"/>
        </w:rPr>
        <w:t xml:space="preserve">требует назначения </w:t>
      </w:r>
      <w:proofErr w:type="spellStart"/>
      <w:r w:rsidRPr="00D8725C">
        <w:rPr>
          <w:sz w:val="22"/>
          <w:szCs w:val="22"/>
        </w:rPr>
        <w:t>левотироксина</w:t>
      </w:r>
      <w:proofErr w:type="spellEnd"/>
      <w:r w:rsidRPr="00D8725C">
        <w:rPr>
          <w:sz w:val="22"/>
          <w:szCs w:val="22"/>
        </w:rPr>
        <w:t xml:space="preserve"> (по 0,1—0,15 мг/</w:t>
      </w:r>
      <w:proofErr w:type="spellStart"/>
      <w:r w:rsidRPr="00D8725C">
        <w:rPr>
          <w:sz w:val="22"/>
          <w:szCs w:val="22"/>
        </w:rPr>
        <w:t>сут</w:t>
      </w:r>
      <w:proofErr w:type="spellEnd"/>
      <w:r w:rsidRPr="00D8725C">
        <w:rPr>
          <w:sz w:val="22"/>
          <w:szCs w:val="22"/>
        </w:rPr>
        <w:t xml:space="preserve"> внутрь).</w:t>
      </w:r>
    </w:p>
    <w:p w:rsidR="00D8725C" w:rsidRPr="00D8725C" w:rsidRDefault="00D8725C" w:rsidP="000C27CF">
      <w:pPr>
        <w:pStyle w:val="a6"/>
        <w:spacing w:before="0"/>
        <w:ind w:left="0"/>
        <w:rPr>
          <w:sz w:val="22"/>
          <w:szCs w:val="22"/>
        </w:rPr>
      </w:pPr>
      <w:r w:rsidRPr="00D8725C">
        <w:rPr>
          <w:b/>
          <w:sz w:val="22"/>
          <w:szCs w:val="22"/>
        </w:rPr>
        <w:t xml:space="preserve">г. </w:t>
      </w:r>
      <w:r w:rsidRPr="00D8725C">
        <w:rPr>
          <w:sz w:val="22"/>
          <w:szCs w:val="22"/>
        </w:rPr>
        <w:t xml:space="preserve">После </w:t>
      </w:r>
      <w:proofErr w:type="spellStart"/>
      <w:r w:rsidRPr="00D8725C">
        <w:rPr>
          <w:sz w:val="22"/>
          <w:szCs w:val="22"/>
        </w:rPr>
        <w:t>гипотиреоидной</w:t>
      </w:r>
      <w:proofErr w:type="spellEnd"/>
      <w:r w:rsidRPr="00D8725C">
        <w:rPr>
          <w:sz w:val="22"/>
          <w:szCs w:val="22"/>
        </w:rPr>
        <w:t xml:space="preserve"> стадии обычно наступает </w:t>
      </w:r>
      <w:proofErr w:type="spellStart"/>
      <w:r w:rsidRPr="00D8725C">
        <w:rPr>
          <w:b/>
          <w:sz w:val="22"/>
          <w:szCs w:val="22"/>
        </w:rPr>
        <w:t>эутиреоидная</w:t>
      </w:r>
      <w:proofErr w:type="spellEnd"/>
      <w:r w:rsidRPr="00D8725C">
        <w:rPr>
          <w:b/>
          <w:sz w:val="22"/>
          <w:szCs w:val="22"/>
        </w:rPr>
        <w:t xml:space="preserve"> стадия.</w:t>
      </w:r>
      <w:r w:rsidRPr="00D8725C">
        <w:rPr>
          <w:b/>
          <w:spacing w:val="-4"/>
          <w:sz w:val="22"/>
          <w:szCs w:val="22"/>
        </w:rPr>
        <w:t xml:space="preserve"> </w:t>
      </w:r>
      <w:r w:rsidRPr="00D8725C">
        <w:rPr>
          <w:sz w:val="22"/>
          <w:szCs w:val="22"/>
        </w:rPr>
        <w:t>Однако почти у</w:t>
      </w:r>
      <w:r w:rsidRPr="00D8725C">
        <w:rPr>
          <w:spacing w:val="-6"/>
          <w:sz w:val="22"/>
          <w:szCs w:val="22"/>
        </w:rPr>
        <w:t xml:space="preserve"> </w:t>
      </w:r>
      <w:r w:rsidRPr="00D8725C">
        <w:rPr>
          <w:sz w:val="22"/>
          <w:szCs w:val="22"/>
        </w:rPr>
        <w:t>трети больных сохраняются</w:t>
      </w:r>
      <w:r w:rsidRPr="00D8725C">
        <w:rPr>
          <w:spacing w:val="-2"/>
          <w:sz w:val="22"/>
          <w:szCs w:val="22"/>
        </w:rPr>
        <w:t xml:space="preserve"> </w:t>
      </w:r>
      <w:r w:rsidRPr="00D8725C">
        <w:rPr>
          <w:sz w:val="22"/>
          <w:szCs w:val="22"/>
        </w:rPr>
        <w:t>признаки</w:t>
      </w:r>
      <w:r w:rsidRPr="00D8725C">
        <w:rPr>
          <w:spacing w:val="-3"/>
          <w:sz w:val="22"/>
          <w:szCs w:val="22"/>
        </w:rPr>
        <w:t xml:space="preserve"> </w:t>
      </w:r>
      <w:r w:rsidRPr="00D8725C">
        <w:rPr>
          <w:sz w:val="22"/>
          <w:szCs w:val="22"/>
        </w:rPr>
        <w:t>патологии щитовидной</w:t>
      </w:r>
      <w:r w:rsidRPr="00D8725C">
        <w:rPr>
          <w:spacing w:val="-3"/>
          <w:sz w:val="22"/>
          <w:szCs w:val="22"/>
        </w:rPr>
        <w:t xml:space="preserve"> </w:t>
      </w:r>
      <w:r w:rsidRPr="00D8725C">
        <w:rPr>
          <w:sz w:val="22"/>
          <w:szCs w:val="22"/>
        </w:rPr>
        <w:t>железы:</w:t>
      </w:r>
      <w:r w:rsidRPr="00D8725C">
        <w:rPr>
          <w:spacing w:val="-1"/>
          <w:sz w:val="22"/>
          <w:szCs w:val="22"/>
        </w:rPr>
        <w:t xml:space="preserve"> </w:t>
      </w:r>
      <w:r w:rsidRPr="00D8725C">
        <w:rPr>
          <w:sz w:val="22"/>
          <w:szCs w:val="22"/>
        </w:rPr>
        <w:t xml:space="preserve">зоб, усиленная реакция ТТГ на экзогенный </w:t>
      </w:r>
      <w:proofErr w:type="spellStart"/>
      <w:r w:rsidRPr="00D8725C">
        <w:rPr>
          <w:sz w:val="22"/>
          <w:szCs w:val="22"/>
        </w:rPr>
        <w:t>тиролиберин</w:t>
      </w:r>
      <w:proofErr w:type="spellEnd"/>
      <w:r w:rsidRPr="00D8725C">
        <w:rPr>
          <w:sz w:val="22"/>
          <w:szCs w:val="22"/>
        </w:rPr>
        <w:t xml:space="preserve"> или даже клинически выраженный гипотиреоз. Поэтому больные, перенесшие подострый </w:t>
      </w:r>
      <w:proofErr w:type="spellStart"/>
      <w:r w:rsidRPr="00D8725C">
        <w:rPr>
          <w:sz w:val="22"/>
          <w:szCs w:val="22"/>
        </w:rPr>
        <w:t>лимфоцитарный</w:t>
      </w:r>
      <w:proofErr w:type="spellEnd"/>
      <w:r w:rsidRPr="00D8725C">
        <w:rPr>
          <w:sz w:val="22"/>
          <w:szCs w:val="22"/>
        </w:rPr>
        <w:t xml:space="preserve"> </w:t>
      </w:r>
      <w:proofErr w:type="spellStart"/>
      <w:r w:rsidRPr="00D8725C">
        <w:rPr>
          <w:sz w:val="22"/>
          <w:szCs w:val="22"/>
        </w:rPr>
        <w:t>тиреоидит</w:t>
      </w:r>
      <w:proofErr w:type="spellEnd"/>
      <w:r w:rsidRPr="00D8725C">
        <w:rPr>
          <w:sz w:val="22"/>
          <w:szCs w:val="22"/>
        </w:rPr>
        <w:t xml:space="preserve">, нуждаются в длительном наблюдении. Подострый послеродовой </w:t>
      </w:r>
      <w:proofErr w:type="spellStart"/>
      <w:r w:rsidRPr="00D8725C">
        <w:rPr>
          <w:sz w:val="22"/>
          <w:szCs w:val="22"/>
        </w:rPr>
        <w:t>лимфоцитарный</w:t>
      </w:r>
      <w:proofErr w:type="spellEnd"/>
      <w:r w:rsidRPr="00D8725C">
        <w:rPr>
          <w:sz w:val="22"/>
          <w:szCs w:val="22"/>
        </w:rPr>
        <w:t xml:space="preserve"> </w:t>
      </w:r>
      <w:proofErr w:type="spellStart"/>
      <w:r w:rsidRPr="00D8725C">
        <w:rPr>
          <w:sz w:val="22"/>
          <w:szCs w:val="22"/>
        </w:rPr>
        <w:t>тиреоидит</w:t>
      </w:r>
      <w:proofErr w:type="spellEnd"/>
      <w:r w:rsidRPr="00D8725C">
        <w:rPr>
          <w:sz w:val="22"/>
          <w:szCs w:val="22"/>
        </w:rPr>
        <w:t xml:space="preserve"> может рецидивировать при следующей </w:t>
      </w:r>
      <w:r w:rsidRPr="00D8725C">
        <w:rPr>
          <w:spacing w:val="-2"/>
          <w:sz w:val="22"/>
          <w:szCs w:val="22"/>
        </w:rPr>
        <w:t>беременности.</w:t>
      </w:r>
    </w:p>
    <w:p w:rsidR="00D8725C" w:rsidRPr="00D8725C" w:rsidRDefault="00D8725C" w:rsidP="008E56FD">
      <w:pPr>
        <w:pStyle w:val="5"/>
        <w:numPr>
          <w:ilvl w:val="0"/>
          <w:numId w:val="11"/>
        </w:numPr>
        <w:tabs>
          <w:tab w:val="left" w:pos="593"/>
        </w:tabs>
        <w:spacing w:before="0"/>
        <w:ind w:left="0" w:hanging="336"/>
        <w:rPr>
          <w:rFonts w:ascii="Times New Roman" w:hAnsi="Times New Roman" w:cs="Times New Roman"/>
          <w:sz w:val="22"/>
          <w:szCs w:val="22"/>
        </w:rPr>
      </w:pPr>
      <w:r w:rsidRPr="00D8725C">
        <w:rPr>
          <w:rFonts w:ascii="Times New Roman" w:hAnsi="Times New Roman" w:cs="Times New Roman"/>
          <w:sz w:val="22"/>
          <w:szCs w:val="22"/>
        </w:rPr>
        <w:t>Хронический</w:t>
      </w:r>
      <w:r w:rsidRPr="00D8725C">
        <w:rPr>
          <w:rFonts w:ascii="Times New Roman" w:hAnsi="Times New Roman" w:cs="Times New Roman"/>
          <w:spacing w:val="-9"/>
          <w:sz w:val="22"/>
          <w:szCs w:val="22"/>
        </w:rPr>
        <w:t xml:space="preserve"> </w:t>
      </w:r>
      <w:proofErr w:type="spellStart"/>
      <w:r w:rsidRPr="00D8725C">
        <w:rPr>
          <w:rFonts w:ascii="Times New Roman" w:hAnsi="Times New Roman" w:cs="Times New Roman"/>
          <w:spacing w:val="-2"/>
          <w:sz w:val="22"/>
          <w:szCs w:val="22"/>
        </w:rPr>
        <w:t>тиреоидит</w:t>
      </w:r>
      <w:proofErr w:type="spellEnd"/>
    </w:p>
    <w:p w:rsidR="00D8725C" w:rsidRPr="00D8725C" w:rsidRDefault="00D8725C" w:rsidP="000C27CF">
      <w:pPr>
        <w:rPr>
          <w:rFonts w:ascii="Times New Roman" w:hAnsi="Times New Roman" w:cs="Times New Roman"/>
        </w:rPr>
      </w:pPr>
      <w:r w:rsidRPr="00D8725C">
        <w:rPr>
          <w:rFonts w:ascii="Times New Roman" w:hAnsi="Times New Roman" w:cs="Times New Roman"/>
          <w:b/>
        </w:rPr>
        <w:t>А.</w:t>
      </w:r>
      <w:r w:rsidRPr="00D8725C">
        <w:rPr>
          <w:rFonts w:ascii="Times New Roman" w:hAnsi="Times New Roman" w:cs="Times New Roman"/>
          <w:b/>
          <w:spacing w:val="-5"/>
        </w:rPr>
        <w:t xml:space="preserve"> </w:t>
      </w:r>
      <w:r w:rsidRPr="00D8725C">
        <w:rPr>
          <w:rFonts w:ascii="Times New Roman" w:hAnsi="Times New Roman" w:cs="Times New Roman"/>
          <w:b/>
        </w:rPr>
        <w:t>Хронический</w:t>
      </w:r>
      <w:r w:rsidRPr="00D8725C">
        <w:rPr>
          <w:rFonts w:ascii="Times New Roman" w:hAnsi="Times New Roman" w:cs="Times New Roman"/>
          <w:b/>
          <w:spacing w:val="-6"/>
        </w:rPr>
        <w:t xml:space="preserve"> </w:t>
      </w:r>
      <w:proofErr w:type="spellStart"/>
      <w:r w:rsidRPr="00D8725C">
        <w:rPr>
          <w:rFonts w:ascii="Times New Roman" w:hAnsi="Times New Roman" w:cs="Times New Roman"/>
          <w:b/>
        </w:rPr>
        <w:t>лимфоцитарный</w:t>
      </w:r>
      <w:proofErr w:type="spellEnd"/>
      <w:r w:rsidRPr="00D8725C">
        <w:rPr>
          <w:rFonts w:ascii="Times New Roman" w:hAnsi="Times New Roman" w:cs="Times New Roman"/>
          <w:b/>
          <w:spacing w:val="-7"/>
        </w:rPr>
        <w:t xml:space="preserve"> </w:t>
      </w:r>
      <w:proofErr w:type="spellStart"/>
      <w:r w:rsidRPr="00D8725C">
        <w:rPr>
          <w:rFonts w:ascii="Times New Roman" w:hAnsi="Times New Roman" w:cs="Times New Roman"/>
          <w:b/>
        </w:rPr>
        <w:t>тиреоидит</w:t>
      </w:r>
      <w:proofErr w:type="spellEnd"/>
      <w:r w:rsidRPr="00D8725C">
        <w:rPr>
          <w:rFonts w:ascii="Times New Roman" w:hAnsi="Times New Roman" w:cs="Times New Roman"/>
          <w:b/>
          <w:spacing w:val="-12"/>
        </w:rPr>
        <w:t xml:space="preserve"> </w:t>
      </w:r>
      <w:r w:rsidRPr="00D8725C">
        <w:rPr>
          <w:rFonts w:ascii="Times New Roman" w:hAnsi="Times New Roman" w:cs="Times New Roman"/>
        </w:rPr>
        <w:t>(</w:t>
      </w:r>
      <w:proofErr w:type="spellStart"/>
      <w:r w:rsidRPr="00D8725C">
        <w:rPr>
          <w:rFonts w:ascii="Times New Roman" w:hAnsi="Times New Roman" w:cs="Times New Roman"/>
        </w:rPr>
        <w:t>тиреоидит</w:t>
      </w:r>
      <w:proofErr w:type="spellEnd"/>
      <w:r w:rsidRPr="00D8725C">
        <w:rPr>
          <w:rFonts w:ascii="Times New Roman" w:hAnsi="Times New Roman" w:cs="Times New Roman"/>
          <w:spacing w:val="-3"/>
        </w:rPr>
        <w:t xml:space="preserve"> </w:t>
      </w:r>
      <w:r w:rsidRPr="00D8725C">
        <w:rPr>
          <w:rFonts w:ascii="Times New Roman" w:hAnsi="Times New Roman" w:cs="Times New Roman"/>
          <w:spacing w:val="-2"/>
        </w:rPr>
        <w:t>Хасимото)</w:t>
      </w:r>
    </w:p>
    <w:p w:rsidR="00D8725C" w:rsidRPr="00D8725C" w:rsidRDefault="00D8725C" w:rsidP="008E56FD">
      <w:pPr>
        <w:pStyle w:val="aa"/>
        <w:numPr>
          <w:ilvl w:val="1"/>
          <w:numId w:val="11"/>
        </w:numPr>
        <w:tabs>
          <w:tab w:val="left" w:pos="1165"/>
        </w:tabs>
        <w:spacing w:before="0"/>
        <w:ind w:left="0" w:hanging="300"/>
      </w:pPr>
      <w:r w:rsidRPr="00D8725C">
        <w:rPr>
          <w:b/>
        </w:rPr>
        <w:t xml:space="preserve">Этиология. </w:t>
      </w:r>
      <w:r w:rsidRPr="00D8725C">
        <w:t xml:space="preserve">Хронический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 это органоспецифическое аутоиммунное заболевание. Считается, что основной его причиной служит дефект CD8-лимфоцитов</w:t>
      </w:r>
      <w:r w:rsidRPr="00D8725C">
        <w:rPr>
          <w:spacing w:val="-5"/>
        </w:rPr>
        <w:t xml:space="preserve"> </w:t>
      </w:r>
      <w:r w:rsidRPr="00D8725C">
        <w:t>(T-</w:t>
      </w:r>
      <w:proofErr w:type="spellStart"/>
      <w:r w:rsidRPr="00D8725C">
        <w:t>супрессоров</w:t>
      </w:r>
      <w:proofErr w:type="spellEnd"/>
      <w:r w:rsidRPr="00D8725C">
        <w:t>),</w:t>
      </w:r>
      <w:r w:rsidRPr="00D8725C">
        <w:rPr>
          <w:spacing w:val="-5"/>
        </w:rPr>
        <w:t xml:space="preserve"> </w:t>
      </w:r>
      <w:r w:rsidRPr="00D8725C">
        <w:t>вследствие</w:t>
      </w:r>
      <w:r w:rsidRPr="00D8725C">
        <w:rPr>
          <w:spacing w:val="-6"/>
        </w:rPr>
        <w:t xml:space="preserve"> </w:t>
      </w:r>
      <w:r w:rsidRPr="00D8725C">
        <w:t>которого</w:t>
      </w:r>
      <w:r w:rsidRPr="00D8725C">
        <w:rPr>
          <w:spacing w:val="-5"/>
        </w:rPr>
        <w:t xml:space="preserve"> </w:t>
      </w:r>
      <w:r w:rsidRPr="00D8725C">
        <w:t>CD4-лимфоциты</w:t>
      </w:r>
      <w:r w:rsidRPr="00D8725C">
        <w:rPr>
          <w:spacing w:val="-5"/>
        </w:rPr>
        <w:t xml:space="preserve"> </w:t>
      </w:r>
      <w:r w:rsidRPr="00D8725C">
        <w:t xml:space="preserve">(T-хелперы) получают возможность взаимодействовать с антигенами клеток щитовидной железы. У больных хроническим </w:t>
      </w:r>
      <w:proofErr w:type="spellStart"/>
      <w:r w:rsidRPr="00D8725C">
        <w:t>лимфоцитарным</w:t>
      </w:r>
      <w:proofErr w:type="spellEnd"/>
      <w:r w:rsidRPr="00D8725C">
        <w:t xml:space="preserve"> </w:t>
      </w:r>
      <w:proofErr w:type="spellStart"/>
      <w:r w:rsidRPr="00D8725C">
        <w:t>тиреоидитом</w:t>
      </w:r>
      <w:proofErr w:type="spellEnd"/>
      <w:r w:rsidRPr="00D8725C">
        <w:t xml:space="preserve"> часто встречается HLA-DR5, что свидетельствует о генетической предрасположенности к данному заболеванию. Хронический </w:t>
      </w:r>
      <w:proofErr w:type="spellStart"/>
      <w:r w:rsidRPr="00D8725C">
        <w:t>лимфоцитарный</w:t>
      </w:r>
      <w:proofErr w:type="spellEnd"/>
      <w:r w:rsidRPr="00D8725C">
        <w:t xml:space="preserve"> </w:t>
      </w:r>
      <w:proofErr w:type="spellStart"/>
      <w:r w:rsidRPr="00D8725C">
        <w:t>тиреоидит</w:t>
      </w:r>
      <w:proofErr w:type="spellEnd"/>
      <w:r w:rsidRPr="00D8725C">
        <w:t xml:space="preserve"> может сочетаться с другими аутоиммунным</w:t>
      </w:r>
      <w:r w:rsidR="00FC47C5">
        <w:t>и заболеваниями</w:t>
      </w:r>
      <w:r w:rsidRPr="00D8725C">
        <w:t>.</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Клиническая</w:t>
      </w:r>
      <w:r w:rsidRPr="00D8725C">
        <w:rPr>
          <w:rFonts w:ascii="Times New Roman" w:hAnsi="Times New Roman" w:cs="Times New Roman"/>
          <w:spacing w:val="-8"/>
          <w:sz w:val="22"/>
          <w:szCs w:val="22"/>
        </w:rPr>
        <w:t xml:space="preserve"> </w:t>
      </w:r>
      <w:r w:rsidRPr="00D8725C">
        <w:rPr>
          <w:rFonts w:ascii="Times New Roman" w:hAnsi="Times New Roman" w:cs="Times New Roman"/>
          <w:spacing w:val="-2"/>
          <w:sz w:val="22"/>
          <w:szCs w:val="22"/>
        </w:rPr>
        <w:t>картина</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Заболевание чаще всего выявляют у женщин среднего возраста с бессимптомным зобом. Женщины составляют примерно 95% больных. Клинические проявления многообразны: от небольшого зоба без симптомов гипотиреоза до микседемы. Самый ранний и характерный признак заболевания — увеличение щитовидной железы. Обычные жалобы: ощущение давления, напряженность или боли на передней поверхности шеи. Иногда наблюдаются легкая дисфагия или охриплость голоса. Неприятные ощущения на передней поверхности шеи могут быть вызваны быстрым увеличением щитовидной железы, однако чаще она увеличивается постепенно</w:t>
      </w:r>
      <w:r w:rsidRPr="00D8725C">
        <w:rPr>
          <w:spacing w:val="-4"/>
          <w:sz w:val="22"/>
          <w:szCs w:val="22"/>
        </w:rPr>
        <w:t xml:space="preserve"> </w:t>
      </w:r>
      <w:r w:rsidRPr="00D8725C">
        <w:rPr>
          <w:sz w:val="22"/>
          <w:szCs w:val="22"/>
        </w:rPr>
        <w:t>и</w:t>
      </w:r>
      <w:r w:rsidRPr="00D8725C">
        <w:rPr>
          <w:spacing w:val="-1"/>
          <w:sz w:val="22"/>
          <w:szCs w:val="22"/>
        </w:rPr>
        <w:t xml:space="preserve"> </w:t>
      </w:r>
      <w:r w:rsidRPr="00D8725C">
        <w:rPr>
          <w:sz w:val="22"/>
          <w:szCs w:val="22"/>
        </w:rPr>
        <w:t>бессимптомно.</w:t>
      </w:r>
      <w:r w:rsidRPr="00D8725C">
        <w:rPr>
          <w:spacing w:val="-2"/>
          <w:sz w:val="22"/>
          <w:szCs w:val="22"/>
        </w:rPr>
        <w:t xml:space="preserve"> </w:t>
      </w:r>
      <w:r w:rsidRPr="00D8725C">
        <w:rPr>
          <w:sz w:val="22"/>
          <w:szCs w:val="22"/>
        </w:rPr>
        <w:t>Клиническая</w:t>
      </w:r>
      <w:r w:rsidRPr="00D8725C">
        <w:rPr>
          <w:spacing w:val="-2"/>
          <w:sz w:val="22"/>
          <w:szCs w:val="22"/>
        </w:rPr>
        <w:t xml:space="preserve"> </w:t>
      </w:r>
      <w:r w:rsidRPr="00D8725C">
        <w:rPr>
          <w:sz w:val="22"/>
          <w:szCs w:val="22"/>
        </w:rPr>
        <w:t>картина</w:t>
      </w:r>
      <w:r w:rsidRPr="00D8725C">
        <w:rPr>
          <w:spacing w:val="-3"/>
          <w:sz w:val="22"/>
          <w:szCs w:val="22"/>
        </w:rPr>
        <w:t xml:space="preserve"> </w:t>
      </w:r>
      <w:r w:rsidRPr="00D8725C">
        <w:rPr>
          <w:sz w:val="22"/>
          <w:szCs w:val="22"/>
        </w:rPr>
        <w:t>в</w:t>
      </w:r>
      <w:r w:rsidRPr="00D8725C">
        <w:rPr>
          <w:spacing w:val="-3"/>
          <w:sz w:val="22"/>
          <w:szCs w:val="22"/>
        </w:rPr>
        <w:t xml:space="preserve"> </w:t>
      </w:r>
      <w:r w:rsidRPr="00D8725C">
        <w:rPr>
          <w:sz w:val="22"/>
          <w:szCs w:val="22"/>
        </w:rPr>
        <w:t>момент</w:t>
      </w:r>
      <w:r w:rsidRPr="00D8725C">
        <w:rPr>
          <w:spacing w:val="-2"/>
          <w:sz w:val="22"/>
          <w:szCs w:val="22"/>
        </w:rPr>
        <w:t xml:space="preserve"> </w:t>
      </w:r>
      <w:r w:rsidRPr="00D8725C">
        <w:rPr>
          <w:sz w:val="22"/>
          <w:szCs w:val="22"/>
        </w:rPr>
        <w:t>осмотра</w:t>
      </w:r>
      <w:r w:rsidRPr="00D8725C">
        <w:rPr>
          <w:spacing w:val="-3"/>
          <w:sz w:val="22"/>
          <w:szCs w:val="22"/>
        </w:rPr>
        <w:t xml:space="preserve"> </w:t>
      </w:r>
      <w:r w:rsidRPr="00D8725C">
        <w:rPr>
          <w:sz w:val="22"/>
          <w:szCs w:val="22"/>
        </w:rPr>
        <w:t xml:space="preserve">определяется функциональным состоянием щитовидной железы (наличием гипотиреоза, </w:t>
      </w:r>
      <w:proofErr w:type="spellStart"/>
      <w:r w:rsidRPr="00D8725C">
        <w:rPr>
          <w:sz w:val="22"/>
          <w:szCs w:val="22"/>
        </w:rPr>
        <w:t>эутиреоза</w:t>
      </w:r>
      <w:proofErr w:type="spellEnd"/>
      <w:r w:rsidRPr="00D8725C">
        <w:rPr>
          <w:sz w:val="22"/>
          <w:szCs w:val="22"/>
        </w:rPr>
        <w:t xml:space="preserve"> или тиреотоксикоза). Симптомы гипотиреоза проявляются только при </w:t>
      </w:r>
      <w:r w:rsidRPr="00D8725C">
        <w:rPr>
          <w:position w:val="2"/>
          <w:sz w:val="22"/>
          <w:szCs w:val="22"/>
        </w:rPr>
        <w:t>значительном снижении уровней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position w:val="2"/>
          <w:sz w:val="22"/>
          <w:szCs w:val="22"/>
        </w:rPr>
        <w:t>.</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При </w:t>
      </w:r>
      <w:proofErr w:type="spellStart"/>
      <w:r w:rsidRPr="00D8725C">
        <w:rPr>
          <w:b/>
          <w:sz w:val="22"/>
          <w:szCs w:val="22"/>
        </w:rPr>
        <w:t>физикальном</w:t>
      </w:r>
      <w:proofErr w:type="spellEnd"/>
      <w:r w:rsidRPr="00D8725C">
        <w:rPr>
          <w:b/>
          <w:sz w:val="22"/>
          <w:szCs w:val="22"/>
        </w:rPr>
        <w:t xml:space="preserve"> исследовании </w:t>
      </w:r>
      <w:r w:rsidRPr="00D8725C">
        <w:rPr>
          <w:sz w:val="22"/>
          <w:szCs w:val="22"/>
        </w:rPr>
        <w:t>обычно обнаруживают симметричный, очень плотный, подвижный зоб, часто неравномерной или узловатой консистенции. Иногда в щитовидной железе пальпируется одиночный узел.</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У пожилых больных (средний возраст — 60</w:t>
      </w:r>
      <w:r w:rsidRPr="00D8725C">
        <w:rPr>
          <w:spacing w:val="-3"/>
          <w:sz w:val="22"/>
          <w:szCs w:val="22"/>
        </w:rPr>
        <w:t xml:space="preserve"> </w:t>
      </w:r>
      <w:r w:rsidRPr="00D8725C">
        <w:rPr>
          <w:sz w:val="22"/>
          <w:szCs w:val="22"/>
        </w:rPr>
        <w:t>лет) иногда встречается атрофическая форма заболевания</w:t>
      </w:r>
      <w:r w:rsidRPr="00D8725C">
        <w:rPr>
          <w:spacing w:val="-1"/>
          <w:sz w:val="22"/>
          <w:szCs w:val="22"/>
        </w:rPr>
        <w:t xml:space="preserve"> </w:t>
      </w:r>
      <w:r w:rsidRPr="00D8725C">
        <w:rPr>
          <w:sz w:val="22"/>
          <w:szCs w:val="22"/>
        </w:rPr>
        <w:t xml:space="preserve">— </w:t>
      </w:r>
      <w:r w:rsidRPr="00D8725C">
        <w:rPr>
          <w:b/>
          <w:sz w:val="22"/>
          <w:szCs w:val="22"/>
        </w:rPr>
        <w:t xml:space="preserve">первичный идиопатический гипотиреоз. </w:t>
      </w:r>
      <w:r w:rsidRPr="00D8725C">
        <w:rPr>
          <w:sz w:val="22"/>
          <w:szCs w:val="22"/>
        </w:rPr>
        <w:t xml:space="preserve">В таких случаях зоб обычно отсутствует, а дефицит </w:t>
      </w:r>
      <w:proofErr w:type="spellStart"/>
      <w:r w:rsidRPr="00D8725C">
        <w:rPr>
          <w:sz w:val="22"/>
          <w:szCs w:val="22"/>
        </w:rPr>
        <w:t>тиреоидных</w:t>
      </w:r>
      <w:proofErr w:type="spellEnd"/>
      <w:r w:rsidRPr="00D8725C">
        <w:rPr>
          <w:sz w:val="22"/>
          <w:szCs w:val="22"/>
        </w:rPr>
        <w:t xml:space="preserve"> гормонов проявляется вялостью,</w:t>
      </w:r>
      <w:r w:rsidRPr="00D8725C">
        <w:rPr>
          <w:spacing w:val="68"/>
          <w:sz w:val="22"/>
          <w:szCs w:val="22"/>
        </w:rPr>
        <w:t xml:space="preserve"> </w:t>
      </w:r>
      <w:r w:rsidRPr="00D8725C">
        <w:rPr>
          <w:sz w:val="22"/>
          <w:szCs w:val="22"/>
        </w:rPr>
        <w:t>сонливостью,</w:t>
      </w:r>
      <w:r w:rsidRPr="00D8725C">
        <w:rPr>
          <w:spacing w:val="71"/>
          <w:sz w:val="22"/>
          <w:szCs w:val="22"/>
        </w:rPr>
        <w:t xml:space="preserve"> </w:t>
      </w:r>
      <w:r w:rsidRPr="00D8725C">
        <w:rPr>
          <w:sz w:val="22"/>
          <w:szCs w:val="22"/>
        </w:rPr>
        <w:t>охриплостью</w:t>
      </w:r>
      <w:r w:rsidRPr="00D8725C">
        <w:rPr>
          <w:spacing w:val="71"/>
          <w:sz w:val="22"/>
          <w:szCs w:val="22"/>
        </w:rPr>
        <w:t xml:space="preserve"> </w:t>
      </w:r>
      <w:r w:rsidRPr="00D8725C">
        <w:rPr>
          <w:sz w:val="22"/>
          <w:szCs w:val="22"/>
        </w:rPr>
        <w:t>голоса,</w:t>
      </w:r>
      <w:r w:rsidRPr="00D8725C">
        <w:rPr>
          <w:spacing w:val="70"/>
          <w:sz w:val="22"/>
          <w:szCs w:val="22"/>
        </w:rPr>
        <w:t xml:space="preserve"> </w:t>
      </w:r>
      <w:r w:rsidRPr="00D8725C">
        <w:rPr>
          <w:sz w:val="22"/>
          <w:szCs w:val="22"/>
        </w:rPr>
        <w:t>отечностью</w:t>
      </w:r>
      <w:r w:rsidRPr="00D8725C">
        <w:rPr>
          <w:spacing w:val="71"/>
          <w:sz w:val="22"/>
          <w:szCs w:val="22"/>
        </w:rPr>
        <w:t xml:space="preserve"> </w:t>
      </w:r>
      <w:r w:rsidRPr="00D8725C">
        <w:rPr>
          <w:sz w:val="22"/>
          <w:szCs w:val="22"/>
        </w:rPr>
        <w:t>лица,</w:t>
      </w:r>
      <w:r w:rsidRPr="00D8725C">
        <w:rPr>
          <w:spacing w:val="71"/>
          <w:sz w:val="22"/>
          <w:szCs w:val="22"/>
        </w:rPr>
        <w:t xml:space="preserve"> </w:t>
      </w:r>
      <w:proofErr w:type="spellStart"/>
      <w:r w:rsidRPr="00D8725C">
        <w:rPr>
          <w:spacing w:val="-2"/>
          <w:sz w:val="22"/>
          <w:szCs w:val="22"/>
        </w:rPr>
        <w:t>брадикардией</w:t>
      </w:r>
      <w:proofErr w:type="spellEnd"/>
      <w:r w:rsidRPr="00D8725C">
        <w:rPr>
          <w:spacing w:val="-2"/>
          <w:sz w:val="22"/>
          <w:szCs w:val="22"/>
        </w:rPr>
        <w:t>.</w:t>
      </w:r>
    </w:p>
    <w:p w:rsidR="00D8725C" w:rsidRPr="00D8725C" w:rsidRDefault="00D8725C" w:rsidP="000C27CF">
      <w:pPr>
        <w:pStyle w:val="a6"/>
        <w:spacing w:before="0"/>
        <w:ind w:left="0" w:firstLine="0"/>
        <w:rPr>
          <w:sz w:val="22"/>
          <w:szCs w:val="22"/>
        </w:rPr>
      </w:pPr>
      <w:r w:rsidRPr="00D8725C">
        <w:rPr>
          <w:sz w:val="22"/>
          <w:szCs w:val="22"/>
        </w:rPr>
        <w:t xml:space="preserve">Считается, что первичный идиопатический гипотиреоз вызван </w:t>
      </w:r>
      <w:proofErr w:type="spellStart"/>
      <w:r w:rsidRPr="00D8725C">
        <w:rPr>
          <w:sz w:val="22"/>
          <w:szCs w:val="22"/>
        </w:rPr>
        <w:t>тиреоблокирующими</w:t>
      </w:r>
      <w:proofErr w:type="spellEnd"/>
      <w:r w:rsidRPr="00D8725C">
        <w:rPr>
          <w:sz w:val="22"/>
          <w:szCs w:val="22"/>
        </w:rPr>
        <w:t xml:space="preserve"> </w:t>
      </w:r>
      <w:proofErr w:type="spellStart"/>
      <w:r w:rsidRPr="00D8725C">
        <w:rPr>
          <w:sz w:val="22"/>
          <w:szCs w:val="22"/>
        </w:rPr>
        <w:t>аутоантителами</w:t>
      </w:r>
      <w:proofErr w:type="spellEnd"/>
      <w:r w:rsidRPr="00D8725C">
        <w:rPr>
          <w:sz w:val="22"/>
          <w:szCs w:val="22"/>
        </w:rPr>
        <w:t xml:space="preserve"> либо разрушением </w:t>
      </w:r>
      <w:proofErr w:type="spellStart"/>
      <w:r w:rsidRPr="00D8725C">
        <w:rPr>
          <w:sz w:val="22"/>
          <w:szCs w:val="22"/>
        </w:rPr>
        <w:t>тироцитов</w:t>
      </w:r>
      <w:proofErr w:type="spellEnd"/>
      <w:r w:rsidRPr="00D8725C">
        <w:rPr>
          <w:sz w:val="22"/>
          <w:szCs w:val="22"/>
        </w:rPr>
        <w:t xml:space="preserve"> цитотоксическими </w:t>
      </w:r>
      <w:proofErr w:type="spellStart"/>
      <w:r w:rsidRPr="00D8725C">
        <w:rPr>
          <w:sz w:val="22"/>
          <w:szCs w:val="22"/>
        </w:rPr>
        <w:t>антитиреоидными</w:t>
      </w:r>
      <w:proofErr w:type="spellEnd"/>
      <w:r w:rsidRPr="00D8725C">
        <w:rPr>
          <w:sz w:val="22"/>
          <w:szCs w:val="22"/>
        </w:rPr>
        <w:t xml:space="preserve"> </w:t>
      </w:r>
      <w:proofErr w:type="spellStart"/>
      <w:r w:rsidRPr="00D8725C">
        <w:rPr>
          <w:sz w:val="22"/>
          <w:szCs w:val="22"/>
        </w:rPr>
        <w:t>аутоантителами</w:t>
      </w:r>
      <w:proofErr w:type="spellEnd"/>
      <w:r w:rsidRPr="00D8725C">
        <w:rPr>
          <w:sz w:val="22"/>
          <w:szCs w:val="22"/>
        </w:rPr>
        <w:t>.</w:t>
      </w:r>
    </w:p>
    <w:p w:rsidR="00D8725C" w:rsidRPr="00D8725C" w:rsidRDefault="00D8725C" w:rsidP="000C27CF">
      <w:pPr>
        <w:pStyle w:val="a6"/>
        <w:spacing w:before="0"/>
        <w:ind w:left="0"/>
        <w:rPr>
          <w:sz w:val="22"/>
          <w:szCs w:val="22"/>
        </w:rPr>
      </w:pPr>
      <w:r w:rsidRPr="00D8725C">
        <w:rPr>
          <w:b/>
          <w:sz w:val="22"/>
          <w:szCs w:val="22"/>
        </w:rPr>
        <w:t xml:space="preserve">г. </w:t>
      </w:r>
      <w:r w:rsidRPr="00D8725C">
        <w:rPr>
          <w:sz w:val="22"/>
          <w:szCs w:val="22"/>
        </w:rPr>
        <w:t>У 2—4%</w:t>
      </w:r>
      <w:r w:rsidRPr="00D8725C">
        <w:rPr>
          <w:spacing w:val="-3"/>
          <w:sz w:val="22"/>
          <w:szCs w:val="22"/>
        </w:rPr>
        <w:t xml:space="preserve"> </w:t>
      </w:r>
      <w:r w:rsidRPr="00D8725C">
        <w:rPr>
          <w:sz w:val="22"/>
          <w:szCs w:val="22"/>
        </w:rPr>
        <w:t xml:space="preserve">больных встречается </w:t>
      </w:r>
      <w:r w:rsidRPr="00D8725C">
        <w:rPr>
          <w:b/>
          <w:sz w:val="22"/>
          <w:szCs w:val="22"/>
        </w:rPr>
        <w:t xml:space="preserve">тиреотоксическая форма хронического </w:t>
      </w:r>
      <w:proofErr w:type="spellStart"/>
      <w:r w:rsidRPr="00D8725C">
        <w:rPr>
          <w:b/>
          <w:sz w:val="22"/>
          <w:szCs w:val="22"/>
        </w:rPr>
        <w:t>лимфоцитарного</w:t>
      </w:r>
      <w:proofErr w:type="spellEnd"/>
      <w:r w:rsidRPr="00D8725C">
        <w:rPr>
          <w:b/>
          <w:sz w:val="22"/>
          <w:szCs w:val="22"/>
        </w:rPr>
        <w:t xml:space="preserve"> </w:t>
      </w:r>
      <w:proofErr w:type="spellStart"/>
      <w:r w:rsidRPr="00D8725C">
        <w:rPr>
          <w:b/>
          <w:sz w:val="22"/>
          <w:szCs w:val="22"/>
        </w:rPr>
        <w:t>тиреоидита</w:t>
      </w:r>
      <w:proofErr w:type="spellEnd"/>
      <w:r w:rsidRPr="00D8725C">
        <w:rPr>
          <w:b/>
          <w:sz w:val="22"/>
          <w:szCs w:val="22"/>
        </w:rPr>
        <w:t xml:space="preserve"> </w:t>
      </w:r>
      <w:r w:rsidRPr="00D8725C">
        <w:rPr>
          <w:sz w:val="22"/>
          <w:szCs w:val="22"/>
        </w:rPr>
        <w:t>(</w:t>
      </w:r>
      <w:proofErr w:type="spellStart"/>
      <w:r w:rsidRPr="00D8725C">
        <w:rPr>
          <w:sz w:val="22"/>
          <w:szCs w:val="22"/>
        </w:rPr>
        <w:t>хашитоксикоз</w:t>
      </w:r>
      <w:proofErr w:type="spellEnd"/>
      <w:r w:rsidRPr="00D8725C">
        <w:rPr>
          <w:sz w:val="22"/>
          <w:szCs w:val="22"/>
        </w:rPr>
        <w:t xml:space="preserve">). У некоторых из этих больных при первичном обследовании обнаруживают необычайно плотный зоб и высокие титры </w:t>
      </w:r>
      <w:proofErr w:type="spellStart"/>
      <w:r w:rsidRPr="00D8725C">
        <w:rPr>
          <w:sz w:val="22"/>
          <w:szCs w:val="22"/>
        </w:rPr>
        <w:t>антитиреоидных</w:t>
      </w:r>
      <w:proofErr w:type="spellEnd"/>
      <w:r w:rsidRPr="00D8725C">
        <w:rPr>
          <w:sz w:val="22"/>
          <w:szCs w:val="22"/>
        </w:rPr>
        <w:t xml:space="preserve"> </w:t>
      </w:r>
      <w:proofErr w:type="spellStart"/>
      <w:r w:rsidRPr="00D8725C">
        <w:rPr>
          <w:sz w:val="22"/>
          <w:szCs w:val="22"/>
        </w:rPr>
        <w:t>аутоантител</w:t>
      </w:r>
      <w:proofErr w:type="spellEnd"/>
      <w:r w:rsidRPr="00D8725C">
        <w:rPr>
          <w:sz w:val="22"/>
          <w:szCs w:val="22"/>
        </w:rPr>
        <w:t xml:space="preserve">. Для таких больных характерен легкий или умеренный тиреотоксикоз, вызванный </w:t>
      </w:r>
      <w:proofErr w:type="spellStart"/>
      <w:r w:rsidRPr="00D8725C">
        <w:rPr>
          <w:b/>
          <w:sz w:val="22"/>
          <w:szCs w:val="22"/>
        </w:rPr>
        <w:t>тиреостимулирующими</w:t>
      </w:r>
      <w:proofErr w:type="spellEnd"/>
      <w:r w:rsidRPr="00D8725C">
        <w:rPr>
          <w:b/>
          <w:sz w:val="22"/>
          <w:szCs w:val="22"/>
        </w:rPr>
        <w:t xml:space="preserve"> </w:t>
      </w:r>
      <w:proofErr w:type="spellStart"/>
      <w:r w:rsidRPr="00D8725C">
        <w:rPr>
          <w:b/>
          <w:sz w:val="22"/>
          <w:szCs w:val="22"/>
        </w:rPr>
        <w:t>аутоантителами</w:t>
      </w:r>
      <w:proofErr w:type="spellEnd"/>
      <w:r w:rsidRPr="00D8725C">
        <w:rPr>
          <w:b/>
          <w:sz w:val="22"/>
          <w:szCs w:val="22"/>
        </w:rPr>
        <w:t xml:space="preserve">. </w:t>
      </w:r>
      <w:r w:rsidRPr="00D8725C">
        <w:rPr>
          <w:sz w:val="22"/>
          <w:szCs w:val="22"/>
        </w:rPr>
        <w:t xml:space="preserve">Предполагают, что тиреотоксическая форма заболевания представляет собой сочетание хронического </w:t>
      </w:r>
      <w:proofErr w:type="spellStart"/>
      <w:r w:rsidRPr="00D8725C">
        <w:rPr>
          <w:sz w:val="22"/>
          <w:szCs w:val="22"/>
        </w:rPr>
        <w:t>лимфоцитарного</w:t>
      </w:r>
      <w:proofErr w:type="spellEnd"/>
      <w:r w:rsidRPr="00D8725C">
        <w:rPr>
          <w:sz w:val="22"/>
          <w:szCs w:val="22"/>
        </w:rPr>
        <w:t xml:space="preserve"> </w:t>
      </w:r>
      <w:proofErr w:type="spellStart"/>
      <w:r w:rsidRPr="00D8725C">
        <w:rPr>
          <w:sz w:val="22"/>
          <w:szCs w:val="22"/>
        </w:rPr>
        <w:t>тиреоидита</w:t>
      </w:r>
      <w:proofErr w:type="spellEnd"/>
      <w:r w:rsidRPr="00D8725C">
        <w:rPr>
          <w:sz w:val="22"/>
          <w:szCs w:val="22"/>
        </w:rPr>
        <w:t xml:space="preserve"> и диффузного токсического зоба. У других больных этой группы тиреотоксикоз развивается на фоне предшествующего гипотиреоза. Вероятно, в таких случаях тиреотоксикоз вызван вновь появляющимися клонами B-лимфоцитов, секретирующих </w:t>
      </w:r>
      <w:proofErr w:type="spellStart"/>
      <w:r w:rsidRPr="00D8725C">
        <w:rPr>
          <w:sz w:val="22"/>
          <w:szCs w:val="22"/>
        </w:rPr>
        <w:t>тиреостимулирующие</w:t>
      </w:r>
      <w:proofErr w:type="spellEnd"/>
      <w:r w:rsidRPr="00D8725C">
        <w:rPr>
          <w:sz w:val="22"/>
          <w:szCs w:val="22"/>
        </w:rPr>
        <w:t xml:space="preserve"> </w:t>
      </w:r>
      <w:proofErr w:type="spellStart"/>
      <w:r w:rsidRPr="00D8725C">
        <w:rPr>
          <w:sz w:val="22"/>
          <w:szCs w:val="22"/>
        </w:rPr>
        <w:t>аутоантитела</w:t>
      </w:r>
      <w:proofErr w:type="spellEnd"/>
      <w:r w:rsidRPr="00D8725C">
        <w:rPr>
          <w:sz w:val="22"/>
          <w:szCs w:val="22"/>
        </w:rPr>
        <w:t>.</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Лабораторные</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инструментальные</w:t>
      </w:r>
      <w:r w:rsidRPr="00D8725C">
        <w:rPr>
          <w:rFonts w:ascii="Times New Roman" w:hAnsi="Times New Roman" w:cs="Times New Roman"/>
          <w:spacing w:val="-3"/>
          <w:sz w:val="22"/>
          <w:szCs w:val="22"/>
        </w:rPr>
        <w:t xml:space="preserve"> </w:t>
      </w:r>
      <w:r w:rsidRPr="00D8725C">
        <w:rPr>
          <w:rFonts w:ascii="Times New Roman" w:hAnsi="Times New Roman" w:cs="Times New Roman"/>
          <w:spacing w:val="-2"/>
          <w:sz w:val="22"/>
          <w:szCs w:val="22"/>
        </w:rPr>
        <w:t>исследования</w:t>
      </w:r>
    </w:p>
    <w:p w:rsidR="00D8725C" w:rsidRPr="00D8725C" w:rsidRDefault="00D8725C" w:rsidP="000C27CF">
      <w:pPr>
        <w:pStyle w:val="a6"/>
        <w:spacing w:before="0"/>
        <w:ind w:left="0"/>
        <w:rPr>
          <w:sz w:val="22"/>
          <w:szCs w:val="22"/>
        </w:rPr>
      </w:pPr>
      <w:r w:rsidRPr="00D8725C">
        <w:rPr>
          <w:b/>
          <w:sz w:val="22"/>
          <w:szCs w:val="22"/>
        </w:rPr>
        <w:lastRenderedPageBreak/>
        <w:t xml:space="preserve">а. </w:t>
      </w:r>
      <w:r w:rsidRPr="00D8725C">
        <w:rPr>
          <w:sz w:val="22"/>
          <w:szCs w:val="22"/>
        </w:rPr>
        <w:t>Примерно у 80%</w:t>
      </w:r>
      <w:r w:rsidRPr="00D8725C">
        <w:rPr>
          <w:spacing w:val="-2"/>
          <w:sz w:val="22"/>
          <w:szCs w:val="22"/>
        </w:rPr>
        <w:t xml:space="preserve"> </w:t>
      </w:r>
      <w:r w:rsidRPr="00D8725C">
        <w:rPr>
          <w:sz w:val="22"/>
          <w:szCs w:val="22"/>
        </w:rPr>
        <w:t xml:space="preserve">больных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в момент </w:t>
      </w:r>
      <w:r w:rsidRPr="00D8725C">
        <w:rPr>
          <w:position w:val="2"/>
          <w:sz w:val="22"/>
          <w:szCs w:val="22"/>
        </w:rPr>
        <w:t>установления диагноза уровни общего T</w:t>
      </w:r>
      <w:r w:rsidRPr="00D8725C">
        <w:rPr>
          <w:sz w:val="22"/>
          <w:szCs w:val="22"/>
        </w:rPr>
        <w:t>4</w:t>
      </w:r>
      <w:r w:rsidRPr="00D8725C">
        <w:rPr>
          <w:position w:val="2"/>
          <w:sz w:val="22"/>
          <w:szCs w:val="22"/>
        </w:rPr>
        <w:t>, общего T</w:t>
      </w:r>
      <w:r w:rsidRPr="00D8725C">
        <w:rPr>
          <w:sz w:val="22"/>
          <w:szCs w:val="22"/>
        </w:rPr>
        <w:t>3</w:t>
      </w:r>
      <w:r w:rsidRPr="00D8725C">
        <w:rPr>
          <w:spacing w:val="40"/>
          <w:sz w:val="22"/>
          <w:szCs w:val="22"/>
        </w:rPr>
        <w:t xml:space="preserve"> </w:t>
      </w:r>
      <w:r w:rsidRPr="00D8725C">
        <w:rPr>
          <w:position w:val="2"/>
          <w:sz w:val="22"/>
          <w:szCs w:val="22"/>
        </w:rPr>
        <w:t xml:space="preserve">и ТТГ в сыворотке </w:t>
      </w:r>
      <w:r w:rsidRPr="00D8725C">
        <w:rPr>
          <w:sz w:val="22"/>
          <w:szCs w:val="22"/>
        </w:rPr>
        <w:t xml:space="preserve">нормальные, но секреторная функция щитовидной железы снижена. На это указывает усиление секреции ТТГ в пробе с </w:t>
      </w:r>
      <w:proofErr w:type="spellStart"/>
      <w:r w:rsidRPr="00D8725C">
        <w:rPr>
          <w:sz w:val="22"/>
          <w:szCs w:val="22"/>
        </w:rPr>
        <w:t>тиролиберином</w:t>
      </w:r>
      <w:proofErr w:type="spellEnd"/>
      <w:r w:rsidRPr="00D8725C">
        <w:rPr>
          <w:sz w:val="22"/>
          <w:szCs w:val="22"/>
        </w:rPr>
        <w:t xml:space="preserve"> (для установления диагноза хронического </w:t>
      </w:r>
      <w:proofErr w:type="spellStart"/>
      <w:r w:rsidRPr="00D8725C">
        <w:rPr>
          <w:sz w:val="22"/>
          <w:szCs w:val="22"/>
        </w:rPr>
        <w:t>лимфоцитарного</w:t>
      </w:r>
      <w:proofErr w:type="spellEnd"/>
      <w:r w:rsidRPr="00D8725C">
        <w:rPr>
          <w:sz w:val="22"/>
          <w:szCs w:val="22"/>
        </w:rPr>
        <w:t xml:space="preserve"> </w:t>
      </w:r>
      <w:proofErr w:type="spellStart"/>
      <w:r w:rsidRPr="00D8725C">
        <w:rPr>
          <w:sz w:val="22"/>
          <w:szCs w:val="22"/>
        </w:rPr>
        <w:t>тиреоидита</w:t>
      </w:r>
      <w:proofErr w:type="spellEnd"/>
      <w:r w:rsidRPr="00D8725C">
        <w:rPr>
          <w:sz w:val="22"/>
          <w:szCs w:val="22"/>
        </w:rPr>
        <w:t xml:space="preserve"> эта проба необязательна). Более чем у</w:t>
      </w:r>
      <w:r w:rsidRPr="00D8725C">
        <w:rPr>
          <w:spacing w:val="-1"/>
          <w:sz w:val="22"/>
          <w:szCs w:val="22"/>
        </w:rPr>
        <w:t xml:space="preserve"> </w:t>
      </w:r>
      <w:r w:rsidRPr="00D8725C">
        <w:rPr>
          <w:sz w:val="22"/>
          <w:szCs w:val="22"/>
        </w:rPr>
        <w:t>85%</w:t>
      </w:r>
      <w:r w:rsidRPr="00D8725C">
        <w:rPr>
          <w:spacing w:val="-3"/>
          <w:sz w:val="22"/>
          <w:szCs w:val="22"/>
        </w:rPr>
        <w:t xml:space="preserve"> </w:t>
      </w:r>
      <w:r w:rsidRPr="00D8725C">
        <w:rPr>
          <w:sz w:val="22"/>
          <w:szCs w:val="22"/>
        </w:rPr>
        <w:t xml:space="preserve">больных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выявляются </w:t>
      </w:r>
      <w:proofErr w:type="spellStart"/>
      <w:r w:rsidRPr="00D8725C">
        <w:rPr>
          <w:sz w:val="22"/>
          <w:szCs w:val="22"/>
        </w:rPr>
        <w:t>аутоантитела</w:t>
      </w:r>
      <w:proofErr w:type="spellEnd"/>
      <w:r w:rsidRPr="00D8725C">
        <w:rPr>
          <w:sz w:val="22"/>
          <w:szCs w:val="22"/>
        </w:rPr>
        <w:t xml:space="preserve"> к </w:t>
      </w:r>
      <w:proofErr w:type="spellStart"/>
      <w:r w:rsidRPr="00D8725C">
        <w:rPr>
          <w:sz w:val="22"/>
          <w:szCs w:val="22"/>
        </w:rPr>
        <w:t>тиреоглобулину</w:t>
      </w:r>
      <w:proofErr w:type="spellEnd"/>
      <w:r w:rsidRPr="00D8725C">
        <w:rPr>
          <w:sz w:val="22"/>
          <w:szCs w:val="22"/>
        </w:rPr>
        <w:t xml:space="preserve">, к </w:t>
      </w:r>
      <w:proofErr w:type="spellStart"/>
      <w:r w:rsidRPr="00D8725C">
        <w:rPr>
          <w:sz w:val="22"/>
          <w:szCs w:val="22"/>
        </w:rPr>
        <w:t>микросомальным</w:t>
      </w:r>
      <w:proofErr w:type="spellEnd"/>
      <w:r w:rsidRPr="00D8725C">
        <w:rPr>
          <w:sz w:val="22"/>
          <w:szCs w:val="22"/>
        </w:rPr>
        <w:t xml:space="preserve"> антигенам и к </w:t>
      </w:r>
      <w:proofErr w:type="spellStart"/>
      <w:r w:rsidRPr="00D8725C">
        <w:rPr>
          <w:sz w:val="22"/>
          <w:szCs w:val="22"/>
        </w:rPr>
        <w:t>йодидпероксидазе</w:t>
      </w:r>
      <w:proofErr w:type="spellEnd"/>
      <w:r w:rsidRPr="00D8725C">
        <w:rPr>
          <w:sz w:val="22"/>
          <w:szCs w:val="22"/>
        </w:rPr>
        <w:t xml:space="preserve">. Эти </w:t>
      </w:r>
      <w:proofErr w:type="spellStart"/>
      <w:r w:rsidRPr="00D8725C">
        <w:rPr>
          <w:sz w:val="22"/>
          <w:szCs w:val="22"/>
        </w:rPr>
        <w:t>аутоантитела</w:t>
      </w:r>
      <w:proofErr w:type="spellEnd"/>
      <w:r w:rsidRPr="00D8725C">
        <w:rPr>
          <w:sz w:val="22"/>
          <w:szCs w:val="22"/>
        </w:rPr>
        <w:t xml:space="preserve"> обнаруживаются и при других заболеваниях щитовидной железы (например, у 80%</w:t>
      </w:r>
      <w:r w:rsidRPr="00D8725C">
        <w:rPr>
          <w:spacing w:val="-1"/>
          <w:sz w:val="22"/>
          <w:szCs w:val="22"/>
        </w:rPr>
        <w:t xml:space="preserve"> </w:t>
      </w:r>
      <w:r w:rsidRPr="00D8725C">
        <w:rPr>
          <w:sz w:val="22"/>
          <w:szCs w:val="22"/>
        </w:rPr>
        <w:t xml:space="preserve">больных диффузным токсическим зобом), но при хроническом </w:t>
      </w:r>
      <w:proofErr w:type="spellStart"/>
      <w:r w:rsidRPr="00D8725C">
        <w:rPr>
          <w:sz w:val="22"/>
          <w:szCs w:val="22"/>
        </w:rPr>
        <w:t>лимфоцитарном</w:t>
      </w:r>
      <w:proofErr w:type="spellEnd"/>
      <w:r w:rsidRPr="00D8725C">
        <w:rPr>
          <w:sz w:val="22"/>
          <w:szCs w:val="22"/>
        </w:rPr>
        <w:t xml:space="preserve"> </w:t>
      </w:r>
      <w:proofErr w:type="spellStart"/>
      <w:r w:rsidRPr="00D8725C">
        <w:rPr>
          <w:sz w:val="22"/>
          <w:szCs w:val="22"/>
        </w:rPr>
        <w:t>тиреоидите</w:t>
      </w:r>
      <w:proofErr w:type="spellEnd"/>
      <w:r w:rsidRPr="00D8725C">
        <w:rPr>
          <w:sz w:val="22"/>
          <w:szCs w:val="22"/>
        </w:rPr>
        <w:t xml:space="preserve"> их титр, как правило, выше. Значительное повышение титра </w:t>
      </w:r>
      <w:proofErr w:type="spellStart"/>
      <w:r w:rsidRPr="00D8725C">
        <w:rPr>
          <w:sz w:val="22"/>
          <w:szCs w:val="22"/>
        </w:rPr>
        <w:t>аутоантител</w:t>
      </w:r>
      <w:proofErr w:type="spellEnd"/>
      <w:r w:rsidRPr="00D8725C">
        <w:rPr>
          <w:sz w:val="22"/>
          <w:szCs w:val="22"/>
        </w:rPr>
        <w:t xml:space="preserve"> часто находят у</w:t>
      </w:r>
      <w:r w:rsidRPr="00D8725C">
        <w:rPr>
          <w:spacing w:val="-3"/>
          <w:sz w:val="22"/>
          <w:szCs w:val="22"/>
        </w:rPr>
        <w:t xml:space="preserve"> </w:t>
      </w:r>
      <w:r w:rsidRPr="00D8725C">
        <w:rPr>
          <w:sz w:val="22"/>
          <w:szCs w:val="22"/>
        </w:rPr>
        <w:t xml:space="preserve">больных с первичной </w:t>
      </w:r>
      <w:proofErr w:type="spellStart"/>
      <w:r w:rsidRPr="00D8725C">
        <w:rPr>
          <w:sz w:val="22"/>
          <w:szCs w:val="22"/>
        </w:rPr>
        <w:t>лимфомой</w:t>
      </w:r>
      <w:proofErr w:type="spellEnd"/>
      <w:r w:rsidRPr="00D8725C">
        <w:rPr>
          <w:sz w:val="22"/>
          <w:szCs w:val="22"/>
        </w:rPr>
        <w:t xml:space="preserve"> щитовидной железы. Предполагают, что механизмы аутоиммунных реакций при хроническом </w:t>
      </w:r>
      <w:proofErr w:type="spellStart"/>
      <w:r w:rsidRPr="00D8725C">
        <w:rPr>
          <w:sz w:val="22"/>
          <w:szCs w:val="22"/>
        </w:rPr>
        <w:t>лимфоцитарном</w:t>
      </w:r>
      <w:proofErr w:type="spellEnd"/>
      <w:r w:rsidRPr="00D8725C">
        <w:rPr>
          <w:sz w:val="22"/>
          <w:szCs w:val="22"/>
        </w:rPr>
        <w:t xml:space="preserve"> </w:t>
      </w:r>
      <w:proofErr w:type="spellStart"/>
      <w:r w:rsidRPr="00D8725C">
        <w:rPr>
          <w:sz w:val="22"/>
          <w:szCs w:val="22"/>
        </w:rPr>
        <w:t>тиреоидите</w:t>
      </w:r>
      <w:proofErr w:type="spellEnd"/>
      <w:r w:rsidRPr="00D8725C">
        <w:rPr>
          <w:sz w:val="22"/>
          <w:szCs w:val="22"/>
        </w:rPr>
        <w:t xml:space="preserve"> и при </w:t>
      </w:r>
      <w:proofErr w:type="spellStart"/>
      <w:r w:rsidRPr="00D8725C">
        <w:rPr>
          <w:sz w:val="22"/>
          <w:szCs w:val="22"/>
        </w:rPr>
        <w:t>лимфоме</w:t>
      </w:r>
      <w:proofErr w:type="spellEnd"/>
      <w:r w:rsidRPr="00D8725C">
        <w:rPr>
          <w:sz w:val="22"/>
          <w:szCs w:val="22"/>
        </w:rPr>
        <w:t xml:space="preserve"> сходны. Растущий плотный зоб у пожилого больного может быть признаком </w:t>
      </w:r>
      <w:proofErr w:type="spellStart"/>
      <w:r w:rsidRPr="00D8725C">
        <w:rPr>
          <w:sz w:val="22"/>
          <w:szCs w:val="22"/>
        </w:rPr>
        <w:t>лимфомы</w:t>
      </w:r>
      <w:proofErr w:type="spellEnd"/>
      <w:r w:rsidRPr="00D8725C">
        <w:rPr>
          <w:sz w:val="22"/>
          <w:szCs w:val="22"/>
        </w:rPr>
        <w:t xml:space="preserve"> и служит основанием для биопсии щитовидной железы, если обнаружены </w:t>
      </w:r>
      <w:proofErr w:type="spellStart"/>
      <w:r w:rsidRPr="00D8725C">
        <w:rPr>
          <w:sz w:val="22"/>
          <w:szCs w:val="22"/>
        </w:rPr>
        <w:t>антитиреоидные</w:t>
      </w:r>
      <w:proofErr w:type="spellEnd"/>
      <w:r w:rsidRPr="00D8725C">
        <w:rPr>
          <w:sz w:val="22"/>
          <w:szCs w:val="22"/>
        </w:rPr>
        <w:t xml:space="preserve"> </w:t>
      </w:r>
      <w:proofErr w:type="spellStart"/>
      <w:r w:rsidRPr="00D8725C">
        <w:rPr>
          <w:sz w:val="22"/>
          <w:szCs w:val="22"/>
        </w:rPr>
        <w:t>аутоантитела</w:t>
      </w:r>
      <w:proofErr w:type="spellEnd"/>
      <w:r w:rsidRPr="00D8725C">
        <w:rPr>
          <w:sz w:val="22"/>
          <w:szCs w:val="22"/>
        </w:rPr>
        <w:t>.</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При </w:t>
      </w:r>
      <w:proofErr w:type="spellStart"/>
      <w:r w:rsidRPr="00D8725C">
        <w:rPr>
          <w:sz w:val="22"/>
          <w:szCs w:val="22"/>
        </w:rPr>
        <w:t>сцинтиграфии</w:t>
      </w:r>
      <w:proofErr w:type="spellEnd"/>
      <w:r w:rsidRPr="00D8725C">
        <w:rPr>
          <w:sz w:val="22"/>
          <w:szCs w:val="22"/>
        </w:rPr>
        <w:t xml:space="preserve"> щитовидной железы обычно обнаруживают ее симметричное увеличение с неравномерным распределением изотопа. Иногда визуализируется одиночный холодный узел. Поглощение радиоактивного йода щитовидной железой может быть нормальным, пониженным или повышенным. Следует отметить, что </w:t>
      </w:r>
      <w:proofErr w:type="spellStart"/>
      <w:r w:rsidRPr="00D8725C">
        <w:rPr>
          <w:sz w:val="22"/>
          <w:szCs w:val="22"/>
        </w:rPr>
        <w:t>сцинтиграфия</w:t>
      </w:r>
      <w:proofErr w:type="spellEnd"/>
      <w:r w:rsidRPr="00D8725C">
        <w:rPr>
          <w:sz w:val="22"/>
          <w:szCs w:val="22"/>
        </w:rPr>
        <w:t xml:space="preserve"> </w:t>
      </w:r>
      <w:proofErr w:type="gramStart"/>
      <w:r w:rsidRPr="00D8725C">
        <w:rPr>
          <w:sz w:val="22"/>
          <w:szCs w:val="22"/>
        </w:rPr>
        <w:t>щитовидной железы</w:t>
      </w:r>
      <w:proofErr w:type="gramEnd"/>
      <w:r w:rsidRPr="00D8725C">
        <w:rPr>
          <w:sz w:val="22"/>
          <w:szCs w:val="22"/>
        </w:rPr>
        <w:t xml:space="preserve"> и проба с поглощением радиоактивного йода при подозрении на хронический </w:t>
      </w:r>
      <w:proofErr w:type="spellStart"/>
      <w:r w:rsidRPr="00D8725C">
        <w:rPr>
          <w:sz w:val="22"/>
          <w:szCs w:val="22"/>
        </w:rPr>
        <w:t>лимфоцитарный</w:t>
      </w:r>
      <w:proofErr w:type="spellEnd"/>
      <w:r w:rsidRPr="00D8725C">
        <w:rPr>
          <w:sz w:val="22"/>
          <w:szCs w:val="22"/>
        </w:rPr>
        <w:t xml:space="preserve"> </w:t>
      </w:r>
      <w:proofErr w:type="spellStart"/>
      <w:r w:rsidRPr="00D8725C">
        <w:rPr>
          <w:sz w:val="22"/>
          <w:szCs w:val="22"/>
        </w:rPr>
        <w:t>тиреоидит</w:t>
      </w:r>
      <w:proofErr w:type="spellEnd"/>
      <w:r w:rsidRPr="00D8725C">
        <w:rPr>
          <w:sz w:val="22"/>
          <w:szCs w:val="22"/>
        </w:rPr>
        <w:t xml:space="preserve"> имеют небольшое диагностическое значение. Однако ценность результатов этих проб возрастает, если в щитовидной железе обнаружен одиночный узел или если увеличение</w:t>
      </w:r>
      <w:r w:rsidRPr="00D8725C">
        <w:rPr>
          <w:spacing w:val="-2"/>
          <w:sz w:val="22"/>
          <w:szCs w:val="22"/>
        </w:rPr>
        <w:t xml:space="preserve"> </w:t>
      </w:r>
      <w:r w:rsidRPr="00D8725C">
        <w:rPr>
          <w:sz w:val="22"/>
          <w:szCs w:val="22"/>
        </w:rPr>
        <w:t>щитовидной железы</w:t>
      </w:r>
      <w:r w:rsidRPr="00D8725C">
        <w:rPr>
          <w:spacing w:val="-1"/>
          <w:sz w:val="22"/>
          <w:szCs w:val="22"/>
        </w:rPr>
        <w:t xml:space="preserve"> </w:t>
      </w:r>
      <w:r w:rsidRPr="00D8725C">
        <w:rPr>
          <w:sz w:val="22"/>
          <w:szCs w:val="22"/>
        </w:rPr>
        <w:t>продолжается,</w:t>
      </w:r>
      <w:r w:rsidRPr="00D8725C">
        <w:rPr>
          <w:spacing w:val="-1"/>
          <w:sz w:val="22"/>
          <w:szCs w:val="22"/>
        </w:rPr>
        <w:t xml:space="preserve"> </w:t>
      </w:r>
      <w:r w:rsidRPr="00D8725C">
        <w:rPr>
          <w:sz w:val="22"/>
          <w:szCs w:val="22"/>
        </w:rPr>
        <w:t>несмотря на</w:t>
      </w:r>
      <w:r w:rsidRPr="00D8725C">
        <w:rPr>
          <w:spacing w:val="-2"/>
          <w:sz w:val="22"/>
          <w:szCs w:val="22"/>
        </w:rPr>
        <w:t xml:space="preserve"> </w:t>
      </w:r>
      <w:r w:rsidRPr="00D8725C">
        <w:rPr>
          <w:sz w:val="22"/>
          <w:szCs w:val="22"/>
        </w:rPr>
        <w:t>лечение</w:t>
      </w:r>
      <w:r w:rsidRPr="00D8725C">
        <w:rPr>
          <w:spacing w:val="-2"/>
          <w:sz w:val="22"/>
          <w:szCs w:val="22"/>
        </w:rPr>
        <w:t xml:space="preserve"> </w:t>
      </w:r>
      <w:proofErr w:type="spellStart"/>
      <w:r w:rsidRPr="00D8725C">
        <w:rPr>
          <w:sz w:val="22"/>
          <w:szCs w:val="22"/>
        </w:rPr>
        <w:t>тиреоидными</w:t>
      </w:r>
      <w:proofErr w:type="spellEnd"/>
      <w:r w:rsidRPr="00D8725C">
        <w:rPr>
          <w:sz w:val="22"/>
          <w:szCs w:val="22"/>
        </w:rPr>
        <w:t xml:space="preserve"> гормонами. В этих случаях проводят тонкоигольную биопсию узла или увеличивающегося участка, чтобы исключить новообразование.</w:t>
      </w:r>
    </w:p>
    <w:p w:rsidR="00D8725C" w:rsidRPr="00D8725C" w:rsidRDefault="00D8725C" w:rsidP="008E56FD">
      <w:pPr>
        <w:pStyle w:val="5"/>
        <w:numPr>
          <w:ilvl w:val="1"/>
          <w:numId w:val="11"/>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pacing w:val="-2"/>
          <w:sz w:val="22"/>
          <w:szCs w:val="22"/>
        </w:rPr>
        <w:t>Лечение</w:t>
      </w:r>
    </w:p>
    <w:p w:rsidR="00D8725C" w:rsidRPr="00220DAE" w:rsidRDefault="00D8725C" w:rsidP="000C27CF">
      <w:pPr>
        <w:spacing w:line="240" w:lineRule="auto"/>
        <w:ind w:hanging="300"/>
        <w:rPr>
          <w:rFonts w:ascii="Times New Roman" w:hAnsi="Times New Roman" w:cs="Times New Roman"/>
        </w:rPr>
      </w:pPr>
      <w:r w:rsidRPr="00D8725C">
        <w:rPr>
          <w:rFonts w:ascii="Times New Roman" w:hAnsi="Times New Roman" w:cs="Times New Roman"/>
          <w:b/>
        </w:rPr>
        <w:t xml:space="preserve">а. </w:t>
      </w:r>
      <w:r w:rsidRPr="00D8725C">
        <w:rPr>
          <w:rFonts w:ascii="Times New Roman" w:hAnsi="Times New Roman" w:cs="Times New Roman"/>
        </w:rPr>
        <w:t>Средство выбора</w:t>
      </w:r>
      <w:r w:rsidRPr="00D8725C">
        <w:rPr>
          <w:rFonts w:ascii="Times New Roman" w:hAnsi="Times New Roman" w:cs="Times New Roman"/>
          <w:spacing w:val="-2"/>
        </w:rPr>
        <w:t xml:space="preserve"> </w:t>
      </w:r>
      <w:r w:rsidRPr="00D8725C">
        <w:rPr>
          <w:rFonts w:ascii="Times New Roman" w:hAnsi="Times New Roman" w:cs="Times New Roman"/>
        </w:rPr>
        <w:t xml:space="preserve">— </w:t>
      </w:r>
      <w:proofErr w:type="spellStart"/>
      <w:r w:rsidRPr="00D8725C">
        <w:rPr>
          <w:rFonts w:ascii="Times New Roman" w:hAnsi="Times New Roman" w:cs="Times New Roman"/>
          <w:b/>
        </w:rPr>
        <w:t>тиреоидные</w:t>
      </w:r>
      <w:proofErr w:type="spellEnd"/>
      <w:r w:rsidRPr="00D8725C">
        <w:rPr>
          <w:rFonts w:ascii="Times New Roman" w:hAnsi="Times New Roman" w:cs="Times New Roman"/>
          <w:b/>
        </w:rPr>
        <w:t xml:space="preserve"> гормоны </w:t>
      </w:r>
      <w:r w:rsidRPr="00D8725C">
        <w:rPr>
          <w:rFonts w:ascii="Times New Roman" w:hAnsi="Times New Roman" w:cs="Times New Roman"/>
        </w:rPr>
        <w:t>в полной замещающей дозе (</w:t>
      </w:r>
      <w:proofErr w:type="spellStart"/>
      <w:r w:rsidRPr="00D8725C">
        <w:rPr>
          <w:rFonts w:ascii="Times New Roman" w:hAnsi="Times New Roman" w:cs="Times New Roman"/>
        </w:rPr>
        <w:t>левотироксин</w:t>
      </w:r>
      <w:proofErr w:type="spellEnd"/>
      <w:r w:rsidRPr="00D8725C">
        <w:rPr>
          <w:rFonts w:ascii="Times New Roman" w:hAnsi="Times New Roman" w:cs="Times New Roman"/>
        </w:rPr>
        <w:t>, 2—3</w:t>
      </w:r>
      <w:r w:rsidRPr="00D8725C">
        <w:rPr>
          <w:rFonts w:ascii="Times New Roman" w:hAnsi="Times New Roman" w:cs="Times New Roman"/>
          <w:spacing w:val="-5"/>
        </w:rPr>
        <w:t xml:space="preserve"> </w:t>
      </w:r>
      <w:r w:rsidRPr="00D8725C">
        <w:rPr>
          <w:rFonts w:ascii="Times New Roman" w:hAnsi="Times New Roman" w:cs="Times New Roman"/>
        </w:rPr>
        <w:t>мкг/кг/</w:t>
      </w:r>
      <w:proofErr w:type="spellStart"/>
      <w:r w:rsidRPr="00D8725C">
        <w:rPr>
          <w:rFonts w:ascii="Times New Roman" w:hAnsi="Times New Roman" w:cs="Times New Roman"/>
        </w:rPr>
        <w:t>сут</w:t>
      </w:r>
      <w:proofErr w:type="spellEnd"/>
      <w:r w:rsidRPr="00D8725C">
        <w:rPr>
          <w:rFonts w:ascii="Times New Roman" w:hAnsi="Times New Roman" w:cs="Times New Roman"/>
        </w:rPr>
        <w:t xml:space="preserve"> внутрь). Цель лечения — </w:t>
      </w:r>
      <w:r w:rsidRPr="00D8725C">
        <w:rPr>
          <w:rFonts w:ascii="Times New Roman" w:hAnsi="Times New Roman" w:cs="Times New Roman"/>
          <w:b/>
        </w:rPr>
        <w:t xml:space="preserve">устранение гипотиреоза </w:t>
      </w:r>
      <w:r w:rsidRPr="00D8725C">
        <w:rPr>
          <w:rFonts w:ascii="Times New Roman" w:hAnsi="Times New Roman" w:cs="Times New Roman"/>
        </w:rPr>
        <w:t xml:space="preserve">(если он имеет место) и </w:t>
      </w:r>
      <w:r w:rsidRPr="00D8725C">
        <w:rPr>
          <w:rFonts w:ascii="Times New Roman" w:hAnsi="Times New Roman" w:cs="Times New Roman"/>
          <w:b/>
        </w:rPr>
        <w:t xml:space="preserve">уменьшение зоба крупного размера, особенно при наличии дисфагии и других неприятных ощущений. </w:t>
      </w:r>
      <w:r w:rsidRPr="00D8725C">
        <w:rPr>
          <w:rFonts w:ascii="Times New Roman" w:hAnsi="Times New Roman" w:cs="Times New Roman"/>
        </w:rPr>
        <w:t xml:space="preserve">Заместительная терапия </w:t>
      </w:r>
      <w:proofErr w:type="spellStart"/>
      <w:r w:rsidRPr="00D8725C">
        <w:rPr>
          <w:rFonts w:ascii="Times New Roman" w:hAnsi="Times New Roman" w:cs="Times New Roman"/>
        </w:rPr>
        <w:t>левотироксином</w:t>
      </w:r>
      <w:proofErr w:type="spellEnd"/>
      <w:r w:rsidRPr="00D8725C">
        <w:rPr>
          <w:rFonts w:ascii="Times New Roman" w:hAnsi="Times New Roman" w:cs="Times New Roman"/>
        </w:rPr>
        <w:t xml:space="preserve"> эффективна почти всегда; лишь у небольшого</w:t>
      </w:r>
      <w:r w:rsidRPr="00D8725C">
        <w:rPr>
          <w:rFonts w:ascii="Times New Roman" w:hAnsi="Times New Roman" w:cs="Times New Roman"/>
          <w:spacing w:val="47"/>
        </w:rPr>
        <w:t xml:space="preserve"> </w:t>
      </w:r>
      <w:r w:rsidRPr="00D8725C">
        <w:rPr>
          <w:rFonts w:ascii="Times New Roman" w:hAnsi="Times New Roman" w:cs="Times New Roman"/>
        </w:rPr>
        <w:t>числа</w:t>
      </w:r>
      <w:r w:rsidRPr="00D8725C">
        <w:rPr>
          <w:rFonts w:ascii="Times New Roman" w:hAnsi="Times New Roman" w:cs="Times New Roman"/>
          <w:spacing w:val="48"/>
        </w:rPr>
        <w:t xml:space="preserve"> </w:t>
      </w:r>
      <w:r w:rsidRPr="00D8725C">
        <w:rPr>
          <w:rFonts w:ascii="Times New Roman" w:hAnsi="Times New Roman" w:cs="Times New Roman"/>
        </w:rPr>
        <w:t>больных</w:t>
      </w:r>
      <w:r w:rsidRPr="00D8725C">
        <w:rPr>
          <w:rFonts w:ascii="Times New Roman" w:hAnsi="Times New Roman" w:cs="Times New Roman"/>
          <w:spacing w:val="51"/>
        </w:rPr>
        <w:t xml:space="preserve"> </w:t>
      </w:r>
      <w:r w:rsidRPr="00D8725C">
        <w:rPr>
          <w:rFonts w:ascii="Times New Roman" w:hAnsi="Times New Roman" w:cs="Times New Roman"/>
        </w:rPr>
        <w:t>зоб</w:t>
      </w:r>
      <w:r w:rsidRPr="00D8725C">
        <w:rPr>
          <w:rFonts w:ascii="Times New Roman" w:hAnsi="Times New Roman" w:cs="Times New Roman"/>
          <w:spacing w:val="47"/>
        </w:rPr>
        <w:t xml:space="preserve"> </w:t>
      </w:r>
      <w:r w:rsidRPr="00D8725C">
        <w:rPr>
          <w:rFonts w:ascii="Times New Roman" w:hAnsi="Times New Roman" w:cs="Times New Roman"/>
        </w:rPr>
        <w:t>не</w:t>
      </w:r>
      <w:r w:rsidRPr="00D8725C">
        <w:rPr>
          <w:rFonts w:ascii="Times New Roman" w:hAnsi="Times New Roman" w:cs="Times New Roman"/>
          <w:spacing w:val="48"/>
        </w:rPr>
        <w:t xml:space="preserve"> </w:t>
      </w:r>
      <w:r w:rsidRPr="00D8725C">
        <w:rPr>
          <w:rFonts w:ascii="Times New Roman" w:hAnsi="Times New Roman" w:cs="Times New Roman"/>
        </w:rPr>
        <w:t>регрессирует.</w:t>
      </w:r>
      <w:r w:rsidRPr="00D8725C">
        <w:rPr>
          <w:rFonts w:ascii="Times New Roman" w:hAnsi="Times New Roman" w:cs="Times New Roman"/>
          <w:spacing w:val="50"/>
        </w:rPr>
        <w:t xml:space="preserve"> </w:t>
      </w:r>
      <w:r w:rsidRPr="00D8725C">
        <w:rPr>
          <w:rFonts w:ascii="Times New Roman" w:hAnsi="Times New Roman" w:cs="Times New Roman"/>
        </w:rPr>
        <w:t>Лечение</w:t>
      </w:r>
      <w:r w:rsidRPr="00D8725C">
        <w:rPr>
          <w:rFonts w:ascii="Times New Roman" w:hAnsi="Times New Roman" w:cs="Times New Roman"/>
          <w:spacing w:val="55"/>
        </w:rPr>
        <w:t xml:space="preserve"> </w:t>
      </w:r>
      <w:proofErr w:type="spellStart"/>
      <w:r w:rsidRPr="00D8725C">
        <w:rPr>
          <w:rFonts w:ascii="Times New Roman" w:hAnsi="Times New Roman" w:cs="Times New Roman"/>
        </w:rPr>
        <w:t>левотироксином</w:t>
      </w:r>
      <w:proofErr w:type="spellEnd"/>
      <w:r w:rsidRPr="00D8725C">
        <w:rPr>
          <w:rFonts w:ascii="Times New Roman" w:hAnsi="Times New Roman" w:cs="Times New Roman"/>
          <w:spacing w:val="50"/>
        </w:rPr>
        <w:t xml:space="preserve"> </w:t>
      </w:r>
      <w:r w:rsidRPr="00D8725C">
        <w:rPr>
          <w:rFonts w:ascii="Times New Roman" w:hAnsi="Times New Roman" w:cs="Times New Roman"/>
          <w:spacing w:val="-4"/>
        </w:rPr>
        <w:t>дает</w:t>
      </w:r>
      <w:r w:rsidR="00220DAE">
        <w:rPr>
          <w:rFonts w:ascii="Times New Roman" w:hAnsi="Times New Roman" w:cs="Times New Roman"/>
          <w:spacing w:val="-4"/>
        </w:rPr>
        <w:t xml:space="preserve"> </w:t>
      </w:r>
      <w:r w:rsidRPr="00220DAE">
        <w:rPr>
          <w:rFonts w:ascii="Times New Roman" w:hAnsi="Times New Roman" w:cs="Times New Roman"/>
        </w:rPr>
        <w:t>наилучшие результаты в тех случаях, когда клинически выраженный гипотиреоз уже имеется к моменту установления диагноза или если увеличение щитовидной железы началось недавно. Эффективность лечения оценивают не ранее чем через 3—6</w:t>
      </w:r>
      <w:r w:rsidRPr="00220DAE">
        <w:rPr>
          <w:rFonts w:ascii="Times New Roman" w:hAnsi="Times New Roman" w:cs="Times New Roman"/>
          <w:spacing w:val="-2"/>
        </w:rPr>
        <w:t xml:space="preserve"> </w:t>
      </w:r>
      <w:proofErr w:type="spellStart"/>
      <w:r w:rsidRPr="00220DAE">
        <w:rPr>
          <w:rFonts w:ascii="Times New Roman" w:hAnsi="Times New Roman" w:cs="Times New Roman"/>
        </w:rPr>
        <w:t>мес</w:t>
      </w:r>
      <w:proofErr w:type="spellEnd"/>
      <w:r w:rsidRPr="00220DAE">
        <w:rPr>
          <w:rFonts w:ascii="Times New Roman" w:hAnsi="Times New Roman" w:cs="Times New Roman"/>
        </w:rPr>
        <w:t xml:space="preserve">; только после этого срока можно сделать определенное заключение о регрессии зоба. Если на фоне заместительной гормональной терапии размеры щитовидной железы не уменьшаются, то повышение дозы </w:t>
      </w:r>
      <w:proofErr w:type="spellStart"/>
      <w:r w:rsidRPr="00220DAE">
        <w:rPr>
          <w:rFonts w:ascii="Times New Roman" w:hAnsi="Times New Roman" w:cs="Times New Roman"/>
        </w:rPr>
        <w:t>левотироксина</w:t>
      </w:r>
      <w:proofErr w:type="spellEnd"/>
      <w:r w:rsidRPr="00220DAE">
        <w:rPr>
          <w:rFonts w:ascii="Times New Roman" w:hAnsi="Times New Roman" w:cs="Times New Roman"/>
        </w:rPr>
        <w:t xml:space="preserve"> скорее всего не приведет к регрессии зоба. Увеличивать дозу </w:t>
      </w:r>
      <w:proofErr w:type="spellStart"/>
      <w:r w:rsidRPr="00220DAE">
        <w:rPr>
          <w:rFonts w:ascii="Times New Roman" w:hAnsi="Times New Roman" w:cs="Times New Roman"/>
        </w:rPr>
        <w:t>левотироксина</w:t>
      </w:r>
      <w:proofErr w:type="spellEnd"/>
      <w:r w:rsidRPr="00220DAE">
        <w:rPr>
          <w:rFonts w:ascii="Times New Roman" w:hAnsi="Times New Roman" w:cs="Times New Roman"/>
        </w:rPr>
        <w:t xml:space="preserve"> имеет смысл только в том случае, когда уровень ТТГ остается повышенным. Следует подчеркнуть, что больные хроническим </w:t>
      </w:r>
      <w:proofErr w:type="spellStart"/>
      <w:r w:rsidRPr="00220DAE">
        <w:rPr>
          <w:rFonts w:ascii="Times New Roman" w:hAnsi="Times New Roman" w:cs="Times New Roman"/>
        </w:rPr>
        <w:t>лимфоцитарным</w:t>
      </w:r>
      <w:proofErr w:type="spellEnd"/>
      <w:r w:rsidRPr="00220DAE">
        <w:rPr>
          <w:rFonts w:ascii="Times New Roman" w:hAnsi="Times New Roman" w:cs="Times New Roman"/>
        </w:rPr>
        <w:t xml:space="preserve"> </w:t>
      </w:r>
      <w:proofErr w:type="spellStart"/>
      <w:r w:rsidRPr="00220DAE">
        <w:rPr>
          <w:rFonts w:ascii="Times New Roman" w:hAnsi="Times New Roman" w:cs="Times New Roman"/>
        </w:rPr>
        <w:t>тиреоидитом</w:t>
      </w:r>
      <w:proofErr w:type="spellEnd"/>
      <w:r w:rsidRPr="00220DAE">
        <w:rPr>
          <w:rFonts w:ascii="Times New Roman" w:hAnsi="Times New Roman" w:cs="Times New Roman"/>
        </w:rPr>
        <w:t xml:space="preserve"> с гипотиреозом нуждаются в пожизненной заместительной или поддерживающей терапии </w:t>
      </w:r>
      <w:proofErr w:type="spellStart"/>
      <w:r w:rsidRPr="00220DAE">
        <w:rPr>
          <w:rFonts w:ascii="Times New Roman" w:hAnsi="Times New Roman" w:cs="Times New Roman"/>
        </w:rPr>
        <w:t>тиреоидными</w:t>
      </w:r>
      <w:proofErr w:type="spellEnd"/>
      <w:r w:rsidRPr="00220DAE">
        <w:rPr>
          <w:rFonts w:ascii="Times New Roman" w:hAnsi="Times New Roman" w:cs="Times New Roman"/>
        </w:rPr>
        <w:t xml:space="preserve"> гормонами.</w:t>
      </w:r>
    </w:p>
    <w:p w:rsidR="00D8725C" w:rsidRPr="00D8725C" w:rsidRDefault="00D8725C" w:rsidP="000C27CF">
      <w:pPr>
        <w:pStyle w:val="a6"/>
        <w:spacing w:before="0"/>
        <w:ind w:left="0" w:firstLine="0"/>
        <w:rPr>
          <w:sz w:val="22"/>
          <w:szCs w:val="22"/>
        </w:rPr>
      </w:pPr>
      <w:r w:rsidRPr="00D8725C">
        <w:rPr>
          <w:sz w:val="22"/>
          <w:szCs w:val="22"/>
        </w:rPr>
        <w:t xml:space="preserve">Мнения о целесообразности использования </w:t>
      </w:r>
      <w:proofErr w:type="spellStart"/>
      <w:r w:rsidRPr="00D8725C">
        <w:rPr>
          <w:sz w:val="22"/>
          <w:szCs w:val="22"/>
        </w:rPr>
        <w:t>тиреоидных</w:t>
      </w:r>
      <w:proofErr w:type="spellEnd"/>
      <w:r w:rsidRPr="00D8725C">
        <w:rPr>
          <w:sz w:val="22"/>
          <w:szCs w:val="22"/>
        </w:rPr>
        <w:t xml:space="preserve"> гормонов у </w:t>
      </w:r>
      <w:r w:rsidRPr="00D8725C">
        <w:rPr>
          <w:b/>
          <w:sz w:val="22"/>
          <w:szCs w:val="22"/>
        </w:rPr>
        <w:t xml:space="preserve">больных хроническим </w:t>
      </w:r>
      <w:proofErr w:type="spellStart"/>
      <w:r w:rsidRPr="00D8725C">
        <w:rPr>
          <w:b/>
          <w:sz w:val="22"/>
          <w:szCs w:val="22"/>
        </w:rPr>
        <w:t>лимфоцитарным</w:t>
      </w:r>
      <w:proofErr w:type="spellEnd"/>
      <w:r w:rsidRPr="00D8725C">
        <w:rPr>
          <w:b/>
          <w:sz w:val="22"/>
          <w:szCs w:val="22"/>
        </w:rPr>
        <w:t xml:space="preserve"> </w:t>
      </w:r>
      <w:proofErr w:type="spellStart"/>
      <w:r w:rsidRPr="00D8725C">
        <w:rPr>
          <w:b/>
          <w:sz w:val="22"/>
          <w:szCs w:val="22"/>
        </w:rPr>
        <w:t>тиреоидитом</w:t>
      </w:r>
      <w:proofErr w:type="spellEnd"/>
      <w:r w:rsidRPr="00D8725C">
        <w:rPr>
          <w:b/>
          <w:sz w:val="22"/>
          <w:szCs w:val="22"/>
        </w:rPr>
        <w:t xml:space="preserve"> с зобом и </w:t>
      </w:r>
      <w:proofErr w:type="spellStart"/>
      <w:r w:rsidRPr="00D8725C">
        <w:rPr>
          <w:b/>
          <w:sz w:val="22"/>
          <w:szCs w:val="22"/>
        </w:rPr>
        <w:t>эутиреозом</w:t>
      </w:r>
      <w:proofErr w:type="spellEnd"/>
      <w:r w:rsidRPr="00D8725C">
        <w:rPr>
          <w:b/>
          <w:sz w:val="22"/>
          <w:szCs w:val="22"/>
        </w:rPr>
        <w:t xml:space="preserve"> </w:t>
      </w:r>
      <w:r w:rsidRPr="00D8725C">
        <w:rPr>
          <w:sz w:val="22"/>
          <w:szCs w:val="22"/>
        </w:rPr>
        <w:t xml:space="preserve">расходятся. Невозможно заранее предсказать, у кого из </w:t>
      </w:r>
      <w:proofErr w:type="spellStart"/>
      <w:r w:rsidRPr="00D8725C">
        <w:rPr>
          <w:sz w:val="22"/>
          <w:szCs w:val="22"/>
        </w:rPr>
        <w:t>эутиреоидных</w:t>
      </w:r>
      <w:proofErr w:type="spellEnd"/>
      <w:r w:rsidRPr="00D8725C">
        <w:rPr>
          <w:sz w:val="22"/>
          <w:szCs w:val="22"/>
        </w:rPr>
        <w:t xml:space="preserve"> больных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в будущем разовьется гипотиреоз и у кого из больных зоб будет увеличиваться. Риск гипотиреоза у больных с </w:t>
      </w:r>
      <w:r w:rsidRPr="00D8725C">
        <w:rPr>
          <w:position w:val="2"/>
          <w:sz w:val="22"/>
          <w:szCs w:val="22"/>
        </w:rPr>
        <w:t>нормальным общим T</w:t>
      </w:r>
      <w:r w:rsidRPr="00D8725C">
        <w:rPr>
          <w:sz w:val="22"/>
          <w:szCs w:val="22"/>
        </w:rPr>
        <w:t>4</w:t>
      </w:r>
      <w:r w:rsidRPr="00D8725C">
        <w:rPr>
          <w:spacing w:val="40"/>
          <w:sz w:val="22"/>
          <w:szCs w:val="22"/>
        </w:rPr>
        <w:t xml:space="preserve"> </w:t>
      </w:r>
      <w:r w:rsidRPr="00D8725C">
        <w:rPr>
          <w:position w:val="2"/>
          <w:sz w:val="22"/>
          <w:szCs w:val="22"/>
        </w:rPr>
        <w:t xml:space="preserve">и повышенным ТТГ составляет 2—4% в год; поэтому </w:t>
      </w:r>
      <w:r w:rsidRPr="00D8725C">
        <w:rPr>
          <w:sz w:val="22"/>
          <w:szCs w:val="22"/>
        </w:rPr>
        <w:t xml:space="preserve">лечение всех таких больных </w:t>
      </w:r>
      <w:proofErr w:type="spellStart"/>
      <w:r w:rsidRPr="00D8725C">
        <w:rPr>
          <w:sz w:val="22"/>
          <w:szCs w:val="22"/>
        </w:rPr>
        <w:t>тиреоидными</w:t>
      </w:r>
      <w:proofErr w:type="spellEnd"/>
      <w:r w:rsidRPr="00D8725C">
        <w:rPr>
          <w:sz w:val="22"/>
          <w:szCs w:val="22"/>
        </w:rPr>
        <w:t xml:space="preserve"> гормонами оправдано. Если же уровень ТТГ нормальный, то, по нашему мнению, назначать </w:t>
      </w:r>
      <w:proofErr w:type="spellStart"/>
      <w:r w:rsidRPr="00D8725C">
        <w:rPr>
          <w:sz w:val="22"/>
          <w:szCs w:val="22"/>
        </w:rPr>
        <w:t>тиреоидные</w:t>
      </w:r>
      <w:proofErr w:type="spellEnd"/>
      <w:r w:rsidRPr="00D8725C">
        <w:rPr>
          <w:sz w:val="22"/>
          <w:szCs w:val="22"/>
        </w:rPr>
        <w:t xml:space="preserve"> гормоны необязательно (если только больной не испытывает неприятных ощущений или не озабочен своей внешностью).</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Сообщалось об эффективности </w:t>
      </w:r>
      <w:proofErr w:type="spellStart"/>
      <w:r w:rsidRPr="00D8725C">
        <w:rPr>
          <w:b/>
          <w:sz w:val="22"/>
          <w:szCs w:val="22"/>
        </w:rPr>
        <w:t>глюкокортикоидов</w:t>
      </w:r>
      <w:proofErr w:type="spellEnd"/>
      <w:r w:rsidRPr="00D8725C">
        <w:rPr>
          <w:b/>
          <w:sz w:val="22"/>
          <w:szCs w:val="22"/>
        </w:rPr>
        <w:t xml:space="preserve"> </w:t>
      </w:r>
      <w:r w:rsidRPr="00D8725C">
        <w:rPr>
          <w:sz w:val="22"/>
          <w:szCs w:val="22"/>
        </w:rPr>
        <w:t xml:space="preserve">в случаях быстро растущего зоба с симптомами сдавления возвратного гортанного нерва. Это осложнение наблюдается редко, но если все же решено применить </w:t>
      </w:r>
      <w:proofErr w:type="spellStart"/>
      <w:r w:rsidRPr="00D8725C">
        <w:rPr>
          <w:sz w:val="22"/>
          <w:szCs w:val="22"/>
        </w:rPr>
        <w:t>глюкокортикоиды</w:t>
      </w:r>
      <w:proofErr w:type="spellEnd"/>
      <w:r w:rsidRPr="00D8725C">
        <w:rPr>
          <w:sz w:val="22"/>
          <w:szCs w:val="22"/>
        </w:rPr>
        <w:t xml:space="preserve">, то их прием должен быть кратковременным, поскольку длительная глюкокортикоидная терапия дает тяжелые побочные эффекты. Мне еще не приходилось встречать больных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непременно нуждающихся в </w:t>
      </w:r>
      <w:proofErr w:type="spellStart"/>
      <w:r w:rsidRPr="00D8725C">
        <w:rPr>
          <w:spacing w:val="-2"/>
          <w:sz w:val="22"/>
          <w:szCs w:val="22"/>
        </w:rPr>
        <w:t>глюкокортикоидах</w:t>
      </w:r>
      <w:proofErr w:type="spellEnd"/>
      <w:r w:rsidRPr="00D8725C">
        <w:rPr>
          <w:spacing w:val="-2"/>
          <w:sz w:val="22"/>
          <w:szCs w:val="22"/>
        </w:rPr>
        <w:t>.</w:t>
      </w:r>
    </w:p>
    <w:p w:rsidR="00D8725C" w:rsidRPr="00D8725C" w:rsidRDefault="00D8725C" w:rsidP="000C27CF">
      <w:pPr>
        <w:pStyle w:val="a6"/>
        <w:spacing w:before="0"/>
        <w:ind w:left="0"/>
        <w:rPr>
          <w:sz w:val="22"/>
          <w:szCs w:val="22"/>
        </w:rPr>
      </w:pPr>
      <w:r w:rsidRPr="00D8725C">
        <w:rPr>
          <w:b/>
          <w:sz w:val="22"/>
          <w:szCs w:val="22"/>
        </w:rPr>
        <w:t>в.</w:t>
      </w:r>
      <w:r w:rsidRPr="00D8725C">
        <w:rPr>
          <w:b/>
          <w:spacing w:val="-1"/>
          <w:sz w:val="22"/>
          <w:szCs w:val="22"/>
        </w:rPr>
        <w:t xml:space="preserve"> </w:t>
      </w:r>
      <w:r w:rsidRPr="00D8725C">
        <w:rPr>
          <w:b/>
          <w:sz w:val="22"/>
          <w:szCs w:val="22"/>
        </w:rPr>
        <w:t>Хирургическое</w:t>
      </w:r>
      <w:r w:rsidRPr="00D8725C">
        <w:rPr>
          <w:b/>
          <w:spacing w:val="-1"/>
          <w:sz w:val="22"/>
          <w:szCs w:val="22"/>
        </w:rPr>
        <w:t xml:space="preserve"> </w:t>
      </w:r>
      <w:r w:rsidRPr="00D8725C">
        <w:rPr>
          <w:b/>
          <w:sz w:val="22"/>
          <w:szCs w:val="22"/>
        </w:rPr>
        <w:t>вмешательство</w:t>
      </w:r>
      <w:r w:rsidRPr="00D8725C">
        <w:rPr>
          <w:b/>
          <w:spacing w:val="-2"/>
          <w:sz w:val="22"/>
          <w:szCs w:val="22"/>
        </w:rPr>
        <w:t xml:space="preserve"> </w:t>
      </w:r>
      <w:r w:rsidRPr="00D8725C">
        <w:rPr>
          <w:sz w:val="22"/>
          <w:szCs w:val="22"/>
        </w:rPr>
        <w:t xml:space="preserve">при хроническом </w:t>
      </w:r>
      <w:proofErr w:type="spellStart"/>
      <w:r w:rsidRPr="00D8725C">
        <w:rPr>
          <w:sz w:val="22"/>
          <w:szCs w:val="22"/>
        </w:rPr>
        <w:t>лимфоцитарном</w:t>
      </w:r>
      <w:proofErr w:type="spellEnd"/>
      <w:r w:rsidRPr="00D8725C">
        <w:rPr>
          <w:sz w:val="22"/>
          <w:szCs w:val="22"/>
        </w:rPr>
        <w:t xml:space="preserve"> </w:t>
      </w:r>
      <w:proofErr w:type="spellStart"/>
      <w:r w:rsidRPr="00D8725C">
        <w:rPr>
          <w:sz w:val="22"/>
          <w:szCs w:val="22"/>
        </w:rPr>
        <w:t>тиреоидите</w:t>
      </w:r>
      <w:proofErr w:type="spellEnd"/>
      <w:r w:rsidRPr="00D8725C">
        <w:rPr>
          <w:sz w:val="22"/>
          <w:szCs w:val="22"/>
        </w:rPr>
        <w:t xml:space="preserve"> показано только при </w:t>
      </w:r>
      <w:r w:rsidRPr="00D8725C">
        <w:rPr>
          <w:sz w:val="22"/>
          <w:szCs w:val="22"/>
        </w:rPr>
        <w:lastRenderedPageBreak/>
        <w:t xml:space="preserve">сдавлении возвратного гортанного нерва, которое не удается устранить </w:t>
      </w:r>
      <w:proofErr w:type="spellStart"/>
      <w:r w:rsidRPr="00D8725C">
        <w:rPr>
          <w:sz w:val="22"/>
          <w:szCs w:val="22"/>
        </w:rPr>
        <w:t>левотироксином</w:t>
      </w:r>
      <w:proofErr w:type="spellEnd"/>
      <w:r w:rsidRPr="00D8725C">
        <w:rPr>
          <w:sz w:val="22"/>
          <w:szCs w:val="22"/>
        </w:rPr>
        <w:t>, а также при подозрении на злокачественное новообразование щитовидной железы.</w:t>
      </w:r>
    </w:p>
    <w:p w:rsidR="00C5488E" w:rsidRDefault="00D8725C" w:rsidP="000C27CF">
      <w:pPr>
        <w:pStyle w:val="a6"/>
        <w:spacing w:before="0"/>
        <w:ind w:left="0"/>
        <w:rPr>
          <w:spacing w:val="-2"/>
          <w:sz w:val="22"/>
          <w:szCs w:val="22"/>
        </w:rPr>
      </w:pPr>
      <w:r w:rsidRPr="00D8725C">
        <w:rPr>
          <w:b/>
          <w:sz w:val="22"/>
          <w:szCs w:val="22"/>
        </w:rPr>
        <w:t xml:space="preserve">Б. Хронический фиброзный </w:t>
      </w:r>
      <w:proofErr w:type="spellStart"/>
      <w:r w:rsidRPr="00D8725C">
        <w:rPr>
          <w:b/>
          <w:sz w:val="22"/>
          <w:szCs w:val="22"/>
        </w:rPr>
        <w:t>тиреоидит</w:t>
      </w:r>
      <w:proofErr w:type="spellEnd"/>
      <w:r w:rsidRPr="00D8725C">
        <w:rPr>
          <w:b/>
          <w:sz w:val="22"/>
          <w:szCs w:val="22"/>
        </w:rPr>
        <w:t xml:space="preserve">. </w:t>
      </w:r>
      <w:r w:rsidRPr="00D8725C">
        <w:rPr>
          <w:sz w:val="22"/>
          <w:szCs w:val="22"/>
        </w:rPr>
        <w:t xml:space="preserve">Это очень редкое воспалительное заболевание, характеризующееся выраженным фиброзом щитовидной железы и окружающих тканей. Причина хронического фиброзного </w:t>
      </w:r>
      <w:proofErr w:type="spellStart"/>
      <w:r w:rsidRPr="00D8725C">
        <w:rPr>
          <w:sz w:val="22"/>
          <w:szCs w:val="22"/>
        </w:rPr>
        <w:t>тиреоидита</w:t>
      </w:r>
      <w:proofErr w:type="spellEnd"/>
      <w:r w:rsidRPr="00D8725C">
        <w:rPr>
          <w:sz w:val="22"/>
          <w:szCs w:val="22"/>
        </w:rPr>
        <w:t xml:space="preserve"> неизвестна. Ранее предполагали, что это — </w:t>
      </w:r>
      <w:proofErr w:type="spellStart"/>
      <w:r w:rsidRPr="00D8725C">
        <w:rPr>
          <w:sz w:val="22"/>
          <w:szCs w:val="22"/>
        </w:rPr>
        <w:t>фиброзирующий</w:t>
      </w:r>
      <w:proofErr w:type="spellEnd"/>
      <w:r w:rsidRPr="00D8725C">
        <w:rPr>
          <w:sz w:val="22"/>
          <w:szCs w:val="22"/>
        </w:rPr>
        <w:t xml:space="preserve"> вариант хронического </w:t>
      </w:r>
      <w:proofErr w:type="spellStart"/>
      <w:r w:rsidRPr="00D8725C">
        <w:rPr>
          <w:sz w:val="22"/>
          <w:szCs w:val="22"/>
        </w:rPr>
        <w:t>лимфоцитарного</w:t>
      </w:r>
      <w:proofErr w:type="spellEnd"/>
      <w:r w:rsidRPr="00D8725C">
        <w:rPr>
          <w:sz w:val="22"/>
          <w:szCs w:val="22"/>
        </w:rPr>
        <w:t xml:space="preserve"> </w:t>
      </w:r>
      <w:proofErr w:type="spellStart"/>
      <w:r w:rsidRPr="00D8725C">
        <w:rPr>
          <w:sz w:val="22"/>
          <w:szCs w:val="22"/>
        </w:rPr>
        <w:t>тиреоидита</w:t>
      </w:r>
      <w:proofErr w:type="spellEnd"/>
      <w:r w:rsidRPr="00D8725C">
        <w:rPr>
          <w:sz w:val="22"/>
          <w:szCs w:val="22"/>
        </w:rPr>
        <w:t>, но эта гипотеза не подтвердилась. Заболевание проявляется симптомами сдавления возвратного гортанного нерва; больные</w:t>
      </w:r>
      <w:r w:rsidRPr="00D8725C">
        <w:rPr>
          <w:spacing w:val="-2"/>
          <w:sz w:val="22"/>
          <w:szCs w:val="22"/>
        </w:rPr>
        <w:t xml:space="preserve"> </w:t>
      </w:r>
      <w:r w:rsidRPr="00D8725C">
        <w:rPr>
          <w:sz w:val="22"/>
          <w:szCs w:val="22"/>
        </w:rPr>
        <w:t>жалуются</w:t>
      </w:r>
      <w:r w:rsidRPr="00D8725C">
        <w:rPr>
          <w:spacing w:val="-1"/>
          <w:sz w:val="22"/>
          <w:szCs w:val="22"/>
        </w:rPr>
        <w:t xml:space="preserve"> </w:t>
      </w:r>
      <w:r w:rsidRPr="00D8725C">
        <w:rPr>
          <w:sz w:val="22"/>
          <w:szCs w:val="22"/>
        </w:rPr>
        <w:t>на давление</w:t>
      </w:r>
      <w:r w:rsidRPr="00D8725C">
        <w:rPr>
          <w:spacing w:val="-1"/>
          <w:sz w:val="22"/>
          <w:szCs w:val="22"/>
        </w:rPr>
        <w:t xml:space="preserve"> </w:t>
      </w:r>
      <w:r w:rsidRPr="00D8725C">
        <w:rPr>
          <w:sz w:val="22"/>
          <w:szCs w:val="22"/>
        </w:rPr>
        <w:t>в</w:t>
      </w:r>
      <w:r w:rsidRPr="00D8725C">
        <w:rPr>
          <w:spacing w:val="-1"/>
          <w:sz w:val="22"/>
          <w:szCs w:val="22"/>
        </w:rPr>
        <w:t xml:space="preserve"> </w:t>
      </w:r>
      <w:r w:rsidRPr="00D8725C">
        <w:rPr>
          <w:sz w:val="22"/>
          <w:szCs w:val="22"/>
        </w:rPr>
        <w:t>области шеи, затруднение дыхания и глотания. При пальпации находят крайне плотную</w:t>
      </w:r>
      <w:r w:rsidRPr="00D8725C">
        <w:rPr>
          <w:spacing w:val="80"/>
          <w:sz w:val="22"/>
          <w:szCs w:val="22"/>
        </w:rPr>
        <w:t xml:space="preserve"> </w:t>
      </w:r>
      <w:r w:rsidRPr="00D8725C">
        <w:rPr>
          <w:sz w:val="22"/>
          <w:szCs w:val="22"/>
        </w:rPr>
        <w:t>неподвижную щитовидную железу. Равномерно увеличенной может быть вся железа</w:t>
      </w:r>
      <w:r w:rsidRPr="00D8725C">
        <w:rPr>
          <w:spacing w:val="40"/>
          <w:sz w:val="22"/>
          <w:szCs w:val="22"/>
        </w:rPr>
        <w:t xml:space="preserve"> </w:t>
      </w:r>
      <w:r w:rsidRPr="00D8725C">
        <w:rPr>
          <w:sz w:val="22"/>
          <w:szCs w:val="22"/>
        </w:rPr>
        <w:t xml:space="preserve">или только одна доля; иногда железа кольцом охватывает трахею. Хронический фиброзный </w:t>
      </w:r>
      <w:proofErr w:type="spellStart"/>
      <w:r w:rsidRPr="00D8725C">
        <w:rPr>
          <w:sz w:val="22"/>
          <w:szCs w:val="22"/>
        </w:rPr>
        <w:t>тиреоидит</w:t>
      </w:r>
      <w:proofErr w:type="spellEnd"/>
      <w:r w:rsidRPr="00D8725C">
        <w:rPr>
          <w:sz w:val="22"/>
          <w:szCs w:val="22"/>
        </w:rPr>
        <w:t xml:space="preserve"> может сочетаться с другими синдромами очагового склероза, в том числе с фиброзом средостения и забрюшинного пространства, а также с</w:t>
      </w:r>
      <w:r w:rsidRPr="00D8725C">
        <w:rPr>
          <w:spacing w:val="80"/>
          <w:sz w:val="22"/>
          <w:szCs w:val="22"/>
        </w:rPr>
        <w:t xml:space="preserve"> </w:t>
      </w:r>
      <w:r w:rsidRPr="00D8725C">
        <w:rPr>
          <w:sz w:val="22"/>
          <w:szCs w:val="22"/>
        </w:rPr>
        <w:t xml:space="preserve">холангитом. При исследовании функции щитовидной железы примерно у 25% больных обнаруживают гипотиреоз. </w:t>
      </w:r>
      <w:proofErr w:type="spellStart"/>
      <w:r w:rsidRPr="00D8725C">
        <w:rPr>
          <w:sz w:val="22"/>
          <w:szCs w:val="22"/>
        </w:rPr>
        <w:t>Антитиреоидные</w:t>
      </w:r>
      <w:proofErr w:type="spellEnd"/>
      <w:r w:rsidRPr="00D8725C">
        <w:rPr>
          <w:sz w:val="22"/>
          <w:szCs w:val="22"/>
        </w:rPr>
        <w:t xml:space="preserve"> </w:t>
      </w:r>
      <w:proofErr w:type="spellStart"/>
      <w:r w:rsidRPr="00D8725C">
        <w:rPr>
          <w:sz w:val="22"/>
          <w:szCs w:val="22"/>
        </w:rPr>
        <w:t>аутоантитела</w:t>
      </w:r>
      <w:proofErr w:type="spellEnd"/>
      <w:r w:rsidRPr="00D8725C">
        <w:rPr>
          <w:sz w:val="22"/>
          <w:szCs w:val="22"/>
        </w:rPr>
        <w:t xml:space="preserve">, как правило, отсутствуют. При </w:t>
      </w:r>
      <w:proofErr w:type="spellStart"/>
      <w:r w:rsidRPr="00D8725C">
        <w:rPr>
          <w:sz w:val="22"/>
          <w:szCs w:val="22"/>
        </w:rPr>
        <w:t>сцинтиграфии</w:t>
      </w:r>
      <w:proofErr w:type="spellEnd"/>
      <w:r w:rsidRPr="00D8725C">
        <w:rPr>
          <w:sz w:val="22"/>
          <w:szCs w:val="22"/>
        </w:rPr>
        <w:t xml:space="preserve"> щитовидной железы находят сниженное включение изотопа в пораженные участки. Хирургическое лечение показано при больших размерах зоба, смещении и сдавлении окружающих органов, обструкции дыхательных путей. При гипотиреозе назначают </w:t>
      </w:r>
      <w:proofErr w:type="spellStart"/>
      <w:r w:rsidRPr="00D8725C">
        <w:rPr>
          <w:sz w:val="22"/>
          <w:szCs w:val="22"/>
        </w:rPr>
        <w:t>тиреоидные</w:t>
      </w:r>
      <w:proofErr w:type="spellEnd"/>
      <w:r w:rsidRPr="00D8725C">
        <w:rPr>
          <w:sz w:val="22"/>
          <w:szCs w:val="22"/>
        </w:rPr>
        <w:t xml:space="preserve"> гормоны, но это лечение не приводит к регрессии </w:t>
      </w:r>
      <w:r w:rsidRPr="00D8725C">
        <w:rPr>
          <w:spacing w:val="-2"/>
          <w:sz w:val="22"/>
          <w:szCs w:val="22"/>
        </w:rPr>
        <w:t>зоба.</w:t>
      </w:r>
      <w:r w:rsidR="00C5488E">
        <w:rPr>
          <w:spacing w:val="-2"/>
          <w:sz w:val="22"/>
          <w:szCs w:val="22"/>
        </w:rPr>
        <w:t xml:space="preserve"> </w:t>
      </w:r>
      <w:bookmarkStart w:id="4" w:name="_bookmark35"/>
      <w:bookmarkEnd w:id="4"/>
    </w:p>
    <w:p w:rsidR="00C5488E" w:rsidRDefault="00C5488E" w:rsidP="000C27CF">
      <w:pPr>
        <w:pStyle w:val="a6"/>
        <w:spacing w:before="0"/>
        <w:ind w:left="0"/>
      </w:pPr>
    </w:p>
    <w:p w:rsidR="00D8725C" w:rsidRPr="00220DAE" w:rsidRDefault="00220DAE" w:rsidP="000C27CF">
      <w:pPr>
        <w:pStyle w:val="a6"/>
        <w:spacing w:before="0"/>
        <w:ind w:left="0"/>
        <w:rPr>
          <w:b/>
          <w:sz w:val="22"/>
          <w:szCs w:val="22"/>
        </w:rPr>
      </w:pPr>
      <w:r>
        <w:t>ГИПОТИРЕОЗ</w:t>
      </w:r>
    </w:p>
    <w:p w:rsidR="00D8725C" w:rsidRPr="00D8725C" w:rsidRDefault="00D8725C" w:rsidP="008E56FD">
      <w:pPr>
        <w:pStyle w:val="aa"/>
        <w:numPr>
          <w:ilvl w:val="0"/>
          <w:numId w:val="9"/>
        </w:numPr>
        <w:tabs>
          <w:tab w:val="left" w:pos="462"/>
        </w:tabs>
        <w:spacing w:before="0" w:line="237" w:lineRule="auto"/>
        <w:ind w:left="0" w:hanging="301"/>
      </w:pPr>
      <w:r w:rsidRPr="00D8725C">
        <w:rPr>
          <w:b/>
          <w:position w:val="2"/>
        </w:rPr>
        <w:t xml:space="preserve">Определение. </w:t>
      </w:r>
      <w:r w:rsidRPr="00D8725C">
        <w:rPr>
          <w:position w:val="2"/>
        </w:rPr>
        <w:t>Гипотиреоз</w:t>
      </w:r>
      <w:r w:rsidRPr="00D8725C">
        <w:rPr>
          <w:spacing w:val="-1"/>
          <w:position w:val="2"/>
        </w:rPr>
        <w:t xml:space="preserve"> </w:t>
      </w:r>
      <w:r w:rsidRPr="00D8725C">
        <w:rPr>
          <w:position w:val="2"/>
        </w:rPr>
        <w:t>—</w:t>
      </w:r>
      <w:r w:rsidRPr="00D8725C">
        <w:rPr>
          <w:spacing w:val="-1"/>
          <w:position w:val="2"/>
        </w:rPr>
        <w:t xml:space="preserve"> </w:t>
      </w:r>
      <w:r w:rsidRPr="00D8725C">
        <w:rPr>
          <w:position w:val="2"/>
        </w:rPr>
        <w:t>это</w:t>
      </w:r>
      <w:r w:rsidRPr="00D8725C">
        <w:rPr>
          <w:spacing w:val="-1"/>
          <w:position w:val="2"/>
        </w:rPr>
        <w:t xml:space="preserve"> </w:t>
      </w:r>
      <w:r w:rsidRPr="00D8725C">
        <w:rPr>
          <w:position w:val="2"/>
        </w:rPr>
        <w:t>синдром,</w:t>
      </w:r>
      <w:r w:rsidRPr="00D8725C">
        <w:rPr>
          <w:spacing w:val="-2"/>
          <w:position w:val="2"/>
        </w:rPr>
        <w:t xml:space="preserve"> </w:t>
      </w:r>
      <w:r w:rsidRPr="00D8725C">
        <w:rPr>
          <w:position w:val="2"/>
        </w:rPr>
        <w:t>обусловленный</w:t>
      </w:r>
      <w:r w:rsidRPr="00D8725C">
        <w:rPr>
          <w:spacing w:val="-1"/>
          <w:position w:val="2"/>
        </w:rPr>
        <w:t xml:space="preserve"> </w:t>
      </w:r>
      <w:r w:rsidRPr="00D8725C">
        <w:rPr>
          <w:position w:val="2"/>
        </w:rPr>
        <w:t>снижением</w:t>
      </w:r>
      <w:r w:rsidRPr="00D8725C">
        <w:rPr>
          <w:spacing w:val="-2"/>
          <w:position w:val="2"/>
        </w:rPr>
        <w:t xml:space="preserve"> </w:t>
      </w:r>
      <w:r w:rsidRPr="00D8725C">
        <w:rPr>
          <w:position w:val="2"/>
        </w:rPr>
        <w:t>действия</w:t>
      </w:r>
      <w:r w:rsidRPr="00D8725C">
        <w:rPr>
          <w:spacing w:val="-1"/>
          <w:position w:val="2"/>
        </w:rPr>
        <w:t xml:space="preserve"> </w:t>
      </w:r>
      <w:r w:rsidRPr="00D8725C">
        <w:rPr>
          <w:position w:val="2"/>
        </w:rPr>
        <w:t>T</w:t>
      </w:r>
      <w:r w:rsidRPr="00D8725C">
        <w:t>4</w:t>
      </w:r>
      <w:r w:rsidRPr="00D8725C">
        <w:rPr>
          <w:spacing w:val="20"/>
        </w:rPr>
        <w:t xml:space="preserve"> </w:t>
      </w:r>
      <w:r w:rsidRPr="00D8725C">
        <w:rPr>
          <w:position w:val="2"/>
        </w:rPr>
        <w:t>и T</w:t>
      </w:r>
      <w:r w:rsidRPr="00D8725C">
        <w:t>3</w:t>
      </w:r>
      <w:r w:rsidRPr="00D8725C">
        <w:rPr>
          <w:spacing w:val="18"/>
        </w:rPr>
        <w:t xml:space="preserve"> </w:t>
      </w:r>
      <w:r w:rsidRPr="00D8725C">
        <w:rPr>
          <w:position w:val="2"/>
        </w:rPr>
        <w:t>на ткани-мишени. Поскольку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влияют на рост и развитие организма и регулируют </w:t>
      </w:r>
      <w:r w:rsidRPr="00D8725C">
        <w:t xml:space="preserve">многие внутриклеточные процессы, гипотиреоз приводит к многочисленным системным </w:t>
      </w:r>
      <w:r w:rsidRPr="00D8725C">
        <w:rPr>
          <w:spacing w:val="-2"/>
        </w:rPr>
        <w:t>нарушениям.</w:t>
      </w:r>
    </w:p>
    <w:p w:rsidR="00D8725C" w:rsidRPr="00D8725C" w:rsidRDefault="00D8725C" w:rsidP="008E56FD">
      <w:pPr>
        <w:pStyle w:val="aa"/>
        <w:numPr>
          <w:ilvl w:val="0"/>
          <w:numId w:val="9"/>
        </w:numPr>
        <w:tabs>
          <w:tab w:val="left" w:pos="579"/>
        </w:tabs>
        <w:spacing w:before="0"/>
        <w:ind w:left="0" w:hanging="301"/>
      </w:pPr>
      <w:r w:rsidRPr="00D8725C">
        <w:rPr>
          <w:b/>
        </w:rPr>
        <w:t xml:space="preserve">Этиология и классификация форм гипотиреоза. </w:t>
      </w:r>
      <w:r w:rsidRPr="00D8725C">
        <w:t xml:space="preserve">Принято различать первичный, вторичный и периферический гипотиреоз. Первичный гипотиреоз вызван врожденными или приобретенными нарушениями структуры или секреторной функции </w:t>
      </w:r>
      <w:proofErr w:type="spellStart"/>
      <w:r w:rsidRPr="00D8725C">
        <w:t>тироцитов</w:t>
      </w:r>
      <w:proofErr w:type="spellEnd"/>
      <w:r w:rsidRPr="00D8725C">
        <w:t xml:space="preserve">. Причины вторичного гипотиреоза — заболевания </w:t>
      </w:r>
      <w:proofErr w:type="spellStart"/>
      <w:r w:rsidRPr="00D8725C">
        <w:t>аденогипофиза</w:t>
      </w:r>
      <w:proofErr w:type="spellEnd"/>
      <w:r w:rsidRPr="00D8725C">
        <w:t xml:space="preserve"> или гипоталамуса. </w:t>
      </w:r>
      <w:r w:rsidRPr="00D8725C">
        <w:rPr>
          <w:position w:val="2"/>
        </w:rPr>
        <w:t>Периферический гипотиреоз чаще</w:t>
      </w:r>
      <w:r w:rsidRPr="00D8725C">
        <w:rPr>
          <w:spacing w:val="-1"/>
          <w:position w:val="2"/>
        </w:rPr>
        <w:t xml:space="preserve"> </w:t>
      </w:r>
      <w:r w:rsidRPr="00D8725C">
        <w:rPr>
          <w:position w:val="2"/>
        </w:rPr>
        <w:t>всего обусловлен резистентностью</w:t>
      </w:r>
      <w:r w:rsidRPr="00D8725C">
        <w:rPr>
          <w:spacing w:val="-2"/>
          <w:position w:val="2"/>
        </w:rPr>
        <w:t xml:space="preserve"> </w:t>
      </w:r>
      <w:r w:rsidRPr="00D8725C">
        <w:rPr>
          <w:position w:val="2"/>
        </w:rPr>
        <w:t>тканей-мишеней к T</w:t>
      </w:r>
      <w:r w:rsidRPr="00D8725C">
        <w:t>4</w:t>
      </w:r>
      <w:r w:rsidRPr="00D8725C">
        <w:rPr>
          <w:spacing w:val="40"/>
        </w:rPr>
        <w:t xml:space="preserve"> </w:t>
      </w:r>
      <w:r w:rsidRPr="00D8725C">
        <w:rPr>
          <w:position w:val="2"/>
        </w:rPr>
        <w:t>и T</w:t>
      </w:r>
      <w:r w:rsidRPr="00D8725C">
        <w:t>3</w:t>
      </w:r>
      <w:r w:rsidRPr="00D8725C">
        <w:rPr>
          <w:position w:val="2"/>
        </w:rPr>
        <w:t>, вызванной генетическими дефектами рецепторов T</w:t>
      </w:r>
      <w:r w:rsidRPr="00D8725C">
        <w:t>4</w:t>
      </w:r>
      <w:r w:rsidRPr="00D8725C">
        <w:rPr>
          <w:spacing w:val="39"/>
        </w:rPr>
        <w:t xml:space="preserve"> </w:t>
      </w:r>
      <w:r w:rsidRPr="00D8725C">
        <w:rPr>
          <w:position w:val="2"/>
        </w:rPr>
        <w:t>и T</w:t>
      </w:r>
      <w:r w:rsidRPr="00D8725C">
        <w:t>3</w:t>
      </w:r>
      <w:bookmarkStart w:id="5" w:name="_GoBack"/>
      <w:bookmarkEnd w:id="5"/>
      <w:r w:rsidRPr="00D8725C">
        <w:rPr>
          <w:position w:val="2"/>
        </w:rPr>
        <w:t xml:space="preserve">. </w:t>
      </w:r>
      <w:r w:rsidRPr="00D8725C">
        <w:t>Причины гипотиреоза перечислены в табл. 29.1.</w:t>
      </w:r>
    </w:p>
    <w:p w:rsidR="00D8725C" w:rsidRPr="00D8725C" w:rsidRDefault="00D8725C" w:rsidP="008E56FD">
      <w:pPr>
        <w:pStyle w:val="aa"/>
        <w:numPr>
          <w:ilvl w:val="0"/>
          <w:numId w:val="9"/>
        </w:numPr>
        <w:tabs>
          <w:tab w:val="left" w:pos="605"/>
        </w:tabs>
        <w:spacing w:before="0"/>
        <w:ind w:left="0" w:hanging="301"/>
      </w:pPr>
      <w:r w:rsidRPr="00D8725C">
        <w:rPr>
          <w:b/>
        </w:rPr>
        <w:t xml:space="preserve">Эпидемиология. </w:t>
      </w:r>
      <w:r w:rsidRPr="00D8725C">
        <w:t>Распространенность гипотиреоза среди населения составляет 0,5—1%, среди новорожденных — 0,025% (1:4000), а среди лиц старше 65 лет — 2—4%.</w:t>
      </w:r>
    </w:p>
    <w:p w:rsidR="00D8725C" w:rsidRPr="00D8725C" w:rsidRDefault="00D8725C" w:rsidP="008E56FD">
      <w:pPr>
        <w:pStyle w:val="5"/>
        <w:numPr>
          <w:ilvl w:val="0"/>
          <w:numId w:val="9"/>
        </w:numPr>
        <w:tabs>
          <w:tab w:val="left" w:pos="620"/>
        </w:tabs>
        <w:spacing w:before="0"/>
        <w:ind w:left="0" w:hanging="363"/>
        <w:rPr>
          <w:rFonts w:ascii="Times New Roman" w:hAnsi="Times New Roman" w:cs="Times New Roman"/>
          <w:sz w:val="22"/>
          <w:szCs w:val="22"/>
        </w:rPr>
      </w:pPr>
      <w:r w:rsidRPr="00D8725C">
        <w:rPr>
          <w:rFonts w:ascii="Times New Roman" w:hAnsi="Times New Roman" w:cs="Times New Roman"/>
          <w:sz w:val="22"/>
          <w:szCs w:val="22"/>
        </w:rPr>
        <w:t>Клиническая</w:t>
      </w:r>
      <w:r w:rsidRPr="00D8725C">
        <w:rPr>
          <w:rFonts w:ascii="Times New Roman" w:hAnsi="Times New Roman" w:cs="Times New Roman"/>
          <w:spacing w:val="-8"/>
          <w:sz w:val="22"/>
          <w:szCs w:val="22"/>
        </w:rPr>
        <w:t xml:space="preserve"> </w:t>
      </w:r>
      <w:r w:rsidRPr="00D8725C">
        <w:rPr>
          <w:rFonts w:ascii="Times New Roman" w:hAnsi="Times New Roman" w:cs="Times New Roman"/>
          <w:spacing w:val="-2"/>
          <w:sz w:val="22"/>
          <w:szCs w:val="22"/>
        </w:rPr>
        <w:t>картина</w:t>
      </w:r>
    </w:p>
    <w:p w:rsidR="00D8725C" w:rsidRPr="00D8725C" w:rsidRDefault="00D8725C" w:rsidP="000C27CF">
      <w:pPr>
        <w:pStyle w:val="a6"/>
        <w:spacing w:before="0"/>
        <w:ind w:left="0"/>
        <w:rPr>
          <w:sz w:val="22"/>
          <w:szCs w:val="22"/>
        </w:rPr>
      </w:pPr>
      <w:r w:rsidRPr="00D8725C">
        <w:rPr>
          <w:b/>
          <w:sz w:val="22"/>
          <w:szCs w:val="22"/>
        </w:rPr>
        <w:t xml:space="preserve">А. Нервная система. </w:t>
      </w:r>
      <w:r w:rsidRPr="00D8725C">
        <w:rPr>
          <w:sz w:val="22"/>
          <w:szCs w:val="22"/>
        </w:rPr>
        <w:t xml:space="preserve">Нарушение памяти, заторможенность, депрессия, парестезия (иногда обусловлены туннельными </w:t>
      </w:r>
      <w:proofErr w:type="spellStart"/>
      <w:r w:rsidRPr="00D8725C">
        <w:rPr>
          <w:sz w:val="22"/>
          <w:szCs w:val="22"/>
        </w:rPr>
        <w:t>нейропатиями</w:t>
      </w:r>
      <w:proofErr w:type="spellEnd"/>
      <w:r w:rsidRPr="00D8725C">
        <w:rPr>
          <w:sz w:val="22"/>
          <w:szCs w:val="22"/>
        </w:rPr>
        <w:t xml:space="preserve">, </w:t>
      </w:r>
      <w:proofErr w:type="gramStart"/>
      <w:r w:rsidRPr="00D8725C">
        <w:rPr>
          <w:sz w:val="22"/>
          <w:szCs w:val="22"/>
        </w:rPr>
        <w:t>например</w:t>
      </w:r>
      <w:proofErr w:type="gramEnd"/>
      <w:r w:rsidRPr="00D8725C">
        <w:rPr>
          <w:sz w:val="22"/>
          <w:szCs w:val="22"/>
        </w:rPr>
        <w:t xml:space="preserve"> синдромом запястного канала), атаксия и снижение слуха, замедление сухожильных рефлексов.</w:t>
      </w:r>
    </w:p>
    <w:p w:rsidR="00D8725C" w:rsidRPr="00D8725C" w:rsidRDefault="00D8725C" w:rsidP="000C27CF">
      <w:pPr>
        <w:pStyle w:val="a6"/>
        <w:spacing w:before="0"/>
        <w:ind w:left="0"/>
        <w:rPr>
          <w:sz w:val="22"/>
          <w:szCs w:val="22"/>
        </w:rPr>
      </w:pPr>
      <w:r w:rsidRPr="00D8725C">
        <w:rPr>
          <w:b/>
          <w:sz w:val="22"/>
          <w:szCs w:val="22"/>
        </w:rPr>
        <w:t xml:space="preserve">Б. Сердечно-сосудистая система. </w:t>
      </w:r>
      <w:r w:rsidRPr="00D8725C">
        <w:rPr>
          <w:sz w:val="22"/>
          <w:szCs w:val="22"/>
        </w:rPr>
        <w:t xml:space="preserve">Брадикардия, снижение сердечного выброса, глухость тонов сердца, ослабление сердечной мышцы, перикардиальный выпот, низкая амплитуда зубцов и уплощение или отсутствие зубца T на ЭКГ. Нарушения работы сердца приводят к отекам. При рентгеноскопии обнаруживают </w:t>
      </w:r>
      <w:proofErr w:type="spellStart"/>
      <w:r w:rsidRPr="00D8725C">
        <w:rPr>
          <w:sz w:val="22"/>
          <w:szCs w:val="22"/>
        </w:rPr>
        <w:t>кардиомегалию</w:t>
      </w:r>
      <w:proofErr w:type="spellEnd"/>
      <w:r w:rsidRPr="00D8725C">
        <w:rPr>
          <w:sz w:val="22"/>
          <w:szCs w:val="22"/>
        </w:rPr>
        <w:t xml:space="preserve">. Как показывает </w:t>
      </w:r>
      <w:proofErr w:type="spellStart"/>
      <w:r w:rsidRPr="00D8725C">
        <w:rPr>
          <w:sz w:val="22"/>
          <w:szCs w:val="22"/>
        </w:rPr>
        <w:t>ЭхоКГ</w:t>
      </w:r>
      <w:proofErr w:type="spellEnd"/>
      <w:r w:rsidRPr="00D8725C">
        <w:rPr>
          <w:sz w:val="22"/>
          <w:szCs w:val="22"/>
        </w:rPr>
        <w:t xml:space="preserve">, </w:t>
      </w:r>
      <w:proofErr w:type="spellStart"/>
      <w:r w:rsidRPr="00D8725C">
        <w:rPr>
          <w:sz w:val="22"/>
          <w:szCs w:val="22"/>
        </w:rPr>
        <w:t>кардиомегалия</w:t>
      </w:r>
      <w:proofErr w:type="spellEnd"/>
      <w:r w:rsidRPr="00D8725C">
        <w:rPr>
          <w:sz w:val="22"/>
          <w:szCs w:val="22"/>
        </w:rPr>
        <w:t xml:space="preserve"> обусловлена перикардиальным выпотом.</w:t>
      </w:r>
    </w:p>
    <w:p w:rsidR="00D8725C" w:rsidRPr="00D8725C" w:rsidRDefault="00D8725C" w:rsidP="000C27CF">
      <w:pPr>
        <w:pStyle w:val="a6"/>
        <w:spacing w:before="0"/>
        <w:ind w:left="0"/>
        <w:rPr>
          <w:sz w:val="22"/>
          <w:szCs w:val="22"/>
        </w:rPr>
      </w:pPr>
      <w:r w:rsidRPr="00D8725C">
        <w:rPr>
          <w:b/>
          <w:sz w:val="22"/>
          <w:szCs w:val="22"/>
        </w:rPr>
        <w:t xml:space="preserve">В. ЖКТ. </w:t>
      </w:r>
      <w:r w:rsidRPr="00D8725C">
        <w:rPr>
          <w:sz w:val="22"/>
          <w:szCs w:val="22"/>
        </w:rPr>
        <w:t xml:space="preserve">При гипотиреозе часты запоры. Встречается </w:t>
      </w:r>
      <w:proofErr w:type="spellStart"/>
      <w:r w:rsidRPr="00D8725C">
        <w:rPr>
          <w:sz w:val="22"/>
          <w:szCs w:val="22"/>
        </w:rPr>
        <w:t>ахлоргидрия</w:t>
      </w:r>
      <w:proofErr w:type="spellEnd"/>
      <w:r w:rsidRPr="00D8725C">
        <w:rPr>
          <w:sz w:val="22"/>
          <w:szCs w:val="22"/>
        </w:rPr>
        <w:t>, нередко в сочетании с аутоиммунным гастритом. Асцитическая жидкость, как и другие серозные выпоты при гипотиреозе, содержит большое количество белка.</w:t>
      </w:r>
    </w:p>
    <w:p w:rsidR="00D8725C" w:rsidRPr="00D8725C" w:rsidRDefault="00D8725C" w:rsidP="000C27CF">
      <w:pPr>
        <w:pStyle w:val="a6"/>
        <w:spacing w:before="0"/>
        <w:ind w:left="0"/>
        <w:rPr>
          <w:sz w:val="22"/>
          <w:szCs w:val="22"/>
        </w:rPr>
      </w:pPr>
      <w:r w:rsidRPr="00D8725C">
        <w:rPr>
          <w:b/>
          <w:sz w:val="22"/>
          <w:szCs w:val="22"/>
        </w:rPr>
        <w:t>Г. Почки.</w:t>
      </w:r>
      <w:r w:rsidRPr="00D8725C">
        <w:rPr>
          <w:b/>
          <w:spacing w:val="-6"/>
          <w:sz w:val="22"/>
          <w:szCs w:val="22"/>
        </w:rPr>
        <w:t xml:space="preserve"> </w:t>
      </w:r>
      <w:r w:rsidRPr="00D8725C">
        <w:rPr>
          <w:sz w:val="22"/>
          <w:szCs w:val="22"/>
        </w:rPr>
        <w:t>Снижение</w:t>
      </w:r>
      <w:r w:rsidRPr="00D8725C">
        <w:rPr>
          <w:spacing w:val="-1"/>
          <w:sz w:val="22"/>
          <w:szCs w:val="22"/>
        </w:rPr>
        <w:t xml:space="preserve"> </w:t>
      </w:r>
      <w:r w:rsidRPr="00D8725C">
        <w:rPr>
          <w:sz w:val="22"/>
          <w:szCs w:val="22"/>
        </w:rPr>
        <w:t>экскреции</w:t>
      </w:r>
      <w:r w:rsidRPr="00D8725C">
        <w:rPr>
          <w:spacing w:val="-1"/>
          <w:sz w:val="22"/>
          <w:szCs w:val="22"/>
        </w:rPr>
        <w:t xml:space="preserve"> </w:t>
      </w:r>
      <w:r w:rsidRPr="00D8725C">
        <w:rPr>
          <w:sz w:val="22"/>
          <w:szCs w:val="22"/>
        </w:rPr>
        <w:t>воды</w:t>
      </w:r>
      <w:r w:rsidRPr="00D8725C">
        <w:rPr>
          <w:spacing w:val="-1"/>
          <w:sz w:val="22"/>
          <w:szCs w:val="22"/>
        </w:rPr>
        <w:t xml:space="preserve"> </w:t>
      </w:r>
      <w:r w:rsidRPr="00D8725C">
        <w:rPr>
          <w:sz w:val="22"/>
          <w:szCs w:val="22"/>
        </w:rPr>
        <w:t xml:space="preserve">может быть обусловлено </w:t>
      </w:r>
      <w:proofErr w:type="spellStart"/>
      <w:r w:rsidRPr="00D8725C">
        <w:rPr>
          <w:sz w:val="22"/>
          <w:szCs w:val="22"/>
        </w:rPr>
        <w:t>гипонатриемией</w:t>
      </w:r>
      <w:proofErr w:type="spellEnd"/>
      <w:r w:rsidRPr="00D8725C">
        <w:rPr>
          <w:sz w:val="22"/>
          <w:szCs w:val="22"/>
        </w:rPr>
        <w:t xml:space="preserve">. Почечный кровоток и СКФ снижены, но уровень </w:t>
      </w:r>
      <w:proofErr w:type="spellStart"/>
      <w:r w:rsidRPr="00D8725C">
        <w:rPr>
          <w:sz w:val="22"/>
          <w:szCs w:val="22"/>
        </w:rPr>
        <w:t>креатинина</w:t>
      </w:r>
      <w:proofErr w:type="spellEnd"/>
      <w:r w:rsidRPr="00D8725C">
        <w:rPr>
          <w:sz w:val="22"/>
          <w:szCs w:val="22"/>
        </w:rPr>
        <w:t xml:space="preserve"> в сыворотке нормальный.</w:t>
      </w:r>
    </w:p>
    <w:p w:rsidR="00D8725C" w:rsidRPr="00D8725C" w:rsidRDefault="00D8725C" w:rsidP="000C27CF">
      <w:pPr>
        <w:pStyle w:val="a6"/>
        <w:spacing w:before="0" w:line="237" w:lineRule="auto"/>
        <w:ind w:left="0"/>
        <w:rPr>
          <w:sz w:val="22"/>
          <w:szCs w:val="22"/>
        </w:rPr>
      </w:pPr>
      <w:r w:rsidRPr="00D8725C">
        <w:rPr>
          <w:b/>
          <w:sz w:val="22"/>
          <w:szCs w:val="22"/>
        </w:rPr>
        <w:t xml:space="preserve">Д. Система дыхания. </w:t>
      </w:r>
      <w:proofErr w:type="spellStart"/>
      <w:r w:rsidRPr="00D8725C">
        <w:rPr>
          <w:sz w:val="22"/>
          <w:szCs w:val="22"/>
        </w:rPr>
        <w:t>Вентиляторные</w:t>
      </w:r>
      <w:proofErr w:type="spellEnd"/>
      <w:r w:rsidRPr="00D8725C">
        <w:rPr>
          <w:sz w:val="22"/>
          <w:szCs w:val="22"/>
        </w:rPr>
        <w:t xml:space="preserve"> реакции на гипоксию и гиперкапнию ослаблены; </w:t>
      </w:r>
      <w:r w:rsidRPr="00D8725C">
        <w:rPr>
          <w:position w:val="2"/>
          <w:sz w:val="22"/>
          <w:szCs w:val="22"/>
        </w:rPr>
        <w:t xml:space="preserve">при тяжелом гипотиреозе из-за </w:t>
      </w:r>
      <w:proofErr w:type="spellStart"/>
      <w:r w:rsidRPr="00D8725C">
        <w:rPr>
          <w:position w:val="2"/>
          <w:sz w:val="22"/>
          <w:szCs w:val="22"/>
        </w:rPr>
        <w:t>гиповентиляции</w:t>
      </w:r>
      <w:proofErr w:type="spellEnd"/>
      <w:r w:rsidRPr="00D8725C">
        <w:rPr>
          <w:position w:val="2"/>
          <w:sz w:val="22"/>
          <w:szCs w:val="22"/>
        </w:rPr>
        <w:t xml:space="preserve"> альвеол и задержки CO</w:t>
      </w:r>
      <w:r w:rsidRPr="00D8725C">
        <w:rPr>
          <w:sz w:val="22"/>
          <w:szCs w:val="22"/>
        </w:rPr>
        <w:t>2</w:t>
      </w:r>
      <w:r w:rsidRPr="00D8725C">
        <w:rPr>
          <w:spacing w:val="40"/>
          <w:sz w:val="22"/>
          <w:szCs w:val="22"/>
        </w:rPr>
        <w:t xml:space="preserve"> </w:t>
      </w:r>
      <w:r w:rsidRPr="00D8725C">
        <w:rPr>
          <w:position w:val="2"/>
          <w:sz w:val="22"/>
          <w:szCs w:val="22"/>
        </w:rPr>
        <w:t xml:space="preserve">может </w:t>
      </w:r>
      <w:r w:rsidRPr="00D8725C">
        <w:rPr>
          <w:sz w:val="22"/>
          <w:szCs w:val="22"/>
        </w:rPr>
        <w:t>возникнуть тяжелая гиперкапния. В плевральном выпоте содержится много белка.</w:t>
      </w:r>
    </w:p>
    <w:p w:rsidR="00D8725C" w:rsidRPr="00D8725C" w:rsidRDefault="00D8725C" w:rsidP="000C27CF">
      <w:pPr>
        <w:ind w:hanging="300"/>
        <w:rPr>
          <w:rFonts w:ascii="Times New Roman" w:hAnsi="Times New Roman" w:cs="Times New Roman"/>
        </w:rPr>
      </w:pPr>
      <w:r w:rsidRPr="00D8725C">
        <w:rPr>
          <w:rFonts w:ascii="Times New Roman" w:hAnsi="Times New Roman" w:cs="Times New Roman"/>
          <w:b/>
        </w:rPr>
        <w:lastRenderedPageBreak/>
        <w:t xml:space="preserve">Е. Опорно-двигательный аппарат. </w:t>
      </w:r>
      <w:r w:rsidRPr="00D8725C">
        <w:rPr>
          <w:rFonts w:ascii="Times New Roman" w:hAnsi="Times New Roman" w:cs="Times New Roman"/>
        </w:rPr>
        <w:t>Артралгия, выпот в полостях суставов, мышечные спазмы, ригидность мышц. Уровень КФК в сыворотке может быть очень высоким.</w:t>
      </w:r>
    </w:p>
    <w:p w:rsidR="00D8725C" w:rsidRPr="00D8725C" w:rsidRDefault="00D8725C" w:rsidP="000C27CF">
      <w:pPr>
        <w:pStyle w:val="a6"/>
        <w:spacing w:before="0"/>
        <w:ind w:left="0"/>
        <w:rPr>
          <w:sz w:val="22"/>
          <w:szCs w:val="22"/>
        </w:rPr>
      </w:pPr>
      <w:r w:rsidRPr="00D8725C">
        <w:rPr>
          <w:b/>
          <w:sz w:val="22"/>
          <w:szCs w:val="22"/>
        </w:rPr>
        <w:t xml:space="preserve">Ж. Кровь. </w:t>
      </w:r>
      <w:r w:rsidRPr="00D8725C">
        <w:rPr>
          <w:sz w:val="22"/>
          <w:szCs w:val="22"/>
        </w:rPr>
        <w:t xml:space="preserve">Может встречаться анемия, обычно </w:t>
      </w:r>
      <w:proofErr w:type="spellStart"/>
      <w:r w:rsidRPr="00D8725C">
        <w:rPr>
          <w:sz w:val="22"/>
          <w:szCs w:val="22"/>
        </w:rPr>
        <w:t>нормоцитарная</w:t>
      </w:r>
      <w:proofErr w:type="spellEnd"/>
      <w:r w:rsidRPr="00D8725C">
        <w:rPr>
          <w:sz w:val="22"/>
          <w:szCs w:val="22"/>
        </w:rPr>
        <w:t xml:space="preserve">. Наличие </w:t>
      </w:r>
      <w:proofErr w:type="spellStart"/>
      <w:r w:rsidRPr="00D8725C">
        <w:rPr>
          <w:sz w:val="22"/>
          <w:szCs w:val="22"/>
        </w:rPr>
        <w:t>мегалобластов</w:t>
      </w:r>
      <w:proofErr w:type="spellEnd"/>
      <w:r w:rsidRPr="00D8725C">
        <w:rPr>
          <w:sz w:val="22"/>
          <w:szCs w:val="22"/>
        </w:rPr>
        <w:t xml:space="preserve"> указывает на сопутствующий аутоиммунный гастрит.</w:t>
      </w:r>
    </w:p>
    <w:p w:rsidR="00D8725C" w:rsidRPr="00D8725C" w:rsidRDefault="00D8725C" w:rsidP="000C27CF">
      <w:pPr>
        <w:pStyle w:val="a6"/>
        <w:spacing w:before="0"/>
        <w:ind w:left="0"/>
        <w:rPr>
          <w:sz w:val="22"/>
          <w:szCs w:val="22"/>
        </w:rPr>
      </w:pPr>
      <w:r w:rsidRPr="00D8725C">
        <w:rPr>
          <w:b/>
          <w:sz w:val="22"/>
          <w:szCs w:val="22"/>
        </w:rPr>
        <w:t xml:space="preserve">З. Кожа и волосы. </w:t>
      </w:r>
      <w:r w:rsidRPr="00D8725C">
        <w:rPr>
          <w:sz w:val="22"/>
          <w:szCs w:val="22"/>
        </w:rPr>
        <w:t xml:space="preserve">Кожа сухая, холодная, желтоватая (из-за накопления каротина), не собирается в складки, на локтях шелушится. Накапливающиеся в коже и подкожной клетчатке </w:t>
      </w:r>
      <w:proofErr w:type="spellStart"/>
      <w:r w:rsidRPr="00D8725C">
        <w:rPr>
          <w:sz w:val="22"/>
          <w:szCs w:val="22"/>
        </w:rPr>
        <w:t>гликозаминогликаны</w:t>
      </w:r>
      <w:proofErr w:type="spellEnd"/>
      <w:r w:rsidRPr="00D8725C">
        <w:rPr>
          <w:sz w:val="22"/>
          <w:szCs w:val="22"/>
        </w:rPr>
        <w:t xml:space="preserve">, главным образом </w:t>
      </w:r>
      <w:proofErr w:type="spellStart"/>
      <w:r w:rsidRPr="00D8725C">
        <w:rPr>
          <w:sz w:val="22"/>
          <w:szCs w:val="22"/>
        </w:rPr>
        <w:t>гиалуроновая</w:t>
      </w:r>
      <w:proofErr w:type="spellEnd"/>
      <w:r w:rsidRPr="00D8725C">
        <w:rPr>
          <w:sz w:val="22"/>
          <w:szCs w:val="22"/>
        </w:rPr>
        <w:t xml:space="preserve"> кислота, вызывают задержку натрия и воды. Это приводит к развитию </w:t>
      </w:r>
      <w:r w:rsidRPr="00D8725C">
        <w:rPr>
          <w:b/>
          <w:sz w:val="22"/>
          <w:szCs w:val="22"/>
        </w:rPr>
        <w:t xml:space="preserve">микседемы </w:t>
      </w:r>
      <w:r w:rsidRPr="00D8725C">
        <w:rPr>
          <w:sz w:val="22"/>
          <w:szCs w:val="22"/>
        </w:rPr>
        <w:t xml:space="preserve">(характерных слизистых отеков). Лицо одутловатое, с грубыми чертами. </w:t>
      </w:r>
      <w:proofErr w:type="spellStart"/>
      <w:r w:rsidRPr="00D8725C">
        <w:rPr>
          <w:sz w:val="22"/>
          <w:szCs w:val="22"/>
        </w:rPr>
        <w:t>Оволосение</w:t>
      </w:r>
      <w:proofErr w:type="spellEnd"/>
      <w:r w:rsidRPr="00D8725C">
        <w:rPr>
          <w:sz w:val="22"/>
          <w:szCs w:val="22"/>
        </w:rPr>
        <w:t xml:space="preserve"> тела скудное, волосы теряют блеск. Часто наблюдается выпадение наружной трети бровей (симптом </w:t>
      </w:r>
      <w:proofErr w:type="spellStart"/>
      <w:r w:rsidRPr="00D8725C">
        <w:rPr>
          <w:spacing w:val="-2"/>
          <w:sz w:val="22"/>
          <w:szCs w:val="22"/>
        </w:rPr>
        <w:t>Хертога</w:t>
      </w:r>
      <w:proofErr w:type="spellEnd"/>
      <w:r w:rsidRPr="00D8725C">
        <w:rPr>
          <w:spacing w:val="-2"/>
          <w:sz w:val="22"/>
          <w:szCs w:val="22"/>
        </w:rPr>
        <w:t>).</w:t>
      </w:r>
    </w:p>
    <w:p w:rsidR="00D8725C" w:rsidRPr="00D8725C" w:rsidRDefault="00D8725C" w:rsidP="000C27CF">
      <w:pPr>
        <w:pStyle w:val="a6"/>
        <w:spacing w:before="0"/>
        <w:ind w:left="0"/>
        <w:rPr>
          <w:sz w:val="22"/>
          <w:szCs w:val="22"/>
        </w:rPr>
      </w:pPr>
      <w:r w:rsidRPr="00D8725C">
        <w:rPr>
          <w:b/>
          <w:sz w:val="22"/>
          <w:szCs w:val="22"/>
        </w:rPr>
        <w:t xml:space="preserve">И. Нарушения половой функции у женщин. </w:t>
      </w:r>
      <w:r w:rsidRPr="00D8725C">
        <w:rPr>
          <w:sz w:val="22"/>
          <w:szCs w:val="22"/>
        </w:rPr>
        <w:t xml:space="preserve">Характерны </w:t>
      </w:r>
      <w:proofErr w:type="spellStart"/>
      <w:r w:rsidRPr="00D8725C">
        <w:rPr>
          <w:sz w:val="22"/>
          <w:szCs w:val="22"/>
        </w:rPr>
        <w:t>меноррагии</w:t>
      </w:r>
      <w:proofErr w:type="spellEnd"/>
      <w:r w:rsidRPr="00D8725C">
        <w:rPr>
          <w:sz w:val="22"/>
          <w:szCs w:val="22"/>
        </w:rPr>
        <w:t xml:space="preserve">, часто на фоне </w:t>
      </w:r>
      <w:proofErr w:type="spellStart"/>
      <w:r w:rsidRPr="00D8725C">
        <w:rPr>
          <w:sz w:val="22"/>
          <w:szCs w:val="22"/>
        </w:rPr>
        <w:t>ановуляторных</w:t>
      </w:r>
      <w:proofErr w:type="spellEnd"/>
      <w:r w:rsidRPr="00D8725C">
        <w:rPr>
          <w:sz w:val="22"/>
          <w:szCs w:val="22"/>
        </w:rPr>
        <w:t xml:space="preserve"> циклов. У некоторых больных менструации скудные или прекращаются из-за ослабления секреции гонадотропных гормонов. У девочек может наблюдаться задержка полового развития или изолированная задержка </w:t>
      </w:r>
      <w:proofErr w:type="spellStart"/>
      <w:r w:rsidRPr="00D8725C">
        <w:rPr>
          <w:sz w:val="22"/>
          <w:szCs w:val="22"/>
        </w:rPr>
        <w:t>менархе</w:t>
      </w:r>
      <w:proofErr w:type="spellEnd"/>
      <w:r w:rsidRPr="00D8725C">
        <w:rPr>
          <w:sz w:val="22"/>
          <w:szCs w:val="22"/>
        </w:rPr>
        <w:t xml:space="preserve">. Из-за ослабления ингибирующего действия </w:t>
      </w:r>
      <w:proofErr w:type="spellStart"/>
      <w:r w:rsidRPr="00D8725C">
        <w:rPr>
          <w:sz w:val="22"/>
          <w:szCs w:val="22"/>
        </w:rPr>
        <w:t>тиреоидных</w:t>
      </w:r>
      <w:proofErr w:type="spellEnd"/>
      <w:r w:rsidRPr="00D8725C">
        <w:rPr>
          <w:sz w:val="22"/>
          <w:szCs w:val="22"/>
        </w:rPr>
        <w:t xml:space="preserve"> гормонов на секрецию пролактина возникает </w:t>
      </w:r>
      <w:proofErr w:type="spellStart"/>
      <w:r w:rsidRPr="00D8725C">
        <w:rPr>
          <w:sz w:val="22"/>
          <w:szCs w:val="22"/>
        </w:rPr>
        <w:t>гиперпролактинемия</w:t>
      </w:r>
      <w:proofErr w:type="spellEnd"/>
      <w:r w:rsidRPr="00D8725C">
        <w:rPr>
          <w:sz w:val="22"/>
          <w:szCs w:val="22"/>
        </w:rPr>
        <w:t xml:space="preserve">, приводящая к </w:t>
      </w:r>
      <w:proofErr w:type="spellStart"/>
      <w:r w:rsidRPr="00D8725C">
        <w:rPr>
          <w:sz w:val="22"/>
          <w:szCs w:val="22"/>
        </w:rPr>
        <w:t>галакторее</w:t>
      </w:r>
      <w:proofErr w:type="spellEnd"/>
      <w:r w:rsidRPr="00D8725C">
        <w:rPr>
          <w:sz w:val="22"/>
          <w:szCs w:val="22"/>
        </w:rPr>
        <w:t xml:space="preserve"> и аменорее.</w:t>
      </w:r>
    </w:p>
    <w:p w:rsidR="00D8725C" w:rsidRPr="00D8725C" w:rsidRDefault="00D8725C" w:rsidP="000C27CF">
      <w:pPr>
        <w:pStyle w:val="a6"/>
        <w:spacing w:before="0"/>
        <w:ind w:left="0"/>
        <w:rPr>
          <w:sz w:val="22"/>
          <w:szCs w:val="22"/>
        </w:rPr>
      </w:pPr>
      <w:r w:rsidRPr="00D8725C">
        <w:rPr>
          <w:b/>
          <w:sz w:val="22"/>
          <w:szCs w:val="22"/>
        </w:rPr>
        <w:t xml:space="preserve">К. Рост и развитие. </w:t>
      </w:r>
      <w:r w:rsidRPr="00D8725C">
        <w:rPr>
          <w:sz w:val="22"/>
          <w:szCs w:val="22"/>
        </w:rPr>
        <w:t xml:space="preserve">У детей наблюдается задержка роста. </w:t>
      </w:r>
      <w:proofErr w:type="spellStart"/>
      <w:r w:rsidRPr="00D8725C">
        <w:rPr>
          <w:sz w:val="22"/>
          <w:szCs w:val="22"/>
        </w:rPr>
        <w:t>Эпифизарные</w:t>
      </w:r>
      <w:proofErr w:type="spellEnd"/>
      <w:r w:rsidRPr="00D8725C">
        <w:rPr>
          <w:sz w:val="22"/>
          <w:szCs w:val="22"/>
        </w:rPr>
        <w:t xml:space="preserve"> зоны роста остаются открытыми. Задержка роста при гипотиреозе обусловлена не только </w:t>
      </w:r>
      <w:r w:rsidRPr="00D8725C">
        <w:rPr>
          <w:position w:val="2"/>
          <w:sz w:val="22"/>
          <w:szCs w:val="22"/>
        </w:rPr>
        <w:t>дефицитом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position w:val="2"/>
          <w:sz w:val="22"/>
          <w:szCs w:val="22"/>
        </w:rPr>
        <w:t xml:space="preserve">, но и дефицитом СТГ (поскольку секреция СТГ регулируется </w:t>
      </w:r>
      <w:proofErr w:type="spellStart"/>
      <w:r w:rsidRPr="00D8725C">
        <w:rPr>
          <w:sz w:val="22"/>
          <w:szCs w:val="22"/>
        </w:rPr>
        <w:t>тиреоидными</w:t>
      </w:r>
      <w:proofErr w:type="spellEnd"/>
      <w:r w:rsidRPr="00D8725C">
        <w:rPr>
          <w:sz w:val="22"/>
          <w:szCs w:val="22"/>
        </w:rPr>
        <w:t xml:space="preserve"> гормонами).</w:t>
      </w:r>
    </w:p>
    <w:p w:rsidR="00D8725C" w:rsidRPr="00D8725C" w:rsidRDefault="00D8725C" w:rsidP="000C27CF">
      <w:pPr>
        <w:pStyle w:val="a6"/>
        <w:spacing w:before="0"/>
        <w:ind w:left="0"/>
        <w:rPr>
          <w:sz w:val="22"/>
          <w:szCs w:val="22"/>
        </w:rPr>
      </w:pPr>
      <w:r w:rsidRPr="00D8725C">
        <w:rPr>
          <w:b/>
          <w:sz w:val="22"/>
          <w:szCs w:val="22"/>
        </w:rPr>
        <w:t xml:space="preserve">Л. Обмен веществ и энергии. </w:t>
      </w:r>
      <w:r w:rsidRPr="00D8725C">
        <w:rPr>
          <w:sz w:val="22"/>
          <w:szCs w:val="22"/>
        </w:rPr>
        <w:t xml:space="preserve">Обычно наблюдается гипотермия. Замедление распада липопротеидов (из-за снижения активности </w:t>
      </w:r>
      <w:proofErr w:type="spellStart"/>
      <w:r w:rsidRPr="00D8725C">
        <w:rPr>
          <w:sz w:val="22"/>
          <w:szCs w:val="22"/>
        </w:rPr>
        <w:t>липопротеидлипазы</w:t>
      </w:r>
      <w:proofErr w:type="spellEnd"/>
      <w:r w:rsidRPr="00D8725C">
        <w:rPr>
          <w:sz w:val="22"/>
          <w:szCs w:val="22"/>
        </w:rPr>
        <w:t xml:space="preserve">) приводит к </w:t>
      </w:r>
      <w:proofErr w:type="spellStart"/>
      <w:r w:rsidRPr="00D8725C">
        <w:rPr>
          <w:sz w:val="22"/>
          <w:szCs w:val="22"/>
        </w:rPr>
        <w:t>гиперлипопротеидемии</w:t>
      </w:r>
      <w:proofErr w:type="spellEnd"/>
      <w:r w:rsidRPr="00D8725C">
        <w:rPr>
          <w:sz w:val="22"/>
          <w:szCs w:val="22"/>
        </w:rPr>
        <w:t xml:space="preserve"> с повышением уровня холестерина и триглицеридов. Поэтому гипотиреоз обостряет наследственные </w:t>
      </w:r>
      <w:proofErr w:type="spellStart"/>
      <w:r w:rsidRPr="00D8725C">
        <w:rPr>
          <w:sz w:val="22"/>
          <w:szCs w:val="22"/>
        </w:rPr>
        <w:t>дислипопротеидемии</w:t>
      </w:r>
      <w:proofErr w:type="spellEnd"/>
      <w:r w:rsidRPr="00D8725C">
        <w:rPr>
          <w:sz w:val="22"/>
          <w:szCs w:val="22"/>
        </w:rPr>
        <w:t>. Несмотря на отсутствие аппетита у больных, часто отмечается прибавка в весе (но ожирение нехарактерно).</w:t>
      </w:r>
    </w:p>
    <w:p w:rsidR="00D8725C" w:rsidRPr="00D8725C" w:rsidRDefault="00D8725C" w:rsidP="000C27CF">
      <w:pPr>
        <w:pStyle w:val="a6"/>
        <w:spacing w:before="0"/>
        <w:ind w:left="0"/>
        <w:rPr>
          <w:sz w:val="22"/>
          <w:szCs w:val="22"/>
        </w:rPr>
      </w:pPr>
      <w:r w:rsidRPr="00D8725C">
        <w:rPr>
          <w:b/>
          <w:sz w:val="22"/>
          <w:szCs w:val="22"/>
        </w:rPr>
        <w:t xml:space="preserve">М. Щитовидная железа. </w:t>
      </w:r>
      <w:r w:rsidRPr="00D8725C">
        <w:rPr>
          <w:sz w:val="22"/>
          <w:szCs w:val="22"/>
        </w:rPr>
        <w:t xml:space="preserve">Увеличение щитовидной железы у детей младшего возраста с </w:t>
      </w:r>
      <w:r w:rsidRPr="00D8725C">
        <w:rPr>
          <w:position w:val="2"/>
          <w:sz w:val="22"/>
          <w:szCs w:val="22"/>
        </w:rPr>
        <w:t>гипотиреозом указывает на нарушение синтеза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position w:val="2"/>
          <w:sz w:val="22"/>
          <w:szCs w:val="22"/>
        </w:rPr>
        <w:t xml:space="preserve">. Зоб у взрослых больных с </w:t>
      </w:r>
      <w:r w:rsidRPr="00D8725C">
        <w:rPr>
          <w:sz w:val="22"/>
          <w:szCs w:val="22"/>
        </w:rPr>
        <w:t xml:space="preserve">гипотиреозом вызван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w:t>
      </w:r>
    </w:p>
    <w:p w:rsidR="00D8725C" w:rsidRPr="00D8725C" w:rsidRDefault="00D8725C" w:rsidP="008E56FD">
      <w:pPr>
        <w:pStyle w:val="5"/>
        <w:numPr>
          <w:ilvl w:val="0"/>
          <w:numId w:val="9"/>
        </w:numPr>
        <w:tabs>
          <w:tab w:val="left" w:pos="553"/>
        </w:tabs>
        <w:spacing w:before="0"/>
        <w:ind w:left="0" w:hanging="296"/>
        <w:rPr>
          <w:rFonts w:ascii="Times New Roman" w:hAnsi="Times New Roman" w:cs="Times New Roman"/>
          <w:sz w:val="22"/>
          <w:szCs w:val="22"/>
        </w:rPr>
      </w:pPr>
      <w:r w:rsidRPr="00D8725C">
        <w:rPr>
          <w:rFonts w:ascii="Times New Roman" w:hAnsi="Times New Roman" w:cs="Times New Roman"/>
          <w:spacing w:val="-2"/>
          <w:sz w:val="22"/>
          <w:szCs w:val="22"/>
        </w:rPr>
        <w:t>Диагностика</w:t>
      </w:r>
    </w:p>
    <w:p w:rsidR="00D8725C" w:rsidRPr="00D8725C" w:rsidRDefault="00D8725C" w:rsidP="000C27CF">
      <w:pPr>
        <w:rPr>
          <w:rFonts w:ascii="Times New Roman" w:hAnsi="Times New Roman" w:cs="Times New Roman"/>
          <w:b/>
        </w:rPr>
      </w:pPr>
      <w:r w:rsidRPr="00D8725C">
        <w:rPr>
          <w:rFonts w:ascii="Times New Roman" w:hAnsi="Times New Roman" w:cs="Times New Roman"/>
          <w:b/>
        </w:rPr>
        <w:t>А.</w:t>
      </w:r>
      <w:r w:rsidRPr="00D8725C">
        <w:rPr>
          <w:rFonts w:ascii="Times New Roman" w:hAnsi="Times New Roman" w:cs="Times New Roman"/>
          <w:b/>
          <w:spacing w:val="-3"/>
        </w:rPr>
        <w:t xml:space="preserve"> </w:t>
      </w:r>
      <w:r w:rsidRPr="00D8725C">
        <w:rPr>
          <w:rFonts w:ascii="Times New Roman" w:hAnsi="Times New Roman" w:cs="Times New Roman"/>
          <w:b/>
        </w:rPr>
        <w:t>Общие</w:t>
      </w:r>
      <w:r w:rsidRPr="00D8725C">
        <w:rPr>
          <w:rFonts w:ascii="Times New Roman" w:hAnsi="Times New Roman" w:cs="Times New Roman"/>
          <w:b/>
          <w:spacing w:val="-4"/>
        </w:rPr>
        <w:t xml:space="preserve"> </w:t>
      </w:r>
      <w:r w:rsidRPr="00D8725C">
        <w:rPr>
          <w:rFonts w:ascii="Times New Roman" w:hAnsi="Times New Roman" w:cs="Times New Roman"/>
          <w:b/>
          <w:spacing w:val="-2"/>
        </w:rPr>
        <w:t>сведения</w:t>
      </w:r>
    </w:p>
    <w:p w:rsidR="00D8725C" w:rsidRPr="00D8725C" w:rsidRDefault="00D8725C" w:rsidP="008E56FD">
      <w:pPr>
        <w:pStyle w:val="aa"/>
        <w:numPr>
          <w:ilvl w:val="1"/>
          <w:numId w:val="9"/>
        </w:numPr>
        <w:tabs>
          <w:tab w:val="left" w:pos="1137"/>
        </w:tabs>
        <w:spacing w:before="0"/>
        <w:ind w:left="0" w:hanging="300"/>
      </w:pPr>
      <w:r w:rsidRPr="00D8725C">
        <w:t xml:space="preserve">Как правило, для установления диагноза гипотиреоза достаточно определить </w:t>
      </w:r>
      <w:r w:rsidRPr="00D8725C">
        <w:rPr>
          <w:b/>
        </w:rPr>
        <w:t xml:space="preserve">общий </w:t>
      </w:r>
      <w:r w:rsidRPr="00D8725C">
        <w:rPr>
          <w:b/>
          <w:position w:val="1"/>
        </w:rPr>
        <w:t>T</w:t>
      </w:r>
      <w:r w:rsidRPr="00D8725C">
        <w:rPr>
          <w:b/>
        </w:rPr>
        <w:t>4</w:t>
      </w:r>
      <w:r w:rsidRPr="00D8725C">
        <w:rPr>
          <w:b/>
          <w:position w:val="1"/>
        </w:rPr>
        <w:t>, свободный T</w:t>
      </w:r>
      <w:r w:rsidRPr="00D8725C">
        <w:rPr>
          <w:b/>
        </w:rPr>
        <w:t>4</w:t>
      </w:r>
      <w:r w:rsidRPr="00D8725C">
        <w:rPr>
          <w:b/>
          <w:spacing w:val="39"/>
        </w:rPr>
        <w:t xml:space="preserve"> </w:t>
      </w:r>
      <w:r w:rsidRPr="00D8725C">
        <w:rPr>
          <w:b/>
          <w:position w:val="1"/>
        </w:rPr>
        <w:t>(расчетный свободный T</w:t>
      </w:r>
      <w:r w:rsidRPr="00D8725C">
        <w:rPr>
          <w:b/>
        </w:rPr>
        <w:t>4</w:t>
      </w:r>
      <w:r w:rsidRPr="00D8725C">
        <w:rPr>
          <w:b/>
          <w:position w:val="1"/>
        </w:rPr>
        <w:t xml:space="preserve">) и ТТГ </w:t>
      </w:r>
      <w:r w:rsidRPr="00D8725C">
        <w:rPr>
          <w:position w:val="1"/>
        </w:rPr>
        <w:t>в сыворотке.</w:t>
      </w:r>
    </w:p>
    <w:p w:rsidR="00D8725C" w:rsidRPr="00D8725C" w:rsidRDefault="00D8725C" w:rsidP="008E56FD">
      <w:pPr>
        <w:pStyle w:val="aa"/>
        <w:numPr>
          <w:ilvl w:val="1"/>
          <w:numId w:val="9"/>
        </w:numPr>
        <w:tabs>
          <w:tab w:val="left" w:pos="1156"/>
        </w:tabs>
        <w:spacing w:before="0"/>
        <w:ind w:left="0" w:hanging="300"/>
      </w:pPr>
      <w:r w:rsidRPr="00D8725C">
        <w:rPr>
          <w:b/>
          <w:position w:val="2"/>
        </w:rPr>
        <w:t xml:space="preserve">ТТГ. </w:t>
      </w:r>
      <w:r w:rsidRPr="00D8725C">
        <w:rPr>
          <w:position w:val="2"/>
        </w:rPr>
        <w:t>Если при нормальном общем T</w:t>
      </w:r>
      <w:r w:rsidRPr="00D8725C">
        <w:t>4</w:t>
      </w:r>
      <w:r w:rsidRPr="00D8725C">
        <w:rPr>
          <w:spacing w:val="40"/>
        </w:rPr>
        <w:t xml:space="preserve"> </w:t>
      </w:r>
      <w:r w:rsidRPr="00D8725C">
        <w:rPr>
          <w:position w:val="2"/>
        </w:rPr>
        <w:t xml:space="preserve">базальный уровень ТТГ находится у верхней </w:t>
      </w:r>
      <w:r w:rsidRPr="00D8725C">
        <w:t>границы нормы (4—10</w:t>
      </w:r>
      <w:r w:rsidRPr="00D8725C">
        <w:rPr>
          <w:spacing w:val="-2"/>
        </w:rPr>
        <w:t xml:space="preserve"> </w:t>
      </w:r>
      <w:proofErr w:type="spellStart"/>
      <w:r w:rsidRPr="00D8725C">
        <w:t>мЕ</w:t>
      </w:r>
      <w:proofErr w:type="spellEnd"/>
      <w:r w:rsidRPr="00D8725C">
        <w:t>/л), это указывает на снижение секреторного резерва щитовидной железы. Уровень ТТГ, равный 10—20</w:t>
      </w:r>
      <w:r w:rsidRPr="00D8725C">
        <w:rPr>
          <w:spacing w:val="-2"/>
        </w:rPr>
        <w:t xml:space="preserve"> </w:t>
      </w:r>
      <w:proofErr w:type="spellStart"/>
      <w:r w:rsidRPr="00D8725C">
        <w:t>мЕ</w:t>
      </w:r>
      <w:proofErr w:type="spellEnd"/>
      <w:r w:rsidRPr="00D8725C">
        <w:t xml:space="preserve">/л, свидетельствует о более </w:t>
      </w:r>
      <w:r w:rsidRPr="00D8725C">
        <w:rPr>
          <w:position w:val="2"/>
        </w:rPr>
        <w:t>тяжелой дисфункции щитовидной железы, хотя уровень общего T</w:t>
      </w:r>
      <w:r w:rsidRPr="00D8725C">
        <w:t>4</w:t>
      </w:r>
      <w:r w:rsidRPr="00D8725C">
        <w:rPr>
          <w:spacing w:val="40"/>
        </w:rPr>
        <w:t xml:space="preserve"> </w:t>
      </w:r>
      <w:r w:rsidRPr="00D8725C">
        <w:rPr>
          <w:position w:val="2"/>
        </w:rPr>
        <w:t xml:space="preserve">и в этом случае </w:t>
      </w:r>
      <w:r w:rsidRPr="00D8725C">
        <w:t xml:space="preserve">может оставаться нормальным. Если же на фоне нормального или пониженного </w:t>
      </w:r>
      <w:r w:rsidRPr="00D8725C">
        <w:rPr>
          <w:position w:val="2"/>
        </w:rPr>
        <w:t>уровня общего T</w:t>
      </w:r>
      <w:r w:rsidRPr="00D8725C">
        <w:t>4</w:t>
      </w:r>
      <w:r w:rsidRPr="00D8725C">
        <w:rPr>
          <w:spacing w:val="40"/>
        </w:rPr>
        <w:t xml:space="preserve"> </w:t>
      </w:r>
      <w:r w:rsidRPr="00D8725C">
        <w:rPr>
          <w:position w:val="2"/>
        </w:rPr>
        <w:t xml:space="preserve">базальный уровень ТТГ превышает 20 </w:t>
      </w:r>
      <w:proofErr w:type="spellStart"/>
      <w:r w:rsidRPr="00D8725C">
        <w:rPr>
          <w:position w:val="2"/>
        </w:rPr>
        <w:t>мЕ</w:t>
      </w:r>
      <w:proofErr w:type="spellEnd"/>
      <w:r w:rsidRPr="00D8725C">
        <w:rPr>
          <w:position w:val="2"/>
        </w:rPr>
        <w:t xml:space="preserve">/л, </w:t>
      </w:r>
      <w:r w:rsidRPr="00D8725C">
        <w:rPr>
          <w:b/>
          <w:position w:val="2"/>
        </w:rPr>
        <w:t xml:space="preserve">диагноз </w:t>
      </w:r>
      <w:r w:rsidRPr="00D8725C">
        <w:rPr>
          <w:b/>
        </w:rPr>
        <w:t xml:space="preserve">первичного гипотиреоза не вызывает сомнений. </w:t>
      </w:r>
      <w:r w:rsidRPr="00D8725C">
        <w:t>Поскольку повышение уровня ТТГ</w:t>
      </w:r>
      <w:r w:rsidRPr="00D8725C">
        <w:rPr>
          <w:spacing w:val="-3"/>
        </w:rPr>
        <w:t xml:space="preserve"> </w:t>
      </w:r>
      <w:r w:rsidRPr="00D8725C">
        <w:t xml:space="preserve">— весьма чувствительный маркер первичного гипотиреоза, измерение ТТГ считается наилучшим способом выявления этого заболевания при массовых </w:t>
      </w:r>
      <w:r w:rsidRPr="00D8725C">
        <w:rPr>
          <w:position w:val="2"/>
        </w:rPr>
        <w:t>обследованиях населения. Однако на практике чаще определяют общий T</w:t>
      </w:r>
      <w:r w:rsidRPr="00D8725C">
        <w:t>4</w:t>
      </w:r>
      <w:r w:rsidRPr="00D8725C">
        <w:rPr>
          <w:spacing w:val="40"/>
        </w:rPr>
        <w:t xml:space="preserve"> </w:t>
      </w:r>
      <w:r w:rsidRPr="00D8725C">
        <w:rPr>
          <w:position w:val="2"/>
        </w:rPr>
        <w:t>или свободный T</w:t>
      </w:r>
      <w:r w:rsidRPr="00D8725C">
        <w:t>4</w:t>
      </w:r>
      <w:r w:rsidRPr="00D8725C">
        <w:rPr>
          <w:position w:val="2"/>
        </w:rPr>
        <w:t>, поскольку эти методики гораздо дешевле.</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Б.</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Дифференциальная</w:t>
      </w:r>
      <w:r w:rsidRPr="00D8725C">
        <w:rPr>
          <w:rFonts w:ascii="Times New Roman" w:hAnsi="Times New Roman" w:cs="Times New Roman"/>
          <w:spacing w:val="-4"/>
          <w:sz w:val="22"/>
          <w:szCs w:val="22"/>
        </w:rPr>
        <w:t xml:space="preserve"> </w:t>
      </w:r>
      <w:r w:rsidRPr="00D8725C">
        <w:rPr>
          <w:rFonts w:ascii="Times New Roman" w:hAnsi="Times New Roman" w:cs="Times New Roman"/>
          <w:sz w:val="22"/>
          <w:szCs w:val="22"/>
        </w:rPr>
        <w:t>диагностика</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первичного</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и</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вторичного</w:t>
      </w:r>
      <w:r w:rsidRPr="00D8725C">
        <w:rPr>
          <w:rFonts w:ascii="Times New Roman" w:hAnsi="Times New Roman" w:cs="Times New Roman"/>
          <w:spacing w:val="-1"/>
          <w:sz w:val="22"/>
          <w:szCs w:val="22"/>
        </w:rPr>
        <w:t xml:space="preserve"> </w:t>
      </w:r>
      <w:r w:rsidRPr="00D8725C">
        <w:rPr>
          <w:rFonts w:ascii="Times New Roman" w:hAnsi="Times New Roman" w:cs="Times New Roman"/>
          <w:spacing w:val="-2"/>
          <w:sz w:val="22"/>
          <w:szCs w:val="22"/>
        </w:rPr>
        <w:t>гипотиреоза</w:t>
      </w:r>
    </w:p>
    <w:p w:rsidR="00D8725C" w:rsidRPr="00D8725C" w:rsidRDefault="00D8725C" w:rsidP="008E56FD">
      <w:pPr>
        <w:pStyle w:val="aa"/>
        <w:numPr>
          <w:ilvl w:val="0"/>
          <w:numId w:val="8"/>
        </w:numPr>
        <w:tabs>
          <w:tab w:val="left" w:pos="1178"/>
        </w:tabs>
        <w:spacing w:before="0"/>
        <w:ind w:left="0" w:hanging="300"/>
      </w:pPr>
      <w:r w:rsidRPr="00D8725C">
        <w:t xml:space="preserve">При вторичном гипотиреозе нарушена функция </w:t>
      </w:r>
      <w:proofErr w:type="spellStart"/>
      <w:r w:rsidRPr="00D8725C">
        <w:t>аденогипофиза</w:t>
      </w:r>
      <w:proofErr w:type="spellEnd"/>
      <w:r w:rsidRPr="00D8725C">
        <w:t xml:space="preserve"> или гипоталамуса. </w:t>
      </w:r>
      <w:r w:rsidRPr="00D8725C">
        <w:rPr>
          <w:position w:val="1"/>
        </w:rPr>
        <w:t xml:space="preserve">Поэтому </w:t>
      </w:r>
      <w:r w:rsidRPr="00D8725C">
        <w:rPr>
          <w:b/>
          <w:position w:val="1"/>
        </w:rPr>
        <w:t xml:space="preserve">снижены концентрации </w:t>
      </w:r>
      <w:r w:rsidRPr="00D8725C">
        <w:rPr>
          <w:position w:val="1"/>
        </w:rPr>
        <w:t xml:space="preserve">не только </w:t>
      </w:r>
      <w:r w:rsidRPr="00D8725C">
        <w:rPr>
          <w:b/>
          <w:position w:val="1"/>
        </w:rPr>
        <w:t>T</w:t>
      </w:r>
      <w:r w:rsidRPr="00D8725C">
        <w:rPr>
          <w:b/>
        </w:rPr>
        <w:t>4</w:t>
      </w:r>
      <w:r w:rsidRPr="00D8725C">
        <w:rPr>
          <w:b/>
          <w:position w:val="1"/>
        </w:rPr>
        <w:t xml:space="preserve">, </w:t>
      </w:r>
      <w:r w:rsidRPr="00D8725C">
        <w:rPr>
          <w:position w:val="1"/>
        </w:rPr>
        <w:t xml:space="preserve">но и </w:t>
      </w:r>
      <w:r w:rsidRPr="00D8725C">
        <w:rPr>
          <w:b/>
          <w:position w:val="1"/>
        </w:rPr>
        <w:t xml:space="preserve">ТТГ. </w:t>
      </w:r>
      <w:r w:rsidRPr="00D8725C">
        <w:rPr>
          <w:position w:val="1"/>
        </w:rPr>
        <w:t xml:space="preserve">В некоторых случаях </w:t>
      </w:r>
      <w:r w:rsidRPr="00D8725C">
        <w:t xml:space="preserve">(особенно при заболеваниях гипоталамуса) уровень ТТГ нормальный, но его гормональная активность снижена. КТ и МРТ позволяют обнаружить изменения гипофиза (чаще всего опухоль) у больных вторичным гипотиреозом. Увеличение размеров турецкого седла (обусловленное гиперплазией тиреотропных клеток </w:t>
      </w:r>
      <w:proofErr w:type="spellStart"/>
      <w:r w:rsidRPr="00D8725C">
        <w:t>аденогипофиза</w:t>
      </w:r>
      <w:proofErr w:type="spellEnd"/>
      <w:r w:rsidRPr="00D8725C">
        <w:t xml:space="preserve">) выявляется и при первичном гипотиреозе. У таких больных размеры турецкого седла нормализуются после лечения </w:t>
      </w:r>
      <w:proofErr w:type="spellStart"/>
      <w:r w:rsidRPr="00D8725C">
        <w:t>тиреоидными</w:t>
      </w:r>
      <w:proofErr w:type="spellEnd"/>
      <w:r w:rsidRPr="00D8725C">
        <w:t xml:space="preserve"> гормонами.</w:t>
      </w:r>
    </w:p>
    <w:p w:rsidR="00D8725C" w:rsidRPr="00D8725C" w:rsidRDefault="00D8725C" w:rsidP="008E56FD">
      <w:pPr>
        <w:pStyle w:val="aa"/>
        <w:numPr>
          <w:ilvl w:val="0"/>
          <w:numId w:val="8"/>
        </w:numPr>
        <w:tabs>
          <w:tab w:val="left" w:pos="1127"/>
        </w:tabs>
        <w:spacing w:before="0"/>
        <w:ind w:left="0" w:hanging="269"/>
      </w:pPr>
      <w:r w:rsidRPr="00D8725C">
        <w:rPr>
          <w:b/>
        </w:rPr>
        <w:t>Проба</w:t>
      </w:r>
      <w:r w:rsidRPr="00D8725C">
        <w:rPr>
          <w:b/>
          <w:spacing w:val="-4"/>
        </w:rPr>
        <w:t xml:space="preserve"> </w:t>
      </w:r>
      <w:r w:rsidRPr="00D8725C">
        <w:rPr>
          <w:b/>
        </w:rPr>
        <w:t xml:space="preserve">с </w:t>
      </w:r>
      <w:proofErr w:type="spellStart"/>
      <w:r w:rsidRPr="00D8725C">
        <w:rPr>
          <w:b/>
        </w:rPr>
        <w:t>тиролиберином</w:t>
      </w:r>
      <w:proofErr w:type="spellEnd"/>
      <w:r w:rsidRPr="00D8725C">
        <w:rPr>
          <w:b/>
          <w:spacing w:val="-9"/>
        </w:rPr>
        <w:t xml:space="preserve"> </w:t>
      </w:r>
    </w:p>
    <w:p w:rsidR="00D8725C" w:rsidRPr="00D8725C" w:rsidRDefault="00D8725C" w:rsidP="000C27CF">
      <w:pPr>
        <w:pStyle w:val="a6"/>
        <w:spacing w:before="0"/>
        <w:ind w:left="0"/>
      </w:pPr>
      <w:r w:rsidRPr="00D8725C">
        <w:rPr>
          <w:b/>
          <w:sz w:val="22"/>
          <w:szCs w:val="22"/>
        </w:rPr>
        <w:lastRenderedPageBreak/>
        <w:t xml:space="preserve">а. </w:t>
      </w:r>
      <w:r w:rsidRPr="00D8725C">
        <w:rPr>
          <w:sz w:val="22"/>
          <w:szCs w:val="22"/>
        </w:rPr>
        <w:t>У здоровых взрослых концентрация ТТГ в сыворотке через 30 мин после в/в введения</w:t>
      </w:r>
      <w:r w:rsidRPr="00D8725C">
        <w:rPr>
          <w:spacing w:val="40"/>
          <w:sz w:val="22"/>
          <w:szCs w:val="22"/>
        </w:rPr>
        <w:t xml:space="preserve"> </w:t>
      </w:r>
      <w:proofErr w:type="spellStart"/>
      <w:r w:rsidRPr="00D8725C">
        <w:rPr>
          <w:sz w:val="22"/>
          <w:szCs w:val="22"/>
        </w:rPr>
        <w:t>протирелина</w:t>
      </w:r>
      <w:proofErr w:type="spellEnd"/>
      <w:r w:rsidRPr="00D8725C">
        <w:rPr>
          <w:spacing w:val="40"/>
          <w:sz w:val="22"/>
          <w:szCs w:val="22"/>
        </w:rPr>
        <w:t xml:space="preserve"> </w:t>
      </w:r>
      <w:r w:rsidRPr="00D8725C">
        <w:rPr>
          <w:sz w:val="22"/>
          <w:szCs w:val="22"/>
        </w:rPr>
        <w:t>повышается</w:t>
      </w:r>
      <w:r w:rsidRPr="00D8725C">
        <w:rPr>
          <w:spacing w:val="40"/>
          <w:sz w:val="22"/>
          <w:szCs w:val="22"/>
        </w:rPr>
        <w:t xml:space="preserve"> </w:t>
      </w:r>
      <w:r w:rsidRPr="00D8725C">
        <w:rPr>
          <w:sz w:val="22"/>
          <w:szCs w:val="22"/>
        </w:rPr>
        <w:t>не</w:t>
      </w:r>
      <w:r w:rsidRPr="00D8725C">
        <w:rPr>
          <w:spacing w:val="40"/>
          <w:sz w:val="22"/>
          <w:szCs w:val="22"/>
        </w:rPr>
        <w:t xml:space="preserve"> </w:t>
      </w:r>
      <w:r w:rsidRPr="00D8725C">
        <w:rPr>
          <w:sz w:val="22"/>
          <w:szCs w:val="22"/>
        </w:rPr>
        <w:t>менее</w:t>
      </w:r>
      <w:r w:rsidRPr="00D8725C">
        <w:rPr>
          <w:spacing w:val="40"/>
          <w:sz w:val="22"/>
          <w:szCs w:val="22"/>
        </w:rPr>
        <w:t xml:space="preserve"> </w:t>
      </w:r>
      <w:r w:rsidRPr="00D8725C">
        <w:rPr>
          <w:sz w:val="22"/>
          <w:szCs w:val="22"/>
        </w:rPr>
        <w:t>чем</w:t>
      </w:r>
      <w:r w:rsidRPr="00D8725C">
        <w:rPr>
          <w:spacing w:val="40"/>
          <w:sz w:val="22"/>
          <w:szCs w:val="22"/>
        </w:rPr>
        <w:t xml:space="preserve"> </w:t>
      </w:r>
      <w:r w:rsidRPr="00D8725C">
        <w:rPr>
          <w:sz w:val="22"/>
          <w:szCs w:val="22"/>
        </w:rPr>
        <w:t>на</w:t>
      </w:r>
      <w:r w:rsidRPr="00D8725C">
        <w:rPr>
          <w:spacing w:val="40"/>
          <w:sz w:val="22"/>
          <w:szCs w:val="22"/>
        </w:rPr>
        <w:t xml:space="preserve"> </w:t>
      </w:r>
      <w:r w:rsidRPr="00D8725C">
        <w:rPr>
          <w:sz w:val="22"/>
          <w:szCs w:val="22"/>
        </w:rPr>
        <w:t xml:space="preserve">5 </w:t>
      </w:r>
      <w:proofErr w:type="spellStart"/>
      <w:r w:rsidRPr="00D8725C">
        <w:rPr>
          <w:sz w:val="22"/>
          <w:szCs w:val="22"/>
        </w:rPr>
        <w:t>мЕ</w:t>
      </w:r>
      <w:proofErr w:type="spellEnd"/>
      <w:r w:rsidRPr="00D8725C">
        <w:rPr>
          <w:sz w:val="22"/>
          <w:szCs w:val="22"/>
        </w:rPr>
        <w:t>/л</w:t>
      </w:r>
      <w:r w:rsidRPr="00D8725C">
        <w:rPr>
          <w:spacing w:val="40"/>
          <w:sz w:val="22"/>
          <w:szCs w:val="22"/>
        </w:rPr>
        <w:t xml:space="preserve"> </w:t>
      </w:r>
      <w:r w:rsidRPr="00D8725C">
        <w:rPr>
          <w:sz w:val="22"/>
          <w:szCs w:val="22"/>
        </w:rPr>
        <w:t>(у</w:t>
      </w:r>
      <w:r w:rsidRPr="00D8725C">
        <w:rPr>
          <w:spacing w:val="40"/>
          <w:sz w:val="22"/>
          <w:szCs w:val="22"/>
        </w:rPr>
        <w:t xml:space="preserve"> </w:t>
      </w:r>
      <w:r w:rsidRPr="00D8725C">
        <w:rPr>
          <w:sz w:val="22"/>
          <w:szCs w:val="22"/>
        </w:rPr>
        <w:t>мужчин</w:t>
      </w:r>
      <w:r w:rsidRPr="00D8725C">
        <w:rPr>
          <w:spacing w:val="40"/>
          <w:sz w:val="22"/>
          <w:szCs w:val="22"/>
        </w:rPr>
        <w:t xml:space="preserve"> </w:t>
      </w:r>
      <w:r w:rsidRPr="00D8725C">
        <w:rPr>
          <w:sz w:val="22"/>
          <w:szCs w:val="22"/>
        </w:rPr>
        <w:t>старше 40</w:t>
      </w:r>
      <w:r w:rsidRPr="00D8725C">
        <w:rPr>
          <w:spacing w:val="-2"/>
          <w:sz w:val="22"/>
          <w:szCs w:val="22"/>
        </w:rPr>
        <w:t xml:space="preserve"> </w:t>
      </w:r>
      <w:r w:rsidRPr="00D8725C">
        <w:rPr>
          <w:sz w:val="22"/>
          <w:szCs w:val="22"/>
        </w:rPr>
        <w:t>лет</w:t>
      </w:r>
      <w:r w:rsidRPr="00D8725C">
        <w:rPr>
          <w:spacing w:val="-2"/>
          <w:sz w:val="22"/>
          <w:szCs w:val="22"/>
        </w:rPr>
        <w:t xml:space="preserve"> </w:t>
      </w:r>
      <w:r w:rsidRPr="00D8725C">
        <w:rPr>
          <w:sz w:val="22"/>
          <w:szCs w:val="22"/>
        </w:rPr>
        <w:t xml:space="preserve">— не менее чем на 2 </w:t>
      </w:r>
      <w:proofErr w:type="spellStart"/>
      <w:r w:rsidRPr="00D8725C">
        <w:rPr>
          <w:sz w:val="22"/>
          <w:szCs w:val="22"/>
        </w:rPr>
        <w:t>мЕ</w:t>
      </w:r>
      <w:proofErr w:type="spellEnd"/>
      <w:r w:rsidRPr="00D8725C">
        <w:rPr>
          <w:sz w:val="22"/>
          <w:szCs w:val="22"/>
        </w:rPr>
        <w:t xml:space="preserve">/л). Максимальная концентрация ТТГ после стимуляции </w:t>
      </w:r>
      <w:proofErr w:type="spellStart"/>
      <w:r w:rsidRPr="00D8725C">
        <w:rPr>
          <w:sz w:val="22"/>
          <w:szCs w:val="22"/>
        </w:rPr>
        <w:t>тиролиберином</w:t>
      </w:r>
      <w:proofErr w:type="spellEnd"/>
      <w:r w:rsidRPr="00D8725C">
        <w:rPr>
          <w:sz w:val="22"/>
          <w:szCs w:val="22"/>
        </w:rPr>
        <w:t xml:space="preserve"> у здоровых женщин достигает 30 </w:t>
      </w:r>
      <w:proofErr w:type="spellStart"/>
      <w:r w:rsidRPr="00D8725C">
        <w:rPr>
          <w:sz w:val="22"/>
          <w:szCs w:val="22"/>
        </w:rPr>
        <w:t>мЕ</w:t>
      </w:r>
      <w:proofErr w:type="spellEnd"/>
      <w:r w:rsidRPr="00D8725C">
        <w:rPr>
          <w:sz w:val="22"/>
          <w:szCs w:val="22"/>
        </w:rPr>
        <w:t>/л, у здоровых мужчин — 20</w:t>
      </w:r>
      <w:r w:rsidRPr="00D8725C">
        <w:rPr>
          <w:spacing w:val="-1"/>
          <w:sz w:val="22"/>
          <w:szCs w:val="22"/>
        </w:rPr>
        <w:t xml:space="preserve"> </w:t>
      </w:r>
      <w:proofErr w:type="spellStart"/>
      <w:r w:rsidRPr="00D8725C">
        <w:rPr>
          <w:sz w:val="22"/>
          <w:szCs w:val="22"/>
        </w:rPr>
        <w:t>мЕ</w:t>
      </w:r>
      <w:proofErr w:type="spellEnd"/>
      <w:r w:rsidRPr="00D8725C">
        <w:rPr>
          <w:sz w:val="22"/>
          <w:szCs w:val="22"/>
        </w:rPr>
        <w:t xml:space="preserve">/л. При первичном гипотиреозе секреторная реакция </w:t>
      </w:r>
      <w:proofErr w:type="spellStart"/>
      <w:proofErr w:type="gramStart"/>
      <w:r w:rsidRPr="00D8725C">
        <w:rPr>
          <w:sz w:val="22"/>
          <w:szCs w:val="22"/>
        </w:rPr>
        <w:t>аденогипофиза</w:t>
      </w:r>
      <w:proofErr w:type="spellEnd"/>
      <w:r w:rsidRPr="00D8725C">
        <w:rPr>
          <w:spacing w:val="24"/>
          <w:sz w:val="22"/>
          <w:szCs w:val="22"/>
        </w:rPr>
        <w:t xml:space="preserve">  </w:t>
      </w:r>
      <w:r w:rsidRPr="00D8725C">
        <w:rPr>
          <w:sz w:val="22"/>
          <w:szCs w:val="22"/>
        </w:rPr>
        <w:t>на</w:t>
      </w:r>
      <w:proofErr w:type="gramEnd"/>
      <w:r w:rsidRPr="00D8725C">
        <w:rPr>
          <w:spacing w:val="26"/>
          <w:sz w:val="22"/>
          <w:szCs w:val="22"/>
        </w:rPr>
        <w:t xml:space="preserve">  </w:t>
      </w:r>
      <w:proofErr w:type="spellStart"/>
      <w:r w:rsidRPr="00D8725C">
        <w:rPr>
          <w:sz w:val="22"/>
          <w:szCs w:val="22"/>
        </w:rPr>
        <w:t>тиролиберин</w:t>
      </w:r>
      <w:proofErr w:type="spellEnd"/>
      <w:r w:rsidRPr="00D8725C">
        <w:rPr>
          <w:spacing w:val="27"/>
          <w:sz w:val="22"/>
          <w:szCs w:val="22"/>
        </w:rPr>
        <w:t xml:space="preserve">  </w:t>
      </w:r>
      <w:r w:rsidRPr="00D8725C">
        <w:rPr>
          <w:sz w:val="22"/>
          <w:szCs w:val="22"/>
        </w:rPr>
        <w:t>не</w:t>
      </w:r>
      <w:r w:rsidRPr="00D8725C">
        <w:rPr>
          <w:spacing w:val="26"/>
          <w:sz w:val="22"/>
          <w:szCs w:val="22"/>
        </w:rPr>
        <w:t xml:space="preserve">  </w:t>
      </w:r>
      <w:r w:rsidRPr="00D8725C">
        <w:rPr>
          <w:sz w:val="22"/>
          <w:szCs w:val="22"/>
        </w:rPr>
        <w:t>нарушена</w:t>
      </w:r>
      <w:r w:rsidRPr="00D8725C">
        <w:rPr>
          <w:spacing w:val="26"/>
          <w:sz w:val="22"/>
          <w:szCs w:val="22"/>
        </w:rPr>
        <w:t xml:space="preserve">  </w:t>
      </w:r>
      <w:r w:rsidRPr="00D8725C">
        <w:rPr>
          <w:sz w:val="22"/>
          <w:szCs w:val="22"/>
        </w:rPr>
        <w:t>и</w:t>
      </w:r>
      <w:r w:rsidRPr="00D8725C">
        <w:rPr>
          <w:spacing w:val="27"/>
          <w:sz w:val="22"/>
          <w:szCs w:val="22"/>
        </w:rPr>
        <w:t xml:space="preserve">  </w:t>
      </w:r>
      <w:r w:rsidRPr="00D8725C">
        <w:rPr>
          <w:sz w:val="22"/>
          <w:szCs w:val="22"/>
        </w:rPr>
        <w:t>пропорциональна</w:t>
      </w:r>
      <w:r w:rsidRPr="00D8725C">
        <w:rPr>
          <w:spacing w:val="27"/>
          <w:sz w:val="22"/>
          <w:szCs w:val="22"/>
        </w:rPr>
        <w:t xml:space="preserve">  </w:t>
      </w:r>
      <w:r w:rsidRPr="00D8725C">
        <w:rPr>
          <w:spacing w:val="-2"/>
          <w:sz w:val="22"/>
          <w:szCs w:val="22"/>
        </w:rPr>
        <w:t>базальной</w:t>
      </w:r>
      <w:r w:rsidR="00220DAE">
        <w:rPr>
          <w:spacing w:val="-2"/>
          <w:sz w:val="22"/>
          <w:szCs w:val="22"/>
        </w:rPr>
        <w:t xml:space="preserve"> </w:t>
      </w:r>
      <w:r w:rsidRPr="00D8725C">
        <w:t xml:space="preserve">концентрации ТТГ: чем выше базальный уровень ТТГ, тем выше уровень ТТГ после стимуляции </w:t>
      </w:r>
      <w:proofErr w:type="spellStart"/>
      <w:r w:rsidRPr="00D8725C">
        <w:t>тиролиберином</w:t>
      </w:r>
      <w:proofErr w:type="spellEnd"/>
      <w:r w:rsidRPr="00D8725C">
        <w:t xml:space="preserve">. Поэтому </w:t>
      </w:r>
      <w:r w:rsidRPr="00D8725C">
        <w:rPr>
          <w:b/>
        </w:rPr>
        <w:t xml:space="preserve">нет необходимости проводить пробу с </w:t>
      </w:r>
      <w:proofErr w:type="spellStart"/>
      <w:r w:rsidRPr="00D8725C">
        <w:rPr>
          <w:b/>
        </w:rPr>
        <w:t>тиролиберином</w:t>
      </w:r>
      <w:proofErr w:type="spellEnd"/>
      <w:r w:rsidRPr="00D8725C">
        <w:rPr>
          <w:b/>
        </w:rPr>
        <w:t xml:space="preserve"> для подтверждения диагноза первичного гипотиреоза у больных с высоким базальным уровнем ТТГ </w:t>
      </w:r>
      <w:r w:rsidRPr="00D8725C">
        <w:t xml:space="preserve">и клиническими признаками заболевания. Усиленная секреторная реакция на </w:t>
      </w:r>
      <w:proofErr w:type="spellStart"/>
      <w:r w:rsidRPr="00D8725C">
        <w:t>тиролиберин</w:t>
      </w:r>
      <w:proofErr w:type="spellEnd"/>
      <w:r w:rsidRPr="00D8725C">
        <w:t xml:space="preserve"> подтверждает диагноз легкого или умеренного гипотиреоза в тех случаях, когда базальная концентрация ТТГ близка к верхней границе нормы или слегка повышена.</w:t>
      </w:r>
    </w:p>
    <w:p w:rsidR="00D8725C" w:rsidRPr="00D8725C" w:rsidRDefault="00D8725C" w:rsidP="000C27CF">
      <w:pPr>
        <w:pStyle w:val="a6"/>
        <w:spacing w:before="0"/>
        <w:ind w:left="0"/>
        <w:rPr>
          <w:sz w:val="22"/>
          <w:szCs w:val="22"/>
        </w:rPr>
      </w:pPr>
      <w:r w:rsidRPr="00D8725C">
        <w:rPr>
          <w:b/>
          <w:sz w:val="22"/>
          <w:szCs w:val="22"/>
        </w:rPr>
        <w:t xml:space="preserve">б. При вторичном гипотиреозе, </w:t>
      </w:r>
      <w:r w:rsidRPr="00D8725C">
        <w:rPr>
          <w:sz w:val="22"/>
          <w:szCs w:val="22"/>
        </w:rPr>
        <w:t xml:space="preserve">обусловленном заболеванием гипофиза, секреторная реакция на </w:t>
      </w:r>
      <w:proofErr w:type="spellStart"/>
      <w:r w:rsidRPr="00D8725C">
        <w:rPr>
          <w:sz w:val="22"/>
          <w:szCs w:val="22"/>
        </w:rPr>
        <w:t>тиролиберин</w:t>
      </w:r>
      <w:proofErr w:type="spellEnd"/>
      <w:r w:rsidRPr="00D8725C">
        <w:rPr>
          <w:sz w:val="22"/>
          <w:szCs w:val="22"/>
        </w:rPr>
        <w:t xml:space="preserve"> отсутствует или сильно снижена. Если прирост концентрации ТТГ после стимуляции </w:t>
      </w:r>
      <w:proofErr w:type="spellStart"/>
      <w:r w:rsidRPr="00D8725C">
        <w:rPr>
          <w:sz w:val="22"/>
          <w:szCs w:val="22"/>
        </w:rPr>
        <w:t>тиролиберином</w:t>
      </w:r>
      <w:proofErr w:type="spellEnd"/>
      <w:r w:rsidRPr="00D8725C">
        <w:rPr>
          <w:sz w:val="22"/>
          <w:szCs w:val="22"/>
        </w:rPr>
        <w:t xml:space="preserve"> нормальный, но уровень ТТГ достигает максимума не через 30</w:t>
      </w:r>
      <w:r w:rsidRPr="00D8725C">
        <w:rPr>
          <w:spacing w:val="-3"/>
          <w:sz w:val="22"/>
          <w:szCs w:val="22"/>
        </w:rPr>
        <w:t xml:space="preserve"> </w:t>
      </w:r>
      <w:r w:rsidRPr="00D8725C">
        <w:rPr>
          <w:sz w:val="22"/>
          <w:szCs w:val="22"/>
        </w:rPr>
        <w:t>мин, а через 60</w:t>
      </w:r>
      <w:r w:rsidRPr="00D8725C">
        <w:rPr>
          <w:spacing w:val="-1"/>
          <w:sz w:val="22"/>
          <w:szCs w:val="22"/>
        </w:rPr>
        <w:t xml:space="preserve"> </w:t>
      </w:r>
      <w:r w:rsidRPr="00D8725C">
        <w:rPr>
          <w:sz w:val="22"/>
          <w:szCs w:val="22"/>
        </w:rPr>
        <w:t>мин и более, можно заподозрить вторичный гипотиреоз гипоталамической природы.</w:t>
      </w:r>
    </w:p>
    <w:p w:rsidR="00D8725C" w:rsidRPr="00D8725C" w:rsidRDefault="00D8725C" w:rsidP="008E56FD">
      <w:pPr>
        <w:pStyle w:val="aa"/>
        <w:numPr>
          <w:ilvl w:val="0"/>
          <w:numId w:val="8"/>
        </w:numPr>
        <w:tabs>
          <w:tab w:val="left" w:pos="1127"/>
        </w:tabs>
        <w:spacing w:before="0"/>
        <w:ind w:left="0" w:hanging="269"/>
      </w:pPr>
      <w:r w:rsidRPr="00D8725C">
        <w:t>Главные</w:t>
      </w:r>
      <w:r w:rsidRPr="00D8725C">
        <w:rPr>
          <w:spacing w:val="-6"/>
        </w:rPr>
        <w:t xml:space="preserve"> </w:t>
      </w:r>
      <w:r w:rsidRPr="00D8725C">
        <w:t>критерии</w:t>
      </w:r>
      <w:r w:rsidRPr="00D8725C">
        <w:rPr>
          <w:spacing w:val="-4"/>
        </w:rPr>
        <w:t xml:space="preserve"> </w:t>
      </w:r>
      <w:r w:rsidRPr="00D8725C">
        <w:t>диагноза</w:t>
      </w:r>
      <w:r w:rsidRPr="00D8725C">
        <w:rPr>
          <w:spacing w:val="-5"/>
        </w:rPr>
        <w:t xml:space="preserve"> </w:t>
      </w:r>
      <w:r w:rsidRPr="00D8725C">
        <w:t>вторичного</w:t>
      </w:r>
      <w:r w:rsidRPr="00D8725C">
        <w:rPr>
          <w:spacing w:val="-3"/>
        </w:rPr>
        <w:t xml:space="preserve"> </w:t>
      </w:r>
      <w:r w:rsidRPr="00D8725C">
        <w:rPr>
          <w:spacing w:val="-2"/>
        </w:rPr>
        <w:t>гипотиреоза:</w:t>
      </w:r>
    </w:p>
    <w:p w:rsidR="00D8725C" w:rsidRPr="00D8725C" w:rsidRDefault="00D8725C" w:rsidP="000C27CF">
      <w:pPr>
        <w:pStyle w:val="a6"/>
        <w:spacing w:before="0"/>
        <w:ind w:left="0" w:firstLine="0"/>
        <w:jc w:val="left"/>
        <w:rPr>
          <w:sz w:val="22"/>
          <w:szCs w:val="22"/>
        </w:rPr>
      </w:pPr>
      <w:r w:rsidRPr="00D8725C">
        <w:rPr>
          <w:b/>
          <w:position w:val="2"/>
          <w:sz w:val="22"/>
          <w:szCs w:val="22"/>
        </w:rPr>
        <w:t>а.</w:t>
      </w:r>
      <w:r w:rsidRPr="00D8725C">
        <w:rPr>
          <w:b/>
          <w:spacing w:val="-4"/>
          <w:position w:val="2"/>
          <w:sz w:val="22"/>
          <w:szCs w:val="22"/>
        </w:rPr>
        <w:t xml:space="preserve"> </w:t>
      </w:r>
      <w:r w:rsidRPr="00D8725C">
        <w:rPr>
          <w:position w:val="2"/>
          <w:sz w:val="22"/>
          <w:szCs w:val="22"/>
        </w:rPr>
        <w:t>Общий</w:t>
      </w:r>
      <w:r w:rsidRPr="00D8725C">
        <w:rPr>
          <w:spacing w:val="-2"/>
          <w:position w:val="2"/>
          <w:sz w:val="22"/>
          <w:szCs w:val="22"/>
        </w:rPr>
        <w:t xml:space="preserve"> </w:t>
      </w:r>
      <w:r w:rsidRPr="00D8725C">
        <w:rPr>
          <w:position w:val="2"/>
          <w:sz w:val="22"/>
          <w:szCs w:val="22"/>
        </w:rPr>
        <w:t>T</w:t>
      </w:r>
      <w:r w:rsidRPr="00D8725C">
        <w:rPr>
          <w:sz w:val="22"/>
          <w:szCs w:val="22"/>
        </w:rPr>
        <w:t>4</w:t>
      </w:r>
      <w:r w:rsidRPr="00D8725C">
        <w:rPr>
          <w:spacing w:val="16"/>
          <w:sz w:val="22"/>
          <w:szCs w:val="22"/>
        </w:rPr>
        <w:t xml:space="preserve"> </w:t>
      </w:r>
      <w:r w:rsidRPr="00D8725C">
        <w:rPr>
          <w:position w:val="2"/>
          <w:sz w:val="22"/>
          <w:szCs w:val="22"/>
        </w:rPr>
        <w:t>на</w:t>
      </w:r>
      <w:r w:rsidRPr="00D8725C">
        <w:rPr>
          <w:spacing w:val="-4"/>
          <w:position w:val="2"/>
          <w:sz w:val="22"/>
          <w:szCs w:val="22"/>
        </w:rPr>
        <w:t xml:space="preserve"> </w:t>
      </w:r>
      <w:r w:rsidRPr="00D8725C">
        <w:rPr>
          <w:position w:val="2"/>
          <w:sz w:val="22"/>
          <w:szCs w:val="22"/>
        </w:rPr>
        <w:t>нижней</w:t>
      </w:r>
      <w:r w:rsidRPr="00D8725C">
        <w:rPr>
          <w:spacing w:val="-4"/>
          <w:position w:val="2"/>
          <w:sz w:val="22"/>
          <w:szCs w:val="22"/>
        </w:rPr>
        <w:t xml:space="preserve"> </w:t>
      </w:r>
      <w:r w:rsidRPr="00D8725C">
        <w:rPr>
          <w:position w:val="2"/>
          <w:sz w:val="22"/>
          <w:szCs w:val="22"/>
        </w:rPr>
        <w:t>границе</w:t>
      </w:r>
      <w:r w:rsidRPr="00D8725C">
        <w:rPr>
          <w:spacing w:val="-3"/>
          <w:position w:val="2"/>
          <w:sz w:val="22"/>
          <w:szCs w:val="22"/>
        </w:rPr>
        <w:t xml:space="preserve"> </w:t>
      </w:r>
      <w:r w:rsidRPr="00D8725C">
        <w:rPr>
          <w:position w:val="2"/>
          <w:sz w:val="22"/>
          <w:szCs w:val="22"/>
        </w:rPr>
        <w:t>нормы</w:t>
      </w:r>
      <w:r w:rsidRPr="00D8725C">
        <w:rPr>
          <w:spacing w:val="-2"/>
          <w:position w:val="2"/>
          <w:sz w:val="22"/>
          <w:szCs w:val="22"/>
        </w:rPr>
        <w:t xml:space="preserve"> </w:t>
      </w:r>
      <w:r w:rsidRPr="00D8725C">
        <w:rPr>
          <w:position w:val="2"/>
          <w:sz w:val="22"/>
          <w:szCs w:val="22"/>
        </w:rPr>
        <w:t>или</w:t>
      </w:r>
      <w:r w:rsidRPr="00D8725C">
        <w:rPr>
          <w:spacing w:val="-2"/>
          <w:position w:val="2"/>
          <w:sz w:val="22"/>
          <w:szCs w:val="22"/>
        </w:rPr>
        <w:t xml:space="preserve"> </w:t>
      </w:r>
      <w:r w:rsidRPr="00D8725C">
        <w:rPr>
          <w:position w:val="2"/>
          <w:sz w:val="22"/>
          <w:szCs w:val="22"/>
        </w:rPr>
        <w:t>ниже</w:t>
      </w:r>
      <w:r w:rsidRPr="00D8725C">
        <w:rPr>
          <w:spacing w:val="-4"/>
          <w:position w:val="2"/>
          <w:sz w:val="22"/>
          <w:szCs w:val="22"/>
        </w:rPr>
        <w:t xml:space="preserve"> </w:t>
      </w:r>
      <w:r w:rsidRPr="00D8725C">
        <w:rPr>
          <w:spacing w:val="-2"/>
          <w:position w:val="2"/>
          <w:sz w:val="22"/>
          <w:szCs w:val="22"/>
        </w:rPr>
        <w:t>нормы.</w:t>
      </w:r>
    </w:p>
    <w:p w:rsidR="00D8725C" w:rsidRPr="00D8725C" w:rsidRDefault="00D8725C" w:rsidP="000C27CF">
      <w:pPr>
        <w:pStyle w:val="a6"/>
        <w:spacing w:before="0"/>
        <w:ind w:left="0" w:firstLine="0"/>
        <w:jc w:val="left"/>
        <w:rPr>
          <w:sz w:val="22"/>
          <w:szCs w:val="22"/>
        </w:rPr>
      </w:pPr>
      <w:r w:rsidRPr="00D8725C">
        <w:rPr>
          <w:b/>
          <w:sz w:val="22"/>
          <w:szCs w:val="22"/>
        </w:rPr>
        <w:t>б.</w:t>
      </w:r>
      <w:r w:rsidRPr="00D8725C">
        <w:rPr>
          <w:b/>
          <w:spacing w:val="-5"/>
          <w:sz w:val="22"/>
          <w:szCs w:val="22"/>
        </w:rPr>
        <w:t xml:space="preserve"> </w:t>
      </w:r>
      <w:r w:rsidRPr="00D8725C">
        <w:rPr>
          <w:sz w:val="22"/>
          <w:szCs w:val="22"/>
        </w:rPr>
        <w:t>Заболевание</w:t>
      </w:r>
      <w:r w:rsidRPr="00D8725C">
        <w:rPr>
          <w:spacing w:val="-2"/>
          <w:sz w:val="22"/>
          <w:szCs w:val="22"/>
        </w:rPr>
        <w:t xml:space="preserve"> </w:t>
      </w:r>
      <w:r w:rsidRPr="00D8725C">
        <w:rPr>
          <w:spacing w:val="-4"/>
          <w:sz w:val="22"/>
          <w:szCs w:val="22"/>
        </w:rPr>
        <w:t>ЦНС.</w:t>
      </w:r>
    </w:p>
    <w:p w:rsidR="00D8725C" w:rsidRPr="00D8725C" w:rsidRDefault="00D8725C" w:rsidP="000C27CF">
      <w:pPr>
        <w:pStyle w:val="a6"/>
        <w:spacing w:before="0"/>
        <w:ind w:left="0" w:firstLine="0"/>
        <w:jc w:val="left"/>
        <w:rPr>
          <w:sz w:val="22"/>
          <w:szCs w:val="22"/>
        </w:rPr>
      </w:pPr>
      <w:r w:rsidRPr="00D8725C">
        <w:rPr>
          <w:b/>
          <w:sz w:val="22"/>
          <w:szCs w:val="22"/>
        </w:rPr>
        <w:t>в.</w:t>
      </w:r>
      <w:r w:rsidRPr="00D8725C">
        <w:rPr>
          <w:b/>
          <w:spacing w:val="-4"/>
          <w:sz w:val="22"/>
          <w:szCs w:val="22"/>
        </w:rPr>
        <w:t xml:space="preserve"> </w:t>
      </w:r>
      <w:r w:rsidRPr="00D8725C">
        <w:rPr>
          <w:sz w:val="22"/>
          <w:szCs w:val="22"/>
        </w:rPr>
        <w:t>Клинические</w:t>
      </w:r>
      <w:r w:rsidRPr="00D8725C">
        <w:rPr>
          <w:spacing w:val="-4"/>
          <w:sz w:val="22"/>
          <w:szCs w:val="22"/>
        </w:rPr>
        <w:t xml:space="preserve"> </w:t>
      </w:r>
      <w:r w:rsidRPr="00D8725C">
        <w:rPr>
          <w:sz w:val="22"/>
          <w:szCs w:val="22"/>
        </w:rPr>
        <w:t>признаки</w:t>
      </w:r>
      <w:r w:rsidRPr="00D8725C">
        <w:rPr>
          <w:spacing w:val="-2"/>
          <w:sz w:val="22"/>
          <w:szCs w:val="22"/>
        </w:rPr>
        <w:t xml:space="preserve"> гипотиреоза.</w:t>
      </w:r>
    </w:p>
    <w:p w:rsidR="00D8725C" w:rsidRPr="00D8725C" w:rsidRDefault="00D8725C" w:rsidP="000C27CF">
      <w:pPr>
        <w:pStyle w:val="a6"/>
        <w:spacing w:before="0"/>
        <w:ind w:left="0" w:firstLine="0"/>
        <w:jc w:val="left"/>
        <w:rPr>
          <w:sz w:val="22"/>
          <w:szCs w:val="22"/>
        </w:rPr>
      </w:pPr>
      <w:r w:rsidRPr="00D8725C">
        <w:rPr>
          <w:b/>
          <w:sz w:val="22"/>
          <w:szCs w:val="22"/>
        </w:rPr>
        <w:t>г.</w:t>
      </w:r>
      <w:r w:rsidRPr="00D8725C">
        <w:rPr>
          <w:b/>
          <w:spacing w:val="-6"/>
          <w:sz w:val="22"/>
          <w:szCs w:val="22"/>
        </w:rPr>
        <w:t xml:space="preserve"> </w:t>
      </w:r>
      <w:r w:rsidRPr="00D8725C">
        <w:rPr>
          <w:sz w:val="22"/>
          <w:szCs w:val="22"/>
        </w:rPr>
        <w:t>Низкий</w:t>
      </w:r>
      <w:r w:rsidRPr="00D8725C">
        <w:rPr>
          <w:spacing w:val="-4"/>
          <w:sz w:val="22"/>
          <w:szCs w:val="22"/>
        </w:rPr>
        <w:t xml:space="preserve"> </w:t>
      </w:r>
      <w:r w:rsidRPr="00D8725C">
        <w:rPr>
          <w:sz w:val="22"/>
          <w:szCs w:val="22"/>
        </w:rPr>
        <w:t>базальный</w:t>
      </w:r>
      <w:r w:rsidRPr="00D8725C">
        <w:rPr>
          <w:spacing w:val="-2"/>
          <w:sz w:val="22"/>
          <w:szCs w:val="22"/>
        </w:rPr>
        <w:t xml:space="preserve"> </w:t>
      </w:r>
      <w:r w:rsidRPr="00D8725C">
        <w:rPr>
          <w:sz w:val="22"/>
          <w:szCs w:val="22"/>
        </w:rPr>
        <w:t>уровень</w:t>
      </w:r>
      <w:r w:rsidRPr="00D8725C">
        <w:rPr>
          <w:spacing w:val="-4"/>
          <w:sz w:val="22"/>
          <w:szCs w:val="22"/>
        </w:rPr>
        <w:t xml:space="preserve"> ТТГ.</w:t>
      </w:r>
    </w:p>
    <w:p w:rsidR="00D8725C" w:rsidRPr="00D8725C" w:rsidRDefault="00D8725C" w:rsidP="000C27CF">
      <w:pPr>
        <w:spacing w:line="237" w:lineRule="auto"/>
        <w:ind w:hanging="300"/>
        <w:rPr>
          <w:rFonts w:ascii="Times New Roman" w:hAnsi="Times New Roman" w:cs="Times New Roman"/>
        </w:rPr>
      </w:pPr>
      <w:r w:rsidRPr="00D8725C">
        <w:rPr>
          <w:rFonts w:ascii="Times New Roman" w:hAnsi="Times New Roman" w:cs="Times New Roman"/>
          <w:b/>
        </w:rPr>
        <w:t>В. Подтверждение диагноза гипотиреоза у больных, получающих</w:t>
      </w:r>
      <w:r w:rsidRPr="00D8725C">
        <w:rPr>
          <w:rFonts w:ascii="Times New Roman" w:hAnsi="Times New Roman" w:cs="Times New Roman"/>
          <w:b/>
          <w:spacing w:val="40"/>
        </w:rPr>
        <w:t xml:space="preserve"> </w:t>
      </w:r>
      <w:proofErr w:type="spellStart"/>
      <w:r w:rsidRPr="00D8725C">
        <w:rPr>
          <w:rFonts w:ascii="Times New Roman" w:hAnsi="Times New Roman" w:cs="Times New Roman"/>
          <w:b/>
        </w:rPr>
        <w:t>тиреоидные</w:t>
      </w:r>
      <w:proofErr w:type="spellEnd"/>
      <w:r w:rsidRPr="00D8725C">
        <w:rPr>
          <w:rFonts w:ascii="Times New Roman" w:hAnsi="Times New Roman" w:cs="Times New Roman"/>
          <w:b/>
        </w:rPr>
        <w:t xml:space="preserve"> гормоны. </w:t>
      </w:r>
      <w:r w:rsidRPr="00D8725C">
        <w:rPr>
          <w:rFonts w:ascii="Times New Roman" w:hAnsi="Times New Roman" w:cs="Times New Roman"/>
        </w:rPr>
        <w:t xml:space="preserve">Нередко </w:t>
      </w:r>
      <w:proofErr w:type="spellStart"/>
      <w:r w:rsidRPr="00D8725C">
        <w:rPr>
          <w:rFonts w:ascii="Times New Roman" w:hAnsi="Times New Roman" w:cs="Times New Roman"/>
        </w:rPr>
        <w:t>тиреоидные</w:t>
      </w:r>
      <w:proofErr w:type="spellEnd"/>
      <w:r w:rsidRPr="00D8725C">
        <w:rPr>
          <w:rFonts w:ascii="Times New Roman" w:hAnsi="Times New Roman" w:cs="Times New Roman"/>
        </w:rPr>
        <w:t xml:space="preserve"> гормоны ошибочно назначают лицам</w:t>
      </w:r>
      <w:r w:rsidRPr="00D8725C">
        <w:rPr>
          <w:rFonts w:ascii="Times New Roman" w:hAnsi="Times New Roman" w:cs="Times New Roman"/>
          <w:spacing w:val="40"/>
        </w:rPr>
        <w:t xml:space="preserve"> </w:t>
      </w:r>
      <w:r w:rsidRPr="00D8725C">
        <w:rPr>
          <w:rFonts w:ascii="Times New Roman" w:hAnsi="Times New Roman" w:cs="Times New Roman"/>
        </w:rPr>
        <w:t>без гипотиреоза. Самые частые причины неправильной диагностики гипотиреоза:</w:t>
      </w:r>
    </w:p>
    <w:p w:rsidR="00D8725C" w:rsidRPr="00D8725C" w:rsidRDefault="00D8725C" w:rsidP="008E56FD">
      <w:pPr>
        <w:pStyle w:val="aa"/>
        <w:numPr>
          <w:ilvl w:val="0"/>
          <w:numId w:val="7"/>
        </w:numPr>
        <w:tabs>
          <w:tab w:val="left" w:pos="1163"/>
        </w:tabs>
        <w:spacing w:before="0"/>
        <w:ind w:left="0" w:hanging="300"/>
      </w:pPr>
      <w:r w:rsidRPr="00D8725C">
        <w:t>При обследовании основное внимание было уделено жалобам больного (например, жалобам на утомляемость, прибавку в весе, нерегулярность менструаций), а не объективным показателям.</w:t>
      </w:r>
    </w:p>
    <w:p w:rsidR="00D8725C" w:rsidRPr="00D8725C" w:rsidRDefault="00D8725C" w:rsidP="008E56FD">
      <w:pPr>
        <w:pStyle w:val="aa"/>
        <w:numPr>
          <w:ilvl w:val="0"/>
          <w:numId w:val="7"/>
        </w:numPr>
        <w:tabs>
          <w:tab w:val="left" w:pos="1286"/>
        </w:tabs>
        <w:spacing w:before="0"/>
        <w:ind w:left="0" w:hanging="300"/>
      </w:pPr>
      <w:r w:rsidRPr="00D8725C">
        <w:tab/>
        <w:t xml:space="preserve">Не были проведены лабораторные исследования, подтверждающие диагноз </w:t>
      </w:r>
      <w:r w:rsidRPr="00D8725C">
        <w:rPr>
          <w:spacing w:val="-2"/>
        </w:rPr>
        <w:t>гипотиреоза.</w:t>
      </w:r>
    </w:p>
    <w:p w:rsidR="00D8725C" w:rsidRPr="00D8725C" w:rsidRDefault="00D8725C" w:rsidP="000C27CF">
      <w:pPr>
        <w:pStyle w:val="a6"/>
        <w:spacing w:before="0"/>
        <w:ind w:left="0" w:firstLine="0"/>
        <w:rPr>
          <w:sz w:val="22"/>
          <w:szCs w:val="22"/>
        </w:rPr>
      </w:pPr>
      <w:r w:rsidRPr="00D8725C">
        <w:rPr>
          <w:sz w:val="22"/>
          <w:szCs w:val="22"/>
        </w:rPr>
        <w:t xml:space="preserve">Если врач убежден в том, что диагноз гипотиреоза был ошибочным, он предлагает больному на некоторое время прекратить прием </w:t>
      </w:r>
      <w:proofErr w:type="spellStart"/>
      <w:r w:rsidRPr="00D8725C">
        <w:rPr>
          <w:sz w:val="22"/>
          <w:szCs w:val="22"/>
        </w:rPr>
        <w:t>тиреоидных</w:t>
      </w:r>
      <w:proofErr w:type="spellEnd"/>
      <w:r w:rsidRPr="00D8725C">
        <w:rPr>
          <w:sz w:val="22"/>
          <w:szCs w:val="22"/>
        </w:rPr>
        <w:t xml:space="preserve"> гормонов и после этого </w:t>
      </w:r>
      <w:r w:rsidRPr="00D8725C">
        <w:rPr>
          <w:position w:val="2"/>
          <w:sz w:val="22"/>
          <w:szCs w:val="22"/>
        </w:rPr>
        <w:t>определить T</w:t>
      </w:r>
      <w:r w:rsidRPr="00D8725C">
        <w:rPr>
          <w:sz w:val="22"/>
          <w:szCs w:val="22"/>
        </w:rPr>
        <w:t>4</w:t>
      </w:r>
      <w:r w:rsidRPr="00D8725C">
        <w:rPr>
          <w:spacing w:val="40"/>
          <w:sz w:val="22"/>
          <w:szCs w:val="22"/>
        </w:rPr>
        <w:t xml:space="preserve"> </w:t>
      </w:r>
      <w:r w:rsidRPr="00D8725C">
        <w:rPr>
          <w:position w:val="2"/>
          <w:sz w:val="22"/>
          <w:szCs w:val="22"/>
        </w:rPr>
        <w:t xml:space="preserve">и ТТГ. Таким путем легко удается различить </w:t>
      </w:r>
      <w:proofErr w:type="spellStart"/>
      <w:r w:rsidRPr="00D8725C">
        <w:rPr>
          <w:position w:val="2"/>
          <w:sz w:val="22"/>
          <w:szCs w:val="22"/>
        </w:rPr>
        <w:t>эутиреоз</w:t>
      </w:r>
      <w:proofErr w:type="spellEnd"/>
      <w:r w:rsidRPr="00D8725C">
        <w:rPr>
          <w:position w:val="2"/>
          <w:sz w:val="22"/>
          <w:szCs w:val="22"/>
        </w:rPr>
        <w:t xml:space="preserve"> и первичный </w:t>
      </w:r>
      <w:r w:rsidRPr="00D8725C">
        <w:rPr>
          <w:spacing w:val="-2"/>
          <w:sz w:val="22"/>
          <w:szCs w:val="22"/>
        </w:rPr>
        <w:t>гипотиреоз.</w:t>
      </w:r>
    </w:p>
    <w:p w:rsidR="00D8725C" w:rsidRPr="00D8725C" w:rsidRDefault="00D8725C" w:rsidP="000C27CF">
      <w:pPr>
        <w:pStyle w:val="a6"/>
        <w:spacing w:before="0"/>
        <w:ind w:left="0" w:firstLine="0"/>
        <w:rPr>
          <w:sz w:val="22"/>
          <w:szCs w:val="22"/>
        </w:rPr>
      </w:pPr>
      <w:proofErr w:type="spellStart"/>
      <w:r w:rsidRPr="00D8725C">
        <w:rPr>
          <w:sz w:val="22"/>
          <w:szCs w:val="22"/>
        </w:rPr>
        <w:t>Левотироксин</w:t>
      </w:r>
      <w:proofErr w:type="spellEnd"/>
      <w:r w:rsidRPr="00D8725C">
        <w:rPr>
          <w:sz w:val="22"/>
          <w:szCs w:val="22"/>
        </w:rPr>
        <w:t xml:space="preserve"> и </w:t>
      </w:r>
      <w:proofErr w:type="spellStart"/>
      <w:r w:rsidRPr="00D8725C">
        <w:rPr>
          <w:sz w:val="22"/>
          <w:szCs w:val="22"/>
        </w:rPr>
        <w:t>тироид</w:t>
      </w:r>
      <w:proofErr w:type="spellEnd"/>
      <w:r w:rsidRPr="00D8725C">
        <w:rPr>
          <w:sz w:val="22"/>
          <w:szCs w:val="22"/>
        </w:rPr>
        <w:t xml:space="preserve"> отменяют </w:t>
      </w:r>
      <w:r w:rsidRPr="00D8725C">
        <w:rPr>
          <w:b/>
          <w:sz w:val="22"/>
          <w:szCs w:val="22"/>
        </w:rPr>
        <w:t>за 5</w:t>
      </w:r>
      <w:r w:rsidRPr="00D8725C">
        <w:rPr>
          <w:b/>
          <w:spacing w:val="-2"/>
          <w:sz w:val="22"/>
          <w:szCs w:val="22"/>
        </w:rPr>
        <w:t xml:space="preserve"> </w:t>
      </w:r>
      <w:proofErr w:type="spellStart"/>
      <w:r w:rsidRPr="00D8725C">
        <w:rPr>
          <w:b/>
          <w:sz w:val="22"/>
          <w:szCs w:val="22"/>
        </w:rPr>
        <w:t>нед</w:t>
      </w:r>
      <w:proofErr w:type="spellEnd"/>
      <w:r w:rsidRPr="00D8725C">
        <w:rPr>
          <w:b/>
          <w:sz w:val="22"/>
          <w:szCs w:val="22"/>
        </w:rPr>
        <w:t xml:space="preserve"> </w:t>
      </w:r>
      <w:r w:rsidRPr="00D8725C">
        <w:rPr>
          <w:sz w:val="22"/>
          <w:szCs w:val="22"/>
        </w:rPr>
        <w:t xml:space="preserve">до исследования. Не стоит торопиться и </w:t>
      </w:r>
      <w:r w:rsidRPr="00D8725C">
        <w:rPr>
          <w:position w:val="2"/>
          <w:sz w:val="22"/>
          <w:szCs w:val="22"/>
        </w:rPr>
        <w:t>проводить анализы через 1—2</w:t>
      </w:r>
      <w:r w:rsidRPr="00D8725C">
        <w:rPr>
          <w:spacing w:val="-2"/>
          <w:position w:val="2"/>
          <w:sz w:val="22"/>
          <w:szCs w:val="22"/>
        </w:rPr>
        <w:t xml:space="preserve"> </w:t>
      </w:r>
      <w:proofErr w:type="spellStart"/>
      <w:r w:rsidRPr="00D8725C">
        <w:rPr>
          <w:position w:val="2"/>
          <w:sz w:val="22"/>
          <w:szCs w:val="22"/>
        </w:rPr>
        <w:t>нед</w:t>
      </w:r>
      <w:proofErr w:type="spellEnd"/>
      <w:r w:rsidRPr="00D8725C">
        <w:rPr>
          <w:position w:val="2"/>
          <w:sz w:val="22"/>
          <w:szCs w:val="22"/>
        </w:rPr>
        <w:t xml:space="preserve"> после отмены. Изменения уровней T</w:t>
      </w:r>
      <w:r w:rsidRPr="00D8725C">
        <w:rPr>
          <w:sz w:val="22"/>
          <w:szCs w:val="22"/>
        </w:rPr>
        <w:t>4</w:t>
      </w:r>
      <w:r w:rsidRPr="00D8725C">
        <w:rPr>
          <w:spacing w:val="37"/>
          <w:sz w:val="22"/>
          <w:szCs w:val="22"/>
        </w:rPr>
        <w:t xml:space="preserve"> </w:t>
      </w:r>
      <w:r w:rsidRPr="00D8725C">
        <w:rPr>
          <w:position w:val="2"/>
          <w:sz w:val="22"/>
          <w:szCs w:val="22"/>
        </w:rPr>
        <w:t xml:space="preserve">и ТТГ на этих </w:t>
      </w:r>
      <w:r w:rsidRPr="00D8725C">
        <w:rPr>
          <w:sz w:val="22"/>
          <w:szCs w:val="22"/>
        </w:rPr>
        <w:t>сроках могут быть следствием угнетения гипоталамо-гипофизарно-</w:t>
      </w:r>
      <w:proofErr w:type="spellStart"/>
      <w:r w:rsidRPr="00D8725C">
        <w:rPr>
          <w:sz w:val="22"/>
          <w:szCs w:val="22"/>
        </w:rPr>
        <w:t>тиреоидной</w:t>
      </w:r>
      <w:proofErr w:type="spellEnd"/>
      <w:r w:rsidRPr="00D8725C">
        <w:rPr>
          <w:sz w:val="22"/>
          <w:szCs w:val="22"/>
        </w:rPr>
        <w:t xml:space="preserve"> системы </w:t>
      </w:r>
      <w:proofErr w:type="spellStart"/>
      <w:r w:rsidRPr="00D8725C">
        <w:rPr>
          <w:sz w:val="22"/>
          <w:szCs w:val="22"/>
        </w:rPr>
        <w:t>левотироксином</w:t>
      </w:r>
      <w:proofErr w:type="spellEnd"/>
      <w:r w:rsidRPr="00D8725C">
        <w:rPr>
          <w:sz w:val="22"/>
          <w:szCs w:val="22"/>
        </w:rPr>
        <w:t xml:space="preserve">. Если больной длительно принимал </w:t>
      </w:r>
      <w:proofErr w:type="spellStart"/>
      <w:r w:rsidRPr="00D8725C">
        <w:rPr>
          <w:sz w:val="22"/>
          <w:szCs w:val="22"/>
        </w:rPr>
        <w:t>лиотиронин</w:t>
      </w:r>
      <w:proofErr w:type="spellEnd"/>
      <w:r w:rsidRPr="00D8725C">
        <w:rPr>
          <w:sz w:val="22"/>
          <w:szCs w:val="22"/>
        </w:rPr>
        <w:t xml:space="preserve">, прием препарата </w:t>
      </w:r>
      <w:r w:rsidRPr="00D8725C">
        <w:rPr>
          <w:position w:val="2"/>
          <w:sz w:val="22"/>
          <w:szCs w:val="22"/>
        </w:rPr>
        <w:t xml:space="preserve">прекращают </w:t>
      </w:r>
      <w:r w:rsidRPr="00D8725C">
        <w:rPr>
          <w:b/>
          <w:position w:val="2"/>
          <w:sz w:val="22"/>
          <w:szCs w:val="22"/>
        </w:rPr>
        <w:t>за 10</w:t>
      </w:r>
      <w:r w:rsidRPr="00D8725C">
        <w:rPr>
          <w:b/>
          <w:spacing w:val="-1"/>
          <w:position w:val="2"/>
          <w:sz w:val="22"/>
          <w:szCs w:val="22"/>
        </w:rPr>
        <w:t xml:space="preserve"> </w:t>
      </w:r>
      <w:proofErr w:type="spellStart"/>
      <w:r w:rsidRPr="00D8725C">
        <w:rPr>
          <w:b/>
          <w:position w:val="2"/>
          <w:sz w:val="22"/>
          <w:szCs w:val="22"/>
        </w:rPr>
        <w:t>сут</w:t>
      </w:r>
      <w:proofErr w:type="spellEnd"/>
      <w:r w:rsidRPr="00D8725C">
        <w:rPr>
          <w:b/>
          <w:position w:val="2"/>
          <w:sz w:val="22"/>
          <w:szCs w:val="22"/>
        </w:rPr>
        <w:t xml:space="preserve"> </w:t>
      </w:r>
      <w:r w:rsidRPr="00D8725C">
        <w:rPr>
          <w:position w:val="2"/>
          <w:sz w:val="22"/>
          <w:szCs w:val="22"/>
        </w:rPr>
        <w:t>до исследования. T</w:t>
      </w:r>
      <w:r w:rsidRPr="00D8725C">
        <w:rPr>
          <w:sz w:val="22"/>
          <w:szCs w:val="22"/>
        </w:rPr>
        <w:t>3</w:t>
      </w:r>
      <w:r w:rsidRPr="00D8725C">
        <w:rPr>
          <w:spacing w:val="30"/>
          <w:sz w:val="22"/>
          <w:szCs w:val="22"/>
        </w:rPr>
        <w:t xml:space="preserve"> </w:t>
      </w:r>
      <w:proofErr w:type="spellStart"/>
      <w:r w:rsidRPr="00D8725C">
        <w:rPr>
          <w:position w:val="2"/>
          <w:sz w:val="22"/>
          <w:szCs w:val="22"/>
        </w:rPr>
        <w:t>метаболизируется</w:t>
      </w:r>
      <w:proofErr w:type="spellEnd"/>
      <w:r w:rsidRPr="00D8725C">
        <w:rPr>
          <w:position w:val="2"/>
          <w:sz w:val="22"/>
          <w:szCs w:val="22"/>
        </w:rPr>
        <w:t xml:space="preserve"> быстрее, чем T</w:t>
      </w:r>
      <w:r w:rsidRPr="00D8725C">
        <w:rPr>
          <w:sz w:val="22"/>
          <w:szCs w:val="22"/>
        </w:rPr>
        <w:t>4</w:t>
      </w:r>
      <w:r w:rsidRPr="00D8725C">
        <w:rPr>
          <w:position w:val="2"/>
          <w:sz w:val="22"/>
          <w:szCs w:val="22"/>
        </w:rPr>
        <w:t xml:space="preserve">, поэтому </w:t>
      </w:r>
      <w:r w:rsidRPr="00D8725C">
        <w:rPr>
          <w:sz w:val="22"/>
          <w:szCs w:val="22"/>
        </w:rPr>
        <w:t xml:space="preserve">быстрее прекращается и его угнетающее действие на гипоталамо-гипофизарно- </w:t>
      </w:r>
      <w:proofErr w:type="spellStart"/>
      <w:r w:rsidRPr="00D8725C">
        <w:rPr>
          <w:position w:val="2"/>
          <w:sz w:val="22"/>
          <w:szCs w:val="22"/>
        </w:rPr>
        <w:t>тиреоидную</w:t>
      </w:r>
      <w:proofErr w:type="spellEnd"/>
      <w:r w:rsidRPr="00D8725C">
        <w:rPr>
          <w:position w:val="2"/>
          <w:sz w:val="22"/>
          <w:szCs w:val="22"/>
        </w:rPr>
        <w:t xml:space="preserve"> систему. Если больной принимает препараты </w:t>
      </w:r>
      <w:proofErr w:type="gramStart"/>
      <w:r w:rsidRPr="00D8725C">
        <w:rPr>
          <w:position w:val="2"/>
          <w:sz w:val="22"/>
          <w:szCs w:val="22"/>
        </w:rPr>
        <w:t>T</w:t>
      </w:r>
      <w:r w:rsidRPr="00D8725C">
        <w:rPr>
          <w:sz w:val="22"/>
          <w:szCs w:val="22"/>
        </w:rPr>
        <w:t>4</w:t>
      </w:r>
      <w:proofErr w:type="gramEnd"/>
      <w:r w:rsidRPr="00D8725C">
        <w:rPr>
          <w:spacing w:val="40"/>
          <w:sz w:val="22"/>
          <w:szCs w:val="22"/>
        </w:rPr>
        <w:t xml:space="preserve"> </w:t>
      </w:r>
      <w:r w:rsidRPr="00D8725C">
        <w:rPr>
          <w:position w:val="2"/>
          <w:sz w:val="22"/>
          <w:szCs w:val="22"/>
        </w:rPr>
        <w:t xml:space="preserve">и врач считает, что </w:t>
      </w:r>
      <w:r w:rsidRPr="00D8725C">
        <w:rPr>
          <w:sz w:val="22"/>
          <w:szCs w:val="22"/>
        </w:rPr>
        <w:t xml:space="preserve">длительная отмена заместительной гормональной терапии нежелательна, рекомендуется </w:t>
      </w:r>
      <w:r w:rsidRPr="00D8725C">
        <w:rPr>
          <w:position w:val="2"/>
          <w:sz w:val="22"/>
          <w:szCs w:val="22"/>
        </w:rPr>
        <w:t xml:space="preserve">за 1 </w:t>
      </w:r>
      <w:proofErr w:type="spellStart"/>
      <w:r w:rsidRPr="00D8725C">
        <w:rPr>
          <w:position w:val="2"/>
          <w:sz w:val="22"/>
          <w:szCs w:val="22"/>
        </w:rPr>
        <w:t>мес</w:t>
      </w:r>
      <w:proofErr w:type="spellEnd"/>
      <w:r w:rsidRPr="00D8725C">
        <w:rPr>
          <w:position w:val="2"/>
          <w:sz w:val="22"/>
          <w:szCs w:val="22"/>
        </w:rPr>
        <w:t xml:space="preserve"> до отмены перевести больного на препараты T</w:t>
      </w:r>
      <w:r w:rsidRPr="00D8725C">
        <w:rPr>
          <w:sz w:val="22"/>
          <w:szCs w:val="22"/>
        </w:rPr>
        <w:t>3</w:t>
      </w:r>
      <w:r w:rsidRPr="00D8725C">
        <w:rPr>
          <w:position w:val="2"/>
          <w:sz w:val="22"/>
          <w:szCs w:val="22"/>
        </w:rPr>
        <w:t>.</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Г.</w:t>
      </w:r>
      <w:r w:rsidRPr="00D8725C">
        <w:rPr>
          <w:rFonts w:ascii="Times New Roman" w:hAnsi="Times New Roman" w:cs="Times New Roman"/>
          <w:spacing w:val="-7"/>
          <w:sz w:val="22"/>
          <w:szCs w:val="22"/>
        </w:rPr>
        <w:t xml:space="preserve"> </w:t>
      </w:r>
      <w:proofErr w:type="spellStart"/>
      <w:r w:rsidRPr="00D8725C">
        <w:rPr>
          <w:rFonts w:ascii="Times New Roman" w:hAnsi="Times New Roman" w:cs="Times New Roman"/>
          <w:sz w:val="22"/>
          <w:szCs w:val="22"/>
        </w:rPr>
        <w:t>Псевдодисфункция</w:t>
      </w:r>
      <w:proofErr w:type="spellEnd"/>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щитовидной</w:t>
      </w:r>
      <w:r w:rsidRPr="00D8725C">
        <w:rPr>
          <w:rFonts w:ascii="Times New Roman" w:hAnsi="Times New Roman" w:cs="Times New Roman"/>
          <w:spacing w:val="-8"/>
          <w:sz w:val="22"/>
          <w:szCs w:val="22"/>
        </w:rPr>
        <w:t xml:space="preserve"> </w:t>
      </w:r>
      <w:r w:rsidRPr="00D8725C">
        <w:rPr>
          <w:rFonts w:ascii="Times New Roman" w:hAnsi="Times New Roman" w:cs="Times New Roman"/>
          <w:spacing w:val="-2"/>
          <w:sz w:val="22"/>
          <w:szCs w:val="22"/>
        </w:rPr>
        <w:t>железы</w:t>
      </w:r>
    </w:p>
    <w:p w:rsidR="00D8725C" w:rsidRPr="00D8725C" w:rsidRDefault="00D8725C" w:rsidP="008E56FD">
      <w:pPr>
        <w:pStyle w:val="aa"/>
        <w:numPr>
          <w:ilvl w:val="0"/>
          <w:numId w:val="6"/>
        </w:numPr>
        <w:tabs>
          <w:tab w:val="left" w:pos="1189"/>
        </w:tabs>
        <w:spacing w:before="0" w:line="237" w:lineRule="auto"/>
        <w:ind w:left="0" w:hanging="300"/>
      </w:pPr>
      <w:r w:rsidRPr="00D8725C">
        <w:rPr>
          <w:b/>
          <w:position w:val="2"/>
        </w:rPr>
        <w:t>T</w:t>
      </w:r>
      <w:r w:rsidRPr="00D8725C">
        <w:rPr>
          <w:b/>
          <w:position w:val="1"/>
        </w:rPr>
        <w:t>3</w:t>
      </w:r>
      <w:r w:rsidRPr="00D8725C">
        <w:rPr>
          <w:b/>
          <w:position w:val="2"/>
        </w:rPr>
        <w:t xml:space="preserve">. </w:t>
      </w:r>
      <w:r w:rsidRPr="00D8725C">
        <w:rPr>
          <w:position w:val="2"/>
        </w:rPr>
        <w:t xml:space="preserve">При тяжелых </w:t>
      </w:r>
      <w:proofErr w:type="spellStart"/>
      <w:r w:rsidRPr="00D8725C">
        <w:rPr>
          <w:position w:val="2"/>
        </w:rPr>
        <w:t>нетиреоидных</w:t>
      </w:r>
      <w:proofErr w:type="spellEnd"/>
      <w:r w:rsidRPr="00D8725C">
        <w:rPr>
          <w:position w:val="2"/>
        </w:rPr>
        <w:t xml:space="preserve"> заболеваниях уровни общего и свободного T</w:t>
      </w:r>
      <w:r w:rsidRPr="00D8725C">
        <w:t>3</w:t>
      </w:r>
      <w:r w:rsidRPr="00D8725C">
        <w:rPr>
          <w:spacing w:val="40"/>
        </w:rPr>
        <w:t xml:space="preserve"> </w:t>
      </w:r>
      <w:r w:rsidRPr="00D8725C">
        <w:rPr>
          <w:position w:val="2"/>
        </w:rPr>
        <w:t>в сыворотке снижаются из-за подавления периферического 5'-монодейодирования T</w:t>
      </w:r>
      <w:r w:rsidRPr="00D8725C">
        <w:t>4</w:t>
      </w:r>
      <w:r w:rsidRPr="00D8725C">
        <w:rPr>
          <w:position w:val="2"/>
        </w:rPr>
        <w:t>. Превращение T</w:t>
      </w:r>
      <w:r w:rsidRPr="00D8725C">
        <w:t>4</w:t>
      </w:r>
      <w:r w:rsidRPr="00D8725C">
        <w:rPr>
          <w:spacing w:val="32"/>
        </w:rPr>
        <w:t xml:space="preserve"> </w:t>
      </w:r>
      <w:r w:rsidRPr="00D8725C">
        <w:rPr>
          <w:position w:val="2"/>
        </w:rPr>
        <w:t>в T</w:t>
      </w:r>
      <w:r w:rsidRPr="00D8725C">
        <w:t>3</w:t>
      </w:r>
      <w:r w:rsidRPr="00D8725C">
        <w:rPr>
          <w:spacing w:val="29"/>
        </w:rPr>
        <w:t xml:space="preserve"> </w:t>
      </w:r>
      <w:r w:rsidRPr="00D8725C">
        <w:rPr>
          <w:position w:val="2"/>
        </w:rPr>
        <w:t xml:space="preserve">нарушается при болезнях печени, уремии, тяжелых инфекциях, </w:t>
      </w:r>
      <w:r w:rsidRPr="00D8725C">
        <w:t xml:space="preserve">диабетическом </w:t>
      </w:r>
      <w:proofErr w:type="spellStart"/>
      <w:r w:rsidRPr="00D8725C">
        <w:t>кетоацидозе</w:t>
      </w:r>
      <w:proofErr w:type="spellEnd"/>
      <w:r w:rsidRPr="00D8725C">
        <w:t>, хирургических вмешательствах, голодании, ожогах, обширном инфаркте миокарда.</w:t>
      </w:r>
    </w:p>
    <w:p w:rsidR="00D8725C" w:rsidRPr="00220DAE" w:rsidRDefault="00D8725C" w:rsidP="008E56FD">
      <w:pPr>
        <w:pStyle w:val="aa"/>
        <w:numPr>
          <w:ilvl w:val="0"/>
          <w:numId w:val="6"/>
        </w:numPr>
        <w:tabs>
          <w:tab w:val="left" w:pos="1168"/>
        </w:tabs>
        <w:spacing w:before="0" w:line="237" w:lineRule="auto"/>
        <w:ind w:left="0" w:firstLine="0"/>
        <w:jc w:val="left"/>
      </w:pPr>
      <w:r w:rsidRPr="00220DAE">
        <w:rPr>
          <w:b/>
          <w:position w:val="2"/>
        </w:rPr>
        <w:t>T</w:t>
      </w:r>
      <w:r w:rsidRPr="00220DAE">
        <w:rPr>
          <w:b/>
          <w:position w:val="1"/>
        </w:rPr>
        <w:t>4</w:t>
      </w:r>
      <w:r w:rsidRPr="00220DAE">
        <w:rPr>
          <w:b/>
          <w:position w:val="2"/>
        </w:rPr>
        <w:t xml:space="preserve">. </w:t>
      </w:r>
      <w:r w:rsidRPr="00220DAE">
        <w:rPr>
          <w:position w:val="2"/>
        </w:rPr>
        <w:t>У больных в тяжелом состоянии уменьшается и уровень общего T</w:t>
      </w:r>
      <w:r w:rsidRPr="00D8725C">
        <w:t>4</w:t>
      </w:r>
      <w:r w:rsidRPr="00220DAE">
        <w:rPr>
          <w:position w:val="2"/>
        </w:rPr>
        <w:t>, а уровень свободного T</w:t>
      </w:r>
      <w:r w:rsidRPr="00D8725C">
        <w:t>4</w:t>
      </w:r>
      <w:r w:rsidRPr="00220DAE">
        <w:rPr>
          <w:spacing w:val="40"/>
        </w:rPr>
        <w:t xml:space="preserve"> </w:t>
      </w:r>
      <w:r w:rsidRPr="00220DAE">
        <w:rPr>
          <w:position w:val="2"/>
        </w:rPr>
        <w:t xml:space="preserve">может оставаться нормальным или также снижается. Базальный </w:t>
      </w:r>
      <w:r w:rsidRPr="00D8725C">
        <w:t>уровень ТТГ не меняется. Такие гормональные сдвиги расценивают как преходящий вторичный</w:t>
      </w:r>
      <w:r w:rsidRPr="00220DAE">
        <w:rPr>
          <w:spacing w:val="80"/>
          <w:w w:val="150"/>
        </w:rPr>
        <w:t xml:space="preserve"> </w:t>
      </w:r>
      <w:r w:rsidRPr="00D8725C">
        <w:t>гипотиреоз.</w:t>
      </w:r>
      <w:r w:rsidRPr="00220DAE">
        <w:rPr>
          <w:spacing w:val="80"/>
          <w:w w:val="150"/>
        </w:rPr>
        <w:t xml:space="preserve"> </w:t>
      </w:r>
      <w:r w:rsidRPr="00D8725C">
        <w:t>Считается,</w:t>
      </w:r>
      <w:r w:rsidRPr="00220DAE">
        <w:rPr>
          <w:spacing w:val="80"/>
          <w:w w:val="150"/>
        </w:rPr>
        <w:t xml:space="preserve"> </w:t>
      </w:r>
      <w:r w:rsidRPr="00D8725C">
        <w:t>что</w:t>
      </w:r>
      <w:r w:rsidRPr="00220DAE">
        <w:rPr>
          <w:spacing w:val="80"/>
          <w:w w:val="150"/>
        </w:rPr>
        <w:t xml:space="preserve"> </w:t>
      </w:r>
      <w:r w:rsidRPr="00D8725C">
        <w:t>это</w:t>
      </w:r>
      <w:r w:rsidRPr="00220DAE">
        <w:rPr>
          <w:spacing w:val="80"/>
          <w:w w:val="150"/>
        </w:rPr>
        <w:t xml:space="preserve"> </w:t>
      </w:r>
      <w:r w:rsidRPr="00D8725C">
        <w:t>адаптивная</w:t>
      </w:r>
      <w:r w:rsidRPr="00220DAE">
        <w:rPr>
          <w:spacing w:val="80"/>
          <w:w w:val="150"/>
        </w:rPr>
        <w:t xml:space="preserve"> </w:t>
      </w:r>
      <w:r w:rsidRPr="00D8725C">
        <w:t>реакция</w:t>
      </w:r>
      <w:r w:rsidRPr="00220DAE">
        <w:rPr>
          <w:spacing w:val="80"/>
          <w:w w:val="150"/>
        </w:rPr>
        <w:t xml:space="preserve"> </w:t>
      </w:r>
      <w:proofErr w:type="gramStart"/>
      <w:r w:rsidRPr="00D8725C">
        <w:t>на</w:t>
      </w:r>
      <w:r w:rsidRPr="00220DAE">
        <w:rPr>
          <w:spacing w:val="38"/>
        </w:rPr>
        <w:t xml:space="preserve">  </w:t>
      </w:r>
      <w:r w:rsidRPr="00D8725C">
        <w:t>усиление</w:t>
      </w:r>
      <w:proofErr w:type="gramEnd"/>
      <w:r w:rsidR="00220DAE">
        <w:t xml:space="preserve">  </w:t>
      </w:r>
      <w:r w:rsidRPr="00220DAE">
        <w:t>катаболизма.</w:t>
      </w:r>
      <w:r w:rsidRPr="00220DAE">
        <w:rPr>
          <w:spacing w:val="40"/>
        </w:rPr>
        <w:t xml:space="preserve"> </w:t>
      </w:r>
      <w:r w:rsidRPr="00220DAE">
        <w:t>В</w:t>
      </w:r>
      <w:r w:rsidRPr="00220DAE">
        <w:rPr>
          <w:spacing w:val="40"/>
        </w:rPr>
        <w:t xml:space="preserve"> </w:t>
      </w:r>
      <w:r w:rsidRPr="00220DAE">
        <w:t>период</w:t>
      </w:r>
      <w:r w:rsidRPr="00220DAE">
        <w:rPr>
          <w:spacing w:val="40"/>
        </w:rPr>
        <w:t xml:space="preserve"> </w:t>
      </w:r>
      <w:r w:rsidRPr="00220DAE">
        <w:t>выздоровления</w:t>
      </w:r>
      <w:r w:rsidRPr="00220DAE">
        <w:rPr>
          <w:spacing w:val="40"/>
        </w:rPr>
        <w:t xml:space="preserve"> </w:t>
      </w:r>
      <w:r w:rsidRPr="00220DAE">
        <w:t>уровень</w:t>
      </w:r>
      <w:r w:rsidRPr="00220DAE">
        <w:rPr>
          <w:spacing w:val="40"/>
        </w:rPr>
        <w:t xml:space="preserve"> </w:t>
      </w:r>
      <w:r w:rsidRPr="00220DAE">
        <w:t>ТТГ</w:t>
      </w:r>
      <w:r w:rsidRPr="00220DAE">
        <w:rPr>
          <w:spacing w:val="40"/>
        </w:rPr>
        <w:t xml:space="preserve"> </w:t>
      </w:r>
      <w:r w:rsidRPr="00220DAE">
        <w:t>повышается</w:t>
      </w:r>
      <w:r w:rsidRPr="00220DAE">
        <w:rPr>
          <w:spacing w:val="40"/>
        </w:rPr>
        <w:t xml:space="preserve"> </w:t>
      </w:r>
      <w:r w:rsidRPr="00220DAE">
        <w:t>(иногда</w:t>
      </w:r>
      <w:r w:rsidRPr="00220DAE">
        <w:rPr>
          <w:spacing w:val="40"/>
        </w:rPr>
        <w:t xml:space="preserve"> </w:t>
      </w:r>
      <w:r w:rsidRPr="00220DAE">
        <w:t>до</w:t>
      </w:r>
      <w:r w:rsidRPr="00220DAE">
        <w:rPr>
          <w:spacing w:val="40"/>
        </w:rPr>
        <w:t xml:space="preserve"> </w:t>
      </w:r>
      <w:r w:rsidRPr="00220DAE">
        <w:t xml:space="preserve">10— </w:t>
      </w:r>
      <w:r w:rsidRPr="00220DAE">
        <w:rPr>
          <w:position w:val="2"/>
        </w:rPr>
        <w:t xml:space="preserve">20 </w:t>
      </w:r>
      <w:proofErr w:type="spellStart"/>
      <w:r w:rsidRPr="00220DAE">
        <w:rPr>
          <w:position w:val="2"/>
        </w:rPr>
        <w:t>мЕ</w:t>
      </w:r>
      <w:proofErr w:type="spellEnd"/>
      <w:r w:rsidRPr="00220DAE">
        <w:rPr>
          <w:position w:val="2"/>
        </w:rPr>
        <w:t>/л); уровни T</w:t>
      </w:r>
      <w:r w:rsidRPr="00220DAE">
        <w:t>3</w:t>
      </w:r>
      <w:r w:rsidRPr="00220DAE">
        <w:rPr>
          <w:spacing w:val="40"/>
        </w:rPr>
        <w:t xml:space="preserve"> </w:t>
      </w:r>
      <w:r w:rsidRPr="00220DAE">
        <w:rPr>
          <w:position w:val="2"/>
        </w:rPr>
        <w:t>и T</w:t>
      </w:r>
      <w:r w:rsidRPr="00220DAE">
        <w:t>4</w:t>
      </w:r>
      <w:r w:rsidRPr="00220DAE">
        <w:rPr>
          <w:spacing w:val="40"/>
        </w:rPr>
        <w:t xml:space="preserve"> </w:t>
      </w:r>
      <w:r w:rsidRPr="00220DAE">
        <w:rPr>
          <w:position w:val="2"/>
        </w:rPr>
        <w:t>нормализуются.</w:t>
      </w:r>
    </w:p>
    <w:p w:rsidR="00D8725C" w:rsidRPr="00D8725C" w:rsidRDefault="00D8725C" w:rsidP="008E56FD">
      <w:pPr>
        <w:pStyle w:val="5"/>
        <w:numPr>
          <w:ilvl w:val="0"/>
          <w:numId w:val="9"/>
        </w:numPr>
        <w:tabs>
          <w:tab w:val="left" w:pos="620"/>
        </w:tabs>
        <w:spacing w:before="0"/>
        <w:ind w:left="0" w:hanging="363"/>
        <w:rPr>
          <w:rFonts w:ascii="Times New Roman" w:hAnsi="Times New Roman" w:cs="Times New Roman"/>
          <w:sz w:val="22"/>
          <w:szCs w:val="22"/>
        </w:rPr>
      </w:pPr>
      <w:r w:rsidRPr="00D8725C">
        <w:rPr>
          <w:rFonts w:ascii="Times New Roman" w:hAnsi="Times New Roman" w:cs="Times New Roman"/>
          <w:spacing w:val="-2"/>
          <w:sz w:val="22"/>
          <w:szCs w:val="22"/>
        </w:rPr>
        <w:lastRenderedPageBreak/>
        <w:t>Лечение</w:t>
      </w:r>
    </w:p>
    <w:p w:rsidR="00D8725C" w:rsidRPr="00D8725C" w:rsidRDefault="00D8725C" w:rsidP="000C27CF">
      <w:pPr>
        <w:rPr>
          <w:rFonts w:ascii="Times New Roman" w:hAnsi="Times New Roman" w:cs="Times New Roman"/>
          <w:b/>
        </w:rPr>
      </w:pPr>
      <w:r w:rsidRPr="00D8725C">
        <w:rPr>
          <w:rFonts w:ascii="Times New Roman" w:hAnsi="Times New Roman" w:cs="Times New Roman"/>
          <w:b/>
        </w:rPr>
        <w:t>А.</w:t>
      </w:r>
      <w:r w:rsidRPr="00D8725C">
        <w:rPr>
          <w:rFonts w:ascii="Times New Roman" w:hAnsi="Times New Roman" w:cs="Times New Roman"/>
          <w:b/>
          <w:spacing w:val="-5"/>
        </w:rPr>
        <w:t xml:space="preserve"> </w:t>
      </w:r>
      <w:r w:rsidRPr="00D8725C">
        <w:rPr>
          <w:rFonts w:ascii="Times New Roman" w:hAnsi="Times New Roman" w:cs="Times New Roman"/>
          <w:b/>
        </w:rPr>
        <w:t>Лекарственные</w:t>
      </w:r>
      <w:r w:rsidRPr="00D8725C">
        <w:rPr>
          <w:rFonts w:ascii="Times New Roman" w:hAnsi="Times New Roman" w:cs="Times New Roman"/>
          <w:b/>
          <w:spacing w:val="-6"/>
        </w:rPr>
        <w:t xml:space="preserve"> </w:t>
      </w:r>
      <w:r w:rsidRPr="00D8725C">
        <w:rPr>
          <w:rFonts w:ascii="Times New Roman" w:hAnsi="Times New Roman" w:cs="Times New Roman"/>
          <w:b/>
          <w:spacing w:val="-2"/>
        </w:rPr>
        <w:t>средства</w:t>
      </w:r>
    </w:p>
    <w:p w:rsidR="00D8725C" w:rsidRPr="00D8725C" w:rsidRDefault="00D8725C" w:rsidP="008E56FD">
      <w:pPr>
        <w:pStyle w:val="aa"/>
        <w:numPr>
          <w:ilvl w:val="1"/>
          <w:numId w:val="9"/>
        </w:numPr>
        <w:tabs>
          <w:tab w:val="left" w:pos="1135"/>
        </w:tabs>
        <w:spacing w:before="0"/>
        <w:ind w:left="0" w:hanging="300"/>
      </w:pPr>
      <w:proofErr w:type="spellStart"/>
      <w:r w:rsidRPr="00D8725C">
        <w:rPr>
          <w:b/>
          <w:position w:val="2"/>
        </w:rPr>
        <w:t>Левотироксин</w:t>
      </w:r>
      <w:proofErr w:type="spellEnd"/>
      <w:r w:rsidRPr="00D8725C">
        <w:rPr>
          <w:position w:val="2"/>
        </w:rPr>
        <w:t>. Это синтетический T</w:t>
      </w:r>
      <w:r w:rsidRPr="00D8725C">
        <w:t>4</w:t>
      </w:r>
      <w:r w:rsidRPr="00D8725C">
        <w:rPr>
          <w:spacing w:val="24"/>
        </w:rPr>
        <w:t xml:space="preserve"> </w:t>
      </w:r>
      <w:r w:rsidRPr="00D8725C">
        <w:rPr>
          <w:position w:val="2"/>
        </w:rPr>
        <w:t xml:space="preserve">(натриевая соль тироксина). </w:t>
      </w:r>
      <w:proofErr w:type="spellStart"/>
      <w:r w:rsidRPr="00D8725C">
        <w:rPr>
          <w:position w:val="2"/>
        </w:rPr>
        <w:t>Левотироксин</w:t>
      </w:r>
      <w:proofErr w:type="spellEnd"/>
      <w:r w:rsidRPr="00D8725C">
        <w:rPr>
          <w:spacing w:val="-3"/>
          <w:position w:val="2"/>
        </w:rPr>
        <w:t xml:space="preserve"> </w:t>
      </w:r>
      <w:r w:rsidRPr="00D8725C">
        <w:rPr>
          <w:position w:val="2"/>
        </w:rPr>
        <w:t xml:space="preserve">— </w:t>
      </w:r>
      <w:r w:rsidRPr="00D8725C">
        <w:t xml:space="preserve">средство выбора для заместительной гормонотерапии. Препарат обеспечивает </w:t>
      </w:r>
      <w:r w:rsidRPr="00D8725C">
        <w:rPr>
          <w:position w:val="2"/>
        </w:rPr>
        <w:t>стабильные уровни не только T</w:t>
      </w:r>
      <w:r w:rsidRPr="00D8725C">
        <w:t>4</w:t>
      </w:r>
      <w:r w:rsidRPr="00D8725C">
        <w:rPr>
          <w:position w:val="2"/>
        </w:rPr>
        <w:t>, но и T</w:t>
      </w:r>
      <w:r w:rsidRPr="00D8725C">
        <w:t>3</w:t>
      </w:r>
      <w:r w:rsidRPr="00D8725C">
        <w:rPr>
          <w:position w:val="2"/>
        </w:rPr>
        <w:t xml:space="preserve">. В ЖКТ всасывается примерно 70% </w:t>
      </w:r>
      <w:proofErr w:type="spellStart"/>
      <w:r w:rsidRPr="00D8725C">
        <w:rPr>
          <w:spacing w:val="-2"/>
        </w:rPr>
        <w:t>левотироксина</w:t>
      </w:r>
      <w:proofErr w:type="spellEnd"/>
      <w:r w:rsidRPr="00D8725C">
        <w:rPr>
          <w:spacing w:val="-2"/>
        </w:rPr>
        <w:t>.</w:t>
      </w:r>
    </w:p>
    <w:p w:rsidR="00D8725C" w:rsidRPr="00D8725C" w:rsidRDefault="00D8725C" w:rsidP="008E56FD">
      <w:pPr>
        <w:pStyle w:val="aa"/>
        <w:numPr>
          <w:ilvl w:val="1"/>
          <w:numId w:val="9"/>
        </w:numPr>
        <w:tabs>
          <w:tab w:val="left" w:pos="1137"/>
        </w:tabs>
        <w:spacing w:before="0"/>
        <w:ind w:left="0" w:hanging="300"/>
      </w:pPr>
      <w:proofErr w:type="spellStart"/>
      <w:r w:rsidRPr="00D8725C">
        <w:rPr>
          <w:b/>
        </w:rPr>
        <w:t>Тироид</w:t>
      </w:r>
      <w:proofErr w:type="spellEnd"/>
      <w:r w:rsidRPr="00D8725C">
        <w:t xml:space="preserve">. Это экстракт из </w:t>
      </w:r>
      <w:proofErr w:type="spellStart"/>
      <w:r w:rsidRPr="00D8725C">
        <w:t>лиофилизированных</w:t>
      </w:r>
      <w:proofErr w:type="spellEnd"/>
      <w:r w:rsidRPr="00D8725C">
        <w:t xml:space="preserve"> щитовидных желез свиней и крупного рогатого скота, стандартизованный по содержанию йода. Некоторые производители </w:t>
      </w:r>
      <w:r w:rsidRPr="00D8725C">
        <w:rPr>
          <w:position w:val="2"/>
        </w:rPr>
        <w:t>определяют</w:t>
      </w:r>
      <w:r w:rsidRPr="00D8725C">
        <w:rPr>
          <w:spacing w:val="-3"/>
          <w:position w:val="2"/>
        </w:rPr>
        <w:t xml:space="preserve"> </w:t>
      </w:r>
      <w:r w:rsidRPr="00D8725C">
        <w:rPr>
          <w:position w:val="2"/>
        </w:rPr>
        <w:t>также</w:t>
      </w:r>
      <w:r w:rsidRPr="00D8725C">
        <w:rPr>
          <w:spacing w:val="-5"/>
          <w:position w:val="2"/>
        </w:rPr>
        <w:t xml:space="preserve"> </w:t>
      </w:r>
      <w:r w:rsidRPr="00D8725C">
        <w:rPr>
          <w:position w:val="2"/>
        </w:rPr>
        <w:t>содержание</w:t>
      </w:r>
      <w:r w:rsidRPr="00D8725C">
        <w:rPr>
          <w:spacing w:val="-4"/>
          <w:position w:val="2"/>
        </w:rPr>
        <w:t xml:space="preserve"> </w:t>
      </w:r>
      <w:proofErr w:type="spellStart"/>
      <w:r w:rsidRPr="00D8725C">
        <w:rPr>
          <w:position w:val="2"/>
        </w:rPr>
        <w:t>тиреоидных</w:t>
      </w:r>
      <w:proofErr w:type="spellEnd"/>
      <w:r w:rsidRPr="00D8725C">
        <w:rPr>
          <w:spacing w:val="-2"/>
          <w:position w:val="2"/>
        </w:rPr>
        <w:t xml:space="preserve"> </w:t>
      </w:r>
      <w:r w:rsidRPr="00D8725C">
        <w:rPr>
          <w:position w:val="2"/>
        </w:rPr>
        <w:t>гормонов</w:t>
      </w:r>
      <w:r w:rsidRPr="00D8725C">
        <w:rPr>
          <w:spacing w:val="-3"/>
          <w:position w:val="2"/>
        </w:rPr>
        <w:t xml:space="preserve"> </w:t>
      </w:r>
      <w:r w:rsidRPr="00D8725C">
        <w:rPr>
          <w:position w:val="2"/>
        </w:rPr>
        <w:t>в</w:t>
      </w:r>
      <w:r w:rsidRPr="00D8725C">
        <w:rPr>
          <w:spacing w:val="-4"/>
          <w:position w:val="2"/>
        </w:rPr>
        <w:t xml:space="preserve"> </w:t>
      </w:r>
      <w:r w:rsidRPr="00D8725C">
        <w:rPr>
          <w:position w:val="2"/>
        </w:rPr>
        <w:t>препарате.</w:t>
      </w:r>
      <w:r w:rsidRPr="00D8725C">
        <w:rPr>
          <w:spacing w:val="-3"/>
          <w:position w:val="2"/>
        </w:rPr>
        <w:t xml:space="preserve"> </w:t>
      </w:r>
      <w:r w:rsidRPr="00D8725C">
        <w:rPr>
          <w:position w:val="2"/>
        </w:rPr>
        <w:t>Соотношение</w:t>
      </w:r>
      <w:r w:rsidRPr="00D8725C">
        <w:rPr>
          <w:spacing w:val="-4"/>
          <w:position w:val="2"/>
        </w:rPr>
        <w:t xml:space="preserve"> </w:t>
      </w:r>
      <w:r w:rsidRPr="00D8725C">
        <w:rPr>
          <w:position w:val="2"/>
        </w:rPr>
        <w:t>T</w:t>
      </w:r>
      <w:r w:rsidRPr="00D8725C">
        <w:t>4</w:t>
      </w:r>
      <w:r w:rsidRPr="00D8725C">
        <w:rPr>
          <w:position w:val="2"/>
        </w:rPr>
        <w:t>/T</w:t>
      </w:r>
      <w:r w:rsidRPr="00D8725C">
        <w:t>3</w:t>
      </w:r>
      <w:r w:rsidRPr="00D8725C">
        <w:rPr>
          <w:spacing w:val="40"/>
        </w:rPr>
        <w:t xml:space="preserve"> </w:t>
      </w:r>
      <w:r w:rsidRPr="00D8725C">
        <w:rPr>
          <w:position w:val="2"/>
        </w:rPr>
        <w:t xml:space="preserve">в </w:t>
      </w:r>
      <w:proofErr w:type="spellStart"/>
      <w:r w:rsidRPr="00D8725C">
        <w:rPr>
          <w:position w:val="2"/>
        </w:rPr>
        <w:t>тироиде</w:t>
      </w:r>
      <w:proofErr w:type="spellEnd"/>
      <w:r w:rsidRPr="00D8725C">
        <w:rPr>
          <w:position w:val="2"/>
        </w:rPr>
        <w:t xml:space="preserve"> примерно 4:1. Через 4—8</w:t>
      </w:r>
      <w:r w:rsidRPr="00D8725C">
        <w:rPr>
          <w:spacing w:val="-2"/>
          <w:position w:val="2"/>
        </w:rPr>
        <w:t xml:space="preserve"> </w:t>
      </w:r>
      <w:r w:rsidRPr="00D8725C">
        <w:rPr>
          <w:position w:val="2"/>
        </w:rPr>
        <w:t xml:space="preserve">ч после приема </w:t>
      </w:r>
      <w:proofErr w:type="spellStart"/>
      <w:r w:rsidRPr="00D8725C">
        <w:rPr>
          <w:position w:val="2"/>
        </w:rPr>
        <w:t>тироида</w:t>
      </w:r>
      <w:proofErr w:type="spellEnd"/>
      <w:r w:rsidRPr="00D8725C">
        <w:rPr>
          <w:position w:val="2"/>
        </w:rPr>
        <w:t xml:space="preserve"> уровень T</w:t>
      </w:r>
      <w:r w:rsidRPr="00D8725C">
        <w:t>3</w:t>
      </w:r>
      <w:r w:rsidRPr="00D8725C">
        <w:rPr>
          <w:spacing w:val="35"/>
        </w:rPr>
        <w:t xml:space="preserve"> </w:t>
      </w:r>
      <w:r w:rsidRPr="00D8725C">
        <w:rPr>
          <w:position w:val="2"/>
        </w:rPr>
        <w:t xml:space="preserve">в сыворотке </w:t>
      </w:r>
      <w:r w:rsidRPr="00D8725C">
        <w:t xml:space="preserve">может превышать норму. По физиологической активности </w:t>
      </w:r>
      <w:proofErr w:type="spellStart"/>
      <w:r w:rsidRPr="00D8725C">
        <w:t>тироид</w:t>
      </w:r>
      <w:proofErr w:type="spellEnd"/>
      <w:r w:rsidRPr="00D8725C">
        <w:t xml:space="preserve"> в 1000</w:t>
      </w:r>
      <w:r w:rsidRPr="00D8725C">
        <w:rPr>
          <w:spacing w:val="-3"/>
        </w:rPr>
        <w:t xml:space="preserve"> </w:t>
      </w:r>
      <w:r w:rsidRPr="00D8725C">
        <w:t xml:space="preserve">раз слабее </w:t>
      </w:r>
      <w:proofErr w:type="spellStart"/>
      <w:r w:rsidRPr="00D8725C">
        <w:t>левотироксина</w:t>
      </w:r>
      <w:proofErr w:type="spellEnd"/>
      <w:r w:rsidRPr="00D8725C">
        <w:t xml:space="preserve"> (1 мг </w:t>
      </w:r>
      <w:proofErr w:type="spellStart"/>
      <w:r w:rsidRPr="00D8725C">
        <w:t>тироида</w:t>
      </w:r>
      <w:proofErr w:type="spellEnd"/>
      <w:r w:rsidRPr="00D8725C">
        <w:t xml:space="preserve"> соответствует 1 мкг </w:t>
      </w:r>
      <w:proofErr w:type="spellStart"/>
      <w:r w:rsidRPr="00D8725C">
        <w:t>левотироксина</w:t>
      </w:r>
      <w:proofErr w:type="spellEnd"/>
      <w:r w:rsidRPr="00D8725C">
        <w:t>).</w:t>
      </w:r>
    </w:p>
    <w:p w:rsidR="00D8725C" w:rsidRPr="00D8725C" w:rsidRDefault="00D8725C" w:rsidP="008E56FD">
      <w:pPr>
        <w:pStyle w:val="aa"/>
        <w:numPr>
          <w:ilvl w:val="1"/>
          <w:numId w:val="9"/>
        </w:numPr>
        <w:tabs>
          <w:tab w:val="left" w:pos="1182"/>
        </w:tabs>
        <w:spacing w:before="0"/>
        <w:ind w:left="0" w:hanging="300"/>
      </w:pPr>
      <w:proofErr w:type="spellStart"/>
      <w:r w:rsidRPr="00D8725C">
        <w:rPr>
          <w:b/>
          <w:position w:val="2"/>
        </w:rPr>
        <w:t>Лиотиронин</w:t>
      </w:r>
      <w:proofErr w:type="spellEnd"/>
      <w:r w:rsidRPr="00D8725C">
        <w:rPr>
          <w:position w:val="2"/>
        </w:rPr>
        <w:t>. Это синтетический T</w:t>
      </w:r>
      <w:r w:rsidRPr="00D8725C">
        <w:t>3</w:t>
      </w:r>
      <w:r w:rsidRPr="00D8725C">
        <w:rPr>
          <w:spacing w:val="40"/>
        </w:rPr>
        <w:t xml:space="preserve"> </w:t>
      </w:r>
      <w:r w:rsidRPr="00D8725C">
        <w:rPr>
          <w:position w:val="2"/>
        </w:rPr>
        <w:t>(</w:t>
      </w:r>
      <w:proofErr w:type="spellStart"/>
      <w:r w:rsidRPr="00D8725C">
        <w:rPr>
          <w:position w:val="2"/>
        </w:rPr>
        <w:t>трийодтиронина</w:t>
      </w:r>
      <w:proofErr w:type="spellEnd"/>
      <w:r w:rsidRPr="00D8725C">
        <w:rPr>
          <w:position w:val="2"/>
        </w:rPr>
        <w:t xml:space="preserve"> гидрохлорид). </w:t>
      </w:r>
      <w:proofErr w:type="spellStart"/>
      <w:r w:rsidRPr="00D8725C">
        <w:rPr>
          <w:position w:val="2"/>
        </w:rPr>
        <w:t>Лиотиронин</w:t>
      </w:r>
      <w:proofErr w:type="spellEnd"/>
      <w:r w:rsidRPr="00D8725C">
        <w:rPr>
          <w:position w:val="2"/>
        </w:rPr>
        <w:t xml:space="preserve"> </w:t>
      </w:r>
      <w:r w:rsidRPr="00D8725C">
        <w:t>обычно не применяют для длительной терапии. Его используют для кратковременного лечения, в случаях, когда требуется быстро отменить лечение на короткий</w:t>
      </w:r>
      <w:r w:rsidRPr="00D8725C">
        <w:rPr>
          <w:spacing w:val="40"/>
        </w:rPr>
        <w:t xml:space="preserve"> </w:t>
      </w:r>
      <w:r w:rsidRPr="00D8725C">
        <w:t>срок,</w:t>
      </w:r>
      <w:r w:rsidRPr="00D8725C">
        <w:rPr>
          <w:spacing w:val="40"/>
        </w:rPr>
        <w:t xml:space="preserve"> </w:t>
      </w:r>
      <w:r w:rsidRPr="00D8725C">
        <w:t>а</w:t>
      </w:r>
      <w:r w:rsidRPr="00D8725C">
        <w:rPr>
          <w:spacing w:val="40"/>
        </w:rPr>
        <w:t xml:space="preserve"> </w:t>
      </w:r>
      <w:r w:rsidRPr="00D8725C">
        <w:t>также</w:t>
      </w:r>
      <w:r w:rsidRPr="00D8725C">
        <w:rPr>
          <w:spacing w:val="40"/>
        </w:rPr>
        <w:t xml:space="preserve"> </w:t>
      </w:r>
      <w:r w:rsidRPr="00D8725C">
        <w:t>с</w:t>
      </w:r>
      <w:r w:rsidRPr="00D8725C">
        <w:rPr>
          <w:spacing w:val="40"/>
        </w:rPr>
        <w:t xml:space="preserve"> </w:t>
      </w:r>
      <w:r w:rsidRPr="00D8725C">
        <w:t>диагностическими</w:t>
      </w:r>
      <w:r w:rsidRPr="00D8725C">
        <w:rPr>
          <w:spacing w:val="40"/>
        </w:rPr>
        <w:t xml:space="preserve"> </w:t>
      </w:r>
      <w:r w:rsidRPr="00D8725C">
        <w:t xml:space="preserve">целями. В ЖКТ всасывается примерно 90% </w:t>
      </w:r>
      <w:proofErr w:type="spellStart"/>
      <w:r w:rsidRPr="00D8725C">
        <w:t>лиотиронина</w:t>
      </w:r>
      <w:proofErr w:type="spellEnd"/>
      <w:r w:rsidRPr="00D8725C">
        <w:t xml:space="preserve">. Через </w:t>
      </w:r>
      <w:r w:rsidRPr="00D8725C">
        <w:rPr>
          <w:position w:val="2"/>
        </w:rPr>
        <w:t>2—4</w:t>
      </w:r>
      <w:r w:rsidRPr="00D8725C">
        <w:rPr>
          <w:spacing w:val="-1"/>
          <w:position w:val="2"/>
        </w:rPr>
        <w:t xml:space="preserve"> </w:t>
      </w:r>
      <w:r w:rsidRPr="00D8725C">
        <w:rPr>
          <w:position w:val="2"/>
        </w:rPr>
        <w:t>ч после приема уровень общего T</w:t>
      </w:r>
      <w:r w:rsidRPr="00D8725C">
        <w:t>3</w:t>
      </w:r>
      <w:r w:rsidRPr="00D8725C">
        <w:rPr>
          <w:spacing w:val="40"/>
        </w:rPr>
        <w:t xml:space="preserve"> </w:t>
      </w:r>
      <w:r w:rsidRPr="00D8725C">
        <w:rPr>
          <w:position w:val="2"/>
        </w:rPr>
        <w:t xml:space="preserve">в сыворотке сильно повышается, а на </w:t>
      </w:r>
      <w:r w:rsidRPr="00D8725C">
        <w:t>протяжении последующих 20 ч постепенно уменьшается.</w:t>
      </w:r>
    </w:p>
    <w:p w:rsidR="00D8725C" w:rsidRPr="00D8725C" w:rsidRDefault="00D8725C" w:rsidP="008E56FD">
      <w:pPr>
        <w:pStyle w:val="aa"/>
        <w:numPr>
          <w:ilvl w:val="1"/>
          <w:numId w:val="9"/>
        </w:numPr>
        <w:tabs>
          <w:tab w:val="left" w:pos="1247"/>
        </w:tabs>
        <w:spacing w:before="0" w:line="237" w:lineRule="auto"/>
        <w:ind w:left="0" w:hanging="300"/>
      </w:pPr>
      <w:r w:rsidRPr="00D8725C">
        <w:tab/>
      </w:r>
      <w:r w:rsidRPr="00D8725C">
        <w:rPr>
          <w:b/>
        </w:rPr>
        <w:t xml:space="preserve">Комбинированные препараты </w:t>
      </w:r>
      <w:proofErr w:type="spellStart"/>
      <w:r w:rsidRPr="00D8725C">
        <w:rPr>
          <w:b/>
        </w:rPr>
        <w:t>тиреоидных</w:t>
      </w:r>
      <w:proofErr w:type="spellEnd"/>
      <w:r w:rsidRPr="00D8725C">
        <w:rPr>
          <w:b/>
        </w:rPr>
        <w:t xml:space="preserve"> гормонов </w:t>
      </w:r>
      <w:r w:rsidRPr="00D8725C">
        <w:t>(</w:t>
      </w:r>
      <w:proofErr w:type="spellStart"/>
      <w:r w:rsidRPr="00D8725C">
        <w:t>лиотрикс</w:t>
      </w:r>
      <w:proofErr w:type="spellEnd"/>
      <w:r w:rsidRPr="00D8725C">
        <w:t xml:space="preserve">) были </w:t>
      </w:r>
      <w:r w:rsidRPr="00D8725C">
        <w:rPr>
          <w:position w:val="2"/>
        </w:rPr>
        <w:t>созданы до того, как выяснилось, что T</w:t>
      </w:r>
      <w:r w:rsidRPr="00D8725C">
        <w:t>4</w:t>
      </w:r>
      <w:r w:rsidRPr="00D8725C">
        <w:rPr>
          <w:spacing w:val="40"/>
        </w:rPr>
        <w:t xml:space="preserve"> </w:t>
      </w:r>
      <w:r w:rsidRPr="00D8725C">
        <w:rPr>
          <w:position w:val="2"/>
        </w:rPr>
        <w:t>на периферии превращается в T</w:t>
      </w:r>
      <w:r w:rsidRPr="00D8725C">
        <w:t>3</w:t>
      </w:r>
      <w:r w:rsidRPr="00D8725C">
        <w:rPr>
          <w:position w:val="2"/>
        </w:rPr>
        <w:t>. Они содержат синтетические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в соотношении 4:1 и выпускаются в различных </w:t>
      </w:r>
      <w:r w:rsidRPr="00D8725C">
        <w:t>дозировках. В последнее время применяются редко.</w:t>
      </w:r>
    </w:p>
    <w:p w:rsidR="00D8725C" w:rsidRPr="00D8725C" w:rsidRDefault="00D8725C" w:rsidP="000C27CF">
      <w:pPr>
        <w:pStyle w:val="a6"/>
        <w:spacing w:before="0"/>
        <w:ind w:left="0"/>
        <w:rPr>
          <w:sz w:val="22"/>
          <w:szCs w:val="22"/>
        </w:rPr>
      </w:pPr>
      <w:r w:rsidRPr="00D8725C">
        <w:rPr>
          <w:b/>
          <w:sz w:val="22"/>
          <w:szCs w:val="22"/>
        </w:rPr>
        <w:t xml:space="preserve">Б. Лечение молодых больных. </w:t>
      </w:r>
      <w:r w:rsidRPr="00D8725C">
        <w:rPr>
          <w:sz w:val="22"/>
          <w:szCs w:val="22"/>
        </w:rPr>
        <w:t xml:space="preserve">Стандартная замещающая доза </w:t>
      </w:r>
      <w:proofErr w:type="spellStart"/>
      <w:r w:rsidRPr="00D8725C">
        <w:rPr>
          <w:sz w:val="22"/>
          <w:szCs w:val="22"/>
        </w:rPr>
        <w:t>левотироксина</w:t>
      </w:r>
      <w:proofErr w:type="spellEnd"/>
      <w:r w:rsidRPr="00D8725C">
        <w:rPr>
          <w:sz w:val="22"/>
          <w:szCs w:val="22"/>
        </w:rPr>
        <w:t xml:space="preserve"> составляет 2—2,5 мкг/кг/</w:t>
      </w:r>
      <w:proofErr w:type="spellStart"/>
      <w:r w:rsidRPr="00D8725C">
        <w:rPr>
          <w:sz w:val="22"/>
          <w:szCs w:val="22"/>
        </w:rPr>
        <w:t>сут</w:t>
      </w:r>
      <w:proofErr w:type="spellEnd"/>
      <w:r w:rsidRPr="00D8725C">
        <w:rPr>
          <w:sz w:val="22"/>
          <w:szCs w:val="22"/>
        </w:rPr>
        <w:t xml:space="preserve"> внутрь. Такую дозу можно назначать с самого начала лечения. Надо объяснить больному, что его состояние будет улучшаться постепенно, в течение нескольких недель, а полного терапевтического эффекта (т. е. </w:t>
      </w:r>
      <w:proofErr w:type="spellStart"/>
      <w:r w:rsidRPr="00D8725C">
        <w:rPr>
          <w:sz w:val="22"/>
          <w:szCs w:val="22"/>
        </w:rPr>
        <w:t>эутиреоза</w:t>
      </w:r>
      <w:proofErr w:type="spellEnd"/>
      <w:r w:rsidRPr="00D8725C">
        <w:rPr>
          <w:sz w:val="22"/>
          <w:szCs w:val="22"/>
        </w:rPr>
        <w:t>) можно ожидать через 2—3</w:t>
      </w:r>
      <w:r w:rsidRPr="00D8725C">
        <w:rPr>
          <w:spacing w:val="-3"/>
          <w:sz w:val="22"/>
          <w:szCs w:val="22"/>
        </w:rPr>
        <w:t xml:space="preserve"> </w:t>
      </w:r>
      <w:r w:rsidRPr="00D8725C">
        <w:rPr>
          <w:sz w:val="22"/>
          <w:szCs w:val="22"/>
        </w:rPr>
        <w:t xml:space="preserve">мес. Эффективность лечения оценивают по клиническим признакам </w:t>
      </w:r>
      <w:r w:rsidRPr="00D8725C">
        <w:rPr>
          <w:position w:val="2"/>
          <w:sz w:val="22"/>
          <w:szCs w:val="22"/>
        </w:rPr>
        <w:t>и по</w:t>
      </w:r>
      <w:r w:rsidRPr="00D8725C">
        <w:rPr>
          <w:spacing w:val="-4"/>
          <w:position w:val="2"/>
          <w:sz w:val="22"/>
          <w:szCs w:val="22"/>
        </w:rPr>
        <w:t xml:space="preserve"> </w:t>
      </w:r>
      <w:r w:rsidRPr="00D8725C">
        <w:rPr>
          <w:position w:val="2"/>
          <w:sz w:val="22"/>
          <w:szCs w:val="22"/>
        </w:rPr>
        <w:t>результатам</w:t>
      </w:r>
      <w:r w:rsidRPr="00D8725C">
        <w:rPr>
          <w:spacing w:val="-3"/>
          <w:position w:val="2"/>
          <w:sz w:val="22"/>
          <w:szCs w:val="22"/>
        </w:rPr>
        <w:t xml:space="preserve"> </w:t>
      </w:r>
      <w:r w:rsidRPr="00D8725C">
        <w:rPr>
          <w:position w:val="2"/>
          <w:sz w:val="22"/>
          <w:szCs w:val="22"/>
        </w:rPr>
        <w:t>измерения</w:t>
      </w:r>
      <w:r w:rsidRPr="00D8725C">
        <w:rPr>
          <w:spacing w:val="-1"/>
          <w:position w:val="2"/>
          <w:sz w:val="22"/>
          <w:szCs w:val="22"/>
        </w:rPr>
        <w:t xml:space="preserve"> </w:t>
      </w:r>
      <w:r w:rsidRPr="00D8725C">
        <w:rPr>
          <w:position w:val="2"/>
          <w:sz w:val="22"/>
          <w:szCs w:val="22"/>
        </w:rPr>
        <w:t>общего</w:t>
      </w:r>
      <w:r w:rsidRPr="00D8725C">
        <w:rPr>
          <w:spacing w:val="-1"/>
          <w:position w:val="2"/>
          <w:sz w:val="22"/>
          <w:szCs w:val="22"/>
        </w:rPr>
        <w:t xml:space="preserve"> </w:t>
      </w:r>
      <w:r w:rsidRPr="00D8725C">
        <w:rPr>
          <w:position w:val="2"/>
          <w:sz w:val="22"/>
          <w:szCs w:val="22"/>
        </w:rPr>
        <w:t>T</w:t>
      </w:r>
      <w:r w:rsidRPr="00D8725C">
        <w:rPr>
          <w:sz w:val="22"/>
          <w:szCs w:val="22"/>
        </w:rPr>
        <w:t>4</w:t>
      </w:r>
      <w:r w:rsidRPr="00D8725C">
        <w:rPr>
          <w:position w:val="2"/>
          <w:sz w:val="22"/>
          <w:szCs w:val="22"/>
        </w:rPr>
        <w:t>,</w:t>
      </w:r>
      <w:r w:rsidRPr="00D8725C">
        <w:rPr>
          <w:spacing w:val="-1"/>
          <w:position w:val="2"/>
          <w:sz w:val="22"/>
          <w:szCs w:val="22"/>
        </w:rPr>
        <w:t xml:space="preserve"> </w:t>
      </w:r>
      <w:r w:rsidRPr="00D8725C">
        <w:rPr>
          <w:position w:val="2"/>
          <w:sz w:val="22"/>
          <w:szCs w:val="22"/>
        </w:rPr>
        <w:t>общего</w:t>
      </w:r>
      <w:r w:rsidRPr="00D8725C">
        <w:rPr>
          <w:spacing w:val="-4"/>
          <w:position w:val="2"/>
          <w:sz w:val="22"/>
          <w:szCs w:val="22"/>
        </w:rPr>
        <w:t xml:space="preserve"> </w:t>
      </w:r>
      <w:r w:rsidRPr="00D8725C">
        <w:rPr>
          <w:position w:val="2"/>
          <w:sz w:val="22"/>
          <w:szCs w:val="22"/>
        </w:rPr>
        <w:t>T</w:t>
      </w:r>
      <w:r w:rsidRPr="00D8725C">
        <w:rPr>
          <w:sz w:val="22"/>
          <w:szCs w:val="22"/>
        </w:rPr>
        <w:t>3</w:t>
      </w:r>
      <w:r w:rsidRPr="00D8725C">
        <w:rPr>
          <w:spacing w:val="18"/>
          <w:sz w:val="22"/>
          <w:szCs w:val="22"/>
        </w:rPr>
        <w:t xml:space="preserve"> </w:t>
      </w:r>
      <w:r w:rsidRPr="00D8725C">
        <w:rPr>
          <w:position w:val="2"/>
          <w:sz w:val="22"/>
          <w:szCs w:val="22"/>
        </w:rPr>
        <w:t>и базального</w:t>
      </w:r>
      <w:r w:rsidRPr="00D8725C">
        <w:rPr>
          <w:spacing w:val="-1"/>
          <w:position w:val="2"/>
          <w:sz w:val="22"/>
          <w:szCs w:val="22"/>
        </w:rPr>
        <w:t xml:space="preserve"> </w:t>
      </w:r>
      <w:r w:rsidRPr="00D8725C">
        <w:rPr>
          <w:position w:val="2"/>
          <w:sz w:val="22"/>
          <w:szCs w:val="22"/>
        </w:rPr>
        <w:t>уровня</w:t>
      </w:r>
      <w:r w:rsidRPr="00D8725C">
        <w:rPr>
          <w:spacing w:val="-1"/>
          <w:position w:val="2"/>
          <w:sz w:val="22"/>
          <w:szCs w:val="22"/>
        </w:rPr>
        <w:t xml:space="preserve"> </w:t>
      </w:r>
      <w:r w:rsidRPr="00D8725C">
        <w:rPr>
          <w:position w:val="2"/>
          <w:sz w:val="22"/>
          <w:szCs w:val="22"/>
        </w:rPr>
        <w:t>ТТГ</w:t>
      </w:r>
      <w:r w:rsidRPr="00D8725C">
        <w:rPr>
          <w:spacing w:val="-1"/>
          <w:position w:val="2"/>
          <w:sz w:val="22"/>
          <w:szCs w:val="22"/>
        </w:rPr>
        <w:t xml:space="preserve"> </w:t>
      </w:r>
      <w:r w:rsidRPr="00D8725C">
        <w:rPr>
          <w:position w:val="2"/>
          <w:sz w:val="22"/>
          <w:szCs w:val="22"/>
        </w:rPr>
        <w:t>в</w:t>
      </w:r>
      <w:r w:rsidRPr="00D8725C">
        <w:rPr>
          <w:spacing w:val="-2"/>
          <w:position w:val="2"/>
          <w:sz w:val="22"/>
          <w:szCs w:val="22"/>
        </w:rPr>
        <w:t xml:space="preserve"> </w:t>
      </w:r>
      <w:r w:rsidRPr="00D8725C">
        <w:rPr>
          <w:position w:val="2"/>
          <w:sz w:val="22"/>
          <w:szCs w:val="22"/>
        </w:rPr>
        <w:t>сыворотке. Обычно</w:t>
      </w:r>
      <w:r w:rsidRPr="00D8725C">
        <w:rPr>
          <w:spacing w:val="25"/>
          <w:position w:val="2"/>
          <w:sz w:val="22"/>
          <w:szCs w:val="22"/>
        </w:rPr>
        <w:t xml:space="preserve"> </w:t>
      </w:r>
      <w:r w:rsidRPr="00D8725C">
        <w:rPr>
          <w:position w:val="2"/>
          <w:sz w:val="22"/>
          <w:szCs w:val="22"/>
        </w:rPr>
        <w:t>общий</w:t>
      </w:r>
      <w:r w:rsidRPr="00D8725C">
        <w:rPr>
          <w:spacing w:val="26"/>
          <w:position w:val="2"/>
          <w:sz w:val="22"/>
          <w:szCs w:val="22"/>
        </w:rPr>
        <w:t xml:space="preserve"> </w:t>
      </w:r>
      <w:r w:rsidRPr="00D8725C">
        <w:rPr>
          <w:position w:val="2"/>
          <w:sz w:val="22"/>
          <w:szCs w:val="22"/>
        </w:rPr>
        <w:t>T</w:t>
      </w:r>
      <w:r w:rsidRPr="00D8725C">
        <w:rPr>
          <w:sz w:val="22"/>
          <w:szCs w:val="22"/>
        </w:rPr>
        <w:t>4</w:t>
      </w:r>
      <w:r w:rsidRPr="00D8725C">
        <w:rPr>
          <w:spacing w:val="40"/>
          <w:sz w:val="22"/>
          <w:szCs w:val="22"/>
        </w:rPr>
        <w:t xml:space="preserve"> </w:t>
      </w:r>
      <w:r w:rsidRPr="00D8725C">
        <w:rPr>
          <w:position w:val="2"/>
          <w:sz w:val="22"/>
          <w:szCs w:val="22"/>
        </w:rPr>
        <w:t>нормализуется</w:t>
      </w:r>
      <w:r w:rsidRPr="00D8725C">
        <w:rPr>
          <w:spacing w:val="29"/>
          <w:position w:val="2"/>
          <w:sz w:val="22"/>
          <w:szCs w:val="22"/>
        </w:rPr>
        <w:t xml:space="preserve"> </w:t>
      </w:r>
      <w:r w:rsidRPr="00D8725C">
        <w:rPr>
          <w:position w:val="2"/>
          <w:sz w:val="22"/>
          <w:szCs w:val="22"/>
        </w:rPr>
        <w:t>уже</w:t>
      </w:r>
      <w:r w:rsidRPr="00D8725C">
        <w:rPr>
          <w:spacing w:val="26"/>
          <w:position w:val="2"/>
          <w:sz w:val="22"/>
          <w:szCs w:val="22"/>
        </w:rPr>
        <w:t xml:space="preserve"> </w:t>
      </w:r>
      <w:r w:rsidRPr="00D8725C">
        <w:rPr>
          <w:position w:val="2"/>
          <w:sz w:val="22"/>
          <w:szCs w:val="22"/>
        </w:rPr>
        <w:t>через</w:t>
      </w:r>
      <w:r w:rsidRPr="00D8725C">
        <w:rPr>
          <w:spacing w:val="27"/>
          <w:position w:val="2"/>
          <w:sz w:val="22"/>
          <w:szCs w:val="22"/>
        </w:rPr>
        <w:t xml:space="preserve"> </w:t>
      </w:r>
      <w:r w:rsidRPr="00D8725C">
        <w:rPr>
          <w:position w:val="2"/>
          <w:sz w:val="22"/>
          <w:szCs w:val="22"/>
        </w:rPr>
        <w:t>несколько</w:t>
      </w:r>
      <w:r w:rsidRPr="00D8725C">
        <w:rPr>
          <w:spacing w:val="25"/>
          <w:position w:val="2"/>
          <w:sz w:val="22"/>
          <w:szCs w:val="22"/>
        </w:rPr>
        <w:t xml:space="preserve"> </w:t>
      </w:r>
      <w:r w:rsidRPr="00D8725C">
        <w:rPr>
          <w:position w:val="2"/>
          <w:sz w:val="22"/>
          <w:szCs w:val="22"/>
        </w:rPr>
        <w:t>суток,</w:t>
      </w:r>
      <w:r w:rsidRPr="00D8725C">
        <w:rPr>
          <w:spacing w:val="25"/>
          <w:position w:val="2"/>
          <w:sz w:val="22"/>
          <w:szCs w:val="22"/>
        </w:rPr>
        <w:t xml:space="preserve"> </w:t>
      </w:r>
      <w:r w:rsidRPr="00D8725C">
        <w:rPr>
          <w:position w:val="2"/>
          <w:sz w:val="22"/>
          <w:szCs w:val="22"/>
        </w:rPr>
        <w:t>а</w:t>
      </w:r>
      <w:r w:rsidRPr="00D8725C">
        <w:rPr>
          <w:spacing w:val="24"/>
          <w:position w:val="2"/>
          <w:sz w:val="22"/>
          <w:szCs w:val="22"/>
        </w:rPr>
        <w:t xml:space="preserve"> </w:t>
      </w:r>
      <w:r w:rsidRPr="00D8725C">
        <w:rPr>
          <w:position w:val="2"/>
          <w:sz w:val="22"/>
          <w:szCs w:val="22"/>
        </w:rPr>
        <w:t>общий</w:t>
      </w:r>
      <w:r w:rsidRPr="00D8725C">
        <w:rPr>
          <w:spacing w:val="26"/>
          <w:position w:val="2"/>
          <w:sz w:val="22"/>
          <w:szCs w:val="22"/>
        </w:rPr>
        <w:t xml:space="preserve"> </w:t>
      </w:r>
      <w:r w:rsidRPr="00D8725C">
        <w:rPr>
          <w:position w:val="2"/>
          <w:sz w:val="22"/>
          <w:szCs w:val="22"/>
        </w:rPr>
        <w:t>T</w:t>
      </w:r>
      <w:r w:rsidRPr="00D8725C">
        <w:rPr>
          <w:sz w:val="22"/>
          <w:szCs w:val="22"/>
        </w:rPr>
        <w:t>3</w:t>
      </w:r>
      <w:r w:rsidRPr="00D8725C">
        <w:rPr>
          <w:spacing w:val="18"/>
          <w:sz w:val="22"/>
          <w:szCs w:val="22"/>
        </w:rPr>
        <w:t xml:space="preserve"> </w:t>
      </w:r>
      <w:r w:rsidRPr="00D8725C">
        <w:rPr>
          <w:position w:val="2"/>
          <w:sz w:val="22"/>
          <w:szCs w:val="22"/>
        </w:rPr>
        <w:t>—</w:t>
      </w:r>
      <w:r w:rsidRPr="00D8725C">
        <w:rPr>
          <w:spacing w:val="25"/>
          <w:position w:val="2"/>
          <w:sz w:val="22"/>
          <w:szCs w:val="22"/>
        </w:rPr>
        <w:t xml:space="preserve"> </w:t>
      </w:r>
      <w:r w:rsidRPr="00D8725C">
        <w:rPr>
          <w:position w:val="2"/>
          <w:sz w:val="22"/>
          <w:szCs w:val="22"/>
        </w:rPr>
        <w:t>через</w:t>
      </w:r>
      <w:r w:rsidRPr="00D8725C">
        <w:rPr>
          <w:spacing w:val="26"/>
          <w:position w:val="2"/>
          <w:sz w:val="22"/>
          <w:szCs w:val="22"/>
        </w:rPr>
        <w:t xml:space="preserve"> </w:t>
      </w:r>
      <w:r w:rsidRPr="00D8725C">
        <w:rPr>
          <w:position w:val="2"/>
          <w:sz w:val="22"/>
          <w:szCs w:val="22"/>
        </w:rPr>
        <w:t xml:space="preserve">2— </w:t>
      </w:r>
      <w:r w:rsidRPr="00D8725C">
        <w:rPr>
          <w:sz w:val="22"/>
          <w:szCs w:val="22"/>
        </w:rPr>
        <w:t>4</w:t>
      </w:r>
      <w:r w:rsidRPr="00D8725C">
        <w:rPr>
          <w:spacing w:val="-2"/>
          <w:sz w:val="22"/>
          <w:szCs w:val="22"/>
        </w:rPr>
        <w:t xml:space="preserve"> </w:t>
      </w:r>
      <w:proofErr w:type="spellStart"/>
      <w:r w:rsidRPr="00D8725C">
        <w:rPr>
          <w:sz w:val="22"/>
          <w:szCs w:val="22"/>
        </w:rPr>
        <w:t>нед</w:t>
      </w:r>
      <w:proofErr w:type="spellEnd"/>
      <w:r w:rsidRPr="00D8725C">
        <w:rPr>
          <w:sz w:val="22"/>
          <w:szCs w:val="22"/>
        </w:rPr>
        <w:t xml:space="preserve"> после начала лечения. Уровень ТТГ снижается до нормы через 6—8</w:t>
      </w:r>
      <w:r w:rsidRPr="00D8725C">
        <w:rPr>
          <w:spacing w:val="-2"/>
          <w:sz w:val="22"/>
          <w:szCs w:val="22"/>
        </w:rPr>
        <w:t xml:space="preserve"> </w:t>
      </w:r>
      <w:proofErr w:type="spellStart"/>
      <w:r w:rsidRPr="00D8725C">
        <w:rPr>
          <w:sz w:val="22"/>
          <w:szCs w:val="22"/>
        </w:rPr>
        <w:t>нед</w:t>
      </w:r>
      <w:proofErr w:type="spellEnd"/>
      <w:r w:rsidRPr="00D8725C">
        <w:rPr>
          <w:sz w:val="22"/>
          <w:szCs w:val="22"/>
        </w:rPr>
        <w:t xml:space="preserve">. Если по </w:t>
      </w:r>
      <w:r w:rsidRPr="00D8725C">
        <w:rPr>
          <w:position w:val="2"/>
          <w:sz w:val="22"/>
          <w:szCs w:val="22"/>
        </w:rPr>
        <w:t>истечении этого срока</w:t>
      </w:r>
      <w:r w:rsidRPr="00D8725C">
        <w:rPr>
          <w:spacing w:val="-2"/>
          <w:position w:val="2"/>
          <w:sz w:val="22"/>
          <w:szCs w:val="22"/>
        </w:rPr>
        <w:t xml:space="preserve"> </w:t>
      </w:r>
      <w:r w:rsidRPr="00D8725C">
        <w:rPr>
          <w:position w:val="2"/>
          <w:sz w:val="22"/>
          <w:szCs w:val="22"/>
        </w:rPr>
        <w:t>T</w:t>
      </w:r>
      <w:r w:rsidRPr="00D8725C">
        <w:rPr>
          <w:sz w:val="22"/>
          <w:szCs w:val="22"/>
        </w:rPr>
        <w:t>4</w:t>
      </w:r>
      <w:r w:rsidRPr="00D8725C">
        <w:rPr>
          <w:position w:val="2"/>
          <w:sz w:val="22"/>
          <w:szCs w:val="22"/>
        </w:rPr>
        <w:t>, T</w:t>
      </w:r>
      <w:r w:rsidRPr="00D8725C">
        <w:rPr>
          <w:sz w:val="22"/>
          <w:szCs w:val="22"/>
        </w:rPr>
        <w:t>3</w:t>
      </w:r>
      <w:r w:rsidRPr="00D8725C">
        <w:rPr>
          <w:spacing w:val="20"/>
          <w:sz w:val="22"/>
          <w:szCs w:val="22"/>
        </w:rPr>
        <w:t xml:space="preserve"> </w:t>
      </w:r>
      <w:r w:rsidRPr="00D8725C">
        <w:rPr>
          <w:position w:val="2"/>
          <w:sz w:val="22"/>
          <w:szCs w:val="22"/>
        </w:rPr>
        <w:t>и ТТГ</w:t>
      </w:r>
      <w:r w:rsidRPr="00D8725C">
        <w:rPr>
          <w:spacing w:val="-1"/>
          <w:position w:val="2"/>
          <w:sz w:val="22"/>
          <w:szCs w:val="22"/>
        </w:rPr>
        <w:t xml:space="preserve"> </w:t>
      </w:r>
      <w:r w:rsidRPr="00D8725C">
        <w:rPr>
          <w:position w:val="2"/>
          <w:sz w:val="22"/>
          <w:szCs w:val="22"/>
        </w:rPr>
        <w:t>не нормализуются, увеличивают дозу</w:t>
      </w:r>
      <w:r w:rsidRPr="00D8725C">
        <w:rPr>
          <w:spacing w:val="-1"/>
          <w:position w:val="2"/>
          <w:sz w:val="22"/>
          <w:szCs w:val="22"/>
        </w:rPr>
        <w:t xml:space="preserve"> </w:t>
      </w:r>
      <w:proofErr w:type="spellStart"/>
      <w:r w:rsidRPr="00D8725C">
        <w:rPr>
          <w:position w:val="2"/>
          <w:sz w:val="22"/>
          <w:szCs w:val="22"/>
        </w:rPr>
        <w:t>левотироксина</w:t>
      </w:r>
      <w:proofErr w:type="spellEnd"/>
      <w:r w:rsidRPr="00D8725C">
        <w:rPr>
          <w:position w:val="2"/>
          <w:sz w:val="22"/>
          <w:szCs w:val="22"/>
        </w:rPr>
        <w:t xml:space="preserve"> </w:t>
      </w:r>
      <w:r w:rsidRPr="00D8725C">
        <w:rPr>
          <w:sz w:val="22"/>
          <w:szCs w:val="22"/>
        </w:rPr>
        <w:t>на 12—25</w:t>
      </w:r>
      <w:r w:rsidRPr="00D8725C">
        <w:rPr>
          <w:spacing w:val="-1"/>
          <w:sz w:val="22"/>
          <w:szCs w:val="22"/>
        </w:rPr>
        <w:t xml:space="preserve"> </w:t>
      </w:r>
      <w:r w:rsidRPr="00D8725C">
        <w:rPr>
          <w:sz w:val="22"/>
          <w:szCs w:val="22"/>
        </w:rPr>
        <w:t>мкг каждые 2—4</w:t>
      </w:r>
      <w:r w:rsidRPr="00D8725C">
        <w:rPr>
          <w:spacing w:val="-1"/>
          <w:sz w:val="22"/>
          <w:szCs w:val="22"/>
        </w:rPr>
        <w:t xml:space="preserve"> </w:t>
      </w:r>
      <w:proofErr w:type="spellStart"/>
      <w:r w:rsidRPr="00D8725C">
        <w:rPr>
          <w:sz w:val="22"/>
          <w:szCs w:val="22"/>
        </w:rPr>
        <w:t>нед</w:t>
      </w:r>
      <w:proofErr w:type="spellEnd"/>
      <w:r w:rsidRPr="00D8725C">
        <w:rPr>
          <w:sz w:val="22"/>
          <w:szCs w:val="22"/>
        </w:rPr>
        <w:t xml:space="preserve">. Добиваются улучшения состояния больного, </w:t>
      </w:r>
      <w:r w:rsidRPr="00D8725C">
        <w:rPr>
          <w:position w:val="2"/>
          <w:sz w:val="22"/>
          <w:szCs w:val="22"/>
        </w:rPr>
        <w:t>исчезновения клинических признаков гипотиреоза и нормализации T</w:t>
      </w:r>
      <w:r w:rsidRPr="00D8725C">
        <w:rPr>
          <w:sz w:val="22"/>
          <w:szCs w:val="22"/>
        </w:rPr>
        <w:t>4</w:t>
      </w:r>
      <w:r w:rsidRPr="00D8725C">
        <w:rPr>
          <w:spacing w:val="33"/>
          <w:sz w:val="22"/>
          <w:szCs w:val="22"/>
        </w:rPr>
        <w:t xml:space="preserve"> </w:t>
      </w:r>
      <w:r w:rsidRPr="00D8725C">
        <w:rPr>
          <w:position w:val="2"/>
          <w:sz w:val="22"/>
          <w:szCs w:val="22"/>
        </w:rPr>
        <w:t>и ТТГ.</w:t>
      </w:r>
    </w:p>
    <w:p w:rsidR="00D8725C" w:rsidRPr="00D8725C" w:rsidRDefault="00D8725C" w:rsidP="000C27CF">
      <w:pPr>
        <w:pStyle w:val="a6"/>
        <w:spacing w:before="0"/>
        <w:ind w:left="0"/>
        <w:rPr>
          <w:sz w:val="22"/>
          <w:szCs w:val="22"/>
        </w:rPr>
      </w:pPr>
      <w:r w:rsidRPr="00D8725C">
        <w:rPr>
          <w:b/>
          <w:sz w:val="22"/>
          <w:szCs w:val="22"/>
        </w:rPr>
        <w:t xml:space="preserve">В. Лечение больных среднего возраста. </w:t>
      </w:r>
      <w:r w:rsidRPr="00D8725C">
        <w:rPr>
          <w:sz w:val="22"/>
          <w:szCs w:val="22"/>
        </w:rPr>
        <w:t xml:space="preserve">Если нет сопутствующих заболеваний, назначают </w:t>
      </w:r>
      <w:proofErr w:type="spellStart"/>
      <w:r w:rsidRPr="00D8725C">
        <w:rPr>
          <w:sz w:val="22"/>
          <w:szCs w:val="22"/>
        </w:rPr>
        <w:t>левотироксин</w:t>
      </w:r>
      <w:proofErr w:type="spellEnd"/>
      <w:r w:rsidRPr="00D8725C">
        <w:rPr>
          <w:sz w:val="22"/>
          <w:szCs w:val="22"/>
        </w:rPr>
        <w:t xml:space="preserve"> в дозе 1,5—2</w:t>
      </w:r>
      <w:r w:rsidRPr="00D8725C">
        <w:rPr>
          <w:spacing w:val="-2"/>
          <w:sz w:val="22"/>
          <w:szCs w:val="22"/>
        </w:rPr>
        <w:t xml:space="preserve"> </w:t>
      </w:r>
      <w:r w:rsidRPr="00D8725C">
        <w:rPr>
          <w:sz w:val="22"/>
          <w:szCs w:val="22"/>
        </w:rPr>
        <w:t>мкг/кг/</w:t>
      </w:r>
      <w:proofErr w:type="spellStart"/>
      <w:r w:rsidRPr="00D8725C">
        <w:rPr>
          <w:sz w:val="22"/>
          <w:szCs w:val="22"/>
        </w:rPr>
        <w:t>сут</w:t>
      </w:r>
      <w:proofErr w:type="spellEnd"/>
      <w:r w:rsidRPr="00D8725C">
        <w:rPr>
          <w:sz w:val="22"/>
          <w:szCs w:val="22"/>
        </w:rPr>
        <w:t xml:space="preserve"> внутрь и лечат как описано выше. Больных с ИБС или хроническими заболеваниями легких, как правило, лечат по принципу «тише едешь — дальше будешь». Начинают с низких доз </w:t>
      </w:r>
      <w:proofErr w:type="spellStart"/>
      <w:r w:rsidRPr="00D8725C">
        <w:rPr>
          <w:sz w:val="22"/>
          <w:szCs w:val="22"/>
        </w:rPr>
        <w:t>левотироксина</w:t>
      </w:r>
      <w:proofErr w:type="spellEnd"/>
      <w:r w:rsidRPr="00D8725C">
        <w:rPr>
          <w:spacing w:val="40"/>
          <w:sz w:val="22"/>
          <w:szCs w:val="22"/>
        </w:rPr>
        <w:t xml:space="preserve"> </w:t>
      </w:r>
      <w:r w:rsidRPr="00D8725C">
        <w:rPr>
          <w:sz w:val="22"/>
          <w:szCs w:val="22"/>
        </w:rPr>
        <w:t>(25—50</w:t>
      </w:r>
      <w:r w:rsidRPr="00D8725C">
        <w:rPr>
          <w:spacing w:val="-1"/>
          <w:sz w:val="22"/>
          <w:szCs w:val="22"/>
        </w:rPr>
        <w:t xml:space="preserve"> </w:t>
      </w:r>
      <w:r w:rsidRPr="00D8725C">
        <w:rPr>
          <w:sz w:val="22"/>
          <w:szCs w:val="22"/>
        </w:rPr>
        <w:t>мкг/</w:t>
      </w:r>
      <w:proofErr w:type="spellStart"/>
      <w:r w:rsidRPr="00D8725C">
        <w:rPr>
          <w:sz w:val="22"/>
          <w:szCs w:val="22"/>
        </w:rPr>
        <w:t>сут</w:t>
      </w:r>
      <w:proofErr w:type="spellEnd"/>
      <w:r w:rsidRPr="00D8725C">
        <w:rPr>
          <w:sz w:val="22"/>
          <w:szCs w:val="22"/>
        </w:rPr>
        <w:t xml:space="preserve"> внутрь), затем постепенно увеличивают дозу (на 25 мкг в месяц), ориентируясь на клиническую картину. Выбор такой тактики лечения основан на следующих опасениях:</w:t>
      </w:r>
    </w:p>
    <w:p w:rsidR="00D8725C" w:rsidRPr="00D8725C" w:rsidRDefault="00D8725C" w:rsidP="008E56FD">
      <w:pPr>
        <w:pStyle w:val="aa"/>
        <w:numPr>
          <w:ilvl w:val="0"/>
          <w:numId w:val="5"/>
        </w:numPr>
        <w:tabs>
          <w:tab w:val="left" w:pos="1314"/>
        </w:tabs>
        <w:spacing w:before="0"/>
        <w:ind w:left="0" w:hanging="300"/>
      </w:pPr>
      <w:r w:rsidRPr="00D8725C">
        <w:tab/>
        <w:t xml:space="preserve">Быстрое восстановление </w:t>
      </w:r>
      <w:proofErr w:type="spellStart"/>
      <w:r w:rsidRPr="00D8725C">
        <w:t>эутиреоза</w:t>
      </w:r>
      <w:proofErr w:type="spellEnd"/>
      <w:r w:rsidRPr="00D8725C">
        <w:t xml:space="preserve"> сопровождается усилением анаболизма, увеличением потребности миокарда в кислороде и может вызвать обострение ИБС.</w:t>
      </w:r>
    </w:p>
    <w:p w:rsidR="00D8725C" w:rsidRPr="00D8725C" w:rsidRDefault="00D8725C" w:rsidP="008E56FD">
      <w:pPr>
        <w:pStyle w:val="aa"/>
        <w:numPr>
          <w:ilvl w:val="0"/>
          <w:numId w:val="5"/>
        </w:numPr>
        <w:tabs>
          <w:tab w:val="left" w:pos="1139"/>
        </w:tabs>
        <w:spacing w:before="0"/>
        <w:ind w:left="0" w:hanging="300"/>
      </w:pPr>
      <w:r w:rsidRPr="00D8725C">
        <w:t xml:space="preserve">Поскольку миокард весьма чувствителен к </w:t>
      </w:r>
      <w:proofErr w:type="spellStart"/>
      <w:r w:rsidRPr="00D8725C">
        <w:t>тиреоидным</w:t>
      </w:r>
      <w:proofErr w:type="spellEnd"/>
      <w:r w:rsidRPr="00D8725C">
        <w:t xml:space="preserve"> гормонам, может возникнуть опасная тахикардия.</w:t>
      </w:r>
    </w:p>
    <w:p w:rsidR="00D8725C" w:rsidRPr="00D8725C" w:rsidRDefault="00D8725C" w:rsidP="000C27CF">
      <w:pPr>
        <w:pStyle w:val="a6"/>
        <w:spacing w:before="0"/>
        <w:ind w:left="0" w:firstLine="0"/>
        <w:rPr>
          <w:sz w:val="22"/>
          <w:szCs w:val="22"/>
        </w:rPr>
      </w:pPr>
      <w:r w:rsidRPr="00D8725C">
        <w:rPr>
          <w:sz w:val="22"/>
          <w:szCs w:val="22"/>
        </w:rPr>
        <w:t>Многие врачи преувеличивают риск сердечно-сосудистых осложнений, поэтому</w:t>
      </w:r>
      <w:r w:rsidRPr="00D8725C">
        <w:rPr>
          <w:spacing w:val="80"/>
          <w:sz w:val="22"/>
          <w:szCs w:val="22"/>
        </w:rPr>
        <w:t xml:space="preserve"> </w:t>
      </w:r>
      <w:r w:rsidRPr="00D8725C">
        <w:rPr>
          <w:sz w:val="22"/>
          <w:szCs w:val="22"/>
        </w:rPr>
        <w:t>лечение</w:t>
      </w:r>
      <w:r w:rsidRPr="00D8725C">
        <w:rPr>
          <w:spacing w:val="64"/>
          <w:sz w:val="22"/>
          <w:szCs w:val="22"/>
        </w:rPr>
        <w:t xml:space="preserve"> </w:t>
      </w:r>
      <w:r w:rsidRPr="00D8725C">
        <w:rPr>
          <w:sz w:val="22"/>
          <w:szCs w:val="22"/>
        </w:rPr>
        <w:t>(до</w:t>
      </w:r>
      <w:r w:rsidRPr="00D8725C">
        <w:rPr>
          <w:spacing w:val="65"/>
          <w:sz w:val="22"/>
          <w:szCs w:val="22"/>
        </w:rPr>
        <w:t xml:space="preserve"> </w:t>
      </w:r>
      <w:r w:rsidRPr="00D8725C">
        <w:rPr>
          <w:sz w:val="22"/>
          <w:szCs w:val="22"/>
        </w:rPr>
        <w:t>достижения</w:t>
      </w:r>
      <w:r w:rsidRPr="00D8725C">
        <w:rPr>
          <w:spacing w:val="66"/>
          <w:sz w:val="22"/>
          <w:szCs w:val="22"/>
        </w:rPr>
        <w:t xml:space="preserve"> </w:t>
      </w:r>
      <w:r w:rsidRPr="00D8725C">
        <w:rPr>
          <w:sz w:val="22"/>
          <w:szCs w:val="22"/>
        </w:rPr>
        <w:t>полной</w:t>
      </w:r>
      <w:r w:rsidRPr="00D8725C">
        <w:rPr>
          <w:spacing w:val="65"/>
          <w:sz w:val="22"/>
          <w:szCs w:val="22"/>
        </w:rPr>
        <w:t xml:space="preserve"> </w:t>
      </w:r>
      <w:r w:rsidRPr="00D8725C">
        <w:rPr>
          <w:sz w:val="22"/>
          <w:szCs w:val="22"/>
        </w:rPr>
        <w:t>заместительной</w:t>
      </w:r>
      <w:r w:rsidRPr="00D8725C">
        <w:rPr>
          <w:spacing w:val="65"/>
          <w:sz w:val="22"/>
          <w:szCs w:val="22"/>
        </w:rPr>
        <w:t xml:space="preserve"> </w:t>
      </w:r>
      <w:r w:rsidRPr="00D8725C">
        <w:rPr>
          <w:sz w:val="22"/>
          <w:szCs w:val="22"/>
        </w:rPr>
        <w:t>дозы</w:t>
      </w:r>
      <w:r w:rsidRPr="00D8725C">
        <w:rPr>
          <w:spacing w:val="70"/>
          <w:sz w:val="22"/>
          <w:szCs w:val="22"/>
        </w:rPr>
        <w:t xml:space="preserve"> </w:t>
      </w:r>
      <w:proofErr w:type="spellStart"/>
      <w:r w:rsidRPr="00D8725C">
        <w:rPr>
          <w:sz w:val="22"/>
          <w:szCs w:val="22"/>
        </w:rPr>
        <w:t>левотироксина</w:t>
      </w:r>
      <w:proofErr w:type="spellEnd"/>
      <w:r w:rsidRPr="00D8725C">
        <w:rPr>
          <w:sz w:val="22"/>
          <w:szCs w:val="22"/>
        </w:rPr>
        <w:t>)</w:t>
      </w:r>
      <w:r w:rsidRPr="00D8725C">
        <w:rPr>
          <w:spacing w:val="65"/>
          <w:sz w:val="22"/>
          <w:szCs w:val="22"/>
        </w:rPr>
        <w:t xml:space="preserve"> </w:t>
      </w:r>
      <w:r w:rsidRPr="00D8725C">
        <w:rPr>
          <w:spacing w:val="-2"/>
          <w:sz w:val="22"/>
          <w:szCs w:val="22"/>
        </w:rPr>
        <w:t>продолжается</w:t>
      </w:r>
      <w:r w:rsidR="00220DAE">
        <w:rPr>
          <w:spacing w:val="-2"/>
          <w:sz w:val="22"/>
          <w:szCs w:val="22"/>
        </w:rPr>
        <w:t xml:space="preserve"> </w:t>
      </w:r>
      <w:r w:rsidRPr="00D8725C">
        <w:rPr>
          <w:sz w:val="22"/>
          <w:szCs w:val="22"/>
        </w:rPr>
        <w:t>слишком долго. В результате у больного неоправданно долго сохраняется гипотиреоз. Следовательно, выбор тактики «тише едешь — дальше будешь» при лечении больных среднего возраста должен быть обоснован.</w:t>
      </w:r>
    </w:p>
    <w:p w:rsidR="00D8725C" w:rsidRPr="00D8725C" w:rsidRDefault="00D8725C" w:rsidP="000C27CF">
      <w:pPr>
        <w:pStyle w:val="a6"/>
        <w:spacing w:before="0"/>
        <w:ind w:left="0"/>
        <w:rPr>
          <w:sz w:val="22"/>
          <w:szCs w:val="22"/>
        </w:rPr>
      </w:pPr>
      <w:r w:rsidRPr="00D8725C">
        <w:rPr>
          <w:b/>
          <w:sz w:val="22"/>
          <w:szCs w:val="22"/>
        </w:rPr>
        <w:t xml:space="preserve">Г. Лечение пожилых. </w:t>
      </w:r>
      <w:r w:rsidRPr="00D8725C">
        <w:rPr>
          <w:sz w:val="22"/>
          <w:szCs w:val="22"/>
        </w:rPr>
        <w:t>Твердо придерживаются принципа «тише едешь — дальше будешь», исходя</w:t>
      </w:r>
      <w:r w:rsidRPr="00D8725C">
        <w:rPr>
          <w:spacing w:val="-1"/>
          <w:sz w:val="22"/>
          <w:szCs w:val="22"/>
        </w:rPr>
        <w:t xml:space="preserve"> </w:t>
      </w:r>
      <w:r w:rsidRPr="00D8725C">
        <w:rPr>
          <w:sz w:val="22"/>
          <w:szCs w:val="22"/>
        </w:rPr>
        <w:t>из того,</w:t>
      </w:r>
      <w:r w:rsidRPr="00D8725C">
        <w:rPr>
          <w:spacing w:val="-1"/>
          <w:sz w:val="22"/>
          <w:szCs w:val="22"/>
        </w:rPr>
        <w:t xml:space="preserve"> </w:t>
      </w:r>
      <w:r w:rsidRPr="00D8725C">
        <w:rPr>
          <w:sz w:val="22"/>
          <w:szCs w:val="22"/>
        </w:rPr>
        <w:t>что у</w:t>
      </w:r>
      <w:r w:rsidRPr="00D8725C">
        <w:rPr>
          <w:spacing w:val="-5"/>
          <w:sz w:val="22"/>
          <w:szCs w:val="22"/>
        </w:rPr>
        <w:t xml:space="preserve"> </w:t>
      </w:r>
      <w:r w:rsidRPr="00D8725C">
        <w:rPr>
          <w:sz w:val="22"/>
          <w:szCs w:val="22"/>
        </w:rPr>
        <w:t>всех пожилых больных имеется</w:t>
      </w:r>
      <w:r w:rsidRPr="00D8725C">
        <w:rPr>
          <w:spacing w:val="-2"/>
          <w:sz w:val="22"/>
          <w:szCs w:val="22"/>
        </w:rPr>
        <w:t xml:space="preserve"> </w:t>
      </w:r>
      <w:r w:rsidRPr="00D8725C">
        <w:rPr>
          <w:sz w:val="22"/>
          <w:szCs w:val="22"/>
        </w:rPr>
        <w:t>ИБС. Начинают</w:t>
      </w:r>
      <w:r w:rsidRPr="00D8725C">
        <w:rPr>
          <w:spacing w:val="-1"/>
          <w:sz w:val="22"/>
          <w:szCs w:val="22"/>
        </w:rPr>
        <w:t xml:space="preserve"> </w:t>
      </w:r>
      <w:r w:rsidRPr="00D8725C">
        <w:rPr>
          <w:sz w:val="22"/>
          <w:szCs w:val="22"/>
        </w:rPr>
        <w:t>с</w:t>
      </w:r>
      <w:r w:rsidRPr="00D8725C">
        <w:rPr>
          <w:spacing w:val="-2"/>
          <w:sz w:val="22"/>
          <w:szCs w:val="22"/>
        </w:rPr>
        <w:t xml:space="preserve"> </w:t>
      </w:r>
      <w:r w:rsidRPr="00D8725C">
        <w:rPr>
          <w:sz w:val="22"/>
          <w:szCs w:val="22"/>
        </w:rPr>
        <w:t xml:space="preserve">низких доз </w:t>
      </w:r>
      <w:proofErr w:type="spellStart"/>
      <w:r w:rsidRPr="00D8725C">
        <w:rPr>
          <w:sz w:val="22"/>
          <w:szCs w:val="22"/>
        </w:rPr>
        <w:t>левотироксина</w:t>
      </w:r>
      <w:proofErr w:type="spellEnd"/>
      <w:r w:rsidRPr="00D8725C">
        <w:rPr>
          <w:sz w:val="22"/>
          <w:szCs w:val="22"/>
        </w:rPr>
        <w:t xml:space="preserve"> (до 50</w:t>
      </w:r>
      <w:r w:rsidRPr="00D8725C">
        <w:rPr>
          <w:spacing w:val="-2"/>
          <w:sz w:val="22"/>
          <w:szCs w:val="22"/>
        </w:rPr>
        <w:t xml:space="preserve"> </w:t>
      </w:r>
      <w:r w:rsidRPr="00D8725C">
        <w:rPr>
          <w:sz w:val="22"/>
          <w:szCs w:val="22"/>
        </w:rPr>
        <w:t>мкг/</w:t>
      </w:r>
      <w:proofErr w:type="spellStart"/>
      <w:r w:rsidRPr="00D8725C">
        <w:rPr>
          <w:sz w:val="22"/>
          <w:szCs w:val="22"/>
        </w:rPr>
        <w:t>сут</w:t>
      </w:r>
      <w:proofErr w:type="spellEnd"/>
      <w:r w:rsidRPr="00D8725C">
        <w:rPr>
          <w:sz w:val="22"/>
          <w:szCs w:val="22"/>
        </w:rPr>
        <w:t xml:space="preserve"> внутрь). Постепенно увеличивают дозу (на 25 мкг в месяц), пока она не составит 1,5 мкг/кг/</w:t>
      </w:r>
      <w:proofErr w:type="spellStart"/>
      <w:r w:rsidRPr="00D8725C">
        <w:rPr>
          <w:sz w:val="22"/>
          <w:szCs w:val="22"/>
        </w:rPr>
        <w:t>сут</w:t>
      </w:r>
      <w:proofErr w:type="spellEnd"/>
      <w:r w:rsidRPr="00D8725C">
        <w:rPr>
          <w:sz w:val="22"/>
          <w:szCs w:val="22"/>
        </w:rPr>
        <w:t>. Затем дозу корректируют каждые 2 мес.</w:t>
      </w:r>
    </w:p>
    <w:p w:rsidR="00D8725C" w:rsidRPr="00D8725C" w:rsidRDefault="00D8725C" w:rsidP="008E56FD">
      <w:pPr>
        <w:pStyle w:val="aa"/>
        <w:numPr>
          <w:ilvl w:val="0"/>
          <w:numId w:val="9"/>
        </w:numPr>
        <w:tabs>
          <w:tab w:val="left" w:pos="747"/>
        </w:tabs>
        <w:spacing w:before="0"/>
        <w:ind w:left="0" w:hanging="301"/>
      </w:pPr>
      <w:r w:rsidRPr="00D8725C">
        <w:rPr>
          <w:b/>
        </w:rPr>
        <w:t xml:space="preserve">Скрытый гипотиреоз. </w:t>
      </w:r>
      <w:r w:rsidRPr="00D8725C">
        <w:t xml:space="preserve">Этим термином обозначают состояние, при котором четкие клинические признаки гипотиреоза отсутствуют, жалобы больных неопределенны, уровни </w:t>
      </w:r>
      <w:r w:rsidRPr="00D8725C">
        <w:rPr>
          <w:position w:val="2"/>
        </w:rPr>
        <w:t>общего T</w:t>
      </w:r>
      <w:r w:rsidRPr="00D8725C">
        <w:t>4</w:t>
      </w:r>
      <w:r w:rsidRPr="00D8725C">
        <w:rPr>
          <w:spacing w:val="40"/>
        </w:rPr>
        <w:t xml:space="preserve"> </w:t>
      </w:r>
      <w:r w:rsidRPr="00D8725C">
        <w:rPr>
          <w:position w:val="2"/>
        </w:rPr>
        <w:t>и свободного T</w:t>
      </w:r>
      <w:r w:rsidRPr="00D8725C">
        <w:t>4</w:t>
      </w:r>
      <w:r w:rsidRPr="00D8725C">
        <w:rPr>
          <w:spacing w:val="39"/>
        </w:rPr>
        <w:t xml:space="preserve"> </w:t>
      </w:r>
      <w:r w:rsidRPr="00D8725C">
        <w:rPr>
          <w:position w:val="2"/>
        </w:rPr>
        <w:lastRenderedPageBreak/>
        <w:t xml:space="preserve">нормальные, а базальный уровень ТТГ находится в диапазоне </w:t>
      </w:r>
      <w:r w:rsidRPr="00D8725C">
        <w:t>5—20</w:t>
      </w:r>
      <w:r w:rsidRPr="00D8725C">
        <w:rPr>
          <w:spacing w:val="-5"/>
        </w:rPr>
        <w:t xml:space="preserve"> </w:t>
      </w:r>
      <w:proofErr w:type="spellStart"/>
      <w:r w:rsidRPr="00D8725C">
        <w:t>мЕ</w:t>
      </w:r>
      <w:proofErr w:type="spellEnd"/>
      <w:r w:rsidRPr="00D8725C">
        <w:t xml:space="preserve">/л. Многие эндокринологи в таких случаях назначают </w:t>
      </w:r>
      <w:proofErr w:type="spellStart"/>
      <w:r w:rsidRPr="00D8725C">
        <w:rPr>
          <w:b/>
        </w:rPr>
        <w:t>левотироксин</w:t>
      </w:r>
      <w:proofErr w:type="spellEnd"/>
      <w:r w:rsidRPr="00D8725C">
        <w:t xml:space="preserve">, особенно если имеется </w:t>
      </w:r>
      <w:proofErr w:type="spellStart"/>
      <w:r w:rsidRPr="00D8725C">
        <w:t>гиперхолестеринемия</w:t>
      </w:r>
      <w:proofErr w:type="spellEnd"/>
      <w:r w:rsidRPr="00D8725C">
        <w:t xml:space="preserve">. Даже в отсутствие </w:t>
      </w:r>
      <w:proofErr w:type="spellStart"/>
      <w:r w:rsidRPr="00D8725C">
        <w:t>гиперхолестеринемии</w:t>
      </w:r>
      <w:proofErr w:type="spellEnd"/>
      <w:r w:rsidRPr="00D8725C">
        <w:t xml:space="preserve"> можно провести пробный курс заместительной гормональной терапии в расчете на то, что самочувствие больного улучшится, у него прибавятся силы, снизится вес, нормализуется </w:t>
      </w:r>
      <w:r w:rsidRPr="00D8725C">
        <w:rPr>
          <w:position w:val="2"/>
        </w:rPr>
        <w:t>функция ЖКТ. При этом предполагается, что уровень T</w:t>
      </w:r>
      <w:r w:rsidRPr="00D8725C">
        <w:t>4</w:t>
      </w:r>
      <w:r w:rsidRPr="00D8725C">
        <w:rPr>
          <w:spacing w:val="40"/>
        </w:rPr>
        <w:t xml:space="preserve"> </w:t>
      </w:r>
      <w:r w:rsidRPr="00D8725C">
        <w:rPr>
          <w:position w:val="2"/>
        </w:rPr>
        <w:t xml:space="preserve">до лечения недостаточен для поддержания </w:t>
      </w:r>
      <w:proofErr w:type="spellStart"/>
      <w:r w:rsidRPr="00D8725C">
        <w:rPr>
          <w:position w:val="2"/>
        </w:rPr>
        <w:t>эутиреоза</w:t>
      </w:r>
      <w:proofErr w:type="spellEnd"/>
      <w:r w:rsidRPr="00D8725C">
        <w:rPr>
          <w:position w:val="2"/>
        </w:rPr>
        <w:t xml:space="preserve"> (даже если T</w:t>
      </w:r>
      <w:r w:rsidRPr="00D8725C">
        <w:t>4</w:t>
      </w:r>
      <w:r w:rsidRPr="00D8725C">
        <w:rPr>
          <w:spacing w:val="27"/>
        </w:rPr>
        <w:t xml:space="preserve"> </w:t>
      </w:r>
      <w:r w:rsidRPr="00D8725C">
        <w:rPr>
          <w:position w:val="2"/>
        </w:rPr>
        <w:t xml:space="preserve">находится в пределах нормы). Другая цель пробного </w:t>
      </w:r>
      <w:r w:rsidRPr="00D8725C">
        <w:t>лечения</w:t>
      </w:r>
      <w:r w:rsidRPr="00D8725C">
        <w:rPr>
          <w:spacing w:val="-2"/>
        </w:rPr>
        <w:t xml:space="preserve"> </w:t>
      </w:r>
      <w:r w:rsidRPr="00D8725C">
        <w:t xml:space="preserve">— выявление дисфункции щитовидной железы. К сожалению, трудно отличить эффект собственно </w:t>
      </w:r>
      <w:proofErr w:type="spellStart"/>
      <w:r w:rsidRPr="00D8725C">
        <w:t>левотироксина</w:t>
      </w:r>
      <w:proofErr w:type="spellEnd"/>
      <w:r w:rsidRPr="00D8725C">
        <w:t xml:space="preserve"> от психогенного эффекта терапии. Поэтому некоторые врачи не назначают </w:t>
      </w:r>
      <w:proofErr w:type="spellStart"/>
      <w:r w:rsidRPr="00D8725C">
        <w:t>левотироксин</w:t>
      </w:r>
      <w:proofErr w:type="spellEnd"/>
      <w:r w:rsidRPr="00D8725C">
        <w:t xml:space="preserve"> при бессимптомном гипотиреозе, а предпочитают наблюдать за больными, проверяя функцию щитовидной железы каждые 4—6</w:t>
      </w:r>
      <w:r w:rsidRPr="00D8725C">
        <w:rPr>
          <w:spacing w:val="-2"/>
        </w:rPr>
        <w:t xml:space="preserve"> </w:t>
      </w:r>
      <w:r w:rsidRPr="00D8725C">
        <w:t xml:space="preserve">мес. В таких случаях заместительную гормональную терапию начинают, когда на фоне дальнейшего </w:t>
      </w:r>
      <w:r w:rsidRPr="00D8725C">
        <w:rPr>
          <w:position w:val="2"/>
        </w:rPr>
        <w:t>повышения уровня ТТГ снижается уровень T</w:t>
      </w:r>
      <w:r w:rsidRPr="00D8725C">
        <w:t>4</w:t>
      </w:r>
      <w:r w:rsidRPr="00D8725C">
        <w:rPr>
          <w:spacing w:val="32"/>
        </w:rPr>
        <w:t xml:space="preserve"> </w:t>
      </w:r>
      <w:r w:rsidRPr="00D8725C">
        <w:rPr>
          <w:position w:val="2"/>
        </w:rPr>
        <w:t xml:space="preserve">и появляются четкие клинические признаки </w:t>
      </w:r>
      <w:r w:rsidRPr="00D8725C">
        <w:rPr>
          <w:spacing w:val="-2"/>
        </w:rPr>
        <w:t>гипотиреоза.</w:t>
      </w:r>
    </w:p>
    <w:p w:rsidR="00D8725C" w:rsidRPr="00D8725C" w:rsidRDefault="00D8725C" w:rsidP="008E56FD">
      <w:pPr>
        <w:pStyle w:val="aa"/>
        <w:numPr>
          <w:ilvl w:val="0"/>
          <w:numId w:val="9"/>
        </w:numPr>
        <w:tabs>
          <w:tab w:val="left" w:pos="862"/>
        </w:tabs>
        <w:spacing w:before="0"/>
        <w:ind w:left="0" w:hanging="301"/>
      </w:pPr>
      <w:r w:rsidRPr="00D8725C">
        <w:rPr>
          <w:b/>
        </w:rPr>
        <w:t xml:space="preserve">ИБС, хирургические вмешательства и гипотиреоз. </w:t>
      </w:r>
      <w:r w:rsidRPr="00D8725C">
        <w:t xml:space="preserve">Хорошо известно, что гипотиреоз вызывает </w:t>
      </w:r>
      <w:proofErr w:type="spellStart"/>
      <w:r w:rsidRPr="00D8725C">
        <w:t>гиперлипопротеидемию</w:t>
      </w:r>
      <w:proofErr w:type="spellEnd"/>
      <w:r w:rsidRPr="00D8725C">
        <w:t xml:space="preserve">, но роль </w:t>
      </w:r>
      <w:proofErr w:type="spellStart"/>
      <w:r w:rsidRPr="00D8725C">
        <w:t>нелеченного</w:t>
      </w:r>
      <w:proofErr w:type="spellEnd"/>
      <w:r w:rsidRPr="00D8725C">
        <w:t xml:space="preserve"> гипотиреоза как фактора риска ИБС не доказана. Иногда у больных с тяжелой коронарной недостаточностью одновременно имеется и </w:t>
      </w:r>
      <w:proofErr w:type="spellStart"/>
      <w:r w:rsidRPr="00D8725C">
        <w:t>нелеченный</w:t>
      </w:r>
      <w:proofErr w:type="spellEnd"/>
      <w:r w:rsidRPr="00D8725C">
        <w:t xml:space="preserve"> гипотиреоз. В таких случаях </w:t>
      </w:r>
      <w:r w:rsidRPr="00D8725C">
        <w:rPr>
          <w:b/>
        </w:rPr>
        <w:t xml:space="preserve">ангиографию и коронарное шунтирование, </w:t>
      </w:r>
      <w:r w:rsidRPr="00D8725C">
        <w:t xml:space="preserve">если они показаны, следует проводить </w:t>
      </w:r>
      <w:r w:rsidRPr="00D8725C">
        <w:rPr>
          <w:b/>
        </w:rPr>
        <w:t xml:space="preserve">до начала лечения </w:t>
      </w:r>
      <w:proofErr w:type="spellStart"/>
      <w:r w:rsidRPr="00D8725C">
        <w:rPr>
          <w:b/>
        </w:rPr>
        <w:t>тиреоидными</w:t>
      </w:r>
      <w:proofErr w:type="spellEnd"/>
      <w:r w:rsidRPr="00D8725C">
        <w:rPr>
          <w:b/>
        </w:rPr>
        <w:t xml:space="preserve"> гормонами, </w:t>
      </w:r>
      <w:r w:rsidRPr="00D8725C">
        <w:t xml:space="preserve">чтобы снизить риск тяжелой </w:t>
      </w:r>
      <w:proofErr w:type="spellStart"/>
      <w:r w:rsidRPr="00D8725C">
        <w:t>интраоперационной</w:t>
      </w:r>
      <w:proofErr w:type="spellEnd"/>
      <w:r w:rsidRPr="00D8725C">
        <w:t xml:space="preserve"> тахикардии. Кроме того, после коронарного шунтирования больные лучше переносят </w:t>
      </w:r>
      <w:proofErr w:type="spellStart"/>
      <w:r w:rsidRPr="00D8725C">
        <w:t>тиреоидные</w:t>
      </w:r>
      <w:proofErr w:type="spellEnd"/>
      <w:r w:rsidRPr="00D8725C">
        <w:t xml:space="preserve"> гормоны. Вопреки прежним представлениям, </w:t>
      </w:r>
      <w:proofErr w:type="spellStart"/>
      <w:r w:rsidRPr="00D8725C">
        <w:t>нелеченный</w:t>
      </w:r>
      <w:proofErr w:type="spellEnd"/>
      <w:r w:rsidRPr="00D8725C">
        <w:t xml:space="preserve"> гипотиреоз незначительно повышает риск хирургических вмешательств. Тем не менее,</w:t>
      </w:r>
      <w:r w:rsidRPr="00D8725C">
        <w:rPr>
          <w:spacing w:val="40"/>
        </w:rPr>
        <w:t xml:space="preserve"> </w:t>
      </w:r>
      <w:r w:rsidRPr="00D8725C">
        <w:t xml:space="preserve">если у больного нет тяжелой ИБС, перед плановой операцией лучше добиться </w:t>
      </w:r>
      <w:proofErr w:type="spellStart"/>
      <w:r w:rsidRPr="00D8725C">
        <w:t>эутиреоза</w:t>
      </w:r>
      <w:proofErr w:type="spellEnd"/>
      <w:r w:rsidRPr="00D8725C">
        <w:t>. Неотложные операции откладывать из-за гипотиреоза не следует.</w:t>
      </w:r>
    </w:p>
    <w:p w:rsidR="00D8725C" w:rsidRPr="00220DAE" w:rsidRDefault="00D8725C" w:rsidP="008E56FD">
      <w:pPr>
        <w:pStyle w:val="aa"/>
        <w:numPr>
          <w:ilvl w:val="0"/>
          <w:numId w:val="9"/>
        </w:numPr>
        <w:tabs>
          <w:tab w:val="left" w:pos="646"/>
        </w:tabs>
        <w:spacing w:before="0"/>
        <w:ind w:left="0" w:firstLine="0"/>
      </w:pPr>
      <w:proofErr w:type="spellStart"/>
      <w:r w:rsidRPr="00220DAE">
        <w:rPr>
          <w:b/>
        </w:rPr>
        <w:t>Гипотиреоидная</w:t>
      </w:r>
      <w:proofErr w:type="spellEnd"/>
      <w:r w:rsidRPr="00220DAE">
        <w:rPr>
          <w:b/>
        </w:rPr>
        <w:t xml:space="preserve"> кома. </w:t>
      </w:r>
      <w:r w:rsidRPr="00D8725C">
        <w:t xml:space="preserve">Это конечная стадия </w:t>
      </w:r>
      <w:proofErr w:type="spellStart"/>
      <w:r w:rsidRPr="00D8725C">
        <w:t>нелеченного</w:t>
      </w:r>
      <w:proofErr w:type="spellEnd"/>
      <w:r w:rsidRPr="00D8725C">
        <w:t xml:space="preserve"> или неправильно леченного гипотиреоза. Клиническая картина: гипотермия, брадикардия, артериальная гипотония, гиперкапния (из-за </w:t>
      </w:r>
      <w:proofErr w:type="spellStart"/>
      <w:r w:rsidRPr="00D8725C">
        <w:t>гиповентиляции</w:t>
      </w:r>
      <w:proofErr w:type="spellEnd"/>
      <w:r w:rsidRPr="00D8725C">
        <w:t xml:space="preserve"> альвеол), слизистые отеки лица и конечностей (микседема), характерные изменения кожи, симптомы поражения ЦНС (спутанность сознания, заторможенность, ступор или кома). Иногда наблюдаются задержка мочи или динамическая кишечная непроходимость. </w:t>
      </w:r>
      <w:proofErr w:type="spellStart"/>
      <w:r w:rsidRPr="00D8725C">
        <w:t>Гипотиреоидная</w:t>
      </w:r>
      <w:proofErr w:type="spellEnd"/>
      <w:r w:rsidRPr="00D8725C">
        <w:t xml:space="preserve"> кома может возникнуть при любой форме гипотиреоза. Чаще всего </w:t>
      </w:r>
      <w:proofErr w:type="spellStart"/>
      <w:r w:rsidRPr="00D8725C">
        <w:t>гипотиреоидную</w:t>
      </w:r>
      <w:proofErr w:type="spellEnd"/>
      <w:r w:rsidRPr="00D8725C">
        <w:t xml:space="preserve"> кому провоцируют</w:t>
      </w:r>
      <w:r w:rsidRPr="00220DAE">
        <w:rPr>
          <w:spacing w:val="40"/>
        </w:rPr>
        <w:t xml:space="preserve"> </w:t>
      </w:r>
      <w:r w:rsidRPr="00D8725C">
        <w:t>сопутствующие заболевания, в частности инфекции или инсульт, а также прием транквилизаторов. Другие провоцирующие факторы: переохлаждение, травма,</w:t>
      </w:r>
      <w:r w:rsidRPr="00220DAE">
        <w:rPr>
          <w:spacing w:val="40"/>
        </w:rPr>
        <w:t xml:space="preserve"> </w:t>
      </w:r>
      <w:r w:rsidRPr="00D8725C">
        <w:t xml:space="preserve">кровопотеря, инфаркт миокарда, гипоксия, гипогликемия. Без лечения умирают почти все больные. Интенсивная терапия (500 мкг </w:t>
      </w:r>
      <w:proofErr w:type="spellStart"/>
      <w:r w:rsidRPr="00D8725C">
        <w:t>левотироксина</w:t>
      </w:r>
      <w:proofErr w:type="spellEnd"/>
      <w:r w:rsidRPr="00D8725C">
        <w:t xml:space="preserve"> в/в, в течение 1</w:t>
      </w:r>
      <w:r w:rsidRPr="00220DAE">
        <w:rPr>
          <w:spacing w:val="-2"/>
        </w:rPr>
        <w:t xml:space="preserve"> </w:t>
      </w:r>
      <w:r w:rsidRPr="00D8725C">
        <w:t xml:space="preserve">ч) резко уменьшает смертность. Такая доза </w:t>
      </w:r>
      <w:proofErr w:type="spellStart"/>
      <w:r w:rsidRPr="00D8725C">
        <w:t>левотироксина</w:t>
      </w:r>
      <w:proofErr w:type="spellEnd"/>
      <w:r w:rsidRPr="00D8725C">
        <w:t xml:space="preserve"> составляет примерно половину</w:t>
      </w:r>
      <w:r w:rsidRPr="00220DAE">
        <w:rPr>
          <w:spacing w:val="-1"/>
        </w:rPr>
        <w:t xml:space="preserve"> </w:t>
      </w:r>
      <w:r w:rsidRPr="00D8725C">
        <w:t xml:space="preserve">нормального общего </w:t>
      </w:r>
      <w:r w:rsidRPr="00220DAE">
        <w:rPr>
          <w:position w:val="2"/>
        </w:rPr>
        <w:t>содержания T</w:t>
      </w:r>
      <w:r w:rsidRPr="00D8725C">
        <w:t>4</w:t>
      </w:r>
      <w:r w:rsidRPr="00220DAE">
        <w:rPr>
          <w:spacing w:val="40"/>
        </w:rPr>
        <w:t xml:space="preserve"> </w:t>
      </w:r>
      <w:r w:rsidRPr="00220DAE">
        <w:rPr>
          <w:position w:val="2"/>
        </w:rPr>
        <w:t xml:space="preserve">в крови. В дальнейшем вводят </w:t>
      </w:r>
      <w:proofErr w:type="spellStart"/>
      <w:r w:rsidRPr="00220DAE">
        <w:rPr>
          <w:position w:val="2"/>
        </w:rPr>
        <w:t>левотироксин</w:t>
      </w:r>
      <w:proofErr w:type="spellEnd"/>
      <w:r w:rsidRPr="00220DAE">
        <w:rPr>
          <w:position w:val="2"/>
        </w:rPr>
        <w:t xml:space="preserve"> в/в по 100</w:t>
      </w:r>
      <w:r w:rsidRPr="00220DAE">
        <w:rPr>
          <w:spacing w:val="-1"/>
          <w:position w:val="2"/>
        </w:rPr>
        <w:t xml:space="preserve"> </w:t>
      </w:r>
      <w:r w:rsidRPr="00220DAE">
        <w:rPr>
          <w:position w:val="2"/>
        </w:rPr>
        <w:t>мкг/</w:t>
      </w:r>
      <w:proofErr w:type="spellStart"/>
      <w:r w:rsidRPr="00220DAE">
        <w:rPr>
          <w:position w:val="2"/>
        </w:rPr>
        <w:t>сут</w:t>
      </w:r>
      <w:proofErr w:type="spellEnd"/>
      <w:r w:rsidRPr="00220DAE">
        <w:rPr>
          <w:position w:val="2"/>
        </w:rPr>
        <w:t xml:space="preserve">, лечат </w:t>
      </w:r>
      <w:r w:rsidRPr="00D8725C">
        <w:t xml:space="preserve">сопутствующее заболевание и проводят общие лечебные мероприятия. Слишком быстрое согревание больного не рекомендуется, так как оно может вызвать </w:t>
      </w:r>
      <w:proofErr w:type="spellStart"/>
      <w:r w:rsidRPr="00D8725C">
        <w:t>вазодилатацию</w:t>
      </w:r>
      <w:proofErr w:type="spellEnd"/>
      <w:r w:rsidRPr="00D8725C">
        <w:t xml:space="preserve"> и артериальную</w:t>
      </w:r>
      <w:r w:rsidRPr="00220DAE">
        <w:rPr>
          <w:spacing w:val="80"/>
        </w:rPr>
        <w:t xml:space="preserve"> </w:t>
      </w:r>
      <w:r w:rsidRPr="00D8725C">
        <w:t>гипотонию.</w:t>
      </w:r>
      <w:r w:rsidRPr="00220DAE">
        <w:rPr>
          <w:spacing w:val="80"/>
        </w:rPr>
        <w:t xml:space="preserve"> </w:t>
      </w:r>
      <w:r w:rsidRPr="00D8725C">
        <w:t>Если</w:t>
      </w:r>
      <w:r w:rsidRPr="00220DAE">
        <w:rPr>
          <w:spacing w:val="80"/>
        </w:rPr>
        <w:t xml:space="preserve"> </w:t>
      </w:r>
      <w:r w:rsidRPr="00D8725C">
        <w:t>у</w:t>
      </w:r>
      <w:r w:rsidRPr="00220DAE">
        <w:rPr>
          <w:spacing w:val="80"/>
        </w:rPr>
        <w:t xml:space="preserve"> </w:t>
      </w:r>
      <w:r w:rsidRPr="00D8725C">
        <w:t>больного</w:t>
      </w:r>
      <w:r w:rsidRPr="00220DAE">
        <w:rPr>
          <w:spacing w:val="80"/>
        </w:rPr>
        <w:t xml:space="preserve"> </w:t>
      </w:r>
      <w:r w:rsidRPr="00D8725C">
        <w:t>имеется</w:t>
      </w:r>
      <w:r w:rsidRPr="00220DAE">
        <w:rPr>
          <w:spacing w:val="80"/>
        </w:rPr>
        <w:t xml:space="preserve"> </w:t>
      </w:r>
      <w:r w:rsidRPr="00D8725C">
        <w:t>ИБС,</w:t>
      </w:r>
      <w:r w:rsidRPr="00220DAE">
        <w:rPr>
          <w:spacing w:val="80"/>
        </w:rPr>
        <w:t xml:space="preserve"> </w:t>
      </w:r>
      <w:r w:rsidRPr="00D8725C">
        <w:t>назначают</w:t>
      </w:r>
      <w:r w:rsidRPr="00220DAE">
        <w:rPr>
          <w:spacing w:val="80"/>
        </w:rPr>
        <w:t xml:space="preserve"> </w:t>
      </w:r>
      <w:r w:rsidRPr="00D8725C">
        <w:t>меньшие</w:t>
      </w:r>
      <w:r w:rsidRPr="00220DAE">
        <w:rPr>
          <w:spacing w:val="80"/>
        </w:rPr>
        <w:t xml:space="preserve"> </w:t>
      </w:r>
      <w:r w:rsidRPr="00D8725C">
        <w:t>дозы</w:t>
      </w:r>
      <w:r w:rsidR="00220DAE">
        <w:t xml:space="preserve"> </w:t>
      </w:r>
      <w:proofErr w:type="spellStart"/>
      <w:r w:rsidRPr="00220DAE">
        <w:t>левотироксина</w:t>
      </w:r>
      <w:proofErr w:type="spellEnd"/>
      <w:r w:rsidRPr="00220DAE">
        <w:t xml:space="preserve">. Если есть подозрение на вторичный гипотиреоз или аутоиммунный </w:t>
      </w:r>
      <w:proofErr w:type="spellStart"/>
      <w:r w:rsidRPr="00220DAE">
        <w:t>полигландулярный</w:t>
      </w:r>
      <w:proofErr w:type="spellEnd"/>
      <w:r w:rsidRPr="00220DAE">
        <w:t xml:space="preserve"> синдром типа</w:t>
      </w:r>
      <w:r w:rsidRPr="00220DAE">
        <w:rPr>
          <w:spacing w:val="-2"/>
        </w:rPr>
        <w:t xml:space="preserve"> </w:t>
      </w:r>
      <w:r w:rsidRPr="00220DAE">
        <w:t xml:space="preserve">II, лечение начинают с введения гидрокортизона натрия </w:t>
      </w:r>
      <w:proofErr w:type="spellStart"/>
      <w:r w:rsidRPr="00220DAE">
        <w:t>сукцината</w:t>
      </w:r>
      <w:proofErr w:type="spellEnd"/>
      <w:r w:rsidRPr="00220DAE">
        <w:t xml:space="preserve"> (50—100</w:t>
      </w:r>
      <w:r w:rsidRPr="00220DAE">
        <w:rPr>
          <w:spacing w:val="-2"/>
        </w:rPr>
        <w:t xml:space="preserve"> </w:t>
      </w:r>
      <w:r w:rsidRPr="00220DAE">
        <w:t xml:space="preserve">мг в/в </w:t>
      </w:r>
      <w:proofErr w:type="spellStart"/>
      <w:r w:rsidRPr="00220DAE">
        <w:t>струйно</w:t>
      </w:r>
      <w:proofErr w:type="spellEnd"/>
      <w:r w:rsidRPr="00220DAE">
        <w:t xml:space="preserve">; суточная доза до 200 мг), поскольку </w:t>
      </w:r>
      <w:proofErr w:type="spellStart"/>
      <w:r w:rsidRPr="00220DAE">
        <w:t>левотироксин</w:t>
      </w:r>
      <w:proofErr w:type="spellEnd"/>
      <w:r w:rsidRPr="00220DAE">
        <w:t xml:space="preserve"> может вызвать острую надпочечниковую недостаточность.</w:t>
      </w:r>
    </w:p>
    <w:p w:rsidR="00C5488E" w:rsidRDefault="00C5488E" w:rsidP="000C27CF">
      <w:pPr>
        <w:pStyle w:val="2"/>
        <w:spacing w:before="0"/>
        <w:ind w:left="0"/>
        <w:rPr>
          <w:rFonts w:ascii="Times New Roman" w:hAnsi="Times New Roman" w:cs="Times New Roman"/>
          <w:spacing w:val="-2"/>
          <w:sz w:val="22"/>
          <w:szCs w:val="22"/>
        </w:rPr>
      </w:pPr>
    </w:p>
    <w:p w:rsidR="00D8725C" w:rsidRPr="00D8725C" w:rsidRDefault="00D8725C" w:rsidP="000C27CF">
      <w:pPr>
        <w:pStyle w:val="2"/>
        <w:spacing w:before="0"/>
        <w:ind w:left="0"/>
        <w:rPr>
          <w:rFonts w:ascii="Times New Roman" w:hAnsi="Times New Roman" w:cs="Times New Roman"/>
          <w:sz w:val="22"/>
          <w:szCs w:val="22"/>
        </w:rPr>
      </w:pPr>
      <w:r w:rsidRPr="00D8725C">
        <w:rPr>
          <w:rFonts w:ascii="Times New Roman" w:hAnsi="Times New Roman" w:cs="Times New Roman"/>
          <w:spacing w:val="-2"/>
          <w:sz w:val="22"/>
          <w:szCs w:val="22"/>
        </w:rPr>
        <w:t>Тиреотоксикоз</w:t>
      </w:r>
    </w:p>
    <w:p w:rsidR="00D8725C" w:rsidRPr="00D8725C" w:rsidRDefault="00D8725C" w:rsidP="008E56FD">
      <w:pPr>
        <w:pStyle w:val="aa"/>
        <w:numPr>
          <w:ilvl w:val="0"/>
          <w:numId w:val="9"/>
        </w:numPr>
        <w:tabs>
          <w:tab w:val="left" w:pos="558"/>
        </w:tabs>
        <w:spacing w:before="0"/>
        <w:ind w:left="0" w:hanging="301"/>
      </w:pPr>
      <w:r w:rsidRPr="00D8725C">
        <w:rPr>
          <w:b/>
          <w:position w:val="2"/>
        </w:rPr>
        <w:t xml:space="preserve">Определение. </w:t>
      </w:r>
      <w:r w:rsidRPr="00D8725C">
        <w:rPr>
          <w:position w:val="2"/>
        </w:rPr>
        <w:t>Тиреотоксикоз</w:t>
      </w:r>
      <w:r w:rsidRPr="00D8725C">
        <w:rPr>
          <w:spacing w:val="-3"/>
          <w:position w:val="2"/>
        </w:rPr>
        <w:t xml:space="preserve"> </w:t>
      </w:r>
      <w:r w:rsidRPr="00D8725C">
        <w:rPr>
          <w:position w:val="2"/>
        </w:rPr>
        <w:t>— это синдром, обусловленный действием избытка T</w:t>
      </w:r>
      <w:r w:rsidRPr="00D8725C">
        <w:t>4</w:t>
      </w:r>
      <w:r w:rsidRPr="00D8725C">
        <w:rPr>
          <w:spacing w:val="24"/>
        </w:rPr>
        <w:t xml:space="preserve"> </w:t>
      </w:r>
      <w:r w:rsidRPr="00D8725C">
        <w:rPr>
          <w:position w:val="2"/>
        </w:rPr>
        <w:t>и T</w:t>
      </w:r>
      <w:r w:rsidRPr="00D8725C">
        <w:t>3</w:t>
      </w:r>
      <w:r w:rsidRPr="00D8725C">
        <w:rPr>
          <w:spacing w:val="40"/>
        </w:rPr>
        <w:t xml:space="preserve"> </w:t>
      </w:r>
      <w:r w:rsidRPr="00D8725C">
        <w:t xml:space="preserve">на ткани-мишени. В некоторых руководствах этот синдром называют гипертиреозом, а термином «тиреотоксикоз» обозначают состояние, вызванное избытком экзогенных </w:t>
      </w:r>
      <w:proofErr w:type="spellStart"/>
      <w:r w:rsidRPr="00D8725C">
        <w:t>тиреоидных</w:t>
      </w:r>
      <w:proofErr w:type="spellEnd"/>
      <w:r w:rsidRPr="00D8725C">
        <w:t xml:space="preserve"> гормонов.</w:t>
      </w:r>
    </w:p>
    <w:p w:rsidR="00D8725C" w:rsidRPr="00D8725C" w:rsidRDefault="00D8725C" w:rsidP="008E56FD">
      <w:pPr>
        <w:pStyle w:val="aa"/>
        <w:numPr>
          <w:ilvl w:val="0"/>
          <w:numId w:val="9"/>
        </w:numPr>
        <w:tabs>
          <w:tab w:val="left" w:pos="790"/>
        </w:tabs>
        <w:spacing w:before="0"/>
        <w:ind w:left="0" w:hanging="301"/>
      </w:pPr>
      <w:r w:rsidRPr="00D8725C">
        <w:rPr>
          <w:b/>
        </w:rPr>
        <w:t xml:space="preserve">Этиология. </w:t>
      </w:r>
      <w:r w:rsidRPr="00D8725C">
        <w:t>Классификация причин тиреотоксикоза представлена в табл. 29.2. Особенности разных форм тиреотоксикоза описаны ниже.</w:t>
      </w:r>
    </w:p>
    <w:p w:rsidR="00D8725C" w:rsidRPr="00D8725C" w:rsidRDefault="00D8725C" w:rsidP="000C27CF">
      <w:pPr>
        <w:spacing w:line="237" w:lineRule="auto"/>
        <w:ind w:hanging="300"/>
        <w:rPr>
          <w:rFonts w:ascii="Times New Roman" w:hAnsi="Times New Roman" w:cs="Times New Roman"/>
        </w:rPr>
      </w:pPr>
      <w:r w:rsidRPr="00D8725C">
        <w:rPr>
          <w:rFonts w:ascii="Times New Roman" w:hAnsi="Times New Roman" w:cs="Times New Roman"/>
          <w:b/>
        </w:rPr>
        <w:t xml:space="preserve">А. Диффузный токсический зоб — самая частая причина тиреотоксикоза. </w:t>
      </w:r>
      <w:proofErr w:type="spellStart"/>
      <w:r w:rsidRPr="00D8725C">
        <w:rPr>
          <w:rFonts w:ascii="Times New Roman" w:hAnsi="Times New Roman" w:cs="Times New Roman"/>
        </w:rPr>
        <w:t>Многоузловой</w:t>
      </w:r>
      <w:proofErr w:type="spellEnd"/>
      <w:r w:rsidRPr="00D8725C">
        <w:rPr>
          <w:rFonts w:ascii="Times New Roman" w:hAnsi="Times New Roman" w:cs="Times New Roman"/>
        </w:rPr>
        <w:t xml:space="preserve"> токсический зоб сопровождается тиреотоксикозом преимущественно у больных среднего и пожилого возраста.</w:t>
      </w:r>
    </w:p>
    <w:p w:rsidR="00D8725C" w:rsidRPr="00D8725C" w:rsidRDefault="00D8725C" w:rsidP="000C27CF">
      <w:pPr>
        <w:pStyle w:val="a6"/>
        <w:spacing w:before="0"/>
        <w:ind w:left="0"/>
        <w:rPr>
          <w:sz w:val="22"/>
          <w:szCs w:val="22"/>
        </w:rPr>
      </w:pPr>
      <w:r w:rsidRPr="00D8725C">
        <w:rPr>
          <w:b/>
          <w:sz w:val="22"/>
          <w:szCs w:val="22"/>
        </w:rPr>
        <w:t xml:space="preserve">Б. Неорганические </w:t>
      </w:r>
      <w:r w:rsidRPr="00D8725C">
        <w:rPr>
          <w:sz w:val="22"/>
          <w:szCs w:val="22"/>
        </w:rPr>
        <w:t xml:space="preserve">(например, йодид калия) или </w:t>
      </w:r>
      <w:r w:rsidRPr="00D8725C">
        <w:rPr>
          <w:b/>
          <w:sz w:val="22"/>
          <w:szCs w:val="22"/>
        </w:rPr>
        <w:t xml:space="preserve">органические соединения йода </w:t>
      </w:r>
      <w:r w:rsidRPr="00D8725C">
        <w:rPr>
          <w:sz w:val="22"/>
          <w:szCs w:val="22"/>
        </w:rPr>
        <w:t xml:space="preserve">(например, </w:t>
      </w:r>
      <w:proofErr w:type="spellStart"/>
      <w:r w:rsidRPr="00D8725C">
        <w:rPr>
          <w:sz w:val="22"/>
          <w:szCs w:val="22"/>
        </w:rPr>
        <w:t>амиодарон</w:t>
      </w:r>
      <w:proofErr w:type="spellEnd"/>
      <w:r w:rsidRPr="00D8725C">
        <w:rPr>
          <w:sz w:val="22"/>
          <w:szCs w:val="22"/>
        </w:rPr>
        <w:t xml:space="preserve">) </w:t>
      </w:r>
      <w:r w:rsidRPr="00D8725C">
        <w:rPr>
          <w:sz w:val="22"/>
          <w:szCs w:val="22"/>
        </w:rPr>
        <w:lastRenderedPageBreak/>
        <w:t xml:space="preserve">могут вызывать преходящий тиреотоксикоз у пожилых больных с леченным </w:t>
      </w:r>
      <w:proofErr w:type="spellStart"/>
      <w:r w:rsidRPr="00D8725C">
        <w:rPr>
          <w:sz w:val="22"/>
          <w:szCs w:val="22"/>
        </w:rPr>
        <w:t>многоузловым</w:t>
      </w:r>
      <w:proofErr w:type="spellEnd"/>
      <w:r w:rsidRPr="00D8725C">
        <w:rPr>
          <w:sz w:val="22"/>
          <w:szCs w:val="22"/>
        </w:rPr>
        <w:t xml:space="preserve"> токсическим зобом. В таких случаях тиреотоксикоз обычно длится несколько месяцев.</w:t>
      </w:r>
    </w:p>
    <w:p w:rsidR="00D8725C" w:rsidRPr="00D8725C" w:rsidRDefault="00D8725C" w:rsidP="000C27CF">
      <w:pPr>
        <w:pStyle w:val="a6"/>
        <w:spacing w:before="0"/>
        <w:ind w:left="0"/>
        <w:rPr>
          <w:sz w:val="22"/>
          <w:szCs w:val="22"/>
        </w:rPr>
      </w:pPr>
      <w:r w:rsidRPr="00D8725C">
        <w:rPr>
          <w:b/>
          <w:sz w:val="22"/>
          <w:szCs w:val="22"/>
        </w:rPr>
        <w:t xml:space="preserve">В. Вызванный йодом тиреотоксикоз </w:t>
      </w:r>
      <w:r w:rsidRPr="00D8725C">
        <w:rPr>
          <w:sz w:val="22"/>
          <w:szCs w:val="22"/>
        </w:rPr>
        <w:t>(феномен йод-Базедов) встречается менее чем у 1%</w:t>
      </w:r>
      <w:r w:rsidRPr="00D8725C">
        <w:rPr>
          <w:spacing w:val="-3"/>
          <w:sz w:val="22"/>
          <w:szCs w:val="22"/>
        </w:rPr>
        <w:t xml:space="preserve"> </w:t>
      </w:r>
      <w:r w:rsidRPr="00D8725C">
        <w:rPr>
          <w:sz w:val="22"/>
          <w:szCs w:val="22"/>
        </w:rPr>
        <w:t xml:space="preserve">больных с </w:t>
      </w:r>
      <w:proofErr w:type="spellStart"/>
      <w:r w:rsidRPr="00D8725C">
        <w:rPr>
          <w:sz w:val="22"/>
          <w:szCs w:val="22"/>
        </w:rPr>
        <w:t>многоузловым</w:t>
      </w:r>
      <w:proofErr w:type="spellEnd"/>
      <w:r w:rsidRPr="00D8725C">
        <w:rPr>
          <w:sz w:val="22"/>
          <w:szCs w:val="22"/>
        </w:rPr>
        <w:t xml:space="preserve"> нетоксическим зобом и гипотиреозом, проживающих в районах эндемии зоба и получающих йодные добавки.</w:t>
      </w:r>
    </w:p>
    <w:p w:rsidR="00D8725C" w:rsidRPr="00D8725C" w:rsidRDefault="00D8725C" w:rsidP="000C27CF">
      <w:pPr>
        <w:spacing w:line="240" w:lineRule="auto"/>
        <w:ind w:hanging="300"/>
        <w:rPr>
          <w:rFonts w:ascii="Times New Roman" w:hAnsi="Times New Roman" w:cs="Times New Roman"/>
        </w:rPr>
      </w:pPr>
      <w:r w:rsidRPr="00D8725C">
        <w:rPr>
          <w:rFonts w:ascii="Times New Roman" w:hAnsi="Times New Roman" w:cs="Times New Roman"/>
          <w:b/>
        </w:rPr>
        <w:t xml:space="preserve">Г. Токсические аденомы щитовидной железы, </w:t>
      </w:r>
      <w:r w:rsidRPr="00D8725C">
        <w:rPr>
          <w:rFonts w:ascii="Times New Roman" w:hAnsi="Times New Roman" w:cs="Times New Roman"/>
        </w:rPr>
        <w:t>как правило, не сопровождаются тиреотоксикозом, но если размеры аденомы (горячего узла) превышают 3 см, вероятность тиреотоксикоза увеличивается.</w:t>
      </w:r>
    </w:p>
    <w:p w:rsidR="00D8725C" w:rsidRPr="00D8725C" w:rsidRDefault="00D8725C" w:rsidP="000C27CF">
      <w:pPr>
        <w:pStyle w:val="a6"/>
        <w:spacing w:before="0"/>
        <w:ind w:left="0"/>
        <w:rPr>
          <w:sz w:val="22"/>
          <w:szCs w:val="22"/>
        </w:rPr>
      </w:pPr>
      <w:r w:rsidRPr="00D8725C">
        <w:rPr>
          <w:b/>
          <w:sz w:val="22"/>
          <w:szCs w:val="22"/>
        </w:rPr>
        <w:t xml:space="preserve">Д. ТТГ-секретирующая аденома гипофиза </w:t>
      </w:r>
      <w:r w:rsidRPr="00D8725C">
        <w:rPr>
          <w:sz w:val="22"/>
          <w:szCs w:val="22"/>
        </w:rPr>
        <w:t>встречается очень редко и обычно имеет крупные размеры; она может сочетаться с другими гипофизарными опухолями, в частности с СТГ-секретирующими. Уровень ТТГ в сыворотке при этом повышен и</w:t>
      </w:r>
      <w:r w:rsidRPr="00D8725C">
        <w:rPr>
          <w:spacing w:val="40"/>
          <w:sz w:val="22"/>
          <w:szCs w:val="22"/>
        </w:rPr>
        <w:t xml:space="preserve"> </w:t>
      </w:r>
      <w:r w:rsidRPr="00D8725C">
        <w:rPr>
          <w:sz w:val="22"/>
          <w:szCs w:val="22"/>
        </w:rPr>
        <w:t xml:space="preserve">после стимуляции </w:t>
      </w:r>
      <w:proofErr w:type="spellStart"/>
      <w:r w:rsidRPr="00D8725C">
        <w:rPr>
          <w:sz w:val="22"/>
          <w:szCs w:val="22"/>
        </w:rPr>
        <w:t>тиролиберином</w:t>
      </w:r>
      <w:proofErr w:type="spellEnd"/>
      <w:r w:rsidRPr="00D8725C">
        <w:rPr>
          <w:sz w:val="22"/>
          <w:szCs w:val="22"/>
        </w:rPr>
        <w:t xml:space="preserve"> возрастает незначительно.</w:t>
      </w:r>
    </w:p>
    <w:p w:rsidR="00D8725C" w:rsidRPr="00D8725C" w:rsidRDefault="00D8725C" w:rsidP="000C27CF">
      <w:pPr>
        <w:pStyle w:val="a6"/>
        <w:spacing w:before="0"/>
        <w:ind w:left="0"/>
        <w:rPr>
          <w:sz w:val="22"/>
          <w:szCs w:val="22"/>
        </w:rPr>
      </w:pPr>
      <w:r w:rsidRPr="00D8725C">
        <w:rPr>
          <w:b/>
          <w:sz w:val="22"/>
          <w:szCs w:val="22"/>
        </w:rPr>
        <w:t>Е.</w:t>
      </w:r>
      <w:r w:rsidRPr="00D8725C">
        <w:rPr>
          <w:b/>
          <w:spacing w:val="80"/>
          <w:sz w:val="22"/>
          <w:szCs w:val="22"/>
        </w:rPr>
        <w:t xml:space="preserve"> </w:t>
      </w:r>
      <w:r w:rsidRPr="00D8725C">
        <w:rPr>
          <w:b/>
          <w:sz w:val="22"/>
          <w:szCs w:val="22"/>
        </w:rPr>
        <w:t>Избирательная</w:t>
      </w:r>
      <w:r w:rsidRPr="00D8725C">
        <w:rPr>
          <w:b/>
          <w:spacing w:val="40"/>
          <w:sz w:val="22"/>
          <w:szCs w:val="22"/>
        </w:rPr>
        <w:t xml:space="preserve"> </w:t>
      </w:r>
      <w:r w:rsidRPr="00D8725C">
        <w:rPr>
          <w:b/>
          <w:sz w:val="22"/>
          <w:szCs w:val="22"/>
        </w:rPr>
        <w:t>резистентность</w:t>
      </w:r>
      <w:r w:rsidRPr="00D8725C">
        <w:rPr>
          <w:b/>
          <w:spacing w:val="40"/>
          <w:sz w:val="22"/>
          <w:szCs w:val="22"/>
        </w:rPr>
        <w:t xml:space="preserve"> </w:t>
      </w:r>
      <w:r w:rsidRPr="00D8725C">
        <w:rPr>
          <w:b/>
          <w:sz w:val="22"/>
          <w:szCs w:val="22"/>
        </w:rPr>
        <w:t>гипофиза</w:t>
      </w:r>
      <w:r w:rsidRPr="00D8725C">
        <w:rPr>
          <w:b/>
          <w:spacing w:val="80"/>
          <w:sz w:val="22"/>
          <w:szCs w:val="22"/>
        </w:rPr>
        <w:t xml:space="preserve"> </w:t>
      </w:r>
      <w:r w:rsidRPr="00D8725C">
        <w:rPr>
          <w:b/>
          <w:sz w:val="22"/>
          <w:szCs w:val="22"/>
        </w:rPr>
        <w:t>к</w:t>
      </w:r>
      <w:r w:rsidRPr="00D8725C">
        <w:rPr>
          <w:b/>
          <w:spacing w:val="80"/>
          <w:sz w:val="22"/>
          <w:szCs w:val="22"/>
        </w:rPr>
        <w:t xml:space="preserve"> </w:t>
      </w:r>
      <w:proofErr w:type="spellStart"/>
      <w:r w:rsidRPr="00D8725C">
        <w:rPr>
          <w:b/>
          <w:sz w:val="22"/>
          <w:szCs w:val="22"/>
        </w:rPr>
        <w:t>тиреоидным</w:t>
      </w:r>
      <w:proofErr w:type="spellEnd"/>
      <w:r w:rsidRPr="00D8725C">
        <w:rPr>
          <w:b/>
          <w:spacing w:val="80"/>
          <w:sz w:val="22"/>
          <w:szCs w:val="22"/>
        </w:rPr>
        <w:t xml:space="preserve"> </w:t>
      </w:r>
      <w:proofErr w:type="gramStart"/>
      <w:r w:rsidRPr="00D8725C">
        <w:rPr>
          <w:b/>
          <w:sz w:val="22"/>
          <w:szCs w:val="22"/>
        </w:rPr>
        <w:t>гормонам</w:t>
      </w:r>
      <w:r w:rsidRPr="00D8725C">
        <w:rPr>
          <w:b/>
          <w:spacing w:val="80"/>
          <w:sz w:val="22"/>
          <w:szCs w:val="22"/>
        </w:rPr>
        <w:t xml:space="preserve"> </w:t>
      </w:r>
      <w:r w:rsidRPr="00D8725C">
        <w:rPr>
          <w:spacing w:val="40"/>
          <w:sz w:val="22"/>
          <w:szCs w:val="22"/>
        </w:rPr>
        <w:t xml:space="preserve"> </w:t>
      </w:r>
      <w:r w:rsidRPr="00D8725C">
        <w:rPr>
          <w:sz w:val="22"/>
          <w:szCs w:val="22"/>
        </w:rPr>
        <w:t>характеризуется</w:t>
      </w:r>
      <w:proofErr w:type="gramEnd"/>
      <w:r w:rsidRPr="00D8725C">
        <w:rPr>
          <w:spacing w:val="40"/>
          <w:sz w:val="22"/>
          <w:szCs w:val="22"/>
        </w:rPr>
        <w:t xml:space="preserve"> </w:t>
      </w:r>
      <w:r w:rsidRPr="00D8725C">
        <w:rPr>
          <w:sz w:val="22"/>
          <w:szCs w:val="22"/>
        </w:rPr>
        <w:t>нормальным</w:t>
      </w:r>
      <w:r w:rsidRPr="00D8725C">
        <w:rPr>
          <w:spacing w:val="40"/>
          <w:sz w:val="22"/>
          <w:szCs w:val="22"/>
        </w:rPr>
        <w:t xml:space="preserve"> </w:t>
      </w:r>
      <w:r w:rsidRPr="00D8725C">
        <w:rPr>
          <w:sz w:val="22"/>
          <w:szCs w:val="22"/>
        </w:rPr>
        <w:t>уровнем</w:t>
      </w:r>
      <w:r w:rsidRPr="00D8725C">
        <w:rPr>
          <w:spacing w:val="40"/>
          <w:sz w:val="22"/>
          <w:szCs w:val="22"/>
        </w:rPr>
        <w:t xml:space="preserve"> </w:t>
      </w:r>
      <w:r w:rsidRPr="00D8725C">
        <w:rPr>
          <w:sz w:val="22"/>
          <w:szCs w:val="22"/>
        </w:rPr>
        <w:t>ТТГ,</w:t>
      </w:r>
      <w:r w:rsidRPr="00D8725C">
        <w:rPr>
          <w:spacing w:val="40"/>
          <w:sz w:val="22"/>
          <w:szCs w:val="22"/>
        </w:rPr>
        <w:t xml:space="preserve"> </w:t>
      </w:r>
      <w:r w:rsidRPr="00D8725C">
        <w:rPr>
          <w:sz w:val="22"/>
          <w:szCs w:val="22"/>
        </w:rPr>
        <w:t xml:space="preserve">значительным </w:t>
      </w:r>
      <w:r w:rsidRPr="00D8725C">
        <w:rPr>
          <w:position w:val="2"/>
          <w:sz w:val="22"/>
          <w:szCs w:val="22"/>
        </w:rPr>
        <w:t>повышением уровней T</w:t>
      </w:r>
      <w:r w:rsidRPr="00D8725C">
        <w:rPr>
          <w:sz w:val="22"/>
          <w:szCs w:val="22"/>
        </w:rPr>
        <w:t>4</w:t>
      </w:r>
      <w:r w:rsidRPr="00D8725C">
        <w:rPr>
          <w:spacing w:val="40"/>
          <w:sz w:val="22"/>
          <w:szCs w:val="22"/>
        </w:rPr>
        <w:t xml:space="preserve"> </w:t>
      </w:r>
      <w:r w:rsidRPr="00D8725C">
        <w:rPr>
          <w:position w:val="2"/>
          <w:sz w:val="22"/>
          <w:szCs w:val="22"/>
        </w:rPr>
        <w:t>и T</w:t>
      </w:r>
      <w:r w:rsidRPr="00D8725C">
        <w:rPr>
          <w:sz w:val="22"/>
          <w:szCs w:val="22"/>
        </w:rPr>
        <w:t>3</w:t>
      </w:r>
      <w:r w:rsidRPr="00D8725C">
        <w:rPr>
          <w:spacing w:val="40"/>
          <w:sz w:val="22"/>
          <w:szCs w:val="22"/>
        </w:rPr>
        <w:t xml:space="preserve"> </w:t>
      </w:r>
      <w:r w:rsidRPr="00D8725C">
        <w:rPr>
          <w:position w:val="2"/>
          <w:sz w:val="22"/>
          <w:szCs w:val="22"/>
        </w:rPr>
        <w:t xml:space="preserve">и тиреотоксикозом (поскольку чувствительность других </w:t>
      </w:r>
      <w:r w:rsidRPr="00D8725C">
        <w:rPr>
          <w:sz w:val="22"/>
          <w:szCs w:val="22"/>
        </w:rPr>
        <w:t xml:space="preserve">тканей-мишеней к </w:t>
      </w:r>
      <w:proofErr w:type="spellStart"/>
      <w:r w:rsidRPr="00D8725C">
        <w:rPr>
          <w:sz w:val="22"/>
          <w:szCs w:val="22"/>
        </w:rPr>
        <w:t>тиреоидным</w:t>
      </w:r>
      <w:proofErr w:type="spellEnd"/>
      <w:r w:rsidRPr="00D8725C">
        <w:rPr>
          <w:sz w:val="22"/>
          <w:szCs w:val="22"/>
        </w:rPr>
        <w:t xml:space="preserve"> гормонам не нарушена). Уровень ТТГ не снижается, </w:t>
      </w:r>
      <w:r w:rsidRPr="00D8725C">
        <w:rPr>
          <w:position w:val="2"/>
          <w:sz w:val="22"/>
          <w:szCs w:val="22"/>
        </w:rPr>
        <w:t xml:space="preserve">поскольку </w:t>
      </w:r>
      <w:proofErr w:type="spellStart"/>
      <w:r w:rsidRPr="00D8725C">
        <w:rPr>
          <w:position w:val="2"/>
          <w:sz w:val="22"/>
          <w:szCs w:val="22"/>
        </w:rPr>
        <w:t>супрессивное</w:t>
      </w:r>
      <w:proofErr w:type="spellEnd"/>
      <w:r w:rsidRPr="00D8725C">
        <w:rPr>
          <w:position w:val="2"/>
          <w:sz w:val="22"/>
          <w:szCs w:val="22"/>
        </w:rPr>
        <w:t xml:space="preserve"> действие T</w:t>
      </w:r>
      <w:r w:rsidRPr="00D8725C">
        <w:rPr>
          <w:sz w:val="22"/>
          <w:szCs w:val="22"/>
        </w:rPr>
        <w:t>4</w:t>
      </w:r>
      <w:r w:rsidRPr="00D8725C">
        <w:rPr>
          <w:spacing w:val="37"/>
          <w:sz w:val="22"/>
          <w:szCs w:val="22"/>
        </w:rPr>
        <w:t xml:space="preserve"> </w:t>
      </w:r>
      <w:r w:rsidRPr="00D8725C">
        <w:rPr>
          <w:position w:val="2"/>
          <w:sz w:val="22"/>
          <w:szCs w:val="22"/>
        </w:rPr>
        <w:t>и T</w:t>
      </w:r>
      <w:r w:rsidRPr="00D8725C">
        <w:rPr>
          <w:sz w:val="22"/>
          <w:szCs w:val="22"/>
        </w:rPr>
        <w:t>3</w:t>
      </w:r>
      <w:r w:rsidRPr="00D8725C">
        <w:rPr>
          <w:spacing w:val="37"/>
          <w:sz w:val="22"/>
          <w:szCs w:val="22"/>
        </w:rPr>
        <w:t xml:space="preserve"> </w:t>
      </w:r>
      <w:r w:rsidRPr="00D8725C">
        <w:rPr>
          <w:position w:val="2"/>
          <w:sz w:val="22"/>
          <w:szCs w:val="22"/>
        </w:rPr>
        <w:t xml:space="preserve">на гипофиз отсутствует. Опухоль гипофиза у </w:t>
      </w:r>
      <w:r w:rsidRPr="00D8725C">
        <w:rPr>
          <w:sz w:val="22"/>
          <w:szCs w:val="22"/>
        </w:rPr>
        <w:t>таких больных не визуализируется.</w:t>
      </w:r>
    </w:p>
    <w:p w:rsidR="00D8725C" w:rsidRPr="00D8725C" w:rsidRDefault="00D8725C" w:rsidP="000C27CF">
      <w:pPr>
        <w:pStyle w:val="a6"/>
        <w:spacing w:before="0"/>
        <w:ind w:left="0"/>
        <w:rPr>
          <w:sz w:val="22"/>
          <w:szCs w:val="22"/>
        </w:rPr>
      </w:pPr>
      <w:r w:rsidRPr="00D8725C">
        <w:rPr>
          <w:b/>
          <w:sz w:val="22"/>
          <w:szCs w:val="22"/>
        </w:rPr>
        <w:t xml:space="preserve">Ж. Пузырный занос и </w:t>
      </w:r>
      <w:proofErr w:type="spellStart"/>
      <w:r w:rsidRPr="00D8725C">
        <w:rPr>
          <w:b/>
          <w:sz w:val="22"/>
          <w:szCs w:val="22"/>
        </w:rPr>
        <w:t>хориокарцинома</w:t>
      </w:r>
      <w:proofErr w:type="spellEnd"/>
      <w:r w:rsidRPr="00D8725C">
        <w:rPr>
          <w:b/>
          <w:sz w:val="22"/>
          <w:szCs w:val="22"/>
        </w:rPr>
        <w:t xml:space="preserve"> </w:t>
      </w:r>
      <w:r w:rsidRPr="00D8725C">
        <w:rPr>
          <w:sz w:val="22"/>
          <w:szCs w:val="22"/>
        </w:rPr>
        <w:t>секретируют большие количества ХГ. Этот гормон</w:t>
      </w:r>
      <w:r w:rsidRPr="00D8725C">
        <w:rPr>
          <w:spacing w:val="-1"/>
          <w:sz w:val="22"/>
          <w:szCs w:val="22"/>
        </w:rPr>
        <w:t xml:space="preserve"> </w:t>
      </w:r>
      <w:r w:rsidRPr="00D8725C">
        <w:rPr>
          <w:sz w:val="22"/>
          <w:szCs w:val="22"/>
        </w:rPr>
        <w:t xml:space="preserve">— слабый стимулятор рецепторов ТТГ на </w:t>
      </w:r>
      <w:proofErr w:type="spellStart"/>
      <w:r w:rsidRPr="00D8725C">
        <w:rPr>
          <w:sz w:val="22"/>
          <w:szCs w:val="22"/>
        </w:rPr>
        <w:t>тироцитах</w:t>
      </w:r>
      <w:proofErr w:type="spellEnd"/>
      <w:r w:rsidRPr="00D8725C">
        <w:rPr>
          <w:sz w:val="22"/>
          <w:szCs w:val="22"/>
        </w:rPr>
        <w:t>. Когда концентрация ХГ превышает 300</w:t>
      </w:r>
      <w:r w:rsidRPr="00D8725C">
        <w:rPr>
          <w:spacing w:val="-2"/>
          <w:sz w:val="22"/>
          <w:szCs w:val="22"/>
        </w:rPr>
        <w:t xml:space="preserve"> </w:t>
      </w:r>
      <w:r w:rsidRPr="00D8725C">
        <w:rPr>
          <w:sz w:val="22"/>
          <w:szCs w:val="22"/>
        </w:rPr>
        <w:t>000</w:t>
      </w:r>
      <w:r w:rsidRPr="00D8725C">
        <w:rPr>
          <w:spacing w:val="-2"/>
          <w:sz w:val="22"/>
          <w:szCs w:val="22"/>
        </w:rPr>
        <w:t xml:space="preserve"> </w:t>
      </w:r>
      <w:proofErr w:type="spellStart"/>
      <w:r w:rsidRPr="00D8725C">
        <w:rPr>
          <w:sz w:val="22"/>
          <w:szCs w:val="22"/>
        </w:rPr>
        <w:t>ед</w:t>
      </w:r>
      <w:proofErr w:type="spellEnd"/>
      <w:r w:rsidRPr="00D8725C">
        <w:rPr>
          <w:sz w:val="22"/>
          <w:szCs w:val="22"/>
        </w:rPr>
        <w:t xml:space="preserve">/л (что в несколько раз больше максимальной концентрации ХГ при нормальной беременности), может возникнуть тиреотоксикоз. Удаление пузырного заноса или химиотерапия </w:t>
      </w:r>
      <w:proofErr w:type="spellStart"/>
      <w:r w:rsidRPr="00D8725C">
        <w:rPr>
          <w:sz w:val="22"/>
          <w:szCs w:val="22"/>
        </w:rPr>
        <w:t>хориокарциномы</w:t>
      </w:r>
      <w:proofErr w:type="spellEnd"/>
      <w:r w:rsidRPr="00D8725C">
        <w:rPr>
          <w:sz w:val="22"/>
          <w:szCs w:val="22"/>
        </w:rPr>
        <w:t xml:space="preserve"> устраняют тиреотоксикоз. Уровень ХГ</w:t>
      </w:r>
      <w:r w:rsidRPr="00D8725C">
        <w:rPr>
          <w:spacing w:val="40"/>
          <w:sz w:val="22"/>
          <w:szCs w:val="22"/>
        </w:rPr>
        <w:t xml:space="preserve"> </w:t>
      </w:r>
      <w:r w:rsidRPr="00D8725C">
        <w:rPr>
          <w:sz w:val="22"/>
          <w:szCs w:val="22"/>
        </w:rPr>
        <w:t xml:space="preserve">может значительно повышаться и при токсикозе беременных и служить причиной </w:t>
      </w:r>
      <w:r w:rsidRPr="00D8725C">
        <w:rPr>
          <w:spacing w:val="-2"/>
          <w:sz w:val="22"/>
          <w:szCs w:val="22"/>
        </w:rPr>
        <w:t>тиреотоксикоза.</w:t>
      </w:r>
    </w:p>
    <w:p w:rsidR="00D8725C" w:rsidRPr="00D8725C" w:rsidRDefault="00D8725C" w:rsidP="000C27CF">
      <w:pPr>
        <w:rPr>
          <w:rFonts w:ascii="Times New Roman" w:hAnsi="Times New Roman" w:cs="Times New Roman"/>
        </w:rPr>
      </w:pPr>
      <w:r w:rsidRPr="00D8725C">
        <w:rPr>
          <w:rFonts w:ascii="Times New Roman" w:hAnsi="Times New Roman" w:cs="Times New Roman"/>
          <w:b/>
        </w:rPr>
        <w:t>З.</w:t>
      </w:r>
      <w:r w:rsidRPr="00D8725C">
        <w:rPr>
          <w:rFonts w:ascii="Times New Roman" w:hAnsi="Times New Roman" w:cs="Times New Roman"/>
          <w:b/>
          <w:spacing w:val="-3"/>
        </w:rPr>
        <w:t xml:space="preserve"> </w:t>
      </w:r>
      <w:proofErr w:type="spellStart"/>
      <w:r w:rsidRPr="00D8725C">
        <w:rPr>
          <w:rFonts w:ascii="Times New Roman" w:hAnsi="Times New Roman" w:cs="Times New Roman"/>
          <w:b/>
        </w:rPr>
        <w:t>Тиреоидит</w:t>
      </w:r>
      <w:proofErr w:type="spellEnd"/>
      <w:r w:rsidRPr="00D8725C">
        <w:rPr>
          <w:rFonts w:ascii="Times New Roman" w:hAnsi="Times New Roman" w:cs="Times New Roman"/>
          <w:b/>
          <w:spacing w:val="-10"/>
        </w:rPr>
        <w:t xml:space="preserve"> </w:t>
      </w:r>
    </w:p>
    <w:p w:rsidR="00D8725C" w:rsidRPr="00D8725C" w:rsidRDefault="00D8725C" w:rsidP="000C27CF">
      <w:pPr>
        <w:pStyle w:val="a6"/>
        <w:spacing w:before="0"/>
        <w:ind w:left="0"/>
        <w:rPr>
          <w:sz w:val="22"/>
          <w:szCs w:val="22"/>
        </w:rPr>
      </w:pPr>
      <w:r w:rsidRPr="00D8725C">
        <w:rPr>
          <w:b/>
          <w:sz w:val="22"/>
          <w:szCs w:val="22"/>
        </w:rPr>
        <w:t xml:space="preserve">И. Передозировка </w:t>
      </w:r>
      <w:proofErr w:type="spellStart"/>
      <w:r w:rsidRPr="00D8725C">
        <w:rPr>
          <w:b/>
          <w:sz w:val="22"/>
          <w:szCs w:val="22"/>
        </w:rPr>
        <w:t>тиреоидных</w:t>
      </w:r>
      <w:proofErr w:type="spellEnd"/>
      <w:r w:rsidRPr="00D8725C">
        <w:rPr>
          <w:b/>
          <w:sz w:val="22"/>
          <w:szCs w:val="22"/>
        </w:rPr>
        <w:t xml:space="preserve"> гормонов</w:t>
      </w:r>
      <w:r w:rsidRPr="00D8725C">
        <w:rPr>
          <w:b/>
          <w:spacing w:val="-7"/>
          <w:sz w:val="22"/>
          <w:szCs w:val="22"/>
        </w:rPr>
        <w:t xml:space="preserve"> </w:t>
      </w:r>
      <w:r w:rsidRPr="00D8725C">
        <w:rPr>
          <w:sz w:val="22"/>
          <w:szCs w:val="22"/>
        </w:rPr>
        <w:t>— частая причина тиреотоксикоза.</w:t>
      </w:r>
      <w:r w:rsidRPr="00D8725C">
        <w:rPr>
          <w:spacing w:val="40"/>
          <w:sz w:val="22"/>
          <w:szCs w:val="22"/>
        </w:rPr>
        <w:t xml:space="preserve"> </w:t>
      </w:r>
      <w:r w:rsidRPr="00D8725C">
        <w:rPr>
          <w:sz w:val="22"/>
          <w:szCs w:val="22"/>
        </w:rPr>
        <w:t xml:space="preserve">Нередко врач назначает чрезмерные дозы гормонов; в других случаях больные тайком принимают излишние количества гормонов, иногда с целью похудеть. При передозировке </w:t>
      </w:r>
      <w:proofErr w:type="spellStart"/>
      <w:r w:rsidRPr="00D8725C">
        <w:rPr>
          <w:sz w:val="22"/>
          <w:szCs w:val="22"/>
        </w:rPr>
        <w:t>тиреоидных</w:t>
      </w:r>
      <w:proofErr w:type="spellEnd"/>
      <w:r w:rsidRPr="00D8725C">
        <w:rPr>
          <w:sz w:val="22"/>
          <w:szCs w:val="22"/>
        </w:rPr>
        <w:t xml:space="preserve"> гормонов размеры щитовидной железы нормальные или уменьшены, поглощение радиоактивного йода щитовидной железой и содержание </w:t>
      </w:r>
      <w:proofErr w:type="spellStart"/>
      <w:r w:rsidRPr="00D8725C">
        <w:rPr>
          <w:sz w:val="22"/>
          <w:szCs w:val="22"/>
        </w:rPr>
        <w:t>тиреоглобулина</w:t>
      </w:r>
      <w:proofErr w:type="spellEnd"/>
      <w:r w:rsidRPr="00D8725C">
        <w:rPr>
          <w:spacing w:val="27"/>
          <w:sz w:val="22"/>
          <w:szCs w:val="22"/>
        </w:rPr>
        <w:t xml:space="preserve"> </w:t>
      </w:r>
      <w:r w:rsidRPr="00D8725C">
        <w:rPr>
          <w:sz w:val="22"/>
          <w:szCs w:val="22"/>
        </w:rPr>
        <w:t>в</w:t>
      </w:r>
      <w:r w:rsidRPr="00D8725C">
        <w:rPr>
          <w:spacing w:val="30"/>
          <w:sz w:val="22"/>
          <w:szCs w:val="22"/>
        </w:rPr>
        <w:t xml:space="preserve"> </w:t>
      </w:r>
      <w:r w:rsidRPr="00D8725C">
        <w:rPr>
          <w:sz w:val="22"/>
          <w:szCs w:val="22"/>
        </w:rPr>
        <w:t>сыворотке</w:t>
      </w:r>
      <w:r w:rsidRPr="00D8725C">
        <w:rPr>
          <w:spacing w:val="29"/>
          <w:sz w:val="22"/>
          <w:szCs w:val="22"/>
        </w:rPr>
        <w:t xml:space="preserve"> </w:t>
      </w:r>
      <w:r w:rsidRPr="00D8725C">
        <w:rPr>
          <w:sz w:val="22"/>
          <w:szCs w:val="22"/>
        </w:rPr>
        <w:t>снижено.</w:t>
      </w:r>
      <w:r w:rsidRPr="00D8725C">
        <w:rPr>
          <w:spacing w:val="28"/>
          <w:sz w:val="22"/>
          <w:szCs w:val="22"/>
        </w:rPr>
        <w:t xml:space="preserve"> </w:t>
      </w:r>
      <w:r w:rsidRPr="00D8725C">
        <w:rPr>
          <w:sz w:val="22"/>
          <w:szCs w:val="22"/>
        </w:rPr>
        <w:t>Напротив,</w:t>
      </w:r>
      <w:r w:rsidRPr="00D8725C">
        <w:rPr>
          <w:spacing w:val="29"/>
          <w:sz w:val="22"/>
          <w:szCs w:val="22"/>
        </w:rPr>
        <w:t xml:space="preserve"> </w:t>
      </w:r>
      <w:r w:rsidRPr="00D8725C">
        <w:rPr>
          <w:sz w:val="22"/>
          <w:szCs w:val="22"/>
        </w:rPr>
        <w:t>при</w:t>
      </w:r>
      <w:r w:rsidRPr="00D8725C">
        <w:rPr>
          <w:spacing w:val="29"/>
          <w:sz w:val="22"/>
          <w:szCs w:val="22"/>
        </w:rPr>
        <w:t xml:space="preserve"> </w:t>
      </w:r>
      <w:r w:rsidRPr="00D8725C">
        <w:rPr>
          <w:sz w:val="22"/>
          <w:szCs w:val="22"/>
        </w:rPr>
        <w:t>подостром</w:t>
      </w:r>
      <w:r w:rsidRPr="00D8725C">
        <w:rPr>
          <w:spacing w:val="30"/>
          <w:sz w:val="22"/>
          <w:szCs w:val="22"/>
        </w:rPr>
        <w:t xml:space="preserve"> </w:t>
      </w:r>
      <w:proofErr w:type="spellStart"/>
      <w:r w:rsidRPr="00D8725C">
        <w:rPr>
          <w:sz w:val="22"/>
          <w:szCs w:val="22"/>
        </w:rPr>
        <w:t>тиреоидите</w:t>
      </w:r>
      <w:proofErr w:type="spellEnd"/>
      <w:r w:rsidRPr="00D8725C">
        <w:rPr>
          <w:spacing w:val="31"/>
          <w:sz w:val="22"/>
          <w:szCs w:val="22"/>
        </w:rPr>
        <w:t xml:space="preserve"> </w:t>
      </w:r>
      <w:r w:rsidRPr="00D8725C">
        <w:rPr>
          <w:sz w:val="22"/>
          <w:szCs w:val="22"/>
        </w:rPr>
        <w:t>с</w:t>
      </w:r>
      <w:r w:rsidRPr="00D8725C">
        <w:rPr>
          <w:spacing w:val="28"/>
          <w:sz w:val="22"/>
          <w:szCs w:val="22"/>
        </w:rPr>
        <w:t xml:space="preserve"> </w:t>
      </w:r>
      <w:r w:rsidRPr="00D8725C">
        <w:rPr>
          <w:spacing w:val="-2"/>
          <w:sz w:val="22"/>
          <w:szCs w:val="22"/>
        </w:rPr>
        <w:t>низким</w:t>
      </w:r>
      <w:r w:rsidR="00220DAE">
        <w:rPr>
          <w:spacing w:val="-2"/>
          <w:sz w:val="22"/>
          <w:szCs w:val="22"/>
        </w:rPr>
        <w:t xml:space="preserve"> </w:t>
      </w:r>
      <w:r w:rsidRPr="00D8725C">
        <w:rPr>
          <w:sz w:val="22"/>
          <w:szCs w:val="22"/>
        </w:rPr>
        <w:t xml:space="preserve">поглощением йода щитовидной железой и отсутствием зоба уровень </w:t>
      </w:r>
      <w:proofErr w:type="spellStart"/>
      <w:r w:rsidRPr="00D8725C">
        <w:rPr>
          <w:sz w:val="22"/>
          <w:szCs w:val="22"/>
        </w:rPr>
        <w:t>тиреоглобулина</w:t>
      </w:r>
      <w:proofErr w:type="spellEnd"/>
      <w:r w:rsidRPr="00D8725C">
        <w:rPr>
          <w:sz w:val="22"/>
          <w:szCs w:val="22"/>
        </w:rPr>
        <w:t xml:space="preserve"> </w:t>
      </w:r>
      <w:r w:rsidRPr="00D8725C">
        <w:rPr>
          <w:spacing w:val="-2"/>
          <w:sz w:val="22"/>
          <w:szCs w:val="22"/>
        </w:rPr>
        <w:t>повышен.</w:t>
      </w:r>
    </w:p>
    <w:p w:rsidR="00D8725C" w:rsidRPr="00D8725C" w:rsidRDefault="00D8725C" w:rsidP="000C27CF">
      <w:pPr>
        <w:spacing w:line="240" w:lineRule="auto"/>
        <w:ind w:hanging="300"/>
        <w:rPr>
          <w:rFonts w:ascii="Times New Roman" w:hAnsi="Times New Roman" w:cs="Times New Roman"/>
        </w:rPr>
      </w:pPr>
      <w:r w:rsidRPr="00D8725C">
        <w:rPr>
          <w:rFonts w:ascii="Times New Roman" w:hAnsi="Times New Roman" w:cs="Times New Roman"/>
          <w:b/>
          <w:position w:val="1"/>
        </w:rPr>
        <w:t>К. T</w:t>
      </w:r>
      <w:r w:rsidRPr="00D8725C">
        <w:rPr>
          <w:rFonts w:ascii="Times New Roman" w:hAnsi="Times New Roman" w:cs="Times New Roman"/>
          <w:b/>
        </w:rPr>
        <w:t>4</w:t>
      </w:r>
      <w:r w:rsidRPr="00D8725C">
        <w:rPr>
          <w:rFonts w:ascii="Times New Roman" w:hAnsi="Times New Roman" w:cs="Times New Roman"/>
          <w:b/>
          <w:position w:val="1"/>
        </w:rPr>
        <w:t>- и T</w:t>
      </w:r>
      <w:r w:rsidRPr="00D8725C">
        <w:rPr>
          <w:rFonts w:ascii="Times New Roman" w:hAnsi="Times New Roman" w:cs="Times New Roman"/>
          <w:b/>
        </w:rPr>
        <w:t>3</w:t>
      </w:r>
      <w:r w:rsidRPr="00D8725C">
        <w:rPr>
          <w:rFonts w:ascii="Times New Roman" w:hAnsi="Times New Roman" w:cs="Times New Roman"/>
          <w:b/>
          <w:position w:val="1"/>
        </w:rPr>
        <w:t xml:space="preserve">-секретирующая тератома яичника (яичниковая струма) </w:t>
      </w:r>
      <w:r w:rsidRPr="00D8725C">
        <w:rPr>
          <w:rFonts w:ascii="Times New Roman" w:hAnsi="Times New Roman" w:cs="Times New Roman"/>
          <w:position w:val="1"/>
        </w:rPr>
        <w:t xml:space="preserve">и крупные </w:t>
      </w:r>
      <w:r w:rsidRPr="00D8725C">
        <w:rPr>
          <w:rFonts w:ascii="Times New Roman" w:hAnsi="Times New Roman" w:cs="Times New Roman"/>
        </w:rPr>
        <w:t>гормонально-активные метастазы фолликулярного рака щитовидной железы — очень редкие причины тиреотоксикоза.</w:t>
      </w:r>
    </w:p>
    <w:p w:rsidR="00D8725C" w:rsidRPr="00D8725C" w:rsidRDefault="00D8725C" w:rsidP="008E56FD">
      <w:pPr>
        <w:pStyle w:val="aa"/>
        <w:numPr>
          <w:ilvl w:val="0"/>
          <w:numId w:val="9"/>
        </w:numPr>
        <w:tabs>
          <w:tab w:val="left" w:pos="697"/>
        </w:tabs>
        <w:spacing w:before="0"/>
        <w:ind w:left="0" w:hanging="301"/>
      </w:pPr>
      <w:r w:rsidRPr="00D8725C">
        <w:rPr>
          <w:b/>
        </w:rPr>
        <w:t xml:space="preserve">Эпидемиология. </w:t>
      </w:r>
      <w:r w:rsidRPr="00D8725C">
        <w:t>Распространенность тиреотоксикоза достигает 0,5%. Самая частая его причина — диффузный токсический зоб.</w:t>
      </w:r>
    </w:p>
    <w:p w:rsidR="00D8725C" w:rsidRPr="00D8725C" w:rsidRDefault="00D8725C" w:rsidP="008E56FD">
      <w:pPr>
        <w:pStyle w:val="aa"/>
        <w:numPr>
          <w:ilvl w:val="0"/>
          <w:numId w:val="9"/>
        </w:numPr>
        <w:tabs>
          <w:tab w:val="left" w:pos="776"/>
        </w:tabs>
        <w:spacing w:before="0"/>
        <w:ind w:left="0" w:hanging="301"/>
      </w:pPr>
      <w:r w:rsidRPr="00D8725C">
        <w:rPr>
          <w:b/>
        </w:rPr>
        <w:t xml:space="preserve">Клиническая картина и патогенез. </w:t>
      </w:r>
      <w:r w:rsidRPr="00D8725C">
        <w:t>Выраженность симптомов зависит от тяжести и продолжительности заболевания.</w:t>
      </w:r>
    </w:p>
    <w:p w:rsidR="00D8725C" w:rsidRPr="00D8725C" w:rsidRDefault="00D8725C" w:rsidP="000C27CF">
      <w:pPr>
        <w:pStyle w:val="a6"/>
        <w:spacing w:before="0"/>
        <w:ind w:left="0"/>
        <w:rPr>
          <w:sz w:val="22"/>
          <w:szCs w:val="22"/>
        </w:rPr>
      </w:pPr>
      <w:r w:rsidRPr="00D8725C">
        <w:rPr>
          <w:b/>
          <w:sz w:val="22"/>
          <w:szCs w:val="22"/>
        </w:rPr>
        <w:t xml:space="preserve">А. Нервная система. </w:t>
      </w:r>
      <w:r w:rsidRPr="00D8725C">
        <w:rPr>
          <w:sz w:val="22"/>
          <w:szCs w:val="22"/>
        </w:rPr>
        <w:t xml:space="preserve">Обычные симптомы: нервозность, эмоциональная неуравновешенность, повышенная возбудимость, тремор, </w:t>
      </w:r>
      <w:proofErr w:type="spellStart"/>
      <w:r w:rsidRPr="00D8725C">
        <w:rPr>
          <w:sz w:val="22"/>
          <w:szCs w:val="22"/>
        </w:rPr>
        <w:t>гиперрефлексия</w:t>
      </w:r>
      <w:proofErr w:type="spellEnd"/>
      <w:r w:rsidRPr="00D8725C">
        <w:rPr>
          <w:sz w:val="22"/>
          <w:szCs w:val="22"/>
        </w:rPr>
        <w:t>, потливость. Больные жалуются на чувство внутреннего напряжения, неспособность</w:t>
      </w:r>
      <w:r w:rsidRPr="00D8725C">
        <w:rPr>
          <w:spacing w:val="40"/>
          <w:sz w:val="22"/>
          <w:szCs w:val="22"/>
        </w:rPr>
        <w:t xml:space="preserve"> </w:t>
      </w:r>
      <w:r w:rsidRPr="00D8725C">
        <w:rPr>
          <w:sz w:val="22"/>
          <w:szCs w:val="22"/>
        </w:rPr>
        <w:t>сосредоточиться, нередко испытывают трудности в общении с окружающими. Иногда отмечается депрессия. Для детей и подростков характерна плохая успеваемость, для взрослых — снижение производительности труда.</w:t>
      </w:r>
    </w:p>
    <w:p w:rsidR="00D8725C" w:rsidRPr="00D8725C" w:rsidRDefault="00D8725C" w:rsidP="000C27CF">
      <w:pPr>
        <w:pStyle w:val="a6"/>
        <w:spacing w:before="0"/>
        <w:ind w:left="0"/>
        <w:rPr>
          <w:b/>
          <w:sz w:val="22"/>
          <w:szCs w:val="22"/>
        </w:rPr>
      </w:pPr>
      <w:r w:rsidRPr="00D8725C">
        <w:rPr>
          <w:b/>
          <w:sz w:val="22"/>
          <w:szCs w:val="22"/>
        </w:rPr>
        <w:t xml:space="preserve">Б. Сердечно-сосудистая система. </w:t>
      </w:r>
      <w:r w:rsidRPr="00D8725C">
        <w:rPr>
          <w:sz w:val="22"/>
          <w:szCs w:val="22"/>
        </w:rPr>
        <w:t xml:space="preserve">Прямое воздействие </w:t>
      </w:r>
      <w:proofErr w:type="spellStart"/>
      <w:r w:rsidRPr="00D8725C">
        <w:rPr>
          <w:sz w:val="22"/>
          <w:szCs w:val="22"/>
        </w:rPr>
        <w:t>тиреоидных</w:t>
      </w:r>
      <w:proofErr w:type="spellEnd"/>
      <w:r w:rsidRPr="00D8725C">
        <w:rPr>
          <w:sz w:val="22"/>
          <w:szCs w:val="22"/>
        </w:rPr>
        <w:t xml:space="preserve"> гормонов на проводящую систему сердца вызывает </w:t>
      </w:r>
      <w:proofErr w:type="spellStart"/>
      <w:r w:rsidRPr="00D8725C">
        <w:rPr>
          <w:sz w:val="22"/>
          <w:szCs w:val="22"/>
        </w:rPr>
        <w:t>наджелудочковую</w:t>
      </w:r>
      <w:proofErr w:type="spellEnd"/>
      <w:r w:rsidRPr="00D8725C">
        <w:rPr>
          <w:sz w:val="22"/>
          <w:szCs w:val="22"/>
        </w:rPr>
        <w:t xml:space="preserve"> тахикардию — главный симптом</w:t>
      </w:r>
      <w:r w:rsidRPr="00D8725C">
        <w:rPr>
          <w:spacing w:val="-3"/>
          <w:sz w:val="22"/>
          <w:szCs w:val="22"/>
        </w:rPr>
        <w:t xml:space="preserve"> </w:t>
      </w:r>
      <w:r w:rsidRPr="00D8725C">
        <w:rPr>
          <w:sz w:val="22"/>
          <w:szCs w:val="22"/>
        </w:rPr>
        <w:t>тиреотоксикоза.</w:t>
      </w:r>
      <w:r w:rsidRPr="00D8725C">
        <w:rPr>
          <w:spacing w:val="-3"/>
          <w:sz w:val="22"/>
          <w:szCs w:val="22"/>
        </w:rPr>
        <w:t xml:space="preserve"> </w:t>
      </w:r>
      <w:r w:rsidRPr="00D8725C">
        <w:rPr>
          <w:sz w:val="22"/>
          <w:szCs w:val="22"/>
        </w:rPr>
        <w:t>Мерцательная</w:t>
      </w:r>
      <w:r w:rsidRPr="00D8725C">
        <w:rPr>
          <w:spacing w:val="-3"/>
          <w:sz w:val="22"/>
          <w:szCs w:val="22"/>
        </w:rPr>
        <w:t xml:space="preserve"> </w:t>
      </w:r>
      <w:r w:rsidRPr="00D8725C">
        <w:rPr>
          <w:sz w:val="22"/>
          <w:szCs w:val="22"/>
        </w:rPr>
        <w:t>аритмия</w:t>
      </w:r>
      <w:r w:rsidRPr="00D8725C">
        <w:rPr>
          <w:spacing w:val="-3"/>
          <w:sz w:val="22"/>
          <w:szCs w:val="22"/>
        </w:rPr>
        <w:t xml:space="preserve"> </w:t>
      </w:r>
      <w:r w:rsidRPr="00D8725C">
        <w:rPr>
          <w:sz w:val="22"/>
          <w:szCs w:val="22"/>
        </w:rPr>
        <w:t>или</w:t>
      </w:r>
      <w:r w:rsidRPr="00D8725C">
        <w:rPr>
          <w:spacing w:val="-2"/>
          <w:sz w:val="22"/>
          <w:szCs w:val="22"/>
        </w:rPr>
        <w:t xml:space="preserve"> </w:t>
      </w:r>
      <w:r w:rsidRPr="00D8725C">
        <w:rPr>
          <w:sz w:val="22"/>
          <w:szCs w:val="22"/>
        </w:rPr>
        <w:t>трепетание</w:t>
      </w:r>
      <w:r w:rsidRPr="00D8725C">
        <w:rPr>
          <w:spacing w:val="-3"/>
          <w:sz w:val="22"/>
          <w:szCs w:val="22"/>
        </w:rPr>
        <w:t xml:space="preserve"> </w:t>
      </w:r>
      <w:r w:rsidRPr="00D8725C">
        <w:rPr>
          <w:sz w:val="22"/>
          <w:szCs w:val="22"/>
        </w:rPr>
        <w:t>предсердий</w:t>
      </w:r>
      <w:r w:rsidRPr="00D8725C">
        <w:rPr>
          <w:spacing w:val="-2"/>
          <w:sz w:val="22"/>
          <w:szCs w:val="22"/>
        </w:rPr>
        <w:t xml:space="preserve"> </w:t>
      </w:r>
      <w:r w:rsidRPr="00D8725C">
        <w:rPr>
          <w:sz w:val="22"/>
          <w:szCs w:val="22"/>
        </w:rPr>
        <w:t>могут</w:t>
      </w:r>
      <w:r w:rsidRPr="00D8725C">
        <w:rPr>
          <w:spacing w:val="-3"/>
          <w:sz w:val="22"/>
          <w:szCs w:val="22"/>
        </w:rPr>
        <w:t xml:space="preserve"> </w:t>
      </w:r>
      <w:r w:rsidRPr="00D8725C">
        <w:rPr>
          <w:sz w:val="22"/>
          <w:szCs w:val="22"/>
        </w:rPr>
        <w:t xml:space="preserve">быть обусловлены как заболеванием сердца, так и самим тиреотоксикозом. При длительном тиреотоксикозе нередко развивается </w:t>
      </w:r>
      <w:proofErr w:type="spellStart"/>
      <w:r w:rsidRPr="00D8725C">
        <w:rPr>
          <w:sz w:val="22"/>
          <w:szCs w:val="22"/>
        </w:rPr>
        <w:t>кардиомегалия</w:t>
      </w:r>
      <w:proofErr w:type="spellEnd"/>
      <w:r w:rsidRPr="00D8725C">
        <w:rPr>
          <w:sz w:val="22"/>
          <w:szCs w:val="22"/>
        </w:rPr>
        <w:t xml:space="preserve">, приводящая к сердечной недостаточности с высоким сердечным выбросом. Первый тон сердца усилен, прослушивается громкий систолический шум. При </w:t>
      </w:r>
      <w:proofErr w:type="spellStart"/>
      <w:r w:rsidRPr="00D8725C">
        <w:rPr>
          <w:sz w:val="22"/>
          <w:szCs w:val="22"/>
        </w:rPr>
        <w:t>кардиомегалии</w:t>
      </w:r>
      <w:proofErr w:type="spellEnd"/>
      <w:r w:rsidRPr="00D8725C">
        <w:rPr>
          <w:sz w:val="22"/>
          <w:szCs w:val="22"/>
        </w:rPr>
        <w:t xml:space="preserve"> прослушиваются внесердечные шумы. Этот комплекс симптомов называют </w:t>
      </w:r>
      <w:r w:rsidRPr="00D8725C">
        <w:rPr>
          <w:b/>
          <w:sz w:val="22"/>
          <w:szCs w:val="22"/>
        </w:rPr>
        <w:t xml:space="preserve">тиреотоксическим </w:t>
      </w:r>
      <w:r w:rsidRPr="00D8725C">
        <w:rPr>
          <w:b/>
          <w:spacing w:val="-2"/>
          <w:sz w:val="22"/>
          <w:szCs w:val="22"/>
        </w:rPr>
        <w:t>сердцем.</w:t>
      </w:r>
    </w:p>
    <w:p w:rsidR="00D8725C" w:rsidRPr="00D8725C" w:rsidRDefault="00D8725C" w:rsidP="000C27CF">
      <w:pPr>
        <w:pStyle w:val="a6"/>
        <w:spacing w:before="0"/>
        <w:ind w:left="0"/>
        <w:rPr>
          <w:sz w:val="22"/>
          <w:szCs w:val="22"/>
        </w:rPr>
      </w:pPr>
      <w:r w:rsidRPr="00D8725C">
        <w:rPr>
          <w:b/>
          <w:sz w:val="22"/>
          <w:szCs w:val="22"/>
        </w:rPr>
        <w:t xml:space="preserve">В. Опорно-двигательный аппарат. </w:t>
      </w:r>
      <w:r w:rsidRPr="00D8725C">
        <w:rPr>
          <w:sz w:val="22"/>
          <w:szCs w:val="22"/>
        </w:rPr>
        <w:t xml:space="preserve">Усиление катаболизма приводит к слабости и атрофии мышц (тиреотоксическая миопатия). Больные выглядят истощенными. Мышечная слабость проявляется при ходьбе, подъеме в гору, вставании с колен или поднятии тяжестей. В редких случаях встречается </w:t>
      </w:r>
      <w:r w:rsidRPr="00D8725C">
        <w:rPr>
          <w:sz w:val="22"/>
          <w:szCs w:val="22"/>
        </w:rPr>
        <w:lastRenderedPageBreak/>
        <w:t>преходящий тиреотоксический паралич, длящийся от нескольких минут до нескольких суток. Тиреотоксикоз</w:t>
      </w:r>
      <w:r w:rsidRPr="00D8725C">
        <w:rPr>
          <w:spacing w:val="40"/>
          <w:sz w:val="22"/>
          <w:szCs w:val="22"/>
        </w:rPr>
        <w:t xml:space="preserve"> </w:t>
      </w:r>
      <w:r w:rsidRPr="00D8725C">
        <w:rPr>
          <w:sz w:val="22"/>
          <w:szCs w:val="22"/>
        </w:rPr>
        <w:t xml:space="preserve">усугубляет течение миастении и семейного </w:t>
      </w:r>
      <w:proofErr w:type="spellStart"/>
      <w:r w:rsidRPr="00D8725C">
        <w:rPr>
          <w:sz w:val="22"/>
          <w:szCs w:val="22"/>
        </w:rPr>
        <w:t>гипокалиемического</w:t>
      </w:r>
      <w:proofErr w:type="spellEnd"/>
      <w:r w:rsidRPr="00D8725C">
        <w:rPr>
          <w:sz w:val="22"/>
          <w:szCs w:val="22"/>
        </w:rPr>
        <w:t xml:space="preserve"> периодического паралича. Резорбция костной ткани преобладает над ее образованием, поэтому концентрация кальция в моче повышена. Иногда наблюдается </w:t>
      </w:r>
      <w:proofErr w:type="spellStart"/>
      <w:r w:rsidRPr="00D8725C">
        <w:rPr>
          <w:sz w:val="22"/>
          <w:szCs w:val="22"/>
        </w:rPr>
        <w:t>гиперкальциемия</w:t>
      </w:r>
      <w:proofErr w:type="spellEnd"/>
      <w:r w:rsidRPr="00D8725C">
        <w:rPr>
          <w:sz w:val="22"/>
          <w:szCs w:val="22"/>
        </w:rPr>
        <w:t xml:space="preserve">. При длительном </w:t>
      </w:r>
      <w:proofErr w:type="spellStart"/>
      <w:r w:rsidRPr="00D8725C">
        <w:rPr>
          <w:sz w:val="22"/>
          <w:szCs w:val="22"/>
        </w:rPr>
        <w:t>нелеченном</w:t>
      </w:r>
      <w:proofErr w:type="spellEnd"/>
      <w:r w:rsidRPr="00D8725C">
        <w:rPr>
          <w:sz w:val="22"/>
          <w:szCs w:val="22"/>
        </w:rPr>
        <w:t xml:space="preserve"> тиреотоксикозе может развиться </w:t>
      </w:r>
      <w:proofErr w:type="spellStart"/>
      <w:r w:rsidRPr="00D8725C">
        <w:rPr>
          <w:sz w:val="22"/>
          <w:szCs w:val="22"/>
        </w:rPr>
        <w:t>остеопения</w:t>
      </w:r>
      <w:proofErr w:type="spellEnd"/>
      <w:r w:rsidRPr="00D8725C">
        <w:rPr>
          <w:sz w:val="22"/>
          <w:szCs w:val="22"/>
        </w:rPr>
        <w:t>.</w:t>
      </w:r>
    </w:p>
    <w:p w:rsidR="00D8725C" w:rsidRPr="00D8725C" w:rsidRDefault="00D8725C" w:rsidP="000C27CF">
      <w:pPr>
        <w:pStyle w:val="a6"/>
        <w:spacing w:before="0"/>
        <w:ind w:left="0"/>
        <w:rPr>
          <w:sz w:val="22"/>
          <w:szCs w:val="22"/>
        </w:rPr>
      </w:pPr>
      <w:r w:rsidRPr="00D8725C">
        <w:rPr>
          <w:b/>
          <w:sz w:val="22"/>
          <w:szCs w:val="22"/>
        </w:rPr>
        <w:t xml:space="preserve">Г. ЖКТ. </w:t>
      </w:r>
      <w:r w:rsidRPr="00D8725C">
        <w:rPr>
          <w:sz w:val="22"/>
          <w:szCs w:val="22"/>
        </w:rPr>
        <w:t>Потребление пищи увеличивается, у некоторых больных возникает неутолимый аппетит. Несмотря на это, больные обычно худые. Из-за усиления перистальтики стул частый, но понос бывает редко. Могут быть нарушены биохимические показатели функции печени.</w:t>
      </w:r>
    </w:p>
    <w:p w:rsidR="00D8725C" w:rsidRPr="00D8725C" w:rsidRDefault="00D8725C" w:rsidP="000C27CF">
      <w:pPr>
        <w:pStyle w:val="a6"/>
        <w:spacing w:before="0"/>
        <w:ind w:left="0"/>
        <w:rPr>
          <w:sz w:val="22"/>
          <w:szCs w:val="22"/>
        </w:rPr>
      </w:pPr>
      <w:r w:rsidRPr="00D8725C">
        <w:rPr>
          <w:b/>
          <w:sz w:val="22"/>
          <w:szCs w:val="22"/>
        </w:rPr>
        <w:t xml:space="preserve">Д. Зрение. </w:t>
      </w:r>
      <w:r w:rsidRPr="00D8725C">
        <w:rPr>
          <w:sz w:val="22"/>
          <w:szCs w:val="22"/>
        </w:rPr>
        <w:t xml:space="preserve">Глазные щели сильно расширены, взгляд становится пристальным или испуганным. При взгляде прямо иногда видна полоска склеры между верхним веком и радужкой (симптом </w:t>
      </w:r>
      <w:proofErr w:type="spellStart"/>
      <w:r w:rsidRPr="00D8725C">
        <w:rPr>
          <w:sz w:val="22"/>
          <w:szCs w:val="22"/>
        </w:rPr>
        <w:t>Дальримпля</w:t>
      </w:r>
      <w:proofErr w:type="spellEnd"/>
      <w:r w:rsidRPr="00D8725C">
        <w:rPr>
          <w:sz w:val="22"/>
          <w:szCs w:val="22"/>
        </w:rPr>
        <w:t xml:space="preserve">). При взгляде вниз опускание верхнего века отстает от движения глазного яблока (симптом Грефе). Эти симптомы обусловлены повышением тонуса гладких мышц, поднимающих верхнее веко. Характерно редкое мигание (симптом </w:t>
      </w:r>
      <w:proofErr w:type="spellStart"/>
      <w:r w:rsidRPr="00D8725C">
        <w:rPr>
          <w:sz w:val="22"/>
          <w:szCs w:val="22"/>
        </w:rPr>
        <w:t>Штелльвага</w:t>
      </w:r>
      <w:proofErr w:type="spellEnd"/>
      <w:r w:rsidRPr="00D8725C">
        <w:rPr>
          <w:sz w:val="22"/>
          <w:szCs w:val="22"/>
        </w:rPr>
        <w:t xml:space="preserve">). </w:t>
      </w:r>
      <w:proofErr w:type="spellStart"/>
      <w:r w:rsidRPr="00D8725C">
        <w:rPr>
          <w:b/>
          <w:sz w:val="22"/>
          <w:szCs w:val="22"/>
        </w:rPr>
        <w:t>Офтальмопатия</w:t>
      </w:r>
      <w:proofErr w:type="spellEnd"/>
      <w:r w:rsidRPr="00D8725C">
        <w:rPr>
          <w:b/>
          <w:sz w:val="22"/>
          <w:szCs w:val="22"/>
        </w:rPr>
        <w:t xml:space="preserve"> </w:t>
      </w:r>
      <w:proofErr w:type="spellStart"/>
      <w:r w:rsidRPr="00D8725C">
        <w:rPr>
          <w:b/>
          <w:sz w:val="22"/>
          <w:szCs w:val="22"/>
        </w:rPr>
        <w:t>Грейвса</w:t>
      </w:r>
      <w:proofErr w:type="spellEnd"/>
      <w:r w:rsidRPr="00D8725C">
        <w:rPr>
          <w:b/>
          <w:sz w:val="22"/>
          <w:szCs w:val="22"/>
        </w:rPr>
        <w:t xml:space="preserve"> </w:t>
      </w:r>
      <w:r w:rsidRPr="00D8725C">
        <w:rPr>
          <w:sz w:val="22"/>
          <w:szCs w:val="22"/>
        </w:rPr>
        <w:t>встречается у 15—18%</w:t>
      </w:r>
      <w:r w:rsidRPr="00D8725C">
        <w:rPr>
          <w:spacing w:val="-4"/>
          <w:sz w:val="22"/>
          <w:szCs w:val="22"/>
        </w:rPr>
        <w:t xml:space="preserve"> </w:t>
      </w:r>
      <w:r w:rsidRPr="00D8725C">
        <w:rPr>
          <w:sz w:val="22"/>
          <w:szCs w:val="22"/>
        </w:rPr>
        <w:t xml:space="preserve">больных диффузным токсическим зобом. </w:t>
      </w:r>
      <w:proofErr w:type="spellStart"/>
      <w:r w:rsidRPr="00D8725C">
        <w:rPr>
          <w:sz w:val="22"/>
          <w:szCs w:val="22"/>
        </w:rPr>
        <w:t>Офтальмопатия</w:t>
      </w:r>
      <w:proofErr w:type="spellEnd"/>
      <w:r w:rsidRPr="00D8725C">
        <w:rPr>
          <w:sz w:val="22"/>
          <w:szCs w:val="22"/>
        </w:rPr>
        <w:t xml:space="preserve"> </w:t>
      </w:r>
      <w:proofErr w:type="spellStart"/>
      <w:r w:rsidRPr="00D8725C">
        <w:rPr>
          <w:sz w:val="22"/>
          <w:szCs w:val="22"/>
        </w:rPr>
        <w:t>Грейвса</w:t>
      </w:r>
      <w:proofErr w:type="spellEnd"/>
      <w:r w:rsidRPr="00D8725C">
        <w:rPr>
          <w:sz w:val="22"/>
          <w:szCs w:val="22"/>
        </w:rPr>
        <w:t xml:space="preserve"> — это аутоиммунное органоспецифическое заболевание, сопровождающееся </w:t>
      </w:r>
      <w:proofErr w:type="spellStart"/>
      <w:r w:rsidRPr="00D8725C">
        <w:rPr>
          <w:sz w:val="22"/>
          <w:szCs w:val="22"/>
        </w:rPr>
        <w:t>лимфоцитарной</w:t>
      </w:r>
      <w:proofErr w:type="spellEnd"/>
      <w:r w:rsidRPr="00D8725C">
        <w:rPr>
          <w:sz w:val="22"/>
          <w:szCs w:val="22"/>
        </w:rPr>
        <w:t xml:space="preserve"> инфильтрацией всех образований глазницы и </w:t>
      </w:r>
      <w:proofErr w:type="spellStart"/>
      <w:r w:rsidRPr="00D8725C">
        <w:rPr>
          <w:sz w:val="22"/>
          <w:szCs w:val="22"/>
        </w:rPr>
        <w:t>ретроорбитальным</w:t>
      </w:r>
      <w:proofErr w:type="spellEnd"/>
      <w:r w:rsidRPr="00D8725C">
        <w:rPr>
          <w:sz w:val="22"/>
          <w:szCs w:val="22"/>
        </w:rPr>
        <w:t xml:space="preserve"> отеком. Главный симптом </w:t>
      </w:r>
      <w:proofErr w:type="spellStart"/>
      <w:r w:rsidRPr="00D8725C">
        <w:rPr>
          <w:sz w:val="22"/>
          <w:szCs w:val="22"/>
        </w:rPr>
        <w:t>офтальмопатии</w:t>
      </w:r>
      <w:proofErr w:type="spellEnd"/>
      <w:r w:rsidRPr="00D8725C">
        <w:rPr>
          <w:sz w:val="22"/>
          <w:szCs w:val="22"/>
        </w:rPr>
        <w:t xml:space="preserve"> </w:t>
      </w:r>
      <w:proofErr w:type="spellStart"/>
      <w:r w:rsidRPr="00D8725C">
        <w:rPr>
          <w:sz w:val="22"/>
          <w:szCs w:val="22"/>
        </w:rPr>
        <w:t>Грейвса</w:t>
      </w:r>
      <w:proofErr w:type="spellEnd"/>
      <w:r w:rsidRPr="00D8725C">
        <w:rPr>
          <w:spacing w:val="-2"/>
          <w:sz w:val="22"/>
          <w:szCs w:val="22"/>
        </w:rPr>
        <w:t xml:space="preserve"> </w:t>
      </w:r>
      <w:r w:rsidRPr="00D8725C">
        <w:rPr>
          <w:sz w:val="22"/>
          <w:szCs w:val="22"/>
        </w:rPr>
        <w:t>— экзофтальм. Отек и фиброз глазодвигательных мышц приводят к ограничению подвижности глазного яблока и диплопии. Больные жалуются на</w:t>
      </w:r>
      <w:r w:rsidRPr="00D8725C">
        <w:rPr>
          <w:spacing w:val="8"/>
          <w:sz w:val="22"/>
          <w:szCs w:val="22"/>
        </w:rPr>
        <w:t xml:space="preserve"> </w:t>
      </w:r>
      <w:r w:rsidRPr="00D8725C">
        <w:rPr>
          <w:sz w:val="22"/>
          <w:szCs w:val="22"/>
        </w:rPr>
        <w:t>резь</w:t>
      </w:r>
      <w:r w:rsidRPr="00D8725C">
        <w:rPr>
          <w:spacing w:val="9"/>
          <w:sz w:val="22"/>
          <w:szCs w:val="22"/>
        </w:rPr>
        <w:t xml:space="preserve"> </w:t>
      </w:r>
      <w:r w:rsidRPr="00D8725C">
        <w:rPr>
          <w:sz w:val="22"/>
          <w:szCs w:val="22"/>
        </w:rPr>
        <w:t>в</w:t>
      </w:r>
      <w:r w:rsidRPr="00D8725C">
        <w:rPr>
          <w:spacing w:val="9"/>
          <w:sz w:val="22"/>
          <w:szCs w:val="22"/>
        </w:rPr>
        <w:t xml:space="preserve"> </w:t>
      </w:r>
      <w:r w:rsidRPr="00D8725C">
        <w:rPr>
          <w:sz w:val="22"/>
          <w:szCs w:val="22"/>
        </w:rPr>
        <w:t>глазах,</w:t>
      </w:r>
      <w:r w:rsidRPr="00D8725C">
        <w:rPr>
          <w:spacing w:val="9"/>
          <w:sz w:val="22"/>
          <w:szCs w:val="22"/>
        </w:rPr>
        <w:t xml:space="preserve"> </w:t>
      </w:r>
      <w:r w:rsidRPr="00D8725C">
        <w:rPr>
          <w:sz w:val="22"/>
          <w:szCs w:val="22"/>
        </w:rPr>
        <w:t>светобоязнь,</w:t>
      </w:r>
      <w:r w:rsidRPr="00D8725C">
        <w:rPr>
          <w:spacing w:val="8"/>
          <w:sz w:val="22"/>
          <w:szCs w:val="22"/>
        </w:rPr>
        <w:t xml:space="preserve"> </w:t>
      </w:r>
      <w:r w:rsidRPr="00D8725C">
        <w:rPr>
          <w:sz w:val="22"/>
          <w:szCs w:val="22"/>
        </w:rPr>
        <w:t>слезотечение.</w:t>
      </w:r>
      <w:r w:rsidRPr="00D8725C">
        <w:rPr>
          <w:spacing w:val="9"/>
          <w:sz w:val="22"/>
          <w:szCs w:val="22"/>
        </w:rPr>
        <w:t xml:space="preserve"> </w:t>
      </w:r>
      <w:r w:rsidRPr="00D8725C">
        <w:rPr>
          <w:sz w:val="22"/>
          <w:szCs w:val="22"/>
        </w:rPr>
        <w:t>Из-за</w:t>
      </w:r>
      <w:r w:rsidRPr="00D8725C">
        <w:rPr>
          <w:spacing w:val="8"/>
          <w:sz w:val="22"/>
          <w:szCs w:val="22"/>
        </w:rPr>
        <w:t xml:space="preserve"> </w:t>
      </w:r>
      <w:proofErr w:type="spellStart"/>
      <w:r w:rsidRPr="00D8725C">
        <w:rPr>
          <w:sz w:val="22"/>
          <w:szCs w:val="22"/>
        </w:rPr>
        <w:t>несмыкания</w:t>
      </w:r>
      <w:proofErr w:type="spellEnd"/>
      <w:r w:rsidRPr="00D8725C">
        <w:rPr>
          <w:spacing w:val="9"/>
          <w:sz w:val="22"/>
          <w:szCs w:val="22"/>
        </w:rPr>
        <w:t xml:space="preserve"> </w:t>
      </w:r>
      <w:r w:rsidRPr="00D8725C">
        <w:rPr>
          <w:sz w:val="22"/>
          <w:szCs w:val="22"/>
        </w:rPr>
        <w:t>век</w:t>
      </w:r>
      <w:r w:rsidRPr="00D8725C">
        <w:rPr>
          <w:spacing w:val="10"/>
          <w:sz w:val="22"/>
          <w:szCs w:val="22"/>
        </w:rPr>
        <w:t xml:space="preserve"> </w:t>
      </w:r>
      <w:r w:rsidRPr="00D8725C">
        <w:rPr>
          <w:sz w:val="22"/>
          <w:szCs w:val="22"/>
        </w:rPr>
        <w:t>роговица</w:t>
      </w:r>
      <w:r w:rsidRPr="00D8725C">
        <w:rPr>
          <w:spacing w:val="8"/>
          <w:sz w:val="22"/>
          <w:szCs w:val="22"/>
        </w:rPr>
        <w:t xml:space="preserve"> </w:t>
      </w:r>
      <w:r w:rsidRPr="00D8725C">
        <w:rPr>
          <w:sz w:val="22"/>
          <w:szCs w:val="22"/>
        </w:rPr>
        <w:t>высыхает</w:t>
      </w:r>
      <w:r w:rsidRPr="00D8725C">
        <w:rPr>
          <w:spacing w:val="10"/>
          <w:sz w:val="22"/>
          <w:szCs w:val="22"/>
        </w:rPr>
        <w:t xml:space="preserve"> </w:t>
      </w:r>
      <w:r w:rsidRPr="00D8725C">
        <w:rPr>
          <w:spacing w:val="-10"/>
          <w:sz w:val="22"/>
          <w:szCs w:val="22"/>
        </w:rPr>
        <w:t>и</w:t>
      </w:r>
      <w:r w:rsidR="00C5488E">
        <w:rPr>
          <w:spacing w:val="-10"/>
          <w:sz w:val="22"/>
          <w:szCs w:val="22"/>
        </w:rPr>
        <w:t xml:space="preserve"> </w:t>
      </w:r>
      <w:r w:rsidRPr="00D8725C">
        <w:rPr>
          <w:sz w:val="22"/>
          <w:szCs w:val="22"/>
        </w:rPr>
        <w:t xml:space="preserve">может изъязвляться. Сдавление зрительного нерва и кератит могут привести к слепоте. </w:t>
      </w:r>
      <w:proofErr w:type="spellStart"/>
      <w:r w:rsidRPr="00D8725C">
        <w:rPr>
          <w:sz w:val="22"/>
          <w:szCs w:val="22"/>
        </w:rPr>
        <w:t>Офтальмопатия</w:t>
      </w:r>
      <w:proofErr w:type="spellEnd"/>
      <w:r w:rsidRPr="00D8725C">
        <w:rPr>
          <w:sz w:val="22"/>
          <w:szCs w:val="22"/>
        </w:rPr>
        <w:t xml:space="preserve"> </w:t>
      </w:r>
      <w:proofErr w:type="spellStart"/>
      <w:r w:rsidRPr="00D8725C">
        <w:rPr>
          <w:sz w:val="22"/>
          <w:szCs w:val="22"/>
        </w:rPr>
        <w:t>Грейвса</w:t>
      </w:r>
      <w:proofErr w:type="spellEnd"/>
      <w:r w:rsidRPr="00D8725C">
        <w:rPr>
          <w:sz w:val="22"/>
          <w:szCs w:val="22"/>
        </w:rPr>
        <w:t xml:space="preserve"> встречается у 3—20%</w:t>
      </w:r>
      <w:r w:rsidRPr="00D8725C">
        <w:rPr>
          <w:spacing w:val="-4"/>
          <w:sz w:val="22"/>
          <w:szCs w:val="22"/>
        </w:rPr>
        <w:t xml:space="preserve"> </w:t>
      </w:r>
      <w:r w:rsidRPr="00D8725C">
        <w:rPr>
          <w:sz w:val="22"/>
          <w:szCs w:val="22"/>
        </w:rPr>
        <w:t xml:space="preserve">больных хроническим </w:t>
      </w:r>
      <w:proofErr w:type="spellStart"/>
      <w:r w:rsidRPr="00D8725C">
        <w:rPr>
          <w:sz w:val="22"/>
          <w:szCs w:val="22"/>
        </w:rPr>
        <w:t>лимфоцитарным</w:t>
      </w:r>
      <w:proofErr w:type="spellEnd"/>
      <w:r w:rsidRPr="00D8725C">
        <w:rPr>
          <w:sz w:val="22"/>
          <w:szCs w:val="22"/>
        </w:rPr>
        <w:t xml:space="preserve"> </w:t>
      </w:r>
      <w:proofErr w:type="spellStart"/>
      <w:r w:rsidRPr="00D8725C">
        <w:rPr>
          <w:sz w:val="22"/>
          <w:szCs w:val="22"/>
        </w:rPr>
        <w:t>тиреоидитом</w:t>
      </w:r>
      <w:proofErr w:type="spellEnd"/>
      <w:r w:rsidRPr="00D8725C">
        <w:rPr>
          <w:sz w:val="22"/>
          <w:szCs w:val="22"/>
        </w:rPr>
        <w:t xml:space="preserve"> и у больных с другими аутоиммунными патологиями. </w:t>
      </w:r>
      <w:proofErr w:type="spellStart"/>
      <w:r w:rsidRPr="00D8725C">
        <w:rPr>
          <w:sz w:val="22"/>
          <w:szCs w:val="22"/>
        </w:rPr>
        <w:t>Офтальмопатия</w:t>
      </w:r>
      <w:proofErr w:type="spellEnd"/>
      <w:r w:rsidRPr="00D8725C">
        <w:rPr>
          <w:sz w:val="22"/>
          <w:szCs w:val="22"/>
        </w:rPr>
        <w:t xml:space="preserve"> </w:t>
      </w:r>
      <w:proofErr w:type="spellStart"/>
      <w:r w:rsidRPr="00D8725C">
        <w:rPr>
          <w:sz w:val="22"/>
          <w:szCs w:val="22"/>
        </w:rPr>
        <w:t>Грейвса</w:t>
      </w:r>
      <w:proofErr w:type="spellEnd"/>
      <w:r w:rsidRPr="00D8725C">
        <w:rPr>
          <w:sz w:val="22"/>
          <w:szCs w:val="22"/>
        </w:rPr>
        <w:t xml:space="preserve"> может развиваться и как самостоятельное заболевание.</w:t>
      </w:r>
    </w:p>
    <w:p w:rsidR="00D8725C" w:rsidRPr="00D8725C" w:rsidRDefault="00D8725C" w:rsidP="000C27CF">
      <w:pPr>
        <w:pStyle w:val="a6"/>
        <w:spacing w:before="0"/>
        <w:ind w:left="0"/>
        <w:rPr>
          <w:sz w:val="22"/>
          <w:szCs w:val="22"/>
        </w:rPr>
      </w:pPr>
      <w:r w:rsidRPr="00D8725C">
        <w:rPr>
          <w:b/>
          <w:sz w:val="22"/>
          <w:szCs w:val="22"/>
        </w:rPr>
        <w:t xml:space="preserve">Е. Кожа </w:t>
      </w:r>
      <w:r w:rsidRPr="00D8725C">
        <w:rPr>
          <w:sz w:val="22"/>
          <w:szCs w:val="22"/>
        </w:rPr>
        <w:t xml:space="preserve">теплая, влажная и бархатистая, как у детей; ладони потные, горячие. </w:t>
      </w:r>
      <w:proofErr w:type="spellStart"/>
      <w:r w:rsidRPr="00D8725C">
        <w:rPr>
          <w:sz w:val="22"/>
          <w:szCs w:val="22"/>
        </w:rPr>
        <w:t>Онихолиз</w:t>
      </w:r>
      <w:proofErr w:type="spellEnd"/>
      <w:r w:rsidRPr="00D8725C">
        <w:rPr>
          <w:sz w:val="22"/>
          <w:szCs w:val="22"/>
        </w:rPr>
        <w:t xml:space="preserve"> указывает на продолжительный </w:t>
      </w:r>
      <w:proofErr w:type="spellStart"/>
      <w:r w:rsidRPr="00D8725C">
        <w:rPr>
          <w:sz w:val="22"/>
          <w:szCs w:val="22"/>
        </w:rPr>
        <w:t>нелеченный</w:t>
      </w:r>
      <w:proofErr w:type="spellEnd"/>
      <w:r w:rsidRPr="00D8725C">
        <w:rPr>
          <w:sz w:val="22"/>
          <w:szCs w:val="22"/>
        </w:rPr>
        <w:t xml:space="preserve"> тиреотоксикоз. Изредка встречаются локальные слизистые отеки, преимущественно — передней поверхности голеней (</w:t>
      </w:r>
      <w:proofErr w:type="spellStart"/>
      <w:r w:rsidRPr="00D8725C">
        <w:rPr>
          <w:sz w:val="22"/>
          <w:szCs w:val="22"/>
        </w:rPr>
        <w:t>претибиальная</w:t>
      </w:r>
      <w:proofErr w:type="spellEnd"/>
      <w:r w:rsidRPr="00D8725C">
        <w:rPr>
          <w:sz w:val="22"/>
          <w:szCs w:val="22"/>
        </w:rPr>
        <w:t xml:space="preserve"> микседема). Кожа при этом утолщена, с выступающими волосяными фолликулами, </w:t>
      </w:r>
      <w:proofErr w:type="spellStart"/>
      <w:r w:rsidRPr="00D8725C">
        <w:rPr>
          <w:sz w:val="22"/>
          <w:szCs w:val="22"/>
        </w:rPr>
        <w:t>гиперпигментирована</w:t>
      </w:r>
      <w:proofErr w:type="spellEnd"/>
      <w:r w:rsidRPr="00D8725C">
        <w:rPr>
          <w:sz w:val="22"/>
          <w:szCs w:val="22"/>
        </w:rPr>
        <w:t>, напоминает апельсиновую корку.</w:t>
      </w:r>
    </w:p>
    <w:p w:rsidR="00D8725C" w:rsidRPr="00D8725C" w:rsidRDefault="00D8725C" w:rsidP="000C27CF">
      <w:pPr>
        <w:pStyle w:val="a6"/>
        <w:spacing w:before="0"/>
        <w:ind w:left="0"/>
        <w:rPr>
          <w:sz w:val="22"/>
          <w:szCs w:val="22"/>
        </w:rPr>
      </w:pPr>
      <w:r w:rsidRPr="00D8725C">
        <w:rPr>
          <w:b/>
          <w:sz w:val="22"/>
          <w:szCs w:val="22"/>
        </w:rPr>
        <w:t xml:space="preserve">Ж. Половая система. </w:t>
      </w:r>
      <w:r w:rsidRPr="00D8725C">
        <w:rPr>
          <w:sz w:val="22"/>
          <w:szCs w:val="22"/>
        </w:rPr>
        <w:t xml:space="preserve">Тиреотоксикоз у женщин снижает фертильность и может вызвать </w:t>
      </w:r>
      <w:proofErr w:type="spellStart"/>
      <w:r w:rsidRPr="00D8725C">
        <w:rPr>
          <w:sz w:val="22"/>
          <w:szCs w:val="22"/>
        </w:rPr>
        <w:t>олигоменорею</w:t>
      </w:r>
      <w:proofErr w:type="spellEnd"/>
      <w:r w:rsidRPr="00D8725C">
        <w:rPr>
          <w:sz w:val="22"/>
          <w:szCs w:val="22"/>
        </w:rPr>
        <w:t xml:space="preserve">. У мужчин подавляется сперматогенез, изредка снижается потенция. Иногда отмечается гинекомастия, обусловленная ускоренным периферическим превращением андрогенов в эстрогены (несмотря на высокий уровень тестостерона). </w:t>
      </w:r>
      <w:proofErr w:type="spellStart"/>
      <w:r w:rsidRPr="00D8725C">
        <w:rPr>
          <w:sz w:val="22"/>
          <w:szCs w:val="22"/>
        </w:rPr>
        <w:t>Тиреоидные</w:t>
      </w:r>
      <w:proofErr w:type="spellEnd"/>
      <w:r w:rsidRPr="00D8725C">
        <w:rPr>
          <w:sz w:val="22"/>
          <w:szCs w:val="22"/>
        </w:rPr>
        <w:t xml:space="preserve"> гормоны увеличивают концентрацию глобулина, связывающего половые гормоны, и тем самым повышают общее содержание тестостерона и </w:t>
      </w:r>
      <w:proofErr w:type="spellStart"/>
      <w:r w:rsidRPr="00D8725C">
        <w:rPr>
          <w:sz w:val="22"/>
          <w:szCs w:val="22"/>
        </w:rPr>
        <w:t>эстрадиола</w:t>
      </w:r>
      <w:proofErr w:type="spellEnd"/>
      <w:r w:rsidRPr="00D8725C">
        <w:rPr>
          <w:sz w:val="22"/>
          <w:szCs w:val="22"/>
        </w:rPr>
        <w:t>; в то же время уровни ЛГ и ФСГ в сыворотке могут быть как повышенными, так и</w:t>
      </w:r>
      <w:r w:rsidRPr="00D8725C">
        <w:rPr>
          <w:spacing w:val="80"/>
          <w:sz w:val="22"/>
          <w:szCs w:val="22"/>
        </w:rPr>
        <w:t xml:space="preserve"> </w:t>
      </w:r>
      <w:r w:rsidRPr="00D8725C">
        <w:rPr>
          <w:spacing w:val="-2"/>
          <w:sz w:val="22"/>
          <w:szCs w:val="22"/>
        </w:rPr>
        <w:t>нормальными.</w:t>
      </w:r>
    </w:p>
    <w:p w:rsidR="00D8725C" w:rsidRPr="00D8725C" w:rsidRDefault="00D8725C" w:rsidP="000C27CF">
      <w:pPr>
        <w:pStyle w:val="a6"/>
        <w:spacing w:before="0"/>
        <w:ind w:left="0"/>
        <w:rPr>
          <w:sz w:val="22"/>
          <w:szCs w:val="22"/>
        </w:rPr>
      </w:pPr>
      <w:r w:rsidRPr="00D8725C">
        <w:rPr>
          <w:b/>
          <w:sz w:val="22"/>
          <w:szCs w:val="22"/>
        </w:rPr>
        <w:t xml:space="preserve">З. Обмен веществ. </w:t>
      </w:r>
      <w:r w:rsidRPr="00D8725C">
        <w:rPr>
          <w:sz w:val="22"/>
          <w:szCs w:val="22"/>
        </w:rPr>
        <w:t xml:space="preserve">Больные обычно худые. Для пожилых характерна анорексия. Напротив, у некоторых молодых больных аппетит повышен, поэтому они прибавляют в весе. Поскольку </w:t>
      </w:r>
      <w:proofErr w:type="spellStart"/>
      <w:r w:rsidRPr="00D8725C">
        <w:rPr>
          <w:sz w:val="22"/>
          <w:szCs w:val="22"/>
        </w:rPr>
        <w:t>тиреоидные</w:t>
      </w:r>
      <w:proofErr w:type="spellEnd"/>
      <w:r w:rsidRPr="00D8725C">
        <w:rPr>
          <w:sz w:val="22"/>
          <w:szCs w:val="22"/>
        </w:rPr>
        <w:t xml:space="preserve"> гормоны усиливают теплопродукцию, усиливается и теплоотдача за счет потоотделения, что приводит к легкой полидипсии. Многие плохо переносят тепло. У больных с инсулинозависимым сахарным диабетом при тиреотоксикозе возрастает потребность в инсулине.</w:t>
      </w:r>
    </w:p>
    <w:p w:rsidR="00D8725C" w:rsidRPr="00D8725C" w:rsidRDefault="00D8725C" w:rsidP="000C27CF">
      <w:pPr>
        <w:pStyle w:val="a6"/>
        <w:spacing w:before="0"/>
        <w:ind w:left="0"/>
        <w:rPr>
          <w:sz w:val="22"/>
          <w:szCs w:val="22"/>
        </w:rPr>
      </w:pPr>
      <w:r w:rsidRPr="00D8725C">
        <w:rPr>
          <w:b/>
          <w:sz w:val="22"/>
          <w:szCs w:val="22"/>
        </w:rPr>
        <w:t xml:space="preserve">И. Щитовидная железа </w:t>
      </w:r>
      <w:r w:rsidRPr="00D8725C">
        <w:rPr>
          <w:sz w:val="22"/>
          <w:szCs w:val="22"/>
        </w:rPr>
        <w:t>обычно увеличена. Размеры и консистенция зоба зависят от причины</w:t>
      </w:r>
      <w:r w:rsidRPr="00D8725C">
        <w:rPr>
          <w:spacing w:val="-2"/>
          <w:sz w:val="22"/>
          <w:szCs w:val="22"/>
        </w:rPr>
        <w:t xml:space="preserve"> </w:t>
      </w:r>
      <w:r w:rsidRPr="00D8725C">
        <w:rPr>
          <w:sz w:val="22"/>
          <w:szCs w:val="22"/>
        </w:rPr>
        <w:t>тиреотоксикоза.</w:t>
      </w:r>
      <w:r w:rsidRPr="00D8725C">
        <w:rPr>
          <w:spacing w:val="-2"/>
          <w:sz w:val="22"/>
          <w:szCs w:val="22"/>
        </w:rPr>
        <w:t xml:space="preserve"> </w:t>
      </w:r>
      <w:r w:rsidRPr="00D8725C">
        <w:rPr>
          <w:sz w:val="22"/>
          <w:szCs w:val="22"/>
        </w:rPr>
        <w:t>В</w:t>
      </w:r>
      <w:r w:rsidRPr="00D8725C">
        <w:rPr>
          <w:spacing w:val="-1"/>
          <w:sz w:val="22"/>
          <w:szCs w:val="22"/>
        </w:rPr>
        <w:t xml:space="preserve"> </w:t>
      </w:r>
      <w:r w:rsidRPr="00D8725C">
        <w:rPr>
          <w:sz w:val="22"/>
          <w:szCs w:val="22"/>
        </w:rPr>
        <w:t>увеличенной</w:t>
      </w:r>
      <w:r w:rsidRPr="00D8725C">
        <w:rPr>
          <w:spacing w:val="-3"/>
          <w:sz w:val="22"/>
          <w:szCs w:val="22"/>
        </w:rPr>
        <w:t xml:space="preserve"> </w:t>
      </w:r>
      <w:r w:rsidRPr="00D8725C">
        <w:rPr>
          <w:sz w:val="22"/>
          <w:szCs w:val="22"/>
        </w:rPr>
        <w:t>и</w:t>
      </w:r>
      <w:r w:rsidRPr="00D8725C">
        <w:rPr>
          <w:spacing w:val="-1"/>
          <w:sz w:val="22"/>
          <w:szCs w:val="22"/>
        </w:rPr>
        <w:t xml:space="preserve"> </w:t>
      </w:r>
      <w:proofErr w:type="spellStart"/>
      <w:r w:rsidRPr="00D8725C">
        <w:rPr>
          <w:sz w:val="22"/>
          <w:szCs w:val="22"/>
        </w:rPr>
        <w:t>гиперфункционирующей</w:t>
      </w:r>
      <w:proofErr w:type="spellEnd"/>
      <w:r w:rsidRPr="00D8725C">
        <w:rPr>
          <w:spacing w:val="-1"/>
          <w:sz w:val="22"/>
          <w:szCs w:val="22"/>
        </w:rPr>
        <w:t xml:space="preserve"> </w:t>
      </w:r>
      <w:r w:rsidRPr="00D8725C">
        <w:rPr>
          <w:sz w:val="22"/>
          <w:szCs w:val="22"/>
        </w:rPr>
        <w:t>железе усиливается кровоток, что обусловливает появление местного сосудистого шума.</w:t>
      </w:r>
    </w:p>
    <w:p w:rsidR="00D8725C" w:rsidRPr="00D8725C" w:rsidRDefault="00D8725C" w:rsidP="008E56FD">
      <w:pPr>
        <w:pStyle w:val="aa"/>
        <w:numPr>
          <w:ilvl w:val="0"/>
          <w:numId w:val="9"/>
        </w:numPr>
        <w:tabs>
          <w:tab w:val="left" w:pos="790"/>
        </w:tabs>
        <w:spacing w:before="0"/>
        <w:ind w:left="0" w:hanging="301"/>
      </w:pPr>
      <w:r w:rsidRPr="00D8725C">
        <w:rPr>
          <w:b/>
        </w:rPr>
        <w:t xml:space="preserve">Диффузный токсический зоб </w:t>
      </w:r>
      <w:r w:rsidRPr="00D8725C">
        <w:t xml:space="preserve">(болезнь </w:t>
      </w:r>
      <w:proofErr w:type="spellStart"/>
      <w:r w:rsidRPr="00D8725C">
        <w:t>Грейвса</w:t>
      </w:r>
      <w:proofErr w:type="spellEnd"/>
      <w:r w:rsidRPr="00D8725C">
        <w:t>). Более 80%</w:t>
      </w:r>
      <w:r w:rsidRPr="00D8725C">
        <w:rPr>
          <w:spacing w:val="-2"/>
        </w:rPr>
        <w:t xml:space="preserve"> </w:t>
      </w:r>
      <w:r w:rsidRPr="00D8725C">
        <w:t xml:space="preserve">случаев тиреотоксикоза обусловлены диффузным токсическим зобом. Для этого органоспецифического аутоиммунного заболевания характерно появление </w:t>
      </w:r>
      <w:proofErr w:type="spellStart"/>
      <w:r w:rsidRPr="00D8725C">
        <w:rPr>
          <w:b/>
        </w:rPr>
        <w:t>тиреостимулирующих</w:t>
      </w:r>
      <w:proofErr w:type="spellEnd"/>
      <w:r w:rsidRPr="00D8725C">
        <w:rPr>
          <w:b/>
        </w:rPr>
        <w:t xml:space="preserve"> </w:t>
      </w:r>
      <w:proofErr w:type="spellStart"/>
      <w:r w:rsidRPr="00D8725C">
        <w:rPr>
          <w:b/>
        </w:rPr>
        <w:t>аутоантител</w:t>
      </w:r>
      <w:proofErr w:type="spellEnd"/>
      <w:r w:rsidRPr="00D8725C">
        <w:rPr>
          <w:b/>
        </w:rPr>
        <w:t xml:space="preserve"> </w:t>
      </w:r>
      <w:r w:rsidRPr="00D8725C">
        <w:t xml:space="preserve">в сыворотке. Эти </w:t>
      </w:r>
      <w:proofErr w:type="spellStart"/>
      <w:r w:rsidRPr="00D8725C">
        <w:t>аутоантитела</w:t>
      </w:r>
      <w:proofErr w:type="spellEnd"/>
      <w:r w:rsidRPr="00D8725C">
        <w:t xml:space="preserve"> связываются с рецепторами ТТГ на </w:t>
      </w:r>
      <w:proofErr w:type="spellStart"/>
      <w:r w:rsidRPr="00D8725C">
        <w:t>тироцитах</w:t>
      </w:r>
      <w:proofErr w:type="spellEnd"/>
      <w:r w:rsidRPr="00D8725C">
        <w:t xml:space="preserve"> и стимулируют секрецию </w:t>
      </w:r>
      <w:proofErr w:type="spellStart"/>
      <w:r w:rsidRPr="00D8725C">
        <w:t>тиреоидных</w:t>
      </w:r>
      <w:proofErr w:type="spellEnd"/>
      <w:r w:rsidRPr="00D8725C">
        <w:t xml:space="preserve"> гормонов. Поэтому тяжесть тиреотоксикоза пропорциональна титру </w:t>
      </w:r>
      <w:proofErr w:type="spellStart"/>
      <w:r w:rsidRPr="00D8725C">
        <w:t>тиреостимулирующих</w:t>
      </w:r>
      <w:proofErr w:type="spellEnd"/>
      <w:r w:rsidRPr="00D8725C">
        <w:t xml:space="preserve"> </w:t>
      </w:r>
      <w:proofErr w:type="spellStart"/>
      <w:r w:rsidRPr="00D8725C">
        <w:t>аутоантител</w:t>
      </w:r>
      <w:proofErr w:type="spellEnd"/>
      <w:r w:rsidRPr="00D8725C">
        <w:t xml:space="preserve">. Механизм образования </w:t>
      </w:r>
      <w:proofErr w:type="spellStart"/>
      <w:r w:rsidRPr="00D8725C">
        <w:t>тиреостимулирующих</w:t>
      </w:r>
      <w:proofErr w:type="spellEnd"/>
      <w:r w:rsidRPr="00D8725C">
        <w:t xml:space="preserve"> </w:t>
      </w:r>
      <w:proofErr w:type="spellStart"/>
      <w:r w:rsidRPr="00D8725C">
        <w:t>аутоантител</w:t>
      </w:r>
      <w:proofErr w:type="spellEnd"/>
      <w:r w:rsidRPr="00D8725C">
        <w:t xml:space="preserve"> окончательно не выяснен. При диффузном токсическом</w:t>
      </w:r>
      <w:r w:rsidRPr="00D8725C">
        <w:rPr>
          <w:spacing w:val="-2"/>
        </w:rPr>
        <w:t xml:space="preserve"> </w:t>
      </w:r>
      <w:r w:rsidRPr="00D8725C">
        <w:t>зобе</w:t>
      </w:r>
      <w:r w:rsidRPr="00D8725C">
        <w:rPr>
          <w:spacing w:val="-2"/>
        </w:rPr>
        <w:t xml:space="preserve"> </w:t>
      </w:r>
      <w:r w:rsidRPr="00D8725C">
        <w:t>в</w:t>
      </w:r>
      <w:r w:rsidRPr="00D8725C">
        <w:rPr>
          <w:spacing w:val="-2"/>
        </w:rPr>
        <w:t xml:space="preserve"> </w:t>
      </w:r>
      <w:r w:rsidRPr="00D8725C">
        <w:t>сыворотке</w:t>
      </w:r>
      <w:r w:rsidRPr="00D8725C">
        <w:rPr>
          <w:spacing w:val="-2"/>
        </w:rPr>
        <w:t xml:space="preserve"> </w:t>
      </w:r>
      <w:r w:rsidRPr="00D8725C">
        <w:t>выявляются</w:t>
      </w:r>
      <w:r w:rsidRPr="00D8725C">
        <w:rPr>
          <w:spacing w:val="-2"/>
        </w:rPr>
        <w:t xml:space="preserve"> </w:t>
      </w:r>
      <w:proofErr w:type="spellStart"/>
      <w:r w:rsidRPr="00D8725C">
        <w:t>аутоантитела</w:t>
      </w:r>
      <w:proofErr w:type="spellEnd"/>
      <w:r w:rsidRPr="00D8725C">
        <w:rPr>
          <w:spacing w:val="-2"/>
        </w:rPr>
        <w:t xml:space="preserve"> </w:t>
      </w:r>
      <w:r w:rsidRPr="00D8725C">
        <w:t>и</w:t>
      </w:r>
      <w:r w:rsidRPr="00D8725C">
        <w:rPr>
          <w:spacing w:val="-3"/>
        </w:rPr>
        <w:t xml:space="preserve"> </w:t>
      </w:r>
      <w:r w:rsidRPr="00D8725C">
        <w:t>к</w:t>
      </w:r>
      <w:r w:rsidRPr="00D8725C">
        <w:rPr>
          <w:spacing w:val="-1"/>
        </w:rPr>
        <w:t xml:space="preserve"> </w:t>
      </w:r>
      <w:r w:rsidRPr="00D8725C">
        <w:t>другим</w:t>
      </w:r>
      <w:r w:rsidRPr="00D8725C">
        <w:rPr>
          <w:spacing w:val="-2"/>
        </w:rPr>
        <w:t xml:space="preserve"> </w:t>
      </w:r>
      <w:r w:rsidRPr="00D8725C">
        <w:t>антигенам</w:t>
      </w:r>
      <w:r w:rsidRPr="00D8725C">
        <w:rPr>
          <w:spacing w:val="-2"/>
        </w:rPr>
        <w:t xml:space="preserve"> </w:t>
      </w:r>
      <w:r w:rsidRPr="00D8725C">
        <w:t xml:space="preserve">щитовидной железы, особенно к </w:t>
      </w:r>
      <w:proofErr w:type="spellStart"/>
      <w:r w:rsidRPr="00D8725C">
        <w:t>микросомальным</w:t>
      </w:r>
      <w:proofErr w:type="spellEnd"/>
      <w:r w:rsidRPr="00D8725C">
        <w:t xml:space="preserve"> антигенам. Диффузный токсический зоб — семейное заболевание. Генетическая </w:t>
      </w:r>
      <w:r w:rsidRPr="00D8725C">
        <w:lastRenderedPageBreak/>
        <w:t>предрасположенность к диффузному токсическому зобу определяется наличием некоторых аллелей HLA. У больных белой расы с высокой</w:t>
      </w:r>
      <w:r w:rsidRPr="00D8725C">
        <w:rPr>
          <w:spacing w:val="40"/>
        </w:rPr>
        <w:t xml:space="preserve"> </w:t>
      </w:r>
      <w:r w:rsidRPr="00D8725C">
        <w:t>частотой обнаруживается HLA-B8, у коренных жителей Азии — HLA-Bw35.</w:t>
      </w:r>
    </w:p>
    <w:p w:rsidR="00D8725C" w:rsidRPr="00D8725C" w:rsidRDefault="00D8725C" w:rsidP="008E56FD">
      <w:pPr>
        <w:pStyle w:val="aa"/>
        <w:numPr>
          <w:ilvl w:val="0"/>
          <w:numId w:val="9"/>
        </w:numPr>
        <w:tabs>
          <w:tab w:val="left" w:pos="819"/>
        </w:tabs>
        <w:spacing w:before="0"/>
        <w:ind w:left="0" w:hanging="301"/>
      </w:pPr>
      <w:r w:rsidRPr="00D8725C">
        <w:rPr>
          <w:b/>
        </w:rPr>
        <w:t xml:space="preserve">Диагностика тиреотоксикоза. </w:t>
      </w:r>
      <w:r w:rsidRPr="00D8725C">
        <w:t>При подозрении на тиреотоксикоз обследование включает два этапа: подтверждение тиреотоксикоза (оценку</w:t>
      </w:r>
      <w:r w:rsidRPr="00D8725C">
        <w:rPr>
          <w:spacing w:val="-1"/>
        </w:rPr>
        <w:t xml:space="preserve"> </w:t>
      </w:r>
      <w:r w:rsidRPr="00D8725C">
        <w:t>функции щитовидной железы) и выяснение его причины.</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А.</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Оценка</w:t>
      </w:r>
      <w:r w:rsidRPr="00D8725C">
        <w:rPr>
          <w:rFonts w:ascii="Times New Roman" w:hAnsi="Times New Roman" w:cs="Times New Roman"/>
          <w:spacing w:val="-2"/>
          <w:sz w:val="22"/>
          <w:szCs w:val="22"/>
        </w:rPr>
        <w:t xml:space="preserve"> </w:t>
      </w:r>
      <w:r w:rsidRPr="00D8725C">
        <w:rPr>
          <w:rFonts w:ascii="Times New Roman" w:hAnsi="Times New Roman" w:cs="Times New Roman"/>
          <w:sz w:val="22"/>
          <w:szCs w:val="22"/>
        </w:rPr>
        <w:t>функции</w:t>
      </w:r>
      <w:r w:rsidRPr="00D8725C">
        <w:rPr>
          <w:rFonts w:ascii="Times New Roman" w:hAnsi="Times New Roman" w:cs="Times New Roman"/>
          <w:spacing w:val="-7"/>
          <w:sz w:val="22"/>
          <w:szCs w:val="22"/>
        </w:rPr>
        <w:t xml:space="preserve"> </w:t>
      </w:r>
      <w:r w:rsidRPr="00D8725C">
        <w:rPr>
          <w:rFonts w:ascii="Times New Roman" w:hAnsi="Times New Roman" w:cs="Times New Roman"/>
          <w:sz w:val="22"/>
          <w:szCs w:val="22"/>
        </w:rPr>
        <w:t>щитовидной</w:t>
      </w:r>
      <w:r w:rsidRPr="00D8725C">
        <w:rPr>
          <w:rFonts w:ascii="Times New Roman" w:hAnsi="Times New Roman" w:cs="Times New Roman"/>
          <w:spacing w:val="-6"/>
          <w:sz w:val="22"/>
          <w:szCs w:val="22"/>
        </w:rPr>
        <w:t xml:space="preserve"> </w:t>
      </w:r>
      <w:r w:rsidRPr="00D8725C">
        <w:rPr>
          <w:rFonts w:ascii="Times New Roman" w:hAnsi="Times New Roman" w:cs="Times New Roman"/>
          <w:spacing w:val="-2"/>
          <w:sz w:val="22"/>
          <w:szCs w:val="22"/>
        </w:rPr>
        <w:t>железы</w:t>
      </w:r>
    </w:p>
    <w:p w:rsidR="00D8725C" w:rsidRPr="00D8725C" w:rsidRDefault="00D8725C" w:rsidP="008E56FD">
      <w:pPr>
        <w:pStyle w:val="aa"/>
        <w:numPr>
          <w:ilvl w:val="1"/>
          <w:numId w:val="9"/>
        </w:numPr>
        <w:tabs>
          <w:tab w:val="left" w:pos="1129"/>
        </w:tabs>
        <w:spacing w:before="0"/>
        <w:ind w:left="0" w:hanging="300"/>
      </w:pPr>
      <w:r w:rsidRPr="00D8725C">
        <w:rPr>
          <w:b/>
          <w:position w:val="1"/>
        </w:rPr>
        <w:t>Общий</w:t>
      </w:r>
      <w:r w:rsidRPr="00D8725C">
        <w:rPr>
          <w:b/>
          <w:spacing w:val="-8"/>
          <w:position w:val="1"/>
        </w:rPr>
        <w:t xml:space="preserve"> </w:t>
      </w:r>
      <w:r w:rsidRPr="00D8725C">
        <w:rPr>
          <w:b/>
          <w:position w:val="1"/>
        </w:rPr>
        <w:t>T</w:t>
      </w:r>
      <w:r w:rsidRPr="00D8725C">
        <w:rPr>
          <w:b/>
        </w:rPr>
        <w:t>4</w:t>
      </w:r>
      <w:r w:rsidRPr="00D8725C">
        <w:rPr>
          <w:b/>
          <w:spacing w:val="20"/>
        </w:rPr>
        <w:t xml:space="preserve"> </w:t>
      </w:r>
      <w:r w:rsidRPr="00D8725C">
        <w:rPr>
          <w:b/>
          <w:position w:val="1"/>
        </w:rPr>
        <w:t>и</w:t>
      </w:r>
      <w:r w:rsidRPr="00D8725C">
        <w:rPr>
          <w:b/>
          <w:spacing w:val="-3"/>
          <w:position w:val="1"/>
        </w:rPr>
        <w:t xml:space="preserve"> </w:t>
      </w:r>
      <w:r w:rsidRPr="00D8725C">
        <w:rPr>
          <w:b/>
          <w:position w:val="1"/>
        </w:rPr>
        <w:t>свободный</w:t>
      </w:r>
      <w:r w:rsidRPr="00D8725C">
        <w:rPr>
          <w:b/>
          <w:spacing w:val="-3"/>
          <w:position w:val="1"/>
        </w:rPr>
        <w:t xml:space="preserve"> </w:t>
      </w:r>
      <w:r w:rsidRPr="00D8725C">
        <w:rPr>
          <w:b/>
          <w:position w:val="1"/>
        </w:rPr>
        <w:t>T</w:t>
      </w:r>
      <w:r w:rsidRPr="00D8725C">
        <w:rPr>
          <w:b/>
        </w:rPr>
        <w:t>4</w:t>
      </w:r>
      <w:r w:rsidRPr="00D8725C">
        <w:rPr>
          <w:b/>
          <w:spacing w:val="20"/>
        </w:rPr>
        <w:t xml:space="preserve"> </w:t>
      </w:r>
      <w:r w:rsidRPr="00D8725C">
        <w:rPr>
          <w:b/>
          <w:position w:val="1"/>
        </w:rPr>
        <w:t>(расчетный</w:t>
      </w:r>
      <w:r w:rsidRPr="00D8725C">
        <w:rPr>
          <w:b/>
          <w:spacing w:val="-1"/>
          <w:position w:val="1"/>
        </w:rPr>
        <w:t xml:space="preserve"> </w:t>
      </w:r>
      <w:r w:rsidRPr="00D8725C">
        <w:rPr>
          <w:b/>
          <w:position w:val="1"/>
        </w:rPr>
        <w:t>свободный</w:t>
      </w:r>
      <w:r w:rsidRPr="00D8725C">
        <w:rPr>
          <w:b/>
          <w:spacing w:val="-3"/>
          <w:position w:val="1"/>
        </w:rPr>
        <w:t xml:space="preserve"> </w:t>
      </w:r>
      <w:r w:rsidRPr="00D8725C">
        <w:rPr>
          <w:b/>
          <w:position w:val="1"/>
        </w:rPr>
        <w:t>T</w:t>
      </w:r>
      <w:r w:rsidRPr="00D8725C">
        <w:rPr>
          <w:b/>
        </w:rPr>
        <w:t>4</w:t>
      </w:r>
      <w:r w:rsidRPr="00D8725C">
        <w:rPr>
          <w:b/>
          <w:position w:val="1"/>
        </w:rPr>
        <w:t>)</w:t>
      </w:r>
      <w:r w:rsidRPr="00D8725C">
        <w:rPr>
          <w:b/>
          <w:spacing w:val="-9"/>
          <w:position w:val="1"/>
        </w:rPr>
        <w:t xml:space="preserve"> </w:t>
      </w:r>
      <w:r w:rsidRPr="00D8725C">
        <w:rPr>
          <w:position w:val="1"/>
        </w:rPr>
        <w:t>повышены</w:t>
      </w:r>
      <w:r w:rsidRPr="00D8725C">
        <w:rPr>
          <w:spacing w:val="-3"/>
          <w:position w:val="1"/>
        </w:rPr>
        <w:t xml:space="preserve"> </w:t>
      </w:r>
      <w:r w:rsidRPr="00D8725C">
        <w:rPr>
          <w:position w:val="1"/>
        </w:rPr>
        <w:t>почти у</w:t>
      </w:r>
      <w:r w:rsidRPr="00D8725C">
        <w:rPr>
          <w:spacing w:val="-9"/>
          <w:position w:val="1"/>
        </w:rPr>
        <w:t xml:space="preserve"> </w:t>
      </w:r>
      <w:r w:rsidRPr="00D8725C">
        <w:rPr>
          <w:position w:val="1"/>
        </w:rPr>
        <w:t xml:space="preserve">всех </w:t>
      </w:r>
      <w:r w:rsidRPr="00D8725C">
        <w:t>больных с тиреотоксикозом.</w:t>
      </w:r>
    </w:p>
    <w:p w:rsidR="00D8725C" w:rsidRPr="00D8725C" w:rsidRDefault="00D8725C" w:rsidP="008E56FD">
      <w:pPr>
        <w:pStyle w:val="aa"/>
        <w:numPr>
          <w:ilvl w:val="1"/>
          <w:numId w:val="9"/>
        </w:numPr>
        <w:tabs>
          <w:tab w:val="left" w:pos="1189"/>
        </w:tabs>
        <w:spacing w:before="0" w:line="237" w:lineRule="auto"/>
        <w:ind w:left="0" w:hanging="300"/>
        <w:rPr>
          <w:b/>
        </w:rPr>
      </w:pPr>
      <w:r w:rsidRPr="00D8725C">
        <w:rPr>
          <w:b/>
          <w:position w:val="1"/>
        </w:rPr>
        <w:t>Общий T</w:t>
      </w:r>
      <w:r w:rsidRPr="00D8725C">
        <w:rPr>
          <w:b/>
        </w:rPr>
        <w:t>3</w:t>
      </w:r>
      <w:r w:rsidRPr="00D8725C">
        <w:rPr>
          <w:b/>
          <w:spacing w:val="40"/>
        </w:rPr>
        <w:t xml:space="preserve"> </w:t>
      </w:r>
      <w:r w:rsidRPr="00D8725C">
        <w:rPr>
          <w:b/>
          <w:position w:val="1"/>
        </w:rPr>
        <w:t>и свободный T</w:t>
      </w:r>
      <w:r w:rsidRPr="00D8725C">
        <w:rPr>
          <w:b/>
        </w:rPr>
        <w:t>3</w:t>
      </w:r>
      <w:r w:rsidRPr="00D8725C">
        <w:rPr>
          <w:b/>
          <w:spacing w:val="40"/>
        </w:rPr>
        <w:t xml:space="preserve"> </w:t>
      </w:r>
      <w:r w:rsidRPr="00D8725C">
        <w:rPr>
          <w:b/>
          <w:position w:val="1"/>
        </w:rPr>
        <w:t>(расчетный свободный T</w:t>
      </w:r>
      <w:r w:rsidRPr="00D8725C">
        <w:rPr>
          <w:b/>
        </w:rPr>
        <w:t>3</w:t>
      </w:r>
      <w:r w:rsidRPr="00D8725C">
        <w:rPr>
          <w:b/>
          <w:position w:val="1"/>
        </w:rPr>
        <w:t xml:space="preserve">) </w:t>
      </w:r>
      <w:r w:rsidRPr="00D8725C">
        <w:rPr>
          <w:position w:val="1"/>
        </w:rPr>
        <w:t xml:space="preserve">также повышены. </w:t>
      </w:r>
      <w:r w:rsidRPr="00D8725C">
        <w:rPr>
          <w:position w:val="2"/>
        </w:rPr>
        <w:t>Менее чем у 5% больных повышен только общий T</w:t>
      </w:r>
      <w:r w:rsidRPr="00D8725C">
        <w:t>3</w:t>
      </w:r>
      <w:r w:rsidRPr="00D8725C">
        <w:rPr>
          <w:position w:val="2"/>
        </w:rPr>
        <w:t>, тогда как общий T</w:t>
      </w:r>
      <w:r w:rsidRPr="00D8725C">
        <w:t>4</w:t>
      </w:r>
      <w:r w:rsidRPr="00D8725C">
        <w:rPr>
          <w:spacing w:val="40"/>
        </w:rPr>
        <w:t xml:space="preserve"> </w:t>
      </w:r>
      <w:r w:rsidRPr="00D8725C">
        <w:rPr>
          <w:position w:val="2"/>
        </w:rPr>
        <w:t xml:space="preserve">остается </w:t>
      </w:r>
      <w:r w:rsidRPr="00D8725C">
        <w:rPr>
          <w:position w:val="1"/>
        </w:rPr>
        <w:t xml:space="preserve">нормальным; такие состояния называют </w:t>
      </w:r>
      <w:r w:rsidRPr="00D8725C">
        <w:rPr>
          <w:b/>
          <w:position w:val="1"/>
        </w:rPr>
        <w:t>T</w:t>
      </w:r>
      <w:r w:rsidRPr="00D8725C">
        <w:rPr>
          <w:b/>
        </w:rPr>
        <w:t>3</w:t>
      </w:r>
      <w:r w:rsidRPr="00D8725C">
        <w:rPr>
          <w:b/>
          <w:position w:val="1"/>
        </w:rPr>
        <w:t>-тиреотоксикозом.</w:t>
      </w:r>
    </w:p>
    <w:p w:rsidR="00D8725C" w:rsidRPr="00220DAE" w:rsidRDefault="00D8725C" w:rsidP="008E56FD">
      <w:pPr>
        <w:pStyle w:val="aa"/>
        <w:numPr>
          <w:ilvl w:val="1"/>
          <w:numId w:val="9"/>
        </w:numPr>
        <w:tabs>
          <w:tab w:val="left" w:pos="1182"/>
        </w:tabs>
        <w:spacing w:before="0"/>
        <w:ind w:left="0" w:firstLine="0"/>
      </w:pPr>
      <w:r w:rsidRPr="00220DAE">
        <w:rPr>
          <w:b/>
        </w:rPr>
        <w:t xml:space="preserve">Базальный уровень ТТГ </w:t>
      </w:r>
      <w:r w:rsidRPr="00D8725C">
        <w:t xml:space="preserve">сильно снижен, либо ТТГ не определяется. Проба с </w:t>
      </w:r>
      <w:proofErr w:type="spellStart"/>
      <w:r w:rsidRPr="00D8725C">
        <w:t>тиролиберином</w:t>
      </w:r>
      <w:proofErr w:type="spellEnd"/>
      <w:r w:rsidRPr="00D8725C">
        <w:t xml:space="preserve"> необязательна. Базальный уровень ТТГ снижен у</w:t>
      </w:r>
      <w:r w:rsidRPr="00220DAE">
        <w:rPr>
          <w:spacing w:val="-6"/>
        </w:rPr>
        <w:t xml:space="preserve"> </w:t>
      </w:r>
      <w:r w:rsidRPr="00D8725C">
        <w:t>2% пожилых людей</w:t>
      </w:r>
      <w:r w:rsidR="00220DAE">
        <w:t xml:space="preserve"> </w:t>
      </w:r>
      <w:r w:rsidRPr="00220DAE">
        <w:t xml:space="preserve">с </w:t>
      </w:r>
      <w:proofErr w:type="spellStart"/>
      <w:r w:rsidRPr="00220DAE">
        <w:t>эутиреозом</w:t>
      </w:r>
      <w:proofErr w:type="spellEnd"/>
      <w:r w:rsidRPr="00220DAE">
        <w:t xml:space="preserve">. Нормальный или увеличенный базальный уровень ТТГ на фоне </w:t>
      </w:r>
      <w:r w:rsidRPr="00220DAE">
        <w:rPr>
          <w:position w:val="2"/>
        </w:rPr>
        <w:t>повышенных уровней общего T</w:t>
      </w:r>
      <w:r w:rsidRPr="00220DAE">
        <w:t>4</w:t>
      </w:r>
      <w:r w:rsidRPr="00220DAE">
        <w:rPr>
          <w:spacing w:val="40"/>
        </w:rPr>
        <w:t xml:space="preserve"> </w:t>
      </w:r>
      <w:r w:rsidRPr="00220DAE">
        <w:rPr>
          <w:position w:val="2"/>
        </w:rPr>
        <w:t>или общего T</w:t>
      </w:r>
      <w:r w:rsidRPr="00220DAE">
        <w:t>3</w:t>
      </w:r>
      <w:r w:rsidRPr="00220DAE">
        <w:rPr>
          <w:spacing w:val="40"/>
        </w:rPr>
        <w:t xml:space="preserve"> </w:t>
      </w:r>
      <w:r w:rsidRPr="00220DAE">
        <w:rPr>
          <w:position w:val="2"/>
        </w:rPr>
        <w:t xml:space="preserve">указывает на тиреотоксикоз, </w:t>
      </w:r>
      <w:r w:rsidRPr="00220DAE">
        <w:t>вызван</w:t>
      </w:r>
      <w:r w:rsidR="00220DAE">
        <w:t>ный избытком ТТГ</w:t>
      </w:r>
      <w:r w:rsidRPr="00220DAE">
        <w:t>.</w:t>
      </w:r>
    </w:p>
    <w:p w:rsidR="00D8725C" w:rsidRPr="00D8725C" w:rsidRDefault="00D8725C" w:rsidP="008E56FD">
      <w:pPr>
        <w:pStyle w:val="aa"/>
        <w:numPr>
          <w:ilvl w:val="1"/>
          <w:numId w:val="9"/>
        </w:numPr>
        <w:tabs>
          <w:tab w:val="left" w:pos="1141"/>
        </w:tabs>
        <w:spacing w:before="0"/>
        <w:ind w:left="0" w:hanging="300"/>
      </w:pPr>
      <w:r w:rsidRPr="00D8725C">
        <w:rPr>
          <w:b/>
        </w:rPr>
        <w:t>Поглощение радиоактивного йода (</w:t>
      </w:r>
      <w:r w:rsidRPr="00D8725C">
        <w:rPr>
          <w:b/>
          <w:position w:val="8"/>
        </w:rPr>
        <w:t>123</w:t>
      </w:r>
      <w:r w:rsidRPr="00D8725C">
        <w:rPr>
          <w:b/>
        </w:rPr>
        <w:t xml:space="preserve">I или </w:t>
      </w:r>
      <w:r w:rsidRPr="00D8725C">
        <w:rPr>
          <w:b/>
          <w:position w:val="8"/>
        </w:rPr>
        <w:t>131</w:t>
      </w:r>
      <w:r w:rsidRPr="00D8725C">
        <w:rPr>
          <w:b/>
        </w:rPr>
        <w:t xml:space="preserve">I) щитовидной железой </w:t>
      </w:r>
      <w:r w:rsidRPr="00D8725C">
        <w:t>за 4, 6</w:t>
      </w:r>
      <w:r w:rsidRPr="00D8725C">
        <w:rPr>
          <w:spacing w:val="-1"/>
        </w:rPr>
        <w:t xml:space="preserve"> </w:t>
      </w:r>
      <w:r w:rsidRPr="00D8725C">
        <w:t>или 24</w:t>
      </w:r>
      <w:r w:rsidRPr="00D8725C">
        <w:rPr>
          <w:spacing w:val="-3"/>
        </w:rPr>
        <w:t xml:space="preserve"> </w:t>
      </w:r>
      <w:r w:rsidRPr="00D8725C">
        <w:t>ч у</w:t>
      </w:r>
      <w:r w:rsidRPr="00D8725C">
        <w:rPr>
          <w:spacing w:val="-8"/>
        </w:rPr>
        <w:t xml:space="preserve"> </w:t>
      </w:r>
      <w:r w:rsidRPr="00D8725C">
        <w:t>больных с</w:t>
      </w:r>
      <w:r w:rsidRPr="00D8725C">
        <w:rPr>
          <w:spacing w:val="-4"/>
        </w:rPr>
        <w:t xml:space="preserve"> </w:t>
      </w:r>
      <w:r w:rsidRPr="00D8725C">
        <w:t xml:space="preserve">усиленной секрецией </w:t>
      </w:r>
      <w:proofErr w:type="spellStart"/>
      <w:r w:rsidRPr="00D8725C">
        <w:t>тиреоидных</w:t>
      </w:r>
      <w:proofErr w:type="spellEnd"/>
      <w:r w:rsidRPr="00D8725C">
        <w:t xml:space="preserve"> гормонов увеличено,</w:t>
      </w:r>
      <w:r w:rsidRPr="00D8725C">
        <w:rPr>
          <w:spacing w:val="-1"/>
        </w:rPr>
        <w:t xml:space="preserve"> </w:t>
      </w:r>
      <w:r w:rsidRPr="00D8725C">
        <w:t>а</w:t>
      </w:r>
      <w:r w:rsidRPr="00D8725C">
        <w:rPr>
          <w:spacing w:val="-2"/>
        </w:rPr>
        <w:t xml:space="preserve"> </w:t>
      </w:r>
      <w:r w:rsidRPr="00D8725C">
        <w:t>в</w:t>
      </w:r>
      <w:r w:rsidRPr="00D8725C">
        <w:rPr>
          <w:spacing w:val="-2"/>
        </w:rPr>
        <w:t xml:space="preserve"> </w:t>
      </w:r>
      <w:r w:rsidRPr="00D8725C">
        <w:t xml:space="preserve">тех случаях, когда гормоны пассивно поступают из ткани железы в кровь (подострый </w:t>
      </w:r>
      <w:proofErr w:type="spellStart"/>
      <w:r w:rsidRPr="00D8725C">
        <w:t>тиреоидит</w:t>
      </w:r>
      <w:proofErr w:type="spellEnd"/>
      <w:r w:rsidRPr="00D8725C">
        <w:t>), — снижено.</w:t>
      </w:r>
    </w:p>
    <w:p w:rsidR="00D8725C" w:rsidRPr="00D8725C" w:rsidRDefault="00D8725C" w:rsidP="008E56FD">
      <w:pPr>
        <w:pStyle w:val="aa"/>
        <w:numPr>
          <w:ilvl w:val="1"/>
          <w:numId w:val="9"/>
        </w:numPr>
        <w:tabs>
          <w:tab w:val="left" w:pos="1285"/>
        </w:tabs>
        <w:spacing w:before="0"/>
        <w:ind w:left="0" w:hanging="300"/>
      </w:pPr>
      <w:r w:rsidRPr="00D8725C">
        <w:tab/>
      </w:r>
      <w:proofErr w:type="spellStart"/>
      <w:r w:rsidRPr="00D8725C">
        <w:rPr>
          <w:b/>
          <w:position w:val="1"/>
        </w:rPr>
        <w:t>Супрессивные</w:t>
      </w:r>
      <w:proofErr w:type="spellEnd"/>
      <w:r w:rsidRPr="00D8725C">
        <w:rPr>
          <w:b/>
          <w:position w:val="1"/>
        </w:rPr>
        <w:t xml:space="preserve"> пробы с T</w:t>
      </w:r>
      <w:r w:rsidRPr="00D8725C">
        <w:rPr>
          <w:b/>
        </w:rPr>
        <w:t>3</w:t>
      </w:r>
      <w:r w:rsidRPr="00D8725C">
        <w:rPr>
          <w:b/>
          <w:spacing w:val="40"/>
        </w:rPr>
        <w:t xml:space="preserve"> </w:t>
      </w:r>
      <w:r w:rsidRPr="00D8725C">
        <w:rPr>
          <w:b/>
          <w:position w:val="1"/>
        </w:rPr>
        <w:t>или T</w:t>
      </w:r>
      <w:r w:rsidRPr="00D8725C">
        <w:rPr>
          <w:b/>
        </w:rPr>
        <w:t>4</w:t>
      </w:r>
      <w:r w:rsidRPr="00D8725C">
        <w:rPr>
          <w:b/>
          <w:position w:val="1"/>
        </w:rPr>
        <w:t xml:space="preserve">. </w:t>
      </w:r>
      <w:r w:rsidRPr="00D8725C">
        <w:rPr>
          <w:position w:val="1"/>
        </w:rPr>
        <w:t xml:space="preserve">При тиреотоксикозе поглощение </w:t>
      </w:r>
      <w:r w:rsidRPr="00D8725C">
        <w:t xml:space="preserve">радиоактивного йода щитовидной железой под влиянием экзогенных </w:t>
      </w:r>
      <w:proofErr w:type="spellStart"/>
      <w:r w:rsidRPr="00D8725C">
        <w:t>тиреоидных</w:t>
      </w:r>
      <w:proofErr w:type="spellEnd"/>
      <w:r w:rsidRPr="00D8725C">
        <w:t xml:space="preserve"> гормонов (3</w:t>
      </w:r>
      <w:r w:rsidRPr="00D8725C">
        <w:rPr>
          <w:spacing w:val="-3"/>
        </w:rPr>
        <w:t xml:space="preserve"> </w:t>
      </w:r>
      <w:r w:rsidRPr="00D8725C">
        <w:t xml:space="preserve">мг </w:t>
      </w:r>
      <w:proofErr w:type="spellStart"/>
      <w:r w:rsidRPr="00D8725C">
        <w:t>левотироксина</w:t>
      </w:r>
      <w:proofErr w:type="spellEnd"/>
      <w:r w:rsidRPr="00D8725C">
        <w:t xml:space="preserve"> однократно внутрь либо по 75 мкг/</w:t>
      </w:r>
      <w:proofErr w:type="spellStart"/>
      <w:r w:rsidRPr="00D8725C">
        <w:t>сут</w:t>
      </w:r>
      <w:proofErr w:type="spellEnd"/>
      <w:r w:rsidRPr="00D8725C">
        <w:t xml:space="preserve"> </w:t>
      </w:r>
      <w:proofErr w:type="spellStart"/>
      <w:r w:rsidRPr="00D8725C">
        <w:t>лиотиронина</w:t>
      </w:r>
      <w:proofErr w:type="spellEnd"/>
      <w:r w:rsidRPr="00D8725C">
        <w:t xml:space="preserve"> внутрь в течение 8 </w:t>
      </w:r>
      <w:proofErr w:type="spellStart"/>
      <w:r w:rsidRPr="00D8725C">
        <w:t>сут</w:t>
      </w:r>
      <w:proofErr w:type="spellEnd"/>
      <w:r w:rsidRPr="00D8725C">
        <w:t xml:space="preserve">) не уменьшается. В последнее время эту пробу используют редко, поскольку разработаны высокочувствительные методы определения ТТГ и методы </w:t>
      </w:r>
      <w:proofErr w:type="spellStart"/>
      <w:r w:rsidRPr="00D8725C">
        <w:t>сцинтиграфии</w:t>
      </w:r>
      <w:proofErr w:type="spellEnd"/>
      <w:r w:rsidRPr="00D8725C">
        <w:t xml:space="preserve"> щитовидной железы. Проба противопоказана при</w:t>
      </w:r>
      <w:r w:rsidRPr="00D8725C">
        <w:rPr>
          <w:spacing w:val="40"/>
        </w:rPr>
        <w:t xml:space="preserve"> </w:t>
      </w:r>
      <w:r w:rsidRPr="00D8725C">
        <w:t>заболеваниях сердца и пожилым больным.</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Б.</w:t>
      </w:r>
      <w:r w:rsidRPr="00D8725C">
        <w:rPr>
          <w:rFonts w:ascii="Times New Roman" w:hAnsi="Times New Roman" w:cs="Times New Roman"/>
          <w:spacing w:val="-4"/>
          <w:sz w:val="22"/>
          <w:szCs w:val="22"/>
        </w:rPr>
        <w:t xml:space="preserve"> </w:t>
      </w:r>
      <w:r w:rsidRPr="00D8725C">
        <w:rPr>
          <w:rFonts w:ascii="Times New Roman" w:hAnsi="Times New Roman" w:cs="Times New Roman"/>
          <w:sz w:val="22"/>
          <w:szCs w:val="22"/>
        </w:rPr>
        <w:t>Установление</w:t>
      </w:r>
      <w:r w:rsidRPr="00D8725C">
        <w:rPr>
          <w:rFonts w:ascii="Times New Roman" w:hAnsi="Times New Roman" w:cs="Times New Roman"/>
          <w:spacing w:val="-4"/>
          <w:sz w:val="22"/>
          <w:szCs w:val="22"/>
        </w:rPr>
        <w:t xml:space="preserve"> </w:t>
      </w:r>
      <w:r w:rsidRPr="00D8725C">
        <w:rPr>
          <w:rFonts w:ascii="Times New Roman" w:hAnsi="Times New Roman" w:cs="Times New Roman"/>
          <w:sz w:val="22"/>
          <w:szCs w:val="22"/>
        </w:rPr>
        <w:t>причины</w:t>
      </w:r>
      <w:r w:rsidRPr="00D8725C">
        <w:rPr>
          <w:rFonts w:ascii="Times New Roman" w:hAnsi="Times New Roman" w:cs="Times New Roman"/>
          <w:spacing w:val="-3"/>
          <w:sz w:val="22"/>
          <w:szCs w:val="22"/>
        </w:rPr>
        <w:t xml:space="preserve"> </w:t>
      </w:r>
      <w:r w:rsidRPr="00D8725C">
        <w:rPr>
          <w:rFonts w:ascii="Times New Roman" w:hAnsi="Times New Roman" w:cs="Times New Roman"/>
          <w:spacing w:val="-2"/>
          <w:sz w:val="22"/>
          <w:szCs w:val="22"/>
        </w:rPr>
        <w:t>тиреотоксикоза</w:t>
      </w:r>
    </w:p>
    <w:p w:rsidR="00D8725C" w:rsidRPr="00D8725C" w:rsidRDefault="00D8725C" w:rsidP="008E56FD">
      <w:pPr>
        <w:pStyle w:val="aa"/>
        <w:numPr>
          <w:ilvl w:val="0"/>
          <w:numId w:val="4"/>
        </w:numPr>
        <w:tabs>
          <w:tab w:val="left" w:pos="1235"/>
        </w:tabs>
        <w:spacing w:before="0"/>
        <w:ind w:left="0" w:hanging="300"/>
      </w:pPr>
      <w:r w:rsidRPr="00D8725C">
        <w:tab/>
      </w:r>
      <w:proofErr w:type="spellStart"/>
      <w:r w:rsidRPr="00D8725C">
        <w:rPr>
          <w:b/>
        </w:rPr>
        <w:t>Тиреостимулирующие</w:t>
      </w:r>
      <w:proofErr w:type="spellEnd"/>
      <w:r w:rsidRPr="00D8725C">
        <w:rPr>
          <w:b/>
        </w:rPr>
        <w:t xml:space="preserve"> </w:t>
      </w:r>
      <w:proofErr w:type="spellStart"/>
      <w:r w:rsidRPr="00D8725C">
        <w:rPr>
          <w:b/>
        </w:rPr>
        <w:t>аутоантитела</w:t>
      </w:r>
      <w:proofErr w:type="spellEnd"/>
      <w:r w:rsidRPr="00D8725C">
        <w:rPr>
          <w:b/>
          <w:spacing w:val="-6"/>
        </w:rPr>
        <w:t xml:space="preserve"> </w:t>
      </w:r>
      <w:r w:rsidRPr="00D8725C">
        <w:t xml:space="preserve">— маркеры диффузного токсического зоба. Выпускаются наборы для определения этих </w:t>
      </w:r>
      <w:proofErr w:type="spellStart"/>
      <w:r w:rsidRPr="00D8725C">
        <w:t>аутоантител</w:t>
      </w:r>
      <w:proofErr w:type="spellEnd"/>
      <w:r w:rsidRPr="00D8725C">
        <w:t xml:space="preserve"> методом ИФА.</w:t>
      </w:r>
    </w:p>
    <w:p w:rsidR="00D8725C" w:rsidRPr="00D8725C" w:rsidRDefault="00D8725C" w:rsidP="008E56FD">
      <w:pPr>
        <w:pStyle w:val="aa"/>
        <w:numPr>
          <w:ilvl w:val="0"/>
          <w:numId w:val="4"/>
        </w:numPr>
        <w:tabs>
          <w:tab w:val="left" w:pos="1259"/>
        </w:tabs>
        <w:spacing w:before="0"/>
        <w:ind w:left="0" w:hanging="300"/>
      </w:pPr>
      <w:r w:rsidRPr="00D8725C">
        <w:tab/>
      </w:r>
      <w:r w:rsidRPr="00D8725C">
        <w:rPr>
          <w:b/>
        </w:rPr>
        <w:t xml:space="preserve">Все </w:t>
      </w:r>
      <w:proofErr w:type="spellStart"/>
      <w:r w:rsidRPr="00D8725C">
        <w:rPr>
          <w:b/>
        </w:rPr>
        <w:t>аутоантитела</w:t>
      </w:r>
      <w:proofErr w:type="spellEnd"/>
      <w:r w:rsidRPr="00D8725C">
        <w:rPr>
          <w:b/>
        </w:rPr>
        <w:t xml:space="preserve"> к рецепторам ТТГ </w:t>
      </w:r>
      <w:r w:rsidRPr="00D8725C">
        <w:t xml:space="preserve">(включая </w:t>
      </w:r>
      <w:proofErr w:type="spellStart"/>
      <w:r w:rsidRPr="00D8725C">
        <w:t>тиреостимулирующие</w:t>
      </w:r>
      <w:proofErr w:type="spellEnd"/>
      <w:r w:rsidRPr="00D8725C">
        <w:t xml:space="preserve"> и </w:t>
      </w:r>
      <w:proofErr w:type="spellStart"/>
      <w:r w:rsidRPr="00D8725C">
        <w:t>тиреоблокирующие</w:t>
      </w:r>
      <w:proofErr w:type="spellEnd"/>
      <w:r w:rsidRPr="00D8725C">
        <w:rPr>
          <w:spacing w:val="-4"/>
        </w:rPr>
        <w:t xml:space="preserve"> </w:t>
      </w:r>
      <w:proofErr w:type="spellStart"/>
      <w:r w:rsidRPr="00D8725C">
        <w:t>аутоантитела</w:t>
      </w:r>
      <w:proofErr w:type="spellEnd"/>
      <w:r w:rsidRPr="00D8725C">
        <w:t>)</w:t>
      </w:r>
      <w:r w:rsidRPr="00D8725C">
        <w:rPr>
          <w:spacing w:val="-4"/>
        </w:rPr>
        <w:t xml:space="preserve"> </w:t>
      </w:r>
      <w:r w:rsidRPr="00D8725C">
        <w:t>определяют,</w:t>
      </w:r>
      <w:r w:rsidRPr="00D8725C">
        <w:rPr>
          <w:spacing w:val="-5"/>
        </w:rPr>
        <w:t xml:space="preserve"> </w:t>
      </w:r>
      <w:r w:rsidRPr="00D8725C">
        <w:t>измеряя</w:t>
      </w:r>
      <w:r w:rsidRPr="00D8725C">
        <w:rPr>
          <w:spacing w:val="-3"/>
        </w:rPr>
        <w:t xml:space="preserve"> </w:t>
      </w:r>
      <w:r w:rsidRPr="00D8725C">
        <w:t>связывание</w:t>
      </w:r>
      <w:r w:rsidRPr="00D8725C">
        <w:rPr>
          <w:spacing w:val="-2"/>
        </w:rPr>
        <w:t xml:space="preserve"> </w:t>
      </w:r>
      <w:proofErr w:type="spellStart"/>
      <w:r w:rsidRPr="00D8725C">
        <w:t>IgG</w:t>
      </w:r>
      <w:proofErr w:type="spellEnd"/>
      <w:r w:rsidRPr="00D8725C">
        <w:rPr>
          <w:spacing w:val="-4"/>
        </w:rPr>
        <w:t xml:space="preserve"> </w:t>
      </w:r>
      <w:r w:rsidRPr="00D8725C">
        <w:t>из</w:t>
      </w:r>
      <w:r w:rsidRPr="00D8725C">
        <w:rPr>
          <w:spacing w:val="-2"/>
        </w:rPr>
        <w:t xml:space="preserve"> </w:t>
      </w:r>
      <w:r w:rsidRPr="00D8725C">
        <w:t>сыворотки больных с</w:t>
      </w:r>
      <w:r w:rsidRPr="00D8725C">
        <w:rPr>
          <w:spacing w:val="-2"/>
        </w:rPr>
        <w:t xml:space="preserve"> </w:t>
      </w:r>
      <w:r w:rsidRPr="00D8725C">
        <w:t>рецепторами ТТГ.</w:t>
      </w:r>
      <w:r w:rsidRPr="00D8725C">
        <w:rPr>
          <w:spacing w:val="-1"/>
        </w:rPr>
        <w:t xml:space="preserve"> </w:t>
      </w:r>
      <w:r w:rsidRPr="00D8725C">
        <w:t xml:space="preserve">Эти </w:t>
      </w:r>
      <w:proofErr w:type="spellStart"/>
      <w:r w:rsidRPr="00D8725C">
        <w:t>аутоантитела</w:t>
      </w:r>
      <w:proofErr w:type="spellEnd"/>
      <w:r w:rsidRPr="00D8725C">
        <w:rPr>
          <w:spacing w:val="-2"/>
        </w:rPr>
        <w:t xml:space="preserve"> </w:t>
      </w:r>
      <w:r w:rsidRPr="00D8725C">
        <w:t>выявляются</w:t>
      </w:r>
      <w:r w:rsidRPr="00D8725C">
        <w:rPr>
          <w:spacing w:val="-1"/>
        </w:rPr>
        <w:t xml:space="preserve"> </w:t>
      </w:r>
      <w:r w:rsidRPr="00D8725C">
        <w:t>примерно у</w:t>
      </w:r>
      <w:r w:rsidRPr="00D8725C">
        <w:rPr>
          <w:spacing w:val="-4"/>
        </w:rPr>
        <w:t xml:space="preserve"> </w:t>
      </w:r>
      <w:r w:rsidRPr="00D8725C">
        <w:t xml:space="preserve">75% больных с диффузным токсическим зобом. Проба на все </w:t>
      </w:r>
      <w:proofErr w:type="spellStart"/>
      <w:r w:rsidRPr="00D8725C">
        <w:t>аутоантитела</w:t>
      </w:r>
      <w:proofErr w:type="spellEnd"/>
      <w:r w:rsidRPr="00D8725C">
        <w:t xml:space="preserve"> к рецепторам ТТГ проще и дешевле, чем проба на </w:t>
      </w:r>
      <w:proofErr w:type="spellStart"/>
      <w:r w:rsidRPr="00D8725C">
        <w:t>тиреостимулирующие</w:t>
      </w:r>
      <w:proofErr w:type="spellEnd"/>
      <w:r w:rsidRPr="00D8725C">
        <w:t xml:space="preserve"> </w:t>
      </w:r>
      <w:proofErr w:type="spellStart"/>
      <w:r w:rsidRPr="00D8725C">
        <w:t>аутоантитела</w:t>
      </w:r>
      <w:proofErr w:type="spellEnd"/>
      <w:r w:rsidRPr="00D8725C">
        <w:t>.</w:t>
      </w:r>
    </w:p>
    <w:p w:rsidR="00D8725C" w:rsidRPr="00D8725C" w:rsidRDefault="00D8725C" w:rsidP="008E56FD">
      <w:pPr>
        <w:pStyle w:val="aa"/>
        <w:numPr>
          <w:ilvl w:val="0"/>
          <w:numId w:val="4"/>
        </w:numPr>
        <w:tabs>
          <w:tab w:val="left" w:pos="1319"/>
        </w:tabs>
        <w:spacing w:before="0"/>
        <w:ind w:left="0" w:hanging="300"/>
      </w:pPr>
      <w:r w:rsidRPr="00D8725C">
        <w:tab/>
      </w:r>
      <w:r w:rsidRPr="00D8725C">
        <w:rPr>
          <w:b/>
        </w:rPr>
        <w:t xml:space="preserve">Антитела к </w:t>
      </w:r>
      <w:proofErr w:type="spellStart"/>
      <w:r w:rsidRPr="00D8725C">
        <w:rPr>
          <w:b/>
        </w:rPr>
        <w:t>микросомальным</w:t>
      </w:r>
      <w:proofErr w:type="spellEnd"/>
      <w:r w:rsidRPr="00D8725C">
        <w:rPr>
          <w:b/>
        </w:rPr>
        <w:t xml:space="preserve"> антигенам и к </w:t>
      </w:r>
      <w:proofErr w:type="spellStart"/>
      <w:r w:rsidRPr="00D8725C">
        <w:rPr>
          <w:b/>
        </w:rPr>
        <w:t>йодидпероксидазе</w:t>
      </w:r>
      <w:proofErr w:type="spellEnd"/>
      <w:r w:rsidRPr="00D8725C">
        <w:rPr>
          <w:b/>
        </w:rPr>
        <w:t xml:space="preserve"> </w:t>
      </w:r>
      <w:r w:rsidRPr="00D8725C">
        <w:t xml:space="preserve">специфичны для диффузного токсического зоба (а также для хронического </w:t>
      </w:r>
      <w:proofErr w:type="spellStart"/>
      <w:r w:rsidRPr="00D8725C">
        <w:t>лимфоцитарного</w:t>
      </w:r>
      <w:proofErr w:type="spellEnd"/>
      <w:r w:rsidRPr="00D8725C">
        <w:t xml:space="preserve"> </w:t>
      </w:r>
      <w:proofErr w:type="spellStart"/>
      <w:r w:rsidRPr="00D8725C">
        <w:t>тиреоидита</w:t>
      </w:r>
      <w:proofErr w:type="spellEnd"/>
      <w:r w:rsidRPr="00D8725C">
        <w:t>), поэтому их определение помогает отличить диффузный токсический зоб от других причин тиреотоксикоза.</w:t>
      </w:r>
    </w:p>
    <w:p w:rsidR="00D8725C" w:rsidRPr="00D8725C" w:rsidRDefault="00D8725C" w:rsidP="008E56FD">
      <w:pPr>
        <w:pStyle w:val="aa"/>
        <w:numPr>
          <w:ilvl w:val="0"/>
          <w:numId w:val="4"/>
        </w:numPr>
        <w:tabs>
          <w:tab w:val="left" w:pos="1151"/>
        </w:tabs>
        <w:spacing w:before="0" w:line="237" w:lineRule="auto"/>
        <w:ind w:left="0" w:hanging="300"/>
      </w:pPr>
      <w:proofErr w:type="spellStart"/>
      <w:r w:rsidRPr="00D8725C">
        <w:rPr>
          <w:b/>
        </w:rPr>
        <w:t>Сцинтиграфию</w:t>
      </w:r>
      <w:proofErr w:type="spellEnd"/>
      <w:r w:rsidRPr="00D8725C">
        <w:rPr>
          <w:b/>
        </w:rPr>
        <w:t xml:space="preserve"> щитовидной железы </w:t>
      </w:r>
      <w:r w:rsidRPr="00D8725C">
        <w:t>проводят у больных с тиреотоксикозом и узловым зобом, чтобы выяснить:</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 xml:space="preserve">Имеется ли автономный </w:t>
      </w:r>
      <w:proofErr w:type="spellStart"/>
      <w:r w:rsidRPr="00D8725C">
        <w:rPr>
          <w:sz w:val="22"/>
          <w:szCs w:val="22"/>
        </w:rPr>
        <w:t>гиперфункционирующий</w:t>
      </w:r>
      <w:proofErr w:type="spellEnd"/>
      <w:r w:rsidRPr="00D8725C">
        <w:rPr>
          <w:sz w:val="22"/>
          <w:szCs w:val="22"/>
        </w:rPr>
        <w:t xml:space="preserve"> узел, который накапливает весь радиоактивный йод и подавляет функцию нормальной </w:t>
      </w:r>
      <w:proofErr w:type="spellStart"/>
      <w:r w:rsidRPr="00D8725C">
        <w:rPr>
          <w:sz w:val="22"/>
          <w:szCs w:val="22"/>
        </w:rPr>
        <w:t>тиреоидной</w:t>
      </w:r>
      <w:proofErr w:type="spellEnd"/>
      <w:r w:rsidRPr="00D8725C">
        <w:rPr>
          <w:sz w:val="22"/>
          <w:szCs w:val="22"/>
        </w:rPr>
        <w:t xml:space="preserve"> ткани.</w:t>
      </w:r>
    </w:p>
    <w:p w:rsidR="00D8725C" w:rsidRPr="00D8725C" w:rsidRDefault="00D8725C" w:rsidP="000C27CF">
      <w:pPr>
        <w:pStyle w:val="a6"/>
        <w:spacing w:before="0"/>
        <w:ind w:left="0" w:firstLine="0"/>
        <w:rPr>
          <w:sz w:val="22"/>
          <w:szCs w:val="22"/>
        </w:rPr>
      </w:pPr>
      <w:r w:rsidRPr="00D8725C">
        <w:rPr>
          <w:b/>
          <w:sz w:val="22"/>
          <w:szCs w:val="22"/>
        </w:rPr>
        <w:t>б.</w:t>
      </w:r>
      <w:r w:rsidRPr="00D8725C">
        <w:rPr>
          <w:b/>
          <w:spacing w:val="-6"/>
          <w:sz w:val="22"/>
          <w:szCs w:val="22"/>
        </w:rPr>
        <w:t xml:space="preserve"> </w:t>
      </w:r>
      <w:r w:rsidRPr="00D8725C">
        <w:rPr>
          <w:sz w:val="22"/>
          <w:szCs w:val="22"/>
        </w:rPr>
        <w:t>Имеются</w:t>
      </w:r>
      <w:r w:rsidRPr="00D8725C">
        <w:rPr>
          <w:spacing w:val="-4"/>
          <w:sz w:val="22"/>
          <w:szCs w:val="22"/>
        </w:rPr>
        <w:t xml:space="preserve"> </w:t>
      </w:r>
      <w:r w:rsidRPr="00D8725C">
        <w:rPr>
          <w:sz w:val="22"/>
          <w:szCs w:val="22"/>
        </w:rPr>
        <w:t>ли</w:t>
      </w:r>
      <w:r w:rsidRPr="00D8725C">
        <w:rPr>
          <w:spacing w:val="-3"/>
          <w:sz w:val="22"/>
          <w:szCs w:val="22"/>
        </w:rPr>
        <w:t xml:space="preserve"> </w:t>
      </w:r>
      <w:r w:rsidRPr="00D8725C">
        <w:rPr>
          <w:sz w:val="22"/>
          <w:szCs w:val="22"/>
        </w:rPr>
        <w:t>множественные</w:t>
      </w:r>
      <w:r w:rsidRPr="00D8725C">
        <w:rPr>
          <w:spacing w:val="-4"/>
          <w:sz w:val="22"/>
          <w:szCs w:val="22"/>
        </w:rPr>
        <w:t xml:space="preserve"> </w:t>
      </w:r>
      <w:r w:rsidRPr="00D8725C">
        <w:rPr>
          <w:sz w:val="22"/>
          <w:szCs w:val="22"/>
        </w:rPr>
        <w:t>узлы,</w:t>
      </w:r>
      <w:r w:rsidRPr="00D8725C">
        <w:rPr>
          <w:spacing w:val="-3"/>
          <w:sz w:val="22"/>
          <w:szCs w:val="22"/>
        </w:rPr>
        <w:t xml:space="preserve"> </w:t>
      </w:r>
      <w:r w:rsidRPr="00D8725C">
        <w:rPr>
          <w:sz w:val="22"/>
          <w:szCs w:val="22"/>
        </w:rPr>
        <w:t>накапливающие</w:t>
      </w:r>
      <w:r w:rsidRPr="00D8725C">
        <w:rPr>
          <w:spacing w:val="-4"/>
          <w:sz w:val="22"/>
          <w:szCs w:val="22"/>
        </w:rPr>
        <w:t xml:space="preserve"> йод.</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Являются ли пальпируемые узлы холодными (</w:t>
      </w:r>
      <w:proofErr w:type="spellStart"/>
      <w:r w:rsidRPr="00D8725C">
        <w:rPr>
          <w:sz w:val="22"/>
          <w:szCs w:val="22"/>
        </w:rPr>
        <w:t>гиперфункционирующая</w:t>
      </w:r>
      <w:proofErr w:type="spellEnd"/>
      <w:r w:rsidRPr="00D8725C">
        <w:rPr>
          <w:sz w:val="22"/>
          <w:szCs w:val="22"/>
        </w:rPr>
        <w:t xml:space="preserve"> ткань располагается между узлами).</w:t>
      </w:r>
    </w:p>
    <w:p w:rsidR="00D8725C" w:rsidRPr="00D8725C" w:rsidRDefault="00D8725C" w:rsidP="008E56FD">
      <w:pPr>
        <w:pStyle w:val="5"/>
        <w:numPr>
          <w:ilvl w:val="0"/>
          <w:numId w:val="9"/>
        </w:numPr>
        <w:tabs>
          <w:tab w:val="left" w:pos="1043"/>
          <w:tab w:val="left" w:pos="1044"/>
          <w:tab w:val="left" w:pos="3816"/>
          <w:tab w:val="left" w:pos="5624"/>
          <w:tab w:val="left" w:pos="7575"/>
        </w:tabs>
        <w:spacing w:before="0"/>
        <w:ind w:left="0" w:hanging="301"/>
        <w:rPr>
          <w:rFonts w:ascii="Times New Roman" w:hAnsi="Times New Roman" w:cs="Times New Roman"/>
          <w:sz w:val="22"/>
          <w:szCs w:val="22"/>
        </w:rPr>
      </w:pPr>
      <w:r w:rsidRPr="00D8725C">
        <w:rPr>
          <w:rFonts w:ascii="Times New Roman" w:hAnsi="Times New Roman" w:cs="Times New Roman"/>
          <w:spacing w:val="-2"/>
          <w:sz w:val="22"/>
          <w:szCs w:val="22"/>
        </w:rPr>
        <w:t>Дифференциальная</w:t>
      </w:r>
      <w:r w:rsidRPr="00D8725C">
        <w:rPr>
          <w:rFonts w:ascii="Times New Roman" w:hAnsi="Times New Roman" w:cs="Times New Roman"/>
          <w:sz w:val="22"/>
          <w:szCs w:val="22"/>
        </w:rPr>
        <w:tab/>
      </w:r>
      <w:r w:rsidRPr="00D8725C">
        <w:rPr>
          <w:rFonts w:ascii="Times New Roman" w:hAnsi="Times New Roman" w:cs="Times New Roman"/>
          <w:spacing w:val="-2"/>
          <w:sz w:val="22"/>
          <w:szCs w:val="22"/>
        </w:rPr>
        <w:t>диагностика</w:t>
      </w:r>
      <w:r w:rsidRPr="00D8725C">
        <w:rPr>
          <w:rFonts w:ascii="Times New Roman" w:hAnsi="Times New Roman" w:cs="Times New Roman"/>
          <w:sz w:val="22"/>
          <w:szCs w:val="22"/>
        </w:rPr>
        <w:tab/>
      </w:r>
      <w:proofErr w:type="gramStart"/>
      <w:r w:rsidRPr="00D8725C">
        <w:rPr>
          <w:rFonts w:ascii="Times New Roman" w:hAnsi="Times New Roman" w:cs="Times New Roman"/>
          <w:spacing w:val="-2"/>
          <w:sz w:val="22"/>
          <w:szCs w:val="22"/>
        </w:rPr>
        <w:t>заболеваний,</w:t>
      </w:r>
      <w:r w:rsidRPr="00D8725C">
        <w:rPr>
          <w:rFonts w:ascii="Times New Roman" w:hAnsi="Times New Roman" w:cs="Times New Roman"/>
          <w:sz w:val="22"/>
          <w:szCs w:val="22"/>
        </w:rPr>
        <w:tab/>
      </w:r>
      <w:proofErr w:type="gramEnd"/>
      <w:r w:rsidRPr="00D8725C">
        <w:rPr>
          <w:rFonts w:ascii="Times New Roman" w:hAnsi="Times New Roman" w:cs="Times New Roman"/>
          <w:spacing w:val="-2"/>
          <w:sz w:val="22"/>
          <w:szCs w:val="22"/>
        </w:rPr>
        <w:t>сопровождающихся тиреотоксикозом</w:t>
      </w:r>
    </w:p>
    <w:p w:rsidR="00D8725C" w:rsidRPr="00D8725C" w:rsidRDefault="00D8725C" w:rsidP="000C27CF">
      <w:pPr>
        <w:pStyle w:val="a6"/>
        <w:spacing w:before="0"/>
        <w:ind w:left="0"/>
        <w:rPr>
          <w:sz w:val="22"/>
          <w:szCs w:val="22"/>
        </w:rPr>
      </w:pPr>
      <w:r w:rsidRPr="00D8725C">
        <w:rPr>
          <w:b/>
          <w:sz w:val="22"/>
          <w:szCs w:val="22"/>
        </w:rPr>
        <w:t xml:space="preserve">А. </w:t>
      </w:r>
      <w:r w:rsidRPr="00D8725C">
        <w:rPr>
          <w:sz w:val="22"/>
          <w:szCs w:val="22"/>
        </w:rPr>
        <w:t>Поскольку самой распространенной причиной тиреотоксикоза является диффузный токсический зоб, цель дифференциальной диагностики состоит в том, чтобы отличить эту патологию от других заболеваний, сопровождающихся тиреотоксикозом. Поэтому при</w:t>
      </w:r>
      <w:r w:rsidRPr="00D8725C">
        <w:rPr>
          <w:spacing w:val="-6"/>
          <w:sz w:val="22"/>
          <w:szCs w:val="22"/>
        </w:rPr>
        <w:t xml:space="preserve"> </w:t>
      </w:r>
      <w:r w:rsidRPr="00D8725C">
        <w:rPr>
          <w:sz w:val="22"/>
          <w:szCs w:val="22"/>
        </w:rPr>
        <w:t>дифференциальной</w:t>
      </w:r>
      <w:r w:rsidRPr="00D8725C">
        <w:rPr>
          <w:spacing w:val="-8"/>
          <w:sz w:val="22"/>
          <w:szCs w:val="22"/>
        </w:rPr>
        <w:t xml:space="preserve"> </w:t>
      </w:r>
      <w:r w:rsidRPr="00D8725C">
        <w:rPr>
          <w:sz w:val="22"/>
          <w:szCs w:val="22"/>
        </w:rPr>
        <w:t>диагностике</w:t>
      </w:r>
      <w:r w:rsidRPr="00D8725C">
        <w:rPr>
          <w:spacing w:val="-5"/>
          <w:sz w:val="22"/>
          <w:szCs w:val="22"/>
        </w:rPr>
        <w:t xml:space="preserve"> </w:t>
      </w:r>
      <w:r w:rsidRPr="00D8725C">
        <w:rPr>
          <w:sz w:val="22"/>
          <w:szCs w:val="22"/>
        </w:rPr>
        <w:t>учитывают</w:t>
      </w:r>
      <w:r w:rsidRPr="00D8725C">
        <w:rPr>
          <w:spacing w:val="-6"/>
          <w:sz w:val="22"/>
          <w:szCs w:val="22"/>
        </w:rPr>
        <w:t xml:space="preserve"> </w:t>
      </w:r>
      <w:r w:rsidRPr="00D8725C">
        <w:rPr>
          <w:sz w:val="22"/>
          <w:szCs w:val="22"/>
        </w:rPr>
        <w:t>результаты</w:t>
      </w:r>
      <w:r w:rsidRPr="00D8725C">
        <w:rPr>
          <w:spacing w:val="-6"/>
          <w:sz w:val="22"/>
          <w:szCs w:val="22"/>
        </w:rPr>
        <w:t xml:space="preserve"> </w:t>
      </w:r>
      <w:r w:rsidRPr="00D8725C">
        <w:rPr>
          <w:sz w:val="22"/>
          <w:szCs w:val="22"/>
        </w:rPr>
        <w:t>лабораторных</w:t>
      </w:r>
      <w:r w:rsidRPr="00D8725C">
        <w:rPr>
          <w:spacing w:val="-5"/>
          <w:sz w:val="22"/>
          <w:szCs w:val="22"/>
        </w:rPr>
        <w:t xml:space="preserve"> </w:t>
      </w:r>
      <w:r w:rsidRPr="00D8725C">
        <w:rPr>
          <w:sz w:val="22"/>
          <w:szCs w:val="22"/>
        </w:rPr>
        <w:t>исследований и анализируют все детали клинической картины заболевания.</w:t>
      </w:r>
    </w:p>
    <w:p w:rsidR="00D8725C" w:rsidRPr="00D8725C" w:rsidRDefault="00D8725C" w:rsidP="000C27CF">
      <w:pPr>
        <w:pStyle w:val="a6"/>
        <w:spacing w:before="0"/>
        <w:ind w:left="0"/>
        <w:rPr>
          <w:sz w:val="22"/>
          <w:szCs w:val="22"/>
        </w:rPr>
      </w:pPr>
      <w:r w:rsidRPr="00D8725C">
        <w:rPr>
          <w:b/>
          <w:sz w:val="22"/>
          <w:szCs w:val="22"/>
        </w:rPr>
        <w:lastRenderedPageBreak/>
        <w:t xml:space="preserve">Б. Подострый гранулематозный </w:t>
      </w:r>
      <w:proofErr w:type="spellStart"/>
      <w:r w:rsidRPr="00D8725C">
        <w:rPr>
          <w:b/>
          <w:sz w:val="22"/>
          <w:szCs w:val="22"/>
        </w:rPr>
        <w:t>тиреоидит</w:t>
      </w:r>
      <w:proofErr w:type="spellEnd"/>
      <w:r w:rsidRPr="00D8725C">
        <w:rPr>
          <w:sz w:val="22"/>
          <w:szCs w:val="22"/>
        </w:rPr>
        <w:t xml:space="preserve">. Это редкое заболевание вирусной этиологии. Симптомы: недомогание, лихорадка, боль в области щитовидной железы. Боль </w:t>
      </w:r>
      <w:proofErr w:type="spellStart"/>
      <w:r w:rsidRPr="00D8725C">
        <w:rPr>
          <w:sz w:val="22"/>
          <w:szCs w:val="22"/>
        </w:rPr>
        <w:t>иррадиирует</w:t>
      </w:r>
      <w:proofErr w:type="spellEnd"/>
      <w:r w:rsidRPr="00D8725C">
        <w:rPr>
          <w:sz w:val="22"/>
          <w:szCs w:val="22"/>
        </w:rPr>
        <w:t xml:space="preserve"> в уши, при глотании или поворотах головы усиливается. Щитовидная железа при пальпации </w:t>
      </w:r>
      <w:r w:rsidRPr="00D8725C">
        <w:rPr>
          <w:b/>
          <w:sz w:val="22"/>
          <w:szCs w:val="22"/>
        </w:rPr>
        <w:t>чрезвычайно болезненная</w:t>
      </w:r>
      <w:r w:rsidRPr="00D8725C">
        <w:rPr>
          <w:sz w:val="22"/>
          <w:szCs w:val="22"/>
        </w:rPr>
        <w:t xml:space="preserve">, очень плотная, узловатая. Воспалительный процесс обычно начинается в одной из долей щитовидной железы и постепенно захватывает другую долю. СОЭ повышена, </w:t>
      </w:r>
      <w:proofErr w:type="spellStart"/>
      <w:r w:rsidRPr="00D8725C">
        <w:rPr>
          <w:sz w:val="22"/>
          <w:szCs w:val="22"/>
        </w:rPr>
        <w:t>антитиреоидные</w:t>
      </w:r>
      <w:proofErr w:type="spellEnd"/>
      <w:r w:rsidRPr="00D8725C">
        <w:rPr>
          <w:sz w:val="22"/>
          <w:szCs w:val="22"/>
        </w:rPr>
        <w:t xml:space="preserve"> </w:t>
      </w:r>
      <w:proofErr w:type="spellStart"/>
      <w:r w:rsidRPr="00D8725C">
        <w:rPr>
          <w:sz w:val="22"/>
          <w:szCs w:val="22"/>
        </w:rPr>
        <w:t>аутоантитела</w:t>
      </w:r>
      <w:proofErr w:type="spellEnd"/>
      <w:r w:rsidRPr="00D8725C">
        <w:rPr>
          <w:sz w:val="22"/>
          <w:szCs w:val="22"/>
        </w:rPr>
        <w:t>, как правило, не выявляются, поглощение</w:t>
      </w:r>
      <w:r w:rsidRPr="00D8725C">
        <w:rPr>
          <w:spacing w:val="40"/>
          <w:sz w:val="22"/>
          <w:szCs w:val="22"/>
        </w:rPr>
        <w:t xml:space="preserve"> </w:t>
      </w:r>
      <w:r w:rsidRPr="00D8725C">
        <w:rPr>
          <w:sz w:val="22"/>
          <w:szCs w:val="22"/>
        </w:rPr>
        <w:t>радиоактивного йода щитовидной железой резко снижено. Начальная (тиреотоксическая) стадия длится несколько недель. На этой стадии может иметь место</w:t>
      </w:r>
      <w:r w:rsidR="00BD720B">
        <w:rPr>
          <w:sz w:val="22"/>
          <w:szCs w:val="22"/>
        </w:rPr>
        <w:t xml:space="preserve"> </w:t>
      </w:r>
      <w:r w:rsidRPr="00D8725C">
        <w:rPr>
          <w:b/>
          <w:sz w:val="22"/>
          <w:szCs w:val="22"/>
        </w:rPr>
        <w:t xml:space="preserve">тиреотоксикоз, </w:t>
      </w:r>
      <w:r w:rsidRPr="00D8725C">
        <w:rPr>
          <w:sz w:val="22"/>
          <w:szCs w:val="22"/>
        </w:rPr>
        <w:t>обусловленный повреждением ткани железы. Вторая</w:t>
      </w:r>
      <w:r w:rsidRPr="00D8725C">
        <w:rPr>
          <w:spacing w:val="40"/>
          <w:sz w:val="22"/>
          <w:szCs w:val="22"/>
        </w:rPr>
        <w:t xml:space="preserve"> </w:t>
      </w:r>
      <w:r w:rsidRPr="00D8725C">
        <w:rPr>
          <w:sz w:val="22"/>
          <w:szCs w:val="22"/>
        </w:rPr>
        <w:t>(</w:t>
      </w:r>
      <w:proofErr w:type="spellStart"/>
      <w:r w:rsidRPr="00D8725C">
        <w:rPr>
          <w:sz w:val="22"/>
          <w:szCs w:val="22"/>
        </w:rPr>
        <w:t>гипотиреоидная</w:t>
      </w:r>
      <w:proofErr w:type="spellEnd"/>
      <w:r w:rsidRPr="00D8725C">
        <w:rPr>
          <w:sz w:val="22"/>
          <w:szCs w:val="22"/>
        </w:rPr>
        <w:t xml:space="preserve">) стадия также продолжается несколько недель; затем наступает выздоровление. Поскольку тиреотоксическая стадия непродолжительна, </w:t>
      </w:r>
      <w:proofErr w:type="spellStart"/>
      <w:r w:rsidRPr="00D8725C">
        <w:rPr>
          <w:sz w:val="22"/>
          <w:szCs w:val="22"/>
        </w:rPr>
        <w:t>антитиреоидные</w:t>
      </w:r>
      <w:proofErr w:type="spellEnd"/>
      <w:r w:rsidRPr="00D8725C">
        <w:rPr>
          <w:sz w:val="22"/>
          <w:szCs w:val="22"/>
        </w:rPr>
        <w:t xml:space="preserve"> средства обычно не применяют. При тахикардии можно использовать </w:t>
      </w:r>
      <w:proofErr w:type="spellStart"/>
      <w:r w:rsidRPr="00D8725C">
        <w:rPr>
          <w:sz w:val="22"/>
          <w:szCs w:val="22"/>
        </w:rPr>
        <w:t>пропранолол</w:t>
      </w:r>
      <w:proofErr w:type="spellEnd"/>
      <w:r w:rsidRPr="00D8725C">
        <w:rPr>
          <w:sz w:val="22"/>
          <w:szCs w:val="22"/>
        </w:rPr>
        <w:t xml:space="preserve">. Боль и неприятные ощущения в области щитовидной железы часто удается устранить аспирином. Если через несколько дней состояние больного не улучшается, назначают </w:t>
      </w:r>
      <w:proofErr w:type="spellStart"/>
      <w:r w:rsidRPr="00D8725C">
        <w:rPr>
          <w:sz w:val="22"/>
          <w:szCs w:val="22"/>
        </w:rPr>
        <w:t>преднизон</w:t>
      </w:r>
      <w:proofErr w:type="spellEnd"/>
      <w:r w:rsidRPr="00D8725C">
        <w:rPr>
          <w:sz w:val="22"/>
          <w:szCs w:val="22"/>
        </w:rPr>
        <w:t xml:space="preserve"> внутрь по 30—40</w:t>
      </w:r>
      <w:r w:rsidRPr="00D8725C">
        <w:rPr>
          <w:spacing w:val="-2"/>
          <w:sz w:val="22"/>
          <w:szCs w:val="22"/>
        </w:rPr>
        <w:t xml:space="preserve"> </w:t>
      </w:r>
      <w:r w:rsidRPr="00D8725C">
        <w:rPr>
          <w:sz w:val="22"/>
          <w:szCs w:val="22"/>
        </w:rPr>
        <w:t>мг/</w:t>
      </w:r>
      <w:proofErr w:type="spellStart"/>
      <w:r w:rsidRPr="00D8725C">
        <w:rPr>
          <w:sz w:val="22"/>
          <w:szCs w:val="22"/>
        </w:rPr>
        <w:t>сут</w:t>
      </w:r>
      <w:proofErr w:type="spellEnd"/>
      <w:r w:rsidRPr="00D8725C">
        <w:rPr>
          <w:sz w:val="22"/>
          <w:szCs w:val="22"/>
        </w:rPr>
        <w:t xml:space="preserve">. Дозу </w:t>
      </w:r>
      <w:proofErr w:type="spellStart"/>
      <w:r w:rsidRPr="00D8725C">
        <w:rPr>
          <w:sz w:val="22"/>
          <w:szCs w:val="22"/>
        </w:rPr>
        <w:t>преднизона</w:t>
      </w:r>
      <w:proofErr w:type="spellEnd"/>
      <w:r w:rsidRPr="00D8725C">
        <w:rPr>
          <w:spacing w:val="40"/>
          <w:sz w:val="22"/>
          <w:szCs w:val="22"/>
        </w:rPr>
        <w:t xml:space="preserve"> </w:t>
      </w:r>
      <w:r w:rsidRPr="00D8725C">
        <w:rPr>
          <w:sz w:val="22"/>
          <w:szCs w:val="22"/>
        </w:rPr>
        <w:t>постепенно уменьшают, а на 7—14-е сутки препарат отменяют.</w:t>
      </w:r>
    </w:p>
    <w:p w:rsidR="00D8725C" w:rsidRPr="00D8725C" w:rsidRDefault="00D8725C" w:rsidP="000C27CF">
      <w:pPr>
        <w:pStyle w:val="a6"/>
        <w:spacing w:before="0"/>
        <w:ind w:left="0"/>
        <w:rPr>
          <w:sz w:val="22"/>
          <w:szCs w:val="22"/>
        </w:rPr>
      </w:pPr>
      <w:r w:rsidRPr="00D8725C">
        <w:rPr>
          <w:b/>
          <w:sz w:val="22"/>
          <w:szCs w:val="22"/>
        </w:rPr>
        <w:t xml:space="preserve">В. Хронический </w:t>
      </w:r>
      <w:proofErr w:type="spellStart"/>
      <w:r w:rsidRPr="00D8725C">
        <w:rPr>
          <w:b/>
          <w:sz w:val="22"/>
          <w:szCs w:val="22"/>
        </w:rPr>
        <w:t>лимфоцитарный</w:t>
      </w:r>
      <w:proofErr w:type="spellEnd"/>
      <w:r w:rsidRPr="00D8725C">
        <w:rPr>
          <w:b/>
          <w:sz w:val="22"/>
          <w:szCs w:val="22"/>
        </w:rPr>
        <w:t xml:space="preserve"> </w:t>
      </w:r>
      <w:proofErr w:type="spellStart"/>
      <w:r w:rsidRPr="00D8725C">
        <w:rPr>
          <w:b/>
          <w:sz w:val="22"/>
          <w:szCs w:val="22"/>
        </w:rPr>
        <w:t>тиреоидит</w:t>
      </w:r>
      <w:proofErr w:type="spellEnd"/>
      <w:r w:rsidRPr="00D8725C">
        <w:rPr>
          <w:b/>
          <w:sz w:val="22"/>
          <w:szCs w:val="22"/>
        </w:rPr>
        <w:t xml:space="preserve">. </w:t>
      </w:r>
      <w:r w:rsidRPr="00D8725C">
        <w:rPr>
          <w:sz w:val="22"/>
          <w:szCs w:val="22"/>
        </w:rPr>
        <w:t xml:space="preserve">При этом заболевании тиреотоксикоз наблюдается очень редко (менее чем в 5% случаев) и, как правило, бывает преходящим. Щитовидная железа может быть совсем не увеличена или очень сильно увеличена, но чаще всего имеется небольшой плотный зоб. При пальпации </w:t>
      </w:r>
      <w:r w:rsidRPr="00D8725C">
        <w:rPr>
          <w:b/>
          <w:sz w:val="22"/>
          <w:szCs w:val="22"/>
        </w:rPr>
        <w:t xml:space="preserve">щитовидная железа </w:t>
      </w:r>
      <w:r w:rsidRPr="00D8725C">
        <w:rPr>
          <w:b/>
          <w:position w:val="2"/>
          <w:sz w:val="22"/>
          <w:szCs w:val="22"/>
        </w:rPr>
        <w:t xml:space="preserve">безболезненна. </w:t>
      </w:r>
      <w:r w:rsidRPr="00D8725C">
        <w:rPr>
          <w:position w:val="2"/>
          <w:sz w:val="22"/>
          <w:szCs w:val="22"/>
        </w:rPr>
        <w:t>Повышение общего T</w:t>
      </w:r>
      <w:r w:rsidRPr="00D8725C">
        <w:rPr>
          <w:sz w:val="22"/>
          <w:szCs w:val="22"/>
        </w:rPr>
        <w:t>4</w:t>
      </w:r>
      <w:r w:rsidRPr="00D8725C">
        <w:rPr>
          <w:spacing w:val="40"/>
          <w:sz w:val="22"/>
          <w:szCs w:val="22"/>
        </w:rPr>
        <w:t xml:space="preserve"> </w:t>
      </w:r>
      <w:r w:rsidRPr="00D8725C">
        <w:rPr>
          <w:position w:val="2"/>
          <w:sz w:val="22"/>
          <w:szCs w:val="22"/>
        </w:rPr>
        <w:t xml:space="preserve">обусловлено повреждением ткани железы. </w:t>
      </w:r>
      <w:r w:rsidRPr="00D8725C">
        <w:rPr>
          <w:sz w:val="22"/>
          <w:szCs w:val="22"/>
        </w:rPr>
        <w:t xml:space="preserve">Основные дифференциально-диагностические признаки хронического </w:t>
      </w:r>
      <w:proofErr w:type="spellStart"/>
      <w:r w:rsidRPr="00D8725C">
        <w:rPr>
          <w:sz w:val="22"/>
          <w:szCs w:val="22"/>
        </w:rPr>
        <w:t>лимфоцитарного</w:t>
      </w:r>
      <w:proofErr w:type="spellEnd"/>
      <w:r w:rsidRPr="00D8725C">
        <w:rPr>
          <w:sz w:val="22"/>
          <w:szCs w:val="22"/>
        </w:rPr>
        <w:t xml:space="preserve"> </w:t>
      </w:r>
      <w:proofErr w:type="spellStart"/>
      <w:r w:rsidRPr="00D8725C">
        <w:rPr>
          <w:sz w:val="22"/>
          <w:szCs w:val="22"/>
        </w:rPr>
        <w:t>тиреоидита</w:t>
      </w:r>
      <w:proofErr w:type="spellEnd"/>
      <w:r w:rsidRPr="00D8725C">
        <w:rPr>
          <w:sz w:val="22"/>
          <w:szCs w:val="22"/>
        </w:rPr>
        <w:t xml:space="preserve"> и диффузного токсического зоба:</w:t>
      </w:r>
    </w:p>
    <w:p w:rsidR="00D8725C" w:rsidRPr="00D8725C" w:rsidRDefault="00D8725C" w:rsidP="008E56FD">
      <w:pPr>
        <w:pStyle w:val="aa"/>
        <w:numPr>
          <w:ilvl w:val="1"/>
          <w:numId w:val="9"/>
        </w:numPr>
        <w:tabs>
          <w:tab w:val="left" w:pos="1312"/>
        </w:tabs>
        <w:spacing w:before="0"/>
        <w:ind w:left="0" w:hanging="300"/>
      </w:pPr>
      <w:r w:rsidRPr="00D8725C">
        <w:tab/>
        <w:t xml:space="preserve">Поглощение радиоактивного йода щитовидной железой при хроническом </w:t>
      </w:r>
      <w:proofErr w:type="spellStart"/>
      <w:r w:rsidRPr="00D8725C">
        <w:t>лимфоцитарном</w:t>
      </w:r>
      <w:proofErr w:type="spellEnd"/>
      <w:r w:rsidRPr="00D8725C">
        <w:t xml:space="preserve"> </w:t>
      </w:r>
      <w:proofErr w:type="spellStart"/>
      <w:r w:rsidRPr="00D8725C">
        <w:t>тиреоидите</w:t>
      </w:r>
      <w:proofErr w:type="spellEnd"/>
      <w:r w:rsidRPr="00D8725C">
        <w:t xml:space="preserve"> понижено, а при диффузном токсическом зобе </w:t>
      </w:r>
      <w:r w:rsidRPr="00D8725C">
        <w:rPr>
          <w:spacing w:val="-2"/>
        </w:rPr>
        <w:t>повышено.</w:t>
      </w:r>
    </w:p>
    <w:p w:rsidR="00D8725C" w:rsidRPr="00D8725C" w:rsidRDefault="00D8725C" w:rsidP="008E56FD">
      <w:pPr>
        <w:pStyle w:val="aa"/>
        <w:numPr>
          <w:ilvl w:val="1"/>
          <w:numId w:val="9"/>
        </w:numPr>
        <w:tabs>
          <w:tab w:val="left" w:pos="1238"/>
        </w:tabs>
        <w:spacing w:before="0"/>
        <w:ind w:left="0" w:hanging="300"/>
      </w:pPr>
      <w:r w:rsidRPr="00D8725C">
        <w:tab/>
      </w:r>
      <w:r w:rsidRPr="00D8725C">
        <w:rPr>
          <w:position w:val="2"/>
        </w:rPr>
        <w:t>Отношение T</w:t>
      </w:r>
      <w:r w:rsidRPr="00D8725C">
        <w:t>3</w:t>
      </w:r>
      <w:r w:rsidRPr="00D8725C">
        <w:rPr>
          <w:position w:val="2"/>
        </w:rPr>
        <w:t>/T</w:t>
      </w:r>
      <w:r w:rsidRPr="00D8725C">
        <w:t>4</w:t>
      </w:r>
      <w:r w:rsidRPr="00D8725C">
        <w:rPr>
          <w:spacing w:val="40"/>
        </w:rPr>
        <w:t xml:space="preserve"> </w:t>
      </w:r>
      <w:r w:rsidRPr="00D8725C">
        <w:rPr>
          <w:position w:val="2"/>
        </w:rPr>
        <w:t xml:space="preserve">при хроническом </w:t>
      </w:r>
      <w:proofErr w:type="spellStart"/>
      <w:r w:rsidRPr="00D8725C">
        <w:rPr>
          <w:position w:val="2"/>
        </w:rPr>
        <w:t>лимфоцитарном</w:t>
      </w:r>
      <w:proofErr w:type="spellEnd"/>
      <w:r w:rsidRPr="00D8725C">
        <w:rPr>
          <w:position w:val="2"/>
        </w:rPr>
        <w:t xml:space="preserve"> </w:t>
      </w:r>
      <w:proofErr w:type="spellStart"/>
      <w:r w:rsidRPr="00D8725C">
        <w:rPr>
          <w:position w:val="2"/>
        </w:rPr>
        <w:t>тиреоидите</w:t>
      </w:r>
      <w:proofErr w:type="spellEnd"/>
      <w:r w:rsidRPr="00D8725C">
        <w:rPr>
          <w:position w:val="2"/>
        </w:rPr>
        <w:t xml:space="preserve"> </w:t>
      </w:r>
      <w:proofErr w:type="gramStart"/>
      <w:r w:rsidRPr="00D8725C">
        <w:rPr>
          <w:position w:val="2"/>
        </w:rPr>
        <w:t>&lt; 20:1</w:t>
      </w:r>
      <w:proofErr w:type="gramEnd"/>
      <w:r w:rsidRPr="00D8725C">
        <w:rPr>
          <w:position w:val="2"/>
        </w:rPr>
        <w:t xml:space="preserve">, а при </w:t>
      </w:r>
      <w:r w:rsidRPr="00D8725C">
        <w:t>диффузном токсическом зобе &gt; 20:1.</w:t>
      </w:r>
    </w:p>
    <w:p w:rsidR="00D8725C" w:rsidRPr="00D8725C" w:rsidRDefault="00D8725C" w:rsidP="008E56FD">
      <w:pPr>
        <w:pStyle w:val="aa"/>
        <w:numPr>
          <w:ilvl w:val="1"/>
          <w:numId w:val="9"/>
        </w:numPr>
        <w:tabs>
          <w:tab w:val="left" w:pos="1182"/>
        </w:tabs>
        <w:spacing w:before="0"/>
        <w:ind w:left="0" w:hanging="300"/>
      </w:pPr>
      <w:r w:rsidRPr="00D8725C">
        <w:t xml:space="preserve">Антитела к </w:t>
      </w:r>
      <w:proofErr w:type="spellStart"/>
      <w:r w:rsidRPr="00D8725C">
        <w:t>микросомальным</w:t>
      </w:r>
      <w:proofErr w:type="spellEnd"/>
      <w:r w:rsidRPr="00D8725C">
        <w:t xml:space="preserve"> антигенам выявляются у 85% больных хроническим </w:t>
      </w:r>
      <w:proofErr w:type="spellStart"/>
      <w:r w:rsidRPr="00D8725C">
        <w:t>лимфоцитарным</w:t>
      </w:r>
      <w:proofErr w:type="spellEnd"/>
      <w:r w:rsidRPr="00D8725C">
        <w:t xml:space="preserve"> </w:t>
      </w:r>
      <w:proofErr w:type="spellStart"/>
      <w:r w:rsidRPr="00D8725C">
        <w:t>тиреоидитом</w:t>
      </w:r>
      <w:proofErr w:type="spellEnd"/>
      <w:r w:rsidRPr="00D8725C">
        <w:t xml:space="preserve"> и не более чем у 30% больных диффузным токсическим зобом.</w:t>
      </w:r>
    </w:p>
    <w:p w:rsidR="00D8725C" w:rsidRPr="00D8725C" w:rsidRDefault="00D8725C" w:rsidP="008E56FD">
      <w:pPr>
        <w:pStyle w:val="aa"/>
        <w:numPr>
          <w:ilvl w:val="1"/>
          <w:numId w:val="9"/>
        </w:numPr>
        <w:tabs>
          <w:tab w:val="left" w:pos="1199"/>
        </w:tabs>
        <w:spacing w:before="0"/>
        <w:ind w:left="0" w:hanging="300"/>
      </w:pPr>
      <w:r w:rsidRPr="00D8725C">
        <w:tab/>
        <w:t xml:space="preserve">Напротив, </w:t>
      </w:r>
      <w:proofErr w:type="spellStart"/>
      <w:r w:rsidRPr="00D8725C">
        <w:t>тиреостимулирующие</w:t>
      </w:r>
      <w:proofErr w:type="spellEnd"/>
      <w:r w:rsidRPr="00D8725C">
        <w:t xml:space="preserve"> </w:t>
      </w:r>
      <w:proofErr w:type="spellStart"/>
      <w:r w:rsidRPr="00D8725C">
        <w:t>аутоантитела</w:t>
      </w:r>
      <w:proofErr w:type="spellEnd"/>
      <w:r w:rsidRPr="00D8725C">
        <w:t xml:space="preserve"> обнаруживаются преимущественно при диффузном токсическом зобе.</w:t>
      </w:r>
    </w:p>
    <w:p w:rsidR="00D8725C" w:rsidRPr="00D8725C" w:rsidRDefault="00D8725C" w:rsidP="000C27CF">
      <w:pPr>
        <w:pStyle w:val="a6"/>
        <w:spacing w:before="0"/>
        <w:ind w:left="0"/>
        <w:rPr>
          <w:sz w:val="22"/>
          <w:szCs w:val="22"/>
        </w:rPr>
      </w:pPr>
      <w:r w:rsidRPr="00D8725C">
        <w:rPr>
          <w:b/>
          <w:sz w:val="22"/>
          <w:szCs w:val="22"/>
        </w:rPr>
        <w:t xml:space="preserve">Г. Подострый </w:t>
      </w:r>
      <w:proofErr w:type="spellStart"/>
      <w:r w:rsidRPr="00D8725C">
        <w:rPr>
          <w:b/>
          <w:sz w:val="22"/>
          <w:szCs w:val="22"/>
        </w:rPr>
        <w:t>лимфоцитарный</w:t>
      </w:r>
      <w:proofErr w:type="spellEnd"/>
      <w:r w:rsidRPr="00D8725C">
        <w:rPr>
          <w:b/>
          <w:sz w:val="22"/>
          <w:szCs w:val="22"/>
        </w:rPr>
        <w:t xml:space="preserve"> </w:t>
      </w:r>
      <w:proofErr w:type="spellStart"/>
      <w:r w:rsidRPr="00D8725C">
        <w:rPr>
          <w:b/>
          <w:sz w:val="22"/>
          <w:szCs w:val="22"/>
        </w:rPr>
        <w:t>тиреоидит</w:t>
      </w:r>
      <w:proofErr w:type="spellEnd"/>
      <w:r w:rsidRPr="00D8725C">
        <w:rPr>
          <w:b/>
          <w:sz w:val="22"/>
          <w:szCs w:val="22"/>
        </w:rPr>
        <w:t xml:space="preserve"> </w:t>
      </w:r>
      <w:r w:rsidR="00FC47C5">
        <w:rPr>
          <w:sz w:val="22"/>
          <w:szCs w:val="22"/>
        </w:rPr>
        <w:t xml:space="preserve">с преходящим </w:t>
      </w:r>
      <w:proofErr w:type="spellStart"/>
      <w:r w:rsidR="00FC47C5">
        <w:rPr>
          <w:sz w:val="22"/>
          <w:szCs w:val="22"/>
        </w:rPr>
        <w:t>тиреотоксикозо</w:t>
      </w:r>
      <w:proofErr w:type="spellEnd"/>
      <w:r w:rsidRPr="00D8725C">
        <w:rPr>
          <w:sz w:val="22"/>
          <w:szCs w:val="22"/>
        </w:rPr>
        <w:t xml:space="preserve">. Это заболевание нередко развивается после родов (в таких случаях его называют </w:t>
      </w:r>
      <w:r w:rsidRPr="00D8725C">
        <w:rPr>
          <w:b/>
          <w:sz w:val="22"/>
          <w:szCs w:val="22"/>
        </w:rPr>
        <w:t xml:space="preserve">подострым послеродовым </w:t>
      </w:r>
      <w:proofErr w:type="spellStart"/>
      <w:r w:rsidRPr="00D8725C">
        <w:rPr>
          <w:b/>
          <w:sz w:val="22"/>
          <w:szCs w:val="22"/>
        </w:rPr>
        <w:t>тиреоидитом</w:t>
      </w:r>
      <w:proofErr w:type="spellEnd"/>
      <w:r w:rsidRPr="00D8725C">
        <w:rPr>
          <w:sz w:val="22"/>
          <w:szCs w:val="22"/>
        </w:rPr>
        <w:t xml:space="preserve">). Тиреотоксическая (начальная) стадия подострого послеродового </w:t>
      </w:r>
      <w:proofErr w:type="spellStart"/>
      <w:r w:rsidRPr="00D8725C">
        <w:rPr>
          <w:sz w:val="22"/>
          <w:szCs w:val="22"/>
        </w:rPr>
        <w:t>тиреоидита</w:t>
      </w:r>
      <w:proofErr w:type="spellEnd"/>
      <w:r w:rsidRPr="00D8725C">
        <w:rPr>
          <w:sz w:val="22"/>
          <w:szCs w:val="22"/>
        </w:rPr>
        <w:t xml:space="preserve"> продолжается 4—12</w:t>
      </w:r>
      <w:r w:rsidRPr="00D8725C">
        <w:rPr>
          <w:spacing w:val="-2"/>
          <w:sz w:val="22"/>
          <w:szCs w:val="22"/>
        </w:rPr>
        <w:t xml:space="preserve"> </w:t>
      </w:r>
      <w:proofErr w:type="spellStart"/>
      <w:r w:rsidRPr="00D8725C">
        <w:rPr>
          <w:sz w:val="22"/>
          <w:szCs w:val="22"/>
        </w:rPr>
        <w:t>нед</w:t>
      </w:r>
      <w:proofErr w:type="spellEnd"/>
      <w:r w:rsidRPr="00D8725C">
        <w:rPr>
          <w:sz w:val="22"/>
          <w:szCs w:val="22"/>
        </w:rPr>
        <w:t xml:space="preserve">, сменяясь </w:t>
      </w:r>
      <w:proofErr w:type="spellStart"/>
      <w:r w:rsidRPr="00D8725C">
        <w:rPr>
          <w:sz w:val="22"/>
          <w:szCs w:val="22"/>
        </w:rPr>
        <w:t>гипотиреоидной</w:t>
      </w:r>
      <w:proofErr w:type="spellEnd"/>
      <w:r w:rsidRPr="00D8725C">
        <w:rPr>
          <w:sz w:val="22"/>
          <w:szCs w:val="22"/>
        </w:rPr>
        <w:t xml:space="preserve"> стадией длительностью несколько месяцев. Легкая форма подострого послеродового </w:t>
      </w:r>
      <w:proofErr w:type="spellStart"/>
      <w:r w:rsidRPr="00D8725C">
        <w:rPr>
          <w:sz w:val="22"/>
          <w:szCs w:val="22"/>
        </w:rPr>
        <w:t>тиреоидита</w:t>
      </w:r>
      <w:proofErr w:type="spellEnd"/>
      <w:r w:rsidRPr="00D8725C">
        <w:rPr>
          <w:sz w:val="22"/>
          <w:szCs w:val="22"/>
        </w:rPr>
        <w:t xml:space="preserve"> встречается у 8% рожениц. Как правило, болезнь заканчивается выздоровлением. У 25% женщин, перенесших подострый послеродовой </w:t>
      </w:r>
      <w:proofErr w:type="spellStart"/>
      <w:r w:rsidRPr="00D8725C">
        <w:rPr>
          <w:sz w:val="22"/>
          <w:szCs w:val="22"/>
        </w:rPr>
        <w:t>тиреоидит</w:t>
      </w:r>
      <w:proofErr w:type="spellEnd"/>
      <w:r w:rsidRPr="00D8725C">
        <w:rPr>
          <w:sz w:val="22"/>
          <w:szCs w:val="22"/>
        </w:rPr>
        <w:t xml:space="preserve">, заболевание рецидивирует после повторных родов. Для устранения симптомов тиреотоксикоза в тиреотоксической стадии назначают </w:t>
      </w:r>
      <w:proofErr w:type="spellStart"/>
      <w:r w:rsidRPr="00D8725C">
        <w:rPr>
          <w:sz w:val="22"/>
          <w:szCs w:val="22"/>
        </w:rPr>
        <w:t>пропранолол</w:t>
      </w:r>
      <w:proofErr w:type="spellEnd"/>
      <w:r w:rsidRPr="00D8725C">
        <w:rPr>
          <w:sz w:val="22"/>
          <w:szCs w:val="22"/>
        </w:rPr>
        <w:t xml:space="preserve">. </w:t>
      </w:r>
      <w:proofErr w:type="spellStart"/>
      <w:r w:rsidRPr="00D8725C">
        <w:rPr>
          <w:sz w:val="22"/>
          <w:szCs w:val="22"/>
        </w:rPr>
        <w:t>Антитиреоидные</w:t>
      </w:r>
      <w:proofErr w:type="spellEnd"/>
      <w:r w:rsidRPr="00D8725C">
        <w:rPr>
          <w:sz w:val="22"/>
          <w:szCs w:val="22"/>
        </w:rPr>
        <w:t xml:space="preserve"> средства не применяют.</w:t>
      </w:r>
    </w:p>
    <w:p w:rsidR="00D8725C" w:rsidRPr="00D8725C" w:rsidRDefault="00D8725C" w:rsidP="000C27CF">
      <w:pPr>
        <w:pStyle w:val="a6"/>
        <w:spacing w:before="0"/>
        <w:ind w:left="0"/>
        <w:rPr>
          <w:sz w:val="22"/>
          <w:szCs w:val="22"/>
        </w:rPr>
      </w:pPr>
      <w:r w:rsidRPr="00D8725C">
        <w:rPr>
          <w:b/>
          <w:sz w:val="22"/>
          <w:szCs w:val="22"/>
        </w:rPr>
        <w:t xml:space="preserve">Д. Острый психоз. </w:t>
      </w:r>
      <w:r w:rsidRPr="00D8725C">
        <w:rPr>
          <w:sz w:val="22"/>
          <w:szCs w:val="22"/>
        </w:rPr>
        <w:t xml:space="preserve">Почти у трети больных, госпитализированных с острым психозом, </w:t>
      </w:r>
      <w:r w:rsidRPr="00D8725C">
        <w:rPr>
          <w:position w:val="2"/>
          <w:sz w:val="22"/>
          <w:szCs w:val="22"/>
        </w:rPr>
        <w:t>общий T</w:t>
      </w:r>
      <w:r w:rsidRPr="00D8725C">
        <w:rPr>
          <w:sz w:val="22"/>
          <w:szCs w:val="22"/>
        </w:rPr>
        <w:t>4</w:t>
      </w:r>
      <w:r w:rsidRPr="00D8725C">
        <w:rPr>
          <w:spacing w:val="27"/>
          <w:sz w:val="22"/>
          <w:szCs w:val="22"/>
        </w:rPr>
        <w:t xml:space="preserve"> </w:t>
      </w:r>
      <w:r w:rsidRPr="00D8725C">
        <w:rPr>
          <w:position w:val="2"/>
          <w:sz w:val="22"/>
          <w:szCs w:val="22"/>
        </w:rPr>
        <w:t>и свободный T</w:t>
      </w:r>
      <w:r w:rsidRPr="00D8725C">
        <w:rPr>
          <w:sz w:val="22"/>
          <w:szCs w:val="22"/>
        </w:rPr>
        <w:t>4</w:t>
      </w:r>
      <w:r w:rsidRPr="00D8725C">
        <w:rPr>
          <w:spacing w:val="27"/>
          <w:sz w:val="22"/>
          <w:szCs w:val="22"/>
        </w:rPr>
        <w:t xml:space="preserve"> </w:t>
      </w:r>
      <w:r w:rsidRPr="00D8725C">
        <w:rPr>
          <w:position w:val="2"/>
          <w:sz w:val="22"/>
          <w:szCs w:val="22"/>
        </w:rPr>
        <w:t>(расчетный свободный T</w:t>
      </w:r>
      <w:r w:rsidRPr="00D8725C">
        <w:rPr>
          <w:sz w:val="22"/>
          <w:szCs w:val="22"/>
        </w:rPr>
        <w:t>4</w:t>
      </w:r>
      <w:r w:rsidRPr="00D8725C">
        <w:rPr>
          <w:position w:val="2"/>
          <w:sz w:val="22"/>
          <w:szCs w:val="22"/>
        </w:rPr>
        <w:t>) повышены. У половины больных с повышенным уровнем T</w:t>
      </w:r>
      <w:r w:rsidRPr="00D8725C">
        <w:rPr>
          <w:sz w:val="22"/>
          <w:szCs w:val="22"/>
        </w:rPr>
        <w:t>4</w:t>
      </w:r>
      <w:r w:rsidRPr="00D8725C">
        <w:rPr>
          <w:spacing w:val="40"/>
          <w:sz w:val="22"/>
          <w:szCs w:val="22"/>
        </w:rPr>
        <w:t xml:space="preserve"> </w:t>
      </w:r>
      <w:r w:rsidRPr="00D8725C">
        <w:rPr>
          <w:position w:val="2"/>
          <w:sz w:val="22"/>
          <w:szCs w:val="22"/>
        </w:rPr>
        <w:t>увеличен и уровень T</w:t>
      </w:r>
      <w:r w:rsidRPr="00D8725C">
        <w:rPr>
          <w:sz w:val="22"/>
          <w:szCs w:val="22"/>
        </w:rPr>
        <w:t>3</w:t>
      </w:r>
      <w:r w:rsidRPr="00D8725C">
        <w:rPr>
          <w:position w:val="2"/>
          <w:sz w:val="22"/>
          <w:szCs w:val="22"/>
        </w:rPr>
        <w:t>. Через 1—2</w:t>
      </w:r>
      <w:r w:rsidRPr="00D8725C">
        <w:rPr>
          <w:spacing w:val="-5"/>
          <w:position w:val="2"/>
          <w:sz w:val="22"/>
          <w:szCs w:val="22"/>
        </w:rPr>
        <w:t xml:space="preserve"> </w:t>
      </w:r>
      <w:proofErr w:type="spellStart"/>
      <w:r w:rsidRPr="00D8725C">
        <w:rPr>
          <w:position w:val="2"/>
          <w:sz w:val="22"/>
          <w:szCs w:val="22"/>
        </w:rPr>
        <w:t>нед</w:t>
      </w:r>
      <w:proofErr w:type="spellEnd"/>
      <w:r w:rsidRPr="00D8725C">
        <w:rPr>
          <w:position w:val="2"/>
          <w:sz w:val="22"/>
          <w:szCs w:val="22"/>
        </w:rPr>
        <w:t xml:space="preserve"> эти показатели </w:t>
      </w:r>
      <w:r w:rsidRPr="00D8725C">
        <w:rPr>
          <w:sz w:val="22"/>
          <w:szCs w:val="22"/>
        </w:rPr>
        <w:t xml:space="preserve">нормализуются без лечения </w:t>
      </w:r>
      <w:proofErr w:type="spellStart"/>
      <w:r w:rsidRPr="00D8725C">
        <w:rPr>
          <w:sz w:val="22"/>
          <w:szCs w:val="22"/>
        </w:rPr>
        <w:t>антитиреоидными</w:t>
      </w:r>
      <w:proofErr w:type="spellEnd"/>
      <w:r w:rsidRPr="00D8725C">
        <w:rPr>
          <w:sz w:val="22"/>
          <w:szCs w:val="22"/>
        </w:rPr>
        <w:t xml:space="preserve"> средствами. Предполагают, что повышение</w:t>
      </w:r>
      <w:r w:rsidRPr="00D8725C">
        <w:rPr>
          <w:spacing w:val="-1"/>
          <w:sz w:val="22"/>
          <w:szCs w:val="22"/>
        </w:rPr>
        <w:t xml:space="preserve"> </w:t>
      </w:r>
      <w:r w:rsidRPr="00D8725C">
        <w:rPr>
          <w:sz w:val="22"/>
          <w:szCs w:val="22"/>
        </w:rPr>
        <w:t>уровней</w:t>
      </w:r>
      <w:r w:rsidRPr="00D8725C">
        <w:rPr>
          <w:spacing w:val="-1"/>
          <w:sz w:val="22"/>
          <w:szCs w:val="22"/>
        </w:rPr>
        <w:t xml:space="preserve"> </w:t>
      </w:r>
      <w:proofErr w:type="spellStart"/>
      <w:r w:rsidRPr="00D8725C">
        <w:rPr>
          <w:sz w:val="22"/>
          <w:szCs w:val="22"/>
        </w:rPr>
        <w:t>тиреоидных</w:t>
      </w:r>
      <w:proofErr w:type="spellEnd"/>
      <w:r w:rsidRPr="00D8725C">
        <w:rPr>
          <w:spacing w:val="-1"/>
          <w:sz w:val="22"/>
          <w:szCs w:val="22"/>
        </w:rPr>
        <w:t xml:space="preserve"> </w:t>
      </w:r>
      <w:r w:rsidRPr="00D8725C">
        <w:rPr>
          <w:sz w:val="22"/>
          <w:szCs w:val="22"/>
        </w:rPr>
        <w:t>гормонов</w:t>
      </w:r>
      <w:r w:rsidRPr="00D8725C">
        <w:rPr>
          <w:spacing w:val="-3"/>
          <w:sz w:val="22"/>
          <w:szCs w:val="22"/>
        </w:rPr>
        <w:t xml:space="preserve"> </w:t>
      </w:r>
      <w:r w:rsidRPr="00D8725C">
        <w:rPr>
          <w:sz w:val="22"/>
          <w:szCs w:val="22"/>
        </w:rPr>
        <w:t>вызвано</w:t>
      </w:r>
      <w:r w:rsidRPr="00D8725C">
        <w:rPr>
          <w:spacing w:val="-2"/>
          <w:sz w:val="22"/>
          <w:szCs w:val="22"/>
        </w:rPr>
        <w:t xml:space="preserve"> </w:t>
      </w:r>
      <w:r w:rsidRPr="00D8725C">
        <w:rPr>
          <w:sz w:val="22"/>
          <w:szCs w:val="22"/>
        </w:rPr>
        <w:t>выбросом</w:t>
      </w:r>
      <w:r w:rsidRPr="00D8725C">
        <w:rPr>
          <w:spacing w:val="-3"/>
          <w:sz w:val="22"/>
          <w:szCs w:val="22"/>
        </w:rPr>
        <w:t xml:space="preserve"> </w:t>
      </w:r>
      <w:r w:rsidRPr="00D8725C">
        <w:rPr>
          <w:sz w:val="22"/>
          <w:szCs w:val="22"/>
        </w:rPr>
        <w:t>ТТГ.</w:t>
      </w:r>
      <w:r w:rsidRPr="00D8725C">
        <w:rPr>
          <w:spacing w:val="-2"/>
          <w:sz w:val="22"/>
          <w:szCs w:val="22"/>
        </w:rPr>
        <w:t xml:space="preserve"> </w:t>
      </w:r>
      <w:r w:rsidRPr="00D8725C">
        <w:rPr>
          <w:sz w:val="22"/>
          <w:szCs w:val="22"/>
        </w:rPr>
        <w:t>Однако уровень</w:t>
      </w:r>
      <w:r w:rsidRPr="00D8725C">
        <w:rPr>
          <w:spacing w:val="-2"/>
          <w:sz w:val="22"/>
          <w:szCs w:val="22"/>
        </w:rPr>
        <w:t xml:space="preserve"> </w:t>
      </w:r>
      <w:r w:rsidRPr="00D8725C">
        <w:rPr>
          <w:sz w:val="22"/>
          <w:szCs w:val="22"/>
        </w:rPr>
        <w:t>ТТГ при первичном обследовании госпитализированных больных с психозом обычно</w:t>
      </w:r>
      <w:r w:rsidRPr="00D8725C">
        <w:rPr>
          <w:spacing w:val="80"/>
          <w:sz w:val="22"/>
          <w:szCs w:val="22"/>
        </w:rPr>
        <w:t xml:space="preserve"> </w:t>
      </w:r>
      <w:r w:rsidRPr="00D8725C">
        <w:rPr>
          <w:sz w:val="22"/>
          <w:szCs w:val="22"/>
        </w:rPr>
        <w:t>снижен или находится на нижней границе нормы. Вероятно, уровень ТТГ может повышаться</w:t>
      </w:r>
      <w:r w:rsidRPr="00D8725C">
        <w:rPr>
          <w:spacing w:val="-3"/>
          <w:sz w:val="22"/>
          <w:szCs w:val="22"/>
        </w:rPr>
        <w:t xml:space="preserve"> </w:t>
      </w:r>
      <w:r w:rsidRPr="00D8725C">
        <w:rPr>
          <w:sz w:val="22"/>
          <w:szCs w:val="22"/>
        </w:rPr>
        <w:t>на</w:t>
      </w:r>
      <w:r w:rsidRPr="00D8725C">
        <w:rPr>
          <w:spacing w:val="-4"/>
          <w:sz w:val="22"/>
          <w:szCs w:val="22"/>
        </w:rPr>
        <w:t xml:space="preserve"> </w:t>
      </w:r>
      <w:r w:rsidRPr="00D8725C">
        <w:rPr>
          <w:sz w:val="22"/>
          <w:szCs w:val="22"/>
        </w:rPr>
        <w:t>ранней</w:t>
      </w:r>
      <w:r w:rsidRPr="00D8725C">
        <w:rPr>
          <w:spacing w:val="-3"/>
          <w:sz w:val="22"/>
          <w:szCs w:val="22"/>
        </w:rPr>
        <w:t xml:space="preserve"> </w:t>
      </w:r>
      <w:r w:rsidRPr="00D8725C">
        <w:rPr>
          <w:sz w:val="22"/>
          <w:szCs w:val="22"/>
        </w:rPr>
        <w:t>стадии</w:t>
      </w:r>
      <w:r w:rsidRPr="00D8725C">
        <w:rPr>
          <w:spacing w:val="-3"/>
          <w:sz w:val="22"/>
          <w:szCs w:val="22"/>
        </w:rPr>
        <w:t xml:space="preserve"> </w:t>
      </w:r>
      <w:r w:rsidRPr="00D8725C">
        <w:rPr>
          <w:sz w:val="22"/>
          <w:szCs w:val="22"/>
        </w:rPr>
        <w:t>психоза</w:t>
      </w:r>
      <w:r w:rsidRPr="00D8725C">
        <w:rPr>
          <w:spacing w:val="-4"/>
          <w:sz w:val="22"/>
          <w:szCs w:val="22"/>
        </w:rPr>
        <w:t xml:space="preserve"> </w:t>
      </w:r>
      <w:r w:rsidRPr="00D8725C">
        <w:rPr>
          <w:sz w:val="22"/>
          <w:szCs w:val="22"/>
        </w:rPr>
        <w:t>(до</w:t>
      </w:r>
      <w:r w:rsidRPr="00D8725C">
        <w:rPr>
          <w:spacing w:val="-3"/>
          <w:sz w:val="22"/>
          <w:szCs w:val="22"/>
        </w:rPr>
        <w:t xml:space="preserve"> </w:t>
      </w:r>
      <w:r w:rsidRPr="00D8725C">
        <w:rPr>
          <w:sz w:val="22"/>
          <w:szCs w:val="22"/>
        </w:rPr>
        <w:t>госпитализации).</w:t>
      </w:r>
      <w:r w:rsidRPr="00D8725C">
        <w:rPr>
          <w:spacing w:val="-3"/>
          <w:sz w:val="22"/>
          <w:szCs w:val="22"/>
        </w:rPr>
        <w:t xml:space="preserve"> </w:t>
      </w:r>
      <w:r w:rsidRPr="00D8725C">
        <w:rPr>
          <w:sz w:val="22"/>
          <w:szCs w:val="22"/>
        </w:rPr>
        <w:t>Действительно,</w:t>
      </w:r>
      <w:r w:rsidRPr="00D8725C">
        <w:rPr>
          <w:spacing w:val="-1"/>
          <w:sz w:val="22"/>
          <w:szCs w:val="22"/>
        </w:rPr>
        <w:t xml:space="preserve"> </w:t>
      </w:r>
      <w:r w:rsidRPr="00D8725C">
        <w:rPr>
          <w:sz w:val="22"/>
          <w:szCs w:val="22"/>
        </w:rPr>
        <w:t>у</w:t>
      </w:r>
      <w:r w:rsidRPr="00D8725C">
        <w:rPr>
          <w:spacing w:val="-10"/>
          <w:sz w:val="22"/>
          <w:szCs w:val="22"/>
        </w:rPr>
        <w:t xml:space="preserve"> </w:t>
      </w:r>
      <w:r w:rsidRPr="00D8725C">
        <w:rPr>
          <w:sz w:val="22"/>
          <w:szCs w:val="22"/>
        </w:rPr>
        <w:t xml:space="preserve">некоторых больных с пристрастием к </w:t>
      </w:r>
      <w:proofErr w:type="spellStart"/>
      <w:r w:rsidRPr="00D8725C">
        <w:rPr>
          <w:sz w:val="22"/>
          <w:szCs w:val="22"/>
        </w:rPr>
        <w:t>амфетаминам</w:t>
      </w:r>
      <w:proofErr w:type="spellEnd"/>
      <w:r w:rsidRPr="00D8725C">
        <w:rPr>
          <w:sz w:val="22"/>
          <w:szCs w:val="22"/>
        </w:rPr>
        <w:t xml:space="preserve">, госпитализированных с острым психозом, </w:t>
      </w:r>
      <w:r w:rsidRPr="00D8725C">
        <w:rPr>
          <w:position w:val="2"/>
          <w:sz w:val="22"/>
          <w:szCs w:val="22"/>
        </w:rPr>
        <w:t>находят недостаточное снижение уровня ТТГ на фоне повышенного уровня T</w:t>
      </w:r>
      <w:r w:rsidRPr="00D8725C">
        <w:rPr>
          <w:sz w:val="22"/>
          <w:szCs w:val="22"/>
        </w:rPr>
        <w:t>4</w:t>
      </w:r>
      <w:r w:rsidRPr="00D8725C">
        <w:rPr>
          <w:position w:val="2"/>
          <w:sz w:val="22"/>
          <w:szCs w:val="22"/>
        </w:rPr>
        <w:t>.</w:t>
      </w:r>
    </w:p>
    <w:p w:rsidR="00D8725C" w:rsidRPr="00D8725C" w:rsidRDefault="00D8725C" w:rsidP="000C27CF">
      <w:pPr>
        <w:pStyle w:val="a6"/>
        <w:spacing w:before="0"/>
        <w:ind w:left="0"/>
        <w:rPr>
          <w:sz w:val="22"/>
          <w:szCs w:val="22"/>
        </w:rPr>
      </w:pPr>
      <w:r w:rsidRPr="00D8725C">
        <w:rPr>
          <w:b/>
          <w:sz w:val="22"/>
          <w:szCs w:val="22"/>
        </w:rPr>
        <w:t xml:space="preserve">Е. Тяжелые </w:t>
      </w:r>
      <w:proofErr w:type="spellStart"/>
      <w:r w:rsidRPr="00D8725C">
        <w:rPr>
          <w:b/>
          <w:sz w:val="22"/>
          <w:szCs w:val="22"/>
        </w:rPr>
        <w:t>нетиреоидные</w:t>
      </w:r>
      <w:proofErr w:type="spellEnd"/>
      <w:r w:rsidRPr="00D8725C">
        <w:rPr>
          <w:b/>
          <w:sz w:val="22"/>
          <w:szCs w:val="22"/>
        </w:rPr>
        <w:t xml:space="preserve"> заболевания. </w:t>
      </w:r>
      <w:r w:rsidRPr="00D8725C">
        <w:rPr>
          <w:sz w:val="22"/>
          <w:szCs w:val="22"/>
        </w:rPr>
        <w:t xml:space="preserve">Примерно у 1% больных в БИТ </w:t>
      </w:r>
      <w:r w:rsidRPr="00D8725C">
        <w:rPr>
          <w:position w:val="2"/>
          <w:sz w:val="22"/>
          <w:szCs w:val="22"/>
        </w:rPr>
        <w:t>наблюдается преходящее повышение уровня T</w:t>
      </w:r>
      <w:r w:rsidRPr="00D8725C">
        <w:rPr>
          <w:sz w:val="22"/>
          <w:szCs w:val="22"/>
        </w:rPr>
        <w:t>4</w:t>
      </w:r>
      <w:r w:rsidRPr="00D8725C">
        <w:rPr>
          <w:position w:val="2"/>
          <w:sz w:val="22"/>
          <w:szCs w:val="22"/>
        </w:rPr>
        <w:t>. По мере выздоровления уровень T</w:t>
      </w:r>
      <w:r w:rsidRPr="00D8725C">
        <w:rPr>
          <w:sz w:val="22"/>
          <w:szCs w:val="22"/>
        </w:rPr>
        <w:t>4</w:t>
      </w:r>
      <w:r w:rsidRPr="00D8725C">
        <w:rPr>
          <w:spacing w:val="40"/>
          <w:sz w:val="22"/>
          <w:szCs w:val="22"/>
        </w:rPr>
        <w:t xml:space="preserve"> </w:t>
      </w:r>
      <w:r w:rsidRPr="00D8725C">
        <w:rPr>
          <w:sz w:val="22"/>
          <w:szCs w:val="22"/>
        </w:rPr>
        <w:t>нормализуется. Клинических проявлений тиреотоксикоза у</w:t>
      </w:r>
      <w:r w:rsidRPr="00D8725C">
        <w:rPr>
          <w:spacing w:val="-1"/>
          <w:sz w:val="22"/>
          <w:szCs w:val="22"/>
        </w:rPr>
        <w:t xml:space="preserve"> </w:t>
      </w:r>
      <w:r w:rsidRPr="00D8725C">
        <w:rPr>
          <w:sz w:val="22"/>
          <w:szCs w:val="22"/>
        </w:rPr>
        <w:t>таких больных нет. Поэтому</w:t>
      </w:r>
      <w:r w:rsidR="00BD720B">
        <w:rPr>
          <w:sz w:val="22"/>
          <w:szCs w:val="22"/>
        </w:rPr>
        <w:t xml:space="preserve"> </w:t>
      </w:r>
      <w:r w:rsidRPr="00D8725C">
        <w:rPr>
          <w:position w:val="2"/>
          <w:sz w:val="22"/>
          <w:szCs w:val="22"/>
        </w:rPr>
        <w:t>считается, что повышение уровня T</w:t>
      </w:r>
      <w:r w:rsidRPr="00D8725C">
        <w:rPr>
          <w:sz w:val="22"/>
          <w:szCs w:val="22"/>
        </w:rPr>
        <w:t>4</w:t>
      </w:r>
      <w:r w:rsidRPr="00D8725C">
        <w:rPr>
          <w:spacing w:val="40"/>
          <w:sz w:val="22"/>
          <w:szCs w:val="22"/>
        </w:rPr>
        <w:t xml:space="preserve"> </w:t>
      </w:r>
      <w:r w:rsidRPr="00D8725C">
        <w:rPr>
          <w:position w:val="2"/>
          <w:sz w:val="22"/>
          <w:szCs w:val="22"/>
        </w:rPr>
        <w:t xml:space="preserve">при тяжелых </w:t>
      </w:r>
      <w:proofErr w:type="spellStart"/>
      <w:r w:rsidRPr="00D8725C">
        <w:rPr>
          <w:position w:val="2"/>
          <w:sz w:val="22"/>
          <w:szCs w:val="22"/>
        </w:rPr>
        <w:lastRenderedPageBreak/>
        <w:t>нетиреоидных</w:t>
      </w:r>
      <w:proofErr w:type="spellEnd"/>
      <w:r w:rsidRPr="00D8725C">
        <w:rPr>
          <w:position w:val="2"/>
          <w:sz w:val="22"/>
          <w:szCs w:val="22"/>
        </w:rPr>
        <w:t xml:space="preserve"> заболеваниях не </w:t>
      </w:r>
      <w:r w:rsidRPr="00D8725C">
        <w:rPr>
          <w:sz w:val="22"/>
          <w:szCs w:val="22"/>
        </w:rPr>
        <w:t>является патогномоничным признаком тиреотоксикоза.</w:t>
      </w:r>
    </w:p>
    <w:p w:rsidR="00D8725C" w:rsidRPr="00D8725C" w:rsidRDefault="00D8725C" w:rsidP="000C27CF">
      <w:pPr>
        <w:pStyle w:val="a6"/>
        <w:spacing w:before="0"/>
        <w:ind w:left="0"/>
        <w:rPr>
          <w:sz w:val="22"/>
          <w:szCs w:val="22"/>
        </w:rPr>
      </w:pPr>
      <w:r w:rsidRPr="00D8725C">
        <w:rPr>
          <w:b/>
          <w:sz w:val="22"/>
          <w:szCs w:val="22"/>
        </w:rPr>
        <w:t xml:space="preserve">Ж. Тиреотоксикоз у пожилых. </w:t>
      </w:r>
      <w:r w:rsidRPr="00D8725C">
        <w:rPr>
          <w:sz w:val="22"/>
          <w:szCs w:val="22"/>
        </w:rPr>
        <w:t xml:space="preserve">У пожилых может не быть типичной клинической картины тиреотоксикоза. Обычные симптомы: похудание, слабость, депрессия, безразличие к окружающему. У 20% пожилых больных с тиреотоксикозом нет зоба. Мерцательная аритмия и сердечная недостаточность наблюдаются у пожилых гораздо чаще, чем у молодых. Напротив, тиреотоксикоз с экзофтальмом или изолированная </w:t>
      </w:r>
      <w:proofErr w:type="spellStart"/>
      <w:r w:rsidRPr="00D8725C">
        <w:rPr>
          <w:sz w:val="22"/>
          <w:szCs w:val="22"/>
        </w:rPr>
        <w:t>офтальмопатия</w:t>
      </w:r>
      <w:proofErr w:type="spellEnd"/>
      <w:r w:rsidRPr="00D8725C">
        <w:rPr>
          <w:sz w:val="22"/>
          <w:szCs w:val="22"/>
        </w:rPr>
        <w:t xml:space="preserve"> </w:t>
      </w:r>
      <w:proofErr w:type="spellStart"/>
      <w:r w:rsidRPr="00D8725C">
        <w:rPr>
          <w:sz w:val="22"/>
          <w:szCs w:val="22"/>
        </w:rPr>
        <w:t>Грейвса</w:t>
      </w:r>
      <w:proofErr w:type="spellEnd"/>
      <w:r w:rsidRPr="00D8725C">
        <w:rPr>
          <w:sz w:val="22"/>
          <w:szCs w:val="22"/>
        </w:rPr>
        <w:t xml:space="preserve"> редко наблюдаются в пожилом возрасте.</w:t>
      </w:r>
    </w:p>
    <w:p w:rsidR="00D8725C" w:rsidRPr="00D8725C" w:rsidRDefault="00D8725C" w:rsidP="008E56FD">
      <w:pPr>
        <w:pStyle w:val="5"/>
        <w:numPr>
          <w:ilvl w:val="0"/>
          <w:numId w:val="9"/>
        </w:numPr>
        <w:tabs>
          <w:tab w:val="left" w:pos="848"/>
        </w:tabs>
        <w:spacing w:before="0"/>
        <w:ind w:left="0" w:hanging="591"/>
        <w:rPr>
          <w:rFonts w:ascii="Times New Roman" w:hAnsi="Times New Roman" w:cs="Times New Roman"/>
          <w:sz w:val="22"/>
          <w:szCs w:val="22"/>
        </w:rPr>
      </w:pPr>
      <w:r w:rsidRPr="00D8725C">
        <w:rPr>
          <w:rFonts w:ascii="Times New Roman" w:hAnsi="Times New Roman" w:cs="Times New Roman"/>
          <w:spacing w:val="-2"/>
          <w:sz w:val="22"/>
          <w:szCs w:val="22"/>
        </w:rPr>
        <w:t>Лечение</w:t>
      </w:r>
    </w:p>
    <w:p w:rsidR="00D8725C" w:rsidRPr="00D8725C" w:rsidRDefault="00D8725C" w:rsidP="000C27CF">
      <w:pPr>
        <w:rPr>
          <w:rFonts w:ascii="Times New Roman" w:hAnsi="Times New Roman" w:cs="Times New Roman"/>
          <w:b/>
        </w:rPr>
      </w:pPr>
      <w:r w:rsidRPr="00D8725C">
        <w:rPr>
          <w:rFonts w:ascii="Times New Roman" w:hAnsi="Times New Roman" w:cs="Times New Roman"/>
          <w:b/>
        </w:rPr>
        <w:t>А.</w:t>
      </w:r>
      <w:r w:rsidRPr="00D8725C">
        <w:rPr>
          <w:rFonts w:ascii="Times New Roman" w:hAnsi="Times New Roman" w:cs="Times New Roman"/>
          <w:b/>
          <w:spacing w:val="-4"/>
        </w:rPr>
        <w:t xml:space="preserve"> </w:t>
      </w:r>
      <w:r w:rsidRPr="00D8725C">
        <w:rPr>
          <w:rFonts w:ascii="Times New Roman" w:hAnsi="Times New Roman" w:cs="Times New Roman"/>
          <w:b/>
        </w:rPr>
        <w:t>Медикаментозное</w:t>
      </w:r>
      <w:r w:rsidRPr="00D8725C">
        <w:rPr>
          <w:rFonts w:ascii="Times New Roman" w:hAnsi="Times New Roman" w:cs="Times New Roman"/>
          <w:b/>
          <w:spacing w:val="-5"/>
        </w:rPr>
        <w:t xml:space="preserve"> </w:t>
      </w:r>
      <w:r w:rsidRPr="00D8725C">
        <w:rPr>
          <w:rFonts w:ascii="Times New Roman" w:hAnsi="Times New Roman" w:cs="Times New Roman"/>
          <w:b/>
          <w:spacing w:val="-2"/>
        </w:rPr>
        <w:t>лечение</w:t>
      </w:r>
    </w:p>
    <w:p w:rsidR="00D8725C" w:rsidRPr="00D8725C" w:rsidRDefault="00D8725C" w:rsidP="008E56FD">
      <w:pPr>
        <w:pStyle w:val="aa"/>
        <w:numPr>
          <w:ilvl w:val="1"/>
          <w:numId w:val="9"/>
        </w:numPr>
        <w:tabs>
          <w:tab w:val="left" w:pos="1273"/>
        </w:tabs>
        <w:spacing w:before="0"/>
        <w:ind w:left="0" w:hanging="300"/>
      </w:pPr>
      <w:r w:rsidRPr="00D8725C">
        <w:tab/>
      </w:r>
      <w:proofErr w:type="spellStart"/>
      <w:r w:rsidRPr="00D8725C">
        <w:rPr>
          <w:b/>
        </w:rPr>
        <w:t>Антитиреоидные</w:t>
      </w:r>
      <w:proofErr w:type="spellEnd"/>
      <w:r w:rsidRPr="00D8725C">
        <w:rPr>
          <w:b/>
        </w:rPr>
        <w:t xml:space="preserve"> средства. </w:t>
      </w:r>
      <w:r w:rsidRPr="00D8725C">
        <w:t xml:space="preserve">К ним относятся прежде всего </w:t>
      </w:r>
      <w:proofErr w:type="spellStart"/>
      <w:r w:rsidRPr="00D8725C">
        <w:t>тионамиды</w:t>
      </w:r>
      <w:proofErr w:type="spellEnd"/>
      <w:r w:rsidRPr="00D8725C">
        <w:t xml:space="preserve">. Эффективность этих </w:t>
      </w:r>
      <w:proofErr w:type="spellStart"/>
      <w:r w:rsidRPr="00D8725C">
        <w:t>антитиреоидных</w:t>
      </w:r>
      <w:proofErr w:type="spellEnd"/>
      <w:r w:rsidRPr="00D8725C">
        <w:t xml:space="preserve"> средств подтверждается более чем 40-летним опытом применения </w:t>
      </w:r>
      <w:proofErr w:type="spellStart"/>
      <w:r w:rsidRPr="00D8725C">
        <w:t>пропилтиоурацила</w:t>
      </w:r>
      <w:proofErr w:type="spellEnd"/>
      <w:r w:rsidRPr="00D8725C">
        <w:t xml:space="preserve"> и </w:t>
      </w:r>
      <w:proofErr w:type="spellStart"/>
      <w:r w:rsidRPr="00D8725C">
        <w:t>тиамазола</w:t>
      </w:r>
      <w:proofErr w:type="spellEnd"/>
      <w:r w:rsidRPr="00D8725C">
        <w:t xml:space="preserve">. Эти препараты подавляют синтез </w:t>
      </w:r>
      <w:proofErr w:type="spellStart"/>
      <w:r w:rsidRPr="00D8725C">
        <w:t>тиреоидных</w:t>
      </w:r>
      <w:proofErr w:type="spellEnd"/>
      <w:r w:rsidRPr="00D8725C">
        <w:t xml:space="preserve"> гормонов, ингибируя </w:t>
      </w:r>
      <w:proofErr w:type="spellStart"/>
      <w:r w:rsidRPr="00D8725C">
        <w:t>йодидпероксидазу</w:t>
      </w:r>
      <w:proofErr w:type="spellEnd"/>
      <w:r w:rsidRPr="00D8725C">
        <w:t xml:space="preserve">. Кроме того, </w:t>
      </w:r>
      <w:proofErr w:type="spellStart"/>
      <w:r w:rsidRPr="00D8725C">
        <w:rPr>
          <w:position w:val="2"/>
        </w:rPr>
        <w:t>пропилтиоурацил</w:t>
      </w:r>
      <w:proofErr w:type="spellEnd"/>
      <w:r w:rsidRPr="00D8725C">
        <w:rPr>
          <w:position w:val="2"/>
        </w:rPr>
        <w:t xml:space="preserve"> (но не </w:t>
      </w:r>
      <w:proofErr w:type="spellStart"/>
      <w:r w:rsidRPr="00D8725C">
        <w:rPr>
          <w:position w:val="2"/>
        </w:rPr>
        <w:t>тиамазол</w:t>
      </w:r>
      <w:proofErr w:type="spellEnd"/>
      <w:r w:rsidRPr="00D8725C">
        <w:rPr>
          <w:position w:val="2"/>
        </w:rPr>
        <w:t>) тормозит периферическое превращение T</w:t>
      </w:r>
      <w:r w:rsidRPr="00D8725C">
        <w:t>4</w:t>
      </w:r>
      <w:r w:rsidRPr="00D8725C">
        <w:rPr>
          <w:spacing w:val="37"/>
        </w:rPr>
        <w:t xml:space="preserve"> </w:t>
      </w:r>
      <w:r w:rsidRPr="00D8725C">
        <w:rPr>
          <w:position w:val="2"/>
        </w:rPr>
        <w:t>в T</w:t>
      </w:r>
      <w:r w:rsidRPr="00D8725C">
        <w:t>3</w:t>
      </w:r>
      <w:r w:rsidRPr="00D8725C">
        <w:rPr>
          <w:position w:val="2"/>
        </w:rPr>
        <w:t>.</w:t>
      </w:r>
    </w:p>
    <w:p w:rsidR="00D8725C" w:rsidRPr="00D8725C" w:rsidRDefault="00D8725C" w:rsidP="000C27CF">
      <w:pPr>
        <w:pStyle w:val="a6"/>
        <w:spacing w:before="0"/>
        <w:ind w:left="0"/>
        <w:rPr>
          <w:sz w:val="22"/>
          <w:szCs w:val="22"/>
        </w:rPr>
      </w:pPr>
      <w:r w:rsidRPr="00D8725C">
        <w:rPr>
          <w:b/>
          <w:sz w:val="22"/>
          <w:szCs w:val="22"/>
        </w:rPr>
        <w:t>а.</w:t>
      </w:r>
      <w:r w:rsidRPr="00D8725C">
        <w:rPr>
          <w:b/>
          <w:spacing w:val="-1"/>
          <w:sz w:val="22"/>
          <w:szCs w:val="22"/>
        </w:rPr>
        <w:t xml:space="preserve"> </w:t>
      </w:r>
      <w:r w:rsidRPr="00D8725C">
        <w:rPr>
          <w:b/>
          <w:sz w:val="22"/>
          <w:szCs w:val="22"/>
        </w:rPr>
        <w:t>Дозы</w:t>
      </w:r>
      <w:r w:rsidRPr="00D8725C">
        <w:rPr>
          <w:b/>
          <w:spacing w:val="-2"/>
          <w:sz w:val="22"/>
          <w:szCs w:val="22"/>
        </w:rPr>
        <w:t xml:space="preserve"> </w:t>
      </w:r>
      <w:r w:rsidRPr="00D8725C">
        <w:rPr>
          <w:b/>
          <w:sz w:val="22"/>
          <w:szCs w:val="22"/>
        </w:rPr>
        <w:t>и</w:t>
      </w:r>
      <w:r w:rsidRPr="00D8725C">
        <w:rPr>
          <w:b/>
          <w:spacing w:val="-3"/>
          <w:sz w:val="22"/>
          <w:szCs w:val="22"/>
        </w:rPr>
        <w:t xml:space="preserve"> </w:t>
      </w:r>
      <w:r w:rsidRPr="00D8725C">
        <w:rPr>
          <w:b/>
          <w:sz w:val="22"/>
          <w:szCs w:val="22"/>
        </w:rPr>
        <w:t>режимы.</w:t>
      </w:r>
      <w:r w:rsidRPr="00D8725C">
        <w:rPr>
          <w:b/>
          <w:spacing w:val="-3"/>
          <w:sz w:val="22"/>
          <w:szCs w:val="22"/>
        </w:rPr>
        <w:t xml:space="preserve"> </w:t>
      </w:r>
      <w:r w:rsidRPr="00D8725C">
        <w:rPr>
          <w:sz w:val="22"/>
          <w:szCs w:val="22"/>
        </w:rPr>
        <w:t>Обычная</w:t>
      </w:r>
      <w:r w:rsidRPr="00D8725C">
        <w:rPr>
          <w:spacing w:val="-1"/>
          <w:sz w:val="22"/>
          <w:szCs w:val="22"/>
        </w:rPr>
        <w:t xml:space="preserve"> </w:t>
      </w:r>
      <w:r w:rsidRPr="00D8725C">
        <w:rPr>
          <w:sz w:val="22"/>
          <w:szCs w:val="22"/>
        </w:rPr>
        <w:t>доза</w:t>
      </w:r>
      <w:r w:rsidRPr="00D8725C">
        <w:rPr>
          <w:spacing w:val="-1"/>
          <w:sz w:val="22"/>
          <w:szCs w:val="22"/>
        </w:rPr>
        <w:t xml:space="preserve"> </w:t>
      </w:r>
      <w:proofErr w:type="spellStart"/>
      <w:r w:rsidRPr="00D8725C">
        <w:rPr>
          <w:sz w:val="22"/>
          <w:szCs w:val="22"/>
        </w:rPr>
        <w:t>пропилтиоурацила</w:t>
      </w:r>
      <w:proofErr w:type="spellEnd"/>
      <w:r w:rsidRPr="00D8725C">
        <w:rPr>
          <w:sz w:val="22"/>
          <w:szCs w:val="22"/>
        </w:rPr>
        <w:t xml:space="preserve"> составляет</w:t>
      </w:r>
      <w:r w:rsidRPr="00D8725C">
        <w:rPr>
          <w:spacing w:val="-1"/>
          <w:sz w:val="22"/>
          <w:szCs w:val="22"/>
        </w:rPr>
        <w:t xml:space="preserve"> </w:t>
      </w:r>
      <w:r w:rsidRPr="00D8725C">
        <w:rPr>
          <w:sz w:val="22"/>
          <w:szCs w:val="22"/>
        </w:rPr>
        <w:t>300—600</w:t>
      </w:r>
      <w:r w:rsidRPr="00D8725C">
        <w:rPr>
          <w:spacing w:val="-3"/>
          <w:sz w:val="22"/>
          <w:szCs w:val="22"/>
        </w:rPr>
        <w:t xml:space="preserve"> </w:t>
      </w:r>
      <w:r w:rsidRPr="00D8725C">
        <w:rPr>
          <w:sz w:val="22"/>
          <w:szCs w:val="22"/>
        </w:rPr>
        <w:t>мг/</w:t>
      </w:r>
      <w:proofErr w:type="spellStart"/>
      <w:r w:rsidRPr="00D8725C">
        <w:rPr>
          <w:sz w:val="22"/>
          <w:szCs w:val="22"/>
        </w:rPr>
        <w:t>сут</w:t>
      </w:r>
      <w:proofErr w:type="spellEnd"/>
      <w:r w:rsidRPr="00D8725C">
        <w:rPr>
          <w:sz w:val="22"/>
          <w:szCs w:val="22"/>
        </w:rPr>
        <w:t xml:space="preserve">, а </w:t>
      </w:r>
      <w:proofErr w:type="spellStart"/>
      <w:r w:rsidRPr="00D8725C">
        <w:rPr>
          <w:sz w:val="22"/>
          <w:szCs w:val="22"/>
        </w:rPr>
        <w:t>тиамазола</w:t>
      </w:r>
      <w:proofErr w:type="spellEnd"/>
      <w:r w:rsidRPr="00D8725C">
        <w:rPr>
          <w:spacing w:val="-3"/>
          <w:sz w:val="22"/>
          <w:szCs w:val="22"/>
        </w:rPr>
        <w:t xml:space="preserve"> </w:t>
      </w:r>
      <w:r w:rsidRPr="00D8725C">
        <w:rPr>
          <w:sz w:val="22"/>
          <w:szCs w:val="22"/>
        </w:rPr>
        <w:t>— 30—60</w:t>
      </w:r>
      <w:r w:rsidRPr="00D8725C">
        <w:rPr>
          <w:spacing w:val="-2"/>
          <w:sz w:val="22"/>
          <w:szCs w:val="22"/>
        </w:rPr>
        <w:t xml:space="preserve"> </w:t>
      </w:r>
      <w:r w:rsidRPr="00D8725C">
        <w:rPr>
          <w:sz w:val="22"/>
          <w:szCs w:val="22"/>
        </w:rPr>
        <w:t>мг/</w:t>
      </w:r>
      <w:proofErr w:type="spellStart"/>
      <w:r w:rsidRPr="00D8725C">
        <w:rPr>
          <w:sz w:val="22"/>
          <w:szCs w:val="22"/>
        </w:rPr>
        <w:t>сут</w:t>
      </w:r>
      <w:proofErr w:type="spellEnd"/>
      <w:r w:rsidRPr="00D8725C">
        <w:rPr>
          <w:sz w:val="22"/>
          <w:szCs w:val="22"/>
        </w:rPr>
        <w:t xml:space="preserve">. Препараты принимают дробно, каждые 8 ч. Оба препарата накапливаются в щитовидной железе. Показано, что дробный прием гораздо эффективнее однократного приема всей суточной дозы. Забывчивым больным назначают </w:t>
      </w:r>
      <w:proofErr w:type="spellStart"/>
      <w:r w:rsidRPr="00D8725C">
        <w:rPr>
          <w:sz w:val="22"/>
          <w:szCs w:val="22"/>
        </w:rPr>
        <w:t>тиамазол</w:t>
      </w:r>
      <w:proofErr w:type="spellEnd"/>
      <w:r w:rsidRPr="00D8725C">
        <w:rPr>
          <w:sz w:val="22"/>
          <w:szCs w:val="22"/>
        </w:rPr>
        <w:t xml:space="preserve"> (но не </w:t>
      </w:r>
      <w:proofErr w:type="spellStart"/>
      <w:r w:rsidRPr="00D8725C">
        <w:rPr>
          <w:sz w:val="22"/>
          <w:szCs w:val="22"/>
        </w:rPr>
        <w:t>пропилтиоурацил</w:t>
      </w:r>
      <w:proofErr w:type="spellEnd"/>
      <w:r w:rsidRPr="00D8725C">
        <w:rPr>
          <w:sz w:val="22"/>
          <w:szCs w:val="22"/>
        </w:rPr>
        <w:t>) 1</w:t>
      </w:r>
      <w:r w:rsidRPr="00D8725C">
        <w:rPr>
          <w:spacing w:val="-2"/>
          <w:sz w:val="22"/>
          <w:szCs w:val="22"/>
        </w:rPr>
        <w:t xml:space="preserve"> </w:t>
      </w:r>
      <w:r w:rsidRPr="00D8725C">
        <w:rPr>
          <w:sz w:val="22"/>
          <w:szCs w:val="22"/>
        </w:rPr>
        <w:t xml:space="preserve">раз в сутки. </w:t>
      </w:r>
      <w:proofErr w:type="spellStart"/>
      <w:r w:rsidRPr="00D8725C">
        <w:rPr>
          <w:sz w:val="22"/>
          <w:szCs w:val="22"/>
        </w:rPr>
        <w:t>Тиамазол</w:t>
      </w:r>
      <w:proofErr w:type="spellEnd"/>
      <w:r w:rsidRPr="00D8725C">
        <w:rPr>
          <w:sz w:val="22"/>
          <w:szCs w:val="22"/>
        </w:rPr>
        <w:t xml:space="preserve"> обладает более продолжительным действием, чем </w:t>
      </w:r>
      <w:proofErr w:type="spellStart"/>
      <w:r w:rsidRPr="00D8725C">
        <w:rPr>
          <w:sz w:val="22"/>
          <w:szCs w:val="22"/>
        </w:rPr>
        <w:t>пропилтиоурацил</w:t>
      </w:r>
      <w:proofErr w:type="spellEnd"/>
      <w:r w:rsidRPr="00D8725C">
        <w:rPr>
          <w:sz w:val="22"/>
          <w:szCs w:val="22"/>
        </w:rPr>
        <w:t>.</w:t>
      </w:r>
    </w:p>
    <w:p w:rsidR="00D8725C" w:rsidRPr="00D8725C" w:rsidRDefault="00D8725C" w:rsidP="000C27CF">
      <w:pPr>
        <w:pStyle w:val="a6"/>
        <w:spacing w:before="0"/>
        <w:ind w:left="0"/>
        <w:rPr>
          <w:sz w:val="22"/>
          <w:szCs w:val="22"/>
        </w:rPr>
      </w:pPr>
      <w:r w:rsidRPr="00D8725C">
        <w:rPr>
          <w:b/>
          <w:sz w:val="22"/>
          <w:szCs w:val="22"/>
        </w:rPr>
        <w:t xml:space="preserve">б. Наблюдение. </w:t>
      </w:r>
      <w:r w:rsidRPr="00D8725C">
        <w:rPr>
          <w:sz w:val="22"/>
          <w:szCs w:val="22"/>
        </w:rPr>
        <w:t>В начале лечения больных обследуют не реже 1 раза в месяц, чтобы</w:t>
      </w:r>
      <w:r w:rsidRPr="00D8725C">
        <w:rPr>
          <w:spacing w:val="-1"/>
          <w:sz w:val="22"/>
          <w:szCs w:val="22"/>
        </w:rPr>
        <w:t xml:space="preserve"> </w:t>
      </w:r>
      <w:r w:rsidRPr="00D8725C">
        <w:rPr>
          <w:sz w:val="22"/>
          <w:szCs w:val="22"/>
        </w:rPr>
        <w:t>оценить эффективность терапии</w:t>
      </w:r>
      <w:r w:rsidRPr="00D8725C">
        <w:rPr>
          <w:spacing w:val="-2"/>
          <w:sz w:val="22"/>
          <w:szCs w:val="22"/>
        </w:rPr>
        <w:t xml:space="preserve"> </w:t>
      </w:r>
      <w:r w:rsidRPr="00D8725C">
        <w:rPr>
          <w:sz w:val="22"/>
          <w:szCs w:val="22"/>
        </w:rPr>
        <w:t>и при</w:t>
      </w:r>
      <w:r w:rsidRPr="00D8725C">
        <w:rPr>
          <w:spacing w:val="-2"/>
          <w:sz w:val="22"/>
          <w:szCs w:val="22"/>
        </w:rPr>
        <w:t xml:space="preserve"> </w:t>
      </w:r>
      <w:r w:rsidRPr="00D8725C">
        <w:rPr>
          <w:sz w:val="22"/>
          <w:szCs w:val="22"/>
        </w:rPr>
        <w:t>необходимости</w:t>
      </w:r>
      <w:r w:rsidRPr="00D8725C">
        <w:rPr>
          <w:spacing w:val="-1"/>
          <w:sz w:val="22"/>
          <w:szCs w:val="22"/>
        </w:rPr>
        <w:t xml:space="preserve"> </w:t>
      </w:r>
      <w:r w:rsidRPr="00D8725C">
        <w:rPr>
          <w:sz w:val="22"/>
          <w:szCs w:val="22"/>
        </w:rPr>
        <w:t>корректировать дозу. Если лечение успешно, дозу можно уменьшить на 30—50%. Мы рекомендуем продолжать лечение 1,5—2</w:t>
      </w:r>
      <w:r w:rsidRPr="00D8725C">
        <w:rPr>
          <w:spacing w:val="-1"/>
          <w:sz w:val="22"/>
          <w:szCs w:val="22"/>
        </w:rPr>
        <w:t xml:space="preserve"> </w:t>
      </w:r>
      <w:r w:rsidRPr="00D8725C">
        <w:rPr>
          <w:sz w:val="22"/>
          <w:szCs w:val="22"/>
        </w:rPr>
        <w:t xml:space="preserve">года, поскольку имеются данные, что длительная терапия обеспечивает устойчивую ремиссию чаще, чем лечение, продолжающееся всего несколько месяцев и направленное только на устранение симптомов </w:t>
      </w:r>
      <w:r w:rsidRPr="00D8725C">
        <w:rPr>
          <w:spacing w:val="-2"/>
          <w:sz w:val="22"/>
          <w:szCs w:val="22"/>
        </w:rPr>
        <w:t>тиреотоксикоза.</w:t>
      </w:r>
    </w:p>
    <w:p w:rsidR="00D8725C" w:rsidRPr="00D8725C" w:rsidRDefault="00D8725C" w:rsidP="000C27CF">
      <w:pPr>
        <w:pStyle w:val="a6"/>
        <w:spacing w:before="0"/>
        <w:ind w:left="0"/>
        <w:rPr>
          <w:sz w:val="22"/>
          <w:szCs w:val="22"/>
        </w:rPr>
      </w:pPr>
      <w:r w:rsidRPr="00D8725C">
        <w:rPr>
          <w:b/>
          <w:sz w:val="22"/>
          <w:szCs w:val="22"/>
        </w:rPr>
        <w:t xml:space="preserve">в. Побочные эффекты. </w:t>
      </w:r>
      <w:r w:rsidRPr="00D8725C">
        <w:rPr>
          <w:sz w:val="22"/>
          <w:szCs w:val="22"/>
        </w:rPr>
        <w:t xml:space="preserve">Сыпь, артралгия, сывороточная болезнь, изменения биохимических показателей функции печени, в редких случаях — </w:t>
      </w:r>
      <w:proofErr w:type="spellStart"/>
      <w:r w:rsidRPr="00D8725C">
        <w:rPr>
          <w:sz w:val="22"/>
          <w:szCs w:val="22"/>
        </w:rPr>
        <w:t>агранулоцитоз</w:t>
      </w:r>
      <w:proofErr w:type="spellEnd"/>
      <w:r w:rsidRPr="00D8725C">
        <w:rPr>
          <w:sz w:val="22"/>
          <w:szCs w:val="22"/>
        </w:rPr>
        <w:t>. При сопутствующих инфекционных заболеваниях рекомендуется определять лейкоцитарную формулу.</w:t>
      </w:r>
    </w:p>
    <w:p w:rsidR="00D8725C" w:rsidRPr="00D8725C" w:rsidRDefault="00D8725C" w:rsidP="000C27CF">
      <w:pPr>
        <w:pStyle w:val="a6"/>
        <w:spacing w:before="0"/>
        <w:ind w:left="0"/>
        <w:rPr>
          <w:sz w:val="22"/>
          <w:szCs w:val="22"/>
        </w:rPr>
      </w:pPr>
      <w:r w:rsidRPr="00D8725C">
        <w:rPr>
          <w:b/>
          <w:sz w:val="22"/>
          <w:szCs w:val="22"/>
        </w:rPr>
        <w:t xml:space="preserve">г. Прогноз. </w:t>
      </w:r>
      <w:r w:rsidRPr="00D8725C">
        <w:rPr>
          <w:sz w:val="22"/>
          <w:szCs w:val="22"/>
        </w:rPr>
        <w:t xml:space="preserve">Согласно нашему опыту, устойчивая ремиссия после лечения наступает примерно у половины больных. Рецидивы обычно возникают на протяжении первого года после отмены </w:t>
      </w:r>
      <w:proofErr w:type="spellStart"/>
      <w:r w:rsidRPr="00D8725C">
        <w:rPr>
          <w:sz w:val="22"/>
          <w:szCs w:val="22"/>
        </w:rPr>
        <w:t>антитиреоидных</w:t>
      </w:r>
      <w:proofErr w:type="spellEnd"/>
      <w:r w:rsidRPr="00D8725C">
        <w:rPr>
          <w:sz w:val="22"/>
          <w:szCs w:val="22"/>
        </w:rPr>
        <w:t xml:space="preserve"> средств. У некоторых больных, получавших </w:t>
      </w:r>
      <w:proofErr w:type="spellStart"/>
      <w:r w:rsidRPr="00D8725C">
        <w:rPr>
          <w:sz w:val="22"/>
          <w:szCs w:val="22"/>
        </w:rPr>
        <w:t>антитиреоидные</w:t>
      </w:r>
      <w:proofErr w:type="spellEnd"/>
      <w:r w:rsidRPr="00D8725C">
        <w:rPr>
          <w:sz w:val="22"/>
          <w:szCs w:val="22"/>
        </w:rPr>
        <w:t xml:space="preserve"> средства 20—25</w:t>
      </w:r>
      <w:r w:rsidRPr="00D8725C">
        <w:rPr>
          <w:spacing w:val="-2"/>
          <w:sz w:val="22"/>
          <w:szCs w:val="22"/>
        </w:rPr>
        <w:t xml:space="preserve"> </w:t>
      </w:r>
      <w:r w:rsidRPr="00D8725C">
        <w:rPr>
          <w:sz w:val="22"/>
          <w:szCs w:val="22"/>
        </w:rPr>
        <w:t>лет назад, обнаруживается гипотиреоз. Это указывает на возможность спонтанного разрушения щитовидной железы при диффузном токсическом зобе.</w:t>
      </w:r>
    </w:p>
    <w:p w:rsidR="00D8725C" w:rsidRPr="00D8725C" w:rsidRDefault="00D8725C" w:rsidP="008E56FD">
      <w:pPr>
        <w:pStyle w:val="5"/>
        <w:numPr>
          <w:ilvl w:val="1"/>
          <w:numId w:val="9"/>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pacing w:val="-2"/>
          <w:sz w:val="22"/>
          <w:szCs w:val="22"/>
        </w:rPr>
        <w:t>Бета-адреноблокаторы</w:t>
      </w:r>
    </w:p>
    <w:p w:rsidR="00D8725C" w:rsidRPr="00D8725C" w:rsidRDefault="00D8725C" w:rsidP="000C27CF">
      <w:pPr>
        <w:pStyle w:val="a6"/>
        <w:spacing w:before="0"/>
        <w:ind w:left="0"/>
        <w:rPr>
          <w:sz w:val="22"/>
          <w:szCs w:val="22"/>
        </w:rPr>
      </w:pPr>
      <w:r w:rsidRPr="00D8725C">
        <w:rPr>
          <w:b/>
          <w:sz w:val="22"/>
          <w:szCs w:val="22"/>
        </w:rPr>
        <w:t xml:space="preserve">а. </w:t>
      </w:r>
      <w:proofErr w:type="spellStart"/>
      <w:r w:rsidRPr="00D8725C">
        <w:rPr>
          <w:sz w:val="22"/>
          <w:szCs w:val="22"/>
        </w:rPr>
        <w:t>Пропранолол</w:t>
      </w:r>
      <w:proofErr w:type="spellEnd"/>
      <w:r w:rsidRPr="00D8725C">
        <w:rPr>
          <w:sz w:val="22"/>
          <w:szCs w:val="22"/>
        </w:rPr>
        <w:t xml:space="preserve"> быстро улучшает состояние больных, блокируя бета- </w:t>
      </w:r>
      <w:proofErr w:type="spellStart"/>
      <w:r w:rsidRPr="00D8725C">
        <w:rPr>
          <w:position w:val="2"/>
          <w:sz w:val="22"/>
          <w:szCs w:val="22"/>
        </w:rPr>
        <w:t>адренорецепторы</w:t>
      </w:r>
      <w:proofErr w:type="spellEnd"/>
      <w:r w:rsidRPr="00D8725C">
        <w:rPr>
          <w:position w:val="2"/>
          <w:sz w:val="22"/>
          <w:szCs w:val="22"/>
        </w:rPr>
        <w:t xml:space="preserve">. </w:t>
      </w:r>
      <w:proofErr w:type="spellStart"/>
      <w:r w:rsidRPr="00D8725C">
        <w:rPr>
          <w:position w:val="2"/>
          <w:sz w:val="22"/>
          <w:szCs w:val="22"/>
        </w:rPr>
        <w:t>Пропранолол</w:t>
      </w:r>
      <w:proofErr w:type="spellEnd"/>
      <w:r w:rsidRPr="00D8725C">
        <w:rPr>
          <w:position w:val="2"/>
          <w:sz w:val="22"/>
          <w:szCs w:val="22"/>
        </w:rPr>
        <w:t xml:space="preserve"> несколько снижает и уровень T</w:t>
      </w:r>
      <w:r w:rsidRPr="00D8725C">
        <w:rPr>
          <w:sz w:val="22"/>
          <w:szCs w:val="22"/>
        </w:rPr>
        <w:t>3</w:t>
      </w:r>
      <w:r w:rsidRPr="00D8725C">
        <w:rPr>
          <w:position w:val="2"/>
          <w:sz w:val="22"/>
          <w:szCs w:val="22"/>
        </w:rPr>
        <w:t>, тормозя периферическое превращение T</w:t>
      </w:r>
      <w:r w:rsidRPr="00D8725C">
        <w:rPr>
          <w:sz w:val="22"/>
          <w:szCs w:val="22"/>
        </w:rPr>
        <w:t>4</w:t>
      </w:r>
      <w:r w:rsidRPr="00D8725C">
        <w:rPr>
          <w:spacing w:val="40"/>
          <w:sz w:val="22"/>
          <w:szCs w:val="22"/>
        </w:rPr>
        <w:t xml:space="preserve"> </w:t>
      </w:r>
      <w:r w:rsidRPr="00D8725C">
        <w:rPr>
          <w:position w:val="2"/>
          <w:sz w:val="22"/>
          <w:szCs w:val="22"/>
        </w:rPr>
        <w:t>в T</w:t>
      </w:r>
      <w:r w:rsidRPr="00D8725C">
        <w:rPr>
          <w:sz w:val="22"/>
          <w:szCs w:val="22"/>
        </w:rPr>
        <w:t>3</w:t>
      </w:r>
      <w:r w:rsidRPr="00D8725C">
        <w:rPr>
          <w:position w:val="2"/>
          <w:sz w:val="22"/>
          <w:szCs w:val="22"/>
        </w:rPr>
        <w:t xml:space="preserve">. Этот эффект </w:t>
      </w:r>
      <w:proofErr w:type="spellStart"/>
      <w:r w:rsidRPr="00D8725C">
        <w:rPr>
          <w:position w:val="2"/>
          <w:sz w:val="22"/>
          <w:szCs w:val="22"/>
        </w:rPr>
        <w:t>пропранолола</w:t>
      </w:r>
      <w:proofErr w:type="spellEnd"/>
      <w:r w:rsidRPr="00D8725C">
        <w:rPr>
          <w:position w:val="2"/>
          <w:sz w:val="22"/>
          <w:szCs w:val="22"/>
        </w:rPr>
        <w:t>, по-видимому,</w:t>
      </w:r>
      <w:r w:rsidRPr="00D8725C">
        <w:rPr>
          <w:spacing w:val="40"/>
          <w:position w:val="2"/>
          <w:sz w:val="22"/>
          <w:szCs w:val="22"/>
        </w:rPr>
        <w:t xml:space="preserve"> </w:t>
      </w:r>
      <w:r w:rsidRPr="00D8725C">
        <w:rPr>
          <w:sz w:val="22"/>
          <w:szCs w:val="22"/>
        </w:rPr>
        <w:t>не опосредуется блокадой бета-</w:t>
      </w:r>
      <w:proofErr w:type="spellStart"/>
      <w:r w:rsidRPr="00D8725C">
        <w:rPr>
          <w:sz w:val="22"/>
          <w:szCs w:val="22"/>
        </w:rPr>
        <w:t>адренорецепторов</w:t>
      </w:r>
      <w:proofErr w:type="spellEnd"/>
      <w:r w:rsidRPr="00D8725C">
        <w:rPr>
          <w:sz w:val="22"/>
          <w:szCs w:val="22"/>
        </w:rPr>
        <w:t xml:space="preserve">. Обычная доза </w:t>
      </w:r>
      <w:proofErr w:type="spellStart"/>
      <w:r w:rsidRPr="00D8725C">
        <w:rPr>
          <w:sz w:val="22"/>
          <w:szCs w:val="22"/>
        </w:rPr>
        <w:t>пропранолола</w:t>
      </w:r>
      <w:proofErr w:type="spellEnd"/>
      <w:r w:rsidRPr="00D8725C">
        <w:rPr>
          <w:spacing w:val="-3"/>
          <w:sz w:val="22"/>
          <w:szCs w:val="22"/>
        </w:rPr>
        <w:t xml:space="preserve"> </w:t>
      </w:r>
      <w:r w:rsidRPr="00D8725C">
        <w:rPr>
          <w:sz w:val="22"/>
          <w:szCs w:val="22"/>
        </w:rPr>
        <w:t>— 20—40</w:t>
      </w:r>
      <w:r w:rsidRPr="00D8725C">
        <w:rPr>
          <w:spacing w:val="-1"/>
          <w:sz w:val="22"/>
          <w:szCs w:val="22"/>
        </w:rPr>
        <w:t xml:space="preserve"> </w:t>
      </w:r>
      <w:r w:rsidRPr="00D8725C">
        <w:rPr>
          <w:sz w:val="22"/>
          <w:szCs w:val="22"/>
        </w:rPr>
        <w:t>мг внутрь каждые</w:t>
      </w:r>
      <w:r w:rsidRPr="00D8725C">
        <w:rPr>
          <w:spacing w:val="-1"/>
          <w:sz w:val="22"/>
          <w:szCs w:val="22"/>
        </w:rPr>
        <w:t xml:space="preserve"> </w:t>
      </w:r>
      <w:r w:rsidRPr="00D8725C">
        <w:rPr>
          <w:sz w:val="22"/>
          <w:szCs w:val="22"/>
        </w:rPr>
        <w:t>4—8</w:t>
      </w:r>
      <w:r w:rsidRPr="00D8725C">
        <w:rPr>
          <w:spacing w:val="-1"/>
          <w:sz w:val="22"/>
          <w:szCs w:val="22"/>
        </w:rPr>
        <w:t xml:space="preserve"> </w:t>
      </w:r>
      <w:r w:rsidRPr="00D8725C">
        <w:rPr>
          <w:sz w:val="22"/>
          <w:szCs w:val="22"/>
        </w:rPr>
        <w:t>ч. Дозу</w:t>
      </w:r>
      <w:r w:rsidRPr="00D8725C">
        <w:rPr>
          <w:spacing w:val="-4"/>
          <w:sz w:val="22"/>
          <w:szCs w:val="22"/>
        </w:rPr>
        <w:t xml:space="preserve"> </w:t>
      </w:r>
      <w:r w:rsidRPr="00D8725C">
        <w:rPr>
          <w:sz w:val="22"/>
          <w:szCs w:val="22"/>
        </w:rPr>
        <w:t>подбирают так, чтобы снизить ЧСС в покое до 70—90</w:t>
      </w:r>
      <w:r w:rsidRPr="00D8725C">
        <w:rPr>
          <w:spacing w:val="-1"/>
          <w:sz w:val="22"/>
          <w:szCs w:val="22"/>
        </w:rPr>
        <w:t xml:space="preserve"> </w:t>
      </w:r>
      <w:r w:rsidRPr="00D8725C">
        <w:rPr>
          <w:sz w:val="22"/>
          <w:szCs w:val="22"/>
        </w:rPr>
        <w:t>мин</w:t>
      </w:r>
      <w:r w:rsidRPr="00D8725C">
        <w:rPr>
          <w:sz w:val="22"/>
          <w:szCs w:val="22"/>
          <w:vertAlign w:val="superscript"/>
        </w:rPr>
        <w:t>–1</w:t>
      </w:r>
      <w:r w:rsidRPr="00D8725C">
        <w:rPr>
          <w:sz w:val="22"/>
          <w:szCs w:val="22"/>
        </w:rPr>
        <w:t xml:space="preserve">. По мере исчезновения симптомов тиреотоксикоза дозу </w:t>
      </w:r>
      <w:proofErr w:type="spellStart"/>
      <w:r w:rsidRPr="00D8725C">
        <w:rPr>
          <w:sz w:val="22"/>
          <w:szCs w:val="22"/>
        </w:rPr>
        <w:t>пропранолола</w:t>
      </w:r>
      <w:proofErr w:type="spellEnd"/>
      <w:r w:rsidRPr="00D8725C">
        <w:rPr>
          <w:sz w:val="22"/>
          <w:szCs w:val="22"/>
        </w:rPr>
        <w:t xml:space="preserve"> уменьшают, а по достижении </w:t>
      </w:r>
      <w:proofErr w:type="spellStart"/>
      <w:r w:rsidRPr="00D8725C">
        <w:rPr>
          <w:sz w:val="22"/>
          <w:szCs w:val="22"/>
        </w:rPr>
        <w:t>эутиреоза</w:t>
      </w:r>
      <w:proofErr w:type="spellEnd"/>
      <w:r w:rsidRPr="00D8725C">
        <w:rPr>
          <w:sz w:val="22"/>
          <w:szCs w:val="22"/>
        </w:rPr>
        <w:t xml:space="preserve"> препарат отменяют.</w:t>
      </w:r>
    </w:p>
    <w:p w:rsidR="00D8725C" w:rsidRPr="00D8725C" w:rsidRDefault="00D8725C" w:rsidP="000C27CF">
      <w:pPr>
        <w:pStyle w:val="a6"/>
        <w:spacing w:before="0"/>
        <w:ind w:left="0" w:firstLine="0"/>
        <w:jc w:val="center"/>
        <w:rPr>
          <w:sz w:val="22"/>
          <w:szCs w:val="22"/>
        </w:rPr>
      </w:pPr>
      <w:r w:rsidRPr="00D8725C">
        <w:rPr>
          <w:b/>
          <w:sz w:val="22"/>
          <w:szCs w:val="22"/>
        </w:rPr>
        <w:t>б.</w:t>
      </w:r>
      <w:r w:rsidRPr="00D8725C">
        <w:rPr>
          <w:b/>
          <w:spacing w:val="6"/>
          <w:sz w:val="22"/>
          <w:szCs w:val="22"/>
        </w:rPr>
        <w:t xml:space="preserve"> </w:t>
      </w:r>
      <w:r w:rsidRPr="00D8725C">
        <w:rPr>
          <w:sz w:val="22"/>
          <w:szCs w:val="22"/>
        </w:rPr>
        <w:t>Бета-адреноблокаторы</w:t>
      </w:r>
      <w:r w:rsidRPr="00D8725C">
        <w:rPr>
          <w:spacing w:val="11"/>
          <w:sz w:val="22"/>
          <w:szCs w:val="22"/>
        </w:rPr>
        <w:t xml:space="preserve"> </w:t>
      </w:r>
      <w:r w:rsidRPr="00D8725C">
        <w:rPr>
          <w:sz w:val="22"/>
          <w:szCs w:val="22"/>
        </w:rPr>
        <w:t>устраняют</w:t>
      </w:r>
      <w:r w:rsidRPr="00D8725C">
        <w:rPr>
          <w:spacing w:val="9"/>
          <w:sz w:val="22"/>
          <w:szCs w:val="22"/>
        </w:rPr>
        <w:t xml:space="preserve"> </w:t>
      </w:r>
      <w:r w:rsidRPr="00D8725C">
        <w:rPr>
          <w:sz w:val="22"/>
          <w:szCs w:val="22"/>
        </w:rPr>
        <w:t>тахикардию,</w:t>
      </w:r>
      <w:r w:rsidRPr="00D8725C">
        <w:rPr>
          <w:spacing w:val="8"/>
          <w:sz w:val="22"/>
          <w:szCs w:val="22"/>
        </w:rPr>
        <w:t xml:space="preserve"> </w:t>
      </w:r>
      <w:r w:rsidRPr="00D8725C">
        <w:rPr>
          <w:sz w:val="22"/>
          <w:szCs w:val="22"/>
        </w:rPr>
        <w:t>потливость,</w:t>
      </w:r>
      <w:r w:rsidRPr="00D8725C">
        <w:rPr>
          <w:spacing w:val="6"/>
          <w:sz w:val="22"/>
          <w:szCs w:val="22"/>
        </w:rPr>
        <w:t xml:space="preserve"> </w:t>
      </w:r>
      <w:r w:rsidRPr="00D8725C">
        <w:rPr>
          <w:sz w:val="22"/>
          <w:szCs w:val="22"/>
        </w:rPr>
        <w:t>тремор</w:t>
      </w:r>
      <w:r w:rsidRPr="00D8725C">
        <w:rPr>
          <w:spacing w:val="8"/>
          <w:sz w:val="22"/>
          <w:szCs w:val="22"/>
        </w:rPr>
        <w:t xml:space="preserve"> </w:t>
      </w:r>
      <w:r w:rsidRPr="00D8725C">
        <w:rPr>
          <w:sz w:val="22"/>
          <w:szCs w:val="22"/>
        </w:rPr>
        <w:t>и</w:t>
      </w:r>
      <w:r w:rsidRPr="00D8725C">
        <w:rPr>
          <w:spacing w:val="10"/>
          <w:sz w:val="22"/>
          <w:szCs w:val="22"/>
        </w:rPr>
        <w:t xml:space="preserve"> </w:t>
      </w:r>
      <w:r w:rsidRPr="00D8725C">
        <w:rPr>
          <w:spacing w:val="-2"/>
          <w:sz w:val="22"/>
          <w:szCs w:val="22"/>
        </w:rPr>
        <w:t>тревожность.</w:t>
      </w:r>
    </w:p>
    <w:p w:rsidR="00D8725C" w:rsidRPr="00D8725C" w:rsidRDefault="00D8725C" w:rsidP="000C27CF">
      <w:pPr>
        <w:pStyle w:val="a6"/>
        <w:spacing w:before="0"/>
        <w:ind w:left="0" w:firstLine="0"/>
        <w:jc w:val="center"/>
        <w:rPr>
          <w:sz w:val="22"/>
          <w:szCs w:val="22"/>
        </w:rPr>
      </w:pPr>
      <w:r w:rsidRPr="00D8725C">
        <w:rPr>
          <w:sz w:val="22"/>
          <w:szCs w:val="22"/>
        </w:rPr>
        <w:t>Поэтому</w:t>
      </w:r>
      <w:r w:rsidRPr="00D8725C">
        <w:rPr>
          <w:spacing w:val="-10"/>
          <w:sz w:val="22"/>
          <w:szCs w:val="22"/>
        </w:rPr>
        <w:t xml:space="preserve"> </w:t>
      </w:r>
      <w:r w:rsidRPr="00D8725C">
        <w:rPr>
          <w:sz w:val="22"/>
          <w:szCs w:val="22"/>
        </w:rPr>
        <w:t>прием</w:t>
      </w:r>
      <w:r w:rsidRPr="00D8725C">
        <w:rPr>
          <w:spacing w:val="-3"/>
          <w:sz w:val="22"/>
          <w:szCs w:val="22"/>
        </w:rPr>
        <w:t xml:space="preserve"> </w:t>
      </w:r>
      <w:r w:rsidRPr="00D8725C">
        <w:rPr>
          <w:sz w:val="22"/>
          <w:szCs w:val="22"/>
        </w:rPr>
        <w:t>бета-адреноблокаторов</w:t>
      </w:r>
      <w:r w:rsidRPr="00D8725C">
        <w:rPr>
          <w:spacing w:val="-2"/>
          <w:sz w:val="22"/>
          <w:szCs w:val="22"/>
        </w:rPr>
        <w:t xml:space="preserve"> </w:t>
      </w:r>
      <w:r w:rsidRPr="00D8725C">
        <w:rPr>
          <w:sz w:val="22"/>
          <w:szCs w:val="22"/>
        </w:rPr>
        <w:t>затрудняет</w:t>
      </w:r>
      <w:r w:rsidRPr="00D8725C">
        <w:rPr>
          <w:spacing w:val="-2"/>
          <w:sz w:val="22"/>
          <w:szCs w:val="22"/>
        </w:rPr>
        <w:t xml:space="preserve"> </w:t>
      </w:r>
      <w:r w:rsidRPr="00D8725C">
        <w:rPr>
          <w:sz w:val="22"/>
          <w:szCs w:val="22"/>
        </w:rPr>
        <w:t>диагностику</w:t>
      </w:r>
      <w:r w:rsidRPr="00D8725C">
        <w:rPr>
          <w:spacing w:val="-10"/>
          <w:sz w:val="22"/>
          <w:szCs w:val="22"/>
        </w:rPr>
        <w:t xml:space="preserve"> </w:t>
      </w:r>
      <w:r w:rsidRPr="00D8725C">
        <w:rPr>
          <w:spacing w:val="-2"/>
          <w:sz w:val="22"/>
          <w:szCs w:val="22"/>
        </w:rPr>
        <w:t>тиреотоксикоза.</w:t>
      </w:r>
      <w:r w:rsidR="00BD720B">
        <w:rPr>
          <w:spacing w:val="-2"/>
          <w:sz w:val="22"/>
          <w:szCs w:val="22"/>
        </w:rPr>
        <w:t xml:space="preserve"> </w:t>
      </w:r>
      <w:r w:rsidRPr="00D8725C">
        <w:rPr>
          <w:b/>
          <w:sz w:val="22"/>
          <w:szCs w:val="22"/>
        </w:rPr>
        <w:t>в.</w:t>
      </w:r>
      <w:r w:rsidRPr="00D8725C">
        <w:rPr>
          <w:b/>
          <w:spacing w:val="54"/>
          <w:sz w:val="22"/>
          <w:szCs w:val="22"/>
        </w:rPr>
        <w:t xml:space="preserve">  </w:t>
      </w:r>
      <w:proofErr w:type="gramStart"/>
      <w:r w:rsidRPr="00D8725C">
        <w:rPr>
          <w:sz w:val="22"/>
          <w:szCs w:val="22"/>
        </w:rPr>
        <w:t>Другие</w:t>
      </w:r>
      <w:r w:rsidRPr="00D8725C">
        <w:rPr>
          <w:spacing w:val="58"/>
          <w:sz w:val="22"/>
          <w:szCs w:val="22"/>
        </w:rPr>
        <w:t xml:space="preserve">  </w:t>
      </w:r>
      <w:r w:rsidRPr="00D8725C">
        <w:rPr>
          <w:sz w:val="22"/>
          <w:szCs w:val="22"/>
        </w:rPr>
        <w:t>бета</w:t>
      </w:r>
      <w:proofErr w:type="gramEnd"/>
      <w:r w:rsidRPr="00D8725C">
        <w:rPr>
          <w:sz w:val="22"/>
          <w:szCs w:val="22"/>
        </w:rPr>
        <w:t>-адреноблокаторы</w:t>
      </w:r>
      <w:r w:rsidRPr="00D8725C">
        <w:rPr>
          <w:spacing w:val="58"/>
          <w:sz w:val="22"/>
          <w:szCs w:val="22"/>
        </w:rPr>
        <w:t xml:space="preserve">  </w:t>
      </w:r>
      <w:r w:rsidRPr="00D8725C">
        <w:rPr>
          <w:sz w:val="22"/>
          <w:szCs w:val="22"/>
        </w:rPr>
        <w:t>не</w:t>
      </w:r>
      <w:r w:rsidRPr="00D8725C">
        <w:rPr>
          <w:spacing w:val="57"/>
          <w:sz w:val="22"/>
          <w:szCs w:val="22"/>
        </w:rPr>
        <w:t xml:space="preserve">  </w:t>
      </w:r>
      <w:r w:rsidRPr="00D8725C">
        <w:rPr>
          <w:sz w:val="22"/>
          <w:szCs w:val="22"/>
        </w:rPr>
        <w:t>более</w:t>
      </w:r>
      <w:r w:rsidRPr="00D8725C">
        <w:rPr>
          <w:spacing w:val="57"/>
          <w:sz w:val="22"/>
          <w:szCs w:val="22"/>
        </w:rPr>
        <w:t xml:space="preserve">  </w:t>
      </w:r>
      <w:r w:rsidRPr="00D8725C">
        <w:rPr>
          <w:sz w:val="22"/>
          <w:szCs w:val="22"/>
        </w:rPr>
        <w:t>эффективны,</w:t>
      </w:r>
      <w:r w:rsidRPr="00D8725C">
        <w:rPr>
          <w:spacing w:val="57"/>
          <w:sz w:val="22"/>
          <w:szCs w:val="22"/>
        </w:rPr>
        <w:t xml:space="preserve">  </w:t>
      </w:r>
      <w:r w:rsidRPr="00D8725C">
        <w:rPr>
          <w:sz w:val="22"/>
          <w:szCs w:val="22"/>
        </w:rPr>
        <w:t>чем</w:t>
      </w:r>
      <w:r w:rsidRPr="00D8725C">
        <w:rPr>
          <w:spacing w:val="60"/>
          <w:sz w:val="22"/>
          <w:szCs w:val="22"/>
        </w:rPr>
        <w:t xml:space="preserve">  </w:t>
      </w:r>
      <w:proofErr w:type="spellStart"/>
      <w:r w:rsidRPr="00D8725C">
        <w:rPr>
          <w:spacing w:val="-2"/>
          <w:sz w:val="22"/>
          <w:szCs w:val="22"/>
        </w:rPr>
        <w:t>пропранолол</w:t>
      </w:r>
      <w:proofErr w:type="spellEnd"/>
      <w:r w:rsidRPr="00D8725C">
        <w:rPr>
          <w:spacing w:val="-2"/>
          <w:sz w:val="22"/>
          <w:szCs w:val="22"/>
        </w:rPr>
        <w:t>.</w:t>
      </w:r>
    </w:p>
    <w:p w:rsidR="00D8725C" w:rsidRPr="00D8725C" w:rsidRDefault="00D8725C" w:rsidP="000C27CF">
      <w:pPr>
        <w:pStyle w:val="a6"/>
        <w:spacing w:before="0" w:line="277" w:lineRule="exact"/>
        <w:ind w:left="0" w:firstLine="0"/>
        <w:rPr>
          <w:sz w:val="22"/>
          <w:szCs w:val="22"/>
        </w:rPr>
      </w:pPr>
      <w:r w:rsidRPr="00D8725C">
        <w:rPr>
          <w:position w:val="2"/>
          <w:sz w:val="22"/>
          <w:szCs w:val="22"/>
        </w:rPr>
        <w:t>Селективные</w:t>
      </w:r>
      <w:r w:rsidRPr="00D8725C">
        <w:rPr>
          <w:spacing w:val="-14"/>
          <w:position w:val="2"/>
          <w:sz w:val="22"/>
          <w:szCs w:val="22"/>
        </w:rPr>
        <w:t xml:space="preserve"> </w:t>
      </w:r>
      <w:r w:rsidRPr="00D8725C">
        <w:rPr>
          <w:position w:val="2"/>
          <w:sz w:val="22"/>
          <w:szCs w:val="22"/>
        </w:rPr>
        <w:t>бета</w:t>
      </w:r>
      <w:r w:rsidRPr="00D8725C">
        <w:rPr>
          <w:sz w:val="22"/>
          <w:szCs w:val="22"/>
        </w:rPr>
        <w:t>1</w:t>
      </w:r>
      <w:r w:rsidRPr="00D8725C">
        <w:rPr>
          <w:position w:val="2"/>
          <w:sz w:val="22"/>
          <w:szCs w:val="22"/>
        </w:rPr>
        <w:t>-</w:t>
      </w:r>
      <w:proofErr w:type="spellStart"/>
      <w:r w:rsidRPr="00D8725C">
        <w:rPr>
          <w:position w:val="2"/>
          <w:sz w:val="22"/>
          <w:szCs w:val="22"/>
        </w:rPr>
        <w:t>адреноблокаторы</w:t>
      </w:r>
      <w:proofErr w:type="spellEnd"/>
      <w:r w:rsidRPr="00D8725C">
        <w:rPr>
          <w:spacing w:val="-12"/>
          <w:position w:val="2"/>
          <w:sz w:val="22"/>
          <w:szCs w:val="22"/>
        </w:rPr>
        <w:t xml:space="preserve"> </w:t>
      </w:r>
      <w:r w:rsidRPr="00D8725C">
        <w:rPr>
          <w:position w:val="2"/>
          <w:sz w:val="22"/>
          <w:szCs w:val="22"/>
        </w:rPr>
        <w:t>(</w:t>
      </w:r>
      <w:proofErr w:type="spellStart"/>
      <w:r w:rsidRPr="00D8725C">
        <w:rPr>
          <w:position w:val="2"/>
          <w:sz w:val="22"/>
          <w:szCs w:val="22"/>
        </w:rPr>
        <w:t>метопролол</w:t>
      </w:r>
      <w:proofErr w:type="spellEnd"/>
      <w:r w:rsidRPr="00D8725C">
        <w:rPr>
          <w:position w:val="2"/>
          <w:sz w:val="22"/>
          <w:szCs w:val="22"/>
        </w:rPr>
        <w:t>)</w:t>
      </w:r>
      <w:r w:rsidRPr="00D8725C">
        <w:rPr>
          <w:spacing w:val="-12"/>
          <w:position w:val="2"/>
          <w:sz w:val="22"/>
          <w:szCs w:val="22"/>
        </w:rPr>
        <w:t xml:space="preserve"> </w:t>
      </w:r>
      <w:r w:rsidRPr="00D8725C">
        <w:rPr>
          <w:position w:val="2"/>
          <w:sz w:val="22"/>
          <w:szCs w:val="22"/>
        </w:rPr>
        <w:t>не</w:t>
      </w:r>
      <w:r w:rsidRPr="00D8725C">
        <w:rPr>
          <w:spacing w:val="-13"/>
          <w:position w:val="2"/>
          <w:sz w:val="22"/>
          <w:szCs w:val="22"/>
        </w:rPr>
        <w:t xml:space="preserve"> </w:t>
      </w:r>
      <w:r w:rsidRPr="00D8725C">
        <w:rPr>
          <w:position w:val="2"/>
          <w:sz w:val="22"/>
          <w:szCs w:val="22"/>
        </w:rPr>
        <w:t>снижают</w:t>
      </w:r>
      <w:r w:rsidRPr="00D8725C">
        <w:rPr>
          <w:spacing w:val="-11"/>
          <w:position w:val="2"/>
          <w:sz w:val="22"/>
          <w:szCs w:val="22"/>
        </w:rPr>
        <w:t xml:space="preserve"> </w:t>
      </w:r>
      <w:r w:rsidRPr="00D8725C">
        <w:rPr>
          <w:position w:val="2"/>
          <w:sz w:val="22"/>
          <w:szCs w:val="22"/>
        </w:rPr>
        <w:t>уровень</w:t>
      </w:r>
      <w:r w:rsidRPr="00D8725C">
        <w:rPr>
          <w:spacing w:val="-12"/>
          <w:position w:val="2"/>
          <w:sz w:val="22"/>
          <w:szCs w:val="22"/>
        </w:rPr>
        <w:t xml:space="preserve"> </w:t>
      </w:r>
      <w:r w:rsidRPr="00D8725C">
        <w:rPr>
          <w:spacing w:val="-5"/>
          <w:position w:val="2"/>
          <w:sz w:val="22"/>
          <w:szCs w:val="22"/>
        </w:rPr>
        <w:t>T</w:t>
      </w:r>
      <w:r w:rsidRPr="00D8725C">
        <w:rPr>
          <w:spacing w:val="-5"/>
          <w:sz w:val="22"/>
          <w:szCs w:val="22"/>
        </w:rPr>
        <w:t>3</w:t>
      </w:r>
      <w:r w:rsidRPr="00D8725C">
        <w:rPr>
          <w:spacing w:val="-5"/>
          <w:position w:val="2"/>
          <w:sz w:val="22"/>
          <w:szCs w:val="22"/>
        </w:rPr>
        <w:t>.</w:t>
      </w:r>
    </w:p>
    <w:p w:rsidR="00D8725C" w:rsidRPr="00D8725C" w:rsidRDefault="00D8725C" w:rsidP="000C27CF">
      <w:pPr>
        <w:pStyle w:val="a6"/>
        <w:spacing w:before="0"/>
        <w:ind w:left="0"/>
        <w:rPr>
          <w:sz w:val="22"/>
          <w:szCs w:val="22"/>
        </w:rPr>
      </w:pPr>
      <w:r w:rsidRPr="00D8725C">
        <w:rPr>
          <w:b/>
          <w:sz w:val="22"/>
          <w:szCs w:val="22"/>
        </w:rPr>
        <w:t xml:space="preserve">г. </w:t>
      </w:r>
      <w:r w:rsidRPr="00D8725C">
        <w:rPr>
          <w:sz w:val="22"/>
          <w:szCs w:val="22"/>
        </w:rPr>
        <w:t>Бета-адреноблокаторы</w:t>
      </w:r>
      <w:r w:rsidRPr="00D8725C">
        <w:rPr>
          <w:spacing w:val="-2"/>
          <w:sz w:val="22"/>
          <w:szCs w:val="22"/>
        </w:rPr>
        <w:t xml:space="preserve"> </w:t>
      </w:r>
      <w:r w:rsidRPr="00D8725C">
        <w:rPr>
          <w:sz w:val="22"/>
          <w:szCs w:val="22"/>
        </w:rPr>
        <w:t>особенно</w:t>
      </w:r>
      <w:r w:rsidRPr="00D8725C">
        <w:rPr>
          <w:spacing w:val="-1"/>
          <w:sz w:val="22"/>
          <w:szCs w:val="22"/>
        </w:rPr>
        <w:t xml:space="preserve"> </w:t>
      </w:r>
      <w:r w:rsidRPr="00D8725C">
        <w:rPr>
          <w:sz w:val="22"/>
          <w:szCs w:val="22"/>
        </w:rPr>
        <w:t>показаны</w:t>
      </w:r>
      <w:r w:rsidRPr="00D8725C">
        <w:rPr>
          <w:spacing w:val="-2"/>
          <w:sz w:val="22"/>
          <w:szCs w:val="22"/>
        </w:rPr>
        <w:t xml:space="preserve"> </w:t>
      </w:r>
      <w:r w:rsidRPr="00D8725C">
        <w:rPr>
          <w:sz w:val="22"/>
          <w:szCs w:val="22"/>
        </w:rPr>
        <w:t>при тахикардии даже</w:t>
      </w:r>
      <w:r w:rsidRPr="00D8725C">
        <w:rPr>
          <w:spacing w:val="-3"/>
          <w:sz w:val="22"/>
          <w:szCs w:val="22"/>
        </w:rPr>
        <w:t xml:space="preserve"> </w:t>
      </w:r>
      <w:r w:rsidRPr="00D8725C">
        <w:rPr>
          <w:sz w:val="22"/>
          <w:szCs w:val="22"/>
        </w:rPr>
        <w:t>на фоне</w:t>
      </w:r>
      <w:r w:rsidRPr="00D8725C">
        <w:rPr>
          <w:spacing w:val="-2"/>
          <w:sz w:val="22"/>
          <w:szCs w:val="22"/>
        </w:rPr>
        <w:t xml:space="preserve"> </w:t>
      </w:r>
      <w:r w:rsidRPr="00D8725C">
        <w:rPr>
          <w:sz w:val="22"/>
          <w:szCs w:val="22"/>
        </w:rPr>
        <w:t xml:space="preserve">сердечной недостаточности при условии, что тахикардия обусловлена тиреотоксикозом, а сердечная недостаточность — тахикардией. Относительное противопоказание к применению </w:t>
      </w:r>
      <w:proofErr w:type="spellStart"/>
      <w:r w:rsidRPr="00D8725C">
        <w:rPr>
          <w:sz w:val="22"/>
          <w:szCs w:val="22"/>
        </w:rPr>
        <w:t>пропранолола</w:t>
      </w:r>
      <w:proofErr w:type="spellEnd"/>
      <w:r w:rsidRPr="00D8725C">
        <w:rPr>
          <w:sz w:val="22"/>
          <w:szCs w:val="22"/>
        </w:rPr>
        <w:t xml:space="preserve"> — ХОЗЛ.</w:t>
      </w:r>
    </w:p>
    <w:p w:rsidR="00D8725C" w:rsidRPr="00D8725C" w:rsidRDefault="00D8725C" w:rsidP="000C27CF">
      <w:pPr>
        <w:pStyle w:val="a6"/>
        <w:spacing w:before="0"/>
        <w:ind w:left="0"/>
        <w:rPr>
          <w:sz w:val="22"/>
          <w:szCs w:val="22"/>
        </w:rPr>
      </w:pPr>
      <w:r w:rsidRPr="00D8725C">
        <w:rPr>
          <w:b/>
          <w:sz w:val="22"/>
          <w:szCs w:val="22"/>
        </w:rPr>
        <w:t xml:space="preserve">д. </w:t>
      </w:r>
      <w:r w:rsidRPr="00D8725C">
        <w:rPr>
          <w:sz w:val="22"/>
          <w:szCs w:val="22"/>
        </w:rPr>
        <w:t>Тиреотоксикоз нельзя лечить одними бета-адреноблокаторами, поскольку эти препараты не нормализуют функцию щитовидной железы.</w:t>
      </w:r>
    </w:p>
    <w:p w:rsidR="00D8725C" w:rsidRPr="00D8725C" w:rsidRDefault="00D8725C" w:rsidP="008E56FD">
      <w:pPr>
        <w:pStyle w:val="5"/>
        <w:numPr>
          <w:ilvl w:val="1"/>
          <w:numId w:val="9"/>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Другие</w:t>
      </w:r>
      <w:r w:rsidRPr="00D8725C">
        <w:rPr>
          <w:rFonts w:ascii="Times New Roman" w:hAnsi="Times New Roman" w:cs="Times New Roman"/>
          <w:spacing w:val="-8"/>
          <w:sz w:val="22"/>
          <w:szCs w:val="22"/>
        </w:rPr>
        <w:t xml:space="preserve"> </w:t>
      </w:r>
      <w:r w:rsidRPr="00D8725C">
        <w:rPr>
          <w:rFonts w:ascii="Times New Roman" w:hAnsi="Times New Roman" w:cs="Times New Roman"/>
          <w:sz w:val="22"/>
          <w:szCs w:val="22"/>
        </w:rPr>
        <w:t>лекарственные</w:t>
      </w:r>
      <w:r w:rsidRPr="00D8725C">
        <w:rPr>
          <w:rFonts w:ascii="Times New Roman" w:hAnsi="Times New Roman" w:cs="Times New Roman"/>
          <w:spacing w:val="-7"/>
          <w:sz w:val="22"/>
          <w:szCs w:val="22"/>
        </w:rPr>
        <w:t xml:space="preserve"> </w:t>
      </w:r>
      <w:r w:rsidRPr="00D8725C">
        <w:rPr>
          <w:rFonts w:ascii="Times New Roman" w:hAnsi="Times New Roman" w:cs="Times New Roman"/>
          <w:spacing w:val="-2"/>
          <w:sz w:val="22"/>
          <w:szCs w:val="22"/>
        </w:rPr>
        <w:t>средства</w:t>
      </w:r>
    </w:p>
    <w:p w:rsidR="00D8725C" w:rsidRPr="00D8725C" w:rsidRDefault="00D8725C" w:rsidP="000C27CF">
      <w:pPr>
        <w:pStyle w:val="a6"/>
        <w:spacing w:before="0"/>
        <w:ind w:left="0"/>
        <w:rPr>
          <w:sz w:val="22"/>
          <w:szCs w:val="22"/>
        </w:rPr>
      </w:pPr>
      <w:r w:rsidRPr="00D8725C">
        <w:rPr>
          <w:b/>
          <w:sz w:val="22"/>
          <w:szCs w:val="22"/>
        </w:rPr>
        <w:lastRenderedPageBreak/>
        <w:t xml:space="preserve">а. Натриевая соль </w:t>
      </w:r>
      <w:proofErr w:type="spellStart"/>
      <w:r w:rsidRPr="00D8725C">
        <w:rPr>
          <w:b/>
          <w:sz w:val="22"/>
          <w:szCs w:val="22"/>
        </w:rPr>
        <w:t>иоподовой</w:t>
      </w:r>
      <w:proofErr w:type="spellEnd"/>
      <w:r w:rsidRPr="00D8725C">
        <w:rPr>
          <w:b/>
          <w:sz w:val="22"/>
          <w:szCs w:val="22"/>
        </w:rPr>
        <w:t xml:space="preserve"> кислоты и </w:t>
      </w:r>
      <w:proofErr w:type="spellStart"/>
      <w:r w:rsidRPr="00D8725C">
        <w:rPr>
          <w:b/>
          <w:sz w:val="22"/>
          <w:szCs w:val="22"/>
        </w:rPr>
        <w:t>иопановая</w:t>
      </w:r>
      <w:proofErr w:type="spellEnd"/>
      <w:r w:rsidRPr="00D8725C">
        <w:rPr>
          <w:b/>
          <w:sz w:val="22"/>
          <w:szCs w:val="22"/>
        </w:rPr>
        <w:t xml:space="preserve"> кислота</w:t>
      </w:r>
      <w:r w:rsidRPr="00D8725C">
        <w:rPr>
          <w:sz w:val="22"/>
          <w:szCs w:val="22"/>
        </w:rPr>
        <w:t xml:space="preserve">. </w:t>
      </w:r>
      <w:proofErr w:type="spellStart"/>
      <w:r w:rsidRPr="00D8725C">
        <w:rPr>
          <w:sz w:val="22"/>
          <w:szCs w:val="22"/>
        </w:rPr>
        <w:t>Рентгеноконтрастные</w:t>
      </w:r>
      <w:proofErr w:type="spellEnd"/>
      <w:r w:rsidRPr="00D8725C">
        <w:rPr>
          <w:spacing w:val="-1"/>
          <w:sz w:val="22"/>
          <w:szCs w:val="22"/>
        </w:rPr>
        <w:t xml:space="preserve"> </w:t>
      </w:r>
      <w:r w:rsidRPr="00D8725C">
        <w:rPr>
          <w:sz w:val="22"/>
          <w:szCs w:val="22"/>
        </w:rPr>
        <w:t>вещества</w:t>
      </w:r>
      <w:r w:rsidRPr="00D8725C">
        <w:rPr>
          <w:spacing w:val="-3"/>
          <w:sz w:val="22"/>
          <w:szCs w:val="22"/>
        </w:rPr>
        <w:t xml:space="preserve"> </w:t>
      </w:r>
      <w:r w:rsidRPr="00D8725C">
        <w:rPr>
          <w:sz w:val="22"/>
          <w:szCs w:val="22"/>
        </w:rPr>
        <w:t xml:space="preserve">— натриевая соль </w:t>
      </w:r>
      <w:proofErr w:type="spellStart"/>
      <w:r w:rsidRPr="00D8725C">
        <w:rPr>
          <w:sz w:val="22"/>
          <w:szCs w:val="22"/>
        </w:rPr>
        <w:t>иоподовой</w:t>
      </w:r>
      <w:proofErr w:type="spellEnd"/>
      <w:r w:rsidRPr="00D8725C">
        <w:rPr>
          <w:spacing w:val="-2"/>
          <w:sz w:val="22"/>
          <w:szCs w:val="22"/>
        </w:rPr>
        <w:t xml:space="preserve"> </w:t>
      </w:r>
      <w:r w:rsidRPr="00D8725C">
        <w:rPr>
          <w:sz w:val="22"/>
          <w:szCs w:val="22"/>
        </w:rPr>
        <w:t xml:space="preserve">кислоты и </w:t>
      </w:r>
      <w:proofErr w:type="spellStart"/>
      <w:r w:rsidRPr="00D8725C">
        <w:rPr>
          <w:sz w:val="22"/>
          <w:szCs w:val="22"/>
        </w:rPr>
        <w:t>иопановая</w:t>
      </w:r>
      <w:proofErr w:type="spellEnd"/>
      <w:r w:rsidRPr="00D8725C">
        <w:rPr>
          <w:sz w:val="22"/>
          <w:szCs w:val="22"/>
        </w:rPr>
        <w:t xml:space="preserve"> </w:t>
      </w:r>
      <w:r w:rsidRPr="00D8725C">
        <w:rPr>
          <w:position w:val="2"/>
          <w:sz w:val="22"/>
          <w:szCs w:val="22"/>
        </w:rPr>
        <w:t>кислота</w:t>
      </w:r>
      <w:r w:rsidRPr="00D8725C">
        <w:rPr>
          <w:spacing w:val="-3"/>
          <w:position w:val="2"/>
          <w:sz w:val="22"/>
          <w:szCs w:val="22"/>
        </w:rPr>
        <w:t xml:space="preserve"> </w:t>
      </w:r>
      <w:r w:rsidRPr="00D8725C">
        <w:rPr>
          <w:position w:val="2"/>
          <w:sz w:val="22"/>
          <w:szCs w:val="22"/>
        </w:rPr>
        <w:t>— это мощные ингибиторы периферического превращения T</w:t>
      </w:r>
      <w:r w:rsidRPr="00D8725C">
        <w:rPr>
          <w:sz w:val="22"/>
          <w:szCs w:val="22"/>
        </w:rPr>
        <w:t>4</w:t>
      </w:r>
      <w:r w:rsidRPr="00D8725C">
        <w:rPr>
          <w:spacing w:val="25"/>
          <w:sz w:val="22"/>
          <w:szCs w:val="22"/>
        </w:rPr>
        <w:t xml:space="preserve"> </w:t>
      </w:r>
      <w:r w:rsidRPr="00D8725C">
        <w:rPr>
          <w:position w:val="2"/>
          <w:sz w:val="22"/>
          <w:szCs w:val="22"/>
        </w:rPr>
        <w:t>в T</w:t>
      </w:r>
      <w:r w:rsidRPr="00D8725C">
        <w:rPr>
          <w:sz w:val="22"/>
          <w:szCs w:val="22"/>
        </w:rPr>
        <w:t>3</w:t>
      </w:r>
      <w:r w:rsidRPr="00D8725C">
        <w:rPr>
          <w:position w:val="2"/>
          <w:sz w:val="22"/>
          <w:szCs w:val="22"/>
        </w:rPr>
        <w:t xml:space="preserve">. Кроме </w:t>
      </w:r>
      <w:r w:rsidRPr="00D8725C">
        <w:rPr>
          <w:sz w:val="22"/>
          <w:szCs w:val="22"/>
        </w:rPr>
        <w:t xml:space="preserve">того, при распаде этих соединений содержащийся в них йод поглощается щитовидной железой и тормозит секрецию </w:t>
      </w:r>
      <w:proofErr w:type="spellStart"/>
      <w:r w:rsidRPr="00D8725C">
        <w:rPr>
          <w:sz w:val="22"/>
          <w:szCs w:val="22"/>
        </w:rPr>
        <w:t>тиреоидных</w:t>
      </w:r>
      <w:proofErr w:type="spellEnd"/>
      <w:r w:rsidRPr="00D8725C">
        <w:rPr>
          <w:sz w:val="22"/>
          <w:szCs w:val="22"/>
        </w:rPr>
        <w:t xml:space="preserve"> гормонов. Натриевая соль </w:t>
      </w:r>
      <w:proofErr w:type="spellStart"/>
      <w:r w:rsidRPr="00D8725C">
        <w:rPr>
          <w:sz w:val="22"/>
          <w:szCs w:val="22"/>
        </w:rPr>
        <w:t>иоподовой</w:t>
      </w:r>
      <w:proofErr w:type="spellEnd"/>
      <w:r w:rsidRPr="00D8725C">
        <w:rPr>
          <w:sz w:val="22"/>
          <w:szCs w:val="22"/>
        </w:rPr>
        <w:t xml:space="preserve"> кислоты в дозе 1</w:t>
      </w:r>
      <w:r w:rsidRPr="00D8725C">
        <w:rPr>
          <w:spacing w:val="-2"/>
          <w:sz w:val="22"/>
          <w:szCs w:val="22"/>
        </w:rPr>
        <w:t xml:space="preserve"> </w:t>
      </w:r>
      <w:r w:rsidRPr="00D8725C">
        <w:rPr>
          <w:sz w:val="22"/>
          <w:szCs w:val="22"/>
        </w:rPr>
        <w:t>г/</w:t>
      </w:r>
      <w:proofErr w:type="spellStart"/>
      <w:r w:rsidRPr="00D8725C">
        <w:rPr>
          <w:sz w:val="22"/>
          <w:szCs w:val="22"/>
        </w:rPr>
        <w:t>сут</w:t>
      </w:r>
      <w:proofErr w:type="spellEnd"/>
      <w:r w:rsidRPr="00D8725C">
        <w:rPr>
          <w:sz w:val="22"/>
          <w:szCs w:val="22"/>
        </w:rPr>
        <w:t xml:space="preserve"> внутрь обычно вызывает резкое падение уровня </w:t>
      </w:r>
      <w:r w:rsidRPr="00D8725C">
        <w:rPr>
          <w:position w:val="2"/>
          <w:sz w:val="22"/>
          <w:szCs w:val="22"/>
        </w:rPr>
        <w:t>T</w:t>
      </w:r>
      <w:r w:rsidRPr="00D8725C">
        <w:rPr>
          <w:sz w:val="22"/>
          <w:szCs w:val="22"/>
        </w:rPr>
        <w:t>3</w:t>
      </w:r>
      <w:r w:rsidRPr="00D8725C">
        <w:rPr>
          <w:spacing w:val="40"/>
          <w:sz w:val="22"/>
          <w:szCs w:val="22"/>
        </w:rPr>
        <w:t xml:space="preserve"> </w:t>
      </w:r>
      <w:r w:rsidRPr="00D8725C">
        <w:rPr>
          <w:position w:val="2"/>
          <w:sz w:val="22"/>
          <w:szCs w:val="22"/>
        </w:rPr>
        <w:t>уже через 24—48</w:t>
      </w:r>
      <w:r w:rsidRPr="00D8725C">
        <w:rPr>
          <w:spacing w:val="-2"/>
          <w:position w:val="2"/>
          <w:sz w:val="22"/>
          <w:szCs w:val="22"/>
        </w:rPr>
        <w:t xml:space="preserve"> </w:t>
      </w:r>
      <w:r w:rsidRPr="00D8725C">
        <w:rPr>
          <w:position w:val="2"/>
          <w:sz w:val="22"/>
          <w:szCs w:val="22"/>
        </w:rPr>
        <w:t xml:space="preserve">ч. Известно всего несколько случаев применения натриевой </w:t>
      </w:r>
      <w:r w:rsidRPr="00D8725C">
        <w:rPr>
          <w:sz w:val="22"/>
          <w:szCs w:val="22"/>
        </w:rPr>
        <w:t xml:space="preserve">соли </w:t>
      </w:r>
      <w:proofErr w:type="spellStart"/>
      <w:r w:rsidRPr="00D8725C">
        <w:rPr>
          <w:sz w:val="22"/>
          <w:szCs w:val="22"/>
        </w:rPr>
        <w:t>иоподовой</w:t>
      </w:r>
      <w:proofErr w:type="spellEnd"/>
      <w:r w:rsidRPr="00D8725C">
        <w:rPr>
          <w:sz w:val="22"/>
          <w:szCs w:val="22"/>
        </w:rPr>
        <w:t xml:space="preserve"> кислоты для лечения тиреотоксикоза; в каждом случае лечение продолжали не более 3—4</w:t>
      </w:r>
      <w:r w:rsidRPr="00D8725C">
        <w:rPr>
          <w:spacing w:val="-1"/>
          <w:sz w:val="22"/>
          <w:szCs w:val="22"/>
        </w:rPr>
        <w:t xml:space="preserve"> </w:t>
      </w:r>
      <w:proofErr w:type="spellStart"/>
      <w:r w:rsidRPr="00D8725C">
        <w:rPr>
          <w:sz w:val="22"/>
          <w:szCs w:val="22"/>
        </w:rPr>
        <w:t>нед</w:t>
      </w:r>
      <w:proofErr w:type="spellEnd"/>
      <w:r w:rsidRPr="00D8725C">
        <w:rPr>
          <w:sz w:val="22"/>
          <w:szCs w:val="22"/>
        </w:rPr>
        <w:t>. Терапию тиреотоксикоза производными</w:t>
      </w:r>
      <w:r w:rsidRPr="00D8725C">
        <w:rPr>
          <w:spacing w:val="40"/>
          <w:sz w:val="22"/>
          <w:szCs w:val="22"/>
        </w:rPr>
        <w:t xml:space="preserve"> </w:t>
      </w:r>
      <w:proofErr w:type="spellStart"/>
      <w:r w:rsidRPr="00D8725C">
        <w:rPr>
          <w:sz w:val="22"/>
          <w:szCs w:val="22"/>
        </w:rPr>
        <w:t>иоподовой</w:t>
      </w:r>
      <w:proofErr w:type="spellEnd"/>
      <w:r w:rsidRPr="00D8725C">
        <w:rPr>
          <w:sz w:val="22"/>
          <w:szCs w:val="22"/>
        </w:rPr>
        <w:t xml:space="preserve"> и </w:t>
      </w:r>
      <w:proofErr w:type="spellStart"/>
      <w:r w:rsidRPr="00D8725C">
        <w:rPr>
          <w:sz w:val="22"/>
          <w:szCs w:val="22"/>
        </w:rPr>
        <w:t>иопановой</w:t>
      </w:r>
      <w:proofErr w:type="spellEnd"/>
      <w:r w:rsidRPr="00D8725C">
        <w:rPr>
          <w:sz w:val="22"/>
          <w:szCs w:val="22"/>
        </w:rPr>
        <w:t xml:space="preserve"> кислот пока следует считать экспериментальным методом </w:t>
      </w:r>
      <w:r w:rsidRPr="00D8725C">
        <w:rPr>
          <w:spacing w:val="-2"/>
          <w:sz w:val="22"/>
          <w:szCs w:val="22"/>
        </w:rPr>
        <w:t>лечения.</w:t>
      </w:r>
    </w:p>
    <w:p w:rsidR="00D8725C" w:rsidRPr="00D8725C" w:rsidRDefault="00D8725C" w:rsidP="000C27CF">
      <w:pPr>
        <w:pStyle w:val="a6"/>
        <w:spacing w:before="0"/>
        <w:ind w:left="0"/>
        <w:rPr>
          <w:sz w:val="22"/>
          <w:szCs w:val="22"/>
        </w:rPr>
      </w:pPr>
      <w:r w:rsidRPr="00D8725C">
        <w:rPr>
          <w:b/>
          <w:sz w:val="22"/>
          <w:szCs w:val="22"/>
        </w:rPr>
        <w:t xml:space="preserve">б. Йодиды. </w:t>
      </w:r>
      <w:r w:rsidRPr="00D8725C">
        <w:rPr>
          <w:sz w:val="22"/>
          <w:szCs w:val="22"/>
        </w:rPr>
        <w:t>Насыщенный раствор калия йодида в дозе 250</w:t>
      </w:r>
      <w:r w:rsidRPr="00D8725C">
        <w:rPr>
          <w:spacing w:val="-1"/>
          <w:sz w:val="22"/>
          <w:szCs w:val="22"/>
        </w:rPr>
        <w:t xml:space="preserve"> </w:t>
      </w:r>
      <w:r w:rsidRPr="00D8725C">
        <w:rPr>
          <w:sz w:val="22"/>
          <w:szCs w:val="22"/>
        </w:rPr>
        <w:t>мг (5</w:t>
      </w:r>
      <w:r w:rsidRPr="00D8725C">
        <w:rPr>
          <w:spacing w:val="-5"/>
          <w:sz w:val="22"/>
          <w:szCs w:val="22"/>
        </w:rPr>
        <w:t xml:space="preserve"> </w:t>
      </w:r>
      <w:r w:rsidRPr="00D8725C">
        <w:rPr>
          <w:sz w:val="22"/>
          <w:szCs w:val="22"/>
        </w:rPr>
        <w:t>капель) 2</w:t>
      </w:r>
      <w:r w:rsidRPr="00D8725C">
        <w:rPr>
          <w:spacing w:val="-2"/>
          <w:sz w:val="22"/>
          <w:szCs w:val="22"/>
        </w:rPr>
        <w:t xml:space="preserve"> </w:t>
      </w:r>
      <w:r w:rsidRPr="00D8725C">
        <w:rPr>
          <w:sz w:val="22"/>
          <w:szCs w:val="22"/>
        </w:rPr>
        <w:t>раза в сутки</w:t>
      </w:r>
      <w:r w:rsidRPr="00D8725C">
        <w:rPr>
          <w:spacing w:val="36"/>
          <w:sz w:val="22"/>
          <w:szCs w:val="22"/>
        </w:rPr>
        <w:t xml:space="preserve"> </w:t>
      </w:r>
      <w:r w:rsidRPr="00D8725C">
        <w:rPr>
          <w:sz w:val="22"/>
          <w:szCs w:val="22"/>
        </w:rPr>
        <w:t>оказывает</w:t>
      </w:r>
      <w:r w:rsidRPr="00D8725C">
        <w:rPr>
          <w:spacing w:val="35"/>
          <w:sz w:val="22"/>
          <w:szCs w:val="22"/>
        </w:rPr>
        <w:t xml:space="preserve"> </w:t>
      </w:r>
      <w:r w:rsidRPr="00D8725C">
        <w:rPr>
          <w:sz w:val="22"/>
          <w:szCs w:val="22"/>
        </w:rPr>
        <w:t>лечебное действие</w:t>
      </w:r>
      <w:r w:rsidRPr="00D8725C">
        <w:rPr>
          <w:spacing w:val="39"/>
          <w:sz w:val="22"/>
          <w:szCs w:val="22"/>
        </w:rPr>
        <w:t xml:space="preserve"> </w:t>
      </w:r>
      <w:r w:rsidRPr="00D8725C">
        <w:rPr>
          <w:sz w:val="22"/>
          <w:szCs w:val="22"/>
        </w:rPr>
        <w:t>у большинства больных,</w:t>
      </w:r>
      <w:r w:rsidRPr="00D8725C">
        <w:rPr>
          <w:spacing w:val="35"/>
          <w:sz w:val="22"/>
          <w:szCs w:val="22"/>
        </w:rPr>
        <w:t xml:space="preserve"> </w:t>
      </w:r>
      <w:r w:rsidRPr="00D8725C">
        <w:rPr>
          <w:sz w:val="22"/>
          <w:szCs w:val="22"/>
        </w:rPr>
        <w:t>но</w:t>
      </w:r>
      <w:r w:rsidRPr="00D8725C">
        <w:rPr>
          <w:spacing w:val="35"/>
          <w:sz w:val="22"/>
          <w:szCs w:val="22"/>
        </w:rPr>
        <w:t xml:space="preserve"> </w:t>
      </w:r>
      <w:r w:rsidRPr="00D8725C">
        <w:rPr>
          <w:sz w:val="22"/>
          <w:szCs w:val="22"/>
        </w:rPr>
        <w:t>примерно</w:t>
      </w:r>
      <w:r w:rsidRPr="00D8725C">
        <w:rPr>
          <w:spacing w:val="35"/>
          <w:sz w:val="22"/>
          <w:szCs w:val="22"/>
        </w:rPr>
        <w:t xml:space="preserve"> </w:t>
      </w:r>
      <w:r w:rsidRPr="00D8725C">
        <w:rPr>
          <w:sz w:val="22"/>
          <w:szCs w:val="22"/>
        </w:rPr>
        <w:t>через 10</w:t>
      </w:r>
      <w:r w:rsidRPr="00D8725C">
        <w:rPr>
          <w:spacing w:val="-2"/>
          <w:sz w:val="22"/>
          <w:szCs w:val="22"/>
        </w:rPr>
        <w:t xml:space="preserve"> </w:t>
      </w:r>
      <w:proofErr w:type="spellStart"/>
      <w:r w:rsidRPr="00D8725C">
        <w:rPr>
          <w:sz w:val="22"/>
          <w:szCs w:val="22"/>
        </w:rPr>
        <w:t>сут</w:t>
      </w:r>
      <w:proofErr w:type="spellEnd"/>
      <w:r w:rsidRPr="00D8725C">
        <w:rPr>
          <w:sz w:val="22"/>
          <w:szCs w:val="22"/>
        </w:rPr>
        <w:t xml:space="preserve"> лечение обычно становится неэффективным (феномен «ускользания»). Калия йодид используют в основном для подготовки больных к операциям на щитовидной железе, так как йод вызывает уплотнение железы и уменьшает ее кровоснабжение. Калия йодид очень редко применяют как средство выбора при длительном лечении тиреотоксикоза. При тиреотоксическом кризе назначают натрия йодид в/в.</w:t>
      </w:r>
    </w:p>
    <w:p w:rsidR="00D8725C" w:rsidRPr="00D8725C" w:rsidRDefault="00D8725C" w:rsidP="000C27CF">
      <w:pPr>
        <w:pStyle w:val="a6"/>
        <w:spacing w:before="0" w:line="237" w:lineRule="auto"/>
        <w:ind w:left="0"/>
        <w:rPr>
          <w:sz w:val="22"/>
          <w:szCs w:val="22"/>
        </w:rPr>
      </w:pPr>
      <w:r w:rsidRPr="00D8725C">
        <w:rPr>
          <w:b/>
          <w:sz w:val="22"/>
          <w:szCs w:val="22"/>
        </w:rPr>
        <w:t xml:space="preserve">в. </w:t>
      </w:r>
      <w:proofErr w:type="spellStart"/>
      <w:r w:rsidRPr="00D8725C">
        <w:rPr>
          <w:b/>
          <w:sz w:val="22"/>
          <w:szCs w:val="22"/>
        </w:rPr>
        <w:t>Глюкокортикоиды</w:t>
      </w:r>
      <w:proofErr w:type="spellEnd"/>
      <w:r w:rsidRPr="00D8725C">
        <w:rPr>
          <w:b/>
          <w:sz w:val="22"/>
          <w:szCs w:val="22"/>
        </w:rPr>
        <w:t xml:space="preserve"> </w:t>
      </w:r>
      <w:r w:rsidRPr="00D8725C">
        <w:rPr>
          <w:sz w:val="22"/>
          <w:szCs w:val="22"/>
        </w:rPr>
        <w:t xml:space="preserve">в больших дозах (например, </w:t>
      </w:r>
      <w:proofErr w:type="spellStart"/>
      <w:r w:rsidRPr="00D8725C">
        <w:rPr>
          <w:sz w:val="22"/>
          <w:szCs w:val="22"/>
        </w:rPr>
        <w:t>дексаметазон</w:t>
      </w:r>
      <w:proofErr w:type="spellEnd"/>
      <w:r w:rsidRPr="00D8725C">
        <w:rPr>
          <w:sz w:val="22"/>
          <w:szCs w:val="22"/>
        </w:rPr>
        <w:t>, 8</w:t>
      </w:r>
      <w:r w:rsidRPr="00D8725C">
        <w:rPr>
          <w:spacing w:val="-2"/>
          <w:sz w:val="22"/>
          <w:szCs w:val="22"/>
        </w:rPr>
        <w:t xml:space="preserve"> </w:t>
      </w:r>
      <w:r w:rsidRPr="00D8725C">
        <w:rPr>
          <w:sz w:val="22"/>
          <w:szCs w:val="22"/>
        </w:rPr>
        <w:t>мг/</w:t>
      </w:r>
      <w:proofErr w:type="spellStart"/>
      <w:r w:rsidRPr="00D8725C">
        <w:rPr>
          <w:sz w:val="22"/>
          <w:szCs w:val="22"/>
        </w:rPr>
        <w:t>сут</w:t>
      </w:r>
      <w:proofErr w:type="spellEnd"/>
      <w:r w:rsidRPr="00D8725C">
        <w:rPr>
          <w:sz w:val="22"/>
          <w:szCs w:val="22"/>
        </w:rPr>
        <w:t xml:space="preserve">) </w:t>
      </w:r>
      <w:r w:rsidRPr="00D8725C">
        <w:rPr>
          <w:position w:val="2"/>
          <w:sz w:val="22"/>
          <w:szCs w:val="22"/>
        </w:rPr>
        <w:t xml:space="preserve">подавляют секрецию </w:t>
      </w:r>
      <w:proofErr w:type="spellStart"/>
      <w:r w:rsidRPr="00D8725C">
        <w:rPr>
          <w:position w:val="2"/>
          <w:sz w:val="22"/>
          <w:szCs w:val="22"/>
        </w:rPr>
        <w:t>тиреоидных</w:t>
      </w:r>
      <w:proofErr w:type="spellEnd"/>
      <w:r w:rsidRPr="00D8725C">
        <w:rPr>
          <w:position w:val="2"/>
          <w:sz w:val="22"/>
          <w:szCs w:val="22"/>
        </w:rPr>
        <w:t xml:space="preserve"> гормонов и периферическое превращение T</w:t>
      </w:r>
      <w:r w:rsidRPr="00D8725C">
        <w:rPr>
          <w:sz w:val="22"/>
          <w:szCs w:val="22"/>
        </w:rPr>
        <w:t>4</w:t>
      </w:r>
      <w:r w:rsidRPr="00D8725C">
        <w:rPr>
          <w:spacing w:val="40"/>
          <w:sz w:val="22"/>
          <w:szCs w:val="22"/>
        </w:rPr>
        <w:t xml:space="preserve"> </w:t>
      </w:r>
      <w:r w:rsidRPr="00D8725C">
        <w:rPr>
          <w:position w:val="2"/>
          <w:sz w:val="22"/>
          <w:szCs w:val="22"/>
        </w:rPr>
        <w:t>в T</w:t>
      </w:r>
      <w:r w:rsidRPr="00D8725C">
        <w:rPr>
          <w:sz w:val="22"/>
          <w:szCs w:val="22"/>
        </w:rPr>
        <w:t>3</w:t>
      </w:r>
      <w:r w:rsidRPr="00D8725C">
        <w:rPr>
          <w:position w:val="2"/>
          <w:sz w:val="22"/>
          <w:szCs w:val="22"/>
        </w:rPr>
        <w:t xml:space="preserve">. Поэтому при тяжелом тиреотоксикозе показаны </w:t>
      </w:r>
      <w:proofErr w:type="spellStart"/>
      <w:r w:rsidRPr="00D8725C">
        <w:rPr>
          <w:position w:val="2"/>
          <w:sz w:val="22"/>
          <w:szCs w:val="22"/>
        </w:rPr>
        <w:t>глюкокортикоиды</w:t>
      </w:r>
      <w:proofErr w:type="spellEnd"/>
      <w:r w:rsidRPr="00D8725C">
        <w:rPr>
          <w:position w:val="2"/>
          <w:sz w:val="22"/>
          <w:szCs w:val="22"/>
        </w:rPr>
        <w:t xml:space="preserve"> в течение </w:t>
      </w:r>
      <w:r w:rsidRPr="00D8725C">
        <w:rPr>
          <w:sz w:val="22"/>
          <w:szCs w:val="22"/>
        </w:rPr>
        <w:t xml:space="preserve">2—4 </w:t>
      </w:r>
      <w:proofErr w:type="spellStart"/>
      <w:r w:rsidRPr="00D8725C">
        <w:rPr>
          <w:sz w:val="22"/>
          <w:szCs w:val="22"/>
        </w:rPr>
        <w:t>нед</w:t>
      </w:r>
      <w:proofErr w:type="spellEnd"/>
      <w:r w:rsidRPr="00D8725C">
        <w:rPr>
          <w:sz w:val="22"/>
          <w:szCs w:val="22"/>
        </w:rPr>
        <w:t>.</w:t>
      </w:r>
    </w:p>
    <w:p w:rsidR="00D8725C" w:rsidRPr="00D8725C" w:rsidRDefault="00D8725C" w:rsidP="000C27CF">
      <w:pPr>
        <w:pStyle w:val="a6"/>
        <w:spacing w:before="0"/>
        <w:ind w:left="0"/>
        <w:rPr>
          <w:sz w:val="22"/>
          <w:szCs w:val="22"/>
        </w:rPr>
      </w:pPr>
      <w:r w:rsidRPr="00D8725C">
        <w:rPr>
          <w:b/>
          <w:sz w:val="22"/>
          <w:szCs w:val="22"/>
        </w:rPr>
        <w:t xml:space="preserve">Б. Лечение радиоактивным йодом. </w:t>
      </w:r>
      <w:r w:rsidRPr="00D8725C">
        <w:rPr>
          <w:sz w:val="22"/>
          <w:szCs w:val="22"/>
          <w:vertAlign w:val="superscript"/>
        </w:rPr>
        <w:t>131</w:t>
      </w:r>
      <w:r w:rsidRPr="00D8725C">
        <w:rPr>
          <w:sz w:val="22"/>
          <w:szCs w:val="22"/>
        </w:rPr>
        <w:t>I применяют для лечения тиреотоксикоза уже более 40</w:t>
      </w:r>
      <w:r w:rsidRPr="00D8725C">
        <w:rPr>
          <w:spacing w:val="-3"/>
          <w:sz w:val="22"/>
          <w:szCs w:val="22"/>
        </w:rPr>
        <w:t xml:space="preserve"> </w:t>
      </w:r>
      <w:r w:rsidRPr="00D8725C">
        <w:rPr>
          <w:sz w:val="22"/>
          <w:szCs w:val="22"/>
        </w:rPr>
        <w:t xml:space="preserve">лет. Этот способ терапии прост и дает хорошие результаты. </w:t>
      </w:r>
      <w:r w:rsidRPr="00D8725C">
        <w:rPr>
          <w:b/>
          <w:sz w:val="22"/>
          <w:szCs w:val="22"/>
        </w:rPr>
        <w:t xml:space="preserve">Лечение должен проводить врач-радиолог. </w:t>
      </w:r>
      <w:r w:rsidRPr="00D8725C">
        <w:rPr>
          <w:sz w:val="22"/>
          <w:szCs w:val="22"/>
        </w:rPr>
        <w:t xml:space="preserve">Чтобы лечение было успешным, доза излучения </w:t>
      </w:r>
      <w:r w:rsidRPr="00D8725C">
        <w:rPr>
          <w:sz w:val="22"/>
          <w:szCs w:val="22"/>
          <w:vertAlign w:val="superscript"/>
        </w:rPr>
        <w:t>131</w:t>
      </w:r>
      <w:r w:rsidRPr="00D8725C">
        <w:rPr>
          <w:sz w:val="22"/>
          <w:szCs w:val="22"/>
        </w:rPr>
        <w:t>I, поглощенного тканью железы, должна составлять 30—40</w:t>
      </w:r>
      <w:r w:rsidRPr="00D8725C">
        <w:rPr>
          <w:spacing w:val="-1"/>
          <w:sz w:val="22"/>
          <w:szCs w:val="22"/>
        </w:rPr>
        <w:t xml:space="preserve"> </w:t>
      </w:r>
      <w:r w:rsidRPr="00D8725C">
        <w:rPr>
          <w:sz w:val="22"/>
          <w:szCs w:val="22"/>
        </w:rPr>
        <w:t xml:space="preserve">Гр. Для создания этой дозы больному нужно ввести </w:t>
      </w:r>
      <w:r w:rsidRPr="00D8725C">
        <w:rPr>
          <w:sz w:val="22"/>
          <w:szCs w:val="22"/>
          <w:vertAlign w:val="superscript"/>
        </w:rPr>
        <w:t>131</w:t>
      </w:r>
      <w:r w:rsidRPr="00D8725C">
        <w:rPr>
          <w:sz w:val="22"/>
          <w:szCs w:val="22"/>
        </w:rPr>
        <w:t>I в таком количестве, чтобы на 1 г веса железы пришлось 2,2—3</w:t>
      </w:r>
      <w:r w:rsidRPr="00D8725C">
        <w:rPr>
          <w:spacing w:val="-2"/>
          <w:sz w:val="22"/>
          <w:szCs w:val="22"/>
        </w:rPr>
        <w:t xml:space="preserve"> </w:t>
      </w:r>
      <w:proofErr w:type="spellStart"/>
      <w:r w:rsidRPr="00D8725C">
        <w:rPr>
          <w:sz w:val="22"/>
          <w:szCs w:val="22"/>
        </w:rPr>
        <w:t>МБк</w:t>
      </w:r>
      <w:proofErr w:type="spellEnd"/>
      <w:r w:rsidRPr="00D8725C">
        <w:rPr>
          <w:spacing w:val="40"/>
          <w:sz w:val="22"/>
          <w:szCs w:val="22"/>
        </w:rPr>
        <w:t xml:space="preserve"> </w:t>
      </w:r>
      <w:r w:rsidRPr="00D8725C">
        <w:rPr>
          <w:sz w:val="22"/>
          <w:szCs w:val="22"/>
          <w:vertAlign w:val="superscript"/>
        </w:rPr>
        <w:t>131</w:t>
      </w:r>
      <w:r w:rsidRPr="00D8725C">
        <w:rPr>
          <w:sz w:val="22"/>
          <w:szCs w:val="22"/>
        </w:rPr>
        <w:t>I.</w:t>
      </w:r>
      <w:r w:rsidRPr="00D8725C">
        <w:rPr>
          <w:spacing w:val="40"/>
          <w:sz w:val="22"/>
          <w:szCs w:val="22"/>
        </w:rPr>
        <w:t xml:space="preserve"> </w:t>
      </w:r>
      <w:r w:rsidRPr="00D8725C">
        <w:rPr>
          <w:sz w:val="22"/>
          <w:szCs w:val="22"/>
        </w:rPr>
        <w:t>Некоторые</w:t>
      </w:r>
      <w:r w:rsidRPr="00D8725C">
        <w:rPr>
          <w:spacing w:val="40"/>
          <w:sz w:val="22"/>
          <w:szCs w:val="22"/>
        </w:rPr>
        <w:t xml:space="preserve"> </w:t>
      </w:r>
      <w:r w:rsidRPr="00D8725C">
        <w:rPr>
          <w:sz w:val="22"/>
          <w:szCs w:val="22"/>
        </w:rPr>
        <w:t>эндокринологи</w:t>
      </w:r>
      <w:r w:rsidRPr="00D8725C">
        <w:rPr>
          <w:spacing w:val="40"/>
          <w:sz w:val="22"/>
          <w:szCs w:val="22"/>
        </w:rPr>
        <w:t xml:space="preserve"> </w:t>
      </w:r>
      <w:r w:rsidRPr="00D8725C">
        <w:rPr>
          <w:sz w:val="22"/>
          <w:szCs w:val="22"/>
        </w:rPr>
        <w:t>используют</w:t>
      </w:r>
      <w:r w:rsidRPr="00D8725C">
        <w:rPr>
          <w:spacing w:val="40"/>
          <w:sz w:val="22"/>
          <w:szCs w:val="22"/>
        </w:rPr>
        <w:t xml:space="preserve"> </w:t>
      </w:r>
      <w:r w:rsidRPr="00D8725C">
        <w:rPr>
          <w:sz w:val="22"/>
          <w:szCs w:val="22"/>
        </w:rPr>
        <w:t>большие</w:t>
      </w:r>
      <w:r w:rsidRPr="00D8725C">
        <w:rPr>
          <w:spacing w:val="40"/>
          <w:sz w:val="22"/>
          <w:szCs w:val="22"/>
        </w:rPr>
        <w:t xml:space="preserve"> </w:t>
      </w:r>
      <w:r w:rsidRPr="00D8725C">
        <w:rPr>
          <w:sz w:val="22"/>
          <w:szCs w:val="22"/>
        </w:rPr>
        <w:t>количества</w:t>
      </w:r>
      <w:r w:rsidRPr="00D8725C">
        <w:rPr>
          <w:spacing w:val="40"/>
          <w:sz w:val="22"/>
          <w:szCs w:val="22"/>
        </w:rPr>
        <w:t xml:space="preserve"> </w:t>
      </w:r>
      <w:r w:rsidRPr="00D8725C">
        <w:rPr>
          <w:sz w:val="22"/>
          <w:szCs w:val="22"/>
          <w:vertAlign w:val="superscript"/>
        </w:rPr>
        <w:t>131</w:t>
      </w:r>
      <w:r w:rsidRPr="00D8725C">
        <w:rPr>
          <w:sz w:val="22"/>
          <w:szCs w:val="22"/>
        </w:rPr>
        <w:t xml:space="preserve">I. Для расчета общего количества </w:t>
      </w:r>
      <w:r w:rsidRPr="00D8725C">
        <w:rPr>
          <w:sz w:val="22"/>
          <w:szCs w:val="22"/>
          <w:vertAlign w:val="superscript"/>
        </w:rPr>
        <w:t>131</w:t>
      </w:r>
      <w:r w:rsidRPr="00D8725C">
        <w:rPr>
          <w:sz w:val="22"/>
          <w:szCs w:val="22"/>
        </w:rPr>
        <w:t>I определяют поглощение радиоактивного</w:t>
      </w:r>
      <w:r w:rsidRPr="00D8725C">
        <w:rPr>
          <w:spacing w:val="-4"/>
          <w:sz w:val="22"/>
          <w:szCs w:val="22"/>
        </w:rPr>
        <w:t xml:space="preserve"> </w:t>
      </w:r>
      <w:r w:rsidRPr="00D8725C">
        <w:rPr>
          <w:sz w:val="22"/>
          <w:szCs w:val="22"/>
        </w:rPr>
        <w:t>йода</w:t>
      </w:r>
      <w:r w:rsidRPr="00D8725C">
        <w:rPr>
          <w:spacing w:val="-2"/>
          <w:sz w:val="22"/>
          <w:szCs w:val="22"/>
        </w:rPr>
        <w:t xml:space="preserve"> </w:t>
      </w:r>
      <w:r w:rsidRPr="00D8725C">
        <w:rPr>
          <w:sz w:val="22"/>
          <w:szCs w:val="22"/>
        </w:rPr>
        <w:t>щитовидной железой за</w:t>
      </w:r>
      <w:r w:rsidRPr="00D8725C">
        <w:rPr>
          <w:spacing w:val="-2"/>
          <w:sz w:val="22"/>
          <w:szCs w:val="22"/>
        </w:rPr>
        <w:t xml:space="preserve"> </w:t>
      </w:r>
      <w:r w:rsidRPr="00D8725C">
        <w:rPr>
          <w:sz w:val="22"/>
          <w:szCs w:val="22"/>
        </w:rPr>
        <w:t>24 ч</w:t>
      </w:r>
      <w:r w:rsidRPr="00D8725C">
        <w:rPr>
          <w:spacing w:val="-2"/>
          <w:sz w:val="22"/>
          <w:szCs w:val="22"/>
        </w:rPr>
        <w:t xml:space="preserve"> </w:t>
      </w:r>
      <w:r w:rsidRPr="00D8725C">
        <w:rPr>
          <w:sz w:val="22"/>
          <w:szCs w:val="22"/>
        </w:rPr>
        <w:t>и оценивают</w:t>
      </w:r>
      <w:r w:rsidRPr="00D8725C">
        <w:rPr>
          <w:spacing w:val="-1"/>
          <w:sz w:val="22"/>
          <w:szCs w:val="22"/>
        </w:rPr>
        <w:t xml:space="preserve"> </w:t>
      </w:r>
      <w:r w:rsidRPr="00D8725C">
        <w:rPr>
          <w:sz w:val="22"/>
          <w:szCs w:val="22"/>
        </w:rPr>
        <w:t>вес</w:t>
      </w:r>
      <w:r w:rsidRPr="00D8725C">
        <w:rPr>
          <w:spacing w:val="-2"/>
          <w:sz w:val="22"/>
          <w:szCs w:val="22"/>
        </w:rPr>
        <w:t xml:space="preserve"> </w:t>
      </w:r>
      <w:r w:rsidRPr="00D8725C">
        <w:rPr>
          <w:sz w:val="22"/>
          <w:szCs w:val="22"/>
        </w:rPr>
        <w:t>железы</w:t>
      </w:r>
      <w:r w:rsidRPr="00D8725C">
        <w:rPr>
          <w:spacing w:val="-2"/>
          <w:sz w:val="22"/>
          <w:szCs w:val="22"/>
        </w:rPr>
        <w:t xml:space="preserve"> </w:t>
      </w:r>
      <w:r w:rsidRPr="00D8725C">
        <w:rPr>
          <w:sz w:val="22"/>
          <w:szCs w:val="22"/>
        </w:rPr>
        <w:t>(по</w:t>
      </w:r>
      <w:r w:rsidRPr="00D8725C">
        <w:rPr>
          <w:spacing w:val="-1"/>
          <w:sz w:val="22"/>
          <w:szCs w:val="22"/>
        </w:rPr>
        <w:t xml:space="preserve"> </w:t>
      </w:r>
      <w:r w:rsidRPr="00D8725C">
        <w:rPr>
          <w:sz w:val="22"/>
          <w:szCs w:val="22"/>
        </w:rPr>
        <w:t xml:space="preserve">таблицам или по данным </w:t>
      </w:r>
      <w:proofErr w:type="spellStart"/>
      <w:r w:rsidRPr="00D8725C">
        <w:rPr>
          <w:sz w:val="22"/>
          <w:szCs w:val="22"/>
        </w:rPr>
        <w:t>сцинтиграфии</w:t>
      </w:r>
      <w:proofErr w:type="spellEnd"/>
      <w:r w:rsidRPr="00D8725C">
        <w:rPr>
          <w:sz w:val="22"/>
          <w:szCs w:val="22"/>
        </w:rPr>
        <w:t xml:space="preserve">). Необходимое количество </w:t>
      </w:r>
      <w:r w:rsidRPr="00D8725C">
        <w:rPr>
          <w:sz w:val="22"/>
          <w:szCs w:val="22"/>
          <w:vertAlign w:val="superscript"/>
        </w:rPr>
        <w:t>131</w:t>
      </w:r>
      <w:r w:rsidRPr="00D8725C">
        <w:rPr>
          <w:sz w:val="22"/>
          <w:szCs w:val="22"/>
        </w:rPr>
        <w:t>I обычно составляет 150— 370</w:t>
      </w:r>
      <w:r w:rsidRPr="00D8725C">
        <w:rPr>
          <w:spacing w:val="-4"/>
          <w:sz w:val="22"/>
          <w:szCs w:val="22"/>
        </w:rPr>
        <w:t xml:space="preserve"> </w:t>
      </w:r>
      <w:proofErr w:type="spellStart"/>
      <w:r w:rsidRPr="00D8725C">
        <w:rPr>
          <w:sz w:val="22"/>
          <w:szCs w:val="22"/>
        </w:rPr>
        <w:t>МБк</w:t>
      </w:r>
      <w:proofErr w:type="spellEnd"/>
      <w:r w:rsidRPr="00D8725C">
        <w:rPr>
          <w:sz w:val="22"/>
          <w:szCs w:val="22"/>
        </w:rPr>
        <w:t>; это количество принимают одномоментно или дробно (2—3</w:t>
      </w:r>
      <w:r w:rsidRPr="00D8725C">
        <w:rPr>
          <w:spacing w:val="-3"/>
          <w:sz w:val="22"/>
          <w:szCs w:val="22"/>
        </w:rPr>
        <w:t xml:space="preserve"> </w:t>
      </w:r>
      <w:r w:rsidRPr="00D8725C">
        <w:rPr>
          <w:sz w:val="22"/>
          <w:szCs w:val="22"/>
        </w:rPr>
        <w:t>порции через 2— 3</w:t>
      </w:r>
      <w:r w:rsidRPr="00D8725C">
        <w:rPr>
          <w:spacing w:val="-1"/>
          <w:sz w:val="22"/>
          <w:szCs w:val="22"/>
        </w:rPr>
        <w:t xml:space="preserve"> </w:t>
      </w:r>
      <w:proofErr w:type="spellStart"/>
      <w:r w:rsidRPr="00D8725C">
        <w:rPr>
          <w:sz w:val="22"/>
          <w:szCs w:val="22"/>
        </w:rPr>
        <w:t>сут</w:t>
      </w:r>
      <w:proofErr w:type="spellEnd"/>
      <w:r w:rsidRPr="00D8725C">
        <w:rPr>
          <w:sz w:val="22"/>
          <w:szCs w:val="22"/>
        </w:rPr>
        <w:t>).</w:t>
      </w:r>
      <w:r w:rsidRPr="00D8725C">
        <w:rPr>
          <w:spacing w:val="-1"/>
          <w:sz w:val="22"/>
          <w:szCs w:val="22"/>
        </w:rPr>
        <w:t xml:space="preserve"> </w:t>
      </w:r>
      <w:r w:rsidRPr="00D8725C">
        <w:rPr>
          <w:sz w:val="22"/>
          <w:szCs w:val="22"/>
        </w:rPr>
        <w:t>Как</w:t>
      </w:r>
      <w:r w:rsidRPr="00D8725C">
        <w:rPr>
          <w:spacing w:val="-1"/>
          <w:sz w:val="22"/>
          <w:szCs w:val="22"/>
        </w:rPr>
        <w:t xml:space="preserve"> </w:t>
      </w:r>
      <w:r w:rsidRPr="00D8725C">
        <w:rPr>
          <w:sz w:val="22"/>
          <w:szCs w:val="22"/>
        </w:rPr>
        <w:t>правило,</w:t>
      </w:r>
      <w:r w:rsidRPr="00D8725C">
        <w:rPr>
          <w:spacing w:val="-2"/>
          <w:sz w:val="22"/>
          <w:szCs w:val="22"/>
        </w:rPr>
        <w:t xml:space="preserve"> </w:t>
      </w:r>
      <w:r w:rsidRPr="00D8725C">
        <w:rPr>
          <w:sz w:val="22"/>
          <w:szCs w:val="22"/>
        </w:rPr>
        <w:t>примерно</w:t>
      </w:r>
      <w:r w:rsidRPr="00D8725C">
        <w:rPr>
          <w:spacing w:val="-1"/>
          <w:sz w:val="22"/>
          <w:szCs w:val="22"/>
        </w:rPr>
        <w:t xml:space="preserve"> </w:t>
      </w:r>
      <w:r w:rsidRPr="00D8725C">
        <w:rPr>
          <w:sz w:val="22"/>
          <w:szCs w:val="22"/>
        </w:rPr>
        <w:t>через</w:t>
      </w:r>
      <w:r w:rsidRPr="00D8725C">
        <w:rPr>
          <w:spacing w:val="-1"/>
          <w:sz w:val="22"/>
          <w:szCs w:val="22"/>
        </w:rPr>
        <w:t xml:space="preserve"> </w:t>
      </w:r>
      <w:r w:rsidRPr="00D8725C">
        <w:rPr>
          <w:sz w:val="22"/>
          <w:szCs w:val="22"/>
        </w:rPr>
        <w:t xml:space="preserve">6 </w:t>
      </w:r>
      <w:proofErr w:type="spellStart"/>
      <w:r w:rsidRPr="00D8725C">
        <w:rPr>
          <w:sz w:val="22"/>
          <w:szCs w:val="22"/>
        </w:rPr>
        <w:t>мес</w:t>
      </w:r>
      <w:proofErr w:type="spellEnd"/>
      <w:r w:rsidRPr="00D8725C">
        <w:rPr>
          <w:spacing w:val="-2"/>
          <w:sz w:val="22"/>
          <w:szCs w:val="22"/>
        </w:rPr>
        <w:t xml:space="preserve"> </w:t>
      </w:r>
      <w:r w:rsidRPr="00D8725C">
        <w:rPr>
          <w:sz w:val="22"/>
          <w:szCs w:val="22"/>
        </w:rPr>
        <w:t>после</w:t>
      </w:r>
      <w:r w:rsidRPr="00D8725C">
        <w:rPr>
          <w:spacing w:val="-2"/>
          <w:sz w:val="22"/>
          <w:szCs w:val="22"/>
        </w:rPr>
        <w:t xml:space="preserve"> </w:t>
      </w:r>
      <w:r w:rsidRPr="00D8725C">
        <w:rPr>
          <w:sz w:val="22"/>
          <w:szCs w:val="22"/>
        </w:rPr>
        <w:t>приема</w:t>
      </w:r>
      <w:r w:rsidRPr="00D8725C">
        <w:rPr>
          <w:spacing w:val="-1"/>
          <w:sz w:val="22"/>
          <w:szCs w:val="22"/>
        </w:rPr>
        <w:t xml:space="preserve"> </w:t>
      </w:r>
      <w:r w:rsidRPr="00D8725C">
        <w:rPr>
          <w:sz w:val="22"/>
          <w:szCs w:val="22"/>
          <w:vertAlign w:val="superscript"/>
        </w:rPr>
        <w:t>131</w:t>
      </w:r>
      <w:r w:rsidRPr="00D8725C">
        <w:rPr>
          <w:sz w:val="22"/>
          <w:szCs w:val="22"/>
        </w:rPr>
        <w:t>I</w:t>
      </w:r>
      <w:r w:rsidRPr="00D8725C">
        <w:rPr>
          <w:spacing w:val="-7"/>
          <w:sz w:val="22"/>
          <w:szCs w:val="22"/>
        </w:rPr>
        <w:t xml:space="preserve"> </w:t>
      </w:r>
      <w:r w:rsidRPr="00D8725C">
        <w:rPr>
          <w:sz w:val="22"/>
          <w:szCs w:val="22"/>
        </w:rPr>
        <w:t>восстанавливается</w:t>
      </w:r>
      <w:r w:rsidRPr="00D8725C">
        <w:rPr>
          <w:spacing w:val="-1"/>
          <w:sz w:val="22"/>
          <w:szCs w:val="22"/>
        </w:rPr>
        <w:t xml:space="preserve"> </w:t>
      </w:r>
      <w:proofErr w:type="spellStart"/>
      <w:r w:rsidRPr="00D8725C">
        <w:rPr>
          <w:sz w:val="22"/>
          <w:szCs w:val="22"/>
        </w:rPr>
        <w:t>эутиреоз</w:t>
      </w:r>
      <w:proofErr w:type="spellEnd"/>
      <w:r w:rsidRPr="00D8725C">
        <w:rPr>
          <w:sz w:val="22"/>
          <w:szCs w:val="22"/>
        </w:rPr>
        <w:t>.</w:t>
      </w:r>
    </w:p>
    <w:p w:rsidR="00D8725C" w:rsidRPr="00BD720B" w:rsidRDefault="00D8725C" w:rsidP="008E56FD">
      <w:pPr>
        <w:pStyle w:val="aa"/>
        <w:numPr>
          <w:ilvl w:val="0"/>
          <w:numId w:val="3"/>
        </w:numPr>
        <w:tabs>
          <w:tab w:val="left" w:pos="1182"/>
        </w:tabs>
        <w:spacing w:before="0"/>
        <w:ind w:left="0" w:firstLine="0"/>
      </w:pPr>
      <w:r w:rsidRPr="00D8725C">
        <w:t xml:space="preserve">У некоторых больных после лечения </w:t>
      </w:r>
      <w:r w:rsidRPr="00BD720B">
        <w:rPr>
          <w:vertAlign w:val="superscript"/>
        </w:rPr>
        <w:t>131</w:t>
      </w:r>
      <w:r w:rsidRPr="00D8725C">
        <w:t xml:space="preserve">I возникает </w:t>
      </w:r>
      <w:r w:rsidRPr="00BD720B">
        <w:rPr>
          <w:b/>
        </w:rPr>
        <w:t xml:space="preserve">гипотиреоз. </w:t>
      </w:r>
      <w:r w:rsidRPr="00D8725C">
        <w:t xml:space="preserve">Поскольку при быстром переходе от тиреотоксикоза к гипотиреозу состояние больных резко ухудшается, при симптомах гипотиреоза рекомендуется </w:t>
      </w:r>
      <w:proofErr w:type="spellStart"/>
      <w:r w:rsidRPr="00D8725C">
        <w:t>левотироксин</w:t>
      </w:r>
      <w:proofErr w:type="spellEnd"/>
      <w:r w:rsidRPr="00D8725C">
        <w:t xml:space="preserve"> в обычной замещающей дозе на срок от 6 </w:t>
      </w:r>
      <w:proofErr w:type="spellStart"/>
      <w:r w:rsidRPr="00D8725C">
        <w:t>мес</w:t>
      </w:r>
      <w:proofErr w:type="spellEnd"/>
      <w:r w:rsidRPr="00D8725C">
        <w:t xml:space="preserve"> до 1</w:t>
      </w:r>
      <w:r w:rsidRPr="00BD720B">
        <w:rPr>
          <w:spacing w:val="-2"/>
        </w:rPr>
        <w:t xml:space="preserve"> </w:t>
      </w:r>
      <w:r w:rsidRPr="00D8725C">
        <w:t xml:space="preserve">года. Затем </w:t>
      </w:r>
      <w:proofErr w:type="spellStart"/>
      <w:r w:rsidRPr="00D8725C">
        <w:t>левотироксин</w:t>
      </w:r>
      <w:proofErr w:type="spellEnd"/>
      <w:r w:rsidRPr="00D8725C">
        <w:t xml:space="preserve"> отменяют, чтобы проверить, не является ли гипотиреоз преходящим. Если гипотиреоз возникает в первые</w:t>
      </w:r>
      <w:r w:rsidRPr="00BD720B">
        <w:rPr>
          <w:spacing w:val="40"/>
        </w:rPr>
        <w:t xml:space="preserve"> </w:t>
      </w:r>
      <w:r w:rsidRPr="00D8725C">
        <w:t>6</w:t>
      </w:r>
      <w:r w:rsidRPr="00BD720B">
        <w:rPr>
          <w:spacing w:val="-2"/>
        </w:rPr>
        <w:t xml:space="preserve"> </w:t>
      </w:r>
      <w:proofErr w:type="spellStart"/>
      <w:r w:rsidRPr="00D8725C">
        <w:t>мес</w:t>
      </w:r>
      <w:proofErr w:type="spellEnd"/>
      <w:r w:rsidRPr="00BD720B">
        <w:rPr>
          <w:spacing w:val="40"/>
        </w:rPr>
        <w:t xml:space="preserve"> </w:t>
      </w:r>
      <w:r w:rsidRPr="00D8725C">
        <w:t>после</w:t>
      </w:r>
      <w:r w:rsidRPr="00BD720B">
        <w:rPr>
          <w:spacing w:val="40"/>
        </w:rPr>
        <w:t xml:space="preserve"> </w:t>
      </w:r>
      <w:r w:rsidRPr="00D8725C">
        <w:t>приема</w:t>
      </w:r>
      <w:r w:rsidRPr="00BD720B">
        <w:rPr>
          <w:spacing w:val="40"/>
        </w:rPr>
        <w:t xml:space="preserve"> </w:t>
      </w:r>
      <w:r w:rsidRPr="00BD720B">
        <w:rPr>
          <w:vertAlign w:val="superscript"/>
        </w:rPr>
        <w:t>131</w:t>
      </w:r>
      <w:r w:rsidRPr="00D8725C">
        <w:t>I,</w:t>
      </w:r>
      <w:r w:rsidRPr="00BD720B">
        <w:rPr>
          <w:spacing w:val="40"/>
        </w:rPr>
        <w:t xml:space="preserve"> </w:t>
      </w:r>
      <w:r w:rsidRPr="00D8725C">
        <w:t>то</w:t>
      </w:r>
      <w:r w:rsidRPr="00BD720B">
        <w:rPr>
          <w:spacing w:val="40"/>
        </w:rPr>
        <w:t xml:space="preserve"> </w:t>
      </w:r>
      <w:r w:rsidRPr="00D8725C">
        <w:t>примерно</w:t>
      </w:r>
      <w:r w:rsidRPr="00BD720B">
        <w:rPr>
          <w:spacing w:val="39"/>
        </w:rPr>
        <w:t xml:space="preserve"> </w:t>
      </w:r>
      <w:r w:rsidRPr="00D8725C">
        <w:t>в</w:t>
      </w:r>
      <w:r w:rsidRPr="00BD720B">
        <w:rPr>
          <w:spacing w:val="40"/>
        </w:rPr>
        <w:t xml:space="preserve"> </w:t>
      </w:r>
      <w:r w:rsidRPr="00D8725C">
        <w:t>25%</w:t>
      </w:r>
      <w:r w:rsidRPr="00BD720B">
        <w:rPr>
          <w:spacing w:val="-1"/>
        </w:rPr>
        <w:t xml:space="preserve"> </w:t>
      </w:r>
      <w:r w:rsidRPr="00D8725C">
        <w:t>случаев</w:t>
      </w:r>
      <w:r w:rsidRPr="00BD720B">
        <w:rPr>
          <w:spacing w:val="40"/>
        </w:rPr>
        <w:t xml:space="preserve"> </w:t>
      </w:r>
      <w:r w:rsidRPr="00D8725C">
        <w:t>он</w:t>
      </w:r>
      <w:r w:rsidRPr="00BD720B">
        <w:rPr>
          <w:spacing w:val="40"/>
        </w:rPr>
        <w:t xml:space="preserve"> </w:t>
      </w:r>
      <w:r w:rsidRPr="00D8725C">
        <w:t>преходящий.</w:t>
      </w:r>
      <w:r w:rsidRPr="00BD720B">
        <w:rPr>
          <w:spacing w:val="40"/>
        </w:rPr>
        <w:t xml:space="preserve"> </w:t>
      </w:r>
      <w:r w:rsidRPr="00D8725C">
        <w:t>Если</w:t>
      </w:r>
      <w:r w:rsidR="00BD720B">
        <w:t xml:space="preserve"> </w:t>
      </w:r>
      <w:r w:rsidRPr="00BD720B">
        <w:t xml:space="preserve">гипотиреоз развивается позже чем через 1 год после приема </w:t>
      </w:r>
      <w:r w:rsidRPr="00BD720B">
        <w:rPr>
          <w:vertAlign w:val="superscript"/>
        </w:rPr>
        <w:t>131</w:t>
      </w:r>
      <w:r w:rsidRPr="00BD720B">
        <w:t>I, он почти всегда стойкий.</w:t>
      </w:r>
      <w:r w:rsidRPr="00BD720B">
        <w:rPr>
          <w:spacing w:val="40"/>
        </w:rPr>
        <w:t xml:space="preserve"> </w:t>
      </w:r>
      <w:r w:rsidRPr="00BD720B">
        <w:t>Гипотиреоз</w:t>
      </w:r>
      <w:r w:rsidRPr="00BD720B">
        <w:rPr>
          <w:spacing w:val="40"/>
        </w:rPr>
        <w:t xml:space="preserve"> </w:t>
      </w:r>
      <w:r w:rsidRPr="00BD720B">
        <w:t>через</w:t>
      </w:r>
      <w:r w:rsidRPr="00BD720B">
        <w:rPr>
          <w:spacing w:val="40"/>
        </w:rPr>
        <w:t xml:space="preserve"> </w:t>
      </w:r>
      <w:r w:rsidRPr="00BD720B">
        <w:t>1 год</w:t>
      </w:r>
      <w:r w:rsidRPr="00BD720B">
        <w:rPr>
          <w:spacing w:val="40"/>
        </w:rPr>
        <w:t xml:space="preserve"> </w:t>
      </w:r>
      <w:r w:rsidRPr="00BD720B">
        <w:t>после</w:t>
      </w:r>
      <w:r w:rsidRPr="00BD720B">
        <w:rPr>
          <w:spacing w:val="40"/>
        </w:rPr>
        <w:t xml:space="preserve"> </w:t>
      </w:r>
      <w:r w:rsidRPr="00BD720B">
        <w:t>приема</w:t>
      </w:r>
      <w:r w:rsidRPr="00BD720B">
        <w:rPr>
          <w:spacing w:val="40"/>
        </w:rPr>
        <w:t xml:space="preserve"> </w:t>
      </w:r>
      <w:r w:rsidRPr="00BD720B">
        <w:rPr>
          <w:vertAlign w:val="superscript"/>
        </w:rPr>
        <w:t>131</w:t>
      </w:r>
      <w:r w:rsidRPr="00BD720B">
        <w:t>I</w:t>
      </w:r>
      <w:r w:rsidRPr="00BD720B">
        <w:rPr>
          <w:spacing w:val="40"/>
        </w:rPr>
        <w:t xml:space="preserve"> </w:t>
      </w:r>
      <w:r w:rsidRPr="00BD720B">
        <w:t>отмечается</w:t>
      </w:r>
      <w:r w:rsidRPr="00BD720B">
        <w:rPr>
          <w:spacing w:val="40"/>
        </w:rPr>
        <w:t xml:space="preserve"> </w:t>
      </w:r>
      <w:r w:rsidRPr="00BD720B">
        <w:t>примерно</w:t>
      </w:r>
      <w:r w:rsidRPr="00BD720B">
        <w:rPr>
          <w:spacing w:val="40"/>
        </w:rPr>
        <w:t xml:space="preserve"> </w:t>
      </w:r>
      <w:r w:rsidRPr="00BD720B">
        <w:t>у</w:t>
      </w:r>
      <w:r w:rsidRPr="00BD720B">
        <w:rPr>
          <w:spacing w:val="40"/>
        </w:rPr>
        <w:t xml:space="preserve"> </w:t>
      </w:r>
      <w:r w:rsidRPr="00BD720B">
        <w:t>10— 20%</w:t>
      </w:r>
      <w:r w:rsidRPr="00BD720B">
        <w:rPr>
          <w:spacing w:val="-3"/>
        </w:rPr>
        <w:t xml:space="preserve"> </w:t>
      </w:r>
      <w:r w:rsidRPr="00BD720B">
        <w:t xml:space="preserve">больных; далее риск гипотиреоза увеличивается со скоростью 2—4% в год, так что кумулятивный риск гипотиреоза достигает 50%. Таким образом, больные после лечения </w:t>
      </w:r>
      <w:r w:rsidRPr="00BD720B">
        <w:rPr>
          <w:vertAlign w:val="superscript"/>
        </w:rPr>
        <w:t>131</w:t>
      </w:r>
      <w:r w:rsidRPr="00BD720B">
        <w:t>I нуждаются в постоянном наблюдении с ежегодной оценкой функции щитовидной железы.</w:t>
      </w:r>
    </w:p>
    <w:p w:rsidR="00D8725C" w:rsidRPr="00D8725C" w:rsidRDefault="00D8725C" w:rsidP="008E56FD">
      <w:pPr>
        <w:pStyle w:val="aa"/>
        <w:numPr>
          <w:ilvl w:val="0"/>
          <w:numId w:val="3"/>
        </w:numPr>
        <w:tabs>
          <w:tab w:val="left" w:pos="1132"/>
        </w:tabs>
        <w:spacing w:before="0"/>
        <w:ind w:left="0" w:hanging="300"/>
      </w:pPr>
      <w:r w:rsidRPr="00D8725C">
        <w:t xml:space="preserve">Прием </w:t>
      </w:r>
      <w:r w:rsidRPr="00D8725C">
        <w:rPr>
          <w:vertAlign w:val="superscript"/>
        </w:rPr>
        <w:t>131</w:t>
      </w:r>
      <w:r w:rsidRPr="00D8725C">
        <w:t>I</w:t>
      </w:r>
      <w:r w:rsidRPr="00D8725C">
        <w:rPr>
          <w:spacing w:val="-4"/>
        </w:rPr>
        <w:t xml:space="preserve"> </w:t>
      </w:r>
      <w:r w:rsidRPr="00D8725C">
        <w:t xml:space="preserve">вызывает </w:t>
      </w:r>
      <w:r w:rsidRPr="00D8725C">
        <w:rPr>
          <w:b/>
        </w:rPr>
        <w:t>быстрый</w:t>
      </w:r>
      <w:r w:rsidRPr="00D8725C">
        <w:rPr>
          <w:b/>
          <w:spacing w:val="-1"/>
        </w:rPr>
        <w:t xml:space="preserve"> </w:t>
      </w:r>
      <w:r w:rsidRPr="00D8725C">
        <w:rPr>
          <w:b/>
        </w:rPr>
        <w:t>выброс гормонов</w:t>
      </w:r>
      <w:r w:rsidRPr="00D8725C">
        <w:rPr>
          <w:b/>
          <w:spacing w:val="-1"/>
        </w:rPr>
        <w:t xml:space="preserve"> </w:t>
      </w:r>
      <w:r w:rsidRPr="00D8725C">
        <w:rPr>
          <w:b/>
        </w:rPr>
        <w:t>из</w:t>
      </w:r>
      <w:r w:rsidRPr="00D8725C">
        <w:rPr>
          <w:b/>
          <w:spacing w:val="-2"/>
        </w:rPr>
        <w:t xml:space="preserve"> </w:t>
      </w:r>
      <w:r w:rsidRPr="00D8725C">
        <w:rPr>
          <w:b/>
        </w:rPr>
        <w:t>щитовидной</w:t>
      </w:r>
      <w:r w:rsidRPr="00D8725C">
        <w:rPr>
          <w:b/>
          <w:spacing w:val="-1"/>
        </w:rPr>
        <w:t xml:space="preserve"> </w:t>
      </w:r>
      <w:r w:rsidRPr="00D8725C">
        <w:rPr>
          <w:b/>
        </w:rPr>
        <w:t>железы</w:t>
      </w:r>
      <w:r w:rsidRPr="00D8725C">
        <w:t xml:space="preserve">. Это </w:t>
      </w:r>
      <w:r w:rsidRPr="00D8725C">
        <w:rPr>
          <w:position w:val="2"/>
        </w:rPr>
        <w:t>приводит к резкому повышению уровней T</w:t>
      </w:r>
      <w:r w:rsidRPr="00D8725C">
        <w:t>4</w:t>
      </w:r>
      <w:r w:rsidRPr="00D8725C">
        <w:rPr>
          <w:spacing w:val="40"/>
        </w:rPr>
        <w:t xml:space="preserve"> </w:t>
      </w:r>
      <w:r w:rsidRPr="00D8725C">
        <w:rPr>
          <w:position w:val="2"/>
        </w:rPr>
        <w:t>и T</w:t>
      </w:r>
      <w:r w:rsidRPr="00D8725C">
        <w:t>3</w:t>
      </w:r>
      <w:r w:rsidRPr="00D8725C">
        <w:rPr>
          <w:spacing w:val="40"/>
        </w:rPr>
        <w:t xml:space="preserve"> </w:t>
      </w:r>
      <w:r w:rsidRPr="00D8725C">
        <w:rPr>
          <w:position w:val="2"/>
        </w:rPr>
        <w:t xml:space="preserve">и обострению симптомов </w:t>
      </w:r>
      <w:r w:rsidRPr="00D8725C">
        <w:t>тиреотоксикоза примерно у 20% больных, обычно на 5—10-е</w:t>
      </w:r>
      <w:r w:rsidRPr="00D8725C">
        <w:rPr>
          <w:spacing w:val="-2"/>
        </w:rPr>
        <w:t xml:space="preserve"> </w:t>
      </w:r>
      <w:r w:rsidRPr="00D8725C">
        <w:t xml:space="preserve">сутки. Поэтому для лечения тяжелого тиреотоксикоза мы рекомендуем следующую тактику: добиться </w:t>
      </w:r>
      <w:proofErr w:type="spellStart"/>
      <w:r w:rsidRPr="00D8725C">
        <w:t>эутиреоза</w:t>
      </w:r>
      <w:proofErr w:type="spellEnd"/>
      <w:r w:rsidRPr="00D8725C">
        <w:t xml:space="preserve"> с помощью </w:t>
      </w:r>
      <w:proofErr w:type="spellStart"/>
      <w:r w:rsidRPr="00D8725C">
        <w:t>антитиреоидных</w:t>
      </w:r>
      <w:proofErr w:type="spellEnd"/>
      <w:r w:rsidRPr="00D8725C">
        <w:t xml:space="preserve"> средств (</w:t>
      </w:r>
      <w:proofErr w:type="spellStart"/>
      <w:r w:rsidRPr="00D8725C">
        <w:t>тионамидов</w:t>
      </w:r>
      <w:proofErr w:type="spellEnd"/>
      <w:r w:rsidRPr="00D8725C">
        <w:t>); за 1—2</w:t>
      </w:r>
      <w:r w:rsidRPr="00D8725C">
        <w:rPr>
          <w:spacing w:val="-3"/>
        </w:rPr>
        <w:t xml:space="preserve"> </w:t>
      </w:r>
      <w:proofErr w:type="spellStart"/>
      <w:r w:rsidRPr="00D8725C">
        <w:t>сут</w:t>
      </w:r>
      <w:proofErr w:type="spellEnd"/>
      <w:r w:rsidRPr="00D8725C">
        <w:t xml:space="preserve"> до приема </w:t>
      </w:r>
      <w:r w:rsidRPr="00D8725C">
        <w:rPr>
          <w:vertAlign w:val="superscript"/>
        </w:rPr>
        <w:t>131</w:t>
      </w:r>
      <w:r w:rsidRPr="00D8725C">
        <w:t>I</w:t>
      </w:r>
      <w:r w:rsidRPr="00D8725C">
        <w:rPr>
          <w:spacing w:val="-2"/>
        </w:rPr>
        <w:t xml:space="preserve"> </w:t>
      </w:r>
      <w:proofErr w:type="spellStart"/>
      <w:r w:rsidRPr="00D8725C">
        <w:t>тионамиды</w:t>
      </w:r>
      <w:proofErr w:type="spellEnd"/>
      <w:r w:rsidRPr="00D8725C">
        <w:t xml:space="preserve"> отменить, чтобы они не препятствовали поглощению </w:t>
      </w:r>
      <w:r w:rsidRPr="00D8725C">
        <w:rPr>
          <w:vertAlign w:val="superscript"/>
        </w:rPr>
        <w:t>131</w:t>
      </w:r>
      <w:r w:rsidRPr="00D8725C">
        <w:t>I</w:t>
      </w:r>
      <w:r w:rsidRPr="00D8725C">
        <w:rPr>
          <w:spacing w:val="-2"/>
        </w:rPr>
        <w:t xml:space="preserve"> </w:t>
      </w:r>
      <w:r w:rsidRPr="00D8725C">
        <w:t xml:space="preserve">щитовидной железой; через 2—3 </w:t>
      </w:r>
      <w:proofErr w:type="spellStart"/>
      <w:r w:rsidRPr="00D8725C">
        <w:t>сут</w:t>
      </w:r>
      <w:proofErr w:type="spellEnd"/>
      <w:r w:rsidRPr="00D8725C">
        <w:t xml:space="preserve"> после приема </w:t>
      </w:r>
      <w:r w:rsidRPr="00D8725C">
        <w:rPr>
          <w:vertAlign w:val="superscript"/>
        </w:rPr>
        <w:t>131</w:t>
      </w:r>
      <w:r w:rsidRPr="00D8725C">
        <w:t xml:space="preserve">I возобновить прием </w:t>
      </w:r>
      <w:proofErr w:type="spellStart"/>
      <w:r w:rsidRPr="00D8725C">
        <w:t>тионамидов</w:t>
      </w:r>
      <w:proofErr w:type="spellEnd"/>
      <w:r w:rsidRPr="00D8725C">
        <w:t>.</w:t>
      </w:r>
    </w:p>
    <w:p w:rsidR="00D8725C" w:rsidRPr="00D8725C" w:rsidRDefault="00D8725C" w:rsidP="008E56FD">
      <w:pPr>
        <w:pStyle w:val="aa"/>
        <w:numPr>
          <w:ilvl w:val="0"/>
          <w:numId w:val="3"/>
        </w:numPr>
        <w:tabs>
          <w:tab w:val="left" w:pos="1135"/>
        </w:tabs>
        <w:spacing w:before="0"/>
        <w:ind w:left="0" w:hanging="300"/>
      </w:pPr>
      <w:r w:rsidRPr="00D8725C">
        <w:t>У 30—50%</w:t>
      </w:r>
      <w:r w:rsidRPr="00D8725C">
        <w:rPr>
          <w:spacing w:val="-4"/>
        </w:rPr>
        <w:t xml:space="preserve"> </w:t>
      </w:r>
      <w:r w:rsidRPr="00D8725C">
        <w:t>больных тиреотоксикоз рецидивирует через 2—6</w:t>
      </w:r>
      <w:r w:rsidRPr="00D8725C">
        <w:rPr>
          <w:spacing w:val="-3"/>
        </w:rPr>
        <w:t xml:space="preserve"> </w:t>
      </w:r>
      <w:proofErr w:type="spellStart"/>
      <w:r w:rsidRPr="00D8725C">
        <w:t>мес</w:t>
      </w:r>
      <w:proofErr w:type="spellEnd"/>
      <w:r w:rsidRPr="00D8725C">
        <w:t xml:space="preserve"> после приема </w:t>
      </w:r>
      <w:r w:rsidRPr="00D8725C">
        <w:rPr>
          <w:vertAlign w:val="superscript"/>
        </w:rPr>
        <w:t>131</w:t>
      </w:r>
      <w:r w:rsidRPr="00D8725C">
        <w:t xml:space="preserve">I. В таких случаях </w:t>
      </w:r>
      <w:r w:rsidRPr="00D8725C">
        <w:rPr>
          <w:vertAlign w:val="superscript"/>
        </w:rPr>
        <w:t>131</w:t>
      </w:r>
      <w:r w:rsidRPr="00D8725C">
        <w:t xml:space="preserve">I назначают повторно. Использовать </w:t>
      </w:r>
      <w:r w:rsidRPr="00D8725C">
        <w:rPr>
          <w:vertAlign w:val="superscript"/>
        </w:rPr>
        <w:t>131</w:t>
      </w:r>
      <w:r w:rsidRPr="00D8725C">
        <w:t>I более 3</w:t>
      </w:r>
      <w:r w:rsidRPr="00D8725C">
        <w:rPr>
          <w:spacing w:val="-2"/>
        </w:rPr>
        <w:t xml:space="preserve"> </w:t>
      </w:r>
      <w:r w:rsidRPr="00D8725C">
        <w:t xml:space="preserve">раз приходится очень редко. У отдельных больных лечение </w:t>
      </w:r>
      <w:r w:rsidRPr="00D8725C">
        <w:rPr>
          <w:vertAlign w:val="superscript"/>
        </w:rPr>
        <w:t>131</w:t>
      </w:r>
      <w:r w:rsidRPr="00D8725C">
        <w:t xml:space="preserve">I вообще неэффективно. Причины резистентности тиреотоксикоза к </w:t>
      </w:r>
      <w:r w:rsidRPr="00D8725C">
        <w:rPr>
          <w:vertAlign w:val="superscript"/>
        </w:rPr>
        <w:t>131</w:t>
      </w:r>
      <w:r w:rsidRPr="00D8725C">
        <w:t>I не выяснены.</w:t>
      </w:r>
    </w:p>
    <w:p w:rsidR="00D8725C" w:rsidRPr="00D8725C" w:rsidRDefault="00D8725C" w:rsidP="008E56FD">
      <w:pPr>
        <w:pStyle w:val="aa"/>
        <w:numPr>
          <w:ilvl w:val="0"/>
          <w:numId w:val="3"/>
        </w:numPr>
        <w:tabs>
          <w:tab w:val="left" w:pos="1132"/>
        </w:tabs>
        <w:spacing w:before="0"/>
        <w:ind w:left="0" w:hanging="300"/>
      </w:pPr>
      <w:r w:rsidRPr="00D8725C">
        <w:t xml:space="preserve">Для подкрепления эффекта </w:t>
      </w:r>
      <w:r w:rsidRPr="00D8725C">
        <w:rPr>
          <w:vertAlign w:val="superscript"/>
        </w:rPr>
        <w:t>131</w:t>
      </w:r>
      <w:r w:rsidRPr="00D8725C">
        <w:t>I</w:t>
      </w:r>
      <w:r w:rsidRPr="00D8725C">
        <w:rPr>
          <w:spacing w:val="-2"/>
        </w:rPr>
        <w:t xml:space="preserve"> </w:t>
      </w:r>
      <w:r w:rsidRPr="00D8725C">
        <w:t xml:space="preserve">мы рекомендуем назначать </w:t>
      </w:r>
      <w:proofErr w:type="spellStart"/>
      <w:r w:rsidRPr="00D8725C">
        <w:t>тионамиды</w:t>
      </w:r>
      <w:proofErr w:type="spellEnd"/>
      <w:r w:rsidRPr="00D8725C">
        <w:t xml:space="preserve"> на срок от 3 до 12</w:t>
      </w:r>
      <w:r w:rsidRPr="00D8725C">
        <w:rPr>
          <w:spacing w:val="-3"/>
        </w:rPr>
        <w:t xml:space="preserve"> </w:t>
      </w:r>
      <w:proofErr w:type="spellStart"/>
      <w:r w:rsidRPr="00D8725C">
        <w:t>мес</w:t>
      </w:r>
      <w:proofErr w:type="spellEnd"/>
      <w:r w:rsidRPr="00D8725C">
        <w:t xml:space="preserve"> после лечения </w:t>
      </w:r>
      <w:r w:rsidRPr="00D8725C">
        <w:rPr>
          <w:vertAlign w:val="superscript"/>
        </w:rPr>
        <w:t>131</w:t>
      </w:r>
      <w:r w:rsidRPr="00D8725C">
        <w:t xml:space="preserve">I. </w:t>
      </w:r>
      <w:proofErr w:type="spellStart"/>
      <w:r w:rsidRPr="00D8725C">
        <w:t>Тионамиды</w:t>
      </w:r>
      <w:proofErr w:type="spellEnd"/>
      <w:r w:rsidRPr="00D8725C">
        <w:t xml:space="preserve"> отменяют, когда на фоне приема небольших</w:t>
      </w:r>
      <w:r w:rsidRPr="00D8725C">
        <w:rPr>
          <w:spacing w:val="40"/>
        </w:rPr>
        <w:t xml:space="preserve"> </w:t>
      </w:r>
      <w:r w:rsidRPr="00D8725C">
        <w:t>доз этих</w:t>
      </w:r>
      <w:r w:rsidRPr="00D8725C">
        <w:rPr>
          <w:spacing w:val="-1"/>
        </w:rPr>
        <w:t xml:space="preserve"> </w:t>
      </w:r>
      <w:r w:rsidRPr="00D8725C">
        <w:t>препаратов</w:t>
      </w:r>
      <w:r w:rsidRPr="00D8725C">
        <w:rPr>
          <w:spacing w:val="-1"/>
        </w:rPr>
        <w:t xml:space="preserve"> </w:t>
      </w:r>
      <w:r w:rsidRPr="00D8725C">
        <w:t>(50</w:t>
      </w:r>
      <w:r w:rsidRPr="00D8725C">
        <w:rPr>
          <w:spacing w:val="-1"/>
        </w:rPr>
        <w:t xml:space="preserve"> </w:t>
      </w:r>
      <w:r w:rsidRPr="00D8725C">
        <w:t>мг/</w:t>
      </w:r>
      <w:proofErr w:type="spellStart"/>
      <w:r w:rsidRPr="00D8725C">
        <w:t>сут</w:t>
      </w:r>
      <w:proofErr w:type="spellEnd"/>
      <w:r w:rsidRPr="00D8725C">
        <w:t xml:space="preserve"> </w:t>
      </w:r>
      <w:proofErr w:type="spellStart"/>
      <w:r w:rsidRPr="00D8725C">
        <w:t>пропилтиоурацила</w:t>
      </w:r>
      <w:proofErr w:type="spellEnd"/>
      <w:r w:rsidRPr="00D8725C">
        <w:t xml:space="preserve"> или 5</w:t>
      </w:r>
      <w:r w:rsidRPr="00D8725C">
        <w:rPr>
          <w:spacing w:val="-3"/>
        </w:rPr>
        <w:t xml:space="preserve"> </w:t>
      </w:r>
      <w:r w:rsidRPr="00D8725C">
        <w:t>мг/</w:t>
      </w:r>
      <w:proofErr w:type="spellStart"/>
      <w:r w:rsidRPr="00D8725C">
        <w:t>сут</w:t>
      </w:r>
      <w:proofErr w:type="spellEnd"/>
      <w:r w:rsidRPr="00D8725C">
        <w:t xml:space="preserve"> </w:t>
      </w:r>
      <w:proofErr w:type="spellStart"/>
      <w:r w:rsidRPr="00D8725C">
        <w:t>тиамазола</w:t>
      </w:r>
      <w:proofErr w:type="spellEnd"/>
      <w:r w:rsidRPr="00D8725C">
        <w:t>) у</w:t>
      </w:r>
      <w:r w:rsidRPr="00D8725C">
        <w:rPr>
          <w:spacing w:val="-6"/>
        </w:rPr>
        <w:t xml:space="preserve"> </w:t>
      </w:r>
      <w:r w:rsidRPr="00D8725C">
        <w:t xml:space="preserve">больного сохраняется </w:t>
      </w:r>
      <w:proofErr w:type="spellStart"/>
      <w:r w:rsidRPr="00D8725C">
        <w:t>эутиреоз</w:t>
      </w:r>
      <w:proofErr w:type="spellEnd"/>
      <w:r w:rsidRPr="00D8725C">
        <w:t xml:space="preserve">. Молодым больным мы назначаем </w:t>
      </w:r>
      <w:r w:rsidRPr="00D8725C">
        <w:rPr>
          <w:vertAlign w:val="superscript"/>
        </w:rPr>
        <w:t>131</w:t>
      </w:r>
      <w:r w:rsidRPr="00D8725C">
        <w:t>I повторно не ранее чем через год, чтобы дать полностью проявиться эффекту</w:t>
      </w:r>
      <w:r w:rsidRPr="00D8725C">
        <w:rPr>
          <w:spacing w:val="-3"/>
        </w:rPr>
        <w:t xml:space="preserve"> </w:t>
      </w:r>
      <w:r w:rsidRPr="00D8725C">
        <w:t xml:space="preserve">первой дозы и </w:t>
      </w:r>
      <w:r w:rsidRPr="00D8725C">
        <w:lastRenderedPageBreak/>
        <w:t xml:space="preserve">уменьшить риск гипотиреоза после повторного приема </w:t>
      </w:r>
      <w:r w:rsidRPr="00D8725C">
        <w:rPr>
          <w:vertAlign w:val="superscript"/>
        </w:rPr>
        <w:t>131</w:t>
      </w:r>
      <w:r w:rsidRPr="00D8725C">
        <w:t xml:space="preserve">I. Если первый прием </w:t>
      </w:r>
      <w:r w:rsidRPr="00D8725C">
        <w:rPr>
          <w:vertAlign w:val="superscript"/>
        </w:rPr>
        <w:t>131</w:t>
      </w:r>
      <w:r w:rsidRPr="00D8725C">
        <w:t xml:space="preserve">I не устраняет тиреотоксикоз у больных среднего и пожилого возраста с сопутствующими заболеваниями, мы назначаем повторный прием </w:t>
      </w:r>
      <w:r w:rsidRPr="00D8725C">
        <w:rPr>
          <w:vertAlign w:val="superscript"/>
        </w:rPr>
        <w:t>131</w:t>
      </w:r>
      <w:r w:rsidRPr="00D8725C">
        <w:t>I через 6—8</w:t>
      </w:r>
      <w:r w:rsidRPr="00D8725C">
        <w:rPr>
          <w:spacing w:val="-1"/>
        </w:rPr>
        <w:t xml:space="preserve"> </w:t>
      </w:r>
      <w:r w:rsidRPr="00D8725C">
        <w:t xml:space="preserve">мес. </w:t>
      </w:r>
      <w:r w:rsidRPr="00D8725C">
        <w:rPr>
          <w:b/>
        </w:rPr>
        <w:t xml:space="preserve">Из-за канцерогенного эффекта гамма-излучения </w:t>
      </w:r>
      <w:r w:rsidRPr="00D8725C">
        <w:rPr>
          <w:b/>
          <w:position w:val="8"/>
        </w:rPr>
        <w:t>131</w:t>
      </w:r>
      <w:r w:rsidRPr="00D8725C">
        <w:rPr>
          <w:b/>
        </w:rPr>
        <w:t>I обычно</w:t>
      </w:r>
      <w:r w:rsidRPr="00D8725C">
        <w:rPr>
          <w:b/>
          <w:spacing w:val="-1"/>
        </w:rPr>
        <w:t xml:space="preserve"> </w:t>
      </w:r>
      <w:r w:rsidRPr="00D8725C">
        <w:rPr>
          <w:b/>
        </w:rPr>
        <w:t xml:space="preserve">не применяют для лечения тиреотоксикоза у детей, подростков и молодых людей. </w:t>
      </w:r>
      <w:r w:rsidRPr="00D8725C">
        <w:t xml:space="preserve">Однако специальное клиническое исследование, продолжавшееся более 30 лет, не выявило повышения частоты рака щитовидной железы, лейкозов или аномалий развития у детей больных, получавших </w:t>
      </w:r>
      <w:r w:rsidRPr="00D8725C">
        <w:rPr>
          <w:vertAlign w:val="superscript"/>
        </w:rPr>
        <w:t>131</w:t>
      </w:r>
      <w:r w:rsidRPr="00D8725C">
        <w:t xml:space="preserve">I. Поэтому скептическое отношение к использованию </w:t>
      </w:r>
      <w:r w:rsidRPr="00D8725C">
        <w:rPr>
          <w:vertAlign w:val="superscript"/>
        </w:rPr>
        <w:t>131</w:t>
      </w:r>
      <w:r w:rsidRPr="00D8725C">
        <w:t xml:space="preserve">I для лечения тиреотоксикоза у больных моложе 35 лет можно считать </w:t>
      </w:r>
      <w:r w:rsidRPr="00D8725C">
        <w:rPr>
          <w:spacing w:val="-2"/>
        </w:rPr>
        <w:t>необоснованным.</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В.</w:t>
      </w:r>
      <w:r w:rsidRPr="00D8725C">
        <w:rPr>
          <w:rFonts w:ascii="Times New Roman" w:hAnsi="Times New Roman" w:cs="Times New Roman"/>
          <w:spacing w:val="-7"/>
          <w:sz w:val="22"/>
          <w:szCs w:val="22"/>
        </w:rPr>
        <w:t xml:space="preserve"> </w:t>
      </w:r>
      <w:r w:rsidRPr="00D8725C">
        <w:rPr>
          <w:rFonts w:ascii="Times New Roman" w:hAnsi="Times New Roman" w:cs="Times New Roman"/>
          <w:sz w:val="22"/>
          <w:szCs w:val="22"/>
        </w:rPr>
        <w:t>Субтотальная</w:t>
      </w:r>
      <w:r w:rsidRPr="00D8725C">
        <w:rPr>
          <w:rFonts w:ascii="Times New Roman" w:hAnsi="Times New Roman" w:cs="Times New Roman"/>
          <w:spacing w:val="-6"/>
          <w:sz w:val="22"/>
          <w:szCs w:val="22"/>
        </w:rPr>
        <w:t xml:space="preserve"> </w:t>
      </w:r>
      <w:r w:rsidRPr="00D8725C">
        <w:rPr>
          <w:rFonts w:ascii="Times New Roman" w:hAnsi="Times New Roman" w:cs="Times New Roman"/>
          <w:sz w:val="22"/>
          <w:szCs w:val="22"/>
        </w:rPr>
        <w:t>резекция</w:t>
      </w:r>
      <w:r w:rsidRPr="00D8725C">
        <w:rPr>
          <w:rFonts w:ascii="Times New Roman" w:hAnsi="Times New Roman" w:cs="Times New Roman"/>
          <w:spacing w:val="-5"/>
          <w:sz w:val="22"/>
          <w:szCs w:val="22"/>
        </w:rPr>
        <w:t xml:space="preserve"> </w:t>
      </w:r>
      <w:r w:rsidRPr="00D8725C">
        <w:rPr>
          <w:rFonts w:ascii="Times New Roman" w:hAnsi="Times New Roman" w:cs="Times New Roman"/>
          <w:sz w:val="22"/>
          <w:szCs w:val="22"/>
        </w:rPr>
        <w:t>щитовидной</w:t>
      </w:r>
      <w:r w:rsidRPr="00D8725C">
        <w:rPr>
          <w:rFonts w:ascii="Times New Roman" w:hAnsi="Times New Roman" w:cs="Times New Roman"/>
          <w:spacing w:val="-4"/>
          <w:sz w:val="22"/>
          <w:szCs w:val="22"/>
        </w:rPr>
        <w:t xml:space="preserve"> </w:t>
      </w:r>
      <w:r w:rsidRPr="00D8725C">
        <w:rPr>
          <w:rFonts w:ascii="Times New Roman" w:hAnsi="Times New Roman" w:cs="Times New Roman"/>
          <w:spacing w:val="-2"/>
          <w:sz w:val="22"/>
          <w:szCs w:val="22"/>
        </w:rPr>
        <w:t>железы</w:t>
      </w:r>
    </w:p>
    <w:p w:rsidR="00D8725C" w:rsidRPr="00D8725C" w:rsidRDefault="00D8725C" w:rsidP="008E56FD">
      <w:pPr>
        <w:pStyle w:val="aa"/>
        <w:numPr>
          <w:ilvl w:val="0"/>
          <w:numId w:val="2"/>
        </w:numPr>
        <w:tabs>
          <w:tab w:val="left" w:pos="1153"/>
        </w:tabs>
        <w:spacing w:before="0"/>
        <w:ind w:left="0" w:hanging="300"/>
      </w:pPr>
      <w:r w:rsidRPr="00D8725C">
        <w:rPr>
          <w:b/>
        </w:rPr>
        <w:t xml:space="preserve">Предоперационная подготовка. </w:t>
      </w:r>
      <w:r w:rsidRPr="00D8725C">
        <w:t>Субтотальная резекция применяется уже более 50</w:t>
      </w:r>
      <w:r w:rsidRPr="00D8725C">
        <w:rPr>
          <w:spacing w:val="-3"/>
        </w:rPr>
        <w:t xml:space="preserve"> </w:t>
      </w:r>
      <w:r w:rsidRPr="00D8725C">
        <w:t xml:space="preserve">лет и считается эффективным способом лечения тиреотоксикоза. Операцию проводят только на фоне удовлетворительного самочувствия после восстановления веса. Поэтому в течение нескольких месяцев перед операцией больные должны получать </w:t>
      </w:r>
      <w:proofErr w:type="spellStart"/>
      <w:r w:rsidRPr="00D8725C">
        <w:t>тионамиды</w:t>
      </w:r>
      <w:proofErr w:type="spellEnd"/>
      <w:r w:rsidRPr="00D8725C">
        <w:t>.</w:t>
      </w:r>
      <w:r w:rsidRPr="00D8725C">
        <w:rPr>
          <w:spacing w:val="-1"/>
        </w:rPr>
        <w:t xml:space="preserve"> </w:t>
      </w:r>
      <w:r w:rsidRPr="00D8725C">
        <w:t>За</w:t>
      </w:r>
      <w:r w:rsidRPr="00D8725C">
        <w:rPr>
          <w:spacing w:val="-2"/>
        </w:rPr>
        <w:t xml:space="preserve"> </w:t>
      </w:r>
      <w:r w:rsidRPr="00D8725C">
        <w:t>7—10</w:t>
      </w:r>
      <w:r w:rsidRPr="00D8725C">
        <w:rPr>
          <w:spacing w:val="-2"/>
        </w:rPr>
        <w:t xml:space="preserve"> </w:t>
      </w:r>
      <w:proofErr w:type="spellStart"/>
      <w:r w:rsidRPr="00D8725C">
        <w:t>сут</w:t>
      </w:r>
      <w:proofErr w:type="spellEnd"/>
      <w:r w:rsidRPr="00D8725C">
        <w:rPr>
          <w:spacing w:val="-1"/>
        </w:rPr>
        <w:t xml:space="preserve"> </w:t>
      </w:r>
      <w:r w:rsidRPr="00D8725C">
        <w:t>до операции добавляют</w:t>
      </w:r>
      <w:r w:rsidRPr="00D8725C">
        <w:rPr>
          <w:spacing w:val="-1"/>
        </w:rPr>
        <w:t xml:space="preserve"> </w:t>
      </w:r>
      <w:r w:rsidRPr="00D8725C">
        <w:t>йодиды,</w:t>
      </w:r>
      <w:r w:rsidRPr="00D8725C">
        <w:rPr>
          <w:spacing w:val="-1"/>
        </w:rPr>
        <w:t xml:space="preserve"> </w:t>
      </w:r>
      <w:r w:rsidRPr="00D8725C">
        <w:t xml:space="preserve">чтобы уменьшить кровоснабжение щитовидной железы. Другой метод подготовки к операции — назначение больших доз бета-адреноблокаторов (без </w:t>
      </w:r>
      <w:proofErr w:type="spellStart"/>
      <w:r w:rsidRPr="00D8725C">
        <w:t>тионамидов</w:t>
      </w:r>
      <w:proofErr w:type="spellEnd"/>
      <w:r w:rsidRPr="00D8725C">
        <w:t xml:space="preserve">) на короткий срок. Бета-адреноблокаторы устраняют некоторые симптомы тиреотоксикоза (в частности, нормализуют работу сердца), но не снижают катаболизм. Применение одних бета- </w:t>
      </w:r>
      <w:proofErr w:type="spellStart"/>
      <w:r w:rsidRPr="00D8725C">
        <w:t>адреноблокаторов</w:t>
      </w:r>
      <w:proofErr w:type="spellEnd"/>
      <w:r w:rsidRPr="00D8725C">
        <w:t xml:space="preserve"> оправдано при легком тиреотоксикозе, а также в тех случаях,</w:t>
      </w:r>
      <w:r w:rsidRPr="00D8725C">
        <w:rPr>
          <w:spacing w:val="80"/>
        </w:rPr>
        <w:t xml:space="preserve"> </w:t>
      </w:r>
      <w:r w:rsidRPr="00D8725C">
        <w:t xml:space="preserve">когда больные не переносят </w:t>
      </w:r>
      <w:proofErr w:type="spellStart"/>
      <w:r w:rsidRPr="00D8725C">
        <w:t>тионамиды</w:t>
      </w:r>
      <w:proofErr w:type="spellEnd"/>
      <w:r w:rsidRPr="00D8725C">
        <w:t>.</w:t>
      </w:r>
    </w:p>
    <w:p w:rsidR="00D8725C" w:rsidRPr="00BD720B" w:rsidRDefault="00D8725C" w:rsidP="008E56FD">
      <w:pPr>
        <w:pStyle w:val="aa"/>
        <w:numPr>
          <w:ilvl w:val="0"/>
          <w:numId w:val="2"/>
        </w:numPr>
        <w:tabs>
          <w:tab w:val="left" w:pos="1321"/>
        </w:tabs>
        <w:spacing w:before="0"/>
        <w:ind w:left="0" w:firstLine="0"/>
      </w:pPr>
      <w:r w:rsidRPr="00D8725C">
        <w:tab/>
      </w:r>
      <w:r w:rsidRPr="00BD720B">
        <w:rPr>
          <w:b/>
        </w:rPr>
        <w:t xml:space="preserve">Осложнения: </w:t>
      </w:r>
      <w:r w:rsidRPr="00D8725C">
        <w:t xml:space="preserve">гипотиреоз (примерно у 25%), сохранение или рецидив тиреотоксикоза (10%), </w:t>
      </w:r>
      <w:proofErr w:type="spellStart"/>
      <w:r w:rsidRPr="00D8725C">
        <w:t>гипопаратиреоз</w:t>
      </w:r>
      <w:proofErr w:type="spellEnd"/>
      <w:r w:rsidRPr="00D8725C">
        <w:t xml:space="preserve"> (1%), повреждение возвратного гортанного нерва (1%), нагноение раны, келоидные рубцы. Из-за риска осложнений операцию следует проводить лишь в особых случаях, например при аллергии к</w:t>
      </w:r>
      <w:r w:rsidRPr="00BD720B">
        <w:rPr>
          <w:spacing w:val="40"/>
        </w:rPr>
        <w:t xml:space="preserve"> </w:t>
      </w:r>
      <w:proofErr w:type="spellStart"/>
      <w:proofErr w:type="gramStart"/>
      <w:r w:rsidRPr="00D8725C">
        <w:t>антитиреоидным</w:t>
      </w:r>
      <w:proofErr w:type="spellEnd"/>
      <w:r w:rsidRPr="00BD720B">
        <w:rPr>
          <w:spacing w:val="54"/>
        </w:rPr>
        <w:t xml:space="preserve">  </w:t>
      </w:r>
      <w:r w:rsidRPr="00D8725C">
        <w:t>средствам</w:t>
      </w:r>
      <w:proofErr w:type="gramEnd"/>
      <w:r w:rsidRPr="00D8725C">
        <w:t>,</w:t>
      </w:r>
      <w:r w:rsidRPr="00BD720B">
        <w:rPr>
          <w:spacing w:val="55"/>
        </w:rPr>
        <w:t xml:space="preserve">  </w:t>
      </w:r>
      <w:r w:rsidRPr="00D8725C">
        <w:t>отказе</w:t>
      </w:r>
      <w:r w:rsidRPr="00BD720B">
        <w:rPr>
          <w:spacing w:val="54"/>
        </w:rPr>
        <w:t xml:space="preserve">  </w:t>
      </w:r>
      <w:r w:rsidRPr="00D8725C">
        <w:t>больного</w:t>
      </w:r>
      <w:r w:rsidRPr="00BD720B">
        <w:rPr>
          <w:spacing w:val="55"/>
        </w:rPr>
        <w:t xml:space="preserve">  </w:t>
      </w:r>
      <w:r w:rsidRPr="00D8725C">
        <w:t>от</w:t>
      </w:r>
      <w:r w:rsidRPr="00BD720B">
        <w:rPr>
          <w:spacing w:val="54"/>
        </w:rPr>
        <w:t xml:space="preserve">  </w:t>
      </w:r>
      <w:r w:rsidRPr="00D8725C">
        <w:t>приема</w:t>
      </w:r>
      <w:r w:rsidRPr="00BD720B">
        <w:rPr>
          <w:spacing w:val="55"/>
        </w:rPr>
        <w:t xml:space="preserve">  </w:t>
      </w:r>
      <w:r w:rsidRPr="00BD720B">
        <w:rPr>
          <w:vertAlign w:val="superscript"/>
        </w:rPr>
        <w:t>131</w:t>
      </w:r>
      <w:r w:rsidRPr="00D8725C">
        <w:t>I,</w:t>
      </w:r>
      <w:r w:rsidRPr="00BD720B">
        <w:rPr>
          <w:spacing w:val="56"/>
        </w:rPr>
        <w:t xml:space="preserve">  </w:t>
      </w:r>
      <w:proofErr w:type="spellStart"/>
      <w:r w:rsidRPr="00BD720B">
        <w:rPr>
          <w:spacing w:val="-2"/>
        </w:rPr>
        <w:t>многоузловом</w:t>
      </w:r>
      <w:proofErr w:type="spellEnd"/>
      <w:r w:rsidR="00BD720B" w:rsidRPr="00BD720B">
        <w:rPr>
          <w:spacing w:val="-2"/>
        </w:rPr>
        <w:t xml:space="preserve"> </w:t>
      </w:r>
      <w:r w:rsidRPr="00BD720B">
        <w:t xml:space="preserve">токсическом зобе, нарушающем проходимость дыхательных путей или пищевода, при сопутствующем </w:t>
      </w:r>
      <w:proofErr w:type="spellStart"/>
      <w:r w:rsidRPr="00BD720B">
        <w:t>гиперпаратиреозе</w:t>
      </w:r>
      <w:proofErr w:type="spellEnd"/>
      <w:r w:rsidRPr="00BD720B">
        <w:t xml:space="preserve">. Кроме того, стоимость операции гораздо больше, чем стоимость медикаментозного лечения или лечения </w:t>
      </w:r>
      <w:r w:rsidRPr="00BD720B">
        <w:rPr>
          <w:vertAlign w:val="superscript"/>
        </w:rPr>
        <w:t>131</w:t>
      </w:r>
      <w:r w:rsidRPr="00BD720B">
        <w:t>I.</w:t>
      </w:r>
    </w:p>
    <w:p w:rsidR="00D8725C" w:rsidRPr="00D8725C" w:rsidRDefault="00D8725C" w:rsidP="000C27CF">
      <w:pPr>
        <w:pStyle w:val="a6"/>
        <w:spacing w:before="0"/>
        <w:ind w:left="0"/>
        <w:rPr>
          <w:sz w:val="22"/>
          <w:szCs w:val="22"/>
        </w:rPr>
      </w:pPr>
      <w:r w:rsidRPr="00D8725C">
        <w:rPr>
          <w:b/>
          <w:sz w:val="22"/>
          <w:szCs w:val="22"/>
        </w:rPr>
        <w:t xml:space="preserve">Г. Выбор лечения. </w:t>
      </w:r>
      <w:r w:rsidRPr="00D8725C">
        <w:rPr>
          <w:sz w:val="22"/>
          <w:szCs w:val="22"/>
        </w:rPr>
        <w:t>По нашему мнению, самое эффективное лечение больных молодого</w:t>
      </w:r>
      <w:r w:rsidRPr="00D8725C">
        <w:rPr>
          <w:spacing w:val="40"/>
          <w:sz w:val="22"/>
          <w:szCs w:val="22"/>
        </w:rPr>
        <w:t xml:space="preserve"> </w:t>
      </w:r>
      <w:r w:rsidRPr="00D8725C">
        <w:rPr>
          <w:sz w:val="22"/>
          <w:szCs w:val="22"/>
        </w:rPr>
        <w:t xml:space="preserve">и среднего возраста — это </w:t>
      </w:r>
      <w:r w:rsidRPr="00D8725C">
        <w:rPr>
          <w:b/>
          <w:sz w:val="22"/>
          <w:szCs w:val="22"/>
        </w:rPr>
        <w:t xml:space="preserve">комбинированное медикаментозное лечение </w:t>
      </w:r>
      <w:proofErr w:type="spellStart"/>
      <w:r w:rsidRPr="00D8725C">
        <w:rPr>
          <w:sz w:val="22"/>
          <w:szCs w:val="22"/>
        </w:rPr>
        <w:t>пропилтиоурацилом</w:t>
      </w:r>
      <w:proofErr w:type="spellEnd"/>
      <w:r w:rsidRPr="00D8725C">
        <w:rPr>
          <w:sz w:val="22"/>
          <w:szCs w:val="22"/>
        </w:rPr>
        <w:t xml:space="preserve"> и </w:t>
      </w:r>
      <w:proofErr w:type="spellStart"/>
      <w:r w:rsidRPr="00D8725C">
        <w:rPr>
          <w:sz w:val="22"/>
          <w:szCs w:val="22"/>
        </w:rPr>
        <w:t>пропранололом</w:t>
      </w:r>
      <w:proofErr w:type="spellEnd"/>
      <w:r w:rsidRPr="00D8725C">
        <w:rPr>
          <w:sz w:val="22"/>
          <w:szCs w:val="22"/>
        </w:rPr>
        <w:t xml:space="preserve">. Основные преимущества этого подхода: возможность отмены или смены лекарственных средств и сохранение целостности щитовидной железы. Для пожилых больных и больных с сердечно-сосудистыми или другими сопутствующими заболеваниями предпочтительно лечение </w:t>
      </w:r>
      <w:r w:rsidRPr="00D8725C">
        <w:rPr>
          <w:sz w:val="22"/>
          <w:szCs w:val="22"/>
          <w:vertAlign w:val="superscript"/>
        </w:rPr>
        <w:t>131</w:t>
      </w:r>
      <w:r w:rsidRPr="00D8725C">
        <w:rPr>
          <w:sz w:val="22"/>
          <w:szCs w:val="22"/>
        </w:rPr>
        <w:t>I, поскольку оно чаще</w:t>
      </w:r>
      <w:r w:rsidRPr="00D8725C">
        <w:rPr>
          <w:spacing w:val="40"/>
          <w:sz w:val="22"/>
          <w:szCs w:val="22"/>
        </w:rPr>
        <w:t xml:space="preserve"> </w:t>
      </w:r>
      <w:r w:rsidRPr="00D8725C">
        <w:rPr>
          <w:sz w:val="22"/>
          <w:szCs w:val="22"/>
        </w:rPr>
        <w:t>позволяет</w:t>
      </w:r>
      <w:r w:rsidRPr="00D8725C">
        <w:rPr>
          <w:spacing w:val="40"/>
          <w:sz w:val="22"/>
          <w:szCs w:val="22"/>
        </w:rPr>
        <w:t xml:space="preserve"> </w:t>
      </w:r>
      <w:r w:rsidRPr="00D8725C">
        <w:rPr>
          <w:sz w:val="22"/>
          <w:szCs w:val="22"/>
        </w:rPr>
        <w:t>добиться</w:t>
      </w:r>
      <w:r w:rsidRPr="00D8725C">
        <w:rPr>
          <w:spacing w:val="40"/>
          <w:sz w:val="22"/>
          <w:szCs w:val="22"/>
        </w:rPr>
        <w:t xml:space="preserve"> </w:t>
      </w:r>
      <w:r w:rsidRPr="00D8725C">
        <w:rPr>
          <w:sz w:val="22"/>
          <w:szCs w:val="22"/>
        </w:rPr>
        <w:t>излечения</w:t>
      </w:r>
      <w:r w:rsidRPr="00D8725C">
        <w:rPr>
          <w:spacing w:val="40"/>
          <w:sz w:val="22"/>
          <w:szCs w:val="22"/>
        </w:rPr>
        <w:t xml:space="preserve"> </w:t>
      </w:r>
      <w:r w:rsidRPr="00D8725C">
        <w:rPr>
          <w:sz w:val="22"/>
          <w:szCs w:val="22"/>
        </w:rPr>
        <w:t>тиреотоксикоза.</w:t>
      </w:r>
      <w:r w:rsidRPr="00D8725C">
        <w:rPr>
          <w:spacing w:val="40"/>
          <w:sz w:val="22"/>
          <w:szCs w:val="22"/>
        </w:rPr>
        <w:t xml:space="preserve"> </w:t>
      </w:r>
      <w:r w:rsidRPr="00D8725C">
        <w:rPr>
          <w:sz w:val="22"/>
          <w:szCs w:val="22"/>
        </w:rPr>
        <w:t>Основной</w:t>
      </w:r>
      <w:r w:rsidRPr="00D8725C">
        <w:rPr>
          <w:spacing w:val="40"/>
          <w:sz w:val="22"/>
          <w:szCs w:val="22"/>
        </w:rPr>
        <w:t xml:space="preserve"> </w:t>
      </w:r>
      <w:r w:rsidRPr="00D8725C">
        <w:rPr>
          <w:sz w:val="22"/>
          <w:szCs w:val="22"/>
        </w:rPr>
        <w:t>недостаток</w:t>
      </w:r>
      <w:r w:rsidRPr="00D8725C">
        <w:rPr>
          <w:spacing w:val="40"/>
          <w:sz w:val="22"/>
          <w:szCs w:val="22"/>
        </w:rPr>
        <w:t xml:space="preserve"> </w:t>
      </w:r>
      <w:r w:rsidRPr="00D8725C">
        <w:rPr>
          <w:sz w:val="22"/>
          <w:szCs w:val="22"/>
        </w:rPr>
        <w:t xml:space="preserve">лечения </w:t>
      </w:r>
      <w:r w:rsidRPr="00D8725C">
        <w:rPr>
          <w:sz w:val="22"/>
          <w:szCs w:val="22"/>
          <w:vertAlign w:val="superscript"/>
        </w:rPr>
        <w:t>131</w:t>
      </w:r>
      <w:r w:rsidRPr="00D8725C">
        <w:rPr>
          <w:sz w:val="22"/>
          <w:szCs w:val="22"/>
        </w:rPr>
        <w:t>I</w:t>
      </w:r>
      <w:r w:rsidRPr="00D8725C">
        <w:rPr>
          <w:spacing w:val="-8"/>
          <w:sz w:val="22"/>
          <w:szCs w:val="22"/>
        </w:rPr>
        <w:t xml:space="preserve"> </w:t>
      </w:r>
      <w:r w:rsidRPr="00D8725C">
        <w:rPr>
          <w:sz w:val="22"/>
          <w:szCs w:val="22"/>
        </w:rPr>
        <w:t xml:space="preserve">— высокий риск последующего гипотиреоза. В США лечение </w:t>
      </w:r>
      <w:r w:rsidRPr="00D8725C">
        <w:rPr>
          <w:sz w:val="22"/>
          <w:szCs w:val="22"/>
          <w:vertAlign w:val="superscript"/>
        </w:rPr>
        <w:t>131</w:t>
      </w:r>
      <w:r w:rsidRPr="00D8725C">
        <w:rPr>
          <w:sz w:val="22"/>
          <w:szCs w:val="22"/>
        </w:rPr>
        <w:t>I является самым распространенным способом терапии тиреотоксикоза. К субтотальной резекции прибегают лишь в особых случаях, описанных выше, в гл. 29, п. XVII.В.</w:t>
      </w:r>
    </w:p>
    <w:p w:rsidR="00D8725C" w:rsidRPr="00D8725C" w:rsidRDefault="00D8725C" w:rsidP="008E56FD">
      <w:pPr>
        <w:pStyle w:val="5"/>
        <w:numPr>
          <w:ilvl w:val="0"/>
          <w:numId w:val="9"/>
        </w:numPr>
        <w:tabs>
          <w:tab w:val="left" w:pos="912"/>
        </w:tabs>
        <w:spacing w:before="0"/>
        <w:ind w:left="0" w:hanging="655"/>
        <w:rPr>
          <w:rFonts w:ascii="Times New Roman" w:hAnsi="Times New Roman" w:cs="Times New Roman"/>
          <w:sz w:val="22"/>
          <w:szCs w:val="22"/>
        </w:rPr>
      </w:pPr>
      <w:r w:rsidRPr="00D8725C">
        <w:rPr>
          <w:rFonts w:ascii="Times New Roman" w:hAnsi="Times New Roman" w:cs="Times New Roman"/>
          <w:sz w:val="22"/>
          <w:szCs w:val="22"/>
        </w:rPr>
        <w:t>Тиреотоксикоз</w:t>
      </w:r>
      <w:r w:rsidRPr="00D8725C">
        <w:rPr>
          <w:rFonts w:ascii="Times New Roman" w:hAnsi="Times New Roman" w:cs="Times New Roman"/>
          <w:spacing w:val="-3"/>
          <w:sz w:val="22"/>
          <w:szCs w:val="22"/>
        </w:rPr>
        <w:t xml:space="preserve"> </w:t>
      </w:r>
      <w:r w:rsidRPr="00D8725C">
        <w:rPr>
          <w:rFonts w:ascii="Times New Roman" w:hAnsi="Times New Roman" w:cs="Times New Roman"/>
          <w:sz w:val="22"/>
          <w:szCs w:val="22"/>
        </w:rPr>
        <w:t>при</w:t>
      </w:r>
      <w:r w:rsidRPr="00D8725C">
        <w:rPr>
          <w:rFonts w:ascii="Times New Roman" w:hAnsi="Times New Roman" w:cs="Times New Roman"/>
          <w:spacing w:val="-6"/>
          <w:sz w:val="22"/>
          <w:szCs w:val="22"/>
        </w:rPr>
        <w:t xml:space="preserve"> </w:t>
      </w:r>
      <w:r w:rsidRPr="00D8725C">
        <w:rPr>
          <w:rFonts w:ascii="Times New Roman" w:hAnsi="Times New Roman" w:cs="Times New Roman"/>
          <w:spacing w:val="-2"/>
          <w:sz w:val="22"/>
          <w:szCs w:val="22"/>
        </w:rPr>
        <w:t>беременности</w:t>
      </w:r>
    </w:p>
    <w:p w:rsidR="00D8725C" w:rsidRPr="00D8725C" w:rsidRDefault="00D8725C" w:rsidP="000C27CF">
      <w:pPr>
        <w:pStyle w:val="a6"/>
        <w:spacing w:before="0"/>
        <w:ind w:left="0"/>
        <w:rPr>
          <w:sz w:val="22"/>
          <w:szCs w:val="22"/>
        </w:rPr>
      </w:pPr>
      <w:r w:rsidRPr="00D8725C">
        <w:rPr>
          <w:b/>
          <w:sz w:val="22"/>
          <w:szCs w:val="22"/>
        </w:rPr>
        <w:t xml:space="preserve">А. Частота </w:t>
      </w:r>
      <w:r w:rsidRPr="00D8725C">
        <w:rPr>
          <w:sz w:val="22"/>
          <w:szCs w:val="22"/>
        </w:rPr>
        <w:t>тиреотоксикоза у беременных достигает 0,1%. Основная его причина — диффузный токсический зоб. Так как тиреотоксикоз снижает фертильность, у беременных редко наблюдается тяжелая форма болезни. Нередко беременность наступает</w:t>
      </w:r>
      <w:r w:rsidRPr="00D8725C">
        <w:rPr>
          <w:spacing w:val="-1"/>
          <w:sz w:val="22"/>
          <w:szCs w:val="22"/>
        </w:rPr>
        <w:t xml:space="preserve"> </w:t>
      </w:r>
      <w:proofErr w:type="gramStart"/>
      <w:r w:rsidRPr="00D8725C">
        <w:rPr>
          <w:sz w:val="22"/>
          <w:szCs w:val="22"/>
        </w:rPr>
        <w:t>во</w:t>
      </w:r>
      <w:r w:rsidRPr="00D8725C">
        <w:rPr>
          <w:spacing w:val="-2"/>
          <w:sz w:val="22"/>
          <w:szCs w:val="22"/>
        </w:rPr>
        <w:t xml:space="preserve"> </w:t>
      </w:r>
      <w:r w:rsidRPr="00D8725C">
        <w:rPr>
          <w:sz w:val="22"/>
          <w:szCs w:val="22"/>
        </w:rPr>
        <w:t>время</w:t>
      </w:r>
      <w:proofErr w:type="gramEnd"/>
      <w:r w:rsidRPr="00D8725C">
        <w:rPr>
          <w:spacing w:val="-1"/>
          <w:sz w:val="22"/>
          <w:szCs w:val="22"/>
        </w:rPr>
        <w:t xml:space="preserve"> </w:t>
      </w:r>
      <w:r w:rsidRPr="00D8725C">
        <w:rPr>
          <w:sz w:val="22"/>
          <w:szCs w:val="22"/>
        </w:rPr>
        <w:t>или после</w:t>
      </w:r>
      <w:r w:rsidRPr="00D8725C">
        <w:rPr>
          <w:spacing w:val="-2"/>
          <w:sz w:val="22"/>
          <w:szCs w:val="22"/>
        </w:rPr>
        <w:t xml:space="preserve"> </w:t>
      </w:r>
      <w:r w:rsidRPr="00D8725C">
        <w:rPr>
          <w:sz w:val="22"/>
          <w:szCs w:val="22"/>
        </w:rPr>
        <w:t>медикаментозного</w:t>
      </w:r>
      <w:r w:rsidRPr="00D8725C">
        <w:rPr>
          <w:spacing w:val="-1"/>
          <w:sz w:val="22"/>
          <w:szCs w:val="22"/>
        </w:rPr>
        <w:t xml:space="preserve"> </w:t>
      </w:r>
      <w:r w:rsidRPr="00D8725C">
        <w:rPr>
          <w:sz w:val="22"/>
          <w:szCs w:val="22"/>
        </w:rPr>
        <w:t>лечения</w:t>
      </w:r>
      <w:r w:rsidRPr="00D8725C">
        <w:rPr>
          <w:spacing w:val="-1"/>
          <w:sz w:val="22"/>
          <w:szCs w:val="22"/>
        </w:rPr>
        <w:t xml:space="preserve"> </w:t>
      </w:r>
      <w:r w:rsidRPr="00D8725C">
        <w:rPr>
          <w:sz w:val="22"/>
          <w:szCs w:val="22"/>
        </w:rPr>
        <w:t>тиреотоксикоза</w:t>
      </w:r>
      <w:r w:rsidRPr="00D8725C">
        <w:rPr>
          <w:spacing w:val="-2"/>
          <w:sz w:val="22"/>
          <w:szCs w:val="22"/>
        </w:rPr>
        <w:t xml:space="preserve"> </w:t>
      </w:r>
      <w:r w:rsidRPr="00D8725C">
        <w:rPr>
          <w:sz w:val="22"/>
          <w:szCs w:val="22"/>
        </w:rPr>
        <w:t>(поскольку</w:t>
      </w:r>
      <w:r w:rsidRPr="00D8725C">
        <w:rPr>
          <w:spacing w:val="-8"/>
          <w:sz w:val="22"/>
          <w:szCs w:val="22"/>
        </w:rPr>
        <w:t xml:space="preserve"> </w:t>
      </w:r>
      <w:r w:rsidRPr="00D8725C">
        <w:rPr>
          <w:sz w:val="22"/>
          <w:szCs w:val="22"/>
        </w:rPr>
        <w:t xml:space="preserve">это лечение восстанавливает фертильность). Чтобы избежать нежелательной беременности, молодым женщинам с тиреотоксикозом, получающим </w:t>
      </w:r>
      <w:proofErr w:type="spellStart"/>
      <w:r w:rsidRPr="00D8725C">
        <w:rPr>
          <w:sz w:val="22"/>
          <w:szCs w:val="22"/>
        </w:rPr>
        <w:t>тионамиды</w:t>
      </w:r>
      <w:proofErr w:type="spellEnd"/>
      <w:r w:rsidRPr="00D8725C">
        <w:rPr>
          <w:sz w:val="22"/>
          <w:szCs w:val="22"/>
        </w:rPr>
        <w:t>, рекомендуется применять противозачаточные средства.</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 xml:space="preserve">Б. </w:t>
      </w:r>
      <w:r w:rsidRPr="00D8725C">
        <w:rPr>
          <w:rFonts w:ascii="Times New Roman" w:hAnsi="Times New Roman" w:cs="Times New Roman"/>
          <w:spacing w:val="-2"/>
          <w:sz w:val="22"/>
          <w:szCs w:val="22"/>
        </w:rPr>
        <w:t>Лечение</w:t>
      </w:r>
    </w:p>
    <w:p w:rsidR="00D8725C" w:rsidRPr="00D8725C" w:rsidRDefault="00D8725C" w:rsidP="008E56FD">
      <w:pPr>
        <w:pStyle w:val="aa"/>
        <w:numPr>
          <w:ilvl w:val="1"/>
          <w:numId w:val="9"/>
        </w:numPr>
        <w:tabs>
          <w:tab w:val="left" w:pos="1187"/>
        </w:tabs>
        <w:spacing w:before="0"/>
        <w:ind w:left="0" w:hanging="300"/>
      </w:pPr>
      <w:r w:rsidRPr="00D8725C">
        <w:rPr>
          <w:b/>
        </w:rPr>
        <w:t xml:space="preserve">При беременности никогда не применяют </w:t>
      </w:r>
      <w:r w:rsidRPr="00D8725C">
        <w:rPr>
          <w:b/>
          <w:position w:val="8"/>
        </w:rPr>
        <w:t>131</w:t>
      </w:r>
      <w:r w:rsidRPr="00D8725C">
        <w:rPr>
          <w:b/>
        </w:rPr>
        <w:t xml:space="preserve">I, </w:t>
      </w:r>
      <w:r w:rsidRPr="00D8725C">
        <w:t>так как он проходит через плаценту, накапливается в щитовидной железе плода (начиная с 10-й недели беременности) и вызывает кретинизм у ребенка.</w:t>
      </w:r>
    </w:p>
    <w:p w:rsidR="00D8725C" w:rsidRPr="00D8725C" w:rsidRDefault="00D8725C" w:rsidP="008E56FD">
      <w:pPr>
        <w:pStyle w:val="aa"/>
        <w:numPr>
          <w:ilvl w:val="1"/>
          <w:numId w:val="9"/>
        </w:numPr>
        <w:tabs>
          <w:tab w:val="left" w:pos="1221"/>
        </w:tabs>
        <w:spacing w:before="0"/>
        <w:ind w:left="0" w:hanging="300"/>
      </w:pPr>
      <w:r w:rsidRPr="00D8725C">
        <w:tab/>
      </w:r>
      <w:proofErr w:type="spellStart"/>
      <w:r w:rsidRPr="00D8725C">
        <w:rPr>
          <w:b/>
        </w:rPr>
        <w:t>Пропилтиоурацил</w:t>
      </w:r>
      <w:proofErr w:type="spellEnd"/>
      <w:r w:rsidRPr="00D8725C">
        <w:rPr>
          <w:b/>
        </w:rPr>
        <w:t xml:space="preserve"> </w:t>
      </w:r>
      <w:r w:rsidRPr="00D8725C">
        <w:t xml:space="preserve">проникает через плаценту хуже, чем </w:t>
      </w:r>
      <w:proofErr w:type="spellStart"/>
      <w:r w:rsidRPr="00D8725C">
        <w:t>тиамазол</w:t>
      </w:r>
      <w:proofErr w:type="spellEnd"/>
      <w:r w:rsidRPr="00D8725C">
        <w:t xml:space="preserve">, и потому является средством выбора. Чтобы предупредить гипотиреоз у плода, назначают минимальные дозы </w:t>
      </w:r>
      <w:proofErr w:type="spellStart"/>
      <w:r w:rsidRPr="00D8725C">
        <w:t>пропилтиоурацила</w:t>
      </w:r>
      <w:proofErr w:type="spellEnd"/>
      <w:r w:rsidRPr="00D8725C">
        <w:t xml:space="preserve">, позволяющие поддерживать состояние, близкое к </w:t>
      </w:r>
      <w:proofErr w:type="spellStart"/>
      <w:r w:rsidRPr="00D8725C">
        <w:t>эутиреозу</w:t>
      </w:r>
      <w:proofErr w:type="spellEnd"/>
      <w:r w:rsidRPr="00D8725C">
        <w:t>. Надо учитывать, что молодые беременные легко переносят умеренный тиреотоксикоз.</w:t>
      </w:r>
    </w:p>
    <w:p w:rsidR="00D8725C" w:rsidRPr="00D8725C" w:rsidRDefault="00D8725C" w:rsidP="008E56FD">
      <w:pPr>
        <w:pStyle w:val="aa"/>
        <w:numPr>
          <w:ilvl w:val="1"/>
          <w:numId w:val="9"/>
        </w:numPr>
        <w:tabs>
          <w:tab w:val="left" w:pos="1130"/>
        </w:tabs>
        <w:spacing w:before="0"/>
        <w:ind w:left="0" w:hanging="300"/>
      </w:pPr>
      <w:r w:rsidRPr="00D8725C">
        <w:t>Если</w:t>
      </w:r>
      <w:r w:rsidRPr="00D8725C">
        <w:rPr>
          <w:spacing w:val="-2"/>
        </w:rPr>
        <w:t xml:space="preserve"> </w:t>
      </w:r>
      <w:r w:rsidRPr="00D8725C">
        <w:t>необходима</w:t>
      </w:r>
      <w:r w:rsidRPr="00D8725C">
        <w:rPr>
          <w:spacing w:val="-2"/>
        </w:rPr>
        <w:t xml:space="preserve"> </w:t>
      </w:r>
      <w:r w:rsidRPr="00D8725C">
        <w:rPr>
          <w:b/>
        </w:rPr>
        <w:t>субтотальная</w:t>
      </w:r>
      <w:r w:rsidRPr="00D8725C">
        <w:rPr>
          <w:b/>
          <w:spacing w:val="-4"/>
        </w:rPr>
        <w:t xml:space="preserve"> </w:t>
      </w:r>
      <w:r w:rsidRPr="00D8725C">
        <w:rPr>
          <w:b/>
        </w:rPr>
        <w:t>резекция</w:t>
      </w:r>
      <w:r w:rsidRPr="00D8725C">
        <w:rPr>
          <w:b/>
          <w:spacing w:val="-8"/>
        </w:rPr>
        <w:t xml:space="preserve"> </w:t>
      </w:r>
      <w:r w:rsidRPr="00D8725C">
        <w:t>щитовидной</w:t>
      </w:r>
      <w:r w:rsidRPr="00D8725C">
        <w:rPr>
          <w:spacing w:val="-2"/>
        </w:rPr>
        <w:t xml:space="preserve"> </w:t>
      </w:r>
      <w:r w:rsidRPr="00D8725C">
        <w:t>железы,</w:t>
      </w:r>
      <w:r w:rsidRPr="00D8725C">
        <w:rPr>
          <w:spacing w:val="-4"/>
        </w:rPr>
        <w:t xml:space="preserve"> </w:t>
      </w:r>
      <w:r w:rsidRPr="00D8725C">
        <w:t>то</w:t>
      </w:r>
      <w:r w:rsidRPr="00D8725C">
        <w:rPr>
          <w:spacing w:val="-3"/>
        </w:rPr>
        <w:t xml:space="preserve"> </w:t>
      </w:r>
      <w:r w:rsidRPr="00D8725C">
        <w:t>ее</w:t>
      </w:r>
      <w:r w:rsidRPr="00D8725C">
        <w:rPr>
          <w:spacing w:val="-4"/>
        </w:rPr>
        <w:t xml:space="preserve"> </w:t>
      </w:r>
      <w:r w:rsidRPr="00D8725C">
        <w:t>лучше</w:t>
      </w:r>
      <w:r w:rsidRPr="00D8725C">
        <w:rPr>
          <w:spacing w:val="-4"/>
        </w:rPr>
        <w:t xml:space="preserve"> </w:t>
      </w:r>
      <w:r w:rsidRPr="00D8725C">
        <w:t>делать в I или во II</w:t>
      </w:r>
      <w:r w:rsidRPr="00D8725C">
        <w:rPr>
          <w:spacing w:val="-4"/>
        </w:rPr>
        <w:t xml:space="preserve"> </w:t>
      </w:r>
      <w:r w:rsidRPr="00D8725C">
        <w:t xml:space="preserve">триместрах, поскольку любые хирургические вмешательства в III триместре могут вызвать </w:t>
      </w:r>
      <w:r w:rsidRPr="00D8725C">
        <w:lastRenderedPageBreak/>
        <w:t>преждевременные роды.</w:t>
      </w:r>
    </w:p>
    <w:p w:rsidR="00D8725C" w:rsidRPr="00D8725C" w:rsidRDefault="00D8725C" w:rsidP="000C27CF">
      <w:pPr>
        <w:pStyle w:val="a6"/>
        <w:spacing w:before="0"/>
        <w:ind w:left="0"/>
        <w:rPr>
          <w:sz w:val="22"/>
          <w:szCs w:val="22"/>
        </w:rPr>
      </w:pPr>
      <w:r w:rsidRPr="00D8725C">
        <w:rPr>
          <w:b/>
          <w:sz w:val="22"/>
          <w:szCs w:val="22"/>
        </w:rPr>
        <w:t xml:space="preserve">В. Прогноз. </w:t>
      </w:r>
      <w:r w:rsidRPr="00D8725C">
        <w:rPr>
          <w:sz w:val="22"/>
          <w:szCs w:val="22"/>
        </w:rPr>
        <w:t>При правильном лечении тиреотоксикоза беременность заканчивается рождением здорового ребенка в 80—90%</w:t>
      </w:r>
      <w:r w:rsidRPr="00D8725C">
        <w:rPr>
          <w:spacing w:val="-3"/>
          <w:sz w:val="22"/>
          <w:szCs w:val="22"/>
        </w:rPr>
        <w:t xml:space="preserve"> </w:t>
      </w:r>
      <w:r w:rsidRPr="00D8725C">
        <w:rPr>
          <w:sz w:val="22"/>
          <w:szCs w:val="22"/>
        </w:rPr>
        <w:t>случаев. Частота преждевременных родов и самопроизвольных абортов такая же, как в отсутствие тиреотоксикоза.</w:t>
      </w:r>
    </w:p>
    <w:p w:rsidR="00D8725C" w:rsidRPr="00D8725C" w:rsidRDefault="00D8725C" w:rsidP="000C27CF">
      <w:pPr>
        <w:pStyle w:val="a6"/>
        <w:spacing w:before="0"/>
        <w:ind w:left="0"/>
        <w:rPr>
          <w:sz w:val="22"/>
          <w:szCs w:val="22"/>
        </w:rPr>
      </w:pPr>
      <w:r w:rsidRPr="00D8725C">
        <w:rPr>
          <w:b/>
          <w:sz w:val="22"/>
          <w:szCs w:val="22"/>
        </w:rPr>
        <w:t xml:space="preserve">Г. Тиреотоксикоз у новорожденных </w:t>
      </w:r>
      <w:r w:rsidRPr="00D8725C">
        <w:rPr>
          <w:sz w:val="22"/>
          <w:szCs w:val="22"/>
        </w:rPr>
        <w:t xml:space="preserve">обусловлен </w:t>
      </w:r>
      <w:proofErr w:type="spellStart"/>
      <w:r w:rsidRPr="00D8725C">
        <w:rPr>
          <w:sz w:val="22"/>
          <w:szCs w:val="22"/>
        </w:rPr>
        <w:t>трансплацентарным</w:t>
      </w:r>
      <w:proofErr w:type="spellEnd"/>
      <w:r w:rsidRPr="00D8725C">
        <w:rPr>
          <w:sz w:val="22"/>
          <w:szCs w:val="22"/>
        </w:rPr>
        <w:t xml:space="preserve"> переносом </w:t>
      </w:r>
      <w:proofErr w:type="spellStart"/>
      <w:r w:rsidRPr="00D8725C">
        <w:rPr>
          <w:sz w:val="22"/>
          <w:szCs w:val="22"/>
        </w:rPr>
        <w:t>тиреостимулирующих</w:t>
      </w:r>
      <w:proofErr w:type="spellEnd"/>
      <w:r w:rsidRPr="00D8725C">
        <w:rPr>
          <w:sz w:val="22"/>
          <w:szCs w:val="22"/>
        </w:rPr>
        <w:t xml:space="preserve"> </w:t>
      </w:r>
      <w:proofErr w:type="spellStart"/>
      <w:r w:rsidRPr="00D8725C">
        <w:rPr>
          <w:sz w:val="22"/>
          <w:szCs w:val="22"/>
        </w:rPr>
        <w:t>аутоантител</w:t>
      </w:r>
      <w:proofErr w:type="spellEnd"/>
      <w:r w:rsidRPr="00D8725C">
        <w:rPr>
          <w:sz w:val="22"/>
          <w:szCs w:val="22"/>
        </w:rPr>
        <w:t xml:space="preserve"> от матери к плоду. </w:t>
      </w:r>
      <w:proofErr w:type="spellStart"/>
      <w:r w:rsidRPr="00D8725C">
        <w:rPr>
          <w:sz w:val="22"/>
          <w:szCs w:val="22"/>
        </w:rPr>
        <w:t>Антитиреоидные</w:t>
      </w:r>
      <w:proofErr w:type="spellEnd"/>
      <w:r w:rsidRPr="00D8725C">
        <w:rPr>
          <w:sz w:val="22"/>
          <w:szCs w:val="22"/>
        </w:rPr>
        <w:t xml:space="preserve"> средства, принимаемые матерью, могут предупредить тиреотоксикоз у плода, но могут также вызвать зоб и гипотиреоз. Поэтому новорожденные от матерей, страдающих</w:t>
      </w:r>
      <w:r w:rsidRPr="00D8725C">
        <w:rPr>
          <w:spacing w:val="40"/>
          <w:sz w:val="22"/>
          <w:szCs w:val="22"/>
        </w:rPr>
        <w:t xml:space="preserve"> </w:t>
      </w:r>
      <w:r w:rsidRPr="00D8725C">
        <w:rPr>
          <w:sz w:val="22"/>
          <w:szCs w:val="22"/>
        </w:rPr>
        <w:t xml:space="preserve">диффузным токсическим зобом, требуют особого внимания. Определение </w:t>
      </w:r>
      <w:proofErr w:type="spellStart"/>
      <w:r w:rsidRPr="00D8725C">
        <w:rPr>
          <w:sz w:val="22"/>
          <w:szCs w:val="22"/>
        </w:rPr>
        <w:t>тиреостимулирующих</w:t>
      </w:r>
      <w:proofErr w:type="spellEnd"/>
      <w:r w:rsidRPr="00D8725C">
        <w:rPr>
          <w:sz w:val="22"/>
          <w:szCs w:val="22"/>
        </w:rPr>
        <w:t xml:space="preserve"> </w:t>
      </w:r>
      <w:proofErr w:type="spellStart"/>
      <w:r w:rsidRPr="00D8725C">
        <w:rPr>
          <w:sz w:val="22"/>
          <w:szCs w:val="22"/>
        </w:rPr>
        <w:t>аутоантител</w:t>
      </w:r>
      <w:proofErr w:type="spellEnd"/>
      <w:r w:rsidRPr="00D8725C">
        <w:rPr>
          <w:sz w:val="22"/>
          <w:szCs w:val="22"/>
        </w:rPr>
        <w:t xml:space="preserve"> у беременных не играет существенной роли в планировании лечения матери, плод</w:t>
      </w:r>
      <w:r w:rsidR="000C27CF">
        <w:rPr>
          <w:sz w:val="22"/>
          <w:szCs w:val="22"/>
        </w:rPr>
        <w:t>а или новорожденного</w:t>
      </w:r>
      <w:r w:rsidRPr="00D8725C">
        <w:rPr>
          <w:sz w:val="22"/>
          <w:szCs w:val="22"/>
        </w:rPr>
        <w:t>.</w:t>
      </w:r>
    </w:p>
    <w:p w:rsidR="00D8725C" w:rsidRPr="00D8725C" w:rsidRDefault="00D8725C" w:rsidP="008E56FD">
      <w:pPr>
        <w:pStyle w:val="5"/>
        <w:numPr>
          <w:ilvl w:val="0"/>
          <w:numId w:val="9"/>
        </w:numPr>
        <w:tabs>
          <w:tab w:val="left" w:pos="781"/>
        </w:tabs>
        <w:spacing w:before="0"/>
        <w:ind w:left="0" w:hanging="524"/>
        <w:rPr>
          <w:rFonts w:ascii="Times New Roman" w:hAnsi="Times New Roman" w:cs="Times New Roman"/>
          <w:sz w:val="22"/>
          <w:szCs w:val="22"/>
        </w:rPr>
      </w:pPr>
      <w:r w:rsidRPr="00D8725C">
        <w:rPr>
          <w:rFonts w:ascii="Times New Roman" w:hAnsi="Times New Roman" w:cs="Times New Roman"/>
          <w:sz w:val="22"/>
          <w:szCs w:val="22"/>
        </w:rPr>
        <w:t>Тиреотоксический</w:t>
      </w:r>
      <w:r w:rsidRPr="00D8725C">
        <w:rPr>
          <w:rFonts w:ascii="Times New Roman" w:hAnsi="Times New Roman" w:cs="Times New Roman"/>
          <w:spacing w:val="-12"/>
          <w:sz w:val="22"/>
          <w:szCs w:val="22"/>
        </w:rPr>
        <w:t xml:space="preserve"> </w:t>
      </w:r>
      <w:r w:rsidRPr="00D8725C">
        <w:rPr>
          <w:rFonts w:ascii="Times New Roman" w:hAnsi="Times New Roman" w:cs="Times New Roman"/>
          <w:spacing w:val="-4"/>
          <w:sz w:val="22"/>
          <w:szCs w:val="22"/>
        </w:rPr>
        <w:t>криз</w:t>
      </w:r>
    </w:p>
    <w:p w:rsidR="00D8725C" w:rsidRPr="00D8725C" w:rsidRDefault="00D8725C" w:rsidP="000C27CF">
      <w:pPr>
        <w:pStyle w:val="a6"/>
        <w:spacing w:before="0"/>
        <w:ind w:left="0"/>
        <w:rPr>
          <w:sz w:val="22"/>
          <w:szCs w:val="22"/>
        </w:rPr>
      </w:pPr>
      <w:r w:rsidRPr="00D8725C">
        <w:rPr>
          <w:b/>
          <w:sz w:val="22"/>
          <w:szCs w:val="22"/>
        </w:rPr>
        <w:t xml:space="preserve">А. Этиология и клиническая картина. </w:t>
      </w:r>
      <w:r w:rsidRPr="00D8725C">
        <w:rPr>
          <w:sz w:val="22"/>
          <w:szCs w:val="22"/>
        </w:rPr>
        <w:t xml:space="preserve">Тиреотоксический криз — это опасное осложнение </w:t>
      </w:r>
      <w:proofErr w:type="spellStart"/>
      <w:r w:rsidRPr="00D8725C">
        <w:rPr>
          <w:sz w:val="22"/>
          <w:szCs w:val="22"/>
        </w:rPr>
        <w:t>нелеченного</w:t>
      </w:r>
      <w:proofErr w:type="spellEnd"/>
      <w:r w:rsidRPr="00D8725C">
        <w:rPr>
          <w:sz w:val="22"/>
          <w:szCs w:val="22"/>
        </w:rPr>
        <w:t xml:space="preserve"> или неправильно леченного тяжелого тиреотоксикоза. Провоцирующие факторы: травма, операция на щитовидной железе, другие хирургические</w:t>
      </w:r>
      <w:r w:rsidRPr="00D8725C">
        <w:rPr>
          <w:spacing w:val="28"/>
          <w:sz w:val="22"/>
          <w:szCs w:val="22"/>
        </w:rPr>
        <w:t xml:space="preserve"> </w:t>
      </w:r>
      <w:r w:rsidRPr="00D8725C">
        <w:rPr>
          <w:sz w:val="22"/>
          <w:szCs w:val="22"/>
        </w:rPr>
        <w:t>вмешательства,</w:t>
      </w:r>
      <w:r w:rsidRPr="00D8725C">
        <w:rPr>
          <w:spacing w:val="32"/>
          <w:sz w:val="22"/>
          <w:szCs w:val="22"/>
        </w:rPr>
        <w:t xml:space="preserve"> </w:t>
      </w:r>
      <w:r w:rsidRPr="00D8725C">
        <w:rPr>
          <w:sz w:val="22"/>
          <w:szCs w:val="22"/>
        </w:rPr>
        <w:t>грубая</w:t>
      </w:r>
      <w:r w:rsidRPr="00D8725C">
        <w:rPr>
          <w:spacing w:val="31"/>
          <w:sz w:val="22"/>
          <w:szCs w:val="22"/>
        </w:rPr>
        <w:t xml:space="preserve"> </w:t>
      </w:r>
      <w:r w:rsidRPr="00D8725C">
        <w:rPr>
          <w:sz w:val="22"/>
          <w:szCs w:val="22"/>
        </w:rPr>
        <w:t>пальпация</w:t>
      </w:r>
      <w:r w:rsidRPr="00D8725C">
        <w:rPr>
          <w:spacing w:val="32"/>
          <w:sz w:val="22"/>
          <w:szCs w:val="22"/>
        </w:rPr>
        <w:t xml:space="preserve"> </w:t>
      </w:r>
      <w:r w:rsidRPr="00D8725C">
        <w:rPr>
          <w:sz w:val="22"/>
          <w:szCs w:val="22"/>
        </w:rPr>
        <w:t>щитовидной</w:t>
      </w:r>
      <w:r w:rsidRPr="00D8725C">
        <w:rPr>
          <w:spacing w:val="32"/>
          <w:sz w:val="22"/>
          <w:szCs w:val="22"/>
        </w:rPr>
        <w:t xml:space="preserve"> </w:t>
      </w:r>
      <w:r w:rsidRPr="00D8725C">
        <w:rPr>
          <w:sz w:val="22"/>
          <w:szCs w:val="22"/>
        </w:rPr>
        <w:t>железы,</w:t>
      </w:r>
      <w:r w:rsidRPr="00D8725C">
        <w:rPr>
          <w:spacing w:val="32"/>
          <w:sz w:val="22"/>
          <w:szCs w:val="22"/>
        </w:rPr>
        <w:t xml:space="preserve"> </w:t>
      </w:r>
      <w:r w:rsidRPr="00D8725C">
        <w:rPr>
          <w:spacing w:val="-2"/>
          <w:sz w:val="22"/>
          <w:szCs w:val="22"/>
        </w:rPr>
        <w:t>сопутствующие</w:t>
      </w:r>
      <w:r w:rsidR="000C27CF">
        <w:rPr>
          <w:spacing w:val="-2"/>
          <w:sz w:val="22"/>
          <w:szCs w:val="22"/>
        </w:rPr>
        <w:t xml:space="preserve"> </w:t>
      </w:r>
      <w:r w:rsidRPr="00D8725C">
        <w:rPr>
          <w:sz w:val="22"/>
          <w:szCs w:val="22"/>
        </w:rPr>
        <w:t xml:space="preserve">заболевания (например, гастроэнтерит, пневмония), беременность, роды. Клиническая картина: резкая тахикардия, мерцательная аритмия, </w:t>
      </w:r>
      <w:proofErr w:type="spellStart"/>
      <w:r w:rsidRPr="00D8725C">
        <w:rPr>
          <w:sz w:val="22"/>
          <w:szCs w:val="22"/>
        </w:rPr>
        <w:t>тахипноэ</w:t>
      </w:r>
      <w:proofErr w:type="spellEnd"/>
      <w:r w:rsidRPr="00D8725C">
        <w:rPr>
          <w:sz w:val="22"/>
          <w:szCs w:val="22"/>
        </w:rPr>
        <w:t>, лихорадка, возбуждение, беспокойство или психоз, тошнота, рвота, понос.</w:t>
      </w:r>
    </w:p>
    <w:p w:rsidR="00D8725C" w:rsidRPr="00D8725C" w:rsidRDefault="00D8725C" w:rsidP="000C27CF">
      <w:pPr>
        <w:pStyle w:val="5"/>
        <w:spacing w:before="0"/>
        <w:ind w:left="0"/>
        <w:rPr>
          <w:rFonts w:ascii="Times New Roman" w:hAnsi="Times New Roman" w:cs="Times New Roman"/>
          <w:sz w:val="22"/>
          <w:szCs w:val="22"/>
        </w:rPr>
      </w:pPr>
      <w:r w:rsidRPr="00D8725C">
        <w:rPr>
          <w:rFonts w:ascii="Times New Roman" w:hAnsi="Times New Roman" w:cs="Times New Roman"/>
          <w:sz w:val="22"/>
          <w:szCs w:val="22"/>
        </w:rPr>
        <w:t xml:space="preserve">Б. </w:t>
      </w:r>
      <w:r w:rsidRPr="00D8725C">
        <w:rPr>
          <w:rFonts w:ascii="Times New Roman" w:hAnsi="Times New Roman" w:cs="Times New Roman"/>
          <w:spacing w:val="-2"/>
          <w:sz w:val="22"/>
          <w:szCs w:val="22"/>
        </w:rPr>
        <w:t>Лечение</w:t>
      </w:r>
    </w:p>
    <w:p w:rsidR="00D8725C" w:rsidRPr="00D8725C" w:rsidRDefault="00D8725C" w:rsidP="008E56FD">
      <w:pPr>
        <w:pStyle w:val="aa"/>
        <w:numPr>
          <w:ilvl w:val="1"/>
          <w:numId w:val="9"/>
        </w:numPr>
        <w:tabs>
          <w:tab w:val="left" w:pos="1189"/>
        </w:tabs>
        <w:spacing w:before="0"/>
        <w:ind w:left="0" w:hanging="300"/>
      </w:pPr>
      <w:r w:rsidRPr="00D8725C">
        <w:rPr>
          <w:b/>
        </w:rPr>
        <w:t>Общие</w:t>
      </w:r>
      <w:r w:rsidRPr="00D8725C">
        <w:rPr>
          <w:b/>
          <w:spacing w:val="40"/>
        </w:rPr>
        <w:t xml:space="preserve"> </w:t>
      </w:r>
      <w:r w:rsidRPr="00D8725C">
        <w:rPr>
          <w:b/>
        </w:rPr>
        <w:t>мероприятия.</w:t>
      </w:r>
      <w:r w:rsidRPr="00D8725C">
        <w:rPr>
          <w:b/>
          <w:spacing w:val="40"/>
        </w:rPr>
        <w:t xml:space="preserve"> </w:t>
      </w:r>
      <w:proofErr w:type="spellStart"/>
      <w:r w:rsidRPr="00D8725C">
        <w:t>Инфузионная</w:t>
      </w:r>
      <w:proofErr w:type="spellEnd"/>
      <w:r w:rsidRPr="00D8725C">
        <w:rPr>
          <w:spacing w:val="40"/>
        </w:rPr>
        <w:t xml:space="preserve"> </w:t>
      </w:r>
      <w:r w:rsidRPr="00D8725C">
        <w:t>терапия</w:t>
      </w:r>
      <w:r w:rsidRPr="00D8725C">
        <w:rPr>
          <w:spacing w:val="40"/>
        </w:rPr>
        <w:t xml:space="preserve"> </w:t>
      </w:r>
      <w:r w:rsidRPr="00D8725C">
        <w:t>(жидкости,</w:t>
      </w:r>
      <w:r w:rsidRPr="00D8725C">
        <w:rPr>
          <w:spacing w:val="40"/>
        </w:rPr>
        <w:t xml:space="preserve"> </w:t>
      </w:r>
      <w:r w:rsidRPr="00D8725C">
        <w:t>электролиты);</w:t>
      </w:r>
      <w:r w:rsidRPr="00D8725C">
        <w:rPr>
          <w:spacing w:val="40"/>
        </w:rPr>
        <w:t xml:space="preserve"> </w:t>
      </w:r>
      <w:r w:rsidRPr="00D8725C">
        <w:t>лечение сопутствующих заболеваний (например, антибиотики при инфекциях).</w:t>
      </w:r>
    </w:p>
    <w:p w:rsidR="00D8725C" w:rsidRPr="00D8725C" w:rsidRDefault="00D8725C" w:rsidP="008E56FD">
      <w:pPr>
        <w:pStyle w:val="5"/>
        <w:numPr>
          <w:ilvl w:val="1"/>
          <w:numId w:val="9"/>
        </w:numPr>
        <w:tabs>
          <w:tab w:val="left" w:pos="1127"/>
        </w:tabs>
        <w:spacing w:before="0"/>
        <w:ind w:left="0" w:hanging="269"/>
        <w:rPr>
          <w:rFonts w:ascii="Times New Roman" w:hAnsi="Times New Roman" w:cs="Times New Roman"/>
          <w:sz w:val="22"/>
          <w:szCs w:val="22"/>
        </w:rPr>
      </w:pPr>
      <w:r w:rsidRPr="00D8725C">
        <w:rPr>
          <w:rFonts w:ascii="Times New Roman" w:hAnsi="Times New Roman" w:cs="Times New Roman"/>
          <w:sz w:val="22"/>
          <w:szCs w:val="22"/>
        </w:rPr>
        <w:t>Лечение</w:t>
      </w:r>
      <w:r w:rsidRPr="00D8725C">
        <w:rPr>
          <w:rFonts w:ascii="Times New Roman" w:hAnsi="Times New Roman" w:cs="Times New Roman"/>
          <w:spacing w:val="-2"/>
          <w:sz w:val="22"/>
          <w:szCs w:val="22"/>
        </w:rPr>
        <w:t xml:space="preserve"> тиреотоксикоза</w:t>
      </w:r>
    </w:p>
    <w:p w:rsidR="00D8725C" w:rsidRPr="00D8725C" w:rsidRDefault="00D8725C" w:rsidP="000C27CF">
      <w:pPr>
        <w:pStyle w:val="a6"/>
        <w:spacing w:before="0"/>
        <w:ind w:left="0"/>
        <w:rPr>
          <w:sz w:val="22"/>
          <w:szCs w:val="22"/>
        </w:rPr>
      </w:pPr>
      <w:r w:rsidRPr="00D8725C">
        <w:rPr>
          <w:b/>
          <w:sz w:val="22"/>
          <w:szCs w:val="22"/>
        </w:rPr>
        <w:t xml:space="preserve">а. </w:t>
      </w:r>
      <w:proofErr w:type="spellStart"/>
      <w:r w:rsidRPr="00D8725C">
        <w:rPr>
          <w:b/>
          <w:sz w:val="22"/>
          <w:szCs w:val="22"/>
        </w:rPr>
        <w:t>Тионамиды</w:t>
      </w:r>
      <w:proofErr w:type="spellEnd"/>
      <w:r w:rsidRPr="00D8725C">
        <w:rPr>
          <w:b/>
          <w:sz w:val="22"/>
          <w:szCs w:val="22"/>
        </w:rPr>
        <w:t xml:space="preserve"> </w:t>
      </w:r>
      <w:r w:rsidRPr="00D8725C">
        <w:rPr>
          <w:sz w:val="22"/>
          <w:szCs w:val="22"/>
        </w:rPr>
        <w:t xml:space="preserve">назначают в больших дозах. </w:t>
      </w:r>
      <w:proofErr w:type="spellStart"/>
      <w:r w:rsidRPr="00D8725C">
        <w:rPr>
          <w:sz w:val="22"/>
          <w:szCs w:val="22"/>
        </w:rPr>
        <w:t>Пропилтиоурацил</w:t>
      </w:r>
      <w:proofErr w:type="spellEnd"/>
      <w:r w:rsidRPr="00D8725C">
        <w:rPr>
          <w:sz w:val="22"/>
          <w:szCs w:val="22"/>
        </w:rPr>
        <w:t>: 600</w:t>
      </w:r>
      <w:r w:rsidRPr="00D8725C">
        <w:rPr>
          <w:spacing w:val="-2"/>
          <w:sz w:val="22"/>
          <w:szCs w:val="22"/>
        </w:rPr>
        <w:t xml:space="preserve"> </w:t>
      </w:r>
      <w:r w:rsidRPr="00D8725C">
        <w:rPr>
          <w:sz w:val="22"/>
          <w:szCs w:val="22"/>
        </w:rPr>
        <w:t>мг сразу, затем по 300</w:t>
      </w:r>
      <w:r w:rsidRPr="00D8725C">
        <w:rPr>
          <w:spacing w:val="-2"/>
          <w:sz w:val="22"/>
          <w:szCs w:val="22"/>
        </w:rPr>
        <w:t xml:space="preserve"> </w:t>
      </w:r>
      <w:r w:rsidRPr="00D8725C">
        <w:rPr>
          <w:sz w:val="22"/>
          <w:szCs w:val="22"/>
        </w:rPr>
        <w:t>мг каждые 6</w:t>
      </w:r>
      <w:r w:rsidRPr="00D8725C">
        <w:rPr>
          <w:spacing w:val="-1"/>
          <w:sz w:val="22"/>
          <w:szCs w:val="22"/>
        </w:rPr>
        <w:t xml:space="preserve"> </w:t>
      </w:r>
      <w:r w:rsidRPr="00D8725C">
        <w:rPr>
          <w:sz w:val="22"/>
          <w:szCs w:val="22"/>
        </w:rPr>
        <w:t xml:space="preserve">ч. </w:t>
      </w:r>
      <w:proofErr w:type="spellStart"/>
      <w:r w:rsidRPr="00D8725C">
        <w:rPr>
          <w:sz w:val="22"/>
          <w:szCs w:val="22"/>
        </w:rPr>
        <w:t>Тиамазол</w:t>
      </w:r>
      <w:proofErr w:type="spellEnd"/>
      <w:r w:rsidRPr="00D8725C">
        <w:rPr>
          <w:sz w:val="22"/>
          <w:szCs w:val="22"/>
        </w:rPr>
        <w:t>: 60</w:t>
      </w:r>
      <w:r w:rsidRPr="00D8725C">
        <w:rPr>
          <w:spacing w:val="-2"/>
          <w:sz w:val="22"/>
          <w:szCs w:val="22"/>
        </w:rPr>
        <w:t xml:space="preserve"> </w:t>
      </w:r>
      <w:r w:rsidRPr="00D8725C">
        <w:rPr>
          <w:sz w:val="22"/>
          <w:szCs w:val="22"/>
        </w:rPr>
        <w:t>мг сразу, затем по 30 мг каждые 6</w:t>
      </w:r>
      <w:r w:rsidRPr="00D8725C">
        <w:rPr>
          <w:spacing w:val="-2"/>
          <w:sz w:val="22"/>
          <w:szCs w:val="22"/>
        </w:rPr>
        <w:t xml:space="preserve"> </w:t>
      </w:r>
      <w:r w:rsidRPr="00D8725C">
        <w:rPr>
          <w:sz w:val="22"/>
          <w:szCs w:val="22"/>
        </w:rPr>
        <w:t>ч. При необходимости препараты вводят через зонд.</w:t>
      </w:r>
    </w:p>
    <w:p w:rsidR="00D8725C" w:rsidRPr="00D8725C" w:rsidRDefault="00D8725C" w:rsidP="000C27CF">
      <w:pPr>
        <w:pStyle w:val="a6"/>
        <w:spacing w:before="0"/>
        <w:ind w:left="0"/>
        <w:rPr>
          <w:sz w:val="22"/>
          <w:szCs w:val="22"/>
        </w:rPr>
      </w:pPr>
      <w:r w:rsidRPr="00D8725C">
        <w:rPr>
          <w:b/>
          <w:sz w:val="22"/>
          <w:szCs w:val="22"/>
        </w:rPr>
        <w:t xml:space="preserve">б. </w:t>
      </w:r>
      <w:r w:rsidRPr="00D8725C">
        <w:rPr>
          <w:sz w:val="22"/>
          <w:szCs w:val="22"/>
        </w:rPr>
        <w:t xml:space="preserve">Натриевая соль </w:t>
      </w:r>
      <w:proofErr w:type="spellStart"/>
      <w:r w:rsidRPr="00D8725C">
        <w:rPr>
          <w:sz w:val="22"/>
          <w:szCs w:val="22"/>
        </w:rPr>
        <w:t>иоподовой</w:t>
      </w:r>
      <w:proofErr w:type="spellEnd"/>
      <w:r w:rsidRPr="00D8725C">
        <w:rPr>
          <w:sz w:val="22"/>
          <w:szCs w:val="22"/>
        </w:rPr>
        <w:t xml:space="preserve"> кислоты в дозе 1</w:t>
      </w:r>
      <w:r w:rsidRPr="00D8725C">
        <w:rPr>
          <w:spacing w:val="-2"/>
          <w:sz w:val="22"/>
          <w:szCs w:val="22"/>
        </w:rPr>
        <w:t xml:space="preserve"> </w:t>
      </w:r>
      <w:r w:rsidRPr="00D8725C">
        <w:rPr>
          <w:sz w:val="22"/>
          <w:szCs w:val="22"/>
        </w:rPr>
        <w:t>г/</w:t>
      </w:r>
      <w:proofErr w:type="spellStart"/>
      <w:r w:rsidRPr="00D8725C">
        <w:rPr>
          <w:sz w:val="22"/>
          <w:szCs w:val="22"/>
        </w:rPr>
        <w:t>сут</w:t>
      </w:r>
      <w:proofErr w:type="spellEnd"/>
      <w:r w:rsidRPr="00D8725C">
        <w:rPr>
          <w:sz w:val="22"/>
          <w:szCs w:val="22"/>
        </w:rPr>
        <w:t xml:space="preserve"> внутрь на протяжении 2 </w:t>
      </w:r>
      <w:proofErr w:type="spellStart"/>
      <w:r w:rsidRPr="00D8725C">
        <w:rPr>
          <w:sz w:val="22"/>
          <w:szCs w:val="22"/>
        </w:rPr>
        <w:t>нед</w:t>
      </w:r>
      <w:proofErr w:type="spellEnd"/>
      <w:r w:rsidRPr="00D8725C">
        <w:rPr>
          <w:sz w:val="22"/>
          <w:szCs w:val="22"/>
        </w:rPr>
        <w:t>. Йодиды: калия йодид внутрь (0,5 мл насыщенного раствора 2 раза в сутки) или натрия йодид в/в (1 г).</w:t>
      </w:r>
    </w:p>
    <w:p w:rsidR="00D8725C" w:rsidRPr="00D8725C" w:rsidRDefault="00D8725C" w:rsidP="000C27CF">
      <w:pPr>
        <w:pStyle w:val="a6"/>
        <w:spacing w:before="0"/>
        <w:ind w:left="0"/>
        <w:rPr>
          <w:sz w:val="22"/>
          <w:szCs w:val="22"/>
        </w:rPr>
      </w:pPr>
      <w:r w:rsidRPr="00D8725C">
        <w:rPr>
          <w:b/>
          <w:sz w:val="22"/>
          <w:szCs w:val="22"/>
        </w:rPr>
        <w:t xml:space="preserve">в. </w:t>
      </w:r>
      <w:r w:rsidRPr="00D8725C">
        <w:rPr>
          <w:sz w:val="22"/>
          <w:szCs w:val="22"/>
        </w:rPr>
        <w:t xml:space="preserve">Непрерывно с помощью кардиомонитора регистрируют ЧСС. Для устранения тахикардии применяют большие дозы </w:t>
      </w:r>
      <w:proofErr w:type="spellStart"/>
      <w:r w:rsidRPr="00D8725C">
        <w:rPr>
          <w:sz w:val="22"/>
          <w:szCs w:val="22"/>
        </w:rPr>
        <w:t>пропранолола</w:t>
      </w:r>
      <w:proofErr w:type="spellEnd"/>
      <w:r w:rsidRPr="00D8725C">
        <w:rPr>
          <w:sz w:val="22"/>
          <w:szCs w:val="22"/>
        </w:rPr>
        <w:t xml:space="preserve"> внутрь (40—80</w:t>
      </w:r>
      <w:r w:rsidRPr="00D8725C">
        <w:rPr>
          <w:spacing w:val="-3"/>
          <w:sz w:val="22"/>
          <w:szCs w:val="22"/>
        </w:rPr>
        <w:t xml:space="preserve"> </w:t>
      </w:r>
      <w:r w:rsidRPr="00D8725C">
        <w:rPr>
          <w:sz w:val="22"/>
          <w:szCs w:val="22"/>
        </w:rPr>
        <w:t>мг каждые</w:t>
      </w:r>
      <w:r w:rsidRPr="00D8725C">
        <w:rPr>
          <w:spacing w:val="40"/>
          <w:sz w:val="22"/>
          <w:szCs w:val="22"/>
        </w:rPr>
        <w:t xml:space="preserve"> </w:t>
      </w:r>
      <w:r w:rsidRPr="00D8725C">
        <w:rPr>
          <w:sz w:val="22"/>
          <w:szCs w:val="22"/>
        </w:rPr>
        <w:t>4—6 ч) или малые дозы в/в (1 мг каждые 5 мин, до 10 раз).</w:t>
      </w:r>
    </w:p>
    <w:p w:rsidR="00D8725C" w:rsidRPr="00D8725C" w:rsidRDefault="00D8725C" w:rsidP="000C27CF">
      <w:pPr>
        <w:pStyle w:val="a6"/>
        <w:spacing w:before="0"/>
        <w:ind w:left="0" w:firstLine="0"/>
        <w:rPr>
          <w:sz w:val="22"/>
          <w:szCs w:val="22"/>
        </w:rPr>
      </w:pPr>
      <w:r w:rsidRPr="00D8725C">
        <w:rPr>
          <w:b/>
          <w:sz w:val="22"/>
          <w:szCs w:val="22"/>
        </w:rPr>
        <w:t>г.</w:t>
      </w:r>
      <w:r w:rsidRPr="00D8725C">
        <w:rPr>
          <w:b/>
          <w:spacing w:val="-4"/>
          <w:sz w:val="22"/>
          <w:szCs w:val="22"/>
        </w:rPr>
        <w:t xml:space="preserve"> </w:t>
      </w:r>
      <w:proofErr w:type="spellStart"/>
      <w:r w:rsidRPr="00D8725C">
        <w:rPr>
          <w:sz w:val="22"/>
          <w:szCs w:val="22"/>
        </w:rPr>
        <w:t>Дексаметазон</w:t>
      </w:r>
      <w:proofErr w:type="spellEnd"/>
      <w:r w:rsidRPr="00D8725C">
        <w:rPr>
          <w:sz w:val="22"/>
          <w:szCs w:val="22"/>
        </w:rPr>
        <w:t xml:space="preserve"> в</w:t>
      </w:r>
      <w:r w:rsidRPr="00D8725C">
        <w:rPr>
          <w:spacing w:val="-4"/>
          <w:sz w:val="22"/>
          <w:szCs w:val="22"/>
        </w:rPr>
        <w:t xml:space="preserve"> </w:t>
      </w:r>
      <w:r w:rsidRPr="00D8725C">
        <w:rPr>
          <w:sz w:val="22"/>
          <w:szCs w:val="22"/>
        </w:rPr>
        <w:t>дозе</w:t>
      </w:r>
      <w:r w:rsidRPr="00D8725C">
        <w:rPr>
          <w:spacing w:val="-3"/>
          <w:sz w:val="22"/>
          <w:szCs w:val="22"/>
        </w:rPr>
        <w:t xml:space="preserve"> </w:t>
      </w:r>
      <w:r w:rsidRPr="00D8725C">
        <w:rPr>
          <w:sz w:val="22"/>
          <w:szCs w:val="22"/>
        </w:rPr>
        <w:t>4—8</w:t>
      </w:r>
      <w:r w:rsidRPr="00D8725C">
        <w:rPr>
          <w:spacing w:val="-2"/>
          <w:sz w:val="22"/>
          <w:szCs w:val="22"/>
        </w:rPr>
        <w:t xml:space="preserve"> </w:t>
      </w:r>
      <w:r w:rsidRPr="00D8725C">
        <w:rPr>
          <w:sz w:val="22"/>
          <w:szCs w:val="22"/>
        </w:rPr>
        <w:t>мг/</w:t>
      </w:r>
      <w:proofErr w:type="spellStart"/>
      <w:r w:rsidRPr="00D8725C">
        <w:rPr>
          <w:sz w:val="22"/>
          <w:szCs w:val="22"/>
        </w:rPr>
        <w:t>сут</w:t>
      </w:r>
      <w:proofErr w:type="spellEnd"/>
      <w:r w:rsidRPr="00D8725C">
        <w:rPr>
          <w:sz w:val="22"/>
          <w:szCs w:val="22"/>
        </w:rPr>
        <w:t xml:space="preserve"> (при</w:t>
      </w:r>
      <w:r w:rsidRPr="00D8725C">
        <w:rPr>
          <w:spacing w:val="-2"/>
          <w:sz w:val="22"/>
          <w:szCs w:val="22"/>
        </w:rPr>
        <w:t xml:space="preserve"> </w:t>
      </w:r>
      <w:r w:rsidRPr="00D8725C">
        <w:rPr>
          <w:sz w:val="22"/>
          <w:szCs w:val="22"/>
        </w:rPr>
        <w:t xml:space="preserve">тяжелых инфекциях </w:t>
      </w:r>
      <w:r w:rsidRPr="00D8725C">
        <w:rPr>
          <w:spacing w:val="-2"/>
          <w:sz w:val="22"/>
          <w:szCs w:val="22"/>
        </w:rPr>
        <w:t>противопоказан).</w:t>
      </w:r>
    </w:p>
    <w:p w:rsidR="00D8725C" w:rsidRPr="00D8725C" w:rsidRDefault="00D8725C" w:rsidP="000C27CF">
      <w:pPr>
        <w:pStyle w:val="a6"/>
        <w:spacing w:before="0"/>
        <w:ind w:left="0" w:firstLine="0"/>
        <w:rPr>
          <w:sz w:val="22"/>
          <w:szCs w:val="22"/>
        </w:rPr>
      </w:pPr>
      <w:r w:rsidRPr="00D8725C">
        <w:rPr>
          <w:sz w:val="22"/>
          <w:szCs w:val="22"/>
        </w:rPr>
        <w:t>При комбинированном применении перечисленных лекарственных средств</w:t>
      </w:r>
      <w:r w:rsidRPr="00D8725C">
        <w:rPr>
          <w:spacing w:val="80"/>
          <w:sz w:val="22"/>
          <w:szCs w:val="22"/>
        </w:rPr>
        <w:t xml:space="preserve"> </w:t>
      </w:r>
      <w:r w:rsidRPr="00D8725C">
        <w:rPr>
          <w:sz w:val="22"/>
          <w:szCs w:val="22"/>
        </w:rPr>
        <w:t>состояние</w:t>
      </w:r>
      <w:r w:rsidRPr="00D8725C">
        <w:rPr>
          <w:spacing w:val="-1"/>
          <w:sz w:val="22"/>
          <w:szCs w:val="22"/>
        </w:rPr>
        <w:t xml:space="preserve"> </w:t>
      </w:r>
      <w:r w:rsidRPr="00D8725C">
        <w:rPr>
          <w:sz w:val="22"/>
          <w:szCs w:val="22"/>
        </w:rPr>
        <w:t xml:space="preserve">больного, как правило, значительно улучшается уже через несколько дней. Если медикаментозное лечение неэффективно, прибегают к </w:t>
      </w:r>
      <w:proofErr w:type="spellStart"/>
      <w:r w:rsidRPr="00D8725C">
        <w:rPr>
          <w:sz w:val="22"/>
          <w:szCs w:val="22"/>
        </w:rPr>
        <w:t>плазмаферезу</w:t>
      </w:r>
      <w:proofErr w:type="spellEnd"/>
      <w:r w:rsidRPr="00D8725C">
        <w:rPr>
          <w:sz w:val="22"/>
          <w:szCs w:val="22"/>
        </w:rPr>
        <w:t xml:space="preserve"> или </w:t>
      </w:r>
      <w:proofErr w:type="spellStart"/>
      <w:r w:rsidRPr="00D8725C">
        <w:rPr>
          <w:sz w:val="22"/>
          <w:szCs w:val="22"/>
        </w:rPr>
        <w:t>гемосорбции</w:t>
      </w:r>
      <w:proofErr w:type="spellEnd"/>
      <w:r w:rsidRPr="00D8725C">
        <w:rPr>
          <w:sz w:val="22"/>
          <w:szCs w:val="22"/>
        </w:rPr>
        <w:t xml:space="preserve"> для удаления из крови </w:t>
      </w:r>
      <w:proofErr w:type="spellStart"/>
      <w:r w:rsidRPr="00D8725C">
        <w:rPr>
          <w:sz w:val="22"/>
          <w:szCs w:val="22"/>
        </w:rPr>
        <w:t>тиреоидных</w:t>
      </w:r>
      <w:proofErr w:type="spellEnd"/>
      <w:r w:rsidRPr="00D8725C">
        <w:rPr>
          <w:sz w:val="22"/>
          <w:szCs w:val="22"/>
        </w:rPr>
        <w:t xml:space="preserve"> гормонов.</w:t>
      </w:r>
    </w:p>
    <w:p w:rsidR="00D8725C" w:rsidRPr="00D8725C" w:rsidRDefault="00D8725C" w:rsidP="000C27CF">
      <w:pPr>
        <w:pStyle w:val="a6"/>
        <w:spacing w:before="0"/>
        <w:ind w:left="0" w:firstLine="0"/>
        <w:jc w:val="left"/>
        <w:rPr>
          <w:sz w:val="22"/>
          <w:szCs w:val="22"/>
        </w:rPr>
      </w:pPr>
    </w:p>
    <w:p w:rsidR="00D8725C" w:rsidRPr="00D8725C" w:rsidRDefault="00D8725C" w:rsidP="000C27CF">
      <w:pPr>
        <w:pStyle w:val="a6"/>
        <w:spacing w:before="0"/>
        <w:ind w:left="0" w:firstLine="0"/>
        <w:jc w:val="left"/>
        <w:rPr>
          <w:sz w:val="22"/>
          <w:szCs w:val="22"/>
        </w:rPr>
      </w:pPr>
    </w:p>
    <w:p w:rsidR="00D8725C" w:rsidRPr="00D8725C" w:rsidRDefault="00BD720B" w:rsidP="000C27CF">
      <w:pPr>
        <w:pStyle w:val="2"/>
        <w:spacing w:before="0"/>
        <w:ind w:left="0"/>
        <w:rPr>
          <w:rFonts w:ascii="Times New Roman" w:hAnsi="Times New Roman" w:cs="Times New Roman"/>
          <w:sz w:val="22"/>
          <w:szCs w:val="22"/>
        </w:rPr>
      </w:pPr>
      <w:r w:rsidRPr="00D8725C">
        <w:rPr>
          <w:rFonts w:ascii="Times New Roman" w:hAnsi="Times New Roman" w:cs="Times New Roman"/>
          <w:spacing w:val="-2"/>
          <w:sz w:val="22"/>
          <w:szCs w:val="22"/>
        </w:rPr>
        <w:t>ЛИТЕРАТУРА</w:t>
      </w:r>
    </w:p>
    <w:p w:rsidR="00D8725C" w:rsidRPr="00D8725C" w:rsidRDefault="00D8725C" w:rsidP="008E56FD">
      <w:pPr>
        <w:pStyle w:val="aa"/>
        <w:numPr>
          <w:ilvl w:val="0"/>
          <w:numId w:val="1"/>
        </w:numPr>
        <w:tabs>
          <w:tab w:val="left" w:pos="510"/>
        </w:tabs>
        <w:spacing w:before="0" w:line="237" w:lineRule="auto"/>
        <w:ind w:left="0" w:hanging="301"/>
      </w:pPr>
      <w:proofErr w:type="spellStart"/>
      <w:r w:rsidRPr="00D8725C">
        <w:rPr>
          <w:lang w:val="en-US"/>
        </w:rPr>
        <w:t>Allannic</w:t>
      </w:r>
      <w:proofErr w:type="spellEnd"/>
      <w:r w:rsidRPr="00D8725C">
        <w:rPr>
          <w:lang w:val="en-US"/>
        </w:rPr>
        <w:t xml:space="preserve"> H, et al. </w:t>
      </w:r>
      <w:proofErr w:type="spellStart"/>
      <w:r w:rsidRPr="00D8725C">
        <w:rPr>
          <w:lang w:val="en-US"/>
        </w:rPr>
        <w:t>Antithyroid</w:t>
      </w:r>
      <w:proofErr w:type="spellEnd"/>
      <w:r w:rsidRPr="00D8725C">
        <w:rPr>
          <w:lang w:val="en-US"/>
        </w:rPr>
        <w:t xml:space="preserve"> drugs and Graves' disease: A prospective randomized evaluation of the efficacy of treatment duration. </w:t>
      </w:r>
      <w:r w:rsidRPr="00D8725C">
        <w:t xml:space="preserve">J </w:t>
      </w:r>
      <w:proofErr w:type="spellStart"/>
      <w:r w:rsidRPr="00D8725C">
        <w:t>Clin</w:t>
      </w:r>
      <w:proofErr w:type="spellEnd"/>
      <w:r w:rsidRPr="00D8725C">
        <w:t xml:space="preserve"> </w:t>
      </w:r>
      <w:proofErr w:type="spellStart"/>
      <w:r w:rsidRPr="00D8725C">
        <w:t>Endocrinol</w:t>
      </w:r>
      <w:proofErr w:type="spellEnd"/>
      <w:r w:rsidRPr="00D8725C">
        <w:t xml:space="preserve"> </w:t>
      </w:r>
      <w:proofErr w:type="spellStart"/>
      <w:r w:rsidRPr="00D8725C">
        <w:t>Metab</w:t>
      </w:r>
      <w:proofErr w:type="spellEnd"/>
      <w:r w:rsidRPr="00D8725C">
        <w:t xml:space="preserve"> 70:675, 1990.</w:t>
      </w:r>
    </w:p>
    <w:p w:rsidR="00D8725C" w:rsidRPr="00D8725C" w:rsidRDefault="00D8725C" w:rsidP="008E56FD">
      <w:pPr>
        <w:pStyle w:val="aa"/>
        <w:numPr>
          <w:ilvl w:val="0"/>
          <w:numId w:val="1"/>
        </w:numPr>
        <w:tabs>
          <w:tab w:val="left" w:pos="498"/>
        </w:tabs>
        <w:spacing w:before="0"/>
        <w:ind w:left="0" w:hanging="241"/>
      </w:pPr>
      <w:proofErr w:type="spellStart"/>
      <w:r w:rsidRPr="00D8725C">
        <w:rPr>
          <w:lang w:val="en-US"/>
        </w:rPr>
        <w:t>Bastenie</w:t>
      </w:r>
      <w:proofErr w:type="spellEnd"/>
      <w:r w:rsidRPr="00D8725C">
        <w:rPr>
          <w:spacing w:val="-3"/>
          <w:lang w:val="en-US"/>
        </w:rPr>
        <w:t xml:space="preserve"> </w:t>
      </w:r>
      <w:r w:rsidRPr="00D8725C">
        <w:rPr>
          <w:lang w:val="en-US"/>
        </w:rPr>
        <w:t>PA,</w:t>
      </w:r>
      <w:r w:rsidRPr="00D8725C">
        <w:rPr>
          <w:spacing w:val="-1"/>
          <w:lang w:val="en-US"/>
        </w:rPr>
        <w:t xml:space="preserve"> </w:t>
      </w:r>
      <w:r w:rsidRPr="00D8725C">
        <w:rPr>
          <w:lang w:val="en-US"/>
        </w:rPr>
        <w:t>et</w:t>
      </w:r>
      <w:r w:rsidRPr="00D8725C">
        <w:rPr>
          <w:spacing w:val="-2"/>
          <w:lang w:val="en-US"/>
        </w:rPr>
        <w:t xml:space="preserve"> </w:t>
      </w:r>
      <w:r w:rsidRPr="00D8725C">
        <w:rPr>
          <w:lang w:val="en-US"/>
        </w:rPr>
        <w:t>al.</w:t>
      </w:r>
      <w:r w:rsidRPr="00D8725C">
        <w:rPr>
          <w:spacing w:val="-1"/>
          <w:lang w:val="en-US"/>
        </w:rPr>
        <w:t xml:space="preserve"> </w:t>
      </w:r>
      <w:r w:rsidRPr="00D8725C">
        <w:rPr>
          <w:lang w:val="en-US"/>
        </w:rPr>
        <w:t>Natural</w:t>
      </w:r>
      <w:r w:rsidRPr="00D8725C">
        <w:rPr>
          <w:spacing w:val="-2"/>
          <w:lang w:val="en-US"/>
        </w:rPr>
        <w:t xml:space="preserve"> </w:t>
      </w:r>
      <w:r w:rsidRPr="00D8725C">
        <w:rPr>
          <w:lang w:val="en-US"/>
        </w:rPr>
        <w:t>history</w:t>
      </w:r>
      <w:r w:rsidRPr="00D8725C">
        <w:rPr>
          <w:spacing w:val="-6"/>
          <w:lang w:val="en-US"/>
        </w:rPr>
        <w:t xml:space="preserve"> </w:t>
      </w:r>
      <w:r w:rsidRPr="00D8725C">
        <w:rPr>
          <w:lang w:val="en-US"/>
        </w:rPr>
        <w:t>of</w:t>
      </w:r>
      <w:r w:rsidRPr="00D8725C">
        <w:rPr>
          <w:spacing w:val="-2"/>
          <w:lang w:val="en-US"/>
        </w:rPr>
        <w:t xml:space="preserve"> </w:t>
      </w:r>
      <w:r w:rsidRPr="00D8725C">
        <w:rPr>
          <w:lang w:val="en-US"/>
        </w:rPr>
        <w:t>primary</w:t>
      </w:r>
      <w:r w:rsidRPr="00D8725C">
        <w:rPr>
          <w:spacing w:val="-7"/>
          <w:lang w:val="en-US"/>
        </w:rPr>
        <w:t xml:space="preserve"> </w:t>
      </w:r>
      <w:r w:rsidRPr="00D8725C">
        <w:rPr>
          <w:lang w:val="en-US"/>
        </w:rPr>
        <w:t>myxedema.</w:t>
      </w:r>
      <w:r w:rsidRPr="00D8725C">
        <w:rPr>
          <w:spacing w:val="3"/>
          <w:lang w:val="en-US"/>
        </w:rPr>
        <w:t xml:space="preserve"> </w:t>
      </w:r>
      <w:proofErr w:type="spellStart"/>
      <w:r w:rsidRPr="00D8725C">
        <w:t>Am</w:t>
      </w:r>
      <w:proofErr w:type="spellEnd"/>
      <w:r w:rsidRPr="00D8725C">
        <w:rPr>
          <w:spacing w:val="-2"/>
        </w:rPr>
        <w:t xml:space="preserve"> </w:t>
      </w:r>
      <w:r w:rsidRPr="00D8725C">
        <w:t xml:space="preserve">J </w:t>
      </w:r>
      <w:proofErr w:type="spellStart"/>
      <w:r w:rsidRPr="00D8725C">
        <w:t>Med</w:t>
      </w:r>
      <w:proofErr w:type="spellEnd"/>
      <w:r w:rsidRPr="00D8725C">
        <w:rPr>
          <w:spacing w:val="-2"/>
        </w:rPr>
        <w:t xml:space="preserve"> </w:t>
      </w:r>
      <w:r w:rsidRPr="00D8725C">
        <w:t>79:91,</w:t>
      </w:r>
      <w:r w:rsidRPr="00D8725C">
        <w:rPr>
          <w:spacing w:val="-1"/>
        </w:rPr>
        <w:t xml:space="preserve"> </w:t>
      </w:r>
      <w:r w:rsidRPr="00D8725C">
        <w:rPr>
          <w:spacing w:val="-2"/>
        </w:rPr>
        <w:t>1985.</w:t>
      </w:r>
    </w:p>
    <w:p w:rsidR="00D8725C" w:rsidRPr="00D8725C" w:rsidRDefault="00D8725C" w:rsidP="008E56FD">
      <w:pPr>
        <w:pStyle w:val="aa"/>
        <w:numPr>
          <w:ilvl w:val="0"/>
          <w:numId w:val="1"/>
        </w:numPr>
        <w:tabs>
          <w:tab w:val="left" w:pos="529"/>
        </w:tabs>
        <w:spacing w:before="0"/>
        <w:ind w:left="0" w:hanging="301"/>
      </w:pPr>
      <w:r w:rsidRPr="00D8725C">
        <w:rPr>
          <w:lang w:val="en-US"/>
        </w:rPr>
        <w:t>Beck-</w:t>
      </w:r>
      <w:proofErr w:type="spellStart"/>
      <w:r w:rsidRPr="00D8725C">
        <w:rPr>
          <w:lang w:val="en-US"/>
        </w:rPr>
        <w:t>Peccoz</w:t>
      </w:r>
      <w:proofErr w:type="spellEnd"/>
      <w:r w:rsidRPr="00D8725C">
        <w:rPr>
          <w:lang w:val="en-US"/>
        </w:rPr>
        <w:t xml:space="preserve"> P, et al. Decreased receptor binding of biologically inactive </w:t>
      </w:r>
      <w:proofErr w:type="spellStart"/>
      <w:r w:rsidRPr="00D8725C">
        <w:rPr>
          <w:lang w:val="en-US"/>
        </w:rPr>
        <w:t>thyrotropin</w:t>
      </w:r>
      <w:proofErr w:type="spellEnd"/>
      <w:r w:rsidRPr="00D8725C">
        <w:rPr>
          <w:lang w:val="en-US"/>
        </w:rPr>
        <w:t xml:space="preserve"> in central hypothyroidism:</w:t>
      </w:r>
      <w:r w:rsidRPr="00D8725C">
        <w:rPr>
          <w:spacing w:val="-2"/>
          <w:lang w:val="en-US"/>
        </w:rPr>
        <w:t xml:space="preserve"> </w:t>
      </w:r>
      <w:r w:rsidRPr="00D8725C">
        <w:rPr>
          <w:lang w:val="en-US"/>
        </w:rPr>
        <w:t>Effect</w:t>
      </w:r>
      <w:r w:rsidRPr="00D8725C">
        <w:rPr>
          <w:spacing w:val="-2"/>
          <w:lang w:val="en-US"/>
        </w:rPr>
        <w:t xml:space="preserve"> </w:t>
      </w:r>
      <w:r w:rsidRPr="00D8725C">
        <w:rPr>
          <w:lang w:val="en-US"/>
        </w:rPr>
        <w:t>of</w:t>
      </w:r>
      <w:r w:rsidRPr="00D8725C">
        <w:rPr>
          <w:spacing w:val="-3"/>
          <w:lang w:val="en-US"/>
        </w:rPr>
        <w:t xml:space="preserve"> </w:t>
      </w:r>
      <w:r w:rsidRPr="00D8725C">
        <w:rPr>
          <w:lang w:val="en-US"/>
        </w:rPr>
        <w:t>treatment</w:t>
      </w:r>
      <w:r w:rsidRPr="00D8725C">
        <w:rPr>
          <w:spacing w:val="-2"/>
          <w:lang w:val="en-US"/>
        </w:rPr>
        <w:t xml:space="preserve"> </w:t>
      </w:r>
      <w:r w:rsidRPr="00D8725C">
        <w:rPr>
          <w:lang w:val="en-US"/>
        </w:rPr>
        <w:t>with</w:t>
      </w:r>
      <w:r w:rsidRPr="00D8725C">
        <w:rPr>
          <w:spacing w:val="-2"/>
          <w:lang w:val="en-US"/>
        </w:rPr>
        <w:t xml:space="preserve"> </w:t>
      </w:r>
      <w:proofErr w:type="spellStart"/>
      <w:r w:rsidRPr="00D8725C">
        <w:rPr>
          <w:lang w:val="en-US"/>
        </w:rPr>
        <w:t>thyrotropin</w:t>
      </w:r>
      <w:proofErr w:type="spellEnd"/>
      <w:r w:rsidRPr="00D8725C">
        <w:rPr>
          <w:lang w:val="en-US"/>
        </w:rPr>
        <w:t>-releasing</w:t>
      </w:r>
      <w:r w:rsidRPr="00D8725C">
        <w:rPr>
          <w:spacing w:val="-4"/>
          <w:lang w:val="en-US"/>
        </w:rPr>
        <w:t xml:space="preserve"> </w:t>
      </w:r>
      <w:r w:rsidRPr="00D8725C">
        <w:rPr>
          <w:lang w:val="en-US"/>
        </w:rPr>
        <w:t xml:space="preserve">hormone. </w:t>
      </w:r>
      <w:r w:rsidRPr="00D8725C">
        <w:t>N</w:t>
      </w:r>
      <w:r w:rsidRPr="00D8725C">
        <w:rPr>
          <w:spacing w:val="-3"/>
        </w:rPr>
        <w:t xml:space="preserve"> </w:t>
      </w:r>
      <w:proofErr w:type="spellStart"/>
      <w:r w:rsidRPr="00D8725C">
        <w:t>Engl</w:t>
      </w:r>
      <w:proofErr w:type="spellEnd"/>
      <w:r w:rsidRPr="00D8725C">
        <w:rPr>
          <w:spacing w:val="-2"/>
        </w:rPr>
        <w:t xml:space="preserve"> </w:t>
      </w:r>
      <w:r w:rsidRPr="00D8725C">
        <w:t xml:space="preserve">J </w:t>
      </w:r>
      <w:proofErr w:type="spellStart"/>
      <w:r w:rsidRPr="00D8725C">
        <w:t>Med</w:t>
      </w:r>
      <w:proofErr w:type="spellEnd"/>
      <w:r w:rsidRPr="00D8725C">
        <w:rPr>
          <w:spacing w:val="-2"/>
        </w:rPr>
        <w:t xml:space="preserve"> </w:t>
      </w:r>
      <w:r w:rsidRPr="00D8725C">
        <w:t xml:space="preserve">312:1085, </w:t>
      </w:r>
      <w:r w:rsidRPr="00D8725C">
        <w:rPr>
          <w:spacing w:val="-2"/>
        </w:rPr>
        <w:t>1985.</w:t>
      </w:r>
    </w:p>
    <w:p w:rsidR="00D8725C" w:rsidRPr="00D8725C" w:rsidRDefault="00D8725C" w:rsidP="008E56FD">
      <w:pPr>
        <w:pStyle w:val="aa"/>
        <w:numPr>
          <w:ilvl w:val="0"/>
          <w:numId w:val="1"/>
        </w:numPr>
        <w:tabs>
          <w:tab w:val="left" w:pos="563"/>
        </w:tabs>
        <w:spacing w:before="0"/>
        <w:ind w:left="0" w:hanging="301"/>
      </w:pPr>
      <w:proofErr w:type="spellStart"/>
      <w:r w:rsidRPr="00D8725C">
        <w:rPr>
          <w:lang w:val="en-US"/>
        </w:rPr>
        <w:t>Braverman</w:t>
      </w:r>
      <w:proofErr w:type="spellEnd"/>
      <w:r w:rsidRPr="00D8725C">
        <w:rPr>
          <w:lang w:val="en-US"/>
        </w:rPr>
        <w:t xml:space="preserve"> LE, </w:t>
      </w:r>
      <w:proofErr w:type="spellStart"/>
      <w:r w:rsidRPr="00D8725C">
        <w:rPr>
          <w:lang w:val="en-US"/>
        </w:rPr>
        <w:t>Utiger</w:t>
      </w:r>
      <w:proofErr w:type="spellEnd"/>
      <w:r w:rsidRPr="00D8725C">
        <w:rPr>
          <w:lang w:val="en-US"/>
        </w:rPr>
        <w:t xml:space="preserve"> RD (</w:t>
      </w:r>
      <w:proofErr w:type="spellStart"/>
      <w:proofErr w:type="gramStart"/>
      <w:r w:rsidRPr="00D8725C">
        <w:rPr>
          <w:lang w:val="en-US"/>
        </w:rPr>
        <w:t>eds</w:t>
      </w:r>
      <w:proofErr w:type="spellEnd"/>
      <w:proofErr w:type="gramEnd"/>
      <w:r w:rsidRPr="00D8725C">
        <w:rPr>
          <w:lang w:val="en-US"/>
        </w:rPr>
        <w:t xml:space="preserve">). Werner and </w:t>
      </w:r>
      <w:proofErr w:type="spellStart"/>
      <w:proofErr w:type="gramStart"/>
      <w:r w:rsidRPr="00D8725C">
        <w:rPr>
          <w:lang w:val="en-US"/>
        </w:rPr>
        <w:t>Ingbar's</w:t>
      </w:r>
      <w:proofErr w:type="spellEnd"/>
      <w:proofErr w:type="gramEnd"/>
      <w:r w:rsidRPr="00D8725C">
        <w:rPr>
          <w:lang w:val="en-US"/>
        </w:rPr>
        <w:t xml:space="preserve"> The Thyroid, (6th </w:t>
      </w:r>
      <w:proofErr w:type="spellStart"/>
      <w:r w:rsidRPr="00D8725C">
        <w:rPr>
          <w:lang w:val="en-US"/>
        </w:rPr>
        <w:t>ed</w:t>
      </w:r>
      <w:proofErr w:type="spellEnd"/>
      <w:r w:rsidRPr="00D8725C">
        <w:rPr>
          <w:lang w:val="en-US"/>
        </w:rPr>
        <w:t xml:space="preserve">). </w:t>
      </w:r>
      <w:proofErr w:type="spellStart"/>
      <w:r w:rsidRPr="00D8725C">
        <w:t>Philadelphia</w:t>
      </w:r>
      <w:proofErr w:type="spellEnd"/>
      <w:r w:rsidRPr="00D8725C">
        <w:t xml:space="preserve">: </w:t>
      </w:r>
      <w:proofErr w:type="spellStart"/>
      <w:r w:rsidRPr="00D8725C">
        <w:t>Lippincott</w:t>
      </w:r>
      <w:proofErr w:type="spellEnd"/>
      <w:r w:rsidRPr="00D8725C">
        <w:t>, 1991.</w:t>
      </w:r>
    </w:p>
    <w:p w:rsidR="00D8725C" w:rsidRPr="00D8725C" w:rsidRDefault="00D8725C" w:rsidP="008E56FD">
      <w:pPr>
        <w:pStyle w:val="aa"/>
        <w:numPr>
          <w:ilvl w:val="0"/>
          <w:numId w:val="1"/>
        </w:numPr>
        <w:tabs>
          <w:tab w:val="left" w:pos="498"/>
        </w:tabs>
        <w:spacing w:before="0"/>
        <w:ind w:left="0" w:hanging="241"/>
      </w:pPr>
      <w:r w:rsidRPr="00D8725C">
        <w:rPr>
          <w:lang w:val="en-US"/>
        </w:rPr>
        <w:t>Burrow</w:t>
      </w:r>
      <w:r w:rsidRPr="00D8725C">
        <w:rPr>
          <w:spacing w:val="-3"/>
          <w:lang w:val="en-US"/>
        </w:rPr>
        <w:t xml:space="preserve"> </w:t>
      </w:r>
      <w:r w:rsidRPr="00D8725C">
        <w:rPr>
          <w:lang w:val="en-US"/>
        </w:rPr>
        <w:t>GN.</w:t>
      </w:r>
      <w:r w:rsidRPr="00D8725C">
        <w:rPr>
          <w:spacing w:val="-2"/>
          <w:lang w:val="en-US"/>
        </w:rPr>
        <w:t xml:space="preserve"> </w:t>
      </w:r>
      <w:r w:rsidRPr="00D8725C">
        <w:rPr>
          <w:lang w:val="en-US"/>
        </w:rPr>
        <w:t>The</w:t>
      </w:r>
      <w:r w:rsidRPr="00D8725C">
        <w:rPr>
          <w:spacing w:val="-4"/>
          <w:lang w:val="en-US"/>
        </w:rPr>
        <w:t xml:space="preserve"> </w:t>
      </w:r>
      <w:r w:rsidRPr="00D8725C">
        <w:rPr>
          <w:lang w:val="en-US"/>
        </w:rPr>
        <w:t>management</w:t>
      </w:r>
      <w:r w:rsidRPr="00D8725C">
        <w:rPr>
          <w:spacing w:val="-2"/>
          <w:lang w:val="en-US"/>
        </w:rPr>
        <w:t xml:space="preserve"> </w:t>
      </w:r>
      <w:r w:rsidRPr="00D8725C">
        <w:rPr>
          <w:lang w:val="en-US"/>
        </w:rPr>
        <w:t>of</w:t>
      </w:r>
      <w:r w:rsidRPr="00D8725C">
        <w:rPr>
          <w:spacing w:val="-2"/>
          <w:lang w:val="en-US"/>
        </w:rPr>
        <w:t xml:space="preserve"> </w:t>
      </w:r>
      <w:r w:rsidRPr="00D8725C">
        <w:rPr>
          <w:lang w:val="en-US"/>
        </w:rPr>
        <w:t>thyrotoxicosis</w:t>
      </w:r>
      <w:r w:rsidRPr="00D8725C">
        <w:rPr>
          <w:spacing w:val="-5"/>
          <w:lang w:val="en-US"/>
        </w:rPr>
        <w:t xml:space="preserve"> </w:t>
      </w:r>
      <w:r w:rsidRPr="00D8725C">
        <w:rPr>
          <w:lang w:val="en-US"/>
        </w:rPr>
        <w:t>in</w:t>
      </w:r>
      <w:r w:rsidRPr="00D8725C">
        <w:rPr>
          <w:spacing w:val="-2"/>
          <w:lang w:val="en-US"/>
        </w:rPr>
        <w:t xml:space="preserve"> </w:t>
      </w:r>
      <w:r w:rsidRPr="00D8725C">
        <w:rPr>
          <w:lang w:val="en-US"/>
        </w:rPr>
        <w:t>pregnancy.</w:t>
      </w:r>
      <w:r w:rsidRPr="00D8725C">
        <w:rPr>
          <w:spacing w:val="3"/>
          <w:lang w:val="en-US"/>
        </w:rPr>
        <w:t xml:space="preserve"> </w:t>
      </w:r>
      <w:r w:rsidRPr="00D8725C">
        <w:t>N</w:t>
      </w:r>
      <w:r w:rsidRPr="00D8725C">
        <w:rPr>
          <w:spacing w:val="-2"/>
        </w:rPr>
        <w:t xml:space="preserve"> </w:t>
      </w:r>
      <w:proofErr w:type="spellStart"/>
      <w:r w:rsidRPr="00D8725C">
        <w:t>Engl</w:t>
      </w:r>
      <w:proofErr w:type="spellEnd"/>
      <w:r w:rsidRPr="00D8725C">
        <w:rPr>
          <w:spacing w:val="-2"/>
        </w:rPr>
        <w:t xml:space="preserve"> </w:t>
      </w:r>
      <w:r w:rsidRPr="00D8725C">
        <w:t>J</w:t>
      </w:r>
      <w:r w:rsidRPr="00D8725C">
        <w:rPr>
          <w:spacing w:val="-3"/>
        </w:rPr>
        <w:t xml:space="preserve"> </w:t>
      </w:r>
      <w:proofErr w:type="spellStart"/>
      <w:r w:rsidRPr="00D8725C">
        <w:t>Med</w:t>
      </w:r>
      <w:proofErr w:type="spellEnd"/>
      <w:r w:rsidRPr="00D8725C">
        <w:rPr>
          <w:spacing w:val="-2"/>
        </w:rPr>
        <w:t xml:space="preserve"> </w:t>
      </w:r>
      <w:r w:rsidRPr="00D8725C">
        <w:t>313:562,</w:t>
      </w:r>
      <w:r w:rsidRPr="00D8725C">
        <w:rPr>
          <w:spacing w:val="-3"/>
        </w:rPr>
        <w:t xml:space="preserve"> </w:t>
      </w:r>
      <w:r w:rsidRPr="00D8725C">
        <w:rPr>
          <w:spacing w:val="-2"/>
        </w:rPr>
        <w:t>1985.</w:t>
      </w:r>
    </w:p>
    <w:p w:rsidR="00D8725C" w:rsidRPr="00D8725C" w:rsidRDefault="00D8725C" w:rsidP="008E56FD">
      <w:pPr>
        <w:pStyle w:val="aa"/>
        <w:numPr>
          <w:ilvl w:val="0"/>
          <w:numId w:val="1"/>
        </w:numPr>
        <w:tabs>
          <w:tab w:val="left" w:pos="567"/>
        </w:tabs>
        <w:spacing w:before="0"/>
        <w:ind w:left="0" w:hanging="301"/>
        <w:rPr>
          <w:lang w:val="en-US"/>
        </w:rPr>
      </w:pPr>
      <w:r w:rsidRPr="00D8725C">
        <w:rPr>
          <w:lang w:val="en-US"/>
        </w:rPr>
        <w:t xml:space="preserve">Fish LH, et al. Replacement dose, metabolism, and bioavailability of levothyroxine in the treatment of hypothyroidism. Role of </w:t>
      </w:r>
      <w:proofErr w:type="spellStart"/>
      <w:r w:rsidRPr="00D8725C">
        <w:rPr>
          <w:lang w:val="en-US"/>
        </w:rPr>
        <w:t>triiodothyronine</w:t>
      </w:r>
      <w:proofErr w:type="spellEnd"/>
      <w:r w:rsidRPr="00D8725C">
        <w:rPr>
          <w:lang w:val="en-US"/>
        </w:rPr>
        <w:t xml:space="preserve"> in pituitary feedback in humans. N </w:t>
      </w:r>
      <w:proofErr w:type="spellStart"/>
      <w:r w:rsidRPr="00D8725C">
        <w:rPr>
          <w:lang w:val="en-US"/>
        </w:rPr>
        <w:t>Engl</w:t>
      </w:r>
      <w:proofErr w:type="spellEnd"/>
      <w:r w:rsidRPr="00D8725C">
        <w:rPr>
          <w:lang w:val="en-US"/>
        </w:rPr>
        <w:t xml:space="preserve"> J Med 316:764, 1987.</w:t>
      </w:r>
    </w:p>
    <w:p w:rsidR="00D8725C" w:rsidRPr="00D8725C" w:rsidRDefault="00D8725C" w:rsidP="008E56FD">
      <w:pPr>
        <w:pStyle w:val="aa"/>
        <w:numPr>
          <w:ilvl w:val="0"/>
          <w:numId w:val="1"/>
        </w:numPr>
        <w:tabs>
          <w:tab w:val="left" w:pos="512"/>
        </w:tabs>
        <w:spacing w:before="0" w:line="237" w:lineRule="auto"/>
        <w:ind w:left="0" w:hanging="301"/>
      </w:pPr>
      <w:proofErr w:type="spellStart"/>
      <w:r w:rsidRPr="00D8725C">
        <w:rPr>
          <w:lang w:val="en-US"/>
        </w:rPr>
        <w:t>Geffner</w:t>
      </w:r>
      <w:proofErr w:type="spellEnd"/>
      <w:r w:rsidRPr="00D8725C">
        <w:rPr>
          <w:lang w:val="en-US"/>
        </w:rPr>
        <w:t xml:space="preserve"> DL, </w:t>
      </w:r>
      <w:proofErr w:type="spellStart"/>
      <w:r w:rsidRPr="00D8725C">
        <w:rPr>
          <w:lang w:val="en-US"/>
        </w:rPr>
        <w:t>Hershman</w:t>
      </w:r>
      <w:proofErr w:type="spellEnd"/>
      <w:r w:rsidRPr="00D8725C">
        <w:rPr>
          <w:lang w:val="en-US"/>
        </w:rPr>
        <w:t xml:space="preserve"> JM. Beta-adrenergic blockade for therapy of hyperthyroidism. </w:t>
      </w:r>
      <w:proofErr w:type="spellStart"/>
      <w:r w:rsidRPr="00D8725C">
        <w:t>Am</w:t>
      </w:r>
      <w:proofErr w:type="spellEnd"/>
      <w:r w:rsidRPr="00D8725C">
        <w:t xml:space="preserve"> J </w:t>
      </w:r>
      <w:proofErr w:type="spellStart"/>
      <w:r w:rsidRPr="00D8725C">
        <w:t>Med</w:t>
      </w:r>
      <w:proofErr w:type="spellEnd"/>
      <w:r w:rsidRPr="00D8725C">
        <w:t xml:space="preserve"> 93:61, 1992.</w:t>
      </w:r>
    </w:p>
    <w:p w:rsidR="00D8725C" w:rsidRPr="00D8725C" w:rsidRDefault="00D8725C" w:rsidP="008E56FD">
      <w:pPr>
        <w:pStyle w:val="aa"/>
        <w:numPr>
          <w:ilvl w:val="0"/>
          <w:numId w:val="1"/>
        </w:numPr>
        <w:tabs>
          <w:tab w:val="left" w:pos="505"/>
        </w:tabs>
        <w:spacing w:before="0" w:line="237" w:lineRule="auto"/>
        <w:ind w:left="0" w:hanging="301"/>
      </w:pPr>
      <w:proofErr w:type="spellStart"/>
      <w:r w:rsidRPr="00D8725C">
        <w:rPr>
          <w:lang w:val="en-US"/>
        </w:rPr>
        <w:t>Hershman</w:t>
      </w:r>
      <w:proofErr w:type="spellEnd"/>
      <w:r w:rsidRPr="00D8725C">
        <w:rPr>
          <w:lang w:val="en-US"/>
        </w:rPr>
        <w:t xml:space="preserve"> JM, et al. </w:t>
      </w:r>
      <w:proofErr w:type="gramStart"/>
      <w:r w:rsidRPr="00D8725C">
        <w:rPr>
          <w:lang w:val="en-US"/>
        </w:rPr>
        <w:t>Long term</w:t>
      </w:r>
      <w:proofErr w:type="gramEnd"/>
      <w:r w:rsidRPr="00D8725C">
        <w:rPr>
          <w:lang w:val="en-US"/>
        </w:rPr>
        <w:t xml:space="preserve"> outcome of hyperthyroidism treated with </w:t>
      </w:r>
      <w:proofErr w:type="spellStart"/>
      <w:r w:rsidRPr="00D8725C">
        <w:rPr>
          <w:lang w:val="en-US"/>
        </w:rPr>
        <w:t>antithyroid</w:t>
      </w:r>
      <w:proofErr w:type="spellEnd"/>
      <w:r w:rsidRPr="00D8725C">
        <w:rPr>
          <w:lang w:val="en-US"/>
        </w:rPr>
        <w:t xml:space="preserve"> drugs. </w:t>
      </w:r>
      <w:r w:rsidRPr="00D8725C">
        <w:t xml:space="preserve">J </w:t>
      </w:r>
      <w:proofErr w:type="spellStart"/>
      <w:r w:rsidRPr="00D8725C">
        <w:t>Clin</w:t>
      </w:r>
      <w:proofErr w:type="spellEnd"/>
      <w:r w:rsidRPr="00D8725C">
        <w:t xml:space="preserve"> </w:t>
      </w:r>
      <w:proofErr w:type="spellStart"/>
      <w:r w:rsidRPr="00D8725C">
        <w:t>Endocrinol</w:t>
      </w:r>
      <w:proofErr w:type="spellEnd"/>
      <w:r w:rsidRPr="00D8725C">
        <w:t xml:space="preserve"> </w:t>
      </w:r>
      <w:proofErr w:type="spellStart"/>
      <w:r w:rsidRPr="00D8725C">
        <w:t>Metab</w:t>
      </w:r>
      <w:proofErr w:type="spellEnd"/>
      <w:r w:rsidRPr="00D8725C">
        <w:t xml:space="preserve"> 26:803, 1966.</w:t>
      </w:r>
    </w:p>
    <w:p w:rsidR="00D8725C" w:rsidRPr="00D8725C" w:rsidRDefault="00D8725C" w:rsidP="008E56FD">
      <w:pPr>
        <w:pStyle w:val="aa"/>
        <w:numPr>
          <w:ilvl w:val="0"/>
          <w:numId w:val="1"/>
        </w:numPr>
        <w:tabs>
          <w:tab w:val="left" w:pos="498"/>
        </w:tabs>
        <w:spacing w:before="0"/>
        <w:ind w:left="0" w:hanging="241"/>
      </w:pPr>
      <w:proofErr w:type="spellStart"/>
      <w:r w:rsidRPr="00D8725C">
        <w:rPr>
          <w:lang w:val="en-US"/>
        </w:rPr>
        <w:t>Nademanee</w:t>
      </w:r>
      <w:proofErr w:type="spellEnd"/>
      <w:r w:rsidRPr="00D8725C">
        <w:rPr>
          <w:spacing w:val="-4"/>
          <w:lang w:val="en-US"/>
        </w:rPr>
        <w:t xml:space="preserve"> </w:t>
      </w:r>
      <w:r w:rsidRPr="00D8725C">
        <w:rPr>
          <w:lang w:val="en-US"/>
        </w:rPr>
        <w:t>K,</w:t>
      </w:r>
      <w:r w:rsidRPr="00D8725C">
        <w:rPr>
          <w:spacing w:val="-1"/>
          <w:lang w:val="en-US"/>
        </w:rPr>
        <w:t xml:space="preserve"> </w:t>
      </w:r>
      <w:r w:rsidRPr="00D8725C">
        <w:rPr>
          <w:lang w:val="en-US"/>
        </w:rPr>
        <w:t>et</w:t>
      </w:r>
      <w:r w:rsidRPr="00D8725C">
        <w:rPr>
          <w:spacing w:val="-2"/>
          <w:lang w:val="en-US"/>
        </w:rPr>
        <w:t xml:space="preserve"> </w:t>
      </w:r>
      <w:r w:rsidRPr="00D8725C">
        <w:rPr>
          <w:lang w:val="en-US"/>
        </w:rPr>
        <w:t>al.</w:t>
      </w:r>
      <w:r w:rsidRPr="00D8725C">
        <w:rPr>
          <w:spacing w:val="-2"/>
          <w:lang w:val="en-US"/>
        </w:rPr>
        <w:t xml:space="preserve"> </w:t>
      </w:r>
      <w:proofErr w:type="spellStart"/>
      <w:r w:rsidRPr="00D8725C">
        <w:rPr>
          <w:lang w:val="en-US"/>
        </w:rPr>
        <w:t>Amiodarone</w:t>
      </w:r>
      <w:proofErr w:type="spellEnd"/>
      <w:r w:rsidRPr="00D8725C">
        <w:rPr>
          <w:spacing w:val="-5"/>
          <w:lang w:val="en-US"/>
        </w:rPr>
        <w:t xml:space="preserve"> </w:t>
      </w:r>
      <w:r w:rsidRPr="00D8725C">
        <w:rPr>
          <w:lang w:val="en-US"/>
        </w:rPr>
        <w:t>and</w:t>
      </w:r>
      <w:r w:rsidRPr="00D8725C">
        <w:rPr>
          <w:spacing w:val="-2"/>
          <w:lang w:val="en-US"/>
        </w:rPr>
        <w:t xml:space="preserve"> </w:t>
      </w:r>
      <w:r w:rsidRPr="00D8725C">
        <w:rPr>
          <w:lang w:val="en-US"/>
        </w:rPr>
        <w:t>thyroid</w:t>
      </w:r>
      <w:r w:rsidRPr="00D8725C">
        <w:rPr>
          <w:spacing w:val="-2"/>
          <w:lang w:val="en-US"/>
        </w:rPr>
        <w:t xml:space="preserve"> </w:t>
      </w:r>
      <w:r w:rsidRPr="00D8725C">
        <w:rPr>
          <w:lang w:val="en-US"/>
        </w:rPr>
        <w:t>function.</w:t>
      </w:r>
      <w:r w:rsidRPr="00D8725C">
        <w:rPr>
          <w:spacing w:val="-2"/>
          <w:lang w:val="en-US"/>
        </w:rPr>
        <w:t xml:space="preserve"> </w:t>
      </w:r>
      <w:proofErr w:type="spellStart"/>
      <w:r w:rsidRPr="00D8725C">
        <w:t>Prog</w:t>
      </w:r>
      <w:proofErr w:type="spellEnd"/>
      <w:r w:rsidRPr="00D8725C">
        <w:rPr>
          <w:spacing w:val="-7"/>
        </w:rPr>
        <w:t xml:space="preserve"> </w:t>
      </w:r>
      <w:proofErr w:type="spellStart"/>
      <w:r w:rsidRPr="00D8725C">
        <w:t>Cardiovasc</w:t>
      </w:r>
      <w:proofErr w:type="spellEnd"/>
      <w:r w:rsidRPr="00D8725C">
        <w:rPr>
          <w:spacing w:val="-1"/>
        </w:rPr>
        <w:t xml:space="preserve"> </w:t>
      </w:r>
      <w:proofErr w:type="spellStart"/>
      <w:r w:rsidRPr="00D8725C">
        <w:t>Dis</w:t>
      </w:r>
      <w:proofErr w:type="spellEnd"/>
      <w:r w:rsidRPr="00D8725C">
        <w:rPr>
          <w:spacing w:val="-2"/>
        </w:rPr>
        <w:t xml:space="preserve"> </w:t>
      </w:r>
      <w:r w:rsidRPr="00D8725C">
        <w:t>31:427,</w:t>
      </w:r>
      <w:r w:rsidRPr="00D8725C">
        <w:rPr>
          <w:spacing w:val="-3"/>
        </w:rPr>
        <w:t xml:space="preserve"> </w:t>
      </w:r>
      <w:r w:rsidRPr="00D8725C">
        <w:rPr>
          <w:spacing w:val="-2"/>
        </w:rPr>
        <w:t>1989.</w:t>
      </w:r>
    </w:p>
    <w:p w:rsidR="00D8725C" w:rsidRPr="00D8725C" w:rsidRDefault="00D8725C" w:rsidP="008E56FD">
      <w:pPr>
        <w:pStyle w:val="aa"/>
        <w:numPr>
          <w:ilvl w:val="0"/>
          <w:numId w:val="1"/>
        </w:numPr>
        <w:tabs>
          <w:tab w:val="left" w:pos="618"/>
        </w:tabs>
        <w:spacing w:before="0"/>
        <w:ind w:left="0" w:hanging="361"/>
      </w:pPr>
      <w:proofErr w:type="spellStart"/>
      <w:r w:rsidRPr="00D8725C">
        <w:rPr>
          <w:lang w:val="en-US"/>
        </w:rPr>
        <w:t>Nicoloff</w:t>
      </w:r>
      <w:proofErr w:type="spellEnd"/>
      <w:r w:rsidRPr="00D8725C">
        <w:rPr>
          <w:spacing w:val="-5"/>
          <w:lang w:val="en-US"/>
        </w:rPr>
        <w:t xml:space="preserve"> </w:t>
      </w:r>
      <w:r w:rsidRPr="00D8725C">
        <w:rPr>
          <w:lang w:val="en-US"/>
        </w:rPr>
        <w:t>JT.</w:t>
      </w:r>
      <w:r w:rsidRPr="00D8725C">
        <w:rPr>
          <w:spacing w:val="-2"/>
          <w:lang w:val="en-US"/>
        </w:rPr>
        <w:t xml:space="preserve"> </w:t>
      </w:r>
      <w:r w:rsidRPr="00D8725C">
        <w:rPr>
          <w:lang w:val="en-US"/>
        </w:rPr>
        <w:t>Thyroid</w:t>
      </w:r>
      <w:r w:rsidRPr="00D8725C">
        <w:rPr>
          <w:spacing w:val="-2"/>
          <w:lang w:val="en-US"/>
        </w:rPr>
        <w:t xml:space="preserve"> </w:t>
      </w:r>
      <w:r w:rsidRPr="00D8725C">
        <w:rPr>
          <w:lang w:val="en-US"/>
        </w:rPr>
        <w:t>storm</w:t>
      </w:r>
      <w:r w:rsidRPr="00D8725C">
        <w:rPr>
          <w:spacing w:val="-2"/>
          <w:lang w:val="en-US"/>
        </w:rPr>
        <w:t xml:space="preserve"> </w:t>
      </w:r>
      <w:r w:rsidRPr="00D8725C">
        <w:rPr>
          <w:lang w:val="en-US"/>
        </w:rPr>
        <w:t>and</w:t>
      </w:r>
      <w:r w:rsidRPr="00D8725C">
        <w:rPr>
          <w:spacing w:val="-3"/>
          <w:lang w:val="en-US"/>
        </w:rPr>
        <w:t xml:space="preserve"> </w:t>
      </w:r>
      <w:r w:rsidRPr="00D8725C">
        <w:rPr>
          <w:lang w:val="en-US"/>
        </w:rPr>
        <w:t>myxedema</w:t>
      </w:r>
      <w:r w:rsidRPr="00D8725C">
        <w:rPr>
          <w:spacing w:val="-2"/>
          <w:lang w:val="en-US"/>
        </w:rPr>
        <w:t xml:space="preserve"> </w:t>
      </w:r>
      <w:r w:rsidRPr="00D8725C">
        <w:rPr>
          <w:lang w:val="en-US"/>
        </w:rPr>
        <w:t>coma.</w:t>
      </w:r>
      <w:r w:rsidRPr="00D8725C">
        <w:rPr>
          <w:spacing w:val="-3"/>
          <w:lang w:val="en-US"/>
        </w:rPr>
        <w:t xml:space="preserve"> </w:t>
      </w:r>
      <w:proofErr w:type="spellStart"/>
      <w:r w:rsidRPr="00D8725C">
        <w:t>Med</w:t>
      </w:r>
      <w:proofErr w:type="spellEnd"/>
      <w:r w:rsidRPr="00D8725C">
        <w:rPr>
          <w:spacing w:val="-2"/>
        </w:rPr>
        <w:t xml:space="preserve"> </w:t>
      </w:r>
      <w:proofErr w:type="spellStart"/>
      <w:r w:rsidRPr="00D8725C">
        <w:t>Clin</w:t>
      </w:r>
      <w:proofErr w:type="spellEnd"/>
      <w:r w:rsidRPr="00D8725C">
        <w:rPr>
          <w:spacing w:val="-3"/>
        </w:rPr>
        <w:t xml:space="preserve"> </w:t>
      </w:r>
      <w:proofErr w:type="spellStart"/>
      <w:r w:rsidRPr="00D8725C">
        <w:t>North</w:t>
      </w:r>
      <w:proofErr w:type="spellEnd"/>
      <w:r w:rsidRPr="00D8725C">
        <w:rPr>
          <w:spacing w:val="-3"/>
        </w:rPr>
        <w:t xml:space="preserve"> </w:t>
      </w:r>
      <w:proofErr w:type="spellStart"/>
      <w:r w:rsidRPr="00D8725C">
        <w:t>Am</w:t>
      </w:r>
      <w:proofErr w:type="spellEnd"/>
      <w:r w:rsidRPr="00D8725C">
        <w:rPr>
          <w:spacing w:val="-2"/>
        </w:rPr>
        <w:t xml:space="preserve"> </w:t>
      </w:r>
      <w:r w:rsidRPr="00D8725C">
        <w:t>69:1005,</w:t>
      </w:r>
      <w:r w:rsidRPr="00D8725C">
        <w:rPr>
          <w:spacing w:val="-3"/>
        </w:rPr>
        <w:t xml:space="preserve"> </w:t>
      </w:r>
      <w:r w:rsidRPr="00D8725C">
        <w:rPr>
          <w:spacing w:val="-2"/>
        </w:rPr>
        <w:t>1985.</w:t>
      </w:r>
    </w:p>
    <w:p w:rsidR="00D8725C" w:rsidRPr="00D8725C" w:rsidRDefault="00D8725C" w:rsidP="008E56FD">
      <w:pPr>
        <w:pStyle w:val="aa"/>
        <w:numPr>
          <w:ilvl w:val="0"/>
          <w:numId w:val="1"/>
        </w:numPr>
        <w:tabs>
          <w:tab w:val="left" w:pos="630"/>
        </w:tabs>
        <w:spacing w:before="0"/>
        <w:ind w:left="0" w:hanging="301"/>
      </w:pPr>
      <w:r w:rsidRPr="00D8725C">
        <w:rPr>
          <w:lang w:val="en-US"/>
        </w:rPr>
        <w:lastRenderedPageBreak/>
        <w:t xml:space="preserve">Nystrom E, et al. A double-blind </w:t>
      </w:r>
      <w:proofErr w:type="gramStart"/>
      <w:r w:rsidRPr="00D8725C">
        <w:rPr>
          <w:lang w:val="en-US"/>
        </w:rPr>
        <w:t>cross-over</w:t>
      </w:r>
      <w:proofErr w:type="gramEnd"/>
      <w:r w:rsidRPr="00D8725C">
        <w:rPr>
          <w:lang w:val="en-US"/>
        </w:rPr>
        <w:t xml:space="preserve"> 12-month study of 1-thyroxine treatment of women with subclinical hypothyroidism. </w:t>
      </w:r>
      <w:proofErr w:type="spellStart"/>
      <w:r w:rsidRPr="00D8725C">
        <w:t>Clin</w:t>
      </w:r>
      <w:proofErr w:type="spellEnd"/>
      <w:r w:rsidRPr="00D8725C">
        <w:t xml:space="preserve"> </w:t>
      </w:r>
      <w:proofErr w:type="spellStart"/>
      <w:r w:rsidRPr="00D8725C">
        <w:t>Endocrinol</w:t>
      </w:r>
      <w:proofErr w:type="spellEnd"/>
      <w:r w:rsidRPr="00D8725C">
        <w:t xml:space="preserve"> 29:63, 1988.</w:t>
      </w:r>
    </w:p>
    <w:p w:rsidR="00D8725C" w:rsidRPr="00D8725C" w:rsidRDefault="00D8725C" w:rsidP="008E56FD">
      <w:pPr>
        <w:pStyle w:val="aa"/>
        <w:numPr>
          <w:ilvl w:val="0"/>
          <w:numId w:val="1"/>
        </w:numPr>
        <w:tabs>
          <w:tab w:val="left" w:pos="635"/>
        </w:tabs>
        <w:spacing w:before="0" w:line="237" w:lineRule="auto"/>
        <w:ind w:left="0" w:hanging="301"/>
        <w:rPr>
          <w:lang w:val="en-US"/>
        </w:rPr>
      </w:pPr>
      <w:proofErr w:type="spellStart"/>
      <w:r w:rsidRPr="00D8725C">
        <w:rPr>
          <w:lang w:val="en-US"/>
        </w:rPr>
        <w:t>Orgiazzi</w:t>
      </w:r>
      <w:proofErr w:type="spellEnd"/>
      <w:r w:rsidRPr="00D8725C">
        <w:rPr>
          <w:lang w:val="en-US"/>
        </w:rPr>
        <w:t xml:space="preserve"> J. Management of Graves' hyperthyroidism. </w:t>
      </w:r>
      <w:proofErr w:type="spellStart"/>
      <w:r w:rsidRPr="00D8725C">
        <w:rPr>
          <w:lang w:val="en-US"/>
        </w:rPr>
        <w:t>Endocrinol</w:t>
      </w:r>
      <w:proofErr w:type="spellEnd"/>
      <w:r w:rsidRPr="00D8725C">
        <w:rPr>
          <w:lang w:val="en-US"/>
        </w:rPr>
        <w:t xml:space="preserve"> </w:t>
      </w:r>
      <w:proofErr w:type="spellStart"/>
      <w:r w:rsidRPr="00D8725C">
        <w:rPr>
          <w:lang w:val="en-US"/>
        </w:rPr>
        <w:t>Metab</w:t>
      </w:r>
      <w:proofErr w:type="spellEnd"/>
      <w:r w:rsidRPr="00D8725C">
        <w:rPr>
          <w:lang w:val="en-US"/>
        </w:rPr>
        <w:t xml:space="preserve"> </w:t>
      </w:r>
      <w:proofErr w:type="spellStart"/>
      <w:r w:rsidRPr="00D8725C">
        <w:rPr>
          <w:lang w:val="en-US"/>
        </w:rPr>
        <w:t>Clin</w:t>
      </w:r>
      <w:proofErr w:type="spellEnd"/>
      <w:r w:rsidRPr="00D8725C">
        <w:rPr>
          <w:lang w:val="en-US"/>
        </w:rPr>
        <w:t xml:space="preserve"> North Am 16:365, </w:t>
      </w:r>
      <w:r w:rsidRPr="00D8725C">
        <w:rPr>
          <w:spacing w:val="-2"/>
          <w:lang w:val="en-US"/>
        </w:rPr>
        <w:t>1987.</w:t>
      </w:r>
    </w:p>
    <w:p w:rsidR="00D8725C" w:rsidRPr="00D8725C" w:rsidRDefault="00D8725C" w:rsidP="008E56FD">
      <w:pPr>
        <w:pStyle w:val="aa"/>
        <w:numPr>
          <w:ilvl w:val="0"/>
          <w:numId w:val="1"/>
        </w:numPr>
        <w:tabs>
          <w:tab w:val="left" w:pos="625"/>
        </w:tabs>
        <w:spacing w:before="0" w:line="237" w:lineRule="auto"/>
        <w:ind w:left="0" w:hanging="301"/>
      </w:pPr>
      <w:proofErr w:type="spellStart"/>
      <w:r w:rsidRPr="00D8725C">
        <w:rPr>
          <w:lang w:val="en-US"/>
        </w:rPr>
        <w:t>Rapoport</w:t>
      </w:r>
      <w:proofErr w:type="spellEnd"/>
      <w:r w:rsidRPr="00D8725C">
        <w:rPr>
          <w:lang w:val="en-US"/>
        </w:rPr>
        <w:t xml:space="preserve"> B, et al. Clinical experience with a human thyroid cell bioassay for thyroid-stimulating immunoglobulin. </w:t>
      </w:r>
      <w:r w:rsidRPr="00D8725C">
        <w:t xml:space="preserve">J </w:t>
      </w:r>
      <w:proofErr w:type="spellStart"/>
      <w:r w:rsidRPr="00D8725C">
        <w:t>Clin</w:t>
      </w:r>
      <w:proofErr w:type="spellEnd"/>
      <w:r w:rsidRPr="00D8725C">
        <w:t xml:space="preserve"> </w:t>
      </w:r>
      <w:proofErr w:type="spellStart"/>
      <w:r w:rsidRPr="00D8725C">
        <w:t>Endocrinol</w:t>
      </w:r>
      <w:proofErr w:type="spellEnd"/>
      <w:r w:rsidRPr="00D8725C">
        <w:t xml:space="preserve"> </w:t>
      </w:r>
      <w:proofErr w:type="spellStart"/>
      <w:r w:rsidRPr="00D8725C">
        <w:t>Metab</w:t>
      </w:r>
      <w:proofErr w:type="spellEnd"/>
      <w:r w:rsidRPr="00D8725C">
        <w:t xml:space="preserve"> 58:332, 1984.</w:t>
      </w:r>
    </w:p>
    <w:p w:rsidR="00D8725C" w:rsidRPr="00D8725C" w:rsidRDefault="00D8725C" w:rsidP="008E56FD">
      <w:pPr>
        <w:pStyle w:val="aa"/>
        <w:numPr>
          <w:ilvl w:val="0"/>
          <w:numId w:val="1"/>
        </w:numPr>
        <w:tabs>
          <w:tab w:val="left" w:pos="618"/>
        </w:tabs>
        <w:spacing w:before="0"/>
        <w:ind w:left="0" w:hanging="361"/>
      </w:pPr>
      <w:proofErr w:type="spellStart"/>
      <w:r w:rsidRPr="00D8725C">
        <w:rPr>
          <w:lang w:val="en-US"/>
        </w:rPr>
        <w:t>Robuschi</w:t>
      </w:r>
      <w:proofErr w:type="spellEnd"/>
      <w:r w:rsidRPr="00D8725C">
        <w:rPr>
          <w:spacing w:val="-2"/>
          <w:lang w:val="en-US"/>
        </w:rPr>
        <w:t xml:space="preserve"> </w:t>
      </w:r>
      <w:r w:rsidRPr="00D8725C">
        <w:rPr>
          <w:lang w:val="en-US"/>
        </w:rPr>
        <w:t>G,</w:t>
      </w:r>
      <w:r w:rsidRPr="00D8725C">
        <w:rPr>
          <w:spacing w:val="-1"/>
          <w:lang w:val="en-US"/>
        </w:rPr>
        <w:t xml:space="preserve"> </w:t>
      </w:r>
      <w:r w:rsidRPr="00D8725C">
        <w:rPr>
          <w:lang w:val="en-US"/>
        </w:rPr>
        <w:t>et</w:t>
      </w:r>
      <w:r w:rsidRPr="00D8725C">
        <w:rPr>
          <w:spacing w:val="-1"/>
          <w:lang w:val="en-US"/>
        </w:rPr>
        <w:t xml:space="preserve"> </w:t>
      </w:r>
      <w:r w:rsidRPr="00D8725C">
        <w:rPr>
          <w:lang w:val="en-US"/>
        </w:rPr>
        <w:t>al.</w:t>
      </w:r>
      <w:r w:rsidRPr="00D8725C">
        <w:rPr>
          <w:spacing w:val="-1"/>
          <w:lang w:val="en-US"/>
        </w:rPr>
        <w:t xml:space="preserve"> </w:t>
      </w:r>
      <w:r w:rsidRPr="00D8725C">
        <w:rPr>
          <w:lang w:val="en-US"/>
        </w:rPr>
        <w:t>Hypothyroidism</w:t>
      </w:r>
      <w:r w:rsidRPr="00D8725C">
        <w:rPr>
          <w:spacing w:val="-1"/>
          <w:lang w:val="en-US"/>
        </w:rPr>
        <w:t xml:space="preserve"> </w:t>
      </w:r>
      <w:r w:rsidRPr="00D8725C">
        <w:rPr>
          <w:lang w:val="en-US"/>
        </w:rPr>
        <w:t>in</w:t>
      </w:r>
      <w:r w:rsidRPr="00D8725C">
        <w:rPr>
          <w:spacing w:val="-2"/>
          <w:lang w:val="en-US"/>
        </w:rPr>
        <w:t xml:space="preserve"> </w:t>
      </w:r>
      <w:r w:rsidRPr="00D8725C">
        <w:rPr>
          <w:lang w:val="en-US"/>
        </w:rPr>
        <w:t>the</w:t>
      </w:r>
      <w:r w:rsidRPr="00D8725C">
        <w:rPr>
          <w:spacing w:val="-2"/>
          <w:lang w:val="en-US"/>
        </w:rPr>
        <w:t xml:space="preserve"> </w:t>
      </w:r>
      <w:r w:rsidRPr="00D8725C">
        <w:rPr>
          <w:lang w:val="en-US"/>
        </w:rPr>
        <w:t>elderly.</w:t>
      </w:r>
      <w:r w:rsidRPr="00D8725C">
        <w:rPr>
          <w:spacing w:val="-1"/>
          <w:lang w:val="en-US"/>
        </w:rPr>
        <w:t xml:space="preserve"> </w:t>
      </w:r>
      <w:proofErr w:type="spellStart"/>
      <w:r w:rsidRPr="00D8725C">
        <w:t>Endocr</w:t>
      </w:r>
      <w:proofErr w:type="spellEnd"/>
      <w:r w:rsidRPr="00D8725C">
        <w:rPr>
          <w:spacing w:val="-1"/>
        </w:rPr>
        <w:t xml:space="preserve"> </w:t>
      </w:r>
      <w:proofErr w:type="spellStart"/>
      <w:r w:rsidRPr="00D8725C">
        <w:t>Rev</w:t>
      </w:r>
      <w:proofErr w:type="spellEnd"/>
      <w:r w:rsidRPr="00D8725C">
        <w:rPr>
          <w:spacing w:val="-1"/>
        </w:rPr>
        <w:t xml:space="preserve"> </w:t>
      </w:r>
      <w:r w:rsidRPr="00D8725C">
        <w:t>8:142,</w:t>
      </w:r>
      <w:r w:rsidRPr="00D8725C">
        <w:rPr>
          <w:spacing w:val="-2"/>
        </w:rPr>
        <w:t xml:space="preserve"> 1987.</w:t>
      </w:r>
    </w:p>
    <w:p w:rsidR="00D8725C" w:rsidRPr="00D8725C" w:rsidRDefault="00D8725C" w:rsidP="008E56FD">
      <w:pPr>
        <w:pStyle w:val="aa"/>
        <w:numPr>
          <w:ilvl w:val="0"/>
          <w:numId w:val="1"/>
        </w:numPr>
        <w:tabs>
          <w:tab w:val="left" w:pos="639"/>
        </w:tabs>
        <w:spacing w:before="0"/>
        <w:ind w:left="0" w:hanging="301"/>
      </w:pPr>
      <w:r w:rsidRPr="00D8725C">
        <w:rPr>
          <w:lang w:val="en-US"/>
        </w:rPr>
        <w:t xml:space="preserve">Ross DS, et al. Measurement of </w:t>
      </w:r>
      <w:proofErr w:type="spellStart"/>
      <w:r w:rsidRPr="00D8725C">
        <w:rPr>
          <w:lang w:val="en-US"/>
        </w:rPr>
        <w:t>thyrotropin</w:t>
      </w:r>
      <w:proofErr w:type="spellEnd"/>
      <w:r w:rsidRPr="00D8725C">
        <w:rPr>
          <w:lang w:val="en-US"/>
        </w:rPr>
        <w:t xml:space="preserve"> in clinical and subclinical hyperthyroidism using a</w:t>
      </w:r>
      <w:r w:rsidRPr="00D8725C">
        <w:rPr>
          <w:spacing w:val="40"/>
          <w:lang w:val="en-US"/>
        </w:rPr>
        <w:t xml:space="preserve"> </w:t>
      </w:r>
      <w:r w:rsidRPr="00D8725C">
        <w:rPr>
          <w:lang w:val="en-US"/>
        </w:rPr>
        <w:t xml:space="preserve">new </w:t>
      </w:r>
      <w:proofErr w:type="spellStart"/>
      <w:r w:rsidRPr="00D8725C">
        <w:rPr>
          <w:lang w:val="en-US"/>
        </w:rPr>
        <w:t>chemiluminescent</w:t>
      </w:r>
      <w:proofErr w:type="spellEnd"/>
      <w:r w:rsidRPr="00D8725C">
        <w:rPr>
          <w:lang w:val="en-US"/>
        </w:rPr>
        <w:t xml:space="preserve"> assay. </w:t>
      </w:r>
      <w:r w:rsidRPr="00D8725C">
        <w:t xml:space="preserve">J </w:t>
      </w:r>
      <w:proofErr w:type="spellStart"/>
      <w:r w:rsidRPr="00D8725C">
        <w:t>Clin</w:t>
      </w:r>
      <w:proofErr w:type="spellEnd"/>
      <w:r w:rsidRPr="00D8725C">
        <w:t xml:space="preserve"> </w:t>
      </w:r>
      <w:proofErr w:type="spellStart"/>
      <w:r w:rsidRPr="00D8725C">
        <w:t>Endocrinol</w:t>
      </w:r>
      <w:proofErr w:type="spellEnd"/>
      <w:r w:rsidRPr="00D8725C">
        <w:t xml:space="preserve"> </w:t>
      </w:r>
      <w:proofErr w:type="spellStart"/>
      <w:r w:rsidRPr="00D8725C">
        <w:t>Metab</w:t>
      </w:r>
      <w:proofErr w:type="spellEnd"/>
      <w:r w:rsidRPr="00D8725C">
        <w:t xml:space="preserve"> 69:684, 1989.</w:t>
      </w:r>
    </w:p>
    <w:p w:rsidR="00D8725C" w:rsidRPr="00D8725C" w:rsidRDefault="00D8725C" w:rsidP="008E56FD">
      <w:pPr>
        <w:pStyle w:val="aa"/>
        <w:numPr>
          <w:ilvl w:val="0"/>
          <w:numId w:val="1"/>
        </w:numPr>
        <w:tabs>
          <w:tab w:val="left" w:pos="645"/>
        </w:tabs>
        <w:spacing w:before="0" w:line="237" w:lineRule="auto"/>
        <w:ind w:left="0" w:hanging="301"/>
      </w:pPr>
      <w:proofErr w:type="spellStart"/>
      <w:r w:rsidRPr="00D8725C">
        <w:rPr>
          <w:lang w:val="en-US"/>
        </w:rPr>
        <w:t>Sawin</w:t>
      </w:r>
      <w:proofErr w:type="spellEnd"/>
      <w:r w:rsidRPr="00D8725C">
        <w:rPr>
          <w:spacing w:val="30"/>
          <w:lang w:val="en-US"/>
        </w:rPr>
        <w:t xml:space="preserve"> </w:t>
      </w:r>
      <w:r w:rsidRPr="00D8725C">
        <w:rPr>
          <w:lang w:val="en-US"/>
        </w:rPr>
        <w:t>CT,</w:t>
      </w:r>
      <w:r w:rsidRPr="00D8725C">
        <w:rPr>
          <w:spacing w:val="29"/>
          <w:lang w:val="en-US"/>
        </w:rPr>
        <w:t xml:space="preserve"> </w:t>
      </w:r>
      <w:r w:rsidRPr="00D8725C">
        <w:rPr>
          <w:lang w:val="en-US"/>
        </w:rPr>
        <w:t>et</w:t>
      </w:r>
      <w:r w:rsidRPr="00D8725C">
        <w:rPr>
          <w:spacing w:val="33"/>
          <w:lang w:val="en-US"/>
        </w:rPr>
        <w:t xml:space="preserve"> </w:t>
      </w:r>
      <w:r w:rsidRPr="00D8725C">
        <w:rPr>
          <w:lang w:val="en-US"/>
        </w:rPr>
        <w:t>al.</w:t>
      </w:r>
      <w:r w:rsidRPr="00D8725C">
        <w:rPr>
          <w:spacing w:val="30"/>
          <w:lang w:val="en-US"/>
        </w:rPr>
        <w:t xml:space="preserve"> </w:t>
      </w:r>
      <w:r w:rsidRPr="00D8725C">
        <w:rPr>
          <w:lang w:val="en-US"/>
        </w:rPr>
        <w:t>The</w:t>
      </w:r>
      <w:r w:rsidRPr="00D8725C">
        <w:rPr>
          <w:spacing w:val="29"/>
          <w:lang w:val="en-US"/>
        </w:rPr>
        <w:t xml:space="preserve"> </w:t>
      </w:r>
      <w:r w:rsidRPr="00D8725C">
        <w:rPr>
          <w:lang w:val="en-US"/>
        </w:rPr>
        <w:t>aging</w:t>
      </w:r>
      <w:r w:rsidRPr="00D8725C">
        <w:rPr>
          <w:spacing w:val="27"/>
          <w:lang w:val="en-US"/>
        </w:rPr>
        <w:t xml:space="preserve"> </w:t>
      </w:r>
      <w:r w:rsidRPr="00D8725C">
        <w:rPr>
          <w:lang w:val="en-US"/>
        </w:rPr>
        <w:t>thyroid.</w:t>
      </w:r>
      <w:r w:rsidRPr="00D8725C">
        <w:rPr>
          <w:spacing w:val="32"/>
          <w:lang w:val="en-US"/>
        </w:rPr>
        <w:t xml:space="preserve"> </w:t>
      </w:r>
      <w:r w:rsidRPr="00D8725C">
        <w:rPr>
          <w:lang w:val="en-US"/>
        </w:rPr>
        <w:t>Thyroid</w:t>
      </w:r>
      <w:r w:rsidRPr="00D8725C">
        <w:rPr>
          <w:spacing w:val="32"/>
          <w:lang w:val="en-US"/>
        </w:rPr>
        <w:t xml:space="preserve"> </w:t>
      </w:r>
      <w:r w:rsidRPr="00D8725C">
        <w:rPr>
          <w:lang w:val="en-US"/>
        </w:rPr>
        <w:t>deficiency in</w:t>
      </w:r>
      <w:r w:rsidRPr="00D8725C">
        <w:rPr>
          <w:spacing w:val="30"/>
          <w:lang w:val="en-US"/>
        </w:rPr>
        <w:t xml:space="preserve"> </w:t>
      </w:r>
      <w:r w:rsidRPr="00D8725C">
        <w:rPr>
          <w:lang w:val="en-US"/>
        </w:rPr>
        <w:t>the</w:t>
      </w:r>
      <w:r w:rsidRPr="00D8725C">
        <w:rPr>
          <w:spacing w:val="31"/>
          <w:lang w:val="en-US"/>
        </w:rPr>
        <w:t xml:space="preserve"> </w:t>
      </w:r>
      <w:r w:rsidRPr="00D8725C">
        <w:rPr>
          <w:lang w:val="en-US"/>
        </w:rPr>
        <w:t>Framingham</w:t>
      </w:r>
      <w:r w:rsidRPr="00D8725C">
        <w:rPr>
          <w:spacing w:val="31"/>
          <w:lang w:val="en-US"/>
        </w:rPr>
        <w:t xml:space="preserve"> </w:t>
      </w:r>
      <w:r w:rsidRPr="00D8725C">
        <w:rPr>
          <w:lang w:val="en-US"/>
        </w:rPr>
        <w:t>study.</w:t>
      </w:r>
      <w:r w:rsidRPr="00D8725C">
        <w:rPr>
          <w:spacing w:val="31"/>
          <w:lang w:val="en-US"/>
        </w:rPr>
        <w:t xml:space="preserve"> </w:t>
      </w:r>
      <w:proofErr w:type="spellStart"/>
      <w:r w:rsidRPr="00D8725C">
        <w:t>Arch</w:t>
      </w:r>
      <w:proofErr w:type="spellEnd"/>
      <w:r w:rsidRPr="00D8725C">
        <w:rPr>
          <w:spacing w:val="32"/>
        </w:rPr>
        <w:t xml:space="preserve"> </w:t>
      </w:r>
      <w:proofErr w:type="spellStart"/>
      <w:r w:rsidRPr="00D8725C">
        <w:t>Intern</w:t>
      </w:r>
      <w:proofErr w:type="spellEnd"/>
      <w:r w:rsidRPr="00D8725C">
        <w:t xml:space="preserve"> </w:t>
      </w:r>
      <w:proofErr w:type="spellStart"/>
      <w:r w:rsidRPr="00D8725C">
        <w:t>Med</w:t>
      </w:r>
      <w:proofErr w:type="spellEnd"/>
      <w:r w:rsidRPr="00D8725C">
        <w:t xml:space="preserve"> 145:1386, 1985.</w:t>
      </w:r>
    </w:p>
    <w:p w:rsidR="00D8725C" w:rsidRPr="00D8725C" w:rsidRDefault="00D8725C" w:rsidP="008E56FD">
      <w:pPr>
        <w:pStyle w:val="aa"/>
        <w:numPr>
          <w:ilvl w:val="0"/>
          <w:numId w:val="1"/>
        </w:numPr>
        <w:tabs>
          <w:tab w:val="left" w:pos="618"/>
        </w:tabs>
        <w:spacing w:before="0"/>
        <w:ind w:left="0" w:hanging="361"/>
        <w:rPr>
          <w:lang w:val="en-US"/>
        </w:rPr>
      </w:pPr>
      <w:proofErr w:type="spellStart"/>
      <w:r w:rsidRPr="00D8725C">
        <w:rPr>
          <w:lang w:val="en-US"/>
        </w:rPr>
        <w:t>Sawin</w:t>
      </w:r>
      <w:proofErr w:type="spellEnd"/>
      <w:r w:rsidRPr="00D8725C">
        <w:rPr>
          <w:spacing w:val="-4"/>
          <w:lang w:val="en-US"/>
        </w:rPr>
        <w:t xml:space="preserve"> </w:t>
      </w:r>
      <w:r w:rsidRPr="00D8725C">
        <w:rPr>
          <w:lang w:val="en-US"/>
        </w:rPr>
        <w:t>CT.</w:t>
      </w:r>
      <w:r w:rsidRPr="00D8725C">
        <w:rPr>
          <w:spacing w:val="-3"/>
          <w:lang w:val="en-US"/>
        </w:rPr>
        <w:t xml:space="preserve"> </w:t>
      </w:r>
      <w:r w:rsidRPr="00D8725C">
        <w:rPr>
          <w:lang w:val="en-US"/>
        </w:rPr>
        <w:t>Hypothyroidism.</w:t>
      </w:r>
      <w:r w:rsidRPr="00D8725C">
        <w:rPr>
          <w:spacing w:val="-3"/>
          <w:lang w:val="en-US"/>
        </w:rPr>
        <w:t xml:space="preserve"> </w:t>
      </w:r>
      <w:r w:rsidRPr="00D8725C">
        <w:rPr>
          <w:lang w:val="en-US"/>
        </w:rPr>
        <w:t>Med</w:t>
      </w:r>
      <w:r w:rsidRPr="00D8725C">
        <w:rPr>
          <w:spacing w:val="-4"/>
          <w:lang w:val="en-US"/>
        </w:rPr>
        <w:t xml:space="preserve"> </w:t>
      </w:r>
      <w:proofErr w:type="spellStart"/>
      <w:r w:rsidRPr="00D8725C">
        <w:rPr>
          <w:lang w:val="en-US"/>
        </w:rPr>
        <w:t>Clin</w:t>
      </w:r>
      <w:proofErr w:type="spellEnd"/>
      <w:r w:rsidRPr="00D8725C">
        <w:rPr>
          <w:spacing w:val="-3"/>
          <w:lang w:val="en-US"/>
        </w:rPr>
        <w:t xml:space="preserve"> </w:t>
      </w:r>
      <w:r w:rsidRPr="00D8725C">
        <w:rPr>
          <w:lang w:val="en-US"/>
        </w:rPr>
        <w:t>North</w:t>
      </w:r>
      <w:r w:rsidRPr="00D8725C">
        <w:rPr>
          <w:spacing w:val="-5"/>
          <w:lang w:val="en-US"/>
        </w:rPr>
        <w:t xml:space="preserve"> </w:t>
      </w:r>
      <w:r w:rsidRPr="00D8725C">
        <w:rPr>
          <w:lang w:val="en-US"/>
        </w:rPr>
        <w:t>Am</w:t>
      </w:r>
      <w:r w:rsidRPr="00D8725C">
        <w:rPr>
          <w:spacing w:val="-4"/>
          <w:lang w:val="en-US"/>
        </w:rPr>
        <w:t xml:space="preserve"> </w:t>
      </w:r>
      <w:r w:rsidRPr="00D8725C">
        <w:rPr>
          <w:lang w:val="en-US"/>
        </w:rPr>
        <w:t>69:989,</w:t>
      </w:r>
      <w:r w:rsidRPr="00D8725C">
        <w:rPr>
          <w:spacing w:val="-3"/>
          <w:lang w:val="en-US"/>
        </w:rPr>
        <w:t xml:space="preserve"> </w:t>
      </w:r>
      <w:r w:rsidRPr="00D8725C">
        <w:rPr>
          <w:spacing w:val="-2"/>
          <w:lang w:val="en-US"/>
        </w:rPr>
        <w:t>1985.</w:t>
      </w:r>
    </w:p>
    <w:p w:rsidR="00D8725C" w:rsidRPr="00D8725C" w:rsidRDefault="00D8725C" w:rsidP="008E56FD">
      <w:pPr>
        <w:pStyle w:val="aa"/>
        <w:numPr>
          <w:ilvl w:val="0"/>
          <w:numId w:val="1"/>
        </w:numPr>
        <w:tabs>
          <w:tab w:val="left" w:pos="632"/>
        </w:tabs>
        <w:spacing w:before="0" w:line="237" w:lineRule="auto"/>
        <w:ind w:left="0" w:hanging="301"/>
      </w:pPr>
      <w:proofErr w:type="spellStart"/>
      <w:r w:rsidRPr="00D8725C">
        <w:rPr>
          <w:lang w:val="en-US"/>
        </w:rPr>
        <w:t>Sawin</w:t>
      </w:r>
      <w:proofErr w:type="spellEnd"/>
      <w:r w:rsidRPr="00D8725C">
        <w:rPr>
          <w:lang w:val="en-US"/>
        </w:rPr>
        <w:t xml:space="preserve"> CT, et al. Low serum </w:t>
      </w:r>
      <w:proofErr w:type="spellStart"/>
      <w:r w:rsidRPr="00D8725C">
        <w:rPr>
          <w:lang w:val="en-US"/>
        </w:rPr>
        <w:t>thyrotropin</w:t>
      </w:r>
      <w:proofErr w:type="spellEnd"/>
      <w:r w:rsidRPr="00D8725C">
        <w:rPr>
          <w:lang w:val="en-US"/>
        </w:rPr>
        <w:t xml:space="preserve"> (thyroid-stimulating hormone) in older persons without hyperthyroidism. </w:t>
      </w:r>
      <w:proofErr w:type="spellStart"/>
      <w:r w:rsidRPr="00D8725C">
        <w:t>Arch</w:t>
      </w:r>
      <w:proofErr w:type="spellEnd"/>
      <w:r w:rsidRPr="00D8725C">
        <w:t xml:space="preserve"> </w:t>
      </w:r>
      <w:proofErr w:type="spellStart"/>
      <w:r w:rsidRPr="00D8725C">
        <w:t>Intern</w:t>
      </w:r>
      <w:proofErr w:type="spellEnd"/>
      <w:r w:rsidRPr="00D8725C">
        <w:t xml:space="preserve"> </w:t>
      </w:r>
      <w:proofErr w:type="spellStart"/>
      <w:r w:rsidRPr="00D8725C">
        <w:t>Med</w:t>
      </w:r>
      <w:proofErr w:type="spellEnd"/>
      <w:r w:rsidRPr="00D8725C">
        <w:t xml:space="preserve"> 151:165, 1991.</w:t>
      </w:r>
    </w:p>
    <w:p w:rsidR="00D8725C" w:rsidRDefault="00D8725C" w:rsidP="008E56FD">
      <w:pPr>
        <w:pStyle w:val="aa"/>
        <w:numPr>
          <w:ilvl w:val="0"/>
          <w:numId w:val="1"/>
        </w:numPr>
        <w:tabs>
          <w:tab w:val="left" w:pos="625"/>
        </w:tabs>
        <w:spacing w:before="0"/>
        <w:ind w:left="0" w:hanging="301"/>
      </w:pPr>
      <w:r w:rsidRPr="00D8725C">
        <w:rPr>
          <w:lang w:val="en-US"/>
        </w:rPr>
        <w:t xml:space="preserve">Solomon B, et al. Current trends in the management of Graves' disease. </w:t>
      </w:r>
      <w:r w:rsidRPr="00D8725C">
        <w:t xml:space="preserve">J </w:t>
      </w:r>
      <w:proofErr w:type="spellStart"/>
      <w:r w:rsidRPr="00D8725C">
        <w:t>Clin</w:t>
      </w:r>
      <w:proofErr w:type="spellEnd"/>
      <w:r w:rsidRPr="00D8725C">
        <w:t xml:space="preserve"> </w:t>
      </w:r>
      <w:proofErr w:type="spellStart"/>
      <w:r w:rsidRPr="00D8725C">
        <w:t>Endocrinol</w:t>
      </w:r>
      <w:proofErr w:type="spellEnd"/>
      <w:r w:rsidRPr="00D8725C">
        <w:t xml:space="preserve"> </w:t>
      </w:r>
      <w:proofErr w:type="spellStart"/>
      <w:r w:rsidRPr="00D8725C">
        <w:t>Metab</w:t>
      </w:r>
      <w:proofErr w:type="spellEnd"/>
      <w:r w:rsidRPr="00D8725C">
        <w:t xml:space="preserve"> 70:1518, 1990.</w:t>
      </w:r>
    </w:p>
    <w:bookmarkEnd w:id="0"/>
    <w:bookmarkEnd w:id="1"/>
    <w:p w:rsidR="000C27CF" w:rsidRPr="00D8725C" w:rsidRDefault="000C27CF" w:rsidP="008E56FD">
      <w:pPr>
        <w:pStyle w:val="aa"/>
        <w:numPr>
          <w:ilvl w:val="0"/>
          <w:numId w:val="1"/>
        </w:numPr>
        <w:ind w:left="0"/>
      </w:pPr>
      <w:r w:rsidRPr="000C27CF">
        <w:rPr>
          <w:lang w:val="en-US"/>
        </w:rPr>
        <w:t xml:space="preserve"> </w:t>
      </w:r>
      <w:proofErr w:type="spellStart"/>
      <w:r w:rsidRPr="000C27CF">
        <w:rPr>
          <w:lang w:val="en-US"/>
        </w:rPr>
        <w:t>Zakarija</w:t>
      </w:r>
      <w:proofErr w:type="spellEnd"/>
      <w:r w:rsidRPr="000C27CF">
        <w:rPr>
          <w:lang w:val="en-US"/>
        </w:rPr>
        <w:t xml:space="preserve"> M, McKenzie JM. The spectrum and significance of autoantibodies reacting with the </w:t>
      </w:r>
      <w:proofErr w:type="spellStart"/>
      <w:r w:rsidRPr="000C27CF">
        <w:rPr>
          <w:lang w:val="en-US"/>
        </w:rPr>
        <w:t>thyrotropin</w:t>
      </w:r>
      <w:proofErr w:type="spellEnd"/>
      <w:r w:rsidRPr="000C27CF">
        <w:rPr>
          <w:lang w:val="en-US"/>
        </w:rPr>
        <w:t xml:space="preserve"> receptor. </w:t>
      </w:r>
      <w:proofErr w:type="spellStart"/>
      <w:r w:rsidRPr="000C27CF">
        <w:t>Endocrinol</w:t>
      </w:r>
      <w:proofErr w:type="spellEnd"/>
      <w:r w:rsidRPr="000C27CF">
        <w:t xml:space="preserve"> </w:t>
      </w:r>
      <w:proofErr w:type="spellStart"/>
      <w:r w:rsidRPr="000C27CF">
        <w:t>Metab</w:t>
      </w:r>
      <w:proofErr w:type="spellEnd"/>
      <w:r w:rsidRPr="000C27CF">
        <w:t xml:space="preserve"> </w:t>
      </w:r>
      <w:proofErr w:type="spellStart"/>
      <w:r w:rsidRPr="000C27CF">
        <w:t>Clin</w:t>
      </w:r>
      <w:proofErr w:type="spellEnd"/>
      <w:r w:rsidRPr="000C27CF">
        <w:t xml:space="preserve"> </w:t>
      </w:r>
      <w:proofErr w:type="spellStart"/>
      <w:r w:rsidRPr="000C27CF">
        <w:t>North</w:t>
      </w:r>
      <w:proofErr w:type="spellEnd"/>
      <w:r w:rsidRPr="000C27CF">
        <w:t xml:space="preserve"> </w:t>
      </w:r>
      <w:proofErr w:type="spellStart"/>
      <w:r w:rsidRPr="000C27CF">
        <w:t>Am</w:t>
      </w:r>
      <w:proofErr w:type="spellEnd"/>
      <w:r w:rsidRPr="000C27CF">
        <w:t xml:space="preserve"> 16:343, 1987. </w:t>
      </w:r>
    </w:p>
    <w:sectPr w:rsidR="000C27CF" w:rsidRPr="00D8725C" w:rsidSect="00D8725C">
      <w:headerReference w:type="default" r:id="rId7"/>
      <w:headerReference w:type="first" r:id="rId8"/>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6FD" w:rsidRDefault="008E56FD" w:rsidP="00D8725C">
      <w:pPr>
        <w:spacing w:line="240" w:lineRule="auto"/>
      </w:pPr>
      <w:r>
        <w:separator/>
      </w:r>
    </w:p>
  </w:endnote>
  <w:endnote w:type="continuationSeparator" w:id="0">
    <w:p w:rsidR="008E56FD" w:rsidRDefault="008E56FD" w:rsidP="00D872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6FD" w:rsidRDefault="008E56FD" w:rsidP="00D8725C">
      <w:pPr>
        <w:spacing w:line="240" w:lineRule="auto"/>
      </w:pPr>
      <w:r>
        <w:separator/>
      </w:r>
    </w:p>
  </w:footnote>
  <w:footnote w:type="continuationSeparator" w:id="0">
    <w:p w:rsidR="008E56FD" w:rsidRDefault="008E56FD" w:rsidP="00D872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25C" w:rsidRDefault="00D8725C" w:rsidP="00D8725C">
    <w:pPr>
      <w:pStyle w:val="a3"/>
    </w:pPr>
    <w:r w:rsidRPr="00FE777E">
      <w:rPr>
        <w:noProof/>
      </w:rPr>
      <mc:AlternateContent>
        <mc:Choice Requires="wps">
          <w:drawing>
            <wp:anchor distT="0" distB="0" distL="114300" distR="114300" simplePos="0" relativeHeight="251663360" behindDoc="1" locked="0" layoutInCell="1" allowOverlap="1" wp14:anchorId="686E2595" wp14:editId="64A4C34E">
              <wp:simplePos x="0" y="0"/>
              <wp:positionH relativeFrom="column">
                <wp:posOffset>-457835</wp:posOffset>
              </wp:positionH>
              <wp:positionV relativeFrom="paragraph">
                <wp:posOffset>256540</wp:posOffset>
              </wp:positionV>
              <wp:extent cx="2833370" cy="863600"/>
              <wp:effectExtent l="19050" t="19050" r="24130" b="12700"/>
              <wp:wrapTight wrapText="bothSides">
                <wp:wrapPolygon edited="0">
                  <wp:start x="-145" y="-476"/>
                  <wp:lineTo x="-145" y="21441"/>
                  <wp:lineTo x="21639" y="21441"/>
                  <wp:lineTo x="21639" y="-476"/>
                  <wp:lineTo x="-145" y="-476"/>
                </wp:wrapPolygon>
              </wp:wrapTight>
              <wp:docPr id="2"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863600"/>
                      </a:xfrm>
                      <a:prstGeom prst="rect">
                        <a:avLst/>
                      </a:prstGeom>
                      <a:ln w="38100">
                        <a:solidFill>
                          <a:sysClr val="window" lastClr="FFFFFF"/>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D8725C" w:rsidRPr="00FA3FA4" w:rsidRDefault="00D8725C" w:rsidP="00D8725C">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686E2595" id="Фигура 61" o:spid="_x0000_s1026" style="position:absolute;left:0;text-align:left;margin-left:-36.05pt;margin-top:20.2pt;width:223.1pt;height:6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snSwIAAEYEAAAOAAAAZHJzL2Uyb0RvYy54bWysU8uO0zAU3SPxD5b3aZ5N02rSUdpShIRg&#10;pIEPcB2nteTYwXabVggJiR9hwQcgsWHNF3T+iGu3MxSYFSILx8ePe+855/rqet8KtGPacCVLHA8i&#10;jJikquZyXeK3b5ZBgZGxRNZEKMlKfGAGX0+fPrnquwlL1EaJmmkEQaSZ9F2JN9Z2kzA0dMNaYgaq&#10;YxI2G6VbYgHqdVhr0kP0VoRJFOVhr3TdaUWZMbC6OG3iqY/fNIza101jmEWixFCb9aP248qN4fSK&#10;TNaadBtOz2WQf6iiJVxC0odQC2IJ2mr+V6iWU62MauyAqjZUTcMp8xyATRz9weZ2QzrmuYA4pnuQ&#10;yfy/sPTV7kYjXpc4wUiSFiw6fjl+P367+3T38fj1x+c89rzY3r401jGE2YnZ+3lcpIvRMg9m2bgI&#10;snSWBuOsmAXxKClmw6Sq8mfZB6dw6G/5+2HfmYlP6izy09vuRsMhhwxMXY59o1v3B33Q3pt1eDDL&#10;5aewmBRpmo7AUwp7RZ7mkXcTct3f7rSxz5lqkZuUWEMzeC5kB6Wcyro/4pIJifoSp0UMgRw2SvB6&#10;yYXw4GDmQqMdgT6C9qtVj5EgxsJiiZf+OzP97VrLLbS34G2Js8h950NCuqCPijocJdVoOA7yahgH&#10;WRwVQVVFSbBYVlEVZcv5OJs9KupJO6ei3a/2Z0FXqj6Avz00eInNuy3RDOp+IaGD4nE0dC/iEuhL&#10;sLoERNKNAqrUai+OVNXWqoZ7HV3SUybw2gFoVu/6+WG513CJ/alfz3/6EwAA//8DAFBLAwQUAAYA&#10;CAAAACEAOp/owN8AAAAKAQAADwAAAGRycy9kb3ducmV2LnhtbEyPy2rDMBBF94X+g5hAd4mUVMTB&#10;sRxKwdDQVd3HWrEU20QaGUtJnH59p6t2OTOHO+cWu8k7drFj7AMqWC4EMItNMD22Cj7eq/kGWEwa&#10;jXYBrYKbjbAr7+8KnZtwxTd7qVPLKARjrhV0KQ0557HprNdxEQaLdDuG0etE49hyM+orhXvHV0Ks&#10;udc90odOD/a5s82pPnsF7qWv8ejl/vUkPr/rm6m+NvtKqYfZ9LQFluyU/mD41Sd1KMnpEM5oInMK&#10;5tlqSagCKSQwAh4zSYsDkdlaAi8L/r9C+QMAAP//AwBQSwECLQAUAAYACAAAACEAtoM4kv4AAADh&#10;AQAAEwAAAAAAAAAAAAAAAAAAAAAAW0NvbnRlbnRfVHlwZXNdLnhtbFBLAQItABQABgAIAAAAIQA4&#10;/SH/1gAAAJQBAAALAAAAAAAAAAAAAAAAAC8BAABfcmVscy8ucmVsc1BLAQItABQABgAIAAAAIQBa&#10;ensnSwIAAEYEAAAOAAAAAAAAAAAAAAAAAC4CAABkcnMvZTJvRG9jLnhtbFBLAQItABQABgAIAAAA&#10;IQA6n+jA3wAAAAoBAAAPAAAAAAAAAAAAAAAAAKUEAABkcnMvZG93bnJldi54bWxQSwUGAAAAAAQA&#10;BADzAAAAsQUAAAAA&#10;" filled="f" strokecolor="window" strokeweight="3pt">
              <v:stroke miterlimit="4"/>
              <v:textbox inset="1.5pt,1.5pt,1.5pt,1.5pt">
                <w:txbxContent>
                  <w:p w:rsidR="00D8725C" w:rsidRPr="00FA3FA4" w:rsidRDefault="00D8725C" w:rsidP="00D8725C">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4384" behindDoc="1" locked="0" layoutInCell="1" allowOverlap="1" wp14:anchorId="1FE5830B" wp14:editId="42E11290">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45" name="Рисунок 45"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4F9208C9" wp14:editId="3067E521">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rgbClr val="373545"/>
                        </a:solidFill>
                        <a:ln w="9525" cap="flat">
                          <a:noFill/>
                          <a:prstDash val="solid"/>
                          <a:miter/>
                        </a:ln>
                      </wps:spPr>
                      <wps:txbx>
                        <w:txbxContent>
                          <w:p w:rsidR="00D8725C" w:rsidRDefault="00D8725C" w:rsidP="00D8725C">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4F9208C9" id="Группа 29" o:spid="_x0000_s1027" style="position:absolute;left:0;text-align:left;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6y0QAgAACE1AAAOAAAAZHJzL2Uyb0RvYy54bWzsW9uK3EYQfQ/kH4QeA+vR/TJ41uwlNgFj&#10;G+xg+1Gr0VxAIymSdmecEDA473nIB8QP+YBAXgwhCfgLdv8op6vVM625SWvP2o4zLDuSRl1d1VXV&#10;dbqqe27fmU1i5SLKi3Ga9FT9lqYqURKm/XEy7KnfPrl74KlKUQZJP4jTJOqpL6JCvXP45Re3p1k3&#10;MtJRGvejXEEnSdGdZj11VJZZt9MpwlE0CYpbaRYleDlI80lQ4jEfdvp5MEXvk7hjaJrTmaZ5P8vT&#10;MCoKfHvKX6qH1P9gEIXlw8GgiEol7qmQraTPnD7P2Gfn8HbQHeZBNhqHlRjBO0gxCcYJmM67Og3K&#10;QDnPxytdTcZhnhbpoLwVppNOOhiMw4jGgNHo2tJo7uXpeUZjGXanw2yuJqh2SU/v3G344OJRroz7&#10;PdXwVSUJJrDR5S9XL69eXf6Dv98VfM3GFc3K+0VZ3fGR/XCie+ape9c5OLZ878Ayj80D3/KOD3TX&#10;8I5t4+jI+dr6kWm4s6DvTLNhl5gyE9HtvTx7nD3K0Y59MeRPjNNskE/YFVpSZmSyF3OTQR4lxJeu&#10;bTu2BsuGeKdrnmNbns2tGo5g+hXCcPS1ROrZ8M85qeuZlbicNQk7F2iawUWLhRWK97PC41GQRWTc&#10;giuErABxKiP8evn35Z+Xb+j/r8s3Vz93lcvf8PzH1aurlzCMx0RlMkGbc/0V3QKqXKM8S4d/uTDx&#10;qgpNy3Qc9orpwfMdy3drWgi64XlR3otSMkZwAT/gs6ZfecSwX8kcpklSjMvoGewxmMSYSF91FNMy&#10;fEPzlCnuGCOSGxNlmei5TKQblq0rI4XEcbg9Vyie6e/CRibyPF8znEY+hsQH2jFMv3k0Mk1LNqbE&#10;hinAaOayTFLXGebdUBgpGAm7hbOkMhzulIAFao3meJYWbLrIVoRHiEfYh09lUDEHayCGmmVi/VrE&#10;UJ5MbFyLGDqRicWUJrGhEVyr4edAB4YLMeFCqSrAhVxVgAtn3OOyoGRaY6Nlt8q0pwofVkbVXHFI&#10;dZP0InqSUsOS6bByepKEfLkawaJdnGxqz72lIhDNxDWj7rkTUu8tWpMvrYgiegzjtIi4ZdkgKVrP&#10;B870JU3+Io3H/bvjOGYjLfLh2UmcKxcBdGi6pm1R4AVJrVmcML35tmEjwgSA+EEclKS0JGVdUSzJ&#10;8qI8DYoR74zouQkmCCc5ly6G2yEiixDH7s7S/gvAV55yXC+y8O4YPd0PivJRkCP+IKZgcVI+xMcg&#10;TiEH7ER3qjJK8+/Xfc/aI7LjrapMsTDoqcV350EeqUr8TYKY7+uWhW5LerBs18BDLr85k98k55OT&#10;FPrBdIB0dMval7G4HeTp5CnWMEeMK14FSQjemHYlXJE/nJR4xiusgsLo6IjusXqAke4nj7OQdU6e&#10;h5E/mT0N8kxh6uypJUDyQSpwJuiK0A0LsQa8LaNM0qPzMh2MWVwnDXO9Vg/APA40Nw5+ixVIE/j5&#10;zDtagx90h4jg2I6hV1gilg+mrfuOj/c3g33zKF6xIV9fwbEa8gGRHK8ZkmQUa8llmaSOFWsQ+ZmM&#10;YaZmai6HpO2DkYko9DXCqwxiMIhtWxpDvu1sZKI1OoOP76Fvx9An5sp26FugDTdLBWSbkG/RnJyl&#10;ai3ASVw57FU+uBHKllpzV+IoSbNqqfM98tURcY98YkXxwZFPR9Rsl/e9fY221wE/0/R9C7jHIND3&#10;PMdwKb2jlJxSaB8Tz2eLM9bA9XVXLPRF/i2vAMUaQgqvK3hWS/9ofiOc+7qpGxXnFYoaAvqe7vsu&#10;UAPC2FqVzK+Q1JI/G8jkMtDYzmUdAm5nIoOZr6HU4DQykUkopDWORIYyJA6eyZLl7SORSdboa49+&#10;ZfR8t+hX2YPlfZXLsJXzAtU4QpG3V1ONeXED+HG/bYln3P9aNuZ+tCqJgMjdYJ/tHTsnIlxQ1iaS&#10;w33Wt8/6VurZIhWtEreq8KwjmLXDPgVNrwN9hofSo4Oovxn6CJQE9NkapYeInv8l6NMMj9UjtwPG&#10;+0Kf5rh2I5M99NUqj59LzfOGoI/5bUs087HT52KJinlMS6qlRE6AWpUl0hJqD337gqdIVj7Zgqdu&#10;bYO+q58W231I+6xrYZ+lmZauYztxE/aJ+toNlT5bF/JYYVvsFbbcKJPBrDUfmUjkZdu3F2U4W2z7&#10;bS9LyjTtuMipHKUPgFlhmw31Yplkjcr22d/Osz9hkKZtP7nkSHvLDQlg5b0tkU3a9muGQfIl6njt&#10;FuFuEsCPs+1Xzs5mdFqCVlj7jcDPbiMQhcK2KeH1jsEYnmsgJ6RpUR3+EluBuoFzS6IOqtuWYeli&#10;P3sn2SArTzIebCG7Ia7LUKihbMikcJxNB2ZqFVDTxHLabWYho2ALFnU4I+GbedSI+BCaB1PHNM82&#10;zWZGMk2lq2ZGWHLN1xstbFJvXrPJHmeXcbbxVBC0ifXo/EgRLWmhxt2czRGzi4G0mDrrirT8OIAo&#10;Wy5KuEtpJM2oRaSAmKKBuIqaL5/UlJ0uZuzG9p7HvJs6FlIiHmxsXpdWsN4NfH/a9dv9KRx2uumD&#10;70Uarc+gvn1NGxytz+GYlmvReSnEgBX0NWzdFIdxaRaJ4LBD9OU8roW+JMW6wzEykjL0dVh9VDe2&#10;spBpFui7kUUNSHnPzTxqRFyRc1DcyElGUg9n9ei8bsNgZBoeyKxmRnU4bVRYvblAX+EZ+xM+tT3O&#10;j42+1Qyeo6+19mhsHc+2oa/DK74CqAX0iatA34otqw3X4oZoJ668PfduCX2FM4lm4sqb16UV7/bo&#10;+388A0s/B8HvcGixVv1miP3QR34mtF78sunwXwAAAP//AwBQSwMEFAAGAAgAAAAhALvrlofcAAAA&#10;BwEAAA8AAABkcnMvZG93bnJldi54bWxMj81OwzAQhO9IvIO1SNyoYyT+0jhVhdobEmqKqLi58TaO&#10;iNchdtrw9my5wGW1o1nNflMsJt+JIw6xDaRBzTIQSHWwLTUa3rbrm0cQMRmypguEGr4xwqK8vChM&#10;bsOJNnisUiM4hGJuNLiU+lzKWDv0Js5Cj8TeIQzeJJZDI+1gThzuO3mbZffSm5b4gzM9PjusP6vR&#10;a1i+V+Nq/LL0sVrXr9u7za56cTutr6+m5RxEwin9HcMZn9GhZKZ9GMlG0WngIul3nj31lLHe8/ag&#10;lAJZFvI/f/kDAAD//wMAUEsBAi0AFAAGAAgAAAAhALaDOJL+AAAA4QEAABMAAAAAAAAAAAAAAAAA&#10;AAAAAFtDb250ZW50X1R5cGVzXS54bWxQSwECLQAUAAYACAAAACEAOP0h/9YAAACUAQAACwAAAAAA&#10;AAAAAAAAAAAvAQAAX3JlbHMvLnJlbHNQSwECLQAUAAYACAAAACEA5vestEAIAAAhNQAADgAAAAAA&#10;AAAAAAAAAAAuAgAAZHJzL2Uyb0RvYy54bWxQSwECLQAUAAYACAAAACEAu+uWh9wAAAAHAQAADwAA&#10;AAAAAAAAAAAAAACaCgAAZHJzL2Rvd25yZXYueG1sUEsFBgAAAAAEAAQA8wAAAKM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EOYr4A&#10;AADaAAAADwAAAGRycy9kb3ducmV2LnhtbERPTYvCMBC9C/sfwgh701QF0WqUZUVwQViseh+aManb&#10;TEoTtf57cxD2+Hjfy3XnanGnNlSeFYyGGQji0uuKjYLTcTuYgQgRWWPtmRQ8KcB69dFbYq79gw90&#10;L6IRKYRDjgpsjE0uZSgtOQxD3xAn7uJbhzHB1kjd4iOFu1qOs2wqHVacGiw29G2p/CtuToGxm11z&#10;Pv7sTTWf1Qf7O3lei4lSn/3uawEiUhf/xW/3TitIW9OVdAPk6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YBDmK+AAAA2gAAAA8AAAAAAAAAAAAAAAAAmAIAAGRycy9kb3ducmV2&#10;LnhtbFBLBQYAAAAABAAEAPUAAACDAwAAAAA=&#10;" path="m3429208,12451r,876575l497239,889026,12452,12451r3416756,xe" fillcolor="#37354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sOW8IA&#10;AADaAAAADwAAAGRycy9kb3ducmV2LnhtbESPQWsCMRSE70L/Q3iF3jRroWJXs2KF0h6s4Fbw+ti8&#10;3Q1uXpYk6vbfm4LgcZiZb5jlarCduJAPxrGC6SQDQVw5bbhRcPj9HM9BhIissXNMCv4owKp4Gi0x&#10;1+7Ke7qUsREJwiFHBW2MfS5lqFqyGCauJ05e7bzFmKRvpPZ4TXDbydcsm0mLhtNCiz1tWqpO5dkq&#10;OOofXbnZfid9/ZZtvram/DgbpV6eh/UCRKQhPsL39rdW8A7/V9INk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ew5bwgAAANoAAAAPAAAAAAAAAAAAAAAAAJgCAABkcnMvZG93&#10;bnJldi54bWxQSwUGAAAAAAQABAD1AAAAhwMAAAAA&#10;" path="m12452,890686r,-878235l3030752,12451r484788,878235l12452,890686xe" fillcolor="#37354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OUCb8A&#10;AADbAAAADwAAAGRycy9kb3ducmV2LnhtbERPTYvCMBC9L/gfwgjetqk9iFSjrILgSVhdEW9DMrZl&#10;k0lpou3+eyMIe5vH+5zlenBWPKgLjWcF0ywHQay9abhS8HPafc5BhIhs0HomBX8UYL0afSyxNL7n&#10;b3ocYyVSCIcSFdQxtqWUQdfkMGS+JU7czXcOY4JdJU2HfQp3VhZ5PpMOG04NNba0rUn/Hu9OwU4f&#10;3NZeQq/dteDzvLWb2/2s1GQ8fC1ARBriv/jt3ps0v4DXL+kA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Y5QJvwAAANsAAAAPAAAAAAAAAAAAAAAAAJgCAABkcnMvZG93bnJl&#10;di54bWxQSwUGAAAAAAQABAD1AAAAhAMAAAAA&#10;" path="m12452,981997l575270,12451r330386,l342838,981997r-330386,xe" fillcolor="#58b6c0"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8xksAA&#10;AADbAAAADwAAAGRycy9kb3ducmV2LnhtbERPS2sCMRC+F/wPYYTealYLZdkaRQXBU8FtpfQ2JOPu&#10;0mSybLKP/ntTELzNx/ec9XZyVgzUhcazguUiA0GsvWm4UvD1eXzJQYSIbNB6JgV/FGC7mT2tsTB+&#10;5DMNZaxECuFQoII6xraQMuiaHIaFb4kTd/Wdw5hgV0nT4ZjCnZWrLHuTDhtODTW2dKhJ/5a9U3DU&#10;H+5gv8Oo3c+KL3lr99f+otTzfNq9g4g0xYf47j6ZNP8V/n9JB8jN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C8xksAAAADbAAAADwAAAAAAAAAAAAAAAACYAgAAZHJzL2Rvd25y&#10;ZXYueG1sUEsFBgAAAAAEAAQA9QAAAIUDAAAAAA==&#10;" path="m12452,981997l570289,12451r330386,l342838,981997r-330386,xe" fillcolor="#58b6c0"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LjcIA&#10;AADbAAAADwAAAGRycy9kb3ducmV2LnhtbERPyWrDMBC9B/oPYgq9hEZqCSG4lkNaCORQQjbIdWpN&#10;LVNrZCzVdv++CgRym8dbJ1+NrhE9daH2rOFlpkAQl97UXGk4nzbPSxAhIhtsPJOGPwqwKh4mOWbG&#10;D3yg/hgrkUI4ZKjBxthmUobSksMw8y1x4r595zAm2FXSdDikcNfIV6UW0mHNqcFiSx+Wyp/jr9Pw&#10;tVbTz03T17R9t+p0uQy0o73WT4/j+g1EpDHexTf31qT5c7j+kg6Q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4uNwgAAANsAAAAPAAAAAAAAAAAAAAAAAJgCAABkcnMvZG93&#10;bnJldi54bWxQSwUGAAAAAAQABAD1AAAAhwMAAAAA&#10;" adj="-11796480,,5400" path="m3515540,889026r,-876575l497239,12451,12452,889026r3503088,xe" fillcolor="#373545" stroked="f">
                <v:stroke joinstyle="miter"/>
                <v:formulas/>
                <v:path arrowok="t" o:connecttype="custom" o:connectlocs="3515540,889027;3515540,12451;497239,12451;12452,889027" o:connectangles="0,0,0,0" textboxrect="0,0,3519690,896496"/>
                <v:textbox>
                  <w:txbxContent>
                    <w:p w:rsidR="00D8725C" w:rsidRDefault="00D8725C" w:rsidP="00D8725C">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OmOcIA&#10;AADbAAAADwAAAGRycy9kb3ducmV2LnhtbESPzarCMBSE9xd8h3CEu7loqguVahQRBRd34d/G3bE5&#10;psXmpDZR69sbQXA5zMw3zGTW2FLcqfaFYwW9bgKCOHO6YKPgsF91RiB8QNZYOiYFT/Iwm7Z+Jphq&#10;9+At3XfBiAhhn6KCPIQqldJnOVn0XVcRR+/saoshytpIXeMjwm0p+0kykBYLjgs5VrTIKbvsblbB&#10;7a85nsz/c+M3SzOkbIH7Hl2V+m038zGIQE34hj/ttVbQH8L7S/w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c6Y5wgAAANsAAAAPAAAAAAAAAAAAAAAAAJgCAABkcnMvZG93&#10;bnJldi54bWxQSwUGAAAAAAQABAD1AAAAhwMAAAAA&#10;" path="m,l330287,r887388,1542668l888533,1542668,,xe" fillcolor="#58b6c0"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4Pb8A&#10;AADbAAAADwAAAGRycy9kb3ducmV2LnhtbERPS2vCQBC+C/6HZYReRDdKKRpdpRVahB6Cr/uQHZNg&#10;djbsjpr+++6h0OPH915ve9eqB4XYeDYwm2agiEtvG64MnE+fkwWoKMgWW89k4IcibDfDwRpz6598&#10;oMdRKpVCOOZooBbpcq1jWZPDOPUdceKuPjiUBEOlbcBnCnetnmfZm3bYcGqosaNdTeXteHcG6Gtf&#10;XF5jlCYUUvTL77srP8bGvIz69xUooV7+xX/uvTUwT2PTl/QD9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pjg9vwAAANsAAAAPAAAAAAAAAAAAAAAAAJgCAABkcnMvZG93bnJl&#10;di54bWxQSwUGAAAAAAQABAD1AAAAhAMAAAAA&#10;" path="m,l330265,r894873,1542664l895208,1542664,,xe" fillcolor="#58b6c0"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25C" w:rsidRDefault="00D8725C">
    <w:pPr>
      <w:pStyle w:val="a3"/>
    </w:pPr>
    <w:r w:rsidRPr="00FE777E">
      <w:rPr>
        <w:b/>
        <w:noProof/>
        <w:sz w:val="28"/>
        <w:szCs w:val="28"/>
      </w:rPr>
      <w:drawing>
        <wp:anchor distT="0" distB="0" distL="114300" distR="114300" simplePos="0" relativeHeight="251662336" behindDoc="1" locked="0" layoutInCell="1" allowOverlap="1" wp14:anchorId="1CCE023A" wp14:editId="26381961">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46" name="Рисунок 4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1312" behindDoc="1" locked="0" layoutInCell="1" allowOverlap="1" wp14:anchorId="51325B74" wp14:editId="13EB5A58">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ysClr val="window" lastClr="FFFFFF"/>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D8725C" w:rsidRPr="00FA3FA4" w:rsidRDefault="00D8725C" w:rsidP="00D8725C">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51325B74" id="_x0000_s1035" style="position:absolute;left:0;text-align:left;margin-left:-43.7pt;margin-top:45pt;width:223.1pt;height:5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hh+UQIAAE4EAAAOAAAAZHJzL2Uyb0RvYy54bWysVM2O0zAQviPxDpbvaX7bplXTVdpShIRg&#10;pYUHcB2nteTYwfY2rRAS0r4IBx4AiQtnnqD7RozdbrfAnhA+OB57PDPf940zudo1Am2ZNlzJAse9&#10;CCMmqaq4XBf4/btlkGNkLJEVEUqyAu+ZwVfT588mXTtmidooUTGNIIg0464t8MbadhyGhm5YQ0xP&#10;tUzCYa10QyyYeh1WmnQQvRFhEkWDsFO6arWizBjYXRwP8dTHr2tG7du6NswiUWCozfpZ+3nl5nA6&#10;IeO1Ju2G01MZ5B+qaAiXkPQcakEsQbea/xWq4VQro2rbo6oJVV1zyjwGQBNHf6C52ZCWeSxAjmnP&#10;NJn/F5a+2V5rxKsCJzFGkjSg0eHr4cfh+/3d/efDt59fBrEHxnb2tbEOIqyO0D7O4zxdDJeDYJaN&#10;8iBLZ2kwyvJZEA+TfNZPynLwIvvkKA79LX8/7Foz9lmdRn55015rcHKWgaXLsat1475AENp5tfZn&#10;tVx+CptJnqbpEESlcDZMkkHq5YRcD7dbbexLphrkFgXW0A0eC9lCKceyHlxcMiFRV+A0j6PIuxkl&#10;eLXkQrhDszdzodGWQCNB/1Wqw0gQY2GzwEs/Tkh/u9ZwC/0teFPgLHLj5CSkC/okqf1hUg77o2BQ&#10;9uMgi6M8KMsoCRbLMiqjbDkfZbMnST1y51i0u9XuqKnL5nZWqtqDzh00eoHNh1uiGZT/SkInxaOo&#10;717GpaEvjdWlQSTdKEBMrfYcSVXeWlVzT+djJpDcGdC0XvzTA3Ov4tL2Xo+/gekvAAAA//8DAFBL&#10;AwQUAAYACAAAACEARTP+LeAAAAAKAQAADwAAAGRycy9kb3ducmV2LnhtbEyPy07DMBBF90j8gzVI&#10;7FqbtkAIcSqEFImKFeGxduNpEtUeR7Hbpnw9wwqWo7m695xiPXknjjjGPpCGm7kCgdQE21Or4eO9&#10;mmUgYjJkjQuEGs4YYV1eXhQmt+FEb3isUyu4hGJuNHQpDbmUsenQmzgPAxL/dmH0JvE5ttKO5sTl&#10;3smFUnfSm554oTMDPnfY7OuD1+Be+pp2frV53avP7/psq69sU2l9fTU9PYJIOKW/MPziMzqUzLQN&#10;B7JROA2z7H7FUQ0Pip04sLzN2GWrYaGWGciykP8Vyh8AAAD//wMAUEsBAi0AFAAGAAgAAAAhALaD&#10;OJL+AAAA4QEAABMAAAAAAAAAAAAAAAAAAAAAAFtDb250ZW50X1R5cGVzXS54bWxQSwECLQAUAAYA&#10;CAAAACEAOP0h/9YAAACUAQAACwAAAAAAAAAAAAAAAAAvAQAAX3JlbHMvLnJlbHNQSwECLQAUAAYA&#10;CAAAACEAwrYYflECAABOBAAADgAAAAAAAAAAAAAAAAAuAgAAZHJzL2Uyb0RvYy54bWxQSwECLQAU&#10;AAYACAAAACEARTP+LeAAAAAKAQAADwAAAAAAAAAAAAAAAACrBAAAZHJzL2Rvd25yZXYueG1sUEsF&#10;BgAAAAAEAAQA8wAAALgFAAAAAA==&#10;" filled="f" strokecolor="window" strokeweight="3pt">
              <v:stroke miterlimit="4"/>
              <v:textbox inset="1.5pt,1.5pt,1.5pt,1.5pt">
                <w:txbxContent>
                  <w:p w:rsidR="00D8725C" w:rsidRPr="00FA3FA4" w:rsidRDefault="00D8725C" w:rsidP="00D8725C">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084752">
      <w:rPr>
        <w:noProof/>
      </w:rPr>
      <mc:AlternateContent>
        <mc:Choice Requires="wpg">
          <w:drawing>
            <wp:anchor distT="0" distB="0" distL="114300" distR="114300" simplePos="0" relativeHeight="251660288" behindDoc="1" locked="0" layoutInCell="1" allowOverlap="1" wp14:anchorId="46F59658" wp14:editId="56958688">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rgbClr val="373545"/>
                        </a:solidFill>
                        <a:ln w="9525" cap="flat">
                          <a:noFill/>
                          <a:prstDash val="solid"/>
                          <a:miter/>
                        </a:ln>
                      </wps:spPr>
                      <wps:txbx>
                        <w:txbxContent>
                          <w:p w:rsidR="00D8725C" w:rsidRDefault="00D8725C" w:rsidP="00D8725C">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46F59658" id="Группа 22" o:spid="_x0000_s1036" style="position:absolute;left:0;text-align:left;margin-left:0;margin-top:0;width:595pt;height:855.55pt;z-index:-251656192;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ytRwgAABs1AAAOAAAAZHJzL2Uyb0RvYy54bWzsW8uK3EYU3QfyD0LLwLj1fjTuMTPj2ASM&#10;bbCD7aVGrX6AWlIkzfQ4IWBw9lnkA5JFPiCQjSGJA/mCmT/KqVsqdalf0tjtR5xmmJbUqlu36r5O&#10;3VvVN29dzGLlPMqLaZoMVP2GpipREqbDaTIeqF8/vnPgqUpRBskwiNMkGqjPo0K9dfj5ZzfnWT8y&#10;0kkaD6NcQSdJ0Z9nA3VSllm/1yvCSTQLihtpFiV4OUrzWVDiMR/3hnkwR++zuGdomtObp/kwy9Mw&#10;Kgp8e5u/VA+p/9EoCssHo1ERlUo8UDG2kj5z+jxln73Dm0F/nAfZZBpWwwjeYBSzYJqAad3V7aAM&#10;lLN8utLVbBrmaZGOyhthOuulo9E0jGgOmI2uLc3mbp6eZTSXcX8+zmoxQbRLcnrjbsP75w9zZToc&#10;qIahKkkwg44uf7p6cfXy8m/8/abgazav6KK8V5TVHZ/Zdye6Z9527zgHx5bvHVjmsXngW97xge4a&#10;3rFtHB05X1rfMwn3FvS9eTbuE1OmIrq9m2ePsoc52rEvxvyJcboY5TN2hZSUC1LZ81plGI8S4kvX&#10;th1bg2ZDvNM1z7Etz+ZaDSdQ/QphOPlSIvVs2GdN6npmNVzOmgZbD2iewUSLhRaKt9PCo0mQRaTc&#10;gguEa8GstfDz5evLPy5f0f9fl6+ufuwrl7/i+ferl1cvmGZosGxUkGctwaJfQJhrxGfpsDDXV5VV&#10;IZqW6TjsFZOE5zuW7zbkEPTDs6K8G6WkjuAclsD9ZljZxHhYmU6YJkkxLaOn0MhoFsOVvugppmX4&#10;huYpc9wxRh7XzwrRM5lINyxbVyYKDcfZQPFUfxM2MpHn+ZrhtPKBb9TTgXQM02+fjUzTkQ2UX7Nh&#10;AjDauSyTNGUGzxsLJQUTobfwIqkUhzslYKFaIy/P0oI5jKxFWIR4hH64M4OKGVgLMcQsE+vXIobw&#10;ZGLjWsSQiUwsnJqGDYngWk0/Bz4wZIgJGUpVATLkqgJkOOUWlwUlkxqbLbtV5gNV2LAyqXzFIdHN&#10;0vPocUoNSybDyuhpJGTL1QwW7eJkU3tuLRWBaCauGXXPjZB679CabGllKKLHME6LiGuWTZLidT1x&#10;Ji/J+Ys0ng7vTOOYzbTIx6cnca6cB5Ch6Zq2RaEXJI1mccLk5tuGjQgTAORHcVCS0JKUdUWxJMuL&#10;8nZQTHhnRM9VMEM4yfnoYpgdYrIIcezuNB0+B4DlKUf2IgvvTNHTvaAoHwY54g9iCpYn5QN8jOIU&#10;44Ce6E5VJmn+7brvWXvEdrxVlTmWBgO1+OYsyCNVib9KEPV93bLQbUkPlu0aeMjlN6fym+RsdpJC&#10;PnAHjI5uWfsyFrejPJ09wSrmiHHFqyAJwRtuV8IU+cNJiWe8wjoojI6O6B7rByjpXvIoC1nnZHmY&#10;+eOLJ0GeKUycA7UETN5PBdIEfRG6oSHWgLdllEl6dFamoymL6yRhLtfqAajHwPl9wJ/VAn+vAX1/&#10;MvCzmHV0Bj/IDhHBsR1Dr7BELCBMW/cdH+/fDfbVUbxiQ7a+HfmASI7XDkkyinXkskzSxAoGFcsw&#10;LmOYqZmayyFp+2RkIgp9rfAqgxgUYtuWxpBvOxuZaI3MYON76Nsx9Alf2Q59C7ThaqmAbBPyLZqT&#10;sVStBTiJK4e9ygY3QtlSa25KHCXJq5Y63yNfExH3yCdWFO8f+bA4qtLv9YlfjXy0xuqMfKbp+xZA&#10;j+Gf73mO4VJuRxk5ZdA+vM5nKzPWwPV1V6zyRfotL//EAkKKraugwRYqIvcj50Ys93VTNyrOKxSN&#10;xM/3dN93ARkYjK1VufwKSSPzswFLLkOM7VzWwd92JjKS+RoqDU4rE5mE4lnrTGQcQ9bgmSxT3j4T&#10;mWSNvPbQV0bPdgt9lT5Y0leZDFs2LyCNwxNZe+VqzIpbkI/bbUcw4/bXsTG3o9WRCHzcDfDZ3rFz&#10;IsIFpWwiM9ynfPuUb6WcLfLQCrtE3RnY1A34KHPrDHyGh6qjg5i/GfgIkgTw2Rr1j9j5XwI+zfBY&#10;KXI7XLwt8GmOa7cy2QNfo+j4qZQ73xHwMbvtiGU+tvlcLFDhx7SgWsrhBKRVCSItoPbAt691ilTl&#10;o611msiTOgEfGl6n1mlppqXr2NfcBHyirvaOSp6dC3hynthxg0xGss58ZCKRkm3fVpSxbLHdt70c&#10;KdN04yJncZQ5AGOFbjbUiWWSNSLbJ347T/yEQtq2++RSI+0pt+R+lfV2hDVpu68dA8mWqOO1W4O7&#10;yf0+zHZfeXF6Qeck6rMP+w3AT2oD0ESw3gqKi/MvdIzkGumgayAhJLcgPF1UQHUDJ5ZECVS3LcPS&#10;xT72TlJBVplkPNgqdkNcl6FQQ8WQjcJxNh2UaRQ/TRNrabedhYyCHVg04YwG386jQcSn0D6ZJqZ5&#10;tmm2M5JpKlm1M8Lecl2X7qCTZvOGTvY4u4yzraeBIE2sR+ujRLR9DzHu5kyO8C4G0sJ11tVn4WYY&#10;hKhYLqq3SzkkeVSjqWggrqLcy52aUtOFx2Jaop248vaex6ybOhajRDzY2Lw5WtHVbuD74y7d7k/f&#10;sFNN730P0kT83gy+Vz8sDp/+8wvtbXRGX9NyLTonJdxPRl/D1k1xDJe8SASHHaIv53Et9KVRrDsU&#10;IyMpQ1+HFUd1YysLmWaBvhtZNICU99zOo0HEBVmD4kZOMpJ6OKNH53RbJiPT8EBmtTNqwmmrwJrN&#10;BfoKy9if7Glsb35o9K08uEZfa+2R2CaebUNfh5d7BVAL6BNXgb4VW8SUygq3loa5dUvoK4xJdCuu&#10;vPvmaMW7Pfr+H8++0g9B8AscWqxVvxZiP/GRnwmtF79pOvwXAAD//wMAUEsDBBQABgAIAAAAIQC7&#10;65aH3AAAAAcBAAAPAAAAZHJzL2Rvd25yZXYueG1sTI/NTsMwEITvSLyDtUjcqGMk/tI4VYXaGxJq&#10;iqi4ufE2jojXIXba8PZsucBltaNZzX5TLCbfiSMOsQ2kQc0yEEh1sC01Gt6265tHEDEZsqYLhBq+&#10;McKivLwoTG7DiTZ4rFIjOIRibjS4lPpcylg79CbOQo/E3iEM3iSWQyPtYE4c7jt5m2X30puW+IMz&#10;PT47rD+r0WtYvlfjavyy9LFa16/bu82uenE7ra+vpuUcRMIp/R3DGZ/RoWSmfRjJRtFp4CLpd549&#10;9ZSx3vP2oJQCWRbyP3/5AwAA//8DAFBLAQItABQABgAIAAAAIQC2gziS/gAAAOEBAAATAAAAAAAA&#10;AAAAAAAAAAAAAABbQ29udGVudF9UeXBlc10ueG1sUEsBAi0AFAAGAAgAAAAhADj9If/WAAAAlAEA&#10;AAsAAAAAAAAAAAAAAAAALwEAAF9yZWxzLy5yZWxzUEsBAi0AFAAGAAgAAAAhADMyzK1HCAAAGzUA&#10;AA4AAAAAAAAAAAAAAAAALgIAAGRycy9lMm9Eb2MueG1sUEsBAi0AFAAGAAgAAAAhALvrlofcAAAA&#10;BwEAAA8AAAAAAAAAAAAAAAAAoQoAAGRycy9kb3ducmV2LnhtbFBLBQYAAAAABAAEAPMAAACqCwAA&#10;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QTcMA&#10;AADbAAAADwAAAGRycy9kb3ducmV2LnhtbESPQWsCMRSE70L/Q3hCb5rVBbFbo5SKYEEQ1/b+2DyT&#10;tZuXZZPq+u8bQfA4zMw3zGLVu0ZcqAu1ZwWTcQaCuPK6ZqPg+7gZzUGEiKyx8UwKbhRgtXwZLLDQ&#10;/soHupTRiAThUKACG2NbSBkqSw7D2LfEyTv5zmFMsjNSd3hNcNfIaZbNpMOa04LFlj4tVb/ln1Ng&#10;7Hrb/hy/dqZ+mzcHu89v5zJX6nXYf7yDiNTHZ/jR3moF0xzuX9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aQTcMAAADbAAAADwAAAAAAAAAAAAAAAACYAgAAZHJzL2Rv&#10;d25yZXYueG1sUEsFBgAAAAAEAAQA9QAAAIgDAAAAAA==&#10;" path="m3429208,12451r,876575l497239,889026,12452,12451r3416756,xe" fillcolor="#37354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StRMMA&#10;AADbAAAADwAAAGRycy9kb3ducmV2LnhtbESPQWsCMRSE70L/Q3iF3jRbaUVWo1hB7EGF3Ra8PjbP&#10;3eDmZUmibv+9KQgeh5n5hpkve9uKK/lgHCt4H2UgiCunDdcKfn82wymIEJE1to5JwR8FWC5eBnPM&#10;tbtxQdcy1iJBOOSooImxy6UMVUMWw8h1xMk7OW8xJulrqT3eEty2cpxlE2nRcFposKN1Q9W5vFgF&#10;R73XlZsUB+lPn9l6uzPl18Uo9fbar2YgIvXxGX60v7WC8Qf8f0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StRMMAAADbAAAADwAAAAAAAAAAAAAAAACYAgAAZHJzL2Rv&#10;d25yZXYueG1sUEsFBgAAAAAEAAQA9QAAAIgDAAAAAA==&#10;" path="m12452,890686r,-878235l3030752,12451r484788,878235l12452,890686xe" fillcolor="#37354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bGwMMA&#10;AADbAAAADwAAAGRycy9kb3ducmV2LnhtbESPwWrDMBBE74X8g9hAbo0cQ4txo4TWYMipULeh9LZI&#10;G9tUWhlLiZ2/rwqBHIeZecNs97Oz4kJj6D0r2KwzEMTam55bBV+f9WMBIkRkg9YzKbhSgP1u8bDF&#10;0viJP+jSxFYkCIcSFXQxDqWUQXfkMKz9QJy8kx8dxiTHVpoRpwR3VuZZ9iwd9pwWOhyo6kj/Nmen&#10;oNbvrrLfYdLuJ+djMdi30/mo1Go5v76AiDTHe/jWPhgF+RP8f0k/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bGwMMAAADbAAAADwAAAAAAAAAAAAAAAACYAgAAZHJzL2Rv&#10;d25yZXYueG1sUEsFBgAAAAAEAAQA9QAAAIgDAAAAAA==&#10;" path="m12452,981997l575270,12451r330386,l342838,981997r-330386,xe" fillcolor="#58b6c0"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RYt8MA&#10;AADbAAAADwAAAGRycy9kb3ducmV2LnhtbESPwWrDMBBE74X8g9hAbo0cH4xxo4Q2EMipELem9LZI&#10;G9tUWhlLid2/jwKFHoeZecNs97Oz4kZj6D0r2KwzEMTam55bBZ8fx+cSRIjIBq1nUvBLAfa7xdMW&#10;K+MnPtOtjq1IEA4VKuhiHCopg+7IYVj7gTh5Fz86jEmOrTQjTgnurMyzrJAOe04LHQ506Ej/1Fen&#10;4Kjf3cF+hUm775ybcrBvl2uj1Go5v76AiDTH//Bf+2QU5AU8vqQf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RYt8MAAADbAAAADwAAAAAAAAAAAAAAAACYAgAAZHJzL2Rv&#10;d25yZXYueG1sUEsFBgAAAAAEAAQA9QAAAIgDAAAAAA==&#10;" path="m12452,981997l570289,12451r330386,l342838,981997r-330386,xe" fillcolor="#58b6c0"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3R7sEA&#10;AADbAAAADwAAAGRycy9kb3ducmV2LnhtbERPW2vCMBR+F/YfwhnsRWbiBJHOtLiB4IMMLwNfz5qz&#10;pqw5KU1s679fHgQfP777uhhdI3rqQu1Zw3ymQBCX3tRcafg+b19XIEJENth4Jg03ClDkT5M1ZsYP&#10;fKT+FCuRQjhkqMHG2GZShtKSwzDzLXHifn3nMCbYVdJ0OKRw18g3pZbSYc2pwWJLn5bKv9PVafjZ&#10;qOl+2/Q17T6sOl8uA33RQeuX53HzDiLSGB/iu3tnNCzS+vQl/QCZ/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N0e7BAAAA2wAAAA8AAAAAAAAAAAAAAAAAmAIAAGRycy9kb3du&#10;cmV2LnhtbFBLBQYAAAAABAAEAPUAAACGAwAAAAA=&#10;" adj="-11796480,,5400" path="m3515540,889026r,-876575l497239,12451,12452,889026r3503088,xe" fillcolor="#373545" stroked="f">
                <v:stroke joinstyle="miter"/>
                <v:formulas/>
                <v:path arrowok="t" o:connecttype="custom" o:connectlocs="3515540,889027;3515540,12451;497239,12451;12452,889027" o:connectangles="0,0,0,0" textboxrect="0,0,3519690,896496"/>
                <v:textbox>
                  <w:txbxContent>
                    <w:p w:rsidR="00D8725C" w:rsidRDefault="00D8725C" w:rsidP="00D8725C">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8NC8UA&#10;AADbAAAADwAAAGRycy9kb3ducmV2LnhtbESPQWvCQBSE7wX/w/IEL6VuYqEt0U0QacGDB6tevD2z&#10;r5vQ7NuYXU3y77uFQo/DzHzDrIrBNuJOna8dK0jnCQji0umajYLT8ePpDYQPyBobx6RgJA9FPnlY&#10;YaZdz590PwQjIoR9hgqqENpMSl9WZNHPXUscvS/XWQxRdkbqDvsIt41cJMmLtFhzXKiwpU1F5ffh&#10;ZhXcHofzxezGvd+/m1cqN3hM6arUbDqslyACDeE//NfeagXPKf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w0LxQAAANsAAAAPAAAAAAAAAAAAAAAAAJgCAABkcnMv&#10;ZG93bnJldi54bWxQSwUGAAAAAAQABAD1AAAAigMAAAAA&#10;" path="m,l330287,r887388,1542668l888533,1542668,,xe" fillcolor="#58b6c0"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ZCsMA&#10;AADbAAAADwAAAGRycy9kb3ducmV2LnhtbESPQWvCQBSE7wX/w/IEL6Vu1FLa1FVUUIQeQq3eH9nX&#10;JDT7Nuw+Nf57t1DocZiZb5j5snetulCIjWcDk3EGirj0tuHKwPFr+/QKKgqyxdYzGbhRhOVi8DDH&#10;3Porf9LlIJVKEI45GqhFulzrWNbkMI59R5y8bx8cSpKh0jbgNcFdq6dZ9qIdNpwWauxoU1P5czg7&#10;A7TbF6fnGKUJhRT928fZletHY0bDfvUOSqiX//Bfe28NzKbw+yX9AL2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eZCsMAAADbAAAADwAAAAAAAAAAAAAAAACYAgAAZHJzL2Rv&#10;d25yZXYueG1sUEsFBgAAAAAEAAQA9QAAAIgDAAAAAA==&#10;" path="m,l330265,r894873,1542664l895208,1542664,,xe" fillcolor="#58b6c0"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5A04"/>
    <w:multiLevelType w:val="hybridMultilevel"/>
    <w:tmpl w:val="3C10A918"/>
    <w:lvl w:ilvl="0" w:tplc="76CE1974">
      <w:start w:val="1"/>
      <w:numFmt w:val="decimal"/>
      <w:lvlText w:val="%1."/>
      <w:lvlJc w:val="left"/>
      <w:pPr>
        <w:ind w:left="1158" w:hanging="286"/>
      </w:pPr>
      <w:rPr>
        <w:rFonts w:ascii="Arial" w:eastAsia="Arial" w:hAnsi="Arial" w:cs="Arial" w:hint="default"/>
        <w:b/>
        <w:bCs/>
        <w:i w:val="0"/>
        <w:iCs w:val="0"/>
        <w:w w:val="100"/>
        <w:sz w:val="24"/>
        <w:szCs w:val="24"/>
        <w:lang w:val="ru-RU" w:eastAsia="en-US" w:bidi="ar-SA"/>
      </w:rPr>
    </w:lvl>
    <w:lvl w:ilvl="1" w:tplc="D86425F6">
      <w:numFmt w:val="bullet"/>
      <w:lvlText w:val="•"/>
      <w:lvlJc w:val="left"/>
      <w:pPr>
        <w:ind w:left="2152" w:hanging="286"/>
      </w:pPr>
      <w:rPr>
        <w:rFonts w:hint="default"/>
        <w:lang w:val="ru-RU" w:eastAsia="en-US" w:bidi="ar-SA"/>
      </w:rPr>
    </w:lvl>
    <w:lvl w:ilvl="2" w:tplc="A40E49EE">
      <w:numFmt w:val="bullet"/>
      <w:lvlText w:val="•"/>
      <w:lvlJc w:val="left"/>
      <w:pPr>
        <w:ind w:left="3145" w:hanging="286"/>
      </w:pPr>
      <w:rPr>
        <w:rFonts w:hint="default"/>
        <w:lang w:val="ru-RU" w:eastAsia="en-US" w:bidi="ar-SA"/>
      </w:rPr>
    </w:lvl>
    <w:lvl w:ilvl="3" w:tplc="BA24684E">
      <w:numFmt w:val="bullet"/>
      <w:lvlText w:val="•"/>
      <w:lvlJc w:val="left"/>
      <w:pPr>
        <w:ind w:left="4137" w:hanging="286"/>
      </w:pPr>
      <w:rPr>
        <w:rFonts w:hint="default"/>
        <w:lang w:val="ru-RU" w:eastAsia="en-US" w:bidi="ar-SA"/>
      </w:rPr>
    </w:lvl>
    <w:lvl w:ilvl="4" w:tplc="1A6A9BF8">
      <w:numFmt w:val="bullet"/>
      <w:lvlText w:val="•"/>
      <w:lvlJc w:val="left"/>
      <w:pPr>
        <w:ind w:left="5130" w:hanging="286"/>
      </w:pPr>
      <w:rPr>
        <w:rFonts w:hint="default"/>
        <w:lang w:val="ru-RU" w:eastAsia="en-US" w:bidi="ar-SA"/>
      </w:rPr>
    </w:lvl>
    <w:lvl w:ilvl="5" w:tplc="E80A6144">
      <w:numFmt w:val="bullet"/>
      <w:lvlText w:val="•"/>
      <w:lvlJc w:val="left"/>
      <w:pPr>
        <w:ind w:left="6123" w:hanging="286"/>
      </w:pPr>
      <w:rPr>
        <w:rFonts w:hint="default"/>
        <w:lang w:val="ru-RU" w:eastAsia="en-US" w:bidi="ar-SA"/>
      </w:rPr>
    </w:lvl>
    <w:lvl w:ilvl="6" w:tplc="06261D36">
      <w:numFmt w:val="bullet"/>
      <w:lvlText w:val="•"/>
      <w:lvlJc w:val="left"/>
      <w:pPr>
        <w:ind w:left="7115" w:hanging="286"/>
      </w:pPr>
      <w:rPr>
        <w:rFonts w:hint="default"/>
        <w:lang w:val="ru-RU" w:eastAsia="en-US" w:bidi="ar-SA"/>
      </w:rPr>
    </w:lvl>
    <w:lvl w:ilvl="7" w:tplc="063ECA7A">
      <w:numFmt w:val="bullet"/>
      <w:lvlText w:val="•"/>
      <w:lvlJc w:val="left"/>
      <w:pPr>
        <w:ind w:left="8108" w:hanging="286"/>
      </w:pPr>
      <w:rPr>
        <w:rFonts w:hint="default"/>
        <w:lang w:val="ru-RU" w:eastAsia="en-US" w:bidi="ar-SA"/>
      </w:rPr>
    </w:lvl>
    <w:lvl w:ilvl="8" w:tplc="5AE8E0DE">
      <w:numFmt w:val="bullet"/>
      <w:lvlText w:val="•"/>
      <w:lvlJc w:val="left"/>
      <w:pPr>
        <w:ind w:left="9101" w:hanging="286"/>
      </w:pPr>
      <w:rPr>
        <w:rFonts w:hint="default"/>
        <w:lang w:val="ru-RU" w:eastAsia="en-US" w:bidi="ar-SA"/>
      </w:rPr>
    </w:lvl>
  </w:abstractNum>
  <w:abstractNum w:abstractNumId="1">
    <w:nsid w:val="0AA3533D"/>
    <w:multiLevelType w:val="hybridMultilevel"/>
    <w:tmpl w:val="0522625C"/>
    <w:lvl w:ilvl="0" w:tplc="F816FEB6">
      <w:start w:val="1"/>
      <w:numFmt w:val="decimal"/>
      <w:lvlText w:val="%1."/>
      <w:lvlJc w:val="left"/>
      <w:pPr>
        <w:ind w:left="1158" w:hanging="315"/>
      </w:pPr>
      <w:rPr>
        <w:rFonts w:ascii="Arial" w:eastAsia="Arial" w:hAnsi="Arial" w:cs="Arial" w:hint="default"/>
        <w:b/>
        <w:bCs/>
        <w:i w:val="0"/>
        <w:iCs w:val="0"/>
        <w:w w:val="99"/>
        <w:position w:val="2"/>
        <w:sz w:val="24"/>
        <w:szCs w:val="24"/>
        <w:lang w:val="ru-RU" w:eastAsia="en-US" w:bidi="ar-SA"/>
      </w:rPr>
    </w:lvl>
    <w:lvl w:ilvl="1" w:tplc="5170B296">
      <w:numFmt w:val="bullet"/>
      <w:lvlText w:val="•"/>
      <w:lvlJc w:val="left"/>
      <w:pPr>
        <w:ind w:left="2152" w:hanging="315"/>
      </w:pPr>
      <w:rPr>
        <w:rFonts w:hint="default"/>
        <w:lang w:val="ru-RU" w:eastAsia="en-US" w:bidi="ar-SA"/>
      </w:rPr>
    </w:lvl>
    <w:lvl w:ilvl="2" w:tplc="D35E3A52">
      <w:numFmt w:val="bullet"/>
      <w:lvlText w:val="•"/>
      <w:lvlJc w:val="left"/>
      <w:pPr>
        <w:ind w:left="3145" w:hanging="315"/>
      </w:pPr>
      <w:rPr>
        <w:rFonts w:hint="default"/>
        <w:lang w:val="ru-RU" w:eastAsia="en-US" w:bidi="ar-SA"/>
      </w:rPr>
    </w:lvl>
    <w:lvl w:ilvl="3" w:tplc="B6847502">
      <w:numFmt w:val="bullet"/>
      <w:lvlText w:val="•"/>
      <w:lvlJc w:val="left"/>
      <w:pPr>
        <w:ind w:left="4137" w:hanging="315"/>
      </w:pPr>
      <w:rPr>
        <w:rFonts w:hint="default"/>
        <w:lang w:val="ru-RU" w:eastAsia="en-US" w:bidi="ar-SA"/>
      </w:rPr>
    </w:lvl>
    <w:lvl w:ilvl="4" w:tplc="2BC6D02A">
      <w:numFmt w:val="bullet"/>
      <w:lvlText w:val="•"/>
      <w:lvlJc w:val="left"/>
      <w:pPr>
        <w:ind w:left="5130" w:hanging="315"/>
      </w:pPr>
      <w:rPr>
        <w:rFonts w:hint="default"/>
        <w:lang w:val="ru-RU" w:eastAsia="en-US" w:bidi="ar-SA"/>
      </w:rPr>
    </w:lvl>
    <w:lvl w:ilvl="5" w:tplc="59C08102">
      <w:numFmt w:val="bullet"/>
      <w:lvlText w:val="•"/>
      <w:lvlJc w:val="left"/>
      <w:pPr>
        <w:ind w:left="6123" w:hanging="315"/>
      </w:pPr>
      <w:rPr>
        <w:rFonts w:hint="default"/>
        <w:lang w:val="ru-RU" w:eastAsia="en-US" w:bidi="ar-SA"/>
      </w:rPr>
    </w:lvl>
    <w:lvl w:ilvl="6" w:tplc="C600863C">
      <w:numFmt w:val="bullet"/>
      <w:lvlText w:val="•"/>
      <w:lvlJc w:val="left"/>
      <w:pPr>
        <w:ind w:left="7115" w:hanging="315"/>
      </w:pPr>
      <w:rPr>
        <w:rFonts w:hint="default"/>
        <w:lang w:val="ru-RU" w:eastAsia="en-US" w:bidi="ar-SA"/>
      </w:rPr>
    </w:lvl>
    <w:lvl w:ilvl="7" w:tplc="522CC6E0">
      <w:numFmt w:val="bullet"/>
      <w:lvlText w:val="•"/>
      <w:lvlJc w:val="left"/>
      <w:pPr>
        <w:ind w:left="8108" w:hanging="315"/>
      </w:pPr>
      <w:rPr>
        <w:rFonts w:hint="default"/>
        <w:lang w:val="ru-RU" w:eastAsia="en-US" w:bidi="ar-SA"/>
      </w:rPr>
    </w:lvl>
    <w:lvl w:ilvl="8" w:tplc="3490C2F8">
      <w:numFmt w:val="bullet"/>
      <w:lvlText w:val="•"/>
      <w:lvlJc w:val="left"/>
      <w:pPr>
        <w:ind w:left="9101" w:hanging="315"/>
      </w:pPr>
      <w:rPr>
        <w:rFonts w:hint="default"/>
        <w:lang w:val="ru-RU" w:eastAsia="en-US" w:bidi="ar-SA"/>
      </w:rPr>
    </w:lvl>
  </w:abstractNum>
  <w:abstractNum w:abstractNumId="2">
    <w:nsid w:val="0F8E736F"/>
    <w:multiLevelType w:val="hybridMultilevel"/>
    <w:tmpl w:val="6AAE2C8E"/>
    <w:lvl w:ilvl="0" w:tplc="9C223D86">
      <w:start w:val="1"/>
      <w:numFmt w:val="decimal"/>
      <w:lvlText w:val="%1."/>
      <w:lvlJc w:val="left"/>
      <w:pPr>
        <w:ind w:left="1126" w:hanging="269"/>
      </w:pPr>
      <w:rPr>
        <w:rFonts w:ascii="Arial" w:eastAsia="Arial" w:hAnsi="Arial" w:cs="Arial" w:hint="default"/>
        <w:b/>
        <w:bCs/>
        <w:i w:val="0"/>
        <w:iCs w:val="0"/>
        <w:w w:val="100"/>
        <w:sz w:val="24"/>
        <w:szCs w:val="24"/>
        <w:lang w:val="ru-RU" w:eastAsia="en-US" w:bidi="ar-SA"/>
      </w:rPr>
    </w:lvl>
    <w:lvl w:ilvl="1" w:tplc="8C0043D4">
      <w:numFmt w:val="bullet"/>
      <w:lvlText w:val="•"/>
      <w:lvlJc w:val="left"/>
      <w:pPr>
        <w:ind w:left="2116" w:hanging="269"/>
      </w:pPr>
      <w:rPr>
        <w:rFonts w:hint="default"/>
        <w:lang w:val="ru-RU" w:eastAsia="en-US" w:bidi="ar-SA"/>
      </w:rPr>
    </w:lvl>
    <w:lvl w:ilvl="2" w:tplc="8E3C2DA6">
      <w:numFmt w:val="bullet"/>
      <w:lvlText w:val="•"/>
      <w:lvlJc w:val="left"/>
      <w:pPr>
        <w:ind w:left="3113" w:hanging="269"/>
      </w:pPr>
      <w:rPr>
        <w:rFonts w:hint="default"/>
        <w:lang w:val="ru-RU" w:eastAsia="en-US" w:bidi="ar-SA"/>
      </w:rPr>
    </w:lvl>
    <w:lvl w:ilvl="3" w:tplc="92B0F16C">
      <w:numFmt w:val="bullet"/>
      <w:lvlText w:val="•"/>
      <w:lvlJc w:val="left"/>
      <w:pPr>
        <w:ind w:left="4109" w:hanging="269"/>
      </w:pPr>
      <w:rPr>
        <w:rFonts w:hint="default"/>
        <w:lang w:val="ru-RU" w:eastAsia="en-US" w:bidi="ar-SA"/>
      </w:rPr>
    </w:lvl>
    <w:lvl w:ilvl="4" w:tplc="6A2ED452">
      <w:numFmt w:val="bullet"/>
      <w:lvlText w:val="•"/>
      <w:lvlJc w:val="left"/>
      <w:pPr>
        <w:ind w:left="5106" w:hanging="269"/>
      </w:pPr>
      <w:rPr>
        <w:rFonts w:hint="default"/>
        <w:lang w:val="ru-RU" w:eastAsia="en-US" w:bidi="ar-SA"/>
      </w:rPr>
    </w:lvl>
    <w:lvl w:ilvl="5" w:tplc="07F6C09C">
      <w:numFmt w:val="bullet"/>
      <w:lvlText w:val="•"/>
      <w:lvlJc w:val="left"/>
      <w:pPr>
        <w:ind w:left="6103" w:hanging="269"/>
      </w:pPr>
      <w:rPr>
        <w:rFonts w:hint="default"/>
        <w:lang w:val="ru-RU" w:eastAsia="en-US" w:bidi="ar-SA"/>
      </w:rPr>
    </w:lvl>
    <w:lvl w:ilvl="6" w:tplc="CB4CB052">
      <w:numFmt w:val="bullet"/>
      <w:lvlText w:val="•"/>
      <w:lvlJc w:val="left"/>
      <w:pPr>
        <w:ind w:left="7099" w:hanging="269"/>
      </w:pPr>
      <w:rPr>
        <w:rFonts w:hint="default"/>
        <w:lang w:val="ru-RU" w:eastAsia="en-US" w:bidi="ar-SA"/>
      </w:rPr>
    </w:lvl>
    <w:lvl w:ilvl="7" w:tplc="AD0415FA">
      <w:numFmt w:val="bullet"/>
      <w:lvlText w:val="•"/>
      <w:lvlJc w:val="left"/>
      <w:pPr>
        <w:ind w:left="8096" w:hanging="269"/>
      </w:pPr>
      <w:rPr>
        <w:rFonts w:hint="default"/>
        <w:lang w:val="ru-RU" w:eastAsia="en-US" w:bidi="ar-SA"/>
      </w:rPr>
    </w:lvl>
    <w:lvl w:ilvl="8" w:tplc="54C09FFA">
      <w:numFmt w:val="bullet"/>
      <w:lvlText w:val="•"/>
      <w:lvlJc w:val="left"/>
      <w:pPr>
        <w:ind w:left="9093" w:hanging="269"/>
      </w:pPr>
      <w:rPr>
        <w:rFonts w:hint="default"/>
        <w:lang w:val="ru-RU" w:eastAsia="en-US" w:bidi="ar-SA"/>
      </w:rPr>
    </w:lvl>
  </w:abstractNum>
  <w:abstractNum w:abstractNumId="3">
    <w:nsid w:val="137118F1"/>
    <w:multiLevelType w:val="hybridMultilevel"/>
    <w:tmpl w:val="0748A492"/>
    <w:lvl w:ilvl="0" w:tplc="04B01386">
      <w:start w:val="1"/>
      <w:numFmt w:val="decimal"/>
      <w:lvlText w:val="%1."/>
      <w:lvlJc w:val="left"/>
      <w:pPr>
        <w:ind w:left="1158" w:hanging="338"/>
      </w:pPr>
      <w:rPr>
        <w:rFonts w:ascii="Arial" w:eastAsia="Arial" w:hAnsi="Arial" w:cs="Arial" w:hint="default"/>
        <w:b/>
        <w:bCs/>
        <w:i w:val="0"/>
        <w:iCs w:val="0"/>
        <w:w w:val="100"/>
        <w:sz w:val="24"/>
        <w:szCs w:val="24"/>
        <w:lang w:val="ru-RU" w:eastAsia="en-US" w:bidi="ar-SA"/>
      </w:rPr>
    </w:lvl>
    <w:lvl w:ilvl="1" w:tplc="51B4EBFE">
      <w:numFmt w:val="bullet"/>
      <w:lvlText w:val="•"/>
      <w:lvlJc w:val="left"/>
      <w:pPr>
        <w:ind w:left="2152" w:hanging="338"/>
      </w:pPr>
      <w:rPr>
        <w:rFonts w:hint="default"/>
        <w:lang w:val="ru-RU" w:eastAsia="en-US" w:bidi="ar-SA"/>
      </w:rPr>
    </w:lvl>
    <w:lvl w:ilvl="2" w:tplc="21D672E6">
      <w:numFmt w:val="bullet"/>
      <w:lvlText w:val="•"/>
      <w:lvlJc w:val="left"/>
      <w:pPr>
        <w:ind w:left="3145" w:hanging="338"/>
      </w:pPr>
      <w:rPr>
        <w:rFonts w:hint="default"/>
        <w:lang w:val="ru-RU" w:eastAsia="en-US" w:bidi="ar-SA"/>
      </w:rPr>
    </w:lvl>
    <w:lvl w:ilvl="3" w:tplc="4C0E336E">
      <w:numFmt w:val="bullet"/>
      <w:lvlText w:val="•"/>
      <w:lvlJc w:val="left"/>
      <w:pPr>
        <w:ind w:left="4137" w:hanging="338"/>
      </w:pPr>
      <w:rPr>
        <w:rFonts w:hint="default"/>
        <w:lang w:val="ru-RU" w:eastAsia="en-US" w:bidi="ar-SA"/>
      </w:rPr>
    </w:lvl>
    <w:lvl w:ilvl="4" w:tplc="6804F994">
      <w:numFmt w:val="bullet"/>
      <w:lvlText w:val="•"/>
      <w:lvlJc w:val="left"/>
      <w:pPr>
        <w:ind w:left="5130" w:hanging="338"/>
      </w:pPr>
      <w:rPr>
        <w:rFonts w:hint="default"/>
        <w:lang w:val="ru-RU" w:eastAsia="en-US" w:bidi="ar-SA"/>
      </w:rPr>
    </w:lvl>
    <w:lvl w:ilvl="5" w:tplc="630421FE">
      <w:numFmt w:val="bullet"/>
      <w:lvlText w:val="•"/>
      <w:lvlJc w:val="left"/>
      <w:pPr>
        <w:ind w:left="6123" w:hanging="338"/>
      </w:pPr>
      <w:rPr>
        <w:rFonts w:hint="default"/>
        <w:lang w:val="ru-RU" w:eastAsia="en-US" w:bidi="ar-SA"/>
      </w:rPr>
    </w:lvl>
    <w:lvl w:ilvl="6" w:tplc="4F526FDE">
      <w:numFmt w:val="bullet"/>
      <w:lvlText w:val="•"/>
      <w:lvlJc w:val="left"/>
      <w:pPr>
        <w:ind w:left="7115" w:hanging="338"/>
      </w:pPr>
      <w:rPr>
        <w:rFonts w:hint="default"/>
        <w:lang w:val="ru-RU" w:eastAsia="en-US" w:bidi="ar-SA"/>
      </w:rPr>
    </w:lvl>
    <w:lvl w:ilvl="7" w:tplc="32F44C3E">
      <w:numFmt w:val="bullet"/>
      <w:lvlText w:val="•"/>
      <w:lvlJc w:val="left"/>
      <w:pPr>
        <w:ind w:left="8108" w:hanging="338"/>
      </w:pPr>
      <w:rPr>
        <w:rFonts w:hint="default"/>
        <w:lang w:val="ru-RU" w:eastAsia="en-US" w:bidi="ar-SA"/>
      </w:rPr>
    </w:lvl>
    <w:lvl w:ilvl="8" w:tplc="609A8822">
      <w:numFmt w:val="bullet"/>
      <w:lvlText w:val="•"/>
      <w:lvlJc w:val="left"/>
      <w:pPr>
        <w:ind w:left="9101" w:hanging="338"/>
      </w:pPr>
      <w:rPr>
        <w:rFonts w:hint="default"/>
        <w:lang w:val="ru-RU" w:eastAsia="en-US" w:bidi="ar-SA"/>
      </w:rPr>
    </w:lvl>
  </w:abstractNum>
  <w:abstractNum w:abstractNumId="4">
    <w:nsid w:val="19F631F0"/>
    <w:multiLevelType w:val="hybridMultilevel"/>
    <w:tmpl w:val="15CEFE48"/>
    <w:lvl w:ilvl="0" w:tplc="BDE81C90">
      <w:start w:val="1"/>
      <w:numFmt w:val="upperRoman"/>
      <w:lvlText w:val="%1."/>
      <w:lvlJc w:val="left"/>
      <w:pPr>
        <w:ind w:left="558" w:hanging="204"/>
      </w:pPr>
      <w:rPr>
        <w:rFonts w:ascii="Arial" w:eastAsia="Arial" w:hAnsi="Arial" w:cs="Arial" w:hint="default"/>
        <w:b/>
        <w:bCs/>
        <w:i w:val="0"/>
        <w:iCs w:val="0"/>
        <w:w w:val="100"/>
        <w:position w:val="2"/>
        <w:sz w:val="24"/>
        <w:szCs w:val="24"/>
        <w:lang w:val="ru-RU" w:eastAsia="en-US" w:bidi="ar-SA"/>
      </w:rPr>
    </w:lvl>
    <w:lvl w:ilvl="1" w:tplc="316668BC">
      <w:start w:val="1"/>
      <w:numFmt w:val="decimal"/>
      <w:lvlText w:val="%2."/>
      <w:lvlJc w:val="left"/>
      <w:pPr>
        <w:ind w:left="1158" w:hanging="279"/>
      </w:pPr>
      <w:rPr>
        <w:rFonts w:ascii="Arial" w:eastAsia="Arial" w:hAnsi="Arial" w:cs="Arial" w:hint="default"/>
        <w:b/>
        <w:bCs/>
        <w:i w:val="0"/>
        <w:iCs w:val="0"/>
        <w:w w:val="99"/>
        <w:sz w:val="24"/>
        <w:szCs w:val="24"/>
        <w:lang w:val="ru-RU" w:eastAsia="en-US" w:bidi="ar-SA"/>
      </w:rPr>
    </w:lvl>
    <w:lvl w:ilvl="2" w:tplc="9072051A">
      <w:numFmt w:val="bullet"/>
      <w:lvlText w:val="•"/>
      <w:lvlJc w:val="left"/>
      <w:pPr>
        <w:ind w:left="2262" w:hanging="279"/>
      </w:pPr>
      <w:rPr>
        <w:rFonts w:hint="default"/>
        <w:lang w:val="ru-RU" w:eastAsia="en-US" w:bidi="ar-SA"/>
      </w:rPr>
    </w:lvl>
    <w:lvl w:ilvl="3" w:tplc="1F52CDEE">
      <w:numFmt w:val="bullet"/>
      <w:lvlText w:val="•"/>
      <w:lvlJc w:val="left"/>
      <w:pPr>
        <w:ind w:left="3365" w:hanging="279"/>
      </w:pPr>
      <w:rPr>
        <w:rFonts w:hint="default"/>
        <w:lang w:val="ru-RU" w:eastAsia="en-US" w:bidi="ar-SA"/>
      </w:rPr>
    </w:lvl>
    <w:lvl w:ilvl="4" w:tplc="B9241AB0">
      <w:numFmt w:val="bullet"/>
      <w:lvlText w:val="•"/>
      <w:lvlJc w:val="left"/>
      <w:pPr>
        <w:ind w:left="4468" w:hanging="279"/>
      </w:pPr>
      <w:rPr>
        <w:rFonts w:hint="default"/>
        <w:lang w:val="ru-RU" w:eastAsia="en-US" w:bidi="ar-SA"/>
      </w:rPr>
    </w:lvl>
    <w:lvl w:ilvl="5" w:tplc="36D6286A">
      <w:numFmt w:val="bullet"/>
      <w:lvlText w:val="•"/>
      <w:lvlJc w:val="left"/>
      <w:pPr>
        <w:ind w:left="5571" w:hanging="279"/>
      </w:pPr>
      <w:rPr>
        <w:rFonts w:hint="default"/>
        <w:lang w:val="ru-RU" w:eastAsia="en-US" w:bidi="ar-SA"/>
      </w:rPr>
    </w:lvl>
    <w:lvl w:ilvl="6" w:tplc="D2BAB838">
      <w:numFmt w:val="bullet"/>
      <w:lvlText w:val="•"/>
      <w:lvlJc w:val="left"/>
      <w:pPr>
        <w:ind w:left="6674" w:hanging="279"/>
      </w:pPr>
      <w:rPr>
        <w:rFonts w:hint="default"/>
        <w:lang w:val="ru-RU" w:eastAsia="en-US" w:bidi="ar-SA"/>
      </w:rPr>
    </w:lvl>
    <w:lvl w:ilvl="7" w:tplc="DAD83674">
      <w:numFmt w:val="bullet"/>
      <w:lvlText w:val="•"/>
      <w:lvlJc w:val="left"/>
      <w:pPr>
        <w:ind w:left="7777" w:hanging="279"/>
      </w:pPr>
      <w:rPr>
        <w:rFonts w:hint="default"/>
        <w:lang w:val="ru-RU" w:eastAsia="en-US" w:bidi="ar-SA"/>
      </w:rPr>
    </w:lvl>
    <w:lvl w:ilvl="8" w:tplc="52ACE2EA">
      <w:numFmt w:val="bullet"/>
      <w:lvlText w:val="•"/>
      <w:lvlJc w:val="left"/>
      <w:pPr>
        <w:ind w:left="8880" w:hanging="279"/>
      </w:pPr>
      <w:rPr>
        <w:rFonts w:hint="default"/>
        <w:lang w:val="ru-RU" w:eastAsia="en-US" w:bidi="ar-SA"/>
      </w:rPr>
    </w:lvl>
  </w:abstractNum>
  <w:abstractNum w:abstractNumId="5">
    <w:nsid w:val="270072B3"/>
    <w:multiLevelType w:val="hybridMultilevel"/>
    <w:tmpl w:val="00BEE2CA"/>
    <w:lvl w:ilvl="0" w:tplc="0388DEDA">
      <w:start w:val="1"/>
      <w:numFmt w:val="decimal"/>
      <w:lvlText w:val="%1."/>
      <w:lvlJc w:val="left"/>
      <w:pPr>
        <w:ind w:left="1158" w:hanging="327"/>
      </w:pPr>
      <w:rPr>
        <w:rFonts w:ascii="Arial" w:eastAsia="Arial" w:hAnsi="Arial" w:cs="Arial" w:hint="default"/>
        <w:b/>
        <w:bCs/>
        <w:i w:val="0"/>
        <w:iCs w:val="0"/>
        <w:w w:val="99"/>
        <w:sz w:val="24"/>
        <w:szCs w:val="24"/>
        <w:lang w:val="ru-RU" w:eastAsia="en-US" w:bidi="ar-SA"/>
      </w:rPr>
    </w:lvl>
    <w:lvl w:ilvl="1" w:tplc="EDD21B96">
      <w:numFmt w:val="bullet"/>
      <w:lvlText w:val="•"/>
      <w:lvlJc w:val="left"/>
      <w:pPr>
        <w:ind w:left="2152" w:hanging="327"/>
      </w:pPr>
      <w:rPr>
        <w:rFonts w:hint="default"/>
        <w:lang w:val="ru-RU" w:eastAsia="en-US" w:bidi="ar-SA"/>
      </w:rPr>
    </w:lvl>
    <w:lvl w:ilvl="2" w:tplc="A1EA2708">
      <w:numFmt w:val="bullet"/>
      <w:lvlText w:val="•"/>
      <w:lvlJc w:val="left"/>
      <w:pPr>
        <w:ind w:left="3145" w:hanging="327"/>
      </w:pPr>
      <w:rPr>
        <w:rFonts w:hint="default"/>
        <w:lang w:val="ru-RU" w:eastAsia="en-US" w:bidi="ar-SA"/>
      </w:rPr>
    </w:lvl>
    <w:lvl w:ilvl="3" w:tplc="E7A0A5A0">
      <w:numFmt w:val="bullet"/>
      <w:lvlText w:val="•"/>
      <w:lvlJc w:val="left"/>
      <w:pPr>
        <w:ind w:left="4137" w:hanging="327"/>
      </w:pPr>
      <w:rPr>
        <w:rFonts w:hint="default"/>
        <w:lang w:val="ru-RU" w:eastAsia="en-US" w:bidi="ar-SA"/>
      </w:rPr>
    </w:lvl>
    <w:lvl w:ilvl="4" w:tplc="67EC6980">
      <w:numFmt w:val="bullet"/>
      <w:lvlText w:val="•"/>
      <w:lvlJc w:val="left"/>
      <w:pPr>
        <w:ind w:left="5130" w:hanging="327"/>
      </w:pPr>
      <w:rPr>
        <w:rFonts w:hint="default"/>
        <w:lang w:val="ru-RU" w:eastAsia="en-US" w:bidi="ar-SA"/>
      </w:rPr>
    </w:lvl>
    <w:lvl w:ilvl="5" w:tplc="E4402296">
      <w:numFmt w:val="bullet"/>
      <w:lvlText w:val="•"/>
      <w:lvlJc w:val="left"/>
      <w:pPr>
        <w:ind w:left="6123" w:hanging="327"/>
      </w:pPr>
      <w:rPr>
        <w:rFonts w:hint="default"/>
        <w:lang w:val="ru-RU" w:eastAsia="en-US" w:bidi="ar-SA"/>
      </w:rPr>
    </w:lvl>
    <w:lvl w:ilvl="6" w:tplc="1C64920E">
      <w:numFmt w:val="bullet"/>
      <w:lvlText w:val="•"/>
      <w:lvlJc w:val="left"/>
      <w:pPr>
        <w:ind w:left="7115" w:hanging="327"/>
      </w:pPr>
      <w:rPr>
        <w:rFonts w:hint="default"/>
        <w:lang w:val="ru-RU" w:eastAsia="en-US" w:bidi="ar-SA"/>
      </w:rPr>
    </w:lvl>
    <w:lvl w:ilvl="7" w:tplc="89D647A2">
      <w:numFmt w:val="bullet"/>
      <w:lvlText w:val="•"/>
      <w:lvlJc w:val="left"/>
      <w:pPr>
        <w:ind w:left="8108" w:hanging="327"/>
      </w:pPr>
      <w:rPr>
        <w:rFonts w:hint="default"/>
        <w:lang w:val="ru-RU" w:eastAsia="en-US" w:bidi="ar-SA"/>
      </w:rPr>
    </w:lvl>
    <w:lvl w:ilvl="8" w:tplc="A9300126">
      <w:numFmt w:val="bullet"/>
      <w:lvlText w:val="•"/>
      <w:lvlJc w:val="left"/>
      <w:pPr>
        <w:ind w:left="9101" w:hanging="327"/>
      </w:pPr>
      <w:rPr>
        <w:rFonts w:hint="default"/>
        <w:lang w:val="ru-RU" w:eastAsia="en-US" w:bidi="ar-SA"/>
      </w:rPr>
    </w:lvl>
  </w:abstractNum>
  <w:abstractNum w:abstractNumId="6">
    <w:nsid w:val="29CE7428"/>
    <w:multiLevelType w:val="hybridMultilevel"/>
    <w:tmpl w:val="F49241F0"/>
    <w:lvl w:ilvl="0" w:tplc="1158C81E">
      <w:start w:val="1"/>
      <w:numFmt w:val="upperRoman"/>
      <w:lvlText w:val="%1."/>
      <w:lvlJc w:val="left"/>
      <w:pPr>
        <w:ind w:left="458" w:hanging="201"/>
      </w:pPr>
      <w:rPr>
        <w:rFonts w:ascii="Arial" w:eastAsia="Arial" w:hAnsi="Arial" w:cs="Arial" w:hint="default"/>
        <w:b/>
        <w:bCs/>
        <w:i w:val="0"/>
        <w:iCs w:val="0"/>
        <w:w w:val="100"/>
        <w:sz w:val="24"/>
        <w:szCs w:val="24"/>
        <w:lang w:val="ru-RU" w:eastAsia="en-US" w:bidi="ar-SA"/>
      </w:rPr>
    </w:lvl>
    <w:lvl w:ilvl="1" w:tplc="A91AF4F8">
      <w:start w:val="1"/>
      <w:numFmt w:val="decimal"/>
      <w:lvlText w:val="%2."/>
      <w:lvlJc w:val="left"/>
      <w:pPr>
        <w:ind w:left="1158" w:hanging="281"/>
      </w:pPr>
      <w:rPr>
        <w:rFonts w:ascii="Arial" w:eastAsia="Arial" w:hAnsi="Arial" w:cs="Arial" w:hint="default"/>
        <w:b/>
        <w:bCs/>
        <w:i w:val="0"/>
        <w:iCs w:val="0"/>
        <w:w w:val="99"/>
        <w:sz w:val="24"/>
        <w:szCs w:val="24"/>
        <w:lang w:val="ru-RU" w:eastAsia="en-US" w:bidi="ar-SA"/>
      </w:rPr>
    </w:lvl>
    <w:lvl w:ilvl="2" w:tplc="69BA5B04">
      <w:numFmt w:val="bullet"/>
      <w:lvlText w:val="•"/>
      <w:lvlJc w:val="left"/>
      <w:pPr>
        <w:ind w:left="1930" w:hanging="281"/>
      </w:pPr>
      <w:rPr>
        <w:rFonts w:hint="default"/>
        <w:lang w:val="ru-RU" w:eastAsia="en-US" w:bidi="ar-SA"/>
      </w:rPr>
    </w:lvl>
    <w:lvl w:ilvl="3" w:tplc="1FCA0D18">
      <w:numFmt w:val="bullet"/>
      <w:lvlText w:val="•"/>
      <w:lvlJc w:val="left"/>
      <w:pPr>
        <w:ind w:left="2701" w:hanging="281"/>
      </w:pPr>
      <w:rPr>
        <w:rFonts w:hint="default"/>
        <w:lang w:val="ru-RU" w:eastAsia="en-US" w:bidi="ar-SA"/>
      </w:rPr>
    </w:lvl>
    <w:lvl w:ilvl="4" w:tplc="CD84DD16">
      <w:numFmt w:val="bullet"/>
      <w:lvlText w:val="•"/>
      <w:lvlJc w:val="left"/>
      <w:pPr>
        <w:ind w:left="3472" w:hanging="281"/>
      </w:pPr>
      <w:rPr>
        <w:rFonts w:hint="default"/>
        <w:lang w:val="ru-RU" w:eastAsia="en-US" w:bidi="ar-SA"/>
      </w:rPr>
    </w:lvl>
    <w:lvl w:ilvl="5" w:tplc="44F24A9E">
      <w:numFmt w:val="bullet"/>
      <w:lvlText w:val="•"/>
      <w:lvlJc w:val="left"/>
      <w:pPr>
        <w:ind w:left="4243" w:hanging="281"/>
      </w:pPr>
      <w:rPr>
        <w:rFonts w:hint="default"/>
        <w:lang w:val="ru-RU" w:eastAsia="en-US" w:bidi="ar-SA"/>
      </w:rPr>
    </w:lvl>
    <w:lvl w:ilvl="6" w:tplc="25164700">
      <w:numFmt w:val="bullet"/>
      <w:lvlText w:val="•"/>
      <w:lvlJc w:val="left"/>
      <w:pPr>
        <w:ind w:left="5014" w:hanging="281"/>
      </w:pPr>
      <w:rPr>
        <w:rFonts w:hint="default"/>
        <w:lang w:val="ru-RU" w:eastAsia="en-US" w:bidi="ar-SA"/>
      </w:rPr>
    </w:lvl>
    <w:lvl w:ilvl="7" w:tplc="17F09484">
      <w:numFmt w:val="bullet"/>
      <w:lvlText w:val="•"/>
      <w:lvlJc w:val="left"/>
      <w:pPr>
        <w:ind w:left="5784" w:hanging="281"/>
      </w:pPr>
      <w:rPr>
        <w:rFonts w:hint="default"/>
        <w:lang w:val="ru-RU" w:eastAsia="en-US" w:bidi="ar-SA"/>
      </w:rPr>
    </w:lvl>
    <w:lvl w:ilvl="8" w:tplc="18A00D42">
      <w:numFmt w:val="bullet"/>
      <w:lvlText w:val="•"/>
      <w:lvlJc w:val="left"/>
      <w:pPr>
        <w:ind w:left="6555" w:hanging="281"/>
      </w:pPr>
      <w:rPr>
        <w:rFonts w:hint="default"/>
        <w:lang w:val="ru-RU" w:eastAsia="en-US" w:bidi="ar-SA"/>
      </w:rPr>
    </w:lvl>
  </w:abstractNum>
  <w:abstractNum w:abstractNumId="7">
    <w:nsid w:val="2D6F38C4"/>
    <w:multiLevelType w:val="hybridMultilevel"/>
    <w:tmpl w:val="0B96DD52"/>
    <w:lvl w:ilvl="0" w:tplc="365CCF5C">
      <w:start w:val="1"/>
      <w:numFmt w:val="decimal"/>
      <w:lvlText w:val="%1."/>
      <w:lvlJc w:val="left"/>
      <w:pPr>
        <w:ind w:left="1158" w:hanging="456"/>
      </w:pPr>
      <w:rPr>
        <w:rFonts w:ascii="Arial" w:eastAsia="Arial" w:hAnsi="Arial" w:cs="Arial" w:hint="default"/>
        <w:b/>
        <w:bCs/>
        <w:i w:val="0"/>
        <w:iCs w:val="0"/>
        <w:w w:val="99"/>
        <w:sz w:val="24"/>
        <w:szCs w:val="24"/>
        <w:lang w:val="ru-RU" w:eastAsia="en-US" w:bidi="ar-SA"/>
      </w:rPr>
    </w:lvl>
    <w:lvl w:ilvl="1" w:tplc="90242EE6">
      <w:numFmt w:val="bullet"/>
      <w:lvlText w:val="•"/>
      <w:lvlJc w:val="left"/>
      <w:pPr>
        <w:ind w:left="2152" w:hanging="456"/>
      </w:pPr>
      <w:rPr>
        <w:rFonts w:hint="default"/>
        <w:lang w:val="ru-RU" w:eastAsia="en-US" w:bidi="ar-SA"/>
      </w:rPr>
    </w:lvl>
    <w:lvl w:ilvl="2" w:tplc="92A663C8">
      <w:numFmt w:val="bullet"/>
      <w:lvlText w:val="•"/>
      <w:lvlJc w:val="left"/>
      <w:pPr>
        <w:ind w:left="3145" w:hanging="456"/>
      </w:pPr>
      <w:rPr>
        <w:rFonts w:hint="default"/>
        <w:lang w:val="ru-RU" w:eastAsia="en-US" w:bidi="ar-SA"/>
      </w:rPr>
    </w:lvl>
    <w:lvl w:ilvl="3" w:tplc="7AF0B5FC">
      <w:numFmt w:val="bullet"/>
      <w:lvlText w:val="•"/>
      <w:lvlJc w:val="left"/>
      <w:pPr>
        <w:ind w:left="4137" w:hanging="456"/>
      </w:pPr>
      <w:rPr>
        <w:rFonts w:hint="default"/>
        <w:lang w:val="ru-RU" w:eastAsia="en-US" w:bidi="ar-SA"/>
      </w:rPr>
    </w:lvl>
    <w:lvl w:ilvl="4" w:tplc="2C38EBF6">
      <w:numFmt w:val="bullet"/>
      <w:lvlText w:val="•"/>
      <w:lvlJc w:val="left"/>
      <w:pPr>
        <w:ind w:left="5130" w:hanging="456"/>
      </w:pPr>
      <w:rPr>
        <w:rFonts w:hint="default"/>
        <w:lang w:val="ru-RU" w:eastAsia="en-US" w:bidi="ar-SA"/>
      </w:rPr>
    </w:lvl>
    <w:lvl w:ilvl="5" w:tplc="D3E8FB9C">
      <w:numFmt w:val="bullet"/>
      <w:lvlText w:val="•"/>
      <w:lvlJc w:val="left"/>
      <w:pPr>
        <w:ind w:left="6123" w:hanging="456"/>
      </w:pPr>
      <w:rPr>
        <w:rFonts w:hint="default"/>
        <w:lang w:val="ru-RU" w:eastAsia="en-US" w:bidi="ar-SA"/>
      </w:rPr>
    </w:lvl>
    <w:lvl w:ilvl="6" w:tplc="19CAA00C">
      <w:numFmt w:val="bullet"/>
      <w:lvlText w:val="•"/>
      <w:lvlJc w:val="left"/>
      <w:pPr>
        <w:ind w:left="7115" w:hanging="456"/>
      </w:pPr>
      <w:rPr>
        <w:rFonts w:hint="default"/>
        <w:lang w:val="ru-RU" w:eastAsia="en-US" w:bidi="ar-SA"/>
      </w:rPr>
    </w:lvl>
    <w:lvl w:ilvl="7" w:tplc="983001E0">
      <w:numFmt w:val="bullet"/>
      <w:lvlText w:val="•"/>
      <w:lvlJc w:val="left"/>
      <w:pPr>
        <w:ind w:left="8108" w:hanging="456"/>
      </w:pPr>
      <w:rPr>
        <w:rFonts w:hint="default"/>
        <w:lang w:val="ru-RU" w:eastAsia="en-US" w:bidi="ar-SA"/>
      </w:rPr>
    </w:lvl>
    <w:lvl w:ilvl="8" w:tplc="4B020656">
      <w:numFmt w:val="bullet"/>
      <w:lvlText w:val="•"/>
      <w:lvlJc w:val="left"/>
      <w:pPr>
        <w:ind w:left="9101" w:hanging="456"/>
      </w:pPr>
      <w:rPr>
        <w:rFonts w:hint="default"/>
        <w:lang w:val="ru-RU" w:eastAsia="en-US" w:bidi="ar-SA"/>
      </w:rPr>
    </w:lvl>
  </w:abstractNum>
  <w:abstractNum w:abstractNumId="8">
    <w:nsid w:val="30A14B10"/>
    <w:multiLevelType w:val="hybridMultilevel"/>
    <w:tmpl w:val="CCDEE348"/>
    <w:lvl w:ilvl="0" w:tplc="D550F5BA">
      <w:start w:val="1"/>
      <w:numFmt w:val="decimal"/>
      <w:lvlText w:val="%1."/>
      <w:lvlJc w:val="left"/>
      <w:pPr>
        <w:ind w:left="1158" w:hanging="331"/>
      </w:pPr>
      <w:rPr>
        <w:rFonts w:ascii="Arial" w:eastAsia="Arial" w:hAnsi="Arial" w:cs="Arial" w:hint="default"/>
        <w:b/>
        <w:bCs/>
        <w:i w:val="0"/>
        <w:iCs w:val="0"/>
        <w:w w:val="99"/>
        <w:position w:val="2"/>
        <w:sz w:val="24"/>
        <w:szCs w:val="24"/>
        <w:lang w:val="ru-RU" w:eastAsia="en-US" w:bidi="ar-SA"/>
      </w:rPr>
    </w:lvl>
    <w:lvl w:ilvl="1" w:tplc="A94098D6">
      <w:numFmt w:val="bullet"/>
      <w:lvlText w:val="•"/>
      <w:lvlJc w:val="left"/>
      <w:pPr>
        <w:ind w:left="2152" w:hanging="331"/>
      </w:pPr>
      <w:rPr>
        <w:rFonts w:hint="default"/>
        <w:lang w:val="ru-RU" w:eastAsia="en-US" w:bidi="ar-SA"/>
      </w:rPr>
    </w:lvl>
    <w:lvl w:ilvl="2" w:tplc="D10663CE">
      <w:numFmt w:val="bullet"/>
      <w:lvlText w:val="•"/>
      <w:lvlJc w:val="left"/>
      <w:pPr>
        <w:ind w:left="3145" w:hanging="331"/>
      </w:pPr>
      <w:rPr>
        <w:rFonts w:hint="default"/>
        <w:lang w:val="ru-RU" w:eastAsia="en-US" w:bidi="ar-SA"/>
      </w:rPr>
    </w:lvl>
    <w:lvl w:ilvl="3" w:tplc="761ED578">
      <w:numFmt w:val="bullet"/>
      <w:lvlText w:val="•"/>
      <w:lvlJc w:val="left"/>
      <w:pPr>
        <w:ind w:left="4137" w:hanging="331"/>
      </w:pPr>
      <w:rPr>
        <w:rFonts w:hint="default"/>
        <w:lang w:val="ru-RU" w:eastAsia="en-US" w:bidi="ar-SA"/>
      </w:rPr>
    </w:lvl>
    <w:lvl w:ilvl="4" w:tplc="0504DBDA">
      <w:numFmt w:val="bullet"/>
      <w:lvlText w:val="•"/>
      <w:lvlJc w:val="left"/>
      <w:pPr>
        <w:ind w:left="5130" w:hanging="331"/>
      </w:pPr>
      <w:rPr>
        <w:rFonts w:hint="default"/>
        <w:lang w:val="ru-RU" w:eastAsia="en-US" w:bidi="ar-SA"/>
      </w:rPr>
    </w:lvl>
    <w:lvl w:ilvl="5" w:tplc="B672B4B8">
      <w:numFmt w:val="bullet"/>
      <w:lvlText w:val="•"/>
      <w:lvlJc w:val="left"/>
      <w:pPr>
        <w:ind w:left="6123" w:hanging="331"/>
      </w:pPr>
      <w:rPr>
        <w:rFonts w:hint="default"/>
        <w:lang w:val="ru-RU" w:eastAsia="en-US" w:bidi="ar-SA"/>
      </w:rPr>
    </w:lvl>
    <w:lvl w:ilvl="6" w:tplc="8708A648">
      <w:numFmt w:val="bullet"/>
      <w:lvlText w:val="•"/>
      <w:lvlJc w:val="left"/>
      <w:pPr>
        <w:ind w:left="7115" w:hanging="331"/>
      </w:pPr>
      <w:rPr>
        <w:rFonts w:hint="default"/>
        <w:lang w:val="ru-RU" w:eastAsia="en-US" w:bidi="ar-SA"/>
      </w:rPr>
    </w:lvl>
    <w:lvl w:ilvl="7" w:tplc="A6DA82EA">
      <w:numFmt w:val="bullet"/>
      <w:lvlText w:val="•"/>
      <w:lvlJc w:val="left"/>
      <w:pPr>
        <w:ind w:left="8108" w:hanging="331"/>
      </w:pPr>
      <w:rPr>
        <w:rFonts w:hint="default"/>
        <w:lang w:val="ru-RU" w:eastAsia="en-US" w:bidi="ar-SA"/>
      </w:rPr>
    </w:lvl>
    <w:lvl w:ilvl="8" w:tplc="C0028592">
      <w:numFmt w:val="bullet"/>
      <w:lvlText w:val="•"/>
      <w:lvlJc w:val="left"/>
      <w:pPr>
        <w:ind w:left="9101" w:hanging="331"/>
      </w:pPr>
      <w:rPr>
        <w:rFonts w:hint="default"/>
        <w:lang w:val="ru-RU" w:eastAsia="en-US" w:bidi="ar-SA"/>
      </w:rPr>
    </w:lvl>
  </w:abstractNum>
  <w:abstractNum w:abstractNumId="9">
    <w:nsid w:val="3B420636"/>
    <w:multiLevelType w:val="hybridMultilevel"/>
    <w:tmpl w:val="C75804BE"/>
    <w:lvl w:ilvl="0" w:tplc="3B4E87FE">
      <w:start w:val="1"/>
      <w:numFmt w:val="decimal"/>
      <w:lvlText w:val="%1."/>
      <w:lvlJc w:val="left"/>
      <w:pPr>
        <w:ind w:left="1158" w:hanging="295"/>
      </w:pPr>
      <w:rPr>
        <w:rFonts w:ascii="Arial" w:eastAsia="Arial" w:hAnsi="Arial" w:cs="Arial" w:hint="default"/>
        <w:b/>
        <w:bCs/>
        <w:i w:val="0"/>
        <w:iCs w:val="0"/>
        <w:w w:val="100"/>
        <w:sz w:val="24"/>
        <w:szCs w:val="24"/>
        <w:lang w:val="ru-RU" w:eastAsia="en-US" w:bidi="ar-SA"/>
      </w:rPr>
    </w:lvl>
    <w:lvl w:ilvl="1" w:tplc="A9362A7A">
      <w:numFmt w:val="bullet"/>
      <w:lvlText w:val="•"/>
      <w:lvlJc w:val="left"/>
      <w:pPr>
        <w:ind w:left="2152" w:hanging="295"/>
      </w:pPr>
      <w:rPr>
        <w:rFonts w:hint="default"/>
        <w:lang w:val="ru-RU" w:eastAsia="en-US" w:bidi="ar-SA"/>
      </w:rPr>
    </w:lvl>
    <w:lvl w:ilvl="2" w:tplc="EAE03C98">
      <w:numFmt w:val="bullet"/>
      <w:lvlText w:val="•"/>
      <w:lvlJc w:val="left"/>
      <w:pPr>
        <w:ind w:left="3145" w:hanging="295"/>
      </w:pPr>
      <w:rPr>
        <w:rFonts w:hint="default"/>
        <w:lang w:val="ru-RU" w:eastAsia="en-US" w:bidi="ar-SA"/>
      </w:rPr>
    </w:lvl>
    <w:lvl w:ilvl="3" w:tplc="0026F846">
      <w:numFmt w:val="bullet"/>
      <w:lvlText w:val="•"/>
      <w:lvlJc w:val="left"/>
      <w:pPr>
        <w:ind w:left="4137" w:hanging="295"/>
      </w:pPr>
      <w:rPr>
        <w:rFonts w:hint="default"/>
        <w:lang w:val="ru-RU" w:eastAsia="en-US" w:bidi="ar-SA"/>
      </w:rPr>
    </w:lvl>
    <w:lvl w:ilvl="4" w:tplc="4EAC9212">
      <w:numFmt w:val="bullet"/>
      <w:lvlText w:val="•"/>
      <w:lvlJc w:val="left"/>
      <w:pPr>
        <w:ind w:left="5130" w:hanging="295"/>
      </w:pPr>
      <w:rPr>
        <w:rFonts w:hint="default"/>
        <w:lang w:val="ru-RU" w:eastAsia="en-US" w:bidi="ar-SA"/>
      </w:rPr>
    </w:lvl>
    <w:lvl w:ilvl="5" w:tplc="3A0E8CCA">
      <w:numFmt w:val="bullet"/>
      <w:lvlText w:val="•"/>
      <w:lvlJc w:val="left"/>
      <w:pPr>
        <w:ind w:left="6123" w:hanging="295"/>
      </w:pPr>
      <w:rPr>
        <w:rFonts w:hint="default"/>
        <w:lang w:val="ru-RU" w:eastAsia="en-US" w:bidi="ar-SA"/>
      </w:rPr>
    </w:lvl>
    <w:lvl w:ilvl="6" w:tplc="9F1EC286">
      <w:numFmt w:val="bullet"/>
      <w:lvlText w:val="•"/>
      <w:lvlJc w:val="left"/>
      <w:pPr>
        <w:ind w:left="7115" w:hanging="295"/>
      </w:pPr>
      <w:rPr>
        <w:rFonts w:hint="default"/>
        <w:lang w:val="ru-RU" w:eastAsia="en-US" w:bidi="ar-SA"/>
      </w:rPr>
    </w:lvl>
    <w:lvl w:ilvl="7" w:tplc="4426E6F4">
      <w:numFmt w:val="bullet"/>
      <w:lvlText w:val="•"/>
      <w:lvlJc w:val="left"/>
      <w:pPr>
        <w:ind w:left="8108" w:hanging="295"/>
      </w:pPr>
      <w:rPr>
        <w:rFonts w:hint="default"/>
        <w:lang w:val="ru-RU" w:eastAsia="en-US" w:bidi="ar-SA"/>
      </w:rPr>
    </w:lvl>
    <w:lvl w:ilvl="8" w:tplc="ACCEDB68">
      <w:numFmt w:val="bullet"/>
      <w:lvlText w:val="•"/>
      <w:lvlJc w:val="left"/>
      <w:pPr>
        <w:ind w:left="9101" w:hanging="295"/>
      </w:pPr>
      <w:rPr>
        <w:rFonts w:hint="default"/>
        <w:lang w:val="ru-RU" w:eastAsia="en-US" w:bidi="ar-SA"/>
      </w:rPr>
    </w:lvl>
  </w:abstractNum>
  <w:abstractNum w:abstractNumId="10">
    <w:nsid w:val="47D1664F"/>
    <w:multiLevelType w:val="hybridMultilevel"/>
    <w:tmpl w:val="5FD6EAB2"/>
    <w:lvl w:ilvl="0" w:tplc="466E35C4">
      <w:start w:val="1"/>
      <w:numFmt w:val="decimal"/>
      <w:lvlText w:val="%1."/>
      <w:lvlJc w:val="left"/>
      <w:pPr>
        <w:ind w:left="1158" w:hanging="391"/>
      </w:pPr>
      <w:rPr>
        <w:rFonts w:ascii="Arial" w:eastAsia="Arial" w:hAnsi="Arial" w:cs="Arial" w:hint="default"/>
        <w:b/>
        <w:bCs/>
        <w:i w:val="0"/>
        <w:iCs w:val="0"/>
        <w:w w:val="99"/>
        <w:sz w:val="24"/>
        <w:szCs w:val="24"/>
        <w:lang w:val="ru-RU" w:eastAsia="en-US" w:bidi="ar-SA"/>
      </w:rPr>
    </w:lvl>
    <w:lvl w:ilvl="1" w:tplc="1624DB4A">
      <w:numFmt w:val="bullet"/>
      <w:lvlText w:val="•"/>
      <w:lvlJc w:val="left"/>
      <w:pPr>
        <w:ind w:left="2152" w:hanging="391"/>
      </w:pPr>
      <w:rPr>
        <w:rFonts w:hint="default"/>
        <w:lang w:val="ru-RU" w:eastAsia="en-US" w:bidi="ar-SA"/>
      </w:rPr>
    </w:lvl>
    <w:lvl w:ilvl="2" w:tplc="33AA5E9A">
      <w:numFmt w:val="bullet"/>
      <w:lvlText w:val="•"/>
      <w:lvlJc w:val="left"/>
      <w:pPr>
        <w:ind w:left="3145" w:hanging="391"/>
      </w:pPr>
      <w:rPr>
        <w:rFonts w:hint="default"/>
        <w:lang w:val="ru-RU" w:eastAsia="en-US" w:bidi="ar-SA"/>
      </w:rPr>
    </w:lvl>
    <w:lvl w:ilvl="3" w:tplc="A9745804">
      <w:numFmt w:val="bullet"/>
      <w:lvlText w:val="•"/>
      <w:lvlJc w:val="left"/>
      <w:pPr>
        <w:ind w:left="4137" w:hanging="391"/>
      </w:pPr>
      <w:rPr>
        <w:rFonts w:hint="default"/>
        <w:lang w:val="ru-RU" w:eastAsia="en-US" w:bidi="ar-SA"/>
      </w:rPr>
    </w:lvl>
    <w:lvl w:ilvl="4" w:tplc="F4388C94">
      <w:numFmt w:val="bullet"/>
      <w:lvlText w:val="•"/>
      <w:lvlJc w:val="left"/>
      <w:pPr>
        <w:ind w:left="5130" w:hanging="391"/>
      </w:pPr>
      <w:rPr>
        <w:rFonts w:hint="default"/>
        <w:lang w:val="ru-RU" w:eastAsia="en-US" w:bidi="ar-SA"/>
      </w:rPr>
    </w:lvl>
    <w:lvl w:ilvl="5" w:tplc="76B6B64A">
      <w:numFmt w:val="bullet"/>
      <w:lvlText w:val="•"/>
      <w:lvlJc w:val="left"/>
      <w:pPr>
        <w:ind w:left="6123" w:hanging="391"/>
      </w:pPr>
      <w:rPr>
        <w:rFonts w:hint="default"/>
        <w:lang w:val="ru-RU" w:eastAsia="en-US" w:bidi="ar-SA"/>
      </w:rPr>
    </w:lvl>
    <w:lvl w:ilvl="6" w:tplc="BBE02E68">
      <w:numFmt w:val="bullet"/>
      <w:lvlText w:val="•"/>
      <w:lvlJc w:val="left"/>
      <w:pPr>
        <w:ind w:left="7115" w:hanging="391"/>
      </w:pPr>
      <w:rPr>
        <w:rFonts w:hint="default"/>
        <w:lang w:val="ru-RU" w:eastAsia="en-US" w:bidi="ar-SA"/>
      </w:rPr>
    </w:lvl>
    <w:lvl w:ilvl="7" w:tplc="B84E0BE2">
      <w:numFmt w:val="bullet"/>
      <w:lvlText w:val="•"/>
      <w:lvlJc w:val="left"/>
      <w:pPr>
        <w:ind w:left="8108" w:hanging="391"/>
      </w:pPr>
      <w:rPr>
        <w:rFonts w:hint="default"/>
        <w:lang w:val="ru-RU" w:eastAsia="en-US" w:bidi="ar-SA"/>
      </w:rPr>
    </w:lvl>
    <w:lvl w:ilvl="8" w:tplc="19E6FFB0">
      <w:numFmt w:val="bullet"/>
      <w:lvlText w:val="•"/>
      <w:lvlJc w:val="left"/>
      <w:pPr>
        <w:ind w:left="9101" w:hanging="391"/>
      </w:pPr>
      <w:rPr>
        <w:rFonts w:hint="default"/>
        <w:lang w:val="ru-RU" w:eastAsia="en-US" w:bidi="ar-SA"/>
      </w:rPr>
    </w:lvl>
  </w:abstractNum>
  <w:abstractNum w:abstractNumId="11">
    <w:nsid w:val="4ED745DD"/>
    <w:multiLevelType w:val="hybridMultilevel"/>
    <w:tmpl w:val="E536C87A"/>
    <w:lvl w:ilvl="0" w:tplc="633EE0F6">
      <w:start w:val="1"/>
      <w:numFmt w:val="upperRoman"/>
      <w:lvlText w:val="%1."/>
      <w:lvlJc w:val="left"/>
      <w:pPr>
        <w:ind w:left="458" w:hanging="201"/>
      </w:pPr>
      <w:rPr>
        <w:rFonts w:ascii="Arial" w:eastAsia="Arial" w:hAnsi="Arial" w:cs="Arial" w:hint="default"/>
        <w:b/>
        <w:bCs/>
        <w:i w:val="0"/>
        <w:iCs w:val="0"/>
        <w:w w:val="100"/>
        <w:sz w:val="24"/>
        <w:szCs w:val="24"/>
        <w:lang w:val="ru-RU" w:eastAsia="en-US" w:bidi="ar-SA"/>
      </w:rPr>
    </w:lvl>
    <w:lvl w:ilvl="1" w:tplc="C95C7496">
      <w:start w:val="1"/>
      <w:numFmt w:val="decimal"/>
      <w:lvlText w:val="%2."/>
      <w:lvlJc w:val="left"/>
      <w:pPr>
        <w:ind w:left="1158" w:hanging="348"/>
      </w:pPr>
      <w:rPr>
        <w:rFonts w:ascii="Arial" w:eastAsia="Arial" w:hAnsi="Arial" w:cs="Arial" w:hint="default"/>
        <w:b/>
        <w:bCs/>
        <w:i w:val="0"/>
        <w:iCs w:val="0"/>
        <w:w w:val="99"/>
        <w:sz w:val="24"/>
        <w:szCs w:val="24"/>
        <w:lang w:val="ru-RU" w:eastAsia="en-US" w:bidi="ar-SA"/>
      </w:rPr>
    </w:lvl>
    <w:lvl w:ilvl="2" w:tplc="214A5A26">
      <w:numFmt w:val="bullet"/>
      <w:lvlText w:val="•"/>
      <w:lvlJc w:val="left"/>
      <w:pPr>
        <w:ind w:left="2262" w:hanging="348"/>
      </w:pPr>
      <w:rPr>
        <w:rFonts w:hint="default"/>
        <w:lang w:val="ru-RU" w:eastAsia="en-US" w:bidi="ar-SA"/>
      </w:rPr>
    </w:lvl>
    <w:lvl w:ilvl="3" w:tplc="D59AF2D2">
      <w:numFmt w:val="bullet"/>
      <w:lvlText w:val="•"/>
      <w:lvlJc w:val="left"/>
      <w:pPr>
        <w:ind w:left="3365" w:hanging="348"/>
      </w:pPr>
      <w:rPr>
        <w:rFonts w:hint="default"/>
        <w:lang w:val="ru-RU" w:eastAsia="en-US" w:bidi="ar-SA"/>
      </w:rPr>
    </w:lvl>
    <w:lvl w:ilvl="4" w:tplc="E8664176">
      <w:numFmt w:val="bullet"/>
      <w:lvlText w:val="•"/>
      <w:lvlJc w:val="left"/>
      <w:pPr>
        <w:ind w:left="4468" w:hanging="348"/>
      </w:pPr>
      <w:rPr>
        <w:rFonts w:hint="default"/>
        <w:lang w:val="ru-RU" w:eastAsia="en-US" w:bidi="ar-SA"/>
      </w:rPr>
    </w:lvl>
    <w:lvl w:ilvl="5" w:tplc="CA5EFD18">
      <w:numFmt w:val="bullet"/>
      <w:lvlText w:val="•"/>
      <w:lvlJc w:val="left"/>
      <w:pPr>
        <w:ind w:left="5571" w:hanging="348"/>
      </w:pPr>
      <w:rPr>
        <w:rFonts w:hint="default"/>
        <w:lang w:val="ru-RU" w:eastAsia="en-US" w:bidi="ar-SA"/>
      </w:rPr>
    </w:lvl>
    <w:lvl w:ilvl="6" w:tplc="07A6D6E6">
      <w:numFmt w:val="bullet"/>
      <w:lvlText w:val="•"/>
      <w:lvlJc w:val="left"/>
      <w:pPr>
        <w:ind w:left="6674" w:hanging="348"/>
      </w:pPr>
      <w:rPr>
        <w:rFonts w:hint="default"/>
        <w:lang w:val="ru-RU" w:eastAsia="en-US" w:bidi="ar-SA"/>
      </w:rPr>
    </w:lvl>
    <w:lvl w:ilvl="7" w:tplc="B3BCD112">
      <w:numFmt w:val="bullet"/>
      <w:lvlText w:val="•"/>
      <w:lvlJc w:val="left"/>
      <w:pPr>
        <w:ind w:left="7777" w:hanging="348"/>
      </w:pPr>
      <w:rPr>
        <w:rFonts w:hint="default"/>
        <w:lang w:val="ru-RU" w:eastAsia="en-US" w:bidi="ar-SA"/>
      </w:rPr>
    </w:lvl>
    <w:lvl w:ilvl="8" w:tplc="2BC804C8">
      <w:numFmt w:val="bullet"/>
      <w:lvlText w:val="•"/>
      <w:lvlJc w:val="left"/>
      <w:pPr>
        <w:ind w:left="8880" w:hanging="348"/>
      </w:pPr>
      <w:rPr>
        <w:rFonts w:hint="default"/>
        <w:lang w:val="ru-RU" w:eastAsia="en-US" w:bidi="ar-SA"/>
      </w:rPr>
    </w:lvl>
  </w:abstractNum>
  <w:abstractNum w:abstractNumId="12">
    <w:nsid w:val="50C42C89"/>
    <w:multiLevelType w:val="hybridMultilevel"/>
    <w:tmpl w:val="A0209996"/>
    <w:lvl w:ilvl="0" w:tplc="9D66BB5C">
      <w:start w:val="1"/>
      <w:numFmt w:val="decimal"/>
      <w:lvlText w:val="%1."/>
      <w:lvlJc w:val="left"/>
      <w:pPr>
        <w:ind w:left="1158" w:hanging="305"/>
      </w:pPr>
      <w:rPr>
        <w:rFonts w:ascii="Arial" w:eastAsia="Arial" w:hAnsi="Arial" w:cs="Arial" w:hint="default"/>
        <w:b/>
        <w:bCs/>
        <w:i w:val="0"/>
        <w:iCs w:val="0"/>
        <w:w w:val="99"/>
        <w:sz w:val="24"/>
        <w:szCs w:val="24"/>
        <w:lang w:val="ru-RU" w:eastAsia="en-US" w:bidi="ar-SA"/>
      </w:rPr>
    </w:lvl>
    <w:lvl w:ilvl="1" w:tplc="319EF7DA">
      <w:numFmt w:val="bullet"/>
      <w:lvlText w:val="•"/>
      <w:lvlJc w:val="left"/>
      <w:pPr>
        <w:ind w:left="2152" w:hanging="305"/>
      </w:pPr>
      <w:rPr>
        <w:rFonts w:hint="default"/>
        <w:lang w:val="ru-RU" w:eastAsia="en-US" w:bidi="ar-SA"/>
      </w:rPr>
    </w:lvl>
    <w:lvl w:ilvl="2" w:tplc="253A9308">
      <w:numFmt w:val="bullet"/>
      <w:lvlText w:val="•"/>
      <w:lvlJc w:val="left"/>
      <w:pPr>
        <w:ind w:left="3145" w:hanging="305"/>
      </w:pPr>
      <w:rPr>
        <w:rFonts w:hint="default"/>
        <w:lang w:val="ru-RU" w:eastAsia="en-US" w:bidi="ar-SA"/>
      </w:rPr>
    </w:lvl>
    <w:lvl w:ilvl="3" w:tplc="27C2992C">
      <w:numFmt w:val="bullet"/>
      <w:lvlText w:val="•"/>
      <w:lvlJc w:val="left"/>
      <w:pPr>
        <w:ind w:left="4137" w:hanging="305"/>
      </w:pPr>
      <w:rPr>
        <w:rFonts w:hint="default"/>
        <w:lang w:val="ru-RU" w:eastAsia="en-US" w:bidi="ar-SA"/>
      </w:rPr>
    </w:lvl>
    <w:lvl w:ilvl="4" w:tplc="D720A3F8">
      <w:numFmt w:val="bullet"/>
      <w:lvlText w:val="•"/>
      <w:lvlJc w:val="left"/>
      <w:pPr>
        <w:ind w:left="5130" w:hanging="305"/>
      </w:pPr>
      <w:rPr>
        <w:rFonts w:hint="default"/>
        <w:lang w:val="ru-RU" w:eastAsia="en-US" w:bidi="ar-SA"/>
      </w:rPr>
    </w:lvl>
    <w:lvl w:ilvl="5" w:tplc="F6166826">
      <w:numFmt w:val="bullet"/>
      <w:lvlText w:val="•"/>
      <w:lvlJc w:val="left"/>
      <w:pPr>
        <w:ind w:left="6123" w:hanging="305"/>
      </w:pPr>
      <w:rPr>
        <w:rFonts w:hint="default"/>
        <w:lang w:val="ru-RU" w:eastAsia="en-US" w:bidi="ar-SA"/>
      </w:rPr>
    </w:lvl>
    <w:lvl w:ilvl="6" w:tplc="054C996E">
      <w:numFmt w:val="bullet"/>
      <w:lvlText w:val="•"/>
      <w:lvlJc w:val="left"/>
      <w:pPr>
        <w:ind w:left="7115" w:hanging="305"/>
      </w:pPr>
      <w:rPr>
        <w:rFonts w:hint="default"/>
        <w:lang w:val="ru-RU" w:eastAsia="en-US" w:bidi="ar-SA"/>
      </w:rPr>
    </w:lvl>
    <w:lvl w:ilvl="7" w:tplc="B4FE0F18">
      <w:numFmt w:val="bullet"/>
      <w:lvlText w:val="•"/>
      <w:lvlJc w:val="left"/>
      <w:pPr>
        <w:ind w:left="8108" w:hanging="305"/>
      </w:pPr>
      <w:rPr>
        <w:rFonts w:hint="default"/>
        <w:lang w:val="ru-RU" w:eastAsia="en-US" w:bidi="ar-SA"/>
      </w:rPr>
    </w:lvl>
    <w:lvl w:ilvl="8" w:tplc="780CDC88">
      <w:numFmt w:val="bullet"/>
      <w:lvlText w:val="•"/>
      <w:lvlJc w:val="left"/>
      <w:pPr>
        <w:ind w:left="9101" w:hanging="305"/>
      </w:pPr>
      <w:rPr>
        <w:rFonts w:hint="default"/>
        <w:lang w:val="ru-RU" w:eastAsia="en-US" w:bidi="ar-SA"/>
      </w:rPr>
    </w:lvl>
  </w:abstractNum>
  <w:abstractNum w:abstractNumId="13">
    <w:nsid w:val="60671CEE"/>
    <w:multiLevelType w:val="hybridMultilevel"/>
    <w:tmpl w:val="3F1A2598"/>
    <w:lvl w:ilvl="0" w:tplc="0419000F">
      <w:start w:val="1"/>
      <w:numFmt w:val="decimal"/>
      <w:lvlText w:val="%1."/>
      <w:lvlJc w:val="left"/>
      <w:pPr>
        <w:tabs>
          <w:tab w:val="num" w:pos="786"/>
        </w:tabs>
        <w:ind w:left="786" w:hanging="360"/>
      </w:pPr>
      <w:rPr>
        <w:rFonts w:hint="default"/>
      </w:rPr>
    </w:lvl>
    <w:lvl w:ilvl="1" w:tplc="33860474" w:tentative="1">
      <w:start w:val="1"/>
      <w:numFmt w:val="bullet"/>
      <w:lvlText w:val=""/>
      <w:lvlJc w:val="left"/>
      <w:pPr>
        <w:tabs>
          <w:tab w:val="num" w:pos="1506"/>
        </w:tabs>
        <w:ind w:left="1506" w:hanging="360"/>
      </w:pPr>
      <w:rPr>
        <w:rFonts w:ascii="Wingdings 3" w:hAnsi="Wingdings 3" w:hint="default"/>
      </w:rPr>
    </w:lvl>
    <w:lvl w:ilvl="2" w:tplc="580C323A" w:tentative="1">
      <w:start w:val="1"/>
      <w:numFmt w:val="bullet"/>
      <w:lvlText w:val=""/>
      <w:lvlJc w:val="left"/>
      <w:pPr>
        <w:tabs>
          <w:tab w:val="num" w:pos="2226"/>
        </w:tabs>
        <w:ind w:left="2226" w:hanging="360"/>
      </w:pPr>
      <w:rPr>
        <w:rFonts w:ascii="Wingdings 3" w:hAnsi="Wingdings 3" w:hint="default"/>
      </w:rPr>
    </w:lvl>
    <w:lvl w:ilvl="3" w:tplc="4CB05EDC" w:tentative="1">
      <w:start w:val="1"/>
      <w:numFmt w:val="bullet"/>
      <w:lvlText w:val=""/>
      <w:lvlJc w:val="left"/>
      <w:pPr>
        <w:tabs>
          <w:tab w:val="num" w:pos="2946"/>
        </w:tabs>
        <w:ind w:left="2946" w:hanging="360"/>
      </w:pPr>
      <w:rPr>
        <w:rFonts w:ascii="Wingdings 3" w:hAnsi="Wingdings 3" w:hint="default"/>
      </w:rPr>
    </w:lvl>
    <w:lvl w:ilvl="4" w:tplc="A83203EE" w:tentative="1">
      <w:start w:val="1"/>
      <w:numFmt w:val="bullet"/>
      <w:lvlText w:val=""/>
      <w:lvlJc w:val="left"/>
      <w:pPr>
        <w:tabs>
          <w:tab w:val="num" w:pos="3666"/>
        </w:tabs>
        <w:ind w:left="3666" w:hanging="360"/>
      </w:pPr>
      <w:rPr>
        <w:rFonts w:ascii="Wingdings 3" w:hAnsi="Wingdings 3" w:hint="default"/>
      </w:rPr>
    </w:lvl>
    <w:lvl w:ilvl="5" w:tplc="447218B4" w:tentative="1">
      <w:start w:val="1"/>
      <w:numFmt w:val="bullet"/>
      <w:lvlText w:val=""/>
      <w:lvlJc w:val="left"/>
      <w:pPr>
        <w:tabs>
          <w:tab w:val="num" w:pos="4386"/>
        </w:tabs>
        <w:ind w:left="4386" w:hanging="360"/>
      </w:pPr>
      <w:rPr>
        <w:rFonts w:ascii="Wingdings 3" w:hAnsi="Wingdings 3" w:hint="default"/>
      </w:rPr>
    </w:lvl>
    <w:lvl w:ilvl="6" w:tplc="F3188F3E" w:tentative="1">
      <w:start w:val="1"/>
      <w:numFmt w:val="bullet"/>
      <w:lvlText w:val=""/>
      <w:lvlJc w:val="left"/>
      <w:pPr>
        <w:tabs>
          <w:tab w:val="num" w:pos="5106"/>
        </w:tabs>
        <w:ind w:left="5106" w:hanging="360"/>
      </w:pPr>
      <w:rPr>
        <w:rFonts w:ascii="Wingdings 3" w:hAnsi="Wingdings 3" w:hint="default"/>
      </w:rPr>
    </w:lvl>
    <w:lvl w:ilvl="7" w:tplc="AF54D0DA" w:tentative="1">
      <w:start w:val="1"/>
      <w:numFmt w:val="bullet"/>
      <w:lvlText w:val=""/>
      <w:lvlJc w:val="left"/>
      <w:pPr>
        <w:tabs>
          <w:tab w:val="num" w:pos="5826"/>
        </w:tabs>
        <w:ind w:left="5826" w:hanging="360"/>
      </w:pPr>
      <w:rPr>
        <w:rFonts w:ascii="Wingdings 3" w:hAnsi="Wingdings 3" w:hint="default"/>
      </w:rPr>
    </w:lvl>
    <w:lvl w:ilvl="8" w:tplc="E514DDD2" w:tentative="1">
      <w:start w:val="1"/>
      <w:numFmt w:val="bullet"/>
      <w:lvlText w:val=""/>
      <w:lvlJc w:val="left"/>
      <w:pPr>
        <w:tabs>
          <w:tab w:val="num" w:pos="6546"/>
        </w:tabs>
        <w:ind w:left="6546" w:hanging="360"/>
      </w:pPr>
      <w:rPr>
        <w:rFonts w:ascii="Wingdings 3" w:hAnsi="Wingdings 3" w:hint="default"/>
      </w:rPr>
    </w:lvl>
  </w:abstractNum>
  <w:abstractNum w:abstractNumId="14">
    <w:nsid w:val="62E360AC"/>
    <w:multiLevelType w:val="hybridMultilevel"/>
    <w:tmpl w:val="EF24D242"/>
    <w:lvl w:ilvl="0" w:tplc="EDA46A5A">
      <w:start w:val="1"/>
      <w:numFmt w:val="decimal"/>
      <w:lvlText w:val="%1."/>
      <w:lvlJc w:val="left"/>
      <w:pPr>
        <w:ind w:left="1158" w:hanging="324"/>
      </w:pPr>
      <w:rPr>
        <w:rFonts w:ascii="Arial" w:eastAsia="Arial" w:hAnsi="Arial" w:cs="Arial" w:hint="default"/>
        <w:b/>
        <w:bCs/>
        <w:i w:val="0"/>
        <w:iCs w:val="0"/>
        <w:w w:val="99"/>
        <w:sz w:val="24"/>
        <w:szCs w:val="24"/>
        <w:lang w:val="ru-RU" w:eastAsia="en-US" w:bidi="ar-SA"/>
      </w:rPr>
    </w:lvl>
    <w:lvl w:ilvl="1" w:tplc="806297C8">
      <w:numFmt w:val="bullet"/>
      <w:lvlText w:val="•"/>
      <w:lvlJc w:val="left"/>
      <w:pPr>
        <w:ind w:left="2152" w:hanging="324"/>
      </w:pPr>
      <w:rPr>
        <w:rFonts w:hint="default"/>
        <w:lang w:val="ru-RU" w:eastAsia="en-US" w:bidi="ar-SA"/>
      </w:rPr>
    </w:lvl>
    <w:lvl w:ilvl="2" w:tplc="55109CA8">
      <w:numFmt w:val="bullet"/>
      <w:lvlText w:val="•"/>
      <w:lvlJc w:val="left"/>
      <w:pPr>
        <w:ind w:left="3145" w:hanging="324"/>
      </w:pPr>
      <w:rPr>
        <w:rFonts w:hint="default"/>
        <w:lang w:val="ru-RU" w:eastAsia="en-US" w:bidi="ar-SA"/>
      </w:rPr>
    </w:lvl>
    <w:lvl w:ilvl="3" w:tplc="7152B7DA">
      <w:numFmt w:val="bullet"/>
      <w:lvlText w:val="•"/>
      <w:lvlJc w:val="left"/>
      <w:pPr>
        <w:ind w:left="4137" w:hanging="324"/>
      </w:pPr>
      <w:rPr>
        <w:rFonts w:hint="default"/>
        <w:lang w:val="ru-RU" w:eastAsia="en-US" w:bidi="ar-SA"/>
      </w:rPr>
    </w:lvl>
    <w:lvl w:ilvl="4" w:tplc="C2E0C282">
      <w:numFmt w:val="bullet"/>
      <w:lvlText w:val="•"/>
      <w:lvlJc w:val="left"/>
      <w:pPr>
        <w:ind w:left="5130" w:hanging="324"/>
      </w:pPr>
      <w:rPr>
        <w:rFonts w:hint="default"/>
        <w:lang w:val="ru-RU" w:eastAsia="en-US" w:bidi="ar-SA"/>
      </w:rPr>
    </w:lvl>
    <w:lvl w:ilvl="5" w:tplc="82E8A5D8">
      <w:numFmt w:val="bullet"/>
      <w:lvlText w:val="•"/>
      <w:lvlJc w:val="left"/>
      <w:pPr>
        <w:ind w:left="6123" w:hanging="324"/>
      </w:pPr>
      <w:rPr>
        <w:rFonts w:hint="default"/>
        <w:lang w:val="ru-RU" w:eastAsia="en-US" w:bidi="ar-SA"/>
      </w:rPr>
    </w:lvl>
    <w:lvl w:ilvl="6" w:tplc="DE04CB56">
      <w:numFmt w:val="bullet"/>
      <w:lvlText w:val="•"/>
      <w:lvlJc w:val="left"/>
      <w:pPr>
        <w:ind w:left="7115" w:hanging="324"/>
      </w:pPr>
      <w:rPr>
        <w:rFonts w:hint="default"/>
        <w:lang w:val="ru-RU" w:eastAsia="en-US" w:bidi="ar-SA"/>
      </w:rPr>
    </w:lvl>
    <w:lvl w:ilvl="7" w:tplc="2078F332">
      <w:numFmt w:val="bullet"/>
      <w:lvlText w:val="•"/>
      <w:lvlJc w:val="left"/>
      <w:pPr>
        <w:ind w:left="8108" w:hanging="324"/>
      </w:pPr>
      <w:rPr>
        <w:rFonts w:hint="default"/>
        <w:lang w:val="ru-RU" w:eastAsia="en-US" w:bidi="ar-SA"/>
      </w:rPr>
    </w:lvl>
    <w:lvl w:ilvl="8" w:tplc="6C125526">
      <w:numFmt w:val="bullet"/>
      <w:lvlText w:val="•"/>
      <w:lvlJc w:val="left"/>
      <w:pPr>
        <w:ind w:left="9101" w:hanging="324"/>
      </w:pPr>
      <w:rPr>
        <w:rFonts w:hint="default"/>
        <w:lang w:val="ru-RU" w:eastAsia="en-US" w:bidi="ar-SA"/>
      </w:rPr>
    </w:lvl>
  </w:abstractNum>
  <w:abstractNum w:abstractNumId="15">
    <w:nsid w:val="678D5252"/>
    <w:multiLevelType w:val="hybridMultilevel"/>
    <w:tmpl w:val="C2AE0FD4"/>
    <w:lvl w:ilvl="0" w:tplc="927C36B2">
      <w:start w:val="1"/>
      <w:numFmt w:val="decimal"/>
      <w:lvlText w:val="%1."/>
      <w:lvlJc w:val="left"/>
      <w:pPr>
        <w:ind w:left="1158" w:hanging="284"/>
      </w:pPr>
      <w:rPr>
        <w:rFonts w:ascii="Arial" w:eastAsia="Arial" w:hAnsi="Arial" w:cs="Arial" w:hint="default"/>
        <w:b/>
        <w:bCs/>
        <w:i w:val="0"/>
        <w:iCs w:val="0"/>
        <w:w w:val="99"/>
        <w:sz w:val="24"/>
        <w:szCs w:val="24"/>
        <w:lang w:val="ru-RU" w:eastAsia="en-US" w:bidi="ar-SA"/>
      </w:rPr>
    </w:lvl>
    <w:lvl w:ilvl="1" w:tplc="C6982F8E">
      <w:numFmt w:val="bullet"/>
      <w:lvlText w:val="•"/>
      <w:lvlJc w:val="left"/>
      <w:pPr>
        <w:ind w:left="2152" w:hanging="284"/>
      </w:pPr>
      <w:rPr>
        <w:rFonts w:hint="default"/>
        <w:lang w:val="ru-RU" w:eastAsia="en-US" w:bidi="ar-SA"/>
      </w:rPr>
    </w:lvl>
    <w:lvl w:ilvl="2" w:tplc="D452006C">
      <w:numFmt w:val="bullet"/>
      <w:lvlText w:val="•"/>
      <w:lvlJc w:val="left"/>
      <w:pPr>
        <w:ind w:left="3145" w:hanging="284"/>
      </w:pPr>
      <w:rPr>
        <w:rFonts w:hint="default"/>
        <w:lang w:val="ru-RU" w:eastAsia="en-US" w:bidi="ar-SA"/>
      </w:rPr>
    </w:lvl>
    <w:lvl w:ilvl="3" w:tplc="81B8DE40">
      <w:numFmt w:val="bullet"/>
      <w:lvlText w:val="•"/>
      <w:lvlJc w:val="left"/>
      <w:pPr>
        <w:ind w:left="4137" w:hanging="284"/>
      </w:pPr>
      <w:rPr>
        <w:rFonts w:hint="default"/>
        <w:lang w:val="ru-RU" w:eastAsia="en-US" w:bidi="ar-SA"/>
      </w:rPr>
    </w:lvl>
    <w:lvl w:ilvl="4" w:tplc="C44C3EDA">
      <w:numFmt w:val="bullet"/>
      <w:lvlText w:val="•"/>
      <w:lvlJc w:val="left"/>
      <w:pPr>
        <w:ind w:left="5130" w:hanging="284"/>
      </w:pPr>
      <w:rPr>
        <w:rFonts w:hint="default"/>
        <w:lang w:val="ru-RU" w:eastAsia="en-US" w:bidi="ar-SA"/>
      </w:rPr>
    </w:lvl>
    <w:lvl w:ilvl="5" w:tplc="B658F4DE">
      <w:numFmt w:val="bullet"/>
      <w:lvlText w:val="•"/>
      <w:lvlJc w:val="left"/>
      <w:pPr>
        <w:ind w:left="6123" w:hanging="284"/>
      </w:pPr>
      <w:rPr>
        <w:rFonts w:hint="default"/>
        <w:lang w:val="ru-RU" w:eastAsia="en-US" w:bidi="ar-SA"/>
      </w:rPr>
    </w:lvl>
    <w:lvl w:ilvl="6" w:tplc="97F06598">
      <w:numFmt w:val="bullet"/>
      <w:lvlText w:val="•"/>
      <w:lvlJc w:val="left"/>
      <w:pPr>
        <w:ind w:left="7115" w:hanging="284"/>
      </w:pPr>
      <w:rPr>
        <w:rFonts w:hint="default"/>
        <w:lang w:val="ru-RU" w:eastAsia="en-US" w:bidi="ar-SA"/>
      </w:rPr>
    </w:lvl>
    <w:lvl w:ilvl="7" w:tplc="E7D0D37A">
      <w:numFmt w:val="bullet"/>
      <w:lvlText w:val="•"/>
      <w:lvlJc w:val="left"/>
      <w:pPr>
        <w:ind w:left="8108" w:hanging="284"/>
      </w:pPr>
      <w:rPr>
        <w:rFonts w:hint="default"/>
        <w:lang w:val="ru-RU" w:eastAsia="en-US" w:bidi="ar-SA"/>
      </w:rPr>
    </w:lvl>
    <w:lvl w:ilvl="8" w:tplc="A0985C02">
      <w:numFmt w:val="bullet"/>
      <w:lvlText w:val="•"/>
      <w:lvlJc w:val="left"/>
      <w:pPr>
        <w:ind w:left="9101" w:hanging="284"/>
      </w:pPr>
      <w:rPr>
        <w:rFonts w:hint="default"/>
        <w:lang w:val="ru-RU" w:eastAsia="en-US" w:bidi="ar-SA"/>
      </w:rPr>
    </w:lvl>
  </w:abstractNum>
  <w:abstractNum w:abstractNumId="16">
    <w:nsid w:val="67B96C2E"/>
    <w:multiLevelType w:val="hybridMultilevel"/>
    <w:tmpl w:val="E870D6C0"/>
    <w:lvl w:ilvl="0" w:tplc="01E4EA2E">
      <w:start w:val="1"/>
      <w:numFmt w:val="decimal"/>
      <w:lvlText w:val="%1."/>
      <w:lvlJc w:val="left"/>
      <w:pPr>
        <w:ind w:left="1126" w:hanging="269"/>
      </w:pPr>
      <w:rPr>
        <w:rFonts w:ascii="Arial" w:eastAsia="Arial" w:hAnsi="Arial" w:cs="Arial" w:hint="default"/>
        <w:b/>
        <w:bCs/>
        <w:i w:val="0"/>
        <w:iCs w:val="0"/>
        <w:w w:val="100"/>
        <w:position w:val="1"/>
        <w:sz w:val="24"/>
        <w:szCs w:val="24"/>
        <w:lang w:val="ru-RU" w:eastAsia="en-US" w:bidi="ar-SA"/>
      </w:rPr>
    </w:lvl>
    <w:lvl w:ilvl="1" w:tplc="7A021FEC">
      <w:numFmt w:val="bullet"/>
      <w:lvlText w:val="•"/>
      <w:lvlJc w:val="left"/>
      <w:pPr>
        <w:ind w:left="2116" w:hanging="269"/>
      </w:pPr>
      <w:rPr>
        <w:rFonts w:hint="default"/>
        <w:lang w:val="ru-RU" w:eastAsia="en-US" w:bidi="ar-SA"/>
      </w:rPr>
    </w:lvl>
    <w:lvl w:ilvl="2" w:tplc="0C321B6E">
      <w:numFmt w:val="bullet"/>
      <w:lvlText w:val="•"/>
      <w:lvlJc w:val="left"/>
      <w:pPr>
        <w:ind w:left="3113" w:hanging="269"/>
      </w:pPr>
      <w:rPr>
        <w:rFonts w:hint="default"/>
        <w:lang w:val="ru-RU" w:eastAsia="en-US" w:bidi="ar-SA"/>
      </w:rPr>
    </w:lvl>
    <w:lvl w:ilvl="3" w:tplc="A2B6AF18">
      <w:numFmt w:val="bullet"/>
      <w:lvlText w:val="•"/>
      <w:lvlJc w:val="left"/>
      <w:pPr>
        <w:ind w:left="4109" w:hanging="269"/>
      </w:pPr>
      <w:rPr>
        <w:rFonts w:hint="default"/>
        <w:lang w:val="ru-RU" w:eastAsia="en-US" w:bidi="ar-SA"/>
      </w:rPr>
    </w:lvl>
    <w:lvl w:ilvl="4" w:tplc="B84004EC">
      <w:numFmt w:val="bullet"/>
      <w:lvlText w:val="•"/>
      <w:lvlJc w:val="left"/>
      <w:pPr>
        <w:ind w:left="5106" w:hanging="269"/>
      </w:pPr>
      <w:rPr>
        <w:rFonts w:hint="default"/>
        <w:lang w:val="ru-RU" w:eastAsia="en-US" w:bidi="ar-SA"/>
      </w:rPr>
    </w:lvl>
    <w:lvl w:ilvl="5" w:tplc="4D02D858">
      <w:numFmt w:val="bullet"/>
      <w:lvlText w:val="•"/>
      <w:lvlJc w:val="left"/>
      <w:pPr>
        <w:ind w:left="6103" w:hanging="269"/>
      </w:pPr>
      <w:rPr>
        <w:rFonts w:hint="default"/>
        <w:lang w:val="ru-RU" w:eastAsia="en-US" w:bidi="ar-SA"/>
      </w:rPr>
    </w:lvl>
    <w:lvl w:ilvl="6" w:tplc="4CDAC804">
      <w:numFmt w:val="bullet"/>
      <w:lvlText w:val="•"/>
      <w:lvlJc w:val="left"/>
      <w:pPr>
        <w:ind w:left="7099" w:hanging="269"/>
      </w:pPr>
      <w:rPr>
        <w:rFonts w:hint="default"/>
        <w:lang w:val="ru-RU" w:eastAsia="en-US" w:bidi="ar-SA"/>
      </w:rPr>
    </w:lvl>
    <w:lvl w:ilvl="7" w:tplc="EFE492CA">
      <w:numFmt w:val="bullet"/>
      <w:lvlText w:val="•"/>
      <w:lvlJc w:val="left"/>
      <w:pPr>
        <w:ind w:left="8096" w:hanging="269"/>
      </w:pPr>
      <w:rPr>
        <w:rFonts w:hint="default"/>
        <w:lang w:val="ru-RU" w:eastAsia="en-US" w:bidi="ar-SA"/>
      </w:rPr>
    </w:lvl>
    <w:lvl w:ilvl="8" w:tplc="ECE4A350">
      <w:numFmt w:val="bullet"/>
      <w:lvlText w:val="•"/>
      <w:lvlJc w:val="left"/>
      <w:pPr>
        <w:ind w:left="9093" w:hanging="269"/>
      </w:pPr>
      <w:rPr>
        <w:rFonts w:hint="default"/>
        <w:lang w:val="ru-RU" w:eastAsia="en-US" w:bidi="ar-SA"/>
      </w:rPr>
    </w:lvl>
  </w:abstractNum>
  <w:abstractNum w:abstractNumId="17">
    <w:nsid w:val="67E86EA2"/>
    <w:multiLevelType w:val="hybridMultilevel"/>
    <w:tmpl w:val="09E4C584"/>
    <w:lvl w:ilvl="0" w:tplc="07F23A46">
      <w:start w:val="1"/>
      <w:numFmt w:val="decimal"/>
      <w:lvlText w:val="%1."/>
      <w:lvlJc w:val="left"/>
      <w:pPr>
        <w:ind w:left="1158" w:hanging="372"/>
      </w:pPr>
      <w:rPr>
        <w:rFonts w:ascii="Arial" w:eastAsia="Arial" w:hAnsi="Arial" w:cs="Arial" w:hint="default"/>
        <w:b/>
        <w:bCs/>
        <w:i w:val="0"/>
        <w:iCs w:val="0"/>
        <w:w w:val="100"/>
        <w:position w:val="1"/>
        <w:sz w:val="24"/>
        <w:szCs w:val="24"/>
        <w:lang w:val="ru-RU" w:eastAsia="en-US" w:bidi="ar-SA"/>
      </w:rPr>
    </w:lvl>
    <w:lvl w:ilvl="1" w:tplc="1158BD0E">
      <w:numFmt w:val="bullet"/>
      <w:lvlText w:val="•"/>
      <w:lvlJc w:val="left"/>
      <w:pPr>
        <w:ind w:left="2152" w:hanging="372"/>
      </w:pPr>
      <w:rPr>
        <w:rFonts w:hint="default"/>
        <w:lang w:val="ru-RU" w:eastAsia="en-US" w:bidi="ar-SA"/>
      </w:rPr>
    </w:lvl>
    <w:lvl w:ilvl="2" w:tplc="43BCFF8C">
      <w:numFmt w:val="bullet"/>
      <w:lvlText w:val="•"/>
      <w:lvlJc w:val="left"/>
      <w:pPr>
        <w:ind w:left="3145" w:hanging="372"/>
      </w:pPr>
      <w:rPr>
        <w:rFonts w:hint="default"/>
        <w:lang w:val="ru-RU" w:eastAsia="en-US" w:bidi="ar-SA"/>
      </w:rPr>
    </w:lvl>
    <w:lvl w:ilvl="3" w:tplc="5CE66BC4">
      <w:numFmt w:val="bullet"/>
      <w:lvlText w:val="•"/>
      <w:lvlJc w:val="left"/>
      <w:pPr>
        <w:ind w:left="4137" w:hanging="372"/>
      </w:pPr>
      <w:rPr>
        <w:rFonts w:hint="default"/>
        <w:lang w:val="ru-RU" w:eastAsia="en-US" w:bidi="ar-SA"/>
      </w:rPr>
    </w:lvl>
    <w:lvl w:ilvl="4" w:tplc="DF4E35C6">
      <w:numFmt w:val="bullet"/>
      <w:lvlText w:val="•"/>
      <w:lvlJc w:val="left"/>
      <w:pPr>
        <w:ind w:left="5130" w:hanging="372"/>
      </w:pPr>
      <w:rPr>
        <w:rFonts w:hint="default"/>
        <w:lang w:val="ru-RU" w:eastAsia="en-US" w:bidi="ar-SA"/>
      </w:rPr>
    </w:lvl>
    <w:lvl w:ilvl="5" w:tplc="392E2928">
      <w:numFmt w:val="bullet"/>
      <w:lvlText w:val="•"/>
      <w:lvlJc w:val="left"/>
      <w:pPr>
        <w:ind w:left="6123" w:hanging="372"/>
      </w:pPr>
      <w:rPr>
        <w:rFonts w:hint="default"/>
        <w:lang w:val="ru-RU" w:eastAsia="en-US" w:bidi="ar-SA"/>
      </w:rPr>
    </w:lvl>
    <w:lvl w:ilvl="6" w:tplc="4BFA2EE2">
      <w:numFmt w:val="bullet"/>
      <w:lvlText w:val="•"/>
      <w:lvlJc w:val="left"/>
      <w:pPr>
        <w:ind w:left="7115" w:hanging="372"/>
      </w:pPr>
      <w:rPr>
        <w:rFonts w:hint="default"/>
        <w:lang w:val="ru-RU" w:eastAsia="en-US" w:bidi="ar-SA"/>
      </w:rPr>
    </w:lvl>
    <w:lvl w:ilvl="7" w:tplc="0704767A">
      <w:numFmt w:val="bullet"/>
      <w:lvlText w:val="•"/>
      <w:lvlJc w:val="left"/>
      <w:pPr>
        <w:ind w:left="8108" w:hanging="372"/>
      </w:pPr>
      <w:rPr>
        <w:rFonts w:hint="default"/>
        <w:lang w:val="ru-RU" w:eastAsia="en-US" w:bidi="ar-SA"/>
      </w:rPr>
    </w:lvl>
    <w:lvl w:ilvl="8" w:tplc="89760B32">
      <w:numFmt w:val="bullet"/>
      <w:lvlText w:val="•"/>
      <w:lvlJc w:val="left"/>
      <w:pPr>
        <w:ind w:left="9101" w:hanging="372"/>
      </w:pPr>
      <w:rPr>
        <w:rFonts w:hint="default"/>
        <w:lang w:val="ru-RU" w:eastAsia="en-US" w:bidi="ar-SA"/>
      </w:rPr>
    </w:lvl>
  </w:abstractNum>
  <w:abstractNum w:abstractNumId="18">
    <w:nsid w:val="6F3648FE"/>
    <w:multiLevelType w:val="hybridMultilevel"/>
    <w:tmpl w:val="14CAE45E"/>
    <w:lvl w:ilvl="0" w:tplc="A2C0193A">
      <w:start w:val="1"/>
      <w:numFmt w:val="decimal"/>
      <w:lvlText w:val="%1."/>
      <w:lvlJc w:val="left"/>
      <w:pPr>
        <w:ind w:left="1126" w:hanging="269"/>
      </w:pPr>
      <w:rPr>
        <w:rFonts w:ascii="Arial" w:eastAsia="Arial" w:hAnsi="Arial" w:cs="Arial" w:hint="default"/>
        <w:b/>
        <w:bCs/>
        <w:i w:val="0"/>
        <w:iCs w:val="0"/>
        <w:w w:val="100"/>
        <w:sz w:val="24"/>
        <w:szCs w:val="24"/>
        <w:lang w:val="ru-RU" w:eastAsia="en-US" w:bidi="ar-SA"/>
      </w:rPr>
    </w:lvl>
    <w:lvl w:ilvl="1" w:tplc="3B36E016">
      <w:numFmt w:val="bullet"/>
      <w:lvlText w:val="•"/>
      <w:lvlJc w:val="left"/>
      <w:pPr>
        <w:ind w:left="2116" w:hanging="269"/>
      </w:pPr>
      <w:rPr>
        <w:rFonts w:hint="default"/>
        <w:lang w:val="ru-RU" w:eastAsia="en-US" w:bidi="ar-SA"/>
      </w:rPr>
    </w:lvl>
    <w:lvl w:ilvl="2" w:tplc="5F98DD0C">
      <w:numFmt w:val="bullet"/>
      <w:lvlText w:val="•"/>
      <w:lvlJc w:val="left"/>
      <w:pPr>
        <w:ind w:left="3113" w:hanging="269"/>
      </w:pPr>
      <w:rPr>
        <w:rFonts w:hint="default"/>
        <w:lang w:val="ru-RU" w:eastAsia="en-US" w:bidi="ar-SA"/>
      </w:rPr>
    </w:lvl>
    <w:lvl w:ilvl="3" w:tplc="D2C2F0FE">
      <w:numFmt w:val="bullet"/>
      <w:lvlText w:val="•"/>
      <w:lvlJc w:val="left"/>
      <w:pPr>
        <w:ind w:left="4109" w:hanging="269"/>
      </w:pPr>
      <w:rPr>
        <w:rFonts w:hint="default"/>
        <w:lang w:val="ru-RU" w:eastAsia="en-US" w:bidi="ar-SA"/>
      </w:rPr>
    </w:lvl>
    <w:lvl w:ilvl="4" w:tplc="02945BA8">
      <w:numFmt w:val="bullet"/>
      <w:lvlText w:val="•"/>
      <w:lvlJc w:val="left"/>
      <w:pPr>
        <w:ind w:left="5106" w:hanging="269"/>
      </w:pPr>
      <w:rPr>
        <w:rFonts w:hint="default"/>
        <w:lang w:val="ru-RU" w:eastAsia="en-US" w:bidi="ar-SA"/>
      </w:rPr>
    </w:lvl>
    <w:lvl w:ilvl="5" w:tplc="C950986A">
      <w:numFmt w:val="bullet"/>
      <w:lvlText w:val="•"/>
      <w:lvlJc w:val="left"/>
      <w:pPr>
        <w:ind w:left="6103" w:hanging="269"/>
      </w:pPr>
      <w:rPr>
        <w:rFonts w:hint="default"/>
        <w:lang w:val="ru-RU" w:eastAsia="en-US" w:bidi="ar-SA"/>
      </w:rPr>
    </w:lvl>
    <w:lvl w:ilvl="6" w:tplc="AF6AE77A">
      <w:numFmt w:val="bullet"/>
      <w:lvlText w:val="•"/>
      <w:lvlJc w:val="left"/>
      <w:pPr>
        <w:ind w:left="7099" w:hanging="269"/>
      </w:pPr>
      <w:rPr>
        <w:rFonts w:hint="default"/>
        <w:lang w:val="ru-RU" w:eastAsia="en-US" w:bidi="ar-SA"/>
      </w:rPr>
    </w:lvl>
    <w:lvl w:ilvl="7" w:tplc="EAE64144">
      <w:numFmt w:val="bullet"/>
      <w:lvlText w:val="•"/>
      <w:lvlJc w:val="left"/>
      <w:pPr>
        <w:ind w:left="8096" w:hanging="269"/>
      </w:pPr>
      <w:rPr>
        <w:rFonts w:hint="default"/>
        <w:lang w:val="ru-RU" w:eastAsia="en-US" w:bidi="ar-SA"/>
      </w:rPr>
    </w:lvl>
    <w:lvl w:ilvl="8" w:tplc="2D6CEA88">
      <w:numFmt w:val="bullet"/>
      <w:lvlText w:val="•"/>
      <w:lvlJc w:val="left"/>
      <w:pPr>
        <w:ind w:left="9093" w:hanging="269"/>
      </w:pPr>
      <w:rPr>
        <w:rFonts w:hint="default"/>
        <w:lang w:val="ru-RU" w:eastAsia="en-US" w:bidi="ar-SA"/>
      </w:rPr>
    </w:lvl>
  </w:abstractNum>
  <w:abstractNum w:abstractNumId="19">
    <w:nsid w:val="727F31E9"/>
    <w:multiLevelType w:val="hybridMultilevel"/>
    <w:tmpl w:val="0DD4E86A"/>
    <w:lvl w:ilvl="0" w:tplc="C6B6C0C6">
      <w:start w:val="1"/>
      <w:numFmt w:val="decimal"/>
      <w:lvlText w:val="%1."/>
      <w:lvlJc w:val="left"/>
      <w:pPr>
        <w:ind w:left="558" w:hanging="252"/>
      </w:pPr>
      <w:rPr>
        <w:rFonts w:ascii="Times New Roman" w:eastAsia="Times New Roman" w:hAnsi="Times New Roman" w:cs="Times New Roman" w:hint="default"/>
        <w:b w:val="0"/>
        <w:bCs w:val="0"/>
        <w:i w:val="0"/>
        <w:iCs w:val="0"/>
        <w:w w:val="100"/>
        <w:sz w:val="24"/>
        <w:szCs w:val="24"/>
        <w:lang w:val="ru-RU" w:eastAsia="en-US" w:bidi="ar-SA"/>
      </w:rPr>
    </w:lvl>
    <w:lvl w:ilvl="1" w:tplc="0C265138">
      <w:numFmt w:val="bullet"/>
      <w:lvlText w:val="•"/>
      <w:lvlJc w:val="left"/>
      <w:pPr>
        <w:ind w:left="1612" w:hanging="252"/>
      </w:pPr>
      <w:rPr>
        <w:rFonts w:hint="default"/>
        <w:lang w:val="ru-RU" w:eastAsia="en-US" w:bidi="ar-SA"/>
      </w:rPr>
    </w:lvl>
    <w:lvl w:ilvl="2" w:tplc="53B24740">
      <w:numFmt w:val="bullet"/>
      <w:lvlText w:val="•"/>
      <w:lvlJc w:val="left"/>
      <w:pPr>
        <w:ind w:left="2665" w:hanging="252"/>
      </w:pPr>
      <w:rPr>
        <w:rFonts w:hint="default"/>
        <w:lang w:val="ru-RU" w:eastAsia="en-US" w:bidi="ar-SA"/>
      </w:rPr>
    </w:lvl>
    <w:lvl w:ilvl="3" w:tplc="EFD4591C">
      <w:numFmt w:val="bullet"/>
      <w:lvlText w:val="•"/>
      <w:lvlJc w:val="left"/>
      <w:pPr>
        <w:ind w:left="3717" w:hanging="252"/>
      </w:pPr>
      <w:rPr>
        <w:rFonts w:hint="default"/>
        <w:lang w:val="ru-RU" w:eastAsia="en-US" w:bidi="ar-SA"/>
      </w:rPr>
    </w:lvl>
    <w:lvl w:ilvl="4" w:tplc="01AC77A4">
      <w:numFmt w:val="bullet"/>
      <w:lvlText w:val="•"/>
      <w:lvlJc w:val="left"/>
      <w:pPr>
        <w:ind w:left="4770" w:hanging="252"/>
      </w:pPr>
      <w:rPr>
        <w:rFonts w:hint="default"/>
        <w:lang w:val="ru-RU" w:eastAsia="en-US" w:bidi="ar-SA"/>
      </w:rPr>
    </w:lvl>
    <w:lvl w:ilvl="5" w:tplc="45B6D006">
      <w:numFmt w:val="bullet"/>
      <w:lvlText w:val="•"/>
      <w:lvlJc w:val="left"/>
      <w:pPr>
        <w:ind w:left="5823" w:hanging="252"/>
      </w:pPr>
      <w:rPr>
        <w:rFonts w:hint="default"/>
        <w:lang w:val="ru-RU" w:eastAsia="en-US" w:bidi="ar-SA"/>
      </w:rPr>
    </w:lvl>
    <w:lvl w:ilvl="6" w:tplc="30360376">
      <w:numFmt w:val="bullet"/>
      <w:lvlText w:val="•"/>
      <w:lvlJc w:val="left"/>
      <w:pPr>
        <w:ind w:left="6875" w:hanging="252"/>
      </w:pPr>
      <w:rPr>
        <w:rFonts w:hint="default"/>
        <w:lang w:val="ru-RU" w:eastAsia="en-US" w:bidi="ar-SA"/>
      </w:rPr>
    </w:lvl>
    <w:lvl w:ilvl="7" w:tplc="FEBAD5B0">
      <w:numFmt w:val="bullet"/>
      <w:lvlText w:val="•"/>
      <w:lvlJc w:val="left"/>
      <w:pPr>
        <w:ind w:left="7928" w:hanging="252"/>
      </w:pPr>
      <w:rPr>
        <w:rFonts w:hint="default"/>
        <w:lang w:val="ru-RU" w:eastAsia="en-US" w:bidi="ar-SA"/>
      </w:rPr>
    </w:lvl>
    <w:lvl w:ilvl="8" w:tplc="54605724">
      <w:numFmt w:val="bullet"/>
      <w:lvlText w:val="•"/>
      <w:lvlJc w:val="left"/>
      <w:pPr>
        <w:ind w:left="8981" w:hanging="252"/>
      </w:pPr>
      <w:rPr>
        <w:rFonts w:hint="default"/>
        <w:lang w:val="ru-RU" w:eastAsia="en-US" w:bidi="ar-SA"/>
      </w:rPr>
    </w:lvl>
  </w:abstractNum>
  <w:abstractNum w:abstractNumId="20">
    <w:nsid w:val="7C7265D4"/>
    <w:multiLevelType w:val="hybridMultilevel"/>
    <w:tmpl w:val="9A148EF8"/>
    <w:lvl w:ilvl="0" w:tplc="2266F1AA">
      <w:start w:val="1"/>
      <w:numFmt w:val="decimal"/>
      <w:lvlText w:val="%1."/>
      <w:lvlJc w:val="left"/>
      <w:pPr>
        <w:ind w:left="1158" w:hanging="377"/>
      </w:pPr>
      <w:rPr>
        <w:rFonts w:ascii="Arial" w:eastAsia="Arial" w:hAnsi="Arial" w:cs="Arial" w:hint="default"/>
        <w:b/>
        <w:bCs/>
        <w:i w:val="0"/>
        <w:iCs w:val="0"/>
        <w:w w:val="100"/>
        <w:sz w:val="24"/>
        <w:szCs w:val="24"/>
        <w:lang w:val="ru-RU" w:eastAsia="en-US" w:bidi="ar-SA"/>
      </w:rPr>
    </w:lvl>
    <w:lvl w:ilvl="1" w:tplc="B9E640D6">
      <w:numFmt w:val="bullet"/>
      <w:lvlText w:val="•"/>
      <w:lvlJc w:val="left"/>
      <w:pPr>
        <w:ind w:left="2152" w:hanging="377"/>
      </w:pPr>
      <w:rPr>
        <w:rFonts w:hint="default"/>
        <w:lang w:val="ru-RU" w:eastAsia="en-US" w:bidi="ar-SA"/>
      </w:rPr>
    </w:lvl>
    <w:lvl w:ilvl="2" w:tplc="CFE8A984">
      <w:numFmt w:val="bullet"/>
      <w:lvlText w:val="•"/>
      <w:lvlJc w:val="left"/>
      <w:pPr>
        <w:ind w:left="3145" w:hanging="377"/>
      </w:pPr>
      <w:rPr>
        <w:rFonts w:hint="default"/>
        <w:lang w:val="ru-RU" w:eastAsia="en-US" w:bidi="ar-SA"/>
      </w:rPr>
    </w:lvl>
    <w:lvl w:ilvl="3" w:tplc="CBBC7B08">
      <w:numFmt w:val="bullet"/>
      <w:lvlText w:val="•"/>
      <w:lvlJc w:val="left"/>
      <w:pPr>
        <w:ind w:left="4137" w:hanging="377"/>
      </w:pPr>
      <w:rPr>
        <w:rFonts w:hint="default"/>
        <w:lang w:val="ru-RU" w:eastAsia="en-US" w:bidi="ar-SA"/>
      </w:rPr>
    </w:lvl>
    <w:lvl w:ilvl="4" w:tplc="5A002440">
      <w:numFmt w:val="bullet"/>
      <w:lvlText w:val="•"/>
      <w:lvlJc w:val="left"/>
      <w:pPr>
        <w:ind w:left="5130" w:hanging="377"/>
      </w:pPr>
      <w:rPr>
        <w:rFonts w:hint="default"/>
        <w:lang w:val="ru-RU" w:eastAsia="en-US" w:bidi="ar-SA"/>
      </w:rPr>
    </w:lvl>
    <w:lvl w:ilvl="5" w:tplc="0038AC20">
      <w:numFmt w:val="bullet"/>
      <w:lvlText w:val="•"/>
      <w:lvlJc w:val="left"/>
      <w:pPr>
        <w:ind w:left="6123" w:hanging="377"/>
      </w:pPr>
      <w:rPr>
        <w:rFonts w:hint="default"/>
        <w:lang w:val="ru-RU" w:eastAsia="en-US" w:bidi="ar-SA"/>
      </w:rPr>
    </w:lvl>
    <w:lvl w:ilvl="6" w:tplc="D8721B54">
      <w:numFmt w:val="bullet"/>
      <w:lvlText w:val="•"/>
      <w:lvlJc w:val="left"/>
      <w:pPr>
        <w:ind w:left="7115" w:hanging="377"/>
      </w:pPr>
      <w:rPr>
        <w:rFonts w:hint="default"/>
        <w:lang w:val="ru-RU" w:eastAsia="en-US" w:bidi="ar-SA"/>
      </w:rPr>
    </w:lvl>
    <w:lvl w:ilvl="7" w:tplc="C6A6876A">
      <w:numFmt w:val="bullet"/>
      <w:lvlText w:val="•"/>
      <w:lvlJc w:val="left"/>
      <w:pPr>
        <w:ind w:left="8108" w:hanging="377"/>
      </w:pPr>
      <w:rPr>
        <w:rFonts w:hint="default"/>
        <w:lang w:val="ru-RU" w:eastAsia="en-US" w:bidi="ar-SA"/>
      </w:rPr>
    </w:lvl>
    <w:lvl w:ilvl="8" w:tplc="543605D0">
      <w:numFmt w:val="bullet"/>
      <w:lvlText w:val="•"/>
      <w:lvlJc w:val="left"/>
      <w:pPr>
        <w:ind w:left="9101" w:hanging="377"/>
      </w:pPr>
      <w:rPr>
        <w:rFonts w:hint="default"/>
        <w:lang w:val="ru-RU" w:eastAsia="en-US" w:bidi="ar-SA"/>
      </w:rPr>
    </w:lvl>
  </w:abstractNum>
  <w:abstractNum w:abstractNumId="21">
    <w:nsid w:val="7FD02FBE"/>
    <w:multiLevelType w:val="hybridMultilevel"/>
    <w:tmpl w:val="96A6C934"/>
    <w:lvl w:ilvl="0" w:tplc="612C50EC">
      <w:start w:val="1"/>
      <w:numFmt w:val="decimal"/>
      <w:lvlText w:val="%1."/>
      <w:lvlJc w:val="left"/>
      <w:pPr>
        <w:ind w:left="1158" w:hanging="320"/>
      </w:pPr>
      <w:rPr>
        <w:rFonts w:ascii="Arial" w:eastAsia="Arial" w:hAnsi="Arial" w:cs="Arial" w:hint="default"/>
        <w:b/>
        <w:bCs/>
        <w:i w:val="0"/>
        <w:iCs w:val="0"/>
        <w:w w:val="99"/>
        <w:sz w:val="24"/>
        <w:szCs w:val="24"/>
        <w:lang w:val="ru-RU" w:eastAsia="en-US" w:bidi="ar-SA"/>
      </w:rPr>
    </w:lvl>
    <w:lvl w:ilvl="1" w:tplc="D992410E">
      <w:numFmt w:val="bullet"/>
      <w:lvlText w:val="•"/>
      <w:lvlJc w:val="left"/>
      <w:pPr>
        <w:ind w:left="2152" w:hanging="320"/>
      </w:pPr>
      <w:rPr>
        <w:rFonts w:hint="default"/>
        <w:lang w:val="ru-RU" w:eastAsia="en-US" w:bidi="ar-SA"/>
      </w:rPr>
    </w:lvl>
    <w:lvl w:ilvl="2" w:tplc="2A16EAAA">
      <w:numFmt w:val="bullet"/>
      <w:lvlText w:val="•"/>
      <w:lvlJc w:val="left"/>
      <w:pPr>
        <w:ind w:left="3145" w:hanging="320"/>
      </w:pPr>
      <w:rPr>
        <w:rFonts w:hint="default"/>
        <w:lang w:val="ru-RU" w:eastAsia="en-US" w:bidi="ar-SA"/>
      </w:rPr>
    </w:lvl>
    <w:lvl w:ilvl="3" w:tplc="331076B8">
      <w:numFmt w:val="bullet"/>
      <w:lvlText w:val="•"/>
      <w:lvlJc w:val="left"/>
      <w:pPr>
        <w:ind w:left="4137" w:hanging="320"/>
      </w:pPr>
      <w:rPr>
        <w:rFonts w:hint="default"/>
        <w:lang w:val="ru-RU" w:eastAsia="en-US" w:bidi="ar-SA"/>
      </w:rPr>
    </w:lvl>
    <w:lvl w:ilvl="4" w:tplc="F126E382">
      <w:numFmt w:val="bullet"/>
      <w:lvlText w:val="•"/>
      <w:lvlJc w:val="left"/>
      <w:pPr>
        <w:ind w:left="5130" w:hanging="320"/>
      </w:pPr>
      <w:rPr>
        <w:rFonts w:hint="default"/>
        <w:lang w:val="ru-RU" w:eastAsia="en-US" w:bidi="ar-SA"/>
      </w:rPr>
    </w:lvl>
    <w:lvl w:ilvl="5" w:tplc="9B1C0CD6">
      <w:numFmt w:val="bullet"/>
      <w:lvlText w:val="•"/>
      <w:lvlJc w:val="left"/>
      <w:pPr>
        <w:ind w:left="6123" w:hanging="320"/>
      </w:pPr>
      <w:rPr>
        <w:rFonts w:hint="default"/>
        <w:lang w:val="ru-RU" w:eastAsia="en-US" w:bidi="ar-SA"/>
      </w:rPr>
    </w:lvl>
    <w:lvl w:ilvl="6" w:tplc="E63629E6">
      <w:numFmt w:val="bullet"/>
      <w:lvlText w:val="•"/>
      <w:lvlJc w:val="left"/>
      <w:pPr>
        <w:ind w:left="7115" w:hanging="320"/>
      </w:pPr>
      <w:rPr>
        <w:rFonts w:hint="default"/>
        <w:lang w:val="ru-RU" w:eastAsia="en-US" w:bidi="ar-SA"/>
      </w:rPr>
    </w:lvl>
    <w:lvl w:ilvl="7" w:tplc="EACAE4B0">
      <w:numFmt w:val="bullet"/>
      <w:lvlText w:val="•"/>
      <w:lvlJc w:val="left"/>
      <w:pPr>
        <w:ind w:left="8108" w:hanging="320"/>
      </w:pPr>
      <w:rPr>
        <w:rFonts w:hint="default"/>
        <w:lang w:val="ru-RU" w:eastAsia="en-US" w:bidi="ar-SA"/>
      </w:rPr>
    </w:lvl>
    <w:lvl w:ilvl="8" w:tplc="E3DC0C88">
      <w:numFmt w:val="bullet"/>
      <w:lvlText w:val="•"/>
      <w:lvlJc w:val="left"/>
      <w:pPr>
        <w:ind w:left="9101" w:hanging="320"/>
      </w:pPr>
      <w:rPr>
        <w:rFonts w:hint="default"/>
        <w:lang w:val="ru-RU" w:eastAsia="en-US" w:bidi="ar-SA"/>
      </w:rPr>
    </w:lvl>
  </w:abstractNum>
  <w:num w:numId="1">
    <w:abstractNumId w:val="19"/>
  </w:num>
  <w:num w:numId="2">
    <w:abstractNumId w:val="9"/>
  </w:num>
  <w:num w:numId="3">
    <w:abstractNumId w:val="14"/>
  </w:num>
  <w:num w:numId="4">
    <w:abstractNumId w:val="20"/>
  </w:num>
  <w:num w:numId="5">
    <w:abstractNumId w:val="7"/>
  </w:num>
  <w:num w:numId="6">
    <w:abstractNumId w:val="8"/>
  </w:num>
  <w:num w:numId="7">
    <w:abstractNumId w:val="12"/>
  </w:num>
  <w:num w:numId="8">
    <w:abstractNumId w:val="21"/>
  </w:num>
  <w:num w:numId="9">
    <w:abstractNumId w:val="4"/>
  </w:num>
  <w:num w:numId="10">
    <w:abstractNumId w:val="10"/>
  </w:num>
  <w:num w:numId="11">
    <w:abstractNumId w:val="11"/>
  </w:num>
  <w:num w:numId="12">
    <w:abstractNumId w:val="17"/>
  </w:num>
  <w:num w:numId="13">
    <w:abstractNumId w:val="18"/>
  </w:num>
  <w:num w:numId="14">
    <w:abstractNumId w:val="2"/>
  </w:num>
  <w:num w:numId="15">
    <w:abstractNumId w:val="16"/>
  </w:num>
  <w:num w:numId="16">
    <w:abstractNumId w:val="15"/>
  </w:num>
  <w:num w:numId="17">
    <w:abstractNumId w:val="0"/>
  </w:num>
  <w:num w:numId="18">
    <w:abstractNumId w:val="3"/>
  </w:num>
  <w:num w:numId="19">
    <w:abstractNumId w:val="1"/>
  </w:num>
  <w:num w:numId="20">
    <w:abstractNumId w:val="5"/>
  </w:num>
  <w:num w:numId="21">
    <w:abstractNumId w:val="6"/>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25C"/>
    <w:rsid w:val="000C27CF"/>
    <w:rsid w:val="00134923"/>
    <w:rsid w:val="00220DAE"/>
    <w:rsid w:val="002C2511"/>
    <w:rsid w:val="006821B1"/>
    <w:rsid w:val="008E56FD"/>
    <w:rsid w:val="00991BD1"/>
    <w:rsid w:val="00BD720B"/>
    <w:rsid w:val="00C5488E"/>
    <w:rsid w:val="00D8725C"/>
    <w:rsid w:val="00FC47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4C254D-E298-4721-BF6D-5BDD05BA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D8725C"/>
    <w:pPr>
      <w:widowControl w:val="0"/>
      <w:autoSpaceDE w:val="0"/>
      <w:autoSpaceDN w:val="0"/>
      <w:spacing w:before="78" w:line="240" w:lineRule="auto"/>
      <w:ind w:left="541" w:firstLine="0"/>
      <w:jc w:val="left"/>
      <w:outlineLvl w:val="0"/>
    </w:pPr>
    <w:rPr>
      <w:rFonts w:ascii="Cambria" w:eastAsia="Cambria" w:hAnsi="Cambria" w:cs="Cambria"/>
      <w:sz w:val="40"/>
      <w:szCs w:val="40"/>
    </w:rPr>
  </w:style>
  <w:style w:type="paragraph" w:styleId="2">
    <w:name w:val="heading 2"/>
    <w:basedOn w:val="a"/>
    <w:link w:val="20"/>
    <w:uiPriority w:val="1"/>
    <w:qFormat/>
    <w:rsid w:val="00D8725C"/>
    <w:pPr>
      <w:widowControl w:val="0"/>
      <w:autoSpaceDE w:val="0"/>
      <w:autoSpaceDN w:val="0"/>
      <w:spacing w:before="100" w:line="240" w:lineRule="auto"/>
      <w:ind w:left="257" w:firstLine="0"/>
      <w:jc w:val="left"/>
      <w:outlineLvl w:val="1"/>
    </w:pPr>
    <w:rPr>
      <w:rFonts w:ascii="Arial" w:eastAsia="Arial" w:hAnsi="Arial" w:cs="Arial"/>
      <w:b/>
      <w:bCs/>
      <w:sz w:val="36"/>
      <w:szCs w:val="36"/>
    </w:rPr>
  </w:style>
  <w:style w:type="paragraph" w:styleId="3">
    <w:name w:val="heading 3"/>
    <w:basedOn w:val="a"/>
    <w:link w:val="30"/>
    <w:uiPriority w:val="1"/>
    <w:qFormat/>
    <w:rsid w:val="00D8725C"/>
    <w:pPr>
      <w:widowControl w:val="0"/>
      <w:autoSpaceDE w:val="0"/>
      <w:autoSpaceDN w:val="0"/>
      <w:spacing w:before="79" w:line="240" w:lineRule="auto"/>
      <w:ind w:left="257" w:firstLine="0"/>
      <w:jc w:val="left"/>
      <w:outlineLvl w:val="2"/>
    </w:pPr>
    <w:rPr>
      <w:rFonts w:ascii="Cambria" w:eastAsia="Cambria" w:hAnsi="Cambria" w:cs="Cambria"/>
      <w:sz w:val="36"/>
      <w:szCs w:val="36"/>
    </w:rPr>
  </w:style>
  <w:style w:type="paragraph" w:styleId="4">
    <w:name w:val="heading 4"/>
    <w:basedOn w:val="a"/>
    <w:link w:val="40"/>
    <w:uiPriority w:val="1"/>
    <w:qFormat/>
    <w:rsid w:val="00D8725C"/>
    <w:pPr>
      <w:widowControl w:val="0"/>
      <w:autoSpaceDE w:val="0"/>
      <w:autoSpaceDN w:val="0"/>
      <w:spacing w:line="240" w:lineRule="auto"/>
      <w:ind w:left="257" w:firstLine="0"/>
      <w:jc w:val="left"/>
      <w:outlineLvl w:val="3"/>
    </w:pPr>
    <w:rPr>
      <w:rFonts w:ascii="Times New Roman" w:eastAsia="Times New Roman" w:hAnsi="Times New Roman" w:cs="Times New Roman"/>
      <w:sz w:val="27"/>
      <w:szCs w:val="27"/>
    </w:rPr>
  </w:style>
  <w:style w:type="paragraph" w:styleId="5">
    <w:name w:val="heading 5"/>
    <w:basedOn w:val="a"/>
    <w:link w:val="50"/>
    <w:uiPriority w:val="1"/>
    <w:qFormat/>
    <w:rsid w:val="00D8725C"/>
    <w:pPr>
      <w:widowControl w:val="0"/>
      <w:autoSpaceDE w:val="0"/>
      <w:autoSpaceDN w:val="0"/>
      <w:spacing w:before="35" w:line="240" w:lineRule="auto"/>
      <w:ind w:left="558" w:firstLine="0"/>
      <w:jc w:val="left"/>
      <w:outlineLvl w:val="4"/>
    </w:pPr>
    <w:rPr>
      <w:rFonts w:ascii="Arial" w:eastAsia="Arial" w:hAnsi="Arial" w:cs="Arial"/>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725C"/>
    <w:pPr>
      <w:tabs>
        <w:tab w:val="center" w:pos="4677"/>
        <w:tab w:val="right" w:pos="9355"/>
      </w:tabs>
      <w:spacing w:line="240" w:lineRule="auto"/>
    </w:pPr>
  </w:style>
  <w:style w:type="character" w:customStyle="1" w:styleId="a4">
    <w:name w:val="Верхний колонтитул Знак"/>
    <w:basedOn w:val="a0"/>
    <w:link w:val="a3"/>
    <w:uiPriority w:val="99"/>
    <w:rsid w:val="00D8725C"/>
  </w:style>
  <w:style w:type="paragraph" w:styleId="a5">
    <w:name w:val="Normal (Web)"/>
    <w:basedOn w:val="a"/>
    <w:uiPriority w:val="99"/>
    <w:unhideWhenUsed/>
    <w:rsid w:val="00D8725C"/>
    <w:rPr>
      <w:rFonts w:ascii="Times New Roman" w:hAnsi="Times New Roman" w:cs="Times New Roman"/>
      <w:sz w:val="24"/>
      <w:szCs w:val="24"/>
    </w:rPr>
  </w:style>
  <w:style w:type="character" w:customStyle="1" w:styleId="10">
    <w:name w:val="Заголовок 1 Знак"/>
    <w:basedOn w:val="a0"/>
    <w:link w:val="1"/>
    <w:uiPriority w:val="1"/>
    <w:rsid w:val="00D8725C"/>
    <w:rPr>
      <w:rFonts w:ascii="Cambria" w:eastAsia="Cambria" w:hAnsi="Cambria" w:cs="Cambria"/>
      <w:sz w:val="40"/>
      <w:szCs w:val="40"/>
    </w:rPr>
  </w:style>
  <w:style w:type="character" w:customStyle="1" w:styleId="20">
    <w:name w:val="Заголовок 2 Знак"/>
    <w:basedOn w:val="a0"/>
    <w:link w:val="2"/>
    <w:uiPriority w:val="1"/>
    <w:rsid w:val="00D8725C"/>
    <w:rPr>
      <w:rFonts w:ascii="Arial" w:eastAsia="Arial" w:hAnsi="Arial" w:cs="Arial"/>
      <w:b/>
      <w:bCs/>
      <w:sz w:val="36"/>
      <w:szCs w:val="36"/>
    </w:rPr>
  </w:style>
  <w:style w:type="character" w:customStyle="1" w:styleId="30">
    <w:name w:val="Заголовок 3 Знак"/>
    <w:basedOn w:val="a0"/>
    <w:link w:val="3"/>
    <w:uiPriority w:val="1"/>
    <w:rsid w:val="00D8725C"/>
    <w:rPr>
      <w:rFonts w:ascii="Cambria" w:eastAsia="Cambria" w:hAnsi="Cambria" w:cs="Cambria"/>
      <w:sz w:val="36"/>
      <w:szCs w:val="36"/>
    </w:rPr>
  </w:style>
  <w:style w:type="character" w:customStyle="1" w:styleId="40">
    <w:name w:val="Заголовок 4 Знак"/>
    <w:basedOn w:val="a0"/>
    <w:link w:val="4"/>
    <w:uiPriority w:val="1"/>
    <w:rsid w:val="00D8725C"/>
    <w:rPr>
      <w:rFonts w:ascii="Times New Roman" w:eastAsia="Times New Roman" w:hAnsi="Times New Roman" w:cs="Times New Roman"/>
      <w:sz w:val="27"/>
      <w:szCs w:val="27"/>
    </w:rPr>
  </w:style>
  <w:style w:type="character" w:customStyle="1" w:styleId="50">
    <w:name w:val="Заголовок 5 Знак"/>
    <w:basedOn w:val="a0"/>
    <w:link w:val="5"/>
    <w:uiPriority w:val="1"/>
    <w:rsid w:val="00D8725C"/>
    <w:rPr>
      <w:rFonts w:ascii="Arial" w:eastAsia="Arial" w:hAnsi="Arial" w:cs="Arial"/>
      <w:b/>
      <w:bCs/>
      <w:sz w:val="24"/>
      <w:szCs w:val="24"/>
    </w:rPr>
  </w:style>
  <w:style w:type="table" w:customStyle="1" w:styleId="TableNormal">
    <w:name w:val="Table Normal"/>
    <w:uiPriority w:val="2"/>
    <w:semiHidden/>
    <w:unhideWhenUsed/>
    <w:qFormat/>
    <w:rsid w:val="00D8725C"/>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styleId="11">
    <w:name w:val="toc 1"/>
    <w:basedOn w:val="a"/>
    <w:uiPriority w:val="1"/>
    <w:qFormat/>
    <w:rsid w:val="00D8725C"/>
    <w:pPr>
      <w:widowControl w:val="0"/>
      <w:autoSpaceDE w:val="0"/>
      <w:autoSpaceDN w:val="0"/>
      <w:spacing w:line="240" w:lineRule="auto"/>
      <w:ind w:left="577" w:firstLine="0"/>
      <w:jc w:val="left"/>
    </w:pPr>
    <w:rPr>
      <w:rFonts w:ascii="Cambria" w:eastAsia="Cambria" w:hAnsi="Cambria" w:cs="Cambria"/>
      <w:sz w:val="20"/>
      <w:szCs w:val="20"/>
    </w:rPr>
  </w:style>
  <w:style w:type="paragraph" w:styleId="21">
    <w:name w:val="toc 2"/>
    <w:basedOn w:val="a"/>
    <w:uiPriority w:val="1"/>
    <w:qFormat/>
    <w:rsid w:val="00D8725C"/>
    <w:pPr>
      <w:widowControl w:val="0"/>
      <w:autoSpaceDE w:val="0"/>
      <w:autoSpaceDN w:val="0"/>
      <w:spacing w:before="1" w:line="234" w:lineRule="exact"/>
      <w:ind w:left="778" w:firstLine="0"/>
      <w:jc w:val="left"/>
    </w:pPr>
    <w:rPr>
      <w:rFonts w:ascii="Cambria" w:eastAsia="Cambria" w:hAnsi="Cambria" w:cs="Cambria"/>
      <w:sz w:val="20"/>
      <w:szCs w:val="20"/>
    </w:rPr>
  </w:style>
  <w:style w:type="paragraph" w:styleId="31">
    <w:name w:val="toc 3"/>
    <w:basedOn w:val="a"/>
    <w:uiPriority w:val="1"/>
    <w:qFormat/>
    <w:rsid w:val="00D8725C"/>
    <w:pPr>
      <w:widowControl w:val="0"/>
      <w:autoSpaceDE w:val="0"/>
      <w:autoSpaceDN w:val="0"/>
      <w:spacing w:before="1" w:line="234" w:lineRule="exact"/>
      <w:ind w:left="978" w:firstLine="0"/>
      <w:jc w:val="left"/>
    </w:pPr>
    <w:rPr>
      <w:rFonts w:ascii="Cambria" w:eastAsia="Cambria" w:hAnsi="Cambria" w:cs="Cambria"/>
      <w:sz w:val="20"/>
      <w:szCs w:val="20"/>
    </w:rPr>
  </w:style>
  <w:style w:type="paragraph" w:styleId="a6">
    <w:name w:val="Body Text"/>
    <w:basedOn w:val="a"/>
    <w:link w:val="a7"/>
    <w:uiPriority w:val="1"/>
    <w:qFormat/>
    <w:rsid w:val="00D8725C"/>
    <w:pPr>
      <w:widowControl w:val="0"/>
      <w:autoSpaceDE w:val="0"/>
      <w:autoSpaceDN w:val="0"/>
      <w:spacing w:before="30" w:line="240" w:lineRule="auto"/>
      <w:ind w:left="1158" w:hanging="300"/>
    </w:pPr>
    <w:rPr>
      <w:rFonts w:ascii="Times New Roman" w:eastAsia="Times New Roman" w:hAnsi="Times New Roman" w:cs="Times New Roman"/>
      <w:sz w:val="24"/>
      <w:szCs w:val="24"/>
    </w:rPr>
  </w:style>
  <w:style w:type="character" w:customStyle="1" w:styleId="a7">
    <w:name w:val="Основной текст Знак"/>
    <w:basedOn w:val="a0"/>
    <w:link w:val="a6"/>
    <w:uiPriority w:val="1"/>
    <w:rsid w:val="00D8725C"/>
    <w:rPr>
      <w:rFonts w:ascii="Times New Roman" w:eastAsia="Times New Roman" w:hAnsi="Times New Roman" w:cs="Times New Roman"/>
      <w:sz w:val="24"/>
      <w:szCs w:val="24"/>
    </w:rPr>
  </w:style>
  <w:style w:type="paragraph" w:styleId="a8">
    <w:name w:val="Title"/>
    <w:basedOn w:val="a"/>
    <w:link w:val="a9"/>
    <w:uiPriority w:val="1"/>
    <w:qFormat/>
    <w:rsid w:val="00D8725C"/>
    <w:pPr>
      <w:widowControl w:val="0"/>
      <w:autoSpaceDE w:val="0"/>
      <w:autoSpaceDN w:val="0"/>
      <w:spacing w:before="304" w:line="240" w:lineRule="auto"/>
      <w:ind w:left="261" w:right="1075" w:firstLine="0"/>
      <w:jc w:val="center"/>
    </w:pPr>
    <w:rPr>
      <w:rFonts w:ascii="Times New Roman" w:eastAsia="Times New Roman" w:hAnsi="Times New Roman" w:cs="Times New Roman"/>
      <w:b/>
      <w:bCs/>
      <w:sz w:val="40"/>
      <w:szCs w:val="40"/>
    </w:rPr>
  </w:style>
  <w:style w:type="character" w:customStyle="1" w:styleId="a9">
    <w:name w:val="Название Знак"/>
    <w:basedOn w:val="a0"/>
    <w:link w:val="a8"/>
    <w:uiPriority w:val="1"/>
    <w:rsid w:val="00D8725C"/>
    <w:rPr>
      <w:rFonts w:ascii="Times New Roman" w:eastAsia="Times New Roman" w:hAnsi="Times New Roman" w:cs="Times New Roman"/>
      <w:b/>
      <w:bCs/>
      <w:sz w:val="40"/>
      <w:szCs w:val="40"/>
    </w:rPr>
  </w:style>
  <w:style w:type="paragraph" w:styleId="aa">
    <w:name w:val="List Paragraph"/>
    <w:basedOn w:val="a"/>
    <w:uiPriority w:val="1"/>
    <w:qFormat/>
    <w:rsid w:val="00D8725C"/>
    <w:pPr>
      <w:widowControl w:val="0"/>
      <w:autoSpaceDE w:val="0"/>
      <w:autoSpaceDN w:val="0"/>
      <w:spacing w:before="30" w:line="240" w:lineRule="auto"/>
      <w:ind w:left="1158" w:hanging="300"/>
    </w:pPr>
    <w:rPr>
      <w:rFonts w:ascii="Times New Roman" w:eastAsia="Times New Roman" w:hAnsi="Times New Roman" w:cs="Times New Roman"/>
    </w:rPr>
  </w:style>
  <w:style w:type="paragraph" w:customStyle="1" w:styleId="TableParagraph">
    <w:name w:val="Table Paragraph"/>
    <w:basedOn w:val="a"/>
    <w:uiPriority w:val="1"/>
    <w:qFormat/>
    <w:rsid w:val="00D8725C"/>
    <w:pPr>
      <w:widowControl w:val="0"/>
      <w:autoSpaceDE w:val="0"/>
      <w:autoSpaceDN w:val="0"/>
      <w:spacing w:line="240" w:lineRule="auto"/>
      <w:ind w:left="62" w:firstLine="0"/>
      <w:jc w:val="left"/>
    </w:pPr>
    <w:rPr>
      <w:rFonts w:ascii="Times New Roman" w:eastAsia="Times New Roman" w:hAnsi="Times New Roman" w:cs="Times New Roman"/>
    </w:rPr>
  </w:style>
  <w:style w:type="paragraph" w:styleId="ab">
    <w:name w:val="footer"/>
    <w:basedOn w:val="a"/>
    <w:link w:val="ac"/>
    <w:uiPriority w:val="99"/>
    <w:unhideWhenUsed/>
    <w:rsid w:val="00D8725C"/>
    <w:pPr>
      <w:tabs>
        <w:tab w:val="center" w:pos="4677"/>
        <w:tab w:val="right" w:pos="9355"/>
      </w:tabs>
      <w:spacing w:line="240" w:lineRule="auto"/>
    </w:pPr>
  </w:style>
  <w:style w:type="character" w:customStyle="1" w:styleId="ac">
    <w:name w:val="Нижний колонтитул Знак"/>
    <w:basedOn w:val="a0"/>
    <w:link w:val="ab"/>
    <w:uiPriority w:val="99"/>
    <w:rsid w:val="00D87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767959">
      <w:bodyDiv w:val="1"/>
      <w:marLeft w:val="0"/>
      <w:marRight w:val="0"/>
      <w:marTop w:val="0"/>
      <w:marBottom w:val="0"/>
      <w:divBdr>
        <w:top w:val="none" w:sz="0" w:space="0" w:color="auto"/>
        <w:left w:val="none" w:sz="0" w:space="0" w:color="auto"/>
        <w:bottom w:val="none" w:sz="0" w:space="0" w:color="auto"/>
        <w:right w:val="none" w:sz="0" w:space="0" w:color="auto"/>
      </w:divBdr>
      <w:divsChild>
        <w:div w:id="11929410">
          <w:marLeft w:val="547"/>
          <w:marRight w:val="0"/>
          <w:marTop w:val="200"/>
          <w:marBottom w:val="0"/>
          <w:divBdr>
            <w:top w:val="none" w:sz="0" w:space="0" w:color="auto"/>
            <w:left w:val="none" w:sz="0" w:space="0" w:color="auto"/>
            <w:bottom w:val="none" w:sz="0" w:space="0" w:color="auto"/>
            <w:right w:val="none" w:sz="0" w:space="0" w:color="auto"/>
          </w:divBdr>
        </w:div>
        <w:div w:id="25059548">
          <w:marLeft w:val="547"/>
          <w:marRight w:val="0"/>
          <w:marTop w:val="200"/>
          <w:marBottom w:val="0"/>
          <w:divBdr>
            <w:top w:val="none" w:sz="0" w:space="0" w:color="auto"/>
            <w:left w:val="none" w:sz="0" w:space="0" w:color="auto"/>
            <w:bottom w:val="none" w:sz="0" w:space="0" w:color="auto"/>
            <w:right w:val="none" w:sz="0" w:space="0" w:color="auto"/>
          </w:divBdr>
        </w:div>
        <w:div w:id="1206484811">
          <w:marLeft w:val="547"/>
          <w:marRight w:val="0"/>
          <w:marTop w:val="200"/>
          <w:marBottom w:val="0"/>
          <w:divBdr>
            <w:top w:val="none" w:sz="0" w:space="0" w:color="auto"/>
            <w:left w:val="none" w:sz="0" w:space="0" w:color="auto"/>
            <w:bottom w:val="none" w:sz="0" w:space="0" w:color="auto"/>
            <w:right w:val="none" w:sz="0" w:space="0" w:color="auto"/>
          </w:divBdr>
        </w:div>
        <w:div w:id="209848124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26</Pages>
  <Words>14532</Words>
  <Characters>82835</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97173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Rayyona</cp:lastModifiedBy>
  <cp:revision>2</cp:revision>
  <dcterms:created xsi:type="dcterms:W3CDTF">2022-04-18T11:28:00Z</dcterms:created>
  <dcterms:modified xsi:type="dcterms:W3CDTF">2022-04-18T12:58:00Z</dcterms:modified>
</cp:coreProperties>
</file>