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E88" w:rsidRPr="00A12515" w:rsidRDefault="00A33E88" w:rsidP="00A33E88">
      <w:pPr>
        <w:jc w:val="both"/>
        <w:rPr>
          <w:rFonts w:ascii="Times New Roman" w:hAnsi="Times New Roman" w:cs="Times New Roman"/>
          <w:b/>
          <w:sz w:val="24"/>
          <w:szCs w:val="24"/>
          <w:lang w:val="en-US"/>
        </w:rPr>
      </w:pPr>
      <w:r w:rsidRPr="00A12515">
        <w:rPr>
          <w:rFonts w:ascii="Times New Roman" w:hAnsi="Times New Roman" w:cs="Times New Roman"/>
          <w:b/>
          <w:sz w:val="24"/>
          <w:szCs w:val="24"/>
          <w:lang w:val="en-US"/>
        </w:rPr>
        <w:t>MAVZU: Vallar va o’qlar.</w:t>
      </w:r>
    </w:p>
    <w:p w:rsidR="00A33E88" w:rsidRPr="00A12515" w:rsidRDefault="00A33E88" w:rsidP="00A33E88">
      <w:pPr>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REJA.</w:t>
      </w:r>
    </w:p>
    <w:p w:rsidR="00A33E88" w:rsidRPr="00A865DF" w:rsidRDefault="00A33E88" w:rsidP="00A33E88">
      <w:pPr>
        <w:jc w:val="both"/>
        <w:rPr>
          <w:rFonts w:ascii="Times New Roman" w:hAnsi="Times New Roman" w:cs="Times New Roman"/>
          <w:sz w:val="24"/>
          <w:szCs w:val="24"/>
          <w:lang w:val="en-US"/>
        </w:rPr>
      </w:pPr>
    </w:p>
    <w:p w:rsidR="00A33E88" w:rsidRPr="00A12515" w:rsidRDefault="00A33E88" w:rsidP="00A33E88">
      <w:pPr>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1. Vallar va o’qlarning tuzilishi va ular uchun ishlatiladigan materiallar.</w:t>
      </w:r>
    </w:p>
    <w:p w:rsidR="00A33E88" w:rsidRPr="00A12515" w:rsidRDefault="00A33E88" w:rsidP="00A33E88">
      <w:pPr>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2. Vallarning loyihaviy hisobi.</w:t>
      </w:r>
    </w:p>
    <w:p w:rsidR="00A33E88" w:rsidRPr="00A12515" w:rsidRDefault="00A33E88" w:rsidP="00A33E88">
      <w:pPr>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3. Vallarning tekshiruv hisobi.</w:t>
      </w:r>
    </w:p>
    <w:p w:rsidR="00A33E88" w:rsidRPr="00A12515" w:rsidRDefault="00A33E88" w:rsidP="00A33E88">
      <w:pPr>
        <w:tabs>
          <w:tab w:val="left" w:pos="9355"/>
        </w:tabs>
        <w:ind w:right="-6" w:firstLine="68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Vallar va o’qlar mashina, mexanizmlarning detallarini tutib turish va xarakatni  bir detaldan ikkinchi detalga uzatib beruvchi detaldir. Vallar va o’qlar bir-biridan ishlash sharoitiga ko’ra farq qiladi. O’qlar yuklanishni qabul qilib, uni tayanchlarga uzatadi va  doim egilishga ishlaydi, vallar esa, yuklanishni qabul qilish bilan birga burovchi momentni uzatib beradi.     </w:t>
      </w:r>
    </w:p>
    <w:p w:rsidR="00A33E88" w:rsidRPr="00A12515" w:rsidRDefault="00A33E88" w:rsidP="00A33E88">
      <w:pPr>
        <w:tabs>
          <w:tab w:val="left" w:pos="9355"/>
        </w:tabs>
        <w:ind w:right="-5"/>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4428490" cy="228219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4428490" cy="2282190"/>
                    </a:xfrm>
                    <a:prstGeom prst="rect">
                      <a:avLst/>
                    </a:prstGeom>
                    <a:noFill/>
                    <a:ln w="9525">
                      <a:noFill/>
                      <a:miter lim="800000"/>
                      <a:headEnd/>
                      <a:tailEnd/>
                    </a:ln>
                  </pic:spPr>
                </pic:pic>
              </a:graphicData>
            </a:graphic>
          </wp:inline>
        </w:drawing>
      </w:r>
    </w:p>
    <w:p w:rsidR="00A33E88" w:rsidRPr="00A12515" w:rsidRDefault="00A33E88" w:rsidP="00A33E88">
      <w:pPr>
        <w:tabs>
          <w:tab w:val="left" w:pos="9355"/>
        </w:tabs>
        <w:ind w:right="-5"/>
        <w:jc w:val="both"/>
        <w:rPr>
          <w:rFonts w:ascii="Times New Roman" w:hAnsi="Times New Roman" w:cs="Times New Roman"/>
          <w:i/>
          <w:iCs/>
          <w:sz w:val="24"/>
          <w:szCs w:val="24"/>
          <w:lang w:val="uz-Cyrl-UZ"/>
        </w:rPr>
      </w:pPr>
      <w:r w:rsidRPr="00A12515">
        <w:rPr>
          <w:rFonts w:ascii="Times New Roman" w:hAnsi="Times New Roman" w:cs="Times New Roman"/>
          <w:i/>
          <w:iCs/>
          <w:sz w:val="24"/>
          <w:szCs w:val="24"/>
          <w:lang w:val="uz-Cyrl-UZ"/>
        </w:rPr>
        <w:t>a)</w:t>
      </w:r>
      <w:r w:rsidRPr="00A12515">
        <w:rPr>
          <w:rFonts w:ascii="Times New Roman" w:hAnsi="Times New Roman" w:cs="Times New Roman"/>
          <w:i/>
          <w:iCs/>
          <w:sz w:val="24"/>
          <w:szCs w:val="24"/>
          <w:lang w:val="en-US"/>
        </w:rPr>
        <w:t xml:space="preserve">                                                </w:t>
      </w:r>
      <w:r w:rsidRPr="00A12515">
        <w:rPr>
          <w:rFonts w:ascii="Times New Roman" w:hAnsi="Times New Roman" w:cs="Times New Roman"/>
          <w:sz w:val="24"/>
          <w:szCs w:val="24"/>
          <w:lang w:val="en-US"/>
        </w:rPr>
        <w:t xml:space="preserve">    </w:t>
      </w:r>
      <w:r w:rsidRPr="00A12515">
        <w:rPr>
          <w:rFonts w:ascii="Times New Roman" w:hAnsi="Times New Roman" w:cs="Times New Roman"/>
          <w:i/>
          <w:iCs/>
          <w:sz w:val="24"/>
          <w:szCs w:val="24"/>
          <w:lang w:val="uz-Cyrl-UZ"/>
        </w:rPr>
        <w:t>b)</w:t>
      </w:r>
    </w:p>
    <w:p w:rsidR="00A33E88" w:rsidRPr="00A12515" w:rsidRDefault="00A33E88" w:rsidP="00A33E88">
      <w:pPr>
        <w:tabs>
          <w:tab w:val="left" w:pos="9355"/>
        </w:tabs>
        <w:ind w:right="-5"/>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1</w:t>
      </w:r>
      <w:r w:rsidRPr="00A12515">
        <w:rPr>
          <w:rFonts w:ascii="Times New Roman" w:hAnsi="Times New Roman" w:cs="Times New Roman"/>
          <w:sz w:val="24"/>
          <w:szCs w:val="24"/>
          <w:lang w:val="uz-Cyrl-UZ"/>
        </w:rPr>
        <w:t>9.</w:t>
      </w:r>
      <w:r w:rsidRPr="00A12515">
        <w:rPr>
          <w:rFonts w:ascii="Times New Roman" w:hAnsi="Times New Roman" w:cs="Times New Roman"/>
          <w:sz w:val="24"/>
          <w:szCs w:val="24"/>
          <w:lang w:val="en-US"/>
        </w:rPr>
        <w:t>1</w:t>
      </w:r>
      <w:r w:rsidRPr="00A12515">
        <w:rPr>
          <w:rFonts w:ascii="Times New Roman" w:hAnsi="Times New Roman" w:cs="Times New Roman"/>
          <w:sz w:val="24"/>
          <w:szCs w:val="24"/>
          <w:lang w:val="uz-Cyrl-UZ"/>
        </w:rPr>
        <w:t xml:space="preserve"> –rasm.</w:t>
      </w:r>
    </w:p>
    <w:p w:rsidR="00A33E88" w:rsidRPr="00A12515" w:rsidRDefault="00A33E88" w:rsidP="00A33E88">
      <w:pPr>
        <w:tabs>
          <w:tab w:val="left" w:pos="9355"/>
        </w:tabs>
        <w:ind w:left="238" w:right="-6" w:firstLine="680"/>
        <w:jc w:val="both"/>
        <w:rPr>
          <w:rFonts w:ascii="Times New Roman" w:hAnsi="Times New Roman" w:cs="Times New Roman"/>
          <w:sz w:val="24"/>
          <w:szCs w:val="24"/>
          <w:lang w:val="uz-Cyrl-UZ"/>
        </w:rPr>
      </w:pPr>
      <w:r w:rsidRPr="00A12515">
        <w:rPr>
          <w:rFonts w:ascii="Times New Roman" w:hAnsi="Times New Roman" w:cs="Times New Roman"/>
          <w:sz w:val="24"/>
          <w:szCs w:val="24"/>
          <w:u w:val="single"/>
          <w:lang w:val="uz-Cyrl-UZ"/>
        </w:rPr>
        <w:t>O’qlar detalь bilan birga aylanishi ham, aylanmasligi ham mumkin.</w:t>
      </w:r>
      <w:r w:rsidRPr="00A12515">
        <w:rPr>
          <w:rFonts w:ascii="Times New Roman" w:hAnsi="Times New Roman" w:cs="Times New Roman"/>
          <w:sz w:val="24"/>
          <w:szCs w:val="24"/>
          <w:lang w:val="uz-Cyrl-UZ"/>
        </w:rPr>
        <w:t xml:space="preserve"> Masalan, yuk ko’tarish mexanizmining blok o’qlari shkiv bilan birga aylanmaydi (19.1-rasm</w:t>
      </w:r>
      <w:r w:rsidRPr="00A12515">
        <w:rPr>
          <w:rFonts w:ascii="Times New Roman" w:hAnsi="Times New Roman" w:cs="Times New Roman"/>
          <w:i/>
          <w:iCs/>
          <w:sz w:val="24"/>
          <w:szCs w:val="24"/>
          <w:lang w:val="uz-Cyrl-UZ"/>
        </w:rPr>
        <w:t xml:space="preserve"> a</w:t>
      </w:r>
      <w:r w:rsidRPr="00A12515">
        <w:rPr>
          <w:rFonts w:ascii="Times New Roman" w:hAnsi="Times New Roman" w:cs="Times New Roman"/>
          <w:sz w:val="24"/>
          <w:szCs w:val="24"/>
          <w:lang w:val="uz-Cyrl-UZ"/>
        </w:rPr>
        <w:t>), temir yo’l vagonlarining o’qlari  esa g’ildirak bilan birga aylanadi (19.1-rasm</w:t>
      </w:r>
      <w:r w:rsidRPr="00A12515">
        <w:rPr>
          <w:rFonts w:ascii="Times New Roman" w:hAnsi="Times New Roman" w:cs="Times New Roman"/>
          <w:i/>
          <w:iCs/>
          <w:sz w:val="24"/>
          <w:szCs w:val="24"/>
          <w:lang w:val="uz-Cyrl-UZ"/>
        </w:rPr>
        <w:t xml:space="preserve"> b</w:t>
      </w:r>
      <w:r w:rsidRPr="00A12515">
        <w:rPr>
          <w:rFonts w:ascii="Times New Roman" w:hAnsi="Times New Roman" w:cs="Times New Roman"/>
          <w:sz w:val="24"/>
          <w:szCs w:val="24"/>
          <w:lang w:val="uz-Cyrl-UZ"/>
        </w:rPr>
        <w:t xml:space="preserve">). Ba’zi vallar o’q vazifasini bajarib, detallarni tutib turish bilan birga shu detalь bilan birga aylanadi. (masalan, elastik vallar, tirsakli val). </w:t>
      </w:r>
    </w:p>
    <w:p w:rsidR="00A33E88" w:rsidRPr="00A12515" w:rsidRDefault="00A33E88" w:rsidP="00A33E88">
      <w:pPr>
        <w:tabs>
          <w:tab w:val="left" w:pos="9355"/>
        </w:tabs>
        <w:ind w:left="238"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SHunday qilib val eguvchi kuch va burovchi moment ta’sirida  xosil bo’ladigan kuchlanishlarga ishlasa, o’q esa  faqat eguvchi kuch ta’sirida-gi kuchlanishga ishlaydi.</w:t>
      </w:r>
    </w:p>
    <w:p w:rsidR="00A33E88" w:rsidRPr="00A12515" w:rsidRDefault="00A33E88" w:rsidP="00A33E88">
      <w:pPr>
        <w:tabs>
          <w:tab w:val="left" w:pos="9355"/>
        </w:tabs>
        <w:ind w:left="238"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 </w:t>
      </w:r>
      <w:r w:rsidRPr="00A12515">
        <w:rPr>
          <w:rFonts w:ascii="Times New Roman" w:hAnsi="Times New Roman" w:cs="Times New Roman"/>
          <w:sz w:val="24"/>
          <w:szCs w:val="24"/>
          <w:u w:val="single"/>
          <w:lang w:val="uz-Cyrl-UZ"/>
        </w:rPr>
        <w:t>O’qlar geometrik tuzilishiga ko’ra ko’pincha tekis bo’lsa, vallar esa to’g’ri tekis, pog’anali, tirsakli, egiluvchan bo’lishi mumkin.</w:t>
      </w:r>
      <w:r w:rsidRPr="00A12515">
        <w:rPr>
          <w:rFonts w:ascii="Times New Roman" w:hAnsi="Times New Roman" w:cs="Times New Roman"/>
          <w:sz w:val="24"/>
          <w:szCs w:val="24"/>
          <w:lang w:val="uz-Cyrl-UZ"/>
        </w:rPr>
        <w:t xml:space="preserve"> Eng ko’p ishlatiladigan to’g’ri vallardir. Ular, asosan tekis va pog’onali  bo’ladi. 19.</w:t>
      </w:r>
      <w:r w:rsidRPr="00A12515">
        <w:rPr>
          <w:rFonts w:ascii="Times New Roman" w:hAnsi="Times New Roman" w:cs="Times New Roman"/>
          <w:sz w:val="24"/>
          <w:szCs w:val="24"/>
        </w:rPr>
        <w:t>2</w:t>
      </w:r>
      <w:r w:rsidRPr="00A12515">
        <w:rPr>
          <w:rFonts w:ascii="Times New Roman" w:hAnsi="Times New Roman" w:cs="Times New Roman"/>
          <w:sz w:val="24"/>
          <w:szCs w:val="24"/>
          <w:lang w:val="uz-Cyrl-UZ"/>
        </w:rPr>
        <w:t>-</w:t>
      </w:r>
      <w:r w:rsidRPr="00A12515">
        <w:rPr>
          <w:rFonts w:ascii="Times New Roman" w:hAnsi="Times New Roman" w:cs="Times New Roman"/>
          <w:i/>
          <w:iCs/>
          <w:sz w:val="24"/>
          <w:szCs w:val="24"/>
          <w:lang w:val="uz-Cyrl-UZ"/>
        </w:rPr>
        <w:t xml:space="preserve"> </w:t>
      </w:r>
      <w:r w:rsidRPr="00A12515">
        <w:rPr>
          <w:rFonts w:ascii="Times New Roman" w:hAnsi="Times New Roman" w:cs="Times New Roman"/>
          <w:sz w:val="24"/>
          <w:szCs w:val="24"/>
          <w:lang w:val="uz-Cyrl-UZ"/>
        </w:rPr>
        <w:t>rasm</w:t>
      </w:r>
      <w:r w:rsidRPr="00A12515">
        <w:rPr>
          <w:rFonts w:ascii="Times New Roman" w:hAnsi="Times New Roman" w:cs="Times New Roman"/>
          <w:i/>
          <w:iCs/>
          <w:sz w:val="24"/>
          <w:szCs w:val="24"/>
          <w:lang w:val="uz-Cyrl-UZ"/>
        </w:rPr>
        <w:t xml:space="preserve"> a</w:t>
      </w:r>
      <w:r w:rsidRPr="00A12515">
        <w:rPr>
          <w:rFonts w:ascii="Times New Roman" w:hAnsi="Times New Roman" w:cs="Times New Roman"/>
          <w:sz w:val="24"/>
          <w:szCs w:val="24"/>
          <w:lang w:val="uz-Cyrl-UZ"/>
        </w:rPr>
        <w:t xml:space="preserve"> da to’g’ri pog’onali val ko’rsatilgan, undagi </w:t>
      </w:r>
    </w:p>
    <w:p w:rsidR="00A33E88" w:rsidRPr="00A12515" w:rsidRDefault="00A33E88" w:rsidP="00A33E88">
      <w:pPr>
        <w:ind w:right="-5" w:hanging="60"/>
        <w:jc w:val="both"/>
        <w:rPr>
          <w:rFonts w:ascii="Times New Roman" w:hAnsi="Times New Roman" w:cs="Times New Roman"/>
          <w:sz w:val="24"/>
          <w:szCs w:val="24"/>
          <w:lang w:val="uz-Cyrl-UZ"/>
        </w:rPr>
      </w:pPr>
      <w:r>
        <w:rPr>
          <w:rFonts w:ascii="Times New Roman" w:hAnsi="Times New Roman" w:cs="Times New Roman"/>
          <w:noProof/>
          <w:sz w:val="24"/>
          <w:szCs w:val="24"/>
        </w:rPr>
        <w:drawing>
          <wp:inline distT="0" distB="0" distL="0" distR="0">
            <wp:extent cx="4110990" cy="2849245"/>
            <wp:effectExtent l="1905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4110990" cy="2849245"/>
                    </a:xfrm>
                    <a:prstGeom prst="rect">
                      <a:avLst/>
                    </a:prstGeom>
                    <a:noFill/>
                    <a:ln w="9525">
                      <a:noFill/>
                      <a:miter lim="800000"/>
                      <a:headEnd/>
                      <a:tailEnd/>
                    </a:ln>
                  </pic:spPr>
                </pic:pic>
              </a:graphicData>
            </a:graphic>
          </wp:inline>
        </w:drawing>
      </w:r>
    </w:p>
    <w:p w:rsidR="00A33E88" w:rsidRPr="00A12515" w:rsidRDefault="00A33E88" w:rsidP="00A33E88">
      <w:pPr>
        <w:ind w:right="-5" w:firstLine="708"/>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19.2-rasm. Vallarning  turlari.</w:t>
      </w:r>
    </w:p>
    <w:p w:rsidR="00A33E88" w:rsidRPr="00A12515" w:rsidRDefault="00A33E88" w:rsidP="00A33E88">
      <w:pPr>
        <w:ind w:right="-5" w:firstLine="708"/>
        <w:jc w:val="both"/>
        <w:rPr>
          <w:rFonts w:ascii="Times New Roman" w:hAnsi="Times New Roman" w:cs="Times New Roman"/>
          <w:sz w:val="24"/>
          <w:szCs w:val="24"/>
          <w:lang w:val="uz-Cyrl-UZ"/>
        </w:rPr>
      </w:pPr>
    </w:p>
    <w:p w:rsidR="00A33E88" w:rsidRPr="00A12515" w:rsidRDefault="00A33E88" w:rsidP="00A33E88">
      <w:pPr>
        <w:ind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 shponka detallarni joylashtirish va mahkamlash uchun xizmat qiladi. 19.2- rasm</w:t>
      </w:r>
      <w:r w:rsidRPr="00A12515">
        <w:rPr>
          <w:rFonts w:ascii="Times New Roman" w:hAnsi="Times New Roman" w:cs="Times New Roman"/>
          <w:i/>
          <w:iCs/>
          <w:sz w:val="24"/>
          <w:szCs w:val="24"/>
          <w:lang w:val="uz-Cyrl-UZ"/>
        </w:rPr>
        <w:t xml:space="preserve"> b</w:t>
      </w:r>
      <w:r w:rsidRPr="00A12515">
        <w:rPr>
          <w:rFonts w:ascii="Times New Roman" w:hAnsi="Times New Roman" w:cs="Times New Roman"/>
          <w:sz w:val="24"/>
          <w:szCs w:val="24"/>
          <w:lang w:val="uz-Cyrl-UZ"/>
        </w:rPr>
        <w:t xml:space="preserve"> da samolyot reduktorining val-shesternyasi ko’rsatilgan. Val yengil bo’lishi uchun kovak qilib tayyorlangan. Valning oxiri shlitsali bo’lib, muftani biriktirish uchun xizmat qiladi. </w:t>
      </w:r>
    </w:p>
    <w:p w:rsidR="00A33E88" w:rsidRPr="00A12515" w:rsidRDefault="00A33E88" w:rsidP="00A33E88">
      <w:pPr>
        <w:pStyle w:val="a3"/>
        <w:ind w:right="-5"/>
        <w:jc w:val="both"/>
        <w:rPr>
          <w:lang w:val="uz-Cyrl-UZ"/>
        </w:rPr>
      </w:pPr>
      <w:r w:rsidRPr="00A12515">
        <w:rPr>
          <w:lang w:val="uz-Cyrl-UZ"/>
        </w:rPr>
        <w:tab/>
        <w:t>Tirsakli vallar porshenli mashinalarda (dvigatelь, kompres-sorlar va hokazo) qo’llaniladi. Dizel M-17 ning tirsakli vali 19.2- rasm</w:t>
      </w:r>
      <w:r w:rsidRPr="00A12515">
        <w:rPr>
          <w:i/>
          <w:iCs/>
          <w:lang w:val="uz-Cyrl-UZ"/>
        </w:rPr>
        <w:t xml:space="preserve"> v</w:t>
      </w:r>
      <w:r w:rsidRPr="00A12515">
        <w:rPr>
          <w:lang w:val="uz-Cyrl-UZ"/>
        </w:rPr>
        <w:t xml:space="preserve"> da ko’rsatilgan. Bu valga detallarni mahkamlash chap tomon-dagi shponka va o’ng tomondagi flanets yordamida amalga oshiriladi.</w:t>
      </w:r>
    </w:p>
    <w:p w:rsidR="00A33E88" w:rsidRPr="00A12515" w:rsidRDefault="00A33E88" w:rsidP="00A33E88">
      <w:pPr>
        <w:pStyle w:val="a3"/>
        <w:ind w:right="-5"/>
        <w:jc w:val="both"/>
        <w:rPr>
          <w:lang w:val="uz-Cyrl-UZ"/>
        </w:rPr>
      </w:pPr>
      <w:r w:rsidRPr="00A12515">
        <w:rPr>
          <w:lang w:val="uz-Cyrl-UZ"/>
        </w:rPr>
        <w:tab/>
        <w:t>Egiluvchan vallar aylanma harakatini buralgan holatda, (masa-lan, stomatologiya tishni kovlash mashinasida, avtomobillarda) aylana harakatni uzatish qutichasi validan tezlikni o’lchash moslama-siga uzatib beradi.</w:t>
      </w:r>
    </w:p>
    <w:p w:rsidR="00A33E88" w:rsidRPr="00A12515" w:rsidRDefault="00A33E88" w:rsidP="00A33E88">
      <w:pPr>
        <w:pStyle w:val="a3"/>
        <w:ind w:right="-5"/>
        <w:jc w:val="both"/>
        <w:rPr>
          <w:lang w:val="uz-Cyrl-UZ"/>
        </w:rPr>
      </w:pPr>
      <w:r w:rsidRPr="00A12515">
        <w:rPr>
          <w:lang w:val="uz-Cyrl-UZ"/>
        </w:rPr>
        <w:tab/>
        <w:t>Val va o’qlar konstruktsion po’latlardan tayyorlangan bo’lib, zaruriyat tug’ilganda sirtlarning qattikligini oshirish uchun termik ishlov beriladi.</w:t>
      </w:r>
    </w:p>
    <w:p w:rsidR="00A33E88" w:rsidRPr="00A12515" w:rsidRDefault="00A33E88" w:rsidP="00A33E88">
      <w:pPr>
        <w:pStyle w:val="a3"/>
        <w:ind w:right="-5" w:firstLine="540"/>
        <w:jc w:val="both"/>
        <w:rPr>
          <w:lang w:val="uz-Cyrl-UZ"/>
        </w:rPr>
      </w:pPr>
      <w:r w:rsidRPr="00A12515">
        <w:rPr>
          <w:lang w:val="uz-Cyrl-UZ"/>
        </w:rPr>
        <w:t xml:space="preserve"> Val va o’qlarning tayanchlarga o’rnatishga mo’ljallangan qismini </w:t>
      </w:r>
      <w:r w:rsidRPr="00A12515">
        <w:rPr>
          <w:b/>
          <w:bCs/>
          <w:lang w:val="uz-Cyrl-UZ"/>
        </w:rPr>
        <w:t>tsapfa</w:t>
      </w:r>
      <w:r w:rsidRPr="00A12515">
        <w:rPr>
          <w:lang w:val="uz-Cyrl-UZ"/>
        </w:rPr>
        <w:t xml:space="preserve"> deyiladi. TSapfalarning shakli tsilindrsimon (19.3 -rasm </w:t>
      </w:r>
      <w:r w:rsidRPr="00A12515">
        <w:rPr>
          <w:i/>
          <w:iCs/>
          <w:lang w:val="uz-Cyrl-UZ"/>
        </w:rPr>
        <w:t>a</w:t>
      </w:r>
      <w:r w:rsidRPr="00A12515">
        <w:rPr>
          <w:lang w:val="uz-Cyrl-UZ"/>
        </w:rPr>
        <w:t xml:space="preserve">), </w:t>
      </w:r>
      <w:r w:rsidRPr="00A12515">
        <w:rPr>
          <w:i/>
          <w:iCs/>
          <w:lang w:val="uz-Cyrl-UZ"/>
        </w:rPr>
        <w:t>b, g</w:t>
      </w:r>
      <w:r w:rsidRPr="00A12515">
        <w:rPr>
          <w:lang w:val="uz-Cyrl-UZ"/>
        </w:rPr>
        <w:t xml:space="preserve">, </w:t>
      </w:r>
      <w:r w:rsidRPr="00A12515">
        <w:rPr>
          <w:i/>
          <w:iCs/>
          <w:lang w:val="uz-Cyrl-UZ"/>
        </w:rPr>
        <w:t>d</w:t>
      </w:r>
      <w:r w:rsidRPr="00A12515">
        <w:rPr>
          <w:lang w:val="uz-Cyrl-UZ"/>
        </w:rPr>
        <w:t xml:space="preserve">) konussimon (19.3 -rasm, </w:t>
      </w:r>
      <w:r w:rsidRPr="00A12515">
        <w:rPr>
          <w:i/>
          <w:iCs/>
          <w:lang w:val="uz-Cyrl-UZ"/>
        </w:rPr>
        <w:t>v</w:t>
      </w:r>
      <w:r w:rsidRPr="00A12515">
        <w:rPr>
          <w:lang w:val="uz-Cyrl-UZ"/>
        </w:rPr>
        <w:t xml:space="preserve">), sharsimon (19.3 -rasm, ye) bo’lishi mumkin. Agarda valga radial yuklanish berilganda val yoki o’qning uchida joylashgan tsapfani </w:t>
      </w:r>
      <w:r w:rsidRPr="00A12515">
        <w:rPr>
          <w:b/>
          <w:bCs/>
          <w:lang w:val="uz-Cyrl-UZ"/>
        </w:rPr>
        <w:t xml:space="preserve">ship </w:t>
      </w:r>
      <w:r w:rsidRPr="00A12515">
        <w:rPr>
          <w:lang w:val="uz-Cyrl-UZ"/>
        </w:rPr>
        <w:t xml:space="preserve">(19.3-rasm </w:t>
      </w:r>
      <w:r w:rsidRPr="00A12515">
        <w:rPr>
          <w:i/>
          <w:iCs/>
          <w:lang w:val="uz-Cyrl-UZ"/>
        </w:rPr>
        <w:t>b</w:t>
      </w:r>
      <w:r w:rsidRPr="00A12515">
        <w:rPr>
          <w:lang w:val="uz-Cyrl-UZ"/>
        </w:rPr>
        <w:t xml:space="preserve">), o’rtasida joylashganini esa </w:t>
      </w:r>
      <w:r w:rsidRPr="00A12515">
        <w:rPr>
          <w:b/>
          <w:bCs/>
          <w:lang w:val="uz-Cyrl-UZ"/>
        </w:rPr>
        <w:t>bo’yin (</w:t>
      </w:r>
      <w:r w:rsidRPr="00A12515">
        <w:rPr>
          <w:lang w:val="uz-Cyrl-UZ"/>
        </w:rPr>
        <w:t xml:space="preserve">19.3 – rasm, </w:t>
      </w:r>
      <w:r w:rsidRPr="00A12515">
        <w:rPr>
          <w:i/>
          <w:iCs/>
          <w:lang w:val="uz-Cyrl-UZ"/>
        </w:rPr>
        <w:t>g</w:t>
      </w:r>
      <w:r w:rsidRPr="00A12515">
        <w:rPr>
          <w:lang w:val="uz-Cyrl-UZ"/>
        </w:rPr>
        <w:t xml:space="preserve">) deyiladi. Agarda valga faqat o’q bo’ylab yuklanish berilsa, bunday vallarning aylanadigan qismi </w:t>
      </w:r>
      <w:r w:rsidRPr="00A12515">
        <w:rPr>
          <w:b/>
          <w:bCs/>
          <w:lang w:val="uz-Cyrl-UZ"/>
        </w:rPr>
        <w:t>tavon</w:t>
      </w:r>
      <w:r w:rsidRPr="00A12515">
        <w:rPr>
          <w:lang w:val="uz-Cyrl-UZ"/>
        </w:rPr>
        <w:t xml:space="preserve"> </w:t>
      </w:r>
      <w:r w:rsidRPr="00A12515">
        <w:rPr>
          <w:b/>
          <w:bCs/>
          <w:lang w:val="uz-Cyrl-UZ"/>
        </w:rPr>
        <w:t>(</w:t>
      </w:r>
      <w:r w:rsidRPr="00A12515">
        <w:rPr>
          <w:lang w:val="uz-Cyrl-UZ"/>
        </w:rPr>
        <w:t xml:space="preserve">19.3 – rasm, </w:t>
      </w:r>
      <w:r w:rsidRPr="00A12515">
        <w:rPr>
          <w:i/>
          <w:iCs/>
          <w:lang w:val="uz-Cyrl-UZ"/>
        </w:rPr>
        <w:t>b, d</w:t>
      </w:r>
      <w:r w:rsidRPr="00A12515">
        <w:rPr>
          <w:lang w:val="uz-Cyrl-UZ"/>
        </w:rPr>
        <w:t xml:space="preserve">) deyiladi. </w:t>
      </w:r>
    </w:p>
    <w:p w:rsidR="00A33E88" w:rsidRPr="00A12515" w:rsidRDefault="00A33E88" w:rsidP="00A33E88">
      <w:pPr>
        <w:pStyle w:val="a3"/>
        <w:ind w:right="-5" w:firstLine="540"/>
        <w:jc w:val="both"/>
        <w:rPr>
          <w:u w:val="single"/>
          <w:lang w:val="uz-Cyrl-UZ"/>
        </w:rPr>
      </w:pPr>
    </w:p>
    <w:p w:rsidR="00A33E88" w:rsidRPr="00A12515" w:rsidRDefault="00A33E88" w:rsidP="00A33E88">
      <w:pPr>
        <w:ind w:right="-5"/>
        <w:jc w:val="both"/>
        <w:rPr>
          <w:rFonts w:ascii="Times New Roman" w:hAnsi="Times New Roman" w:cs="Times New Roman"/>
          <w:sz w:val="24"/>
          <w:szCs w:val="24"/>
          <w:lang w:val="uz-Cyrl-UZ"/>
        </w:rPr>
      </w:pPr>
      <w:r>
        <w:rPr>
          <w:rFonts w:ascii="Times New Roman" w:hAnsi="Times New Roman" w:cs="Times New Roman"/>
          <w:noProof/>
          <w:sz w:val="24"/>
          <w:szCs w:val="24"/>
        </w:rPr>
        <w:drawing>
          <wp:inline distT="0" distB="0" distL="0" distR="0">
            <wp:extent cx="5410835" cy="250126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5410835" cy="2501265"/>
                    </a:xfrm>
                    <a:prstGeom prst="rect">
                      <a:avLst/>
                    </a:prstGeom>
                    <a:noFill/>
                    <a:ln w="9525">
                      <a:noFill/>
                      <a:miter lim="800000"/>
                      <a:headEnd/>
                      <a:tailEnd/>
                    </a:ln>
                  </pic:spPr>
                </pic:pic>
              </a:graphicData>
            </a:graphic>
          </wp:inline>
        </w:drawing>
      </w:r>
    </w:p>
    <w:p w:rsidR="00A33E88" w:rsidRPr="00A12515" w:rsidRDefault="00A33E88" w:rsidP="00A33E88">
      <w:pPr>
        <w:ind w:right="-5"/>
        <w:jc w:val="both"/>
        <w:rPr>
          <w:rFonts w:ascii="Times New Roman" w:hAnsi="Times New Roman" w:cs="Times New Roman"/>
          <w:i/>
          <w:iCs/>
          <w:sz w:val="24"/>
          <w:szCs w:val="24"/>
          <w:lang w:val="uz-Cyrl-UZ"/>
        </w:rPr>
      </w:pPr>
      <w:r w:rsidRPr="00A12515">
        <w:rPr>
          <w:rFonts w:ascii="Times New Roman" w:hAnsi="Times New Roman" w:cs="Times New Roman"/>
          <w:sz w:val="24"/>
          <w:szCs w:val="24"/>
          <w:lang w:val="uz-Cyrl-UZ"/>
        </w:rPr>
        <w:tab/>
      </w:r>
      <w:r w:rsidRPr="00A12515">
        <w:rPr>
          <w:rFonts w:ascii="Times New Roman" w:hAnsi="Times New Roman" w:cs="Times New Roman"/>
          <w:sz w:val="24"/>
          <w:szCs w:val="24"/>
          <w:lang w:val="uz-Cyrl-UZ"/>
        </w:rPr>
        <w:tab/>
      </w:r>
      <w:r w:rsidRPr="00A12515">
        <w:rPr>
          <w:rFonts w:ascii="Times New Roman" w:hAnsi="Times New Roman" w:cs="Times New Roman"/>
          <w:i/>
          <w:iCs/>
          <w:sz w:val="24"/>
          <w:szCs w:val="24"/>
          <w:lang w:val="uz-Cyrl-UZ"/>
        </w:rPr>
        <w:t>g</w:t>
      </w:r>
      <w:r w:rsidRPr="00A12515">
        <w:rPr>
          <w:rFonts w:ascii="Times New Roman" w:hAnsi="Times New Roman" w:cs="Times New Roman"/>
          <w:i/>
          <w:iCs/>
          <w:sz w:val="24"/>
          <w:szCs w:val="24"/>
          <w:lang w:val="uz-Cyrl-UZ"/>
        </w:rPr>
        <w:tab/>
      </w:r>
      <w:r w:rsidRPr="00A12515">
        <w:rPr>
          <w:rFonts w:ascii="Times New Roman" w:hAnsi="Times New Roman" w:cs="Times New Roman"/>
          <w:i/>
          <w:iCs/>
          <w:sz w:val="24"/>
          <w:szCs w:val="24"/>
          <w:lang w:val="uz-Cyrl-UZ"/>
        </w:rPr>
        <w:tab/>
      </w:r>
      <w:r w:rsidRPr="00A12515">
        <w:rPr>
          <w:rFonts w:ascii="Times New Roman" w:hAnsi="Times New Roman" w:cs="Times New Roman"/>
          <w:i/>
          <w:iCs/>
          <w:sz w:val="24"/>
          <w:szCs w:val="24"/>
          <w:lang w:val="uz-Cyrl-UZ"/>
        </w:rPr>
        <w:tab/>
        <w:t>d</w:t>
      </w:r>
      <w:r w:rsidRPr="00A12515">
        <w:rPr>
          <w:rFonts w:ascii="Times New Roman" w:hAnsi="Times New Roman" w:cs="Times New Roman"/>
          <w:i/>
          <w:iCs/>
          <w:sz w:val="24"/>
          <w:szCs w:val="24"/>
          <w:lang w:val="uz-Cyrl-UZ"/>
        </w:rPr>
        <w:tab/>
      </w:r>
      <w:r w:rsidRPr="00A12515">
        <w:rPr>
          <w:rFonts w:ascii="Times New Roman" w:hAnsi="Times New Roman" w:cs="Times New Roman"/>
          <w:i/>
          <w:iCs/>
          <w:sz w:val="24"/>
          <w:szCs w:val="24"/>
          <w:lang w:val="uz-Cyrl-UZ"/>
        </w:rPr>
        <w:tab/>
      </w:r>
      <w:r w:rsidRPr="00A12515">
        <w:rPr>
          <w:rFonts w:ascii="Times New Roman" w:hAnsi="Times New Roman" w:cs="Times New Roman"/>
          <w:i/>
          <w:iCs/>
          <w:sz w:val="24"/>
          <w:szCs w:val="24"/>
          <w:lang w:val="uz-Cyrl-UZ"/>
        </w:rPr>
        <w:tab/>
      </w:r>
      <w:r w:rsidRPr="00A12515">
        <w:rPr>
          <w:rFonts w:ascii="Times New Roman" w:hAnsi="Times New Roman" w:cs="Times New Roman"/>
          <w:i/>
          <w:iCs/>
          <w:sz w:val="24"/>
          <w:szCs w:val="24"/>
          <w:lang w:val="uz-Cyrl-UZ"/>
        </w:rPr>
        <w:tab/>
      </w:r>
      <w:r w:rsidRPr="00A12515">
        <w:rPr>
          <w:rFonts w:ascii="Times New Roman" w:hAnsi="Times New Roman" w:cs="Times New Roman"/>
          <w:i/>
          <w:iCs/>
          <w:sz w:val="24"/>
          <w:szCs w:val="24"/>
          <w:lang w:val="uz-Cyrl-UZ"/>
        </w:rPr>
        <w:tab/>
        <w:t xml:space="preserve">e </w:t>
      </w:r>
    </w:p>
    <w:p w:rsidR="00A33E88" w:rsidRPr="00A12515" w:rsidRDefault="00A33E88" w:rsidP="00A33E88">
      <w:pPr>
        <w:ind w:right="-5"/>
        <w:jc w:val="both"/>
        <w:rPr>
          <w:rFonts w:ascii="Times New Roman" w:hAnsi="Times New Roman" w:cs="Times New Roman"/>
          <w:sz w:val="24"/>
          <w:szCs w:val="24"/>
          <w:lang w:val="en-US"/>
        </w:rPr>
      </w:pPr>
      <w:r w:rsidRPr="00A12515">
        <w:rPr>
          <w:rFonts w:ascii="Times New Roman" w:hAnsi="Times New Roman" w:cs="Times New Roman"/>
          <w:sz w:val="24"/>
          <w:szCs w:val="24"/>
          <w:lang w:val="uz-Cyrl-UZ"/>
        </w:rPr>
        <w:t>19.3 – rasm. TSapfalarning turlari.</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Val va o’qlar tayyorlash uchun termik ishlov berish mumkin bo’lgan uglerodli va legirlangan 45, 45X markali po’lat materiallar tanlanadi. Bunda katta yuklanishli mashina vallari 40XN,  40XN2MA,  30XGSA markali po’lat materiallardan tayyorlanib, ularni xossa-larini  yaxshilash, yuqori chastotali tok yordamida toblanadi. Katta tezlik bilan aylanuvchi vallar (masalan, sirpanish podshipnik-larida)  uglerod bilan to’yintirilgan 20X, 12XN3A, 18XGT yoki azot to’yintirilgan 39X2IYuA markali po’lar materiallardan tayyorlana-</w:t>
      </w:r>
      <w:r w:rsidRPr="00A12515">
        <w:rPr>
          <w:rFonts w:ascii="Times New Roman" w:hAnsi="Times New Roman" w:cs="Times New Roman"/>
          <w:i/>
          <w:iCs/>
          <w:sz w:val="24"/>
          <w:szCs w:val="24"/>
          <w:lang w:val="uz-Cyrl-UZ"/>
        </w:rPr>
        <w:t xml:space="preserve"> v</w:t>
      </w:r>
      <w:r w:rsidRPr="00A12515">
        <w:rPr>
          <w:rFonts w:ascii="Times New Roman" w:hAnsi="Times New Roman" w:cs="Times New Roman"/>
          <w:sz w:val="24"/>
          <w:szCs w:val="24"/>
          <w:lang w:val="uz-Cyrl-UZ"/>
        </w:rPr>
        <w:t xml:space="preserve"> di. Xrom bilan to’yintirilgan tsapfaning chidamliligi 3-5 marta ko’p bo’ladi. </w:t>
      </w:r>
    </w:p>
    <w:p w:rsidR="00A33E88" w:rsidRPr="00A12515" w:rsidRDefault="00A33E88" w:rsidP="00A33E88">
      <w:pPr>
        <w:ind w:left="238"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Tirsakli hamda og’irligi katta bo’lgan vallar mustahkamligi yuqori darajali bo’lgan cho’yan materiallardan tayyorlanishi mumkin.</w:t>
      </w:r>
    </w:p>
    <w:p w:rsidR="00A33E88" w:rsidRPr="00A12515" w:rsidRDefault="00A33E88" w:rsidP="00A33E88">
      <w:pPr>
        <w:ind w:right="-6" w:firstLine="540"/>
        <w:jc w:val="both"/>
        <w:rPr>
          <w:rFonts w:ascii="Times New Roman" w:hAnsi="Times New Roman" w:cs="Times New Roman"/>
          <w:b/>
          <w:bCs/>
          <w:sz w:val="24"/>
          <w:szCs w:val="24"/>
          <w:lang w:val="uz-Cyrl-UZ"/>
        </w:rPr>
      </w:pPr>
      <w:r w:rsidRPr="00A12515">
        <w:rPr>
          <w:rFonts w:ascii="Times New Roman" w:hAnsi="Times New Roman" w:cs="Times New Roman"/>
          <w:b/>
          <w:bCs/>
          <w:sz w:val="24"/>
          <w:szCs w:val="24"/>
          <w:lang w:val="uz-Cyrl-UZ"/>
        </w:rPr>
        <w:t xml:space="preserve"> </w:t>
      </w:r>
    </w:p>
    <w:p w:rsidR="00A33E88" w:rsidRPr="00A12515" w:rsidRDefault="00A33E88" w:rsidP="00A33E88">
      <w:pPr>
        <w:jc w:val="both"/>
        <w:rPr>
          <w:rFonts w:ascii="Times New Roman" w:hAnsi="Times New Roman" w:cs="Times New Roman"/>
          <w:sz w:val="24"/>
          <w:szCs w:val="24"/>
          <w:lang w:val="en-US"/>
        </w:rPr>
      </w:pPr>
      <w:r w:rsidRPr="00A12515">
        <w:rPr>
          <w:rFonts w:ascii="Times New Roman" w:hAnsi="Times New Roman" w:cs="Times New Roman"/>
          <w:sz w:val="24"/>
          <w:szCs w:val="24"/>
          <w:lang w:val="uz-Cyrl-UZ"/>
        </w:rPr>
        <w:tab/>
        <w:t xml:space="preserve">Vallar va o`qlar    - tishli g’ildirak ,  shkiv va shu kabi aylanuvchi  qismlarni  o`rnatish  uchun  ishlatiladigan  asosiy detallardir . Tuzilishi jixatidan  olinganda  o’q bilan  valning deyarli  uncha farqi yo’q. Lekin bajariladigan  vazifaga ko’ra ,  ular bir- biridan katta farq qiladi .  </w:t>
      </w:r>
      <w:r w:rsidRPr="00A12515">
        <w:rPr>
          <w:rFonts w:ascii="Times New Roman" w:hAnsi="Times New Roman" w:cs="Times New Roman"/>
          <w:sz w:val="24"/>
          <w:szCs w:val="24"/>
          <w:lang w:val="en-US"/>
        </w:rPr>
        <w:t xml:space="preserve">O’qlar  ning  asosiy vazifasi  detallarning mo’ljaldagi  joyda aylanishiga  sharoit yaratib berishdir .  Bunda uning  o’zi detal  bilan birga aylanishi  xam ,  aylanmasligi xam mumkin . Masalan, temir </w:t>
      </w:r>
      <w:r w:rsidRPr="00A12515">
        <w:rPr>
          <w:rFonts w:ascii="Times New Roman" w:hAnsi="Times New Roman" w:cs="Times New Roman"/>
          <w:sz w:val="24"/>
          <w:szCs w:val="24"/>
          <w:lang w:val="en-US"/>
        </w:rPr>
        <w:lastRenderedPageBreak/>
        <w:t xml:space="preserve">yo’l vagonlarining  g’ildiraklari  o’q bilan aylanadi , yuk ko`tarish  moslamalarining blok o`qlari  esa qo’zgalmas  bo`ladi . </w:t>
      </w:r>
    </w:p>
    <w:p w:rsidR="00A33E88" w:rsidRPr="00A12515" w:rsidRDefault="00A33E88" w:rsidP="00A33E88">
      <w:pPr>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ab/>
        <w:t xml:space="preserve">Vallarning vazifasi undagi  detallarning aylanishini  ta`minlash bilan  birga ,  burovchi momentni   uzatishdan xam  iborat.  Demak,  o`qlar    egilish kuchlanishi ta`siiri  ostida , vallar esa   eguvchi va burovchi  momentdan  xosil bo`lgan kuchlanishlar  ta’siri ostida bo`ladi . </w:t>
      </w:r>
    </w:p>
    <w:p w:rsidR="00A33E88" w:rsidRPr="00A12515" w:rsidRDefault="00A33E88" w:rsidP="00A33E88">
      <w:pPr>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ab/>
        <w:t xml:space="preserve">To`g`ri val va o`qlar, ko’pincha,  uglerod yoki ligerlangan   po’latlardan  tayyorlanadi,  termik ishlanmaydiganlari  ST 5  markali  po’latdan , termik  ishlanadiganlari 45 yoki 40H  markali po’latdan , tez  aylanadigan  va sirpanish podshipniklarida  ishlaydigani  esa  20 yoki 20H  markali po’latdan  tayyorlanadi. </w:t>
      </w:r>
    </w:p>
    <w:p w:rsidR="00A33E88" w:rsidRPr="00A12515" w:rsidRDefault="00A33E88" w:rsidP="00A33E88">
      <w:pPr>
        <w:ind w:right="-6"/>
        <w:jc w:val="both"/>
        <w:rPr>
          <w:rFonts w:ascii="Times New Roman" w:hAnsi="Times New Roman" w:cs="Times New Roman"/>
          <w:b/>
          <w:bCs/>
          <w:sz w:val="24"/>
          <w:szCs w:val="24"/>
          <w:u w:val="single"/>
          <w:lang w:val="uz-Cyrl-UZ"/>
        </w:rPr>
      </w:pPr>
    </w:p>
    <w:p w:rsidR="00A33E88" w:rsidRPr="00A12515" w:rsidRDefault="00A33E88" w:rsidP="00A33E88">
      <w:pPr>
        <w:numPr>
          <w:ilvl w:val="0"/>
          <w:numId w:val="1"/>
        </w:numPr>
        <w:autoSpaceDE/>
        <w:autoSpaceDN/>
        <w:adjustRightInd/>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Vallarni hisoblash usullari.</w:t>
      </w:r>
    </w:p>
    <w:p w:rsidR="00A33E88" w:rsidRPr="00A12515" w:rsidRDefault="00A33E88" w:rsidP="00A33E88">
      <w:pPr>
        <w:numPr>
          <w:ilvl w:val="0"/>
          <w:numId w:val="1"/>
        </w:numPr>
        <w:autoSpaceDE/>
        <w:autoSpaceDN/>
        <w:adjustRightInd/>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Mustahkamlikka  hisoblashning  tahminiy usuli.</w:t>
      </w:r>
    </w:p>
    <w:p w:rsidR="00A33E88" w:rsidRPr="00A12515" w:rsidRDefault="00A33E88" w:rsidP="00A33E88">
      <w:pPr>
        <w:numPr>
          <w:ilvl w:val="0"/>
          <w:numId w:val="1"/>
        </w:numPr>
        <w:autoSpaceDE/>
        <w:autoSpaceDN/>
        <w:adjustRightInd/>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Taqribiy usul.</w:t>
      </w:r>
    </w:p>
    <w:p w:rsidR="00A33E88" w:rsidRPr="00A12515" w:rsidRDefault="00A33E88" w:rsidP="00A33E88">
      <w:pPr>
        <w:numPr>
          <w:ilvl w:val="0"/>
          <w:numId w:val="1"/>
        </w:numPr>
        <w:autoSpaceDE/>
        <w:autoSpaceDN/>
        <w:adjustRightInd/>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Aniqlashtirilgan usul.</w:t>
      </w:r>
    </w:p>
    <w:p w:rsidR="00A33E88" w:rsidRPr="00A12515" w:rsidRDefault="00A33E88" w:rsidP="00A33E88">
      <w:pPr>
        <w:numPr>
          <w:ilvl w:val="0"/>
          <w:numId w:val="1"/>
        </w:numPr>
        <w:autoSpaceDE/>
        <w:autoSpaceDN/>
        <w:adjustRightInd/>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Bikrlikka va titrashga hisoblash.</w:t>
      </w:r>
    </w:p>
    <w:p w:rsidR="00A33E88" w:rsidRPr="00A12515" w:rsidRDefault="00A33E88" w:rsidP="00A33E88">
      <w:pPr>
        <w:ind w:right="-6" w:firstLine="540"/>
        <w:jc w:val="both"/>
        <w:rPr>
          <w:rFonts w:ascii="Times New Roman" w:hAnsi="Times New Roman" w:cs="Times New Roman"/>
          <w:sz w:val="24"/>
          <w:szCs w:val="24"/>
          <w:u w:val="single"/>
          <w:lang w:val="uz-Cyrl-UZ"/>
        </w:rPr>
      </w:pPr>
      <w:r w:rsidRPr="00A12515">
        <w:rPr>
          <w:rFonts w:ascii="Times New Roman" w:hAnsi="Times New Roman" w:cs="Times New Roman"/>
          <w:sz w:val="24"/>
          <w:szCs w:val="24"/>
          <w:u w:val="single"/>
          <w:lang w:val="uz-Cyrl-UZ"/>
        </w:rPr>
        <w:t>1. Vallar asosan ishlash sharoitiga qarab mustahkamlikka, bikirlikka va titrashga  hisoblanadi.</w:t>
      </w:r>
    </w:p>
    <w:p w:rsidR="00A33E88" w:rsidRPr="00A12515" w:rsidRDefault="00A33E88" w:rsidP="00A33E88">
      <w:pPr>
        <w:pStyle w:val="a3"/>
        <w:ind w:right="-6" w:firstLine="708"/>
        <w:jc w:val="both"/>
        <w:rPr>
          <w:lang w:val="uz-Cyrl-UZ"/>
        </w:rPr>
      </w:pPr>
      <w:r w:rsidRPr="00A12515">
        <w:rPr>
          <w:lang w:val="uz-Cyrl-UZ"/>
        </w:rPr>
        <w:t xml:space="preserve">Vallarni mustahkamlikka hisoblash plastik deformatsiya hosil bo’lishining va vaqtdan oldin sinib ketishining oldini olish uchun bajariladi. Ma’lumki, bunday hollar vallar o’ta yuklanish bilan harakatda bo’lganida sodir bo’ladi. Bunga asosiy sabab, tasodifiy omillar va mashinani ishga tushirish davri hisoblanadi. </w:t>
      </w:r>
    </w:p>
    <w:p w:rsidR="00A33E88" w:rsidRPr="00A12515" w:rsidRDefault="00A33E88" w:rsidP="00A33E88">
      <w:pPr>
        <w:pStyle w:val="a3"/>
        <w:ind w:right="-6" w:firstLine="540"/>
        <w:jc w:val="both"/>
        <w:rPr>
          <w:lang w:val="uz-Cyrl-UZ"/>
        </w:rPr>
      </w:pPr>
      <w:r w:rsidRPr="00A12515">
        <w:rPr>
          <w:lang w:val="uz-Cyrl-UZ"/>
        </w:rPr>
        <w:t>Vallarni mustahkamlikka hisoblash quyidagi bosqichlar iborat:</w:t>
      </w:r>
    </w:p>
    <w:p w:rsidR="00A33E88" w:rsidRPr="00A12515" w:rsidRDefault="00A33E88" w:rsidP="00A33E88">
      <w:pPr>
        <w:pStyle w:val="a3"/>
        <w:ind w:right="-6"/>
        <w:jc w:val="both"/>
        <w:rPr>
          <w:lang w:val="uz-Cyrl-UZ"/>
        </w:rPr>
      </w:pPr>
      <w:r w:rsidRPr="00A12515">
        <w:rPr>
          <w:lang w:val="uz-Cyrl-UZ"/>
        </w:rPr>
        <w:t>- loyiha hisoblash asosida val diametri taxminiy aniqlanadi;</w:t>
      </w:r>
    </w:p>
    <w:p w:rsidR="00A33E88" w:rsidRPr="00A12515" w:rsidRDefault="00A33E88" w:rsidP="00A33E88">
      <w:pPr>
        <w:pStyle w:val="a3"/>
        <w:ind w:right="-6"/>
        <w:jc w:val="both"/>
        <w:rPr>
          <w:lang w:val="uz-Cyrl-UZ"/>
        </w:rPr>
      </w:pPr>
      <w:r w:rsidRPr="00A12515">
        <w:rPr>
          <w:lang w:val="uz-Cyrl-UZ"/>
        </w:rPr>
        <w:t>- valning tuzilishi yaratiladi;</w:t>
      </w:r>
    </w:p>
    <w:p w:rsidR="00A33E88" w:rsidRPr="00A12515" w:rsidRDefault="00A33E88" w:rsidP="00A33E88">
      <w:pPr>
        <w:pStyle w:val="a3"/>
        <w:ind w:right="-6"/>
        <w:jc w:val="both"/>
        <w:rPr>
          <w:lang w:val="uz-Cyrl-UZ"/>
        </w:rPr>
      </w:pPr>
      <w:r w:rsidRPr="00A12515">
        <w:rPr>
          <w:lang w:val="uz-Cyrl-UZ"/>
        </w:rPr>
        <w:t>- valning (taqribiy usulda) xavfli kesimidagi kuchlanishi va diametri aniqlanadi;</w:t>
      </w:r>
    </w:p>
    <w:p w:rsidR="00A33E88" w:rsidRPr="00A12515" w:rsidRDefault="00A33E88" w:rsidP="00A33E88">
      <w:pPr>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 valning xavfli  kesimlarini toliqishga tekshiriladi; </w:t>
      </w:r>
    </w:p>
    <w:p w:rsidR="00A33E88" w:rsidRPr="00A12515" w:rsidRDefault="00A33E88" w:rsidP="00A33E88">
      <w:pPr>
        <w:pStyle w:val="a3"/>
        <w:ind w:right="-6"/>
        <w:jc w:val="both"/>
        <w:rPr>
          <w:lang w:val="uz-Cyrl-UZ"/>
        </w:rPr>
      </w:pPr>
      <w:r w:rsidRPr="00A12515">
        <w:rPr>
          <w:lang w:val="uz-Cyrl-UZ"/>
        </w:rPr>
        <w:t>- zaruriyat bo’lsa valning tuzilishiga aniqlik kiritiladi.</w:t>
      </w:r>
    </w:p>
    <w:p w:rsidR="00A33E88" w:rsidRPr="00A12515" w:rsidRDefault="00A33E88" w:rsidP="00A33E88">
      <w:pPr>
        <w:pStyle w:val="a3"/>
        <w:ind w:right="-6"/>
        <w:jc w:val="both"/>
        <w:rPr>
          <w:lang w:val="uz-Cyrl-UZ"/>
        </w:rPr>
      </w:pPr>
      <w:r w:rsidRPr="00A12515">
        <w:rPr>
          <w:lang w:val="uz-Cyrl-UZ"/>
        </w:rPr>
        <w:t xml:space="preserve">  Vallarni  mustahkamlikka hisoblash taxminiy, taqribiy va aniqlashtirilgan usulda toliqishga hisoblanadi  </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u w:val="single"/>
          <w:lang w:val="uz-Cyrl-UZ"/>
        </w:rPr>
        <w:t>2. Vallarni loyihalashda uning diametral o’lchamlarini statik mustahkamligi taxminiy usulda aniqlanadi.</w:t>
      </w:r>
      <w:r w:rsidRPr="00A12515">
        <w:rPr>
          <w:rFonts w:ascii="Times New Roman" w:hAnsi="Times New Roman" w:cs="Times New Roman"/>
          <w:sz w:val="24"/>
          <w:szCs w:val="24"/>
          <w:lang w:val="uz-Cyrl-UZ"/>
        </w:rPr>
        <w:t xml:space="preserve"> Bunda dastavval hisoblashga doir shakl tuziladi. Bu holda valning og’irligi hisobga olinmaydi, val orqali uzatilayotgan kuch va momentlar g’ildirak eniga qo’yilgan deb   hisoblanadi.</w:t>
      </w:r>
    </w:p>
    <w:p w:rsidR="00A33E88" w:rsidRPr="00A12515" w:rsidRDefault="00A33E88" w:rsidP="00A33E88">
      <w:pPr>
        <w:ind w:left="238" w:right="-6" w:firstLine="539"/>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a) Statik mustahkamlikka hisoblash: </w:t>
      </w:r>
    </w:p>
    <w:p w:rsidR="00A33E88" w:rsidRPr="00A12515" w:rsidRDefault="00A33E88" w:rsidP="00A33E88">
      <w:pPr>
        <w:ind w:left="238" w:right="-6" w:firstLine="539"/>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1) Vallarni egilishga  hisoblash   </w:t>
      </w:r>
    </w:p>
    <w:p w:rsidR="00A33E88" w:rsidRPr="00A12515" w:rsidRDefault="00A33E88" w:rsidP="00A33E88">
      <w:pPr>
        <w:ind w:right="-5"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tekshirish uchun:   </w:t>
      </w:r>
      <w:r w:rsidRPr="00A12515">
        <w:rPr>
          <w:rFonts w:ascii="Times New Roman" w:hAnsi="Times New Roman" w:cs="Times New Roman"/>
          <w:position w:val="-26"/>
          <w:sz w:val="24"/>
          <w:szCs w:val="24"/>
          <w:lang w:val="uz-Cyrl-UZ"/>
        </w:rPr>
        <w:object w:dxaOrig="202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5pt;height:45pt" o:ole="" fillcolor="window">
            <v:imagedata r:id="rId8" o:title=""/>
          </v:shape>
          <o:OLEObject Type="Embed" ProgID="Equation.3" ShapeID="_x0000_i1025" DrawAspect="Content" ObjectID="_1621325393" r:id="rId9"/>
        </w:object>
      </w:r>
      <w:r w:rsidRPr="00A12515">
        <w:rPr>
          <w:rFonts w:ascii="Times New Roman" w:hAnsi="Times New Roman" w:cs="Times New Roman"/>
          <w:sz w:val="24"/>
          <w:szCs w:val="24"/>
          <w:lang w:val="uz-Cyrl-UZ"/>
        </w:rPr>
        <w:t>,</w:t>
      </w:r>
    </w:p>
    <w:p w:rsidR="00A33E88" w:rsidRPr="00A12515" w:rsidRDefault="00A33E88" w:rsidP="00A33E88">
      <w:pPr>
        <w:pStyle w:val="FR4"/>
        <w:ind w:right="-5" w:firstLine="540"/>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loyihalash uchun:    </w:t>
      </w:r>
      <w:r w:rsidRPr="00A12515">
        <w:rPr>
          <w:rFonts w:ascii="Times New Roman" w:hAnsi="Times New Roman" w:cs="Times New Roman"/>
          <w:position w:val="-32"/>
          <w:sz w:val="24"/>
          <w:szCs w:val="24"/>
          <w:lang w:val="uz-Cyrl-UZ"/>
        </w:rPr>
        <w:object w:dxaOrig="1100" w:dyaOrig="760">
          <v:shape id="_x0000_i1026" type="#_x0000_t75" style="width:81pt;height:54pt" o:ole="" fillcolor="window">
            <v:imagedata r:id="rId10" o:title=""/>
          </v:shape>
          <o:OLEObject Type="Embed" ProgID="Equation.3" ShapeID="_x0000_i1026" DrawAspect="Content" ObjectID="_1621325394" r:id="rId11"/>
        </w:object>
      </w:r>
      <w:r w:rsidRPr="00A12515">
        <w:rPr>
          <w:rFonts w:ascii="Times New Roman" w:hAnsi="Times New Roman" w:cs="Times New Roman"/>
          <w:sz w:val="24"/>
          <w:szCs w:val="24"/>
          <w:lang w:val="uz-Cyrl-UZ"/>
        </w:rPr>
        <w:t xml:space="preserve">  ,</w:t>
      </w:r>
    </w:p>
    <w:p w:rsidR="00A33E88" w:rsidRPr="00A12515" w:rsidRDefault="00A33E88" w:rsidP="00A33E88">
      <w:pPr>
        <w:ind w:left="54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 [</w:t>
      </w: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lang w:val="uz-Cyrl-UZ"/>
        </w:rPr>
        <w:t>] -joiz kuchlanish, MPa; 0,1</w:t>
      </w:r>
      <w:r w:rsidRPr="00A12515">
        <w:rPr>
          <w:rFonts w:ascii="Times New Roman" w:hAnsi="Times New Roman" w:cs="Times New Roman"/>
          <w:i/>
          <w:iCs/>
          <w:sz w:val="24"/>
          <w:szCs w:val="24"/>
          <w:lang w:val="uz-Cyrl-UZ"/>
        </w:rPr>
        <w:t>d</w:t>
      </w:r>
      <w:r w:rsidRPr="00A12515">
        <w:rPr>
          <w:rFonts w:ascii="Times New Roman" w:hAnsi="Times New Roman" w:cs="Times New Roman"/>
          <w:sz w:val="24"/>
          <w:szCs w:val="24"/>
          <w:vertAlign w:val="superscript"/>
          <w:lang w:val="uz-Cyrl-UZ"/>
        </w:rPr>
        <w:t xml:space="preserve">3 </w:t>
      </w:r>
      <w:r w:rsidRPr="00A12515">
        <w:rPr>
          <w:rFonts w:ascii="Times New Roman" w:hAnsi="Times New Roman" w:cs="Times New Roman"/>
          <w:sz w:val="24"/>
          <w:szCs w:val="24"/>
          <w:lang w:val="uz-Cyrl-UZ"/>
        </w:rPr>
        <w:t xml:space="preserve">= </w:t>
      </w:r>
      <w:r w:rsidRPr="00A12515">
        <w:rPr>
          <w:rFonts w:ascii="Times New Roman" w:hAnsi="Times New Roman" w:cs="Times New Roman"/>
          <w:i/>
          <w:iCs/>
          <w:sz w:val="24"/>
          <w:szCs w:val="24"/>
          <w:lang w:val="uz-Cyrl-UZ"/>
        </w:rPr>
        <w:t>W</w:t>
      </w:r>
      <w:r w:rsidRPr="00A12515">
        <w:rPr>
          <w:rFonts w:ascii="Times New Roman" w:hAnsi="Times New Roman" w:cs="Times New Roman"/>
          <w:sz w:val="24"/>
          <w:szCs w:val="24"/>
          <w:lang w:val="uz-Cyrl-UZ"/>
        </w:rPr>
        <w:t xml:space="preserve"> –val kesimining egilishdagi qarshilik momenti, mm</w:t>
      </w:r>
      <w:r w:rsidRPr="00A12515">
        <w:rPr>
          <w:rFonts w:ascii="Times New Roman" w:hAnsi="Times New Roman" w:cs="Times New Roman"/>
          <w:sz w:val="24"/>
          <w:szCs w:val="24"/>
          <w:vertAlign w:val="superscript"/>
          <w:lang w:val="uz-Cyrl-UZ"/>
        </w:rPr>
        <w:t>3</w:t>
      </w:r>
      <w:r w:rsidRPr="00A12515">
        <w:rPr>
          <w:rFonts w:ascii="Times New Roman" w:hAnsi="Times New Roman" w:cs="Times New Roman"/>
          <w:sz w:val="24"/>
          <w:szCs w:val="24"/>
          <w:lang w:val="uz-Cyrl-UZ"/>
        </w:rPr>
        <w:t>.</w:t>
      </w:r>
    </w:p>
    <w:p w:rsidR="00A33E88" w:rsidRPr="00A12515" w:rsidRDefault="00A33E88" w:rsidP="00A33E88">
      <w:pPr>
        <w:ind w:right="-5"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2) Vallarni buralishga  hisoblash   </w:t>
      </w:r>
    </w:p>
    <w:p w:rsidR="00A33E88" w:rsidRPr="00A12515" w:rsidRDefault="00A33E88" w:rsidP="00A33E88">
      <w:pPr>
        <w:ind w:right="-5"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tekshirish uchun: </w:t>
      </w:r>
      <w:r w:rsidRPr="00A12515">
        <w:rPr>
          <w:rFonts w:ascii="Times New Roman" w:hAnsi="Times New Roman" w:cs="Times New Roman"/>
          <w:position w:val="-28"/>
          <w:sz w:val="24"/>
          <w:szCs w:val="24"/>
          <w:lang w:val="uz-Cyrl-UZ"/>
        </w:rPr>
        <w:object w:dxaOrig="1740" w:dyaOrig="660">
          <v:shape id="_x0000_i1027" type="#_x0000_t75" style="width:126.75pt;height:47.25pt" o:ole="" fillcolor="window">
            <v:imagedata r:id="rId12" o:title=""/>
          </v:shape>
          <o:OLEObject Type="Embed" ProgID="Equation.3" ShapeID="_x0000_i1027" DrawAspect="Content" ObjectID="_1621325395" r:id="rId13"/>
        </w:object>
      </w:r>
    </w:p>
    <w:p w:rsidR="00A33E88" w:rsidRPr="00A12515" w:rsidRDefault="00A33E88" w:rsidP="00A33E88">
      <w:pPr>
        <w:pStyle w:val="FR4"/>
        <w:ind w:right="-5" w:firstLine="540"/>
        <w:rPr>
          <w:rFonts w:ascii="Times New Roman" w:hAnsi="Times New Roman" w:cs="Times New Roman"/>
          <w:sz w:val="24"/>
          <w:szCs w:val="24"/>
          <w:lang w:val="uz-Cyrl-UZ"/>
        </w:rPr>
      </w:pPr>
      <w:r w:rsidRPr="00A12515">
        <w:rPr>
          <w:rFonts w:ascii="Times New Roman" w:hAnsi="Times New Roman" w:cs="Times New Roman"/>
          <w:sz w:val="24"/>
          <w:szCs w:val="24"/>
          <w:lang w:val="en-US"/>
        </w:rPr>
        <w:lastRenderedPageBreak/>
        <w:t xml:space="preserve"> </w:t>
      </w:r>
      <w:r w:rsidRPr="00A12515">
        <w:rPr>
          <w:rFonts w:ascii="Times New Roman" w:hAnsi="Times New Roman" w:cs="Times New Roman"/>
          <w:sz w:val="24"/>
          <w:szCs w:val="24"/>
          <w:lang w:val="uz-Cyrl-UZ"/>
        </w:rPr>
        <w:t xml:space="preserve">loyihalash uchun:  </w:t>
      </w:r>
      <w:r w:rsidRPr="00A12515">
        <w:rPr>
          <w:rFonts w:ascii="Times New Roman" w:hAnsi="Times New Roman" w:cs="Times New Roman"/>
          <w:position w:val="-44"/>
          <w:sz w:val="24"/>
          <w:szCs w:val="24"/>
          <w:lang w:val="uz-Cyrl-UZ"/>
        </w:rPr>
        <w:object w:dxaOrig="1939" w:dyaOrig="1020">
          <v:shape id="_x0000_i1028" type="#_x0000_t75" style="width:96.75pt;height:51pt" o:ole="" fillcolor="window">
            <v:imagedata r:id="rId14" o:title=""/>
          </v:shape>
          <o:OLEObject Type="Embed" ProgID="Equation.3" ShapeID="_x0000_i1028" DrawAspect="Content" ObjectID="_1621325396" r:id="rId15"/>
        </w:object>
      </w:r>
    </w:p>
    <w:p w:rsidR="00A33E88" w:rsidRPr="00A12515" w:rsidRDefault="00A33E88" w:rsidP="00A33E88">
      <w:pPr>
        <w:pStyle w:val="FR2"/>
        <w:ind w:right="-5"/>
        <w:jc w:val="both"/>
        <w:rPr>
          <w:sz w:val="24"/>
          <w:szCs w:val="24"/>
          <w:lang w:val="uz-Cyrl-UZ"/>
        </w:rPr>
      </w:pPr>
      <w:r w:rsidRPr="00A12515">
        <w:rPr>
          <w:sz w:val="24"/>
          <w:szCs w:val="24"/>
          <w:lang w:val="uz-Cyrl-UZ"/>
        </w:rPr>
        <w:t>bu yerda</w:t>
      </w:r>
      <w:r w:rsidRPr="00A12515">
        <w:rPr>
          <w:i/>
          <w:iCs/>
          <w:sz w:val="24"/>
          <w:szCs w:val="24"/>
          <w:lang w:val="uz-Cyrl-UZ"/>
        </w:rPr>
        <w:t xml:space="preserve"> T</w:t>
      </w:r>
      <w:r w:rsidRPr="00A12515">
        <w:rPr>
          <w:sz w:val="24"/>
          <w:szCs w:val="24"/>
          <w:lang w:val="uz-Cyrl-UZ"/>
        </w:rPr>
        <w:t xml:space="preserve">- buravchi moment, N m; </w:t>
      </w:r>
    </w:p>
    <w:p w:rsidR="00A33E88" w:rsidRPr="00A12515" w:rsidRDefault="00A33E88" w:rsidP="00A33E88">
      <w:pPr>
        <w:pStyle w:val="a3"/>
        <w:ind w:right="-5" w:firstLine="708"/>
        <w:jc w:val="both"/>
        <w:rPr>
          <w:lang w:val="uz-Cyrl-UZ"/>
        </w:rPr>
      </w:pPr>
      <w:r w:rsidRPr="00A12515">
        <w:rPr>
          <w:lang w:val="uz-Cyrl-UZ"/>
        </w:rPr>
        <w:t>[</w:t>
      </w:r>
      <w:r w:rsidRPr="00A12515">
        <w:rPr>
          <w:i/>
          <w:iCs/>
          <w:lang w:val="uz-Cyrl-UZ"/>
        </w:rPr>
        <w:sym w:font="Symbol" w:char="F074"/>
      </w:r>
      <w:r w:rsidRPr="00A12515">
        <w:rPr>
          <w:i/>
          <w:iCs/>
          <w:lang w:val="en-US"/>
        </w:rPr>
        <w:t xml:space="preserve"> </w:t>
      </w:r>
      <w:r w:rsidRPr="00A12515">
        <w:rPr>
          <w:lang w:val="uz-Cyrl-UZ"/>
        </w:rPr>
        <w:t xml:space="preserve">] = (20 </w:t>
      </w:r>
      <w:r w:rsidRPr="00A12515">
        <w:rPr>
          <w:lang w:val="uz-Cyrl-UZ"/>
        </w:rPr>
        <w:sym w:font="Symbol" w:char="F0B8"/>
      </w:r>
      <w:r w:rsidRPr="00A12515">
        <w:rPr>
          <w:lang w:val="uz-Cyrl-UZ"/>
        </w:rPr>
        <w:t xml:space="preserve"> 30) MPa – transmission vallar uchun;</w:t>
      </w:r>
      <w:r w:rsidRPr="00A12515">
        <w:rPr>
          <w:lang w:val="en-US"/>
        </w:rPr>
        <w:t xml:space="preserve"> </w:t>
      </w:r>
      <w:r w:rsidRPr="00A12515">
        <w:rPr>
          <w:lang w:val="uz-Cyrl-UZ"/>
        </w:rPr>
        <w:t>[</w:t>
      </w:r>
      <w:r w:rsidRPr="00A12515">
        <w:rPr>
          <w:i/>
          <w:iCs/>
          <w:lang w:val="uz-Cyrl-UZ"/>
        </w:rPr>
        <w:sym w:font="Symbol" w:char="F074"/>
      </w:r>
      <w:r w:rsidRPr="00A12515">
        <w:rPr>
          <w:i/>
          <w:iCs/>
          <w:lang w:val="en-US"/>
        </w:rPr>
        <w:t xml:space="preserve"> </w:t>
      </w:r>
      <w:r w:rsidRPr="00A12515">
        <w:rPr>
          <w:lang w:val="uz-Cyrl-UZ"/>
        </w:rPr>
        <w:t xml:space="preserve">] = (12 </w:t>
      </w:r>
      <w:r w:rsidRPr="00A12515">
        <w:rPr>
          <w:lang w:val="uz-Cyrl-UZ"/>
        </w:rPr>
        <w:sym w:font="Symbol" w:char="F0B8"/>
      </w:r>
      <w:r w:rsidRPr="00A12515">
        <w:rPr>
          <w:lang w:val="uz-Cyrl-UZ"/>
        </w:rPr>
        <w:t xml:space="preserve"> 15) MPa – reduktor vallari, tezlik qutilari vallari uchun. </w:t>
      </w:r>
    </w:p>
    <w:p w:rsidR="00A33E88" w:rsidRPr="00A12515" w:rsidRDefault="00A33E88" w:rsidP="00A33E88">
      <w:pPr>
        <w:pStyle w:val="FR2"/>
        <w:ind w:right="-5" w:firstLine="540"/>
        <w:jc w:val="both"/>
        <w:rPr>
          <w:sz w:val="24"/>
          <w:szCs w:val="24"/>
          <w:lang w:val="uz-Cyrl-UZ"/>
        </w:rPr>
      </w:pPr>
      <w:r w:rsidRPr="00A12515">
        <w:rPr>
          <w:sz w:val="24"/>
          <w:szCs w:val="24"/>
          <w:lang w:val="uz-Cyrl-UZ"/>
        </w:rPr>
        <w:t xml:space="preserve">0,2 </w:t>
      </w:r>
      <w:r w:rsidRPr="00A12515">
        <w:rPr>
          <w:i/>
          <w:iCs/>
          <w:sz w:val="24"/>
          <w:szCs w:val="24"/>
          <w:lang w:val="uz-Cyrl-UZ"/>
        </w:rPr>
        <w:t>d</w:t>
      </w:r>
      <w:r w:rsidRPr="00A12515">
        <w:rPr>
          <w:i/>
          <w:iCs/>
          <w:sz w:val="24"/>
          <w:szCs w:val="24"/>
          <w:vertAlign w:val="superscript"/>
          <w:lang w:val="uz-Cyrl-UZ"/>
        </w:rPr>
        <w:t xml:space="preserve">3 </w:t>
      </w:r>
      <w:r w:rsidRPr="00A12515">
        <w:rPr>
          <w:sz w:val="24"/>
          <w:szCs w:val="24"/>
          <w:lang w:val="uz-Cyrl-UZ"/>
        </w:rPr>
        <w:t xml:space="preserve">= </w:t>
      </w:r>
      <w:r w:rsidRPr="00A12515">
        <w:rPr>
          <w:i/>
          <w:iCs/>
          <w:sz w:val="24"/>
          <w:szCs w:val="24"/>
          <w:lang w:val="uz-Cyrl-UZ"/>
        </w:rPr>
        <w:t>W</w:t>
      </w:r>
      <w:r w:rsidRPr="00A12515">
        <w:rPr>
          <w:i/>
          <w:iCs/>
          <w:sz w:val="24"/>
          <w:szCs w:val="24"/>
          <w:vertAlign w:val="subscript"/>
          <w:lang w:val="uz-Cyrl-UZ"/>
        </w:rPr>
        <w:t>P</w:t>
      </w:r>
      <w:r w:rsidRPr="00A12515">
        <w:rPr>
          <w:sz w:val="24"/>
          <w:szCs w:val="24"/>
          <w:vertAlign w:val="subscript"/>
          <w:lang w:val="uz-Cyrl-UZ"/>
        </w:rPr>
        <w:t xml:space="preserve"> </w:t>
      </w:r>
      <w:r w:rsidRPr="00A12515">
        <w:rPr>
          <w:sz w:val="24"/>
          <w:szCs w:val="24"/>
          <w:lang w:val="uz-Cyrl-UZ"/>
        </w:rPr>
        <w:t>- val kesimining qutb qarshilik momenti, mm</w:t>
      </w:r>
      <w:r w:rsidRPr="00A12515">
        <w:rPr>
          <w:sz w:val="24"/>
          <w:szCs w:val="24"/>
          <w:vertAlign w:val="superscript"/>
          <w:lang w:val="uz-Cyrl-UZ"/>
        </w:rPr>
        <w:t xml:space="preserve">3 </w:t>
      </w:r>
      <w:r w:rsidRPr="00A12515">
        <w:rPr>
          <w:sz w:val="24"/>
          <w:szCs w:val="24"/>
          <w:lang w:val="uz-Cyrl-UZ"/>
        </w:rPr>
        <w:t>.</w:t>
      </w:r>
    </w:p>
    <w:p w:rsidR="00A33E88" w:rsidRPr="00A12515" w:rsidRDefault="00A33E88" w:rsidP="00A33E88">
      <w:pPr>
        <w:pStyle w:val="FR2"/>
        <w:ind w:right="-5" w:firstLine="540"/>
        <w:jc w:val="both"/>
        <w:rPr>
          <w:sz w:val="24"/>
          <w:szCs w:val="24"/>
          <w:lang w:val="uz-Cyrl-UZ"/>
        </w:rPr>
      </w:pPr>
      <w:r w:rsidRPr="00A12515">
        <w:rPr>
          <w:sz w:val="24"/>
          <w:szCs w:val="24"/>
          <w:lang w:val="uz-Cyrl-UZ"/>
        </w:rPr>
        <w:t>Tahminiy usul bo’yicha aniqlangan valning diametri GOST bo’yicha tanlab olinadi va valning boshqa o’lchamlariga tuzatish kiritiladi.</w:t>
      </w:r>
    </w:p>
    <w:p w:rsidR="00A33E88" w:rsidRPr="00A12515" w:rsidRDefault="00A33E88" w:rsidP="00A33E88">
      <w:pPr>
        <w:pStyle w:val="FR2"/>
        <w:ind w:right="-5" w:firstLine="540"/>
        <w:jc w:val="both"/>
        <w:rPr>
          <w:sz w:val="24"/>
          <w:szCs w:val="24"/>
          <w:lang w:val="uz-Cyrl-UZ"/>
        </w:rPr>
      </w:pPr>
      <w:r w:rsidRPr="00A12515">
        <w:rPr>
          <w:sz w:val="24"/>
          <w:szCs w:val="24"/>
          <w:lang w:val="uz-Cyrl-UZ"/>
        </w:rPr>
        <w:t xml:space="preserve">3. Vallar egilish va buralishga taqribiy hisoblash quyidagi tartibda olib boriladi. </w:t>
      </w:r>
    </w:p>
    <w:p w:rsidR="00A33E88" w:rsidRPr="00A12515" w:rsidRDefault="00A33E88" w:rsidP="00A33E88">
      <w:pPr>
        <w:pStyle w:val="FR2"/>
        <w:ind w:right="-5" w:firstLine="540"/>
        <w:jc w:val="both"/>
        <w:rPr>
          <w:sz w:val="24"/>
          <w:szCs w:val="24"/>
          <w:lang w:val="uz-Cyrl-UZ"/>
        </w:rPr>
      </w:pPr>
      <w:r w:rsidRPr="00A12515">
        <w:rPr>
          <w:sz w:val="24"/>
          <w:szCs w:val="24"/>
          <w:lang w:val="uz-Cyrl-UZ"/>
        </w:rPr>
        <w:t>a) hisoblashga doir shakl tuziladi, ta’sir etuvchi kuchlar qo’yiladi, kuchlar bir tekislikda bo’lmasa, u xolda ularni ikki o’zaro tik tekisliklarga bo’linadi.</w:t>
      </w:r>
    </w:p>
    <w:p w:rsidR="00A33E88" w:rsidRPr="00A12515" w:rsidRDefault="00A33E88" w:rsidP="00A33E88">
      <w:pPr>
        <w:pStyle w:val="FR2"/>
        <w:ind w:right="-5" w:firstLine="540"/>
        <w:jc w:val="both"/>
        <w:rPr>
          <w:sz w:val="24"/>
          <w:szCs w:val="24"/>
          <w:lang w:val="uz-Cyrl-UZ"/>
        </w:rPr>
      </w:pPr>
      <w:r w:rsidRPr="00A12515">
        <w:rPr>
          <w:sz w:val="24"/>
          <w:szCs w:val="24"/>
          <w:lang w:val="uz-Cyrl-UZ"/>
        </w:rPr>
        <w:t>b) tayanchlardagi reaktsiyalar aniqlanib eguvchi momentlarini topiladi, so’ngra ularni geometrik yoki algebraik yig’indisi topiladi:</w:t>
      </w:r>
    </w:p>
    <w:p w:rsidR="00A33E88" w:rsidRPr="00A12515" w:rsidRDefault="00A33E88" w:rsidP="00A33E88">
      <w:pPr>
        <w:pStyle w:val="FR2"/>
        <w:ind w:right="-5" w:firstLine="540"/>
        <w:jc w:val="both"/>
        <w:rPr>
          <w:sz w:val="24"/>
          <w:szCs w:val="24"/>
          <w:lang w:val="uz-Cyrl-UZ"/>
        </w:rPr>
      </w:pPr>
    </w:p>
    <w:p w:rsidR="00A33E88" w:rsidRPr="00A12515" w:rsidRDefault="00A33E88" w:rsidP="00A33E88">
      <w:pPr>
        <w:pStyle w:val="FR2"/>
        <w:ind w:right="-5"/>
        <w:jc w:val="both"/>
        <w:rPr>
          <w:sz w:val="24"/>
          <w:szCs w:val="24"/>
          <w:lang w:val="uz-Cyrl-UZ"/>
        </w:rPr>
      </w:pPr>
      <w:r w:rsidRPr="00A12515">
        <w:rPr>
          <w:sz w:val="24"/>
          <w:szCs w:val="24"/>
          <w:lang w:val="uz-Cyrl-UZ"/>
        </w:rPr>
        <w:t xml:space="preserve">  </w:t>
      </w:r>
      <w:r>
        <w:rPr>
          <w:noProof/>
          <w:sz w:val="24"/>
          <w:szCs w:val="24"/>
        </w:rPr>
        <w:drawing>
          <wp:inline distT="0" distB="0" distL="0" distR="0">
            <wp:extent cx="3468370" cy="128460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3468370" cy="1284605"/>
                    </a:xfrm>
                    <a:prstGeom prst="rect">
                      <a:avLst/>
                    </a:prstGeom>
                    <a:noFill/>
                    <a:ln w="9525">
                      <a:noFill/>
                      <a:miter lim="800000"/>
                      <a:headEnd/>
                      <a:tailEnd/>
                    </a:ln>
                  </pic:spPr>
                </pic:pic>
              </a:graphicData>
            </a:graphic>
          </wp:inline>
        </w:drawing>
      </w:r>
      <w:r w:rsidRPr="00A12515">
        <w:rPr>
          <w:sz w:val="24"/>
          <w:szCs w:val="24"/>
          <w:lang w:val="uz-Cyrl-UZ"/>
        </w:rPr>
        <w:t xml:space="preserve">        </w:t>
      </w:r>
      <w:r>
        <w:rPr>
          <w:noProof/>
          <w:sz w:val="24"/>
          <w:szCs w:val="24"/>
        </w:rPr>
        <w:drawing>
          <wp:inline distT="0" distB="0" distL="0" distR="0">
            <wp:extent cx="1458595" cy="914400"/>
            <wp:effectExtent l="19050" t="0" r="825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1458595" cy="914400"/>
                    </a:xfrm>
                    <a:prstGeom prst="rect">
                      <a:avLst/>
                    </a:prstGeom>
                    <a:noFill/>
                    <a:ln w="9525">
                      <a:noFill/>
                      <a:miter lim="800000"/>
                      <a:headEnd/>
                      <a:tailEnd/>
                    </a:ln>
                  </pic:spPr>
                </pic:pic>
              </a:graphicData>
            </a:graphic>
          </wp:inline>
        </w:drawing>
      </w:r>
    </w:p>
    <w:p w:rsidR="00A33E88" w:rsidRPr="00A12515" w:rsidRDefault="00A33E88" w:rsidP="00A33E88">
      <w:pPr>
        <w:pStyle w:val="FR3"/>
        <w:spacing w:before="100"/>
        <w:ind w:left="0" w:right="-5" w:firstLine="540"/>
        <w:jc w:val="both"/>
        <w:rPr>
          <w:rFonts w:ascii="Times New Roman" w:hAnsi="Times New Roman" w:cs="Times New Roman"/>
          <w:i w:val="0"/>
          <w:iCs w:val="0"/>
          <w:sz w:val="24"/>
          <w:szCs w:val="24"/>
          <w:lang w:val="uz-Cyrl-UZ"/>
        </w:rPr>
      </w:pPr>
      <w:r w:rsidRPr="00A12515">
        <w:rPr>
          <w:rFonts w:ascii="Times New Roman" w:hAnsi="Times New Roman" w:cs="Times New Roman"/>
          <w:i w:val="0"/>
          <w:iCs w:val="0"/>
          <w:sz w:val="24"/>
          <w:szCs w:val="24"/>
          <w:lang w:val="uz-Cyrl-UZ"/>
        </w:rPr>
        <w:t>Bu yerda</w:t>
      </w:r>
      <w:r w:rsidRPr="00A12515">
        <w:rPr>
          <w:rFonts w:ascii="Times New Roman" w:hAnsi="Times New Roman" w:cs="Times New Roman"/>
          <w:sz w:val="24"/>
          <w:szCs w:val="24"/>
          <w:lang w:val="uz-Cyrl-UZ"/>
        </w:rPr>
        <w:t xml:space="preserve"> M</w:t>
      </w:r>
      <w:r w:rsidRPr="00A12515">
        <w:rPr>
          <w:rFonts w:ascii="Times New Roman" w:hAnsi="Times New Roman" w:cs="Times New Roman"/>
          <w:sz w:val="24"/>
          <w:szCs w:val="24"/>
          <w:vertAlign w:val="subscript"/>
          <w:lang w:val="uz-Cyrl-UZ"/>
        </w:rPr>
        <w:t>x</w:t>
      </w:r>
      <w:r w:rsidRPr="00A12515">
        <w:rPr>
          <w:rFonts w:ascii="Times New Roman" w:hAnsi="Times New Roman" w:cs="Times New Roman"/>
          <w:sz w:val="24"/>
          <w:szCs w:val="24"/>
          <w:lang w:val="uz-Cyrl-UZ"/>
        </w:rPr>
        <w:t xml:space="preserve"> va M</w:t>
      </w:r>
      <w:r w:rsidRPr="00A12515">
        <w:rPr>
          <w:rFonts w:ascii="Times New Roman" w:hAnsi="Times New Roman" w:cs="Times New Roman"/>
          <w:sz w:val="24"/>
          <w:szCs w:val="24"/>
          <w:vertAlign w:val="subscript"/>
          <w:lang w:val="uz-Cyrl-UZ"/>
        </w:rPr>
        <w:t xml:space="preserve">y </w:t>
      </w:r>
      <w:r w:rsidRPr="00A12515">
        <w:rPr>
          <w:rFonts w:ascii="Times New Roman" w:hAnsi="Times New Roman" w:cs="Times New Roman"/>
          <w:sz w:val="24"/>
          <w:szCs w:val="24"/>
          <w:lang w:val="uz-Cyrl-UZ"/>
        </w:rPr>
        <w:t xml:space="preserve">– </w:t>
      </w:r>
      <w:r w:rsidRPr="00A12515">
        <w:rPr>
          <w:rFonts w:ascii="Times New Roman" w:hAnsi="Times New Roman" w:cs="Times New Roman"/>
          <w:i w:val="0"/>
          <w:iCs w:val="0"/>
          <w:sz w:val="24"/>
          <w:szCs w:val="24"/>
          <w:lang w:val="uz-Cyrl-UZ"/>
        </w:rPr>
        <w:t xml:space="preserve">gorizontalь va vertikalь tekisliklarda eguvchi momentlari. </w:t>
      </w:r>
    </w:p>
    <w:p w:rsidR="00A33E88" w:rsidRPr="00A12515" w:rsidRDefault="00A33E88" w:rsidP="00A33E88">
      <w:pPr>
        <w:pStyle w:val="FR3"/>
        <w:spacing w:before="100"/>
        <w:ind w:left="0" w:right="-5" w:firstLine="540"/>
        <w:jc w:val="both"/>
        <w:rPr>
          <w:rFonts w:ascii="Times New Roman" w:hAnsi="Times New Roman" w:cs="Times New Roman"/>
          <w:i w:val="0"/>
          <w:iCs w:val="0"/>
          <w:sz w:val="24"/>
          <w:szCs w:val="24"/>
          <w:lang w:val="uz-Cyrl-UZ"/>
        </w:rPr>
      </w:pPr>
      <w:r w:rsidRPr="00A12515">
        <w:rPr>
          <w:rFonts w:ascii="Times New Roman" w:hAnsi="Times New Roman" w:cs="Times New Roman"/>
          <w:i w:val="0"/>
          <w:iCs w:val="0"/>
          <w:sz w:val="24"/>
          <w:szCs w:val="24"/>
          <w:lang w:val="uz-Cyrl-UZ"/>
        </w:rPr>
        <w:t>v) uchinchi mustahkamlik nazariyasi bo’yicha burovchi momentning epyurasi qurilib, valga ta’sir qiluvchi keltirilgan</w:t>
      </w:r>
      <w:r w:rsidRPr="00A12515">
        <w:rPr>
          <w:rFonts w:ascii="Times New Roman" w:hAnsi="Times New Roman" w:cs="Times New Roman"/>
          <w:b/>
          <w:bCs/>
          <w:i w:val="0"/>
          <w:iCs w:val="0"/>
          <w:sz w:val="24"/>
          <w:szCs w:val="24"/>
          <w:lang w:val="uz-Cyrl-UZ"/>
        </w:rPr>
        <w:t xml:space="preserve"> </w:t>
      </w:r>
      <w:r w:rsidRPr="00A12515">
        <w:rPr>
          <w:rFonts w:ascii="Times New Roman" w:hAnsi="Times New Roman" w:cs="Times New Roman"/>
          <w:i w:val="0"/>
          <w:iCs w:val="0"/>
          <w:sz w:val="24"/>
          <w:szCs w:val="24"/>
          <w:lang w:val="uz-Cyrl-UZ"/>
        </w:rPr>
        <w:t>yoki teng qiymatli (ekvivalent) momentning qiymati aniqlanadi:</w:t>
      </w:r>
    </w:p>
    <w:p w:rsidR="00A33E88" w:rsidRPr="00A12515" w:rsidRDefault="00A33E88" w:rsidP="00A33E88">
      <w:pPr>
        <w:pStyle w:val="FR3"/>
        <w:spacing w:before="100"/>
        <w:ind w:left="0" w:right="-5" w:firstLine="540"/>
        <w:jc w:val="both"/>
        <w:rPr>
          <w:rFonts w:ascii="Times New Roman" w:hAnsi="Times New Roman" w:cs="Times New Roman"/>
          <w:sz w:val="24"/>
          <w:szCs w:val="24"/>
          <w:lang w:val="uz-Cyrl-UZ"/>
        </w:rPr>
      </w:pPr>
      <w:r w:rsidRPr="00A12515">
        <w:rPr>
          <w:rFonts w:ascii="Times New Roman" w:hAnsi="Times New Roman" w:cs="Times New Roman"/>
          <w:position w:val="-16"/>
          <w:sz w:val="24"/>
          <w:szCs w:val="24"/>
          <w:lang w:val="uz-Cyrl-UZ"/>
        </w:rPr>
        <w:object w:dxaOrig="1880" w:dyaOrig="480">
          <v:shape id="_x0000_i1029" type="#_x0000_t75" style="width:121.5pt;height:30.75pt" o:ole="" fillcolor="window">
            <v:imagedata r:id="rId18" o:title=""/>
          </v:shape>
          <o:OLEObject Type="Embed" ProgID="Equation.3" ShapeID="_x0000_i1029" DrawAspect="Content" ObjectID="_1621325397" r:id="rId19"/>
        </w:object>
      </w:r>
      <w:r w:rsidRPr="00A12515">
        <w:rPr>
          <w:rFonts w:ascii="Times New Roman" w:hAnsi="Times New Roman" w:cs="Times New Roman"/>
          <w:sz w:val="24"/>
          <w:szCs w:val="24"/>
          <w:lang w:val="uz-Cyrl-UZ"/>
        </w:rPr>
        <w:t>,</w:t>
      </w:r>
    </w:p>
    <w:p w:rsidR="00A33E88" w:rsidRPr="00A12515" w:rsidRDefault="00A33E88" w:rsidP="00A33E88">
      <w:pPr>
        <w:pStyle w:val="FR2"/>
        <w:spacing w:before="40"/>
        <w:ind w:left="0" w:right="-5" w:firstLine="540"/>
        <w:jc w:val="both"/>
        <w:rPr>
          <w:sz w:val="24"/>
          <w:szCs w:val="24"/>
          <w:lang w:val="uz-Cyrl-UZ"/>
        </w:rPr>
      </w:pPr>
      <w:r w:rsidRPr="00A12515">
        <w:rPr>
          <w:sz w:val="24"/>
          <w:szCs w:val="24"/>
          <w:lang w:val="uz-Cyrl-UZ"/>
        </w:rPr>
        <w:t xml:space="preserve">Tekshirish uchun    </w:t>
      </w:r>
      <w:r w:rsidRPr="00A12515">
        <w:rPr>
          <w:i/>
          <w:iCs/>
          <w:sz w:val="24"/>
          <w:szCs w:val="24"/>
          <w:lang w:val="uz-Cyrl-UZ"/>
        </w:rPr>
        <w:t>u</w:t>
      </w:r>
      <w:r w:rsidRPr="00A12515">
        <w:rPr>
          <w:i/>
          <w:iCs/>
          <w:sz w:val="24"/>
          <w:szCs w:val="24"/>
          <w:vertAlign w:val="subscript"/>
          <w:lang w:val="uz-Cyrl-UZ"/>
        </w:rPr>
        <w:t>ekv</w:t>
      </w:r>
      <w:r w:rsidRPr="00A12515">
        <w:rPr>
          <w:i/>
          <w:iCs/>
          <w:sz w:val="24"/>
          <w:szCs w:val="24"/>
          <w:lang w:val="uz-Cyrl-UZ"/>
        </w:rPr>
        <w:t>= M</w:t>
      </w:r>
      <w:r w:rsidRPr="00A12515">
        <w:rPr>
          <w:i/>
          <w:iCs/>
          <w:sz w:val="24"/>
          <w:szCs w:val="24"/>
          <w:vertAlign w:val="subscript"/>
          <w:lang w:val="uz-Cyrl-UZ"/>
        </w:rPr>
        <w:t xml:space="preserve">ekv  </w:t>
      </w:r>
      <w:r w:rsidRPr="00A12515">
        <w:rPr>
          <w:i/>
          <w:iCs/>
          <w:sz w:val="24"/>
          <w:szCs w:val="24"/>
          <w:lang w:val="uz-Cyrl-UZ"/>
        </w:rPr>
        <w:t xml:space="preserve">/ </w:t>
      </w:r>
      <w:r w:rsidRPr="00A12515">
        <w:rPr>
          <w:sz w:val="24"/>
          <w:szCs w:val="24"/>
          <w:lang w:val="uz-Cyrl-UZ"/>
        </w:rPr>
        <w:t>(0,1</w:t>
      </w:r>
      <w:r w:rsidRPr="00A12515">
        <w:rPr>
          <w:i/>
          <w:iCs/>
          <w:sz w:val="24"/>
          <w:szCs w:val="24"/>
          <w:lang w:val="uz-Cyrl-UZ"/>
        </w:rPr>
        <w:t>d</w:t>
      </w:r>
      <w:r w:rsidRPr="00A12515">
        <w:rPr>
          <w:sz w:val="24"/>
          <w:szCs w:val="24"/>
          <w:vertAlign w:val="superscript"/>
          <w:lang w:val="uz-Cyrl-UZ"/>
        </w:rPr>
        <w:t>3</w:t>
      </w:r>
      <w:r w:rsidRPr="00A12515">
        <w:rPr>
          <w:i/>
          <w:iCs/>
          <w:sz w:val="24"/>
          <w:szCs w:val="24"/>
          <w:vertAlign w:val="superscript"/>
          <w:lang w:val="uz-Cyrl-UZ"/>
        </w:rPr>
        <w:t xml:space="preserve"> </w:t>
      </w:r>
      <w:r w:rsidRPr="00A12515">
        <w:rPr>
          <w:sz w:val="24"/>
          <w:szCs w:val="24"/>
          <w:lang w:val="uz-Cyrl-UZ"/>
        </w:rPr>
        <w:t>)</w:t>
      </w:r>
      <w:r w:rsidRPr="00A12515">
        <w:rPr>
          <w:i/>
          <w:iCs/>
          <w:sz w:val="24"/>
          <w:szCs w:val="24"/>
          <w:lang w:val="uz-Cyrl-UZ"/>
        </w:rPr>
        <w:t xml:space="preserve"> ≤ </w:t>
      </w:r>
      <w:r w:rsidRPr="00A12515">
        <w:rPr>
          <w:sz w:val="24"/>
          <w:szCs w:val="24"/>
          <w:lang w:val="uz-Cyrl-UZ"/>
        </w:rPr>
        <w:t>[</w:t>
      </w:r>
      <w:r w:rsidRPr="00A12515">
        <w:rPr>
          <w:i/>
          <w:iCs/>
          <w:sz w:val="24"/>
          <w:szCs w:val="24"/>
          <w:lang w:val="uz-Cyrl-UZ"/>
        </w:rPr>
        <w:t>u</w:t>
      </w:r>
      <w:r w:rsidRPr="00A12515">
        <w:rPr>
          <w:i/>
          <w:iCs/>
          <w:sz w:val="24"/>
          <w:szCs w:val="24"/>
          <w:vertAlign w:val="subscript"/>
          <w:lang w:val="uz-Cyrl-UZ"/>
        </w:rPr>
        <w:t>F</w:t>
      </w:r>
      <w:r w:rsidRPr="00A12515">
        <w:rPr>
          <w:sz w:val="24"/>
          <w:szCs w:val="24"/>
          <w:lang w:val="uz-Cyrl-UZ"/>
        </w:rPr>
        <w:t xml:space="preserve">] . </w:t>
      </w:r>
    </w:p>
    <w:p w:rsidR="00A33E88" w:rsidRPr="00A12515" w:rsidRDefault="00A33E88" w:rsidP="00A33E88">
      <w:pPr>
        <w:pStyle w:val="FR2"/>
        <w:spacing w:before="40"/>
        <w:ind w:left="0" w:right="-5" w:firstLine="540"/>
        <w:jc w:val="both"/>
        <w:rPr>
          <w:sz w:val="24"/>
          <w:szCs w:val="24"/>
          <w:lang w:val="uz-Cyrl-UZ"/>
        </w:rPr>
      </w:pPr>
      <w:r w:rsidRPr="00A12515">
        <w:rPr>
          <w:sz w:val="24"/>
          <w:szCs w:val="24"/>
          <w:lang w:val="uz-Cyrl-UZ"/>
        </w:rPr>
        <w:t>Bu asosda loyihalash uchun val xavfli kesimining diametri</w:t>
      </w:r>
      <w:r w:rsidRPr="00A12515">
        <w:rPr>
          <w:sz w:val="24"/>
          <w:szCs w:val="24"/>
          <w:u w:val="single"/>
          <w:lang w:val="uz-Cyrl-UZ"/>
        </w:rPr>
        <w:t xml:space="preserve">    </w:t>
      </w:r>
      <w:r w:rsidRPr="00A12515">
        <w:rPr>
          <w:sz w:val="24"/>
          <w:szCs w:val="24"/>
          <w:lang w:val="uz-Cyrl-UZ"/>
        </w:rPr>
        <w:t>(mm. da) aniqlanadi:</w:t>
      </w:r>
    </w:p>
    <w:p w:rsidR="00A33E88" w:rsidRPr="00A12515" w:rsidRDefault="00A33E88" w:rsidP="00A33E88">
      <w:pPr>
        <w:pStyle w:val="FR3"/>
        <w:ind w:left="0" w:right="-5" w:firstLine="540"/>
        <w:jc w:val="both"/>
        <w:rPr>
          <w:rFonts w:ascii="Times New Roman" w:hAnsi="Times New Roman" w:cs="Times New Roman"/>
          <w:sz w:val="24"/>
          <w:szCs w:val="24"/>
          <w:lang w:val="uz-Cyrl-UZ"/>
        </w:rPr>
      </w:pPr>
    </w:p>
    <w:p w:rsidR="00A33E88" w:rsidRPr="00A12515" w:rsidRDefault="00A33E88" w:rsidP="00A33E88">
      <w:pPr>
        <w:pStyle w:val="FR3"/>
        <w:ind w:left="0" w:right="-5" w:firstLine="540"/>
        <w:jc w:val="both"/>
        <w:rPr>
          <w:rFonts w:ascii="Times New Roman" w:hAnsi="Times New Roman" w:cs="Times New Roman"/>
          <w:sz w:val="24"/>
          <w:szCs w:val="24"/>
          <w:lang w:val="uz-Cyrl-UZ"/>
        </w:rPr>
      </w:pPr>
      <w:r>
        <w:rPr>
          <w:rFonts w:ascii="Times New Roman" w:hAnsi="Times New Roman" w:cs="Times New Roman"/>
          <w:noProof/>
          <w:sz w:val="24"/>
          <w:szCs w:val="24"/>
        </w:rPr>
        <w:drawing>
          <wp:inline distT="0" distB="0" distL="0" distR="0">
            <wp:extent cx="1964690" cy="9747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1964690" cy="974725"/>
                    </a:xfrm>
                    <a:prstGeom prst="rect">
                      <a:avLst/>
                    </a:prstGeom>
                    <a:noFill/>
                    <a:ln w="9525">
                      <a:noFill/>
                      <a:miter lim="800000"/>
                      <a:headEnd/>
                      <a:tailEnd/>
                    </a:ln>
                  </pic:spPr>
                </pic:pic>
              </a:graphicData>
            </a:graphic>
          </wp:inline>
        </w:drawing>
      </w:r>
    </w:p>
    <w:p w:rsidR="00A33E88" w:rsidRPr="00A12515" w:rsidRDefault="00A33E88" w:rsidP="00A33E88">
      <w:pPr>
        <w:pStyle w:val="FR3"/>
        <w:ind w:left="0" w:right="-5"/>
        <w:jc w:val="both"/>
        <w:rPr>
          <w:rFonts w:ascii="Times New Roman" w:hAnsi="Times New Roman" w:cs="Times New Roman"/>
          <w:i w:val="0"/>
          <w:iCs w:val="0"/>
          <w:sz w:val="24"/>
          <w:szCs w:val="24"/>
          <w:lang w:val="uz-Cyrl-UZ"/>
        </w:rPr>
      </w:pPr>
      <w:r w:rsidRPr="00A12515">
        <w:rPr>
          <w:rFonts w:ascii="Times New Roman" w:hAnsi="Times New Roman" w:cs="Times New Roman"/>
          <w:i w:val="0"/>
          <w:iCs w:val="0"/>
          <w:sz w:val="24"/>
          <w:szCs w:val="24"/>
          <w:lang w:val="uz-Cyrl-UZ"/>
        </w:rPr>
        <w:t>bu yerda  u</w:t>
      </w:r>
      <w:r w:rsidRPr="00A12515">
        <w:rPr>
          <w:rFonts w:ascii="Times New Roman" w:hAnsi="Times New Roman" w:cs="Times New Roman"/>
          <w:i w:val="0"/>
          <w:iCs w:val="0"/>
          <w:sz w:val="24"/>
          <w:szCs w:val="24"/>
          <w:vertAlign w:val="subscript"/>
          <w:lang w:val="uz-Cyrl-UZ"/>
        </w:rPr>
        <w:t>ekv</w:t>
      </w:r>
      <w:r w:rsidRPr="00A12515">
        <w:rPr>
          <w:rFonts w:ascii="Times New Roman" w:hAnsi="Times New Roman" w:cs="Times New Roman"/>
          <w:i w:val="0"/>
          <w:iCs w:val="0"/>
          <w:sz w:val="24"/>
          <w:szCs w:val="24"/>
          <w:lang w:val="uz-Cyrl-UZ"/>
        </w:rPr>
        <w:t xml:space="preserve"> - val kesimidagi hisobiy kuchlanish;</w:t>
      </w:r>
    </w:p>
    <w:p w:rsidR="00A33E88" w:rsidRPr="00A12515" w:rsidRDefault="00A33E88" w:rsidP="00A33E88">
      <w:pPr>
        <w:pStyle w:val="FR3"/>
        <w:ind w:left="277" w:right="-6" w:hanging="198"/>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w:t>
      </w:r>
      <w:r w:rsidRPr="00A12515">
        <w:rPr>
          <w:rFonts w:ascii="Times New Roman" w:hAnsi="Times New Roman" w:cs="Times New Roman"/>
          <w:i w:val="0"/>
          <w:iCs w:val="0"/>
          <w:sz w:val="24"/>
          <w:szCs w:val="24"/>
          <w:lang w:val="uz-Cyrl-UZ"/>
        </w:rPr>
        <w:t>u</w:t>
      </w:r>
      <w:r w:rsidRPr="00A12515">
        <w:rPr>
          <w:rFonts w:ascii="Times New Roman" w:hAnsi="Times New Roman" w:cs="Times New Roman"/>
          <w:i w:val="0"/>
          <w:iCs w:val="0"/>
          <w:sz w:val="24"/>
          <w:szCs w:val="24"/>
          <w:vertAlign w:val="subscript"/>
          <w:lang w:val="uz-Cyrl-UZ"/>
        </w:rPr>
        <w:t>F</w:t>
      </w:r>
      <w:r w:rsidRPr="00A12515">
        <w:rPr>
          <w:rFonts w:ascii="Times New Roman" w:hAnsi="Times New Roman" w:cs="Times New Roman"/>
          <w:sz w:val="24"/>
          <w:szCs w:val="24"/>
          <w:lang w:val="uz-Cyrl-UZ"/>
        </w:rPr>
        <w:t xml:space="preserve">]   </w:t>
      </w:r>
      <w:r w:rsidRPr="00A12515">
        <w:rPr>
          <w:rFonts w:ascii="Times New Roman" w:hAnsi="Times New Roman" w:cs="Times New Roman"/>
          <w:i w:val="0"/>
          <w:iCs w:val="0"/>
          <w:sz w:val="24"/>
          <w:szCs w:val="24"/>
          <w:lang w:val="uz-Cyrl-UZ"/>
        </w:rPr>
        <w:t>= 50…60</w:t>
      </w:r>
      <w:r w:rsidRPr="00A12515">
        <w:rPr>
          <w:rFonts w:ascii="Times New Roman" w:hAnsi="Times New Roman" w:cs="Times New Roman"/>
          <w:sz w:val="24"/>
          <w:szCs w:val="24"/>
          <w:lang w:val="uz-Cyrl-UZ"/>
        </w:rPr>
        <w:t xml:space="preserve"> </w:t>
      </w:r>
      <w:r w:rsidRPr="00A12515">
        <w:rPr>
          <w:rFonts w:ascii="Times New Roman" w:hAnsi="Times New Roman" w:cs="Times New Roman"/>
          <w:i w:val="0"/>
          <w:iCs w:val="0"/>
          <w:sz w:val="24"/>
          <w:szCs w:val="24"/>
          <w:lang w:val="uz-Cyrl-UZ"/>
        </w:rPr>
        <w:t>MPa</w:t>
      </w:r>
      <w:r w:rsidRPr="00A12515">
        <w:rPr>
          <w:rFonts w:ascii="Times New Roman" w:hAnsi="Times New Roman" w:cs="Times New Roman"/>
          <w:sz w:val="24"/>
          <w:szCs w:val="24"/>
          <w:lang w:val="uz-Cyrl-UZ"/>
        </w:rPr>
        <w:t xml:space="preserve"> –</w:t>
      </w:r>
      <w:r w:rsidRPr="00A12515">
        <w:rPr>
          <w:rFonts w:ascii="Times New Roman" w:hAnsi="Times New Roman" w:cs="Times New Roman"/>
          <w:i w:val="0"/>
          <w:iCs w:val="0"/>
          <w:sz w:val="24"/>
          <w:szCs w:val="24"/>
          <w:lang w:val="uz-Cyrl-UZ"/>
        </w:rPr>
        <w:t>egilishdagi kuchlanishning joiz qiymati</w:t>
      </w:r>
      <w:r w:rsidRPr="00A12515">
        <w:rPr>
          <w:rFonts w:ascii="Times New Roman" w:hAnsi="Times New Roman" w:cs="Times New Roman"/>
          <w:sz w:val="24"/>
          <w:szCs w:val="24"/>
          <w:lang w:val="uz-Cyrl-UZ"/>
        </w:rPr>
        <w:t>.</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u w:val="single"/>
          <w:lang w:val="uz-Cyrl-UZ"/>
        </w:rPr>
        <w:t>4. Valning xavfli  kesimlarini toliqishga hisoblash (aniqlash-tirilgan usul).</w:t>
      </w:r>
      <w:r w:rsidRPr="00A12515">
        <w:rPr>
          <w:rFonts w:ascii="Times New Roman" w:hAnsi="Times New Roman" w:cs="Times New Roman"/>
          <w:sz w:val="24"/>
          <w:szCs w:val="24"/>
          <w:lang w:val="uz-Cyrl-UZ"/>
        </w:rPr>
        <w:t xml:space="preserve"> Bunda valning mustahkamligiga ta’sir etuvchi muhim omillar hisobga olinadi: masalan, valdagi kuchlanishning qiymatini o’zgarishi, materialning xususiyati, val o’lchamlarini ta’siri, val yuzasini tozaligi, termik ishlov berish, kuchlanishlarning to’planishi-ni o’zgarishi va h.k.</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Valni xavfli kesimi aniqlangandan so’ng hisobiy usulda uning xaqiqiy mustahkamlik ehtiyot koeffitsienti </w:t>
      </w:r>
      <w:r w:rsidRPr="00A12515">
        <w:rPr>
          <w:rFonts w:ascii="Times New Roman" w:hAnsi="Times New Roman" w:cs="Times New Roman"/>
          <w:i/>
          <w:iCs/>
          <w:sz w:val="24"/>
          <w:szCs w:val="24"/>
          <w:lang w:val="uz-Cyrl-UZ"/>
        </w:rPr>
        <w:t>S</w:t>
      </w:r>
      <w:r w:rsidRPr="00A12515">
        <w:rPr>
          <w:rFonts w:ascii="Times New Roman" w:hAnsi="Times New Roman" w:cs="Times New Roman"/>
          <w:sz w:val="24"/>
          <w:szCs w:val="24"/>
          <w:lang w:val="uz-Cyrl-UZ"/>
        </w:rPr>
        <w:t xml:space="preserve"> topilib uni joiz etilgan [</w:t>
      </w:r>
      <w:r w:rsidRPr="00A12515">
        <w:rPr>
          <w:rFonts w:ascii="Times New Roman" w:hAnsi="Times New Roman" w:cs="Times New Roman"/>
          <w:i/>
          <w:iCs/>
          <w:sz w:val="24"/>
          <w:szCs w:val="24"/>
          <w:lang w:val="uz-Cyrl-UZ"/>
        </w:rPr>
        <w:t>S</w:t>
      </w:r>
      <w:r w:rsidRPr="00A12515">
        <w:rPr>
          <w:rFonts w:ascii="Times New Roman" w:hAnsi="Times New Roman" w:cs="Times New Roman"/>
          <w:sz w:val="24"/>
          <w:szCs w:val="24"/>
          <w:lang w:val="uz-Cyrl-UZ"/>
        </w:rPr>
        <w:t xml:space="preserve">] qiymati bilan solishtiriladi: </w:t>
      </w:r>
    </w:p>
    <w:p w:rsidR="00A33E88" w:rsidRPr="00A12515" w:rsidRDefault="00A33E88" w:rsidP="00A33E88">
      <w:pPr>
        <w:ind w:left="80"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ab/>
      </w:r>
      <w:r w:rsidRPr="00A12515">
        <w:rPr>
          <w:rFonts w:ascii="Times New Roman" w:hAnsi="Times New Roman" w:cs="Times New Roman"/>
          <w:sz w:val="24"/>
          <w:szCs w:val="24"/>
          <w:lang w:val="uz-Cyrl-UZ"/>
        </w:rPr>
        <w:tab/>
      </w:r>
      <w:r w:rsidRPr="00A12515">
        <w:rPr>
          <w:rFonts w:ascii="Times New Roman" w:hAnsi="Times New Roman" w:cs="Times New Roman"/>
          <w:sz w:val="24"/>
          <w:szCs w:val="24"/>
          <w:lang w:val="uz-Cyrl-UZ"/>
        </w:rPr>
        <w:tab/>
      </w:r>
      <w:r w:rsidRPr="00A12515">
        <w:rPr>
          <w:rFonts w:ascii="Times New Roman" w:hAnsi="Times New Roman" w:cs="Times New Roman"/>
          <w:sz w:val="24"/>
          <w:szCs w:val="24"/>
          <w:lang w:val="uz-Cyrl-UZ"/>
        </w:rPr>
        <w:tab/>
      </w:r>
      <w:r w:rsidRPr="00A12515">
        <w:rPr>
          <w:rFonts w:ascii="Times New Roman" w:hAnsi="Times New Roman" w:cs="Times New Roman"/>
          <w:sz w:val="24"/>
          <w:szCs w:val="24"/>
          <w:lang w:val="uz-Cyrl-UZ"/>
        </w:rPr>
        <w:tab/>
      </w:r>
      <w:r w:rsidRPr="00A12515">
        <w:rPr>
          <w:rFonts w:ascii="Times New Roman" w:hAnsi="Times New Roman" w:cs="Times New Roman"/>
          <w:sz w:val="24"/>
          <w:szCs w:val="24"/>
          <w:lang w:val="uz-Cyrl-UZ"/>
        </w:rPr>
        <w:tab/>
        <w:t xml:space="preserve">  </w:t>
      </w:r>
      <w:r w:rsidRPr="00A12515">
        <w:rPr>
          <w:rFonts w:ascii="Times New Roman" w:hAnsi="Times New Roman" w:cs="Times New Roman"/>
          <w:sz w:val="24"/>
          <w:szCs w:val="24"/>
          <w:u w:val="single"/>
          <w:lang w:val="uz-Cyrl-UZ"/>
        </w:rPr>
        <w:t xml:space="preserve">              </w:t>
      </w:r>
      <w:r w:rsidRPr="00A12515">
        <w:rPr>
          <w:rFonts w:ascii="Times New Roman" w:hAnsi="Times New Roman" w:cs="Times New Roman"/>
          <w:sz w:val="24"/>
          <w:szCs w:val="24"/>
          <w:lang w:val="uz-Cyrl-UZ"/>
        </w:rPr>
        <w:tab/>
      </w:r>
    </w:p>
    <w:p w:rsidR="00A33E88" w:rsidRPr="00A12515" w:rsidRDefault="00A33E88" w:rsidP="00A33E88">
      <w:pPr>
        <w:ind w:left="80" w:right="-5"/>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en-US"/>
        </w:rPr>
        <w:t>S = S</w:t>
      </w:r>
      <w:r w:rsidRPr="00A12515">
        <w:rPr>
          <w:rFonts w:ascii="Times New Roman" w:hAnsi="Times New Roman" w:cs="Times New Roman"/>
          <w:i/>
          <w:iCs/>
          <w:sz w:val="24"/>
          <w:szCs w:val="24"/>
          <w:vertAlign w:val="subscript"/>
          <w:lang w:val="en-US"/>
        </w:rPr>
        <w:t>u</w:t>
      </w:r>
      <w:r w:rsidRPr="00A12515">
        <w:rPr>
          <w:rFonts w:ascii="Times New Roman" w:hAnsi="Times New Roman" w:cs="Times New Roman"/>
          <w:i/>
          <w:iCs/>
          <w:sz w:val="24"/>
          <w:szCs w:val="24"/>
          <w:lang w:val="en-US"/>
        </w:rPr>
        <w:t xml:space="preserve"> S</w:t>
      </w:r>
      <w:r w:rsidRPr="00A12515">
        <w:rPr>
          <w:rFonts w:ascii="Times New Roman" w:hAnsi="Times New Roman" w:cs="Times New Roman"/>
          <w:i/>
          <w:iCs/>
          <w:sz w:val="24"/>
          <w:szCs w:val="24"/>
          <w:vertAlign w:val="subscript"/>
          <w:lang w:val="en-US"/>
        </w:rPr>
        <w:t>f</w:t>
      </w:r>
      <w:r w:rsidRPr="00A12515">
        <w:rPr>
          <w:rFonts w:ascii="Times New Roman" w:hAnsi="Times New Roman" w:cs="Times New Roman"/>
          <w:sz w:val="24"/>
          <w:szCs w:val="24"/>
          <w:lang w:val="en-US"/>
        </w:rPr>
        <w:t xml:space="preserve"> / √</w:t>
      </w:r>
      <w:r w:rsidRPr="00A12515">
        <w:rPr>
          <w:rFonts w:ascii="Times New Roman" w:hAnsi="Times New Roman" w:cs="Times New Roman"/>
          <w:sz w:val="24"/>
          <w:szCs w:val="24"/>
          <w:lang w:val="uz-Cyrl-UZ"/>
        </w:rPr>
        <w:t xml:space="preserve"> </w:t>
      </w:r>
      <w:r w:rsidRPr="00A12515">
        <w:rPr>
          <w:rFonts w:ascii="Times New Roman" w:hAnsi="Times New Roman" w:cs="Times New Roman"/>
          <w:i/>
          <w:iCs/>
          <w:sz w:val="24"/>
          <w:szCs w:val="24"/>
          <w:lang w:val="en-US"/>
        </w:rPr>
        <w:t>S</w:t>
      </w:r>
      <w:r w:rsidRPr="00A12515">
        <w:rPr>
          <w:rFonts w:ascii="Times New Roman" w:hAnsi="Times New Roman" w:cs="Times New Roman"/>
          <w:i/>
          <w:iCs/>
          <w:sz w:val="24"/>
          <w:szCs w:val="24"/>
          <w:vertAlign w:val="subscript"/>
          <w:lang w:val="en-US"/>
        </w:rPr>
        <w:t>u</w:t>
      </w:r>
      <w:r w:rsidRPr="00A12515">
        <w:rPr>
          <w:rFonts w:ascii="Times New Roman" w:hAnsi="Times New Roman" w:cs="Times New Roman"/>
          <w:i/>
          <w:iCs/>
          <w:sz w:val="24"/>
          <w:szCs w:val="24"/>
          <w:vertAlign w:val="superscript"/>
          <w:lang w:val="en-US"/>
        </w:rPr>
        <w:t>2</w:t>
      </w:r>
      <w:r w:rsidRPr="00A12515">
        <w:rPr>
          <w:rFonts w:ascii="Times New Roman" w:hAnsi="Times New Roman" w:cs="Times New Roman"/>
          <w:i/>
          <w:iCs/>
          <w:sz w:val="24"/>
          <w:szCs w:val="24"/>
          <w:lang w:val="en-US"/>
        </w:rPr>
        <w:t xml:space="preserve">  S</w:t>
      </w:r>
      <w:r w:rsidRPr="00A12515">
        <w:rPr>
          <w:rFonts w:ascii="Times New Roman" w:hAnsi="Times New Roman" w:cs="Times New Roman"/>
          <w:i/>
          <w:iCs/>
          <w:sz w:val="24"/>
          <w:szCs w:val="24"/>
          <w:vertAlign w:val="subscript"/>
          <w:lang w:val="en-US"/>
        </w:rPr>
        <w:t>f</w:t>
      </w:r>
      <w:r w:rsidRPr="00A12515">
        <w:rPr>
          <w:rFonts w:ascii="Times New Roman" w:hAnsi="Times New Roman" w:cs="Times New Roman"/>
          <w:i/>
          <w:iCs/>
          <w:sz w:val="24"/>
          <w:szCs w:val="24"/>
          <w:vertAlign w:val="superscript"/>
          <w:lang w:val="en-US"/>
        </w:rPr>
        <w:t>2</w:t>
      </w:r>
      <w:r w:rsidRPr="00A12515">
        <w:rPr>
          <w:rFonts w:ascii="Times New Roman" w:hAnsi="Times New Roman" w:cs="Times New Roman"/>
          <w:sz w:val="24"/>
          <w:szCs w:val="24"/>
          <w:lang w:val="uz-Cyrl-UZ"/>
        </w:rPr>
        <w:t xml:space="preserve"> </w:t>
      </w:r>
      <w:r w:rsidRPr="00A12515">
        <w:rPr>
          <w:rFonts w:ascii="Times New Roman" w:hAnsi="Times New Roman" w:cs="Times New Roman"/>
          <w:sz w:val="24"/>
          <w:szCs w:val="24"/>
          <w:lang w:val="en-US"/>
        </w:rPr>
        <w:t xml:space="preserve">   </w:t>
      </w:r>
      <w:r w:rsidRPr="00A12515">
        <w:rPr>
          <w:rFonts w:ascii="Times New Roman" w:hAnsi="Times New Roman" w:cs="Times New Roman"/>
          <w:sz w:val="24"/>
          <w:szCs w:val="24"/>
          <w:lang w:val="uz-Cyrl-UZ"/>
        </w:rPr>
        <w:t>≥</w:t>
      </w:r>
      <w:r w:rsidRPr="00A12515">
        <w:rPr>
          <w:rFonts w:ascii="Times New Roman" w:hAnsi="Times New Roman" w:cs="Times New Roman"/>
          <w:sz w:val="24"/>
          <w:szCs w:val="24"/>
          <w:lang w:val="en-US"/>
        </w:rPr>
        <w:t xml:space="preserve">  [</w:t>
      </w:r>
      <w:r w:rsidRPr="00A12515">
        <w:rPr>
          <w:rFonts w:ascii="Times New Roman" w:hAnsi="Times New Roman" w:cs="Times New Roman"/>
          <w:i/>
          <w:iCs/>
          <w:sz w:val="24"/>
          <w:szCs w:val="24"/>
          <w:lang w:val="en-US"/>
        </w:rPr>
        <w:t>S</w:t>
      </w:r>
      <w:r w:rsidRPr="00A12515">
        <w:rPr>
          <w:rFonts w:ascii="Times New Roman" w:hAnsi="Times New Roman" w:cs="Times New Roman"/>
          <w:sz w:val="24"/>
          <w:szCs w:val="24"/>
          <w:lang w:val="en-US"/>
        </w:rPr>
        <w:t>]</w:t>
      </w:r>
      <w:r w:rsidRPr="00A12515">
        <w:rPr>
          <w:rFonts w:ascii="Times New Roman" w:hAnsi="Times New Roman" w:cs="Times New Roman"/>
          <w:sz w:val="24"/>
          <w:szCs w:val="24"/>
          <w:lang w:val="uz-Cyrl-UZ"/>
        </w:rPr>
        <w:t xml:space="preserve">  ,</w:t>
      </w:r>
    </w:p>
    <w:p w:rsidR="00A33E88" w:rsidRPr="00A12515" w:rsidRDefault="00A33E88" w:rsidP="00A33E88">
      <w:pPr>
        <w:ind w:right="-5"/>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S</w:t>
      </w:r>
      <w:r w:rsidRPr="00A12515">
        <w:rPr>
          <w:rFonts w:ascii="Times New Roman" w:hAnsi="Times New Roman" w:cs="Times New Roman"/>
          <w:i/>
          <w:iCs/>
          <w:sz w:val="24"/>
          <w:szCs w:val="24"/>
          <w:vertAlign w:val="subscript"/>
          <w:lang w:val="uz-Cyrl-UZ"/>
        </w:rPr>
        <w:t>u</w:t>
      </w:r>
      <w:r w:rsidRPr="00A12515">
        <w:rPr>
          <w:rFonts w:ascii="Times New Roman" w:hAnsi="Times New Roman" w:cs="Times New Roman"/>
          <w:sz w:val="24"/>
          <w:szCs w:val="24"/>
          <w:lang w:val="uz-Cyrl-UZ"/>
        </w:rPr>
        <w:t xml:space="preserve"> – egilish  bo’yicha mustahkamlik xavfsizlik koeffitsienti;</w:t>
      </w:r>
    </w:p>
    <w:p w:rsidR="00A33E88" w:rsidRPr="00A12515" w:rsidRDefault="00A33E88" w:rsidP="00A33E88">
      <w:pPr>
        <w:ind w:right="-5"/>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S</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vertAlign w:val="subscript"/>
          <w:lang w:val="uz-Cyrl-UZ"/>
        </w:rPr>
        <w:t xml:space="preserve"> </w:t>
      </w:r>
      <w:r w:rsidRPr="00A12515">
        <w:rPr>
          <w:rFonts w:ascii="Times New Roman" w:hAnsi="Times New Roman" w:cs="Times New Roman"/>
          <w:sz w:val="24"/>
          <w:szCs w:val="24"/>
          <w:lang w:val="uz-Cyrl-UZ"/>
        </w:rPr>
        <w:t xml:space="preserve">-buralish bo’yicha mustahkamlik ehtiyot (xavfsizlik) koeffitsienti. </w:t>
      </w:r>
    </w:p>
    <w:p w:rsidR="00A33E88" w:rsidRPr="00A12515" w:rsidRDefault="00A33E88" w:rsidP="00A33E88">
      <w:pPr>
        <w:ind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Joiz ehtiyot kozffitsienti [</w:t>
      </w:r>
      <w:r w:rsidRPr="00A12515">
        <w:rPr>
          <w:rFonts w:ascii="Times New Roman" w:hAnsi="Times New Roman" w:cs="Times New Roman"/>
          <w:i/>
          <w:iCs/>
          <w:sz w:val="24"/>
          <w:szCs w:val="24"/>
          <w:lang w:val="uz-Cyrl-UZ"/>
        </w:rPr>
        <w:t>S</w:t>
      </w:r>
      <w:r w:rsidRPr="00A12515">
        <w:rPr>
          <w:rFonts w:ascii="Times New Roman" w:hAnsi="Times New Roman" w:cs="Times New Roman"/>
          <w:sz w:val="24"/>
          <w:szCs w:val="24"/>
          <w:lang w:val="uz-Cyrl-UZ"/>
        </w:rPr>
        <w:t>] =1,5...2,5. [</w:t>
      </w:r>
      <w:r w:rsidRPr="00A12515">
        <w:rPr>
          <w:rFonts w:ascii="Times New Roman" w:hAnsi="Times New Roman" w:cs="Times New Roman"/>
          <w:i/>
          <w:iCs/>
          <w:sz w:val="24"/>
          <w:szCs w:val="24"/>
          <w:lang w:val="uz-Cyrl-UZ"/>
        </w:rPr>
        <w:t>S</w:t>
      </w:r>
      <w:r w:rsidRPr="00A12515">
        <w:rPr>
          <w:rFonts w:ascii="Times New Roman" w:hAnsi="Times New Roman" w:cs="Times New Roman"/>
          <w:sz w:val="24"/>
          <w:szCs w:val="24"/>
          <w:lang w:val="uz-Cyrl-UZ"/>
        </w:rPr>
        <w:t xml:space="preserve">] -ning yuqori qiymati valning ishlash sharoitiga qarab belgilanadi.                                     </w:t>
      </w:r>
    </w:p>
    <w:p w:rsidR="00A33E88" w:rsidRPr="00A12515" w:rsidRDefault="00A33E88" w:rsidP="00A33E88">
      <w:pPr>
        <w:ind w:left="80"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lastRenderedPageBreak/>
        <w:t xml:space="preserve"> </w:t>
      </w:r>
    </w:p>
    <w:p w:rsidR="00A33E88" w:rsidRPr="00A12515" w:rsidRDefault="00A33E88" w:rsidP="00A33E88">
      <w:pPr>
        <w:ind w:right="-6"/>
        <w:jc w:val="both"/>
        <w:rPr>
          <w:rFonts w:ascii="Times New Roman" w:hAnsi="Times New Roman" w:cs="Times New Roman"/>
          <w:sz w:val="24"/>
          <w:szCs w:val="24"/>
          <w:lang w:val="uz-Cyrl-UZ"/>
        </w:rPr>
      </w:pPr>
      <w:r>
        <w:rPr>
          <w:rFonts w:ascii="Times New Roman" w:hAnsi="Times New Roman" w:cs="Times New Roman"/>
          <w:noProof/>
          <w:sz w:val="24"/>
          <w:szCs w:val="24"/>
        </w:rPr>
        <w:drawing>
          <wp:inline distT="0" distB="0" distL="0" distR="0">
            <wp:extent cx="2720340" cy="2123440"/>
            <wp:effectExtent l="1905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srcRect/>
                    <a:stretch>
                      <a:fillRect/>
                    </a:stretch>
                  </pic:blipFill>
                  <pic:spPr bwMode="auto">
                    <a:xfrm>
                      <a:off x="0" y="0"/>
                      <a:ext cx="2720340" cy="2123440"/>
                    </a:xfrm>
                    <a:prstGeom prst="rect">
                      <a:avLst/>
                    </a:prstGeom>
                    <a:noFill/>
                    <a:ln w="9525">
                      <a:noFill/>
                      <a:miter lim="800000"/>
                      <a:headEnd/>
                      <a:tailEnd/>
                    </a:ln>
                  </pic:spPr>
                </pic:pic>
              </a:graphicData>
            </a:graphic>
          </wp:inline>
        </w:drawing>
      </w:r>
      <w:r w:rsidRPr="00A12515">
        <w:rPr>
          <w:rFonts w:ascii="Times New Roman" w:hAnsi="Times New Roman" w:cs="Times New Roman"/>
          <w:sz w:val="24"/>
          <w:szCs w:val="24"/>
          <w:lang w:val="uz-Cyrl-UZ"/>
        </w:rPr>
        <w:t xml:space="preserve"> </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b,</w:t>
      </w:r>
      <w:r w:rsidRPr="00A12515">
        <w:rPr>
          <w:rFonts w:ascii="Times New Roman" w:hAnsi="Times New Roman" w:cs="Times New Roman"/>
          <w:i/>
          <w:iCs/>
          <w:sz w:val="24"/>
          <w:szCs w:val="24"/>
          <w:lang w:val="uz-Cyrl-UZ"/>
        </w:rPr>
        <w:t xml:space="preserve"> f</w:t>
      </w:r>
      <w:r w:rsidRPr="00A12515">
        <w:rPr>
          <w:rFonts w:ascii="Times New Roman" w:hAnsi="Times New Roman" w:cs="Times New Roman"/>
          <w:i/>
          <w:iCs/>
          <w:sz w:val="24"/>
          <w:szCs w:val="24"/>
          <w:vertAlign w:val="subscript"/>
          <w:lang w:val="uz-Cyrl-UZ"/>
        </w:rPr>
        <w:t xml:space="preserve">b  </w:t>
      </w:r>
      <w:r w:rsidRPr="00A12515">
        <w:rPr>
          <w:rFonts w:ascii="Times New Roman" w:hAnsi="Times New Roman" w:cs="Times New Roman"/>
          <w:sz w:val="24"/>
          <w:szCs w:val="24"/>
          <w:lang w:val="uz-Cyrl-UZ"/>
        </w:rPr>
        <w:t xml:space="preserve">- kuchlanish tsiklining o’zgaruvchan qismi;  </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 xml:space="preserve">m </w:t>
      </w:r>
      <w:r w:rsidRPr="00A12515">
        <w:rPr>
          <w:rFonts w:ascii="Times New Roman" w:hAnsi="Times New Roman" w:cs="Times New Roman"/>
          <w:i/>
          <w:iCs/>
          <w:sz w:val="24"/>
          <w:szCs w:val="24"/>
          <w:lang w:val="uz-Cyrl-UZ"/>
        </w:rPr>
        <w:t>,</w:t>
      </w:r>
      <w:r w:rsidRPr="00A12515">
        <w:rPr>
          <w:rFonts w:ascii="Times New Roman" w:hAnsi="Times New Roman" w:cs="Times New Roman"/>
          <w:i/>
          <w:iCs/>
          <w:sz w:val="24"/>
          <w:szCs w:val="24"/>
          <w:vertAlign w:val="subscript"/>
          <w:lang w:val="uz-Cyrl-UZ"/>
        </w:rPr>
        <w:t xml:space="preserve"> </w:t>
      </w:r>
      <w:r w:rsidRPr="00A12515">
        <w:rPr>
          <w:rFonts w:ascii="Times New Roman" w:hAnsi="Times New Roman" w:cs="Times New Roman"/>
          <w:sz w:val="24"/>
          <w:szCs w:val="24"/>
          <w:lang w:val="uz-Cyrl-UZ"/>
        </w:rPr>
        <w:t xml:space="preserve"> </w:t>
      </w:r>
      <w:r w:rsidRPr="00A12515">
        <w:rPr>
          <w:rFonts w:ascii="Times New Roman" w:hAnsi="Times New Roman" w:cs="Times New Roman"/>
          <w:i/>
          <w:iCs/>
          <w:sz w:val="24"/>
          <w:szCs w:val="24"/>
          <w:lang w:val="uz-Cyrl-UZ"/>
        </w:rPr>
        <w:t>f</w:t>
      </w:r>
      <w:r w:rsidRPr="00A12515">
        <w:rPr>
          <w:rFonts w:ascii="Times New Roman" w:hAnsi="Times New Roman" w:cs="Times New Roman"/>
          <w:i/>
          <w:iCs/>
          <w:sz w:val="24"/>
          <w:szCs w:val="24"/>
          <w:vertAlign w:val="subscript"/>
          <w:lang w:val="uz-Cyrl-UZ"/>
        </w:rPr>
        <w:t xml:space="preserve">m </w:t>
      </w:r>
      <w:r w:rsidRPr="00A12515">
        <w:rPr>
          <w:rFonts w:ascii="Times New Roman" w:hAnsi="Times New Roman" w:cs="Times New Roman"/>
          <w:i/>
          <w:iCs/>
          <w:sz w:val="24"/>
          <w:szCs w:val="24"/>
          <w:lang w:val="uz-Cyrl-UZ"/>
        </w:rPr>
        <w:t xml:space="preserve">– </w:t>
      </w:r>
      <w:r w:rsidRPr="00A12515">
        <w:rPr>
          <w:rFonts w:ascii="Times New Roman" w:hAnsi="Times New Roman" w:cs="Times New Roman"/>
          <w:sz w:val="24"/>
          <w:szCs w:val="24"/>
          <w:lang w:val="uz-Cyrl-UZ"/>
        </w:rPr>
        <w:t xml:space="preserve">kuchlanish tsiklining o’zgarmas qismi; </w:t>
      </w:r>
      <w:r w:rsidRPr="00A12515">
        <w:rPr>
          <w:rFonts w:ascii="Times New Roman" w:hAnsi="Times New Roman" w:cs="Times New Roman"/>
          <w:i/>
          <w:iCs/>
          <w:sz w:val="24"/>
          <w:szCs w:val="24"/>
          <w:lang w:val="uz-Cyrl-UZ"/>
        </w:rPr>
        <w:t xml:space="preserve"> </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en-US"/>
        </w:rPr>
        <w:t>-1</w:t>
      </w:r>
      <w:r w:rsidRPr="00A12515">
        <w:rPr>
          <w:rFonts w:ascii="Times New Roman" w:hAnsi="Times New Roman" w:cs="Times New Roman"/>
          <w:i/>
          <w:iCs/>
          <w:sz w:val="24"/>
          <w:szCs w:val="24"/>
          <w:vertAlign w:val="subscript"/>
          <w:lang w:val="uz-Cyrl-UZ"/>
        </w:rPr>
        <w:t xml:space="preserve"> </w:t>
      </w:r>
      <w:r w:rsidRPr="00A12515">
        <w:rPr>
          <w:rFonts w:ascii="Times New Roman" w:hAnsi="Times New Roman" w:cs="Times New Roman"/>
          <w:i/>
          <w:iCs/>
          <w:sz w:val="24"/>
          <w:szCs w:val="24"/>
          <w:lang w:val="uz-Cyrl-UZ"/>
        </w:rPr>
        <w:t>,</w:t>
      </w:r>
      <w:r w:rsidRPr="00A12515">
        <w:rPr>
          <w:rFonts w:ascii="Times New Roman" w:hAnsi="Times New Roman" w:cs="Times New Roman"/>
          <w:i/>
          <w:iCs/>
          <w:sz w:val="24"/>
          <w:szCs w:val="24"/>
          <w:vertAlign w:val="subscript"/>
          <w:lang w:val="uz-Cyrl-UZ"/>
        </w:rPr>
        <w:t xml:space="preserve"> </w:t>
      </w:r>
      <w:r w:rsidRPr="00A12515">
        <w:rPr>
          <w:rFonts w:ascii="Times New Roman" w:hAnsi="Times New Roman" w:cs="Times New Roman"/>
          <w:sz w:val="24"/>
          <w:szCs w:val="24"/>
          <w:lang w:val="uz-Cyrl-UZ"/>
        </w:rPr>
        <w:t xml:space="preserve"> </w:t>
      </w:r>
      <w:r w:rsidRPr="00A12515">
        <w:rPr>
          <w:rFonts w:ascii="Times New Roman" w:hAnsi="Times New Roman" w:cs="Times New Roman"/>
          <w:i/>
          <w:iCs/>
          <w:sz w:val="24"/>
          <w:szCs w:val="24"/>
          <w:lang w:val="uz-Cyrl-UZ"/>
        </w:rPr>
        <w:t>f</w:t>
      </w:r>
      <w:r w:rsidRPr="00A12515">
        <w:rPr>
          <w:rFonts w:ascii="Times New Roman" w:hAnsi="Times New Roman" w:cs="Times New Roman"/>
          <w:i/>
          <w:iCs/>
          <w:sz w:val="24"/>
          <w:szCs w:val="24"/>
          <w:vertAlign w:val="subscript"/>
          <w:lang w:val="en-US"/>
        </w:rPr>
        <w:t>-1</w:t>
      </w:r>
      <w:r w:rsidRPr="00A12515">
        <w:rPr>
          <w:rFonts w:ascii="Times New Roman" w:hAnsi="Times New Roman" w:cs="Times New Roman"/>
          <w:i/>
          <w:iCs/>
          <w:sz w:val="24"/>
          <w:szCs w:val="24"/>
          <w:vertAlign w:val="subscript"/>
          <w:lang w:val="uz-Cyrl-UZ"/>
        </w:rPr>
        <w:t xml:space="preserve"> </w:t>
      </w:r>
      <w:r w:rsidRPr="00A12515">
        <w:rPr>
          <w:rFonts w:ascii="Times New Roman" w:hAnsi="Times New Roman" w:cs="Times New Roman"/>
          <w:i/>
          <w:iCs/>
          <w:sz w:val="24"/>
          <w:szCs w:val="24"/>
          <w:vertAlign w:val="subscript"/>
          <w:lang w:val="en-US"/>
        </w:rPr>
        <w:t xml:space="preserve"> </w:t>
      </w:r>
      <w:r w:rsidRPr="00A12515">
        <w:rPr>
          <w:rFonts w:ascii="Times New Roman" w:hAnsi="Times New Roman" w:cs="Times New Roman"/>
          <w:sz w:val="24"/>
          <w:szCs w:val="24"/>
          <w:lang w:val="uz-Cyrl-UZ"/>
        </w:rPr>
        <w:t>– val materialining chidamlilik chegarasi;</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K</w:t>
      </w:r>
      <w:r w:rsidRPr="00A12515">
        <w:rPr>
          <w:rFonts w:ascii="Times New Roman" w:hAnsi="Times New Roman" w:cs="Times New Roman"/>
          <w:i/>
          <w:iCs/>
          <w:sz w:val="24"/>
          <w:szCs w:val="24"/>
          <w:vertAlign w:val="subscript"/>
          <w:lang w:val="uz-Cyrl-UZ"/>
        </w:rPr>
        <w:t xml:space="preserve">u </w:t>
      </w:r>
      <w:r w:rsidRPr="00A12515">
        <w:rPr>
          <w:rFonts w:ascii="Times New Roman" w:hAnsi="Times New Roman" w:cs="Times New Roman"/>
          <w:i/>
          <w:iCs/>
          <w:sz w:val="24"/>
          <w:szCs w:val="24"/>
          <w:lang w:val="uz-Cyrl-UZ"/>
        </w:rPr>
        <w:t>,</w:t>
      </w:r>
      <w:r w:rsidRPr="00A12515">
        <w:rPr>
          <w:rFonts w:ascii="Times New Roman" w:hAnsi="Times New Roman" w:cs="Times New Roman"/>
          <w:i/>
          <w:iCs/>
          <w:sz w:val="24"/>
          <w:szCs w:val="24"/>
          <w:vertAlign w:val="subscript"/>
          <w:lang w:val="uz-Cyrl-UZ"/>
        </w:rPr>
        <w:t xml:space="preserve"> </w:t>
      </w:r>
      <w:r w:rsidRPr="00A12515">
        <w:rPr>
          <w:rFonts w:ascii="Times New Roman" w:hAnsi="Times New Roman" w:cs="Times New Roman"/>
          <w:i/>
          <w:iCs/>
          <w:sz w:val="24"/>
          <w:szCs w:val="24"/>
          <w:lang w:val="uz-Cyrl-UZ"/>
        </w:rPr>
        <w:t>K</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vertAlign w:val="subscript"/>
          <w:lang w:val="uz-Cyrl-UZ"/>
        </w:rPr>
        <w:t xml:space="preserve"> </w:t>
      </w:r>
      <w:r w:rsidRPr="00A12515">
        <w:rPr>
          <w:rFonts w:ascii="Times New Roman" w:hAnsi="Times New Roman" w:cs="Times New Roman"/>
          <w:i/>
          <w:iCs/>
          <w:sz w:val="24"/>
          <w:szCs w:val="24"/>
          <w:vertAlign w:val="subscript"/>
          <w:lang w:val="uz-Cyrl-UZ"/>
        </w:rPr>
        <w:t xml:space="preserve"> </w:t>
      </w:r>
      <w:r w:rsidRPr="00A12515">
        <w:rPr>
          <w:rFonts w:ascii="Times New Roman" w:hAnsi="Times New Roman" w:cs="Times New Roman"/>
          <w:b/>
          <w:bCs/>
          <w:sz w:val="24"/>
          <w:szCs w:val="24"/>
          <w:lang w:val="uz-Cyrl-UZ"/>
        </w:rPr>
        <w:t>-</w:t>
      </w:r>
      <w:r w:rsidRPr="00A12515">
        <w:rPr>
          <w:rFonts w:ascii="Times New Roman" w:hAnsi="Times New Roman" w:cs="Times New Roman"/>
          <w:sz w:val="24"/>
          <w:szCs w:val="24"/>
          <w:lang w:val="uz-Cyrl-UZ"/>
        </w:rPr>
        <w:t>egilish va burilish bo’yicha belgilangan kuchlanishlarni to’planish koeffitsientlari;</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K</w:t>
      </w:r>
      <w:r w:rsidRPr="00A12515">
        <w:rPr>
          <w:rFonts w:ascii="Times New Roman" w:hAnsi="Times New Roman" w:cs="Times New Roman"/>
          <w:i/>
          <w:iCs/>
          <w:sz w:val="24"/>
          <w:szCs w:val="24"/>
          <w:vertAlign w:val="subscript"/>
          <w:lang w:val="uz-Cyrl-UZ"/>
        </w:rPr>
        <w:t xml:space="preserve">d </w:t>
      </w:r>
      <w:r w:rsidRPr="00A12515">
        <w:rPr>
          <w:rFonts w:ascii="Times New Roman" w:hAnsi="Times New Roman" w:cs="Times New Roman"/>
          <w:sz w:val="24"/>
          <w:szCs w:val="24"/>
          <w:lang w:val="uz-Cyrl-UZ"/>
        </w:rPr>
        <w:t xml:space="preserve">, </w:t>
      </w:r>
      <w:r w:rsidRPr="00A12515">
        <w:rPr>
          <w:rFonts w:ascii="Times New Roman" w:hAnsi="Times New Roman" w:cs="Times New Roman"/>
          <w:i/>
          <w:iCs/>
          <w:sz w:val="24"/>
          <w:szCs w:val="24"/>
          <w:lang w:val="uz-Cyrl-UZ"/>
        </w:rPr>
        <w:t>K</w:t>
      </w:r>
      <w:r w:rsidRPr="00A12515">
        <w:rPr>
          <w:rFonts w:ascii="Times New Roman" w:hAnsi="Times New Roman" w:cs="Times New Roman"/>
          <w:i/>
          <w:iCs/>
          <w:sz w:val="24"/>
          <w:szCs w:val="24"/>
          <w:vertAlign w:val="subscript"/>
          <w:lang w:val="uz-Cyrl-UZ"/>
        </w:rPr>
        <w:t xml:space="preserve">F </w:t>
      </w:r>
      <w:r w:rsidRPr="00A12515">
        <w:rPr>
          <w:rFonts w:ascii="Times New Roman" w:hAnsi="Times New Roman" w:cs="Times New Roman"/>
          <w:sz w:val="24"/>
          <w:szCs w:val="24"/>
          <w:lang w:val="uz-Cyrl-UZ"/>
        </w:rPr>
        <w:t>-val diametrini va sirt tozaligini hisobga oluvchi koeffitsientlar;</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sh</w:t>
      </w:r>
      <w:r w:rsidRPr="00A12515">
        <w:rPr>
          <w:rFonts w:ascii="Times New Roman" w:hAnsi="Times New Roman" w:cs="Times New Roman"/>
          <w:i/>
          <w:iCs/>
          <w:sz w:val="24"/>
          <w:szCs w:val="24"/>
          <w:vertAlign w:val="subscript"/>
          <w:lang w:val="uz-Cyrl-UZ"/>
        </w:rPr>
        <w:t xml:space="preserve">u </w:t>
      </w:r>
      <w:r w:rsidRPr="00A12515">
        <w:rPr>
          <w:rFonts w:ascii="Times New Roman" w:hAnsi="Times New Roman" w:cs="Times New Roman"/>
          <w:i/>
          <w:iCs/>
          <w:sz w:val="24"/>
          <w:szCs w:val="24"/>
          <w:lang w:val="uz-Cyrl-UZ"/>
        </w:rPr>
        <w:t>, sh</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lang w:val="uz-Cyrl-UZ"/>
        </w:rPr>
        <w:t xml:space="preserve">  -kuchlanish tsiklining o’zgarmas qismini mustahkamlikka ta’sirini hisobga oluvchi koeffitsientlar bo’lib val materialining xarakteristikasiga bog’liq.</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Formuladagi </w:t>
      </w:r>
      <w:r w:rsidRPr="00A12515">
        <w:rPr>
          <w:rFonts w:ascii="Times New Roman" w:hAnsi="Times New Roman" w:cs="Times New Roman"/>
          <w:i/>
          <w:iCs/>
          <w:sz w:val="24"/>
          <w:szCs w:val="24"/>
          <w:lang w:val="uz-Cyrl-UZ"/>
        </w:rPr>
        <w:t>K</w:t>
      </w:r>
      <w:r w:rsidRPr="00A12515">
        <w:rPr>
          <w:rFonts w:ascii="Times New Roman" w:hAnsi="Times New Roman" w:cs="Times New Roman"/>
          <w:i/>
          <w:iCs/>
          <w:sz w:val="24"/>
          <w:szCs w:val="24"/>
          <w:vertAlign w:val="subscript"/>
          <w:lang w:val="uz-Cyrl-UZ"/>
        </w:rPr>
        <w:t xml:space="preserve">u </w:t>
      </w:r>
      <w:r w:rsidRPr="00A12515">
        <w:rPr>
          <w:rFonts w:ascii="Times New Roman" w:hAnsi="Times New Roman" w:cs="Times New Roman"/>
          <w:i/>
          <w:iCs/>
          <w:sz w:val="24"/>
          <w:szCs w:val="24"/>
          <w:lang w:val="uz-Cyrl-UZ"/>
        </w:rPr>
        <w:t>, K</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i/>
          <w:iCs/>
          <w:sz w:val="24"/>
          <w:szCs w:val="24"/>
          <w:lang w:val="uz-Cyrl-UZ"/>
        </w:rPr>
        <w:t xml:space="preserve"> , K</w:t>
      </w:r>
      <w:r w:rsidRPr="00A12515">
        <w:rPr>
          <w:rFonts w:ascii="Times New Roman" w:hAnsi="Times New Roman" w:cs="Times New Roman"/>
          <w:i/>
          <w:iCs/>
          <w:sz w:val="24"/>
          <w:szCs w:val="24"/>
          <w:vertAlign w:val="subscript"/>
          <w:lang w:val="uz-Cyrl-UZ"/>
        </w:rPr>
        <w:t>d</w:t>
      </w:r>
      <w:r w:rsidRPr="00A12515">
        <w:rPr>
          <w:rFonts w:ascii="Times New Roman" w:hAnsi="Times New Roman" w:cs="Times New Roman"/>
          <w:i/>
          <w:iCs/>
          <w:sz w:val="24"/>
          <w:szCs w:val="24"/>
          <w:lang w:val="uz-Cyrl-UZ"/>
        </w:rPr>
        <w:t xml:space="preserve"> , K</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lang w:val="uz-Cyrl-UZ"/>
        </w:rPr>
        <w:t xml:space="preserve"> , </w:t>
      </w:r>
      <w:r w:rsidRPr="00A12515">
        <w:rPr>
          <w:rFonts w:ascii="Times New Roman" w:hAnsi="Times New Roman" w:cs="Times New Roman"/>
          <w:i/>
          <w:iCs/>
          <w:sz w:val="24"/>
          <w:szCs w:val="24"/>
          <w:lang w:val="uz-Cyrl-UZ"/>
        </w:rPr>
        <w:t>sh</w:t>
      </w:r>
      <w:r w:rsidRPr="00A12515">
        <w:rPr>
          <w:rFonts w:ascii="Times New Roman" w:hAnsi="Times New Roman" w:cs="Times New Roman"/>
          <w:i/>
          <w:iCs/>
          <w:sz w:val="24"/>
          <w:szCs w:val="24"/>
          <w:vertAlign w:val="subscript"/>
          <w:lang w:val="uz-Cyrl-UZ"/>
        </w:rPr>
        <w:t xml:space="preserve">u </w:t>
      </w:r>
      <w:r w:rsidRPr="00A12515">
        <w:rPr>
          <w:rFonts w:ascii="Times New Roman" w:hAnsi="Times New Roman" w:cs="Times New Roman"/>
          <w:i/>
          <w:iCs/>
          <w:sz w:val="24"/>
          <w:szCs w:val="24"/>
          <w:lang w:val="uz-Cyrl-UZ"/>
        </w:rPr>
        <w:t>, sh</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lang w:val="uz-Cyrl-UZ"/>
        </w:rPr>
        <w:t xml:space="preserve">  koeffitsientlarni qiymati jadvallardan tanlab olinadi. </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 xml:space="preserve"> </w:t>
      </w: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 xml:space="preserve">-1 </w:t>
      </w:r>
      <w:r w:rsidRPr="00A12515">
        <w:rPr>
          <w:rFonts w:ascii="Times New Roman" w:hAnsi="Times New Roman" w:cs="Times New Roman"/>
          <w:i/>
          <w:iCs/>
          <w:sz w:val="24"/>
          <w:szCs w:val="24"/>
          <w:lang w:val="uz-Cyrl-UZ"/>
        </w:rPr>
        <w:t>,</w:t>
      </w:r>
      <w:r w:rsidRPr="00A12515">
        <w:rPr>
          <w:rFonts w:ascii="Times New Roman" w:hAnsi="Times New Roman" w:cs="Times New Roman"/>
          <w:i/>
          <w:iCs/>
          <w:sz w:val="24"/>
          <w:szCs w:val="24"/>
          <w:vertAlign w:val="subscript"/>
          <w:lang w:val="uz-Cyrl-UZ"/>
        </w:rPr>
        <w:t xml:space="preserve"> </w:t>
      </w:r>
      <w:r w:rsidRPr="00A12515">
        <w:rPr>
          <w:rFonts w:ascii="Times New Roman" w:hAnsi="Times New Roman" w:cs="Times New Roman"/>
          <w:i/>
          <w:iCs/>
          <w:sz w:val="24"/>
          <w:szCs w:val="24"/>
          <w:lang w:val="uz-Cyrl-UZ"/>
        </w:rPr>
        <w:t xml:space="preserve"> f</w:t>
      </w:r>
      <w:r w:rsidRPr="00A12515">
        <w:rPr>
          <w:rFonts w:ascii="Times New Roman" w:hAnsi="Times New Roman" w:cs="Times New Roman"/>
          <w:i/>
          <w:iCs/>
          <w:sz w:val="24"/>
          <w:szCs w:val="24"/>
          <w:vertAlign w:val="subscript"/>
          <w:lang w:val="uz-Cyrl-UZ"/>
        </w:rPr>
        <w:t>-1</w:t>
      </w:r>
      <w:r w:rsidRPr="00A12515">
        <w:rPr>
          <w:rFonts w:ascii="Times New Roman" w:hAnsi="Times New Roman" w:cs="Times New Roman"/>
          <w:sz w:val="24"/>
          <w:szCs w:val="24"/>
          <w:lang w:val="uz-Cyrl-UZ"/>
        </w:rPr>
        <w:t xml:space="preserve">   qiymatlarini quyidagicha aniqlash mumkin: </w:t>
      </w:r>
    </w:p>
    <w:p w:rsidR="00A33E88" w:rsidRPr="00A12515" w:rsidRDefault="00A33E88" w:rsidP="00A33E88">
      <w:pPr>
        <w:ind w:right="-6"/>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 xml:space="preserve">-1 </w:t>
      </w:r>
      <w:r w:rsidRPr="00A12515">
        <w:rPr>
          <w:rFonts w:ascii="Times New Roman" w:hAnsi="Times New Roman" w:cs="Times New Roman"/>
          <w:i/>
          <w:iCs/>
          <w:sz w:val="24"/>
          <w:szCs w:val="24"/>
          <w:lang w:val="uz-Cyrl-UZ"/>
        </w:rPr>
        <w:t xml:space="preserve">= </w:t>
      </w:r>
      <w:r w:rsidRPr="00A12515">
        <w:rPr>
          <w:rFonts w:ascii="Times New Roman" w:hAnsi="Times New Roman" w:cs="Times New Roman"/>
          <w:sz w:val="24"/>
          <w:szCs w:val="24"/>
          <w:lang w:val="uz-Cyrl-UZ"/>
        </w:rPr>
        <w:t>0,43</w:t>
      </w:r>
      <w:r w:rsidRPr="00A12515">
        <w:rPr>
          <w:rFonts w:ascii="Times New Roman" w:hAnsi="Times New Roman" w:cs="Times New Roman"/>
          <w:i/>
          <w:iCs/>
          <w:sz w:val="24"/>
          <w:szCs w:val="24"/>
          <w:lang w:val="uz-Cyrl-UZ"/>
        </w:rPr>
        <w:t xml:space="preserve"> u</w:t>
      </w:r>
      <w:r w:rsidRPr="00A12515">
        <w:rPr>
          <w:rFonts w:ascii="Times New Roman" w:hAnsi="Times New Roman" w:cs="Times New Roman"/>
          <w:i/>
          <w:iCs/>
          <w:sz w:val="24"/>
          <w:szCs w:val="24"/>
          <w:vertAlign w:val="subscript"/>
          <w:lang w:val="uz-Cyrl-UZ"/>
        </w:rPr>
        <w:t xml:space="preserve">ch </w:t>
      </w:r>
      <w:r w:rsidRPr="00A12515">
        <w:rPr>
          <w:rFonts w:ascii="Times New Roman" w:hAnsi="Times New Roman" w:cs="Times New Roman"/>
          <w:i/>
          <w:iCs/>
          <w:sz w:val="24"/>
          <w:szCs w:val="24"/>
          <w:lang w:val="uz-Cyrl-UZ"/>
        </w:rPr>
        <w:t>, f</w:t>
      </w:r>
      <w:r w:rsidRPr="00A12515">
        <w:rPr>
          <w:rFonts w:ascii="Times New Roman" w:hAnsi="Times New Roman" w:cs="Times New Roman"/>
          <w:i/>
          <w:iCs/>
          <w:sz w:val="24"/>
          <w:szCs w:val="24"/>
          <w:vertAlign w:val="subscript"/>
          <w:lang w:val="uz-Cyrl-UZ"/>
        </w:rPr>
        <w:t>-1</w:t>
      </w:r>
      <w:r w:rsidRPr="00A12515">
        <w:rPr>
          <w:rFonts w:ascii="Times New Roman" w:hAnsi="Times New Roman" w:cs="Times New Roman"/>
          <w:sz w:val="24"/>
          <w:szCs w:val="24"/>
          <w:lang w:val="uz-Cyrl-UZ"/>
        </w:rPr>
        <w:t xml:space="preserve">   = 0,58 </w:t>
      </w: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-1</w:t>
      </w:r>
      <w:r w:rsidRPr="00A12515">
        <w:rPr>
          <w:rFonts w:ascii="Times New Roman" w:hAnsi="Times New Roman" w:cs="Times New Roman"/>
          <w:sz w:val="24"/>
          <w:szCs w:val="24"/>
          <w:lang w:val="uz-Cyrl-UZ"/>
        </w:rPr>
        <w:t>.</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Agarda valga ta’sir etuchi o’q bo’ylab yo’nalgan kuch bo’lmasa, cho’zilish yoki siqilish hisobga olinmaydi, ya’ni,</w:t>
      </w:r>
    </w:p>
    <w:p w:rsidR="00A33E88" w:rsidRPr="00A12515" w:rsidRDefault="00A33E88" w:rsidP="00A33E88">
      <w:pPr>
        <w:ind w:right="-6"/>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m</w:t>
      </w:r>
      <w:r w:rsidRPr="00A12515">
        <w:rPr>
          <w:rFonts w:ascii="Times New Roman" w:hAnsi="Times New Roman" w:cs="Times New Roman"/>
          <w:sz w:val="24"/>
          <w:szCs w:val="24"/>
          <w:lang w:val="uz-Cyrl-UZ"/>
        </w:rPr>
        <w:t xml:space="preserve"> = 0,   </w:t>
      </w: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a</w:t>
      </w:r>
      <w:r w:rsidRPr="00A12515">
        <w:rPr>
          <w:rFonts w:ascii="Times New Roman" w:hAnsi="Times New Roman" w:cs="Times New Roman"/>
          <w:sz w:val="24"/>
          <w:szCs w:val="24"/>
          <w:lang w:val="uz-Cyrl-UZ"/>
        </w:rPr>
        <w:t xml:space="preserve"> = </w:t>
      </w:r>
      <w:r w:rsidRPr="00A12515">
        <w:rPr>
          <w:rFonts w:ascii="Times New Roman" w:hAnsi="Times New Roman" w:cs="Times New Roman"/>
          <w:i/>
          <w:iCs/>
          <w:sz w:val="24"/>
          <w:szCs w:val="24"/>
          <w:lang w:val="uz-Cyrl-UZ"/>
        </w:rPr>
        <w:t>u</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lang w:val="uz-Cyrl-UZ"/>
        </w:rPr>
        <w:t xml:space="preserve">  ,</w:t>
      </w:r>
    </w:p>
    <w:p w:rsidR="00A33E88" w:rsidRPr="00A12515" w:rsidRDefault="00A33E88" w:rsidP="00A33E88">
      <w:pPr>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bu yerda</w:t>
      </w:r>
      <w:r w:rsidRPr="00A12515">
        <w:rPr>
          <w:rFonts w:ascii="Times New Roman" w:hAnsi="Times New Roman" w:cs="Times New Roman"/>
          <w:i/>
          <w:iCs/>
          <w:sz w:val="24"/>
          <w:szCs w:val="24"/>
          <w:lang w:val="uz-Cyrl-UZ"/>
        </w:rPr>
        <w:t xml:space="preserve"> u</w:t>
      </w:r>
      <w:r w:rsidRPr="00A12515">
        <w:rPr>
          <w:rFonts w:ascii="Times New Roman" w:hAnsi="Times New Roman" w:cs="Times New Roman"/>
          <w:i/>
          <w:iCs/>
          <w:sz w:val="24"/>
          <w:szCs w:val="24"/>
          <w:vertAlign w:val="subscript"/>
          <w:lang w:val="uz-Cyrl-UZ"/>
        </w:rPr>
        <w:t>F</w:t>
      </w:r>
      <w:r w:rsidRPr="00A12515">
        <w:rPr>
          <w:rFonts w:ascii="Times New Roman" w:hAnsi="Times New Roman" w:cs="Times New Roman"/>
          <w:sz w:val="24"/>
          <w:szCs w:val="24"/>
          <w:lang w:val="uz-Cyrl-UZ"/>
        </w:rPr>
        <w:t xml:space="preserve"> -val kesimidagi egilish va buralish bo’yicha hisobiy kuchlanish. </w:t>
      </w:r>
    </w:p>
    <w:p w:rsidR="00A33E88" w:rsidRPr="00A12515" w:rsidRDefault="00A33E88" w:rsidP="00A33E88">
      <w:pPr>
        <w:ind w:left="200" w:right="-6" w:firstLine="340"/>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Agarda val yuzisida shponka joylashtirish uchun o’</w:t>
      </w:r>
      <w:r w:rsidRPr="00A12515">
        <w:rPr>
          <w:rFonts w:ascii="Times New Roman" w:hAnsi="Times New Roman" w:cs="Times New Roman"/>
          <w:sz w:val="24"/>
          <w:szCs w:val="24"/>
          <w:lang w:val="uz-Cyrl-UZ"/>
        </w:rPr>
        <w:tab/>
        <w:t>yiqcha bo’lsa, u xolda egilish bo’yicha kuchlanish:</w:t>
      </w:r>
    </w:p>
    <w:p w:rsidR="00A33E88" w:rsidRPr="00A12515" w:rsidRDefault="00A33E88" w:rsidP="00A33E88">
      <w:pPr>
        <w:pStyle w:val="FR1"/>
        <w:ind w:left="200" w:right="-6"/>
        <w:jc w:val="both"/>
        <w:rPr>
          <w:rFonts w:ascii="Times New Roman" w:hAnsi="Times New Roman" w:cs="Times New Roman"/>
          <w:lang w:val="uz-Cyrl-UZ"/>
        </w:rPr>
      </w:pPr>
      <w:r w:rsidRPr="00A12515">
        <w:rPr>
          <w:rFonts w:ascii="Times New Roman" w:hAnsi="Times New Roman" w:cs="Times New Roman"/>
          <w:i/>
          <w:iCs/>
          <w:lang w:val="uz-Cyrl-UZ"/>
        </w:rPr>
        <w:t>u</w:t>
      </w:r>
      <w:r w:rsidRPr="00A12515">
        <w:rPr>
          <w:rFonts w:ascii="Times New Roman" w:hAnsi="Times New Roman" w:cs="Times New Roman"/>
          <w:i/>
          <w:iCs/>
          <w:vertAlign w:val="subscript"/>
          <w:lang w:val="uz-Cyrl-UZ"/>
        </w:rPr>
        <w:t>F</w:t>
      </w:r>
      <w:r w:rsidRPr="00A12515">
        <w:rPr>
          <w:rFonts w:ascii="Times New Roman" w:hAnsi="Times New Roman" w:cs="Times New Roman"/>
          <w:lang w:val="uz-Cyrl-UZ"/>
        </w:rPr>
        <w:t xml:space="preserve"> = </w:t>
      </w:r>
      <w:r w:rsidRPr="00A12515">
        <w:rPr>
          <w:rFonts w:ascii="Times New Roman" w:hAnsi="Times New Roman" w:cs="Times New Roman"/>
          <w:i/>
          <w:iCs/>
          <w:lang w:val="uz-Cyrl-UZ"/>
        </w:rPr>
        <w:t>M/ W</w:t>
      </w:r>
      <w:r w:rsidRPr="00A12515">
        <w:rPr>
          <w:rFonts w:ascii="Times New Roman" w:hAnsi="Times New Roman" w:cs="Times New Roman"/>
          <w:i/>
          <w:iCs/>
          <w:vertAlign w:val="subscript"/>
          <w:lang w:val="uz-Cyrl-UZ"/>
        </w:rPr>
        <w:t>netto</w:t>
      </w:r>
      <w:r w:rsidRPr="00A12515">
        <w:rPr>
          <w:rFonts w:ascii="Times New Roman" w:hAnsi="Times New Roman" w:cs="Times New Roman"/>
          <w:lang w:val="uz-Cyrl-UZ"/>
        </w:rPr>
        <w:t xml:space="preserve"> ≤ [</w:t>
      </w:r>
      <w:r w:rsidRPr="00A12515">
        <w:rPr>
          <w:rFonts w:ascii="Times New Roman" w:hAnsi="Times New Roman" w:cs="Times New Roman"/>
          <w:i/>
          <w:iCs/>
          <w:lang w:val="uz-Cyrl-UZ"/>
        </w:rPr>
        <w:t>u</w:t>
      </w:r>
      <w:r w:rsidRPr="00A12515">
        <w:rPr>
          <w:rFonts w:ascii="Times New Roman" w:hAnsi="Times New Roman" w:cs="Times New Roman"/>
          <w:i/>
          <w:iCs/>
          <w:vertAlign w:val="subscript"/>
          <w:lang w:val="uz-Cyrl-UZ"/>
        </w:rPr>
        <w:t>F</w:t>
      </w:r>
      <w:r w:rsidRPr="00A12515">
        <w:rPr>
          <w:rFonts w:ascii="Times New Roman" w:hAnsi="Times New Roman" w:cs="Times New Roman"/>
          <w:lang w:val="uz-Cyrl-UZ"/>
        </w:rPr>
        <w:t xml:space="preserve"> ] ,</w:t>
      </w:r>
    </w:p>
    <w:p w:rsidR="00A33E88" w:rsidRPr="00A12515" w:rsidRDefault="00A33E88" w:rsidP="00A33E88">
      <w:pPr>
        <w:ind w:left="160" w:right="-6" w:firstLine="38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W</w:t>
      </w:r>
      <w:r w:rsidRPr="00A12515">
        <w:rPr>
          <w:rFonts w:ascii="Times New Roman" w:hAnsi="Times New Roman" w:cs="Times New Roman"/>
          <w:i/>
          <w:iCs/>
          <w:sz w:val="24"/>
          <w:szCs w:val="24"/>
          <w:vertAlign w:val="subscript"/>
          <w:lang w:val="uz-Cyrl-UZ"/>
        </w:rPr>
        <w:t>netto</w:t>
      </w:r>
      <w:r w:rsidRPr="00A12515">
        <w:rPr>
          <w:rFonts w:ascii="Times New Roman" w:hAnsi="Times New Roman" w:cs="Times New Roman"/>
          <w:sz w:val="24"/>
          <w:szCs w:val="24"/>
          <w:lang w:val="uz-Cyrl-UZ"/>
        </w:rPr>
        <w:t xml:space="preserve"> - val kesimi shponka ariqchasi bo’yicha olingan qarshilik momenti:</w:t>
      </w:r>
    </w:p>
    <w:p w:rsidR="00A33E88" w:rsidRPr="00A12515" w:rsidRDefault="00A33E88" w:rsidP="00A33E88">
      <w:pPr>
        <w:ind w:right="-6"/>
        <w:jc w:val="both"/>
        <w:rPr>
          <w:rFonts w:ascii="Times New Roman" w:hAnsi="Times New Roman" w:cs="Times New Roman"/>
          <w:sz w:val="24"/>
          <w:szCs w:val="24"/>
          <w:lang w:val="uz-Cyrl-UZ"/>
        </w:rPr>
      </w:pPr>
      <w:r w:rsidRPr="00A12515">
        <w:rPr>
          <w:rFonts w:ascii="Times New Roman" w:hAnsi="Times New Roman" w:cs="Times New Roman"/>
          <w:position w:val="-24"/>
          <w:sz w:val="24"/>
          <w:szCs w:val="24"/>
          <w:lang w:val="uz-Cyrl-UZ"/>
        </w:rPr>
        <w:object w:dxaOrig="3040" w:dyaOrig="660">
          <v:shape id="_x0000_i1030" type="#_x0000_t75" style="width:201pt;height:43.5pt" o:ole="" fillcolor="window">
            <v:imagedata r:id="rId22" o:title=""/>
          </v:shape>
          <o:OLEObject Type="Embed" ProgID="Equation.3" ShapeID="_x0000_i1030" DrawAspect="Content" ObjectID="_1621325398" r:id="rId23"/>
        </w:object>
      </w:r>
      <w:r w:rsidRPr="00A12515">
        <w:rPr>
          <w:rFonts w:ascii="Times New Roman" w:hAnsi="Times New Roman" w:cs="Times New Roman"/>
          <w:sz w:val="24"/>
          <w:szCs w:val="24"/>
          <w:lang w:val="uz-Cyrl-UZ"/>
        </w:rPr>
        <w:t>,</w:t>
      </w:r>
    </w:p>
    <w:p w:rsidR="00A33E88" w:rsidRPr="00A12515" w:rsidRDefault="00A33E88" w:rsidP="00A33E88">
      <w:pPr>
        <w:ind w:right="-6" w:firstLine="54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 xml:space="preserve"> d</w:t>
      </w:r>
      <w:r w:rsidRPr="00A12515">
        <w:rPr>
          <w:rFonts w:ascii="Times New Roman" w:hAnsi="Times New Roman" w:cs="Times New Roman"/>
          <w:sz w:val="24"/>
          <w:szCs w:val="24"/>
          <w:lang w:val="uz-Cyrl-UZ"/>
        </w:rPr>
        <w:t>- valni hisobiy</w:t>
      </w:r>
      <w:r w:rsidRPr="00A12515">
        <w:rPr>
          <w:rFonts w:ascii="Times New Roman" w:hAnsi="Times New Roman" w:cs="Times New Roman"/>
          <w:b/>
          <w:bCs/>
          <w:sz w:val="24"/>
          <w:szCs w:val="24"/>
          <w:lang w:val="uz-Cyrl-UZ"/>
        </w:rPr>
        <w:t xml:space="preserve"> </w:t>
      </w:r>
      <w:r w:rsidRPr="00A12515">
        <w:rPr>
          <w:rFonts w:ascii="Times New Roman" w:hAnsi="Times New Roman" w:cs="Times New Roman"/>
          <w:sz w:val="24"/>
          <w:szCs w:val="24"/>
          <w:lang w:val="uz-Cyrl-UZ"/>
        </w:rPr>
        <w:t>kesimidagi diametri;</w:t>
      </w:r>
    </w:p>
    <w:p w:rsidR="00A33E88" w:rsidRPr="00A12515" w:rsidRDefault="00A33E88" w:rsidP="00A33E88">
      <w:pPr>
        <w:ind w:right="-6" w:firstLine="30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v</w:t>
      </w:r>
      <w:r w:rsidRPr="00A12515">
        <w:rPr>
          <w:rFonts w:ascii="Times New Roman" w:hAnsi="Times New Roman" w:cs="Times New Roman"/>
          <w:sz w:val="24"/>
          <w:szCs w:val="24"/>
          <w:lang w:val="uz-Cyrl-UZ"/>
        </w:rPr>
        <w:t xml:space="preserve"> - shponkali o’yiqchaning eni;</w:t>
      </w:r>
    </w:p>
    <w:p w:rsidR="00A33E88" w:rsidRPr="00A12515" w:rsidRDefault="00A33E88" w:rsidP="00A33E88">
      <w:pPr>
        <w:ind w:right="-6" w:firstLine="300"/>
        <w:jc w:val="both"/>
        <w:rPr>
          <w:rFonts w:ascii="Times New Roman" w:hAnsi="Times New Roman" w:cs="Times New Roman"/>
          <w:sz w:val="24"/>
          <w:szCs w:val="24"/>
          <w:lang w:val="uz-Cyrl-UZ"/>
        </w:rPr>
      </w:pPr>
      <w:r w:rsidRPr="00A12515">
        <w:rPr>
          <w:rFonts w:ascii="Times New Roman" w:hAnsi="Times New Roman" w:cs="Times New Roman"/>
          <w:i/>
          <w:iCs/>
          <w:sz w:val="24"/>
          <w:szCs w:val="24"/>
          <w:lang w:val="uz-Cyrl-UZ"/>
        </w:rPr>
        <w:t>t</w:t>
      </w:r>
      <w:r w:rsidRPr="00A12515">
        <w:rPr>
          <w:rFonts w:ascii="Times New Roman" w:hAnsi="Times New Roman" w:cs="Times New Roman"/>
          <w:sz w:val="24"/>
          <w:szCs w:val="24"/>
          <w:lang w:val="uz-Cyrl-UZ"/>
        </w:rPr>
        <w:t xml:space="preserve"> -shponka o’yiqchasining chuqurligi.</w:t>
      </w:r>
    </w:p>
    <w:p w:rsidR="00A33E88" w:rsidRPr="00A12515" w:rsidRDefault="00A33E88" w:rsidP="00A33E88">
      <w:pPr>
        <w:ind w:right="-6"/>
        <w:jc w:val="both"/>
        <w:rPr>
          <w:rFonts w:ascii="Times New Roman" w:hAnsi="Times New Roman" w:cs="Times New Roman"/>
          <w:sz w:val="24"/>
          <w:szCs w:val="24"/>
          <w:lang w:val="uz-Cyrl-UZ"/>
        </w:rPr>
      </w:pPr>
      <w:r w:rsidRPr="00A12515">
        <w:rPr>
          <w:rFonts w:ascii="Times New Roman" w:hAnsi="Times New Roman" w:cs="Times New Roman"/>
          <w:sz w:val="24"/>
          <w:szCs w:val="24"/>
          <w:lang w:val="uz-Cyrl-UZ"/>
        </w:rPr>
        <w:t>Bu xolda shu kesimdagi burovchi kuchlanish quydagicha topiladi:</w:t>
      </w:r>
    </w:p>
    <w:p w:rsidR="00A33E88" w:rsidRPr="00A12515" w:rsidRDefault="00A33E88" w:rsidP="00A33E88">
      <w:pPr>
        <w:ind w:right="-6"/>
        <w:jc w:val="both"/>
        <w:rPr>
          <w:rFonts w:ascii="Times New Roman" w:hAnsi="Times New Roman" w:cs="Times New Roman"/>
          <w:sz w:val="24"/>
          <w:szCs w:val="24"/>
          <w:lang w:val="uz-Cyrl-UZ"/>
        </w:rPr>
      </w:pPr>
      <w:r>
        <w:rPr>
          <w:rFonts w:ascii="Times New Roman" w:hAnsi="Times New Roman" w:cs="Times New Roman"/>
          <w:noProof/>
          <w:sz w:val="24"/>
          <w:szCs w:val="24"/>
        </w:rPr>
        <w:drawing>
          <wp:inline distT="0" distB="0" distL="0" distR="0">
            <wp:extent cx="1398270" cy="6350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1398270" cy="635000"/>
                    </a:xfrm>
                    <a:prstGeom prst="rect">
                      <a:avLst/>
                    </a:prstGeom>
                    <a:noFill/>
                    <a:ln w="9525">
                      <a:noFill/>
                      <a:miter lim="800000"/>
                      <a:headEnd/>
                      <a:tailEnd/>
                    </a:ln>
                  </pic:spPr>
                </pic:pic>
              </a:graphicData>
            </a:graphic>
          </wp:inline>
        </w:drawing>
      </w:r>
    </w:p>
    <w:p w:rsidR="00A33E88" w:rsidRPr="00A12515" w:rsidRDefault="00A33E88" w:rsidP="00A33E88">
      <w:pPr>
        <w:pStyle w:val="a3"/>
        <w:ind w:right="-5" w:firstLine="540"/>
        <w:jc w:val="both"/>
        <w:rPr>
          <w:lang w:val="uz-Cyrl-UZ"/>
        </w:rPr>
      </w:pPr>
      <w:r w:rsidRPr="00A12515">
        <w:rPr>
          <w:lang w:val="uz-Cyrl-UZ"/>
        </w:rPr>
        <w:t xml:space="preserve">Vallarni bikrligi ya’ni ish jarayonida egilishi ularning hamda ular bilan bog’langan detallarning ishiga salbiy ta’sir ko’rsatadi. SHu sababli vallarning egilishdan hosil bo’ladigan  salqilik </w:t>
      </w:r>
      <w:r w:rsidRPr="00A12515">
        <w:rPr>
          <w:i/>
          <w:iCs/>
          <w:lang w:val="uz-Cyrl-UZ"/>
        </w:rPr>
        <w:t>y</w:t>
      </w:r>
      <w:r w:rsidRPr="00A12515">
        <w:rPr>
          <w:lang w:val="uz-Cyrl-UZ"/>
        </w:rPr>
        <w:t xml:space="preserve"> -ning hamda tayanchga nisbatan qiyalik burchagi </w:t>
      </w:r>
      <w:r w:rsidRPr="00A12515">
        <w:rPr>
          <w:i/>
          <w:iCs/>
          <w:lang w:val="uz-Cyrl-UZ"/>
        </w:rPr>
        <w:t>v</w:t>
      </w:r>
      <w:r w:rsidRPr="00A12515">
        <w:rPr>
          <w:lang w:val="uz-Cyrl-UZ"/>
        </w:rPr>
        <w:t xml:space="preserve"> -ning qiymati ma’lum chegaradan (joiz qiymatdan) ortib ketmasligi lozim (20.1 –rasm), ya’ni:</w:t>
      </w:r>
    </w:p>
    <w:p w:rsidR="00A33E88" w:rsidRPr="00A12515" w:rsidRDefault="00A33E88" w:rsidP="00A33E88">
      <w:pPr>
        <w:pStyle w:val="a3"/>
        <w:ind w:right="-5"/>
        <w:jc w:val="both"/>
        <w:rPr>
          <w:lang w:val="uz-Cyrl-UZ"/>
        </w:rPr>
      </w:pPr>
      <w:r w:rsidRPr="00A12515">
        <w:rPr>
          <w:i/>
          <w:iCs/>
          <w:lang w:val="uz-Cyrl-UZ"/>
        </w:rPr>
        <w:t>y</w:t>
      </w:r>
      <w:r w:rsidRPr="00A12515">
        <w:rPr>
          <w:lang w:val="uz-Cyrl-UZ"/>
        </w:rPr>
        <w:t xml:space="preserve"> ≤ [ </w:t>
      </w:r>
      <w:r w:rsidRPr="00A12515">
        <w:rPr>
          <w:i/>
          <w:iCs/>
          <w:lang w:val="uz-Cyrl-UZ"/>
        </w:rPr>
        <w:t>y</w:t>
      </w:r>
      <w:r w:rsidRPr="00A12515">
        <w:rPr>
          <w:lang w:val="uz-Cyrl-UZ"/>
        </w:rPr>
        <w:t xml:space="preserve"> ],  </w:t>
      </w:r>
      <w:r w:rsidRPr="00A12515">
        <w:rPr>
          <w:i/>
          <w:iCs/>
          <w:lang w:val="uz-Cyrl-UZ"/>
        </w:rPr>
        <w:t>v</w:t>
      </w:r>
      <w:r w:rsidRPr="00A12515">
        <w:rPr>
          <w:lang w:val="uz-Cyrl-UZ"/>
        </w:rPr>
        <w:t xml:space="preserve"> ≤  [ </w:t>
      </w:r>
      <w:r w:rsidRPr="00A12515">
        <w:rPr>
          <w:i/>
          <w:iCs/>
          <w:lang w:val="uz-Cyrl-UZ"/>
        </w:rPr>
        <w:t>v</w:t>
      </w:r>
      <w:r w:rsidRPr="00A12515">
        <w:rPr>
          <w:lang w:val="uz-Cyrl-UZ"/>
        </w:rPr>
        <w:t xml:space="preserve"> ]</w:t>
      </w:r>
    </w:p>
    <w:p w:rsidR="00A33E88" w:rsidRPr="00A12515" w:rsidRDefault="00A33E88" w:rsidP="00A33E88">
      <w:pPr>
        <w:pStyle w:val="a3"/>
        <w:ind w:right="-5"/>
        <w:jc w:val="both"/>
        <w:rPr>
          <w:lang w:val="uz-Cyrl-UZ"/>
        </w:rPr>
      </w:pPr>
      <w:r w:rsidRPr="00A12515">
        <w:rPr>
          <w:lang w:val="uz-Cyrl-UZ"/>
        </w:rPr>
        <w:t xml:space="preserve"> shart bajarilishi kerak. </w:t>
      </w:r>
    </w:p>
    <w:p w:rsidR="00A33E88" w:rsidRPr="00A12515" w:rsidRDefault="00A33E88" w:rsidP="00A33E88">
      <w:pPr>
        <w:pStyle w:val="a3"/>
        <w:ind w:right="-5"/>
        <w:jc w:val="both"/>
        <w:rPr>
          <w:lang w:val="uz-Cyrl-UZ"/>
        </w:rPr>
      </w:pPr>
      <w:r w:rsidRPr="00A12515">
        <w:rPr>
          <w:lang w:val="uz-Cyrl-UZ"/>
        </w:rPr>
        <w:t xml:space="preserve"> </w:t>
      </w:r>
    </w:p>
    <w:p w:rsidR="00A33E88" w:rsidRPr="00A12515" w:rsidRDefault="00A33E88" w:rsidP="00A33E88">
      <w:pPr>
        <w:pStyle w:val="a3"/>
        <w:ind w:right="-5" w:firstLine="540"/>
        <w:jc w:val="both"/>
        <w:rPr>
          <w:lang w:val="uz-Cyrl-UZ"/>
        </w:rPr>
      </w:pPr>
      <w:r>
        <w:rPr>
          <w:noProof/>
        </w:rPr>
        <w:lastRenderedPageBreak/>
        <w:drawing>
          <wp:inline distT="0" distB="0" distL="0" distR="0">
            <wp:extent cx="4217035" cy="135255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srcRect/>
                    <a:stretch>
                      <a:fillRect/>
                    </a:stretch>
                  </pic:blipFill>
                  <pic:spPr bwMode="auto">
                    <a:xfrm>
                      <a:off x="0" y="0"/>
                      <a:ext cx="4217035" cy="1352550"/>
                    </a:xfrm>
                    <a:prstGeom prst="rect">
                      <a:avLst/>
                    </a:prstGeom>
                    <a:noFill/>
                    <a:ln w="9525">
                      <a:noFill/>
                      <a:miter lim="800000"/>
                      <a:headEnd/>
                      <a:tailEnd/>
                    </a:ln>
                  </pic:spPr>
                </pic:pic>
              </a:graphicData>
            </a:graphic>
          </wp:inline>
        </w:drawing>
      </w:r>
    </w:p>
    <w:p w:rsidR="00A33E88" w:rsidRPr="00A12515" w:rsidRDefault="00A33E88" w:rsidP="00A33E88">
      <w:pPr>
        <w:pStyle w:val="a3"/>
        <w:ind w:right="-5" w:firstLine="540"/>
        <w:jc w:val="both"/>
        <w:rPr>
          <w:lang w:val="uz-Cyrl-UZ"/>
        </w:rPr>
      </w:pPr>
      <w:r w:rsidRPr="00A12515">
        <w:rPr>
          <w:lang w:val="uz-Cyrl-UZ"/>
        </w:rPr>
        <w:t>20.1 -rasm</w:t>
      </w:r>
    </w:p>
    <w:p w:rsidR="00A33E88" w:rsidRPr="00A12515" w:rsidRDefault="00A33E88" w:rsidP="00A33E88">
      <w:pPr>
        <w:pStyle w:val="a3"/>
        <w:ind w:right="-5" w:firstLine="540"/>
        <w:jc w:val="both"/>
        <w:rPr>
          <w:lang w:val="uz-Cyrl-UZ"/>
        </w:rPr>
      </w:pPr>
      <w:r w:rsidRPr="00A12515">
        <w:rPr>
          <w:lang w:val="uz-Cyrl-UZ"/>
        </w:rPr>
        <w:t>Bikrlikka hisoblashdan maqsad, yuklanish ta’sirida elastik deformatsiyani aniqlash va ruxsat etilgan qiymat bilan solishti-rishdan iborat.</w:t>
      </w:r>
    </w:p>
    <w:p w:rsidR="00A33E88" w:rsidRPr="00A12515" w:rsidRDefault="00A33E88" w:rsidP="00A33E88">
      <w:pPr>
        <w:spacing w:before="20"/>
        <w:ind w:right="-5"/>
        <w:jc w:val="both"/>
        <w:rPr>
          <w:rFonts w:ascii="Times New Roman" w:hAnsi="Times New Roman" w:cs="Times New Roman"/>
          <w:b/>
          <w:bCs/>
          <w:sz w:val="24"/>
          <w:szCs w:val="24"/>
          <w:lang w:val="uz-Cyrl-UZ"/>
        </w:rPr>
      </w:pPr>
    </w:p>
    <w:p w:rsidR="00A33E88" w:rsidRPr="00A12515" w:rsidRDefault="00A33E88" w:rsidP="00A33E88">
      <w:pPr>
        <w:spacing w:before="20"/>
        <w:ind w:right="-5"/>
        <w:jc w:val="both"/>
        <w:rPr>
          <w:rFonts w:ascii="Times New Roman" w:hAnsi="Times New Roman" w:cs="Times New Roman"/>
          <w:b/>
          <w:bCs/>
          <w:sz w:val="24"/>
          <w:szCs w:val="24"/>
          <w:lang w:val="uz-Cyrl-UZ"/>
        </w:rPr>
      </w:pPr>
      <w:r w:rsidRPr="00A12515">
        <w:rPr>
          <w:rFonts w:ascii="Times New Roman" w:hAnsi="Times New Roman" w:cs="Times New Roman"/>
          <w:b/>
          <w:bCs/>
          <w:sz w:val="24"/>
          <w:szCs w:val="24"/>
          <w:lang w:val="en-US"/>
        </w:rPr>
        <w:t>TEKSHIRISH SAVOLLARI</w:t>
      </w:r>
    </w:p>
    <w:p w:rsidR="00A33E88" w:rsidRPr="00A12515" w:rsidRDefault="00A33E88" w:rsidP="00A33E88">
      <w:pPr>
        <w:spacing w:before="20"/>
        <w:ind w:right="-5"/>
        <w:jc w:val="both"/>
        <w:rPr>
          <w:rFonts w:ascii="Times New Roman" w:hAnsi="Times New Roman" w:cs="Times New Roman"/>
          <w:b/>
          <w:bCs/>
          <w:sz w:val="24"/>
          <w:szCs w:val="24"/>
          <w:u w:val="single"/>
          <w:lang w:val="uz-Cyrl-UZ"/>
        </w:rPr>
      </w:pP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1.</w:t>
      </w:r>
      <w:r w:rsidRPr="00A12515">
        <w:rPr>
          <w:rFonts w:ascii="Times New Roman" w:hAnsi="Times New Roman" w:cs="Times New Roman"/>
          <w:sz w:val="24"/>
          <w:szCs w:val="24"/>
          <w:lang w:val="uz-Cyrl-UZ"/>
        </w:rPr>
        <w:t>Val va o’qlarni ishlatishdan maqsad?</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2.</w:t>
      </w:r>
      <w:r w:rsidRPr="00A12515">
        <w:rPr>
          <w:rFonts w:ascii="Times New Roman" w:hAnsi="Times New Roman" w:cs="Times New Roman"/>
          <w:sz w:val="24"/>
          <w:szCs w:val="24"/>
          <w:lang w:val="uz-Cyrl-UZ"/>
        </w:rPr>
        <w:t>Qanday xususiyati bilan val o’qdan farq qiladi.</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3.</w:t>
      </w:r>
      <w:r w:rsidRPr="00A12515">
        <w:rPr>
          <w:rFonts w:ascii="Times New Roman" w:hAnsi="Times New Roman" w:cs="Times New Roman"/>
          <w:sz w:val="24"/>
          <w:szCs w:val="24"/>
          <w:lang w:val="uz-Cyrl-UZ"/>
        </w:rPr>
        <w:t>Qanday xususiyatlarga qarab vallarni sinflash mumkin?</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4.</w:t>
      </w:r>
      <w:r w:rsidRPr="00A12515">
        <w:rPr>
          <w:rFonts w:ascii="Times New Roman" w:hAnsi="Times New Roman" w:cs="Times New Roman"/>
          <w:sz w:val="24"/>
          <w:szCs w:val="24"/>
          <w:lang w:val="uz-Cyrl-UZ"/>
        </w:rPr>
        <w:t>Sapfa, ship, bo’yin, tavonlarga izox bering.</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5.</w:t>
      </w:r>
      <w:r w:rsidRPr="00A12515">
        <w:rPr>
          <w:rFonts w:ascii="Times New Roman" w:hAnsi="Times New Roman" w:cs="Times New Roman"/>
          <w:sz w:val="24"/>
          <w:szCs w:val="24"/>
          <w:lang w:val="uz-Cyrl-UZ"/>
        </w:rPr>
        <w:t>O’qlar mustahkamlikka qanday hisoblanadi.</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6.</w:t>
      </w:r>
      <w:r w:rsidRPr="00A12515">
        <w:rPr>
          <w:rFonts w:ascii="Times New Roman" w:hAnsi="Times New Roman" w:cs="Times New Roman"/>
          <w:sz w:val="24"/>
          <w:szCs w:val="24"/>
          <w:lang w:val="uz-Cyrl-UZ"/>
        </w:rPr>
        <w:t>Vallarni statik mustahkamlikka qanday hisoblanadi.</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7.</w:t>
      </w:r>
      <w:r w:rsidRPr="00A12515">
        <w:rPr>
          <w:rFonts w:ascii="Times New Roman" w:hAnsi="Times New Roman" w:cs="Times New Roman"/>
          <w:sz w:val="24"/>
          <w:szCs w:val="24"/>
          <w:lang w:val="uz-Cyrl-UZ"/>
        </w:rPr>
        <w:t>Tahminiy usulda vallarni xisobiga tushuncha bering.</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8.</w:t>
      </w:r>
      <w:r w:rsidRPr="00A12515">
        <w:rPr>
          <w:rFonts w:ascii="Times New Roman" w:hAnsi="Times New Roman" w:cs="Times New Roman"/>
          <w:sz w:val="24"/>
          <w:szCs w:val="24"/>
          <w:lang w:val="uz-Cyrl-UZ"/>
        </w:rPr>
        <w:t>Val va o’qlarni mustahkamlik shartini tushuntiring.</w:t>
      </w:r>
    </w:p>
    <w:p w:rsidR="00A33E88" w:rsidRPr="00A12515" w:rsidRDefault="00A33E88" w:rsidP="00A33E88">
      <w:pPr>
        <w:spacing w:before="20"/>
        <w:ind w:left="108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9.</w:t>
      </w:r>
      <w:r w:rsidRPr="00A12515">
        <w:rPr>
          <w:rFonts w:ascii="Times New Roman" w:hAnsi="Times New Roman" w:cs="Times New Roman"/>
          <w:sz w:val="24"/>
          <w:szCs w:val="24"/>
          <w:lang w:val="uz-Cyrl-UZ"/>
        </w:rPr>
        <w:t>Taqribiy usulda vallarni mustahkamlikka hisoblash.</w:t>
      </w:r>
    </w:p>
    <w:p w:rsidR="00A33E88" w:rsidRPr="00A12515" w:rsidRDefault="00A33E88" w:rsidP="00A33E88">
      <w:pPr>
        <w:ind w:left="540" w:right="-5"/>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 xml:space="preserve">        10.</w:t>
      </w:r>
      <w:r w:rsidRPr="00A12515">
        <w:rPr>
          <w:rFonts w:ascii="Times New Roman" w:hAnsi="Times New Roman" w:cs="Times New Roman"/>
          <w:sz w:val="24"/>
          <w:szCs w:val="24"/>
          <w:lang w:val="uz-Cyrl-UZ"/>
        </w:rPr>
        <w:t>Vallarni aniqlashtirilgan usulda toliqishga hisoblash.</w:t>
      </w:r>
    </w:p>
    <w:p w:rsidR="00A33E88" w:rsidRPr="00A12515" w:rsidRDefault="00A33E88" w:rsidP="00A33E88">
      <w:pPr>
        <w:ind w:left="54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 xml:space="preserve">        11.</w:t>
      </w:r>
      <w:r w:rsidRPr="00A12515">
        <w:rPr>
          <w:rFonts w:ascii="Times New Roman" w:hAnsi="Times New Roman" w:cs="Times New Roman"/>
          <w:sz w:val="24"/>
          <w:szCs w:val="24"/>
          <w:lang w:val="uz-Cyrl-UZ"/>
        </w:rPr>
        <w:t xml:space="preserve">Vallarni bikrlikka va titrashga hisoblashni bayon eting. </w:t>
      </w:r>
    </w:p>
    <w:p w:rsidR="00A33E88" w:rsidRPr="00A12515" w:rsidRDefault="00A33E88" w:rsidP="00A33E88">
      <w:pPr>
        <w:ind w:left="540" w:right="-5"/>
        <w:jc w:val="both"/>
        <w:rPr>
          <w:rFonts w:ascii="Times New Roman" w:hAnsi="Times New Roman" w:cs="Times New Roman"/>
          <w:sz w:val="24"/>
          <w:szCs w:val="24"/>
          <w:lang w:val="en-US"/>
        </w:rPr>
      </w:pPr>
      <w:r w:rsidRPr="00A12515">
        <w:rPr>
          <w:rFonts w:ascii="Times New Roman" w:hAnsi="Times New Roman" w:cs="Times New Roman"/>
          <w:sz w:val="24"/>
          <w:szCs w:val="24"/>
          <w:lang w:val="en-US"/>
        </w:rPr>
        <w:t xml:space="preserve">        12.A</w:t>
      </w:r>
      <w:r w:rsidRPr="00A12515">
        <w:rPr>
          <w:rFonts w:ascii="Times New Roman" w:hAnsi="Times New Roman" w:cs="Times New Roman"/>
          <w:sz w:val="24"/>
          <w:szCs w:val="24"/>
          <w:lang w:val="uz-Cyrl-UZ"/>
        </w:rPr>
        <w:t>niqlashtirilgan usulda toliqishga hisoblash.</w:t>
      </w:r>
    </w:p>
    <w:p w:rsidR="00A33E88" w:rsidRPr="00A12515" w:rsidRDefault="00A33E88" w:rsidP="00A33E88">
      <w:pPr>
        <w:ind w:left="540" w:right="-5"/>
        <w:jc w:val="both"/>
        <w:rPr>
          <w:rFonts w:ascii="Times New Roman" w:hAnsi="Times New Roman" w:cs="Times New Roman"/>
          <w:sz w:val="24"/>
          <w:szCs w:val="24"/>
          <w:lang w:val="uz-Cyrl-UZ"/>
        </w:rPr>
      </w:pPr>
      <w:r w:rsidRPr="00A12515">
        <w:rPr>
          <w:rFonts w:ascii="Times New Roman" w:hAnsi="Times New Roman" w:cs="Times New Roman"/>
          <w:sz w:val="24"/>
          <w:szCs w:val="24"/>
          <w:lang w:val="en-US"/>
        </w:rPr>
        <w:t xml:space="preserve">        </w:t>
      </w:r>
      <w:r w:rsidRPr="00A12515">
        <w:rPr>
          <w:rFonts w:ascii="Times New Roman" w:hAnsi="Times New Roman" w:cs="Times New Roman"/>
          <w:sz w:val="24"/>
          <w:szCs w:val="24"/>
          <w:lang w:val="uz-Cyrl-UZ"/>
        </w:rPr>
        <w:t>1</w:t>
      </w:r>
      <w:r w:rsidRPr="00A12515">
        <w:rPr>
          <w:rFonts w:ascii="Times New Roman" w:hAnsi="Times New Roman" w:cs="Times New Roman"/>
          <w:sz w:val="24"/>
          <w:szCs w:val="24"/>
          <w:lang w:val="en-US"/>
        </w:rPr>
        <w:t>3</w:t>
      </w:r>
      <w:r w:rsidRPr="00A12515">
        <w:rPr>
          <w:rFonts w:ascii="Times New Roman" w:hAnsi="Times New Roman" w:cs="Times New Roman"/>
          <w:sz w:val="24"/>
          <w:szCs w:val="24"/>
          <w:lang w:val="uz-Cyrl-UZ"/>
        </w:rPr>
        <w:t xml:space="preserve">. Vallarni bikrlikka va titrashga hisoblashni bayon eting. </w:t>
      </w:r>
    </w:p>
    <w:p w:rsidR="00CD7AB0" w:rsidRPr="00A33E88" w:rsidRDefault="00CD7AB0">
      <w:pPr>
        <w:rPr>
          <w:lang w:val="uz-Cyrl-UZ"/>
        </w:rPr>
      </w:pPr>
    </w:p>
    <w:sectPr w:rsidR="00CD7AB0" w:rsidRPr="00A33E88" w:rsidSect="00CD7A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B95AD3"/>
    <w:multiLevelType w:val="hybridMultilevel"/>
    <w:tmpl w:val="10A604FE"/>
    <w:lvl w:ilvl="0" w:tplc="969EC76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33E88"/>
    <w:rsid w:val="00A33E88"/>
    <w:rsid w:val="00CD7A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E8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33E88"/>
    <w:pPr>
      <w:widowControl/>
      <w:autoSpaceDE/>
      <w:autoSpaceDN/>
      <w:adjustRightInd/>
      <w:spacing w:after="120"/>
    </w:pPr>
    <w:rPr>
      <w:rFonts w:ascii="Times New Roman" w:hAnsi="Times New Roman" w:cs="Times New Roman"/>
      <w:sz w:val="24"/>
      <w:szCs w:val="24"/>
    </w:rPr>
  </w:style>
  <w:style w:type="character" w:customStyle="1" w:styleId="a4">
    <w:name w:val="Основной текст Знак"/>
    <w:basedOn w:val="a0"/>
    <w:link w:val="a3"/>
    <w:rsid w:val="00A33E88"/>
    <w:rPr>
      <w:rFonts w:ascii="Times New Roman" w:eastAsia="Times New Roman" w:hAnsi="Times New Roman" w:cs="Times New Roman"/>
      <w:sz w:val="24"/>
      <w:szCs w:val="24"/>
      <w:lang w:eastAsia="ru-RU"/>
    </w:rPr>
  </w:style>
  <w:style w:type="paragraph" w:customStyle="1" w:styleId="FR3">
    <w:name w:val="FR3"/>
    <w:rsid w:val="00A33E88"/>
    <w:pPr>
      <w:widowControl w:val="0"/>
      <w:spacing w:after="0" w:line="240" w:lineRule="auto"/>
      <w:ind w:left="1040"/>
    </w:pPr>
    <w:rPr>
      <w:rFonts w:ascii="Arial" w:eastAsia="Times New Roman" w:hAnsi="Arial" w:cs="Arial"/>
      <w:i/>
      <w:iCs/>
      <w:sz w:val="40"/>
      <w:szCs w:val="40"/>
      <w:lang w:eastAsia="ru-RU"/>
    </w:rPr>
  </w:style>
  <w:style w:type="paragraph" w:customStyle="1" w:styleId="FR4">
    <w:name w:val="FR4"/>
    <w:rsid w:val="00A33E88"/>
    <w:pPr>
      <w:widowControl w:val="0"/>
      <w:spacing w:after="0" w:line="240" w:lineRule="auto"/>
      <w:jc w:val="both"/>
    </w:pPr>
    <w:rPr>
      <w:rFonts w:ascii="Arial" w:eastAsia="Times New Roman" w:hAnsi="Arial" w:cs="Arial"/>
      <w:sz w:val="32"/>
      <w:szCs w:val="32"/>
      <w:lang w:eastAsia="ru-RU"/>
    </w:rPr>
  </w:style>
  <w:style w:type="paragraph" w:customStyle="1" w:styleId="FR1">
    <w:name w:val="FR1"/>
    <w:rsid w:val="00A33E88"/>
    <w:pPr>
      <w:widowControl w:val="0"/>
      <w:spacing w:after="0" w:line="240" w:lineRule="auto"/>
      <w:jc w:val="right"/>
    </w:pPr>
    <w:rPr>
      <w:rFonts w:ascii="Arial" w:eastAsia="Times New Roman" w:hAnsi="Arial" w:cs="Arial"/>
      <w:sz w:val="24"/>
      <w:szCs w:val="24"/>
      <w:lang w:eastAsia="ru-RU"/>
    </w:rPr>
  </w:style>
  <w:style w:type="paragraph" w:customStyle="1" w:styleId="FR2">
    <w:name w:val="FR2"/>
    <w:rsid w:val="00A33E88"/>
    <w:pPr>
      <w:widowControl w:val="0"/>
      <w:spacing w:after="0" w:line="240" w:lineRule="auto"/>
      <w:ind w:left="600"/>
    </w:pPr>
    <w:rPr>
      <w:rFonts w:ascii="Times New Roman" w:eastAsia="Times New Roman" w:hAnsi="Times New Roman" w:cs="Times New Roman"/>
      <w:sz w:val="44"/>
      <w:szCs w:val="44"/>
      <w:lang w:eastAsia="ru-RU"/>
    </w:rPr>
  </w:style>
  <w:style w:type="paragraph" w:styleId="a5">
    <w:name w:val="Balloon Text"/>
    <w:basedOn w:val="a"/>
    <w:link w:val="a6"/>
    <w:uiPriority w:val="99"/>
    <w:semiHidden/>
    <w:unhideWhenUsed/>
    <w:rsid w:val="00A33E88"/>
    <w:rPr>
      <w:rFonts w:ascii="Tahoma" w:hAnsi="Tahoma" w:cs="Tahoma"/>
      <w:sz w:val="16"/>
      <w:szCs w:val="16"/>
    </w:rPr>
  </w:style>
  <w:style w:type="character" w:customStyle="1" w:styleId="a6">
    <w:name w:val="Текст выноски Знак"/>
    <w:basedOn w:val="a0"/>
    <w:link w:val="a5"/>
    <w:uiPriority w:val="99"/>
    <w:semiHidden/>
    <w:rsid w:val="00A33E8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oleObject" Target="embeddings/oleObject3.bin"/><Relationship Id="rId18" Type="http://schemas.openxmlformats.org/officeDocument/2006/relationships/image" Target="media/image10.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3.png"/><Relationship Id="rId12" Type="http://schemas.openxmlformats.org/officeDocument/2006/relationships/image" Target="media/image6.wmf"/><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24" Type="http://schemas.openxmlformats.org/officeDocument/2006/relationships/image" Target="media/image14.png"/><Relationship Id="rId5" Type="http://schemas.openxmlformats.org/officeDocument/2006/relationships/image" Target="media/image1.png"/><Relationship Id="rId15" Type="http://schemas.openxmlformats.org/officeDocument/2006/relationships/oleObject" Target="embeddings/oleObject4.bin"/><Relationship Id="rId23" Type="http://schemas.openxmlformats.org/officeDocument/2006/relationships/oleObject" Target="embeddings/oleObject6.bin"/><Relationship Id="rId10" Type="http://schemas.openxmlformats.org/officeDocument/2006/relationships/image" Target="media/image5.w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wmf"/><Relationship Id="rId22" Type="http://schemas.openxmlformats.org/officeDocument/2006/relationships/image" Target="media/image13.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1686</Words>
  <Characters>9616</Characters>
  <Application>Microsoft Office Word</Application>
  <DocSecurity>0</DocSecurity>
  <Lines>80</Lines>
  <Paragraphs>22</Paragraphs>
  <ScaleCrop>false</ScaleCrop>
  <Company/>
  <LinksUpToDate>false</LinksUpToDate>
  <CharactersWithSpaces>11280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2019-06-06T06:23:00Z</dcterms:created>
  <dcterms:modified xsi:type="dcterms:W3CDTF">2019-06-06T06:23:00Z</dcterms:modified>
</cp:coreProperties>
</file>