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6. PAUSE, VOLUME LENGTHENING SIGN, RHYTHM SPLIT RATIO, SPECIAL RHYTHM</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ПАУЗ, ХЭМЖЭЭ УРТАСГАХ ТЭМДЭГ, ХЭМНЭЛИЙН ХУВААГДЛЫН ХАРЬЦАА, ОНЦГОЙ ХЭМНЭЛ</w:t>
      </w:r>
    </w:p>
    <w:p w:rsidR="00000000" w:rsidDel="00000000" w:rsidP="00000000" w:rsidRDefault="00000000" w:rsidRPr="00000000" w14:paraId="0000000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Эгшгийн дуугаралтыг уртасгах /Volume lengthening sign/</w:t>
      </w:r>
    </w:p>
    <w:p w:rsidR="00000000" w:rsidDel="00000000" w:rsidP="00000000" w:rsidRDefault="00000000" w:rsidRPr="00000000" w14:paraId="000000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Зогсоц                                              /Pause/</w:t>
      </w:r>
    </w:p>
    <w:p w:rsidR="00000000" w:rsidDel="00000000" w:rsidP="00000000" w:rsidRDefault="00000000" w:rsidRPr="00000000" w14:paraId="0000000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Ритмийн онцгой хуваагдал         /Special rhythm/</w:t>
      </w:r>
    </w:p>
    <w:p w:rsidR="00000000" w:rsidDel="00000000" w:rsidP="00000000" w:rsidRDefault="00000000" w:rsidRPr="00000000" w14:paraId="0000000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ЭГШГИЙН ДУУГАРАЛТЫГ УРТАСГАХ ТЭМДГҮҮД /Volume lengthening sign/</w:t>
      </w:r>
    </w:p>
    <w:p w:rsidR="00000000" w:rsidDel="00000000" w:rsidP="00000000" w:rsidRDefault="00000000" w:rsidRPr="00000000" w14:paraId="0000000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эгшгийн уртааш, түүнийг хэрхэн нэрлэж тэмдэглэх тухай бид өмнө нь ярьсан. Дэвсгэрийн үндсэн 5 шугамд бүх эгшгийг байршуулж болохгүй тул нэмэлт шугам хэрэглэдэг шиг бүх эгшгийн уртаашийг дээрх үндсэн хэдэн тэмдгээр тэмдэглэж үл чадна. Иймд нэмэлт шугам шиг нэмэлт тэмдэг ашиглах шаардлага гарна. Үүнд: </w:t>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Цэг - аливаа уртаашийг түүний тэн хагасаар нэмэгдүүлж эгшиглүүлнэ. Цэгийг тухайн ноотны баруун гар талд тэмдэглэнэ: </w:t>
      </w:r>
    </w:p>
    <w:p w:rsidR="00000000" w:rsidDel="00000000" w:rsidP="00000000" w:rsidRDefault="00000000" w:rsidRPr="00000000" w14:paraId="00000009">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753100" cy="438150"/>
            <wp:effectExtent b="0" l="0" r="0" t="0"/>
            <wp:docPr id="6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53100" cy="43815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 Эгшгийн уртасгал</w:t>
      </w:r>
      <w:r w:rsidDel="00000000" w:rsidR="00000000" w:rsidRPr="00000000">
        <w:rPr>
          <w:rFonts w:ascii="Times New Roman" w:cs="Times New Roman" w:eastAsia="Times New Roman" w:hAnsi="Times New Roman"/>
          <w:i w:val="1"/>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Хоёр цэг – Өгөгдсөн ноотыг түүний хагастай тэнцэх хэмнэлээр ихэсгээд дахин тэрхүү тэн хагасын мөн адил тэн талаар тэмдэглэнэ: </w:t>
      </w:r>
    </w:p>
    <w:p w:rsidR="00000000" w:rsidDel="00000000" w:rsidP="00000000" w:rsidRDefault="00000000" w:rsidRPr="00000000" w14:paraId="0000000C">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524500" cy="457200"/>
            <wp:effectExtent b="0" l="0" r="0" t="0"/>
            <wp:docPr id="47"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552450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Зураг. Эгшгийг уртасгах аргуудаас</w:t>
      </w:r>
      <w:r w:rsidDel="00000000" w:rsidR="00000000" w:rsidRPr="00000000">
        <w:rPr>
          <w:rFonts w:ascii="Times New Roman" w:cs="Times New Roman" w:eastAsia="Times New Roman" w:hAnsi="Times New Roman"/>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Холбоос шугам (лига) – Зэргэлдээ орших ижил өндөрлөгтэй хоёр эгшгийг холбосон нуман зурлага нь хоёрдахь эгшгийг өмнөхөөс салгалгүй дуулах юмуу хөгжимдөхийг тэмдэглэнэ: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drawing>
          <wp:inline distB="114300" distT="114300" distL="114300" distR="114300">
            <wp:extent cx="3457575" cy="723900"/>
            <wp:effectExtent b="0" l="0" r="0" t="0"/>
            <wp:docPr id="60" name="image21.png"/>
            <a:graphic>
              <a:graphicData uri="http://schemas.openxmlformats.org/drawingml/2006/picture">
                <pic:pic>
                  <pic:nvPicPr>
                    <pic:cNvPr id="0" name="image21.png"/>
                    <pic:cNvPicPr preferRelativeResize="0"/>
                  </pic:nvPicPr>
                  <pic:blipFill>
                    <a:blip r:embed="rId10"/>
                    <a:srcRect b="0" l="0" r="0" t="0"/>
                    <a:stretch>
                      <a:fillRect/>
                    </a:stretch>
                  </pic:blipFill>
                  <pic:spPr>
                    <a:xfrm>
                      <a:off x="0" y="0"/>
                      <a:ext cx="3457575"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center"/>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4. Лига</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2"/>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уртаашийн үргэлжлэх хугацаа хэмжээтэйгээ тэнцүү байна. </w:t>
      </w:r>
    </w:p>
    <w:p w:rsidR="00000000" w:rsidDel="00000000" w:rsidP="00000000" w:rsidRDefault="00000000" w:rsidRPr="00000000" w14:paraId="00000012">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3657600" cy="647700"/>
            <wp:effectExtent b="0" l="0" r="0" t="0"/>
            <wp:docPr id="54"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3657600" cy="6477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5.Уртасгах нь</w:t>
      </w:r>
      <w:r w:rsidDel="00000000" w:rsidR="00000000" w:rsidRPr="00000000">
        <w:rPr>
          <w:rFonts w:ascii="Times New Roman" w:cs="Times New Roman" w:eastAsia="Times New Roman" w:hAnsi="Times New Roman"/>
          <w:i w:val="1"/>
          <w:sz w:val="20"/>
          <w:szCs w:val="20"/>
          <w:vertAlign w:val="superscript"/>
        </w:rPr>
        <w:footnoteReference w:customMarkFollows="0" w:id="3"/>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Фермат (италиар fermata-зогсоол, саатал гэсэн үг) – буюу уртасгал. </w:t>
      </w:r>
    </w:p>
    <w:p w:rsidR="00000000" w:rsidDel="00000000" w:rsidP="00000000" w:rsidRDefault="00000000" w:rsidRPr="00000000" w14:paraId="00000015">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Уртасгал гэж тухайн эгшиг болон аккордыг дуучин, хөгжимчин, удирдаач нар өөрсдийн тааллаар уртаашийг нь ялимгүй хэтрүүлж уртасгахыг хэлнэ. Уртасгалыг тухайн ноотны дээр юмуу доор дундаа цэгтэй тал саран зурлагаар тэмдэглэнэ:</w:t>
      </w:r>
    </w:p>
    <w:p w:rsidR="00000000" w:rsidDel="00000000" w:rsidP="00000000" w:rsidRDefault="00000000" w:rsidRPr="00000000" w14:paraId="00000016">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2305050" cy="752475"/>
            <wp:effectExtent b="0" l="0" r="0" t="0"/>
            <wp:docPr id="46"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2305050"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6. Фермата</w:t>
      </w:r>
      <w:r w:rsidDel="00000000" w:rsidR="00000000" w:rsidRPr="00000000">
        <w:rPr>
          <w:rFonts w:ascii="Times New Roman" w:cs="Times New Roman" w:eastAsia="Times New Roman" w:hAnsi="Times New Roman"/>
          <w:i w:val="1"/>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ЗОГСОЦ /Pause/</w:t>
      </w:r>
    </w:p>
    <w:p w:rsidR="00000000" w:rsidDel="00000000" w:rsidP="00000000" w:rsidRDefault="00000000" w:rsidRPr="00000000" w14:paraId="0000001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Эгшиглэгээний явцад түр зуурын амсхийхийг зогсоц гэнэ. Зогсоц нь эгшгийн нэгэн адил уртааштай адил хугацаанд үргэлжлэх ба тус тусын оноосон зурлагатай:</w:t>
      </w:r>
    </w:p>
    <w:p w:rsidR="00000000" w:rsidDel="00000000" w:rsidP="00000000" w:rsidRDefault="00000000" w:rsidRPr="00000000" w14:paraId="0000001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Бүтэн    нооттой    тэнцэх    зогсоц     нь:  </w:t>
      </w:r>
      <w:r w:rsidDel="00000000" w:rsidR="00000000" w:rsidRPr="00000000">
        <w:rPr/>
        <w:drawing>
          <wp:inline distB="0" distT="0" distL="0" distR="0">
            <wp:extent cx="274320" cy="330973"/>
            <wp:effectExtent b="0" l="0" r="0" t="0"/>
            <wp:docPr descr="Music rests and their symbols and lengths. A rest is an interval of silence  in a piece of music, marked by a symbol indicating the length of a pause  Stock Photo -" id="65" name="image11.jpg"/>
            <a:graphic>
              <a:graphicData uri="http://schemas.openxmlformats.org/drawingml/2006/picture">
                <pic:pic>
                  <pic:nvPicPr>
                    <pic:cNvPr descr="Music rests and their symbols and lengths. A rest is an interval of silence  in a piece of music, marked by a symbol indicating the length of a pause  Stock Photo -" id="0" name="image11.jpg"/>
                    <pic:cNvPicPr preferRelativeResize="0"/>
                  </pic:nvPicPr>
                  <pic:blipFill>
                    <a:blip r:embed="rId13"/>
                    <a:srcRect b="38522" l="10641" r="77564" t="37364"/>
                    <a:stretch>
                      <a:fillRect/>
                    </a:stretch>
                  </pic:blipFill>
                  <pic:spPr>
                    <a:xfrm>
                      <a:off x="0" y="0"/>
                      <a:ext cx="274320" cy="330973"/>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Дөрөвдүгээр шугамын доогуур</w:t>
      </w:r>
    </w:p>
    <w:p w:rsidR="00000000" w:rsidDel="00000000" w:rsidP="00000000" w:rsidRDefault="00000000" w:rsidRPr="00000000" w14:paraId="0000001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Хагас    нооттой     тэнцэх    зогсоц     нь: </w:t>
      </w:r>
      <w:r w:rsidDel="00000000" w:rsidR="00000000" w:rsidRPr="00000000">
        <w:rPr/>
        <w:drawing>
          <wp:inline distB="0" distT="0" distL="0" distR="0">
            <wp:extent cx="274320" cy="335605"/>
            <wp:effectExtent b="0" l="0" r="0" t="0"/>
            <wp:docPr descr="Music rests and their symbols and lengths. A rest is an interval of silence  in a piece of music, marked by a symbol indicating the length of a pause  Stock Photo -" id="64" name="image1.jpg"/>
            <a:graphic>
              <a:graphicData uri="http://schemas.openxmlformats.org/drawingml/2006/picture">
                <pic:pic>
                  <pic:nvPicPr>
                    <pic:cNvPr descr="Music rests and their symbols and lengths. A rest is an interval of silence  in a piece of music, marked by a symbol indicating the length of a pause  Stock Photo -" id="0" name="image1.jpg"/>
                    <pic:cNvPicPr preferRelativeResize="0"/>
                  </pic:nvPicPr>
                  <pic:blipFill>
                    <a:blip r:embed="rId14"/>
                    <a:srcRect b="37436" l="21795" r="66153" t="37581"/>
                    <a:stretch>
                      <a:fillRect/>
                    </a:stretch>
                  </pic:blipFill>
                  <pic:spPr>
                    <a:xfrm>
                      <a:off x="0" y="0"/>
                      <a:ext cx="274320" cy="33560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Гуравдугаар шугамын дээгүүр</w:t>
      </w:r>
    </w:p>
    <w:p w:rsidR="00000000" w:rsidDel="00000000" w:rsidP="00000000" w:rsidRDefault="00000000" w:rsidRPr="00000000" w14:paraId="0000001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Дөрөвт   нооттой    тэнцэх    зогсоц    нь: </w:t>
      </w:r>
      <w:r w:rsidDel="00000000" w:rsidR="00000000" w:rsidRPr="00000000">
        <w:rPr/>
        <w:drawing>
          <wp:inline distB="0" distT="0" distL="0" distR="0">
            <wp:extent cx="274320" cy="336536"/>
            <wp:effectExtent b="0" l="0" r="0" t="0"/>
            <wp:docPr descr="Music rests and their symbols and lengths. A rest is an interval of silence  in a piece of music, marked by a symbol indicating the length of a pause  Stock Photo -" id="67" name="image22.jpg"/>
            <a:graphic>
              <a:graphicData uri="http://schemas.openxmlformats.org/drawingml/2006/picture">
                <pic:pic>
                  <pic:nvPicPr>
                    <pic:cNvPr descr="Music rests and their symbols and lengths. A rest is an interval of silence  in a piece of music, marked by a symbol indicating the length of a pause  Stock Photo -" id="0" name="image22.jpg"/>
                    <pic:cNvPicPr preferRelativeResize="0"/>
                  </pic:nvPicPr>
                  <pic:blipFill>
                    <a:blip r:embed="rId15"/>
                    <a:srcRect b="37436" l="32564" r="55000" t="36713"/>
                    <a:stretch>
                      <a:fillRect/>
                    </a:stretch>
                  </pic:blipFill>
                  <pic:spPr>
                    <a:xfrm>
                      <a:off x="0" y="0"/>
                      <a:ext cx="274320" cy="336536"/>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Наймт    нооттой    тэнцэх   зогсоц    нь:  </w:t>
      </w:r>
      <w:r w:rsidDel="00000000" w:rsidR="00000000" w:rsidRPr="00000000">
        <w:rPr/>
        <w:drawing>
          <wp:inline distB="0" distT="0" distL="0" distR="0">
            <wp:extent cx="274320" cy="323209"/>
            <wp:effectExtent b="0" l="0" r="0" t="0"/>
            <wp:docPr descr="Music rests and their symbols and lengths. A rest is an interval of silence  in a piece of music, marked by a symbol indicating the length of a pause  Stock Photo -" id="66" name="image23.jpg"/>
            <a:graphic>
              <a:graphicData uri="http://schemas.openxmlformats.org/drawingml/2006/picture">
                <pic:pic>
                  <pic:nvPicPr>
                    <pic:cNvPr descr="Music rests and their symbols and lengths. A rest is an interval of silence  in a piece of music, marked by a symbol indicating the length of a pause  Stock Photo -" id="0" name="image23.jpg"/>
                    <pic:cNvPicPr preferRelativeResize="0"/>
                  </pic:nvPicPr>
                  <pic:blipFill>
                    <a:blip r:embed="rId16"/>
                    <a:srcRect b="37437" l="43590" r="43460" t="36712"/>
                    <a:stretch>
                      <a:fillRect/>
                    </a:stretch>
                  </pic:blipFill>
                  <pic:spPr>
                    <a:xfrm>
                      <a:off x="0" y="0"/>
                      <a:ext cx="274320" cy="323209"/>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Арванзургаат нооттой тэнцэх зогсоц нь: </w:t>
      </w:r>
      <w:r w:rsidDel="00000000" w:rsidR="00000000" w:rsidRPr="00000000">
        <w:rPr/>
        <w:drawing>
          <wp:inline distB="0" distT="0" distL="0" distR="0">
            <wp:extent cx="274320" cy="332072"/>
            <wp:effectExtent b="0" l="0" r="0" t="0"/>
            <wp:docPr descr="Music rests and their symbols and lengths. A rest is an interval of silence  in a piece of music, marked by a symbol indicating the length of a pause  Stock Photo -" id="70" name="image26.jpg"/>
            <a:graphic>
              <a:graphicData uri="http://schemas.openxmlformats.org/drawingml/2006/picture">
                <pic:pic>
                  <pic:nvPicPr>
                    <pic:cNvPr descr="Music rests and their symbols and lengths. A rest is an interval of silence  in a piece of music, marked by a symbol indicating the length of a pause  Stock Photo -" id="0" name="image26.jpg"/>
                    <pic:cNvPicPr preferRelativeResize="0"/>
                  </pic:nvPicPr>
                  <pic:blipFill>
                    <a:blip r:embed="rId17"/>
                    <a:srcRect b="37494" l="55140" r="32647" t="37460"/>
                    <a:stretch>
                      <a:fillRect/>
                    </a:stretch>
                  </pic:blipFill>
                  <pic:spPr>
                    <a:xfrm>
                      <a:off x="0" y="0"/>
                      <a:ext cx="274320" cy="332072"/>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Гучинхоёрт нооттой тэнцэх зогсоц нь:    </w:t>
      </w:r>
      <w:r w:rsidDel="00000000" w:rsidR="00000000" w:rsidRPr="00000000">
        <w:rPr/>
        <w:drawing>
          <wp:inline distB="0" distT="0" distL="0" distR="0">
            <wp:extent cx="274320" cy="348615"/>
            <wp:effectExtent b="0" l="0" r="0" t="0"/>
            <wp:docPr descr="Music rests and their symbols and lengths. A rest is an interval of silence  in a piece of music, marked by a symbol indicating the length of a pause  Stock Photo -" id="68" name="image25.jpg"/>
            <a:graphic>
              <a:graphicData uri="http://schemas.openxmlformats.org/drawingml/2006/picture">
                <pic:pic>
                  <pic:nvPicPr>
                    <pic:cNvPr descr="Music rests and their symbols and lengths. A rest is an interval of silence  in a piece of music, marked by a symbol indicating the length of a pause  Stock Photo -" id="0" name="image25.jpg"/>
                    <pic:cNvPicPr preferRelativeResize="0"/>
                  </pic:nvPicPr>
                  <pic:blipFill>
                    <a:blip r:embed="rId18"/>
                    <a:srcRect b="36133" l="66282" r="21409" t="37364"/>
                    <a:stretch>
                      <a:fillRect/>
                    </a:stretch>
                  </pic:blipFill>
                  <pic:spPr>
                    <a:xfrm>
                      <a:off x="0" y="0"/>
                      <a:ext cx="274320" cy="348615"/>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Жарандөрөвт нооттой тэнцэх зогсоц нь: </w:t>
      </w:r>
      <w:r w:rsidDel="00000000" w:rsidR="00000000" w:rsidRPr="00000000">
        <w:rPr/>
        <w:drawing>
          <wp:inline distB="0" distT="0" distL="0" distR="0">
            <wp:extent cx="274320" cy="383458"/>
            <wp:effectExtent b="0" l="0" r="0" t="0"/>
            <wp:docPr descr="Music rests and their symbols and lengths. A rest is an interval of silence  in a piece of music, marked by a symbol indicating the length of a pause  Stock Photo -" id="69" name="image24.jpg"/>
            <a:graphic>
              <a:graphicData uri="http://schemas.openxmlformats.org/drawingml/2006/picture">
                <pic:pic>
                  <pic:nvPicPr>
                    <pic:cNvPr descr="Music rests and their symbols and lengths. A rest is an interval of silence  in a piece of music, marked by a symbol indicating the length of a pause  Stock Photo -" id="0" name="image24.jpg"/>
                    <pic:cNvPicPr preferRelativeResize="0"/>
                  </pic:nvPicPr>
                  <pic:blipFill>
                    <a:blip r:embed="rId19"/>
                    <a:srcRect b="34612" l="77692" r="10385" t="37147"/>
                    <a:stretch>
                      <a:fillRect/>
                    </a:stretch>
                  </pic:blipFill>
                  <pic:spPr>
                    <a:xfrm>
                      <a:off x="0" y="0"/>
                      <a:ext cx="274320" cy="383458"/>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Энэ мэт дээрх зураг тус бүрт</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үзүүлсэн зурлагаар зурна. Зогсоцыг мөн уртасгаж болох бөгөөд эгшиг уртасгах аргын адил зогсоцын зурлагын ард цэгээр тэмдэглэнэ. Мөн ижил утгатай байна. </w:t>
      </w:r>
    </w:p>
    <w:p w:rsidR="00000000" w:rsidDel="00000000" w:rsidP="00000000" w:rsidRDefault="00000000" w:rsidRPr="00000000" w14:paraId="0000002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РИТМИЙН ОНЦГОЙ ХУВААГДАЛ /Special rhythm/</w:t>
      </w:r>
    </w:p>
    <w:p w:rsidR="00000000" w:rsidDel="00000000" w:rsidP="00000000" w:rsidRDefault="00000000" w:rsidRPr="00000000" w14:paraId="0000002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Хөгжимд хэрэглэх бүх төрлийн уртаашийг үндсэн ба үүсмэл гэж хоёр ангилдаг. Үндсэн ангилалд нь тэгш хуваагдах (бүтэн, хагас, дөрөвт, наймт г.м) уртаашууд хамаарагдах бөгөөд энэ тухай эхний бүлэгт дэлгэрэнгүй танилцуулсан. Аливаа уртаашийг зориуд, санаатайгаар сондгой хувааж хэрэглэх явдал тун түгээмэл бөгөөд тэдгээрийг бүхэлд нь үүсмэл уртааш (үүсмэл хэмнэл) гэнэ. Хөгжмийн практикт хамгийн түгээмэл хэрэглэддэг үүсэл хуваагдлууд: </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Триоль буюу гуравлал нь үндсэн уртаашийг хоёр тэнцүү хэсэгт хуваахын оронд гурав хуваах: </w:t>
      </w:r>
    </w:p>
    <w:p w:rsidR="00000000" w:rsidDel="00000000" w:rsidP="00000000" w:rsidRDefault="00000000" w:rsidRPr="00000000" w14:paraId="00000025">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381625" cy="2562225"/>
            <wp:effectExtent b="0" l="0" r="0" t="0"/>
            <wp:docPr id="63" name="image19.png"/>
            <a:graphic>
              <a:graphicData uri="http://schemas.openxmlformats.org/drawingml/2006/picture">
                <pic:pic>
                  <pic:nvPicPr>
                    <pic:cNvPr id="0" name="image19.png"/>
                    <pic:cNvPicPr preferRelativeResize="0"/>
                  </pic:nvPicPr>
                  <pic:blipFill>
                    <a:blip r:embed="rId20"/>
                    <a:srcRect b="0" l="0" r="0" t="0"/>
                    <a:stretch>
                      <a:fillRect/>
                    </a:stretch>
                  </pic:blipFill>
                  <pic:spPr>
                    <a:xfrm>
                      <a:off x="0" y="0"/>
                      <a:ext cx="5381625" cy="256222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7. Жишээ</w:t>
      </w:r>
      <w:r w:rsidDel="00000000" w:rsidR="00000000" w:rsidRPr="00000000">
        <w:rPr>
          <w:rFonts w:ascii="Times New Roman" w:cs="Times New Roman" w:eastAsia="Times New Roman" w:hAnsi="Times New Roman"/>
          <w:i w:val="1"/>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Квинтоль буюу тавлал – үндсэн уртаашийг дөрөв хуваахын оронд тав хуваахыг ингэж нэрлэнэ: </w:t>
      </w:r>
    </w:p>
    <w:p w:rsidR="00000000" w:rsidDel="00000000" w:rsidP="00000000" w:rsidRDefault="00000000" w:rsidRPr="00000000" w14:paraId="00000028">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848350" cy="552450"/>
            <wp:effectExtent b="0" l="0" r="0" t="0"/>
            <wp:docPr id="50"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5848350" cy="552450"/>
                    </a:xfrm>
                    <a:prstGeom prst="rect"/>
                    <a:ln/>
                  </pic:spPr>
                </pic:pic>
              </a:graphicData>
            </a:graphic>
          </wp:inline>
        </w:drawing>
      </w:r>
      <w:r w:rsidDel="00000000" w:rsidR="00000000" w:rsidRPr="00000000">
        <w:rPr/>
        <w:drawing>
          <wp:inline distB="114300" distT="114300" distL="114300" distR="114300">
            <wp:extent cx="5800725" cy="1238250"/>
            <wp:effectExtent b="0" l="0" r="0" t="0"/>
            <wp:docPr id="62" name="image9.png"/>
            <a:graphic>
              <a:graphicData uri="http://schemas.openxmlformats.org/drawingml/2006/picture">
                <pic:pic>
                  <pic:nvPicPr>
                    <pic:cNvPr id="0" name="image9.png"/>
                    <pic:cNvPicPr preferRelativeResize="0"/>
                  </pic:nvPicPr>
                  <pic:blipFill>
                    <a:blip r:embed="rId22"/>
                    <a:srcRect b="0" l="0" r="0" t="0"/>
                    <a:stretch>
                      <a:fillRect/>
                    </a:stretch>
                  </pic:blipFill>
                  <pic:spPr>
                    <a:xfrm>
                      <a:off x="0" y="0"/>
                      <a:ext cx="5800725" cy="123825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8. Онцгой уртасгал, жишээ </w:t>
      </w:r>
      <w:r w:rsidDel="00000000" w:rsidR="00000000" w:rsidRPr="00000000">
        <w:rPr>
          <w:rFonts w:ascii="Times New Roman" w:cs="Times New Roman" w:eastAsia="Times New Roman" w:hAnsi="Times New Roman"/>
          <w:i w:val="1"/>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уртаашийг дөрөв хуваахын оронд зургаа хуваасныг секстоль буюу зургаалал хэмээнэ: </w:t>
      </w:r>
    </w:p>
    <w:p w:rsidR="00000000" w:rsidDel="00000000" w:rsidP="00000000" w:rsidRDefault="00000000" w:rsidRPr="00000000" w14:paraId="0000002B">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4495800" cy="1362075"/>
            <wp:effectExtent b="0" l="0" r="0" t="0"/>
            <wp:docPr id="49" name="image20.png"/>
            <a:graphic>
              <a:graphicData uri="http://schemas.openxmlformats.org/drawingml/2006/picture">
                <pic:pic>
                  <pic:nvPicPr>
                    <pic:cNvPr id="0" name="image20.png"/>
                    <pic:cNvPicPr preferRelativeResize="0"/>
                  </pic:nvPicPr>
                  <pic:blipFill>
                    <a:blip r:embed="rId23"/>
                    <a:srcRect b="0" l="0" r="0" t="0"/>
                    <a:stretch>
                      <a:fillRect/>
                    </a:stretch>
                  </pic:blipFill>
                  <pic:spPr>
                    <a:xfrm>
                      <a:off x="0" y="0"/>
                      <a:ext cx="4495800" cy="1362075"/>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9. Жишээ</w:t>
      </w:r>
      <w:r w:rsidDel="00000000" w:rsidR="00000000" w:rsidRPr="00000000">
        <w:rPr>
          <w:rFonts w:ascii="Times New Roman" w:cs="Times New Roman" w:eastAsia="Times New Roman" w:hAnsi="Times New Roman"/>
          <w:i w:val="1"/>
          <w:sz w:val="20"/>
          <w:szCs w:val="20"/>
          <w:vertAlign w:val="superscript"/>
        </w:rPr>
        <w:footnoteReference w:customMarkFollows="0" w:id="8"/>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уртаашийг дөрөв хуваахын оронд долоо хуваасныг септоль буюу долоолол гэнэ:</w:t>
      </w:r>
    </w:p>
    <w:p w:rsidR="00000000" w:rsidDel="00000000" w:rsidP="00000000" w:rsidRDefault="00000000" w:rsidRPr="00000000" w14:paraId="0000002E">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4533900" cy="1743075"/>
            <wp:effectExtent b="0" l="0" r="0" t="0"/>
            <wp:docPr id="52" name="image14.png"/>
            <a:graphic>
              <a:graphicData uri="http://schemas.openxmlformats.org/drawingml/2006/picture">
                <pic:pic>
                  <pic:nvPicPr>
                    <pic:cNvPr id="0" name="image14.png"/>
                    <pic:cNvPicPr preferRelativeResize="0"/>
                  </pic:nvPicPr>
                  <pic:blipFill>
                    <a:blip r:embed="rId24"/>
                    <a:srcRect b="0" l="0" r="0" t="0"/>
                    <a:stretch>
                      <a:fillRect/>
                    </a:stretch>
                  </pic:blipFill>
                  <pic:spPr>
                    <a:xfrm>
                      <a:off x="0" y="0"/>
                      <a:ext cx="4533900" cy="1743075"/>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10. Жишээ</w:t>
      </w:r>
      <w:r w:rsidDel="00000000" w:rsidR="00000000" w:rsidRPr="00000000">
        <w:rPr>
          <w:rFonts w:ascii="Times New Roman" w:cs="Times New Roman" w:eastAsia="Times New Roman" w:hAnsi="Times New Roman"/>
          <w:i w:val="1"/>
          <w:sz w:val="20"/>
          <w:szCs w:val="20"/>
          <w:vertAlign w:val="superscript"/>
        </w:rPr>
        <w:footnoteReference w:customMarkFollows="0" w:id="9"/>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Угаасаа сондгой хуваагддаг (гурав) үндсэн уртаашийг хоёр тэнцүү хуваахыг дуоль буюу хоёрлол гэнэ:</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drawing>
          <wp:inline distB="114300" distT="114300" distL="114300" distR="114300">
            <wp:extent cx="2924175" cy="1409700"/>
            <wp:effectExtent b="0" l="0" r="0" t="0"/>
            <wp:docPr id="45" name="image4.png"/>
            <a:graphic>
              <a:graphicData uri="http://schemas.openxmlformats.org/drawingml/2006/picture">
                <pic:pic>
                  <pic:nvPicPr>
                    <pic:cNvPr id="0" name="image4.png"/>
                    <pic:cNvPicPr preferRelativeResize="0"/>
                  </pic:nvPicPr>
                  <pic:blipFill>
                    <a:blip r:embed="rId25"/>
                    <a:srcRect b="0" l="0" r="0" t="0"/>
                    <a:stretch>
                      <a:fillRect/>
                    </a:stretch>
                  </pic:blipFill>
                  <pic:spPr>
                    <a:xfrm>
                      <a:off x="0" y="0"/>
                      <a:ext cx="2924175" cy="1409700"/>
                    </a:xfrm>
                    <a:prstGeom prst="rect"/>
                    <a:ln/>
                  </pic:spPr>
                </pic:pic>
              </a:graphicData>
            </a:graphic>
          </wp:inline>
        </w:drawing>
      </w:r>
      <w:r w:rsidDel="00000000" w:rsidR="00000000" w:rsidRPr="00000000">
        <w:rPr/>
        <w:drawing>
          <wp:inline distB="114300" distT="114300" distL="114300" distR="114300">
            <wp:extent cx="2876550" cy="1409700"/>
            <wp:effectExtent b="0" l="0" r="0" t="0"/>
            <wp:docPr id="58" name="image5.png"/>
            <a:graphic>
              <a:graphicData uri="http://schemas.openxmlformats.org/drawingml/2006/picture">
                <pic:pic>
                  <pic:nvPicPr>
                    <pic:cNvPr id="0" name="image5.png"/>
                    <pic:cNvPicPr preferRelativeResize="0"/>
                  </pic:nvPicPr>
                  <pic:blipFill>
                    <a:blip r:embed="rId26"/>
                    <a:srcRect b="0" l="0" r="0" t="0"/>
                    <a:stretch>
                      <a:fillRect/>
                    </a:stretch>
                  </pic:blipFill>
                  <pic:spPr>
                    <a:xfrm>
                      <a:off x="0" y="0"/>
                      <a:ext cx="2876550" cy="14097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11. Жишээ</w:t>
      </w:r>
      <w:r w:rsidDel="00000000" w:rsidR="00000000" w:rsidRPr="00000000">
        <w:rPr>
          <w:rFonts w:ascii="Times New Roman" w:cs="Times New Roman" w:eastAsia="Times New Roman" w:hAnsi="Times New Roman"/>
          <w:i w:val="1"/>
          <w:sz w:val="20"/>
          <w:szCs w:val="20"/>
          <w:vertAlign w:val="superscript"/>
        </w:rPr>
        <w:footnoteReference w:customMarkFollows="0" w:id="10"/>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Гурав хуваагддаг, ардаа цэгтэй үндсэн уртаашийг дөрөв хуваасныг квартоль буюу дөрөвлөл гэнэ:</w:t>
      </w:r>
    </w:p>
    <w:p w:rsidR="00000000" w:rsidDel="00000000" w:rsidP="00000000" w:rsidRDefault="00000000" w:rsidRPr="00000000" w14:paraId="00000034">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133975" cy="1504950"/>
            <wp:effectExtent b="0" l="0" r="0" t="0"/>
            <wp:docPr id="48"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5133975" cy="150495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12. Онцгой уртасгал, жишээ</w:t>
      </w:r>
      <w:r w:rsidDel="00000000" w:rsidR="00000000" w:rsidRPr="00000000">
        <w:rPr>
          <w:rFonts w:ascii="Times New Roman" w:cs="Times New Roman" w:eastAsia="Times New Roman" w:hAnsi="Times New Roman"/>
          <w:i w:val="1"/>
          <w:sz w:val="20"/>
          <w:szCs w:val="20"/>
          <w:vertAlign w:val="superscript"/>
        </w:rPr>
        <w:footnoteReference w:customMarkFollows="0" w:id="11"/>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Уртаашийн бүлэглэл дундуур түүний бүрэлдэхүүнд орсон эгшгийн оронд зогсоц орж тааралдана. Энэ нь бүлэглэлийн нийлбэрт багтана. </w:t>
      </w:r>
    </w:p>
    <w:p w:rsidR="00000000" w:rsidDel="00000000" w:rsidP="00000000" w:rsidRDefault="00000000" w:rsidRPr="00000000" w14:paraId="00000037">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114925" cy="2028825"/>
            <wp:effectExtent b="0" l="0" r="0" t="0"/>
            <wp:docPr id="55" name="image6.png"/>
            <a:graphic>
              <a:graphicData uri="http://schemas.openxmlformats.org/drawingml/2006/picture">
                <pic:pic>
                  <pic:nvPicPr>
                    <pic:cNvPr id="0" name="image6.png"/>
                    <pic:cNvPicPr preferRelativeResize="0"/>
                  </pic:nvPicPr>
                  <pic:blipFill>
                    <a:blip r:embed="rId28"/>
                    <a:srcRect b="0" l="0" r="0" t="0"/>
                    <a:stretch>
                      <a:fillRect/>
                    </a:stretch>
                  </pic:blipFill>
                  <pic:spPr>
                    <a:xfrm>
                      <a:off x="0" y="0"/>
                      <a:ext cx="5114925" cy="2028825"/>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13. Жишээ</w:t>
      </w:r>
      <w:r w:rsidDel="00000000" w:rsidR="00000000" w:rsidRPr="00000000">
        <w:rPr>
          <w:rFonts w:ascii="Times New Roman" w:cs="Times New Roman" w:eastAsia="Times New Roman" w:hAnsi="Times New Roman"/>
          <w:i w:val="1"/>
          <w:sz w:val="20"/>
          <w:szCs w:val="20"/>
          <w:vertAlign w:val="superscript"/>
        </w:rPr>
        <w:footnoteReference w:customMarkFollows="0" w:id="12"/>
      </w: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Зогсолт (пауз) гэж юу вэ? </w:t>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Зогсолтын баруун гар талд цэг тавибал юу, яаж өөрчлөгддөг вэ?</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Фермат гэж юу вэ? Хаана бичигддэг вэ?</w:t>
      </w:r>
    </w:p>
    <w:p w:rsidR="00000000" w:rsidDel="00000000" w:rsidP="00000000" w:rsidRDefault="00000000" w:rsidRPr="00000000" w14:paraId="000000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зогсоцын тэмдэгүүдийг тэнцүү хэмжээгээр нь задлан бич.</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drawing>
          <wp:inline distB="114300" distT="114300" distL="114300" distR="114300">
            <wp:extent cx="5191125" cy="342900"/>
            <wp:effectExtent b="0" l="0" r="0" t="0"/>
            <wp:docPr id="51" name="image17.png"/>
            <a:graphic>
              <a:graphicData uri="http://schemas.openxmlformats.org/drawingml/2006/picture">
                <pic:pic>
                  <pic:nvPicPr>
                    <pic:cNvPr id="0" name="image17.png"/>
                    <pic:cNvPicPr preferRelativeResize="0"/>
                  </pic:nvPicPr>
                  <pic:blipFill>
                    <a:blip r:embed="rId29"/>
                    <a:srcRect b="0" l="0" r="0" t="0"/>
                    <a:stretch>
                      <a:fillRect/>
                    </a:stretch>
                  </pic:blipFill>
                  <pic:spPr>
                    <a:xfrm>
                      <a:off x="0" y="0"/>
                      <a:ext cx="5191125" cy="34290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14. Дасгал ажлуудаас</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3"/>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ноотуудын уртааштай таарах паузаар нь солин бич.</w:t>
      </w:r>
    </w:p>
    <w:p w:rsidR="00000000" w:rsidDel="00000000" w:rsidP="00000000" w:rsidRDefault="00000000" w:rsidRPr="00000000" w14:paraId="00000042">
      <w:pPr>
        <w:spacing w:line="360" w:lineRule="auto"/>
        <w:jc w:val="both"/>
        <w:rPr>
          <w:rFonts w:ascii="Times New Roman" w:cs="Times New Roman" w:eastAsia="Times New Roman" w:hAnsi="Times New Roman"/>
          <w:b w:val="1"/>
          <w:sz w:val="24"/>
          <w:szCs w:val="24"/>
        </w:rPr>
      </w:pPr>
      <w:r w:rsidDel="00000000" w:rsidR="00000000" w:rsidRPr="00000000">
        <w:rPr/>
        <w:drawing>
          <wp:inline distB="114300" distT="114300" distL="114300" distR="114300">
            <wp:extent cx="5334000" cy="981075"/>
            <wp:effectExtent b="0" l="0" r="0" t="0"/>
            <wp:docPr id="57" name="image15.png"/>
            <a:graphic>
              <a:graphicData uri="http://schemas.openxmlformats.org/drawingml/2006/picture">
                <pic:pic>
                  <pic:nvPicPr>
                    <pic:cNvPr id="0" name="image15.png"/>
                    <pic:cNvPicPr preferRelativeResize="0"/>
                  </pic:nvPicPr>
                  <pic:blipFill>
                    <a:blip r:embed="rId30"/>
                    <a:srcRect b="0" l="0" r="0" t="0"/>
                    <a:stretch>
                      <a:fillRect/>
                    </a:stretch>
                  </pic:blipFill>
                  <pic:spPr>
                    <a:xfrm>
                      <a:off x="0" y="0"/>
                      <a:ext cx="5334000" cy="98107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line="360" w:lineRule="auto"/>
        <w:jc w:val="center"/>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i w:val="1"/>
          <w:sz w:val="20"/>
          <w:szCs w:val="20"/>
          <w:rtl w:val="0"/>
        </w:rPr>
        <w:t xml:space="preserve">Зураг 15. Дасгал ажлуудаас</w:t>
      </w:r>
      <w:r w:rsidDel="00000000" w:rsidR="00000000" w:rsidRPr="00000000">
        <w:rPr>
          <w:rFonts w:ascii="Times New Roman" w:cs="Times New Roman" w:eastAsia="Times New Roman" w:hAnsi="Times New Roman"/>
          <w:b w:val="1"/>
          <w:i w:val="1"/>
          <w:sz w:val="20"/>
          <w:szCs w:val="20"/>
          <w:vertAlign w:val="superscript"/>
          <w:rtl w:val="0"/>
        </w:rPr>
        <w:t xml:space="preserve"> </w:t>
      </w:r>
      <w:r w:rsidDel="00000000" w:rsidR="00000000" w:rsidRPr="00000000">
        <w:rPr>
          <w:rFonts w:ascii="Times New Roman" w:cs="Times New Roman" w:eastAsia="Times New Roman" w:hAnsi="Times New Roman"/>
          <w:b w:val="1"/>
          <w:i w:val="1"/>
          <w:sz w:val="20"/>
          <w:szCs w:val="20"/>
          <w:vertAlign w:val="superscript"/>
        </w:rPr>
        <w:footnoteReference w:customMarkFollows="0" w:id="14"/>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ноотуудыг триолиор тэнцүүлж бич.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drawing>
          <wp:inline distB="114300" distT="114300" distL="114300" distR="114300">
            <wp:extent cx="2171700" cy="314325"/>
            <wp:effectExtent b="0" l="0" r="0" t="0"/>
            <wp:docPr id="59" name="image13.png"/>
            <a:graphic>
              <a:graphicData uri="http://schemas.openxmlformats.org/drawingml/2006/picture">
                <pic:pic>
                  <pic:nvPicPr>
                    <pic:cNvPr id="0" name="image13.png"/>
                    <pic:cNvPicPr preferRelativeResize="0"/>
                  </pic:nvPicPr>
                  <pic:blipFill>
                    <a:blip r:embed="rId31"/>
                    <a:srcRect b="0" l="0" r="0" t="0"/>
                    <a:stretch>
                      <a:fillRect/>
                    </a:stretch>
                  </pic:blipFill>
                  <pic:spPr>
                    <a:xfrm>
                      <a:off x="0" y="0"/>
                      <a:ext cx="2171700" cy="314325"/>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16. Дасгал ажлуудаас</w: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5"/>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ноотуудыг квинтоль, секстоль, септолтор тэнцүүлж бич. </w:t>
      </w:r>
    </w:p>
    <w:p w:rsidR="00000000" w:rsidDel="00000000" w:rsidP="00000000" w:rsidRDefault="00000000" w:rsidRPr="00000000" w14:paraId="00000048">
      <w:pPr>
        <w:spacing w:line="360" w:lineRule="auto"/>
        <w:ind w:left="3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724025" cy="329084"/>
            <wp:effectExtent b="0" l="0" r="0" t="0"/>
            <wp:docPr id="71" name="image27.png"/>
            <a:graphic>
              <a:graphicData uri="http://schemas.openxmlformats.org/drawingml/2006/picture">
                <pic:pic>
                  <pic:nvPicPr>
                    <pic:cNvPr id="0" name="image27.png"/>
                    <pic:cNvPicPr preferRelativeResize="0"/>
                  </pic:nvPicPr>
                  <pic:blipFill>
                    <a:blip r:embed="rId32"/>
                    <a:srcRect b="0" l="0" r="0" t="0"/>
                    <a:stretch>
                      <a:fillRect/>
                    </a:stretch>
                  </pic:blipFill>
                  <pic:spPr>
                    <a:xfrm>
                      <a:off x="0" y="0"/>
                      <a:ext cx="1724025" cy="329084"/>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line="360" w:lineRule="auto"/>
        <w:ind w:left="3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17. Дасгал ажлуудаас</w:t>
      </w:r>
      <w:r w:rsidDel="00000000" w:rsidR="00000000" w:rsidRPr="00000000">
        <w:rPr>
          <w:rFonts w:ascii="Times New Roman" w:cs="Times New Roman" w:eastAsia="Times New Roman" w:hAnsi="Times New Roman"/>
          <w:b w:val="1"/>
          <w:i w:val="1"/>
          <w:sz w:val="20"/>
          <w:szCs w:val="20"/>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ноотуудыг дуоль, квартолиор тэнцүүлж бич. </w:t>
      </w:r>
    </w:p>
    <w:p w:rsidR="00000000" w:rsidDel="00000000" w:rsidP="00000000" w:rsidRDefault="00000000" w:rsidRPr="00000000" w14:paraId="0000004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981200" cy="381000"/>
            <wp:effectExtent b="0" l="0" r="0" t="0"/>
            <wp:docPr id="53" name="image18.png"/>
            <a:graphic>
              <a:graphicData uri="http://schemas.openxmlformats.org/drawingml/2006/picture">
                <pic:pic>
                  <pic:nvPicPr>
                    <pic:cNvPr id="0" name="image18.png"/>
                    <pic:cNvPicPr preferRelativeResize="0"/>
                  </pic:nvPicPr>
                  <pic:blipFill>
                    <a:blip r:embed="rId33"/>
                    <a:srcRect b="0" l="0" r="0" t="0"/>
                    <a:stretch>
                      <a:fillRect/>
                    </a:stretch>
                  </pic:blipFill>
                  <pic:spPr>
                    <a:xfrm>
                      <a:off x="0" y="0"/>
                      <a:ext cx="19812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18. Дасгал ажлуудаас</w:t>
      </w:r>
      <w:r w:rsidDel="00000000" w:rsidR="00000000" w:rsidRPr="00000000">
        <w:rPr>
          <w:rFonts w:ascii="Times New Roman" w:cs="Times New Roman" w:eastAsia="Times New Roman" w:hAnsi="Times New Roman"/>
          <w:b w:val="1"/>
          <w:i w:val="1"/>
          <w:sz w:val="20"/>
          <w:szCs w:val="20"/>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үүсмэл хэмжээнүүдийг 1 ноотонд шилжүүлж бич.</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E">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4000500" cy="581025"/>
            <wp:effectExtent b="0" l="0" r="0" t="0"/>
            <wp:docPr id="56" name="image7.png"/>
            <a:graphic>
              <a:graphicData uri="http://schemas.openxmlformats.org/drawingml/2006/picture">
                <pic:pic>
                  <pic:nvPicPr>
                    <pic:cNvPr id="0" name="image7.png"/>
                    <pic:cNvPicPr preferRelativeResize="0"/>
                  </pic:nvPicPr>
                  <pic:blipFill>
                    <a:blip r:embed="rId34"/>
                    <a:srcRect b="0" l="0" r="0" t="0"/>
                    <a:stretch>
                      <a:fillRect/>
                    </a:stretch>
                  </pic:blipFill>
                  <pic:spPr>
                    <a:xfrm>
                      <a:off x="0" y="0"/>
                      <a:ext cx="4000500" cy="58102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19. Дасгал ажлуудаас</w:t>
      </w:r>
      <w:r w:rsidDel="00000000" w:rsidR="00000000" w:rsidRPr="00000000">
        <w:rPr>
          <w:rFonts w:ascii="Times New Roman" w:cs="Times New Roman" w:eastAsia="Times New Roman" w:hAnsi="Times New Roman"/>
          <w:b w:val="1"/>
          <w:i w:val="1"/>
          <w:sz w:val="20"/>
          <w:szCs w:val="20"/>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050">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 В.Вахромеев, Бемби сан, Улаанбаатар 2012</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онолын бодлого дасгал, Ж.Төгсжаргал, Улаанбаатар 2018</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Задачи и упражнения по элементарной теории музыки, В.Хвостенко, Москва 1965, Х.20</w:t>
      </w:r>
    </w:p>
    <w:p w:rsidR="00000000" w:rsidDel="00000000" w:rsidP="00000000" w:rsidRDefault="00000000" w:rsidRPr="00000000" w14:paraId="00000055">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29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2012,Х.18</w:t>
        <w:tab/>
      </w:r>
    </w:p>
  </w:footnote>
  <w:footnote w:id="1">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2">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3">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29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2012,Х.18</w:t>
        <w:tab/>
      </w:r>
    </w:p>
  </w:footnote>
  <w:footnote w:id="4">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w:t>
      </w:r>
    </w:p>
  </w:footnote>
  <w:footnote w:id="5">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https://www.alamy.com/music-rests-and-their-symbols-and-lengths-a-rest-is-an-interval-of-silence-in-a-piece-of-music-marked-by-a-symbol-indicating-the-length-of-a-pause-image260604914.html</w:t>
      </w:r>
    </w:p>
  </w:footnote>
  <w:footnote w:id="6">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Х.35</w:t>
      </w:r>
    </w:p>
  </w:footnote>
  <w:footnote w:id="7">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Х.36</w:t>
      </w:r>
    </w:p>
  </w:footnote>
  <w:footnote w:id="8">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9">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w:t>
      </w:r>
    </w:p>
  </w:footnote>
  <w:footnote w:id="10">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Х.36</w:t>
      </w:r>
    </w:p>
  </w:footnote>
  <w:footnote w:id="11">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2">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3">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Задачи и упражнения по элементарной теории музыки, В.Хвостенко, Москва 1965, Х.20</w:t>
      </w:r>
    </w:p>
  </w:footnote>
  <w:footnote w:id="14">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5">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w:t>
      </w:r>
    </w:p>
  </w:footnote>
  <w:footnote w:id="16">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7">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18">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055DF"/>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A055DF"/>
    <w:pPr>
      <w:ind w:left="720"/>
      <w:contextualSpacing w:val="1"/>
    </w:pPr>
  </w:style>
  <w:style w:type="paragraph" w:styleId="FootnoteText">
    <w:name w:val="footnote text"/>
    <w:basedOn w:val="Normal"/>
    <w:link w:val="FootnoteTextChar"/>
    <w:uiPriority w:val="99"/>
    <w:unhideWhenUsed w:val="1"/>
    <w:rsid w:val="00A055DF"/>
    <w:pPr>
      <w:spacing w:after="0" w:line="240" w:lineRule="auto"/>
    </w:pPr>
    <w:rPr>
      <w:sz w:val="20"/>
      <w:szCs w:val="20"/>
    </w:rPr>
  </w:style>
  <w:style w:type="character" w:styleId="FootnoteTextChar" w:customStyle="1">
    <w:name w:val="Footnote Text Char"/>
    <w:basedOn w:val="DefaultParagraphFont"/>
    <w:link w:val="FootnoteText"/>
    <w:uiPriority w:val="99"/>
    <w:rsid w:val="00A055DF"/>
    <w:rPr>
      <w:sz w:val="20"/>
      <w:szCs w:val="20"/>
    </w:rPr>
  </w:style>
  <w:style w:type="character" w:styleId="FootnoteReference">
    <w:name w:val="footnote reference"/>
    <w:basedOn w:val="DefaultParagraphFont"/>
    <w:uiPriority w:val="99"/>
    <w:semiHidden w:val="1"/>
    <w:unhideWhenUsed w:val="1"/>
    <w:rsid w:val="00A055DF"/>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9.png"/><Relationship Id="rId22" Type="http://schemas.openxmlformats.org/officeDocument/2006/relationships/image" Target="media/image9.png"/><Relationship Id="rId21" Type="http://schemas.openxmlformats.org/officeDocument/2006/relationships/image" Target="media/image16.png"/><Relationship Id="rId24" Type="http://schemas.openxmlformats.org/officeDocument/2006/relationships/image" Target="media/image14.png"/><Relationship Id="rId23"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2.png"/><Relationship Id="rId26" Type="http://schemas.openxmlformats.org/officeDocument/2006/relationships/image" Target="media/image5.png"/><Relationship Id="rId25" Type="http://schemas.openxmlformats.org/officeDocument/2006/relationships/image" Target="media/image4.png"/><Relationship Id="rId28" Type="http://schemas.openxmlformats.org/officeDocument/2006/relationships/image" Target="media/image6.png"/><Relationship Id="rId27"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image" Target="media/image17.png"/><Relationship Id="rId7" Type="http://schemas.openxmlformats.org/officeDocument/2006/relationships/customXml" Target="../customXML/item1.xml"/><Relationship Id="rId8" Type="http://schemas.openxmlformats.org/officeDocument/2006/relationships/image" Target="media/image2.png"/><Relationship Id="rId31" Type="http://schemas.openxmlformats.org/officeDocument/2006/relationships/image" Target="media/image13.png"/><Relationship Id="rId30" Type="http://schemas.openxmlformats.org/officeDocument/2006/relationships/image" Target="media/image15.png"/><Relationship Id="rId11" Type="http://schemas.openxmlformats.org/officeDocument/2006/relationships/image" Target="media/image10.png"/><Relationship Id="rId33" Type="http://schemas.openxmlformats.org/officeDocument/2006/relationships/image" Target="media/image18.png"/><Relationship Id="rId10" Type="http://schemas.openxmlformats.org/officeDocument/2006/relationships/image" Target="media/image21.png"/><Relationship Id="rId32" Type="http://schemas.openxmlformats.org/officeDocument/2006/relationships/image" Target="media/image27.png"/><Relationship Id="rId13" Type="http://schemas.openxmlformats.org/officeDocument/2006/relationships/image" Target="media/image11.jpg"/><Relationship Id="rId12" Type="http://schemas.openxmlformats.org/officeDocument/2006/relationships/image" Target="media/image8.png"/><Relationship Id="rId34" Type="http://schemas.openxmlformats.org/officeDocument/2006/relationships/image" Target="media/image7.png"/><Relationship Id="rId15" Type="http://schemas.openxmlformats.org/officeDocument/2006/relationships/image" Target="media/image22.jpg"/><Relationship Id="rId14" Type="http://schemas.openxmlformats.org/officeDocument/2006/relationships/image" Target="media/image1.jpg"/><Relationship Id="rId17" Type="http://schemas.openxmlformats.org/officeDocument/2006/relationships/image" Target="media/image26.jpg"/><Relationship Id="rId16" Type="http://schemas.openxmlformats.org/officeDocument/2006/relationships/image" Target="media/image23.jpg"/><Relationship Id="rId19" Type="http://schemas.openxmlformats.org/officeDocument/2006/relationships/image" Target="media/image24.jpg"/><Relationship Id="rId18" Type="http://schemas.openxmlformats.org/officeDocument/2006/relationships/image" Target="media/image2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6zYon6cSgUBQiEWbSJ2qzXdFtQ==">AMUW2mXiIHvbZ6ZyXUmyO5ut0M8g78omKXM02terpccd/iVZRcqt8VV8Vmc71GM63iORwpwhQe7QFcmSsFzhQyhAgq5hOOFgnS9gCXfT+qDmGner5KD65VesSwt+o9U83/tt5/CUO6pI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2022-04-07T13:48:00Z</dcterms:created>
  <dc:creator>User</dc:creator>
</cp:coreProperties>
</file>