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FBC" w:rsidRPr="00934C17" w:rsidRDefault="006C274E" w:rsidP="00F56FBC">
      <w:pPr>
        <w:spacing w:line="360" w:lineRule="auto"/>
        <w:ind w:firstLine="900"/>
        <w:jc w:val="both"/>
        <w:rPr>
          <w:sz w:val="28"/>
          <w:szCs w:val="28"/>
          <w:lang w:val="uz-Cyrl-UZ"/>
        </w:rPr>
      </w:pPr>
      <w:r>
        <w:rPr>
          <w:noProof/>
          <w:sz w:val="28"/>
          <w:szCs w:val="28"/>
        </w:rPr>
        <mc:AlternateContent>
          <mc:Choice Requires="wps">
            <w:drawing>
              <wp:anchor distT="0" distB="0" distL="114300" distR="114300" simplePos="0" relativeHeight="251822080" behindDoc="0" locked="0" layoutInCell="1" allowOverlap="1">
                <wp:simplePos x="0" y="0"/>
                <wp:positionH relativeFrom="column">
                  <wp:posOffset>8890</wp:posOffset>
                </wp:positionH>
                <wp:positionV relativeFrom="paragraph">
                  <wp:posOffset>3175</wp:posOffset>
                </wp:positionV>
                <wp:extent cx="6172200" cy="1468755"/>
                <wp:effectExtent l="0" t="0" r="19050" b="17145"/>
                <wp:wrapNone/>
                <wp:docPr id="310"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68755"/>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AF69C9" w:rsidRPr="00AF69C9" w:rsidRDefault="00AF69C9" w:rsidP="00AF69C9">
                            <w:pPr>
                              <w:widowControl w:val="0"/>
                              <w:tabs>
                                <w:tab w:val="left" w:pos="1539"/>
                              </w:tabs>
                              <w:autoSpaceDE/>
                              <w:autoSpaceDN/>
                              <w:spacing w:line="276" w:lineRule="auto"/>
                              <w:ind w:right="200" w:firstLine="29"/>
                              <w:jc w:val="both"/>
                              <w:rPr>
                                <w:bCs/>
                                <w:color w:val="000000" w:themeColor="text1"/>
                                <w:spacing w:val="3"/>
                                <w:sz w:val="40"/>
                                <w:szCs w:val="40"/>
                                <w:lang w:val="en-US"/>
                              </w:rPr>
                            </w:pPr>
                            <w:r>
                              <w:rPr>
                                <w:bCs/>
                                <w:color w:val="000000" w:themeColor="text1"/>
                                <w:spacing w:val="3"/>
                                <w:sz w:val="40"/>
                                <w:szCs w:val="40"/>
                                <w:lang w:val="en-US"/>
                              </w:rPr>
                              <w:t>7</w:t>
                            </w:r>
                            <w:r w:rsidRPr="00AF69C9">
                              <w:rPr>
                                <w:bCs/>
                                <w:color w:val="000000" w:themeColor="text1"/>
                                <w:spacing w:val="3"/>
                                <w:sz w:val="40"/>
                                <w:szCs w:val="40"/>
                                <w:lang w:val="en-US"/>
                              </w:rPr>
                              <w:t>-modul</w:t>
                            </w:r>
                            <w:proofErr w:type="gramStart"/>
                            <w:r w:rsidRPr="00AF69C9">
                              <w:rPr>
                                <w:bCs/>
                                <w:color w:val="000000" w:themeColor="text1"/>
                                <w:spacing w:val="3"/>
                                <w:sz w:val="40"/>
                                <w:szCs w:val="40"/>
                                <w:lang w:val="en-US"/>
                              </w:rPr>
                              <w:t>..</w:t>
                            </w:r>
                            <w:proofErr w:type="gramEnd"/>
                            <w:r w:rsidRPr="00AF69C9">
                              <w:rPr>
                                <w:bCs/>
                                <w:color w:val="000000" w:themeColor="text1"/>
                                <w:spacing w:val="3"/>
                                <w:sz w:val="40"/>
                                <w:szCs w:val="40"/>
                                <w:lang w:val="en-US"/>
                              </w:rPr>
                              <w:t xml:space="preserve"> Yalpi ishlab chiqarish sharoitlarida i.ch. </w:t>
                            </w:r>
                            <w:r w:rsidRPr="00AF69C9">
                              <w:rPr>
                                <w:bCs/>
                                <w:color w:val="000000" w:themeColor="text1"/>
                                <w:spacing w:val="3"/>
                                <w:sz w:val="40"/>
                                <w:szCs w:val="40"/>
                                <w:lang w:val="uz-Cyrl-UZ"/>
                              </w:rPr>
                              <w:t>tarmoqli</w:t>
                            </w:r>
                            <w:r w:rsidRPr="00AF69C9">
                              <w:rPr>
                                <w:bCs/>
                                <w:color w:val="000000" w:themeColor="text1"/>
                                <w:spacing w:val="3"/>
                                <w:sz w:val="40"/>
                                <w:szCs w:val="40"/>
                                <w:lang w:val="en-US"/>
                              </w:rPr>
                              <w:t xml:space="preserve"> rejalashtirish va boshqarish</w:t>
                            </w:r>
                          </w:p>
                          <w:p w:rsidR="00310905" w:rsidRPr="00AF69C9" w:rsidRDefault="00AF69C9" w:rsidP="00AF69C9">
                            <w:pPr>
                              <w:ind w:firstLine="12"/>
                              <w:jc w:val="both"/>
                              <w:rPr>
                                <w:color w:val="000000" w:themeColor="text1"/>
                                <w:sz w:val="40"/>
                                <w:szCs w:val="40"/>
                                <w:lang w:val="de-DE"/>
                              </w:rPr>
                            </w:pPr>
                            <w:r w:rsidRPr="00AF69C9">
                              <w:rPr>
                                <w:color w:val="000000" w:themeColor="text1"/>
                                <w:sz w:val="40"/>
                                <w:szCs w:val="40"/>
                                <w:lang w:val="en-US"/>
                              </w:rPr>
                              <w:t xml:space="preserve">Module </w:t>
                            </w:r>
                            <w:r>
                              <w:rPr>
                                <w:color w:val="000000" w:themeColor="text1"/>
                                <w:sz w:val="40"/>
                                <w:szCs w:val="40"/>
                                <w:lang w:val="en-US"/>
                              </w:rPr>
                              <w:t>7</w:t>
                            </w:r>
                            <w:r w:rsidRPr="00AF69C9">
                              <w:rPr>
                                <w:color w:val="000000" w:themeColor="text1"/>
                                <w:sz w:val="40"/>
                                <w:szCs w:val="40"/>
                                <w:lang w:val="en-US"/>
                              </w:rPr>
                              <w:t>: Planning and management of the production network under general production conditions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310" o:spid="_x0000_s1026" type="#_x0000_t202" style="position:absolute;left:0;text-align:left;margin-left:.7pt;margin-top:.25pt;width:486pt;height:115.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" fillcolor="blue" strokeweight="1.5pt">
                <v:fill opacity="45875f" color2="#f5f5ff" rotate="t" focus="50%" type="gradient"/>
                <v:textbox>
                  <w:txbxContent>
                    <w:p w:rsidR="00AF69C9" w:rsidRPr="00AF69C9" w:rsidRDefault="00AF69C9" w:rsidP="00AF69C9">
                      <w:pPr>
                        <w:widowControl w:val="0"/>
                        <w:tabs>
                          <w:tab w:val="left" w:pos="1539"/>
                        </w:tabs>
                        <w:autoSpaceDE/>
                        <w:autoSpaceDN/>
                        <w:spacing w:line="276" w:lineRule="auto"/>
                        <w:ind w:right="200" w:firstLine="29"/>
                        <w:jc w:val="both"/>
                        <w:rPr>
                          <w:bCs/>
                          <w:color w:val="000000" w:themeColor="text1"/>
                          <w:spacing w:val="3"/>
                          <w:sz w:val="40"/>
                          <w:szCs w:val="40"/>
                          <w:lang w:val="en-US"/>
                        </w:rPr>
                      </w:pPr>
                      <w:r>
                        <w:rPr>
                          <w:bCs/>
                          <w:color w:val="000000" w:themeColor="text1"/>
                          <w:spacing w:val="3"/>
                          <w:sz w:val="40"/>
                          <w:szCs w:val="40"/>
                          <w:lang w:val="en-US"/>
                        </w:rPr>
                        <w:t>7</w:t>
                      </w:r>
                      <w:r w:rsidRPr="00AF69C9">
                        <w:rPr>
                          <w:bCs/>
                          <w:color w:val="000000" w:themeColor="text1"/>
                          <w:spacing w:val="3"/>
                          <w:sz w:val="40"/>
                          <w:szCs w:val="40"/>
                          <w:lang w:val="en-US"/>
                        </w:rPr>
                        <w:t>-modul</w:t>
                      </w:r>
                      <w:proofErr w:type="gramStart"/>
                      <w:r w:rsidRPr="00AF69C9">
                        <w:rPr>
                          <w:bCs/>
                          <w:color w:val="000000" w:themeColor="text1"/>
                          <w:spacing w:val="3"/>
                          <w:sz w:val="40"/>
                          <w:szCs w:val="40"/>
                          <w:lang w:val="en-US"/>
                        </w:rPr>
                        <w:t>..</w:t>
                      </w:r>
                      <w:proofErr w:type="gramEnd"/>
                      <w:r w:rsidRPr="00AF69C9">
                        <w:rPr>
                          <w:bCs/>
                          <w:color w:val="000000" w:themeColor="text1"/>
                          <w:spacing w:val="3"/>
                          <w:sz w:val="40"/>
                          <w:szCs w:val="40"/>
                          <w:lang w:val="en-US"/>
                        </w:rPr>
                        <w:t xml:space="preserve"> Yalpi ishlab chiqarish sharoitlarida i.ch. </w:t>
                      </w:r>
                      <w:r w:rsidRPr="00AF69C9">
                        <w:rPr>
                          <w:bCs/>
                          <w:color w:val="000000" w:themeColor="text1"/>
                          <w:spacing w:val="3"/>
                          <w:sz w:val="40"/>
                          <w:szCs w:val="40"/>
                          <w:lang w:val="uz-Cyrl-UZ"/>
                        </w:rPr>
                        <w:t>tarmoqli</w:t>
                      </w:r>
                      <w:r w:rsidRPr="00AF69C9">
                        <w:rPr>
                          <w:bCs/>
                          <w:color w:val="000000" w:themeColor="text1"/>
                          <w:spacing w:val="3"/>
                          <w:sz w:val="40"/>
                          <w:szCs w:val="40"/>
                          <w:lang w:val="en-US"/>
                        </w:rPr>
                        <w:t xml:space="preserve"> rejalashtirish va boshqarish</w:t>
                      </w:r>
                    </w:p>
                    <w:p w:rsidR="00310905" w:rsidRPr="00AF69C9" w:rsidRDefault="00AF69C9" w:rsidP="00AF69C9">
                      <w:pPr>
                        <w:ind w:firstLine="12"/>
                        <w:jc w:val="both"/>
                        <w:rPr>
                          <w:color w:val="000000" w:themeColor="text1"/>
                          <w:sz w:val="40"/>
                          <w:szCs w:val="40"/>
                          <w:lang w:val="de-DE"/>
                        </w:rPr>
                      </w:pPr>
                      <w:r w:rsidRPr="00AF69C9">
                        <w:rPr>
                          <w:color w:val="000000" w:themeColor="text1"/>
                          <w:sz w:val="40"/>
                          <w:szCs w:val="40"/>
                          <w:lang w:val="en-US"/>
                        </w:rPr>
                        <w:t xml:space="preserve">Module </w:t>
                      </w:r>
                      <w:r>
                        <w:rPr>
                          <w:color w:val="000000" w:themeColor="text1"/>
                          <w:sz w:val="40"/>
                          <w:szCs w:val="40"/>
                          <w:lang w:val="en-US"/>
                        </w:rPr>
                        <w:t>7</w:t>
                      </w:r>
                      <w:r w:rsidRPr="00AF69C9">
                        <w:rPr>
                          <w:color w:val="000000" w:themeColor="text1"/>
                          <w:sz w:val="40"/>
                          <w:szCs w:val="40"/>
                          <w:lang w:val="en-US"/>
                        </w:rPr>
                        <w:t>: Planning and management of the production network under general production conditions</w:t>
                      </w:r>
                    </w:p>
                  </w:txbxContent>
                </v:textbox>
              </v:shape>
            </w:pict>
          </mc:Fallback>
        </mc:AlternateContent>
      </w:r>
    </w:p>
    <w:p w:rsidR="00F56FBC" w:rsidRPr="00934C17" w:rsidRDefault="00F56FBC" w:rsidP="00F56FBC">
      <w:pPr>
        <w:spacing w:line="360" w:lineRule="auto"/>
        <w:ind w:firstLine="900"/>
        <w:jc w:val="both"/>
        <w:rPr>
          <w:sz w:val="28"/>
          <w:szCs w:val="28"/>
          <w:lang w:val="uz-Cyrl-UZ"/>
        </w:rPr>
      </w:pPr>
    </w:p>
    <w:p w:rsidR="00F56FBC" w:rsidRPr="00934C17" w:rsidRDefault="00F56FBC" w:rsidP="00F56FBC">
      <w:pPr>
        <w:spacing w:line="360" w:lineRule="auto"/>
        <w:ind w:firstLine="900"/>
        <w:jc w:val="both"/>
        <w:rPr>
          <w:sz w:val="28"/>
          <w:szCs w:val="28"/>
          <w:lang w:val="uz-Cyrl-UZ"/>
        </w:rPr>
      </w:pPr>
    </w:p>
    <w:p w:rsidR="00F56FBC" w:rsidRDefault="00F56FBC" w:rsidP="00F56FBC">
      <w:pPr>
        <w:spacing w:line="360" w:lineRule="auto"/>
        <w:ind w:firstLine="900"/>
        <w:jc w:val="both"/>
        <w:rPr>
          <w:sz w:val="28"/>
          <w:szCs w:val="28"/>
          <w:lang w:val="uz-Cyrl-UZ"/>
        </w:rPr>
      </w:pPr>
    </w:p>
    <w:p w:rsidR="008328E4" w:rsidRDefault="008328E4" w:rsidP="00F56FBC">
      <w:pPr>
        <w:spacing w:line="360" w:lineRule="auto"/>
        <w:ind w:firstLine="900"/>
        <w:jc w:val="both"/>
        <w:rPr>
          <w:sz w:val="28"/>
          <w:szCs w:val="28"/>
          <w:lang w:val="uz-Cyrl-UZ"/>
        </w:rPr>
      </w:pPr>
    </w:p>
    <w:p w:rsidR="008328E4" w:rsidRPr="00934C17" w:rsidRDefault="006C274E" w:rsidP="00F56FBC">
      <w:pPr>
        <w:spacing w:line="360" w:lineRule="auto"/>
        <w:ind w:firstLine="900"/>
        <w:jc w:val="both"/>
        <w:rPr>
          <w:sz w:val="28"/>
          <w:szCs w:val="28"/>
          <w:lang w:val="uz-Cyrl-UZ"/>
        </w:rPr>
      </w:pPr>
      <w:r>
        <w:rPr>
          <w:noProof/>
          <w:sz w:val="28"/>
          <w:szCs w:val="28"/>
        </w:rPr>
        <mc:AlternateContent>
          <mc:Choice Requires="wps">
            <w:drawing>
              <wp:anchor distT="0" distB="0" distL="114300" distR="114300" simplePos="0" relativeHeight="251632640" behindDoc="0" locked="0" layoutInCell="1" allowOverlap="1">
                <wp:simplePos x="0" y="0"/>
                <wp:positionH relativeFrom="column">
                  <wp:posOffset>-316865</wp:posOffset>
                </wp:positionH>
                <wp:positionV relativeFrom="paragraph">
                  <wp:posOffset>33020</wp:posOffset>
                </wp:positionV>
                <wp:extent cx="2113915" cy="342900"/>
                <wp:effectExtent l="0" t="0" r="57785" b="57150"/>
                <wp:wrapSquare wrapText="bothSides"/>
                <wp:docPr id="309" name="Загнутый угол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3915" cy="342900"/>
                        </a:xfrm>
                        <a:prstGeom prst="foldedCorner">
                          <a:avLst>
                            <a:gd name="adj" fmla="val 12500"/>
                          </a:avLst>
                        </a:prstGeom>
                        <a:solidFill>
                          <a:srgbClr val="FFFFFF"/>
                        </a:solidFill>
                        <a:ln w="19050">
                          <a:solidFill>
                            <a:srgbClr val="000000"/>
                          </a:solidFill>
                          <a:round/>
                          <a:headEnd/>
                          <a:tailEnd/>
                        </a:ln>
                        <a:effectLst>
                          <a:outerShdw dist="35921" dir="2700000" algn="ctr" rotWithShape="0">
                            <a:srgbClr val="808080"/>
                          </a:outerShdw>
                        </a:effectLst>
                      </wps:spPr>
                      <wps:txbx>
                        <w:txbxContent>
                          <w:p w:rsidR="00310905" w:rsidRPr="00250295" w:rsidRDefault="00310905" w:rsidP="00F56FBC">
                            <w:pPr>
                              <w:jc w:val="center"/>
                              <w:rPr>
                                <w:b/>
                                <w:sz w:val="28"/>
                                <w:szCs w:val="28"/>
                                <w:lang w:val="de-DE"/>
                              </w:rPr>
                            </w:pPr>
                            <w:r w:rsidRPr="00250295">
                              <w:rPr>
                                <w:b/>
                                <w:sz w:val="28"/>
                                <w:szCs w:val="28"/>
                                <w:lang w:val="de-DE"/>
                              </w:rPr>
                              <w:t>O’quv rejasi:</w:t>
                            </w:r>
                          </w:p>
                          <w:p w:rsidR="00310905" w:rsidRDefault="00310905" w:rsidP="00F56FB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09" o:spid="_x0000_s1027" type="#_x0000_t65" style="position:absolute;left:0;text-align:left;margin-left:-24.95pt;margin-top:2.6pt;width:166.45pt;height:2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" strokeweight="1.5pt">
                <v:shadow on="t"/>
                <v:textbox>
                  <w:txbxContent>
                    <w:p w:rsidR="00310905" w:rsidRPr="00250295" w:rsidRDefault="00310905" w:rsidP="00F56FBC">
                      <w:pPr>
                        <w:jc w:val="center"/>
                        <w:rPr>
                          <w:b/>
                          <w:sz w:val="28"/>
                          <w:szCs w:val="28"/>
                          <w:lang w:val="de-DE"/>
                        </w:rPr>
                      </w:pPr>
                      <w:r w:rsidRPr="00250295">
                        <w:rPr>
                          <w:b/>
                          <w:sz w:val="28"/>
                          <w:szCs w:val="28"/>
                          <w:lang w:val="de-DE"/>
                        </w:rPr>
                        <w:t>O’quv rejasi:</w:t>
                      </w:r>
                    </w:p>
                    <w:p w:rsidR="00310905" w:rsidRDefault="00310905" w:rsidP="00F56FBC"/>
                  </w:txbxContent>
                </v:textbox>
                <w10:wrap type="square"/>
              </v:shape>
            </w:pict>
          </mc:Fallback>
        </mc:AlternateContent>
      </w:r>
    </w:p>
    <w:p w:rsidR="008328E4" w:rsidRDefault="008328E4" w:rsidP="00F56FBC">
      <w:pPr>
        <w:pStyle w:val="aa"/>
        <w:spacing w:line="360" w:lineRule="auto"/>
        <w:rPr>
          <w:b/>
          <w:szCs w:val="28"/>
          <w:lang w:val="uz-Cyrl-UZ"/>
        </w:rPr>
      </w:pPr>
    </w:p>
    <w:p w:rsidR="00F56FBC" w:rsidRPr="00D354F1" w:rsidRDefault="00F56FBC" w:rsidP="00F56FBC">
      <w:pPr>
        <w:pStyle w:val="aa"/>
        <w:spacing w:line="360" w:lineRule="auto"/>
        <w:rPr>
          <w:b/>
          <w:szCs w:val="28"/>
          <w:lang w:val="en-US"/>
        </w:rPr>
      </w:pPr>
      <w:r w:rsidRPr="00934C17">
        <w:rPr>
          <w:b/>
          <w:szCs w:val="28"/>
          <w:lang w:val="uz-Cyrl-UZ"/>
        </w:rPr>
        <w:t xml:space="preserve">1. </w:t>
      </w:r>
      <w:r w:rsidR="006C274E" w:rsidRPr="006C274E">
        <w:rPr>
          <w:b/>
          <w:szCs w:val="28"/>
          <w:lang w:val="uz-Cyrl-UZ"/>
        </w:rPr>
        <w:t>Ishlab chiqarish rejasi tarkibi va ko’rsatkichlar tizimi</w:t>
      </w:r>
      <w:r w:rsidR="00D354F1">
        <w:rPr>
          <w:b/>
          <w:szCs w:val="28"/>
          <w:lang w:val="en-US"/>
        </w:rPr>
        <w:t>.</w:t>
      </w:r>
    </w:p>
    <w:p w:rsidR="00F56FBC" w:rsidRPr="00D354F1" w:rsidRDefault="00F56FBC" w:rsidP="00F56FBC">
      <w:pPr>
        <w:pStyle w:val="aa"/>
        <w:spacing w:line="360" w:lineRule="auto"/>
        <w:rPr>
          <w:b/>
          <w:szCs w:val="28"/>
          <w:lang w:val="en-US"/>
        </w:rPr>
      </w:pPr>
      <w:r w:rsidRPr="00934C17">
        <w:rPr>
          <w:b/>
          <w:szCs w:val="28"/>
          <w:lang w:val="uz-Cyrl-UZ"/>
        </w:rPr>
        <w:t xml:space="preserve">2. </w:t>
      </w:r>
      <w:r w:rsidR="00026CCA" w:rsidRPr="00026CCA">
        <w:rPr>
          <w:b/>
          <w:szCs w:val="28"/>
          <w:lang w:val="uz-Cyrl-UZ"/>
        </w:rPr>
        <w:t>Ishlab chiqarish rejasining ishlab chiqarish quvvatlari bilan asoslanishi</w:t>
      </w:r>
      <w:r w:rsidR="00D354F1">
        <w:rPr>
          <w:b/>
          <w:szCs w:val="28"/>
          <w:lang w:val="en-US"/>
        </w:rPr>
        <w:t>.</w:t>
      </w:r>
    </w:p>
    <w:p w:rsidR="005D1B93" w:rsidRDefault="00026CCA" w:rsidP="00026CCA">
      <w:pPr>
        <w:pStyle w:val="aa"/>
        <w:spacing w:line="360" w:lineRule="auto"/>
        <w:rPr>
          <w:b/>
          <w:bCs/>
          <w:color w:val="000000"/>
          <w:sz w:val="27"/>
          <w:szCs w:val="27"/>
          <w:lang w:val="uz-Cyrl-UZ"/>
        </w:rPr>
      </w:pPr>
      <w:r w:rsidRPr="00934C17">
        <w:rPr>
          <w:noProof/>
          <w:szCs w:val="28"/>
        </w:rPr>
        <w:drawing>
          <wp:anchor distT="0" distB="0" distL="114300" distR="114300" simplePos="0" relativeHeight="251649024" behindDoc="0" locked="0" layoutInCell="1" allowOverlap="1" wp14:anchorId="27CCEF64" wp14:editId="7C0885F3">
            <wp:simplePos x="0" y="0"/>
            <wp:positionH relativeFrom="column">
              <wp:posOffset>502920</wp:posOffset>
            </wp:positionH>
            <wp:positionV relativeFrom="paragraph">
              <wp:posOffset>541020</wp:posOffset>
            </wp:positionV>
            <wp:extent cx="342900" cy="330835"/>
            <wp:effectExtent l="0" t="0" r="0" b="0"/>
            <wp:wrapNone/>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00F56FBC" w:rsidRPr="00934C17">
        <w:rPr>
          <w:b/>
          <w:szCs w:val="28"/>
          <w:lang w:val="uz-Cyrl-UZ"/>
        </w:rPr>
        <w:t xml:space="preserve">3. </w:t>
      </w:r>
      <w:r w:rsidRPr="006C274E">
        <w:rPr>
          <w:b/>
          <w:bCs/>
          <w:color w:val="000000"/>
          <w:sz w:val="27"/>
          <w:szCs w:val="27"/>
          <w:lang w:val="uz-Cyrl-UZ"/>
        </w:rPr>
        <w:t>Ishlab chiqarish rejasining resurslar bilan ta’minlanganligi</w:t>
      </w:r>
    </w:p>
    <w:p w:rsidR="00F56FBC" w:rsidRPr="00934C17" w:rsidRDefault="00026CCA" w:rsidP="00026CCA">
      <w:pPr>
        <w:pStyle w:val="aa"/>
        <w:spacing w:line="360" w:lineRule="auto"/>
        <w:rPr>
          <w:szCs w:val="28"/>
          <w:lang w:val="uz-Cyrl-UZ"/>
        </w:rPr>
      </w:pPr>
      <w:r w:rsidRPr="006C274E">
        <w:rPr>
          <w:color w:val="000000"/>
          <w:sz w:val="27"/>
          <w:szCs w:val="27"/>
          <w:lang w:val="uz-Cyrl-UZ"/>
        </w:rPr>
        <w:br/>
      </w:r>
    </w:p>
    <w:p w:rsidR="00F56FBC" w:rsidRPr="00934C17" w:rsidRDefault="00F56FBC" w:rsidP="008328E4">
      <w:pPr>
        <w:pStyle w:val="aa"/>
        <w:spacing w:line="360" w:lineRule="auto"/>
        <w:jc w:val="center"/>
        <w:rPr>
          <w:b/>
          <w:szCs w:val="28"/>
          <w:lang w:val="uz-Cyrl-UZ"/>
        </w:rPr>
      </w:pPr>
      <w:r w:rsidRPr="00934C17">
        <w:rPr>
          <w:b/>
          <w:szCs w:val="28"/>
          <w:lang w:val="uz-Cyrl-UZ"/>
        </w:rPr>
        <w:t xml:space="preserve">1. </w:t>
      </w:r>
      <w:r w:rsidR="006C274E" w:rsidRPr="006C274E">
        <w:rPr>
          <w:b/>
          <w:bCs/>
          <w:color w:val="000000"/>
          <w:sz w:val="27"/>
          <w:szCs w:val="27"/>
          <w:lang w:val="uz-Cyrl-UZ"/>
        </w:rPr>
        <w:t>Ishlab chiqarish rejasi tarkibi va ko’rsatkichlar tizimi</w:t>
      </w:r>
      <w:r w:rsidR="006C274E">
        <w:rPr>
          <w:b/>
          <w:szCs w:val="28"/>
          <w:lang w:val="en-US"/>
        </w:rPr>
        <w:t xml:space="preserve"> </w:t>
      </w:r>
    </w:p>
    <w:p w:rsidR="00AF69C9" w:rsidRDefault="006C274E" w:rsidP="008328E4">
      <w:pPr>
        <w:spacing w:line="360" w:lineRule="auto"/>
        <w:ind w:firstLine="900"/>
        <w:jc w:val="both"/>
        <w:rPr>
          <w:sz w:val="28"/>
          <w:szCs w:val="28"/>
          <w:lang w:val="uz-Cyrl-UZ"/>
        </w:rPr>
      </w:pPr>
      <w:r w:rsidRPr="00934C17">
        <w:rPr>
          <w:noProof/>
          <w:szCs w:val="28"/>
        </w:rPr>
        <w:drawing>
          <wp:anchor distT="0" distB="0" distL="114300" distR="114300" simplePos="0" relativeHeight="251655168" behindDoc="0" locked="0" layoutInCell="1" allowOverlap="1" wp14:anchorId="1D9723C3" wp14:editId="4A43AC62">
            <wp:simplePos x="0" y="0"/>
            <wp:positionH relativeFrom="column">
              <wp:posOffset>-190500</wp:posOffset>
            </wp:positionH>
            <wp:positionV relativeFrom="paragraph">
              <wp:posOffset>74295</wp:posOffset>
            </wp:positionV>
            <wp:extent cx="523240" cy="431165"/>
            <wp:effectExtent l="0" t="0" r="0" b="6985"/>
            <wp:wrapNone/>
            <wp:docPr id="307" name="Рисунок 307"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p>
    <w:p w:rsidR="006C274E" w:rsidRDefault="006C274E" w:rsidP="006C274E">
      <w:pPr>
        <w:autoSpaceDE/>
        <w:autoSpaceDN/>
        <w:spacing w:line="360" w:lineRule="auto"/>
        <w:ind w:firstLine="567"/>
        <w:jc w:val="both"/>
        <w:rPr>
          <w:color w:val="000000"/>
          <w:sz w:val="27"/>
          <w:szCs w:val="27"/>
          <w:lang w:val="uz-Cyrl-UZ"/>
        </w:rPr>
      </w:pPr>
      <w:r w:rsidRPr="006C274E">
        <w:rPr>
          <w:color w:val="000000"/>
          <w:sz w:val="27"/>
          <w:szCs w:val="27"/>
          <w:lang w:val="uz-Cyrl-UZ"/>
        </w:rPr>
        <w:t>Mahsulotni ishlab chiqarish rejasi biznes-rejaning muhim bo’limi bo’lib, odatda ishlab chiqarish faoliyati bilan shug’ullanuvchi korxona tomonidan ishlab chiqiladi. Ushbu bo’limda korxonaning ishlab chiqarish strategiyasi aks ettirilib, ishlab chiqarish jarayoni texnologik va tashkiliy nuqtai nazardan batafsil bayon qilinadi. Ishlab chiqarish rejasining asosiy vazifasi korxonaning belgilangan muddatda kerakli mahsulotni kerakli miqdorda ishlab chiqarish imkoniyatlarini asoslab berishdan iborat.</w:t>
      </w:r>
    </w:p>
    <w:p w:rsidR="006C274E" w:rsidRPr="006C274E" w:rsidRDefault="006C274E" w:rsidP="006C274E">
      <w:pPr>
        <w:autoSpaceDE/>
        <w:autoSpaceDN/>
        <w:spacing w:line="360" w:lineRule="auto"/>
        <w:ind w:firstLine="567"/>
        <w:jc w:val="both"/>
        <w:rPr>
          <w:color w:val="000000"/>
          <w:sz w:val="24"/>
          <w:szCs w:val="24"/>
          <w:vertAlign w:val="superscript"/>
          <w:lang w:val="uz-Cyrl-UZ"/>
        </w:rPr>
      </w:pPr>
      <w:r w:rsidRPr="006C274E">
        <w:rPr>
          <w:color w:val="000000"/>
          <w:sz w:val="27"/>
          <w:szCs w:val="27"/>
          <w:lang w:val="uz-Cyrl-UZ"/>
        </w:rPr>
        <w:t>Ishlab chiqarish rejasi bo’limi quyidagi tuzilmaga ega bo’lishi mumkin</w:t>
      </w:r>
    </w:p>
    <w:p w:rsidR="006C274E" w:rsidRPr="006C274E" w:rsidRDefault="006C274E" w:rsidP="006C274E">
      <w:pPr>
        <w:numPr>
          <w:ilvl w:val="0"/>
          <w:numId w:val="6"/>
        </w:numPr>
        <w:autoSpaceDE/>
        <w:autoSpaceDN/>
        <w:spacing w:line="360" w:lineRule="auto"/>
        <w:ind w:firstLine="567"/>
        <w:jc w:val="both"/>
        <w:rPr>
          <w:color w:val="000000"/>
          <w:sz w:val="27"/>
          <w:szCs w:val="27"/>
        </w:rPr>
      </w:pPr>
      <w:proofErr w:type="gramStart"/>
      <w:r w:rsidRPr="006C274E">
        <w:rPr>
          <w:color w:val="000000"/>
          <w:sz w:val="27"/>
          <w:szCs w:val="27"/>
        </w:rPr>
        <w:t>ishlab</w:t>
      </w:r>
      <w:proofErr w:type="gramEnd"/>
      <w:r w:rsidRPr="006C274E">
        <w:rPr>
          <w:color w:val="000000"/>
          <w:sz w:val="27"/>
          <w:szCs w:val="27"/>
        </w:rPr>
        <w:t xml:space="preserve"> chiqarish texnologiyasi;</w:t>
      </w:r>
    </w:p>
    <w:p w:rsidR="006C274E" w:rsidRPr="006C274E" w:rsidRDefault="006C274E" w:rsidP="006C274E">
      <w:pPr>
        <w:numPr>
          <w:ilvl w:val="0"/>
          <w:numId w:val="6"/>
        </w:numPr>
        <w:autoSpaceDE/>
        <w:autoSpaceDN/>
        <w:spacing w:line="360" w:lineRule="auto"/>
        <w:ind w:firstLine="567"/>
        <w:jc w:val="both"/>
        <w:rPr>
          <w:color w:val="000000"/>
          <w:sz w:val="27"/>
          <w:szCs w:val="27"/>
        </w:rPr>
      </w:pPr>
      <w:proofErr w:type="gramStart"/>
      <w:r w:rsidRPr="006C274E">
        <w:rPr>
          <w:color w:val="000000"/>
          <w:sz w:val="27"/>
          <w:szCs w:val="27"/>
        </w:rPr>
        <w:t>ishlab</w:t>
      </w:r>
      <w:proofErr w:type="gramEnd"/>
      <w:r w:rsidRPr="006C274E">
        <w:rPr>
          <w:color w:val="000000"/>
          <w:sz w:val="27"/>
          <w:szCs w:val="27"/>
        </w:rPr>
        <w:t xml:space="preserve"> chiqarish kooperatsiyasi;</w:t>
      </w:r>
    </w:p>
    <w:p w:rsidR="006C274E" w:rsidRPr="006C274E" w:rsidRDefault="006C274E" w:rsidP="006C274E">
      <w:pPr>
        <w:numPr>
          <w:ilvl w:val="0"/>
          <w:numId w:val="6"/>
        </w:numPr>
        <w:autoSpaceDE/>
        <w:autoSpaceDN/>
        <w:spacing w:line="360" w:lineRule="auto"/>
        <w:ind w:firstLine="567"/>
        <w:jc w:val="both"/>
        <w:rPr>
          <w:color w:val="000000"/>
          <w:sz w:val="27"/>
          <w:szCs w:val="27"/>
        </w:rPr>
      </w:pPr>
      <w:proofErr w:type="gramStart"/>
      <w:r w:rsidRPr="006C274E">
        <w:rPr>
          <w:color w:val="000000"/>
          <w:sz w:val="27"/>
          <w:szCs w:val="27"/>
        </w:rPr>
        <w:t>ishlab</w:t>
      </w:r>
      <w:proofErr w:type="gramEnd"/>
      <w:r w:rsidRPr="006C274E">
        <w:rPr>
          <w:color w:val="000000"/>
          <w:sz w:val="27"/>
          <w:szCs w:val="27"/>
        </w:rPr>
        <w:t xml:space="preserve"> chiqarish jarayoni nazorati;</w:t>
      </w:r>
    </w:p>
    <w:p w:rsidR="006C274E" w:rsidRPr="006C274E" w:rsidRDefault="006C274E" w:rsidP="006C274E">
      <w:pPr>
        <w:numPr>
          <w:ilvl w:val="0"/>
          <w:numId w:val="6"/>
        </w:numPr>
        <w:autoSpaceDE/>
        <w:autoSpaceDN/>
        <w:spacing w:line="360" w:lineRule="auto"/>
        <w:ind w:firstLine="567"/>
        <w:jc w:val="both"/>
        <w:rPr>
          <w:color w:val="000000"/>
          <w:sz w:val="27"/>
          <w:szCs w:val="27"/>
        </w:rPr>
      </w:pPr>
      <w:proofErr w:type="gramStart"/>
      <w:r w:rsidRPr="006C274E">
        <w:rPr>
          <w:color w:val="000000"/>
          <w:sz w:val="27"/>
          <w:szCs w:val="27"/>
        </w:rPr>
        <w:t>atrof</w:t>
      </w:r>
      <w:proofErr w:type="gramEnd"/>
      <w:r w:rsidRPr="006C274E">
        <w:rPr>
          <w:color w:val="000000"/>
          <w:sz w:val="27"/>
          <w:szCs w:val="27"/>
        </w:rPr>
        <w:t xml:space="preserve"> muhit muhofazasi tizimi;</w:t>
      </w:r>
    </w:p>
    <w:p w:rsidR="006C274E" w:rsidRPr="006C274E" w:rsidRDefault="006C274E" w:rsidP="006C274E">
      <w:pPr>
        <w:numPr>
          <w:ilvl w:val="0"/>
          <w:numId w:val="6"/>
        </w:numPr>
        <w:autoSpaceDE/>
        <w:autoSpaceDN/>
        <w:spacing w:line="360" w:lineRule="auto"/>
        <w:ind w:firstLine="567"/>
        <w:jc w:val="both"/>
        <w:rPr>
          <w:color w:val="000000"/>
          <w:sz w:val="27"/>
          <w:szCs w:val="27"/>
        </w:rPr>
      </w:pPr>
      <w:proofErr w:type="gramStart"/>
      <w:r w:rsidRPr="006C274E">
        <w:rPr>
          <w:color w:val="000000"/>
          <w:sz w:val="27"/>
          <w:szCs w:val="27"/>
        </w:rPr>
        <w:t>ishlab</w:t>
      </w:r>
      <w:proofErr w:type="gramEnd"/>
      <w:r w:rsidRPr="006C274E">
        <w:rPr>
          <w:color w:val="000000"/>
          <w:sz w:val="27"/>
          <w:szCs w:val="27"/>
        </w:rPr>
        <w:t xml:space="preserve"> chiqarish dasturi;</w:t>
      </w:r>
    </w:p>
    <w:p w:rsidR="006C274E" w:rsidRPr="006C274E" w:rsidRDefault="006C274E" w:rsidP="006C274E">
      <w:pPr>
        <w:numPr>
          <w:ilvl w:val="0"/>
          <w:numId w:val="6"/>
        </w:numPr>
        <w:autoSpaceDE/>
        <w:autoSpaceDN/>
        <w:spacing w:line="360" w:lineRule="auto"/>
        <w:ind w:firstLine="567"/>
        <w:jc w:val="both"/>
        <w:rPr>
          <w:color w:val="000000"/>
          <w:sz w:val="27"/>
          <w:szCs w:val="27"/>
          <w:lang w:val="en-US"/>
        </w:rPr>
      </w:pPr>
      <w:r w:rsidRPr="006C274E">
        <w:rPr>
          <w:color w:val="000000"/>
          <w:sz w:val="27"/>
          <w:szCs w:val="27"/>
          <w:lang w:val="en-US"/>
        </w:rPr>
        <w:t>ishlab chiqarish rejasining ishlab chiqarish quvvatlari bilan asoslanishi;</w:t>
      </w:r>
    </w:p>
    <w:p w:rsidR="006C274E" w:rsidRPr="006C274E" w:rsidRDefault="006C274E" w:rsidP="006C274E">
      <w:pPr>
        <w:numPr>
          <w:ilvl w:val="0"/>
          <w:numId w:val="6"/>
        </w:numPr>
        <w:autoSpaceDE/>
        <w:autoSpaceDN/>
        <w:spacing w:line="360" w:lineRule="auto"/>
        <w:ind w:firstLine="567"/>
        <w:jc w:val="both"/>
        <w:rPr>
          <w:color w:val="000000"/>
          <w:sz w:val="27"/>
          <w:szCs w:val="27"/>
          <w:lang w:val="en-US"/>
        </w:rPr>
      </w:pPr>
      <w:proofErr w:type="gramStart"/>
      <w:r w:rsidRPr="006C274E">
        <w:rPr>
          <w:color w:val="000000"/>
          <w:sz w:val="27"/>
          <w:szCs w:val="27"/>
          <w:lang w:val="en-US"/>
        </w:rPr>
        <w:t>ishlab</w:t>
      </w:r>
      <w:proofErr w:type="gramEnd"/>
      <w:r w:rsidRPr="006C274E">
        <w:rPr>
          <w:color w:val="000000"/>
          <w:sz w:val="27"/>
          <w:szCs w:val="27"/>
          <w:lang w:val="en-US"/>
        </w:rPr>
        <w:t xml:space="preserve"> chiqarish rejasining resurslar bilan ta’minlanganligi. </w:t>
      </w:r>
    </w:p>
    <w:p w:rsidR="006C274E" w:rsidRPr="006C274E" w:rsidRDefault="006C274E" w:rsidP="006C274E">
      <w:pPr>
        <w:numPr>
          <w:ilvl w:val="0"/>
          <w:numId w:val="6"/>
        </w:numPr>
        <w:autoSpaceDE/>
        <w:autoSpaceDN/>
        <w:spacing w:line="360" w:lineRule="auto"/>
        <w:ind w:firstLine="567"/>
        <w:jc w:val="both"/>
        <w:rPr>
          <w:color w:val="000000"/>
          <w:sz w:val="27"/>
          <w:szCs w:val="27"/>
        </w:rPr>
      </w:pPr>
      <w:proofErr w:type="gramStart"/>
      <w:r w:rsidRPr="006C274E">
        <w:rPr>
          <w:color w:val="000000"/>
          <w:sz w:val="27"/>
          <w:szCs w:val="27"/>
        </w:rPr>
        <w:t>xarajatlar</w:t>
      </w:r>
      <w:proofErr w:type="gramEnd"/>
      <w:r w:rsidRPr="006C274E">
        <w:rPr>
          <w:color w:val="000000"/>
          <w:sz w:val="27"/>
          <w:szCs w:val="27"/>
        </w:rPr>
        <w:t xml:space="preserve"> bashorati</w:t>
      </w:r>
    </w:p>
    <w:p w:rsidR="006C274E" w:rsidRDefault="006C274E" w:rsidP="006C274E">
      <w:pPr>
        <w:autoSpaceDE/>
        <w:autoSpaceDN/>
        <w:spacing w:line="360" w:lineRule="auto"/>
        <w:ind w:firstLine="567"/>
        <w:jc w:val="both"/>
        <w:rPr>
          <w:color w:val="000000"/>
          <w:sz w:val="27"/>
          <w:szCs w:val="27"/>
        </w:rPr>
      </w:pPr>
      <w:r w:rsidRPr="006C274E">
        <w:rPr>
          <w:color w:val="000000"/>
          <w:sz w:val="27"/>
          <w:szCs w:val="27"/>
        </w:rPr>
        <w:lastRenderedPageBreak/>
        <w:t>Noishlab chiqarish firmalari uchun uzoq muddatli aktivlar va aylanma mablag’larga bo’lgan talab va harajatlar bashorati «Moliyaviy reja» bo’limida aniqlanadi.</w:t>
      </w:r>
    </w:p>
    <w:p w:rsidR="006C274E" w:rsidRP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Ishlab chiqarish r</w:t>
      </w:r>
      <w:r w:rsidRPr="006C274E">
        <w:rPr>
          <w:color w:val="000000"/>
          <w:sz w:val="27"/>
          <w:szCs w:val="27"/>
        </w:rPr>
        <w:t>е</w:t>
      </w:r>
      <w:r w:rsidRPr="006C274E">
        <w:rPr>
          <w:color w:val="000000"/>
          <w:sz w:val="27"/>
          <w:szCs w:val="27"/>
          <w:lang w:val="en-US"/>
        </w:rPr>
        <w:t>jasi</w:t>
      </w:r>
    </w:p>
    <w:p w:rsidR="006C274E" w:rsidRP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Ishlab chiqarish dasturini r</w:t>
      </w:r>
      <w:r w:rsidRPr="006C274E">
        <w:rPr>
          <w:color w:val="000000"/>
          <w:sz w:val="27"/>
          <w:szCs w:val="27"/>
        </w:rPr>
        <w:t>е</w:t>
      </w:r>
      <w:r w:rsidRPr="006C274E">
        <w:rPr>
          <w:color w:val="000000"/>
          <w:sz w:val="27"/>
          <w:szCs w:val="27"/>
          <w:lang w:val="en-US"/>
        </w:rPr>
        <w:t>jalashtirish</w:t>
      </w:r>
    </w:p>
    <w:p w:rsidR="006C274E" w:rsidRP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Dizaynni r</w:t>
      </w:r>
      <w:r w:rsidRPr="006C274E">
        <w:rPr>
          <w:color w:val="000000"/>
          <w:sz w:val="27"/>
          <w:szCs w:val="27"/>
        </w:rPr>
        <w:t>е</w:t>
      </w:r>
      <w:r w:rsidRPr="006C274E">
        <w:rPr>
          <w:color w:val="000000"/>
          <w:sz w:val="27"/>
          <w:szCs w:val="27"/>
          <w:lang w:val="en-US"/>
        </w:rPr>
        <w:t>jalashtirish</w:t>
      </w:r>
    </w:p>
    <w:p w:rsidR="006C274E" w:rsidRP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Assortim</w:t>
      </w:r>
      <w:r w:rsidRPr="006C274E">
        <w:rPr>
          <w:color w:val="000000"/>
          <w:sz w:val="27"/>
          <w:szCs w:val="27"/>
        </w:rPr>
        <w:t>е</w:t>
      </w:r>
      <w:r w:rsidRPr="006C274E">
        <w:rPr>
          <w:color w:val="000000"/>
          <w:sz w:val="27"/>
          <w:szCs w:val="27"/>
          <w:lang w:val="en-US"/>
        </w:rPr>
        <w:t>ntni r</w:t>
      </w:r>
      <w:r w:rsidRPr="006C274E">
        <w:rPr>
          <w:color w:val="000000"/>
          <w:sz w:val="27"/>
          <w:szCs w:val="27"/>
        </w:rPr>
        <w:t>е</w:t>
      </w:r>
      <w:r w:rsidRPr="006C274E">
        <w:rPr>
          <w:color w:val="000000"/>
          <w:sz w:val="27"/>
          <w:szCs w:val="27"/>
          <w:lang w:val="en-US"/>
        </w:rPr>
        <w:t>jalashtirish</w:t>
      </w:r>
    </w:p>
    <w:p w:rsidR="006C274E" w:rsidRP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Mahsulot hajmini r</w:t>
      </w:r>
      <w:r w:rsidRPr="006C274E">
        <w:rPr>
          <w:color w:val="000000"/>
          <w:sz w:val="27"/>
          <w:szCs w:val="27"/>
        </w:rPr>
        <w:t>е</w:t>
      </w:r>
      <w:r w:rsidRPr="006C274E">
        <w:rPr>
          <w:color w:val="000000"/>
          <w:sz w:val="27"/>
          <w:szCs w:val="27"/>
          <w:lang w:val="en-US"/>
        </w:rPr>
        <w:t>jalashtirish</w:t>
      </w:r>
    </w:p>
    <w:p w:rsidR="006C274E" w:rsidRP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Ishlab chiqarish dasturini bajarishni r</w:t>
      </w:r>
      <w:r w:rsidRPr="006C274E">
        <w:rPr>
          <w:color w:val="000000"/>
          <w:sz w:val="27"/>
          <w:szCs w:val="27"/>
        </w:rPr>
        <w:t>е</w:t>
      </w:r>
      <w:r w:rsidRPr="006C274E">
        <w:rPr>
          <w:color w:val="000000"/>
          <w:sz w:val="27"/>
          <w:szCs w:val="27"/>
          <w:lang w:val="en-US"/>
        </w:rPr>
        <w:t>jalashtirish</w:t>
      </w:r>
    </w:p>
    <w:p w:rsidR="006C274E" w:rsidRP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Ishlab chiqarish t</w:t>
      </w:r>
      <w:r w:rsidRPr="006C274E">
        <w:rPr>
          <w:color w:val="000000"/>
          <w:sz w:val="27"/>
          <w:szCs w:val="27"/>
        </w:rPr>
        <w:t>е</w:t>
      </w:r>
      <w:r w:rsidRPr="006C274E">
        <w:rPr>
          <w:color w:val="000000"/>
          <w:sz w:val="27"/>
          <w:szCs w:val="27"/>
          <w:lang w:val="en-US"/>
        </w:rPr>
        <w:t>xnologiyasini r</w:t>
      </w:r>
      <w:r w:rsidRPr="006C274E">
        <w:rPr>
          <w:color w:val="000000"/>
          <w:sz w:val="27"/>
          <w:szCs w:val="27"/>
        </w:rPr>
        <w:t>е</w:t>
      </w:r>
      <w:r w:rsidRPr="006C274E">
        <w:rPr>
          <w:color w:val="000000"/>
          <w:sz w:val="27"/>
          <w:szCs w:val="27"/>
          <w:lang w:val="en-US"/>
        </w:rPr>
        <w:t>jalashtirish</w:t>
      </w:r>
    </w:p>
    <w:p w:rsid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 xml:space="preserve">Oqim tarzida ishlab chiqarish </w:t>
      </w:r>
    </w:p>
    <w:p w:rsid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Tayyorlash turini r</w:t>
      </w:r>
      <w:r w:rsidRPr="006C274E">
        <w:rPr>
          <w:color w:val="000000"/>
          <w:sz w:val="27"/>
          <w:szCs w:val="27"/>
        </w:rPr>
        <w:t>е</w:t>
      </w:r>
      <w:r w:rsidRPr="006C274E">
        <w:rPr>
          <w:color w:val="000000"/>
          <w:sz w:val="27"/>
          <w:szCs w:val="27"/>
          <w:lang w:val="en-US"/>
        </w:rPr>
        <w:t>jalashtirish</w:t>
      </w:r>
    </w:p>
    <w:p w:rsid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Donalab</w:t>
      </w:r>
    </w:p>
    <w:p w:rsid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S</w:t>
      </w:r>
      <w:r w:rsidRPr="006C274E">
        <w:rPr>
          <w:color w:val="000000"/>
          <w:sz w:val="27"/>
          <w:szCs w:val="27"/>
        </w:rPr>
        <w:t>е</w:t>
      </w:r>
      <w:r w:rsidRPr="006C274E">
        <w:rPr>
          <w:color w:val="000000"/>
          <w:sz w:val="27"/>
          <w:szCs w:val="27"/>
          <w:lang w:val="en-US"/>
        </w:rPr>
        <w:t>riyali</w:t>
      </w:r>
    </w:p>
    <w:p w:rsid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Tayyorlashning s</w:t>
      </w:r>
      <w:r w:rsidRPr="006C274E">
        <w:rPr>
          <w:color w:val="000000"/>
          <w:sz w:val="27"/>
          <w:szCs w:val="27"/>
        </w:rPr>
        <w:t>е</w:t>
      </w:r>
      <w:r w:rsidRPr="006C274E">
        <w:rPr>
          <w:color w:val="000000"/>
          <w:sz w:val="27"/>
          <w:szCs w:val="27"/>
          <w:lang w:val="en-US"/>
        </w:rPr>
        <w:t>x tamoyili</w:t>
      </w:r>
    </w:p>
    <w:p w:rsidR="006C274E"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Ommaviy</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Ishlab chiqarish rejasining tarkibini sxematik tarzda quyidagicha aks ettirish mumkin.</w:t>
      </w:r>
    </w:p>
    <w:p w:rsidR="00E7144D" w:rsidRDefault="006C274E" w:rsidP="006C274E">
      <w:pPr>
        <w:autoSpaceDE/>
        <w:autoSpaceDN/>
        <w:spacing w:line="360" w:lineRule="auto"/>
        <w:ind w:firstLine="567"/>
        <w:jc w:val="both"/>
        <w:rPr>
          <w:color w:val="000000"/>
          <w:sz w:val="27"/>
          <w:szCs w:val="27"/>
        </w:rPr>
      </w:pPr>
      <w:r w:rsidRPr="006C274E">
        <w:rPr>
          <w:b/>
          <w:bCs/>
          <w:color w:val="000000"/>
          <w:sz w:val="27"/>
          <w:szCs w:val="27"/>
          <w:lang w:val="en-US"/>
        </w:rPr>
        <w:t>Ishlab chiqarish texnologiyasi. </w:t>
      </w:r>
      <w:r w:rsidRPr="006C274E">
        <w:rPr>
          <w:color w:val="000000"/>
          <w:sz w:val="27"/>
          <w:szCs w:val="27"/>
          <w:lang w:val="en-US"/>
        </w:rPr>
        <w:t>Ushbu bo’limning muhim tashkil etuvchilaridan biri ishlab chiqarish jarayonini bayon etish, ta’riflashdir. Unda ishlab chiqaris</w:t>
      </w:r>
      <w:r w:rsidRPr="006C274E">
        <w:rPr>
          <w:color w:val="000000"/>
          <w:sz w:val="27"/>
          <w:szCs w:val="27"/>
        </w:rPr>
        <w:t>h shakli (donalab, seriyalab, ommaviy), uni tashkil etish uslublari, ishlab chiqarish tsikli (davri) tuzilmasi aks ettiriladi. Texnologik jarayon chizmasini hamda yuk oqimi chizmasini keltirish mumkin. Mavjud texnologiyani quyidagi yo’nalishlar bo’yicha baxolanadi:</w:t>
      </w:r>
    </w:p>
    <w:p w:rsidR="006C274E" w:rsidRPr="006C274E" w:rsidRDefault="006C274E" w:rsidP="00B2446C">
      <w:pPr>
        <w:numPr>
          <w:ilvl w:val="0"/>
          <w:numId w:val="7"/>
        </w:numPr>
        <w:autoSpaceDE/>
        <w:autoSpaceDN/>
        <w:spacing w:line="360" w:lineRule="auto"/>
        <w:ind w:hanging="720"/>
        <w:jc w:val="both"/>
        <w:rPr>
          <w:color w:val="000000"/>
          <w:sz w:val="27"/>
          <w:szCs w:val="27"/>
          <w:lang w:val="en-US"/>
        </w:rPr>
      </w:pPr>
      <w:r w:rsidRPr="006C274E">
        <w:rPr>
          <w:color w:val="000000"/>
          <w:sz w:val="27"/>
          <w:szCs w:val="27"/>
          <w:lang w:val="en-US"/>
        </w:rPr>
        <w:t>texnologiyaning zamonaviy talablarga mos kelishi:</w:t>
      </w:r>
    </w:p>
    <w:p w:rsidR="006C274E" w:rsidRPr="006C274E" w:rsidRDefault="006C274E" w:rsidP="00B2446C">
      <w:pPr>
        <w:numPr>
          <w:ilvl w:val="0"/>
          <w:numId w:val="7"/>
        </w:numPr>
        <w:autoSpaceDE/>
        <w:autoSpaceDN/>
        <w:spacing w:line="360" w:lineRule="auto"/>
        <w:ind w:hanging="720"/>
        <w:jc w:val="both"/>
        <w:rPr>
          <w:color w:val="000000"/>
          <w:sz w:val="27"/>
          <w:szCs w:val="27"/>
          <w:lang w:val="en-US"/>
        </w:rPr>
      </w:pPr>
      <w:r w:rsidRPr="006C274E">
        <w:rPr>
          <w:color w:val="000000"/>
          <w:sz w:val="27"/>
          <w:szCs w:val="27"/>
          <w:lang w:val="en-US"/>
        </w:rPr>
        <w:t>ishlab chiqarish jarayonining avtomatlashganligi darajasi:</w:t>
      </w:r>
    </w:p>
    <w:p w:rsidR="006C274E" w:rsidRPr="006C274E" w:rsidRDefault="006C274E" w:rsidP="00B2446C">
      <w:pPr>
        <w:numPr>
          <w:ilvl w:val="0"/>
          <w:numId w:val="7"/>
        </w:numPr>
        <w:autoSpaceDE/>
        <w:autoSpaceDN/>
        <w:spacing w:line="360" w:lineRule="auto"/>
        <w:ind w:hanging="720"/>
        <w:jc w:val="both"/>
        <w:rPr>
          <w:color w:val="000000"/>
          <w:sz w:val="27"/>
          <w:szCs w:val="27"/>
          <w:lang w:val="en-US"/>
        </w:rPr>
      </w:pPr>
      <w:r w:rsidRPr="006C274E">
        <w:rPr>
          <w:color w:val="000000"/>
          <w:sz w:val="27"/>
          <w:szCs w:val="27"/>
          <w:lang w:val="en-US"/>
        </w:rPr>
        <w:t>ishlab chiqarish jarayonining moslashuvchanligi, qayta sozlashga sarflanadigan vaqtni qisqartirish:</w:t>
      </w:r>
    </w:p>
    <w:p w:rsidR="006C274E" w:rsidRPr="006C274E" w:rsidRDefault="006C274E" w:rsidP="00B2446C">
      <w:pPr>
        <w:numPr>
          <w:ilvl w:val="0"/>
          <w:numId w:val="7"/>
        </w:numPr>
        <w:autoSpaceDE/>
        <w:autoSpaceDN/>
        <w:spacing w:line="360" w:lineRule="auto"/>
        <w:ind w:hanging="720"/>
        <w:jc w:val="both"/>
        <w:rPr>
          <w:color w:val="000000"/>
          <w:sz w:val="27"/>
          <w:szCs w:val="27"/>
          <w:lang w:val="en-US"/>
        </w:rPr>
      </w:pPr>
      <w:proofErr w:type="gramStart"/>
      <w:r w:rsidRPr="006C274E">
        <w:rPr>
          <w:color w:val="000000"/>
          <w:sz w:val="27"/>
          <w:szCs w:val="27"/>
          <w:lang w:val="en-US"/>
        </w:rPr>
        <w:t>mahsulot</w:t>
      </w:r>
      <w:proofErr w:type="gramEnd"/>
      <w:r w:rsidRPr="006C274E">
        <w:rPr>
          <w:color w:val="000000"/>
          <w:sz w:val="27"/>
          <w:szCs w:val="27"/>
          <w:lang w:val="en-US"/>
        </w:rPr>
        <w:t xml:space="preserve"> chiqarishni tezda qisqartirish yoki ko’paytirish imkoniyatlari.</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 xml:space="preserve">Biznes-rejada ko’zda tutilgan texnologiyani takomillashtirish </w:t>
      </w:r>
      <w:proofErr w:type="gramStart"/>
      <w:r w:rsidRPr="006C274E">
        <w:rPr>
          <w:color w:val="000000"/>
          <w:sz w:val="27"/>
          <w:szCs w:val="27"/>
          <w:lang w:val="en-US"/>
        </w:rPr>
        <w:t>va</w:t>
      </w:r>
      <w:proofErr w:type="gramEnd"/>
      <w:r w:rsidRPr="006C274E">
        <w:rPr>
          <w:color w:val="000000"/>
          <w:sz w:val="27"/>
          <w:szCs w:val="27"/>
          <w:lang w:val="en-US"/>
        </w:rPr>
        <w:t xml:space="preserve"> rivojlantirishning asosiy yo’nalishlari belgilanadi.</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lastRenderedPageBreak/>
        <w:t xml:space="preserve">Biznes-rejada texnologiyadagi taklif etilayotgan o’zgarishlar natijasida mahsulot sifati, ishlab chiqarish harajatlari </w:t>
      </w:r>
      <w:proofErr w:type="gramStart"/>
      <w:r w:rsidRPr="006C274E">
        <w:rPr>
          <w:color w:val="000000"/>
          <w:sz w:val="27"/>
          <w:szCs w:val="27"/>
          <w:lang w:val="en-US"/>
        </w:rPr>
        <w:t>va</w:t>
      </w:r>
      <w:proofErr w:type="gramEnd"/>
      <w:r w:rsidRPr="006C274E">
        <w:rPr>
          <w:color w:val="000000"/>
          <w:sz w:val="27"/>
          <w:szCs w:val="27"/>
          <w:lang w:val="en-US"/>
        </w:rPr>
        <w:t xml:space="preserve"> mahsulot bahosidagi o’zgarishlarni ko’rsatib o’tish kerak.</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Ishlab chiqarish kooperatsiyasi. </w:t>
      </w:r>
      <w:r w:rsidRPr="006C274E">
        <w:rPr>
          <w:color w:val="000000"/>
          <w:sz w:val="27"/>
          <w:szCs w:val="27"/>
          <w:lang w:val="en-US"/>
        </w:rPr>
        <w:t xml:space="preserve">Agar ishlab chiqarish jarayonida ma’lum bir ishlarni subpudratchilar ya’ni chetdan jalb qilinadigan ishlab chiqaruvchilar ishtirok etadigan bo’lsa, buni biznes-rejada alohida qayd etish lozim. Kooperatsiya to’g’risidagi qarorning asoslanishi hamda subpudratchi tomonidan etkazib beriladigan qismlar </w:t>
      </w:r>
      <w:proofErr w:type="gramStart"/>
      <w:r w:rsidRPr="006C274E">
        <w:rPr>
          <w:color w:val="000000"/>
          <w:sz w:val="27"/>
          <w:szCs w:val="27"/>
          <w:lang w:val="en-US"/>
        </w:rPr>
        <w:t>va</w:t>
      </w:r>
      <w:proofErr w:type="gramEnd"/>
      <w:r w:rsidRPr="006C274E">
        <w:rPr>
          <w:color w:val="000000"/>
          <w:sz w:val="27"/>
          <w:szCs w:val="27"/>
          <w:lang w:val="en-US"/>
        </w:rPr>
        <w:t xml:space="preserve"> yarim fabrikatlarni ishlab chiqarish xarajatlarining minimumlari, tashib keltirish, nazorat nuqtai nazaridan aniq hamkorlarni tanlashni asoslash bayon etiladi. Hamkorlarni tanlashda ularning ishonchliligi, ishlab chiqarish, moliyaviy, xodimlar bo’yicha imkoniyatlari, nufuzi hisobga olinadi.</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 xml:space="preserve">Biznes-rejada subpudratchi-firmalarning nomi, joylashgan joyi </w:t>
      </w:r>
      <w:proofErr w:type="gramStart"/>
      <w:r w:rsidRPr="006C274E">
        <w:rPr>
          <w:color w:val="000000"/>
          <w:sz w:val="27"/>
          <w:szCs w:val="27"/>
          <w:lang w:val="en-US"/>
        </w:rPr>
        <w:t>va</w:t>
      </w:r>
      <w:proofErr w:type="gramEnd"/>
      <w:r w:rsidRPr="006C274E">
        <w:rPr>
          <w:color w:val="000000"/>
          <w:sz w:val="27"/>
          <w:szCs w:val="27"/>
          <w:lang w:val="en-US"/>
        </w:rPr>
        <w:t xml:space="preserve"> manzilgohi, ular tomonidan bajariladigan ishlar turi va shartlari ko’rsatiladi.</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Ishlab chiqarish jarayonini nazorat qilish.</w:t>
      </w:r>
      <w:r w:rsidRPr="006C274E">
        <w:rPr>
          <w:color w:val="000000"/>
          <w:sz w:val="27"/>
          <w:szCs w:val="27"/>
          <w:lang w:val="en-US"/>
        </w:rPr>
        <w:t xml:space="preserve"> Korxonada foydalaniladigan mahsulot (xizmat) sifatini boshqarish tizimi ko’rib chiqiladi. Mahsulot sifatini nazorat qilishning uslublari </w:t>
      </w:r>
      <w:proofErr w:type="gramStart"/>
      <w:r w:rsidRPr="006C274E">
        <w:rPr>
          <w:color w:val="000000"/>
          <w:sz w:val="27"/>
          <w:szCs w:val="27"/>
          <w:lang w:val="en-US"/>
        </w:rPr>
        <w:t>va</w:t>
      </w:r>
      <w:proofErr w:type="gramEnd"/>
      <w:r w:rsidRPr="006C274E">
        <w:rPr>
          <w:color w:val="000000"/>
          <w:sz w:val="27"/>
          <w:szCs w:val="27"/>
          <w:lang w:val="en-US"/>
        </w:rPr>
        <w:t xml:space="preserve"> vositalari, tarkibi bayon qilinadi. Mahsulot tayyorlash, xizmat ko’rsatish sifatini tartibiga soluvchi me’yoriy-texnik xujjatlar ko’rsatilishi mumkin. Bundan tashqari tannarxga kiruvchi materiallar, mehnat </w:t>
      </w:r>
      <w:proofErr w:type="gramStart"/>
      <w:r w:rsidRPr="006C274E">
        <w:rPr>
          <w:color w:val="000000"/>
          <w:sz w:val="27"/>
          <w:szCs w:val="27"/>
          <w:lang w:val="en-US"/>
        </w:rPr>
        <w:t>va</w:t>
      </w:r>
      <w:proofErr w:type="gramEnd"/>
      <w:r w:rsidRPr="006C274E">
        <w:rPr>
          <w:color w:val="000000"/>
          <w:sz w:val="27"/>
          <w:szCs w:val="27"/>
          <w:lang w:val="en-US"/>
        </w:rPr>
        <w:t xml:space="preserve"> boshqa elementlar bo’yicha xarajatlarni nazorat qilish uslublari ko’rsatilishi ham mumkin.</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Atrof muxitni himoya qilish tizimi.</w:t>
      </w:r>
      <w:r w:rsidRPr="006C274E">
        <w:rPr>
          <w:color w:val="000000"/>
          <w:sz w:val="27"/>
          <w:szCs w:val="27"/>
          <w:lang w:val="en-US"/>
        </w:rPr>
        <w:t> Biznes-rejada atmosfera, suv resurslari kabilarga ta’sirni baholash keltiriladi. Chiqindilarni qayta ishlash, yo’q qilish bo’yicha tadbirlar xarajatlari ko’rsatiladi.</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Ishlab chiqarish dasturi </w:t>
      </w:r>
      <w:r w:rsidRPr="006C274E">
        <w:rPr>
          <w:color w:val="000000"/>
          <w:sz w:val="27"/>
          <w:szCs w:val="27"/>
          <w:lang w:val="en-US"/>
        </w:rPr>
        <w:t xml:space="preserve">bozorni o’rganish, korxona quvvatlarini baholash </w:t>
      </w:r>
      <w:proofErr w:type="gramStart"/>
      <w:r w:rsidRPr="006C274E">
        <w:rPr>
          <w:color w:val="000000"/>
          <w:sz w:val="27"/>
          <w:szCs w:val="27"/>
          <w:lang w:val="en-US"/>
        </w:rPr>
        <w:t>va</w:t>
      </w:r>
      <w:proofErr w:type="gramEnd"/>
      <w:r w:rsidRPr="006C274E">
        <w:rPr>
          <w:color w:val="000000"/>
          <w:sz w:val="27"/>
          <w:szCs w:val="27"/>
          <w:lang w:val="en-US"/>
        </w:rPr>
        <w:t xml:space="preserve"> sotuv hajmini bashorat qilishdan so’ng ishlab chiqiladi. Gap shundaki, loyihalarning aksari qismi uchun korxona ish boshlagan dastlabki yildayoq muvaffaqiyatga erishishi real vazifa emas. Ishlab chiqarish faoliyati boshlangan zahoti belgilangan quvvat bilan mahsulot ishlab chiqarish imkoniyatiga bo’lgan engil </w:t>
      </w:r>
      <w:proofErr w:type="gramStart"/>
      <w:r w:rsidRPr="006C274E">
        <w:rPr>
          <w:color w:val="000000"/>
          <w:sz w:val="27"/>
          <w:szCs w:val="27"/>
          <w:lang w:val="en-US"/>
        </w:rPr>
        <w:t>va</w:t>
      </w:r>
      <w:proofErr w:type="gramEnd"/>
      <w:r w:rsidRPr="006C274E">
        <w:rPr>
          <w:color w:val="000000"/>
          <w:sz w:val="27"/>
          <w:szCs w:val="27"/>
          <w:lang w:val="en-US"/>
        </w:rPr>
        <w:t xml:space="preserve"> oziq-ovqat sanoati uchun ham birinchi yilda ishlab chiqarish hajmi korxona quvvatlari yo’l qo’yishi mumkin bo’lgandan kamroq miqdorda rejalashtiriladi. Biroq bu doimiy qoidaga aylanib qolmasligi kerak.</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lastRenderedPageBreak/>
        <w:t xml:space="preserve">Biznes-rejada har bir turdagi mahsulotning natural birliklaridagi ishlab chiqarish xajmi </w:t>
      </w:r>
      <w:proofErr w:type="gramStart"/>
      <w:r w:rsidRPr="006C274E">
        <w:rPr>
          <w:color w:val="000000"/>
          <w:sz w:val="27"/>
          <w:szCs w:val="27"/>
          <w:lang w:val="en-US"/>
        </w:rPr>
        <w:t>va</w:t>
      </w:r>
      <w:proofErr w:type="gramEnd"/>
      <w:r w:rsidRPr="006C274E">
        <w:rPr>
          <w:color w:val="000000"/>
          <w:sz w:val="27"/>
          <w:szCs w:val="27"/>
          <w:lang w:val="en-US"/>
        </w:rPr>
        <w:t xml:space="preserve"> uning oxirgi uch yildagi o’zgarishlari to’g’risidagi hamda bu ko’rsatkichlarning kelgusi 3-5 yildagi qiymatlari keltiriladi. Ishlab chiqarish dasturining asosiy ko’rsatkichlari yalpi mahsulot, tayyor (tovar) mahsulot </w:t>
      </w:r>
      <w:proofErr w:type="gramStart"/>
      <w:r w:rsidRPr="006C274E">
        <w:rPr>
          <w:color w:val="000000"/>
          <w:sz w:val="27"/>
          <w:szCs w:val="27"/>
          <w:lang w:val="en-US"/>
        </w:rPr>
        <w:t>va</w:t>
      </w:r>
      <w:proofErr w:type="gramEnd"/>
      <w:r w:rsidRPr="006C274E">
        <w:rPr>
          <w:color w:val="000000"/>
          <w:sz w:val="27"/>
          <w:szCs w:val="27"/>
          <w:lang w:val="en-US"/>
        </w:rPr>
        <w:t xml:space="preserve"> tugallanmagan ishlab chiqarish (ishlov berish tugallanmagan mahsulot) hisoblanadi.</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Tayyor (tovar) mahsulot hajmi ishlab chiqarish dasturiga muvofiq, har bir mahsulot turi uchun belgilangan narxlar bo’yicha quyidagicha aniqlanadi:</w:t>
      </w:r>
    </w:p>
    <w:p w:rsidR="00E7144D" w:rsidRDefault="006C274E" w:rsidP="006C274E">
      <w:pPr>
        <w:autoSpaceDE/>
        <w:autoSpaceDN/>
        <w:spacing w:line="360" w:lineRule="auto"/>
        <w:ind w:firstLine="567"/>
        <w:jc w:val="both"/>
        <w:rPr>
          <w:color w:val="000000"/>
          <w:sz w:val="27"/>
          <w:szCs w:val="27"/>
          <w:lang w:val="en-US"/>
        </w:rPr>
      </w:pPr>
      <w:r w:rsidRPr="006C274E">
        <w:rPr>
          <w:noProof/>
          <w:sz w:val="24"/>
          <w:szCs w:val="24"/>
        </w:rPr>
        <w:drawing>
          <wp:inline distT="0" distB="0" distL="0" distR="0" wp14:anchorId="61A8B8AC" wp14:editId="558B7B32">
            <wp:extent cx="3124200" cy="520700"/>
            <wp:effectExtent l="0" t="0" r="0" b="0"/>
            <wp:docPr id="1" name="Рисунок 1" descr="http://uz.denemetr.com/tw_files2/urls_8/26/d-25113/25113_html_65acb2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z.denemetr.com/tw_files2/urls_8/26/d-25113/25113_html_65acb245.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9212" cy="521535"/>
                    </a:xfrm>
                    <a:prstGeom prst="rect">
                      <a:avLst/>
                    </a:prstGeom>
                    <a:noFill/>
                    <a:ln>
                      <a:noFill/>
                    </a:ln>
                  </pic:spPr>
                </pic:pic>
              </a:graphicData>
            </a:graphic>
          </wp:inline>
        </w:drawing>
      </w:r>
      <w:r w:rsidRPr="006C274E">
        <w:rPr>
          <w:color w:val="000000"/>
          <w:sz w:val="27"/>
          <w:szCs w:val="27"/>
          <w:lang w:val="en-US"/>
        </w:rPr>
        <w:t>,</w:t>
      </w:r>
    </w:p>
    <w:p w:rsidR="00E7144D" w:rsidRDefault="006C274E" w:rsidP="006C274E">
      <w:pPr>
        <w:autoSpaceDE/>
        <w:autoSpaceDN/>
        <w:spacing w:line="360" w:lineRule="auto"/>
        <w:ind w:firstLine="567"/>
        <w:jc w:val="both"/>
        <w:rPr>
          <w:color w:val="000000"/>
          <w:sz w:val="27"/>
          <w:szCs w:val="27"/>
          <w:lang w:val="en-US"/>
        </w:rPr>
      </w:pPr>
      <w:proofErr w:type="gramStart"/>
      <w:r w:rsidRPr="006C274E">
        <w:rPr>
          <w:color w:val="000000"/>
          <w:sz w:val="27"/>
          <w:szCs w:val="27"/>
          <w:lang w:val="en-US"/>
        </w:rPr>
        <w:t>bu</w:t>
      </w:r>
      <w:proofErr w:type="gramEnd"/>
      <w:r w:rsidRPr="006C274E">
        <w:rPr>
          <w:color w:val="000000"/>
          <w:sz w:val="27"/>
          <w:szCs w:val="27"/>
          <w:lang w:val="en-US"/>
        </w:rPr>
        <w:t xml:space="preserve"> </w:t>
      </w:r>
      <w:r w:rsidR="00E7144D">
        <w:rPr>
          <w:color w:val="000000"/>
          <w:sz w:val="27"/>
          <w:szCs w:val="27"/>
          <w:lang w:val="en-US"/>
        </w:rPr>
        <w:t>y</w:t>
      </w:r>
      <w:r w:rsidRPr="006C274E">
        <w:rPr>
          <w:color w:val="000000"/>
          <w:sz w:val="27"/>
          <w:szCs w:val="27"/>
          <w:lang w:val="en-US"/>
        </w:rPr>
        <w:t>erda</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Q</w:t>
      </w:r>
      <w:r w:rsidRPr="006C274E">
        <w:rPr>
          <w:color w:val="000000"/>
          <w:sz w:val="24"/>
          <w:szCs w:val="24"/>
          <w:vertAlign w:val="subscript"/>
          <w:lang w:val="en-US"/>
        </w:rPr>
        <w:t>tm </w:t>
      </w:r>
      <w:r w:rsidRPr="006C274E">
        <w:rPr>
          <w:color w:val="000000"/>
          <w:sz w:val="27"/>
          <w:szCs w:val="27"/>
          <w:lang w:val="en-US"/>
        </w:rPr>
        <w:t>- tayyor mahsulot hajmi, qiymati, so’m;</w:t>
      </w:r>
    </w:p>
    <w:p w:rsidR="00E7144D" w:rsidRDefault="006C274E" w:rsidP="006C274E">
      <w:pPr>
        <w:autoSpaceDE/>
        <w:autoSpaceDN/>
        <w:spacing w:line="360" w:lineRule="auto"/>
        <w:ind w:firstLine="567"/>
        <w:jc w:val="both"/>
        <w:rPr>
          <w:color w:val="000000"/>
          <w:sz w:val="27"/>
          <w:szCs w:val="27"/>
          <w:lang w:val="en-US"/>
        </w:rPr>
      </w:pPr>
      <w:proofErr w:type="gramStart"/>
      <w:r w:rsidRPr="006C274E">
        <w:rPr>
          <w:color w:val="000000"/>
          <w:sz w:val="27"/>
          <w:szCs w:val="27"/>
          <w:lang w:val="en-US"/>
        </w:rPr>
        <w:t>a</w:t>
      </w:r>
      <w:proofErr w:type="gramEnd"/>
      <w:r w:rsidRPr="006C274E">
        <w:rPr>
          <w:color w:val="000000"/>
          <w:sz w:val="27"/>
          <w:szCs w:val="27"/>
          <w:lang w:val="en-US"/>
        </w:rPr>
        <w:t>, , ... n — mahsulot (ish, xizmat) nomenklaturasi;</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Q</w:t>
      </w:r>
      <w:r w:rsidRPr="006C274E">
        <w:rPr>
          <w:color w:val="000000"/>
          <w:sz w:val="24"/>
          <w:szCs w:val="24"/>
          <w:vertAlign w:val="subscript"/>
          <w:lang w:val="en-US"/>
        </w:rPr>
        <w:t>a</w:t>
      </w:r>
      <w:r w:rsidRPr="006C274E">
        <w:rPr>
          <w:color w:val="000000"/>
          <w:sz w:val="27"/>
          <w:szCs w:val="27"/>
          <w:lang w:val="en-US"/>
        </w:rPr>
        <w:t>, Q</w:t>
      </w:r>
      <w:r w:rsidRPr="006C274E">
        <w:rPr>
          <w:color w:val="000000"/>
          <w:sz w:val="24"/>
          <w:szCs w:val="24"/>
          <w:vertAlign w:val="subscript"/>
          <w:lang w:val="en-US"/>
        </w:rPr>
        <w:t>b</w:t>
      </w:r>
      <w:proofErr w:type="gramStart"/>
      <w:r w:rsidRPr="006C274E">
        <w:rPr>
          <w:color w:val="000000"/>
          <w:sz w:val="27"/>
          <w:szCs w:val="27"/>
          <w:lang w:val="en-US"/>
        </w:rPr>
        <w:t>,…</w:t>
      </w:r>
      <w:proofErr w:type="gramEnd"/>
      <w:r w:rsidRPr="006C274E">
        <w:rPr>
          <w:color w:val="000000"/>
          <w:sz w:val="27"/>
          <w:szCs w:val="27"/>
          <w:lang w:val="en-US"/>
        </w:rPr>
        <w:t xml:space="preserve"> Q</w:t>
      </w:r>
      <w:r w:rsidRPr="006C274E">
        <w:rPr>
          <w:color w:val="000000"/>
          <w:sz w:val="24"/>
          <w:szCs w:val="24"/>
          <w:vertAlign w:val="subscript"/>
          <w:lang w:val="en-US"/>
        </w:rPr>
        <w:t>n </w:t>
      </w:r>
      <w:r w:rsidRPr="006C274E">
        <w:rPr>
          <w:color w:val="000000"/>
          <w:sz w:val="27"/>
          <w:szCs w:val="27"/>
          <w:lang w:val="en-US"/>
        </w:rPr>
        <w:t>– mos keluvchi mahsulot turlari bo’yicha ishlab chiqarishning yillik hajmi, o’lchov birliklarida;</w:t>
      </w:r>
    </w:p>
    <w:p w:rsidR="00E7144D"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BB</w:t>
      </w:r>
      <w:r w:rsidRPr="006C274E">
        <w:rPr>
          <w:color w:val="000000"/>
          <w:sz w:val="24"/>
          <w:szCs w:val="24"/>
          <w:vertAlign w:val="subscript"/>
          <w:lang w:val="en-US"/>
        </w:rPr>
        <w:t>a</w:t>
      </w:r>
      <w:r w:rsidRPr="006C274E">
        <w:rPr>
          <w:color w:val="000000"/>
          <w:sz w:val="27"/>
          <w:szCs w:val="27"/>
          <w:lang w:val="en-US"/>
        </w:rPr>
        <w:t xml:space="preserve">, </w:t>
      </w:r>
      <w:proofErr w:type="gramStart"/>
      <w:r w:rsidRPr="006C274E">
        <w:rPr>
          <w:color w:val="000000"/>
          <w:sz w:val="27"/>
          <w:szCs w:val="27"/>
          <w:lang w:val="en-US"/>
        </w:rPr>
        <w:t>BB</w:t>
      </w:r>
      <w:r w:rsidRPr="006C274E">
        <w:rPr>
          <w:color w:val="000000"/>
          <w:sz w:val="24"/>
          <w:szCs w:val="24"/>
          <w:vertAlign w:val="subscript"/>
          <w:lang w:val="en-US"/>
        </w:rPr>
        <w:t>b</w:t>
      </w:r>
      <w:r w:rsidRPr="006C274E">
        <w:rPr>
          <w:color w:val="000000"/>
          <w:sz w:val="27"/>
          <w:szCs w:val="27"/>
          <w:lang w:val="en-US"/>
        </w:rPr>
        <w:t>, ...</w:t>
      </w:r>
      <w:proofErr w:type="gramEnd"/>
      <w:r w:rsidRPr="006C274E">
        <w:rPr>
          <w:color w:val="000000"/>
          <w:sz w:val="27"/>
          <w:szCs w:val="27"/>
          <w:lang w:val="en-US"/>
        </w:rPr>
        <w:t xml:space="preserve"> BB</w:t>
      </w:r>
      <w:r w:rsidRPr="006C274E">
        <w:rPr>
          <w:color w:val="000000"/>
          <w:sz w:val="24"/>
          <w:szCs w:val="24"/>
          <w:vertAlign w:val="subscript"/>
          <w:lang w:val="en-US"/>
        </w:rPr>
        <w:t>n</w:t>
      </w:r>
      <w:r w:rsidRPr="006C274E">
        <w:rPr>
          <w:color w:val="000000"/>
          <w:sz w:val="27"/>
          <w:szCs w:val="27"/>
          <w:lang w:val="en-US"/>
        </w:rPr>
        <w:t> — mos keluvchi mahsulot birligining bozor bahosi (narxi), so’m/birl.</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Tugallanmagan ishlab chiqarish hajmi </w:t>
      </w:r>
      <w:r w:rsidRPr="006C274E">
        <w:rPr>
          <w:color w:val="000000"/>
          <w:sz w:val="27"/>
          <w:szCs w:val="27"/>
          <w:lang w:val="en-US"/>
        </w:rPr>
        <w:t>quyidagi formulaga asosan hisoblanadi:</w:t>
      </w:r>
    </w:p>
    <w:p w:rsidR="00E7144D" w:rsidRDefault="006C274E" w:rsidP="006C274E">
      <w:pPr>
        <w:autoSpaceDE/>
        <w:autoSpaceDN/>
        <w:spacing w:line="360" w:lineRule="auto"/>
        <w:ind w:firstLine="567"/>
        <w:jc w:val="both"/>
        <w:rPr>
          <w:b/>
          <w:bCs/>
          <w:color w:val="000000"/>
          <w:sz w:val="24"/>
          <w:szCs w:val="24"/>
          <w:vertAlign w:val="subscript"/>
          <w:lang w:val="en-US"/>
        </w:rPr>
      </w:pPr>
      <w:r w:rsidRPr="006C274E">
        <w:rPr>
          <w:b/>
          <w:bCs/>
          <w:color w:val="000000"/>
          <w:sz w:val="27"/>
          <w:szCs w:val="27"/>
          <w:lang w:val="en-US"/>
        </w:rPr>
        <w:t>Q</w:t>
      </w:r>
      <w:r w:rsidRPr="006C274E">
        <w:rPr>
          <w:b/>
          <w:bCs/>
          <w:color w:val="000000"/>
          <w:sz w:val="24"/>
          <w:szCs w:val="24"/>
          <w:vertAlign w:val="subscript"/>
          <w:lang w:val="en-US"/>
        </w:rPr>
        <w:t>tug</w:t>
      </w:r>
      <w:r w:rsidRPr="006C274E">
        <w:rPr>
          <w:b/>
          <w:bCs/>
          <w:color w:val="000000"/>
          <w:sz w:val="27"/>
          <w:szCs w:val="27"/>
          <w:lang w:val="en-US"/>
        </w:rPr>
        <w:t> = Q</w:t>
      </w:r>
      <w:r w:rsidRPr="006C274E">
        <w:rPr>
          <w:b/>
          <w:bCs/>
          <w:color w:val="000000"/>
          <w:sz w:val="24"/>
          <w:szCs w:val="24"/>
          <w:vertAlign w:val="subscript"/>
          <w:lang w:val="en-US"/>
        </w:rPr>
        <w:t>s </w:t>
      </w:r>
      <w:r w:rsidRPr="006C274E">
        <w:rPr>
          <w:b/>
          <w:bCs/>
          <w:color w:val="000000"/>
          <w:sz w:val="27"/>
          <w:szCs w:val="27"/>
        </w:rPr>
        <w:sym w:font="Symbol" w:char="F0B4"/>
      </w:r>
      <w:r w:rsidRPr="006C274E">
        <w:rPr>
          <w:b/>
          <w:bCs/>
          <w:color w:val="000000"/>
          <w:sz w:val="27"/>
          <w:szCs w:val="27"/>
          <w:lang w:val="en-US"/>
        </w:rPr>
        <w:t xml:space="preserve"> T</w:t>
      </w:r>
      <w:r w:rsidRPr="006C274E">
        <w:rPr>
          <w:b/>
          <w:bCs/>
          <w:color w:val="000000"/>
          <w:sz w:val="24"/>
          <w:szCs w:val="24"/>
          <w:vertAlign w:val="subscript"/>
          <w:lang w:val="en-US"/>
        </w:rPr>
        <w:t>d</w:t>
      </w:r>
      <w:r w:rsidRPr="006C274E">
        <w:rPr>
          <w:color w:val="000000"/>
          <w:sz w:val="27"/>
          <w:szCs w:val="27"/>
          <w:lang w:val="en-US"/>
        </w:rPr>
        <w:t> </w:t>
      </w:r>
      <w:r w:rsidRPr="006C274E">
        <w:rPr>
          <w:b/>
          <w:bCs/>
          <w:color w:val="000000"/>
          <w:sz w:val="27"/>
          <w:szCs w:val="27"/>
        </w:rPr>
        <w:sym w:font="Symbol" w:char="F0B4"/>
      </w:r>
      <w:r w:rsidRPr="006C274E">
        <w:rPr>
          <w:b/>
          <w:bCs/>
          <w:color w:val="000000"/>
          <w:sz w:val="27"/>
          <w:szCs w:val="27"/>
          <w:lang w:val="en-US"/>
        </w:rPr>
        <w:t xml:space="preserve"> TN</w:t>
      </w:r>
      <w:r w:rsidRPr="006C274E">
        <w:rPr>
          <w:b/>
          <w:bCs/>
          <w:color w:val="000000"/>
          <w:sz w:val="24"/>
          <w:szCs w:val="24"/>
          <w:vertAlign w:val="subscript"/>
          <w:lang w:val="en-US"/>
        </w:rPr>
        <w:t>r</w:t>
      </w:r>
      <w:r w:rsidRPr="006C274E">
        <w:rPr>
          <w:b/>
          <w:bCs/>
          <w:color w:val="000000"/>
          <w:sz w:val="27"/>
          <w:szCs w:val="27"/>
        </w:rPr>
        <w:sym w:font="Symbol" w:char="F0B4"/>
      </w:r>
      <w:r w:rsidRPr="006C274E">
        <w:rPr>
          <w:b/>
          <w:bCs/>
          <w:color w:val="000000"/>
          <w:sz w:val="27"/>
          <w:szCs w:val="27"/>
          <w:lang w:val="en-US"/>
        </w:rPr>
        <w:t xml:space="preserve"> K</w:t>
      </w:r>
      <w:r w:rsidRPr="006C274E">
        <w:rPr>
          <w:b/>
          <w:bCs/>
          <w:color w:val="000000"/>
          <w:sz w:val="24"/>
          <w:szCs w:val="24"/>
          <w:vertAlign w:val="subscript"/>
          <w:lang w:val="en-US"/>
        </w:rPr>
        <w:t>mah</w:t>
      </w:r>
    </w:p>
    <w:p w:rsidR="00E7144D" w:rsidRDefault="006C274E" w:rsidP="006C274E">
      <w:pPr>
        <w:autoSpaceDE/>
        <w:autoSpaceDN/>
        <w:spacing w:line="360" w:lineRule="auto"/>
        <w:ind w:firstLine="567"/>
        <w:jc w:val="both"/>
        <w:rPr>
          <w:color w:val="000000"/>
          <w:sz w:val="27"/>
          <w:szCs w:val="27"/>
          <w:lang w:val="en-US"/>
        </w:rPr>
      </w:pPr>
      <w:proofErr w:type="gramStart"/>
      <w:r w:rsidRPr="006C274E">
        <w:rPr>
          <w:color w:val="000000"/>
          <w:sz w:val="27"/>
          <w:szCs w:val="27"/>
          <w:lang w:val="en-US"/>
        </w:rPr>
        <w:t>bu</w:t>
      </w:r>
      <w:proofErr w:type="gramEnd"/>
      <w:r w:rsidRPr="006C274E">
        <w:rPr>
          <w:color w:val="000000"/>
          <w:sz w:val="27"/>
          <w:szCs w:val="27"/>
          <w:lang w:val="en-US"/>
        </w:rPr>
        <w:t xml:space="preserve"> erda:</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Q</w:t>
      </w:r>
      <w:r w:rsidRPr="006C274E">
        <w:rPr>
          <w:b/>
          <w:bCs/>
          <w:color w:val="000000"/>
          <w:sz w:val="24"/>
          <w:szCs w:val="24"/>
          <w:vertAlign w:val="subscript"/>
          <w:lang w:val="en-US"/>
        </w:rPr>
        <w:t>tug</w:t>
      </w:r>
      <w:r w:rsidRPr="006C274E">
        <w:rPr>
          <w:color w:val="000000"/>
          <w:sz w:val="27"/>
          <w:szCs w:val="27"/>
          <w:lang w:val="en-US"/>
        </w:rPr>
        <w:t> - tugallanmagan ishlab chiqarish hajmi, so’m;</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Q</w:t>
      </w:r>
      <w:r w:rsidRPr="006C274E">
        <w:rPr>
          <w:b/>
          <w:bCs/>
          <w:color w:val="000000"/>
          <w:sz w:val="24"/>
          <w:szCs w:val="24"/>
          <w:vertAlign w:val="subscript"/>
          <w:lang w:val="en-US"/>
        </w:rPr>
        <w:t>s</w:t>
      </w:r>
      <w:r w:rsidRPr="006C274E">
        <w:rPr>
          <w:color w:val="000000"/>
          <w:sz w:val="27"/>
          <w:szCs w:val="27"/>
          <w:lang w:val="en-US"/>
        </w:rPr>
        <w:t xml:space="preserve"> - </w:t>
      </w:r>
      <w:proofErr w:type="gramStart"/>
      <w:r w:rsidRPr="006C274E">
        <w:rPr>
          <w:color w:val="000000"/>
          <w:sz w:val="27"/>
          <w:szCs w:val="27"/>
          <w:lang w:val="en-US"/>
        </w:rPr>
        <w:t>o’rtacha</w:t>
      </w:r>
      <w:proofErr w:type="gramEnd"/>
      <w:r w:rsidRPr="006C274E">
        <w:rPr>
          <w:color w:val="000000"/>
          <w:sz w:val="27"/>
          <w:szCs w:val="27"/>
          <w:lang w:val="en-US"/>
        </w:rPr>
        <w:t xml:space="preserve"> 1 sutkada mahsulot ishlab chiqarish xajmi, o’lchov birliklarida;</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T</w:t>
      </w:r>
      <w:r w:rsidRPr="006C274E">
        <w:rPr>
          <w:b/>
          <w:bCs/>
          <w:color w:val="000000"/>
          <w:sz w:val="24"/>
          <w:szCs w:val="24"/>
          <w:vertAlign w:val="subscript"/>
          <w:lang w:val="en-US"/>
        </w:rPr>
        <w:t>d</w:t>
      </w:r>
      <w:r w:rsidRPr="006C274E">
        <w:rPr>
          <w:color w:val="000000"/>
          <w:sz w:val="27"/>
          <w:szCs w:val="27"/>
          <w:lang w:val="en-US"/>
        </w:rPr>
        <w:t xml:space="preserve"> - ishlab chiqarish davri (tsikli) muddati, </w:t>
      </w:r>
      <w:proofErr w:type="gramStart"/>
      <w:r w:rsidRPr="006C274E">
        <w:rPr>
          <w:color w:val="000000"/>
          <w:sz w:val="27"/>
          <w:szCs w:val="27"/>
          <w:lang w:val="en-US"/>
        </w:rPr>
        <w:t>kun</w:t>
      </w:r>
      <w:proofErr w:type="gramEnd"/>
      <w:r w:rsidRPr="006C274E">
        <w:rPr>
          <w:color w:val="000000"/>
          <w:sz w:val="27"/>
          <w:szCs w:val="27"/>
          <w:lang w:val="en-US"/>
        </w:rPr>
        <w:t>;</w:t>
      </w:r>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TN</w:t>
      </w:r>
      <w:r w:rsidRPr="006C274E">
        <w:rPr>
          <w:b/>
          <w:bCs/>
          <w:color w:val="000000"/>
          <w:sz w:val="24"/>
          <w:szCs w:val="24"/>
          <w:vertAlign w:val="subscript"/>
          <w:lang w:val="en-US"/>
        </w:rPr>
        <w:t>r </w:t>
      </w:r>
      <w:r w:rsidRPr="006C274E">
        <w:rPr>
          <w:color w:val="000000"/>
          <w:sz w:val="27"/>
          <w:szCs w:val="27"/>
          <w:lang w:val="en-US"/>
        </w:rPr>
        <w:t>- rejadagi mahsulot tannarxi, so’m/birl</w:t>
      </w:r>
      <w:proofErr w:type="gramStart"/>
      <w:r w:rsidRPr="006C274E">
        <w:rPr>
          <w:color w:val="000000"/>
          <w:sz w:val="27"/>
          <w:szCs w:val="27"/>
          <w:lang w:val="en-US"/>
        </w:rPr>
        <w:t>.;</w:t>
      </w:r>
      <w:proofErr w:type="gramEnd"/>
    </w:p>
    <w:p w:rsidR="00E7144D"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K</w:t>
      </w:r>
      <w:r w:rsidRPr="006C274E">
        <w:rPr>
          <w:b/>
          <w:bCs/>
          <w:color w:val="000000"/>
          <w:sz w:val="24"/>
          <w:szCs w:val="24"/>
          <w:vertAlign w:val="subscript"/>
          <w:lang w:val="en-US"/>
        </w:rPr>
        <w:t>mah</w:t>
      </w:r>
      <w:r w:rsidRPr="006C274E">
        <w:rPr>
          <w:color w:val="000000"/>
          <w:sz w:val="27"/>
          <w:szCs w:val="27"/>
          <w:lang w:val="en-US"/>
        </w:rPr>
        <w:t> - mahsulot bo’yicha xarajatlar o’sishining o’rtacha koeffitsienti (0</w:t>
      </w:r>
      <w:proofErr w:type="gramStart"/>
      <w:r w:rsidRPr="006C274E">
        <w:rPr>
          <w:color w:val="000000"/>
          <w:sz w:val="27"/>
          <w:szCs w:val="27"/>
          <w:lang w:val="en-US"/>
        </w:rPr>
        <w:t>,5</w:t>
      </w:r>
      <w:proofErr w:type="gramEnd"/>
      <w:r w:rsidRPr="006C274E">
        <w:rPr>
          <w:color w:val="000000"/>
          <w:sz w:val="27"/>
          <w:szCs w:val="27"/>
          <w:lang w:val="en-US"/>
        </w:rPr>
        <w:t xml:space="preserve"> - 0,75 atrofida).</w:t>
      </w:r>
    </w:p>
    <w:p w:rsidR="00026CCA" w:rsidRDefault="006C274E" w:rsidP="006C274E">
      <w:pPr>
        <w:autoSpaceDE/>
        <w:autoSpaceDN/>
        <w:spacing w:line="360" w:lineRule="auto"/>
        <w:ind w:firstLine="567"/>
        <w:jc w:val="both"/>
        <w:rPr>
          <w:color w:val="000000"/>
          <w:sz w:val="27"/>
          <w:szCs w:val="27"/>
          <w:lang w:val="en-US"/>
        </w:rPr>
      </w:pPr>
      <w:r w:rsidRPr="006C274E">
        <w:rPr>
          <w:b/>
          <w:bCs/>
          <w:color w:val="000000"/>
          <w:sz w:val="27"/>
          <w:szCs w:val="27"/>
          <w:lang w:val="en-US"/>
        </w:rPr>
        <w:t>Yalpi mahsulot </w:t>
      </w:r>
      <w:r w:rsidRPr="006C274E">
        <w:rPr>
          <w:color w:val="000000"/>
          <w:sz w:val="27"/>
          <w:szCs w:val="27"/>
          <w:lang w:val="en-US"/>
        </w:rPr>
        <w:t>quyidagicha aniqlanishi mumkin:</w:t>
      </w:r>
    </w:p>
    <w:p w:rsidR="00026CCA" w:rsidRDefault="006C274E" w:rsidP="006C274E">
      <w:pPr>
        <w:autoSpaceDE/>
        <w:autoSpaceDN/>
        <w:spacing w:line="360" w:lineRule="auto"/>
        <w:ind w:firstLine="567"/>
        <w:jc w:val="both"/>
        <w:rPr>
          <w:b/>
          <w:bCs/>
          <w:color w:val="000000"/>
          <w:sz w:val="24"/>
          <w:szCs w:val="24"/>
          <w:vertAlign w:val="subscript"/>
          <w:lang w:val="en-US"/>
        </w:rPr>
      </w:pPr>
      <w:r w:rsidRPr="006C274E">
        <w:rPr>
          <w:b/>
          <w:bCs/>
          <w:color w:val="000000"/>
          <w:sz w:val="27"/>
          <w:szCs w:val="27"/>
          <w:lang w:val="en-US"/>
        </w:rPr>
        <w:t>Q</w:t>
      </w:r>
      <w:r w:rsidRPr="006C274E">
        <w:rPr>
          <w:b/>
          <w:bCs/>
          <w:color w:val="000000"/>
          <w:sz w:val="24"/>
          <w:szCs w:val="24"/>
          <w:vertAlign w:val="subscript"/>
          <w:lang w:val="en-US"/>
        </w:rPr>
        <w:t>ya</w:t>
      </w:r>
      <w:r w:rsidRPr="006C274E">
        <w:rPr>
          <w:b/>
          <w:bCs/>
          <w:color w:val="000000"/>
          <w:sz w:val="27"/>
          <w:szCs w:val="27"/>
          <w:lang w:val="en-US"/>
        </w:rPr>
        <w:t> = </w:t>
      </w:r>
      <w:r w:rsidRPr="006C274E">
        <w:rPr>
          <w:color w:val="000000"/>
          <w:sz w:val="27"/>
          <w:szCs w:val="27"/>
          <w:lang w:val="en-US"/>
        </w:rPr>
        <w:t>Q</w:t>
      </w:r>
      <w:r w:rsidRPr="006C274E">
        <w:rPr>
          <w:color w:val="000000"/>
          <w:sz w:val="24"/>
          <w:szCs w:val="24"/>
          <w:vertAlign w:val="subscript"/>
          <w:lang w:val="en-US"/>
        </w:rPr>
        <w:t>tm</w:t>
      </w:r>
      <w:r w:rsidRPr="006C274E">
        <w:rPr>
          <w:color w:val="000000"/>
          <w:sz w:val="27"/>
          <w:szCs w:val="27"/>
          <w:lang w:val="en-US"/>
        </w:rPr>
        <w:t> </w:t>
      </w:r>
      <w:r w:rsidRPr="006C274E">
        <w:rPr>
          <w:b/>
          <w:bCs/>
          <w:color w:val="000000"/>
          <w:sz w:val="27"/>
          <w:szCs w:val="27"/>
        </w:rPr>
        <w:sym w:font="Symbol" w:char="F0B1"/>
      </w:r>
      <w:r w:rsidRPr="006C274E">
        <w:rPr>
          <w:b/>
          <w:bCs/>
          <w:color w:val="000000"/>
          <w:sz w:val="27"/>
          <w:szCs w:val="27"/>
          <w:lang w:val="en-US"/>
        </w:rPr>
        <w:t xml:space="preserve"> </w:t>
      </w:r>
      <w:r w:rsidRPr="006C274E">
        <w:rPr>
          <w:b/>
          <w:bCs/>
          <w:color w:val="000000"/>
          <w:sz w:val="27"/>
          <w:szCs w:val="27"/>
        </w:rPr>
        <w:sym w:font="Symbol" w:char="F044"/>
      </w:r>
      <w:r w:rsidRPr="006C274E">
        <w:rPr>
          <w:b/>
          <w:bCs/>
          <w:color w:val="000000"/>
          <w:sz w:val="27"/>
          <w:szCs w:val="27"/>
          <w:lang w:val="en-US"/>
        </w:rPr>
        <w:t>Q</w:t>
      </w:r>
      <w:r w:rsidRPr="006C274E">
        <w:rPr>
          <w:b/>
          <w:bCs/>
          <w:color w:val="000000"/>
          <w:sz w:val="24"/>
          <w:szCs w:val="24"/>
          <w:vertAlign w:val="subscript"/>
          <w:lang w:val="en-US"/>
        </w:rPr>
        <w:t>tug</w:t>
      </w:r>
    </w:p>
    <w:p w:rsidR="00026CCA" w:rsidRDefault="006C274E" w:rsidP="006C274E">
      <w:pPr>
        <w:autoSpaceDE/>
        <w:autoSpaceDN/>
        <w:spacing w:line="360" w:lineRule="auto"/>
        <w:ind w:firstLine="567"/>
        <w:jc w:val="both"/>
        <w:rPr>
          <w:color w:val="000000"/>
          <w:sz w:val="27"/>
          <w:szCs w:val="27"/>
          <w:lang w:val="en-US"/>
        </w:rPr>
      </w:pPr>
      <w:proofErr w:type="gramStart"/>
      <w:r w:rsidRPr="006C274E">
        <w:rPr>
          <w:color w:val="000000"/>
          <w:sz w:val="27"/>
          <w:szCs w:val="27"/>
          <w:lang w:val="en-US"/>
        </w:rPr>
        <w:t>bu</w:t>
      </w:r>
      <w:proofErr w:type="gramEnd"/>
      <w:r w:rsidRPr="006C274E">
        <w:rPr>
          <w:color w:val="000000"/>
          <w:sz w:val="27"/>
          <w:szCs w:val="27"/>
          <w:lang w:val="en-US"/>
        </w:rPr>
        <w:t xml:space="preserve"> erda: </w:t>
      </w:r>
      <w:r w:rsidRPr="006C274E">
        <w:rPr>
          <w:b/>
          <w:bCs/>
          <w:color w:val="000000"/>
          <w:sz w:val="27"/>
          <w:szCs w:val="27"/>
        </w:rPr>
        <w:sym w:font="Symbol" w:char="F044"/>
      </w:r>
      <w:r w:rsidRPr="006C274E">
        <w:rPr>
          <w:b/>
          <w:bCs/>
          <w:color w:val="000000"/>
          <w:sz w:val="27"/>
          <w:szCs w:val="27"/>
          <w:lang w:val="en-US"/>
        </w:rPr>
        <w:t>Q</w:t>
      </w:r>
      <w:r w:rsidRPr="006C274E">
        <w:rPr>
          <w:b/>
          <w:bCs/>
          <w:color w:val="000000"/>
          <w:sz w:val="24"/>
          <w:szCs w:val="24"/>
          <w:vertAlign w:val="subscript"/>
          <w:lang w:val="en-US"/>
        </w:rPr>
        <w:t>tug</w:t>
      </w:r>
      <w:r w:rsidRPr="006C274E">
        <w:rPr>
          <w:color w:val="000000"/>
          <w:sz w:val="27"/>
          <w:szCs w:val="27"/>
          <w:lang w:val="en-US"/>
        </w:rPr>
        <w:t> - yil boshida va yil oxirida tugallanmagan ishlab chiqarish qoldiqlarining o’zgarishi.</w:t>
      </w:r>
    </w:p>
    <w:p w:rsidR="00026CCA"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 xml:space="preserve">Ishlab chiqarish xajmini mahsulot turlariga ko’ra davrlar bo’yicha bashorat qilish quyidagicha amalga oshiriladi: birinchi yil-choraklar bo’yicha (zarur hollarda oylar </w:t>
      </w:r>
      <w:r w:rsidRPr="006C274E">
        <w:rPr>
          <w:color w:val="000000"/>
          <w:sz w:val="27"/>
          <w:szCs w:val="27"/>
          <w:lang w:val="en-US"/>
        </w:rPr>
        <w:lastRenderedPageBreak/>
        <w:t>bo’yicha), ikkinchi yil-yarim yillik yoki choraklar bo’yicha, keyingi davrlar-butun yil bo’yicha (</w:t>
      </w:r>
      <w:r w:rsidR="00026CCA">
        <w:rPr>
          <w:color w:val="000000"/>
          <w:sz w:val="27"/>
          <w:szCs w:val="27"/>
          <w:lang w:val="en-US"/>
        </w:rPr>
        <w:t>7</w:t>
      </w:r>
      <w:r w:rsidRPr="006C274E">
        <w:rPr>
          <w:color w:val="000000"/>
          <w:sz w:val="27"/>
          <w:szCs w:val="27"/>
          <w:lang w:val="en-US"/>
        </w:rPr>
        <w:t>.1 -jadval).</w:t>
      </w:r>
    </w:p>
    <w:p w:rsidR="00026CCA" w:rsidRDefault="00026CCA" w:rsidP="006C274E">
      <w:pPr>
        <w:autoSpaceDE/>
        <w:autoSpaceDN/>
        <w:spacing w:line="360" w:lineRule="auto"/>
        <w:ind w:firstLine="567"/>
        <w:jc w:val="both"/>
        <w:rPr>
          <w:color w:val="000000"/>
          <w:sz w:val="27"/>
          <w:szCs w:val="27"/>
          <w:lang w:val="en-US"/>
        </w:rPr>
      </w:pPr>
      <w:r>
        <w:rPr>
          <w:color w:val="000000"/>
          <w:sz w:val="27"/>
          <w:szCs w:val="27"/>
          <w:lang w:val="en-US"/>
        </w:rPr>
        <w:t>7</w:t>
      </w:r>
      <w:r w:rsidR="006C274E" w:rsidRPr="006C274E">
        <w:rPr>
          <w:color w:val="000000"/>
          <w:sz w:val="27"/>
          <w:szCs w:val="27"/>
          <w:lang w:val="en-US"/>
        </w:rPr>
        <w:t>.1-jadval.</w:t>
      </w:r>
    </w:p>
    <w:p w:rsidR="00026CCA" w:rsidRDefault="006C274E" w:rsidP="006C274E">
      <w:pPr>
        <w:autoSpaceDE/>
        <w:autoSpaceDN/>
        <w:spacing w:line="360" w:lineRule="auto"/>
        <w:ind w:firstLine="567"/>
        <w:jc w:val="both"/>
        <w:rPr>
          <w:color w:val="000000"/>
          <w:sz w:val="27"/>
          <w:szCs w:val="27"/>
          <w:lang w:val="en-US"/>
        </w:rPr>
      </w:pPr>
      <w:r w:rsidRPr="006C274E">
        <w:rPr>
          <w:color w:val="000000"/>
          <w:sz w:val="27"/>
          <w:szCs w:val="27"/>
          <w:lang w:val="en-US"/>
        </w:rPr>
        <w:t>Ishlab chiqarish dasturi.</w:t>
      </w:r>
    </w:p>
    <w:tbl>
      <w:tblPr>
        <w:tblW w:w="76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0" w:type="dxa"/>
          <w:left w:w="70" w:type="dxa"/>
          <w:bottom w:w="70" w:type="dxa"/>
          <w:right w:w="70" w:type="dxa"/>
        </w:tblCellMar>
        <w:tblLook w:val="04A0" w:firstRow="1" w:lastRow="0" w:firstColumn="1" w:lastColumn="0" w:noHBand="0" w:noVBand="1"/>
      </w:tblPr>
      <w:tblGrid>
        <w:gridCol w:w="1067"/>
        <w:gridCol w:w="947"/>
        <w:gridCol w:w="813"/>
        <w:gridCol w:w="813"/>
        <w:gridCol w:w="813"/>
        <w:gridCol w:w="813"/>
        <w:gridCol w:w="774"/>
        <w:gridCol w:w="774"/>
        <w:gridCol w:w="836"/>
      </w:tblGrid>
      <w:tr w:rsidR="006C274E" w:rsidRPr="006C274E" w:rsidTr="00026CCA">
        <w:trPr>
          <w:tblCellSpacing w:w="0" w:type="dxa"/>
          <w:jc w:val="center"/>
        </w:trPr>
        <w:tc>
          <w:tcPr>
            <w:tcW w:w="1067" w:type="dxa"/>
            <w:vMerge w:val="restart"/>
            <w:vAlign w:val="center"/>
            <w:hideMark/>
          </w:tcPr>
          <w:p w:rsidR="006C274E" w:rsidRPr="006C274E" w:rsidRDefault="006C274E" w:rsidP="00026CCA">
            <w:pPr>
              <w:autoSpaceDE/>
              <w:autoSpaceDN/>
              <w:spacing w:line="360" w:lineRule="auto"/>
              <w:jc w:val="both"/>
              <w:rPr>
                <w:sz w:val="24"/>
                <w:szCs w:val="24"/>
              </w:rPr>
            </w:pPr>
            <w:r w:rsidRPr="006C274E">
              <w:rPr>
                <w:sz w:val="24"/>
                <w:szCs w:val="24"/>
              </w:rPr>
              <w:t>Mahsulot turi</w:t>
            </w:r>
          </w:p>
        </w:tc>
        <w:tc>
          <w:tcPr>
            <w:tcW w:w="947" w:type="dxa"/>
            <w:vMerge w:val="restart"/>
            <w:vAlign w:val="center"/>
            <w:hideMark/>
          </w:tcPr>
          <w:p w:rsidR="006C274E" w:rsidRPr="006C274E" w:rsidRDefault="006C274E" w:rsidP="00026CCA">
            <w:pPr>
              <w:autoSpaceDE/>
              <w:autoSpaceDN/>
              <w:spacing w:line="360" w:lineRule="auto"/>
              <w:jc w:val="both"/>
              <w:rPr>
                <w:sz w:val="24"/>
                <w:szCs w:val="24"/>
              </w:rPr>
            </w:pPr>
            <w:r w:rsidRPr="006C274E">
              <w:rPr>
                <w:sz w:val="24"/>
                <w:szCs w:val="24"/>
              </w:rPr>
              <w:t>O’lchov birligi</w:t>
            </w:r>
          </w:p>
        </w:tc>
        <w:tc>
          <w:tcPr>
            <w:tcW w:w="5636" w:type="dxa"/>
            <w:gridSpan w:val="7"/>
            <w:vAlign w:val="center"/>
            <w:hideMark/>
          </w:tcPr>
          <w:p w:rsidR="006C274E" w:rsidRPr="006C274E" w:rsidRDefault="006C274E" w:rsidP="00026CCA">
            <w:pPr>
              <w:autoSpaceDE/>
              <w:autoSpaceDN/>
              <w:spacing w:line="360" w:lineRule="auto"/>
              <w:jc w:val="both"/>
              <w:rPr>
                <w:sz w:val="24"/>
                <w:szCs w:val="24"/>
                <w:lang w:val="en-US"/>
              </w:rPr>
            </w:pPr>
            <w:r w:rsidRPr="006C274E">
              <w:rPr>
                <w:sz w:val="24"/>
                <w:szCs w:val="24"/>
                <w:lang w:val="en-US"/>
              </w:rPr>
              <w:t>Davrlar bo’yicha ishlab chiqarish xajmi</w:t>
            </w:r>
          </w:p>
        </w:tc>
      </w:tr>
      <w:tr w:rsidR="006C274E" w:rsidRPr="006C274E" w:rsidTr="00026CCA">
        <w:trPr>
          <w:tblCellSpacing w:w="0" w:type="dxa"/>
          <w:jc w:val="center"/>
        </w:trPr>
        <w:tc>
          <w:tcPr>
            <w:tcW w:w="0" w:type="auto"/>
            <w:vMerge/>
            <w:vAlign w:val="center"/>
            <w:hideMark/>
          </w:tcPr>
          <w:p w:rsidR="006C274E" w:rsidRPr="006C274E" w:rsidRDefault="006C274E" w:rsidP="00026CCA">
            <w:pPr>
              <w:autoSpaceDE/>
              <w:autoSpaceDN/>
              <w:spacing w:line="360" w:lineRule="auto"/>
              <w:jc w:val="both"/>
              <w:rPr>
                <w:sz w:val="24"/>
                <w:szCs w:val="24"/>
                <w:lang w:val="en-US"/>
              </w:rPr>
            </w:pPr>
          </w:p>
        </w:tc>
        <w:tc>
          <w:tcPr>
            <w:tcW w:w="0" w:type="auto"/>
            <w:vMerge/>
            <w:vAlign w:val="center"/>
            <w:hideMark/>
          </w:tcPr>
          <w:p w:rsidR="006C274E" w:rsidRPr="006C274E" w:rsidRDefault="006C274E" w:rsidP="00026CCA">
            <w:pPr>
              <w:autoSpaceDE/>
              <w:autoSpaceDN/>
              <w:spacing w:line="360" w:lineRule="auto"/>
              <w:jc w:val="both"/>
              <w:rPr>
                <w:sz w:val="24"/>
                <w:szCs w:val="24"/>
                <w:lang w:val="en-US"/>
              </w:rPr>
            </w:pPr>
          </w:p>
        </w:tc>
        <w:tc>
          <w:tcPr>
            <w:tcW w:w="3252" w:type="dxa"/>
            <w:gridSpan w:val="4"/>
            <w:vAlign w:val="center"/>
            <w:hideMark/>
          </w:tcPr>
          <w:p w:rsidR="006C274E" w:rsidRPr="006C274E" w:rsidRDefault="006C274E" w:rsidP="00026CCA">
            <w:pPr>
              <w:autoSpaceDE/>
              <w:autoSpaceDN/>
              <w:spacing w:line="360" w:lineRule="auto"/>
              <w:jc w:val="both"/>
              <w:rPr>
                <w:sz w:val="24"/>
                <w:szCs w:val="24"/>
              </w:rPr>
            </w:pPr>
            <w:r w:rsidRPr="006C274E">
              <w:rPr>
                <w:sz w:val="24"/>
                <w:szCs w:val="24"/>
              </w:rPr>
              <w:t>1- yil</w:t>
            </w:r>
          </w:p>
        </w:tc>
        <w:tc>
          <w:tcPr>
            <w:tcW w:w="1548" w:type="dxa"/>
            <w:gridSpan w:val="2"/>
            <w:vAlign w:val="center"/>
            <w:hideMark/>
          </w:tcPr>
          <w:p w:rsidR="006C274E" w:rsidRPr="006C274E" w:rsidRDefault="006C274E" w:rsidP="00026CCA">
            <w:pPr>
              <w:autoSpaceDE/>
              <w:autoSpaceDN/>
              <w:spacing w:line="360" w:lineRule="auto"/>
              <w:jc w:val="both"/>
              <w:rPr>
                <w:sz w:val="24"/>
                <w:szCs w:val="24"/>
              </w:rPr>
            </w:pPr>
            <w:r w:rsidRPr="006C274E">
              <w:rPr>
                <w:sz w:val="24"/>
                <w:szCs w:val="24"/>
              </w:rPr>
              <w:t>2-yil</w:t>
            </w:r>
          </w:p>
        </w:tc>
        <w:tc>
          <w:tcPr>
            <w:tcW w:w="836" w:type="dxa"/>
            <w:vAlign w:val="center"/>
            <w:hideMark/>
          </w:tcPr>
          <w:p w:rsidR="006C274E" w:rsidRPr="006C274E" w:rsidRDefault="006C274E" w:rsidP="00026CCA">
            <w:pPr>
              <w:autoSpaceDE/>
              <w:autoSpaceDN/>
              <w:spacing w:line="360" w:lineRule="auto"/>
              <w:jc w:val="both"/>
              <w:rPr>
                <w:sz w:val="24"/>
                <w:szCs w:val="24"/>
              </w:rPr>
            </w:pPr>
            <w:r w:rsidRPr="006C274E">
              <w:rPr>
                <w:sz w:val="24"/>
                <w:szCs w:val="24"/>
              </w:rPr>
              <w:t>3-yil</w:t>
            </w:r>
          </w:p>
        </w:tc>
      </w:tr>
      <w:tr w:rsidR="006C274E" w:rsidRPr="006C274E" w:rsidTr="00026CCA">
        <w:trPr>
          <w:tblCellSpacing w:w="0" w:type="dxa"/>
          <w:jc w:val="center"/>
        </w:trPr>
        <w:tc>
          <w:tcPr>
            <w:tcW w:w="0" w:type="auto"/>
            <w:vMerge/>
            <w:vAlign w:val="center"/>
            <w:hideMark/>
          </w:tcPr>
          <w:p w:rsidR="006C274E" w:rsidRPr="006C274E" w:rsidRDefault="006C274E" w:rsidP="00026CCA">
            <w:pPr>
              <w:autoSpaceDE/>
              <w:autoSpaceDN/>
              <w:spacing w:line="360" w:lineRule="auto"/>
              <w:jc w:val="both"/>
              <w:rPr>
                <w:sz w:val="24"/>
                <w:szCs w:val="24"/>
              </w:rPr>
            </w:pPr>
          </w:p>
        </w:tc>
        <w:tc>
          <w:tcPr>
            <w:tcW w:w="0" w:type="auto"/>
            <w:vMerge/>
            <w:vAlign w:val="center"/>
            <w:hideMark/>
          </w:tcPr>
          <w:p w:rsidR="006C274E" w:rsidRPr="006C274E" w:rsidRDefault="006C274E" w:rsidP="00026CCA">
            <w:pPr>
              <w:autoSpaceDE/>
              <w:autoSpaceDN/>
              <w:spacing w:line="360" w:lineRule="auto"/>
              <w:jc w:val="both"/>
              <w:rPr>
                <w:sz w:val="24"/>
                <w:szCs w:val="24"/>
              </w:rPr>
            </w:pPr>
          </w:p>
        </w:tc>
        <w:tc>
          <w:tcPr>
            <w:tcW w:w="813" w:type="dxa"/>
            <w:vAlign w:val="center"/>
            <w:hideMark/>
          </w:tcPr>
          <w:p w:rsidR="006C274E" w:rsidRPr="006C274E" w:rsidRDefault="006C274E" w:rsidP="00026CCA">
            <w:pPr>
              <w:autoSpaceDE/>
              <w:autoSpaceDN/>
              <w:spacing w:line="360" w:lineRule="auto"/>
              <w:jc w:val="both"/>
              <w:rPr>
                <w:sz w:val="24"/>
                <w:szCs w:val="24"/>
              </w:rPr>
            </w:pPr>
            <w:r w:rsidRPr="006C274E">
              <w:rPr>
                <w:sz w:val="24"/>
                <w:szCs w:val="24"/>
              </w:rPr>
              <w:t>I</w:t>
            </w:r>
            <w:r w:rsidRPr="006C274E">
              <w:rPr>
                <w:sz w:val="24"/>
                <w:szCs w:val="24"/>
              </w:rPr>
              <w:br/>
              <w:t>chorak</w:t>
            </w:r>
          </w:p>
        </w:tc>
        <w:tc>
          <w:tcPr>
            <w:tcW w:w="813" w:type="dxa"/>
            <w:vAlign w:val="center"/>
            <w:hideMark/>
          </w:tcPr>
          <w:p w:rsidR="006C274E" w:rsidRPr="006C274E" w:rsidRDefault="006C274E" w:rsidP="00026CCA">
            <w:pPr>
              <w:autoSpaceDE/>
              <w:autoSpaceDN/>
              <w:spacing w:line="360" w:lineRule="auto"/>
              <w:jc w:val="both"/>
              <w:rPr>
                <w:sz w:val="24"/>
                <w:szCs w:val="24"/>
              </w:rPr>
            </w:pPr>
            <w:r w:rsidRPr="006C274E">
              <w:rPr>
                <w:sz w:val="24"/>
                <w:szCs w:val="24"/>
              </w:rPr>
              <w:t>II</w:t>
            </w:r>
            <w:r w:rsidRPr="006C274E">
              <w:rPr>
                <w:sz w:val="24"/>
                <w:szCs w:val="24"/>
              </w:rPr>
              <w:br/>
              <w:t>chorak</w:t>
            </w:r>
          </w:p>
        </w:tc>
        <w:tc>
          <w:tcPr>
            <w:tcW w:w="813" w:type="dxa"/>
            <w:vAlign w:val="center"/>
            <w:hideMark/>
          </w:tcPr>
          <w:p w:rsidR="006C274E" w:rsidRPr="006C274E" w:rsidRDefault="006C274E" w:rsidP="00026CCA">
            <w:pPr>
              <w:autoSpaceDE/>
              <w:autoSpaceDN/>
              <w:spacing w:line="360" w:lineRule="auto"/>
              <w:jc w:val="both"/>
              <w:rPr>
                <w:sz w:val="24"/>
                <w:szCs w:val="24"/>
              </w:rPr>
            </w:pPr>
            <w:r w:rsidRPr="006C274E">
              <w:rPr>
                <w:sz w:val="24"/>
                <w:szCs w:val="24"/>
              </w:rPr>
              <w:t>III</w:t>
            </w:r>
            <w:r w:rsidRPr="006C274E">
              <w:rPr>
                <w:sz w:val="24"/>
                <w:szCs w:val="24"/>
              </w:rPr>
              <w:br/>
              <w:t>chorak</w:t>
            </w:r>
          </w:p>
        </w:tc>
        <w:tc>
          <w:tcPr>
            <w:tcW w:w="813" w:type="dxa"/>
            <w:vAlign w:val="center"/>
            <w:hideMark/>
          </w:tcPr>
          <w:p w:rsidR="006C274E" w:rsidRPr="006C274E" w:rsidRDefault="006C274E" w:rsidP="00026CCA">
            <w:pPr>
              <w:autoSpaceDE/>
              <w:autoSpaceDN/>
              <w:spacing w:line="360" w:lineRule="auto"/>
              <w:jc w:val="both"/>
              <w:rPr>
                <w:sz w:val="24"/>
                <w:szCs w:val="24"/>
              </w:rPr>
            </w:pPr>
            <w:r w:rsidRPr="006C274E">
              <w:rPr>
                <w:sz w:val="24"/>
                <w:szCs w:val="24"/>
              </w:rPr>
              <w:t>IV</w:t>
            </w:r>
            <w:r w:rsidRPr="006C274E">
              <w:rPr>
                <w:sz w:val="24"/>
                <w:szCs w:val="24"/>
              </w:rPr>
              <w:br/>
              <w:t>chorak</w:t>
            </w:r>
          </w:p>
        </w:tc>
        <w:tc>
          <w:tcPr>
            <w:tcW w:w="774" w:type="dxa"/>
            <w:vAlign w:val="center"/>
            <w:hideMark/>
          </w:tcPr>
          <w:p w:rsidR="006C274E" w:rsidRPr="006C274E" w:rsidRDefault="006C274E" w:rsidP="00026CCA">
            <w:pPr>
              <w:autoSpaceDE/>
              <w:autoSpaceDN/>
              <w:spacing w:line="360" w:lineRule="auto"/>
              <w:jc w:val="both"/>
              <w:rPr>
                <w:sz w:val="24"/>
                <w:szCs w:val="24"/>
              </w:rPr>
            </w:pPr>
            <w:r w:rsidRPr="006C274E">
              <w:rPr>
                <w:sz w:val="24"/>
                <w:szCs w:val="24"/>
              </w:rPr>
              <w:t>I</w:t>
            </w:r>
            <w:r w:rsidRPr="006C274E">
              <w:rPr>
                <w:sz w:val="24"/>
                <w:szCs w:val="24"/>
              </w:rPr>
              <w:br/>
              <w:t>Yarim yil</w:t>
            </w:r>
          </w:p>
        </w:tc>
        <w:tc>
          <w:tcPr>
            <w:tcW w:w="774" w:type="dxa"/>
            <w:vAlign w:val="center"/>
            <w:hideMark/>
          </w:tcPr>
          <w:p w:rsidR="006C274E" w:rsidRPr="006C274E" w:rsidRDefault="006C274E" w:rsidP="00026CCA">
            <w:pPr>
              <w:autoSpaceDE/>
              <w:autoSpaceDN/>
              <w:spacing w:line="360" w:lineRule="auto"/>
              <w:jc w:val="both"/>
              <w:rPr>
                <w:sz w:val="24"/>
                <w:szCs w:val="24"/>
              </w:rPr>
            </w:pPr>
            <w:r w:rsidRPr="006C274E">
              <w:rPr>
                <w:sz w:val="24"/>
                <w:szCs w:val="24"/>
              </w:rPr>
              <w:t>II</w:t>
            </w:r>
            <w:r w:rsidRPr="006C274E">
              <w:rPr>
                <w:sz w:val="24"/>
                <w:szCs w:val="24"/>
              </w:rPr>
              <w:br/>
              <w:t>Yarim yil</w:t>
            </w:r>
          </w:p>
        </w:tc>
        <w:tc>
          <w:tcPr>
            <w:tcW w:w="836" w:type="dxa"/>
            <w:hideMark/>
          </w:tcPr>
          <w:p w:rsidR="006C274E" w:rsidRPr="006C274E" w:rsidRDefault="006C274E" w:rsidP="00026CCA">
            <w:pPr>
              <w:autoSpaceDE/>
              <w:autoSpaceDN/>
              <w:spacing w:line="360" w:lineRule="auto"/>
              <w:jc w:val="both"/>
              <w:rPr>
                <w:sz w:val="24"/>
                <w:szCs w:val="24"/>
              </w:rPr>
            </w:pPr>
          </w:p>
        </w:tc>
      </w:tr>
      <w:tr w:rsidR="006C274E" w:rsidRPr="006C274E" w:rsidTr="00026CCA">
        <w:trPr>
          <w:trHeight w:val="60"/>
          <w:tblCellSpacing w:w="0" w:type="dxa"/>
          <w:jc w:val="center"/>
        </w:trPr>
        <w:tc>
          <w:tcPr>
            <w:tcW w:w="1067" w:type="dxa"/>
            <w:hideMark/>
          </w:tcPr>
          <w:p w:rsidR="006C274E" w:rsidRPr="006C274E" w:rsidRDefault="006C274E" w:rsidP="00026CCA">
            <w:pPr>
              <w:autoSpaceDE/>
              <w:autoSpaceDN/>
              <w:spacing w:line="360" w:lineRule="auto"/>
              <w:jc w:val="both"/>
              <w:rPr>
                <w:sz w:val="24"/>
                <w:szCs w:val="24"/>
              </w:rPr>
            </w:pPr>
          </w:p>
        </w:tc>
        <w:tc>
          <w:tcPr>
            <w:tcW w:w="947" w:type="dxa"/>
            <w:hideMark/>
          </w:tcPr>
          <w:p w:rsidR="006C274E" w:rsidRPr="006C274E" w:rsidRDefault="006C274E" w:rsidP="00026CCA">
            <w:pPr>
              <w:autoSpaceDE/>
              <w:autoSpaceDN/>
              <w:spacing w:line="360" w:lineRule="auto"/>
              <w:jc w:val="both"/>
              <w:rPr>
                <w:sz w:val="24"/>
                <w:szCs w:val="24"/>
              </w:rPr>
            </w:pPr>
          </w:p>
        </w:tc>
        <w:tc>
          <w:tcPr>
            <w:tcW w:w="813" w:type="dxa"/>
            <w:hideMark/>
          </w:tcPr>
          <w:p w:rsidR="006C274E" w:rsidRPr="006C274E" w:rsidRDefault="006C274E" w:rsidP="00026CCA">
            <w:pPr>
              <w:autoSpaceDE/>
              <w:autoSpaceDN/>
              <w:spacing w:line="360" w:lineRule="auto"/>
              <w:jc w:val="both"/>
              <w:rPr>
                <w:sz w:val="24"/>
                <w:szCs w:val="24"/>
              </w:rPr>
            </w:pPr>
          </w:p>
        </w:tc>
        <w:tc>
          <w:tcPr>
            <w:tcW w:w="813" w:type="dxa"/>
            <w:hideMark/>
          </w:tcPr>
          <w:p w:rsidR="006C274E" w:rsidRPr="006C274E" w:rsidRDefault="006C274E" w:rsidP="00026CCA">
            <w:pPr>
              <w:autoSpaceDE/>
              <w:autoSpaceDN/>
              <w:spacing w:line="360" w:lineRule="auto"/>
              <w:jc w:val="both"/>
              <w:rPr>
                <w:sz w:val="24"/>
                <w:szCs w:val="24"/>
              </w:rPr>
            </w:pPr>
          </w:p>
        </w:tc>
        <w:tc>
          <w:tcPr>
            <w:tcW w:w="813" w:type="dxa"/>
            <w:hideMark/>
          </w:tcPr>
          <w:p w:rsidR="006C274E" w:rsidRPr="006C274E" w:rsidRDefault="006C274E" w:rsidP="00026CCA">
            <w:pPr>
              <w:autoSpaceDE/>
              <w:autoSpaceDN/>
              <w:spacing w:line="360" w:lineRule="auto"/>
              <w:jc w:val="both"/>
              <w:rPr>
                <w:sz w:val="24"/>
                <w:szCs w:val="24"/>
              </w:rPr>
            </w:pPr>
          </w:p>
        </w:tc>
        <w:tc>
          <w:tcPr>
            <w:tcW w:w="813" w:type="dxa"/>
            <w:hideMark/>
          </w:tcPr>
          <w:p w:rsidR="006C274E" w:rsidRPr="006C274E" w:rsidRDefault="006C274E" w:rsidP="00026CCA">
            <w:pPr>
              <w:autoSpaceDE/>
              <w:autoSpaceDN/>
              <w:spacing w:line="360" w:lineRule="auto"/>
              <w:jc w:val="both"/>
              <w:rPr>
                <w:sz w:val="24"/>
                <w:szCs w:val="24"/>
              </w:rPr>
            </w:pPr>
          </w:p>
        </w:tc>
        <w:tc>
          <w:tcPr>
            <w:tcW w:w="774" w:type="dxa"/>
            <w:hideMark/>
          </w:tcPr>
          <w:p w:rsidR="006C274E" w:rsidRPr="006C274E" w:rsidRDefault="006C274E" w:rsidP="00026CCA">
            <w:pPr>
              <w:autoSpaceDE/>
              <w:autoSpaceDN/>
              <w:spacing w:line="360" w:lineRule="auto"/>
              <w:jc w:val="both"/>
              <w:rPr>
                <w:sz w:val="24"/>
                <w:szCs w:val="24"/>
              </w:rPr>
            </w:pPr>
          </w:p>
        </w:tc>
        <w:tc>
          <w:tcPr>
            <w:tcW w:w="774" w:type="dxa"/>
            <w:hideMark/>
          </w:tcPr>
          <w:p w:rsidR="006C274E" w:rsidRPr="006C274E" w:rsidRDefault="006C274E" w:rsidP="00026CCA">
            <w:pPr>
              <w:autoSpaceDE/>
              <w:autoSpaceDN/>
              <w:spacing w:line="360" w:lineRule="auto"/>
              <w:jc w:val="both"/>
              <w:rPr>
                <w:sz w:val="24"/>
                <w:szCs w:val="24"/>
              </w:rPr>
            </w:pPr>
          </w:p>
        </w:tc>
        <w:tc>
          <w:tcPr>
            <w:tcW w:w="836" w:type="dxa"/>
            <w:hideMark/>
          </w:tcPr>
          <w:p w:rsidR="006C274E" w:rsidRPr="006C274E" w:rsidRDefault="006C274E" w:rsidP="00026CCA">
            <w:pPr>
              <w:autoSpaceDE/>
              <w:autoSpaceDN/>
              <w:spacing w:line="360" w:lineRule="auto"/>
              <w:jc w:val="both"/>
              <w:rPr>
                <w:sz w:val="24"/>
                <w:szCs w:val="24"/>
              </w:rPr>
            </w:pPr>
          </w:p>
        </w:tc>
      </w:tr>
    </w:tbl>
    <w:p w:rsidR="00F56FBC" w:rsidRPr="008328E4" w:rsidRDefault="00026CCA" w:rsidP="00026CCA">
      <w:pPr>
        <w:autoSpaceDE/>
        <w:autoSpaceDN/>
        <w:spacing w:line="360" w:lineRule="auto"/>
        <w:ind w:firstLine="567"/>
        <w:jc w:val="both"/>
        <w:rPr>
          <w:sz w:val="28"/>
          <w:szCs w:val="28"/>
          <w:lang w:val="uz-Cyrl-UZ"/>
        </w:rPr>
      </w:pPr>
      <w:r w:rsidRPr="00934C17">
        <w:rPr>
          <w:noProof/>
          <w:sz w:val="28"/>
          <w:szCs w:val="28"/>
        </w:rPr>
        <w:drawing>
          <wp:anchor distT="0" distB="0" distL="114300" distR="114300" simplePos="0" relativeHeight="251654144" behindDoc="0" locked="0" layoutInCell="1" allowOverlap="1" wp14:anchorId="732811AC" wp14:editId="633AEFCA">
            <wp:simplePos x="0" y="0"/>
            <wp:positionH relativeFrom="column">
              <wp:posOffset>-100965</wp:posOffset>
            </wp:positionH>
            <wp:positionV relativeFrom="paragraph">
              <wp:posOffset>514350</wp:posOffset>
            </wp:positionV>
            <wp:extent cx="342900" cy="330835"/>
            <wp:effectExtent l="0" t="0" r="0" b="0"/>
            <wp:wrapNone/>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006C274E" w:rsidRPr="006C274E">
        <w:rPr>
          <w:color w:val="000000"/>
          <w:sz w:val="27"/>
          <w:szCs w:val="27"/>
        </w:rPr>
        <w:br/>
      </w:r>
    </w:p>
    <w:p w:rsidR="00F56FBC" w:rsidRDefault="00026CCA" w:rsidP="00F56FBC">
      <w:pPr>
        <w:pStyle w:val="aa"/>
        <w:spacing w:line="360" w:lineRule="auto"/>
        <w:jc w:val="center"/>
        <w:rPr>
          <w:b/>
          <w:szCs w:val="28"/>
          <w:lang w:val="uz-Cyrl-UZ"/>
        </w:rPr>
      </w:pPr>
      <w:r>
        <w:rPr>
          <w:b/>
          <w:szCs w:val="28"/>
          <w:lang w:val="en-US"/>
        </w:rPr>
        <w:t xml:space="preserve">   </w:t>
      </w:r>
      <w:r w:rsidR="00F56FBC" w:rsidRPr="00934C17">
        <w:rPr>
          <w:b/>
          <w:szCs w:val="28"/>
          <w:lang w:val="uz-Cyrl-UZ"/>
        </w:rPr>
        <w:t xml:space="preserve">2. </w:t>
      </w:r>
      <w:r w:rsidRPr="006C274E">
        <w:rPr>
          <w:b/>
          <w:bCs/>
          <w:color w:val="000000"/>
          <w:sz w:val="27"/>
          <w:szCs w:val="27"/>
          <w:lang w:val="uz-Cyrl-UZ"/>
        </w:rPr>
        <w:t>Ishlab chiqarish rejasining ishlab chiqarish quvvatlari bilan asoslanishi</w:t>
      </w:r>
      <w:r>
        <w:rPr>
          <w:b/>
          <w:szCs w:val="28"/>
          <w:lang w:val="en-US"/>
        </w:rPr>
        <w:t xml:space="preserve"> </w:t>
      </w:r>
    </w:p>
    <w:p w:rsidR="00026CCA" w:rsidRDefault="00026CCA" w:rsidP="00026CCA">
      <w:pPr>
        <w:autoSpaceDE/>
        <w:autoSpaceDN/>
        <w:spacing w:line="360" w:lineRule="auto"/>
        <w:ind w:firstLine="567"/>
        <w:jc w:val="both"/>
        <w:rPr>
          <w:color w:val="000000"/>
          <w:sz w:val="27"/>
          <w:szCs w:val="27"/>
          <w:lang w:val="uz-Cyrl-UZ"/>
        </w:rPr>
      </w:pPr>
      <w:r w:rsidRPr="00934C17">
        <w:rPr>
          <w:noProof/>
          <w:szCs w:val="28"/>
        </w:rPr>
        <w:drawing>
          <wp:anchor distT="0" distB="0" distL="114300" distR="114300" simplePos="0" relativeHeight="251658240" behindDoc="0" locked="0" layoutInCell="1" allowOverlap="1" wp14:anchorId="23BF4AFE" wp14:editId="7CACC8AA">
            <wp:simplePos x="0" y="0"/>
            <wp:positionH relativeFrom="column">
              <wp:posOffset>-208915</wp:posOffset>
            </wp:positionH>
            <wp:positionV relativeFrom="paragraph">
              <wp:posOffset>205740</wp:posOffset>
            </wp:positionV>
            <wp:extent cx="523240" cy="431165"/>
            <wp:effectExtent l="0" t="0" r="0" b="6985"/>
            <wp:wrapNone/>
            <wp:docPr id="305" name="Рисунок 305"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p>
    <w:p w:rsidR="00026CCA" w:rsidRDefault="00026CCA" w:rsidP="00026CCA">
      <w:pPr>
        <w:autoSpaceDE/>
        <w:autoSpaceDN/>
        <w:spacing w:line="360" w:lineRule="auto"/>
        <w:ind w:firstLine="567"/>
        <w:jc w:val="both"/>
        <w:rPr>
          <w:color w:val="000000"/>
          <w:sz w:val="27"/>
          <w:szCs w:val="27"/>
          <w:lang w:val="uz-Cyrl-UZ"/>
        </w:rPr>
      </w:pPr>
      <w:r w:rsidRPr="006C274E">
        <w:rPr>
          <w:b/>
          <w:bCs/>
          <w:color w:val="000000"/>
          <w:sz w:val="27"/>
          <w:szCs w:val="27"/>
          <w:lang w:val="uz-Cyrl-UZ"/>
        </w:rPr>
        <w:t>Korxonaning ishlab chiqarish quvvati </w:t>
      </w:r>
      <w:r w:rsidRPr="006C274E">
        <w:rPr>
          <w:color w:val="000000"/>
          <w:sz w:val="27"/>
          <w:szCs w:val="27"/>
          <w:lang w:val="uz-Cyrl-UZ"/>
        </w:rPr>
        <w:t>bu belgilangan muddat ichida tayyorlanishi mumkin bo’lgan mahsulot birligi yoki hajmidir. Qisqa vaqt uchun olingan korxona quvvatlari doimiy kattalik bo’lishi mumkin. Bunda ishlab chiqarish hajmi va chiqarilayotgan mahsulot nomenklaturasi o’zgargan sari o’zgartirishlar kiritish zarurligini nazarda tutish kerak.</w:t>
      </w:r>
    </w:p>
    <w:p w:rsidR="00026CCA" w:rsidRDefault="00026CCA" w:rsidP="00026CCA">
      <w:pPr>
        <w:autoSpaceDE/>
        <w:autoSpaceDN/>
        <w:spacing w:line="360" w:lineRule="auto"/>
        <w:ind w:firstLine="567"/>
        <w:jc w:val="both"/>
        <w:rPr>
          <w:color w:val="000000"/>
          <w:sz w:val="27"/>
          <w:szCs w:val="27"/>
          <w:lang w:val="uz-Cyrl-UZ"/>
        </w:rPr>
      </w:pPr>
      <w:r w:rsidRPr="006C274E">
        <w:rPr>
          <w:color w:val="000000"/>
          <w:sz w:val="27"/>
          <w:szCs w:val="27"/>
          <w:lang w:val="uz-Cyrl-UZ"/>
        </w:rPr>
        <w:t>Korxonaning zarur quvvatlarini aniqlash quyidagilarni hisobga olgan holda texnik-iqtisodiy tadqiqotlar davomida amalga oshiriladi:</w:t>
      </w:r>
    </w:p>
    <w:p w:rsidR="00026CCA" w:rsidRPr="006C274E" w:rsidRDefault="00026CCA" w:rsidP="00026CCA">
      <w:pPr>
        <w:numPr>
          <w:ilvl w:val="0"/>
          <w:numId w:val="8"/>
        </w:numPr>
        <w:autoSpaceDE/>
        <w:autoSpaceDN/>
        <w:spacing w:line="360" w:lineRule="auto"/>
        <w:ind w:firstLine="567"/>
        <w:jc w:val="both"/>
        <w:rPr>
          <w:color w:val="000000"/>
          <w:sz w:val="27"/>
          <w:szCs w:val="27"/>
          <w:lang w:val="en-US"/>
        </w:rPr>
      </w:pPr>
      <w:r w:rsidRPr="006C274E">
        <w:rPr>
          <w:color w:val="000000"/>
          <w:sz w:val="27"/>
          <w:szCs w:val="27"/>
          <w:lang w:val="en-US"/>
        </w:rPr>
        <w:t>muayyan mahsulot turi uchun bozorga kirib borish darajasi va talab bashorati; </w:t>
      </w:r>
    </w:p>
    <w:p w:rsidR="00026CCA" w:rsidRPr="006C274E" w:rsidRDefault="00026CCA" w:rsidP="00026CCA">
      <w:pPr>
        <w:numPr>
          <w:ilvl w:val="0"/>
          <w:numId w:val="8"/>
        </w:numPr>
        <w:autoSpaceDE/>
        <w:autoSpaceDN/>
        <w:spacing w:line="360" w:lineRule="auto"/>
        <w:ind w:firstLine="567"/>
        <w:jc w:val="both"/>
        <w:rPr>
          <w:color w:val="000000"/>
          <w:sz w:val="27"/>
          <w:szCs w:val="27"/>
        </w:rPr>
      </w:pPr>
      <w:proofErr w:type="gramStart"/>
      <w:r w:rsidRPr="006C274E">
        <w:rPr>
          <w:color w:val="000000"/>
          <w:sz w:val="27"/>
          <w:szCs w:val="27"/>
        </w:rPr>
        <w:t>talab</w:t>
      </w:r>
      <w:proofErr w:type="gramEnd"/>
      <w:r w:rsidRPr="006C274E">
        <w:rPr>
          <w:color w:val="000000"/>
          <w:sz w:val="27"/>
          <w:szCs w:val="27"/>
        </w:rPr>
        <w:t xml:space="preserve"> qilinuvchi resurslarning mavjudligi; </w:t>
      </w:r>
    </w:p>
    <w:p w:rsidR="00026CCA" w:rsidRPr="006C274E" w:rsidRDefault="00026CCA" w:rsidP="00026CCA">
      <w:pPr>
        <w:numPr>
          <w:ilvl w:val="0"/>
          <w:numId w:val="8"/>
        </w:numPr>
        <w:autoSpaceDE/>
        <w:autoSpaceDN/>
        <w:spacing w:line="360" w:lineRule="auto"/>
        <w:ind w:firstLine="567"/>
        <w:jc w:val="both"/>
        <w:rPr>
          <w:color w:val="000000"/>
          <w:sz w:val="27"/>
          <w:szCs w:val="27"/>
          <w:lang w:val="en-US"/>
        </w:rPr>
      </w:pPr>
      <w:r w:rsidRPr="006C274E">
        <w:rPr>
          <w:color w:val="000000"/>
          <w:sz w:val="27"/>
          <w:szCs w:val="27"/>
          <w:lang w:val="en-US"/>
        </w:rPr>
        <w:t>ishlab chiqarish turi (donalab, seriyali va hokazo); </w:t>
      </w:r>
    </w:p>
    <w:p w:rsidR="00026CCA" w:rsidRPr="006C274E" w:rsidRDefault="00026CCA" w:rsidP="00026CCA">
      <w:pPr>
        <w:numPr>
          <w:ilvl w:val="0"/>
          <w:numId w:val="8"/>
        </w:numPr>
        <w:autoSpaceDE/>
        <w:autoSpaceDN/>
        <w:spacing w:line="360" w:lineRule="auto"/>
        <w:ind w:firstLine="567"/>
        <w:jc w:val="both"/>
        <w:rPr>
          <w:color w:val="000000"/>
          <w:sz w:val="27"/>
          <w:szCs w:val="27"/>
          <w:lang w:val="en-US"/>
        </w:rPr>
      </w:pPr>
      <w:r w:rsidRPr="006C274E">
        <w:rPr>
          <w:color w:val="000000"/>
          <w:sz w:val="27"/>
          <w:szCs w:val="27"/>
          <w:lang w:val="en-US"/>
        </w:rPr>
        <w:t>chiqarilayotgan mahsulot yoki ko’rsatilayotgan xizmat turi;</w:t>
      </w:r>
    </w:p>
    <w:p w:rsidR="00026CCA" w:rsidRPr="006C274E" w:rsidRDefault="00026CCA" w:rsidP="00026CCA">
      <w:pPr>
        <w:numPr>
          <w:ilvl w:val="0"/>
          <w:numId w:val="8"/>
        </w:numPr>
        <w:autoSpaceDE/>
        <w:autoSpaceDN/>
        <w:spacing w:line="360" w:lineRule="auto"/>
        <w:ind w:firstLine="567"/>
        <w:jc w:val="both"/>
        <w:rPr>
          <w:color w:val="000000"/>
          <w:sz w:val="27"/>
          <w:szCs w:val="27"/>
        </w:rPr>
      </w:pPr>
      <w:proofErr w:type="gramStart"/>
      <w:r w:rsidRPr="006C274E">
        <w:rPr>
          <w:color w:val="000000"/>
          <w:sz w:val="27"/>
          <w:szCs w:val="27"/>
        </w:rPr>
        <w:t>qo’llanayotgan</w:t>
      </w:r>
      <w:proofErr w:type="gramEnd"/>
      <w:r w:rsidRPr="006C274E">
        <w:rPr>
          <w:color w:val="000000"/>
          <w:sz w:val="27"/>
          <w:szCs w:val="27"/>
        </w:rPr>
        <w:t xml:space="preserve"> texnologiya; </w:t>
      </w:r>
    </w:p>
    <w:p w:rsidR="00026CCA" w:rsidRPr="006C274E" w:rsidRDefault="00026CCA" w:rsidP="00026CCA">
      <w:pPr>
        <w:numPr>
          <w:ilvl w:val="0"/>
          <w:numId w:val="8"/>
        </w:numPr>
        <w:autoSpaceDE/>
        <w:autoSpaceDN/>
        <w:spacing w:line="360" w:lineRule="auto"/>
        <w:ind w:firstLine="567"/>
        <w:jc w:val="both"/>
        <w:rPr>
          <w:color w:val="000000"/>
          <w:sz w:val="27"/>
          <w:szCs w:val="27"/>
          <w:lang w:val="en-US"/>
        </w:rPr>
      </w:pPr>
      <w:proofErr w:type="gramStart"/>
      <w:r w:rsidRPr="006C274E">
        <w:rPr>
          <w:color w:val="000000"/>
          <w:sz w:val="27"/>
          <w:szCs w:val="27"/>
          <w:lang w:val="en-US"/>
        </w:rPr>
        <w:t>mazkur</w:t>
      </w:r>
      <w:proofErr w:type="gramEnd"/>
      <w:r w:rsidRPr="006C274E">
        <w:rPr>
          <w:color w:val="000000"/>
          <w:sz w:val="27"/>
          <w:szCs w:val="27"/>
          <w:lang w:val="en-US"/>
        </w:rPr>
        <w:t xml:space="preserve"> ishlab chiqarishning o’zini qoplovchi (rentabelli) minimal hajmi. </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Korxonaning </w:t>
      </w:r>
      <w:r w:rsidRPr="006C274E">
        <w:rPr>
          <w:b/>
          <w:bCs/>
          <w:color w:val="000000"/>
          <w:sz w:val="27"/>
          <w:szCs w:val="27"/>
          <w:lang w:val="en-US"/>
        </w:rPr>
        <w:t>boshlang’ich</w:t>
      </w:r>
      <w:r w:rsidRPr="006C274E">
        <w:rPr>
          <w:color w:val="000000"/>
          <w:sz w:val="27"/>
          <w:szCs w:val="27"/>
          <w:lang w:val="en-US"/>
        </w:rPr>
        <w:t> (yil boshidagi), </w:t>
      </w:r>
      <w:r w:rsidRPr="006C274E">
        <w:rPr>
          <w:b/>
          <w:bCs/>
          <w:color w:val="000000"/>
          <w:sz w:val="27"/>
          <w:szCs w:val="27"/>
          <w:lang w:val="en-US"/>
        </w:rPr>
        <w:t>chiqish</w:t>
      </w:r>
      <w:r w:rsidRPr="006C274E">
        <w:rPr>
          <w:color w:val="000000"/>
          <w:sz w:val="27"/>
          <w:szCs w:val="27"/>
          <w:lang w:val="en-US"/>
        </w:rPr>
        <w:t> (yil oxiridagi), </w:t>
      </w:r>
      <w:r w:rsidRPr="006C274E">
        <w:rPr>
          <w:b/>
          <w:bCs/>
          <w:color w:val="000000"/>
          <w:sz w:val="27"/>
          <w:szCs w:val="27"/>
          <w:lang w:val="en-US"/>
        </w:rPr>
        <w:t>o’rtacha yillik</w:t>
      </w:r>
      <w:r w:rsidRPr="006C274E">
        <w:rPr>
          <w:color w:val="000000"/>
          <w:sz w:val="27"/>
          <w:szCs w:val="27"/>
          <w:lang w:val="en-US"/>
        </w:rPr>
        <w:t> </w:t>
      </w:r>
      <w:proofErr w:type="gramStart"/>
      <w:r w:rsidRPr="006C274E">
        <w:rPr>
          <w:color w:val="000000"/>
          <w:sz w:val="27"/>
          <w:szCs w:val="27"/>
          <w:lang w:val="en-US"/>
        </w:rPr>
        <w:t>va</w:t>
      </w:r>
      <w:proofErr w:type="gramEnd"/>
      <w:r w:rsidRPr="006C274E">
        <w:rPr>
          <w:color w:val="000000"/>
          <w:sz w:val="27"/>
          <w:szCs w:val="27"/>
          <w:lang w:val="en-US"/>
        </w:rPr>
        <w:t> </w:t>
      </w:r>
      <w:r w:rsidRPr="006C274E">
        <w:rPr>
          <w:b/>
          <w:bCs/>
          <w:color w:val="000000"/>
          <w:sz w:val="27"/>
          <w:szCs w:val="27"/>
          <w:lang w:val="en-US"/>
        </w:rPr>
        <w:t>loyiha quvvatini</w:t>
      </w:r>
      <w:r w:rsidRPr="006C274E">
        <w:rPr>
          <w:color w:val="000000"/>
          <w:sz w:val="27"/>
          <w:szCs w:val="27"/>
          <w:lang w:val="en-US"/>
        </w:rPr>
        <w:t xml:space="preserve"> ajratib ko’rsatish mumkin. Bulardan oxirgisi qurilish </w:t>
      </w:r>
      <w:r w:rsidRPr="006C274E">
        <w:rPr>
          <w:color w:val="000000"/>
          <w:sz w:val="27"/>
          <w:szCs w:val="27"/>
          <w:lang w:val="en-US"/>
        </w:rPr>
        <w:lastRenderedPageBreak/>
        <w:t xml:space="preserve">loyihasida ko’rsatilgan quvvatdir. Qayta ta’mirlash, kengaytirish </w:t>
      </w:r>
      <w:proofErr w:type="gramStart"/>
      <w:r w:rsidRPr="006C274E">
        <w:rPr>
          <w:color w:val="000000"/>
          <w:sz w:val="27"/>
          <w:szCs w:val="27"/>
          <w:lang w:val="en-US"/>
        </w:rPr>
        <w:t>va</w:t>
      </w:r>
      <w:proofErr w:type="gramEnd"/>
      <w:r w:rsidRPr="006C274E">
        <w:rPr>
          <w:color w:val="000000"/>
          <w:sz w:val="27"/>
          <w:szCs w:val="27"/>
          <w:lang w:val="en-US"/>
        </w:rPr>
        <w:t xml:space="preserve"> texnik jihatdan qayta jihozlashdan so’ng loyiha quvvatiga o’zgartirish kiritish mumkin. Shu sababli amaliyotda ko’pincha loyiha quvvati korxonaning amaldagi quvvati bilan taqqoslab ko’riladi. Korxonaning amaldagi quvvati ishlab chiqarish dasturini tayyorlash uchun asos bo’lib xizmat qiladi.</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Korxonaning ishlab chiqarish quvvati odatda etakchi (asosiy) tsexlarning quvvatiga, tsexlar quvvati esa etakchi uchastkalar quvvatiga, uchastkalar quvvati esa etakchi asbob-uskunalar quvvatiga asosan aniqlanadi. Korxonaning ishlab chiqarish quvvatini belgilab beruvchi asosiy elementlar quyidagilardan iborat:</w:t>
      </w:r>
    </w:p>
    <w:p w:rsidR="00026CCA" w:rsidRPr="006C274E" w:rsidRDefault="00026CCA" w:rsidP="00026CCA">
      <w:pPr>
        <w:numPr>
          <w:ilvl w:val="0"/>
          <w:numId w:val="9"/>
        </w:numPr>
        <w:tabs>
          <w:tab w:val="clear" w:pos="720"/>
          <w:tab w:val="num" w:pos="709"/>
        </w:tabs>
        <w:autoSpaceDE/>
        <w:autoSpaceDN/>
        <w:spacing w:line="360" w:lineRule="auto"/>
        <w:ind w:hanging="578"/>
        <w:jc w:val="both"/>
        <w:rPr>
          <w:color w:val="000000"/>
          <w:sz w:val="27"/>
          <w:szCs w:val="27"/>
          <w:lang w:val="en-US"/>
        </w:rPr>
      </w:pPr>
      <w:r w:rsidRPr="006C274E">
        <w:rPr>
          <w:color w:val="000000"/>
          <w:sz w:val="27"/>
          <w:szCs w:val="27"/>
          <w:lang w:val="en-US"/>
        </w:rPr>
        <w:t>asbob-uskunalarning tarkibi va turlari bo’yicha soni;</w:t>
      </w:r>
    </w:p>
    <w:p w:rsidR="00026CCA" w:rsidRPr="006C274E" w:rsidRDefault="00026CCA" w:rsidP="00026CCA">
      <w:pPr>
        <w:numPr>
          <w:ilvl w:val="0"/>
          <w:numId w:val="9"/>
        </w:numPr>
        <w:tabs>
          <w:tab w:val="clear" w:pos="720"/>
          <w:tab w:val="num" w:pos="709"/>
        </w:tabs>
        <w:autoSpaceDE/>
        <w:autoSpaceDN/>
        <w:spacing w:line="360" w:lineRule="auto"/>
        <w:ind w:hanging="578"/>
        <w:jc w:val="both"/>
        <w:rPr>
          <w:color w:val="000000"/>
          <w:sz w:val="27"/>
          <w:szCs w:val="27"/>
          <w:lang w:val="en-US"/>
        </w:rPr>
      </w:pPr>
      <w:r w:rsidRPr="006C274E">
        <w:rPr>
          <w:color w:val="000000"/>
          <w:sz w:val="27"/>
          <w:szCs w:val="27"/>
          <w:lang w:val="en-US"/>
        </w:rPr>
        <w:t>asbob-uskuna, qurilma va stanoklardan foydalanishning texnik-iqtisodiy normalari;</w:t>
      </w:r>
    </w:p>
    <w:p w:rsidR="00026CCA" w:rsidRPr="006C274E" w:rsidRDefault="00026CCA" w:rsidP="00026CCA">
      <w:pPr>
        <w:numPr>
          <w:ilvl w:val="0"/>
          <w:numId w:val="9"/>
        </w:numPr>
        <w:tabs>
          <w:tab w:val="clear" w:pos="720"/>
          <w:tab w:val="num" w:pos="709"/>
        </w:tabs>
        <w:autoSpaceDE/>
        <w:autoSpaceDN/>
        <w:spacing w:line="360" w:lineRule="auto"/>
        <w:ind w:hanging="578"/>
        <w:jc w:val="both"/>
        <w:rPr>
          <w:color w:val="000000"/>
          <w:sz w:val="27"/>
          <w:szCs w:val="27"/>
          <w:lang w:val="en-US"/>
        </w:rPr>
      </w:pPr>
      <w:r w:rsidRPr="006C274E">
        <w:rPr>
          <w:color w:val="000000"/>
          <w:sz w:val="27"/>
          <w:szCs w:val="27"/>
          <w:lang w:val="en-US"/>
        </w:rPr>
        <w:t>asbob-uskunalarning ishlash vaqti fondi;</w:t>
      </w:r>
    </w:p>
    <w:p w:rsidR="00026CCA" w:rsidRPr="006C274E" w:rsidRDefault="00026CCA" w:rsidP="00026CCA">
      <w:pPr>
        <w:numPr>
          <w:ilvl w:val="0"/>
          <w:numId w:val="9"/>
        </w:numPr>
        <w:tabs>
          <w:tab w:val="clear" w:pos="720"/>
          <w:tab w:val="num" w:pos="709"/>
        </w:tabs>
        <w:autoSpaceDE/>
        <w:autoSpaceDN/>
        <w:spacing w:line="360" w:lineRule="auto"/>
        <w:ind w:hanging="578"/>
        <w:jc w:val="both"/>
        <w:rPr>
          <w:color w:val="000000"/>
          <w:sz w:val="27"/>
          <w:szCs w:val="27"/>
        </w:rPr>
      </w:pPr>
      <w:proofErr w:type="gramStart"/>
      <w:r w:rsidRPr="006C274E">
        <w:rPr>
          <w:color w:val="000000"/>
          <w:sz w:val="27"/>
          <w:szCs w:val="27"/>
        </w:rPr>
        <w:t>ishchilar</w:t>
      </w:r>
      <w:proofErr w:type="gramEnd"/>
      <w:r w:rsidRPr="006C274E">
        <w:rPr>
          <w:color w:val="000000"/>
          <w:sz w:val="27"/>
          <w:szCs w:val="27"/>
        </w:rPr>
        <w:t xml:space="preserve"> soni;</w:t>
      </w:r>
    </w:p>
    <w:p w:rsidR="00026CCA" w:rsidRPr="006C274E" w:rsidRDefault="00026CCA" w:rsidP="00026CCA">
      <w:pPr>
        <w:numPr>
          <w:ilvl w:val="0"/>
          <w:numId w:val="9"/>
        </w:numPr>
        <w:tabs>
          <w:tab w:val="clear" w:pos="720"/>
          <w:tab w:val="num" w:pos="709"/>
        </w:tabs>
        <w:autoSpaceDE/>
        <w:autoSpaceDN/>
        <w:spacing w:line="360" w:lineRule="auto"/>
        <w:ind w:hanging="578"/>
        <w:jc w:val="both"/>
        <w:rPr>
          <w:color w:val="000000"/>
          <w:sz w:val="27"/>
          <w:szCs w:val="27"/>
          <w:lang w:val="en-US"/>
        </w:rPr>
      </w:pPr>
      <w:proofErr w:type="gramStart"/>
      <w:r w:rsidRPr="006C274E">
        <w:rPr>
          <w:color w:val="000000"/>
          <w:sz w:val="27"/>
          <w:szCs w:val="27"/>
          <w:lang w:val="en-US"/>
        </w:rPr>
        <w:t>chiqarilayotgan</w:t>
      </w:r>
      <w:proofErr w:type="gramEnd"/>
      <w:r w:rsidRPr="006C274E">
        <w:rPr>
          <w:color w:val="000000"/>
          <w:sz w:val="27"/>
          <w:szCs w:val="27"/>
          <w:lang w:val="en-US"/>
        </w:rPr>
        <w:t xml:space="preserve"> mahsulot nomenklaturasi va assortimenti.</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Korxonadagi etakchi bo’g’in (tsex) ishlab chiqarish quvvatini quyidagi formula asosida hisoblash mumkin:</w:t>
      </w:r>
    </w:p>
    <w:p w:rsidR="00026CCA" w:rsidRDefault="00026CCA" w:rsidP="00026CCA">
      <w:pPr>
        <w:autoSpaceDE/>
        <w:autoSpaceDN/>
        <w:spacing w:line="360" w:lineRule="auto"/>
        <w:ind w:firstLine="567"/>
        <w:jc w:val="both"/>
        <w:rPr>
          <w:color w:val="000000"/>
          <w:sz w:val="27"/>
          <w:szCs w:val="27"/>
          <w:lang w:val="en-US"/>
        </w:rPr>
      </w:pPr>
      <w:r w:rsidRPr="006C274E">
        <w:rPr>
          <w:noProof/>
          <w:sz w:val="24"/>
          <w:szCs w:val="24"/>
        </w:rPr>
        <w:drawing>
          <wp:inline distT="0" distB="0" distL="0" distR="0" wp14:anchorId="0513CE81" wp14:editId="63E5CDA1">
            <wp:extent cx="1271270" cy="577850"/>
            <wp:effectExtent l="0" t="0" r="0" b="0"/>
            <wp:docPr id="25" name="Рисунок 25" descr="http://uz.denemetr.com/tw_files2/urls_8/26/d-25113/25113_html_167866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z.denemetr.com/tw_files2/urls_8/26/d-25113/25113_html_1678663b.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1270" cy="577850"/>
                    </a:xfrm>
                    <a:prstGeom prst="rect">
                      <a:avLst/>
                    </a:prstGeom>
                    <a:noFill/>
                    <a:ln>
                      <a:noFill/>
                    </a:ln>
                  </pic:spPr>
                </pic:pic>
              </a:graphicData>
            </a:graphic>
          </wp:inline>
        </w:drawing>
      </w:r>
      <w:r w:rsidRPr="006C274E">
        <w:rPr>
          <w:color w:val="000000"/>
          <w:sz w:val="27"/>
          <w:szCs w:val="27"/>
          <w:lang w:val="en-US"/>
        </w:rPr>
        <w:br/>
      </w:r>
      <w:proofErr w:type="gramStart"/>
      <w:r w:rsidRPr="006C274E">
        <w:rPr>
          <w:color w:val="000000"/>
          <w:sz w:val="27"/>
          <w:szCs w:val="27"/>
          <w:lang w:val="en-US"/>
        </w:rPr>
        <w:t>bu</w:t>
      </w:r>
      <w:proofErr w:type="gramEnd"/>
      <w:r w:rsidRPr="006C274E">
        <w:rPr>
          <w:color w:val="000000"/>
          <w:sz w:val="27"/>
          <w:szCs w:val="27"/>
          <w:lang w:val="en-US"/>
        </w:rPr>
        <w:t xml:space="preserve"> erda:</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M - </w:t>
      </w:r>
      <w:proofErr w:type="gramStart"/>
      <w:r w:rsidRPr="006C274E">
        <w:rPr>
          <w:color w:val="000000"/>
          <w:sz w:val="27"/>
          <w:szCs w:val="27"/>
          <w:lang w:val="en-US"/>
        </w:rPr>
        <w:t>sexning</w:t>
      </w:r>
      <w:proofErr w:type="gramEnd"/>
      <w:r w:rsidRPr="006C274E">
        <w:rPr>
          <w:color w:val="000000"/>
          <w:sz w:val="27"/>
          <w:szCs w:val="27"/>
          <w:lang w:val="en-US"/>
        </w:rPr>
        <w:t>, uchastkaning ishlab chiqarish quvvati, belgilangan o’lchov birligida;</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n - </w:t>
      </w:r>
      <w:proofErr w:type="gramStart"/>
      <w:r w:rsidRPr="006C274E">
        <w:rPr>
          <w:color w:val="000000"/>
          <w:sz w:val="27"/>
          <w:szCs w:val="27"/>
          <w:lang w:val="en-US"/>
        </w:rPr>
        <w:t>sexda</w:t>
      </w:r>
      <w:proofErr w:type="gramEnd"/>
      <w:r w:rsidRPr="006C274E">
        <w:rPr>
          <w:color w:val="000000"/>
          <w:sz w:val="27"/>
          <w:szCs w:val="27"/>
          <w:lang w:val="en-US"/>
        </w:rPr>
        <w:t xml:space="preserve"> (uchastkada) etakchi asbob-uskunalar soni;</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F</w:t>
      </w:r>
      <w:r w:rsidRPr="006C274E">
        <w:rPr>
          <w:color w:val="000000"/>
          <w:sz w:val="24"/>
          <w:szCs w:val="24"/>
          <w:vertAlign w:val="subscript"/>
          <w:lang w:val="en-US"/>
        </w:rPr>
        <w:t>maks</w:t>
      </w:r>
      <w:r w:rsidRPr="006C274E">
        <w:rPr>
          <w:color w:val="000000"/>
          <w:sz w:val="27"/>
          <w:szCs w:val="27"/>
          <w:lang w:val="en-US"/>
        </w:rPr>
        <w:t> - etakchi asbob-uskuna ishlab berishi mumkin bo’lgan maksimal vaqt fondi, soat;</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M</w:t>
      </w:r>
      <w:r w:rsidRPr="006C274E">
        <w:rPr>
          <w:color w:val="000000"/>
          <w:sz w:val="24"/>
          <w:szCs w:val="24"/>
          <w:vertAlign w:val="subscript"/>
          <w:lang w:val="en-US"/>
        </w:rPr>
        <w:t>m</w:t>
      </w:r>
      <w:r w:rsidRPr="006C274E">
        <w:rPr>
          <w:color w:val="000000"/>
          <w:sz w:val="27"/>
          <w:szCs w:val="27"/>
          <w:lang w:val="en-US"/>
        </w:rPr>
        <w:t> - etakchi asbob-uskunada mahsulot tayyorlash uchun mehnat sig’imining progressiv normasi, soat.</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Korxonada mavjud quvvatlarning ishlab chiqarish dasturiga mos kelishini aniqlash uchun o’rtacha yillik ishlab chiqarish quvvati hisoblab chiqiladi</w:t>
      </w:r>
      <w:r w:rsidRPr="006C274E">
        <w:rPr>
          <w:i/>
          <w:iCs/>
          <w:color w:val="000000"/>
          <w:sz w:val="27"/>
          <w:szCs w:val="27"/>
          <w:lang w:val="en-US"/>
        </w:rPr>
        <w:t>.</w:t>
      </w:r>
      <w:r w:rsidRPr="006C274E">
        <w:rPr>
          <w:color w:val="000000"/>
          <w:sz w:val="27"/>
          <w:szCs w:val="27"/>
          <w:lang w:val="en-US"/>
        </w:rPr>
        <w:t> U quyidagicha topiladi:</w:t>
      </w:r>
    </w:p>
    <w:p w:rsidR="00026CCA" w:rsidRDefault="00026CCA" w:rsidP="00026CCA">
      <w:pPr>
        <w:autoSpaceDE/>
        <w:autoSpaceDN/>
        <w:spacing w:line="360" w:lineRule="auto"/>
        <w:ind w:firstLine="567"/>
        <w:jc w:val="both"/>
        <w:rPr>
          <w:color w:val="000000"/>
          <w:sz w:val="27"/>
          <w:szCs w:val="27"/>
          <w:lang w:val="en-US"/>
        </w:rPr>
      </w:pPr>
      <w:r w:rsidRPr="006C274E">
        <w:rPr>
          <w:noProof/>
          <w:sz w:val="24"/>
          <w:szCs w:val="24"/>
        </w:rPr>
        <w:lastRenderedPageBreak/>
        <w:drawing>
          <wp:inline distT="0" distB="0" distL="0" distR="0" wp14:anchorId="020E7E1F" wp14:editId="01091C92">
            <wp:extent cx="2618468" cy="438150"/>
            <wp:effectExtent l="0" t="0" r="0" b="0"/>
            <wp:docPr id="26" name="Рисунок 26" descr="http://uz.denemetr.com/tw_files2/urls_8/26/d-25113/25113_html_m44b441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uz.denemetr.com/tw_files2/urls_8/26/d-25113/25113_html_m44b44143.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6944" cy="441242"/>
                    </a:xfrm>
                    <a:prstGeom prst="rect">
                      <a:avLst/>
                    </a:prstGeom>
                    <a:noFill/>
                    <a:ln>
                      <a:noFill/>
                    </a:ln>
                  </pic:spPr>
                </pic:pic>
              </a:graphicData>
            </a:graphic>
          </wp:inline>
        </w:drawing>
      </w:r>
      <w:r w:rsidRPr="006C274E">
        <w:rPr>
          <w:color w:val="000000"/>
          <w:sz w:val="27"/>
          <w:szCs w:val="27"/>
          <w:lang w:val="en-US"/>
        </w:rPr>
        <w:br/>
      </w:r>
      <w:proofErr w:type="gramStart"/>
      <w:r w:rsidRPr="006C274E">
        <w:rPr>
          <w:color w:val="000000"/>
          <w:sz w:val="27"/>
          <w:szCs w:val="27"/>
          <w:lang w:val="en-US"/>
        </w:rPr>
        <w:t>bu</w:t>
      </w:r>
      <w:proofErr w:type="gramEnd"/>
      <w:r w:rsidRPr="006C274E">
        <w:rPr>
          <w:color w:val="000000"/>
          <w:sz w:val="27"/>
          <w:szCs w:val="27"/>
          <w:lang w:val="en-US"/>
        </w:rPr>
        <w:t xml:space="preserve"> erda:</w:t>
      </w:r>
    </w:p>
    <w:p w:rsidR="00026CCA" w:rsidRDefault="00026CCA" w:rsidP="00026CCA">
      <w:pPr>
        <w:autoSpaceDE/>
        <w:autoSpaceDN/>
        <w:spacing w:line="360" w:lineRule="auto"/>
        <w:ind w:firstLine="567"/>
        <w:jc w:val="both"/>
        <w:rPr>
          <w:color w:val="000000"/>
          <w:sz w:val="27"/>
          <w:szCs w:val="27"/>
          <w:lang w:val="en-US"/>
        </w:rPr>
      </w:pPr>
      <w:r w:rsidRPr="006C274E">
        <w:rPr>
          <w:i/>
          <w:iCs/>
          <w:color w:val="000000"/>
          <w:sz w:val="27"/>
          <w:szCs w:val="27"/>
          <w:lang w:val="en-US"/>
        </w:rPr>
        <w:t>M</w:t>
      </w:r>
      <w:r w:rsidRPr="006C274E">
        <w:rPr>
          <w:i/>
          <w:iCs/>
          <w:color w:val="000000"/>
          <w:sz w:val="24"/>
          <w:szCs w:val="24"/>
          <w:vertAlign w:val="subscript"/>
          <w:lang w:val="en-US"/>
        </w:rPr>
        <w:t xml:space="preserve">o’r. </w:t>
      </w:r>
      <w:proofErr w:type="gramStart"/>
      <w:r w:rsidRPr="006C274E">
        <w:rPr>
          <w:i/>
          <w:iCs/>
          <w:color w:val="000000"/>
          <w:sz w:val="24"/>
          <w:szCs w:val="24"/>
          <w:vertAlign w:val="subscript"/>
          <w:lang w:val="en-US"/>
        </w:rPr>
        <w:t>yil</w:t>
      </w:r>
      <w:proofErr w:type="gramEnd"/>
      <w:r w:rsidRPr="006C274E">
        <w:rPr>
          <w:i/>
          <w:iCs/>
          <w:color w:val="000000"/>
          <w:sz w:val="24"/>
          <w:szCs w:val="24"/>
          <w:vertAlign w:val="subscript"/>
          <w:lang w:val="en-US"/>
        </w:rPr>
        <w:t>.</w:t>
      </w:r>
      <w:r w:rsidRPr="006C274E">
        <w:rPr>
          <w:color w:val="000000"/>
          <w:sz w:val="27"/>
          <w:szCs w:val="27"/>
          <w:lang w:val="en-US"/>
        </w:rPr>
        <w:t xml:space="preserve"> - </w:t>
      </w:r>
      <w:proofErr w:type="gramStart"/>
      <w:r w:rsidRPr="006C274E">
        <w:rPr>
          <w:color w:val="000000"/>
          <w:sz w:val="27"/>
          <w:szCs w:val="27"/>
          <w:lang w:val="en-US"/>
        </w:rPr>
        <w:t>korxonaning</w:t>
      </w:r>
      <w:proofErr w:type="gramEnd"/>
      <w:r w:rsidRPr="006C274E">
        <w:rPr>
          <w:color w:val="000000"/>
          <w:sz w:val="27"/>
          <w:szCs w:val="27"/>
          <w:lang w:val="en-US"/>
        </w:rPr>
        <w:t xml:space="preserve"> o’rtacha yillik quvvati;</w:t>
      </w:r>
    </w:p>
    <w:p w:rsidR="00026CCA" w:rsidRDefault="00026CCA" w:rsidP="00026CCA">
      <w:pPr>
        <w:autoSpaceDE/>
        <w:autoSpaceDN/>
        <w:spacing w:line="360" w:lineRule="auto"/>
        <w:ind w:firstLine="567"/>
        <w:jc w:val="both"/>
        <w:rPr>
          <w:color w:val="000000"/>
          <w:sz w:val="27"/>
          <w:szCs w:val="27"/>
          <w:lang w:val="en-US"/>
        </w:rPr>
      </w:pPr>
      <w:r w:rsidRPr="006C274E">
        <w:rPr>
          <w:i/>
          <w:iCs/>
          <w:color w:val="000000"/>
          <w:sz w:val="27"/>
          <w:szCs w:val="27"/>
          <w:lang w:val="en-US"/>
        </w:rPr>
        <w:t>M</w:t>
      </w:r>
      <w:r w:rsidRPr="006C274E">
        <w:rPr>
          <w:i/>
          <w:iCs/>
          <w:color w:val="000000"/>
          <w:sz w:val="24"/>
          <w:szCs w:val="24"/>
          <w:vertAlign w:val="subscript"/>
          <w:lang w:val="en-US"/>
        </w:rPr>
        <w:t>y.b</w:t>
      </w:r>
      <w:r w:rsidRPr="006C274E">
        <w:rPr>
          <w:color w:val="000000"/>
          <w:sz w:val="24"/>
          <w:szCs w:val="24"/>
          <w:vertAlign w:val="subscript"/>
          <w:lang w:val="en-US"/>
        </w:rPr>
        <w:t>.</w:t>
      </w:r>
      <w:r w:rsidRPr="006C274E">
        <w:rPr>
          <w:color w:val="000000"/>
          <w:sz w:val="27"/>
          <w:szCs w:val="27"/>
          <w:lang w:val="en-US"/>
        </w:rPr>
        <w:t> - yil boshidagi korxona quvvati;</w:t>
      </w:r>
    </w:p>
    <w:p w:rsidR="00026CCA" w:rsidRDefault="00026CCA" w:rsidP="00026CCA">
      <w:pPr>
        <w:autoSpaceDE/>
        <w:autoSpaceDN/>
        <w:spacing w:line="360" w:lineRule="auto"/>
        <w:ind w:firstLine="567"/>
        <w:jc w:val="both"/>
        <w:rPr>
          <w:color w:val="000000"/>
          <w:sz w:val="27"/>
          <w:szCs w:val="27"/>
          <w:lang w:val="en-US"/>
        </w:rPr>
      </w:pPr>
      <w:r w:rsidRPr="006C274E">
        <w:rPr>
          <w:i/>
          <w:iCs/>
          <w:color w:val="000000"/>
          <w:sz w:val="27"/>
          <w:szCs w:val="27"/>
          <w:lang w:val="en-US"/>
        </w:rPr>
        <w:t>M</w:t>
      </w:r>
      <w:r w:rsidRPr="006C274E">
        <w:rPr>
          <w:i/>
          <w:iCs/>
          <w:color w:val="000000"/>
          <w:sz w:val="24"/>
          <w:szCs w:val="24"/>
          <w:vertAlign w:val="subscript"/>
          <w:lang w:val="en-US"/>
        </w:rPr>
        <w:t>k</w:t>
      </w:r>
      <w:r w:rsidRPr="006C274E">
        <w:rPr>
          <w:color w:val="000000"/>
          <w:sz w:val="24"/>
          <w:szCs w:val="24"/>
          <w:vertAlign w:val="subscript"/>
          <w:lang w:val="en-US"/>
        </w:rPr>
        <w:t> </w:t>
      </w:r>
      <w:r w:rsidRPr="006C274E">
        <w:rPr>
          <w:color w:val="000000"/>
          <w:sz w:val="27"/>
          <w:szCs w:val="27"/>
          <w:lang w:val="en-US"/>
        </w:rPr>
        <w:t>-</w:t>
      </w:r>
      <w:r w:rsidRPr="006C274E">
        <w:rPr>
          <w:color w:val="000000"/>
          <w:sz w:val="24"/>
          <w:szCs w:val="24"/>
          <w:vertAlign w:val="subscript"/>
          <w:lang w:val="en-US"/>
        </w:rPr>
        <w:t> </w:t>
      </w:r>
      <w:r w:rsidRPr="006C274E">
        <w:rPr>
          <w:color w:val="000000"/>
          <w:sz w:val="27"/>
          <w:szCs w:val="27"/>
          <w:lang w:val="en-US"/>
        </w:rPr>
        <w:t>yil davomida kiritilgan quvvat;</w:t>
      </w:r>
    </w:p>
    <w:p w:rsidR="00026CCA" w:rsidRDefault="00026CCA" w:rsidP="00026CCA">
      <w:pPr>
        <w:autoSpaceDE/>
        <w:autoSpaceDN/>
        <w:spacing w:line="360" w:lineRule="auto"/>
        <w:ind w:firstLine="567"/>
        <w:jc w:val="both"/>
        <w:rPr>
          <w:color w:val="000000"/>
          <w:sz w:val="27"/>
          <w:szCs w:val="27"/>
          <w:lang w:val="en-US"/>
        </w:rPr>
      </w:pPr>
      <w:r w:rsidRPr="006C274E">
        <w:rPr>
          <w:i/>
          <w:iCs/>
          <w:color w:val="000000"/>
          <w:sz w:val="27"/>
          <w:szCs w:val="27"/>
          <w:lang w:val="en-US"/>
        </w:rPr>
        <w:t>M</w:t>
      </w:r>
      <w:r w:rsidRPr="006C274E">
        <w:rPr>
          <w:i/>
          <w:iCs/>
          <w:color w:val="000000"/>
          <w:sz w:val="24"/>
          <w:szCs w:val="24"/>
          <w:vertAlign w:val="subscript"/>
          <w:lang w:val="en-US"/>
        </w:rPr>
        <w:t>ch</w:t>
      </w:r>
      <w:r w:rsidRPr="006C274E">
        <w:rPr>
          <w:color w:val="000000"/>
          <w:sz w:val="27"/>
          <w:szCs w:val="27"/>
          <w:lang w:val="en-US"/>
        </w:rPr>
        <w:t> - yil davomida ishlab chiqarishdan chiqib ketuvchi quvvat;</w:t>
      </w:r>
    </w:p>
    <w:p w:rsidR="00026CCA" w:rsidRDefault="00026CCA" w:rsidP="00026CCA">
      <w:pPr>
        <w:autoSpaceDE/>
        <w:autoSpaceDN/>
        <w:spacing w:line="360" w:lineRule="auto"/>
        <w:ind w:firstLine="567"/>
        <w:jc w:val="both"/>
        <w:rPr>
          <w:color w:val="000000"/>
          <w:sz w:val="27"/>
          <w:szCs w:val="27"/>
          <w:lang w:val="en-US"/>
        </w:rPr>
      </w:pPr>
      <w:r w:rsidRPr="006C274E">
        <w:rPr>
          <w:i/>
          <w:iCs/>
          <w:color w:val="000000"/>
          <w:sz w:val="27"/>
          <w:szCs w:val="27"/>
          <w:lang w:val="en-US"/>
        </w:rPr>
        <w:t>n</w:t>
      </w:r>
      <w:r w:rsidRPr="006C274E">
        <w:rPr>
          <w:i/>
          <w:iCs/>
          <w:color w:val="000000"/>
          <w:sz w:val="24"/>
          <w:szCs w:val="24"/>
          <w:vertAlign w:val="subscript"/>
          <w:lang w:val="en-US"/>
        </w:rPr>
        <w:t>1</w:t>
      </w:r>
      <w:r w:rsidRPr="006C274E">
        <w:rPr>
          <w:i/>
          <w:iCs/>
          <w:color w:val="000000"/>
          <w:sz w:val="27"/>
          <w:szCs w:val="27"/>
          <w:lang w:val="en-US"/>
        </w:rPr>
        <w:t>, n</w:t>
      </w:r>
      <w:r w:rsidRPr="006C274E">
        <w:rPr>
          <w:i/>
          <w:iCs/>
          <w:color w:val="000000"/>
          <w:sz w:val="24"/>
          <w:szCs w:val="24"/>
          <w:vertAlign w:val="subscript"/>
          <w:lang w:val="en-US"/>
        </w:rPr>
        <w:t>2</w:t>
      </w:r>
      <w:r w:rsidRPr="006C274E">
        <w:rPr>
          <w:color w:val="000000"/>
          <w:sz w:val="27"/>
          <w:szCs w:val="27"/>
          <w:lang w:val="en-US"/>
        </w:rPr>
        <w:t xml:space="preserve"> – mos holda quvvatlarni kiritish </w:t>
      </w:r>
      <w:proofErr w:type="gramStart"/>
      <w:r w:rsidRPr="006C274E">
        <w:rPr>
          <w:color w:val="000000"/>
          <w:sz w:val="27"/>
          <w:szCs w:val="27"/>
          <w:lang w:val="en-US"/>
        </w:rPr>
        <w:t>va</w:t>
      </w:r>
      <w:proofErr w:type="gramEnd"/>
      <w:r w:rsidRPr="006C274E">
        <w:rPr>
          <w:color w:val="000000"/>
          <w:sz w:val="27"/>
          <w:szCs w:val="27"/>
          <w:lang w:val="en-US"/>
        </w:rPr>
        <w:t xml:space="preserve"> chiqib ketishi davridan yil oxirigacha bo’lgan to’liq oylar soni.</w:t>
      </w:r>
    </w:p>
    <w:p w:rsidR="00026CCA"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Quvvatlarni kiritish, chiqib ketishi </w:t>
      </w:r>
      <w:proofErr w:type="gramStart"/>
      <w:r w:rsidRPr="006C274E">
        <w:rPr>
          <w:color w:val="000000"/>
          <w:sz w:val="27"/>
          <w:szCs w:val="27"/>
          <w:lang w:val="en-US"/>
        </w:rPr>
        <w:t>va</w:t>
      </w:r>
      <w:proofErr w:type="gramEnd"/>
      <w:r w:rsidRPr="006C274E">
        <w:rPr>
          <w:color w:val="000000"/>
          <w:sz w:val="27"/>
          <w:szCs w:val="27"/>
          <w:lang w:val="en-US"/>
        </w:rPr>
        <w:t xml:space="preserve"> asosiy ishlab chiqarish fondlaridan foydalanishni yaxshilash bilan bog’liq boshqa tadbirlar ko’pincha ishlab chiqarish quvvatlarining balansini tuzish yo’li bilan hal qilinadi. Bunda korxonaning zarur quvvatlarga ehtiyoji </w:t>
      </w:r>
      <w:proofErr w:type="gramStart"/>
      <w:r w:rsidRPr="006C274E">
        <w:rPr>
          <w:color w:val="000000"/>
          <w:sz w:val="27"/>
          <w:szCs w:val="27"/>
          <w:lang w:val="en-US"/>
        </w:rPr>
        <w:t>va</w:t>
      </w:r>
      <w:proofErr w:type="gramEnd"/>
      <w:r w:rsidRPr="006C274E">
        <w:rPr>
          <w:color w:val="000000"/>
          <w:sz w:val="27"/>
          <w:szCs w:val="27"/>
          <w:lang w:val="en-US"/>
        </w:rPr>
        <w:t xml:space="preserve"> ularni qoplash manbalari aniqlanadi.</w:t>
      </w:r>
    </w:p>
    <w:p w:rsidR="005447F3" w:rsidRPr="00CF2320" w:rsidRDefault="00026CCA" w:rsidP="00026CCA">
      <w:pPr>
        <w:autoSpaceDE/>
        <w:autoSpaceDN/>
        <w:spacing w:line="360" w:lineRule="auto"/>
        <w:ind w:firstLine="567"/>
        <w:jc w:val="both"/>
        <w:rPr>
          <w:color w:val="000000"/>
          <w:sz w:val="28"/>
          <w:szCs w:val="28"/>
          <w:lang w:val="en-US"/>
        </w:rPr>
      </w:pPr>
      <w:r w:rsidRPr="008328E4">
        <w:rPr>
          <w:noProof/>
          <w:sz w:val="28"/>
          <w:szCs w:val="28"/>
        </w:rPr>
        <w:drawing>
          <wp:anchor distT="0" distB="0" distL="114300" distR="114300" simplePos="0" relativeHeight="251673600" behindDoc="0" locked="0" layoutInCell="1" allowOverlap="1" wp14:anchorId="69C50CDB" wp14:editId="478B151C">
            <wp:simplePos x="0" y="0"/>
            <wp:positionH relativeFrom="column">
              <wp:posOffset>327660</wp:posOffset>
            </wp:positionH>
            <wp:positionV relativeFrom="paragraph">
              <wp:posOffset>524510</wp:posOffset>
            </wp:positionV>
            <wp:extent cx="342900" cy="330835"/>
            <wp:effectExtent l="0" t="0" r="0" b="0"/>
            <wp:wrapNone/>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cstate="print">
                      <a:extLst>
                        <a:ext uri="{28A0092B-C50C-407E-A947-70E740481C1C}">
                          <a14:useLocalDpi xmlns:a14="http://schemas.microsoft.com/office/drawing/2010/main" val="0"/>
                        </a:ext>
                      </a:extLst>
                    </a:blip>
                    <a:srcRect l="34541" t="24663" r="24530" b="50127"/>
                    <a:stretch>
                      <a:fillRect/>
                    </a:stretch>
                  </pic:blipFill>
                  <pic:spPr bwMode="auto">
                    <a:xfrm>
                      <a:off x="0" y="0"/>
                      <a:ext cx="342900" cy="330835"/>
                    </a:xfrm>
                    <a:prstGeom prst="rect">
                      <a:avLst/>
                    </a:prstGeom>
                    <a:noFill/>
                    <a:ln>
                      <a:noFill/>
                    </a:ln>
                  </pic:spPr>
                </pic:pic>
              </a:graphicData>
            </a:graphic>
          </wp:anchor>
        </w:drawing>
      </w:r>
      <w:r w:rsidRPr="006C274E">
        <w:rPr>
          <w:color w:val="000000"/>
          <w:sz w:val="27"/>
          <w:szCs w:val="27"/>
          <w:lang w:val="en-US"/>
        </w:rPr>
        <w:br/>
      </w:r>
    </w:p>
    <w:p w:rsidR="00F56FBC" w:rsidRDefault="005447F3" w:rsidP="00F56FBC">
      <w:pPr>
        <w:pStyle w:val="aa"/>
        <w:spacing w:line="360" w:lineRule="auto"/>
        <w:jc w:val="center"/>
        <w:rPr>
          <w:b/>
          <w:szCs w:val="28"/>
          <w:lang w:val="uz-Cyrl-UZ"/>
        </w:rPr>
      </w:pPr>
      <w:r w:rsidRPr="00934C17">
        <w:rPr>
          <w:noProof/>
          <w:szCs w:val="28"/>
        </w:rPr>
        <w:drawing>
          <wp:anchor distT="0" distB="0" distL="114300" distR="114300" simplePos="0" relativeHeight="251681792" behindDoc="0" locked="0" layoutInCell="1" allowOverlap="1">
            <wp:simplePos x="0" y="0"/>
            <wp:positionH relativeFrom="column">
              <wp:posOffset>-234950</wp:posOffset>
            </wp:positionH>
            <wp:positionV relativeFrom="paragraph">
              <wp:posOffset>424815</wp:posOffset>
            </wp:positionV>
            <wp:extent cx="523240" cy="431165"/>
            <wp:effectExtent l="0" t="0" r="0" b="6985"/>
            <wp:wrapNone/>
            <wp:docPr id="303" name="Рисунок 303" descr="Graphi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raphic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240" cy="431165"/>
                    </a:xfrm>
                    <a:prstGeom prst="rect">
                      <a:avLst/>
                    </a:prstGeom>
                    <a:noFill/>
                    <a:ln>
                      <a:noFill/>
                    </a:ln>
                  </pic:spPr>
                </pic:pic>
              </a:graphicData>
            </a:graphic>
          </wp:anchor>
        </w:drawing>
      </w:r>
      <w:r w:rsidR="00F56FBC" w:rsidRPr="00934C17">
        <w:rPr>
          <w:b/>
          <w:szCs w:val="28"/>
          <w:lang w:val="uz-Cyrl-UZ"/>
        </w:rPr>
        <w:t xml:space="preserve">3. </w:t>
      </w:r>
      <w:r w:rsidR="00026CCA" w:rsidRPr="006C274E">
        <w:rPr>
          <w:b/>
          <w:bCs/>
          <w:color w:val="000000"/>
          <w:sz w:val="27"/>
          <w:szCs w:val="27"/>
          <w:lang w:val="uz-Cyrl-UZ"/>
        </w:rPr>
        <w:t>Ishlab chiqarish rejasining resurslar bilan ta’minlanganligi</w:t>
      </w:r>
      <w:r w:rsidR="00026CCA" w:rsidRPr="006C274E">
        <w:rPr>
          <w:color w:val="000000"/>
          <w:sz w:val="27"/>
          <w:szCs w:val="27"/>
          <w:lang w:val="uz-Cyrl-UZ"/>
        </w:rPr>
        <w:br/>
      </w:r>
    </w:p>
    <w:p w:rsidR="00026CCA" w:rsidRDefault="00026CCA" w:rsidP="00026CCA">
      <w:pPr>
        <w:autoSpaceDE/>
        <w:autoSpaceDN/>
        <w:spacing w:line="360" w:lineRule="auto"/>
        <w:ind w:firstLine="567"/>
        <w:jc w:val="both"/>
        <w:rPr>
          <w:color w:val="000000"/>
          <w:sz w:val="27"/>
          <w:szCs w:val="27"/>
          <w:lang w:val="uz-Cyrl-UZ"/>
        </w:rPr>
      </w:pPr>
      <w:r w:rsidRPr="006C274E">
        <w:rPr>
          <w:color w:val="000000"/>
          <w:sz w:val="27"/>
          <w:szCs w:val="27"/>
          <w:lang w:val="uz-Cyrl-UZ"/>
        </w:rPr>
        <w:t>Ishlab chiqarish dasturi hisob-kitob qilingan va quvvatlar tanlangandan so’ng moddiy resurslarga ehtiyoj aniqlanadi. Resurslarga bo’lgan talabni, ehtiyojlarni hisoblash quyidagilar bo’yicha amalga oshiriladi:</w:t>
      </w:r>
    </w:p>
    <w:p w:rsidR="00026CCA" w:rsidRPr="006C274E" w:rsidRDefault="00026CCA" w:rsidP="000D765C">
      <w:pPr>
        <w:numPr>
          <w:ilvl w:val="0"/>
          <w:numId w:val="10"/>
        </w:numPr>
        <w:autoSpaceDE/>
        <w:autoSpaceDN/>
        <w:spacing w:line="360" w:lineRule="auto"/>
        <w:ind w:hanging="294"/>
        <w:jc w:val="both"/>
        <w:rPr>
          <w:color w:val="000000"/>
          <w:sz w:val="27"/>
          <w:szCs w:val="27"/>
          <w:lang w:val="uz-Cyrl-UZ"/>
        </w:rPr>
      </w:pPr>
      <w:r w:rsidRPr="006C274E">
        <w:rPr>
          <w:color w:val="000000"/>
          <w:sz w:val="27"/>
          <w:szCs w:val="27"/>
          <w:lang w:val="uz-Cyrl-UZ"/>
        </w:rPr>
        <w:t>aylanma mablag’larga talab, ehtiyoj (asosiy va yordamchi materiallar, masalan, xom-ashyo, yarim tayyor mahsulotlar, ehtiyot qismlar va boshqalar);</w:t>
      </w:r>
    </w:p>
    <w:p w:rsidR="00026CCA" w:rsidRPr="006C274E" w:rsidRDefault="00026CCA" w:rsidP="000D765C">
      <w:pPr>
        <w:numPr>
          <w:ilvl w:val="0"/>
          <w:numId w:val="10"/>
        </w:numPr>
        <w:autoSpaceDE/>
        <w:autoSpaceDN/>
        <w:spacing w:line="360" w:lineRule="auto"/>
        <w:ind w:hanging="294"/>
        <w:jc w:val="both"/>
        <w:rPr>
          <w:color w:val="000000"/>
          <w:sz w:val="27"/>
          <w:szCs w:val="27"/>
          <w:lang w:val="uz-Cyrl-UZ"/>
        </w:rPr>
      </w:pPr>
      <w:r w:rsidRPr="006C274E">
        <w:rPr>
          <w:color w:val="000000"/>
          <w:sz w:val="27"/>
          <w:szCs w:val="27"/>
          <w:lang w:val="uz-Cyrl-UZ"/>
        </w:rPr>
        <w:t>uzoq muddatli aktivlarga talab, extiyoj (asosiy ishlab chiqarish fondlari); </w:t>
      </w:r>
    </w:p>
    <w:p w:rsidR="00026CCA" w:rsidRPr="006C274E" w:rsidRDefault="00026CCA" w:rsidP="000D765C">
      <w:pPr>
        <w:numPr>
          <w:ilvl w:val="0"/>
          <w:numId w:val="10"/>
        </w:numPr>
        <w:autoSpaceDE/>
        <w:autoSpaceDN/>
        <w:spacing w:line="360" w:lineRule="auto"/>
        <w:ind w:hanging="294"/>
        <w:jc w:val="both"/>
        <w:rPr>
          <w:color w:val="000000"/>
          <w:sz w:val="27"/>
          <w:szCs w:val="27"/>
          <w:lang w:val="en-US"/>
        </w:rPr>
      </w:pPr>
      <w:proofErr w:type="gramStart"/>
      <w:r w:rsidRPr="006C274E">
        <w:rPr>
          <w:color w:val="000000"/>
          <w:sz w:val="27"/>
          <w:szCs w:val="27"/>
          <w:lang w:val="en-US"/>
        </w:rPr>
        <w:t>ish</w:t>
      </w:r>
      <w:proofErr w:type="gramEnd"/>
      <w:r w:rsidRPr="006C274E">
        <w:rPr>
          <w:color w:val="000000"/>
          <w:sz w:val="27"/>
          <w:szCs w:val="27"/>
          <w:lang w:val="en-US"/>
        </w:rPr>
        <w:t xml:space="preserve"> haqi to’lovlari uchun mablag’larga talab.</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Resurslarga ehtiyojni aniqlash uchun </w:t>
      </w:r>
      <w:r w:rsidRPr="006C274E">
        <w:rPr>
          <w:b/>
          <w:bCs/>
          <w:color w:val="000000"/>
          <w:sz w:val="27"/>
          <w:szCs w:val="27"/>
          <w:lang w:val="en-US"/>
        </w:rPr>
        <w:t>determinant </w:t>
      </w:r>
      <w:r w:rsidRPr="006C274E">
        <w:rPr>
          <w:color w:val="000000"/>
          <w:sz w:val="27"/>
          <w:szCs w:val="27"/>
          <w:lang w:val="en-US"/>
        </w:rPr>
        <w:t>(normativ), </w:t>
      </w:r>
      <w:r w:rsidRPr="006C274E">
        <w:rPr>
          <w:b/>
          <w:bCs/>
          <w:color w:val="000000"/>
          <w:sz w:val="27"/>
          <w:szCs w:val="27"/>
          <w:lang w:val="en-US"/>
        </w:rPr>
        <w:t xml:space="preserve">statistik </w:t>
      </w:r>
      <w:proofErr w:type="gramStart"/>
      <w:r w:rsidRPr="006C274E">
        <w:rPr>
          <w:b/>
          <w:bCs/>
          <w:color w:val="000000"/>
          <w:sz w:val="27"/>
          <w:szCs w:val="27"/>
          <w:lang w:val="en-US"/>
        </w:rPr>
        <w:t>va</w:t>
      </w:r>
      <w:proofErr w:type="gramEnd"/>
      <w:r w:rsidRPr="006C274E">
        <w:rPr>
          <w:b/>
          <w:bCs/>
          <w:color w:val="000000"/>
          <w:sz w:val="27"/>
          <w:szCs w:val="27"/>
          <w:lang w:val="en-US"/>
        </w:rPr>
        <w:t xml:space="preserve"> empirik </w:t>
      </w:r>
      <w:r w:rsidRPr="006C274E">
        <w:rPr>
          <w:color w:val="000000"/>
          <w:sz w:val="27"/>
          <w:szCs w:val="27"/>
          <w:lang w:val="en-US"/>
        </w:rPr>
        <w:t>(tajriba asosidagi) kabi turli usullar qo’llanishi mumkin.</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Determinant (normativ) usul bilan mahsulot chiqarish uchun resurslarga bo’lgan ehtiyojni aniqlash maqsadga muvofiq. Empirik </w:t>
      </w:r>
      <w:proofErr w:type="gramStart"/>
      <w:r w:rsidRPr="006C274E">
        <w:rPr>
          <w:color w:val="000000"/>
          <w:sz w:val="27"/>
          <w:szCs w:val="27"/>
          <w:lang w:val="en-US"/>
        </w:rPr>
        <w:t>va</w:t>
      </w:r>
      <w:proofErr w:type="gramEnd"/>
      <w:r w:rsidRPr="006C274E">
        <w:rPr>
          <w:color w:val="000000"/>
          <w:sz w:val="27"/>
          <w:szCs w:val="27"/>
          <w:lang w:val="en-US"/>
        </w:rPr>
        <w:t xml:space="preserve"> boshqa usullardan ta’mirlash-ekspluatatsiya ishlariga materiallar extiyojlarini hisoblashda foydalanish mumkin.</w:t>
      </w:r>
    </w:p>
    <w:p w:rsidR="000D765C" w:rsidRDefault="00026CCA" w:rsidP="00026CCA">
      <w:pPr>
        <w:autoSpaceDE/>
        <w:autoSpaceDN/>
        <w:spacing w:line="360" w:lineRule="auto"/>
        <w:ind w:firstLine="567"/>
        <w:jc w:val="both"/>
        <w:rPr>
          <w:color w:val="000000"/>
          <w:sz w:val="27"/>
          <w:szCs w:val="27"/>
          <w:lang w:val="en-US"/>
        </w:rPr>
      </w:pPr>
      <w:r w:rsidRPr="006C274E">
        <w:rPr>
          <w:b/>
          <w:bCs/>
          <w:color w:val="000000"/>
          <w:sz w:val="27"/>
          <w:szCs w:val="27"/>
          <w:lang w:val="en-US"/>
        </w:rPr>
        <w:t>Moddiy zahiralar hajmini aniqlash. </w:t>
      </w:r>
      <w:r w:rsidRPr="006C274E">
        <w:rPr>
          <w:color w:val="000000"/>
          <w:sz w:val="27"/>
          <w:szCs w:val="27"/>
          <w:lang w:val="en-US"/>
        </w:rPr>
        <w:t xml:space="preserve">Zahiralar asosan ishlab chiqarish jarayonini noma’lum xarakterli xaridlarga bog’liqligini kamaytirish, texnologik ishlov berish </w:t>
      </w:r>
      <w:r w:rsidRPr="006C274E">
        <w:rPr>
          <w:color w:val="000000"/>
          <w:sz w:val="27"/>
          <w:szCs w:val="27"/>
          <w:lang w:val="en-US"/>
        </w:rPr>
        <w:lastRenderedPageBreak/>
        <w:t>bo’yicha kelgusi operatsiyalarni ishlab chiqarish bosqichidagi avvalgi xatolardan mustaqil bo’lishi, shuningdek, xaridorlar talabi barqaror bo’lmagan hollarda tayyor mahsulotning barqaror taklifini ta’minlash uchun mo’ljallanadi.</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Moddiy zahiralarni rejalashtirishda ularning optimal hajmiga rioya qilish kerak, chunki zahiralarning kamayib ketishi mahsulot ishlab chiqarish va sotishda uzilishlarga </w:t>
      </w:r>
      <w:proofErr w:type="gramStart"/>
      <w:r w:rsidRPr="006C274E">
        <w:rPr>
          <w:color w:val="000000"/>
          <w:sz w:val="27"/>
          <w:szCs w:val="27"/>
          <w:lang w:val="en-US"/>
        </w:rPr>
        <w:t>sabab</w:t>
      </w:r>
      <w:proofErr w:type="gramEnd"/>
      <w:r w:rsidRPr="006C274E">
        <w:rPr>
          <w:color w:val="000000"/>
          <w:sz w:val="27"/>
          <w:szCs w:val="27"/>
          <w:lang w:val="en-US"/>
        </w:rPr>
        <w:t xml:space="preserve"> bo’lishi, ortiqcha zahiralarning to’planib qolishi esa aylanma vositalarning bog’lanib qolishi, kerditorlik qarzlarining ko’payishi, materiallarni olib kelish va saqlash uchun xarajatlarning ortishiga olib kelishi mumkin. Bu esa korxonaning moliyaviy holatini yomonlashtiradi.</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Ushbu vazifani hal qilish uchun korxona zahiralarning belgilangan normasi – moddiy resurslar minimal hajmiga amal qilishi lozim bo’lib, bu resurslar korxonaning to’xtovsiz sur’atlarda ishlashini ta’minlashi lozim bo’ladi.</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Zahiralar hajmini uchta asosiy omil belgilab beradi:</w:t>
      </w:r>
    </w:p>
    <w:p w:rsidR="00026CCA" w:rsidRPr="006C274E" w:rsidRDefault="00026CCA" w:rsidP="000D765C">
      <w:pPr>
        <w:numPr>
          <w:ilvl w:val="0"/>
          <w:numId w:val="11"/>
        </w:numPr>
        <w:autoSpaceDE/>
        <w:autoSpaceDN/>
        <w:spacing w:line="360" w:lineRule="auto"/>
        <w:ind w:hanging="294"/>
        <w:jc w:val="both"/>
        <w:rPr>
          <w:color w:val="000000"/>
          <w:sz w:val="27"/>
          <w:szCs w:val="27"/>
        </w:rPr>
      </w:pPr>
      <w:proofErr w:type="gramStart"/>
      <w:r w:rsidRPr="006C274E">
        <w:rPr>
          <w:color w:val="000000"/>
          <w:sz w:val="27"/>
          <w:szCs w:val="27"/>
        </w:rPr>
        <w:t>kundalik</w:t>
      </w:r>
      <w:proofErr w:type="gramEnd"/>
      <w:r w:rsidRPr="006C274E">
        <w:rPr>
          <w:color w:val="000000"/>
          <w:sz w:val="27"/>
          <w:szCs w:val="27"/>
        </w:rPr>
        <w:t xml:space="preserve"> material iste’moli hajmi; </w:t>
      </w:r>
    </w:p>
    <w:p w:rsidR="00026CCA" w:rsidRPr="006C274E" w:rsidRDefault="00026CCA" w:rsidP="000D765C">
      <w:pPr>
        <w:numPr>
          <w:ilvl w:val="0"/>
          <w:numId w:val="11"/>
        </w:numPr>
        <w:autoSpaceDE/>
        <w:autoSpaceDN/>
        <w:spacing w:line="360" w:lineRule="auto"/>
        <w:ind w:hanging="294"/>
        <w:jc w:val="both"/>
        <w:rPr>
          <w:color w:val="000000"/>
          <w:sz w:val="27"/>
          <w:szCs w:val="27"/>
          <w:lang w:val="en-US"/>
        </w:rPr>
      </w:pPr>
      <w:r w:rsidRPr="006C274E">
        <w:rPr>
          <w:color w:val="000000"/>
          <w:sz w:val="27"/>
          <w:szCs w:val="27"/>
          <w:lang w:val="en-US"/>
        </w:rPr>
        <w:t>materiallar sarflanishi xarakteri (iste’molning bir xillik darajasi); </w:t>
      </w:r>
    </w:p>
    <w:p w:rsidR="00026CCA" w:rsidRPr="006C274E" w:rsidRDefault="00026CCA" w:rsidP="000D765C">
      <w:pPr>
        <w:numPr>
          <w:ilvl w:val="0"/>
          <w:numId w:val="11"/>
        </w:numPr>
        <w:autoSpaceDE/>
        <w:autoSpaceDN/>
        <w:spacing w:line="360" w:lineRule="auto"/>
        <w:ind w:hanging="294"/>
        <w:jc w:val="both"/>
        <w:rPr>
          <w:color w:val="000000"/>
          <w:sz w:val="27"/>
          <w:szCs w:val="27"/>
          <w:lang w:val="en-US"/>
        </w:rPr>
      </w:pPr>
      <w:proofErr w:type="gramStart"/>
      <w:r w:rsidRPr="006C274E">
        <w:rPr>
          <w:color w:val="000000"/>
          <w:sz w:val="27"/>
          <w:szCs w:val="27"/>
          <w:lang w:val="en-US"/>
        </w:rPr>
        <w:t>ikki</w:t>
      </w:r>
      <w:proofErr w:type="gramEnd"/>
      <w:r w:rsidRPr="006C274E">
        <w:rPr>
          <w:color w:val="000000"/>
          <w:sz w:val="27"/>
          <w:szCs w:val="27"/>
          <w:lang w:val="en-US"/>
        </w:rPr>
        <w:t xml:space="preserve"> marta material olib kelish o’rtasidagi vaqt.</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Korxona aylanma mablag’larini normalashtirish tadbirlari ishlab chiqarish zahiralarini normalashtirish, shuningdek, tugallanmagan ishlab chiqarishning optimal kattaligi, tayyor mahsulot qoldiqlari </w:t>
      </w:r>
      <w:proofErr w:type="gramStart"/>
      <w:r w:rsidRPr="006C274E">
        <w:rPr>
          <w:color w:val="000000"/>
          <w:sz w:val="27"/>
          <w:szCs w:val="27"/>
          <w:lang w:val="en-US"/>
        </w:rPr>
        <w:t>va</w:t>
      </w:r>
      <w:proofErr w:type="gramEnd"/>
      <w:r w:rsidRPr="006C274E">
        <w:rPr>
          <w:color w:val="000000"/>
          <w:sz w:val="27"/>
          <w:szCs w:val="27"/>
          <w:lang w:val="en-US"/>
        </w:rPr>
        <w:t xml:space="preserve"> kelgusi davr xarajatlarini aniqlash bilan bog’liq vazifalarni echishga olib keladi.</w:t>
      </w:r>
    </w:p>
    <w:p w:rsidR="000D765C" w:rsidRDefault="00026CCA" w:rsidP="00026CCA">
      <w:pPr>
        <w:autoSpaceDE/>
        <w:autoSpaceDN/>
        <w:spacing w:line="360" w:lineRule="auto"/>
        <w:ind w:firstLine="567"/>
        <w:jc w:val="both"/>
        <w:rPr>
          <w:color w:val="000000"/>
          <w:sz w:val="27"/>
          <w:szCs w:val="27"/>
          <w:lang w:val="en-US"/>
        </w:rPr>
      </w:pPr>
      <w:r w:rsidRPr="006C274E">
        <w:rPr>
          <w:b/>
          <w:bCs/>
          <w:color w:val="000000"/>
          <w:sz w:val="27"/>
          <w:szCs w:val="27"/>
          <w:lang w:val="en-US"/>
        </w:rPr>
        <w:t>Ishlab chiqarish zahiralarini normalashtirish,</w:t>
      </w:r>
      <w:r w:rsidRPr="006C274E">
        <w:rPr>
          <w:color w:val="000000"/>
          <w:sz w:val="27"/>
          <w:szCs w:val="27"/>
          <w:lang w:val="en-US"/>
        </w:rPr>
        <w:t xml:space="preserve"> korxonaning uzluksiz faoliyat yuritishini ta’minlash maqsadida amalga oshiriladi. Agar ishlab chiqarish zahiralari normativlardan past bo’lsa, ishlab chiqarish jarayonining izdan chiqishi, ishchi kuchi </w:t>
      </w:r>
      <w:proofErr w:type="gramStart"/>
      <w:r w:rsidRPr="006C274E">
        <w:rPr>
          <w:color w:val="000000"/>
          <w:sz w:val="27"/>
          <w:szCs w:val="27"/>
          <w:lang w:val="en-US"/>
        </w:rPr>
        <w:t>va</w:t>
      </w:r>
      <w:proofErr w:type="gramEnd"/>
      <w:r w:rsidRPr="006C274E">
        <w:rPr>
          <w:color w:val="000000"/>
          <w:sz w:val="27"/>
          <w:szCs w:val="27"/>
          <w:lang w:val="en-US"/>
        </w:rPr>
        <w:t xml:space="preserve"> uskunalarning bekor turib qolishi, korxonaning ishlab chiqarish va iqtisodiy ko’rsatkichlari pasayishiga olib kelishi mumkin. Shu bilan bir paytda, ishlab chiqarish zahiralarining belgilangan </w:t>
      </w:r>
      <w:proofErr w:type="gramStart"/>
      <w:r w:rsidRPr="006C274E">
        <w:rPr>
          <w:color w:val="000000"/>
          <w:sz w:val="27"/>
          <w:szCs w:val="27"/>
          <w:lang w:val="en-US"/>
        </w:rPr>
        <w:t>norma</w:t>
      </w:r>
      <w:proofErr w:type="gramEnd"/>
      <w:r w:rsidRPr="006C274E">
        <w:rPr>
          <w:color w:val="000000"/>
          <w:sz w:val="27"/>
          <w:szCs w:val="27"/>
          <w:lang w:val="en-US"/>
        </w:rPr>
        <w:t xml:space="preserve"> va normativlardan oshib ketishiga ham yo’l qo’ymaslik kerak, chunki bu mablag’larning «muzlab» qolishiga va natijada korxonaning zarar ko’rishiga olib keladi.</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Ishlab chiqarish zahiralari joriy, sug’urta (kafolatli), tayyorlov (texnologik) </w:t>
      </w:r>
      <w:proofErr w:type="gramStart"/>
      <w:r w:rsidRPr="006C274E">
        <w:rPr>
          <w:color w:val="000000"/>
          <w:sz w:val="27"/>
          <w:szCs w:val="27"/>
          <w:lang w:val="en-US"/>
        </w:rPr>
        <w:t>va</w:t>
      </w:r>
      <w:proofErr w:type="gramEnd"/>
      <w:r w:rsidRPr="006C274E">
        <w:rPr>
          <w:color w:val="000000"/>
          <w:sz w:val="27"/>
          <w:szCs w:val="27"/>
          <w:lang w:val="en-US"/>
        </w:rPr>
        <w:t xml:space="preserve"> mavsumiy turlarga bo’linadi.</w:t>
      </w:r>
    </w:p>
    <w:p w:rsidR="000D765C" w:rsidRDefault="00026CCA" w:rsidP="00026CCA">
      <w:pPr>
        <w:autoSpaceDE/>
        <w:autoSpaceDN/>
        <w:spacing w:line="360" w:lineRule="auto"/>
        <w:ind w:firstLine="567"/>
        <w:jc w:val="both"/>
        <w:rPr>
          <w:color w:val="000000"/>
          <w:sz w:val="27"/>
          <w:szCs w:val="27"/>
          <w:lang w:val="en-US"/>
        </w:rPr>
      </w:pPr>
      <w:r w:rsidRPr="006C274E">
        <w:rPr>
          <w:b/>
          <w:bCs/>
          <w:color w:val="000000"/>
          <w:sz w:val="27"/>
          <w:szCs w:val="27"/>
          <w:lang w:val="en-US"/>
        </w:rPr>
        <w:lastRenderedPageBreak/>
        <w:t xml:space="preserve">Xom-ashyo </w:t>
      </w:r>
      <w:proofErr w:type="gramStart"/>
      <w:r w:rsidRPr="006C274E">
        <w:rPr>
          <w:b/>
          <w:bCs/>
          <w:color w:val="000000"/>
          <w:sz w:val="27"/>
          <w:szCs w:val="27"/>
          <w:lang w:val="en-US"/>
        </w:rPr>
        <w:t>va</w:t>
      </w:r>
      <w:proofErr w:type="gramEnd"/>
      <w:r w:rsidRPr="006C274E">
        <w:rPr>
          <w:b/>
          <w:bCs/>
          <w:color w:val="000000"/>
          <w:sz w:val="27"/>
          <w:szCs w:val="27"/>
          <w:lang w:val="en-US"/>
        </w:rPr>
        <w:t xml:space="preserve"> materiallar xaridi </w:t>
      </w:r>
      <w:r w:rsidRPr="006C274E">
        <w:rPr>
          <w:color w:val="000000"/>
          <w:sz w:val="27"/>
          <w:szCs w:val="27"/>
          <w:lang w:val="en-US"/>
        </w:rPr>
        <w:t xml:space="preserve">korxonaning xo’jalik faoliyatida muhim qadam hisoblanadi. Bunda vazifa xarid qilinayotgan materiallar optimal hajmi qanday bo’lishini aniqlashga borib taqaladi, chunki bir martalik xarid qilinadigan materiallar partiyasi qanchalik katta bo’lsa, shuncha ko’p aylanma mablag’larni «bog’lab» qo’yishga </w:t>
      </w:r>
      <w:proofErr w:type="gramStart"/>
      <w:r w:rsidRPr="006C274E">
        <w:rPr>
          <w:color w:val="000000"/>
          <w:sz w:val="27"/>
          <w:szCs w:val="27"/>
          <w:lang w:val="en-US"/>
        </w:rPr>
        <w:t>to’g’ri</w:t>
      </w:r>
      <w:proofErr w:type="gramEnd"/>
      <w:r w:rsidRPr="006C274E">
        <w:rPr>
          <w:color w:val="000000"/>
          <w:sz w:val="27"/>
          <w:szCs w:val="27"/>
          <w:lang w:val="en-US"/>
        </w:rPr>
        <w:t xml:space="preserve"> keladi va aksincha.</w:t>
      </w:r>
    </w:p>
    <w:p w:rsidR="000D765C" w:rsidRDefault="00026CCA" w:rsidP="00026CCA">
      <w:pPr>
        <w:autoSpaceDE/>
        <w:autoSpaceDN/>
        <w:spacing w:line="360" w:lineRule="auto"/>
        <w:ind w:firstLine="567"/>
        <w:jc w:val="both"/>
        <w:rPr>
          <w:color w:val="000000"/>
          <w:sz w:val="27"/>
          <w:szCs w:val="27"/>
          <w:lang w:val="en-US"/>
        </w:rPr>
      </w:pPr>
      <w:r w:rsidRPr="006C274E">
        <w:rPr>
          <w:b/>
          <w:bCs/>
          <w:color w:val="000000"/>
          <w:sz w:val="27"/>
          <w:szCs w:val="27"/>
          <w:lang w:val="en-US"/>
        </w:rPr>
        <w:t>Resurslardan foydalanishni baholash. </w:t>
      </w:r>
      <w:r w:rsidRPr="006C274E">
        <w:rPr>
          <w:color w:val="000000"/>
          <w:sz w:val="27"/>
          <w:szCs w:val="27"/>
          <w:lang w:val="en-US"/>
        </w:rPr>
        <w:t>Biznes-rejani ishlab chiqishda korxonaning resurslardan foydalanishini yoritib berish zarur.</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Gap shundaki, talab qilinuvchi resurslar hajmini aniqlash bu hali rejalashtirishning boshlanishi bo’lib, amaldagi biznesda bu resurslar qanday foydalanilishi muhim ahamiyat kasb etadi.</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Natural </w:t>
      </w:r>
      <w:proofErr w:type="gramStart"/>
      <w:r w:rsidRPr="006C274E">
        <w:rPr>
          <w:color w:val="000000"/>
          <w:sz w:val="27"/>
          <w:szCs w:val="27"/>
          <w:lang w:val="en-US"/>
        </w:rPr>
        <w:t>va</w:t>
      </w:r>
      <w:proofErr w:type="gramEnd"/>
      <w:r w:rsidRPr="006C274E">
        <w:rPr>
          <w:color w:val="000000"/>
          <w:sz w:val="27"/>
          <w:szCs w:val="27"/>
          <w:lang w:val="en-US"/>
        </w:rPr>
        <w:t xml:space="preserve"> qiymat o’lchamidagi amaldagi (o’tgan yilgi) va rejadagi (bashorat qilingan) ko’rsatkichlar resurslardan foydalanishni tavsiflash uchun asos bo’la oladi. Rejadagi ko’rsatkichlarning amaldagi ko’rsatkichlardan ortib ketishi korxonaning resurslardan foydalanish siyosatida ijobiy o’zgarishlar ro’y berganligidan darak beradi.</w:t>
      </w:r>
    </w:p>
    <w:p w:rsidR="000D765C" w:rsidRDefault="00026CCA" w:rsidP="00026CCA">
      <w:pPr>
        <w:autoSpaceDE/>
        <w:autoSpaceDN/>
        <w:spacing w:line="360" w:lineRule="auto"/>
        <w:ind w:firstLine="567"/>
        <w:jc w:val="both"/>
        <w:rPr>
          <w:color w:val="000000"/>
          <w:sz w:val="27"/>
          <w:szCs w:val="27"/>
          <w:lang w:val="en-US"/>
        </w:rPr>
      </w:pPr>
      <w:r w:rsidRPr="006C274E">
        <w:rPr>
          <w:b/>
          <w:bCs/>
          <w:color w:val="000000"/>
          <w:sz w:val="27"/>
          <w:szCs w:val="27"/>
          <w:lang w:val="en-US"/>
        </w:rPr>
        <w:t>Asosiy ishlab chiqarish fondlariga bo’lgan talabni (extiyojni) aniqlash.</w:t>
      </w:r>
      <w:r w:rsidR="000D765C">
        <w:rPr>
          <w:b/>
          <w:bCs/>
          <w:color w:val="000000"/>
          <w:sz w:val="27"/>
          <w:szCs w:val="27"/>
          <w:lang w:val="en-US"/>
        </w:rPr>
        <w:t xml:space="preserve"> </w:t>
      </w:r>
      <w:r w:rsidRPr="006C274E">
        <w:rPr>
          <w:color w:val="000000"/>
          <w:sz w:val="27"/>
          <w:szCs w:val="27"/>
          <w:lang w:val="en-US"/>
        </w:rPr>
        <w:t xml:space="preserve">Bu moddada mavjud asosiy ishlab chiqarish fondlarining qisqacha tavsifi beriladi: tarkibi, tuzilmasi, qiymati, texnik tavsifi, eskirish darajasi, ta’mirlash </w:t>
      </w:r>
      <w:proofErr w:type="gramStart"/>
      <w:r w:rsidRPr="006C274E">
        <w:rPr>
          <w:color w:val="000000"/>
          <w:sz w:val="27"/>
          <w:szCs w:val="27"/>
          <w:lang w:val="en-US"/>
        </w:rPr>
        <w:t>va</w:t>
      </w:r>
      <w:proofErr w:type="gramEnd"/>
      <w:r w:rsidRPr="006C274E">
        <w:rPr>
          <w:color w:val="000000"/>
          <w:sz w:val="27"/>
          <w:szCs w:val="27"/>
          <w:lang w:val="en-US"/>
        </w:rPr>
        <w:t xml:space="preserve"> rekonstruktsiya qilish zaruriyati ko’rsatiladi (</w:t>
      </w:r>
      <w:r w:rsidR="000D765C">
        <w:rPr>
          <w:color w:val="000000"/>
          <w:sz w:val="27"/>
          <w:szCs w:val="27"/>
          <w:lang w:val="en-US"/>
        </w:rPr>
        <w:t>7</w:t>
      </w:r>
      <w:r w:rsidRPr="006C274E">
        <w:rPr>
          <w:color w:val="000000"/>
          <w:sz w:val="27"/>
          <w:szCs w:val="27"/>
          <w:lang w:val="en-US"/>
        </w:rPr>
        <w:t>.2-jadval).</w:t>
      </w:r>
    </w:p>
    <w:p w:rsidR="000D765C" w:rsidRDefault="000D765C" w:rsidP="00026CCA">
      <w:pPr>
        <w:autoSpaceDE/>
        <w:autoSpaceDN/>
        <w:spacing w:line="360" w:lineRule="auto"/>
        <w:ind w:firstLine="567"/>
        <w:jc w:val="both"/>
        <w:rPr>
          <w:color w:val="000000"/>
          <w:sz w:val="27"/>
          <w:szCs w:val="27"/>
          <w:lang w:val="en-US"/>
        </w:rPr>
      </w:pPr>
      <w:r>
        <w:rPr>
          <w:color w:val="000000"/>
          <w:sz w:val="27"/>
          <w:szCs w:val="27"/>
          <w:lang w:val="en-US"/>
        </w:rPr>
        <w:t>7</w:t>
      </w:r>
      <w:r w:rsidR="00026CCA" w:rsidRPr="006C274E">
        <w:rPr>
          <w:color w:val="000000"/>
          <w:sz w:val="27"/>
          <w:szCs w:val="27"/>
          <w:lang w:val="en-US"/>
        </w:rPr>
        <w:t>.2-jadval</w:t>
      </w:r>
      <w:r w:rsidR="00026CCA" w:rsidRPr="006C274E">
        <w:rPr>
          <w:color w:val="000000"/>
          <w:sz w:val="27"/>
          <w:szCs w:val="27"/>
          <w:lang w:val="en-US"/>
        </w:rPr>
        <w:br/>
        <w:t xml:space="preserve">Asosiy ishlab chiqarish fondlarining tarkibi tuzilishi </w:t>
      </w:r>
      <w:proofErr w:type="gramStart"/>
      <w:r w:rsidR="00026CCA" w:rsidRPr="006C274E">
        <w:rPr>
          <w:color w:val="000000"/>
          <w:sz w:val="27"/>
          <w:szCs w:val="27"/>
          <w:lang w:val="en-US"/>
        </w:rPr>
        <w:t>va</w:t>
      </w:r>
      <w:proofErr w:type="gramEnd"/>
      <w:r w:rsidR="00026CCA" w:rsidRPr="006C274E">
        <w:rPr>
          <w:color w:val="000000"/>
          <w:sz w:val="27"/>
          <w:szCs w:val="27"/>
          <w:lang w:val="en-US"/>
        </w:rPr>
        <w:t xml:space="preserve"> eskirishi.</w:t>
      </w:r>
    </w:p>
    <w:tbl>
      <w:tblPr>
        <w:tblW w:w="892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0" w:type="dxa"/>
          <w:left w:w="70" w:type="dxa"/>
          <w:bottom w:w="70" w:type="dxa"/>
          <w:right w:w="70" w:type="dxa"/>
        </w:tblCellMar>
        <w:tblLook w:val="04A0" w:firstRow="1" w:lastRow="0" w:firstColumn="1" w:lastColumn="0" w:noHBand="0" w:noVBand="1"/>
      </w:tblPr>
      <w:tblGrid>
        <w:gridCol w:w="1696"/>
        <w:gridCol w:w="1731"/>
        <w:gridCol w:w="1060"/>
        <w:gridCol w:w="1667"/>
        <w:gridCol w:w="1447"/>
        <w:gridCol w:w="1320"/>
      </w:tblGrid>
      <w:tr w:rsidR="000D765C" w:rsidRPr="006C274E" w:rsidTr="000D765C">
        <w:trPr>
          <w:tblCellSpacing w:w="0" w:type="dxa"/>
          <w:jc w:val="center"/>
        </w:trPr>
        <w:tc>
          <w:tcPr>
            <w:tcW w:w="1696" w:type="dxa"/>
            <w:hideMark/>
          </w:tcPr>
          <w:p w:rsidR="00026CCA" w:rsidRPr="006C274E" w:rsidRDefault="00026CCA" w:rsidP="000D765C">
            <w:pPr>
              <w:autoSpaceDE/>
              <w:autoSpaceDN/>
              <w:spacing w:line="360" w:lineRule="auto"/>
              <w:jc w:val="both"/>
              <w:rPr>
                <w:sz w:val="24"/>
                <w:szCs w:val="24"/>
                <w:lang w:val="en-US"/>
              </w:rPr>
            </w:pPr>
            <w:r w:rsidRPr="006C274E">
              <w:rPr>
                <w:sz w:val="24"/>
                <w:szCs w:val="24"/>
                <w:lang w:val="en-US"/>
              </w:rPr>
              <w:t>Asosiy ishlab chiqarish fondlari guruhi</w:t>
            </w:r>
          </w:p>
        </w:tc>
        <w:tc>
          <w:tcPr>
            <w:tcW w:w="1731" w:type="dxa"/>
            <w:hideMark/>
          </w:tcPr>
          <w:p w:rsidR="00026CCA" w:rsidRPr="006C274E" w:rsidRDefault="00026CCA" w:rsidP="000D765C">
            <w:pPr>
              <w:autoSpaceDE/>
              <w:autoSpaceDN/>
              <w:spacing w:line="360" w:lineRule="auto"/>
              <w:jc w:val="both"/>
              <w:rPr>
                <w:sz w:val="24"/>
                <w:szCs w:val="24"/>
                <w:lang w:val="en-US"/>
              </w:rPr>
            </w:pPr>
            <w:r w:rsidRPr="006C274E">
              <w:rPr>
                <w:sz w:val="24"/>
                <w:szCs w:val="24"/>
                <w:lang w:val="en-US"/>
              </w:rPr>
              <w:t>Loyiha boshlanishidagi qiyomati, ming so’m.</w:t>
            </w:r>
          </w:p>
        </w:tc>
        <w:tc>
          <w:tcPr>
            <w:tcW w:w="1060" w:type="dxa"/>
            <w:hideMark/>
          </w:tcPr>
          <w:p w:rsidR="00026CCA" w:rsidRPr="006C274E" w:rsidRDefault="00026CCA" w:rsidP="000D765C">
            <w:pPr>
              <w:autoSpaceDE/>
              <w:autoSpaceDN/>
              <w:spacing w:line="360" w:lineRule="auto"/>
              <w:jc w:val="both"/>
              <w:rPr>
                <w:sz w:val="24"/>
                <w:szCs w:val="24"/>
              </w:rPr>
            </w:pPr>
            <w:r w:rsidRPr="006C274E">
              <w:rPr>
                <w:sz w:val="24"/>
                <w:szCs w:val="24"/>
              </w:rPr>
              <w:t>Ulushi% </w:t>
            </w:r>
          </w:p>
        </w:tc>
        <w:tc>
          <w:tcPr>
            <w:tcW w:w="1667" w:type="dxa"/>
            <w:hideMark/>
          </w:tcPr>
          <w:p w:rsidR="00026CCA" w:rsidRPr="006C274E" w:rsidRDefault="00026CCA" w:rsidP="000D765C">
            <w:pPr>
              <w:autoSpaceDE/>
              <w:autoSpaceDN/>
              <w:spacing w:line="360" w:lineRule="auto"/>
              <w:jc w:val="both"/>
              <w:rPr>
                <w:sz w:val="24"/>
                <w:szCs w:val="24"/>
                <w:lang w:val="en-US"/>
              </w:rPr>
            </w:pPr>
            <w:r w:rsidRPr="006C274E">
              <w:rPr>
                <w:sz w:val="24"/>
                <w:szCs w:val="24"/>
                <w:lang w:val="en-US"/>
              </w:rPr>
              <w:t>Loyiha boshlanishidagi eskirishi, ming so’m</w:t>
            </w:r>
          </w:p>
        </w:tc>
        <w:tc>
          <w:tcPr>
            <w:tcW w:w="1447" w:type="dxa"/>
            <w:hideMark/>
          </w:tcPr>
          <w:p w:rsidR="00026CCA" w:rsidRPr="006C274E" w:rsidRDefault="00026CCA" w:rsidP="000D765C">
            <w:pPr>
              <w:autoSpaceDE/>
              <w:autoSpaceDN/>
              <w:spacing w:line="360" w:lineRule="auto"/>
              <w:jc w:val="both"/>
              <w:rPr>
                <w:sz w:val="24"/>
                <w:szCs w:val="24"/>
              </w:rPr>
            </w:pPr>
            <w:r w:rsidRPr="006C274E">
              <w:rPr>
                <w:sz w:val="24"/>
                <w:szCs w:val="24"/>
              </w:rPr>
              <w:t xml:space="preserve">Qoldiq </w:t>
            </w:r>
            <w:proofErr w:type="gramStart"/>
            <w:r w:rsidRPr="006C274E">
              <w:rPr>
                <w:sz w:val="24"/>
                <w:szCs w:val="24"/>
              </w:rPr>
              <w:t>qiymati,ming</w:t>
            </w:r>
            <w:proofErr w:type="gramEnd"/>
            <w:r w:rsidRPr="006C274E">
              <w:rPr>
                <w:sz w:val="24"/>
                <w:szCs w:val="24"/>
              </w:rPr>
              <w:t xml:space="preserve"> so’m.</w:t>
            </w:r>
          </w:p>
        </w:tc>
        <w:tc>
          <w:tcPr>
            <w:tcW w:w="1320" w:type="dxa"/>
            <w:hideMark/>
          </w:tcPr>
          <w:p w:rsidR="00026CCA" w:rsidRPr="006C274E" w:rsidRDefault="00026CCA" w:rsidP="000D765C">
            <w:pPr>
              <w:autoSpaceDE/>
              <w:autoSpaceDN/>
              <w:spacing w:line="360" w:lineRule="auto"/>
              <w:jc w:val="both"/>
              <w:rPr>
                <w:sz w:val="24"/>
                <w:szCs w:val="24"/>
              </w:rPr>
            </w:pPr>
            <w:r w:rsidRPr="006C274E">
              <w:rPr>
                <w:sz w:val="24"/>
                <w:szCs w:val="24"/>
              </w:rPr>
              <w:t>Eskirish koeffitsienti</w:t>
            </w:r>
          </w:p>
        </w:tc>
      </w:tr>
      <w:tr w:rsidR="000D765C" w:rsidRPr="006C274E" w:rsidTr="000D765C">
        <w:trPr>
          <w:tblCellSpacing w:w="0" w:type="dxa"/>
          <w:jc w:val="center"/>
        </w:trPr>
        <w:tc>
          <w:tcPr>
            <w:tcW w:w="1696" w:type="dxa"/>
            <w:hideMark/>
          </w:tcPr>
          <w:p w:rsidR="00026CCA" w:rsidRPr="006C274E" w:rsidRDefault="00026CCA" w:rsidP="000948A7">
            <w:pPr>
              <w:autoSpaceDE/>
              <w:autoSpaceDN/>
              <w:spacing w:line="360" w:lineRule="auto"/>
              <w:ind w:firstLine="567"/>
              <w:jc w:val="both"/>
              <w:rPr>
                <w:sz w:val="24"/>
                <w:szCs w:val="24"/>
              </w:rPr>
            </w:pPr>
          </w:p>
        </w:tc>
        <w:tc>
          <w:tcPr>
            <w:tcW w:w="1731" w:type="dxa"/>
            <w:hideMark/>
          </w:tcPr>
          <w:p w:rsidR="00026CCA" w:rsidRPr="006C274E" w:rsidRDefault="00026CCA" w:rsidP="000948A7">
            <w:pPr>
              <w:autoSpaceDE/>
              <w:autoSpaceDN/>
              <w:spacing w:line="360" w:lineRule="auto"/>
              <w:ind w:firstLine="567"/>
              <w:jc w:val="both"/>
              <w:rPr>
                <w:sz w:val="24"/>
                <w:szCs w:val="24"/>
              </w:rPr>
            </w:pPr>
          </w:p>
        </w:tc>
        <w:tc>
          <w:tcPr>
            <w:tcW w:w="1060" w:type="dxa"/>
            <w:hideMark/>
          </w:tcPr>
          <w:p w:rsidR="00026CCA" w:rsidRPr="006C274E" w:rsidRDefault="00026CCA" w:rsidP="000948A7">
            <w:pPr>
              <w:autoSpaceDE/>
              <w:autoSpaceDN/>
              <w:spacing w:line="360" w:lineRule="auto"/>
              <w:ind w:firstLine="567"/>
              <w:jc w:val="both"/>
              <w:rPr>
                <w:sz w:val="24"/>
                <w:szCs w:val="24"/>
              </w:rPr>
            </w:pPr>
          </w:p>
        </w:tc>
        <w:tc>
          <w:tcPr>
            <w:tcW w:w="1667" w:type="dxa"/>
            <w:hideMark/>
          </w:tcPr>
          <w:p w:rsidR="00026CCA" w:rsidRPr="006C274E" w:rsidRDefault="00026CCA" w:rsidP="000948A7">
            <w:pPr>
              <w:autoSpaceDE/>
              <w:autoSpaceDN/>
              <w:spacing w:line="360" w:lineRule="auto"/>
              <w:ind w:firstLine="567"/>
              <w:jc w:val="both"/>
              <w:rPr>
                <w:sz w:val="24"/>
                <w:szCs w:val="24"/>
              </w:rPr>
            </w:pPr>
          </w:p>
        </w:tc>
        <w:tc>
          <w:tcPr>
            <w:tcW w:w="1447" w:type="dxa"/>
            <w:hideMark/>
          </w:tcPr>
          <w:p w:rsidR="00026CCA" w:rsidRPr="006C274E" w:rsidRDefault="00026CCA" w:rsidP="000948A7">
            <w:pPr>
              <w:autoSpaceDE/>
              <w:autoSpaceDN/>
              <w:spacing w:line="360" w:lineRule="auto"/>
              <w:ind w:firstLine="567"/>
              <w:jc w:val="both"/>
              <w:rPr>
                <w:sz w:val="24"/>
                <w:szCs w:val="24"/>
              </w:rPr>
            </w:pPr>
          </w:p>
        </w:tc>
        <w:tc>
          <w:tcPr>
            <w:tcW w:w="1320" w:type="dxa"/>
            <w:hideMark/>
          </w:tcPr>
          <w:p w:rsidR="00026CCA" w:rsidRPr="006C274E" w:rsidRDefault="00026CCA" w:rsidP="000948A7">
            <w:pPr>
              <w:autoSpaceDE/>
              <w:autoSpaceDN/>
              <w:spacing w:line="360" w:lineRule="auto"/>
              <w:ind w:firstLine="567"/>
              <w:jc w:val="both"/>
              <w:rPr>
                <w:sz w:val="24"/>
                <w:szCs w:val="24"/>
              </w:rPr>
            </w:pPr>
          </w:p>
        </w:tc>
      </w:tr>
    </w:tbl>
    <w:p w:rsidR="000D765C" w:rsidRDefault="000D765C" w:rsidP="000D765C">
      <w:pPr>
        <w:autoSpaceDE/>
        <w:autoSpaceDN/>
        <w:spacing w:line="360" w:lineRule="auto"/>
        <w:ind w:firstLine="567"/>
        <w:jc w:val="both"/>
        <w:rPr>
          <w:color w:val="000000"/>
          <w:sz w:val="27"/>
          <w:szCs w:val="27"/>
        </w:rPr>
      </w:pPr>
    </w:p>
    <w:p w:rsidR="000D765C" w:rsidRDefault="00026CCA" w:rsidP="000D765C">
      <w:pPr>
        <w:autoSpaceDE/>
        <w:autoSpaceDN/>
        <w:spacing w:line="360" w:lineRule="auto"/>
        <w:ind w:firstLine="567"/>
        <w:jc w:val="both"/>
        <w:rPr>
          <w:color w:val="000000"/>
          <w:sz w:val="27"/>
          <w:szCs w:val="27"/>
        </w:rPr>
      </w:pPr>
      <w:r w:rsidRPr="006C274E">
        <w:rPr>
          <w:color w:val="000000"/>
          <w:sz w:val="27"/>
          <w:szCs w:val="27"/>
        </w:rPr>
        <w:t>Mavjud ishlab chiqarishni kengaytirish, modernizatsiya yoki rekonstruktsiya qilish yoxud yangi ishlab chiqarishni tashkil etish bilan bog’liq savollar yoritiladi. Ularga quyidagilar kiritilishi mumkin:</w:t>
      </w:r>
    </w:p>
    <w:p w:rsidR="00026CCA" w:rsidRPr="006C274E" w:rsidRDefault="00026CCA" w:rsidP="000D765C">
      <w:pPr>
        <w:numPr>
          <w:ilvl w:val="0"/>
          <w:numId w:val="12"/>
        </w:numPr>
        <w:tabs>
          <w:tab w:val="clear" w:pos="720"/>
          <w:tab w:val="num" w:pos="284"/>
        </w:tabs>
        <w:autoSpaceDE/>
        <w:autoSpaceDN/>
        <w:spacing w:line="360" w:lineRule="auto"/>
        <w:ind w:left="284" w:hanging="284"/>
        <w:jc w:val="both"/>
        <w:rPr>
          <w:color w:val="000000"/>
          <w:sz w:val="27"/>
          <w:szCs w:val="27"/>
        </w:rPr>
      </w:pPr>
      <w:proofErr w:type="gramStart"/>
      <w:r w:rsidRPr="006C274E">
        <w:rPr>
          <w:color w:val="000000"/>
          <w:sz w:val="27"/>
          <w:szCs w:val="27"/>
        </w:rPr>
        <w:t>xujjatlarning</w:t>
      </w:r>
      <w:proofErr w:type="gramEnd"/>
      <w:r w:rsidRPr="006C274E">
        <w:rPr>
          <w:color w:val="000000"/>
          <w:sz w:val="27"/>
          <w:szCs w:val="27"/>
        </w:rPr>
        <w:t xml:space="preserve"> mavjudligi;</w:t>
      </w:r>
    </w:p>
    <w:p w:rsidR="00026CCA" w:rsidRPr="006C274E" w:rsidRDefault="00026CCA" w:rsidP="000D765C">
      <w:pPr>
        <w:numPr>
          <w:ilvl w:val="0"/>
          <w:numId w:val="12"/>
        </w:numPr>
        <w:tabs>
          <w:tab w:val="clear" w:pos="720"/>
          <w:tab w:val="num" w:pos="284"/>
        </w:tabs>
        <w:autoSpaceDE/>
        <w:autoSpaceDN/>
        <w:spacing w:line="360" w:lineRule="auto"/>
        <w:ind w:left="284" w:hanging="284"/>
        <w:jc w:val="both"/>
        <w:rPr>
          <w:color w:val="000000"/>
          <w:sz w:val="27"/>
          <w:szCs w:val="27"/>
        </w:rPr>
      </w:pPr>
      <w:proofErr w:type="gramStart"/>
      <w:r w:rsidRPr="006C274E">
        <w:rPr>
          <w:color w:val="000000"/>
          <w:sz w:val="27"/>
          <w:szCs w:val="27"/>
        </w:rPr>
        <w:lastRenderedPageBreak/>
        <w:t>qurilish</w:t>
      </w:r>
      <w:proofErr w:type="gramEnd"/>
      <w:r w:rsidRPr="006C274E">
        <w:rPr>
          <w:color w:val="000000"/>
          <w:sz w:val="27"/>
          <w:szCs w:val="27"/>
        </w:rPr>
        <w:t>-montaj ishlarini mo’ljallangan muddatlarda bajarilishini ta’minlovchi pudrat tashkilotining mavjudligi; </w:t>
      </w:r>
    </w:p>
    <w:p w:rsidR="00026CCA" w:rsidRPr="006C274E" w:rsidRDefault="00026CCA" w:rsidP="000D765C">
      <w:pPr>
        <w:numPr>
          <w:ilvl w:val="0"/>
          <w:numId w:val="12"/>
        </w:numPr>
        <w:tabs>
          <w:tab w:val="clear" w:pos="720"/>
          <w:tab w:val="num" w:pos="284"/>
        </w:tabs>
        <w:autoSpaceDE/>
        <w:autoSpaceDN/>
        <w:spacing w:line="360" w:lineRule="auto"/>
        <w:ind w:left="284" w:hanging="284"/>
        <w:jc w:val="both"/>
        <w:rPr>
          <w:color w:val="000000"/>
          <w:sz w:val="27"/>
          <w:szCs w:val="27"/>
        </w:rPr>
      </w:pPr>
      <w:proofErr w:type="gramStart"/>
      <w:r w:rsidRPr="006C274E">
        <w:rPr>
          <w:color w:val="000000"/>
          <w:sz w:val="27"/>
          <w:szCs w:val="27"/>
        </w:rPr>
        <w:t>xarajatlar</w:t>
      </w:r>
      <w:proofErr w:type="gramEnd"/>
      <w:r w:rsidRPr="006C274E">
        <w:rPr>
          <w:color w:val="000000"/>
          <w:sz w:val="27"/>
          <w:szCs w:val="27"/>
        </w:rPr>
        <w:t xml:space="preserve"> va x.k.</w:t>
      </w:r>
    </w:p>
    <w:p w:rsidR="000D765C" w:rsidRDefault="00026CCA" w:rsidP="00026CCA">
      <w:pPr>
        <w:autoSpaceDE/>
        <w:autoSpaceDN/>
        <w:spacing w:line="360" w:lineRule="auto"/>
        <w:ind w:firstLine="567"/>
        <w:jc w:val="both"/>
        <w:rPr>
          <w:color w:val="000000"/>
          <w:sz w:val="27"/>
          <w:szCs w:val="27"/>
        </w:rPr>
      </w:pPr>
      <w:r w:rsidRPr="006C274E">
        <w:rPr>
          <w:color w:val="000000"/>
          <w:sz w:val="27"/>
          <w:szCs w:val="27"/>
        </w:rPr>
        <w:t>Bularning asosida qo’shimcha uskunalarga talab va asosiy fondlar va nomoddiy aktivlarga umumiy talab belgilanadi. Asosiy fondlarga extiyoj, asosiy fondlar turlari bo’yicha ishlab chiqaruvchining normativlarga ko’ra aniqlanadi.</w:t>
      </w:r>
    </w:p>
    <w:p w:rsidR="000D765C" w:rsidRDefault="00026CCA" w:rsidP="00026CCA">
      <w:pPr>
        <w:autoSpaceDE/>
        <w:autoSpaceDN/>
        <w:spacing w:line="360" w:lineRule="auto"/>
        <w:ind w:firstLine="567"/>
        <w:jc w:val="both"/>
        <w:rPr>
          <w:color w:val="000000"/>
          <w:sz w:val="27"/>
          <w:szCs w:val="27"/>
        </w:rPr>
      </w:pPr>
      <w:r w:rsidRPr="006C274E">
        <w:rPr>
          <w:b/>
          <w:bCs/>
          <w:color w:val="000000"/>
          <w:sz w:val="27"/>
          <w:szCs w:val="27"/>
        </w:rPr>
        <w:t>Aylanma mablag’larga bo’lgan extiyojning</w:t>
      </w:r>
      <w:r w:rsidRPr="006C274E">
        <w:rPr>
          <w:color w:val="000000"/>
          <w:sz w:val="27"/>
          <w:szCs w:val="27"/>
        </w:rPr>
        <w:t> mufassal hisobini yangidan tashkil etilayotgan korxonalar uchun amalga oshiriladi. Faoliyat yuritayotgan korxonalar uchun aylanma mablag’lar miqdoriga o’zgartirish kiritish, aylanma mablag’lar me’yorini aniqlashning koeffitsentli uslubi yordamida yoritiladi.</w:t>
      </w:r>
    </w:p>
    <w:p w:rsidR="000D765C" w:rsidRDefault="00026CCA" w:rsidP="00026CCA">
      <w:pPr>
        <w:autoSpaceDE/>
        <w:autoSpaceDN/>
        <w:spacing w:line="360" w:lineRule="auto"/>
        <w:ind w:firstLine="567"/>
        <w:jc w:val="both"/>
        <w:rPr>
          <w:color w:val="000000"/>
          <w:sz w:val="27"/>
          <w:szCs w:val="27"/>
        </w:rPr>
      </w:pPr>
      <w:r w:rsidRPr="006C274E">
        <w:rPr>
          <w:color w:val="000000"/>
          <w:sz w:val="27"/>
          <w:szCs w:val="27"/>
        </w:rPr>
        <w:t>Aylanma mablag’larga bo’lgan umumiy extiyoj ya’ni aylanma mablag’lar yalpi normativini tashkil etuvchi elementlar normativlari yig’indisi sifatida aniqlanadi (</w:t>
      </w:r>
      <w:r w:rsidR="000D765C" w:rsidRPr="000D765C">
        <w:rPr>
          <w:color w:val="000000"/>
          <w:sz w:val="27"/>
          <w:szCs w:val="27"/>
        </w:rPr>
        <w:t>7</w:t>
      </w:r>
      <w:r w:rsidRPr="006C274E">
        <w:rPr>
          <w:color w:val="000000"/>
          <w:sz w:val="27"/>
          <w:szCs w:val="27"/>
        </w:rPr>
        <w:t>.3-jadval).</w:t>
      </w:r>
    </w:p>
    <w:p w:rsidR="00026CCA" w:rsidRPr="006C274E" w:rsidRDefault="000D765C" w:rsidP="00026CCA">
      <w:pPr>
        <w:autoSpaceDE/>
        <w:autoSpaceDN/>
        <w:spacing w:line="360" w:lineRule="auto"/>
        <w:ind w:firstLine="567"/>
        <w:jc w:val="both"/>
        <w:rPr>
          <w:sz w:val="24"/>
          <w:szCs w:val="24"/>
          <w:lang w:val="en-US"/>
        </w:rPr>
      </w:pPr>
      <w:r>
        <w:rPr>
          <w:color w:val="000000"/>
          <w:sz w:val="27"/>
          <w:szCs w:val="27"/>
          <w:lang w:val="en-US"/>
        </w:rPr>
        <w:t>7</w:t>
      </w:r>
      <w:r w:rsidR="00026CCA" w:rsidRPr="006C274E">
        <w:rPr>
          <w:color w:val="000000"/>
          <w:sz w:val="27"/>
          <w:szCs w:val="27"/>
          <w:lang w:val="en-US"/>
        </w:rPr>
        <w:t>.3-jadval.</w:t>
      </w:r>
      <w:r w:rsidR="00026CCA" w:rsidRPr="006C274E">
        <w:rPr>
          <w:color w:val="000000"/>
          <w:sz w:val="27"/>
          <w:szCs w:val="27"/>
          <w:lang w:val="en-US"/>
        </w:rPr>
        <w:br/>
        <w:t>Aylanma mablag`larga extiyojni shakllantirish.</w:t>
      </w:r>
    </w:p>
    <w:tbl>
      <w:tblPr>
        <w:tblW w:w="807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0" w:type="dxa"/>
          <w:left w:w="70" w:type="dxa"/>
          <w:bottom w:w="70" w:type="dxa"/>
          <w:right w:w="70" w:type="dxa"/>
        </w:tblCellMar>
        <w:tblLook w:val="04A0" w:firstRow="1" w:lastRow="0" w:firstColumn="1" w:lastColumn="0" w:noHBand="0" w:noVBand="1"/>
      </w:tblPr>
      <w:tblGrid>
        <w:gridCol w:w="4390"/>
        <w:gridCol w:w="1275"/>
        <w:gridCol w:w="1134"/>
        <w:gridCol w:w="1276"/>
      </w:tblGrid>
      <w:tr w:rsidR="00026CCA" w:rsidRPr="006C274E" w:rsidTr="000D765C">
        <w:trPr>
          <w:tblCellSpacing w:w="0" w:type="dxa"/>
        </w:trPr>
        <w:tc>
          <w:tcPr>
            <w:tcW w:w="4390" w:type="dxa"/>
            <w:hideMark/>
          </w:tcPr>
          <w:p w:rsidR="00026CCA" w:rsidRPr="006C274E" w:rsidRDefault="00026CCA" w:rsidP="000D765C">
            <w:pPr>
              <w:autoSpaceDE/>
              <w:autoSpaceDN/>
              <w:spacing w:line="360" w:lineRule="auto"/>
              <w:rPr>
                <w:color w:val="000000"/>
                <w:sz w:val="27"/>
                <w:szCs w:val="27"/>
              </w:rPr>
            </w:pPr>
            <w:r w:rsidRPr="006C274E">
              <w:rPr>
                <w:color w:val="000000"/>
                <w:sz w:val="27"/>
                <w:szCs w:val="27"/>
              </w:rPr>
              <w:t>Rеsurslarning tur va nomi</w:t>
            </w:r>
          </w:p>
        </w:tc>
        <w:tc>
          <w:tcPr>
            <w:tcW w:w="1275" w:type="dxa"/>
            <w:hideMark/>
          </w:tcPr>
          <w:p w:rsidR="00026CCA" w:rsidRPr="006C274E" w:rsidRDefault="00026CCA" w:rsidP="000D765C">
            <w:pPr>
              <w:autoSpaceDE/>
              <w:autoSpaceDN/>
              <w:spacing w:line="360" w:lineRule="auto"/>
              <w:jc w:val="both"/>
              <w:rPr>
                <w:color w:val="000000"/>
                <w:sz w:val="27"/>
                <w:szCs w:val="27"/>
              </w:rPr>
            </w:pPr>
            <w:r w:rsidRPr="006C274E">
              <w:rPr>
                <w:color w:val="000000"/>
                <w:sz w:val="27"/>
                <w:szCs w:val="27"/>
              </w:rPr>
              <w:t>200___y.</w:t>
            </w:r>
          </w:p>
        </w:tc>
        <w:tc>
          <w:tcPr>
            <w:tcW w:w="1134" w:type="dxa"/>
            <w:hideMark/>
          </w:tcPr>
          <w:p w:rsidR="00026CCA" w:rsidRPr="006C274E" w:rsidRDefault="00026CCA" w:rsidP="000D765C">
            <w:pPr>
              <w:autoSpaceDE/>
              <w:autoSpaceDN/>
              <w:spacing w:line="360" w:lineRule="auto"/>
              <w:jc w:val="both"/>
              <w:rPr>
                <w:color w:val="000000"/>
                <w:sz w:val="27"/>
                <w:szCs w:val="27"/>
              </w:rPr>
            </w:pPr>
            <w:r w:rsidRPr="006C274E">
              <w:rPr>
                <w:color w:val="000000"/>
                <w:sz w:val="27"/>
                <w:szCs w:val="27"/>
              </w:rPr>
              <w:t>200__y.</w:t>
            </w:r>
          </w:p>
        </w:tc>
        <w:tc>
          <w:tcPr>
            <w:tcW w:w="1276" w:type="dxa"/>
            <w:hideMark/>
          </w:tcPr>
          <w:p w:rsidR="00026CCA" w:rsidRPr="006C274E" w:rsidRDefault="00026CCA" w:rsidP="000D765C">
            <w:pPr>
              <w:autoSpaceDE/>
              <w:autoSpaceDN/>
              <w:spacing w:line="360" w:lineRule="auto"/>
              <w:jc w:val="both"/>
              <w:rPr>
                <w:color w:val="000000"/>
                <w:sz w:val="27"/>
                <w:szCs w:val="27"/>
              </w:rPr>
            </w:pPr>
            <w:r w:rsidRPr="006C274E">
              <w:rPr>
                <w:color w:val="000000"/>
                <w:sz w:val="27"/>
                <w:szCs w:val="27"/>
              </w:rPr>
              <w:t>200__y.</w:t>
            </w:r>
          </w:p>
        </w:tc>
      </w:tr>
      <w:tr w:rsidR="00026CCA" w:rsidRPr="006C274E" w:rsidTr="000D765C">
        <w:trPr>
          <w:tblCellSpacing w:w="0" w:type="dxa"/>
        </w:trPr>
        <w:tc>
          <w:tcPr>
            <w:tcW w:w="4390" w:type="dxa"/>
            <w:hideMark/>
          </w:tcPr>
          <w:p w:rsidR="00026CCA" w:rsidRPr="006C274E" w:rsidRDefault="00026CCA" w:rsidP="000D765C">
            <w:pPr>
              <w:autoSpaceDE/>
              <w:autoSpaceDN/>
              <w:spacing w:line="360" w:lineRule="auto"/>
              <w:rPr>
                <w:color w:val="000000"/>
                <w:sz w:val="27"/>
                <w:szCs w:val="27"/>
              </w:rPr>
            </w:pPr>
            <w:r w:rsidRPr="006C274E">
              <w:rPr>
                <w:color w:val="000000"/>
                <w:sz w:val="27"/>
                <w:szCs w:val="27"/>
              </w:rPr>
              <w:t>Xom ashyo va matеriallar</w:t>
            </w:r>
            <w:r w:rsidRPr="006C274E">
              <w:rPr>
                <w:color w:val="000000"/>
                <w:sz w:val="27"/>
                <w:szCs w:val="27"/>
              </w:rPr>
              <w:br/>
              <w:t>Yoqilg`i</w:t>
            </w:r>
            <w:r w:rsidRPr="006C274E">
              <w:rPr>
                <w:color w:val="000000"/>
                <w:sz w:val="27"/>
                <w:szCs w:val="27"/>
              </w:rPr>
              <w:br/>
              <w:t>Elеktr enеrgiyasi</w:t>
            </w:r>
            <w:r w:rsidRPr="006C274E">
              <w:rPr>
                <w:color w:val="000000"/>
                <w:sz w:val="27"/>
                <w:szCs w:val="27"/>
              </w:rPr>
              <w:br/>
              <w:t>Qadoqlash idishlari</w:t>
            </w:r>
            <w:r w:rsidRPr="006C274E">
              <w:rPr>
                <w:color w:val="000000"/>
                <w:sz w:val="27"/>
                <w:szCs w:val="27"/>
              </w:rPr>
              <w:br/>
              <w:t>Tеz eskiruvchi buyumlar</w:t>
            </w:r>
            <w:r w:rsidRPr="006C274E">
              <w:rPr>
                <w:color w:val="000000"/>
                <w:sz w:val="27"/>
                <w:szCs w:val="27"/>
              </w:rPr>
              <w:br/>
              <w:t>Extiyot qismlar</w:t>
            </w:r>
            <w:r w:rsidRPr="006C274E">
              <w:rPr>
                <w:color w:val="000000"/>
                <w:sz w:val="27"/>
                <w:szCs w:val="27"/>
              </w:rPr>
              <w:br/>
              <w:t>Tugallanmagan ishlab chiqarish</w:t>
            </w:r>
            <w:r w:rsidRPr="006C274E">
              <w:rPr>
                <w:color w:val="000000"/>
                <w:sz w:val="27"/>
                <w:szCs w:val="27"/>
              </w:rPr>
              <w:br/>
              <w:t>Ombordagi tayyor mahsulot</w:t>
            </w:r>
            <w:r w:rsidRPr="006C274E">
              <w:rPr>
                <w:color w:val="000000"/>
                <w:sz w:val="27"/>
                <w:szCs w:val="27"/>
              </w:rPr>
              <w:br/>
              <w:t>Boshqalar.</w:t>
            </w:r>
            <w:r w:rsidRPr="006C274E">
              <w:rPr>
                <w:color w:val="000000"/>
                <w:sz w:val="27"/>
                <w:szCs w:val="27"/>
              </w:rPr>
              <w:br/>
              <w:t>Ja'mi</w:t>
            </w:r>
          </w:p>
        </w:tc>
        <w:tc>
          <w:tcPr>
            <w:tcW w:w="1275" w:type="dxa"/>
            <w:hideMark/>
          </w:tcPr>
          <w:p w:rsidR="00026CCA" w:rsidRPr="006C274E" w:rsidRDefault="00026CCA" w:rsidP="000D765C">
            <w:pPr>
              <w:autoSpaceDE/>
              <w:autoSpaceDN/>
              <w:spacing w:line="360" w:lineRule="auto"/>
              <w:jc w:val="both"/>
              <w:rPr>
                <w:color w:val="000000"/>
                <w:sz w:val="27"/>
                <w:szCs w:val="27"/>
              </w:rPr>
            </w:pPr>
          </w:p>
        </w:tc>
        <w:tc>
          <w:tcPr>
            <w:tcW w:w="1134" w:type="dxa"/>
            <w:hideMark/>
          </w:tcPr>
          <w:p w:rsidR="00026CCA" w:rsidRPr="006C274E" w:rsidRDefault="00026CCA" w:rsidP="000D765C">
            <w:pPr>
              <w:autoSpaceDE/>
              <w:autoSpaceDN/>
              <w:spacing w:line="360" w:lineRule="auto"/>
              <w:jc w:val="both"/>
              <w:rPr>
                <w:color w:val="000000"/>
                <w:sz w:val="27"/>
                <w:szCs w:val="27"/>
              </w:rPr>
            </w:pPr>
          </w:p>
        </w:tc>
        <w:tc>
          <w:tcPr>
            <w:tcW w:w="1276" w:type="dxa"/>
            <w:hideMark/>
          </w:tcPr>
          <w:p w:rsidR="00026CCA" w:rsidRPr="006C274E" w:rsidRDefault="00026CCA" w:rsidP="000D765C">
            <w:pPr>
              <w:autoSpaceDE/>
              <w:autoSpaceDN/>
              <w:spacing w:line="360" w:lineRule="auto"/>
              <w:jc w:val="both"/>
              <w:rPr>
                <w:color w:val="000000"/>
                <w:sz w:val="27"/>
                <w:szCs w:val="27"/>
              </w:rPr>
            </w:pPr>
          </w:p>
        </w:tc>
      </w:tr>
    </w:tbl>
    <w:p w:rsidR="000D765C" w:rsidRDefault="000D765C" w:rsidP="00026CCA">
      <w:pPr>
        <w:autoSpaceDE/>
        <w:autoSpaceDN/>
        <w:spacing w:line="360" w:lineRule="auto"/>
        <w:ind w:firstLine="567"/>
        <w:jc w:val="both"/>
        <w:rPr>
          <w:color w:val="000000"/>
          <w:sz w:val="27"/>
          <w:szCs w:val="27"/>
        </w:rPr>
      </w:pPr>
    </w:p>
    <w:p w:rsidR="000D765C" w:rsidRDefault="00026CCA" w:rsidP="00026CCA">
      <w:pPr>
        <w:autoSpaceDE/>
        <w:autoSpaceDN/>
        <w:spacing w:line="360" w:lineRule="auto"/>
        <w:ind w:firstLine="567"/>
        <w:jc w:val="both"/>
        <w:rPr>
          <w:color w:val="000000"/>
          <w:sz w:val="27"/>
          <w:szCs w:val="27"/>
          <w:lang w:val="en-US"/>
        </w:rPr>
      </w:pPr>
      <w:r w:rsidRPr="006C274E">
        <w:rPr>
          <w:b/>
          <w:bCs/>
          <w:color w:val="000000"/>
          <w:sz w:val="27"/>
          <w:szCs w:val="27"/>
          <w:lang w:val="en-US"/>
        </w:rPr>
        <w:t>Xarajatlar bashorati. </w:t>
      </w:r>
      <w:r w:rsidRPr="006C274E">
        <w:rPr>
          <w:color w:val="000000"/>
          <w:sz w:val="27"/>
          <w:szCs w:val="27"/>
          <w:lang w:val="en-US"/>
        </w:rPr>
        <w:t xml:space="preserve">Bo’lim ishlab chiqarish xarajatlari </w:t>
      </w:r>
      <w:proofErr w:type="gramStart"/>
      <w:r w:rsidRPr="006C274E">
        <w:rPr>
          <w:color w:val="000000"/>
          <w:sz w:val="27"/>
          <w:szCs w:val="27"/>
          <w:lang w:val="en-US"/>
        </w:rPr>
        <w:t>va</w:t>
      </w:r>
      <w:proofErr w:type="gramEnd"/>
      <w:r w:rsidRPr="006C274E">
        <w:rPr>
          <w:color w:val="000000"/>
          <w:sz w:val="27"/>
          <w:szCs w:val="27"/>
          <w:lang w:val="en-US"/>
        </w:rPr>
        <w:t xml:space="preserve"> mahsulot tannarxini hisoblash bilan tugallanadi. Bo’limga ishlab chiqariladigan mahsulot kalkulyatsiyasi </w:t>
      </w:r>
      <w:proofErr w:type="gramStart"/>
      <w:r w:rsidRPr="006C274E">
        <w:rPr>
          <w:color w:val="000000"/>
          <w:sz w:val="27"/>
          <w:szCs w:val="27"/>
          <w:lang w:val="en-US"/>
        </w:rPr>
        <w:t>va</w:t>
      </w:r>
      <w:proofErr w:type="gramEnd"/>
      <w:r w:rsidRPr="006C274E">
        <w:rPr>
          <w:color w:val="000000"/>
          <w:sz w:val="27"/>
          <w:szCs w:val="27"/>
          <w:lang w:val="en-US"/>
        </w:rPr>
        <w:t xml:space="preserve"> </w:t>
      </w:r>
      <w:r w:rsidRPr="006C274E">
        <w:rPr>
          <w:color w:val="000000"/>
          <w:sz w:val="27"/>
          <w:szCs w:val="27"/>
          <w:lang w:val="en-US"/>
        </w:rPr>
        <w:lastRenderedPageBreak/>
        <w:t>ishlab chiqarish xarajatlari smetasining barcha muddatlari bo’yicha hisoblar ilova qilinadi. Moddiy resurslarga bo’lgan talabni jadval shaklida berish mumkin</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Biznes-rejada material-xom ashyo </w:t>
      </w:r>
      <w:proofErr w:type="gramStart"/>
      <w:r w:rsidRPr="006C274E">
        <w:rPr>
          <w:color w:val="000000"/>
          <w:sz w:val="27"/>
          <w:szCs w:val="27"/>
          <w:lang w:val="en-US"/>
        </w:rPr>
        <w:t>va</w:t>
      </w:r>
      <w:proofErr w:type="gramEnd"/>
      <w:r w:rsidRPr="006C274E">
        <w:rPr>
          <w:color w:val="000000"/>
          <w:sz w:val="27"/>
          <w:szCs w:val="27"/>
          <w:lang w:val="en-US"/>
        </w:rPr>
        <w:t xml:space="preserve"> yoqilg’i-energetika resurslarini sotib olish shartlari, etkazib beriladigan resurslarning nomenklaturasi, muddatlari va bahosi nuqtai nazaridan ta’minotchilarning ishonchliligini ko’rsatib o’tiladi.</w:t>
      </w:r>
    </w:p>
    <w:p w:rsidR="000D765C" w:rsidRDefault="00026CCA" w:rsidP="00026CCA">
      <w:pPr>
        <w:autoSpaceDE/>
        <w:autoSpaceDN/>
        <w:spacing w:line="360" w:lineRule="auto"/>
        <w:ind w:firstLine="567"/>
        <w:jc w:val="both"/>
        <w:rPr>
          <w:color w:val="000000"/>
          <w:sz w:val="27"/>
          <w:szCs w:val="27"/>
          <w:lang w:val="en-US"/>
        </w:rPr>
      </w:pPr>
      <w:r w:rsidRPr="006C274E">
        <w:rPr>
          <w:color w:val="000000"/>
          <w:sz w:val="27"/>
          <w:szCs w:val="27"/>
          <w:lang w:val="en-US"/>
        </w:rPr>
        <w:t xml:space="preserve">Mahsulotni ishlab chiqarish </w:t>
      </w:r>
      <w:proofErr w:type="gramStart"/>
      <w:r w:rsidRPr="006C274E">
        <w:rPr>
          <w:color w:val="000000"/>
          <w:sz w:val="27"/>
          <w:szCs w:val="27"/>
          <w:lang w:val="en-US"/>
        </w:rPr>
        <w:t>va</w:t>
      </w:r>
      <w:proofErr w:type="gramEnd"/>
      <w:r w:rsidRPr="006C274E">
        <w:rPr>
          <w:color w:val="000000"/>
          <w:sz w:val="27"/>
          <w:szCs w:val="27"/>
          <w:lang w:val="en-US"/>
        </w:rPr>
        <w:t xml:space="preserve"> sotish xarajatlari smetasi </w:t>
      </w:r>
      <w:r w:rsidR="000D765C">
        <w:rPr>
          <w:color w:val="000000"/>
          <w:sz w:val="27"/>
          <w:szCs w:val="27"/>
          <w:lang w:val="en-US"/>
        </w:rPr>
        <w:t>7</w:t>
      </w:r>
      <w:r w:rsidRPr="006C274E">
        <w:rPr>
          <w:color w:val="000000"/>
          <w:sz w:val="27"/>
          <w:szCs w:val="27"/>
          <w:lang w:val="en-US"/>
        </w:rPr>
        <w:t>.4-jadval shaklida rasmiylashtirilishi mumkin.</w:t>
      </w:r>
    </w:p>
    <w:p w:rsidR="000D765C" w:rsidRDefault="000D765C" w:rsidP="000D765C">
      <w:pPr>
        <w:autoSpaceDE/>
        <w:autoSpaceDN/>
        <w:spacing w:line="360" w:lineRule="auto"/>
        <w:ind w:firstLine="567"/>
        <w:jc w:val="center"/>
        <w:rPr>
          <w:color w:val="000000"/>
          <w:sz w:val="27"/>
          <w:szCs w:val="27"/>
          <w:lang w:val="en-US"/>
        </w:rPr>
      </w:pPr>
      <w:r>
        <w:rPr>
          <w:color w:val="000000"/>
          <w:sz w:val="27"/>
          <w:szCs w:val="27"/>
          <w:lang w:val="en-US"/>
        </w:rPr>
        <w:t>7</w:t>
      </w:r>
      <w:r w:rsidR="00026CCA" w:rsidRPr="006C274E">
        <w:rPr>
          <w:color w:val="000000"/>
          <w:sz w:val="27"/>
          <w:szCs w:val="27"/>
          <w:lang w:val="en-US"/>
        </w:rPr>
        <w:t>.4-jadval.</w:t>
      </w:r>
      <w:r w:rsidR="00026CCA" w:rsidRPr="006C274E">
        <w:rPr>
          <w:color w:val="000000"/>
          <w:sz w:val="27"/>
          <w:szCs w:val="27"/>
          <w:lang w:val="en-US"/>
        </w:rPr>
        <w:br/>
        <w:t>Ishlab chiqarish xarajatlari smetasi.</w:t>
      </w:r>
    </w:p>
    <w:tbl>
      <w:tblPr>
        <w:tblW w:w="839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0" w:type="dxa"/>
          <w:left w:w="70" w:type="dxa"/>
          <w:bottom w:w="70" w:type="dxa"/>
          <w:right w:w="70" w:type="dxa"/>
        </w:tblCellMar>
        <w:tblLook w:val="04A0" w:firstRow="1" w:lastRow="0" w:firstColumn="1" w:lastColumn="0" w:noHBand="0" w:noVBand="1"/>
      </w:tblPr>
      <w:tblGrid>
        <w:gridCol w:w="2830"/>
        <w:gridCol w:w="813"/>
        <w:gridCol w:w="813"/>
        <w:gridCol w:w="813"/>
        <w:gridCol w:w="813"/>
        <w:gridCol w:w="720"/>
        <w:gridCol w:w="774"/>
        <w:gridCol w:w="820"/>
      </w:tblGrid>
      <w:tr w:rsidR="00026CCA" w:rsidRPr="006C274E" w:rsidTr="000D765C">
        <w:trPr>
          <w:tblCellSpacing w:w="0" w:type="dxa"/>
          <w:jc w:val="center"/>
        </w:trPr>
        <w:tc>
          <w:tcPr>
            <w:tcW w:w="2830" w:type="dxa"/>
            <w:vMerge w:val="restart"/>
            <w:hideMark/>
          </w:tcPr>
          <w:p w:rsidR="00026CCA" w:rsidRPr="006C274E" w:rsidRDefault="00026CCA" w:rsidP="000D765C">
            <w:pPr>
              <w:autoSpaceDE/>
              <w:autoSpaceDN/>
              <w:spacing w:line="360" w:lineRule="auto"/>
              <w:jc w:val="both"/>
              <w:rPr>
                <w:sz w:val="24"/>
                <w:szCs w:val="24"/>
                <w:lang w:val="en-US"/>
              </w:rPr>
            </w:pPr>
          </w:p>
        </w:tc>
        <w:tc>
          <w:tcPr>
            <w:tcW w:w="5566" w:type="dxa"/>
            <w:gridSpan w:val="7"/>
            <w:hideMark/>
          </w:tcPr>
          <w:p w:rsidR="00026CCA" w:rsidRPr="006C274E" w:rsidRDefault="00026CCA" w:rsidP="000D765C">
            <w:pPr>
              <w:autoSpaceDE/>
              <w:autoSpaceDN/>
              <w:spacing w:line="360" w:lineRule="auto"/>
              <w:jc w:val="both"/>
              <w:rPr>
                <w:sz w:val="24"/>
                <w:szCs w:val="24"/>
              </w:rPr>
            </w:pPr>
            <w:r w:rsidRPr="006C274E">
              <w:rPr>
                <w:sz w:val="24"/>
                <w:szCs w:val="24"/>
              </w:rPr>
              <w:t>Davrlar bo’yicha ko’rsatkichlar miqdori</w:t>
            </w:r>
          </w:p>
        </w:tc>
      </w:tr>
      <w:tr w:rsidR="00026CCA" w:rsidRPr="006C274E" w:rsidTr="000D765C">
        <w:trPr>
          <w:tblCellSpacing w:w="0" w:type="dxa"/>
          <w:jc w:val="center"/>
        </w:trPr>
        <w:tc>
          <w:tcPr>
            <w:tcW w:w="2830" w:type="dxa"/>
            <w:vMerge/>
            <w:vAlign w:val="center"/>
            <w:hideMark/>
          </w:tcPr>
          <w:p w:rsidR="00026CCA" w:rsidRPr="006C274E" w:rsidRDefault="00026CCA" w:rsidP="000D765C">
            <w:pPr>
              <w:autoSpaceDE/>
              <w:autoSpaceDN/>
              <w:spacing w:line="360" w:lineRule="auto"/>
              <w:jc w:val="both"/>
              <w:rPr>
                <w:sz w:val="24"/>
                <w:szCs w:val="24"/>
              </w:rPr>
            </w:pPr>
          </w:p>
        </w:tc>
        <w:tc>
          <w:tcPr>
            <w:tcW w:w="3252" w:type="dxa"/>
            <w:gridSpan w:val="4"/>
            <w:hideMark/>
          </w:tcPr>
          <w:p w:rsidR="00026CCA" w:rsidRPr="006C274E" w:rsidRDefault="00026CCA" w:rsidP="000D765C">
            <w:pPr>
              <w:autoSpaceDE/>
              <w:autoSpaceDN/>
              <w:spacing w:line="360" w:lineRule="auto"/>
              <w:jc w:val="both"/>
              <w:rPr>
                <w:sz w:val="24"/>
                <w:szCs w:val="24"/>
              </w:rPr>
            </w:pPr>
            <w:r w:rsidRPr="006C274E">
              <w:rPr>
                <w:sz w:val="24"/>
                <w:szCs w:val="24"/>
              </w:rPr>
              <w:t>200___y.</w:t>
            </w:r>
          </w:p>
        </w:tc>
        <w:tc>
          <w:tcPr>
            <w:tcW w:w="1494" w:type="dxa"/>
            <w:gridSpan w:val="2"/>
            <w:hideMark/>
          </w:tcPr>
          <w:p w:rsidR="00026CCA" w:rsidRPr="006C274E" w:rsidRDefault="00026CCA" w:rsidP="000D765C">
            <w:pPr>
              <w:autoSpaceDE/>
              <w:autoSpaceDN/>
              <w:spacing w:line="360" w:lineRule="auto"/>
              <w:jc w:val="both"/>
              <w:rPr>
                <w:sz w:val="24"/>
                <w:szCs w:val="24"/>
              </w:rPr>
            </w:pPr>
            <w:r w:rsidRPr="006C274E">
              <w:rPr>
                <w:sz w:val="24"/>
                <w:szCs w:val="24"/>
              </w:rPr>
              <w:t>200___y.</w:t>
            </w:r>
          </w:p>
        </w:tc>
        <w:tc>
          <w:tcPr>
            <w:tcW w:w="820" w:type="dxa"/>
            <w:vAlign w:val="center"/>
            <w:hideMark/>
          </w:tcPr>
          <w:p w:rsidR="00026CCA" w:rsidRPr="006C274E" w:rsidRDefault="00026CCA" w:rsidP="000D765C">
            <w:pPr>
              <w:autoSpaceDE/>
              <w:autoSpaceDN/>
              <w:spacing w:line="360" w:lineRule="auto"/>
              <w:jc w:val="both"/>
              <w:rPr>
                <w:sz w:val="24"/>
                <w:szCs w:val="24"/>
              </w:rPr>
            </w:pPr>
            <w:r w:rsidRPr="006C274E">
              <w:rPr>
                <w:sz w:val="24"/>
                <w:szCs w:val="24"/>
              </w:rPr>
              <w:t>200_y.</w:t>
            </w:r>
          </w:p>
        </w:tc>
      </w:tr>
      <w:tr w:rsidR="00026CCA" w:rsidRPr="006C274E" w:rsidTr="000D765C">
        <w:trPr>
          <w:tblCellSpacing w:w="0" w:type="dxa"/>
          <w:jc w:val="center"/>
        </w:trPr>
        <w:tc>
          <w:tcPr>
            <w:tcW w:w="2830" w:type="dxa"/>
            <w:vMerge/>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t>I </w:t>
            </w:r>
            <w:r w:rsidRPr="006C274E">
              <w:rPr>
                <w:sz w:val="24"/>
                <w:szCs w:val="24"/>
              </w:rPr>
              <w:br/>
              <w:t>chorak</w:t>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t>II </w:t>
            </w:r>
            <w:r w:rsidRPr="006C274E">
              <w:rPr>
                <w:sz w:val="24"/>
                <w:szCs w:val="24"/>
              </w:rPr>
              <w:br/>
              <w:t>chorak</w:t>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t>III chorak</w:t>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t>IV</w:t>
            </w:r>
            <w:r w:rsidRPr="006C274E">
              <w:rPr>
                <w:sz w:val="24"/>
                <w:szCs w:val="24"/>
              </w:rPr>
              <w:br/>
              <w:t>chorak</w:t>
            </w:r>
          </w:p>
        </w:tc>
        <w:tc>
          <w:tcPr>
            <w:tcW w:w="720" w:type="dxa"/>
            <w:hideMark/>
          </w:tcPr>
          <w:p w:rsidR="00026CCA" w:rsidRPr="006C274E" w:rsidRDefault="00026CCA" w:rsidP="000D765C">
            <w:pPr>
              <w:autoSpaceDE/>
              <w:autoSpaceDN/>
              <w:spacing w:line="360" w:lineRule="auto"/>
              <w:jc w:val="both"/>
              <w:rPr>
                <w:sz w:val="24"/>
                <w:szCs w:val="24"/>
              </w:rPr>
            </w:pPr>
            <w:r w:rsidRPr="006C274E">
              <w:rPr>
                <w:sz w:val="24"/>
                <w:szCs w:val="24"/>
              </w:rPr>
              <w:t>I yarim yil</w:t>
            </w:r>
          </w:p>
        </w:tc>
        <w:tc>
          <w:tcPr>
            <w:tcW w:w="774" w:type="dxa"/>
            <w:hideMark/>
          </w:tcPr>
          <w:p w:rsidR="00026CCA" w:rsidRPr="006C274E" w:rsidRDefault="00026CCA" w:rsidP="000D765C">
            <w:pPr>
              <w:autoSpaceDE/>
              <w:autoSpaceDN/>
              <w:spacing w:line="360" w:lineRule="auto"/>
              <w:jc w:val="both"/>
              <w:rPr>
                <w:sz w:val="24"/>
                <w:szCs w:val="24"/>
              </w:rPr>
            </w:pPr>
            <w:r w:rsidRPr="006C274E">
              <w:rPr>
                <w:sz w:val="24"/>
                <w:szCs w:val="24"/>
              </w:rPr>
              <w:t>II</w:t>
            </w:r>
            <w:r w:rsidRPr="006C274E">
              <w:rPr>
                <w:sz w:val="24"/>
                <w:szCs w:val="24"/>
              </w:rPr>
              <w:br/>
              <w:t>Yarim yil</w:t>
            </w:r>
          </w:p>
        </w:tc>
        <w:tc>
          <w:tcPr>
            <w:tcW w:w="820" w:type="dxa"/>
            <w:hideMark/>
          </w:tcPr>
          <w:p w:rsidR="00026CCA" w:rsidRPr="006C274E" w:rsidRDefault="00026CCA" w:rsidP="000D765C">
            <w:pPr>
              <w:autoSpaceDE/>
              <w:autoSpaceDN/>
              <w:spacing w:line="360" w:lineRule="auto"/>
              <w:jc w:val="both"/>
              <w:rPr>
                <w:sz w:val="24"/>
                <w:szCs w:val="24"/>
              </w:rPr>
            </w:pPr>
          </w:p>
        </w:tc>
      </w:tr>
      <w:tr w:rsidR="00026CCA" w:rsidRPr="006C274E" w:rsidTr="000D765C">
        <w:trPr>
          <w:tblCellSpacing w:w="0" w:type="dxa"/>
          <w:jc w:val="center"/>
        </w:trPr>
        <w:tc>
          <w:tcPr>
            <w:tcW w:w="2830" w:type="dxa"/>
            <w:hideMark/>
          </w:tcPr>
          <w:p w:rsidR="00026CCA" w:rsidRPr="006C274E" w:rsidRDefault="00026CCA" w:rsidP="000D765C">
            <w:pPr>
              <w:autoSpaceDE/>
              <w:autoSpaceDN/>
              <w:spacing w:line="360" w:lineRule="auto"/>
              <w:jc w:val="both"/>
              <w:rPr>
                <w:sz w:val="24"/>
                <w:szCs w:val="24"/>
              </w:rPr>
            </w:pPr>
            <w:r w:rsidRPr="006C274E">
              <w:rPr>
                <w:sz w:val="24"/>
                <w:szCs w:val="24"/>
              </w:rPr>
              <w:t>Moddiy xarajatlar</w:t>
            </w: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720" w:type="dxa"/>
            <w:hideMark/>
          </w:tcPr>
          <w:p w:rsidR="00026CCA" w:rsidRPr="006C274E" w:rsidRDefault="00026CCA" w:rsidP="000D765C">
            <w:pPr>
              <w:autoSpaceDE/>
              <w:autoSpaceDN/>
              <w:spacing w:line="360" w:lineRule="auto"/>
              <w:jc w:val="both"/>
              <w:rPr>
                <w:sz w:val="24"/>
                <w:szCs w:val="24"/>
              </w:rPr>
            </w:pPr>
          </w:p>
        </w:tc>
        <w:tc>
          <w:tcPr>
            <w:tcW w:w="774" w:type="dxa"/>
            <w:hideMark/>
          </w:tcPr>
          <w:p w:rsidR="00026CCA" w:rsidRPr="006C274E" w:rsidRDefault="00026CCA" w:rsidP="000D765C">
            <w:pPr>
              <w:autoSpaceDE/>
              <w:autoSpaceDN/>
              <w:spacing w:line="360" w:lineRule="auto"/>
              <w:jc w:val="both"/>
              <w:rPr>
                <w:sz w:val="24"/>
                <w:szCs w:val="24"/>
              </w:rPr>
            </w:pPr>
          </w:p>
        </w:tc>
        <w:tc>
          <w:tcPr>
            <w:tcW w:w="820" w:type="dxa"/>
            <w:hideMark/>
          </w:tcPr>
          <w:p w:rsidR="00026CCA" w:rsidRPr="006C274E" w:rsidRDefault="00026CCA" w:rsidP="000D765C">
            <w:pPr>
              <w:autoSpaceDE/>
              <w:autoSpaceDN/>
              <w:spacing w:line="360" w:lineRule="auto"/>
              <w:jc w:val="both"/>
              <w:rPr>
                <w:sz w:val="24"/>
                <w:szCs w:val="24"/>
              </w:rPr>
            </w:pPr>
          </w:p>
        </w:tc>
      </w:tr>
      <w:tr w:rsidR="00026CCA" w:rsidRPr="006C274E" w:rsidTr="000D765C">
        <w:trPr>
          <w:tblCellSpacing w:w="0" w:type="dxa"/>
          <w:jc w:val="center"/>
        </w:trPr>
        <w:tc>
          <w:tcPr>
            <w:tcW w:w="2830" w:type="dxa"/>
            <w:hideMark/>
          </w:tcPr>
          <w:p w:rsidR="00026CCA" w:rsidRPr="006C274E" w:rsidRDefault="00026CCA" w:rsidP="000D765C">
            <w:pPr>
              <w:autoSpaceDE/>
              <w:autoSpaceDN/>
              <w:spacing w:line="360" w:lineRule="auto"/>
              <w:jc w:val="both"/>
              <w:rPr>
                <w:sz w:val="24"/>
                <w:szCs w:val="24"/>
              </w:rPr>
            </w:pPr>
            <w:r w:rsidRPr="006C274E">
              <w:rPr>
                <w:sz w:val="24"/>
                <w:szCs w:val="24"/>
              </w:rPr>
              <w:t>Ish haqi bo’yicha xarajatlar</w:t>
            </w: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720" w:type="dxa"/>
            <w:hideMark/>
          </w:tcPr>
          <w:p w:rsidR="00026CCA" w:rsidRPr="006C274E" w:rsidRDefault="00026CCA" w:rsidP="000D765C">
            <w:pPr>
              <w:autoSpaceDE/>
              <w:autoSpaceDN/>
              <w:spacing w:line="360" w:lineRule="auto"/>
              <w:jc w:val="both"/>
              <w:rPr>
                <w:sz w:val="24"/>
                <w:szCs w:val="24"/>
              </w:rPr>
            </w:pPr>
          </w:p>
        </w:tc>
        <w:tc>
          <w:tcPr>
            <w:tcW w:w="774" w:type="dxa"/>
            <w:hideMark/>
          </w:tcPr>
          <w:p w:rsidR="00026CCA" w:rsidRPr="006C274E" w:rsidRDefault="00026CCA" w:rsidP="000D765C">
            <w:pPr>
              <w:autoSpaceDE/>
              <w:autoSpaceDN/>
              <w:spacing w:line="360" w:lineRule="auto"/>
              <w:jc w:val="both"/>
              <w:rPr>
                <w:sz w:val="24"/>
                <w:szCs w:val="24"/>
              </w:rPr>
            </w:pPr>
          </w:p>
        </w:tc>
        <w:tc>
          <w:tcPr>
            <w:tcW w:w="820" w:type="dxa"/>
            <w:hideMark/>
          </w:tcPr>
          <w:p w:rsidR="00026CCA" w:rsidRPr="006C274E" w:rsidRDefault="00026CCA" w:rsidP="000D765C">
            <w:pPr>
              <w:autoSpaceDE/>
              <w:autoSpaceDN/>
              <w:spacing w:line="360" w:lineRule="auto"/>
              <w:jc w:val="both"/>
              <w:rPr>
                <w:sz w:val="24"/>
                <w:szCs w:val="24"/>
              </w:rPr>
            </w:pPr>
          </w:p>
        </w:tc>
      </w:tr>
      <w:tr w:rsidR="00026CCA" w:rsidRPr="006C274E" w:rsidTr="000D765C">
        <w:trPr>
          <w:tblCellSpacing w:w="0" w:type="dxa"/>
          <w:jc w:val="center"/>
        </w:trPr>
        <w:tc>
          <w:tcPr>
            <w:tcW w:w="2830" w:type="dxa"/>
            <w:hideMark/>
          </w:tcPr>
          <w:p w:rsidR="00026CCA" w:rsidRPr="006C274E" w:rsidRDefault="00026CCA" w:rsidP="000D765C">
            <w:pPr>
              <w:autoSpaceDE/>
              <w:autoSpaceDN/>
              <w:spacing w:line="360" w:lineRule="auto"/>
              <w:jc w:val="both"/>
              <w:rPr>
                <w:sz w:val="24"/>
                <w:szCs w:val="24"/>
              </w:rPr>
            </w:pPr>
            <w:r w:rsidRPr="006C274E">
              <w:rPr>
                <w:sz w:val="24"/>
                <w:szCs w:val="24"/>
              </w:rPr>
              <w:t>Ijtimoiy maqsadlarga to’lovlar</w:t>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720"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774"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20"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r>
      <w:tr w:rsidR="00026CCA" w:rsidRPr="006C274E" w:rsidTr="000D765C">
        <w:trPr>
          <w:tblCellSpacing w:w="0" w:type="dxa"/>
          <w:jc w:val="center"/>
        </w:trPr>
        <w:tc>
          <w:tcPr>
            <w:tcW w:w="2830" w:type="dxa"/>
            <w:hideMark/>
          </w:tcPr>
          <w:p w:rsidR="00026CCA" w:rsidRPr="006C274E" w:rsidRDefault="00026CCA" w:rsidP="000D765C">
            <w:pPr>
              <w:autoSpaceDE/>
              <w:autoSpaceDN/>
              <w:spacing w:line="360" w:lineRule="auto"/>
              <w:jc w:val="both"/>
              <w:rPr>
                <w:sz w:val="24"/>
                <w:szCs w:val="24"/>
              </w:rPr>
            </w:pPr>
            <w:r w:rsidRPr="006C274E">
              <w:rPr>
                <w:sz w:val="24"/>
                <w:szCs w:val="24"/>
              </w:rPr>
              <w:t>Asosiy vositalar amortizatsiyasi</w:t>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720"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774"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20"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r>
      <w:tr w:rsidR="00026CCA" w:rsidRPr="006C274E" w:rsidTr="000D765C">
        <w:trPr>
          <w:tblCellSpacing w:w="0" w:type="dxa"/>
          <w:jc w:val="center"/>
        </w:trPr>
        <w:tc>
          <w:tcPr>
            <w:tcW w:w="2830" w:type="dxa"/>
            <w:hideMark/>
          </w:tcPr>
          <w:p w:rsidR="00026CCA" w:rsidRPr="006C274E" w:rsidRDefault="00026CCA" w:rsidP="000D765C">
            <w:pPr>
              <w:autoSpaceDE/>
              <w:autoSpaceDN/>
              <w:spacing w:line="360" w:lineRule="auto"/>
              <w:jc w:val="both"/>
              <w:rPr>
                <w:sz w:val="24"/>
                <w:szCs w:val="24"/>
              </w:rPr>
            </w:pPr>
            <w:r w:rsidRPr="006C274E">
              <w:rPr>
                <w:sz w:val="24"/>
                <w:szCs w:val="24"/>
              </w:rPr>
              <w:t>Boshqa xarajatlar</w:t>
            </w: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720" w:type="dxa"/>
            <w:hideMark/>
          </w:tcPr>
          <w:p w:rsidR="00026CCA" w:rsidRPr="006C274E" w:rsidRDefault="00026CCA" w:rsidP="000D765C">
            <w:pPr>
              <w:autoSpaceDE/>
              <w:autoSpaceDN/>
              <w:spacing w:line="360" w:lineRule="auto"/>
              <w:jc w:val="both"/>
              <w:rPr>
                <w:sz w:val="24"/>
                <w:szCs w:val="24"/>
              </w:rPr>
            </w:pPr>
          </w:p>
        </w:tc>
        <w:tc>
          <w:tcPr>
            <w:tcW w:w="774" w:type="dxa"/>
            <w:hideMark/>
          </w:tcPr>
          <w:p w:rsidR="00026CCA" w:rsidRPr="006C274E" w:rsidRDefault="00026CCA" w:rsidP="000D765C">
            <w:pPr>
              <w:autoSpaceDE/>
              <w:autoSpaceDN/>
              <w:spacing w:line="360" w:lineRule="auto"/>
              <w:jc w:val="both"/>
              <w:rPr>
                <w:sz w:val="24"/>
                <w:szCs w:val="24"/>
              </w:rPr>
            </w:pPr>
          </w:p>
        </w:tc>
        <w:tc>
          <w:tcPr>
            <w:tcW w:w="820" w:type="dxa"/>
            <w:hideMark/>
          </w:tcPr>
          <w:p w:rsidR="00026CCA" w:rsidRPr="006C274E" w:rsidRDefault="00026CCA" w:rsidP="000D765C">
            <w:pPr>
              <w:autoSpaceDE/>
              <w:autoSpaceDN/>
              <w:spacing w:line="360" w:lineRule="auto"/>
              <w:jc w:val="both"/>
              <w:rPr>
                <w:sz w:val="24"/>
                <w:szCs w:val="24"/>
              </w:rPr>
            </w:pPr>
          </w:p>
        </w:tc>
      </w:tr>
      <w:tr w:rsidR="00026CCA" w:rsidRPr="006C274E" w:rsidTr="000D765C">
        <w:trPr>
          <w:tblCellSpacing w:w="0" w:type="dxa"/>
          <w:jc w:val="center"/>
        </w:trPr>
        <w:tc>
          <w:tcPr>
            <w:tcW w:w="2830" w:type="dxa"/>
            <w:hideMark/>
          </w:tcPr>
          <w:p w:rsidR="00026CCA" w:rsidRPr="006C274E" w:rsidRDefault="00026CCA" w:rsidP="000D765C">
            <w:pPr>
              <w:autoSpaceDE/>
              <w:autoSpaceDN/>
              <w:spacing w:line="360" w:lineRule="auto"/>
              <w:jc w:val="both"/>
              <w:rPr>
                <w:sz w:val="24"/>
                <w:szCs w:val="24"/>
              </w:rPr>
            </w:pPr>
            <w:r w:rsidRPr="006C274E">
              <w:rPr>
                <w:sz w:val="24"/>
                <w:szCs w:val="24"/>
              </w:rPr>
              <w:t>Xarajatlar elementlari bo’yicha ja’mi</w:t>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13"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720"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774"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c>
          <w:tcPr>
            <w:tcW w:w="820" w:type="dxa"/>
            <w:hideMark/>
          </w:tcPr>
          <w:p w:rsidR="00026CCA" w:rsidRPr="006C274E" w:rsidRDefault="00026CCA" w:rsidP="000D765C">
            <w:pPr>
              <w:autoSpaceDE/>
              <w:autoSpaceDN/>
              <w:spacing w:line="360" w:lineRule="auto"/>
              <w:jc w:val="both"/>
              <w:rPr>
                <w:sz w:val="24"/>
                <w:szCs w:val="24"/>
              </w:rPr>
            </w:pPr>
            <w:r w:rsidRPr="006C274E">
              <w:rPr>
                <w:sz w:val="24"/>
                <w:szCs w:val="24"/>
              </w:rPr>
              <w:br/>
            </w:r>
          </w:p>
        </w:tc>
      </w:tr>
      <w:tr w:rsidR="00026CCA" w:rsidRPr="006C274E" w:rsidTr="000D765C">
        <w:trPr>
          <w:tblCellSpacing w:w="0" w:type="dxa"/>
          <w:jc w:val="center"/>
        </w:trPr>
        <w:tc>
          <w:tcPr>
            <w:tcW w:w="2830" w:type="dxa"/>
            <w:hideMark/>
          </w:tcPr>
          <w:p w:rsidR="00026CCA" w:rsidRPr="006C274E" w:rsidRDefault="00026CCA" w:rsidP="000D765C">
            <w:pPr>
              <w:autoSpaceDE/>
              <w:autoSpaceDN/>
              <w:spacing w:line="360" w:lineRule="auto"/>
              <w:jc w:val="both"/>
              <w:rPr>
                <w:sz w:val="24"/>
                <w:szCs w:val="24"/>
              </w:rPr>
            </w:pPr>
            <w:r w:rsidRPr="006C274E">
              <w:rPr>
                <w:sz w:val="24"/>
                <w:szCs w:val="24"/>
              </w:rPr>
              <w:t>Doimiy xarajatlar</w:t>
            </w: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720" w:type="dxa"/>
            <w:hideMark/>
          </w:tcPr>
          <w:p w:rsidR="00026CCA" w:rsidRPr="006C274E" w:rsidRDefault="00026CCA" w:rsidP="000D765C">
            <w:pPr>
              <w:autoSpaceDE/>
              <w:autoSpaceDN/>
              <w:spacing w:line="360" w:lineRule="auto"/>
              <w:jc w:val="both"/>
              <w:rPr>
                <w:sz w:val="24"/>
                <w:szCs w:val="24"/>
              </w:rPr>
            </w:pPr>
          </w:p>
        </w:tc>
        <w:tc>
          <w:tcPr>
            <w:tcW w:w="774" w:type="dxa"/>
            <w:hideMark/>
          </w:tcPr>
          <w:p w:rsidR="00026CCA" w:rsidRPr="006C274E" w:rsidRDefault="00026CCA" w:rsidP="000D765C">
            <w:pPr>
              <w:autoSpaceDE/>
              <w:autoSpaceDN/>
              <w:spacing w:line="360" w:lineRule="auto"/>
              <w:jc w:val="both"/>
              <w:rPr>
                <w:sz w:val="24"/>
                <w:szCs w:val="24"/>
              </w:rPr>
            </w:pPr>
          </w:p>
        </w:tc>
        <w:tc>
          <w:tcPr>
            <w:tcW w:w="820" w:type="dxa"/>
            <w:hideMark/>
          </w:tcPr>
          <w:p w:rsidR="00026CCA" w:rsidRPr="006C274E" w:rsidRDefault="00026CCA" w:rsidP="000D765C">
            <w:pPr>
              <w:autoSpaceDE/>
              <w:autoSpaceDN/>
              <w:spacing w:line="360" w:lineRule="auto"/>
              <w:jc w:val="both"/>
              <w:rPr>
                <w:sz w:val="24"/>
                <w:szCs w:val="24"/>
              </w:rPr>
            </w:pPr>
          </w:p>
        </w:tc>
      </w:tr>
      <w:tr w:rsidR="00026CCA" w:rsidRPr="006C274E" w:rsidTr="000D765C">
        <w:trPr>
          <w:tblCellSpacing w:w="0" w:type="dxa"/>
          <w:jc w:val="center"/>
        </w:trPr>
        <w:tc>
          <w:tcPr>
            <w:tcW w:w="2830" w:type="dxa"/>
            <w:hideMark/>
          </w:tcPr>
          <w:p w:rsidR="00026CCA" w:rsidRPr="006C274E" w:rsidRDefault="00026CCA" w:rsidP="000D765C">
            <w:pPr>
              <w:autoSpaceDE/>
              <w:autoSpaceDN/>
              <w:spacing w:line="360" w:lineRule="auto"/>
              <w:jc w:val="both"/>
              <w:rPr>
                <w:sz w:val="24"/>
                <w:szCs w:val="24"/>
              </w:rPr>
            </w:pPr>
            <w:r w:rsidRPr="006C274E">
              <w:rPr>
                <w:sz w:val="24"/>
                <w:szCs w:val="24"/>
              </w:rPr>
              <w:t>O’zgaruvchan xarajatlar</w:t>
            </w: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813" w:type="dxa"/>
            <w:hideMark/>
          </w:tcPr>
          <w:p w:rsidR="00026CCA" w:rsidRPr="006C274E" w:rsidRDefault="00026CCA" w:rsidP="000D765C">
            <w:pPr>
              <w:autoSpaceDE/>
              <w:autoSpaceDN/>
              <w:spacing w:line="360" w:lineRule="auto"/>
              <w:jc w:val="both"/>
              <w:rPr>
                <w:sz w:val="24"/>
                <w:szCs w:val="24"/>
              </w:rPr>
            </w:pPr>
          </w:p>
        </w:tc>
        <w:tc>
          <w:tcPr>
            <w:tcW w:w="720" w:type="dxa"/>
            <w:hideMark/>
          </w:tcPr>
          <w:p w:rsidR="00026CCA" w:rsidRPr="006C274E" w:rsidRDefault="00026CCA" w:rsidP="000D765C">
            <w:pPr>
              <w:autoSpaceDE/>
              <w:autoSpaceDN/>
              <w:spacing w:line="360" w:lineRule="auto"/>
              <w:jc w:val="both"/>
              <w:rPr>
                <w:sz w:val="24"/>
                <w:szCs w:val="24"/>
              </w:rPr>
            </w:pPr>
          </w:p>
        </w:tc>
        <w:tc>
          <w:tcPr>
            <w:tcW w:w="774" w:type="dxa"/>
            <w:hideMark/>
          </w:tcPr>
          <w:p w:rsidR="00026CCA" w:rsidRPr="006C274E" w:rsidRDefault="00026CCA" w:rsidP="000D765C">
            <w:pPr>
              <w:autoSpaceDE/>
              <w:autoSpaceDN/>
              <w:spacing w:line="360" w:lineRule="auto"/>
              <w:jc w:val="both"/>
              <w:rPr>
                <w:sz w:val="24"/>
                <w:szCs w:val="24"/>
              </w:rPr>
            </w:pPr>
          </w:p>
        </w:tc>
        <w:tc>
          <w:tcPr>
            <w:tcW w:w="820" w:type="dxa"/>
            <w:hideMark/>
          </w:tcPr>
          <w:p w:rsidR="00026CCA" w:rsidRPr="006C274E" w:rsidRDefault="00026CCA" w:rsidP="000D765C">
            <w:pPr>
              <w:autoSpaceDE/>
              <w:autoSpaceDN/>
              <w:spacing w:line="360" w:lineRule="auto"/>
              <w:jc w:val="both"/>
              <w:rPr>
                <w:sz w:val="24"/>
                <w:szCs w:val="24"/>
              </w:rPr>
            </w:pPr>
          </w:p>
        </w:tc>
      </w:tr>
      <w:tr w:rsidR="00026CCA" w:rsidRPr="006C274E" w:rsidTr="000D765C">
        <w:trPr>
          <w:tblCellSpacing w:w="0" w:type="dxa"/>
          <w:jc w:val="center"/>
        </w:trPr>
        <w:tc>
          <w:tcPr>
            <w:tcW w:w="8396" w:type="dxa"/>
            <w:gridSpan w:val="8"/>
            <w:hideMark/>
          </w:tcPr>
          <w:p w:rsidR="000D765C" w:rsidRDefault="00026CCA" w:rsidP="000D765C">
            <w:pPr>
              <w:autoSpaceDE/>
              <w:autoSpaceDN/>
              <w:spacing w:line="360" w:lineRule="auto"/>
              <w:jc w:val="both"/>
              <w:rPr>
                <w:sz w:val="24"/>
                <w:szCs w:val="24"/>
              </w:rPr>
            </w:pPr>
            <w:r w:rsidRPr="006C274E">
              <w:rPr>
                <w:b/>
                <w:bCs/>
                <w:sz w:val="24"/>
                <w:szCs w:val="24"/>
              </w:rPr>
              <w:t>Izoh:</w:t>
            </w:r>
            <w:r w:rsidRPr="006C274E">
              <w:rPr>
                <w:sz w:val="24"/>
                <w:szCs w:val="24"/>
              </w:rPr>
              <w:t> 1. Doimiy xarajatlaga quyidagilar kiradi: amortizatsiya, bino ijarasi, kreditlarbo’yicha foizlar, vaqtbay ish haqi va sug’urta to’lovlari, ma’muriy xarajatlar va x.k.</w:t>
            </w:r>
          </w:p>
          <w:p w:rsidR="00026CCA" w:rsidRPr="006C274E" w:rsidRDefault="00026CCA" w:rsidP="000D765C">
            <w:pPr>
              <w:autoSpaceDE/>
              <w:autoSpaceDN/>
              <w:spacing w:line="360" w:lineRule="auto"/>
              <w:jc w:val="both"/>
              <w:rPr>
                <w:sz w:val="24"/>
                <w:szCs w:val="24"/>
              </w:rPr>
            </w:pPr>
            <w:r w:rsidRPr="006C274E">
              <w:rPr>
                <w:sz w:val="24"/>
                <w:szCs w:val="24"/>
              </w:rPr>
              <w:lastRenderedPageBreak/>
              <w:t>2. O’zgaruvchan xarajatlar - bu xom ashyo, materiallar, texnologik yoqilg’i, elektr energiyasi, ishbay ish haqi va x.k.</w:t>
            </w:r>
          </w:p>
        </w:tc>
      </w:tr>
    </w:tbl>
    <w:p w:rsidR="000D765C" w:rsidRDefault="000D765C" w:rsidP="00026CCA">
      <w:pPr>
        <w:autoSpaceDE/>
        <w:autoSpaceDN/>
        <w:spacing w:line="360" w:lineRule="auto"/>
        <w:ind w:firstLine="567"/>
        <w:jc w:val="both"/>
        <w:outlineLvl w:val="5"/>
        <w:rPr>
          <w:b/>
          <w:bCs/>
          <w:color w:val="000000"/>
          <w:sz w:val="15"/>
          <w:szCs w:val="15"/>
        </w:rPr>
      </w:pPr>
    </w:p>
    <w:p w:rsidR="006C274E" w:rsidRDefault="006C274E" w:rsidP="00095A0F">
      <w:pPr>
        <w:pStyle w:val="aa"/>
        <w:spacing w:line="360" w:lineRule="auto"/>
        <w:ind w:firstLine="708"/>
        <w:jc w:val="both"/>
        <w:rPr>
          <w:b/>
          <w:szCs w:val="28"/>
          <w:lang w:val="en-US"/>
        </w:rPr>
      </w:pPr>
      <w:r>
        <w:rPr>
          <w:noProof/>
          <w:szCs w:val="28"/>
        </w:rPr>
        <mc:AlternateContent>
          <mc:Choice Requires="wpg">
            <w:drawing>
              <wp:anchor distT="0" distB="0" distL="114300" distR="114300" simplePos="0" relativeHeight="251857920" behindDoc="1" locked="0" layoutInCell="1" allowOverlap="1">
                <wp:simplePos x="0" y="0"/>
                <wp:positionH relativeFrom="column">
                  <wp:posOffset>240030</wp:posOffset>
                </wp:positionH>
                <wp:positionV relativeFrom="paragraph">
                  <wp:posOffset>109220</wp:posOffset>
                </wp:positionV>
                <wp:extent cx="6193155" cy="457200"/>
                <wp:effectExtent l="15240" t="20955" r="20955" b="17145"/>
                <wp:wrapTight wrapText="bothSides">
                  <wp:wrapPolygon edited="0">
                    <wp:start x="698" y="-900"/>
                    <wp:lineTo x="66" y="0"/>
                    <wp:lineTo x="-33" y="900"/>
                    <wp:lineTo x="-66" y="13500"/>
                    <wp:lineTo x="-66" y="18450"/>
                    <wp:lineTo x="66" y="20700"/>
                    <wp:lineTo x="532" y="21600"/>
                    <wp:lineTo x="21633" y="21600"/>
                    <wp:lineTo x="21633" y="-900"/>
                    <wp:lineTo x="698" y="-900"/>
                  </wp:wrapPolygon>
                </wp:wrapTight>
                <wp:docPr id="8" name="Группа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3155" cy="457200"/>
                          <a:chOff x="1881" y="4376"/>
                          <a:chExt cx="9189" cy="720"/>
                        </a:xfrm>
                      </wpg:grpSpPr>
                      <pic:pic xmlns:pic="http://schemas.openxmlformats.org/drawingml/2006/picture">
                        <pic:nvPicPr>
                          <pic:cNvPr id="12" name="Picture 59" descr="fizika"/>
                          <pic:cNvPicPr>
                            <a:picLocks noChangeAspect="1" noChangeArrowheads="1"/>
                          </pic:cNvPicPr>
                        </pic:nvPicPr>
                        <pic:blipFill>
                          <a:blip r:embed="rId11">
                            <a:extLst>
                              <a:ext uri="{28A0092B-C50C-407E-A947-70E740481C1C}">
                                <a14:useLocalDpi xmlns:a14="http://schemas.microsoft.com/office/drawing/2010/main" val="0"/>
                              </a:ext>
                            </a:extLst>
                          </a:blip>
                          <a:srcRect l="22282" t="63757" r="27641" b="29128"/>
                          <a:stretch>
                            <a:fillRect/>
                          </a:stretch>
                        </pic:blipFill>
                        <pic:spPr bwMode="auto">
                          <a:xfrm>
                            <a:off x="1911" y="4388"/>
                            <a:ext cx="651" cy="677"/>
                          </a:xfrm>
                          <a:prstGeom prst="rect">
                            <a:avLst/>
                          </a:prstGeom>
                          <a:noFill/>
                          <a:extLst>
                            <a:ext uri="{909E8E84-426E-40DD-AFC4-6F175D3DCCD1}">
                              <a14:hiddenFill xmlns:a14="http://schemas.microsoft.com/office/drawing/2010/main">
                                <a:solidFill>
                                  <a:srgbClr val="FFFFFF"/>
                                </a:solidFill>
                              </a14:hiddenFill>
                            </a:ext>
                          </a:extLst>
                        </pic:spPr>
                      </pic:pic>
                      <wps:wsp>
                        <wps:cNvPr id="19" name="Oval 60"/>
                        <wps:cNvSpPr>
                          <a:spLocks noChangeArrowheads="1"/>
                        </wps:cNvSpPr>
                        <wps:spPr bwMode="auto">
                          <a:xfrm>
                            <a:off x="1881" y="4376"/>
                            <a:ext cx="720" cy="720"/>
                          </a:xfrm>
                          <a:prstGeom prst="ellipse">
                            <a:avLst/>
                          </a:prstGeom>
                          <a:noFill/>
                          <a:ln w="28575">
                            <a:solidFill>
                              <a:srgbClr val="000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61"/>
                        <wpg:cNvGrpSpPr>
                          <a:grpSpLocks/>
                        </wpg:cNvGrpSpPr>
                        <wpg:grpSpPr bwMode="auto">
                          <a:xfrm>
                            <a:off x="2211" y="4376"/>
                            <a:ext cx="8859" cy="720"/>
                            <a:chOff x="2961" y="11394"/>
                            <a:chExt cx="5220" cy="540"/>
                          </a:xfrm>
                        </wpg:grpSpPr>
                        <wps:wsp>
                          <wps:cNvPr id="21" name="Line 62"/>
                          <wps:cNvCnPr>
                            <a:cxnSpLocks noChangeShapeType="1"/>
                          </wps:cNvCnPr>
                          <wps:spPr bwMode="auto">
                            <a:xfrm>
                              <a:off x="2961" y="11394"/>
                              <a:ext cx="5220" cy="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s:wsp>
                          <wps:cNvPr id="22" name="Line 63"/>
                          <wps:cNvCnPr>
                            <a:cxnSpLocks noChangeShapeType="1"/>
                          </wps:cNvCnPr>
                          <wps:spPr bwMode="auto">
                            <a:xfrm>
                              <a:off x="2961" y="11934"/>
                              <a:ext cx="5220" cy="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s:wsp>
                          <wps:cNvPr id="23" name="Line 64"/>
                          <wps:cNvCnPr>
                            <a:cxnSpLocks noChangeShapeType="1"/>
                          </wps:cNvCnPr>
                          <wps:spPr bwMode="auto">
                            <a:xfrm>
                              <a:off x="8181" y="11394"/>
                              <a:ext cx="0" cy="54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wpg:grpSp>
                      <wps:wsp>
                        <wps:cNvPr id="24" name="Text Box 65"/>
                        <wps:cNvSpPr txBox="1">
                          <a:spLocks noChangeArrowheads="1"/>
                        </wps:cNvSpPr>
                        <wps:spPr bwMode="auto">
                          <a:xfrm>
                            <a:off x="2601" y="4502"/>
                            <a:ext cx="81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95A0F" w:rsidRPr="00270C36" w:rsidRDefault="00095A0F" w:rsidP="00095A0F">
                              <w:pPr>
                                <w:pStyle w:val="2b"/>
                                <w:spacing w:line="240" w:lineRule="auto"/>
                                <w:jc w:val="left"/>
                                <w:rPr>
                                  <w:lang w:val="de-DE"/>
                                </w:rPr>
                              </w:pPr>
                              <w:r>
                                <w:rPr>
                                  <w:lang w:val="de-DE"/>
                                </w:rPr>
                                <w:t>Nazorat uchun savollar:</w:t>
                              </w:r>
                            </w:p>
                            <w:p w:rsidR="00095A0F" w:rsidRDefault="00095A0F" w:rsidP="00095A0F"/>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93" o:spid="_x0000_s1028" style="position:absolute;left:0;text-align:left;margin-left:18.9pt;margin-top:8.6pt;width:487.65pt;height:36pt;z-index:-251458560" coordorigin="1881,4376" coordsize="9189,7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&#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29" type="#_x0000_t75" alt="fizika" style="position:absolute;left:1911;top:4388;width:651;height:6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q/dzBAAAA2wAAAA8AAABkcnMvZG93bnJldi54bWxET02LwjAQvS/4H8II3tZUD7JU06KCoIiw&#10;Wz14HJqxrW0mpYm2/nuzsLC3ebzPWaWDacSTOldZVjCbRiCIc6srLhRczrvPLxDOI2tsLJOCFzlI&#10;k9HHCmNte/6hZ+YLEULYxaig9L6NpXR5SQbd1LbEgbvZzqAPsCuk7rAP4aaR8yhaSIMVh4YSW9qW&#10;lNfZwyg4zk79cN/rzf3wfZWPjOrLta6VmoyH9RKEp8H/i//cex3mz+H3l3CATN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Pq/dzBAAAA2wAAAA8AAAAAAAAAAAAAAAAAnwIA&#10;AGRycy9kb3ducmV2LnhtbFBLBQYAAAAABAAEAPcAAACNAwAAAAA=&#10;">
                  <v:imagedata r:id="rId12" o:title="fizika" croptop="41784f" cropbottom="19089f" cropleft="14603f" cropright="18115f"/>
                </v:shape>
                <v:oval id="Oval 60" o:spid="_x0000_s1030" style="position:absolute;left:1881;top:437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l374A&#10;AADbAAAADwAAAGRycy9kb3ducmV2LnhtbERPy6rCMBDdC/5DGOHuNFWhaDWKCILufIEuh2Zsg82k&#10;NFF7/Xpz4YK7OZznzJetrcSTGm8cKxgOEhDEudOGCwXn06Y/AeEDssbKMSn4JQ/LRbczx0y7Fx/o&#10;eQyFiCHsM1RQhlBnUvq8JIt+4GriyN1cYzFE2BRSN/iK4baSoyRJpUXDsaHEmtYl5ffjwyow07eR&#10;ZpWO6z26x1VevN6lE6V+eu1qBiJQG77if/dWx/lT+PslHi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l+pd++AAAA2wAAAA8AAAAAAAAAAAAAAAAAmAIAAGRycy9kb3ducmV2&#10;LnhtbFBLBQYAAAAABAAEAPUAAACDAwAAAAA=&#10;" filled="f" strokecolor="navy" strokeweight="2.25pt"/>
                <v:group id="Group 61" o:spid="_x0000_s1031" style="position:absolute;left:2211;top:4376;width:8859;height:720" coordorigin="2961,11394" coordsize="522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line id="Line 62" o:spid="_x0000_s1032" style="position:absolute;visibility:visible;mso-wrap-style:square" from="2961,11394" to="8181,1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Bi0cAAAADbAAAADwAAAGRycy9kb3ducmV2LnhtbESPzWrDMBCE74G8g9hAb7FsF9riRjYh&#10;UOjVP6XXxdpaJtbKsZTEffuqUOhxmJlvmEO12kncaPGjYwVZkoIg7p0eeVDQtW/7FxA+IGucHJOC&#10;b/JQldvNAQvt7lzTrQmDiBD2BSowIcyFlL43ZNEnbiaO3pdbLIYol0HqBe8RbieZp+mTtDhyXDA4&#10;08lQf26uVkHdnZn4s21CfnlsebTZs6QPpR526/EVRKA1/If/2u9aQZ7B75f4A2T5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8wYtHAAAAA2wAAAA8AAAAAAAAAAAAAAAAA&#10;oQIAAGRycy9kb3ducmV2LnhtbFBLBQYAAAAABAAEAPkAAACOAwAAAAA=&#10;" strokecolor="navy" strokeweight="2.25pt"/>
                  <v:line id="Line 63" o:spid="_x0000_s1033" style="position:absolute;visibility:visible;mso-wrap-style:square" from="2961,1193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8prwAAADbAAAADwAAAGRycy9kb3ducmV2LnhtbESPwQrCMBBE74L/EFbwpqkVVKpRRBC8&#10;2ipel2Zti82mNlHr3xtB8DjMzBtmtelMLZ7Uusqygsk4AkGcW11xoeCU7UcLEM4ja6wtk4I3Odis&#10;+70VJtq++EjP1BciQNglqKD0vkmkdHlJBt3YNsTBu9rWoA+yLaRu8RXgppZxFM2kwYrDQokN7UrK&#10;b+nDKDiebkx8yVIf36cZV2Yyl3RWajjotksQnjr/D//aB60gjuH7JfwAuf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3+L8prwAAADbAAAADwAAAAAAAAAAAAAAAAChAgAA&#10;ZHJzL2Rvd25yZXYueG1sUEsFBgAAAAAEAAQA+QAAAIoDAAAAAA==&#10;" strokecolor="navy" strokeweight="2.25pt"/>
                  <v:line id="Line 64" o:spid="_x0000_s1034" style="position:absolute;visibility:visible;mso-wrap-style:square" from="8181,11394" to="8181,1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5ZPbwAAADbAAAADwAAAGRycy9kb3ducmV2LnhtbESPwQrCMBBE74L/EFbwpqkVVKpRRBC8&#10;2ipel2Zti82mNlHr3xtB8DjMzBtmtelMLZ7Uusqygsk4AkGcW11xoeCU7UcLEM4ja6wtk4I3Odis&#10;+70VJtq++EjP1BciQNglqKD0vkmkdHlJBt3YNsTBu9rWoA+yLaRu8RXgppZxFM2kwYrDQokN7UrK&#10;b+nDKDiebkx8yVIf36cZV2Yyl3RWajjotksQnjr/D//aB60gnsL3S/gBcv0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sK5ZPbwAAADbAAAADwAAAAAAAAAAAAAAAAChAgAA&#10;ZHJzL2Rvd25yZXYueG1sUEsFBgAAAAAEAAQA+QAAAIoDAAAAAA==&#10;" strokecolor="navy" strokeweight="2.25pt"/>
                </v:group>
                <v:shape id="Text Box 65" o:spid="_x0000_s1035" type="#_x0000_t202" style="position:absolute;left:2601;top:4502;width:81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095A0F" w:rsidRPr="00270C36" w:rsidRDefault="00095A0F" w:rsidP="00095A0F">
                        <w:pPr>
                          <w:pStyle w:val="2b"/>
                          <w:spacing w:line="240" w:lineRule="auto"/>
                          <w:jc w:val="left"/>
                          <w:rPr>
                            <w:lang w:val="de-DE"/>
                          </w:rPr>
                        </w:pPr>
                        <w:r>
                          <w:rPr>
                            <w:lang w:val="de-DE"/>
                          </w:rPr>
                          <w:t>Nazorat uchun savollar:</w:t>
                        </w:r>
                      </w:p>
                      <w:p w:rsidR="00095A0F" w:rsidRDefault="00095A0F" w:rsidP="00095A0F"/>
                    </w:txbxContent>
                  </v:textbox>
                </v:shape>
                <w10:wrap type="tight"/>
              </v:group>
            </w:pict>
          </mc:Fallback>
        </mc:AlternateConten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lang w:val="en-US"/>
        </w:rPr>
      </w:pPr>
      <w:r w:rsidRPr="006C274E">
        <w:rPr>
          <w:color w:val="000000"/>
          <w:sz w:val="27"/>
          <w:szCs w:val="27"/>
          <w:lang w:val="en-US"/>
        </w:rPr>
        <w:t>Ishlab chiqarish dasturining asosiy ko’rsatkichlari nimalardan iborat?</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lang w:val="en-US"/>
        </w:rPr>
      </w:pPr>
      <w:r w:rsidRPr="006C274E">
        <w:rPr>
          <w:color w:val="000000"/>
          <w:sz w:val="27"/>
          <w:szCs w:val="27"/>
          <w:lang w:val="en-US"/>
        </w:rPr>
        <w:t>Sizning mahsulotingizni ishlab chiqarish texnologiyasi.</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lang w:val="en-US"/>
        </w:rPr>
      </w:pPr>
      <w:r w:rsidRPr="006C274E">
        <w:rPr>
          <w:color w:val="000000"/>
          <w:sz w:val="27"/>
          <w:szCs w:val="27"/>
          <w:lang w:val="en-US"/>
        </w:rPr>
        <w:t>Ishlab chiqarish jarayonining asosiy bosqichlari.</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rPr>
      </w:pPr>
      <w:r w:rsidRPr="006C274E">
        <w:rPr>
          <w:color w:val="000000"/>
          <w:sz w:val="27"/>
          <w:szCs w:val="27"/>
        </w:rPr>
        <w:t>Ishlab chiqarish kooperatsiyasini tushuntiring.</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rPr>
      </w:pPr>
      <w:r w:rsidRPr="006C274E">
        <w:rPr>
          <w:color w:val="000000"/>
          <w:sz w:val="27"/>
          <w:szCs w:val="27"/>
        </w:rPr>
        <w:t>Asbob-uskuna, xom-ashyo, butlovchi qismlarga ehtiyoj va ularning qanday ta’minlanishi.</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lang w:val="en-US"/>
        </w:rPr>
      </w:pPr>
      <w:r w:rsidRPr="006C274E">
        <w:rPr>
          <w:color w:val="000000"/>
          <w:sz w:val="27"/>
          <w:szCs w:val="27"/>
          <w:lang w:val="en-US"/>
        </w:rPr>
        <w:t xml:space="preserve">Ishlab chiqarish rejasining ishlab </w:t>
      </w:r>
      <w:bookmarkStart w:id="0" w:name="_GoBack"/>
      <w:bookmarkEnd w:id="0"/>
      <w:r w:rsidRPr="006C274E">
        <w:rPr>
          <w:color w:val="000000"/>
          <w:sz w:val="27"/>
          <w:szCs w:val="27"/>
          <w:lang w:val="en-US"/>
        </w:rPr>
        <w:t>chiqarish quvvatlari bilan asoslanganligi.</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lang w:val="en-US"/>
        </w:rPr>
      </w:pPr>
      <w:r w:rsidRPr="006C274E">
        <w:rPr>
          <w:color w:val="000000"/>
          <w:sz w:val="27"/>
          <w:szCs w:val="27"/>
          <w:lang w:val="en-US"/>
        </w:rPr>
        <w:t>Ishlab chiqarishning ekologik tozaligini ta’minlash.</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lang w:val="en-US"/>
        </w:rPr>
      </w:pPr>
      <w:r w:rsidRPr="006C274E">
        <w:rPr>
          <w:color w:val="000000"/>
          <w:sz w:val="27"/>
          <w:szCs w:val="27"/>
          <w:lang w:val="en-US"/>
        </w:rPr>
        <w:t xml:space="preserve">Resurslardan foydalanishni baholash ko’rsatkichlarini asoslab </w:t>
      </w:r>
      <w:proofErr w:type="gramStart"/>
      <w:r w:rsidRPr="006C274E">
        <w:rPr>
          <w:color w:val="000000"/>
          <w:sz w:val="27"/>
          <w:szCs w:val="27"/>
          <w:lang w:val="en-US"/>
        </w:rPr>
        <w:t>bering</w:t>
      </w:r>
      <w:proofErr w:type="gramEnd"/>
      <w:r w:rsidRPr="006C274E">
        <w:rPr>
          <w:color w:val="000000"/>
          <w:sz w:val="27"/>
          <w:szCs w:val="27"/>
          <w:lang w:val="en-US"/>
        </w:rPr>
        <w:t>.</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lang w:val="en-US"/>
        </w:rPr>
      </w:pPr>
      <w:r w:rsidRPr="006C274E">
        <w:rPr>
          <w:color w:val="000000"/>
          <w:sz w:val="27"/>
          <w:szCs w:val="27"/>
          <w:lang w:val="en-US"/>
        </w:rPr>
        <w:t>Resurslarga bo’lgan extiyojni aniqlashning qanday uslublari mavjud?</w:t>
      </w:r>
    </w:p>
    <w:p w:rsidR="006C274E" w:rsidRPr="006C274E" w:rsidRDefault="006C274E" w:rsidP="006C274E">
      <w:pPr>
        <w:numPr>
          <w:ilvl w:val="0"/>
          <w:numId w:val="13"/>
        </w:numPr>
        <w:autoSpaceDE/>
        <w:autoSpaceDN/>
        <w:spacing w:before="100" w:beforeAutospacing="1" w:after="100" w:afterAutospacing="1" w:line="360" w:lineRule="auto"/>
        <w:ind w:left="714" w:hanging="357"/>
        <w:rPr>
          <w:color w:val="000000"/>
          <w:sz w:val="27"/>
          <w:szCs w:val="27"/>
          <w:lang w:val="en-US"/>
        </w:rPr>
      </w:pPr>
      <w:r w:rsidRPr="006C274E">
        <w:rPr>
          <w:color w:val="000000"/>
          <w:sz w:val="27"/>
          <w:szCs w:val="27"/>
          <w:lang w:val="en-US"/>
        </w:rPr>
        <w:t>Korxona aylanma mablag’larini normalashtirish qanday amalga oshiriladi? </w:t>
      </w:r>
    </w:p>
    <w:sectPr w:rsidR="006C274E" w:rsidRPr="006C274E" w:rsidSect="00EA44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PANDA Baltic UZ">
    <w:altName w:val="Arial"/>
    <w:charset w:val="00"/>
    <w:family w:val="swiss"/>
    <w:pitch w:val="variable"/>
    <w:sig w:usb0="00000003" w:usb1="00000000" w:usb2="00000000" w:usb3="00000000" w:csb0="00000001" w:csb1="00000000"/>
  </w:font>
  <w:font w:name="Bodo_uzb">
    <w:altName w:val="Times New Roman"/>
    <w:charset w:val="00"/>
    <w:family w:val="auto"/>
    <w:pitch w:val="variable"/>
    <w:sig w:usb0="00000203" w:usb1="00000000" w:usb2="00000000" w:usb3="00000000" w:csb0="00000005" w:csb1="00000000"/>
  </w:font>
  <w:font w:name="AACADEMY">
    <w:altName w:val="Times New Roman"/>
    <w:panose1 w:val="00000000000000000000"/>
    <w:charset w:val="00"/>
    <w:family w:val="auto"/>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Virtec Times New Roman Uz">
    <w:altName w:val="Times New Roman"/>
    <w:panose1 w:val="00000000000000000000"/>
    <w:charset w:val="00"/>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TimesUZ">
    <w:altName w:val="Times New Roman"/>
    <w:panose1 w:val="00000000000000000000"/>
    <w:charset w:val="00"/>
    <w:family w:val="auto"/>
    <w:notTrueType/>
    <w:pitch w:val="variable"/>
    <w:sig w:usb0="00000003" w:usb1="00000000" w:usb2="00000000" w:usb3="00000000" w:csb0="00000001" w:csb1="00000000"/>
  </w:font>
  <w:font w:name="PANDA Times UZ">
    <w:altName w:val="Arial Narrow"/>
    <w:charset w:val="00"/>
    <w:family w:val="swiss"/>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A0A1F"/>
    <w:multiLevelType w:val="hybridMultilevel"/>
    <w:tmpl w:val="CE8C66E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E3A0A61"/>
    <w:multiLevelType w:val="multilevel"/>
    <w:tmpl w:val="B682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11500A"/>
    <w:multiLevelType w:val="multilevel"/>
    <w:tmpl w:val="D2885D9A"/>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5D3456"/>
    <w:multiLevelType w:val="multilevel"/>
    <w:tmpl w:val="F6A8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8B2CF6"/>
    <w:multiLevelType w:val="multilevel"/>
    <w:tmpl w:val="2C46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A223E9"/>
    <w:multiLevelType w:val="multilevel"/>
    <w:tmpl w:val="A492E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209272D"/>
    <w:multiLevelType w:val="multilevel"/>
    <w:tmpl w:val="53BE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29251C"/>
    <w:multiLevelType w:val="multilevel"/>
    <w:tmpl w:val="9B64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1C2A3C"/>
    <w:multiLevelType w:val="multilevel"/>
    <w:tmpl w:val="E370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8C48AB"/>
    <w:multiLevelType w:val="multilevel"/>
    <w:tmpl w:val="1C26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D02848"/>
    <w:multiLevelType w:val="multilevel"/>
    <w:tmpl w:val="2384C37E"/>
    <w:lvl w:ilvl="0">
      <w:start w:val="1"/>
      <w:numFmt w:val="decimal"/>
      <w:lvlText w:val="%1."/>
      <w:lvlJc w:val="left"/>
      <w:pPr>
        <w:tabs>
          <w:tab w:val="num" w:pos="720"/>
        </w:tabs>
        <w:ind w:left="720" w:hanging="360"/>
      </w:pPr>
    </w:lvl>
    <w:lvl w:ilvl="1">
      <w:start w:val="1"/>
      <w:numFmt w:val="decimal"/>
      <w:lvlText w:val="%2."/>
      <w:lvlJc w:val="left"/>
      <w:pPr>
        <w:tabs>
          <w:tab w:val="num" w:pos="4897"/>
        </w:tabs>
        <w:ind w:left="4897"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ED2EC9"/>
    <w:multiLevelType w:val="hybridMultilevel"/>
    <w:tmpl w:val="4354836C"/>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75BE39F6"/>
    <w:multiLevelType w:val="hybridMultilevel"/>
    <w:tmpl w:val="1D3614F0"/>
    <w:lvl w:ilvl="0" w:tplc="6DBA119E">
      <w:start w:val="4"/>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10"/>
    <w:lvlOverride w:ilvl="0">
      <w:startOverride w:val="1"/>
    </w:lvlOverride>
  </w:num>
  <w:num w:numId="3">
    <w:abstractNumId w:val="0"/>
  </w:num>
  <w:num w:numId="4">
    <w:abstractNumId w:val="11"/>
  </w:num>
  <w:num w:numId="5">
    <w:abstractNumId w:val="12"/>
  </w:num>
  <w:num w:numId="6">
    <w:abstractNumId w:val="4"/>
  </w:num>
  <w:num w:numId="7">
    <w:abstractNumId w:val="9"/>
  </w:num>
  <w:num w:numId="8">
    <w:abstractNumId w:val="8"/>
  </w:num>
  <w:num w:numId="9">
    <w:abstractNumId w:val="3"/>
  </w:num>
  <w:num w:numId="10">
    <w:abstractNumId w:val="6"/>
  </w:num>
  <w:num w:numId="11">
    <w:abstractNumId w:val="7"/>
  </w:num>
  <w:num w:numId="12">
    <w:abstractNumId w:val="1"/>
  </w:num>
  <w:num w:numId="1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en-GB" w:vendorID="64" w:dllVersion="131078" w:nlCheck="1" w:checkStyle="1"/>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8F1"/>
    <w:rsid w:val="000202E4"/>
    <w:rsid w:val="00026CCA"/>
    <w:rsid w:val="00036EC1"/>
    <w:rsid w:val="0004442D"/>
    <w:rsid w:val="00095A0F"/>
    <w:rsid w:val="000A2E76"/>
    <w:rsid w:val="000D765C"/>
    <w:rsid w:val="000E53F0"/>
    <w:rsid w:val="00102D6E"/>
    <w:rsid w:val="001229BD"/>
    <w:rsid w:val="00176D10"/>
    <w:rsid w:val="001C2379"/>
    <w:rsid w:val="001E0568"/>
    <w:rsid w:val="00264EC7"/>
    <w:rsid w:val="00310905"/>
    <w:rsid w:val="003133EB"/>
    <w:rsid w:val="00347A50"/>
    <w:rsid w:val="003C091C"/>
    <w:rsid w:val="003F3599"/>
    <w:rsid w:val="0044516E"/>
    <w:rsid w:val="00452ECE"/>
    <w:rsid w:val="004F5B27"/>
    <w:rsid w:val="005447F3"/>
    <w:rsid w:val="005712DB"/>
    <w:rsid w:val="005C0C7E"/>
    <w:rsid w:val="005D1B93"/>
    <w:rsid w:val="00691B50"/>
    <w:rsid w:val="006C0DCF"/>
    <w:rsid w:val="006C274E"/>
    <w:rsid w:val="006E5116"/>
    <w:rsid w:val="00713BF5"/>
    <w:rsid w:val="00764EE6"/>
    <w:rsid w:val="007B3075"/>
    <w:rsid w:val="007C0583"/>
    <w:rsid w:val="007D45F5"/>
    <w:rsid w:val="007E6BDA"/>
    <w:rsid w:val="008328E4"/>
    <w:rsid w:val="008663C7"/>
    <w:rsid w:val="008F373F"/>
    <w:rsid w:val="008F5729"/>
    <w:rsid w:val="00934C17"/>
    <w:rsid w:val="00953ECC"/>
    <w:rsid w:val="009600AB"/>
    <w:rsid w:val="009C317F"/>
    <w:rsid w:val="009F7E59"/>
    <w:rsid w:val="00A124D5"/>
    <w:rsid w:val="00A968F1"/>
    <w:rsid w:val="00AC5EDB"/>
    <w:rsid w:val="00AF69C9"/>
    <w:rsid w:val="00B2288B"/>
    <w:rsid w:val="00B2446C"/>
    <w:rsid w:val="00B374D1"/>
    <w:rsid w:val="00B96EF3"/>
    <w:rsid w:val="00BA71F8"/>
    <w:rsid w:val="00BC4726"/>
    <w:rsid w:val="00BE2408"/>
    <w:rsid w:val="00BE2AF1"/>
    <w:rsid w:val="00BF1E87"/>
    <w:rsid w:val="00C326DC"/>
    <w:rsid w:val="00C34993"/>
    <w:rsid w:val="00C505FA"/>
    <w:rsid w:val="00C82A9F"/>
    <w:rsid w:val="00C86F98"/>
    <w:rsid w:val="00CE271D"/>
    <w:rsid w:val="00CF2320"/>
    <w:rsid w:val="00D228BA"/>
    <w:rsid w:val="00D354F1"/>
    <w:rsid w:val="00D60CE0"/>
    <w:rsid w:val="00D65FD4"/>
    <w:rsid w:val="00D71AE6"/>
    <w:rsid w:val="00D738C4"/>
    <w:rsid w:val="00DB1207"/>
    <w:rsid w:val="00DF41B0"/>
    <w:rsid w:val="00E3247A"/>
    <w:rsid w:val="00E7144D"/>
    <w:rsid w:val="00E76CF7"/>
    <w:rsid w:val="00E82CA8"/>
    <w:rsid w:val="00E945CD"/>
    <w:rsid w:val="00EA0C6C"/>
    <w:rsid w:val="00EA448C"/>
    <w:rsid w:val="00EB5EE0"/>
    <w:rsid w:val="00EF3FE5"/>
    <w:rsid w:val="00F10BD7"/>
    <w:rsid w:val="00F40429"/>
    <w:rsid w:val="00F56FBC"/>
    <w:rsid w:val="00F57C02"/>
    <w:rsid w:val="00F859EA"/>
    <w:rsid w:val="00FC1678"/>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09B75C-F1E1-4C23-A293-E31D84037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8F1"/>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10BD7"/>
    <w:pPr>
      <w:keepNext/>
      <w:autoSpaceDE/>
      <w:autoSpaceDN/>
      <w:spacing w:before="240" w:after="60"/>
      <w:outlineLvl w:val="0"/>
    </w:pPr>
    <w:rPr>
      <w:rFonts w:ascii="Arial" w:hAnsi="Arial"/>
      <w:b/>
      <w:kern w:val="28"/>
      <w:sz w:val="28"/>
    </w:rPr>
  </w:style>
  <w:style w:type="paragraph" w:styleId="2">
    <w:name w:val="heading 2"/>
    <w:basedOn w:val="a"/>
    <w:link w:val="20"/>
    <w:qFormat/>
    <w:rsid w:val="00F10BD7"/>
    <w:pPr>
      <w:autoSpaceDE/>
      <w:autoSpaceDN/>
      <w:outlineLvl w:val="1"/>
    </w:pPr>
    <w:rPr>
      <w:sz w:val="24"/>
      <w:szCs w:val="24"/>
    </w:rPr>
  </w:style>
  <w:style w:type="paragraph" w:styleId="3">
    <w:name w:val="heading 3"/>
    <w:basedOn w:val="a"/>
    <w:link w:val="30"/>
    <w:qFormat/>
    <w:rsid w:val="00F10BD7"/>
    <w:pPr>
      <w:autoSpaceDE/>
      <w:autoSpaceDN/>
      <w:outlineLvl w:val="2"/>
    </w:pPr>
    <w:rPr>
      <w:sz w:val="24"/>
      <w:szCs w:val="24"/>
    </w:rPr>
  </w:style>
  <w:style w:type="paragraph" w:styleId="4">
    <w:name w:val="heading 4"/>
    <w:basedOn w:val="a"/>
    <w:link w:val="40"/>
    <w:qFormat/>
    <w:rsid w:val="00F10BD7"/>
    <w:pPr>
      <w:autoSpaceDE/>
      <w:autoSpaceDN/>
      <w:outlineLvl w:val="3"/>
    </w:pPr>
    <w:rPr>
      <w:sz w:val="24"/>
      <w:szCs w:val="24"/>
    </w:rPr>
  </w:style>
  <w:style w:type="paragraph" w:styleId="5">
    <w:name w:val="heading 5"/>
    <w:basedOn w:val="a"/>
    <w:next w:val="a"/>
    <w:link w:val="50"/>
    <w:qFormat/>
    <w:rsid w:val="00F10BD7"/>
    <w:pPr>
      <w:spacing w:before="240" w:after="60"/>
      <w:outlineLvl w:val="4"/>
    </w:pPr>
    <w:rPr>
      <w:b/>
      <w:bCs/>
      <w:i/>
      <w:iCs/>
      <w:sz w:val="26"/>
      <w:szCs w:val="26"/>
    </w:rPr>
  </w:style>
  <w:style w:type="paragraph" w:styleId="6">
    <w:name w:val="heading 6"/>
    <w:basedOn w:val="a"/>
    <w:link w:val="60"/>
    <w:qFormat/>
    <w:rsid w:val="00F10BD7"/>
    <w:pPr>
      <w:autoSpaceDE/>
      <w:autoSpaceDN/>
      <w:outlineLvl w:val="5"/>
    </w:pPr>
    <w:rPr>
      <w:sz w:val="24"/>
      <w:szCs w:val="24"/>
    </w:rPr>
  </w:style>
  <w:style w:type="paragraph" w:styleId="7">
    <w:name w:val="heading 7"/>
    <w:basedOn w:val="a"/>
    <w:link w:val="70"/>
    <w:qFormat/>
    <w:rsid w:val="00F10BD7"/>
    <w:pPr>
      <w:autoSpaceDE/>
      <w:autoSpaceDN/>
      <w:outlineLvl w:val="6"/>
    </w:pPr>
    <w:rPr>
      <w:sz w:val="24"/>
      <w:szCs w:val="24"/>
    </w:rPr>
  </w:style>
  <w:style w:type="paragraph" w:styleId="8">
    <w:name w:val="heading 8"/>
    <w:basedOn w:val="a"/>
    <w:link w:val="80"/>
    <w:qFormat/>
    <w:rsid w:val="00F10BD7"/>
    <w:pPr>
      <w:autoSpaceDE/>
      <w:autoSpaceDN/>
      <w:outlineLvl w:val="7"/>
    </w:pPr>
    <w:rPr>
      <w:sz w:val="24"/>
      <w:szCs w:val="24"/>
    </w:rPr>
  </w:style>
  <w:style w:type="paragraph" w:styleId="9">
    <w:name w:val="heading 9"/>
    <w:basedOn w:val="a"/>
    <w:link w:val="90"/>
    <w:qFormat/>
    <w:rsid w:val="00F10BD7"/>
    <w:pPr>
      <w:autoSpaceDE/>
      <w:autoSpaceDN/>
      <w:outlineLvl w:val="8"/>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10BD7"/>
    <w:rPr>
      <w:rFonts w:ascii="Arial" w:eastAsia="Times New Roman" w:hAnsi="Arial" w:cs="Times New Roman"/>
      <w:b/>
      <w:kern w:val="28"/>
      <w:sz w:val="28"/>
      <w:szCs w:val="20"/>
      <w:lang w:eastAsia="ru-RU"/>
    </w:rPr>
  </w:style>
  <w:style w:type="character" w:customStyle="1" w:styleId="20">
    <w:name w:val="Заголовок 2 Знак"/>
    <w:basedOn w:val="a0"/>
    <w:link w:val="2"/>
    <w:rsid w:val="00F10BD7"/>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F10BD7"/>
    <w:rPr>
      <w:rFonts w:ascii="Times New Roman" w:eastAsia="Times New Roman" w:hAnsi="Times New Roman" w:cs="Times New Roman"/>
      <w:sz w:val="24"/>
      <w:szCs w:val="24"/>
      <w:lang w:eastAsia="ru-RU"/>
    </w:rPr>
  </w:style>
  <w:style w:type="character" w:customStyle="1" w:styleId="40">
    <w:name w:val="Заголовок 4 Знак"/>
    <w:basedOn w:val="a0"/>
    <w:link w:val="4"/>
    <w:rsid w:val="00F10BD7"/>
    <w:rPr>
      <w:rFonts w:ascii="Times New Roman" w:eastAsia="Times New Roman" w:hAnsi="Times New Roman" w:cs="Times New Roman"/>
      <w:sz w:val="24"/>
      <w:szCs w:val="24"/>
      <w:lang w:eastAsia="ru-RU"/>
    </w:rPr>
  </w:style>
  <w:style w:type="character" w:customStyle="1" w:styleId="50">
    <w:name w:val="Заголовок 5 Знак"/>
    <w:basedOn w:val="a0"/>
    <w:link w:val="5"/>
    <w:rsid w:val="00F10BD7"/>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10BD7"/>
    <w:rPr>
      <w:rFonts w:ascii="Times New Roman" w:eastAsia="Times New Roman" w:hAnsi="Times New Roman" w:cs="Times New Roman"/>
      <w:sz w:val="24"/>
      <w:szCs w:val="24"/>
      <w:lang w:eastAsia="ru-RU"/>
    </w:rPr>
  </w:style>
  <w:style w:type="character" w:customStyle="1" w:styleId="70">
    <w:name w:val="Заголовок 7 Знак"/>
    <w:basedOn w:val="a0"/>
    <w:link w:val="7"/>
    <w:rsid w:val="00F10BD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F10BD7"/>
    <w:rPr>
      <w:rFonts w:ascii="Times New Roman" w:eastAsia="Times New Roman" w:hAnsi="Times New Roman" w:cs="Times New Roman"/>
      <w:sz w:val="24"/>
      <w:szCs w:val="24"/>
      <w:lang w:eastAsia="ru-RU"/>
    </w:rPr>
  </w:style>
  <w:style w:type="character" w:customStyle="1" w:styleId="90">
    <w:name w:val="Заголовок 9 Знак"/>
    <w:basedOn w:val="a0"/>
    <w:link w:val="9"/>
    <w:rsid w:val="00F10BD7"/>
    <w:rPr>
      <w:rFonts w:ascii="Times New Roman" w:eastAsia="Times New Roman" w:hAnsi="Times New Roman" w:cs="Times New Roman"/>
      <w:sz w:val="24"/>
      <w:szCs w:val="24"/>
      <w:lang w:eastAsia="ru-RU"/>
    </w:rPr>
  </w:style>
  <w:style w:type="paragraph" w:styleId="a3">
    <w:name w:val="Balloon Text"/>
    <w:basedOn w:val="a"/>
    <w:link w:val="a4"/>
    <w:unhideWhenUsed/>
    <w:rsid w:val="00A968F1"/>
    <w:rPr>
      <w:rFonts w:ascii="Tahoma" w:hAnsi="Tahoma" w:cs="Tahoma"/>
      <w:sz w:val="16"/>
      <w:szCs w:val="16"/>
    </w:rPr>
  </w:style>
  <w:style w:type="character" w:customStyle="1" w:styleId="a4">
    <w:name w:val="Текст выноски Знак"/>
    <w:basedOn w:val="a0"/>
    <w:link w:val="a3"/>
    <w:rsid w:val="00A968F1"/>
    <w:rPr>
      <w:rFonts w:ascii="Tahoma" w:eastAsia="Times New Roman" w:hAnsi="Tahoma" w:cs="Tahoma"/>
      <w:sz w:val="16"/>
      <w:szCs w:val="16"/>
      <w:lang w:eastAsia="ru-RU"/>
    </w:rPr>
  </w:style>
  <w:style w:type="character" w:customStyle="1" w:styleId="a5">
    <w:name w:val="Основной текст Знак"/>
    <w:link w:val="a6"/>
    <w:locked/>
    <w:rsid w:val="00F10BD7"/>
    <w:rPr>
      <w:lang w:eastAsia="ru-RU"/>
    </w:rPr>
  </w:style>
  <w:style w:type="paragraph" w:styleId="a6">
    <w:name w:val="Body Text"/>
    <w:basedOn w:val="a"/>
    <w:link w:val="a5"/>
    <w:rsid w:val="00F10BD7"/>
    <w:pPr>
      <w:adjustRightInd w:val="0"/>
      <w:ind w:firstLine="357"/>
      <w:jc w:val="both"/>
    </w:pPr>
    <w:rPr>
      <w:rFonts w:asciiTheme="minorHAnsi" w:eastAsiaTheme="minorHAnsi" w:hAnsiTheme="minorHAnsi" w:cstheme="minorBidi"/>
      <w:sz w:val="22"/>
      <w:szCs w:val="22"/>
    </w:rPr>
  </w:style>
  <w:style w:type="character" w:customStyle="1" w:styleId="11">
    <w:name w:val="Основной текст Знак1"/>
    <w:basedOn w:val="a0"/>
    <w:rsid w:val="00F10BD7"/>
    <w:rPr>
      <w:rFonts w:ascii="Times New Roman" w:eastAsia="Times New Roman" w:hAnsi="Times New Roman" w:cs="Times New Roman"/>
      <w:sz w:val="20"/>
      <w:szCs w:val="20"/>
      <w:lang w:eastAsia="ru-RU"/>
    </w:rPr>
  </w:style>
  <w:style w:type="paragraph" w:customStyle="1" w:styleId="Default">
    <w:name w:val="Default"/>
    <w:rsid w:val="00F10BD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7">
    <w:name w:val="Знак Знак Знак Знак"/>
    <w:basedOn w:val="a"/>
    <w:autoRedefine/>
    <w:rsid w:val="00F10BD7"/>
    <w:pPr>
      <w:autoSpaceDE/>
      <w:autoSpaceDN/>
      <w:spacing w:after="160" w:line="240" w:lineRule="exact"/>
    </w:pPr>
    <w:rPr>
      <w:sz w:val="28"/>
      <w:lang w:val="en-US" w:eastAsia="en-US"/>
    </w:rPr>
  </w:style>
  <w:style w:type="character" w:customStyle="1" w:styleId="a8">
    <w:name w:val="Название Знак"/>
    <w:link w:val="a9"/>
    <w:locked/>
    <w:rsid w:val="00F10BD7"/>
    <w:rPr>
      <w:rFonts w:ascii="Cambria" w:hAnsi="Cambria"/>
      <w:color w:val="17365D"/>
      <w:spacing w:val="5"/>
      <w:kern w:val="28"/>
      <w:sz w:val="52"/>
      <w:szCs w:val="52"/>
    </w:rPr>
  </w:style>
  <w:style w:type="paragraph" w:styleId="a9">
    <w:name w:val="Title"/>
    <w:basedOn w:val="a"/>
    <w:link w:val="a8"/>
    <w:qFormat/>
    <w:rsid w:val="00F10BD7"/>
    <w:pPr>
      <w:autoSpaceDE/>
      <w:autoSpaceDN/>
    </w:pPr>
    <w:rPr>
      <w:rFonts w:ascii="Cambria" w:eastAsiaTheme="minorHAnsi" w:hAnsi="Cambria" w:cstheme="minorBidi"/>
      <w:color w:val="17365D"/>
      <w:spacing w:val="5"/>
      <w:kern w:val="28"/>
      <w:sz w:val="52"/>
      <w:szCs w:val="52"/>
      <w:lang w:eastAsia="en-US"/>
    </w:rPr>
  </w:style>
  <w:style w:type="character" w:customStyle="1" w:styleId="12">
    <w:name w:val="Название Знак1"/>
    <w:basedOn w:val="a0"/>
    <w:rsid w:val="00F10BD7"/>
    <w:rPr>
      <w:rFonts w:asciiTheme="majorHAnsi" w:eastAsiaTheme="majorEastAsia" w:hAnsiTheme="majorHAnsi" w:cstheme="majorBidi"/>
      <w:spacing w:val="-10"/>
      <w:kern w:val="28"/>
      <w:sz w:val="56"/>
      <w:szCs w:val="56"/>
      <w:lang w:eastAsia="ru-RU"/>
    </w:rPr>
  </w:style>
  <w:style w:type="paragraph" w:styleId="21">
    <w:name w:val="Body Text Indent 2"/>
    <w:basedOn w:val="a"/>
    <w:link w:val="22"/>
    <w:rsid w:val="00F10BD7"/>
    <w:pPr>
      <w:autoSpaceDE/>
      <w:autoSpaceDN/>
      <w:spacing w:after="120" w:line="480" w:lineRule="auto"/>
      <w:ind w:left="283"/>
    </w:pPr>
  </w:style>
  <w:style w:type="character" w:customStyle="1" w:styleId="22">
    <w:name w:val="Основной текст с отступом 2 Знак"/>
    <w:basedOn w:val="a0"/>
    <w:link w:val="21"/>
    <w:rsid w:val="00F10BD7"/>
    <w:rPr>
      <w:rFonts w:ascii="Times New Roman" w:eastAsia="Times New Roman" w:hAnsi="Times New Roman" w:cs="Times New Roman"/>
      <w:sz w:val="20"/>
      <w:szCs w:val="20"/>
      <w:lang w:eastAsia="ru-RU"/>
    </w:rPr>
  </w:style>
  <w:style w:type="paragraph" w:customStyle="1" w:styleId="caaieiaie1">
    <w:name w:val="caaieiaie 1"/>
    <w:basedOn w:val="a"/>
    <w:next w:val="a"/>
    <w:rsid w:val="00F10BD7"/>
    <w:pPr>
      <w:keepNext/>
      <w:tabs>
        <w:tab w:val="left" w:pos="0"/>
      </w:tabs>
      <w:autoSpaceDE/>
      <w:autoSpaceDN/>
      <w:jc w:val="both"/>
    </w:pPr>
    <w:rPr>
      <w:sz w:val="28"/>
    </w:rPr>
  </w:style>
  <w:style w:type="paragraph" w:styleId="aa">
    <w:name w:val="Body Text Indent"/>
    <w:basedOn w:val="a"/>
    <w:link w:val="ab"/>
    <w:rsid w:val="00F10BD7"/>
    <w:pPr>
      <w:autoSpaceDE/>
      <w:autoSpaceDN/>
    </w:pPr>
    <w:rPr>
      <w:sz w:val="28"/>
    </w:rPr>
  </w:style>
  <w:style w:type="character" w:customStyle="1" w:styleId="ab">
    <w:name w:val="Основной текст с отступом Знак"/>
    <w:basedOn w:val="a0"/>
    <w:link w:val="aa"/>
    <w:rsid w:val="00F10BD7"/>
    <w:rPr>
      <w:rFonts w:ascii="Times New Roman" w:eastAsia="Times New Roman" w:hAnsi="Times New Roman" w:cs="Times New Roman"/>
      <w:sz w:val="28"/>
      <w:szCs w:val="20"/>
      <w:lang w:eastAsia="ru-RU"/>
    </w:rPr>
  </w:style>
  <w:style w:type="paragraph" w:styleId="ac">
    <w:name w:val="footer"/>
    <w:basedOn w:val="a"/>
    <w:link w:val="ad"/>
    <w:rsid w:val="00F10BD7"/>
    <w:pPr>
      <w:tabs>
        <w:tab w:val="center" w:pos="4677"/>
        <w:tab w:val="right" w:pos="9355"/>
      </w:tabs>
      <w:autoSpaceDE/>
      <w:autoSpaceDN/>
    </w:pPr>
  </w:style>
  <w:style w:type="character" w:customStyle="1" w:styleId="ad">
    <w:name w:val="Нижний колонтитул Знак"/>
    <w:basedOn w:val="a0"/>
    <w:link w:val="ac"/>
    <w:rsid w:val="00F10BD7"/>
    <w:rPr>
      <w:rFonts w:ascii="Times New Roman" w:eastAsia="Times New Roman" w:hAnsi="Times New Roman" w:cs="Times New Roman"/>
      <w:sz w:val="20"/>
      <w:szCs w:val="20"/>
      <w:lang w:eastAsia="ru-RU"/>
    </w:rPr>
  </w:style>
  <w:style w:type="character" w:styleId="ae">
    <w:name w:val="page number"/>
    <w:basedOn w:val="a0"/>
    <w:rsid w:val="00F10BD7"/>
  </w:style>
  <w:style w:type="character" w:styleId="af">
    <w:name w:val="Hyperlink"/>
    <w:rsid w:val="00F10BD7"/>
    <w:rPr>
      <w:color w:val="0000FF"/>
      <w:u w:val="single"/>
    </w:rPr>
  </w:style>
  <w:style w:type="paragraph" w:customStyle="1" w:styleId="af0">
    <w:name w:val="Знак Знак Знак"/>
    <w:basedOn w:val="a"/>
    <w:autoRedefine/>
    <w:rsid w:val="00F10BD7"/>
    <w:pPr>
      <w:autoSpaceDE/>
      <w:autoSpaceDN/>
      <w:spacing w:after="160" w:line="240" w:lineRule="exact"/>
    </w:pPr>
    <w:rPr>
      <w:sz w:val="28"/>
      <w:lang w:val="en-US" w:eastAsia="en-US"/>
    </w:rPr>
  </w:style>
  <w:style w:type="character" w:customStyle="1" w:styleId="13">
    <w:name w:val="Текст выноски Знак1"/>
    <w:rsid w:val="00F10BD7"/>
    <w:rPr>
      <w:rFonts w:ascii="Tahoma" w:hAnsi="Tahoma" w:cs="Tahoma"/>
      <w:sz w:val="16"/>
      <w:szCs w:val="16"/>
      <w:lang w:val="ru-RU" w:eastAsia="ru-RU" w:bidi="ar-SA"/>
    </w:rPr>
  </w:style>
  <w:style w:type="paragraph" w:styleId="af1">
    <w:name w:val="Plain Text"/>
    <w:basedOn w:val="a"/>
    <w:link w:val="14"/>
    <w:rsid w:val="00F10BD7"/>
    <w:pPr>
      <w:autoSpaceDE/>
      <w:autoSpaceDN/>
    </w:pPr>
    <w:rPr>
      <w:rFonts w:ascii="Courier New" w:hAnsi="Courier New" w:cs="Courier New"/>
    </w:rPr>
  </w:style>
  <w:style w:type="character" w:customStyle="1" w:styleId="14">
    <w:name w:val="Текст Знак1"/>
    <w:link w:val="af1"/>
    <w:rsid w:val="00F10BD7"/>
    <w:rPr>
      <w:rFonts w:ascii="Courier New" w:eastAsia="Times New Roman" w:hAnsi="Courier New" w:cs="Courier New"/>
      <w:sz w:val="20"/>
      <w:szCs w:val="20"/>
      <w:lang w:eastAsia="ru-RU"/>
    </w:rPr>
  </w:style>
  <w:style w:type="character" w:customStyle="1" w:styleId="af2">
    <w:name w:val="Текст Знак"/>
    <w:basedOn w:val="a0"/>
    <w:link w:val="15"/>
    <w:rsid w:val="00F10BD7"/>
    <w:rPr>
      <w:rFonts w:ascii="Consolas" w:eastAsia="Times New Roman" w:hAnsi="Consolas" w:cs="Consolas"/>
      <w:sz w:val="21"/>
      <w:szCs w:val="21"/>
      <w:lang w:eastAsia="ru-RU"/>
    </w:rPr>
  </w:style>
  <w:style w:type="paragraph" w:customStyle="1" w:styleId="15">
    <w:name w:val="Текст1"/>
    <w:basedOn w:val="a"/>
    <w:link w:val="af2"/>
    <w:rsid w:val="00F40429"/>
    <w:pPr>
      <w:autoSpaceDE/>
      <w:autoSpaceDN/>
      <w:spacing w:line="276" w:lineRule="auto"/>
    </w:pPr>
    <w:rPr>
      <w:rFonts w:ascii="Consolas" w:hAnsi="Consolas" w:cs="Consolas"/>
      <w:sz w:val="21"/>
      <w:szCs w:val="21"/>
    </w:rPr>
  </w:style>
  <w:style w:type="paragraph" w:customStyle="1" w:styleId="af3">
    <w:name w:val="Знак Знак Знак"/>
    <w:basedOn w:val="a"/>
    <w:autoRedefine/>
    <w:rsid w:val="00F10BD7"/>
    <w:pPr>
      <w:autoSpaceDE/>
      <w:autoSpaceDN/>
      <w:spacing w:after="160" w:line="240" w:lineRule="exact"/>
    </w:pPr>
    <w:rPr>
      <w:sz w:val="28"/>
      <w:lang w:val="en-US" w:eastAsia="en-US"/>
    </w:rPr>
  </w:style>
  <w:style w:type="paragraph" w:styleId="af4">
    <w:name w:val="Normal (Web)"/>
    <w:basedOn w:val="a"/>
    <w:rsid w:val="00F10BD7"/>
    <w:pPr>
      <w:autoSpaceDE/>
      <w:autoSpaceDN/>
      <w:spacing w:before="100" w:beforeAutospacing="1" w:after="100" w:afterAutospacing="1"/>
    </w:pPr>
    <w:rPr>
      <w:sz w:val="24"/>
      <w:szCs w:val="24"/>
    </w:rPr>
  </w:style>
  <w:style w:type="character" w:styleId="af5">
    <w:name w:val="FollowedHyperlink"/>
    <w:rsid w:val="00F10BD7"/>
    <w:rPr>
      <w:color w:val="800080"/>
      <w:u w:val="single"/>
    </w:rPr>
  </w:style>
  <w:style w:type="character" w:customStyle="1" w:styleId="16">
    <w:name w:val="Текст сноски Знак1"/>
    <w:aliases w:val="single space Знак1,footnote text Знак1,FOOTNOTES Знак1,fn Знак1"/>
    <w:basedOn w:val="a0"/>
    <w:locked/>
    <w:rsid w:val="00F10BD7"/>
  </w:style>
  <w:style w:type="paragraph" w:styleId="af6">
    <w:name w:val="footnote text"/>
    <w:aliases w:val="single space,footnote text,FOOTNOTES,fn,список,-++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и"/>
    <w:basedOn w:val="a"/>
    <w:link w:val="af7"/>
    <w:rsid w:val="00F10BD7"/>
    <w:pPr>
      <w:autoSpaceDE/>
      <w:autoSpaceDN/>
    </w:pPr>
  </w:style>
  <w:style w:type="character" w:customStyle="1" w:styleId="af7">
    <w:name w:val="Текст сноски Знак"/>
    <w:aliases w:val="single space Знак,footnote text Знак,FOOTNOTES Знак,fn Знак,список Знак,-++ Знак Знак,-++ Знак1,Текст сноски Знак Знак Знак1 Знак,Текст сноски Знак Знак Знак Знак Знак Знак Знак1 Знак,Стиль текста сноски Знак"/>
    <w:basedOn w:val="a0"/>
    <w:link w:val="af6"/>
    <w:rsid w:val="00F10BD7"/>
    <w:rPr>
      <w:rFonts w:ascii="Times New Roman" w:eastAsia="Times New Roman" w:hAnsi="Times New Roman" w:cs="Times New Roman"/>
      <w:sz w:val="20"/>
      <w:szCs w:val="20"/>
      <w:lang w:eastAsia="ru-RU"/>
    </w:rPr>
  </w:style>
  <w:style w:type="character" w:customStyle="1" w:styleId="af8">
    <w:name w:val="Верхний колонтитул Знак"/>
    <w:link w:val="af9"/>
    <w:locked/>
    <w:rsid w:val="00F10BD7"/>
    <w:rPr>
      <w:sz w:val="24"/>
      <w:szCs w:val="24"/>
      <w:lang w:eastAsia="ru-RU"/>
    </w:rPr>
  </w:style>
  <w:style w:type="paragraph" w:styleId="af9">
    <w:name w:val="header"/>
    <w:basedOn w:val="a"/>
    <w:link w:val="af8"/>
    <w:rsid w:val="00F10BD7"/>
    <w:pPr>
      <w:autoSpaceDE/>
      <w:autoSpaceDN/>
    </w:pPr>
    <w:rPr>
      <w:rFonts w:asciiTheme="minorHAnsi" w:eastAsiaTheme="minorHAnsi" w:hAnsiTheme="minorHAnsi" w:cstheme="minorBidi"/>
      <w:sz w:val="24"/>
      <w:szCs w:val="24"/>
    </w:rPr>
  </w:style>
  <w:style w:type="character" w:customStyle="1" w:styleId="17">
    <w:name w:val="Верхний колонтитул Знак1"/>
    <w:basedOn w:val="a0"/>
    <w:uiPriority w:val="99"/>
    <w:semiHidden/>
    <w:rsid w:val="00F10BD7"/>
    <w:rPr>
      <w:rFonts w:ascii="Times New Roman" w:eastAsia="Times New Roman" w:hAnsi="Times New Roman" w:cs="Times New Roman"/>
      <w:sz w:val="20"/>
      <w:szCs w:val="20"/>
      <w:lang w:eastAsia="ru-RU"/>
    </w:rPr>
  </w:style>
  <w:style w:type="paragraph" w:styleId="23">
    <w:name w:val="List 2"/>
    <w:basedOn w:val="a"/>
    <w:rsid w:val="00F10BD7"/>
    <w:pPr>
      <w:autoSpaceDE/>
      <w:autoSpaceDN/>
      <w:ind w:left="566" w:hanging="283"/>
    </w:pPr>
    <w:rPr>
      <w:sz w:val="24"/>
      <w:szCs w:val="24"/>
    </w:rPr>
  </w:style>
  <w:style w:type="paragraph" w:styleId="24">
    <w:name w:val="List Continue 2"/>
    <w:basedOn w:val="a"/>
    <w:rsid w:val="00F10BD7"/>
    <w:pPr>
      <w:overflowPunct w:val="0"/>
      <w:adjustRightInd w:val="0"/>
      <w:spacing w:after="120"/>
      <w:ind w:left="566"/>
    </w:pPr>
  </w:style>
  <w:style w:type="character" w:customStyle="1" w:styleId="afa">
    <w:name w:val="Красная строка Знак"/>
    <w:link w:val="Textkrper-Erstzeileneinzug"/>
    <w:locked/>
    <w:rsid w:val="00F10BD7"/>
    <w:rPr>
      <w:sz w:val="24"/>
      <w:szCs w:val="24"/>
      <w:lang w:eastAsia="ru-RU"/>
    </w:rPr>
  </w:style>
  <w:style w:type="paragraph" w:customStyle="1" w:styleId="Textkrper-Erstzeileneinzug">
    <w:name w:val="Textkцrper-Erstzeileneinzug"/>
    <w:basedOn w:val="a"/>
    <w:link w:val="afa"/>
    <w:rsid w:val="00F10BD7"/>
    <w:pPr>
      <w:autoSpaceDE/>
      <w:autoSpaceDN/>
    </w:pPr>
    <w:rPr>
      <w:rFonts w:asciiTheme="minorHAnsi" w:eastAsiaTheme="minorHAnsi" w:hAnsiTheme="minorHAnsi" w:cstheme="minorBidi"/>
      <w:sz w:val="24"/>
      <w:szCs w:val="24"/>
    </w:rPr>
  </w:style>
  <w:style w:type="paragraph" w:styleId="afb">
    <w:name w:val="Body Text First Indent"/>
    <w:basedOn w:val="a"/>
    <w:link w:val="18"/>
    <w:rsid w:val="00F10BD7"/>
    <w:pPr>
      <w:autoSpaceDE/>
      <w:autoSpaceDN/>
    </w:pPr>
    <w:rPr>
      <w:sz w:val="24"/>
      <w:szCs w:val="24"/>
    </w:rPr>
  </w:style>
  <w:style w:type="character" w:customStyle="1" w:styleId="18">
    <w:name w:val="Красная строка Знак1"/>
    <w:basedOn w:val="a5"/>
    <w:link w:val="afb"/>
    <w:rsid w:val="00F10BD7"/>
    <w:rPr>
      <w:rFonts w:ascii="Times New Roman" w:eastAsia="Times New Roman" w:hAnsi="Times New Roman" w:cs="Times New Roman"/>
      <w:sz w:val="24"/>
      <w:szCs w:val="24"/>
      <w:lang w:eastAsia="ru-RU"/>
    </w:rPr>
  </w:style>
  <w:style w:type="character" w:customStyle="1" w:styleId="25">
    <w:name w:val="Основной текст 2 Знак"/>
    <w:link w:val="26"/>
    <w:locked/>
    <w:rsid w:val="00F10BD7"/>
    <w:rPr>
      <w:rFonts w:ascii="Calibri" w:hAnsi="Calibri"/>
      <w:lang w:eastAsia="ru-RU"/>
    </w:rPr>
  </w:style>
  <w:style w:type="paragraph" w:styleId="26">
    <w:name w:val="Body Text 2"/>
    <w:basedOn w:val="a"/>
    <w:link w:val="25"/>
    <w:rsid w:val="00F10BD7"/>
    <w:pPr>
      <w:autoSpaceDE/>
      <w:autoSpaceDN/>
    </w:pPr>
    <w:rPr>
      <w:rFonts w:ascii="Calibri" w:eastAsiaTheme="minorHAnsi" w:hAnsi="Calibri" w:cstheme="minorBidi"/>
      <w:sz w:val="22"/>
      <w:szCs w:val="22"/>
    </w:rPr>
  </w:style>
  <w:style w:type="character" w:customStyle="1" w:styleId="210">
    <w:name w:val="Основной текст 2 Знак1"/>
    <w:basedOn w:val="a0"/>
    <w:uiPriority w:val="99"/>
    <w:semiHidden/>
    <w:rsid w:val="00F10BD7"/>
    <w:rPr>
      <w:rFonts w:ascii="Times New Roman" w:eastAsia="Times New Roman" w:hAnsi="Times New Roman" w:cs="Times New Roman"/>
      <w:sz w:val="20"/>
      <w:szCs w:val="20"/>
      <w:lang w:eastAsia="ru-RU"/>
    </w:rPr>
  </w:style>
  <w:style w:type="character" w:customStyle="1" w:styleId="31">
    <w:name w:val="Основной текст 3 Знак"/>
    <w:link w:val="32"/>
    <w:locked/>
    <w:rsid w:val="00F10BD7"/>
    <w:rPr>
      <w:noProof/>
      <w:sz w:val="28"/>
      <w:szCs w:val="28"/>
      <w:lang w:eastAsia="ru-RU"/>
    </w:rPr>
  </w:style>
  <w:style w:type="paragraph" w:styleId="32">
    <w:name w:val="Body Text 3"/>
    <w:basedOn w:val="a"/>
    <w:link w:val="31"/>
    <w:rsid w:val="00F10BD7"/>
    <w:pPr>
      <w:autoSpaceDE/>
      <w:autoSpaceDN/>
    </w:pPr>
    <w:rPr>
      <w:rFonts w:asciiTheme="minorHAnsi" w:eastAsiaTheme="minorHAnsi" w:hAnsiTheme="minorHAnsi" w:cstheme="minorBidi"/>
      <w:noProof/>
      <w:sz w:val="28"/>
      <w:szCs w:val="28"/>
    </w:rPr>
  </w:style>
  <w:style w:type="character" w:customStyle="1" w:styleId="310">
    <w:name w:val="Основной текст 3 Знак1"/>
    <w:basedOn w:val="a0"/>
    <w:uiPriority w:val="99"/>
    <w:semiHidden/>
    <w:rsid w:val="00F10BD7"/>
    <w:rPr>
      <w:rFonts w:ascii="Times New Roman" w:eastAsia="Times New Roman" w:hAnsi="Times New Roman" w:cs="Times New Roman"/>
      <w:sz w:val="16"/>
      <w:szCs w:val="16"/>
      <w:lang w:eastAsia="ru-RU"/>
    </w:rPr>
  </w:style>
  <w:style w:type="character" w:customStyle="1" w:styleId="33">
    <w:name w:val="Основной текст с отступом 3 Знак"/>
    <w:link w:val="34"/>
    <w:locked/>
    <w:rsid w:val="00F10BD7"/>
    <w:rPr>
      <w:sz w:val="16"/>
      <w:szCs w:val="16"/>
    </w:rPr>
  </w:style>
  <w:style w:type="paragraph" w:styleId="34">
    <w:name w:val="Body Text Indent 3"/>
    <w:basedOn w:val="a"/>
    <w:link w:val="33"/>
    <w:rsid w:val="00F10BD7"/>
    <w:pPr>
      <w:autoSpaceDE/>
      <w:autoSpaceDN/>
    </w:pPr>
    <w:rPr>
      <w:rFonts w:asciiTheme="minorHAnsi" w:eastAsiaTheme="minorHAnsi" w:hAnsiTheme="minorHAnsi" w:cstheme="minorBidi"/>
      <w:sz w:val="16"/>
      <w:szCs w:val="16"/>
      <w:lang w:eastAsia="en-US"/>
    </w:rPr>
  </w:style>
  <w:style w:type="character" w:customStyle="1" w:styleId="311">
    <w:name w:val="Основной текст с отступом 3 Знак1"/>
    <w:basedOn w:val="a0"/>
    <w:rsid w:val="00F10BD7"/>
    <w:rPr>
      <w:rFonts w:ascii="Times New Roman" w:eastAsia="Times New Roman" w:hAnsi="Times New Roman" w:cs="Times New Roman"/>
      <w:sz w:val="16"/>
      <w:szCs w:val="16"/>
      <w:lang w:eastAsia="ru-RU"/>
    </w:rPr>
  </w:style>
  <w:style w:type="paragraph" w:customStyle="1" w:styleId="msolistparagraph0">
    <w:name w:val="msolistparagraph"/>
    <w:basedOn w:val="a"/>
    <w:rsid w:val="00F10BD7"/>
    <w:pPr>
      <w:autoSpaceDE/>
      <w:autoSpaceDN/>
      <w:spacing w:after="200" w:line="276" w:lineRule="auto"/>
      <w:ind w:left="708"/>
    </w:pPr>
    <w:rPr>
      <w:rFonts w:ascii="Calibri" w:hAnsi="Calibri"/>
      <w:sz w:val="22"/>
      <w:szCs w:val="22"/>
    </w:rPr>
  </w:style>
  <w:style w:type="paragraph" w:customStyle="1" w:styleId="msonospacing0">
    <w:name w:val="msonospacing"/>
    <w:rsid w:val="00F10BD7"/>
    <w:pPr>
      <w:spacing w:after="0" w:line="240" w:lineRule="auto"/>
    </w:pPr>
    <w:rPr>
      <w:rFonts w:ascii="Calibri" w:eastAsia="Calibri" w:hAnsi="Calibri" w:cs="Times New Roman"/>
    </w:rPr>
  </w:style>
  <w:style w:type="paragraph" w:customStyle="1" w:styleId="19">
    <w:name w:val="Основной текст с отступом1"/>
    <w:basedOn w:val="a"/>
    <w:rsid w:val="00F10BD7"/>
    <w:pPr>
      <w:overflowPunct w:val="0"/>
      <w:adjustRightInd w:val="0"/>
      <w:spacing w:after="120"/>
      <w:ind w:left="283"/>
    </w:pPr>
  </w:style>
  <w:style w:type="paragraph" w:customStyle="1" w:styleId="41">
    <w:name w:val="заголовок 4"/>
    <w:basedOn w:val="a"/>
    <w:next w:val="a"/>
    <w:rsid w:val="00F10BD7"/>
    <w:pPr>
      <w:keepNext/>
      <w:overflowPunct w:val="0"/>
      <w:adjustRightInd w:val="0"/>
      <w:spacing w:line="360" w:lineRule="auto"/>
      <w:jc w:val="center"/>
    </w:pPr>
    <w:rPr>
      <w:sz w:val="28"/>
      <w:szCs w:val="28"/>
    </w:rPr>
  </w:style>
  <w:style w:type="paragraph" w:customStyle="1" w:styleId="35">
    <w:name w:val="3"/>
    <w:basedOn w:val="a"/>
    <w:autoRedefine/>
    <w:rsid w:val="00F10BD7"/>
    <w:pPr>
      <w:pBdr>
        <w:left w:val="thinThickSmallGap" w:sz="24" w:space="4" w:color="auto"/>
      </w:pBdr>
      <w:tabs>
        <w:tab w:val="num" w:pos="1143"/>
      </w:tabs>
      <w:autoSpaceDE/>
      <w:autoSpaceDN/>
      <w:ind w:left="1143" w:hanging="360"/>
      <w:jc w:val="both"/>
    </w:pPr>
    <w:rPr>
      <w:rFonts w:ascii="BalticaUzbek" w:hAnsi="BalticaUzbek" w:cs="BalticaUzbek"/>
      <w:sz w:val="28"/>
      <w:szCs w:val="28"/>
    </w:rPr>
  </w:style>
  <w:style w:type="paragraph" w:customStyle="1" w:styleId="1a">
    <w:name w:val="Знак Знак1 Знак Знак Знак Знак Знак Знак Знак Знак Знак Знак"/>
    <w:basedOn w:val="a"/>
    <w:autoRedefine/>
    <w:rsid w:val="00F10BD7"/>
    <w:pPr>
      <w:autoSpaceDE/>
      <w:autoSpaceDN/>
      <w:spacing w:after="160" w:line="240" w:lineRule="exact"/>
    </w:pPr>
    <w:rPr>
      <w:sz w:val="28"/>
      <w:szCs w:val="28"/>
      <w:lang w:val="en-US" w:eastAsia="en-US"/>
    </w:rPr>
  </w:style>
  <w:style w:type="paragraph" w:customStyle="1" w:styleId="211">
    <w:name w:val="Основной текст 21"/>
    <w:basedOn w:val="a"/>
    <w:rsid w:val="00F10BD7"/>
    <w:pPr>
      <w:overflowPunct w:val="0"/>
      <w:adjustRightInd w:val="0"/>
      <w:spacing w:line="360" w:lineRule="auto"/>
      <w:jc w:val="both"/>
    </w:pPr>
    <w:rPr>
      <w:sz w:val="40"/>
    </w:rPr>
  </w:style>
  <w:style w:type="paragraph" w:customStyle="1" w:styleId="312">
    <w:name w:val="Основной текст с отступом 31"/>
    <w:basedOn w:val="a"/>
    <w:rsid w:val="00F10BD7"/>
    <w:pPr>
      <w:widowControl w:val="0"/>
      <w:overflowPunct w:val="0"/>
      <w:adjustRightInd w:val="0"/>
      <w:spacing w:line="360" w:lineRule="auto"/>
      <w:ind w:firstLine="720"/>
      <w:jc w:val="both"/>
    </w:pPr>
    <w:rPr>
      <w:rFonts w:ascii="PANDA Baltic UZ" w:hAnsi="PANDA Baltic UZ"/>
      <w:sz w:val="28"/>
      <w:u w:val="single"/>
    </w:rPr>
  </w:style>
  <w:style w:type="paragraph" w:customStyle="1" w:styleId="1b">
    <w:name w:val="Текст1"/>
    <w:basedOn w:val="a"/>
    <w:rsid w:val="00F10BD7"/>
    <w:pPr>
      <w:overflowPunct w:val="0"/>
      <w:adjustRightInd w:val="0"/>
    </w:pPr>
    <w:rPr>
      <w:rFonts w:ascii="Courier New" w:hAnsi="Courier New"/>
      <w:kern w:val="28"/>
    </w:rPr>
  </w:style>
  <w:style w:type="paragraph" w:customStyle="1" w:styleId="212">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c">
    <w:name w:val="заголовок 1"/>
    <w:basedOn w:val="a"/>
    <w:next w:val="a"/>
    <w:rsid w:val="00F10BD7"/>
    <w:pPr>
      <w:keepNext/>
      <w:widowControl w:val="0"/>
      <w:overflowPunct w:val="0"/>
      <w:adjustRightInd w:val="0"/>
      <w:spacing w:line="26" w:lineRule="atLeast"/>
      <w:ind w:firstLine="851"/>
      <w:jc w:val="center"/>
    </w:pPr>
    <w:rPr>
      <w:rFonts w:ascii="Bodo_uzb" w:hAnsi="Bodo_uzb"/>
      <w:b/>
      <w:sz w:val="28"/>
    </w:rPr>
  </w:style>
  <w:style w:type="paragraph" w:customStyle="1" w:styleId="313">
    <w:name w:val="Основной текст 31"/>
    <w:basedOn w:val="a"/>
    <w:rsid w:val="00F10BD7"/>
    <w:pPr>
      <w:overflowPunct w:val="0"/>
      <w:adjustRightInd w:val="0"/>
      <w:jc w:val="both"/>
    </w:pPr>
    <w:rPr>
      <w:noProof/>
      <w:sz w:val="28"/>
    </w:rPr>
  </w:style>
  <w:style w:type="paragraph" w:customStyle="1" w:styleId="oaenoieiaaiey">
    <w:name w:val="oaeno i?eia?aiey"/>
    <w:basedOn w:val="a"/>
    <w:rsid w:val="00F10BD7"/>
    <w:pPr>
      <w:overflowPunct w:val="0"/>
      <w:adjustRightInd w:val="0"/>
    </w:pPr>
  </w:style>
  <w:style w:type="paragraph" w:customStyle="1" w:styleId="213">
    <w:name w:val="Основной текст с отступом 21"/>
    <w:basedOn w:val="a"/>
    <w:rsid w:val="00F10BD7"/>
    <w:pPr>
      <w:overflowPunct w:val="0"/>
      <w:adjustRightInd w:val="0"/>
      <w:spacing w:line="360" w:lineRule="auto"/>
      <w:ind w:firstLine="720"/>
      <w:jc w:val="both"/>
    </w:pPr>
    <w:rPr>
      <w:sz w:val="28"/>
    </w:rPr>
  </w:style>
  <w:style w:type="paragraph" w:customStyle="1" w:styleId="1d">
    <w:name w:val="Основной текст с отступом1"/>
    <w:basedOn w:val="a"/>
    <w:rsid w:val="00F10BD7"/>
    <w:pPr>
      <w:overflowPunct w:val="0"/>
      <w:adjustRightInd w:val="0"/>
      <w:spacing w:after="120"/>
      <w:ind w:left="283"/>
    </w:pPr>
  </w:style>
  <w:style w:type="paragraph" w:customStyle="1" w:styleId="214">
    <w:name w:val="Основной текст 21"/>
    <w:basedOn w:val="a"/>
    <w:rsid w:val="00F10BD7"/>
    <w:pPr>
      <w:overflowPunct w:val="0"/>
      <w:adjustRightInd w:val="0"/>
      <w:spacing w:line="360" w:lineRule="auto"/>
      <w:jc w:val="both"/>
    </w:pPr>
    <w:rPr>
      <w:sz w:val="40"/>
    </w:rPr>
  </w:style>
  <w:style w:type="paragraph" w:customStyle="1" w:styleId="BodyTextIndent21">
    <w:name w:val="Body Text Indent 21"/>
    <w:basedOn w:val="a"/>
    <w:rsid w:val="00F10BD7"/>
    <w:pPr>
      <w:autoSpaceDE/>
      <w:autoSpaceDN/>
      <w:ind w:firstLine="567"/>
      <w:jc w:val="both"/>
    </w:pPr>
    <w:rPr>
      <w:rFonts w:ascii="AACADEMY" w:hAnsi="AACADEMY"/>
      <w:sz w:val="32"/>
    </w:rPr>
  </w:style>
  <w:style w:type="paragraph" w:customStyle="1" w:styleId="27">
    <w:name w:val="Подзаголовок2"/>
    <w:basedOn w:val="a"/>
    <w:rsid w:val="00F10BD7"/>
    <w:pPr>
      <w:autoSpaceDE/>
      <w:autoSpaceDN/>
      <w:ind w:firstLine="360"/>
      <w:jc w:val="center"/>
    </w:pPr>
    <w:rPr>
      <w:b/>
      <w:sz w:val="28"/>
      <w:szCs w:val="36"/>
    </w:rPr>
  </w:style>
  <w:style w:type="character" w:customStyle="1" w:styleId="28">
    <w:name w:val="Определение2 Знак Знак"/>
    <w:link w:val="29"/>
    <w:locked/>
    <w:rsid w:val="00F10BD7"/>
    <w:rPr>
      <w:bCs/>
      <w:sz w:val="24"/>
      <w:szCs w:val="24"/>
    </w:rPr>
  </w:style>
  <w:style w:type="paragraph" w:customStyle="1" w:styleId="29">
    <w:name w:val="Определение2 Знак"/>
    <w:basedOn w:val="a"/>
    <w:link w:val="28"/>
    <w:rsid w:val="00F10BD7"/>
    <w:pPr>
      <w:autoSpaceDE/>
      <w:autoSpaceDN/>
      <w:ind w:firstLine="360"/>
      <w:jc w:val="both"/>
    </w:pPr>
    <w:rPr>
      <w:rFonts w:asciiTheme="minorHAnsi" w:eastAsiaTheme="minorHAnsi" w:hAnsiTheme="minorHAnsi" w:cstheme="minorBidi"/>
      <w:bCs/>
      <w:sz w:val="24"/>
      <w:szCs w:val="24"/>
      <w:lang w:eastAsia="en-US"/>
    </w:rPr>
  </w:style>
  <w:style w:type="character" w:customStyle="1" w:styleId="afc">
    <w:name w:val="Подопределение Знак Знак"/>
    <w:link w:val="afd"/>
    <w:locked/>
    <w:rsid w:val="00F10BD7"/>
    <w:rPr>
      <w:sz w:val="24"/>
      <w:szCs w:val="24"/>
    </w:rPr>
  </w:style>
  <w:style w:type="paragraph" w:customStyle="1" w:styleId="afd">
    <w:name w:val="Подопределение Знак"/>
    <w:basedOn w:val="a"/>
    <w:link w:val="afc"/>
    <w:rsid w:val="00F10BD7"/>
    <w:pPr>
      <w:autoSpaceDE/>
      <w:autoSpaceDN/>
      <w:ind w:firstLine="180"/>
      <w:jc w:val="both"/>
    </w:pPr>
    <w:rPr>
      <w:rFonts w:asciiTheme="minorHAnsi" w:eastAsiaTheme="minorHAnsi" w:hAnsiTheme="minorHAnsi" w:cstheme="minorBidi"/>
      <w:sz w:val="24"/>
      <w:szCs w:val="24"/>
      <w:lang w:eastAsia="en-US"/>
    </w:rPr>
  </w:style>
  <w:style w:type="paragraph" w:customStyle="1" w:styleId="2a">
    <w:name w:val="Цитата2"/>
    <w:basedOn w:val="29"/>
    <w:rsid w:val="00F10BD7"/>
    <w:pPr>
      <w:jc w:val="right"/>
    </w:pPr>
    <w:rPr>
      <w:rFonts w:ascii="Arial" w:hAnsi="Arial"/>
      <w:i/>
      <w:sz w:val="20"/>
    </w:rPr>
  </w:style>
  <w:style w:type="paragraph" w:customStyle="1" w:styleId="afe">
    <w:name w:val="текст сноски"/>
    <w:basedOn w:val="a"/>
    <w:rsid w:val="00F10BD7"/>
    <w:pPr>
      <w:widowControl w:val="0"/>
      <w:overflowPunct w:val="0"/>
      <w:adjustRightInd w:val="0"/>
    </w:pPr>
    <w:rPr>
      <w:rFonts w:ascii="TimesETUZ" w:hAnsi="TimesETUZ"/>
    </w:rPr>
  </w:style>
  <w:style w:type="paragraph" w:customStyle="1" w:styleId="msolistparagraphbullet1gif">
    <w:name w:val="msolistparagraphbullet1.gif"/>
    <w:basedOn w:val="a"/>
    <w:rsid w:val="00F10BD7"/>
    <w:pPr>
      <w:autoSpaceDE/>
      <w:autoSpaceDN/>
    </w:pPr>
    <w:rPr>
      <w:rFonts w:ascii="Arial" w:hAnsi="Arial" w:cs="Arial"/>
      <w:color w:val="000000"/>
    </w:rPr>
  </w:style>
  <w:style w:type="paragraph" w:customStyle="1" w:styleId="msolistparagraphbullet2gif">
    <w:name w:val="msolistparagraphbullet2.gif"/>
    <w:basedOn w:val="a"/>
    <w:rsid w:val="00F10BD7"/>
    <w:pPr>
      <w:autoSpaceDE/>
      <w:autoSpaceDN/>
    </w:pPr>
    <w:rPr>
      <w:rFonts w:ascii="Arial" w:hAnsi="Arial" w:cs="Arial"/>
      <w:color w:val="000000"/>
    </w:rPr>
  </w:style>
  <w:style w:type="paragraph" w:customStyle="1" w:styleId="msolistparagraphbullet3gif">
    <w:name w:val="msolistparagraphbullet3.gif"/>
    <w:basedOn w:val="a"/>
    <w:rsid w:val="00F10BD7"/>
    <w:pPr>
      <w:autoSpaceDE/>
      <w:autoSpaceDN/>
    </w:pPr>
    <w:rPr>
      <w:rFonts w:ascii="Arial" w:hAnsi="Arial" w:cs="Arial"/>
      <w:color w:val="000000"/>
    </w:rPr>
  </w:style>
  <w:style w:type="paragraph" w:customStyle="1" w:styleId="msolistparagraphbullet2gifbullet1gif">
    <w:name w:val="msolistparagraphbullet2gifbullet1.gif"/>
    <w:basedOn w:val="a"/>
    <w:rsid w:val="00F10BD7"/>
    <w:pPr>
      <w:autoSpaceDE/>
      <w:autoSpaceDN/>
    </w:pPr>
    <w:rPr>
      <w:rFonts w:ascii="Arial" w:hAnsi="Arial" w:cs="Arial"/>
      <w:color w:val="000000"/>
    </w:rPr>
  </w:style>
  <w:style w:type="paragraph" w:customStyle="1" w:styleId="msolistparagraphbullet2gifbullet3gif">
    <w:name w:val="msolistparagraphbullet2gifbullet3.gif"/>
    <w:basedOn w:val="a"/>
    <w:rsid w:val="00F10BD7"/>
    <w:pPr>
      <w:autoSpaceDE/>
      <w:autoSpaceDN/>
    </w:pPr>
    <w:rPr>
      <w:rFonts w:ascii="Arial" w:hAnsi="Arial" w:cs="Arial"/>
      <w:color w:val="000000"/>
    </w:rPr>
  </w:style>
  <w:style w:type="paragraph" w:customStyle="1" w:styleId="aff">
    <w:name w:val="Знак Знак Знак Знак"/>
    <w:basedOn w:val="a"/>
    <w:link w:val="Absatz-Standardschriftart"/>
    <w:autoRedefine/>
    <w:rsid w:val="00F10BD7"/>
    <w:pPr>
      <w:autoSpaceDE/>
      <w:autoSpaceDN/>
      <w:spacing w:after="160" w:line="240" w:lineRule="exact"/>
    </w:pPr>
    <w:rPr>
      <w:sz w:val="28"/>
      <w:lang w:val="en-US" w:eastAsia="en-US"/>
    </w:rPr>
  </w:style>
  <w:style w:type="character" w:customStyle="1" w:styleId="Absatz-Standardschriftart">
    <w:name w:val="Absatz-Standardschriftart"/>
    <w:link w:val="aff"/>
    <w:locked/>
    <w:rsid w:val="00F10BD7"/>
    <w:rPr>
      <w:rFonts w:ascii="Times New Roman" w:eastAsia="Times New Roman" w:hAnsi="Times New Roman" w:cs="Times New Roman"/>
      <w:sz w:val="28"/>
      <w:szCs w:val="20"/>
      <w:lang w:val="en-US"/>
    </w:rPr>
  </w:style>
  <w:style w:type="paragraph" w:customStyle="1" w:styleId="Style10">
    <w:name w:val="Style10"/>
    <w:basedOn w:val="a"/>
    <w:rsid w:val="00F10BD7"/>
    <w:pPr>
      <w:widowControl w:val="0"/>
      <w:adjustRightInd w:val="0"/>
      <w:spacing w:line="269" w:lineRule="exact"/>
      <w:jc w:val="center"/>
    </w:pPr>
    <w:rPr>
      <w:sz w:val="24"/>
      <w:szCs w:val="24"/>
    </w:rPr>
  </w:style>
  <w:style w:type="paragraph" w:customStyle="1" w:styleId="Style14">
    <w:name w:val="Style14"/>
    <w:basedOn w:val="a"/>
    <w:rsid w:val="00F10BD7"/>
    <w:pPr>
      <w:widowControl w:val="0"/>
      <w:adjustRightInd w:val="0"/>
      <w:spacing w:line="330" w:lineRule="exact"/>
      <w:ind w:firstLine="739"/>
      <w:jc w:val="both"/>
    </w:pPr>
    <w:rPr>
      <w:sz w:val="24"/>
      <w:szCs w:val="24"/>
    </w:rPr>
  </w:style>
  <w:style w:type="paragraph" w:customStyle="1" w:styleId="2b">
    <w:name w:val="ф2"/>
    <w:basedOn w:val="a"/>
    <w:rsid w:val="00F10BD7"/>
    <w:pPr>
      <w:keepNext/>
      <w:autoSpaceDE/>
      <w:autoSpaceDN/>
      <w:snapToGrid w:val="0"/>
      <w:spacing w:after="240" w:line="360" w:lineRule="auto"/>
      <w:jc w:val="center"/>
      <w:outlineLvl w:val="0"/>
    </w:pPr>
    <w:rPr>
      <w:rFonts w:ascii="Virtec Times New Roman Uz" w:hAnsi="Virtec Times New Roman Uz"/>
      <w:b/>
      <w:sz w:val="28"/>
    </w:rPr>
  </w:style>
  <w:style w:type="paragraph" w:customStyle="1" w:styleId="1e">
    <w:name w:val="Знак Знак Знак1"/>
    <w:basedOn w:val="a"/>
    <w:rsid w:val="00F10BD7"/>
    <w:pPr>
      <w:autoSpaceDE/>
      <w:autoSpaceDN/>
      <w:spacing w:after="160" w:line="240" w:lineRule="exact"/>
    </w:pPr>
    <w:rPr>
      <w:rFonts w:cs="Arial"/>
      <w:lang w:val="en-US" w:eastAsia="en-US"/>
    </w:rPr>
  </w:style>
  <w:style w:type="paragraph" w:customStyle="1" w:styleId="Textkrper">
    <w:name w:val="Textkцrper"/>
    <w:basedOn w:val="a"/>
    <w:rsid w:val="00F10BD7"/>
    <w:pPr>
      <w:autoSpaceDE/>
      <w:autoSpaceDN/>
      <w:spacing w:before="100" w:beforeAutospacing="1" w:after="100" w:afterAutospacing="1"/>
    </w:pPr>
    <w:rPr>
      <w:sz w:val="24"/>
      <w:szCs w:val="24"/>
    </w:rPr>
  </w:style>
  <w:style w:type="character" w:styleId="aff0">
    <w:name w:val="footnote reference"/>
    <w:rsid w:val="00F10BD7"/>
    <w:rPr>
      <w:vertAlign w:val="superscript"/>
    </w:rPr>
  </w:style>
  <w:style w:type="character" w:styleId="aff1">
    <w:name w:val="endnote reference"/>
    <w:rsid w:val="00F10BD7"/>
    <w:rPr>
      <w:vertAlign w:val="superscript"/>
    </w:rPr>
  </w:style>
  <w:style w:type="character" w:customStyle="1" w:styleId="ciaeieiaaiey">
    <w:name w:val="ciae i?eia?aiey"/>
    <w:rsid w:val="00F10BD7"/>
    <w:rPr>
      <w:sz w:val="16"/>
      <w:szCs w:val="16"/>
    </w:rPr>
  </w:style>
  <w:style w:type="character" w:customStyle="1" w:styleId="ciaeniinee">
    <w:name w:val="ciae niinee"/>
    <w:rsid w:val="00F10BD7"/>
    <w:rPr>
      <w:vertAlign w:val="superscript"/>
    </w:rPr>
  </w:style>
  <w:style w:type="character" w:customStyle="1" w:styleId="Iniiaiieoeoo">
    <w:name w:val="Iniiaiie o?eoo"/>
    <w:rsid w:val="00F10BD7"/>
  </w:style>
  <w:style w:type="character" w:customStyle="1" w:styleId="aff2">
    <w:name w:val="знак сноски"/>
    <w:rsid w:val="00F10BD7"/>
    <w:rPr>
      <w:sz w:val="20"/>
      <w:vertAlign w:val="superscript"/>
    </w:rPr>
  </w:style>
  <w:style w:type="character" w:customStyle="1" w:styleId="180">
    <w:name w:val="Знак Знак18"/>
    <w:rsid w:val="00F10BD7"/>
    <w:rPr>
      <w:rFonts w:ascii="Arial" w:eastAsia="Times New Roman" w:hAnsi="Arial" w:cs="Arial" w:hint="default"/>
      <w:b/>
      <w:bCs/>
      <w:sz w:val="26"/>
      <w:szCs w:val="26"/>
      <w:lang w:eastAsia="ru-RU"/>
    </w:rPr>
  </w:style>
  <w:style w:type="character" w:customStyle="1" w:styleId="caps">
    <w:name w:val="caps"/>
    <w:basedOn w:val="a0"/>
    <w:rsid w:val="00F10BD7"/>
  </w:style>
  <w:style w:type="character" w:customStyle="1" w:styleId="FontStyle22">
    <w:name w:val="Font Style22"/>
    <w:rsid w:val="00F10BD7"/>
    <w:rPr>
      <w:rFonts w:ascii="Times New Roman" w:hAnsi="Times New Roman" w:cs="Times New Roman" w:hint="default"/>
      <w:b/>
      <w:bCs/>
      <w:sz w:val="22"/>
      <w:szCs w:val="22"/>
    </w:rPr>
  </w:style>
  <w:style w:type="paragraph" w:customStyle="1" w:styleId="Normal2">
    <w:name w:val="Normal2"/>
    <w:rsid w:val="00F10BD7"/>
    <w:pPr>
      <w:widowControl w:val="0"/>
      <w:spacing w:after="0" w:line="24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F10BD7"/>
    <w:pPr>
      <w:widowControl w:val="0"/>
      <w:spacing w:after="0" w:line="240" w:lineRule="auto"/>
      <w:jc w:val="right"/>
    </w:pPr>
    <w:rPr>
      <w:rFonts w:ascii="Arial" w:eastAsia="Times New Roman" w:hAnsi="Arial" w:cs="Times New Roman"/>
      <w:b/>
      <w:snapToGrid w:val="0"/>
      <w:sz w:val="12"/>
      <w:szCs w:val="20"/>
      <w:lang w:eastAsia="ru-RU"/>
    </w:rPr>
  </w:style>
  <w:style w:type="paragraph" w:customStyle="1" w:styleId="FR2">
    <w:name w:val="FR2"/>
    <w:rsid w:val="00F10BD7"/>
    <w:pPr>
      <w:widowControl w:val="0"/>
      <w:spacing w:after="0" w:line="240" w:lineRule="auto"/>
    </w:pPr>
    <w:rPr>
      <w:rFonts w:ascii="Arial" w:eastAsia="Times New Roman" w:hAnsi="Arial" w:cs="Times New Roman"/>
      <w:snapToGrid w:val="0"/>
      <w:sz w:val="16"/>
      <w:szCs w:val="20"/>
      <w:lang w:eastAsia="ru-RU"/>
    </w:rPr>
  </w:style>
  <w:style w:type="paragraph" w:customStyle="1" w:styleId="FR1">
    <w:name w:val="FR1"/>
    <w:rsid w:val="00F10BD7"/>
    <w:pPr>
      <w:widowControl w:val="0"/>
      <w:spacing w:before="1060" w:after="0" w:line="300" w:lineRule="auto"/>
      <w:jc w:val="center"/>
    </w:pPr>
    <w:rPr>
      <w:rFonts w:ascii="Arial" w:eastAsia="Times New Roman" w:hAnsi="Arial" w:cs="Times New Roman"/>
      <w:snapToGrid w:val="0"/>
      <w:sz w:val="28"/>
      <w:szCs w:val="20"/>
      <w:lang w:eastAsia="ru-RU"/>
    </w:rPr>
  </w:style>
  <w:style w:type="character" w:customStyle="1" w:styleId="100">
    <w:name w:val="Знак Знак10"/>
    <w:rsid w:val="00F10BD7"/>
    <w:rPr>
      <w:b/>
      <w:sz w:val="32"/>
      <w:lang w:val="es-ES" w:eastAsia="ru-RU" w:bidi="ar-SA"/>
    </w:rPr>
  </w:style>
  <w:style w:type="paragraph" w:customStyle="1" w:styleId="Standard">
    <w:name w:val="Standard"/>
    <w:basedOn w:val="a"/>
    <w:rsid w:val="00F10BD7"/>
    <w:pPr>
      <w:overflowPunct w:val="0"/>
      <w:adjustRightInd w:val="0"/>
    </w:pPr>
  </w:style>
  <w:style w:type="character" w:styleId="aff3">
    <w:name w:val="Strong"/>
    <w:qFormat/>
    <w:rsid w:val="00F10BD7"/>
    <w:rPr>
      <w:rFonts w:ascii="Times New Roman" w:hAnsi="Times New Roman" w:cs="Times New Roman" w:hint="default"/>
      <w:b/>
      <w:bCs/>
    </w:rPr>
  </w:style>
  <w:style w:type="character" w:customStyle="1" w:styleId="aff4">
    <w:name w:val="Текст примечания Знак"/>
    <w:link w:val="aff5"/>
    <w:locked/>
    <w:rsid w:val="00F10BD7"/>
    <w:rPr>
      <w:sz w:val="24"/>
      <w:szCs w:val="24"/>
      <w:lang w:eastAsia="ru-RU"/>
    </w:rPr>
  </w:style>
  <w:style w:type="paragraph" w:styleId="aff5">
    <w:name w:val="annotation text"/>
    <w:basedOn w:val="a"/>
    <w:link w:val="aff4"/>
    <w:rsid w:val="00F10BD7"/>
    <w:pPr>
      <w:autoSpaceDE/>
      <w:autoSpaceDN/>
    </w:pPr>
    <w:rPr>
      <w:rFonts w:asciiTheme="minorHAnsi" w:eastAsiaTheme="minorHAnsi" w:hAnsiTheme="minorHAnsi" w:cstheme="minorBidi"/>
      <w:sz w:val="24"/>
      <w:szCs w:val="24"/>
    </w:rPr>
  </w:style>
  <w:style w:type="character" w:customStyle="1" w:styleId="1f">
    <w:name w:val="Текст примечания Знак1"/>
    <w:basedOn w:val="a0"/>
    <w:uiPriority w:val="99"/>
    <w:semiHidden/>
    <w:rsid w:val="00F10BD7"/>
    <w:rPr>
      <w:rFonts w:ascii="Times New Roman" w:eastAsia="Times New Roman" w:hAnsi="Times New Roman" w:cs="Times New Roman"/>
      <w:sz w:val="20"/>
      <w:szCs w:val="20"/>
      <w:lang w:eastAsia="ru-RU"/>
    </w:rPr>
  </w:style>
  <w:style w:type="character" w:customStyle="1" w:styleId="aff6">
    <w:name w:val="Текст концевой сноски Знак"/>
    <w:link w:val="aff7"/>
    <w:locked/>
    <w:rsid w:val="00F10BD7"/>
    <w:rPr>
      <w:lang w:eastAsia="ru-RU"/>
    </w:rPr>
  </w:style>
  <w:style w:type="paragraph" w:styleId="aff7">
    <w:name w:val="endnote text"/>
    <w:basedOn w:val="a"/>
    <w:link w:val="aff6"/>
    <w:rsid w:val="00F10BD7"/>
    <w:pPr>
      <w:overflowPunct w:val="0"/>
      <w:adjustRightInd w:val="0"/>
    </w:pPr>
    <w:rPr>
      <w:rFonts w:asciiTheme="minorHAnsi" w:eastAsiaTheme="minorHAnsi" w:hAnsiTheme="minorHAnsi" w:cstheme="minorBidi"/>
      <w:sz w:val="22"/>
      <w:szCs w:val="22"/>
    </w:rPr>
  </w:style>
  <w:style w:type="character" w:customStyle="1" w:styleId="1f0">
    <w:name w:val="Текст концевой сноски Знак1"/>
    <w:basedOn w:val="a0"/>
    <w:uiPriority w:val="99"/>
    <w:semiHidden/>
    <w:rsid w:val="00F10BD7"/>
    <w:rPr>
      <w:rFonts w:ascii="Times New Roman" w:eastAsia="Times New Roman" w:hAnsi="Times New Roman" w:cs="Times New Roman"/>
      <w:sz w:val="20"/>
      <w:szCs w:val="20"/>
      <w:lang w:eastAsia="ru-RU"/>
    </w:rPr>
  </w:style>
  <w:style w:type="paragraph" w:styleId="2c">
    <w:name w:val="List Bullet 2"/>
    <w:basedOn w:val="a"/>
    <w:autoRedefine/>
    <w:rsid w:val="00F10BD7"/>
    <w:pPr>
      <w:tabs>
        <w:tab w:val="num" w:pos="360"/>
      </w:tabs>
      <w:overflowPunct w:val="0"/>
      <w:adjustRightInd w:val="0"/>
      <w:ind w:left="360" w:hanging="360"/>
    </w:pPr>
  </w:style>
  <w:style w:type="character" w:customStyle="1" w:styleId="aff8">
    <w:name w:val="Подзаголовок Знак"/>
    <w:link w:val="aff9"/>
    <w:locked/>
    <w:rsid w:val="00F10BD7"/>
    <w:rPr>
      <w:rFonts w:ascii="Arial" w:hAnsi="Arial"/>
      <w:sz w:val="24"/>
      <w:szCs w:val="24"/>
    </w:rPr>
  </w:style>
  <w:style w:type="paragraph" w:styleId="aff9">
    <w:name w:val="Subtitle"/>
    <w:basedOn w:val="a"/>
    <w:link w:val="aff8"/>
    <w:qFormat/>
    <w:rsid w:val="00F10BD7"/>
    <w:pPr>
      <w:overflowPunct w:val="0"/>
      <w:adjustRightInd w:val="0"/>
    </w:pPr>
    <w:rPr>
      <w:rFonts w:ascii="Arial" w:eastAsiaTheme="minorHAnsi" w:hAnsi="Arial" w:cstheme="minorBidi"/>
      <w:sz w:val="24"/>
      <w:szCs w:val="24"/>
      <w:lang w:eastAsia="en-US"/>
    </w:rPr>
  </w:style>
  <w:style w:type="character" w:customStyle="1" w:styleId="1f1">
    <w:name w:val="Подзаголовок Знак1"/>
    <w:basedOn w:val="a0"/>
    <w:uiPriority w:val="11"/>
    <w:rsid w:val="00F10BD7"/>
    <w:rPr>
      <w:rFonts w:eastAsiaTheme="minorEastAsia"/>
      <w:color w:val="5A5A5A" w:themeColor="text1" w:themeTint="A5"/>
      <w:spacing w:val="15"/>
      <w:lang w:eastAsia="ru-RU"/>
    </w:rPr>
  </w:style>
  <w:style w:type="character" w:customStyle="1" w:styleId="affa">
    <w:name w:val="Тема примечания Знак"/>
    <w:link w:val="Kommentarthema"/>
    <w:locked/>
    <w:rsid w:val="00F10BD7"/>
    <w:rPr>
      <w:b/>
      <w:bCs/>
      <w:sz w:val="24"/>
      <w:szCs w:val="24"/>
      <w:lang w:eastAsia="ru-RU"/>
    </w:rPr>
  </w:style>
  <w:style w:type="paragraph" w:customStyle="1" w:styleId="Kommentarthema">
    <w:name w:val="Kommentarthema"/>
    <w:basedOn w:val="a"/>
    <w:link w:val="affa"/>
    <w:rsid w:val="00F10BD7"/>
    <w:pPr>
      <w:autoSpaceDE/>
      <w:autoSpaceDN/>
    </w:pPr>
    <w:rPr>
      <w:rFonts w:asciiTheme="minorHAnsi" w:eastAsiaTheme="minorHAnsi" w:hAnsiTheme="minorHAnsi" w:cstheme="minorBidi"/>
      <w:b/>
      <w:bCs/>
      <w:sz w:val="24"/>
      <w:szCs w:val="24"/>
    </w:rPr>
  </w:style>
  <w:style w:type="paragraph" w:styleId="affb">
    <w:name w:val="annotation subject"/>
    <w:basedOn w:val="a"/>
    <w:link w:val="1f2"/>
    <w:rsid w:val="00F10BD7"/>
    <w:pPr>
      <w:autoSpaceDE/>
      <w:autoSpaceDN/>
    </w:pPr>
    <w:rPr>
      <w:sz w:val="24"/>
      <w:szCs w:val="24"/>
    </w:rPr>
  </w:style>
  <w:style w:type="character" w:customStyle="1" w:styleId="1f2">
    <w:name w:val="Тема примечания Знак1"/>
    <w:basedOn w:val="1f"/>
    <w:link w:val="affb"/>
    <w:rsid w:val="00F10BD7"/>
    <w:rPr>
      <w:rFonts w:ascii="Times New Roman" w:eastAsia="Times New Roman" w:hAnsi="Times New Roman" w:cs="Times New Roman"/>
      <w:sz w:val="24"/>
      <w:szCs w:val="24"/>
      <w:lang w:eastAsia="ru-RU"/>
    </w:rPr>
  </w:style>
  <w:style w:type="paragraph" w:customStyle="1" w:styleId="36">
    <w:name w:val="заголовок 3"/>
    <w:basedOn w:val="a"/>
    <w:next w:val="a"/>
    <w:rsid w:val="00F10BD7"/>
    <w:pPr>
      <w:keepNext/>
      <w:overflowPunct w:val="0"/>
      <w:adjustRightInd w:val="0"/>
    </w:pPr>
    <w:rPr>
      <w:sz w:val="28"/>
    </w:rPr>
  </w:style>
  <w:style w:type="paragraph" w:customStyle="1" w:styleId="2d">
    <w:name w:val="заголовок 2"/>
    <w:basedOn w:val="a"/>
    <w:next w:val="a"/>
    <w:rsid w:val="00F10BD7"/>
    <w:pPr>
      <w:keepNext/>
      <w:overflowPunct w:val="0"/>
      <w:adjustRightInd w:val="0"/>
    </w:pPr>
    <w:rPr>
      <w:sz w:val="28"/>
    </w:rPr>
  </w:style>
  <w:style w:type="paragraph" w:customStyle="1" w:styleId="51">
    <w:name w:val="заголовок 5"/>
    <w:basedOn w:val="a"/>
    <w:next w:val="a"/>
    <w:rsid w:val="00F10BD7"/>
    <w:pPr>
      <w:keepNext/>
      <w:overflowPunct w:val="0"/>
      <w:adjustRightInd w:val="0"/>
      <w:ind w:firstLine="992"/>
      <w:jc w:val="both"/>
    </w:pPr>
    <w:rPr>
      <w:sz w:val="28"/>
    </w:rPr>
  </w:style>
  <w:style w:type="paragraph" w:customStyle="1" w:styleId="61">
    <w:name w:val="заголовок 6"/>
    <w:basedOn w:val="a"/>
    <w:next w:val="a"/>
    <w:rsid w:val="00F10BD7"/>
    <w:pPr>
      <w:keepNext/>
      <w:tabs>
        <w:tab w:val="left" w:pos="993"/>
      </w:tabs>
      <w:overflowPunct w:val="0"/>
      <w:adjustRightInd w:val="0"/>
      <w:ind w:firstLine="709"/>
      <w:jc w:val="both"/>
    </w:pPr>
    <w:rPr>
      <w:sz w:val="28"/>
    </w:rPr>
  </w:style>
  <w:style w:type="paragraph" w:customStyle="1" w:styleId="affc">
    <w:name w:val="Знак"/>
    <w:basedOn w:val="a"/>
    <w:autoRedefine/>
    <w:rsid w:val="00F10BD7"/>
    <w:pPr>
      <w:autoSpaceDE/>
      <w:autoSpaceDN/>
      <w:spacing w:after="160" w:line="240" w:lineRule="exact"/>
    </w:pPr>
    <w:rPr>
      <w:sz w:val="28"/>
      <w:lang w:val="en-US" w:eastAsia="en-US"/>
    </w:rPr>
  </w:style>
  <w:style w:type="paragraph" w:customStyle="1" w:styleId="BodyText21">
    <w:name w:val="Body Text 21"/>
    <w:basedOn w:val="a"/>
    <w:rsid w:val="00F10BD7"/>
    <w:pPr>
      <w:overflowPunct w:val="0"/>
      <w:adjustRightInd w:val="0"/>
      <w:spacing w:line="360" w:lineRule="auto"/>
      <w:jc w:val="both"/>
    </w:pPr>
    <w:rPr>
      <w:sz w:val="40"/>
    </w:rPr>
  </w:style>
  <w:style w:type="paragraph" w:customStyle="1" w:styleId="oaenoniinee">
    <w:name w:val="oaeno niinee"/>
    <w:basedOn w:val="a"/>
    <w:rsid w:val="00F10BD7"/>
    <w:pPr>
      <w:overflowPunct w:val="0"/>
      <w:adjustRightInd w:val="0"/>
    </w:pPr>
    <w:rPr>
      <w:lang w:val="en-GB"/>
    </w:rPr>
  </w:style>
  <w:style w:type="paragraph" w:customStyle="1" w:styleId="140">
    <w:name w:val="Обычный + 14 пт"/>
    <w:aliases w:val="полужирный,По центру"/>
    <w:basedOn w:val="a"/>
    <w:rsid w:val="00F10BD7"/>
    <w:pPr>
      <w:autoSpaceDE/>
      <w:autoSpaceDN/>
      <w:jc w:val="center"/>
    </w:pPr>
    <w:rPr>
      <w:b/>
      <w:sz w:val="28"/>
      <w:szCs w:val="28"/>
      <w:lang w:val="en-US"/>
    </w:rPr>
  </w:style>
  <w:style w:type="paragraph" w:customStyle="1" w:styleId="Kommentartext">
    <w:name w:val="Kommentartext"/>
    <w:basedOn w:val="a"/>
    <w:rsid w:val="00F10BD7"/>
    <w:pPr>
      <w:autoSpaceDE/>
      <w:autoSpaceDN/>
      <w:spacing w:before="100" w:beforeAutospacing="1" w:after="100" w:afterAutospacing="1"/>
    </w:pPr>
    <w:rPr>
      <w:sz w:val="24"/>
      <w:szCs w:val="24"/>
    </w:rPr>
  </w:style>
  <w:style w:type="character" w:styleId="affd">
    <w:name w:val="annotation reference"/>
    <w:rsid w:val="00F10BD7"/>
    <w:rPr>
      <w:sz w:val="16"/>
      <w:szCs w:val="16"/>
    </w:rPr>
  </w:style>
  <w:style w:type="paragraph" w:customStyle="1" w:styleId="1f3">
    <w:name w:val="Обычный1"/>
    <w:rsid w:val="00F10BD7"/>
    <w:pPr>
      <w:spacing w:after="0" w:line="240" w:lineRule="auto"/>
    </w:pPr>
    <w:rPr>
      <w:rFonts w:ascii="Times New Roman" w:eastAsia="Times New Roman" w:hAnsi="Times New Roman" w:cs="Times New Roman"/>
      <w:sz w:val="20"/>
      <w:szCs w:val="20"/>
      <w:lang w:eastAsia="ru-RU"/>
    </w:rPr>
  </w:style>
  <w:style w:type="paragraph" w:styleId="1f4">
    <w:name w:val="toc 1"/>
    <w:basedOn w:val="a"/>
    <w:next w:val="a"/>
    <w:autoRedefine/>
    <w:semiHidden/>
    <w:rsid w:val="00F10BD7"/>
    <w:pPr>
      <w:autoSpaceDE/>
      <w:autoSpaceDN/>
      <w:ind w:right="71" w:firstLine="540"/>
      <w:jc w:val="both"/>
    </w:pPr>
    <w:rPr>
      <w:rFonts w:ascii="TimesUZ" w:hAnsi="TimesUZ"/>
      <w:sz w:val="26"/>
      <w:szCs w:val="26"/>
      <w:lang w:val="uz-Cyrl-UZ"/>
    </w:rPr>
  </w:style>
  <w:style w:type="paragraph" w:customStyle="1" w:styleId="1f5">
    <w:name w:val="Основной текст1"/>
    <w:basedOn w:val="1f3"/>
    <w:link w:val="affe"/>
    <w:rsid w:val="00F10BD7"/>
    <w:pPr>
      <w:jc w:val="center"/>
    </w:pPr>
    <w:rPr>
      <w:i/>
      <w:iCs/>
    </w:rPr>
  </w:style>
  <w:style w:type="character" w:customStyle="1" w:styleId="affe">
    <w:name w:val="Основной текст_"/>
    <w:link w:val="1f5"/>
    <w:locked/>
    <w:rsid w:val="00C34993"/>
    <w:rPr>
      <w:rFonts w:ascii="Times New Roman" w:eastAsia="Times New Roman" w:hAnsi="Times New Roman" w:cs="Times New Roman"/>
      <w:i/>
      <w:iCs/>
      <w:sz w:val="20"/>
      <w:szCs w:val="20"/>
      <w:lang w:eastAsia="ru-RU"/>
    </w:rPr>
  </w:style>
  <w:style w:type="paragraph" w:styleId="afff">
    <w:name w:val="List"/>
    <w:basedOn w:val="a"/>
    <w:rsid w:val="00F10BD7"/>
    <w:pPr>
      <w:autoSpaceDE/>
      <w:autoSpaceDN/>
      <w:ind w:left="283" w:hanging="283"/>
    </w:pPr>
    <w:rPr>
      <w:sz w:val="24"/>
      <w:szCs w:val="24"/>
      <w:lang w:val="uz-Cyrl-UZ"/>
    </w:rPr>
  </w:style>
  <w:style w:type="paragraph" w:styleId="37">
    <w:name w:val="List Bullet 3"/>
    <w:basedOn w:val="a"/>
    <w:autoRedefine/>
    <w:rsid w:val="00F10BD7"/>
    <w:pPr>
      <w:tabs>
        <w:tab w:val="num" w:pos="926"/>
      </w:tabs>
      <w:autoSpaceDE/>
      <w:autoSpaceDN/>
      <w:ind w:left="926" w:hanging="360"/>
    </w:pPr>
    <w:rPr>
      <w:sz w:val="24"/>
      <w:szCs w:val="24"/>
      <w:lang w:val="uz-Cyrl-UZ"/>
    </w:rPr>
  </w:style>
  <w:style w:type="paragraph" w:styleId="afff0">
    <w:name w:val="Normal Indent"/>
    <w:basedOn w:val="a"/>
    <w:rsid w:val="00F10BD7"/>
    <w:pPr>
      <w:autoSpaceDE/>
      <w:autoSpaceDN/>
      <w:ind w:left="708"/>
    </w:pPr>
    <w:rPr>
      <w:sz w:val="24"/>
      <w:szCs w:val="24"/>
      <w:lang w:val="uz-Cyrl-UZ"/>
    </w:rPr>
  </w:style>
  <w:style w:type="paragraph" w:customStyle="1" w:styleId="afff1">
    <w:name w:val="Краткий обратный адрес"/>
    <w:basedOn w:val="a"/>
    <w:rsid w:val="00F10BD7"/>
    <w:pPr>
      <w:autoSpaceDE/>
      <w:autoSpaceDN/>
    </w:pPr>
    <w:rPr>
      <w:sz w:val="24"/>
      <w:szCs w:val="24"/>
      <w:lang w:val="uz-Cyrl-UZ"/>
    </w:rPr>
  </w:style>
  <w:style w:type="paragraph" w:styleId="HTML">
    <w:name w:val="HTML Preformatted"/>
    <w:basedOn w:val="a"/>
    <w:link w:val="HTML0"/>
    <w:rsid w:val="00F10B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basedOn w:val="a0"/>
    <w:link w:val="HTML"/>
    <w:rsid w:val="00F10BD7"/>
    <w:rPr>
      <w:rFonts w:ascii="Courier New" w:eastAsia="Times New Roman" w:hAnsi="Courier New" w:cs="Courier New"/>
      <w:sz w:val="20"/>
      <w:szCs w:val="20"/>
      <w:lang w:eastAsia="ru-RU"/>
    </w:rPr>
  </w:style>
  <w:style w:type="paragraph" w:customStyle="1" w:styleId="62">
    <w:name w:val="Нумерованный список 6"/>
    <w:rsid w:val="00F10BD7"/>
    <w:pPr>
      <w:tabs>
        <w:tab w:val="num" w:pos="1069"/>
      </w:tabs>
      <w:spacing w:after="0" w:line="240" w:lineRule="auto"/>
      <w:ind w:firstLine="709"/>
    </w:pPr>
    <w:rPr>
      <w:rFonts w:ascii="Times New Roman" w:eastAsia="Times New Roman" w:hAnsi="Times New Roman" w:cs="Times New Roman"/>
      <w:sz w:val="24"/>
      <w:lang w:eastAsia="ru-RU"/>
    </w:rPr>
  </w:style>
  <w:style w:type="paragraph" w:styleId="2e">
    <w:name w:val="Body Text First Indent 2"/>
    <w:basedOn w:val="aa"/>
    <w:link w:val="2f"/>
    <w:rsid w:val="00F10BD7"/>
    <w:pPr>
      <w:spacing w:after="120"/>
      <w:ind w:left="283" w:firstLine="210"/>
    </w:pPr>
    <w:rPr>
      <w:sz w:val="20"/>
      <w:lang w:eastAsia="ja-JP"/>
    </w:rPr>
  </w:style>
  <w:style w:type="character" w:customStyle="1" w:styleId="2f">
    <w:name w:val="Красная строка 2 Знак"/>
    <w:basedOn w:val="ab"/>
    <w:link w:val="2e"/>
    <w:rsid w:val="00F10BD7"/>
    <w:rPr>
      <w:rFonts w:ascii="Times New Roman" w:eastAsia="Times New Roman" w:hAnsi="Times New Roman" w:cs="Times New Roman"/>
      <w:sz w:val="20"/>
      <w:szCs w:val="20"/>
      <w:lang w:val="ru-RU" w:eastAsia="ja-JP"/>
    </w:rPr>
  </w:style>
  <w:style w:type="paragraph" w:styleId="afff2">
    <w:name w:val="List Paragraph"/>
    <w:basedOn w:val="a"/>
    <w:link w:val="afff3"/>
    <w:uiPriority w:val="34"/>
    <w:qFormat/>
    <w:rsid w:val="00F10BD7"/>
    <w:pPr>
      <w:ind w:left="720"/>
      <w:contextualSpacing/>
    </w:pPr>
    <w:rPr>
      <w:rFonts w:ascii="Calibri" w:hAnsi="Calibri"/>
      <w:lang w:val="es-ES"/>
    </w:rPr>
  </w:style>
  <w:style w:type="character" w:customStyle="1" w:styleId="afff3">
    <w:name w:val="Абзац списка Знак"/>
    <w:link w:val="afff2"/>
    <w:uiPriority w:val="34"/>
    <w:locked/>
    <w:rsid w:val="00C34993"/>
    <w:rPr>
      <w:rFonts w:ascii="Calibri" w:eastAsia="Times New Roman" w:hAnsi="Calibri" w:cs="Times New Roman"/>
      <w:sz w:val="20"/>
      <w:szCs w:val="20"/>
      <w:lang w:val="es-ES" w:eastAsia="ru-RU"/>
    </w:rPr>
  </w:style>
  <w:style w:type="character" w:styleId="afff4">
    <w:name w:val="Subtle Emphasis"/>
    <w:uiPriority w:val="19"/>
    <w:qFormat/>
    <w:rsid w:val="00F10BD7"/>
    <w:rPr>
      <w:i/>
      <w:iCs/>
      <w:color w:val="808080"/>
    </w:rPr>
  </w:style>
  <w:style w:type="character" w:styleId="afff5">
    <w:name w:val="Emphasis"/>
    <w:basedOn w:val="a0"/>
    <w:uiPriority w:val="99"/>
    <w:qFormat/>
    <w:rsid w:val="00F10BD7"/>
    <w:rPr>
      <w:rFonts w:ascii="Times New Roman" w:hAnsi="Times New Roman" w:cs="Times New Roman" w:hint="default"/>
      <w:i/>
      <w:iCs/>
    </w:rPr>
  </w:style>
  <w:style w:type="paragraph" w:styleId="afff6">
    <w:name w:val="caption"/>
    <w:basedOn w:val="a"/>
    <w:next w:val="a"/>
    <w:qFormat/>
    <w:rsid w:val="00F10BD7"/>
    <w:pPr>
      <w:autoSpaceDE/>
      <w:autoSpaceDN/>
    </w:pPr>
    <w:rPr>
      <w:b/>
      <w:bCs/>
    </w:rPr>
  </w:style>
  <w:style w:type="paragraph" w:customStyle="1" w:styleId="afff7">
    <w:name w:val="Подрис"/>
    <w:basedOn w:val="a"/>
    <w:rsid w:val="00F40429"/>
    <w:pPr>
      <w:autoSpaceDE/>
      <w:autoSpaceDN/>
      <w:ind w:left="992" w:right="851"/>
      <w:jc w:val="both"/>
    </w:pPr>
    <w:rPr>
      <w:rFonts w:ascii="PANDA Times UZ" w:hAnsi="PANDA Times UZ"/>
      <w:sz w:val="24"/>
      <w:lang w:eastAsia="ko-KR"/>
    </w:rPr>
  </w:style>
  <w:style w:type="table" w:styleId="afff8">
    <w:name w:val="Table Grid"/>
    <w:basedOn w:val="a1"/>
    <w:rsid w:val="00F40429"/>
    <w:pPr>
      <w:autoSpaceDE w:val="0"/>
      <w:autoSpaceDN w:val="0"/>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6">
    <w:name w:val="Знак Знак Знак1"/>
    <w:basedOn w:val="a"/>
    <w:rsid w:val="00F40429"/>
    <w:pPr>
      <w:autoSpaceDE/>
      <w:autoSpaceDN/>
      <w:spacing w:after="160" w:line="240" w:lineRule="exact"/>
    </w:pPr>
    <w:rPr>
      <w:rFonts w:cs="Arial"/>
      <w:lang w:val="en-US" w:eastAsia="en-US"/>
    </w:rPr>
  </w:style>
  <w:style w:type="paragraph" w:customStyle="1" w:styleId="2f0">
    <w:name w:val="Обычный2"/>
    <w:basedOn w:val="a"/>
    <w:rsid w:val="00F40429"/>
    <w:pPr>
      <w:autoSpaceDE/>
      <w:autoSpaceDN/>
      <w:spacing w:line="276" w:lineRule="auto"/>
    </w:pPr>
    <w:rPr>
      <w:rFonts w:ascii="Calibri" w:eastAsia="Calibri" w:hAnsi="Calibri"/>
      <w:sz w:val="22"/>
      <w:szCs w:val="22"/>
      <w:lang w:eastAsia="en-US"/>
    </w:rPr>
  </w:style>
  <w:style w:type="paragraph" w:customStyle="1" w:styleId="110">
    <w:name w:val="Заголовок 11"/>
    <w:basedOn w:val="a"/>
    <w:rsid w:val="00F40429"/>
    <w:pPr>
      <w:autoSpaceDE/>
      <w:autoSpaceDN/>
      <w:spacing w:line="276" w:lineRule="auto"/>
    </w:pPr>
    <w:rPr>
      <w:b/>
      <w:sz w:val="28"/>
      <w:szCs w:val="24"/>
      <w:lang w:val="uz-Latn-UZ" w:eastAsia="ja-JP"/>
    </w:rPr>
  </w:style>
  <w:style w:type="paragraph" w:customStyle="1" w:styleId="HTML1">
    <w:name w:val="Стандартный HTML1"/>
    <w:basedOn w:val="a"/>
    <w:rsid w:val="00F40429"/>
    <w:pPr>
      <w:autoSpaceDE/>
      <w:autoSpaceDN/>
      <w:spacing w:line="276" w:lineRule="auto"/>
    </w:pPr>
    <w:rPr>
      <w:rFonts w:ascii="Courier New" w:hAnsi="Courier New"/>
      <w:color w:val="000000"/>
      <w:lang w:eastAsia="ja-JP"/>
    </w:rPr>
  </w:style>
  <w:style w:type="paragraph" w:customStyle="1" w:styleId="Style5">
    <w:name w:val="Style5"/>
    <w:basedOn w:val="a"/>
    <w:rsid w:val="00F40429"/>
    <w:pPr>
      <w:widowControl w:val="0"/>
      <w:adjustRightInd w:val="0"/>
      <w:spacing w:line="269" w:lineRule="exact"/>
      <w:jc w:val="both"/>
    </w:pPr>
    <w:rPr>
      <w:sz w:val="24"/>
      <w:szCs w:val="24"/>
    </w:rPr>
  </w:style>
  <w:style w:type="paragraph" w:customStyle="1" w:styleId="Style6">
    <w:name w:val="Style6"/>
    <w:basedOn w:val="a"/>
    <w:rsid w:val="00F40429"/>
    <w:pPr>
      <w:widowControl w:val="0"/>
      <w:adjustRightInd w:val="0"/>
      <w:spacing w:line="269" w:lineRule="exact"/>
      <w:ind w:firstLine="710"/>
      <w:jc w:val="both"/>
    </w:pPr>
    <w:rPr>
      <w:sz w:val="24"/>
      <w:szCs w:val="24"/>
    </w:rPr>
  </w:style>
  <w:style w:type="paragraph" w:customStyle="1" w:styleId="Style7">
    <w:name w:val="Style7"/>
    <w:basedOn w:val="a"/>
    <w:rsid w:val="00F40429"/>
    <w:pPr>
      <w:widowControl w:val="0"/>
      <w:adjustRightInd w:val="0"/>
      <w:spacing w:line="274" w:lineRule="exact"/>
      <w:ind w:firstLine="701"/>
      <w:jc w:val="both"/>
    </w:pPr>
    <w:rPr>
      <w:sz w:val="24"/>
      <w:szCs w:val="24"/>
    </w:rPr>
  </w:style>
  <w:style w:type="paragraph" w:customStyle="1" w:styleId="Style8">
    <w:name w:val="Style8"/>
    <w:basedOn w:val="a"/>
    <w:rsid w:val="00F40429"/>
    <w:pPr>
      <w:widowControl w:val="0"/>
      <w:adjustRightInd w:val="0"/>
      <w:jc w:val="center"/>
    </w:pPr>
    <w:rPr>
      <w:sz w:val="24"/>
      <w:szCs w:val="24"/>
    </w:rPr>
  </w:style>
  <w:style w:type="paragraph" w:customStyle="1" w:styleId="Style12">
    <w:name w:val="Style12"/>
    <w:basedOn w:val="a"/>
    <w:rsid w:val="00F40429"/>
    <w:pPr>
      <w:widowControl w:val="0"/>
      <w:adjustRightInd w:val="0"/>
      <w:spacing w:line="278" w:lineRule="exact"/>
      <w:ind w:firstLine="701"/>
      <w:jc w:val="both"/>
    </w:pPr>
    <w:rPr>
      <w:sz w:val="24"/>
      <w:szCs w:val="24"/>
    </w:rPr>
  </w:style>
  <w:style w:type="paragraph" w:customStyle="1" w:styleId="Style13">
    <w:name w:val="Style13"/>
    <w:basedOn w:val="a"/>
    <w:rsid w:val="00F40429"/>
    <w:pPr>
      <w:widowControl w:val="0"/>
      <w:adjustRightInd w:val="0"/>
      <w:spacing w:line="326" w:lineRule="exact"/>
      <w:ind w:firstLine="662"/>
      <w:jc w:val="both"/>
    </w:pPr>
    <w:rPr>
      <w:sz w:val="24"/>
      <w:szCs w:val="24"/>
    </w:rPr>
  </w:style>
  <w:style w:type="paragraph" w:customStyle="1" w:styleId="Style18">
    <w:name w:val="Style18"/>
    <w:basedOn w:val="a"/>
    <w:rsid w:val="00F40429"/>
    <w:pPr>
      <w:widowControl w:val="0"/>
      <w:adjustRightInd w:val="0"/>
      <w:spacing w:line="221" w:lineRule="exact"/>
      <w:jc w:val="right"/>
    </w:pPr>
    <w:rPr>
      <w:sz w:val="24"/>
      <w:szCs w:val="24"/>
    </w:rPr>
  </w:style>
  <w:style w:type="paragraph" w:customStyle="1" w:styleId="Style19">
    <w:name w:val="Style19"/>
    <w:basedOn w:val="a"/>
    <w:rsid w:val="00F40429"/>
    <w:pPr>
      <w:widowControl w:val="0"/>
      <w:adjustRightInd w:val="0"/>
      <w:spacing w:line="278" w:lineRule="exact"/>
      <w:ind w:firstLine="701"/>
      <w:jc w:val="both"/>
    </w:pPr>
    <w:rPr>
      <w:sz w:val="24"/>
      <w:szCs w:val="24"/>
    </w:rPr>
  </w:style>
  <w:style w:type="character" w:customStyle="1" w:styleId="clauseprfx1">
    <w:name w:val="clauseprfx1"/>
    <w:basedOn w:val="a0"/>
    <w:rsid w:val="00F40429"/>
    <w:rPr>
      <w:vanish w:val="0"/>
      <w:webHidden w:val="0"/>
      <w:specVanish w:val="0"/>
    </w:rPr>
  </w:style>
  <w:style w:type="character" w:customStyle="1" w:styleId="clausesuff1">
    <w:name w:val="clausesuff1"/>
    <w:basedOn w:val="a0"/>
    <w:rsid w:val="00F40429"/>
    <w:rPr>
      <w:vanish w:val="0"/>
      <w:webHidden w:val="0"/>
      <w:specVanish w:val="0"/>
    </w:rPr>
  </w:style>
  <w:style w:type="character" w:customStyle="1" w:styleId="FontStyle23">
    <w:name w:val="Font Style23"/>
    <w:basedOn w:val="a0"/>
    <w:rsid w:val="00F40429"/>
    <w:rPr>
      <w:rFonts w:ascii="Times New Roman" w:hAnsi="Times New Roman" w:cs="Times New Roman" w:hint="default"/>
      <w:sz w:val="22"/>
      <w:szCs w:val="22"/>
    </w:rPr>
  </w:style>
  <w:style w:type="character" w:customStyle="1" w:styleId="FontStyle24">
    <w:name w:val="Font Style24"/>
    <w:basedOn w:val="a0"/>
    <w:rsid w:val="00F40429"/>
    <w:rPr>
      <w:rFonts w:ascii="Times New Roman" w:hAnsi="Times New Roman" w:cs="Times New Roman" w:hint="default"/>
      <w:sz w:val="22"/>
      <w:szCs w:val="22"/>
    </w:rPr>
  </w:style>
  <w:style w:type="character" w:customStyle="1" w:styleId="FontStyle27">
    <w:name w:val="Font Style27"/>
    <w:basedOn w:val="a0"/>
    <w:rsid w:val="00F40429"/>
    <w:rPr>
      <w:rFonts w:ascii="Times New Roman" w:hAnsi="Times New Roman" w:cs="Times New Roman" w:hint="default"/>
      <w:b/>
      <w:bCs/>
      <w:i/>
      <w:iCs/>
      <w:sz w:val="18"/>
      <w:szCs w:val="18"/>
    </w:rPr>
  </w:style>
  <w:style w:type="character" w:customStyle="1" w:styleId="FontStyle28">
    <w:name w:val="Font Style28"/>
    <w:basedOn w:val="a0"/>
    <w:rsid w:val="00F40429"/>
    <w:rPr>
      <w:rFonts w:ascii="Times New Roman" w:hAnsi="Times New Roman" w:cs="Times New Roman" w:hint="default"/>
      <w:b/>
      <w:bCs/>
      <w:i/>
      <w:iCs/>
      <w:sz w:val="22"/>
      <w:szCs w:val="22"/>
    </w:rPr>
  </w:style>
  <w:style w:type="paragraph" w:styleId="38">
    <w:name w:val="List 3"/>
    <w:basedOn w:val="a"/>
    <w:rsid w:val="00F40429"/>
    <w:pPr>
      <w:ind w:left="849" w:hanging="283"/>
    </w:pPr>
  </w:style>
  <w:style w:type="paragraph" w:styleId="42">
    <w:name w:val="List 4"/>
    <w:basedOn w:val="a"/>
    <w:rsid w:val="00F40429"/>
    <w:pPr>
      <w:ind w:left="1132" w:hanging="283"/>
    </w:pPr>
  </w:style>
  <w:style w:type="paragraph" w:styleId="52">
    <w:name w:val="List 5"/>
    <w:basedOn w:val="a"/>
    <w:rsid w:val="00F40429"/>
    <w:pPr>
      <w:ind w:left="1415" w:hanging="283"/>
    </w:pPr>
  </w:style>
  <w:style w:type="paragraph" w:styleId="afff9">
    <w:name w:val="Salutation"/>
    <w:basedOn w:val="a"/>
    <w:next w:val="a"/>
    <w:link w:val="afffa"/>
    <w:rsid w:val="00F40429"/>
  </w:style>
  <w:style w:type="character" w:customStyle="1" w:styleId="afffa">
    <w:name w:val="Приветствие Знак"/>
    <w:basedOn w:val="a0"/>
    <w:link w:val="afff9"/>
    <w:rsid w:val="00F40429"/>
    <w:rPr>
      <w:rFonts w:ascii="Times New Roman" w:eastAsia="Times New Roman" w:hAnsi="Times New Roman" w:cs="Times New Roman"/>
      <w:sz w:val="20"/>
      <w:szCs w:val="20"/>
      <w:lang w:eastAsia="ru-RU"/>
    </w:rPr>
  </w:style>
  <w:style w:type="paragraph" w:styleId="43">
    <w:name w:val="List Bullet 4"/>
    <w:basedOn w:val="a"/>
    <w:rsid w:val="00F40429"/>
    <w:pPr>
      <w:tabs>
        <w:tab w:val="num" w:pos="1209"/>
      </w:tabs>
      <w:ind w:left="1209" w:hanging="360"/>
    </w:pPr>
  </w:style>
  <w:style w:type="paragraph" w:styleId="53">
    <w:name w:val="List Bullet 5"/>
    <w:basedOn w:val="a"/>
    <w:rsid w:val="00F40429"/>
    <w:pPr>
      <w:tabs>
        <w:tab w:val="num" w:pos="1492"/>
      </w:tabs>
      <w:ind w:left="1492" w:hanging="360"/>
    </w:pPr>
  </w:style>
  <w:style w:type="paragraph" w:styleId="afffb">
    <w:name w:val="List Continue"/>
    <w:basedOn w:val="a"/>
    <w:rsid w:val="00F40429"/>
    <w:pPr>
      <w:spacing w:after="120"/>
      <w:ind w:left="283"/>
    </w:pPr>
  </w:style>
  <w:style w:type="paragraph" w:styleId="39">
    <w:name w:val="List Continue 3"/>
    <w:basedOn w:val="a"/>
    <w:rsid w:val="00F40429"/>
    <w:pPr>
      <w:spacing w:after="120"/>
      <w:ind w:left="849"/>
    </w:pPr>
  </w:style>
  <w:style w:type="paragraph" w:customStyle="1" w:styleId="Grafik">
    <w:name w:val="Grafik"/>
    <w:basedOn w:val="a"/>
    <w:rsid w:val="00F40429"/>
  </w:style>
  <w:style w:type="paragraph" w:styleId="afffc">
    <w:name w:val="Document Map"/>
    <w:basedOn w:val="a"/>
    <w:link w:val="afffd"/>
    <w:rsid w:val="00F40429"/>
    <w:pPr>
      <w:shd w:val="clear" w:color="auto" w:fill="000080"/>
      <w:autoSpaceDE/>
      <w:autoSpaceDN/>
    </w:pPr>
    <w:rPr>
      <w:rFonts w:ascii="Tahoma" w:hAnsi="Tahoma" w:cs="Tahoma"/>
    </w:rPr>
  </w:style>
  <w:style w:type="character" w:customStyle="1" w:styleId="afffd">
    <w:name w:val="Схема документа Знак"/>
    <w:basedOn w:val="a0"/>
    <w:link w:val="afffc"/>
    <w:rsid w:val="00F40429"/>
    <w:rPr>
      <w:rFonts w:ascii="Tahoma" w:eastAsia="Times New Roman" w:hAnsi="Tahoma" w:cs="Tahoma"/>
      <w:sz w:val="20"/>
      <w:szCs w:val="20"/>
      <w:shd w:val="clear" w:color="auto" w:fill="000080"/>
      <w:lang w:eastAsia="ru-RU"/>
    </w:rPr>
  </w:style>
  <w:style w:type="paragraph" w:customStyle="1" w:styleId="1f7">
    <w:name w:val="Обычный1"/>
    <w:rsid w:val="00F40429"/>
    <w:pPr>
      <w:spacing w:after="0" w:line="240" w:lineRule="auto"/>
    </w:pPr>
    <w:rPr>
      <w:rFonts w:ascii="Times New Roman" w:eastAsia="Times New Roman" w:hAnsi="Times New Roman" w:cs="Times New Roman"/>
      <w:sz w:val="28"/>
      <w:szCs w:val="28"/>
      <w:lang w:eastAsia="ru-RU"/>
    </w:rPr>
  </w:style>
  <w:style w:type="paragraph" w:customStyle="1" w:styleId="93">
    <w:name w:val="Основноб9 текст с отступом 3"/>
    <w:basedOn w:val="a"/>
    <w:rsid w:val="00F40429"/>
    <w:pPr>
      <w:widowControl w:val="0"/>
      <w:spacing w:line="480" w:lineRule="auto"/>
      <w:ind w:firstLine="709"/>
      <w:jc w:val="both"/>
    </w:pPr>
    <w:rPr>
      <w:sz w:val="28"/>
      <w:szCs w:val="28"/>
    </w:rPr>
  </w:style>
  <w:style w:type="paragraph" w:customStyle="1" w:styleId="2f1">
    <w:name w:val="2"/>
    <w:basedOn w:val="a"/>
    <w:next w:val="32"/>
    <w:rsid w:val="00F40429"/>
    <w:pPr>
      <w:spacing w:after="120"/>
    </w:pPr>
    <w:rPr>
      <w:sz w:val="16"/>
      <w:szCs w:val="16"/>
    </w:rPr>
  </w:style>
  <w:style w:type="character" w:customStyle="1" w:styleId="141">
    <w:name w:val="Стиль 14 пт"/>
    <w:basedOn w:val="a0"/>
    <w:rsid w:val="00F40429"/>
    <w:rPr>
      <w:rFonts w:ascii="Times New Roman" w:hAnsi="Times New Roman"/>
      <w:color w:val="auto"/>
      <w:sz w:val="28"/>
    </w:rPr>
  </w:style>
  <w:style w:type="paragraph" w:customStyle="1" w:styleId="afffe">
    <w:name w:val="Знак Знак"/>
    <w:basedOn w:val="a"/>
    <w:autoRedefine/>
    <w:rsid w:val="00F40429"/>
    <w:pPr>
      <w:autoSpaceDE/>
      <w:autoSpaceDN/>
      <w:spacing w:after="160" w:line="240" w:lineRule="exact"/>
    </w:pPr>
    <w:rPr>
      <w:sz w:val="28"/>
      <w:lang w:val="en-US" w:eastAsia="en-US"/>
    </w:rPr>
  </w:style>
  <w:style w:type="paragraph" w:customStyle="1" w:styleId="1f8">
    <w:name w:val="1"/>
    <w:basedOn w:val="aa"/>
    <w:next w:val="2e"/>
    <w:rsid w:val="00F40429"/>
    <w:pPr>
      <w:spacing w:after="120"/>
      <w:ind w:left="283" w:firstLine="210"/>
    </w:pPr>
    <w:rPr>
      <w:sz w:val="20"/>
    </w:rPr>
  </w:style>
  <w:style w:type="paragraph" w:customStyle="1" w:styleId="affff">
    <w:name w:val="Обычный с абзацом"/>
    <w:basedOn w:val="a"/>
    <w:qFormat/>
    <w:rsid w:val="00F40429"/>
    <w:pPr>
      <w:autoSpaceDE/>
      <w:autoSpaceDN/>
      <w:ind w:firstLine="709"/>
      <w:jc w:val="both"/>
    </w:pPr>
    <w:rPr>
      <w:sz w:val="24"/>
      <w:szCs w:val="24"/>
      <w:lang w:val="en-US"/>
    </w:rPr>
  </w:style>
  <w:style w:type="paragraph" w:customStyle="1" w:styleId="affff0">
    <w:name w:val="Знак Знак Знак Знак"/>
    <w:basedOn w:val="a"/>
    <w:autoRedefine/>
    <w:rsid w:val="00176D10"/>
    <w:pPr>
      <w:autoSpaceDE/>
      <w:autoSpaceDN/>
      <w:spacing w:after="160" w:line="240" w:lineRule="exact"/>
    </w:pPr>
    <w:rPr>
      <w:sz w:val="28"/>
      <w:lang w:val="en-US" w:eastAsia="en-US"/>
    </w:rPr>
  </w:style>
  <w:style w:type="character" w:customStyle="1" w:styleId="affff1">
    <w:name w:val="Основной текст + Полужирный"/>
    <w:rsid w:val="00C34993"/>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Style4">
    <w:name w:val="Style4"/>
    <w:basedOn w:val="a"/>
    <w:rsid w:val="00C34993"/>
    <w:pPr>
      <w:widowControl w:val="0"/>
      <w:adjustRightInd w:val="0"/>
      <w:spacing w:line="322" w:lineRule="exact"/>
      <w:jc w:val="center"/>
    </w:pPr>
    <w:rPr>
      <w:rFonts w:eastAsia="Calibri"/>
      <w:sz w:val="24"/>
      <w:szCs w:val="24"/>
    </w:rPr>
  </w:style>
  <w:style w:type="paragraph" w:customStyle="1" w:styleId="Style31">
    <w:name w:val="Style31"/>
    <w:basedOn w:val="a"/>
    <w:rsid w:val="00C34993"/>
    <w:pPr>
      <w:widowControl w:val="0"/>
      <w:adjustRightInd w:val="0"/>
      <w:spacing w:line="322" w:lineRule="exact"/>
      <w:ind w:firstLine="706"/>
      <w:jc w:val="both"/>
    </w:pPr>
    <w:rPr>
      <w:rFonts w:eastAsia="Calibri"/>
      <w:sz w:val="24"/>
      <w:szCs w:val="24"/>
    </w:rPr>
  </w:style>
  <w:style w:type="paragraph" w:customStyle="1" w:styleId="1f9">
    <w:name w:val="Абзац списка1"/>
    <w:basedOn w:val="a"/>
    <w:rsid w:val="00C34993"/>
    <w:pPr>
      <w:autoSpaceDE/>
      <w:autoSpaceDN/>
      <w:ind w:left="720"/>
      <w:contextualSpacing/>
    </w:pPr>
    <w:rPr>
      <w:rFonts w:eastAsia="Calibri"/>
      <w:sz w:val="28"/>
      <w:szCs w:val="28"/>
    </w:rPr>
  </w:style>
  <w:style w:type="character" w:customStyle="1" w:styleId="FontStyle46">
    <w:name w:val="Font Style46"/>
    <w:rsid w:val="00C34993"/>
    <w:rPr>
      <w:rFonts w:ascii="Times New Roman" w:hAnsi="Times New Roman" w:cs="Times New Roman" w:hint="default"/>
      <w:sz w:val="26"/>
    </w:rPr>
  </w:style>
  <w:style w:type="character" w:customStyle="1" w:styleId="FontStyle47">
    <w:name w:val="Font Style47"/>
    <w:rsid w:val="00C34993"/>
    <w:rPr>
      <w:rFonts w:ascii="Times New Roman" w:hAnsi="Times New Roman" w:cs="Times New Roman" w:hint="default"/>
      <w:b/>
      <w:bCs w:val="0"/>
      <w:sz w:val="26"/>
    </w:rPr>
  </w:style>
  <w:style w:type="character" w:customStyle="1" w:styleId="FontStyle43">
    <w:name w:val="Font Style43"/>
    <w:rsid w:val="00C34993"/>
    <w:rPr>
      <w:rFonts w:ascii="Times New Roman" w:hAnsi="Times New Roman" w:cs="Times New Roman" w:hint="default"/>
      <w:i/>
      <w:iCs w:val="0"/>
      <w:sz w:val="26"/>
    </w:rPr>
  </w:style>
  <w:style w:type="paragraph" w:customStyle="1" w:styleId="msonormalcxspmiddle">
    <w:name w:val="msonormalcxspmiddle"/>
    <w:basedOn w:val="a"/>
    <w:rsid w:val="00C34993"/>
    <w:pPr>
      <w:autoSpaceDE/>
      <w:autoSpaceDN/>
      <w:spacing w:before="100" w:beforeAutospacing="1" w:after="100" w:afterAutospacing="1"/>
    </w:pPr>
    <w:rPr>
      <w:sz w:val="24"/>
      <w:szCs w:val="24"/>
    </w:rPr>
  </w:style>
  <w:style w:type="paragraph" w:customStyle="1" w:styleId="msonormalcxsplast">
    <w:name w:val="msonormalcxsplast"/>
    <w:basedOn w:val="a"/>
    <w:rsid w:val="00C34993"/>
    <w:pPr>
      <w:autoSpaceDE/>
      <w:autoSpaceDN/>
      <w:spacing w:before="100" w:beforeAutospacing="1" w:after="100" w:afterAutospacing="1"/>
    </w:pPr>
    <w:rPr>
      <w:sz w:val="24"/>
      <w:szCs w:val="24"/>
    </w:rPr>
  </w:style>
  <w:style w:type="paragraph" w:customStyle="1" w:styleId="msobodytextcxspmiddle">
    <w:name w:val="msobodytextcxspmiddle"/>
    <w:basedOn w:val="a"/>
    <w:rsid w:val="00C34993"/>
    <w:pPr>
      <w:autoSpaceDE/>
      <w:autoSpaceDN/>
      <w:spacing w:before="100" w:beforeAutospacing="1" w:after="100" w:afterAutospacing="1"/>
    </w:pPr>
    <w:rPr>
      <w:sz w:val="24"/>
      <w:szCs w:val="24"/>
    </w:rPr>
  </w:style>
  <w:style w:type="paragraph" w:customStyle="1" w:styleId="msobodytextcxsplast">
    <w:name w:val="msobodytextcxsplast"/>
    <w:basedOn w:val="a"/>
    <w:rsid w:val="00C34993"/>
    <w:pPr>
      <w:autoSpaceDE/>
      <w:autoSpaceDN/>
      <w:spacing w:before="100" w:beforeAutospacing="1" w:after="100" w:afterAutospacing="1"/>
    </w:pPr>
    <w:rPr>
      <w:sz w:val="24"/>
      <w:szCs w:val="24"/>
    </w:rPr>
  </w:style>
  <w:style w:type="character" w:customStyle="1" w:styleId="170">
    <w:name w:val="Знак Знак17"/>
    <w:locked/>
    <w:rsid w:val="00C34993"/>
    <w:rPr>
      <w:rFonts w:ascii="Bodo_uzb" w:hAnsi="Bodo_uzb"/>
      <w:sz w:val="28"/>
      <w:szCs w:val="28"/>
      <w:lang w:eastAsia="ru-RU" w:bidi="ar-SA"/>
    </w:rPr>
  </w:style>
  <w:style w:type="character" w:customStyle="1" w:styleId="150">
    <w:name w:val="Знак Знак15"/>
    <w:locked/>
    <w:rsid w:val="00C34993"/>
    <w:rPr>
      <w:sz w:val="28"/>
      <w:szCs w:val="28"/>
      <w:lang w:eastAsia="ru-RU" w:bidi="ar-SA"/>
    </w:rPr>
  </w:style>
  <w:style w:type="character" w:customStyle="1" w:styleId="63">
    <w:name w:val="Знак Знак6"/>
    <w:locked/>
    <w:rsid w:val="00C34993"/>
    <w:rPr>
      <w:rFonts w:ascii="Bodo_uzb" w:hAnsi="Bodo_uzb"/>
      <w:sz w:val="28"/>
      <w:szCs w:val="28"/>
      <w:lang w:eastAsia="ru-RU" w:bidi="ar-SA"/>
    </w:rPr>
  </w:style>
  <w:style w:type="character" w:customStyle="1" w:styleId="91">
    <w:name w:val="Знак Знак9"/>
    <w:locked/>
    <w:rsid w:val="00C34993"/>
    <w:rPr>
      <w:rFonts w:ascii="Bodo_uzb" w:hAnsi="Bodo_uzb"/>
      <w:b/>
      <w:bCs/>
      <w:sz w:val="28"/>
      <w:szCs w:val="28"/>
      <w:lang w:eastAsia="ru-RU" w:bidi="ar-SA"/>
    </w:rPr>
  </w:style>
  <w:style w:type="character" w:customStyle="1" w:styleId="81">
    <w:name w:val="Знак Знак8"/>
    <w:locked/>
    <w:rsid w:val="00C34993"/>
    <w:rPr>
      <w:rFonts w:ascii="BalticaUzbek" w:hAnsi="BalticaUzbek"/>
      <w:sz w:val="28"/>
      <w:szCs w:val="28"/>
      <w:lang w:eastAsia="ru-RU" w:bidi="ar-SA"/>
    </w:rPr>
  </w:style>
  <w:style w:type="character" w:customStyle="1" w:styleId="54">
    <w:name w:val="Знак Знак5"/>
    <w:locked/>
    <w:rsid w:val="00C34993"/>
    <w:rPr>
      <w:rFonts w:ascii="Bodo_uzb" w:hAnsi="Bodo_uzb"/>
      <w:sz w:val="28"/>
      <w:szCs w:val="28"/>
      <w:lang w:eastAsia="ru-RU" w:bidi="ar-SA"/>
    </w:rPr>
  </w:style>
  <w:style w:type="character" w:customStyle="1" w:styleId="111">
    <w:name w:val="Знак Знак11"/>
    <w:locked/>
    <w:rsid w:val="00C34993"/>
    <w:rPr>
      <w:lang w:eastAsia="ru-RU" w:bidi="ar-SA"/>
    </w:rPr>
  </w:style>
  <w:style w:type="character" w:customStyle="1" w:styleId="affff2">
    <w:name w:val="Без интервала Знак"/>
    <w:link w:val="affff3"/>
    <w:locked/>
    <w:rsid w:val="00C34993"/>
    <w:rPr>
      <w:rFonts w:ascii="Calibri" w:eastAsia="Calibri" w:hAnsi="Calibri"/>
      <w:sz w:val="24"/>
      <w:szCs w:val="24"/>
    </w:rPr>
  </w:style>
  <w:style w:type="paragraph" w:styleId="affff3">
    <w:name w:val="No Spacing"/>
    <w:link w:val="affff2"/>
    <w:qFormat/>
    <w:rsid w:val="00C34993"/>
    <w:pPr>
      <w:spacing w:after="0" w:line="240" w:lineRule="auto"/>
      <w:jc w:val="both"/>
    </w:pPr>
    <w:rPr>
      <w:rFonts w:ascii="Calibri" w:eastAsia="Calibri" w:hAnsi="Calibri"/>
      <w:sz w:val="24"/>
      <w:szCs w:val="24"/>
    </w:rPr>
  </w:style>
  <w:style w:type="character" w:customStyle="1" w:styleId="1fa">
    <w:name w:val="Заголовок №1_"/>
    <w:link w:val="112"/>
    <w:uiPriority w:val="99"/>
    <w:locked/>
    <w:rsid w:val="00C34993"/>
    <w:rPr>
      <w:sz w:val="28"/>
      <w:szCs w:val="28"/>
      <w:shd w:val="clear" w:color="auto" w:fill="FFFFFF"/>
    </w:rPr>
  </w:style>
  <w:style w:type="paragraph" w:customStyle="1" w:styleId="112">
    <w:name w:val="Заголовок №11"/>
    <w:basedOn w:val="a"/>
    <w:link w:val="1fa"/>
    <w:uiPriority w:val="99"/>
    <w:rsid w:val="00C34993"/>
    <w:pPr>
      <w:widowControl w:val="0"/>
      <w:shd w:val="clear" w:color="auto" w:fill="FFFFFF"/>
      <w:autoSpaceDE/>
      <w:autoSpaceDN/>
      <w:spacing w:before="900" w:after="420" w:line="240" w:lineRule="atLeast"/>
      <w:ind w:hanging="1780"/>
      <w:jc w:val="both"/>
      <w:outlineLvl w:val="0"/>
    </w:pPr>
    <w:rPr>
      <w:rFonts w:asciiTheme="minorHAnsi" w:eastAsiaTheme="minorHAnsi" w:hAnsiTheme="minorHAnsi" w:cstheme="minorBidi"/>
      <w:sz w:val="28"/>
      <w:szCs w:val="28"/>
      <w:shd w:val="clear" w:color="auto" w:fill="FFFFFF"/>
      <w:lang w:eastAsia="en-US"/>
    </w:rPr>
  </w:style>
  <w:style w:type="character" w:customStyle="1" w:styleId="55">
    <w:name w:val="Основной текст (5)_"/>
    <w:link w:val="56"/>
    <w:uiPriority w:val="99"/>
    <w:locked/>
    <w:rsid w:val="00C34993"/>
    <w:rPr>
      <w:rFonts w:ascii="Constantia" w:hAnsi="Constantia"/>
      <w:i/>
      <w:iCs/>
      <w:spacing w:val="30"/>
      <w:sz w:val="21"/>
      <w:szCs w:val="21"/>
      <w:shd w:val="clear" w:color="auto" w:fill="FFFFFF"/>
    </w:rPr>
  </w:style>
  <w:style w:type="paragraph" w:customStyle="1" w:styleId="56">
    <w:name w:val="Основной текст (5)"/>
    <w:basedOn w:val="a"/>
    <w:link w:val="55"/>
    <w:uiPriority w:val="99"/>
    <w:rsid w:val="00C34993"/>
    <w:pPr>
      <w:widowControl w:val="0"/>
      <w:shd w:val="clear" w:color="auto" w:fill="FFFFFF"/>
      <w:autoSpaceDE/>
      <w:autoSpaceDN/>
      <w:spacing w:line="240" w:lineRule="atLeast"/>
    </w:pPr>
    <w:rPr>
      <w:rFonts w:ascii="Constantia" w:eastAsiaTheme="minorHAnsi" w:hAnsi="Constantia" w:cstheme="minorBidi"/>
      <w:i/>
      <w:iCs/>
      <w:spacing w:val="30"/>
      <w:sz w:val="21"/>
      <w:szCs w:val="21"/>
      <w:shd w:val="clear" w:color="auto" w:fill="FFFFFF"/>
      <w:lang w:eastAsia="en-US"/>
    </w:rPr>
  </w:style>
  <w:style w:type="character" w:customStyle="1" w:styleId="64">
    <w:name w:val="Основной текст (6)_"/>
    <w:link w:val="65"/>
    <w:uiPriority w:val="99"/>
    <w:locked/>
    <w:rsid w:val="00C34993"/>
    <w:rPr>
      <w:sz w:val="23"/>
      <w:szCs w:val="23"/>
      <w:shd w:val="clear" w:color="auto" w:fill="FFFFFF"/>
    </w:rPr>
  </w:style>
  <w:style w:type="paragraph" w:customStyle="1" w:styleId="65">
    <w:name w:val="Основной текст (6)"/>
    <w:basedOn w:val="a"/>
    <w:link w:val="64"/>
    <w:uiPriority w:val="99"/>
    <w:rsid w:val="00C34993"/>
    <w:pPr>
      <w:widowControl w:val="0"/>
      <w:shd w:val="clear" w:color="auto" w:fill="FFFFFF"/>
      <w:autoSpaceDE/>
      <w:autoSpaceDN/>
      <w:spacing w:before="60" w:after="60" w:line="240" w:lineRule="atLeast"/>
    </w:pPr>
    <w:rPr>
      <w:rFonts w:asciiTheme="minorHAnsi" w:eastAsiaTheme="minorHAnsi" w:hAnsiTheme="minorHAnsi" w:cstheme="minorBidi"/>
      <w:sz w:val="23"/>
      <w:szCs w:val="23"/>
      <w:shd w:val="clear" w:color="auto" w:fill="FFFFFF"/>
      <w:lang w:eastAsia="en-US"/>
    </w:rPr>
  </w:style>
  <w:style w:type="character" w:customStyle="1" w:styleId="FontStyle15">
    <w:name w:val="Font Style15"/>
    <w:rsid w:val="00C34993"/>
    <w:rPr>
      <w:rFonts w:ascii="Times New Roman" w:hAnsi="Times New Roman" w:cs="Times New Roman" w:hint="default"/>
      <w:b/>
      <w:bCs/>
      <w:sz w:val="18"/>
      <w:szCs w:val="18"/>
    </w:rPr>
  </w:style>
  <w:style w:type="character" w:customStyle="1" w:styleId="FontStyle11">
    <w:name w:val="Font Style11"/>
    <w:rsid w:val="00C34993"/>
    <w:rPr>
      <w:rFonts w:ascii="Times New Roman" w:hAnsi="Times New Roman" w:cs="Times New Roman" w:hint="default"/>
      <w:sz w:val="16"/>
      <w:szCs w:val="16"/>
    </w:rPr>
  </w:style>
  <w:style w:type="character" w:customStyle="1" w:styleId="FontStyle13">
    <w:name w:val="Font Style13"/>
    <w:rsid w:val="00C34993"/>
    <w:rPr>
      <w:rFonts w:ascii="Times New Roman" w:hAnsi="Times New Roman" w:cs="Times New Roman" w:hint="default"/>
      <w:b/>
      <w:bCs/>
      <w:sz w:val="18"/>
      <w:szCs w:val="18"/>
    </w:rPr>
  </w:style>
  <w:style w:type="character" w:customStyle="1" w:styleId="FontStyle12">
    <w:name w:val="Font Style12"/>
    <w:rsid w:val="00C34993"/>
    <w:rPr>
      <w:rFonts w:ascii="Times New Roman" w:hAnsi="Times New Roman" w:cs="Times New Roman" w:hint="default"/>
      <w:b/>
      <w:bCs/>
      <w:sz w:val="16"/>
      <w:szCs w:val="16"/>
    </w:rPr>
  </w:style>
  <w:style w:type="character" w:customStyle="1" w:styleId="apple-converted-space">
    <w:name w:val="apple-converted-space"/>
    <w:basedOn w:val="a0"/>
    <w:rsid w:val="00C34993"/>
  </w:style>
  <w:style w:type="character" w:customStyle="1" w:styleId="10pt">
    <w:name w:val="Основной текст + 10 pt"/>
    <w:aliases w:val="Полужирный,Основной текст + Arial3,8 pt3"/>
    <w:uiPriority w:val="99"/>
    <w:rsid w:val="00C34993"/>
    <w:rPr>
      <w:rFonts w:ascii="Times New Roman" w:hAnsi="Times New Roman" w:cs="Times New Roman"/>
      <w:strike w:val="0"/>
      <w:dstrike w:val="0"/>
      <w:sz w:val="20"/>
      <w:szCs w:val="20"/>
      <w:u w:val="none"/>
      <w:effect w:val="none"/>
      <w:lang w:val="ru-RU" w:eastAsia="ru-RU" w:bidi="ar-SA"/>
    </w:rPr>
  </w:style>
  <w:style w:type="character" w:customStyle="1" w:styleId="affff4">
    <w:name w:val="Основной текст + Курсив"/>
    <w:uiPriority w:val="99"/>
    <w:rsid w:val="00C34993"/>
    <w:rPr>
      <w:rFonts w:ascii="Times New Roman" w:hAnsi="Times New Roman" w:cs="Times New Roman"/>
      <w:i/>
      <w:iCs/>
      <w:strike w:val="0"/>
      <w:dstrike w:val="0"/>
      <w:sz w:val="16"/>
      <w:szCs w:val="16"/>
      <w:u w:val="none"/>
      <w:effect w:val="none"/>
      <w:lang w:val="ru-RU" w:eastAsia="ru-RU" w:bidi="ar-SA"/>
    </w:rPr>
  </w:style>
  <w:style w:type="character" w:customStyle="1" w:styleId="Exact">
    <w:name w:val="Основной текст Exact"/>
    <w:uiPriority w:val="99"/>
    <w:rsid w:val="00C34993"/>
    <w:rPr>
      <w:rFonts w:ascii="Times New Roman" w:hAnsi="Times New Roman" w:cs="Times New Roman"/>
      <w:sz w:val="26"/>
      <w:szCs w:val="26"/>
      <w:u w:val="none"/>
    </w:rPr>
  </w:style>
  <w:style w:type="character" w:customStyle="1" w:styleId="2f2">
    <w:name w:val="Заголовок №2_"/>
    <w:link w:val="215"/>
    <w:uiPriority w:val="99"/>
    <w:rsid w:val="00C34993"/>
    <w:rPr>
      <w:sz w:val="28"/>
      <w:szCs w:val="28"/>
      <w:shd w:val="clear" w:color="auto" w:fill="FFFFFF"/>
    </w:rPr>
  </w:style>
  <w:style w:type="paragraph" w:customStyle="1" w:styleId="215">
    <w:name w:val="Заголовок №21"/>
    <w:basedOn w:val="a"/>
    <w:link w:val="2f2"/>
    <w:uiPriority w:val="99"/>
    <w:rsid w:val="00C34993"/>
    <w:pPr>
      <w:widowControl w:val="0"/>
      <w:shd w:val="clear" w:color="auto" w:fill="FFFFFF"/>
      <w:autoSpaceDE/>
      <w:autoSpaceDN/>
      <w:spacing w:line="322" w:lineRule="exact"/>
      <w:jc w:val="both"/>
      <w:outlineLvl w:val="1"/>
    </w:pPr>
    <w:rPr>
      <w:rFonts w:asciiTheme="minorHAnsi" w:eastAsiaTheme="minorHAnsi" w:hAnsiTheme="minorHAnsi" w:cstheme="minorBidi"/>
      <w:sz w:val="28"/>
      <w:szCs w:val="28"/>
      <w:lang w:eastAsia="en-US"/>
    </w:rPr>
  </w:style>
  <w:style w:type="character" w:customStyle="1" w:styleId="2f3">
    <w:name w:val="Заголовок №2"/>
    <w:uiPriority w:val="99"/>
    <w:rsid w:val="00C34993"/>
    <w:rPr>
      <w:sz w:val="28"/>
      <w:szCs w:val="28"/>
      <w:u w:val="single"/>
      <w:shd w:val="clear" w:color="auto" w:fill="FFFFFF"/>
    </w:rPr>
  </w:style>
  <w:style w:type="character" w:customStyle="1" w:styleId="10pt1">
    <w:name w:val="Основной текст + 10 pt1"/>
    <w:aliases w:val="Курсив2"/>
    <w:uiPriority w:val="99"/>
    <w:rsid w:val="00C34993"/>
    <w:rPr>
      <w:rFonts w:ascii="Times New Roman" w:hAnsi="Times New Roman" w:cs="Times New Roman"/>
      <w:i/>
      <w:iCs/>
      <w:sz w:val="20"/>
      <w:szCs w:val="20"/>
      <w:u w:val="none"/>
    </w:rPr>
  </w:style>
  <w:style w:type="paragraph" w:customStyle="1" w:styleId="affff5">
    <w:name w:val="Автор"/>
    <w:basedOn w:val="a6"/>
    <w:rsid w:val="00C34993"/>
    <w:pPr>
      <w:autoSpaceDE/>
      <w:autoSpaceDN/>
      <w:adjustRightInd/>
      <w:spacing w:before="960" w:after="160" w:line="480" w:lineRule="auto"/>
      <w:ind w:firstLine="0"/>
      <w:jc w:val="center"/>
    </w:pPr>
    <w:rPr>
      <w:rFonts w:ascii="Times New Roman" w:eastAsia="Times New Roman" w:hAnsi="Times New Roman" w:cs="Times New Roman"/>
      <w:b/>
      <w:bCs/>
      <w:sz w:val="28"/>
      <w:szCs w:val="28"/>
    </w:rPr>
  </w:style>
  <w:style w:type="character" w:customStyle="1" w:styleId="TimesNewRoman">
    <w:name w:val="Основной текст + Times New Roman"/>
    <w:aliases w:val="8 pt,Основной текст + Arial"/>
    <w:rsid w:val="00C34993"/>
    <w:rPr>
      <w:rFonts w:ascii="Times New Roman" w:eastAsia="Times New Roman" w:hAnsi="Times New Roman" w:cs="Times New Roman"/>
      <w:sz w:val="16"/>
      <w:szCs w:val="16"/>
      <w:lang w:val="ru-RU" w:eastAsia="ru-RU" w:bidi="ar-SA"/>
    </w:rPr>
  </w:style>
  <w:style w:type="character" w:customStyle="1" w:styleId="1TimesNewRoman">
    <w:name w:val="Заголовок №1 + Times New Roman"/>
    <w:rsid w:val="00C34993"/>
    <w:rPr>
      <w:rFonts w:ascii="Times New Roman" w:hAnsi="Times New Roman" w:cs="Times New Roman"/>
      <w:sz w:val="15"/>
      <w:szCs w:val="15"/>
      <w:shd w:val="clear" w:color="auto" w:fill="FFFFFF"/>
      <w:lang w:bidi="ar-SA"/>
    </w:rPr>
  </w:style>
  <w:style w:type="paragraph" w:customStyle="1" w:styleId="1fb">
    <w:name w:val="Заголовок №1"/>
    <w:basedOn w:val="a"/>
    <w:rsid w:val="00C34993"/>
    <w:pPr>
      <w:widowControl w:val="0"/>
      <w:shd w:val="clear" w:color="auto" w:fill="FFFFFF"/>
      <w:autoSpaceDE/>
      <w:autoSpaceDN/>
      <w:spacing w:line="221" w:lineRule="exact"/>
      <w:ind w:hanging="1720"/>
      <w:outlineLvl w:val="0"/>
    </w:pPr>
    <w:rPr>
      <w:rFonts w:ascii="Lucida Sans Unicode" w:hAnsi="Lucida Sans Unicode"/>
      <w:sz w:val="15"/>
      <w:szCs w:val="15"/>
    </w:rPr>
  </w:style>
  <w:style w:type="character" w:customStyle="1" w:styleId="3a">
    <w:name w:val="Основной текст (3)_"/>
    <w:link w:val="3b"/>
    <w:locked/>
    <w:rsid w:val="00C34993"/>
    <w:rPr>
      <w:rFonts w:ascii="Lucida Sans Unicode" w:hAnsi="Lucida Sans Unicode"/>
      <w:b/>
      <w:bCs/>
      <w:sz w:val="17"/>
      <w:szCs w:val="17"/>
      <w:shd w:val="clear" w:color="auto" w:fill="FFFFFF"/>
    </w:rPr>
  </w:style>
  <w:style w:type="paragraph" w:customStyle="1" w:styleId="3b">
    <w:name w:val="Основной текст (3)"/>
    <w:basedOn w:val="a"/>
    <w:link w:val="3a"/>
    <w:rsid w:val="00C34993"/>
    <w:pPr>
      <w:widowControl w:val="0"/>
      <w:shd w:val="clear" w:color="auto" w:fill="FFFFFF"/>
      <w:autoSpaceDE/>
      <w:autoSpaceDN/>
      <w:spacing w:after="600" w:line="432" w:lineRule="exact"/>
      <w:jc w:val="center"/>
    </w:pPr>
    <w:rPr>
      <w:rFonts w:ascii="Lucida Sans Unicode" w:eastAsiaTheme="minorHAnsi" w:hAnsi="Lucida Sans Unicode" w:cstheme="minorBidi"/>
      <w:b/>
      <w:bCs/>
      <w:sz w:val="17"/>
      <w:szCs w:val="17"/>
      <w:lang w:eastAsia="en-US"/>
    </w:rPr>
  </w:style>
  <w:style w:type="character" w:customStyle="1" w:styleId="370">
    <w:name w:val="Основной текст (3) + 7"/>
    <w:aliases w:val="5 pt,Не полужирный,Основной текст (3) + Arial,7"/>
    <w:rsid w:val="00C34993"/>
    <w:rPr>
      <w:rFonts w:ascii="Lucida Sans Unicode" w:hAnsi="Lucida Sans Unicode"/>
      <w:b/>
      <w:bCs/>
      <w:sz w:val="15"/>
      <w:szCs w:val="15"/>
      <w:shd w:val="clear" w:color="auto" w:fill="FFFFFF"/>
    </w:rPr>
  </w:style>
  <w:style w:type="character" w:customStyle="1" w:styleId="8pt">
    <w:name w:val="Основной текст + 8 pt"/>
    <w:rsid w:val="00C34993"/>
    <w:rPr>
      <w:rFonts w:ascii="Lucida Sans Unicode" w:eastAsia="Times New Roman" w:hAnsi="Lucida Sans Unicode" w:cs="Times New Roman"/>
      <w:sz w:val="16"/>
      <w:szCs w:val="16"/>
      <w:lang w:val="ru-RU" w:eastAsia="ru-RU" w:bidi="ar-SA"/>
    </w:rPr>
  </w:style>
  <w:style w:type="character" w:customStyle="1" w:styleId="8pt1">
    <w:name w:val="Основной текст + 8 pt1"/>
    <w:aliases w:val="Курсив,Интервал -1 pt"/>
    <w:rsid w:val="00C34993"/>
    <w:rPr>
      <w:rFonts w:ascii="Lucida Sans Unicode" w:eastAsia="Times New Roman" w:hAnsi="Lucida Sans Unicode" w:cs="Times New Roman"/>
      <w:i/>
      <w:iCs/>
      <w:spacing w:val="-20"/>
      <w:sz w:val="16"/>
      <w:szCs w:val="16"/>
      <w:lang w:val="ru-RU" w:eastAsia="ru-RU" w:bidi="ar-SA"/>
    </w:rPr>
  </w:style>
  <w:style w:type="character" w:customStyle="1" w:styleId="C9C6A806-6B38-49EE-99F7-384977E242F1">
    <w:name w:val="C9C6A806-6B38-49EE-99F7-384977E242F1"/>
    <w:rsid w:val="00C34993"/>
    <w:rPr>
      <w:rFonts w:ascii="Arial" w:eastAsia="Times New Roman" w:hAnsi="Arial" w:cs="Arial"/>
      <w:spacing w:val="-10"/>
      <w:sz w:val="20"/>
      <w:szCs w:val="20"/>
      <w:lang w:val="ru-RU" w:eastAsia="ru-RU" w:bidi="ar-SA"/>
    </w:rPr>
  </w:style>
  <w:style w:type="character" w:customStyle="1" w:styleId="66">
    <w:name w:val="Основной текст + 6"/>
    <w:aliases w:val="5 pt1"/>
    <w:rsid w:val="00C34993"/>
    <w:rPr>
      <w:rFonts w:ascii="Lucida Sans Unicode" w:eastAsia="Times New Roman" w:hAnsi="Lucida Sans Unicode" w:cs="Times New Roman"/>
      <w:noProof/>
      <w:sz w:val="13"/>
      <w:szCs w:val="13"/>
      <w:lang w:val="ru-RU" w:eastAsia="ru-RU" w:bidi="ar-SA"/>
    </w:rPr>
  </w:style>
  <w:style w:type="paragraph" w:customStyle="1" w:styleId="a30">
    <w:name w:val="a3"/>
    <w:basedOn w:val="a"/>
    <w:uiPriority w:val="99"/>
    <w:rsid w:val="00E82CA8"/>
    <w:pPr>
      <w:autoSpaceDE/>
      <w:autoSpaceDN/>
      <w:spacing w:before="100" w:beforeAutospacing="1" w:after="100" w:afterAutospacing="1"/>
    </w:pPr>
    <w:rPr>
      <w:rFonts w:eastAsia="Batang"/>
    </w:rPr>
  </w:style>
  <w:style w:type="paragraph" w:styleId="affff6">
    <w:name w:val="List Bullet"/>
    <w:rsid w:val="00E82CA8"/>
    <w:pPr>
      <w:widowControl w:val="0"/>
      <w:tabs>
        <w:tab w:val="num" w:pos="1069"/>
      </w:tabs>
      <w:spacing w:after="0" w:line="360" w:lineRule="auto"/>
      <w:jc w:val="both"/>
    </w:pPr>
    <w:rPr>
      <w:rFonts w:ascii="BalticaUzbek" w:eastAsia="Times New Roman" w:hAnsi="BalticaUzbek" w:cs="Times New Roman"/>
      <w:sz w:val="28"/>
      <w:szCs w:val="20"/>
      <w:lang w:eastAsia="ru-RU"/>
    </w:rPr>
  </w:style>
  <w:style w:type="paragraph" w:styleId="affff7">
    <w:name w:val="List Number"/>
    <w:rsid w:val="00E82CA8"/>
    <w:pPr>
      <w:widowControl w:val="0"/>
      <w:tabs>
        <w:tab w:val="num" w:pos="360"/>
      </w:tabs>
      <w:spacing w:after="0" w:line="360" w:lineRule="auto"/>
      <w:ind w:firstLine="709"/>
      <w:jc w:val="both"/>
    </w:pPr>
    <w:rPr>
      <w:rFonts w:ascii="BalticaUzbek" w:eastAsia="Times New Roman" w:hAnsi="BalticaUzbek" w:cs="Times New Roman"/>
      <w:sz w:val="28"/>
      <w:szCs w:val="20"/>
      <w:lang w:eastAsia="ru-RU"/>
    </w:rPr>
  </w:style>
  <w:style w:type="paragraph" w:styleId="2f4">
    <w:name w:val="List Number 2"/>
    <w:rsid w:val="00E82CA8"/>
    <w:pPr>
      <w:tabs>
        <w:tab w:val="num" w:pos="643"/>
      </w:tabs>
      <w:spacing w:after="0" w:line="480" w:lineRule="auto"/>
      <w:ind w:firstLine="709"/>
      <w:jc w:val="both"/>
    </w:pPr>
    <w:rPr>
      <w:rFonts w:ascii="Times New Roman" w:eastAsia="Times New Roman" w:hAnsi="Times New Roman" w:cs="Times New Roman"/>
      <w:sz w:val="28"/>
      <w:szCs w:val="20"/>
      <w:lang w:eastAsia="ru-RU"/>
    </w:rPr>
  </w:style>
  <w:style w:type="paragraph" w:styleId="3c">
    <w:name w:val="List Number 3"/>
    <w:rsid w:val="00E82CA8"/>
    <w:pPr>
      <w:tabs>
        <w:tab w:val="num" w:pos="1069"/>
      </w:tabs>
      <w:spacing w:after="0" w:line="240" w:lineRule="auto"/>
      <w:ind w:firstLine="709"/>
    </w:pPr>
    <w:rPr>
      <w:rFonts w:ascii="Times New Roman" w:eastAsia="Times New Roman" w:hAnsi="Times New Roman" w:cs="Times New Roman"/>
      <w:sz w:val="24"/>
      <w:szCs w:val="20"/>
      <w:lang w:eastAsia="ru-RU"/>
    </w:rPr>
  </w:style>
  <w:style w:type="paragraph" w:styleId="44">
    <w:name w:val="List Number 4"/>
    <w:rsid w:val="00E82CA8"/>
    <w:pPr>
      <w:tabs>
        <w:tab w:val="num" w:pos="1069"/>
        <w:tab w:val="num" w:pos="1209"/>
      </w:tabs>
      <w:spacing w:after="0" w:line="240" w:lineRule="auto"/>
      <w:ind w:firstLine="709"/>
    </w:pPr>
    <w:rPr>
      <w:rFonts w:ascii="Times New Roman" w:eastAsia="Times New Roman" w:hAnsi="Times New Roman" w:cs="Times New Roman"/>
      <w:sz w:val="24"/>
      <w:szCs w:val="20"/>
      <w:lang w:eastAsia="ru-RU"/>
    </w:rPr>
  </w:style>
  <w:style w:type="paragraph" w:styleId="57">
    <w:name w:val="List Number 5"/>
    <w:rsid w:val="00E82CA8"/>
    <w:pPr>
      <w:tabs>
        <w:tab w:val="num" w:pos="1069"/>
        <w:tab w:val="num" w:pos="1492"/>
      </w:tabs>
      <w:spacing w:after="0" w:line="240" w:lineRule="auto"/>
      <w:ind w:firstLine="709"/>
    </w:pPr>
    <w:rPr>
      <w:rFonts w:ascii="Times New Roman" w:eastAsia="Times New Roman" w:hAnsi="Times New Roman" w:cs="Times New Roman"/>
      <w:sz w:val="24"/>
      <w:szCs w:val="20"/>
      <w:lang w:eastAsia="ru-RU"/>
    </w:rPr>
  </w:style>
  <w:style w:type="paragraph" w:customStyle="1" w:styleId="2f5">
    <w:name w:val="Основной текст 2ф"/>
    <w:rsid w:val="00E82CA8"/>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410">
    <w:name w:val="Основной текст 41"/>
    <w:rsid w:val="00E82CA8"/>
    <w:pPr>
      <w:spacing w:after="0" w:line="360" w:lineRule="auto"/>
      <w:jc w:val="right"/>
    </w:pPr>
    <w:rPr>
      <w:rFonts w:ascii="BalticaUzbek" w:eastAsia="Times New Roman" w:hAnsi="BalticaUzbek" w:cs="Times New Roman"/>
      <w:sz w:val="28"/>
      <w:szCs w:val="20"/>
      <w:lang w:eastAsia="ru-RU"/>
    </w:rPr>
  </w:style>
  <w:style w:type="paragraph" w:customStyle="1" w:styleId="420">
    <w:name w:val="Основной текст 42"/>
    <w:rsid w:val="00E82CA8"/>
    <w:pPr>
      <w:spacing w:after="240" w:line="240" w:lineRule="auto"/>
      <w:jc w:val="center"/>
    </w:pPr>
    <w:rPr>
      <w:rFonts w:ascii="BalticaUzbek" w:eastAsia="Times New Roman" w:hAnsi="BalticaUzbek" w:cs="Times New Roman"/>
      <w:sz w:val="28"/>
      <w:szCs w:val="20"/>
      <w:lang w:eastAsia="ru-RU"/>
    </w:rPr>
  </w:style>
  <w:style w:type="paragraph" w:customStyle="1" w:styleId="1fc">
    <w:name w:val="Стиль1"/>
    <w:next w:val="af1"/>
    <w:rsid w:val="00E82CA8"/>
    <w:pPr>
      <w:widowControl w:val="0"/>
      <w:spacing w:after="0" w:line="240" w:lineRule="auto"/>
      <w:jc w:val="right"/>
    </w:pPr>
    <w:rPr>
      <w:rFonts w:ascii="BalticaUzbek" w:eastAsia="Times New Roman" w:hAnsi="BalticaUzbek" w:cs="Times New Roman"/>
      <w:sz w:val="24"/>
      <w:szCs w:val="20"/>
      <w:lang w:eastAsia="ru-RU"/>
    </w:rPr>
  </w:style>
  <w:style w:type="paragraph" w:customStyle="1" w:styleId="2f6">
    <w:name w:val="Стиль2"/>
    <w:rsid w:val="00E82CA8"/>
    <w:pPr>
      <w:spacing w:after="0" w:line="240" w:lineRule="auto"/>
      <w:jc w:val="center"/>
    </w:pPr>
    <w:rPr>
      <w:rFonts w:ascii="BalticaUzbek" w:eastAsia="Times New Roman" w:hAnsi="BalticaUzbek" w:cs="Times New Roman"/>
      <w:bCs/>
      <w:sz w:val="24"/>
      <w:szCs w:val="20"/>
      <w:lang w:eastAsia="ru-RU"/>
    </w:rPr>
  </w:style>
  <w:style w:type="paragraph" w:customStyle="1" w:styleId="3d">
    <w:name w:val="Стиль3"/>
    <w:rsid w:val="00E82CA8"/>
    <w:pPr>
      <w:spacing w:after="0" w:line="240" w:lineRule="auto"/>
    </w:pPr>
    <w:rPr>
      <w:rFonts w:ascii="BalticaUzbek" w:eastAsia="Times New Roman" w:hAnsi="BalticaUzbek" w:cs="Times New Roman"/>
      <w:sz w:val="24"/>
      <w:szCs w:val="20"/>
      <w:lang w:eastAsia="ru-RU"/>
    </w:rPr>
  </w:style>
  <w:style w:type="paragraph" w:customStyle="1" w:styleId="45">
    <w:name w:val="Стиль4"/>
    <w:rsid w:val="00E82CA8"/>
    <w:pPr>
      <w:spacing w:after="0" w:line="240" w:lineRule="auto"/>
      <w:jc w:val="right"/>
    </w:pPr>
    <w:rPr>
      <w:rFonts w:ascii="BalticaUzbek" w:eastAsia="Times New Roman" w:hAnsi="BalticaUzbek" w:cs="Times New Roman"/>
      <w:b/>
      <w:sz w:val="120"/>
      <w:szCs w:val="20"/>
      <w:lang w:eastAsia="ru-RU"/>
    </w:rPr>
  </w:style>
  <w:style w:type="paragraph" w:customStyle="1" w:styleId="58">
    <w:name w:val="Стиль5"/>
    <w:rsid w:val="00E82CA8"/>
    <w:pPr>
      <w:spacing w:after="0" w:line="240" w:lineRule="auto"/>
      <w:jc w:val="center"/>
    </w:pPr>
    <w:rPr>
      <w:rFonts w:ascii="BalticaUzbek" w:eastAsia="Times New Roman" w:hAnsi="BalticaUzbek" w:cs="Times New Roman"/>
      <w:caps/>
      <w:sz w:val="28"/>
      <w:szCs w:val="20"/>
      <w:lang w:eastAsia="ru-RU"/>
    </w:rPr>
  </w:style>
  <w:style w:type="paragraph" w:customStyle="1" w:styleId="BodyTextIndent31">
    <w:name w:val="Body Text Indent 31"/>
    <w:basedOn w:val="a"/>
    <w:rsid w:val="00E82CA8"/>
    <w:pPr>
      <w:widowControl w:val="0"/>
      <w:overflowPunct w:val="0"/>
      <w:adjustRightInd w:val="0"/>
      <w:ind w:firstLine="720"/>
      <w:jc w:val="center"/>
    </w:pPr>
    <w:rPr>
      <w:b/>
      <w:bCs/>
      <w:sz w:val="28"/>
      <w:szCs w:val="28"/>
    </w:rPr>
  </w:style>
  <w:style w:type="paragraph" w:customStyle="1" w:styleId="BlockText1">
    <w:name w:val="Block Text1"/>
    <w:basedOn w:val="a"/>
    <w:rsid w:val="00E82CA8"/>
    <w:pPr>
      <w:overflowPunct w:val="0"/>
      <w:adjustRightInd w:val="0"/>
      <w:ind w:left="-1134" w:right="-1192"/>
    </w:pPr>
    <w:rPr>
      <w:sz w:val="28"/>
      <w:szCs w:val="28"/>
    </w:rPr>
  </w:style>
  <w:style w:type="paragraph" w:customStyle="1" w:styleId="BodyText31">
    <w:name w:val="Body Text 31"/>
    <w:basedOn w:val="a"/>
    <w:rsid w:val="00E82CA8"/>
    <w:pPr>
      <w:overflowPunct w:val="0"/>
      <w:adjustRightInd w:val="0"/>
      <w:jc w:val="center"/>
    </w:pPr>
    <w:rPr>
      <w:rFonts w:ascii="BalticaUzbek" w:hAnsi="BalticaUzbek"/>
      <w:sz w:val="28"/>
      <w:szCs w:val="28"/>
    </w:rPr>
  </w:style>
  <w:style w:type="paragraph" w:customStyle="1" w:styleId="2f7">
    <w:name w:val="Основной текст 2накл"/>
    <w:rsid w:val="00E82CA8"/>
    <w:pPr>
      <w:spacing w:after="0" w:line="240" w:lineRule="auto"/>
      <w:jc w:val="center"/>
    </w:pPr>
    <w:rPr>
      <w:rFonts w:ascii="Times New Roman" w:eastAsia="Times New Roman" w:hAnsi="Times New Roman" w:cs="Times New Roman"/>
      <w:i/>
      <w:sz w:val="28"/>
      <w:szCs w:val="20"/>
      <w:lang w:eastAsia="ru-RU"/>
    </w:rPr>
  </w:style>
  <w:style w:type="paragraph" w:customStyle="1" w:styleId="67">
    <w:name w:val="Стиль6"/>
    <w:rsid w:val="00E82CA8"/>
    <w:pPr>
      <w:spacing w:after="0" w:line="240" w:lineRule="auto"/>
      <w:jc w:val="center"/>
    </w:pPr>
    <w:rPr>
      <w:rFonts w:ascii="Times New Roman" w:eastAsia="Times New Roman" w:hAnsi="Times New Roman" w:cs="Times New Roman"/>
      <w:b/>
      <w:sz w:val="56"/>
      <w:szCs w:val="56"/>
      <w:lang w:eastAsia="ru-RU"/>
    </w:rPr>
  </w:style>
  <w:style w:type="paragraph" w:customStyle="1" w:styleId="82">
    <w:name w:val="Стиль8"/>
    <w:autoRedefine/>
    <w:rsid w:val="00E82CA8"/>
    <w:pPr>
      <w:spacing w:after="0" w:line="240" w:lineRule="auto"/>
    </w:pPr>
    <w:rPr>
      <w:rFonts w:ascii="BalticaUzbek" w:eastAsia="Times New Roman" w:hAnsi="BalticaUzbek" w:cs="Times New Roman"/>
      <w:b/>
      <w:sz w:val="28"/>
      <w:szCs w:val="20"/>
      <w:lang w:eastAsia="ru-RU"/>
    </w:rPr>
  </w:style>
  <w:style w:type="paragraph" w:customStyle="1" w:styleId="2f8">
    <w:name w:val="Основной текст 2накл.у"/>
    <w:rsid w:val="00E82CA8"/>
    <w:pPr>
      <w:spacing w:after="0" w:line="240" w:lineRule="auto"/>
      <w:jc w:val="center"/>
    </w:pPr>
    <w:rPr>
      <w:rFonts w:ascii="BalticaUzbek" w:eastAsia="Times New Roman" w:hAnsi="BalticaUzbek" w:cs="Times New Roman"/>
      <w:i/>
      <w:sz w:val="28"/>
      <w:szCs w:val="20"/>
      <w:lang w:eastAsia="ru-RU"/>
    </w:rPr>
  </w:style>
  <w:style w:type="paragraph" w:customStyle="1" w:styleId="46">
    <w:name w:val="Обычный 4"/>
    <w:rsid w:val="00E82CA8"/>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430">
    <w:name w:val="Основной текст 43"/>
    <w:rsid w:val="00E82CA8"/>
    <w:pPr>
      <w:spacing w:after="0" w:line="360" w:lineRule="auto"/>
    </w:pPr>
    <w:rPr>
      <w:rFonts w:ascii="BalticaUzbek" w:eastAsia="Times New Roman" w:hAnsi="BalticaUzbek" w:cs="Times New Roman"/>
      <w:sz w:val="28"/>
      <w:szCs w:val="20"/>
      <w:lang w:eastAsia="ru-RU"/>
    </w:rPr>
  </w:style>
  <w:style w:type="paragraph" w:customStyle="1" w:styleId="440">
    <w:name w:val="Основной текст 44"/>
    <w:rsid w:val="00E82CA8"/>
    <w:pPr>
      <w:spacing w:after="240" w:line="240" w:lineRule="auto"/>
      <w:ind w:firstLine="1021"/>
    </w:pPr>
    <w:rPr>
      <w:rFonts w:ascii="BalticaUzbek" w:eastAsia="Times New Roman" w:hAnsi="BalticaUzbek" w:cs="Times New Roman"/>
      <w:sz w:val="28"/>
      <w:szCs w:val="20"/>
      <w:lang w:eastAsia="ru-RU"/>
    </w:rPr>
  </w:style>
  <w:style w:type="paragraph" w:customStyle="1" w:styleId="220">
    <w:name w:val="Основной текст 22"/>
    <w:basedOn w:val="a"/>
    <w:rsid w:val="00E82CA8"/>
    <w:pPr>
      <w:overflowPunct w:val="0"/>
      <w:adjustRightInd w:val="0"/>
      <w:spacing w:line="360" w:lineRule="auto"/>
      <w:jc w:val="both"/>
    </w:pPr>
    <w:rPr>
      <w:sz w:val="40"/>
    </w:rPr>
  </w:style>
  <w:style w:type="paragraph" w:customStyle="1" w:styleId="320">
    <w:name w:val="Основной текст 32"/>
    <w:basedOn w:val="a"/>
    <w:rsid w:val="00E82CA8"/>
    <w:pPr>
      <w:overflowPunct w:val="0"/>
      <w:adjustRightInd w:val="0"/>
      <w:jc w:val="both"/>
    </w:pPr>
    <w:rPr>
      <w:noProof/>
      <w:sz w:val="28"/>
    </w:rPr>
  </w:style>
  <w:style w:type="paragraph" w:customStyle="1" w:styleId="Textkrper-Zeileneinzug">
    <w:name w:val="Textkцrper-Zeileneinzug"/>
    <w:basedOn w:val="a"/>
    <w:rsid w:val="00E82CA8"/>
    <w:pPr>
      <w:autoSpaceDE/>
      <w:autoSpaceDN/>
      <w:spacing w:before="100" w:beforeAutospacing="1" w:after="100" w:afterAutospacing="1"/>
    </w:pPr>
  </w:style>
  <w:style w:type="character" w:customStyle="1" w:styleId="Hyperlink1">
    <w:name w:val="Hyperlink1"/>
    <w:basedOn w:val="a0"/>
    <w:rsid w:val="00E82CA8"/>
    <w:rPr>
      <w:color w:val="0000FF"/>
      <w:u w:val="single"/>
    </w:rPr>
  </w:style>
  <w:style w:type="character" w:customStyle="1" w:styleId="n12c">
    <w:name w:val="n12c"/>
    <w:basedOn w:val="a0"/>
    <w:rsid w:val="00E82CA8"/>
  </w:style>
  <w:style w:type="paragraph" w:customStyle="1" w:styleId="affff8">
    <w:name w:val="Знак Знак Знак Знак"/>
    <w:basedOn w:val="a"/>
    <w:autoRedefine/>
    <w:rsid w:val="006C0DCF"/>
    <w:pPr>
      <w:autoSpaceDE/>
      <w:autoSpaceDN/>
      <w:spacing w:after="160" w:line="240" w:lineRule="exact"/>
    </w:pPr>
    <w:rPr>
      <w:sz w:val="28"/>
      <w:lang w:val="en-US" w:eastAsia="en-US"/>
    </w:rPr>
  </w:style>
  <w:style w:type="paragraph" w:customStyle="1" w:styleId="PlainText1">
    <w:name w:val="Plain Text1"/>
    <w:basedOn w:val="a"/>
    <w:rsid w:val="006C0DCF"/>
    <w:pPr>
      <w:autoSpaceDE/>
      <w:autoSpaceDN/>
    </w:pPr>
    <w:rPr>
      <w:rFonts w:ascii="Courier New" w:hAnsi="Courier New"/>
    </w:rPr>
  </w:style>
  <w:style w:type="paragraph" w:customStyle="1" w:styleId="affff9">
    <w:name w:val="Знак Знак Знак"/>
    <w:basedOn w:val="a"/>
    <w:autoRedefine/>
    <w:rsid w:val="008F373F"/>
    <w:pPr>
      <w:autoSpaceDE/>
      <w:autoSpaceDN/>
      <w:spacing w:after="160" w:line="240" w:lineRule="exact"/>
    </w:pPr>
    <w:rPr>
      <w:sz w:val="28"/>
      <w:lang w:val="en-US" w:eastAsia="en-US"/>
    </w:rPr>
  </w:style>
  <w:style w:type="paragraph" w:customStyle="1" w:styleId="2f9">
    <w:name w:val="Основной текст с отступом2"/>
    <w:basedOn w:val="a"/>
    <w:rsid w:val="008F373F"/>
    <w:pPr>
      <w:overflowPunct w:val="0"/>
      <w:adjustRightInd w:val="0"/>
      <w:spacing w:after="120"/>
      <w:ind w:left="283"/>
    </w:pPr>
  </w:style>
  <w:style w:type="paragraph" w:customStyle="1" w:styleId="230">
    <w:name w:val="Основной текст 23"/>
    <w:basedOn w:val="a"/>
    <w:rsid w:val="008F373F"/>
    <w:pPr>
      <w:overflowPunct w:val="0"/>
      <w:adjustRightInd w:val="0"/>
      <w:spacing w:line="360" w:lineRule="auto"/>
      <w:jc w:val="both"/>
    </w:pPr>
    <w:rPr>
      <w:sz w:val="40"/>
    </w:rPr>
  </w:style>
  <w:style w:type="paragraph" w:customStyle="1" w:styleId="321">
    <w:name w:val="Основной текст с отступом 32"/>
    <w:basedOn w:val="a"/>
    <w:rsid w:val="008F373F"/>
    <w:pPr>
      <w:widowControl w:val="0"/>
      <w:overflowPunct w:val="0"/>
      <w:adjustRightInd w:val="0"/>
      <w:spacing w:line="360" w:lineRule="auto"/>
      <w:ind w:firstLine="720"/>
      <w:jc w:val="both"/>
    </w:pPr>
    <w:rPr>
      <w:rFonts w:ascii="PANDA Baltic UZ" w:hAnsi="PANDA Baltic UZ"/>
      <w:sz w:val="28"/>
      <w:u w:val="single"/>
    </w:rPr>
  </w:style>
  <w:style w:type="paragraph" w:customStyle="1" w:styleId="2fa">
    <w:name w:val="Текст2"/>
    <w:basedOn w:val="a"/>
    <w:rsid w:val="008F373F"/>
    <w:pPr>
      <w:overflowPunct w:val="0"/>
      <w:adjustRightInd w:val="0"/>
    </w:pPr>
    <w:rPr>
      <w:rFonts w:ascii="Courier New" w:hAnsi="Courier New"/>
      <w:kern w:val="28"/>
    </w:rPr>
  </w:style>
  <w:style w:type="paragraph" w:customStyle="1" w:styleId="221">
    <w:name w:val="Основной текст с отступом 22"/>
    <w:basedOn w:val="a"/>
    <w:rsid w:val="008F373F"/>
    <w:pPr>
      <w:overflowPunct w:val="0"/>
      <w:adjustRightInd w:val="0"/>
      <w:spacing w:line="360" w:lineRule="auto"/>
      <w:ind w:firstLine="720"/>
      <w:jc w:val="both"/>
    </w:pPr>
    <w:rPr>
      <w:sz w:val="28"/>
    </w:rPr>
  </w:style>
  <w:style w:type="paragraph" w:customStyle="1" w:styleId="330">
    <w:name w:val="Основной текст 33"/>
    <w:basedOn w:val="a"/>
    <w:rsid w:val="008F373F"/>
    <w:pPr>
      <w:overflowPunct w:val="0"/>
      <w:adjustRightInd w:val="0"/>
      <w:jc w:val="both"/>
    </w:pPr>
    <w:rPr>
      <w:noProof/>
      <w:sz w:val="28"/>
    </w:rPr>
  </w:style>
  <w:style w:type="character" w:customStyle="1" w:styleId="101">
    <w:name w:val="Знак Знак10"/>
    <w:rsid w:val="008F373F"/>
    <w:rPr>
      <w:b/>
      <w:sz w:val="32"/>
      <w:lang w:val="es-ES" w:eastAsia="ru-RU" w:bidi="ar-SA"/>
    </w:rPr>
  </w:style>
  <w:style w:type="paragraph" w:customStyle="1" w:styleId="3e">
    <w:name w:val="Обычный3"/>
    <w:rsid w:val="008F373F"/>
    <w:pPr>
      <w:spacing w:after="0" w:line="240" w:lineRule="auto"/>
    </w:pPr>
    <w:rPr>
      <w:rFonts w:ascii="Times New Roman" w:eastAsia="Times New Roman" w:hAnsi="Times New Roman" w:cs="Times New Roman"/>
      <w:sz w:val="20"/>
      <w:szCs w:val="20"/>
      <w:lang w:eastAsia="ru-RU"/>
    </w:rPr>
  </w:style>
  <w:style w:type="paragraph" w:customStyle="1" w:styleId="2fb">
    <w:name w:val="Основной текст2"/>
    <w:basedOn w:val="3e"/>
    <w:rsid w:val="008F373F"/>
    <w:pPr>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211504">
      <w:bodyDiv w:val="1"/>
      <w:marLeft w:val="0"/>
      <w:marRight w:val="0"/>
      <w:marTop w:val="0"/>
      <w:marBottom w:val="0"/>
      <w:divBdr>
        <w:top w:val="none" w:sz="0" w:space="0" w:color="auto"/>
        <w:left w:val="none" w:sz="0" w:space="0" w:color="auto"/>
        <w:bottom w:val="none" w:sz="0" w:space="0" w:color="auto"/>
        <w:right w:val="none" w:sz="0" w:space="0" w:color="auto"/>
      </w:divBdr>
    </w:div>
    <w:div w:id="166253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gif"/><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536ED-1D30-4941-A919-DCAEB0402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2721</Words>
  <Characters>15511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АндМИ</dc:creator>
  <cp:lastModifiedBy>Пользователь Windows</cp:lastModifiedBy>
  <cp:revision>5</cp:revision>
  <dcterms:created xsi:type="dcterms:W3CDTF">2019-06-04T03:43:00Z</dcterms:created>
  <dcterms:modified xsi:type="dcterms:W3CDTF">2019-06-04T04:50:00Z</dcterms:modified>
</cp:coreProperties>
</file>