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D4F" w:rsidRDefault="00383D4F" w:rsidP="00383D4F">
      <w:pPr>
        <w:spacing w:line="360" w:lineRule="auto"/>
        <w:jc w:val="center"/>
        <w:rPr>
          <w:rFonts w:ascii="Times New Roman" w:hAnsi="Times New Roman" w:cs="Times New Roman"/>
          <w:b/>
          <w:sz w:val="24"/>
          <w:szCs w:val="24"/>
        </w:rPr>
      </w:pPr>
    </w:p>
    <w:p w:rsidR="00383D4F" w:rsidRDefault="00383D4F" w:rsidP="00383D4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CONSUMER BEHAVIOR</w:t>
      </w:r>
    </w:p>
    <w:p w:rsidR="00383D4F" w:rsidRDefault="00383D4F" w:rsidP="00383D4F">
      <w:pPr>
        <w:spacing w:line="360" w:lineRule="auto"/>
        <w:jc w:val="center"/>
        <w:rPr>
          <w:rFonts w:ascii="Times New Roman" w:hAnsi="Times New Roman" w:cs="Times New Roman"/>
          <w:b/>
          <w:sz w:val="24"/>
          <w:szCs w:val="24"/>
        </w:rPr>
      </w:pPr>
    </w:p>
    <w:p w:rsidR="00383D4F" w:rsidRDefault="00383D4F" w:rsidP="00383D4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WEEK2</w:t>
      </w:r>
    </w:p>
    <w:p w:rsidR="00383D4F" w:rsidRDefault="00383D4F" w:rsidP="00383D4F">
      <w:pPr>
        <w:spacing w:line="360" w:lineRule="auto"/>
        <w:jc w:val="center"/>
        <w:rPr>
          <w:rFonts w:ascii="Times New Roman" w:hAnsi="Times New Roman" w:cs="Times New Roman"/>
          <w:b/>
          <w:sz w:val="24"/>
          <w:szCs w:val="24"/>
        </w:rPr>
      </w:pPr>
    </w:p>
    <w:p w:rsidR="009E2724" w:rsidRDefault="004739A0" w:rsidP="00383D4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MARKET </w:t>
      </w:r>
      <w:r w:rsidR="009E2724" w:rsidRPr="000550B4">
        <w:rPr>
          <w:rFonts w:ascii="Times New Roman" w:hAnsi="Times New Roman" w:cs="Times New Roman"/>
          <w:b/>
          <w:sz w:val="24"/>
          <w:szCs w:val="24"/>
        </w:rPr>
        <w:t>SEGMENTATION, TARGETING, AND POSITIONING</w:t>
      </w:r>
    </w:p>
    <w:p w:rsidR="00383D4F" w:rsidRDefault="00383D4F" w:rsidP="00383D4F">
      <w:pPr>
        <w:spacing w:line="360" w:lineRule="auto"/>
        <w:jc w:val="center"/>
        <w:rPr>
          <w:rFonts w:ascii="Times New Roman" w:hAnsi="Times New Roman" w:cs="Times New Roman"/>
          <w:b/>
          <w:sz w:val="24"/>
          <w:szCs w:val="24"/>
        </w:rPr>
      </w:pPr>
    </w:p>
    <w:p w:rsidR="00383D4F" w:rsidRDefault="00383D4F" w:rsidP="00383D4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DR. WANJIKU KINYANJUI</w:t>
      </w:r>
      <w:bookmarkStart w:id="0" w:name="_GoBack"/>
      <w:bookmarkEnd w:id="0"/>
    </w:p>
    <w:p w:rsidR="00383D4F" w:rsidRDefault="00383D4F" w:rsidP="00383D4F">
      <w:pPr>
        <w:spacing w:line="360" w:lineRule="auto"/>
        <w:jc w:val="center"/>
        <w:rPr>
          <w:rFonts w:ascii="Times New Roman" w:hAnsi="Times New Roman" w:cs="Times New Roman"/>
          <w:b/>
          <w:sz w:val="24"/>
          <w:szCs w:val="24"/>
        </w:rPr>
      </w:pPr>
    </w:p>
    <w:p w:rsidR="00383D4F" w:rsidRDefault="00383D4F" w:rsidP="00383D4F">
      <w:pPr>
        <w:spacing w:line="360" w:lineRule="auto"/>
        <w:jc w:val="center"/>
        <w:rPr>
          <w:rFonts w:ascii="Times New Roman" w:hAnsi="Times New Roman" w:cs="Times New Roman"/>
          <w:b/>
          <w:sz w:val="24"/>
          <w:szCs w:val="24"/>
        </w:rPr>
      </w:pPr>
    </w:p>
    <w:p w:rsidR="00383D4F" w:rsidRDefault="00383D4F" w:rsidP="00010E16">
      <w:pPr>
        <w:jc w:val="center"/>
        <w:rPr>
          <w:rFonts w:ascii="Times New Roman" w:hAnsi="Times New Roman" w:cs="Times New Roman"/>
          <w:b/>
          <w:sz w:val="24"/>
          <w:szCs w:val="24"/>
        </w:rPr>
      </w:pPr>
    </w:p>
    <w:p w:rsidR="00383D4F" w:rsidRDefault="00383D4F" w:rsidP="00010E16">
      <w:pPr>
        <w:jc w:val="center"/>
        <w:rPr>
          <w:rFonts w:ascii="Times New Roman" w:hAnsi="Times New Roman" w:cs="Times New Roman"/>
          <w:b/>
          <w:sz w:val="24"/>
          <w:szCs w:val="24"/>
        </w:rPr>
      </w:pPr>
    </w:p>
    <w:p w:rsidR="00383D4F" w:rsidRDefault="00383D4F" w:rsidP="00010E16">
      <w:pPr>
        <w:jc w:val="center"/>
        <w:rPr>
          <w:rFonts w:ascii="Times New Roman" w:hAnsi="Times New Roman" w:cs="Times New Roman"/>
          <w:b/>
          <w:sz w:val="24"/>
          <w:szCs w:val="24"/>
        </w:rPr>
      </w:pPr>
    </w:p>
    <w:p w:rsidR="00383D4F" w:rsidRDefault="00383D4F" w:rsidP="00010E16">
      <w:pPr>
        <w:jc w:val="center"/>
        <w:rPr>
          <w:rFonts w:ascii="Times New Roman" w:hAnsi="Times New Roman" w:cs="Times New Roman"/>
          <w:b/>
          <w:sz w:val="24"/>
          <w:szCs w:val="24"/>
        </w:rPr>
      </w:pPr>
    </w:p>
    <w:p w:rsidR="00383D4F" w:rsidRDefault="00383D4F" w:rsidP="00010E16">
      <w:pPr>
        <w:jc w:val="center"/>
        <w:rPr>
          <w:rFonts w:ascii="Times New Roman" w:hAnsi="Times New Roman" w:cs="Times New Roman"/>
          <w:b/>
          <w:sz w:val="24"/>
          <w:szCs w:val="24"/>
        </w:rPr>
      </w:pPr>
    </w:p>
    <w:p w:rsidR="00383D4F" w:rsidRDefault="00383D4F" w:rsidP="00010E16">
      <w:pPr>
        <w:jc w:val="center"/>
        <w:rPr>
          <w:rFonts w:ascii="Times New Roman" w:hAnsi="Times New Roman" w:cs="Times New Roman"/>
          <w:b/>
          <w:sz w:val="24"/>
          <w:szCs w:val="24"/>
        </w:rPr>
      </w:pPr>
    </w:p>
    <w:p w:rsidR="00383D4F" w:rsidRDefault="00383D4F" w:rsidP="00010E16">
      <w:pPr>
        <w:jc w:val="center"/>
        <w:rPr>
          <w:rFonts w:ascii="Times New Roman" w:hAnsi="Times New Roman" w:cs="Times New Roman"/>
          <w:b/>
          <w:sz w:val="24"/>
          <w:szCs w:val="24"/>
        </w:rPr>
      </w:pPr>
    </w:p>
    <w:p w:rsidR="00383D4F" w:rsidRDefault="00383D4F" w:rsidP="00010E16">
      <w:pPr>
        <w:jc w:val="center"/>
        <w:rPr>
          <w:rFonts w:ascii="Times New Roman" w:hAnsi="Times New Roman" w:cs="Times New Roman"/>
          <w:b/>
          <w:sz w:val="24"/>
          <w:szCs w:val="24"/>
        </w:rPr>
      </w:pPr>
    </w:p>
    <w:p w:rsidR="00383D4F" w:rsidRDefault="00383D4F" w:rsidP="00010E16">
      <w:pPr>
        <w:jc w:val="center"/>
        <w:rPr>
          <w:rFonts w:ascii="Times New Roman" w:hAnsi="Times New Roman" w:cs="Times New Roman"/>
          <w:b/>
          <w:sz w:val="24"/>
          <w:szCs w:val="24"/>
        </w:rPr>
      </w:pPr>
    </w:p>
    <w:p w:rsidR="00383D4F" w:rsidRDefault="00383D4F" w:rsidP="00010E16">
      <w:pPr>
        <w:jc w:val="center"/>
        <w:rPr>
          <w:rFonts w:ascii="Times New Roman" w:hAnsi="Times New Roman" w:cs="Times New Roman"/>
          <w:b/>
          <w:sz w:val="24"/>
          <w:szCs w:val="24"/>
        </w:rPr>
      </w:pPr>
    </w:p>
    <w:p w:rsidR="00383D4F" w:rsidRDefault="00383D4F" w:rsidP="00010E16">
      <w:pPr>
        <w:jc w:val="center"/>
        <w:rPr>
          <w:rFonts w:ascii="Times New Roman" w:hAnsi="Times New Roman" w:cs="Times New Roman"/>
          <w:b/>
          <w:sz w:val="24"/>
          <w:szCs w:val="24"/>
        </w:rPr>
      </w:pPr>
    </w:p>
    <w:p w:rsidR="00383D4F" w:rsidRDefault="00383D4F" w:rsidP="00010E16">
      <w:pPr>
        <w:jc w:val="center"/>
        <w:rPr>
          <w:rFonts w:ascii="Times New Roman" w:hAnsi="Times New Roman" w:cs="Times New Roman"/>
          <w:b/>
          <w:sz w:val="24"/>
          <w:szCs w:val="24"/>
        </w:rPr>
      </w:pPr>
    </w:p>
    <w:p w:rsidR="00383D4F" w:rsidRDefault="00383D4F" w:rsidP="00010E16">
      <w:pPr>
        <w:jc w:val="center"/>
        <w:rPr>
          <w:rFonts w:ascii="Times New Roman" w:hAnsi="Times New Roman" w:cs="Times New Roman"/>
          <w:b/>
          <w:sz w:val="24"/>
          <w:szCs w:val="24"/>
        </w:rPr>
      </w:pPr>
    </w:p>
    <w:p w:rsidR="00383D4F" w:rsidRDefault="00383D4F" w:rsidP="00010E16">
      <w:pPr>
        <w:jc w:val="center"/>
        <w:rPr>
          <w:rFonts w:ascii="Times New Roman" w:hAnsi="Times New Roman" w:cs="Times New Roman"/>
          <w:b/>
          <w:sz w:val="24"/>
          <w:szCs w:val="24"/>
        </w:rPr>
      </w:pPr>
    </w:p>
    <w:p w:rsidR="00383D4F" w:rsidRDefault="00383D4F" w:rsidP="00010E16">
      <w:pPr>
        <w:jc w:val="center"/>
        <w:rPr>
          <w:rFonts w:ascii="Times New Roman" w:hAnsi="Times New Roman" w:cs="Times New Roman"/>
          <w:b/>
          <w:sz w:val="24"/>
          <w:szCs w:val="24"/>
        </w:rPr>
      </w:pPr>
    </w:p>
    <w:p w:rsidR="00383D4F" w:rsidRDefault="00383D4F" w:rsidP="00010E16">
      <w:pPr>
        <w:jc w:val="center"/>
        <w:rPr>
          <w:rFonts w:ascii="Times New Roman" w:hAnsi="Times New Roman" w:cs="Times New Roman"/>
          <w:b/>
          <w:sz w:val="24"/>
          <w:szCs w:val="24"/>
        </w:rPr>
      </w:pPr>
    </w:p>
    <w:p w:rsidR="00383D4F" w:rsidRDefault="00383D4F" w:rsidP="00010E16">
      <w:pPr>
        <w:jc w:val="center"/>
        <w:rPr>
          <w:rFonts w:ascii="Times New Roman" w:hAnsi="Times New Roman" w:cs="Times New Roman"/>
          <w:b/>
          <w:sz w:val="24"/>
          <w:szCs w:val="24"/>
        </w:rPr>
      </w:pPr>
    </w:p>
    <w:p w:rsidR="00383D4F" w:rsidRDefault="00383D4F" w:rsidP="00010E16">
      <w:pPr>
        <w:jc w:val="center"/>
        <w:rPr>
          <w:rFonts w:ascii="Times New Roman" w:hAnsi="Times New Roman" w:cs="Times New Roman"/>
          <w:b/>
          <w:sz w:val="24"/>
          <w:szCs w:val="24"/>
        </w:rPr>
      </w:pPr>
    </w:p>
    <w:p w:rsidR="00383D4F" w:rsidRDefault="00383D4F" w:rsidP="00010E16">
      <w:pPr>
        <w:jc w:val="center"/>
        <w:rPr>
          <w:rFonts w:ascii="Times New Roman" w:hAnsi="Times New Roman" w:cs="Times New Roman"/>
          <w:b/>
          <w:sz w:val="24"/>
          <w:szCs w:val="24"/>
        </w:rPr>
      </w:pPr>
    </w:p>
    <w:p w:rsidR="00383D4F" w:rsidRDefault="00383D4F" w:rsidP="00010E16">
      <w:pPr>
        <w:jc w:val="center"/>
        <w:rPr>
          <w:rFonts w:ascii="Times New Roman" w:hAnsi="Times New Roman" w:cs="Times New Roman"/>
          <w:b/>
          <w:sz w:val="24"/>
          <w:szCs w:val="24"/>
        </w:rPr>
      </w:pPr>
    </w:p>
    <w:p w:rsidR="00383D4F" w:rsidRDefault="00383D4F" w:rsidP="00010E16">
      <w:pPr>
        <w:jc w:val="center"/>
        <w:rPr>
          <w:rFonts w:ascii="Times New Roman" w:hAnsi="Times New Roman" w:cs="Times New Roman"/>
          <w:b/>
          <w:sz w:val="24"/>
          <w:szCs w:val="24"/>
        </w:rPr>
      </w:pPr>
    </w:p>
    <w:p w:rsidR="00383D4F" w:rsidRPr="000550B4" w:rsidRDefault="00383D4F" w:rsidP="00010E16">
      <w:pPr>
        <w:jc w:val="center"/>
        <w:rPr>
          <w:rFonts w:ascii="Times New Roman" w:hAnsi="Times New Roman" w:cs="Times New Roman"/>
          <w:b/>
          <w:sz w:val="24"/>
          <w:szCs w:val="24"/>
        </w:rPr>
      </w:pPr>
    </w:p>
    <w:p w:rsidR="007B67EA" w:rsidRPr="000550B4" w:rsidRDefault="007B67EA" w:rsidP="000550B4">
      <w:pPr>
        <w:jc w:val="both"/>
        <w:rPr>
          <w:rFonts w:ascii="Times New Roman" w:hAnsi="Times New Roman" w:cs="Times New Roman"/>
          <w:sz w:val="24"/>
          <w:szCs w:val="24"/>
        </w:rPr>
      </w:pPr>
    </w:p>
    <w:p w:rsidR="00AA615A" w:rsidRPr="000550B4" w:rsidRDefault="00AA615A" w:rsidP="00010E16">
      <w:pPr>
        <w:spacing w:line="360" w:lineRule="auto"/>
        <w:jc w:val="both"/>
        <w:rPr>
          <w:rFonts w:ascii="Times New Roman" w:hAnsi="Times New Roman" w:cs="Times New Roman"/>
          <w:b/>
          <w:sz w:val="24"/>
          <w:szCs w:val="24"/>
        </w:rPr>
      </w:pPr>
      <w:r w:rsidRPr="000550B4">
        <w:rPr>
          <w:rFonts w:ascii="Times New Roman" w:hAnsi="Times New Roman" w:cs="Times New Roman"/>
          <w:b/>
          <w:sz w:val="24"/>
          <w:szCs w:val="24"/>
        </w:rPr>
        <w:t>Learning outcomes</w:t>
      </w:r>
    </w:p>
    <w:p w:rsidR="00F4541E" w:rsidRDefault="00AA615A" w:rsidP="00A06B89">
      <w:pPr>
        <w:pStyle w:val="ListParagraph"/>
        <w:numPr>
          <w:ilvl w:val="0"/>
          <w:numId w:val="1"/>
        </w:numPr>
        <w:spacing w:line="360" w:lineRule="auto"/>
        <w:jc w:val="both"/>
        <w:rPr>
          <w:rFonts w:ascii="Times New Roman" w:hAnsi="Times New Roman" w:cs="Times New Roman"/>
          <w:sz w:val="24"/>
          <w:szCs w:val="24"/>
        </w:rPr>
      </w:pPr>
      <w:r w:rsidRPr="00F4541E">
        <w:rPr>
          <w:rFonts w:ascii="Times New Roman" w:hAnsi="Times New Roman" w:cs="Times New Roman"/>
          <w:sz w:val="24"/>
          <w:szCs w:val="24"/>
        </w:rPr>
        <w:t>To appreciate how to segment markets based demographics, lifestyles,</w:t>
      </w:r>
      <w:r w:rsidR="007B67EA" w:rsidRPr="00F4541E">
        <w:rPr>
          <w:rFonts w:ascii="Times New Roman" w:hAnsi="Times New Roman" w:cs="Times New Roman"/>
          <w:sz w:val="24"/>
          <w:szCs w:val="24"/>
        </w:rPr>
        <w:t xml:space="preserve"> </w:t>
      </w:r>
      <w:r w:rsidRPr="00F4541E">
        <w:rPr>
          <w:rFonts w:ascii="Times New Roman" w:hAnsi="Times New Roman" w:cs="Times New Roman"/>
          <w:sz w:val="24"/>
          <w:szCs w:val="24"/>
        </w:rPr>
        <w:t>product benefits and usage</w:t>
      </w:r>
    </w:p>
    <w:p w:rsidR="00AA615A" w:rsidRPr="00F4541E" w:rsidRDefault="00AA615A" w:rsidP="00A06B89">
      <w:pPr>
        <w:pStyle w:val="ListParagraph"/>
        <w:numPr>
          <w:ilvl w:val="0"/>
          <w:numId w:val="1"/>
        </w:numPr>
        <w:spacing w:line="360" w:lineRule="auto"/>
        <w:jc w:val="both"/>
        <w:rPr>
          <w:rFonts w:ascii="Times New Roman" w:hAnsi="Times New Roman" w:cs="Times New Roman"/>
          <w:sz w:val="24"/>
          <w:szCs w:val="24"/>
        </w:rPr>
      </w:pPr>
      <w:r w:rsidRPr="00F4541E">
        <w:rPr>
          <w:rFonts w:ascii="Times New Roman" w:hAnsi="Times New Roman" w:cs="Times New Roman"/>
          <w:sz w:val="24"/>
          <w:szCs w:val="24"/>
        </w:rPr>
        <w:t>To understand how to identify, select, and reach target markets.</w:t>
      </w:r>
    </w:p>
    <w:p w:rsidR="00F45F0D" w:rsidRPr="000550B4" w:rsidRDefault="00AA615A" w:rsidP="00010E16">
      <w:pPr>
        <w:pStyle w:val="ListParagraph"/>
        <w:numPr>
          <w:ilvl w:val="0"/>
          <w:numId w:val="1"/>
        </w:numPr>
        <w:spacing w:line="360" w:lineRule="auto"/>
        <w:jc w:val="both"/>
        <w:rPr>
          <w:rFonts w:ascii="Times New Roman" w:hAnsi="Times New Roman" w:cs="Times New Roman"/>
          <w:sz w:val="24"/>
          <w:szCs w:val="24"/>
        </w:rPr>
      </w:pPr>
      <w:r w:rsidRPr="000550B4">
        <w:rPr>
          <w:rFonts w:ascii="Times New Roman" w:hAnsi="Times New Roman" w:cs="Times New Roman"/>
          <w:sz w:val="24"/>
          <w:szCs w:val="24"/>
        </w:rPr>
        <w:t>To understand real-time bidding as compared with market segmentation.</w:t>
      </w:r>
    </w:p>
    <w:p w:rsidR="00AA615A" w:rsidRPr="000550B4" w:rsidRDefault="00AA615A" w:rsidP="000550B4">
      <w:pPr>
        <w:jc w:val="both"/>
        <w:rPr>
          <w:rFonts w:ascii="Times New Roman" w:hAnsi="Times New Roman" w:cs="Times New Roman"/>
          <w:sz w:val="24"/>
          <w:szCs w:val="24"/>
        </w:rPr>
      </w:pPr>
    </w:p>
    <w:p w:rsidR="00915007" w:rsidRPr="000550B4" w:rsidRDefault="00AA615A" w:rsidP="00010E16">
      <w:pPr>
        <w:spacing w:line="360" w:lineRule="auto"/>
        <w:jc w:val="both"/>
        <w:rPr>
          <w:rFonts w:ascii="Times New Roman" w:hAnsi="Times New Roman" w:cs="Times New Roman"/>
          <w:sz w:val="24"/>
          <w:szCs w:val="24"/>
        </w:rPr>
      </w:pPr>
      <w:r w:rsidRPr="000550B4">
        <w:rPr>
          <w:rFonts w:ascii="Times New Roman" w:hAnsi="Times New Roman" w:cs="Times New Roman"/>
          <w:sz w:val="24"/>
          <w:szCs w:val="24"/>
        </w:rPr>
        <w:t>Modern marketing appreciates the STP (Segmentation, Targeting and Positioning) marketing model as a strategic approach aimed towards reach</w:t>
      </w:r>
      <w:r w:rsidR="00835EA1" w:rsidRPr="000550B4">
        <w:rPr>
          <w:rFonts w:ascii="Times New Roman" w:hAnsi="Times New Roman" w:cs="Times New Roman"/>
          <w:sz w:val="24"/>
          <w:szCs w:val="24"/>
        </w:rPr>
        <w:t>ing</w:t>
      </w:r>
      <w:r w:rsidRPr="000550B4">
        <w:rPr>
          <w:rFonts w:ascii="Times New Roman" w:hAnsi="Times New Roman" w:cs="Times New Roman"/>
          <w:sz w:val="24"/>
          <w:szCs w:val="24"/>
        </w:rPr>
        <w:t>, interact</w:t>
      </w:r>
      <w:r w:rsidR="00835EA1" w:rsidRPr="000550B4">
        <w:rPr>
          <w:rFonts w:ascii="Times New Roman" w:hAnsi="Times New Roman" w:cs="Times New Roman"/>
          <w:sz w:val="24"/>
          <w:szCs w:val="24"/>
        </w:rPr>
        <w:t>ing</w:t>
      </w:r>
      <w:r w:rsidRPr="000550B4">
        <w:rPr>
          <w:rFonts w:ascii="Times New Roman" w:hAnsi="Times New Roman" w:cs="Times New Roman"/>
          <w:sz w:val="24"/>
          <w:szCs w:val="24"/>
        </w:rPr>
        <w:t xml:space="preserve"> with, convert</w:t>
      </w:r>
      <w:r w:rsidR="00835EA1" w:rsidRPr="000550B4">
        <w:rPr>
          <w:rFonts w:ascii="Times New Roman" w:hAnsi="Times New Roman" w:cs="Times New Roman"/>
          <w:sz w:val="24"/>
          <w:szCs w:val="24"/>
        </w:rPr>
        <w:t>ing</w:t>
      </w:r>
      <w:r w:rsidRPr="000550B4">
        <w:rPr>
          <w:rFonts w:ascii="Times New Roman" w:hAnsi="Times New Roman" w:cs="Times New Roman"/>
          <w:sz w:val="24"/>
          <w:szCs w:val="24"/>
        </w:rPr>
        <w:t xml:space="preserve"> and engag</w:t>
      </w:r>
      <w:r w:rsidR="00835EA1" w:rsidRPr="000550B4">
        <w:rPr>
          <w:rFonts w:ascii="Times New Roman" w:hAnsi="Times New Roman" w:cs="Times New Roman"/>
          <w:sz w:val="24"/>
          <w:szCs w:val="24"/>
        </w:rPr>
        <w:t>ing</w:t>
      </w:r>
      <w:r w:rsidRPr="000550B4">
        <w:rPr>
          <w:rFonts w:ascii="Times New Roman" w:hAnsi="Times New Roman" w:cs="Times New Roman"/>
          <w:sz w:val="24"/>
          <w:szCs w:val="24"/>
        </w:rPr>
        <w:t xml:space="preserve"> customers.</w:t>
      </w:r>
      <w:r w:rsidR="000550B4" w:rsidRPr="000550B4">
        <w:rPr>
          <w:rFonts w:ascii="Times New Roman" w:hAnsi="Times New Roman" w:cs="Times New Roman"/>
          <w:sz w:val="24"/>
          <w:szCs w:val="24"/>
        </w:rPr>
        <w:t xml:space="preserve"> </w:t>
      </w:r>
      <w:r w:rsidR="00915007" w:rsidRPr="000550B4">
        <w:rPr>
          <w:rFonts w:ascii="Times New Roman" w:hAnsi="Times New Roman" w:cs="Times New Roman"/>
          <w:sz w:val="24"/>
          <w:szCs w:val="24"/>
        </w:rPr>
        <w:t xml:space="preserve">The STP process illustrates the connections between the general market and a company's decision for how to compete in that market. </w:t>
      </w:r>
      <w:r w:rsidR="000550B4" w:rsidRPr="000550B4">
        <w:rPr>
          <w:rFonts w:ascii="Times New Roman" w:hAnsi="Times New Roman" w:cs="Times New Roman"/>
          <w:sz w:val="24"/>
          <w:szCs w:val="24"/>
        </w:rPr>
        <w:t>Market segmentation is done first</w:t>
      </w:r>
      <w:r w:rsidR="00915007" w:rsidRPr="000550B4">
        <w:rPr>
          <w:rFonts w:ascii="Times New Roman" w:hAnsi="Times New Roman" w:cs="Times New Roman"/>
          <w:sz w:val="24"/>
          <w:szCs w:val="24"/>
        </w:rPr>
        <w:t>, followed by the choice of one or more target markets, and positioning coming last. The STP process seeks to assist the firm in creating and implementing a suitable marketing mix.</w:t>
      </w:r>
    </w:p>
    <w:p w:rsidR="00915007" w:rsidRPr="000550B4" w:rsidRDefault="00915007" w:rsidP="000550B4">
      <w:pPr>
        <w:jc w:val="both"/>
        <w:rPr>
          <w:rFonts w:ascii="Times New Roman" w:hAnsi="Times New Roman" w:cs="Times New Roman"/>
          <w:sz w:val="24"/>
          <w:szCs w:val="24"/>
        </w:rPr>
      </w:pPr>
    </w:p>
    <w:p w:rsidR="00915007" w:rsidRPr="000550B4" w:rsidRDefault="00813A45" w:rsidP="000550B4">
      <w:pPr>
        <w:pStyle w:val="NormalWeb"/>
        <w:spacing w:line="360" w:lineRule="auto"/>
        <w:jc w:val="both"/>
        <w:rPr>
          <w:i/>
        </w:rPr>
      </w:pPr>
      <w:hyperlink r:id="rId7" w:tooltip="Market Segmentation" w:history="1">
        <w:r w:rsidR="00915007" w:rsidRPr="000550B4">
          <w:rPr>
            <w:rStyle w:val="Strong"/>
          </w:rPr>
          <w:t>Market segmentation</w:t>
        </w:r>
      </w:hyperlink>
      <w:r w:rsidR="00915007" w:rsidRPr="000550B4">
        <w:t xml:space="preserve"> </w:t>
      </w:r>
      <w:r w:rsidR="000550B4">
        <w:t>–</w:t>
      </w:r>
      <w:r w:rsidR="000550B4">
        <w:rPr>
          <w:rStyle w:val="Emphasis"/>
          <w:i w:val="0"/>
        </w:rPr>
        <w:t> This is the</w:t>
      </w:r>
      <w:r w:rsidR="00915007" w:rsidRPr="000550B4">
        <w:rPr>
          <w:rStyle w:val="Emphasis"/>
          <w:i w:val="0"/>
        </w:rPr>
        <w:t xml:space="preserve"> process of splitting a market into smaller groups with similar product needs or identifiable characteristics, for the purpose of selecting appropriate target markets.</w:t>
      </w:r>
    </w:p>
    <w:p w:rsidR="00915007" w:rsidRPr="000550B4" w:rsidRDefault="00813A45" w:rsidP="000550B4">
      <w:pPr>
        <w:pStyle w:val="NormalWeb"/>
        <w:spacing w:line="360" w:lineRule="auto"/>
        <w:jc w:val="both"/>
        <w:rPr>
          <w:i/>
        </w:rPr>
      </w:pPr>
      <w:hyperlink r:id="rId8" w:tooltip="Target Markets" w:history="1">
        <w:r w:rsidR="00915007" w:rsidRPr="000550B4">
          <w:rPr>
            <w:rStyle w:val="Strong"/>
          </w:rPr>
          <w:t>Targeting</w:t>
        </w:r>
      </w:hyperlink>
      <w:r w:rsidR="00915007" w:rsidRPr="000550B4">
        <w:t xml:space="preserve"> refers to</w:t>
      </w:r>
      <w:r w:rsidR="000550B4">
        <w:t xml:space="preserve"> a</w:t>
      </w:r>
      <w:r w:rsidR="00915007" w:rsidRPr="000550B4">
        <w:rPr>
          <w:rStyle w:val="Emphasis"/>
          <w:i w:val="0"/>
        </w:rPr>
        <w:t>n organization’s proactive selection of a suitable market segment (or segments) with the intention of heavily focusing the firm’s marketing offers and activities towards this group of related consumers.</w:t>
      </w:r>
    </w:p>
    <w:p w:rsidR="00915007" w:rsidRPr="000550B4" w:rsidRDefault="00813A45" w:rsidP="000550B4">
      <w:pPr>
        <w:pStyle w:val="NormalWeb"/>
        <w:spacing w:line="360" w:lineRule="auto"/>
        <w:jc w:val="both"/>
      </w:pPr>
      <w:hyperlink r:id="rId9" w:tooltip="Positioning" w:history="1">
        <w:r w:rsidR="00915007" w:rsidRPr="000550B4">
          <w:rPr>
            <w:rStyle w:val="Strong"/>
          </w:rPr>
          <w:t>Positioning</w:t>
        </w:r>
        <w:r w:rsidR="00915007" w:rsidRPr="000550B4">
          <w:rPr>
            <w:rStyle w:val="Hyperlink"/>
            <w:u w:val="none"/>
          </w:rPr>
          <w:t xml:space="preserve"> </w:t>
        </w:r>
      </w:hyperlink>
      <w:r w:rsidR="00915007" w:rsidRPr="000550B4">
        <w:t>(which is sometimes referred to as product positioning) is</w:t>
      </w:r>
      <w:r w:rsidR="000550B4">
        <w:t xml:space="preserve"> </w:t>
      </w:r>
      <w:r w:rsidR="00915007" w:rsidRPr="000550B4">
        <w:rPr>
          <w:rStyle w:val="Emphasis"/>
          <w:i w:val="0"/>
        </w:rPr>
        <w:t>the target market’s perception of the product’s key benefits and features relative to the offerings of competitive products.</w:t>
      </w:r>
    </w:p>
    <w:p w:rsidR="00915007" w:rsidRPr="000550B4" w:rsidRDefault="00915007" w:rsidP="000550B4">
      <w:pPr>
        <w:pStyle w:val="NormalWeb"/>
        <w:spacing w:before="0" w:beforeAutospacing="0" w:after="0" w:afterAutospacing="0" w:line="360" w:lineRule="auto"/>
        <w:jc w:val="both"/>
      </w:pPr>
      <w:r w:rsidRPr="000550B4">
        <w:fldChar w:fldCharType="begin"/>
      </w:r>
      <w:r w:rsidRPr="000550B4">
        <w:instrText xml:space="preserve"> INCLUDEPICTURE "http://www.segmentationstudyguide.com/wp-content/uploads/2012/06/basic_market_segmentation_process.png" \* MERGEFORMATINET </w:instrText>
      </w:r>
      <w:r w:rsidRPr="000550B4">
        <w:fldChar w:fldCharType="separate"/>
      </w:r>
      <w:r w:rsidR="006D0218">
        <w:fldChar w:fldCharType="begin"/>
      </w:r>
      <w:r w:rsidR="006D0218">
        <w:instrText xml:space="preserve"> INCLUDEPICTURE  "http://www.segmentationstudyguide.com/wp-content/uploads/2012/06/basic_market_segmentation_process.png" \* MERGEFORMATINET </w:instrText>
      </w:r>
      <w:r w:rsidR="006D0218">
        <w:fldChar w:fldCharType="separate"/>
      </w:r>
      <w:r w:rsidR="00EE1BD9">
        <w:fldChar w:fldCharType="begin"/>
      </w:r>
      <w:r w:rsidR="00EE1BD9">
        <w:instrText xml:space="preserve"> INCLUDEPICTURE  "http://www.segmentationstudyguide.com/wp-content/uploads/2012/06/basic_market_segmentation_process.png" \* MERGEFORMATINET </w:instrText>
      </w:r>
      <w:r w:rsidR="00EE1BD9">
        <w:fldChar w:fldCharType="separate"/>
      </w:r>
      <w:r w:rsidR="00F24F99">
        <w:fldChar w:fldCharType="begin"/>
      </w:r>
      <w:r w:rsidR="00F24F99">
        <w:instrText xml:space="preserve"> INCLUDEPICTURE  "http://www.segmentationstudyguide.com/wp-content/uploads/2012/06/basic_market_segmentation_process.png" \* MERGEFORMATINET </w:instrText>
      </w:r>
      <w:r w:rsidR="00F24F99">
        <w:fldChar w:fldCharType="separate"/>
      </w:r>
      <w:r w:rsidR="00E44B5D">
        <w:fldChar w:fldCharType="begin"/>
      </w:r>
      <w:r w:rsidR="00E44B5D">
        <w:instrText xml:space="preserve"> INCLUDEPICTURE  "http://www.segmentationstudyguide.com/wp-content/uploads/2012/06/basic_market_segmentation_process.png" \* MERGEFORMATINET </w:instrText>
      </w:r>
      <w:r w:rsidR="00E44B5D">
        <w:fldChar w:fldCharType="separate"/>
      </w:r>
      <w:r w:rsidR="00525146">
        <w:fldChar w:fldCharType="begin"/>
      </w:r>
      <w:r w:rsidR="00525146">
        <w:instrText xml:space="preserve"> INCLUDEPICTURE  "http://www.segmentationstudyguide.com/wp-content/uploads/2012/06/basic_market_segmentation_process.png" \* MERGEFORMATINET </w:instrText>
      </w:r>
      <w:r w:rsidR="00525146">
        <w:fldChar w:fldCharType="separate"/>
      </w:r>
      <w:r w:rsidR="007C3A4C">
        <w:fldChar w:fldCharType="begin"/>
      </w:r>
      <w:r w:rsidR="007C3A4C">
        <w:instrText xml:space="preserve"> INCLUDEPICTURE  "http://www.segmentationstudyguide.com/wp-content/uploads/2012/06/basic_market_segmentation_process.png" \* MERGEFORMATINET </w:instrText>
      </w:r>
      <w:r w:rsidR="007C3A4C">
        <w:fldChar w:fldCharType="separate"/>
      </w:r>
      <w:r w:rsidR="00C268CF">
        <w:fldChar w:fldCharType="begin"/>
      </w:r>
      <w:r w:rsidR="00C268CF">
        <w:instrText xml:space="preserve"> INCLUDEPICTURE  "http://www.segmentationstudyguide.com/wp-content/uploads/2012/06/basic_market_segmentation_process.png" \* MERGEFORMATINET </w:instrText>
      </w:r>
      <w:r w:rsidR="00C268CF">
        <w:fldChar w:fldCharType="separate"/>
      </w:r>
      <w:r w:rsidR="00824DB5">
        <w:fldChar w:fldCharType="begin"/>
      </w:r>
      <w:r w:rsidR="00824DB5">
        <w:instrText xml:space="preserve"> INCLUDEPICTURE  "http://www.segmentationstudyguide.com/wp-content/uploads/2012/06/basic_market_segmentation_process.png" \* MERGEFORMATINET </w:instrText>
      </w:r>
      <w:r w:rsidR="00824DB5">
        <w:fldChar w:fldCharType="separate"/>
      </w:r>
      <w:r w:rsidR="00F7147F">
        <w:fldChar w:fldCharType="begin"/>
      </w:r>
      <w:r w:rsidR="00F7147F">
        <w:instrText xml:space="preserve"> INCLUDEPICTURE  "http://www.segmentationstudyguide.com/wp-content/uploads/2012/06/basic_market_segmentation_process.png" \* MERGEFORMATINET </w:instrText>
      </w:r>
      <w:r w:rsidR="00F7147F">
        <w:fldChar w:fldCharType="separate"/>
      </w:r>
      <w:r w:rsidR="00813A45">
        <w:fldChar w:fldCharType="begin"/>
      </w:r>
      <w:r w:rsidR="00813A45">
        <w:instrText xml:space="preserve"> </w:instrText>
      </w:r>
      <w:r w:rsidR="00813A45">
        <w:instrText>INCLUDEPICTURE  "http://www.segmentationstudyguide.com/wp-content/uploads/2012/06/basic_market_segmentation_process.png" \* MERGEFORMATINET</w:instrText>
      </w:r>
      <w:r w:rsidR="00813A45">
        <w:instrText xml:space="preserve"> </w:instrText>
      </w:r>
      <w:r w:rsidR="00813A45">
        <w:fldChar w:fldCharType="separate"/>
      </w:r>
      <w:r w:rsidR="00383D4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www.segmentationstudyguide.com/wp-content/uploads/2012/06/basic_market_segmentation_process.png" style="width:454.5pt;height:104.25pt">
            <v:imagedata r:id="rId10" r:href="rId11"/>
          </v:shape>
        </w:pict>
      </w:r>
      <w:r w:rsidR="00813A45">
        <w:fldChar w:fldCharType="end"/>
      </w:r>
      <w:r w:rsidR="00F7147F">
        <w:fldChar w:fldCharType="end"/>
      </w:r>
      <w:r w:rsidR="00824DB5">
        <w:fldChar w:fldCharType="end"/>
      </w:r>
      <w:r w:rsidR="00C268CF">
        <w:fldChar w:fldCharType="end"/>
      </w:r>
      <w:r w:rsidR="007C3A4C">
        <w:fldChar w:fldCharType="end"/>
      </w:r>
      <w:r w:rsidR="00525146">
        <w:fldChar w:fldCharType="end"/>
      </w:r>
      <w:r w:rsidR="00E44B5D">
        <w:fldChar w:fldCharType="end"/>
      </w:r>
      <w:r w:rsidR="00F24F99">
        <w:fldChar w:fldCharType="end"/>
      </w:r>
      <w:r w:rsidR="00EE1BD9">
        <w:fldChar w:fldCharType="end"/>
      </w:r>
      <w:r w:rsidR="006D0218">
        <w:fldChar w:fldCharType="end"/>
      </w:r>
      <w:r w:rsidRPr="000550B4">
        <w:fldChar w:fldCharType="end"/>
      </w:r>
    </w:p>
    <w:p w:rsidR="00915007" w:rsidRDefault="00915007" w:rsidP="000550B4">
      <w:pPr>
        <w:pStyle w:val="NormalWeb"/>
        <w:spacing w:before="0" w:beforeAutospacing="0" w:after="0" w:afterAutospacing="0" w:line="360" w:lineRule="auto"/>
        <w:jc w:val="both"/>
      </w:pPr>
    </w:p>
    <w:p w:rsidR="00010E16" w:rsidRPr="000550B4" w:rsidRDefault="00010E16" w:rsidP="000550B4">
      <w:pPr>
        <w:pStyle w:val="NormalWeb"/>
        <w:spacing w:before="0" w:beforeAutospacing="0" w:after="0" w:afterAutospacing="0" w:line="360" w:lineRule="auto"/>
        <w:jc w:val="both"/>
      </w:pPr>
    </w:p>
    <w:p w:rsidR="00915007" w:rsidRDefault="00FF1E65" w:rsidP="00010E16">
      <w:pPr>
        <w:pStyle w:val="NormalWeb"/>
        <w:numPr>
          <w:ilvl w:val="0"/>
          <w:numId w:val="2"/>
        </w:numPr>
        <w:spacing w:before="0" w:beforeAutospacing="0" w:after="0" w:afterAutospacing="0" w:line="360" w:lineRule="auto"/>
        <w:jc w:val="both"/>
        <w:rPr>
          <w:b/>
        </w:rPr>
      </w:pPr>
      <w:r>
        <w:rPr>
          <w:b/>
        </w:rPr>
        <w:t>Market Segmentation</w:t>
      </w:r>
    </w:p>
    <w:p w:rsidR="00FF1E65" w:rsidRPr="000550B4" w:rsidRDefault="00FF1E65" w:rsidP="009F7FCC">
      <w:pPr>
        <w:pStyle w:val="NormalWeb"/>
        <w:spacing w:before="0" w:beforeAutospacing="0" w:after="0" w:afterAutospacing="0"/>
        <w:jc w:val="both"/>
        <w:rPr>
          <w:b/>
        </w:rPr>
      </w:pPr>
    </w:p>
    <w:p w:rsidR="00FF1E65" w:rsidRPr="00FF1E65" w:rsidRDefault="00FF1E65" w:rsidP="00010E16">
      <w:pPr>
        <w:spacing w:after="0" w:line="360" w:lineRule="auto"/>
        <w:jc w:val="both"/>
        <w:rPr>
          <w:rFonts w:ascii="Times New Roman" w:hAnsi="Times New Roman" w:cs="Times New Roman"/>
          <w:sz w:val="24"/>
          <w:szCs w:val="24"/>
        </w:rPr>
      </w:pPr>
      <w:r w:rsidRPr="00FF1E65">
        <w:rPr>
          <w:rFonts w:ascii="Times New Roman" w:hAnsi="Times New Roman" w:cs="Times New Roman"/>
          <w:sz w:val="24"/>
          <w:szCs w:val="24"/>
        </w:rPr>
        <w:t xml:space="preserve">Segmentation begins by dividing the market for a product into homogeneous groups that share </w:t>
      </w:r>
      <w:r>
        <w:rPr>
          <w:rFonts w:ascii="Times New Roman" w:hAnsi="Times New Roman" w:cs="Times New Roman"/>
          <w:sz w:val="24"/>
          <w:szCs w:val="24"/>
        </w:rPr>
        <w:t xml:space="preserve">distinct </w:t>
      </w:r>
      <w:r w:rsidRPr="00FF1E65">
        <w:rPr>
          <w:rFonts w:ascii="Times New Roman" w:hAnsi="Times New Roman" w:cs="Times New Roman"/>
          <w:sz w:val="24"/>
          <w:szCs w:val="24"/>
        </w:rPr>
        <w:t>characteristics different from t</w:t>
      </w:r>
      <w:r>
        <w:rPr>
          <w:rFonts w:ascii="Times New Roman" w:hAnsi="Times New Roman" w:cs="Times New Roman"/>
          <w:sz w:val="24"/>
          <w:szCs w:val="24"/>
        </w:rPr>
        <w:t>hose of other groups. M</w:t>
      </w:r>
      <w:r w:rsidR="00010E16">
        <w:rPr>
          <w:rFonts w:ascii="Times New Roman" w:hAnsi="Times New Roman" w:cs="Times New Roman"/>
          <w:sz w:val="24"/>
          <w:szCs w:val="24"/>
        </w:rPr>
        <w:t xml:space="preserve">arketers segment </w:t>
      </w:r>
      <w:r>
        <w:rPr>
          <w:rFonts w:ascii="Times New Roman" w:hAnsi="Times New Roman" w:cs="Times New Roman"/>
          <w:sz w:val="24"/>
          <w:szCs w:val="24"/>
        </w:rPr>
        <w:t xml:space="preserve">consumer groups </w:t>
      </w:r>
      <w:r w:rsidRPr="00FF1E65">
        <w:rPr>
          <w:rFonts w:ascii="Times New Roman" w:hAnsi="Times New Roman" w:cs="Times New Roman"/>
          <w:sz w:val="24"/>
          <w:szCs w:val="24"/>
        </w:rPr>
        <w:t xml:space="preserve">along </w:t>
      </w:r>
      <w:r w:rsidRPr="00C5410E">
        <w:rPr>
          <w:rFonts w:ascii="Times New Roman" w:hAnsi="Times New Roman" w:cs="Times New Roman"/>
          <w:b/>
          <w:i/>
          <w:sz w:val="24"/>
          <w:szCs w:val="24"/>
        </w:rPr>
        <w:t xml:space="preserve">quantitative </w:t>
      </w:r>
      <w:r w:rsidRPr="00FF1E65">
        <w:rPr>
          <w:rFonts w:ascii="Times New Roman" w:hAnsi="Times New Roman" w:cs="Times New Roman"/>
          <w:sz w:val="24"/>
          <w:szCs w:val="24"/>
        </w:rPr>
        <w:t xml:space="preserve">and </w:t>
      </w:r>
      <w:r w:rsidRPr="00C5410E">
        <w:rPr>
          <w:rFonts w:ascii="Times New Roman" w:hAnsi="Times New Roman" w:cs="Times New Roman"/>
          <w:b/>
          <w:i/>
          <w:sz w:val="24"/>
          <w:szCs w:val="24"/>
        </w:rPr>
        <w:t>cognitive factors.</w:t>
      </w:r>
    </w:p>
    <w:p w:rsidR="00C5410E" w:rsidRDefault="00C5410E" w:rsidP="00010E16">
      <w:pPr>
        <w:spacing w:line="360" w:lineRule="auto"/>
        <w:jc w:val="both"/>
        <w:rPr>
          <w:rFonts w:ascii="Times New Roman" w:hAnsi="Times New Roman" w:cs="Times New Roman"/>
          <w:b/>
          <w:sz w:val="24"/>
          <w:szCs w:val="24"/>
        </w:rPr>
      </w:pPr>
    </w:p>
    <w:p w:rsidR="00FF1E65" w:rsidRPr="00FF1E65" w:rsidRDefault="00FF1E65" w:rsidP="00010E16">
      <w:pPr>
        <w:spacing w:line="360" w:lineRule="auto"/>
        <w:jc w:val="both"/>
        <w:rPr>
          <w:rFonts w:ascii="Times New Roman" w:hAnsi="Times New Roman" w:cs="Times New Roman"/>
          <w:sz w:val="24"/>
          <w:szCs w:val="24"/>
        </w:rPr>
      </w:pPr>
      <w:r w:rsidRPr="00C5410E">
        <w:rPr>
          <w:rFonts w:ascii="Times New Roman" w:hAnsi="Times New Roman" w:cs="Times New Roman"/>
          <w:i/>
          <w:sz w:val="24"/>
          <w:szCs w:val="24"/>
        </w:rPr>
        <w:t>Quantitative factors</w:t>
      </w:r>
      <w:r w:rsidRPr="00FF1E65">
        <w:rPr>
          <w:rFonts w:ascii="Times New Roman" w:hAnsi="Times New Roman" w:cs="Times New Roman"/>
          <w:sz w:val="24"/>
          <w:szCs w:val="24"/>
        </w:rPr>
        <w:t xml:space="preserve"> are numerical </w:t>
      </w:r>
      <w:r>
        <w:rPr>
          <w:rFonts w:ascii="Times New Roman" w:hAnsi="Times New Roman" w:cs="Times New Roman"/>
          <w:sz w:val="24"/>
          <w:szCs w:val="24"/>
        </w:rPr>
        <w:t>such as a c</w:t>
      </w:r>
      <w:r w:rsidRPr="00FF1E65">
        <w:rPr>
          <w:rFonts w:ascii="Times New Roman" w:hAnsi="Times New Roman" w:cs="Times New Roman"/>
          <w:sz w:val="24"/>
          <w:szCs w:val="24"/>
        </w:rPr>
        <w:t>onsumer</w:t>
      </w:r>
      <w:r>
        <w:rPr>
          <w:rFonts w:ascii="Times New Roman" w:hAnsi="Times New Roman" w:cs="Times New Roman"/>
          <w:sz w:val="24"/>
          <w:szCs w:val="24"/>
        </w:rPr>
        <w:t xml:space="preserve">s’ </w:t>
      </w:r>
      <w:r w:rsidRPr="00FF1E65">
        <w:rPr>
          <w:rFonts w:ascii="Times New Roman" w:hAnsi="Times New Roman" w:cs="Times New Roman"/>
          <w:sz w:val="24"/>
          <w:szCs w:val="24"/>
        </w:rPr>
        <w:t xml:space="preserve">intrinsic attributes </w:t>
      </w:r>
      <w:r>
        <w:rPr>
          <w:rFonts w:ascii="Times New Roman" w:hAnsi="Times New Roman" w:cs="Times New Roman"/>
          <w:sz w:val="24"/>
          <w:szCs w:val="24"/>
        </w:rPr>
        <w:t xml:space="preserve">which </w:t>
      </w:r>
      <w:r w:rsidRPr="00FF1E65">
        <w:rPr>
          <w:rFonts w:ascii="Times New Roman" w:hAnsi="Times New Roman" w:cs="Times New Roman"/>
          <w:sz w:val="24"/>
          <w:szCs w:val="24"/>
        </w:rPr>
        <w:t>include</w:t>
      </w:r>
      <w:r>
        <w:rPr>
          <w:rFonts w:ascii="Times New Roman" w:hAnsi="Times New Roman" w:cs="Times New Roman"/>
          <w:sz w:val="24"/>
          <w:szCs w:val="24"/>
        </w:rPr>
        <w:t>s their</w:t>
      </w:r>
      <w:r w:rsidRPr="00FF1E65">
        <w:rPr>
          <w:rFonts w:ascii="Times New Roman" w:hAnsi="Times New Roman" w:cs="Times New Roman"/>
          <w:sz w:val="24"/>
          <w:szCs w:val="24"/>
        </w:rPr>
        <w:t xml:space="preserve"> demographics su</w:t>
      </w:r>
      <w:r>
        <w:rPr>
          <w:rFonts w:ascii="Times New Roman" w:hAnsi="Times New Roman" w:cs="Times New Roman"/>
          <w:sz w:val="24"/>
          <w:szCs w:val="24"/>
        </w:rPr>
        <w:t xml:space="preserve">ch as gender, age, income, and </w:t>
      </w:r>
      <w:r w:rsidRPr="00FF1E65">
        <w:rPr>
          <w:rFonts w:ascii="Times New Roman" w:hAnsi="Times New Roman" w:cs="Times New Roman"/>
          <w:sz w:val="24"/>
          <w:szCs w:val="24"/>
        </w:rPr>
        <w:t>education.</w:t>
      </w:r>
      <w:r>
        <w:rPr>
          <w:rFonts w:ascii="Times New Roman" w:hAnsi="Times New Roman" w:cs="Times New Roman"/>
          <w:sz w:val="24"/>
          <w:szCs w:val="24"/>
        </w:rPr>
        <w:t xml:space="preserve"> While </w:t>
      </w:r>
      <w:r w:rsidRPr="00C5410E">
        <w:rPr>
          <w:rFonts w:ascii="Times New Roman" w:hAnsi="Times New Roman" w:cs="Times New Roman"/>
          <w:sz w:val="24"/>
          <w:szCs w:val="24"/>
        </w:rPr>
        <w:t>consumption based factors</w:t>
      </w:r>
      <w:r w:rsidRPr="00FF1E65">
        <w:rPr>
          <w:rFonts w:ascii="Times New Roman" w:hAnsi="Times New Roman" w:cs="Times New Roman"/>
          <w:sz w:val="24"/>
          <w:szCs w:val="24"/>
        </w:rPr>
        <w:t xml:space="preserve"> can be determined numericall</w:t>
      </w:r>
      <w:r>
        <w:rPr>
          <w:rFonts w:ascii="Times New Roman" w:hAnsi="Times New Roman" w:cs="Times New Roman"/>
          <w:sz w:val="24"/>
          <w:szCs w:val="24"/>
        </w:rPr>
        <w:t>y and include measures like</w:t>
      </w:r>
      <w:r w:rsidRPr="00FF1E65">
        <w:rPr>
          <w:rFonts w:ascii="Times New Roman" w:hAnsi="Times New Roman" w:cs="Times New Roman"/>
          <w:sz w:val="24"/>
          <w:szCs w:val="24"/>
        </w:rPr>
        <w:t xml:space="preserve"> the product volume bought, rate of purchasing, and fr</w:t>
      </w:r>
      <w:r>
        <w:rPr>
          <w:rFonts w:ascii="Times New Roman" w:hAnsi="Times New Roman" w:cs="Times New Roman"/>
          <w:sz w:val="24"/>
          <w:szCs w:val="24"/>
        </w:rPr>
        <w:t xml:space="preserve">equency of engaging in leisure </w:t>
      </w:r>
      <w:r w:rsidRPr="00FF1E65">
        <w:rPr>
          <w:rFonts w:ascii="Times New Roman" w:hAnsi="Times New Roman" w:cs="Times New Roman"/>
          <w:sz w:val="24"/>
          <w:szCs w:val="24"/>
        </w:rPr>
        <w:t>activities.</w:t>
      </w:r>
    </w:p>
    <w:p w:rsidR="00915007" w:rsidRDefault="00FF1E65" w:rsidP="00010E16">
      <w:pPr>
        <w:spacing w:line="360" w:lineRule="auto"/>
        <w:jc w:val="both"/>
        <w:rPr>
          <w:rFonts w:ascii="Times New Roman" w:hAnsi="Times New Roman" w:cs="Times New Roman"/>
          <w:sz w:val="24"/>
          <w:szCs w:val="24"/>
        </w:rPr>
      </w:pPr>
      <w:r w:rsidRPr="00C5410E">
        <w:rPr>
          <w:rFonts w:ascii="Times New Roman" w:hAnsi="Times New Roman" w:cs="Times New Roman"/>
          <w:i/>
          <w:sz w:val="24"/>
          <w:szCs w:val="24"/>
        </w:rPr>
        <w:t>Cognitive factors</w:t>
      </w:r>
      <w:r w:rsidRPr="00FF1E65">
        <w:rPr>
          <w:rFonts w:ascii="Times New Roman" w:hAnsi="Times New Roman" w:cs="Times New Roman"/>
          <w:sz w:val="24"/>
          <w:szCs w:val="24"/>
        </w:rPr>
        <w:t xml:space="preserve"> are psychological abstracts that “resi</w:t>
      </w:r>
      <w:r>
        <w:rPr>
          <w:rFonts w:ascii="Times New Roman" w:hAnsi="Times New Roman" w:cs="Times New Roman"/>
          <w:sz w:val="24"/>
          <w:szCs w:val="24"/>
        </w:rPr>
        <w:t>de” in consumers’ minds and can</w:t>
      </w:r>
      <w:r w:rsidRPr="00FF1E65">
        <w:rPr>
          <w:rFonts w:ascii="Times New Roman" w:hAnsi="Times New Roman" w:cs="Times New Roman"/>
          <w:sz w:val="24"/>
          <w:szCs w:val="24"/>
        </w:rPr>
        <w:t>not be determined numerically and are g</w:t>
      </w:r>
      <w:r>
        <w:rPr>
          <w:rFonts w:ascii="Times New Roman" w:hAnsi="Times New Roman" w:cs="Times New Roman"/>
          <w:sz w:val="24"/>
          <w:szCs w:val="24"/>
        </w:rPr>
        <w:t>rouped into:</w:t>
      </w:r>
      <w:r w:rsidRPr="00FF1E65">
        <w:rPr>
          <w:rFonts w:ascii="Times New Roman" w:hAnsi="Times New Roman" w:cs="Times New Roman"/>
          <w:sz w:val="24"/>
          <w:szCs w:val="24"/>
        </w:rPr>
        <w:t xml:space="preserve"> </w:t>
      </w:r>
      <w:r>
        <w:rPr>
          <w:rFonts w:ascii="Times New Roman" w:hAnsi="Times New Roman" w:cs="Times New Roman"/>
          <w:sz w:val="24"/>
          <w:szCs w:val="24"/>
        </w:rPr>
        <w:t>c</w:t>
      </w:r>
      <w:r w:rsidRPr="00FF1E65">
        <w:rPr>
          <w:rFonts w:ascii="Times New Roman" w:hAnsi="Times New Roman" w:cs="Times New Roman"/>
          <w:sz w:val="24"/>
          <w:szCs w:val="24"/>
        </w:rPr>
        <w:t xml:space="preserve">onsumer-intrinsic factors </w:t>
      </w:r>
      <w:r>
        <w:rPr>
          <w:rFonts w:ascii="Times New Roman" w:hAnsi="Times New Roman" w:cs="Times New Roman"/>
          <w:sz w:val="24"/>
          <w:szCs w:val="24"/>
        </w:rPr>
        <w:t xml:space="preserve">that </w:t>
      </w:r>
      <w:r w:rsidRPr="00FF1E65">
        <w:rPr>
          <w:rFonts w:ascii="Times New Roman" w:hAnsi="Times New Roman" w:cs="Times New Roman"/>
          <w:sz w:val="24"/>
          <w:szCs w:val="24"/>
        </w:rPr>
        <w:t xml:space="preserve">include personality traits, </w:t>
      </w:r>
      <w:r>
        <w:rPr>
          <w:rFonts w:ascii="Times New Roman" w:hAnsi="Times New Roman" w:cs="Times New Roman"/>
          <w:sz w:val="24"/>
          <w:szCs w:val="24"/>
        </w:rPr>
        <w:t xml:space="preserve">cultural values, and attitudes </w:t>
      </w:r>
      <w:r w:rsidRPr="00FF1E65">
        <w:rPr>
          <w:rFonts w:ascii="Times New Roman" w:hAnsi="Times New Roman" w:cs="Times New Roman"/>
          <w:sz w:val="24"/>
          <w:szCs w:val="24"/>
        </w:rPr>
        <w:t>tow</w:t>
      </w:r>
      <w:r>
        <w:rPr>
          <w:rFonts w:ascii="Times New Roman" w:hAnsi="Times New Roman" w:cs="Times New Roman"/>
          <w:sz w:val="24"/>
          <w:szCs w:val="24"/>
        </w:rPr>
        <w:t xml:space="preserve">ard politics and social issues. </w:t>
      </w:r>
      <w:r w:rsidRPr="00FF1E65">
        <w:rPr>
          <w:rFonts w:ascii="Times New Roman" w:hAnsi="Times New Roman" w:cs="Times New Roman"/>
          <w:sz w:val="24"/>
          <w:szCs w:val="24"/>
        </w:rPr>
        <w:t>Consumption-specific attitudes and preferences inclu</w:t>
      </w:r>
      <w:r>
        <w:rPr>
          <w:rFonts w:ascii="Times New Roman" w:hAnsi="Times New Roman" w:cs="Times New Roman"/>
          <w:sz w:val="24"/>
          <w:szCs w:val="24"/>
        </w:rPr>
        <w:t xml:space="preserve">de benefits sought in products </w:t>
      </w:r>
      <w:r w:rsidRPr="00FF1E65">
        <w:rPr>
          <w:rFonts w:ascii="Times New Roman" w:hAnsi="Times New Roman" w:cs="Times New Roman"/>
          <w:sz w:val="24"/>
          <w:szCs w:val="24"/>
        </w:rPr>
        <w:t>and attitudes towards shopping.</w:t>
      </w:r>
      <w:r>
        <w:rPr>
          <w:rFonts w:ascii="Times New Roman" w:hAnsi="Times New Roman" w:cs="Times New Roman"/>
          <w:sz w:val="24"/>
          <w:szCs w:val="24"/>
        </w:rPr>
        <w:t xml:space="preserve"> Marketers combine these factors to be able to reach their consumers effectively.</w:t>
      </w:r>
    </w:p>
    <w:p w:rsidR="00852D18" w:rsidRDefault="00852D18" w:rsidP="00010E16">
      <w:pPr>
        <w:spacing w:line="360" w:lineRule="auto"/>
        <w:jc w:val="both"/>
        <w:rPr>
          <w:rFonts w:ascii="Times New Roman" w:hAnsi="Times New Roman" w:cs="Times New Roman"/>
          <w:sz w:val="24"/>
          <w:szCs w:val="24"/>
        </w:rPr>
      </w:pPr>
    </w:p>
    <w:p w:rsidR="00852D18" w:rsidRPr="00852D18" w:rsidRDefault="00852D18" w:rsidP="00010E16">
      <w:pPr>
        <w:spacing w:line="360" w:lineRule="auto"/>
        <w:jc w:val="both"/>
        <w:rPr>
          <w:rFonts w:ascii="Times New Roman" w:hAnsi="Times New Roman" w:cs="Times New Roman"/>
          <w:b/>
          <w:sz w:val="24"/>
          <w:szCs w:val="24"/>
        </w:rPr>
      </w:pPr>
      <w:r>
        <w:rPr>
          <w:rFonts w:ascii="Times New Roman" w:hAnsi="Times New Roman" w:cs="Times New Roman"/>
          <w:b/>
          <w:sz w:val="24"/>
          <w:szCs w:val="24"/>
        </w:rPr>
        <w:t>Bases for Market Seg</w:t>
      </w:r>
      <w:r w:rsidRPr="00852D18">
        <w:rPr>
          <w:rFonts w:ascii="Times New Roman" w:hAnsi="Times New Roman" w:cs="Times New Roman"/>
          <w:b/>
          <w:sz w:val="24"/>
          <w:szCs w:val="24"/>
        </w:rPr>
        <w:t>mentation</w:t>
      </w:r>
    </w:p>
    <w:p w:rsidR="00852D18" w:rsidRPr="00852D18" w:rsidRDefault="00852D18" w:rsidP="00852D18">
      <w:pPr>
        <w:pStyle w:val="ListParagraph"/>
        <w:numPr>
          <w:ilvl w:val="0"/>
          <w:numId w:val="3"/>
        </w:numPr>
        <w:spacing w:line="360" w:lineRule="auto"/>
        <w:jc w:val="both"/>
        <w:rPr>
          <w:rFonts w:ascii="Times New Roman" w:hAnsi="Times New Roman" w:cs="Times New Roman"/>
          <w:b/>
          <w:sz w:val="24"/>
          <w:szCs w:val="24"/>
        </w:rPr>
      </w:pPr>
      <w:r w:rsidRPr="00852D18">
        <w:rPr>
          <w:rFonts w:ascii="Times New Roman" w:hAnsi="Times New Roman" w:cs="Times New Roman"/>
          <w:b/>
          <w:sz w:val="24"/>
          <w:szCs w:val="24"/>
        </w:rPr>
        <w:t>Demographics</w:t>
      </w:r>
    </w:p>
    <w:p w:rsidR="00852D18" w:rsidRDefault="00852D18" w:rsidP="001D7C3C">
      <w:pPr>
        <w:spacing w:line="360" w:lineRule="auto"/>
        <w:jc w:val="both"/>
        <w:rPr>
          <w:rFonts w:ascii="Times New Roman" w:hAnsi="Times New Roman" w:cs="Times New Roman"/>
          <w:sz w:val="24"/>
          <w:szCs w:val="24"/>
        </w:rPr>
      </w:pPr>
      <w:r w:rsidRPr="00852D18">
        <w:rPr>
          <w:rFonts w:ascii="Times New Roman" w:hAnsi="Times New Roman" w:cs="Times New Roman"/>
          <w:sz w:val="24"/>
          <w:szCs w:val="24"/>
        </w:rPr>
        <w:lastRenderedPageBreak/>
        <w:t xml:space="preserve">Demographic segmentation divides consumers according to age, gender, ethnicity, income and wealth, occupation, marital status, household type and size, and geographical location. </w:t>
      </w:r>
      <w:r>
        <w:rPr>
          <w:rFonts w:ascii="Times New Roman" w:hAnsi="Times New Roman" w:cs="Times New Roman"/>
          <w:sz w:val="24"/>
          <w:szCs w:val="24"/>
        </w:rPr>
        <w:t xml:space="preserve">(Schiffman &amp; Wisenbilt). </w:t>
      </w:r>
      <w:r w:rsidRPr="00852D18">
        <w:rPr>
          <w:rFonts w:ascii="Times New Roman" w:hAnsi="Times New Roman" w:cs="Times New Roman"/>
          <w:sz w:val="24"/>
          <w:szCs w:val="24"/>
        </w:rPr>
        <w:t>The</w:t>
      </w:r>
      <w:r>
        <w:rPr>
          <w:rFonts w:ascii="Times New Roman" w:hAnsi="Times New Roman" w:cs="Times New Roman"/>
          <w:sz w:val="24"/>
          <w:szCs w:val="24"/>
        </w:rPr>
        <w:t xml:space="preserve"> reason for using such variables for segmentation is due to the fact that they pose objectivity</w:t>
      </w:r>
      <w:r w:rsidRPr="00852D18">
        <w:rPr>
          <w:rFonts w:ascii="Times New Roman" w:hAnsi="Times New Roman" w:cs="Times New Roman"/>
          <w:sz w:val="24"/>
          <w:szCs w:val="24"/>
        </w:rPr>
        <w:t xml:space="preserve">, </w:t>
      </w:r>
      <w:r>
        <w:rPr>
          <w:rFonts w:ascii="Times New Roman" w:hAnsi="Times New Roman" w:cs="Times New Roman"/>
          <w:sz w:val="24"/>
          <w:szCs w:val="24"/>
        </w:rPr>
        <w:t xml:space="preserve">they are </w:t>
      </w:r>
      <w:r w:rsidRPr="00852D18">
        <w:rPr>
          <w:rFonts w:ascii="Times New Roman" w:hAnsi="Times New Roman" w:cs="Times New Roman"/>
          <w:sz w:val="24"/>
          <w:szCs w:val="24"/>
        </w:rPr>
        <w:t>empirical, and</w:t>
      </w:r>
      <w:r>
        <w:rPr>
          <w:rFonts w:ascii="Times New Roman" w:hAnsi="Times New Roman" w:cs="Times New Roman"/>
          <w:sz w:val="24"/>
          <w:szCs w:val="24"/>
        </w:rPr>
        <w:t xml:space="preserve"> can be determined numerically. This can be measured in terms of </w:t>
      </w:r>
      <w:r w:rsidRPr="00852D18">
        <w:rPr>
          <w:rFonts w:ascii="Times New Roman" w:hAnsi="Times New Roman" w:cs="Times New Roman"/>
          <w:sz w:val="24"/>
          <w:szCs w:val="24"/>
        </w:rPr>
        <w:t xml:space="preserve">age groups, income brackets, </w:t>
      </w:r>
      <w:r>
        <w:rPr>
          <w:rFonts w:ascii="Times New Roman" w:hAnsi="Times New Roman" w:cs="Times New Roman"/>
          <w:sz w:val="24"/>
          <w:szCs w:val="24"/>
        </w:rPr>
        <w:t xml:space="preserve">the </w:t>
      </w:r>
      <w:r w:rsidRPr="00852D18">
        <w:rPr>
          <w:rFonts w:ascii="Times New Roman" w:hAnsi="Times New Roman" w:cs="Times New Roman"/>
          <w:sz w:val="24"/>
          <w:szCs w:val="24"/>
        </w:rPr>
        <w:t xml:space="preserve">number of years of education, number of family members, </w:t>
      </w:r>
      <w:r>
        <w:rPr>
          <w:rFonts w:ascii="Times New Roman" w:hAnsi="Times New Roman" w:cs="Times New Roman"/>
          <w:sz w:val="24"/>
          <w:szCs w:val="24"/>
        </w:rPr>
        <w:t>etc</w:t>
      </w:r>
      <w:r w:rsidRPr="00852D18">
        <w:rPr>
          <w:rFonts w:ascii="Times New Roman" w:hAnsi="Times New Roman" w:cs="Times New Roman"/>
          <w:sz w:val="24"/>
          <w:szCs w:val="24"/>
        </w:rPr>
        <w:t>.</w:t>
      </w:r>
    </w:p>
    <w:p w:rsidR="00852D18" w:rsidRPr="006D69E9" w:rsidRDefault="006D69E9" w:rsidP="00852D18">
      <w:pPr>
        <w:spacing w:line="276" w:lineRule="auto"/>
        <w:jc w:val="both"/>
        <w:rPr>
          <w:rFonts w:ascii="Times New Roman" w:hAnsi="Times New Roman" w:cs="Times New Roman"/>
          <w:i/>
          <w:sz w:val="24"/>
          <w:szCs w:val="24"/>
        </w:rPr>
      </w:pPr>
      <w:r w:rsidRPr="006D69E9">
        <w:rPr>
          <w:rFonts w:ascii="Times New Roman" w:hAnsi="Times New Roman" w:cs="Times New Roman"/>
          <w:i/>
          <w:sz w:val="24"/>
          <w:szCs w:val="24"/>
        </w:rPr>
        <w:t>Motivation</w:t>
      </w:r>
      <w:r w:rsidR="00852D18" w:rsidRPr="006D69E9">
        <w:rPr>
          <w:rFonts w:ascii="Times New Roman" w:hAnsi="Times New Roman" w:cs="Times New Roman"/>
          <w:i/>
          <w:sz w:val="24"/>
          <w:szCs w:val="24"/>
        </w:rPr>
        <w:t xml:space="preserve"> of </w:t>
      </w:r>
      <w:r w:rsidRPr="006D69E9">
        <w:rPr>
          <w:rFonts w:ascii="Times New Roman" w:hAnsi="Times New Roman" w:cs="Times New Roman"/>
          <w:i/>
          <w:sz w:val="24"/>
          <w:szCs w:val="24"/>
        </w:rPr>
        <w:t>using Demographic</w:t>
      </w:r>
      <w:r w:rsidR="00852D18" w:rsidRPr="006D69E9">
        <w:rPr>
          <w:rFonts w:ascii="Times New Roman" w:hAnsi="Times New Roman" w:cs="Times New Roman"/>
          <w:i/>
          <w:sz w:val="24"/>
          <w:szCs w:val="24"/>
        </w:rPr>
        <w:t xml:space="preserve"> </w:t>
      </w:r>
      <w:r w:rsidRPr="006D69E9">
        <w:rPr>
          <w:rFonts w:ascii="Times New Roman" w:hAnsi="Times New Roman" w:cs="Times New Roman"/>
          <w:i/>
          <w:sz w:val="24"/>
          <w:szCs w:val="24"/>
        </w:rPr>
        <w:t>Segmentation</w:t>
      </w:r>
      <w:r w:rsidR="00852D18" w:rsidRPr="006D69E9">
        <w:rPr>
          <w:rFonts w:ascii="Times New Roman" w:hAnsi="Times New Roman" w:cs="Times New Roman"/>
          <w:i/>
          <w:sz w:val="24"/>
          <w:szCs w:val="24"/>
        </w:rPr>
        <w:t>:</w:t>
      </w:r>
    </w:p>
    <w:p w:rsidR="00852D18" w:rsidRPr="00852D18" w:rsidRDefault="00852D18" w:rsidP="00852D18">
      <w:pPr>
        <w:pStyle w:val="ListParagraph"/>
        <w:numPr>
          <w:ilvl w:val="0"/>
          <w:numId w:val="4"/>
        </w:numPr>
        <w:spacing w:line="276" w:lineRule="auto"/>
        <w:jc w:val="both"/>
        <w:rPr>
          <w:rFonts w:ascii="Times New Roman" w:hAnsi="Times New Roman" w:cs="Times New Roman"/>
          <w:sz w:val="24"/>
          <w:szCs w:val="24"/>
        </w:rPr>
      </w:pPr>
      <w:r w:rsidRPr="00852D18">
        <w:rPr>
          <w:rFonts w:ascii="Times New Roman" w:hAnsi="Times New Roman" w:cs="Times New Roman"/>
          <w:sz w:val="24"/>
          <w:szCs w:val="24"/>
        </w:rPr>
        <w:t xml:space="preserve">Data can be measured more precisely than data </w:t>
      </w:r>
      <w:r>
        <w:rPr>
          <w:rFonts w:ascii="Times New Roman" w:hAnsi="Times New Roman" w:cs="Times New Roman"/>
          <w:sz w:val="24"/>
          <w:szCs w:val="24"/>
        </w:rPr>
        <w:t xml:space="preserve">in the other segmentation bases due to the easy and logical way that can be used </w:t>
      </w:r>
      <w:r w:rsidRPr="00852D18">
        <w:rPr>
          <w:rFonts w:ascii="Times New Roman" w:hAnsi="Times New Roman" w:cs="Times New Roman"/>
          <w:sz w:val="24"/>
          <w:szCs w:val="24"/>
        </w:rPr>
        <w:t>to classify people.</w:t>
      </w:r>
    </w:p>
    <w:p w:rsidR="006D69E9" w:rsidRDefault="00852D18" w:rsidP="00AA486B">
      <w:pPr>
        <w:pStyle w:val="ListParagraph"/>
        <w:numPr>
          <w:ilvl w:val="0"/>
          <w:numId w:val="4"/>
        </w:numPr>
        <w:spacing w:line="276" w:lineRule="auto"/>
        <w:jc w:val="both"/>
        <w:rPr>
          <w:rFonts w:ascii="Times New Roman" w:hAnsi="Times New Roman" w:cs="Times New Roman"/>
          <w:sz w:val="24"/>
          <w:szCs w:val="24"/>
        </w:rPr>
      </w:pPr>
      <w:r w:rsidRPr="006D69E9">
        <w:rPr>
          <w:rFonts w:ascii="Times New Roman" w:hAnsi="Times New Roman" w:cs="Times New Roman"/>
          <w:sz w:val="24"/>
          <w:szCs w:val="24"/>
        </w:rPr>
        <w:t>Demographical data on populations is compiled by census bureaus in every country</w:t>
      </w:r>
      <w:r w:rsidR="006D69E9" w:rsidRPr="006D69E9">
        <w:rPr>
          <w:rFonts w:ascii="Times New Roman" w:hAnsi="Times New Roman" w:cs="Times New Roman"/>
          <w:sz w:val="24"/>
          <w:szCs w:val="24"/>
        </w:rPr>
        <w:t xml:space="preserve"> so it is easy </w:t>
      </w:r>
      <w:r w:rsidRPr="006D69E9">
        <w:rPr>
          <w:rFonts w:ascii="Times New Roman" w:hAnsi="Times New Roman" w:cs="Times New Roman"/>
          <w:sz w:val="24"/>
          <w:szCs w:val="24"/>
        </w:rPr>
        <w:t>t</w:t>
      </w:r>
      <w:r w:rsidR="006D69E9" w:rsidRPr="006D69E9">
        <w:rPr>
          <w:rFonts w:ascii="Times New Roman" w:hAnsi="Times New Roman" w:cs="Times New Roman"/>
          <w:sz w:val="24"/>
          <w:szCs w:val="24"/>
        </w:rPr>
        <w:t>o locate and reach specific seg</w:t>
      </w:r>
      <w:r w:rsidRPr="006D69E9">
        <w:rPr>
          <w:rFonts w:ascii="Times New Roman" w:hAnsi="Times New Roman" w:cs="Times New Roman"/>
          <w:sz w:val="24"/>
          <w:szCs w:val="24"/>
        </w:rPr>
        <w:t>ments</w:t>
      </w:r>
      <w:r w:rsidR="006D69E9">
        <w:rPr>
          <w:rFonts w:ascii="Times New Roman" w:hAnsi="Times New Roman" w:cs="Times New Roman"/>
          <w:sz w:val="24"/>
          <w:szCs w:val="24"/>
        </w:rPr>
        <w:t>.</w:t>
      </w:r>
    </w:p>
    <w:p w:rsidR="00852D18" w:rsidRPr="00852D18" w:rsidRDefault="00852D18" w:rsidP="00852D18">
      <w:pPr>
        <w:pStyle w:val="ListParagraph"/>
        <w:numPr>
          <w:ilvl w:val="0"/>
          <w:numId w:val="4"/>
        </w:numPr>
        <w:spacing w:line="360" w:lineRule="auto"/>
        <w:jc w:val="both"/>
        <w:rPr>
          <w:rFonts w:ascii="Times New Roman" w:hAnsi="Times New Roman" w:cs="Times New Roman"/>
          <w:sz w:val="24"/>
          <w:szCs w:val="24"/>
        </w:rPr>
      </w:pPr>
      <w:r w:rsidRPr="00852D18">
        <w:rPr>
          <w:rFonts w:ascii="Times New Roman" w:hAnsi="Times New Roman" w:cs="Times New Roman"/>
          <w:sz w:val="24"/>
          <w:szCs w:val="24"/>
        </w:rPr>
        <w:t>Using demographics, marketers can identify new segme</w:t>
      </w:r>
      <w:r w:rsidR="006D69E9">
        <w:rPr>
          <w:rFonts w:ascii="Times New Roman" w:hAnsi="Times New Roman" w:cs="Times New Roman"/>
          <w:sz w:val="24"/>
          <w:szCs w:val="24"/>
        </w:rPr>
        <w:t>nts created by shifts in popula</w:t>
      </w:r>
      <w:r w:rsidRPr="00852D18">
        <w:rPr>
          <w:rFonts w:ascii="Times New Roman" w:hAnsi="Times New Roman" w:cs="Times New Roman"/>
          <w:sz w:val="24"/>
          <w:szCs w:val="24"/>
        </w:rPr>
        <w:t>tions’ age, income, and location.</w:t>
      </w:r>
    </w:p>
    <w:p w:rsidR="00852D18" w:rsidRPr="00852D18" w:rsidRDefault="00852D18" w:rsidP="00852D18">
      <w:pPr>
        <w:spacing w:line="360" w:lineRule="auto"/>
        <w:jc w:val="both"/>
        <w:rPr>
          <w:rFonts w:ascii="Times New Roman" w:hAnsi="Times New Roman" w:cs="Times New Roman"/>
          <w:sz w:val="24"/>
          <w:szCs w:val="24"/>
        </w:rPr>
      </w:pPr>
      <w:r w:rsidRPr="00852D18">
        <w:rPr>
          <w:rFonts w:ascii="Times New Roman" w:hAnsi="Times New Roman" w:cs="Times New Roman"/>
          <w:sz w:val="24"/>
          <w:szCs w:val="24"/>
        </w:rPr>
        <w:t>The most prominent demographics used in segmenting markets and targeting consumers.</w:t>
      </w:r>
    </w:p>
    <w:p w:rsidR="00852D18" w:rsidRPr="006D69E9" w:rsidRDefault="006D69E9" w:rsidP="00852D18">
      <w:pPr>
        <w:pStyle w:val="ListParagraph"/>
        <w:numPr>
          <w:ilvl w:val="0"/>
          <w:numId w:val="6"/>
        </w:numPr>
        <w:spacing w:line="360" w:lineRule="auto"/>
        <w:jc w:val="both"/>
        <w:rPr>
          <w:rFonts w:ascii="Times New Roman" w:hAnsi="Times New Roman" w:cs="Times New Roman"/>
          <w:sz w:val="24"/>
          <w:szCs w:val="24"/>
        </w:rPr>
      </w:pPr>
      <w:r w:rsidRPr="006D69E9">
        <w:rPr>
          <w:rFonts w:ascii="Times New Roman" w:hAnsi="Times New Roman" w:cs="Times New Roman"/>
          <w:sz w:val="24"/>
          <w:szCs w:val="24"/>
        </w:rPr>
        <w:t>Age- Age</w:t>
      </w:r>
      <w:r w:rsidR="00852D18" w:rsidRPr="006D69E9">
        <w:rPr>
          <w:rFonts w:ascii="Times New Roman" w:hAnsi="Times New Roman" w:cs="Times New Roman"/>
          <w:sz w:val="24"/>
          <w:szCs w:val="24"/>
        </w:rPr>
        <w:t xml:space="preserve"> influences </w:t>
      </w:r>
      <w:r>
        <w:rPr>
          <w:rFonts w:ascii="Times New Roman" w:hAnsi="Times New Roman" w:cs="Times New Roman"/>
          <w:sz w:val="24"/>
          <w:szCs w:val="24"/>
        </w:rPr>
        <w:t>a consumers’</w:t>
      </w:r>
      <w:r w:rsidR="00852D18" w:rsidRPr="006D69E9">
        <w:rPr>
          <w:rFonts w:ascii="Times New Roman" w:hAnsi="Times New Roman" w:cs="Times New Roman"/>
          <w:sz w:val="24"/>
          <w:szCs w:val="24"/>
        </w:rPr>
        <w:t xml:space="preserve"> buying priorities. For example, as a young student, would probably </w:t>
      </w:r>
      <w:r>
        <w:rPr>
          <w:rFonts w:ascii="Times New Roman" w:hAnsi="Times New Roman" w:cs="Times New Roman"/>
          <w:sz w:val="24"/>
          <w:szCs w:val="24"/>
        </w:rPr>
        <w:t>purchase</w:t>
      </w:r>
      <w:r w:rsidR="00852D18" w:rsidRPr="006D69E9">
        <w:rPr>
          <w:rFonts w:ascii="Times New Roman" w:hAnsi="Times New Roman" w:cs="Times New Roman"/>
          <w:sz w:val="24"/>
          <w:szCs w:val="24"/>
        </w:rPr>
        <w:t xml:space="preserve"> of upscale sneakers, designer shirts and handbags</w:t>
      </w:r>
      <w:r>
        <w:rPr>
          <w:rFonts w:ascii="Times New Roman" w:hAnsi="Times New Roman" w:cs="Times New Roman"/>
          <w:sz w:val="24"/>
          <w:szCs w:val="24"/>
        </w:rPr>
        <w:t xml:space="preserve"> and this would be highly criticized by parents and the older generation</w:t>
      </w:r>
    </w:p>
    <w:p w:rsidR="0051467B" w:rsidRPr="00852D18" w:rsidRDefault="0051467B" w:rsidP="0051467B">
      <w:pPr>
        <w:spacing w:line="360" w:lineRule="auto"/>
        <w:jc w:val="both"/>
        <w:rPr>
          <w:rFonts w:ascii="Times New Roman" w:hAnsi="Times New Roman" w:cs="Times New Roman"/>
          <w:sz w:val="24"/>
          <w:szCs w:val="24"/>
        </w:rPr>
      </w:pPr>
      <w:r>
        <w:rPr>
          <w:rFonts w:ascii="Times New Roman" w:hAnsi="Times New Roman" w:cs="Times New Roman"/>
          <w:sz w:val="24"/>
          <w:szCs w:val="24"/>
        </w:rPr>
        <w:t>Brands</w:t>
      </w:r>
      <w:r w:rsidR="00852D18" w:rsidRPr="00852D18">
        <w:rPr>
          <w:rFonts w:ascii="Times New Roman" w:hAnsi="Times New Roman" w:cs="Times New Roman"/>
          <w:sz w:val="24"/>
          <w:szCs w:val="24"/>
        </w:rPr>
        <w:t xml:space="preserve"> </w:t>
      </w:r>
      <w:r w:rsidR="006D69E9">
        <w:rPr>
          <w:rFonts w:ascii="Times New Roman" w:hAnsi="Times New Roman" w:cs="Times New Roman"/>
          <w:sz w:val="24"/>
          <w:szCs w:val="24"/>
        </w:rPr>
        <w:t>like Colgate use age to target children by offering t</w:t>
      </w:r>
      <w:r w:rsidR="00852D18" w:rsidRPr="00852D18">
        <w:rPr>
          <w:rFonts w:ascii="Times New Roman" w:hAnsi="Times New Roman" w:cs="Times New Roman"/>
          <w:sz w:val="24"/>
          <w:szCs w:val="24"/>
        </w:rPr>
        <w:t>oothpaste for the littlest children, without any artificial</w:t>
      </w:r>
      <w:r w:rsidR="006D69E9">
        <w:rPr>
          <w:rFonts w:ascii="Times New Roman" w:hAnsi="Times New Roman" w:cs="Times New Roman"/>
          <w:sz w:val="24"/>
          <w:szCs w:val="24"/>
        </w:rPr>
        <w:t xml:space="preserve"> colors, preservatives, or Fluoride, they also offer</w:t>
      </w:r>
      <w:r w:rsidR="00852D18" w:rsidRPr="00852D18">
        <w:rPr>
          <w:rFonts w:ascii="Times New Roman" w:hAnsi="Times New Roman" w:cs="Times New Roman"/>
          <w:sz w:val="24"/>
          <w:szCs w:val="24"/>
        </w:rPr>
        <w:t xml:space="preserve"> Colgate </w:t>
      </w:r>
      <w:r>
        <w:rPr>
          <w:rFonts w:ascii="Times New Roman" w:hAnsi="Times New Roman" w:cs="Times New Roman"/>
          <w:sz w:val="24"/>
          <w:szCs w:val="24"/>
        </w:rPr>
        <w:t>fruit t</w:t>
      </w:r>
      <w:r w:rsidR="00852D18" w:rsidRPr="00852D18">
        <w:rPr>
          <w:rFonts w:ascii="Times New Roman" w:hAnsi="Times New Roman" w:cs="Times New Roman"/>
          <w:sz w:val="24"/>
          <w:szCs w:val="24"/>
        </w:rPr>
        <w:t>oothpaste designed for kids age</w:t>
      </w:r>
      <w:r>
        <w:rPr>
          <w:rFonts w:ascii="Times New Roman" w:hAnsi="Times New Roman" w:cs="Times New Roman"/>
          <w:sz w:val="24"/>
          <w:szCs w:val="24"/>
        </w:rPr>
        <w:t>d</w:t>
      </w:r>
      <w:r w:rsidR="00852D18" w:rsidRPr="00852D18">
        <w:rPr>
          <w:rFonts w:ascii="Times New Roman" w:hAnsi="Times New Roman" w:cs="Times New Roman"/>
          <w:sz w:val="24"/>
          <w:szCs w:val="24"/>
        </w:rPr>
        <w:t xml:space="preserve"> 2 and older</w:t>
      </w:r>
    </w:p>
    <w:p w:rsidR="00E575D6" w:rsidRDefault="00852D18" w:rsidP="00852D18">
      <w:pPr>
        <w:pStyle w:val="ListParagraph"/>
        <w:numPr>
          <w:ilvl w:val="0"/>
          <w:numId w:val="6"/>
        </w:numPr>
        <w:spacing w:line="360" w:lineRule="auto"/>
        <w:jc w:val="both"/>
        <w:rPr>
          <w:rFonts w:ascii="Times New Roman" w:hAnsi="Times New Roman" w:cs="Times New Roman"/>
          <w:sz w:val="24"/>
          <w:szCs w:val="24"/>
        </w:rPr>
      </w:pPr>
      <w:r w:rsidRPr="00E575D6">
        <w:rPr>
          <w:rFonts w:ascii="Times New Roman" w:hAnsi="Times New Roman" w:cs="Times New Roman"/>
          <w:sz w:val="24"/>
          <w:szCs w:val="24"/>
        </w:rPr>
        <w:t>Gender</w:t>
      </w:r>
      <w:r w:rsidR="0051467B" w:rsidRPr="00E575D6">
        <w:rPr>
          <w:rFonts w:ascii="Times New Roman" w:hAnsi="Times New Roman" w:cs="Times New Roman"/>
          <w:sz w:val="24"/>
          <w:szCs w:val="24"/>
        </w:rPr>
        <w:t xml:space="preserve">- Today, </w:t>
      </w:r>
      <w:r w:rsidRPr="00E575D6">
        <w:rPr>
          <w:rFonts w:ascii="Times New Roman" w:hAnsi="Times New Roman" w:cs="Times New Roman"/>
          <w:sz w:val="24"/>
          <w:szCs w:val="24"/>
        </w:rPr>
        <w:t>gender</w:t>
      </w:r>
      <w:r w:rsidR="0051467B" w:rsidRPr="00E575D6">
        <w:rPr>
          <w:rFonts w:ascii="Times New Roman" w:hAnsi="Times New Roman" w:cs="Times New Roman"/>
          <w:sz w:val="24"/>
          <w:szCs w:val="24"/>
        </w:rPr>
        <w:t xml:space="preserve"> </w:t>
      </w:r>
      <w:r w:rsidRPr="00E575D6">
        <w:rPr>
          <w:rFonts w:ascii="Times New Roman" w:hAnsi="Times New Roman" w:cs="Times New Roman"/>
          <w:sz w:val="24"/>
          <w:szCs w:val="24"/>
        </w:rPr>
        <w:t xml:space="preserve">roles have blurred, and gender is no longer an accurate way to distinguish among consumers in some product categories. </w:t>
      </w:r>
      <w:r w:rsidR="00E575D6" w:rsidRPr="00E575D6">
        <w:rPr>
          <w:rFonts w:ascii="Times New Roman" w:hAnsi="Times New Roman" w:cs="Times New Roman"/>
          <w:sz w:val="24"/>
          <w:szCs w:val="24"/>
        </w:rPr>
        <w:t>For instance,</w:t>
      </w:r>
      <w:r w:rsidR="00E575D6">
        <w:rPr>
          <w:rFonts w:ascii="Times New Roman" w:hAnsi="Times New Roman" w:cs="Times New Roman"/>
          <w:sz w:val="24"/>
          <w:szCs w:val="24"/>
        </w:rPr>
        <w:t xml:space="preserve"> </w:t>
      </w:r>
      <w:r w:rsidRPr="00E575D6">
        <w:rPr>
          <w:rFonts w:ascii="Times New Roman" w:hAnsi="Times New Roman" w:cs="Times New Roman"/>
          <w:sz w:val="24"/>
          <w:szCs w:val="24"/>
        </w:rPr>
        <w:t xml:space="preserve">Traditionally, women have been the primary users </w:t>
      </w:r>
      <w:r w:rsidR="00E575D6" w:rsidRPr="00E575D6">
        <w:rPr>
          <w:rFonts w:ascii="Times New Roman" w:hAnsi="Times New Roman" w:cs="Times New Roman"/>
          <w:sz w:val="24"/>
          <w:szCs w:val="24"/>
        </w:rPr>
        <w:t>of hair and face-care products but now</w:t>
      </w:r>
      <w:r w:rsidRPr="00E575D6">
        <w:rPr>
          <w:rFonts w:ascii="Times New Roman" w:hAnsi="Times New Roman" w:cs="Times New Roman"/>
          <w:sz w:val="24"/>
          <w:szCs w:val="24"/>
        </w:rPr>
        <w:t xml:space="preserve">, more and more men have been using have been </w:t>
      </w:r>
      <w:r w:rsidR="00E575D6" w:rsidRPr="00E575D6">
        <w:rPr>
          <w:rFonts w:ascii="Times New Roman" w:hAnsi="Times New Roman" w:cs="Times New Roman"/>
          <w:sz w:val="24"/>
          <w:szCs w:val="24"/>
        </w:rPr>
        <w:t xml:space="preserve">buying </w:t>
      </w:r>
      <w:r w:rsidR="00E575D6">
        <w:rPr>
          <w:rFonts w:ascii="Times New Roman" w:hAnsi="Times New Roman" w:cs="Times New Roman"/>
          <w:sz w:val="24"/>
          <w:szCs w:val="24"/>
        </w:rPr>
        <w:t>skin t</w:t>
      </w:r>
      <w:r w:rsidRPr="00E575D6">
        <w:rPr>
          <w:rFonts w:ascii="Times New Roman" w:hAnsi="Times New Roman" w:cs="Times New Roman"/>
          <w:sz w:val="24"/>
          <w:szCs w:val="24"/>
        </w:rPr>
        <w:t xml:space="preserve">oners, aftershave creams, and moisturizers. </w:t>
      </w:r>
      <w:r w:rsidR="00E575D6">
        <w:rPr>
          <w:rFonts w:ascii="Times New Roman" w:hAnsi="Times New Roman" w:cs="Times New Roman"/>
          <w:sz w:val="24"/>
          <w:szCs w:val="24"/>
        </w:rPr>
        <w:t>Marketers have had to redesign the areas where men buy these products knowing that they may feel embarrassed to be seen buying them.</w:t>
      </w:r>
    </w:p>
    <w:p w:rsidR="00B13621" w:rsidRDefault="003F7279" w:rsidP="00B13621">
      <w:pPr>
        <w:pStyle w:val="ListParagraph"/>
        <w:numPr>
          <w:ilvl w:val="0"/>
          <w:numId w:val="6"/>
        </w:numPr>
        <w:spacing w:line="360" w:lineRule="auto"/>
        <w:jc w:val="both"/>
        <w:rPr>
          <w:rFonts w:ascii="Times New Roman" w:hAnsi="Times New Roman" w:cs="Times New Roman"/>
          <w:sz w:val="24"/>
          <w:szCs w:val="24"/>
        </w:rPr>
      </w:pPr>
      <w:r w:rsidRPr="00B13621">
        <w:rPr>
          <w:rFonts w:ascii="Times New Roman" w:hAnsi="Times New Roman" w:cs="Times New Roman"/>
          <w:sz w:val="24"/>
          <w:szCs w:val="24"/>
        </w:rPr>
        <w:t>Social Class- is the division of members of a society into a hierarchy of distinct status classes, so that members of each class have relatively the same status and members of all other classes have either higher or lower status. Social class is determined by</w:t>
      </w:r>
      <w:r w:rsidR="00B13621" w:rsidRPr="00B13621">
        <w:rPr>
          <w:rFonts w:ascii="Times New Roman" w:hAnsi="Times New Roman" w:cs="Times New Roman"/>
          <w:sz w:val="24"/>
          <w:szCs w:val="24"/>
        </w:rPr>
        <w:t xml:space="preserve"> the level of e</w:t>
      </w:r>
      <w:r w:rsidRPr="00B13621">
        <w:rPr>
          <w:rFonts w:ascii="Times New Roman" w:hAnsi="Times New Roman" w:cs="Times New Roman"/>
          <w:sz w:val="24"/>
          <w:szCs w:val="24"/>
        </w:rPr>
        <w:t xml:space="preserve">ducation, occupation, and income </w:t>
      </w:r>
      <w:r w:rsidR="00B13621" w:rsidRPr="00B13621">
        <w:rPr>
          <w:rFonts w:ascii="Times New Roman" w:hAnsi="Times New Roman" w:cs="Times New Roman"/>
          <w:sz w:val="24"/>
          <w:szCs w:val="24"/>
        </w:rPr>
        <w:t>,</w:t>
      </w:r>
      <w:r w:rsidRPr="00B13621">
        <w:rPr>
          <w:rFonts w:ascii="Times New Roman" w:hAnsi="Times New Roman" w:cs="Times New Roman"/>
          <w:sz w:val="24"/>
          <w:szCs w:val="24"/>
        </w:rPr>
        <w:t xml:space="preserve"> high-level occupations that produce high incomes require advanced education and are more prestigious than occupations requiring less </w:t>
      </w:r>
      <w:r w:rsidRPr="00B13621">
        <w:rPr>
          <w:rFonts w:ascii="Times New Roman" w:hAnsi="Times New Roman" w:cs="Times New Roman"/>
          <w:sz w:val="24"/>
          <w:szCs w:val="24"/>
        </w:rPr>
        <w:lastRenderedPageBreak/>
        <w:t>education. Income determine</w:t>
      </w:r>
      <w:r w:rsidR="00B13621">
        <w:rPr>
          <w:rFonts w:ascii="Times New Roman" w:hAnsi="Times New Roman" w:cs="Times New Roman"/>
          <w:sz w:val="24"/>
          <w:szCs w:val="24"/>
        </w:rPr>
        <w:t>s the level of</w:t>
      </w:r>
      <w:r w:rsidRPr="00B13621">
        <w:rPr>
          <w:rFonts w:ascii="Times New Roman" w:hAnsi="Times New Roman" w:cs="Times New Roman"/>
          <w:sz w:val="24"/>
          <w:szCs w:val="24"/>
        </w:rPr>
        <w:t xml:space="preserve"> affordability of products and services but provide</w:t>
      </w:r>
      <w:r w:rsidR="00B13621">
        <w:rPr>
          <w:rFonts w:ascii="Times New Roman" w:hAnsi="Times New Roman" w:cs="Times New Roman"/>
          <w:sz w:val="24"/>
          <w:szCs w:val="24"/>
        </w:rPr>
        <w:t>s</w:t>
      </w:r>
      <w:r w:rsidRPr="00B13621">
        <w:rPr>
          <w:rFonts w:ascii="Times New Roman" w:hAnsi="Times New Roman" w:cs="Times New Roman"/>
          <w:sz w:val="24"/>
          <w:szCs w:val="24"/>
        </w:rPr>
        <w:t xml:space="preserve"> a more comprehensive</w:t>
      </w:r>
      <w:r w:rsidR="00B13621" w:rsidRPr="00B13621">
        <w:rPr>
          <w:rFonts w:ascii="Times New Roman" w:hAnsi="Times New Roman" w:cs="Times New Roman"/>
          <w:sz w:val="24"/>
          <w:szCs w:val="24"/>
        </w:rPr>
        <w:t xml:space="preserve"> </w:t>
      </w:r>
      <w:r w:rsidR="00B13621">
        <w:rPr>
          <w:rFonts w:ascii="Times New Roman" w:hAnsi="Times New Roman" w:cs="Times New Roman"/>
          <w:sz w:val="24"/>
          <w:szCs w:val="24"/>
        </w:rPr>
        <w:t>profile</w:t>
      </w:r>
      <w:r w:rsidR="00B13621" w:rsidRPr="00B13621">
        <w:rPr>
          <w:rFonts w:ascii="Times New Roman" w:hAnsi="Times New Roman" w:cs="Times New Roman"/>
          <w:sz w:val="24"/>
          <w:szCs w:val="24"/>
        </w:rPr>
        <w:t xml:space="preserve"> of families when combined with age and education. </w:t>
      </w:r>
    </w:p>
    <w:p w:rsidR="00F557D2" w:rsidRPr="00F557D2" w:rsidRDefault="001D7C3C" w:rsidP="00F557D2">
      <w:pPr>
        <w:spacing w:line="360" w:lineRule="auto"/>
        <w:jc w:val="both"/>
        <w:rPr>
          <w:rFonts w:ascii="Times New Roman" w:hAnsi="Times New Roman" w:cs="Times New Roman"/>
          <w:sz w:val="24"/>
          <w:szCs w:val="24"/>
        </w:rPr>
      </w:pPr>
      <w:r w:rsidRPr="009B54F2">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0FD5782F" wp14:editId="0B706610">
                <wp:simplePos x="0" y="0"/>
                <wp:positionH relativeFrom="page">
                  <wp:posOffset>5097780</wp:posOffset>
                </wp:positionH>
                <wp:positionV relativeFrom="page">
                  <wp:posOffset>306070</wp:posOffset>
                </wp:positionV>
                <wp:extent cx="2451100" cy="5063490"/>
                <wp:effectExtent l="0" t="0" r="25400" b="22860"/>
                <wp:wrapSquare wrapText="bothSides"/>
                <wp:docPr id="211" name="Group 211"/>
                <wp:cNvGraphicFramePr/>
                <a:graphic xmlns:a="http://schemas.openxmlformats.org/drawingml/2006/main">
                  <a:graphicData uri="http://schemas.microsoft.com/office/word/2010/wordprocessingGroup">
                    <wpg:wgp>
                      <wpg:cNvGrpSpPr/>
                      <wpg:grpSpPr>
                        <a:xfrm>
                          <a:off x="0" y="0"/>
                          <a:ext cx="2451100" cy="5063490"/>
                          <a:chOff x="0" y="0"/>
                          <a:chExt cx="2475865" cy="9555480"/>
                        </a:xfrm>
                      </wpg:grpSpPr>
                      <wps:wsp>
                        <wps:cNvPr id="212" name="AutoShape 14"/>
                        <wps:cNvSpPr>
                          <a:spLocks noChangeArrowheads="1"/>
                        </wps:cNvSpPr>
                        <wps:spPr bwMode="auto">
                          <a:xfrm>
                            <a:off x="0" y="0"/>
                            <a:ext cx="2475865" cy="9555480"/>
                          </a:xfrm>
                          <a:prstGeom prst="rect">
                            <a:avLst/>
                          </a:prstGeom>
                          <a:solidFill>
                            <a:schemeClr val="bg1"/>
                          </a:solidFill>
                          <a:ln w="15875">
                            <a:solidFill>
                              <a:schemeClr val="bg2">
                                <a:lumMod val="50000"/>
                              </a:schemeClr>
                            </a:solidFill>
                          </a:ln>
                          <a:extLst/>
                        </wps:spPr>
                        <wps:style>
                          <a:lnRef idx="0">
                            <a:scrgbClr r="0" g="0" b="0"/>
                          </a:lnRef>
                          <a:fillRef idx="1002">
                            <a:schemeClr val="lt2"/>
                          </a:fillRef>
                          <a:effectRef idx="0">
                            <a:scrgbClr r="0" g="0" b="0"/>
                          </a:effectRef>
                          <a:fontRef idx="major"/>
                        </wps:style>
                        <wps:txbx>
                          <w:txbxContent>
                            <w:p w:rsidR="009B54F2" w:rsidRDefault="003464D1">
                              <w:pPr>
                                <w:spacing w:before="880" w:after="240" w:line="240" w:lineRule="auto"/>
                                <w:rPr>
                                  <w:rFonts w:asciiTheme="majorHAnsi" w:eastAsiaTheme="majorEastAsia" w:hAnsiTheme="majorHAnsi" w:cstheme="majorBidi"/>
                                  <w:color w:val="5B9BD5" w:themeColor="accent1"/>
                                  <w:sz w:val="40"/>
                                  <w:szCs w:val="40"/>
                                </w:rPr>
                              </w:pPr>
                              <w:r>
                                <w:rPr>
                                  <w:noProof/>
                                </w:rPr>
                                <w:drawing>
                                  <wp:inline distT="0" distB="0" distL="0" distR="0" wp14:anchorId="5A1A8FD8" wp14:editId="480D290F">
                                    <wp:extent cx="2225616" cy="354647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31268" cy="3555482"/>
                                            </a:xfrm>
                                            <a:prstGeom prst="rect">
                                              <a:avLst/>
                                            </a:prstGeom>
                                          </pic:spPr>
                                        </pic:pic>
                                      </a:graphicData>
                                    </a:graphic>
                                  </wp:inline>
                                </w:drawing>
                              </w:r>
                            </w:p>
                            <w:p w:rsidR="009B54F2" w:rsidRDefault="009B54F2" w:rsidP="009B54F2">
                              <w:pPr>
                                <w:rPr>
                                  <w:color w:val="44546A" w:themeColor="text2"/>
                                </w:rPr>
                              </w:pPr>
                            </w:p>
                          </w:txbxContent>
                        </wps:txbx>
                        <wps:bodyPr rot="0" vert="horz" wrap="square" lIns="182880" tIns="457200" rIns="182880" bIns="73152" anchor="t" anchorCtr="0" upright="1">
                          <a:noAutofit/>
                        </wps:bodyPr>
                      </wps:wsp>
                      <wps:wsp>
                        <wps:cNvPr id="213" name="Rectangle 213"/>
                        <wps:cNvSpPr/>
                        <wps:spPr>
                          <a:xfrm>
                            <a:off x="71919" y="0"/>
                            <a:ext cx="2331720" cy="70421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B54F2" w:rsidRDefault="009B54F2">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s:wsp>
                        <wps:cNvPr id="214" name="Rectangle 214"/>
                        <wps:cNvSpPr/>
                        <wps:spPr>
                          <a:xfrm>
                            <a:off x="71919" y="9308386"/>
                            <a:ext cx="2331720" cy="1187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B54F2" w:rsidRDefault="009B54F2">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FD5782F" id="Group 211" o:spid="_x0000_s1026" style="position:absolute;left:0;text-align:left;margin-left:401.4pt;margin-top:24.1pt;width:193pt;height:398.7pt;z-index:251659264;mso-position-horizontal-relative:page;mso-position-vertical-relative:page" coordsize="24758,95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x0KAQAAJAOAAAOAAAAZHJzL2Uyb0RvYy54bWzsV01v4zYQvRfofyB0byzZli0bcRZGtgkK&#10;pLvBZos90xT10UokS9KRs7++w6Go2I6R7EdT9LA+yKQ4HM48znukzt/s2obcc21qKVZRchZHhAsm&#10;81qUq+iPj1e/ZBExloqcNlLwVfTATfTm4uefzju15GNZySbnmoATYZadWkWVtWo5GhlW8ZaaM6m4&#10;gMFC6pZa6OpylGvagfe2GY3jeDbqpM6VlowbA2/f+sHoAv0XBWf2fVEYbkmziiA2i0+Nz417ji7O&#10;6bLUVFU168Og3xBFS2sBiw6u3lJLyVbXT1y1NdPSyMKeMdmOZFHUjGMOkE0SH2VzreVWYS7lsivV&#10;ABNAe4TTN7tl7+5vNanzVTROkogI2sIm4brEvQB4OlUuwepaqzt1q/sXpe+5jHeFbt0/5EJ2COzD&#10;ACzfWcLg5XiaJkkM+DMYS+PZZLrooWcV7M+Teaz6dZg5T7NZ6mcu0jSdZjhzFBYeufiGcDoFZWQe&#10;kTLfh9RdRRXHDTAOgwGpcUBqvbUSjUgy9WChoUPKYWLUjWR/GSLkZUVFydday67iNIe4EFyIfm+C&#10;6xiYSjbd7zKHjaDgHsvqy0B+ASq6VNrYay5b4hqrSAM90D29vzEWthZQDSYYvmzq/KpuGuw4SvLL&#10;RpN7CmTalD4BSHLfqhGkg9zSbJ6i54NBZPW+izHaNNsW0vVu0xh+DkkIZTD3vcdlYKwRLiaorz7w&#10;AJ2rVwDRPjTcGTTiAy+gvLEwfRa63LgkvAYAk6AqgxKgX5jgDAtIe5gLtetDHULy0TZ23Mfam2NQ&#10;KDvD3NjjwJ5fl4dJuLYUdpjf0j+lxlX2MnNNu9vskI5muZH5A5SNll7fQI+hUUn9OSIdaNsqMn9v&#10;qeYRaX4TrvSycQY0IhZ703QOShoRfTC2wd58kqRQ7FQw8LaKbGheWo/fVum6rGCxBLMU0hGiqLGW&#10;XIw+MNg/1wFi+u35Dxg6CQz9ADUO1Gs46NnkiKI9eo5yDvYjks2TRbKIyAk1m0wSgMxr0jyejpO0&#10;r4LgIZDoX+CZ3YUSO6CSr38hHTs9W9wbhNmns1csBzQ4WceUMS6s30NT0Zy/REbk1VOa9KV+IBTB&#10;t4/yZZ48M/kZktQCSOICesLQIFOFJ1UAyStE4BGegP1xF6p2oJNR7KoGwbyhxt5SDfcD2HvHsffw&#10;KBoJgif7VkQc6069/zpOBoae4uRkls5nEIHYtpcSlBiObYgQm47FtgnNQsv2E1yP1k4NYCiweBOa&#10;gcVwvWJ8vUYjuJYoam/EnWKB1a6aP+4+Ua36eragu+/8uYeYHx0f3tZtxv9HD6an9OD4yP5SPVhM&#10;4mySzRzp8Qzyd5x9VUiSbD59RVU4JNUPZXhlZUAJfjzPfihDf96/qjLgzR4+e/D213+iue+q/T6q&#10;+eOH5MU/AAAA//8DAFBLAwQUAAYACAAAACEA/TAtFOEAAAALAQAADwAAAGRycy9kb3ducmV2Lnht&#10;bEyPQWvCQBCF74X+h2WE3uomqcoSsxGRticpVAultzEZk2B2NmTXJP77rqf2+OY93vsm20ymFQP1&#10;rrGsIZ5HIIgLWzZcafg6vj0rEM4jl9haJg03crDJHx8yTEs78icNB1+JUMIuRQ21910qpStqMujm&#10;tiMO3tn2Bn2QfSXLHsdQblqZRNFKGmw4LNTY0a6m4nK4Gg3vI47bl/h12F/Ou9vPcfnxvY9J66fZ&#10;tF2D8DT5vzDc8QM65IHpZK9cOtFqUFES0L2GhUpA3AOxUuFyCtZiuQKZZ/L/D/kvAAAA//8DAFBL&#10;AQItABQABgAIAAAAIQC2gziS/gAAAOEBAAATAAAAAAAAAAAAAAAAAAAAAABbQ29udGVudF9UeXBl&#10;c10ueG1sUEsBAi0AFAAGAAgAAAAhADj9If/WAAAAlAEAAAsAAAAAAAAAAAAAAAAALwEAAF9yZWxz&#10;Ly5yZWxzUEsBAi0AFAAGAAgAAAAhAL7ubHQoBAAAkA4AAA4AAAAAAAAAAAAAAAAALgIAAGRycy9l&#10;Mm9Eb2MueG1sUEsBAi0AFAAGAAgAAAAhAP0wLRThAAAACwEAAA8AAAAAAAAAAAAAAAAAggYAAGRy&#10;cy9kb3ducmV2LnhtbFBLBQYAAAAABAAEAPMAAACQBwAAAAA=&#10;">
                <v:rect id="AutoShape 14" o:spid="_x0000_s1027" style="position:absolute;width:24758;height:95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472xAAAANwAAAAPAAAAZHJzL2Rvd25yZXYueG1sRI/NasMw&#10;EITvgb6D2EIvoZbjg0kdKyFtKZTe4qQ9b6z1D7FWxpJj9+2rQiDHYWa+YfLdbDpxpcG1lhWsohgE&#10;cWl1y7WC0/HjeQ3CeWSNnWVS8EsOdtuHRY6ZthMf6Fr4WgQIuwwVNN73mZSubMigi2xPHLzKDgZ9&#10;kEMt9YBTgJtOJnGcSoMth4UGe3prqLwUo1Gg37++X9LxlSuXXvT4s5dLPFdKPT3O+w0IT7O/h2/t&#10;T60gWSXwfyYcAbn9AwAA//8DAFBLAQItABQABgAIAAAAIQDb4fbL7gAAAIUBAAATAAAAAAAAAAAA&#10;AAAAAAAAAABbQ29udGVudF9UeXBlc10ueG1sUEsBAi0AFAAGAAgAAAAhAFr0LFu/AAAAFQEAAAsA&#10;AAAAAAAAAAAAAAAAHwEAAF9yZWxzLy5yZWxzUEsBAi0AFAAGAAgAAAAhAImXjvbEAAAA3AAAAA8A&#10;AAAAAAAAAAAAAAAABwIAAGRycy9kb3ducmV2LnhtbFBLBQYAAAAAAwADALcAAAD4AgAAAAA=&#10;" fillcolor="white [3212]" strokecolor="#747070 [1614]" strokeweight="1.25pt">
                  <v:textbox inset="14.4pt,36pt,14.4pt,5.76pt">
                    <w:txbxContent>
                      <w:p w:rsidR="009B54F2" w:rsidRDefault="003464D1">
                        <w:pPr>
                          <w:spacing w:before="880" w:after="240" w:line="240" w:lineRule="auto"/>
                          <w:rPr>
                            <w:rFonts w:asciiTheme="majorHAnsi" w:eastAsiaTheme="majorEastAsia" w:hAnsiTheme="majorHAnsi" w:cstheme="majorBidi"/>
                            <w:color w:val="5B9BD5" w:themeColor="accent1"/>
                            <w:sz w:val="40"/>
                            <w:szCs w:val="40"/>
                          </w:rPr>
                        </w:pPr>
                        <w:r>
                          <w:rPr>
                            <w:noProof/>
                          </w:rPr>
                          <w:drawing>
                            <wp:inline distT="0" distB="0" distL="0" distR="0" wp14:anchorId="5A1A8FD8" wp14:editId="480D290F">
                              <wp:extent cx="2225616" cy="354647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31268" cy="3555482"/>
                                      </a:xfrm>
                                      <a:prstGeom prst="rect">
                                        <a:avLst/>
                                      </a:prstGeom>
                                    </pic:spPr>
                                  </pic:pic>
                                </a:graphicData>
                              </a:graphic>
                            </wp:inline>
                          </w:drawing>
                        </w:r>
                      </w:p>
                      <w:p w:rsidR="009B54F2" w:rsidRDefault="009B54F2" w:rsidP="009B54F2">
                        <w:pPr>
                          <w:rPr>
                            <w:color w:val="44546A" w:themeColor="text2"/>
                          </w:rPr>
                        </w:pPr>
                      </w:p>
                    </w:txbxContent>
                  </v:textbox>
                </v:rect>
                <v:rect id="Rectangle 213" o:spid="_x0000_s1028" style="position:absolute;left:719;width:23317;height:704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l+WxAAAANwAAAAPAAAAZHJzL2Rvd25yZXYueG1sRI9Pi8Iw&#10;FMTvC/sdwlvwtqa6Im41ihQU8SL+O+zt0Tzb0OalNFmt394Igsdh5jfDzBadrcWVWm8cKxj0ExDE&#10;udOGCwWn4+p7AsIHZI21Y1JwJw+L+efHDFPtbryn6yEUIpawT1FBGUKTSunzkiz6vmuIo3dxrcUQ&#10;ZVtI3eItlttaDpNkLC0ajgslNpSVlFeHf6tguK9227/R7/rE2S7LjmezriqjVO+rW05BBOrCO/yi&#10;Nzpygx94nolHQM4fAAAA//8DAFBLAQItABQABgAIAAAAIQDb4fbL7gAAAIUBAAATAAAAAAAAAAAA&#10;AAAAAAAAAABbQ29udGVudF9UeXBlc10ueG1sUEsBAi0AFAAGAAgAAAAhAFr0LFu/AAAAFQEAAAsA&#10;AAAAAAAAAAAAAAAAHwEAAF9yZWxzLy5yZWxzUEsBAi0AFAAGAAgAAAAhABICX5bEAAAA3AAAAA8A&#10;AAAAAAAAAAAAAAAABwIAAGRycy9kb3ducmV2LnhtbFBLBQYAAAAAAwADALcAAAD4AgAAAAA=&#10;" fillcolor="#44546a [3215]" stroked="f" strokeweight="1pt">
                  <v:textbox inset="14.4pt,14.4pt,14.4pt,28.8pt">
                    <w:txbxContent>
                      <w:p w:rsidR="009B54F2" w:rsidRDefault="009B54F2">
                        <w:pPr>
                          <w:spacing w:before="240"/>
                          <w:rPr>
                            <w:color w:val="FFFFFF" w:themeColor="background1"/>
                          </w:rPr>
                        </w:pPr>
                      </w:p>
                    </w:txbxContent>
                  </v:textbox>
                </v:rect>
                <v:rect id="Rectangle 214" o:spid="_x0000_s1029" style="position:absolute;left:719;top:93083;width:23317;height:118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9opwgAAANwAAAAPAAAAZHJzL2Rvd25yZXYueG1sRI/NigIx&#10;EITvgu8QesGbZhQRmTXKIrp6EPGPPTeTdjI46QxJVse3N8LCHouq+oqaLVpbizv5UDlWMBxkIIgL&#10;pysuFVzO6/4URIjIGmvHpOBJARbzbmeGuXYPPtL9FEuRIBxyVGBibHIpQ2HIYhi4hjh5V+ctxiR9&#10;KbXHR4LbWo6ybCItVpwWDDa0NFTcTr9WwXkvf9Yr2nyXFe3MsvZbvzs4pXof7dcniEht/A//tbda&#10;wWg4hveZdATk/AUAAP//AwBQSwECLQAUAAYACAAAACEA2+H2y+4AAACFAQAAEwAAAAAAAAAAAAAA&#10;AAAAAAAAW0NvbnRlbnRfVHlwZXNdLnhtbFBLAQItABQABgAIAAAAIQBa9CxbvwAAABUBAAALAAAA&#10;AAAAAAAAAAAAAB8BAABfcmVscy8ucmVsc1BLAQItABQABgAIAAAAIQDUK9opwgAAANwAAAAPAAAA&#10;AAAAAAAAAAAAAAcCAABkcnMvZG93bnJldi54bWxQSwUGAAAAAAMAAwC3AAAA9gIAAAAA&#10;" fillcolor="#5b9bd5 [3204]" stroked="f" strokeweight="1pt">
                  <v:textbox inset="14.4pt,14.4pt,14.4pt,28.8pt">
                    <w:txbxContent>
                      <w:p w:rsidR="009B54F2" w:rsidRDefault="009B54F2">
                        <w:pPr>
                          <w:spacing w:before="240"/>
                          <w:rPr>
                            <w:color w:val="FFFFFF" w:themeColor="background1"/>
                          </w:rPr>
                        </w:pPr>
                      </w:p>
                    </w:txbxContent>
                  </v:textbox>
                </v:rect>
                <w10:wrap type="square" anchorx="page" anchory="page"/>
              </v:group>
            </w:pict>
          </mc:Fallback>
        </mc:AlternateContent>
      </w:r>
    </w:p>
    <w:p w:rsidR="00F557D2" w:rsidRPr="00F557D2" w:rsidRDefault="00B13621" w:rsidP="00F557D2">
      <w:pPr>
        <w:pStyle w:val="ListParagraph"/>
        <w:numPr>
          <w:ilvl w:val="0"/>
          <w:numId w:val="3"/>
        </w:numPr>
        <w:spacing w:line="360" w:lineRule="auto"/>
        <w:jc w:val="both"/>
        <w:rPr>
          <w:rFonts w:ascii="Times New Roman" w:hAnsi="Times New Roman" w:cs="Times New Roman"/>
          <w:b/>
          <w:sz w:val="24"/>
          <w:szCs w:val="24"/>
        </w:rPr>
      </w:pPr>
      <w:r w:rsidRPr="00F557D2">
        <w:rPr>
          <w:rFonts w:ascii="Times New Roman" w:hAnsi="Times New Roman" w:cs="Times New Roman"/>
          <w:b/>
          <w:sz w:val="24"/>
          <w:szCs w:val="24"/>
        </w:rPr>
        <w:t>L</w:t>
      </w:r>
      <w:r w:rsidR="00F557D2">
        <w:rPr>
          <w:rFonts w:ascii="Times New Roman" w:hAnsi="Times New Roman" w:cs="Times New Roman"/>
          <w:b/>
          <w:sz w:val="24"/>
          <w:szCs w:val="24"/>
        </w:rPr>
        <w:t>ifestyles</w:t>
      </w:r>
    </w:p>
    <w:p w:rsidR="00B13621" w:rsidRDefault="00B13621" w:rsidP="00F557D2">
      <w:pPr>
        <w:spacing w:line="360" w:lineRule="auto"/>
        <w:jc w:val="both"/>
        <w:rPr>
          <w:rFonts w:ascii="Times New Roman" w:hAnsi="Times New Roman" w:cs="Times New Roman"/>
          <w:sz w:val="24"/>
          <w:szCs w:val="24"/>
        </w:rPr>
      </w:pPr>
      <w:r w:rsidRPr="009912F6">
        <w:rPr>
          <w:rFonts w:ascii="Times New Roman" w:hAnsi="Times New Roman" w:cs="Times New Roman"/>
          <w:sz w:val="24"/>
          <w:szCs w:val="24"/>
        </w:rPr>
        <w:t xml:space="preserve"> In marketing, lifestyles are </w:t>
      </w:r>
      <w:r w:rsidR="00F557D2" w:rsidRPr="009912F6">
        <w:rPr>
          <w:rFonts w:ascii="Times New Roman" w:hAnsi="Times New Roman" w:cs="Times New Roman"/>
          <w:sz w:val="24"/>
          <w:szCs w:val="24"/>
        </w:rPr>
        <w:t>also known as</w:t>
      </w:r>
      <w:r w:rsidRPr="009912F6">
        <w:rPr>
          <w:rFonts w:ascii="Times New Roman" w:hAnsi="Times New Roman" w:cs="Times New Roman"/>
          <w:sz w:val="24"/>
          <w:szCs w:val="24"/>
        </w:rPr>
        <w:t xml:space="preserve"> psychographics, </w:t>
      </w:r>
      <w:r w:rsidR="00F557D2" w:rsidRPr="009912F6">
        <w:rPr>
          <w:rFonts w:ascii="Times New Roman" w:hAnsi="Times New Roman" w:cs="Times New Roman"/>
          <w:sz w:val="24"/>
          <w:szCs w:val="24"/>
        </w:rPr>
        <w:t>and they</w:t>
      </w:r>
      <w:r w:rsidRPr="009912F6">
        <w:rPr>
          <w:rFonts w:ascii="Times New Roman" w:hAnsi="Times New Roman" w:cs="Times New Roman"/>
          <w:sz w:val="24"/>
          <w:szCs w:val="24"/>
        </w:rPr>
        <w:t xml:space="preserve"> include consumers’ activities, interests, and opinions. In consumer research, psychographics consists of variables </w:t>
      </w:r>
      <w:r w:rsidR="009912F6" w:rsidRPr="009912F6">
        <w:rPr>
          <w:rFonts w:ascii="Times New Roman" w:hAnsi="Times New Roman" w:cs="Times New Roman"/>
          <w:sz w:val="24"/>
          <w:szCs w:val="24"/>
        </w:rPr>
        <w:t>like</w:t>
      </w:r>
      <w:r w:rsidRPr="009912F6">
        <w:rPr>
          <w:rFonts w:ascii="Times New Roman" w:hAnsi="Times New Roman" w:cs="Times New Roman"/>
          <w:sz w:val="24"/>
          <w:szCs w:val="24"/>
        </w:rPr>
        <w:t xml:space="preserve"> buying patterns, opinions about consumption and/or social issues, values, hobbies, leisure activities, and many other dimensions. Psychographics are versatile, loosely-defined, and together with demographics, provide marketers with richly descriptive profiles of target markets.</w:t>
      </w:r>
    </w:p>
    <w:p w:rsidR="00E26AC2" w:rsidRDefault="00E26AC2" w:rsidP="00E26AC2">
      <w:pPr>
        <w:pStyle w:val="ListParagraph"/>
        <w:numPr>
          <w:ilvl w:val="0"/>
          <w:numId w:val="7"/>
        </w:numPr>
        <w:spacing w:line="360" w:lineRule="auto"/>
        <w:jc w:val="both"/>
        <w:rPr>
          <w:rFonts w:ascii="Times New Roman" w:hAnsi="Times New Roman" w:cs="Times New Roman"/>
          <w:sz w:val="24"/>
          <w:szCs w:val="24"/>
        </w:rPr>
      </w:pPr>
      <w:r w:rsidRPr="00FD2E09">
        <w:rPr>
          <w:rFonts w:ascii="Times New Roman" w:hAnsi="Times New Roman" w:cs="Times New Roman"/>
          <w:sz w:val="24"/>
          <w:szCs w:val="24"/>
        </w:rPr>
        <w:t xml:space="preserve">VALs- </w:t>
      </w:r>
      <w:r w:rsidRPr="00FD2E09">
        <w:rPr>
          <w:rFonts w:ascii="Times New Roman" w:hAnsi="Times New Roman" w:cs="Times New Roman"/>
          <w:sz w:val="24"/>
          <w:szCs w:val="24"/>
          <w:shd w:val="clear" w:color="auto" w:fill="FFFFFF"/>
        </w:rPr>
        <w:t>is a psychographic consumer segmentation that stands for </w:t>
      </w:r>
      <w:r w:rsidRPr="00FD2E09">
        <w:rPr>
          <w:rFonts w:ascii="Times New Roman" w:hAnsi="Times New Roman" w:cs="Times New Roman"/>
          <w:b/>
          <w:bCs/>
          <w:sz w:val="24"/>
          <w:szCs w:val="24"/>
          <w:shd w:val="clear" w:color="auto" w:fill="FFFFFF"/>
        </w:rPr>
        <w:t>Values, Attitudes and Lifestyles</w:t>
      </w:r>
      <w:r w:rsidRPr="00FD2E09">
        <w:rPr>
          <w:rFonts w:ascii="Times New Roman" w:hAnsi="Times New Roman" w:cs="Times New Roman"/>
          <w:sz w:val="24"/>
          <w:szCs w:val="24"/>
          <w:shd w:val="clear" w:color="auto" w:fill="FFFFFF"/>
        </w:rPr>
        <w:t>, it is a system owned by Strategic Business Insights and based is based on eight pillars: innovators, thinkers, achievers, experiencers, believers, strivers, makers and survivors.</w:t>
      </w:r>
      <w:r w:rsidRPr="00FD2E09">
        <w:rPr>
          <w:rFonts w:ascii="Times New Roman" w:hAnsi="Times New Roman" w:cs="Times New Roman"/>
          <w:sz w:val="24"/>
          <w:szCs w:val="24"/>
        </w:rPr>
        <w:t xml:space="preserve"> VALS explains why different consumer groups exhibit different behaviors as well as why different consumer groups exhibit the same behaviors for different reasons</w:t>
      </w:r>
      <w:r w:rsidRPr="00777D73">
        <w:rPr>
          <w:rFonts w:ascii="Times New Roman" w:hAnsi="Times New Roman" w:cs="Times New Roman"/>
          <w:sz w:val="24"/>
          <w:szCs w:val="24"/>
        </w:rPr>
        <w:t>.</w:t>
      </w:r>
    </w:p>
    <w:p w:rsidR="008D0E0D" w:rsidRDefault="008D0E0D" w:rsidP="009B54F2">
      <w:pPr>
        <w:spacing w:line="360" w:lineRule="auto"/>
        <w:ind w:left="360"/>
        <w:jc w:val="both"/>
        <w:rPr>
          <w:rFonts w:ascii="Times New Roman" w:hAnsi="Times New Roman" w:cs="Times New Roman"/>
          <w:sz w:val="24"/>
          <w:szCs w:val="24"/>
        </w:rPr>
      </w:pPr>
    </w:p>
    <w:p w:rsidR="002D4E15" w:rsidRPr="00FD2E09" w:rsidRDefault="002D4E15" w:rsidP="00FD2E09">
      <w:pPr>
        <w:pStyle w:val="ListParagraph"/>
        <w:numPr>
          <w:ilvl w:val="0"/>
          <w:numId w:val="9"/>
        </w:numPr>
        <w:spacing w:line="360" w:lineRule="auto"/>
        <w:jc w:val="both"/>
        <w:rPr>
          <w:rFonts w:ascii="Times New Roman" w:hAnsi="Times New Roman" w:cs="Times New Roman"/>
          <w:sz w:val="24"/>
          <w:szCs w:val="24"/>
        </w:rPr>
      </w:pPr>
      <w:r w:rsidRPr="00FD2E09">
        <w:rPr>
          <w:rFonts w:ascii="Times New Roman" w:hAnsi="Times New Roman" w:cs="Times New Roman"/>
          <w:sz w:val="24"/>
          <w:szCs w:val="24"/>
        </w:rPr>
        <w:t xml:space="preserve">The first class of consumers in the VALS architecture is innovators. They are defined </w:t>
      </w:r>
      <w:r w:rsidR="00FD2E09" w:rsidRPr="00FD2E09">
        <w:rPr>
          <w:rFonts w:ascii="Times New Roman" w:hAnsi="Times New Roman" w:cs="Times New Roman"/>
          <w:sz w:val="24"/>
          <w:szCs w:val="24"/>
        </w:rPr>
        <w:t>as</w:t>
      </w:r>
      <w:r w:rsidRPr="00FD2E09">
        <w:rPr>
          <w:rFonts w:ascii="Times New Roman" w:hAnsi="Times New Roman" w:cs="Times New Roman"/>
          <w:sz w:val="24"/>
          <w:szCs w:val="24"/>
        </w:rPr>
        <w:t xml:space="preserve"> people with considerable incomes and resources who value independence greatly. They are driven to pursue the finer things in life and have distinct own tastes in things.</w:t>
      </w:r>
    </w:p>
    <w:p w:rsidR="002D4E15" w:rsidRPr="00FD2E09" w:rsidRDefault="002D4E15" w:rsidP="00FD2E09">
      <w:pPr>
        <w:pStyle w:val="ListParagraph"/>
        <w:numPr>
          <w:ilvl w:val="0"/>
          <w:numId w:val="9"/>
        </w:numPr>
        <w:spacing w:line="360" w:lineRule="auto"/>
        <w:jc w:val="both"/>
        <w:rPr>
          <w:rFonts w:ascii="Times New Roman" w:hAnsi="Times New Roman" w:cs="Times New Roman"/>
          <w:sz w:val="24"/>
          <w:szCs w:val="24"/>
        </w:rPr>
      </w:pPr>
      <w:r w:rsidRPr="00FD2E09">
        <w:rPr>
          <w:rFonts w:ascii="Times New Roman" w:hAnsi="Times New Roman" w:cs="Times New Roman"/>
          <w:sz w:val="24"/>
          <w:szCs w:val="24"/>
        </w:rPr>
        <w:t>Thinkers - In the VALS paradigm, a well-educated professional is a great example of a Thinker. These are the individuals who have substantial resources and are knowledge-driven. These customers make thoughtful decisions and are well-informed about their environment. Due to their education, these consumers are more likely to embrace any societal change.</w:t>
      </w:r>
    </w:p>
    <w:p w:rsidR="002D4E15" w:rsidRPr="00FD2E09" w:rsidRDefault="002D4E15" w:rsidP="00FD2E09">
      <w:pPr>
        <w:pStyle w:val="ListParagraph"/>
        <w:numPr>
          <w:ilvl w:val="0"/>
          <w:numId w:val="9"/>
        </w:numPr>
        <w:spacing w:line="360" w:lineRule="auto"/>
        <w:jc w:val="both"/>
        <w:rPr>
          <w:rFonts w:ascii="Times New Roman" w:hAnsi="Times New Roman" w:cs="Times New Roman"/>
          <w:sz w:val="24"/>
          <w:szCs w:val="24"/>
        </w:rPr>
      </w:pPr>
      <w:r w:rsidRPr="00FD2E09">
        <w:rPr>
          <w:rFonts w:ascii="Times New Roman" w:hAnsi="Times New Roman" w:cs="Times New Roman"/>
          <w:sz w:val="24"/>
          <w:szCs w:val="24"/>
        </w:rPr>
        <w:lastRenderedPageBreak/>
        <w:t>Believers - Thinkers make their own decisions, however believers are more social by nature and thus also believe other consumers. This is a minor distinction between thinkers and believers. Their resources are typically lesser, and they are also less likely to embrace innovation on their own. They represent the ideal group of word-of-mouth customers.</w:t>
      </w:r>
    </w:p>
    <w:p w:rsidR="002D4E15" w:rsidRPr="002D4E15" w:rsidRDefault="00301205" w:rsidP="00FD2E09">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Achievers - A</w:t>
      </w:r>
      <w:r w:rsidR="002D4E15" w:rsidRPr="002D4E15">
        <w:rPr>
          <w:rFonts w:ascii="Times New Roman" w:hAnsi="Times New Roman" w:cs="Times New Roman"/>
          <w:sz w:val="24"/>
          <w:szCs w:val="24"/>
        </w:rPr>
        <w:t xml:space="preserve">chievements are what most motivate </w:t>
      </w:r>
      <w:r>
        <w:rPr>
          <w:rFonts w:ascii="Times New Roman" w:hAnsi="Times New Roman" w:cs="Times New Roman"/>
          <w:sz w:val="24"/>
          <w:szCs w:val="24"/>
        </w:rPr>
        <w:t>achievers. These people aspire f</w:t>
      </w:r>
      <w:r w:rsidR="002D4E15" w:rsidRPr="002D4E15">
        <w:rPr>
          <w:rFonts w:ascii="Times New Roman" w:hAnsi="Times New Roman" w:cs="Times New Roman"/>
          <w:sz w:val="24"/>
          <w:szCs w:val="24"/>
        </w:rPr>
        <w:t>o</w:t>
      </w:r>
      <w:r>
        <w:rPr>
          <w:rFonts w:ascii="Times New Roman" w:hAnsi="Times New Roman" w:cs="Times New Roman"/>
          <w:sz w:val="24"/>
          <w:szCs w:val="24"/>
        </w:rPr>
        <w:t>r</w:t>
      </w:r>
      <w:r w:rsidR="002D4E15" w:rsidRPr="002D4E15">
        <w:rPr>
          <w:rFonts w:ascii="Times New Roman" w:hAnsi="Times New Roman" w:cs="Times New Roman"/>
          <w:sz w:val="24"/>
          <w:szCs w:val="24"/>
        </w:rPr>
        <w:t xml:space="preserve"> success in both their personal and professional lives. They are therefore more likely to buy a brand that has proven successful over time. The achievers are regarded as high-resource customers, but they are also more willing to acquire a brand quickly if it is growing.</w:t>
      </w:r>
    </w:p>
    <w:p w:rsidR="002D4E15" w:rsidRPr="002D4E15" w:rsidRDefault="004D2493" w:rsidP="00FD2E09">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Strivers – These are</w:t>
      </w:r>
      <w:r w:rsidR="002D4E15" w:rsidRPr="002D4E15">
        <w:rPr>
          <w:rFonts w:ascii="Times New Roman" w:hAnsi="Times New Roman" w:cs="Times New Roman"/>
          <w:sz w:val="24"/>
          <w:szCs w:val="24"/>
        </w:rPr>
        <w:t xml:space="preserve"> low resource consumer group</w:t>
      </w:r>
      <w:r>
        <w:rPr>
          <w:rFonts w:ascii="Times New Roman" w:hAnsi="Times New Roman" w:cs="Times New Roman"/>
          <w:sz w:val="24"/>
          <w:szCs w:val="24"/>
        </w:rPr>
        <w:t>s</w:t>
      </w:r>
      <w:r w:rsidR="002D4E15" w:rsidRPr="002D4E15">
        <w:rPr>
          <w:rFonts w:ascii="Times New Roman" w:hAnsi="Times New Roman" w:cs="Times New Roman"/>
          <w:sz w:val="24"/>
          <w:szCs w:val="24"/>
        </w:rPr>
        <w:t xml:space="preserve"> that aspire to achieve anything. These clients lack the means necessary to be achievers. However, because they share values with achievers, they belong under the striver category. A striver can progress to being an achiever if he can acquire the appropriate resources, such as a high income or social status.</w:t>
      </w:r>
    </w:p>
    <w:p w:rsidR="002D4E15" w:rsidRPr="00FD2E09" w:rsidRDefault="002D4E15" w:rsidP="00FD2E09">
      <w:pPr>
        <w:pStyle w:val="ListParagraph"/>
        <w:numPr>
          <w:ilvl w:val="0"/>
          <w:numId w:val="9"/>
        </w:numPr>
        <w:spacing w:line="360" w:lineRule="auto"/>
        <w:jc w:val="both"/>
        <w:rPr>
          <w:rFonts w:ascii="Times New Roman" w:hAnsi="Times New Roman" w:cs="Times New Roman"/>
          <w:sz w:val="24"/>
          <w:szCs w:val="24"/>
        </w:rPr>
      </w:pPr>
      <w:r w:rsidRPr="00FD2E09">
        <w:rPr>
          <w:rFonts w:ascii="Times New Roman" w:hAnsi="Times New Roman" w:cs="Times New Roman"/>
          <w:sz w:val="24"/>
          <w:szCs w:val="24"/>
        </w:rPr>
        <w:t>Experiencers - Experiencers are a group of customers who have abundant resources but require a means of self-expression. Young adults dominate this group, which is made up of individuals who desire to experience being different. Early adopters who spend significantly on food, clothing, and other youthful things make up the majority of this customer group.</w:t>
      </w:r>
    </w:p>
    <w:p w:rsidR="00FD2E09" w:rsidRPr="00FD2E09" w:rsidRDefault="00FD2E09" w:rsidP="00FD2E09">
      <w:pPr>
        <w:pStyle w:val="ListParagraph"/>
        <w:numPr>
          <w:ilvl w:val="0"/>
          <w:numId w:val="9"/>
        </w:numPr>
        <w:spacing w:line="360" w:lineRule="auto"/>
        <w:jc w:val="both"/>
        <w:rPr>
          <w:rFonts w:ascii="Times New Roman" w:hAnsi="Times New Roman" w:cs="Times New Roman"/>
          <w:sz w:val="24"/>
          <w:szCs w:val="24"/>
        </w:rPr>
      </w:pPr>
      <w:r w:rsidRPr="00FD2E09">
        <w:rPr>
          <w:rFonts w:ascii="Times New Roman" w:hAnsi="Times New Roman" w:cs="Times New Roman"/>
          <w:sz w:val="24"/>
          <w:szCs w:val="24"/>
        </w:rPr>
        <w:t>Makers - These consumers desire to express themselves, but their access to resources prevents them from doing so. As a result, they would be more concerned with creating a better family than going out and really spending more money. For the Makers, improving their family and selves becomes a means of self-expression.</w:t>
      </w:r>
    </w:p>
    <w:p w:rsidR="00FD2E09" w:rsidRPr="00FD2E09" w:rsidRDefault="00FD2E09" w:rsidP="00FD2E09">
      <w:pPr>
        <w:pStyle w:val="ListParagraph"/>
        <w:numPr>
          <w:ilvl w:val="0"/>
          <w:numId w:val="9"/>
        </w:numPr>
        <w:spacing w:line="360" w:lineRule="auto"/>
        <w:jc w:val="both"/>
        <w:rPr>
          <w:rFonts w:ascii="Times New Roman" w:hAnsi="Times New Roman" w:cs="Times New Roman"/>
          <w:sz w:val="24"/>
          <w:szCs w:val="24"/>
        </w:rPr>
      </w:pPr>
      <w:r w:rsidRPr="00FD2E09">
        <w:rPr>
          <w:rFonts w:ascii="Times New Roman" w:hAnsi="Times New Roman" w:cs="Times New Roman"/>
          <w:sz w:val="24"/>
          <w:szCs w:val="24"/>
        </w:rPr>
        <w:t>Survivors - According to the Vals framework, this consumer group has the fewest resources and is hence least likely to adopt any innovations. They become brand loyal customers since they are less inclined to frequently alter their behavior. Older people receiving pensions and living alone are an example of those who prioritize fundamental needs and are least likely to focus on anything else.</w:t>
      </w:r>
    </w:p>
    <w:p w:rsidR="002D4E15" w:rsidRPr="00FD2E09" w:rsidRDefault="002D4E15" w:rsidP="002D4E15">
      <w:pPr>
        <w:spacing w:line="360" w:lineRule="auto"/>
        <w:ind w:left="360"/>
        <w:jc w:val="both"/>
        <w:rPr>
          <w:rFonts w:ascii="Times New Roman" w:hAnsi="Times New Roman" w:cs="Times New Roman"/>
          <w:sz w:val="24"/>
          <w:szCs w:val="24"/>
        </w:rPr>
      </w:pPr>
      <w:r w:rsidRPr="00FD2E09">
        <w:rPr>
          <w:rFonts w:ascii="Times New Roman" w:hAnsi="Times New Roman" w:cs="Times New Roman"/>
          <w:sz w:val="24"/>
          <w:szCs w:val="24"/>
        </w:rPr>
        <w:t>Thus the vals framework can be used primarily to classify consumers based on their values, attitudes and lifestyle. Once the classification has been done, you know which </w:t>
      </w:r>
      <w:hyperlink r:id="rId13" w:history="1">
        <w:r w:rsidRPr="00FD2E09">
          <w:rPr>
            <w:rStyle w:val="Hyperlink"/>
            <w:rFonts w:ascii="Times New Roman" w:hAnsi="Times New Roman" w:cs="Times New Roman"/>
            <w:color w:val="auto"/>
            <w:sz w:val="24"/>
            <w:szCs w:val="24"/>
            <w:u w:val="none"/>
          </w:rPr>
          <w:t>types of customers</w:t>
        </w:r>
      </w:hyperlink>
      <w:r w:rsidRPr="00FD2E09">
        <w:rPr>
          <w:rFonts w:ascii="Times New Roman" w:hAnsi="Times New Roman" w:cs="Times New Roman"/>
          <w:sz w:val="24"/>
          <w:szCs w:val="24"/>
        </w:rPr>
        <w:t> you want to </w:t>
      </w:r>
      <w:hyperlink r:id="rId14" w:history="1">
        <w:r w:rsidRPr="00FD2E09">
          <w:rPr>
            <w:rStyle w:val="Hyperlink"/>
            <w:rFonts w:ascii="Times New Roman" w:hAnsi="Times New Roman" w:cs="Times New Roman"/>
            <w:color w:val="auto"/>
            <w:sz w:val="24"/>
            <w:szCs w:val="24"/>
            <w:u w:val="none"/>
          </w:rPr>
          <w:t>target</w:t>
        </w:r>
      </w:hyperlink>
      <w:r w:rsidRPr="00FD2E09">
        <w:rPr>
          <w:rFonts w:ascii="Times New Roman" w:hAnsi="Times New Roman" w:cs="Times New Roman"/>
          <w:sz w:val="24"/>
          <w:szCs w:val="24"/>
        </w:rPr>
        <w:t>. Depending on your target customers vals, you can make up your </w:t>
      </w:r>
      <w:hyperlink r:id="rId15" w:history="1">
        <w:r w:rsidRPr="00FD2E09">
          <w:rPr>
            <w:rStyle w:val="Hyperlink"/>
            <w:rFonts w:ascii="Times New Roman" w:hAnsi="Times New Roman" w:cs="Times New Roman"/>
            <w:color w:val="auto"/>
            <w:sz w:val="24"/>
            <w:szCs w:val="24"/>
            <w:u w:val="none"/>
          </w:rPr>
          <w:t>marketing strategy</w:t>
        </w:r>
      </w:hyperlink>
      <w:r w:rsidRPr="00FD2E09">
        <w:rPr>
          <w:rFonts w:ascii="Times New Roman" w:hAnsi="Times New Roman" w:cs="Times New Roman"/>
          <w:sz w:val="24"/>
          <w:szCs w:val="24"/>
        </w:rPr>
        <w:t> and your promotional message such that it hits your audience at the right spot.</w:t>
      </w:r>
    </w:p>
    <w:p w:rsidR="002D4E15" w:rsidRDefault="004517C2" w:rsidP="004517C2">
      <w:pPr>
        <w:pStyle w:val="ListParagraph"/>
        <w:numPr>
          <w:ilvl w:val="0"/>
          <w:numId w:val="3"/>
        </w:numPr>
        <w:spacing w:line="360" w:lineRule="auto"/>
        <w:jc w:val="both"/>
        <w:rPr>
          <w:rFonts w:ascii="Times New Roman" w:hAnsi="Times New Roman" w:cs="Times New Roman"/>
          <w:sz w:val="24"/>
          <w:szCs w:val="24"/>
        </w:rPr>
      </w:pPr>
      <w:r w:rsidRPr="00B56A45">
        <w:rPr>
          <w:rFonts w:ascii="Times New Roman" w:hAnsi="Times New Roman" w:cs="Times New Roman"/>
          <w:b/>
          <w:sz w:val="24"/>
          <w:szCs w:val="24"/>
        </w:rPr>
        <w:lastRenderedPageBreak/>
        <w:t xml:space="preserve">Geodemographics – </w:t>
      </w:r>
      <w:r w:rsidRPr="00B56A45">
        <w:rPr>
          <w:rFonts w:ascii="Times New Roman" w:hAnsi="Times New Roman" w:cs="Times New Roman"/>
          <w:sz w:val="24"/>
          <w:szCs w:val="24"/>
        </w:rPr>
        <w:t>This is a hybrid segmentation scheme based on the premise that people who live close to one another are likely to have similar financial means, tastes, preferences, lifestyles, and consumption habits. Geographical settings shape the ways people dress (clothing), the food they eat, transportation, and many other product choices. Geodemographics are based on the premise that people who live close to one another have similar financial means, tastes, preferences, lifestyles, and consumption habits. As the familiar adage states, “Birds of a feather flock together.” Where a person lives determines some aspects of consumption behavior. For example, climates determine the types of clothing people own, and fashions and styles in large cities are often very different from those in nonurban areas</w:t>
      </w:r>
      <w:r w:rsidR="00B56A45">
        <w:rPr>
          <w:rFonts w:ascii="Times New Roman" w:hAnsi="Times New Roman" w:cs="Times New Roman"/>
          <w:sz w:val="24"/>
          <w:szCs w:val="24"/>
        </w:rPr>
        <w:t>.</w:t>
      </w:r>
    </w:p>
    <w:p w:rsidR="00B56A45" w:rsidRDefault="00B56A45" w:rsidP="00B56A45">
      <w:pPr>
        <w:pStyle w:val="ListParagraph"/>
        <w:spacing w:line="360" w:lineRule="auto"/>
        <w:ind w:left="1080"/>
        <w:jc w:val="both"/>
        <w:rPr>
          <w:rFonts w:ascii="Times New Roman" w:hAnsi="Times New Roman" w:cs="Times New Roman"/>
          <w:color w:val="202124"/>
          <w:sz w:val="24"/>
          <w:szCs w:val="24"/>
          <w:shd w:val="clear" w:color="auto" w:fill="FFFFFF"/>
        </w:rPr>
      </w:pPr>
      <w:r w:rsidRPr="00B56A45">
        <w:rPr>
          <w:rFonts w:ascii="Times New Roman" w:hAnsi="Times New Roman" w:cs="Times New Roman"/>
          <w:sz w:val="24"/>
          <w:szCs w:val="24"/>
        </w:rPr>
        <w:t xml:space="preserve">In </w:t>
      </w:r>
      <w:r w:rsidR="009C0638">
        <w:rPr>
          <w:rFonts w:ascii="Times New Roman" w:hAnsi="Times New Roman" w:cs="Times New Roman"/>
          <w:sz w:val="24"/>
          <w:szCs w:val="24"/>
        </w:rPr>
        <w:t xml:space="preserve">the US, </w:t>
      </w:r>
      <w:r w:rsidRPr="00B56A45">
        <w:rPr>
          <w:rFonts w:ascii="Times New Roman" w:hAnsi="Times New Roman" w:cs="Times New Roman"/>
          <w:sz w:val="24"/>
          <w:szCs w:val="24"/>
        </w:rPr>
        <w:t xml:space="preserve">marketers use a system known as </w:t>
      </w:r>
      <w:r w:rsidRPr="00B56A45">
        <w:rPr>
          <w:rFonts w:ascii="Times New Roman" w:hAnsi="Times New Roman" w:cs="Times New Roman"/>
          <w:color w:val="202124"/>
          <w:sz w:val="24"/>
          <w:szCs w:val="24"/>
          <w:shd w:val="clear" w:color="auto" w:fill="FFFFFF"/>
        </w:rPr>
        <w:t xml:space="preserve">PRIZM which </w:t>
      </w:r>
      <w:r w:rsidRPr="00B56A45">
        <w:rPr>
          <w:rFonts w:ascii="Times New Roman" w:hAnsi="Times New Roman" w:cs="Times New Roman"/>
          <w:bCs/>
          <w:color w:val="202124"/>
          <w:sz w:val="24"/>
          <w:szCs w:val="24"/>
          <w:shd w:val="clear" w:color="auto" w:fill="FFFFFF"/>
        </w:rPr>
        <w:t xml:space="preserve">combines demographics, consumer behavior and geographic data </w:t>
      </w:r>
      <w:r w:rsidR="009A29DA">
        <w:rPr>
          <w:rFonts w:ascii="Times New Roman" w:hAnsi="Times New Roman" w:cs="Times New Roman"/>
          <w:bCs/>
          <w:color w:val="202124"/>
          <w:sz w:val="24"/>
          <w:szCs w:val="24"/>
          <w:shd w:val="clear" w:color="auto" w:fill="FFFFFF"/>
        </w:rPr>
        <w:t xml:space="preserve">which is useful in </w:t>
      </w:r>
      <w:r w:rsidR="009A29DA" w:rsidRPr="009A29DA">
        <w:rPr>
          <w:rFonts w:ascii="Times New Roman" w:hAnsi="Times New Roman" w:cs="Times New Roman"/>
          <w:bCs/>
          <w:color w:val="202124"/>
          <w:sz w:val="24"/>
          <w:szCs w:val="24"/>
          <w:shd w:val="clear" w:color="auto" w:fill="FFFFFF"/>
        </w:rPr>
        <w:t>identify</w:t>
      </w:r>
      <w:r w:rsidR="009A29DA">
        <w:rPr>
          <w:rFonts w:ascii="Times New Roman" w:hAnsi="Times New Roman" w:cs="Times New Roman"/>
          <w:bCs/>
          <w:color w:val="202124"/>
          <w:sz w:val="24"/>
          <w:szCs w:val="24"/>
          <w:shd w:val="clear" w:color="auto" w:fill="FFFFFF"/>
        </w:rPr>
        <w:t>ing</w:t>
      </w:r>
      <w:r w:rsidR="009A29DA" w:rsidRPr="009A29DA">
        <w:rPr>
          <w:rFonts w:ascii="Times New Roman" w:hAnsi="Times New Roman" w:cs="Times New Roman"/>
          <w:bCs/>
          <w:color w:val="202124"/>
          <w:sz w:val="24"/>
          <w:szCs w:val="24"/>
          <w:shd w:val="clear" w:color="auto" w:fill="FFFFFF"/>
        </w:rPr>
        <w:t>, understand</w:t>
      </w:r>
      <w:r w:rsidR="009A29DA">
        <w:rPr>
          <w:rFonts w:ascii="Times New Roman" w:hAnsi="Times New Roman" w:cs="Times New Roman"/>
          <w:bCs/>
          <w:color w:val="202124"/>
          <w:sz w:val="24"/>
          <w:szCs w:val="24"/>
          <w:shd w:val="clear" w:color="auto" w:fill="FFFFFF"/>
        </w:rPr>
        <w:t>ing</w:t>
      </w:r>
      <w:r w:rsidR="009A29DA" w:rsidRPr="009A29DA">
        <w:rPr>
          <w:rFonts w:ascii="Times New Roman" w:hAnsi="Times New Roman" w:cs="Times New Roman"/>
          <w:bCs/>
          <w:color w:val="202124"/>
          <w:sz w:val="24"/>
          <w:szCs w:val="24"/>
          <w:shd w:val="clear" w:color="auto" w:fill="FFFFFF"/>
        </w:rPr>
        <w:t xml:space="preserve"> and reach</w:t>
      </w:r>
      <w:r w:rsidR="009A29DA">
        <w:rPr>
          <w:rFonts w:ascii="Times New Roman" w:hAnsi="Times New Roman" w:cs="Times New Roman"/>
          <w:bCs/>
          <w:color w:val="202124"/>
          <w:sz w:val="24"/>
          <w:szCs w:val="24"/>
          <w:shd w:val="clear" w:color="auto" w:fill="FFFFFF"/>
        </w:rPr>
        <w:t>ing</w:t>
      </w:r>
      <w:r w:rsidR="009A29DA" w:rsidRPr="009A29DA">
        <w:rPr>
          <w:rFonts w:ascii="Times New Roman" w:hAnsi="Times New Roman" w:cs="Times New Roman"/>
          <w:bCs/>
          <w:color w:val="202124"/>
          <w:sz w:val="24"/>
          <w:szCs w:val="24"/>
          <w:shd w:val="clear" w:color="auto" w:fill="FFFFFF"/>
        </w:rPr>
        <w:t xml:space="preserve"> their customers and prospects</w:t>
      </w:r>
      <w:r w:rsidR="009A29DA">
        <w:rPr>
          <w:rFonts w:ascii="Times New Roman" w:hAnsi="Times New Roman" w:cs="Times New Roman"/>
          <w:bCs/>
          <w:color w:val="202124"/>
          <w:sz w:val="24"/>
          <w:szCs w:val="24"/>
          <w:shd w:val="clear" w:color="auto" w:fill="FFFFFF"/>
        </w:rPr>
        <w:t>.</w:t>
      </w:r>
      <w:r w:rsidRPr="00B56A45">
        <w:rPr>
          <w:rFonts w:ascii="Times New Roman" w:hAnsi="Times New Roman" w:cs="Times New Roman"/>
          <w:bCs/>
          <w:color w:val="202124"/>
          <w:sz w:val="24"/>
          <w:szCs w:val="24"/>
          <w:shd w:val="clear" w:color="auto" w:fill="FFFFFF"/>
        </w:rPr>
        <w:t xml:space="preserve"> PRIZM </w:t>
      </w:r>
      <w:r w:rsidRPr="00B56A45">
        <w:rPr>
          <w:rFonts w:ascii="Times New Roman" w:hAnsi="Times New Roman" w:cs="Times New Roman"/>
          <w:color w:val="202124"/>
          <w:sz w:val="24"/>
          <w:szCs w:val="24"/>
          <w:shd w:val="clear" w:color="auto" w:fill="FFFFFF"/>
        </w:rPr>
        <w:t>stands for </w:t>
      </w:r>
      <w:r w:rsidRPr="00B56A45">
        <w:rPr>
          <w:rFonts w:ascii="Times New Roman" w:hAnsi="Times New Roman" w:cs="Times New Roman"/>
          <w:bCs/>
          <w:color w:val="202124"/>
          <w:sz w:val="24"/>
          <w:szCs w:val="24"/>
          <w:shd w:val="clear" w:color="auto" w:fill="FFFFFF"/>
        </w:rPr>
        <w:t>Potential Rating Index for Zip Markets</w:t>
      </w:r>
      <w:r w:rsidRPr="00B56A45">
        <w:rPr>
          <w:rFonts w:ascii="Times New Roman" w:hAnsi="Times New Roman" w:cs="Times New Roman"/>
          <w:color w:val="202124"/>
          <w:sz w:val="24"/>
          <w:szCs w:val="24"/>
          <w:shd w:val="clear" w:color="auto" w:fill="FFFFFF"/>
        </w:rPr>
        <w:t> and is built around geographic neighborhood data obtained through the United States Census.</w:t>
      </w:r>
    </w:p>
    <w:p w:rsidR="005B1B48" w:rsidRPr="005B1B48" w:rsidRDefault="005B1B48" w:rsidP="00B56A45">
      <w:pPr>
        <w:pStyle w:val="ListParagraph"/>
        <w:spacing w:line="360" w:lineRule="auto"/>
        <w:ind w:left="1080"/>
        <w:jc w:val="both"/>
        <w:rPr>
          <w:rFonts w:ascii="Times New Roman" w:hAnsi="Times New Roman" w:cs="Times New Roman"/>
          <w:sz w:val="24"/>
          <w:szCs w:val="24"/>
        </w:rPr>
      </w:pPr>
      <w:r w:rsidRPr="005B1B48">
        <w:rPr>
          <w:rFonts w:ascii="Times New Roman" w:hAnsi="Times New Roman" w:cs="Times New Roman"/>
          <w:sz w:val="24"/>
          <w:szCs w:val="24"/>
        </w:rPr>
        <w:t xml:space="preserve">The system classifies the households according to: </w:t>
      </w:r>
    </w:p>
    <w:p w:rsidR="005B1B48" w:rsidRPr="005B1B48" w:rsidRDefault="005B1B48" w:rsidP="00B56A45">
      <w:pPr>
        <w:pStyle w:val="ListParagraph"/>
        <w:spacing w:line="360" w:lineRule="auto"/>
        <w:ind w:left="1080"/>
        <w:jc w:val="both"/>
        <w:rPr>
          <w:rFonts w:ascii="Times New Roman" w:hAnsi="Times New Roman" w:cs="Times New Roman"/>
          <w:sz w:val="24"/>
          <w:szCs w:val="24"/>
        </w:rPr>
      </w:pPr>
      <w:r w:rsidRPr="005B1B48">
        <w:rPr>
          <w:rFonts w:ascii="Times New Roman" w:hAnsi="Times New Roman" w:cs="Times New Roman"/>
          <w:sz w:val="24"/>
          <w:szCs w:val="24"/>
        </w:rPr>
        <w:t>1. Lifestage groups—younger years, family life, and m</w:t>
      </w:r>
      <w:r>
        <w:rPr>
          <w:rFonts w:ascii="Times New Roman" w:hAnsi="Times New Roman" w:cs="Times New Roman"/>
          <w:sz w:val="24"/>
          <w:szCs w:val="24"/>
        </w:rPr>
        <w:t>ature years—based on age, socio</w:t>
      </w:r>
      <w:r w:rsidRPr="005B1B48">
        <w:rPr>
          <w:rFonts w:ascii="Times New Roman" w:hAnsi="Times New Roman" w:cs="Times New Roman"/>
          <w:sz w:val="24"/>
          <w:szCs w:val="24"/>
        </w:rPr>
        <w:t>economic rank, and the presence of children at home.</w:t>
      </w:r>
    </w:p>
    <w:p w:rsidR="005B1B48" w:rsidRPr="005B1B48" w:rsidRDefault="005B1B48" w:rsidP="00B56A45">
      <w:pPr>
        <w:pStyle w:val="ListParagraph"/>
        <w:spacing w:line="360" w:lineRule="auto"/>
        <w:ind w:left="1080"/>
        <w:jc w:val="both"/>
        <w:rPr>
          <w:rFonts w:ascii="Times New Roman" w:hAnsi="Times New Roman" w:cs="Times New Roman"/>
          <w:sz w:val="24"/>
          <w:szCs w:val="24"/>
        </w:rPr>
      </w:pPr>
      <w:r w:rsidRPr="005B1B48">
        <w:rPr>
          <w:rFonts w:ascii="Times New Roman" w:hAnsi="Times New Roman" w:cs="Times New Roman"/>
          <w:sz w:val="24"/>
          <w:szCs w:val="24"/>
        </w:rPr>
        <w:t xml:space="preserve">2. Urbanization and affluence—urban, suburban, second city, and town and country— bused on urbanization and socioeconomic rank. </w:t>
      </w:r>
    </w:p>
    <w:p w:rsidR="005B1B48" w:rsidRPr="005B1B48" w:rsidRDefault="005B1B48" w:rsidP="00B56A45">
      <w:pPr>
        <w:pStyle w:val="ListParagraph"/>
        <w:spacing w:line="360" w:lineRule="auto"/>
        <w:ind w:left="1080"/>
        <w:jc w:val="both"/>
        <w:rPr>
          <w:rFonts w:ascii="Times New Roman" w:hAnsi="Times New Roman" w:cs="Times New Roman"/>
          <w:sz w:val="24"/>
          <w:szCs w:val="24"/>
        </w:rPr>
      </w:pPr>
      <w:r w:rsidRPr="005B1B48">
        <w:rPr>
          <w:rFonts w:ascii="Times New Roman" w:hAnsi="Times New Roman" w:cs="Times New Roman"/>
          <w:sz w:val="24"/>
          <w:szCs w:val="24"/>
        </w:rPr>
        <w:t xml:space="preserve">3. ConneXions determines the likelihood for segments to adopt technology. </w:t>
      </w:r>
    </w:p>
    <w:p w:rsidR="005B1B48" w:rsidRDefault="005B1B48" w:rsidP="00B56A45">
      <w:pPr>
        <w:pStyle w:val="ListParagraph"/>
        <w:spacing w:line="360" w:lineRule="auto"/>
        <w:ind w:left="1080"/>
        <w:jc w:val="both"/>
        <w:rPr>
          <w:rFonts w:ascii="Times New Roman" w:hAnsi="Times New Roman" w:cs="Times New Roman"/>
          <w:sz w:val="24"/>
          <w:szCs w:val="24"/>
        </w:rPr>
      </w:pPr>
      <w:r w:rsidRPr="005B1B48">
        <w:rPr>
          <w:rFonts w:ascii="Times New Roman" w:hAnsi="Times New Roman" w:cs="Times New Roman"/>
          <w:sz w:val="24"/>
          <w:szCs w:val="24"/>
        </w:rPr>
        <w:t>4. P$YCLE focuses on households’ finances, wealth and income producing assets</w:t>
      </w:r>
      <w:r w:rsidR="00825E88">
        <w:rPr>
          <w:rFonts w:ascii="Times New Roman" w:hAnsi="Times New Roman" w:cs="Times New Roman"/>
          <w:sz w:val="24"/>
          <w:szCs w:val="24"/>
        </w:rPr>
        <w:t>.</w:t>
      </w:r>
    </w:p>
    <w:p w:rsidR="00825E88" w:rsidRDefault="00825E88" w:rsidP="00B56A45">
      <w:pPr>
        <w:pStyle w:val="ListParagraph"/>
        <w:spacing w:line="360" w:lineRule="auto"/>
        <w:ind w:left="1080"/>
        <w:jc w:val="both"/>
        <w:rPr>
          <w:rFonts w:ascii="Times New Roman" w:hAnsi="Times New Roman" w:cs="Times New Roman"/>
          <w:sz w:val="24"/>
          <w:szCs w:val="24"/>
        </w:rPr>
      </w:pPr>
    </w:p>
    <w:p w:rsidR="00825E88" w:rsidRPr="00825E88" w:rsidRDefault="00825E88" w:rsidP="00825E88">
      <w:pPr>
        <w:pStyle w:val="ListParagraph"/>
        <w:numPr>
          <w:ilvl w:val="0"/>
          <w:numId w:val="3"/>
        </w:numPr>
        <w:spacing w:line="360" w:lineRule="auto"/>
        <w:jc w:val="both"/>
        <w:rPr>
          <w:rFonts w:ascii="Times New Roman" w:hAnsi="Times New Roman" w:cs="Times New Roman"/>
          <w:b/>
          <w:sz w:val="24"/>
          <w:szCs w:val="24"/>
        </w:rPr>
      </w:pPr>
      <w:r w:rsidRPr="00825E88">
        <w:rPr>
          <w:rFonts w:ascii="Times New Roman" w:hAnsi="Times New Roman" w:cs="Times New Roman"/>
          <w:b/>
          <w:sz w:val="24"/>
          <w:szCs w:val="24"/>
        </w:rPr>
        <w:t xml:space="preserve">Product Benefits </w:t>
      </w:r>
    </w:p>
    <w:p w:rsidR="00825E88" w:rsidRDefault="00825E88" w:rsidP="00B56A45">
      <w:pPr>
        <w:pStyle w:val="ListParagraph"/>
        <w:spacing w:line="360" w:lineRule="auto"/>
        <w:ind w:left="1080"/>
        <w:jc w:val="both"/>
        <w:rPr>
          <w:rFonts w:ascii="Times New Roman" w:hAnsi="Times New Roman" w:cs="Times New Roman"/>
          <w:sz w:val="24"/>
          <w:szCs w:val="24"/>
        </w:rPr>
      </w:pPr>
      <w:r w:rsidRPr="00347ED5">
        <w:rPr>
          <w:rFonts w:ascii="Times New Roman" w:hAnsi="Times New Roman" w:cs="Times New Roman"/>
          <w:sz w:val="24"/>
          <w:szCs w:val="24"/>
        </w:rPr>
        <w:t>Benefit segmentation reflects the benefits that consumers seek because they represent unfilled needs. When buyers perceive that a given brand delivers a unique and prominent benefit they become loyal buyers. For example, Marketers of personal care products—such as shampoos, soaps, and toothpastes—create different offerings designed to deliver specific benefits. Colgate, probably the world’s most sophisticated marketer of personal care products, markets it</w:t>
      </w:r>
      <w:r w:rsidR="00CC7A91" w:rsidRPr="00347ED5">
        <w:rPr>
          <w:rFonts w:ascii="Times New Roman" w:hAnsi="Times New Roman" w:cs="Times New Roman"/>
          <w:sz w:val="24"/>
          <w:szCs w:val="24"/>
        </w:rPr>
        <w:t>s offerings according to consum</w:t>
      </w:r>
      <w:r w:rsidRPr="00347ED5">
        <w:rPr>
          <w:rFonts w:ascii="Times New Roman" w:hAnsi="Times New Roman" w:cs="Times New Roman"/>
          <w:sz w:val="24"/>
          <w:szCs w:val="24"/>
        </w:rPr>
        <w:t xml:space="preserve">ers’ need in caring for their teeth and maintaining oral </w:t>
      </w:r>
      <w:r w:rsidR="00CC7A91" w:rsidRPr="00347ED5">
        <w:rPr>
          <w:rFonts w:ascii="Times New Roman" w:hAnsi="Times New Roman" w:cs="Times New Roman"/>
          <w:sz w:val="24"/>
          <w:szCs w:val="24"/>
        </w:rPr>
        <w:t xml:space="preserve">hygiene. </w:t>
      </w:r>
    </w:p>
    <w:p w:rsidR="00347ED5" w:rsidRDefault="00347ED5" w:rsidP="00B56A45">
      <w:pPr>
        <w:pStyle w:val="ListParagraph"/>
        <w:spacing w:line="360" w:lineRule="auto"/>
        <w:ind w:left="1080"/>
        <w:jc w:val="both"/>
        <w:rPr>
          <w:rFonts w:ascii="Times New Roman" w:hAnsi="Times New Roman" w:cs="Times New Roman"/>
          <w:sz w:val="24"/>
          <w:szCs w:val="24"/>
        </w:rPr>
      </w:pPr>
      <w:r>
        <w:rPr>
          <w:rFonts w:ascii="Times New Roman" w:hAnsi="Times New Roman" w:cs="Times New Roman"/>
          <w:sz w:val="24"/>
          <w:szCs w:val="24"/>
        </w:rPr>
        <w:lastRenderedPageBreak/>
        <w:t>The diagram below indicates some types of benefits that customers would seek for from various products</w:t>
      </w:r>
    </w:p>
    <w:p w:rsidR="00347ED5" w:rsidRDefault="00347ED5" w:rsidP="00B56A45">
      <w:pPr>
        <w:pStyle w:val="ListParagraph"/>
        <w:spacing w:line="360" w:lineRule="auto"/>
        <w:ind w:left="1080"/>
        <w:jc w:val="both"/>
        <w:rPr>
          <w:rFonts w:ascii="Times New Roman" w:hAnsi="Times New Roman" w:cs="Times New Roman"/>
          <w:sz w:val="24"/>
          <w:szCs w:val="24"/>
        </w:rPr>
      </w:pPr>
    </w:p>
    <w:p w:rsidR="00347ED5" w:rsidRDefault="00347ED5" w:rsidP="00B56A45">
      <w:pPr>
        <w:pStyle w:val="ListParagraph"/>
        <w:spacing w:line="360" w:lineRule="auto"/>
        <w:ind w:left="1080"/>
        <w:jc w:val="both"/>
        <w:rPr>
          <w:rFonts w:ascii="Times New Roman" w:hAnsi="Times New Roman" w:cs="Times New Roman"/>
          <w:sz w:val="24"/>
          <w:szCs w:val="24"/>
        </w:rPr>
      </w:pPr>
      <w:r>
        <w:rPr>
          <w:noProof/>
        </w:rPr>
        <w:drawing>
          <wp:inline distT="0" distB="0" distL="0" distR="0" wp14:anchorId="263F1838" wp14:editId="4090BE72">
            <wp:extent cx="5943600" cy="16173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1617345"/>
                    </a:xfrm>
                    <a:prstGeom prst="rect">
                      <a:avLst/>
                    </a:prstGeom>
                  </pic:spPr>
                </pic:pic>
              </a:graphicData>
            </a:graphic>
          </wp:inline>
        </w:drawing>
      </w:r>
    </w:p>
    <w:p w:rsidR="00347ED5" w:rsidRDefault="00347ED5" w:rsidP="00347ED5">
      <w:pPr>
        <w:pStyle w:val="ListParagraph"/>
        <w:spacing w:line="36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Schiffman </w:t>
      </w:r>
      <w:r w:rsidRPr="00347ED5">
        <w:rPr>
          <w:rFonts w:ascii="Times New Roman" w:hAnsi="Times New Roman" w:cs="Times New Roman"/>
          <w:sz w:val="24"/>
          <w:szCs w:val="24"/>
        </w:rPr>
        <w:t>&amp; Wisenblit (2019)</w:t>
      </w:r>
    </w:p>
    <w:p w:rsidR="0077248D" w:rsidRDefault="0077248D" w:rsidP="00347ED5">
      <w:pPr>
        <w:pStyle w:val="ListParagraph"/>
        <w:spacing w:line="360" w:lineRule="auto"/>
        <w:ind w:left="1080"/>
        <w:jc w:val="both"/>
        <w:rPr>
          <w:rFonts w:ascii="Times New Roman" w:hAnsi="Times New Roman" w:cs="Times New Roman"/>
          <w:sz w:val="24"/>
          <w:szCs w:val="24"/>
        </w:rPr>
      </w:pPr>
    </w:p>
    <w:p w:rsidR="00000D6E" w:rsidRPr="00112800" w:rsidRDefault="0077248D" w:rsidP="00112800">
      <w:pPr>
        <w:pStyle w:val="ListParagraph"/>
        <w:numPr>
          <w:ilvl w:val="0"/>
          <w:numId w:val="10"/>
        </w:numPr>
        <w:spacing w:line="360" w:lineRule="auto"/>
        <w:jc w:val="both"/>
        <w:rPr>
          <w:rFonts w:ascii="Times New Roman" w:hAnsi="Times New Roman" w:cs="Times New Roman"/>
          <w:sz w:val="24"/>
          <w:szCs w:val="24"/>
        </w:rPr>
      </w:pPr>
      <w:r w:rsidRPr="00112800">
        <w:rPr>
          <w:rFonts w:ascii="Times New Roman" w:hAnsi="Times New Roman" w:cs="Times New Roman"/>
          <w:i/>
          <w:sz w:val="24"/>
          <w:szCs w:val="24"/>
        </w:rPr>
        <w:t>Usage-rate segmentation</w:t>
      </w:r>
      <w:r w:rsidRPr="00112800">
        <w:rPr>
          <w:rFonts w:ascii="Times New Roman" w:hAnsi="Times New Roman" w:cs="Times New Roman"/>
          <w:sz w:val="24"/>
          <w:szCs w:val="24"/>
        </w:rPr>
        <w:t xml:space="preserve"> </w:t>
      </w:r>
      <w:r w:rsidR="00000D6E" w:rsidRPr="00112800">
        <w:rPr>
          <w:rFonts w:ascii="Times New Roman" w:hAnsi="Times New Roman" w:cs="Times New Roman"/>
          <w:sz w:val="24"/>
          <w:szCs w:val="24"/>
        </w:rPr>
        <w:t xml:space="preserve">– This </w:t>
      </w:r>
      <w:r w:rsidRPr="00112800">
        <w:rPr>
          <w:rFonts w:ascii="Times New Roman" w:hAnsi="Times New Roman" w:cs="Times New Roman"/>
          <w:sz w:val="24"/>
          <w:szCs w:val="24"/>
        </w:rPr>
        <w:t>reflects the differences among heavy, medium, and light users, as well as nonusers of a specific product, service, or brand. Marke</w:t>
      </w:r>
      <w:r w:rsidR="00000D6E" w:rsidRPr="00112800">
        <w:rPr>
          <w:rFonts w:ascii="Times New Roman" w:hAnsi="Times New Roman" w:cs="Times New Roman"/>
          <w:sz w:val="24"/>
          <w:szCs w:val="24"/>
        </w:rPr>
        <w:t xml:space="preserve">ters of many products, such as </w:t>
      </w:r>
      <w:r w:rsidRPr="00112800">
        <w:rPr>
          <w:rFonts w:ascii="Times New Roman" w:hAnsi="Times New Roman" w:cs="Times New Roman"/>
          <w:sz w:val="24"/>
          <w:szCs w:val="24"/>
        </w:rPr>
        <w:t xml:space="preserve">laundry detergent, beer, and dog food, have found that a relatively small group </w:t>
      </w:r>
      <w:r w:rsidR="00112800" w:rsidRPr="00112800">
        <w:rPr>
          <w:rFonts w:ascii="Times New Roman" w:hAnsi="Times New Roman" w:cs="Times New Roman"/>
          <w:sz w:val="24"/>
          <w:szCs w:val="24"/>
        </w:rPr>
        <w:t xml:space="preserve">of </w:t>
      </w:r>
      <w:r w:rsidR="00112800">
        <w:rPr>
          <w:rFonts w:ascii="Times New Roman" w:hAnsi="Times New Roman" w:cs="Times New Roman"/>
          <w:sz w:val="24"/>
          <w:szCs w:val="24"/>
        </w:rPr>
        <w:t>heavy</w:t>
      </w:r>
      <w:r w:rsidRPr="00112800">
        <w:rPr>
          <w:rFonts w:ascii="Times New Roman" w:hAnsi="Times New Roman" w:cs="Times New Roman"/>
          <w:sz w:val="24"/>
          <w:szCs w:val="24"/>
        </w:rPr>
        <w:t xml:space="preserve"> users accounts for a disproportionately large percentage of the total product usage. Therefore, most </w:t>
      </w:r>
      <w:r w:rsidR="00000D6E" w:rsidRPr="00112800">
        <w:rPr>
          <w:rFonts w:ascii="Times New Roman" w:hAnsi="Times New Roman" w:cs="Times New Roman"/>
          <w:sz w:val="24"/>
          <w:szCs w:val="24"/>
        </w:rPr>
        <w:t>detergent selling</w:t>
      </w:r>
      <w:r w:rsidRPr="00112800">
        <w:rPr>
          <w:rFonts w:ascii="Times New Roman" w:hAnsi="Times New Roman" w:cs="Times New Roman"/>
          <w:sz w:val="24"/>
          <w:szCs w:val="24"/>
        </w:rPr>
        <w:t xml:space="preserve"> companies direct their advertising campaigns to heavy users rather than spend money trying to attract medium or light users. </w:t>
      </w:r>
      <w:r w:rsidR="00000D6E" w:rsidRPr="00112800">
        <w:rPr>
          <w:rFonts w:ascii="Times New Roman" w:hAnsi="Times New Roman" w:cs="Times New Roman"/>
          <w:sz w:val="24"/>
          <w:szCs w:val="24"/>
        </w:rPr>
        <w:t>Research shows that t</w:t>
      </w:r>
      <w:r w:rsidRPr="00112800">
        <w:rPr>
          <w:rFonts w:ascii="Times New Roman" w:hAnsi="Times New Roman" w:cs="Times New Roman"/>
          <w:sz w:val="24"/>
          <w:szCs w:val="24"/>
        </w:rPr>
        <w:t>argeting heavy users is more profitable than pursuing other users. However, catering to this segment requires a lot of expensive advertising because all competitors</w:t>
      </w:r>
      <w:r w:rsidR="00000D6E" w:rsidRPr="00112800">
        <w:rPr>
          <w:rFonts w:ascii="Times New Roman" w:hAnsi="Times New Roman" w:cs="Times New Roman"/>
          <w:sz w:val="24"/>
          <w:szCs w:val="24"/>
        </w:rPr>
        <w:t xml:space="preserve"> target the same heavy users. </w:t>
      </w:r>
    </w:p>
    <w:p w:rsidR="00000D6E" w:rsidRPr="00112800" w:rsidRDefault="00000D6E" w:rsidP="00112800">
      <w:pPr>
        <w:spacing w:line="360" w:lineRule="auto"/>
        <w:ind w:left="360"/>
        <w:jc w:val="both"/>
        <w:rPr>
          <w:rFonts w:ascii="Times New Roman" w:hAnsi="Times New Roman" w:cs="Times New Roman"/>
          <w:sz w:val="24"/>
          <w:szCs w:val="24"/>
        </w:rPr>
      </w:pPr>
      <w:r w:rsidRPr="00112800">
        <w:rPr>
          <w:rFonts w:ascii="Times New Roman" w:hAnsi="Times New Roman" w:cs="Times New Roman"/>
          <w:sz w:val="24"/>
          <w:szCs w:val="24"/>
        </w:rPr>
        <w:t>However, in some markets light and medium users are preferred especially with products that are distinct from those preferred by heavy users. For example, Telkom Kenya Limited, a Kenyan telecommunications company, introduced a new mobile tariff especially for heavy data users in 2018. “Telkom Move” bundles a sizeable preset amount of data with unlimited on-net calls and is meant to provide an easy solution for Kenyan businesspeople, accommodating their high data usage and addressing concerns about the cost per MB of data. Usage rate segmentation also focuses on the factors that affect the usage behavior. For instance, buyers’ reasons for purchasing at that chain, levels of expenditure at the store, travel times to the store and modes of transportation, and whether buyers came in from home, from work</w:t>
      </w:r>
      <w:r w:rsidR="0037064E" w:rsidRPr="00112800">
        <w:rPr>
          <w:rFonts w:ascii="Times New Roman" w:hAnsi="Times New Roman" w:cs="Times New Roman"/>
          <w:sz w:val="24"/>
          <w:szCs w:val="24"/>
        </w:rPr>
        <w:t xml:space="preserve"> or were simply passing by.</w:t>
      </w:r>
    </w:p>
    <w:p w:rsidR="00000D6E" w:rsidRPr="00112800" w:rsidRDefault="00000D6E" w:rsidP="00112800">
      <w:pPr>
        <w:pStyle w:val="ListParagraph"/>
        <w:numPr>
          <w:ilvl w:val="0"/>
          <w:numId w:val="7"/>
        </w:numPr>
        <w:spacing w:line="360" w:lineRule="auto"/>
        <w:jc w:val="both"/>
        <w:rPr>
          <w:rFonts w:ascii="Times New Roman" w:hAnsi="Times New Roman" w:cs="Times New Roman"/>
          <w:sz w:val="24"/>
          <w:szCs w:val="24"/>
        </w:rPr>
      </w:pPr>
      <w:r w:rsidRPr="00112800">
        <w:rPr>
          <w:rFonts w:ascii="Times New Roman" w:hAnsi="Times New Roman" w:cs="Times New Roman"/>
          <w:i/>
          <w:sz w:val="24"/>
          <w:szCs w:val="24"/>
        </w:rPr>
        <w:lastRenderedPageBreak/>
        <w:t>Product awareness</w:t>
      </w:r>
      <w:r w:rsidRPr="00112800">
        <w:rPr>
          <w:rFonts w:ascii="Times New Roman" w:hAnsi="Times New Roman" w:cs="Times New Roman"/>
          <w:sz w:val="24"/>
          <w:szCs w:val="24"/>
        </w:rPr>
        <w:t xml:space="preserve"> status represents the degree of consumers’ awareness of the product and its features, and whether or not they intend to buy it reasonably soon. A related factor is product involvement, which reflects the degree of personal relevance that the product holds for the consumer. </w:t>
      </w:r>
    </w:p>
    <w:p w:rsidR="0037064E" w:rsidRPr="00871B7E" w:rsidRDefault="00000D6E" w:rsidP="00871B7E">
      <w:pPr>
        <w:pStyle w:val="ListParagraph"/>
        <w:numPr>
          <w:ilvl w:val="0"/>
          <w:numId w:val="7"/>
        </w:numPr>
        <w:spacing w:line="360" w:lineRule="auto"/>
        <w:jc w:val="both"/>
        <w:rPr>
          <w:rFonts w:ascii="Times New Roman" w:hAnsi="Times New Roman" w:cs="Times New Roman"/>
          <w:sz w:val="24"/>
          <w:szCs w:val="24"/>
        </w:rPr>
      </w:pPr>
      <w:r w:rsidRPr="00871B7E">
        <w:rPr>
          <w:rFonts w:ascii="Times New Roman" w:hAnsi="Times New Roman" w:cs="Times New Roman"/>
          <w:i/>
          <w:sz w:val="24"/>
          <w:szCs w:val="24"/>
        </w:rPr>
        <w:t>Usage-occasion segmentation</w:t>
      </w:r>
      <w:r w:rsidR="0037064E" w:rsidRPr="00871B7E">
        <w:rPr>
          <w:rFonts w:ascii="Times New Roman" w:hAnsi="Times New Roman" w:cs="Times New Roman"/>
          <w:sz w:val="24"/>
          <w:szCs w:val="24"/>
        </w:rPr>
        <w:t xml:space="preserve"> recognizes that consum</w:t>
      </w:r>
      <w:r w:rsidRPr="00871B7E">
        <w:rPr>
          <w:rFonts w:ascii="Times New Roman" w:hAnsi="Times New Roman" w:cs="Times New Roman"/>
          <w:sz w:val="24"/>
          <w:szCs w:val="24"/>
        </w:rPr>
        <w:t xml:space="preserve">ers purchase some products for specific occasions, </w:t>
      </w:r>
      <w:r w:rsidR="0037064E" w:rsidRPr="00871B7E">
        <w:rPr>
          <w:rFonts w:ascii="Times New Roman" w:hAnsi="Times New Roman" w:cs="Times New Roman"/>
          <w:sz w:val="24"/>
          <w:szCs w:val="24"/>
        </w:rPr>
        <w:t xml:space="preserve">like birthdays, travel, Valentine’s day, Christmas </w:t>
      </w:r>
      <w:r w:rsidR="00112800" w:rsidRPr="00871B7E">
        <w:rPr>
          <w:rFonts w:ascii="Times New Roman" w:hAnsi="Times New Roman" w:cs="Times New Roman"/>
          <w:sz w:val="24"/>
          <w:szCs w:val="24"/>
        </w:rPr>
        <w:t xml:space="preserve">, Mother’s day </w:t>
      </w:r>
      <w:r w:rsidR="0037064E" w:rsidRPr="00871B7E">
        <w:rPr>
          <w:rFonts w:ascii="Times New Roman" w:hAnsi="Times New Roman" w:cs="Times New Roman"/>
          <w:sz w:val="24"/>
          <w:szCs w:val="24"/>
        </w:rPr>
        <w:t>etc.</w:t>
      </w:r>
    </w:p>
    <w:p w:rsidR="00000D6E" w:rsidRPr="00112800" w:rsidRDefault="00000D6E" w:rsidP="00112800">
      <w:pPr>
        <w:spacing w:line="360" w:lineRule="auto"/>
        <w:ind w:left="360"/>
        <w:jc w:val="both"/>
        <w:rPr>
          <w:rFonts w:ascii="Times New Roman" w:hAnsi="Times New Roman" w:cs="Times New Roman"/>
          <w:sz w:val="24"/>
          <w:szCs w:val="24"/>
        </w:rPr>
      </w:pPr>
    </w:p>
    <w:p w:rsidR="00000D6E" w:rsidRPr="00FD2CE1" w:rsidRDefault="00FD2CE1" w:rsidP="00112800">
      <w:pPr>
        <w:spacing w:line="240" w:lineRule="auto"/>
        <w:jc w:val="both"/>
        <w:rPr>
          <w:rFonts w:ascii="Times New Roman" w:hAnsi="Times New Roman" w:cs="Times New Roman"/>
          <w:b/>
          <w:sz w:val="24"/>
          <w:szCs w:val="24"/>
        </w:rPr>
      </w:pPr>
      <w:r w:rsidRPr="00FD2CE1">
        <w:rPr>
          <w:rFonts w:ascii="Times New Roman" w:hAnsi="Times New Roman" w:cs="Times New Roman"/>
          <w:b/>
          <w:sz w:val="24"/>
          <w:szCs w:val="24"/>
        </w:rPr>
        <w:t>Attributes of a good segment</w:t>
      </w:r>
    </w:p>
    <w:p w:rsidR="00FD2CE1" w:rsidRDefault="00822C04" w:rsidP="00822C04">
      <w:pPr>
        <w:spacing w:line="360" w:lineRule="auto"/>
        <w:jc w:val="both"/>
        <w:rPr>
          <w:rFonts w:ascii="Times New Roman" w:hAnsi="Times New Roman" w:cs="Times New Roman"/>
        </w:rPr>
      </w:pPr>
      <w:r w:rsidRPr="00822C04">
        <w:rPr>
          <w:rFonts w:ascii="Times New Roman" w:hAnsi="Times New Roman" w:cs="Times New Roman"/>
          <w:sz w:val="24"/>
          <w:szCs w:val="24"/>
        </w:rPr>
        <w:t xml:space="preserve">The needs, wants, and desires of every consumer are unique, as are their backgrounds, educational levels, and life experiences. Marketers must therefore provide choices that address the needs of various consumer groups or sectors. For instance, many Airlines now offer four cabin types that reflect the benefits passengers want when flying: coach, Business class costs twice as much as coach and premium economy costs 50% extra. First class, which frequently costs three to four times as much as premium, and business). The four options can be distinguished clearly: privacy that is nearly hotel-like, and in first class, sleeping quarters, individualized service, and opulent facilities; privacy, In business class, there are beds and a wealth of amenities. In premium economy, there is greater room, legroom, and fully reclining chairs. </w:t>
      </w:r>
      <w:r w:rsidRPr="00822C04">
        <w:rPr>
          <w:rFonts w:ascii="Times New Roman" w:hAnsi="Times New Roman" w:cs="Times New Roman"/>
        </w:rPr>
        <w:t>The segments that marketers should pursue must be identifiable, profitable, accessible, and reachable.</w:t>
      </w:r>
    </w:p>
    <w:p w:rsidR="00FD2C73" w:rsidRPr="00AC35BD" w:rsidRDefault="00AC35BD" w:rsidP="00AC35BD">
      <w:pPr>
        <w:pStyle w:val="ListParagraph"/>
        <w:numPr>
          <w:ilvl w:val="0"/>
          <w:numId w:val="13"/>
        </w:numPr>
        <w:spacing w:line="360" w:lineRule="auto"/>
        <w:jc w:val="both"/>
        <w:rPr>
          <w:rFonts w:ascii="Times New Roman" w:hAnsi="Times New Roman" w:cs="Times New Roman"/>
          <w:sz w:val="24"/>
          <w:szCs w:val="24"/>
        </w:rPr>
      </w:pPr>
      <w:r w:rsidRPr="00AC35BD">
        <w:rPr>
          <w:rFonts w:ascii="Times New Roman" w:hAnsi="Times New Roman" w:cs="Times New Roman"/>
          <w:sz w:val="24"/>
          <w:szCs w:val="24"/>
        </w:rPr>
        <w:t xml:space="preserve">The targeted segment must be identifiable </w:t>
      </w:r>
    </w:p>
    <w:p w:rsidR="00FD2C73" w:rsidRPr="00AC35BD" w:rsidRDefault="00FD2C73" w:rsidP="00822C04">
      <w:pPr>
        <w:spacing w:line="360" w:lineRule="auto"/>
        <w:jc w:val="both"/>
        <w:rPr>
          <w:rFonts w:ascii="Times New Roman" w:hAnsi="Times New Roman" w:cs="Times New Roman"/>
          <w:sz w:val="24"/>
          <w:szCs w:val="24"/>
        </w:rPr>
      </w:pPr>
      <w:r w:rsidRPr="00AC35BD">
        <w:rPr>
          <w:rFonts w:ascii="Times New Roman" w:hAnsi="Times New Roman" w:cs="Times New Roman"/>
          <w:sz w:val="24"/>
          <w:szCs w:val="24"/>
        </w:rPr>
        <w:t xml:space="preserve">Marketers divide consumers into separate segments on the basis of common or shared needs by using demographics, lifestyles, and other factors named “bases for segmentation.” Some segmentation factors, such as demographics (e.g., age, gender, ethnicity), are easy to identify, and others can be determined through questioning (e.g., education, income, occupation, marital status). Other features, such as the product benefits buyers seek and customers’ lifestyles, are difficult to identify and measure. </w:t>
      </w:r>
    </w:p>
    <w:p w:rsidR="00FD2C73" w:rsidRPr="00AC35BD" w:rsidRDefault="00AC35BD" w:rsidP="00AC35BD">
      <w:pPr>
        <w:pStyle w:val="ListParagraph"/>
        <w:numPr>
          <w:ilvl w:val="0"/>
          <w:numId w:val="13"/>
        </w:numPr>
        <w:spacing w:line="360" w:lineRule="auto"/>
        <w:jc w:val="both"/>
        <w:rPr>
          <w:rFonts w:ascii="Times New Roman" w:hAnsi="Times New Roman" w:cs="Times New Roman"/>
          <w:sz w:val="24"/>
          <w:szCs w:val="24"/>
        </w:rPr>
      </w:pPr>
      <w:r w:rsidRPr="00AC35BD">
        <w:rPr>
          <w:rFonts w:ascii="Times New Roman" w:hAnsi="Times New Roman" w:cs="Times New Roman"/>
          <w:sz w:val="24"/>
          <w:szCs w:val="24"/>
        </w:rPr>
        <w:t xml:space="preserve">The targeted segment must be profitable </w:t>
      </w:r>
    </w:p>
    <w:p w:rsidR="00FD2C73" w:rsidRPr="00AC35BD" w:rsidRDefault="00FD2C73" w:rsidP="00822C04">
      <w:pPr>
        <w:spacing w:line="360" w:lineRule="auto"/>
        <w:jc w:val="both"/>
        <w:rPr>
          <w:rFonts w:ascii="Times New Roman" w:hAnsi="Times New Roman" w:cs="Times New Roman"/>
          <w:sz w:val="24"/>
          <w:szCs w:val="24"/>
        </w:rPr>
      </w:pPr>
      <w:r w:rsidRPr="00AC35BD">
        <w:rPr>
          <w:rFonts w:ascii="Times New Roman" w:hAnsi="Times New Roman" w:cs="Times New Roman"/>
          <w:sz w:val="24"/>
          <w:szCs w:val="24"/>
        </w:rPr>
        <w:t xml:space="preserve">To be a viable market, a segment must consist of enough consumers to target it profitably, as well as be stable and growing. A segment can be identifiable, but not large enough to be profitable. Marketers target consumer segments that are relatively stable in terms of lifestyles and </w:t>
      </w:r>
      <w:r w:rsidRPr="00AC35BD">
        <w:rPr>
          <w:rFonts w:ascii="Times New Roman" w:hAnsi="Times New Roman" w:cs="Times New Roman"/>
          <w:sz w:val="24"/>
          <w:szCs w:val="24"/>
        </w:rPr>
        <w:lastRenderedPageBreak/>
        <w:t>consumption patterns (and are also likely to grow larger and more viable in the future) and avoid “fickle” segments that are unpredictable. For example, teenagers are a sizable and easily identifiable market segment, eager to buy, able to spend, and easily reached.</w:t>
      </w:r>
    </w:p>
    <w:p w:rsidR="00FD2C73" w:rsidRPr="00AC35BD" w:rsidRDefault="00AC35BD" w:rsidP="00AC35BD">
      <w:pPr>
        <w:pStyle w:val="ListParagraph"/>
        <w:numPr>
          <w:ilvl w:val="0"/>
          <w:numId w:val="13"/>
        </w:numPr>
        <w:spacing w:line="360" w:lineRule="auto"/>
        <w:jc w:val="both"/>
        <w:rPr>
          <w:rFonts w:ascii="Times New Roman" w:hAnsi="Times New Roman" w:cs="Times New Roman"/>
          <w:sz w:val="24"/>
          <w:szCs w:val="24"/>
        </w:rPr>
      </w:pPr>
      <w:r w:rsidRPr="00AC35BD">
        <w:rPr>
          <w:rFonts w:ascii="Times New Roman" w:hAnsi="Times New Roman" w:cs="Times New Roman"/>
          <w:sz w:val="24"/>
          <w:szCs w:val="24"/>
        </w:rPr>
        <w:t xml:space="preserve">The targeted segment must be reachable </w:t>
      </w:r>
    </w:p>
    <w:p w:rsidR="00FD2C73" w:rsidRDefault="00FD2C73" w:rsidP="00FD2C73">
      <w:pPr>
        <w:spacing w:line="360" w:lineRule="auto"/>
        <w:jc w:val="both"/>
        <w:rPr>
          <w:rFonts w:ascii="Times New Roman" w:hAnsi="Times New Roman" w:cs="Times New Roman"/>
          <w:sz w:val="24"/>
          <w:szCs w:val="24"/>
        </w:rPr>
      </w:pPr>
      <w:r w:rsidRPr="00AC35BD">
        <w:rPr>
          <w:rFonts w:ascii="Times New Roman" w:hAnsi="Times New Roman" w:cs="Times New Roman"/>
          <w:sz w:val="24"/>
          <w:szCs w:val="24"/>
        </w:rPr>
        <w:t xml:space="preserve">To be targeted, a segment must be accessible, which means that marketers must be able to communicate with its consumers effectively and economically. With the diversification of magazines through online versions, the emergence of TV channels that target narrowly defined interests, and the growth of new media (e.g., sending ads to cell phones), marketers have more avenues for reaching unique segments and may do so with customized products and promotional messages. Whether in print or online, magazines and leading newspapers have been one of the best media used to reach narrowly defined market segments. </w:t>
      </w:r>
    </w:p>
    <w:p w:rsidR="003B6A60" w:rsidRDefault="003B6A60" w:rsidP="00FD2C73">
      <w:pPr>
        <w:spacing w:line="360" w:lineRule="auto"/>
        <w:jc w:val="both"/>
        <w:rPr>
          <w:rFonts w:ascii="Times New Roman" w:hAnsi="Times New Roman" w:cs="Times New Roman"/>
          <w:sz w:val="24"/>
          <w:szCs w:val="24"/>
        </w:rPr>
      </w:pPr>
    </w:p>
    <w:p w:rsidR="003B6A60" w:rsidRPr="00AC35BD" w:rsidRDefault="003B6A60" w:rsidP="00FD2C73">
      <w:pPr>
        <w:spacing w:line="360" w:lineRule="auto"/>
        <w:jc w:val="both"/>
        <w:rPr>
          <w:rFonts w:ascii="Times New Roman" w:hAnsi="Times New Roman" w:cs="Times New Roman"/>
          <w:sz w:val="24"/>
          <w:szCs w:val="24"/>
        </w:rPr>
      </w:pPr>
      <w:r w:rsidRPr="005A174C">
        <w:rPr>
          <w:rFonts w:ascii="Times New Roman" w:hAnsi="Times New Roman" w:cs="Times New Roman"/>
          <w:noProof/>
          <w:sz w:val="24"/>
          <w:szCs w:val="24"/>
        </w:rPr>
        <mc:AlternateContent>
          <mc:Choice Requires="wpg">
            <w:drawing>
              <wp:anchor distT="0" distB="0" distL="228600" distR="228600" simplePos="0" relativeHeight="251661312" behindDoc="1" locked="0" layoutInCell="1" allowOverlap="1" wp14:anchorId="4D7D9CD9" wp14:editId="66F71A8E">
                <wp:simplePos x="0" y="0"/>
                <wp:positionH relativeFrom="margin">
                  <wp:posOffset>4095750</wp:posOffset>
                </wp:positionH>
                <wp:positionV relativeFrom="margin">
                  <wp:posOffset>3619500</wp:posOffset>
                </wp:positionV>
                <wp:extent cx="1924050" cy="2150110"/>
                <wp:effectExtent l="0" t="0" r="0" b="2540"/>
                <wp:wrapSquare wrapText="bothSides"/>
                <wp:docPr id="201" name="Group 201"/>
                <wp:cNvGraphicFramePr/>
                <a:graphic xmlns:a="http://schemas.openxmlformats.org/drawingml/2006/main">
                  <a:graphicData uri="http://schemas.microsoft.com/office/word/2010/wordprocessingGroup">
                    <wpg:wgp>
                      <wpg:cNvGrpSpPr/>
                      <wpg:grpSpPr>
                        <a:xfrm>
                          <a:off x="0" y="0"/>
                          <a:ext cx="1924050" cy="2150110"/>
                          <a:chOff x="-19050" y="-1894538"/>
                          <a:chExt cx="1924050" cy="12083639"/>
                        </a:xfrm>
                      </wpg:grpSpPr>
                      <wps:wsp>
                        <wps:cNvPr id="203" name="Rectangle 203"/>
                        <wps:cNvSpPr/>
                        <wps:spPr>
                          <a:xfrm>
                            <a:off x="76200" y="2965343"/>
                            <a:ext cx="1828800" cy="7223758"/>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A174C" w:rsidRDefault="005A174C" w:rsidP="005A174C">
                              <w:pPr>
                                <w:rPr>
                                  <w:color w:val="FFFFFF" w:themeColor="background1"/>
                                </w:rPr>
                              </w:pPr>
                              <w:r w:rsidRPr="005A174C">
                                <w:rPr>
                                  <w:rFonts w:ascii="Times New Roman" w:hAnsi="Times New Roman" w:cs="Times New Roman"/>
                                  <w:sz w:val="24"/>
                                  <w:szCs w:val="24"/>
                                </w:rPr>
                                <w:t>An impression is a term for a customer that becomes available for real-time bidding online.</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19050" y="-1894538"/>
                            <a:ext cx="1828800" cy="685802"/>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28"/>
                                  <w:szCs w:val="28"/>
                                </w:rPr>
                                <w:id w:val="138001350"/>
                                <w:temporary/>
                                <w:showingPlcHdr/>
                                <w15:appearance w15:val="hidden"/>
                                <w:text/>
                              </w:sdtPr>
                              <w:sdtEndPr/>
                              <w:sdtContent>
                                <w:p w:rsidR="005A174C" w:rsidRDefault="005A174C">
                                  <w:pPr>
                                    <w:pStyle w:val="NoSpacing"/>
                                    <w:jc w:val="center"/>
                                    <w:rPr>
                                      <w:rFonts w:asciiTheme="majorHAnsi" w:eastAsiaTheme="majorEastAsia" w:hAnsiTheme="majorHAnsi" w:cstheme="majorBidi"/>
                                      <w:caps/>
                                      <w:color w:val="5B9BD5" w:themeColor="accent1"/>
                                      <w:sz w:val="28"/>
                                      <w:szCs w:val="28"/>
                                    </w:rPr>
                                  </w:pPr>
                                  <w:r>
                                    <w:rPr>
                                      <w:rFonts w:asciiTheme="majorHAnsi" w:eastAsiaTheme="majorEastAsia" w:hAnsiTheme="majorHAnsi" w:cstheme="majorBidi"/>
                                      <w:caps/>
                                      <w:color w:val="5B9BD5" w:themeColor="accent1"/>
                                      <w:sz w:val="28"/>
                                      <w:szCs w:val="28"/>
                                    </w:rPr>
                                    <w:t>[Sidebar Title]</w:t>
                                  </w:r>
                                </w:p>
                              </w:sdtContent>
                            </w:sdt>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D7D9CD9" id="Group 201" o:spid="_x0000_s1030" style="position:absolute;left:0;text-align:left;margin-left:322.5pt;margin-top:285pt;width:151.5pt;height:169.3pt;z-index:-251655168;mso-wrap-distance-left:18pt;mso-wrap-distance-right:18pt;mso-position-horizontal-relative:margin;mso-position-vertical-relative:margin;mso-width-relative:margin;mso-height-relative:margin" coordorigin="-190,-18945" coordsize="19240,120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IP1mQMAAP4KAAAOAAAAZHJzL2Uyb0RvYy54bWzMVllv3DYQfi/Q/0Dw3daxh7WC5cB1aqOA&#10;kRixizxzKepAJZIluZbcX9/hUJIbZ9MEbpHWDzKPOb+Z+Zbnb8a+I4/C2FbJgianMSVCclW2si7o&#10;rw/XJxkl1jFZsk5JUdAnYembix9/OB90LlLVqK4UhoARafNBF7RxTudRZHkjemZPlRYSLitleuZg&#10;a+qoNGwA630XpXG8jQZlSm0UF9bC6dtwSS/QflUJ7t5XlRWOdAWF2Bx+DX73/htdnLO8Nkw3LZ/C&#10;YK+IometBKeLqbfMMXIw7Wem+pYbZVXlTrnqI1VVLReYA2STxC+yuTHqoDGXOh9qvcAE0L7A6dVm&#10;+bvHO0PasqDgnxLJeigS+iX+AOAZdJ2D1I3R9/rOTAd12PmMx8r0/j/kQkYE9mkBVoyOcDhMduk6&#10;3gD+HO7SZBMnyQQ9b6A+Xu8k2aEECJwk2W69WWWhOLz5+ZiVJI2z1Xa180LRHEXkg11iGzT0lH2G&#10;zf4z2O4bpgVWw3pAFthWM2wfoNuYrDsB0K0CdCi54GZzCxAeAe1sC71MiQdnt92s1qjN8gW+LM0y&#10;L+DhO0vT1dkGwVnyZrk21t0I1RO/KKiBULAf2eOtdQGiWcT7t6pry+u263Djh01cdYY8MhgTxrmQ&#10;DmsPDj6R7KSXl8prBqP+BFCfM8OVe+qEl+vkB1FBb0F1UwwGp/pzRxhDw0oR/G9i+JvKumhgkdGg&#10;l67A/2I7+TvbIcpJ3qsKJIVFOf668qKBnpV0i3LfSmWOGegW+KogP4MUoPEouXE/4twtnbJX5RM0&#10;lVGBpKzm1y0U85ZZd8cMsBI0ADCtew+fqlNDQdW0oqRR5o9j514euh5uKRmA5Qpqfz8wIyjpfpEw&#10;D7tkvQazDjcJthklJuzi3VkK7L3HXZpmW9+B8tBfKWgS4AoIEJdwalw3Lyuj+o/AyZfeMVwxycF9&#10;Qd28vHKBfoHTubi8RCHgQs3crbzX3Jv2QPtufRg/MqOnlnYwDe/UPIQsf9HZQdZrSnV5cKpqse09&#10;1AHYqQRACJ7TvgszrGdmePCT/JMagRjWL4iBuBEufNbQqjg+xynii/x4lCS22SaL02mIZoaeCeBf&#10;4Ih9/QV+INCW2xVQfajEp0QxT99ESc/Z4uoIbXzDdB7nhG9Q/N6cUP42Q/Z1Tlia5D/nhIkgAiVM&#10;m8AI0+bVhMCd+T9RAj4d4JGFPzTTg9C/4v66Rwp5frZe/AkAAP//AwBQSwMEFAAGAAgAAAAhAJ5Z&#10;yM7hAAAACwEAAA8AAABkcnMvZG93bnJldi54bWxMj0FLw0AQhe+C/2EZwZvdjTYxxmxKKeqpCLaC&#10;eJsm0yQ0uxuy2yT9944nvX2Pebx5L1/NphMjDb51VkO0UCDIlq5qba3hc/96l4LwAW2FnbOk4UIe&#10;VsX1VY5Z5Sb7QeMu1IJDrM9QQxNCn0npy4YM+oXryfLt6AaDgeVQy2rAicNNJ++VSqTB1vKHBnva&#10;NFSedmej4W3Caf0QvYzb03Fz+d7H71/biLS+vZnXzyACzeHPDL/1uToU3OngzrbyotOQLGPeEjTE&#10;j4qBHU/LlOHAoNIEZJHL/xuKHwAAAP//AwBQSwECLQAUAAYACAAAACEAtoM4kv4AAADhAQAAEwAA&#10;AAAAAAAAAAAAAAAAAAAAW0NvbnRlbnRfVHlwZXNdLnhtbFBLAQItABQABgAIAAAAIQA4/SH/1gAA&#10;AJQBAAALAAAAAAAAAAAAAAAAAC8BAABfcmVscy8ucmVsc1BLAQItABQABgAIAAAAIQCgxIP1mQMA&#10;AP4KAAAOAAAAAAAAAAAAAAAAAC4CAABkcnMvZTJvRG9jLnhtbFBLAQItABQABgAIAAAAIQCeWcjO&#10;4QAAAAsBAAAPAAAAAAAAAAAAAAAAAPMFAABkcnMvZG93bnJldi54bWxQSwUGAAAAAAQABADzAAAA&#10;AQcAAAAA&#10;">
                <v:rect id="Rectangle 203" o:spid="_x0000_s1031" style="position:absolute;left:762;top:29653;width:18288;height:7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imTxgAAANwAAAAPAAAAZHJzL2Rvd25yZXYueG1sRI9Pa8JA&#10;FMTvgt9heYKXohstFI2uIopQ6iH+Qzw+ss8kmH0bsmtM++m7hYLHYWZ+w8yXrSlFQ7UrLCsYDSMQ&#10;xKnVBWcKzqftYALCeWSNpWVS8E0OlotuZ46xtk8+UHP0mQgQdjEqyL2vYildmpNBN7QVcfButjbo&#10;g6wzqWt8Brgp5TiKPqTBgsNCjhWtc0rvx4dR8Jast8nmumsu5uR+kmq63zVfK6X6vXY1A+Gp9a/w&#10;f/tTKxhH7/B3JhwBufgFAAD//wMAUEsBAi0AFAAGAAgAAAAhANvh9svuAAAAhQEAABMAAAAAAAAA&#10;AAAAAAAAAAAAAFtDb250ZW50X1R5cGVzXS54bWxQSwECLQAUAAYACAAAACEAWvQsW78AAAAVAQAA&#10;CwAAAAAAAAAAAAAAAAAfAQAAX3JlbHMvLnJlbHNQSwECLQAUAAYACAAAACEAlxYpk8YAAADcAAAA&#10;DwAAAAAAAAAAAAAAAAAHAgAAZHJzL2Rvd25yZXYueG1sUEsFBgAAAAADAAMAtwAAAPoCAAAAAA==&#10;" fillcolor="#5b9bd5 [3204]" stroked="f" strokeweight="1pt">
                  <v:textbox inset=",14.4pt,8.64pt,18pt">
                    <w:txbxContent>
                      <w:p w:rsidR="005A174C" w:rsidRDefault="005A174C" w:rsidP="005A174C">
                        <w:pPr>
                          <w:rPr>
                            <w:color w:val="FFFFFF" w:themeColor="background1"/>
                          </w:rPr>
                        </w:pPr>
                        <w:r w:rsidRPr="005A174C">
                          <w:rPr>
                            <w:rFonts w:ascii="Times New Roman" w:hAnsi="Times New Roman" w:cs="Times New Roman"/>
                            <w:sz w:val="24"/>
                            <w:szCs w:val="24"/>
                          </w:rPr>
                          <w:t>An impression is a term for a customer that becomes available for real-time bidding online.</w:t>
                        </w:r>
                      </w:p>
                    </w:txbxContent>
                  </v:textbox>
                </v:rect>
                <v:shapetype id="_x0000_t202" coordsize="21600,21600" o:spt="202" path="m,l,21600r21600,l21600,xe">
                  <v:stroke joinstyle="miter"/>
                  <v:path gradientshapeok="t" o:connecttype="rect"/>
                </v:shapetype>
                <v:shape id="Text Box 204" o:spid="_x0000_s1032" type="#_x0000_t202" style="position:absolute;left:-190;top:-18945;width:18287;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sdt>
                        <w:sdtPr>
                          <w:rPr>
                            <w:rFonts w:asciiTheme="majorHAnsi" w:eastAsiaTheme="majorEastAsia" w:hAnsiTheme="majorHAnsi" w:cstheme="majorBidi"/>
                            <w:caps/>
                            <w:color w:val="5B9BD5" w:themeColor="accent1"/>
                            <w:sz w:val="28"/>
                            <w:szCs w:val="28"/>
                          </w:rPr>
                          <w:id w:val="138001350"/>
                          <w:temporary/>
                          <w:showingPlcHdr/>
                          <w15:appearance w15:val="hidden"/>
                          <w:text/>
                        </w:sdtPr>
                        <w:sdtEndPr/>
                        <w:sdtContent>
                          <w:p w:rsidR="005A174C" w:rsidRDefault="005A174C">
                            <w:pPr>
                              <w:pStyle w:val="NoSpacing"/>
                              <w:jc w:val="center"/>
                              <w:rPr>
                                <w:rFonts w:asciiTheme="majorHAnsi" w:eastAsiaTheme="majorEastAsia" w:hAnsiTheme="majorHAnsi" w:cstheme="majorBidi"/>
                                <w:caps/>
                                <w:color w:val="5B9BD5" w:themeColor="accent1"/>
                                <w:sz w:val="28"/>
                                <w:szCs w:val="28"/>
                              </w:rPr>
                            </w:pPr>
                            <w:r>
                              <w:rPr>
                                <w:rFonts w:asciiTheme="majorHAnsi" w:eastAsiaTheme="majorEastAsia" w:hAnsiTheme="majorHAnsi" w:cstheme="majorBidi"/>
                                <w:caps/>
                                <w:color w:val="5B9BD5" w:themeColor="accent1"/>
                                <w:sz w:val="28"/>
                                <w:szCs w:val="28"/>
                              </w:rPr>
                              <w:t>[Sidebar Title]</w:t>
                            </w:r>
                          </w:p>
                        </w:sdtContent>
                      </w:sdt>
                    </w:txbxContent>
                  </v:textbox>
                </v:shape>
                <w10:wrap type="square" anchorx="margin" anchory="margin"/>
              </v:group>
            </w:pict>
          </mc:Fallback>
        </mc:AlternateContent>
      </w:r>
    </w:p>
    <w:p w:rsidR="005A174C" w:rsidRPr="009C1FDE" w:rsidRDefault="005A174C" w:rsidP="005A174C">
      <w:pPr>
        <w:spacing w:line="360" w:lineRule="auto"/>
        <w:jc w:val="both"/>
        <w:rPr>
          <w:rFonts w:ascii="Times New Roman" w:hAnsi="Times New Roman" w:cs="Times New Roman"/>
          <w:b/>
          <w:sz w:val="24"/>
          <w:szCs w:val="24"/>
        </w:rPr>
      </w:pPr>
      <w:r w:rsidRPr="009C1FDE">
        <w:rPr>
          <w:rFonts w:ascii="Times New Roman" w:hAnsi="Times New Roman" w:cs="Times New Roman"/>
          <w:b/>
          <w:sz w:val="24"/>
          <w:szCs w:val="24"/>
        </w:rPr>
        <w:t>REAL TIME BIDDING</w:t>
      </w:r>
    </w:p>
    <w:p w:rsidR="00871FF8" w:rsidRDefault="005A174C" w:rsidP="00871FF8">
      <w:pPr>
        <w:spacing w:line="360" w:lineRule="auto"/>
        <w:jc w:val="both"/>
        <w:rPr>
          <w:rFonts w:ascii="Times New Roman" w:hAnsi="Times New Roman" w:cs="Times New Roman"/>
          <w:sz w:val="24"/>
          <w:szCs w:val="24"/>
        </w:rPr>
      </w:pPr>
      <w:r>
        <w:rPr>
          <w:rFonts w:ascii="Times New Roman" w:hAnsi="Times New Roman" w:cs="Times New Roman"/>
          <w:sz w:val="24"/>
          <w:szCs w:val="24"/>
        </w:rPr>
        <w:t>Real time bidding</w:t>
      </w:r>
      <w:r w:rsidR="007C3A4C" w:rsidRPr="005A174C">
        <w:rPr>
          <w:rFonts w:ascii="Times New Roman" w:hAnsi="Times New Roman" w:cs="Times New Roman"/>
          <w:sz w:val="24"/>
          <w:szCs w:val="24"/>
        </w:rPr>
        <w:t xml:space="preserve"> is </w:t>
      </w:r>
      <w:r w:rsidRPr="005A174C">
        <w:rPr>
          <w:rFonts w:ascii="Times New Roman" w:hAnsi="Times New Roman" w:cs="Times New Roman"/>
          <w:sz w:val="24"/>
          <w:szCs w:val="24"/>
        </w:rPr>
        <w:t>a technique</w:t>
      </w:r>
      <w:r w:rsidR="007C3A4C" w:rsidRPr="005A174C">
        <w:rPr>
          <w:rFonts w:ascii="Times New Roman" w:hAnsi="Times New Roman" w:cs="Times New Roman"/>
          <w:sz w:val="24"/>
          <w:szCs w:val="24"/>
        </w:rPr>
        <w:t xml:space="preserve"> that allows advertisers to reach the right user, in the right place, at the right time, and also sets the price that advertisers pay for </w:t>
      </w:r>
      <w:r>
        <w:rPr>
          <w:rFonts w:ascii="Times New Roman" w:hAnsi="Times New Roman" w:cs="Times New Roman"/>
          <w:sz w:val="24"/>
          <w:szCs w:val="24"/>
        </w:rPr>
        <w:t>each “eyeball” or “impression” This occurs</w:t>
      </w:r>
      <w:r w:rsidR="007C3A4C" w:rsidRPr="005A174C">
        <w:rPr>
          <w:rFonts w:ascii="Times New Roman" w:hAnsi="Times New Roman" w:cs="Times New Roman"/>
          <w:sz w:val="24"/>
          <w:szCs w:val="24"/>
        </w:rPr>
        <w:t xml:space="preserve"> when advertisers buy </w:t>
      </w:r>
      <w:r w:rsidRPr="005A174C">
        <w:rPr>
          <w:rFonts w:ascii="Times New Roman" w:hAnsi="Times New Roman" w:cs="Times New Roman"/>
          <w:sz w:val="24"/>
          <w:szCs w:val="24"/>
        </w:rPr>
        <w:t>portfolios</w:t>
      </w:r>
      <w:r w:rsidR="007C3A4C" w:rsidRPr="005A174C">
        <w:rPr>
          <w:rFonts w:ascii="Times New Roman" w:hAnsi="Times New Roman" w:cs="Times New Roman"/>
          <w:sz w:val="24"/>
          <w:szCs w:val="24"/>
        </w:rPr>
        <w:t xml:space="preserve"> of customers— termed impressions or eyeballs—on a per-impression basis, </w:t>
      </w:r>
      <w:r>
        <w:rPr>
          <w:rFonts w:ascii="Times New Roman" w:hAnsi="Times New Roman" w:cs="Times New Roman"/>
          <w:sz w:val="24"/>
          <w:szCs w:val="24"/>
        </w:rPr>
        <w:t xml:space="preserve">in a </w:t>
      </w:r>
      <w:r w:rsidR="007C3A4C" w:rsidRPr="005A174C">
        <w:rPr>
          <w:rFonts w:ascii="Times New Roman" w:hAnsi="Times New Roman" w:cs="Times New Roman"/>
          <w:sz w:val="24"/>
          <w:szCs w:val="24"/>
        </w:rPr>
        <w:t xml:space="preserve">programed </w:t>
      </w:r>
      <w:r w:rsidRPr="005A174C">
        <w:rPr>
          <w:rFonts w:ascii="Times New Roman" w:hAnsi="Times New Roman" w:cs="Times New Roman"/>
          <w:sz w:val="24"/>
          <w:szCs w:val="24"/>
        </w:rPr>
        <w:t>instant</w:t>
      </w:r>
      <w:r w:rsidR="007C3A4C" w:rsidRPr="005A174C">
        <w:rPr>
          <w:rFonts w:ascii="Times New Roman" w:hAnsi="Times New Roman" w:cs="Times New Roman"/>
          <w:sz w:val="24"/>
          <w:szCs w:val="24"/>
        </w:rPr>
        <w:t xml:space="preserve"> auction. Do you ever wonder why the same ad for a car or sneakers keeps popping up on your screen? It is because you were an impression and advertisers won bids to reach you with these ads. Advertisers bid on each impression and the winning advertiser’s ad is instantly displayed on the site that was offered for sale.</w:t>
      </w:r>
    </w:p>
    <w:p w:rsidR="00871FF8" w:rsidRDefault="00871FF8" w:rsidP="00871FF8">
      <w:pPr>
        <w:spacing w:line="360" w:lineRule="auto"/>
        <w:jc w:val="both"/>
        <w:rPr>
          <w:rFonts w:ascii="Times New Roman" w:hAnsi="Times New Roman" w:cs="Times New Roman"/>
          <w:sz w:val="24"/>
          <w:szCs w:val="24"/>
        </w:rPr>
      </w:pPr>
      <w:r w:rsidRPr="00871FF8">
        <w:rPr>
          <w:rFonts w:ascii="Times New Roman" w:hAnsi="Times New Roman" w:cs="Times New Roman"/>
          <w:sz w:val="24"/>
          <w:szCs w:val="24"/>
        </w:rPr>
        <w:t>The profile of each impression</w:t>
      </w:r>
      <w:r>
        <w:rPr>
          <w:rFonts w:ascii="Times New Roman" w:hAnsi="Times New Roman" w:cs="Times New Roman"/>
          <w:sz w:val="24"/>
          <w:szCs w:val="24"/>
        </w:rPr>
        <w:t>(customer)</w:t>
      </w:r>
      <w:r w:rsidRPr="00871FF8">
        <w:rPr>
          <w:rFonts w:ascii="Times New Roman" w:hAnsi="Times New Roman" w:cs="Times New Roman"/>
          <w:sz w:val="24"/>
          <w:szCs w:val="24"/>
        </w:rPr>
        <w:t xml:space="preserve"> is determined by data broker</w:t>
      </w:r>
      <w:r>
        <w:rPr>
          <w:rFonts w:ascii="Times New Roman" w:hAnsi="Times New Roman" w:cs="Times New Roman"/>
          <w:sz w:val="24"/>
          <w:szCs w:val="24"/>
        </w:rPr>
        <w:t>s (or aggregators) through c</w:t>
      </w:r>
      <w:r w:rsidRPr="00871FF8">
        <w:rPr>
          <w:rFonts w:ascii="Times New Roman" w:hAnsi="Times New Roman" w:cs="Times New Roman"/>
          <w:sz w:val="24"/>
          <w:szCs w:val="24"/>
        </w:rPr>
        <w:t>ollecting web-based data through web crawlers</w:t>
      </w:r>
      <w:r>
        <w:rPr>
          <w:rFonts w:ascii="Times New Roman" w:hAnsi="Times New Roman" w:cs="Times New Roman"/>
          <w:sz w:val="24"/>
          <w:szCs w:val="24"/>
        </w:rPr>
        <w:t>, predictive analysis and behavioral biometrics</w:t>
      </w:r>
    </w:p>
    <w:p w:rsidR="00871FF8" w:rsidRDefault="00871FF8" w:rsidP="00871FF8">
      <w:pPr>
        <w:pStyle w:val="ListParagraph"/>
        <w:numPr>
          <w:ilvl w:val="0"/>
          <w:numId w:val="16"/>
        </w:numPr>
        <w:spacing w:line="360" w:lineRule="auto"/>
        <w:jc w:val="both"/>
        <w:rPr>
          <w:rFonts w:ascii="Times New Roman" w:hAnsi="Times New Roman" w:cs="Times New Roman"/>
          <w:sz w:val="24"/>
          <w:szCs w:val="24"/>
        </w:rPr>
      </w:pPr>
      <w:r w:rsidRPr="00E1244B">
        <w:rPr>
          <w:rFonts w:ascii="Times New Roman" w:hAnsi="Times New Roman" w:cs="Times New Roman"/>
          <w:b/>
          <w:i/>
          <w:sz w:val="24"/>
          <w:szCs w:val="24"/>
        </w:rPr>
        <w:t>Web crawlers</w:t>
      </w:r>
      <w:r w:rsidRPr="00E1244B">
        <w:rPr>
          <w:rFonts w:ascii="Times New Roman" w:hAnsi="Times New Roman" w:cs="Times New Roman"/>
          <w:sz w:val="24"/>
          <w:szCs w:val="24"/>
        </w:rPr>
        <w:t xml:space="preserve"> are programs that capture content across the internet and transmit it to the data broker’s servers. The programs recor</w:t>
      </w:r>
      <w:r w:rsidR="00114054">
        <w:rPr>
          <w:rFonts w:ascii="Times New Roman" w:hAnsi="Times New Roman" w:cs="Times New Roman"/>
          <w:sz w:val="24"/>
          <w:szCs w:val="24"/>
        </w:rPr>
        <w:t>d websites that consumers visit so as to gain insights on</w:t>
      </w:r>
      <w:r w:rsidRPr="00E1244B">
        <w:rPr>
          <w:rFonts w:ascii="Times New Roman" w:hAnsi="Times New Roman" w:cs="Times New Roman"/>
          <w:sz w:val="24"/>
          <w:szCs w:val="24"/>
        </w:rPr>
        <w:t xml:space="preserve"> consumers’ levels of engagement </w:t>
      </w:r>
      <w:r w:rsidR="00114054">
        <w:rPr>
          <w:rFonts w:ascii="Times New Roman" w:hAnsi="Times New Roman" w:cs="Times New Roman"/>
          <w:sz w:val="24"/>
          <w:szCs w:val="24"/>
        </w:rPr>
        <w:t xml:space="preserve">including </w:t>
      </w:r>
      <w:r w:rsidRPr="00E1244B">
        <w:rPr>
          <w:rFonts w:ascii="Times New Roman" w:hAnsi="Times New Roman" w:cs="Times New Roman"/>
          <w:sz w:val="24"/>
          <w:szCs w:val="24"/>
        </w:rPr>
        <w:t xml:space="preserve">which pages they look at, the </w:t>
      </w:r>
      <w:r w:rsidR="00114054">
        <w:rPr>
          <w:rFonts w:ascii="Times New Roman" w:hAnsi="Times New Roman" w:cs="Times New Roman"/>
          <w:sz w:val="24"/>
          <w:szCs w:val="24"/>
        </w:rPr>
        <w:lastRenderedPageBreak/>
        <w:t xml:space="preserve">frequency and </w:t>
      </w:r>
      <w:r w:rsidRPr="00E1244B">
        <w:rPr>
          <w:rFonts w:ascii="Times New Roman" w:hAnsi="Times New Roman" w:cs="Times New Roman"/>
          <w:sz w:val="24"/>
          <w:szCs w:val="24"/>
        </w:rPr>
        <w:t xml:space="preserve">length of their visits, and how often they </w:t>
      </w:r>
      <w:r w:rsidR="00114054">
        <w:rPr>
          <w:rFonts w:ascii="Times New Roman" w:hAnsi="Times New Roman" w:cs="Times New Roman"/>
          <w:sz w:val="24"/>
          <w:szCs w:val="24"/>
        </w:rPr>
        <w:t>return to buy again. Their lifestyles and personalities can also be d</w:t>
      </w:r>
      <w:r w:rsidRPr="00E1244B">
        <w:rPr>
          <w:rFonts w:ascii="Times New Roman" w:hAnsi="Times New Roman" w:cs="Times New Roman"/>
          <w:sz w:val="24"/>
          <w:szCs w:val="24"/>
        </w:rPr>
        <w:t xml:space="preserve">erived from the contents of consumers’ blogs, tweets, and Facebook </w:t>
      </w:r>
      <w:r w:rsidRPr="00114054">
        <w:rPr>
          <w:rFonts w:ascii="Times New Roman" w:hAnsi="Times New Roman" w:cs="Times New Roman"/>
          <w:sz w:val="24"/>
          <w:szCs w:val="24"/>
        </w:rPr>
        <w:t>profiles. They also keep track of consumers’ purchases, items left unpurchased in shopping carts, and returns and exchanges.</w:t>
      </w:r>
    </w:p>
    <w:p w:rsidR="00114054" w:rsidRPr="00114054" w:rsidRDefault="00114054" w:rsidP="00114054">
      <w:pPr>
        <w:pStyle w:val="ListParagraph"/>
        <w:spacing w:line="360" w:lineRule="auto"/>
        <w:jc w:val="both"/>
        <w:rPr>
          <w:rFonts w:ascii="Times New Roman" w:hAnsi="Times New Roman" w:cs="Times New Roman"/>
          <w:sz w:val="24"/>
          <w:szCs w:val="24"/>
        </w:rPr>
      </w:pPr>
    </w:p>
    <w:p w:rsidR="00D665E8" w:rsidRDefault="00871FF8" w:rsidP="00871FF8">
      <w:pPr>
        <w:pStyle w:val="ListParagraph"/>
        <w:numPr>
          <w:ilvl w:val="0"/>
          <w:numId w:val="16"/>
        </w:numPr>
        <w:spacing w:line="360" w:lineRule="auto"/>
        <w:jc w:val="both"/>
        <w:rPr>
          <w:rFonts w:ascii="Times New Roman" w:hAnsi="Times New Roman" w:cs="Times New Roman"/>
          <w:sz w:val="24"/>
          <w:szCs w:val="24"/>
        </w:rPr>
      </w:pPr>
      <w:r w:rsidRPr="00E1244B">
        <w:rPr>
          <w:rFonts w:ascii="Times New Roman" w:hAnsi="Times New Roman" w:cs="Times New Roman"/>
          <w:b/>
          <w:i/>
          <w:sz w:val="24"/>
          <w:szCs w:val="24"/>
        </w:rPr>
        <w:t>Predictive analytics</w:t>
      </w:r>
      <w:r w:rsidRPr="00E1244B">
        <w:rPr>
          <w:rFonts w:ascii="Times New Roman" w:hAnsi="Times New Roman" w:cs="Times New Roman"/>
          <w:sz w:val="24"/>
          <w:szCs w:val="24"/>
        </w:rPr>
        <w:t xml:space="preserve"> are measures that foresee consumers’ future purchases on the </w:t>
      </w:r>
      <w:r w:rsidRPr="00D665E8">
        <w:rPr>
          <w:rFonts w:ascii="Times New Roman" w:hAnsi="Times New Roman" w:cs="Times New Roman"/>
          <w:sz w:val="24"/>
          <w:szCs w:val="24"/>
        </w:rPr>
        <w:t xml:space="preserve">bases of past buying information and other data, as well as evaluate the impact of personalized promotions created from these predictions. </w:t>
      </w:r>
      <w:r w:rsidRPr="00871FF8">
        <w:rPr>
          <w:rFonts w:ascii="Times New Roman" w:hAnsi="Times New Roman" w:cs="Times New Roman"/>
          <w:sz w:val="24"/>
          <w:szCs w:val="24"/>
        </w:rPr>
        <w:t xml:space="preserve">Predictive analytics often focuses on noticing significant changes in consumers’ buying </w:t>
      </w:r>
      <w:r w:rsidRPr="00D665E8">
        <w:rPr>
          <w:rFonts w:ascii="Times New Roman" w:hAnsi="Times New Roman" w:cs="Times New Roman"/>
          <w:sz w:val="24"/>
          <w:szCs w:val="24"/>
        </w:rPr>
        <w:t>behavior</w:t>
      </w:r>
      <w:r w:rsidR="00D665E8">
        <w:rPr>
          <w:rFonts w:ascii="Times New Roman" w:hAnsi="Times New Roman" w:cs="Times New Roman"/>
          <w:sz w:val="24"/>
          <w:szCs w:val="24"/>
        </w:rPr>
        <w:t>.</w:t>
      </w:r>
    </w:p>
    <w:p w:rsidR="004B3B2C" w:rsidRPr="005A174C" w:rsidRDefault="00D665E8" w:rsidP="00D665E8">
      <w:pPr>
        <w:spacing w:line="360" w:lineRule="auto"/>
        <w:ind w:firstLine="720"/>
        <w:jc w:val="both"/>
        <w:rPr>
          <w:rFonts w:ascii="Times New Roman" w:hAnsi="Times New Roman" w:cs="Times New Roman"/>
          <w:sz w:val="24"/>
          <w:szCs w:val="24"/>
        </w:rPr>
      </w:pPr>
      <w:r w:rsidRPr="00D665E8">
        <w:rPr>
          <w:rFonts w:ascii="Times New Roman" w:hAnsi="Times New Roman" w:cs="Times New Roman"/>
          <w:sz w:val="24"/>
          <w:szCs w:val="24"/>
        </w:rPr>
        <w:t>Eg when</w:t>
      </w:r>
      <w:r>
        <w:rPr>
          <w:rFonts w:ascii="Times New Roman" w:hAnsi="Times New Roman" w:cs="Times New Roman"/>
          <w:sz w:val="24"/>
          <w:szCs w:val="24"/>
        </w:rPr>
        <w:t xml:space="preserve"> a</w:t>
      </w:r>
      <w:r w:rsidRPr="00D665E8">
        <w:rPr>
          <w:rFonts w:ascii="Times New Roman" w:hAnsi="Times New Roman" w:cs="Times New Roman"/>
          <w:sz w:val="24"/>
          <w:szCs w:val="24"/>
        </w:rPr>
        <w:t xml:space="preserve"> customer </w:t>
      </w:r>
      <w:r w:rsidR="00871FF8" w:rsidRPr="00D665E8">
        <w:rPr>
          <w:rFonts w:ascii="Times New Roman" w:hAnsi="Times New Roman" w:cs="Times New Roman"/>
          <w:sz w:val="24"/>
          <w:szCs w:val="24"/>
        </w:rPr>
        <w:t>start</w:t>
      </w:r>
      <w:r w:rsidRPr="00D665E8">
        <w:rPr>
          <w:rFonts w:ascii="Times New Roman" w:hAnsi="Times New Roman" w:cs="Times New Roman"/>
          <w:sz w:val="24"/>
          <w:szCs w:val="24"/>
        </w:rPr>
        <w:t>s</w:t>
      </w:r>
      <w:r w:rsidR="00871FF8" w:rsidRPr="00D665E8">
        <w:rPr>
          <w:rFonts w:ascii="Times New Roman" w:hAnsi="Times New Roman" w:cs="Times New Roman"/>
          <w:sz w:val="24"/>
          <w:szCs w:val="24"/>
        </w:rPr>
        <w:t xml:space="preserve"> buying products that she had never </w:t>
      </w:r>
      <w:r w:rsidR="00871FF8" w:rsidRPr="00871FF8">
        <w:rPr>
          <w:rFonts w:ascii="Times New Roman" w:hAnsi="Times New Roman" w:cs="Times New Roman"/>
          <w:sz w:val="24"/>
          <w:szCs w:val="24"/>
        </w:rPr>
        <w:t xml:space="preserve">bought before, </w:t>
      </w:r>
      <w:r>
        <w:rPr>
          <w:rFonts w:ascii="Times New Roman" w:hAnsi="Times New Roman" w:cs="Times New Roman"/>
          <w:sz w:val="24"/>
          <w:szCs w:val="24"/>
        </w:rPr>
        <w:t xml:space="preserve">predictive analytics signals </w:t>
      </w:r>
      <w:r w:rsidR="00871FF8" w:rsidRPr="00871FF8">
        <w:rPr>
          <w:rFonts w:ascii="Times New Roman" w:hAnsi="Times New Roman" w:cs="Times New Roman"/>
          <w:sz w:val="24"/>
          <w:szCs w:val="24"/>
        </w:rPr>
        <w:t xml:space="preserve">that these purchases strongly </w:t>
      </w:r>
      <w:r>
        <w:rPr>
          <w:rFonts w:ascii="Times New Roman" w:hAnsi="Times New Roman" w:cs="Times New Roman"/>
          <w:sz w:val="24"/>
          <w:szCs w:val="24"/>
        </w:rPr>
        <w:t>show a change in behavior and marketers will start sending</w:t>
      </w:r>
      <w:r w:rsidR="00871FF8" w:rsidRPr="00871FF8">
        <w:rPr>
          <w:rFonts w:ascii="Times New Roman" w:hAnsi="Times New Roman" w:cs="Times New Roman"/>
          <w:sz w:val="24"/>
          <w:szCs w:val="24"/>
        </w:rPr>
        <w:t xml:space="preserve"> applicable promotional offers </w:t>
      </w:r>
      <w:r>
        <w:rPr>
          <w:rFonts w:ascii="Times New Roman" w:hAnsi="Times New Roman" w:cs="Times New Roman"/>
          <w:sz w:val="24"/>
          <w:szCs w:val="24"/>
        </w:rPr>
        <w:t>targeting that specific customer.</w:t>
      </w:r>
    </w:p>
    <w:p w:rsidR="00C92D92" w:rsidRPr="00C92D92" w:rsidRDefault="00B920F4" w:rsidP="00C92D92">
      <w:pPr>
        <w:pStyle w:val="ListParagraph"/>
        <w:numPr>
          <w:ilvl w:val="0"/>
          <w:numId w:val="16"/>
        </w:numPr>
        <w:spacing w:line="360" w:lineRule="auto"/>
        <w:jc w:val="both"/>
        <w:rPr>
          <w:rFonts w:ascii="Times New Roman" w:hAnsi="Times New Roman" w:cs="Times New Roman"/>
          <w:sz w:val="24"/>
          <w:szCs w:val="24"/>
        </w:rPr>
      </w:pPr>
      <w:r w:rsidRPr="00B920F4">
        <w:rPr>
          <w:rFonts w:ascii="Times New Roman" w:hAnsi="Times New Roman" w:cs="Times New Roman"/>
          <w:b/>
          <w:i/>
          <w:sz w:val="24"/>
          <w:szCs w:val="24"/>
        </w:rPr>
        <w:t>Behavioral biometrics</w:t>
      </w:r>
      <w:r>
        <w:t>—</w:t>
      </w:r>
      <w:r>
        <w:rPr>
          <w:rFonts w:ascii="Times New Roman" w:hAnsi="Times New Roman" w:cs="Times New Roman"/>
          <w:sz w:val="24"/>
          <w:szCs w:val="24"/>
        </w:rPr>
        <w:t xml:space="preserve">these </w:t>
      </w:r>
      <w:r w:rsidRPr="00B920F4">
        <w:rPr>
          <w:rFonts w:ascii="Times New Roman" w:hAnsi="Times New Roman" w:cs="Times New Roman"/>
          <w:sz w:val="24"/>
          <w:szCs w:val="24"/>
        </w:rPr>
        <w:t>chart unique patterns in the way people perform various activities, such as swiping the screen or even the way they walk while holding smartphones. Security experts maintain that how people perform these functions is very difficult to copy, especially when several me</w:t>
      </w:r>
      <w:r w:rsidR="00C92D92">
        <w:rPr>
          <w:rFonts w:ascii="Times New Roman" w:hAnsi="Times New Roman" w:cs="Times New Roman"/>
          <w:sz w:val="24"/>
          <w:szCs w:val="24"/>
        </w:rPr>
        <w:t>trics are combined. Mar</w:t>
      </w:r>
      <w:r w:rsidRPr="00B920F4">
        <w:rPr>
          <w:rFonts w:ascii="Times New Roman" w:hAnsi="Times New Roman" w:cs="Times New Roman"/>
          <w:sz w:val="24"/>
          <w:szCs w:val="24"/>
        </w:rPr>
        <w:t>keters can use this to verify that customers interacting with their ads and apps are indeed those whom they had intended to reach</w:t>
      </w:r>
      <w:r w:rsidR="00C92D92">
        <w:rPr>
          <w:rFonts w:ascii="Times New Roman" w:hAnsi="Times New Roman" w:cs="Times New Roman"/>
          <w:sz w:val="24"/>
          <w:szCs w:val="24"/>
        </w:rPr>
        <w:t>. T</w:t>
      </w:r>
      <w:r w:rsidR="00C92D92" w:rsidRPr="00C92D92">
        <w:rPr>
          <w:rFonts w:ascii="Times New Roman" w:hAnsi="Times New Roman" w:cs="Times New Roman"/>
          <w:sz w:val="24"/>
          <w:szCs w:val="24"/>
        </w:rPr>
        <w:t>here are three types of behavioral biometrics. These are as defined below:</w:t>
      </w:r>
    </w:p>
    <w:p w:rsidR="00C92D92" w:rsidRPr="00C92D92" w:rsidRDefault="00C92D92" w:rsidP="00C92D92">
      <w:pPr>
        <w:pStyle w:val="ListParagraph"/>
        <w:spacing w:line="360" w:lineRule="auto"/>
        <w:jc w:val="both"/>
        <w:rPr>
          <w:rFonts w:ascii="Times New Roman" w:hAnsi="Times New Roman" w:cs="Times New Roman"/>
          <w:sz w:val="24"/>
          <w:szCs w:val="24"/>
        </w:rPr>
      </w:pPr>
    </w:p>
    <w:p w:rsidR="00C92D92" w:rsidRPr="00C92D92" w:rsidRDefault="00C92D92" w:rsidP="00901656">
      <w:pPr>
        <w:pStyle w:val="ListParagraph"/>
        <w:numPr>
          <w:ilvl w:val="1"/>
          <w:numId w:val="13"/>
        </w:numPr>
        <w:spacing w:line="360" w:lineRule="auto"/>
        <w:jc w:val="both"/>
        <w:rPr>
          <w:rFonts w:ascii="Times New Roman" w:hAnsi="Times New Roman" w:cs="Times New Roman"/>
          <w:sz w:val="24"/>
          <w:szCs w:val="24"/>
        </w:rPr>
      </w:pPr>
      <w:r w:rsidRPr="00C92D92">
        <w:rPr>
          <w:rFonts w:ascii="Times New Roman" w:hAnsi="Times New Roman" w:cs="Times New Roman"/>
          <w:i/>
          <w:sz w:val="24"/>
          <w:szCs w:val="24"/>
        </w:rPr>
        <w:t>Body movement:</w:t>
      </w:r>
      <w:r w:rsidRPr="00C92D92">
        <w:rPr>
          <w:rFonts w:ascii="Times New Roman" w:hAnsi="Times New Roman" w:cs="Times New Roman"/>
          <w:sz w:val="24"/>
          <w:szCs w:val="24"/>
        </w:rPr>
        <w:t xml:space="preserve"> Also called kinesthetics, this category of behavioral biometrics is used to analyze a consumer’s unique body movements such as posture, gait, handling a device. Every individual has a unique way of positioning the body, walking style, and holding a mobile device. For instance, position of the body can help understand the distribution of the body weight whereas gait analysis can provide insights on how swiftly the consumer moves or the length of steps taken.</w:t>
      </w:r>
    </w:p>
    <w:p w:rsidR="00C92D92" w:rsidRPr="00C92D92" w:rsidRDefault="00C92D92" w:rsidP="00901656">
      <w:pPr>
        <w:pStyle w:val="ListParagraph"/>
        <w:numPr>
          <w:ilvl w:val="1"/>
          <w:numId w:val="13"/>
        </w:numPr>
        <w:spacing w:line="360" w:lineRule="auto"/>
        <w:jc w:val="both"/>
        <w:rPr>
          <w:rFonts w:ascii="Times New Roman" w:hAnsi="Times New Roman" w:cs="Times New Roman"/>
          <w:sz w:val="24"/>
          <w:szCs w:val="24"/>
        </w:rPr>
      </w:pPr>
      <w:r w:rsidRPr="00C92D92">
        <w:rPr>
          <w:rFonts w:ascii="Times New Roman" w:hAnsi="Times New Roman" w:cs="Times New Roman"/>
          <w:i/>
          <w:sz w:val="24"/>
          <w:szCs w:val="24"/>
        </w:rPr>
        <w:t>Voice inputs:</w:t>
      </w:r>
      <w:r w:rsidRPr="00C92D92">
        <w:rPr>
          <w:rFonts w:ascii="Times New Roman" w:hAnsi="Times New Roman" w:cs="Times New Roman"/>
          <w:sz w:val="24"/>
          <w:szCs w:val="24"/>
        </w:rPr>
        <w:t xml:space="preserve"> It is used to analyze the patterns due to sound variations that occur when a person speaks.</w:t>
      </w:r>
    </w:p>
    <w:p w:rsidR="00C92D92" w:rsidRDefault="00C92D92" w:rsidP="00901656">
      <w:pPr>
        <w:pStyle w:val="ListParagraph"/>
        <w:numPr>
          <w:ilvl w:val="1"/>
          <w:numId w:val="13"/>
        </w:numPr>
        <w:spacing w:line="360" w:lineRule="auto"/>
        <w:jc w:val="both"/>
        <w:rPr>
          <w:rFonts w:ascii="Times New Roman" w:hAnsi="Times New Roman" w:cs="Times New Roman"/>
          <w:sz w:val="24"/>
          <w:szCs w:val="24"/>
        </w:rPr>
      </w:pPr>
      <w:r w:rsidRPr="00C92D92">
        <w:rPr>
          <w:rFonts w:ascii="Times New Roman" w:hAnsi="Times New Roman" w:cs="Times New Roman"/>
          <w:i/>
          <w:sz w:val="24"/>
          <w:szCs w:val="24"/>
        </w:rPr>
        <w:t>Device-based</w:t>
      </w:r>
      <w:r w:rsidRPr="00C92D92">
        <w:rPr>
          <w:rFonts w:ascii="Times New Roman" w:hAnsi="Times New Roman" w:cs="Times New Roman"/>
          <w:sz w:val="24"/>
          <w:szCs w:val="24"/>
        </w:rPr>
        <w:t>: When a consumer interacts with a device, there are imprints that can be analyzed. These imprints include keystrokes, interaction with mobile devices, cursor movement, typing speed and style.</w:t>
      </w:r>
    </w:p>
    <w:p w:rsidR="00DB2BA2" w:rsidRPr="00DB2BA2" w:rsidRDefault="00DB2BA2" w:rsidP="00DB2BA2">
      <w:pPr>
        <w:spacing w:line="360" w:lineRule="auto"/>
        <w:jc w:val="both"/>
        <w:rPr>
          <w:rFonts w:ascii="Times New Roman" w:hAnsi="Times New Roman" w:cs="Times New Roman"/>
          <w:b/>
          <w:sz w:val="24"/>
          <w:szCs w:val="24"/>
        </w:rPr>
      </w:pPr>
      <w:r w:rsidRPr="00DB2BA2">
        <w:rPr>
          <w:rFonts w:ascii="Times New Roman" w:hAnsi="Times New Roman" w:cs="Times New Roman"/>
          <w:b/>
          <w:sz w:val="24"/>
          <w:szCs w:val="24"/>
        </w:rPr>
        <w:lastRenderedPageBreak/>
        <w:t>TARGETING</w:t>
      </w:r>
    </w:p>
    <w:p w:rsidR="00DB2BA2" w:rsidRPr="00DB2BA2" w:rsidRDefault="00DB2BA2" w:rsidP="00DB2BA2">
      <w:pPr>
        <w:spacing w:line="360" w:lineRule="auto"/>
        <w:jc w:val="both"/>
        <w:rPr>
          <w:rFonts w:ascii="Times New Roman" w:hAnsi="Times New Roman" w:cs="Times New Roman"/>
          <w:sz w:val="24"/>
          <w:szCs w:val="24"/>
        </w:rPr>
      </w:pPr>
      <w:r w:rsidRPr="00DB2BA2">
        <w:rPr>
          <w:rFonts w:ascii="Times New Roman" w:hAnsi="Times New Roman" w:cs="Times New Roman"/>
          <w:sz w:val="24"/>
          <w:szCs w:val="24"/>
        </w:rPr>
        <w:t>It is process of reviewing market segments and deciding which one(s) to pursue. Once an organization has identified its most promising market segments, it must decide whether to target one segment or several segments</w:t>
      </w:r>
    </w:p>
    <w:p w:rsidR="00DB2BA2" w:rsidRPr="00DB2BA2" w:rsidRDefault="00DB2BA2" w:rsidP="00DB2BA2">
      <w:pPr>
        <w:spacing w:line="360" w:lineRule="auto"/>
        <w:jc w:val="both"/>
        <w:rPr>
          <w:rFonts w:ascii="Times New Roman" w:hAnsi="Times New Roman" w:cs="Times New Roman"/>
          <w:sz w:val="24"/>
          <w:szCs w:val="24"/>
        </w:rPr>
      </w:pPr>
      <w:r w:rsidRPr="00DB2BA2">
        <w:rPr>
          <w:rFonts w:ascii="Times New Roman" w:hAnsi="Times New Roman" w:cs="Times New Roman"/>
          <w:sz w:val="24"/>
          <w:szCs w:val="24"/>
        </w:rPr>
        <w:t xml:space="preserve">Each targeted segment will then receive a specially designed </w:t>
      </w:r>
      <w:r w:rsidRPr="00DB2BA2">
        <w:rPr>
          <w:rFonts w:ascii="Times New Roman" w:hAnsi="Times New Roman" w:cs="Times New Roman"/>
          <w:i/>
          <w:iCs/>
          <w:sz w:val="24"/>
          <w:szCs w:val="24"/>
        </w:rPr>
        <w:t>marketing mix</w:t>
      </w:r>
      <w:r w:rsidRPr="00DB2BA2">
        <w:rPr>
          <w:rFonts w:ascii="Times New Roman" w:hAnsi="Times New Roman" w:cs="Times New Roman"/>
          <w:sz w:val="24"/>
          <w:szCs w:val="24"/>
        </w:rPr>
        <w:t xml:space="preserve"> — i.e., a specially tailored product, price, distribution network and/or promotional campaign</w:t>
      </w:r>
    </w:p>
    <w:p w:rsidR="00DB2BA2" w:rsidRPr="00DB2BA2" w:rsidRDefault="00DB2BA2" w:rsidP="00DB2BA2">
      <w:pPr>
        <w:spacing w:line="360" w:lineRule="auto"/>
        <w:jc w:val="both"/>
        <w:rPr>
          <w:rFonts w:ascii="Times New Roman" w:hAnsi="Times New Roman" w:cs="Times New Roman"/>
          <w:sz w:val="24"/>
          <w:szCs w:val="24"/>
        </w:rPr>
      </w:pPr>
      <w:r w:rsidRPr="00DB2BA2">
        <w:rPr>
          <w:rFonts w:ascii="Times New Roman" w:hAnsi="Times New Roman" w:cs="Times New Roman"/>
          <w:sz w:val="24"/>
          <w:szCs w:val="24"/>
        </w:rPr>
        <w:t> </w:t>
      </w:r>
      <w:r w:rsidRPr="00DB2BA2">
        <w:rPr>
          <w:rFonts w:ascii="Times New Roman" w:hAnsi="Times New Roman" w:cs="Times New Roman"/>
          <w:sz w:val="24"/>
          <w:szCs w:val="24"/>
        </w:rPr>
        <w:br/>
        <w:t> There are three basic types of strategies:</w:t>
      </w:r>
    </w:p>
    <w:p w:rsidR="00DB2BA2" w:rsidRPr="00DB2BA2" w:rsidRDefault="00DB2BA2" w:rsidP="00DB2BA2">
      <w:pPr>
        <w:numPr>
          <w:ilvl w:val="0"/>
          <w:numId w:val="19"/>
        </w:numPr>
        <w:spacing w:line="360" w:lineRule="auto"/>
        <w:jc w:val="both"/>
        <w:rPr>
          <w:rFonts w:ascii="Times New Roman" w:hAnsi="Times New Roman" w:cs="Times New Roman"/>
          <w:sz w:val="24"/>
          <w:szCs w:val="24"/>
        </w:rPr>
      </w:pPr>
      <w:r w:rsidRPr="00DB2BA2">
        <w:rPr>
          <w:rFonts w:ascii="Times New Roman" w:hAnsi="Times New Roman" w:cs="Times New Roman"/>
          <w:sz w:val="24"/>
          <w:szCs w:val="24"/>
        </w:rPr>
        <w:t>Undifferentiated strategy(mass marketing)- offer one product to entire market</w:t>
      </w:r>
    </w:p>
    <w:p w:rsidR="00DB2BA2" w:rsidRPr="00DB2BA2" w:rsidRDefault="00DB2BA2" w:rsidP="00DB2BA2">
      <w:pPr>
        <w:numPr>
          <w:ilvl w:val="0"/>
          <w:numId w:val="19"/>
        </w:numPr>
        <w:spacing w:line="360" w:lineRule="auto"/>
        <w:jc w:val="both"/>
        <w:rPr>
          <w:rFonts w:ascii="Times New Roman" w:hAnsi="Times New Roman" w:cs="Times New Roman"/>
          <w:sz w:val="24"/>
          <w:szCs w:val="24"/>
        </w:rPr>
      </w:pPr>
      <w:r w:rsidRPr="00DB2BA2">
        <w:rPr>
          <w:rFonts w:ascii="Times New Roman" w:hAnsi="Times New Roman" w:cs="Times New Roman"/>
          <w:sz w:val="24"/>
          <w:szCs w:val="24"/>
        </w:rPr>
        <w:t xml:space="preserve">Multisegment strategy(differentiated) – selec ting multiple segments, developing separate marketing strategies for each </w:t>
      </w:r>
    </w:p>
    <w:p w:rsidR="00DB2BA2" w:rsidRPr="00DB2BA2" w:rsidRDefault="00DB2BA2" w:rsidP="00DB2BA2">
      <w:pPr>
        <w:numPr>
          <w:ilvl w:val="0"/>
          <w:numId w:val="19"/>
        </w:numPr>
        <w:spacing w:line="360" w:lineRule="auto"/>
        <w:jc w:val="both"/>
        <w:rPr>
          <w:rFonts w:ascii="Times New Roman" w:hAnsi="Times New Roman" w:cs="Times New Roman"/>
          <w:sz w:val="24"/>
          <w:szCs w:val="24"/>
        </w:rPr>
      </w:pPr>
      <w:r w:rsidRPr="00DB2BA2">
        <w:rPr>
          <w:rFonts w:ascii="Times New Roman" w:hAnsi="Times New Roman" w:cs="Times New Roman"/>
          <w:sz w:val="24"/>
          <w:szCs w:val="24"/>
        </w:rPr>
        <w:t>Concentrated strategy(niche marketing) – selecting one segment, developing one marketing mix for that segment.</w:t>
      </w:r>
    </w:p>
    <w:p w:rsidR="00DB2BA2" w:rsidRPr="00DB2BA2" w:rsidRDefault="00DB2BA2" w:rsidP="00DB2BA2">
      <w:pPr>
        <w:spacing w:line="360" w:lineRule="auto"/>
        <w:jc w:val="both"/>
        <w:rPr>
          <w:rFonts w:ascii="Times New Roman" w:hAnsi="Times New Roman" w:cs="Times New Roman"/>
          <w:b/>
          <w:bCs/>
          <w:i/>
          <w:sz w:val="24"/>
          <w:szCs w:val="24"/>
        </w:rPr>
      </w:pPr>
    </w:p>
    <w:p w:rsidR="00DB2BA2" w:rsidRPr="00DB2BA2" w:rsidRDefault="00DB2BA2" w:rsidP="00DB2BA2">
      <w:pPr>
        <w:spacing w:line="360" w:lineRule="auto"/>
        <w:jc w:val="both"/>
        <w:rPr>
          <w:rFonts w:ascii="Times New Roman" w:hAnsi="Times New Roman" w:cs="Times New Roman"/>
          <w:sz w:val="24"/>
          <w:szCs w:val="24"/>
        </w:rPr>
      </w:pPr>
      <w:r w:rsidRPr="00DB2BA2">
        <w:rPr>
          <w:rFonts w:ascii="Times New Roman" w:hAnsi="Times New Roman" w:cs="Times New Roman"/>
          <w:b/>
          <w:bCs/>
          <w:i/>
          <w:sz w:val="24"/>
          <w:szCs w:val="24"/>
        </w:rPr>
        <w:t>Mass/undifferentiated marketing</w:t>
      </w:r>
      <w:r w:rsidRPr="00DB2BA2">
        <w:rPr>
          <w:rFonts w:ascii="Times New Roman" w:hAnsi="Times New Roman" w:cs="Times New Roman"/>
          <w:sz w:val="24"/>
          <w:szCs w:val="24"/>
        </w:rPr>
        <w:t xml:space="preserve"> – this is concerned with selling a single product to the whole market.  This strategy is based on the assumption that, in respect to the product in question, customers’ needs are very similar if not identical.  </w:t>
      </w:r>
    </w:p>
    <w:p w:rsidR="00DB2BA2" w:rsidRPr="00DB2BA2" w:rsidRDefault="00DB2BA2" w:rsidP="00DB2BA2">
      <w:pPr>
        <w:spacing w:line="360" w:lineRule="auto"/>
        <w:jc w:val="both"/>
        <w:rPr>
          <w:rFonts w:ascii="Times New Roman" w:hAnsi="Times New Roman" w:cs="Times New Roman"/>
          <w:sz w:val="24"/>
          <w:szCs w:val="24"/>
        </w:rPr>
      </w:pPr>
      <w:r w:rsidRPr="00DB2BA2">
        <w:rPr>
          <w:rFonts w:ascii="Times New Roman" w:hAnsi="Times New Roman" w:cs="Times New Roman"/>
          <w:sz w:val="24"/>
          <w:szCs w:val="24"/>
        </w:rPr>
        <w:t xml:space="preserve">The main benefit for the firm is that it can produce on a large scale, benefiting from low unit production costs via economies of scale.  These lower costs can be passed on to the consumer in the form of lower prices because, although profit margins on each item sold may be lower, high sales volume should generate large profits overall.  </w:t>
      </w:r>
    </w:p>
    <w:p w:rsidR="00DB2BA2" w:rsidRPr="00DB2BA2" w:rsidRDefault="00DB2BA2" w:rsidP="00DB2BA2">
      <w:pPr>
        <w:spacing w:line="360" w:lineRule="auto"/>
        <w:jc w:val="both"/>
        <w:rPr>
          <w:rFonts w:ascii="Times New Roman" w:hAnsi="Times New Roman" w:cs="Times New Roman"/>
          <w:sz w:val="24"/>
          <w:szCs w:val="24"/>
        </w:rPr>
      </w:pPr>
      <w:r w:rsidRPr="00DB2BA2">
        <w:rPr>
          <w:rFonts w:ascii="Times New Roman" w:hAnsi="Times New Roman" w:cs="Times New Roman"/>
          <w:sz w:val="24"/>
          <w:szCs w:val="24"/>
        </w:rPr>
        <w:t>The main disadvantage of mass marketing is that, increasingly in today’s markets, consumers are less interested in standardised products and often prepared to pay premium prices for products that cater for their specific needs.</w:t>
      </w:r>
    </w:p>
    <w:p w:rsidR="00DB2BA2" w:rsidRPr="00DB2BA2" w:rsidRDefault="00DB2BA2" w:rsidP="00DB2BA2">
      <w:pPr>
        <w:spacing w:line="360" w:lineRule="auto"/>
        <w:jc w:val="both"/>
        <w:rPr>
          <w:rFonts w:ascii="Times New Roman" w:hAnsi="Times New Roman" w:cs="Times New Roman"/>
          <w:b/>
          <w:bCs/>
          <w:sz w:val="24"/>
          <w:szCs w:val="24"/>
        </w:rPr>
      </w:pPr>
    </w:p>
    <w:p w:rsidR="00DB2BA2" w:rsidRPr="00DB2BA2" w:rsidRDefault="00DB2BA2" w:rsidP="00DB2BA2">
      <w:pPr>
        <w:spacing w:line="360" w:lineRule="auto"/>
        <w:jc w:val="both"/>
        <w:rPr>
          <w:rFonts w:ascii="Times New Roman" w:hAnsi="Times New Roman" w:cs="Times New Roman"/>
          <w:sz w:val="24"/>
          <w:szCs w:val="24"/>
        </w:rPr>
      </w:pPr>
      <w:r w:rsidRPr="00DB2BA2">
        <w:rPr>
          <w:rFonts w:ascii="Times New Roman" w:hAnsi="Times New Roman" w:cs="Times New Roman"/>
          <w:b/>
          <w:bCs/>
          <w:i/>
          <w:sz w:val="24"/>
          <w:szCs w:val="24"/>
        </w:rPr>
        <w:t>Differentiated/selective marketing</w:t>
      </w:r>
      <w:r w:rsidRPr="00DB2BA2">
        <w:rPr>
          <w:rFonts w:ascii="Times New Roman" w:hAnsi="Times New Roman" w:cs="Times New Roman"/>
          <w:sz w:val="24"/>
          <w:szCs w:val="24"/>
        </w:rPr>
        <w:t xml:space="preserve"> – this is concerned with targeting each segment with a product with its own marketing mix designed to match the needs of the consumers within the segment.  </w:t>
      </w:r>
    </w:p>
    <w:p w:rsidR="00DB2BA2" w:rsidRPr="00DB2BA2" w:rsidRDefault="00DB2BA2" w:rsidP="00DB2BA2">
      <w:pPr>
        <w:spacing w:line="360" w:lineRule="auto"/>
        <w:jc w:val="both"/>
        <w:rPr>
          <w:rFonts w:ascii="Times New Roman" w:hAnsi="Times New Roman" w:cs="Times New Roman"/>
          <w:sz w:val="24"/>
          <w:szCs w:val="24"/>
        </w:rPr>
      </w:pPr>
      <w:r w:rsidRPr="00DB2BA2">
        <w:rPr>
          <w:rFonts w:ascii="Times New Roman" w:hAnsi="Times New Roman" w:cs="Times New Roman"/>
          <w:sz w:val="24"/>
          <w:szCs w:val="24"/>
        </w:rPr>
        <w:lastRenderedPageBreak/>
        <w:t xml:space="preserve">By tailoring products to meet consumer needs more closely, firms are likely to increase consumer satisfaction and generate a greater degree of consumer loyalty.  </w:t>
      </w:r>
    </w:p>
    <w:p w:rsidR="00DB2BA2" w:rsidRPr="00DB2BA2" w:rsidRDefault="00DB2BA2" w:rsidP="00DB2BA2">
      <w:pPr>
        <w:spacing w:line="360" w:lineRule="auto"/>
        <w:jc w:val="both"/>
        <w:rPr>
          <w:rFonts w:ascii="Times New Roman" w:hAnsi="Times New Roman" w:cs="Times New Roman"/>
          <w:sz w:val="24"/>
          <w:szCs w:val="24"/>
        </w:rPr>
      </w:pPr>
      <w:r w:rsidRPr="00DB2BA2">
        <w:rPr>
          <w:rFonts w:ascii="Times New Roman" w:hAnsi="Times New Roman" w:cs="Times New Roman"/>
          <w:sz w:val="24"/>
          <w:szCs w:val="24"/>
        </w:rPr>
        <w:t xml:space="preserve">The differentiated approach also allows the firm to spread risks, so that it will be less affected by a decline in demand from one segment.  </w:t>
      </w:r>
    </w:p>
    <w:p w:rsidR="00DB2BA2" w:rsidRPr="00DB2BA2" w:rsidRDefault="00DB2BA2" w:rsidP="00DB2BA2">
      <w:pPr>
        <w:spacing w:line="360" w:lineRule="auto"/>
        <w:jc w:val="both"/>
        <w:rPr>
          <w:rFonts w:ascii="Times New Roman" w:hAnsi="Times New Roman" w:cs="Times New Roman"/>
          <w:sz w:val="24"/>
          <w:szCs w:val="24"/>
        </w:rPr>
      </w:pPr>
      <w:r w:rsidRPr="00DB2BA2">
        <w:rPr>
          <w:rFonts w:ascii="Times New Roman" w:hAnsi="Times New Roman" w:cs="Times New Roman"/>
          <w:sz w:val="24"/>
          <w:szCs w:val="24"/>
        </w:rPr>
        <w:t xml:space="preserve">The main disadvantages of this approach include confusion amongst customers when faced with dozens of brands and lost economies of scale from shorter production runs and the additional costs of having to advertise several rather than one brand. </w:t>
      </w:r>
    </w:p>
    <w:p w:rsidR="00DB2BA2" w:rsidRPr="00DB2BA2" w:rsidRDefault="00DB2BA2" w:rsidP="00DB2BA2">
      <w:pPr>
        <w:spacing w:line="360" w:lineRule="auto"/>
        <w:jc w:val="both"/>
        <w:rPr>
          <w:rFonts w:ascii="Times New Roman" w:hAnsi="Times New Roman" w:cs="Times New Roman"/>
          <w:b/>
          <w:bCs/>
          <w:i/>
          <w:sz w:val="24"/>
          <w:szCs w:val="24"/>
        </w:rPr>
      </w:pPr>
    </w:p>
    <w:p w:rsidR="00DB2BA2" w:rsidRPr="00DB2BA2" w:rsidRDefault="00DB2BA2" w:rsidP="00DB2BA2">
      <w:pPr>
        <w:spacing w:line="360" w:lineRule="auto"/>
        <w:jc w:val="both"/>
        <w:rPr>
          <w:rFonts w:ascii="Times New Roman" w:hAnsi="Times New Roman" w:cs="Times New Roman"/>
          <w:sz w:val="24"/>
          <w:szCs w:val="24"/>
        </w:rPr>
      </w:pPr>
      <w:r w:rsidRPr="00DB2BA2">
        <w:rPr>
          <w:rFonts w:ascii="Times New Roman" w:hAnsi="Times New Roman" w:cs="Times New Roman"/>
          <w:b/>
          <w:bCs/>
          <w:i/>
          <w:sz w:val="24"/>
          <w:szCs w:val="24"/>
        </w:rPr>
        <w:t>Niche/concentration marketing</w:t>
      </w:r>
      <w:r w:rsidRPr="00DB2BA2">
        <w:rPr>
          <w:rFonts w:ascii="Times New Roman" w:hAnsi="Times New Roman" w:cs="Times New Roman"/>
          <w:sz w:val="24"/>
          <w:szCs w:val="24"/>
        </w:rPr>
        <w:t xml:space="preserve"> – this is concerned with targeting one particular, well-defined group of customers (a niche) within the overall market.  </w:t>
      </w:r>
    </w:p>
    <w:p w:rsidR="00DB2BA2" w:rsidRPr="00DB2BA2" w:rsidRDefault="00DB2BA2" w:rsidP="00DB2BA2">
      <w:pPr>
        <w:spacing w:line="360" w:lineRule="auto"/>
        <w:jc w:val="both"/>
        <w:rPr>
          <w:rFonts w:ascii="Times New Roman" w:hAnsi="Times New Roman" w:cs="Times New Roman"/>
          <w:sz w:val="24"/>
          <w:szCs w:val="24"/>
        </w:rPr>
      </w:pPr>
      <w:r w:rsidRPr="00DB2BA2">
        <w:rPr>
          <w:rFonts w:ascii="Times New Roman" w:hAnsi="Times New Roman" w:cs="Times New Roman"/>
          <w:sz w:val="24"/>
          <w:szCs w:val="24"/>
        </w:rPr>
        <w:t xml:space="preserve">Jordan’s, the cereal company, adopted this approach by targeting groups of customers interested in organic products at a time when this group of consumers represented a relatively small proportion of the overall market.  </w:t>
      </w:r>
    </w:p>
    <w:p w:rsidR="00DB2BA2" w:rsidRPr="00DB2BA2" w:rsidRDefault="00DB2BA2" w:rsidP="00DB2BA2">
      <w:pPr>
        <w:spacing w:line="360" w:lineRule="auto"/>
        <w:jc w:val="both"/>
        <w:rPr>
          <w:rFonts w:ascii="Times New Roman" w:hAnsi="Times New Roman" w:cs="Times New Roman"/>
          <w:sz w:val="24"/>
          <w:szCs w:val="24"/>
        </w:rPr>
      </w:pPr>
      <w:r w:rsidRPr="00DB2BA2">
        <w:rPr>
          <w:rFonts w:ascii="Times New Roman" w:hAnsi="Times New Roman" w:cs="Times New Roman"/>
          <w:sz w:val="24"/>
          <w:szCs w:val="24"/>
        </w:rPr>
        <w:t xml:space="preserve">Niche markets can be targeted profitably by small firms who have relatively small overheads and, therefore, do not need to achieve the volume of sales required by larger competitors.  </w:t>
      </w:r>
    </w:p>
    <w:p w:rsidR="00DB2BA2" w:rsidRPr="00DB2BA2" w:rsidRDefault="00DB2BA2" w:rsidP="00DB2BA2">
      <w:pPr>
        <w:spacing w:line="360" w:lineRule="auto"/>
        <w:jc w:val="both"/>
        <w:rPr>
          <w:rFonts w:ascii="Times New Roman" w:hAnsi="Times New Roman" w:cs="Times New Roman"/>
          <w:sz w:val="24"/>
          <w:szCs w:val="24"/>
        </w:rPr>
      </w:pPr>
      <w:r w:rsidRPr="00DB2BA2">
        <w:rPr>
          <w:rFonts w:ascii="Times New Roman" w:hAnsi="Times New Roman" w:cs="Times New Roman"/>
          <w:sz w:val="24"/>
          <w:szCs w:val="24"/>
        </w:rPr>
        <w:t>The main disadvantages of niche markets are that the potential for sales growth and economies of scale may be limited, and the survival of the firm may be seriously affected if sales begin to decline.</w:t>
      </w:r>
    </w:p>
    <w:p w:rsidR="00DB2BA2" w:rsidRDefault="00DB2BA2" w:rsidP="00DB2BA2">
      <w:pPr>
        <w:spacing w:line="360" w:lineRule="auto"/>
        <w:jc w:val="both"/>
        <w:rPr>
          <w:rFonts w:ascii="Times New Roman" w:hAnsi="Times New Roman" w:cs="Times New Roman"/>
          <w:b/>
          <w:sz w:val="24"/>
          <w:szCs w:val="24"/>
        </w:rPr>
      </w:pPr>
    </w:p>
    <w:p w:rsidR="00DB2BA2" w:rsidRPr="00DB2BA2" w:rsidRDefault="00DB2BA2" w:rsidP="00DB2BA2">
      <w:pPr>
        <w:spacing w:line="360" w:lineRule="auto"/>
        <w:jc w:val="both"/>
        <w:rPr>
          <w:rFonts w:ascii="Times New Roman" w:hAnsi="Times New Roman" w:cs="Times New Roman"/>
          <w:b/>
          <w:sz w:val="24"/>
          <w:szCs w:val="24"/>
        </w:rPr>
      </w:pPr>
      <w:r w:rsidRPr="00DB2BA2">
        <w:rPr>
          <w:rFonts w:ascii="Times New Roman" w:hAnsi="Times New Roman" w:cs="Times New Roman"/>
          <w:b/>
          <w:sz w:val="24"/>
          <w:szCs w:val="24"/>
        </w:rPr>
        <w:t>POSITIONING</w:t>
      </w:r>
    </w:p>
    <w:p w:rsidR="00DB2BA2" w:rsidRPr="00DB2BA2" w:rsidRDefault="00DB2BA2" w:rsidP="00DB2BA2">
      <w:pPr>
        <w:spacing w:line="360" w:lineRule="auto"/>
        <w:jc w:val="both"/>
        <w:rPr>
          <w:rFonts w:ascii="Times New Roman" w:hAnsi="Times New Roman" w:cs="Times New Roman"/>
          <w:sz w:val="24"/>
          <w:szCs w:val="24"/>
        </w:rPr>
      </w:pPr>
      <w:r w:rsidRPr="00DB2BA2">
        <w:rPr>
          <w:rFonts w:ascii="Times New Roman" w:hAnsi="Times New Roman" w:cs="Times New Roman"/>
          <w:sz w:val="24"/>
          <w:szCs w:val="24"/>
        </w:rPr>
        <w:t xml:space="preserve">It is establishing a </w:t>
      </w:r>
      <w:r w:rsidRPr="00DB2BA2">
        <w:rPr>
          <w:rFonts w:ascii="Times New Roman" w:hAnsi="Times New Roman" w:cs="Times New Roman"/>
          <w:i/>
          <w:iCs/>
          <w:sz w:val="24"/>
          <w:szCs w:val="24"/>
        </w:rPr>
        <w:t>differentiating image</w:t>
      </w:r>
      <w:r w:rsidRPr="00DB2BA2">
        <w:rPr>
          <w:rFonts w:ascii="Times New Roman" w:hAnsi="Times New Roman" w:cs="Times New Roman"/>
          <w:sz w:val="24"/>
          <w:szCs w:val="24"/>
        </w:rPr>
        <w:t xml:space="preserve"> for a product or service in relation to its competition. It involves deciding how the firm wants the company and its brands to be perceived and evaluated by target markets, it needs to differentiate the product from other products of the firm or its competition. Positioning complements and is an integral part of the company’s segmentation strategy and selection of target markets.</w:t>
      </w:r>
      <w:r>
        <w:rPr>
          <w:rFonts w:ascii="Times New Roman" w:hAnsi="Times New Roman" w:cs="Times New Roman"/>
          <w:sz w:val="24"/>
          <w:szCs w:val="24"/>
        </w:rPr>
        <w:t xml:space="preserve"> </w:t>
      </w:r>
      <w:r w:rsidRPr="00DB2BA2">
        <w:rPr>
          <w:rFonts w:ascii="Times New Roman" w:hAnsi="Times New Roman" w:cs="Times New Roman"/>
          <w:sz w:val="24"/>
          <w:szCs w:val="24"/>
        </w:rPr>
        <w:t>The same product can be positioned differently to different market segments. The result of successful positioning is a distinctive brand image on which consumers rely in making product choices.</w:t>
      </w:r>
    </w:p>
    <w:p w:rsidR="00DB2BA2" w:rsidRPr="00DB2BA2" w:rsidRDefault="00DB2BA2" w:rsidP="00DB2BA2">
      <w:pPr>
        <w:spacing w:line="360" w:lineRule="auto"/>
        <w:jc w:val="both"/>
        <w:rPr>
          <w:rFonts w:ascii="Times New Roman" w:hAnsi="Times New Roman" w:cs="Times New Roman"/>
          <w:sz w:val="24"/>
          <w:szCs w:val="24"/>
        </w:rPr>
      </w:pPr>
      <w:r w:rsidRPr="00DB2BA2">
        <w:rPr>
          <w:rFonts w:ascii="Times New Roman" w:hAnsi="Times New Roman" w:cs="Times New Roman"/>
          <w:sz w:val="24"/>
          <w:szCs w:val="24"/>
        </w:rPr>
        <w:lastRenderedPageBreak/>
        <w:t>In positioning their product in the market, a variety of positioning strategies could be used by the marketing organization these are discussed below.</w:t>
      </w:r>
    </w:p>
    <w:p w:rsidR="00DB2BA2" w:rsidRPr="00DB2BA2" w:rsidRDefault="00DB2BA2" w:rsidP="00DB2BA2">
      <w:pPr>
        <w:spacing w:line="360" w:lineRule="auto"/>
        <w:jc w:val="both"/>
        <w:rPr>
          <w:rFonts w:ascii="Times New Roman" w:hAnsi="Times New Roman" w:cs="Times New Roman"/>
          <w:b/>
          <w:bCs/>
          <w:sz w:val="24"/>
          <w:szCs w:val="24"/>
        </w:rPr>
      </w:pPr>
    </w:p>
    <w:p w:rsidR="00DB2BA2" w:rsidRPr="00DB2BA2" w:rsidRDefault="00DB2BA2" w:rsidP="00DB2BA2">
      <w:pPr>
        <w:numPr>
          <w:ilvl w:val="0"/>
          <w:numId w:val="20"/>
        </w:numPr>
        <w:spacing w:line="360" w:lineRule="auto"/>
        <w:jc w:val="both"/>
        <w:rPr>
          <w:rFonts w:ascii="Times New Roman" w:hAnsi="Times New Roman" w:cs="Times New Roman"/>
          <w:sz w:val="24"/>
          <w:szCs w:val="24"/>
        </w:rPr>
      </w:pPr>
      <w:r w:rsidRPr="00DB2BA2">
        <w:rPr>
          <w:rFonts w:ascii="Times New Roman" w:hAnsi="Times New Roman" w:cs="Times New Roman"/>
          <w:b/>
          <w:bCs/>
          <w:sz w:val="24"/>
          <w:szCs w:val="24"/>
        </w:rPr>
        <w:t>Product attributes</w:t>
      </w:r>
      <w:r w:rsidRPr="00DB2BA2">
        <w:rPr>
          <w:rFonts w:ascii="Times New Roman" w:hAnsi="Times New Roman" w:cs="Times New Roman"/>
          <w:sz w:val="24"/>
          <w:szCs w:val="24"/>
        </w:rPr>
        <w:t xml:space="preserve"> -In this case the firm uses one or more product attributes or features as the basis for positioning its product. For example, while the brookside dairy </w:t>
      </w:r>
      <w:r>
        <w:rPr>
          <w:rFonts w:ascii="Times New Roman" w:hAnsi="Times New Roman" w:cs="Times New Roman"/>
          <w:sz w:val="24"/>
          <w:szCs w:val="24"/>
        </w:rPr>
        <w:t xml:space="preserve">in Kenya </w:t>
      </w:r>
      <w:r w:rsidRPr="00DB2BA2">
        <w:rPr>
          <w:rFonts w:ascii="Times New Roman" w:hAnsi="Times New Roman" w:cs="Times New Roman"/>
          <w:sz w:val="24"/>
          <w:szCs w:val="24"/>
        </w:rPr>
        <w:t xml:space="preserve">focuses on the nutritional attributes of milk as a key selling point, Kleenex tissues focus on softness, strength and absorbency.  The firm may also use a key benefit that the market is seeking as the basis of positioning their product.   </w:t>
      </w:r>
    </w:p>
    <w:p w:rsidR="00DB2BA2" w:rsidRPr="00DB2BA2" w:rsidRDefault="00DB2BA2" w:rsidP="00DB2BA2">
      <w:pPr>
        <w:numPr>
          <w:ilvl w:val="0"/>
          <w:numId w:val="20"/>
        </w:numPr>
        <w:spacing w:line="360" w:lineRule="auto"/>
        <w:jc w:val="both"/>
        <w:rPr>
          <w:rFonts w:ascii="Times New Roman" w:hAnsi="Times New Roman" w:cs="Times New Roman"/>
          <w:sz w:val="24"/>
          <w:szCs w:val="24"/>
        </w:rPr>
      </w:pPr>
      <w:bookmarkStart w:id="1" w:name="price"/>
      <w:bookmarkEnd w:id="1"/>
      <w:r w:rsidRPr="00DB2BA2">
        <w:rPr>
          <w:rFonts w:ascii="Times New Roman" w:hAnsi="Times New Roman" w:cs="Times New Roman"/>
          <w:b/>
          <w:bCs/>
          <w:sz w:val="24"/>
          <w:szCs w:val="24"/>
        </w:rPr>
        <w:t>Price and quality-</w:t>
      </w:r>
      <w:r w:rsidRPr="00DB2BA2">
        <w:rPr>
          <w:rFonts w:ascii="Times New Roman" w:hAnsi="Times New Roman" w:cs="Times New Roman"/>
          <w:sz w:val="24"/>
          <w:szCs w:val="24"/>
        </w:rPr>
        <w:t> Two of the key dimensions used by consumers in evaluating alternative brands is price and quality.  Some firms use a high price (premium pricing) strategy to indicate that their prod</w:t>
      </w:r>
      <w:r>
        <w:rPr>
          <w:rFonts w:ascii="Times New Roman" w:hAnsi="Times New Roman" w:cs="Times New Roman"/>
          <w:sz w:val="24"/>
          <w:szCs w:val="24"/>
        </w:rPr>
        <w:t>uct is high or superior quality</w:t>
      </w:r>
      <w:r w:rsidRPr="00DB2BA2">
        <w:rPr>
          <w:rFonts w:ascii="Times New Roman" w:hAnsi="Times New Roman" w:cs="Times New Roman"/>
          <w:sz w:val="24"/>
          <w:szCs w:val="24"/>
        </w:rPr>
        <w:t>. </w:t>
      </w:r>
    </w:p>
    <w:p w:rsidR="00DB2BA2" w:rsidRPr="00DB2BA2" w:rsidRDefault="00DB2BA2" w:rsidP="00DB2BA2">
      <w:pPr>
        <w:numPr>
          <w:ilvl w:val="0"/>
          <w:numId w:val="20"/>
        </w:numPr>
        <w:spacing w:line="360" w:lineRule="auto"/>
        <w:jc w:val="both"/>
        <w:rPr>
          <w:rFonts w:ascii="Times New Roman" w:hAnsi="Times New Roman" w:cs="Times New Roman"/>
          <w:sz w:val="24"/>
          <w:szCs w:val="24"/>
        </w:rPr>
      </w:pPr>
      <w:r w:rsidRPr="00DB2BA2">
        <w:rPr>
          <w:rFonts w:ascii="Times New Roman" w:hAnsi="Times New Roman" w:cs="Times New Roman"/>
          <w:b/>
          <w:bCs/>
          <w:sz w:val="24"/>
          <w:szCs w:val="24"/>
        </w:rPr>
        <w:t>Use or application -</w:t>
      </w:r>
      <w:r w:rsidRPr="00DB2BA2">
        <w:rPr>
          <w:rFonts w:ascii="Times New Roman" w:hAnsi="Times New Roman" w:cs="Times New Roman"/>
          <w:sz w:val="24"/>
          <w:szCs w:val="24"/>
        </w:rPr>
        <w:t xml:space="preserve">Products can be positioned as the right product to use for a particular occasion or purpose.  example like Nescafe Coffee for many years positioned it self as a winter product and advertised mainly in winter but the introduction of cold coffee has developed a positioning strategy for the summer months also.  </w:t>
      </w:r>
    </w:p>
    <w:p w:rsidR="00DB2BA2" w:rsidRPr="00DB2BA2" w:rsidRDefault="00DB2BA2" w:rsidP="00DB2BA2">
      <w:pPr>
        <w:numPr>
          <w:ilvl w:val="0"/>
          <w:numId w:val="20"/>
        </w:numPr>
        <w:spacing w:line="360" w:lineRule="auto"/>
        <w:jc w:val="both"/>
        <w:rPr>
          <w:rFonts w:ascii="Times New Roman" w:hAnsi="Times New Roman" w:cs="Times New Roman"/>
          <w:sz w:val="24"/>
          <w:szCs w:val="24"/>
        </w:rPr>
      </w:pPr>
      <w:bookmarkStart w:id="2" w:name="users"/>
      <w:bookmarkEnd w:id="2"/>
      <w:r w:rsidRPr="00DB2BA2">
        <w:rPr>
          <w:rFonts w:ascii="Times New Roman" w:hAnsi="Times New Roman" w:cs="Times New Roman"/>
          <w:b/>
          <w:bCs/>
          <w:sz w:val="24"/>
          <w:szCs w:val="24"/>
        </w:rPr>
        <w:t>User -</w:t>
      </w:r>
      <w:r w:rsidRPr="00DB2BA2">
        <w:rPr>
          <w:rFonts w:ascii="Times New Roman" w:hAnsi="Times New Roman" w:cs="Times New Roman"/>
          <w:sz w:val="24"/>
          <w:szCs w:val="24"/>
        </w:rPr>
        <w:t>This strategy is based on certain products being suited for certain users.  For example, insurance policies that are specifically designed to senior citizens.  Makers of casual clothing like jeans have introduced ‘designer labels’ to develop a fashion image. In this case the expectation is that the model or personality will influence the product’s image by reflecting the characteristics and image of the model or personality communicated as a product user. Johnson and Johnson repositioned its shampoo from one used for babies to one used by people who wash their hair frequently and therefore need a mild shampoo. This repositioning resulted in increased market share.</w:t>
      </w:r>
    </w:p>
    <w:bookmarkStart w:id="3" w:name="product"/>
    <w:p w:rsidR="00DB2BA2" w:rsidRDefault="00DB2BA2" w:rsidP="00E60A1F">
      <w:pPr>
        <w:numPr>
          <w:ilvl w:val="0"/>
          <w:numId w:val="20"/>
        </w:numPr>
        <w:spacing w:line="360" w:lineRule="auto"/>
        <w:jc w:val="both"/>
        <w:rPr>
          <w:rFonts w:ascii="Times New Roman" w:hAnsi="Times New Roman" w:cs="Times New Roman"/>
          <w:sz w:val="24"/>
          <w:szCs w:val="24"/>
        </w:rPr>
      </w:pPr>
      <w:r w:rsidRPr="00DB2BA2">
        <w:rPr>
          <w:rFonts w:ascii="Times New Roman" w:hAnsi="Times New Roman" w:cs="Times New Roman"/>
          <w:b/>
          <w:bCs/>
          <w:sz w:val="24"/>
          <w:szCs w:val="24"/>
        </w:rPr>
        <w:fldChar w:fldCharType="begin"/>
      </w:r>
      <w:r w:rsidRPr="00DB2BA2">
        <w:rPr>
          <w:rFonts w:ascii="Times New Roman" w:hAnsi="Times New Roman" w:cs="Times New Roman"/>
          <w:b/>
          <w:bCs/>
          <w:sz w:val="24"/>
          <w:szCs w:val="24"/>
        </w:rPr>
        <w:instrText xml:space="preserve"> HYPERLINK "http://www.dairycorp.com.au/" </w:instrText>
      </w:r>
      <w:r w:rsidRPr="00DB2BA2">
        <w:rPr>
          <w:rFonts w:ascii="Times New Roman" w:hAnsi="Times New Roman" w:cs="Times New Roman"/>
          <w:b/>
          <w:bCs/>
          <w:sz w:val="24"/>
          <w:szCs w:val="24"/>
        </w:rPr>
        <w:fldChar w:fldCharType="end"/>
      </w:r>
      <w:bookmarkEnd w:id="3"/>
      <w:r w:rsidRPr="00DB2BA2">
        <w:rPr>
          <w:rFonts w:ascii="Times New Roman" w:hAnsi="Times New Roman" w:cs="Times New Roman"/>
          <w:b/>
          <w:bCs/>
          <w:sz w:val="24"/>
          <w:szCs w:val="24"/>
        </w:rPr>
        <w:t xml:space="preserve">Product class </w:t>
      </w:r>
      <w:r w:rsidRPr="00DB2BA2">
        <w:rPr>
          <w:rFonts w:ascii="Times New Roman" w:hAnsi="Times New Roman" w:cs="Times New Roman"/>
          <w:sz w:val="24"/>
          <w:szCs w:val="24"/>
        </w:rPr>
        <w:t xml:space="preserve">When close substitutes exist, the firm may focus on the benefits its product class relative to other product classes.  </w:t>
      </w:r>
      <w:bookmarkStart w:id="4" w:name="against"/>
      <w:bookmarkEnd w:id="4"/>
    </w:p>
    <w:p w:rsidR="00DB2BA2" w:rsidRPr="00DB2BA2" w:rsidRDefault="00DB2BA2" w:rsidP="00E60A1F">
      <w:pPr>
        <w:numPr>
          <w:ilvl w:val="0"/>
          <w:numId w:val="20"/>
        </w:numPr>
        <w:spacing w:line="360" w:lineRule="auto"/>
        <w:jc w:val="both"/>
        <w:rPr>
          <w:rFonts w:ascii="Times New Roman" w:hAnsi="Times New Roman" w:cs="Times New Roman"/>
          <w:sz w:val="24"/>
          <w:szCs w:val="24"/>
        </w:rPr>
      </w:pPr>
      <w:r w:rsidRPr="00DB2BA2">
        <w:rPr>
          <w:rFonts w:ascii="Times New Roman" w:hAnsi="Times New Roman" w:cs="Times New Roman"/>
          <w:b/>
          <w:bCs/>
          <w:sz w:val="24"/>
          <w:szCs w:val="24"/>
        </w:rPr>
        <w:t xml:space="preserve">Competitor  </w:t>
      </w:r>
      <w:r w:rsidRPr="00DB2BA2">
        <w:rPr>
          <w:rFonts w:ascii="Times New Roman" w:hAnsi="Times New Roman" w:cs="Times New Roman"/>
          <w:sz w:val="24"/>
          <w:szCs w:val="24"/>
        </w:rPr>
        <w:t>Some firms deliberately compare themselves to competitors as a means of gaining the desired position for their product in the mind of the consumer.  Other firms deliberately position themselves away from competitors, known as 'comparative advertising'.</w:t>
      </w:r>
    </w:p>
    <w:p w:rsidR="00DB2BA2" w:rsidRPr="00DB2BA2" w:rsidRDefault="00DB2BA2" w:rsidP="00DB2BA2">
      <w:pPr>
        <w:numPr>
          <w:ilvl w:val="0"/>
          <w:numId w:val="20"/>
        </w:numPr>
        <w:spacing w:line="360" w:lineRule="auto"/>
        <w:jc w:val="both"/>
        <w:rPr>
          <w:rFonts w:ascii="Times New Roman" w:hAnsi="Times New Roman" w:cs="Times New Roman"/>
          <w:sz w:val="24"/>
          <w:szCs w:val="24"/>
        </w:rPr>
      </w:pPr>
      <w:r w:rsidRPr="00DB2BA2">
        <w:rPr>
          <w:rFonts w:ascii="Times New Roman" w:hAnsi="Times New Roman" w:cs="Times New Roman"/>
          <w:b/>
          <w:bCs/>
          <w:sz w:val="24"/>
          <w:szCs w:val="24"/>
        </w:rPr>
        <w:lastRenderedPageBreak/>
        <w:t>Positioning strategy based on Cultural Symbols -</w:t>
      </w:r>
      <w:r w:rsidRPr="00DB2BA2">
        <w:rPr>
          <w:rFonts w:ascii="Times New Roman" w:hAnsi="Times New Roman" w:cs="Times New Roman"/>
          <w:sz w:val="24"/>
          <w:szCs w:val="24"/>
        </w:rPr>
        <w:t xml:space="preserve"> In today’s world many advertisers are using deeply entrenched cultural symbols to differentiate their brands from that of competitors. The essential task is to identify something that is very meaningful to people that other competitors are not using and associate this brand with that symbol. </w:t>
      </w:r>
    </w:p>
    <w:p w:rsidR="00DB2BA2" w:rsidRPr="00DB2BA2" w:rsidRDefault="00DB2BA2" w:rsidP="00DB2BA2">
      <w:pPr>
        <w:numPr>
          <w:ilvl w:val="0"/>
          <w:numId w:val="20"/>
        </w:numPr>
        <w:spacing w:line="360" w:lineRule="auto"/>
        <w:jc w:val="both"/>
        <w:rPr>
          <w:rFonts w:ascii="Times New Roman" w:hAnsi="Times New Roman" w:cs="Times New Roman"/>
          <w:sz w:val="24"/>
          <w:szCs w:val="24"/>
        </w:rPr>
      </w:pPr>
      <w:r w:rsidRPr="008E7D6C">
        <w:rPr>
          <w:rFonts w:ascii="Times New Roman" w:hAnsi="Times New Roman" w:cs="Times New Roman"/>
          <w:b/>
          <w:sz w:val="24"/>
          <w:szCs w:val="24"/>
        </w:rPr>
        <w:t>Technology</w:t>
      </w:r>
      <w:r w:rsidRPr="00DB2BA2">
        <w:rPr>
          <w:rFonts w:ascii="Times New Roman" w:hAnsi="Times New Roman" w:cs="Times New Roman"/>
          <w:sz w:val="24"/>
          <w:szCs w:val="24"/>
        </w:rPr>
        <w:t>-Positioning on the basis of technology shows that a firm is on the cutting edge.</w:t>
      </w:r>
    </w:p>
    <w:p w:rsidR="00DB2BA2" w:rsidRDefault="00DB2BA2" w:rsidP="00DB2BA2">
      <w:pPr>
        <w:spacing w:line="360" w:lineRule="auto"/>
        <w:jc w:val="both"/>
        <w:rPr>
          <w:rFonts w:ascii="Times New Roman" w:hAnsi="Times New Roman" w:cs="Times New Roman"/>
          <w:sz w:val="24"/>
          <w:szCs w:val="24"/>
        </w:rPr>
      </w:pPr>
    </w:p>
    <w:p w:rsidR="000F1399" w:rsidRPr="000F1399" w:rsidRDefault="000F1399" w:rsidP="00DB2BA2">
      <w:pPr>
        <w:spacing w:line="360" w:lineRule="auto"/>
        <w:jc w:val="both"/>
        <w:rPr>
          <w:rFonts w:ascii="Times New Roman" w:hAnsi="Times New Roman" w:cs="Times New Roman"/>
          <w:b/>
          <w:sz w:val="24"/>
          <w:szCs w:val="24"/>
        </w:rPr>
      </w:pPr>
      <w:r w:rsidRPr="000F1399">
        <w:rPr>
          <w:rFonts w:ascii="Times New Roman" w:hAnsi="Times New Roman" w:cs="Times New Roman"/>
          <w:b/>
          <w:sz w:val="24"/>
          <w:szCs w:val="24"/>
        </w:rPr>
        <w:t>References</w:t>
      </w:r>
    </w:p>
    <w:p w:rsidR="00430C08" w:rsidRPr="00762CE0" w:rsidRDefault="00F7147F" w:rsidP="00762CE0">
      <w:pPr>
        <w:spacing w:line="360" w:lineRule="auto"/>
        <w:jc w:val="both"/>
        <w:rPr>
          <w:rFonts w:ascii="Times New Roman" w:hAnsi="Times New Roman" w:cs="Times New Roman"/>
          <w:sz w:val="24"/>
          <w:szCs w:val="24"/>
        </w:rPr>
      </w:pPr>
      <w:r w:rsidRPr="00762CE0">
        <w:rPr>
          <w:rFonts w:ascii="Times New Roman" w:hAnsi="Times New Roman" w:cs="Times New Roman"/>
          <w:sz w:val="24"/>
          <w:szCs w:val="24"/>
        </w:rPr>
        <w:t>McDougal, E.R, Syrdal,</w:t>
      </w:r>
      <w:r w:rsidR="004E3010">
        <w:rPr>
          <w:rFonts w:ascii="Times New Roman" w:hAnsi="Times New Roman" w:cs="Times New Roman"/>
          <w:sz w:val="24"/>
          <w:szCs w:val="24"/>
        </w:rPr>
        <w:t xml:space="preserve"> </w:t>
      </w:r>
      <w:r w:rsidRPr="00762CE0">
        <w:rPr>
          <w:rFonts w:ascii="Times New Roman" w:hAnsi="Times New Roman" w:cs="Times New Roman"/>
          <w:sz w:val="24"/>
          <w:szCs w:val="24"/>
        </w:rPr>
        <w:t>H.A, Gravois, R &amp; Kemp, A (2021) Telling the tale: applying a strategic brand storytelling process for STP planning, </w:t>
      </w:r>
      <w:r w:rsidR="00762CE0">
        <w:rPr>
          <w:rFonts w:ascii="Times New Roman" w:hAnsi="Times New Roman" w:cs="Times New Roman"/>
          <w:sz w:val="24"/>
          <w:szCs w:val="24"/>
        </w:rPr>
        <w:t xml:space="preserve"> Journal of Strategic </w:t>
      </w:r>
      <w:r w:rsidRPr="00762CE0">
        <w:rPr>
          <w:rFonts w:ascii="Times New Roman" w:hAnsi="Times New Roman" w:cs="Times New Roman"/>
          <w:sz w:val="24"/>
          <w:szCs w:val="24"/>
        </w:rPr>
        <w:t>Marketing,</w:t>
      </w:r>
      <w:r w:rsidR="00232411">
        <w:rPr>
          <w:rFonts w:ascii="Times New Roman" w:hAnsi="Times New Roman" w:cs="Times New Roman"/>
          <w:sz w:val="24"/>
          <w:szCs w:val="24"/>
        </w:rPr>
        <w:t xml:space="preserve"> </w:t>
      </w:r>
      <w:r w:rsidRPr="00762CE0">
        <w:rPr>
          <w:rFonts w:ascii="Times New Roman" w:hAnsi="Times New Roman" w:cs="Times New Roman"/>
          <w:sz w:val="24"/>
          <w:szCs w:val="24"/>
        </w:rPr>
        <w:t>DOI: </w:t>
      </w:r>
      <w:hyperlink r:id="rId17" w:history="1">
        <w:r w:rsidRPr="00762CE0">
          <w:rPr>
            <w:rStyle w:val="Hyperlink"/>
            <w:rFonts w:ascii="Times New Roman" w:hAnsi="Times New Roman" w:cs="Times New Roman"/>
            <w:sz w:val="24"/>
            <w:szCs w:val="24"/>
          </w:rPr>
          <w:t>10.1080/0965254X.2021.1892803</w:t>
        </w:r>
      </w:hyperlink>
    </w:p>
    <w:p w:rsidR="00430C08" w:rsidRPr="000F1399" w:rsidRDefault="00F7147F" w:rsidP="000F1399">
      <w:pPr>
        <w:spacing w:line="360" w:lineRule="auto"/>
        <w:jc w:val="both"/>
        <w:rPr>
          <w:rFonts w:ascii="Times New Roman" w:hAnsi="Times New Roman" w:cs="Times New Roman"/>
          <w:sz w:val="24"/>
          <w:szCs w:val="24"/>
        </w:rPr>
      </w:pPr>
      <w:r w:rsidRPr="000F1399">
        <w:rPr>
          <w:rFonts w:ascii="Times New Roman" w:hAnsi="Times New Roman" w:cs="Times New Roman"/>
          <w:sz w:val="24"/>
          <w:szCs w:val="24"/>
        </w:rPr>
        <w:t xml:space="preserve">Schiffman L.G &amp; Wisenblit J.L (2019) </w:t>
      </w:r>
      <w:r w:rsidRPr="000F1399">
        <w:rPr>
          <w:rFonts w:ascii="Times New Roman" w:hAnsi="Times New Roman" w:cs="Times New Roman"/>
          <w:i/>
          <w:iCs/>
          <w:sz w:val="24"/>
          <w:szCs w:val="24"/>
        </w:rPr>
        <w:t xml:space="preserve">Consumer Behavior, </w:t>
      </w:r>
      <w:r w:rsidRPr="000F1399">
        <w:rPr>
          <w:rFonts w:ascii="Times New Roman" w:hAnsi="Times New Roman" w:cs="Times New Roman"/>
          <w:sz w:val="24"/>
          <w:szCs w:val="24"/>
        </w:rPr>
        <w:t>12</w:t>
      </w:r>
      <w:r w:rsidRPr="000F1399">
        <w:rPr>
          <w:rFonts w:ascii="Times New Roman" w:hAnsi="Times New Roman" w:cs="Times New Roman"/>
          <w:sz w:val="24"/>
          <w:szCs w:val="24"/>
          <w:vertAlign w:val="superscript"/>
        </w:rPr>
        <w:t>th</w:t>
      </w:r>
      <w:r w:rsidRPr="000F1399">
        <w:rPr>
          <w:rFonts w:ascii="Times New Roman" w:hAnsi="Times New Roman" w:cs="Times New Roman"/>
          <w:sz w:val="24"/>
          <w:szCs w:val="24"/>
        </w:rPr>
        <w:t xml:space="preserve"> ed, Pearson, New York</w:t>
      </w:r>
    </w:p>
    <w:p w:rsidR="000F1399" w:rsidRPr="00DB2BA2" w:rsidRDefault="000F1399" w:rsidP="00DB2BA2">
      <w:pPr>
        <w:spacing w:line="360" w:lineRule="auto"/>
        <w:jc w:val="both"/>
        <w:rPr>
          <w:rFonts w:ascii="Times New Roman" w:hAnsi="Times New Roman" w:cs="Times New Roman"/>
          <w:sz w:val="24"/>
          <w:szCs w:val="24"/>
        </w:rPr>
      </w:pPr>
    </w:p>
    <w:sectPr w:rsidR="000F1399" w:rsidRPr="00DB2BA2">
      <w:foot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A45" w:rsidRDefault="00813A45" w:rsidP="00E745B4">
      <w:pPr>
        <w:spacing w:after="0" w:line="240" w:lineRule="auto"/>
      </w:pPr>
      <w:r>
        <w:separator/>
      </w:r>
    </w:p>
  </w:endnote>
  <w:endnote w:type="continuationSeparator" w:id="0">
    <w:p w:rsidR="00813A45" w:rsidRDefault="00813A45" w:rsidP="00E74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8901270"/>
      <w:docPartObj>
        <w:docPartGallery w:val="Page Numbers (Bottom of Page)"/>
        <w:docPartUnique/>
      </w:docPartObj>
    </w:sdtPr>
    <w:sdtEndPr>
      <w:rPr>
        <w:noProof/>
      </w:rPr>
    </w:sdtEndPr>
    <w:sdtContent>
      <w:p w:rsidR="00383D4F" w:rsidRDefault="00383D4F">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rsidR="00E745B4" w:rsidRDefault="00E745B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A45" w:rsidRDefault="00813A45" w:rsidP="00E745B4">
      <w:pPr>
        <w:spacing w:after="0" w:line="240" w:lineRule="auto"/>
      </w:pPr>
      <w:r>
        <w:separator/>
      </w:r>
    </w:p>
  </w:footnote>
  <w:footnote w:type="continuationSeparator" w:id="0">
    <w:p w:rsidR="00813A45" w:rsidRDefault="00813A45" w:rsidP="00E745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408D4"/>
    <w:multiLevelType w:val="hybridMultilevel"/>
    <w:tmpl w:val="EA50C796"/>
    <w:lvl w:ilvl="0" w:tplc="5D863E6E">
      <w:start w:val="1"/>
      <w:numFmt w:val="upperRoman"/>
      <w:lvlText w:val="%1."/>
      <w:lvlJc w:val="righ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3012EA"/>
    <w:multiLevelType w:val="hybridMultilevel"/>
    <w:tmpl w:val="EC5ACE4A"/>
    <w:lvl w:ilvl="0" w:tplc="930CDCA4">
      <w:start w:val="1"/>
      <w:numFmt w:val="lowerLetter"/>
      <w:lvlText w:val="%1)"/>
      <w:lvlJc w:val="left"/>
      <w:pPr>
        <w:ind w:left="720" w:hanging="360"/>
      </w:pPr>
      <w:rPr>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BE515D"/>
    <w:multiLevelType w:val="hybridMultilevel"/>
    <w:tmpl w:val="470AA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D93AD2"/>
    <w:multiLevelType w:val="hybridMultilevel"/>
    <w:tmpl w:val="577A5C8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B2B70F4"/>
    <w:multiLevelType w:val="hybridMultilevel"/>
    <w:tmpl w:val="0BD0ACB0"/>
    <w:lvl w:ilvl="0" w:tplc="6DDABE58">
      <w:start w:val="1"/>
      <w:numFmt w:val="bullet"/>
      <w:lvlText w:val="•"/>
      <w:lvlJc w:val="left"/>
      <w:pPr>
        <w:tabs>
          <w:tab w:val="num" w:pos="720"/>
        </w:tabs>
        <w:ind w:left="720" w:hanging="360"/>
      </w:pPr>
      <w:rPr>
        <w:rFonts w:ascii="Arial" w:hAnsi="Arial" w:hint="default"/>
      </w:rPr>
    </w:lvl>
    <w:lvl w:ilvl="1" w:tplc="AA36864C" w:tentative="1">
      <w:start w:val="1"/>
      <w:numFmt w:val="bullet"/>
      <w:lvlText w:val="•"/>
      <w:lvlJc w:val="left"/>
      <w:pPr>
        <w:tabs>
          <w:tab w:val="num" w:pos="1440"/>
        </w:tabs>
        <w:ind w:left="1440" w:hanging="360"/>
      </w:pPr>
      <w:rPr>
        <w:rFonts w:ascii="Arial" w:hAnsi="Arial" w:hint="default"/>
      </w:rPr>
    </w:lvl>
    <w:lvl w:ilvl="2" w:tplc="81865A0E" w:tentative="1">
      <w:start w:val="1"/>
      <w:numFmt w:val="bullet"/>
      <w:lvlText w:val="•"/>
      <w:lvlJc w:val="left"/>
      <w:pPr>
        <w:tabs>
          <w:tab w:val="num" w:pos="2160"/>
        </w:tabs>
        <w:ind w:left="2160" w:hanging="360"/>
      </w:pPr>
      <w:rPr>
        <w:rFonts w:ascii="Arial" w:hAnsi="Arial" w:hint="default"/>
      </w:rPr>
    </w:lvl>
    <w:lvl w:ilvl="3" w:tplc="606EDA34" w:tentative="1">
      <w:start w:val="1"/>
      <w:numFmt w:val="bullet"/>
      <w:lvlText w:val="•"/>
      <w:lvlJc w:val="left"/>
      <w:pPr>
        <w:tabs>
          <w:tab w:val="num" w:pos="2880"/>
        </w:tabs>
        <w:ind w:left="2880" w:hanging="360"/>
      </w:pPr>
      <w:rPr>
        <w:rFonts w:ascii="Arial" w:hAnsi="Arial" w:hint="default"/>
      </w:rPr>
    </w:lvl>
    <w:lvl w:ilvl="4" w:tplc="935A482A" w:tentative="1">
      <w:start w:val="1"/>
      <w:numFmt w:val="bullet"/>
      <w:lvlText w:val="•"/>
      <w:lvlJc w:val="left"/>
      <w:pPr>
        <w:tabs>
          <w:tab w:val="num" w:pos="3600"/>
        </w:tabs>
        <w:ind w:left="3600" w:hanging="360"/>
      </w:pPr>
      <w:rPr>
        <w:rFonts w:ascii="Arial" w:hAnsi="Arial" w:hint="default"/>
      </w:rPr>
    </w:lvl>
    <w:lvl w:ilvl="5" w:tplc="E45C2080" w:tentative="1">
      <w:start w:val="1"/>
      <w:numFmt w:val="bullet"/>
      <w:lvlText w:val="•"/>
      <w:lvlJc w:val="left"/>
      <w:pPr>
        <w:tabs>
          <w:tab w:val="num" w:pos="4320"/>
        </w:tabs>
        <w:ind w:left="4320" w:hanging="360"/>
      </w:pPr>
      <w:rPr>
        <w:rFonts w:ascii="Arial" w:hAnsi="Arial" w:hint="default"/>
      </w:rPr>
    </w:lvl>
    <w:lvl w:ilvl="6" w:tplc="1AD22A7A" w:tentative="1">
      <w:start w:val="1"/>
      <w:numFmt w:val="bullet"/>
      <w:lvlText w:val="•"/>
      <w:lvlJc w:val="left"/>
      <w:pPr>
        <w:tabs>
          <w:tab w:val="num" w:pos="5040"/>
        </w:tabs>
        <w:ind w:left="5040" w:hanging="360"/>
      </w:pPr>
      <w:rPr>
        <w:rFonts w:ascii="Arial" w:hAnsi="Arial" w:hint="default"/>
      </w:rPr>
    </w:lvl>
    <w:lvl w:ilvl="7" w:tplc="DF82033C" w:tentative="1">
      <w:start w:val="1"/>
      <w:numFmt w:val="bullet"/>
      <w:lvlText w:val="•"/>
      <w:lvlJc w:val="left"/>
      <w:pPr>
        <w:tabs>
          <w:tab w:val="num" w:pos="5760"/>
        </w:tabs>
        <w:ind w:left="5760" w:hanging="360"/>
      </w:pPr>
      <w:rPr>
        <w:rFonts w:ascii="Arial" w:hAnsi="Arial" w:hint="default"/>
      </w:rPr>
    </w:lvl>
    <w:lvl w:ilvl="8" w:tplc="791CB53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BDD21BA"/>
    <w:multiLevelType w:val="multilevel"/>
    <w:tmpl w:val="1736D8EE"/>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 w15:restartNumberingAfterBreak="0">
    <w:nsid w:val="1F0948EE"/>
    <w:multiLevelType w:val="hybridMultilevel"/>
    <w:tmpl w:val="1CDC7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4B5223"/>
    <w:multiLevelType w:val="hybridMultilevel"/>
    <w:tmpl w:val="953A73BC"/>
    <w:lvl w:ilvl="0" w:tplc="964EDA24">
      <w:start w:val="1"/>
      <w:numFmt w:val="decimal"/>
      <w:lvlText w:val="%1."/>
      <w:lvlJc w:val="left"/>
      <w:pPr>
        <w:tabs>
          <w:tab w:val="num" w:pos="720"/>
        </w:tabs>
        <w:ind w:left="720" w:hanging="360"/>
      </w:pPr>
    </w:lvl>
    <w:lvl w:ilvl="1" w:tplc="472E1786" w:tentative="1">
      <w:start w:val="1"/>
      <w:numFmt w:val="decimal"/>
      <w:lvlText w:val="%2."/>
      <w:lvlJc w:val="left"/>
      <w:pPr>
        <w:tabs>
          <w:tab w:val="num" w:pos="1440"/>
        </w:tabs>
        <w:ind w:left="1440" w:hanging="360"/>
      </w:pPr>
    </w:lvl>
    <w:lvl w:ilvl="2" w:tplc="AD9A7D78" w:tentative="1">
      <w:start w:val="1"/>
      <w:numFmt w:val="decimal"/>
      <w:lvlText w:val="%3."/>
      <w:lvlJc w:val="left"/>
      <w:pPr>
        <w:tabs>
          <w:tab w:val="num" w:pos="2160"/>
        </w:tabs>
        <w:ind w:left="2160" w:hanging="360"/>
      </w:pPr>
    </w:lvl>
    <w:lvl w:ilvl="3" w:tplc="D2E0924C" w:tentative="1">
      <w:start w:val="1"/>
      <w:numFmt w:val="decimal"/>
      <w:lvlText w:val="%4."/>
      <w:lvlJc w:val="left"/>
      <w:pPr>
        <w:tabs>
          <w:tab w:val="num" w:pos="2880"/>
        </w:tabs>
        <w:ind w:left="2880" w:hanging="360"/>
      </w:pPr>
    </w:lvl>
    <w:lvl w:ilvl="4" w:tplc="D9FE77D0" w:tentative="1">
      <w:start w:val="1"/>
      <w:numFmt w:val="decimal"/>
      <w:lvlText w:val="%5."/>
      <w:lvlJc w:val="left"/>
      <w:pPr>
        <w:tabs>
          <w:tab w:val="num" w:pos="3600"/>
        </w:tabs>
        <w:ind w:left="3600" w:hanging="360"/>
      </w:pPr>
    </w:lvl>
    <w:lvl w:ilvl="5" w:tplc="D1D2E38E" w:tentative="1">
      <w:start w:val="1"/>
      <w:numFmt w:val="decimal"/>
      <w:lvlText w:val="%6."/>
      <w:lvlJc w:val="left"/>
      <w:pPr>
        <w:tabs>
          <w:tab w:val="num" w:pos="4320"/>
        </w:tabs>
        <w:ind w:left="4320" w:hanging="360"/>
      </w:pPr>
    </w:lvl>
    <w:lvl w:ilvl="6" w:tplc="59BE4CAE" w:tentative="1">
      <w:start w:val="1"/>
      <w:numFmt w:val="decimal"/>
      <w:lvlText w:val="%7."/>
      <w:lvlJc w:val="left"/>
      <w:pPr>
        <w:tabs>
          <w:tab w:val="num" w:pos="5040"/>
        </w:tabs>
        <w:ind w:left="5040" w:hanging="360"/>
      </w:pPr>
    </w:lvl>
    <w:lvl w:ilvl="7" w:tplc="309C4804" w:tentative="1">
      <w:start w:val="1"/>
      <w:numFmt w:val="decimal"/>
      <w:lvlText w:val="%8."/>
      <w:lvlJc w:val="left"/>
      <w:pPr>
        <w:tabs>
          <w:tab w:val="num" w:pos="5760"/>
        </w:tabs>
        <w:ind w:left="5760" w:hanging="360"/>
      </w:pPr>
    </w:lvl>
    <w:lvl w:ilvl="8" w:tplc="3ADC57F2" w:tentative="1">
      <w:start w:val="1"/>
      <w:numFmt w:val="decimal"/>
      <w:lvlText w:val="%9."/>
      <w:lvlJc w:val="left"/>
      <w:pPr>
        <w:tabs>
          <w:tab w:val="num" w:pos="6480"/>
        </w:tabs>
        <w:ind w:left="6480" w:hanging="360"/>
      </w:pPr>
    </w:lvl>
  </w:abstractNum>
  <w:abstractNum w:abstractNumId="8" w15:restartNumberingAfterBreak="0">
    <w:nsid w:val="2DCB0939"/>
    <w:multiLevelType w:val="hybridMultilevel"/>
    <w:tmpl w:val="C92C2E74"/>
    <w:lvl w:ilvl="0" w:tplc="808271E8">
      <w:start w:val="1"/>
      <w:numFmt w:val="lowerLetter"/>
      <w:lvlText w:val="%1)"/>
      <w:lvlJc w:val="left"/>
      <w:pPr>
        <w:ind w:left="720" w:hanging="360"/>
      </w:pPr>
      <w:rPr>
        <w:rFonts w:hint="default"/>
        <w:b/>
        <w:i/>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B76BD3"/>
    <w:multiLevelType w:val="hybridMultilevel"/>
    <w:tmpl w:val="A5D46972"/>
    <w:lvl w:ilvl="0" w:tplc="DADCC408">
      <w:start w:val="1"/>
      <w:numFmt w:val="bullet"/>
      <w:lvlText w:val=""/>
      <w:lvlJc w:val="left"/>
      <w:pPr>
        <w:tabs>
          <w:tab w:val="num" w:pos="720"/>
        </w:tabs>
        <w:ind w:left="720" w:hanging="360"/>
      </w:pPr>
      <w:rPr>
        <w:rFonts w:ascii="Wingdings" w:hAnsi="Wingdings" w:hint="default"/>
      </w:rPr>
    </w:lvl>
    <w:lvl w:ilvl="1" w:tplc="FC1EA178" w:tentative="1">
      <w:start w:val="1"/>
      <w:numFmt w:val="bullet"/>
      <w:lvlText w:val=""/>
      <w:lvlJc w:val="left"/>
      <w:pPr>
        <w:tabs>
          <w:tab w:val="num" w:pos="1440"/>
        </w:tabs>
        <w:ind w:left="1440" w:hanging="360"/>
      </w:pPr>
      <w:rPr>
        <w:rFonts w:ascii="Wingdings" w:hAnsi="Wingdings" w:hint="default"/>
      </w:rPr>
    </w:lvl>
    <w:lvl w:ilvl="2" w:tplc="F5B4BA98" w:tentative="1">
      <w:start w:val="1"/>
      <w:numFmt w:val="bullet"/>
      <w:lvlText w:val=""/>
      <w:lvlJc w:val="left"/>
      <w:pPr>
        <w:tabs>
          <w:tab w:val="num" w:pos="2160"/>
        </w:tabs>
        <w:ind w:left="2160" w:hanging="360"/>
      </w:pPr>
      <w:rPr>
        <w:rFonts w:ascii="Wingdings" w:hAnsi="Wingdings" w:hint="default"/>
      </w:rPr>
    </w:lvl>
    <w:lvl w:ilvl="3" w:tplc="FD600F66" w:tentative="1">
      <w:start w:val="1"/>
      <w:numFmt w:val="bullet"/>
      <w:lvlText w:val=""/>
      <w:lvlJc w:val="left"/>
      <w:pPr>
        <w:tabs>
          <w:tab w:val="num" w:pos="2880"/>
        </w:tabs>
        <w:ind w:left="2880" w:hanging="360"/>
      </w:pPr>
      <w:rPr>
        <w:rFonts w:ascii="Wingdings" w:hAnsi="Wingdings" w:hint="default"/>
      </w:rPr>
    </w:lvl>
    <w:lvl w:ilvl="4" w:tplc="0BE49508" w:tentative="1">
      <w:start w:val="1"/>
      <w:numFmt w:val="bullet"/>
      <w:lvlText w:val=""/>
      <w:lvlJc w:val="left"/>
      <w:pPr>
        <w:tabs>
          <w:tab w:val="num" w:pos="3600"/>
        </w:tabs>
        <w:ind w:left="3600" w:hanging="360"/>
      </w:pPr>
      <w:rPr>
        <w:rFonts w:ascii="Wingdings" w:hAnsi="Wingdings" w:hint="default"/>
      </w:rPr>
    </w:lvl>
    <w:lvl w:ilvl="5" w:tplc="FC48053C" w:tentative="1">
      <w:start w:val="1"/>
      <w:numFmt w:val="bullet"/>
      <w:lvlText w:val=""/>
      <w:lvlJc w:val="left"/>
      <w:pPr>
        <w:tabs>
          <w:tab w:val="num" w:pos="4320"/>
        </w:tabs>
        <w:ind w:left="4320" w:hanging="360"/>
      </w:pPr>
      <w:rPr>
        <w:rFonts w:ascii="Wingdings" w:hAnsi="Wingdings" w:hint="default"/>
      </w:rPr>
    </w:lvl>
    <w:lvl w:ilvl="6" w:tplc="52389AFC" w:tentative="1">
      <w:start w:val="1"/>
      <w:numFmt w:val="bullet"/>
      <w:lvlText w:val=""/>
      <w:lvlJc w:val="left"/>
      <w:pPr>
        <w:tabs>
          <w:tab w:val="num" w:pos="5040"/>
        </w:tabs>
        <w:ind w:left="5040" w:hanging="360"/>
      </w:pPr>
      <w:rPr>
        <w:rFonts w:ascii="Wingdings" w:hAnsi="Wingdings" w:hint="default"/>
      </w:rPr>
    </w:lvl>
    <w:lvl w:ilvl="7" w:tplc="487E91A2" w:tentative="1">
      <w:start w:val="1"/>
      <w:numFmt w:val="bullet"/>
      <w:lvlText w:val=""/>
      <w:lvlJc w:val="left"/>
      <w:pPr>
        <w:tabs>
          <w:tab w:val="num" w:pos="5760"/>
        </w:tabs>
        <w:ind w:left="5760" w:hanging="360"/>
      </w:pPr>
      <w:rPr>
        <w:rFonts w:ascii="Wingdings" w:hAnsi="Wingdings" w:hint="default"/>
      </w:rPr>
    </w:lvl>
    <w:lvl w:ilvl="8" w:tplc="96E8CE5E"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5ED0177"/>
    <w:multiLevelType w:val="hybridMultilevel"/>
    <w:tmpl w:val="A830ABCA"/>
    <w:lvl w:ilvl="0" w:tplc="B5B0A8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8E21DA"/>
    <w:multiLevelType w:val="hybridMultilevel"/>
    <w:tmpl w:val="2BA028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4368FB"/>
    <w:multiLevelType w:val="multilevel"/>
    <w:tmpl w:val="4FACD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406004"/>
    <w:multiLevelType w:val="hybridMultilevel"/>
    <w:tmpl w:val="8C365B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455437A"/>
    <w:multiLevelType w:val="hybridMultilevel"/>
    <w:tmpl w:val="949A4DCC"/>
    <w:lvl w:ilvl="0" w:tplc="7E34107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785099"/>
    <w:multiLevelType w:val="hybridMultilevel"/>
    <w:tmpl w:val="F8C8D4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311102"/>
    <w:multiLevelType w:val="hybridMultilevel"/>
    <w:tmpl w:val="39A000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5B51FF"/>
    <w:multiLevelType w:val="hybridMultilevel"/>
    <w:tmpl w:val="B3E4BBF6"/>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8452508"/>
    <w:multiLevelType w:val="hybridMultilevel"/>
    <w:tmpl w:val="D3E6A870"/>
    <w:lvl w:ilvl="0" w:tplc="7400B6B6">
      <w:start w:val="1"/>
      <w:numFmt w:val="bullet"/>
      <w:lvlText w:val="•"/>
      <w:lvlJc w:val="left"/>
      <w:pPr>
        <w:tabs>
          <w:tab w:val="num" w:pos="720"/>
        </w:tabs>
        <w:ind w:left="720" w:hanging="360"/>
      </w:pPr>
      <w:rPr>
        <w:rFonts w:ascii="Arial" w:hAnsi="Arial" w:hint="default"/>
      </w:rPr>
    </w:lvl>
    <w:lvl w:ilvl="1" w:tplc="14460E10" w:tentative="1">
      <w:start w:val="1"/>
      <w:numFmt w:val="bullet"/>
      <w:lvlText w:val="•"/>
      <w:lvlJc w:val="left"/>
      <w:pPr>
        <w:tabs>
          <w:tab w:val="num" w:pos="1440"/>
        </w:tabs>
        <w:ind w:left="1440" w:hanging="360"/>
      </w:pPr>
      <w:rPr>
        <w:rFonts w:ascii="Arial" w:hAnsi="Arial" w:hint="default"/>
      </w:rPr>
    </w:lvl>
    <w:lvl w:ilvl="2" w:tplc="CF267F60" w:tentative="1">
      <w:start w:val="1"/>
      <w:numFmt w:val="bullet"/>
      <w:lvlText w:val="•"/>
      <w:lvlJc w:val="left"/>
      <w:pPr>
        <w:tabs>
          <w:tab w:val="num" w:pos="2160"/>
        </w:tabs>
        <w:ind w:left="2160" w:hanging="360"/>
      </w:pPr>
      <w:rPr>
        <w:rFonts w:ascii="Arial" w:hAnsi="Arial" w:hint="default"/>
      </w:rPr>
    </w:lvl>
    <w:lvl w:ilvl="3" w:tplc="0330AB80" w:tentative="1">
      <w:start w:val="1"/>
      <w:numFmt w:val="bullet"/>
      <w:lvlText w:val="•"/>
      <w:lvlJc w:val="left"/>
      <w:pPr>
        <w:tabs>
          <w:tab w:val="num" w:pos="2880"/>
        </w:tabs>
        <w:ind w:left="2880" w:hanging="360"/>
      </w:pPr>
      <w:rPr>
        <w:rFonts w:ascii="Arial" w:hAnsi="Arial" w:hint="default"/>
      </w:rPr>
    </w:lvl>
    <w:lvl w:ilvl="4" w:tplc="DC229226" w:tentative="1">
      <w:start w:val="1"/>
      <w:numFmt w:val="bullet"/>
      <w:lvlText w:val="•"/>
      <w:lvlJc w:val="left"/>
      <w:pPr>
        <w:tabs>
          <w:tab w:val="num" w:pos="3600"/>
        </w:tabs>
        <w:ind w:left="3600" w:hanging="360"/>
      </w:pPr>
      <w:rPr>
        <w:rFonts w:ascii="Arial" w:hAnsi="Arial" w:hint="default"/>
      </w:rPr>
    </w:lvl>
    <w:lvl w:ilvl="5" w:tplc="61988B1E" w:tentative="1">
      <w:start w:val="1"/>
      <w:numFmt w:val="bullet"/>
      <w:lvlText w:val="•"/>
      <w:lvlJc w:val="left"/>
      <w:pPr>
        <w:tabs>
          <w:tab w:val="num" w:pos="4320"/>
        </w:tabs>
        <w:ind w:left="4320" w:hanging="360"/>
      </w:pPr>
      <w:rPr>
        <w:rFonts w:ascii="Arial" w:hAnsi="Arial" w:hint="default"/>
      </w:rPr>
    </w:lvl>
    <w:lvl w:ilvl="6" w:tplc="6AF22302" w:tentative="1">
      <w:start w:val="1"/>
      <w:numFmt w:val="bullet"/>
      <w:lvlText w:val="•"/>
      <w:lvlJc w:val="left"/>
      <w:pPr>
        <w:tabs>
          <w:tab w:val="num" w:pos="5040"/>
        </w:tabs>
        <w:ind w:left="5040" w:hanging="360"/>
      </w:pPr>
      <w:rPr>
        <w:rFonts w:ascii="Arial" w:hAnsi="Arial" w:hint="default"/>
      </w:rPr>
    </w:lvl>
    <w:lvl w:ilvl="7" w:tplc="51A80A60" w:tentative="1">
      <w:start w:val="1"/>
      <w:numFmt w:val="bullet"/>
      <w:lvlText w:val="•"/>
      <w:lvlJc w:val="left"/>
      <w:pPr>
        <w:tabs>
          <w:tab w:val="num" w:pos="5760"/>
        </w:tabs>
        <w:ind w:left="5760" w:hanging="360"/>
      </w:pPr>
      <w:rPr>
        <w:rFonts w:ascii="Arial" w:hAnsi="Arial" w:hint="default"/>
      </w:rPr>
    </w:lvl>
    <w:lvl w:ilvl="8" w:tplc="4F74836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AE12671"/>
    <w:multiLevelType w:val="hybridMultilevel"/>
    <w:tmpl w:val="00D0861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9083397"/>
    <w:multiLevelType w:val="hybridMultilevel"/>
    <w:tmpl w:val="BA1899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FC4F3A"/>
    <w:multiLevelType w:val="hybridMultilevel"/>
    <w:tmpl w:val="BFE0ACC4"/>
    <w:lvl w:ilvl="0" w:tplc="55D42A8E">
      <w:start w:val="1"/>
      <w:numFmt w:val="low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13"/>
  </w:num>
  <w:num w:numId="5">
    <w:abstractNumId w:val="10"/>
  </w:num>
  <w:num w:numId="6">
    <w:abstractNumId w:val="11"/>
  </w:num>
  <w:num w:numId="7">
    <w:abstractNumId w:val="21"/>
  </w:num>
  <w:num w:numId="8">
    <w:abstractNumId w:val="12"/>
  </w:num>
  <w:num w:numId="9">
    <w:abstractNumId w:val="2"/>
  </w:num>
  <w:num w:numId="10">
    <w:abstractNumId w:val="1"/>
  </w:num>
  <w:num w:numId="11">
    <w:abstractNumId w:val="6"/>
  </w:num>
  <w:num w:numId="12">
    <w:abstractNumId w:val="19"/>
  </w:num>
  <w:num w:numId="13">
    <w:abstractNumId w:val="15"/>
  </w:num>
  <w:num w:numId="14">
    <w:abstractNumId w:val="4"/>
  </w:num>
  <w:num w:numId="15">
    <w:abstractNumId w:val="14"/>
  </w:num>
  <w:num w:numId="16">
    <w:abstractNumId w:val="8"/>
  </w:num>
  <w:num w:numId="17">
    <w:abstractNumId w:val="16"/>
  </w:num>
  <w:num w:numId="18">
    <w:abstractNumId w:val="20"/>
  </w:num>
  <w:num w:numId="19">
    <w:abstractNumId w:val="7"/>
  </w:num>
  <w:num w:numId="20">
    <w:abstractNumId w:val="17"/>
  </w:num>
  <w:num w:numId="21">
    <w:abstractNumId w:val="9"/>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15A"/>
    <w:rsid w:val="00000D6E"/>
    <w:rsid w:val="00010E16"/>
    <w:rsid w:val="0002689C"/>
    <w:rsid w:val="000550B4"/>
    <w:rsid w:val="00066130"/>
    <w:rsid w:val="000F1399"/>
    <w:rsid w:val="00112800"/>
    <w:rsid w:val="00114054"/>
    <w:rsid w:val="00186CE1"/>
    <w:rsid w:val="00197EB7"/>
    <w:rsid w:val="001D7C3C"/>
    <w:rsid w:val="00232411"/>
    <w:rsid w:val="002D4E15"/>
    <w:rsid w:val="00301205"/>
    <w:rsid w:val="003464D1"/>
    <w:rsid w:val="00347ED5"/>
    <w:rsid w:val="0037064E"/>
    <w:rsid w:val="00383D4F"/>
    <w:rsid w:val="003B6A60"/>
    <w:rsid w:val="003F7279"/>
    <w:rsid w:val="00430C08"/>
    <w:rsid w:val="004517C2"/>
    <w:rsid w:val="004739A0"/>
    <w:rsid w:val="004B3B2C"/>
    <w:rsid w:val="004D2493"/>
    <w:rsid w:val="004E3010"/>
    <w:rsid w:val="0051467B"/>
    <w:rsid w:val="00525146"/>
    <w:rsid w:val="005A174C"/>
    <w:rsid w:val="005A487C"/>
    <w:rsid w:val="005B1B48"/>
    <w:rsid w:val="005E310C"/>
    <w:rsid w:val="006D0218"/>
    <w:rsid w:val="006D69E9"/>
    <w:rsid w:val="00726BC0"/>
    <w:rsid w:val="00762CE0"/>
    <w:rsid w:val="0077248D"/>
    <w:rsid w:val="00777D73"/>
    <w:rsid w:val="007B67EA"/>
    <w:rsid w:val="007C3A4C"/>
    <w:rsid w:val="00813A45"/>
    <w:rsid w:val="00822C04"/>
    <w:rsid w:val="00824DB5"/>
    <w:rsid w:val="00825E88"/>
    <w:rsid w:val="00835EA1"/>
    <w:rsid w:val="00852D18"/>
    <w:rsid w:val="00871B7E"/>
    <w:rsid w:val="00871FF8"/>
    <w:rsid w:val="008D0E0D"/>
    <w:rsid w:val="008E7D6C"/>
    <w:rsid w:val="00901656"/>
    <w:rsid w:val="00915007"/>
    <w:rsid w:val="009912F6"/>
    <w:rsid w:val="009A29DA"/>
    <w:rsid w:val="009B54F2"/>
    <w:rsid w:val="009C0638"/>
    <w:rsid w:val="009C1FDE"/>
    <w:rsid w:val="009E2724"/>
    <w:rsid w:val="009F7FCC"/>
    <w:rsid w:val="00AA615A"/>
    <w:rsid w:val="00AC35BD"/>
    <w:rsid w:val="00AE59CC"/>
    <w:rsid w:val="00B13621"/>
    <w:rsid w:val="00B56A45"/>
    <w:rsid w:val="00B920F4"/>
    <w:rsid w:val="00BD5871"/>
    <w:rsid w:val="00BE3F57"/>
    <w:rsid w:val="00C268CF"/>
    <w:rsid w:val="00C5410E"/>
    <w:rsid w:val="00C92D92"/>
    <w:rsid w:val="00CC7A91"/>
    <w:rsid w:val="00D665E8"/>
    <w:rsid w:val="00DB2BA2"/>
    <w:rsid w:val="00E04FF6"/>
    <w:rsid w:val="00E1244B"/>
    <w:rsid w:val="00E26AC2"/>
    <w:rsid w:val="00E44B5D"/>
    <w:rsid w:val="00E575D6"/>
    <w:rsid w:val="00E745B4"/>
    <w:rsid w:val="00EE1BD9"/>
    <w:rsid w:val="00F24F99"/>
    <w:rsid w:val="00F4541E"/>
    <w:rsid w:val="00F45F0D"/>
    <w:rsid w:val="00F557D2"/>
    <w:rsid w:val="00F7147F"/>
    <w:rsid w:val="00FD2C73"/>
    <w:rsid w:val="00FD2CE1"/>
    <w:rsid w:val="00FD2E09"/>
    <w:rsid w:val="00FF1E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82ECA"/>
  <w15:chartTrackingRefBased/>
  <w15:docId w15:val="{EBDF8F01-BE3D-4C19-8AE4-F5486B8A7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15A"/>
    <w:pPr>
      <w:ind w:left="720"/>
      <w:contextualSpacing/>
    </w:pPr>
  </w:style>
  <w:style w:type="paragraph" w:styleId="NormalWeb">
    <w:name w:val="Normal (Web)"/>
    <w:basedOn w:val="Normal"/>
    <w:uiPriority w:val="99"/>
    <w:rsid w:val="0091500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rsid w:val="00915007"/>
    <w:rPr>
      <w:color w:val="0000FF"/>
      <w:u w:val="single"/>
    </w:rPr>
  </w:style>
  <w:style w:type="character" w:styleId="Strong">
    <w:name w:val="Strong"/>
    <w:uiPriority w:val="22"/>
    <w:qFormat/>
    <w:rsid w:val="00915007"/>
    <w:rPr>
      <w:b/>
      <w:bCs/>
    </w:rPr>
  </w:style>
  <w:style w:type="character" w:styleId="Emphasis">
    <w:name w:val="Emphasis"/>
    <w:uiPriority w:val="20"/>
    <w:qFormat/>
    <w:rsid w:val="00915007"/>
    <w:rPr>
      <w:i/>
      <w:iCs/>
    </w:rPr>
  </w:style>
  <w:style w:type="paragraph" w:styleId="Header">
    <w:name w:val="header"/>
    <w:basedOn w:val="Normal"/>
    <w:link w:val="HeaderChar"/>
    <w:uiPriority w:val="99"/>
    <w:unhideWhenUsed/>
    <w:rsid w:val="00E745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45B4"/>
  </w:style>
  <w:style w:type="paragraph" w:styleId="Footer">
    <w:name w:val="footer"/>
    <w:basedOn w:val="Normal"/>
    <w:link w:val="FooterChar"/>
    <w:uiPriority w:val="99"/>
    <w:unhideWhenUsed/>
    <w:rsid w:val="00E745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45B4"/>
  </w:style>
  <w:style w:type="paragraph" w:styleId="NoSpacing">
    <w:name w:val="No Spacing"/>
    <w:link w:val="NoSpacingChar"/>
    <w:uiPriority w:val="1"/>
    <w:qFormat/>
    <w:rsid w:val="005A174C"/>
    <w:pPr>
      <w:spacing w:after="0" w:line="240" w:lineRule="auto"/>
    </w:pPr>
    <w:rPr>
      <w:rFonts w:eastAsiaTheme="minorEastAsia"/>
    </w:rPr>
  </w:style>
  <w:style w:type="character" w:customStyle="1" w:styleId="NoSpacingChar">
    <w:name w:val="No Spacing Char"/>
    <w:basedOn w:val="DefaultParagraphFont"/>
    <w:link w:val="NoSpacing"/>
    <w:uiPriority w:val="1"/>
    <w:rsid w:val="005A174C"/>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27883">
      <w:bodyDiv w:val="1"/>
      <w:marLeft w:val="0"/>
      <w:marRight w:val="0"/>
      <w:marTop w:val="0"/>
      <w:marBottom w:val="0"/>
      <w:divBdr>
        <w:top w:val="none" w:sz="0" w:space="0" w:color="auto"/>
        <w:left w:val="none" w:sz="0" w:space="0" w:color="auto"/>
        <w:bottom w:val="none" w:sz="0" w:space="0" w:color="auto"/>
        <w:right w:val="none" w:sz="0" w:space="0" w:color="auto"/>
      </w:divBdr>
      <w:divsChild>
        <w:div w:id="916938045">
          <w:marLeft w:val="547"/>
          <w:marRight w:val="0"/>
          <w:marTop w:val="106"/>
          <w:marBottom w:val="160"/>
          <w:divBdr>
            <w:top w:val="none" w:sz="0" w:space="0" w:color="auto"/>
            <w:left w:val="none" w:sz="0" w:space="0" w:color="auto"/>
            <w:bottom w:val="none" w:sz="0" w:space="0" w:color="auto"/>
            <w:right w:val="none" w:sz="0" w:space="0" w:color="auto"/>
          </w:divBdr>
        </w:div>
      </w:divsChild>
    </w:div>
    <w:div w:id="989286362">
      <w:bodyDiv w:val="1"/>
      <w:marLeft w:val="0"/>
      <w:marRight w:val="0"/>
      <w:marTop w:val="0"/>
      <w:marBottom w:val="0"/>
      <w:divBdr>
        <w:top w:val="none" w:sz="0" w:space="0" w:color="auto"/>
        <w:left w:val="none" w:sz="0" w:space="0" w:color="auto"/>
        <w:bottom w:val="none" w:sz="0" w:space="0" w:color="auto"/>
        <w:right w:val="none" w:sz="0" w:space="0" w:color="auto"/>
      </w:divBdr>
      <w:divsChild>
        <w:div w:id="1177496556">
          <w:marLeft w:val="0"/>
          <w:marRight w:val="0"/>
          <w:marTop w:val="0"/>
          <w:marBottom w:val="0"/>
          <w:divBdr>
            <w:top w:val="none" w:sz="0" w:space="0" w:color="auto"/>
            <w:left w:val="none" w:sz="0" w:space="0" w:color="auto"/>
            <w:bottom w:val="none" w:sz="0" w:space="0" w:color="auto"/>
            <w:right w:val="none" w:sz="0" w:space="0" w:color="auto"/>
          </w:divBdr>
        </w:div>
        <w:div w:id="572201273">
          <w:marLeft w:val="0"/>
          <w:marRight w:val="0"/>
          <w:marTop w:val="0"/>
          <w:marBottom w:val="0"/>
          <w:divBdr>
            <w:top w:val="none" w:sz="0" w:space="0" w:color="auto"/>
            <w:left w:val="none" w:sz="0" w:space="0" w:color="auto"/>
            <w:bottom w:val="none" w:sz="0" w:space="0" w:color="auto"/>
            <w:right w:val="none" w:sz="0" w:space="0" w:color="auto"/>
          </w:divBdr>
        </w:div>
        <w:div w:id="543102206">
          <w:marLeft w:val="0"/>
          <w:marRight w:val="0"/>
          <w:marTop w:val="0"/>
          <w:marBottom w:val="0"/>
          <w:divBdr>
            <w:top w:val="none" w:sz="0" w:space="0" w:color="auto"/>
            <w:left w:val="none" w:sz="0" w:space="0" w:color="auto"/>
            <w:bottom w:val="none" w:sz="0" w:space="0" w:color="auto"/>
            <w:right w:val="none" w:sz="0" w:space="0" w:color="auto"/>
          </w:divBdr>
        </w:div>
        <w:div w:id="1875463686">
          <w:marLeft w:val="0"/>
          <w:marRight w:val="0"/>
          <w:marTop w:val="0"/>
          <w:marBottom w:val="0"/>
          <w:divBdr>
            <w:top w:val="none" w:sz="0" w:space="0" w:color="auto"/>
            <w:left w:val="none" w:sz="0" w:space="0" w:color="auto"/>
            <w:bottom w:val="none" w:sz="0" w:space="0" w:color="auto"/>
            <w:right w:val="none" w:sz="0" w:space="0" w:color="auto"/>
          </w:divBdr>
        </w:div>
        <w:div w:id="1719627173">
          <w:marLeft w:val="0"/>
          <w:marRight w:val="0"/>
          <w:marTop w:val="0"/>
          <w:marBottom w:val="0"/>
          <w:divBdr>
            <w:top w:val="none" w:sz="0" w:space="0" w:color="auto"/>
            <w:left w:val="none" w:sz="0" w:space="0" w:color="auto"/>
            <w:bottom w:val="none" w:sz="0" w:space="0" w:color="auto"/>
            <w:right w:val="none" w:sz="0" w:space="0" w:color="auto"/>
          </w:divBdr>
        </w:div>
        <w:div w:id="150372073">
          <w:marLeft w:val="0"/>
          <w:marRight w:val="0"/>
          <w:marTop w:val="0"/>
          <w:marBottom w:val="0"/>
          <w:divBdr>
            <w:top w:val="none" w:sz="0" w:space="0" w:color="auto"/>
            <w:left w:val="none" w:sz="0" w:space="0" w:color="auto"/>
            <w:bottom w:val="none" w:sz="0" w:space="0" w:color="auto"/>
            <w:right w:val="none" w:sz="0" w:space="0" w:color="auto"/>
          </w:divBdr>
        </w:div>
        <w:div w:id="1733000422">
          <w:marLeft w:val="0"/>
          <w:marRight w:val="0"/>
          <w:marTop w:val="0"/>
          <w:marBottom w:val="0"/>
          <w:divBdr>
            <w:top w:val="none" w:sz="0" w:space="0" w:color="auto"/>
            <w:left w:val="none" w:sz="0" w:space="0" w:color="auto"/>
            <w:bottom w:val="none" w:sz="0" w:space="0" w:color="auto"/>
            <w:right w:val="none" w:sz="0" w:space="0" w:color="auto"/>
          </w:divBdr>
        </w:div>
      </w:divsChild>
    </w:div>
    <w:div w:id="1302808899">
      <w:bodyDiv w:val="1"/>
      <w:marLeft w:val="0"/>
      <w:marRight w:val="0"/>
      <w:marTop w:val="0"/>
      <w:marBottom w:val="0"/>
      <w:divBdr>
        <w:top w:val="none" w:sz="0" w:space="0" w:color="auto"/>
        <w:left w:val="none" w:sz="0" w:space="0" w:color="auto"/>
        <w:bottom w:val="none" w:sz="0" w:space="0" w:color="auto"/>
        <w:right w:val="none" w:sz="0" w:space="0" w:color="auto"/>
      </w:divBdr>
      <w:divsChild>
        <w:div w:id="485782558">
          <w:marLeft w:val="360"/>
          <w:marRight w:val="0"/>
          <w:marTop w:val="200"/>
          <w:marBottom w:val="0"/>
          <w:divBdr>
            <w:top w:val="none" w:sz="0" w:space="0" w:color="auto"/>
            <w:left w:val="none" w:sz="0" w:space="0" w:color="auto"/>
            <w:bottom w:val="none" w:sz="0" w:space="0" w:color="auto"/>
            <w:right w:val="none" w:sz="0" w:space="0" w:color="auto"/>
          </w:divBdr>
        </w:div>
      </w:divsChild>
    </w:div>
    <w:div w:id="1384519641">
      <w:bodyDiv w:val="1"/>
      <w:marLeft w:val="0"/>
      <w:marRight w:val="0"/>
      <w:marTop w:val="0"/>
      <w:marBottom w:val="0"/>
      <w:divBdr>
        <w:top w:val="none" w:sz="0" w:space="0" w:color="auto"/>
        <w:left w:val="none" w:sz="0" w:space="0" w:color="auto"/>
        <w:bottom w:val="none" w:sz="0" w:space="0" w:color="auto"/>
        <w:right w:val="none" w:sz="0" w:space="0" w:color="auto"/>
      </w:divBdr>
      <w:divsChild>
        <w:div w:id="303898093">
          <w:marLeft w:val="360"/>
          <w:marRight w:val="0"/>
          <w:marTop w:val="200"/>
          <w:marBottom w:val="0"/>
          <w:divBdr>
            <w:top w:val="none" w:sz="0" w:space="0" w:color="auto"/>
            <w:left w:val="none" w:sz="0" w:space="0" w:color="auto"/>
            <w:bottom w:val="none" w:sz="0" w:space="0" w:color="auto"/>
            <w:right w:val="none" w:sz="0" w:space="0" w:color="auto"/>
          </w:divBdr>
        </w:div>
        <w:div w:id="541720878">
          <w:marLeft w:val="360"/>
          <w:marRight w:val="0"/>
          <w:marTop w:val="200"/>
          <w:marBottom w:val="0"/>
          <w:divBdr>
            <w:top w:val="none" w:sz="0" w:space="0" w:color="auto"/>
            <w:left w:val="none" w:sz="0" w:space="0" w:color="auto"/>
            <w:bottom w:val="none" w:sz="0" w:space="0" w:color="auto"/>
            <w:right w:val="none" w:sz="0" w:space="0" w:color="auto"/>
          </w:divBdr>
        </w:div>
      </w:divsChild>
    </w:div>
    <w:div w:id="1767800061">
      <w:bodyDiv w:val="1"/>
      <w:marLeft w:val="0"/>
      <w:marRight w:val="0"/>
      <w:marTop w:val="0"/>
      <w:marBottom w:val="0"/>
      <w:divBdr>
        <w:top w:val="none" w:sz="0" w:space="0" w:color="auto"/>
        <w:left w:val="none" w:sz="0" w:space="0" w:color="auto"/>
        <w:bottom w:val="none" w:sz="0" w:space="0" w:color="auto"/>
        <w:right w:val="none" w:sz="0" w:space="0" w:color="auto"/>
      </w:divBdr>
      <w:divsChild>
        <w:div w:id="1300919610">
          <w:marLeft w:val="360"/>
          <w:marRight w:val="0"/>
          <w:marTop w:val="200"/>
          <w:marBottom w:val="0"/>
          <w:divBdr>
            <w:top w:val="none" w:sz="0" w:space="0" w:color="auto"/>
            <w:left w:val="none" w:sz="0" w:space="0" w:color="auto"/>
            <w:bottom w:val="none" w:sz="0" w:space="0" w:color="auto"/>
            <w:right w:val="none" w:sz="0" w:space="0" w:color="auto"/>
          </w:divBdr>
        </w:div>
      </w:divsChild>
    </w:div>
    <w:div w:id="1953704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gmentationstudyguide.com/understanding-target-markets/introduction-to-target-markets/" TargetMode="External"/><Relationship Id="rId13" Type="http://schemas.openxmlformats.org/officeDocument/2006/relationships/hyperlink" Target="https://www.marketing91.com/7-types-of-customer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egmentationstudyguide.com/understanding-market-segmentation/market-segmentation/" TargetMode="External"/><Relationship Id="rId12" Type="http://schemas.openxmlformats.org/officeDocument/2006/relationships/image" Target="media/image2.png"/><Relationship Id="rId17" Type="http://schemas.openxmlformats.org/officeDocument/2006/relationships/hyperlink" Target="https://doi.org/10.1080/0965254X.2021.1892803" TargetMode="Externa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http://www.segmentationstudyguide.com/wp-content/uploads/2012/06/basic_market_segmentation_process.png" TargetMode="External"/><Relationship Id="rId5" Type="http://schemas.openxmlformats.org/officeDocument/2006/relationships/footnotes" Target="footnotes.xml"/><Relationship Id="rId15" Type="http://schemas.openxmlformats.org/officeDocument/2006/relationships/hyperlink" Target="https://www.marketing91.com/marketing-strategy/"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egmentationstudyguide.com/all-about-positioning/positioning/" TargetMode="External"/><Relationship Id="rId14" Type="http://schemas.openxmlformats.org/officeDocument/2006/relationships/hyperlink" Target="https://www.marketing91.com/swot-analysis-targ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513</TotalTime>
  <Pages>1</Pages>
  <Words>4278</Words>
  <Characters>24390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57</cp:revision>
  <dcterms:created xsi:type="dcterms:W3CDTF">2022-10-03T19:03:00Z</dcterms:created>
  <dcterms:modified xsi:type="dcterms:W3CDTF">2022-10-10T11:43:00Z</dcterms:modified>
</cp:coreProperties>
</file>