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9414414"/>
        <w:docPartObj>
          <w:docPartGallery w:val="Cover Pages"/>
          <w:docPartUnique/>
        </w:docPartObj>
      </w:sdtPr>
      <w:sdtEndPr>
        <w:rPr>
          <w:b/>
          <w:bCs/>
          <w:color w:val="17365D" w:themeColor="text2" w:themeShade="BF"/>
          <w:sz w:val="28"/>
          <w:szCs w:val="28"/>
        </w:rPr>
      </w:sdtEndPr>
      <w:sdtContent>
        <w:p w14:paraId="595F02B4" w14:textId="211A75E9" w:rsidR="00B759A9" w:rsidRPr="000B75FC" w:rsidRDefault="00FC75B2" w:rsidP="001C49DD">
          <w:pPr>
            <w:jc w:val="center"/>
            <w:rPr>
              <w:b/>
              <w:bCs/>
              <w:color w:val="17365D" w:themeColor="text2" w:themeShade="BF"/>
              <w:sz w:val="28"/>
              <w:szCs w:val="28"/>
            </w:rPr>
          </w:pPr>
          <w:r>
            <w:rPr>
              <w:noProof/>
            </w:rPr>
            <w:pict w14:anchorId="5A0C3357">
              <v:group id="Group 149" o:spid="_x0000_s1030" style="position:absolute;left:0;text-align:left;margin-left:0;margin-top:0;width:8in;height:95.7pt;z-index:25165414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1"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32"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w:r>
          <w:r w:rsidR="001C49DD">
            <w:t>\</w:t>
          </w:r>
        </w:p>
      </w:sdtContent>
    </w:sdt>
    <w:p w14:paraId="09293982" w14:textId="77777777" w:rsidR="00E27415" w:rsidRDefault="00E27415" w:rsidP="00E27415">
      <w:pPr>
        <w:jc w:val="center"/>
      </w:pPr>
    </w:p>
    <w:p w14:paraId="0D8FD70B" w14:textId="6B3A296B" w:rsidR="00E27415" w:rsidRPr="00734755" w:rsidRDefault="00FC75B2" w:rsidP="00E27415">
      <w:pPr>
        <w:jc w:val="center"/>
      </w:pPr>
      <w:r>
        <w:rPr>
          <w:noProof/>
        </w:rPr>
        <w:pict w14:anchorId="37AC620C">
          <v:roundrect id="Rectangle: Rounded Corners 5" o:spid="_x0000_s1029" style="position:absolute;left:0;text-align:left;margin-left:4.15pt;margin-top:8.95pt;width:462.05pt;height:114.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" filled="f" strokecolor="#243f60 [1604]" strokeweight="2pt">
            <v:textbox>
              <w:txbxContent>
                <w:p w14:paraId="2C1247A2" w14:textId="77777777" w:rsidR="00E27415" w:rsidRPr="00DD01F3" w:rsidRDefault="00E27415" w:rsidP="00E27415">
                  <w:pPr>
                    <w:jc w:val="center"/>
                    <w:rPr>
                      <w:rStyle w:val="BookTitle"/>
                      <w:sz w:val="56"/>
                      <w:szCs w:val="56"/>
                    </w:rPr>
                  </w:pPr>
                  <w:r w:rsidRPr="00DD01F3">
                    <w:rPr>
                      <w:rStyle w:val="BookTitle"/>
                      <w:sz w:val="56"/>
                      <w:szCs w:val="56"/>
                    </w:rPr>
                    <w:t>ENERGY, ENVIRONMENT AND SOCIETY</w:t>
                  </w:r>
                </w:p>
              </w:txbxContent>
            </v:textbox>
          </v:roundrect>
        </w:pict>
      </w:r>
    </w:p>
    <w:p w14:paraId="623977EB" w14:textId="77777777" w:rsidR="00E27415" w:rsidRPr="00734755" w:rsidRDefault="00E27415" w:rsidP="00E27415">
      <w:pPr>
        <w:jc w:val="center"/>
      </w:pPr>
    </w:p>
    <w:p w14:paraId="51BA51AE" w14:textId="77777777" w:rsidR="00E27415" w:rsidRPr="00734755" w:rsidRDefault="00E27415" w:rsidP="00E27415">
      <w:pPr>
        <w:jc w:val="center"/>
      </w:pPr>
    </w:p>
    <w:p w14:paraId="73DC5BD8" w14:textId="77777777" w:rsidR="00E27415" w:rsidRPr="00734755" w:rsidRDefault="00E27415" w:rsidP="00E27415">
      <w:pPr>
        <w:jc w:val="center"/>
      </w:pPr>
    </w:p>
    <w:p w14:paraId="67BC734A" w14:textId="77777777" w:rsidR="00E27415" w:rsidRPr="00734755" w:rsidRDefault="00E27415" w:rsidP="00E27415">
      <w:pPr>
        <w:jc w:val="center"/>
      </w:pPr>
    </w:p>
    <w:p w14:paraId="439FC79B" w14:textId="77777777" w:rsidR="00E27415" w:rsidRPr="004B3F67" w:rsidRDefault="00E27415" w:rsidP="00E27415">
      <w:pPr>
        <w:jc w:val="center"/>
      </w:pPr>
    </w:p>
    <w:p w14:paraId="63B96A76" w14:textId="77777777" w:rsidR="00E27415" w:rsidRPr="00B44D6A" w:rsidRDefault="00E27415" w:rsidP="00E27415">
      <w:pPr>
        <w:jc w:val="center"/>
        <w:rPr>
          <w:b/>
          <w:bCs/>
          <w:sz w:val="48"/>
          <w:szCs w:val="48"/>
        </w:rPr>
      </w:pPr>
      <w:r w:rsidRPr="00B44D6A">
        <w:rPr>
          <w:b/>
          <w:bCs/>
          <w:sz w:val="48"/>
          <w:szCs w:val="48"/>
        </w:rPr>
        <w:t>Lecture Notes</w:t>
      </w:r>
    </w:p>
    <w:p w14:paraId="5B3612F2" w14:textId="77777777" w:rsidR="00E27415" w:rsidRPr="00DD01F3" w:rsidRDefault="00E27415" w:rsidP="00E27415">
      <w:pPr>
        <w:jc w:val="center"/>
      </w:pPr>
    </w:p>
    <w:p w14:paraId="4481C533" w14:textId="412D7439"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 xml:space="preserve">Chapter </w:t>
      </w:r>
      <w:r w:rsidR="00384087">
        <w:rPr>
          <w:color w:val="17365D" w:themeColor="text2" w:themeShade="BF"/>
          <w:sz w:val="48"/>
          <w:szCs w:val="48"/>
        </w:rPr>
        <w:t>6</w:t>
      </w:r>
    </w:p>
    <w:p w14:paraId="417715F6" w14:textId="55BE7332" w:rsidR="00E27415" w:rsidRPr="00B44D6A" w:rsidRDefault="00E27415" w:rsidP="00E27415">
      <w:pPr>
        <w:jc w:val="center"/>
        <w:rPr>
          <w:sz w:val="40"/>
          <w:szCs w:val="40"/>
        </w:rPr>
      </w:pPr>
      <w:r>
        <w:rPr>
          <w:sz w:val="40"/>
          <w:szCs w:val="40"/>
        </w:rPr>
        <w:t xml:space="preserve">Solar </w:t>
      </w:r>
      <w:r w:rsidR="00384087">
        <w:rPr>
          <w:sz w:val="40"/>
          <w:szCs w:val="40"/>
        </w:rPr>
        <w:t>Cell (PV Technology)</w:t>
      </w:r>
    </w:p>
    <w:p w14:paraId="10924F71" w14:textId="77777777" w:rsidR="00E27415" w:rsidRDefault="00E27415" w:rsidP="00E27415">
      <w:pPr>
        <w:jc w:val="center"/>
      </w:pPr>
    </w:p>
    <w:p w14:paraId="57FE6A0E" w14:textId="77777777"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Lecturer:</w:t>
      </w:r>
    </w:p>
    <w:p w14:paraId="56378A47" w14:textId="77777777" w:rsidR="00E27415" w:rsidRPr="00B44D6A" w:rsidRDefault="00E27415" w:rsidP="00E27415">
      <w:pPr>
        <w:jc w:val="center"/>
        <w:rPr>
          <w:sz w:val="40"/>
          <w:szCs w:val="40"/>
        </w:rPr>
      </w:pPr>
      <w:r w:rsidRPr="00B44D6A">
        <w:rPr>
          <w:sz w:val="40"/>
          <w:szCs w:val="40"/>
        </w:rPr>
        <w:t>Associate Prof. Manchan Tiwari</w:t>
      </w:r>
    </w:p>
    <w:p w14:paraId="2BC0B4EA" w14:textId="77777777" w:rsidR="00E27415" w:rsidRDefault="00E27415" w:rsidP="00E27415">
      <w:pPr>
        <w:jc w:val="center"/>
      </w:pPr>
    </w:p>
    <w:p w14:paraId="1AE936CC" w14:textId="4FA5CC68" w:rsidR="00E27415" w:rsidRPr="00B44D6A" w:rsidRDefault="00E27415" w:rsidP="00E27415">
      <w:pPr>
        <w:jc w:val="center"/>
        <w:rPr>
          <w:sz w:val="40"/>
          <w:szCs w:val="40"/>
        </w:rPr>
      </w:pPr>
      <w:r w:rsidRPr="00B44D6A">
        <w:rPr>
          <w:sz w:val="40"/>
          <w:szCs w:val="40"/>
        </w:rPr>
        <w:t xml:space="preserve">2022, </w:t>
      </w:r>
      <w:r>
        <w:rPr>
          <w:sz w:val="40"/>
          <w:szCs w:val="40"/>
        </w:rPr>
        <w:t>October</w:t>
      </w:r>
    </w:p>
    <w:p w14:paraId="1D0B5434" w14:textId="77569867" w:rsidR="00EF7F4D" w:rsidRDefault="00EF7F4D" w:rsidP="000D30D6">
      <w:pPr>
        <w:jc w:val="center"/>
      </w:pPr>
      <w:r>
        <w:br w:type="page"/>
      </w:r>
    </w:p>
    <w:p w14:paraId="653085DC" w14:textId="77777777" w:rsidR="006140EE" w:rsidRDefault="00E27415">
      <w:pPr>
        <w:spacing w:line="276" w:lineRule="auto"/>
        <w:jc w:val="left"/>
        <w:rPr>
          <w:noProof/>
        </w:rPr>
      </w:pPr>
      <w:r w:rsidRPr="00E27415">
        <w:rPr>
          <w:b/>
          <w:bCs/>
          <w:color w:val="17365D" w:themeColor="text2" w:themeShade="BF"/>
          <w:sz w:val="28"/>
          <w:szCs w:val="28"/>
        </w:rPr>
        <w:lastRenderedPageBreak/>
        <w:t>Table of Contents</w:t>
      </w:r>
      <w:r>
        <w:rPr>
          <w:b/>
          <w:bCs/>
          <w:sz w:val="28"/>
          <w:szCs w:val="28"/>
        </w:rPr>
        <w:fldChar w:fldCharType="begin"/>
      </w:r>
      <w:r w:rsidRPr="00E27415">
        <w:rPr>
          <w:b/>
          <w:bCs/>
          <w:sz w:val="28"/>
          <w:szCs w:val="28"/>
        </w:rPr>
        <w:instrText xml:space="preserve"> TOC \o "1-3" \h \z \u </w:instrText>
      </w:r>
      <w:r>
        <w:rPr>
          <w:b/>
          <w:bCs/>
          <w:sz w:val="28"/>
          <w:szCs w:val="28"/>
        </w:rPr>
        <w:fldChar w:fldCharType="separate"/>
      </w:r>
    </w:p>
    <w:p w14:paraId="4D7C66B2" w14:textId="1F0A8B58" w:rsidR="006140EE" w:rsidRDefault="001C42F1">
      <w:pPr>
        <w:pStyle w:val="TOC1"/>
        <w:tabs>
          <w:tab w:val="left" w:pos="480"/>
          <w:tab w:val="right" w:leader="dot" w:pos="9350"/>
        </w:tabs>
        <w:rPr>
          <w:rFonts w:asciiTheme="minorHAnsi" w:eastAsiaTheme="minorEastAsia" w:hAnsiTheme="minorHAnsi" w:cstheme="minorBidi"/>
          <w:noProof/>
          <w:sz w:val="22"/>
          <w:szCs w:val="22"/>
        </w:rPr>
      </w:pPr>
      <w:hyperlink w:anchor="_Toc116218377" w:history="1">
        <w:r w:rsidR="006140EE" w:rsidRPr="00236FBA">
          <w:rPr>
            <w:rStyle w:val="Hyperlink"/>
            <w:noProof/>
          </w:rPr>
          <w:t>1.</w:t>
        </w:r>
        <w:r w:rsidR="006140EE">
          <w:rPr>
            <w:rFonts w:asciiTheme="minorHAnsi" w:eastAsiaTheme="minorEastAsia" w:hAnsiTheme="minorHAnsi" w:cstheme="minorBidi"/>
            <w:noProof/>
            <w:sz w:val="22"/>
            <w:szCs w:val="22"/>
          </w:rPr>
          <w:tab/>
        </w:r>
        <w:r w:rsidR="006140EE" w:rsidRPr="00236FBA">
          <w:rPr>
            <w:rStyle w:val="Hyperlink"/>
            <w:noProof/>
          </w:rPr>
          <w:t>Solar Photovoltaics</w:t>
        </w:r>
        <w:r w:rsidR="006140EE">
          <w:rPr>
            <w:noProof/>
            <w:webHidden/>
          </w:rPr>
          <w:tab/>
        </w:r>
        <w:r w:rsidR="006140EE">
          <w:rPr>
            <w:noProof/>
            <w:webHidden/>
          </w:rPr>
          <w:fldChar w:fldCharType="begin"/>
        </w:r>
        <w:r w:rsidR="006140EE">
          <w:rPr>
            <w:noProof/>
            <w:webHidden/>
          </w:rPr>
          <w:instrText xml:space="preserve"> PAGEREF _Toc116218377 \h </w:instrText>
        </w:r>
        <w:r w:rsidR="006140EE">
          <w:rPr>
            <w:noProof/>
            <w:webHidden/>
          </w:rPr>
        </w:r>
        <w:r w:rsidR="006140EE">
          <w:rPr>
            <w:noProof/>
            <w:webHidden/>
          </w:rPr>
          <w:fldChar w:fldCharType="separate"/>
        </w:r>
        <w:r w:rsidR="006140EE">
          <w:rPr>
            <w:noProof/>
            <w:webHidden/>
          </w:rPr>
          <w:t>5</w:t>
        </w:r>
        <w:r w:rsidR="006140EE">
          <w:rPr>
            <w:noProof/>
            <w:webHidden/>
          </w:rPr>
          <w:fldChar w:fldCharType="end"/>
        </w:r>
      </w:hyperlink>
    </w:p>
    <w:p w14:paraId="387C86B8" w14:textId="04523AA9" w:rsidR="006140EE" w:rsidRDefault="001C42F1">
      <w:pPr>
        <w:pStyle w:val="TOC2"/>
        <w:tabs>
          <w:tab w:val="left" w:pos="880"/>
          <w:tab w:val="right" w:leader="dot" w:pos="9350"/>
        </w:tabs>
        <w:rPr>
          <w:rFonts w:asciiTheme="minorHAnsi" w:eastAsiaTheme="minorEastAsia" w:hAnsiTheme="minorHAnsi" w:cstheme="minorBidi"/>
          <w:noProof/>
          <w:sz w:val="22"/>
          <w:szCs w:val="22"/>
        </w:rPr>
      </w:pPr>
      <w:hyperlink w:anchor="_Toc116218378" w:history="1">
        <w:r w:rsidR="006140EE" w:rsidRPr="00236FBA">
          <w:rPr>
            <w:rStyle w:val="Hyperlink"/>
            <w:noProof/>
          </w:rPr>
          <w:t>1.1.</w:t>
        </w:r>
        <w:r w:rsidR="006140EE">
          <w:rPr>
            <w:rFonts w:asciiTheme="minorHAnsi" w:eastAsiaTheme="minorEastAsia" w:hAnsiTheme="minorHAnsi" w:cstheme="minorBidi"/>
            <w:noProof/>
            <w:sz w:val="22"/>
            <w:szCs w:val="22"/>
          </w:rPr>
          <w:tab/>
        </w:r>
        <w:r w:rsidR="006140EE" w:rsidRPr="00236FBA">
          <w:rPr>
            <w:rStyle w:val="Hyperlink"/>
            <w:noProof/>
          </w:rPr>
          <w:t>Energy in Light (Photon Energy)</w:t>
        </w:r>
        <w:r w:rsidR="006140EE">
          <w:rPr>
            <w:noProof/>
            <w:webHidden/>
          </w:rPr>
          <w:tab/>
        </w:r>
        <w:r w:rsidR="006140EE">
          <w:rPr>
            <w:noProof/>
            <w:webHidden/>
          </w:rPr>
          <w:fldChar w:fldCharType="begin"/>
        </w:r>
        <w:r w:rsidR="006140EE">
          <w:rPr>
            <w:noProof/>
            <w:webHidden/>
          </w:rPr>
          <w:instrText xml:space="preserve"> PAGEREF _Toc116218378 \h </w:instrText>
        </w:r>
        <w:r w:rsidR="006140EE">
          <w:rPr>
            <w:noProof/>
            <w:webHidden/>
          </w:rPr>
        </w:r>
        <w:r w:rsidR="006140EE">
          <w:rPr>
            <w:noProof/>
            <w:webHidden/>
          </w:rPr>
          <w:fldChar w:fldCharType="separate"/>
        </w:r>
        <w:r w:rsidR="006140EE">
          <w:rPr>
            <w:noProof/>
            <w:webHidden/>
          </w:rPr>
          <w:t>5</w:t>
        </w:r>
        <w:r w:rsidR="006140EE">
          <w:rPr>
            <w:noProof/>
            <w:webHidden/>
          </w:rPr>
          <w:fldChar w:fldCharType="end"/>
        </w:r>
      </w:hyperlink>
    </w:p>
    <w:p w14:paraId="1C490255" w14:textId="23FC351B" w:rsidR="006140EE" w:rsidRDefault="001C42F1">
      <w:pPr>
        <w:pStyle w:val="TOC1"/>
        <w:tabs>
          <w:tab w:val="left" w:pos="480"/>
          <w:tab w:val="right" w:leader="dot" w:pos="9350"/>
        </w:tabs>
        <w:rPr>
          <w:rFonts w:asciiTheme="minorHAnsi" w:eastAsiaTheme="minorEastAsia" w:hAnsiTheme="minorHAnsi" w:cstheme="minorBidi"/>
          <w:noProof/>
          <w:sz w:val="22"/>
          <w:szCs w:val="22"/>
        </w:rPr>
      </w:pPr>
      <w:hyperlink w:anchor="_Toc116218379" w:history="1">
        <w:r w:rsidR="006140EE" w:rsidRPr="00236FBA">
          <w:rPr>
            <w:rStyle w:val="Hyperlink"/>
            <w:noProof/>
          </w:rPr>
          <w:t>2.</w:t>
        </w:r>
        <w:r w:rsidR="006140EE">
          <w:rPr>
            <w:rFonts w:asciiTheme="minorHAnsi" w:eastAsiaTheme="minorEastAsia" w:hAnsiTheme="minorHAnsi" w:cstheme="minorBidi"/>
            <w:noProof/>
            <w:sz w:val="22"/>
            <w:szCs w:val="22"/>
          </w:rPr>
          <w:tab/>
        </w:r>
        <w:r w:rsidR="006140EE" w:rsidRPr="00236FBA">
          <w:rPr>
            <w:rStyle w:val="Hyperlink"/>
            <w:noProof/>
          </w:rPr>
          <w:t>Solar Cell</w:t>
        </w:r>
        <w:r w:rsidR="006140EE">
          <w:rPr>
            <w:noProof/>
            <w:webHidden/>
          </w:rPr>
          <w:tab/>
        </w:r>
        <w:r w:rsidR="006140EE">
          <w:rPr>
            <w:noProof/>
            <w:webHidden/>
          </w:rPr>
          <w:fldChar w:fldCharType="begin"/>
        </w:r>
        <w:r w:rsidR="006140EE">
          <w:rPr>
            <w:noProof/>
            <w:webHidden/>
          </w:rPr>
          <w:instrText xml:space="preserve"> PAGEREF _Toc116218379 \h </w:instrText>
        </w:r>
        <w:r w:rsidR="006140EE">
          <w:rPr>
            <w:noProof/>
            <w:webHidden/>
          </w:rPr>
        </w:r>
        <w:r w:rsidR="006140EE">
          <w:rPr>
            <w:noProof/>
            <w:webHidden/>
          </w:rPr>
          <w:fldChar w:fldCharType="separate"/>
        </w:r>
        <w:r w:rsidR="006140EE">
          <w:rPr>
            <w:noProof/>
            <w:webHidden/>
          </w:rPr>
          <w:t>6</w:t>
        </w:r>
        <w:r w:rsidR="006140EE">
          <w:rPr>
            <w:noProof/>
            <w:webHidden/>
          </w:rPr>
          <w:fldChar w:fldCharType="end"/>
        </w:r>
      </w:hyperlink>
    </w:p>
    <w:p w14:paraId="37EB4747" w14:textId="319F33D8" w:rsidR="006140EE" w:rsidRDefault="001C42F1">
      <w:pPr>
        <w:pStyle w:val="TOC3"/>
        <w:tabs>
          <w:tab w:val="left" w:pos="1320"/>
          <w:tab w:val="right" w:leader="dot" w:pos="9350"/>
        </w:tabs>
        <w:rPr>
          <w:rFonts w:asciiTheme="minorHAnsi" w:eastAsiaTheme="minorEastAsia" w:hAnsiTheme="minorHAnsi" w:cstheme="minorBidi"/>
          <w:noProof/>
          <w:sz w:val="22"/>
          <w:szCs w:val="22"/>
        </w:rPr>
      </w:pPr>
      <w:hyperlink w:anchor="_Toc116218380" w:history="1">
        <w:r w:rsidR="006140EE" w:rsidRPr="00236FBA">
          <w:rPr>
            <w:rStyle w:val="Hyperlink"/>
            <w:noProof/>
          </w:rPr>
          <w:t>2.1.1.</w:t>
        </w:r>
        <w:r w:rsidR="006140EE">
          <w:rPr>
            <w:rFonts w:asciiTheme="minorHAnsi" w:eastAsiaTheme="minorEastAsia" w:hAnsiTheme="minorHAnsi" w:cstheme="minorBidi"/>
            <w:noProof/>
            <w:sz w:val="22"/>
            <w:szCs w:val="22"/>
          </w:rPr>
          <w:tab/>
        </w:r>
        <w:r w:rsidR="006140EE" w:rsidRPr="00236FBA">
          <w:rPr>
            <w:rStyle w:val="Hyperlink"/>
            <w:noProof/>
          </w:rPr>
          <w:t>Working of a solar PV cell.</w:t>
        </w:r>
        <w:r w:rsidR="006140EE">
          <w:rPr>
            <w:noProof/>
            <w:webHidden/>
          </w:rPr>
          <w:tab/>
        </w:r>
        <w:r w:rsidR="006140EE">
          <w:rPr>
            <w:noProof/>
            <w:webHidden/>
          </w:rPr>
          <w:fldChar w:fldCharType="begin"/>
        </w:r>
        <w:r w:rsidR="006140EE">
          <w:rPr>
            <w:noProof/>
            <w:webHidden/>
          </w:rPr>
          <w:instrText xml:space="preserve"> PAGEREF _Toc116218380 \h </w:instrText>
        </w:r>
        <w:r w:rsidR="006140EE">
          <w:rPr>
            <w:noProof/>
            <w:webHidden/>
          </w:rPr>
        </w:r>
        <w:r w:rsidR="006140EE">
          <w:rPr>
            <w:noProof/>
            <w:webHidden/>
          </w:rPr>
          <w:fldChar w:fldCharType="separate"/>
        </w:r>
        <w:r w:rsidR="006140EE">
          <w:rPr>
            <w:noProof/>
            <w:webHidden/>
          </w:rPr>
          <w:t>6</w:t>
        </w:r>
        <w:r w:rsidR="006140EE">
          <w:rPr>
            <w:noProof/>
            <w:webHidden/>
          </w:rPr>
          <w:fldChar w:fldCharType="end"/>
        </w:r>
      </w:hyperlink>
    </w:p>
    <w:p w14:paraId="581A44CF" w14:textId="158AD509" w:rsidR="006140EE" w:rsidRDefault="001C42F1">
      <w:pPr>
        <w:pStyle w:val="TOC3"/>
        <w:tabs>
          <w:tab w:val="left" w:pos="1320"/>
          <w:tab w:val="right" w:leader="dot" w:pos="9350"/>
        </w:tabs>
        <w:rPr>
          <w:rFonts w:asciiTheme="minorHAnsi" w:eastAsiaTheme="minorEastAsia" w:hAnsiTheme="minorHAnsi" w:cstheme="minorBidi"/>
          <w:noProof/>
          <w:sz w:val="22"/>
          <w:szCs w:val="22"/>
        </w:rPr>
      </w:pPr>
      <w:hyperlink w:anchor="_Toc116218381" w:history="1">
        <w:r w:rsidR="006140EE" w:rsidRPr="00236FBA">
          <w:rPr>
            <w:rStyle w:val="Hyperlink"/>
            <w:noProof/>
          </w:rPr>
          <w:t>2.1.2.</w:t>
        </w:r>
        <w:r w:rsidR="006140EE">
          <w:rPr>
            <w:rFonts w:asciiTheme="minorHAnsi" w:eastAsiaTheme="minorEastAsia" w:hAnsiTheme="minorHAnsi" w:cstheme="minorBidi"/>
            <w:noProof/>
            <w:sz w:val="22"/>
            <w:szCs w:val="22"/>
          </w:rPr>
          <w:tab/>
        </w:r>
        <w:r w:rsidR="006140EE" w:rsidRPr="00236FBA">
          <w:rPr>
            <w:rStyle w:val="Hyperlink"/>
            <w:noProof/>
          </w:rPr>
          <w:t>Solar Cell</w:t>
        </w:r>
        <w:r w:rsidR="006140EE">
          <w:rPr>
            <w:noProof/>
            <w:webHidden/>
          </w:rPr>
          <w:tab/>
        </w:r>
        <w:r w:rsidR="006140EE">
          <w:rPr>
            <w:noProof/>
            <w:webHidden/>
          </w:rPr>
          <w:fldChar w:fldCharType="begin"/>
        </w:r>
        <w:r w:rsidR="006140EE">
          <w:rPr>
            <w:noProof/>
            <w:webHidden/>
          </w:rPr>
          <w:instrText xml:space="preserve"> PAGEREF _Toc116218381 \h </w:instrText>
        </w:r>
        <w:r w:rsidR="006140EE">
          <w:rPr>
            <w:noProof/>
            <w:webHidden/>
          </w:rPr>
        </w:r>
        <w:r w:rsidR="006140EE">
          <w:rPr>
            <w:noProof/>
            <w:webHidden/>
          </w:rPr>
          <w:fldChar w:fldCharType="separate"/>
        </w:r>
        <w:r w:rsidR="006140EE">
          <w:rPr>
            <w:noProof/>
            <w:webHidden/>
          </w:rPr>
          <w:t>7</w:t>
        </w:r>
        <w:r w:rsidR="006140EE">
          <w:rPr>
            <w:noProof/>
            <w:webHidden/>
          </w:rPr>
          <w:fldChar w:fldCharType="end"/>
        </w:r>
      </w:hyperlink>
    </w:p>
    <w:p w14:paraId="02CEA720" w14:textId="16783708" w:rsidR="006140EE" w:rsidRDefault="001C42F1">
      <w:pPr>
        <w:pStyle w:val="TOC3"/>
        <w:tabs>
          <w:tab w:val="left" w:pos="1320"/>
          <w:tab w:val="right" w:leader="dot" w:pos="9350"/>
        </w:tabs>
        <w:rPr>
          <w:rFonts w:asciiTheme="minorHAnsi" w:eastAsiaTheme="minorEastAsia" w:hAnsiTheme="minorHAnsi" w:cstheme="minorBidi"/>
          <w:noProof/>
          <w:sz w:val="22"/>
          <w:szCs w:val="22"/>
        </w:rPr>
      </w:pPr>
      <w:hyperlink w:anchor="_Toc116218382" w:history="1">
        <w:r w:rsidR="006140EE" w:rsidRPr="00236FBA">
          <w:rPr>
            <w:rStyle w:val="Hyperlink"/>
            <w:noProof/>
          </w:rPr>
          <w:t>2.1.3.</w:t>
        </w:r>
        <w:r w:rsidR="006140EE">
          <w:rPr>
            <w:rFonts w:asciiTheme="minorHAnsi" w:eastAsiaTheme="minorEastAsia" w:hAnsiTheme="minorHAnsi" w:cstheme="minorBidi"/>
            <w:noProof/>
            <w:sz w:val="22"/>
            <w:szCs w:val="22"/>
          </w:rPr>
          <w:tab/>
        </w:r>
        <w:r w:rsidR="006140EE" w:rsidRPr="00236FBA">
          <w:rPr>
            <w:rStyle w:val="Hyperlink"/>
            <w:noProof/>
          </w:rPr>
          <w:t>Solar Modules and Array</w:t>
        </w:r>
        <w:r w:rsidR="006140EE">
          <w:rPr>
            <w:noProof/>
            <w:webHidden/>
          </w:rPr>
          <w:tab/>
        </w:r>
        <w:r w:rsidR="006140EE">
          <w:rPr>
            <w:noProof/>
            <w:webHidden/>
          </w:rPr>
          <w:fldChar w:fldCharType="begin"/>
        </w:r>
        <w:r w:rsidR="006140EE">
          <w:rPr>
            <w:noProof/>
            <w:webHidden/>
          </w:rPr>
          <w:instrText xml:space="preserve"> PAGEREF _Toc116218382 \h </w:instrText>
        </w:r>
        <w:r w:rsidR="006140EE">
          <w:rPr>
            <w:noProof/>
            <w:webHidden/>
          </w:rPr>
        </w:r>
        <w:r w:rsidR="006140EE">
          <w:rPr>
            <w:noProof/>
            <w:webHidden/>
          </w:rPr>
          <w:fldChar w:fldCharType="separate"/>
        </w:r>
        <w:r w:rsidR="006140EE">
          <w:rPr>
            <w:noProof/>
            <w:webHidden/>
          </w:rPr>
          <w:t>7</w:t>
        </w:r>
        <w:r w:rsidR="006140EE">
          <w:rPr>
            <w:noProof/>
            <w:webHidden/>
          </w:rPr>
          <w:fldChar w:fldCharType="end"/>
        </w:r>
      </w:hyperlink>
    </w:p>
    <w:p w14:paraId="4CEE15A5" w14:textId="58127E30" w:rsidR="006140EE" w:rsidRDefault="001C42F1">
      <w:pPr>
        <w:pStyle w:val="TOC3"/>
        <w:tabs>
          <w:tab w:val="left" w:pos="1320"/>
          <w:tab w:val="right" w:leader="dot" w:pos="9350"/>
        </w:tabs>
        <w:rPr>
          <w:rFonts w:asciiTheme="minorHAnsi" w:eastAsiaTheme="minorEastAsia" w:hAnsiTheme="minorHAnsi" w:cstheme="minorBidi"/>
          <w:noProof/>
          <w:sz w:val="22"/>
          <w:szCs w:val="22"/>
        </w:rPr>
      </w:pPr>
      <w:hyperlink w:anchor="_Toc116218383" w:history="1">
        <w:r w:rsidR="006140EE" w:rsidRPr="00236FBA">
          <w:rPr>
            <w:rStyle w:val="Hyperlink"/>
            <w:noProof/>
          </w:rPr>
          <w:t>2.1.4.</w:t>
        </w:r>
        <w:r w:rsidR="006140EE">
          <w:rPr>
            <w:rFonts w:asciiTheme="minorHAnsi" w:eastAsiaTheme="minorEastAsia" w:hAnsiTheme="minorHAnsi" w:cstheme="minorBidi"/>
            <w:noProof/>
            <w:sz w:val="22"/>
            <w:szCs w:val="22"/>
          </w:rPr>
          <w:tab/>
        </w:r>
        <w:r w:rsidR="006140EE" w:rsidRPr="00236FBA">
          <w:rPr>
            <w:rStyle w:val="Hyperlink"/>
            <w:noProof/>
          </w:rPr>
          <w:t>Types of Solar Cells</w:t>
        </w:r>
        <w:r w:rsidR="006140EE">
          <w:rPr>
            <w:noProof/>
            <w:webHidden/>
          </w:rPr>
          <w:tab/>
        </w:r>
        <w:r w:rsidR="006140EE">
          <w:rPr>
            <w:noProof/>
            <w:webHidden/>
          </w:rPr>
          <w:fldChar w:fldCharType="begin"/>
        </w:r>
        <w:r w:rsidR="006140EE">
          <w:rPr>
            <w:noProof/>
            <w:webHidden/>
          </w:rPr>
          <w:instrText xml:space="preserve"> PAGEREF _Toc116218383 \h </w:instrText>
        </w:r>
        <w:r w:rsidR="006140EE">
          <w:rPr>
            <w:noProof/>
            <w:webHidden/>
          </w:rPr>
        </w:r>
        <w:r w:rsidR="006140EE">
          <w:rPr>
            <w:noProof/>
            <w:webHidden/>
          </w:rPr>
          <w:fldChar w:fldCharType="separate"/>
        </w:r>
        <w:r w:rsidR="006140EE">
          <w:rPr>
            <w:noProof/>
            <w:webHidden/>
          </w:rPr>
          <w:t>8</w:t>
        </w:r>
        <w:r w:rsidR="006140EE">
          <w:rPr>
            <w:noProof/>
            <w:webHidden/>
          </w:rPr>
          <w:fldChar w:fldCharType="end"/>
        </w:r>
      </w:hyperlink>
    </w:p>
    <w:p w14:paraId="64C13C6C" w14:textId="115B07B1" w:rsidR="006140EE" w:rsidRDefault="001C42F1">
      <w:pPr>
        <w:pStyle w:val="TOC3"/>
        <w:tabs>
          <w:tab w:val="left" w:pos="1320"/>
          <w:tab w:val="right" w:leader="dot" w:pos="9350"/>
        </w:tabs>
        <w:rPr>
          <w:rFonts w:asciiTheme="minorHAnsi" w:eastAsiaTheme="minorEastAsia" w:hAnsiTheme="minorHAnsi" w:cstheme="minorBidi"/>
          <w:noProof/>
          <w:sz w:val="22"/>
          <w:szCs w:val="22"/>
        </w:rPr>
      </w:pPr>
      <w:hyperlink w:anchor="_Toc116218384" w:history="1">
        <w:r w:rsidR="006140EE" w:rsidRPr="00236FBA">
          <w:rPr>
            <w:rStyle w:val="Hyperlink"/>
            <w:noProof/>
          </w:rPr>
          <w:t>2.1.5.</w:t>
        </w:r>
        <w:r w:rsidR="006140EE">
          <w:rPr>
            <w:rFonts w:asciiTheme="minorHAnsi" w:eastAsiaTheme="minorEastAsia" w:hAnsiTheme="minorHAnsi" w:cstheme="minorBidi"/>
            <w:noProof/>
            <w:sz w:val="22"/>
            <w:szCs w:val="22"/>
          </w:rPr>
          <w:tab/>
        </w:r>
        <w:r w:rsidR="006140EE" w:rsidRPr="00236FBA">
          <w:rPr>
            <w:rStyle w:val="Hyperlink"/>
            <w:noProof/>
          </w:rPr>
          <w:t>Characteristics of Solar Cells</w:t>
        </w:r>
        <w:r w:rsidR="006140EE">
          <w:rPr>
            <w:noProof/>
            <w:webHidden/>
          </w:rPr>
          <w:tab/>
        </w:r>
        <w:r w:rsidR="006140EE">
          <w:rPr>
            <w:noProof/>
            <w:webHidden/>
          </w:rPr>
          <w:fldChar w:fldCharType="begin"/>
        </w:r>
        <w:r w:rsidR="006140EE">
          <w:rPr>
            <w:noProof/>
            <w:webHidden/>
          </w:rPr>
          <w:instrText xml:space="preserve"> PAGEREF _Toc116218384 \h </w:instrText>
        </w:r>
        <w:r w:rsidR="006140EE">
          <w:rPr>
            <w:noProof/>
            <w:webHidden/>
          </w:rPr>
        </w:r>
        <w:r w:rsidR="006140EE">
          <w:rPr>
            <w:noProof/>
            <w:webHidden/>
          </w:rPr>
          <w:fldChar w:fldCharType="separate"/>
        </w:r>
        <w:r w:rsidR="006140EE">
          <w:rPr>
            <w:noProof/>
            <w:webHidden/>
          </w:rPr>
          <w:t>9</w:t>
        </w:r>
        <w:r w:rsidR="006140EE">
          <w:rPr>
            <w:noProof/>
            <w:webHidden/>
          </w:rPr>
          <w:fldChar w:fldCharType="end"/>
        </w:r>
      </w:hyperlink>
    </w:p>
    <w:p w14:paraId="6437F823" w14:textId="07DE585F" w:rsidR="006140EE" w:rsidRDefault="001C42F1">
      <w:pPr>
        <w:pStyle w:val="TOC3"/>
        <w:tabs>
          <w:tab w:val="left" w:pos="1320"/>
          <w:tab w:val="right" w:leader="dot" w:pos="9350"/>
        </w:tabs>
        <w:rPr>
          <w:rFonts w:asciiTheme="minorHAnsi" w:eastAsiaTheme="minorEastAsia" w:hAnsiTheme="minorHAnsi" w:cstheme="minorBidi"/>
          <w:noProof/>
          <w:sz w:val="22"/>
          <w:szCs w:val="22"/>
        </w:rPr>
      </w:pPr>
      <w:hyperlink w:anchor="_Toc116218385" w:history="1">
        <w:r w:rsidR="006140EE" w:rsidRPr="00236FBA">
          <w:rPr>
            <w:rStyle w:val="Hyperlink"/>
            <w:noProof/>
          </w:rPr>
          <w:t>2.1.6.</w:t>
        </w:r>
        <w:r w:rsidR="006140EE">
          <w:rPr>
            <w:rFonts w:asciiTheme="minorHAnsi" w:eastAsiaTheme="minorEastAsia" w:hAnsiTheme="minorHAnsi" w:cstheme="minorBidi"/>
            <w:noProof/>
            <w:sz w:val="22"/>
            <w:szCs w:val="22"/>
          </w:rPr>
          <w:tab/>
        </w:r>
        <w:r w:rsidR="006140EE" w:rsidRPr="00236FBA">
          <w:rPr>
            <w:rStyle w:val="Hyperlink"/>
            <w:noProof/>
          </w:rPr>
          <w:t>Solar PV terminologies</w:t>
        </w:r>
        <w:r w:rsidR="006140EE">
          <w:rPr>
            <w:noProof/>
            <w:webHidden/>
          </w:rPr>
          <w:tab/>
        </w:r>
        <w:r w:rsidR="006140EE">
          <w:rPr>
            <w:noProof/>
            <w:webHidden/>
          </w:rPr>
          <w:fldChar w:fldCharType="begin"/>
        </w:r>
        <w:r w:rsidR="006140EE">
          <w:rPr>
            <w:noProof/>
            <w:webHidden/>
          </w:rPr>
          <w:instrText xml:space="preserve"> PAGEREF _Toc116218385 \h </w:instrText>
        </w:r>
        <w:r w:rsidR="006140EE">
          <w:rPr>
            <w:noProof/>
            <w:webHidden/>
          </w:rPr>
        </w:r>
        <w:r w:rsidR="006140EE">
          <w:rPr>
            <w:noProof/>
            <w:webHidden/>
          </w:rPr>
          <w:fldChar w:fldCharType="separate"/>
        </w:r>
        <w:r w:rsidR="006140EE">
          <w:rPr>
            <w:noProof/>
            <w:webHidden/>
          </w:rPr>
          <w:t>10</w:t>
        </w:r>
        <w:r w:rsidR="006140EE">
          <w:rPr>
            <w:noProof/>
            <w:webHidden/>
          </w:rPr>
          <w:fldChar w:fldCharType="end"/>
        </w:r>
      </w:hyperlink>
    </w:p>
    <w:p w14:paraId="52374F0D" w14:textId="0CACE8AE" w:rsidR="006140EE" w:rsidRDefault="001C42F1">
      <w:pPr>
        <w:pStyle w:val="TOC3"/>
        <w:tabs>
          <w:tab w:val="left" w:pos="1320"/>
          <w:tab w:val="right" w:leader="dot" w:pos="9350"/>
        </w:tabs>
        <w:rPr>
          <w:rFonts w:asciiTheme="minorHAnsi" w:eastAsiaTheme="minorEastAsia" w:hAnsiTheme="minorHAnsi" w:cstheme="minorBidi"/>
          <w:noProof/>
          <w:sz w:val="22"/>
          <w:szCs w:val="22"/>
        </w:rPr>
      </w:pPr>
      <w:hyperlink w:anchor="_Toc116218386" w:history="1">
        <w:r w:rsidR="006140EE" w:rsidRPr="00236FBA">
          <w:rPr>
            <w:rStyle w:val="Hyperlink"/>
            <w:noProof/>
          </w:rPr>
          <w:t>2.1.7.</w:t>
        </w:r>
        <w:r w:rsidR="006140EE">
          <w:rPr>
            <w:rFonts w:asciiTheme="minorHAnsi" w:eastAsiaTheme="minorEastAsia" w:hAnsiTheme="minorHAnsi" w:cstheme="minorBidi"/>
            <w:noProof/>
            <w:sz w:val="22"/>
            <w:szCs w:val="22"/>
          </w:rPr>
          <w:tab/>
        </w:r>
        <w:r w:rsidR="006140EE" w:rsidRPr="00236FBA">
          <w:rPr>
            <w:rStyle w:val="Hyperlink"/>
            <w:noProof/>
          </w:rPr>
          <w:t>Open Circuit Voltage (V</w:t>
        </w:r>
        <w:r w:rsidR="006140EE" w:rsidRPr="00236FBA">
          <w:rPr>
            <w:rStyle w:val="Hyperlink"/>
            <w:noProof/>
            <w:vertAlign w:val="subscript"/>
          </w:rPr>
          <w:t>oc</w:t>
        </w:r>
        <w:r w:rsidR="006140EE" w:rsidRPr="00236FBA">
          <w:rPr>
            <w:rStyle w:val="Hyperlink"/>
            <w:noProof/>
          </w:rPr>
          <w:t>)</w:t>
        </w:r>
        <w:r w:rsidR="006140EE">
          <w:rPr>
            <w:noProof/>
            <w:webHidden/>
          </w:rPr>
          <w:tab/>
        </w:r>
        <w:r w:rsidR="006140EE">
          <w:rPr>
            <w:noProof/>
            <w:webHidden/>
          </w:rPr>
          <w:fldChar w:fldCharType="begin"/>
        </w:r>
        <w:r w:rsidR="006140EE">
          <w:rPr>
            <w:noProof/>
            <w:webHidden/>
          </w:rPr>
          <w:instrText xml:space="preserve"> PAGEREF _Toc116218386 \h </w:instrText>
        </w:r>
        <w:r w:rsidR="006140EE">
          <w:rPr>
            <w:noProof/>
            <w:webHidden/>
          </w:rPr>
        </w:r>
        <w:r w:rsidR="006140EE">
          <w:rPr>
            <w:noProof/>
            <w:webHidden/>
          </w:rPr>
          <w:fldChar w:fldCharType="separate"/>
        </w:r>
        <w:r w:rsidR="006140EE">
          <w:rPr>
            <w:noProof/>
            <w:webHidden/>
          </w:rPr>
          <w:t>11</w:t>
        </w:r>
        <w:r w:rsidR="006140EE">
          <w:rPr>
            <w:noProof/>
            <w:webHidden/>
          </w:rPr>
          <w:fldChar w:fldCharType="end"/>
        </w:r>
      </w:hyperlink>
    </w:p>
    <w:p w14:paraId="2EE074A0" w14:textId="3BAB65F2" w:rsidR="006140EE" w:rsidRDefault="001C42F1">
      <w:pPr>
        <w:pStyle w:val="TOC3"/>
        <w:tabs>
          <w:tab w:val="left" w:pos="1320"/>
          <w:tab w:val="right" w:leader="dot" w:pos="9350"/>
        </w:tabs>
        <w:rPr>
          <w:rFonts w:asciiTheme="minorHAnsi" w:eastAsiaTheme="minorEastAsia" w:hAnsiTheme="minorHAnsi" w:cstheme="minorBidi"/>
          <w:noProof/>
          <w:sz w:val="22"/>
          <w:szCs w:val="22"/>
        </w:rPr>
      </w:pPr>
      <w:hyperlink w:anchor="_Toc116218387" w:history="1">
        <w:r w:rsidR="006140EE" w:rsidRPr="00236FBA">
          <w:rPr>
            <w:rStyle w:val="Hyperlink"/>
            <w:noProof/>
          </w:rPr>
          <w:t>2.1.8.</w:t>
        </w:r>
        <w:r w:rsidR="006140EE">
          <w:rPr>
            <w:rFonts w:asciiTheme="minorHAnsi" w:eastAsiaTheme="minorEastAsia" w:hAnsiTheme="minorHAnsi" w:cstheme="minorBidi"/>
            <w:noProof/>
            <w:sz w:val="22"/>
            <w:szCs w:val="22"/>
          </w:rPr>
          <w:tab/>
        </w:r>
        <w:r w:rsidR="006140EE" w:rsidRPr="00236FBA">
          <w:rPr>
            <w:rStyle w:val="Hyperlink"/>
            <w:noProof/>
          </w:rPr>
          <w:t>Short Circuit Current</w:t>
        </w:r>
        <w:r w:rsidR="006140EE">
          <w:rPr>
            <w:noProof/>
            <w:webHidden/>
          </w:rPr>
          <w:tab/>
        </w:r>
        <w:r w:rsidR="006140EE">
          <w:rPr>
            <w:noProof/>
            <w:webHidden/>
          </w:rPr>
          <w:fldChar w:fldCharType="begin"/>
        </w:r>
        <w:r w:rsidR="006140EE">
          <w:rPr>
            <w:noProof/>
            <w:webHidden/>
          </w:rPr>
          <w:instrText xml:space="preserve"> PAGEREF _Toc116218387 \h </w:instrText>
        </w:r>
        <w:r w:rsidR="006140EE">
          <w:rPr>
            <w:noProof/>
            <w:webHidden/>
          </w:rPr>
        </w:r>
        <w:r w:rsidR="006140EE">
          <w:rPr>
            <w:noProof/>
            <w:webHidden/>
          </w:rPr>
          <w:fldChar w:fldCharType="separate"/>
        </w:r>
        <w:r w:rsidR="006140EE">
          <w:rPr>
            <w:noProof/>
            <w:webHidden/>
          </w:rPr>
          <w:t>11</w:t>
        </w:r>
        <w:r w:rsidR="006140EE">
          <w:rPr>
            <w:noProof/>
            <w:webHidden/>
          </w:rPr>
          <w:fldChar w:fldCharType="end"/>
        </w:r>
      </w:hyperlink>
    </w:p>
    <w:p w14:paraId="73E6DBDD" w14:textId="2863BD86" w:rsidR="006140EE" w:rsidRDefault="001C42F1">
      <w:pPr>
        <w:pStyle w:val="TOC3"/>
        <w:tabs>
          <w:tab w:val="left" w:pos="1320"/>
          <w:tab w:val="right" w:leader="dot" w:pos="9350"/>
        </w:tabs>
        <w:rPr>
          <w:rFonts w:asciiTheme="minorHAnsi" w:eastAsiaTheme="minorEastAsia" w:hAnsiTheme="minorHAnsi" w:cstheme="minorBidi"/>
          <w:noProof/>
          <w:sz w:val="22"/>
          <w:szCs w:val="22"/>
        </w:rPr>
      </w:pPr>
      <w:hyperlink w:anchor="_Toc116218388" w:history="1">
        <w:r w:rsidR="006140EE" w:rsidRPr="00236FBA">
          <w:rPr>
            <w:rStyle w:val="Hyperlink"/>
            <w:noProof/>
          </w:rPr>
          <w:t>2.1.9.</w:t>
        </w:r>
        <w:r w:rsidR="006140EE">
          <w:rPr>
            <w:rFonts w:asciiTheme="minorHAnsi" w:eastAsiaTheme="minorEastAsia" w:hAnsiTheme="minorHAnsi" w:cstheme="minorBidi"/>
            <w:noProof/>
            <w:sz w:val="22"/>
            <w:szCs w:val="22"/>
          </w:rPr>
          <w:tab/>
        </w:r>
        <w:r w:rsidR="006140EE" w:rsidRPr="00236FBA">
          <w:rPr>
            <w:rStyle w:val="Hyperlink"/>
            <w:noProof/>
          </w:rPr>
          <w:t>Voltage at Maximum Power (V</w:t>
        </w:r>
        <w:r w:rsidR="006140EE" w:rsidRPr="00236FBA">
          <w:rPr>
            <w:rStyle w:val="Hyperlink"/>
            <w:noProof/>
            <w:vertAlign w:val="subscript"/>
          </w:rPr>
          <w:t>mp</w:t>
        </w:r>
        <w:r w:rsidR="006140EE" w:rsidRPr="00236FBA">
          <w:rPr>
            <w:rStyle w:val="Hyperlink"/>
            <w:noProof/>
          </w:rPr>
          <w:t>)</w:t>
        </w:r>
        <w:r w:rsidR="006140EE">
          <w:rPr>
            <w:noProof/>
            <w:webHidden/>
          </w:rPr>
          <w:tab/>
        </w:r>
        <w:r w:rsidR="006140EE">
          <w:rPr>
            <w:noProof/>
            <w:webHidden/>
          </w:rPr>
          <w:fldChar w:fldCharType="begin"/>
        </w:r>
        <w:r w:rsidR="006140EE">
          <w:rPr>
            <w:noProof/>
            <w:webHidden/>
          </w:rPr>
          <w:instrText xml:space="preserve"> PAGEREF _Toc116218388 \h </w:instrText>
        </w:r>
        <w:r w:rsidR="006140EE">
          <w:rPr>
            <w:noProof/>
            <w:webHidden/>
          </w:rPr>
        </w:r>
        <w:r w:rsidR="006140EE">
          <w:rPr>
            <w:noProof/>
            <w:webHidden/>
          </w:rPr>
          <w:fldChar w:fldCharType="separate"/>
        </w:r>
        <w:r w:rsidR="006140EE">
          <w:rPr>
            <w:noProof/>
            <w:webHidden/>
          </w:rPr>
          <w:t>11</w:t>
        </w:r>
        <w:r w:rsidR="006140EE">
          <w:rPr>
            <w:noProof/>
            <w:webHidden/>
          </w:rPr>
          <w:fldChar w:fldCharType="end"/>
        </w:r>
      </w:hyperlink>
    </w:p>
    <w:p w14:paraId="7A8DA0E5" w14:textId="4E625FE6" w:rsidR="006140EE" w:rsidRDefault="001C42F1">
      <w:pPr>
        <w:pStyle w:val="TOC3"/>
        <w:tabs>
          <w:tab w:val="left" w:pos="1540"/>
          <w:tab w:val="right" w:leader="dot" w:pos="9350"/>
        </w:tabs>
        <w:rPr>
          <w:rFonts w:asciiTheme="minorHAnsi" w:eastAsiaTheme="minorEastAsia" w:hAnsiTheme="minorHAnsi" w:cstheme="minorBidi"/>
          <w:noProof/>
          <w:sz w:val="22"/>
          <w:szCs w:val="22"/>
        </w:rPr>
      </w:pPr>
      <w:hyperlink w:anchor="_Toc116218389" w:history="1">
        <w:r w:rsidR="006140EE" w:rsidRPr="00236FBA">
          <w:rPr>
            <w:rStyle w:val="Hyperlink"/>
            <w:noProof/>
          </w:rPr>
          <w:t>2.1.10.</w:t>
        </w:r>
        <w:r w:rsidR="006140EE">
          <w:rPr>
            <w:rFonts w:asciiTheme="minorHAnsi" w:eastAsiaTheme="minorEastAsia" w:hAnsiTheme="minorHAnsi" w:cstheme="minorBidi"/>
            <w:noProof/>
            <w:sz w:val="22"/>
            <w:szCs w:val="22"/>
          </w:rPr>
          <w:tab/>
        </w:r>
        <w:r w:rsidR="006140EE" w:rsidRPr="00236FBA">
          <w:rPr>
            <w:rStyle w:val="Hyperlink"/>
            <w:noProof/>
          </w:rPr>
          <w:t>Current at Maximum Power (I</w:t>
        </w:r>
        <w:r w:rsidR="006140EE" w:rsidRPr="00236FBA">
          <w:rPr>
            <w:rStyle w:val="Hyperlink"/>
            <w:noProof/>
            <w:vertAlign w:val="subscript"/>
          </w:rPr>
          <w:t>mp</w:t>
        </w:r>
        <w:r w:rsidR="006140EE" w:rsidRPr="00236FBA">
          <w:rPr>
            <w:rStyle w:val="Hyperlink"/>
            <w:noProof/>
          </w:rPr>
          <w:t>)</w:t>
        </w:r>
        <w:r w:rsidR="006140EE">
          <w:rPr>
            <w:noProof/>
            <w:webHidden/>
          </w:rPr>
          <w:tab/>
        </w:r>
        <w:r w:rsidR="006140EE">
          <w:rPr>
            <w:noProof/>
            <w:webHidden/>
          </w:rPr>
          <w:fldChar w:fldCharType="begin"/>
        </w:r>
        <w:r w:rsidR="006140EE">
          <w:rPr>
            <w:noProof/>
            <w:webHidden/>
          </w:rPr>
          <w:instrText xml:space="preserve"> PAGEREF _Toc116218389 \h </w:instrText>
        </w:r>
        <w:r w:rsidR="006140EE">
          <w:rPr>
            <w:noProof/>
            <w:webHidden/>
          </w:rPr>
        </w:r>
        <w:r w:rsidR="006140EE">
          <w:rPr>
            <w:noProof/>
            <w:webHidden/>
          </w:rPr>
          <w:fldChar w:fldCharType="separate"/>
        </w:r>
        <w:r w:rsidR="006140EE">
          <w:rPr>
            <w:noProof/>
            <w:webHidden/>
          </w:rPr>
          <w:t>11</w:t>
        </w:r>
        <w:r w:rsidR="006140EE">
          <w:rPr>
            <w:noProof/>
            <w:webHidden/>
          </w:rPr>
          <w:fldChar w:fldCharType="end"/>
        </w:r>
      </w:hyperlink>
    </w:p>
    <w:p w14:paraId="26627BE3" w14:textId="31DDF235" w:rsidR="006140EE" w:rsidRDefault="001C42F1">
      <w:pPr>
        <w:pStyle w:val="TOC3"/>
        <w:tabs>
          <w:tab w:val="left" w:pos="1540"/>
          <w:tab w:val="right" w:leader="dot" w:pos="9350"/>
        </w:tabs>
        <w:rPr>
          <w:rFonts w:asciiTheme="minorHAnsi" w:eastAsiaTheme="minorEastAsia" w:hAnsiTheme="minorHAnsi" w:cstheme="minorBidi"/>
          <w:noProof/>
          <w:sz w:val="22"/>
          <w:szCs w:val="22"/>
        </w:rPr>
      </w:pPr>
      <w:hyperlink w:anchor="_Toc116218390" w:history="1">
        <w:r w:rsidR="006140EE" w:rsidRPr="00236FBA">
          <w:rPr>
            <w:rStyle w:val="Hyperlink"/>
            <w:noProof/>
          </w:rPr>
          <w:t>2.1.11.</w:t>
        </w:r>
        <w:r w:rsidR="006140EE">
          <w:rPr>
            <w:rFonts w:asciiTheme="minorHAnsi" w:eastAsiaTheme="minorEastAsia" w:hAnsiTheme="minorHAnsi" w:cstheme="minorBidi"/>
            <w:noProof/>
            <w:sz w:val="22"/>
            <w:szCs w:val="22"/>
          </w:rPr>
          <w:tab/>
        </w:r>
        <w:r w:rsidR="006140EE" w:rsidRPr="00236FBA">
          <w:rPr>
            <w:rStyle w:val="Hyperlink"/>
            <w:noProof/>
          </w:rPr>
          <w:t>Fill Factor (FF)</w:t>
        </w:r>
        <w:r w:rsidR="006140EE">
          <w:rPr>
            <w:noProof/>
            <w:webHidden/>
          </w:rPr>
          <w:tab/>
        </w:r>
        <w:r w:rsidR="006140EE">
          <w:rPr>
            <w:noProof/>
            <w:webHidden/>
          </w:rPr>
          <w:fldChar w:fldCharType="begin"/>
        </w:r>
        <w:r w:rsidR="006140EE">
          <w:rPr>
            <w:noProof/>
            <w:webHidden/>
          </w:rPr>
          <w:instrText xml:space="preserve"> PAGEREF _Toc116218390 \h </w:instrText>
        </w:r>
        <w:r w:rsidR="006140EE">
          <w:rPr>
            <w:noProof/>
            <w:webHidden/>
          </w:rPr>
        </w:r>
        <w:r w:rsidR="006140EE">
          <w:rPr>
            <w:noProof/>
            <w:webHidden/>
          </w:rPr>
          <w:fldChar w:fldCharType="separate"/>
        </w:r>
        <w:r w:rsidR="006140EE">
          <w:rPr>
            <w:noProof/>
            <w:webHidden/>
          </w:rPr>
          <w:t>11</w:t>
        </w:r>
        <w:r w:rsidR="006140EE">
          <w:rPr>
            <w:noProof/>
            <w:webHidden/>
          </w:rPr>
          <w:fldChar w:fldCharType="end"/>
        </w:r>
      </w:hyperlink>
    </w:p>
    <w:p w14:paraId="2B376F56" w14:textId="26CD5DA0" w:rsidR="006140EE" w:rsidRDefault="001C42F1">
      <w:pPr>
        <w:pStyle w:val="TOC3"/>
        <w:tabs>
          <w:tab w:val="left" w:pos="1540"/>
          <w:tab w:val="right" w:leader="dot" w:pos="9350"/>
        </w:tabs>
        <w:rPr>
          <w:rFonts w:asciiTheme="minorHAnsi" w:eastAsiaTheme="minorEastAsia" w:hAnsiTheme="minorHAnsi" w:cstheme="minorBidi"/>
          <w:noProof/>
          <w:sz w:val="22"/>
          <w:szCs w:val="22"/>
        </w:rPr>
      </w:pPr>
      <w:hyperlink w:anchor="_Toc116218391" w:history="1">
        <w:r w:rsidR="006140EE" w:rsidRPr="00236FBA">
          <w:rPr>
            <w:rStyle w:val="Hyperlink"/>
            <w:noProof/>
          </w:rPr>
          <w:t>2.1.12.</w:t>
        </w:r>
        <w:r w:rsidR="006140EE">
          <w:rPr>
            <w:rFonts w:asciiTheme="minorHAnsi" w:eastAsiaTheme="minorEastAsia" w:hAnsiTheme="minorHAnsi" w:cstheme="minorBidi"/>
            <w:noProof/>
            <w:sz w:val="22"/>
            <w:szCs w:val="22"/>
          </w:rPr>
          <w:tab/>
        </w:r>
        <w:r w:rsidR="006140EE" w:rsidRPr="00236FBA">
          <w:rPr>
            <w:rStyle w:val="Hyperlink"/>
            <w:noProof/>
          </w:rPr>
          <w:t>Total Area Efficiency</w:t>
        </w:r>
        <w:r w:rsidR="006140EE">
          <w:rPr>
            <w:noProof/>
            <w:webHidden/>
          </w:rPr>
          <w:tab/>
        </w:r>
        <w:r w:rsidR="006140EE">
          <w:rPr>
            <w:noProof/>
            <w:webHidden/>
          </w:rPr>
          <w:fldChar w:fldCharType="begin"/>
        </w:r>
        <w:r w:rsidR="006140EE">
          <w:rPr>
            <w:noProof/>
            <w:webHidden/>
          </w:rPr>
          <w:instrText xml:space="preserve"> PAGEREF _Toc116218391 \h </w:instrText>
        </w:r>
        <w:r w:rsidR="006140EE">
          <w:rPr>
            <w:noProof/>
            <w:webHidden/>
          </w:rPr>
        </w:r>
        <w:r w:rsidR="006140EE">
          <w:rPr>
            <w:noProof/>
            <w:webHidden/>
          </w:rPr>
          <w:fldChar w:fldCharType="separate"/>
        </w:r>
        <w:r w:rsidR="006140EE">
          <w:rPr>
            <w:noProof/>
            <w:webHidden/>
          </w:rPr>
          <w:t>11</w:t>
        </w:r>
        <w:r w:rsidR="006140EE">
          <w:rPr>
            <w:noProof/>
            <w:webHidden/>
          </w:rPr>
          <w:fldChar w:fldCharType="end"/>
        </w:r>
      </w:hyperlink>
    </w:p>
    <w:p w14:paraId="08B6EEBE" w14:textId="60AC5EB4" w:rsidR="006140EE" w:rsidRDefault="001C42F1">
      <w:pPr>
        <w:pStyle w:val="TOC3"/>
        <w:tabs>
          <w:tab w:val="left" w:pos="1540"/>
          <w:tab w:val="right" w:leader="dot" w:pos="9350"/>
        </w:tabs>
        <w:rPr>
          <w:rFonts w:asciiTheme="minorHAnsi" w:eastAsiaTheme="minorEastAsia" w:hAnsiTheme="minorHAnsi" w:cstheme="minorBidi"/>
          <w:noProof/>
          <w:sz w:val="22"/>
          <w:szCs w:val="22"/>
        </w:rPr>
      </w:pPr>
      <w:hyperlink w:anchor="_Toc116218392" w:history="1">
        <w:r w:rsidR="006140EE" w:rsidRPr="00236FBA">
          <w:rPr>
            <w:rStyle w:val="Hyperlink"/>
            <w:noProof/>
          </w:rPr>
          <w:t>2.1.13.</w:t>
        </w:r>
        <w:r w:rsidR="006140EE">
          <w:rPr>
            <w:rFonts w:asciiTheme="minorHAnsi" w:eastAsiaTheme="minorEastAsia" w:hAnsiTheme="minorHAnsi" w:cstheme="minorBidi"/>
            <w:noProof/>
            <w:sz w:val="22"/>
            <w:szCs w:val="22"/>
          </w:rPr>
          <w:tab/>
        </w:r>
        <w:r w:rsidR="006140EE" w:rsidRPr="00236FBA">
          <w:rPr>
            <w:rStyle w:val="Hyperlink"/>
            <w:noProof/>
          </w:rPr>
          <w:t>Factors Effecting Durability of Solar Cells</w:t>
        </w:r>
        <w:r w:rsidR="006140EE">
          <w:rPr>
            <w:noProof/>
            <w:webHidden/>
          </w:rPr>
          <w:tab/>
        </w:r>
        <w:r w:rsidR="006140EE">
          <w:rPr>
            <w:noProof/>
            <w:webHidden/>
          </w:rPr>
          <w:fldChar w:fldCharType="begin"/>
        </w:r>
        <w:r w:rsidR="006140EE">
          <w:rPr>
            <w:noProof/>
            <w:webHidden/>
          </w:rPr>
          <w:instrText xml:space="preserve"> PAGEREF _Toc116218392 \h </w:instrText>
        </w:r>
        <w:r w:rsidR="006140EE">
          <w:rPr>
            <w:noProof/>
            <w:webHidden/>
          </w:rPr>
        </w:r>
        <w:r w:rsidR="006140EE">
          <w:rPr>
            <w:noProof/>
            <w:webHidden/>
          </w:rPr>
          <w:fldChar w:fldCharType="separate"/>
        </w:r>
        <w:r w:rsidR="006140EE">
          <w:rPr>
            <w:noProof/>
            <w:webHidden/>
          </w:rPr>
          <w:t>12</w:t>
        </w:r>
        <w:r w:rsidR="006140EE">
          <w:rPr>
            <w:noProof/>
            <w:webHidden/>
          </w:rPr>
          <w:fldChar w:fldCharType="end"/>
        </w:r>
      </w:hyperlink>
    </w:p>
    <w:p w14:paraId="6CF1A0D9" w14:textId="3B50E3D3" w:rsidR="006140EE" w:rsidRDefault="001C42F1">
      <w:pPr>
        <w:pStyle w:val="TOC1"/>
        <w:tabs>
          <w:tab w:val="left" w:pos="480"/>
          <w:tab w:val="right" w:leader="dot" w:pos="9350"/>
        </w:tabs>
        <w:rPr>
          <w:rFonts w:asciiTheme="minorHAnsi" w:eastAsiaTheme="minorEastAsia" w:hAnsiTheme="minorHAnsi" w:cstheme="minorBidi"/>
          <w:noProof/>
          <w:sz w:val="22"/>
          <w:szCs w:val="22"/>
        </w:rPr>
      </w:pPr>
      <w:hyperlink w:anchor="_Toc116218393" w:history="1">
        <w:r w:rsidR="006140EE" w:rsidRPr="00236FBA">
          <w:rPr>
            <w:rStyle w:val="Hyperlink"/>
            <w:noProof/>
          </w:rPr>
          <w:t>3.</w:t>
        </w:r>
        <w:r w:rsidR="006140EE">
          <w:rPr>
            <w:rFonts w:asciiTheme="minorHAnsi" w:eastAsiaTheme="minorEastAsia" w:hAnsiTheme="minorHAnsi" w:cstheme="minorBidi"/>
            <w:noProof/>
            <w:sz w:val="22"/>
            <w:szCs w:val="22"/>
          </w:rPr>
          <w:tab/>
        </w:r>
        <w:r w:rsidR="006140EE" w:rsidRPr="00236FBA">
          <w:rPr>
            <w:rStyle w:val="Hyperlink"/>
            <w:noProof/>
          </w:rPr>
          <w:t>Solar PV Systems</w:t>
        </w:r>
        <w:r w:rsidR="006140EE">
          <w:rPr>
            <w:noProof/>
            <w:webHidden/>
          </w:rPr>
          <w:tab/>
        </w:r>
        <w:r w:rsidR="006140EE">
          <w:rPr>
            <w:noProof/>
            <w:webHidden/>
          </w:rPr>
          <w:fldChar w:fldCharType="begin"/>
        </w:r>
        <w:r w:rsidR="006140EE">
          <w:rPr>
            <w:noProof/>
            <w:webHidden/>
          </w:rPr>
          <w:instrText xml:space="preserve"> PAGEREF _Toc116218393 \h </w:instrText>
        </w:r>
        <w:r w:rsidR="006140EE">
          <w:rPr>
            <w:noProof/>
            <w:webHidden/>
          </w:rPr>
        </w:r>
        <w:r w:rsidR="006140EE">
          <w:rPr>
            <w:noProof/>
            <w:webHidden/>
          </w:rPr>
          <w:fldChar w:fldCharType="separate"/>
        </w:r>
        <w:r w:rsidR="006140EE">
          <w:rPr>
            <w:noProof/>
            <w:webHidden/>
          </w:rPr>
          <w:t>13</w:t>
        </w:r>
        <w:r w:rsidR="006140EE">
          <w:rPr>
            <w:noProof/>
            <w:webHidden/>
          </w:rPr>
          <w:fldChar w:fldCharType="end"/>
        </w:r>
      </w:hyperlink>
    </w:p>
    <w:p w14:paraId="0CB49D05" w14:textId="4EAC2C17" w:rsidR="006140EE" w:rsidRDefault="001C42F1">
      <w:pPr>
        <w:pStyle w:val="TOC2"/>
        <w:tabs>
          <w:tab w:val="left" w:pos="880"/>
          <w:tab w:val="right" w:leader="dot" w:pos="9350"/>
        </w:tabs>
        <w:rPr>
          <w:rFonts w:asciiTheme="minorHAnsi" w:eastAsiaTheme="minorEastAsia" w:hAnsiTheme="minorHAnsi" w:cstheme="minorBidi"/>
          <w:noProof/>
          <w:sz w:val="22"/>
          <w:szCs w:val="22"/>
        </w:rPr>
      </w:pPr>
      <w:hyperlink w:anchor="_Toc116218394" w:history="1">
        <w:r w:rsidR="006140EE" w:rsidRPr="00236FBA">
          <w:rPr>
            <w:rStyle w:val="Hyperlink"/>
            <w:noProof/>
          </w:rPr>
          <w:t>3.1.</w:t>
        </w:r>
        <w:r w:rsidR="006140EE">
          <w:rPr>
            <w:rFonts w:asciiTheme="minorHAnsi" w:eastAsiaTheme="minorEastAsia" w:hAnsiTheme="minorHAnsi" w:cstheme="minorBidi"/>
            <w:noProof/>
            <w:sz w:val="22"/>
            <w:szCs w:val="22"/>
          </w:rPr>
          <w:tab/>
        </w:r>
        <w:r w:rsidR="006140EE" w:rsidRPr="00236FBA">
          <w:rPr>
            <w:rStyle w:val="Hyperlink"/>
            <w:noProof/>
          </w:rPr>
          <w:t>Grid Connected Photovoltaic Systems</w:t>
        </w:r>
        <w:r w:rsidR="006140EE">
          <w:rPr>
            <w:noProof/>
            <w:webHidden/>
          </w:rPr>
          <w:tab/>
        </w:r>
        <w:r w:rsidR="006140EE">
          <w:rPr>
            <w:noProof/>
            <w:webHidden/>
          </w:rPr>
          <w:fldChar w:fldCharType="begin"/>
        </w:r>
        <w:r w:rsidR="006140EE">
          <w:rPr>
            <w:noProof/>
            <w:webHidden/>
          </w:rPr>
          <w:instrText xml:space="preserve"> PAGEREF _Toc116218394 \h </w:instrText>
        </w:r>
        <w:r w:rsidR="006140EE">
          <w:rPr>
            <w:noProof/>
            <w:webHidden/>
          </w:rPr>
        </w:r>
        <w:r w:rsidR="006140EE">
          <w:rPr>
            <w:noProof/>
            <w:webHidden/>
          </w:rPr>
          <w:fldChar w:fldCharType="separate"/>
        </w:r>
        <w:r w:rsidR="006140EE">
          <w:rPr>
            <w:noProof/>
            <w:webHidden/>
          </w:rPr>
          <w:t>14</w:t>
        </w:r>
        <w:r w:rsidR="006140EE">
          <w:rPr>
            <w:noProof/>
            <w:webHidden/>
          </w:rPr>
          <w:fldChar w:fldCharType="end"/>
        </w:r>
      </w:hyperlink>
    </w:p>
    <w:p w14:paraId="07F889C8" w14:textId="52D36E76" w:rsidR="006140EE" w:rsidRDefault="001C42F1">
      <w:pPr>
        <w:pStyle w:val="TOC2"/>
        <w:tabs>
          <w:tab w:val="left" w:pos="880"/>
          <w:tab w:val="right" w:leader="dot" w:pos="9350"/>
        </w:tabs>
        <w:rPr>
          <w:rFonts w:asciiTheme="minorHAnsi" w:eastAsiaTheme="minorEastAsia" w:hAnsiTheme="minorHAnsi" w:cstheme="minorBidi"/>
          <w:noProof/>
          <w:sz w:val="22"/>
          <w:szCs w:val="22"/>
        </w:rPr>
      </w:pPr>
      <w:hyperlink w:anchor="_Toc116218395" w:history="1">
        <w:r w:rsidR="006140EE" w:rsidRPr="00236FBA">
          <w:rPr>
            <w:rStyle w:val="Hyperlink"/>
            <w:noProof/>
          </w:rPr>
          <w:t>3.2.</w:t>
        </w:r>
        <w:r w:rsidR="006140EE">
          <w:rPr>
            <w:rFonts w:asciiTheme="minorHAnsi" w:eastAsiaTheme="minorEastAsia" w:hAnsiTheme="minorHAnsi" w:cstheme="minorBidi"/>
            <w:noProof/>
            <w:sz w:val="22"/>
            <w:szCs w:val="22"/>
          </w:rPr>
          <w:tab/>
        </w:r>
        <w:r w:rsidR="006140EE" w:rsidRPr="00236FBA">
          <w:rPr>
            <w:rStyle w:val="Hyperlink"/>
            <w:noProof/>
          </w:rPr>
          <w:t>Stand-Alone Photovoltaic Systems</w:t>
        </w:r>
        <w:r w:rsidR="006140EE">
          <w:rPr>
            <w:noProof/>
            <w:webHidden/>
          </w:rPr>
          <w:tab/>
        </w:r>
        <w:r w:rsidR="006140EE">
          <w:rPr>
            <w:noProof/>
            <w:webHidden/>
          </w:rPr>
          <w:fldChar w:fldCharType="begin"/>
        </w:r>
        <w:r w:rsidR="006140EE">
          <w:rPr>
            <w:noProof/>
            <w:webHidden/>
          </w:rPr>
          <w:instrText xml:space="preserve"> PAGEREF _Toc116218395 \h </w:instrText>
        </w:r>
        <w:r w:rsidR="006140EE">
          <w:rPr>
            <w:noProof/>
            <w:webHidden/>
          </w:rPr>
        </w:r>
        <w:r w:rsidR="006140EE">
          <w:rPr>
            <w:noProof/>
            <w:webHidden/>
          </w:rPr>
          <w:fldChar w:fldCharType="separate"/>
        </w:r>
        <w:r w:rsidR="006140EE">
          <w:rPr>
            <w:noProof/>
            <w:webHidden/>
          </w:rPr>
          <w:t>14</w:t>
        </w:r>
        <w:r w:rsidR="006140EE">
          <w:rPr>
            <w:noProof/>
            <w:webHidden/>
          </w:rPr>
          <w:fldChar w:fldCharType="end"/>
        </w:r>
      </w:hyperlink>
    </w:p>
    <w:p w14:paraId="64CA83A3" w14:textId="0DFA0704" w:rsidR="006140EE" w:rsidRDefault="001C42F1">
      <w:pPr>
        <w:pStyle w:val="TOC2"/>
        <w:tabs>
          <w:tab w:val="left" w:pos="880"/>
          <w:tab w:val="right" w:leader="dot" w:pos="9350"/>
        </w:tabs>
        <w:rPr>
          <w:rFonts w:asciiTheme="minorHAnsi" w:eastAsiaTheme="minorEastAsia" w:hAnsiTheme="minorHAnsi" w:cstheme="minorBidi"/>
          <w:noProof/>
          <w:sz w:val="22"/>
          <w:szCs w:val="22"/>
        </w:rPr>
      </w:pPr>
      <w:hyperlink w:anchor="_Toc116218396" w:history="1">
        <w:r w:rsidR="006140EE" w:rsidRPr="00236FBA">
          <w:rPr>
            <w:rStyle w:val="Hyperlink"/>
            <w:noProof/>
          </w:rPr>
          <w:t>3.3.</w:t>
        </w:r>
        <w:r w:rsidR="006140EE">
          <w:rPr>
            <w:rFonts w:asciiTheme="minorHAnsi" w:eastAsiaTheme="minorEastAsia" w:hAnsiTheme="minorHAnsi" w:cstheme="minorBidi"/>
            <w:noProof/>
            <w:sz w:val="22"/>
            <w:szCs w:val="22"/>
          </w:rPr>
          <w:tab/>
        </w:r>
        <w:r w:rsidR="006140EE" w:rsidRPr="00236FBA">
          <w:rPr>
            <w:rStyle w:val="Hyperlink"/>
            <w:noProof/>
          </w:rPr>
          <w:t>Advantages of Solar PV</w:t>
        </w:r>
        <w:r w:rsidR="006140EE">
          <w:rPr>
            <w:noProof/>
            <w:webHidden/>
          </w:rPr>
          <w:tab/>
        </w:r>
        <w:r w:rsidR="006140EE">
          <w:rPr>
            <w:noProof/>
            <w:webHidden/>
          </w:rPr>
          <w:fldChar w:fldCharType="begin"/>
        </w:r>
        <w:r w:rsidR="006140EE">
          <w:rPr>
            <w:noProof/>
            <w:webHidden/>
          </w:rPr>
          <w:instrText xml:space="preserve"> PAGEREF _Toc116218396 \h </w:instrText>
        </w:r>
        <w:r w:rsidR="006140EE">
          <w:rPr>
            <w:noProof/>
            <w:webHidden/>
          </w:rPr>
        </w:r>
        <w:r w:rsidR="006140EE">
          <w:rPr>
            <w:noProof/>
            <w:webHidden/>
          </w:rPr>
          <w:fldChar w:fldCharType="separate"/>
        </w:r>
        <w:r w:rsidR="006140EE">
          <w:rPr>
            <w:noProof/>
            <w:webHidden/>
          </w:rPr>
          <w:t>14</w:t>
        </w:r>
        <w:r w:rsidR="006140EE">
          <w:rPr>
            <w:noProof/>
            <w:webHidden/>
          </w:rPr>
          <w:fldChar w:fldCharType="end"/>
        </w:r>
      </w:hyperlink>
    </w:p>
    <w:p w14:paraId="4828F714" w14:textId="277C2D23" w:rsidR="006140EE" w:rsidRDefault="001C42F1">
      <w:pPr>
        <w:pStyle w:val="TOC2"/>
        <w:tabs>
          <w:tab w:val="left" w:pos="880"/>
          <w:tab w:val="right" w:leader="dot" w:pos="9350"/>
        </w:tabs>
        <w:rPr>
          <w:rFonts w:asciiTheme="minorHAnsi" w:eastAsiaTheme="minorEastAsia" w:hAnsiTheme="minorHAnsi" w:cstheme="minorBidi"/>
          <w:noProof/>
          <w:sz w:val="22"/>
          <w:szCs w:val="22"/>
        </w:rPr>
      </w:pPr>
      <w:hyperlink w:anchor="_Toc116218397" w:history="1">
        <w:r w:rsidR="006140EE" w:rsidRPr="00236FBA">
          <w:rPr>
            <w:rStyle w:val="Hyperlink"/>
            <w:noProof/>
          </w:rPr>
          <w:t>3.4.</w:t>
        </w:r>
        <w:r w:rsidR="006140EE">
          <w:rPr>
            <w:rFonts w:asciiTheme="minorHAnsi" w:eastAsiaTheme="minorEastAsia" w:hAnsiTheme="minorHAnsi" w:cstheme="minorBidi"/>
            <w:noProof/>
            <w:sz w:val="22"/>
            <w:szCs w:val="22"/>
          </w:rPr>
          <w:tab/>
        </w:r>
        <w:r w:rsidR="006140EE" w:rsidRPr="00236FBA">
          <w:rPr>
            <w:rStyle w:val="Hyperlink"/>
            <w:noProof/>
          </w:rPr>
          <w:t>Limitations of Solar PV</w:t>
        </w:r>
        <w:r w:rsidR="006140EE">
          <w:rPr>
            <w:noProof/>
            <w:webHidden/>
          </w:rPr>
          <w:tab/>
        </w:r>
        <w:r w:rsidR="006140EE">
          <w:rPr>
            <w:noProof/>
            <w:webHidden/>
          </w:rPr>
          <w:fldChar w:fldCharType="begin"/>
        </w:r>
        <w:r w:rsidR="006140EE">
          <w:rPr>
            <w:noProof/>
            <w:webHidden/>
          </w:rPr>
          <w:instrText xml:space="preserve"> PAGEREF _Toc116218397 \h </w:instrText>
        </w:r>
        <w:r w:rsidR="006140EE">
          <w:rPr>
            <w:noProof/>
            <w:webHidden/>
          </w:rPr>
        </w:r>
        <w:r w:rsidR="006140EE">
          <w:rPr>
            <w:noProof/>
            <w:webHidden/>
          </w:rPr>
          <w:fldChar w:fldCharType="separate"/>
        </w:r>
        <w:r w:rsidR="006140EE">
          <w:rPr>
            <w:noProof/>
            <w:webHidden/>
          </w:rPr>
          <w:t>14</w:t>
        </w:r>
        <w:r w:rsidR="006140EE">
          <w:rPr>
            <w:noProof/>
            <w:webHidden/>
          </w:rPr>
          <w:fldChar w:fldCharType="end"/>
        </w:r>
      </w:hyperlink>
    </w:p>
    <w:p w14:paraId="669BA590" w14:textId="7A4ABB71" w:rsidR="006140EE" w:rsidRDefault="001C42F1">
      <w:pPr>
        <w:pStyle w:val="TOC1"/>
        <w:tabs>
          <w:tab w:val="left" w:pos="480"/>
          <w:tab w:val="right" w:leader="dot" w:pos="9350"/>
        </w:tabs>
        <w:rPr>
          <w:rFonts w:asciiTheme="minorHAnsi" w:eastAsiaTheme="minorEastAsia" w:hAnsiTheme="minorHAnsi" w:cstheme="minorBidi"/>
          <w:noProof/>
          <w:sz w:val="22"/>
          <w:szCs w:val="22"/>
        </w:rPr>
      </w:pPr>
      <w:hyperlink w:anchor="_Toc116218398" w:history="1">
        <w:r w:rsidR="006140EE" w:rsidRPr="00236FBA">
          <w:rPr>
            <w:rStyle w:val="Hyperlink"/>
            <w:noProof/>
          </w:rPr>
          <w:t>4.</w:t>
        </w:r>
        <w:r w:rsidR="006140EE">
          <w:rPr>
            <w:rFonts w:asciiTheme="minorHAnsi" w:eastAsiaTheme="minorEastAsia" w:hAnsiTheme="minorHAnsi" w:cstheme="minorBidi"/>
            <w:noProof/>
            <w:sz w:val="22"/>
            <w:szCs w:val="22"/>
          </w:rPr>
          <w:tab/>
        </w:r>
        <w:r w:rsidR="006140EE" w:rsidRPr="00236FBA">
          <w:rPr>
            <w:rStyle w:val="Hyperlink"/>
            <w:noProof/>
          </w:rPr>
          <w:t>References</w:t>
        </w:r>
        <w:r w:rsidR="006140EE">
          <w:rPr>
            <w:noProof/>
            <w:webHidden/>
          </w:rPr>
          <w:tab/>
        </w:r>
        <w:r w:rsidR="006140EE">
          <w:rPr>
            <w:noProof/>
            <w:webHidden/>
          </w:rPr>
          <w:fldChar w:fldCharType="begin"/>
        </w:r>
        <w:r w:rsidR="006140EE">
          <w:rPr>
            <w:noProof/>
            <w:webHidden/>
          </w:rPr>
          <w:instrText xml:space="preserve"> PAGEREF _Toc116218398 \h </w:instrText>
        </w:r>
        <w:r w:rsidR="006140EE">
          <w:rPr>
            <w:noProof/>
            <w:webHidden/>
          </w:rPr>
        </w:r>
        <w:r w:rsidR="006140EE">
          <w:rPr>
            <w:noProof/>
            <w:webHidden/>
          </w:rPr>
          <w:fldChar w:fldCharType="separate"/>
        </w:r>
        <w:r w:rsidR="006140EE">
          <w:rPr>
            <w:noProof/>
            <w:webHidden/>
          </w:rPr>
          <w:t>15</w:t>
        </w:r>
        <w:r w:rsidR="006140EE">
          <w:rPr>
            <w:noProof/>
            <w:webHidden/>
          </w:rPr>
          <w:fldChar w:fldCharType="end"/>
        </w:r>
      </w:hyperlink>
    </w:p>
    <w:p w14:paraId="76750B7B" w14:textId="07758F00" w:rsidR="00E27415" w:rsidRDefault="00E27415">
      <w:pPr>
        <w:spacing w:line="276" w:lineRule="auto"/>
        <w:jc w:val="left"/>
      </w:pPr>
      <w:r>
        <w:fldChar w:fldCharType="end"/>
      </w:r>
    </w:p>
    <w:p w14:paraId="43FBB0F7" w14:textId="77777777" w:rsidR="00E27415" w:rsidRDefault="00E27415">
      <w:pPr>
        <w:spacing w:line="276" w:lineRule="auto"/>
        <w:jc w:val="left"/>
      </w:pPr>
      <w:r>
        <w:br w:type="page"/>
      </w:r>
    </w:p>
    <w:p w14:paraId="34DE65D6" w14:textId="1A680E29" w:rsidR="00EF7F4D" w:rsidRPr="009C632B" w:rsidRDefault="00EF7F4D" w:rsidP="00705E53">
      <w:r w:rsidRPr="009C632B">
        <w:lastRenderedPageBreak/>
        <w:t>Learning Objectives of the Lecture:</w:t>
      </w:r>
    </w:p>
    <w:p w14:paraId="52F59FE1" w14:textId="77777777" w:rsidR="00EF7F4D" w:rsidRPr="00CE210F" w:rsidRDefault="00EF7F4D" w:rsidP="00705E53">
      <w:r w:rsidRPr="00CE210F">
        <w:t>To impart basic knowledge to undergraduate students on the topic of:</w:t>
      </w:r>
    </w:p>
    <w:p w14:paraId="13AA4361" w14:textId="1D72506C" w:rsidR="005F46AA" w:rsidRDefault="00E322DB">
      <w:pPr>
        <w:pStyle w:val="ListParagraph"/>
        <w:numPr>
          <w:ilvl w:val="0"/>
          <w:numId w:val="1"/>
        </w:numPr>
      </w:pPr>
      <w:r>
        <w:t>Solar Photovoltaics</w:t>
      </w:r>
    </w:p>
    <w:p w14:paraId="4583F662" w14:textId="55BAA985" w:rsidR="00E322DB" w:rsidRDefault="00E322DB">
      <w:pPr>
        <w:pStyle w:val="ListParagraph"/>
        <w:numPr>
          <w:ilvl w:val="0"/>
          <w:numId w:val="1"/>
        </w:numPr>
      </w:pPr>
      <w:r>
        <w:t>Solar PV Cell, Module and Array</w:t>
      </w:r>
    </w:p>
    <w:p w14:paraId="7506467A" w14:textId="6A750A23" w:rsidR="00E322DB" w:rsidRDefault="00E322DB">
      <w:pPr>
        <w:pStyle w:val="ListParagraph"/>
        <w:numPr>
          <w:ilvl w:val="0"/>
          <w:numId w:val="1"/>
        </w:numPr>
      </w:pPr>
      <w:r>
        <w:t>Types of Solar Cell</w:t>
      </w:r>
    </w:p>
    <w:p w14:paraId="74A2B7F6" w14:textId="77777777" w:rsidR="007B3359" w:rsidRDefault="00E322DB" w:rsidP="00E322DB">
      <w:pPr>
        <w:pStyle w:val="ListParagraph"/>
        <w:numPr>
          <w:ilvl w:val="0"/>
          <w:numId w:val="1"/>
        </w:numPr>
      </w:pPr>
      <w:r>
        <w:t>Solar PV Systems</w:t>
      </w:r>
    </w:p>
    <w:p w14:paraId="7546C6E1" w14:textId="687BE8E6" w:rsidR="0028127B" w:rsidRDefault="0028127B" w:rsidP="007B3359">
      <w:pPr>
        <w:pStyle w:val="Heading1"/>
      </w:pPr>
      <w:bookmarkStart w:id="0" w:name="_Toc116218377"/>
      <w:r>
        <w:t>Solar Photovoltaics</w:t>
      </w:r>
      <w:bookmarkEnd w:id="0"/>
    </w:p>
    <w:p w14:paraId="128E7988" w14:textId="6C1422F1" w:rsidR="0028127B" w:rsidRDefault="0028127B" w:rsidP="0028127B">
      <w:r>
        <w:t>Solar photovoltaics refers to utilization of solar radiation to generate electrical energy using conversion device such as solar photovoltaic (PV) cell. The amount of electricity or electrical energy generated depends on intensity of solar radiation, size of solar cell, type of semiconductor material and ambient temperature</w:t>
      </w:r>
      <w:sdt>
        <w:sdtPr>
          <w:id w:val="1778452862"/>
          <w:citation/>
        </w:sdtPr>
        <w:sdtContent>
          <w:r>
            <w:fldChar w:fldCharType="begin"/>
          </w:r>
          <w:r>
            <w:instrText xml:space="preserve"> CITATION Sha09 \l 1033 </w:instrText>
          </w:r>
          <w:r>
            <w:fldChar w:fldCharType="separate"/>
          </w:r>
          <w:r>
            <w:rPr>
              <w:noProof/>
            </w:rPr>
            <w:t xml:space="preserve"> (Sharma &amp; Hasan, 2009)</w:t>
          </w:r>
          <w:r>
            <w:fldChar w:fldCharType="end"/>
          </w:r>
        </w:sdtContent>
      </w:sdt>
      <w:r>
        <w:t>. Unlike most of the electricity generation systems, the solar PV cell does not need working fluid such as steam or air, or any mechanical cycle for the conversion of the primary solar energy into electricity. Hence, a photovoltaic system is reliable, simple and convenient without any moving parts</w:t>
      </w:r>
      <w:sdt>
        <w:sdtPr>
          <w:id w:val="-1627848873"/>
          <w:citation/>
        </w:sdtPr>
        <w:sdtContent>
          <w:r>
            <w:fldChar w:fldCharType="begin"/>
          </w:r>
          <w:r>
            <w:instrText xml:space="preserve"> CITATION Sin11 \l 1033 </w:instrText>
          </w:r>
          <w:r>
            <w:fldChar w:fldCharType="separate"/>
          </w:r>
          <w:r>
            <w:rPr>
              <w:noProof/>
            </w:rPr>
            <w:t xml:space="preserve"> (Singal, 2011)</w:t>
          </w:r>
          <w:r>
            <w:fldChar w:fldCharType="end"/>
          </w:r>
        </w:sdtContent>
      </w:sdt>
      <w:r>
        <w:t>. Solar cell is a basic unit of a photovoltaic system.</w:t>
      </w:r>
    </w:p>
    <w:p w14:paraId="5B8D7907" w14:textId="59E98CB8" w:rsidR="001D2674" w:rsidRDefault="001D2674" w:rsidP="00C34E84">
      <w:pPr>
        <w:pStyle w:val="Heading2"/>
      </w:pPr>
      <w:bookmarkStart w:id="1" w:name="_Toc116218378"/>
      <w:r>
        <w:t>Energy in Light (Photon Energy)</w:t>
      </w:r>
      <w:bookmarkEnd w:id="1"/>
    </w:p>
    <w:p w14:paraId="6FC842D6" w14:textId="377403F0" w:rsidR="001D2674" w:rsidRDefault="001D2674" w:rsidP="0028127B">
      <w:r>
        <w:t>The transfer of energy through light occurs in discrete pieces and not continuously. Quantum is the smallest unit of energy and quantum of radiant energy is called a photon</w:t>
      </w:r>
      <w:sdt>
        <w:sdtPr>
          <w:id w:val="-1951621780"/>
          <w:citation/>
        </w:sdtPr>
        <w:sdtContent>
          <w:r w:rsidR="00471E8D">
            <w:fldChar w:fldCharType="begin"/>
          </w:r>
          <w:r w:rsidR="00471E8D">
            <w:instrText xml:space="preserve"> CITATION Sin11 \l 1033 </w:instrText>
          </w:r>
          <w:r w:rsidR="00471E8D">
            <w:fldChar w:fldCharType="separate"/>
          </w:r>
          <w:r w:rsidR="00471E8D">
            <w:rPr>
              <w:noProof/>
            </w:rPr>
            <w:t xml:space="preserve"> (Singal, 2011)</w:t>
          </w:r>
          <w:r w:rsidR="00471E8D">
            <w:fldChar w:fldCharType="end"/>
          </w:r>
        </w:sdtContent>
      </w:sdt>
      <w:r>
        <w:t>. The energy carried by a photon is proportional to the frequency of the radiation as stated by Planck’s law as shown in equation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1D2674" w:rsidRPr="000C11BE" w14:paraId="2C6BB364" w14:textId="77777777" w:rsidTr="001D2674">
        <w:tc>
          <w:tcPr>
            <w:tcW w:w="6318" w:type="dxa"/>
            <w:vAlign w:val="center"/>
          </w:tcPr>
          <w:p w14:paraId="54A2B815" w14:textId="006BA68D" w:rsidR="001D2674" w:rsidRPr="000C11BE" w:rsidRDefault="001C42F1" w:rsidP="001C42F1">
            <w:pPr>
              <w:jc w:val="center"/>
              <w:rPr>
                <w:sz w:val="28"/>
                <w:szCs w:val="28"/>
              </w:rPr>
            </w:pPr>
            <m:oMathPara>
              <m:oMath>
                <m:sSub>
                  <m:sSubPr>
                    <m:ctrlPr>
                      <w:rPr>
                        <w:rFonts w:ascii="Cambria Math" w:hAnsi="Cambria Math"/>
                        <w:i/>
                        <w:sz w:val="28"/>
                        <w:szCs w:val="28"/>
                      </w:rPr>
                    </m:ctrlPr>
                  </m:sSubPr>
                  <m:e>
                    <m:r>
                      <w:rPr>
                        <w:rFonts w:ascii="Cambria Math" w:hAnsi="Cambria Math"/>
                        <w:sz w:val="28"/>
                        <w:szCs w:val="28"/>
                      </w:rPr>
                      <m:t>E</m:t>
                    </m:r>
                  </m:e>
                  <m:sub>
                    <m:r>
                      <w:rPr>
                        <w:rFonts w:ascii="Cambria Math" w:hAnsi="Cambria Math"/>
                        <w:sz w:val="28"/>
                        <w:szCs w:val="28"/>
                      </w:rPr>
                      <m:t>p</m:t>
                    </m:r>
                  </m:sub>
                </m:sSub>
                <m:r>
                  <w:rPr>
                    <w:rFonts w:ascii="Cambria Math" w:hAnsi="Cambria Math"/>
                    <w:sz w:val="28"/>
                    <w:szCs w:val="28"/>
                  </w:rPr>
                  <m:t>=h ×v=h ×</m:t>
                </m:r>
                <m:f>
                  <m:fPr>
                    <m:ctrlPr>
                      <w:rPr>
                        <w:rFonts w:ascii="Cambria Math" w:hAnsi="Cambria Math"/>
                        <w:i/>
                        <w:sz w:val="28"/>
                        <w:szCs w:val="28"/>
                      </w:rPr>
                    </m:ctrlPr>
                  </m:fPr>
                  <m:num>
                    <m:r>
                      <w:rPr>
                        <w:rFonts w:ascii="Cambria Math" w:hAnsi="Cambria Math"/>
                        <w:sz w:val="28"/>
                        <w:szCs w:val="28"/>
                      </w:rPr>
                      <m:t>c</m:t>
                    </m:r>
                  </m:num>
                  <m:den>
                    <m:r>
                      <w:rPr>
                        <w:rFonts w:ascii="Cambria Math" w:hAnsi="Cambria Math"/>
                        <w:sz w:val="28"/>
                        <w:szCs w:val="28"/>
                      </w:rPr>
                      <m:t>λ</m:t>
                    </m:r>
                  </m:den>
                </m:f>
              </m:oMath>
            </m:oMathPara>
          </w:p>
        </w:tc>
        <w:tc>
          <w:tcPr>
            <w:tcW w:w="3258" w:type="dxa"/>
            <w:vAlign w:val="center"/>
          </w:tcPr>
          <w:p w14:paraId="017CD107" w14:textId="198957F7" w:rsidR="001D2674" w:rsidRPr="000C11BE" w:rsidRDefault="001D2674" w:rsidP="001C42F1">
            <w:pPr>
              <w:jc w:val="center"/>
              <w:rPr>
                <w:sz w:val="28"/>
                <w:szCs w:val="28"/>
              </w:rPr>
            </w:pPr>
            <w:r w:rsidRPr="000C11BE">
              <w:rPr>
                <w:sz w:val="28"/>
                <w:szCs w:val="28"/>
              </w:rPr>
              <w:fldChar w:fldCharType="begin"/>
            </w:r>
            <w:r w:rsidRPr="000C11BE">
              <w:rPr>
                <w:sz w:val="28"/>
                <w:szCs w:val="28"/>
              </w:rPr>
              <w:instrText xml:space="preserve"> STYLEREF 1 \s </w:instrText>
            </w:r>
            <w:r w:rsidRPr="000C11BE">
              <w:rPr>
                <w:sz w:val="28"/>
                <w:szCs w:val="28"/>
              </w:rPr>
              <w:fldChar w:fldCharType="separate"/>
            </w:r>
            <w:r w:rsidRPr="000C11BE">
              <w:rPr>
                <w:noProof/>
                <w:sz w:val="28"/>
                <w:szCs w:val="28"/>
              </w:rPr>
              <w:t>1</w:t>
            </w:r>
            <w:r w:rsidRPr="000C11BE">
              <w:rPr>
                <w:sz w:val="28"/>
                <w:szCs w:val="28"/>
              </w:rPr>
              <w:fldChar w:fldCharType="end"/>
            </w:r>
            <w:r w:rsidRPr="000C11BE">
              <w:rPr>
                <w:sz w:val="28"/>
                <w:szCs w:val="28"/>
              </w:rPr>
              <w:noBreakHyphen/>
            </w:r>
            <w:r w:rsidRPr="000C11BE">
              <w:rPr>
                <w:sz w:val="28"/>
                <w:szCs w:val="28"/>
              </w:rPr>
              <w:fldChar w:fldCharType="begin"/>
            </w:r>
            <w:r w:rsidRPr="000C11BE">
              <w:rPr>
                <w:sz w:val="28"/>
                <w:szCs w:val="28"/>
              </w:rPr>
              <w:instrText xml:space="preserve"> SEQ Equation \* ARABIC \s 1 </w:instrText>
            </w:r>
            <w:r w:rsidRPr="000C11BE">
              <w:rPr>
                <w:sz w:val="28"/>
                <w:szCs w:val="28"/>
              </w:rPr>
              <w:fldChar w:fldCharType="separate"/>
            </w:r>
            <w:r w:rsidRPr="000C11BE">
              <w:rPr>
                <w:noProof/>
                <w:sz w:val="28"/>
                <w:szCs w:val="28"/>
              </w:rPr>
              <w:t>1</w:t>
            </w:r>
            <w:r w:rsidRPr="000C11BE">
              <w:rPr>
                <w:sz w:val="28"/>
                <w:szCs w:val="28"/>
              </w:rPr>
              <w:fldChar w:fldCharType="end"/>
            </w:r>
          </w:p>
        </w:tc>
      </w:tr>
    </w:tbl>
    <w:p w14:paraId="6627321D" w14:textId="2BC72EC3" w:rsidR="001D2674" w:rsidRPr="000C11BE" w:rsidRDefault="001D2674" w:rsidP="001D2674">
      <w:pPr>
        <w:pStyle w:val="ListParagraph"/>
        <w:numPr>
          <w:ilvl w:val="0"/>
          <w:numId w:val="25"/>
        </w:numPr>
      </w:pPr>
      <w:r w:rsidRPr="000C11BE">
        <w:t xml:space="preserve">Where, </w:t>
      </w:r>
    </w:p>
    <w:p w14:paraId="1359B474" w14:textId="1C8B1472" w:rsidR="001D2674" w:rsidRDefault="001D2674" w:rsidP="001D2674">
      <w:pPr>
        <w:pStyle w:val="ListParagraph"/>
        <w:numPr>
          <w:ilvl w:val="1"/>
          <w:numId w:val="25"/>
        </w:numPr>
      </w:pPr>
      <w:r>
        <w:t>Ep = Photon energy</w:t>
      </w:r>
    </w:p>
    <w:p w14:paraId="5CC7DAEB" w14:textId="1E9C1C1A" w:rsidR="001D2674" w:rsidRDefault="001D2674" w:rsidP="001D2674">
      <w:pPr>
        <w:pStyle w:val="ListParagraph"/>
        <w:numPr>
          <w:ilvl w:val="1"/>
          <w:numId w:val="25"/>
        </w:numPr>
      </w:pPr>
      <w:r>
        <w:t>H = Planck’s constant (6.67 x 10</w:t>
      </w:r>
      <w:r w:rsidRPr="001D2674">
        <w:rPr>
          <w:vertAlign w:val="superscript"/>
        </w:rPr>
        <w:t>-34</w:t>
      </w:r>
      <w:r>
        <w:t xml:space="preserve"> J-s)</w:t>
      </w:r>
    </w:p>
    <w:p w14:paraId="65EEDE3F" w14:textId="2ADEC7E4" w:rsidR="001D2674" w:rsidRDefault="001D2674" w:rsidP="001D2674">
      <w:pPr>
        <w:pStyle w:val="ListParagraph"/>
        <w:numPr>
          <w:ilvl w:val="1"/>
          <w:numId w:val="25"/>
        </w:numPr>
      </w:pPr>
      <w:r>
        <w:t>v = frequency of radiation (herz)</w:t>
      </w:r>
    </w:p>
    <w:p w14:paraId="3FA72DCD" w14:textId="2FE5EFD9" w:rsidR="001D2674" w:rsidRDefault="001D2674" w:rsidP="001D2674">
      <w:pPr>
        <w:pStyle w:val="ListParagraph"/>
        <w:numPr>
          <w:ilvl w:val="1"/>
          <w:numId w:val="25"/>
        </w:numPr>
      </w:pPr>
      <w:r>
        <w:t>c = speed of light (2.997925 x 10</w:t>
      </w:r>
      <w:r w:rsidRPr="001D2674">
        <w:rPr>
          <w:vertAlign w:val="superscript"/>
        </w:rPr>
        <w:t>8</w:t>
      </w:r>
      <w:r>
        <w:t xml:space="preserve"> m/s)</w:t>
      </w:r>
    </w:p>
    <w:p w14:paraId="232F3100" w14:textId="2B9A3E1B" w:rsidR="001D2674" w:rsidRDefault="001D2674" w:rsidP="001D2674">
      <w:pPr>
        <w:pStyle w:val="ListParagraph"/>
        <w:numPr>
          <w:ilvl w:val="1"/>
          <w:numId w:val="25"/>
        </w:numPr>
      </w:pPr>
      <w:r>
        <w:t>λ = wavelength of radiation (m)</w:t>
      </w:r>
    </w:p>
    <w:p w14:paraId="574D6128" w14:textId="4309D7CF" w:rsidR="006F327A" w:rsidRDefault="006F327A" w:rsidP="006F327A">
      <w:r>
        <w:lastRenderedPageBreak/>
        <w:t>The solar radiation is composed of photons an</w:t>
      </w:r>
      <w:r w:rsidR="00515517">
        <w:t>d</w:t>
      </w:r>
      <w:r>
        <w:t xml:space="preserve"> has energy value equal to its frequency times Planck’s constant. </w:t>
      </w:r>
      <w:r w:rsidR="00C34E84">
        <w:t xml:space="preserve">This energy is utilized by solar cell. </w:t>
      </w:r>
    </w:p>
    <w:p w14:paraId="412888E4" w14:textId="1B3C599E" w:rsidR="00861D77" w:rsidRDefault="0028127B" w:rsidP="0028127B">
      <w:pPr>
        <w:pStyle w:val="Heading1"/>
      </w:pPr>
      <w:bookmarkStart w:id="2" w:name="_Toc116218379"/>
      <w:r>
        <w:t>Solar Cell</w:t>
      </w:r>
      <w:bookmarkEnd w:id="2"/>
    </w:p>
    <w:p w14:paraId="14F2EAE8" w14:textId="74386C54" w:rsidR="00873FA6" w:rsidRDefault="00873FA6" w:rsidP="00873FA6">
      <w:pPr>
        <w:rPr>
          <w:noProof/>
        </w:rPr>
      </w:pPr>
      <w:r>
        <w:t>Solar cell is a photovoltaic device</w:t>
      </w:r>
      <w:r w:rsidR="008D7F39">
        <w:t>, composed of p</w:t>
      </w:r>
      <w:r w:rsidR="003B3622">
        <w:t>-</w:t>
      </w:r>
      <w:r w:rsidR="008D7F39">
        <w:t>n semiconductor junction,</w:t>
      </w:r>
      <w:r w:rsidR="00C52345">
        <w:t xml:space="preserve"> </w:t>
      </w:r>
      <w:r>
        <w:t>which converts the light energy into electrical energy based on the principles of photovoltaic effect. The photovoltaic effect is the creation of voltage or electric current in a material upon exposure to light. The photovoltaic effect can be observed in nature in a variety of materials, but the materials that have shown the best performance in sunlight are the semiconductor. When photons from the sun are absorbed in a semiconductor, they create free electrons with higher energy. Once the electrons are created, there must be an electric field to induce these higher electrons to flow out of the semiconductor to do useful work.</w:t>
      </w:r>
      <w:r w:rsidRPr="008D13FC">
        <w:rPr>
          <w:noProof/>
        </w:rPr>
        <w:t xml:space="preserve"> </w:t>
      </w:r>
    </w:p>
    <w:p w14:paraId="462A84EC" w14:textId="31852555" w:rsidR="00873FA6" w:rsidRDefault="00873FA6" w:rsidP="00873FA6">
      <w:pPr>
        <w:pStyle w:val="Heading3"/>
      </w:pPr>
      <w:bookmarkStart w:id="3" w:name="_Toc116218380"/>
      <w:r>
        <w:t>Working of a solar PV cell.</w:t>
      </w:r>
      <w:bookmarkEnd w:id="3"/>
    </w:p>
    <w:p w14:paraId="4271DA9A" w14:textId="025F23CE" w:rsidR="00873FA6" w:rsidRDefault="00FC75B2" w:rsidP="00873FA6">
      <w:r>
        <w:rPr>
          <w:noProof/>
        </w:rPr>
        <w:pict w14:anchorId="13C83327">
          <v:shapetype id="_x0000_t202" coordsize="21600,21600" o:spt="202" path="m,l,21600r21600,l21600,xe">
            <v:stroke joinstyle="miter"/>
            <v:path gradientshapeok="t" o:connecttype="rect"/>
          </v:shapetype>
          <v:shape id="Text Box 10" o:spid="_x0000_s1028" type="#_x0000_t202" style="position:absolute;left:0;text-align:left;margin-left:174.2pt;margin-top:213.55pt;width:281.95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" stroked="f">
            <v:textbox style="mso-fit-shape-to-text:t" inset="0,0,0,0">
              <w:txbxContent>
                <w:p w14:paraId="75089E14" w14:textId="3EF6BAB4" w:rsidR="00CD3BAE" w:rsidRPr="00E11F05" w:rsidRDefault="00CD3BAE" w:rsidP="00CD3BAE">
                  <w:pPr>
                    <w:pStyle w:val="Caption"/>
                    <w:rPr>
                      <w:noProof/>
                      <w:sz w:val="24"/>
                      <w:szCs w:val="24"/>
                    </w:rPr>
                  </w:pPr>
                  <w:r>
                    <w:t xml:space="preserve">Figure </w:t>
                  </w:r>
                  <w:fldSimple w:instr=" SEQ Figure \* ARABIC ">
                    <w:r w:rsidR="009A34C6">
                      <w:rPr>
                        <w:noProof/>
                      </w:rPr>
                      <w:t>1</w:t>
                    </w:r>
                  </w:fldSimple>
                  <w:r>
                    <w:t>: Working of Solar Cell</w:t>
                  </w:r>
                </w:p>
              </w:txbxContent>
            </v:textbox>
            <w10:wrap type="tight"/>
          </v:shape>
        </w:pict>
      </w:r>
      <w:r w:rsidR="00CD3BAE">
        <w:rPr>
          <w:noProof/>
        </w:rPr>
        <w:drawing>
          <wp:anchor distT="0" distB="0" distL="114300" distR="114300" simplePos="0" relativeHeight="251624960" behindDoc="1" locked="0" layoutInCell="1" allowOverlap="1" wp14:anchorId="235ACFB1" wp14:editId="215D8AD4">
            <wp:simplePos x="0" y="0"/>
            <wp:positionH relativeFrom="column">
              <wp:posOffset>2212340</wp:posOffset>
            </wp:positionH>
            <wp:positionV relativeFrom="paragraph">
              <wp:posOffset>61595</wp:posOffset>
            </wp:positionV>
            <wp:extent cx="3580765" cy="2593340"/>
            <wp:effectExtent l="19050" t="19050" r="19685" b="16510"/>
            <wp:wrapTight wrapText="bothSides">
              <wp:wrapPolygon edited="0">
                <wp:start x="-115" y="-159"/>
                <wp:lineTo x="-115" y="21579"/>
                <wp:lineTo x="21604" y="21579"/>
                <wp:lineTo x="21604" y="-159"/>
                <wp:lineTo x="-115" y="-159"/>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563" t="13146" r="9865" b="10419"/>
                    <a:stretch/>
                  </pic:blipFill>
                  <pic:spPr bwMode="auto">
                    <a:xfrm>
                      <a:off x="0" y="0"/>
                      <a:ext cx="3580765" cy="259334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3FA6">
        <w:t xml:space="preserve">A solar cell consists of P-type semiconductor and n-type semiconductor. Generally, n-type are made from crystalline silicon that has been doped with tiny quantities of impurities (usually phosphorus) such that it possesses a surplus of free electrons. </w:t>
      </w:r>
      <w:r w:rsidR="002B7637">
        <w:t>P</w:t>
      </w:r>
      <w:r w:rsidR="00873FA6">
        <w:t xml:space="preserve">-type semiconductor are also made from crystalline silicon, but are doped with small amount of impurity (usually boron) which results in deficit of free electrons known are holes. A p-n junction is created by joining the dissimilar semiconductors which sets up electric field in the region. </w:t>
      </w:r>
      <w:r w:rsidR="002B7637">
        <w:t xml:space="preserve">Although, the semiconductors can be made from other elements than silicon, we shall be considering semiconductors based on silicon for the purpose of simplicity. </w:t>
      </w:r>
    </w:p>
    <w:p w14:paraId="24DC1E10" w14:textId="07F2D995" w:rsidR="00873FA6" w:rsidRDefault="00873FA6" w:rsidP="00873FA6">
      <w:r>
        <w:lastRenderedPageBreak/>
        <w:t>Light can be considered as stream of tiny particles of energy, called photons. When the photons from the light fall within the p-n junction, they can transfer their energy to some of the electrons in the material so promoting them to higher energy level. In their excited state the electron becomes free to conduct electric current by moving through the material</w:t>
      </w:r>
      <w:sdt>
        <w:sdtPr>
          <w:id w:val="1445346738"/>
          <w:citation/>
        </w:sdtPr>
        <w:sdtContent>
          <w:r w:rsidR="00471E8D">
            <w:fldChar w:fldCharType="begin"/>
          </w:r>
          <w:r w:rsidR="00471E8D">
            <w:instrText xml:space="preserve"> CITATION Boy13 \l 1033 </w:instrText>
          </w:r>
          <w:r w:rsidR="00471E8D">
            <w:fldChar w:fldCharType="separate"/>
          </w:r>
          <w:r w:rsidR="00471E8D">
            <w:rPr>
              <w:noProof/>
            </w:rPr>
            <w:t xml:space="preserve"> (Boyle, 2013)</w:t>
          </w:r>
          <w:r w:rsidR="00471E8D">
            <w:fldChar w:fldCharType="end"/>
          </w:r>
        </w:sdtContent>
      </w:sdt>
      <w:r>
        <w:t xml:space="preserve">. Due to the absorbed energy, the free electrons are liberated and when an external circuit is used, it produces the DC current. The DC current is converted into 240 V AC current using an inverter for different applications. </w:t>
      </w:r>
    </w:p>
    <w:p w14:paraId="2B7A16AB" w14:textId="4076BB12" w:rsidR="00873FA6" w:rsidRDefault="00873FA6" w:rsidP="00873FA6">
      <w:r>
        <w:t>Over 95% of the solar cells produced worldwide are composed of semiconductor material Silicon (Si)</w:t>
      </w:r>
      <w:sdt>
        <w:sdtPr>
          <w:id w:val="652723819"/>
          <w:citation/>
        </w:sdtPr>
        <w:sdtContent>
          <w:r w:rsidR="00471E8D">
            <w:fldChar w:fldCharType="begin"/>
          </w:r>
          <w:r w:rsidR="00471E8D">
            <w:instrText xml:space="preserve"> CITATION Boy13 \l 1033 </w:instrText>
          </w:r>
          <w:r w:rsidR="00471E8D">
            <w:fldChar w:fldCharType="separate"/>
          </w:r>
          <w:r w:rsidR="00471E8D">
            <w:rPr>
              <w:noProof/>
            </w:rPr>
            <w:t xml:space="preserve"> (Boyle, 2013)</w:t>
          </w:r>
          <w:r w:rsidR="00471E8D">
            <w:fldChar w:fldCharType="end"/>
          </w:r>
        </w:sdtContent>
      </w:sdt>
      <w:r>
        <w:t xml:space="preserve">. As abundantly found in earth’s crust, silicon has the advantage of being available in sufficient quantities. </w:t>
      </w:r>
    </w:p>
    <w:p w14:paraId="05C46335" w14:textId="19B39715" w:rsidR="00873FA6" w:rsidRDefault="00CD3BAE" w:rsidP="00873FA6">
      <w:pPr>
        <w:pStyle w:val="Heading3"/>
      </w:pPr>
      <w:bookmarkStart w:id="4" w:name="_Toc116218381"/>
      <w:r>
        <w:rPr>
          <w:noProof/>
        </w:rPr>
        <w:drawing>
          <wp:anchor distT="0" distB="0" distL="114300" distR="114300" simplePos="0" relativeHeight="251619840" behindDoc="1" locked="0" layoutInCell="1" allowOverlap="1" wp14:anchorId="08C314B8" wp14:editId="26637F82">
            <wp:simplePos x="0" y="0"/>
            <wp:positionH relativeFrom="column">
              <wp:posOffset>2799715</wp:posOffset>
            </wp:positionH>
            <wp:positionV relativeFrom="paragraph">
              <wp:posOffset>234315</wp:posOffset>
            </wp:positionV>
            <wp:extent cx="3691890" cy="3312795"/>
            <wp:effectExtent l="0" t="0" r="3810" b="1905"/>
            <wp:wrapTight wrapText="bothSides">
              <wp:wrapPolygon edited="0">
                <wp:start x="0" y="0"/>
                <wp:lineTo x="0" y="21488"/>
                <wp:lineTo x="21511" y="21488"/>
                <wp:lineTo x="21511" y="0"/>
                <wp:lineTo x="0" y="0"/>
              </wp:wrapPolygon>
            </wp:wrapTight>
            <wp:docPr id="3" name="Picture 3" descr="pv cell, module, panel, and array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v cell, module, panel, and array graphi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91890" cy="3312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3FA6">
        <w:t>Solar Cell</w:t>
      </w:r>
      <w:bookmarkEnd w:id="4"/>
    </w:p>
    <w:p w14:paraId="5A1EADDC" w14:textId="77777777" w:rsidR="00873FA6" w:rsidRDefault="00873FA6" w:rsidP="00873FA6">
      <w:r>
        <w:t xml:space="preserve">A commercially available solar cell with the dimensions of 15.6 cm x 15.6 cm, the electricity output is more likely rated at 0.5 V with 7 A DC current. It can produce around 3-4 Watts. </w:t>
      </w:r>
    </w:p>
    <w:p w14:paraId="6600C74E" w14:textId="77777777" w:rsidR="00873FA6" w:rsidRDefault="00873FA6" w:rsidP="00873FA6">
      <w:pPr>
        <w:pStyle w:val="Heading3"/>
      </w:pPr>
      <w:bookmarkStart w:id="5" w:name="_Toc116218382"/>
      <w:r>
        <w:t>Solar Modules and Array</w:t>
      </w:r>
      <w:bookmarkEnd w:id="5"/>
    </w:p>
    <w:p w14:paraId="5C1A866F" w14:textId="7A084E90" w:rsidR="00AB23D1" w:rsidRDefault="00FC75B2" w:rsidP="00873FA6">
      <w:r>
        <w:rPr>
          <w:noProof/>
        </w:rPr>
        <w:pict w14:anchorId="45521BFB">
          <v:shape id="Text Box 9" o:spid="_x0000_s1027" type="#_x0000_t202" style="position:absolute;left:0;text-align:left;margin-left:216.6pt;margin-top:120.25pt;width:302.25pt;height:.05pt;z-index:-251692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" stroked="f">
            <v:textbox style="mso-fit-shape-to-text:t" inset="0,0,0,0">
              <w:txbxContent>
                <w:p w14:paraId="1A8FE608" w14:textId="086C72F4" w:rsidR="00CD3BAE" w:rsidRPr="0077053E" w:rsidRDefault="00CD3BAE" w:rsidP="00CD3BAE">
                  <w:pPr>
                    <w:pStyle w:val="Caption"/>
                    <w:rPr>
                      <w:noProof/>
                      <w:color w:val="17365D" w:themeColor="text2" w:themeShade="BF"/>
                    </w:rPr>
                  </w:pPr>
                  <w:r>
                    <w:t xml:space="preserve">Figure </w:t>
                  </w:r>
                  <w:fldSimple w:instr=" SEQ Figure \* ARABIC ">
                    <w:r w:rsidR="009A34C6">
                      <w:rPr>
                        <w:noProof/>
                      </w:rPr>
                      <w:t>2</w:t>
                    </w:r>
                  </w:fldSimple>
                  <w:r>
                    <w:t>: Solar Cell, Panel and Array</w:t>
                  </w:r>
                  <w:sdt>
                    <w:sdtPr>
                      <w:id w:val="2015262996"/>
                      <w:citation/>
                    </w:sdtPr>
                    <w:sdtContent>
                      <w:r>
                        <w:fldChar w:fldCharType="begin"/>
                      </w:r>
                      <w:r>
                        <w:instrText xml:space="preserve"> CITATION FSE22 \l 1033 </w:instrText>
                      </w:r>
                      <w:r>
                        <w:fldChar w:fldCharType="separate"/>
                      </w:r>
                      <w:r>
                        <w:rPr>
                          <w:noProof/>
                        </w:rPr>
                        <w:t xml:space="preserve"> (FSEC, 2022)</w:t>
                      </w:r>
                      <w:r>
                        <w:fldChar w:fldCharType="end"/>
                      </w:r>
                    </w:sdtContent>
                  </w:sdt>
                </w:p>
              </w:txbxContent>
            </v:textbox>
            <w10:wrap type="tight"/>
          </v:shape>
        </w:pict>
      </w:r>
      <w:r w:rsidR="00873FA6">
        <w:t xml:space="preserve">Number of solar cells are combined either in series or parallel to form a solar panel or module to operate at desired voltage and current output. Standard module consists of 36 to 72 solar cells. </w:t>
      </w:r>
      <w:r w:rsidR="00AB23D1">
        <w:t>A P-V module is made of very thin silicon wafer of around 300 micro meter in size. As it is very fragile, the layer of the module is protected from damage by sealing it between layer of toughed glass and layers of EVA (Ethyl Vinyl Acetate</w:t>
      </w:r>
      <w:sdt>
        <w:sdtPr>
          <w:id w:val="1674835091"/>
          <w:citation/>
        </w:sdtPr>
        <w:sdtContent>
          <w:r w:rsidR="00AB23D1">
            <w:fldChar w:fldCharType="begin"/>
          </w:r>
          <w:r w:rsidR="00AB23D1">
            <w:instrText xml:space="preserve"> CITATION SHa09 \l 1033 </w:instrText>
          </w:r>
          <w:r w:rsidR="00AB23D1">
            <w:fldChar w:fldCharType="separate"/>
          </w:r>
          <w:r w:rsidR="00AB23D1">
            <w:rPr>
              <w:noProof/>
            </w:rPr>
            <w:t xml:space="preserve"> (S. Hasan &amp; Sharma, 2009)</w:t>
          </w:r>
          <w:r w:rsidR="00AB23D1">
            <w:fldChar w:fldCharType="end"/>
          </w:r>
        </w:sdtContent>
      </w:sdt>
      <w:r w:rsidR="00AB23D1">
        <w:t xml:space="preserve">. Below the EVA layer, </w:t>
      </w:r>
      <w:r w:rsidR="00464E60">
        <w:t xml:space="preserve">an insulating sheet is provided , while whole module is attached to an outer frame to provide strength to the module. </w:t>
      </w:r>
    </w:p>
    <w:p w14:paraId="26F221CA" w14:textId="77777777" w:rsidR="00464E60" w:rsidRDefault="00464E60" w:rsidP="00464E60">
      <w:r>
        <w:lastRenderedPageBreak/>
        <w:t xml:space="preserve">Solar Array is a group of similar modules connected in series and parallel to increase the power delivered by the PV system. </w:t>
      </w:r>
    </w:p>
    <w:p w14:paraId="3FB52F53" w14:textId="7A7FE50B" w:rsidR="00873FA6" w:rsidRDefault="00873FA6" w:rsidP="00CD3BAE">
      <w:pPr>
        <w:pStyle w:val="ListParagraph"/>
        <w:numPr>
          <w:ilvl w:val="0"/>
          <w:numId w:val="25"/>
        </w:numPr>
      </w:pPr>
      <w:r>
        <w:t>To increase the system voltage maintaining the current, the panel are connected in series connection.</w:t>
      </w:r>
    </w:p>
    <w:p w14:paraId="24E546AA" w14:textId="53AD01A3" w:rsidR="00873FA6" w:rsidRDefault="00873FA6" w:rsidP="00CD3BAE">
      <w:pPr>
        <w:pStyle w:val="ListParagraph"/>
        <w:numPr>
          <w:ilvl w:val="0"/>
          <w:numId w:val="25"/>
        </w:numPr>
      </w:pPr>
      <w:r>
        <w:t>To further increase the power by increasing the system current, the panel are connected in parallel connection.</w:t>
      </w:r>
    </w:p>
    <w:p w14:paraId="2F24BCB5" w14:textId="57025071" w:rsidR="00CD3BAE" w:rsidRDefault="00FC75B2" w:rsidP="00873FA6">
      <w:r>
        <w:rPr>
          <w:noProof/>
        </w:rPr>
        <w:pict w14:anchorId="5B2935D0">
          <v:shape id="Text Box 12" o:spid="_x0000_s1026" type="#_x0000_t202" style="position:absolute;left:0;text-align:left;margin-left:225pt;margin-top:373.45pt;width:272.3pt;height:.05pt;z-index:-251682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" stroked="f">
            <v:textbox style="mso-fit-shape-to-text:t" inset="0,0,0,0">
              <w:txbxContent>
                <w:p w14:paraId="31284674" w14:textId="573CCC8B" w:rsidR="00162488" w:rsidRPr="00656648" w:rsidRDefault="00162488" w:rsidP="00162488">
                  <w:pPr>
                    <w:pStyle w:val="Caption"/>
                    <w:rPr>
                      <w:noProof/>
                      <w:sz w:val="24"/>
                      <w:szCs w:val="24"/>
                    </w:rPr>
                  </w:pPr>
                  <w:r>
                    <w:t xml:space="preserve">Figure </w:t>
                  </w:r>
                  <w:fldSimple w:instr=" SEQ Figure \* ARABIC ">
                    <w:r w:rsidR="009A34C6">
                      <w:rPr>
                        <w:noProof/>
                      </w:rPr>
                      <w:t>3</w:t>
                    </w:r>
                  </w:fldSimple>
                  <w:r>
                    <w:t>: Series and Parallel Connection of Solar Panels</w:t>
                  </w:r>
                  <w:sdt>
                    <w:sdtPr>
                      <w:id w:val="-488635184"/>
                      <w:citation/>
                    </w:sdtPr>
                    <w:sdtContent>
                      <w:r w:rsidR="00484CC7">
                        <w:fldChar w:fldCharType="begin"/>
                      </w:r>
                      <w:r w:rsidR="00484CC7">
                        <w:instrText xml:space="preserve"> CITATION EPE19 \l 1033 </w:instrText>
                      </w:r>
                      <w:r w:rsidR="00484CC7">
                        <w:fldChar w:fldCharType="separate"/>
                      </w:r>
                      <w:r w:rsidR="00484CC7">
                        <w:rPr>
                          <w:noProof/>
                        </w:rPr>
                        <w:t xml:space="preserve"> (EPEVER, 2019)</w:t>
                      </w:r>
                      <w:r w:rsidR="00484CC7">
                        <w:fldChar w:fldCharType="end"/>
                      </w:r>
                    </w:sdtContent>
                  </w:sdt>
                </w:p>
              </w:txbxContent>
            </v:textbox>
            <w10:wrap type="tight"/>
          </v:shape>
        </w:pict>
      </w:r>
      <w:r w:rsidR="00484CC7">
        <w:rPr>
          <w:noProof/>
        </w:rPr>
        <w:drawing>
          <wp:anchor distT="0" distB="0" distL="114300" distR="114300" simplePos="0" relativeHeight="251644416" behindDoc="1" locked="0" layoutInCell="1" allowOverlap="1" wp14:anchorId="03641372" wp14:editId="4D700E2B">
            <wp:simplePos x="0" y="0"/>
            <wp:positionH relativeFrom="column">
              <wp:posOffset>2857500</wp:posOffset>
            </wp:positionH>
            <wp:positionV relativeFrom="paragraph">
              <wp:posOffset>-36830</wp:posOffset>
            </wp:positionV>
            <wp:extent cx="3742055" cy="4584700"/>
            <wp:effectExtent l="19050" t="19050" r="10795" b="25400"/>
            <wp:wrapTight wrapText="bothSides">
              <wp:wrapPolygon edited="0">
                <wp:start x="-110" y="-90"/>
                <wp:lineTo x="-110" y="21630"/>
                <wp:lineTo x="21552" y="21630"/>
                <wp:lineTo x="21552" y="-90"/>
                <wp:lineTo x="-110" y="-90"/>
              </wp:wrapPolygon>
            </wp:wrapTight>
            <wp:docPr id="11" name="Picture 11" descr="What is a series or parallel connection? – EPEVER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a series or parallel connection? – EPEVER Blo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42055" cy="45847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162488">
        <w:t xml:space="preserve">As shown in the figure 3, series and parallel connection of various panel of same capacity of 100 Watts and 12 V is shown. When two panels are used the power output is always 200 W, however the difference between series and parallel connection results in the change in output voltage hence varying the system voltage at which power generation takes place. In series connection, two panel results in system voltage of 24 V where as in parallel connection, the output voltage is 12 V. </w:t>
      </w:r>
      <w:r w:rsidR="00484CC7">
        <w:t xml:space="preserve">Consequently, the current rating of the system also changes which effects the wire sizing as well. In series connection the current rating is fixed while the voltage rating of the system is increase while in parallel connection, the voltage rating is fixed while the current rating is increased for the system. </w:t>
      </w:r>
    </w:p>
    <w:p w14:paraId="57BDA190" w14:textId="77777777" w:rsidR="006C1A21" w:rsidRDefault="006C1A21" w:rsidP="006C1A21">
      <w:pPr>
        <w:pStyle w:val="Heading3"/>
      </w:pPr>
      <w:bookmarkStart w:id="6" w:name="_Toc116218383"/>
      <w:r>
        <w:t>Types of Solar Cells</w:t>
      </w:r>
      <w:bookmarkEnd w:id="6"/>
    </w:p>
    <w:p w14:paraId="20EBF8CA" w14:textId="77777777" w:rsidR="006C1A21" w:rsidRDefault="006C1A21" w:rsidP="006C1A21">
      <w:pPr>
        <w:pStyle w:val="Heading4"/>
      </w:pPr>
      <w:r>
        <w:t>Monocrystalline PV Cell</w:t>
      </w:r>
    </w:p>
    <w:p w14:paraId="76D44198" w14:textId="3A4E9EB8" w:rsidR="006C1A21" w:rsidRDefault="006C1A21" w:rsidP="006C1A21">
      <w:r>
        <w:t xml:space="preserve">Monocrystalline solar cells are those made from pure monocrystalline silicon that is, silicon with a single, continuous crystal lattice structure having virtually no defects or impurities. </w:t>
      </w:r>
      <w:r>
        <w:lastRenderedPageBreak/>
        <w:t>Monocrystalline silicon is produced from polycrystalline silicon in the sophisticated and expensive process. Due to which the monocrystalline cells are highly efficient but expensive. It has appearance of uniform blue color.</w:t>
      </w:r>
      <w:r w:rsidR="00464E60">
        <w:t xml:space="preserve"> These modules have efficiency in the range of 15% to 18% and are generally used in medium and large sized plants</w:t>
      </w:r>
      <w:sdt>
        <w:sdtPr>
          <w:id w:val="1968245452"/>
          <w:citation/>
        </w:sdtPr>
        <w:sdtContent>
          <w:r w:rsidR="00464E60">
            <w:fldChar w:fldCharType="begin"/>
          </w:r>
          <w:r w:rsidR="00464E60">
            <w:instrText xml:space="preserve"> CITATION Sin11 \l 1033 </w:instrText>
          </w:r>
          <w:r w:rsidR="00464E60">
            <w:fldChar w:fldCharType="separate"/>
          </w:r>
          <w:r w:rsidR="00464E60">
            <w:rPr>
              <w:noProof/>
            </w:rPr>
            <w:t xml:space="preserve"> (Singal, 2011)</w:t>
          </w:r>
          <w:r w:rsidR="00464E60">
            <w:fldChar w:fldCharType="end"/>
          </w:r>
        </w:sdtContent>
      </w:sdt>
      <w:r w:rsidR="00464E60">
        <w:t>.</w:t>
      </w:r>
    </w:p>
    <w:p w14:paraId="0EF2406D" w14:textId="77777777" w:rsidR="006C1A21" w:rsidRDefault="006C1A21" w:rsidP="006C1A21">
      <w:pPr>
        <w:pStyle w:val="Heading4"/>
      </w:pPr>
      <w:r>
        <w:t>Polycrystalline PV Cell</w:t>
      </w:r>
    </w:p>
    <w:p w14:paraId="4CB09CD3" w14:textId="42A5316A" w:rsidR="006C1A21" w:rsidRDefault="006C1A21" w:rsidP="006C1A21">
      <w:r>
        <w:t xml:space="preserve">Polycrystalline PV cells are easier and cheaper to manufacture than the monocrystalline PV cells, but are less efficient. Polycrystalline silicon essentially consists of small grains of monocrystalline silicon. It has appearance of irregular blue color. </w:t>
      </w:r>
      <w:r w:rsidR="00464E60">
        <w:t>It has efficiency in the range of 12% to 14%</w:t>
      </w:r>
      <w:sdt>
        <w:sdtPr>
          <w:id w:val="-1158139280"/>
          <w:citation/>
        </w:sdtPr>
        <w:sdtContent>
          <w:r w:rsidR="00464E60">
            <w:fldChar w:fldCharType="begin"/>
          </w:r>
          <w:r w:rsidR="00464E60">
            <w:instrText xml:space="preserve"> CITATION Sin11 \l 1033 </w:instrText>
          </w:r>
          <w:r w:rsidR="00464E60">
            <w:fldChar w:fldCharType="separate"/>
          </w:r>
          <w:r w:rsidR="00464E60">
            <w:rPr>
              <w:noProof/>
            </w:rPr>
            <w:t xml:space="preserve"> (Singal, 2011)</w:t>
          </w:r>
          <w:r w:rsidR="00464E60">
            <w:fldChar w:fldCharType="end"/>
          </w:r>
        </w:sdtContent>
      </w:sdt>
      <w:r w:rsidR="00464E60">
        <w:t>.</w:t>
      </w:r>
    </w:p>
    <w:p w14:paraId="11191105" w14:textId="46837332" w:rsidR="006C1A21" w:rsidRDefault="006C1A21" w:rsidP="006C1A21">
      <w:pPr>
        <w:pStyle w:val="Heading4"/>
      </w:pPr>
      <w:r>
        <w:t xml:space="preserve"> Amorphous PV Cell</w:t>
      </w:r>
    </w:p>
    <w:p w14:paraId="0AEC330F" w14:textId="5761F6CE" w:rsidR="006C1A21" w:rsidRDefault="006C1A21" w:rsidP="006C1A21">
      <w:r>
        <w:t>In amorphous silicon (a-Si), the silicon atoms are much less ordered than in the crystalline forms described above.  Amorphous silicon cells are cheaper to produce than those made from crystalline silicon. It is also better absorber of light, so thinner (therefore cheaper) films can be used. The manufacturing process operates at lower temperature, hence less energy is required. However, a-Si cells are less efficien</w:t>
      </w:r>
      <w:r w:rsidR="00740B3D">
        <w:t>t</w:t>
      </w:r>
      <w:r>
        <w:t xml:space="preserve">. </w:t>
      </w:r>
      <w:r w:rsidR="00464E60">
        <w:t>The</w:t>
      </w:r>
      <w:r>
        <w:t xml:space="preserve"> efficiency achieved is around </w:t>
      </w:r>
      <w:r w:rsidR="00464E60">
        <w:t>5</w:t>
      </w:r>
      <w:r>
        <w:t>%</w:t>
      </w:r>
      <w:r w:rsidR="00464E60">
        <w:t xml:space="preserve"> to 8%</w:t>
      </w:r>
      <w:sdt>
        <w:sdtPr>
          <w:id w:val="1335412599"/>
          <w:citation/>
        </w:sdtPr>
        <w:sdtContent>
          <w:r w:rsidR="00464E60">
            <w:fldChar w:fldCharType="begin"/>
          </w:r>
          <w:r w:rsidR="00464E60">
            <w:instrText xml:space="preserve"> CITATION Sin11 \l 1033 </w:instrText>
          </w:r>
          <w:r w:rsidR="00464E60">
            <w:fldChar w:fldCharType="separate"/>
          </w:r>
          <w:r w:rsidR="00464E60">
            <w:rPr>
              <w:noProof/>
            </w:rPr>
            <w:t xml:space="preserve"> (Singal, 2011)</w:t>
          </w:r>
          <w:r w:rsidR="00464E60">
            <w:fldChar w:fldCharType="end"/>
          </w:r>
        </w:sdtContent>
      </w:sdt>
      <w:r w:rsidR="00464E60">
        <w:t>.</w:t>
      </w:r>
      <w:r>
        <w:t xml:space="preserve"> </w:t>
      </w:r>
    </w:p>
    <w:p w14:paraId="75D32022" w14:textId="07497F26" w:rsidR="00873FA6" w:rsidRDefault="00873FA6" w:rsidP="00873FA6">
      <w:pPr>
        <w:pStyle w:val="Heading3"/>
      </w:pPr>
      <w:bookmarkStart w:id="7" w:name="_Toc116218384"/>
      <w:r>
        <w:t>Characteristics of Solar Cells</w:t>
      </w:r>
      <w:bookmarkEnd w:id="7"/>
    </w:p>
    <w:p w14:paraId="662B1B9F" w14:textId="77777777" w:rsidR="006144E0" w:rsidRDefault="006144E0" w:rsidP="006144E0">
      <w:pPr>
        <w:pStyle w:val="Heading4"/>
      </w:pPr>
      <w:r>
        <w:t>I-V and P-V characteristics at varying Irradiance levels</w:t>
      </w:r>
    </w:p>
    <w:p w14:paraId="500921E7" w14:textId="74CCBD95" w:rsidR="006144E0" w:rsidRDefault="006144E0" w:rsidP="006144E0">
      <w:r>
        <w:t xml:space="preserve">At constant cell temperature, with the increase in Irradiance, the current produced is increased significantly, whereas the voltage produced is also increased by slight amount. Due to which, the increase in irradiance results in increase in power produced by the solar cell. This is represented in Figure 4. </w:t>
      </w:r>
    </w:p>
    <w:p w14:paraId="6D91E8E0" w14:textId="119FBB02" w:rsidR="006144E0" w:rsidRDefault="006144E0" w:rsidP="006144E0">
      <w:pPr>
        <w:pStyle w:val="Heading4"/>
      </w:pPr>
      <w:r>
        <w:t>I-V and P-V characteristics at varying temperature</w:t>
      </w:r>
    </w:p>
    <w:p w14:paraId="01EAB2A8" w14:textId="42EF2E6C" w:rsidR="006144E0" w:rsidRDefault="006144E0" w:rsidP="006144E0">
      <w:r>
        <w:t>At constant value of Irradiance incident on the solar cell, with the change in cell temperature, the voltage drop is significant as compared to the increase in current. Increased temperature increases the heat which causes electrical resistance to the flow of electrons. Hence, increase in cell temperature results in decrease in power produced, at constant Irradiance. The figure 5 illustrates the characteristics at varying temperature.</w:t>
      </w:r>
    </w:p>
    <w:p w14:paraId="73744F0A" w14:textId="77777777" w:rsidR="006144E0" w:rsidRPr="006144E0" w:rsidRDefault="006144E0" w:rsidP="006144E0"/>
    <w:p w14:paraId="047C01A9" w14:textId="5202D219" w:rsidR="006C1A21" w:rsidRDefault="006144E0" w:rsidP="006C1A21">
      <w:pPr>
        <w:keepNext/>
      </w:pPr>
      <w:r>
        <w:rPr>
          <w:noProof/>
        </w:rPr>
        <w:lastRenderedPageBreak/>
        <w:drawing>
          <wp:inline distT="0" distB="0" distL="0" distR="0" wp14:anchorId="4C4476DA" wp14:editId="10AA60F3">
            <wp:extent cx="6039366" cy="2830664"/>
            <wp:effectExtent l="19050" t="19050" r="19050" b="273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211" t="13795" r="9150" b="13180"/>
                    <a:stretch/>
                  </pic:blipFill>
                  <pic:spPr bwMode="auto">
                    <a:xfrm>
                      <a:off x="0" y="0"/>
                      <a:ext cx="6039366" cy="283066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398AEE5" w14:textId="2A8B9E3A" w:rsidR="00873FA6" w:rsidRDefault="006C1A21" w:rsidP="006C1A21">
      <w:pPr>
        <w:pStyle w:val="Caption"/>
      </w:pPr>
      <w:r>
        <w:t xml:space="preserve">Figure </w:t>
      </w:r>
      <w:fldSimple w:instr=" SEQ Figure \* ARABIC ">
        <w:r w:rsidR="009A34C6">
          <w:rPr>
            <w:noProof/>
          </w:rPr>
          <w:t>4</w:t>
        </w:r>
      </w:fldSimple>
      <w:r>
        <w:t xml:space="preserve">: I-V and P-V </w:t>
      </w:r>
      <w:r w:rsidR="00740B3D">
        <w:t>characteristics</w:t>
      </w:r>
      <w:r>
        <w:t xml:space="preserve"> at varying Irradiance</w:t>
      </w:r>
      <w:sdt>
        <w:sdtPr>
          <w:id w:val="875364512"/>
          <w:citation/>
        </w:sdtPr>
        <w:sdtContent>
          <w:r w:rsidR="003D3ED2">
            <w:fldChar w:fldCharType="begin"/>
          </w:r>
          <w:r w:rsidR="003D3ED2">
            <w:instrText xml:space="preserve"> CITATION Sah14 \l 1033 </w:instrText>
          </w:r>
          <w:r w:rsidR="003D3ED2">
            <w:fldChar w:fldCharType="separate"/>
          </w:r>
          <w:r w:rsidR="003D3ED2">
            <w:rPr>
              <w:noProof/>
            </w:rPr>
            <w:t xml:space="preserve"> (Saharia, 2014)</w:t>
          </w:r>
          <w:r w:rsidR="003D3ED2">
            <w:fldChar w:fldCharType="end"/>
          </w:r>
        </w:sdtContent>
      </w:sdt>
    </w:p>
    <w:p w14:paraId="11F59876" w14:textId="77777777" w:rsidR="003D3ED2" w:rsidRDefault="006C1A21" w:rsidP="003D3ED2">
      <w:pPr>
        <w:keepNext/>
      </w:pPr>
      <w:r>
        <w:rPr>
          <w:noProof/>
        </w:rPr>
        <w:drawing>
          <wp:inline distT="0" distB="0" distL="0" distR="0" wp14:anchorId="5660062C" wp14:editId="35B78DD7">
            <wp:extent cx="6107375" cy="2790908"/>
            <wp:effectExtent l="19050" t="19050" r="2730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872" t="20453" r="7954" b="6290"/>
                    <a:stretch/>
                  </pic:blipFill>
                  <pic:spPr bwMode="auto">
                    <a:xfrm>
                      <a:off x="0" y="0"/>
                      <a:ext cx="6120162" cy="279675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56C3018" w14:textId="76C822EE" w:rsidR="00873FA6" w:rsidRDefault="003D3ED2" w:rsidP="003D3ED2">
      <w:pPr>
        <w:pStyle w:val="Caption"/>
      </w:pPr>
      <w:r>
        <w:t xml:space="preserve">Figure </w:t>
      </w:r>
      <w:fldSimple w:instr=" SEQ Figure \* ARABIC ">
        <w:r w:rsidR="009A34C6">
          <w:rPr>
            <w:noProof/>
          </w:rPr>
          <w:t>5</w:t>
        </w:r>
      </w:fldSimple>
      <w:r>
        <w:t>: I-V and P-V Characteristics at varying temperature</w:t>
      </w:r>
      <w:sdt>
        <w:sdtPr>
          <w:id w:val="20673192"/>
          <w:citation/>
        </w:sdtPr>
        <w:sdtContent>
          <w:r>
            <w:fldChar w:fldCharType="begin"/>
          </w:r>
          <w:r>
            <w:instrText xml:space="preserve"> CITATION Sah14 \l 1033 </w:instrText>
          </w:r>
          <w:r>
            <w:fldChar w:fldCharType="separate"/>
          </w:r>
          <w:r>
            <w:rPr>
              <w:noProof/>
            </w:rPr>
            <w:t xml:space="preserve"> (Saharia, 2014)</w:t>
          </w:r>
          <w:r>
            <w:fldChar w:fldCharType="end"/>
          </w:r>
        </w:sdtContent>
      </w:sdt>
    </w:p>
    <w:p w14:paraId="3750DCF5" w14:textId="77777777" w:rsidR="00873FA6" w:rsidRDefault="00873FA6" w:rsidP="004171D0">
      <w:pPr>
        <w:pStyle w:val="Heading3"/>
      </w:pPr>
      <w:bookmarkStart w:id="8" w:name="_Toc116218385"/>
      <w:r>
        <w:t>Solar PV terminologies</w:t>
      </w:r>
      <w:bookmarkEnd w:id="8"/>
    </w:p>
    <w:p w14:paraId="34397D98" w14:textId="77777777" w:rsidR="00873FA6" w:rsidRDefault="00873FA6" w:rsidP="007172DD">
      <w:pPr>
        <w:pStyle w:val="ListParagraph"/>
        <w:numPr>
          <w:ilvl w:val="0"/>
          <w:numId w:val="26"/>
        </w:numPr>
      </w:pPr>
      <w:r>
        <w:t>Open circuit voltage</w:t>
      </w:r>
    </w:p>
    <w:p w14:paraId="1C93FADA" w14:textId="77777777" w:rsidR="00873FA6" w:rsidRDefault="00873FA6" w:rsidP="007172DD">
      <w:pPr>
        <w:pStyle w:val="ListParagraph"/>
        <w:numPr>
          <w:ilvl w:val="0"/>
          <w:numId w:val="26"/>
        </w:numPr>
      </w:pPr>
      <w:r>
        <w:t>Short circuit current</w:t>
      </w:r>
    </w:p>
    <w:p w14:paraId="740B2D5F" w14:textId="77777777" w:rsidR="00873FA6" w:rsidRDefault="00873FA6" w:rsidP="007172DD">
      <w:pPr>
        <w:pStyle w:val="ListParagraph"/>
        <w:numPr>
          <w:ilvl w:val="0"/>
          <w:numId w:val="26"/>
        </w:numPr>
      </w:pPr>
      <w:r>
        <w:t>Voltage at maximum power</w:t>
      </w:r>
    </w:p>
    <w:p w14:paraId="6BD88DD8" w14:textId="77777777" w:rsidR="00873FA6" w:rsidRDefault="00873FA6" w:rsidP="007172DD">
      <w:pPr>
        <w:pStyle w:val="ListParagraph"/>
        <w:numPr>
          <w:ilvl w:val="0"/>
          <w:numId w:val="26"/>
        </w:numPr>
      </w:pPr>
      <w:r>
        <w:t>Fill factor</w:t>
      </w:r>
    </w:p>
    <w:p w14:paraId="6DC68CE1" w14:textId="3206FA5B" w:rsidR="00873FA6" w:rsidRDefault="00873FA6" w:rsidP="007172DD">
      <w:pPr>
        <w:pStyle w:val="ListParagraph"/>
        <w:numPr>
          <w:ilvl w:val="0"/>
          <w:numId w:val="26"/>
        </w:numPr>
      </w:pPr>
      <w:r>
        <w:t>Efficiency</w:t>
      </w:r>
    </w:p>
    <w:p w14:paraId="751785DA" w14:textId="77777777" w:rsidR="00873FA6" w:rsidRDefault="00873FA6" w:rsidP="00873FA6">
      <w:pPr>
        <w:pStyle w:val="Heading3"/>
      </w:pPr>
      <w:bookmarkStart w:id="9" w:name="_Toc116218386"/>
      <w:r>
        <w:lastRenderedPageBreak/>
        <w:t>Open Circuit Voltage (V</w:t>
      </w:r>
      <w:r w:rsidRPr="00D04C3A">
        <w:rPr>
          <w:vertAlign w:val="subscript"/>
        </w:rPr>
        <w:t>oc</w:t>
      </w:r>
      <w:r>
        <w:t>)</w:t>
      </w:r>
      <w:bookmarkEnd w:id="9"/>
    </w:p>
    <w:p w14:paraId="2276EE9D" w14:textId="036E9E53" w:rsidR="00873FA6" w:rsidRDefault="00873FA6" w:rsidP="00873FA6">
      <w:r>
        <w:t>It is the maximum voltage generated by the cell under given conditions of light and temperature. V</w:t>
      </w:r>
      <w:r w:rsidRPr="00D04C3A">
        <w:rPr>
          <w:vertAlign w:val="subscript"/>
        </w:rPr>
        <w:t>oc</w:t>
      </w:r>
      <w:r>
        <w:t xml:space="preserve"> is the voltage when the load is open circuited, ie. the output current is zero. The output power at this point is again essentially zero. </w:t>
      </w:r>
    </w:p>
    <w:p w14:paraId="47ACBE99" w14:textId="77777777" w:rsidR="00873FA6" w:rsidRDefault="00873FA6" w:rsidP="00873FA6">
      <w:pPr>
        <w:pStyle w:val="Heading3"/>
      </w:pPr>
      <w:bookmarkStart w:id="10" w:name="_Toc116218387"/>
      <w:r>
        <w:t>Short Circuit Current</w:t>
      </w:r>
      <w:bookmarkEnd w:id="10"/>
    </w:p>
    <w:p w14:paraId="4918CAF3" w14:textId="77777777" w:rsidR="00873FA6" w:rsidRDefault="00873FA6" w:rsidP="00873FA6">
      <w:r>
        <w:t>It is the maximum current (in A or mA) produced by the cell under given conditions of irradiance and surrounding temperature. I</w:t>
      </w:r>
      <w:r w:rsidRPr="00D04C3A">
        <w:rPr>
          <w:vertAlign w:val="subscript"/>
        </w:rPr>
        <w:t>sc</w:t>
      </w:r>
      <w:r>
        <w:t xml:space="preserve"> is the current when the load is short circuited. The output power at this point is zero.</w:t>
      </w:r>
    </w:p>
    <w:p w14:paraId="572E9E2C" w14:textId="77777777" w:rsidR="00873FA6" w:rsidRDefault="00873FA6" w:rsidP="00873FA6">
      <w:pPr>
        <w:pStyle w:val="Heading3"/>
      </w:pPr>
      <w:bookmarkStart w:id="11" w:name="_Toc116218388"/>
      <w:r>
        <w:t>Voltage at Maximum Power (V</w:t>
      </w:r>
      <w:r w:rsidRPr="00D04C3A">
        <w:rPr>
          <w:vertAlign w:val="subscript"/>
        </w:rPr>
        <w:t>mp</w:t>
      </w:r>
      <w:r>
        <w:t>)</w:t>
      </w:r>
      <w:bookmarkEnd w:id="11"/>
    </w:p>
    <w:p w14:paraId="3276EC48" w14:textId="77777777" w:rsidR="00873FA6" w:rsidRDefault="00873FA6" w:rsidP="00873FA6">
      <w:r>
        <w:t>The voltage that results in maximum power output of a solar cell is called voltage at maximum power. V</w:t>
      </w:r>
      <w:r w:rsidRPr="00D04C3A">
        <w:rPr>
          <w:vertAlign w:val="subscript"/>
        </w:rPr>
        <w:t>mp</w:t>
      </w:r>
      <w:r>
        <w:t xml:space="preserve"> is also called “rated” voltage of the cell</w:t>
      </w:r>
    </w:p>
    <w:p w14:paraId="17534805" w14:textId="77777777" w:rsidR="00873FA6" w:rsidRDefault="00873FA6" w:rsidP="00873FA6">
      <w:pPr>
        <w:pStyle w:val="Heading3"/>
      </w:pPr>
      <w:bookmarkStart w:id="12" w:name="_Toc116218389"/>
      <w:r>
        <w:t>Current at Maximum Power (I</w:t>
      </w:r>
      <w:r w:rsidRPr="00D04C3A">
        <w:rPr>
          <w:vertAlign w:val="subscript"/>
        </w:rPr>
        <w:t>mp</w:t>
      </w:r>
      <w:r>
        <w:t>)</w:t>
      </w:r>
      <w:bookmarkEnd w:id="12"/>
    </w:p>
    <w:p w14:paraId="70FEB4B1" w14:textId="526854BC" w:rsidR="00873FA6" w:rsidRDefault="00873FA6" w:rsidP="00873FA6">
      <w:r>
        <w:t xml:space="preserve">The current that results in maximum power output of a solar cell is called current at maximum power. </w:t>
      </w:r>
      <w:r w:rsidR="00D04C3A">
        <w:t>I</w:t>
      </w:r>
      <w:r w:rsidRPr="00D04C3A">
        <w:rPr>
          <w:vertAlign w:val="subscript"/>
        </w:rPr>
        <w:t>mp</w:t>
      </w:r>
      <w:r>
        <w:t xml:space="preserve"> is also called “rated” current of the cell.</w:t>
      </w:r>
    </w:p>
    <w:p w14:paraId="7666D213" w14:textId="6C79A737" w:rsidR="00873FA6" w:rsidRDefault="00873FA6" w:rsidP="00873FA6">
      <w:pPr>
        <w:pStyle w:val="Heading3"/>
      </w:pPr>
      <w:bookmarkStart w:id="13" w:name="_Toc116218390"/>
      <w:r>
        <w:t xml:space="preserve">Fill </w:t>
      </w:r>
      <w:r w:rsidR="00D04C3A">
        <w:t>Factor (</w:t>
      </w:r>
      <w:r>
        <w:t>FF)</w:t>
      </w:r>
      <w:bookmarkEnd w:id="13"/>
    </w:p>
    <w:p w14:paraId="619612C5" w14:textId="4B94A9B4" w:rsidR="00873FA6" w:rsidRDefault="00873FA6" w:rsidP="00873FA6">
      <w:r>
        <w:t>The fill factor is the ratio of actual maximum power P</w:t>
      </w:r>
      <w:r w:rsidRPr="003B5ACB">
        <w:rPr>
          <w:vertAlign w:val="subscript"/>
        </w:rPr>
        <w:t>max</w:t>
      </w:r>
      <w:r>
        <w:t xml:space="preserve"> to the unattainable but theoretical ideal power that would result from operating at short circuit current and open circuit voltage.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3B5ACB" w14:paraId="0041CB16" w14:textId="77777777" w:rsidTr="003B5ACB">
        <w:tc>
          <w:tcPr>
            <w:tcW w:w="6318" w:type="dxa"/>
            <w:vAlign w:val="center"/>
          </w:tcPr>
          <w:p w14:paraId="4832488C" w14:textId="7D3CE13D" w:rsidR="003B5ACB" w:rsidRPr="0000744F" w:rsidRDefault="003B5ACB" w:rsidP="001C42F1">
            <w:pPr>
              <w:jc w:val="center"/>
              <w:rPr>
                <w:sz w:val="36"/>
                <w:szCs w:val="36"/>
              </w:rPr>
            </w:pPr>
            <m:oMathPara>
              <m:oMath>
                <m:r>
                  <w:rPr>
                    <w:rFonts w:ascii="Cambria Math" w:hAnsi="Cambria Math"/>
                  </w:rPr>
                  <m:t>FF</m:t>
                </m:r>
                <m:r>
                  <w:rPr>
                    <w:rFonts w:ascii="Cambria Math" w:hAnsi="Cambria Math"/>
                    <w:sz w:val="36"/>
                    <w:szCs w:val="36"/>
                  </w:rPr>
                  <m:t>=</m:t>
                </m:r>
                <m:f>
                  <m:fPr>
                    <m:ctrlPr>
                      <w:rPr>
                        <w:rFonts w:ascii="Cambria Math" w:hAnsi="Cambria Math"/>
                        <w:i/>
                        <w:sz w:val="36"/>
                        <w:szCs w:val="36"/>
                      </w:rPr>
                    </m:ctrlPr>
                  </m:fPr>
                  <m:num>
                    <m:sSub>
                      <m:sSubPr>
                        <m:ctrlPr>
                          <w:rPr>
                            <w:rFonts w:ascii="Cambria Math" w:hAnsi="Cambria Math"/>
                            <w:i/>
                            <w:sz w:val="36"/>
                            <w:szCs w:val="36"/>
                          </w:rPr>
                        </m:ctrlPr>
                      </m:sSubPr>
                      <m:e>
                        <m:r>
                          <w:rPr>
                            <w:rFonts w:ascii="Cambria Math" w:hAnsi="Cambria Math"/>
                            <w:sz w:val="36"/>
                            <w:szCs w:val="36"/>
                          </w:rPr>
                          <m:t>I</m:t>
                        </m:r>
                      </m:e>
                      <m:sub>
                        <m:r>
                          <w:rPr>
                            <w:rFonts w:ascii="Cambria Math" w:hAnsi="Cambria Math"/>
                            <w:sz w:val="36"/>
                            <w:szCs w:val="36"/>
                          </w:rPr>
                          <m:t>m</m:t>
                        </m:r>
                      </m:sub>
                    </m:sSub>
                    <m:r>
                      <w:rPr>
                        <w:rFonts w:ascii="Cambria Math" w:hAnsi="Cambria Math"/>
                        <w:sz w:val="36"/>
                        <w:szCs w:val="36"/>
                      </w:rPr>
                      <m:t>×</m:t>
                    </m:r>
                    <m:sSub>
                      <m:sSubPr>
                        <m:ctrlPr>
                          <w:rPr>
                            <w:rFonts w:ascii="Cambria Math" w:hAnsi="Cambria Math"/>
                            <w:i/>
                            <w:sz w:val="36"/>
                            <w:szCs w:val="36"/>
                          </w:rPr>
                        </m:ctrlPr>
                      </m:sSubPr>
                      <m:e>
                        <m:r>
                          <w:rPr>
                            <w:rFonts w:ascii="Cambria Math" w:hAnsi="Cambria Math"/>
                            <w:sz w:val="36"/>
                            <w:szCs w:val="36"/>
                          </w:rPr>
                          <m:t>V</m:t>
                        </m:r>
                      </m:e>
                      <m:sub>
                        <m:r>
                          <w:rPr>
                            <w:rFonts w:ascii="Cambria Math" w:hAnsi="Cambria Math"/>
                            <w:sz w:val="36"/>
                            <w:szCs w:val="36"/>
                          </w:rPr>
                          <m:t>mp</m:t>
                        </m:r>
                      </m:sub>
                    </m:sSub>
                  </m:num>
                  <m:den>
                    <m:sSub>
                      <m:sSubPr>
                        <m:ctrlPr>
                          <w:rPr>
                            <w:rFonts w:ascii="Cambria Math" w:hAnsi="Cambria Math"/>
                            <w:i/>
                            <w:sz w:val="36"/>
                            <w:szCs w:val="36"/>
                          </w:rPr>
                        </m:ctrlPr>
                      </m:sSubPr>
                      <m:e>
                        <m:r>
                          <w:rPr>
                            <w:rFonts w:ascii="Cambria Math" w:hAnsi="Cambria Math"/>
                            <w:sz w:val="36"/>
                            <w:szCs w:val="36"/>
                          </w:rPr>
                          <m:t>I</m:t>
                        </m:r>
                      </m:e>
                      <m:sub>
                        <m:r>
                          <w:rPr>
                            <w:rFonts w:ascii="Cambria Math" w:hAnsi="Cambria Math"/>
                            <w:sz w:val="36"/>
                            <w:szCs w:val="36"/>
                          </w:rPr>
                          <m:t>sc</m:t>
                        </m:r>
                      </m:sub>
                    </m:sSub>
                    <m:r>
                      <w:rPr>
                        <w:rFonts w:ascii="Cambria Math" w:hAnsi="Cambria Math"/>
                        <w:sz w:val="36"/>
                        <w:szCs w:val="36"/>
                      </w:rPr>
                      <m:t>×</m:t>
                    </m:r>
                    <m:sSub>
                      <m:sSubPr>
                        <m:ctrlPr>
                          <w:rPr>
                            <w:rFonts w:ascii="Cambria Math" w:hAnsi="Cambria Math"/>
                            <w:i/>
                            <w:sz w:val="36"/>
                            <w:szCs w:val="36"/>
                          </w:rPr>
                        </m:ctrlPr>
                      </m:sSubPr>
                      <m:e>
                        <m:r>
                          <w:rPr>
                            <w:rFonts w:ascii="Cambria Math" w:hAnsi="Cambria Math"/>
                            <w:sz w:val="36"/>
                            <w:szCs w:val="36"/>
                          </w:rPr>
                          <m:t>V</m:t>
                        </m:r>
                      </m:e>
                      <m:sub>
                        <m:r>
                          <w:rPr>
                            <w:rFonts w:ascii="Cambria Math" w:hAnsi="Cambria Math"/>
                            <w:sz w:val="36"/>
                            <w:szCs w:val="36"/>
                          </w:rPr>
                          <m:t>oc</m:t>
                        </m:r>
                      </m:sub>
                    </m:sSub>
                  </m:den>
                </m:f>
              </m:oMath>
            </m:oMathPara>
          </w:p>
        </w:tc>
        <w:tc>
          <w:tcPr>
            <w:tcW w:w="3258" w:type="dxa"/>
            <w:vAlign w:val="center"/>
          </w:tcPr>
          <w:p w14:paraId="4C15ED6A" w14:textId="04BE64F0" w:rsidR="003B5ACB" w:rsidRDefault="001C42F1" w:rsidP="001C42F1">
            <w:pPr>
              <w:jc w:val="center"/>
            </w:pPr>
            <w:fldSimple w:instr=" STYLEREF 1 \s ">
              <w:r w:rsidR="003B5ACB">
                <w:rPr>
                  <w:noProof/>
                </w:rPr>
                <w:t>2</w:t>
              </w:r>
            </w:fldSimple>
            <w:r w:rsidR="003B5ACB">
              <w:noBreakHyphen/>
            </w:r>
            <w:fldSimple w:instr=" SEQ Equation \* ARABIC \s 1 ">
              <w:r w:rsidR="003B5ACB">
                <w:rPr>
                  <w:noProof/>
                </w:rPr>
                <w:t>1</w:t>
              </w:r>
            </w:fldSimple>
          </w:p>
        </w:tc>
      </w:tr>
    </w:tbl>
    <w:p w14:paraId="5C1420D0" w14:textId="77777777" w:rsidR="00873FA6" w:rsidRDefault="00873FA6" w:rsidP="00873FA6">
      <w:pPr>
        <w:pStyle w:val="Heading3"/>
      </w:pPr>
      <w:bookmarkStart w:id="14" w:name="_Toc116218391"/>
      <w:r>
        <w:t>Total Area Efficiency</w:t>
      </w:r>
      <w:bookmarkEnd w:id="14"/>
    </w:p>
    <w:p w14:paraId="0B3BBE82" w14:textId="77777777" w:rsidR="00873FA6" w:rsidRDefault="00873FA6" w:rsidP="00873FA6">
      <w:r>
        <w:t xml:space="preserve">It is the ratio of electrical power output (Pmax) to the total light power incident on the entire cell area including frames, interconnects and pattern lines on the surface. </w:t>
      </w:r>
    </w:p>
    <w:p w14:paraId="0E0826C5" w14:textId="77777777" w:rsidR="00873FA6" w:rsidRDefault="00873FA6" w:rsidP="00873FA6">
      <w:pPr>
        <w:keepNext/>
      </w:pPr>
      <w:r>
        <w:rPr>
          <w:noProof/>
        </w:rPr>
        <w:lastRenderedPageBreak/>
        <w:drawing>
          <wp:inline distT="0" distB="0" distL="0" distR="0" wp14:anchorId="00C590B3" wp14:editId="0063024E">
            <wp:extent cx="6074512" cy="4239688"/>
            <wp:effectExtent l="19050" t="19050" r="21590" b="279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2917" t="14816" r="22436" b="17379"/>
                    <a:stretch/>
                  </pic:blipFill>
                  <pic:spPr bwMode="auto">
                    <a:xfrm>
                      <a:off x="0" y="0"/>
                      <a:ext cx="6098956" cy="425674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9C4071D" w14:textId="2B409520" w:rsidR="00873FA6" w:rsidRDefault="00873FA6" w:rsidP="00873FA6">
      <w:pPr>
        <w:pStyle w:val="Caption"/>
      </w:pPr>
      <w:r>
        <w:t xml:space="preserve">Figure </w:t>
      </w:r>
      <w:fldSimple w:instr=" SEQ Figure \* ARABIC ">
        <w:r w:rsidR="009A34C6">
          <w:rPr>
            <w:noProof/>
          </w:rPr>
          <w:t>6</w:t>
        </w:r>
      </w:fldSimple>
      <w:r>
        <w:t>: I-V characteristics of typical silicon PV cell under standard test conditions</w:t>
      </w:r>
    </w:p>
    <w:p w14:paraId="0A552A21" w14:textId="77777777" w:rsidR="00873FA6" w:rsidRDefault="00873FA6" w:rsidP="00873FA6">
      <w:pPr>
        <w:pStyle w:val="Heading3"/>
      </w:pPr>
      <w:bookmarkStart w:id="15" w:name="_Toc116218392"/>
      <w:r>
        <w:t>Factors Effecting Durability of Solar Cells</w:t>
      </w:r>
      <w:bookmarkEnd w:id="15"/>
    </w:p>
    <w:p w14:paraId="003DD749" w14:textId="77777777" w:rsidR="00873FA6" w:rsidRDefault="00873FA6" w:rsidP="00873FA6">
      <w:pPr>
        <w:pStyle w:val="ListParagraph"/>
        <w:numPr>
          <w:ilvl w:val="0"/>
          <w:numId w:val="24"/>
        </w:numPr>
        <w:spacing w:line="276" w:lineRule="auto"/>
      </w:pPr>
      <w:r>
        <w:t>Location</w:t>
      </w:r>
    </w:p>
    <w:p w14:paraId="5F78ADD6" w14:textId="77777777" w:rsidR="00873FA6" w:rsidRDefault="00873FA6" w:rsidP="00873FA6">
      <w:pPr>
        <w:pStyle w:val="ListParagraph"/>
        <w:numPr>
          <w:ilvl w:val="0"/>
          <w:numId w:val="24"/>
        </w:numPr>
        <w:spacing w:line="276" w:lineRule="auto"/>
      </w:pPr>
      <w:r>
        <w:t>Maintenance</w:t>
      </w:r>
    </w:p>
    <w:p w14:paraId="33B1CBED" w14:textId="77777777" w:rsidR="00873FA6" w:rsidRDefault="00873FA6" w:rsidP="00873FA6">
      <w:pPr>
        <w:pStyle w:val="ListParagraph"/>
        <w:numPr>
          <w:ilvl w:val="0"/>
          <w:numId w:val="24"/>
        </w:numPr>
        <w:spacing w:line="276" w:lineRule="auto"/>
      </w:pPr>
      <w:r>
        <w:t>Soiling</w:t>
      </w:r>
    </w:p>
    <w:p w14:paraId="46E91B83" w14:textId="77777777" w:rsidR="00873FA6" w:rsidRDefault="00873FA6" w:rsidP="00873FA6">
      <w:pPr>
        <w:pStyle w:val="ListParagraph"/>
        <w:numPr>
          <w:ilvl w:val="0"/>
          <w:numId w:val="24"/>
        </w:numPr>
        <w:spacing w:line="276" w:lineRule="auto"/>
      </w:pPr>
      <w:r>
        <w:t>Environment</w:t>
      </w:r>
    </w:p>
    <w:p w14:paraId="77D15750" w14:textId="77777777" w:rsidR="00873FA6" w:rsidRDefault="00873FA6" w:rsidP="00873FA6">
      <w:pPr>
        <w:pStyle w:val="ListParagraph"/>
        <w:numPr>
          <w:ilvl w:val="0"/>
          <w:numId w:val="24"/>
        </w:numPr>
        <w:spacing w:line="276" w:lineRule="auto"/>
      </w:pPr>
      <w:r>
        <w:t>Solar Cell Degradation</w:t>
      </w:r>
    </w:p>
    <w:p w14:paraId="350F9964" w14:textId="77777777" w:rsidR="00873FA6" w:rsidRDefault="00873FA6" w:rsidP="00873FA6">
      <w:pPr>
        <w:pStyle w:val="ListParagraph"/>
        <w:numPr>
          <w:ilvl w:val="0"/>
          <w:numId w:val="24"/>
        </w:numPr>
        <w:spacing w:line="276" w:lineRule="auto"/>
      </w:pPr>
      <w:r>
        <w:t>Interconnections Effects of Solar Cell/Module</w:t>
      </w:r>
    </w:p>
    <w:p w14:paraId="327C5896" w14:textId="77777777" w:rsidR="00873FA6" w:rsidRDefault="00873FA6" w:rsidP="00873FA6">
      <w:pPr>
        <w:pStyle w:val="ListParagraph"/>
        <w:numPr>
          <w:ilvl w:val="0"/>
          <w:numId w:val="24"/>
        </w:numPr>
        <w:spacing w:line="276" w:lineRule="auto"/>
      </w:pPr>
      <w:r>
        <w:t>Mismatch Effect</w:t>
      </w:r>
    </w:p>
    <w:p w14:paraId="675F425D" w14:textId="77777777" w:rsidR="00873FA6" w:rsidRDefault="00873FA6" w:rsidP="00873FA6">
      <w:pPr>
        <w:pStyle w:val="ListParagraph"/>
        <w:numPr>
          <w:ilvl w:val="0"/>
          <w:numId w:val="24"/>
        </w:numPr>
        <w:spacing w:line="276" w:lineRule="auto"/>
      </w:pPr>
      <w:r>
        <w:t>Hot Spot Heating</w:t>
      </w:r>
    </w:p>
    <w:p w14:paraId="4C81DBC0" w14:textId="17129CC2" w:rsidR="009A34C6" w:rsidRDefault="00873FA6">
      <w:pPr>
        <w:spacing w:line="276" w:lineRule="auto"/>
        <w:jc w:val="left"/>
      </w:pPr>
      <w:r>
        <w:br w:type="page"/>
      </w:r>
    </w:p>
    <w:p w14:paraId="3071B3E2" w14:textId="77777777" w:rsidR="006C1497" w:rsidRDefault="00464E60" w:rsidP="006C1497">
      <w:pPr>
        <w:pStyle w:val="Heading1"/>
      </w:pPr>
      <w:bookmarkStart w:id="16" w:name="_Toc116218393"/>
      <w:r>
        <w:lastRenderedPageBreak/>
        <w:t xml:space="preserve">Solar PV </w:t>
      </w:r>
      <w:r w:rsidRPr="006C1497">
        <w:t>Systems</w:t>
      </w:r>
      <w:bookmarkEnd w:id="16"/>
      <w:r w:rsidR="00933602" w:rsidRPr="006C1497">
        <w:t xml:space="preserve">          </w:t>
      </w:r>
    </w:p>
    <w:p w14:paraId="5DDD596B" w14:textId="77777777" w:rsidR="009A34C6" w:rsidRDefault="006C1497" w:rsidP="009A34C6">
      <w:r>
        <w:t>A typical solar PV system comprises of solar panels/array used to power a given load which can be village load in a community or a specific load for a system such as water pump used for irrigation.</w:t>
      </w:r>
    </w:p>
    <w:p w14:paraId="1DD839F4" w14:textId="77777777" w:rsidR="009A34C6" w:rsidRDefault="009A34C6" w:rsidP="009A34C6">
      <w:pPr>
        <w:keepNext/>
      </w:pPr>
      <w:r>
        <w:rPr>
          <w:noProof/>
        </w:rPr>
        <w:drawing>
          <wp:inline distT="0" distB="0" distL="0" distR="0" wp14:anchorId="44E57405" wp14:editId="056BD7C9">
            <wp:extent cx="5051714" cy="4502564"/>
            <wp:effectExtent l="19050" t="19050" r="15875" b="1270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9908" t="19803" r="23683" b="6660"/>
                    <a:stretch/>
                  </pic:blipFill>
                  <pic:spPr bwMode="auto">
                    <a:xfrm>
                      <a:off x="0" y="0"/>
                      <a:ext cx="5073271" cy="452177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B33FDB1" w14:textId="77D9F37B" w:rsidR="009A34C6" w:rsidRDefault="009A34C6" w:rsidP="009A34C6">
      <w:pPr>
        <w:pStyle w:val="Caption"/>
      </w:pPr>
      <w:r>
        <w:t xml:space="preserve">Figure </w:t>
      </w:r>
      <w:fldSimple w:instr=" SEQ Figure \* ARABIC ">
        <w:r>
          <w:rPr>
            <w:noProof/>
          </w:rPr>
          <w:t>7</w:t>
        </w:r>
      </w:fldSimple>
      <w:r>
        <w:t>: A typical solar PV system</w:t>
      </w:r>
    </w:p>
    <w:p w14:paraId="0AF0709E" w14:textId="2D311022" w:rsidR="009A34C6" w:rsidRDefault="009A34C6" w:rsidP="009A34C6">
      <w:r>
        <w:t>The major components of a typical solar PV system are DC-AC power inverter, battery bank, system and battery controller (charge controller), auxiliary energy sources and sometimes specified electrical load. Some of the types of PV systems are:</w:t>
      </w:r>
    </w:p>
    <w:p w14:paraId="44E935F4" w14:textId="6E398A00" w:rsidR="009A34C6" w:rsidRDefault="009A34C6" w:rsidP="009A34C6">
      <w:pPr>
        <w:pStyle w:val="ListParagraph"/>
        <w:numPr>
          <w:ilvl w:val="0"/>
          <w:numId w:val="27"/>
        </w:numPr>
      </w:pPr>
      <w:r>
        <w:t>Grid Connected Photovoltaic systems</w:t>
      </w:r>
    </w:p>
    <w:p w14:paraId="30702760" w14:textId="7B7E0AA3" w:rsidR="009A34C6" w:rsidRDefault="009A34C6" w:rsidP="009A34C6">
      <w:pPr>
        <w:pStyle w:val="ListParagraph"/>
        <w:numPr>
          <w:ilvl w:val="0"/>
          <w:numId w:val="27"/>
        </w:numPr>
      </w:pPr>
      <w:r>
        <w:t>Stand Alone Photovoltaic Systems</w:t>
      </w:r>
    </w:p>
    <w:p w14:paraId="2D6B024E" w14:textId="77777777" w:rsidR="005205A3" w:rsidRDefault="005205A3" w:rsidP="005205A3">
      <w:pPr>
        <w:pStyle w:val="ListParagraph"/>
      </w:pPr>
    </w:p>
    <w:p w14:paraId="5628E7D8" w14:textId="78BF3D3C" w:rsidR="00B222D9" w:rsidRDefault="00B222D9" w:rsidP="00B222D9">
      <w:pPr>
        <w:pStyle w:val="Heading2"/>
      </w:pPr>
      <w:bookmarkStart w:id="17" w:name="_Toc116218394"/>
      <w:r>
        <w:lastRenderedPageBreak/>
        <w:t>Grid Connected Photovoltaic Systems</w:t>
      </w:r>
      <w:bookmarkEnd w:id="17"/>
    </w:p>
    <w:p w14:paraId="5B9D2B45" w14:textId="1C63CCE3" w:rsidR="00033C14" w:rsidRDefault="00033C14" w:rsidP="00033C14">
      <w:r>
        <w:t xml:space="preserve">These type of PV systems are interconnected with electric utility grid and operates parallelly. A power conditioning unit is the major component of such system which converts the DC power produced by the PV array into AC power consistent with the requirements of the electric grid. </w:t>
      </w:r>
    </w:p>
    <w:p w14:paraId="3BB7EA6B" w14:textId="1C80C7C1" w:rsidR="00033C14" w:rsidRDefault="00033C14" w:rsidP="00033C14">
      <w:pPr>
        <w:pStyle w:val="Heading2"/>
      </w:pPr>
      <w:bookmarkStart w:id="18" w:name="_Toc116218395"/>
      <w:r>
        <w:t>Stand-Alone Photovoltaic Systems</w:t>
      </w:r>
      <w:bookmarkEnd w:id="18"/>
    </w:p>
    <w:p w14:paraId="5ED6EDD9" w14:textId="77777777" w:rsidR="00033C14" w:rsidRDefault="00033C14" w:rsidP="00033C14">
      <w:r>
        <w:t>This type of system operates independent of the electric utility grid and are designated to supply power to specific AC or DC load. A simplest form of stand-alone PV systems is when the power produced from an array is directly used to operate DC load. In such case, due to absence of storage device such as battery, the load can only be operated during sunshine hours. However, many stand-alone PV systems use battery for storage of the power to operate the load outside of sunshine hours</w:t>
      </w:r>
      <w:sdt>
        <w:sdtPr>
          <w:id w:val="-634715038"/>
          <w:citation/>
        </w:sdtPr>
        <w:sdtContent>
          <w:r>
            <w:fldChar w:fldCharType="begin"/>
          </w:r>
          <w:r>
            <w:instrText xml:space="preserve"> CITATION Sha09 \l 1033 </w:instrText>
          </w:r>
          <w:r>
            <w:fldChar w:fldCharType="separate"/>
          </w:r>
          <w:r>
            <w:rPr>
              <w:noProof/>
            </w:rPr>
            <w:t xml:space="preserve"> (Sharma &amp; Hasan, 2009)</w:t>
          </w:r>
          <w:r>
            <w:fldChar w:fldCharType="end"/>
          </w:r>
        </w:sdtContent>
      </w:sdt>
      <w:r>
        <w:t>.</w:t>
      </w:r>
    </w:p>
    <w:p w14:paraId="35629673" w14:textId="77777777" w:rsidR="00033C14" w:rsidRDefault="00033C14" w:rsidP="00033C14">
      <w:pPr>
        <w:pStyle w:val="Heading2"/>
      </w:pPr>
      <w:bookmarkStart w:id="19" w:name="_Toc116218396"/>
      <w:r>
        <w:t>Advantages of Solar PV</w:t>
      </w:r>
      <w:bookmarkEnd w:id="19"/>
    </w:p>
    <w:p w14:paraId="137BEE7D" w14:textId="765C91C5" w:rsidR="00033C14" w:rsidRDefault="00033C14" w:rsidP="005205A3">
      <w:pPr>
        <w:pStyle w:val="ListParagraph"/>
        <w:numPr>
          <w:ilvl w:val="0"/>
          <w:numId w:val="28"/>
        </w:numPr>
      </w:pPr>
      <w:r>
        <w:t>Absence of moving parts</w:t>
      </w:r>
    </w:p>
    <w:p w14:paraId="58512689" w14:textId="668464CE" w:rsidR="00033C14" w:rsidRDefault="00033C14" w:rsidP="005205A3">
      <w:pPr>
        <w:pStyle w:val="ListParagraph"/>
        <w:numPr>
          <w:ilvl w:val="0"/>
          <w:numId w:val="28"/>
        </w:numPr>
      </w:pPr>
      <w:r>
        <w:t>Direct conversion of light to electricity at room temperatures</w:t>
      </w:r>
    </w:p>
    <w:p w14:paraId="001C228F" w14:textId="0D59BCCA" w:rsidR="00033C14" w:rsidRDefault="00033C14" w:rsidP="005205A3">
      <w:pPr>
        <w:pStyle w:val="ListParagraph"/>
        <w:numPr>
          <w:ilvl w:val="0"/>
          <w:numId w:val="28"/>
        </w:numPr>
      </w:pPr>
      <w:r>
        <w:t>Does not require constant attention and can function on its own</w:t>
      </w:r>
    </w:p>
    <w:p w14:paraId="46AC47EE" w14:textId="3B2159A5" w:rsidR="00033C14" w:rsidRDefault="00033C14" w:rsidP="005205A3">
      <w:pPr>
        <w:pStyle w:val="ListParagraph"/>
        <w:numPr>
          <w:ilvl w:val="0"/>
          <w:numId w:val="28"/>
        </w:numPr>
      </w:pPr>
      <w:r>
        <w:t>Low maintenance cost</w:t>
      </w:r>
    </w:p>
    <w:p w14:paraId="0978F18D" w14:textId="6C2DF352" w:rsidR="00033C14" w:rsidRDefault="00033C14" w:rsidP="005205A3">
      <w:pPr>
        <w:pStyle w:val="ListParagraph"/>
        <w:numPr>
          <w:ilvl w:val="0"/>
          <w:numId w:val="28"/>
        </w:numPr>
      </w:pPr>
      <w:r>
        <w:t>No environmental pollution</w:t>
      </w:r>
    </w:p>
    <w:p w14:paraId="39DC8DD8" w14:textId="720853EA" w:rsidR="005205A3" w:rsidRDefault="005205A3" w:rsidP="005205A3">
      <w:pPr>
        <w:pStyle w:val="ListParagraph"/>
        <w:numPr>
          <w:ilvl w:val="0"/>
          <w:numId w:val="28"/>
        </w:numPr>
      </w:pPr>
      <w:r>
        <w:t xml:space="preserve">Has very long life and is </w:t>
      </w:r>
      <w:r w:rsidR="00EC25B2">
        <w:t>highly</w:t>
      </w:r>
      <w:r>
        <w:t xml:space="preserve"> reliable</w:t>
      </w:r>
    </w:p>
    <w:p w14:paraId="3F16BFDA" w14:textId="0C8FE75E" w:rsidR="005205A3" w:rsidRDefault="005205A3" w:rsidP="005205A3">
      <w:pPr>
        <w:pStyle w:val="ListParagraph"/>
        <w:numPr>
          <w:ilvl w:val="0"/>
          <w:numId w:val="28"/>
        </w:numPr>
      </w:pPr>
      <w:r>
        <w:t>No cost of fuel</w:t>
      </w:r>
    </w:p>
    <w:p w14:paraId="07ABC4D0" w14:textId="3D3759BA" w:rsidR="005205A3" w:rsidRDefault="005205A3" w:rsidP="005205A3">
      <w:pPr>
        <w:pStyle w:val="ListParagraph"/>
        <w:numPr>
          <w:ilvl w:val="0"/>
          <w:numId w:val="28"/>
        </w:numPr>
      </w:pPr>
      <w:r>
        <w:t xml:space="preserve">No starting time required </w:t>
      </w:r>
    </w:p>
    <w:p w14:paraId="0F7A0126" w14:textId="457A913D" w:rsidR="005205A3" w:rsidRDefault="005205A3" w:rsidP="005205A3">
      <w:pPr>
        <w:pStyle w:val="ListParagraph"/>
        <w:numPr>
          <w:ilvl w:val="0"/>
          <w:numId w:val="28"/>
        </w:numPr>
      </w:pPr>
      <w:r>
        <w:t xml:space="preserve">Solar PV system can be of varying size, used to operate small load, power a community of produce power in MW for a country. </w:t>
      </w:r>
    </w:p>
    <w:p w14:paraId="0A22AF20" w14:textId="7D44442C" w:rsidR="005205A3" w:rsidRDefault="005205A3" w:rsidP="005205A3">
      <w:pPr>
        <w:pStyle w:val="Heading2"/>
      </w:pPr>
      <w:bookmarkStart w:id="20" w:name="_Toc116218397"/>
      <w:r>
        <w:t>Limitations of Solar PV</w:t>
      </w:r>
      <w:bookmarkEnd w:id="20"/>
    </w:p>
    <w:p w14:paraId="3EF84405" w14:textId="54F6EA12" w:rsidR="005205A3" w:rsidRDefault="005205A3" w:rsidP="005205A3">
      <w:pPr>
        <w:pStyle w:val="ListParagraph"/>
        <w:numPr>
          <w:ilvl w:val="0"/>
          <w:numId w:val="29"/>
        </w:numPr>
      </w:pPr>
      <w:r>
        <w:t>High initial cost</w:t>
      </w:r>
    </w:p>
    <w:p w14:paraId="1F7E859D" w14:textId="00A82EB3" w:rsidR="005205A3" w:rsidRDefault="005205A3" w:rsidP="005205A3">
      <w:pPr>
        <w:pStyle w:val="ListParagraph"/>
        <w:numPr>
          <w:ilvl w:val="0"/>
          <w:numId w:val="29"/>
        </w:numPr>
      </w:pPr>
      <w:r>
        <w:t>Insolation is unreliable due to which storage devices are required</w:t>
      </w:r>
    </w:p>
    <w:p w14:paraId="4F142B32" w14:textId="466B817F" w:rsidR="00CF47F4" w:rsidRDefault="005205A3" w:rsidP="005205A3">
      <w:pPr>
        <w:pStyle w:val="ListParagraph"/>
        <w:numPr>
          <w:ilvl w:val="0"/>
          <w:numId w:val="29"/>
        </w:numPr>
      </w:pPr>
      <w:r>
        <w:t>Requires very large land areas</w:t>
      </w:r>
    </w:p>
    <w:p w14:paraId="2553CBCB" w14:textId="77777777" w:rsidR="00CF47F4" w:rsidRDefault="00CF47F4">
      <w:pPr>
        <w:spacing w:line="276" w:lineRule="auto"/>
        <w:jc w:val="left"/>
      </w:pPr>
      <w:r>
        <w:br w:type="page"/>
      </w:r>
    </w:p>
    <w:bookmarkStart w:id="21" w:name="_Toc116218398" w:displacedByCustomXml="next"/>
    <w:sdt>
      <w:sdtPr>
        <w:rPr>
          <w:b w:val="0"/>
          <w:bCs w:val="0"/>
          <w:color w:val="auto"/>
          <w:sz w:val="24"/>
          <w:szCs w:val="24"/>
        </w:rPr>
        <w:id w:val="-2022231312"/>
        <w:docPartObj>
          <w:docPartGallery w:val="Bibliographies"/>
          <w:docPartUnique/>
        </w:docPartObj>
      </w:sdtPr>
      <w:sdtContent>
        <w:p w14:paraId="60AF0657" w14:textId="119607F4" w:rsidR="00CF47F4" w:rsidRDefault="00CF47F4">
          <w:pPr>
            <w:pStyle w:val="Heading1"/>
          </w:pPr>
          <w:r>
            <w:t>References</w:t>
          </w:r>
          <w:bookmarkEnd w:id="21"/>
        </w:p>
        <w:sdt>
          <w:sdtPr>
            <w:id w:val="-573587230"/>
            <w:bibliography/>
          </w:sdtPr>
          <w:sdtContent>
            <w:p w14:paraId="2B6A52C1" w14:textId="77777777" w:rsidR="00CF47F4" w:rsidRDefault="00CF47F4" w:rsidP="00494BC9">
              <w:pPr>
                <w:pStyle w:val="Bibliography"/>
                <w:spacing w:after="120"/>
                <w:ind w:left="720" w:hanging="720"/>
                <w:rPr>
                  <w:noProof/>
                </w:rPr>
              </w:pPr>
              <w:r>
                <w:fldChar w:fldCharType="begin"/>
              </w:r>
              <w:r>
                <w:instrText xml:space="preserve"> BIBLIOGRAPHY </w:instrText>
              </w:r>
              <w:r>
                <w:fldChar w:fldCharType="separate"/>
              </w:r>
              <w:r>
                <w:rPr>
                  <w:noProof/>
                </w:rPr>
                <w:t xml:space="preserve">Boyle, G. (2013). </w:t>
              </w:r>
              <w:r>
                <w:rPr>
                  <w:i/>
                  <w:iCs/>
                  <w:noProof/>
                </w:rPr>
                <w:t>Renewable Energy Power For A Sustainable Future</w:t>
              </w:r>
              <w:r>
                <w:rPr>
                  <w:noProof/>
                </w:rPr>
                <w:t xml:space="preserve"> (Vol. Third Edition). Oxford: Oxford University Press.</w:t>
              </w:r>
            </w:p>
            <w:p w14:paraId="28F583D1" w14:textId="77777777" w:rsidR="00CF47F4" w:rsidRDefault="00CF47F4" w:rsidP="00494BC9">
              <w:pPr>
                <w:pStyle w:val="Bibliography"/>
                <w:spacing w:after="120"/>
                <w:ind w:left="720" w:hanging="720"/>
                <w:rPr>
                  <w:noProof/>
                </w:rPr>
              </w:pPr>
              <w:r>
                <w:rPr>
                  <w:i/>
                  <w:iCs/>
                  <w:noProof/>
                </w:rPr>
                <w:t>EPEVER</w:t>
              </w:r>
              <w:r>
                <w:rPr>
                  <w:noProof/>
                </w:rPr>
                <w:t>. (2019, September 19). Retrieved October 9, 2022, from https://blog.epever.com/what-is-a-series-or-parallel-connection/</w:t>
              </w:r>
            </w:p>
            <w:p w14:paraId="6DCEAA43" w14:textId="77777777" w:rsidR="00CF47F4" w:rsidRDefault="00CF47F4" w:rsidP="00494BC9">
              <w:pPr>
                <w:pStyle w:val="Bibliography"/>
                <w:spacing w:after="120"/>
                <w:ind w:left="720" w:hanging="720"/>
                <w:rPr>
                  <w:noProof/>
                </w:rPr>
              </w:pPr>
              <w:r>
                <w:rPr>
                  <w:i/>
                  <w:iCs/>
                  <w:noProof/>
                </w:rPr>
                <w:t>FSEC</w:t>
              </w:r>
              <w:r>
                <w:rPr>
                  <w:noProof/>
                </w:rPr>
                <w:t>. (2022). Retrieved October 9, 2022, from Florida's Premier Energy Research Center at the University of Central Florida: https://energyresearch.ucf.edu/consumer/solar-technologies/solar-electricity-basics/cells-modules-panels-and-arrays/</w:t>
              </w:r>
            </w:p>
            <w:p w14:paraId="2C66B52B" w14:textId="77777777" w:rsidR="00CF47F4" w:rsidRDefault="00CF47F4" w:rsidP="00494BC9">
              <w:pPr>
                <w:pStyle w:val="Bibliography"/>
                <w:spacing w:after="120"/>
                <w:ind w:left="720" w:hanging="720"/>
                <w:rPr>
                  <w:noProof/>
                </w:rPr>
              </w:pPr>
              <w:r>
                <w:rPr>
                  <w:noProof/>
                </w:rPr>
                <w:t xml:space="preserve">Kalogirou, S. A. (2014). </w:t>
              </w:r>
              <w:r>
                <w:rPr>
                  <w:i/>
                  <w:iCs/>
                  <w:noProof/>
                </w:rPr>
                <w:t>Solar Energy Engineering Processes and Systems</w:t>
              </w:r>
              <w:r>
                <w:rPr>
                  <w:noProof/>
                </w:rPr>
                <w:t xml:space="preserve"> (Second Edition ed.).</w:t>
              </w:r>
            </w:p>
            <w:p w14:paraId="7B40EA97" w14:textId="77777777" w:rsidR="00CF47F4" w:rsidRDefault="00CF47F4" w:rsidP="00494BC9">
              <w:pPr>
                <w:pStyle w:val="Bibliography"/>
                <w:spacing w:after="120"/>
                <w:ind w:left="720" w:hanging="720"/>
                <w:rPr>
                  <w:noProof/>
                </w:rPr>
              </w:pPr>
              <w:r>
                <w:rPr>
                  <w:noProof/>
                </w:rPr>
                <w:t xml:space="preserve">Koirala, D. R. (2019). </w:t>
              </w:r>
              <w:r>
                <w:rPr>
                  <w:i/>
                  <w:iCs/>
                  <w:noProof/>
                </w:rPr>
                <w:t>Principals of Engineering Thermodynamics and Heat Transfer.</w:t>
              </w:r>
              <w:r>
                <w:rPr>
                  <w:noProof/>
                </w:rPr>
                <w:t xml:space="preserve"> Kathmandu: Shree Chandeswori Publication Pvt. Ltd. .</w:t>
              </w:r>
            </w:p>
            <w:p w14:paraId="04749700" w14:textId="77777777" w:rsidR="00CF47F4" w:rsidRDefault="00CF47F4" w:rsidP="00494BC9">
              <w:pPr>
                <w:pStyle w:val="Bibliography"/>
                <w:spacing w:after="120"/>
                <w:ind w:left="720" w:hanging="720"/>
                <w:rPr>
                  <w:noProof/>
                </w:rPr>
              </w:pPr>
              <w:r>
                <w:rPr>
                  <w:i/>
                  <w:iCs/>
                  <w:noProof/>
                </w:rPr>
                <w:t>PennState</w:t>
              </w:r>
              <w:r>
                <w:rPr>
                  <w:noProof/>
                </w:rPr>
                <w:t>. (2022). Retrieved October 8, 2022, from Pennsylvania State University: https://www.e-education.psu.edu/eme811/node/685</w:t>
              </w:r>
            </w:p>
            <w:p w14:paraId="07D17D19" w14:textId="77777777" w:rsidR="00CF47F4" w:rsidRDefault="00CF47F4" w:rsidP="00494BC9">
              <w:pPr>
                <w:pStyle w:val="Bibliography"/>
                <w:spacing w:after="120"/>
                <w:ind w:left="720" w:hanging="720"/>
                <w:rPr>
                  <w:noProof/>
                </w:rPr>
              </w:pPr>
              <w:r>
                <w:rPr>
                  <w:noProof/>
                </w:rPr>
                <w:t xml:space="preserve">Ren, J. (Ed.). (2020). </w:t>
              </w:r>
              <w:r>
                <w:rPr>
                  <w:i/>
                  <w:iCs/>
                  <w:noProof/>
                </w:rPr>
                <w:t>Renewable Energy Driven Future: Technologies, Modelling, Applications, Sustainability and Policies.</w:t>
              </w:r>
              <w:r>
                <w:rPr>
                  <w:noProof/>
                </w:rPr>
                <w:t xml:space="preserve"> Academic Press. doi:https://doi.org/10.1016/C2019-0-01298-8</w:t>
              </w:r>
            </w:p>
            <w:p w14:paraId="0AB8CE00" w14:textId="77777777" w:rsidR="00CF47F4" w:rsidRDefault="00CF47F4" w:rsidP="00494BC9">
              <w:pPr>
                <w:pStyle w:val="Bibliography"/>
                <w:spacing w:after="120"/>
                <w:ind w:left="720" w:hanging="720"/>
                <w:rPr>
                  <w:noProof/>
                </w:rPr>
              </w:pPr>
              <w:r>
                <w:rPr>
                  <w:noProof/>
                </w:rPr>
                <w:t xml:space="preserve">S. Hasan, S., &amp; Sharma, D. (2009). </w:t>
              </w:r>
              <w:r>
                <w:rPr>
                  <w:i/>
                  <w:iCs/>
                  <w:noProof/>
                </w:rPr>
                <w:t>Non-Conventional Energy Resources.</w:t>
              </w:r>
              <w:r>
                <w:rPr>
                  <w:noProof/>
                </w:rPr>
                <w:t xml:space="preserve"> Delhi: S. K. Kataria and Sons.</w:t>
              </w:r>
            </w:p>
            <w:p w14:paraId="6EC38607" w14:textId="77777777" w:rsidR="00CF47F4" w:rsidRDefault="00CF47F4" w:rsidP="00494BC9">
              <w:pPr>
                <w:pStyle w:val="Bibliography"/>
                <w:spacing w:after="120"/>
                <w:ind w:left="720" w:hanging="720"/>
                <w:rPr>
                  <w:noProof/>
                </w:rPr>
              </w:pPr>
              <w:r>
                <w:rPr>
                  <w:noProof/>
                </w:rPr>
                <w:t xml:space="preserve">Saharia, B. J. (2014). A comparative study on converter topologies for maximum power point tracking application in photovoltaic generation. </w:t>
              </w:r>
              <w:r>
                <w:rPr>
                  <w:i/>
                  <w:iCs/>
                  <w:noProof/>
                </w:rPr>
                <w:t>Journal of Renewable and Sustainable Energy 6</w:t>
              </w:r>
              <w:r>
                <w:rPr>
                  <w:noProof/>
                </w:rPr>
                <w:t>. doi:10.1063/1.4900579</w:t>
              </w:r>
            </w:p>
            <w:p w14:paraId="5DF9A4F1" w14:textId="77777777" w:rsidR="00CF47F4" w:rsidRDefault="00CF47F4" w:rsidP="00494BC9">
              <w:pPr>
                <w:pStyle w:val="Bibliography"/>
                <w:spacing w:after="120"/>
                <w:ind w:left="720" w:hanging="720"/>
                <w:rPr>
                  <w:noProof/>
                </w:rPr>
              </w:pPr>
              <w:r>
                <w:rPr>
                  <w:noProof/>
                </w:rPr>
                <w:t xml:space="preserve">Sharma, D., &amp; Hasan, S. (2009). </w:t>
              </w:r>
              <w:r>
                <w:rPr>
                  <w:i/>
                  <w:iCs/>
                  <w:noProof/>
                </w:rPr>
                <w:t>Non-Conventional Energy Sources</w:t>
              </w:r>
              <w:r>
                <w:rPr>
                  <w:noProof/>
                </w:rPr>
                <w:t xml:space="preserve"> (Second Edition ed.). Delhi: S.K. Kataria and Sons.</w:t>
              </w:r>
            </w:p>
            <w:p w14:paraId="4D3988B1" w14:textId="77777777" w:rsidR="00CF47F4" w:rsidRDefault="00CF47F4" w:rsidP="00494BC9">
              <w:pPr>
                <w:pStyle w:val="Bibliography"/>
                <w:spacing w:after="120"/>
                <w:ind w:left="720" w:hanging="720"/>
                <w:rPr>
                  <w:noProof/>
                </w:rPr>
              </w:pPr>
              <w:r>
                <w:rPr>
                  <w:noProof/>
                </w:rPr>
                <w:t xml:space="preserve">Singal, R. (2011). </w:t>
              </w:r>
              <w:r>
                <w:rPr>
                  <w:i/>
                  <w:iCs/>
                  <w:noProof/>
                </w:rPr>
                <w:t>Non-Conventional Energy Resources</w:t>
              </w:r>
              <w:r>
                <w:rPr>
                  <w:noProof/>
                </w:rPr>
                <w:t xml:space="preserve"> (Vol. Third Edition). Delhi: S. K. Kataria and Sons.</w:t>
              </w:r>
            </w:p>
            <w:p w14:paraId="388C01FC" w14:textId="1DB4E40E" w:rsidR="005205A3" w:rsidRPr="00033C14" w:rsidRDefault="00CF47F4" w:rsidP="00494BC9">
              <w:pPr>
                <w:pStyle w:val="Bibliography"/>
                <w:spacing w:after="120"/>
                <w:ind w:left="720" w:hanging="720"/>
              </w:pPr>
              <w:r>
                <w:rPr>
                  <w:noProof/>
                </w:rPr>
                <w:t xml:space="preserve">WECS. (2010). </w:t>
              </w:r>
              <w:r>
                <w:rPr>
                  <w:i/>
                  <w:iCs/>
                  <w:noProof/>
                </w:rPr>
                <w:t>Energy Sector Synopsis Report.</w:t>
              </w:r>
              <w:r>
                <w:rPr>
                  <w:noProof/>
                </w:rPr>
                <w:t xml:space="preserve"> Kathmandu, Nepal: Government of Nepal, Water and Energy Commission Secretariat.</w:t>
              </w:r>
              <w:r>
                <w:rPr>
                  <w:b/>
                  <w:bCs/>
                  <w:noProof/>
                </w:rPr>
                <w:fldChar w:fldCharType="end"/>
              </w:r>
            </w:p>
          </w:sdtContent>
        </w:sdt>
      </w:sdtContent>
    </w:sdt>
    <w:sectPr w:rsidR="005205A3" w:rsidRPr="00033C14" w:rsidSect="00BB58DA">
      <w:footerReference w:type="default" r:id="rId17"/>
      <w:type w:val="continuous"/>
      <w:pgSz w:w="12240" w:h="15840"/>
      <w:pgMar w:top="1440" w:right="1440" w:bottom="1440" w:left="1440" w:header="720" w:footer="720" w:gutter="0"/>
      <w:pgNumType w:start="3"/>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6D9E8" w14:textId="77777777" w:rsidR="0036632E" w:rsidRDefault="0036632E" w:rsidP="00705E53">
      <w:r>
        <w:separator/>
      </w:r>
    </w:p>
  </w:endnote>
  <w:endnote w:type="continuationSeparator" w:id="0">
    <w:p w14:paraId="7E986859" w14:textId="77777777" w:rsidR="0036632E" w:rsidRDefault="0036632E" w:rsidP="0070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119254"/>
      <w:docPartObj>
        <w:docPartGallery w:val="Page Numbers (Bottom of Page)"/>
        <w:docPartUnique/>
      </w:docPartObj>
    </w:sdtPr>
    <w:sdtEndPr>
      <w:rPr>
        <w:noProof/>
      </w:rPr>
    </w:sdtEndPr>
    <w:sdtContent>
      <w:p w14:paraId="4685982C" w14:textId="53D00921" w:rsidR="00AC0C69" w:rsidRDefault="00AC0C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DA1F65" w14:textId="77777777" w:rsidR="004B323E" w:rsidRDefault="004B323E" w:rsidP="00705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EFCF8" w14:textId="77777777" w:rsidR="0036632E" w:rsidRDefault="0036632E" w:rsidP="00705E53">
      <w:r>
        <w:separator/>
      </w:r>
    </w:p>
  </w:footnote>
  <w:footnote w:type="continuationSeparator" w:id="0">
    <w:p w14:paraId="45332FE1" w14:textId="77777777" w:rsidR="0036632E" w:rsidRDefault="0036632E" w:rsidP="00705E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3634E"/>
    <w:multiLevelType w:val="hybridMultilevel"/>
    <w:tmpl w:val="CC300B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2C7CCA"/>
    <w:multiLevelType w:val="hybridMultilevel"/>
    <w:tmpl w:val="35B82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B4"/>
    <w:multiLevelType w:val="hybridMultilevel"/>
    <w:tmpl w:val="02BE7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705B2A"/>
    <w:multiLevelType w:val="hybridMultilevel"/>
    <w:tmpl w:val="3B267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3A48F2"/>
    <w:multiLevelType w:val="hybridMultilevel"/>
    <w:tmpl w:val="40D6C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D86C50"/>
    <w:multiLevelType w:val="multilevel"/>
    <w:tmpl w:val="D090AC7E"/>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A83F99"/>
    <w:multiLevelType w:val="hybridMultilevel"/>
    <w:tmpl w:val="10F2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9D1098"/>
    <w:multiLevelType w:val="hybridMultilevel"/>
    <w:tmpl w:val="A12A5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0C6129"/>
    <w:multiLevelType w:val="hybridMultilevel"/>
    <w:tmpl w:val="59EE6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C81C1E"/>
    <w:multiLevelType w:val="hybridMultilevel"/>
    <w:tmpl w:val="A35EB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D710C0"/>
    <w:multiLevelType w:val="hybridMultilevel"/>
    <w:tmpl w:val="875C492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23456E"/>
    <w:multiLevelType w:val="hybridMultilevel"/>
    <w:tmpl w:val="C5E8E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327641"/>
    <w:multiLevelType w:val="hybridMultilevel"/>
    <w:tmpl w:val="E312B8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9A390E"/>
    <w:multiLevelType w:val="hybridMultilevel"/>
    <w:tmpl w:val="0FFC8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FF6341"/>
    <w:multiLevelType w:val="hybridMultilevel"/>
    <w:tmpl w:val="F6E2D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4E0495"/>
    <w:multiLevelType w:val="hybridMultilevel"/>
    <w:tmpl w:val="088C2E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487C70"/>
    <w:multiLevelType w:val="hybridMultilevel"/>
    <w:tmpl w:val="76A87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795B08"/>
    <w:multiLevelType w:val="hybridMultilevel"/>
    <w:tmpl w:val="09F2F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BA6CEE"/>
    <w:multiLevelType w:val="hybridMultilevel"/>
    <w:tmpl w:val="4F4EC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777F3A"/>
    <w:multiLevelType w:val="hybridMultilevel"/>
    <w:tmpl w:val="3432CB7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D04479"/>
    <w:multiLevelType w:val="hybridMultilevel"/>
    <w:tmpl w:val="3AC894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9605C0E"/>
    <w:multiLevelType w:val="hybridMultilevel"/>
    <w:tmpl w:val="7C7C3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CA33EC"/>
    <w:multiLevelType w:val="hybridMultilevel"/>
    <w:tmpl w:val="4E8CA4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03457E7"/>
    <w:multiLevelType w:val="hybridMultilevel"/>
    <w:tmpl w:val="0C30D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0E95F29"/>
    <w:multiLevelType w:val="multilevel"/>
    <w:tmpl w:val="0409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23F1A20"/>
    <w:multiLevelType w:val="hybridMultilevel"/>
    <w:tmpl w:val="C23AE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E82BCF"/>
    <w:multiLevelType w:val="hybridMultilevel"/>
    <w:tmpl w:val="C414E8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132765"/>
    <w:multiLevelType w:val="hybridMultilevel"/>
    <w:tmpl w:val="F006B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30656F"/>
    <w:multiLevelType w:val="hybridMultilevel"/>
    <w:tmpl w:val="2BC69B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8145652">
    <w:abstractNumId w:val="28"/>
  </w:num>
  <w:num w:numId="2" w16cid:durableId="1924486759">
    <w:abstractNumId w:val="24"/>
  </w:num>
  <w:num w:numId="3" w16cid:durableId="1511994008">
    <w:abstractNumId w:val="5"/>
  </w:num>
  <w:num w:numId="4" w16cid:durableId="957024512">
    <w:abstractNumId w:val="20"/>
  </w:num>
  <w:num w:numId="5" w16cid:durableId="1186598575">
    <w:abstractNumId w:val="3"/>
  </w:num>
  <w:num w:numId="6" w16cid:durableId="1638873500">
    <w:abstractNumId w:val="11"/>
  </w:num>
  <w:num w:numId="7" w16cid:durableId="791509837">
    <w:abstractNumId w:val="4"/>
  </w:num>
  <w:num w:numId="8" w16cid:durableId="2136677646">
    <w:abstractNumId w:val="14"/>
  </w:num>
  <w:num w:numId="9" w16cid:durableId="572814192">
    <w:abstractNumId w:val="15"/>
  </w:num>
  <w:num w:numId="10" w16cid:durableId="1850288229">
    <w:abstractNumId w:val="25"/>
  </w:num>
  <w:num w:numId="11" w16cid:durableId="2054889179">
    <w:abstractNumId w:val="22"/>
  </w:num>
  <w:num w:numId="12" w16cid:durableId="2017657130">
    <w:abstractNumId w:val="16"/>
  </w:num>
  <w:num w:numId="13" w16cid:durableId="1254556779">
    <w:abstractNumId w:val="1"/>
  </w:num>
  <w:num w:numId="14" w16cid:durableId="479812092">
    <w:abstractNumId w:val="17"/>
  </w:num>
  <w:num w:numId="15" w16cid:durableId="1857234608">
    <w:abstractNumId w:val="12"/>
  </w:num>
  <w:num w:numId="16" w16cid:durableId="1663313824">
    <w:abstractNumId w:val="19"/>
  </w:num>
  <w:num w:numId="17" w16cid:durableId="983042298">
    <w:abstractNumId w:val="6"/>
  </w:num>
  <w:num w:numId="18" w16cid:durableId="1817529449">
    <w:abstractNumId w:val="0"/>
  </w:num>
  <w:num w:numId="19" w16cid:durableId="1973975069">
    <w:abstractNumId w:val="13"/>
  </w:num>
  <w:num w:numId="20" w16cid:durableId="1952978837">
    <w:abstractNumId w:val="23"/>
  </w:num>
  <w:num w:numId="21" w16cid:durableId="484669560">
    <w:abstractNumId w:val="27"/>
  </w:num>
  <w:num w:numId="22" w16cid:durableId="1393429355">
    <w:abstractNumId w:val="10"/>
  </w:num>
  <w:num w:numId="23" w16cid:durableId="707224730">
    <w:abstractNumId w:val="26"/>
  </w:num>
  <w:num w:numId="24" w16cid:durableId="1040470741">
    <w:abstractNumId w:val="7"/>
  </w:num>
  <w:num w:numId="25" w16cid:durableId="1338847062">
    <w:abstractNumId w:val="9"/>
  </w:num>
  <w:num w:numId="26" w16cid:durableId="674117297">
    <w:abstractNumId w:val="21"/>
  </w:num>
  <w:num w:numId="27" w16cid:durableId="1542135394">
    <w:abstractNumId w:val="18"/>
  </w:num>
  <w:num w:numId="28" w16cid:durableId="645478984">
    <w:abstractNumId w:val="2"/>
  </w:num>
  <w:num w:numId="29" w16cid:durableId="532307988">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9B7637"/>
    <w:rsid w:val="0000744F"/>
    <w:rsid w:val="00013EEB"/>
    <w:rsid w:val="00014FE4"/>
    <w:rsid w:val="0001525C"/>
    <w:rsid w:val="00015F67"/>
    <w:rsid w:val="00022F9F"/>
    <w:rsid w:val="000277B6"/>
    <w:rsid w:val="00033C14"/>
    <w:rsid w:val="00040AE0"/>
    <w:rsid w:val="0005764E"/>
    <w:rsid w:val="00066B82"/>
    <w:rsid w:val="00083824"/>
    <w:rsid w:val="00097E7F"/>
    <w:rsid w:val="00097FE4"/>
    <w:rsid w:val="000A1379"/>
    <w:rsid w:val="000B75FC"/>
    <w:rsid w:val="000C11BE"/>
    <w:rsid w:val="000C29EC"/>
    <w:rsid w:val="000C541E"/>
    <w:rsid w:val="000D30D6"/>
    <w:rsid w:val="000E0837"/>
    <w:rsid w:val="000E0DE9"/>
    <w:rsid w:val="000E4B0D"/>
    <w:rsid w:val="00101038"/>
    <w:rsid w:val="00113DAC"/>
    <w:rsid w:val="00126296"/>
    <w:rsid w:val="00142F4F"/>
    <w:rsid w:val="00162488"/>
    <w:rsid w:val="00165847"/>
    <w:rsid w:val="001662D8"/>
    <w:rsid w:val="00166761"/>
    <w:rsid w:val="00170DC9"/>
    <w:rsid w:val="0017215C"/>
    <w:rsid w:val="00175BD1"/>
    <w:rsid w:val="001852F6"/>
    <w:rsid w:val="00186E91"/>
    <w:rsid w:val="0018796C"/>
    <w:rsid w:val="00187D32"/>
    <w:rsid w:val="001B070E"/>
    <w:rsid w:val="001B7355"/>
    <w:rsid w:val="001B7EFD"/>
    <w:rsid w:val="001C42F1"/>
    <w:rsid w:val="001C49DD"/>
    <w:rsid w:val="001C5192"/>
    <w:rsid w:val="001C5820"/>
    <w:rsid w:val="001D195E"/>
    <w:rsid w:val="001D2674"/>
    <w:rsid w:val="002129B3"/>
    <w:rsid w:val="002209B0"/>
    <w:rsid w:val="0022334D"/>
    <w:rsid w:val="00225AB3"/>
    <w:rsid w:val="00227A9F"/>
    <w:rsid w:val="0024693C"/>
    <w:rsid w:val="00251004"/>
    <w:rsid w:val="002551B1"/>
    <w:rsid w:val="00257362"/>
    <w:rsid w:val="0026411F"/>
    <w:rsid w:val="00272D93"/>
    <w:rsid w:val="002811A4"/>
    <w:rsid w:val="0028127B"/>
    <w:rsid w:val="00286693"/>
    <w:rsid w:val="00292476"/>
    <w:rsid w:val="002A0FB0"/>
    <w:rsid w:val="002B0188"/>
    <w:rsid w:val="002B5270"/>
    <w:rsid w:val="002B6012"/>
    <w:rsid w:val="002B7637"/>
    <w:rsid w:val="002D4349"/>
    <w:rsid w:val="002F3C09"/>
    <w:rsid w:val="003058DF"/>
    <w:rsid w:val="003279D2"/>
    <w:rsid w:val="00334CC1"/>
    <w:rsid w:val="00337741"/>
    <w:rsid w:val="0036268C"/>
    <w:rsid w:val="0036632E"/>
    <w:rsid w:val="00372B44"/>
    <w:rsid w:val="003733E7"/>
    <w:rsid w:val="00376237"/>
    <w:rsid w:val="00384087"/>
    <w:rsid w:val="003866B3"/>
    <w:rsid w:val="003871EA"/>
    <w:rsid w:val="003A6D42"/>
    <w:rsid w:val="003B2C29"/>
    <w:rsid w:val="003B3622"/>
    <w:rsid w:val="003B5ACB"/>
    <w:rsid w:val="003C30CF"/>
    <w:rsid w:val="003C5DC9"/>
    <w:rsid w:val="003C66ED"/>
    <w:rsid w:val="003D3ED2"/>
    <w:rsid w:val="003F3D94"/>
    <w:rsid w:val="004070B4"/>
    <w:rsid w:val="004171D0"/>
    <w:rsid w:val="00455DA1"/>
    <w:rsid w:val="00456C86"/>
    <w:rsid w:val="00460243"/>
    <w:rsid w:val="00463379"/>
    <w:rsid w:val="00464E60"/>
    <w:rsid w:val="00471E8D"/>
    <w:rsid w:val="00473BBB"/>
    <w:rsid w:val="00484CC7"/>
    <w:rsid w:val="00494BC9"/>
    <w:rsid w:val="00495B98"/>
    <w:rsid w:val="004A0D96"/>
    <w:rsid w:val="004A486E"/>
    <w:rsid w:val="004B323E"/>
    <w:rsid w:val="004B3F67"/>
    <w:rsid w:val="004C172D"/>
    <w:rsid w:val="004C7F7D"/>
    <w:rsid w:val="004F3822"/>
    <w:rsid w:val="00503FF2"/>
    <w:rsid w:val="00515517"/>
    <w:rsid w:val="005205A3"/>
    <w:rsid w:val="00542791"/>
    <w:rsid w:val="00557F7B"/>
    <w:rsid w:val="00566132"/>
    <w:rsid w:val="00584F5C"/>
    <w:rsid w:val="00591322"/>
    <w:rsid w:val="00597F79"/>
    <w:rsid w:val="005A03F3"/>
    <w:rsid w:val="005A33A0"/>
    <w:rsid w:val="005A3E69"/>
    <w:rsid w:val="005B54D8"/>
    <w:rsid w:val="005D2B0F"/>
    <w:rsid w:val="005E5B14"/>
    <w:rsid w:val="005E6E5C"/>
    <w:rsid w:val="005F0DB0"/>
    <w:rsid w:val="005F46AA"/>
    <w:rsid w:val="00612DA3"/>
    <w:rsid w:val="006140EE"/>
    <w:rsid w:val="006144E0"/>
    <w:rsid w:val="00616284"/>
    <w:rsid w:val="00623845"/>
    <w:rsid w:val="00623C52"/>
    <w:rsid w:val="00630866"/>
    <w:rsid w:val="00631BB9"/>
    <w:rsid w:val="00646655"/>
    <w:rsid w:val="00652044"/>
    <w:rsid w:val="0065536F"/>
    <w:rsid w:val="00662667"/>
    <w:rsid w:val="00677F8B"/>
    <w:rsid w:val="00677F9B"/>
    <w:rsid w:val="0069356F"/>
    <w:rsid w:val="006A0C03"/>
    <w:rsid w:val="006A129B"/>
    <w:rsid w:val="006A4153"/>
    <w:rsid w:val="006B21BD"/>
    <w:rsid w:val="006C1497"/>
    <w:rsid w:val="006C1A21"/>
    <w:rsid w:val="006C3F17"/>
    <w:rsid w:val="006C5138"/>
    <w:rsid w:val="006E7353"/>
    <w:rsid w:val="006F213E"/>
    <w:rsid w:val="006F2229"/>
    <w:rsid w:val="006F327A"/>
    <w:rsid w:val="0070372C"/>
    <w:rsid w:val="00705E53"/>
    <w:rsid w:val="00711C2E"/>
    <w:rsid w:val="00716772"/>
    <w:rsid w:val="007172DD"/>
    <w:rsid w:val="00734755"/>
    <w:rsid w:val="00740B3D"/>
    <w:rsid w:val="00766415"/>
    <w:rsid w:val="00772D26"/>
    <w:rsid w:val="00793AC4"/>
    <w:rsid w:val="007A3229"/>
    <w:rsid w:val="007A4F47"/>
    <w:rsid w:val="007B3359"/>
    <w:rsid w:val="007E4978"/>
    <w:rsid w:val="007E4B47"/>
    <w:rsid w:val="007F6168"/>
    <w:rsid w:val="007F718F"/>
    <w:rsid w:val="00800F81"/>
    <w:rsid w:val="008040FA"/>
    <w:rsid w:val="00805857"/>
    <w:rsid w:val="00810281"/>
    <w:rsid w:val="00825303"/>
    <w:rsid w:val="008431BC"/>
    <w:rsid w:val="00850103"/>
    <w:rsid w:val="00853AF5"/>
    <w:rsid w:val="008557AC"/>
    <w:rsid w:val="00861D77"/>
    <w:rsid w:val="00862C99"/>
    <w:rsid w:val="00873FA6"/>
    <w:rsid w:val="008835C6"/>
    <w:rsid w:val="0088477F"/>
    <w:rsid w:val="008A1265"/>
    <w:rsid w:val="008B7531"/>
    <w:rsid w:val="008D104A"/>
    <w:rsid w:val="008D7BF4"/>
    <w:rsid w:val="008D7F39"/>
    <w:rsid w:val="008E32CF"/>
    <w:rsid w:val="008E6B3E"/>
    <w:rsid w:val="0091077D"/>
    <w:rsid w:val="0092489D"/>
    <w:rsid w:val="00933602"/>
    <w:rsid w:val="009357CF"/>
    <w:rsid w:val="009462AE"/>
    <w:rsid w:val="00963C5F"/>
    <w:rsid w:val="0096633C"/>
    <w:rsid w:val="009727AC"/>
    <w:rsid w:val="00981325"/>
    <w:rsid w:val="00991F7C"/>
    <w:rsid w:val="0099729E"/>
    <w:rsid w:val="009A1BE8"/>
    <w:rsid w:val="009A34C6"/>
    <w:rsid w:val="009B7637"/>
    <w:rsid w:val="009C632B"/>
    <w:rsid w:val="009C6F44"/>
    <w:rsid w:val="009D6422"/>
    <w:rsid w:val="009D6E9F"/>
    <w:rsid w:val="00A04E6B"/>
    <w:rsid w:val="00A12531"/>
    <w:rsid w:val="00A17077"/>
    <w:rsid w:val="00A223FB"/>
    <w:rsid w:val="00A237D7"/>
    <w:rsid w:val="00A425C5"/>
    <w:rsid w:val="00A44D6C"/>
    <w:rsid w:val="00A455F1"/>
    <w:rsid w:val="00A51BA9"/>
    <w:rsid w:val="00A5283E"/>
    <w:rsid w:val="00A60596"/>
    <w:rsid w:val="00A62892"/>
    <w:rsid w:val="00A77709"/>
    <w:rsid w:val="00A85D60"/>
    <w:rsid w:val="00A85FFA"/>
    <w:rsid w:val="00AB23D1"/>
    <w:rsid w:val="00AC0C69"/>
    <w:rsid w:val="00AE229E"/>
    <w:rsid w:val="00AE3E84"/>
    <w:rsid w:val="00AF71A4"/>
    <w:rsid w:val="00B13557"/>
    <w:rsid w:val="00B13FEE"/>
    <w:rsid w:val="00B222D9"/>
    <w:rsid w:val="00B42627"/>
    <w:rsid w:val="00B44D6A"/>
    <w:rsid w:val="00B73B7B"/>
    <w:rsid w:val="00B74915"/>
    <w:rsid w:val="00B759A9"/>
    <w:rsid w:val="00B840E3"/>
    <w:rsid w:val="00B938A9"/>
    <w:rsid w:val="00BB1C37"/>
    <w:rsid w:val="00BB58DA"/>
    <w:rsid w:val="00C1631C"/>
    <w:rsid w:val="00C170B9"/>
    <w:rsid w:val="00C34E84"/>
    <w:rsid w:val="00C35CF0"/>
    <w:rsid w:val="00C52345"/>
    <w:rsid w:val="00C5506E"/>
    <w:rsid w:val="00C6317C"/>
    <w:rsid w:val="00C65258"/>
    <w:rsid w:val="00C70EE4"/>
    <w:rsid w:val="00C761DE"/>
    <w:rsid w:val="00CA7C17"/>
    <w:rsid w:val="00CB289C"/>
    <w:rsid w:val="00CB38F2"/>
    <w:rsid w:val="00CB692D"/>
    <w:rsid w:val="00CC1A35"/>
    <w:rsid w:val="00CC203D"/>
    <w:rsid w:val="00CC62FF"/>
    <w:rsid w:val="00CD19EB"/>
    <w:rsid w:val="00CD3BAE"/>
    <w:rsid w:val="00CE210F"/>
    <w:rsid w:val="00CE2751"/>
    <w:rsid w:val="00CF47F4"/>
    <w:rsid w:val="00D04C3A"/>
    <w:rsid w:val="00D1422D"/>
    <w:rsid w:val="00D36D34"/>
    <w:rsid w:val="00D371D1"/>
    <w:rsid w:val="00D43091"/>
    <w:rsid w:val="00D435A8"/>
    <w:rsid w:val="00D47DD3"/>
    <w:rsid w:val="00D514EA"/>
    <w:rsid w:val="00D52E22"/>
    <w:rsid w:val="00D730D1"/>
    <w:rsid w:val="00D819B4"/>
    <w:rsid w:val="00D858AD"/>
    <w:rsid w:val="00D86377"/>
    <w:rsid w:val="00D95DF7"/>
    <w:rsid w:val="00DA6445"/>
    <w:rsid w:val="00DB1EC6"/>
    <w:rsid w:val="00DB4593"/>
    <w:rsid w:val="00DB5F47"/>
    <w:rsid w:val="00DC0EBB"/>
    <w:rsid w:val="00DD01F3"/>
    <w:rsid w:val="00DE0DF8"/>
    <w:rsid w:val="00E10F9E"/>
    <w:rsid w:val="00E12EEF"/>
    <w:rsid w:val="00E22C51"/>
    <w:rsid w:val="00E2500C"/>
    <w:rsid w:val="00E27415"/>
    <w:rsid w:val="00E30522"/>
    <w:rsid w:val="00E322DB"/>
    <w:rsid w:val="00E366AD"/>
    <w:rsid w:val="00E40A14"/>
    <w:rsid w:val="00E41CC3"/>
    <w:rsid w:val="00E44096"/>
    <w:rsid w:val="00E54BED"/>
    <w:rsid w:val="00E56EAB"/>
    <w:rsid w:val="00E708E0"/>
    <w:rsid w:val="00E72678"/>
    <w:rsid w:val="00E84C9C"/>
    <w:rsid w:val="00E97A7D"/>
    <w:rsid w:val="00EC25B2"/>
    <w:rsid w:val="00ED0157"/>
    <w:rsid w:val="00EE4B29"/>
    <w:rsid w:val="00EE5337"/>
    <w:rsid w:val="00EF6754"/>
    <w:rsid w:val="00EF7F4D"/>
    <w:rsid w:val="00F06F98"/>
    <w:rsid w:val="00F1113C"/>
    <w:rsid w:val="00F160AB"/>
    <w:rsid w:val="00F40E03"/>
    <w:rsid w:val="00F44230"/>
    <w:rsid w:val="00F46E95"/>
    <w:rsid w:val="00F535E4"/>
    <w:rsid w:val="00F53631"/>
    <w:rsid w:val="00F56A44"/>
    <w:rsid w:val="00F60A29"/>
    <w:rsid w:val="00F656CF"/>
    <w:rsid w:val="00F86968"/>
    <w:rsid w:val="00F932A6"/>
    <w:rsid w:val="00F95B51"/>
    <w:rsid w:val="00F969FB"/>
    <w:rsid w:val="00FB47DB"/>
    <w:rsid w:val="00FB670B"/>
    <w:rsid w:val="00FB73F9"/>
    <w:rsid w:val="00FC1996"/>
    <w:rsid w:val="00FC55CA"/>
    <w:rsid w:val="00FC75B2"/>
    <w:rsid w:val="00FD2B34"/>
    <w:rsid w:val="00FE4307"/>
    <w:rsid w:val="00FE6BAA"/>
    <w:rsid w:val="00FE7E8F"/>
    <w:rsid w:val="00FF2A16"/>
    <w:rsid w:val="00FF5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664F0F2"/>
  <w15:docId w15:val="{C6320489-AEB9-457D-89A9-2B49C9731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E53"/>
    <w:pPr>
      <w:spacing w:line="360" w:lineRule="auto"/>
      <w:jc w:val="both"/>
    </w:pPr>
    <w:rPr>
      <w:rFonts w:ascii="Times New Roman" w:hAnsi="Times New Roman" w:cs="Times New Roman"/>
      <w:sz w:val="24"/>
      <w:szCs w:val="24"/>
    </w:rPr>
  </w:style>
  <w:style w:type="paragraph" w:styleId="Heading1">
    <w:name w:val="heading 1"/>
    <w:basedOn w:val="ListParagraph"/>
    <w:next w:val="Normal"/>
    <w:link w:val="Heading1Char"/>
    <w:uiPriority w:val="9"/>
    <w:qFormat/>
    <w:rsid w:val="00705E53"/>
    <w:pPr>
      <w:numPr>
        <w:numId w:val="3"/>
      </w:numPr>
      <w:spacing w:before="120" w:after="0"/>
      <w:outlineLvl w:val="0"/>
    </w:pPr>
    <w:rPr>
      <w:b/>
      <w:bCs/>
      <w:color w:val="17365D" w:themeColor="text2" w:themeShade="BF"/>
      <w:sz w:val="28"/>
      <w:szCs w:val="28"/>
    </w:rPr>
  </w:style>
  <w:style w:type="paragraph" w:styleId="Heading2">
    <w:name w:val="heading 2"/>
    <w:basedOn w:val="Heading1"/>
    <w:next w:val="Normal"/>
    <w:link w:val="Heading2Char"/>
    <w:uiPriority w:val="9"/>
    <w:unhideWhenUsed/>
    <w:qFormat/>
    <w:rsid w:val="00705E53"/>
    <w:pPr>
      <w:numPr>
        <w:ilvl w:val="1"/>
      </w:numPr>
      <w:spacing w:before="200"/>
      <w:outlineLvl w:val="1"/>
    </w:pPr>
    <w:rPr>
      <w:sz w:val="24"/>
      <w:szCs w:val="24"/>
    </w:rPr>
  </w:style>
  <w:style w:type="paragraph" w:styleId="Heading3">
    <w:name w:val="heading 3"/>
    <w:basedOn w:val="Heading2"/>
    <w:next w:val="Normal"/>
    <w:link w:val="Heading3Char"/>
    <w:uiPriority w:val="9"/>
    <w:unhideWhenUsed/>
    <w:qFormat/>
    <w:rsid w:val="008431BC"/>
    <w:pPr>
      <w:numPr>
        <w:ilvl w:val="2"/>
      </w:numPr>
      <w:spacing w:after="40"/>
      <w:outlineLvl w:val="2"/>
    </w:pPr>
    <w:rPr>
      <w:b w:val="0"/>
      <w:bCs w:val="0"/>
    </w:rPr>
  </w:style>
  <w:style w:type="paragraph" w:styleId="Heading4">
    <w:name w:val="heading 4"/>
    <w:basedOn w:val="Normal"/>
    <w:next w:val="Normal"/>
    <w:link w:val="Heading4Char"/>
    <w:uiPriority w:val="9"/>
    <w:unhideWhenUsed/>
    <w:qFormat/>
    <w:rsid w:val="0080585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711C2E"/>
    <w:pPr>
      <w:keepNext/>
      <w:keepLines/>
      <w:spacing w:before="40" w:after="0" w:line="276" w:lineRule="auto"/>
      <w:outlineLvl w:val="4"/>
    </w:pPr>
    <w:rPr>
      <w:rFonts w:asciiTheme="majorHAnsi" w:eastAsiaTheme="majorEastAsia" w:hAnsiTheme="majorHAnsi" w:cstheme="majorBidi"/>
      <w:color w:val="365F91" w:themeColor="accent1" w:themeShade="BF"/>
      <w:sz w:val="22"/>
      <w:szCs w:val="22"/>
    </w:rPr>
  </w:style>
  <w:style w:type="paragraph" w:styleId="Heading6">
    <w:name w:val="heading 6"/>
    <w:basedOn w:val="Normal"/>
    <w:next w:val="Normal"/>
    <w:link w:val="Heading6Char"/>
    <w:uiPriority w:val="9"/>
    <w:unhideWhenUsed/>
    <w:qFormat/>
    <w:rsid w:val="00711C2E"/>
    <w:pPr>
      <w:keepNext/>
      <w:keepLines/>
      <w:spacing w:before="40" w:after="0" w:line="276" w:lineRule="auto"/>
      <w:outlineLvl w:val="5"/>
    </w:pPr>
    <w:rPr>
      <w:rFonts w:asciiTheme="majorHAnsi" w:eastAsiaTheme="majorEastAsia" w:hAnsiTheme="majorHAnsi" w:cstheme="majorBidi"/>
      <w:color w:val="243F60" w:themeColor="accent1" w:themeShade="7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E53"/>
    <w:rPr>
      <w:rFonts w:ascii="Times New Roman" w:hAnsi="Times New Roman" w:cs="Times New Roman"/>
      <w:b/>
      <w:bCs/>
      <w:color w:val="17365D" w:themeColor="text2" w:themeShade="BF"/>
      <w:sz w:val="28"/>
      <w:szCs w:val="28"/>
    </w:rPr>
  </w:style>
  <w:style w:type="paragraph" w:styleId="ListParagraph">
    <w:name w:val="List Paragraph"/>
    <w:basedOn w:val="Normal"/>
    <w:uiPriority w:val="34"/>
    <w:qFormat/>
    <w:rsid w:val="00793AC4"/>
    <w:pPr>
      <w:ind w:left="720"/>
      <w:contextualSpacing/>
    </w:pPr>
  </w:style>
  <w:style w:type="paragraph" w:styleId="NoSpacing">
    <w:name w:val="No Spacing"/>
    <w:link w:val="NoSpacingChar"/>
    <w:uiPriority w:val="1"/>
    <w:qFormat/>
    <w:rsid w:val="00B759A9"/>
    <w:pPr>
      <w:spacing w:after="0" w:line="240" w:lineRule="auto"/>
    </w:pPr>
    <w:rPr>
      <w:rFonts w:eastAsiaTheme="minorEastAsia"/>
    </w:rPr>
  </w:style>
  <w:style w:type="character" w:customStyle="1" w:styleId="NoSpacingChar">
    <w:name w:val="No Spacing Char"/>
    <w:basedOn w:val="DefaultParagraphFont"/>
    <w:link w:val="NoSpacing"/>
    <w:uiPriority w:val="1"/>
    <w:rsid w:val="00B759A9"/>
    <w:rPr>
      <w:rFonts w:eastAsiaTheme="minorEastAsia"/>
    </w:rPr>
  </w:style>
  <w:style w:type="character" w:styleId="BookTitle">
    <w:name w:val="Book Title"/>
    <w:uiPriority w:val="33"/>
    <w:qFormat/>
    <w:rsid w:val="00CE210F"/>
    <w:rPr>
      <w:b/>
      <w:bCs/>
      <w:color w:val="17365D" w:themeColor="text2" w:themeShade="BF"/>
      <w:sz w:val="72"/>
      <w:szCs w:val="72"/>
    </w:rPr>
  </w:style>
  <w:style w:type="paragraph" w:styleId="Bibliography">
    <w:name w:val="Bibliography"/>
    <w:basedOn w:val="Normal"/>
    <w:next w:val="Normal"/>
    <w:uiPriority w:val="37"/>
    <w:unhideWhenUsed/>
    <w:rsid w:val="00CE210F"/>
  </w:style>
  <w:style w:type="character" w:customStyle="1" w:styleId="Heading2Char">
    <w:name w:val="Heading 2 Char"/>
    <w:basedOn w:val="DefaultParagraphFont"/>
    <w:link w:val="Heading2"/>
    <w:uiPriority w:val="9"/>
    <w:rsid w:val="00705E53"/>
    <w:rPr>
      <w:rFonts w:ascii="Times New Roman" w:hAnsi="Times New Roman" w:cs="Times New Roman"/>
      <w:b/>
      <w:bCs/>
      <w:color w:val="17365D" w:themeColor="text2" w:themeShade="BF"/>
      <w:sz w:val="24"/>
      <w:szCs w:val="24"/>
    </w:rPr>
  </w:style>
  <w:style w:type="character" w:customStyle="1" w:styleId="Heading3Char">
    <w:name w:val="Heading 3 Char"/>
    <w:basedOn w:val="DefaultParagraphFont"/>
    <w:link w:val="Heading3"/>
    <w:uiPriority w:val="9"/>
    <w:rsid w:val="008431BC"/>
    <w:rPr>
      <w:rFonts w:ascii="Times New Roman" w:hAnsi="Times New Roman" w:cs="Times New Roman"/>
      <w:color w:val="17365D" w:themeColor="text2" w:themeShade="BF"/>
      <w:sz w:val="24"/>
      <w:szCs w:val="24"/>
    </w:rPr>
  </w:style>
  <w:style w:type="paragraph" w:styleId="TOCHeading">
    <w:name w:val="TOC Heading"/>
    <w:basedOn w:val="Heading1"/>
    <w:next w:val="Normal"/>
    <w:uiPriority w:val="39"/>
    <w:unhideWhenUsed/>
    <w:qFormat/>
    <w:rsid w:val="00EF7F4D"/>
    <w:pPr>
      <w:keepNext/>
      <w:keepLines/>
      <w:numPr>
        <w:numId w:val="0"/>
      </w:numPr>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EF7F4D"/>
    <w:pPr>
      <w:spacing w:after="100"/>
    </w:pPr>
  </w:style>
  <w:style w:type="paragraph" w:styleId="TOC2">
    <w:name w:val="toc 2"/>
    <w:basedOn w:val="Normal"/>
    <w:next w:val="Normal"/>
    <w:autoRedefine/>
    <w:uiPriority w:val="39"/>
    <w:unhideWhenUsed/>
    <w:rsid w:val="00EF7F4D"/>
    <w:pPr>
      <w:spacing w:after="100"/>
      <w:ind w:left="240"/>
    </w:pPr>
  </w:style>
  <w:style w:type="paragraph" w:styleId="TOC3">
    <w:name w:val="toc 3"/>
    <w:basedOn w:val="Normal"/>
    <w:next w:val="Normal"/>
    <w:autoRedefine/>
    <w:uiPriority w:val="39"/>
    <w:unhideWhenUsed/>
    <w:rsid w:val="00EF7F4D"/>
    <w:pPr>
      <w:spacing w:after="100"/>
      <w:ind w:left="480"/>
    </w:pPr>
  </w:style>
  <w:style w:type="character" w:styleId="Hyperlink">
    <w:name w:val="Hyperlink"/>
    <w:basedOn w:val="DefaultParagraphFont"/>
    <w:uiPriority w:val="99"/>
    <w:unhideWhenUsed/>
    <w:rsid w:val="00EF7F4D"/>
    <w:rPr>
      <w:color w:val="0000FF" w:themeColor="hyperlink"/>
      <w:u w:val="single"/>
    </w:rPr>
  </w:style>
  <w:style w:type="paragraph" w:styleId="Header">
    <w:name w:val="header"/>
    <w:basedOn w:val="Normal"/>
    <w:link w:val="HeaderChar"/>
    <w:uiPriority w:val="99"/>
    <w:unhideWhenUsed/>
    <w:rsid w:val="004B32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23E"/>
    <w:rPr>
      <w:rFonts w:ascii="Times New Roman" w:hAnsi="Times New Roman" w:cs="Times New Roman"/>
      <w:sz w:val="24"/>
      <w:szCs w:val="24"/>
    </w:rPr>
  </w:style>
  <w:style w:type="paragraph" w:styleId="Footer">
    <w:name w:val="footer"/>
    <w:basedOn w:val="Normal"/>
    <w:link w:val="FooterChar"/>
    <w:uiPriority w:val="99"/>
    <w:unhideWhenUsed/>
    <w:rsid w:val="004B32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23E"/>
    <w:rPr>
      <w:rFonts w:ascii="Times New Roman" w:hAnsi="Times New Roman" w:cs="Times New Roman"/>
      <w:sz w:val="24"/>
      <w:szCs w:val="24"/>
    </w:rPr>
  </w:style>
  <w:style w:type="numbering" w:customStyle="1" w:styleId="Style1">
    <w:name w:val="Style1"/>
    <w:uiPriority w:val="99"/>
    <w:rsid w:val="00D95DF7"/>
    <w:pPr>
      <w:numPr>
        <w:numId w:val="2"/>
      </w:numPr>
    </w:pPr>
  </w:style>
  <w:style w:type="character" w:styleId="PlaceholderText">
    <w:name w:val="Placeholder Text"/>
    <w:basedOn w:val="DefaultParagraphFont"/>
    <w:uiPriority w:val="99"/>
    <w:semiHidden/>
    <w:rsid w:val="0018796C"/>
    <w:rPr>
      <w:color w:val="808080"/>
    </w:rPr>
  </w:style>
  <w:style w:type="paragraph" w:styleId="Caption">
    <w:name w:val="caption"/>
    <w:basedOn w:val="Normal"/>
    <w:next w:val="Normal"/>
    <w:uiPriority w:val="35"/>
    <w:unhideWhenUsed/>
    <w:qFormat/>
    <w:rsid w:val="003871EA"/>
    <w:pPr>
      <w:spacing w:line="240" w:lineRule="auto"/>
    </w:pPr>
    <w:rPr>
      <w:i/>
      <w:iCs/>
      <w:color w:val="1F497D" w:themeColor="text2"/>
      <w:sz w:val="18"/>
      <w:szCs w:val="18"/>
    </w:rPr>
  </w:style>
  <w:style w:type="table" w:styleId="TableGrid">
    <w:name w:val="Table Grid"/>
    <w:basedOn w:val="TableNormal"/>
    <w:uiPriority w:val="59"/>
    <w:rsid w:val="00007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05857"/>
    <w:rPr>
      <w:rFonts w:asciiTheme="majorHAnsi" w:eastAsiaTheme="majorEastAsia" w:hAnsiTheme="majorHAnsi" w:cstheme="majorBidi"/>
      <w:i/>
      <w:iCs/>
      <w:color w:val="365F91" w:themeColor="accent1" w:themeShade="BF"/>
      <w:sz w:val="24"/>
      <w:szCs w:val="24"/>
    </w:rPr>
  </w:style>
  <w:style w:type="character" w:customStyle="1" w:styleId="Heading5Char">
    <w:name w:val="Heading 5 Char"/>
    <w:basedOn w:val="DefaultParagraphFont"/>
    <w:link w:val="Heading5"/>
    <w:uiPriority w:val="9"/>
    <w:rsid w:val="00711C2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711C2E"/>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8758">
      <w:bodyDiv w:val="1"/>
      <w:marLeft w:val="0"/>
      <w:marRight w:val="0"/>
      <w:marTop w:val="0"/>
      <w:marBottom w:val="0"/>
      <w:divBdr>
        <w:top w:val="none" w:sz="0" w:space="0" w:color="auto"/>
        <w:left w:val="none" w:sz="0" w:space="0" w:color="auto"/>
        <w:bottom w:val="none" w:sz="0" w:space="0" w:color="auto"/>
        <w:right w:val="none" w:sz="0" w:space="0" w:color="auto"/>
      </w:divBdr>
    </w:div>
    <w:div w:id="15934857">
      <w:bodyDiv w:val="1"/>
      <w:marLeft w:val="0"/>
      <w:marRight w:val="0"/>
      <w:marTop w:val="0"/>
      <w:marBottom w:val="0"/>
      <w:divBdr>
        <w:top w:val="none" w:sz="0" w:space="0" w:color="auto"/>
        <w:left w:val="none" w:sz="0" w:space="0" w:color="auto"/>
        <w:bottom w:val="none" w:sz="0" w:space="0" w:color="auto"/>
        <w:right w:val="none" w:sz="0" w:space="0" w:color="auto"/>
      </w:divBdr>
    </w:div>
    <w:div w:id="28646287">
      <w:bodyDiv w:val="1"/>
      <w:marLeft w:val="0"/>
      <w:marRight w:val="0"/>
      <w:marTop w:val="0"/>
      <w:marBottom w:val="0"/>
      <w:divBdr>
        <w:top w:val="none" w:sz="0" w:space="0" w:color="auto"/>
        <w:left w:val="none" w:sz="0" w:space="0" w:color="auto"/>
        <w:bottom w:val="none" w:sz="0" w:space="0" w:color="auto"/>
        <w:right w:val="none" w:sz="0" w:space="0" w:color="auto"/>
      </w:divBdr>
    </w:div>
    <w:div w:id="51465709">
      <w:bodyDiv w:val="1"/>
      <w:marLeft w:val="0"/>
      <w:marRight w:val="0"/>
      <w:marTop w:val="0"/>
      <w:marBottom w:val="0"/>
      <w:divBdr>
        <w:top w:val="none" w:sz="0" w:space="0" w:color="auto"/>
        <w:left w:val="none" w:sz="0" w:space="0" w:color="auto"/>
        <w:bottom w:val="none" w:sz="0" w:space="0" w:color="auto"/>
        <w:right w:val="none" w:sz="0" w:space="0" w:color="auto"/>
      </w:divBdr>
    </w:div>
    <w:div w:id="96953560">
      <w:bodyDiv w:val="1"/>
      <w:marLeft w:val="0"/>
      <w:marRight w:val="0"/>
      <w:marTop w:val="0"/>
      <w:marBottom w:val="0"/>
      <w:divBdr>
        <w:top w:val="none" w:sz="0" w:space="0" w:color="auto"/>
        <w:left w:val="none" w:sz="0" w:space="0" w:color="auto"/>
        <w:bottom w:val="none" w:sz="0" w:space="0" w:color="auto"/>
        <w:right w:val="none" w:sz="0" w:space="0" w:color="auto"/>
      </w:divBdr>
    </w:div>
    <w:div w:id="101996201">
      <w:bodyDiv w:val="1"/>
      <w:marLeft w:val="0"/>
      <w:marRight w:val="0"/>
      <w:marTop w:val="0"/>
      <w:marBottom w:val="0"/>
      <w:divBdr>
        <w:top w:val="none" w:sz="0" w:space="0" w:color="auto"/>
        <w:left w:val="none" w:sz="0" w:space="0" w:color="auto"/>
        <w:bottom w:val="none" w:sz="0" w:space="0" w:color="auto"/>
        <w:right w:val="none" w:sz="0" w:space="0" w:color="auto"/>
      </w:divBdr>
    </w:div>
    <w:div w:id="107311549">
      <w:bodyDiv w:val="1"/>
      <w:marLeft w:val="0"/>
      <w:marRight w:val="0"/>
      <w:marTop w:val="0"/>
      <w:marBottom w:val="0"/>
      <w:divBdr>
        <w:top w:val="none" w:sz="0" w:space="0" w:color="auto"/>
        <w:left w:val="none" w:sz="0" w:space="0" w:color="auto"/>
        <w:bottom w:val="none" w:sz="0" w:space="0" w:color="auto"/>
        <w:right w:val="none" w:sz="0" w:space="0" w:color="auto"/>
      </w:divBdr>
    </w:div>
    <w:div w:id="109471862">
      <w:bodyDiv w:val="1"/>
      <w:marLeft w:val="0"/>
      <w:marRight w:val="0"/>
      <w:marTop w:val="0"/>
      <w:marBottom w:val="0"/>
      <w:divBdr>
        <w:top w:val="none" w:sz="0" w:space="0" w:color="auto"/>
        <w:left w:val="none" w:sz="0" w:space="0" w:color="auto"/>
        <w:bottom w:val="none" w:sz="0" w:space="0" w:color="auto"/>
        <w:right w:val="none" w:sz="0" w:space="0" w:color="auto"/>
      </w:divBdr>
      <w:divsChild>
        <w:div w:id="10880440">
          <w:marLeft w:val="360"/>
          <w:marRight w:val="0"/>
          <w:marTop w:val="200"/>
          <w:marBottom w:val="0"/>
          <w:divBdr>
            <w:top w:val="none" w:sz="0" w:space="0" w:color="auto"/>
            <w:left w:val="none" w:sz="0" w:space="0" w:color="auto"/>
            <w:bottom w:val="none" w:sz="0" w:space="0" w:color="auto"/>
            <w:right w:val="none" w:sz="0" w:space="0" w:color="auto"/>
          </w:divBdr>
        </w:div>
        <w:div w:id="17200326">
          <w:marLeft w:val="360"/>
          <w:marRight w:val="0"/>
          <w:marTop w:val="200"/>
          <w:marBottom w:val="0"/>
          <w:divBdr>
            <w:top w:val="none" w:sz="0" w:space="0" w:color="auto"/>
            <w:left w:val="none" w:sz="0" w:space="0" w:color="auto"/>
            <w:bottom w:val="none" w:sz="0" w:space="0" w:color="auto"/>
            <w:right w:val="none" w:sz="0" w:space="0" w:color="auto"/>
          </w:divBdr>
        </w:div>
        <w:div w:id="2027978299">
          <w:marLeft w:val="360"/>
          <w:marRight w:val="0"/>
          <w:marTop w:val="200"/>
          <w:marBottom w:val="0"/>
          <w:divBdr>
            <w:top w:val="none" w:sz="0" w:space="0" w:color="auto"/>
            <w:left w:val="none" w:sz="0" w:space="0" w:color="auto"/>
            <w:bottom w:val="none" w:sz="0" w:space="0" w:color="auto"/>
            <w:right w:val="none" w:sz="0" w:space="0" w:color="auto"/>
          </w:divBdr>
        </w:div>
      </w:divsChild>
    </w:div>
    <w:div w:id="151411643">
      <w:bodyDiv w:val="1"/>
      <w:marLeft w:val="0"/>
      <w:marRight w:val="0"/>
      <w:marTop w:val="0"/>
      <w:marBottom w:val="0"/>
      <w:divBdr>
        <w:top w:val="none" w:sz="0" w:space="0" w:color="auto"/>
        <w:left w:val="none" w:sz="0" w:space="0" w:color="auto"/>
        <w:bottom w:val="none" w:sz="0" w:space="0" w:color="auto"/>
        <w:right w:val="none" w:sz="0" w:space="0" w:color="auto"/>
      </w:divBdr>
    </w:div>
    <w:div w:id="186874470">
      <w:bodyDiv w:val="1"/>
      <w:marLeft w:val="0"/>
      <w:marRight w:val="0"/>
      <w:marTop w:val="0"/>
      <w:marBottom w:val="0"/>
      <w:divBdr>
        <w:top w:val="none" w:sz="0" w:space="0" w:color="auto"/>
        <w:left w:val="none" w:sz="0" w:space="0" w:color="auto"/>
        <w:bottom w:val="none" w:sz="0" w:space="0" w:color="auto"/>
        <w:right w:val="none" w:sz="0" w:space="0" w:color="auto"/>
      </w:divBdr>
    </w:div>
    <w:div w:id="229191363">
      <w:bodyDiv w:val="1"/>
      <w:marLeft w:val="0"/>
      <w:marRight w:val="0"/>
      <w:marTop w:val="0"/>
      <w:marBottom w:val="0"/>
      <w:divBdr>
        <w:top w:val="none" w:sz="0" w:space="0" w:color="auto"/>
        <w:left w:val="none" w:sz="0" w:space="0" w:color="auto"/>
        <w:bottom w:val="none" w:sz="0" w:space="0" w:color="auto"/>
        <w:right w:val="none" w:sz="0" w:space="0" w:color="auto"/>
      </w:divBdr>
    </w:div>
    <w:div w:id="235819785">
      <w:bodyDiv w:val="1"/>
      <w:marLeft w:val="0"/>
      <w:marRight w:val="0"/>
      <w:marTop w:val="0"/>
      <w:marBottom w:val="0"/>
      <w:divBdr>
        <w:top w:val="none" w:sz="0" w:space="0" w:color="auto"/>
        <w:left w:val="none" w:sz="0" w:space="0" w:color="auto"/>
        <w:bottom w:val="none" w:sz="0" w:space="0" w:color="auto"/>
        <w:right w:val="none" w:sz="0" w:space="0" w:color="auto"/>
      </w:divBdr>
      <w:divsChild>
        <w:div w:id="275451825">
          <w:marLeft w:val="720"/>
          <w:marRight w:val="0"/>
          <w:marTop w:val="200"/>
          <w:marBottom w:val="0"/>
          <w:divBdr>
            <w:top w:val="none" w:sz="0" w:space="0" w:color="auto"/>
            <w:left w:val="none" w:sz="0" w:space="0" w:color="auto"/>
            <w:bottom w:val="none" w:sz="0" w:space="0" w:color="auto"/>
            <w:right w:val="none" w:sz="0" w:space="0" w:color="auto"/>
          </w:divBdr>
        </w:div>
        <w:div w:id="427435565">
          <w:marLeft w:val="720"/>
          <w:marRight w:val="0"/>
          <w:marTop w:val="200"/>
          <w:marBottom w:val="0"/>
          <w:divBdr>
            <w:top w:val="none" w:sz="0" w:space="0" w:color="auto"/>
            <w:left w:val="none" w:sz="0" w:space="0" w:color="auto"/>
            <w:bottom w:val="none" w:sz="0" w:space="0" w:color="auto"/>
            <w:right w:val="none" w:sz="0" w:space="0" w:color="auto"/>
          </w:divBdr>
        </w:div>
        <w:div w:id="471795148">
          <w:marLeft w:val="360"/>
          <w:marRight w:val="0"/>
          <w:marTop w:val="200"/>
          <w:marBottom w:val="0"/>
          <w:divBdr>
            <w:top w:val="none" w:sz="0" w:space="0" w:color="auto"/>
            <w:left w:val="none" w:sz="0" w:space="0" w:color="auto"/>
            <w:bottom w:val="none" w:sz="0" w:space="0" w:color="auto"/>
            <w:right w:val="none" w:sz="0" w:space="0" w:color="auto"/>
          </w:divBdr>
        </w:div>
        <w:div w:id="1502282489">
          <w:marLeft w:val="360"/>
          <w:marRight w:val="0"/>
          <w:marTop w:val="200"/>
          <w:marBottom w:val="0"/>
          <w:divBdr>
            <w:top w:val="none" w:sz="0" w:space="0" w:color="auto"/>
            <w:left w:val="none" w:sz="0" w:space="0" w:color="auto"/>
            <w:bottom w:val="none" w:sz="0" w:space="0" w:color="auto"/>
            <w:right w:val="none" w:sz="0" w:space="0" w:color="auto"/>
          </w:divBdr>
        </w:div>
        <w:div w:id="1583447794">
          <w:marLeft w:val="720"/>
          <w:marRight w:val="0"/>
          <w:marTop w:val="200"/>
          <w:marBottom w:val="0"/>
          <w:divBdr>
            <w:top w:val="none" w:sz="0" w:space="0" w:color="auto"/>
            <w:left w:val="none" w:sz="0" w:space="0" w:color="auto"/>
            <w:bottom w:val="none" w:sz="0" w:space="0" w:color="auto"/>
            <w:right w:val="none" w:sz="0" w:space="0" w:color="auto"/>
          </w:divBdr>
        </w:div>
      </w:divsChild>
    </w:div>
    <w:div w:id="288440811">
      <w:bodyDiv w:val="1"/>
      <w:marLeft w:val="0"/>
      <w:marRight w:val="0"/>
      <w:marTop w:val="0"/>
      <w:marBottom w:val="0"/>
      <w:divBdr>
        <w:top w:val="none" w:sz="0" w:space="0" w:color="auto"/>
        <w:left w:val="none" w:sz="0" w:space="0" w:color="auto"/>
        <w:bottom w:val="none" w:sz="0" w:space="0" w:color="auto"/>
        <w:right w:val="none" w:sz="0" w:space="0" w:color="auto"/>
      </w:divBdr>
    </w:div>
    <w:div w:id="335301846">
      <w:bodyDiv w:val="1"/>
      <w:marLeft w:val="0"/>
      <w:marRight w:val="0"/>
      <w:marTop w:val="0"/>
      <w:marBottom w:val="0"/>
      <w:divBdr>
        <w:top w:val="none" w:sz="0" w:space="0" w:color="auto"/>
        <w:left w:val="none" w:sz="0" w:space="0" w:color="auto"/>
        <w:bottom w:val="none" w:sz="0" w:space="0" w:color="auto"/>
        <w:right w:val="none" w:sz="0" w:space="0" w:color="auto"/>
      </w:divBdr>
    </w:div>
    <w:div w:id="337272189">
      <w:bodyDiv w:val="1"/>
      <w:marLeft w:val="0"/>
      <w:marRight w:val="0"/>
      <w:marTop w:val="0"/>
      <w:marBottom w:val="0"/>
      <w:divBdr>
        <w:top w:val="none" w:sz="0" w:space="0" w:color="auto"/>
        <w:left w:val="none" w:sz="0" w:space="0" w:color="auto"/>
        <w:bottom w:val="none" w:sz="0" w:space="0" w:color="auto"/>
        <w:right w:val="none" w:sz="0" w:space="0" w:color="auto"/>
      </w:divBdr>
    </w:div>
    <w:div w:id="350108934">
      <w:bodyDiv w:val="1"/>
      <w:marLeft w:val="0"/>
      <w:marRight w:val="0"/>
      <w:marTop w:val="0"/>
      <w:marBottom w:val="0"/>
      <w:divBdr>
        <w:top w:val="none" w:sz="0" w:space="0" w:color="auto"/>
        <w:left w:val="none" w:sz="0" w:space="0" w:color="auto"/>
        <w:bottom w:val="none" w:sz="0" w:space="0" w:color="auto"/>
        <w:right w:val="none" w:sz="0" w:space="0" w:color="auto"/>
      </w:divBdr>
    </w:div>
    <w:div w:id="352416582">
      <w:bodyDiv w:val="1"/>
      <w:marLeft w:val="0"/>
      <w:marRight w:val="0"/>
      <w:marTop w:val="0"/>
      <w:marBottom w:val="0"/>
      <w:divBdr>
        <w:top w:val="none" w:sz="0" w:space="0" w:color="auto"/>
        <w:left w:val="none" w:sz="0" w:space="0" w:color="auto"/>
        <w:bottom w:val="none" w:sz="0" w:space="0" w:color="auto"/>
        <w:right w:val="none" w:sz="0" w:space="0" w:color="auto"/>
      </w:divBdr>
    </w:div>
    <w:div w:id="373307179">
      <w:bodyDiv w:val="1"/>
      <w:marLeft w:val="0"/>
      <w:marRight w:val="0"/>
      <w:marTop w:val="0"/>
      <w:marBottom w:val="0"/>
      <w:divBdr>
        <w:top w:val="none" w:sz="0" w:space="0" w:color="auto"/>
        <w:left w:val="none" w:sz="0" w:space="0" w:color="auto"/>
        <w:bottom w:val="none" w:sz="0" w:space="0" w:color="auto"/>
        <w:right w:val="none" w:sz="0" w:space="0" w:color="auto"/>
      </w:divBdr>
    </w:div>
    <w:div w:id="381175988">
      <w:bodyDiv w:val="1"/>
      <w:marLeft w:val="0"/>
      <w:marRight w:val="0"/>
      <w:marTop w:val="0"/>
      <w:marBottom w:val="0"/>
      <w:divBdr>
        <w:top w:val="none" w:sz="0" w:space="0" w:color="auto"/>
        <w:left w:val="none" w:sz="0" w:space="0" w:color="auto"/>
        <w:bottom w:val="none" w:sz="0" w:space="0" w:color="auto"/>
        <w:right w:val="none" w:sz="0" w:space="0" w:color="auto"/>
      </w:divBdr>
    </w:div>
    <w:div w:id="385764573">
      <w:bodyDiv w:val="1"/>
      <w:marLeft w:val="0"/>
      <w:marRight w:val="0"/>
      <w:marTop w:val="0"/>
      <w:marBottom w:val="0"/>
      <w:divBdr>
        <w:top w:val="none" w:sz="0" w:space="0" w:color="auto"/>
        <w:left w:val="none" w:sz="0" w:space="0" w:color="auto"/>
        <w:bottom w:val="none" w:sz="0" w:space="0" w:color="auto"/>
        <w:right w:val="none" w:sz="0" w:space="0" w:color="auto"/>
      </w:divBdr>
    </w:div>
    <w:div w:id="442578058">
      <w:bodyDiv w:val="1"/>
      <w:marLeft w:val="0"/>
      <w:marRight w:val="0"/>
      <w:marTop w:val="0"/>
      <w:marBottom w:val="0"/>
      <w:divBdr>
        <w:top w:val="none" w:sz="0" w:space="0" w:color="auto"/>
        <w:left w:val="none" w:sz="0" w:space="0" w:color="auto"/>
        <w:bottom w:val="none" w:sz="0" w:space="0" w:color="auto"/>
        <w:right w:val="none" w:sz="0" w:space="0" w:color="auto"/>
      </w:divBdr>
    </w:div>
    <w:div w:id="445781036">
      <w:bodyDiv w:val="1"/>
      <w:marLeft w:val="0"/>
      <w:marRight w:val="0"/>
      <w:marTop w:val="0"/>
      <w:marBottom w:val="0"/>
      <w:divBdr>
        <w:top w:val="none" w:sz="0" w:space="0" w:color="auto"/>
        <w:left w:val="none" w:sz="0" w:space="0" w:color="auto"/>
        <w:bottom w:val="none" w:sz="0" w:space="0" w:color="auto"/>
        <w:right w:val="none" w:sz="0" w:space="0" w:color="auto"/>
      </w:divBdr>
    </w:div>
    <w:div w:id="462695545">
      <w:bodyDiv w:val="1"/>
      <w:marLeft w:val="0"/>
      <w:marRight w:val="0"/>
      <w:marTop w:val="0"/>
      <w:marBottom w:val="0"/>
      <w:divBdr>
        <w:top w:val="none" w:sz="0" w:space="0" w:color="auto"/>
        <w:left w:val="none" w:sz="0" w:space="0" w:color="auto"/>
        <w:bottom w:val="none" w:sz="0" w:space="0" w:color="auto"/>
        <w:right w:val="none" w:sz="0" w:space="0" w:color="auto"/>
      </w:divBdr>
    </w:div>
    <w:div w:id="468785580">
      <w:bodyDiv w:val="1"/>
      <w:marLeft w:val="0"/>
      <w:marRight w:val="0"/>
      <w:marTop w:val="0"/>
      <w:marBottom w:val="0"/>
      <w:divBdr>
        <w:top w:val="none" w:sz="0" w:space="0" w:color="auto"/>
        <w:left w:val="none" w:sz="0" w:space="0" w:color="auto"/>
        <w:bottom w:val="none" w:sz="0" w:space="0" w:color="auto"/>
        <w:right w:val="none" w:sz="0" w:space="0" w:color="auto"/>
      </w:divBdr>
    </w:div>
    <w:div w:id="470513221">
      <w:bodyDiv w:val="1"/>
      <w:marLeft w:val="0"/>
      <w:marRight w:val="0"/>
      <w:marTop w:val="0"/>
      <w:marBottom w:val="0"/>
      <w:divBdr>
        <w:top w:val="none" w:sz="0" w:space="0" w:color="auto"/>
        <w:left w:val="none" w:sz="0" w:space="0" w:color="auto"/>
        <w:bottom w:val="none" w:sz="0" w:space="0" w:color="auto"/>
        <w:right w:val="none" w:sz="0" w:space="0" w:color="auto"/>
      </w:divBdr>
    </w:div>
    <w:div w:id="491069104">
      <w:bodyDiv w:val="1"/>
      <w:marLeft w:val="0"/>
      <w:marRight w:val="0"/>
      <w:marTop w:val="0"/>
      <w:marBottom w:val="0"/>
      <w:divBdr>
        <w:top w:val="none" w:sz="0" w:space="0" w:color="auto"/>
        <w:left w:val="none" w:sz="0" w:space="0" w:color="auto"/>
        <w:bottom w:val="none" w:sz="0" w:space="0" w:color="auto"/>
        <w:right w:val="none" w:sz="0" w:space="0" w:color="auto"/>
      </w:divBdr>
    </w:div>
    <w:div w:id="507863893">
      <w:bodyDiv w:val="1"/>
      <w:marLeft w:val="0"/>
      <w:marRight w:val="0"/>
      <w:marTop w:val="0"/>
      <w:marBottom w:val="0"/>
      <w:divBdr>
        <w:top w:val="none" w:sz="0" w:space="0" w:color="auto"/>
        <w:left w:val="none" w:sz="0" w:space="0" w:color="auto"/>
        <w:bottom w:val="none" w:sz="0" w:space="0" w:color="auto"/>
        <w:right w:val="none" w:sz="0" w:space="0" w:color="auto"/>
      </w:divBdr>
    </w:div>
    <w:div w:id="515773865">
      <w:bodyDiv w:val="1"/>
      <w:marLeft w:val="0"/>
      <w:marRight w:val="0"/>
      <w:marTop w:val="0"/>
      <w:marBottom w:val="0"/>
      <w:divBdr>
        <w:top w:val="none" w:sz="0" w:space="0" w:color="auto"/>
        <w:left w:val="none" w:sz="0" w:space="0" w:color="auto"/>
        <w:bottom w:val="none" w:sz="0" w:space="0" w:color="auto"/>
        <w:right w:val="none" w:sz="0" w:space="0" w:color="auto"/>
      </w:divBdr>
    </w:div>
    <w:div w:id="524250104">
      <w:bodyDiv w:val="1"/>
      <w:marLeft w:val="0"/>
      <w:marRight w:val="0"/>
      <w:marTop w:val="0"/>
      <w:marBottom w:val="0"/>
      <w:divBdr>
        <w:top w:val="none" w:sz="0" w:space="0" w:color="auto"/>
        <w:left w:val="none" w:sz="0" w:space="0" w:color="auto"/>
        <w:bottom w:val="none" w:sz="0" w:space="0" w:color="auto"/>
        <w:right w:val="none" w:sz="0" w:space="0" w:color="auto"/>
      </w:divBdr>
    </w:div>
    <w:div w:id="543371793">
      <w:bodyDiv w:val="1"/>
      <w:marLeft w:val="0"/>
      <w:marRight w:val="0"/>
      <w:marTop w:val="0"/>
      <w:marBottom w:val="0"/>
      <w:divBdr>
        <w:top w:val="none" w:sz="0" w:space="0" w:color="auto"/>
        <w:left w:val="none" w:sz="0" w:space="0" w:color="auto"/>
        <w:bottom w:val="none" w:sz="0" w:space="0" w:color="auto"/>
        <w:right w:val="none" w:sz="0" w:space="0" w:color="auto"/>
      </w:divBdr>
    </w:div>
    <w:div w:id="569123083">
      <w:bodyDiv w:val="1"/>
      <w:marLeft w:val="0"/>
      <w:marRight w:val="0"/>
      <w:marTop w:val="0"/>
      <w:marBottom w:val="0"/>
      <w:divBdr>
        <w:top w:val="none" w:sz="0" w:space="0" w:color="auto"/>
        <w:left w:val="none" w:sz="0" w:space="0" w:color="auto"/>
        <w:bottom w:val="none" w:sz="0" w:space="0" w:color="auto"/>
        <w:right w:val="none" w:sz="0" w:space="0" w:color="auto"/>
      </w:divBdr>
    </w:div>
    <w:div w:id="576015989">
      <w:bodyDiv w:val="1"/>
      <w:marLeft w:val="0"/>
      <w:marRight w:val="0"/>
      <w:marTop w:val="0"/>
      <w:marBottom w:val="0"/>
      <w:divBdr>
        <w:top w:val="none" w:sz="0" w:space="0" w:color="auto"/>
        <w:left w:val="none" w:sz="0" w:space="0" w:color="auto"/>
        <w:bottom w:val="none" w:sz="0" w:space="0" w:color="auto"/>
        <w:right w:val="none" w:sz="0" w:space="0" w:color="auto"/>
      </w:divBdr>
    </w:div>
    <w:div w:id="578098111">
      <w:bodyDiv w:val="1"/>
      <w:marLeft w:val="0"/>
      <w:marRight w:val="0"/>
      <w:marTop w:val="0"/>
      <w:marBottom w:val="0"/>
      <w:divBdr>
        <w:top w:val="none" w:sz="0" w:space="0" w:color="auto"/>
        <w:left w:val="none" w:sz="0" w:space="0" w:color="auto"/>
        <w:bottom w:val="none" w:sz="0" w:space="0" w:color="auto"/>
        <w:right w:val="none" w:sz="0" w:space="0" w:color="auto"/>
      </w:divBdr>
    </w:div>
    <w:div w:id="579101919">
      <w:bodyDiv w:val="1"/>
      <w:marLeft w:val="0"/>
      <w:marRight w:val="0"/>
      <w:marTop w:val="0"/>
      <w:marBottom w:val="0"/>
      <w:divBdr>
        <w:top w:val="none" w:sz="0" w:space="0" w:color="auto"/>
        <w:left w:val="none" w:sz="0" w:space="0" w:color="auto"/>
        <w:bottom w:val="none" w:sz="0" w:space="0" w:color="auto"/>
        <w:right w:val="none" w:sz="0" w:space="0" w:color="auto"/>
      </w:divBdr>
    </w:div>
    <w:div w:id="600333080">
      <w:bodyDiv w:val="1"/>
      <w:marLeft w:val="0"/>
      <w:marRight w:val="0"/>
      <w:marTop w:val="0"/>
      <w:marBottom w:val="0"/>
      <w:divBdr>
        <w:top w:val="none" w:sz="0" w:space="0" w:color="auto"/>
        <w:left w:val="none" w:sz="0" w:space="0" w:color="auto"/>
        <w:bottom w:val="none" w:sz="0" w:space="0" w:color="auto"/>
        <w:right w:val="none" w:sz="0" w:space="0" w:color="auto"/>
      </w:divBdr>
      <w:divsChild>
        <w:div w:id="86773076">
          <w:marLeft w:val="360"/>
          <w:marRight w:val="0"/>
          <w:marTop w:val="200"/>
          <w:marBottom w:val="0"/>
          <w:divBdr>
            <w:top w:val="none" w:sz="0" w:space="0" w:color="auto"/>
            <w:left w:val="none" w:sz="0" w:space="0" w:color="auto"/>
            <w:bottom w:val="none" w:sz="0" w:space="0" w:color="auto"/>
            <w:right w:val="none" w:sz="0" w:space="0" w:color="auto"/>
          </w:divBdr>
        </w:div>
        <w:div w:id="157354718">
          <w:marLeft w:val="360"/>
          <w:marRight w:val="0"/>
          <w:marTop w:val="200"/>
          <w:marBottom w:val="0"/>
          <w:divBdr>
            <w:top w:val="none" w:sz="0" w:space="0" w:color="auto"/>
            <w:left w:val="none" w:sz="0" w:space="0" w:color="auto"/>
            <w:bottom w:val="none" w:sz="0" w:space="0" w:color="auto"/>
            <w:right w:val="none" w:sz="0" w:space="0" w:color="auto"/>
          </w:divBdr>
        </w:div>
        <w:div w:id="465701419">
          <w:marLeft w:val="360"/>
          <w:marRight w:val="0"/>
          <w:marTop w:val="200"/>
          <w:marBottom w:val="0"/>
          <w:divBdr>
            <w:top w:val="none" w:sz="0" w:space="0" w:color="auto"/>
            <w:left w:val="none" w:sz="0" w:space="0" w:color="auto"/>
            <w:bottom w:val="none" w:sz="0" w:space="0" w:color="auto"/>
            <w:right w:val="none" w:sz="0" w:space="0" w:color="auto"/>
          </w:divBdr>
        </w:div>
        <w:div w:id="1056855938">
          <w:marLeft w:val="360"/>
          <w:marRight w:val="0"/>
          <w:marTop w:val="200"/>
          <w:marBottom w:val="0"/>
          <w:divBdr>
            <w:top w:val="none" w:sz="0" w:space="0" w:color="auto"/>
            <w:left w:val="none" w:sz="0" w:space="0" w:color="auto"/>
            <w:bottom w:val="none" w:sz="0" w:space="0" w:color="auto"/>
            <w:right w:val="none" w:sz="0" w:space="0" w:color="auto"/>
          </w:divBdr>
        </w:div>
        <w:div w:id="1425833426">
          <w:marLeft w:val="360"/>
          <w:marRight w:val="0"/>
          <w:marTop w:val="200"/>
          <w:marBottom w:val="0"/>
          <w:divBdr>
            <w:top w:val="none" w:sz="0" w:space="0" w:color="auto"/>
            <w:left w:val="none" w:sz="0" w:space="0" w:color="auto"/>
            <w:bottom w:val="none" w:sz="0" w:space="0" w:color="auto"/>
            <w:right w:val="none" w:sz="0" w:space="0" w:color="auto"/>
          </w:divBdr>
        </w:div>
        <w:div w:id="1597443252">
          <w:marLeft w:val="360"/>
          <w:marRight w:val="0"/>
          <w:marTop w:val="200"/>
          <w:marBottom w:val="0"/>
          <w:divBdr>
            <w:top w:val="none" w:sz="0" w:space="0" w:color="auto"/>
            <w:left w:val="none" w:sz="0" w:space="0" w:color="auto"/>
            <w:bottom w:val="none" w:sz="0" w:space="0" w:color="auto"/>
            <w:right w:val="none" w:sz="0" w:space="0" w:color="auto"/>
          </w:divBdr>
        </w:div>
        <w:div w:id="1742482737">
          <w:marLeft w:val="360"/>
          <w:marRight w:val="0"/>
          <w:marTop w:val="200"/>
          <w:marBottom w:val="0"/>
          <w:divBdr>
            <w:top w:val="none" w:sz="0" w:space="0" w:color="auto"/>
            <w:left w:val="none" w:sz="0" w:space="0" w:color="auto"/>
            <w:bottom w:val="none" w:sz="0" w:space="0" w:color="auto"/>
            <w:right w:val="none" w:sz="0" w:space="0" w:color="auto"/>
          </w:divBdr>
        </w:div>
        <w:div w:id="1941637933">
          <w:marLeft w:val="360"/>
          <w:marRight w:val="0"/>
          <w:marTop w:val="200"/>
          <w:marBottom w:val="0"/>
          <w:divBdr>
            <w:top w:val="none" w:sz="0" w:space="0" w:color="auto"/>
            <w:left w:val="none" w:sz="0" w:space="0" w:color="auto"/>
            <w:bottom w:val="none" w:sz="0" w:space="0" w:color="auto"/>
            <w:right w:val="none" w:sz="0" w:space="0" w:color="auto"/>
          </w:divBdr>
        </w:div>
        <w:div w:id="2145467389">
          <w:marLeft w:val="360"/>
          <w:marRight w:val="0"/>
          <w:marTop w:val="200"/>
          <w:marBottom w:val="0"/>
          <w:divBdr>
            <w:top w:val="none" w:sz="0" w:space="0" w:color="auto"/>
            <w:left w:val="none" w:sz="0" w:space="0" w:color="auto"/>
            <w:bottom w:val="none" w:sz="0" w:space="0" w:color="auto"/>
            <w:right w:val="none" w:sz="0" w:space="0" w:color="auto"/>
          </w:divBdr>
        </w:div>
      </w:divsChild>
    </w:div>
    <w:div w:id="610626493">
      <w:bodyDiv w:val="1"/>
      <w:marLeft w:val="0"/>
      <w:marRight w:val="0"/>
      <w:marTop w:val="0"/>
      <w:marBottom w:val="0"/>
      <w:divBdr>
        <w:top w:val="none" w:sz="0" w:space="0" w:color="auto"/>
        <w:left w:val="none" w:sz="0" w:space="0" w:color="auto"/>
        <w:bottom w:val="none" w:sz="0" w:space="0" w:color="auto"/>
        <w:right w:val="none" w:sz="0" w:space="0" w:color="auto"/>
      </w:divBdr>
    </w:div>
    <w:div w:id="615066638">
      <w:bodyDiv w:val="1"/>
      <w:marLeft w:val="0"/>
      <w:marRight w:val="0"/>
      <w:marTop w:val="0"/>
      <w:marBottom w:val="0"/>
      <w:divBdr>
        <w:top w:val="none" w:sz="0" w:space="0" w:color="auto"/>
        <w:left w:val="none" w:sz="0" w:space="0" w:color="auto"/>
        <w:bottom w:val="none" w:sz="0" w:space="0" w:color="auto"/>
        <w:right w:val="none" w:sz="0" w:space="0" w:color="auto"/>
      </w:divBdr>
    </w:div>
    <w:div w:id="627592593">
      <w:bodyDiv w:val="1"/>
      <w:marLeft w:val="0"/>
      <w:marRight w:val="0"/>
      <w:marTop w:val="0"/>
      <w:marBottom w:val="0"/>
      <w:divBdr>
        <w:top w:val="none" w:sz="0" w:space="0" w:color="auto"/>
        <w:left w:val="none" w:sz="0" w:space="0" w:color="auto"/>
        <w:bottom w:val="none" w:sz="0" w:space="0" w:color="auto"/>
        <w:right w:val="none" w:sz="0" w:space="0" w:color="auto"/>
      </w:divBdr>
    </w:div>
    <w:div w:id="635838922">
      <w:bodyDiv w:val="1"/>
      <w:marLeft w:val="0"/>
      <w:marRight w:val="0"/>
      <w:marTop w:val="0"/>
      <w:marBottom w:val="0"/>
      <w:divBdr>
        <w:top w:val="none" w:sz="0" w:space="0" w:color="auto"/>
        <w:left w:val="none" w:sz="0" w:space="0" w:color="auto"/>
        <w:bottom w:val="none" w:sz="0" w:space="0" w:color="auto"/>
        <w:right w:val="none" w:sz="0" w:space="0" w:color="auto"/>
      </w:divBdr>
    </w:div>
    <w:div w:id="641618087">
      <w:bodyDiv w:val="1"/>
      <w:marLeft w:val="0"/>
      <w:marRight w:val="0"/>
      <w:marTop w:val="0"/>
      <w:marBottom w:val="0"/>
      <w:divBdr>
        <w:top w:val="none" w:sz="0" w:space="0" w:color="auto"/>
        <w:left w:val="none" w:sz="0" w:space="0" w:color="auto"/>
        <w:bottom w:val="none" w:sz="0" w:space="0" w:color="auto"/>
        <w:right w:val="none" w:sz="0" w:space="0" w:color="auto"/>
      </w:divBdr>
    </w:div>
    <w:div w:id="643703381">
      <w:bodyDiv w:val="1"/>
      <w:marLeft w:val="0"/>
      <w:marRight w:val="0"/>
      <w:marTop w:val="0"/>
      <w:marBottom w:val="0"/>
      <w:divBdr>
        <w:top w:val="none" w:sz="0" w:space="0" w:color="auto"/>
        <w:left w:val="none" w:sz="0" w:space="0" w:color="auto"/>
        <w:bottom w:val="none" w:sz="0" w:space="0" w:color="auto"/>
        <w:right w:val="none" w:sz="0" w:space="0" w:color="auto"/>
      </w:divBdr>
    </w:div>
    <w:div w:id="677200967">
      <w:bodyDiv w:val="1"/>
      <w:marLeft w:val="0"/>
      <w:marRight w:val="0"/>
      <w:marTop w:val="0"/>
      <w:marBottom w:val="0"/>
      <w:divBdr>
        <w:top w:val="none" w:sz="0" w:space="0" w:color="auto"/>
        <w:left w:val="none" w:sz="0" w:space="0" w:color="auto"/>
        <w:bottom w:val="none" w:sz="0" w:space="0" w:color="auto"/>
        <w:right w:val="none" w:sz="0" w:space="0" w:color="auto"/>
      </w:divBdr>
    </w:div>
    <w:div w:id="679888742">
      <w:bodyDiv w:val="1"/>
      <w:marLeft w:val="0"/>
      <w:marRight w:val="0"/>
      <w:marTop w:val="0"/>
      <w:marBottom w:val="0"/>
      <w:divBdr>
        <w:top w:val="none" w:sz="0" w:space="0" w:color="auto"/>
        <w:left w:val="none" w:sz="0" w:space="0" w:color="auto"/>
        <w:bottom w:val="none" w:sz="0" w:space="0" w:color="auto"/>
        <w:right w:val="none" w:sz="0" w:space="0" w:color="auto"/>
      </w:divBdr>
    </w:div>
    <w:div w:id="698042941">
      <w:bodyDiv w:val="1"/>
      <w:marLeft w:val="0"/>
      <w:marRight w:val="0"/>
      <w:marTop w:val="0"/>
      <w:marBottom w:val="0"/>
      <w:divBdr>
        <w:top w:val="none" w:sz="0" w:space="0" w:color="auto"/>
        <w:left w:val="none" w:sz="0" w:space="0" w:color="auto"/>
        <w:bottom w:val="none" w:sz="0" w:space="0" w:color="auto"/>
        <w:right w:val="none" w:sz="0" w:space="0" w:color="auto"/>
      </w:divBdr>
    </w:div>
    <w:div w:id="756756486">
      <w:bodyDiv w:val="1"/>
      <w:marLeft w:val="0"/>
      <w:marRight w:val="0"/>
      <w:marTop w:val="0"/>
      <w:marBottom w:val="0"/>
      <w:divBdr>
        <w:top w:val="none" w:sz="0" w:space="0" w:color="auto"/>
        <w:left w:val="none" w:sz="0" w:space="0" w:color="auto"/>
        <w:bottom w:val="none" w:sz="0" w:space="0" w:color="auto"/>
        <w:right w:val="none" w:sz="0" w:space="0" w:color="auto"/>
      </w:divBdr>
    </w:div>
    <w:div w:id="771825198">
      <w:bodyDiv w:val="1"/>
      <w:marLeft w:val="0"/>
      <w:marRight w:val="0"/>
      <w:marTop w:val="0"/>
      <w:marBottom w:val="0"/>
      <w:divBdr>
        <w:top w:val="none" w:sz="0" w:space="0" w:color="auto"/>
        <w:left w:val="none" w:sz="0" w:space="0" w:color="auto"/>
        <w:bottom w:val="none" w:sz="0" w:space="0" w:color="auto"/>
        <w:right w:val="none" w:sz="0" w:space="0" w:color="auto"/>
      </w:divBdr>
    </w:div>
    <w:div w:id="802037149">
      <w:bodyDiv w:val="1"/>
      <w:marLeft w:val="0"/>
      <w:marRight w:val="0"/>
      <w:marTop w:val="0"/>
      <w:marBottom w:val="0"/>
      <w:divBdr>
        <w:top w:val="none" w:sz="0" w:space="0" w:color="auto"/>
        <w:left w:val="none" w:sz="0" w:space="0" w:color="auto"/>
        <w:bottom w:val="none" w:sz="0" w:space="0" w:color="auto"/>
        <w:right w:val="none" w:sz="0" w:space="0" w:color="auto"/>
      </w:divBdr>
    </w:div>
    <w:div w:id="823545865">
      <w:bodyDiv w:val="1"/>
      <w:marLeft w:val="0"/>
      <w:marRight w:val="0"/>
      <w:marTop w:val="0"/>
      <w:marBottom w:val="0"/>
      <w:divBdr>
        <w:top w:val="none" w:sz="0" w:space="0" w:color="auto"/>
        <w:left w:val="none" w:sz="0" w:space="0" w:color="auto"/>
        <w:bottom w:val="none" w:sz="0" w:space="0" w:color="auto"/>
        <w:right w:val="none" w:sz="0" w:space="0" w:color="auto"/>
      </w:divBdr>
    </w:div>
    <w:div w:id="844979546">
      <w:bodyDiv w:val="1"/>
      <w:marLeft w:val="0"/>
      <w:marRight w:val="0"/>
      <w:marTop w:val="0"/>
      <w:marBottom w:val="0"/>
      <w:divBdr>
        <w:top w:val="none" w:sz="0" w:space="0" w:color="auto"/>
        <w:left w:val="none" w:sz="0" w:space="0" w:color="auto"/>
        <w:bottom w:val="none" w:sz="0" w:space="0" w:color="auto"/>
        <w:right w:val="none" w:sz="0" w:space="0" w:color="auto"/>
      </w:divBdr>
    </w:div>
    <w:div w:id="875507143">
      <w:bodyDiv w:val="1"/>
      <w:marLeft w:val="0"/>
      <w:marRight w:val="0"/>
      <w:marTop w:val="0"/>
      <w:marBottom w:val="0"/>
      <w:divBdr>
        <w:top w:val="none" w:sz="0" w:space="0" w:color="auto"/>
        <w:left w:val="none" w:sz="0" w:space="0" w:color="auto"/>
        <w:bottom w:val="none" w:sz="0" w:space="0" w:color="auto"/>
        <w:right w:val="none" w:sz="0" w:space="0" w:color="auto"/>
      </w:divBdr>
    </w:div>
    <w:div w:id="906722078">
      <w:bodyDiv w:val="1"/>
      <w:marLeft w:val="0"/>
      <w:marRight w:val="0"/>
      <w:marTop w:val="0"/>
      <w:marBottom w:val="0"/>
      <w:divBdr>
        <w:top w:val="none" w:sz="0" w:space="0" w:color="auto"/>
        <w:left w:val="none" w:sz="0" w:space="0" w:color="auto"/>
        <w:bottom w:val="none" w:sz="0" w:space="0" w:color="auto"/>
        <w:right w:val="none" w:sz="0" w:space="0" w:color="auto"/>
      </w:divBdr>
    </w:div>
    <w:div w:id="992684387">
      <w:bodyDiv w:val="1"/>
      <w:marLeft w:val="0"/>
      <w:marRight w:val="0"/>
      <w:marTop w:val="0"/>
      <w:marBottom w:val="0"/>
      <w:divBdr>
        <w:top w:val="none" w:sz="0" w:space="0" w:color="auto"/>
        <w:left w:val="none" w:sz="0" w:space="0" w:color="auto"/>
        <w:bottom w:val="none" w:sz="0" w:space="0" w:color="auto"/>
        <w:right w:val="none" w:sz="0" w:space="0" w:color="auto"/>
      </w:divBdr>
    </w:div>
    <w:div w:id="998922200">
      <w:bodyDiv w:val="1"/>
      <w:marLeft w:val="0"/>
      <w:marRight w:val="0"/>
      <w:marTop w:val="0"/>
      <w:marBottom w:val="0"/>
      <w:divBdr>
        <w:top w:val="none" w:sz="0" w:space="0" w:color="auto"/>
        <w:left w:val="none" w:sz="0" w:space="0" w:color="auto"/>
        <w:bottom w:val="none" w:sz="0" w:space="0" w:color="auto"/>
        <w:right w:val="none" w:sz="0" w:space="0" w:color="auto"/>
      </w:divBdr>
      <w:divsChild>
        <w:div w:id="248849461">
          <w:marLeft w:val="1080"/>
          <w:marRight w:val="0"/>
          <w:marTop w:val="200"/>
          <w:marBottom w:val="0"/>
          <w:divBdr>
            <w:top w:val="none" w:sz="0" w:space="0" w:color="auto"/>
            <w:left w:val="none" w:sz="0" w:space="0" w:color="auto"/>
            <w:bottom w:val="none" w:sz="0" w:space="0" w:color="auto"/>
            <w:right w:val="none" w:sz="0" w:space="0" w:color="auto"/>
          </w:divBdr>
        </w:div>
        <w:div w:id="438452201">
          <w:marLeft w:val="1080"/>
          <w:marRight w:val="0"/>
          <w:marTop w:val="200"/>
          <w:marBottom w:val="0"/>
          <w:divBdr>
            <w:top w:val="none" w:sz="0" w:space="0" w:color="auto"/>
            <w:left w:val="none" w:sz="0" w:space="0" w:color="auto"/>
            <w:bottom w:val="none" w:sz="0" w:space="0" w:color="auto"/>
            <w:right w:val="none" w:sz="0" w:space="0" w:color="auto"/>
          </w:divBdr>
        </w:div>
        <w:div w:id="555969635">
          <w:marLeft w:val="1080"/>
          <w:marRight w:val="0"/>
          <w:marTop w:val="200"/>
          <w:marBottom w:val="0"/>
          <w:divBdr>
            <w:top w:val="none" w:sz="0" w:space="0" w:color="auto"/>
            <w:left w:val="none" w:sz="0" w:space="0" w:color="auto"/>
            <w:bottom w:val="none" w:sz="0" w:space="0" w:color="auto"/>
            <w:right w:val="none" w:sz="0" w:space="0" w:color="auto"/>
          </w:divBdr>
        </w:div>
        <w:div w:id="1073164946">
          <w:marLeft w:val="1080"/>
          <w:marRight w:val="0"/>
          <w:marTop w:val="200"/>
          <w:marBottom w:val="0"/>
          <w:divBdr>
            <w:top w:val="none" w:sz="0" w:space="0" w:color="auto"/>
            <w:left w:val="none" w:sz="0" w:space="0" w:color="auto"/>
            <w:bottom w:val="none" w:sz="0" w:space="0" w:color="auto"/>
            <w:right w:val="none" w:sz="0" w:space="0" w:color="auto"/>
          </w:divBdr>
        </w:div>
        <w:div w:id="1965887319">
          <w:marLeft w:val="1080"/>
          <w:marRight w:val="0"/>
          <w:marTop w:val="200"/>
          <w:marBottom w:val="0"/>
          <w:divBdr>
            <w:top w:val="none" w:sz="0" w:space="0" w:color="auto"/>
            <w:left w:val="none" w:sz="0" w:space="0" w:color="auto"/>
            <w:bottom w:val="none" w:sz="0" w:space="0" w:color="auto"/>
            <w:right w:val="none" w:sz="0" w:space="0" w:color="auto"/>
          </w:divBdr>
        </w:div>
      </w:divsChild>
    </w:div>
    <w:div w:id="1006833529">
      <w:bodyDiv w:val="1"/>
      <w:marLeft w:val="0"/>
      <w:marRight w:val="0"/>
      <w:marTop w:val="0"/>
      <w:marBottom w:val="0"/>
      <w:divBdr>
        <w:top w:val="none" w:sz="0" w:space="0" w:color="auto"/>
        <w:left w:val="none" w:sz="0" w:space="0" w:color="auto"/>
        <w:bottom w:val="none" w:sz="0" w:space="0" w:color="auto"/>
        <w:right w:val="none" w:sz="0" w:space="0" w:color="auto"/>
      </w:divBdr>
    </w:div>
    <w:div w:id="1015621132">
      <w:bodyDiv w:val="1"/>
      <w:marLeft w:val="0"/>
      <w:marRight w:val="0"/>
      <w:marTop w:val="0"/>
      <w:marBottom w:val="0"/>
      <w:divBdr>
        <w:top w:val="none" w:sz="0" w:space="0" w:color="auto"/>
        <w:left w:val="none" w:sz="0" w:space="0" w:color="auto"/>
        <w:bottom w:val="none" w:sz="0" w:space="0" w:color="auto"/>
        <w:right w:val="none" w:sz="0" w:space="0" w:color="auto"/>
      </w:divBdr>
    </w:div>
    <w:div w:id="1026491640">
      <w:bodyDiv w:val="1"/>
      <w:marLeft w:val="0"/>
      <w:marRight w:val="0"/>
      <w:marTop w:val="0"/>
      <w:marBottom w:val="0"/>
      <w:divBdr>
        <w:top w:val="none" w:sz="0" w:space="0" w:color="auto"/>
        <w:left w:val="none" w:sz="0" w:space="0" w:color="auto"/>
        <w:bottom w:val="none" w:sz="0" w:space="0" w:color="auto"/>
        <w:right w:val="none" w:sz="0" w:space="0" w:color="auto"/>
      </w:divBdr>
    </w:div>
    <w:div w:id="1037003296">
      <w:bodyDiv w:val="1"/>
      <w:marLeft w:val="0"/>
      <w:marRight w:val="0"/>
      <w:marTop w:val="0"/>
      <w:marBottom w:val="0"/>
      <w:divBdr>
        <w:top w:val="none" w:sz="0" w:space="0" w:color="auto"/>
        <w:left w:val="none" w:sz="0" w:space="0" w:color="auto"/>
        <w:bottom w:val="none" w:sz="0" w:space="0" w:color="auto"/>
        <w:right w:val="none" w:sz="0" w:space="0" w:color="auto"/>
      </w:divBdr>
      <w:divsChild>
        <w:div w:id="65693271">
          <w:marLeft w:val="360"/>
          <w:marRight w:val="0"/>
          <w:marTop w:val="200"/>
          <w:marBottom w:val="0"/>
          <w:divBdr>
            <w:top w:val="none" w:sz="0" w:space="0" w:color="auto"/>
            <w:left w:val="none" w:sz="0" w:space="0" w:color="auto"/>
            <w:bottom w:val="none" w:sz="0" w:space="0" w:color="auto"/>
            <w:right w:val="none" w:sz="0" w:space="0" w:color="auto"/>
          </w:divBdr>
        </w:div>
        <w:div w:id="144709280">
          <w:marLeft w:val="360"/>
          <w:marRight w:val="0"/>
          <w:marTop w:val="200"/>
          <w:marBottom w:val="0"/>
          <w:divBdr>
            <w:top w:val="none" w:sz="0" w:space="0" w:color="auto"/>
            <w:left w:val="none" w:sz="0" w:space="0" w:color="auto"/>
            <w:bottom w:val="none" w:sz="0" w:space="0" w:color="auto"/>
            <w:right w:val="none" w:sz="0" w:space="0" w:color="auto"/>
          </w:divBdr>
        </w:div>
        <w:div w:id="237792330">
          <w:marLeft w:val="360"/>
          <w:marRight w:val="0"/>
          <w:marTop w:val="200"/>
          <w:marBottom w:val="0"/>
          <w:divBdr>
            <w:top w:val="none" w:sz="0" w:space="0" w:color="auto"/>
            <w:left w:val="none" w:sz="0" w:space="0" w:color="auto"/>
            <w:bottom w:val="none" w:sz="0" w:space="0" w:color="auto"/>
            <w:right w:val="none" w:sz="0" w:space="0" w:color="auto"/>
          </w:divBdr>
        </w:div>
        <w:div w:id="1061631358">
          <w:marLeft w:val="360"/>
          <w:marRight w:val="0"/>
          <w:marTop w:val="200"/>
          <w:marBottom w:val="0"/>
          <w:divBdr>
            <w:top w:val="none" w:sz="0" w:space="0" w:color="auto"/>
            <w:left w:val="none" w:sz="0" w:space="0" w:color="auto"/>
            <w:bottom w:val="none" w:sz="0" w:space="0" w:color="auto"/>
            <w:right w:val="none" w:sz="0" w:space="0" w:color="auto"/>
          </w:divBdr>
        </w:div>
        <w:div w:id="1144588381">
          <w:marLeft w:val="360"/>
          <w:marRight w:val="0"/>
          <w:marTop w:val="200"/>
          <w:marBottom w:val="0"/>
          <w:divBdr>
            <w:top w:val="none" w:sz="0" w:space="0" w:color="auto"/>
            <w:left w:val="none" w:sz="0" w:space="0" w:color="auto"/>
            <w:bottom w:val="none" w:sz="0" w:space="0" w:color="auto"/>
            <w:right w:val="none" w:sz="0" w:space="0" w:color="auto"/>
          </w:divBdr>
        </w:div>
      </w:divsChild>
    </w:div>
    <w:div w:id="1047025745">
      <w:bodyDiv w:val="1"/>
      <w:marLeft w:val="0"/>
      <w:marRight w:val="0"/>
      <w:marTop w:val="0"/>
      <w:marBottom w:val="0"/>
      <w:divBdr>
        <w:top w:val="none" w:sz="0" w:space="0" w:color="auto"/>
        <w:left w:val="none" w:sz="0" w:space="0" w:color="auto"/>
        <w:bottom w:val="none" w:sz="0" w:space="0" w:color="auto"/>
        <w:right w:val="none" w:sz="0" w:space="0" w:color="auto"/>
      </w:divBdr>
    </w:div>
    <w:div w:id="1047682568">
      <w:bodyDiv w:val="1"/>
      <w:marLeft w:val="0"/>
      <w:marRight w:val="0"/>
      <w:marTop w:val="0"/>
      <w:marBottom w:val="0"/>
      <w:divBdr>
        <w:top w:val="none" w:sz="0" w:space="0" w:color="auto"/>
        <w:left w:val="none" w:sz="0" w:space="0" w:color="auto"/>
        <w:bottom w:val="none" w:sz="0" w:space="0" w:color="auto"/>
        <w:right w:val="none" w:sz="0" w:space="0" w:color="auto"/>
      </w:divBdr>
    </w:div>
    <w:div w:id="1054155026">
      <w:bodyDiv w:val="1"/>
      <w:marLeft w:val="0"/>
      <w:marRight w:val="0"/>
      <w:marTop w:val="0"/>
      <w:marBottom w:val="0"/>
      <w:divBdr>
        <w:top w:val="none" w:sz="0" w:space="0" w:color="auto"/>
        <w:left w:val="none" w:sz="0" w:space="0" w:color="auto"/>
        <w:bottom w:val="none" w:sz="0" w:space="0" w:color="auto"/>
        <w:right w:val="none" w:sz="0" w:space="0" w:color="auto"/>
      </w:divBdr>
    </w:div>
    <w:div w:id="1081678745">
      <w:bodyDiv w:val="1"/>
      <w:marLeft w:val="0"/>
      <w:marRight w:val="0"/>
      <w:marTop w:val="0"/>
      <w:marBottom w:val="0"/>
      <w:divBdr>
        <w:top w:val="none" w:sz="0" w:space="0" w:color="auto"/>
        <w:left w:val="none" w:sz="0" w:space="0" w:color="auto"/>
        <w:bottom w:val="none" w:sz="0" w:space="0" w:color="auto"/>
        <w:right w:val="none" w:sz="0" w:space="0" w:color="auto"/>
      </w:divBdr>
      <w:divsChild>
        <w:div w:id="334965067">
          <w:marLeft w:val="360"/>
          <w:marRight w:val="0"/>
          <w:marTop w:val="200"/>
          <w:marBottom w:val="0"/>
          <w:divBdr>
            <w:top w:val="none" w:sz="0" w:space="0" w:color="auto"/>
            <w:left w:val="none" w:sz="0" w:space="0" w:color="auto"/>
            <w:bottom w:val="none" w:sz="0" w:space="0" w:color="auto"/>
            <w:right w:val="none" w:sz="0" w:space="0" w:color="auto"/>
          </w:divBdr>
        </w:div>
        <w:div w:id="431703266">
          <w:marLeft w:val="360"/>
          <w:marRight w:val="0"/>
          <w:marTop w:val="200"/>
          <w:marBottom w:val="0"/>
          <w:divBdr>
            <w:top w:val="none" w:sz="0" w:space="0" w:color="auto"/>
            <w:left w:val="none" w:sz="0" w:space="0" w:color="auto"/>
            <w:bottom w:val="none" w:sz="0" w:space="0" w:color="auto"/>
            <w:right w:val="none" w:sz="0" w:space="0" w:color="auto"/>
          </w:divBdr>
        </w:div>
        <w:div w:id="1118453461">
          <w:marLeft w:val="360"/>
          <w:marRight w:val="0"/>
          <w:marTop w:val="200"/>
          <w:marBottom w:val="0"/>
          <w:divBdr>
            <w:top w:val="none" w:sz="0" w:space="0" w:color="auto"/>
            <w:left w:val="none" w:sz="0" w:space="0" w:color="auto"/>
            <w:bottom w:val="none" w:sz="0" w:space="0" w:color="auto"/>
            <w:right w:val="none" w:sz="0" w:space="0" w:color="auto"/>
          </w:divBdr>
        </w:div>
        <w:div w:id="1285311453">
          <w:marLeft w:val="360"/>
          <w:marRight w:val="0"/>
          <w:marTop w:val="200"/>
          <w:marBottom w:val="0"/>
          <w:divBdr>
            <w:top w:val="none" w:sz="0" w:space="0" w:color="auto"/>
            <w:left w:val="none" w:sz="0" w:space="0" w:color="auto"/>
            <w:bottom w:val="none" w:sz="0" w:space="0" w:color="auto"/>
            <w:right w:val="none" w:sz="0" w:space="0" w:color="auto"/>
          </w:divBdr>
        </w:div>
        <w:div w:id="1296831041">
          <w:marLeft w:val="360"/>
          <w:marRight w:val="0"/>
          <w:marTop w:val="200"/>
          <w:marBottom w:val="0"/>
          <w:divBdr>
            <w:top w:val="none" w:sz="0" w:space="0" w:color="auto"/>
            <w:left w:val="none" w:sz="0" w:space="0" w:color="auto"/>
            <w:bottom w:val="none" w:sz="0" w:space="0" w:color="auto"/>
            <w:right w:val="none" w:sz="0" w:space="0" w:color="auto"/>
          </w:divBdr>
        </w:div>
        <w:div w:id="1720131926">
          <w:marLeft w:val="360"/>
          <w:marRight w:val="0"/>
          <w:marTop w:val="200"/>
          <w:marBottom w:val="0"/>
          <w:divBdr>
            <w:top w:val="none" w:sz="0" w:space="0" w:color="auto"/>
            <w:left w:val="none" w:sz="0" w:space="0" w:color="auto"/>
            <w:bottom w:val="none" w:sz="0" w:space="0" w:color="auto"/>
            <w:right w:val="none" w:sz="0" w:space="0" w:color="auto"/>
          </w:divBdr>
        </w:div>
        <w:div w:id="2092653973">
          <w:marLeft w:val="360"/>
          <w:marRight w:val="0"/>
          <w:marTop w:val="200"/>
          <w:marBottom w:val="0"/>
          <w:divBdr>
            <w:top w:val="none" w:sz="0" w:space="0" w:color="auto"/>
            <w:left w:val="none" w:sz="0" w:space="0" w:color="auto"/>
            <w:bottom w:val="none" w:sz="0" w:space="0" w:color="auto"/>
            <w:right w:val="none" w:sz="0" w:space="0" w:color="auto"/>
          </w:divBdr>
        </w:div>
      </w:divsChild>
    </w:div>
    <w:div w:id="1082991853">
      <w:bodyDiv w:val="1"/>
      <w:marLeft w:val="0"/>
      <w:marRight w:val="0"/>
      <w:marTop w:val="0"/>
      <w:marBottom w:val="0"/>
      <w:divBdr>
        <w:top w:val="none" w:sz="0" w:space="0" w:color="auto"/>
        <w:left w:val="none" w:sz="0" w:space="0" w:color="auto"/>
        <w:bottom w:val="none" w:sz="0" w:space="0" w:color="auto"/>
        <w:right w:val="none" w:sz="0" w:space="0" w:color="auto"/>
      </w:divBdr>
    </w:div>
    <w:div w:id="1084230612">
      <w:bodyDiv w:val="1"/>
      <w:marLeft w:val="0"/>
      <w:marRight w:val="0"/>
      <w:marTop w:val="0"/>
      <w:marBottom w:val="0"/>
      <w:divBdr>
        <w:top w:val="none" w:sz="0" w:space="0" w:color="auto"/>
        <w:left w:val="none" w:sz="0" w:space="0" w:color="auto"/>
        <w:bottom w:val="none" w:sz="0" w:space="0" w:color="auto"/>
        <w:right w:val="none" w:sz="0" w:space="0" w:color="auto"/>
      </w:divBdr>
      <w:divsChild>
        <w:div w:id="1140654352">
          <w:marLeft w:val="360"/>
          <w:marRight w:val="0"/>
          <w:marTop w:val="200"/>
          <w:marBottom w:val="0"/>
          <w:divBdr>
            <w:top w:val="none" w:sz="0" w:space="0" w:color="auto"/>
            <w:left w:val="none" w:sz="0" w:space="0" w:color="auto"/>
            <w:bottom w:val="none" w:sz="0" w:space="0" w:color="auto"/>
            <w:right w:val="none" w:sz="0" w:space="0" w:color="auto"/>
          </w:divBdr>
        </w:div>
        <w:div w:id="2096899810">
          <w:marLeft w:val="360"/>
          <w:marRight w:val="0"/>
          <w:marTop w:val="200"/>
          <w:marBottom w:val="0"/>
          <w:divBdr>
            <w:top w:val="none" w:sz="0" w:space="0" w:color="auto"/>
            <w:left w:val="none" w:sz="0" w:space="0" w:color="auto"/>
            <w:bottom w:val="none" w:sz="0" w:space="0" w:color="auto"/>
            <w:right w:val="none" w:sz="0" w:space="0" w:color="auto"/>
          </w:divBdr>
        </w:div>
      </w:divsChild>
    </w:div>
    <w:div w:id="1086266432">
      <w:bodyDiv w:val="1"/>
      <w:marLeft w:val="0"/>
      <w:marRight w:val="0"/>
      <w:marTop w:val="0"/>
      <w:marBottom w:val="0"/>
      <w:divBdr>
        <w:top w:val="none" w:sz="0" w:space="0" w:color="auto"/>
        <w:left w:val="none" w:sz="0" w:space="0" w:color="auto"/>
        <w:bottom w:val="none" w:sz="0" w:space="0" w:color="auto"/>
        <w:right w:val="none" w:sz="0" w:space="0" w:color="auto"/>
      </w:divBdr>
    </w:div>
    <w:div w:id="1108312037">
      <w:bodyDiv w:val="1"/>
      <w:marLeft w:val="0"/>
      <w:marRight w:val="0"/>
      <w:marTop w:val="0"/>
      <w:marBottom w:val="0"/>
      <w:divBdr>
        <w:top w:val="none" w:sz="0" w:space="0" w:color="auto"/>
        <w:left w:val="none" w:sz="0" w:space="0" w:color="auto"/>
        <w:bottom w:val="none" w:sz="0" w:space="0" w:color="auto"/>
        <w:right w:val="none" w:sz="0" w:space="0" w:color="auto"/>
      </w:divBdr>
    </w:div>
    <w:div w:id="1116943724">
      <w:bodyDiv w:val="1"/>
      <w:marLeft w:val="0"/>
      <w:marRight w:val="0"/>
      <w:marTop w:val="0"/>
      <w:marBottom w:val="0"/>
      <w:divBdr>
        <w:top w:val="none" w:sz="0" w:space="0" w:color="auto"/>
        <w:left w:val="none" w:sz="0" w:space="0" w:color="auto"/>
        <w:bottom w:val="none" w:sz="0" w:space="0" w:color="auto"/>
        <w:right w:val="none" w:sz="0" w:space="0" w:color="auto"/>
      </w:divBdr>
    </w:div>
    <w:div w:id="1127701005">
      <w:bodyDiv w:val="1"/>
      <w:marLeft w:val="0"/>
      <w:marRight w:val="0"/>
      <w:marTop w:val="0"/>
      <w:marBottom w:val="0"/>
      <w:divBdr>
        <w:top w:val="none" w:sz="0" w:space="0" w:color="auto"/>
        <w:left w:val="none" w:sz="0" w:space="0" w:color="auto"/>
        <w:bottom w:val="none" w:sz="0" w:space="0" w:color="auto"/>
        <w:right w:val="none" w:sz="0" w:space="0" w:color="auto"/>
      </w:divBdr>
    </w:div>
    <w:div w:id="1131629802">
      <w:bodyDiv w:val="1"/>
      <w:marLeft w:val="0"/>
      <w:marRight w:val="0"/>
      <w:marTop w:val="0"/>
      <w:marBottom w:val="0"/>
      <w:divBdr>
        <w:top w:val="none" w:sz="0" w:space="0" w:color="auto"/>
        <w:left w:val="none" w:sz="0" w:space="0" w:color="auto"/>
        <w:bottom w:val="none" w:sz="0" w:space="0" w:color="auto"/>
        <w:right w:val="none" w:sz="0" w:space="0" w:color="auto"/>
      </w:divBdr>
    </w:div>
    <w:div w:id="1183788446">
      <w:bodyDiv w:val="1"/>
      <w:marLeft w:val="0"/>
      <w:marRight w:val="0"/>
      <w:marTop w:val="0"/>
      <w:marBottom w:val="0"/>
      <w:divBdr>
        <w:top w:val="none" w:sz="0" w:space="0" w:color="auto"/>
        <w:left w:val="none" w:sz="0" w:space="0" w:color="auto"/>
        <w:bottom w:val="none" w:sz="0" w:space="0" w:color="auto"/>
        <w:right w:val="none" w:sz="0" w:space="0" w:color="auto"/>
      </w:divBdr>
    </w:div>
    <w:div w:id="1208026187">
      <w:bodyDiv w:val="1"/>
      <w:marLeft w:val="0"/>
      <w:marRight w:val="0"/>
      <w:marTop w:val="0"/>
      <w:marBottom w:val="0"/>
      <w:divBdr>
        <w:top w:val="none" w:sz="0" w:space="0" w:color="auto"/>
        <w:left w:val="none" w:sz="0" w:space="0" w:color="auto"/>
        <w:bottom w:val="none" w:sz="0" w:space="0" w:color="auto"/>
        <w:right w:val="none" w:sz="0" w:space="0" w:color="auto"/>
      </w:divBdr>
    </w:div>
    <w:div w:id="1232422675">
      <w:bodyDiv w:val="1"/>
      <w:marLeft w:val="0"/>
      <w:marRight w:val="0"/>
      <w:marTop w:val="0"/>
      <w:marBottom w:val="0"/>
      <w:divBdr>
        <w:top w:val="none" w:sz="0" w:space="0" w:color="auto"/>
        <w:left w:val="none" w:sz="0" w:space="0" w:color="auto"/>
        <w:bottom w:val="none" w:sz="0" w:space="0" w:color="auto"/>
        <w:right w:val="none" w:sz="0" w:space="0" w:color="auto"/>
      </w:divBdr>
      <w:divsChild>
        <w:div w:id="19747449">
          <w:marLeft w:val="360"/>
          <w:marRight w:val="0"/>
          <w:marTop w:val="200"/>
          <w:marBottom w:val="0"/>
          <w:divBdr>
            <w:top w:val="none" w:sz="0" w:space="0" w:color="auto"/>
            <w:left w:val="none" w:sz="0" w:space="0" w:color="auto"/>
            <w:bottom w:val="none" w:sz="0" w:space="0" w:color="auto"/>
            <w:right w:val="none" w:sz="0" w:space="0" w:color="auto"/>
          </w:divBdr>
        </w:div>
        <w:div w:id="388648717">
          <w:marLeft w:val="360"/>
          <w:marRight w:val="0"/>
          <w:marTop w:val="200"/>
          <w:marBottom w:val="0"/>
          <w:divBdr>
            <w:top w:val="none" w:sz="0" w:space="0" w:color="auto"/>
            <w:left w:val="none" w:sz="0" w:space="0" w:color="auto"/>
            <w:bottom w:val="none" w:sz="0" w:space="0" w:color="auto"/>
            <w:right w:val="none" w:sz="0" w:space="0" w:color="auto"/>
          </w:divBdr>
        </w:div>
        <w:div w:id="640042854">
          <w:marLeft w:val="360"/>
          <w:marRight w:val="0"/>
          <w:marTop w:val="200"/>
          <w:marBottom w:val="0"/>
          <w:divBdr>
            <w:top w:val="none" w:sz="0" w:space="0" w:color="auto"/>
            <w:left w:val="none" w:sz="0" w:space="0" w:color="auto"/>
            <w:bottom w:val="none" w:sz="0" w:space="0" w:color="auto"/>
            <w:right w:val="none" w:sz="0" w:space="0" w:color="auto"/>
          </w:divBdr>
        </w:div>
        <w:div w:id="1139423770">
          <w:marLeft w:val="360"/>
          <w:marRight w:val="0"/>
          <w:marTop w:val="200"/>
          <w:marBottom w:val="0"/>
          <w:divBdr>
            <w:top w:val="none" w:sz="0" w:space="0" w:color="auto"/>
            <w:left w:val="none" w:sz="0" w:space="0" w:color="auto"/>
            <w:bottom w:val="none" w:sz="0" w:space="0" w:color="auto"/>
            <w:right w:val="none" w:sz="0" w:space="0" w:color="auto"/>
          </w:divBdr>
        </w:div>
        <w:div w:id="2093820691">
          <w:marLeft w:val="360"/>
          <w:marRight w:val="0"/>
          <w:marTop w:val="200"/>
          <w:marBottom w:val="0"/>
          <w:divBdr>
            <w:top w:val="none" w:sz="0" w:space="0" w:color="auto"/>
            <w:left w:val="none" w:sz="0" w:space="0" w:color="auto"/>
            <w:bottom w:val="none" w:sz="0" w:space="0" w:color="auto"/>
            <w:right w:val="none" w:sz="0" w:space="0" w:color="auto"/>
          </w:divBdr>
        </w:div>
      </w:divsChild>
    </w:div>
    <w:div w:id="1240561871">
      <w:bodyDiv w:val="1"/>
      <w:marLeft w:val="0"/>
      <w:marRight w:val="0"/>
      <w:marTop w:val="0"/>
      <w:marBottom w:val="0"/>
      <w:divBdr>
        <w:top w:val="none" w:sz="0" w:space="0" w:color="auto"/>
        <w:left w:val="none" w:sz="0" w:space="0" w:color="auto"/>
        <w:bottom w:val="none" w:sz="0" w:space="0" w:color="auto"/>
        <w:right w:val="none" w:sz="0" w:space="0" w:color="auto"/>
      </w:divBdr>
    </w:div>
    <w:div w:id="1250192008">
      <w:bodyDiv w:val="1"/>
      <w:marLeft w:val="0"/>
      <w:marRight w:val="0"/>
      <w:marTop w:val="0"/>
      <w:marBottom w:val="0"/>
      <w:divBdr>
        <w:top w:val="none" w:sz="0" w:space="0" w:color="auto"/>
        <w:left w:val="none" w:sz="0" w:space="0" w:color="auto"/>
        <w:bottom w:val="none" w:sz="0" w:space="0" w:color="auto"/>
        <w:right w:val="none" w:sz="0" w:space="0" w:color="auto"/>
      </w:divBdr>
      <w:divsChild>
        <w:div w:id="395981015">
          <w:marLeft w:val="360"/>
          <w:marRight w:val="0"/>
          <w:marTop w:val="200"/>
          <w:marBottom w:val="0"/>
          <w:divBdr>
            <w:top w:val="none" w:sz="0" w:space="0" w:color="auto"/>
            <w:left w:val="none" w:sz="0" w:space="0" w:color="auto"/>
            <w:bottom w:val="none" w:sz="0" w:space="0" w:color="auto"/>
            <w:right w:val="none" w:sz="0" w:space="0" w:color="auto"/>
          </w:divBdr>
        </w:div>
        <w:div w:id="817771507">
          <w:marLeft w:val="360"/>
          <w:marRight w:val="0"/>
          <w:marTop w:val="200"/>
          <w:marBottom w:val="0"/>
          <w:divBdr>
            <w:top w:val="none" w:sz="0" w:space="0" w:color="auto"/>
            <w:left w:val="none" w:sz="0" w:space="0" w:color="auto"/>
            <w:bottom w:val="none" w:sz="0" w:space="0" w:color="auto"/>
            <w:right w:val="none" w:sz="0" w:space="0" w:color="auto"/>
          </w:divBdr>
        </w:div>
        <w:div w:id="823930566">
          <w:marLeft w:val="360"/>
          <w:marRight w:val="0"/>
          <w:marTop w:val="200"/>
          <w:marBottom w:val="0"/>
          <w:divBdr>
            <w:top w:val="none" w:sz="0" w:space="0" w:color="auto"/>
            <w:left w:val="none" w:sz="0" w:space="0" w:color="auto"/>
            <w:bottom w:val="none" w:sz="0" w:space="0" w:color="auto"/>
            <w:right w:val="none" w:sz="0" w:space="0" w:color="auto"/>
          </w:divBdr>
        </w:div>
        <w:div w:id="1045254692">
          <w:marLeft w:val="360"/>
          <w:marRight w:val="0"/>
          <w:marTop w:val="200"/>
          <w:marBottom w:val="0"/>
          <w:divBdr>
            <w:top w:val="none" w:sz="0" w:space="0" w:color="auto"/>
            <w:left w:val="none" w:sz="0" w:space="0" w:color="auto"/>
            <w:bottom w:val="none" w:sz="0" w:space="0" w:color="auto"/>
            <w:right w:val="none" w:sz="0" w:space="0" w:color="auto"/>
          </w:divBdr>
        </w:div>
        <w:div w:id="1706784067">
          <w:marLeft w:val="360"/>
          <w:marRight w:val="0"/>
          <w:marTop w:val="200"/>
          <w:marBottom w:val="0"/>
          <w:divBdr>
            <w:top w:val="none" w:sz="0" w:space="0" w:color="auto"/>
            <w:left w:val="none" w:sz="0" w:space="0" w:color="auto"/>
            <w:bottom w:val="none" w:sz="0" w:space="0" w:color="auto"/>
            <w:right w:val="none" w:sz="0" w:space="0" w:color="auto"/>
          </w:divBdr>
        </w:div>
        <w:div w:id="1997372726">
          <w:marLeft w:val="360"/>
          <w:marRight w:val="0"/>
          <w:marTop w:val="200"/>
          <w:marBottom w:val="0"/>
          <w:divBdr>
            <w:top w:val="none" w:sz="0" w:space="0" w:color="auto"/>
            <w:left w:val="none" w:sz="0" w:space="0" w:color="auto"/>
            <w:bottom w:val="none" w:sz="0" w:space="0" w:color="auto"/>
            <w:right w:val="none" w:sz="0" w:space="0" w:color="auto"/>
          </w:divBdr>
        </w:div>
        <w:div w:id="2002003795">
          <w:marLeft w:val="360"/>
          <w:marRight w:val="0"/>
          <w:marTop w:val="200"/>
          <w:marBottom w:val="0"/>
          <w:divBdr>
            <w:top w:val="none" w:sz="0" w:space="0" w:color="auto"/>
            <w:left w:val="none" w:sz="0" w:space="0" w:color="auto"/>
            <w:bottom w:val="none" w:sz="0" w:space="0" w:color="auto"/>
            <w:right w:val="none" w:sz="0" w:space="0" w:color="auto"/>
          </w:divBdr>
        </w:div>
      </w:divsChild>
    </w:div>
    <w:div w:id="1250894306">
      <w:bodyDiv w:val="1"/>
      <w:marLeft w:val="0"/>
      <w:marRight w:val="0"/>
      <w:marTop w:val="0"/>
      <w:marBottom w:val="0"/>
      <w:divBdr>
        <w:top w:val="none" w:sz="0" w:space="0" w:color="auto"/>
        <w:left w:val="none" w:sz="0" w:space="0" w:color="auto"/>
        <w:bottom w:val="none" w:sz="0" w:space="0" w:color="auto"/>
        <w:right w:val="none" w:sz="0" w:space="0" w:color="auto"/>
      </w:divBdr>
    </w:div>
    <w:div w:id="1277564383">
      <w:bodyDiv w:val="1"/>
      <w:marLeft w:val="0"/>
      <w:marRight w:val="0"/>
      <w:marTop w:val="0"/>
      <w:marBottom w:val="0"/>
      <w:divBdr>
        <w:top w:val="none" w:sz="0" w:space="0" w:color="auto"/>
        <w:left w:val="none" w:sz="0" w:space="0" w:color="auto"/>
        <w:bottom w:val="none" w:sz="0" w:space="0" w:color="auto"/>
        <w:right w:val="none" w:sz="0" w:space="0" w:color="auto"/>
      </w:divBdr>
      <w:divsChild>
        <w:div w:id="152988815">
          <w:marLeft w:val="360"/>
          <w:marRight w:val="0"/>
          <w:marTop w:val="200"/>
          <w:marBottom w:val="0"/>
          <w:divBdr>
            <w:top w:val="none" w:sz="0" w:space="0" w:color="auto"/>
            <w:left w:val="none" w:sz="0" w:space="0" w:color="auto"/>
            <w:bottom w:val="none" w:sz="0" w:space="0" w:color="auto"/>
            <w:right w:val="none" w:sz="0" w:space="0" w:color="auto"/>
          </w:divBdr>
        </w:div>
        <w:div w:id="246043875">
          <w:marLeft w:val="360"/>
          <w:marRight w:val="0"/>
          <w:marTop w:val="200"/>
          <w:marBottom w:val="0"/>
          <w:divBdr>
            <w:top w:val="none" w:sz="0" w:space="0" w:color="auto"/>
            <w:left w:val="none" w:sz="0" w:space="0" w:color="auto"/>
            <w:bottom w:val="none" w:sz="0" w:space="0" w:color="auto"/>
            <w:right w:val="none" w:sz="0" w:space="0" w:color="auto"/>
          </w:divBdr>
        </w:div>
        <w:div w:id="721905999">
          <w:marLeft w:val="360"/>
          <w:marRight w:val="0"/>
          <w:marTop w:val="200"/>
          <w:marBottom w:val="0"/>
          <w:divBdr>
            <w:top w:val="none" w:sz="0" w:space="0" w:color="auto"/>
            <w:left w:val="none" w:sz="0" w:space="0" w:color="auto"/>
            <w:bottom w:val="none" w:sz="0" w:space="0" w:color="auto"/>
            <w:right w:val="none" w:sz="0" w:space="0" w:color="auto"/>
          </w:divBdr>
        </w:div>
      </w:divsChild>
    </w:div>
    <w:div w:id="1278684103">
      <w:bodyDiv w:val="1"/>
      <w:marLeft w:val="0"/>
      <w:marRight w:val="0"/>
      <w:marTop w:val="0"/>
      <w:marBottom w:val="0"/>
      <w:divBdr>
        <w:top w:val="none" w:sz="0" w:space="0" w:color="auto"/>
        <w:left w:val="none" w:sz="0" w:space="0" w:color="auto"/>
        <w:bottom w:val="none" w:sz="0" w:space="0" w:color="auto"/>
        <w:right w:val="none" w:sz="0" w:space="0" w:color="auto"/>
      </w:divBdr>
    </w:div>
    <w:div w:id="1278836388">
      <w:bodyDiv w:val="1"/>
      <w:marLeft w:val="0"/>
      <w:marRight w:val="0"/>
      <w:marTop w:val="0"/>
      <w:marBottom w:val="0"/>
      <w:divBdr>
        <w:top w:val="none" w:sz="0" w:space="0" w:color="auto"/>
        <w:left w:val="none" w:sz="0" w:space="0" w:color="auto"/>
        <w:bottom w:val="none" w:sz="0" w:space="0" w:color="auto"/>
        <w:right w:val="none" w:sz="0" w:space="0" w:color="auto"/>
      </w:divBdr>
    </w:div>
    <w:div w:id="1281182027">
      <w:bodyDiv w:val="1"/>
      <w:marLeft w:val="0"/>
      <w:marRight w:val="0"/>
      <w:marTop w:val="0"/>
      <w:marBottom w:val="0"/>
      <w:divBdr>
        <w:top w:val="none" w:sz="0" w:space="0" w:color="auto"/>
        <w:left w:val="none" w:sz="0" w:space="0" w:color="auto"/>
        <w:bottom w:val="none" w:sz="0" w:space="0" w:color="auto"/>
        <w:right w:val="none" w:sz="0" w:space="0" w:color="auto"/>
      </w:divBdr>
    </w:div>
    <w:div w:id="1305626375">
      <w:bodyDiv w:val="1"/>
      <w:marLeft w:val="0"/>
      <w:marRight w:val="0"/>
      <w:marTop w:val="0"/>
      <w:marBottom w:val="0"/>
      <w:divBdr>
        <w:top w:val="none" w:sz="0" w:space="0" w:color="auto"/>
        <w:left w:val="none" w:sz="0" w:space="0" w:color="auto"/>
        <w:bottom w:val="none" w:sz="0" w:space="0" w:color="auto"/>
        <w:right w:val="none" w:sz="0" w:space="0" w:color="auto"/>
      </w:divBdr>
    </w:div>
    <w:div w:id="1309239146">
      <w:bodyDiv w:val="1"/>
      <w:marLeft w:val="0"/>
      <w:marRight w:val="0"/>
      <w:marTop w:val="0"/>
      <w:marBottom w:val="0"/>
      <w:divBdr>
        <w:top w:val="none" w:sz="0" w:space="0" w:color="auto"/>
        <w:left w:val="none" w:sz="0" w:space="0" w:color="auto"/>
        <w:bottom w:val="none" w:sz="0" w:space="0" w:color="auto"/>
        <w:right w:val="none" w:sz="0" w:space="0" w:color="auto"/>
      </w:divBdr>
    </w:div>
    <w:div w:id="1335112986">
      <w:bodyDiv w:val="1"/>
      <w:marLeft w:val="0"/>
      <w:marRight w:val="0"/>
      <w:marTop w:val="0"/>
      <w:marBottom w:val="0"/>
      <w:divBdr>
        <w:top w:val="none" w:sz="0" w:space="0" w:color="auto"/>
        <w:left w:val="none" w:sz="0" w:space="0" w:color="auto"/>
        <w:bottom w:val="none" w:sz="0" w:space="0" w:color="auto"/>
        <w:right w:val="none" w:sz="0" w:space="0" w:color="auto"/>
      </w:divBdr>
      <w:divsChild>
        <w:div w:id="644361170">
          <w:marLeft w:val="360"/>
          <w:marRight w:val="0"/>
          <w:marTop w:val="200"/>
          <w:marBottom w:val="0"/>
          <w:divBdr>
            <w:top w:val="none" w:sz="0" w:space="0" w:color="auto"/>
            <w:left w:val="none" w:sz="0" w:space="0" w:color="auto"/>
            <w:bottom w:val="none" w:sz="0" w:space="0" w:color="auto"/>
            <w:right w:val="none" w:sz="0" w:space="0" w:color="auto"/>
          </w:divBdr>
        </w:div>
        <w:div w:id="744839819">
          <w:marLeft w:val="360"/>
          <w:marRight w:val="0"/>
          <w:marTop w:val="200"/>
          <w:marBottom w:val="0"/>
          <w:divBdr>
            <w:top w:val="none" w:sz="0" w:space="0" w:color="auto"/>
            <w:left w:val="none" w:sz="0" w:space="0" w:color="auto"/>
            <w:bottom w:val="none" w:sz="0" w:space="0" w:color="auto"/>
            <w:right w:val="none" w:sz="0" w:space="0" w:color="auto"/>
          </w:divBdr>
        </w:div>
        <w:div w:id="970744224">
          <w:marLeft w:val="360"/>
          <w:marRight w:val="0"/>
          <w:marTop w:val="200"/>
          <w:marBottom w:val="0"/>
          <w:divBdr>
            <w:top w:val="none" w:sz="0" w:space="0" w:color="auto"/>
            <w:left w:val="none" w:sz="0" w:space="0" w:color="auto"/>
            <w:bottom w:val="none" w:sz="0" w:space="0" w:color="auto"/>
            <w:right w:val="none" w:sz="0" w:space="0" w:color="auto"/>
          </w:divBdr>
        </w:div>
        <w:div w:id="2115703474">
          <w:marLeft w:val="360"/>
          <w:marRight w:val="0"/>
          <w:marTop w:val="200"/>
          <w:marBottom w:val="0"/>
          <w:divBdr>
            <w:top w:val="none" w:sz="0" w:space="0" w:color="auto"/>
            <w:left w:val="none" w:sz="0" w:space="0" w:color="auto"/>
            <w:bottom w:val="none" w:sz="0" w:space="0" w:color="auto"/>
            <w:right w:val="none" w:sz="0" w:space="0" w:color="auto"/>
          </w:divBdr>
        </w:div>
      </w:divsChild>
    </w:div>
    <w:div w:id="1337614478">
      <w:bodyDiv w:val="1"/>
      <w:marLeft w:val="0"/>
      <w:marRight w:val="0"/>
      <w:marTop w:val="0"/>
      <w:marBottom w:val="0"/>
      <w:divBdr>
        <w:top w:val="none" w:sz="0" w:space="0" w:color="auto"/>
        <w:left w:val="none" w:sz="0" w:space="0" w:color="auto"/>
        <w:bottom w:val="none" w:sz="0" w:space="0" w:color="auto"/>
        <w:right w:val="none" w:sz="0" w:space="0" w:color="auto"/>
      </w:divBdr>
    </w:div>
    <w:div w:id="1364329079">
      <w:bodyDiv w:val="1"/>
      <w:marLeft w:val="0"/>
      <w:marRight w:val="0"/>
      <w:marTop w:val="0"/>
      <w:marBottom w:val="0"/>
      <w:divBdr>
        <w:top w:val="none" w:sz="0" w:space="0" w:color="auto"/>
        <w:left w:val="none" w:sz="0" w:space="0" w:color="auto"/>
        <w:bottom w:val="none" w:sz="0" w:space="0" w:color="auto"/>
        <w:right w:val="none" w:sz="0" w:space="0" w:color="auto"/>
      </w:divBdr>
      <w:divsChild>
        <w:div w:id="138113177">
          <w:marLeft w:val="360"/>
          <w:marRight w:val="0"/>
          <w:marTop w:val="200"/>
          <w:marBottom w:val="0"/>
          <w:divBdr>
            <w:top w:val="none" w:sz="0" w:space="0" w:color="auto"/>
            <w:left w:val="none" w:sz="0" w:space="0" w:color="auto"/>
            <w:bottom w:val="none" w:sz="0" w:space="0" w:color="auto"/>
            <w:right w:val="none" w:sz="0" w:space="0" w:color="auto"/>
          </w:divBdr>
        </w:div>
      </w:divsChild>
    </w:div>
    <w:div w:id="1420178762">
      <w:bodyDiv w:val="1"/>
      <w:marLeft w:val="0"/>
      <w:marRight w:val="0"/>
      <w:marTop w:val="0"/>
      <w:marBottom w:val="0"/>
      <w:divBdr>
        <w:top w:val="none" w:sz="0" w:space="0" w:color="auto"/>
        <w:left w:val="none" w:sz="0" w:space="0" w:color="auto"/>
        <w:bottom w:val="none" w:sz="0" w:space="0" w:color="auto"/>
        <w:right w:val="none" w:sz="0" w:space="0" w:color="auto"/>
      </w:divBdr>
    </w:div>
    <w:div w:id="1440639425">
      <w:bodyDiv w:val="1"/>
      <w:marLeft w:val="0"/>
      <w:marRight w:val="0"/>
      <w:marTop w:val="0"/>
      <w:marBottom w:val="0"/>
      <w:divBdr>
        <w:top w:val="none" w:sz="0" w:space="0" w:color="auto"/>
        <w:left w:val="none" w:sz="0" w:space="0" w:color="auto"/>
        <w:bottom w:val="none" w:sz="0" w:space="0" w:color="auto"/>
        <w:right w:val="none" w:sz="0" w:space="0" w:color="auto"/>
      </w:divBdr>
    </w:div>
    <w:div w:id="1504513421">
      <w:bodyDiv w:val="1"/>
      <w:marLeft w:val="0"/>
      <w:marRight w:val="0"/>
      <w:marTop w:val="0"/>
      <w:marBottom w:val="0"/>
      <w:divBdr>
        <w:top w:val="none" w:sz="0" w:space="0" w:color="auto"/>
        <w:left w:val="none" w:sz="0" w:space="0" w:color="auto"/>
        <w:bottom w:val="none" w:sz="0" w:space="0" w:color="auto"/>
        <w:right w:val="none" w:sz="0" w:space="0" w:color="auto"/>
      </w:divBdr>
    </w:div>
    <w:div w:id="1532376786">
      <w:bodyDiv w:val="1"/>
      <w:marLeft w:val="0"/>
      <w:marRight w:val="0"/>
      <w:marTop w:val="0"/>
      <w:marBottom w:val="0"/>
      <w:divBdr>
        <w:top w:val="none" w:sz="0" w:space="0" w:color="auto"/>
        <w:left w:val="none" w:sz="0" w:space="0" w:color="auto"/>
        <w:bottom w:val="none" w:sz="0" w:space="0" w:color="auto"/>
        <w:right w:val="none" w:sz="0" w:space="0" w:color="auto"/>
      </w:divBdr>
    </w:div>
    <w:div w:id="1569731089">
      <w:bodyDiv w:val="1"/>
      <w:marLeft w:val="0"/>
      <w:marRight w:val="0"/>
      <w:marTop w:val="0"/>
      <w:marBottom w:val="0"/>
      <w:divBdr>
        <w:top w:val="none" w:sz="0" w:space="0" w:color="auto"/>
        <w:left w:val="none" w:sz="0" w:space="0" w:color="auto"/>
        <w:bottom w:val="none" w:sz="0" w:space="0" w:color="auto"/>
        <w:right w:val="none" w:sz="0" w:space="0" w:color="auto"/>
      </w:divBdr>
    </w:div>
    <w:div w:id="1572958026">
      <w:bodyDiv w:val="1"/>
      <w:marLeft w:val="0"/>
      <w:marRight w:val="0"/>
      <w:marTop w:val="0"/>
      <w:marBottom w:val="0"/>
      <w:divBdr>
        <w:top w:val="none" w:sz="0" w:space="0" w:color="auto"/>
        <w:left w:val="none" w:sz="0" w:space="0" w:color="auto"/>
        <w:bottom w:val="none" w:sz="0" w:space="0" w:color="auto"/>
        <w:right w:val="none" w:sz="0" w:space="0" w:color="auto"/>
      </w:divBdr>
    </w:div>
    <w:div w:id="1581864662">
      <w:bodyDiv w:val="1"/>
      <w:marLeft w:val="0"/>
      <w:marRight w:val="0"/>
      <w:marTop w:val="0"/>
      <w:marBottom w:val="0"/>
      <w:divBdr>
        <w:top w:val="none" w:sz="0" w:space="0" w:color="auto"/>
        <w:left w:val="none" w:sz="0" w:space="0" w:color="auto"/>
        <w:bottom w:val="none" w:sz="0" w:space="0" w:color="auto"/>
        <w:right w:val="none" w:sz="0" w:space="0" w:color="auto"/>
      </w:divBdr>
    </w:div>
    <w:div w:id="1594164994">
      <w:bodyDiv w:val="1"/>
      <w:marLeft w:val="0"/>
      <w:marRight w:val="0"/>
      <w:marTop w:val="0"/>
      <w:marBottom w:val="0"/>
      <w:divBdr>
        <w:top w:val="none" w:sz="0" w:space="0" w:color="auto"/>
        <w:left w:val="none" w:sz="0" w:space="0" w:color="auto"/>
        <w:bottom w:val="none" w:sz="0" w:space="0" w:color="auto"/>
        <w:right w:val="none" w:sz="0" w:space="0" w:color="auto"/>
      </w:divBdr>
    </w:div>
    <w:div w:id="1597900759">
      <w:bodyDiv w:val="1"/>
      <w:marLeft w:val="0"/>
      <w:marRight w:val="0"/>
      <w:marTop w:val="0"/>
      <w:marBottom w:val="0"/>
      <w:divBdr>
        <w:top w:val="none" w:sz="0" w:space="0" w:color="auto"/>
        <w:left w:val="none" w:sz="0" w:space="0" w:color="auto"/>
        <w:bottom w:val="none" w:sz="0" w:space="0" w:color="auto"/>
        <w:right w:val="none" w:sz="0" w:space="0" w:color="auto"/>
      </w:divBdr>
    </w:div>
    <w:div w:id="1599407724">
      <w:bodyDiv w:val="1"/>
      <w:marLeft w:val="0"/>
      <w:marRight w:val="0"/>
      <w:marTop w:val="0"/>
      <w:marBottom w:val="0"/>
      <w:divBdr>
        <w:top w:val="none" w:sz="0" w:space="0" w:color="auto"/>
        <w:left w:val="none" w:sz="0" w:space="0" w:color="auto"/>
        <w:bottom w:val="none" w:sz="0" w:space="0" w:color="auto"/>
        <w:right w:val="none" w:sz="0" w:space="0" w:color="auto"/>
      </w:divBdr>
    </w:div>
    <w:div w:id="1648440057">
      <w:bodyDiv w:val="1"/>
      <w:marLeft w:val="0"/>
      <w:marRight w:val="0"/>
      <w:marTop w:val="0"/>
      <w:marBottom w:val="0"/>
      <w:divBdr>
        <w:top w:val="none" w:sz="0" w:space="0" w:color="auto"/>
        <w:left w:val="none" w:sz="0" w:space="0" w:color="auto"/>
        <w:bottom w:val="none" w:sz="0" w:space="0" w:color="auto"/>
        <w:right w:val="none" w:sz="0" w:space="0" w:color="auto"/>
      </w:divBdr>
    </w:div>
    <w:div w:id="1648901062">
      <w:bodyDiv w:val="1"/>
      <w:marLeft w:val="0"/>
      <w:marRight w:val="0"/>
      <w:marTop w:val="0"/>
      <w:marBottom w:val="0"/>
      <w:divBdr>
        <w:top w:val="none" w:sz="0" w:space="0" w:color="auto"/>
        <w:left w:val="none" w:sz="0" w:space="0" w:color="auto"/>
        <w:bottom w:val="none" w:sz="0" w:space="0" w:color="auto"/>
        <w:right w:val="none" w:sz="0" w:space="0" w:color="auto"/>
      </w:divBdr>
    </w:div>
    <w:div w:id="1649045464">
      <w:bodyDiv w:val="1"/>
      <w:marLeft w:val="0"/>
      <w:marRight w:val="0"/>
      <w:marTop w:val="0"/>
      <w:marBottom w:val="0"/>
      <w:divBdr>
        <w:top w:val="none" w:sz="0" w:space="0" w:color="auto"/>
        <w:left w:val="none" w:sz="0" w:space="0" w:color="auto"/>
        <w:bottom w:val="none" w:sz="0" w:space="0" w:color="auto"/>
        <w:right w:val="none" w:sz="0" w:space="0" w:color="auto"/>
      </w:divBdr>
    </w:div>
    <w:div w:id="1654604339">
      <w:bodyDiv w:val="1"/>
      <w:marLeft w:val="0"/>
      <w:marRight w:val="0"/>
      <w:marTop w:val="0"/>
      <w:marBottom w:val="0"/>
      <w:divBdr>
        <w:top w:val="none" w:sz="0" w:space="0" w:color="auto"/>
        <w:left w:val="none" w:sz="0" w:space="0" w:color="auto"/>
        <w:bottom w:val="none" w:sz="0" w:space="0" w:color="auto"/>
        <w:right w:val="none" w:sz="0" w:space="0" w:color="auto"/>
      </w:divBdr>
    </w:div>
    <w:div w:id="1672367050">
      <w:bodyDiv w:val="1"/>
      <w:marLeft w:val="0"/>
      <w:marRight w:val="0"/>
      <w:marTop w:val="0"/>
      <w:marBottom w:val="0"/>
      <w:divBdr>
        <w:top w:val="none" w:sz="0" w:space="0" w:color="auto"/>
        <w:left w:val="none" w:sz="0" w:space="0" w:color="auto"/>
        <w:bottom w:val="none" w:sz="0" w:space="0" w:color="auto"/>
        <w:right w:val="none" w:sz="0" w:space="0" w:color="auto"/>
      </w:divBdr>
    </w:div>
    <w:div w:id="1720323312">
      <w:bodyDiv w:val="1"/>
      <w:marLeft w:val="0"/>
      <w:marRight w:val="0"/>
      <w:marTop w:val="0"/>
      <w:marBottom w:val="0"/>
      <w:divBdr>
        <w:top w:val="none" w:sz="0" w:space="0" w:color="auto"/>
        <w:left w:val="none" w:sz="0" w:space="0" w:color="auto"/>
        <w:bottom w:val="none" w:sz="0" w:space="0" w:color="auto"/>
        <w:right w:val="none" w:sz="0" w:space="0" w:color="auto"/>
      </w:divBdr>
    </w:div>
    <w:div w:id="1733506178">
      <w:bodyDiv w:val="1"/>
      <w:marLeft w:val="0"/>
      <w:marRight w:val="0"/>
      <w:marTop w:val="0"/>
      <w:marBottom w:val="0"/>
      <w:divBdr>
        <w:top w:val="none" w:sz="0" w:space="0" w:color="auto"/>
        <w:left w:val="none" w:sz="0" w:space="0" w:color="auto"/>
        <w:bottom w:val="none" w:sz="0" w:space="0" w:color="auto"/>
        <w:right w:val="none" w:sz="0" w:space="0" w:color="auto"/>
      </w:divBdr>
    </w:div>
    <w:div w:id="1734238328">
      <w:bodyDiv w:val="1"/>
      <w:marLeft w:val="0"/>
      <w:marRight w:val="0"/>
      <w:marTop w:val="0"/>
      <w:marBottom w:val="0"/>
      <w:divBdr>
        <w:top w:val="none" w:sz="0" w:space="0" w:color="auto"/>
        <w:left w:val="none" w:sz="0" w:space="0" w:color="auto"/>
        <w:bottom w:val="none" w:sz="0" w:space="0" w:color="auto"/>
        <w:right w:val="none" w:sz="0" w:space="0" w:color="auto"/>
      </w:divBdr>
    </w:div>
    <w:div w:id="1783066259">
      <w:bodyDiv w:val="1"/>
      <w:marLeft w:val="0"/>
      <w:marRight w:val="0"/>
      <w:marTop w:val="0"/>
      <w:marBottom w:val="0"/>
      <w:divBdr>
        <w:top w:val="none" w:sz="0" w:space="0" w:color="auto"/>
        <w:left w:val="none" w:sz="0" w:space="0" w:color="auto"/>
        <w:bottom w:val="none" w:sz="0" w:space="0" w:color="auto"/>
        <w:right w:val="none" w:sz="0" w:space="0" w:color="auto"/>
      </w:divBdr>
    </w:div>
    <w:div w:id="1785733786">
      <w:bodyDiv w:val="1"/>
      <w:marLeft w:val="0"/>
      <w:marRight w:val="0"/>
      <w:marTop w:val="0"/>
      <w:marBottom w:val="0"/>
      <w:divBdr>
        <w:top w:val="none" w:sz="0" w:space="0" w:color="auto"/>
        <w:left w:val="none" w:sz="0" w:space="0" w:color="auto"/>
        <w:bottom w:val="none" w:sz="0" w:space="0" w:color="auto"/>
        <w:right w:val="none" w:sz="0" w:space="0" w:color="auto"/>
      </w:divBdr>
    </w:div>
    <w:div w:id="1851917475">
      <w:bodyDiv w:val="1"/>
      <w:marLeft w:val="0"/>
      <w:marRight w:val="0"/>
      <w:marTop w:val="0"/>
      <w:marBottom w:val="0"/>
      <w:divBdr>
        <w:top w:val="none" w:sz="0" w:space="0" w:color="auto"/>
        <w:left w:val="none" w:sz="0" w:space="0" w:color="auto"/>
        <w:bottom w:val="none" w:sz="0" w:space="0" w:color="auto"/>
        <w:right w:val="none" w:sz="0" w:space="0" w:color="auto"/>
      </w:divBdr>
    </w:div>
    <w:div w:id="1870678796">
      <w:bodyDiv w:val="1"/>
      <w:marLeft w:val="0"/>
      <w:marRight w:val="0"/>
      <w:marTop w:val="0"/>
      <w:marBottom w:val="0"/>
      <w:divBdr>
        <w:top w:val="none" w:sz="0" w:space="0" w:color="auto"/>
        <w:left w:val="none" w:sz="0" w:space="0" w:color="auto"/>
        <w:bottom w:val="none" w:sz="0" w:space="0" w:color="auto"/>
        <w:right w:val="none" w:sz="0" w:space="0" w:color="auto"/>
      </w:divBdr>
    </w:div>
    <w:div w:id="1889101414">
      <w:bodyDiv w:val="1"/>
      <w:marLeft w:val="0"/>
      <w:marRight w:val="0"/>
      <w:marTop w:val="0"/>
      <w:marBottom w:val="0"/>
      <w:divBdr>
        <w:top w:val="none" w:sz="0" w:space="0" w:color="auto"/>
        <w:left w:val="none" w:sz="0" w:space="0" w:color="auto"/>
        <w:bottom w:val="none" w:sz="0" w:space="0" w:color="auto"/>
        <w:right w:val="none" w:sz="0" w:space="0" w:color="auto"/>
      </w:divBdr>
    </w:div>
    <w:div w:id="1913350292">
      <w:bodyDiv w:val="1"/>
      <w:marLeft w:val="0"/>
      <w:marRight w:val="0"/>
      <w:marTop w:val="0"/>
      <w:marBottom w:val="0"/>
      <w:divBdr>
        <w:top w:val="none" w:sz="0" w:space="0" w:color="auto"/>
        <w:left w:val="none" w:sz="0" w:space="0" w:color="auto"/>
        <w:bottom w:val="none" w:sz="0" w:space="0" w:color="auto"/>
        <w:right w:val="none" w:sz="0" w:space="0" w:color="auto"/>
      </w:divBdr>
    </w:div>
    <w:div w:id="1915161534">
      <w:bodyDiv w:val="1"/>
      <w:marLeft w:val="0"/>
      <w:marRight w:val="0"/>
      <w:marTop w:val="0"/>
      <w:marBottom w:val="0"/>
      <w:divBdr>
        <w:top w:val="none" w:sz="0" w:space="0" w:color="auto"/>
        <w:left w:val="none" w:sz="0" w:space="0" w:color="auto"/>
        <w:bottom w:val="none" w:sz="0" w:space="0" w:color="auto"/>
        <w:right w:val="none" w:sz="0" w:space="0" w:color="auto"/>
      </w:divBdr>
    </w:div>
    <w:div w:id="1926181157">
      <w:bodyDiv w:val="1"/>
      <w:marLeft w:val="0"/>
      <w:marRight w:val="0"/>
      <w:marTop w:val="0"/>
      <w:marBottom w:val="0"/>
      <w:divBdr>
        <w:top w:val="none" w:sz="0" w:space="0" w:color="auto"/>
        <w:left w:val="none" w:sz="0" w:space="0" w:color="auto"/>
        <w:bottom w:val="none" w:sz="0" w:space="0" w:color="auto"/>
        <w:right w:val="none" w:sz="0" w:space="0" w:color="auto"/>
      </w:divBdr>
    </w:div>
    <w:div w:id="1946963883">
      <w:bodyDiv w:val="1"/>
      <w:marLeft w:val="0"/>
      <w:marRight w:val="0"/>
      <w:marTop w:val="0"/>
      <w:marBottom w:val="0"/>
      <w:divBdr>
        <w:top w:val="none" w:sz="0" w:space="0" w:color="auto"/>
        <w:left w:val="none" w:sz="0" w:space="0" w:color="auto"/>
        <w:bottom w:val="none" w:sz="0" w:space="0" w:color="auto"/>
        <w:right w:val="none" w:sz="0" w:space="0" w:color="auto"/>
      </w:divBdr>
    </w:div>
    <w:div w:id="1954163785">
      <w:bodyDiv w:val="1"/>
      <w:marLeft w:val="0"/>
      <w:marRight w:val="0"/>
      <w:marTop w:val="0"/>
      <w:marBottom w:val="0"/>
      <w:divBdr>
        <w:top w:val="none" w:sz="0" w:space="0" w:color="auto"/>
        <w:left w:val="none" w:sz="0" w:space="0" w:color="auto"/>
        <w:bottom w:val="none" w:sz="0" w:space="0" w:color="auto"/>
        <w:right w:val="none" w:sz="0" w:space="0" w:color="auto"/>
      </w:divBdr>
      <w:divsChild>
        <w:div w:id="23797095">
          <w:marLeft w:val="360"/>
          <w:marRight w:val="0"/>
          <w:marTop w:val="200"/>
          <w:marBottom w:val="0"/>
          <w:divBdr>
            <w:top w:val="none" w:sz="0" w:space="0" w:color="auto"/>
            <w:left w:val="none" w:sz="0" w:space="0" w:color="auto"/>
            <w:bottom w:val="none" w:sz="0" w:space="0" w:color="auto"/>
            <w:right w:val="none" w:sz="0" w:space="0" w:color="auto"/>
          </w:divBdr>
        </w:div>
        <w:div w:id="242615479">
          <w:marLeft w:val="720"/>
          <w:marRight w:val="0"/>
          <w:marTop w:val="200"/>
          <w:marBottom w:val="0"/>
          <w:divBdr>
            <w:top w:val="none" w:sz="0" w:space="0" w:color="auto"/>
            <w:left w:val="none" w:sz="0" w:space="0" w:color="auto"/>
            <w:bottom w:val="none" w:sz="0" w:space="0" w:color="auto"/>
            <w:right w:val="none" w:sz="0" w:space="0" w:color="auto"/>
          </w:divBdr>
        </w:div>
        <w:div w:id="535430376">
          <w:marLeft w:val="720"/>
          <w:marRight w:val="0"/>
          <w:marTop w:val="200"/>
          <w:marBottom w:val="0"/>
          <w:divBdr>
            <w:top w:val="none" w:sz="0" w:space="0" w:color="auto"/>
            <w:left w:val="none" w:sz="0" w:space="0" w:color="auto"/>
            <w:bottom w:val="none" w:sz="0" w:space="0" w:color="auto"/>
            <w:right w:val="none" w:sz="0" w:space="0" w:color="auto"/>
          </w:divBdr>
        </w:div>
        <w:div w:id="690230468">
          <w:marLeft w:val="360"/>
          <w:marRight w:val="0"/>
          <w:marTop w:val="200"/>
          <w:marBottom w:val="0"/>
          <w:divBdr>
            <w:top w:val="none" w:sz="0" w:space="0" w:color="auto"/>
            <w:left w:val="none" w:sz="0" w:space="0" w:color="auto"/>
            <w:bottom w:val="none" w:sz="0" w:space="0" w:color="auto"/>
            <w:right w:val="none" w:sz="0" w:space="0" w:color="auto"/>
          </w:divBdr>
        </w:div>
        <w:div w:id="718162179">
          <w:marLeft w:val="720"/>
          <w:marRight w:val="0"/>
          <w:marTop w:val="200"/>
          <w:marBottom w:val="0"/>
          <w:divBdr>
            <w:top w:val="none" w:sz="0" w:space="0" w:color="auto"/>
            <w:left w:val="none" w:sz="0" w:space="0" w:color="auto"/>
            <w:bottom w:val="none" w:sz="0" w:space="0" w:color="auto"/>
            <w:right w:val="none" w:sz="0" w:space="0" w:color="auto"/>
          </w:divBdr>
        </w:div>
        <w:div w:id="1465007861">
          <w:marLeft w:val="360"/>
          <w:marRight w:val="0"/>
          <w:marTop w:val="200"/>
          <w:marBottom w:val="0"/>
          <w:divBdr>
            <w:top w:val="none" w:sz="0" w:space="0" w:color="auto"/>
            <w:left w:val="none" w:sz="0" w:space="0" w:color="auto"/>
            <w:bottom w:val="none" w:sz="0" w:space="0" w:color="auto"/>
            <w:right w:val="none" w:sz="0" w:space="0" w:color="auto"/>
          </w:divBdr>
        </w:div>
        <w:div w:id="1614284350">
          <w:marLeft w:val="720"/>
          <w:marRight w:val="0"/>
          <w:marTop w:val="200"/>
          <w:marBottom w:val="0"/>
          <w:divBdr>
            <w:top w:val="none" w:sz="0" w:space="0" w:color="auto"/>
            <w:left w:val="none" w:sz="0" w:space="0" w:color="auto"/>
            <w:bottom w:val="none" w:sz="0" w:space="0" w:color="auto"/>
            <w:right w:val="none" w:sz="0" w:space="0" w:color="auto"/>
          </w:divBdr>
        </w:div>
        <w:div w:id="1750811005">
          <w:marLeft w:val="720"/>
          <w:marRight w:val="0"/>
          <w:marTop w:val="200"/>
          <w:marBottom w:val="0"/>
          <w:divBdr>
            <w:top w:val="none" w:sz="0" w:space="0" w:color="auto"/>
            <w:left w:val="none" w:sz="0" w:space="0" w:color="auto"/>
            <w:bottom w:val="none" w:sz="0" w:space="0" w:color="auto"/>
            <w:right w:val="none" w:sz="0" w:space="0" w:color="auto"/>
          </w:divBdr>
        </w:div>
      </w:divsChild>
    </w:div>
    <w:div w:id="1956323956">
      <w:bodyDiv w:val="1"/>
      <w:marLeft w:val="0"/>
      <w:marRight w:val="0"/>
      <w:marTop w:val="0"/>
      <w:marBottom w:val="0"/>
      <w:divBdr>
        <w:top w:val="none" w:sz="0" w:space="0" w:color="auto"/>
        <w:left w:val="none" w:sz="0" w:space="0" w:color="auto"/>
        <w:bottom w:val="none" w:sz="0" w:space="0" w:color="auto"/>
        <w:right w:val="none" w:sz="0" w:space="0" w:color="auto"/>
      </w:divBdr>
    </w:div>
    <w:div w:id="1962760365">
      <w:bodyDiv w:val="1"/>
      <w:marLeft w:val="0"/>
      <w:marRight w:val="0"/>
      <w:marTop w:val="0"/>
      <w:marBottom w:val="0"/>
      <w:divBdr>
        <w:top w:val="none" w:sz="0" w:space="0" w:color="auto"/>
        <w:left w:val="none" w:sz="0" w:space="0" w:color="auto"/>
        <w:bottom w:val="none" w:sz="0" w:space="0" w:color="auto"/>
        <w:right w:val="none" w:sz="0" w:space="0" w:color="auto"/>
      </w:divBdr>
    </w:div>
    <w:div w:id="1999184938">
      <w:bodyDiv w:val="1"/>
      <w:marLeft w:val="0"/>
      <w:marRight w:val="0"/>
      <w:marTop w:val="0"/>
      <w:marBottom w:val="0"/>
      <w:divBdr>
        <w:top w:val="none" w:sz="0" w:space="0" w:color="auto"/>
        <w:left w:val="none" w:sz="0" w:space="0" w:color="auto"/>
        <w:bottom w:val="none" w:sz="0" w:space="0" w:color="auto"/>
        <w:right w:val="none" w:sz="0" w:space="0" w:color="auto"/>
      </w:divBdr>
    </w:div>
    <w:div w:id="2008048194">
      <w:bodyDiv w:val="1"/>
      <w:marLeft w:val="0"/>
      <w:marRight w:val="0"/>
      <w:marTop w:val="0"/>
      <w:marBottom w:val="0"/>
      <w:divBdr>
        <w:top w:val="none" w:sz="0" w:space="0" w:color="auto"/>
        <w:left w:val="none" w:sz="0" w:space="0" w:color="auto"/>
        <w:bottom w:val="none" w:sz="0" w:space="0" w:color="auto"/>
        <w:right w:val="none" w:sz="0" w:space="0" w:color="auto"/>
      </w:divBdr>
    </w:div>
    <w:div w:id="2052418026">
      <w:bodyDiv w:val="1"/>
      <w:marLeft w:val="0"/>
      <w:marRight w:val="0"/>
      <w:marTop w:val="0"/>
      <w:marBottom w:val="0"/>
      <w:divBdr>
        <w:top w:val="none" w:sz="0" w:space="0" w:color="auto"/>
        <w:left w:val="none" w:sz="0" w:space="0" w:color="auto"/>
        <w:bottom w:val="none" w:sz="0" w:space="0" w:color="auto"/>
        <w:right w:val="none" w:sz="0" w:space="0" w:color="auto"/>
      </w:divBdr>
    </w:div>
    <w:div w:id="2062558602">
      <w:bodyDiv w:val="1"/>
      <w:marLeft w:val="0"/>
      <w:marRight w:val="0"/>
      <w:marTop w:val="0"/>
      <w:marBottom w:val="0"/>
      <w:divBdr>
        <w:top w:val="none" w:sz="0" w:space="0" w:color="auto"/>
        <w:left w:val="none" w:sz="0" w:space="0" w:color="auto"/>
        <w:bottom w:val="none" w:sz="0" w:space="0" w:color="auto"/>
        <w:right w:val="none" w:sz="0" w:space="0" w:color="auto"/>
      </w:divBdr>
    </w:div>
    <w:div w:id="2071074958">
      <w:bodyDiv w:val="1"/>
      <w:marLeft w:val="0"/>
      <w:marRight w:val="0"/>
      <w:marTop w:val="0"/>
      <w:marBottom w:val="0"/>
      <w:divBdr>
        <w:top w:val="none" w:sz="0" w:space="0" w:color="auto"/>
        <w:left w:val="none" w:sz="0" w:space="0" w:color="auto"/>
        <w:bottom w:val="none" w:sz="0" w:space="0" w:color="auto"/>
        <w:right w:val="none" w:sz="0" w:space="0" w:color="auto"/>
      </w:divBdr>
    </w:div>
    <w:div w:id="2092311730">
      <w:bodyDiv w:val="1"/>
      <w:marLeft w:val="0"/>
      <w:marRight w:val="0"/>
      <w:marTop w:val="0"/>
      <w:marBottom w:val="0"/>
      <w:divBdr>
        <w:top w:val="none" w:sz="0" w:space="0" w:color="auto"/>
        <w:left w:val="none" w:sz="0" w:space="0" w:color="auto"/>
        <w:bottom w:val="none" w:sz="0" w:space="0" w:color="auto"/>
        <w:right w:val="none" w:sz="0" w:space="0" w:color="auto"/>
      </w:divBdr>
    </w:div>
    <w:div w:id="2118256002">
      <w:bodyDiv w:val="1"/>
      <w:marLeft w:val="0"/>
      <w:marRight w:val="0"/>
      <w:marTop w:val="0"/>
      <w:marBottom w:val="0"/>
      <w:divBdr>
        <w:top w:val="none" w:sz="0" w:space="0" w:color="auto"/>
        <w:left w:val="none" w:sz="0" w:space="0" w:color="auto"/>
        <w:bottom w:val="none" w:sz="0" w:space="0" w:color="auto"/>
        <w:right w:val="none" w:sz="0" w:space="0" w:color="auto"/>
      </w:divBdr>
      <w:divsChild>
        <w:div w:id="97262452">
          <w:marLeft w:val="720"/>
          <w:marRight w:val="0"/>
          <w:marTop w:val="200"/>
          <w:marBottom w:val="0"/>
          <w:divBdr>
            <w:top w:val="none" w:sz="0" w:space="0" w:color="auto"/>
            <w:left w:val="none" w:sz="0" w:space="0" w:color="auto"/>
            <w:bottom w:val="none" w:sz="0" w:space="0" w:color="auto"/>
            <w:right w:val="none" w:sz="0" w:space="0" w:color="auto"/>
          </w:divBdr>
        </w:div>
        <w:div w:id="259221508">
          <w:marLeft w:val="720"/>
          <w:marRight w:val="0"/>
          <w:marTop w:val="200"/>
          <w:marBottom w:val="0"/>
          <w:divBdr>
            <w:top w:val="none" w:sz="0" w:space="0" w:color="auto"/>
            <w:left w:val="none" w:sz="0" w:space="0" w:color="auto"/>
            <w:bottom w:val="none" w:sz="0" w:space="0" w:color="auto"/>
            <w:right w:val="none" w:sz="0" w:space="0" w:color="auto"/>
          </w:divBdr>
        </w:div>
        <w:div w:id="392462271">
          <w:marLeft w:val="720"/>
          <w:marRight w:val="0"/>
          <w:marTop w:val="200"/>
          <w:marBottom w:val="0"/>
          <w:divBdr>
            <w:top w:val="none" w:sz="0" w:space="0" w:color="auto"/>
            <w:left w:val="none" w:sz="0" w:space="0" w:color="auto"/>
            <w:bottom w:val="none" w:sz="0" w:space="0" w:color="auto"/>
            <w:right w:val="none" w:sz="0" w:space="0" w:color="auto"/>
          </w:divBdr>
        </w:div>
        <w:div w:id="421222433">
          <w:marLeft w:val="720"/>
          <w:marRight w:val="0"/>
          <w:marTop w:val="200"/>
          <w:marBottom w:val="0"/>
          <w:divBdr>
            <w:top w:val="none" w:sz="0" w:space="0" w:color="auto"/>
            <w:left w:val="none" w:sz="0" w:space="0" w:color="auto"/>
            <w:bottom w:val="none" w:sz="0" w:space="0" w:color="auto"/>
            <w:right w:val="none" w:sz="0" w:space="0" w:color="auto"/>
          </w:divBdr>
        </w:div>
        <w:div w:id="746074193">
          <w:marLeft w:val="360"/>
          <w:marRight w:val="0"/>
          <w:marTop w:val="200"/>
          <w:marBottom w:val="0"/>
          <w:divBdr>
            <w:top w:val="none" w:sz="0" w:space="0" w:color="auto"/>
            <w:left w:val="none" w:sz="0" w:space="0" w:color="auto"/>
            <w:bottom w:val="none" w:sz="0" w:space="0" w:color="auto"/>
            <w:right w:val="none" w:sz="0" w:space="0" w:color="auto"/>
          </w:divBdr>
        </w:div>
        <w:div w:id="1071461625">
          <w:marLeft w:val="720"/>
          <w:marRight w:val="0"/>
          <w:marTop w:val="200"/>
          <w:marBottom w:val="0"/>
          <w:divBdr>
            <w:top w:val="none" w:sz="0" w:space="0" w:color="auto"/>
            <w:left w:val="none" w:sz="0" w:space="0" w:color="auto"/>
            <w:bottom w:val="none" w:sz="0" w:space="0" w:color="auto"/>
            <w:right w:val="none" w:sz="0" w:space="0" w:color="auto"/>
          </w:divBdr>
        </w:div>
        <w:div w:id="1349062905">
          <w:marLeft w:val="720"/>
          <w:marRight w:val="0"/>
          <w:marTop w:val="200"/>
          <w:marBottom w:val="0"/>
          <w:divBdr>
            <w:top w:val="none" w:sz="0" w:space="0" w:color="auto"/>
            <w:left w:val="none" w:sz="0" w:space="0" w:color="auto"/>
            <w:bottom w:val="none" w:sz="0" w:space="0" w:color="auto"/>
            <w:right w:val="none" w:sz="0" w:space="0" w:color="auto"/>
          </w:divBdr>
        </w:div>
        <w:div w:id="2087533879">
          <w:marLeft w:val="720"/>
          <w:marRight w:val="0"/>
          <w:marTop w:val="200"/>
          <w:marBottom w:val="0"/>
          <w:divBdr>
            <w:top w:val="none" w:sz="0" w:space="0" w:color="auto"/>
            <w:left w:val="none" w:sz="0" w:space="0" w:color="auto"/>
            <w:bottom w:val="none" w:sz="0" w:space="0" w:color="auto"/>
            <w:right w:val="none" w:sz="0" w:space="0" w:color="auto"/>
          </w:divBdr>
        </w:div>
      </w:divsChild>
    </w:div>
    <w:div w:id="2126264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Sha09</b:Tag>
    <b:SourceType>Book</b:SourceType>
    <b:Guid>{ED8AEC50-2BFF-4CDB-8C63-E57769D53F9E}</b:Guid>
    <b:Title>Non-Conventional Energy Sources</b:Title>
    <b:Year>2009</b:Year>
    <b:City>Delhi</b:City>
    <b:Publisher>S.K. Kataria and Sons</b:Publisher>
    <b:Author>
      <b:Author>
        <b:NameList>
          <b:Person>
            <b:Last>Sharma</b:Last>
            <b:First>D.K.</b:First>
          </b:Person>
          <b:Person>
            <b:Last>Hasan</b:Last>
            <b:First>Saeed</b:First>
          </b:Person>
        </b:NameList>
      </b:Author>
    </b:Author>
    <b:Edition>Second Edition</b:Edition>
    <b:RefOrder>1</b:RefOrder>
  </b:Source>
  <b:Source>
    <b:Tag>SHa09</b:Tag>
    <b:SourceType>Book</b:SourceType>
    <b:Guid>{60F86E4F-0D12-4693-99F8-B88A7B8CD9AE}</b:Guid>
    <b:Title>Non-Conventional Energy Resources</b:Title>
    <b:Year>2009</b:Year>
    <b:City>Delhi</b:City>
    <b:Publisher>S. K. Kataria and Sons</b:Publisher>
    <b:Author>
      <b:Author>
        <b:NameList>
          <b:Person>
            <b:Last>S. Hasan</b:Last>
            <b:First>Saeed</b:First>
          </b:Person>
          <b:Person>
            <b:Last>Sharma</b:Last>
            <b:First>D. K.</b:First>
          </b:Person>
        </b:NameList>
      </b:Author>
    </b:Author>
    <b:NumberVolumes>Second Edition</b:NumberVolumes>
    <b:RefOrder>4</b:RefOrder>
  </b:Source>
  <b:Source>
    <b:Tag>Sin11</b:Tag>
    <b:SourceType>Book</b:SourceType>
    <b:Guid>{95B592A4-B8A6-492E-ADEB-4C08CA2F8BD0}</b:Guid>
    <b:Title>Non-Conventional Energy Resources</b:Title>
    <b:Year>2011</b:Year>
    <b:City>Delhi</b:City>
    <b:Publisher>S. K. Kataria and Sons</b:Publisher>
    <b:Author>
      <b:Author>
        <b:NameList>
          <b:Person>
            <b:Last>Singal</b:Last>
            <b:First>R. K.</b:First>
          </b:Person>
        </b:NameList>
      </b:Author>
    </b:Author>
    <b:Volume>Third Edition</b:Volume>
    <b:RefOrder>2</b:RefOrder>
  </b:Source>
  <b:Source>
    <b:Tag>Boy13</b:Tag>
    <b:SourceType>Book</b:SourceType>
    <b:Guid>{9631F4A8-7C5A-4B4D-92A0-FCF81A981B8A}</b:Guid>
    <b:Title>Renewable Energy Power For A Sustainable Future</b:Title>
    <b:Year>2013</b:Year>
    <b:City>Oxford</b:City>
    <b:Publisher>Oxford University Press</b:Publisher>
    <b:Author>
      <b:Author>
        <b:NameList>
          <b:Person>
            <b:Last>Boyle</b:Last>
            <b:First>Godfrey</b:First>
          </b:Person>
        </b:NameList>
      </b:Author>
    </b:Author>
    <b:Volume>Third Edition</b:Volume>
    <b:RefOrder>3</b:RefOrder>
  </b:Source>
  <b:Source>
    <b:Tag>Koi19</b:Tag>
    <b:SourceType>Book</b:SourceType>
    <b:Guid>{F58D7FF4-1389-4BBC-97EC-D45AC3144837}</b:Guid>
    <b:Title>Principals of Engineering Thermodynamics and Heat Transfer</b:Title>
    <b:Year>2019</b:Year>
    <b:City>Kathmandu</b:City>
    <b:Publisher>Shree Chandeswori Publication Pvt. Ltd. </b:Publisher>
    <b:Author>
      <b:Author>
        <b:NameList>
          <b:Person>
            <b:Last>Koirala</b:Last>
            <b:Middle>Raj</b:Middle>
            <b:First>Dr. Lila</b:First>
          </b:Person>
        </b:NameList>
      </b:Author>
    </b:Author>
    <b:RefOrder>6</b:RefOrder>
  </b:Source>
  <b:Source>
    <b:Tag>WEC10</b:Tag>
    <b:SourceType>Book</b:SourceType>
    <b:Guid>{27C7BA1D-2748-439D-A83D-CB355663AFFC}</b:Guid>
    <b:Author>
      <b:Author>
        <b:NameList>
          <b:Person>
            <b:Last>WECS</b:Last>
          </b:Person>
        </b:NameList>
      </b:Author>
    </b:Author>
    <b:Title>Energy Sector Synopsis Report</b:Title>
    <b:Year>2010</b:Year>
    <b:City>Kathmandu</b:City>
    <b:Publisher>Government of Nepal, Water and Energy Commission Secretariat</b:Publisher>
    <b:CountryRegion>Nepal</b:CountryRegion>
    <b:RefOrder>7</b:RefOrder>
  </b:Source>
  <b:Source>
    <b:Tag>Pen22</b:Tag>
    <b:SourceType>InternetSite</b:SourceType>
    <b:Guid>{DE2FF1D2-867C-4D99-BB51-5900E5982564}</b:Guid>
    <b:Title>PennState</b:Title>
    <b:Year>2022</b:Year>
    <b:InternetSiteTitle>Pennsylvania State University</b:InternetSiteTitle>
    <b:URL>https://www.e-education.psu.edu/eme811/node/685</b:URL>
    <b:YearAccessed>2022</b:YearAccessed>
    <b:MonthAccessed>October</b:MonthAccessed>
    <b:DayAccessed>8</b:DayAccessed>
    <b:RefOrder>8</b:RefOrder>
  </b:Source>
  <b:Source>
    <b:Tag>Kal14</b:Tag>
    <b:SourceType>Book</b:SourceType>
    <b:Guid>{4A31719E-1993-4D20-9D3C-CA238C8CEA4F}</b:Guid>
    <b:Title>Solar Energy Engineering Processes and Systems</b:Title>
    <b:Year>2014</b:Year>
    <b:Author>
      <b:Author>
        <b:NameList>
          <b:Person>
            <b:Last>Kalogirou</b:Last>
            <b:First>Soteris</b:First>
            <b:Middle>A.</b:Middle>
          </b:Person>
        </b:NameList>
      </b:Author>
    </b:Author>
    <b:Edition>Second Edition</b:Edition>
    <b:RefOrder>9</b:RefOrder>
  </b:Source>
  <b:Source>
    <b:Tag>Jin20</b:Tag>
    <b:SourceType>Book</b:SourceType>
    <b:Guid>{09C7F233-E3BB-484B-BCDB-82379283E41E}</b:Guid>
    <b:Title>Renewable Energy Driven Future: Technologies, Modelling, Applications, Sustainability and Policies</b:Title>
    <b:Year>2020</b:Year>
    <b:Publisher>Academic Press</b:Publisher>
    <b:Author>
      <b:Editor>
        <b:NameList>
          <b:Person>
            <b:Last>Ren</b:Last>
            <b:First>Jingzheng</b:First>
          </b:Person>
        </b:NameList>
      </b:Editor>
    </b:Author>
    <b:DOI>https://doi.org/10.1016/C2019-0-01298-8</b:DOI>
    <b:RefOrder>10</b:RefOrder>
  </b:Source>
  <b:Source>
    <b:Tag>FSE22</b:Tag>
    <b:SourceType>InternetSite</b:SourceType>
    <b:Guid>{22EB8E58-FF26-4DEC-9AF0-3F057CFA8EAD}</b:Guid>
    <b:Title>FSEC</b:Title>
    <b:Year>2022</b:Year>
    <b:InternetSiteTitle>Florida's Premier Energy Research Center at the University of Central Florida</b:InternetSiteTitle>
    <b:URL>https://energyresearch.ucf.edu/consumer/solar-technologies/solar-electricity-basics/cells-modules-panels-and-arrays/</b:URL>
    <b:YearAccessed>2022</b:YearAccessed>
    <b:MonthAccessed>October</b:MonthAccessed>
    <b:DayAccessed>9</b:DayAccessed>
    <b:RefOrder>11</b:RefOrder>
  </b:Source>
  <b:Source>
    <b:Tag>EPE19</b:Tag>
    <b:SourceType>InternetSite</b:SourceType>
    <b:Guid>{B1B4911D-ED28-46A2-B4AF-73BE2A572E03}</b:Guid>
    <b:Title>EPEVER</b:Title>
    <b:Year>2019</b:Year>
    <b:Month>September</b:Month>
    <b:Day>19</b:Day>
    <b:URL>https://blog.epever.com/what-is-a-series-or-parallel-connection/</b:URL>
    <b:YearAccessed>2022</b:YearAccessed>
    <b:MonthAccessed>October</b:MonthAccessed>
    <b:DayAccessed>9</b:DayAccessed>
    <b:RefOrder>12</b:RefOrder>
  </b:Source>
  <b:Source>
    <b:Tag>Sah14</b:Tag>
    <b:SourceType>JournalArticle</b:SourceType>
    <b:Guid>{7B269271-CC49-4056-BC6D-B67ADDEBCF2F}</b:Guid>
    <b:Title>A comparative study on converter topologies for maximum power point tracking application in photovoltaic generation</b:Title>
    <b:Year>2014</b:Year>
    <b:Author>
      <b:Author>
        <b:NameList>
          <b:Person>
            <b:Last>Saharia</b:Last>
            <b:First>Barnam</b:First>
            <b:Middle>Jyoti</b:Middle>
          </b:Person>
        </b:NameList>
      </b:Author>
    </b:Author>
    <b:JournalName>Journal of Renewable and Sustainable Energy 6</b:JournalName>
    <b:DOI>10.1063/1.4900579</b:DOI>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F29C30-DB61-476A-B936-4836A086A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1447</TotalTime>
  <Pages>13</Pages>
  <Words>2484</Words>
  <Characters>14165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energy, environment and Society</vt:lpstr>
    </vt:vector>
  </TitlesOfParts>
  <Company/>
  <LinksUpToDate>false</LinksUpToDate>
  <CharactersWithSpaces>16616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environment and Society</dc:title>
  <dc:subject/>
  <dc:creator>Manchan Tiwari</dc:creator>
  <cp:keywords/>
  <dc:description/>
  <cp:lastModifiedBy>Manchan Tiwari</cp:lastModifiedBy>
  <cp:revision>1</cp:revision>
  <dcterms:created xsi:type="dcterms:W3CDTF">2022-09-12T16:26:00Z</dcterms:created>
  <dcterms:modified xsi:type="dcterms:W3CDTF">2022-10-10T00:38:00Z</dcterms:modified>
</cp:coreProperties>
</file>