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C3894" w:rsidRPr="00EC2237" w:rsidRDefault="003C3894" w:rsidP="00EC2237">
      <w:pPr>
        <w:spacing w:after="0" w:line="276" w:lineRule="auto"/>
        <w:ind w:firstLine="567"/>
        <w:jc w:val="both"/>
        <w:rPr>
          <w:rFonts w:ascii="Times New Roman" w:hAnsi="Times New Roman" w:cs="Times New Roman"/>
          <w:sz w:val="28"/>
          <w:szCs w:val="28"/>
        </w:rPr>
      </w:pPr>
    </w:p>
    <w:p w:rsidR="002B4957" w:rsidRPr="00EC2237" w:rsidRDefault="002B4957" w:rsidP="00EC2237">
      <w:pPr>
        <w:pStyle w:val="1"/>
        <w:spacing w:before="0" w:line="276" w:lineRule="auto"/>
        <w:ind w:firstLine="567"/>
        <w:jc w:val="center"/>
        <w:rPr>
          <w:rFonts w:ascii="Times New Roman" w:hAnsi="Times New Roman" w:cs="Times New Roman"/>
          <w:color w:val="auto"/>
          <w:sz w:val="28"/>
          <w:szCs w:val="28"/>
          <w:lang w:val="en-US"/>
        </w:rPr>
      </w:pPr>
      <w:r w:rsidRPr="00EC2237">
        <w:rPr>
          <w:rFonts w:ascii="Times New Roman" w:hAnsi="Times New Roman" w:cs="Times New Roman"/>
          <w:b/>
          <w:bCs/>
          <w:color w:val="auto"/>
          <w:sz w:val="28"/>
          <w:szCs w:val="28"/>
          <w:lang w:val="en-US"/>
        </w:rPr>
        <w:t>INTERNATIONAL BUSINESS</w:t>
      </w:r>
    </w:p>
    <w:p w:rsidR="002B4957" w:rsidRPr="00EC2237" w:rsidRDefault="002B4957" w:rsidP="00EC2237">
      <w:pPr>
        <w:pStyle w:val="1"/>
        <w:spacing w:before="0" w:line="276" w:lineRule="auto"/>
        <w:ind w:firstLine="567"/>
        <w:jc w:val="center"/>
        <w:rPr>
          <w:rFonts w:ascii="Times New Roman" w:hAnsi="Times New Roman" w:cs="Times New Roman"/>
          <w:color w:val="auto"/>
          <w:sz w:val="28"/>
          <w:szCs w:val="28"/>
          <w:lang w:val="en-US"/>
        </w:rPr>
      </w:pPr>
      <w:r w:rsidRPr="00EC2237">
        <w:rPr>
          <w:rFonts w:ascii="Times New Roman" w:hAnsi="Times New Roman" w:cs="Times New Roman"/>
          <w:b/>
          <w:bCs/>
          <w:color w:val="auto"/>
          <w:sz w:val="28"/>
          <w:szCs w:val="28"/>
          <w:lang w:val="en-US"/>
        </w:rPr>
        <w:t xml:space="preserve">WEEK 12 </w:t>
      </w:r>
      <w:r w:rsidRPr="00EC2237">
        <w:rPr>
          <w:rFonts w:ascii="Times New Roman" w:hAnsi="Times New Roman" w:cs="Times New Roman"/>
          <w:b/>
          <w:bCs/>
          <w:color w:val="auto"/>
          <w:sz w:val="28"/>
          <w:szCs w:val="28"/>
          <w:lang w:val="uz-Cyrl-UZ"/>
        </w:rPr>
        <w:t xml:space="preserve">  - </w:t>
      </w:r>
      <w:r w:rsidRPr="00EC2237">
        <w:rPr>
          <w:rFonts w:ascii="Times New Roman" w:hAnsi="Times New Roman" w:cs="Times New Roman"/>
          <w:b/>
          <w:bCs/>
          <w:color w:val="auto"/>
          <w:sz w:val="28"/>
          <w:szCs w:val="28"/>
          <w:lang w:val="en-US"/>
        </w:rPr>
        <w:t>WORLD TRADE ORGANIZATION AND INTERNATIONAL BUSINESS</w:t>
      </w:r>
    </w:p>
    <w:p w:rsidR="002B4957" w:rsidRPr="00EC2237" w:rsidRDefault="002B4957" w:rsidP="00EC2237">
      <w:pPr>
        <w:pStyle w:val="1"/>
        <w:spacing w:before="0" w:line="276" w:lineRule="auto"/>
        <w:ind w:firstLine="567"/>
        <w:jc w:val="center"/>
        <w:rPr>
          <w:rFonts w:ascii="Times New Roman" w:hAnsi="Times New Roman" w:cs="Times New Roman"/>
          <w:b/>
          <w:bCs/>
          <w:color w:val="auto"/>
          <w:sz w:val="28"/>
          <w:szCs w:val="28"/>
          <w:lang w:val="uz-Cyrl-UZ"/>
        </w:rPr>
      </w:pPr>
    </w:p>
    <w:p w:rsidR="002B4957" w:rsidRPr="00EC2237" w:rsidRDefault="002B4957" w:rsidP="00EC2237">
      <w:pPr>
        <w:pStyle w:val="1"/>
        <w:spacing w:before="0" w:line="276" w:lineRule="auto"/>
        <w:ind w:firstLine="567"/>
        <w:jc w:val="center"/>
        <w:rPr>
          <w:rFonts w:ascii="Times New Roman" w:hAnsi="Times New Roman" w:cs="Times New Roman"/>
          <w:b/>
          <w:bCs/>
          <w:color w:val="auto"/>
          <w:sz w:val="28"/>
          <w:szCs w:val="28"/>
          <w:lang w:val="uz-Cyrl-UZ"/>
        </w:rPr>
      </w:pPr>
      <w:r w:rsidRPr="00EC2237">
        <w:rPr>
          <w:rFonts w:ascii="Times New Roman" w:hAnsi="Times New Roman" w:cs="Times New Roman"/>
          <w:b/>
          <w:bCs/>
          <w:color w:val="auto"/>
          <w:sz w:val="28"/>
          <w:szCs w:val="28"/>
          <w:lang w:val="uz-Cyrl-UZ"/>
        </w:rPr>
        <w:t>ХАЛҚАРО БИЗНЕС</w:t>
      </w:r>
    </w:p>
    <w:p w:rsidR="002B4957" w:rsidRPr="00EC2237" w:rsidRDefault="002B4957" w:rsidP="00EC2237">
      <w:pPr>
        <w:pStyle w:val="1"/>
        <w:spacing w:before="0" w:line="276" w:lineRule="auto"/>
        <w:ind w:firstLine="567"/>
        <w:jc w:val="center"/>
        <w:rPr>
          <w:rFonts w:ascii="Times New Roman" w:hAnsi="Times New Roman" w:cs="Times New Roman"/>
          <w:color w:val="auto"/>
          <w:sz w:val="28"/>
          <w:szCs w:val="28"/>
        </w:rPr>
      </w:pPr>
      <w:r w:rsidRPr="00EC2237">
        <w:rPr>
          <w:rFonts w:ascii="Times New Roman" w:hAnsi="Times New Roman" w:cs="Times New Roman"/>
          <w:b/>
          <w:bCs/>
          <w:color w:val="auto"/>
          <w:sz w:val="28"/>
          <w:szCs w:val="28"/>
        </w:rPr>
        <w:t xml:space="preserve">12 </w:t>
      </w:r>
      <w:r w:rsidRPr="00EC2237">
        <w:rPr>
          <w:rFonts w:ascii="Times New Roman" w:hAnsi="Times New Roman" w:cs="Times New Roman"/>
          <w:b/>
          <w:bCs/>
          <w:color w:val="auto"/>
          <w:sz w:val="28"/>
          <w:szCs w:val="28"/>
          <w:lang w:val="uz-Cyrl-UZ"/>
        </w:rPr>
        <w:t xml:space="preserve"> МАВЗУ - </w:t>
      </w:r>
      <w:r w:rsidRPr="00EC2237">
        <w:rPr>
          <w:rFonts w:ascii="Times New Roman" w:hAnsi="Times New Roman" w:cs="Times New Roman"/>
          <w:b/>
          <w:bCs/>
          <w:color w:val="auto"/>
          <w:sz w:val="28"/>
          <w:szCs w:val="28"/>
        </w:rPr>
        <w:t>ЖАҲОН САВДО ТАШКИЛОТИ ВА ХАЛҚАРО БИЗНЕС</w:t>
      </w:r>
    </w:p>
    <w:p w:rsidR="002B4957" w:rsidRPr="00EC2237" w:rsidRDefault="002B4957" w:rsidP="00EC2237">
      <w:pPr>
        <w:pStyle w:val="1"/>
        <w:spacing w:before="0" w:line="276" w:lineRule="auto"/>
        <w:ind w:firstLine="567"/>
        <w:jc w:val="both"/>
        <w:rPr>
          <w:rFonts w:ascii="Times New Roman" w:hAnsi="Times New Roman" w:cs="Times New Roman"/>
          <w:color w:val="auto"/>
          <w:sz w:val="28"/>
          <w:szCs w:val="28"/>
        </w:rPr>
      </w:pPr>
    </w:p>
    <w:p w:rsidR="002B4957" w:rsidRPr="00EC2237" w:rsidRDefault="002B4957" w:rsidP="00EC2237">
      <w:pPr>
        <w:spacing w:after="0" w:line="276" w:lineRule="auto"/>
        <w:ind w:firstLine="567"/>
        <w:rPr>
          <w:rFonts w:ascii="Times New Roman" w:hAnsi="Times New Roman" w:cs="Times New Roman"/>
          <w:sz w:val="28"/>
          <w:szCs w:val="28"/>
        </w:rPr>
      </w:pPr>
      <w:r w:rsidRPr="00EC2237">
        <w:rPr>
          <w:rFonts w:ascii="Times New Roman" w:hAnsi="Times New Roman" w:cs="Times New Roman"/>
          <w:b/>
          <w:bCs/>
          <w:sz w:val="28"/>
          <w:szCs w:val="28"/>
        </w:rPr>
        <w:t>Режа:</w:t>
      </w:r>
    </w:p>
    <w:p w:rsidR="00E476FF" w:rsidRPr="00EC2237" w:rsidRDefault="00017421" w:rsidP="00EC2237">
      <w:pPr>
        <w:numPr>
          <w:ilvl w:val="0"/>
          <w:numId w:val="2"/>
        </w:numPr>
        <w:spacing w:after="0" w:line="276" w:lineRule="auto"/>
        <w:ind w:left="0" w:firstLine="567"/>
        <w:rPr>
          <w:rFonts w:ascii="Times New Roman" w:hAnsi="Times New Roman" w:cs="Times New Roman"/>
          <w:sz w:val="28"/>
          <w:szCs w:val="28"/>
        </w:rPr>
      </w:pPr>
      <w:r w:rsidRPr="00EC2237">
        <w:rPr>
          <w:rFonts w:ascii="Times New Roman" w:hAnsi="Times New Roman" w:cs="Times New Roman"/>
          <w:b/>
          <w:bCs/>
          <w:sz w:val="28"/>
          <w:szCs w:val="28"/>
        </w:rPr>
        <w:t>Тариф ва савдо бўйича бош келишув (ГАТТ): ташкил топиши ва фаолият кўрсатиш принциплари</w:t>
      </w:r>
    </w:p>
    <w:p w:rsidR="00E476FF" w:rsidRPr="00EC2237" w:rsidRDefault="00017421" w:rsidP="00EC2237">
      <w:pPr>
        <w:numPr>
          <w:ilvl w:val="0"/>
          <w:numId w:val="2"/>
        </w:numPr>
        <w:spacing w:after="0" w:line="276" w:lineRule="auto"/>
        <w:ind w:left="0" w:firstLine="567"/>
        <w:rPr>
          <w:rFonts w:ascii="Times New Roman" w:hAnsi="Times New Roman" w:cs="Times New Roman"/>
          <w:sz w:val="28"/>
          <w:szCs w:val="28"/>
        </w:rPr>
      </w:pPr>
      <w:r w:rsidRPr="00EC2237">
        <w:rPr>
          <w:rFonts w:ascii="Times New Roman" w:hAnsi="Times New Roman" w:cs="Times New Roman"/>
          <w:b/>
          <w:bCs/>
          <w:sz w:val="28"/>
          <w:szCs w:val="28"/>
          <w:lang w:val="uz-Cyrl-UZ"/>
        </w:rPr>
        <w:t>ГАТТ/ЖСТ доирасида амалга оширилган музокаралар эволюцияси</w:t>
      </w:r>
    </w:p>
    <w:p w:rsidR="00E476FF" w:rsidRPr="00EC2237" w:rsidRDefault="00017421" w:rsidP="00EC2237">
      <w:pPr>
        <w:numPr>
          <w:ilvl w:val="0"/>
          <w:numId w:val="2"/>
        </w:numPr>
        <w:spacing w:after="0" w:line="276" w:lineRule="auto"/>
        <w:ind w:left="0" w:firstLine="567"/>
        <w:rPr>
          <w:rFonts w:ascii="Times New Roman" w:hAnsi="Times New Roman" w:cs="Times New Roman"/>
          <w:sz w:val="28"/>
          <w:szCs w:val="28"/>
        </w:rPr>
      </w:pPr>
      <w:r w:rsidRPr="00EC2237">
        <w:rPr>
          <w:rFonts w:ascii="Times New Roman" w:hAnsi="Times New Roman" w:cs="Times New Roman"/>
          <w:b/>
          <w:bCs/>
          <w:sz w:val="28"/>
          <w:szCs w:val="28"/>
          <w:lang w:val="uz-Cyrl-UZ"/>
        </w:rPr>
        <w:t>ЖСТга аъзо бўлиш босқичлари</w:t>
      </w:r>
    </w:p>
    <w:p w:rsidR="00E476FF" w:rsidRPr="00EC2237" w:rsidRDefault="00017421" w:rsidP="00EC2237">
      <w:pPr>
        <w:numPr>
          <w:ilvl w:val="0"/>
          <w:numId w:val="2"/>
        </w:numPr>
        <w:spacing w:after="0" w:line="276" w:lineRule="auto"/>
        <w:ind w:left="0" w:firstLine="567"/>
        <w:rPr>
          <w:rFonts w:ascii="Times New Roman" w:hAnsi="Times New Roman" w:cs="Times New Roman"/>
          <w:sz w:val="28"/>
          <w:szCs w:val="28"/>
        </w:rPr>
      </w:pPr>
      <w:r w:rsidRPr="00EC2237">
        <w:rPr>
          <w:rFonts w:ascii="Times New Roman" w:hAnsi="Times New Roman" w:cs="Times New Roman"/>
          <w:b/>
          <w:bCs/>
          <w:sz w:val="28"/>
          <w:szCs w:val="28"/>
          <w:lang w:val="uz-Cyrl-UZ"/>
        </w:rPr>
        <w:t>Ўзбекистон ва ЖСТ муносабатлари</w:t>
      </w:r>
    </w:p>
    <w:p w:rsidR="002B4957" w:rsidRPr="00EC2237" w:rsidRDefault="002B4957" w:rsidP="00EC2237">
      <w:pPr>
        <w:spacing w:after="0" w:line="276" w:lineRule="auto"/>
        <w:ind w:firstLine="567"/>
        <w:rPr>
          <w:rFonts w:ascii="Times New Roman" w:hAnsi="Times New Roman" w:cs="Times New Roman"/>
          <w:sz w:val="28"/>
          <w:szCs w:val="28"/>
        </w:rPr>
      </w:pPr>
    </w:p>
    <w:p w:rsidR="003C3894" w:rsidRPr="00EC2237" w:rsidRDefault="003C3894" w:rsidP="00EC2237">
      <w:pPr>
        <w:pStyle w:val="1"/>
        <w:spacing w:before="0" w:line="276" w:lineRule="auto"/>
        <w:ind w:firstLine="567"/>
        <w:jc w:val="both"/>
        <w:rPr>
          <w:rFonts w:ascii="Times New Roman" w:hAnsi="Times New Roman" w:cs="Times New Roman"/>
          <w:color w:val="auto"/>
          <w:sz w:val="28"/>
          <w:szCs w:val="28"/>
        </w:rPr>
      </w:pPr>
      <w:r w:rsidRPr="00EC2237">
        <w:rPr>
          <w:rFonts w:ascii="Times New Roman" w:hAnsi="Times New Roman" w:cs="Times New Roman"/>
          <w:color w:val="auto"/>
          <w:sz w:val="28"/>
          <w:szCs w:val="28"/>
        </w:rPr>
        <w:t>Кириш</w:t>
      </w:r>
      <w:r w:rsidRPr="00EC2237">
        <w:rPr>
          <w:rFonts w:ascii="Times New Roman" w:eastAsia="Arial" w:hAnsi="Times New Roman" w:cs="Times New Roman"/>
          <w:color w:val="auto"/>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Халқаро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кўп</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келишилган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қоидаларга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асосланган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очиқ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тизимининг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самарали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фаолият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кўрсатиши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тамойили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жудда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содда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соғлом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тижорат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маъносига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таянади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жумладан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камбағаллари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муайян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ресурсларга</w:t>
      </w:r>
      <w:r w:rsidRPr="00EC2237">
        <w:rPr>
          <w:rFonts w:ascii="Times New Roman" w:eastAsia="Arial" w:hAnsi="Times New Roman" w:cs="Times New Roman"/>
          <w:sz w:val="28"/>
          <w:szCs w:val="28"/>
        </w:rPr>
        <w:t xml:space="preserve"> – </w:t>
      </w:r>
      <w:r w:rsidRPr="00EC2237">
        <w:rPr>
          <w:rFonts w:ascii="Times New Roman" w:hAnsi="Times New Roman" w:cs="Times New Roman"/>
          <w:sz w:val="28"/>
          <w:szCs w:val="28"/>
        </w:rPr>
        <w:t>инсон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саноат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табиий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молиявий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ресурсларига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жаҳон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сотиш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чиқишда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фойдаланадилар</w:t>
      </w:r>
      <w:r w:rsidRPr="00EC2237">
        <w:rPr>
          <w:rFonts w:ascii="Times New Roman" w:eastAsia="Arial" w:hAnsi="Times New Roman" w:cs="Times New Roman"/>
          <w:sz w:val="28"/>
          <w:szCs w:val="28"/>
        </w:rPr>
        <w:t>. «</w:t>
      </w:r>
      <w:r w:rsidRPr="00EC2237">
        <w:rPr>
          <w:rFonts w:ascii="Times New Roman" w:hAnsi="Times New Roman" w:cs="Times New Roman"/>
          <w:sz w:val="28"/>
          <w:szCs w:val="28"/>
        </w:rPr>
        <w:t>Қиёсий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устунлик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нимани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яхши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чиқсалар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шунга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активлари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диққатларини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қаратиш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орқали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фойда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мумкунлиги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тушунилади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компаниялар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ўзидан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рўй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иккинчи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томони</w:t>
      </w:r>
      <w:r w:rsidRPr="00EC2237">
        <w:rPr>
          <w:rFonts w:ascii="Times New Roman" w:eastAsia="Arial" w:hAnsi="Times New Roman" w:cs="Times New Roman"/>
          <w:sz w:val="28"/>
          <w:szCs w:val="28"/>
        </w:rPr>
        <w:t xml:space="preserve"> – </w:t>
      </w:r>
      <w:r w:rsidRPr="00EC2237">
        <w:rPr>
          <w:rFonts w:ascii="Times New Roman" w:hAnsi="Times New Roman" w:cs="Times New Roman"/>
          <w:sz w:val="28"/>
          <w:szCs w:val="28"/>
        </w:rPr>
        <w:t>бу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дунё</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Кўпчилик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компаниялар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қанчалик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катта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бўлса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самарали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фаолият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кўрсатиш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кўпроқ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истеъмолчиларга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эришиш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режасидаги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миқёсли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оладилар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айтганда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чекламайдиган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дизайндаги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яхши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нархлардаги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маҳсулот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чиқаришни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рағбатлантиради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Бироқ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ютуғи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доимий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эмас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Айрим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рақобатбардошлиги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ўзгариши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арзон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юксак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технологияларнинг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жорий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натижасида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компаниядан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иккинчи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компанияга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ўтиши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мумкин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Тарих</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тажриба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кўрсатмоқдаки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айрим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айтайлик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меҳнат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кучи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табиий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захираларга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сарфхаражат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иқтисодиётларидаги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хос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тараққиёт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туфайли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lastRenderedPageBreak/>
        <w:t>айрим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норақобатбардош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қолишлари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мумкин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очиқ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таъсирида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соҳаларда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рақобатбардош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қоилшлари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мумкин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Қанчалик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тизими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протекционизм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чораларини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фаолият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юритса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фирмалар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ўринларини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сақлаб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қолишга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қаратилган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янги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маҳсулотлар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чиқишга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интилиб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янги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чиқишда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шунчалик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асосланган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қарорлар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қабул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қиладилар</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Импортни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доимий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субсидияси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эски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норақобатбардош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етказиб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фойдаси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компанияларнинг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пайдо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натижасида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корхоналар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ёпилиб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субсидияларга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қарамай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бандлик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муаммолари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юзага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Агарда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айнан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мана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юритсалар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контрактлар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сони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қисқаради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жаҳон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камаяди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Жаҳон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ташкилоти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мақсадларидан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ўзини</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ўзи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олдини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протекционизм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қўлланишини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бекор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иборат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мамлакатлараро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қоидаларини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бошқариб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турувчи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ягона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халқаро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ташкилот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ҳисобланади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гуруҳ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келишилган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имзоланган</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халқаро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тижорат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ҳуқуқий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тизимни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тақдим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этадилар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келишилган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хужжатлар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келишилган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мезонларда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боришларида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масъулият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юклайди</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ҳукуматлари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келишилган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имзоланганлигини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инобатга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ҳолда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жаҳон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мувофақиятли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фаолият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юритишда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чиқувчиларга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экспортер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импортерларга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кўмак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беришдир</w:t>
      </w:r>
      <w:r w:rsidRPr="00EC2237">
        <w:rPr>
          <w:rFonts w:ascii="Times New Roman" w:eastAsia="Arial" w:hAnsi="Times New Roman" w:cs="Times New Roman"/>
          <w:sz w:val="28"/>
          <w:szCs w:val="28"/>
          <w:vertAlign w:val="superscript"/>
        </w:rPr>
        <w:footnoteReference w:id="1"/>
      </w:r>
      <w:r w:rsidRPr="00EC2237">
        <w:rPr>
          <w:rFonts w:ascii="Times New Roman" w:eastAsia="Arial" w:hAnsi="Times New Roman" w:cs="Times New Roman"/>
          <w:sz w:val="28"/>
          <w:szCs w:val="28"/>
        </w:rPr>
        <w:t xml:space="preserve">.  </w:t>
      </w:r>
    </w:p>
    <w:p w:rsidR="003C3894" w:rsidRPr="00EC2237" w:rsidRDefault="003C3894" w:rsidP="00EC2237">
      <w:pPr>
        <w:pStyle w:val="1"/>
        <w:numPr>
          <w:ilvl w:val="0"/>
          <w:numId w:val="1"/>
        </w:numPr>
        <w:spacing w:before="0" w:line="276" w:lineRule="auto"/>
        <w:ind w:firstLine="567"/>
        <w:jc w:val="both"/>
        <w:rPr>
          <w:rFonts w:ascii="Times New Roman" w:hAnsi="Times New Roman" w:cs="Times New Roman"/>
          <w:color w:val="auto"/>
          <w:sz w:val="28"/>
          <w:szCs w:val="28"/>
        </w:rPr>
      </w:pPr>
      <w:r w:rsidRPr="00EC2237">
        <w:rPr>
          <w:rFonts w:ascii="Times New Roman" w:hAnsi="Times New Roman" w:cs="Times New Roman"/>
          <w:color w:val="auto"/>
          <w:sz w:val="28"/>
          <w:szCs w:val="28"/>
        </w:rPr>
        <w:t>Жаҳон</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савдо</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ташкилоти</w:t>
      </w:r>
      <w:r w:rsidRPr="00EC2237">
        <w:rPr>
          <w:rFonts w:ascii="Times New Roman" w:eastAsia="Arial" w:hAnsi="Times New Roman" w:cs="Times New Roman"/>
          <w:color w:val="auto"/>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Жаҳон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ташкилоти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кўп</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тизимининг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ҳуқуқий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институтлашган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ўзагидир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қонунчилиги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қоидаларини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амалга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ошириш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услубларини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ҳукуматларга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белгилаб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шартномавий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мажбурият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тамойилларини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тақдим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ЖСТга</w:t>
      </w:r>
      <w:r w:rsidRPr="00EC2237">
        <w:rPr>
          <w:rFonts w:ascii="Times New Roman" w:eastAsia="Arial" w:hAnsi="Times New Roman" w:cs="Times New Roman"/>
          <w:sz w:val="28"/>
          <w:szCs w:val="28"/>
        </w:rPr>
        <w:t xml:space="preserve"> 1995 </w:t>
      </w:r>
      <w:r w:rsidRPr="00EC2237">
        <w:rPr>
          <w:rFonts w:ascii="Times New Roman" w:hAnsi="Times New Roman" w:cs="Times New Roman"/>
          <w:sz w:val="28"/>
          <w:szCs w:val="28"/>
        </w:rPr>
        <w:t>йил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январида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солинди</w:t>
      </w:r>
      <w:r w:rsidRPr="00EC2237">
        <w:rPr>
          <w:rFonts w:ascii="Times New Roman" w:eastAsia="Arial" w:hAnsi="Times New Roman" w:cs="Times New Roman"/>
          <w:sz w:val="28"/>
          <w:szCs w:val="28"/>
        </w:rPr>
        <w:t xml:space="preserve">. 1993 </w:t>
      </w:r>
      <w:r w:rsidRPr="00EC2237">
        <w:rPr>
          <w:rFonts w:ascii="Times New Roman" w:hAnsi="Times New Roman" w:cs="Times New Roman"/>
          <w:sz w:val="28"/>
          <w:szCs w:val="28"/>
        </w:rPr>
        <w:t>йил</w:t>
      </w:r>
      <w:r w:rsidRPr="00EC2237">
        <w:rPr>
          <w:rFonts w:ascii="Times New Roman" w:eastAsia="Arial" w:hAnsi="Times New Roman" w:cs="Times New Roman"/>
          <w:sz w:val="28"/>
          <w:szCs w:val="28"/>
        </w:rPr>
        <w:t xml:space="preserve"> 15 </w:t>
      </w:r>
      <w:r w:rsidRPr="00EC2237">
        <w:rPr>
          <w:rFonts w:ascii="Times New Roman" w:hAnsi="Times New Roman" w:cs="Times New Roman"/>
          <w:sz w:val="28"/>
          <w:szCs w:val="28"/>
        </w:rPr>
        <w:t>декабрида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ҳукуматлари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Уругвай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тугатдилар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1994 </w:t>
      </w:r>
      <w:r w:rsidRPr="00EC2237">
        <w:rPr>
          <w:rFonts w:ascii="Times New Roman" w:hAnsi="Times New Roman" w:cs="Times New Roman"/>
          <w:sz w:val="28"/>
          <w:szCs w:val="28"/>
        </w:rPr>
        <w:t>йил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апрел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ойида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Марроккаш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Марокко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шаҳрида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эришилган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натижаларни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қўллашни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ифода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Якунловчи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хужжатни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имзоладилар</w:t>
      </w:r>
      <w:r w:rsidRPr="00EC2237">
        <w:rPr>
          <w:rFonts w:ascii="Times New Roman" w:eastAsia="Arial" w:hAnsi="Times New Roman" w:cs="Times New Roman"/>
          <w:sz w:val="28"/>
          <w:szCs w:val="28"/>
        </w:rPr>
        <w:t xml:space="preserve">. 1994 </w:t>
      </w:r>
      <w:r w:rsidRPr="00EC2237">
        <w:rPr>
          <w:rFonts w:ascii="Times New Roman" w:hAnsi="Times New Roman" w:cs="Times New Roman"/>
          <w:sz w:val="28"/>
          <w:szCs w:val="28"/>
        </w:rPr>
        <w:t>йил</w:t>
      </w:r>
      <w:r w:rsidRPr="00EC2237">
        <w:rPr>
          <w:rFonts w:ascii="Times New Roman" w:eastAsia="Arial" w:hAnsi="Times New Roman" w:cs="Times New Roman"/>
          <w:sz w:val="28"/>
          <w:szCs w:val="28"/>
        </w:rPr>
        <w:t xml:space="preserve"> 15 </w:t>
      </w:r>
      <w:r w:rsidRPr="00EC2237">
        <w:rPr>
          <w:rFonts w:ascii="Times New Roman" w:hAnsi="Times New Roman" w:cs="Times New Roman"/>
          <w:sz w:val="28"/>
          <w:szCs w:val="28"/>
        </w:rPr>
        <w:t>апрелдаги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Марроккаш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декларациясида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Уругвай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натижалари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жаҳон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мустаҳкамлайди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бутун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дунёда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инвестицияларни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кенгайтириб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кучи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бандлиги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даромадларнинг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ўсишига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lastRenderedPageBreak/>
        <w:t>деб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ёзиб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қўйилган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жамоавий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баҳслар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тақдимлаш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орқали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орасидаги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алоқаларини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ривожлантирувчи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платформа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ҳисобланади</w:t>
      </w:r>
      <w:r w:rsidRPr="00EC2237">
        <w:rPr>
          <w:rFonts w:ascii="Times New Roman" w:eastAsia="Arial" w:hAnsi="Times New Roman" w:cs="Times New Roman"/>
          <w:sz w:val="28"/>
          <w:szCs w:val="28"/>
          <w:vertAlign w:val="superscript"/>
        </w:rPr>
        <w:footnoteReference w:id="2"/>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Уругвай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натижалари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ифодаси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Тариф</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умумий</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 xml:space="preserve"> давомчисидир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Марроккаш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декларациясининг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кучга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кириши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янги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халқаро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ташкилот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солинди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қўшилган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интеллектуал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мулк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ҳуқуқи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боғлиқ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амалга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оширилишида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кўмак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тақари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илова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киритилган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ёритиш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механизми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юзага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ихтилофларни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бартараф</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Шартномасининг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қўлланишини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амалга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оширади</w:t>
      </w:r>
      <w:r w:rsidRPr="00EC2237">
        <w:rPr>
          <w:rFonts w:ascii="Times New Roman" w:eastAsia="Arial" w:hAnsi="Times New Roman" w:cs="Times New Roman"/>
          <w:sz w:val="28"/>
          <w:szCs w:val="28"/>
          <w:vertAlign w:val="superscript"/>
        </w:rPr>
        <w:footnoteReference w:id="3"/>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Кўп</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Уругвай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натижаларини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мужассам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Якунловчи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хужжат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Жаҳон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ташкилотини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w:t>
      </w:r>
      <w:r w:rsidR="00352EFA" w:rsidRPr="00EC2237">
        <w:rPr>
          <w:rFonts w:ascii="Times New Roman" w:hAnsi="Times New Roman" w:cs="Times New Roman"/>
          <w:sz w:val="28"/>
          <w:szCs w:val="28"/>
          <w:lang w:val="uz-Cyrl-UZ"/>
        </w:rPr>
        <w:t>и</w:t>
      </w:r>
      <w:r w:rsidRPr="00EC2237">
        <w:rPr>
          <w:rFonts w:ascii="Times New Roman" w:hAnsi="Times New Roman" w:cs="Times New Roman"/>
          <w:sz w:val="28"/>
          <w:szCs w:val="28"/>
        </w:rPr>
        <w:t>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Битимига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тўртта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илова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ўзгартиришлар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киритилган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икки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матнни</w:t>
      </w:r>
      <w:r w:rsidRPr="00EC2237">
        <w:rPr>
          <w:rFonts w:ascii="Times New Roman" w:eastAsia="Arial" w:hAnsi="Times New Roman" w:cs="Times New Roman"/>
          <w:sz w:val="28"/>
          <w:szCs w:val="28"/>
        </w:rPr>
        <w:t xml:space="preserve"> – 1947 </w:t>
      </w:r>
      <w:r w:rsidRPr="00EC2237">
        <w:rPr>
          <w:rFonts w:ascii="Times New Roman" w:hAnsi="Times New Roman" w:cs="Times New Roman"/>
          <w:sz w:val="28"/>
          <w:szCs w:val="28"/>
        </w:rPr>
        <w:t>йилда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қабул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қилинган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Тариф</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умумий</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янги</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жумладан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интеллектуал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мулк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ҳуқуқини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олгади</w:t>
      </w:r>
      <w:r w:rsidRPr="00EC2237">
        <w:rPr>
          <w:rFonts w:ascii="Times New Roman" w:eastAsia="Arial" w:hAnsi="Times New Roman" w:cs="Times New Roman"/>
          <w:sz w:val="28"/>
          <w:szCs w:val="28"/>
          <w:vertAlign w:val="superscript"/>
        </w:rPr>
        <w:footnoteReference w:id="4"/>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Биринчи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таркибида</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1</w:t>
      </w:r>
      <w:r w:rsidRPr="00EC2237">
        <w:rPr>
          <w:rFonts w:ascii="Times New Roman" w:hAnsi="Times New Roman" w:cs="Times New Roman"/>
          <w:sz w:val="28"/>
          <w:szCs w:val="28"/>
        </w:rPr>
        <w:t>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Илова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умумий</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1</w:t>
      </w:r>
      <w:r w:rsidRPr="00EC2237">
        <w:rPr>
          <w:rFonts w:ascii="Times New Roman" w:hAnsi="Times New Roman" w:cs="Times New Roman"/>
          <w:sz w:val="28"/>
          <w:szCs w:val="28"/>
        </w:rPr>
        <w:t>В</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Илова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умумий</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1</w:t>
      </w:r>
      <w:r w:rsidRPr="00EC2237">
        <w:rPr>
          <w:rFonts w:ascii="Times New Roman" w:hAnsi="Times New Roman" w:cs="Times New Roman"/>
          <w:sz w:val="28"/>
          <w:szCs w:val="28"/>
        </w:rPr>
        <w:t>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Илова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интеллектуал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мулк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ҳуқуқи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боғлиқ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жиҳатлар</w:t>
      </w:r>
      <w:r w:rsidRPr="00EC2237">
        <w:rPr>
          <w:rFonts w:ascii="Times New Roman" w:eastAsia="Arial" w:hAnsi="Times New Roman" w:cs="Times New Roman"/>
          <w:sz w:val="28"/>
          <w:szCs w:val="28"/>
        </w:rPr>
        <w:t xml:space="preserve"> (TRIPs).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Иккинчи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ихтилофларни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бартараф</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назорат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жараёнлар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Учинчи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механизмини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Тўртинчи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имзоланган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кўп</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ушбу</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қабул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қилмаган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ҳеч</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мажбурият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ҳуқуқ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юкламайди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деб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қайд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этади</w:t>
      </w:r>
      <w:r w:rsidRPr="00EC2237">
        <w:rPr>
          <w:rFonts w:ascii="Times New Roman" w:eastAsia="Arial" w:hAnsi="Times New Roman" w:cs="Times New Roman"/>
          <w:sz w:val="28"/>
          <w:szCs w:val="28"/>
          <w:vertAlign w:val="superscript"/>
        </w:rPr>
        <w:footnoteReference w:id="5"/>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Тўртта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Фуқаролик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самолетлари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таъминотлари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lastRenderedPageBreak/>
        <w:t xml:space="preserve"> </w:t>
      </w:r>
      <w:r w:rsidRPr="00EC2237">
        <w:rPr>
          <w:rFonts w:ascii="Times New Roman" w:hAnsi="Times New Roman" w:cs="Times New Roman"/>
          <w:sz w:val="28"/>
          <w:szCs w:val="28"/>
        </w:rPr>
        <w:t>Сут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маҳсулотлари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халқаро</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Мол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гўшти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Биринчи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иловада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келтирилган</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боғловчи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вазифасини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ўтайди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тўртинчи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иловадаги</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эса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фақат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чеккан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давлатларнигина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бирлаштиради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Кўп</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w:t>
      </w:r>
      <w:r w:rsidRPr="00EC2237">
        <w:rPr>
          <w:rFonts w:ascii="Times New Roman" w:hAnsi="Times New Roman" w:cs="Times New Roman"/>
          <w:sz w:val="28"/>
          <w:szCs w:val="28"/>
          <w:lang w:val="uz-Cyrl-UZ"/>
        </w:rPr>
        <w:t>и</w:t>
      </w:r>
      <w:r w:rsidRPr="00EC2237">
        <w:rPr>
          <w:rFonts w:ascii="Times New Roman" w:hAnsi="Times New Roman" w:cs="Times New Roman"/>
          <w:sz w:val="28"/>
          <w:szCs w:val="28"/>
        </w:rPr>
        <w:t>млари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тарифлар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келишув</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СТАК</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аввалги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СТАК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га</w:t>
      </w:r>
      <w:r w:rsidRPr="00EC2237">
        <w:rPr>
          <w:rFonts w:ascii="Times New Roman" w:eastAsia="Arial" w:hAnsi="Times New Roman" w:cs="Times New Roman"/>
          <w:sz w:val="28"/>
          <w:szCs w:val="28"/>
        </w:rPr>
        <w:t xml:space="preserve"> (1</w:t>
      </w:r>
      <w:r w:rsidRPr="00EC2237">
        <w:rPr>
          <w:rFonts w:ascii="Times New Roman" w:hAnsi="Times New Roman" w:cs="Times New Roman"/>
          <w:sz w:val="28"/>
          <w:szCs w:val="28"/>
        </w:rPr>
        <w:t>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Илова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киритилган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Агар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аниқроқ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айтадиган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бўлсак</w:t>
      </w:r>
      <w:r w:rsidRPr="00EC2237">
        <w:rPr>
          <w:rFonts w:ascii="Times New Roman" w:eastAsia="Arial" w:hAnsi="Times New Roman" w:cs="Times New Roman"/>
          <w:sz w:val="28"/>
          <w:szCs w:val="28"/>
        </w:rPr>
        <w:t xml:space="preserve"> 1</w:t>
      </w:r>
      <w:r w:rsidRPr="00EC2237">
        <w:rPr>
          <w:rFonts w:ascii="Times New Roman" w:hAnsi="Times New Roman" w:cs="Times New Roman"/>
          <w:sz w:val="28"/>
          <w:szCs w:val="28"/>
        </w:rPr>
        <w:t>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Илова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СТАКнинг</w:t>
      </w:r>
      <w:r w:rsidRPr="00EC2237">
        <w:rPr>
          <w:rFonts w:ascii="Times New Roman" w:eastAsia="Arial" w:hAnsi="Times New Roman" w:cs="Times New Roman"/>
          <w:sz w:val="28"/>
          <w:szCs w:val="28"/>
        </w:rPr>
        <w:t xml:space="preserve"> 1994 </w:t>
      </w:r>
      <w:r w:rsidRPr="00EC2237">
        <w:rPr>
          <w:rFonts w:ascii="Times New Roman" w:hAnsi="Times New Roman" w:cs="Times New Roman"/>
          <w:sz w:val="28"/>
          <w:szCs w:val="28"/>
        </w:rPr>
        <w:t>йилдаги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Уругвай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Даврасигача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СТАКнинг</w:t>
      </w:r>
      <w:r w:rsidRPr="00EC2237">
        <w:rPr>
          <w:rFonts w:ascii="Times New Roman" w:eastAsia="Arial" w:hAnsi="Times New Roman" w:cs="Times New Roman"/>
          <w:sz w:val="28"/>
          <w:szCs w:val="28"/>
        </w:rPr>
        <w:t xml:space="preserve"> 1947 </w:t>
      </w:r>
      <w:r w:rsidRPr="00EC2237">
        <w:rPr>
          <w:rFonts w:ascii="Times New Roman" w:hAnsi="Times New Roman" w:cs="Times New Roman"/>
          <w:sz w:val="28"/>
          <w:szCs w:val="28"/>
        </w:rPr>
        <w:t>йилдаги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назарда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тутилаяпти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жумладан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махсус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протокол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қарорлар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тушунчаларни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олади</w:t>
      </w:r>
      <w:r w:rsidRPr="00EC2237">
        <w:rPr>
          <w:rFonts w:ascii="Times New Roman" w:eastAsia="Arial" w:hAnsi="Times New Roman" w:cs="Times New Roman"/>
          <w:sz w:val="28"/>
          <w:szCs w:val="28"/>
        </w:rPr>
        <w:t xml:space="preserve">. 1994 </w:t>
      </w:r>
      <w:r w:rsidRPr="00EC2237">
        <w:rPr>
          <w:rFonts w:ascii="Times New Roman" w:hAnsi="Times New Roman" w:cs="Times New Roman"/>
          <w:sz w:val="28"/>
          <w:szCs w:val="28"/>
        </w:rPr>
        <w:t>йилдаги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СТАКнинг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қарорлари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лари</w:t>
      </w:r>
      <w:r w:rsidRPr="00EC2237">
        <w:rPr>
          <w:rFonts w:ascii="Times New Roman" w:eastAsia="Arial" w:hAnsi="Times New Roman" w:cs="Times New Roman"/>
          <w:sz w:val="28"/>
          <w:szCs w:val="28"/>
        </w:rPr>
        <w:t xml:space="preserve"> 1</w:t>
      </w:r>
      <w:r w:rsidRPr="00EC2237">
        <w:rPr>
          <w:rFonts w:ascii="Times New Roman" w:hAnsi="Times New Roman" w:cs="Times New Roman"/>
          <w:sz w:val="28"/>
          <w:szCs w:val="28"/>
        </w:rPr>
        <w:t>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Иловасига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киритилган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техник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тўсиқлар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Божхона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баҳоси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(1994 </w:t>
      </w:r>
      <w:r w:rsidRPr="00EC2237">
        <w:rPr>
          <w:rFonts w:ascii="Times New Roman" w:hAnsi="Times New Roman" w:cs="Times New Roman"/>
          <w:sz w:val="28"/>
          <w:szCs w:val="28"/>
        </w:rPr>
        <w:t>йилдаги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СТАКнинг</w:t>
      </w:r>
      <w:r w:rsidRPr="00EC2237">
        <w:rPr>
          <w:rFonts w:ascii="Times New Roman" w:eastAsia="Arial" w:hAnsi="Times New Roman" w:cs="Times New Roman"/>
          <w:sz w:val="28"/>
          <w:szCs w:val="28"/>
        </w:rPr>
        <w:t xml:space="preserve"> VII </w:t>
      </w:r>
      <w:r w:rsidRPr="00EC2237">
        <w:rPr>
          <w:rFonts w:ascii="Times New Roman" w:hAnsi="Times New Roman" w:cs="Times New Roman"/>
          <w:sz w:val="28"/>
          <w:szCs w:val="28"/>
        </w:rPr>
        <w:t>бандининг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бажарилиши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жойи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Импортни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лицензиялаш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жараёнлари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w:t>
      </w:r>
      <w:r w:rsidRPr="00EC2237">
        <w:rPr>
          <w:rFonts w:ascii="Times New Roman" w:hAnsi="Times New Roman" w:cs="Times New Roman"/>
          <w:sz w:val="28"/>
          <w:szCs w:val="28"/>
          <w:lang w:val="uz-Cyrl-UZ"/>
        </w:rPr>
        <w:t>и</w:t>
      </w:r>
      <w:r w:rsidRPr="00EC2237">
        <w:rPr>
          <w:rFonts w:ascii="Times New Roman" w:hAnsi="Times New Roman" w:cs="Times New Roman"/>
          <w:sz w:val="28"/>
          <w:szCs w:val="28"/>
        </w:rPr>
        <w:t>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Юклашдан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олдинги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текшириш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w:t>
      </w:r>
      <w:r w:rsidRPr="00EC2237">
        <w:rPr>
          <w:rFonts w:ascii="Times New Roman" w:hAnsi="Times New Roman" w:cs="Times New Roman"/>
          <w:sz w:val="28"/>
          <w:szCs w:val="28"/>
          <w:lang w:val="uz-Cyrl-UZ"/>
        </w:rPr>
        <w:t>и</w:t>
      </w:r>
      <w:r w:rsidRPr="00EC2237">
        <w:rPr>
          <w:rFonts w:ascii="Times New Roman" w:hAnsi="Times New Roman" w:cs="Times New Roman"/>
          <w:sz w:val="28"/>
          <w:szCs w:val="28"/>
        </w:rPr>
        <w:t>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чоралари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w:t>
      </w:r>
      <w:r w:rsidRPr="00EC2237">
        <w:rPr>
          <w:rFonts w:ascii="Times New Roman" w:hAnsi="Times New Roman" w:cs="Times New Roman"/>
          <w:sz w:val="28"/>
          <w:szCs w:val="28"/>
          <w:lang w:val="uz-Cyrl-UZ"/>
        </w:rPr>
        <w:t>и</w:t>
      </w:r>
      <w:r w:rsidRPr="00EC2237">
        <w:rPr>
          <w:rFonts w:ascii="Times New Roman" w:hAnsi="Times New Roman" w:cs="Times New Roman"/>
          <w:sz w:val="28"/>
          <w:szCs w:val="28"/>
        </w:rPr>
        <w:t>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Санитар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фитосанитар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тадбирларни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w:t>
      </w:r>
      <w:r w:rsidRPr="00EC2237">
        <w:rPr>
          <w:rFonts w:ascii="Times New Roman" w:hAnsi="Times New Roman" w:cs="Times New Roman"/>
          <w:sz w:val="28"/>
          <w:szCs w:val="28"/>
          <w:lang w:val="uz-Cyrl-UZ"/>
        </w:rPr>
        <w:t>и</w:t>
      </w:r>
      <w:r w:rsidRPr="00EC2237">
        <w:rPr>
          <w:rFonts w:ascii="Times New Roman" w:hAnsi="Times New Roman" w:cs="Times New Roman"/>
          <w:sz w:val="28"/>
          <w:szCs w:val="28"/>
        </w:rPr>
        <w:t>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Субсидиялаш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компенсациялаш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тадбирлари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w:t>
      </w:r>
      <w:r w:rsidRPr="00EC2237">
        <w:rPr>
          <w:rFonts w:ascii="Times New Roman" w:hAnsi="Times New Roman" w:cs="Times New Roman"/>
          <w:sz w:val="28"/>
          <w:szCs w:val="28"/>
          <w:lang w:val="uz-Cyrl-UZ"/>
        </w:rPr>
        <w:t>и</w:t>
      </w:r>
      <w:r w:rsidRPr="00EC2237">
        <w:rPr>
          <w:rFonts w:ascii="Times New Roman" w:hAnsi="Times New Roman" w:cs="Times New Roman"/>
          <w:sz w:val="28"/>
          <w:szCs w:val="28"/>
        </w:rPr>
        <w:t>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Антидемпинг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компенсацион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бож</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w:t>
      </w:r>
      <w:r w:rsidRPr="00EC2237">
        <w:rPr>
          <w:rFonts w:ascii="Times New Roman" w:hAnsi="Times New Roman" w:cs="Times New Roman"/>
          <w:sz w:val="28"/>
          <w:szCs w:val="28"/>
          <w:lang w:val="uz-Cyrl-UZ"/>
        </w:rPr>
        <w:t>и</w:t>
      </w:r>
      <w:r w:rsidRPr="00EC2237">
        <w:rPr>
          <w:rFonts w:ascii="Times New Roman" w:hAnsi="Times New Roman" w:cs="Times New Roman"/>
          <w:sz w:val="28"/>
          <w:szCs w:val="28"/>
        </w:rPr>
        <w:t>м</w:t>
      </w:r>
      <w:r w:rsidRPr="00EC2237">
        <w:rPr>
          <w:rFonts w:ascii="Times New Roman" w:eastAsia="Arial" w:hAnsi="Times New Roman" w:cs="Times New Roman"/>
          <w:sz w:val="28"/>
          <w:szCs w:val="28"/>
        </w:rPr>
        <w:t xml:space="preserve">. (1994 </w:t>
      </w:r>
      <w:r w:rsidRPr="00EC2237">
        <w:rPr>
          <w:rFonts w:ascii="Times New Roman" w:hAnsi="Times New Roman" w:cs="Times New Roman"/>
          <w:sz w:val="28"/>
          <w:szCs w:val="28"/>
        </w:rPr>
        <w:t>йилдаги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СТАКнинг</w:t>
      </w:r>
      <w:r w:rsidRPr="00EC2237">
        <w:rPr>
          <w:rFonts w:ascii="Times New Roman" w:eastAsia="Arial" w:hAnsi="Times New Roman" w:cs="Times New Roman"/>
          <w:sz w:val="28"/>
          <w:szCs w:val="28"/>
        </w:rPr>
        <w:t xml:space="preserve"> VII </w:t>
      </w:r>
      <w:r w:rsidRPr="00EC2237">
        <w:rPr>
          <w:rFonts w:ascii="Times New Roman" w:hAnsi="Times New Roman" w:cs="Times New Roman"/>
          <w:sz w:val="28"/>
          <w:szCs w:val="28"/>
        </w:rPr>
        <w:t>бандининг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бажарилиши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Са</w:t>
      </w:r>
      <w:r w:rsidRPr="00EC2237">
        <w:rPr>
          <w:rFonts w:ascii="Times New Roman" w:hAnsi="Times New Roman" w:cs="Times New Roman"/>
          <w:sz w:val="28"/>
          <w:szCs w:val="28"/>
          <w:lang w:val="uz-Cyrl-UZ"/>
        </w:rPr>
        <w:t>в</w:t>
      </w:r>
      <w:r w:rsidRPr="00EC2237">
        <w:rPr>
          <w:rFonts w:ascii="Times New Roman" w:hAnsi="Times New Roman" w:cs="Times New Roman"/>
          <w:sz w:val="28"/>
          <w:szCs w:val="28"/>
        </w:rPr>
        <w:t>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боғлиқ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инвестицион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тадбирлар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w:t>
      </w:r>
      <w:r w:rsidRPr="00EC2237">
        <w:rPr>
          <w:rFonts w:ascii="Times New Roman" w:hAnsi="Times New Roman" w:cs="Times New Roman"/>
          <w:sz w:val="28"/>
          <w:szCs w:val="28"/>
          <w:lang w:val="uz-Cyrl-UZ"/>
        </w:rPr>
        <w:t>и</w:t>
      </w:r>
      <w:r w:rsidRPr="00EC2237">
        <w:rPr>
          <w:rFonts w:ascii="Times New Roman" w:hAnsi="Times New Roman" w:cs="Times New Roman"/>
          <w:sz w:val="28"/>
          <w:szCs w:val="28"/>
        </w:rPr>
        <w:t>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Текстил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кийим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w:t>
      </w:r>
      <w:r w:rsidRPr="00EC2237">
        <w:rPr>
          <w:rFonts w:ascii="Times New Roman" w:hAnsi="Times New Roman" w:cs="Times New Roman"/>
          <w:sz w:val="28"/>
          <w:szCs w:val="28"/>
          <w:lang w:val="uz-Cyrl-UZ"/>
        </w:rPr>
        <w:t>и</w:t>
      </w:r>
      <w:r w:rsidRPr="00EC2237">
        <w:rPr>
          <w:rFonts w:ascii="Times New Roman" w:hAnsi="Times New Roman" w:cs="Times New Roman"/>
          <w:sz w:val="28"/>
          <w:szCs w:val="28"/>
        </w:rPr>
        <w:t>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Қишлоқ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хўжалиги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w:t>
      </w:r>
      <w:r w:rsidRPr="00EC2237">
        <w:rPr>
          <w:rFonts w:ascii="Times New Roman" w:hAnsi="Times New Roman" w:cs="Times New Roman"/>
          <w:sz w:val="28"/>
          <w:szCs w:val="28"/>
          <w:lang w:val="uz-Cyrl-UZ"/>
        </w:rPr>
        <w:t>и</w:t>
      </w:r>
      <w:r w:rsidRPr="00EC2237">
        <w:rPr>
          <w:rFonts w:ascii="Times New Roman" w:hAnsi="Times New Roman" w:cs="Times New Roman"/>
          <w:sz w:val="28"/>
          <w:szCs w:val="28"/>
        </w:rPr>
        <w:t>м</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СТАКдан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фарқи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нафақат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сонида</w:t>
      </w:r>
      <w:r w:rsidRPr="00EC2237">
        <w:rPr>
          <w:rFonts w:ascii="Times New Roman" w:eastAsia="Arial" w:hAnsi="Times New Roman" w:cs="Times New Roman"/>
          <w:sz w:val="28"/>
          <w:szCs w:val="28"/>
        </w:rPr>
        <w:t xml:space="preserve"> (1994 </w:t>
      </w:r>
      <w:r w:rsidRPr="00EC2237">
        <w:rPr>
          <w:rFonts w:ascii="Times New Roman" w:hAnsi="Times New Roman" w:cs="Times New Roman"/>
          <w:sz w:val="28"/>
          <w:szCs w:val="28"/>
        </w:rPr>
        <w:t>йил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якунида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СТАКда</w:t>
      </w:r>
      <w:r w:rsidRPr="00EC2237">
        <w:rPr>
          <w:rFonts w:ascii="Times New Roman" w:eastAsia="Arial" w:hAnsi="Times New Roman" w:cs="Times New Roman"/>
          <w:sz w:val="28"/>
          <w:szCs w:val="28"/>
        </w:rPr>
        <w:t xml:space="preserve"> 128</w:t>
      </w:r>
      <w:r w:rsidRPr="00EC2237">
        <w:rPr>
          <w:rFonts w:ascii="Times New Roman" w:hAnsi="Times New Roman" w:cs="Times New Roman"/>
          <w:sz w:val="28"/>
          <w:szCs w:val="28"/>
        </w:rPr>
        <w:t>та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эса</w:t>
      </w:r>
      <w:r w:rsidRPr="00EC2237">
        <w:rPr>
          <w:rFonts w:ascii="Times New Roman" w:eastAsia="Arial" w:hAnsi="Times New Roman" w:cs="Times New Roman"/>
          <w:sz w:val="28"/>
          <w:szCs w:val="28"/>
        </w:rPr>
        <w:t xml:space="preserve"> 2003 </w:t>
      </w:r>
      <w:r w:rsidRPr="00EC2237">
        <w:rPr>
          <w:rFonts w:ascii="Times New Roman" w:hAnsi="Times New Roman" w:cs="Times New Roman"/>
          <w:sz w:val="28"/>
          <w:szCs w:val="28"/>
        </w:rPr>
        <w:t>йилда</w:t>
      </w:r>
      <w:r w:rsidRPr="00EC2237">
        <w:rPr>
          <w:rFonts w:ascii="Times New Roman" w:eastAsia="Arial" w:hAnsi="Times New Roman" w:cs="Times New Roman"/>
          <w:sz w:val="28"/>
          <w:szCs w:val="28"/>
        </w:rPr>
        <w:t xml:space="preserve"> 154), </w:t>
      </w:r>
      <w:r w:rsidRPr="00EC2237">
        <w:rPr>
          <w:rFonts w:ascii="Times New Roman" w:hAnsi="Times New Roman" w:cs="Times New Roman"/>
          <w:sz w:val="28"/>
          <w:szCs w:val="28"/>
        </w:rPr>
        <w:t>балки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қўлланиши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кўрсатилган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тижорат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фаолияти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қамраб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олганлигида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кўринади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СТАК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фақат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шуғулланган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эса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интеллектуал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мулк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ҳуқуқи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садосини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қамраб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Секретариати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Женева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шаҳрида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жойлашган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қуйидаги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функцияларни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бажаради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ЖСТни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кўп</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амалга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ошириш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Кўп</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Форум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баҳсларини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бериш</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назорат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жаҳон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чиқишга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жалб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халқаро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ташкилотлар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ҳамкорлик</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lastRenderedPageBreak/>
        <w:t xml:space="preserve"> </w:t>
      </w:r>
      <w:r w:rsidRPr="00EC2237">
        <w:rPr>
          <w:rFonts w:ascii="Times New Roman" w:hAnsi="Times New Roman" w:cs="Times New Roman"/>
          <w:sz w:val="28"/>
          <w:szCs w:val="28"/>
        </w:rPr>
        <w:t xml:space="preserve">Савдо тизимини бошқариш учун ЖСТ тамойиллари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айтарлик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миқёсли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комплекслидир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чунки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доирада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жаҳон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қамраб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юридик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ҳужжатлар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ҳисобланади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Барча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негизида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нечта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оддий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фундаментал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тамойиллар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ётади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жумладан</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eastAsia="Arial" w:hAnsi="Times New Roman" w:cs="Times New Roman"/>
          <w:b/>
          <w:i/>
          <w:sz w:val="28"/>
          <w:szCs w:val="28"/>
        </w:rPr>
        <w:t>Мумкин қадар қулайлик бериш режими тамойили (ҚБР)</w:t>
      </w:r>
      <w:r w:rsidRPr="00EC2237">
        <w:rPr>
          <w:rFonts w:ascii="Times New Roman" w:eastAsia="Arial" w:hAnsi="Times New Roman" w:cs="Times New Roman"/>
          <w:b/>
          <w:sz w:val="28"/>
          <w:szCs w:val="28"/>
        </w:rPr>
        <w:t>.</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ҚБР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биноан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шериклари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тенг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шароитларни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қўллайди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Агар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бирор</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шеригига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берса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ҳолда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ҳудди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режим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мазкур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тамойилнинг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ишлашини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таъминлаш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қўлланиши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Истисноларни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ижозат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берилади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гуруҳлардан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ташқарида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амалга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оширишга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қўлланилмайдиган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минтақавий</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тузишлари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мумкин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бўлмаса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ноқонуний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йўллар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амалга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оширувчи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муайян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тўсиқ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қўйиши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мумкин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кўрсатиш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муайян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чеклашларга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истисноларни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мумкин</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истисноларни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изн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белгиланган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муайян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ҳолда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Умуман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ҚБР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белгилашда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устун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туради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i/>
          <w:sz w:val="28"/>
          <w:szCs w:val="28"/>
        </w:rPr>
        <w:t xml:space="preserve"> </w:t>
      </w:r>
      <w:r w:rsidRPr="00EC2237">
        <w:rPr>
          <w:rFonts w:ascii="Times New Roman" w:eastAsia="Arial" w:hAnsi="Times New Roman" w:cs="Times New Roman"/>
          <w:b/>
          <w:i/>
          <w:sz w:val="28"/>
          <w:szCs w:val="28"/>
        </w:rPr>
        <w:t>Дискриминациясиз савдо</w:t>
      </w:r>
      <w:r w:rsidRPr="00EC2237">
        <w:rPr>
          <w:rFonts w:ascii="Times New Roman" w:eastAsia="Arial" w:hAnsi="Times New Roman" w:cs="Times New Roman"/>
          <w:b/>
          <w:sz w:val="28"/>
          <w:szCs w:val="28"/>
        </w:rPr>
        <w:t>.</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шериклари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хорижий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шахслар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ўртасида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дискриминация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ўтказмаслиги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керак</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i/>
          <w:sz w:val="28"/>
          <w:szCs w:val="28"/>
        </w:rPr>
        <w:t xml:space="preserve"> </w:t>
      </w:r>
      <w:r w:rsidRPr="00EC2237">
        <w:rPr>
          <w:rFonts w:ascii="Times New Roman" w:eastAsia="Arial" w:hAnsi="Times New Roman" w:cs="Times New Roman"/>
          <w:b/>
          <w:i/>
          <w:sz w:val="28"/>
          <w:szCs w:val="28"/>
        </w:rPr>
        <w:t>Савдо тўсиқларини бартараф этиш</w:t>
      </w:r>
      <w:r w:rsidRPr="00EC2237">
        <w:rPr>
          <w:rFonts w:ascii="Times New Roman" w:eastAsia="Arial" w:hAnsi="Times New Roman" w:cs="Times New Roman"/>
          <w:b/>
          <w:sz w:val="28"/>
          <w:szCs w:val="28"/>
        </w:rPr>
        <w:t>.</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ўтказиш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орқали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мавжуд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тўсиқларини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аста</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секин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бартараф</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i/>
          <w:sz w:val="28"/>
          <w:szCs w:val="28"/>
        </w:rPr>
        <w:t xml:space="preserve"> </w:t>
      </w:r>
      <w:r w:rsidRPr="00EC2237">
        <w:rPr>
          <w:rFonts w:ascii="Times New Roman" w:eastAsia="Arial" w:hAnsi="Times New Roman" w:cs="Times New Roman"/>
          <w:b/>
          <w:i/>
          <w:sz w:val="28"/>
          <w:szCs w:val="28"/>
        </w:rPr>
        <w:t>Башорат этиладиган савдо</w:t>
      </w:r>
      <w:r w:rsidRPr="00EC2237">
        <w:rPr>
          <w:rFonts w:ascii="Times New Roman" w:eastAsia="Arial" w:hAnsi="Times New Roman" w:cs="Times New Roman"/>
          <w:b/>
          <w:sz w:val="28"/>
          <w:szCs w:val="28"/>
        </w:rPr>
        <w:t>.</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Хорижий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инвесторлар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компания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ҳукуматлар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тўсиқлари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жумладан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тарифлар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нотариф</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тўсиқлари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асоссиз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жорий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этилмаслигига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ишонч</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ҳосил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эркинлаштириш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мажбуриятлари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боғланади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i/>
          <w:sz w:val="28"/>
          <w:szCs w:val="28"/>
        </w:rPr>
        <w:t xml:space="preserve"> </w:t>
      </w:r>
      <w:r w:rsidRPr="00EC2237">
        <w:rPr>
          <w:rFonts w:ascii="Times New Roman" w:eastAsia="Arial" w:hAnsi="Times New Roman" w:cs="Times New Roman"/>
          <w:b/>
          <w:i/>
          <w:sz w:val="28"/>
          <w:szCs w:val="28"/>
        </w:rPr>
        <w:t>Рақобатбардошликни такомиллаштириш</w:t>
      </w:r>
      <w:r w:rsidRPr="00EC2237">
        <w:rPr>
          <w:rFonts w:ascii="Times New Roman" w:eastAsia="Arial" w:hAnsi="Times New Roman" w:cs="Times New Roman"/>
          <w:b/>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қоидалари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экспортни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субсидиялаш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демпинг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каби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ноадолатли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фаолиятларига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тўсқинлик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b/>
          <w:i/>
          <w:sz w:val="28"/>
          <w:szCs w:val="28"/>
        </w:rPr>
        <w:t xml:space="preserve"> Етарли даражада ривожланмаган давлатлар учун қулай шарт-шароитлар</w:t>
      </w:r>
      <w:r w:rsidRPr="00EC2237">
        <w:rPr>
          <w:rFonts w:ascii="Times New Roman" w:eastAsia="Arial" w:hAnsi="Times New Roman" w:cs="Times New Roman"/>
          <w:b/>
          <w:sz w:val="28"/>
          <w:szCs w:val="28"/>
        </w:rPr>
        <w:t>.</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Етарли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махсус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режимлар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тақдим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p>
    <w:p w:rsidR="003C3894" w:rsidRPr="00EC2237" w:rsidRDefault="003C3894" w:rsidP="00EC2237">
      <w:pPr>
        <w:pStyle w:val="1"/>
        <w:numPr>
          <w:ilvl w:val="0"/>
          <w:numId w:val="1"/>
        </w:numPr>
        <w:spacing w:before="0" w:line="276" w:lineRule="auto"/>
        <w:ind w:firstLine="567"/>
        <w:jc w:val="both"/>
        <w:rPr>
          <w:rFonts w:ascii="Times New Roman" w:hAnsi="Times New Roman" w:cs="Times New Roman"/>
          <w:color w:val="auto"/>
          <w:sz w:val="28"/>
          <w:szCs w:val="28"/>
        </w:rPr>
      </w:pPr>
      <w:r w:rsidRPr="00EC2237">
        <w:rPr>
          <w:rFonts w:ascii="Times New Roman" w:hAnsi="Times New Roman" w:cs="Times New Roman"/>
          <w:color w:val="auto"/>
          <w:sz w:val="28"/>
          <w:szCs w:val="28"/>
        </w:rPr>
        <w:t>ЖСТ</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ва</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халқаро</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савдо</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тизими</w:t>
      </w:r>
      <w:r w:rsidRPr="00EC2237">
        <w:rPr>
          <w:rFonts w:ascii="Times New Roman" w:eastAsia="Arial" w:hAnsi="Times New Roman" w:cs="Times New Roman"/>
          <w:color w:val="auto"/>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Халқаро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тизими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инвесторлар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берувчилар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меҳнаткашлар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истеъмолчилар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инвестициялари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ўринларини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яратувчи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керакли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бозорлардаги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арзон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нархларни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lastRenderedPageBreak/>
        <w:t>рағбатлантирувчи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бизнес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муҳит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таъминлашда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сайъ</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ҳаракати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ҳисобланади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муҳит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айниқса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бизнесга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инвестициялар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киритиш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ривожланишида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барқарор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олдиндан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башорат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этиладиган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керак</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Хавфсиз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башорат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этиладиган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эришишнинг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мавжудлиги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тариф</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божхона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тўлови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белгиланади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низомларига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биноан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квотани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ижозат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берилмайди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фақат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тарифларгина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саноат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йўналишлари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бюджетга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даромад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олишларини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мумкин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ҳаракатини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чегаралашда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мажбурлаш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воситаси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олмайди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муносабатларида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тарифлар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қўлланилмаганлиги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сабабли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олдиндан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аниқланган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белгилаб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керак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турли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доираларини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услубларини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қамраб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мажбуриятларнинг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дастлабки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пакетини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қабул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этадилар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Тарифларга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ўхшаб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мазкур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мажбуриятлар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мажбурловчи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графикларда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ифодаланади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кейинги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жараёнида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чиқилади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Қишлоқ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хўжалиги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битими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қишлоқ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хўжалиги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маҳсулотларининг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адолатли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шароитларини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яратишга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йўналтирилган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оид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интеллектуал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мулк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ҳуқуқлари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ҳақидаги</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eastAsia="Arial" w:hAnsi="Times New Roman" w:cs="Times New Roman"/>
          <w:sz w:val="28"/>
          <w:szCs w:val="28"/>
        </w:rPr>
        <w:t xml:space="preserve"> (TRIPS) </w:t>
      </w:r>
      <w:r w:rsidRPr="00EC2237">
        <w:rPr>
          <w:rFonts w:ascii="Times New Roman" w:hAnsi="Times New Roman" w:cs="Times New Roman"/>
          <w:sz w:val="28"/>
          <w:szCs w:val="28"/>
        </w:rPr>
        <w:t>ғоя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 ихтиролар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масалаларида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адолатли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рақобат шароитларини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мукаммаллаштириш 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тақдим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Шунингдек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бирор</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фойда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қоидаларидан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фойдаланишини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бартараф</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башорат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этиладиган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очиқ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инвестиция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шароитларини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кафолатлашга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йўналтирилган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қатор</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мавжуд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Башорат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этиладиган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шароитлари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қонун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чиқарувчилик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тартиблар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аниқлиги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ҳисобланади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аксарият</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маълумотларни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тақдим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этишни</w:t>
      </w:r>
      <w:r w:rsidRPr="00EC2237">
        <w:rPr>
          <w:rFonts w:ascii="Times New Roman" w:eastAsia="Arial" w:hAnsi="Times New Roman" w:cs="Times New Roman"/>
          <w:sz w:val="28"/>
          <w:szCs w:val="28"/>
        </w:rPr>
        <w:t xml:space="preserve"> – </w:t>
      </w:r>
      <w:r w:rsidRPr="00EC2237">
        <w:rPr>
          <w:rFonts w:ascii="Times New Roman" w:hAnsi="Times New Roman" w:cs="Times New Roman"/>
          <w:sz w:val="28"/>
          <w:szCs w:val="28"/>
        </w:rPr>
        <w:t>масалан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расмий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журналларда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чоп</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кўп</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даражаларда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органларини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расмий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билдиришларини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очиқлик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мужассам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обзори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механизми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воситасида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устидан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оддий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назорат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кўп</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даражаларда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очиқликнинг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тақдим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этади</w:t>
      </w:r>
      <w:r w:rsidRPr="00EC2237">
        <w:rPr>
          <w:rFonts w:ascii="Times New Roman" w:eastAsia="Arial" w:hAnsi="Times New Roman" w:cs="Times New Roman"/>
          <w:sz w:val="28"/>
          <w:szCs w:val="28"/>
        </w:rPr>
        <w:t xml:space="preserve">. </w:t>
      </w:r>
    </w:p>
    <w:p w:rsidR="003C3894" w:rsidRPr="00EC2237" w:rsidRDefault="003C3894" w:rsidP="00EC2237">
      <w:pPr>
        <w:pStyle w:val="1"/>
        <w:numPr>
          <w:ilvl w:val="0"/>
          <w:numId w:val="1"/>
        </w:numPr>
        <w:spacing w:before="0" w:line="276" w:lineRule="auto"/>
        <w:ind w:firstLine="567"/>
        <w:jc w:val="both"/>
        <w:rPr>
          <w:rFonts w:ascii="Times New Roman" w:hAnsi="Times New Roman" w:cs="Times New Roman"/>
          <w:color w:val="auto"/>
          <w:sz w:val="28"/>
          <w:szCs w:val="28"/>
        </w:rPr>
      </w:pPr>
      <w:r w:rsidRPr="00EC2237">
        <w:rPr>
          <w:rFonts w:ascii="Times New Roman" w:hAnsi="Times New Roman" w:cs="Times New Roman"/>
          <w:color w:val="auto"/>
          <w:sz w:val="28"/>
          <w:szCs w:val="28"/>
        </w:rPr>
        <w:t>ЖСТга</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аъзолик</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жараёнлари</w:t>
      </w:r>
      <w:r w:rsidRPr="00EC2237">
        <w:rPr>
          <w:rFonts w:ascii="Times New Roman" w:eastAsia="Arial" w:hAnsi="Times New Roman" w:cs="Times New Roman"/>
          <w:color w:val="auto"/>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ЖСТга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башорат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этиладиган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барқарор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доирасида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орқали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тараққиёт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стратегия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чиқишларига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эришишнинг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элементи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қаралиши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керак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жараёнига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lastRenderedPageBreak/>
        <w:t>киришишдан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аввал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яъни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хорижликларнинг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фойдалана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олишида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махсус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босишлар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мажбуриятлар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мазкур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параметрлари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қишлоқ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хўжалик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саноат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субсидиялари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интеллектуал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мулк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ҳуқуқига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дахлдор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инвестицион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ларидаги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мажбуриятлар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мутаносиб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белгилаб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олинган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Мақбул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асосларда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юқори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тайёргарликни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талаб</w:t>
      </w:r>
      <w:r w:rsidRPr="00EC2237">
        <w:rPr>
          <w:rFonts w:ascii="Times New Roman" w:eastAsia="Times New Roman" w:hAnsi="Times New Roman" w:cs="Times New Roman"/>
          <w:sz w:val="28"/>
          <w:szCs w:val="28"/>
        </w:rPr>
        <w:t xml:space="preserve"> </w:t>
      </w:r>
      <w:r w:rsidRPr="00EC2237">
        <w:rPr>
          <w:rFonts w:ascii="Times New Roman" w:hAnsi="Times New Roman" w:cs="Times New Roman"/>
          <w:sz w:val="28"/>
          <w:szCs w:val="28"/>
        </w:rPr>
        <w:t>этувчи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узоқ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муддатли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қийин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мураккаб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жараён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қаралиб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манфаатларга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самарали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идоралари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мувофиқлаштирилиши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лозим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сабабли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жиддий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борилади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келгуси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неча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йил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мобайнида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ривожланишларига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таъсир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кўрсатиши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мумкин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стратегик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узоқ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муддатли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чиқадилар</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b/>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b/>
          <w:sz w:val="28"/>
          <w:szCs w:val="28"/>
        </w:rPr>
        <w:t>Ривожланиш</w:t>
      </w:r>
      <w:r w:rsidRPr="00EC2237">
        <w:rPr>
          <w:rFonts w:ascii="Times New Roman" w:eastAsia="Arial" w:hAnsi="Times New Roman" w:cs="Times New Roman"/>
          <w:b/>
          <w:sz w:val="28"/>
          <w:szCs w:val="28"/>
        </w:rPr>
        <w:t xml:space="preserve"> </w:t>
      </w:r>
      <w:r w:rsidRPr="00EC2237">
        <w:rPr>
          <w:rFonts w:ascii="Times New Roman" w:hAnsi="Times New Roman" w:cs="Times New Roman"/>
          <w:b/>
          <w:sz w:val="28"/>
          <w:szCs w:val="28"/>
        </w:rPr>
        <w:t>бўйича</w:t>
      </w:r>
      <w:r w:rsidRPr="00EC2237">
        <w:rPr>
          <w:rFonts w:ascii="Times New Roman" w:eastAsia="Arial" w:hAnsi="Times New Roman" w:cs="Times New Roman"/>
          <w:b/>
          <w:sz w:val="28"/>
          <w:szCs w:val="28"/>
        </w:rPr>
        <w:t xml:space="preserve"> </w:t>
      </w:r>
      <w:r w:rsidRPr="00EC2237">
        <w:rPr>
          <w:rFonts w:ascii="Times New Roman" w:hAnsi="Times New Roman" w:cs="Times New Roman"/>
          <w:b/>
          <w:sz w:val="28"/>
          <w:szCs w:val="28"/>
        </w:rPr>
        <w:t>Доха</w:t>
      </w:r>
      <w:r w:rsidRPr="00EC2237">
        <w:rPr>
          <w:rFonts w:ascii="Times New Roman" w:eastAsia="Arial" w:hAnsi="Times New Roman" w:cs="Times New Roman"/>
          <w:b/>
          <w:sz w:val="28"/>
          <w:szCs w:val="28"/>
        </w:rPr>
        <w:t xml:space="preserve"> </w:t>
      </w:r>
      <w:r w:rsidRPr="00EC2237">
        <w:rPr>
          <w:rFonts w:ascii="Times New Roman" w:hAnsi="Times New Roman" w:cs="Times New Roman"/>
          <w:b/>
          <w:sz w:val="28"/>
          <w:szCs w:val="28"/>
        </w:rPr>
        <w:t>давра</w:t>
      </w:r>
      <w:r w:rsidRPr="00EC2237">
        <w:rPr>
          <w:rFonts w:ascii="Times New Roman" w:eastAsia="Arial" w:hAnsi="Times New Roman" w:cs="Times New Roman"/>
          <w:b/>
          <w:sz w:val="28"/>
          <w:szCs w:val="28"/>
        </w:rPr>
        <w:t xml:space="preserve"> </w:t>
      </w:r>
      <w:r w:rsidRPr="00EC2237">
        <w:rPr>
          <w:rFonts w:ascii="Times New Roman" w:hAnsi="Times New Roman" w:cs="Times New Roman"/>
          <w:b/>
          <w:sz w:val="28"/>
          <w:szCs w:val="28"/>
        </w:rPr>
        <w:t>музокаралари</w:t>
      </w:r>
      <w:r w:rsidRPr="00EC2237">
        <w:rPr>
          <w:rFonts w:ascii="Times New Roman" w:eastAsia="Arial" w:hAnsi="Times New Roman" w:cs="Times New Roman"/>
          <w:b/>
          <w:sz w:val="28"/>
          <w:szCs w:val="28"/>
        </w:rPr>
        <w:t xml:space="preserve"> </w:t>
      </w:r>
      <w:r w:rsidRPr="00EC2237">
        <w:rPr>
          <w:rFonts w:ascii="Times New Roman" w:hAnsi="Times New Roman" w:cs="Times New Roman"/>
          <w:b/>
          <w:sz w:val="28"/>
          <w:szCs w:val="28"/>
        </w:rPr>
        <w:t>мақсади</w:t>
      </w:r>
      <w:r w:rsidRPr="00EC2237">
        <w:rPr>
          <w:rFonts w:ascii="Times New Roman" w:eastAsia="Arial" w:hAnsi="Times New Roman" w:cs="Times New Roman"/>
          <w:b/>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Бугунги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кунда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олдинда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туради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камбағалликка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кураш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стратегиясининг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элементи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ҳисобланади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эркинлаштиришга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интилиш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қотиб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ҳолган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жараён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бўлмай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сўнги</w:t>
      </w:r>
      <w:r w:rsidRPr="00EC2237">
        <w:rPr>
          <w:rFonts w:ascii="Times New Roman" w:eastAsia="Arial" w:hAnsi="Times New Roman" w:cs="Times New Roman"/>
          <w:sz w:val="28"/>
          <w:szCs w:val="28"/>
        </w:rPr>
        <w:t xml:space="preserve"> 50 </w:t>
      </w:r>
      <w:r w:rsidRPr="00EC2237">
        <w:rPr>
          <w:rFonts w:ascii="Times New Roman" w:hAnsi="Times New Roman" w:cs="Times New Roman"/>
          <w:sz w:val="28"/>
          <w:szCs w:val="28"/>
        </w:rPr>
        <w:t>йилда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тажрибасининг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мукаммал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баҳоланганлигига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асосланган</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Сўнг</w:t>
      </w:r>
      <w:r w:rsidR="00F1221D" w:rsidRPr="00EC2237">
        <w:rPr>
          <w:rFonts w:ascii="Times New Roman" w:hAnsi="Times New Roman" w:cs="Times New Roman"/>
          <w:sz w:val="28"/>
          <w:szCs w:val="28"/>
          <w:lang w:val="uz-Cyrl-UZ"/>
        </w:rPr>
        <w:t>г</w:t>
      </w:r>
      <w:r w:rsidRPr="00EC2237">
        <w:rPr>
          <w:rFonts w:ascii="Times New Roman" w:hAnsi="Times New Roman" w:cs="Times New Roman"/>
          <w:sz w:val="28"/>
          <w:szCs w:val="28"/>
        </w:rPr>
        <w:t>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икки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йилда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жаҳон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интеграциялашиш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даражасини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оширган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ривожланаётган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даромадлар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ўсиши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умрнинг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узайиши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таълимнинг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яхшиланишига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эришдилар</w:t>
      </w:r>
      <w:r w:rsidRPr="00EC2237">
        <w:rPr>
          <w:rFonts w:ascii="Times New Roman" w:eastAsia="Arial" w:hAnsi="Times New Roman" w:cs="Times New Roman"/>
          <w:sz w:val="28"/>
          <w:szCs w:val="28"/>
        </w:rPr>
        <w:t xml:space="preserve">. 3 </w:t>
      </w:r>
      <w:r w:rsidRPr="00EC2237">
        <w:rPr>
          <w:rFonts w:ascii="Times New Roman" w:hAnsi="Times New Roman" w:cs="Times New Roman"/>
          <w:sz w:val="28"/>
          <w:szCs w:val="28"/>
        </w:rPr>
        <w:t>миллиард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аҳолига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1990 </w:t>
      </w:r>
      <w:r w:rsidRPr="00EC2237">
        <w:rPr>
          <w:rFonts w:ascii="Times New Roman" w:hAnsi="Times New Roman" w:cs="Times New Roman"/>
          <w:sz w:val="28"/>
          <w:szCs w:val="28"/>
        </w:rPr>
        <w:t>йилларда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даромаднинг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мамлакатлардаги</w:t>
      </w:r>
      <w:r w:rsidRPr="00EC2237">
        <w:rPr>
          <w:rFonts w:ascii="Times New Roman" w:eastAsia="Arial" w:hAnsi="Times New Roman" w:cs="Times New Roman"/>
          <w:sz w:val="28"/>
          <w:szCs w:val="28"/>
        </w:rPr>
        <w:t xml:space="preserve"> 2%</w:t>
      </w:r>
      <w:r w:rsidRPr="00EC2237">
        <w:rPr>
          <w:rFonts w:ascii="Times New Roman" w:hAnsi="Times New Roman" w:cs="Times New Roman"/>
          <w:sz w:val="28"/>
          <w:szCs w:val="28"/>
        </w:rPr>
        <w:t>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қиёсан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ўртача</w:t>
      </w:r>
      <w:r w:rsidRPr="00EC2237">
        <w:rPr>
          <w:rFonts w:ascii="Times New Roman" w:eastAsia="Arial" w:hAnsi="Times New Roman" w:cs="Times New Roman"/>
          <w:sz w:val="28"/>
          <w:szCs w:val="28"/>
        </w:rPr>
        <w:t xml:space="preserve"> 5%</w:t>
      </w:r>
      <w:r w:rsidRPr="00EC2237">
        <w:rPr>
          <w:rFonts w:ascii="Times New Roman" w:hAnsi="Times New Roman" w:cs="Times New Roman"/>
          <w:sz w:val="28"/>
          <w:szCs w:val="28"/>
        </w:rPr>
        <w:t>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ўсишининг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гувоҳи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бўлдилар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иқтисодиётларининг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юқори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ўсишини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амалга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оширган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кишиларни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камбағалликдан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чиққан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ривожланаётган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умумий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муаммолар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мавжуд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қуйидаги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икки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йўналтирилган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ривожанишнинг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стратегияси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очганлар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ўринларини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хусусий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секторнинг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инвестицион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такомиллаштириш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камбағалларга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ёрдам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орқали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ривожлантиришга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жалб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Ривожланишга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ёндошув</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хусусий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тадбиркорлар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инвестицион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такомиллаштиришнинг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механизми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эркинлаштириш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ривожланаётган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саноат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қўллаб</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қувватланди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жумладан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ривожланаётганлари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Уругвай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натижалари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тарифларини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қисқартирдилар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Европа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Иттифоқи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Қуролдан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Барчаси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шартномасида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тўсиқларини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қисқартирди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АҚШ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Африканинг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ўсиши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Акт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қабул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қилди</w:t>
      </w:r>
      <w:r w:rsidRPr="00EC2237">
        <w:rPr>
          <w:rFonts w:ascii="Times New Roman" w:eastAsia="Arial" w:hAnsi="Times New Roman" w:cs="Times New Roman"/>
          <w:sz w:val="28"/>
          <w:szCs w:val="28"/>
        </w:rPr>
        <w:t xml:space="preserve">. 2001 </w:t>
      </w:r>
      <w:r w:rsidRPr="00EC2237">
        <w:rPr>
          <w:rFonts w:ascii="Times New Roman" w:hAnsi="Times New Roman" w:cs="Times New Roman"/>
          <w:sz w:val="28"/>
          <w:szCs w:val="28"/>
        </w:rPr>
        <w:t>йил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ноябрида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Дохада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Катар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lastRenderedPageBreak/>
        <w:t>мамлакатлари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Доха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бошладилар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камбағалликка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курашда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ўсишга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эришиш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ривожланаётган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очиқ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ривожланаётган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бозорларини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очишлари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институционал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муаммо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кераклигини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олдилар</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Дохада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эришилган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ютуқлар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хос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ҳисобланади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эришиш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сезиларли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иштирокни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Жумладан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иштирок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этаётган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ривожланаётган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эркинлаштириш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камбағаллик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даражасини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қисқартириш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ўсишининг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ҳисса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қўшиши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тасаввурга</w:t>
      </w:r>
      <w:r w:rsidR="002B4957" w:rsidRPr="00EC2237">
        <w:rPr>
          <w:rFonts w:ascii="Times New Roman" w:hAnsi="Times New Roman" w:cs="Times New Roman"/>
          <w:sz w:val="28"/>
          <w:szCs w:val="28"/>
          <w:lang w:val="uz-Cyrl-UZ"/>
        </w:rPr>
        <w:t xml:space="preserve"> </w:t>
      </w:r>
      <w:r w:rsidRPr="00EC2237">
        <w:rPr>
          <w:rFonts w:ascii="Times New Roman" w:hAnsi="Times New Roman" w:cs="Times New Roman"/>
          <w:sz w:val="28"/>
          <w:szCs w:val="28"/>
        </w:rPr>
        <w:t>эга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керак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стратегик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тушуниш 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фуқаролик жамиятида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қўллаб</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қувватланиши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керак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Айни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пайтда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камбағаллик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даражасини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қисқартиришнинг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ўрта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муддатли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муайян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саноатнинг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айрим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соҳаларини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ҳукуматлардан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қўллаб</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қувватлашни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қўшимча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аксарият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янги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чора</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тадбирлар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мажбур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бўладилар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Замонавий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нафақат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тарифлар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квотлар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каби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анъанавий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механизмларидан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боғлиқ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балки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яхши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йўлга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қўйилган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аралашиш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инфратузилманинг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каби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қўшимча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саволларни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қамраб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Аксар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ривожланаётган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анъанавий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тасаввурни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номатериал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қадриятларни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объектига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айлантириш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товарларни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мукаммаллаштириш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яхшилаш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тадбирлар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соғлиқни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сақлаш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стандартларини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яратиш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қилинувчи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восита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сифатида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интеллектуал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мулкни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режимини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тузишлари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хизматлар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доирасини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онгли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институтларни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кучайтириш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Ривожланаётган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қисқа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муддатларда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самарали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боришлари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камбағаллик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даражасини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камайтириш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002B4957" w:rsidRPr="00EC2237">
        <w:rPr>
          <w:rFonts w:ascii="Times New Roman" w:hAnsi="Times New Roman" w:cs="Times New Roman"/>
          <w:sz w:val="28"/>
          <w:szCs w:val="28"/>
        </w:rPr>
        <w:t>Битим</w:t>
      </w:r>
      <w:r w:rsidRPr="00EC2237">
        <w:rPr>
          <w:rFonts w:ascii="Times New Roman" w:hAnsi="Times New Roman" w:cs="Times New Roman"/>
          <w:sz w:val="28"/>
          <w:szCs w:val="28"/>
        </w:rPr>
        <w:t>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мос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келишини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таъминловчи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мазкур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мажмуа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муаммоларини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ечиш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тажрибаси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танишиб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чиқишлари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w:t>
      </w:r>
      <w:r w:rsidRPr="00EC2237">
        <w:rPr>
          <w:rFonts w:ascii="Times New Roman" w:eastAsia="Arial" w:hAnsi="Times New Roman" w:cs="Times New Roman"/>
          <w:sz w:val="28"/>
          <w:szCs w:val="28"/>
          <w:vertAlign w:val="superscript"/>
        </w:rPr>
        <w:footnoteReference w:id="6"/>
      </w:r>
      <w:r w:rsidRPr="00EC2237">
        <w:rPr>
          <w:rFonts w:ascii="Times New Roman" w:eastAsia="Arial" w:hAnsi="Times New Roman" w:cs="Times New Roman"/>
          <w:sz w:val="28"/>
          <w:szCs w:val="28"/>
        </w:rPr>
        <w:t xml:space="preserve">.  </w:t>
      </w:r>
    </w:p>
    <w:p w:rsidR="003C3894" w:rsidRPr="00EC2237" w:rsidRDefault="003C3894" w:rsidP="00EC2237">
      <w:pPr>
        <w:pStyle w:val="1"/>
        <w:numPr>
          <w:ilvl w:val="0"/>
          <w:numId w:val="1"/>
        </w:numPr>
        <w:spacing w:before="0" w:line="276" w:lineRule="auto"/>
        <w:ind w:firstLine="567"/>
        <w:jc w:val="both"/>
        <w:rPr>
          <w:rFonts w:ascii="Times New Roman" w:hAnsi="Times New Roman" w:cs="Times New Roman"/>
          <w:color w:val="auto"/>
          <w:sz w:val="28"/>
          <w:szCs w:val="28"/>
        </w:rPr>
      </w:pPr>
      <w:r w:rsidRPr="00EC2237">
        <w:rPr>
          <w:rFonts w:ascii="Times New Roman" w:hAnsi="Times New Roman" w:cs="Times New Roman"/>
          <w:color w:val="auto"/>
          <w:sz w:val="28"/>
          <w:szCs w:val="28"/>
        </w:rPr>
        <w:t>Доха</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давраси</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ривожланиш</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дастурига</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ЖСТга</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аъзо</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бўлувчи</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мамлакатлар</w:t>
      </w:r>
      <w:r w:rsidRPr="00EC2237">
        <w:rPr>
          <w:rFonts w:ascii="Times New Roman" w:eastAsia="Arial" w:hAnsi="Times New Roman" w:cs="Times New Roman"/>
          <w:color w:val="auto"/>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Доха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вазирлар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декларациясининг</w:t>
      </w:r>
      <w:r w:rsidRPr="00EC2237">
        <w:rPr>
          <w:rFonts w:ascii="Times New Roman" w:eastAsia="Arial" w:hAnsi="Times New Roman" w:cs="Times New Roman"/>
          <w:sz w:val="28"/>
          <w:szCs w:val="28"/>
        </w:rPr>
        <w:t xml:space="preserve"> 48 </w:t>
      </w:r>
      <w:r w:rsidRPr="00EC2237">
        <w:rPr>
          <w:rFonts w:ascii="Times New Roman" w:hAnsi="Times New Roman" w:cs="Times New Roman"/>
          <w:sz w:val="28"/>
          <w:szCs w:val="28"/>
        </w:rPr>
        <w:t>параграфида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янги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очилади</w:t>
      </w:r>
      <w:r w:rsidRPr="00EC2237">
        <w:rPr>
          <w:rFonts w:ascii="Times New Roman" w:eastAsia="Arial" w:hAnsi="Times New Roman" w:cs="Times New Roman"/>
          <w:sz w:val="28"/>
          <w:szCs w:val="28"/>
        </w:rPr>
        <w:t xml:space="preserve">: (i) </w:t>
      </w:r>
      <w:r w:rsidRPr="00EC2237">
        <w:rPr>
          <w:rFonts w:ascii="Times New Roman" w:hAnsi="Times New Roman" w:cs="Times New Roman"/>
          <w:sz w:val="28"/>
          <w:szCs w:val="28"/>
        </w:rPr>
        <w:t>ЖСТнинг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(ii)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жараёнида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турган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алоҳида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божхона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ҳудудларига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Кенгашнинг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доимий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учрашувида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муҳокама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lastRenderedPageBreak/>
        <w:t>борасида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ўтказувчи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гуруҳи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деб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қайд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Иштирок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ягона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фарқи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натижалари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қарорлар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қабул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фақат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тегишлиги</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да</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Кўп</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томонлама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жараёнида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номзод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иштироки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мақоми</w:t>
      </w:r>
      <w:r w:rsidRPr="00EC2237">
        <w:rPr>
          <w:rFonts w:ascii="Times New Roman" w:eastAsia="Arial" w:hAnsi="Times New Roman" w:cs="Times New Roman"/>
          <w:sz w:val="28"/>
          <w:szCs w:val="28"/>
        </w:rPr>
        <w:t xml:space="preserve"> 1986 </w:t>
      </w:r>
      <w:r w:rsidRPr="00EC2237">
        <w:rPr>
          <w:rFonts w:ascii="Times New Roman" w:hAnsi="Times New Roman" w:cs="Times New Roman"/>
          <w:sz w:val="28"/>
          <w:szCs w:val="28"/>
        </w:rPr>
        <w:t>йилда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Уругвай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даврасини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очиб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берган</w:t>
      </w:r>
      <w:r w:rsidRPr="00EC2237">
        <w:rPr>
          <w:rFonts w:ascii="Times New Roman" w:eastAsia="Arial" w:hAnsi="Times New Roman" w:cs="Times New Roman"/>
          <w:sz w:val="28"/>
          <w:szCs w:val="28"/>
        </w:rPr>
        <w:t xml:space="preserve"> Punta del Este </w:t>
      </w:r>
      <w:r w:rsidRPr="00EC2237">
        <w:rPr>
          <w:rFonts w:ascii="Times New Roman" w:hAnsi="Times New Roman" w:cs="Times New Roman"/>
          <w:sz w:val="28"/>
          <w:szCs w:val="28"/>
        </w:rPr>
        <w:t>Вазирлар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Декларацияси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деярли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Кейинчалик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мазкур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Уругвай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давраси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ниҳояси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бирор</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расмий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мулоҳаза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аниқликлар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бўлмади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p>
    <w:p w:rsidR="003C3894" w:rsidRPr="00EC2237" w:rsidRDefault="003C3894" w:rsidP="00EC2237">
      <w:pPr>
        <w:pStyle w:val="1"/>
        <w:numPr>
          <w:ilvl w:val="0"/>
          <w:numId w:val="1"/>
        </w:numPr>
        <w:spacing w:before="0" w:line="276" w:lineRule="auto"/>
        <w:ind w:firstLine="567"/>
        <w:jc w:val="both"/>
        <w:rPr>
          <w:rFonts w:ascii="Times New Roman" w:hAnsi="Times New Roman" w:cs="Times New Roman"/>
          <w:color w:val="auto"/>
          <w:sz w:val="28"/>
          <w:szCs w:val="28"/>
        </w:rPr>
      </w:pPr>
      <w:r w:rsidRPr="00EC2237">
        <w:rPr>
          <w:rFonts w:ascii="Times New Roman" w:hAnsi="Times New Roman" w:cs="Times New Roman"/>
          <w:color w:val="auto"/>
          <w:sz w:val="28"/>
          <w:szCs w:val="28"/>
        </w:rPr>
        <w:t>Миллий</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даражадаги</w:t>
      </w:r>
      <w:r w:rsidRPr="00EC2237">
        <w:rPr>
          <w:rFonts w:ascii="Times New Roman" w:eastAsia="Arial" w:hAnsi="Times New Roman" w:cs="Times New Roman"/>
          <w:color w:val="auto"/>
          <w:sz w:val="28"/>
          <w:szCs w:val="28"/>
        </w:rPr>
        <w:t xml:space="preserve"> </w:t>
      </w:r>
      <w:r w:rsidRPr="00EC2237">
        <w:rPr>
          <w:rFonts w:ascii="Times New Roman" w:hAnsi="Times New Roman" w:cs="Times New Roman"/>
          <w:color w:val="auto"/>
          <w:sz w:val="28"/>
          <w:szCs w:val="28"/>
        </w:rPr>
        <w:t>амалиётлар</w:t>
      </w:r>
      <w:r w:rsidRPr="00EC2237">
        <w:rPr>
          <w:rFonts w:ascii="Times New Roman" w:eastAsia="Arial" w:hAnsi="Times New Roman" w:cs="Times New Roman"/>
          <w:color w:val="auto"/>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hAnsi="Times New Roman" w:cs="Times New Roman"/>
          <w:sz w:val="28"/>
          <w:szCs w:val="28"/>
        </w:rPr>
        <w:t>Иқтисодий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молия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тизимини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мустаҳкамлаш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юқорида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зикр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махсус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шартномалар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чуқур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маънода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фойда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савдосига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мувофиқ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мувозанатлаштириш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эришиш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номзод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стратегия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мукаммал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таҳлил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меъёрлари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қоидаларига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мутаносиблигини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белгилаб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олишлари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шарт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замин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Мазкур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ҳужжат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шунингдек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ташқи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савжо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шерикларининг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тараққиёт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кутиладиган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натижалар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каби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саволларни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қамраб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экспорт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кенгайтиришга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қодир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халқаро</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рақобатбардош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секторларини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белгилаб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номзод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ижтимоий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сектори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саноатнинг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туғилаётган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соҳаларини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заруратига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эътиборни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қаратиши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керак</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Кираётган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назоратчиси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мақомидан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аъло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тайёргарлик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ўтказишда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тўлиқ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фойдаланиши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лозим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Жумладан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гуруҳи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йиғилишларида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иштироки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мураккаблигини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англаш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амалиётида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оддий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амалиёт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ҳисобланган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ишлашнинг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ноанъанавий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усулларига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эътиборини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қаратиши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даркор</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мазкур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жараён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масъул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тизим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яратишни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ёрдам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қўллаб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қувватловчи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идоралари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ҳуқуқий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ташкилотлари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мувофиқлаштириш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ваколатига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самарали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ҳукумат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механизмини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яратиш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учун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куч</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сарф</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лозим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катта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миқдорда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ҳужжатларни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қайта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қонун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яратувчилик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ҳужжатларини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расмий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тилларига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lastRenderedPageBreak/>
        <w:t>таржима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каби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техник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мантиқий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муаммоларни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бартараф</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тайёргарлик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муҳимдир</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Савдо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сиёсатига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жалб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институтларнинг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хилма</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хиллиги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мувофиқлаштирувчи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аҳамият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касб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Мувофиқлаштириш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нафақат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идоралари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балки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хусусий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сектор 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муҳимдир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номзод давлатларнинг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деярли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ЖСТга 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ишловчи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мувофиқлаштирувчи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механизмнинг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мутаносиб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шаклини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яратадилар</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масалаларида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хусусий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секторнинг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иштироки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неча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сабаб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мумкин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манфаатларни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аниқлаб</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хусусий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сектор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жумладан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иқтисодиёт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секторлари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сезгирлиги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фойдали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ҳисса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мумкин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устига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ҳуқуқни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ҳимоя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масалалари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бўйича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мажбуриятларнинг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мутаносиблиги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хусусий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сектор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фаолиятига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боғлиқ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Бироқ</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номзод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давлатларнинг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аксариятида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бундай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ёрдамни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таъминлашда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хусусий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сектор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имкониятлари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жуда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паст</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жараёнида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қонунларни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қабул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қилиш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борасида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Парламентлар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муҳим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ўринни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эгаллайдилар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Парламентлар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билан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ҳамкорлик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амалиётининг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қонунийлигини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таъминлайди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жараёнинг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ички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очиқлигини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таъминлайди</w:t>
      </w:r>
      <w:r w:rsidRPr="00EC2237">
        <w:rPr>
          <w:rFonts w:ascii="Times New Roman" w:eastAsia="Arial" w:hAnsi="Times New Roman" w:cs="Times New Roman"/>
          <w:sz w:val="28"/>
          <w:szCs w:val="28"/>
        </w:rPr>
        <w:t xml:space="preserve">.  </w:t>
      </w:r>
    </w:p>
    <w:p w:rsidR="003C3894" w:rsidRPr="00EC2237" w:rsidRDefault="003C3894" w:rsidP="00EC2237">
      <w:pPr>
        <w:spacing w:after="0" w:line="276" w:lineRule="auto"/>
        <w:ind w:firstLine="567"/>
        <w:jc w:val="both"/>
        <w:rPr>
          <w:rFonts w:ascii="Times New Roman" w:hAnsi="Times New Roman" w:cs="Times New Roman"/>
          <w:sz w:val="28"/>
          <w:szCs w:val="28"/>
        </w:rPr>
      </w:pP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Аъзолик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музокаралари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ЖСТга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аъзо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бўлишликнинг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номзод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миллий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институционаллашган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инфратузилмаларини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анча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кучайтиришларига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зарурат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сезади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Номзод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аксари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баёнот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берганларидан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сўнгина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мазкур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мақсадларга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мос</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инсон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молия</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ресурслари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етарли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даражада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ривожланмаганлиги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ҳақида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хулосага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келадилар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Улар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томонидан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институтлар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жорий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инсон</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ресурсларини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такомиллаштиришва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мувофиқлаштириш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шаклларини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яхшилаш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чора</w:t>
      </w:r>
      <w:r w:rsidRPr="00EC2237">
        <w:rPr>
          <w:rFonts w:ascii="Times New Roman" w:eastAsia="Arial" w:hAnsi="Times New Roman" w:cs="Times New Roman"/>
          <w:sz w:val="28"/>
          <w:szCs w:val="28"/>
        </w:rPr>
        <w:t>-</w:t>
      </w:r>
      <w:r w:rsidRPr="00EC2237">
        <w:rPr>
          <w:rFonts w:ascii="Times New Roman" w:hAnsi="Times New Roman" w:cs="Times New Roman"/>
          <w:sz w:val="28"/>
          <w:szCs w:val="28"/>
        </w:rPr>
        <w:t>тадбирлари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керак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бўлади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Номзод</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мамлакатлар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шунингдек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бу</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ишда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халқаро</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ҳамжамиятнинг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кенг</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қамровли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объектив</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ёрдамига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муҳтож</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бўладилар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Шубҳасиз</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Европа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иттифоқи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донорлар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қаторида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Ўзбекистонга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мазкур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вазифаларни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ижобий</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ҳал</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этилишида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СРСПС</w:t>
      </w:r>
      <w:r w:rsidRPr="00EC2237">
        <w:rPr>
          <w:rFonts w:ascii="Times New Roman" w:eastAsia="Arial" w:hAnsi="Times New Roman" w:cs="Times New Roman"/>
          <w:sz w:val="28"/>
          <w:szCs w:val="28"/>
        </w:rPr>
        <w:t xml:space="preserve"> 2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лойиҳалар</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асосида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стратегик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маслаҳат</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техник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кўмак</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ўқитиш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бошқа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амалиётларни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бериш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орқали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ёрдам</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кўрсатиш</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ҳоҳиши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ва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тайёргарлигини</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ифода</w:t>
      </w:r>
      <w:r w:rsidRPr="00EC2237">
        <w:rPr>
          <w:rFonts w:ascii="Times New Roman" w:eastAsia="Arial" w:hAnsi="Times New Roman" w:cs="Times New Roman"/>
          <w:sz w:val="28"/>
          <w:szCs w:val="28"/>
        </w:rPr>
        <w:t xml:space="preserve"> </w:t>
      </w:r>
      <w:r w:rsidRPr="00EC2237">
        <w:rPr>
          <w:rFonts w:ascii="Times New Roman" w:hAnsi="Times New Roman" w:cs="Times New Roman"/>
          <w:sz w:val="28"/>
          <w:szCs w:val="28"/>
        </w:rPr>
        <w:t>этади</w:t>
      </w:r>
      <w:r w:rsidRPr="00EC2237">
        <w:rPr>
          <w:rFonts w:ascii="Times New Roman" w:eastAsia="Arial" w:hAnsi="Times New Roman" w:cs="Times New Roman"/>
          <w:sz w:val="28"/>
          <w:szCs w:val="28"/>
        </w:rPr>
        <w:t xml:space="preserve">.  </w:t>
      </w:r>
    </w:p>
    <w:p w:rsidR="00473E43" w:rsidRPr="00EC2237" w:rsidRDefault="003C3894" w:rsidP="00EC2237">
      <w:pPr>
        <w:spacing w:after="0" w:line="276" w:lineRule="auto"/>
        <w:ind w:firstLine="567"/>
        <w:jc w:val="both"/>
        <w:rPr>
          <w:rFonts w:ascii="Times New Roman" w:eastAsia="Times New Roman" w:hAnsi="Times New Roman" w:cs="Times New Roman"/>
          <w:b/>
          <w:bCs/>
          <w:sz w:val="28"/>
          <w:szCs w:val="28"/>
          <w:lang w:eastAsia="ru-RU"/>
        </w:rPr>
      </w:pPr>
      <w:r w:rsidRPr="00EC2237">
        <w:rPr>
          <w:rFonts w:ascii="Times New Roman" w:eastAsia="Arial" w:hAnsi="Times New Roman" w:cs="Times New Roman"/>
          <w:sz w:val="28"/>
          <w:szCs w:val="28"/>
        </w:rPr>
        <w:t xml:space="preserve"> </w:t>
      </w:r>
      <w:r w:rsidR="00473E43" w:rsidRPr="00EC2237">
        <w:rPr>
          <w:rFonts w:ascii="Times New Roman" w:eastAsia="Times New Roman" w:hAnsi="Times New Roman" w:cs="Times New Roman"/>
          <w:b/>
          <w:bCs/>
          <w:sz w:val="28"/>
          <w:szCs w:val="28"/>
          <w:lang w:eastAsia="ru-RU"/>
        </w:rPr>
        <w:t>Жаҳон савдо ташкилотига аъзолик Ўзбекистонга нима беради?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Маълумки, Жаҳон савдо ташкилоти (ЖСТ) — мамлакатлараро савдо қоидаларини бошқариб турувчи ягона халқаро ташкилот ҳисобланади.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Хўш, ушбу ташкилотнинг асосий вазифаси нималардан иборат? Глобал дунё учун қандай аҳамият касб этади? Унга аъзо бўлиш қанчалик самара келтиради? Келинг, қуйида шулар ҳақида фикр юритамиз.</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lastRenderedPageBreak/>
        <w:t>Вазифалар ва кутиладиган натижалар</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Аввало қайд этиш лозимки, ЖСТ (WTO, ингл. World Trade Organization)нинг асосий мақсадларидан бири ўзини ўзи ҳимоя қилишни кучайтириш ва протекционизм қўлланишини бекор қилишдан иборат. Мазкур ташкилот халқаро тижорат учун қулай ҳуқуқий тизимни тақдим эта оладиган чексиз имконият эшиги. Ўзаро қабул қилинган муҳим ҳужжатлар давлатларнинг ўз савдо сиёсатларини келишилган мезонларда олиб боришларида масъулият юклайди. Бундан кўзланган мақсад — жаҳон бозорида муваффақиятли фаолият юритишда товарлар ва хизматларни ишлаб чиқувчилар, экспортёр ва импортёрларга кўмак беришдир.</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Халқаро савдони либераллаштириш, савдо битимларининг одиллигини таъминлаш, иқтисодий ўсиш ва халқ фаровонлигини ошириш ЖСТнинг асосий функциялари сирасига киради. ЖСТ унга аъзо бўлган мамлакатлардан ички бозорни эркинлаштиришни қатъий талаб қилади. Ушбу вазифани бажариш эса унчалик осон кечмайди. Сабаби арзон ва сифатли маҳсулотлар ишлаб чиқарувчи чет эл корхоналарига рақобат қила олмаган миллий корхоналар таназзулга учраши айни ҳақиқатдир.</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Шундай экан, Ўзбекистон учун кутиладиган натижа нима бўлади? Албатта, ҳар бир ишнинг самарадорлиги ўша -давлат, муҳитдаги яратилган шароитлар ва тайёргарлик даражасига чамбарчас боғлиқ кечади. Бунинг учун:</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 иқтисодиётни эркинлаштириш ва саноат тармоқлари баравар ривожланишини тартибга солиш;</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 нарх-навони тартибга солиш ва мақбул солиқ тизимини вужудга келтириш;</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 алоҳида секторлар ва ишлаб чиқаришда субсидияларни сақлаш;</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 товарларни стандартлаш ва сертификация қилиш тизимини тартибга солиш;</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 хориж сармоялари жозибадорлигини ошириш;</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 импорт ва экспорт бож тўловлари тарифини тартибга солиш талаб қилинади.</w:t>
      </w:r>
    </w:p>
    <w:p w:rsidR="0086336B"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 xml:space="preserve">Ҳар бир давлатнинг бу ташкилотга аъзо бўлиш жараёни ўртача 8 — 10, баъзи давлатлар учун эса 10 — 15 йилни ташкил этади. Ўзбекистон 1995 йилда ариза топширган бўлишига қарамасдан, фақат 2017 йилдан бошлаб, ижобий силжиш кузатиляпти. </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Шуни ҳам таъкидлаш лозимки, дунёнинг энг катта иқтисодиёт эгалари — АҚШ, Ғарбий Европа давлатлари, -Хитой, Япония каби мамлакатлар ЖСТдан унумли фойдалана олади. Кичик давлатлар, жумладан, Ўзбекистон ҳам бу имкониятлардан тўлиқ фойдалана олмаслиги уларнинг умумий ресурсларига бориб тақалади. Мамлакатимизнинг ЖСТга аъзолиги ЕОИИнинг тартиб-</w:t>
      </w:r>
      <w:r w:rsidRPr="00EC2237">
        <w:rPr>
          <w:rFonts w:ascii="Times New Roman" w:eastAsia="Times New Roman" w:hAnsi="Times New Roman" w:cs="Times New Roman"/>
          <w:sz w:val="28"/>
          <w:szCs w:val="28"/>
          <w:lang w:eastAsia="ru-RU"/>
        </w:rPr>
        <w:lastRenderedPageBreak/>
        <w:t>қоидалари ва монополиясига тушиб қолмасликнинг олдини олади, деб ҳисоблаймиз. Ички монополистлардан қутулиш муаммоси ҳал бўлади. Халқаро даражада эркин рақобат тизими ўз-ўзидан яратилади.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Тарихи ва тузилиши қандай?</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Мавзуни кенгроқ очиб беришда мазкур ташкилотнинг тарихи ва таркибий тузилишига алоҳида тўхталиб ўтиш жоиз. ЖСТга 1995 йил январда асос солинган. 1994 йил 15 апрелдаги Марокаш декларациясида «унинг натижалари жаҳон иқтисодиётини мустаҳкамлайди ва бутун дунёда савдони, инвестицияларни кенгайтириб, ишчи кучи бандлиги, даромадларнинг ўсишига олиб келади. Шунингдек, у жамоавий баҳслар, музокаралар ва тақдимлаш орқали мамлакатлар орасидаги савдо алоқаларини ривожлантирувчи платформа ҳисобланади», деб ёзиб қўйилган.</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1994 йилдаги маҳсулотлар савдоси ҳақидаги битим, хизматлар савдоси ҳақидаги бош битим, интеллектуал мулк ҳақидаги битим Жаҳон савдо ташкилотининг таркибий қисмларига киради. Мазкур ҳужжатлар аъзо мамлакатларнинг парламентлари томонидан тасдиқланган.</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1995 йилдан фаолиятини бошлаган бу ташкилотга айни вақтда аъзо бўлган 164 давлат учун янги бозорлар очиқ ҳисобланади. Ўндан зиёд турли йўналишдаги битимлар унинг норматив-ҳуқуқий базасини ташкил этяпти. Мазкур ҳужжатлар талабини бажариш ташкилотнинг барча аъзолари учун мажбурий саналади. Аъзо бўлишни истаган давлатлар ўз миллий қонунчилигини уларга мувофиқлаштириши керак.</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Ташкилотда қарорлар иштирокчи мамлакатлар ёрдамида консенсус — умумий овоз бериш орқали қабул қилинади. Низомда қарор кўпчилик овозлар эвазига қабул қилиниши белгилаб берилган бўлса-да, ҳозир бундай воқеа ташкилот тарихида юз бермади. Қарорлар қоидага кўра,</w:t>
      </w:r>
      <w:r w:rsidR="00F1221D" w:rsidRPr="00EC2237">
        <w:rPr>
          <w:rFonts w:ascii="Times New Roman" w:eastAsia="Times New Roman" w:hAnsi="Times New Roman" w:cs="Times New Roman"/>
          <w:sz w:val="28"/>
          <w:szCs w:val="28"/>
          <w:lang w:val="uz-Cyrl-UZ" w:eastAsia="ru-RU"/>
        </w:rPr>
        <w:t xml:space="preserve"> </w:t>
      </w:r>
      <w:r w:rsidRPr="00EC2237">
        <w:rPr>
          <w:rFonts w:ascii="Times New Roman" w:eastAsia="Times New Roman" w:hAnsi="Times New Roman" w:cs="Times New Roman"/>
          <w:sz w:val="28"/>
          <w:szCs w:val="28"/>
          <w:lang w:eastAsia="ru-RU"/>
        </w:rPr>
        <w:t>икки йилда бир марта чақириладиган Вазирлар конференцияси томонидан қабул қилинади. Бораётган ишлар борасида жавобгар бўлган Бош кенгаш йиғинларини ташкилотнинг маъмурий қароргоҳи жойлашган Женева шаҳрида бир йилда бир марта ўтказади. Йиғилишларда ташкилотга аъзо мамлакатлар вакиллари, элчилар иштирок этади. Бош кенгаш қошида низоларни ҳал этиш ва савдо сиёсати таҳлиллари билан шуғулланадиган органлар бор (жами 650 ходим ишлайди). Бундан ташқари, унинг таркибида савдо ва ривожланиш бўйича қўмита, савдо баланси борасида чекловлар ўрнатувчи қўмита ҳамда бюджет, молия ва маъмурий масалалар билан шуғулланадиган қўмита фаолият юритади. Бош кенгашдан қуйи поғонада яна учта кенгаш: товарлар савдоси бўйича кенгаш, хизматлар савдоси бўйича кенгаш ва интеллектуал мулк ҳуқуқи бўйича кенгаш фаолият юритади.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Афзалликлар кўп, муаммоларчи?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lastRenderedPageBreak/>
        <w:t>Ташкилотга аъзо бўлишнинг ижобий жиҳатлари кўп.</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Биринчидан,</w:t>
      </w:r>
      <w:r w:rsidRPr="00EC2237">
        <w:rPr>
          <w:rFonts w:ascii="Times New Roman" w:eastAsia="Times New Roman" w:hAnsi="Times New Roman" w:cs="Times New Roman"/>
          <w:sz w:val="28"/>
          <w:szCs w:val="28"/>
          <w:lang w:eastAsia="ru-RU"/>
        </w:rPr>
        <w:t> унинг замирида иқтисодий манфаат туради. Яъни тўсиқларсиз ўзаро маҳсулот айирбошлашга эришилади ва товар айирбошланиши юксак технологияларнинг қўлланилиши ҳамда ривожига ҳисса қўшади.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Иккинчидан,</w:t>
      </w:r>
      <w:r w:rsidRPr="00EC2237">
        <w:rPr>
          <w:rFonts w:ascii="Times New Roman" w:eastAsia="Times New Roman" w:hAnsi="Times New Roman" w:cs="Times New Roman"/>
          <w:sz w:val="28"/>
          <w:szCs w:val="28"/>
          <w:lang w:eastAsia="ru-RU"/>
        </w:rPr>
        <w:t> халқнинг турмуш даражасини яхшилашга туртки беради, инсонларга сифатли маҳсулот истеъмол қилиш имконини яратади.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Учинчидан, </w:t>
      </w:r>
      <w:r w:rsidRPr="00EC2237">
        <w:rPr>
          <w:rFonts w:ascii="Times New Roman" w:eastAsia="Times New Roman" w:hAnsi="Times New Roman" w:cs="Times New Roman"/>
          <w:sz w:val="28"/>
          <w:szCs w:val="28"/>
          <w:lang w:eastAsia="ru-RU"/>
        </w:rPr>
        <w:t>экспорт қилинаётган маҳсулотлар ҳисобига миллий маҳсулотлар таннархи туширилишига хизмат қилади.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Тўртинчидан,</w:t>
      </w:r>
      <w:r w:rsidRPr="00EC2237">
        <w:rPr>
          <w:rFonts w:ascii="Times New Roman" w:eastAsia="Times New Roman" w:hAnsi="Times New Roman" w:cs="Times New Roman"/>
          <w:sz w:val="28"/>
          <w:szCs w:val="28"/>
          <w:lang w:eastAsia="ru-RU"/>
        </w:rPr>
        <w:t> миллий ишлаб чиқариш ҳажмини ошириб, бюджетга пул тушумларини кўпайтиради, савдо либераллашуви мамлакат ва алоҳида ватандошларимизнинг даромадларини оширади.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Бешинчидан,</w:t>
      </w:r>
      <w:r w:rsidRPr="00EC2237">
        <w:rPr>
          <w:rFonts w:ascii="Times New Roman" w:eastAsia="Times New Roman" w:hAnsi="Times New Roman" w:cs="Times New Roman"/>
          <w:sz w:val="28"/>
          <w:szCs w:val="28"/>
          <w:lang w:eastAsia="ru-RU"/>
        </w:rPr>
        <w:t> меҳнат бандлигига ижобий таъсир этади.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БМТга аъзо аксар давлатлар ЖСТга ҳам аъзо бўлиб кирган. Масалан, Россия Федерацияси 19 йиллик кутишлардан кейин 2012 йилда, Қирғизистон 1998 йилда, Тожикистон 2012 йилда, Қозоғистон 2015 йилда аъзоликка қабул қилинди. Тожикистон Президенти Эмомали Раҳмон ЖСТга аъзоликни «энергетика мустақиллигига эришиш ва аҳолини озиқ-овқат билан таъминлаш» сари ташланган муҳим қадам, деб баҳолаган. Аммо бу жараён силлиқ кечади, дегани эмас. Демак, ҳукумат биринчи навбатда маҳаллий ширкатларни ҳимоя қилишга қаратилган жиддий тадбирларни ишлаб чиқиши керак бўлади.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Бу ўринда ташкилотга аъзоликнинг афзалликларини Хитой давлати мисоли</w:t>
      </w:r>
      <w:r w:rsidR="00F1221D" w:rsidRPr="00EC2237">
        <w:rPr>
          <w:rFonts w:ascii="Times New Roman" w:eastAsia="Times New Roman" w:hAnsi="Times New Roman" w:cs="Times New Roman"/>
          <w:sz w:val="28"/>
          <w:szCs w:val="28"/>
          <w:lang w:eastAsia="ru-RU"/>
        </w:rPr>
        <w:t xml:space="preserve">да кўриб чиқиш айни муддаодир. </w:t>
      </w:r>
      <w:r w:rsidRPr="00EC2237">
        <w:rPr>
          <w:rFonts w:ascii="Times New Roman" w:eastAsia="Times New Roman" w:hAnsi="Times New Roman" w:cs="Times New Roman"/>
          <w:sz w:val="28"/>
          <w:szCs w:val="28"/>
          <w:lang w:eastAsia="ru-RU"/>
        </w:rPr>
        <w:t>Хитой 15 йиллик мураккаб музокаралар олиб боргандан сўнг, ушбу келишувлар асосида 2001 йил 11 декабрда ташкилотга 143-аъзо бўлди. Бироқ ҳукуматга бу борада қатор оғир ва машаққатли талабларни илгари суришди. Тарифни пасайтириш, АҚШ компаниялари учун зарур бўлган саноат маҳсулотлари тарифларини 25 фоиздан 7 фоизгача қисқартириш, Америка фермерлари учун зарур бўлган қишлоқ хўжалиги маҳсулотлари нархини 31 фоиздан 14 фоизгача арзонлаштириш, банк сектори, суғурта, телекоммуникация ва касбий хизматлар каби муҳим соҳалардаги қатор тармоқларни кенг миқёсда очиш, тизимли ислоҳотлар олиб бориш, ошкоралик масаласида чуқур ислоҳотларни ўтказиш, Хитойда фаолият юритаётган хорижий компанияларга тўсиқларни бартараф этиш шулар жумласидандир.</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Кўриниб турибдики, Хитойнинг ЖСТга аъзо бўлиши билан боғлиқ асосий муаммо бозорга кириш имконияти эмас, балки иқтисодий режимнинг шаффофлиги, ҳуқуқий, маъмурий ва институционал тизимни шакллантириш мажбуриятларини бажариш механизми бўлганди.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lastRenderedPageBreak/>
        <w:t>Музокараларнинг якуний босқичида ХХРга</w:t>
      </w:r>
      <w:r w:rsidR="006B25B4" w:rsidRPr="00EC2237">
        <w:rPr>
          <w:rFonts w:ascii="Times New Roman" w:eastAsia="Times New Roman" w:hAnsi="Times New Roman" w:cs="Times New Roman"/>
          <w:sz w:val="28"/>
          <w:szCs w:val="28"/>
          <w:lang w:val="uz-Cyrl-UZ" w:eastAsia="ru-RU"/>
        </w:rPr>
        <w:t xml:space="preserve"> </w:t>
      </w:r>
      <w:r w:rsidRPr="00EC2237">
        <w:rPr>
          <w:rFonts w:ascii="Times New Roman" w:eastAsia="Times New Roman" w:hAnsi="Times New Roman" w:cs="Times New Roman"/>
          <w:sz w:val="28"/>
          <w:szCs w:val="28"/>
          <w:lang w:eastAsia="ru-RU"/>
        </w:rPr>
        <w:t>яна ушбу вазифалар ҳам қўйилди: экспортни режалаштириш ва экспорт-импорт режаларини амалга ошириш сиёсатини режалаштириш тизимини бекор қилиш; ташқи савдо режимининг шаффофлиги, лицензиялаш ва квота тизими, давлат харидлари бозори, хорижий ишбилармонларга ички бозор хизматларидан фойдаланишни эркинлаштириш;</w:t>
      </w:r>
      <w:r w:rsidR="00F1221D" w:rsidRPr="00EC2237">
        <w:rPr>
          <w:rFonts w:ascii="Times New Roman" w:eastAsia="Times New Roman" w:hAnsi="Times New Roman" w:cs="Times New Roman"/>
          <w:sz w:val="28"/>
          <w:szCs w:val="28"/>
          <w:lang w:val="uz-Cyrl-UZ" w:eastAsia="ru-RU"/>
        </w:rPr>
        <w:t xml:space="preserve"> </w:t>
      </w:r>
      <w:r w:rsidRPr="00EC2237">
        <w:rPr>
          <w:rFonts w:ascii="Times New Roman" w:eastAsia="Times New Roman" w:hAnsi="Times New Roman" w:cs="Times New Roman"/>
          <w:sz w:val="28"/>
          <w:szCs w:val="28"/>
          <w:lang w:eastAsia="ru-RU"/>
        </w:rPr>
        <w:t>экспорт субсидияларини олиб ташлаш; давлат корхоналарини молиявий қўллаб-қувватлашдан воз кечиш ва қишлоқ хўжалигини ҳимоя қилиш.</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Мазкур таҳлилдан хулоса шуки, Ўзбекистон зиммасига ҳам ЖСТ томонидан сиёсат ва иқтисодда очиқликни таъминлаш, экспорт-импорт ва бошқа иқтисодий тизимларда режалаштиришдан воз кечиш, қишлоқ хўжалиги ва саноат маҳсулотларини импорт қилиш бўйича давлат монополиясини бекор қилиш юкланади. Аммо Хитой бу шартларни қабул қилишни давр зарурати, жаҳон иқтисоди қоидасини ҳурмат қилиш, деб тушунди. Шунчалик мураккаблик бўлишига қарамасдан, Хитой ҳукумати ЖСТга аъзо бўлишнинг қийинчиликларидан кўра, имкониятлари кўпроқ бўлишига қаттиқ ишонди.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Тарихий қарорга келганидан сўнг, мамлакат икки масалада ютди: ЖСТга аъзолик туфайли 2008 йилда бошланиб, ҳозирга қадар давом этаётган жаҳон молиявий инқирози шароитида арзон бўлган Хитой моллари учун чекловли квоталар олиб ташланди, халқаро меҳнат тақсимотидаги энг фойдали жиҳати — арзон ишчи кучини экспорт қилишга эришилди. Ҳозирги кунда хорижда ишлаётган 70 миллион муҳожир (Гонконг ва Тайвандан ташқари) йилига тахминан 70 миллиард доллар маблағни Хитойга юбориб туради.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Шу ўринда мамлакатимиз учун бу борада қандай муаммолар юзага келади, деган ҳақли савол туғилади. </w:t>
      </w:r>
      <w:r w:rsidRPr="00EC2237">
        <w:rPr>
          <w:rFonts w:ascii="Times New Roman" w:eastAsia="Times New Roman" w:hAnsi="Times New Roman" w:cs="Times New Roman"/>
          <w:b/>
          <w:bCs/>
          <w:sz w:val="28"/>
          <w:szCs w:val="28"/>
          <w:lang w:eastAsia="ru-RU"/>
        </w:rPr>
        <w:t>Биринчидан,</w:t>
      </w:r>
      <w:r w:rsidRPr="00EC2237">
        <w:rPr>
          <w:rFonts w:ascii="Times New Roman" w:eastAsia="Times New Roman" w:hAnsi="Times New Roman" w:cs="Times New Roman"/>
          <w:sz w:val="28"/>
          <w:szCs w:val="28"/>
          <w:lang w:eastAsia="ru-RU"/>
        </w:rPr>
        <w:t> Ўзбекистоннинг ЖСТга аъзолиги божхона солиқларини 8 — 10 фоизгача қисқартиришга олиб келади. Бундан эса Давлат бюджети зарар кўради. Бироқ, ўз навбатида, божхона тарифларининг кескин қисқариши Ўзбекистон бозорларида маҳсулотларнинг арзонлашувига хизмат қилади.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Иккинчидан,</w:t>
      </w:r>
      <w:r w:rsidRPr="00EC2237">
        <w:rPr>
          <w:rFonts w:ascii="Times New Roman" w:eastAsia="Times New Roman" w:hAnsi="Times New Roman" w:cs="Times New Roman"/>
          <w:sz w:val="28"/>
          <w:szCs w:val="28"/>
          <w:lang w:eastAsia="ru-RU"/>
        </w:rPr>
        <w:t> иқтисодиётни либераллаштириш, саноатни хусусийлаштириш, бозор эркинлигига давлат аралашувини чеклаш борасида тугалланмаган ишлар турибди.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Учинчидан, </w:t>
      </w:r>
      <w:r w:rsidRPr="00EC2237">
        <w:rPr>
          <w:rFonts w:ascii="Times New Roman" w:eastAsia="Times New Roman" w:hAnsi="Times New Roman" w:cs="Times New Roman"/>
          <w:sz w:val="28"/>
          <w:szCs w:val="28"/>
          <w:lang w:eastAsia="ru-RU"/>
        </w:rPr>
        <w:t xml:space="preserve">республика ичкарисида замон талабига мос бозорбоп маҳсулот ишлаб чиқарувчилар, хусусан, пахта ишлаб чиқаришга ихтисослашган ўзбек фермерлари арзон ва сифатли маҳсулотларни ишлаб чиқарувчи Хитой, Ҳиндистон, БАА савдо ширкатларига рақобат қила олмаслиги хавфи туғилади. Оқибатда қишлоқ хўжалиги даромадсиз соҳага айланиб қолиши, бу эса 49,5 фоизи қишлоқларда яшайдиган аҳоли учун янги </w:t>
      </w:r>
      <w:r w:rsidRPr="00EC2237">
        <w:rPr>
          <w:rFonts w:ascii="Times New Roman" w:eastAsia="Times New Roman" w:hAnsi="Times New Roman" w:cs="Times New Roman"/>
          <w:sz w:val="28"/>
          <w:szCs w:val="28"/>
          <w:lang w:eastAsia="ru-RU"/>
        </w:rPr>
        <w:lastRenderedPageBreak/>
        <w:t>инфратузилмани яратиш заруратини келтириб чиқаради. Қишлоққа саноат тармоқлари кириб келиши Ғарб мамлакатларида бўлганидек, фуқаронинг тафаккур дунёси жиддий ўзгаришига ва ижтимоий фаоллигига олиб келади.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Интеллектуал мулк ҳуқуқи тизими ва бозорининг шаклланмаганлиги, ихтироларни амалиётда қўллаш, қароқчи (пират) маҳсулотлар боз</w:t>
      </w:r>
      <w:r w:rsidR="00665176">
        <w:rPr>
          <w:rFonts w:ascii="Times New Roman" w:eastAsia="Times New Roman" w:hAnsi="Times New Roman" w:cs="Times New Roman"/>
          <w:sz w:val="28"/>
          <w:szCs w:val="28"/>
          <w:lang w:eastAsia="ru-RU"/>
        </w:rPr>
        <w:t>орининг</w:t>
      </w:r>
      <w:r w:rsidR="00665176">
        <w:rPr>
          <w:rFonts w:ascii="Times New Roman" w:eastAsia="Times New Roman" w:hAnsi="Times New Roman" w:cs="Times New Roman"/>
          <w:sz w:val="28"/>
          <w:szCs w:val="28"/>
          <w:lang w:val="uz-Cyrl-UZ" w:eastAsia="ru-RU"/>
        </w:rPr>
        <w:t xml:space="preserve"> </w:t>
      </w:r>
      <w:r w:rsidR="00665176">
        <w:rPr>
          <w:rFonts w:ascii="Times New Roman" w:eastAsia="Times New Roman" w:hAnsi="Times New Roman" w:cs="Times New Roman"/>
          <w:sz w:val="28"/>
          <w:szCs w:val="28"/>
          <w:lang w:eastAsia="ru-RU"/>
        </w:rPr>
        <w:t>авж</w:t>
      </w:r>
      <w:r w:rsidR="00665176">
        <w:rPr>
          <w:rFonts w:ascii="Times New Roman" w:eastAsia="Times New Roman" w:hAnsi="Times New Roman" w:cs="Times New Roman"/>
          <w:sz w:val="28"/>
          <w:szCs w:val="28"/>
          <w:lang w:val="uz-Cyrl-UZ" w:eastAsia="ru-RU"/>
        </w:rPr>
        <w:t xml:space="preserve"> </w:t>
      </w:r>
      <w:r w:rsidR="00665176">
        <w:rPr>
          <w:rFonts w:ascii="Times New Roman" w:eastAsia="Times New Roman" w:hAnsi="Times New Roman" w:cs="Times New Roman"/>
          <w:sz w:val="28"/>
          <w:szCs w:val="28"/>
          <w:lang w:eastAsia="ru-RU"/>
        </w:rPr>
        <w:t>олганлигини</w:t>
      </w:r>
      <w:r w:rsidR="00665176">
        <w:rPr>
          <w:rFonts w:ascii="Times New Roman" w:eastAsia="Times New Roman" w:hAnsi="Times New Roman" w:cs="Times New Roman"/>
          <w:sz w:val="28"/>
          <w:szCs w:val="28"/>
          <w:lang w:val="uz-Cyrl-UZ" w:eastAsia="ru-RU"/>
        </w:rPr>
        <w:t xml:space="preserve"> </w:t>
      </w:r>
      <w:r w:rsidRPr="00EC2237">
        <w:rPr>
          <w:rFonts w:ascii="Times New Roman" w:eastAsia="Times New Roman" w:hAnsi="Times New Roman" w:cs="Times New Roman"/>
          <w:sz w:val="28"/>
          <w:szCs w:val="28"/>
          <w:lang w:eastAsia="ru-RU"/>
        </w:rPr>
        <w:t>бартараф</w:t>
      </w:r>
      <w:r w:rsidR="00665176">
        <w:rPr>
          <w:rFonts w:ascii="Times New Roman" w:eastAsia="Times New Roman" w:hAnsi="Times New Roman" w:cs="Times New Roman"/>
          <w:sz w:val="28"/>
          <w:szCs w:val="28"/>
          <w:lang w:val="uz-Cyrl-UZ" w:eastAsia="ru-RU"/>
        </w:rPr>
        <w:t xml:space="preserve"> </w:t>
      </w:r>
      <w:r w:rsidR="00665176">
        <w:rPr>
          <w:rFonts w:ascii="Times New Roman" w:eastAsia="Times New Roman" w:hAnsi="Times New Roman" w:cs="Times New Roman"/>
          <w:sz w:val="28"/>
          <w:szCs w:val="28"/>
          <w:lang w:eastAsia="ru-RU"/>
        </w:rPr>
        <w:t>этиш</w:t>
      </w:r>
      <w:r w:rsidR="00665176">
        <w:rPr>
          <w:rFonts w:ascii="Times New Roman" w:eastAsia="Times New Roman" w:hAnsi="Times New Roman" w:cs="Times New Roman"/>
          <w:sz w:val="28"/>
          <w:szCs w:val="28"/>
          <w:lang w:val="uz-Cyrl-UZ" w:eastAsia="ru-RU"/>
        </w:rPr>
        <w:t xml:space="preserve"> </w:t>
      </w:r>
      <w:r w:rsidR="00665176">
        <w:rPr>
          <w:rFonts w:ascii="Times New Roman" w:eastAsia="Times New Roman" w:hAnsi="Times New Roman" w:cs="Times New Roman"/>
          <w:sz w:val="28"/>
          <w:szCs w:val="28"/>
          <w:lang w:eastAsia="ru-RU"/>
        </w:rPr>
        <w:t>йўналишида ҳам муаммолар тўпланган.</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Хусусан, адабий ва бадиий асарларни ҳимоя қилишга доир Берн конвенцияси (1971 йил 24 июлда қабул қилинган Париж ҳужжати), «Муаллифлик ҳуқуқи ва турдош ҳуқуқлар тўғрисида»ги Қонунга зид равишда республикамиздаги ва чет эл муаллифларининг яратилган асарларини ноқонуний такрорлаш — лицензиясиз (қароқчи) маҳсулотдан фойдаланиш, контрафакт маҳсулотларни CD, DVD, VCD, VHS, mp3 шаклидаги дискларга кўчириб, қалбаки нусхасини бозорларда бемалол сотиб, даромад кўриш ҳолатлари мамлакатимиз миқёсида авж олган. Савдога оид интеллектуал мулк ҳуқуқлари ҳақидаги битим (TRIPS), ғоя ва ихтиролар учун адолатли рақобат муҳитини яратиш, ноҳалол рақобат мажбуриятлари бўйича ҳам қатор вазифалар ҳамон ечилмаган.</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Ўзбекистон Республикасининг ЖСТга киришини тезлаштириш бўйича Инвестициялар ва ташқи савдо вазирлигига БМТнинг Тараққиёт дастури, Осиё тараққиёт банки (ОТБ), Жаҳон банки, Халқаро ривожланиш бўйича АҚШ агентлиги (USAID), Халқаро ҳамкорлик бўйича Германия жамияти (GIS) техник кўмак бераётганини ҳам таъкидлаб ўтиш лозим.</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b/>
          <w:bCs/>
          <w:sz w:val="28"/>
          <w:szCs w:val="28"/>
          <w:lang w:eastAsia="ru-RU"/>
        </w:rPr>
        <w:t>Янгича ёндашувлар ва истиқбол йўли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ЖСТ — глобал платформа, ундан мамлакат яхши фойда кўради. Ўзбекистоннинг ЖСТга аъзо бўлишдаги -имкониятларини қисқача баҳоласак, булар — кейинги йилларда жиддий ислоҳотларни бошидан кечирган туризмнинг ривожланиши, интеграциялашув имкониятлари ортиши, нотариф чекловларнинг камайиши, иқтисодиётда тўғридан-тўғри хорижий инвестициялар улушининг ошиши, давлат монополиясининг қисқаришида кўзга ташланади. Лекин бу масаланинг ташқи тарафи, шакли, холос. Бизнингча, асосий масала ички ташкилий-тузилмавий ва технологик тарафида — мазмунида бўлиб қолган.</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Хулоса шуки, Ўзбекистоннинг халқаро ташкилот вакиллари билан музокаралари 2-3 йилга чўзилиши эҳтимоли мавжуд. ЖСТга аъзолик масаласи осон ҳал бўлмайди, олдинда жуда мураккаб босқичлар турибди.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 xml:space="preserve">Энг муҳим жиҳат шундаки, Ўзбекистон, биринчи навбатда, ўзининг ички иқтисодий-ижтимоий муаммоларини ҳал қилиши керак. Геоиқтисодиёт билан ҳам жиддий шуғулланишга тўғри келади. Бир вақтнинг ўзида икки ташкилот кузатувчиси сифатида ҳам ЖСТ, ҳам ЕОИИ билан ҳамкорлик </w:t>
      </w:r>
      <w:r w:rsidRPr="00EC2237">
        <w:rPr>
          <w:rFonts w:ascii="Times New Roman" w:eastAsia="Times New Roman" w:hAnsi="Times New Roman" w:cs="Times New Roman"/>
          <w:sz w:val="28"/>
          <w:szCs w:val="28"/>
          <w:lang w:eastAsia="ru-RU"/>
        </w:rPr>
        <w:lastRenderedPageBreak/>
        <w:t>қилинаётганлиги раҳбарият олдида ўта мураккаб вазифаларнинг оқилона ечимини топишни кўндаланг қўяди. Ушбу долзарб масалаларнинг ижобий ечимига эришиш учун Ўзбекистоннинг миллий тараққиёт йўли ва юксак фаровонликка эришишига хизмат қиладиган янгича ёндашув ҳамда қарашлар белгилаб олинади, деб ишонамиз.</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ЖСТга аъзолик, аввало, монополист бошқарувга барҳам беради ва эркин рақобат муҳитини яратади.</w:t>
      </w:r>
    </w:p>
    <w:p w:rsidR="00473E43" w:rsidRPr="00EC2237" w:rsidRDefault="00473E43"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EC2237">
        <w:rPr>
          <w:rFonts w:ascii="Times New Roman" w:eastAsia="Times New Roman" w:hAnsi="Times New Roman" w:cs="Times New Roman"/>
          <w:sz w:val="28"/>
          <w:szCs w:val="28"/>
          <w:lang w:eastAsia="ru-RU"/>
        </w:rPr>
        <w:t>Бундай дадил қадам эса юртимиз истиқболи учун, шубҳасиз, муҳим рол ўйнайди.</w:t>
      </w:r>
    </w:p>
    <w:p w:rsidR="0086336B" w:rsidRPr="0086336B" w:rsidRDefault="0086336B" w:rsidP="00665176">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Бугунги кунда Жаҳон савдо ташкилоти (ЖСТ) давлатлар ўртасида халқаро иқтисодий муносабатларни ривожлантиришда муҳим аҳамият касб этмоқда. Хусусан, ҳозирги кунда жаҳондаги давлатларининг 164 таси ЖСТ га аъзо бўлиб, жаҳон товар айланмасининг 98,0 фоизи унинг улушига тўғри келган, шунингдек Ўзбекистон Республикаси ташқи савдо айланмасининг 97,0 фоизи ЖСТга аъзо мамлакатлар ҳиссасига тўғри келмоқда.</w:t>
      </w:r>
    </w:p>
    <w:p w:rsidR="0086336B" w:rsidRPr="0086336B" w:rsidRDefault="0086336B" w:rsidP="00665176">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Ҳозирги кунда Ўзбекистон Республикасининг ЖСТга аъзо бўлиши ташқи иқтисодий сиёсатнинг асосий устувор йўналишларидан бири бўлиб, келажакда мамлакатимиз иқтисодиётини истиқболи айнан шу жараёнга боғлиқ.</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Шунингдек, Ўзбекистон Республикасининг ЖСТга аъзо бўлишининг объектив заруратлари ҳам мавжуд бўлиб, улар қуйидагилардан иборат:</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-Ўзбекистоннинг ташқи савдо ҳамкорларининг аксарият қисми ЖСТга аъзо мамлакатлар эканлиги ва бу давлатлар билан савдо-иқтисодий алоқаларда Ўзбекистон учинчи давлат сифатида эътироф этилиши, мамлакатимиздан экспорт қилинган товарларга нисбатан юқори бож ставкалари ҳамда нотариф тартибга солиш усулларининг кенг жорий этилиши мамлакат экспорт салоҳиятига таъсир этиши;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 Ўзбекистон Республикасини халқаро савдо қоидаларини ишлаб чиқишда иштирок этмаслиги ва шу сабабли ташқи савдо муносабатларида мунтазам равишда бошқа давлатларнинг дискриминацион сиёсати қоидаларига дуч келиши кабилар.</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Ўзбекистон Республикаси  ЖСТга қўшилиш учун унинг камида 15 та битимларида акс эттирилган мажбуриятларни бажаришни ўз зиммасига олиши талаб қилинади. Шу билан бирга, ЖСТ битимлари кенг қамровли ва мураккабдир, чунки улар кенг доирада жаҳон савдоси масалаларини қамраб олувчи юридик ҳужжатлар ҳисобланади. Барча битимлар негизида аъзо мамлакатлар иқтисодиётини ривожлантиришга қаратилган қуйидаги фундаментал тамойиллар ётади, жумладан:</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lastRenderedPageBreak/>
        <w:t>1) Камситишларсиз савдо тамойили. Мамлакат ўз савдо шериклари ҳамда мамлакат ва хорижий товарлар, хизматлар ва шахслар ўртасида дискриминация ўтказмаслиги керак;</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2) савдо тўсиқларини бартараф этиш тамойили. Музокаралар ўтказиш орқали мавжуд савдо тўсиқларини аста-секин бартараф этиш;</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3) прогноз қилинадиган савдо тамойили. Хорижий инвесторлар, компания ва ҳукуматлар савдо тўсиқлари (жумладан тарифлар, нотариф тўсиқлари ва бошқалар) асоссиз жорий этилмаслигига ишонч ҳосил қилишлари шарт ва бозорни эркинлаштириш мажбуриятлари ЖСТ зиммасида бўлади;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4) рақобатбардошликни такомиллаштириш тамойили. ЖСТ қоидалари экспортни субсидиялаш ва демпинг каби “адолатсиз” фаолиятларига тўсқинлик қилади;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5) етарли даражада ривожланмаган давлатлар учун қулай шарт-шароитлар тамойили. Етарли даражада ривожланмаган, ўтиш даврида бўлган давлатларга махсус режимлар тақдим этилади;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6) савдони тариф усуллари билан тартибга солиш тамойили. Бу тамойил ЖСТга аъзо давлатлар ташқи савдосини тартибга солишда нотариф усулларни қисқартириб ёки йўқ қилиб, кўпроқ бож тарифи орқали тартибга солишга асосланишни талаб этади;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7) савдо сиёсатининг ҳалоллиги тамойили. Ушбу тамойил давлатлараро савдо муносабатларида носоғлом рақобатни инкор этиб, соғлом рақобат асосида олди-сотди операцияларини амалга оширишга ундайди;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8) савдо келишмовчиликларини консультация ва музокаралар ёрдамида ҳал этиш тамойили. ЖСТга аъзо мамлакатларнинг ўзаро савдо- иқтисодий муносабатларида юзага келадиган ҳар қандай келишмовчиликлар фақатгина тинч йўллар билан, музокаралар орқали ҳал этилади.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Юқорида кўрсатилган барча тамойилларда ташқи савдо билан боғлиқ тўсиқларни бартараф этиш, давлатларда ишлаб чиқарилган товарлар бўйича адолатли рақобат муҳитини шакллантириш, ривожланмаган, ўтиш даврида бўлган давлатларга ҳар жиҳатдан қулайлик бериш устувор мақсад этиб белгиланган.</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Юқоридагилардан хулоса қилиб,  Ўзбекистон Республикасининг ЖСТга аъзо бўлиши мамлакатимиз учун қуйидаги бир қатор қулайлик ва афзалликларни келтириб чиқаради, улар:</w:t>
      </w:r>
    </w:p>
    <w:p w:rsidR="0086336B" w:rsidRPr="0086336B" w:rsidRDefault="0086336B" w:rsidP="00EC2237">
      <w:pPr>
        <w:numPr>
          <w:ilvl w:val="0"/>
          <w:numId w:val="3"/>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Ташкилотнинг барча аъзо мамлакатлари бозорларига кириш учун тенг ҳуқуқли имконият пайдо бўлади;</w:t>
      </w:r>
    </w:p>
    <w:p w:rsidR="0086336B" w:rsidRPr="0086336B" w:rsidRDefault="0086336B" w:rsidP="00EC2237">
      <w:pPr>
        <w:numPr>
          <w:ilvl w:val="0"/>
          <w:numId w:val="3"/>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инвестициянинг барқарорлиги таъминланади;</w:t>
      </w:r>
    </w:p>
    <w:p w:rsidR="0086336B" w:rsidRPr="0086336B" w:rsidRDefault="0086336B" w:rsidP="00EC2237">
      <w:pPr>
        <w:numPr>
          <w:ilvl w:val="0"/>
          <w:numId w:val="3"/>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lastRenderedPageBreak/>
        <w:t>рақобат муҳити яхшиланади ва монополиянинг олди олинишига эришилади;</w:t>
      </w:r>
    </w:p>
    <w:p w:rsidR="0086336B" w:rsidRPr="0086336B" w:rsidRDefault="0086336B" w:rsidP="00EC2237">
      <w:pPr>
        <w:numPr>
          <w:ilvl w:val="0"/>
          <w:numId w:val="3"/>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инфляция даражаси камаяди;</w:t>
      </w:r>
    </w:p>
    <w:p w:rsidR="0086336B" w:rsidRPr="0086336B" w:rsidRDefault="0086336B" w:rsidP="00EC2237">
      <w:pPr>
        <w:numPr>
          <w:ilvl w:val="0"/>
          <w:numId w:val="3"/>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экспортёрларнинг ташқи савдода ҳуқуқи ҳимоя қилинади;</w:t>
      </w:r>
    </w:p>
    <w:p w:rsidR="0086336B" w:rsidRPr="0086336B" w:rsidRDefault="0086336B" w:rsidP="00EC2237">
      <w:pPr>
        <w:numPr>
          <w:ilvl w:val="0"/>
          <w:numId w:val="3"/>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савдо ҳамкорлари қабул қилинган халқаро стандартлар қоидаларига мувофиқ миллий стандартларни ишлаб чиқиш экспортёрларга чет эл бозори талабларига мослашишда ёрдам беради;</w:t>
      </w:r>
    </w:p>
    <w:p w:rsidR="0086336B" w:rsidRPr="0086336B" w:rsidRDefault="0086336B" w:rsidP="00EC2237">
      <w:pPr>
        <w:numPr>
          <w:ilvl w:val="0"/>
          <w:numId w:val="3"/>
        </w:numPr>
        <w:shd w:val="clear" w:color="auto" w:fill="FFFFFF"/>
        <w:spacing w:after="0" w:line="276" w:lineRule="auto"/>
        <w:ind w:left="0"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жаҳон миқёсидаги савдо сиёсати бўйича қарорлар қабул қилиш жараёнида иштирок этиш ҳуқуқи берилади, яъни ташкилот йиғилишида иштирок этадиган ҳар бир давлат ўз овозига эга бўлади.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Аксарият манбаларда Жаҳон савдо ташкилотининг юқоридаги афзаллик томонлари билан бирга, унинг бир нечта камчиликлари ҳам бор, деган фикрлар мавжуд. Ташкилот фаолияти бўйича халқаро эксперт Йован Йекич ўзининг тақдимотларида ушбу танқидий фикрларнинг айримлари тўғри эмаслигини маълум қилди. Масалан, кенг тарқалган фикрлардан бири бу ташкилотга аъзо бўлгандан кейин импорт тарифлари (бож)нинг автоматик равишда пасайиши билан боғлиқ. Экспертнинг фикрича, аслида ундай эмас. Чунки бундай пасайиш ҳамма товарлар учун татбиқ этилмайди. Агар ҳозирги пайтда Ўзбекистон Республикаси ташқи иқтисодий фаолият товарлар номенклатурасида 11295 номдаги товарлар мавжуд бўлса, уларнинг ҳар бири бўйича алоҳида музокаралар олиб борилади. Мақсад – таъсирчан товарни аниқлаш. Яъни шундай товарлар борки, уларнинг бож ставкалари муайян давлат иқтисодиётига ҳеч қандай салбий таъсир қилмайди. Иккинчидан, қишлоқ хўжалиги маҳсулотлари учун субсидия тақиқланмаган, аммо аъзоликка қабул қилиниши жараёнида келишилган миқдордан ошмаслиги лозим. Кичик давлат ҳуқуқи катта давлатлар ҳуқуқига нисбатан камроқ эканлиги ҳам ҳақиқатга тўғри келмайди, чунки ҳар бир давлат тенг овозга эга ва қарорлар келишув (консенсус) асосида қабул қилинади. Ҳар қандай давлат ЖСТ раҳбар органининг қарори ўз манфаатига мос келмайдиган бўлса, уни инкор қилиши мумкин. Ташкилот тарихида бундай ҳолатлар кузатилган. Шунингдек, ташкилотда кам ривожланган ва ривожланаётган мамлакатларга ёрдам бериш механизми сифатида тараққиёт дастури мавжуд бўлиб, мазкур йўналишдаги чоралардан кўзланган мақсад барча аъзо мамлакатлар манфаатини ҳимоя қилишга қаратилган.</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 xml:space="preserve">ЖСТнинг бош ғояси аъзо мамлакатлар ўртасида эркин савдо сиёсатини олиб боришга қаратилган. Бундан асосий мақсад товарлар савдосида адолатли рақобат муҳитини шакллантириш ҳисобланади. Шунга кўра, Ўзбекистоннинг ЖСТга аъзо бўлишидаги дастлабки устувор вазифа, миллий ишлаб чиқарилган маҳсулотларни импорт қилинган ҳамда тариф ва нотариф тўсиқлар </w:t>
      </w:r>
      <w:r w:rsidRPr="0086336B">
        <w:rPr>
          <w:rFonts w:ascii="Times New Roman" w:eastAsia="Times New Roman" w:hAnsi="Times New Roman" w:cs="Times New Roman"/>
          <w:sz w:val="28"/>
          <w:szCs w:val="28"/>
          <w:lang w:eastAsia="ru-RU"/>
        </w:rPr>
        <w:lastRenderedPageBreak/>
        <w:t>қўйилмаган товарларга нисбатан рақобатбардошлигини ошириш ҳисобланади. Товарлар ишлаб чиқариш ва сотилишидаги ўзаро рақобат мамлакатимизни жаҳондаги ишлаб чиқаришнинг инновацион технологияларини қўллаган ҳолда янада ривожланишга ундайди.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Мамлакатимизда ЖСТга аъзо бўлиш жараёнлари 1994 йил декабр ойидан бошланган эди, яъни айнан ўша даврда Ўзбекистон Республикаси ушбу ташкилотга тўла ҳуқуқли аъзо бўлиб кириш хақида ариза берган эди.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Таҳлиллар шуни кўрсатмоқдаки, ушбу ташкилотга кириш учун ўтган даврда мамлакатимизда божхонага оид ҳужжатларнинг асосий қисми ЖСТнинг битимларидаги талабларга мувофиқлаштирилган.</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Ҳозирги пайтда давлатимизда божхонага оид ҳужжатларнинг қолган  қисмини мувофиқлаштириш учун биринчи навбатда қуйидагилар бўйича меъёрий-ҳуқуқий базани ЖСТнинг битимлари талабларига мослашимиз керак бўлади: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-Товарларни божхона расмийлаштирувини тезлаштириш ва товарларни эркин муомалага чиқаригандан кейин божхона қонун ҳужжатларига ва бошқа меъёрий ҳужжатларга тўлиқ риоя этилишини таъминлаш мақсадида божхона аудитини қўллашни янада такомиллаштириш;</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-товарларни экспорт ва импортга расмийлаштиришда божхона расмийлаштируви бўйича йиғимларни мувофиқлаштириш;</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         -дастлабки қарорни қабул қилиш механизмини жорий этиш;</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         -давлатларнинг божхона органлари томонидан ўзаро ахборот алмашиш механизмини такомиллаштириш;</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         -божхона расмийлаштирувига сарфланадиган вақтни қисқартириш мақсадида рақамли божхонани янада ривожлантириш;</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         - товарларга техник талабларни амалга оширишда халқаро стандарт талабларини қўллаш ва бошқалар.</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Хулоса қилиб айтганда, Ўзбекистон Республикасининг ЖСТга аъзо бўлиши истиқболда ташқи савдони ривожлантиришда кенг имкониятлар яратади ва мамлакатимиз иқтисодиётини жаҳон иқтисодиётига интеграциялашувида алоҳида аҳамият касб этади.</w:t>
      </w:r>
    </w:p>
    <w:p w:rsidR="00665176" w:rsidRDefault="0086336B" w:rsidP="00EC2237">
      <w:pPr>
        <w:shd w:val="clear" w:color="auto" w:fill="FFFFFF"/>
        <w:spacing w:after="0" w:line="276" w:lineRule="auto"/>
        <w:ind w:firstLine="567"/>
        <w:jc w:val="both"/>
        <w:rPr>
          <w:rFonts w:ascii="Times New Roman" w:eastAsia="Times New Roman" w:hAnsi="Times New Roman" w:cs="Times New Roman"/>
          <w:b/>
          <w:bCs/>
          <w:sz w:val="28"/>
          <w:szCs w:val="28"/>
          <w:lang w:eastAsia="ru-RU"/>
        </w:rPr>
      </w:pPr>
      <w:r w:rsidRPr="00EC2237">
        <w:rPr>
          <w:rFonts w:ascii="Times New Roman" w:eastAsia="Times New Roman" w:hAnsi="Times New Roman" w:cs="Times New Roman"/>
          <w:b/>
          <w:bCs/>
          <w:sz w:val="28"/>
          <w:szCs w:val="28"/>
          <w:lang w:eastAsia="ru-RU"/>
        </w:rPr>
        <w:t> </w:t>
      </w:r>
    </w:p>
    <w:p w:rsidR="00665176" w:rsidRDefault="00665176" w:rsidP="00665176">
      <w:pPr>
        <w:pStyle w:val="aa"/>
        <w:shd w:val="clear" w:color="auto" w:fill="FFFFFF"/>
        <w:spacing w:line="276" w:lineRule="auto"/>
        <w:jc w:val="both"/>
        <w:rPr>
          <w:b/>
          <w:bCs/>
          <w:sz w:val="28"/>
          <w:szCs w:val="28"/>
          <w:lang w:val="uz-Cyrl-UZ"/>
        </w:rPr>
      </w:pPr>
      <w:r w:rsidRPr="00665176">
        <w:rPr>
          <w:b/>
          <w:bCs/>
          <w:sz w:val="28"/>
          <w:szCs w:val="28"/>
          <w:lang w:val="uz-Cyrl-UZ"/>
        </w:rPr>
        <w:t>Фойдаланилган адабиётлар рўйхати</w:t>
      </w:r>
    </w:p>
    <w:p w:rsidR="00BF6613" w:rsidRDefault="00BF6613" w:rsidP="00665176">
      <w:pPr>
        <w:pStyle w:val="aa"/>
        <w:shd w:val="clear" w:color="auto" w:fill="FFFFFF"/>
        <w:spacing w:line="276" w:lineRule="auto"/>
        <w:jc w:val="both"/>
        <w:rPr>
          <w:b/>
          <w:bCs/>
          <w:sz w:val="28"/>
          <w:szCs w:val="28"/>
          <w:lang w:val="uz-Cyrl-UZ"/>
        </w:rPr>
      </w:pPr>
    </w:p>
    <w:p w:rsidR="00BF6613" w:rsidRPr="00BF6613" w:rsidRDefault="00BF6613" w:rsidP="00BF6613">
      <w:pPr>
        <w:numPr>
          <w:ilvl w:val="0"/>
          <w:numId w:val="4"/>
        </w:numPr>
        <w:spacing w:after="0" w:line="240" w:lineRule="auto"/>
        <w:ind w:left="0" w:firstLine="0"/>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t>Абрамов Г.С. Вступление в ВТО и рынок труда. Учебник. - М.: ЮНИТИ. 2011. - 355с.</w:t>
      </w:r>
    </w:p>
    <w:p w:rsidR="00BF6613" w:rsidRPr="00BF6613" w:rsidRDefault="00BF6613" w:rsidP="00BF6613">
      <w:pPr>
        <w:numPr>
          <w:ilvl w:val="0"/>
          <w:numId w:val="4"/>
        </w:numPr>
        <w:spacing w:after="0" w:line="240" w:lineRule="auto"/>
        <w:ind w:left="0" w:firstLine="0"/>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t>Авдеев М.К. Международные экономические отношения. -М.: Дело. 2009. - 245с.</w:t>
      </w:r>
    </w:p>
    <w:p w:rsidR="00BF6613" w:rsidRPr="00BF6613" w:rsidRDefault="00BF6613" w:rsidP="00BF6613">
      <w:pPr>
        <w:numPr>
          <w:ilvl w:val="0"/>
          <w:numId w:val="4"/>
        </w:numPr>
        <w:spacing w:after="0" w:line="240" w:lineRule="auto"/>
        <w:ind w:left="0" w:firstLine="0"/>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lastRenderedPageBreak/>
        <w:t>Андреев С.Н. Проблемы и перспективы вступления России к ВТО. Учебник. - СПб.: Питер. Маркетинг. 2009. -289с.</w:t>
      </w:r>
    </w:p>
    <w:p w:rsidR="00BF6613" w:rsidRPr="00BF6613" w:rsidRDefault="00BF6613" w:rsidP="00BF6613">
      <w:pPr>
        <w:numPr>
          <w:ilvl w:val="0"/>
          <w:numId w:val="4"/>
        </w:numPr>
        <w:spacing w:after="0" w:line="240" w:lineRule="auto"/>
        <w:ind w:left="0" w:firstLine="0"/>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t>Артёмина Н.Н. Торговая политика и значение вступления в ВТО для развития России. -М.: Весь мир. 2008. -321c.</w:t>
      </w:r>
    </w:p>
    <w:p w:rsidR="00BF6613" w:rsidRPr="00BF6613" w:rsidRDefault="00BF6613" w:rsidP="00BF6613">
      <w:pPr>
        <w:numPr>
          <w:ilvl w:val="0"/>
          <w:numId w:val="4"/>
        </w:numPr>
        <w:spacing w:after="0" w:line="240" w:lineRule="auto"/>
        <w:ind w:left="0" w:firstLine="0"/>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t>Бакунина И.А, Дмитриев С.С. ВТО и национальные экономические интересы. - М.: Экономика. 2003. -326с.</w:t>
      </w:r>
    </w:p>
    <w:p w:rsidR="00BF6613" w:rsidRPr="00BF6613" w:rsidRDefault="00BF6613" w:rsidP="00BF6613">
      <w:pPr>
        <w:numPr>
          <w:ilvl w:val="0"/>
          <w:numId w:val="4"/>
        </w:numPr>
        <w:spacing w:after="0" w:line="240" w:lineRule="auto"/>
        <w:ind w:left="0" w:firstLine="0"/>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t>Булатова А.С. Экономика. Учебник. 3-е изд. перераб. и доп./ под редакцией д-ра экон. наук проф. - М.: Юристъ, 2007. -396с.</w:t>
      </w:r>
    </w:p>
    <w:p w:rsidR="00BF6613" w:rsidRPr="00BF6613" w:rsidRDefault="00BF6613" w:rsidP="00BF6613">
      <w:pPr>
        <w:numPr>
          <w:ilvl w:val="0"/>
          <w:numId w:val="4"/>
        </w:numPr>
        <w:spacing w:after="0" w:line="240" w:lineRule="auto"/>
        <w:ind w:left="0" w:firstLine="0"/>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t>Ежедневная деловая газета «РБК daily».</w:t>
      </w:r>
      <w:bookmarkStart w:id="0" w:name="_GoBack"/>
      <w:bookmarkEnd w:id="0"/>
      <w:r w:rsidRPr="00BF6613">
        <w:rPr>
          <w:rFonts w:ascii="Times New Roman" w:eastAsia="Times New Roman" w:hAnsi="Times New Roman" w:cs="Times New Roman"/>
          <w:sz w:val="28"/>
          <w:szCs w:val="28"/>
          <w:lang w:eastAsia="ru-RU"/>
        </w:rPr>
        <w:t> </w:t>
      </w:r>
    </w:p>
    <w:p w:rsidR="00385CC7" w:rsidRPr="00BF6613" w:rsidRDefault="0086336B" w:rsidP="00BF6613">
      <w:pPr>
        <w:numPr>
          <w:ilvl w:val="0"/>
          <w:numId w:val="4"/>
        </w:numPr>
        <w:shd w:val="clear" w:color="auto" w:fill="FFFFFF"/>
        <w:spacing w:after="0" w:line="240" w:lineRule="auto"/>
        <w:ind w:left="0" w:firstLine="0"/>
        <w:rPr>
          <w:rFonts w:ascii="Times New Roman" w:hAnsi="Times New Roman" w:cs="Times New Roman"/>
          <w:sz w:val="28"/>
          <w:szCs w:val="28"/>
        </w:rPr>
      </w:pPr>
      <w:r w:rsidRPr="00BF6613">
        <w:rPr>
          <w:rFonts w:ascii="Times New Roman" w:eastAsia="Times New Roman" w:hAnsi="Times New Roman" w:cs="Times New Roman"/>
          <w:sz w:val="28"/>
          <w:szCs w:val="28"/>
          <w:lang w:eastAsia="ru-RU"/>
        </w:rPr>
        <w:t> </w:t>
      </w:r>
      <w:r w:rsidR="007D04CC" w:rsidRPr="00BF6613">
        <w:rPr>
          <w:rFonts w:ascii="Times New Roman" w:eastAsia="Times New Roman" w:hAnsi="Times New Roman" w:cs="Times New Roman"/>
          <w:sz w:val="28"/>
          <w:szCs w:val="28"/>
        </w:rPr>
        <w:t>«Результаты Уругвайского раунда многосторонних торговых перего-воров» 2-е изд. Правовые тесты,- Москва, Издательство «Наука/Ин-терпериодика» 2006г.</w:t>
      </w:r>
    </w:p>
    <w:p w:rsidR="00385CC7" w:rsidRPr="00BF6613" w:rsidRDefault="007D04CC" w:rsidP="00BF6613">
      <w:pPr>
        <w:numPr>
          <w:ilvl w:val="0"/>
          <w:numId w:val="4"/>
        </w:numPr>
        <w:shd w:val="clear" w:color="auto" w:fill="FFFFFF"/>
        <w:spacing w:after="0" w:line="240" w:lineRule="auto"/>
        <w:ind w:left="0" w:firstLine="0"/>
        <w:jc w:val="both"/>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t>Дюмулен И.И. «Всемирная торговая организация: экономика, политика, право» Москва, Издательство «Монография»-2008г.</w:t>
      </w:r>
    </w:p>
    <w:p w:rsidR="00385CC7" w:rsidRPr="00BF6613" w:rsidRDefault="007D04CC" w:rsidP="00BF6613">
      <w:pPr>
        <w:numPr>
          <w:ilvl w:val="0"/>
          <w:numId w:val="4"/>
        </w:numPr>
        <w:shd w:val="clear" w:color="auto" w:fill="FFFFFF"/>
        <w:spacing w:after="0" w:line="240" w:lineRule="auto"/>
        <w:ind w:left="0" w:firstLine="0"/>
        <w:jc w:val="both"/>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t>Иванова С.В. «Всемирная торговая организация». – Москва, Экономистъ; 2007 г.</w:t>
      </w:r>
    </w:p>
    <w:p w:rsidR="00385CC7" w:rsidRPr="00BF6613" w:rsidRDefault="007D04CC" w:rsidP="00BF6613">
      <w:pPr>
        <w:numPr>
          <w:ilvl w:val="0"/>
          <w:numId w:val="4"/>
        </w:numPr>
        <w:shd w:val="clear" w:color="auto" w:fill="FFFFFF"/>
        <w:spacing w:after="0" w:line="240" w:lineRule="auto"/>
        <w:ind w:left="0" w:firstLine="0"/>
        <w:jc w:val="both"/>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t>«Состояние и перспективы развития современной международной торговой системы».   Материалы международной научной конференции под ред. В.И. Капустина; Спб.; 2004г.</w:t>
      </w:r>
    </w:p>
    <w:p w:rsidR="00385CC7" w:rsidRPr="00BF6613" w:rsidRDefault="007D04CC" w:rsidP="00BF6613">
      <w:pPr>
        <w:numPr>
          <w:ilvl w:val="0"/>
          <w:numId w:val="4"/>
        </w:numPr>
        <w:shd w:val="clear" w:color="auto" w:fill="FFFFFF"/>
        <w:spacing w:after="0" w:line="240" w:lineRule="auto"/>
        <w:ind w:left="0" w:firstLine="0"/>
        <w:jc w:val="both"/>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t>Зенкин И.В. «Всемирная торговая организация в схемах»; Российский нац. комитет Международной Торговой Палаты- Всемирной организации бизнеса; экспертное Управление Президента РФ: М. Центральный изд. дом – 2003 г.</w:t>
      </w:r>
    </w:p>
    <w:p w:rsidR="00385CC7" w:rsidRPr="00BF6613" w:rsidRDefault="007D04CC" w:rsidP="00BF6613">
      <w:pPr>
        <w:numPr>
          <w:ilvl w:val="0"/>
          <w:numId w:val="4"/>
        </w:numPr>
        <w:shd w:val="clear" w:color="auto" w:fill="FFFFFF"/>
        <w:spacing w:after="0" w:line="240" w:lineRule="auto"/>
        <w:ind w:left="0" w:firstLine="0"/>
        <w:jc w:val="both"/>
        <w:rPr>
          <w:rFonts w:ascii="Times New Roman" w:eastAsia="Times New Roman" w:hAnsi="Times New Roman" w:cs="Times New Roman"/>
          <w:sz w:val="28"/>
          <w:szCs w:val="28"/>
          <w:lang w:eastAsia="ru-RU"/>
        </w:rPr>
      </w:pPr>
      <w:r w:rsidRPr="00BF6613">
        <w:rPr>
          <w:rFonts w:ascii="Times New Roman" w:eastAsia="Times New Roman" w:hAnsi="Times New Roman" w:cs="Times New Roman"/>
          <w:sz w:val="28"/>
          <w:szCs w:val="28"/>
          <w:lang w:eastAsia="ru-RU"/>
        </w:rPr>
        <w:t>Жаҳон савдо ташкилотига кириш. ДР. ДЖОРДЖ МИРОГИАННИС. SIPCA ЛОЙИҲАСИ БОШ ЭКСПЕРТИ.</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 </w:t>
      </w:r>
    </w:p>
    <w:p w:rsidR="0086336B" w:rsidRPr="0086336B" w:rsidRDefault="0086336B" w:rsidP="00EC2237">
      <w:pPr>
        <w:shd w:val="clear" w:color="auto" w:fill="FFFFFF"/>
        <w:spacing w:after="0" w:line="276" w:lineRule="auto"/>
        <w:ind w:firstLine="567"/>
        <w:jc w:val="both"/>
        <w:rPr>
          <w:rFonts w:ascii="Times New Roman" w:eastAsia="Times New Roman" w:hAnsi="Times New Roman" w:cs="Times New Roman"/>
          <w:sz w:val="28"/>
          <w:szCs w:val="28"/>
          <w:lang w:eastAsia="ru-RU"/>
        </w:rPr>
      </w:pPr>
      <w:r w:rsidRPr="0086336B">
        <w:rPr>
          <w:rFonts w:ascii="Times New Roman" w:eastAsia="Times New Roman" w:hAnsi="Times New Roman" w:cs="Times New Roman"/>
          <w:sz w:val="28"/>
          <w:szCs w:val="28"/>
          <w:lang w:eastAsia="ru-RU"/>
        </w:rPr>
        <w:t> </w:t>
      </w:r>
    </w:p>
    <w:p w:rsidR="00C306B9" w:rsidRPr="00EC2237" w:rsidRDefault="00C306B9" w:rsidP="00EC2237">
      <w:pPr>
        <w:spacing w:after="0" w:line="276" w:lineRule="auto"/>
        <w:ind w:firstLine="567"/>
        <w:jc w:val="both"/>
        <w:rPr>
          <w:rFonts w:ascii="Times New Roman" w:hAnsi="Times New Roman" w:cs="Times New Roman"/>
          <w:sz w:val="28"/>
          <w:szCs w:val="28"/>
        </w:rPr>
      </w:pPr>
    </w:p>
    <w:sectPr w:rsidR="00C306B9" w:rsidRPr="00EC2237">
      <w:foot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9A7" w:rsidRDefault="001B09A7" w:rsidP="003C3894">
      <w:pPr>
        <w:spacing w:after="0" w:line="240" w:lineRule="auto"/>
      </w:pPr>
      <w:r>
        <w:separator/>
      </w:r>
    </w:p>
  </w:endnote>
  <w:endnote w:type="continuationSeparator" w:id="0">
    <w:p w:rsidR="001B09A7" w:rsidRDefault="001B09A7" w:rsidP="003C3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42002720"/>
      <w:docPartObj>
        <w:docPartGallery w:val="Page Numbers (Bottom of Page)"/>
        <w:docPartUnique/>
      </w:docPartObj>
    </w:sdtPr>
    <w:sdtEndPr/>
    <w:sdtContent>
      <w:p w:rsidR="002B4957" w:rsidRDefault="002B4957">
        <w:pPr>
          <w:pStyle w:val="a8"/>
          <w:jc w:val="center"/>
        </w:pPr>
        <w:r>
          <w:fldChar w:fldCharType="begin"/>
        </w:r>
        <w:r>
          <w:instrText>PAGE   \* MERGEFORMAT</w:instrText>
        </w:r>
        <w:r>
          <w:fldChar w:fldCharType="separate"/>
        </w:r>
        <w:r w:rsidR="00BF6613">
          <w:rPr>
            <w:noProof/>
          </w:rPr>
          <w:t>20</w:t>
        </w:r>
        <w:r>
          <w:fldChar w:fldCharType="end"/>
        </w:r>
      </w:p>
    </w:sdtContent>
  </w:sdt>
  <w:p w:rsidR="002B4957" w:rsidRDefault="002B4957">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9A7" w:rsidRDefault="001B09A7" w:rsidP="003C3894">
      <w:pPr>
        <w:spacing w:after="0" w:line="240" w:lineRule="auto"/>
      </w:pPr>
      <w:r>
        <w:separator/>
      </w:r>
    </w:p>
  </w:footnote>
  <w:footnote w:type="continuationSeparator" w:id="0">
    <w:p w:rsidR="001B09A7" w:rsidRDefault="001B09A7" w:rsidP="003C3894">
      <w:pPr>
        <w:spacing w:after="0" w:line="240" w:lineRule="auto"/>
      </w:pPr>
      <w:r>
        <w:continuationSeparator/>
      </w:r>
    </w:p>
  </w:footnote>
  <w:footnote w:id="1">
    <w:p w:rsidR="003C3894" w:rsidRDefault="003C3894" w:rsidP="003C3894">
      <w:pPr>
        <w:pStyle w:val="footnotedescription"/>
      </w:pPr>
      <w:r>
        <w:rPr>
          <w:rStyle w:val="footnotemark"/>
        </w:rPr>
        <w:footnoteRef/>
      </w:r>
      <w:r>
        <w:t xml:space="preserve"> «Торговля в будущее. Всемирная Торговая Организация». Секретариат ВТО, 1999. </w:t>
      </w:r>
    </w:p>
  </w:footnote>
  <w:footnote w:id="2">
    <w:p w:rsidR="003C3894" w:rsidRPr="008557BC" w:rsidRDefault="003C3894" w:rsidP="008557BC">
      <w:pPr>
        <w:pStyle w:val="footnotedescription"/>
        <w:jc w:val="both"/>
        <w:rPr>
          <w:rFonts w:ascii="Times New Roman" w:hAnsi="Times New Roman" w:cs="Times New Roman"/>
          <w:sz w:val="20"/>
          <w:szCs w:val="20"/>
        </w:rPr>
      </w:pPr>
      <w:r>
        <w:rPr>
          <w:rStyle w:val="footnotemark"/>
        </w:rPr>
        <w:footnoteRef/>
      </w:r>
      <w:r>
        <w:t xml:space="preserve"> </w:t>
      </w:r>
      <w:r w:rsidRPr="008557BC">
        <w:rPr>
          <w:rFonts w:ascii="Times New Roman" w:hAnsi="Times New Roman" w:cs="Times New Roman"/>
          <w:sz w:val="20"/>
          <w:szCs w:val="20"/>
        </w:rPr>
        <w:t xml:space="preserve">«ВТО, Торговля будущего» ВТО Секретариат, 1995 </w:t>
      </w:r>
    </w:p>
  </w:footnote>
  <w:footnote w:id="3">
    <w:p w:rsidR="003C3894" w:rsidRPr="008557BC" w:rsidRDefault="003C3894" w:rsidP="008557BC">
      <w:pPr>
        <w:pStyle w:val="footnotedescription"/>
        <w:jc w:val="both"/>
        <w:rPr>
          <w:rFonts w:ascii="Times New Roman" w:hAnsi="Times New Roman" w:cs="Times New Roman"/>
          <w:sz w:val="20"/>
          <w:szCs w:val="20"/>
        </w:rPr>
      </w:pPr>
      <w:r w:rsidRPr="008557BC">
        <w:rPr>
          <w:rStyle w:val="footnotemark"/>
          <w:rFonts w:ascii="Times New Roman" w:hAnsi="Times New Roman" w:cs="Times New Roman"/>
          <w:sz w:val="20"/>
          <w:szCs w:val="20"/>
        </w:rPr>
        <w:footnoteRef/>
      </w:r>
      <w:r w:rsidRPr="008557BC">
        <w:rPr>
          <w:rFonts w:ascii="Times New Roman" w:hAnsi="Times New Roman" w:cs="Times New Roman"/>
          <w:sz w:val="20"/>
          <w:szCs w:val="20"/>
        </w:rPr>
        <w:t xml:space="preserve"> Дж. Мирогианнис. "5 лет после Punta del Este. Новые переговоры в Уругвае ". "Сотрудничество Севера-Юга ", Афины, июль.1992 года. </w:t>
      </w:r>
    </w:p>
  </w:footnote>
  <w:footnote w:id="4">
    <w:p w:rsidR="003C3894" w:rsidRPr="008557BC" w:rsidRDefault="003C3894" w:rsidP="008557BC">
      <w:pPr>
        <w:pStyle w:val="footnotedescription"/>
        <w:jc w:val="both"/>
        <w:rPr>
          <w:rFonts w:ascii="Times New Roman" w:hAnsi="Times New Roman" w:cs="Times New Roman"/>
          <w:sz w:val="20"/>
          <w:szCs w:val="20"/>
        </w:rPr>
      </w:pPr>
      <w:r w:rsidRPr="008557BC">
        <w:rPr>
          <w:rStyle w:val="footnotemark"/>
          <w:rFonts w:ascii="Times New Roman" w:hAnsi="Times New Roman" w:cs="Times New Roman"/>
          <w:sz w:val="20"/>
          <w:szCs w:val="20"/>
        </w:rPr>
        <w:footnoteRef/>
      </w:r>
      <w:r w:rsidRPr="008557BC">
        <w:rPr>
          <w:rFonts w:ascii="Times New Roman" w:hAnsi="Times New Roman" w:cs="Times New Roman"/>
          <w:sz w:val="20"/>
          <w:szCs w:val="20"/>
        </w:rPr>
        <w:t xml:space="preserve"> «ВТО. Руководство для новичков». Eptalofos ed., 2000, Афины-Греция (Англ.). </w:t>
      </w:r>
    </w:p>
  </w:footnote>
  <w:footnote w:id="5">
    <w:p w:rsidR="003C3894" w:rsidRPr="008557BC" w:rsidRDefault="003C3894" w:rsidP="008557BC">
      <w:pPr>
        <w:pStyle w:val="footnotedescription"/>
        <w:jc w:val="both"/>
        <w:rPr>
          <w:rFonts w:ascii="Times New Roman" w:hAnsi="Times New Roman" w:cs="Times New Roman"/>
          <w:sz w:val="20"/>
          <w:szCs w:val="20"/>
        </w:rPr>
      </w:pPr>
      <w:r w:rsidRPr="008557BC">
        <w:rPr>
          <w:rStyle w:val="footnotemark"/>
          <w:rFonts w:ascii="Times New Roman" w:hAnsi="Times New Roman" w:cs="Times New Roman"/>
          <w:sz w:val="20"/>
          <w:szCs w:val="20"/>
        </w:rPr>
        <w:footnoteRef/>
      </w:r>
      <w:r w:rsidRPr="008557BC">
        <w:rPr>
          <w:rFonts w:ascii="Times New Roman" w:hAnsi="Times New Roman" w:cs="Times New Roman"/>
          <w:sz w:val="20"/>
          <w:szCs w:val="20"/>
        </w:rPr>
        <w:t xml:space="preserve"> Охирги акт, параграф 4. </w:t>
      </w:r>
    </w:p>
  </w:footnote>
  <w:footnote w:id="6">
    <w:p w:rsidR="003C3894" w:rsidRDefault="003C3894" w:rsidP="003C3894">
      <w:pPr>
        <w:pStyle w:val="footnotedescription"/>
      </w:pPr>
      <w:r>
        <w:rPr>
          <w:rStyle w:val="footnotemark"/>
        </w:rPr>
        <w:footnoteRef/>
      </w:r>
      <w:r>
        <w:t xml:space="preserve"> «Развитие, Торговля и ВТО»: Всемирный Банк, июнь, 2002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C670E"/>
    <w:multiLevelType w:val="hybridMultilevel"/>
    <w:tmpl w:val="AF3C342C"/>
    <w:lvl w:ilvl="0" w:tplc="04CEAFB8">
      <w:start w:val="1"/>
      <w:numFmt w:val="decimal"/>
      <w:lvlText w:val="%1."/>
      <w:lvlJc w:val="left"/>
      <w:pPr>
        <w:tabs>
          <w:tab w:val="num" w:pos="720"/>
        </w:tabs>
        <w:ind w:left="720" w:hanging="360"/>
      </w:pPr>
    </w:lvl>
    <w:lvl w:ilvl="1" w:tplc="978C79C2" w:tentative="1">
      <w:start w:val="1"/>
      <w:numFmt w:val="decimal"/>
      <w:lvlText w:val="%2."/>
      <w:lvlJc w:val="left"/>
      <w:pPr>
        <w:tabs>
          <w:tab w:val="num" w:pos="1440"/>
        </w:tabs>
        <w:ind w:left="1440" w:hanging="360"/>
      </w:pPr>
    </w:lvl>
    <w:lvl w:ilvl="2" w:tplc="9CAA9260" w:tentative="1">
      <w:start w:val="1"/>
      <w:numFmt w:val="decimal"/>
      <w:lvlText w:val="%3."/>
      <w:lvlJc w:val="left"/>
      <w:pPr>
        <w:tabs>
          <w:tab w:val="num" w:pos="2160"/>
        </w:tabs>
        <w:ind w:left="2160" w:hanging="360"/>
      </w:pPr>
    </w:lvl>
    <w:lvl w:ilvl="3" w:tplc="E026B0BA" w:tentative="1">
      <w:start w:val="1"/>
      <w:numFmt w:val="decimal"/>
      <w:lvlText w:val="%4."/>
      <w:lvlJc w:val="left"/>
      <w:pPr>
        <w:tabs>
          <w:tab w:val="num" w:pos="2880"/>
        </w:tabs>
        <w:ind w:left="2880" w:hanging="360"/>
      </w:pPr>
    </w:lvl>
    <w:lvl w:ilvl="4" w:tplc="4F6EBD3C" w:tentative="1">
      <w:start w:val="1"/>
      <w:numFmt w:val="decimal"/>
      <w:lvlText w:val="%5."/>
      <w:lvlJc w:val="left"/>
      <w:pPr>
        <w:tabs>
          <w:tab w:val="num" w:pos="3600"/>
        </w:tabs>
        <w:ind w:left="3600" w:hanging="360"/>
      </w:pPr>
    </w:lvl>
    <w:lvl w:ilvl="5" w:tplc="508C91C0" w:tentative="1">
      <w:start w:val="1"/>
      <w:numFmt w:val="decimal"/>
      <w:lvlText w:val="%6."/>
      <w:lvlJc w:val="left"/>
      <w:pPr>
        <w:tabs>
          <w:tab w:val="num" w:pos="4320"/>
        </w:tabs>
        <w:ind w:left="4320" w:hanging="360"/>
      </w:pPr>
    </w:lvl>
    <w:lvl w:ilvl="6" w:tplc="D9B220FA" w:tentative="1">
      <w:start w:val="1"/>
      <w:numFmt w:val="decimal"/>
      <w:lvlText w:val="%7."/>
      <w:lvlJc w:val="left"/>
      <w:pPr>
        <w:tabs>
          <w:tab w:val="num" w:pos="5040"/>
        </w:tabs>
        <w:ind w:left="5040" w:hanging="360"/>
      </w:pPr>
    </w:lvl>
    <w:lvl w:ilvl="7" w:tplc="8C147810" w:tentative="1">
      <w:start w:val="1"/>
      <w:numFmt w:val="decimal"/>
      <w:lvlText w:val="%8."/>
      <w:lvlJc w:val="left"/>
      <w:pPr>
        <w:tabs>
          <w:tab w:val="num" w:pos="5760"/>
        </w:tabs>
        <w:ind w:left="5760" w:hanging="360"/>
      </w:pPr>
    </w:lvl>
    <w:lvl w:ilvl="8" w:tplc="9BFA30BC" w:tentative="1">
      <w:start w:val="1"/>
      <w:numFmt w:val="decimal"/>
      <w:lvlText w:val="%9."/>
      <w:lvlJc w:val="left"/>
      <w:pPr>
        <w:tabs>
          <w:tab w:val="num" w:pos="6480"/>
        </w:tabs>
        <w:ind w:left="6480" w:hanging="360"/>
      </w:pPr>
    </w:lvl>
  </w:abstractNum>
  <w:abstractNum w:abstractNumId="1" w15:restartNumberingAfterBreak="0">
    <w:nsid w:val="41E772AF"/>
    <w:multiLevelType w:val="multilevel"/>
    <w:tmpl w:val="EA521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A7C50"/>
    <w:multiLevelType w:val="hybridMultilevel"/>
    <w:tmpl w:val="CA6AEBDC"/>
    <w:lvl w:ilvl="0" w:tplc="FC9468B6">
      <w:start w:val="1"/>
      <w:numFmt w:val="decimal"/>
      <w:lvlText w:val="%1."/>
      <w:lvlJc w:val="left"/>
      <w:pPr>
        <w:ind w:left="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1" w:tplc="6D18B462">
      <w:start w:val="1"/>
      <w:numFmt w:val="lowerLetter"/>
      <w:lvlText w:val="%2"/>
      <w:lvlJc w:val="left"/>
      <w:pPr>
        <w:ind w:left="10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2" w:tplc="951CEC08">
      <w:start w:val="1"/>
      <w:numFmt w:val="lowerRoman"/>
      <w:lvlText w:val="%3"/>
      <w:lvlJc w:val="left"/>
      <w:pPr>
        <w:ind w:left="18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3" w:tplc="8B605B5A">
      <w:start w:val="1"/>
      <w:numFmt w:val="decimal"/>
      <w:lvlText w:val="%4"/>
      <w:lvlJc w:val="left"/>
      <w:pPr>
        <w:ind w:left="25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4" w:tplc="DF02F6C0">
      <w:start w:val="1"/>
      <w:numFmt w:val="lowerLetter"/>
      <w:lvlText w:val="%5"/>
      <w:lvlJc w:val="left"/>
      <w:pPr>
        <w:ind w:left="324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5" w:tplc="DC58BCCC">
      <w:start w:val="1"/>
      <w:numFmt w:val="lowerRoman"/>
      <w:lvlText w:val="%6"/>
      <w:lvlJc w:val="left"/>
      <w:pPr>
        <w:ind w:left="396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6" w:tplc="93BE700C">
      <w:start w:val="1"/>
      <w:numFmt w:val="decimal"/>
      <w:lvlText w:val="%7"/>
      <w:lvlJc w:val="left"/>
      <w:pPr>
        <w:ind w:left="468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7" w:tplc="0DF01DD4">
      <w:start w:val="1"/>
      <w:numFmt w:val="lowerLetter"/>
      <w:lvlText w:val="%8"/>
      <w:lvlJc w:val="left"/>
      <w:pPr>
        <w:ind w:left="540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lvl w:ilvl="8" w:tplc="92403C8E">
      <w:start w:val="1"/>
      <w:numFmt w:val="lowerRoman"/>
      <w:lvlText w:val="%9"/>
      <w:lvlJc w:val="left"/>
      <w:pPr>
        <w:ind w:left="6120"/>
      </w:pPr>
      <w:rPr>
        <w:rFonts w:ascii="Arial" w:eastAsia="Arial" w:hAnsi="Arial" w:cs="Arial"/>
        <w:b/>
        <w:bCs/>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74844D7D"/>
    <w:multiLevelType w:val="hybridMultilevel"/>
    <w:tmpl w:val="F77CD3BA"/>
    <w:lvl w:ilvl="0" w:tplc="41C0DAE0">
      <w:start w:val="1"/>
      <w:numFmt w:val="decimal"/>
      <w:lvlText w:val="%1."/>
      <w:lvlJc w:val="left"/>
      <w:pPr>
        <w:tabs>
          <w:tab w:val="num" w:pos="720"/>
        </w:tabs>
        <w:ind w:left="720" w:hanging="360"/>
      </w:pPr>
    </w:lvl>
    <w:lvl w:ilvl="1" w:tplc="47FCF18C" w:tentative="1">
      <w:start w:val="1"/>
      <w:numFmt w:val="decimal"/>
      <w:lvlText w:val="%2."/>
      <w:lvlJc w:val="left"/>
      <w:pPr>
        <w:tabs>
          <w:tab w:val="num" w:pos="1440"/>
        </w:tabs>
        <w:ind w:left="1440" w:hanging="360"/>
      </w:pPr>
    </w:lvl>
    <w:lvl w:ilvl="2" w:tplc="23B2D588" w:tentative="1">
      <w:start w:val="1"/>
      <w:numFmt w:val="decimal"/>
      <w:lvlText w:val="%3."/>
      <w:lvlJc w:val="left"/>
      <w:pPr>
        <w:tabs>
          <w:tab w:val="num" w:pos="2160"/>
        </w:tabs>
        <w:ind w:left="2160" w:hanging="360"/>
      </w:pPr>
    </w:lvl>
    <w:lvl w:ilvl="3" w:tplc="7D6648C2" w:tentative="1">
      <w:start w:val="1"/>
      <w:numFmt w:val="decimal"/>
      <w:lvlText w:val="%4."/>
      <w:lvlJc w:val="left"/>
      <w:pPr>
        <w:tabs>
          <w:tab w:val="num" w:pos="2880"/>
        </w:tabs>
        <w:ind w:left="2880" w:hanging="360"/>
      </w:pPr>
    </w:lvl>
    <w:lvl w:ilvl="4" w:tplc="8E1C4C3E" w:tentative="1">
      <w:start w:val="1"/>
      <w:numFmt w:val="decimal"/>
      <w:lvlText w:val="%5."/>
      <w:lvlJc w:val="left"/>
      <w:pPr>
        <w:tabs>
          <w:tab w:val="num" w:pos="3600"/>
        </w:tabs>
        <w:ind w:left="3600" w:hanging="360"/>
      </w:pPr>
    </w:lvl>
    <w:lvl w:ilvl="5" w:tplc="7A56AA5C" w:tentative="1">
      <w:start w:val="1"/>
      <w:numFmt w:val="decimal"/>
      <w:lvlText w:val="%6."/>
      <w:lvlJc w:val="left"/>
      <w:pPr>
        <w:tabs>
          <w:tab w:val="num" w:pos="4320"/>
        </w:tabs>
        <w:ind w:left="4320" w:hanging="360"/>
      </w:pPr>
    </w:lvl>
    <w:lvl w:ilvl="6" w:tplc="21E84932" w:tentative="1">
      <w:start w:val="1"/>
      <w:numFmt w:val="decimal"/>
      <w:lvlText w:val="%7."/>
      <w:lvlJc w:val="left"/>
      <w:pPr>
        <w:tabs>
          <w:tab w:val="num" w:pos="5040"/>
        </w:tabs>
        <w:ind w:left="5040" w:hanging="360"/>
      </w:pPr>
    </w:lvl>
    <w:lvl w:ilvl="7" w:tplc="4FC233E0" w:tentative="1">
      <w:start w:val="1"/>
      <w:numFmt w:val="decimal"/>
      <w:lvlText w:val="%8."/>
      <w:lvlJc w:val="left"/>
      <w:pPr>
        <w:tabs>
          <w:tab w:val="num" w:pos="5760"/>
        </w:tabs>
        <w:ind w:left="5760" w:hanging="360"/>
      </w:pPr>
    </w:lvl>
    <w:lvl w:ilvl="8" w:tplc="A1640D70" w:tentative="1">
      <w:start w:val="1"/>
      <w:numFmt w:val="decimal"/>
      <w:lvlText w:val="%9."/>
      <w:lvlJc w:val="left"/>
      <w:pPr>
        <w:tabs>
          <w:tab w:val="num" w:pos="6480"/>
        </w:tabs>
        <w:ind w:left="6480" w:hanging="360"/>
      </w:pPr>
    </w:lvl>
  </w:abstractNum>
  <w:abstractNum w:abstractNumId="4" w15:restartNumberingAfterBreak="0">
    <w:nsid w:val="7DE048C6"/>
    <w:multiLevelType w:val="multilevel"/>
    <w:tmpl w:val="2CA63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6305"/>
    <w:rsid w:val="00017421"/>
    <w:rsid w:val="000357BC"/>
    <w:rsid w:val="001B09A7"/>
    <w:rsid w:val="002B4957"/>
    <w:rsid w:val="00352EFA"/>
    <w:rsid w:val="00385CC7"/>
    <w:rsid w:val="003C3894"/>
    <w:rsid w:val="00473E43"/>
    <w:rsid w:val="00486305"/>
    <w:rsid w:val="00537668"/>
    <w:rsid w:val="00665176"/>
    <w:rsid w:val="006B25B4"/>
    <w:rsid w:val="007D04CC"/>
    <w:rsid w:val="008501B9"/>
    <w:rsid w:val="008557BC"/>
    <w:rsid w:val="0086336B"/>
    <w:rsid w:val="0090464A"/>
    <w:rsid w:val="00BF6613"/>
    <w:rsid w:val="00C306B9"/>
    <w:rsid w:val="00E43B17"/>
    <w:rsid w:val="00E476FF"/>
    <w:rsid w:val="00EC2237"/>
    <w:rsid w:val="00F122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D0CFA"/>
  <w15:chartTrackingRefBased/>
  <w15:docId w15:val="{EF097173-3A68-47CD-8E70-2745D98E44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3C389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473E4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73E43"/>
    <w:rPr>
      <w:rFonts w:ascii="Times New Roman" w:eastAsia="Times New Roman" w:hAnsi="Times New Roman" w:cs="Times New Roman"/>
      <w:b/>
      <w:bCs/>
      <w:sz w:val="27"/>
      <w:szCs w:val="27"/>
      <w:lang w:eastAsia="ru-RU"/>
    </w:rPr>
  </w:style>
  <w:style w:type="character" w:styleId="a3">
    <w:name w:val="Hyperlink"/>
    <w:basedOn w:val="a0"/>
    <w:uiPriority w:val="99"/>
    <w:unhideWhenUsed/>
    <w:rsid w:val="00473E43"/>
    <w:rPr>
      <w:color w:val="0000FF"/>
      <w:u w:val="single"/>
    </w:rPr>
  </w:style>
  <w:style w:type="paragraph" w:customStyle="1" w:styleId="text-center">
    <w:name w:val="text-center"/>
    <w:basedOn w:val="a"/>
    <w:rsid w:val="00473E4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semiHidden/>
    <w:unhideWhenUsed/>
    <w:rsid w:val="00473E4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473E43"/>
    <w:rPr>
      <w:b/>
      <w:bCs/>
    </w:rPr>
  </w:style>
  <w:style w:type="character" w:customStyle="1" w:styleId="10">
    <w:name w:val="Заголовок 1 Знак"/>
    <w:basedOn w:val="a0"/>
    <w:link w:val="1"/>
    <w:rsid w:val="003C3894"/>
    <w:rPr>
      <w:rFonts w:asciiTheme="majorHAnsi" w:eastAsiaTheme="majorEastAsia" w:hAnsiTheme="majorHAnsi" w:cstheme="majorBidi"/>
      <w:color w:val="2E74B5" w:themeColor="accent1" w:themeShade="BF"/>
      <w:sz w:val="32"/>
      <w:szCs w:val="32"/>
    </w:rPr>
  </w:style>
  <w:style w:type="paragraph" w:customStyle="1" w:styleId="footnotedescription">
    <w:name w:val="footnote description"/>
    <w:next w:val="a"/>
    <w:link w:val="footnotedescriptionChar"/>
    <w:hidden/>
    <w:rsid w:val="003C3894"/>
    <w:pPr>
      <w:spacing w:after="0"/>
    </w:pPr>
    <w:rPr>
      <w:rFonts w:ascii="Arial" w:eastAsia="Arial" w:hAnsi="Arial" w:cs="Arial"/>
      <w:color w:val="000000"/>
      <w:sz w:val="16"/>
      <w:lang w:eastAsia="ru-RU"/>
    </w:rPr>
  </w:style>
  <w:style w:type="character" w:customStyle="1" w:styleId="footnotedescriptionChar">
    <w:name w:val="footnote description Char"/>
    <w:link w:val="footnotedescription"/>
    <w:rsid w:val="003C3894"/>
    <w:rPr>
      <w:rFonts w:ascii="Arial" w:eastAsia="Arial" w:hAnsi="Arial" w:cs="Arial"/>
      <w:color w:val="000000"/>
      <w:sz w:val="16"/>
      <w:lang w:eastAsia="ru-RU"/>
    </w:rPr>
  </w:style>
  <w:style w:type="character" w:customStyle="1" w:styleId="footnotemark">
    <w:name w:val="footnote mark"/>
    <w:hidden/>
    <w:rsid w:val="003C3894"/>
    <w:rPr>
      <w:rFonts w:ascii="Arial" w:eastAsia="Arial" w:hAnsi="Arial" w:cs="Arial"/>
      <w:color w:val="000000"/>
      <w:sz w:val="16"/>
      <w:vertAlign w:val="superscript"/>
    </w:rPr>
  </w:style>
  <w:style w:type="paragraph" w:styleId="a6">
    <w:name w:val="header"/>
    <w:basedOn w:val="a"/>
    <w:link w:val="a7"/>
    <w:uiPriority w:val="99"/>
    <w:unhideWhenUsed/>
    <w:rsid w:val="002B495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2B4957"/>
  </w:style>
  <w:style w:type="paragraph" w:styleId="a8">
    <w:name w:val="footer"/>
    <w:basedOn w:val="a"/>
    <w:link w:val="a9"/>
    <w:uiPriority w:val="99"/>
    <w:unhideWhenUsed/>
    <w:rsid w:val="002B495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2B4957"/>
  </w:style>
  <w:style w:type="paragraph" w:customStyle="1" w:styleId="11">
    <w:name w:val="Дата1"/>
    <w:basedOn w:val="a"/>
    <w:rsid w:val="0086336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List Paragraph"/>
    <w:basedOn w:val="a"/>
    <w:uiPriority w:val="34"/>
    <w:qFormat/>
    <w:rsid w:val="00EC2237"/>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261427">
      <w:bodyDiv w:val="1"/>
      <w:marLeft w:val="0"/>
      <w:marRight w:val="0"/>
      <w:marTop w:val="0"/>
      <w:marBottom w:val="0"/>
      <w:divBdr>
        <w:top w:val="none" w:sz="0" w:space="0" w:color="auto"/>
        <w:left w:val="none" w:sz="0" w:space="0" w:color="auto"/>
        <w:bottom w:val="none" w:sz="0" w:space="0" w:color="auto"/>
        <w:right w:val="none" w:sz="0" w:space="0" w:color="auto"/>
      </w:divBdr>
    </w:div>
    <w:div w:id="304433226">
      <w:bodyDiv w:val="1"/>
      <w:marLeft w:val="0"/>
      <w:marRight w:val="0"/>
      <w:marTop w:val="0"/>
      <w:marBottom w:val="0"/>
      <w:divBdr>
        <w:top w:val="none" w:sz="0" w:space="0" w:color="auto"/>
        <w:left w:val="none" w:sz="0" w:space="0" w:color="auto"/>
        <w:bottom w:val="none" w:sz="0" w:space="0" w:color="auto"/>
        <w:right w:val="none" w:sz="0" w:space="0" w:color="auto"/>
      </w:divBdr>
      <w:divsChild>
        <w:div w:id="1369993186">
          <w:marLeft w:val="0"/>
          <w:marRight w:val="0"/>
          <w:marTop w:val="0"/>
          <w:marBottom w:val="0"/>
          <w:divBdr>
            <w:top w:val="none" w:sz="0" w:space="0" w:color="auto"/>
            <w:left w:val="none" w:sz="0" w:space="0" w:color="auto"/>
            <w:bottom w:val="none" w:sz="0" w:space="0" w:color="auto"/>
            <w:right w:val="none" w:sz="0" w:space="0" w:color="auto"/>
          </w:divBdr>
          <w:divsChild>
            <w:div w:id="1290239332">
              <w:marLeft w:val="0"/>
              <w:marRight w:val="0"/>
              <w:marTop w:val="0"/>
              <w:marBottom w:val="0"/>
              <w:divBdr>
                <w:top w:val="none" w:sz="0" w:space="0" w:color="auto"/>
                <w:left w:val="none" w:sz="0" w:space="0" w:color="auto"/>
                <w:bottom w:val="none" w:sz="0" w:space="0" w:color="auto"/>
                <w:right w:val="none" w:sz="0" w:space="0" w:color="auto"/>
              </w:divBdr>
            </w:div>
            <w:div w:id="163864451">
              <w:marLeft w:val="0"/>
              <w:marRight w:val="0"/>
              <w:marTop w:val="0"/>
              <w:marBottom w:val="0"/>
              <w:divBdr>
                <w:top w:val="none" w:sz="0" w:space="0" w:color="auto"/>
                <w:left w:val="none" w:sz="0" w:space="0" w:color="auto"/>
                <w:bottom w:val="none" w:sz="0" w:space="0" w:color="auto"/>
                <w:right w:val="none" w:sz="0" w:space="0" w:color="auto"/>
              </w:divBdr>
            </w:div>
          </w:divsChild>
        </w:div>
        <w:div w:id="1684436657">
          <w:marLeft w:val="0"/>
          <w:marRight w:val="0"/>
          <w:marTop w:val="0"/>
          <w:marBottom w:val="0"/>
          <w:divBdr>
            <w:top w:val="none" w:sz="0" w:space="0" w:color="auto"/>
            <w:left w:val="none" w:sz="0" w:space="0" w:color="auto"/>
            <w:bottom w:val="none" w:sz="0" w:space="0" w:color="auto"/>
            <w:right w:val="none" w:sz="0" w:space="0" w:color="auto"/>
          </w:divBdr>
          <w:divsChild>
            <w:div w:id="567418071">
              <w:marLeft w:val="-150"/>
              <w:marRight w:val="-150"/>
              <w:marTop w:val="0"/>
              <w:marBottom w:val="0"/>
              <w:divBdr>
                <w:top w:val="none" w:sz="0" w:space="0" w:color="auto"/>
                <w:left w:val="none" w:sz="0" w:space="0" w:color="auto"/>
                <w:bottom w:val="none" w:sz="0" w:space="0" w:color="auto"/>
                <w:right w:val="none" w:sz="0" w:space="0" w:color="auto"/>
              </w:divBdr>
              <w:divsChild>
                <w:div w:id="1471902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284552">
      <w:bodyDiv w:val="1"/>
      <w:marLeft w:val="0"/>
      <w:marRight w:val="0"/>
      <w:marTop w:val="0"/>
      <w:marBottom w:val="0"/>
      <w:divBdr>
        <w:top w:val="none" w:sz="0" w:space="0" w:color="auto"/>
        <w:left w:val="none" w:sz="0" w:space="0" w:color="auto"/>
        <w:bottom w:val="none" w:sz="0" w:space="0" w:color="auto"/>
        <w:right w:val="none" w:sz="0" w:space="0" w:color="auto"/>
      </w:divBdr>
      <w:divsChild>
        <w:div w:id="1519468249">
          <w:marLeft w:val="720"/>
          <w:marRight w:val="0"/>
          <w:marTop w:val="200"/>
          <w:marBottom w:val="0"/>
          <w:divBdr>
            <w:top w:val="none" w:sz="0" w:space="0" w:color="auto"/>
            <w:left w:val="none" w:sz="0" w:space="0" w:color="auto"/>
            <w:bottom w:val="none" w:sz="0" w:space="0" w:color="auto"/>
            <w:right w:val="none" w:sz="0" w:space="0" w:color="auto"/>
          </w:divBdr>
        </w:div>
        <w:div w:id="635187677">
          <w:marLeft w:val="720"/>
          <w:marRight w:val="0"/>
          <w:marTop w:val="200"/>
          <w:marBottom w:val="0"/>
          <w:divBdr>
            <w:top w:val="none" w:sz="0" w:space="0" w:color="auto"/>
            <w:left w:val="none" w:sz="0" w:space="0" w:color="auto"/>
            <w:bottom w:val="none" w:sz="0" w:space="0" w:color="auto"/>
            <w:right w:val="none" w:sz="0" w:space="0" w:color="auto"/>
          </w:divBdr>
        </w:div>
        <w:div w:id="509953303">
          <w:marLeft w:val="720"/>
          <w:marRight w:val="0"/>
          <w:marTop w:val="200"/>
          <w:marBottom w:val="0"/>
          <w:divBdr>
            <w:top w:val="none" w:sz="0" w:space="0" w:color="auto"/>
            <w:left w:val="none" w:sz="0" w:space="0" w:color="auto"/>
            <w:bottom w:val="none" w:sz="0" w:space="0" w:color="auto"/>
            <w:right w:val="none" w:sz="0" w:space="0" w:color="auto"/>
          </w:divBdr>
        </w:div>
        <w:div w:id="2121293838">
          <w:marLeft w:val="720"/>
          <w:marRight w:val="0"/>
          <w:marTop w:val="200"/>
          <w:marBottom w:val="0"/>
          <w:divBdr>
            <w:top w:val="none" w:sz="0" w:space="0" w:color="auto"/>
            <w:left w:val="none" w:sz="0" w:space="0" w:color="auto"/>
            <w:bottom w:val="none" w:sz="0" w:space="0" w:color="auto"/>
            <w:right w:val="none" w:sz="0" w:space="0" w:color="auto"/>
          </w:divBdr>
        </w:div>
      </w:divsChild>
    </w:div>
    <w:div w:id="790707194">
      <w:bodyDiv w:val="1"/>
      <w:marLeft w:val="0"/>
      <w:marRight w:val="0"/>
      <w:marTop w:val="0"/>
      <w:marBottom w:val="0"/>
      <w:divBdr>
        <w:top w:val="none" w:sz="0" w:space="0" w:color="auto"/>
        <w:left w:val="none" w:sz="0" w:space="0" w:color="auto"/>
        <w:bottom w:val="none" w:sz="0" w:space="0" w:color="auto"/>
        <w:right w:val="none" w:sz="0" w:space="0" w:color="auto"/>
      </w:divBdr>
    </w:div>
    <w:div w:id="1174877783">
      <w:bodyDiv w:val="1"/>
      <w:marLeft w:val="0"/>
      <w:marRight w:val="0"/>
      <w:marTop w:val="0"/>
      <w:marBottom w:val="0"/>
      <w:divBdr>
        <w:top w:val="none" w:sz="0" w:space="0" w:color="auto"/>
        <w:left w:val="none" w:sz="0" w:space="0" w:color="auto"/>
        <w:bottom w:val="none" w:sz="0" w:space="0" w:color="auto"/>
        <w:right w:val="none" w:sz="0" w:space="0" w:color="auto"/>
      </w:divBdr>
    </w:div>
    <w:div w:id="1243221051">
      <w:bodyDiv w:val="1"/>
      <w:marLeft w:val="0"/>
      <w:marRight w:val="0"/>
      <w:marTop w:val="0"/>
      <w:marBottom w:val="0"/>
      <w:divBdr>
        <w:top w:val="none" w:sz="0" w:space="0" w:color="auto"/>
        <w:left w:val="none" w:sz="0" w:space="0" w:color="auto"/>
        <w:bottom w:val="none" w:sz="0" w:space="0" w:color="auto"/>
        <w:right w:val="none" w:sz="0" w:space="0" w:color="auto"/>
      </w:divBdr>
      <w:divsChild>
        <w:div w:id="423457131">
          <w:marLeft w:val="0"/>
          <w:marRight w:val="0"/>
          <w:marTop w:val="0"/>
          <w:marBottom w:val="0"/>
          <w:divBdr>
            <w:top w:val="none" w:sz="0" w:space="0" w:color="auto"/>
            <w:left w:val="none" w:sz="0" w:space="0" w:color="auto"/>
            <w:bottom w:val="none" w:sz="0" w:space="0" w:color="auto"/>
            <w:right w:val="none" w:sz="0" w:space="0" w:color="auto"/>
          </w:divBdr>
          <w:divsChild>
            <w:div w:id="1453862792">
              <w:marLeft w:val="0"/>
              <w:marRight w:val="0"/>
              <w:marTop w:val="0"/>
              <w:marBottom w:val="0"/>
              <w:divBdr>
                <w:top w:val="none" w:sz="0" w:space="0" w:color="auto"/>
                <w:left w:val="none" w:sz="0" w:space="0" w:color="auto"/>
                <w:bottom w:val="none" w:sz="0" w:space="0" w:color="auto"/>
                <w:right w:val="none" w:sz="0" w:space="0" w:color="auto"/>
              </w:divBdr>
              <w:divsChild>
                <w:div w:id="937756459">
                  <w:marLeft w:val="0"/>
                  <w:marRight w:val="0"/>
                  <w:marTop w:val="0"/>
                  <w:marBottom w:val="150"/>
                  <w:divBdr>
                    <w:top w:val="none" w:sz="0" w:space="0" w:color="auto"/>
                    <w:left w:val="none" w:sz="0" w:space="0" w:color="auto"/>
                    <w:bottom w:val="none" w:sz="0" w:space="0" w:color="auto"/>
                    <w:right w:val="none" w:sz="0" w:space="0" w:color="auto"/>
                  </w:divBdr>
                </w:div>
                <w:div w:id="758985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845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301</TotalTime>
  <Pages>20</Pages>
  <Words>6647</Words>
  <Characters>37892</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Dilfuza Rasulova</dc:creator>
  <cp:keywords/>
  <dc:description/>
  <cp:lastModifiedBy>Dilfuza Rasulova</cp:lastModifiedBy>
  <cp:revision>9</cp:revision>
  <dcterms:created xsi:type="dcterms:W3CDTF">2022-10-26T10:44:00Z</dcterms:created>
  <dcterms:modified xsi:type="dcterms:W3CDTF">2022-11-11T07:30:00Z</dcterms:modified>
</cp:coreProperties>
</file>