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82606" w14:textId="1CE524FE" w:rsidR="006A5BED" w:rsidRPr="001229E5" w:rsidRDefault="008C48CA" w:rsidP="001229E5">
      <w:pPr>
        <w:spacing w:line="276" w:lineRule="auto"/>
        <w:jc w:val="both"/>
        <w:rPr>
          <w:rFonts w:ascii="Georgia" w:hAnsi="Georgia"/>
          <w:b/>
          <w:bCs/>
        </w:rPr>
      </w:pPr>
      <w:r w:rsidRPr="001229E5">
        <w:rPr>
          <w:rFonts w:ascii="Georgia" w:hAnsi="Georgia"/>
          <w:b/>
          <w:bCs/>
        </w:rPr>
        <w:t>COURSE TITLE -INTERNATIONAL FINANCE</w:t>
      </w:r>
    </w:p>
    <w:p w14:paraId="1DC8EBE8" w14:textId="69F3001F" w:rsidR="008C48CA" w:rsidRPr="001229E5" w:rsidRDefault="008C48CA" w:rsidP="001229E5">
      <w:pPr>
        <w:tabs>
          <w:tab w:val="left" w:pos="7430"/>
        </w:tabs>
        <w:spacing w:line="276" w:lineRule="auto"/>
        <w:jc w:val="both"/>
        <w:rPr>
          <w:rFonts w:ascii="Georgia" w:hAnsi="Georgia"/>
          <w:b/>
          <w:bCs/>
        </w:rPr>
      </w:pPr>
      <w:r w:rsidRPr="001229E5">
        <w:rPr>
          <w:rFonts w:ascii="Georgia" w:hAnsi="Georgia"/>
          <w:b/>
          <w:bCs/>
        </w:rPr>
        <w:t>WEEK 2-BALANCE OF PAYMENT</w:t>
      </w:r>
      <w:r w:rsidR="00D72267" w:rsidRPr="001229E5">
        <w:rPr>
          <w:rFonts w:ascii="Georgia" w:hAnsi="Georgia"/>
          <w:b/>
          <w:bCs/>
        </w:rPr>
        <w:tab/>
      </w:r>
    </w:p>
    <w:p w14:paraId="0F4BA0F9" w14:textId="08FB7327" w:rsidR="006A5BED" w:rsidRPr="001229E5" w:rsidRDefault="008C48CA" w:rsidP="001229E5">
      <w:pPr>
        <w:spacing w:line="276" w:lineRule="auto"/>
        <w:jc w:val="both"/>
        <w:rPr>
          <w:rFonts w:ascii="Georgia" w:hAnsi="Georgia"/>
          <w:b/>
          <w:bCs/>
        </w:rPr>
      </w:pPr>
      <w:r w:rsidRPr="001229E5">
        <w:rPr>
          <w:rFonts w:ascii="Georgia" w:hAnsi="Georgia"/>
          <w:b/>
          <w:bCs/>
        </w:rPr>
        <w:t>CONTENTS</w:t>
      </w:r>
    </w:p>
    <w:p w14:paraId="04F8E764" w14:textId="77777777" w:rsidR="008C48CA" w:rsidRPr="001229E5" w:rsidRDefault="008C48CA" w:rsidP="001229E5">
      <w:pPr>
        <w:spacing w:line="276" w:lineRule="auto"/>
        <w:jc w:val="both"/>
        <w:rPr>
          <w:rFonts w:ascii="Georgia" w:hAnsi="Georgia"/>
        </w:rPr>
      </w:pPr>
      <w:bookmarkStart w:id="0" w:name="_Hlk130974150"/>
      <w:r w:rsidRPr="001229E5">
        <w:rPr>
          <w:rFonts w:ascii="Georgia" w:hAnsi="Georgia"/>
        </w:rPr>
        <w:t>1.0</w:t>
      </w:r>
      <w:r w:rsidRPr="001229E5">
        <w:rPr>
          <w:rFonts w:ascii="Georgia" w:hAnsi="Georgia"/>
        </w:rPr>
        <w:tab/>
        <w:t>INTRODUCTION</w:t>
      </w:r>
    </w:p>
    <w:p w14:paraId="5BD1A152" w14:textId="77777777" w:rsidR="008C48CA" w:rsidRPr="001229E5" w:rsidRDefault="008C48CA" w:rsidP="001229E5">
      <w:pPr>
        <w:spacing w:line="276" w:lineRule="auto"/>
        <w:jc w:val="both"/>
        <w:rPr>
          <w:rFonts w:ascii="Georgia" w:hAnsi="Georgia"/>
        </w:rPr>
      </w:pPr>
      <w:r w:rsidRPr="001229E5">
        <w:rPr>
          <w:rFonts w:ascii="Georgia" w:hAnsi="Georgia"/>
        </w:rPr>
        <w:t>2.0</w:t>
      </w:r>
      <w:r w:rsidRPr="001229E5">
        <w:rPr>
          <w:rFonts w:ascii="Georgia" w:hAnsi="Georgia"/>
        </w:rPr>
        <w:tab/>
        <w:t>OBJECTIVES</w:t>
      </w:r>
    </w:p>
    <w:p w14:paraId="1426B742" w14:textId="2FC879E1" w:rsidR="008C48CA" w:rsidRPr="001229E5" w:rsidRDefault="008C48CA" w:rsidP="001229E5">
      <w:pPr>
        <w:spacing w:line="276" w:lineRule="auto"/>
        <w:jc w:val="both"/>
        <w:rPr>
          <w:rFonts w:ascii="Georgia" w:hAnsi="Georgia"/>
        </w:rPr>
      </w:pPr>
      <w:r w:rsidRPr="001229E5">
        <w:rPr>
          <w:rFonts w:ascii="Georgia" w:hAnsi="Georgia"/>
        </w:rPr>
        <w:t>3.0</w:t>
      </w:r>
      <w:r w:rsidRPr="001229E5">
        <w:rPr>
          <w:rFonts w:ascii="Georgia" w:hAnsi="Georgia"/>
        </w:rPr>
        <w:tab/>
        <w:t>DEFINITION</w:t>
      </w:r>
      <w:r w:rsidR="004C74D6" w:rsidRPr="001229E5">
        <w:rPr>
          <w:rFonts w:ascii="Georgia" w:hAnsi="Georgia"/>
        </w:rPr>
        <w:t xml:space="preserve"> OF BALANCE OF PAYMENT(BOP)</w:t>
      </w:r>
    </w:p>
    <w:p w14:paraId="317D55A5" w14:textId="38F86E3A" w:rsidR="008C48CA" w:rsidRPr="001229E5" w:rsidRDefault="008C48CA" w:rsidP="001229E5">
      <w:pPr>
        <w:spacing w:line="276" w:lineRule="auto"/>
        <w:jc w:val="both"/>
        <w:rPr>
          <w:rFonts w:ascii="Georgia" w:hAnsi="Georgia"/>
        </w:rPr>
      </w:pPr>
      <w:r w:rsidRPr="001229E5">
        <w:rPr>
          <w:rFonts w:ascii="Georgia" w:hAnsi="Georgia"/>
        </w:rPr>
        <w:t>4.0</w:t>
      </w:r>
      <w:r w:rsidRPr="001229E5">
        <w:rPr>
          <w:rFonts w:ascii="Georgia" w:hAnsi="Georgia"/>
        </w:rPr>
        <w:tab/>
        <w:t>COMPONENTS</w:t>
      </w:r>
      <w:r w:rsidR="004C74D6" w:rsidRPr="001229E5">
        <w:rPr>
          <w:rFonts w:ascii="Georgia" w:hAnsi="Georgia"/>
        </w:rPr>
        <w:t xml:space="preserve"> OF BOP</w:t>
      </w:r>
    </w:p>
    <w:p w14:paraId="2DA97778" w14:textId="32666201" w:rsidR="004C74D6" w:rsidRPr="001229E5" w:rsidRDefault="004C74D6" w:rsidP="001229E5">
      <w:pPr>
        <w:spacing w:line="276" w:lineRule="auto"/>
        <w:ind w:left="720"/>
        <w:jc w:val="both"/>
        <w:rPr>
          <w:rFonts w:ascii="Georgia" w:hAnsi="Georgia"/>
        </w:rPr>
      </w:pPr>
      <w:r w:rsidRPr="001229E5">
        <w:rPr>
          <w:rFonts w:ascii="Georgia" w:hAnsi="Georgia"/>
        </w:rPr>
        <w:t>4.1 Current account</w:t>
      </w:r>
    </w:p>
    <w:p w14:paraId="1CCA9B7B" w14:textId="422E9B72" w:rsidR="004C74D6" w:rsidRPr="001229E5" w:rsidRDefault="004C74D6" w:rsidP="001229E5">
      <w:pPr>
        <w:spacing w:line="276" w:lineRule="auto"/>
        <w:ind w:left="720"/>
        <w:jc w:val="both"/>
        <w:rPr>
          <w:rFonts w:ascii="Georgia" w:hAnsi="Georgia"/>
        </w:rPr>
      </w:pPr>
      <w:r w:rsidRPr="001229E5">
        <w:rPr>
          <w:rFonts w:ascii="Georgia" w:hAnsi="Georgia"/>
        </w:rPr>
        <w:t xml:space="preserve">4.2 </w:t>
      </w:r>
      <w:r w:rsidR="005B0969" w:rsidRPr="001229E5">
        <w:rPr>
          <w:rFonts w:ascii="Georgia" w:hAnsi="Georgia"/>
        </w:rPr>
        <w:t>Capital account</w:t>
      </w:r>
    </w:p>
    <w:p w14:paraId="3BDE9D36" w14:textId="70B74C24" w:rsidR="00DC7A5F" w:rsidRPr="001229E5" w:rsidRDefault="00DC7A5F" w:rsidP="001229E5">
      <w:pPr>
        <w:spacing w:line="276" w:lineRule="auto"/>
        <w:ind w:left="720"/>
        <w:jc w:val="both"/>
        <w:rPr>
          <w:rFonts w:ascii="Georgia" w:hAnsi="Georgia"/>
        </w:rPr>
      </w:pPr>
      <w:r w:rsidRPr="001229E5">
        <w:rPr>
          <w:rFonts w:ascii="Georgia" w:hAnsi="Georgia"/>
        </w:rPr>
        <w:t>4.3 Errors/Omissions</w:t>
      </w:r>
    </w:p>
    <w:p w14:paraId="72A4B96A" w14:textId="481E31B8" w:rsidR="00DC7A5F" w:rsidRPr="001229E5" w:rsidRDefault="00DC7A5F" w:rsidP="001229E5">
      <w:pPr>
        <w:spacing w:line="276" w:lineRule="auto"/>
        <w:ind w:left="720"/>
        <w:jc w:val="both"/>
        <w:rPr>
          <w:rFonts w:ascii="Georgia" w:hAnsi="Georgia"/>
        </w:rPr>
      </w:pPr>
      <w:r w:rsidRPr="001229E5">
        <w:rPr>
          <w:rFonts w:ascii="Georgia" w:hAnsi="Georgia"/>
        </w:rPr>
        <w:t>4.4 Reserve A/C</w:t>
      </w:r>
    </w:p>
    <w:p w14:paraId="1DE44381" w14:textId="7DB753F9" w:rsidR="009618F6" w:rsidRPr="001229E5" w:rsidRDefault="009618F6" w:rsidP="001229E5">
      <w:pPr>
        <w:spacing w:line="276" w:lineRule="auto"/>
        <w:jc w:val="both"/>
        <w:rPr>
          <w:rFonts w:ascii="Georgia" w:hAnsi="Georgia"/>
        </w:rPr>
      </w:pPr>
      <w:r w:rsidRPr="001229E5">
        <w:rPr>
          <w:rFonts w:ascii="Georgia" w:hAnsi="Georgia"/>
        </w:rPr>
        <w:t>5.0 FACTORS AFFECTING BOP COMPONENTS</w:t>
      </w:r>
    </w:p>
    <w:p w14:paraId="110E3185" w14:textId="6E8A1FE1" w:rsidR="005B0969" w:rsidRPr="001229E5" w:rsidRDefault="009618F6" w:rsidP="001229E5">
      <w:pPr>
        <w:spacing w:line="276" w:lineRule="auto"/>
        <w:jc w:val="both"/>
        <w:rPr>
          <w:rFonts w:ascii="Georgia" w:hAnsi="Georgia"/>
        </w:rPr>
      </w:pPr>
      <w:r w:rsidRPr="001229E5">
        <w:rPr>
          <w:rFonts w:ascii="Georgia" w:hAnsi="Georgia"/>
        </w:rPr>
        <w:t>6</w:t>
      </w:r>
      <w:r w:rsidR="005B0969" w:rsidRPr="001229E5">
        <w:rPr>
          <w:rFonts w:ascii="Georgia" w:hAnsi="Georgia"/>
        </w:rPr>
        <w:t>.0 BALANCE OF TRADE</w:t>
      </w:r>
      <w:r w:rsidR="00FB412B" w:rsidRPr="001229E5">
        <w:rPr>
          <w:rFonts w:ascii="Georgia" w:hAnsi="Georgia"/>
        </w:rPr>
        <w:t>(BOT)</w:t>
      </w:r>
    </w:p>
    <w:p w14:paraId="4E698424" w14:textId="175661EA" w:rsidR="009618F6" w:rsidRPr="001229E5" w:rsidRDefault="009618F6" w:rsidP="001229E5">
      <w:pPr>
        <w:spacing w:line="276" w:lineRule="auto"/>
        <w:ind w:left="720"/>
        <w:jc w:val="both"/>
        <w:rPr>
          <w:rFonts w:ascii="Georgia" w:hAnsi="Georgia"/>
        </w:rPr>
      </w:pPr>
      <w:r w:rsidRPr="001229E5">
        <w:rPr>
          <w:rFonts w:ascii="Georgia" w:hAnsi="Georgia"/>
        </w:rPr>
        <w:t>6.1 BOP vs BOT</w:t>
      </w:r>
    </w:p>
    <w:p w14:paraId="19FE24E0" w14:textId="532BE236" w:rsidR="005B0969" w:rsidRPr="001229E5" w:rsidRDefault="009618F6" w:rsidP="001229E5">
      <w:pPr>
        <w:spacing w:line="276" w:lineRule="auto"/>
        <w:ind w:left="720"/>
        <w:jc w:val="both"/>
        <w:rPr>
          <w:rFonts w:ascii="Georgia" w:hAnsi="Georgia"/>
        </w:rPr>
      </w:pPr>
      <w:r w:rsidRPr="001229E5">
        <w:rPr>
          <w:rFonts w:ascii="Georgia" w:hAnsi="Georgia"/>
        </w:rPr>
        <w:t>6</w:t>
      </w:r>
      <w:r w:rsidR="005B0969" w:rsidRPr="001229E5">
        <w:rPr>
          <w:rFonts w:ascii="Georgia" w:hAnsi="Georgia"/>
        </w:rPr>
        <w:t>.</w:t>
      </w:r>
      <w:r w:rsidRPr="001229E5">
        <w:rPr>
          <w:rFonts w:ascii="Georgia" w:hAnsi="Georgia"/>
        </w:rPr>
        <w:t>2</w:t>
      </w:r>
      <w:r w:rsidR="005B0969" w:rsidRPr="001229E5">
        <w:rPr>
          <w:rFonts w:ascii="Georgia" w:hAnsi="Georgia"/>
        </w:rPr>
        <w:t xml:space="preserve"> Factors affecting </w:t>
      </w:r>
      <w:proofErr w:type="gramStart"/>
      <w:r w:rsidR="005B0969" w:rsidRPr="001229E5">
        <w:rPr>
          <w:rFonts w:ascii="Georgia" w:hAnsi="Georgia"/>
        </w:rPr>
        <w:t>BOT</w:t>
      </w:r>
      <w:proofErr w:type="gramEnd"/>
    </w:p>
    <w:p w14:paraId="5EBA10A8" w14:textId="0869DCE4" w:rsidR="005B0969" w:rsidRPr="001229E5" w:rsidRDefault="009618F6" w:rsidP="001229E5">
      <w:pPr>
        <w:spacing w:line="276" w:lineRule="auto"/>
        <w:ind w:left="720"/>
        <w:jc w:val="both"/>
        <w:rPr>
          <w:rFonts w:ascii="Georgia" w:hAnsi="Georgia"/>
        </w:rPr>
      </w:pPr>
      <w:r w:rsidRPr="001229E5">
        <w:rPr>
          <w:rFonts w:ascii="Georgia" w:hAnsi="Georgia"/>
        </w:rPr>
        <w:t>6</w:t>
      </w:r>
      <w:r w:rsidR="005B0969" w:rsidRPr="001229E5">
        <w:rPr>
          <w:rFonts w:ascii="Georgia" w:hAnsi="Georgia"/>
        </w:rPr>
        <w:t>.</w:t>
      </w:r>
      <w:r w:rsidRPr="001229E5">
        <w:rPr>
          <w:rFonts w:ascii="Georgia" w:hAnsi="Georgia"/>
        </w:rPr>
        <w:t>3</w:t>
      </w:r>
      <w:r w:rsidR="005B0969" w:rsidRPr="001229E5">
        <w:rPr>
          <w:rFonts w:ascii="Georgia" w:hAnsi="Georgia"/>
        </w:rPr>
        <w:t xml:space="preserve"> Visible Trade</w:t>
      </w:r>
    </w:p>
    <w:p w14:paraId="295D4DC2" w14:textId="500264CE" w:rsidR="005B0969" w:rsidRPr="001229E5" w:rsidRDefault="009618F6" w:rsidP="001229E5">
      <w:pPr>
        <w:spacing w:line="276" w:lineRule="auto"/>
        <w:ind w:left="720"/>
        <w:jc w:val="both"/>
        <w:rPr>
          <w:rFonts w:ascii="Georgia" w:hAnsi="Georgia"/>
        </w:rPr>
      </w:pPr>
      <w:r w:rsidRPr="001229E5">
        <w:rPr>
          <w:rFonts w:ascii="Georgia" w:hAnsi="Georgia"/>
        </w:rPr>
        <w:t>6.4</w:t>
      </w:r>
      <w:r w:rsidR="005B0969" w:rsidRPr="001229E5">
        <w:rPr>
          <w:rFonts w:ascii="Georgia" w:hAnsi="Georgia"/>
        </w:rPr>
        <w:t xml:space="preserve"> Invisible Trade</w:t>
      </w:r>
    </w:p>
    <w:p w14:paraId="635BF1AC" w14:textId="09F1B8FF" w:rsidR="009618F6" w:rsidRPr="001229E5" w:rsidRDefault="009618F6" w:rsidP="001229E5">
      <w:pPr>
        <w:spacing w:line="276" w:lineRule="auto"/>
        <w:jc w:val="both"/>
        <w:rPr>
          <w:rFonts w:ascii="Georgia" w:hAnsi="Georgia"/>
        </w:rPr>
      </w:pPr>
      <w:r w:rsidRPr="001229E5">
        <w:rPr>
          <w:rFonts w:ascii="Georgia" w:hAnsi="Georgia"/>
        </w:rPr>
        <w:t>7.0   DISEQUILIBRIUM IN THE BALANCE OF PAYMENTS</w:t>
      </w:r>
    </w:p>
    <w:p w14:paraId="2AFEEED9" w14:textId="64AC31D9" w:rsidR="008B1331" w:rsidRPr="001229E5" w:rsidRDefault="008B1331" w:rsidP="001229E5">
      <w:pPr>
        <w:spacing w:line="276" w:lineRule="auto"/>
        <w:ind w:left="720"/>
        <w:jc w:val="both"/>
        <w:rPr>
          <w:rFonts w:ascii="Georgia" w:hAnsi="Georgia"/>
        </w:rPr>
      </w:pPr>
      <w:r w:rsidRPr="001229E5">
        <w:rPr>
          <w:rFonts w:ascii="Georgia" w:hAnsi="Georgia"/>
        </w:rPr>
        <w:t>7.1 Causes of disequilibrium</w:t>
      </w:r>
    </w:p>
    <w:p w14:paraId="4CF597C5" w14:textId="41C6476B" w:rsidR="008B1331" w:rsidRPr="001229E5" w:rsidRDefault="008B1331" w:rsidP="001229E5">
      <w:pPr>
        <w:spacing w:line="276" w:lineRule="auto"/>
        <w:ind w:left="720"/>
        <w:jc w:val="both"/>
        <w:rPr>
          <w:rFonts w:ascii="Georgia" w:hAnsi="Georgia"/>
        </w:rPr>
      </w:pPr>
      <w:r w:rsidRPr="001229E5">
        <w:rPr>
          <w:rFonts w:ascii="Georgia" w:hAnsi="Georgia"/>
        </w:rPr>
        <w:t xml:space="preserve">7.2 Measures to correct the </w:t>
      </w:r>
      <w:proofErr w:type="gramStart"/>
      <w:r w:rsidR="009A6282" w:rsidRPr="001229E5">
        <w:rPr>
          <w:rFonts w:ascii="Georgia" w:hAnsi="Georgia"/>
        </w:rPr>
        <w:t>disequilibrium</w:t>
      </w:r>
      <w:proofErr w:type="gramEnd"/>
    </w:p>
    <w:p w14:paraId="547757EB" w14:textId="266CF681" w:rsidR="005B0969" w:rsidRPr="001229E5" w:rsidRDefault="008B1331" w:rsidP="001229E5">
      <w:pPr>
        <w:spacing w:line="276" w:lineRule="auto"/>
        <w:jc w:val="both"/>
        <w:rPr>
          <w:rFonts w:ascii="Georgia" w:hAnsi="Georgia"/>
        </w:rPr>
      </w:pPr>
      <w:r w:rsidRPr="001229E5">
        <w:rPr>
          <w:rFonts w:ascii="Georgia" w:hAnsi="Georgia"/>
        </w:rPr>
        <w:t>8</w:t>
      </w:r>
      <w:r w:rsidR="005B0969" w:rsidRPr="001229E5">
        <w:rPr>
          <w:rFonts w:ascii="Georgia" w:hAnsi="Georgia"/>
        </w:rPr>
        <w:t>.0 FACTORS AFFECTING INTERNATIONAL FINANCIAL MARKETS</w:t>
      </w:r>
    </w:p>
    <w:p w14:paraId="0702623C" w14:textId="603450F6" w:rsidR="005B0969" w:rsidRPr="001229E5" w:rsidRDefault="008B1331" w:rsidP="001229E5">
      <w:pPr>
        <w:spacing w:line="276" w:lineRule="auto"/>
        <w:ind w:left="720"/>
        <w:jc w:val="both"/>
        <w:rPr>
          <w:rFonts w:ascii="Georgia" w:hAnsi="Georgia"/>
        </w:rPr>
      </w:pPr>
      <w:r w:rsidRPr="001229E5">
        <w:rPr>
          <w:rFonts w:ascii="Georgia" w:hAnsi="Georgia"/>
        </w:rPr>
        <w:t>8</w:t>
      </w:r>
      <w:r w:rsidR="005B0969" w:rsidRPr="001229E5">
        <w:rPr>
          <w:rFonts w:ascii="Georgia" w:hAnsi="Georgia"/>
        </w:rPr>
        <w:t>.1 Impact of government policies</w:t>
      </w:r>
    </w:p>
    <w:p w14:paraId="1C889421" w14:textId="3A00196C" w:rsidR="005B0969" w:rsidRPr="001229E5" w:rsidRDefault="008B1331" w:rsidP="001229E5">
      <w:pPr>
        <w:spacing w:line="276" w:lineRule="auto"/>
        <w:ind w:left="720"/>
        <w:jc w:val="both"/>
        <w:rPr>
          <w:rFonts w:ascii="Georgia" w:hAnsi="Georgia"/>
        </w:rPr>
      </w:pPr>
      <w:r w:rsidRPr="001229E5">
        <w:rPr>
          <w:rFonts w:ascii="Georgia" w:hAnsi="Georgia"/>
        </w:rPr>
        <w:t>8</w:t>
      </w:r>
      <w:r w:rsidR="005B0969" w:rsidRPr="001229E5">
        <w:rPr>
          <w:rFonts w:ascii="Georgia" w:hAnsi="Georgia"/>
        </w:rPr>
        <w:t>.2 Impact of exchange rates</w:t>
      </w:r>
    </w:p>
    <w:p w14:paraId="2BB998BB" w14:textId="03E2B9F6" w:rsidR="005B0969" w:rsidRPr="001229E5" w:rsidRDefault="008B1331" w:rsidP="001229E5">
      <w:pPr>
        <w:spacing w:line="276" w:lineRule="auto"/>
        <w:jc w:val="both"/>
        <w:rPr>
          <w:rFonts w:ascii="Georgia" w:hAnsi="Georgia"/>
        </w:rPr>
      </w:pPr>
      <w:r w:rsidRPr="001229E5">
        <w:rPr>
          <w:rFonts w:ascii="Georgia" w:hAnsi="Georgia"/>
        </w:rPr>
        <w:t>9</w:t>
      </w:r>
      <w:r w:rsidR="005B0969" w:rsidRPr="001229E5">
        <w:rPr>
          <w:rFonts w:ascii="Georgia" w:hAnsi="Georgia"/>
        </w:rPr>
        <w:t>.0 CONCLUSION</w:t>
      </w:r>
    </w:p>
    <w:p w14:paraId="0A250232" w14:textId="13338B17" w:rsidR="005B0969" w:rsidRPr="001229E5" w:rsidRDefault="008B1331" w:rsidP="001229E5">
      <w:pPr>
        <w:spacing w:line="276" w:lineRule="auto"/>
        <w:jc w:val="both"/>
        <w:rPr>
          <w:rFonts w:ascii="Georgia" w:hAnsi="Georgia"/>
        </w:rPr>
      </w:pPr>
      <w:r w:rsidRPr="001229E5">
        <w:rPr>
          <w:rFonts w:ascii="Georgia" w:hAnsi="Georgia"/>
        </w:rPr>
        <w:t>10</w:t>
      </w:r>
      <w:r w:rsidR="005B0969" w:rsidRPr="001229E5">
        <w:rPr>
          <w:rFonts w:ascii="Georgia" w:hAnsi="Georgia"/>
        </w:rPr>
        <w:t xml:space="preserve">.0 </w:t>
      </w:r>
      <w:r w:rsidR="009A6282">
        <w:rPr>
          <w:rFonts w:ascii="Georgia" w:hAnsi="Georgia"/>
        </w:rPr>
        <w:t>SELF ASSESMENT</w:t>
      </w:r>
    </w:p>
    <w:p w14:paraId="5BE8A285" w14:textId="0A2E5A94" w:rsidR="005B0969" w:rsidRPr="001229E5" w:rsidRDefault="008B1331" w:rsidP="001229E5">
      <w:pPr>
        <w:spacing w:line="276" w:lineRule="auto"/>
        <w:jc w:val="both"/>
        <w:rPr>
          <w:rFonts w:ascii="Georgia" w:hAnsi="Georgia"/>
        </w:rPr>
      </w:pPr>
      <w:r w:rsidRPr="001229E5">
        <w:rPr>
          <w:rFonts w:ascii="Georgia" w:hAnsi="Georgia"/>
        </w:rPr>
        <w:t>11</w:t>
      </w:r>
      <w:r w:rsidR="005B0969" w:rsidRPr="001229E5">
        <w:rPr>
          <w:rFonts w:ascii="Georgia" w:hAnsi="Georgia"/>
        </w:rPr>
        <w:t>.0 REFERENCES</w:t>
      </w:r>
    </w:p>
    <w:bookmarkEnd w:id="0"/>
    <w:p w14:paraId="3D25C3FB" w14:textId="5D50F74C" w:rsidR="008C48CA" w:rsidRPr="001229E5" w:rsidRDefault="008C48CA" w:rsidP="001229E5">
      <w:pPr>
        <w:spacing w:line="276" w:lineRule="auto"/>
        <w:jc w:val="both"/>
        <w:rPr>
          <w:rFonts w:ascii="Georgia" w:hAnsi="Georgia"/>
          <w:b/>
          <w:bCs/>
        </w:rPr>
      </w:pPr>
      <w:r w:rsidRPr="001229E5">
        <w:rPr>
          <w:rFonts w:ascii="Georgia" w:hAnsi="Georgia"/>
          <w:b/>
          <w:bCs/>
        </w:rPr>
        <w:t>1.0 INTRODUCTION</w:t>
      </w:r>
    </w:p>
    <w:p w14:paraId="123692C2" w14:textId="77777777" w:rsidR="004816F6" w:rsidRPr="001229E5" w:rsidRDefault="004816F6" w:rsidP="001229E5">
      <w:pPr>
        <w:spacing w:line="276" w:lineRule="auto"/>
        <w:jc w:val="both"/>
        <w:rPr>
          <w:rFonts w:ascii="Georgia" w:hAnsi="Georgia"/>
        </w:rPr>
      </w:pPr>
      <w:r w:rsidRPr="001229E5">
        <w:rPr>
          <w:rFonts w:ascii="Georgia" w:hAnsi="Georgia"/>
        </w:rPr>
        <w:t xml:space="preserve">A country's balance of payments is "a systematic record of all economic transactions between its citizens and citizens of other countries during a specified period of time." It always balances, meaning that the sum of the entries on the credit side and the sum of the entries on the debit side. In other words, a balance of payment statement is a tool for documenting all economic transactions between citizens of one country and citizens of other countries over the course of a certain period. </w:t>
      </w:r>
    </w:p>
    <w:p w14:paraId="76650C6A" w14:textId="77777777" w:rsidR="004816F6" w:rsidRPr="001229E5" w:rsidRDefault="004816F6" w:rsidP="001229E5">
      <w:pPr>
        <w:spacing w:line="276" w:lineRule="auto"/>
        <w:jc w:val="both"/>
        <w:rPr>
          <w:rFonts w:ascii="Georgia" w:hAnsi="Georgia"/>
        </w:rPr>
      </w:pPr>
      <w:r w:rsidRPr="001229E5">
        <w:rPr>
          <w:rFonts w:ascii="Georgia" w:hAnsi="Georgia"/>
        </w:rPr>
        <w:lastRenderedPageBreak/>
        <w:t xml:space="preserve">The Bop is a collection of accounts that are often divided into three broad categories, each with subcategories. These are the three major groups: </w:t>
      </w:r>
    </w:p>
    <w:p w14:paraId="020DD2AE" w14:textId="77777777" w:rsidR="004816F6" w:rsidRPr="001229E5" w:rsidRDefault="004816F6" w:rsidP="001229E5">
      <w:pPr>
        <w:spacing w:line="276" w:lineRule="auto"/>
        <w:jc w:val="both"/>
        <w:rPr>
          <w:rFonts w:ascii="Georgia" w:hAnsi="Georgia"/>
        </w:rPr>
      </w:pPr>
      <w:r w:rsidRPr="001229E5">
        <w:rPr>
          <w:rFonts w:ascii="Georgia" w:hAnsi="Georgia"/>
        </w:rPr>
        <w:t xml:space="preserve">(a) The Current Account: This includes unilateral transfers of goods and services as well as imports and exports of commodities and services. </w:t>
      </w:r>
    </w:p>
    <w:p w14:paraId="67580333" w14:textId="77777777" w:rsidR="004816F6" w:rsidRPr="001229E5" w:rsidRDefault="004816F6" w:rsidP="001229E5">
      <w:pPr>
        <w:spacing w:line="276" w:lineRule="auto"/>
        <w:jc w:val="both"/>
        <w:rPr>
          <w:rFonts w:ascii="Georgia" w:hAnsi="Georgia"/>
        </w:rPr>
      </w:pPr>
      <w:r w:rsidRPr="001229E5">
        <w:rPr>
          <w:rFonts w:ascii="Georgia" w:hAnsi="Georgia"/>
        </w:rPr>
        <w:t xml:space="preserve">(b) The Capital Account: Transactions affecting the country's international financial holdings and liabilities are included under this account. </w:t>
      </w:r>
    </w:p>
    <w:p w14:paraId="367F98E4" w14:textId="2440154F" w:rsidR="004816F6" w:rsidRPr="001229E5" w:rsidRDefault="004816F6" w:rsidP="001229E5">
      <w:pPr>
        <w:spacing w:line="276" w:lineRule="auto"/>
        <w:jc w:val="both"/>
        <w:rPr>
          <w:rFonts w:ascii="Georgia" w:hAnsi="Georgia"/>
        </w:rPr>
      </w:pPr>
      <w:r w:rsidRPr="001229E5">
        <w:rPr>
          <w:rFonts w:ascii="Georgia" w:hAnsi="Georgia"/>
        </w:rPr>
        <w:t>(c) The Reserve Account: deals with financial assets and liabilities, it is essentially the same as the Capital Account. However, only reserve assets are listed in this category.</w:t>
      </w:r>
    </w:p>
    <w:p w14:paraId="0331F295" w14:textId="1A611271" w:rsidR="008C48CA" w:rsidRPr="001229E5" w:rsidRDefault="008C48CA" w:rsidP="001229E5">
      <w:pPr>
        <w:spacing w:line="276" w:lineRule="auto"/>
        <w:jc w:val="both"/>
        <w:rPr>
          <w:rFonts w:ascii="Georgia" w:hAnsi="Georgia"/>
          <w:b/>
          <w:bCs/>
        </w:rPr>
      </w:pPr>
      <w:r w:rsidRPr="001229E5">
        <w:rPr>
          <w:rFonts w:ascii="Georgia" w:hAnsi="Georgia"/>
          <w:b/>
          <w:bCs/>
        </w:rPr>
        <w:t xml:space="preserve">2.0 </w:t>
      </w:r>
      <w:r w:rsidRPr="001229E5">
        <w:rPr>
          <w:rFonts w:ascii="Georgia" w:hAnsi="Georgia"/>
          <w:b/>
          <w:bCs/>
          <w:u w:val="single"/>
        </w:rPr>
        <w:t>OBJECTIVES</w:t>
      </w:r>
    </w:p>
    <w:p w14:paraId="3E7A431F" w14:textId="227D3C0D" w:rsidR="00C65605" w:rsidRPr="001229E5" w:rsidRDefault="008C48CA" w:rsidP="001229E5">
      <w:pPr>
        <w:spacing w:line="276" w:lineRule="auto"/>
        <w:jc w:val="both"/>
        <w:rPr>
          <w:rFonts w:ascii="Georgia" w:hAnsi="Georgia"/>
        </w:rPr>
      </w:pPr>
      <w:r w:rsidRPr="001229E5">
        <w:rPr>
          <w:rFonts w:ascii="Georgia" w:hAnsi="Georgia"/>
        </w:rPr>
        <w:t xml:space="preserve">At the end of this </w:t>
      </w:r>
      <w:r w:rsidR="0006661F" w:rsidRPr="001229E5">
        <w:rPr>
          <w:rFonts w:ascii="Georgia" w:hAnsi="Georgia"/>
        </w:rPr>
        <w:t>lecture,</w:t>
      </w:r>
      <w:r w:rsidRPr="001229E5">
        <w:rPr>
          <w:rFonts w:ascii="Georgia" w:hAnsi="Georgia"/>
        </w:rPr>
        <w:t xml:space="preserve"> you should be able to</w:t>
      </w:r>
      <w:r w:rsidR="008752BA" w:rsidRPr="001229E5">
        <w:rPr>
          <w:rFonts w:ascii="Georgia" w:hAnsi="Georgia"/>
        </w:rPr>
        <w:t>-</w:t>
      </w:r>
    </w:p>
    <w:p w14:paraId="7D8943EE" w14:textId="397586E1" w:rsidR="008C48CA" w:rsidRPr="001229E5" w:rsidRDefault="008C48CA" w:rsidP="001229E5">
      <w:pPr>
        <w:pStyle w:val="ListParagraph"/>
        <w:numPr>
          <w:ilvl w:val="0"/>
          <w:numId w:val="23"/>
        </w:numPr>
        <w:spacing w:line="276" w:lineRule="auto"/>
        <w:jc w:val="both"/>
        <w:rPr>
          <w:rFonts w:ascii="Georgia" w:hAnsi="Georgia"/>
        </w:rPr>
      </w:pPr>
      <w:r w:rsidRPr="001229E5">
        <w:rPr>
          <w:rFonts w:ascii="Georgia" w:hAnsi="Georgia"/>
        </w:rPr>
        <w:t>Define BOP</w:t>
      </w:r>
      <w:r w:rsidR="0006661F" w:rsidRPr="001229E5">
        <w:rPr>
          <w:rFonts w:ascii="Georgia" w:hAnsi="Georgia"/>
        </w:rPr>
        <w:t>.</w:t>
      </w:r>
    </w:p>
    <w:p w14:paraId="190D3F56" w14:textId="6CC43C81" w:rsidR="008C48CA" w:rsidRPr="001229E5" w:rsidRDefault="008C48CA" w:rsidP="001229E5">
      <w:pPr>
        <w:pStyle w:val="ListParagraph"/>
        <w:numPr>
          <w:ilvl w:val="0"/>
          <w:numId w:val="23"/>
        </w:numPr>
        <w:spacing w:line="276" w:lineRule="auto"/>
        <w:jc w:val="both"/>
        <w:rPr>
          <w:rFonts w:ascii="Georgia" w:hAnsi="Georgia"/>
        </w:rPr>
      </w:pPr>
      <w:r w:rsidRPr="001229E5">
        <w:rPr>
          <w:rFonts w:ascii="Georgia" w:hAnsi="Georgia"/>
        </w:rPr>
        <w:t>Discuss the components of BOP</w:t>
      </w:r>
      <w:r w:rsidR="0006661F" w:rsidRPr="001229E5">
        <w:rPr>
          <w:rFonts w:ascii="Georgia" w:hAnsi="Georgia"/>
        </w:rPr>
        <w:t>.</w:t>
      </w:r>
    </w:p>
    <w:p w14:paraId="5978B02E" w14:textId="3F5207BD" w:rsidR="00C65605" w:rsidRPr="001229E5" w:rsidRDefault="00C65605" w:rsidP="001229E5">
      <w:pPr>
        <w:pStyle w:val="ListParagraph"/>
        <w:numPr>
          <w:ilvl w:val="0"/>
          <w:numId w:val="23"/>
        </w:numPr>
        <w:spacing w:line="276" w:lineRule="auto"/>
        <w:jc w:val="both"/>
        <w:rPr>
          <w:rFonts w:ascii="Georgia" w:hAnsi="Georgia"/>
        </w:rPr>
      </w:pPr>
      <w:r w:rsidRPr="001229E5">
        <w:rPr>
          <w:rFonts w:ascii="Georgia" w:hAnsi="Georgia"/>
        </w:rPr>
        <w:t>Explain the factors influencing BOP components</w:t>
      </w:r>
      <w:r w:rsidR="0006661F" w:rsidRPr="001229E5">
        <w:rPr>
          <w:rFonts w:ascii="Georgia" w:hAnsi="Georgia"/>
        </w:rPr>
        <w:t>.</w:t>
      </w:r>
    </w:p>
    <w:p w14:paraId="3ED95589" w14:textId="48FFC6A2" w:rsidR="00C65605" w:rsidRPr="001229E5" w:rsidRDefault="00C65605" w:rsidP="001229E5">
      <w:pPr>
        <w:pStyle w:val="ListParagraph"/>
        <w:numPr>
          <w:ilvl w:val="0"/>
          <w:numId w:val="23"/>
        </w:numPr>
        <w:spacing w:line="276" w:lineRule="auto"/>
        <w:jc w:val="both"/>
        <w:rPr>
          <w:rFonts w:ascii="Georgia" w:hAnsi="Georgia"/>
        </w:rPr>
      </w:pPr>
      <w:r w:rsidRPr="001229E5">
        <w:rPr>
          <w:rFonts w:ascii="Georgia" w:hAnsi="Georgia"/>
        </w:rPr>
        <w:t>Differentiate between visible and invisible trade</w:t>
      </w:r>
      <w:r w:rsidR="0006661F" w:rsidRPr="001229E5">
        <w:rPr>
          <w:rFonts w:ascii="Georgia" w:hAnsi="Georgia"/>
        </w:rPr>
        <w:t>.</w:t>
      </w:r>
    </w:p>
    <w:p w14:paraId="155EC08B" w14:textId="1774210D" w:rsidR="00C65605" w:rsidRPr="001229E5" w:rsidRDefault="00C65605" w:rsidP="001229E5">
      <w:pPr>
        <w:pStyle w:val="ListParagraph"/>
        <w:numPr>
          <w:ilvl w:val="0"/>
          <w:numId w:val="23"/>
        </w:numPr>
        <w:spacing w:line="276" w:lineRule="auto"/>
        <w:jc w:val="both"/>
        <w:rPr>
          <w:rFonts w:ascii="Georgia" w:hAnsi="Georgia"/>
        </w:rPr>
      </w:pPr>
      <w:r w:rsidRPr="001229E5">
        <w:rPr>
          <w:rFonts w:ascii="Georgia" w:hAnsi="Georgia"/>
        </w:rPr>
        <w:t>Examine the impact of the following on exchange rates</w:t>
      </w:r>
      <w:r w:rsidR="0006661F" w:rsidRPr="001229E5">
        <w:rPr>
          <w:rFonts w:ascii="Georgia" w:hAnsi="Georgia"/>
        </w:rPr>
        <w:t>.</w:t>
      </w:r>
    </w:p>
    <w:p w14:paraId="588C196E" w14:textId="3B570105" w:rsidR="00C65605" w:rsidRPr="001229E5" w:rsidRDefault="00C65605" w:rsidP="001229E5">
      <w:pPr>
        <w:pStyle w:val="ListParagraph"/>
        <w:numPr>
          <w:ilvl w:val="0"/>
          <w:numId w:val="24"/>
        </w:numPr>
        <w:spacing w:line="276" w:lineRule="auto"/>
        <w:jc w:val="both"/>
        <w:rPr>
          <w:rFonts w:ascii="Georgia" w:hAnsi="Georgia"/>
        </w:rPr>
      </w:pPr>
      <w:r w:rsidRPr="001229E5">
        <w:rPr>
          <w:rFonts w:ascii="Georgia" w:hAnsi="Georgia"/>
        </w:rPr>
        <w:t>Government policies</w:t>
      </w:r>
    </w:p>
    <w:p w14:paraId="13CEEC18" w14:textId="71E8F9D5" w:rsidR="00C65605" w:rsidRPr="001229E5" w:rsidRDefault="00C65605" w:rsidP="001229E5">
      <w:pPr>
        <w:pStyle w:val="ListParagraph"/>
        <w:numPr>
          <w:ilvl w:val="0"/>
          <w:numId w:val="24"/>
        </w:numPr>
        <w:spacing w:line="276" w:lineRule="auto"/>
        <w:jc w:val="both"/>
        <w:rPr>
          <w:rFonts w:ascii="Georgia" w:hAnsi="Georgia"/>
        </w:rPr>
      </w:pPr>
      <w:r w:rsidRPr="001229E5">
        <w:rPr>
          <w:rFonts w:ascii="Georgia" w:hAnsi="Georgia"/>
        </w:rPr>
        <w:t>Exchange rate regimes</w:t>
      </w:r>
    </w:p>
    <w:p w14:paraId="49360F0C" w14:textId="5F3B369F" w:rsidR="00FB412B" w:rsidRPr="001229E5" w:rsidRDefault="007E0BCF" w:rsidP="001229E5">
      <w:pPr>
        <w:spacing w:line="276" w:lineRule="auto"/>
        <w:jc w:val="both"/>
        <w:rPr>
          <w:rFonts w:ascii="Georgia" w:hAnsi="Georgia"/>
        </w:rPr>
      </w:pPr>
      <w:r w:rsidRPr="001229E5">
        <w:rPr>
          <w:rFonts w:ascii="Georgia" w:hAnsi="Georgia"/>
          <w:b/>
          <w:bCs/>
        </w:rPr>
        <w:t xml:space="preserve">3.0 </w:t>
      </w:r>
      <w:r w:rsidR="008C48CA" w:rsidRPr="001229E5">
        <w:rPr>
          <w:rFonts w:ascii="Georgia" w:hAnsi="Georgia"/>
          <w:b/>
          <w:bCs/>
          <w:u w:val="single"/>
        </w:rPr>
        <w:t>DEFINITION</w:t>
      </w:r>
      <w:r w:rsidR="00C65605" w:rsidRPr="001229E5">
        <w:rPr>
          <w:rFonts w:ascii="Georgia" w:hAnsi="Georgia"/>
          <w:b/>
          <w:bCs/>
          <w:u w:val="single"/>
        </w:rPr>
        <w:t xml:space="preserve"> OF BALANCE OF PAYMENT(BOP)</w:t>
      </w:r>
    </w:p>
    <w:p w14:paraId="44A0953F" w14:textId="77777777" w:rsidR="00E85DFE" w:rsidRPr="001229E5" w:rsidRDefault="00E85DFE" w:rsidP="001229E5">
      <w:pPr>
        <w:spacing w:line="276" w:lineRule="auto"/>
        <w:rPr>
          <w:rFonts w:ascii="Georgia" w:hAnsi="Georgia"/>
        </w:rPr>
      </w:pPr>
      <w:r w:rsidRPr="001229E5">
        <w:rPr>
          <w:rFonts w:ascii="Georgia" w:hAnsi="Georgia"/>
        </w:rPr>
        <w:t>According to the IMF The Organization for Economic Cooperation and Development (OECD) and the United Nations System of National Accounts (SNA) both utilize the same set of terminology for the BOP accounts as the International Monetary Fund (IMF). The primary distinction in language used by the IMF is that it uses the word "financial account" to refer to transactions that, according to other definitions, would be reported in the capital account. According to other use, the subset of transactions that the IMF refers to as the capital account constitute a minor portion of the total capital account. These transactions are divided by the IMF to provide an extra top-level division of the BOP accounts. The BOP identity can be expressed using the IMF concept as follows:</w:t>
      </w:r>
    </w:p>
    <w:p w14:paraId="2838C96E" w14:textId="77777777" w:rsidR="00144511" w:rsidRPr="001229E5" w:rsidRDefault="00144511" w:rsidP="001229E5">
      <w:pPr>
        <w:spacing w:line="276" w:lineRule="auto"/>
        <w:jc w:val="both"/>
        <w:rPr>
          <w:rFonts w:ascii="Georgia" w:hAnsi="Georgia"/>
        </w:rPr>
      </w:pPr>
      <w:r w:rsidRPr="001229E5">
        <w:rPr>
          <w:rFonts w:ascii="Georgia" w:hAnsi="Georgia"/>
          <w:b/>
          <w:bCs/>
        </w:rPr>
        <w:t>Current account financial account capital account balancing item=0</w:t>
      </w:r>
      <w:r w:rsidRPr="001229E5">
        <w:rPr>
          <w:rFonts w:ascii="Georgia" w:hAnsi="Georgia"/>
        </w:rPr>
        <w:t>.</w:t>
      </w:r>
    </w:p>
    <w:p w14:paraId="61DB8794" w14:textId="5130DC05" w:rsidR="00E85DFE" w:rsidRPr="001229E5" w:rsidRDefault="00E85DFE" w:rsidP="001229E5">
      <w:pPr>
        <w:spacing w:line="276" w:lineRule="auto"/>
        <w:rPr>
          <w:rFonts w:ascii="Georgia" w:hAnsi="Georgia"/>
        </w:rPr>
      </w:pPr>
      <w:r w:rsidRPr="001229E5">
        <w:rPr>
          <w:rFonts w:ascii="Georgia" w:hAnsi="Georgia"/>
        </w:rPr>
        <w:t>According to the IMF The BOP accounts are defined in a certain way by the International Monetary Fund (IMF), which is also us. Although it has its own terminology for its three main sections</w:t>
      </w:r>
      <w:r w:rsidR="009A6282">
        <w:rPr>
          <w:rFonts w:ascii="Georgia" w:hAnsi="Georgia"/>
        </w:rPr>
        <w:t xml:space="preserve"> given below-</w:t>
      </w:r>
    </w:p>
    <w:p w14:paraId="48C70307" w14:textId="522AC69D" w:rsidR="00E85DFE" w:rsidRPr="001229E5" w:rsidRDefault="00E85DFE" w:rsidP="001229E5">
      <w:pPr>
        <w:pStyle w:val="ListParagraph"/>
        <w:numPr>
          <w:ilvl w:val="0"/>
          <w:numId w:val="39"/>
        </w:numPr>
        <w:spacing w:line="276" w:lineRule="auto"/>
        <w:rPr>
          <w:rFonts w:ascii="Georgia" w:hAnsi="Georgia"/>
        </w:rPr>
      </w:pPr>
      <w:r w:rsidRPr="001229E5">
        <w:rPr>
          <w:rFonts w:ascii="Georgia" w:hAnsi="Georgia"/>
        </w:rPr>
        <w:t>The goods and services account (the overall trade balance), the current account, and the word "current account," the IMF uses the term "current account" with the same meaning as other organizations.</w:t>
      </w:r>
    </w:p>
    <w:p w14:paraId="4E9D51BC" w14:textId="6C3BB12E" w:rsidR="00E85DFE" w:rsidRPr="001229E5" w:rsidRDefault="00E85DFE" w:rsidP="001229E5">
      <w:pPr>
        <w:pStyle w:val="ListParagraph"/>
        <w:numPr>
          <w:ilvl w:val="0"/>
          <w:numId w:val="39"/>
        </w:numPr>
        <w:spacing w:line="276" w:lineRule="auto"/>
        <w:rPr>
          <w:rFonts w:ascii="Georgia" w:hAnsi="Georgia"/>
        </w:rPr>
      </w:pPr>
      <w:r w:rsidRPr="001229E5">
        <w:rPr>
          <w:rFonts w:ascii="Georgia" w:hAnsi="Georgia"/>
        </w:rPr>
        <w:t>The main source of income (factor income from loans and investments, for example)</w:t>
      </w:r>
      <w:r w:rsidR="009A6282">
        <w:rPr>
          <w:rFonts w:ascii="Georgia" w:hAnsi="Georgia"/>
        </w:rPr>
        <w:t>.</w:t>
      </w:r>
    </w:p>
    <w:p w14:paraId="572F5153" w14:textId="238D2076" w:rsidR="00E85DFE" w:rsidRDefault="00E85DFE" w:rsidP="001229E5">
      <w:pPr>
        <w:pStyle w:val="ListParagraph"/>
        <w:numPr>
          <w:ilvl w:val="0"/>
          <w:numId w:val="39"/>
        </w:numPr>
        <w:spacing w:line="276" w:lineRule="auto"/>
        <w:rPr>
          <w:rFonts w:ascii="Georgia" w:hAnsi="Georgia"/>
        </w:rPr>
      </w:pPr>
      <w:r w:rsidRPr="001229E5">
        <w:rPr>
          <w:rFonts w:ascii="Georgia" w:hAnsi="Georgia"/>
        </w:rPr>
        <w:t>The transfer payments account for secondary income.</w:t>
      </w:r>
    </w:p>
    <w:p w14:paraId="7EB607CE" w14:textId="77777777" w:rsidR="009A6282" w:rsidRDefault="009A6282" w:rsidP="009A6282">
      <w:pPr>
        <w:spacing w:line="276" w:lineRule="auto"/>
        <w:rPr>
          <w:rFonts w:ascii="Georgia" w:hAnsi="Georgia"/>
        </w:rPr>
      </w:pPr>
    </w:p>
    <w:p w14:paraId="66DB4F1D" w14:textId="77777777" w:rsidR="009A6282" w:rsidRPr="009A6282" w:rsidRDefault="009A6282" w:rsidP="009A6282">
      <w:pPr>
        <w:spacing w:line="276" w:lineRule="auto"/>
        <w:rPr>
          <w:rFonts w:ascii="Georgia" w:hAnsi="Georgia"/>
        </w:rPr>
      </w:pPr>
    </w:p>
    <w:p w14:paraId="4D4FCB39" w14:textId="77777777" w:rsidR="00E85DFE" w:rsidRPr="001229E5" w:rsidRDefault="00E85DFE" w:rsidP="001229E5">
      <w:pPr>
        <w:spacing w:line="276" w:lineRule="auto"/>
        <w:rPr>
          <w:rFonts w:ascii="Georgia" w:hAnsi="Georgia"/>
        </w:rPr>
      </w:pPr>
    </w:p>
    <w:p w14:paraId="537D01F3" w14:textId="0000589A" w:rsidR="00273E7A" w:rsidRPr="001229E5" w:rsidRDefault="00273E7A" w:rsidP="001229E5">
      <w:pPr>
        <w:spacing w:line="276" w:lineRule="auto"/>
        <w:rPr>
          <w:rFonts w:ascii="Georgia" w:hAnsi="Georgia"/>
          <w:b/>
          <w:bCs/>
          <w:u w:val="single"/>
        </w:rPr>
      </w:pPr>
      <w:r w:rsidRPr="001229E5">
        <w:rPr>
          <w:rFonts w:ascii="Georgia" w:hAnsi="Georgia"/>
          <w:b/>
          <w:bCs/>
          <w:u w:val="single"/>
        </w:rPr>
        <w:lastRenderedPageBreak/>
        <w:t>Other definitions</w:t>
      </w:r>
    </w:p>
    <w:p w14:paraId="69CD7FFB" w14:textId="77777777" w:rsidR="00273E7A" w:rsidRPr="001229E5" w:rsidRDefault="00273E7A" w:rsidP="001229E5">
      <w:pPr>
        <w:spacing w:line="276" w:lineRule="auto"/>
        <w:jc w:val="both"/>
        <w:rPr>
          <w:rFonts w:ascii="Georgia" w:hAnsi="Georgia"/>
        </w:rPr>
      </w:pPr>
      <w:r w:rsidRPr="001229E5">
        <w:rPr>
          <w:rFonts w:ascii="Georgia" w:hAnsi="Georgia"/>
        </w:rPr>
        <w:t>According to Kindle Berger, "The balance of payments of a country is a systematic record of all economic transactions between the residents of the reporting country and residents of foreign countries during a given period of time".</w:t>
      </w:r>
    </w:p>
    <w:p w14:paraId="06BAEC3D" w14:textId="3EF0C102" w:rsidR="00273E7A" w:rsidRPr="001229E5" w:rsidRDefault="00273E7A" w:rsidP="001229E5">
      <w:pPr>
        <w:spacing w:line="276" w:lineRule="auto"/>
        <w:jc w:val="both"/>
        <w:rPr>
          <w:rFonts w:ascii="Georgia" w:hAnsi="Georgia"/>
        </w:rPr>
      </w:pPr>
      <w:r w:rsidRPr="001229E5">
        <w:rPr>
          <w:rFonts w:ascii="Georgia" w:hAnsi="Georgia"/>
        </w:rPr>
        <w:t xml:space="preserve">It is a double entry system of record of all economic transactions between the residents of the country and the rest of the world carried out in a specific </w:t>
      </w:r>
      <w:r w:rsidR="008752BA" w:rsidRPr="001229E5">
        <w:rPr>
          <w:rFonts w:ascii="Georgia" w:hAnsi="Georgia"/>
        </w:rPr>
        <w:t>period</w:t>
      </w:r>
      <w:r w:rsidRPr="001229E5">
        <w:rPr>
          <w:rFonts w:ascii="Georgia" w:hAnsi="Georgia"/>
        </w:rPr>
        <w:t>. For example, when we say “a country’s balance of payments” we are referring to the transactions of its citizens and government.</w:t>
      </w:r>
    </w:p>
    <w:p w14:paraId="7BBB2B41" w14:textId="4A1A7005" w:rsidR="00E85DFE" w:rsidRPr="001229E5" w:rsidRDefault="00E85DFE" w:rsidP="001229E5">
      <w:pPr>
        <w:spacing w:line="276" w:lineRule="auto"/>
        <w:jc w:val="both"/>
        <w:rPr>
          <w:rFonts w:ascii="Georgia" w:hAnsi="Georgia"/>
        </w:rPr>
      </w:pPr>
      <w:r w:rsidRPr="001229E5">
        <w:rPr>
          <w:rFonts w:ascii="Georgia" w:hAnsi="Georgia"/>
        </w:rPr>
        <w:t>A systematic record of every economic transaction involving a nation's citizens and the rest of the world is kept in the balance of payments of that nation. It displays a categorized record of all payments made by residents on account of products imported and services received from capital transferred to non-residents or foreigners, as well as receipts on account of goods exported, services given, and capital received by residents.</w:t>
      </w:r>
    </w:p>
    <w:p w14:paraId="485CDDD7" w14:textId="48C76C88" w:rsidR="00144511" w:rsidRPr="001229E5" w:rsidRDefault="00273E7A" w:rsidP="001229E5">
      <w:pPr>
        <w:spacing w:line="276" w:lineRule="auto"/>
        <w:jc w:val="both"/>
        <w:rPr>
          <w:rFonts w:ascii="Georgia" w:hAnsi="Georgia"/>
          <w:b/>
          <w:bCs/>
        </w:rPr>
      </w:pPr>
      <w:r w:rsidRPr="001229E5">
        <w:rPr>
          <w:rFonts w:ascii="Georgia" w:hAnsi="Georgia"/>
          <w:b/>
          <w:bCs/>
        </w:rPr>
        <w:t>Features of BOP</w:t>
      </w:r>
    </w:p>
    <w:p w14:paraId="10BD33C8" w14:textId="77777777" w:rsidR="00273E7A" w:rsidRPr="001229E5" w:rsidRDefault="00273E7A" w:rsidP="001229E5">
      <w:pPr>
        <w:pStyle w:val="ListParagraph"/>
        <w:numPr>
          <w:ilvl w:val="0"/>
          <w:numId w:val="25"/>
        </w:numPr>
        <w:spacing w:line="276" w:lineRule="auto"/>
        <w:jc w:val="both"/>
        <w:rPr>
          <w:rFonts w:ascii="Georgia" w:hAnsi="Georgia"/>
        </w:rPr>
      </w:pPr>
      <w:r w:rsidRPr="001229E5">
        <w:rPr>
          <w:rFonts w:ascii="Georgia" w:hAnsi="Georgia"/>
        </w:rPr>
        <w:t>It is a systematic record of all economic transactions between one country and the rest of the world.</w:t>
      </w:r>
    </w:p>
    <w:p w14:paraId="457830E2" w14:textId="77777777" w:rsidR="00273E7A" w:rsidRPr="001229E5" w:rsidRDefault="00273E7A" w:rsidP="001229E5">
      <w:pPr>
        <w:pStyle w:val="ListParagraph"/>
        <w:numPr>
          <w:ilvl w:val="0"/>
          <w:numId w:val="25"/>
        </w:numPr>
        <w:spacing w:line="276" w:lineRule="auto"/>
        <w:jc w:val="both"/>
        <w:rPr>
          <w:rFonts w:ascii="Georgia" w:hAnsi="Georgia"/>
        </w:rPr>
      </w:pPr>
      <w:r w:rsidRPr="001229E5">
        <w:rPr>
          <w:rFonts w:ascii="Georgia" w:hAnsi="Georgia"/>
        </w:rPr>
        <w:t>It includes all transactions, visible as well as invisible.</w:t>
      </w:r>
    </w:p>
    <w:p w14:paraId="2EF834E8" w14:textId="026F8C70" w:rsidR="00273E7A" w:rsidRPr="001229E5" w:rsidRDefault="00273E7A" w:rsidP="001229E5">
      <w:pPr>
        <w:pStyle w:val="ListParagraph"/>
        <w:numPr>
          <w:ilvl w:val="0"/>
          <w:numId w:val="25"/>
        </w:numPr>
        <w:spacing w:line="276" w:lineRule="auto"/>
        <w:jc w:val="both"/>
        <w:rPr>
          <w:rFonts w:ascii="Georgia" w:hAnsi="Georgia"/>
        </w:rPr>
      </w:pPr>
      <w:r w:rsidRPr="001229E5">
        <w:rPr>
          <w:rFonts w:ascii="Georgia" w:hAnsi="Georgia"/>
        </w:rPr>
        <w:t xml:space="preserve">It relates to </w:t>
      </w:r>
      <w:r w:rsidR="00D95615" w:rsidRPr="001229E5">
        <w:rPr>
          <w:rFonts w:ascii="Georgia" w:hAnsi="Georgia"/>
        </w:rPr>
        <w:t>a period</w:t>
      </w:r>
      <w:r w:rsidRPr="001229E5">
        <w:rPr>
          <w:rFonts w:ascii="Georgia" w:hAnsi="Georgia"/>
        </w:rPr>
        <w:t>. Generally, it is an annual statement.</w:t>
      </w:r>
    </w:p>
    <w:p w14:paraId="259B729A" w14:textId="28E6243B" w:rsidR="00273E7A" w:rsidRPr="001229E5" w:rsidRDefault="00273E7A" w:rsidP="001229E5">
      <w:pPr>
        <w:pStyle w:val="ListParagraph"/>
        <w:numPr>
          <w:ilvl w:val="0"/>
          <w:numId w:val="25"/>
        </w:numPr>
        <w:spacing w:line="276" w:lineRule="auto"/>
        <w:jc w:val="both"/>
        <w:rPr>
          <w:rFonts w:ascii="Georgia" w:hAnsi="Georgia"/>
        </w:rPr>
      </w:pPr>
      <w:r w:rsidRPr="001229E5">
        <w:rPr>
          <w:rFonts w:ascii="Georgia" w:hAnsi="Georgia"/>
        </w:rPr>
        <w:t xml:space="preserve">It adopts a double-entry </w:t>
      </w:r>
      <w:r w:rsidR="008B1331" w:rsidRPr="001229E5">
        <w:rPr>
          <w:rFonts w:ascii="Georgia" w:hAnsi="Georgia"/>
        </w:rPr>
        <w:t>bookkeeping</w:t>
      </w:r>
      <w:r w:rsidRPr="001229E5">
        <w:rPr>
          <w:rFonts w:ascii="Georgia" w:hAnsi="Georgia"/>
        </w:rPr>
        <w:t xml:space="preserve"> system. It has two sides: credit side and debit side. Receipts are recorded on the credit side and payments on the debit side.</w:t>
      </w:r>
    </w:p>
    <w:p w14:paraId="363DB42F" w14:textId="2B19F897" w:rsidR="00ED58FF" w:rsidRPr="001229E5" w:rsidRDefault="00ED58FF" w:rsidP="001229E5">
      <w:pPr>
        <w:spacing w:line="276" w:lineRule="auto"/>
        <w:jc w:val="both"/>
        <w:rPr>
          <w:rFonts w:ascii="Georgia" w:hAnsi="Georgia"/>
        </w:rPr>
      </w:pPr>
      <w:r w:rsidRPr="001229E5">
        <w:rPr>
          <w:rFonts w:ascii="Georgia" w:hAnsi="Georgia"/>
          <w:b/>
          <w:bCs/>
        </w:rPr>
        <w:t xml:space="preserve">Importance of Balance </w:t>
      </w:r>
      <w:r w:rsidR="00B97910" w:rsidRPr="001229E5">
        <w:rPr>
          <w:rFonts w:ascii="Georgia" w:hAnsi="Georgia"/>
          <w:b/>
          <w:bCs/>
        </w:rPr>
        <w:t>o</w:t>
      </w:r>
      <w:r w:rsidRPr="001229E5">
        <w:rPr>
          <w:rFonts w:ascii="Georgia" w:hAnsi="Georgia"/>
          <w:b/>
          <w:bCs/>
        </w:rPr>
        <w:t>f Payments</w:t>
      </w:r>
      <w:r w:rsidRPr="001229E5">
        <w:rPr>
          <w:rFonts w:ascii="Georgia" w:hAnsi="Georgia"/>
        </w:rPr>
        <w:t xml:space="preserve"> </w:t>
      </w:r>
    </w:p>
    <w:p w14:paraId="78364504" w14:textId="58EAA8D4" w:rsidR="00ED58FF" w:rsidRPr="001229E5" w:rsidRDefault="00ED58FF" w:rsidP="001229E5">
      <w:pPr>
        <w:pStyle w:val="ListParagraph"/>
        <w:spacing w:line="276" w:lineRule="auto"/>
        <w:jc w:val="both"/>
        <w:rPr>
          <w:rFonts w:ascii="Georgia" w:hAnsi="Georgia"/>
        </w:rPr>
      </w:pPr>
      <w:r w:rsidRPr="001229E5">
        <w:rPr>
          <w:rFonts w:ascii="Georgia" w:hAnsi="Georgia"/>
        </w:rPr>
        <w:t>1.BOP records all the transactions that create demand for and supply of a currency.</w:t>
      </w:r>
    </w:p>
    <w:p w14:paraId="55029167" w14:textId="58D2BB63" w:rsidR="00ED58FF" w:rsidRPr="001229E5" w:rsidRDefault="00ED58FF" w:rsidP="001229E5">
      <w:pPr>
        <w:pStyle w:val="ListParagraph"/>
        <w:spacing w:line="276" w:lineRule="auto"/>
        <w:jc w:val="both"/>
        <w:rPr>
          <w:rFonts w:ascii="Georgia" w:hAnsi="Georgia"/>
        </w:rPr>
      </w:pPr>
      <w:r w:rsidRPr="001229E5">
        <w:rPr>
          <w:rFonts w:ascii="Georgia" w:hAnsi="Georgia"/>
        </w:rPr>
        <w:t>2.</w:t>
      </w:r>
      <w:r w:rsidR="00B97910" w:rsidRPr="001229E5">
        <w:rPr>
          <w:rFonts w:ascii="Georgia" w:hAnsi="Georgia"/>
        </w:rPr>
        <w:t xml:space="preserve"> </w:t>
      </w:r>
      <w:r w:rsidRPr="001229E5">
        <w:rPr>
          <w:rFonts w:ascii="Georgia" w:hAnsi="Georgia"/>
        </w:rPr>
        <w:t>Judge economic and financial status of a country in the short-term</w:t>
      </w:r>
    </w:p>
    <w:p w14:paraId="698FE3BD" w14:textId="77777777" w:rsidR="00D95615" w:rsidRPr="001229E5" w:rsidRDefault="00ED58FF" w:rsidP="001229E5">
      <w:pPr>
        <w:pStyle w:val="ListParagraph"/>
        <w:spacing w:line="276" w:lineRule="auto"/>
        <w:jc w:val="both"/>
        <w:rPr>
          <w:rFonts w:ascii="Georgia" w:hAnsi="Georgia"/>
        </w:rPr>
      </w:pPr>
      <w:r w:rsidRPr="001229E5">
        <w:rPr>
          <w:rFonts w:ascii="Georgia" w:hAnsi="Georgia"/>
        </w:rPr>
        <w:t>3.</w:t>
      </w:r>
      <w:r w:rsidR="00B97910" w:rsidRPr="001229E5">
        <w:rPr>
          <w:rFonts w:ascii="Georgia" w:hAnsi="Georgia"/>
        </w:rPr>
        <w:t xml:space="preserve"> </w:t>
      </w:r>
      <w:r w:rsidRPr="001229E5">
        <w:rPr>
          <w:rFonts w:ascii="Georgia" w:hAnsi="Georgia"/>
        </w:rPr>
        <w:t xml:space="preserve">BOP may confirm trend in economy’s international trade and exchange rate of the </w:t>
      </w:r>
      <w:r w:rsidR="00D95615" w:rsidRPr="001229E5">
        <w:rPr>
          <w:rFonts w:ascii="Georgia" w:hAnsi="Georgia"/>
        </w:rPr>
        <w:t xml:space="preserve">                    </w:t>
      </w:r>
    </w:p>
    <w:p w14:paraId="5E910C6F" w14:textId="39FFC532" w:rsidR="00ED58FF" w:rsidRPr="001229E5" w:rsidRDefault="00D95615" w:rsidP="001229E5">
      <w:pPr>
        <w:pStyle w:val="ListParagraph"/>
        <w:spacing w:line="276" w:lineRule="auto"/>
        <w:jc w:val="both"/>
        <w:rPr>
          <w:rFonts w:ascii="Georgia" w:hAnsi="Georgia"/>
        </w:rPr>
      </w:pPr>
      <w:r w:rsidRPr="001229E5">
        <w:rPr>
          <w:rFonts w:ascii="Georgia" w:hAnsi="Georgia"/>
        </w:rPr>
        <w:t xml:space="preserve">    </w:t>
      </w:r>
      <w:r w:rsidR="00ED58FF" w:rsidRPr="001229E5">
        <w:rPr>
          <w:rFonts w:ascii="Georgia" w:hAnsi="Georgia"/>
        </w:rPr>
        <w:t xml:space="preserve">currency. This may also indicate </w:t>
      </w:r>
      <w:r w:rsidRPr="001229E5">
        <w:rPr>
          <w:rFonts w:ascii="Georgia" w:hAnsi="Georgia"/>
        </w:rPr>
        <w:t>a change</w:t>
      </w:r>
      <w:r w:rsidR="00ED58FF" w:rsidRPr="001229E5">
        <w:rPr>
          <w:rFonts w:ascii="Georgia" w:hAnsi="Georgia"/>
        </w:rPr>
        <w:t xml:space="preserve"> or reversal in the trend.</w:t>
      </w:r>
    </w:p>
    <w:p w14:paraId="7D96ED5D" w14:textId="5C7408DF" w:rsidR="00ED58FF" w:rsidRPr="001229E5" w:rsidRDefault="00ED58FF" w:rsidP="001229E5">
      <w:pPr>
        <w:pStyle w:val="ListParagraph"/>
        <w:spacing w:line="276" w:lineRule="auto"/>
        <w:jc w:val="both"/>
        <w:rPr>
          <w:rFonts w:ascii="Georgia" w:hAnsi="Georgia"/>
        </w:rPr>
      </w:pPr>
      <w:r w:rsidRPr="001229E5">
        <w:rPr>
          <w:rFonts w:ascii="Georgia" w:hAnsi="Georgia"/>
        </w:rPr>
        <w:t>4.</w:t>
      </w:r>
      <w:r w:rsidR="00D95615" w:rsidRPr="001229E5">
        <w:rPr>
          <w:rFonts w:ascii="Georgia" w:hAnsi="Georgia"/>
        </w:rPr>
        <w:t xml:space="preserve"> </w:t>
      </w:r>
      <w:r w:rsidRPr="001229E5">
        <w:rPr>
          <w:rFonts w:ascii="Georgia" w:hAnsi="Georgia"/>
        </w:rPr>
        <w:t>This may indicate policy shift of the monetary authority (RBI) of the country.</w:t>
      </w:r>
    </w:p>
    <w:p w14:paraId="221D1055" w14:textId="7291003A" w:rsidR="00ED58FF" w:rsidRPr="001229E5" w:rsidRDefault="00ED58FF" w:rsidP="001229E5">
      <w:pPr>
        <w:pStyle w:val="ListParagraph"/>
        <w:spacing w:line="276" w:lineRule="auto"/>
        <w:jc w:val="both"/>
        <w:rPr>
          <w:rFonts w:ascii="Georgia" w:hAnsi="Georgia"/>
        </w:rPr>
      </w:pPr>
      <w:r w:rsidRPr="001229E5">
        <w:rPr>
          <w:rFonts w:ascii="Georgia" w:hAnsi="Georgia"/>
        </w:rPr>
        <w:t>5.</w:t>
      </w:r>
      <w:r w:rsidR="00D95615" w:rsidRPr="001229E5">
        <w:rPr>
          <w:rFonts w:ascii="Georgia" w:hAnsi="Georgia"/>
        </w:rPr>
        <w:t xml:space="preserve"> </w:t>
      </w:r>
      <w:r w:rsidRPr="001229E5">
        <w:rPr>
          <w:rFonts w:ascii="Georgia" w:hAnsi="Georgia"/>
        </w:rPr>
        <w:t>BOP may confirm trend in economy’s international trade and exchange rate of the currency.</w:t>
      </w:r>
      <w:r w:rsidR="00E85DFE" w:rsidRPr="001229E5">
        <w:rPr>
          <w:rFonts w:ascii="Georgia" w:hAnsi="Georgia"/>
        </w:rPr>
        <w:t xml:space="preserve"> </w:t>
      </w:r>
      <w:r w:rsidRPr="001229E5">
        <w:rPr>
          <w:rFonts w:ascii="Georgia" w:hAnsi="Georgia"/>
        </w:rPr>
        <w:t xml:space="preserve">This may also indicate </w:t>
      </w:r>
      <w:r w:rsidR="00D95615" w:rsidRPr="001229E5">
        <w:rPr>
          <w:rFonts w:ascii="Georgia" w:hAnsi="Georgia"/>
        </w:rPr>
        <w:t>a change</w:t>
      </w:r>
      <w:r w:rsidRPr="001229E5">
        <w:rPr>
          <w:rFonts w:ascii="Georgia" w:hAnsi="Georgia"/>
        </w:rPr>
        <w:t xml:space="preserve"> or reversal in the trend.</w:t>
      </w:r>
    </w:p>
    <w:p w14:paraId="117B98E2" w14:textId="407BE093" w:rsidR="00ED58FF" w:rsidRPr="001229E5" w:rsidRDefault="00ED58FF" w:rsidP="001229E5">
      <w:pPr>
        <w:spacing w:line="276" w:lineRule="auto"/>
        <w:jc w:val="both"/>
        <w:rPr>
          <w:rFonts w:ascii="Georgia" w:hAnsi="Georgia"/>
          <w:b/>
          <w:bCs/>
        </w:rPr>
      </w:pPr>
      <w:r w:rsidRPr="001229E5">
        <w:rPr>
          <w:rFonts w:ascii="Georgia" w:hAnsi="Georgia"/>
          <w:b/>
          <w:bCs/>
        </w:rPr>
        <w:t>The General Rule in BOP Accounting</w:t>
      </w:r>
    </w:p>
    <w:p w14:paraId="3B18AE08" w14:textId="77777777" w:rsidR="00D95615" w:rsidRPr="001229E5" w:rsidRDefault="00ED58FF" w:rsidP="001229E5">
      <w:pPr>
        <w:spacing w:line="276" w:lineRule="auto"/>
        <w:ind w:left="720" w:hanging="720"/>
        <w:jc w:val="both"/>
        <w:rPr>
          <w:rFonts w:ascii="Georgia" w:hAnsi="Georgia"/>
        </w:rPr>
      </w:pPr>
      <w:r w:rsidRPr="001229E5">
        <w:rPr>
          <w:rFonts w:ascii="Georgia" w:hAnsi="Georgia"/>
        </w:rPr>
        <w:t>a.</w:t>
      </w:r>
      <w:r w:rsidRPr="001229E5">
        <w:rPr>
          <w:rFonts w:ascii="Georgia" w:hAnsi="Georgia"/>
        </w:rPr>
        <w:tab/>
        <w:t>If a transaction earns foreign currency for the nation, it is a credit and is recorded as a plus item.</w:t>
      </w:r>
    </w:p>
    <w:p w14:paraId="0AEC5F0B" w14:textId="54A096E3" w:rsidR="00ED58FF" w:rsidRPr="001229E5" w:rsidRDefault="00ED58FF" w:rsidP="001229E5">
      <w:pPr>
        <w:spacing w:line="276" w:lineRule="auto"/>
        <w:ind w:left="720" w:hanging="720"/>
        <w:jc w:val="both"/>
        <w:rPr>
          <w:rFonts w:ascii="Georgia" w:hAnsi="Georgia"/>
        </w:rPr>
      </w:pPr>
      <w:r w:rsidRPr="001229E5">
        <w:rPr>
          <w:rFonts w:ascii="Georgia" w:hAnsi="Georgia"/>
        </w:rPr>
        <w:t>b.</w:t>
      </w:r>
      <w:r w:rsidRPr="001229E5">
        <w:rPr>
          <w:rFonts w:ascii="Georgia" w:hAnsi="Georgia"/>
        </w:rPr>
        <w:tab/>
        <w:t xml:space="preserve">If a transaction involves spending </w:t>
      </w:r>
      <w:r w:rsidR="00D95615" w:rsidRPr="001229E5">
        <w:rPr>
          <w:rFonts w:ascii="Georgia" w:hAnsi="Georgia"/>
        </w:rPr>
        <w:t>the</w:t>
      </w:r>
      <w:r w:rsidRPr="001229E5">
        <w:rPr>
          <w:rFonts w:ascii="Georgia" w:hAnsi="Georgia"/>
        </w:rPr>
        <w:t xml:space="preserve"> foreign currency it is a debit and is recorded as a negative item.</w:t>
      </w:r>
    </w:p>
    <w:p w14:paraId="2906D1D5" w14:textId="77777777" w:rsidR="00ED58FF" w:rsidRPr="001229E5" w:rsidRDefault="00ED58FF" w:rsidP="001229E5">
      <w:pPr>
        <w:spacing w:line="276" w:lineRule="auto"/>
        <w:jc w:val="both"/>
        <w:rPr>
          <w:rFonts w:ascii="Georgia" w:hAnsi="Georgia"/>
          <w:b/>
          <w:bCs/>
        </w:rPr>
      </w:pPr>
      <w:r w:rsidRPr="001229E5">
        <w:rPr>
          <w:rFonts w:ascii="Georgia" w:hAnsi="Georgia"/>
          <w:b/>
          <w:bCs/>
        </w:rPr>
        <w:t xml:space="preserve">The various components of a BOP statement </w:t>
      </w:r>
    </w:p>
    <w:p w14:paraId="05ACB1FF" w14:textId="77777777" w:rsidR="00ED58FF" w:rsidRPr="001229E5" w:rsidRDefault="00ED58FF" w:rsidP="001229E5">
      <w:pPr>
        <w:spacing w:line="276" w:lineRule="auto"/>
        <w:jc w:val="both"/>
        <w:rPr>
          <w:rFonts w:ascii="Georgia" w:hAnsi="Georgia"/>
        </w:rPr>
      </w:pPr>
      <w:r w:rsidRPr="001229E5">
        <w:rPr>
          <w:rFonts w:ascii="Georgia" w:hAnsi="Georgia"/>
        </w:rPr>
        <w:t>1.</w:t>
      </w:r>
      <w:r w:rsidRPr="001229E5">
        <w:rPr>
          <w:rFonts w:ascii="Georgia" w:hAnsi="Georgia"/>
        </w:rPr>
        <w:tab/>
        <w:t>Current Account</w:t>
      </w:r>
    </w:p>
    <w:p w14:paraId="4D354067" w14:textId="77777777" w:rsidR="00ED58FF" w:rsidRPr="001229E5" w:rsidRDefault="00ED58FF" w:rsidP="001229E5">
      <w:pPr>
        <w:spacing w:line="276" w:lineRule="auto"/>
        <w:jc w:val="both"/>
        <w:rPr>
          <w:rFonts w:ascii="Georgia" w:hAnsi="Georgia"/>
        </w:rPr>
      </w:pPr>
      <w:r w:rsidRPr="001229E5">
        <w:rPr>
          <w:rFonts w:ascii="Georgia" w:hAnsi="Georgia"/>
        </w:rPr>
        <w:t>2.</w:t>
      </w:r>
      <w:r w:rsidRPr="001229E5">
        <w:rPr>
          <w:rFonts w:ascii="Georgia" w:hAnsi="Georgia"/>
        </w:rPr>
        <w:tab/>
        <w:t>Capital Account</w:t>
      </w:r>
    </w:p>
    <w:p w14:paraId="0EF4952D" w14:textId="77777777" w:rsidR="00ED58FF" w:rsidRPr="001229E5" w:rsidRDefault="00ED58FF" w:rsidP="001229E5">
      <w:pPr>
        <w:spacing w:line="276" w:lineRule="auto"/>
        <w:jc w:val="both"/>
        <w:rPr>
          <w:rFonts w:ascii="Georgia" w:hAnsi="Georgia"/>
        </w:rPr>
      </w:pPr>
      <w:r w:rsidRPr="001229E5">
        <w:rPr>
          <w:rFonts w:ascii="Georgia" w:hAnsi="Georgia"/>
        </w:rPr>
        <w:t>3.</w:t>
      </w:r>
      <w:r w:rsidRPr="001229E5">
        <w:rPr>
          <w:rFonts w:ascii="Georgia" w:hAnsi="Georgia"/>
        </w:rPr>
        <w:tab/>
        <w:t>Reserve Account</w:t>
      </w:r>
    </w:p>
    <w:p w14:paraId="2AA1C18E" w14:textId="77777777" w:rsidR="00E85DFE" w:rsidRPr="001229E5" w:rsidRDefault="00ED58FF" w:rsidP="001229E5">
      <w:pPr>
        <w:tabs>
          <w:tab w:val="left" w:pos="720"/>
          <w:tab w:val="left" w:pos="1440"/>
          <w:tab w:val="left" w:pos="2160"/>
          <w:tab w:val="left" w:pos="2900"/>
        </w:tabs>
        <w:spacing w:line="276" w:lineRule="auto"/>
        <w:jc w:val="both"/>
        <w:rPr>
          <w:rFonts w:ascii="Georgia" w:hAnsi="Georgia"/>
        </w:rPr>
      </w:pPr>
      <w:r w:rsidRPr="001229E5">
        <w:rPr>
          <w:rFonts w:ascii="Georgia" w:hAnsi="Georgia"/>
        </w:rPr>
        <w:t>4.</w:t>
      </w:r>
      <w:r w:rsidRPr="001229E5">
        <w:rPr>
          <w:rFonts w:ascii="Georgia" w:hAnsi="Georgia"/>
        </w:rPr>
        <w:tab/>
        <w:t>Errors &amp; Omissions</w:t>
      </w:r>
    </w:p>
    <w:p w14:paraId="697F5D6F" w14:textId="77777777" w:rsidR="00E85DFE" w:rsidRPr="001229E5" w:rsidRDefault="00E85DFE" w:rsidP="001229E5">
      <w:pPr>
        <w:tabs>
          <w:tab w:val="left" w:pos="720"/>
          <w:tab w:val="left" w:pos="1440"/>
          <w:tab w:val="left" w:pos="2160"/>
          <w:tab w:val="left" w:pos="2900"/>
        </w:tabs>
        <w:spacing w:line="276" w:lineRule="auto"/>
        <w:jc w:val="both"/>
        <w:rPr>
          <w:rFonts w:ascii="Georgia" w:hAnsi="Georgia"/>
        </w:rPr>
      </w:pPr>
    </w:p>
    <w:p w14:paraId="173E7263" w14:textId="77777777" w:rsidR="00E85DFE" w:rsidRPr="001229E5" w:rsidRDefault="00E85DFE" w:rsidP="001229E5">
      <w:pPr>
        <w:tabs>
          <w:tab w:val="left" w:pos="720"/>
          <w:tab w:val="left" w:pos="1440"/>
          <w:tab w:val="left" w:pos="2160"/>
          <w:tab w:val="left" w:pos="2900"/>
        </w:tabs>
        <w:spacing w:line="276" w:lineRule="auto"/>
        <w:jc w:val="both"/>
        <w:rPr>
          <w:rFonts w:ascii="Georgia" w:hAnsi="Georgia"/>
        </w:rPr>
      </w:pPr>
    </w:p>
    <w:p w14:paraId="7344209B" w14:textId="77777777" w:rsidR="00E85DFE" w:rsidRPr="001229E5" w:rsidRDefault="00E85DFE" w:rsidP="001229E5">
      <w:pPr>
        <w:tabs>
          <w:tab w:val="left" w:pos="720"/>
          <w:tab w:val="left" w:pos="1440"/>
          <w:tab w:val="left" w:pos="2160"/>
          <w:tab w:val="left" w:pos="2900"/>
        </w:tabs>
        <w:spacing w:line="276" w:lineRule="auto"/>
        <w:jc w:val="both"/>
        <w:rPr>
          <w:rFonts w:ascii="Georgia" w:hAnsi="Georgia"/>
        </w:rPr>
      </w:pPr>
    </w:p>
    <w:p w14:paraId="4FA5FFE2" w14:textId="51B6F790" w:rsidR="00ED58FF" w:rsidRPr="001229E5" w:rsidRDefault="00D95615" w:rsidP="001229E5">
      <w:pPr>
        <w:tabs>
          <w:tab w:val="left" w:pos="720"/>
          <w:tab w:val="left" w:pos="1440"/>
          <w:tab w:val="left" w:pos="2160"/>
          <w:tab w:val="left" w:pos="2900"/>
        </w:tabs>
        <w:spacing w:line="276" w:lineRule="auto"/>
        <w:jc w:val="both"/>
        <w:rPr>
          <w:rFonts w:ascii="Georgia" w:hAnsi="Georgia"/>
          <w:b/>
          <w:bCs/>
          <w:u w:val="single"/>
        </w:rPr>
      </w:pPr>
      <w:r w:rsidRPr="001229E5">
        <w:rPr>
          <w:rFonts w:ascii="Georgia" w:hAnsi="Georgia"/>
        </w:rPr>
        <w:tab/>
      </w:r>
    </w:p>
    <w:p w14:paraId="50103A43" w14:textId="76FA3366" w:rsidR="00131C89" w:rsidRPr="001229E5" w:rsidRDefault="008C48CA" w:rsidP="001229E5">
      <w:pPr>
        <w:spacing w:line="276" w:lineRule="auto"/>
        <w:rPr>
          <w:rFonts w:ascii="Georgia" w:hAnsi="Georgia"/>
          <w:b/>
          <w:bCs/>
        </w:rPr>
      </w:pPr>
      <w:r w:rsidRPr="001229E5">
        <w:rPr>
          <w:rFonts w:ascii="Georgia" w:hAnsi="Georgia"/>
          <w:b/>
          <w:bCs/>
        </w:rPr>
        <w:t>4.0 COMPONENTS OF BALANCE OF PAYMENT</w:t>
      </w:r>
    </w:p>
    <w:p w14:paraId="7F1367C2" w14:textId="4271ABBA" w:rsidR="00CD058A" w:rsidRPr="001229E5" w:rsidRDefault="008C48CA" w:rsidP="001229E5">
      <w:pPr>
        <w:spacing w:line="276" w:lineRule="auto"/>
        <w:rPr>
          <w:rFonts w:ascii="Georgia" w:hAnsi="Georgia"/>
          <w:b/>
          <w:bCs/>
        </w:rPr>
      </w:pPr>
      <w:r w:rsidRPr="001229E5">
        <w:rPr>
          <w:rFonts w:ascii="Georgia" w:hAnsi="Georgia"/>
          <w:b/>
          <w:bCs/>
        </w:rPr>
        <w:t>4.1</w:t>
      </w:r>
      <w:r w:rsidR="00CD058A" w:rsidRPr="001229E5">
        <w:rPr>
          <w:rFonts w:ascii="Georgia" w:hAnsi="Georgia"/>
          <w:b/>
          <w:bCs/>
        </w:rPr>
        <w:t xml:space="preserve"> Current account of balance of Payment</w:t>
      </w:r>
    </w:p>
    <w:p w14:paraId="2C1FD9FD" w14:textId="77777777" w:rsidR="00CD058A" w:rsidRPr="001229E5" w:rsidRDefault="00CD058A" w:rsidP="001229E5">
      <w:pPr>
        <w:spacing w:line="276" w:lineRule="auto"/>
        <w:rPr>
          <w:rFonts w:ascii="Georgia" w:hAnsi="Georgia"/>
        </w:rPr>
      </w:pPr>
      <w:r w:rsidRPr="001229E5">
        <w:rPr>
          <w:rFonts w:ascii="Georgia" w:hAnsi="Georgia"/>
        </w:rPr>
        <w:t>The Current accounts records the transaction in merchandise and invisibles with the rest of the world.</w:t>
      </w:r>
    </w:p>
    <w:p w14:paraId="130B0336" w14:textId="6CB60AF5" w:rsidR="00CD058A" w:rsidRPr="001229E5" w:rsidRDefault="00CD058A" w:rsidP="001229E5">
      <w:pPr>
        <w:spacing w:line="276" w:lineRule="auto"/>
        <w:rPr>
          <w:rFonts w:ascii="Georgia" w:hAnsi="Georgia"/>
        </w:rPr>
      </w:pPr>
      <w:r w:rsidRPr="001229E5">
        <w:rPr>
          <w:rFonts w:ascii="Georgia" w:hAnsi="Georgia"/>
        </w:rPr>
        <w:t>Merchandise covers imports and exports and invisibles include travel transportation insurance, investment</w:t>
      </w:r>
      <w:r w:rsidR="00144511" w:rsidRPr="001229E5">
        <w:rPr>
          <w:rFonts w:ascii="Georgia" w:hAnsi="Georgia"/>
        </w:rPr>
        <w:t>n</w:t>
      </w:r>
      <w:r w:rsidRPr="001229E5">
        <w:rPr>
          <w:rFonts w:ascii="Georgia" w:hAnsi="Georgia"/>
        </w:rPr>
        <w:t>and other services. The current account mainly consists of 4 types of transactions.</w:t>
      </w:r>
    </w:p>
    <w:p w14:paraId="5C0C4853" w14:textId="6A9A91B4" w:rsidR="00CD058A" w:rsidRPr="001229E5" w:rsidRDefault="00CD058A" w:rsidP="001229E5">
      <w:pPr>
        <w:spacing w:line="276" w:lineRule="auto"/>
        <w:rPr>
          <w:rFonts w:ascii="Georgia" w:hAnsi="Georgia"/>
        </w:rPr>
      </w:pPr>
      <w:r w:rsidRPr="001229E5">
        <w:rPr>
          <w:rFonts w:ascii="Georgia" w:hAnsi="Georgia"/>
        </w:rPr>
        <w:t>i) Exports and imports of goods: Exports of goods are credits (+) to the current account. Imports of</w:t>
      </w:r>
      <w:r w:rsidR="008A7FA4" w:rsidRPr="001229E5">
        <w:rPr>
          <w:rFonts w:ascii="Georgia" w:hAnsi="Georgia"/>
        </w:rPr>
        <w:t xml:space="preserve"> </w:t>
      </w:r>
      <w:r w:rsidRPr="001229E5">
        <w:rPr>
          <w:rFonts w:ascii="Georgia" w:hAnsi="Georgia"/>
        </w:rPr>
        <w:t>goods are debits (-) to the current account.</w:t>
      </w:r>
    </w:p>
    <w:p w14:paraId="46EA6212" w14:textId="13A46E7C" w:rsidR="00CD058A" w:rsidRPr="001229E5" w:rsidRDefault="00CD058A" w:rsidP="001229E5">
      <w:pPr>
        <w:spacing w:line="276" w:lineRule="auto"/>
        <w:rPr>
          <w:rFonts w:ascii="Georgia" w:hAnsi="Georgia"/>
        </w:rPr>
      </w:pPr>
      <w:r w:rsidRPr="001229E5">
        <w:rPr>
          <w:rFonts w:ascii="Georgia" w:hAnsi="Georgia"/>
        </w:rPr>
        <w:t>ii) Exports and imports of services: Exports of services are credits (+) to the current account.</w:t>
      </w:r>
    </w:p>
    <w:p w14:paraId="28C11B5E" w14:textId="0D0EC618" w:rsidR="00CD058A" w:rsidRPr="001229E5" w:rsidRDefault="00CD058A" w:rsidP="001229E5">
      <w:pPr>
        <w:spacing w:line="276" w:lineRule="auto"/>
        <w:rPr>
          <w:rFonts w:ascii="Georgia" w:hAnsi="Georgia"/>
        </w:rPr>
      </w:pPr>
      <w:r w:rsidRPr="001229E5">
        <w:rPr>
          <w:rFonts w:ascii="Georgia" w:hAnsi="Georgia"/>
        </w:rPr>
        <w:t>Imports of services are debits (-) to the current account.</w:t>
      </w:r>
    </w:p>
    <w:p w14:paraId="501B582D" w14:textId="1D470326" w:rsidR="008E6E68" w:rsidRPr="001229E5" w:rsidRDefault="0091669D" w:rsidP="001229E5">
      <w:pPr>
        <w:pStyle w:val="NoSpacing"/>
        <w:spacing w:line="276" w:lineRule="auto"/>
        <w:jc w:val="both"/>
        <w:rPr>
          <w:rFonts w:ascii="Georgia" w:hAnsi="Georgia"/>
        </w:rPr>
      </w:pPr>
      <w:r w:rsidRPr="001229E5">
        <w:rPr>
          <w:rFonts w:ascii="Georgia" w:hAnsi="Georgia"/>
        </w:rPr>
        <w:t xml:space="preserve">Current A/c: It can be </w:t>
      </w:r>
      <w:r w:rsidR="00D95615" w:rsidRPr="001229E5">
        <w:rPr>
          <w:rFonts w:ascii="Georgia" w:hAnsi="Georgia"/>
        </w:rPr>
        <w:t>broken down</w:t>
      </w:r>
      <w:r w:rsidRPr="001229E5">
        <w:rPr>
          <w:rFonts w:ascii="Georgia" w:hAnsi="Georgia"/>
        </w:rPr>
        <w:t xml:space="preserve"> </w:t>
      </w:r>
      <w:r w:rsidR="00D95615" w:rsidRPr="001229E5">
        <w:rPr>
          <w:rFonts w:ascii="Georgia" w:hAnsi="Georgia"/>
        </w:rPr>
        <w:t>into</w:t>
      </w:r>
      <w:r w:rsidRPr="001229E5">
        <w:rPr>
          <w:rFonts w:ascii="Georgia" w:hAnsi="Georgia"/>
        </w:rPr>
        <w:t xml:space="preserve"> two parts viz., Balance of </w:t>
      </w:r>
      <w:r w:rsidR="00D95615" w:rsidRPr="001229E5">
        <w:rPr>
          <w:rFonts w:ascii="Georgia" w:hAnsi="Georgia"/>
        </w:rPr>
        <w:t>trade &amp;</w:t>
      </w:r>
      <w:r w:rsidRPr="001229E5">
        <w:rPr>
          <w:rFonts w:ascii="Georgia" w:hAnsi="Georgia"/>
        </w:rPr>
        <w:t xml:space="preserve"> Balance of Services. Balance of </w:t>
      </w:r>
      <w:r w:rsidR="00D95615" w:rsidRPr="001229E5">
        <w:rPr>
          <w:rFonts w:ascii="Georgia" w:hAnsi="Georgia"/>
        </w:rPr>
        <w:t>trade deals</w:t>
      </w:r>
      <w:r w:rsidRPr="001229E5">
        <w:rPr>
          <w:rFonts w:ascii="Georgia" w:hAnsi="Georgia"/>
        </w:rPr>
        <w:t xml:space="preserve"> only with </w:t>
      </w:r>
      <w:r w:rsidR="00D95615" w:rsidRPr="001229E5">
        <w:rPr>
          <w:rFonts w:ascii="Georgia" w:hAnsi="Georgia"/>
        </w:rPr>
        <w:t>export &amp;</w:t>
      </w:r>
      <w:r w:rsidRPr="001229E5">
        <w:rPr>
          <w:rFonts w:ascii="Georgia" w:hAnsi="Georgia"/>
        </w:rPr>
        <w:t xml:space="preserve"> import, merchandise (or invisible items); It is not necessary </w:t>
      </w:r>
      <w:r w:rsidR="00D95615" w:rsidRPr="001229E5">
        <w:rPr>
          <w:rFonts w:ascii="Georgia" w:hAnsi="Georgia"/>
        </w:rPr>
        <w:t>that balance</w:t>
      </w:r>
      <w:r w:rsidRPr="001229E5">
        <w:rPr>
          <w:rFonts w:ascii="Georgia" w:hAnsi="Georgia"/>
        </w:rPr>
        <w:t xml:space="preserve"> of </w:t>
      </w:r>
      <w:r w:rsidR="00D95615" w:rsidRPr="001229E5">
        <w:rPr>
          <w:rFonts w:ascii="Georgia" w:hAnsi="Georgia"/>
        </w:rPr>
        <w:t>trade always</w:t>
      </w:r>
      <w:r w:rsidRPr="001229E5">
        <w:rPr>
          <w:rFonts w:ascii="Georgia" w:hAnsi="Georgia"/>
        </w:rPr>
        <w:t xml:space="preserve"> balances; </w:t>
      </w:r>
      <w:r w:rsidR="00D95615" w:rsidRPr="001229E5">
        <w:rPr>
          <w:rFonts w:ascii="Georgia" w:hAnsi="Georgia"/>
        </w:rPr>
        <w:t>more often</w:t>
      </w:r>
      <w:r w:rsidRPr="001229E5">
        <w:rPr>
          <w:rFonts w:ascii="Georgia" w:hAnsi="Georgia"/>
        </w:rPr>
        <w:t xml:space="preserve">, it will </w:t>
      </w:r>
      <w:r w:rsidR="00D95615" w:rsidRPr="001229E5">
        <w:rPr>
          <w:rFonts w:ascii="Georgia" w:hAnsi="Georgia"/>
        </w:rPr>
        <w:t>either show</w:t>
      </w:r>
      <w:r w:rsidRPr="001229E5">
        <w:rPr>
          <w:rFonts w:ascii="Georgia" w:hAnsi="Georgia"/>
        </w:rPr>
        <w:t xml:space="preserve"> a surplus or a deficit.  A surplus </w:t>
      </w:r>
      <w:r w:rsidR="00D95615" w:rsidRPr="001229E5">
        <w:rPr>
          <w:rFonts w:ascii="Georgia" w:hAnsi="Georgia"/>
        </w:rPr>
        <w:t xml:space="preserve">on </w:t>
      </w:r>
      <w:r w:rsidR="008B1331" w:rsidRPr="001229E5">
        <w:rPr>
          <w:rFonts w:ascii="Georgia" w:hAnsi="Georgia"/>
        </w:rPr>
        <w:t>the trade</w:t>
      </w:r>
      <w:r w:rsidR="00D95615" w:rsidRPr="001229E5">
        <w:rPr>
          <w:rFonts w:ascii="Georgia" w:hAnsi="Georgia"/>
        </w:rPr>
        <w:t xml:space="preserve"> balance may be matched</w:t>
      </w:r>
      <w:r w:rsidRPr="001229E5">
        <w:rPr>
          <w:rFonts w:ascii="Georgia" w:hAnsi="Georgia"/>
        </w:rPr>
        <w:t xml:space="preserve"> </w:t>
      </w:r>
      <w:r w:rsidR="008A7FA4" w:rsidRPr="001229E5">
        <w:rPr>
          <w:rFonts w:ascii="Georgia" w:hAnsi="Georgia"/>
        </w:rPr>
        <w:t xml:space="preserve">with </w:t>
      </w:r>
      <w:r w:rsidR="005C59D7" w:rsidRPr="001229E5">
        <w:rPr>
          <w:rFonts w:ascii="Georgia" w:hAnsi="Georgia"/>
        </w:rPr>
        <w:t>a surplus</w:t>
      </w:r>
      <w:r w:rsidRPr="001229E5">
        <w:rPr>
          <w:rFonts w:ascii="Georgia" w:hAnsi="Georgia"/>
        </w:rPr>
        <w:t xml:space="preserve"> or a deficit on</w:t>
      </w:r>
      <w:r w:rsidR="004A07C7" w:rsidRPr="001229E5">
        <w:rPr>
          <w:rFonts w:ascii="Georgia" w:hAnsi="Georgia"/>
        </w:rPr>
        <w:t xml:space="preserve"> the </w:t>
      </w:r>
      <w:r w:rsidR="009A6282" w:rsidRPr="001229E5">
        <w:rPr>
          <w:rFonts w:ascii="Georgia" w:hAnsi="Georgia"/>
        </w:rPr>
        <w:t>service balance</w:t>
      </w:r>
      <w:r w:rsidRPr="001229E5">
        <w:rPr>
          <w:rFonts w:ascii="Georgia" w:hAnsi="Georgia"/>
        </w:rPr>
        <w:t xml:space="preserve">.  If </w:t>
      </w:r>
      <w:r w:rsidR="00D95615" w:rsidRPr="001229E5">
        <w:rPr>
          <w:rFonts w:ascii="Georgia" w:hAnsi="Georgia"/>
        </w:rPr>
        <w:t>the surplus on</w:t>
      </w:r>
      <w:r w:rsidRPr="001229E5">
        <w:rPr>
          <w:rFonts w:ascii="Georgia" w:hAnsi="Georgia"/>
        </w:rPr>
        <w:t xml:space="preserve"> service balance equals the deficit on </w:t>
      </w:r>
      <w:r w:rsidR="00D95615" w:rsidRPr="001229E5">
        <w:rPr>
          <w:rFonts w:ascii="Georgia" w:hAnsi="Georgia"/>
        </w:rPr>
        <w:t>trade balance</w:t>
      </w:r>
      <w:r w:rsidRPr="001229E5">
        <w:rPr>
          <w:rFonts w:ascii="Georgia" w:hAnsi="Georgia"/>
        </w:rPr>
        <w:t xml:space="preserve">, the current A/c </w:t>
      </w:r>
      <w:r w:rsidR="00D95615" w:rsidRPr="001229E5">
        <w:rPr>
          <w:rFonts w:ascii="Georgia" w:hAnsi="Georgia"/>
        </w:rPr>
        <w:t>shows</w:t>
      </w:r>
      <w:r w:rsidRPr="001229E5">
        <w:rPr>
          <w:rFonts w:ascii="Georgia" w:hAnsi="Georgia"/>
        </w:rPr>
        <w:t xml:space="preserve"> a net balance.</w:t>
      </w:r>
    </w:p>
    <w:p w14:paraId="2243D7A0" w14:textId="523DE14D" w:rsidR="007E190A" w:rsidRPr="001229E5" w:rsidRDefault="007E190A" w:rsidP="001229E5">
      <w:pPr>
        <w:spacing w:line="276" w:lineRule="auto"/>
        <w:jc w:val="both"/>
        <w:rPr>
          <w:rFonts w:ascii="Georgia" w:hAnsi="Georgia"/>
        </w:rPr>
      </w:pPr>
      <w:r w:rsidRPr="001229E5">
        <w:rPr>
          <w:rFonts w:ascii="Georgia" w:hAnsi="Georgia"/>
        </w:rPr>
        <w:t xml:space="preserve">BOP on current account refers to the inclusion of three balances of namely – Merchandise balance, Services </w:t>
      </w:r>
      <w:r w:rsidR="00D95615" w:rsidRPr="001229E5">
        <w:rPr>
          <w:rFonts w:ascii="Georgia" w:hAnsi="Georgia"/>
        </w:rPr>
        <w:t>balance,</w:t>
      </w:r>
      <w:r w:rsidRPr="001229E5">
        <w:rPr>
          <w:rFonts w:ascii="Georgia" w:hAnsi="Georgia"/>
        </w:rPr>
        <w:t xml:space="preserve"> and Unilateral Transfer balance</w:t>
      </w:r>
      <w:r w:rsidR="004A07C7" w:rsidRPr="001229E5">
        <w:rPr>
          <w:rFonts w:ascii="Georgia" w:hAnsi="Georgia"/>
        </w:rPr>
        <w:t>.</w:t>
      </w:r>
    </w:p>
    <w:p w14:paraId="1FB3CD66" w14:textId="77777777" w:rsidR="007E190A" w:rsidRPr="001229E5" w:rsidRDefault="007E190A" w:rsidP="001229E5">
      <w:pPr>
        <w:spacing w:line="276" w:lineRule="auto"/>
        <w:jc w:val="both"/>
        <w:rPr>
          <w:rFonts w:ascii="Georgia" w:hAnsi="Georgia"/>
          <w:b/>
          <w:bCs/>
        </w:rPr>
      </w:pPr>
      <w:r w:rsidRPr="001229E5">
        <w:rPr>
          <w:rFonts w:ascii="Georgia" w:hAnsi="Georgia"/>
          <w:b/>
          <w:bCs/>
        </w:rPr>
        <w:t xml:space="preserve">Types of Balances </w:t>
      </w:r>
    </w:p>
    <w:p w14:paraId="4FDB8557" w14:textId="2AF93019" w:rsidR="007E190A" w:rsidRPr="001229E5" w:rsidRDefault="007E190A" w:rsidP="001229E5">
      <w:pPr>
        <w:spacing w:line="276" w:lineRule="auto"/>
        <w:jc w:val="both"/>
        <w:rPr>
          <w:rFonts w:ascii="Georgia" w:hAnsi="Georgia"/>
          <w:u w:val="single"/>
        </w:rPr>
      </w:pPr>
      <w:r w:rsidRPr="001229E5">
        <w:rPr>
          <w:rFonts w:ascii="Georgia" w:hAnsi="Georgia"/>
          <w:u w:val="single"/>
        </w:rPr>
        <w:t>Trade Balance</w:t>
      </w:r>
    </w:p>
    <w:p w14:paraId="339738CB" w14:textId="77777777" w:rsidR="007E190A" w:rsidRPr="001229E5" w:rsidRDefault="007E190A" w:rsidP="001229E5">
      <w:pPr>
        <w:spacing w:line="276" w:lineRule="auto"/>
        <w:jc w:val="both"/>
        <w:rPr>
          <w:rFonts w:ascii="Georgia" w:hAnsi="Georgia"/>
        </w:rPr>
      </w:pPr>
      <w:r w:rsidRPr="001229E5">
        <w:rPr>
          <w:rFonts w:ascii="Georgia" w:hAnsi="Georgia"/>
        </w:rPr>
        <w:t>Merchandise: exports - imports of goods</w:t>
      </w:r>
    </w:p>
    <w:p w14:paraId="5484135F" w14:textId="4BD6744F" w:rsidR="00144511" w:rsidRPr="001229E5" w:rsidRDefault="007E190A" w:rsidP="001229E5">
      <w:pPr>
        <w:spacing w:line="276" w:lineRule="auto"/>
        <w:jc w:val="both"/>
        <w:rPr>
          <w:rFonts w:ascii="Georgia" w:hAnsi="Georgia"/>
        </w:rPr>
      </w:pPr>
      <w:r w:rsidRPr="001229E5">
        <w:rPr>
          <w:rFonts w:ascii="Georgia" w:hAnsi="Georgia"/>
        </w:rPr>
        <w:t>Services: exports - imports of services</w:t>
      </w:r>
    </w:p>
    <w:p w14:paraId="381DD9EB" w14:textId="77777777" w:rsidR="007E190A" w:rsidRPr="001229E5" w:rsidRDefault="007E190A" w:rsidP="001229E5">
      <w:pPr>
        <w:spacing w:line="276" w:lineRule="auto"/>
        <w:jc w:val="both"/>
        <w:rPr>
          <w:rFonts w:ascii="Georgia" w:hAnsi="Georgia"/>
          <w:u w:val="single"/>
        </w:rPr>
      </w:pPr>
      <w:r w:rsidRPr="001229E5">
        <w:rPr>
          <w:rFonts w:ascii="Georgia" w:hAnsi="Georgia"/>
          <w:u w:val="single"/>
        </w:rPr>
        <w:t>Income Balance</w:t>
      </w:r>
    </w:p>
    <w:p w14:paraId="6C3DCD68" w14:textId="77777777" w:rsidR="007E190A" w:rsidRPr="001229E5" w:rsidRDefault="007E190A" w:rsidP="001229E5">
      <w:pPr>
        <w:spacing w:line="276" w:lineRule="auto"/>
        <w:jc w:val="both"/>
        <w:rPr>
          <w:rFonts w:ascii="Georgia" w:hAnsi="Georgia"/>
        </w:rPr>
      </w:pPr>
      <w:r w:rsidRPr="001229E5">
        <w:rPr>
          <w:rFonts w:ascii="Georgia" w:hAnsi="Georgia"/>
        </w:rPr>
        <w:t>Net investment income: net income receipts from assets</w:t>
      </w:r>
    </w:p>
    <w:p w14:paraId="19FE0219" w14:textId="77777777" w:rsidR="007E190A" w:rsidRPr="001229E5" w:rsidRDefault="007E190A" w:rsidP="001229E5">
      <w:pPr>
        <w:spacing w:line="276" w:lineRule="auto"/>
        <w:jc w:val="both"/>
        <w:rPr>
          <w:rFonts w:ascii="Georgia" w:hAnsi="Georgia"/>
        </w:rPr>
      </w:pPr>
      <w:r w:rsidRPr="001229E5">
        <w:rPr>
          <w:rFonts w:ascii="Georgia" w:hAnsi="Georgia"/>
        </w:rPr>
        <w:t>Net international compensation to employees: net compensation of Employees</w:t>
      </w:r>
    </w:p>
    <w:p w14:paraId="348CED8A" w14:textId="77777777" w:rsidR="007E190A" w:rsidRPr="001229E5" w:rsidRDefault="007E190A" w:rsidP="001229E5">
      <w:pPr>
        <w:spacing w:line="276" w:lineRule="auto"/>
        <w:jc w:val="both"/>
        <w:rPr>
          <w:rFonts w:ascii="Georgia" w:hAnsi="Georgia"/>
          <w:u w:val="single"/>
        </w:rPr>
      </w:pPr>
      <w:r w:rsidRPr="001229E5">
        <w:rPr>
          <w:rFonts w:ascii="Georgia" w:hAnsi="Georgia"/>
          <w:u w:val="single"/>
        </w:rPr>
        <w:t>Net Unilateral Transfers</w:t>
      </w:r>
    </w:p>
    <w:p w14:paraId="7D38D309" w14:textId="52161769" w:rsidR="007E190A" w:rsidRPr="001229E5" w:rsidRDefault="007E190A" w:rsidP="001229E5">
      <w:pPr>
        <w:spacing w:line="276" w:lineRule="auto"/>
        <w:jc w:val="both"/>
        <w:rPr>
          <w:rFonts w:ascii="Georgia" w:hAnsi="Georgia"/>
        </w:rPr>
      </w:pPr>
      <w:r w:rsidRPr="001229E5">
        <w:rPr>
          <w:rFonts w:ascii="Georgia" w:hAnsi="Georgia"/>
        </w:rPr>
        <w:t xml:space="preserve"> Gifts from foreign countries minus gifts to foreign countries</w:t>
      </w:r>
    </w:p>
    <w:p w14:paraId="3A48A6C8" w14:textId="787A5F40" w:rsidR="00CD058A" w:rsidRPr="001229E5" w:rsidRDefault="00EA4C2B" w:rsidP="001229E5">
      <w:pPr>
        <w:spacing w:line="276" w:lineRule="auto"/>
        <w:rPr>
          <w:rFonts w:ascii="Georgia" w:hAnsi="Georgia"/>
          <w:b/>
          <w:bCs/>
          <w:u w:val="single"/>
        </w:rPr>
      </w:pPr>
      <w:r w:rsidRPr="001229E5">
        <w:rPr>
          <w:rFonts w:ascii="Georgia" w:hAnsi="Georgia"/>
          <w:b/>
          <w:bCs/>
        </w:rPr>
        <w:t xml:space="preserve">4.2 </w:t>
      </w:r>
      <w:r w:rsidR="008A7FA4" w:rsidRPr="001229E5">
        <w:rPr>
          <w:rFonts w:ascii="Georgia" w:hAnsi="Georgia"/>
          <w:b/>
          <w:bCs/>
        </w:rPr>
        <w:t xml:space="preserve"> </w:t>
      </w:r>
      <w:r w:rsidR="00CD058A" w:rsidRPr="001229E5">
        <w:rPr>
          <w:rFonts w:ascii="Georgia" w:hAnsi="Georgia"/>
          <w:b/>
          <w:bCs/>
        </w:rPr>
        <w:t xml:space="preserve"> </w:t>
      </w:r>
      <w:r w:rsidR="00CD058A" w:rsidRPr="001229E5">
        <w:rPr>
          <w:rFonts w:ascii="Georgia" w:hAnsi="Georgia"/>
          <w:b/>
          <w:bCs/>
          <w:u w:val="single"/>
        </w:rPr>
        <w:t>Capital account of Balance of payment</w:t>
      </w:r>
    </w:p>
    <w:p w14:paraId="4B982ADB" w14:textId="4BC0BBB1" w:rsidR="00CD058A" w:rsidRDefault="00CD058A" w:rsidP="001229E5">
      <w:pPr>
        <w:spacing w:line="276" w:lineRule="auto"/>
        <w:rPr>
          <w:rFonts w:ascii="Georgia" w:hAnsi="Georgia"/>
        </w:rPr>
      </w:pPr>
      <w:r w:rsidRPr="001229E5">
        <w:rPr>
          <w:rFonts w:ascii="Georgia" w:hAnsi="Georgia"/>
        </w:rPr>
        <w:t xml:space="preserve">In the case of the capital account an increase (decrease) in the county foreign financial assets </w:t>
      </w:r>
      <w:r w:rsidR="008B1331" w:rsidRPr="001229E5">
        <w:rPr>
          <w:rFonts w:ascii="Georgia" w:hAnsi="Georgia"/>
        </w:rPr>
        <w:t>is</w:t>
      </w:r>
      <w:r w:rsidRPr="001229E5">
        <w:rPr>
          <w:rFonts w:ascii="Georgia" w:hAnsi="Georgia"/>
        </w:rPr>
        <w:t xml:space="preserve"> debit</w:t>
      </w:r>
      <w:r w:rsidR="001C0E04" w:rsidRPr="001229E5">
        <w:rPr>
          <w:rFonts w:ascii="Georgia" w:hAnsi="Georgia"/>
        </w:rPr>
        <w:t xml:space="preserve"> </w:t>
      </w:r>
      <w:r w:rsidRPr="001229E5">
        <w:rPr>
          <w:rFonts w:ascii="Georgia" w:hAnsi="Georgia"/>
        </w:rPr>
        <w:t>(credit) whereas any increase (decrease) in the country foreign financial liabilities are credits (debits). The</w:t>
      </w:r>
      <w:r w:rsidR="001C0E04" w:rsidRPr="001229E5">
        <w:rPr>
          <w:rFonts w:ascii="Georgia" w:hAnsi="Georgia"/>
        </w:rPr>
        <w:t xml:space="preserve"> </w:t>
      </w:r>
      <w:r w:rsidRPr="001229E5">
        <w:rPr>
          <w:rFonts w:ascii="Georgia" w:hAnsi="Georgia"/>
        </w:rPr>
        <w:t>transaction under the Capital account is classified as:</w:t>
      </w:r>
    </w:p>
    <w:p w14:paraId="551E0C69" w14:textId="77777777" w:rsidR="009A6282" w:rsidRPr="001229E5" w:rsidRDefault="009A6282" w:rsidP="001229E5">
      <w:pPr>
        <w:spacing w:line="276" w:lineRule="auto"/>
        <w:rPr>
          <w:rFonts w:ascii="Georgia" w:hAnsi="Georgia"/>
        </w:rPr>
      </w:pPr>
    </w:p>
    <w:p w14:paraId="27B0EB27" w14:textId="3E6D2329" w:rsidR="00CD058A" w:rsidRPr="001229E5" w:rsidRDefault="00CD058A" w:rsidP="001229E5">
      <w:pPr>
        <w:pStyle w:val="ListParagraph"/>
        <w:numPr>
          <w:ilvl w:val="0"/>
          <w:numId w:val="5"/>
        </w:numPr>
        <w:spacing w:line="276" w:lineRule="auto"/>
        <w:rPr>
          <w:rFonts w:ascii="Georgia" w:hAnsi="Georgia"/>
          <w:b/>
          <w:bCs/>
        </w:rPr>
      </w:pPr>
      <w:r w:rsidRPr="001229E5">
        <w:rPr>
          <w:rFonts w:ascii="Georgia" w:hAnsi="Georgia"/>
          <w:b/>
          <w:bCs/>
        </w:rPr>
        <w:lastRenderedPageBreak/>
        <w:t>Foreign Investment</w:t>
      </w:r>
    </w:p>
    <w:p w14:paraId="4939F79B" w14:textId="18C256A3" w:rsidR="00CD058A" w:rsidRPr="001229E5" w:rsidRDefault="00CD058A" w:rsidP="001229E5">
      <w:pPr>
        <w:pStyle w:val="ListParagraph"/>
        <w:numPr>
          <w:ilvl w:val="0"/>
          <w:numId w:val="5"/>
        </w:numPr>
        <w:spacing w:line="276" w:lineRule="auto"/>
        <w:rPr>
          <w:rFonts w:ascii="Georgia" w:hAnsi="Georgia"/>
          <w:b/>
          <w:bCs/>
        </w:rPr>
      </w:pPr>
      <w:r w:rsidRPr="001229E5">
        <w:rPr>
          <w:rFonts w:ascii="Georgia" w:hAnsi="Georgia"/>
          <w:b/>
          <w:bCs/>
        </w:rPr>
        <w:t>Loans</w:t>
      </w:r>
    </w:p>
    <w:p w14:paraId="4FDCD73D" w14:textId="1D0D33C9" w:rsidR="00CD058A" w:rsidRPr="001229E5" w:rsidRDefault="00CD058A" w:rsidP="001229E5">
      <w:pPr>
        <w:pStyle w:val="ListParagraph"/>
        <w:numPr>
          <w:ilvl w:val="0"/>
          <w:numId w:val="5"/>
        </w:numPr>
        <w:spacing w:line="276" w:lineRule="auto"/>
        <w:rPr>
          <w:rFonts w:ascii="Georgia" w:hAnsi="Georgia"/>
          <w:b/>
          <w:bCs/>
        </w:rPr>
      </w:pPr>
      <w:r w:rsidRPr="001229E5">
        <w:rPr>
          <w:rFonts w:ascii="Georgia" w:hAnsi="Georgia"/>
          <w:b/>
          <w:bCs/>
        </w:rPr>
        <w:t>Banking Capital</w:t>
      </w:r>
    </w:p>
    <w:p w14:paraId="6030EBE6" w14:textId="12C023DB" w:rsidR="00CD058A" w:rsidRPr="001229E5" w:rsidRDefault="00CD058A" w:rsidP="001229E5">
      <w:pPr>
        <w:pStyle w:val="ListParagraph"/>
        <w:numPr>
          <w:ilvl w:val="0"/>
          <w:numId w:val="5"/>
        </w:numPr>
        <w:spacing w:line="276" w:lineRule="auto"/>
        <w:rPr>
          <w:rFonts w:ascii="Georgia" w:hAnsi="Georgia"/>
          <w:b/>
          <w:bCs/>
        </w:rPr>
      </w:pPr>
      <w:r w:rsidRPr="001229E5">
        <w:rPr>
          <w:rFonts w:ascii="Georgia" w:hAnsi="Georgia"/>
          <w:b/>
          <w:bCs/>
        </w:rPr>
        <w:t>Other debt capital</w:t>
      </w:r>
    </w:p>
    <w:p w14:paraId="38300E9B" w14:textId="77777777" w:rsidR="00E85DFE" w:rsidRPr="001229E5" w:rsidRDefault="00E85DFE" w:rsidP="001229E5">
      <w:pPr>
        <w:spacing w:line="276" w:lineRule="auto"/>
        <w:jc w:val="both"/>
        <w:rPr>
          <w:rFonts w:ascii="Georgia" w:hAnsi="Georgia"/>
        </w:rPr>
      </w:pPr>
      <w:r w:rsidRPr="001229E5">
        <w:rPr>
          <w:rFonts w:ascii="Georgia" w:hAnsi="Georgia"/>
        </w:rPr>
        <w:t>Loans comprise long-term and medium-term borrowings from the commercial capital market in the form of loans Bond issue and short-term credits, as well as concessional loans received by the government or public sector organizations. The credit is the disbursement received by Indian resident entities. Indians made loans and items as payment, which are considered credit items.</w:t>
      </w:r>
    </w:p>
    <w:p w14:paraId="1B13C1E1" w14:textId="36C4ECCA" w:rsidR="00E85DFE" w:rsidRPr="001229E5" w:rsidRDefault="00E85DFE" w:rsidP="001229E5">
      <w:pPr>
        <w:spacing w:line="276" w:lineRule="auto"/>
        <w:jc w:val="both"/>
        <w:rPr>
          <w:rFonts w:ascii="Georgia" w:hAnsi="Georgia"/>
        </w:rPr>
      </w:pPr>
      <w:r w:rsidRPr="001229E5">
        <w:rPr>
          <w:rFonts w:ascii="Georgia" w:hAnsi="Georgia"/>
        </w:rPr>
        <w:t>The changes in the foreign assets and liabilities of commercial banks, whether privately or comparative and government owned, are covered by the inflow of the foreign capital that comes credit component of the Balance of Payment/Banking capital. A credit item is an increase in liabilities and a loss in assets.</w:t>
      </w:r>
    </w:p>
    <w:p w14:paraId="5CF14A12" w14:textId="694BEE8E" w:rsidR="00E85DFE" w:rsidRPr="001229E5" w:rsidRDefault="009A6282" w:rsidP="001229E5">
      <w:pPr>
        <w:spacing w:line="276" w:lineRule="auto"/>
        <w:rPr>
          <w:rFonts w:ascii="Georgia" w:hAnsi="Georgia"/>
        </w:rPr>
      </w:pPr>
      <w:r>
        <w:rPr>
          <w:rFonts w:ascii="Georgia" w:hAnsi="Georgia"/>
        </w:rPr>
        <w:t xml:space="preserve">The </w:t>
      </w:r>
      <w:r w:rsidR="00E85DFE" w:rsidRPr="001229E5">
        <w:rPr>
          <w:rFonts w:ascii="Georgia" w:hAnsi="Georgia"/>
        </w:rPr>
        <w:t xml:space="preserve">current account records transactions, </w:t>
      </w:r>
      <w:r>
        <w:rPr>
          <w:rFonts w:ascii="Georgia" w:hAnsi="Georgia"/>
        </w:rPr>
        <w:t xml:space="preserve">similarly, </w:t>
      </w:r>
      <w:r w:rsidR="00E85DFE" w:rsidRPr="001229E5">
        <w:rPr>
          <w:rFonts w:ascii="Georgia" w:hAnsi="Georgia"/>
        </w:rPr>
        <w:t>the capital account reflects transfers of money and other capital goods as well as changes to the nation's overseas holdings and liabilities. It consists of loans, investments, bond issuance, etc.</w:t>
      </w:r>
    </w:p>
    <w:p w14:paraId="51D0618B" w14:textId="46D46346" w:rsidR="007E190A" w:rsidRPr="001229E5" w:rsidRDefault="007E190A" w:rsidP="001229E5">
      <w:pPr>
        <w:spacing w:line="276" w:lineRule="auto"/>
        <w:rPr>
          <w:rFonts w:ascii="Georgia" w:hAnsi="Georgia"/>
        </w:rPr>
      </w:pPr>
      <w:r w:rsidRPr="001229E5">
        <w:rPr>
          <w:rFonts w:ascii="Georgia" w:hAnsi="Georgia"/>
          <w:b/>
          <w:bCs/>
        </w:rPr>
        <w:t>Capital Account Balance</w:t>
      </w:r>
      <w:r w:rsidRPr="001229E5">
        <w:rPr>
          <w:rFonts w:ascii="Georgia" w:hAnsi="Georgia"/>
        </w:rPr>
        <w:t xml:space="preserve"> </w:t>
      </w:r>
    </w:p>
    <w:p w14:paraId="6268FFEC" w14:textId="77777777" w:rsidR="00E85DFE" w:rsidRPr="001229E5" w:rsidRDefault="00E85DFE" w:rsidP="001229E5">
      <w:pPr>
        <w:spacing w:line="276" w:lineRule="auto"/>
        <w:rPr>
          <w:rFonts w:ascii="Georgia" w:hAnsi="Georgia"/>
        </w:rPr>
      </w:pPr>
      <w:r w:rsidRPr="001229E5">
        <w:rPr>
          <w:rFonts w:ascii="Georgia" w:hAnsi="Georgia"/>
        </w:rPr>
        <w:t>Capital accounts may show a deficit or a surplus.</w:t>
      </w:r>
    </w:p>
    <w:p w14:paraId="712EFC37" w14:textId="77777777" w:rsidR="00E85DFE" w:rsidRPr="001229E5" w:rsidRDefault="00E85DFE" w:rsidP="001229E5">
      <w:pPr>
        <w:spacing w:line="276" w:lineRule="auto"/>
        <w:rPr>
          <w:rFonts w:ascii="Georgia" w:hAnsi="Georgia"/>
        </w:rPr>
      </w:pPr>
      <w:r w:rsidRPr="001229E5">
        <w:rPr>
          <w:rFonts w:ascii="Georgia" w:hAnsi="Georgia"/>
        </w:rPr>
        <w:t>Private foreign loan flow, banking capital movement, official capital transactions, reserve movement, gold movement, etc. are all included.</w:t>
      </w:r>
    </w:p>
    <w:p w14:paraId="328EB102" w14:textId="77777777" w:rsidR="00E85DFE" w:rsidRPr="001229E5" w:rsidRDefault="00E85DFE" w:rsidP="001229E5">
      <w:pPr>
        <w:spacing w:line="276" w:lineRule="auto"/>
        <w:rPr>
          <w:rFonts w:ascii="Georgia" w:hAnsi="Georgia"/>
        </w:rPr>
      </w:pPr>
      <w:r w:rsidRPr="001229E5">
        <w:rPr>
          <w:rFonts w:ascii="Georgia" w:hAnsi="Georgia"/>
        </w:rPr>
        <w:t>These are divided into two groups:</w:t>
      </w:r>
    </w:p>
    <w:p w14:paraId="6FD1EC5D" w14:textId="77777777" w:rsidR="00E85DFE" w:rsidRPr="001229E5" w:rsidRDefault="00E85DFE" w:rsidP="001229E5">
      <w:pPr>
        <w:spacing w:line="276" w:lineRule="auto"/>
        <w:rPr>
          <w:rFonts w:ascii="Georgia" w:hAnsi="Georgia"/>
        </w:rPr>
      </w:pPr>
      <w:r w:rsidRPr="001229E5">
        <w:rPr>
          <w:rFonts w:ascii="Georgia" w:hAnsi="Georgia"/>
        </w:rPr>
        <w:t>Direct foreign investments, portfolio investments, and other sources of funding.</w:t>
      </w:r>
    </w:p>
    <w:p w14:paraId="16282A0E" w14:textId="53C60C47" w:rsidR="00EA4C2B" w:rsidRPr="001229E5" w:rsidRDefault="00EA4C2B" w:rsidP="001229E5">
      <w:pPr>
        <w:spacing w:line="276" w:lineRule="auto"/>
        <w:rPr>
          <w:rFonts w:ascii="Georgia" w:hAnsi="Georgia"/>
          <w:b/>
          <w:bCs/>
        </w:rPr>
      </w:pPr>
      <w:r w:rsidRPr="001229E5">
        <w:rPr>
          <w:rFonts w:ascii="Georgia" w:hAnsi="Georgia"/>
          <w:b/>
          <w:bCs/>
        </w:rPr>
        <w:t xml:space="preserve">4.3 </w:t>
      </w:r>
      <w:r w:rsidR="00B95028" w:rsidRPr="001229E5">
        <w:rPr>
          <w:rFonts w:ascii="Georgia" w:hAnsi="Georgia"/>
          <w:b/>
          <w:bCs/>
        </w:rPr>
        <w:t xml:space="preserve">Reserve </w:t>
      </w:r>
      <w:r w:rsidRPr="001229E5">
        <w:rPr>
          <w:rFonts w:ascii="Georgia" w:hAnsi="Georgia"/>
          <w:b/>
          <w:bCs/>
        </w:rPr>
        <w:t xml:space="preserve"> </w:t>
      </w:r>
      <w:r w:rsidR="00B95028" w:rsidRPr="001229E5">
        <w:rPr>
          <w:rFonts w:ascii="Georgia" w:hAnsi="Georgia"/>
          <w:b/>
          <w:bCs/>
        </w:rPr>
        <w:t xml:space="preserve"> A/c: </w:t>
      </w:r>
    </w:p>
    <w:p w14:paraId="64DB6686" w14:textId="77777777" w:rsidR="001229E5" w:rsidRPr="001229E5" w:rsidRDefault="00B95028" w:rsidP="001229E5">
      <w:pPr>
        <w:spacing w:line="276" w:lineRule="auto"/>
        <w:jc w:val="both"/>
        <w:rPr>
          <w:rFonts w:ascii="Georgia" w:hAnsi="Georgia"/>
        </w:rPr>
      </w:pPr>
      <w:r w:rsidRPr="001229E5">
        <w:rPr>
          <w:rFonts w:ascii="Georgia" w:hAnsi="Georgia"/>
        </w:rPr>
        <w:t xml:space="preserve"> </w:t>
      </w:r>
      <w:r w:rsidR="001229E5" w:rsidRPr="001229E5">
        <w:rPr>
          <w:rFonts w:ascii="Georgia" w:hAnsi="Georgia"/>
        </w:rPr>
        <w:t>External aid, IMF loans, and SDR allotments can all be used to cover the current account or capital transaction deficit.</w:t>
      </w:r>
    </w:p>
    <w:p w14:paraId="4FF91AA4" w14:textId="77777777" w:rsidR="001229E5" w:rsidRPr="001229E5" w:rsidRDefault="001229E5" w:rsidP="001229E5">
      <w:pPr>
        <w:spacing w:line="276" w:lineRule="auto"/>
        <w:jc w:val="both"/>
        <w:rPr>
          <w:rFonts w:ascii="Georgia" w:hAnsi="Georgia"/>
        </w:rPr>
      </w:pPr>
      <w:r w:rsidRPr="001229E5">
        <w:rPr>
          <w:rFonts w:ascii="Georgia" w:hAnsi="Georgia"/>
        </w:rPr>
        <w:t>The Reserve Account is the collective name for three accounts: IMF, SDR, Reserve, and Monetary Gold.</w:t>
      </w:r>
    </w:p>
    <w:p w14:paraId="584A7899" w14:textId="5A7523D6" w:rsidR="001229E5" w:rsidRPr="001229E5" w:rsidRDefault="001229E5" w:rsidP="001229E5">
      <w:pPr>
        <w:spacing w:line="276" w:lineRule="auto"/>
        <w:jc w:val="both"/>
        <w:rPr>
          <w:rFonts w:ascii="Georgia" w:hAnsi="Georgia"/>
        </w:rPr>
      </w:pPr>
      <w:r w:rsidRPr="001229E5">
        <w:rPr>
          <w:rFonts w:ascii="Georgia" w:hAnsi="Georgia"/>
        </w:rPr>
        <w:t>The International Monetary Fund makes purchases (credits) and repurchases (debits) in the IMF account. The International Monetary Fund (IMF) introduced Special Drawing Rights (SDRs), a reserve asset that is periodically distributed to member nations. It can be used to settle cross-border payments between two separate countries' monetary authorities.</w:t>
      </w:r>
    </w:p>
    <w:p w14:paraId="301CC775" w14:textId="3C015F32" w:rsidR="00B95028" w:rsidRPr="001229E5" w:rsidRDefault="00B95028" w:rsidP="001229E5">
      <w:pPr>
        <w:spacing w:line="276" w:lineRule="auto"/>
        <w:jc w:val="both"/>
        <w:rPr>
          <w:rFonts w:ascii="Georgia" w:hAnsi="Georgia"/>
        </w:rPr>
      </w:pPr>
      <w:r w:rsidRPr="001229E5">
        <w:rPr>
          <w:rFonts w:ascii="Georgia" w:hAnsi="Georgia"/>
          <w:b/>
          <w:bCs/>
        </w:rPr>
        <w:t>Balance of Payment is a Double entry A/c.</w:t>
      </w:r>
      <w:r w:rsidRPr="001229E5">
        <w:rPr>
          <w:rFonts w:ascii="Georgia" w:hAnsi="Georgia"/>
        </w:rPr>
        <w:t xml:space="preserve"> hence it always balances. There may be deficit or surplus in current account </w:t>
      </w:r>
      <w:r w:rsidR="008A7FA4" w:rsidRPr="001229E5">
        <w:rPr>
          <w:rFonts w:ascii="Georgia" w:hAnsi="Georgia"/>
        </w:rPr>
        <w:t>and capital</w:t>
      </w:r>
      <w:r w:rsidRPr="001229E5">
        <w:rPr>
          <w:rFonts w:ascii="Georgia" w:hAnsi="Georgia"/>
        </w:rPr>
        <w:t xml:space="preserve"> a/c or any sub account. But final adjustment is made by increasing or decreasing forex reserves.</w:t>
      </w:r>
    </w:p>
    <w:p w14:paraId="75F0BD9D" w14:textId="59329B08" w:rsidR="00B95028" w:rsidRPr="001229E5" w:rsidRDefault="00B95028" w:rsidP="001229E5">
      <w:pPr>
        <w:spacing w:line="276" w:lineRule="auto"/>
        <w:rPr>
          <w:rFonts w:ascii="Georgia" w:hAnsi="Georgia"/>
        </w:rPr>
      </w:pPr>
      <w:r w:rsidRPr="001229E5">
        <w:rPr>
          <w:rFonts w:ascii="Georgia" w:hAnsi="Georgia"/>
        </w:rPr>
        <w:t xml:space="preserve">Hence BOP </w:t>
      </w:r>
      <w:r w:rsidR="008A7FA4" w:rsidRPr="001229E5">
        <w:rPr>
          <w:rFonts w:ascii="Georgia" w:hAnsi="Georgia"/>
        </w:rPr>
        <w:t>always</w:t>
      </w:r>
      <w:r w:rsidRPr="001229E5">
        <w:rPr>
          <w:rFonts w:ascii="Georgia" w:hAnsi="Georgia"/>
        </w:rPr>
        <w:t xml:space="preserve"> balances.</w:t>
      </w:r>
    </w:p>
    <w:p w14:paraId="38D629CE" w14:textId="0574C657" w:rsidR="00B95028" w:rsidRPr="001229E5" w:rsidRDefault="00B95028" w:rsidP="001229E5">
      <w:pPr>
        <w:spacing w:line="276" w:lineRule="auto"/>
        <w:jc w:val="both"/>
        <w:rPr>
          <w:rFonts w:ascii="Georgia" w:hAnsi="Georgia"/>
        </w:rPr>
      </w:pPr>
      <w:r w:rsidRPr="001229E5">
        <w:rPr>
          <w:rFonts w:ascii="Georgia" w:hAnsi="Georgia"/>
        </w:rPr>
        <w:t xml:space="preserve">X – M &gt; 0 = Current A/c Surplus </w:t>
      </w:r>
    </w:p>
    <w:p w14:paraId="4B61E068" w14:textId="6BE9B7AB" w:rsidR="00B95028" w:rsidRPr="001229E5" w:rsidRDefault="00B95028" w:rsidP="001229E5">
      <w:pPr>
        <w:spacing w:line="276" w:lineRule="auto"/>
        <w:jc w:val="both"/>
        <w:rPr>
          <w:rFonts w:ascii="Georgia" w:hAnsi="Georgia"/>
        </w:rPr>
      </w:pPr>
      <w:r w:rsidRPr="001229E5">
        <w:rPr>
          <w:rFonts w:ascii="Georgia" w:hAnsi="Georgia"/>
        </w:rPr>
        <w:t xml:space="preserve">X – M &lt; 0 = Current A/c Deficit </w:t>
      </w:r>
    </w:p>
    <w:p w14:paraId="04EAD2B2" w14:textId="219FAB21" w:rsidR="00B95028" w:rsidRPr="001229E5" w:rsidRDefault="00B95028" w:rsidP="001229E5">
      <w:pPr>
        <w:spacing w:line="276" w:lineRule="auto"/>
        <w:jc w:val="both"/>
        <w:rPr>
          <w:rFonts w:ascii="Georgia" w:hAnsi="Georgia"/>
        </w:rPr>
      </w:pPr>
      <w:r w:rsidRPr="001229E5">
        <w:rPr>
          <w:rFonts w:ascii="Georgia" w:hAnsi="Georgia"/>
        </w:rPr>
        <w:t>X – M = 0 = Current A/c Balance}</w:t>
      </w:r>
    </w:p>
    <w:p w14:paraId="3A084901" w14:textId="6324FEE5" w:rsidR="008752BA" w:rsidRPr="001229E5" w:rsidRDefault="008752BA" w:rsidP="001229E5">
      <w:pPr>
        <w:spacing w:line="276" w:lineRule="auto"/>
        <w:rPr>
          <w:rFonts w:ascii="Georgia" w:hAnsi="Georgia"/>
          <w:b/>
          <w:bCs/>
        </w:rPr>
      </w:pPr>
      <w:r w:rsidRPr="001229E5">
        <w:rPr>
          <w:rFonts w:ascii="Georgia" w:hAnsi="Georgia"/>
          <w:b/>
          <w:bCs/>
        </w:rPr>
        <w:lastRenderedPageBreak/>
        <w:t>4.4 Errors/omissions</w:t>
      </w:r>
    </w:p>
    <w:p w14:paraId="5F88720B" w14:textId="3A1818A9" w:rsidR="00AF43DB" w:rsidRPr="001229E5" w:rsidRDefault="008752BA" w:rsidP="001229E5">
      <w:pPr>
        <w:spacing w:line="276" w:lineRule="auto"/>
        <w:rPr>
          <w:rFonts w:ascii="Georgia" w:hAnsi="Georgia"/>
        </w:rPr>
      </w:pPr>
      <w:r w:rsidRPr="008752BA">
        <w:rPr>
          <w:rFonts w:ascii="Georgia" w:hAnsi="Georgia"/>
        </w:rPr>
        <w:t>The entries under this head relate mainly to leads and lags in reporting of transactions</w:t>
      </w:r>
      <w:r w:rsidRPr="001229E5">
        <w:rPr>
          <w:rFonts w:ascii="Georgia" w:hAnsi="Georgia"/>
        </w:rPr>
        <w:t>. It is a balancing entry and is needed to offset the overstated or understated components.</w:t>
      </w:r>
    </w:p>
    <w:p w14:paraId="45A14338" w14:textId="77777777" w:rsidR="001229E5" w:rsidRPr="001229E5" w:rsidRDefault="001229E5" w:rsidP="001229E5">
      <w:pPr>
        <w:spacing w:line="276" w:lineRule="auto"/>
        <w:rPr>
          <w:rFonts w:ascii="Georgia" w:hAnsi="Georgia"/>
        </w:rPr>
      </w:pPr>
    </w:p>
    <w:p w14:paraId="72914EA3" w14:textId="4B4404A7" w:rsidR="009618F6" w:rsidRPr="001229E5" w:rsidRDefault="009618F6" w:rsidP="001229E5">
      <w:pPr>
        <w:spacing w:line="276" w:lineRule="auto"/>
        <w:rPr>
          <w:rFonts w:ascii="Georgia" w:hAnsi="Georgia"/>
          <w:b/>
          <w:bCs/>
        </w:rPr>
      </w:pPr>
      <w:r w:rsidRPr="001229E5">
        <w:rPr>
          <w:rFonts w:ascii="Georgia" w:hAnsi="Georgia"/>
          <w:b/>
          <w:bCs/>
        </w:rPr>
        <w:t>5.0 FACTORS AFFECTING THE COMPONENTS OF BOP ACCOUNT.</w:t>
      </w:r>
    </w:p>
    <w:p w14:paraId="4B82B10F" w14:textId="77777777" w:rsidR="009618F6" w:rsidRPr="001229E5" w:rsidRDefault="009618F6" w:rsidP="001229E5">
      <w:pPr>
        <w:spacing w:line="276" w:lineRule="auto"/>
        <w:rPr>
          <w:rFonts w:ascii="Georgia" w:hAnsi="Georgia"/>
        </w:rPr>
      </w:pPr>
      <w:r w:rsidRPr="001229E5">
        <w:rPr>
          <w:rFonts w:ascii="Georgia" w:hAnsi="Georgia"/>
        </w:rPr>
        <w:t>Exports of goods and services affected by following factors-</w:t>
      </w:r>
    </w:p>
    <w:p w14:paraId="6FCF7160"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The prevailing rate of domestic currency</w:t>
      </w:r>
    </w:p>
    <w:p w14:paraId="043D636B"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Inflation rate</w:t>
      </w:r>
    </w:p>
    <w:p w14:paraId="421BB6F2"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Income of foreigners</w:t>
      </w:r>
    </w:p>
    <w:p w14:paraId="3C4628CC"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World price of the commodity</w:t>
      </w:r>
    </w:p>
    <w:p w14:paraId="6A97ED81"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Trade barriers.</w:t>
      </w:r>
    </w:p>
    <w:p w14:paraId="617F4E12" w14:textId="77777777" w:rsidR="009618F6" w:rsidRPr="001229E5" w:rsidRDefault="009618F6" w:rsidP="001229E5">
      <w:pPr>
        <w:spacing w:line="276" w:lineRule="auto"/>
        <w:rPr>
          <w:rFonts w:ascii="Georgia" w:hAnsi="Georgia"/>
        </w:rPr>
      </w:pPr>
      <w:r w:rsidRPr="001229E5">
        <w:rPr>
          <w:rFonts w:ascii="Georgia" w:hAnsi="Georgia"/>
        </w:rPr>
        <w:t>Imports of Goods and services</w:t>
      </w:r>
    </w:p>
    <w:p w14:paraId="6BE2EB11"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Level of Domestic Income</w:t>
      </w:r>
    </w:p>
    <w:p w14:paraId="7B60E5E8"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International prices</w:t>
      </w:r>
    </w:p>
    <w:p w14:paraId="4F60E380" w14:textId="77777777"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Inflation rate</w:t>
      </w:r>
    </w:p>
    <w:p w14:paraId="530486D5" w14:textId="77777777" w:rsidR="009618F6" w:rsidRPr="001229E5" w:rsidRDefault="009618F6" w:rsidP="001229E5">
      <w:pPr>
        <w:spacing w:line="276" w:lineRule="auto"/>
        <w:rPr>
          <w:rFonts w:ascii="Georgia" w:hAnsi="Georgia"/>
          <w:b/>
          <w:bCs/>
        </w:rPr>
      </w:pPr>
      <w:r w:rsidRPr="001229E5">
        <w:rPr>
          <w:rFonts w:ascii="Georgia" w:hAnsi="Georgia"/>
        </w:rPr>
        <w:t>•</w:t>
      </w:r>
      <w:r w:rsidRPr="001229E5">
        <w:rPr>
          <w:rFonts w:ascii="Georgia" w:hAnsi="Georgia"/>
        </w:rPr>
        <w:tab/>
        <w:t>Value of Domestic Currency</w:t>
      </w:r>
    </w:p>
    <w:p w14:paraId="48962FA8" w14:textId="6FB57158" w:rsidR="009618F6" w:rsidRPr="001229E5" w:rsidRDefault="009618F6" w:rsidP="001229E5">
      <w:pPr>
        <w:spacing w:line="276" w:lineRule="auto"/>
        <w:rPr>
          <w:rFonts w:ascii="Georgia" w:hAnsi="Georgia"/>
        </w:rPr>
      </w:pPr>
      <w:r w:rsidRPr="001229E5">
        <w:rPr>
          <w:rFonts w:ascii="Georgia" w:hAnsi="Georgia"/>
        </w:rPr>
        <w:t>•</w:t>
      </w:r>
      <w:r w:rsidRPr="001229E5">
        <w:rPr>
          <w:rFonts w:ascii="Georgia" w:hAnsi="Georgia"/>
        </w:rPr>
        <w:tab/>
        <w:t>Trade Barriers</w:t>
      </w:r>
    </w:p>
    <w:p w14:paraId="3CA0DFD9" w14:textId="60644915" w:rsidR="00953DD0" w:rsidRPr="001229E5" w:rsidRDefault="009618F6" w:rsidP="001229E5">
      <w:pPr>
        <w:spacing w:line="276" w:lineRule="auto"/>
        <w:rPr>
          <w:rFonts w:ascii="Georgia" w:hAnsi="Georgia"/>
        </w:rPr>
      </w:pPr>
      <w:r w:rsidRPr="001229E5">
        <w:rPr>
          <w:rFonts w:ascii="Georgia" w:hAnsi="Georgia"/>
          <w:b/>
          <w:bCs/>
        </w:rPr>
        <w:t>6</w:t>
      </w:r>
      <w:r w:rsidR="00AF43DB" w:rsidRPr="001229E5">
        <w:rPr>
          <w:rFonts w:ascii="Georgia" w:hAnsi="Georgia"/>
          <w:b/>
          <w:bCs/>
        </w:rPr>
        <w:t>.0</w:t>
      </w:r>
      <w:r w:rsidR="008752BA" w:rsidRPr="001229E5">
        <w:rPr>
          <w:rFonts w:ascii="Georgia" w:hAnsi="Georgia"/>
          <w:b/>
          <w:bCs/>
        </w:rPr>
        <w:t xml:space="preserve"> </w:t>
      </w:r>
      <w:r w:rsidR="00953DD0" w:rsidRPr="001229E5">
        <w:rPr>
          <w:rFonts w:ascii="Georgia" w:hAnsi="Georgia"/>
          <w:b/>
          <w:bCs/>
        </w:rPr>
        <w:t>BALANCE OF TRADE</w:t>
      </w:r>
    </w:p>
    <w:p w14:paraId="02B85217" w14:textId="479733D5" w:rsidR="00953DD0" w:rsidRPr="001229E5" w:rsidRDefault="00953DD0" w:rsidP="001229E5">
      <w:pPr>
        <w:pStyle w:val="ListParagraph"/>
        <w:numPr>
          <w:ilvl w:val="0"/>
          <w:numId w:val="28"/>
        </w:numPr>
        <w:spacing w:line="276" w:lineRule="auto"/>
        <w:jc w:val="both"/>
        <w:rPr>
          <w:rFonts w:ascii="Georgia" w:hAnsi="Georgia"/>
        </w:rPr>
      </w:pPr>
      <w:r w:rsidRPr="001229E5">
        <w:rPr>
          <w:rFonts w:ascii="Georgia" w:hAnsi="Georgia"/>
        </w:rPr>
        <w:t xml:space="preserve">Balance </w:t>
      </w:r>
      <w:r w:rsidR="008752BA" w:rsidRPr="001229E5">
        <w:rPr>
          <w:rFonts w:ascii="Georgia" w:hAnsi="Georgia"/>
        </w:rPr>
        <w:t>of trade (</w:t>
      </w:r>
      <w:r w:rsidRPr="001229E5">
        <w:rPr>
          <w:rFonts w:ascii="Georgia" w:hAnsi="Georgia"/>
        </w:rPr>
        <w:t xml:space="preserve">BOT) is described as the difference between </w:t>
      </w:r>
      <w:r w:rsidR="008752BA" w:rsidRPr="001229E5">
        <w:rPr>
          <w:rFonts w:ascii="Georgia" w:hAnsi="Georgia"/>
        </w:rPr>
        <w:t xml:space="preserve">the </w:t>
      </w:r>
      <w:r w:rsidR="00094395" w:rsidRPr="001229E5">
        <w:rPr>
          <w:rFonts w:ascii="Georgia" w:hAnsi="Georgia"/>
        </w:rPr>
        <w:t xml:space="preserve">value </w:t>
      </w:r>
      <w:r w:rsidR="00A47E36" w:rsidRPr="001229E5">
        <w:rPr>
          <w:rFonts w:ascii="Georgia" w:hAnsi="Georgia"/>
        </w:rPr>
        <w:t>of merchandise</w:t>
      </w:r>
      <w:r w:rsidRPr="001229E5">
        <w:rPr>
          <w:rFonts w:ascii="Georgia" w:hAnsi="Georgia"/>
        </w:rPr>
        <w:t xml:space="preserve"> (goods) exports </w:t>
      </w:r>
      <w:r w:rsidR="00A47E36" w:rsidRPr="001229E5">
        <w:rPr>
          <w:rFonts w:ascii="Georgia" w:hAnsi="Georgia"/>
        </w:rPr>
        <w:t>and the</w:t>
      </w:r>
      <w:r w:rsidRPr="001229E5">
        <w:rPr>
          <w:rFonts w:ascii="Georgia" w:hAnsi="Georgia"/>
        </w:rPr>
        <w:t xml:space="preserve"> value of merchandise imports. It </w:t>
      </w:r>
      <w:r w:rsidR="00A47E36" w:rsidRPr="001229E5">
        <w:rPr>
          <w:rFonts w:ascii="Georgia" w:hAnsi="Georgia"/>
        </w:rPr>
        <w:t>can also</w:t>
      </w:r>
      <w:r w:rsidRPr="001229E5">
        <w:rPr>
          <w:rFonts w:ascii="Georgia" w:hAnsi="Georgia"/>
        </w:rPr>
        <w:t xml:space="preserve"> be </w:t>
      </w:r>
      <w:r w:rsidR="00A47E36" w:rsidRPr="001229E5">
        <w:rPr>
          <w:rFonts w:ascii="Georgia" w:hAnsi="Georgia"/>
        </w:rPr>
        <w:t>described as</w:t>
      </w:r>
      <w:r w:rsidRPr="001229E5">
        <w:rPr>
          <w:rFonts w:ascii="Georgia" w:hAnsi="Georgia"/>
        </w:rPr>
        <w:t xml:space="preserve"> the ‘goods balance’ or the “balance </w:t>
      </w:r>
      <w:r w:rsidR="00A47E36" w:rsidRPr="001229E5">
        <w:rPr>
          <w:rFonts w:ascii="Georgia" w:hAnsi="Georgia"/>
        </w:rPr>
        <w:t>of merchandise</w:t>
      </w:r>
      <w:r w:rsidRPr="001229E5">
        <w:rPr>
          <w:rFonts w:ascii="Georgia" w:hAnsi="Georgia"/>
        </w:rPr>
        <w:t xml:space="preserve"> trade”. This </w:t>
      </w:r>
      <w:r w:rsidR="00A47E36" w:rsidRPr="001229E5">
        <w:rPr>
          <w:rFonts w:ascii="Georgia" w:hAnsi="Georgia"/>
        </w:rPr>
        <w:t>balance</w:t>
      </w:r>
      <w:r w:rsidRPr="001229E5">
        <w:rPr>
          <w:rFonts w:ascii="Georgia" w:hAnsi="Georgia"/>
        </w:rPr>
        <w:t xml:space="preserve"> reflects </w:t>
      </w:r>
      <w:r w:rsidR="00A47E36" w:rsidRPr="001229E5">
        <w:rPr>
          <w:rFonts w:ascii="Georgia" w:hAnsi="Georgia"/>
        </w:rPr>
        <w:t>the country’s</w:t>
      </w:r>
      <w:r w:rsidRPr="001229E5">
        <w:rPr>
          <w:rFonts w:ascii="Georgia" w:hAnsi="Georgia"/>
        </w:rPr>
        <w:t xml:space="preserve"> capacity </w:t>
      </w:r>
      <w:r w:rsidR="00A47E36" w:rsidRPr="001229E5">
        <w:rPr>
          <w:rFonts w:ascii="Georgia" w:hAnsi="Georgia"/>
        </w:rPr>
        <w:t>to provide material</w:t>
      </w:r>
      <w:r w:rsidRPr="001229E5">
        <w:rPr>
          <w:rFonts w:ascii="Georgia" w:hAnsi="Georgia"/>
        </w:rPr>
        <w:t xml:space="preserve"> </w:t>
      </w:r>
      <w:r w:rsidR="00A47E36" w:rsidRPr="001229E5">
        <w:rPr>
          <w:rFonts w:ascii="Georgia" w:hAnsi="Georgia"/>
        </w:rPr>
        <w:t>requirements for the population</w:t>
      </w:r>
      <w:r w:rsidRPr="001229E5">
        <w:rPr>
          <w:rFonts w:ascii="Georgia" w:hAnsi="Georgia"/>
        </w:rPr>
        <w:t xml:space="preserve">.  An </w:t>
      </w:r>
      <w:r w:rsidR="00A47E36" w:rsidRPr="001229E5">
        <w:rPr>
          <w:rFonts w:ascii="Georgia" w:hAnsi="Georgia"/>
        </w:rPr>
        <w:t>active (positive) or ‘</w:t>
      </w:r>
      <w:r w:rsidRPr="001229E5">
        <w:rPr>
          <w:rFonts w:ascii="Georgia" w:hAnsi="Georgia"/>
        </w:rPr>
        <w:t>passive</w:t>
      </w:r>
      <w:r w:rsidR="00A47E36" w:rsidRPr="001229E5">
        <w:rPr>
          <w:rFonts w:ascii="Georgia" w:hAnsi="Georgia"/>
        </w:rPr>
        <w:t>’ (negative) BOT</w:t>
      </w:r>
      <w:r w:rsidRPr="001229E5">
        <w:rPr>
          <w:rFonts w:ascii="Georgia" w:hAnsi="Georgia"/>
        </w:rPr>
        <w:t xml:space="preserve"> represents </w:t>
      </w:r>
      <w:r w:rsidR="00A47E36" w:rsidRPr="001229E5">
        <w:rPr>
          <w:rFonts w:ascii="Georgia" w:hAnsi="Georgia"/>
        </w:rPr>
        <w:t>the net</w:t>
      </w:r>
      <w:r w:rsidRPr="001229E5">
        <w:rPr>
          <w:rFonts w:ascii="Georgia" w:hAnsi="Georgia"/>
        </w:rPr>
        <w:t xml:space="preserve"> </w:t>
      </w:r>
      <w:r w:rsidR="00A47E36" w:rsidRPr="001229E5">
        <w:rPr>
          <w:rFonts w:ascii="Georgia" w:hAnsi="Georgia"/>
        </w:rPr>
        <w:t>trade in</w:t>
      </w:r>
      <w:r w:rsidRPr="001229E5">
        <w:rPr>
          <w:rFonts w:ascii="Georgia" w:hAnsi="Georgia"/>
        </w:rPr>
        <w:t xml:space="preserve"> tangibles.</w:t>
      </w:r>
    </w:p>
    <w:p w14:paraId="176C6550" w14:textId="77777777" w:rsidR="00AF7601" w:rsidRPr="001229E5" w:rsidRDefault="00AF7601" w:rsidP="001229E5">
      <w:pPr>
        <w:pStyle w:val="ListParagraph"/>
        <w:numPr>
          <w:ilvl w:val="0"/>
          <w:numId w:val="28"/>
        </w:numPr>
        <w:spacing w:line="276" w:lineRule="auto"/>
        <w:jc w:val="both"/>
        <w:rPr>
          <w:rFonts w:ascii="Georgia" w:hAnsi="Georgia"/>
        </w:rPr>
      </w:pPr>
      <w:r w:rsidRPr="001229E5">
        <w:rPr>
          <w:rFonts w:ascii="Georgia" w:hAnsi="Georgia"/>
        </w:rPr>
        <w:t>The difference between a country's imports and its exports. Balance of trade is the largest component of a country's balance of payments.</w:t>
      </w:r>
    </w:p>
    <w:p w14:paraId="3477594C" w14:textId="77777777" w:rsidR="00AF7601" w:rsidRPr="001229E5" w:rsidRDefault="00AF7601" w:rsidP="001229E5">
      <w:pPr>
        <w:pStyle w:val="ListParagraph"/>
        <w:numPr>
          <w:ilvl w:val="0"/>
          <w:numId w:val="28"/>
        </w:numPr>
        <w:spacing w:line="276" w:lineRule="auto"/>
        <w:jc w:val="both"/>
        <w:rPr>
          <w:rFonts w:ascii="Georgia" w:hAnsi="Georgia"/>
        </w:rPr>
      </w:pPr>
      <w:r w:rsidRPr="001229E5">
        <w:rPr>
          <w:rFonts w:ascii="Georgia" w:hAnsi="Georgia"/>
        </w:rPr>
        <w:t>Debit items include imports, foreign aid, domestic spending abroad and domestic investments abroad.</w:t>
      </w:r>
    </w:p>
    <w:p w14:paraId="61A98B07" w14:textId="77777777" w:rsidR="00AF7601" w:rsidRPr="001229E5" w:rsidRDefault="00AF7601" w:rsidP="001229E5">
      <w:pPr>
        <w:pStyle w:val="ListParagraph"/>
        <w:numPr>
          <w:ilvl w:val="0"/>
          <w:numId w:val="28"/>
        </w:numPr>
        <w:spacing w:line="276" w:lineRule="auto"/>
        <w:jc w:val="both"/>
        <w:rPr>
          <w:rFonts w:ascii="Georgia" w:hAnsi="Georgia"/>
        </w:rPr>
      </w:pPr>
      <w:r w:rsidRPr="001229E5">
        <w:rPr>
          <w:rFonts w:ascii="Georgia" w:hAnsi="Georgia"/>
        </w:rPr>
        <w:t>Credit items include exports, foreign spending in the domestic economy and foreign investments in the domestic economy.</w:t>
      </w:r>
    </w:p>
    <w:p w14:paraId="55FB24B6" w14:textId="77777777" w:rsidR="00AF7601" w:rsidRPr="001229E5" w:rsidRDefault="00AF7601" w:rsidP="001229E5">
      <w:pPr>
        <w:pStyle w:val="ListParagraph"/>
        <w:numPr>
          <w:ilvl w:val="0"/>
          <w:numId w:val="28"/>
        </w:numPr>
        <w:spacing w:line="276" w:lineRule="auto"/>
        <w:jc w:val="both"/>
        <w:rPr>
          <w:rFonts w:ascii="Georgia" w:hAnsi="Georgia"/>
        </w:rPr>
      </w:pPr>
      <w:r w:rsidRPr="001229E5">
        <w:rPr>
          <w:rFonts w:ascii="Georgia" w:hAnsi="Georgia"/>
        </w:rPr>
        <w:t xml:space="preserve">When exports are greater than imports than the BOT is favorable and if imports are greater than exports then it is unfavorable. </w:t>
      </w:r>
    </w:p>
    <w:p w14:paraId="15FBCD0F" w14:textId="77777777" w:rsidR="009618F6" w:rsidRPr="001229E5" w:rsidRDefault="009618F6" w:rsidP="001229E5">
      <w:pPr>
        <w:pStyle w:val="ListParagraph"/>
        <w:spacing w:line="276" w:lineRule="auto"/>
        <w:jc w:val="both"/>
        <w:rPr>
          <w:rFonts w:ascii="Georgia" w:hAnsi="Georgia"/>
        </w:rPr>
      </w:pPr>
    </w:p>
    <w:p w14:paraId="40478441" w14:textId="3C23AE6B" w:rsidR="00AF7601" w:rsidRPr="001229E5" w:rsidRDefault="00AF7601" w:rsidP="001229E5">
      <w:pPr>
        <w:pStyle w:val="ListParagraph"/>
        <w:numPr>
          <w:ilvl w:val="1"/>
          <w:numId w:val="32"/>
        </w:numPr>
        <w:spacing w:line="276" w:lineRule="auto"/>
        <w:jc w:val="both"/>
        <w:rPr>
          <w:rFonts w:ascii="Georgia" w:hAnsi="Georgia"/>
          <w:b/>
          <w:bCs/>
        </w:rPr>
      </w:pPr>
      <w:r w:rsidRPr="001229E5">
        <w:rPr>
          <w:rFonts w:ascii="Georgia" w:hAnsi="Georgia"/>
          <w:b/>
          <w:bCs/>
        </w:rPr>
        <w:t>Balance of Trade V/s Balance of Payment</w:t>
      </w:r>
    </w:p>
    <w:p w14:paraId="12A97CFF" w14:textId="60E2C61E" w:rsidR="00AF7601" w:rsidRPr="001229E5" w:rsidRDefault="00AF7601" w:rsidP="001229E5">
      <w:pPr>
        <w:pStyle w:val="ListParagraph"/>
        <w:numPr>
          <w:ilvl w:val="0"/>
          <w:numId w:val="28"/>
        </w:numPr>
        <w:spacing w:line="276" w:lineRule="auto"/>
        <w:jc w:val="both"/>
        <w:rPr>
          <w:rFonts w:ascii="Georgia" w:hAnsi="Georgia"/>
        </w:rPr>
      </w:pPr>
      <w:r w:rsidRPr="001229E5">
        <w:rPr>
          <w:rFonts w:ascii="Georgia" w:hAnsi="Georgia"/>
        </w:rPr>
        <w:t xml:space="preserve">The Balance of Payment </w:t>
      </w:r>
      <w:r w:rsidR="00094395" w:rsidRPr="001229E5">
        <w:rPr>
          <w:rFonts w:ascii="Georgia" w:hAnsi="Georgia"/>
        </w:rPr>
        <w:t>considers</w:t>
      </w:r>
      <w:r w:rsidRPr="001229E5">
        <w:rPr>
          <w:rFonts w:ascii="Georgia" w:hAnsi="Georgia"/>
        </w:rPr>
        <w:t xml:space="preserve"> all the </w:t>
      </w:r>
      <w:r w:rsidR="00A47E36" w:rsidRPr="001229E5">
        <w:rPr>
          <w:rFonts w:ascii="Georgia" w:hAnsi="Georgia"/>
        </w:rPr>
        <w:t>transactions</w:t>
      </w:r>
      <w:r w:rsidRPr="001229E5">
        <w:rPr>
          <w:rFonts w:ascii="Georgia" w:hAnsi="Georgia"/>
        </w:rPr>
        <w:t xml:space="preserve"> with the rest of the world</w:t>
      </w:r>
      <w:r w:rsidR="00094395" w:rsidRPr="001229E5">
        <w:rPr>
          <w:rFonts w:ascii="Georgia" w:hAnsi="Georgia"/>
        </w:rPr>
        <w:t>.</w:t>
      </w:r>
    </w:p>
    <w:p w14:paraId="7301FD6A" w14:textId="5C03F8BF" w:rsidR="00AF7601" w:rsidRPr="001229E5" w:rsidRDefault="00AF7601" w:rsidP="001229E5">
      <w:pPr>
        <w:pStyle w:val="ListParagraph"/>
        <w:numPr>
          <w:ilvl w:val="0"/>
          <w:numId w:val="28"/>
        </w:numPr>
        <w:spacing w:line="276" w:lineRule="auto"/>
        <w:jc w:val="both"/>
        <w:rPr>
          <w:rFonts w:ascii="Georgia" w:hAnsi="Georgia"/>
        </w:rPr>
      </w:pPr>
      <w:r w:rsidRPr="001229E5">
        <w:rPr>
          <w:rFonts w:ascii="Georgia" w:hAnsi="Georgia"/>
        </w:rPr>
        <w:t xml:space="preserve">The Balance of Trade </w:t>
      </w:r>
      <w:r w:rsidR="00094395" w:rsidRPr="001229E5">
        <w:rPr>
          <w:rFonts w:ascii="Georgia" w:hAnsi="Georgia"/>
        </w:rPr>
        <w:t>considers</w:t>
      </w:r>
      <w:r w:rsidRPr="001229E5">
        <w:rPr>
          <w:rFonts w:ascii="Georgia" w:hAnsi="Georgia"/>
        </w:rPr>
        <w:t xml:space="preserve"> all the trade </w:t>
      </w:r>
      <w:r w:rsidR="00A47E36" w:rsidRPr="001229E5">
        <w:rPr>
          <w:rFonts w:ascii="Georgia" w:hAnsi="Georgia"/>
        </w:rPr>
        <w:t>transactions</w:t>
      </w:r>
      <w:r w:rsidRPr="001229E5">
        <w:rPr>
          <w:rFonts w:ascii="Georgia" w:hAnsi="Georgia"/>
        </w:rPr>
        <w:t xml:space="preserve"> with the rest of the world</w:t>
      </w:r>
      <w:r w:rsidR="00094395" w:rsidRPr="001229E5">
        <w:rPr>
          <w:rFonts w:ascii="Georgia" w:hAnsi="Georgia"/>
        </w:rPr>
        <w:t>.</w:t>
      </w:r>
    </w:p>
    <w:p w14:paraId="7431F00E" w14:textId="77777777" w:rsidR="00953DD0" w:rsidRDefault="00953DD0" w:rsidP="001229E5">
      <w:pPr>
        <w:pStyle w:val="ListParagraph"/>
        <w:spacing w:line="276" w:lineRule="auto"/>
        <w:jc w:val="both"/>
        <w:rPr>
          <w:rFonts w:ascii="Georgia" w:hAnsi="Georgia"/>
        </w:rPr>
      </w:pPr>
    </w:p>
    <w:p w14:paraId="6BC98920" w14:textId="77777777" w:rsidR="009A6282" w:rsidRDefault="009A6282" w:rsidP="001229E5">
      <w:pPr>
        <w:pStyle w:val="ListParagraph"/>
        <w:spacing w:line="276" w:lineRule="auto"/>
        <w:jc w:val="both"/>
        <w:rPr>
          <w:rFonts w:ascii="Georgia" w:hAnsi="Georgia"/>
        </w:rPr>
      </w:pPr>
    </w:p>
    <w:p w14:paraId="3432E8B4" w14:textId="77777777" w:rsidR="009A6282" w:rsidRPr="001229E5" w:rsidRDefault="009A6282" w:rsidP="001229E5">
      <w:pPr>
        <w:pStyle w:val="ListParagraph"/>
        <w:spacing w:line="276" w:lineRule="auto"/>
        <w:jc w:val="both"/>
        <w:rPr>
          <w:rFonts w:ascii="Georgia" w:hAnsi="Georgia"/>
        </w:rPr>
      </w:pPr>
    </w:p>
    <w:p w14:paraId="3AD32FAA" w14:textId="726F1AB4" w:rsidR="00953DD0" w:rsidRPr="001229E5" w:rsidRDefault="009618F6" w:rsidP="001229E5">
      <w:pPr>
        <w:spacing w:line="276" w:lineRule="auto"/>
        <w:jc w:val="both"/>
        <w:rPr>
          <w:rFonts w:ascii="Georgia" w:hAnsi="Georgia"/>
          <w:b/>
          <w:bCs/>
        </w:rPr>
      </w:pPr>
      <w:r w:rsidRPr="001229E5">
        <w:rPr>
          <w:rFonts w:ascii="Georgia" w:hAnsi="Georgia"/>
          <w:b/>
          <w:bCs/>
        </w:rPr>
        <w:lastRenderedPageBreak/>
        <w:t>6.2 Factors</w:t>
      </w:r>
      <w:r w:rsidR="00AF43DB" w:rsidRPr="001229E5">
        <w:rPr>
          <w:rFonts w:ascii="Georgia" w:hAnsi="Georgia"/>
          <w:b/>
          <w:bCs/>
        </w:rPr>
        <w:t xml:space="preserve"> affecting balance of trade:</w:t>
      </w:r>
    </w:p>
    <w:p w14:paraId="546BBBAA" w14:textId="7D8CA615" w:rsidR="00953DD0" w:rsidRPr="001229E5" w:rsidRDefault="00953DD0" w:rsidP="001229E5">
      <w:pPr>
        <w:pStyle w:val="ListParagraph"/>
        <w:numPr>
          <w:ilvl w:val="0"/>
          <w:numId w:val="30"/>
        </w:numPr>
        <w:spacing w:line="276" w:lineRule="auto"/>
        <w:jc w:val="both"/>
        <w:rPr>
          <w:rFonts w:ascii="Georgia" w:hAnsi="Georgia"/>
        </w:rPr>
      </w:pPr>
      <w:r w:rsidRPr="001229E5">
        <w:rPr>
          <w:rFonts w:ascii="Georgia" w:hAnsi="Georgia"/>
        </w:rPr>
        <w:t>The cost of production</w:t>
      </w:r>
      <w:r w:rsidR="00094395" w:rsidRPr="001229E5">
        <w:rPr>
          <w:rFonts w:ascii="Georgia" w:hAnsi="Georgia"/>
        </w:rPr>
        <w:t xml:space="preserve"> </w:t>
      </w:r>
      <w:r w:rsidRPr="001229E5">
        <w:rPr>
          <w:rFonts w:ascii="Georgia" w:hAnsi="Georgia"/>
        </w:rPr>
        <w:t>land</w:t>
      </w:r>
      <w:r w:rsidR="00094395" w:rsidRPr="001229E5">
        <w:rPr>
          <w:rFonts w:ascii="Georgia" w:hAnsi="Georgia"/>
        </w:rPr>
        <w:t xml:space="preserve"> labor</w:t>
      </w:r>
      <w:r w:rsidRPr="001229E5">
        <w:rPr>
          <w:rFonts w:ascii="Georgia" w:hAnsi="Georgia"/>
        </w:rPr>
        <w:t xml:space="preserve">, capital, taxes, incentives, etc.)  in </w:t>
      </w:r>
      <w:r w:rsidR="00094395" w:rsidRPr="001229E5">
        <w:rPr>
          <w:rFonts w:ascii="Georgia" w:hAnsi="Georgia"/>
        </w:rPr>
        <w:t>the exporting</w:t>
      </w:r>
      <w:r w:rsidRPr="001229E5">
        <w:rPr>
          <w:rFonts w:ascii="Georgia" w:hAnsi="Georgia"/>
        </w:rPr>
        <w:t xml:space="preserve"> economy vis-à-vis those in the importing economy</w:t>
      </w:r>
      <w:r w:rsidR="00094395" w:rsidRPr="001229E5">
        <w:rPr>
          <w:rFonts w:ascii="Georgia" w:hAnsi="Georgia"/>
        </w:rPr>
        <w:t>.</w:t>
      </w:r>
    </w:p>
    <w:p w14:paraId="0134602B" w14:textId="60D3D197" w:rsidR="00953DD0" w:rsidRPr="001229E5" w:rsidRDefault="00953DD0" w:rsidP="001229E5">
      <w:pPr>
        <w:pStyle w:val="ListParagraph"/>
        <w:numPr>
          <w:ilvl w:val="0"/>
          <w:numId w:val="30"/>
        </w:numPr>
        <w:spacing w:line="276" w:lineRule="auto"/>
        <w:jc w:val="both"/>
        <w:rPr>
          <w:rFonts w:ascii="Georgia" w:hAnsi="Georgia"/>
        </w:rPr>
      </w:pPr>
      <w:r w:rsidRPr="001229E5">
        <w:rPr>
          <w:rFonts w:ascii="Georgia" w:hAnsi="Georgia"/>
        </w:rPr>
        <w:t xml:space="preserve">The cost and availability of raw materials, intermediate </w:t>
      </w:r>
      <w:r w:rsidR="00A47E36" w:rsidRPr="001229E5">
        <w:rPr>
          <w:rFonts w:ascii="Georgia" w:hAnsi="Georgia"/>
        </w:rPr>
        <w:t>goods,</w:t>
      </w:r>
      <w:r w:rsidRPr="001229E5">
        <w:rPr>
          <w:rFonts w:ascii="Georgia" w:hAnsi="Georgia"/>
        </w:rPr>
        <w:t xml:space="preserve"> and </w:t>
      </w:r>
      <w:r w:rsidR="00094395" w:rsidRPr="001229E5">
        <w:rPr>
          <w:rFonts w:ascii="Georgia" w:hAnsi="Georgia"/>
        </w:rPr>
        <w:t>other inputs.</w:t>
      </w:r>
    </w:p>
    <w:p w14:paraId="065CD7EE" w14:textId="0FB35499" w:rsidR="00953DD0" w:rsidRPr="001229E5" w:rsidRDefault="00953DD0" w:rsidP="001229E5">
      <w:pPr>
        <w:pStyle w:val="ListParagraph"/>
        <w:numPr>
          <w:ilvl w:val="0"/>
          <w:numId w:val="30"/>
        </w:numPr>
        <w:spacing w:line="276" w:lineRule="auto"/>
        <w:jc w:val="both"/>
        <w:rPr>
          <w:rFonts w:ascii="Georgia" w:hAnsi="Georgia"/>
        </w:rPr>
      </w:pPr>
      <w:r w:rsidRPr="001229E5">
        <w:rPr>
          <w:rFonts w:ascii="Georgia" w:hAnsi="Georgia"/>
        </w:rPr>
        <w:t>Exchange rate movements</w:t>
      </w:r>
      <w:r w:rsidR="00094395" w:rsidRPr="001229E5">
        <w:rPr>
          <w:rFonts w:ascii="Georgia" w:hAnsi="Georgia"/>
        </w:rPr>
        <w:t>.</w:t>
      </w:r>
    </w:p>
    <w:p w14:paraId="2A54C06D" w14:textId="3E339973" w:rsidR="00953DD0" w:rsidRPr="001229E5" w:rsidRDefault="00953DD0" w:rsidP="001229E5">
      <w:pPr>
        <w:pStyle w:val="ListParagraph"/>
        <w:numPr>
          <w:ilvl w:val="0"/>
          <w:numId w:val="30"/>
        </w:numPr>
        <w:spacing w:line="276" w:lineRule="auto"/>
        <w:jc w:val="both"/>
        <w:rPr>
          <w:rFonts w:ascii="Georgia" w:hAnsi="Georgia"/>
        </w:rPr>
      </w:pPr>
      <w:r w:rsidRPr="001229E5">
        <w:rPr>
          <w:rFonts w:ascii="Georgia" w:hAnsi="Georgia"/>
        </w:rPr>
        <w:t xml:space="preserve">Multilateral, </w:t>
      </w:r>
      <w:r w:rsidR="00A47E36" w:rsidRPr="001229E5">
        <w:rPr>
          <w:rFonts w:ascii="Georgia" w:hAnsi="Georgia"/>
        </w:rPr>
        <w:t>bilateral,</w:t>
      </w:r>
      <w:r w:rsidR="00094395" w:rsidRPr="001229E5">
        <w:rPr>
          <w:rFonts w:ascii="Georgia" w:hAnsi="Georgia"/>
        </w:rPr>
        <w:t xml:space="preserve"> and</w:t>
      </w:r>
      <w:r w:rsidRPr="001229E5">
        <w:rPr>
          <w:rFonts w:ascii="Georgia" w:hAnsi="Georgia"/>
        </w:rPr>
        <w:t xml:space="preserve"> unilateral taxes or restrictions on trade</w:t>
      </w:r>
      <w:r w:rsidR="00094395" w:rsidRPr="001229E5">
        <w:rPr>
          <w:rFonts w:ascii="Georgia" w:hAnsi="Georgia"/>
        </w:rPr>
        <w:t>.</w:t>
      </w:r>
    </w:p>
    <w:p w14:paraId="54089AE2" w14:textId="71098454" w:rsidR="00953DD0" w:rsidRPr="001229E5" w:rsidRDefault="00953DD0" w:rsidP="001229E5">
      <w:pPr>
        <w:pStyle w:val="ListParagraph"/>
        <w:numPr>
          <w:ilvl w:val="0"/>
          <w:numId w:val="30"/>
        </w:numPr>
        <w:spacing w:line="276" w:lineRule="auto"/>
        <w:jc w:val="both"/>
        <w:rPr>
          <w:rFonts w:ascii="Georgia" w:hAnsi="Georgia"/>
        </w:rPr>
      </w:pPr>
      <w:r w:rsidRPr="001229E5">
        <w:rPr>
          <w:rFonts w:ascii="Georgia" w:hAnsi="Georgia"/>
        </w:rPr>
        <w:t xml:space="preserve">Non-tariff barriers such as environmental, </w:t>
      </w:r>
      <w:r w:rsidR="00094395" w:rsidRPr="001229E5">
        <w:rPr>
          <w:rFonts w:ascii="Georgia" w:hAnsi="Georgia"/>
        </w:rPr>
        <w:t>health or</w:t>
      </w:r>
      <w:r w:rsidRPr="001229E5">
        <w:rPr>
          <w:rFonts w:ascii="Georgia" w:hAnsi="Georgia"/>
        </w:rPr>
        <w:t xml:space="preserve"> safety standards</w:t>
      </w:r>
      <w:r w:rsidR="00094395" w:rsidRPr="001229E5">
        <w:rPr>
          <w:rFonts w:ascii="Georgia" w:hAnsi="Georgia"/>
        </w:rPr>
        <w:t>.</w:t>
      </w:r>
    </w:p>
    <w:p w14:paraId="23A1216A" w14:textId="7FD40546" w:rsidR="00953DD0" w:rsidRPr="001229E5" w:rsidRDefault="00953DD0" w:rsidP="001229E5">
      <w:pPr>
        <w:pStyle w:val="ListParagraph"/>
        <w:numPr>
          <w:ilvl w:val="0"/>
          <w:numId w:val="30"/>
        </w:numPr>
        <w:spacing w:line="276" w:lineRule="auto"/>
        <w:rPr>
          <w:rFonts w:ascii="Georgia" w:hAnsi="Georgia"/>
        </w:rPr>
      </w:pPr>
      <w:r w:rsidRPr="001229E5">
        <w:rPr>
          <w:rFonts w:ascii="Georgia" w:hAnsi="Georgia"/>
        </w:rPr>
        <w:t>The availability of adequate foreign exchange with which to pay for imports</w:t>
      </w:r>
      <w:r w:rsidR="00094395" w:rsidRPr="001229E5">
        <w:rPr>
          <w:rFonts w:ascii="Georgia" w:hAnsi="Georgia"/>
        </w:rPr>
        <w:t xml:space="preserve"> </w:t>
      </w:r>
      <w:r w:rsidRPr="001229E5">
        <w:rPr>
          <w:rFonts w:ascii="Georgia" w:hAnsi="Georgia"/>
        </w:rPr>
        <w:t>and</w:t>
      </w:r>
    </w:p>
    <w:p w14:paraId="4601E0A0" w14:textId="38E52803" w:rsidR="00953DD0" w:rsidRPr="001229E5" w:rsidRDefault="00953DD0" w:rsidP="001229E5">
      <w:pPr>
        <w:pStyle w:val="ListParagraph"/>
        <w:numPr>
          <w:ilvl w:val="0"/>
          <w:numId w:val="30"/>
        </w:numPr>
        <w:spacing w:line="276" w:lineRule="auto"/>
        <w:rPr>
          <w:rFonts w:ascii="Georgia" w:hAnsi="Georgia"/>
        </w:rPr>
      </w:pPr>
      <w:r w:rsidRPr="001229E5">
        <w:rPr>
          <w:rFonts w:ascii="Georgia" w:hAnsi="Georgia"/>
        </w:rPr>
        <w:t>Prices of goods manufactured at home (influenced by the responsiveness of supply)</w:t>
      </w:r>
      <w:r w:rsidR="007D50D7" w:rsidRPr="001229E5">
        <w:rPr>
          <w:rFonts w:ascii="Georgia" w:hAnsi="Georgia"/>
        </w:rPr>
        <w:t>.</w:t>
      </w:r>
    </w:p>
    <w:p w14:paraId="68BD5C66" w14:textId="77777777" w:rsidR="00953DD0" w:rsidRPr="001229E5" w:rsidRDefault="00953DD0" w:rsidP="001229E5">
      <w:pPr>
        <w:pStyle w:val="ListParagraph"/>
        <w:spacing w:line="276" w:lineRule="auto"/>
        <w:rPr>
          <w:rFonts w:ascii="Georgia" w:hAnsi="Georgia"/>
        </w:rPr>
      </w:pPr>
    </w:p>
    <w:p w14:paraId="54BB376C" w14:textId="370E96B3" w:rsidR="00953DD0" w:rsidRPr="001229E5" w:rsidRDefault="009618F6" w:rsidP="001229E5">
      <w:pPr>
        <w:spacing w:line="276" w:lineRule="auto"/>
        <w:rPr>
          <w:rFonts w:ascii="Georgia" w:hAnsi="Georgia"/>
        </w:rPr>
      </w:pPr>
      <w:r w:rsidRPr="001229E5">
        <w:rPr>
          <w:rFonts w:ascii="Georgia" w:hAnsi="Georgia"/>
          <w:b/>
          <w:bCs/>
        </w:rPr>
        <w:t>6</w:t>
      </w:r>
      <w:r w:rsidR="00AF43DB" w:rsidRPr="001229E5">
        <w:rPr>
          <w:rFonts w:ascii="Georgia" w:hAnsi="Georgia"/>
          <w:b/>
          <w:bCs/>
        </w:rPr>
        <w:t>.</w:t>
      </w:r>
      <w:r w:rsidRPr="001229E5">
        <w:rPr>
          <w:rFonts w:ascii="Georgia" w:hAnsi="Georgia"/>
          <w:b/>
          <w:bCs/>
        </w:rPr>
        <w:t>3</w:t>
      </w:r>
      <w:r w:rsidR="00AF43DB" w:rsidRPr="001229E5">
        <w:rPr>
          <w:rFonts w:ascii="Georgia" w:hAnsi="Georgia"/>
          <w:b/>
          <w:bCs/>
        </w:rPr>
        <w:t xml:space="preserve"> </w:t>
      </w:r>
      <w:r w:rsidR="00094395" w:rsidRPr="001229E5">
        <w:rPr>
          <w:rFonts w:ascii="Georgia" w:hAnsi="Georgia"/>
          <w:b/>
          <w:bCs/>
        </w:rPr>
        <w:t>Balance of visible trade</w:t>
      </w:r>
    </w:p>
    <w:p w14:paraId="513F2423" w14:textId="77777777" w:rsidR="001229E5" w:rsidRPr="001229E5" w:rsidRDefault="001229E5" w:rsidP="001229E5">
      <w:pPr>
        <w:spacing w:line="276" w:lineRule="auto"/>
        <w:jc w:val="both"/>
        <w:rPr>
          <w:rFonts w:ascii="Georgia" w:hAnsi="Georgia"/>
        </w:rPr>
      </w:pPr>
      <w:r w:rsidRPr="001229E5">
        <w:rPr>
          <w:rFonts w:ascii="Georgia" w:hAnsi="Georgia"/>
        </w:rPr>
        <w:t xml:space="preserve">The term "balance of visible trade," also referred to as "balance of merchandise trade," refers to any movable goods-related transactions in which ownership of the items switches from residents to non-residents (exports) and from non-residents to residents (imports). </w:t>
      </w:r>
      <w:proofErr w:type="gramStart"/>
      <w:r w:rsidRPr="001229E5">
        <w:rPr>
          <w:rFonts w:ascii="Georgia" w:hAnsi="Georgia"/>
        </w:rPr>
        <w:t>In order to</w:t>
      </w:r>
      <w:proofErr w:type="gramEnd"/>
      <w:r w:rsidRPr="001229E5">
        <w:rPr>
          <w:rFonts w:ascii="Georgia" w:hAnsi="Georgia"/>
        </w:rPr>
        <w:t xml:space="preserve"> treat foreign freight and insurance as separate services and not add them to the worth of the products themselves, the valuation should be done on a FOB basis.</w:t>
      </w:r>
    </w:p>
    <w:p w14:paraId="043ECB5F" w14:textId="56915744" w:rsidR="00953DD0" w:rsidRPr="001229E5" w:rsidRDefault="001229E5" w:rsidP="001229E5">
      <w:pPr>
        <w:spacing w:line="276" w:lineRule="auto"/>
        <w:jc w:val="both"/>
        <w:rPr>
          <w:rFonts w:ascii="Georgia" w:hAnsi="Georgia"/>
        </w:rPr>
      </w:pPr>
      <w:r w:rsidRPr="001229E5">
        <w:rPr>
          <w:rFonts w:ascii="Georgia" w:hAnsi="Georgia"/>
        </w:rPr>
        <w:t>Credit inputs are export values calculated on a FOB basis. The many forms that the exporters filled out and submitted to the relevant authorities contain data for these goods. Debit entries at CIF represent the value of imports. Even though it is out of place, CIF valuation shows in the "NET" column after totaling the debits and credits.</w:t>
      </w:r>
      <w:r w:rsidR="00953DD0" w:rsidRPr="001229E5">
        <w:rPr>
          <w:rFonts w:ascii="Georgia" w:hAnsi="Georgia"/>
        </w:rPr>
        <w:t xml:space="preserve"> This is </w:t>
      </w:r>
      <w:r w:rsidR="00A47E36" w:rsidRPr="001229E5">
        <w:rPr>
          <w:rFonts w:ascii="Georgia" w:hAnsi="Georgia"/>
        </w:rPr>
        <w:t>the ‘</w:t>
      </w:r>
      <w:r w:rsidR="00953DD0" w:rsidRPr="001229E5">
        <w:rPr>
          <w:rFonts w:ascii="Georgia" w:hAnsi="Georgia"/>
        </w:rPr>
        <w:t xml:space="preserve">balance of visible trade.’ In visible </w:t>
      </w:r>
      <w:r w:rsidR="00094395" w:rsidRPr="001229E5">
        <w:rPr>
          <w:rFonts w:ascii="Georgia" w:hAnsi="Georgia"/>
        </w:rPr>
        <w:t>trade if</w:t>
      </w:r>
      <w:r w:rsidR="00953DD0" w:rsidRPr="001229E5">
        <w:rPr>
          <w:rFonts w:ascii="Georgia" w:hAnsi="Georgia"/>
        </w:rPr>
        <w:t xml:space="preserve"> </w:t>
      </w:r>
      <w:r w:rsidR="00A47E36" w:rsidRPr="001229E5">
        <w:rPr>
          <w:rFonts w:ascii="Georgia" w:hAnsi="Georgia"/>
        </w:rPr>
        <w:t>the receipts</w:t>
      </w:r>
      <w:r w:rsidR="00953DD0" w:rsidRPr="001229E5">
        <w:rPr>
          <w:rFonts w:ascii="Georgia" w:hAnsi="Georgia"/>
        </w:rPr>
        <w:t xml:space="preserve"> </w:t>
      </w:r>
      <w:r w:rsidR="00A47E36" w:rsidRPr="001229E5">
        <w:rPr>
          <w:rFonts w:ascii="Georgia" w:hAnsi="Georgia"/>
        </w:rPr>
        <w:t>from exports</w:t>
      </w:r>
      <w:r w:rsidR="00953DD0" w:rsidRPr="001229E5">
        <w:rPr>
          <w:rFonts w:ascii="Georgia" w:hAnsi="Georgia"/>
        </w:rPr>
        <w:t xml:space="preserve"> of goods, we described the situation as one of zero’ goods balance.’ Balance.</w:t>
      </w:r>
    </w:p>
    <w:p w14:paraId="422933CF" w14:textId="01E5DC8C" w:rsidR="001B10EA" w:rsidRPr="001229E5" w:rsidRDefault="00094395" w:rsidP="001229E5">
      <w:pPr>
        <w:spacing w:line="276" w:lineRule="auto"/>
        <w:jc w:val="both"/>
        <w:rPr>
          <w:rFonts w:ascii="Georgia" w:hAnsi="Georgia"/>
        </w:rPr>
      </w:pPr>
      <w:r w:rsidRPr="001229E5">
        <w:rPr>
          <w:rFonts w:ascii="Georgia" w:hAnsi="Georgia"/>
        </w:rPr>
        <w:t xml:space="preserve">Depending on </w:t>
      </w:r>
      <w:r w:rsidR="00A47E36" w:rsidRPr="001229E5">
        <w:rPr>
          <w:rFonts w:ascii="Georgia" w:hAnsi="Georgia"/>
        </w:rPr>
        <w:t>whether we have receipts exceeding payments (positive) or</w:t>
      </w:r>
      <w:r w:rsidR="00953DD0" w:rsidRPr="001229E5">
        <w:rPr>
          <w:rFonts w:ascii="Georgia" w:hAnsi="Georgia"/>
        </w:rPr>
        <w:t xml:space="preserve"> </w:t>
      </w:r>
      <w:r w:rsidR="00A47E36" w:rsidRPr="001229E5">
        <w:rPr>
          <w:rFonts w:ascii="Georgia" w:hAnsi="Georgia"/>
        </w:rPr>
        <w:t>payments exceeding</w:t>
      </w:r>
      <w:r w:rsidR="00953DD0" w:rsidRPr="001229E5">
        <w:rPr>
          <w:rFonts w:ascii="Georgia" w:hAnsi="Georgia"/>
        </w:rPr>
        <w:t xml:space="preserve"> receipts (negative).</w:t>
      </w:r>
    </w:p>
    <w:p w14:paraId="4381F004" w14:textId="3F542C08" w:rsidR="00953DD0" w:rsidRPr="001229E5" w:rsidRDefault="009618F6" w:rsidP="001229E5">
      <w:pPr>
        <w:spacing w:line="276" w:lineRule="auto"/>
        <w:rPr>
          <w:rFonts w:ascii="Georgia" w:hAnsi="Georgia"/>
          <w:b/>
          <w:bCs/>
        </w:rPr>
      </w:pPr>
      <w:r w:rsidRPr="001229E5">
        <w:rPr>
          <w:rFonts w:ascii="Georgia" w:hAnsi="Georgia"/>
          <w:b/>
          <w:bCs/>
        </w:rPr>
        <w:t xml:space="preserve">6.4 </w:t>
      </w:r>
      <w:r w:rsidR="00094395" w:rsidRPr="001229E5">
        <w:rPr>
          <w:rFonts w:ascii="Georgia" w:hAnsi="Georgia"/>
          <w:b/>
          <w:bCs/>
        </w:rPr>
        <w:t>Balance of invisible trade</w:t>
      </w:r>
    </w:p>
    <w:p w14:paraId="6F498F5B" w14:textId="77777777" w:rsidR="001229E5" w:rsidRPr="001229E5" w:rsidRDefault="001229E5" w:rsidP="001229E5">
      <w:pPr>
        <w:spacing w:line="276" w:lineRule="auto"/>
        <w:jc w:val="both"/>
        <w:rPr>
          <w:rFonts w:ascii="Georgia" w:hAnsi="Georgia"/>
        </w:rPr>
      </w:pPr>
      <w:r w:rsidRPr="001229E5">
        <w:rPr>
          <w:rFonts w:ascii="Georgia" w:hAnsi="Georgia"/>
        </w:rPr>
        <w:t>A nation both exports and imports what are referred to as services (invisibles), just as it does with products. The services account keeps track of all the services a nation exports and imports in a calendar year. Services are intangible, as opposed to tangible or visible products.</w:t>
      </w:r>
    </w:p>
    <w:p w14:paraId="740D8DDE" w14:textId="77777777" w:rsidR="001229E5" w:rsidRPr="001229E5" w:rsidRDefault="001229E5" w:rsidP="001229E5">
      <w:pPr>
        <w:spacing w:line="276" w:lineRule="auto"/>
        <w:jc w:val="both"/>
        <w:rPr>
          <w:rFonts w:ascii="Georgia" w:hAnsi="Georgia"/>
        </w:rPr>
      </w:pPr>
      <w:r w:rsidRPr="001229E5">
        <w:rPr>
          <w:rFonts w:ascii="Georgia" w:hAnsi="Georgia"/>
        </w:rPr>
        <w:t>Services transactions are therefore viewed as intangible BOP items. They are invisible because payments and receipts for services are not reported at the port of entry or even exist, unlike receipts for the import and export of goods.</w:t>
      </w:r>
    </w:p>
    <w:p w14:paraId="33355F46" w14:textId="1F17D332" w:rsidR="00953DD0" w:rsidRPr="001229E5" w:rsidRDefault="00094395" w:rsidP="001229E5">
      <w:pPr>
        <w:spacing w:line="276" w:lineRule="auto"/>
        <w:rPr>
          <w:rFonts w:ascii="Georgia" w:hAnsi="Georgia"/>
          <w:b/>
          <w:bCs/>
        </w:rPr>
      </w:pPr>
      <w:r w:rsidRPr="001229E5">
        <w:rPr>
          <w:rFonts w:ascii="Georgia" w:hAnsi="Georgia"/>
          <w:b/>
          <w:bCs/>
        </w:rPr>
        <w:t>Unilateral transfers</w:t>
      </w:r>
    </w:p>
    <w:p w14:paraId="531D3B05" w14:textId="77777777" w:rsidR="001229E5" w:rsidRPr="001229E5" w:rsidRDefault="001229E5" w:rsidP="001229E5">
      <w:pPr>
        <w:spacing w:line="276" w:lineRule="auto"/>
        <w:jc w:val="both"/>
        <w:rPr>
          <w:rFonts w:ascii="Georgia" w:hAnsi="Georgia"/>
        </w:rPr>
      </w:pPr>
      <w:r w:rsidRPr="001229E5">
        <w:rPr>
          <w:rFonts w:ascii="Georgia" w:hAnsi="Georgia"/>
        </w:rPr>
        <w:t>It involves an economic exchange between citizens of two different countries for a set time frame, typically a year. These exchanges typically involve gift giving, pension payments, and similar things, but they can also involve other commodities and services.</w:t>
      </w:r>
    </w:p>
    <w:p w14:paraId="16B0EAEA" w14:textId="2DC5FA15" w:rsidR="00953DD0" w:rsidRPr="001229E5" w:rsidRDefault="00A47E36" w:rsidP="001229E5">
      <w:pPr>
        <w:spacing w:line="276" w:lineRule="auto"/>
        <w:rPr>
          <w:rFonts w:ascii="Georgia" w:hAnsi="Georgia"/>
          <w:b/>
          <w:bCs/>
        </w:rPr>
      </w:pPr>
      <w:r w:rsidRPr="001229E5">
        <w:rPr>
          <w:rFonts w:ascii="Georgia" w:hAnsi="Georgia"/>
          <w:b/>
          <w:bCs/>
        </w:rPr>
        <w:t>Errors and omissions</w:t>
      </w:r>
    </w:p>
    <w:p w14:paraId="5063A550" w14:textId="6F28E204" w:rsidR="001229E5" w:rsidRDefault="001229E5" w:rsidP="001229E5">
      <w:pPr>
        <w:spacing w:line="276" w:lineRule="auto"/>
        <w:rPr>
          <w:rFonts w:ascii="Georgia" w:hAnsi="Georgia"/>
        </w:rPr>
      </w:pPr>
      <w:r w:rsidRPr="001229E5">
        <w:rPr>
          <w:rFonts w:ascii="Georgia" w:hAnsi="Georgia"/>
        </w:rPr>
        <w:t>Mistakes and omissions constitute a "statistical residue." It is impossible to have accurate and complete data for reported items, thus they typically cannot have equal entries for debits and credits. As a result, it is employed to balance the statements.</w:t>
      </w:r>
    </w:p>
    <w:p w14:paraId="4788D42C" w14:textId="77777777" w:rsidR="009A6282" w:rsidRPr="001229E5" w:rsidRDefault="009A6282" w:rsidP="001229E5">
      <w:pPr>
        <w:spacing w:line="276" w:lineRule="auto"/>
        <w:rPr>
          <w:rFonts w:ascii="Georgia" w:hAnsi="Georgia"/>
        </w:rPr>
      </w:pPr>
    </w:p>
    <w:p w14:paraId="602739F5" w14:textId="5B80F327" w:rsidR="00953DD0" w:rsidRPr="001229E5" w:rsidRDefault="00A47E36" w:rsidP="001229E5">
      <w:pPr>
        <w:spacing w:line="276" w:lineRule="auto"/>
        <w:rPr>
          <w:rFonts w:ascii="Georgia" w:hAnsi="Georgia"/>
          <w:b/>
          <w:bCs/>
        </w:rPr>
      </w:pPr>
      <w:r w:rsidRPr="001229E5">
        <w:rPr>
          <w:rFonts w:ascii="Georgia" w:hAnsi="Georgia"/>
          <w:b/>
          <w:bCs/>
        </w:rPr>
        <w:lastRenderedPageBreak/>
        <w:t>Overall balance</w:t>
      </w:r>
    </w:p>
    <w:p w14:paraId="61646360" w14:textId="06C14A6B" w:rsidR="001229E5" w:rsidRPr="001229E5" w:rsidRDefault="001229E5" w:rsidP="001229E5">
      <w:pPr>
        <w:spacing w:line="276" w:lineRule="auto"/>
        <w:rPr>
          <w:rFonts w:ascii="Georgia" w:hAnsi="Georgia"/>
        </w:rPr>
      </w:pPr>
      <w:r w:rsidRPr="001229E5">
        <w:rPr>
          <w:rFonts w:ascii="Georgia" w:hAnsi="Georgia"/>
        </w:rPr>
        <w:t xml:space="preserve">Calculating the cumulative balance of payments, which includes the current account, capital account, and statistical disparities, yields the entire BOP. The BOP is important since it highlights differences. The total BOP is important because it shows how much of a nation's international payment gap must be covered by official reserve transactions. </w:t>
      </w:r>
    </w:p>
    <w:p w14:paraId="5F3C1A65" w14:textId="346C04FC" w:rsidR="00953DD0" w:rsidRPr="001229E5" w:rsidRDefault="0006661F" w:rsidP="001229E5">
      <w:pPr>
        <w:spacing w:line="276" w:lineRule="auto"/>
        <w:rPr>
          <w:rFonts w:ascii="Georgia" w:hAnsi="Georgia"/>
          <w:b/>
          <w:bCs/>
        </w:rPr>
      </w:pPr>
      <w:r w:rsidRPr="001229E5">
        <w:rPr>
          <w:rFonts w:ascii="Georgia" w:hAnsi="Georgia"/>
          <w:b/>
          <w:bCs/>
        </w:rPr>
        <w:t>Accommodating (below the line in bop) and autonomous (above the line in bop) flow concept.</w:t>
      </w:r>
    </w:p>
    <w:p w14:paraId="0D5CC4FB" w14:textId="22E4267A" w:rsidR="0006661F" w:rsidRPr="001229E5" w:rsidRDefault="00953DD0" w:rsidP="001229E5">
      <w:pPr>
        <w:spacing w:line="276" w:lineRule="auto"/>
        <w:rPr>
          <w:rFonts w:ascii="Georgia" w:hAnsi="Georgia"/>
        </w:rPr>
      </w:pPr>
      <w:r w:rsidRPr="001229E5">
        <w:rPr>
          <w:rFonts w:ascii="Georgia" w:hAnsi="Georgia"/>
        </w:rPr>
        <w:t xml:space="preserve">An </w:t>
      </w:r>
      <w:r w:rsidR="0006661F" w:rsidRPr="001229E5">
        <w:rPr>
          <w:rFonts w:ascii="Georgia" w:hAnsi="Georgia"/>
        </w:rPr>
        <w:t>autonomous</w:t>
      </w:r>
      <w:r w:rsidRPr="001229E5">
        <w:rPr>
          <w:rFonts w:ascii="Georgia" w:hAnsi="Georgia"/>
        </w:rPr>
        <w:t xml:space="preserve"> transaction is a transaction </w:t>
      </w:r>
      <w:r w:rsidR="0006661F" w:rsidRPr="001229E5">
        <w:rPr>
          <w:rFonts w:ascii="Georgia" w:hAnsi="Georgia"/>
        </w:rPr>
        <w:t>undertaken</w:t>
      </w:r>
      <w:r w:rsidRPr="001229E5">
        <w:rPr>
          <w:rFonts w:ascii="Georgia" w:hAnsi="Georgia"/>
        </w:rPr>
        <w:t xml:space="preserve"> in the </w:t>
      </w:r>
      <w:r w:rsidR="0006661F" w:rsidRPr="001229E5">
        <w:rPr>
          <w:rFonts w:ascii="Georgia" w:hAnsi="Georgia"/>
        </w:rPr>
        <w:t>normal course</w:t>
      </w:r>
      <w:r w:rsidRPr="001229E5">
        <w:rPr>
          <w:rFonts w:ascii="Georgia" w:hAnsi="Georgia"/>
        </w:rPr>
        <w:t xml:space="preserve"> of business in response </w:t>
      </w:r>
      <w:r w:rsidR="0006661F" w:rsidRPr="001229E5">
        <w:rPr>
          <w:rFonts w:ascii="Georgia" w:hAnsi="Georgia"/>
        </w:rPr>
        <w:t>to the given environment</w:t>
      </w:r>
      <w:r w:rsidRPr="001229E5">
        <w:rPr>
          <w:rFonts w:ascii="Georgia" w:hAnsi="Georgia"/>
        </w:rPr>
        <w:t xml:space="preserve"> </w:t>
      </w:r>
      <w:r w:rsidR="0006661F" w:rsidRPr="001229E5">
        <w:rPr>
          <w:rFonts w:ascii="Georgia" w:hAnsi="Georgia"/>
        </w:rPr>
        <w:t>of price levels</w:t>
      </w:r>
      <w:r w:rsidRPr="001229E5">
        <w:rPr>
          <w:rFonts w:ascii="Georgia" w:hAnsi="Georgia"/>
        </w:rPr>
        <w:t xml:space="preserve">, exchange rates, interest rates etc.  </w:t>
      </w:r>
      <w:r w:rsidR="0006661F" w:rsidRPr="001229E5">
        <w:rPr>
          <w:rFonts w:ascii="Georgia" w:hAnsi="Georgia"/>
        </w:rPr>
        <w:t>it does</w:t>
      </w:r>
      <w:r w:rsidRPr="001229E5">
        <w:rPr>
          <w:rFonts w:ascii="Georgia" w:hAnsi="Georgia"/>
        </w:rPr>
        <w:t xml:space="preserve"> </w:t>
      </w:r>
      <w:r w:rsidR="0006661F" w:rsidRPr="001229E5">
        <w:rPr>
          <w:rFonts w:ascii="Georgia" w:hAnsi="Georgia"/>
        </w:rPr>
        <w:t>not consider</w:t>
      </w:r>
      <w:r w:rsidRPr="001229E5">
        <w:rPr>
          <w:rFonts w:ascii="Georgia" w:hAnsi="Georgia"/>
        </w:rPr>
        <w:t xml:space="preserve"> the </w:t>
      </w:r>
      <w:r w:rsidR="0006661F" w:rsidRPr="001229E5">
        <w:rPr>
          <w:rFonts w:ascii="Georgia" w:hAnsi="Georgia"/>
        </w:rPr>
        <w:t>equilibrium aspect</w:t>
      </w:r>
      <w:r w:rsidRPr="001229E5">
        <w:rPr>
          <w:rFonts w:ascii="Georgia" w:hAnsi="Georgia"/>
        </w:rPr>
        <w:t xml:space="preserve"> of the BOP.</w:t>
      </w:r>
    </w:p>
    <w:p w14:paraId="08047F86" w14:textId="0BC2010E" w:rsidR="00953DD0" w:rsidRPr="001229E5" w:rsidRDefault="0006661F" w:rsidP="001229E5">
      <w:pPr>
        <w:spacing w:line="276" w:lineRule="auto"/>
        <w:rPr>
          <w:rFonts w:ascii="Georgia" w:hAnsi="Georgia"/>
          <w:b/>
          <w:bCs/>
        </w:rPr>
      </w:pPr>
      <w:r w:rsidRPr="001229E5">
        <w:rPr>
          <w:rFonts w:ascii="Georgia" w:hAnsi="Georgia"/>
          <w:b/>
          <w:bCs/>
        </w:rPr>
        <w:t>The bop always balances:</w:t>
      </w:r>
    </w:p>
    <w:p w14:paraId="3E9380A2" w14:textId="3B359407" w:rsidR="004A07C7" w:rsidRPr="001229E5" w:rsidRDefault="001229E5" w:rsidP="001229E5">
      <w:pPr>
        <w:spacing w:line="276" w:lineRule="auto"/>
        <w:jc w:val="both"/>
        <w:rPr>
          <w:rFonts w:ascii="Georgia" w:hAnsi="Georgia"/>
          <w:u w:val="single"/>
        </w:rPr>
      </w:pPr>
      <w:r w:rsidRPr="001229E5">
        <w:rPr>
          <w:rFonts w:ascii="Georgia" w:hAnsi="Georgia"/>
        </w:rPr>
        <w:t>The balance of the autonomous items determines whether the BOP is surplus or deficit. If autonomous receipts exceed autonomous payments, the BOP is said to be in surplus; if the opposite is true, it is said to be in deficit. Transactions that are autonomous are seen as being "above the line." Effectively, all aspects of currency flows that are reported in the balance of payments are documented in the capital or current account, which together make up what is known as "autonomous transactions."</w:t>
      </w:r>
    </w:p>
    <w:p w14:paraId="0CE40603" w14:textId="0F197C65" w:rsidR="000E4FE6" w:rsidRPr="001229E5" w:rsidRDefault="000E4FE6" w:rsidP="001229E5">
      <w:pPr>
        <w:spacing w:line="276" w:lineRule="auto"/>
        <w:rPr>
          <w:rFonts w:ascii="Georgia" w:hAnsi="Georgia"/>
          <w:b/>
          <w:bCs/>
        </w:rPr>
      </w:pPr>
      <w:r w:rsidRPr="001229E5">
        <w:rPr>
          <w:rFonts w:ascii="Georgia" w:hAnsi="Georgia"/>
          <w:b/>
          <w:bCs/>
        </w:rPr>
        <w:t>7.</w:t>
      </w:r>
      <w:r w:rsidR="0087287C" w:rsidRPr="001229E5">
        <w:rPr>
          <w:rFonts w:ascii="Georgia" w:hAnsi="Georgia"/>
          <w:b/>
          <w:bCs/>
        </w:rPr>
        <w:t xml:space="preserve">0 </w:t>
      </w:r>
      <w:r w:rsidRPr="001229E5">
        <w:rPr>
          <w:rFonts w:ascii="Georgia" w:hAnsi="Georgia"/>
          <w:b/>
          <w:bCs/>
        </w:rPr>
        <w:t xml:space="preserve"> </w:t>
      </w:r>
      <w:r w:rsidR="0087287C" w:rsidRPr="001229E5">
        <w:rPr>
          <w:rFonts w:ascii="Georgia" w:hAnsi="Georgia"/>
          <w:b/>
          <w:bCs/>
        </w:rPr>
        <w:t xml:space="preserve"> DISEQUILIBRIUM IN THE BALANCE OF PAYMENTS </w:t>
      </w:r>
    </w:p>
    <w:p w14:paraId="52AB1FDE" w14:textId="0DB95A96" w:rsidR="000E4FE6" w:rsidRPr="001229E5" w:rsidRDefault="000E4FE6" w:rsidP="001229E5">
      <w:pPr>
        <w:spacing w:line="276" w:lineRule="auto"/>
        <w:jc w:val="both"/>
        <w:rPr>
          <w:rFonts w:ascii="Georgia" w:hAnsi="Georgia"/>
        </w:rPr>
      </w:pPr>
      <w:r w:rsidRPr="001229E5">
        <w:rPr>
          <w:rFonts w:ascii="Georgia" w:hAnsi="Georgia"/>
        </w:rPr>
        <w:t xml:space="preserve">A disequilibrium in the balance of payment means its condition of </w:t>
      </w:r>
      <w:r w:rsidR="004A07C7" w:rsidRPr="001229E5">
        <w:rPr>
          <w:rFonts w:ascii="Georgia" w:hAnsi="Georgia"/>
        </w:rPr>
        <w:t>s</w:t>
      </w:r>
      <w:r w:rsidRPr="001229E5">
        <w:rPr>
          <w:rFonts w:ascii="Georgia" w:hAnsi="Georgia"/>
        </w:rPr>
        <w:t xml:space="preserve">urplus </w:t>
      </w:r>
      <w:r w:rsidR="004A07C7" w:rsidRPr="001229E5">
        <w:rPr>
          <w:rFonts w:ascii="Georgia" w:hAnsi="Georgia"/>
        </w:rPr>
        <w:t>o</w:t>
      </w:r>
      <w:r w:rsidRPr="001229E5">
        <w:rPr>
          <w:rFonts w:ascii="Georgia" w:hAnsi="Georgia"/>
        </w:rPr>
        <w:t>r deficit</w:t>
      </w:r>
      <w:r w:rsidR="00C01DD7" w:rsidRPr="001229E5">
        <w:rPr>
          <w:rFonts w:ascii="Georgia" w:hAnsi="Georgia"/>
        </w:rPr>
        <w:t>.</w:t>
      </w:r>
    </w:p>
    <w:p w14:paraId="54B9B64D" w14:textId="1996F96D" w:rsidR="00A501D3" w:rsidRPr="001229E5" w:rsidRDefault="000E4FE6" w:rsidP="001229E5">
      <w:pPr>
        <w:spacing w:line="276" w:lineRule="auto"/>
        <w:jc w:val="both"/>
        <w:rPr>
          <w:rFonts w:ascii="Georgia" w:hAnsi="Georgia"/>
        </w:rPr>
      </w:pPr>
      <w:r w:rsidRPr="001229E5">
        <w:rPr>
          <w:rFonts w:ascii="Georgia" w:hAnsi="Georgia"/>
        </w:rPr>
        <w:t xml:space="preserve">A Surplus in the BOP occurs when </w:t>
      </w:r>
      <w:r w:rsidR="004A07C7" w:rsidRPr="001229E5">
        <w:rPr>
          <w:rFonts w:ascii="Georgia" w:hAnsi="Georgia"/>
        </w:rPr>
        <w:t>t</w:t>
      </w:r>
      <w:r w:rsidRPr="001229E5">
        <w:rPr>
          <w:rFonts w:ascii="Georgia" w:hAnsi="Georgia"/>
        </w:rPr>
        <w:t xml:space="preserve">otal </w:t>
      </w:r>
      <w:r w:rsidR="004A07C7" w:rsidRPr="001229E5">
        <w:rPr>
          <w:rFonts w:ascii="Georgia" w:hAnsi="Georgia"/>
        </w:rPr>
        <w:t>r</w:t>
      </w:r>
      <w:r w:rsidRPr="001229E5">
        <w:rPr>
          <w:rFonts w:ascii="Georgia" w:hAnsi="Georgia"/>
        </w:rPr>
        <w:t xml:space="preserve">eceipts </w:t>
      </w:r>
      <w:r w:rsidR="004A07C7" w:rsidRPr="001229E5">
        <w:rPr>
          <w:rFonts w:ascii="Georgia" w:hAnsi="Georgia"/>
        </w:rPr>
        <w:t>exceed</w:t>
      </w:r>
      <w:r w:rsidRPr="001229E5">
        <w:rPr>
          <w:rFonts w:ascii="Georgia" w:hAnsi="Georgia"/>
        </w:rPr>
        <w:t xml:space="preserve"> </w:t>
      </w:r>
      <w:r w:rsidR="004A07C7" w:rsidRPr="001229E5">
        <w:rPr>
          <w:rFonts w:ascii="Georgia" w:hAnsi="Georgia"/>
        </w:rPr>
        <w:t>t</w:t>
      </w:r>
      <w:r w:rsidRPr="001229E5">
        <w:rPr>
          <w:rFonts w:ascii="Georgia" w:hAnsi="Georgia"/>
        </w:rPr>
        <w:t xml:space="preserve">otal </w:t>
      </w:r>
      <w:r w:rsidR="004A07C7" w:rsidRPr="001229E5">
        <w:rPr>
          <w:rFonts w:ascii="Georgia" w:hAnsi="Georgia"/>
        </w:rPr>
        <w:t>p</w:t>
      </w:r>
      <w:r w:rsidRPr="001229E5">
        <w:rPr>
          <w:rFonts w:ascii="Georgia" w:hAnsi="Georgia"/>
        </w:rPr>
        <w:t xml:space="preserve">ayments. </w:t>
      </w:r>
    </w:p>
    <w:p w14:paraId="31E0921A" w14:textId="095DEE01" w:rsidR="000E4FE6" w:rsidRPr="001229E5" w:rsidRDefault="000E4FE6" w:rsidP="001229E5">
      <w:pPr>
        <w:spacing w:line="276" w:lineRule="auto"/>
        <w:jc w:val="both"/>
        <w:rPr>
          <w:rFonts w:ascii="Georgia" w:hAnsi="Georgia"/>
        </w:rPr>
      </w:pPr>
      <w:r w:rsidRPr="001229E5">
        <w:rPr>
          <w:rFonts w:ascii="Georgia" w:hAnsi="Georgia"/>
        </w:rPr>
        <w:t>Thus,</w:t>
      </w:r>
      <w:r w:rsidR="005C59D7" w:rsidRPr="001229E5">
        <w:rPr>
          <w:rFonts w:ascii="Georgia" w:hAnsi="Georgia"/>
        </w:rPr>
        <w:t xml:space="preserve"> </w:t>
      </w:r>
      <w:r w:rsidRPr="001229E5">
        <w:rPr>
          <w:rFonts w:ascii="Georgia" w:hAnsi="Georgia"/>
        </w:rPr>
        <w:t>BOP= CREDIT&gt;DEBIT</w:t>
      </w:r>
    </w:p>
    <w:p w14:paraId="29FE4EC0" w14:textId="77777777" w:rsidR="004A07C7" w:rsidRPr="001229E5" w:rsidRDefault="000E4FE6" w:rsidP="001229E5">
      <w:pPr>
        <w:spacing w:line="276" w:lineRule="auto"/>
        <w:jc w:val="both"/>
        <w:rPr>
          <w:rFonts w:ascii="Georgia" w:hAnsi="Georgia"/>
        </w:rPr>
      </w:pPr>
      <w:r w:rsidRPr="001229E5">
        <w:rPr>
          <w:rFonts w:ascii="Georgia" w:hAnsi="Georgia"/>
        </w:rPr>
        <w:t xml:space="preserve">A Deficit in the BOP occurs when Total Payments </w:t>
      </w:r>
      <w:r w:rsidR="004A07C7" w:rsidRPr="001229E5">
        <w:rPr>
          <w:rFonts w:ascii="Georgia" w:hAnsi="Georgia"/>
        </w:rPr>
        <w:t>exceed</w:t>
      </w:r>
      <w:r w:rsidRPr="001229E5">
        <w:rPr>
          <w:rFonts w:ascii="Georgia" w:hAnsi="Georgia"/>
        </w:rPr>
        <w:t xml:space="preserve"> Total Receipts. </w:t>
      </w:r>
    </w:p>
    <w:p w14:paraId="4D9E5E78" w14:textId="082C63D3" w:rsidR="000E4FE6" w:rsidRPr="001229E5" w:rsidRDefault="000E4FE6" w:rsidP="001229E5">
      <w:pPr>
        <w:spacing w:line="276" w:lineRule="auto"/>
        <w:jc w:val="both"/>
        <w:rPr>
          <w:rFonts w:ascii="Georgia" w:hAnsi="Georgia"/>
        </w:rPr>
      </w:pPr>
      <w:r w:rsidRPr="001229E5">
        <w:rPr>
          <w:rFonts w:ascii="Georgia" w:hAnsi="Georgia"/>
        </w:rPr>
        <w:t>Thus,</w:t>
      </w:r>
      <w:r w:rsidR="005C59D7" w:rsidRPr="001229E5">
        <w:rPr>
          <w:rFonts w:ascii="Georgia" w:hAnsi="Georgia"/>
        </w:rPr>
        <w:t xml:space="preserve"> </w:t>
      </w:r>
      <w:r w:rsidRPr="001229E5">
        <w:rPr>
          <w:rFonts w:ascii="Georgia" w:hAnsi="Georgia"/>
        </w:rPr>
        <w:t>BOP= CREDIT&lt;DEBIT</w:t>
      </w:r>
      <w:r w:rsidR="00C01DD7" w:rsidRPr="001229E5">
        <w:rPr>
          <w:rFonts w:ascii="Georgia" w:hAnsi="Georgia"/>
        </w:rPr>
        <w:t>.</w:t>
      </w:r>
    </w:p>
    <w:p w14:paraId="0370C1FB" w14:textId="5BFE48D6" w:rsidR="00953DD0" w:rsidRPr="001229E5" w:rsidRDefault="008B1331" w:rsidP="001229E5">
      <w:pPr>
        <w:spacing w:line="276" w:lineRule="auto"/>
        <w:jc w:val="both"/>
        <w:rPr>
          <w:rFonts w:ascii="Georgia" w:hAnsi="Georgia"/>
          <w:b/>
          <w:bCs/>
        </w:rPr>
      </w:pPr>
      <w:r w:rsidRPr="001229E5">
        <w:rPr>
          <w:rFonts w:ascii="Georgia" w:hAnsi="Georgia"/>
          <w:b/>
          <w:bCs/>
        </w:rPr>
        <w:t xml:space="preserve">7.1 </w:t>
      </w:r>
      <w:r w:rsidR="000E4FE6" w:rsidRPr="001229E5">
        <w:rPr>
          <w:rFonts w:ascii="Georgia" w:hAnsi="Georgia"/>
          <w:b/>
          <w:bCs/>
        </w:rPr>
        <w:t xml:space="preserve">Causes of </w:t>
      </w:r>
      <w:r w:rsidR="00C01DD7" w:rsidRPr="001229E5">
        <w:rPr>
          <w:rFonts w:ascii="Georgia" w:hAnsi="Georgia"/>
          <w:b/>
          <w:bCs/>
        </w:rPr>
        <w:t>d</w:t>
      </w:r>
      <w:r w:rsidR="000E4FE6" w:rsidRPr="001229E5">
        <w:rPr>
          <w:rFonts w:ascii="Georgia" w:hAnsi="Georgia"/>
          <w:b/>
          <w:bCs/>
        </w:rPr>
        <w:t xml:space="preserve">isequilibrium </w:t>
      </w:r>
      <w:r w:rsidR="00C01DD7" w:rsidRPr="001229E5">
        <w:rPr>
          <w:rFonts w:ascii="Georgia" w:hAnsi="Georgia"/>
          <w:b/>
          <w:bCs/>
        </w:rPr>
        <w:t>i</w:t>
      </w:r>
      <w:r w:rsidR="000E4FE6" w:rsidRPr="001229E5">
        <w:rPr>
          <w:rFonts w:ascii="Georgia" w:hAnsi="Georgia"/>
          <w:b/>
          <w:bCs/>
        </w:rPr>
        <w:t xml:space="preserve">n </w:t>
      </w:r>
      <w:r w:rsidR="00C01DD7" w:rsidRPr="001229E5">
        <w:rPr>
          <w:rFonts w:ascii="Georgia" w:hAnsi="Georgia"/>
          <w:b/>
          <w:bCs/>
        </w:rPr>
        <w:t>t</w:t>
      </w:r>
      <w:r w:rsidR="000E4FE6" w:rsidRPr="001229E5">
        <w:rPr>
          <w:rFonts w:ascii="Georgia" w:hAnsi="Georgia"/>
          <w:b/>
          <w:bCs/>
        </w:rPr>
        <w:t xml:space="preserve">he </w:t>
      </w:r>
      <w:r w:rsidR="00C01DD7" w:rsidRPr="001229E5">
        <w:rPr>
          <w:rFonts w:ascii="Georgia" w:hAnsi="Georgia"/>
          <w:b/>
          <w:bCs/>
        </w:rPr>
        <w:t>BOP</w:t>
      </w:r>
    </w:p>
    <w:p w14:paraId="0B2288A3" w14:textId="77777777" w:rsidR="001229E5" w:rsidRPr="001229E5" w:rsidRDefault="001229E5" w:rsidP="001229E5">
      <w:pPr>
        <w:spacing w:line="276" w:lineRule="auto"/>
        <w:jc w:val="both"/>
        <w:rPr>
          <w:rFonts w:ascii="Georgia" w:hAnsi="Georgia"/>
        </w:rPr>
      </w:pPr>
      <w:r w:rsidRPr="001229E5">
        <w:rPr>
          <w:rFonts w:ascii="Georgia" w:hAnsi="Georgia"/>
        </w:rPr>
        <w:t>The overall BOP account is always in balance. Because the capital account restores any deficits or surpluses, this equilibrium only makes accounting sense.</w:t>
      </w:r>
    </w:p>
    <w:p w14:paraId="46E079EE" w14:textId="77777777" w:rsidR="001229E5" w:rsidRPr="001229E5" w:rsidRDefault="001229E5" w:rsidP="001229E5">
      <w:pPr>
        <w:spacing w:line="276" w:lineRule="auto"/>
        <w:jc w:val="both"/>
        <w:rPr>
          <w:rFonts w:ascii="Georgia" w:hAnsi="Georgia"/>
        </w:rPr>
      </w:pPr>
      <w:r w:rsidRPr="001229E5">
        <w:rPr>
          <w:rFonts w:ascii="Georgia" w:hAnsi="Georgia"/>
        </w:rPr>
        <w:t>Disequilibrium refers to the current account or balance of payments when it is discussed. When autonomous payments exceed autonomous receipts, there is an imbalance in the balance of payments, which results in a deficit. Below is a list of the BOP's disequilibrium-causing factors.</w:t>
      </w:r>
    </w:p>
    <w:p w14:paraId="25E8F2C7" w14:textId="5BFA25B1" w:rsidR="00EC5743" w:rsidRPr="001229E5" w:rsidRDefault="00EC5743" w:rsidP="001229E5">
      <w:pPr>
        <w:spacing w:line="276" w:lineRule="auto"/>
        <w:jc w:val="both"/>
        <w:rPr>
          <w:rFonts w:ascii="Georgia" w:hAnsi="Georgia"/>
        </w:rPr>
      </w:pPr>
      <w:r w:rsidRPr="001229E5">
        <w:rPr>
          <w:rFonts w:ascii="Georgia" w:hAnsi="Georgia"/>
        </w:rPr>
        <w:t>(</w:t>
      </w:r>
      <w:proofErr w:type="spellStart"/>
      <w:r w:rsidRPr="001229E5">
        <w:rPr>
          <w:rFonts w:ascii="Georgia" w:hAnsi="Georgia"/>
        </w:rPr>
        <w:t>i</w:t>
      </w:r>
      <w:proofErr w:type="spellEnd"/>
      <w:r w:rsidRPr="001229E5">
        <w:rPr>
          <w:rFonts w:ascii="Georgia" w:hAnsi="Georgia"/>
        </w:rPr>
        <w:t>) Economic Factors:</w:t>
      </w:r>
    </w:p>
    <w:p w14:paraId="5AB8685F" w14:textId="77777777" w:rsidR="00C01DD7" w:rsidRPr="001229E5" w:rsidRDefault="00EC5743" w:rsidP="001229E5">
      <w:pPr>
        <w:pStyle w:val="ListParagraph"/>
        <w:numPr>
          <w:ilvl w:val="0"/>
          <w:numId w:val="26"/>
        </w:numPr>
        <w:spacing w:line="276" w:lineRule="auto"/>
        <w:jc w:val="both"/>
        <w:rPr>
          <w:rFonts w:ascii="Georgia" w:hAnsi="Georgia"/>
        </w:rPr>
      </w:pPr>
      <w:r w:rsidRPr="001229E5">
        <w:rPr>
          <w:rFonts w:ascii="Georgia" w:hAnsi="Georgia"/>
        </w:rPr>
        <w:t>Imbalance between exports and imports. (It is the main cause of disequilibrium in BOR),</w:t>
      </w:r>
    </w:p>
    <w:p w14:paraId="2EAFD7FD" w14:textId="77777777" w:rsidR="00C01DD7" w:rsidRPr="001229E5" w:rsidRDefault="00EC5743" w:rsidP="001229E5">
      <w:pPr>
        <w:pStyle w:val="ListParagraph"/>
        <w:numPr>
          <w:ilvl w:val="0"/>
          <w:numId w:val="26"/>
        </w:numPr>
        <w:spacing w:line="276" w:lineRule="auto"/>
        <w:jc w:val="both"/>
        <w:rPr>
          <w:rFonts w:ascii="Georgia" w:hAnsi="Georgia"/>
        </w:rPr>
      </w:pPr>
      <w:r w:rsidRPr="001229E5">
        <w:rPr>
          <w:rFonts w:ascii="Georgia" w:hAnsi="Georgia"/>
        </w:rPr>
        <w:t>Large scale development expenditure which causes large imports</w:t>
      </w:r>
      <w:r w:rsidR="00C01DD7" w:rsidRPr="001229E5">
        <w:rPr>
          <w:rFonts w:ascii="Georgia" w:hAnsi="Georgia"/>
        </w:rPr>
        <w:t>.</w:t>
      </w:r>
    </w:p>
    <w:p w14:paraId="6B86C373" w14:textId="455D1A30" w:rsidR="00C01DD7" w:rsidRPr="001229E5" w:rsidRDefault="00EC5743" w:rsidP="001229E5">
      <w:pPr>
        <w:pStyle w:val="ListParagraph"/>
        <w:numPr>
          <w:ilvl w:val="0"/>
          <w:numId w:val="26"/>
        </w:numPr>
        <w:spacing w:line="276" w:lineRule="auto"/>
        <w:jc w:val="both"/>
        <w:rPr>
          <w:rFonts w:ascii="Georgia" w:hAnsi="Georgia"/>
        </w:rPr>
      </w:pPr>
      <w:r w:rsidRPr="001229E5">
        <w:rPr>
          <w:rFonts w:ascii="Georgia" w:hAnsi="Georgia"/>
        </w:rPr>
        <w:t xml:space="preserve">High domestic </w:t>
      </w:r>
      <w:r w:rsidR="00C01DD7" w:rsidRPr="001229E5">
        <w:rPr>
          <w:rFonts w:ascii="Georgia" w:hAnsi="Georgia"/>
        </w:rPr>
        <w:t>prices</w:t>
      </w:r>
      <w:r w:rsidRPr="001229E5">
        <w:rPr>
          <w:rFonts w:ascii="Georgia" w:hAnsi="Georgia"/>
        </w:rPr>
        <w:t xml:space="preserve"> lead to imports</w:t>
      </w:r>
      <w:r w:rsidR="00C01DD7" w:rsidRPr="001229E5">
        <w:rPr>
          <w:rFonts w:ascii="Georgia" w:hAnsi="Georgia"/>
        </w:rPr>
        <w:t>.</w:t>
      </w:r>
    </w:p>
    <w:p w14:paraId="004B093E" w14:textId="33367F7A" w:rsidR="00C01DD7" w:rsidRPr="001229E5" w:rsidRDefault="00EC5743" w:rsidP="001229E5">
      <w:pPr>
        <w:pStyle w:val="ListParagraph"/>
        <w:numPr>
          <w:ilvl w:val="0"/>
          <w:numId w:val="26"/>
        </w:numPr>
        <w:spacing w:line="276" w:lineRule="auto"/>
        <w:jc w:val="both"/>
        <w:rPr>
          <w:rFonts w:ascii="Georgia" w:hAnsi="Georgia"/>
        </w:rPr>
      </w:pPr>
      <w:r w:rsidRPr="001229E5">
        <w:rPr>
          <w:rFonts w:ascii="Georgia" w:hAnsi="Georgia"/>
        </w:rPr>
        <w:t>Cyclical fluctuations (like recession or depression) in general business activity</w:t>
      </w:r>
      <w:r w:rsidR="00C01DD7" w:rsidRPr="001229E5">
        <w:rPr>
          <w:rFonts w:ascii="Georgia" w:hAnsi="Georgia"/>
        </w:rPr>
        <w:t>.</w:t>
      </w:r>
    </w:p>
    <w:p w14:paraId="33773B77" w14:textId="01EDAF93" w:rsidR="004400E6" w:rsidRDefault="00EC5743" w:rsidP="001229E5">
      <w:pPr>
        <w:pStyle w:val="ListParagraph"/>
        <w:numPr>
          <w:ilvl w:val="0"/>
          <w:numId w:val="26"/>
        </w:numPr>
        <w:spacing w:line="276" w:lineRule="auto"/>
        <w:jc w:val="both"/>
        <w:rPr>
          <w:rFonts w:ascii="Georgia" w:hAnsi="Georgia"/>
        </w:rPr>
      </w:pPr>
      <w:r w:rsidRPr="001229E5">
        <w:rPr>
          <w:rFonts w:ascii="Georgia" w:hAnsi="Georgia"/>
        </w:rPr>
        <w:t>New sources of supply and new substitutes.</w:t>
      </w:r>
    </w:p>
    <w:p w14:paraId="2C62AEF1" w14:textId="77777777" w:rsidR="009A6282" w:rsidRDefault="009A6282" w:rsidP="009A6282">
      <w:pPr>
        <w:pStyle w:val="ListParagraph"/>
        <w:spacing w:line="276" w:lineRule="auto"/>
        <w:ind w:left="1080"/>
        <w:jc w:val="both"/>
        <w:rPr>
          <w:rFonts w:ascii="Georgia" w:hAnsi="Georgia"/>
        </w:rPr>
      </w:pPr>
    </w:p>
    <w:p w14:paraId="4421A24A" w14:textId="77777777" w:rsidR="009A6282" w:rsidRPr="001229E5" w:rsidRDefault="009A6282" w:rsidP="009A6282">
      <w:pPr>
        <w:pStyle w:val="ListParagraph"/>
        <w:spacing w:line="276" w:lineRule="auto"/>
        <w:ind w:left="1080"/>
        <w:jc w:val="both"/>
        <w:rPr>
          <w:rFonts w:ascii="Georgia" w:hAnsi="Georgia"/>
        </w:rPr>
      </w:pPr>
    </w:p>
    <w:p w14:paraId="15D847C7" w14:textId="5B8F875D" w:rsidR="00EC5743" w:rsidRPr="001229E5" w:rsidRDefault="004400E6" w:rsidP="001229E5">
      <w:pPr>
        <w:spacing w:line="276" w:lineRule="auto"/>
        <w:jc w:val="both"/>
        <w:rPr>
          <w:rFonts w:ascii="Georgia" w:hAnsi="Georgia"/>
        </w:rPr>
      </w:pPr>
      <w:r w:rsidRPr="001229E5">
        <w:rPr>
          <w:rFonts w:ascii="Georgia" w:hAnsi="Georgia"/>
        </w:rPr>
        <w:lastRenderedPageBreak/>
        <w:t>(ii) Political Factors:</w:t>
      </w:r>
    </w:p>
    <w:p w14:paraId="0F78AF83" w14:textId="64B6D47B" w:rsidR="004400E6" w:rsidRPr="001229E5" w:rsidRDefault="004400E6" w:rsidP="001229E5">
      <w:pPr>
        <w:spacing w:line="276" w:lineRule="auto"/>
        <w:jc w:val="both"/>
        <w:rPr>
          <w:rFonts w:ascii="Georgia" w:hAnsi="Georgia"/>
        </w:rPr>
      </w:pPr>
      <w:r w:rsidRPr="001229E5">
        <w:rPr>
          <w:rFonts w:ascii="Georgia" w:hAnsi="Georgia"/>
        </w:rPr>
        <w:t>Experience shows that political instability and disturbances cause large capital outflows and hinder Inflows of foreign capital.</w:t>
      </w:r>
    </w:p>
    <w:p w14:paraId="23F1EB70" w14:textId="77777777" w:rsidR="004400E6" w:rsidRPr="001229E5" w:rsidRDefault="004400E6" w:rsidP="001229E5">
      <w:pPr>
        <w:spacing w:line="276" w:lineRule="auto"/>
        <w:jc w:val="both"/>
        <w:rPr>
          <w:rFonts w:ascii="Georgia" w:hAnsi="Georgia"/>
        </w:rPr>
      </w:pPr>
      <w:r w:rsidRPr="001229E5">
        <w:rPr>
          <w:rFonts w:ascii="Georgia" w:hAnsi="Georgia"/>
        </w:rPr>
        <w:t>(iii) Social Factors:</w:t>
      </w:r>
    </w:p>
    <w:p w14:paraId="4707A841" w14:textId="77777777" w:rsidR="00C01DD7" w:rsidRPr="001229E5" w:rsidRDefault="004400E6" w:rsidP="001229E5">
      <w:pPr>
        <w:spacing w:line="276" w:lineRule="auto"/>
        <w:jc w:val="both"/>
        <w:rPr>
          <w:rFonts w:ascii="Georgia" w:hAnsi="Georgia"/>
        </w:rPr>
      </w:pPr>
      <w:r w:rsidRPr="001229E5">
        <w:rPr>
          <w:rFonts w:ascii="Georgia" w:hAnsi="Georgia"/>
        </w:rPr>
        <w:t>(a) Changes in fashions, tastes and preferences of the people bring disequilibrium in BOP by influencing imports and exports</w:t>
      </w:r>
      <w:r w:rsidR="00C01DD7" w:rsidRPr="001229E5">
        <w:rPr>
          <w:rFonts w:ascii="Georgia" w:hAnsi="Georgia"/>
        </w:rPr>
        <w:t>.</w:t>
      </w:r>
    </w:p>
    <w:p w14:paraId="0327EC4E" w14:textId="51DA8406" w:rsidR="004400E6" w:rsidRPr="001229E5" w:rsidRDefault="004400E6" w:rsidP="001229E5">
      <w:pPr>
        <w:spacing w:line="276" w:lineRule="auto"/>
        <w:jc w:val="both"/>
        <w:rPr>
          <w:rFonts w:ascii="Georgia" w:hAnsi="Georgia"/>
        </w:rPr>
      </w:pPr>
      <w:r w:rsidRPr="001229E5">
        <w:rPr>
          <w:rFonts w:ascii="Georgia" w:hAnsi="Georgia"/>
        </w:rPr>
        <w:t>(b) High population growth in poor countries adversely affects their BOP because it increases the needs of the countries for imports and decreases their capacity to export.</w:t>
      </w:r>
    </w:p>
    <w:p w14:paraId="67DDE46A" w14:textId="77777777" w:rsidR="008B1331" w:rsidRPr="001229E5" w:rsidRDefault="008B1331" w:rsidP="001229E5">
      <w:pPr>
        <w:spacing w:line="276" w:lineRule="auto"/>
        <w:jc w:val="both"/>
        <w:rPr>
          <w:rFonts w:ascii="Georgia" w:hAnsi="Georgia"/>
        </w:rPr>
      </w:pPr>
    </w:p>
    <w:p w14:paraId="1A177730" w14:textId="2AF6072C" w:rsidR="004400E6" w:rsidRPr="001229E5" w:rsidRDefault="008B1331" w:rsidP="001229E5">
      <w:pPr>
        <w:spacing w:line="276" w:lineRule="auto"/>
        <w:jc w:val="both"/>
        <w:rPr>
          <w:rFonts w:ascii="Georgia" w:hAnsi="Georgia"/>
          <w:b/>
          <w:bCs/>
        </w:rPr>
      </w:pPr>
      <w:r w:rsidRPr="001229E5">
        <w:rPr>
          <w:rFonts w:ascii="Georgia" w:hAnsi="Georgia"/>
          <w:b/>
          <w:bCs/>
        </w:rPr>
        <w:t xml:space="preserve">7.2 </w:t>
      </w:r>
      <w:r w:rsidR="004400E6" w:rsidRPr="001229E5">
        <w:rPr>
          <w:rFonts w:ascii="Georgia" w:hAnsi="Georgia"/>
          <w:b/>
          <w:bCs/>
        </w:rPr>
        <w:t xml:space="preserve">Measures to correct disequilibrium in </w:t>
      </w:r>
      <w:proofErr w:type="gramStart"/>
      <w:r w:rsidR="004400E6" w:rsidRPr="001229E5">
        <w:rPr>
          <w:rFonts w:ascii="Georgia" w:hAnsi="Georgia"/>
          <w:b/>
          <w:bCs/>
        </w:rPr>
        <w:t>BOP</w:t>
      </w:r>
      <w:proofErr w:type="gramEnd"/>
    </w:p>
    <w:p w14:paraId="6DD384D9" w14:textId="300A1B7C" w:rsidR="004400E6" w:rsidRPr="001229E5" w:rsidRDefault="004400E6" w:rsidP="001229E5">
      <w:pPr>
        <w:spacing w:line="276" w:lineRule="auto"/>
        <w:jc w:val="both"/>
        <w:rPr>
          <w:rFonts w:ascii="Georgia" w:hAnsi="Georgia"/>
        </w:rPr>
      </w:pPr>
      <w:r w:rsidRPr="001229E5">
        <w:rPr>
          <w:rFonts w:ascii="Georgia" w:hAnsi="Georgia"/>
        </w:rPr>
        <w:t xml:space="preserve">Sustained or prolonged deficit </w:t>
      </w:r>
      <w:r w:rsidR="0087287C" w:rsidRPr="001229E5">
        <w:rPr>
          <w:rFonts w:ascii="Georgia" w:hAnsi="Georgia"/>
        </w:rPr>
        <w:t>must</w:t>
      </w:r>
      <w:r w:rsidRPr="001229E5">
        <w:rPr>
          <w:rFonts w:ascii="Georgia" w:hAnsi="Georgia"/>
        </w:rPr>
        <w:t xml:space="preserve"> be settled by short term loans or depletion of capital reserve of foreign exchange and gold.</w:t>
      </w:r>
    </w:p>
    <w:p w14:paraId="57629AB2" w14:textId="4C26F22D" w:rsidR="004400E6" w:rsidRPr="001229E5" w:rsidRDefault="004A07C7" w:rsidP="001229E5">
      <w:pPr>
        <w:spacing w:line="276" w:lineRule="auto"/>
        <w:jc w:val="both"/>
        <w:rPr>
          <w:rFonts w:ascii="Georgia" w:hAnsi="Georgia"/>
        </w:rPr>
      </w:pPr>
      <w:r w:rsidRPr="001229E5">
        <w:rPr>
          <w:rFonts w:ascii="Georgia" w:hAnsi="Georgia"/>
        </w:rPr>
        <w:t xml:space="preserve">The </w:t>
      </w:r>
      <w:r w:rsidR="004400E6" w:rsidRPr="001229E5">
        <w:rPr>
          <w:rFonts w:ascii="Georgia" w:hAnsi="Georgia"/>
        </w:rPr>
        <w:t>Following remedial measures are recommended:</w:t>
      </w:r>
    </w:p>
    <w:p w14:paraId="19056015" w14:textId="55EA1063" w:rsidR="004400E6" w:rsidRPr="001229E5" w:rsidRDefault="004400E6" w:rsidP="001229E5">
      <w:pPr>
        <w:spacing w:line="276" w:lineRule="auto"/>
        <w:jc w:val="both"/>
        <w:rPr>
          <w:rFonts w:ascii="Georgia" w:hAnsi="Georgia"/>
        </w:rPr>
      </w:pPr>
      <w:r w:rsidRPr="001229E5">
        <w:rPr>
          <w:rFonts w:ascii="Georgia" w:hAnsi="Georgia"/>
        </w:rPr>
        <w:t>(</w:t>
      </w:r>
      <w:proofErr w:type="spellStart"/>
      <w:r w:rsidRPr="001229E5">
        <w:rPr>
          <w:rFonts w:ascii="Georgia" w:hAnsi="Georgia"/>
        </w:rPr>
        <w:t>i</w:t>
      </w:r>
      <w:proofErr w:type="spellEnd"/>
      <w:r w:rsidRPr="001229E5">
        <w:rPr>
          <w:rFonts w:ascii="Georgia" w:hAnsi="Georgia"/>
        </w:rPr>
        <w:t>) Export promotion:</w:t>
      </w:r>
    </w:p>
    <w:p w14:paraId="7E43CE02" w14:textId="77777777" w:rsidR="004400E6" w:rsidRPr="001229E5" w:rsidRDefault="004400E6" w:rsidP="001229E5">
      <w:pPr>
        <w:spacing w:line="276" w:lineRule="auto"/>
        <w:jc w:val="both"/>
        <w:rPr>
          <w:rFonts w:ascii="Georgia" w:hAnsi="Georgia"/>
        </w:rPr>
      </w:pPr>
      <w:r w:rsidRPr="001229E5">
        <w:rPr>
          <w:rFonts w:ascii="Georgia" w:hAnsi="Georgia"/>
        </w:rPr>
        <w:t>Exports should be encouraged by granting various bounties to manufacturers and exporters. At the same time, imports should be discouraged by undertaking import substitution and imposing reasonable tariffs.</w:t>
      </w:r>
    </w:p>
    <w:p w14:paraId="498C39A5" w14:textId="77777777" w:rsidR="004400E6" w:rsidRPr="001229E5" w:rsidRDefault="004400E6" w:rsidP="001229E5">
      <w:pPr>
        <w:spacing w:line="276" w:lineRule="auto"/>
        <w:jc w:val="both"/>
        <w:rPr>
          <w:rFonts w:ascii="Georgia" w:hAnsi="Georgia"/>
        </w:rPr>
      </w:pPr>
      <w:r w:rsidRPr="001229E5">
        <w:rPr>
          <w:rFonts w:ascii="Georgia" w:hAnsi="Georgia"/>
        </w:rPr>
        <w:t>(ii) Import:</w:t>
      </w:r>
    </w:p>
    <w:p w14:paraId="55896C95" w14:textId="77777777" w:rsidR="004400E6" w:rsidRPr="001229E5" w:rsidRDefault="004400E6" w:rsidP="001229E5">
      <w:pPr>
        <w:spacing w:line="276" w:lineRule="auto"/>
        <w:jc w:val="both"/>
        <w:rPr>
          <w:rFonts w:ascii="Georgia" w:hAnsi="Georgia"/>
        </w:rPr>
      </w:pPr>
      <w:r w:rsidRPr="001229E5">
        <w:rPr>
          <w:rFonts w:ascii="Georgia" w:hAnsi="Georgia"/>
        </w:rPr>
        <w:t>Restrictions and Import Substitution are other measures of correcting disequilibrium.</w:t>
      </w:r>
    </w:p>
    <w:p w14:paraId="601B4E58" w14:textId="77777777" w:rsidR="004400E6" w:rsidRPr="001229E5" w:rsidRDefault="004400E6" w:rsidP="001229E5">
      <w:pPr>
        <w:spacing w:line="276" w:lineRule="auto"/>
        <w:jc w:val="both"/>
        <w:rPr>
          <w:rFonts w:ascii="Georgia" w:hAnsi="Georgia"/>
        </w:rPr>
      </w:pPr>
      <w:r w:rsidRPr="001229E5">
        <w:rPr>
          <w:rFonts w:ascii="Georgia" w:hAnsi="Georgia"/>
        </w:rPr>
        <w:t>(iii) Reducing inflation:</w:t>
      </w:r>
    </w:p>
    <w:p w14:paraId="373B72F2" w14:textId="1832A55A" w:rsidR="004400E6" w:rsidRPr="001229E5" w:rsidRDefault="004400E6" w:rsidP="001229E5">
      <w:pPr>
        <w:spacing w:line="276" w:lineRule="auto"/>
        <w:jc w:val="both"/>
        <w:rPr>
          <w:rFonts w:ascii="Georgia" w:hAnsi="Georgia"/>
        </w:rPr>
      </w:pPr>
      <w:r w:rsidRPr="001229E5">
        <w:rPr>
          <w:rFonts w:ascii="Georgia" w:hAnsi="Georgia"/>
        </w:rPr>
        <w:t xml:space="preserve">Inflation (continuous rise in prices) discourages exports and encourages imports. Therefore, </w:t>
      </w:r>
      <w:r w:rsidR="004A07C7" w:rsidRPr="001229E5">
        <w:rPr>
          <w:rFonts w:ascii="Georgia" w:hAnsi="Georgia"/>
        </w:rPr>
        <w:t>the government</w:t>
      </w:r>
      <w:r w:rsidRPr="001229E5">
        <w:rPr>
          <w:rFonts w:ascii="Georgia" w:hAnsi="Georgia"/>
        </w:rPr>
        <w:t xml:space="preserve"> should check inflation and lower the prices in the country.</w:t>
      </w:r>
    </w:p>
    <w:p w14:paraId="1176F335" w14:textId="77777777" w:rsidR="004400E6" w:rsidRPr="001229E5" w:rsidRDefault="004400E6" w:rsidP="001229E5">
      <w:pPr>
        <w:spacing w:line="276" w:lineRule="auto"/>
        <w:jc w:val="both"/>
        <w:rPr>
          <w:rFonts w:ascii="Georgia" w:hAnsi="Georgia"/>
        </w:rPr>
      </w:pPr>
      <w:r w:rsidRPr="001229E5">
        <w:rPr>
          <w:rFonts w:ascii="Georgia" w:hAnsi="Georgia"/>
        </w:rPr>
        <w:t>(iv) Exchange control:</w:t>
      </w:r>
    </w:p>
    <w:p w14:paraId="19BCEF77" w14:textId="04DD45C7" w:rsidR="004400E6" w:rsidRPr="001229E5" w:rsidRDefault="004400E6" w:rsidP="001229E5">
      <w:pPr>
        <w:spacing w:line="276" w:lineRule="auto"/>
        <w:jc w:val="both"/>
        <w:rPr>
          <w:rFonts w:ascii="Georgia" w:hAnsi="Georgia"/>
        </w:rPr>
      </w:pPr>
      <w:r w:rsidRPr="001229E5">
        <w:rPr>
          <w:rFonts w:ascii="Georgia" w:hAnsi="Georgia"/>
        </w:rPr>
        <w:t>Government should control foreign exchange by ordering all exporters to surrender their foreign exchange to the central bank and then ration out among licensed importers.</w:t>
      </w:r>
    </w:p>
    <w:p w14:paraId="55053CC8" w14:textId="77777777" w:rsidR="004400E6" w:rsidRPr="001229E5" w:rsidRDefault="004400E6" w:rsidP="001229E5">
      <w:pPr>
        <w:spacing w:line="276" w:lineRule="auto"/>
        <w:jc w:val="both"/>
        <w:rPr>
          <w:rFonts w:ascii="Georgia" w:hAnsi="Georgia"/>
        </w:rPr>
      </w:pPr>
      <w:r w:rsidRPr="001229E5">
        <w:rPr>
          <w:rFonts w:ascii="Georgia" w:hAnsi="Georgia"/>
        </w:rPr>
        <w:t>(v) Devaluation of domestic currency:</w:t>
      </w:r>
    </w:p>
    <w:p w14:paraId="37D1F958" w14:textId="1CC41555" w:rsidR="004400E6" w:rsidRPr="001229E5" w:rsidRDefault="004400E6" w:rsidP="001229E5">
      <w:pPr>
        <w:spacing w:line="276" w:lineRule="auto"/>
        <w:jc w:val="both"/>
        <w:rPr>
          <w:rFonts w:ascii="Georgia" w:hAnsi="Georgia"/>
        </w:rPr>
      </w:pPr>
      <w:r w:rsidRPr="001229E5">
        <w:rPr>
          <w:rFonts w:ascii="Georgia" w:hAnsi="Georgia"/>
        </w:rPr>
        <w:t xml:space="preserve">It means fall in the external (exchange) value of domestic currency in terms of a unit of foreign exchange which makes domestic goods cheaper for the foreigners. Devaluation is done by a government order when a country has adopted a fixed exchange rate system. Care should be taken that devaluation should not cause </w:t>
      </w:r>
      <w:r w:rsidR="004A07C7" w:rsidRPr="001229E5">
        <w:rPr>
          <w:rFonts w:ascii="Georgia" w:hAnsi="Georgia"/>
        </w:rPr>
        <w:t>a rise</w:t>
      </w:r>
      <w:r w:rsidRPr="001229E5">
        <w:rPr>
          <w:rFonts w:ascii="Georgia" w:hAnsi="Georgia"/>
        </w:rPr>
        <w:t xml:space="preserve"> in internal price level.</w:t>
      </w:r>
    </w:p>
    <w:p w14:paraId="21ADDDD5" w14:textId="30B42684" w:rsidR="004400E6" w:rsidRPr="001229E5" w:rsidRDefault="004400E6" w:rsidP="001229E5">
      <w:pPr>
        <w:spacing w:line="276" w:lineRule="auto"/>
        <w:jc w:val="both"/>
        <w:rPr>
          <w:rFonts w:ascii="Georgia" w:hAnsi="Georgia"/>
        </w:rPr>
      </w:pPr>
      <w:r w:rsidRPr="001229E5">
        <w:rPr>
          <w:rFonts w:ascii="Georgia" w:hAnsi="Georgia"/>
        </w:rPr>
        <w:t>(vi) Depreciation:</w:t>
      </w:r>
    </w:p>
    <w:p w14:paraId="18FC0F6D" w14:textId="7414D3DE" w:rsidR="004400E6" w:rsidRPr="001229E5" w:rsidRDefault="004400E6" w:rsidP="001229E5">
      <w:pPr>
        <w:spacing w:line="276" w:lineRule="auto"/>
        <w:jc w:val="both"/>
        <w:rPr>
          <w:rFonts w:ascii="Georgia" w:hAnsi="Georgia"/>
          <w:color w:val="FF0000"/>
        </w:rPr>
      </w:pPr>
      <w:r w:rsidRPr="001229E5">
        <w:rPr>
          <w:rFonts w:ascii="Georgia" w:hAnsi="Georgia"/>
        </w:rPr>
        <w:t xml:space="preserve">Like devaluation, depreciation leads to </w:t>
      </w:r>
      <w:r w:rsidR="0087287C" w:rsidRPr="001229E5">
        <w:rPr>
          <w:rFonts w:ascii="Georgia" w:hAnsi="Georgia"/>
        </w:rPr>
        <w:t>a fall</w:t>
      </w:r>
      <w:r w:rsidRPr="001229E5">
        <w:rPr>
          <w:rFonts w:ascii="Georgia" w:hAnsi="Georgia"/>
        </w:rPr>
        <w:t xml:space="preserve"> in external purchasing power of home currency. Depreciation occurs in a free market system wherein demand for foreign exchange far exceeds the supply of foreign exchange in foreign exchange market of a country (Mind, devaluation is done in </w:t>
      </w:r>
      <w:r w:rsidR="0087287C" w:rsidRPr="001229E5">
        <w:rPr>
          <w:rFonts w:ascii="Georgia" w:hAnsi="Georgia"/>
        </w:rPr>
        <w:t>a fixed</w:t>
      </w:r>
      <w:r w:rsidRPr="001229E5">
        <w:rPr>
          <w:rFonts w:ascii="Georgia" w:hAnsi="Georgia"/>
        </w:rPr>
        <w:t xml:space="preserve"> exchange rate system</w:t>
      </w:r>
      <w:r w:rsidR="0087287C" w:rsidRPr="001229E5">
        <w:rPr>
          <w:rFonts w:ascii="Georgia" w:hAnsi="Georgia"/>
        </w:rPr>
        <w:t>).</w:t>
      </w:r>
    </w:p>
    <w:p w14:paraId="4ACE9623" w14:textId="77777777" w:rsidR="0087287C" w:rsidRPr="001229E5" w:rsidRDefault="0087287C" w:rsidP="001229E5">
      <w:pPr>
        <w:pStyle w:val="ListParagraph"/>
        <w:spacing w:line="276" w:lineRule="auto"/>
        <w:jc w:val="both"/>
        <w:rPr>
          <w:rFonts w:ascii="Georgia" w:hAnsi="Georgia"/>
          <w:color w:val="FF0000"/>
        </w:rPr>
      </w:pPr>
    </w:p>
    <w:p w14:paraId="6E7A3C3E" w14:textId="2B369CF0" w:rsidR="00CD058A" w:rsidRPr="001229E5" w:rsidRDefault="0087287C" w:rsidP="001229E5">
      <w:pPr>
        <w:spacing w:line="276" w:lineRule="auto"/>
        <w:rPr>
          <w:rFonts w:ascii="Georgia" w:hAnsi="Georgia"/>
          <w:b/>
          <w:bCs/>
        </w:rPr>
      </w:pPr>
      <w:r w:rsidRPr="001229E5">
        <w:rPr>
          <w:rFonts w:ascii="Georgia" w:hAnsi="Georgia"/>
          <w:b/>
          <w:bCs/>
        </w:rPr>
        <w:lastRenderedPageBreak/>
        <w:t>8.0 FACTORS AFFECTING THE INTERNATIONAL FINANCIAL MARKET</w:t>
      </w:r>
    </w:p>
    <w:p w14:paraId="750665CA" w14:textId="6EE0C2B4" w:rsidR="004A07C7" w:rsidRPr="001229E5" w:rsidRDefault="004A07C7" w:rsidP="001229E5">
      <w:pPr>
        <w:spacing w:line="276" w:lineRule="auto"/>
        <w:rPr>
          <w:rFonts w:ascii="Georgia" w:hAnsi="Georgia"/>
          <w:b/>
          <w:bCs/>
        </w:rPr>
      </w:pPr>
      <w:r w:rsidRPr="001229E5">
        <w:rPr>
          <w:rFonts w:ascii="Georgia" w:hAnsi="Georgia"/>
          <w:b/>
          <w:bCs/>
        </w:rPr>
        <w:t>8.1 Impact of Government Policies</w:t>
      </w:r>
    </w:p>
    <w:p w14:paraId="117BF9CF" w14:textId="77777777" w:rsidR="004A07C7" w:rsidRPr="001229E5" w:rsidRDefault="004A07C7" w:rsidP="001229E5">
      <w:pPr>
        <w:spacing w:line="276" w:lineRule="auto"/>
        <w:rPr>
          <w:rFonts w:ascii="Georgia" w:hAnsi="Georgia"/>
        </w:rPr>
      </w:pPr>
      <w:proofErr w:type="spellStart"/>
      <w:r w:rsidRPr="001229E5">
        <w:rPr>
          <w:rFonts w:ascii="Georgia" w:hAnsi="Georgia"/>
        </w:rPr>
        <w:t>i</w:t>
      </w:r>
      <w:proofErr w:type="spellEnd"/>
      <w:r w:rsidRPr="001229E5">
        <w:rPr>
          <w:rFonts w:ascii="Georgia" w:hAnsi="Georgia"/>
        </w:rPr>
        <w:t>) Restrictions on Imports: Taxes (tariffs) on imported goods increase prices and limit consumption. Quotas limit the volume of imports.</w:t>
      </w:r>
    </w:p>
    <w:p w14:paraId="02F96FB1" w14:textId="5D004E1D" w:rsidR="004A07C7" w:rsidRPr="001229E5" w:rsidRDefault="004A07C7" w:rsidP="001229E5">
      <w:pPr>
        <w:spacing w:line="276" w:lineRule="auto"/>
        <w:rPr>
          <w:rFonts w:ascii="Georgia" w:hAnsi="Georgia"/>
        </w:rPr>
      </w:pPr>
      <w:r w:rsidRPr="001229E5">
        <w:rPr>
          <w:rFonts w:ascii="Georgia" w:hAnsi="Georgia"/>
        </w:rPr>
        <w:t>ii) Subsidies for Exporters: Government subsidies help firms produce at a lower cost than their global competitors.</w:t>
      </w:r>
    </w:p>
    <w:p w14:paraId="181BC670" w14:textId="6E0CC2E2" w:rsidR="004A07C7" w:rsidRPr="001229E5" w:rsidRDefault="004A07C7" w:rsidP="001229E5">
      <w:pPr>
        <w:spacing w:line="276" w:lineRule="auto"/>
        <w:rPr>
          <w:rFonts w:ascii="Georgia" w:hAnsi="Georgia"/>
        </w:rPr>
      </w:pPr>
      <w:r w:rsidRPr="001229E5">
        <w:rPr>
          <w:rFonts w:ascii="Georgia" w:hAnsi="Georgia"/>
        </w:rPr>
        <w:t>iii) Restrictions on Piracy: A government can affect international trade flows by its lack of restrictions on piracy.</w:t>
      </w:r>
    </w:p>
    <w:p w14:paraId="2B703A39" w14:textId="1AF08181" w:rsidR="004A07C7" w:rsidRPr="001229E5" w:rsidRDefault="004A07C7" w:rsidP="001229E5">
      <w:pPr>
        <w:spacing w:line="276" w:lineRule="auto"/>
        <w:rPr>
          <w:rFonts w:ascii="Georgia" w:hAnsi="Georgia"/>
        </w:rPr>
      </w:pPr>
      <w:r w:rsidRPr="001229E5">
        <w:rPr>
          <w:rFonts w:ascii="Georgia" w:hAnsi="Georgia"/>
        </w:rPr>
        <w:t>iv) Environmental Restrictions: Environmental restrictions impose higher costs on local firms, placing them at a global disadvantage compared to firms in other countries that are not subject to the same restrictions.</w:t>
      </w:r>
    </w:p>
    <w:p w14:paraId="58D18000" w14:textId="307FB86B" w:rsidR="004A07C7" w:rsidRPr="001229E5" w:rsidRDefault="004A07C7" w:rsidP="001229E5">
      <w:pPr>
        <w:spacing w:line="276" w:lineRule="auto"/>
        <w:rPr>
          <w:rFonts w:ascii="Georgia" w:hAnsi="Georgia"/>
        </w:rPr>
      </w:pPr>
      <w:r w:rsidRPr="001229E5">
        <w:rPr>
          <w:rFonts w:ascii="Georgia" w:hAnsi="Georgia"/>
        </w:rPr>
        <w:t>v) Labor Laws: countries with more restrictive laws will incur higher expenses for labor, other factors being equal.</w:t>
      </w:r>
    </w:p>
    <w:p w14:paraId="3E02EAAD" w14:textId="64D04F9B" w:rsidR="004A07C7" w:rsidRPr="001229E5" w:rsidRDefault="004A07C7" w:rsidP="001229E5">
      <w:pPr>
        <w:spacing w:line="276" w:lineRule="auto"/>
        <w:rPr>
          <w:rFonts w:ascii="Georgia" w:hAnsi="Georgia"/>
        </w:rPr>
      </w:pPr>
      <w:r w:rsidRPr="001229E5">
        <w:rPr>
          <w:rFonts w:ascii="Georgia" w:hAnsi="Georgia"/>
        </w:rPr>
        <w:t>vi) Business Laws: Firms in countries with more restrictive bribery laws may not be able to compete globally in some situations.</w:t>
      </w:r>
    </w:p>
    <w:p w14:paraId="10F1C3E5" w14:textId="39C0F808" w:rsidR="004A07C7" w:rsidRPr="001229E5" w:rsidRDefault="004A07C7" w:rsidP="001229E5">
      <w:pPr>
        <w:spacing w:line="276" w:lineRule="auto"/>
        <w:rPr>
          <w:rFonts w:ascii="Georgia" w:hAnsi="Georgia"/>
        </w:rPr>
      </w:pPr>
      <w:r w:rsidRPr="001229E5">
        <w:rPr>
          <w:rFonts w:ascii="Georgia" w:hAnsi="Georgia"/>
        </w:rPr>
        <w:t>vii) Tax Breaks: Though not necessarily a subsidy, but still a form of government financial support that might benefit many firms that export products.</w:t>
      </w:r>
    </w:p>
    <w:p w14:paraId="25F4E1E3" w14:textId="149B5ECA" w:rsidR="004A07C7" w:rsidRPr="001229E5" w:rsidRDefault="004A07C7" w:rsidP="001229E5">
      <w:pPr>
        <w:spacing w:line="276" w:lineRule="auto"/>
        <w:rPr>
          <w:rFonts w:ascii="Georgia" w:hAnsi="Georgia"/>
        </w:rPr>
      </w:pPr>
      <w:r w:rsidRPr="001229E5">
        <w:rPr>
          <w:rFonts w:ascii="Georgia" w:hAnsi="Georgia"/>
        </w:rPr>
        <w:t xml:space="preserve">viii) Country Security Laws: Governments may impose certain restrictions when national security is a concern, which can </w:t>
      </w:r>
      <w:proofErr w:type="spellStart"/>
      <w:r w:rsidRPr="001229E5">
        <w:rPr>
          <w:rFonts w:ascii="Georgia" w:hAnsi="Georgia"/>
        </w:rPr>
        <w:t>affect</w:t>
      </w:r>
      <w:proofErr w:type="spellEnd"/>
      <w:r w:rsidRPr="001229E5">
        <w:rPr>
          <w:rFonts w:ascii="Georgia" w:hAnsi="Georgia"/>
        </w:rPr>
        <w:t xml:space="preserve"> on trade.</w:t>
      </w:r>
    </w:p>
    <w:p w14:paraId="3E8A960F" w14:textId="751F2B65" w:rsidR="004A07C7" w:rsidRPr="001229E5" w:rsidRDefault="004A07C7" w:rsidP="001229E5">
      <w:pPr>
        <w:spacing w:line="276" w:lineRule="auto"/>
        <w:rPr>
          <w:rFonts w:ascii="Georgia" w:hAnsi="Georgia"/>
          <w:b/>
          <w:bCs/>
        </w:rPr>
      </w:pPr>
      <w:r w:rsidRPr="001229E5">
        <w:rPr>
          <w:rFonts w:ascii="Georgia" w:hAnsi="Georgia"/>
          <w:b/>
          <w:bCs/>
        </w:rPr>
        <w:t>8.2 Impact of Exchange Rates</w:t>
      </w:r>
    </w:p>
    <w:p w14:paraId="359ACC77" w14:textId="0AFD65EA" w:rsidR="004A07C7" w:rsidRPr="001229E5" w:rsidRDefault="004A07C7" w:rsidP="001229E5">
      <w:pPr>
        <w:spacing w:line="276" w:lineRule="auto"/>
        <w:rPr>
          <w:rFonts w:ascii="Georgia" w:hAnsi="Georgia"/>
          <w:b/>
          <w:bCs/>
        </w:rPr>
      </w:pPr>
      <w:r w:rsidRPr="001229E5">
        <w:rPr>
          <w:rFonts w:ascii="Georgia" w:hAnsi="Georgia"/>
        </w:rPr>
        <w:t>Effect of exchange rate on balance of trade deficit: When a home currency is exchanged for a foreign currency to buy foreign goods, then the home currency faces downward pressure, leading to increased foreign demand for the country’s products. On the other way, Exchange rates will not automatically correct any international trade balances when other forces are at work.</w:t>
      </w:r>
    </w:p>
    <w:p w14:paraId="3D330A78" w14:textId="06A8BE8A" w:rsidR="007E0BCF" w:rsidRPr="001229E5" w:rsidRDefault="007469E6" w:rsidP="001229E5">
      <w:pPr>
        <w:spacing w:line="276" w:lineRule="auto"/>
        <w:rPr>
          <w:rFonts w:ascii="Georgia" w:hAnsi="Georgia"/>
          <w:b/>
          <w:bCs/>
        </w:rPr>
      </w:pPr>
      <w:r w:rsidRPr="001229E5">
        <w:rPr>
          <w:rFonts w:ascii="Georgia" w:hAnsi="Georgia"/>
          <w:b/>
          <w:bCs/>
        </w:rPr>
        <w:t xml:space="preserve">9.0 </w:t>
      </w:r>
      <w:r w:rsidR="007E0BCF" w:rsidRPr="001229E5">
        <w:rPr>
          <w:rFonts w:ascii="Georgia" w:hAnsi="Georgia"/>
          <w:b/>
          <w:bCs/>
        </w:rPr>
        <w:t>CONCLUSION</w:t>
      </w:r>
    </w:p>
    <w:p w14:paraId="108088E0" w14:textId="77777777" w:rsidR="001229E5" w:rsidRPr="001229E5" w:rsidRDefault="001229E5" w:rsidP="001229E5">
      <w:pPr>
        <w:spacing w:line="276" w:lineRule="auto"/>
        <w:jc w:val="both"/>
        <w:rPr>
          <w:rFonts w:ascii="Georgia" w:hAnsi="Georgia"/>
        </w:rPr>
      </w:pPr>
      <w:r w:rsidRPr="001229E5">
        <w:rPr>
          <w:rFonts w:ascii="Georgia" w:hAnsi="Georgia"/>
        </w:rPr>
        <w:t>Accounts for the balance of payments (Bop) serve as a record of all monetary exchanges between a nation and the rest of the globe. Payments for the nation's exports and imports of products, services, capital, and money transfers are among these transactions.</w:t>
      </w:r>
    </w:p>
    <w:p w14:paraId="2E0FB744" w14:textId="1B4112F8" w:rsidR="001229E5" w:rsidRPr="001229E5" w:rsidRDefault="001229E5" w:rsidP="001229E5">
      <w:pPr>
        <w:spacing w:line="276" w:lineRule="auto"/>
        <w:jc w:val="both"/>
        <w:rPr>
          <w:rFonts w:ascii="Georgia" w:hAnsi="Georgia"/>
        </w:rPr>
      </w:pPr>
      <w:r w:rsidRPr="001229E5">
        <w:rPr>
          <w:rFonts w:ascii="Georgia" w:hAnsi="Georgia"/>
        </w:rPr>
        <w:t>The statement that lists all transactions between organizations, parts of the government, or people from one country to another over a specific period is known as the balance of payments. The statement includes all transaction information, providing the authority with a clear picture of the money movement.</w:t>
      </w:r>
    </w:p>
    <w:p w14:paraId="47148C00" w14:textId="2BA1B4D7" w:rsidR="007E0BCF" w:rsidRPr="001229E5" w:rsidRDefault="001229E5" w:rsidP="001229E5">
      <w:pPr>
        <w:spacing w:line="276" w:lineRule="auto"/>
        <w:jc w:val="both"/>
        <w:rPr>
          <w:rFonts w:ascii="Georgia" w:hAnsi="Georgia"/>
        </w:rPr>
      </w:pPr>
      <w:r w:rsidRPr="001229E5">
        <w:rPr>
          <w:rFonts w:ascii="Georgia" w:hAnsi="Georgia"/>
        </w:rPr>
        <w:t xml:space="preserve">After all, the fund's intake and outflow should match if the items are included in the statement. </w:t>
      </w:r>
      <w:r w:rsidR="007E0BCF" w:rsidRPr="001229E5">
        <w:rPr>
          <w:rFonts w:ascii="Georgia" w:hAnsi="Georgia"/>
        </w:rPr>
        <w:t xml:space="preserve">For a country, the balance of payment specifies whether the country has an excess or shortage of funds. It gives an indication of whether the country’s </w:t>
      </w:r>
      <w:r w:rsidR="004A07C7" w:rsidRPr="001229E5">
        <w:rPr>
          <w:rFonts w:ascii="Georgia" w:hAnsi="Georgia"/>
        </w:rPr>
        <w:t>exports are</w:t>
      </w:r>
      <w:r w:rsidR="007E0BCF" w:rsidRPr="001229E5">
        <w:rPr>
          <w:rFonts w:ascii="Georgia" w:hAnsi="Georgia"/>
        </w:rPr>
        <w:t xml:space="preserve"> more than its </w:t>
      </w:r>
      <w:r w:rsidR="004A07C7" w:rsidRPr="001229E5">
        <w:rPr>
          <w:rFonts w:ascii="Georgia" w:hAnsi="Georgia"/>
        </w:rPr>
        <w:t>imports</w:t>
      </w:r>
      <w:r w:rsidR="007E0BCF" w:rsidRPr="001229E5">
        <w:rPr>
          <w:rFonts w:ascii="Georgia" w:hAnsi="Georgia"/>
        </w:rPr>
        <w:t xml:space="preserve"> or vice versa.</w:t>
      </w:r>
    </w:p>
    <w:p w14:paraId="7E3C3D02" w14:textId="5097B6ED" w:rsidR="007469E6" w:rsidRPr="001229E5" w:rsidRDefault="007469E6" w:rsidP="001229E5">
      <w:pPr>
        <w:spacing w:line="276" w:lineRule="auto"/>
        <w:rPr>
          <w:rFonts w:ascii="Georgia" w:hAnsi="Georgia"/>
          <w:b/>
          <w:bCs/>
        </w:rPr>
      </w:pPr>
      <w:r w:rsidRPr="001229E5">
        <w:rPr>
          <w:rFonts w:ascii="Georgia" w:hAnsi="Georgia"/>
          <w:b/>
          <w:bCs/>
        </w:rPr>
        <w:t>10.0 SELF ASSESMENT EXERCISE</w:t>
      </w:r>
    </w:p>
    <w:p w14:paraId="675189F2" w14:textId="66C2BF04" w:rsidR="007469E6" w:rsidRPr="001229E5" w:rsidRDefault="007469E6" w:rsidP="001229E5">
      <w:pPr>
        <w:spacing w:line="276" w:lineRule="auto"/>
        <w:rPr>
          <w:rFonts w:ascii="Georgia" w:hAnsi="Georgia"/>
        </w:rPr>
      </w:pPr>
      <w:r w:rsidRPr="001229E5">
        <w:rPr>
          <w:rFonts w:ascii="Georgia" w:hAnsi="Georgia"/>
        </w:rPr>
        <w:t>1. Define the concept of balance of payment</w:t>
      </w:r>
    </w:p>
    <w:p w14:paraId="5826D757" w14:textId="7219B835" w:rsidR="007469E6" w:rsidRPr="001229E5" w:rsidRDefault="007469E6" w:rsidP="001229E5">
      <w:pPr>
        <w:spacing w:line="276" w:lineRule="auto"/>
        <w:rPr>
          <w:rFonts w:ascii="Georgia" w:hAnsi="Georgia"/>
        </w:rPr>
      </w:pPr>
      <w:r w:rsidRPr="001229E5">
        <w:rPr>
          <w:rFonts w:ascii="Georgia" w:hAnsi="Georgia"/>
        </w:rPr>
        <w:lastRenderedPageBreak/>
        <w:t>2. List the components of balance of payment</w:t>
      </w:r>
    </w:p>
    <w:p w14:paraId="5FBCC14A" w14:textId="15C205B7" w:rsidR="007469E6" w:rsidRPr="001229E5" w:rsidRDefault="007469E6" w:rsidP="001229E5">
      <w:pPr>
        <w:spacing w:line="276" w:lineRule="auto"/>
        <w:rPr>
          <w:rFonts w:ascii="Georgia" w:hAnsi="Georgia"/>
        </w:rPr>
      </w:pPr>
      <w:r w:rsidRPr="001229E5">
        <w:rPr>
          <w:rFonts w:ascii="Georgia" w:hAnsi="Georgia"/>
        </w:rPr>
        <w:t>3. Differentiate between Balance of Payment and Balance of Trade</w:t>
      </w:r>
    </w:p>
    <w:p w14:paraId="4F6202B7" w14:textId="27126E32" w:rsidR="007469E6" w:rsidRPr="001229E5" w:rsidRDefault="007469E6" w:rsidP="001229E5">
      <w:pPr>
        <w:spacing w:line="276" w:lineRule="auto"/>
        <w:rPr>
          <w:rFonts w:ascii="Georgia" w:hAnsi="Georgia"/>
        </w:rPr>
      </w:pPr>
      <w:r w:rsidRPr="001229E5">
        <w:rPr>
          <w:rFonts w:ascii="Georgia" w:hAnsi="Georgia"/>
        </w:rPr>
        <w:t>4. What are the factors affecting Balance of Payments.</w:t>
      </w:r>
    </w:p>
    <w:p w14:paraId="409C0B07" w14:textId="4164D3B3" w:rsidR="007469E6" w:rsidRDefault="007469E6" w:rsidP="001229E5">
      <w:pPr>
        <w:spacing w:line="276" w:lineRule="auto"/>
        <w:rPr>
          <w:rFonts w:ascii="Georgia" w:hAnsi="Georgia"/>
        </w:rPr>
      </w:pPr>
      <w:r w:rsidRPr="001229E5">
        <w:rPr>
          <w:rFonts w:ascii="Georgia" w:hAnsi="Georgia"/>
        </w:rPr>
        <w:t>5. Explain 2 factors affecting international financial markets.</w:t>
      </w:r>
    </w:p>
    <w:p w14:paraId="4D83BED1" w14:textId="3C695BF6" w:rsidR="009A6282" w:rsidRPr="009A6282" w:rsidRDefault="009A6282" w:rsidP="009A6282">
      <w:pPr>
        <w:spacing w:line="276" w:lineRule="auto"/>
        <w:rPr>
          <w:rFonts w:ascii="Georgia" w:hAnsi="Georgia"/>
        </w:rPr>
      </w:pPr>
      <w:r>
        <w:rPr>
          <w:rFonts w:ascii="Georgia" w:hAnsi="Georgia"/>
        </w:rPr>
        <w:t xml:space="preserve">6. </w:t>
      </w:r>
      <w:r w:rsidRPr="009A6282">
        <w:rPr>
          <w:rFonts w:ascii="Georgia" w:hAnsi="Georgia"/>
        </w:rPr>
        <w:t xml:space="preserve"> Examine the causes of BOP disequilibrium.</w:t>
      </w:r>
    </w:p>
    <w:p w14:paraId="5A34E349" w14:textId="523C380F" w:rsidR="009A6282" w:rsidRDefault="009A6282" w:rsidP="009A6282">
      <w:pPr>
        <w:spacing w:line="276" w:lineRule="auto"/>
        <w:rPr>
          <w:rFonts w:ascii="Georgia" w:hAnsi="Georgia"/>
        </w:rPr>
      </w:pPr>
      <w:r w:rsidRPr="009A6282">
        <w:rPr>
          <w:rFonts w:ascii="Georgia" w:hAnsi="Georgia"/>
        </w:rPr>
        <w:t>7. Explain the concept of unilateral transfers as used in BOP.</w:t>
      </w:r>
    </w:p>
    <w:p w14:paraId="41581EBF" w14:textId="77777777" w:rsidR="001229E5" w:rsidRPr="001229E5" w:rsidRDefault="001229E5" w:rsidP="001229E5">
      <w:pPr>
        <w:spacing w:line="276" w:lineRule="auto"/>
        <w:rPr>
          <w:rFonts w:ascii="Georgia" w:hAnsi="Georgia"/>
        </w:rPr>
      </w:pPr>
    </w:p>
    <w:p w14:paraId="541A6387" w14:textId="5D03C66B" w:rsidR="00764159" w:rsidRPr="001229E5" w:rsidRDefault="00764159" w:rsidP="001229E5">
      <w:pPr>
        <w:spacing w:line="276" w:lineRule="auto"/>
        <w:rPr>
          <w:rFonts w:ascii="Georgia" w:hAnsi="Georgia"/>
          <w:b/>
          <w:bCs/>
        </w:rPr>
      </w:pPr>
      <w:r w:rsidRPr="001229E5">
        <w:rPr>
          <w:rFonts w:ascii="Georgia" w:hAnsi="Georgia"/>
          <w:b/>
          <w:bCs/>
        </w:rPr>
        <w:t>11.0 REFERENCES</w:t>
      </w:r>
    </w:p>
    <w:p w14:paraId="4F7ADCB9" w14:textId="77777777" w:rsidR="00764159" w:rsidRPr="001229E5" w:rsidRDefault="00764159" w:rsidP="001229E5">
      <w:pPr>
        <w:spacing w:line="276" w:lineRule="auto"/>
        <w:rPr>
          <w:rFonts w:ascii="Georgia" w:hAnsi="Georgia"/>
        </w:rPr>
      </w:pPr>
      <w:r w:rsidRPr="001229E5">
        <w:rPr>
          <w:rFonts w:ascii="Georgia" w:hAnsi="Georgia"/>
        </w:rPr>
        <w:t xml:space="preserve">1. International Business, </w:t>
      </w:r>
      <w:proofErr w:type="spellStart"/>
      <w:proofErr w:type="gramStart"/>
      <w:r w:rsidRPr="001229E5">
        <w:rPr>
          <w:rFonts w:ascii="Georgia" w:hAnsi="Georgia"/>
        </w:rPr>
        <w:t>Alan.M.Rugnam</w:t>
      </w:r>
      <w:proofErr w:type="spellEnd"/>
      <w:proofErr w:type="gramEnd"/>
      <w:r w:rsidRPr="001229E5">
        <w:rPr>
          <w:rFonts w:ascii="Georgia" w:hAnsi="Georgia"/>
        </w:rPr>
        <w:t>, Prentice Hall(2006).</w:t>
      </w:r>
    </w:p>
    <w:p w14:paraId="3772777B" w14:textId="77777777" w:rsidR="00764159" w:rsidRPr="001229E5" w:rsidRDefault="00764159" w:rsidP="001229E5">
      <w:pPr>
        <w:spacing w:line="276" w:lineRule="auto"/>
        <w:rPr>
          <w:rFonts w:ascii="Georgia" w:hAnsi="Georgia"/>
        </w:rPr>
      </w:pPr>
      <w:r w:rsidRPr="001229E5">
        <w:rPr>
          <w:rFonts w:ascii="Georgia" w:hAnsi="Georgia"/>
        </w:rPr>
        <w:t>2. International business management, Sinha, P., Excel Books (2008).</w:t>
      </w:r>
    </w:p>
    <w:p w14:paraId="3D5E6E18" w14:textId="77777777" w:rsidR="00764159" w:rsidRPr="001229E5" w:rsidRDefault="00764159" w:rsidP="001229E5">
      <w:pPr>
        <w:spacing w:line="276" w:lineRule="auto"/>
        <w:rPr>
          <w:rFonts w:ascii="Georgia" w:hAnsi="Georgia"/>
        </w:rPr>
      </w:pPr>
      <w:r w:rsidRPr="001229E5">
        <w:rPr>
          <w:rFonts w:ascii="Georgia" w:hAnsi="Georgia"/>
        </w:rPr>
        <w:t xml:space="preserve">3. A handbook on International Finance, Arora. </w:t>
      </w:r>
      <w:proofErr w:type="gramStart"/>
      <w:r w:rsidRPr="001229E5">
        <w:rPr>
          <w:rFonts w:ascii="Georgia" w:hAnsi="Georgia"/>
        </w:rPr>
        <w:t>A,</w:t>
      </w:r>
      <w:proofErr w:type="gramEnd"/>
      <w:r w:rsidRPr="001229E5">
        <w:rPr>
          <w:rFonts w:ascii="Georgia" w:hAnsi="Georgia"/>
        </w:rPr>
        <w:t xml:space="preserve"> Lucent Publication (2018)</w:t>
      </w:r>
    </w:p>
    <w:p w14:paraId="6AB26256" w14:textId="77777777" w:rsidR="00764159" w:rsidRPr="001229E5" w:rsidRDefault="00764159" w:rsidP="001229E5">
      <w:pPr>
        <w:spacing w:line="276" w:lineRule="auto"/>
        <w:rPr>
          <w:rFonts w:ascii="Georgia" w:hAnsi="Georgia"/>
        </w:rPr>
      </w:pPr>
      <w:r w:rsidRPr="001229E5">
        <w:rPr>
          <w:rFonts w:ascii="Georgia" w:hAnsi="Georgia"/>
        </w:rPr>
        <w:t>4. International finance, 5th edition, Levi, M. D. (2009).</w:t>
      </w:r>
    </w:p>
    <w:p w14:paraId="74DFE970" w14:textId="5873725B" w:rsidR="00764159" w:rsidRPr="001229E5" w:rsidRDefault="00764159" w:rsidP="001229E5">
      <w:pPr>
        <w:spacing w:line="276" w:lineRule="auto"/>
        <w:rPr>
          <w:rFonts w:ascii="Georgia" w:hAnsi="Georgia"/>
        </w:rPr>
      </w:pPr>
      <w:r w:rsidRPr="001229E5">
        <w:rPr>
          <w:rFonts w:ascii="Georgia" w:hAnsi="Georgia"/>
        </w:rPr>
        <w:t>5. International Finance: Theory and Policy, Steve, S., Saylor Foundation. (2010).</w:t>
      </w:r>
    </w:p>
    <w:sectPr w:rsidR="00764159" w:rsidRPr="001229E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3BEB1" w14:textId="77777777" w:rsidR="00C741D7" w:rsidRDefault="00C741D7" w:rsidP="007E269E">
      <w:pPr>
        <w:spacing w:after="0" w:line="240" w:lineRule="auto"/>
      </w:pPr>
      <w:r>
        <w:separator/>
      </w:r>
    </w:p>
  </w:endnote>
  <w:endnote w:type="continuationSeparator" w:id="0">
    <w:p w14:paraId="5E919EDF" w14:textId="77777777" w:rsidR="00C741D7" w:rsidRDefault="00C741D7" w:rsidP="007E2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825033"/>
      <w:docPartObj>
        <w:docPartGallery w:val="Page Numbers (Bottom of Page)"/>
        <w:docPartUnique/>
      </w:docPartObj>
    </w:sdtPr>
    <w:sdtEndPr>
      <w:rPr>
        <w:noProof/>
      </w:rPr>
    </w:sdtEndPr>
    <w:sdtContent>
      <w:p w14:paraId="407B9BEE" w14:textId="45B88FD6" w:rsidR="007E269E" w:rsidRDefault="007E26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D56AB2" w14:textId="77777777" w:rsidR="007E269E" w:rsidRDefault="007E2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1A3F6" w14:textId="77777777" w:rsidR="00C741D7" w:rsidRDefault="00C741D7" w:rsidP="007E269E">
      <w:pPr>
        <w:spacing w:after="0" w:line="240" w:lineRule="auto"/>
      </w:pPr>
      <w:r>
        <w:separator/>
      </w:r>
    </w:p>
  </w:footnote>
  <w:footnote w:type="continuationSeparator" w:id="0">
    <w:p w14:paraId="062E3F15" w14:textId="77777777" w:rsidR="00C741D7" w:rsidRDefault="00C741D7" w:rsidP="007E2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0271"/>
    <w:multiLevelType w:val="hybridMultilevel"/>
    <w:tmpl w:val="9B988492"/>
    <w:lvl w:ilvl="0" w:tplc="F3E2D680">
      <w:start w:val="5"/>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3737772"/>
    <w:multiLevelType w:val="hybridMultilevel"/>
    <w:tmpl w:val="3FB800B8"/>
    <w:lvl w:ilvl="0" w:tplc="04090001">
      <w:start w:val="1"/>
      <w:numFmt w:val="bullet"/>
      <w:lvlText w:val=""/>
      <w:lvlJc w:val="left"/>
      <w:pPr>
        <w:ind w:left="5220" w:hanging="360"/>
      </w:pPr>
      <w:rPr>
        <w:rFonts w:ascii="Symbol" w:hAnsi="Symbol" w:hint="default"/>
      </w:rPr>
    </w:lvl>
    <w:lvl w:ilvl="1" w:tplc="04090003" w:tentative="1">
      <w:start w:val="1"/>
      <w:numFmt w:val="bullet"/>
      <w:lvlText w:val="o"/>
      <w:lvlJc w:val="left"/>
      <w:pPr>
        <w:ind w:left="5940" w:hanging="360"/>
      </w:pPr>
      <w:rPr>
        <w:rFonts w:ascii="Courier New" w:hAnsi="Courier New" w:cs="Courier New" w:hint="default"/>
      </w:rPr>
    </w:lvl>
    <w:lvl w:ilvl="2" w:tplc="04090005" w:tentative="1">
      <w:start w:val="1"/>
      <w:numFmt w:val="bullet"/>
      <w:lvlText w:val=""/>
      <w:lvlJc w:val="left"/>
      <w:pPr>
        <w:ind w:left="6660" w:hanging="360"/>
      </w:pPr>
      <w:rPr>
        <w:rFonts w:ascii="Wingdings" w:hAnsi="Wingdings" w:hint="default"/>
      </w:rPr>
    </w:lvl>
    <w:lvl w:ilvl="3" w:tplc="04090001" w:tentative="1">
      <w:start w:val="1"/>
      <w:numFmt w:val="bullet"/>
      <w:lvlText w:val=""/>
      <w:lvlJc w:val="left"/>
      <w:pPr>
        <w:ind w:left="7380" w:hanging="360"/>
      </w:pPr>
      <w:rPr>
        <w:rFonts w:ascii="Symbol" w:hAnsi="Symbol" w:hint="default"/>
      </w:rPr>
    </w:lvl>
    <w:lvl w:ilvl="4" w:tplc="04090003" w:tentative="1">
      <w:start w:val="1"/>
      <w:numFmt w:val="bullet"/>
      <w:lvlText w:val="o"/>
      <w:lvlJc w:val="left"/>
      <w:pPr>
        <w:ind w:left="8100" w:hanging="360"/>
      </w:pPr>
      <w:rPr>
        <w:rFonts w:ascii="Courier New" w:hAnsi="Courier New" w:cs="Courier New" w:hint="default"/>
      </w:rPr>
    </w:lvl>
    <w:lvl w:ilvl="5" w:tplc="04090005" w:tentative="1">
      <w:start w:val="1"/>
      <w:numFmt w:val="bullet"/>
      <w:lvlText w:val=""/>
      <w:lvlJc w:val="left"/>
      <w:pPr>
        <w:ind w:left="8820" w:hanging="360"/>
      </w:pPr>
      <w:rPr>
        <w:rFonts w:ascii="Wingdings" w:hAnsi="Wingdings" w:hint="default"/>
      </w:rPr>
    </w:lvl>
    <w:lvl w:ilvl="6" w:tplc="04090001" w:tentative="1">
      <w:start w:val="1"/>
      <w:numFmt w:val="bullet"/>
      <w:lvlText w:val=""/>
      <w:lvlJc w:val="left"/>
      <w:pPr>
        <w:ind w:left="9540" w:hanging="360"/>
      </w:pPr>
      <w:rPr>
        <w:rFonts w:ascii="Symbol" w:hAnsi="Symbol" w:hint="default"/>
      </w:rPr>
    </w:lvl>
    <w:lvl w:ilvl="7" w:tplc="04090003" w:tentative="1">
      <w:start w:val="1"/>
      <w:numFmt w:val="bullet"/>
      <w:lvlText w:val="o"/>
      <w:lvlJc w:val="left"/>
      <w:pPr>
        <w:ind w:left="10260" w:hanging="360"/>
      </w:pPr>
      <w:rPr>
        <w:rFonts w:ascii="Courier New" w:hAnsi="Courier New" w:cs="Courier New" w:hint="default"/>
      </w:rPr>
    </w:lvl>
    <w:lvl w:ilvl="8" w:tplc="04090005" w:tentative="1">
      <w:start w:val="1"/>
      <w:numFmt w:val="bullet"/>
      <w:lvlText w:val=""/>
      <w:lvlJc w:val="left"/>
      <w:pPr>
        <w:ind w:left="10980" w:hanging="360"/>
      </w:pPr>
      <w:rPr>
        <w:rFonts w:ascii="Wingdings" w:hAnsi="Wingdings" w:hint="default"/>
      </w:rPr>
    </w:lvl>
  </w:abstractNum>
  <w:abstractNum w:abstractNumId="2" w15:restartNumberingAfterBreak="0">
    <w:nsid w:val="03910A48"/>
    <w:multiLevelType w:val="hybridMultilevel"/>
    <w:tmpl w:val="515CC1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3F161DD"/>
    <w:multiLevelType w:val="hybridMultilevel"/>
    <w:tmpl w:val="68A05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707C60"/>
    <w:multiLevelType w:val="hybridMultilevel"/>
    <w:tmpl w:val="A814B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1F739B"/>
    <w:multiLevelType w:val="multilevel"/>
    <w:tmpl w:val="C4768BB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8B838D9"/>
    <w:multiLevelType w:val="hybridMultilevel"/>
    <w:tmpl w:val="4EF23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641C78"/>
    <w:multiLevelType w:val="hybridMultilevel"/>
    <w:tmpl w:val="D27EE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D84960"/>
    <w:multiLevelType w:val="hybridMultilevel"/>
    <w:tmpl w:val="3B0A4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A66474"/>
    <w:multiLevelType w:val="hybridMultilevel"/>
    <w:tmpl w:val="FB24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7753E0"/>
    <w:multiLevelType w:val="hybridMultilevel"/>
    <w:tmpl w:val="25CA317E"/>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5A35A7"/>
    <w:multiLevelType w:val="hybridMultilevel"/>
    <w:tmpl w:val="1A7A07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7F5C19"/>
    <w:multiLevelType w:val="hybridMultilevel"/>
    <w:tmpl w:val="03F8C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9D68F8"/>
    <w:multiLevelType w:val="hybridMultilevel"/>
    <w:tmpl w:val="F3326B44"/>
    <w:lvl w:ilvl="0" w:tplc="A2D08BCE">
      <w:start w:val="7"/>
      <w:numFmt w:val="bullet"/>
      <w:lvlText w:val="•"/>
      <w:lvlJc w:val="left"/>
      <w:pPr>
        <w:ind w:left="720" w:hanging="360"/>
      </w:pPr>
      <w:rPr>
        <w:rFonts w:ascii="Georgia" w:eastAsiaTheme="minorHAnsi" w:hAnsi="Georgi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24300ABC"/>
    <w:multiLevelType w:val="hybridMultilevel"/>
    <w:tmpl w:val="FD2C185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A0E28BF"/>
    <w:multiLevelType w:val="hybridMultilevel"/>
    <w:tmpl w:val="CAB2B1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E7630FB"/>
    <w:multiLevelType w:val="hybridMultilevel"/>
    <w:tmpl w:val="6F6AB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5F7C7E"/>
    <w:multiLevelType w:val="hybridMultilevel"/>
    <w:tmpl w:val="A4AA7B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351776DF"/>
    <w:multiLevelType w:val="hybridMultilevel"/>
    <w:tmpl w:val="380A3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405D96"/>
    <w:multiLevelType w:val="hybridMultilevel"/>
    <w:tmpl w:val="FC18E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FC13E8"/>
    <w:multiLevelType w:val="hybridMultilevel"/>
    <w:tmpl w:val="C3CE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460588"/>
    <w:multiLevelType w:val="hybridMultilevel"/>
    <w:tmpl w:val="BDE23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3F520A"/>
    <w:multiLevelType w:val="hybridMultilevel"/>
    <w:tmpl w:val="39FE5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AB57FC"/>
    <w:multiLevelType w:val="hybridMultilevel"/>
    <w:tmpl w:val="33E43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6255DC"/>
    <w:multiLevelType w:val="multilevel"/>
    <w:tmpl w:val="06CAAD9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5420537"/>
    <w:multiLevelType w:val="hybridMultilevel"/>
    <w:tmpl w:val="9C0A9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DA3801"/>
    <w:multiLevelType w:val="hybridMultilevel"/>
    <w:tmpl w:val="9670E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117B9E"/>
    <w:multiLevelType w:val="hybridMultilevel"/>
    <w:tmpl w:val="3DB489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61007965"/>
    <w:multiLevelType w:val="hybridMultilevel"/>
    <w:tmpl w:val="DD140A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636D1BB2"/>
    <w:multiLevelType w:val="hybridMultilevel"/>
    <w:tmpl w:val="24A63ACE"/>
    <w:lvl w:ilvl="0" w:tplc="88EE9D2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65A10E89"/>
    <w:multiLevelType w:val="hybridMultilevel"/>
    <w:tmpl w:val="987445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6620254C"/>
    <w:multiLevelType w:val="hybridMultilevel"/>
    <w:tmpl w:val="0DFCE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550FEC"/>
    <w:multiLevelType w:val="hybridMultilevel"/>
    <w:tmpl w:val="ECD4F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423ABE"/>
    <w:multiLevelType w:val="hybridMultilevel"/>
    <w:tmpl w:val="64AA29C0"/>
    <w:lvl w:ilvl="0" w:tplc="86866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F8A5036"/>
    <w:multiLevelType w:val="hybridMultilevel"/>
    <w:tmpl w:val="FC0CFA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70B362D5"/>
    <w:multiLevelType w:val="hybridMultilevel"/>
    <w:tmpl w:val="B608D2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71CC68B6"/>
    <w:multiLevelType w:val="multilevel"/>
    <w:tmpl w:val="CE2A9B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3AB2B98"/>
    <w:multiLevelType w:val="multilevel"/>
    <w:tmpl w:val="CC0226E4"/>
    <w:lvl w:ilvl="0">
      <w:start w:val="1"/>
      <w:numFmt w:val="decimal"/>
      <w:lvlText w:val="%1."/>
      <w:lvlJc w:val="left"/>
      <w:pPr>
        <w:ind w:left="720" w:hanging="360"/>
      </w:pPr>
    </w:lvl>
    <w:lvl w:ilv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8" w15:restartNumberingAfterBreak="0">
    <w:nsid w:val="751B5D84"/>
    <w:multiLevelType w:val="hybridMultilevel"/>
    <w:tmpl w:val="BAFA7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CF53CD"/>
    <w:multiLevelType w:val="hybridMultilevel"/>
    <w:tmpl w:val="6750EFAC"/>
    <w:lvl w:ilvl="0" w:tplc="20000001">
      <w:start w:val="1"/>
      <w:numFmt w:val="bullet"/>
      <w:lvlText w:val=""/>
      <w:lvlJc w:val="left"/>
      <w:pPr>
        <w:ind w:left="770" w:hanging="360"/>
      </w:pPr>
      <w:rPr>
        <w:rFonts w:ascii="Symbol" w:hAnsi="Symbol" w:hint="default"/>
      </w:rPr>
    </w:lvl>
    <w:lvl w:ilvl="1" w:tplc="20000003" w:tentative="1">
      <w:start w:val="1"/>
      <w:numFmt w:val="bullet"/>
      <w:lvlText w:val="o"/>
      <w:lvlJc w:val="left"/>
      <w:pPr>
        <w:ind w:left="1490" w:hanging="360"/>
      </w:pPr>
      <w:rPr>
        <w:rFonts w:ascii="Courier New" w:hAnsi="Courier New" w:cs="Courier New" w:hint="default"/>
      </w:rPr>
    </w:lvl>
    <w:lvl w:ilvl="2" w:tplc="20000005" w:tentative="1">
      <w:start w:val="1"/>
      <w:numFmt w:val="bullet"/>
      <w:lvlText w:val=""/>
      <w:lvlJc w:val="left"/>
      <w:pPr>
        <w:ind w:left="2210" w:hanging="360"/>
      </w:pPr>
      <w:rPr>
        <w:rFonts w:ascii="Wingdings" w:hAnsi="Wingdings" w:hint="default"/>
      </w:rPr>
    </w:lvl>
    <w:lvl w:ilvl="3" w:tplc="20000001" w:tentative="1">
      <w:start w:val="1"/>
      <w:numFmt w:val="bullet"/>
      <w:lvlText w:val=""/>
      <w:lvlJc w:val="left"/>
      <w:pPr>
        <w:ind w:left="2930" w:hanging="360"/>
      </w:pPr>
      <w:rPr>
        <w:rFonts w:ascii="Symbol" w:hAnsi="Symbol" w:hint="default"/>
      </w:rPr>
    </w:lvl>
    <w:lvl w:ilvl="4" w:tplc="20000003" w:tentative="1">
      <w:start w:val="1"/>
      <w:numFmt w:val="bullet"/>
      <w:lvlText w:val="o"/>
      <w:lvlJc w:val="left"/>
      <w:pPr>
        <w:ind w:left="3650" w:hanging="360"/>
      </w:pPr>
      <w:rPr>
        <w:rFonts w:ascii="Courier New" w:hAnsi="Courier New" w:cs="Courier New" w:hint="default"/>
      </w:rPr>
    </w:lvl>
    <w:lvl w:ilvl="5" w:tplc="20000005" w:tentative="1">
      <w:start w:val="1"/>
      <w:numFmt w:val="bullet"/>
      <w:lvlText w:val=""/>
      <w:lvlJc w:val="left"/>
      <w:pPr>
        <w:ind w:left="4370" w:hanging="360"/>
      </w:pPr>
      <w:rPr>
        <w:rFonts w:ascii="Wingdings" w:hAnsi="Wingdings" w:hint="default"/>
      </w:rPr>
    </w:lvl>
    <w:lvl w:ilvl="6" w:tplc="20000001" w:tentative="1">
      <w:start w:val="1"/>
      <w:numFmt w:val="bullet"/>
      <w:lvlText w:val=""/>
      <w:lvlJc w:val="left"/>
      <w:pPr>
        <w:ind w:left="5090" w:hanging="360"/>
      </w:pPr>
      <w:rPr>
        <w:rFonts w:ascii="Symbol" w:hAnsi="Symbol" w:hint="default"/>
      </w:rPr>
    </w:lvl>
    <w:lvl w:ilvl="7" w:tplc="20000003" w:tentative="1">
      <w:start w:val="1"/>
      <w:numFmt w:val="bullet"/>
      <w:lvlText w:val="o"/>
      <w:lvlJc w:val="left"/>
      <w:pPr>
        <w:ind w:left="5810" w:hanging="360"/>
      </w:pPr>
      <w:rPr>
        <w:rFonts w:ascii="Courier New" w:hAnsi="Courier New" w:cs="Courier New" w:hint="default"/>
      </w:rPr>
    </w:lvl>
    <w:lvl w:ilvl="8" w:tplc="20000005" w:tentative="1">
      <w:start w:val="1"/>
      <w:numFmt w:val="bullet"/>
      <w:lvlText w:val=""/>
      <w:lvlJc w:val="left"/>
      <w:pPr>
        <w:ind w:left="6530" w:hanging="360"/>
      </w:pPr>
      <w:rPr>
        <w:rFonts w:ascii="Wingdings" w:hAnsi="Wingdings" w:hint="default"/>
      </w:rPr>
    </w:lvl>
  </w:abstractNum>
  <w:num w:numId="1" w16cid:durableId="293878615">
    <w:abstractNumId w:val="24"/>
  </w:num>
  <w:num w:numId="2" w16cid:durableId="1803884462">
    <w:abstractNumId w:val="5"/>
  </w:num>
  <w:num w:numId="3" w16cid:durableId="366953189">
    <w:abstractNumId w:val="10"/>
  </w:num>
  <w:num w:numId="4" w16cid:durableId="434863377">
    <w:abstractNumId w:val="19"/>
  </w:num>
  <w:num w:numId="5" w16cid:durableId="595674296">
    <w:abstractNumId w:val="7"/>
  </w:num>
  <w:num w:numId="6" w16cid:durableId="666400384">
    <w:abstractNumId w:val="32"/>
  </w:num>
  <w:num w:numId="7" w16cid:durableId="1510486073">
    <w:abstractNumId w:val="18"/>
  </w:num>
  <w:num w:numId="8" w16cid:durableId="1549760151">
    <w:abstractNumId w:val="21"/>
  </w:num>
  <w:num w:numId="9" w16cid:durableId="914120740">
    <w:abstractNumId w:val="9"/>
  </w:num>
  <w:num w:numId="10" w16cid:durableId="1554543635">
    <w:abstractNumId w:val="23"/>
  </w:num>
  <w:num w:numId="11" w16cid:durableId="1512380081">
    <w:abstractNumId w:val="22"/>
  </w:num>
  <w:num w:numId="12" w16cid:durableId="383405124">
    <w:abstractNumId w:val="6"/>
  </w:num>
  <w:num w:numId="13" w16cid:durableId="2136949210">
    <w:abstractNumId w:val="4"/>
  </w:num>
  <w:num w:numId="14" w16cid:durableId="595558377">
    <w:abstractNumId w:val="26"/>
  </w:num>
  <w:num w:numId="15" w16cid:durableId="1924995197">
    <w:abstractNumId w:val="12"/>
  </w:num>
  <w:num w:numId="16" w16cid:durableId="515578722">
    <w:abstractNumId w:val="16"/>
  </w:num>
  <w:num w:numId="17" w16cid:durableId="2082752774">
    <w:abstractNumId w:val="20"/>
  </w:num>
  <w:num w:numId="18" w16cid:durableId="1041981932">
    <w:abstractNumId w:val="31"/>
  </w:num>
  <w:num w:numId="19" w16cid:durableId="1538664119">
    <w:abstractNumId w:val="3"/>
  </w:num>
  <w:num w:numId="20" w16cid:durableId="1733115990">
    <w:abstractNumId w:val="25"/>
  </w:num>
  <w:num w:numId="21" w16cid:durableId="1331984184">
    <w:abstractNumId w:val="1"/>
  </w:num>
  <w:num w:numId="22" w16cid:durableId="12153954">
    <w:abstractNumId w:val="8"/>
  </w:num>
  <w:num w:numId="23" w16cid:durableId="957837175">
    <w:abstractNumId w:val="37"/>
  </w:num>
  <w:num w:numId="24" w16cid:durableId="1329289257">
    <w:abstractNumId w:val="38"/>
  </w:num>
  <w:num w:numId="25" w16cid:durableId="330371516">
    <w:abstractNumId w:val="11"/>
  </w:num>
  <w:num w:numId="26" w16cid:durableId="1503930718">
    <w:abstractNumId w:val="33"/>
  </w:num>
  <w:num w:numId="27" w16cid:durableId="799566904">
    <w:abstractNumId w:val="0"/>
  </w:num>
  <w:num w:numId="28" w16cid:durableId="529803187">
    <w:abstractNumId w:val="15"/>
  </w:num>
  <w:num w:numId="29" w16cid:durableId="539320824">
    <w:abstractNumId w:val="29"/>
  </w:num>
  <w:num w:numId="30" w16cid:durableId="697705948">
    <w:abstractNumId w:val="14"/>
  </w:num>
  <w:num w:numId="31" w16cid:durableId="536509380">
    <w:abstractNumId w:val="28"/>
  </w:num>
  <w:num w:numId="32" w16cid:durableId="176578198">
    <w:abstractNumId w:val="36"/>
  </w:num>
  <w:num w:numId="33" w16cid:durableId="1909463647">
    <w:abstractNumId w:val="39"/>
  </w:num>
  <w:num w:numId="34" w16cid:durableId="1025209170">
    <w:abstractNumId w:val="34"/>
  </w:num>
  <w:num w:numId="35" w16cid:durableId="411968299">
    <w:abstractNumId w:val="30"/>
  </w:num>
  <w:num w:numId="36" w16cid:durableId="1233275133">
    <w:abstractNumId w:val="27"/>
  </w:num>
  <w:num w:numId="37" w16cid:durableId="1821343508">
    <w:abstractNumId w:val="35"/>
  </w:num>
  <w:num w:numId="38" w16cid:durableId="800878006">
    <w:abstractNumId w:val="17"/>
  </w:num>
  <w:num w:numId="39" w16cid:durableId="274798776">
    <w:abstractNumId w:val="2"/>
  </w:num>
  <w:num w:numId="40" w16cid:durableId="18119038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58A"/>
    <w:rsid w:val="0006661F"/>
    <w:rsid w:val="00094395"/>
    <w:rsid w:val="000E4FE6"/>
    <w:rsid w:val="00104E9F"/>
    <w:rsid w:val="001229E5"/>
    <w:rsid w:val="00131C89"/>
    <w:rsid w:val="00144511"/>
    <w:rsid w:val="001B10EA"/>
    <w:rsid w:val="001C0E04"/>
    <w:rsid w:val="001D7259"/>
    <w:rsid w:val="0022043B"/>
    <w:rsid w:val="00273E7A"/>
    <w:rsid w:val="002D02CE"/>
    <w:rsid w:val="004149B8"/>
    <w:rsid w:val="004400E6"/>
    <w:rsid w:val="004816F6"/>
    <w:rsid w:val="004A07C7"/>
    <w:rsid w:val="004A45CC"/>
    <w:rsid w:val="004C74D6"/>
    <w:rsid w:val="005A5485"/>
    <w:rsid w:val="005B0969"/>
    <w:rsid w:val="005C59D7"/>
    <w:rsid w:val="00673168"/>
    <w:rsid w:val="006A5BED"/>
    <w:rsid w:val="007469E6"/>
    <w:rsid w:val="00764159"/>
    <w:rsid w:val="007C4D83"/>
    <w:rsid w:val="007D50D7"/>
    <w:rsid w:val="007E0BCF"/>
    <w:rsid w:val="007E190A"/>
    <w:rsid w:val="007E269E"/>
    <w:rsid w:val="0087287C"/>
    <w:rsid w:val="008752BA"/>
    <w:rsid w:val="00890CAA"/>
    <w:rsid w:val="008A7FA4"/>
    <w:rsid w:val="008B1331"/>
    <w:rsid w:val="008C48CA"/>
    <w:rsid w:val="008C7EE4"/>
    <w:rsid w:val="008E13D1"/>
    <w:rsid w:val="008E6E68"/>
    <w:rsid w:val="0091669D"/>
    <w:rsid w:val="00953DD0"/>
    <w:rsid w:val="009618F6"/>
    <w:rsid w:val="00967280"/>
    <w:rsid w:val="009723CA"/>
    <w:rsid w:val="009A6282"/>
    <w:rsid w:val="00A47E36"/>
    <w:rsid w:val="00A501D3"/>
    <w:rsid w:val="00AF43DB"/>
    <w:rsid w:val="00AF7601"/>
    <w:rsid w:val="00B95028"/>
    <w:rsid w:val="00B97910"/>
    <w:rsid w:val="00C01DD7"/>
    <w:rsid w:val="00C30D31"/>
    <w:rsid w:val="00C65605"/>
    <w:rsid w:val="00C741D7"/>
    <w:rsid w:val="00CC5C86"/>
    <w:rsid w:val="00CD058A"/>
    <w:rsid w:val="00D36C82"/>
    <w:rsid w:val="00D72267"/>
    <w:rsid w:val="00D95615"/>
    <w:rsid w:val="00DC7A5F"/>
    <w:rsid w:val="00E85DFE"/>
    <w:rsid w:val="00EA4C2B"/>
    <w:rsid w:val="00EC5743"/>
    <w:rsid w:val="00ED58FF"/>
    <w:rsid w:val="00EE530A"/>
    <w:rsid w:val="00F17096"/>
    <w:rsid w:val="00FB4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6A1EB"/>
  <w15:chartTrackingRefBased/>
  <w15:docId w15:val="{3D997D6D-D2A7-41CF-91D9-696937C54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C89"/>
    <w:pPr>
      <w:ind w:left="720"/>
      <w:contextualSpacing/>
    </w:pPr>
  </w:style>
  <w:style w:type="paragraph" w:styleId="NoSpacing">
    <w:name w:val="No Spacing"/>
    <w:uiPriority w:val="1"/>
    <w:qFormat/>
    <w:rsid w:val="00D95615"/>
    <w:pPr>
      <w:spacing w:after="0" w:line="240" w:lineRule="auto"/>
    </w:pPr>
  </w:style>
  <w:style w:type="paragraph" w:styleId="Header">
    <w:name w:val="header"/>
    <w:basedOn w:val="Normal"/>
    <w:link w:val="HeaderChar"/>
    <w:uiPriority w:val="99"/>
    <w:unhideWhenUsed/>
    <w:rsid w:val="007E2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69E"/>
  </w:style>
  <w:style w:type="paragraph" w:styleId="Footer">
    <w:name w:val="footer"/>
    <w:basedOn w:val="Normal"/>
    <w:link w:val="FooterChar"/>
    <w:uiPriority w:val="99"/>
    <w:unhideWhenUsed/>
    <w:rsid w:val="007E2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3349</Words>
  <Characters>19093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2023-04-17T05:21:00Z</dcterms:created>
  <dcterms:modified xsi:type="dcterms:W3CDTF">2023-04-17T05:21:00Z</dcterms:modified>
</cp:coreProperties>
</file>