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FC6B5" w14:textId="7FF2448D" w:rsidR="007958C4" w:rsidRPr="00D97885" w:rsidRDefault="007958C4" w:rsidP="00D97885">
      <w:pPr>
        <w:spacing w:line="276" w:lineRule="auto"/>
        <w:rPr>
          <w:rFonts w:ascii="Georgia" w:hAnsi="Georgia"/>
          <w:b/>
          <w:bCs/>
        </w:rPr>
      </w:pPr>
      <w:r w:rsidRPr="00D97885">
        <w:rPr>
          <w:rFonts w:ascii="Georgia" w:hAnsi="Georgia"/>
          <w:b/>
          <w:bCs/>
        </w:rPr>
        <w:t>COURSE TITLE-INTERNATIONAL FINANCE</w:t>
      </w:r>
    </w:p>
    <w:p w14:paraId="0C3CDE58" w14:textId="741510A4" w:rsidR="007958C4" w:rsidRPr="00D97885" w:rsidRDefault="007958C4" w:rsidP="00D97885">
      <w:pPr>
        <w:spacing w:line="276" w:lineRule="auto"/>
        <w:rPr>
          <w:rFonts w:ascii="Georgia" w:hAnsi="Georgia"/>
          <w:b/>
          <w:bCs/>
        </w:rPr>
      </w:pPr>
      <w:r w:rsidRPr="00D97885">
        <w:rPr>
          <w:rFonts w:ascii="Georgia" w:hAnsi="Georgia"/>
          <w:b/>
          <w:bCs/>
        </w:rPr>
        <w:t>WEEK 3-INTERNATIONAL MONETARY SYSTEM</w:t>
      </w:r>
    </w:p>
    <w:p w14:paraId="227C26ED" w14:textId="180BE8EA" w:rsidR="007958C4" w:rsidRPr="00D97885" w:rsidRDefault="007958C4" w:rsidP="00D97885">
      <w:pPr>
        <w:spacing w:line="276" w:lineRule="auto"/>
        <w:rPr>
          <w:rFonts w:ascii="Georgia" w:hAnsi="Georgia"/>
          <w:b/>
          <w:bCs/>
        </w:rPr>
      </w:pPr>
      <w:r w:rsidRPr="00D97885">
        <w:rPr>
          <w:rFonts w:ascii="Georgia" w:hAnsi="Georgia"/>
          <w:b/>
          <w:bCs/>
        </w:rPr>
        <w:t>CONTENTS</w:t>
      </w:r>
    </w:p>
    <w:p w14:paraId="47400AA9" w14:textId="77777777" w:rsidR="007958C4" w:rsidRPr="00D97885" w:rsidRDefault="007958C4" w:rsidP="00D97885">
      <w:pPr>
        <w:spacing w:line="276" w:lineRule="auto"/>
        <w:rPr>
          <w:rFonts w:ascii="Georgia" w:hAnsi="Georgia"/>
        </w:rPr>
      </w:pPr>
      <w:r w:rsidRPr="00C24C48">
        <w:rPr>
          <w:rFonts w:ascii="Georgia" w:hAnsi="Georgia"/>
        </w:rPr>
        <w:t>1.0</w:t>
      </w:r>
      <w:r w:rsidRPr="00D97885">
        <w:rPr>
          <w:rFonts w:ascii="Georgia" w:hAnsi="Georgia"/>
          <w:b/>
          <w:bCs/>
        </w:rPr>
        <w:tab/>
      </w:r>
      <w:r w:rsidRPr="00D97885">
        <w:rPr>
          <w:rFonts w:ascii="Georgia" w:hAnsi="Georgia"/>
        </w:rPr>
        <w:t>INTRODUCTION</w:t>
      </w:r>
    </w:p>
    <w:p w14:paraId="7EE5D620" w14:textId="77777777" w:rsidR="007958C4" w:rsidRPr="00D97885" w:rsidRDefault="007958C4" w:rsidP="00D97885">
      <w:pPr>
        <w:spacing w:line="276" w:lineRule="auto"/>
        <w:rPr>
          <w:rFonts w:ascii="Georgia" w:hAnsi="Georgia"/>
        </w:rPr>
      </w:pPr>
      <w:r w:rsidRPr="00D97885">
        <w:rPr>
          <w:rFonts w:ascii="Georgia" w:hAnsi="Georgia"/>
        </w:rPr>
        <w:t>2.0</w:t>
      </w:r>
      <w:r w:rsidRPr="00D97885">
        <w:rPr>
          <w:rFonts w:ascii="Georgia" w:hAnsi="Georgia"/>
        </w:rPr>
        <w:tab/>
        <w:t>OBJECTIVES</w:t>
      </w:r>
    </w:p>
    <w:p w14:paraId="2851870F" w14:textId="2BF44D4D" w:rsidR="007958C4" w:rsidRPr="00D97885" w:rsidRDefault="007958C4" w:rsidP="00D97885">
      <w:pPr>
        <w:spacing w:line="276" w:lineRule="auto"/>
        <w:rPr>
          <w:rFonts w:ascii="Georgia" w:hAnsi="Georgia"/>
        </w:rPr>
      </w:pPr>
      <w:r w:rsidRPr="00D97885">
        <w:rPr>
          <w:rFonts w:ascii="Georgia" w:hAnsi="Georgia"/>
        </w:rPr>
        <w:t>3.0</w:t>
      </w:r>
      <w:r w:rsidRPr="00D97885">
        <w:rPr>
          <w:rFonts w:ascii="Georgia" w:hAnsi="Georgia"/>
        </w:rPr>
        <w:tab/>
        <w:t>EVOLUTION OF INTERNATIONAL MONETARY SYSTEM</w:t>
      </w:r>
    </w:p>
    <w:p w14:paraId="45F12726" w14:textId="35BD0A17" w:rsidR="007958C4" w:rsidRPr="00D97885" w:rsidRDefault="007958C4" w:rsidP="00D97885">
      <w:pPr>
        <w:spacing w:line="276" w:lineRule="auto"/>
        <w:rPr>
          <w:rFonts w:ascii="Georgia" w:hAnsi="Georgia"/>
        </w:rPr>
      </w:pPr>
      <w:r w:rsidRPr="00D97885">
        <w:rPr>
          <w:rFonts w:ascii="Georgia" w:hAnsi="Georgia"/>
        </w:rPr>
        <w:t xml:space="preserve">3.1 </w:t>
      </w:r>
      <w:r w:rsidR="00E17802" w:rsidRPr="00D97885">
        <w:rPr>
          <w:rFonts w:ascii="Georgia" w:hAnsi="Georgia"/>
        </w:rPr>
        <w:t xml:space="preserve">        PRE BWS-PERIOD</w:t>
      </w:r>
      <w:r w:rsidRPr="00D97885">
        <w:rPr>
          <w:rFonts w:ascii="Georgia" w:hAnsi="Georgia"/>
        </w:rPr>
        <w:t xml:space="preserve">: </w:t>
      </w:r>
    </w:p>
    <w:p w14:paraId="56465ED5" w14:textId="729FF5C4" w:rsidR="007958C4" w:rsidRPr="00D97885" w:rsidRDefault="007958C4" w:rsidP="00D97885">
      <w:pPr>
        <w:spacing w:line="276" w:lineRule="auto"/>
        <w:ind w:left="1440"/>
        <w:rPr>
          <w:rFonts w:ascii="Georgia" w:hAnsi="Georgia"/>
        </w:rPr>
      </w:pPr>
      <w:r w:rsidRPr="00D97885">
        <w:rPr>
          <w:rFonts w:ascii="Georgia" w:hAnsi="Georgia"/>
        </w:rPr>
        <w:t>3.1.1 GOLD STANDARD SYSTEM</w:t>
      </w:r>
    </w:p>
    <w:p w14:paraId="7DA44521" w14:textId="7BA656C2" w:rsidR="007958C4" w:rsidRPr="00D97885" w:rsidRDefault="007958C4" w:rsidP="00D97885">
      <w:pPr>
        <w:spacing w:line="276" w:lineRule="auto"/>
        <w:ind w:left="1440"/>
        <w:rPr>
          <w:rFonts w:ascii="Georgia" w:hAnsi="Georgia"/>
        </w:rPr>
      </w:pPr>
      <w:r w:rsidRPr="00D97885">
        <w:rPr>
          <w:rFonts w:ascii="Georgia" w:hAnsi="Georgia"/>
        </w:rPr>
        <w:t>3.1.2 GOLD EXCHANGE STANDARD</w:t>
      </w:r>
    </w:p>
    <w:p w14:paraId="52E7D3CA" w14:textId="3038E162" w:rsidR="007958C4" w:rsidRPr="00D97885" w:rsidRDefault="007958C4" w:rsidP="00D97885">
      <w:pPr>
        <w:spacing w:line="276" w:lineRule="auto"/>
        <w:rPr>
          <w:rFonts w:ascii="Georgia" w:hAnsi="Georgia"/>
        </w:rPr>
      </w:pPr>
      <w:r w:rsidRPr="00D97885">
        <w:rPr>
          <w:rFonts w:ascii="Georgia" w:hAnsi="Georgia"/>
        </w:rPr>
        <w:t>3.</w:t>
      </w:r>
      <w:r w:rsidR="00E17802" w:rsidRPr="00D97885">
        <w:rPr>
          <w:rFonts w:ascii="Georgia" w:hAnsi="Georgia"/>
        </w:rPr>
        <w:t>2</w:t>
      </w:r>
      <w:r w:rsidRPr="00D97885">
        <w:rPr>
          <w:rFonts w:ascii="Georgia" w:hAnsi="Georgia"/>
        </w:rPr>
        <w:t xml:space="preserve"> </w:t>
      </w:r>
      <w:r w:rsidR="00E17802" w:rsidRPr="00D97885">
        <w:rPr>
          <w:rFonts w:ascii="Georgia" w:hAnsi="Georgia"/>
        </w:rPr>
        <w:tab/>
      </w:r>
      <w:r w:rsidRPr="00D97885">
        <w:rPr>
          <w:rFonts w:ascii="Georgia" w:hAnsi="Georgia"/>
        </w:rPr>
        <w:t>BRETTON WOODS SYSTEM:</w:t>
      </w:r>
    </w:p>
    <w:p w14:paraId="063153E1" w14:textId="50BA0C72" w:rsidR="007958C4" w:rsidRPr="00D97885" w:rsidRDefault="007958C4" w:rsidP="00D97885">
      <w:pPr>
        <w:spacing w:line="276" w:lineRule="auto"/>
        <w:rPr>
          <w:rFonts w:ascii="Georgia" w:hAnsi="Georgia"/>
        </w:rPr>
      </w:pPr>
      <w:r w:rsidRPr="00D97885">
        <w:rPr>
          <w:rFonts w:ascii="Georgia" w:hAnsi="Georgia"/>
        </w:rPr>
        <w:t xml:space="preserve">3.3 </w:t>
      </w:r>
      <w:r w:rsidR="00E17802" w:rsidRPr="00D97885">
        <w:rPr>
          <w:rFonts w:ascii="Georgia" w:hAnsi="Georgia"/>
        </w:rPr>
        <w:tab/>
      </w:r>
      <w:r w:rsidRPr="00D97885">
        <w:rPr>
          <w:rFonts w:ascii="Georgia" w:hAnsi="Georgia"/>
        </w:rPr>
        <w:t>FIXED EXCHANGE RATES:</w:t>
      </w:r>
    </w:p>
    <w:p w14:paraId="0C7C4629" w14:textId="398E4879" w:rsidR="00E17802" w:rsidRPr="00D97885" w:rsidRDefault="00E17802" w:rsidP="00D97885">
      <w:pPr>
        <w:spacing w:line="276" w:lineRule="auto"/>
        <w:rPr>
          <w:rFonts w:ascii="Georgia" w:hAnsi="Georgia"/>
        </w:rPr>
      </w:pPr>
      <w:r w:rsidRPr="00D97885">
        <w:rPr>
          <w:rFonts w:ascii="Georgia" w:hAnsi="Georgia"/>
        </w:rPr>
        <w:t>3.4</w:t>
      </w:r>
      <w:r w:rsidRPr="00D97885">
        <w:rPr>
          <w:rFonts w:ascii="Georgia" w:hAnsi="Georgia"/>
        </w:rPr>
        <w:tab/>
        <w:t xml:space="preserve"> FLUCTUATING EXCHANGE RATES:</w:t>
      </w:r>
    </w:p>
    <w:p w14:paraId="227F1304" w14:textId="035ADE9A" w:rsidR="001D1C6E" w:rsidRPr="00D97885" w:rsidRDefault="001D1C6E" w:rsidP="00D97885">
      <w:pPr>
        <w:spacing w:line="276" w:lineRule="auto"/>
        <w:rPr>
          <w:rFonts w:ascii="Georgia" w:hAnsi="Georgia"/>
        </w:rPr>
      </w:pPr>
      <w:r w:rsidRPr="00D97885">
        <w:rPr>
          <w:rFonts w:ascii="Georgia" w:hAnsi="Georgia"/>
        </w:rPr>
        <w:t>3.5</w:t>
      </w:r>
      <w:r w:rsidRPr="00D97885">
        <w:rPr>
          <w:rFonts w:ascii="Georgia" w:hAnsi="Georgia"/>
        </w:rPr>
        <w:tab/>
        <w:t xml:space="preserve"> EUROPEAN MONETARY SYSTEM:</w:t>
      </w:r>
    </w:p>
    <w:p w14:paraId="501A633B" w14:textId="0625C065" w:rsidR="001D1C6E" w:rsidRPr="00D97885" w:rsidRDefault="001D1C6E" w:rsidP="00D97885">
      <w:pPr>
        <w:spacing w:line="276" w:lineRule="auto"/>
        <w:rPr>
          <w:rFonts w:ascii="Georgia" w:hAnsi="Georgia"/>
        </w:rPr>
      </w:pPr>
      <w:r w:rsidRPr="00D97885">
        <w:rPr>
          <w:rFonts w:ascii="Georgia" w:hAnsi="Georgia"/>
        </w:rPr>
        <w:t>4.0</w:t>
      </w:r>
      <w:r w:rsidRPr="00D97885">
        <w:rPr>
          <w:rFonts w:ascii="Georgia" w:hAnsi="Georgia"/>
        </w:rPr>
        <w:tab/>
        <w:t xml:space="preserve"> CURRENT EXCHANGE RATE ARRANGEMENTS:</w:t>
      </w:r>
    </w:p>
    <w:p w14:paraId="313A04FB" w14:textId="69CB487A" w:rsidR="001D1C6E" w:rsidRPr="00D97885" w:rsidRDefault="001D1C6E" w:rsidP="00D97885">
      <w:pPr>
        <w:spacing w:line="276" w:lineRule="auto"/>
        <w:rPr>
          <w:rFonts w:ascii="Georgia" w:hAnsi="Georgia"/>
        </w:rPr>
      </w:pPr>
      <w:r w:rsidRPr="00D97885">
        <w:rPr>
          <w:rFonts w:ascii="Georgia" w:hAnsi="Georgia"/>
        </w:rPr>
        <w:t>5.0</w:t>
      </w:r>
      <w:r w:rsidRPr="00D97885">
        <w:rPr>
          <w:rFonts w:ascii="Georgia" w:hAnsi="Georgia"/>
        </w:rPr>
        <w:tab/>
        <w:t xml:space="preserve"> CONCLUSION</w:t>
      </w:r>
    </w:p>
    <w:p w14:paraId="19DDD3CC" w14:textId="69231AF3" w:rsidR="001D1C6E" w:rsidRPr="00D97885" w:rsidRDefault="001D1C6E" w:rsidP="00D97885">
      <w:pPr>
        <w:spacing w:line="276" w:lineRule="auto"/>
        <w:rPr>
          <w:rFonts w:ascii="Georgia" w:hAnsi="Georgia"/>
        </w:rPr>
      </w:pPr>
      <w:r w:rsidRPr="00D97885">
        <w:rPr>
          <w:rFonts w:ascii="Georgia" w:hAnsi="Georgia"/>
        </w:rPr>
        <w:t xml:space="preserve">6.0 </w:t>
      </w:r>
      <w:r w:rsidRPr="00D97885">
        <w:rPr>
          <w:rFonts w:ascii="Georgia" w:hAnsi="Georgia"/>
        </w:rPr>
        <w:tab/>
      </w:r>
      <w:r w:rsidR="00D97885" w:rsidRPr="00D97885">
        <w:rPr>
          <w:rFonts w:ascii="Georgia" w:hAnsi="Georgia"/>
        </w:rPr>
        <w:t>SELF ASSESMENT EXERCISE</w:t>
      </w:r>
    </w:p>
    <w:p w14:paraId="71529557" w14:textId="4EEC5674" w:rsidR="001D1C6E" w:rsidRPr="00D97885" w:rsidRDefault="001D1C6E" w:rsidP="00D97885">
      <w:pPr>
        <w:spacing w:line="276" w:lineRule="auto"/>
        <w:rPr>
          <w:rFonts w:ascii="Georgia" w:hAnsi="Georgia"/>
        </w:rPr>
      </w:pPr>
      <w:r w:rsidRPr="00D97885">
        <w:rPr>
          <w:rFonts w:ascii="Georgia" w:hAnsi="Georgia"/>
        </w:rPr>
        <w:t>7.0 R</w:t>
      </w:r>
      <w:r w:rsidRPr="00D97885">
        <w:rPr>
          <w:rFonts w:ascii="Georgia" w:hAnsi="Georgia"/>
        </w:rPr>
        <w:tab/>
        <w:t>REFERENCES</w:t>
      </w:r>
    </w:p>
    <w:p w14:paraId="4C753F4D" w14:textId="77777777" w:rsidR="00BF79A1" w:rsidRPr="00D97885" w:rsidRDefault="00BF79A1" w:rsidP="00D97885">
      <w:pPr>
        <w:spacing w:line="276" w:lineRule="auto"/>
        <w:rPr>
          <w:rFonts w:ascii="Georgia" w:hAnsi="Georgia"/>
        </w:rPr>
      </w:pPr>
    </w:p>
    <w:p w14:paraId="3A4C325B" w14:textId="2B855EC9" w:rsidR="007958C4" w:rsidRPr="00D97885" w:rsidRDefault="007958C4" w:rsidP="00D97885">
      <w:pPr>
        <w:spacing w:line="276" w:lineRule="auto"/>
        <w:rPr>
          <w:rFonts w:ascii="Georgia" w:hAnsi="Georgia"/>
          <w:b/>
          <w:bCs/>
        </w:rPr>
      </w:pPr>
      <w:r w:rsidRPr="00D97885">
        <w:rPr>
          <w:rFonts w:ascii="Georgia" w:hAnsi="Georgia"/>
          <w:b/>
          <w:bCs/>
        </w:rPr>
        <w:t>1.O INTRODUCTION</w:t>
      </w:r>
    </w:p>
    <w:p w14:paraId="603A8A29" w14:textId="77777777" w:rsidR="00555B13" w:rsidRPr="00D97885" w:rsidRDefault="00555B13" w:rsidP="00D97885">
      <w:pPr>
        <w:spacing w:line="276" w:lineRule="auto"/>
        <w:jc w:val="both"/>
        <w:rPr>
          <w:rFonts w:ascii="Georgia" w:hAnsi="Georgia"/>
        </w:rPr>
      </w:pPr>
      <w:r w:rsidRPr="00D97885">
        <w:rPr>
          <w:rFonts w:ascii="Georgia" w:hAnsi="Georgia"/>
        </w:rPr>
        <w:t>The international monetary system serves as the framework under which nations traverse political boundaries to borrow, lend, buy, sell, and make payments.  Balance of Payments Disequilibrium is resolved according to the framework. There are numerous frameworks that may be used, and the majority have been tested in some way. The following categories can be used to classify the global monetary system:</w:t>
      </w:r>
    </w:p>
    <w:p w14:paraId="6CEE869D" w14:textId="39F22228" w:rsidR="00555B13" w:rsidRPr="00D97885" w:rsidRDefault="00555B13" w:rsidP="00D97885">
      <w:pPr>
        <w:spacing w:line="276" w:lineRule="auto"/>
        <w:jc w:val="both"/>
        <w:rPr>
          <w:rFonts w:ascii="Georgia" w:hAnsi="Georgia"/>
        </w:rPr>
      </w:pPr>
      <w:r w:rsidRPr="00D97885">
        <w:rPr>
          <w:rFonts w:ascii="Georgia" w:hAnsi="Georgia"/>
        </w:rPr>
        <w:t>MNCs trade internationally and conduct business in a variety of nations. For instance, GM deals with hundreds of currencies because it sells automobiles in 150 countries and manufactures them in 50 nations.</w:t>
      </w:r>
      <w:r w:rsidR="00BF79A1" w:rsidRPr="00D97885">
        <w:rPr>
          <w:rFonts w:ascii="Georgia" w:hAnsi="Georgia"/>
        </w:rPr>
        <w:t xml:space="preserve"> </w:t>
      </w:r>
      <w:r w:rsidRPr="00D97885">
        <w:rPr>
          <w:rFonts w:ascii="Georgia" w:hAnsi="Georgia"/>
        </w:rPr>
        <w:t>The existing international monetary system has evolved over a period of more than 150 years.</w:t>
      </w:r>
    </w:p>
    <w:p w14:paraId="15AF358A" w14:textId="77777777" w:rsidR="00555B13" w:rsidRPr="00D97885" w:rsidRDefault="00555B13" w:rsidP="00D97885">
      <w:pPr>
        <w:spacing w:line="276" w:lineRule="auto"/>
        <w:jc w:val="both"/>
        <w:rPr>
          <w:rFonts w:ascii="Georgia" w:hAnsi="Georgia"/>
        </w:rPr>
      </w:pPr>
      <w:r w:rsidRPr="00D97885">
        <w:rPr>
          <w:rFonts w:ascii="Georgia" w:hAnsi="Georgia"/>
        </w:rPr>
        <w:t xml:space="preserve"> Several monetary systems emerged during the process of evolution, but they either fell apart because of their inherent flaws or underwent modifications to address the shifting nature of the global economic order.</w:t>
      </w:r>
    </w:p>
    <w:p w14:paraId="2DB543EC" w14:textId="77777777" w:rsidR="00BF79A1" w:rsidRPr="00D97885" w:rsidRDefault="00BF79A1" w:rsidP="00D97885">
      <w:pPr>
        <w:spacing w:line="276" w:lineRule="auto"/>
        <w:jc w:val="both"/>
        <w:rPr>
          <w:rFonts w:ascii="Georgia" w:hAnsi="Georgia"/>
        </w:rPr>
      </w:pPr>
    </w:p>
    <w:p w14:paraId="5952EA33" w14:textId="52C25B4E" w:rsidR="00555B13" w:rsidRPr="00D97885" w:rsidRDefault="00555B13" w:rsidP="00D97885">
      <w:pPr>
        <w:spacing w:line="276" w:lineRule="auto"/>
        <w:jc w:val="both"/>
        <w:rPr>
          <w:rFonts w:ascii="Georgia" w:hAnsi="Georgia"/>
        </w:rPr>
      </w:pPr>
      <w:r w:rsidRPr="00D97885">
        <w:rPr>
          <w:rFonts w:ascii="Georgia" w:hAnsi="Georgia"/>
        </w:rPr>
        <w:lastRenderedPageBreak/>
        <w:t>The International Monetary System is a system of institutions that:</w:t>
      </w:r>
    </w:p>
    <w:p w14:paraId="6891AE74" w14:textId="77777777" w:rsidR="00353C3C" w:rsidRPr="00D97885" w:rsidRDefault="00353C3C" w:rsidP="00D97885">
      <w:pPr>
        <w:spacing w:line="276" w:lineRule="auto"/>
        <w:jc w:val="both"/>
        <w:rPr>
          <w:rFonts w:ascii="Georgia" w:hAnsi="Georgia"/>
        </w:rPr>
      </w:pPr>
      <w:r w:rsidRPr="00D97885">
        <w:rPr>
          <w:rFonts w:ascii="Georgia" w:hAnsi="Georgia"/>
        </w:rPr>
        <w:t>1. International payments are made</w:t>
      </w:r>
    </w:p>
    <w:p w14:paraId="37DE7B92" w14:textId="77777777" w:rsidR="00353C3C" w:rsidRPr="00D97885" w:rsidRDefault="00353C3C" w:rsidP="00D97885">
      <w:pPr>
        <w:spacing w:line="276" w:lineRule="auto"/>
        <w:jc w:val="both"/>
        <w:rPr>
          <w:rFonts w:ascii="Georgia" w:hAnsi="Georgia"/>
        </w:rPr>
      </w:pPr>
      <w:r w:rsidRPr="00D97885">
        <w:rPr>
          <w:rFonts w:ascii="Georgia" w:hAnsi="Georgia"/>
        </w:rPr>
        <w:t>2. Movements of capital are accommodated</w:t>
      </w:r>
    </w:p>
    <w:p w14:paraId="6D376B4D" w14:textId="77777777" w:rsidR="00353C3C" w:rsidRPr="00D97885" w:rsidRDefault="00353C3C" w:rsidP="00D97885">
      <w:pPr>
        <w:spacing w:line="276" w:lineRule="auto"/>
        <w:jc w:val="both"/>
        <w:rPr>
          <w:rFonts w:ascii="Georgia" w:hAnsi="Georgia"/>
        </w:rPr>
      </w:pPr>
      <w:r w:rsidRPr="00D97885">
        <w:rPr>
          <w:rFonts w:ascii="Georgia" w:hAnsi="Georgia"/>
        </w:rPr>
        <w:t>3. Ex-rates are determined</w:t>
      </w:r>
    </w:p>
    <w:p w14:paraId="64C8508E" w14:textId="77777777" w:rsidR="00555B13" w:rsidRPr="00D97885" w:rsidRDefault="00555B13" w:rsidP="00D97885">
      <w:pPr>
        <w:spacing w:line="276" w:lineRule="auto"/>
        <w:jc w:val="both"/>
        <w:rPr>
          <w:rFonts w:ascii="Georgia" w:hAnsi="Georgia"/>
        </w:rPr>
      </w:pPr>
      <w:r w:rsidRPr="00D97885">
        <w:rPr>
          <w:rFonts w:ascii="Georgia" w:hAnsi="Georgia"/>
        </w:rPr>
        <w:t xml:space="preserve">To ease international trade, business, travel, investment, foreign aid, etc., an international monetary system is necessary. To comprehend the domestic institutional framework of money, monetary policy, central banking, commercial banking, check-clearing, etc. for the domestic economy, we would study money and banking. </w:t>
      </w:r>
    </w:p>
    <w:p w14:paraId="3A9FBC89" w14:textId="250A2052" w:rsidR="00555B13" w:rsidRPr="00D97885" w:rsidRDefault="00555B13" w:rsidP="00D97885">
      <w:pPr>
        <w:spacing w:line="276" w:lineRule="auto"/>
        <w:jc w:val="both"/>
        <w:rPr>
          <w:rFonts w:ascii="Georgia" w:hAnsi="Georgia"/>
          <w:u w:val="single"/>
        </w:rPr>
      </w:pPr>
      <w:r w:rsidRPr="00D97885">
        <w:rPr>
          <w:rFonts w:ascii="Georgia" w:hAnsi="Georgia"/>
        </w:rPr>
        <w:t>We examine the IMS to comprehend the movement of capital and money internationally. IMS is a comprehensive system of international agreements, laws, organizations, and regulations that govern capital movements, exchange rates, and international payments. IMS has changed over time as global business, finance, and trade have altered, as has technology, as have political dynamics, etc. For instance, the IMS is affected by the development of the European Union and the Euro.</w:t>
      </w:r>
    </w:p>
    <w:p w14:paraId="55B73617" w14:textId="39143F6C" w:rsidR="00353C3C" w:rsidRPr="00D97885" w:rsidRDefault="00555B13" w:rsidP="00D97885">
      <w:pPr>
        <w:spacing w:line="276" w:lineRule="auto"/>
        <w:jc w:val="both"/>
        <w:rPr>
          <w:rFonts w:ascii="Georgia" w:hAnsi="Georgia"/>
        </w:rPr>
      </w:pPr>
      <w:r w:rsidRPr="00D97885">
        <w:rPr>
          <w:rFonts w:ascii="Georgia" w:hAnsi="Georgia"/>
        </w:rPr>
        <w:t>In conclusion, the word "international monetary system" generally refers to the body of laws, organizations, customs, rules, and mechanisms that establish the exchange rate between different currencies.</w:t>
      </w:r>
    </w:p>
    <w:p w14:paraId="5B5124EE" w14:textId="7DD567A8" w:rsidR="007958C4" w:rsidRPr="00D97885" w:rsidRDefault="007958C4" w:rsidP="00D97885">
      <w:pPr>
        <w:spacing w:line="276" w:lineRule="auto"/>
        <w:rPr>
          <w:rFonts w:ascii="Georgia" w:hAnsi="Georgia"/>
          <w:b/>
          <w:bCs/>
        </w:rPr>
      </w:pPr>
      <w:r w:rsidRPr="00D97885">
        <w:rPr>
          <w:rFonts w:ascii="Georgia" w:hAnsi="Georgia"/>
          <w:b/>
          <w:bCs/>
        </w:rPr>
        <w:t>2.0 OBJECTIVES</w:t>
      </w:r>
    </w:p>
    <w:p w14:paraId="7EF68AF8" w14:textId="7FA1F24D" w:rsidR="007958C4" w:rsidRPr="00D97885" w:rsidRDefault="007958C4" w:rsidP="00D97885">
      <w:pPr>
        <w:spacing w:line="276" w:lineRule="auto"/>
        <w:rPr>
          <w:rFonts w:ascii="Georgia" w:hAnsi="Georgia"/>
        </w:rPr>
      </w:pPr>
      <w:r w:rsidRPr="00D97885">
        <w:rPr>
          <w:rFonts w:ascii="Georgia" w:hAnsi="Georgia"/>
        </w:rPr>
        <w:t xml:space="preserve">At the end of this </w:t>
      </w:r>
      <w:r w:rsidR="003C20C4" w:rsidRPr="00D97885">
        <w:rPr>
          <w:rFonts w:ascii="Georgia" w:hAnsi="Georgia"/>
        </w:rPr>
        <w:t>lecture,</w:t>
      </w:r>
      <w:r w:rsidRPr="00D97885">
        <w:rPr>
          <w:rFonts w:ascii="Georgia" w:hAnsi="Georgia"/>
        </w:rPr>
        <w:t xml:space="preserve"> you should be able to</w:t>
      </w:r>
      <w:r w:rsidR="003C20C4" w:rsidRPr="00D97885">
        <w:rPr>
          <w:rFonts w:ascii="Georgia" w:hAnsi="Georgia"/>
        </w:rPr>
        <w:t>-</w:t>
      </w:r>
    </w:p>
    <w:p w14:paraId="50ADB846" w14:textId="48B8850C" w:rsidR="007958C4" w:rsidRPr="00D97885" w:rsidRDefault="007958C4" w:rsidP="00D97885">
      <w:pPr>
        <w:pStyle w:val="ListParagraph"/>
        <w:numPr>
          <w:ilvl w:val="0"/>
          <w:numId w:val="1"/>
        </w:numPr>
        <w:spacing w:line="276" w:lineRule="auto"/>
        <w:rPr>
          <w:rFonts w:ascii="Georgia" w:hAnsi="Georgia"/>
        </w:rPr>
      </w:pPr>
      <w:r w:rsidRPr="00D97885">
        <w:rPr>
          <w:rFonts w:ascii="Georgia" w:hAnsi="Georgia"/>
        </w:rPr>
        <w:t>Discuss</w:t>
      </w:r>
      <w:r w:rsidR="00782DD4" w:rsidRPr="00D97885">
        <w:rPr>
          <w:rFonts w:ascii="Georgia" w:hAnsi="Georgia"/>
        </w:rPr>
        <w:t xml:space="preserve"> the key terms used in the international Monetary System-Exchange rates, dollarization, pegged rates, target zone arrangements,</w:t>
      </w:r>
    </w:p>
    <w:p w14:paraId="3C49AD5D" w14:textId="1DBB76DD" w:rsidR="007958C4" w:rsidRPr="00D97885" w:rsidRDefault="007958C4" w:rsidP="00D97885">
      <w:pPr>
        <w:pStyle w:val="ListParagraph"/>
        <w:numPr>
          <w:ilvl w:val="0"/>
          <w:numId w:val="1"/>
        </w:numPr>
        <w:spacing w:line="276" w:lineRule="auto"/>
        <w:rPr>
          <w:rFonts w:ascii="Georgia" w:hAnsi="Georgia"/>
        </w:rPr>
      </w:pPr>
      <w:r w:rsidRPr="00D97885">
        <w:rPr>
          <w:rFonts w:ascii="Georgia" w:hAnsi="Georgia"/>
        </w:rPr>
        <w:t>Evaluate</w:t>
      </w:r>
      <w:r w:rsidR="00782DD4" w:rsidRPr="00D97885">
        <w:rPr>
          <w:rFonts w:ascii="Georgia" w:hAnsi="Georgia"/>
        </w:rPr>
        <w:t xml:space="preserve"> the Gold Exchange System</w:t>
      </w:r>
    </w:p>
    <w:p w14:paraId="39AB7C77" w14:textId="66CE9B70" w:rsidR="007958C4" w:rsidRPr="00D97885" w:rsidRDefault="007958C4" w:rsidP="00D97885">
      <w:pPr>
        <w:pStyle w:val="ListParagraph"/>
        <w:numPr>
          <w:ilvl w:val="0"/>
          <w:numId w:val="1"/>
        </w:numPr>
        <w:spacing w:line="276" w:lineRule="auto"/>
        <w:rPr>
          <w:rFonts w:ascii="Georgia" w:hAnsi="Georgia"/>
        </w:rPr>
      </w:pPr>
      <w:r w:rsidRPr="00D97885">
        <w:rPr>
          <w:rFonts w:ascii="Georgia" w:hAnsi="Georgia"/>
        </w:rPr>
        <w:t>Explain</w:t>
      </w:r>
      <w:r w:rsidR="00BA7BEC" w:rsidRPr="00D97885">
        <w:rPr>
          <w:rFonts w:ascii="Georgia" w:hAnsi="Georgia"/>
        </w:rPr>
        <w:t xml:space="preserve"> the reasons for the collapse of the Bretton </w:t>
      </w:r>
      <w:r w:rsidR="00782DD4" w:rsidRPr="00D97885">
        <w:rPr>
          <w:rFonts w:ascii="Georgia" w:hAnsi="Georgia"/>
        </w:rPr>
        <w:t>Woods System</w:t>
      </w:r>
    </w:p>
    <w:p w14:paraId="46A17DD7" w14:textId="3B51875D" w:rsidR="007958C4" w:rsidRPr="00D97885" w:rsidRDefault="007958C4" w:rsidP="00D97885">
      <w:pPr>
        <w:pStyle w:val="ListParagraph"/>
        <w:numPr>
          <w:ilvl w:val="0"/>
          <w:numId w:val="1"/>
        </w:numPr>
        <w:spacing w:line="276" w:lineRule="auto"/>
        <w:rPr>
          <w:rFonts w:ascii="Georgia" w:hAnsi="Georgia"/>
        </w:rPr>
      </w:pPr>
      <w:r w:rsidRPr="00D97885">
        <w:rPr>
          <w:rFonts w:ascii="Georgia" w:hAnsi="Georgia"/>
        </w:rPr>
        <w:t xml:space="preserve">List </w:t>
      </w:r>
      <w:r w:rsidR="00782DD4" w:rsidRPr="00D97885">
        <w:rPr>
          <w:rFonts w:ascii="Georgia" w:hAnsi="Georgia"/>
        </w:rPr>
        <w:t>the main features of the European Monetary System</w:t>
      </w:r>
    </w:p>
    <w:p w14:paraId="642B1490" w14:textId="3BDCD7EC" w:rsidR="007958C4" w:rsidRPr="00D97885" w:rsidRDefault="00782DD4" w:rsidP="00D97885">
      <w:pPr>
        <w:pStyle w:val="ListParagraph"/>
        <w:numPr>
          <w:ilvl w:val="0"/>
          <w:numId w:val="1"/>
        </w:numPr>
        <w:spacing w:line="276" w:lineRule="auto"/>
        <w:rPr>
          <w:rFonts w:ascii="Georgia" w:hAnsi="Georgia"/>
        </w:rPr>
      </w:pPr>
      <w:r w:rsidRPr="00D97885">
        <w:rPr>
          <w:rFonts w:ascii="Georgia" w:hAnsi="Georgia"/>
        </w:rPr>
        <w:t xml:space="preserve">Distinguish between the fixed and fluctuating exchange rate </w:t>
      </w:r>
      <w:proofErr w:type="gramStart"/>
      <w:r w:rsidRPr="00D97885">
        <w:rPr>
          <w:rFonts w:ascii="Georgia" w:hAnsi="Georgia"/>
        </w:rPr>
        <w:t>systems</w:t>
      </w:r>
      <w:proofErr w:type="gramEnd"/>
    </w:p>
    <w:p w14:paraId="1ACA3963" w14:textId="3548590B" w:rsidR="007958C4" w:rsidRPr="00D97885" w:rsidRDefault="007958C4" w:rsidP="00D97885">
      <w:pPr>
        <w:pStyle w:val="ListParagraph"/>
        <w:spacing w:line="276" w:lineRule="auto"/>
        <w:rPr>
          <w:rFonts w:ascii="Georgia" w:hAnsi="Georgia"/>
        </w:rPr>
      </w:pPr>
    </w:p>
    <w:p w14:paraId="3720F76C" w14:textId="0DE0B0FB" w:rsidR="00900C94" w:rsidRPr="00D97885" w:rsidRDefault="007958C4" w:rsidP="00D97885">
      <w:pPr>
        <w:spacing w:line="276" w:lineRule="auto"/>
        <w:rPr>
          <w:rFonts w:ascii="Georgia" w:hAnsi="Georgia"/>
          <w:b/>
          <w:bCs/>
        </w:rPr>
      </w:pPr>
      <w:r w:rsidRPr="00D97885">
        <w:rPr>
          <w:rFonts w:ascii="Georgia" w:hAnsi="Georgia"/>
          <w:b/>
          <w:bCs/>
        </w:rPr>
        <w:t xml:space="preserve">3.0 </w:t>
      </w:r>
      <w:r w:rsidR="00900C94" w:rsidRPr="00D97885">
        <w:rPr>
          <w:rFonts w:ascii="Georgia" w:hAnsi="Georgia"/>
          <w:b/>
          <w:bCs/>
        </w:rPr>
        <w:t xml:space="preserve">  EVOLUTION OF INTERNATIONAL MONETARY SYSTEM</w:t>
      </w:r>
    </w:p>
    <w:p w14:paraId="6946A99E" w14:textId="3D431606" w:rsidR="007958C4" w:rsidRPr="00D97885" w:rsidRDefault="007958C4" w:rsidP="00D97885">
      <w:pPr>
        <w:spacing w:line="276" w:lineRule="auto"/>
        <w:rPr>
          <w:rFonts w:ascii="Georgia" w:hAnsi="Georgia"/>
          <w:b/>
          <w:bCs/>
        </w:rPr>
      </w:pPr>
      <w:r w:rsidRPr="00D97885">
        <w:rPr>
          <w:rFonts w:ascii="Georgia" w:hAnsi="Georgia"/>
          <w:b/>
          <w:bCs/>
        </w:rPr>
        <w:t xml:space="preserve">3.1 </w:t>
      </w:r>
      <w:r w:rsidR="00D97885" w:rsidRPr="00D97885">
        <w:rPr>
          <w:rFonts w:ascii="Georgia" w:hAnsi="Georgia"/>
          <w:b/>
          <w:bCs/>
        </w:rPr>
        <w:t>PRE BWS-PERIOD</w:t>
      </w:r>
      <w:r w:rsidR="00900C94" w:rsidRPr="00D97885">
        <w:rPr>
          <w:rFonts w:ascii="Georgia" w:hAnsi="Georgia"/>
          <w:b/>
          <w:bCs/>
        </w:rPr>
        <w:t xml:space="preserve">: </w:t>
      </w:r>
    </w:p>
    <w:p w14:paraId="06C0C0B5" w14:textId="02C4604C" w:rsidR="00900C94" w:rsidRPr="00D97885" w:rsidRDefault="007958C4" w:rsidP="00D97885">
      <w:pPr>
        <w:spacing w:line="276" w:lineRule="auto"/>
        <w:rPr>
          <w:rFonts w:ascii="Georgia" w:hAnsi="Georgia"/>
          <w:b/>
          <w:bCs/>
        </w:rPr>
      </w:pPr>
      <w:r w:rsidRPr="00D97885">
        <w:rPr>
          <w:rFonts w:ascii="Georgia" w:hAnsi="Georgia"/>
          <w:b/>
          <w:bCs/>
        </w:rPr>
        <w:t xml:space="preserve">3.1.1 </w:t>
      </w:r>
      <w:r w:rsidR="00900C94" w:rsidRPr="00D97885">
        <w:rPr>
          <w:rFonts w:ascii="Georgia" w:hAnsi="Georgia"/>
          <w:b/>
          <w:bCs/>
        </w:rPr>
        <w:t>GOLD STANDARD SYSTEM: Gold Standard System (1870-1914):</w:t>
      </w:r>
    </w:p>
    <w:p w14:paraId="151D3634" w14:textId="77777777" w:rsidR="00D71728" w:rsidRPr="00D97885" w:rsidRDefault="00D71728" w:rsidP="00D97885">
      <w:pPr>
        <w:spacing w:line="276" w:lineRule="auto"/>
        <w:jc w:val="both"/>
        <w:rPr>
          <w:rFonts w:ascii="Georgia" w:hAnsi="Georgia"/>
        </w:rPr>
      </w:pPr>
      <w:r w:rsidRPr="00D97885">
        <w:rPr>
          <w:rFonts w:ascii="Georgia" w:hAnsi="Georgia"/>
        </w:rPr>
        <w:t>The first system of valuing currencies that was applied universally was the gold standard.  It was promoted by banks of England.  It was a rate of exchange where gold coins were freely produced by a country's central bank.  Following the United States in 1879, Germany in 1875, France in 1878, the United Kingdom in 1821, and Russia in 1897, all countries embraced the gold standard.  The system of the gold standard comes in three forms: Gold is available as specie, in exchange, and in bullion form.</w:t>
      </w:r>
    </w:p>
    <w:p w14:paraId="1CB5145A" w14:textId="77777777" w:rsidR="00D71728" w:rsidRPr="00D97885" w:rsidRDefault="00D71728" w:rsidP="00D97885">
      <w:pPr>
        <w:spacing w:line="276" w:lineRule="auto"/>
        <w:jc w:val="both"/>
        <w:rPr>
          <w:rFonts w:ascii="Georgia" w:hAnsi="Georgia"/>
        </w:rPr>
      </w:pPr>
      <w:r w:rsidRPr="00D97885">
        <w:rPr>
          <w:rFonts w:ascii="Georgia" w:hAnsi="Georgia"/>
        </w:rPr>
        <w:lastRenderedPageBreak/>
        <w:t>The "gold standard" is a system that links various foreign currencies to a specific amount of gold. Gold was recognized as the standard form of exchange virtually from the beginning of recorded history because it was durable, transportable, storable, and easily divisible.</w:t>
      </w:r>
    </w:p>
    <w:p w14:paraId="2E225555" w14:textId="55E8BE12" w:rsidR="00555B13" w:rsidRPr="00D97885" w:rsidRDefault="00D71728" w:rsidP="00D97885">
      <w:pPr>
        <w:spacing w:line="276" w:lineRule="auto"/>
        <w:jc w:val="both"/>
        <w:rPr>
          <w:rFonts w:ascii="Georgia" w:hAnsi="Georgia"/>
        </w:rPr>
      </w:pPr>
      <w:r w:rsidRPr="00D97885">
        <w:rPr>
          <w:rFonts w:ascii="Georgia" w:hAnsi="Georgia"/>
        </w:rPr>
        <w:t>Due to the existence of the gold standard, gold jewelry could be transformed into coins that could be used as money. Under the relative gold standard, each currency had a fixed exchange rate into gold, making gold the de facto basis of exchange.  So, to determine the exchange rate between two currencies, the relative convertible rates of the two currencies were used. The official central exchange rate between two currencies remained steady since the official gold prices were stable.</w:t>
      </w:r>
    </w:p>
    <w:p w14:paraId="48DFA02A" w14:textId="77777777" w:rsidR="00900C94" w:rsidRPr="00D97885" w:rsidRDefault="00900C94" w:rsidP="00D97885">
      <w:pPr>
        <w:spacing w:line="276" w:lineRule="auto"/>
        <w:rPr>
          <w:rFonts w:ascii="Georgia" w:hAnsi="Georgia"/>
        </w:rPr>
      </w:pPr>
    </w:p>
    <w:p w14:paraId="7C11C0E7" w14:textId="017CD9C4" w:rsidR="00900C94" w:rsidRPr="00D97885" w:rsidRDefault="007958C4" w:rsidP="00D97885">
      <w:pPr>
        <w:spacing w:line="276" w:lineRule="auto"/>
        <w:rPr>
          <w:rFonts w:ascii="Georgia" w:hAnsi="Georgia"/>
        </w:rPr>
      </w:pPr>
      <w:r w:rsidRPr="00D97885">
        <w:rPr>
          <w:rFonts w:ascii="Georgia" w:hAnsi="Georgia"/>
          <w:b/>
          <w:bCs/>
        </w:rPr>
        <w:t xml:space="preserve">3.1.2 </w:t>
      </w:r>
      <w:r w:rsidR="00900C94" w:rsidRPr="00D97885">
        <w:rPr>
          <w:rFonts w:ascii="Georgia" w:hAnsi="Georgia"/>
          <w:b/>
          <w:bCs/>
        </w:rPr>
        <w:t xml:space="preserve">GOLD EXCHANGE STANDATD </w:t>
      </w:r>
      <w:r w:rsidR="00D97885" w:rsidRPr="00D97885">
        <w:rPr>
          <w:rFonts w:ascii="Georgia" w:hAnsi="Georgia"/>
          <w:b/>
          <w:bCs/>
        </w:rPr>
        <w:t>(1925</w:t>
      </w:r>
      <w:r w:rsidR="00900C94" w:rsidRPr="00D97885">
        <w:rPr>
          <w:rFonts w:ascii="Georgia" w:hAnsi="Georgia"/>
          <w:b/>
          <w:bCs/>
        </w:rPr>
        <w:t>-1933)</w:t>
      </w:r>
    </w:p>
    <w:p w14:paraId="00D6B443" w14:textId="77777777" w:rsidR="00D71728" w:rsidRPr="00D97885" w:rsidRDefault="00D71728" w:rsidP="00D97885">
      <w:pPr>
        <w:spacing w:line="276" w:lineRule="auto"/>
        <w:jc w:val="both"/>
        <w:rPr>
          <w:rFonts w:ascii="Georgia" w:hAnsi="Georgia"/>
        </w:rPr>
      </w:pPr>
      <w:r w:rsidRPr="00D97885">
        <w:rPr>
          <w:rFonts w:ascii="Georgia" w:hAnsi="Georgia"/>
        </w:rPr>
        <w:t>The gold exchange standard was an additional variation of the gold standard system in which the currency of one nation was expressed in terms of the currency of another nation that adhered to the gold standard. The benefit was that the other country only needed to store reserves of the currency to which its currency was tied, not gold reserves, since only the country on the gold bullion standard was required to do so.</w:t>
      </w:r>
    </w:p>
    <w:p w14:paraId="0DC21938" w14:textId="4103B4E9" w:rsidR="00D71728" w:rsidRPr="00D97885" w:rsidRDefault="00D71728" w:rsidP="00D97885">
      <w:pPr>
        <w:spacing w:line="276" w:lineRule="auto"/>
        <w:jc w:val="both"/>
        <w:rPr>
          <w:rFonts w:ascii="Georgia" w:hAnsi="Georgia"/>
        </w:rPr>
      </w:pPr>
      <w:r w:rsidRPr="00D97885">
        <w:rPr>
          <w:rFonts w:ascii="Georgia" w:hAnsi="Georgia"/>
        </w:rPr>
        <w:t>In this system, the money in circulation was either made of gold or convertible into it at a set rate. The value of each currency unit was established in terms of a specific amount of gold, i.e., a specified number of grains of gold to each rupee, dollar, pound, etc. The nation's central bank was always prepared to acquire and sell gold at the agreed upon price.  The mint price of gold is the exchange rate at which a nation's standard currency can be converted into gold.</w:t>
      </w:r>
    </w:p>
    <w:p w14:paraId="2C49D92B" w14:textId="6A4E233A" w:rsidR="00900C94" w:rsidRPr="00D97885" w:rsidRDefault="00900C94" w:rsidP="00D97885">
      <w:pPr>
        <w:spacing w:line="276" w:lineRule="auto"/>
        <w:jc w:val="both"/>
        <w:rPr>
          <w:rFonts w:ascii="Georgia" w:hAnsi="Georgia"/>
        </w:rPr>
      </w:pPr>
      <w:r w:rsidRPr="00D97885">
        <w:rPr>
          <w:rFonts w:ascii="Georgia" w:hAnsi="Georgia"/>
          <w:b/>
          <w:bCs/>
        </w:rPr>
        <w:t>FEATURES OF GOLD STANDARDS SYSTEM</w:t>
      </w:r>
    </w:p>
    <w:p w14:paraId="45EC979A" w14:textId="73AD4B0B" w:rsidR="00D71728" w:rsidRPr="00D97885" w:rsidRDefault="00D71728" w:rsidP="00D97885">
      <w:pPr>
        <w:spacing w:line="276" w:lineRule="auto"/>
        <w:rPr>
          <w:rFonts w:ascii="Georgia" w:hAnsi="Georgia"/>
        </w:rPr>
      </w:pPr>
      <w:r w:rsidRPr="00D97885">
        <w:rPr>
          <w:rFonts w:ascii="Georgia" w:hAnsi="Georgia"/>
        </w:rPr>
        <w:t>1) Each nation was required to set up a central bank with the sole authority to create and issue its own banknotes.</w:t>
      </w:r>
    </w:p>
    <w:p w14:paraId="064D8816" w14:textId="13088B16" w:rsidR="00D71728" w:rsidRPr="00D97885" w:rsidRDefault="00D71728" w:rsidP="00D97885">
      <w:pPr>
        <w:spacing w:line="276" w:lineRule="auto"/>
        <w:rPr>
          <w:rFonts w:ascii="Georgia" w:hAnsi="Georgia"/>
        </w:rPr>
      </w:pPr>
      <w:r w:rsidRPr="00D97885">
        <w:rPr>
          <w:rFonts w:ascii="Georgia" w:hAnsi="Georgia"/>
        </w:rPr>
        <w:t xml:space="preserve">2) The central bank was supposed to </w:t>
      </w:r>
      <w:r w:rsidR="00C24C48" w:rsidRPr="00D97885">
        <w:rPr>
          <w:rFonts w:ascii="Georgia" w:hAnsi="Georgia"/>
        </w:rPr>
        <w:t>oversee</w:t>
      </w:r>
      <w:r w:rsidRPr="00D97885">
        <w:rPr>
          <w:rFonts w:ascii="Georgia" w:hAnsi="Georgia"/>
        </w:rPr>
        <w:t xml:space="preserve"> the nation's gold reserves.</w:t>
      </w:r>
    </w:p>
    <w:p w14:paraId="76BFE765" w14:textId="1446F557" w:rsidR="00D71728" w:rsidRPr="00D97885" w:rsidRDefault="00D71728" w:rsidP="00D97885">
      <w:pPr>
        <w:spacing w:line="276" w:lineRule="auto"/>
        <w:rPr>
          <w:rFonts w:ascii="Georgia" w:hAnsi="Georgia"/>
        </w:rPr>
      </w:pPr>
      <w:r w:rsidRPr="00D97885">
        <w:rPr>
          <w:rFonts w:ascii="Georgia" w:hAnsi="Georgia"/>
        </w:rPr>
        <w:t>3) Each central bank was required to publish the official price of gold and to offer an irrevocable guarantee that they would be able to acquire and sell an infinite amount of gold at that price.</w:t>
      </w:r>
    </w:p>
    <w:p w14:paraId="621E5938" w14:textId="602E705E" w:rsidR="00D71728" w:rsidRPr="00D97885" w:rsidRDefault="00D71728" w:rsidP="00D97885">
      <w:pPr>
        <w:spacing w:line="276" w:lineRule="auto"/>
        <w:rPr>
          <w:rFonts w:ascii="Georgia" w:hAnsi="Georgia"/>
        </w:rPr>
      </w:pPr>
      <w:r w:rsidRPr="00D97885">
        <w:rPr>
          <w:rFonts w:ascii="Georgia" w:hAnsi="Georgia"/>
        </w:rPr>
        <w:t>4) Each currency note had to contain an irrevocable pledge to be redeemed against a specific amount of gold upon demand.</w:t>
      </w:r>
    </w:p>
    <w:p w14:paraId="3E2EF790" w14:textId="4151A17F" w:rsidR="00900C94" w:rsidRPr="00D97885" w:rsidRDefault="00D71728" w:rsidP="00D97885">
      <w:pPr>
        <w:spacing w:line="276" w:lineRule="auto"/>
        <w:rPr>
          <w:rFonts w:ascii="Georgia" w:hAnsi="Georgia"/>
        </w:rPr>
      </w:pPr>
      <w:r w:rsidRPr="00D97885">
        <w:rPr>
          <w:rFonts w:ascii="Georgia" w:hAnsi="Georgia"/>
        </w:rPr>
        <w:t>5) The value of all currency notes in circulation had to be kept to a maximum equal to the amount of gold held by the central bank.  As a result, there was a 1:1 relationship between the money supply and gold held by the central bank.</w:t>
      </w:r>
    </w:p>
    <w:p w14:paraId="5A4638CC" w14:textId="17379F79" w:rsidR="00900C94" w:rsidRPr="00D97885" w:rsidRDefault="00900C94" w:rsidP="00D97885">
      <w:pPr>
        <w:spacing w:line="276" w:lineRule="auto"/>
        <w:rPr>
          <w:rFonts w:ascii="Georgia" w:hAnsi="Georgia"/>
        </w:rPr>
      </w:pPr>
      <w:r w:rsidRPr="00D97885">
        <w:rPr>
          <w:rFonts w:ascii="Georgia" w:hAnsi="Georgia"/>
          <w:b/>
          <w:bCs/>
        </w:rPr>
        <w:t xml:space="preserve">ADVANTAGES OF GOLD STANDARDS </w:t>
      </w:r>
    </w:p>
    <w:p w14:paraId="68DD2CF6" w14:textId="77777777" w:rsidR="00D71728" w:rsidRPr="00D97885" w:rsidRDefault="00D71728" w:rsidP="00D97885">
      <w:pPr>
        <w:spacing w:line="276" w:lineRule="auto"/>
        <w:rPr>
          <w:rFonts w:ascii="Georgia" w:hAnsi="Georgia"/>
        </w:rPr>
      </w:pPr>
      <w:r w:rsidRPr="00D97885">
        <w:rPr>
          <w:rFonts w:ascii="Georgia" w:hAnsi="Georgia"/>
        </w:rPr>
        <w:t>1) The system is incredibly simple to set up and use.</w:t>
      </w:r>
    </w:p>
    <w:p w14:paraId="0812D680" w14:textId="77777777" w:rsidR="00D71728" w:rsidRPr="00D97885" w:rsidRDefault="00D71728" w:rsidP="00D97885">
      <w:pPr>
        <w:spacing w:line="276" w:lineRule="auto"/>
        <w:rPr>
          <w:rFonts w:ascii="Georgia" w:hAnsi="Georgia"/>
        </w:rPr>
      </w:pPr>
      <w:r w:rsidRPr="00D97885">
        <w:rPr>
          <w:rFonts w:ascii="Georgia" w:hAnsi="Georgia"/>
        </w:rPr>
        <w:t>2) It established a fully secured payment and settlement system by moving gold from a country in deficit to one in surplus.</w:t>
      </w:r>
    </w:p>
    <w:p w14:paraId="55BBAD03" w14:textId="77777777" w:rsidR="00D71728" w:rsidRPr="00D97885" w:rsidRDefault="00D71728" w:rsidP="00D97885">
      <w:pPr>
        <w:spacing w:line="276" w:lineRule="auto"/>
        <w:rPr>
          <w:rFonts w:ascii="Georgia" w:hAnsi="Georgia"/>
        </w:rPr>
      </w:pPr>
      <w:r w:rsidRPr="00D97885">
        <w:rPr>
          <w:rFonts w:ascii="Georgia" w:hAnsi="Georgia"/>
        </w:rPr>
        <w:lastRenderedPageBreak/>
        <w:t>3) It allowed for extremely high levels of currency rate stability, which boosted trade and investment on a global scale.</w:t>
      </w:r>
    </w:p>
    <w:p w14:paraId="1BE934FE" w14:textId="0F394E76" w:rsidR="00D71728" w:rsidRPr="00D97885" w:rsidRDefault="00D71728" w:rsidP="00D97885">
      <w:pPr>
        <w:spacing w:line="276" w:lineRule="auto"/>
        <w:rPr>
          <w:rFonts w:ascii="Georgia" w:hAnsi="Georgia"/>
        </w:rPr>
      </w:pPr>
      <w:r w:rsidRPr="00D97885">
        <w:rPr>
          <w:rFonts w:ascii="Georgia" w:hAnsi="Georgia"/>
        </w:rPr>
        <w:t>4) It offered a built-in system known as the "price species adjustments mechanism" (PASM) for attaining equilibrium in an international trade.</w:t>
      </w:r>
    </w:p>
    <w:p w14:paraId="58BCD8F3" w14:textId="6BDC5E4B" w:rsidR="00900C94" w:rsidRPr="00D97885" w:rsidRDefault="00900C94" w:rsidP="00D97885">
      <w:pPr>
        <w:spacing w:line="276" w:lineRule="auto"/>
        <w:rPr>
          <w:rFonts w:ascii="Georgia" w:hAnsi="Georgia"/>
        </w:rPr>
      </w:pPr>
      <w:r w:rsidRPr="00D97885">
        <w:rPr>
          <w:rFonts w:ascii="Georgia" w:hAnsi="Georgia"/>
          <w:b/>
          <w:bCs/>
        </w:rPr>
        <w:t>DISADVANTAGE OF GOLD STANDARD</w:t>
      </w:r>
    </w:p>
    <w:p w14:paraId="722FDA91" w14:textId="77777777" w:rsidR="00EB7527" w:rsidRPr="00D97885" w:rsidRDefault="00EB7527" w:rsidP="00D97885">
      <w:pPr>
        <w:spacing w:line="276" w:lineRule="auto"/>
        <w:rPr>
          <w:rFonts w:ascii="Georgia" w:hAnsi="Georgia"/>
        </w:rPr>
      </w:pPr>
      <w:r w:rsidRPr="00D97885">
        <w:rPr>
          <w:rFonts w:ascii="Georgia" w:hAnsi="Georgia"/>
        </w:rPr>
        <w:t>1) It did not allow for a modification of the gold price in line with rising production costs.</w:t>
      </w:r>
    </w:p>
    <w:p w14:paraId="30E0D5BA" w14:textId="77777777" w:rsidR="00EB7527" w:rsidRPr="00D97885" w:rsidRDefault="00EB7527" w:rsidP="00D97885">
      <w:pPr>
        <w:spacing w:line="276" w:lineRule="auto"/>
        <w:rPr>
          <w:rFonts w:ascii="Georgia" w:hAnsi="Georgia"/>
        </w:rPr>
      </w:pPr>
      <w:r w:rsidRPr="00D97885">
        <w:rPr>
          <w:rFonts w:ascii="Georgia" w:hAnsi="Georgia"/>
        </w:rPr>
        <w:t xml:space="preserve">2) It was a </w:t>
      </w:r>
      <w:proofErr w:type="gramStart"/>
      <w:r w:rsidRPr="00D97885">
        <w:rPr>
          <w:rFonts w:ascii="Georgia" w:hAnsi="Georgia"/>
        </w:rPr>
        <w:t>fairly rigid</w:t>
      </w:r>
      <w:proofErr w:type="gramEnd"/>
      <w:r w:rsidRPr="00D97885">
        <w:rPr>
          <w:rFonts w:ascii="Georgia" w:hAnsi="Georgia"/>
        </w:rPr>
        <w:t xml:space="preserve"> system, making it challenging to modify the money supply during times of economic stress, such as natural disasters, war, economic depression, etc.</w:t>
      </w:r>
    </w:p>
    <w:p w14:paraId="3C740D86" w14:textId="77777777" w:rsidR="00EB7527" w:rsidRPr="00D97885" w:rsidRDefault="00EB7527" w:rsidP="00D97885">
      <w:pPr>
        <w:spacing w:line="276" w:lineRule="auto"/>
        <w:rPr>
          <w:rFonts w:ascii="Georgia" w:hAnsi="Georgia"/>
        </w:rPr>
      </w:pPr>
      <w:r w:rsidRPr="00D97885">
        <w:rPr>
          <w:rFonts w:ascii="Georgia" w:hAnsi="Georgia"/>
        </w:rPr>
        <w:t>3. When a nation had a persistent trade imbalance, PSAM was unsuccessful.</w:t>
      </w:r>
    </w:p>
    <w:p w14:paraId="338D0C4F" w14:textId="78892ADB" w:rsidR="00900C94" w:rsidRPr="00D97885" w:rsidRDefault="00EB7527" w:rsidP="00D97885">
      <w:pPr>
        <w:spacing w:line="276" w:lineRule="auto"/>
        <w:rPr>
          <w:rFonts w:ascii="Georgia" w:hAnsi="Georgia"/>
        </w:rPr>
      </w:pPr>
      <w:r w:rsidRPr="00D97885">
        <w:rPr>
          <w:rFonts w:ascii="Georgia" w:hAnsi="Georgia"/>
        </w:rPr>
        <w:t>4) It caused recessions, which caused deficit countries to experience decreased investments and employment prospects.</w:t>
      </w:r>
    </w:p>
    <w:p w14:paraId="2BAEA8FF" w14:textId="3DC63388" w:rsidR="00900C94" w:rsidRPr="00D97885" w:rsidRDefault="007958C4" w:rsidP="00D97885">
      <w:pPr>
        <w:spacing w:line="276" w:lineRule="auto"/>
        <w:rPr>
          <w:rFonts w:ascii="Georgia" w:hAnsi="Georgia"/>
        </w:rPr>
      </w:pPr>
      <w:r w:rsidRPr="00D97885">
        <w:rPr>
          <w:rFonts w:ascii="Georgia" w:hAnsi="Georgia"/>
          <w:b/>
          <w:bCs/>
        </w:rPr>
        <w:t xml:space="preserve">3.2 </w:t>
      </w:r>
      <w:r w:rsidR="00900C94" w:rsidRPr="00D97885">
        <w:rPr>
          <w:rFonts w:ascii="Georgia" w:hAnsi="Georgia"/>
          <w:b/>
          <w:bCs/>
        </w:rPr>
        <w:t>BRETTON WOODS SYSTEM</w:t>
      </w:r>
    </w:p>
    <w:p w14:paraId="26E5559D" w14:textId="5D88E7DB" w:rsidR="00900C94" w:rsidRPr="00D97885" w:rsidRDefault="00EB7527" w:rsidP="00D97885">
      <w:pPr>
        <w:spacing w:line="276" w:lineRule="auto"/>
        <w:jc w:val="both"/>
        <w:rPr>
          <w:rFonts w:ascii="Georgia" w:hAnsi="Georgia"/>
        </w:rPr>
      </w:pPr>
      <w:r w:rsidRPr="00D97885">
        <w:rPr>
          <w:rFonts w:ascii="Georgia" w:hAnsi="Georgia"/>
        </w:rPr>
        <w:t xml:space="preserve">The collapse of the gold standard system left the global monetary system in a severely disorganized state. Because it was urgently needed to revive the economy after the devastation inflicted by World War II, policymakers in the US, UK, and other allies started the process of rebuilding the global monetary system. </w:t>
      </w:r>
      <w:r w:rsidR="006658CF" w:rsidRPr="00D97885">
        <w:rPr>
          <w:rFonts w:ascii="Georgia" w:hAnsi="Georgia"/>
        </w:rPr>
        <w:t>To</w:t>
      </w:r>
      <w:r w:rsidRPr="00D97885">
        <w:rPr>
          <w:rFonts w:ascii="Georgia" w:hAnsi="Georgia"/>
        </w:rPr>
        <w:t xml:space="preserve"> finalize a new system for currency value and a new international financial architecture to be implemented, representatives of 44 major economies met in July 1944 at Bretton woods, a town in Hampshire, United States. During this conference, two multilateral institutions were established.</w:t>
      </w:r>
    </w:p>
    <w:p w14:paraId="2270404F" w14:textId="24925F97" w:rsidR="00900C94" w:rsidRPr="00D97885" w:rsidRDefault="00900C94" w:rsidP="00D97885">
      <w:pPr>
        <w:spacing w:line="276" w:lineRule="auto"/>
        <w:rPr>
          <w:rFonts w:ascii="Georgia" w:hAnsi="Georgia"/>
        </w:rPr>
      </w:pPr>
      <w:r w:rsidRPr="00D97885">
        <w:rPr>
          <w:rFonts w:ascii="Georgia" w:hAnsi="Georgia"/>
          <w:b/>
          <w:bCs/>
        </w:rPr>
        <w:t>FEATURES OF BWS</w:t>
      </w:r>
    </w:p>
    <w:p w14:paraId="4206E492" w14:textId="4EB78BF7" w:rsidR="00900C94" w:rsidRPr="00D97885" w:rsidRDefault="00900C94" w:rsidP="00D97885">
      <w:pPr>
        <w:spacing w:line="276" w:lineRule="auto"/>
        <w:jc w:val="both"/>
        <w:rPr>
          <w:rFonts w:ascii="Georgia" w:hAnsi="Georgia"/>
        </w:rPr>
      </w:pPr>
      <w:r w:rsidRPr="00D97885">
        <w:rPr>
          <w:rFonts w:ascii="Georgia" w:hAnsi="Georgia"/>
        </w:rPr>
        <w:t xml:space="preserve">1)   </w:t>
      </w:r>
      <w:r w:rsidR="00EB7527" w:rsidRPr="00D97885">
        <w:rPr>
          <w:rFonts w:ascii="Georgia" w:hAnsi="Georgia"/>
        </w:rPr>
        <w:t>USD</w:t>
      </w:r>
      <w:r w:rsidRPr="00D97885">
        <w:rPr>
          <w:rFonts w:ascii="Georgia" w:hAnsi="Georgia"/>
        </w:rPr>
        <w:t xml:space="preserve"> </w:t>
      </w:r>
      <w:r w:rsidR="00EB7527" w:rsidRPr="00D97885">
        <w:rPr>
          <w:rFonts w:ascii="Georgia" w:hAnsi="Georgia"/>
        </w:rPr>
        <w:t>a</w:t>
      </w:r>
      <w:r w:rsidRPr="00D97885">
        <w:rPr>
          <w:rFonts w:ascii="Georgia" w:hAnsi="Georgia"/>
        </w:rPr>
        <w:t xml:space="preserve">s </w:t>
      </w:r>
      <w:r w:rsidR="00EB7527" w:rsidRPr="00D97885">
        <w:rPr>
          <w:rFonts w:ascii="Georgia" w:hAnsi="Georgia"/>
        </w:rPr>
        <w:t>a u</w:t>
      </w:r>
      <w:r w:rsidRPr="00D97885">
        <w:rPr>
          <w:rFonts w:ascii="Georgia" w:hAnsi="Georgia"/>
        </w:rPr>
        <w:t xml:space="preserve">niversal </w:t>
      </w:r>
      <w:r w:rsidR="00EB7527" w:rsidRPr="00D97885">
        <w:rPr>
          <w:rFonts w:ascii="Georgia" w:hAnsi="Georgia"/>
        </w:rPr>
        <w:t>r</w:t>
      </w:r>
      <w:r w:rsidRPr="00D97885">
        <w:rPr>
          <w:rFonts w:ascii="Georgia" w:hAnsi="Georgia"/>
        </w:rPr>
        <w:t xml:space="preserve">eserve </w:t>
      </w:r>
      <w:r w:rsidR="00EB7527" w:rsidRPr="00D97885">
        <w:rPr>
          <w:rFonts w:ascii="Georgia" w:hAnsi="Georgia"/>
        </w:rPr>
        <w:t>a</w:t>
      </w:r>
      <w:r w:rsidRPr="00D97885">
        <w:rPr>
          <w:rFonts w:ascii="Georgia" w:hAnsi="Georgia"/>
        </w:rPr>
        <w:t>sset</w:t>
      </w:r>
      <w:r w:rsidR="006658CF" w:rsidRPr="00D97885">
        <w:rPr>
          <w:rFonts w:ascii="Georgia" w:hAnsi="Georgia"/>
        </w:rPr>
        <w:t xml:space="preserve">: </w:t>
      </w:r>
      <w:r w:rsidRPr="00D97885">
        <w:rPr>
          <w:rFonts w:ascii="Georgia" w:hAnsi="Georgia"/>
        </w:rPr>
        <w:t xml:space="preserve">- The USD </w:t>
      </w:r>
      <w:r w:rsidR="00EB7527" w:rsidRPr="00D97885">
        <w:rPr>
          <w:rFonts w:ascii="Georgia" w:hAnsi="Georgia"/>
        </w:rPr>
        <w:t>w</w:t>
      </w:r>
      <w:r w:rsidRPr="00D97885">
        <w:rPr>
          <w:rFonts w:ascii="Georgia" w:hAnsi="Georgia"/>
        </w:rPr>
        <w:t xml:space="preserve">as </w:t>
      </w:r>
      <w:r w:rsidR="00EB7527" w:rsidRPr="00D97885">
        <w:rPr>
          <w:rFonts w:ascii="Georgia" w:hAnsi="Georgia"/>
        </w:rPr>
        <w:t>g</w:t>
      </w:r>
      <w:r w:rsidRPr="00D97885">
        <w:rPr>
          <w:rFonts w:ascii="Georgia" w:hAnsi="Georgia"/>
        </w:rPr>
        <w:t xml:space="preserve">iven </w:t>
      </w:r>
      <w:r w:rsidR="00EB7527" w:rsidRPr="00D97885">
        <w:rPr>
          <w:rFonts w:ascii="Georgia" w:hAnsi="Georgia"/>
        </w:rPr>
        <w:t>t</w:t>
      </w:r>
      <w:r w:rsidRPr="00D97885">
        <w:rPr>
          <w:rFonts w:ascii="Georgia" w:hAnsi="Georgia"/>
        </w:rPr>
        <w:t xml:space="preserve">he </w:t>
      </w:r>
      <w:r w:rsidR="00EB7527" w:rsidRPr="00D97885">
        <w:rPr>
          <w:rFonts w:ascii="Georgia" w:hAnsi="Georgia"/>
        </w:rPr>
        <w:t>s</w:t>
      </w:r>
      <w:r w:rsidRPr="00D97885">
        <w:rPr>
          <w:rFonts w:ascii="Georgia" w:hAnsi="Georgia"/>
        </w:rPr>
        <w:t xml:space="preserve">tatus </w:t>
      </w:r>
      <w:r w:rsidR="00EB7527" w:rsidRPr="00D97885">
        <w:rPr>
          <w:rFonts w:ascii="Georgia" w:hAnsi="Georgia"/>
        </w:rPr>
        <w:t>o</w:t>
      </w:r>
      <w:r w:rsidRPr="00D97885">
        <w:rPr>
          <w:rFonts w:ascii="Georgia" w:hAnsi="Georgia"/>
        </w:rPr>
        <w:t xml:space="preserve">f </w:t>
      </w:r>
      <w:r w:rsidR="00EB7527" w:rsidRPr="00D97885">
        <w:rPr>
          <w:rFonts w:ascii="Georgia" w:hAnsi="Georgia"/>
        </w:rPr>
        <w:t>u</w:t>
      </w:r>
      <w:r w:rsidRPr="00D97885">
        <w:rPr>
          <w:rFonts w:ascii="Georgia" w:hAnsi="Georgia"/>
        </w:rPr>
        <w:t xml:space="preserve">niversal </w:t>
      </w:r>
      <w:r w:rsidR="00EB7527" w:rsidRPr="00D97885">
        <w:rPr>
          <w:rFonts w:ascii="Georgia" w:hAnsi="Georgia"/>
        </w:rPr>
        <w:t>r</w:t>
      </w:r>
      <w:r w:rsidRPr="00D97885">
        <w:rPr>
          <w:rFonts w:ascii="Georgia" w:hAnsi="Georgia"/>
        </w:rPr>
        <w:t xml:space="preserve">eserve </w:t>
      </w:r>
      <w:r w:rsidR="00EB7527" w:rsidRPr="00D97885">
        <w:rPr>
          <w:rFonts w:ascii="Georgia" w:hAnsi="Georgia"/>
        </w:rPr>
        <w:t>a</w:t>
      </w:r>
      <w:r w:rsidRPr="00D97885">
        <w:rPr>
          <w:rFonts w:ascii="Georgia" w:hAnsi="Georgia"/>
        </w:rPr>
        <w:t xml:space="preserve">sset </w:t>
      </w:r>
      <w:r w:rsidR="00EB7527" w:rsidRPr="00D97885">
        <w:rPr>
          <w:rFonts w:ascii="Georgia" w:hAnsi="Georgia"/>
        </w:rPr>
        <w:t>i</w:t>
      </w:r>
      <w:r w:rsidRPr="00D97885">
        <w:rPr>
          <w:rFonts w:ascii="Georgia" w:hAnsi="Georgia"/>
        </w:rPr>
        <w:t xml:space="preserve">n </w:t>
      </w:r>
      <w:r w:rsidR="00EB7527" w:rsidRPr="00D97885">
        <w:rPr>
          <w:rFonts w:ascii="Georgia" w:hAnsi="Georgia"/>
        </w:rPr>
        <w:t>a</w:t>
      </w:r>
      <w:r w:rsidRPr="00D97885">
        <w:rPr>
          <w:rFonts w:ascii="Georgia" w:hAnsi="Georgia"/>
        </w:rPr>
        <w:t xml:space="preserve">ddition </w:t>
      </w:r>
      <w:r w:rsidR="00EB7527" w:rsidRPr="00D97885">
        <w:rPr>
          <w:rFonts w:ascii="Georgia" w:hAnsi="Georgia"/>
        </w:rPr>
        <w:t>t</w:t>
      </w:r>
      <w:r w:rsidRPr="00D97885">
        <w:rPr>
          <w:rFonts w:ascii="Georgia" w:hAnsi="Georgia"/>
        </w:rPr>
        <w:t xml:space="preserve">o Gold. This </w:t>
      </w:r>
      <w:r w:rsidR="00EB7527" w:rsidRPr="00D97885">
        <w:rPr>
          <w:rFonts w:ascii="Georgia" w:hAnsi="Georgia"/>
        </w:rPr>
        <w:t>m</w:t>
      </w:r>
      <w:r w:rsidRPr="00D97885">
        <w:rPr>
          <w:rFonts w:ascii="Georgia" w:hAnsi="Georgia"/>
        </w:rPr>
        <w:t xml:space="preserve">eans </w:t>
      </w:r>
      <w:r w:rsidR="00EB7527" w:rsidRPr="00D97885">
        <w:rPr>
          <w:rFonts w:ascii="Georgia" w:hAnsi="Georgia"/>
        </w:rPr>
        <w:t>that c</w:t>
      </w:r>
      <w:r w:rsidRPr="00D97885">
        <w:rPr>
          <w:rFonts w:ascii="Georgia" w:hAnsi="Georgia"/>
        </w:rPr>
        <w:t xml:space="preserve">ountries </w:t>
      </w:r>
      <w:r w:rsidR="006658CF" w:rsidRPr="00D97885">
        <w:rPr>
          <w:rFonts w:ascii="Georgia" w:hAnsi="Georgia"/>
        </w:rPr>
        <w:t>c</w:t>
      </w:r>
      <w:r w:rsidRPr="00D97885">
        <w:rPr>
          <w:rFonts w:ascii="Georgia" w:hAnsi="Georgia"/>
        </w:rPr>
        <w:t xml:space="preserve">ould </w:t>
      </w:r>
      <w:r w:rsidR="006658CF" w:rsidRPr="00D97885">
        <w:rPr>
          <w:rFonts w:ascii="Georgia" w:hAnsi="Georgia"/>
        </w:rPr>
        <w:t>i</w:t>
      </w:r>
      <w:r w:rsidRPr="00D97885">
        <w:rPr>
          <w:rFonts w:ascii="Georgia" w:hAnsi="Georgia"/>
        </w:rPr>
        <w:t xml:space="preserve">ssue </w:t>
      </w:r>
      <w:r w:rsidR="006658CF" w:rsidRPr="00D97885">
        <w:rPr>
          <w:rFonts w:ascii="Georgia" w:hAnsi="Georgia"/>
        </w:rPr>
        <w:t>currency notes against a reserve basket containing both gold and USD.</w:t>
      </w:r>
    </w:p>
    <w:p w14:paraId="2716EB92" w14:textId="674D8445" w:rsidR="00900C94" w:rsidRPr="00D97885" w:rsidRDefault="00900C94" w:rsidP="00D97885">
      <w:pPr>
        <w:spacing w:line="276" w:lineRule="auto"/>
        <w:jc w:val="both"/>
        <w:rPr>
          <w:rFonts w:ascii="Georgia" w:hAnsi="Georgia"/>
        </w:rPr>
      </w:pPr>
      <w:r w:rsidRPr="00D97885">
        <w:rPr>
          <w:rFonts w:ascii="Georgia" w:hAnsi="Georgia"/>
        </w:rPr>
        <w:t xml:space="preserve">2)   </w:t>
      </w:r>
      <w:r w:rsidR="006658CF" w:rsidRPr="00D97885">
        <w:rPr>
          <w:rFonts w:ascii="Georgia" w:hAnsi="Georgia"/>
        </w:rPr>
        <w:t>Fixing value of gold in USD: - the value of USD was fixed at 1 ounce gold is equal to USD 35 (1 oz gold= USD 35)</w:t>
      </w:r>
    </w:p>
    <w:p w14:paraId="0AA45AF0" w14:textId="349293A2" w:rsidR="00900C94" w:rsidRPr="00D97885" w:rsidRDefault="00900C94" w:rsidP="00D97885">
      <w:pPr>
        <w:spacing w:line="276" w:lineRule="auto"/>
        <w:jc w:val="both"/>
        <w:rPr>
          <w:rFonts w:ascii="Georgia" w:hAnsi="Georgia"/>
        </w:rPr>
      </w:pPr>
      <w:r w:rsidRPr="00D97885">
        <w:rPr>
          <w:rFonts w:ascii="Georgia" w:hAnsi="Georgia"/>
        </w:rPr>
        <w:t xml:space="preserve">3)   </w:t>
      </w:r>
      <w:r w:rsidR="006658CF" w:rsidRPr="00D97885">
        <w:rPr>
          <w:rFonts w:ascii="Georgia" w:hAnsi="Georgia"/>
        </w:rPr>
        <w:t>Unconditional guarantee by us federal reserve bank: the US federal reserve bank provided an unconditional guarantee to buy and sell unlimited quantity of gold at the fixed prices. this was known as gold convertibility clause.</w:t>
      </w:r>
    </w:p>
    <w:p w14:paraId="5E4166B4" w14:textId="65873272" w:rsidR="00900C94" w:rsidRPr="00D97885" w:rsidRDefault="00900C94" w:rsidP="00D97885">
      <w:pPr>
        <w:spacing w:line="276" w:lineRule="auto"/>
        <w:jc w:val="both"/>
        <w:rPr>
          <w:rFonts w:ascii="Georgia" w:hAnsi="Georgia"/>
        </w:rPr>
      </w:pPr>
      <w:r w:rsidRPr="00D97885">
        <w:rPr>
          <w:rFonts w:ascii="Georgia" w:hAnsi="Georgia"/>
        </w:rPr>
        <w:t xml:space="preserve">4)   </w:t>
      </w:r>
      <w:r w:rsidR="006658CF" w:rsidRPr="00D97885">
        <w:rPr>
          <w:rFonts w:ascii="Georgia" w:hAnsi="Georgia"/>
        </w:rPr>
        <w:t>Pegging and parity concept: no other country was required to value its currency in terms of</w:t>
      </w:r>
    </w:p>
    <w:p w14:paraId="46413DB3" w14:textId="7E713D22" w:rsidR="00900C94" w:rsidRPr="00D97885" w:rsidRDefault="006658CF" w:rsidP="00D97885">
      <w:pPr>
        <w:spacing w:line="276" w:lineRule="auto"/>
        <w:jc w:val="both"/>
        <w:rPr>
          <w:rFonts w:ascii="Georgia" w:hAnsi="Georgia"/>
        </w:rPr>
      </w:pPr>
      <w:r w:rsidRPr="00D97885">
        <w:rPr>
          <w:rFonts w:ascii="Georgia" w:hAnsi="Georgia"/>
        </w:rPr>
        <w:t>gold. The value of each currency was fixed against USD.</w:t>
      </w:r>
    </w:p>
    <w:p w14:paraId="4FE8D617" w14:textId="12EABF1E" w:rsidR="00900C94" w:rsidRPr="00D97885" w:rsidRDefault="00900C94" w:rsidP="00D97885">
      <w:pPr>
        <w:spacing w:line="276" w:lineRule="auto"/>
        <w:jc w:val="both"/>
        <w:rPr>
          <w:rFonts w:ascii="Georgia" w:hAnsi="Georgia"/>
        </w:rPr>
      </w:pPr>
      <w:r w:rsidRPr="00D97885">
        <w:rPr>
          <w:rFonts w:ascii="Georgia" w:hAnsi="Georgia"/>
        </w:rPr>
        <w:t xml:space="preserve">5)   </w:t>
      </w:r>
      <w:r w:rsidR="006658CF" w:rsidRPr="00D97885">
        <w:rPr>
          <w:rFonts w:ascii="Georgia" w:hAnsi="Georgia"/>
        </w:rPr>
        <w:t>Par -value mechanism: effectively a three-way relationship was created between gold, USD</w:t>
      </w:r>
    </w:p>
    <w:p w14:paraId="2AFE9BDA" w14:textId="3F2DF266" w:rsidR="00900C94" w:rsidRPr="00D97885" w:rsidRDefault="006658CF" w:rsidP="00D97885">
      <w:pPr>
        <w:spacing w:line="276" w:lineRule="auto"/>
        <w:jc w:val="both"/>
        <w:rPr>
          <w:rFonts w:ascii="Georgia" w:hAnsi="Georgia"/>
        </w:rPr>
      </w:pPr>
      <w:r w:rsidRPr="00D97885">
        <w:rPr>
          <w:rFonts w:ascii="Georgia" w:hAnsi="Georgia"/>
        </w:rPr>
        <w:t>and individual currency. This was called par value mechanism.</w:t>
      </w:r>
    </w:p>
    <w:p w14:paraId="1A19C10D" w14:textId="785498EE" w:rsidR="00900C94" w:rsidRPr="00D97885" w:rsidRDefault="00900C94" w:rsidP="00D97885">
      <w:pPr>
        <w:spacing w:line="276" w:lineRule="auto"/>
        <w:jc w:val="both"/>
        <w:rPr>
          <w:rFonts w:ascii="Georgia" w:hAnsi="Georgia"/>
        </w:rPr>
      </w:pPr>
      <w:r w:rsidRPr="00D97885">
        <w:rPr>
          <w:rFonts w:ascii="Georgia" w:hAnsi="Georgia"/>
        </w:rPr>
        <w:t xml:space="preserve">6)   </w:t>
      </w:r>
      <w:r w:rsidR="006658CF" w:rsidRPr="00D97885">
        <w:rPr>
          <w:rFonts w:ascii="Georgia" w:hAnsi="Georgia"/>
        </w:rPr>
        <w:t>Parity rate support points: currency rates were allowed to move in a narrow range on both the sides of parity rates up to +/-1%. The extreme points of variation zone were called support points or intervention points.</w:t>
      </w:r>
    </w:p>
    <w:p w14:paraId="1CE88B64" w14:textId="6923009A" w:rsidR="00900C94" w:rsidRPr="00D97885" w:rsidRDefault="00900C94" w:rsidP="00D97885">
      <w:pPr>
        <w:spacing w:line="276" w:lineRule="auto"/>
        <w:jc w:val="both"/>
        <w:rPr>
          <w:rFonts w:ascii="Georgia" w:hAnsi="Georgia"/>
        </w:rPr>
      </w:pPr>
      <w:r w:rsidRPr="00D97885">
        <w:rPr>
          <w:rFonts w:ascii="Georgia" w:hAnsi="Georgia"/>
        </w:rPr>
        <w:lastRenderedPageBreak/>
        <w:t xml:space="preserve">7)   </w:t>
      </w:r>
      <w:r w:rsidR="006658CF" w:rsidRPr="00D97885">
        <w:rPr>
          <w:rFonts w:ascii="Georgia" w:hAnsi="Georgia"/>
        </w:rPr>
        <w:t>central   bank participation:  exchange rates were expected to be controlled   within the variation   zone   through   intervention.  This concept means the central   bank proactively participates in the domestic foreign exchange market by buying and selling foreign currency to influence the exchange rate.</w:t>
      </w:r>
    </w:p>
    <w:p w14:paraId="6267F780" w14:textId="30C81138" w:rsidR="00900C94" w:rsidRPr="00D97885" w:rsidRDefault="00060C2D" w:rsidP="00D97885">
      <w:pPr>
        <w:spacing w:line="276" w:lineRule="auto"/>
        <w:jc w:val="both"/>
        <w:rPr>
          <w:rFonts w:ascii="Georgia" w:hAnsi="Georgia"/>
        </w:rPr>
      </w:pPr>
      <w:r w:rsidRPr="00D97885">
        <w:rPr>
          <w:rFonts w:ascii="Georgia" w:hAnsi="Georgia"/>
        </w:rPr>
        <w:t xml:space="preserve">8)   </w:t>
      </w:r>
      <w:r w:rsidR="006658CF" w:rsidRPr="00D97885">
        <w:rPr>
          <w:rFonts w:ascii="Georgia" w:hAnsi="Georgia"/>
        </w:rPr>
        <w:t>IMF assistance</w:t>
      </w:r>
      <w:r w:rsidRPr="00D97885">
        <w:rPr>
          <w:rFonts w:ascii="Georgia" w:hAnsi="Georgia"/>
        </w:rPr>
        <w:t xml:space="preserve">: </w:t>
      </w:r>
      <w:r w:rsidR="006658CF" w:rsidRPr="00D97885">
        <w:rPr>
          <w:rFonts w:ascii="Georgia" w:hAnsi="Georgia"/>
        </w:rPr>
        <w:t>IMF provided</w:t>
      </w:r>
      <w:r w:rsidRPr="00D97885">
        <w:rPr>
          <w:rFonts w:ascii="Georgia" w:hAnsi="Georgia"/>
        </w:rPr>
        <w:t xml:space="preserve">   </w:t>
      </w:r>
      <w:r w:rsidR="006658CF" w:rsidRPr="00D97885">
        <w:rPr>
          <w:rFonts w:ascii="Georgia" w:hAnsi="Georgia"/>
        </w:rPr>
        <w:t>the undertaking</w:t>
      </w:r>
      <w:r w:rsidRPr="00D97885">
        <w:rPr>
          <w:rFonts w:ascii="Georgia" w:hAnsi="Georgia"/>
        </w:rPr>
        <w:t xml:space="preserve"> </w:t>
      </w:r>
      <w:r w:rsidR="006658CF" w:rsidRPr="00D97885">
        <w:rPr>
          <w:rFonts w:ascii="Georgia" w:hAnsi="Georgia"/>
        </w:rPr>
        <w:t>to financially</w:t>
      </w:r>
      <w:r w:rsidRPr="00D97885">
        <w:rPr>
          <w:rFonts w:ascii="Georgia" w:hAnsi="Georgia"/>
        </w:rPr>
        <w:t xml:space="preserve">   </w:t>
      </w:r>
      <w:r w:rsidR="006658CF" w:rsidRPr="00D97885">
        <w:rPr>
          <w:rFonts w:ascii="Georgia" w:hAnsi="Georgia"/>
        </w:rPr>
        <w:t>assist all</w:t>
      </w:r>
      <w:r w:rsidRPr="00D97885">
        <w:rPr>
          <w:rFonts w:ascii="Georgia" w:hAnsi="Georgia"/>
        </w:rPr>
        <w:t xml:space="preserve"> </w:t>
      </w:r>
      <w:r w:rsidR="006658CF" w:rsidRPr="00D97885">
        <w:rPr>
          <w:rFonts w:ascii="Georgia" w:hAnsi="Georgia"/>
        </w:rPr>
        <w:t>members for</w:t>
      </w:r>
      <w:r w:rsidRPr="00D97885">
        <w:rPr>
          <w:rFonts w:ascii="Georgia" w:hAnsi="Georgia"/>
        </w:rPr>
        <w:t xml:space="preserve"> intervention. </w:t>
      </w:r>
    </w:p>
    <w:p w14:paraId="05980A64" w14:textId="4CB48E7F" w:rsidR="00900C94" w:rsidRPr="00D97885" w:rsidRDefault="00060C2D" w:rsidP="00D97885">
      <w:pPr>
        <w:spacing w:line="276" w:lineRule="auto"/>
        <w:jc w:val="both"/>
        <w:rPr>
          <w:rFonts w:ascii="Georgia" w:hAnsi="Georgia"/>
        </w:rPr>
      </w:pPr>
      <w:r w:rsidRPr="00D97885">
        <w:rPr>
          <w:rFonts w:ascii="Georgia" w:hAnsi="Georgia"/>
        </w:rPr>
        <w:t xml:space="preserve">9)   Currency   </w:t>
      </w:r>
      <w:r w:rsidR="006658CF" w:rsidRPr="00D97885">
        <w:rPr>
          <w:rFonts w:ascii="Georgia" w:hAnsi="Georgia"/>
        </w:rPr>
        <w:t>devaluation</w:t>
      </w:r>
      <w:r w:rsidRPr="00D97885">
        <w:rPr>
          <w:rFonts w:ascii="Georgia" w:hAnsi="Georgia"/>
        </w:rPr>
        <w:t xml:space="preserve">   limit: </w:t>
      </w:r>
      <w:r w:rsidR="006658CF" w:rsidRPr="00D97885">
        <w:rPr>
          <w:rFonts w:ascii="Georgia" w:hAnsi="Georgia"/>
        </w:rPr>
        <w:t>-</w:t>
      </w:r>
      <w:r w:rsidRPr="00D97885">
        <w:rPr>
          <w:rFonts w:ascii="Georgia" w:hAnsi="Georgia"/>
        </w:rPr>
        <w:t xml:space="preserve"> </w:t>
      </w:r>
      <w:r w:rsidR="006658CF" w:rsidRPr="00D97885">
        <w:rPr>
          <w:rFonts w:ascii="Georgia" w:hAnsi="Georgia"/>
        </w:rPr>
        <w:t xml:space="preserve">in case of structural </w:t>
      </w:r>
      <w:r w:rsidR="00D97885" w:rsidRPr="00D97885">
        <w:rPr>
          <w:rFonts w:ascii="Georgia" w:hAnsi="Georgia"/>
        </w:rPr>
        <w:t xml:space="preserve">imbalance </w:t>
      </w:r>
      <w:proofErr w:type="gramStart"/>
      <w:r w:rsidR="00D97885" w:rsidRPr="00D97885">
        <w:rPr>
          <w:rFonts w:ascii="Georgia" w:hAnsi="Georgia"/>
        </w:rPr>
        <w:t>in</w:t>
      </w:r>
      <w:r w:rsidRPr="00D97885">
        <w:rPr>
          <w:rFonts w:ascii="Georgia" w:hAnsi="Georgia"/>
        </w:rPr>
        <w:t xml:space="preserve">  countries</w:t>
      </w:r>
      <w:proofErr w:type="gramEnd"/>
      <w:r w:rsidRPr="00D97885">
        <w:rPr>
          <w:rFonts w:ascii="Georgia" w:hAnsi="Georgia"/>
        </w:rPr>
        <w:t xml:space="preserve">  bop  the   IMF undertook to help members to devalue their currency approximately.</w:t>
      </w:r>
    </w:p>
    <w:p w14:paraId="34D36284" w14:textId="222D3458" w:rsidR="00900C94" w:rsidRPr="00D97885" w:rsidRDefault="00060C2D" w:rsidP="00D97885">
      <w:pPr>
        <w:spacing w:line="276" w:lineRule="auto"/>
        <w:jc w:val="both"/>
        <w:rPr>
          <w:rFonts w:ascii="Georgia" w:hAnsi="Georgia"/>
        </w:rPr>
      </w:pPr>
      <w:r w:rsidRPr="00D97885">
        <w:rPr>
          <w:rFonts w:ascii="Georgia" w:hAnsi="Georgia"/>
        </w:rPr>
        <w:t xml:space="preserve">10) International </w:t>
      </w:r>
      <w:r w:rsidR="006658CF" w:rsidRPr="00D97885">
        <w:rPr>
          <w:rFonts w:ascii="Georgia" w:hAnsi="Georgia"/>
        </w:rPr>
        <w:t>vehicle currency: -</w:t>
      </w:r>
      <w:r w:rsidRPr="00D97885">
        <w:rPr>
          <w:rFonts w:ascii="Georgia" w:hAnsi="Georgia"/>
        </w:rPr>
        <w:t xml:space="preserve"> international payments could   be </w:t>
      </w:r>
      <w:r w:rsidR="006658CF" w:rsidRPr="00D97885">
        <w:rPr>
          <w:rFonts w:ascii="Georgia" w:hAnsi="Georgia"/>
        </w:rPr>
        <w:t>made either</w:t>
      </w:r>
      <w:r w:rsidRPr="00D97885">
        <w:rPr>
          <w:rFonts w:ascii="Georgia" w:hAnsi="Georgia"/>
        </w:rPr>
        <w:t xml:space="preserve"> in gold or in</w:t>
      </w:r>
    </w:p>
    <w:p w14:paraId="72B1BEEA" w14:textId="55A7AC65" w:rsidR="00900C94" w:rsidRPr="00D97885" w:rsidRDefault="00060C2D" w:rsidP="00D97885">
      <w:pPr>
        <w:spacing w:line="276" w:lineRule="auto"/>
        <w:jc w:val="both"/>
        <w:rPr>
          <w:rFonts w:ascii="Georgia" w:hAnsi="Georgia"/>
        </w:rPr>
      </w:pPr>
      <w:r w:rsidRPr="00D97885">
        <w:rPr>
          <w:rFonts w:ascii="Georgia" w:hAnsi="Georgia"/>
        </w:rPr>
        <w:t xml:space="preserve">us dollars. </w:t>
      </w:r>
      <w:r w:rsidR="006658CF" w:rsidRPr="00D97885">
        <w:rPr>
          <w:rFonts w:ascii="Georgia" w:hAnsi="Georgia"/>
        </w:rPr>
        <w:t>O</w:t>
      </w:r>
      <w:r w:rsidRPr="00D97885">
        <w:rPr>
          <w:rFonts w:ascii="Georgia" w:hAnsi="Georgia"/>
        </w:rPr>
        <w:t xml:space="preserve">fficially </w:t>
      </w:r>
      <w:r w:rsidR="006658CF" w:rsidRPr="00D97885">
        <w:rPr>
          <w:rFonts w:ascii="Georgia" w:hAnsi="Georgia"/>
        </w:rPr>
        <w:t>the dollar</w:t>
      </w:r>
      <w:r w:rsidRPr="00D97885">
        <w:rPr>
          <w:rFonts w:ascii="Georgia" w:hAnsi="Georgia"/>
        </w:rPr>
        <w:t xml:space="preserve"> became an international reserve currency and vehicle</w:t>
      </w:r>
      <w:r w:rsidR="00EB7527" w:rsidRPr="00D97885">
        <w:rPr>
          <w:rFonts w:ascii="Georgia" w:hAnsi="Georgia"/>
        </w:rPr>
        <w:t>.</w:t>
      </w:r>
    </w:p>
    <w:p w14:paraId="0573B1C7" w14:textId="4277C475" w:rsidR="00060C2D" w:rsidRPr="00D97885" w:rsidRDefault="00060C2D" w:rsidP="00D97885">
      <w:pPr>
        <w:spacing w:line="276" w:lineRule="auto"/>
        <w:rPr>
          <w:rFonts w:ascii="Georgia" w:hAnsi="Georgia"/>
        </w:rPr>
      </w:pPr>
    </w:p>
    <w:p w14:paraId="58B88FD9" w14:textId="5C7E0EB7" w:rsidR="00900C94" w:rsidRPr="00D97885" w:rsidRDefault="00900C94" w:rsidP="00D97885">
      <w:pPr>
        <w:spacing w:line="276" w:lineRule="auto"/>
        <w:rPr>
          <w:rFonts w:ascii="Georgia" w:hAnsi="Georgia"/>
        </w:rPr>
      </w:pPr>
      <w:r w:rsidRPr="00D97885">
        <w:rPr>
          <w:rFonts w:ascii="Georgia" w:hAnsi="Georgia"/>
          <w:b/>
          <w:bCs/>
        </w:rPr>
        <w:t>ADVANTAGES OF BWS</w:t>
      </w:r>
    </w:p>
    <w:p w14:paraId="7F0C3270" w14:textId="25BE9A44" w:rsidR="007D0835" w:rsidRPr="00D97885" w:rsidRDefault="00900C94" w:rsidP="00D97885">
      <w:pPr>
        <w:spacing w:line="276" w:lineRule="auto"/>
        <w:rPr>
          <w:rFonts w:ascii="Georgia" w:hAnsi="Georgia"/>
        </w:rPr>
      </w:pPr>
      <w:r w:rsidRPr="00D97885">
        <w:rPr>
          <w:rFonts w:ascii="Georgia" w:hAnsi="Georgia"/>
        </w:rPr>
        <w:t>1</w:t>
      </w:r>
      <w:r w:rsidR="007D0835" w:rsidRPr="00D97885">
        <w:rPr>
          <w:rFonts w:ascii="Georgia" w:hAnsi="Georgia"/>
        </w:rPr>
        <w:t xml:space="preserve">The Bretton Woods system's benefit was that countries just needed to have dollars in reserve, which enabled them </w:t>
      </w:r>
      <w:r w:rsidR="00D97885" w:rsidRPr="00D97885">
        <w:rPr>
          <w:rFonts w:ascii="Georgia" w:hAnsi="Georgia"/>
        </w:rPr>
        <w:t>to get</w:t>
      </w:r>
      <w:r w:rsidR="007D0835" w:rsidRPr="00D97885">
        <w:rPr>
          <w:rFonts w:ascii="Georgia" w:hAnsi="Georgia"/>
        </w:rPr>
        <w:t xml:space="preserve"> around the issue of maintaining gold reserves.</w:t>
      </w:r>
    </w:p>
    <w:p w14:paraId="7141DA28" w14:textId="465E37B7" w:rsidR="007D0835" w:rsidRPr="00D97885" w:rsidRDefault="007D0835" w:rsidP="00D97885">
      <w:pPr>
        <w:spacing w:line="276" w:lineRule="auto"/>
        <w:rPr>
          <w:rFonts w:ascii="Georgia" w:hAnsi="Georgia"/>
        </w:rPr>
      </w:pPr>
      <w:r w:rsidRPr="00D97885">
        <w:rPr>
          <w:rFonts w:ascii="Georgia" w:hAnsi="Georgia"/>
        </w:rPr>
        <w:t>2) In contrast to the gold reserve system, the governments could also earn income on their dollar reserves.</w:t>
      </w:r>
    </w:p>
    <w:p w14:paraId="7297978E" w14:textId="278C3C3A" w:rsidR="007D0835" w:rsidRPr="00D97885" w:rsidRDefault="007D0835" w:rsidP="00D97885">
      <w:pPr>
        <w:spacing w:line="276" w:lineRule="auto"/>
        <w:rPr>
          <w:rFonts w:ascii="Georgia" w:hAnsi="Georgia"/>
        </w:rPr>
      </w:pPr>
      <w:r w:rsidRPr="00D97885">
        <w:rPr>
          <w:rFonts w:ascii="Georgia" w:hAnsi="Georgia"/>
        </w:rPr>
        <w:t>3. The Bretton Woods system aimed to preserve the gold standard's advantage without the gold standard's benefit.</w:t>
      </w:r>
    </w:p>
    <w:p w14:paraId="1AC60467" w14:textId="49EF4141" w:rsidR="007D0835" w:rsidRPr="00D97885" w:rsidRDefault="007D0835" w:rsidP="00D97885">
      <w:pPr>
        <w:spacing w:line="276" w:lineRule="auto"/>
        <w:rPr>
          <w:rFonts w:ascii="Georgia" w:hAnsi="Georgia"/>
        </w:rPr>
      </w:pPr>
      <w:r w:rsidRPr="00D97885">
        <w:rPr>
          <w:rFonts w:ascii="Georgia" w:hAnsi="Georgia"/>
        </w:rPr>
        <w:t>4) The gold standard forced monetary restraint on the participating nations.   Any nation that experienced inflation would have lost gold and consequently had a limit on the quantity of money that could be spent.</w:t>
      </w:r>
    </w:p>
    <w:p w14:paraId="0E91C598" w14:textId="0F8E98F7" w:rsidR="007D0835" w:rsidRPr="00D97885" w:rsidRDefault="007D0835" w:rsidP="00D97885">
      <w:pPr>
        <w:spacing w:line="276" w:lineRule="auto"/>
        <w:rPr>
          <w:rFonts w:ascii="Georgia" w:hAnsi="Georgia"/>
        </w:rPr>
      </w:pPr>
      <w:r w:rsidRPr="00D97885">
        <w:rPr>
          <w:rFonts w:ascii="Georgia" w:hAnsi="Georgia"/>
        </w:rPr>
        <w:t>5) Fixed exchange rates were maintained under the gold standard.  Fixed exchange rates were viewed as preferable because they decreased the risk associated with international trade.</w:t>
      </w:r>
    </w:p>
    <w:p w14:paraId="18D2420D" w14:textId="77777777" w:rsidR="007D0835" w:rsidRPr="00D97885" w:rsidRDefault="007D0835" w:rsidP="00D97885">
      <w:pPr>
        <w:spacing w:line="276" w:lineRule="auto"/>
        <w:rPr>
          <w:rFonts w:ascii="Georgia" w:hAnsi="Georgia"/>
        </w:rPr>
      </w:pPr>
      <w:r w:rsidRPr="00D97885">
        <w:rPr>
          <w:rFonts w:ascii="Georgia" w:hAnsi="Georgia"/>
        </w:rPr>
        <w:t>6) The United States had the strongest economy in the world after World War II.  The United States had seen very little destruction on its own soil, in contrast to Europe and Japan.</w:t>
      </w:r>
    </w:p>
    <w:p w14:paraId="77907630" w14:textId="2F34448A" w:rsidR="006658CF" w:rsidRPr="00D97885" w:rsidRDefault="007D0835" w:rsidP="00D97885">
      <w:pPr>
        <w:spacing w:line="276" w:lineRule="auto"/>
        <w:rPr>
          <w:rFonts w:ascii="Georgia" w:hAnsi="Georgia"/>
          <w:u w:val="single"/>
        </w:rPr>
      </w:pPr>
      <w:r w:rsidRPr="00D97885">
        <w:rPr>
          <w:rFonts w:ascii="Georgia" w:hAnsi="Georgia"/>
        </w:rPr>
        <w:t>7) The Bretton Woods system had several advantages, including a strong macroeconomic performance and a major expansion of international trade and investment.</w:t>
      </w:r>
    </w:p>
    <w:p w14:paraId="6063256B" w14:textId="6F6BE7F1" w:rsidR="00900C94" w:rsidRPr="00D97885" w:rsidRDefault="00900C94" w:rsidP="00D97885">
      <w:pPr>
        <w:spacing w:line="276" w:lineRule="auto"/>
        <w:rPr>
          <w:rFonts w:ascii="Georgia" w:hAnsi="Georgia"/>
        </w:rPr>
      </w:pPr>
      <w:r w:rsidRPr="00D97885">
        <w:rPr>
          <w:rFonts w:ascii="Georgia" w:hAnsi="Georgia"/>
          <w:b/>
          <w:bCs/>
        </w:rPr>
        <w:t>DISADVANTAGE OF BWS</w:t>
      </w:r>
    </w:p>
    <w:p w14:paraId="45509218" w14:textId="77777777" w:rsidR="003A06A3" w:rsidRPr="00D97885" w:rsidRDefault="003A06A3" w:rsidP="00D97885">
      <w:pPr>
        <w:spacing w:line="276" w:lineRule="auto"/>
        <w:rPr>
          <w:rFonts w:ascii="Georgia" w:hAnsi="Georgia"/>
        </w:rPr>
      </w:pPr>
      <w:r w:rsidRPr="00D97885">
        <w:rPr>
          <w:rFonts w:ascii="Georgia" w:hAnsi="Georgia"/>
        </w:rPr>
        <w:t>1) During the Bretton Woods era, the system was weak because capital flow limitations were necessary for the government to maintain some level of control.</w:t>
      </w:r>
    </w:p>
    <w:p w14:paraId="3F018C4B" w14:textId="77777777" w:rsidR="003A06A3" w:rsidRPr="00D97885" w:rsidRDefault="003A06A3" w:rsidP="00D97885">
      <w:pPr>
        <w:spacing w:line="276" w:lineRule="auto"/>
        <w:rPr>
          <w:rFonts w:ascii="Georgia" w:hAnsi="Georgia"/>
        </w:rPr>
      </w:pPr>
      <w:r w:rsidRPr="00D97885">
        <w:rPr>
          <w:rFonts w:ascii="Georgia" w:hAnsi="Georgia"/>
        </w:rPr>
        <w:t>2) The pressure that Bretton Woods placed on the United States, which was unwilling to give the quantity of gold that the rest of the world demanded due to a declining gold reserve and waning faith in the dollar, was another drawback.</w:t>
      </w:r>
    </w:p>
    <w:p w14:paraId="5A7FCA56" w14:textId="2223E309" w:rsidR="003A06A3" w:rsidRPr="00D97885" w:rsidRDefault="003A06A3" w:rsidP="00D97885">
      <w:pPr>
        <w:spacing w:line="276" w:lineRule="auto"/>
        <w:rPr>
          <w:rFonts w:ascii="Georgia" w:hAnsi="Georgia"/>
        </w:rPr>
      </w:pPr>
      <w:r w:rsidRPr="00D97885">
        <w:rPr>
          <w:rFonts w:ascii="Georgia" w:hAnsi="Georgia"/>
        </w:rPr>
        <w:lastRenderedPageBreak/>
        <w:t>3) The amount of gold in circulation was insufficient to allow people to purchase all the new goods and services that could be created. The Soviet Union was primarily where the gold was to be found.</w:t>
      </w:r>
    </w:p>
    <w:p w14:paraId="341FAAE3" w14:textId="1C30E864" w:rsidR="003A06A3" w:rsidRPr="00D97885" w:rsidRDefault="003A06A3" w:rsidP="00D97885">
      <w:pPr>
        <w:spacing w:line="276" w:lineRule="auto"/>
        <w:rPr>
          <w:rFonts w:ascii="Georgia" w:hAnsi="Georgia"/>
        </w:rPr>
      </w:pPr>
      <w:r w:rsidRPr="00D97885">
        <w:rPr>
          <w:rFonts w:ascii="Georgia" w:hAnsi="Georgia"/>
        </w:rPr>
        <w:t>4) The conflict between the BWS and the Gold Standard System. The US's unrestricted dollar supply was a key component of the Bretton Woods System's success. Since the US was still operating under the gold standard system, it was unable to do so for a very long time.</w:t>
      </w:r>
    </w:p>
    <w:p w14:paraId="1477363E" w14:textId="77777777" w:rsidR="003A06A3" w:rsidRPr="00D97885" w:rsidRDefault="003A06A3" w:rsidP="00D97885">
      <w:pPr>
        <w:spacing w:line="276" w:lineRule="auto"/>
        <w:rPr>
          <w:rFonts w:ascii="Georgia" w:hAnsi="Georgia"/>
        </w:rPr>
      </w:pPr>
    </w:p>
    <w:p w14:paraId="574738B9" w14:textId="038445AF" w:rsidR="00900C94" w:rsidRPr="00D97885" w:rsidRDefault="00900C94" w:rsidP="00D97885">
      <w:pPr>
        <w:spacing w:line="276" w:lineRule="auto"/>
        <w:rPr>
          <w:rFonts w:ascii="Georgia" w:hAnsi="Georgia"/>
        </w:rPr>
      </w:pPr>
      <w:r w:rsidRPr="00D97885">
        <w:rPr>
          <w:rFonts w:ascii="Georgia" w:hAnsi="Georgia"/>
          <w:b/>
          <w:bCs/>
        </w:rPr>
        <w:t>REASON FOR FAILURE OF BWS</w:t>
      </w:r>
    </w:p>
    <w:p w14:paraId="3B31D428" w14:textId="77777777" w:rsidR="003A06A3" w:rsidRPr="00D97885" w:rsidRDefault="003A06A3" w:rsidP="00D97885">
      <w:pPr>
        <w:spacing w:line="276" w:lineRule="auto"/>
        <w:rPr>
          <w:rFonts w:ascii="Georgia" w:hAnsi="Georgia"/>
        </w:rPr>
      </w:pPr>
      <w:r w:rsidRPr="00D97885">
        <w:rPr>
          <w:rFonts w:ascii="Georgia" w:hAnsi="Georgia"/>
        </w:rPr>
        <w:t>1) The BWS was only a modified form of the gold exchange system, and as such, it was likewise restricted by gold supply.</w:t>
      </w:r>
    </w:p>
    <w:p w14:paraId="01A4C945" w14:textId="77777777" w:rsidR="003A06A3" w:rsidRPr="00D97885" w:rsidRDefault="003A06A3" w:rsidP="00D97885">
      <w:pPr>
        <w:spacing w:line="276" w:lineRule="auto"/>
        <w:rPr>
          <w:rFonts w:ascii="Georgia" w:hAnsi="Georgia"/>
        </w:rPr>
      </w:pPr>
      <w:r w:rsidRPr="00D97885">
        <w:rPr>
          <w:rFonts w:ascii="Georgia" w:hAnsi="Georgia"/>
        </w:rPr>
        <w:t>2) Similar to the gold standard, this arrangement did not allow for any adjustments to the gold price. Inflation made it unprofitable to create gold.</w:t>
      </w:r>
    </w:p>
    <w:p w14:paraId="29C9FB2A" w14:textId="77777777" w:rsidR="003A06A3" w:rsidRPr="00D97885" w:rsidRDefault="003A06A3" w:rsidP="00D97885">
      <w:pPr>
        <w:spacing w:line="276" w:lineRule="auto"/>
        <w:rPr>
          <w:rFonts w:ascii="Georgia" w:hAnsi="Georgia"/>
        </w:rPr>
      </w:pPr>
      <w:r w:rsidRPr="00D97885">
        <w:rPr>
          <w:rFonts w:ascii="Georgia" w:hAnsi="Georgia"/>
        </w:rPr>
        <w:t>3) The system did not allow for any revaluation of parties, which allowed surplus nations like West Germany and Japan to continue to compete favorably with the US economy in terms of exports.</w:t>
      </w:r>
    </w:p>
    <w:p w14:paraId="3F79AAC2" w14:textId="13384B81" w:rsidR="003A06A3" w:rsidRPr="00D97885" w:rsidRDefault="003A06A3" w:rsidP="00D97885">
      <w:pPr>
        <w:spacing w:line="276" w:lineRule="auto"/>
        <w:rPr>
          <w:rFonts w:ascii="Georgia" w:hAnsi="Georgia"/>
        </w:rPr>
      </w:pPr>
      <w:r w:rsidRPr="00D97885">
        <w:rPr>
          <w:rFonts w:ascii="Georgia" w:hAnsi="Georgia"/>
        </w:rPr>
        <w:t>4) The system did not allow for a change in the price of gold expressed in US dollars. Due to the ongoing trade deficit, it was impossible to depreciate the US currency.</w:t>
      </w:r>
    </w:p>
    <w:p w14:paraId="7DE61FEF" w14:textId="77777777" w:rsidR="003A06A3" w:rsidRPr="00D97885" w:rsidRDefault="003A06A3" w:rsidP="00D97885">
      <w:pPr>
        <w:spacing w:line="276" w:lineRule="auto"/>
        <w:rPr>
          <w:rFonts w:ascii="Georgia" w:hAnsi="Georgia"/>
        </w:rPr>
      </w:pPr>
      <w:r w:rsidRPr="00D97885">
        <w:rPr>
          <w:rFonts w:ascii="Georgia" w:hAnsi="Georgia"/>
        </w:rPr>
        <w:t xml:space="preserve">5) Each member nation had the freedom to amass dollar reserves, but </w:t>
      </w:r>
      <w:proofErr w:type="gramStart"/>
      <w:r w:rsidRPr="00D97885">
        <w:rPr>
          <w:rFonts w:ascii="Georgia" w:hAnsi="Georgia"/>
        </w:rPr>
        <w:t>in order to</w:t>
      </w:r>
      <w:proofErr w:type="gramEnd"/>
      <w:r w:rsidRPr="00D97885">
        <w:rPr>
          <w:rFonts w:ascii="Georgia" w:hAnsi="Georgia"/>
        </w:rPr>
        <w:t xml:space="preserve"> do so they had to continually have a positive trade balance with the US.</w:t>
      </w:r>
    </w:p>
    <w:p w14:paraId="00640B0A" w14:textId="77777777" w:rsidR="003A06A3" w:rsidRPr="00D97885" w:rsidRDefault="003A06A3" w:rsidP="00D97885">
      <w:pPr>
        <w:spacing w:line="276" w:lineRule="auto"/>
        <w:rPr>
          <w:rFonts w:ascii="Georgia" w:hAnsi="Georgia"/>
        </w:rPr>
      </w:pPr>
      <w:r w:rsidRPr="00D97885">
        <w:rPr>
          <w:rFonts w:ascii="Georgia" w:hAnsi="Georgia"/>
        </w:rPr>
        <w:t>6) The unconditional supply of dollars by the US was fundamental to the Breton Woods System's success. The US, however, was unable to do so for a very long period since it continued to operate under the gold standard system.</w:t>
      </w:r>
    </w:p>
    <w:p w14:paraId="50B1688C" w14:textId="4714CCE9" w:rsidR="00900C94" w:rsidRDefault="003A06A3" w:rsidP="00D97885">
      <w:pPr>
        <w:spacing w:line="276" w:lineRule="auto"/>
        <w:rPr>
          <w:rFonts w:ascii="Georgia" w:hAnsi="Georgia"/>
        </w:rPr>
      </w:pPr>
      <w:r w:rsidRPr="00D97885">
        <w:rPr>
          <w:rFonts w:ascii="Georgia" w:hAnsi="Georgia"/>
        </w:rPr>
        <w:t>7) The US's ongoing trade deficit resulted in an overabundance of dollars on global financial markets, which decreased the USD's acceptance.</w:t>
      </w:r>
    </w:p>
    <w:p w14:paraId="6575306C" w14:textId="77777777" w:rsidR="00D97885" w:rsidRPr="00D97885" w:rsidRDefault="00D97885" w:rsidP="00D97885">
      <w:pPr>
        <w:spacing w:line="276" w:lineRule="auto"/>
        <w:rPr>
          <w:rFonts w:ascii="Georgia" w:hAnsi="Georgia"/>
        </w:rPr>
      </w:pPr>
    </w:p>
    <w:p w14:paraId="6B9FD24E" w14:textId="727BAFF4" w:rsidR="00900C94" w:rsidRPr="00D97885" w:rsidRDefault="007958C4" w:rsidP="00D97885">
      <w:pPr>
        <w:spacing w:line="276" w:lineRule="auto"/>
        <w:rPr>
          <w:rFonts w:ascii="Georgia" w:hAnsi="Georgia"/>
        </w:rPr>
      </w:pPr>
      <w:r w:rsidRPr="00D97885">
        <w:rPr>
          <w:rFonts w:ascii="Georgia" w:hAnsi="Georgia"/>
          <w:b/>
          <w:bCs/>
        </w:rPr>
        <w:t xml:space="preserve">3.3 </w:t>
      </w:r>
      <w:r w:rsidR="00900C94" w:rsidRPr="00D97885">
        <w:rPr>
          <w:rFonts w:ascii="Georgia" w:hAnsi="Georgia"/>
          <w:b/>
          <w:bCs/>
        </w:rPr>
        <w:t>FIXED EXCHANGE RATES</w:t>
      </w:r>
    </w:p>
    <w:p w14:paraId="5C40C59A" w14:textId="46A82C8E" w:rsidR="00900C94" w:rsidRPr="00D97885" w:rsidRDefault="003A06A3" w:rsidP="00D97885">
      <w:pPr>
        <w:spacing w:line="276" w:lineRule="auto"/>
        <w:jc w:val="both"/>
        <w:rPr>
          <w:rFonts w:ascii="Georgia" w:hAnsi="Georgia"/>
        </w:rPr>
      </w:pPr>
      <w:r w:rsidRPr="00D97885">
        <w:rPr>
          <w:rFonts w:ascii="Georgia" w:hAnsi="Georgia"/>
        </w:rPr>
        <w:t>The monetary authority fixes the value of the local currency to a foreign currency or to a basket of currencies under the fixed exchange rate system. The term "crawling peg system" refers to a method of determining currency value when one currency is pegged to a foreign currency and its value is set at regular intervals in accordance with some preset criteria of the average exchange rate over the previous few months in the foreign exchange market. This makes the system more responsive to the market value of the domestic currency.</w:t>
      </w:r>
    </w:p>
    <w:p w14:paraId="0ADC523A" w14:textId="5556E7B4" w:rsidR="00900C94" w:rsidRPr="00D97885" w:rsidRDefault="00900C94" w:rsidP="00D97885">
      <w:pPr>
        <w:spacing w:line="276" w:lineRule="auto"/>
        <w:rPr>
          <w:rFonts w:ascii="Georgia" w:hAnsi="Georgia"/>
          <w:b/>
          <w:bCs/>
        </w:rPr>
      </w:pPr>
      <w:r w:rsidRPr="00D97885">
        <w:rPr>
          <w:rFonts w:ascii="Georgia" w:hAnsi="Georgia"/>
          <w:b/>
          <w:bCs/>
        </w:rPr>
        <w:t>ADVANTAGE</w:t>
      </w:r>
      <w:r w:rsidR="00DA77D7" w:rsidRPr="00D97885">
        <w:rPr>
          <w:rFonts w:ascii="Georgia" w:hAnsi="Georgia"/>
          <w:b/>
          <w:bCs/>
        </w:rPr>
        <w:t>S</w:t>
      </w:r>
      <w:r w:rsidRPr="00D97885">
        <w:rPr>
          <w:rFonts w:ascii="Georgia" w:hAnsi="Georgia"/>
          <w:b/>
          <w:bCs/>
        </w:rPr>
        <w:t xml:space="preserve"> OF FIXED EXCHANGE RATE SYSTEM:</w:t>
      </w:r>
    </w:p>
    <w:p w14:paraId="1EFDDD03" w14:textId="77777777" w:rsidR="003A06A3" w:rsidRPr="00D97885" w:rsidRDefault="003A06A3" w:rsidP="00D97885">
      <w:pPr>
        <w:spacing w:line="276" w:lineRule="auto"/>
        <w:rPr>
          <w:rFonts w:ascii="Georgia" w:hAnsi="Georgia"/>
        </w:rPr>
      </w:pPr>
      <w:r w:rsidRPr="00D97885">
        <w:rPr>
          <w:rFonts w:ascii="Georgia" w:hAnsi="Georgia"/>
        </w:rPr>
        <w:t>1) Support the home currency's stability: Because there is no fear of currency swings, a fixed exchange rate fosters confidence in the domestic currency's stability.</w:t>
      </w:r>
    </w:p>
    <w:p w14:paraId="0C147E54" w14:textId="77777777" w:rsidR="003A06A3" w:rsidRPr="00D97885" w:rsidRDefault="003A06A3" w:rsidP="00D97885">
      <w:pPr>
        <w:spacing w:line="276" w:lineRule="auto"/>
        <w:rPr>
          <w:rFonts w:ascii="Georgia" w:hAnsi="Georgia"/>
        </w:rPr>
      </w:pPr>
      <w:r w:rsidRPr="00D97885">
        <w:rPr>
          <w:rFonts w:ascii="Georgia" w:hAnsi="Georgia"/>
        </w:rPr>
        <w:lastRenderedPageBreak/>
        <w:t>2) Supporting international economic integration: A more general justification for national economic policy supporting international economic integration includes the stable exchange rate.</w:t>
      </w:r>
    </w:p>
    <w:p w14:paraId="093F25E0" w14:textId="77777777" w:rsidR="003A06A3" w:rsidRPr="00D97885" w:rsidRDefault="003A06A3" w:rsidP="00D97885">
      <w:pPr>
        <w:spacing w:line="276" w:lineRule="auto"/>
        <w:rPr>
          <w:rFonts w:ascii="Georgia" w:hAnsi="Georgia"/>
        </w:rPr>
      </w:pPr>
      <w:r w:rsidRPr="00D97885">
        <w:rPr>
          <w:rFonts w:ascii="Georgia" w:hAnsi="Georgia"/>
        </w:rPr>
        <w:t>3) Inflation management: Compared to a floating exchange rate system, inflation is under control since the central bank regulates the amount of money in circulation.</w:t>
      </w:r>
    </w:p>
    <w:p w14:paraId="224C76C5" w14:textId="41CC1AEB" w:rsidR="003A06A3" w:rsidRPr="00D97885" w:rsidRDefault="003A06A3" w:rsidP="00D97885">
      <w:pPr>
        <w:spacing w:line="276" w:lineRule="auto"/>
        <w:rPr>
          <w:rFonts w:ascii="Georgia" w:hAnsi="Georgia"/>
          <w:u w:val="single"/>
        </w:rPr>
      </w:pPr>
      <w:r w:rsidRPr="00D97885">
        <w:rPr>
          <w:rFonts w:ascii="Georgia" w:hAnsi="Georgia"/>
        </w:rPr>
        <w:t>4) Currency depreciation is eliminated: Unlike the floating exchange rate system, which engages in the harmful practice of depreciating currencies to increase international trade, the fixed exchange rate system does not.</w:t>
      </w:r>
    </w:p>
    <w:p w14:paraId="3E65E508" w14:textId="77777777" w:rsidR="003C02E6" w:rsidRPr="00D97885" w:rsidRDefault="003C02E6" w:rsidP="00D97885">
      <w:pPr>
        <w:spacing w:line="276" w:lineRule="auto"/>
        <w:jc w:val="both"/>
        <w:rPr>
          <w:rFonts w:ascii="Georgia" w:hAnsi="Georgia"/>
        </w:rPr>
      </w:pPr>
      <w:r w:rsidRPr="00D97885">
        <w:rPr>
          <w:rFonts w:ascii="Georgia" w:hAnsi="Georgia"/>
        </w:rPr>
        <w:t>5) Promote long-term capital flows: Since exchange rate volatility and uncertainty are uncommon with fixed exchange rates, encouraging long-term capital flows is a natural consequence.</w:t>
      </w:r>
    </w:p>
    <w:p w14:paraId="66103474" w14:textId="77777777" w:rsidR="003C02E6" w:rsidRPr="00D97885" w:rsidRDefault="003C02E6" w:rsidP="00D97885">
      <w:pPr>
        <w:spacing w:line="276" w:lineRule="auto"/>
        <w:jc w:val="both"/>
        <w:rPr>
          <w:rFonts w:ascii="Georgia" w:hAnsi="Georgia"/>
        </w:rPr>
      </w:pPr>
      <w:r w:rsidRPr="00D97885">
        <w:rPr>
          <w:rFonts w:ascii="Georgia" w:hAnsi="Georgia"/>
        </w:rPr>
        <w:t>6) Promotes international trade: By making the prices of the items involved in trade more predictable, a commitment to a single stable exchange rate promotes international trade.</w:t>
      </w:r>
    </w:p>
    <w:p w14:paraId="16B92A19" w14:textId="77777777" w:rsidR="003C02E6" w:rsidRPr="00D97885" w:rsidRDefault="003C02E6" w:rsidP="00D97885">
      <w:pPr>
        <w:spacing w:line="276" w:lineRule="auto"/>
        <w:jc w:val="both"/>
        <w:rPr>
          <w:rFonts w:ascii="Georgia" w:hAnsi="Georgia"/>
        </w:rPr>
      </w:pPr>
      <w:r w:rsidRPr="00D97885">
        <w:rPr>
          <w:rFonts w:ascii="Georgia" w:hAnsi="Georgia"/>
        </w:rPr>
        <w:t>7) Keep an eye on ethical financial practices: A stable exchange rate acts as a commentator and imposes discipline on monetary authorities to keep an eye on ethical financial practices between nations.</w:t>
      </w:r>
    </w:p>
    <w:p w14:paraId="43C2DA52" w14:textId="70EB157E" w:rsidR="003C02E6" w:rsidRPr="00D97885" w:rsidRDefault="003C02E6" w:rsidP="00D97885">
      <w:pPr>
        <w:spacing w:line="276" w:lineRule="auto"/>
        <w:jc w:val="both"/>
        <w:rPr>
          <w:rFonts w:ascii="Georgia" w:hAnsi="Georgia"/>
        </w:rPr>
      </w:pPr>
      <w:r w:rsidRPr="00D97885">
        <w:rPr>
          <w:rFonts w:ascii="Georgia" w:hAnsi="Georgia"/>
        </w:rPr>
        <w:t xml:space="preserve">8) No worry </w:t>
      </w:r>
      <w:r w:rsidR="00D97885" w:rsidRPr="00D97885">
        <w:rPr>
          <w:rFonts w:ascii="Georgia" w:hAnsi="Georgia"/>
        </w:rPr>
        <w:t>about</w:t>
      </w:r>
      <w:r w:rsidRPr="00D97885">
        <w:rPr>
          <w:rFonts w:ascii="Georgia" w:hAnsi="Georgia"/>
        </w:rPr>
        <w:t xml:space="preserve"> the exchange rate being negatively impacted by speculative activity: Because there is no fear of currency swings, a fixed exchange rate fosters confidence in the strength of the domestic currency.</w:t>
      </w:r>
    </w:p>
    <w:p w14:paraId="253E5328" w14:textId="77777777" w:rsidR="003C02E6" w:rsidRPr="00D97885" w:rsidRDefault="003C02E6" w:rsidP="00D97885">
      <w:pPr>
        <w:spacing w:line="276" w:lineRule="auto"/>
        <w:jc w:val="both"/>
        <w:rPr>
          <w:rFonts w:ascii="Georgia" w:hAnsi="Georgia"/>
        </w:rPr>
      </w:pPr>
      <w:r w:rsidRPr="00D97885">
        <w:rPr>
          <w:rFonts w:ascii="Georgia" w:hAnsi="Georgia"/>
        </w:rPr>
        <w:t>9) Relatively simpler system: Because there aren't many frequent variations in the exchange rate, it is a relatively simpler system that can be trusted.</w:t>
      </w:r>
    </w:p>
    <w:p w14:paraId="6D816BEE" w14:textId="4865C8BF" w:rsidR="003C02E6" w:rsidRPr="00D97885" w:rsidRDefault="003C02E6" w:rsidP="00D97885">
      <w:pPr>
        <w:spacing w:line="276" w:lineRule="auto"/>
        <w:jc w:val="both"/>
        <w:rPr>
          <w:rFonts w:ascii="Georgia" w:hAnsi="Georgia"/>
        </w:rPr>
      </w:pPr>
      <w:r w:rsidRPr="00D97885">
        <w:rPr>
          <w:rFonts w:ascii="Georgia" w:hAnsi="Georgia"/>
        </w:rPr>
        <w:t>10) Relatively more stable: Compared to the flexible exchange rate, exchange rates continue to be relatively more stable.</w:t>
      </w:r>
    </w:p>
    <w:p w14:paraId="2E98C587" w14:textId="77777777" w:rsidR="00900C94" w:rsidRPr="00D97885" w:rsidRDefault="00900C94" w:rsidP="00D97885">
      <w:pPr>
        <w:spacing w:line="276" w:lineRule="auto"/>
        <w:rPr>
          <w:rFonts w:ascii="Georgia" w:hAnsi="Georgia"/>
        </w:rPr>
      </w:pPr>
    </w:p>
    <w:p w14:paraId="3572901C" w14:textId="0F3F50D1" w:rsidR="00900C94" w:rsidRPr="00D97885" w:rsidRDefault="00900C94" w:rsidP="00D97885">
      <w:pPr>
        <w:spacing w:line="276" w:lineRule="auto"/>
        <w:rPr>
          <w:rFonts w:ascii="Georgia" w:hAnsi="Georgia"/>
        </w:rPr>
      </w:pPr>
      <w:r w:rsidRPr="00D97885">
        <w:rPr>
          <w:rFonts w:ascii="Georgia" w:hAnsi="Georgia"/>
          <w:b/>
          <w:bCs/>
        </w:rPr>
        <w:t>DISADVANTAGE OF FIXED EXCHANGE RATE SYSTEM</w:t>
      </w:r>
    </w:p>
    <w:p w14:paraId="770BBF7C" w14:textId="77777777" w:rsidR="003C02E6" w:rsidRPr="00D97885" w:rsidRDefault="003C02E6" w:rsidP="00D97885">
      <w:pPr>
        <w:spacing w:line="276" w:lineRule="auto"/>
        <w:rPr>
          <w:rFonts w:ascii="Georgia" w:hAnsi="Georgia"/>
        </w:rPr>
      </w:pPr>
      <w:r w:rsidRPr="00D97885">
        <w:rPr>
          <w:rFonts w:ascii="Georgia" w:hAnsi="Georgia"/>
        </w:rPr>
        <w:t>1) Has an impact on the stability of the home economy: A fixed exchange rate may result in exchange rate stability, but at the expense of the stability of the domestic economy.</w:t>
      </w:r>
    </w:p>
    <w:p w14:paraId="18BDF2DB" w14:textId="4821D07A" w:rsidR="003C02E6" w:rsidRPr="00D97885" w:rsidRDefault="003C02E6" w:rsidP="00D97885">
      <w:pPr>
        <w:spacing w:line="276" w:lineRule="auto"/>
        <w:rPr>
          <w:rFonts w:ascii="Georgia" w:hAnsi="Georgia"/>
        </w:rPr>
      </w:pPr>
      <w:r w:rsidRPr="00D97885">
        <w:rPr>
          <w:rFonts w:ascii="Georgia" w:hAnsi="Georgia"/>
        </w:rPr>
        <w:t xml:space="preserve">2) Limitations on the creation of monetary policy: Monetary authorities are denied the freedom to create monetary policy </w:t>
      </w:r>
      <w:r w:rsidR="00C24C48" w:rsidRPr="00D97885">
        <w:rPr>
          <w:rFonts w:ascii="Georgia" w:hAnsi="Georgia"/>
        </w:rPr>
        <w:t>to</w:t>
      </w:r>
      <w:r w:rsidRPr="00D97885">
        <w:rPr>
          <w:rFonts w:ascii="Georgia" w:hAnsi="Georgia"/>
        </w:rPr>
        <w:t xml:space="preserve"> maintain exchange rate stability.</w:t>
      </w:r>
    </w:p>
    <w:p w14:paraId="4A1A8A4F" w14:textId="692C24ED" w:rsidR="003C02E6" w:rsidRPr="00D97885" w:rsidRDefault="003C02E6" w:rsidP="00D97885">
      <w:pPr>
        <w:spacing w:line="276" w:lineRule="auto"/>
        <w:rPr>
          <w:rFonts w:ascii="Georgia" w:hAnsi="Georgia"/>
        </w:rPr>
      </w:pPr>
      <w:r w:rsidRPr="00D97885">
        <w:rPr>
          <w:rFonts w:ascii="Georgia" w:hAnsi="Georgia"/>
        </w:rPr>
        <w:t xml:space="preserve">3) Managing foreign exchange reserves: The central bank may be required to </w:t>
      </w:r>
      <w:r w:rsidR="00C24C48" w:rsidRPr="00D97885">
        <w:rPr>
          <w:rFonts w:ascii="Georgia" w:hAnsi="Georgia"/>
        </w:rPr>
        <w:t>always keep sufficient reserves of foreign currency</w:t>
      </w:r>
      <w:r w:rsidRPr="00D97885">
        <w:rPr>
          <w:rFonts w:ascii="Georgia" w:hAnsi="Georgia"/>
        </w:rPr>
        <w:t>, causing resources to sit idle.</w:t>
      </w:r>
    </w:p>
    <w:p w14:paraId="7738CEDD" w14:textId="77777777" w:rsidR="003C02E6" w:rsidRPr="00D97885" w:rsidRDefault="003C02E6" w:rsidP="00D97885">
      <w:pPr>
        <w:spacing w:line="276" w:lineRule="auto"/>
        <w:rPr>
          <w:rFonts w:ascii="Georgia" w:hAnsi="Georgia"/>
        </w:rPr>
      </w:pPr>
      <w:r w:rsidRPr="00D97885">
        <w:rPr>
          <w:rFonts w:ascii="Georgia" w:hAnsi="Georgia"/>
        </w:rPr>
        <w:t>4) Resource misallocation: Fixed exchange rate systems require complex exchange management mechanisms, which can result in resource misallocation.</w:t>
      </w:r>
    </w:p>
    <w:p w14:paraId="623EB34B" w14:textId="0B63E9AD" w:rsidR="003C02E6" w:rsidRPr="00D97885" w:rsidRDefault="003C02E6" w:rsidP="00D97885">
      <w:pPr>
        <w:spacing w:line="276" w:lineRule="auto"/>
        <w:rPr>
          <w:rFonts w:ascii="Georgia" w:hAnsi="Georgia"/>
        </w:rPr>
      </w:pPr>
      <w:r w:rsidRPr="00D97885">
        <w:rPr>
          <w:rFonts w:ascii="Georgia" w:hAnsi="Georgia"/>
        </w:rPr>
        <w:t xml:space="preserve">5) Fixed currency rates don't encourage international trade: </w:t>
      </w:r>
      <w:r w:rsidR="00C24C48">
        <w:rPr>
          <w:rFonts w:ascii="Georgia" w:hAnsi="Georgia"/>
        </w:rPr>
        <w:t>The p</w:t>
      </w:r>
      <w:r w:rsidRPr="00D97885">
        <w:rPr>
          <w:rFonts w:ascii="Georgia" w:hAnsi="Georgia"/>
        </w:rPr>
        <w:t xml:space="preserve">ost- </w:t>
      </w:r>
      <w:proofErr w:type="gramStart"/>
      <w:r w:rsidRPr="00D97885">
        <w:rPr>
          <w:rFonts w:ascii="Georgia" w:hAnsi="Georgia"/>
        </w:rPr>
        <w:t xml:space="preserve">or </w:t>
      </w:r>
      <w:r w:rsidR="00C24C48">
        <w:rPr>
          <w:rFonts w:ascii="Georgia" w:hAnsi="Georgia"/>
        </w:rPr>
        <w:t xml:space="preserve"> the</w:t>
      </w:r>
      <w:proofErr w:type="gramEnd"/>
      <w:r w:rsidR="00C24C48">
        <w:rPr>
          <w:rFonts w:ascii="Georgia" w:hAnsi="Georgia"/>
        </w:rPr>
        <w:t xml:space="preserve"> </w:t>
      </w:r>
      <w:r w:rsidRPr="00D97885">
        <w:rPr>
          <w:rFonts w:ascii="Georgia" w:hAnsi="Georgia"/>
        </w:rPr>
        <w:t>inter-war historical evidence does not support the claim that fixed exchange rates encourage international trade.</w:t>
      </w:r>
    </w:p>
    <w:p w14:paraId="1A7129C7" w14:textId="77777777" w:rsidR="003C02E6" w:rsidRPr="00D97885" w:rsidRDefault="003C02E6" w:rsidP="00D97885">
      <w:pPr>
        <w:spacing w:line="276" w:lineRule="auto"/>
        <w:rPr>
          <w:rFonts w:ascii="Georgia" w:hAnsi="Georgia"/>
        </w:rPr>
      </w:pPr>
    </w:p>
    <w:p w14:paraId="256676CC" w14:textId="77777777" w:rsidR="003C02E6" w:rsidRPr="00D97885" w:rsidRDefault="003C02E6" w:rsidP="00D97885">
      <w:pPr>
        <w:spacing w:line="276" w:lineRule="auto"/>
        <w:rPr>
          <w:rFonts w:ascii="Georgia" w:hAnsi="Georgia"/>
        </w:rPr>
      </w:pPr>
      <w:r w:rsidRPr="00D97885">
        <w:rPr>
          <w:rFonts w:ascii="Georgia" w:hAnsi="Georgia"/>
        </w:rPr>
        <w:lastRenderedPageBreak/>
        <w:t>6) Fixed exchange rates do not encourage foreign investment. This claim is unfounded. Long-term international investments are not supported by fixed exchange rate systems.</w:t>
      </w:r>
    </w:p>
    <w:p w14:paraId="66E8333F" w14:textId="77777777" w:rsidR="003C02E6" w:rsidRPr="00D97885" w:rsidRDefault="003C02E6" w:rsidP="00D97885">
      <w:pPr>
        <w:spacing w:line="276" w:lineRule="auto"/>
        <w:rPr>
          <w:rFonts w:ascii="Georgia" w:hAnsi="Georgia"/>
        </w:rPr>
      </w:pPr>
      <w:r w:rsidRPr="00D97885">
        <w:rPr>
          <w:rFonts w:ascii="Georgia" w:hAnsi="Georgia"/>
        </w:rPr>
        <w:t>7) Fixed rates not required for currency area: Any system of currency regions does not require stable exchange rates. Despite the member countries' varying exchange rates, the sterling block ran smoothly during the 1930s.</w:t>
      </w:r>
    </w:p>
    <w:p w14:paraId="7502D3A2" w14:textId="77777777" w:rsidR="003C02E6" w:rsidRPr="00D97885" w:rsidRDefault="003C02E6" w:rsidP="00D97885">
      <w:pPr>
        <w:spacing w:line="276" w:lineRule="auto"/>
        <w:rPr>
          <w:rFonts w:ascii="Georgia" w:hAnsi="Georgia"/>
        </w:rPr>
      </w:pPr>
      <w:r w:rsidRPr="00D97885">
        <w:rPr>
          <w:rFonts w:ascii="Georgia" w:hAnsi="Georgia"/>
        </w:rPr>
        <w:t>8) Fixed exchange rates do not prevent speculative activity: The fundamental drawback of the stable exchange rate regime is that despite stringent exchange regulation, currency speculation is promoted.</w:t>
      </w:r>
    </w:p>
    <w:p w14:paraId="2A35D75E" w14:textId="1511AE88" w:rsidR="003C02E6" w:rsidRPr="00D97885" w:rsidRDefault="003C02E6" w:rsidP="00D97885">
      <w:pPr>
        <w:spacing w:line="276" w:lineRule="auto"/>
        <w:rPr>
          <w:rFonts w:ascii="Georgia" w:hAnsi="Georgia"/>
        </w:rPr>
      </w:pPr>
      <w:r w:rsidRPr="00D97885">
        <w:rPr>
          <w:rFonts w:ascii="Georgia" w:hAnsi="Georgia"/>
        </w:rPr>
        <w:t>9) constant central bank intervention: While this system necessitates constant central bank involvement to manage the exchange rate, it is unable to address the underlying issues causing the sluggish economy.</w:t>
      </w:r>
    </w:p>
    <w:p w14:paraId="4867D1D1" w14:textId="77777777" w:rsidR="00900C94" w:rsidRPr="00D97885" w:rsidRDefault="00900C94" w:rsidP="00D97885">
      <w:pPr>
        <w:spacing w:line="276" w:lineRule="auto"/>
        <w:rPr>
          <w:rFonts w:ascii="Georgia" w:hAnsi="Georgia"/>
        </w:rPr>
      </w:pPr>
    </w:p>
    <w:p w14:paraId="78EBCBE7" w14:textId="71B79085" w:rsidR="00900C94" w:rsidRPr="00D97885" w:rsidRDefault="00E17802" w:rsidP="00D97885">
      <w:pPr>
        <w:spacing w:line="276" w:lineRule="auto"/>
        <w:rPr>
          <w:rFonts w:ascii="Georgia" w:hAnsi="Georgia"/>
        </w:rPr>
      </w:pPr>
      <w:r w:rsidRPr="00D97885">
        <w:rPr>
          <w:rFonts w:ascii="Georgia" w:hAnsi="Georgia"/>
          <w:b/>
          <w:bCs/>
        </w:rPr>
        <w:t xml:space="preserve">3.4 </w:t>
      </w:r>
      <w:r w:rsidR="00900C94" w:rsidRPr="00D97885">
        <w:rPr>
          <w:rFonts w:ascii="Georgia" w:hAnsi="Georgia"/>
          <w:b/>
          <w:bCs/>
        </w:rPr>
        <w:t>FLUCTUATING EXCHANGE RATES</w:t>
      </w:r>
    </w:p>
    <w:p w14:paraId="3418D101" w14:textId="77777777" w:rsidR="003C02E6" w:rsidRPr="00D97885" w:rsidRDefault="003C02E6" w:rsidP="00D97885">
      <w:pPr>
        <w:spacing w:line="276" w:lineRule="auto"/>
        <w:rPr>
          <w:rFonts w:ascii="Georgia" w:hAnsi="Georgia"/>
        </w:rPr>
      </w:pPr>
      <w:r w:rsidRPr="00D97885">
        <w:rPr>
          <w:rFonts w:ascii="Georgia" w:hAnsi="Georgia"/>
        </w:rPr>
        <w:t>Currently, no country frequently uses a fixed exchange rate arrangement. Almost all nations currently practice some kind of flexible exchange rate policy.  Despite making multiple tries, the IMF introduced the flexible exchange rate system in 1978 when the various methods of fixing the exchange rates proved ineffective.</w:t>
      </w:r>
    </w:p>
    <w:p w14:paraId="3716E7CF" w14:textId="77777777" w:rsidR="003C02E6" w:rsidRPr="00D97885" w:rsidRDefault="003C02E6" w:rsidP="00D97885">
      <w:pPr>
        <w:spacing w:line="276" w:lineRule="auto"/>
        <w:rPr>
          <w:rFonts w:ascii="Georgia" w:hAnsi="Georgia"/>
        </w:rPr>
      </w:pPr>
      <w:r w:rsidRPr="00D97885">
        <w:rPr>
          <w:rFonts w:ascii="Georgia" w:hAnsi="Georgia"/>
        </w:rPr>
        <w:t xml:space="preserve">The IMF's second amendment allowed for the introduction of a new exchange rate system that was to be independent of gold valuation and not based on it by the monetary authorities. </w:t>
      </w:r>
    </w:p>
    <w:p w14:paraId="7B0EB77F" w14:textId="520C181E" w:rsidR="00900C94" w:rsidRPr="00D97885" w:rsidRDefault="003C02E6" w:rsidP="00D97885">
      <w:pPr>
        <w:spacing w:line="276" w:lineRule="auto"/>
        <w:rPr>
          <w:rFonts w:ascii="Georgia" w:hAnsi="Georgia"/>
        </w:rPr>
      </w:pPr>
      <w:r w:rsidRPr="00D97885">
        <w:rPr>
          <w:rFonts w:ascii="Georgia" w:hAnsi="Georgia"/>
        </w:rPr>
        <w:t>A country's exchange rate is said to be floating or flexible when it is governed by market forces, such as supply and demand for its currency. It is sometimes referred to as clen float or free float.</w:t>
      </w:r>
    </w:p>
    <w:p w14:paraId="39C3C74E" w14:textId="442D3ACC" w:rsidR="00900C94" w:rsidRPr="00D97885" w:rsidRDefault="00900C94" w:rsidP="00D97885">
      <w:pPr>
        <w:spacing w:line="276" w:lineRule="auto"/>
        <w:rPr>
          <w:rFonts w:ascii="Georgia" w:hAnsi="Georgia"/>
        </w:rPr>
      </w:pPr>
      <w:r w:rsidRPr="00D97885">
        <w:rPr>
          <w:rFonts w:ascii="Georgia" w:hAnsi="Georgia"/>
          <w:b/>
          <w:bCs/>
        </w:rPr>
        <w:t>ADVANTAGE OF FLOATING EXCHANGE RATE</w:t>
      </w:r>
    </w:p>
    <w:p w14:paraId="5FDBE58E" w14:textId="77777777" w:rsidR="0009578A" w:rsidRPr="00D97885" w:rsidRDefault="0009578A" w:rsidP="00D97885">
      <w:pPr>
        <w:spacing w:line="276" w:lineRule="auto"/>
        <w:jc w:val="both"/>
        <w:rPr>
          <w:rFonts w:ascii="Georgia" w:hAnsi="Georgia"/>
        </w:rPr>
      </w:pPr>
      <w:r w:rsidRPr="00D97885">
        <w:rPr>
          <w:rFonts w:ascii="Georgia" w:hAnsi="Georgia"/>
        </w:rPr>
        <w:t>1) Preservation of monetary authorities' independence: Since there is no target exchange rate to maintain, independence of monetary authorities is preserved under a floating exchange rate system.</w:t>
      </w:r>
    </w:p>
    <w:p w14:paraId="120274BF" w14:textId="77777777" w:rsidR="0009578A" w:rsidRPr="00D97885" w:rsidRDefault="0009578A" w:rsidP="00D97885">
      <w:pPr>
        <w:spacing w:line="276" w:lineRule="auto"/>
        <w:jc w:val="both"/>
        <w:rPr>
          <w:rFonts w:ascii="Georgia" w:hAnsi="Georgia"/>
        </w:rPr>
      </w:pPr>
      <w:r w:rsidRPr="00D97885">
        <w:rPr>
          <w:rFonts w:ascii="Georgia" w:hAnsi="Georgia"/>
        </w:rPr>
        <w:t>2) Increase global liquidity: If individual governments refrain from using stabilization funds to manipulate exchange prices, the system of flexible exchange rates has eliminated the necessity for official foreign exchange reserves.</w:t>
      </w:r>
    </w:p>
    <w:p w14:paraId="71376810" w14:textId="372E6845" w:rsidR="0009578A" w:rsidRPr="00D97885" w:rsidRDefault="0009578A" w:rsidP="00D97885">
      <w:pPr>
        <w:spacing w:line="276" w:lineRule="auto"/>
        <w:jc w:val="both"/>
        <w:rPr>
          <w:rFonts w:ascii="Georgia" w:hAnsi="Georgia"/>
        </w:rPr>
      </w:pPr>
      <w:r w:rsidRPr="00D97885">
        <w:rPr>
          <w:rFonts w:ascii="Georgia" w:hAnsi="Georgia"/>
        </w:rPr>
        <w:t>3) Equilibrium provider for the balance of payments: For nations with a sizable balance of payments deficit, exchange rate fluctuations can trigger automatic adjustments.  Current account balances that are out of balance can be automatically brought back into balance under a floating exchange rate regime, and any currencies that are in short supply or have an excess can be removed.</w:t>
      </w:r>
    </w:p>
    <w:p w14:paraId="61A4232F" w14:textId="77777777" w:rsidR="0009578A" w:rsidRPr="00D97885" w:rsidRDefault="0009578A" w:rsidP="00D97885">
      <w:pPr>
        <w:spacing w:line="276" w:lineRule="auto"/>
        <w:rPr>
          <w:rFonts w:ascii="Georgia" w:hAnsi="Georgia"/>
        </w:rPr>
      </w:pPr>
      <w:r w:rsidRPr="00D97885">
        <w:rPr>
          <w:rFonts w:ascii="Georgia" w:hAnsi="Georgia"/>
        </w:rPr>
        <w:t>4) Flexible monetary policy: The government and monetary authorities have more freedom to set interest rates thanks to floating exchange rates. This is so that the exchange rate's value can be maintained within pre-established ranges without having to set interest rates.</w:t>
      </w:r>
    </w:p>
    <w:p w14:paraId="70E6BE61" w14:textId="77777777" w:rsidR="0009578A" w:rsidRPr="00D97885" w:rsidRDefault="0009578A" w:rsidP="00D97885">
      <w:pPr>
        <w:spacing w:line="276" w:lineRule="auto"/>
        <w:rPr>
          <w:rFonts w:ascii="Georgia" w:hAnsi="Georgia"/>
        </w:rPr>
      </w:pPr>
      <w:r w:rsidRPr="00D97885">
        <w:rPr>
          <w:rFonts w:ascii="Georgia" w:hAnsi="Georgia"/>
        </w:rPr>
        <w:lastRenderedPageBreak/>
        <w:t>5) Improvement in current account positions: This system includes an automatic method to address a country's current account deficits. This system will cause the value of the currency to decline, increasing the cost of imports and lowering the price of exports.</w:t>
      </w:r>
    </w:p>
    <w:p w14:paraId="5F227630" w14:textId="77777777" w:rsidR="0009578A" w:rsidRPr="00D97885" w:rsidRDefault="0009578A" w:rsidP="00D97885">
      <w:pPr>
        <w:spacing w:line="276" w:lineRule="auto"/>
        <w:rPr>
          <w:rFonts w:ascii="Georgia" w:hAnsi="Georgia"/>
        </w:rPr>
      </w:pPr>
      <w:r w:rsidRPr="00D97885">
        <w:rPr>
          <w:rFonts w:ascii="Georgia" w:hAnsi="Georgia"/>
        </w:rPr>
        <w:t>6) Market forces of supply and demand: Under the flexible exchange rate system, market forces of supply and demand decide foreign exchange rates.</w:t>
      </w:r>
    </w:p>
    <w:p w14:paraId="3D249042" w14:textId="2384B911" w:rsidR="0009578A" w:rsidRPr="00D97885" w:rsidRDefault="0009578A" w:rsidP="00D97885">
      <w:pPr>
        <w:spacing w:line="276" w:lineRule="auto"/>
        <w:rPr>
          <w:rFonts w:ascii="Georgia" w:hAnsi="Georgia"/>
        </w:rPr>
      </w:pPr>
      <w:r w:rsidRPr="00D97885">
        <w:rPr>
          <w:rFonts w:ascii="Georgia" w:hAnsi="Georgia"/>
        </w:rPr>
        <w:t>7) Best use of financial resources; flexible exchange rate allows for speedier rate adjustments in response to changes in the economy of the country.</w:t>
      </w:r>
    </w:p>
    <w:p w14:paraId="06DC48E4" w14:textId="77777777" w:rsidR="0009578A" w:rsidRPr="00D97885" w:rsidRDefault="0009578A" w:rsidP="00D97885">
      <w:pPr>
        <w:spacing w:line="276" w:lineRule="auto"/>
        <w:jc w:val="both"/>
        <w:rPr>
          <w:rFonts w:ascii="Georgia" w:hAnsi="Georgia"/>
        </w:rPr>
      </w:pPr>
      <w:r w:rsidRPr="00D97885">
        <w:rPr>
          <w:rFonts w:ascii="Georgia" w:hAnsi="Georgia"/>
        </w:rPr>
        <w:t>8) Protects the domestic economy: A system of fluctuating exchange rates shields the domestic economy from the shocks brought on by the unrest caused in other nations.</w:t>
      </w:r>
    </w:p>
    <w:p w14:paraId="4BE51909" w14:textId="77777777" w:rsidR="0009578A" w:rsidRPr="00D97885" w:rsidRDefault="0009578A" w:rsidP="00D97885">
      <w:pPr>
        <w:spacing w:line="276" w:lineRule="auto"/>
        <w:jc w:val="both"/>
        <w:rPr>
          <w:rFonts w:ascii="Georgia" w:hAnsi="Georgia"/>
        </w:rPr>
      </w:pPr>
      <w:r w:rsidRPr="00D97885">
        <w:rPr>
          <w:rFonts w:ascii="Georgia" w:hAnsi="Georgia"/>
        </w:rPr>
        <w:t>9) Reflects a country's actual situation: Since exchange rates fluctuate due to changes in macroeconomic factors and are governed by market forces such as supply and demand, they accurately reflect a country's actual situation.</w:t>
      </w:r>
    </w:p>
    <w:p w14:paraId="4EE2CF89" w14:textId="4CBA09A3" w:rsidR="00900C94" w:rsidRPr="00D97885" w:rsidRDefault="0009578A" w:rsidP="00D97885">
      <w:pPr>
        <w:spacing w:line="276" w:lineRule="auto"/>
        <w:jc w:val="both"/>
        <w:rPr>
          <w:rFonts w:ascii="Georgia" w:hAnsi="Georgia"/>
        </w:rPr>
      </w:pPr>
      <w:r w:rsidRPr="00D97885">
        <w:rPr>
          <w:rFonts w:ascii="Georgia" w:hAnsi="Georgia"/>
        </w:rPr>
        <w:t>10) Encourage planned economic development: The country's flexible exchange rate mechanism fosters economic growth and aids in achieving full employment.</w:t>
      </w:r>
    </w:p>
    <w:p w14:paraId="3EDF92DA" w14:textId="75A76BC1" w:rsidR="00900C94" w:rsidRPr="00D97885" w:rsidRDefault="00900C94" w:rsidP="00D97885">
      <w:pPr>
        <w:spacing w:line="276" w:lineRule="auto"/>
        <w:rPr>
          <w:rFonts w:ascii="Georgia" w:hAnsi="Georgia"/>
        </w:rPr>
      </w:pPr>
      <w:r w:rsidRPr="00D97885">
        <w:rPr>
          <w:rFonts w:ascii="Georgia" w:hAnsi="Georgia"/>
          <w:b/>
          <w:bCs/>
        </w:rPr>
        <w:t>DISADVANTAGE OF FLOATING EXCHANGE RATE:</w:t>
      </w:r>
    </w:p>
    <w:p w14:paraId="312F8B9C" w14:textId="77777777" w:rsidR="005A56C7" w:rsidRPr="00D97885" w:rsidRDefault="005A56C7" w:rsidP="00D97885">
      <w:pPr>
        <w:spacing w:line="276" w:lineRule="auto"/>
        <w:jc w:val="both"/>
        <w:rPr>
          <w:rFonts w:ascii="Georgia" w:hAnsi="Georgia"/>
        </w:rPr>
      </w:pPr>
      <w:r w:rsidRPr="00D97885">
        <w:rPr>
          <w:rFonts w:ascii="Georgia" w:hAnsi="Georgia"/>
        </w:rPr>
        <w:t>1) Increases exchange rate volatility: Because market forces might not be able to determine the proper exchange rate, a floating exchange rate system might not produce the desired outcome and might even lead to resource misallocation.</w:t>
      </w:r>
    </w:p>
    <w:p w14:paraId="080BA4D6" w14:textId="77777777" w:rsidR="005A56C7" w:rsidRPr="00D97885" w:rsidRDefault="005A56C7" w:rsidP="00D97885">
      <w:pPr>
        <w:spacing w:line="276" w:lineRule="auto"/>
        <w:jc w:val="both"/>
        <w:rPr>
          <w:rFonts w:ascii="Georgia" w:hAnsi="Georgia"/>
        </w:rPr>
      </w:pPr>
      <w:r w:rsidRPr="00D97885">
        <w:rPr>
          <w:rFonts w:ascii="Georgia" w:hAnsi="Georgia"/>
        </w:rPr>
        <w:t>2) Increases the exchange rate risk: Importers and exporters may experience uncertain currency rate risk in the absence of a robust hedging system.</w:t>
      </w:r>
    </w:p>
    <w:p w14:paraId="41BF4BF5" w14:textId="77777777" w:rsidR="005A56C7" w:rsidRPr="00D97885" w:rsidRDefault="005A56C7" w:rsidP="00D97885">
      <w:pPr>
        <w:spacing w:line="276" w:lineRule="auto"/>
        <w:jc w:val="both"/>
        <w:rPr>
          <w:rFonts w:ascii="Georgia" w:hAnsi="Georgia"/>
        </w:rPr>
      </w:pPr>
      <w:r w:rsidRPr="00D97885">
        <w:rPr>
          <w:rFonts w:ascii="Georgia" w:hAnsi="Georgia"/>
        </w:rPr>
        <w:t>3) Inflationary pressures: Flexible exchange rate systems increase the likelihood that currency depreciation will have an inflationary impact on a nation's domestic price level.  increase in inflation.</w:t>
      </w:r>
    </w:p>
    <w:p w14:paraId="76495D85" w14:textId="0861084B" w:rsidR="005A56C7" w:rsidRPr="00D97885" w:rsidRDefault="005A56C7" w:rsidP="00D97885">
      <w:pPr>
        <w:spacing w:line="276" w:lineRule="auto"/>
        <w:jc w:val="both"/>
        <w:rPr>
          <w:rFonts w:ascii="Georgia" w:hAnsi="Georgia"/>
          <w:u w:val="single"/>
        </w:rPr>
      </w:pPr>
      <w:r w:rsidRPr="00D97885">
        <w:rPr>
          <w:rFonts w:ascii="Georgia" w:hAnsi="Georgia"/>
        </w:rPr>
        <w:t>4) Increases economic vulnerability: An exchange rate system cannot exist without government intervention. The government might not intervene, but domestic fiscal and monetary policy would undoubtedly affect the currency rate.</w:t>
      </w:r>
    </w:p>
    <w:p w14:paraId="38BDC279" w14:textId="220E9E13" w:rsidR="005A56C7" w:rsidRPr="00D97885" w:rsidRDefault="005A56C7" w:rsidP="00D97885">
      <w:pPr>
        <w:spacing w:line="276" w:lineRule="auto"/>
        <w:jc w:val="both"/>
        <w:rPr>
          <w:rFonts w:ascii="Georgia" w:hAnsi="Georgia"/>
        </w:rPr>
      </w:pPr>
      <w:r w:rsidRPr="00D97885">
        <w:rPr>
          <w:rFonts w:ascii="Georgia" w:hAnsi="Georgia"/>
        </w:rPr>
        <w:t>5) Monetary disorder in the economy: Although this system has an automatic mechanism to correct current account deficits, in countries where demand for products is rigid, large imports may result in significant deficits, which could then lead to inflation and monetary disorder.</w:t>
      </w:r>
    </w:p>
    <w:p w14:paraId="62DA61A3" w14:textId="6D18F355" w:rsidR="005A56C7" w:rsidRPr="00D97885" w:rsidRDefault="005A56C7" w:rsidP="00D97885">
      <w:pPr>
        <w:spacing w:line="276" w:lineRule="auto"/>
        <w:jc w:val="both"/>
        <w:rPr>
          <w:rFonts w:ascii="Georgia" w:hAnsi="Georgia"/>
        </w:rPr>
      </w:pPr>
      <w:r w:rsidRPr="00D97885">
        <w:rPr>
          <w:rFonts w:ascii="Georgia" w:hAnsi="Georgia"/>
        </w:rPr>
        <w:t>6) Decrease the amount of foreign trade: A fluctuating exchange rate causes significant uncertainty in export and import pricing, which influences economic growth.</w:t>
      </w:r>
    </w:p>
    <w:p w14:paraId="5E250EC1" w14:textId="365EBAB9" w:rsidR="005A56C7" w:rsidRPr="00D97885" w:rsidRDefault="005A56C7" w:rsidP="00D97885">
      <w:pPr>
        <w:spacing w:line="276" w:lineRule="auto"/>
        <w:jc w:val="both"/>
        <w:rPr>
          <w:rFonts w:ascii="Georgia" w:hAnsi="Georgia"/>
        </w:rPr>
      </w:pPr>
      <w:r w:rsidRPr="00D97885">
        <w:rPr>
          <w:rFonts w:ascii="Georgia" w:hAnsi="Georgia"/>
        </w:rPr>
        <w:t>7) Serious influence on the economic structure: The company's economic structure is significantly impacted by the system of variable exchange rates. Exchange rate fluctuations alter the cost of imported and exported goods, which in turn causes the nation's economy to become unstable.</w:t>
      </w:r>
    </w:p>
    <w:p w14:paraId="037530BA" w14:textId="77777777" w:rsidR="005A56C7" w:rsidRPr="00D97885" w:rsidRDefault="005A56C7" w:rsidP="00D97885">
      <w:pPr>
        <w:spacing w:line="276" w:lineRule="auto"/>
        <w:jc w:val="both"/>
        <w:rPr>
          <w:rFonts w:ascii="Georgia" w:hAnsi="Georgia"/>
        </w:rPr>
      </w:pPr>
      <w:r w:rsidRPr="00D97885">
        <w:rPr>
          <w:rFonts w:ascii="Georgia" w:hAnsi="Georgia"/>
        </w:rPr>
        <w:t>8) Speculative capital movements: Speculative capital movements brought on by changing exchange rates alter the cost of imported and exported commodities, which in turn causes the economy of the nation to become unstable.</w:t>
      </w:r>
    </w:p>
    <w:p w14:paraId="41DB01D9" w14:textId="77777777" w:rsidR="005A56C7" w:rsidRPr="00D97885" w:rsidRDefault="005A56C7" w:rsidP="00D97885">
      <w:pPr>
        <w:spacing w:line="276" w:lineRule="auto"/>
        <w:jc w:val="both"/>
        <w:rPr>
          <w:rFonts w:ascii="Georgia" w:hAnsi="Georgia"/>
        </w:rPr>
      </w:pPr>
      <w:r w:rsidRPr="00D97885">
        <w:rPr>
          <w:rFonts w:ascii="Georgia" w:hAnsi="Georgia"/>
        </w:rPr>
        <w:lastRenderedPageBreak/>
        <w:t>9) Make the balance of payments deficit worse. Exchange rate fluctuations are ineffective in bringing about an automatic equilibrium because there is insufficient market elasticity on the global scale.</w:t>
      </w:r>
    </w:p>
    <w:p w14:paraId="09E2B71B" w14:textId="77777777" w:rsidR="005A56C7" w:rsidRPr="00D97885" w:rsidRDefault="005A56C7" w:rsidP="00D97885">
      <w:pPr>
        <w:spacing w:line="276" w:lineRule="auto"/>
        <w:rPr>
          <w:rFonts w:ascii="Georgia" w:hAnsi="Georgia"/>
          <w:u w:val="single"/>
        </w:rPr>
      </w:pPr>
    </w:p>
    <w:p w14:paraId="7E969EC0" w14:textId="64F7D405" w:rsidR="00900C94" w:rsidRPr="00D97885" w:rsidRDefault="00900C94" w:rsidP="00D97885">
      <w:pPr>
        <w:spacing w:line="276" w:lineRule="auto"/>
        <w:jc w:val="center"/>
        <w:rPr>
          <w:rFonts w:ascii="Georgia" w:hAnsi="Georgia"/>
          <w:b/>
          <w:bCs/>
        </w:rPr>
      </w:pPr>
      <w:r w:rsidRPr="00D97885">
        <w:rPr>
          <w:rFonts w:ascii="Georgia" w:hAnsi="Georgia"/>
          <w:b/>
          <w:bCs/>
        </w:rPr>
        <w:t>DISTINCTION BETWEEN FIXED OR FLUCTUATING EXCHANGE RATES.</w:t>
      </w:r>
    </w:p>
    <w:p w14:paraId="302A5C07" w14:textId="77777777" w:rsidR="005A56C7" w:rsidRPr="00D97885" w:rsidRDefault="005A56C7" w:rsidP="00D97885">
      <w:pPr>
        <w:spacing w:line="276" w:lineRule="auto"/>
        <w:jc w:val="center"/>
        <w:rPr>
          <w:rFonts w:ascii="Georgia" w:hAnsi="Georgia"/>
        </w:rPr>
      </w:pPr>
    </w:p>
    <w:tbl>
      <w:tblPr>
        <w:tblW w:w="9350" w:type="dxa"/>
        <w:tblInd w:w="440" w:type="dxa"/>
        <w:tblLayout w:type="fixed"/>
        <w:tblCellMar>
          <w:left w:w="0" w:type="dxa"/>
          <w:right w:w="0" w:type="dxa"/>
        </w:tblCellMar>
        <w:tblLook w:val="01E0" w:firstRow="1" w:lastRow="1" w:firstColumn="1" w:lastColumn="1" w:noHBand="0" w:noVBand="0"/>
      </w:tblPr>
      <w:tblGrid>
        <w:gridCol w:w="5084"/>
        <w:gridCol w:w="4266"/>
      </w:tblGrid>
      <w:tr w:rsidR="00E17802" w:rsidRPr="00D97885" w14:paraId="72DCA131" w14:textId="77777777" w:rsidTr="00D97885">
        <w:trPr>
          <w:trHeight w:hRule="exact" w:val="468"/>
        </w:trPr>
        <w:tc>
          <w:tcPr>
            <w:tcW w:w="5084" w:type="dxa"/>
            <w:tcBorders>
              <w:top w:val="single" w:sz="4" w:space="0" w:color="000000"/>
              <w:left w:val="single" w:sz="4" w:space="0" w:color="000000"/>
              <w:bottom w:val="single" w:sz="4" w:space="0" w:color="000000"/>
              <w:right w:val="single" w:sz="4" w:space="0" w:color="000000"/>
            </w:tcBorders>
          </w:tcPr>
          <w:p w14:paraId="0B36E356" w14:textId="7A9AD69C" w:rsidR="00E17802" w:rsidRPr="00D97885" w:rsidRDefault="00E17802" w:rsidP="00D97885">
            <w:pPr>
              <w:spacing w:line="276" w:lineRule="auto"/>
              <w:ind w:left="103"/>
              <w:rPr>
                <w:rFonts w:ascii="Georgia" w:hAnsi="Georgia"/>
              </w:rPr>
            </w:pPr>
            <w:r w:rsidRPr="00D97885">
              <w:rPr>
                <w:rFonts w:ascii="Georgia" w:hAnsi="Georgia"/>
                <w:spacing w:val="-1"/>
              </w:rPr>
              <w:t>Fi</w:t>
            </w:r>
            <w:r w:rsidRPr="00D97885">
              <w:rPr>
                <w:rFonts w:ascii="Georgia" w:hAnsi="Georgia"/>
                <w:spacing w:val="1"/>
              </w:rPr>
              <w:t>x</w:t>
            </w:r>
            <w:r w:rsidRPr="00D97885">
              <w:rPr>
                <w:rFonts w:ascii="Georgia" w:hAnsi="Georgia"/>
              </w:rPr>
              <w:t xml:space="preserve">ed </w:t>
            </w:r>
            <w:r w:rsidRPr="00D97885">
              <w:rPr>
                <w:rFonts w:ascii="Georgia" w:hAnsi="Georgia"/>
                <w:spacing w:val="22"/>
              </w:rPr>
              <w:t>exchange</w:t>
            </w:r>
            <w:r w:rsidRPr="00D97885">
              <w:rPr>
                <w:rFonts w:ascii="Georgia" w:hAnsi="Georgia"/>
                <w:spacing w:val="-5"/>
                <w:w w:val="113"/>
              </w:rPr>
              <w:t xml:space="preserve"> </w:t>
            </w:r>
            <w:r w:rsidRPr="00D97885">
              <w:rPr>
                <w:rFonts w:ascii="Georgia" w:hAnsi="Georgia"/>
                <w:w w:val="101"/>
              </w:rPr>
              <w:t>r</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w:t>
            </w:r>
          </w:p>
        </w:tc>
        <w:tc>
          <w:tcPr>
            <w:tcW w:w="4266" w:type="dxa"/>
            <w:tcBorders>
              <w:top w:val="single" w:sz="4" w:space="0" w:color="000000"/>
              <w:left w:val="single" w:sz="4" w:space="0" w:color="000000"/>
              <w:bottom w:val="single" w:sz="4" w:space="0" w:color="000000"/>
              <w:right w:val="single" w:sz="4" w:space="0" w:color="000000"/>
            </w:tcBorders>
          </w:tcPr>
          <w:p w14:paraId="53BC1E20" w14:textId="77777777" w:rsidR="00E17802" w:rsidRPr="00D97885" w:rsidRDefault="00E17802" w:rsidP="00D97885">
            <w:pPr>
              <w:spacing w:line="276" w:lineRule="auto"/>
              <w:ind w:left="103"/>
              <w:rPr>
                <w:rFonts w:ascii="Georgia" w:hAnsi="Georgia"/>
              </w:rPr>
            </w:pPr>
            <w:r w:rsidRPr="00D97885">
              <w:rPr>
                <w:rFonts w:ascii="Georgia" w:hAnsi="Georgia"/>
                <w:spacing w:val="-1"/>
              </w:rPr>
              <w:t>Fl</w:t>
            </w:r>
            <w:r w:rsidRPr="00D97885">
              <w:rPr>
                <w:rFonts w:ascii="Georgia" w:hAnsi="Georgia"/>
              </w:rPr>
              <w:t>o</w:t>
            </w:r>
            <w:r w:rsidRPr="00D97885">
              <w:rPr>
                <w:rFonts w:ascii="Georgia" w:hAnsi="Georgia"/>
                <w:spacing w:val="-1"/>
              </w:rPr>
              <w:t>a</w:t>
            </w:r>
            <w:r w:rsidRPr="00D97885">
              <w:rPr>
                <w:rFonts w:ascii="Georgia" w:hAnsi="Georgia"/>
                <w:spacing w:val="1"/>
              </w:rPr>
              <w:t>t</w:t>
            </w:r>
            <w:r w:rsidRPr="00D97885">
              <w:rPr>
                <w:rFonts w:ascii="Georgia" w:hAnsi="Georgia"/>
                <w:spacing w:val="-1"/>
              </w:rPr>
              <w:t>i</w:t>
            </w:r>
            <w:r w:rsidRPr="00D97885">
              <w:rPr>
                <w:rFonts w:ascii="Georgia" w:hAnsi="Georgia"/>
              </w:rPr>
              <w:t>ng</w:t>
            </w:r>
            <w:r w:rsidRPr="00D97885">
              <w:rPr>
                <w:rFonts w:ascii="Georgia" w:hAnsi="Georgia"/>
                <w:spacing w:val="60"/>
              </w:rPr>
              <w:t xml:space="preserve"> </w:t>
            </w:r>
            <w:r w:rsidRPr="00D97885">
              <w:rPr>
                <w:rFonts w:ascii="Georgia" w:hAnsi="Georgia"/>
                <w:w w:val="113"/>
              </w:rPr>
              <w:t>e</w:t>
            </w:r>
            <w:r w:rsidRPr="00D97885">
              <w:rPr>
                <w:rFonts w:ascii="Georgia" w:hAnsi="Georgia"/>
                <w:spacing w:val="1"/>
                <w:w w:val="113"/>
              </w:rPr>
              <w:t>x</w:t>
            </w:r>
            <w:r w:rsidRPr="00D97885">
              <w:rPr>
                <w:rFonts w:ascii="Georgia" w:hAnsi="Georgia"/>
                <w:spacing w:val="-1"/>
                <w:w w:val="113"/>
              </w:rPr>
              <w:t>c</w:t>
            </w:r>
            <w:r w:rsidRPr="00D97885">
              <w:rPr>
                <w:rFonts w:ascii="Georgia" w:hAnsi="Georgia"/>
                <w:w w:val="113"/>
              </w:rPr>
              <w:t>h</w:t>
            </w:r>
            <w:r w:rsidRPr="00D97885">
              <w:rPr>
                <w:rFonts w:ascii="Georgia" w:hAnsi="Georgia"/>
                <w:spacing w:val="-1"/>
                <w:w w:val="113"/>
              </w:rPr>
              <w:t>a</w:t>
            </w:r>
            <w:r w:rsidRPr="00D97885">
              <w:rPr>
                <w:rFonts w:ascii="Georgia" w:hAnsi="Georgia"/>
                <w:w w:val="113"/>
              </w:rPr>
              <w:t>nge</w:t>
            </w:r>
            <w:r w:rsidRPr="00D97885">
              <w:rPr>
                <w:rFonts w:ascii="Georgia" w:hAnsi="Georgia"/>
                <w:spacing w:val="-5"/>
                <w:w w:val="113"/>
              </w:rPr>
              <w:t xml:space="preserve"> </w:t>
            </w:r>
            <w:r w:rsidRPr="00D97885">
              <w:rPr>
                <w:rFonts w:ascii="Georgia" w:hAnsi="Georgia"/>
                <w:w w:val="101"/>
              </w:rPr>
              <w:t>r</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w:t>
            </w:r>
          </w:p>
        </w:tc>
      </w:tr>
      <w:tr w:rsidR="00E17802" w:rsidRPr="00D97885" w14:paraId="2FAE410B" w14:textId="77777777" w:rsidTr="00D97885">
        <w:trPr>
          <w:trHeight w:hRule="exact" w:val="716"/>
        </w:trPr>
        <w:tc>
          <w:tcPr>
            <w:tcW w:w="5084" w:type="dxa"/>
            <w:tcBorders>
              <w:top w:val="single" w:sz="4" w:space="0" w:color="000000"/>
              <w:left w:val="single" w:sz="4" w:space="0" w:color="000000"/>
              <w:bottom w:val="single" w:sz="4" w:space="0" w:color="000000"/>
              <w:right w:val="single" w:sz="4" w:space="0" w:color="000000"/>
            </w:tcBorders>
          </w:tcPr>
          <w:p w14:paraId="2481DC9A" w14:textId="5CB8B2AB" w:rsidR="00E17802" w:rsidRPr="00D97885" w:rsidRDefault="00E17802" w:rsidP="00D97885">
            <w:pPr>
              <w:spacing w:line="276" w:lineRule="auto"/>
              <w:ind w:left="103"/>
              <w:rPr>
                <w:rFonts w:ascii="Georgia" w:hAnsi="Georgia"/>
              </w:rPr>
            </w:pPr>
            <w:r w:rsidRPr="00D97885">
              <w:rPr>
                <w:rFonts w:ascii="Georgia" w:hAnsi="Georgia"/>
                <w:spacing w:val="1"/>
              </w:rPr>
              <w:t>V</w:t>
            </w:r>
            <w:r w:rsidRPr="00D97885">
              <w:rPr>
                <w:rFonts w:ascii="Georgia" w:hAnsi="Georgia"/>
                <w:spacing w:val="-1"/>
              </w:rPr>
              <w:t>al</w:t>
            </w:r>
            <w:r w:rsidRPr="00D97885">
              <w:rPr>
                <w:rFonts w:ascii="Georgia" w:hAnsi="Georgia"/>
              </w:rPr>
              <w:t>ue</w:t>
            </w:r>
            <w:r w:rsidRPr="00D97885">
              <w:rPr>
                <w:rFonts w:ascii="Georgia" w:hAnsi="Georgia"/>
                <w:spacing w:val="33"/>
              </w:rPr>
              <w:t xml:space="preserve"> </w:t>
            </w:r>
            <w:r w:rsidRPr="00D97885">
              <w:rPr>
                <w:rFonts w:ascii="Georgia" w:hAnsi="Georgia"/>
              </w:rPr>
              <w:t>of</w:t>
            </w:r>
            <w:r w:rsidRPr="00D97885">
              <w:rPr>
                <w:rFonts w:ascii="Georgia" w:hAnsi="Georgia"/>
                <w:spacing w:val="28"/>
              </w:rPr>
              <w:t xml:space="preserve"> </w:t>
            </w:r>
            <w:r w:rsidRPr="00D97885">
              <w:rPr>
                <w:rFonts w:ascii="Georgia" w:hAnsi="Georgia"/>
                <w:spacing w:val="-1"/>
                <w:w w:val="112"/>
              </w:rPr>
              <w:t>c</w:t>
            </w:r>
            <w:r w:rsidRPr="00D97885">
              <w:rPr>
                <w:rFonts w:ascii="Georgia" w:hAnsi="Georgia"/>
                <w:w w:val="112"/>
              </w:rPr>
              <w:t>urren</w:t>
            </w:r>
            <w:r w:rsidRPr="00D97885">
              <w:rPr>
                <w:rFonts w:ascii="Georgia" w:hAnsi="Georgia"/>
                <w:spacing w:val="-1"/>
                <w:w w:val="112"/>
              </w:rPr>
              <w:t>c</w:t>
            </w:r>
            <w:r w:rsidRPr="00D97885">
              <w:rPr>
                <w:rFonts w:ascii="Georgia" w:hAnsi="Georgia"/>
                <w:w w:val="112"/>
              </w:rPr>
              <w:t>y</w:t>
            </w:r>
            <w:r w:rsidRPr="00D97885">
              <w:rPr>
                <w:rFonts w:ascii="Georgia" w:hAnsi="Georgia"/>
                <w:spacing w:val="-20"/>
                <w:w w:val="112"/>
              </w:rPr>
              <w:t xml:space="preserve"> </w:t>
            </w:r>
            <w:r w:rsidRPr="00D97885">
              <w:rPr>
                <w:rFonts w:ascii="Georgia" w:hAnsi="Georgia"/>
                <w:w w:val="112"/>
              </w:rPr>
              <w:t>w</w:t>
            </w:r>
            <w:r w:rsidRPr="00D97885">
              <w:rPr>
                <w:rFonts w:ascii="Georgia" w:hAnsi="Georgia"/>
                <w:spacing w:val="-1"/>
                <w:w w:val="112"/>
              </w:rPr>
              <w:t>a</w:t>
            </w:r>
            <w:r w:rsidRPr="00D97885">
              <w:rPr>
                <w:rFonts w:ascii="Georgia" w:hAnsi="Georgia"/>
                <w:w w:val="112"/>
              </w:rPr>
              <w:t>s</w:t>
            </w:r>
            <w:r w:rsidRPr="00D97885">
              <w:rPr>
                <w:rFonts w:ascii="Georgia" w:hAnsi="Georgia"/>
                <w:spacing w:val="18"/>
                <w:w w:val="112"/>
              </w:rPr>
              <w:t xml:space="preserve"> </w:t>
            </w:r>
            <w:r w:rsidR="005A56C7" w:rsidRPr="00D97885">
              <w:rPr>
                <w:rFonts w:ascii="Georgia" w:hAnsi="Georgia"/>
                <w:spacing w:val="-1"/>
                <w:w w:val="112"/>
              </w:rPr>
              <w:t>d</w:t>
            </w:r>
            <w:r w:rsidR="005A56C7" w:rsidRPr="00D97885">
              <w:rPr>
                <w:rFonts w:ascii="Georgia" w:hAnsi="Georgia"/>
                <w:w w:val="119"/>
              </w:rPr>
              <w:t>e</w:t>
            </w:r>
            <w:r w:rsidR="005A56C7" w:rsidRPr="00D97885">
              <w:rPr>
                <w:rFonts w:ascii="Georgia" w:hAnsi="Georgia"/>
                <w:spacing w:val="-1"/>
                <w:w w:val="118"/>
              </w:rPr>
              <w:t>c</w:t>
            </w:r>
            <w:r w:rsidR="005A56C7" w:rsidRPr="00D97885">
              <w:rPr>
                <w:rFonts w:ascii="Georgia" w:hAnsi="Georgia"/>
                <w:spacing w:val="-1"/>
                <w:w w:val="87"/>
              </w:rPr>
              <w:t>i</w:t>
            </w:r>
            <w:r w:rsidR="005A56C7" w:rsidRPr="00D97885">
              <w:rPr>
                <w:rFonts w:ascii="Georgia" w:hAnsi="Georgia"/>
                <w:spacing w:val="-1"/>
                <w:w w:val="112"/>
              </w:rPr>
              <w:t>d</w:t>
            </w:r>
            <w:r w:rsidR="005A56C7" w:rsidRPr="00D97885">
              <w:rPr>
                <w:rFonts w:ascii="Georgia" w:hAnsi="Georgia"/>
                <w:w w:val="119"/>
              </w:rPr>
              <w:t>ed</w:t>
            </w:r>
            <w:r w:rsidRPr="00D97885">
              <w:rPr>
                <w:rFonts w:ascii="Georgia" w:hAnsi="Georgia"/>
                <w:spacing w:val="9"/>
              </w:rPr>
              <w:t xml:space="preserve"> </w:t>
            </w:r>
            <w:r w:rsidRPr="00D97885">
              <w:rPr>
                <w:rFonts w:ascii="Georgia" w:hAnsi="Georgia"/>
              </w:rPr>
              <w:t>by</w:t>
            </w:r>
            <w:r w:rsidRPr="00D97885">
              <w:rPr>
                <w:rFonts w:ascii="Georgia" w:hAnsi="Georgia"/>
                <w:spacing w:val="15"/>
              </w:rPr>
              <w:t xml:space="preserve"> </w:t>
            </w:r>
            <w:r w:rsidRPr="00D97885">
              <w:rPr>
                <w:rFonts w:ascii="Georgia" w:hAnsi="Georgia"/>
                <w:spacing w:val="-1"/>
                <w:w w:val="118"/>
              </w:rPr>
              <w:t>c</w:t>
            </w:r>
            <w:r w:rsidRPr="00D97885">
              <w:rPr>
                <w:rFonts w:ascii="Georgia" w:hAnsi="Georgia"/>
                <w:w w:val="119"/>
              </w:rPr>
              <w:t>e</w:t>
            </w:r>
            <w:r w:rsidRPr="00D97885">
              <w:rPr>
                <w:rFonts w:ascii="Georgia" w:hAnsi="Georgia"/>
                <w:w w:val="110"/>
              </w:rPr>
              <w:t>n</w:t>
            </w:r>
            <w:r w:rsidRPr="00D97885">
              <w:rPr>
                <w:rFonts w:ascii="Georgia" w:hAnsi="Georgia"/>
                <w:spacing w:val="1"/>
                <w:w w:val="118"/>
              </w:rPr>
              <w:t>t</w:t>
            </w:r>
            <w:r w:rsidRPr="00D97885">
              <w:rPr>
                <w:rFonts w:ascii="Georgia" w:hAnsi="Georgia"/>
                <w:w w:val="101"/>
              </w:rPr>
              <w:t>r</w:t>
            </w:r>
            <w:r w:rsidRPr="00D97885">
              <w:rPr>
                <w:rFonts w:ascii="Georgia" w:hAnsi="Georgia"/>
                <w:spacing w:val="-1"/>
                <w:w w:val="122"/>
              </w:rPr>
              <w:t>a</w:t>
            </w:r>
            <w:r w:rsidRPr="00D97885">
              <w:rPr>
                <w:rFonts w:ascii="Georgia" w:hAnsi="Georgia"/>
                <w:w w:val="87"/>
              </w:rPr>
              <w:t>l</w:t>
            </w:r>
            <w:r w:rsidRPr="00D97885">
              <w:rPr>
                <w:rFonts w:ascii="Georgia" w:hAnsi="Georgia"/>
                <w:spacing w:val="8"/>
              </w:rPr>
              <w:t xml:space="preserve"> </w:t>
            </w:r>
            <w:r w:rsidRPr="00D97885">
              <w:rPr>
                <w:rFonts w:ascii="Georgia" w:hAnsi="Georgia"/>
                <w:w w:val="112"/>
              </w:rPr>
              <w:t>b</w:t>
            </w:r>
            <w:r w:rsidRPr="00D97885">
              <w:rPr>
                <w:rFonts w:ascii="Georgia" w:hAnsi="Georgia"/>
                <w:spacing w:val="-1"/>
                <w:w w:val="122"/>
              </w:rPr>
              <w:t>a</w:t>
            </w:r>
            <w:r w:rsidRPr="00D97885">
              <w:rPr>
                <w:rFonts w:ascii="Georgia" w:hAnsi="Georgia"/>
                <w:w w:val="110"/>
              </w:rPr>
              <w:t>n</w:t>
            </w:r>
            <w:r w:rsidRPr="00D97885">
              <w:rPr>
                <w:rFonts w:ascii="Georgia" w:hAnsi="Georgia"/>
                <w:w w:val="101"/>
              </w:rPr>
              <w:t>k</w:t>
            </w:r>
            <w:r w:rsidR="00D97885">
              <w:rPr>
                <w:rFonts w:ascii="Georgia" w:hAnsi="Georgia"/>
              </w:rPr>
              <w:t xml:space="preserve"> </w:t>
            </w:r>
            <w:r w:rsidRPr="00D97885">
              <w:rPr>
                <w:rFonts w:ascii="Georgia" w:hAnsi="Georgia"/>
              </w:rPr>
              <w:t>of</w:t>
            </w:r>
            <w:r w:rsidRPr="00D97885">
              <w:rPr>
                <w:rFonts w:ascii="Georgia" w:hAnsi="Georgia"/>
                <w:spacing w:val="18"/>
              </w:rPr>
              <w:t xml:space="preserve"> </w:t>
            </w:r>
            <w:r w:rsidRPr="00D97885">
              <w:rPr>
                <w:rFonts w:ascii="Georgia" w:hAnsi="Georgia"/>
                <w:spacing w:val="1"/>
              </w:rPr>
              <w:t>t</w:t>
            </w:r>
            <w:r w:rsidRPr="00D97885">
              <w:rPr>
                <w:rFonts w:ascii="Georgia" w:hAnsi="Georgia"/>
              </w:rPr>
              <w:t>he</w:t>
            </w:r>
            <w:r w:rsidRPr="00D97885">
              <w:rPr>
                <w:rFonts w:ascii="Georgia" w:hAnsi="Georgia"/>
                <w:spacing w:val="40"/>
              </w:rPr>
              <w:t xml:space="preserve"> </w:t>
            </w:r>
            <w:r w:rsidRPr="00D97885">
              <w:rPr>
                <w:rFonts w:ascii="Georgia" w:hAnsi="Georgia"/>
                <w:spacing w:val="-1"/>
                <w:w w:val="118"/>
              </w:rPr>
              <w:t>c</w:t>
            </w:r>
            <w:r w:rsidRPr="00D97885">
              <w:rPr>
                <w:rFonts w:ascii="Georgia" w:hAnsi="Georgia"/>
                <w:w w:val="114"/>
              </w:rPr>
              <w:t>o</w:t>
            </w:r>
            <w:r w:rsidRPr="00D97885">
              <w:rPr>
                <w:rFonts w:ascii="Georgia" w:hAnsi="Georgia"/>
                <w:w w:val="110"/>
              </w:rPr>
              <w:t>un</w:t>
            </w:r>
            <w:r w:rsidRPr="00D97885">
              <w:rPr>
                <w:rFonts w:ascii="Georgia" w:hAnsi="Georgia"/>
                <w:spacing w:val="1"/>
                <w:w w:val="118"/>
              </w:rPr>
              <w:t>t</w:t>
            </w:r>
            <w:r w:rsidRPr="00D97885">
              <w:rPr>
                <w:rFonts w:ascii="Georgia" w:hAnsi="Georgia"/>
                <w:w w:val="101"/>
              </w:rPr>
              <w:t>r</w:t>
            </w:r>
            <w:r w:rsidRPr="00D97885">
              <w:rPr>
                <w:rFonts w:ascii="Georgia" w:hAnsi="Georgia"/>
                <w:w w:val="94"/>
              </w:rPr>
              <w:t>y</w:t>
            </w:r>
          </w:p>
        </w:tc>
        <w:tc>
          <w:tcPr>
            <w:tcW w:w="4266" w:type="dxa"/>
            <w:tcBorders>
              <w:top w:val="single" w:sz="4" w:space="0" w:color="000000"/>
              <w:left w:val="single" w:sz="4" w:space="0" w:color="000000"/>
              <w:bottom w:val="single" w:sz="4" w:space="0" w:color="000000"/>
              <w:right w:val="single" w:sz="4" w:space="0" w:color="000000"/>
            </w:tcBorders>
          </w:tcPr>
          <w:p w14:paraId="24F8C7BB" w14:textId="122BB904" w:rsidR="00E17802" w:rsidRPr="00D97885" w:rsidRDefault="00D97885" w:rsidP="00D97885">
            <w:pPr>
              <w:spacing w:line="276" w:lineRule="auto"/>
              <w:ind w:left="103"/>
              <w:rPr>
                <w:rFonts w:ascii="Georgia" w:hAnsi="Georgia"/>
              </w:rPr>
            </w:pPr>
            <w:r w:rsidRPr="00D97885">
              <w:rPr>
                <w:rFonts w:ascii="Georgia" w:hAnsi="Georgia"/>
                <w:spacing w:val="1"/>
              </w:rPr>
              <w:t>The value</w:t>
            </w:r>
            <w:r w:rsidR="00E17802" w:rsidRPr="00D97885">
              <w:rPr>
                <w:rFonts w:ascii="Georgia" w:hAnsi="Georgia"/>
                <w:spacing w:val="33"/>
              </w:rPr>
              <w:t xml:space="preserve"> </w:t>
            </w:r>
            <w:r w:rsidR="00E17802" w:rsidRPr="00D97885">
              <w:rPr>
                <w:rFonts w:ascii="Georgia" w:hAnsi="Georgia"/>
              </w:rPr>
              <w:t>of</w:t>
            </w:r>
            <w:r w:rsidR="00E17802" w:rsidRPr="00D97885">
              <w:rPr>
                <w:rFonts w:ascii="Georgia" w:hAnsi="Georgia"/>
                <w:spacing w:val="28"/>
              </w:rPr>
              <w:t xml:space="preserve"> </w:t>
            </w:r>
            <w:r w:rsidR="00E17802" w:rsidRPr="00D97885">
              <w:rPr>
                <w:rFonts w:ascii="Georgia" w:hAnsi="Georgia"/>
                <w:spacing w:val="-1"/>
                <w:w w:val="109"/>
              </w:rPr>
              <w:t>c</w:t>
            </w:r>
            <w:r w:rsidR="00E17802" w:rsidRPr="00D97885">
              <w:rPr>
                <w:rFonts w:ascii="Georgia" w:hAnsi="Georgia"/>
                <w:w w:val="109"/>
              </w:rPr>
              <w:t>urren</w:t>
            </w:r>
            <w:r w:rsidR="00E17802" w:rsidRPr="00D97885">
              <w:rPr>
                <w:rFonts w:ascii="Georgia" w:hAnsi="Georgia"/>
                <w:spacing w:val="-1"/>
                <w:w w:val="109"/>
              </w:rPr>
              <w:t>c</w:t>
            </w:r>
            <w:r w:rsidR="00E17802" w:rsidRPr="00D97885">
              <w:rPr>
                <w:rFonts w:ascii="Georgia" w:hAnsi="Georgia"/>
                <w:w w:val="109"/>
              </w:rPr>
              <w:t>y</w:t>
            </w:r>
            <w:r w:rsidR="00E17802" w:rsidRPr="00D97885">
              <w:rPr>
                <w:rFonts w:ascii="Georgia" w:hAnsi="Georgia"/>
                <w:spacing w:val="4"/>
                <w:w w:val="109"/>
              </w:rPr>
              <w:t xml:space="preserve"> </w:t>
            </w:r>
            <w:r w:rsidR="00E17802" w:rsidRPr="00D97885">
              <w:rPr>
                <w:rFonts w:ascii="Georgia" w:hAnsi="Georgia"/>
                <w:spacing w:val="-1"/>
                <w:w w:val="112"/>
              </w:rPr>
              <w:t>d</w:t>
            </w:r>
            <w:r w:rsidR="00E17802" w:rsidRPr="00D97885">
              <w:rPr>
                <w:rFonts w:ascii="Georgia" w:hAnsi="Georgia"/>
                <w:w w:val="119"/>
              </w:rPr>
              <w:t>e</w:t>
            </w:r>
            <w:r w:rsidR="00E17802" w:rsidRPr="00D97885">
              <w:rPr>
                <w:rFonts w:ascii="Georgia" w:hAnsi="Georgia"/>
                <w:spacing w:val="-1"/>
                <w:w w:val="118"/>
              </w:rPr>
              <w:t>c</w:t>
            </w:r>
            <w:r w:rsidR="00E17802" w:rsidRPr="00D97885">
              <w:rPr>
                <w:rFonts w:ascii="Georgia" w:hAnsi="Georgia"/>
                <w:spacing w:val="-1"/>
                <w:w w:val="87"/>
              </w:rPr>
              <w:t>i</w:t>
            </w:r>
            <w:r w:rsidR="00E17802" w:rsidRPr="00D97885">
              <w:rPr>
                <w:rFonts w:ascii="Georgia" w:hAnsi="Georgia"/>
                <w:spacing w:val="-1"/>
                <w:w w:val="112"/>
              </w:rPr>
              <w:t>d</w:t>
            </w:r>
            <w:r w:rsidR="00E17802" w:rsidRPr="00D97885">
              <w:rPr>
                <w:rFonts w:ascii="Georgia" w:hAnsi="Georgia"/>
                <w:w w:val="119"/>
              </w:rPr>
              <w:t>e</w:t>
            </w:r>
            <w:r w:rsidR="00E17802" w:rsidRPr="00D97885">
              <w:rPr>
                <w:rFonts w:ascii="Georgia" w:hAnsi="Georgia"/>
                <w:w w:val="112"/>
              </w:rPr>
              <w:t>d</w:t>
            </w:r>
            <w:r w:rsidR="00E17802" w:rsidRPr="00D97885">
              <w:rPr>
                <w:rFonts w:ascii="Georgia" w:hAnsi="Georgia"/>
                <w:spacing w:val="8"/>
              </w:rPr>
              <w:t xml:space="preserve"> </w:t>
            </w:r>
            <w:r w:rsidR="00E17802" w:rsidRPr="00D97885">
              <w:rPr>
                <w:rFonts w:ascii="Georgia" w:hAnsi="Georgia"/>
              </w:rPr>
              <w:t>by</w:t>
            </w:r>
            <w:r w:rsidR="00E17802" w:rsidRPr="00D97885">
              <w:rPr>
                <w:rFonts w:ascii="Georgia" w:hAnsi="Georgia"/>
                <w:spacing w:val="15"/>
              </w:rPr>
              <w:t xml:space="preserve"> </w:t>
            </w:r>
            <w:r w:rsidR="00E17802" w:rsidRPr="00D97885">
              <w:rPr>
                <w:rFonts w:ascii="Georgia" w:hAnsi="Georgia"/>
                <w:spacing w:val="1"/>
                <w:w w:val="112"/>
              </w:rPr>
              <w:t>m</w:t>
            </w:r>
            <w:r w:rsidR="00E17802" w:rsidRPr="00D97885">
              <w:rPr>
                <w:rFonts w:ascii="Georgia" w:hAnsi="Georgia"/>
                <w:spacing w:val="-1"/>
                <w:w w:val="112"/>
              </w:rPr>
              <w:t>a</w:t>
            </w:r>
            <w:r w:rsidR="00E17802" w:rsidRPr="00D97885">
              <w:rPr>
                <w:rFonts w:ascii="Georgia" w:hAnsi="Georgia"/>
                <w:w w:val="112"/>
              </w:rPr>
              <w:t>r</w:t>
            </w:r>
            <w:r w:rsidR="00E17802" w:rsidRPr="00D97885">
              <w:rPr>
                <w:rFonts w:ascii="Georgia" w:hAnsi="Georgia"/>
                <w:spacing w:val="1"/>
                <w:w w:val="112"/>
              </w:rPr>
              <w:t>k</w:t>
            </w:r>
            <w:r w:rsidR="00E17802" w:rsidRPr="00D97885">
              <w:rPr>
                <w:rFonts w:ascii="Georgia" w:hAnsi="Georgia"/>
                <w:w w:val="112"/>
              </w:rPr>
              <w:t>et</w:t>
            </w:r>
            <w:r w:rsidR="00E17802" w:rsidRPr="00D97885">
              <w:rPr>
                <w:rFonts w:ascii="Georgia" w:hAnsi="Georgia"/>
                <w:spacing w:val="3"/>
                <w:w w:val="112"/>
              </w:rPr>
              <w:t xml:space="preserve"> </w:t>
            </w:r>
            <w:r w:rsidR="00E17802" w:rsidRPr="00D97885">
              <w:rPr>
                <w:rFonts w:ascii="Georgia" w:hAnsi="Georgia"/>
                <w:spacing w:val="-1"/>
                <w:w w:val="112"/>
              </w:rPr>
              <w:t>d</w:t>
            </w:r>
            <w:r w:rsidR="00E17802" w:rsidRPr="00D97885">
              <w:rPr>
                <w:rFonts w:ascii="Georgia" w:hAnsi="Georgia"/>
                <w:w w:val="119"/>
              </w:rPr>
              <w:t>e</w:t>
            </w:r>
            <w:r w:rsidR="00E17802" w:rsidRPr="00D97885">
              <w:rPr>
                <w:rFonts w:ascii="Georgia" w:hAnsi="Georgia"/>
                <w:spacing w:val="1"/>
                <w:w w:val="112"/>
              </w:rPr>
              <w:t>m</w:t>
            </w:r>
            <w:r w:rsidR="00E17802" w:rsidRPr="00D97885">
              <w:rPr>
                <w:rFonts w:ascii="Georgia" w:hAnsi="Georgia"/>
                <w:spacing w:val="-1"/>
                <w:w w:val="122"/>
              </w:rPr>
              <w:t>a</w:t>
            </w:r>
            <w:r w:rsidR="00E17802" w:rsidRPr="00D97885">
              <w:rPr>
                <w:rFonts w:ascii="Georgia" w:hAnsi="Georgia"/>
                <w:w w:val="110"/>
              </w:rPr>
              <w:t>n</w:t>
            </w:r>
            <w:r w:rsidR="00E17802" w:rsidRPr="00D97885">
              <w:rPr>
                <w:rFonts w:ascii="Georgia" w:hAnsi="Georgia"/>
                <w:w w:val="112"/>
              </w:rPr>
              <w:t>d</w:t>
            </w:r>
            <w:r>
              <w:rPr>
                <w:rFonts w:ascii="Georgia" w:hAnsi="Georgia"/>
                <w:w w:val="112"/>
              </w:rPr>
              <w:t>.</w:t>
            </w:r>
          </w:p>
          <w:p w14:paraId="771304DB" w14:textId="17F9049E" w:rsidR="00E17802" w:rsidRPr="00D97885" w:rsidRDefault="005A56C7" w:rsidP="00D97885">
            <w:pPr>
              <w:spacing w:before="20" w:line="276" w:lineRule="auto"/>
              <w:ind w:left="103"/>
              <w:rPr>
                <w:rFonts w:ascii="Georgia" w:hAnsi="Georgia"/>
              </w:rPr>
            </w:pPr>
            <w:r w:rsidRPr="00D97885">
              <w:rPr>
                <w:rFonts w:ascii="Georgia" w:hAnsi="Georgia"/>
                <w:spacing w:val="1"/>
                <w:w w:val="132"/>
              </w:rPr>
              <w:t xml:space="preserve">and </w:t>
            </w:r>
            <w:r w:rsidR="00E17802" w:rsidRPr="00D97885">
              <w:rPr>
                <w:rFonts w:ascii="Georgia" w:hAnsi="Georgia"/>
                <w:spacing w:val="1"/>
                <w:w w:val="132"/>
              </w:rPr>
              <w:t>s</w:t>
            </w:r>
            <w:r w:rsidR="00E17802" w:rsidRPr="00D97885">
              <w:rPr>
                <w:rFonts w:ascii="Georgia" w:hAnsi="Georgia"/>
                <w:w w:val="110"/>
              </w:rPr>
              <w:t>u</w:t>
            </w:r>
            <w:r w:rsidR="00E17802" w:rsidRPr="00D97885">
              <w:rPr>
                <w:rFonts w:ascii="Georgia" w:hAnsi="Georgia"/>
                <w:w w:val="112"/>
              </w:rPr>
              <w:t>pp</w:t>
            </w:r>
            <w:r w:rsidR="00E17802" w:rsidRPr="00D97885">
              <w:rPr>
                <w:rFonts w:ascii="Georgia" w:hAnsi="Georgia"/>
                <w:spacing w:val="-1"/>
                <w:w w:val="87"/>
              </w:rPr>
              <w:t>l</w:t>
            </w:r>
            <w:r w:rsidR="00E17802" w:rsidRPr="00D97885">
              <w:rPr>
                <w:rFonts w:ascii="Georgia" w:hAnsi="Georgia"/>
                <w:w w:val="94"/>
              </w:rPr>
              <w:t>y</w:t>
            </w:r>
          </w:p>
        </w:tc>
      </w:tr>
      <w:tr w:rsidR="00E17802" w:rsidRPr="00D97885" w14:paraId="3F0633A3" w14:textId="77777777" w:rsidTr="00D97885">
        <w:trPr>
          <w:trHeight w:hRule="exact" w:val="443"/>
        </w:trPr>
        <w:tc>
          <w:tcPr>
            <w:tcW w:w="5084" w:type="dxa"/>
            <w:tcBorders>
              <w:top w:val="single" w:sz="4" w:space="0" w:color="000000"/>
              <w:left w:val="single" w:sz="4" w:space="0" w:color="000000"/>
              <w:bottom w:val="single" w:sz="4" w:space="0" w:color="000000"/>
              <w:right w:val="single" w:sz="4" w:space="0" w:color="000000"/>
            </w:tcBorders>
          </w:tcPr>
          <w:p w14:paraId="4B0203A9" w14:textId="77777777" w:rsidR="00E17802" w:rsidRPr="00D97885" w:rsidRDefault="00E17802" w:rsidP="00D97885">
            <w:pPr>
              <w:spacing w:line="276" w:lineRule="auto"/>
              <w:ind w:left="103"/>
              <w:rPr>
                <w:rFonts w:ascii="Georgia" w:hAnsi="Georgia"/>
              </w:rPr>
            </w:pPr>
            <w:r w:rsidRPr="00D97885">
              <w:rPr>
                <w:rFonts w:ascii="Georgia" w:hAnsi="Georgia"/>
                <w:w w:val="111"/>
              </w:rPr>
              <w:t>E</w:t>
            </w:r>
            <w:r w:rsidRPr="00D97885">
              <w:rPr>
                <w:rFonts w:ascii="Georgia" w:hAnsi="Georgia"/>
                <w:spacing w:val="1"/>
                <w:w w:val="111"/>
              </w:rPr>
              <w:t>x</w:t>
            </w:r>
            <w:r w:rsidRPr="00D97885">
              <w:rPr>
                <w:rFonts w:ascii="Georgia" w:hAnsi="Georgia"/>
                <w:spacing w:val="-1"/>
                <w:w w:val="111"/>
              </w:rPr>
              <w:t>c</w:t>
            </w:r>
            <w:r w:rsidRPr="00D97885">
              <w:rPr>
                <w:rFonts w:ascii="Georgia" w:hAnsi="Georgia"/>
                <w:w w:val="111"/>
              </w:rPr>
              <w:t>h</w:t>
            </w:r>
            <w:r w:rsidRPr="00D97885">
              <w:rPr>
                <w:rFonts w:ascii="Georgia" w:hAnsi="Georgia"/>
                <w:spacing w:val="-1"/>
                <w:w w:val="111"/>
              </w:rPr>
              <w:t>a</w:t>
            </w:r>
            <w:r w:rsidRPr="00D97885">
              <w:rPr>
                <w:rFonts w:ascii="Georgia" w:hAnsi="Georgia"/>
                <w:w w:val="111"/>
              </w:rPr>
              <w:t>nge</w:t>
            </w:r>
            <w:r w:rsidRPr="00D97885">
              <w:rPr>
                <w:rFonts w:ascii="Georgia" w:hAnsi="Georgia"/>
                <w:spacing w:val="-19"/>
                <w:w w:val="111"/>
              </w:rPr>
              <w:t xml:space="preserve"> </w:t>
            </w:r>
            <w:r w:rsidRPr="00D97885">
              <w:rPr>
                <w:rFonts w:ascii="Georgia" w:hAnsi="Georgia"/>
                <w:w w:val="111"/>
              </w:rPr>
              <w:t>r</w:t>
            </w:r>
            <w:r w:rsidRPr="00D97885">
              <w:rPr>
                <w:rFonts w:ascii="Georgia" w:hAnsi="Georgia"/>
                <w:spacing w:val="-1"/>
                <w:w w:val="111"/>
              </w:rPr>
              <w:t>a</w:t>
            </w:r>
            <w:r w:rsidRPr="00D97885">
              <w:rPr>
                <w:rFonts w:ascii="Georgia" w:hAnsi="Georgia"/>
                <w:spacing w:val="1"/>
                <w:w w:val="111"/>
              </w:rPr>
              <w:t>t</w:t>
            </w:r>
            <w:r w:rsidRPr="00D97885">
              <w:rPr>
                <w:rFonts w:ascii="Georgia" w:hAnsi="Georgia"/>
                <w:w w:val="111"/>
              </w:rPr>
              <w:t>es</w:t>
            </w:r>
            <w:r w:rsidRPr="00D97885">
              <w:rPr>
                <w:rFonts w:ascii="Georgia" w:hAnsi="Georgia"/>
                <w:spacing w:val="28"/>
                <w:w w:val="111"/>
              </w:rPr>
              <w:t xml:space="preserve"> </w:t>
            </w:r>
            <w:r w:rsidRPr="00D97885">
              <w:rPr>
                <w:rFonts w:ascii="Georgia" w:hAnsi="Georgia"/>
              </w:rPr>
              <w:t>were</w:t>
            </w:r>
            <w:r w:rsidRPr="00D97885">
              <w:rPr>
                <w:rFonts w:ascii="Georgia" w:hAnsi="Georgia"/>
                <w:spacing w:val="44"/>
              </w:rPr>
              <w:t xml:space="preserve"> </w:t>
            </w:r>
            <w:r w:rsidRPr="00D97885">
              <w:rPr>
                <w:rFonts w:ascii="Georgia" w:hAnsi="Georgia"/>
                <w:spacing w:val="1"/>
                <w:w w:val="104"/>
              </w:rPr>
              <w:t>f</w:t>
            </w:r>
            <w:r w:rsidRPr="00D97885">
              <w:rPr>
                <w:rFonts w:ascii="Georgia" w:hAnsi="Georgia"/>
                <w:spacing w:val="-1"/>
                <w:w w:val="87"/>
              </w:rPr>
              <w:t>i</w:t>
            </w:r>
            <w:r w:rsidRPr="00D97885">
              <w:rPr>
                <w:rFonts w:ascii="Georgia" w:hAnsi="Georgia"/>
                <w:spacing w:val="1"/>
                <w:w w:val="99"/>
              </w:rPr>
              <w:t>x</w:t>
            </w:r>
            <w:r w:rsidRPr="00D97885">
              <w:rPr>
                <w:rFonts w:ascii="Georgia" w:hAnsi="Georgia"/>
                <w:w w:val="119"/>
              </w:rPr>
              <w:t>e</w:t>
            </w:r>
            <w:r w:rsidRPr="00D97885">
              <w:rPr>
                <w:rFonts w:ascii="Georgia" w:hAnsi="Georgia"/>
                <w:w w:val="112"/>
              </w:rPr>
              <w:t>d</w:t>
            </w:r>
          </w:p>
        </w:tc>
        <w:tc>
          <w:tcPr>
            <w:tcW w:w="4266" w:type="dxa"/>
            <w:tcBorders>
              <w:top w:val="single" w:sz="4" w:space="0" w:color="000000"/>
              <w:left w:val="single" w:sz="4" w:space="0" w:color="000000"/>
              <w:bottom w:val="single" w:sz="4" w:space="0" w:color="000000"/>
              <w:right w:val="single" w:sz="4" w:space="0" w:color="000000"/>
            </w:tcBorders>
          </w:tcPr>
          <w:p w14:paraId="27533ADF" w14:textId="77777777" w:rsidR="00E17802" w:rsidRPr="00D97885" w:rsidRDefault="00E17802" w:rsidP="00D97885">
            <w:pPr>
              <w:spacing w:line="276" w:lineRule="auto"/>
              <w:ind w:left="103"/>
              <w:rPr>
                <w:rFonts w:ascii="Georgia" w:hAnsi="Georgia"/>
              </w:rPr>
            </w:pPr>
            <w:r w:rsidRPr="00D97885">
              <w:rPr>
                <w:rFonts w:ascii="Georgia" w:hAnsi="Georgia"/>
                <w:w w:val="111"/>
              </w:rPr>
              <w:t>E</w:t>
            </w:r>
            <w:r w:rsidRPr="00D97885">
              <w:rPr>
                <w:rFonts w:ascii="Georgia" w:hAnsi="Georgia"/>
                <w:spacing w:val="1"/>
                <w:w w:val="111"/>
              </w:rPr>
              <w:t>x</w:t>
            </w:r>
            <w:r w:rsidRPr="00D97885">
              <w:rPr>
                <w:rFonts w:ascii="Georgia" w:hAnsi="Georgia"/>
                <w:spacing w:val="-1"/>
                <w:w w:val="111"/>
              </w:rPr>
              <w:t>c</w:t>
            </w:r>
            <w:r w:rsidRPr="00D97885">
              <w:rPr>
                <w:rFonts w:ascii="Georgia" w:hAnsi="Georgia"/>
                <w:w w:val="111"/>
              </w:rPr>
              <w:t>h</w:t>
            </w:r>
            <w:r w:rsidRPr="00D97885">
              <w:rPr>
                <w:rFonts w:ascii="Georgia" w:hAnsi="Georgia"/>
                <w:spacing w:val="-1"/>
                <w:w w:val="111"/>
              </w:rPr>
              <w:t>a</w:t>
            </w:r>
            <w:r w:rsidRPr="00D97885">
              <w:rPr>
                <w:rFonts w:ascii="Georgia" w:hAnsi="Georgia"/>
                <w:w w:val="111"/>
              </w:rPr>
              <w:t>nge</w:t>
            </w:r>
            <w:r w:rsidRPr="00D97885">
              <w:rPr>
                <w:rFonts w:ascii="Georgia" w:hAnsi="Georgia"/>
                <w:spacing w:val="-19"/>
                <w:w w:val="111"/>
              </w:rPr>
              <w:t xml:space="preserve"> </w:t>
            </w:r>
            <w:r w:rsidRPr="00D97885">
              <w:rPr>
                <w:rFonts w:ascii="Georgia" w:hAnsi="Georgia"/>
                <w:w w:val="111"/>
              </w:rPr>
              <w:t>r</w:t>
            </w:r>
            <w:r w:rsidRPr="00D97885">
              <w:rPr>
                <w:rFonts w:ascii="Georgia" w:hAnsi="Georgia"/>
                <w:spacing w:val="-1"/>
                <w:w w:val="111"/>
              </w:rPr>
              <w:t>a</w:t>
            </w:r>
            <w:r w:rsidRPr="00D97885">
              <w:rPr>
                <w:rFonts w:ascii="Georgia" w:hAnsi="Georgia"/>
                <w:spacing w:val="1"/>
                <w:w w:val="111"/>
              </w:rPr>
              <w:t>t</w:t>
            </w:r>
            <w:r w:rsidRPr="00D97885">
              <w:rPr>
                <w:rFonts w:ascii="Georgia" w:hAnsi="Georgia"/>
                <w:w w:val="111"/>
              </w:rPr>
              <w:t>es</w:t>
            </w:r>
            <w:r w:rsidRPr="00D97885">
              <w:rPr>
                <w:rFonts w:ascii="Georgia" w:hAnsi="Georgia"/>
                <w:spacing w:val="28"/>
                <w:w w:val="111"/>
              </w:rPr>
              <w:t xml:space="preserve"> </w:t>
            </w:r>
            <w:r w:rsidRPr="00D97885">
              <w:rPr>
                <w:rFonts w:ascii="Georgia" w:hAnsi="Georgia"/>
              </w:rPr>
              <w:t>were</w:t>
            </w:r>
            <w:r w:rsidRPr="00D97885">
              <w:rPr>
                <w:rFonts w:ascii="Georgia" w:hAnsi="Georgia"/>
                <w:spacing w:val="44"/>
              </w:rPr>
              <w:t xml:space="preserve"> </w:t>
            </w:r>
            <w:r w:rsidRPr="00D97885">
              <w:rPr>
                <w:rFonts w:ascii="Georgia" w:hAnsi="Georgia"/>
                <w:spacing w:val="1"/>
                <w:w w:val="104"/>
              </w:rPr>
              <w:t>f</w:t>
            </w:r>
            <w:r w:rsidRPr="00D97885">
              <w:rPr>
                <w:rFonts w:ascii="Georgia" w:hAnsi="Georgia"/>
                <w:spacing w:val="-1"/>
                <w:w w:val="87"/>
              </w:rPr>
              <w:t>l</w:t>
            </w:r>
            <w:r w:rsidRPr="00D97885">
              <w:rPr>
                <w:rFonts w:ascii="Georgia" w:hAnsi="Georgia"/>
                <w:w w:val="119"/>
              </w:rPr>
              <w:t>e</w:t>
            </w:r>
            <w:r w:rsidRPr="00D97885">
              <w:rPr>
                <w:rFonts w:ascii="Georgia" w:hAnsi="Georgia"/>
                <w:spacing w:val="1"/>
                <w:w w:val="99"/>
              </w:rPr>
              <w:t>x</w:t>
            </w:r>
            <w:r w:rsidRPr="00D97885">
              <w:rPr>
                <w:rFonts w:ascii="Georgia" w:hAnsi="Georgia"/>
                <w:spacing w:val="-1"/>
                <w:w w:val="87"/>
              </w:rPr>
              <w:t>i</w:t>
            </w:r>
            <w:r w:rsidRPr="00D97885">
              <w:rPr>
                <w:rFonts w:ascii="Georgia" w:hAnsi="Georgia"/>
                <w:w w:val="112"/>
              </w:rPr>
              <w:t>b</w:t>
            </w:r>
            <w:r w:rsidRPr="00D97885">
              <w:rPr>
                <w:rFonts w:ascii="Georgia" w:hAnsi="Georgia"/>
                <w:spacing w:val="-1"/>
                <w:w w:val="87"/>
              </w:rPr>
              <w:t>l</w:t>
            </w:r>
            <w:r w:rsidRPr="00D97885">
              <w:rPr>
                <w:rFonts w:ascii="Georgia" w:hAnsi="Georgia"/>
                <w:w w:val="119"/>
              </w:rPr>
              <w:t>e</w:t>
            </w:r>
          </w:p>
        </w:tc>
      </w:tr>
      <w:tr w:rsidR="00E17802" w:rsidRPr="00D97885" w14:paraId="42B608B0" w14:textId="77777777" w:rsidTr="00D97885">
        <w:trPr>
          <w:trHeight w:hRule="exact" w:val="989"/>
        </w:trPr>
        <w:tc>
          <w:tcPr>
            <w:tcW w:w="5084" w:type="dxa"/>
            <w:tcBorders>
              <w:top w:val="single" w:sz="4" w:space="0" w:color="000000"/>
              <w:left w:val="single" w:sz="4" w:space="0" w:color="000000"/>
              <w:bottom w:val="single" w:sz="4" w:space="0" w:color="000000"/>
              <w:right w:val="single" w:sz="4" w:space="0" w:color="000000"/>
            </w:tcBorders>
          </w:tcPr>
          <w:p w14:paraId="194D476E" w14:textId="2E168D20" w:rsidR="00E17802" w:rsidRPr="00D97885" w:rsidRDefault="00E17802" w:rsidP="00D97885">
            <w:pPr>
              <w:spacing w:line="276" w:lineRule="auto"/>
              <w:ind w:left="103"/>
              <w:rPr>
                <w:rFonts w:ascii="Georgia" w:hAnsi="Georgia"/>
              </w:rPr>
            </w:pPr>
            <w:r w:rsidRPr="00D97885">
              <w:rPr>
                <w:rFonts w:ascii="Georgia" w:hAnsi="Georgia"/>
                <w:w w:val="112"/>
              </w:rPr>
              <w:t>Ch</w:t>
            </w:r>
            <w:r w:rsidRPr="00D97885">
              <w:rPr>
                <w:rFonts w:ascii="Georgia" w:hAnsi="Georgia"/>
                <w:spacing w:val="-1"/>
                <w:w w:val="112"/>
              </w:rPr>
              <w:t>a</w:t>
            </w:r>
            <w:r w:rsidRPr="00D97885">
              <w:rPr>
                <w:rFonts w:ascii="Georgia" w:hAnsi="Georgia"/>
                <w:w w:val="112"/>
              </w:rPr>
              <w:t xml:space="preserve">nges </w:t>
            </w:r>
            <w:r w:rsidRPr="00D97885">
              <w:rPr>
                <w:rFonts w:ascii="Georgia" w:hAnsi="Georgia"/>
                <w:spacing w:val="37"/>
                <w:w w:val="112"/>
              </w:rPr>
              <w:t>in</w:t>
            </w:r>
            <w:r w:rsidRPr="00D97885">
              <w:rPr>
                <w:rFonts w:ascii="Georgia" w:hAnsi="Georgia"/>
              </w:rPr>
              <w:t xml:space="preserve"> </w:t>
            </w:r>
            <w:r w:rsidR="005A56C7" w:rsidRPr="00D97885">
              <w:rPr>
                <w:rFonts w:ascii="Georgia" w:hAnsi="Georgia"/>
                <w:spacing w:val="45"/>
              </w:rPr>
              <w:t>exchange</w:t>
            </w:r>
            <w:r w:rsidR="005A56C7" w:rsidRPr="00D97885">
              <w:rPr>
                <w:rFonts w:ascii="Georgia" w:hAnsi="Georgia"/>
                <w:w w:val="113"/>
              </w:rPr>
              <w:t xml:space="preserve"> </w:t>
            </w:r>
            <w:r w:rsidR="005A56C7" w:rsidRPr="00D97885">
              <w:rPr>
                <w:rFonts w:ascii="Georgia" w:hAnsi="Georgia"/>
                <w:spacing w:val="30"/>
                <w:w w:val="113"/>
              </w:rPr>
              <w:t>rate</w:t>
            </w:r>
            <w:r w:rsidRPr="00D97885">
              <w:rPr>
                <w:rFonts w:ascii="Georgia" w:hAnsi="Georgia"/>
              </w:rPr>
              <w:t xml:space="preserve">  </w:t>
            </w:r>
            <w:r w:rsidRPr="00D97885">
              <w:rPr>
                <w:rFonts w:ascii="Georgia" w:hAnsi="Georgia"/>
                <w:spacing w:val="39"/>
              </w:rPr>
              <w:t xml:space="preserve"> </w:t>
            </w:r>
            <w:r w:rsidRPr="00D97885">
              <w:rPr>
                <w:rFonts w:ascii="Georgia" w:hAnsi="Georgia"/>
                <w:spacing w:val="1"/>
              </w:rPr>
              <w:t>t</w:t>
            </w:r>
            <w:r w:rsidRPr="00D97885">
              <w:rPr>
                <w:rFonts w:ascii="Georgia" w:hAnsi="Georgia"/>
              </w:rPr>
              <w:t xml:space="preserve">ook  </w:t>
            </w:r>
            <w:r w:rsidRPr="00D97885">
              <w:rPr>
                <w:rFonts w:ascii="Georgia" w:hAnsi="Georgia"/>
                <w:spacing w:val="31"/>
              </w:rPr>
              <w:t xml:space="preserve"> </w:t>
            </w:r>
            <w:r w:rsidRPr="00D97885">
              <w:rPr>
                <w:rFonts w:ascii="Georgia" w:hAnsi="Georgia"/>
              </w:rPr>
              <w:t>p</w:t>
            </w:r>
            <w:r w:rsidRPr="00D97885">
              <w:rPr>
                <w:rFonts w:ascii="Georgia" w:hAnsi="Georgia"/>
                <w:spacing w:val="-1"/>
              </w:rPr>
              <w:t>lac</w:t>
            </w:r>
            <w:r w:rsidRPr="00D97885">
              <w:rPr>
                <w:rFonts w:ascii="Georgia" w:hAnsi="Georgia"/>
              </w:rPr>
              <w:t xml:space="preserve">e  </w:t>
            </w:r>
            <w:r w:rsidRPr="00D97885">
              <w:rPr>
                <w:rFonts w:ascii="Georgia" w:hAnsi="Georgia"/>
                <w:spacing w:val="50"/>
              </w:rPr>
              <w:t xml:space="preserve"> </w:t>
            </w:r>
            <w:r w:rsidRPr="00D97885">
              <w:rPr>
                <w:rFonts w:ascii="Georgia" w:hAnsi="Georgia"/>
                <w:w w:val="103"/>
              </w:rPr>
              <w:t>by</w:t>
            </w:r>
            <w:r w:rsidR="002530E3" w:rsidRPr="00D97885">
              <w:rPr>
                <w:rFonts w:ascii="Georgia" w:hAnsi="Georgia"/>
                <w:w w:val="103"/>
              </w:rPr>
              <w:t xml:space="preserve"> </w:t>
            </w:r>
            <w:r w:rsidRPr="00D97885">
              <w:rPr>
                <w:rFonts w:ascii="Georgia" w:hAnsi="Georgia"/>
              </w:rPr>
              <w:t>o</w:t>
            </w:r>
            <w:r w:rsidRPr="00D97885">
              <w:rPr>
                <w:rFonts w:ascii="Georgia" w:hAnsi="Georgia"/>
                <w:spacing w:val="1"/>
              </w:rPr>
              <w:t>ff</w:t>
            </w:r>
            <w:r w:rsidRPr="00D97885">
              <w:rPr>
                <w:rFonts w:ascii="Georgia" w:hAnsi="Georgia"/>
                <w:spacing w:val="-1"/>
              </w:rPr>
              <w:t>icia</w:t>
            </w:r>
            <w:r w:rsidRPr="00D97885">
              <w:rPr>
                <w:rFonts w:ascii="Georgia" w:hAnsi="Georgia"/>
              </w:rPr>
              <w:t xml:space="preserve">l     </w:t>
            </w:r>
            <w:r w:rsidRPr="00D97885">
              <w:rPr>
                <w:rFonts w:ascii="Georgia" w:hAnsi="Georgia"/>
                <w:spacing w:val="24"/>
              </w:rPr>
              <w:t xml:space="preserve"> </w:t>
            </w:r>
            <w:r w:rsidRPr="00D97885">
              <w:rPr>
                <w:rFonts w:ascii="Georgia" w:hAnsi="Georgia"/>
                <w:spacing w:val="-1"/>
                <w:w w:val="122"/>
              </w:rPr>
              <w:t>a</w:t>
            </w:r>
            <w:r w:rsidRPr="00D97885">
              <w:rPr>
                <w:rFonts w:ascii="Georgia" w:hAnsi="Georgia"/>
                <w:spacing w:val="-1"/>
                <w:w w:val="118"/>
              </w:rPr>
              <w:t>c</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r w:rsidRPr="00D97885">
              <w:rPr>
                <w:rFonts w:ascii="Georgia" w:hAnsi="Georgia"/>
              </w:rPr>
              <w:t xml:space="preserve">     </w:t>
            </w:r>
            <w:r w:rsidRPr="00D97885">
              <w:rPr>
                <w:rFonts w:ascii="Georgia" w:hAnsi="Georgia"/>
                <w:spacing w:val="-12"/>
              </w:rPr>
              <w:t xml:space="preserve"> </w:t>
            </w:r>
            <w:r w:rsidRPr="00D97885">
              <w:rPr>
                <w:rFonts w:ascii="Georgia" w:hAnsi="Georgia"/>
                <w:spacing w:val="-1"/>
              </w:rPr>
              <w:t>call</w:t>
            </w:r>
            <w:r w:rsidRPr="00D97885">
              <w:rPr>
                <w:rFonts w:ascii="Georgia" w:hAnsi="Georgia"/>
              </w:rPr>
              <w:t xml:space="preserve">ed     </w:t>
            </w:r>
            <w:r w:rsidRPr="00D97885">
              <w:rPr>
                <w:rFonts w:ascii="Georgia" w:hAnsi="Georgia"/>
                <w:spacing w:val="43"/>
              </w:rPr>
              <w:t xml:space="preserve"> </w:t>
            </w:r>
            <w:r w:rsidRPr="00D97885">
              <w:rPr>
                <w:rFonts w:ascii="Georgia" w:hAnsi="Georgia"/>
                <w:spacing w:val="-1"/>
                <w:w w:val="112"/>
              </w:rPr>
              <w:t>d</w:t>
            </w:r>
            <w:r w:rsidRPr="00D97885">
              <w:rPr>
                <w:rFonts w:ascii="Georgia" w:hAnsi="Georgia"/>
                <w:w w:val="119"/>
              </w:rPr>
              <w:t>e</w:t>
            </w:r>
            <w:r w:rsidRPr="00D97885">
              <w:rPr>
                <w:rFonts w:ascii="Georgia" w:hAnsi="Georgia"/>
                <w:spacing w:val="-1"/>
                <w:w w:val="96"/>
              </w:rPr>
              <w:t>v</w:t>
            </w:r>
            <w:r w:rsidRPr="00D97885">
              <w:rPr>
                <w:rFonts w:ascii="Georgia" w:hAnsi="Georgia"/>
                <w:spacing w:val="-1"/>
                <w:w w:val="122"/>
              </w:rPr>
              <w:t>a</w:t>
            </w:r>
            <w:r w:rsidRPr="00D97885">
              <w:rPr>
                <w:rFonts w:ascii="Georgia" w:hAnsi="Georgia"/>
                <w:spacing w:val="-1"/>
                <w:w w:val="87"/>
              </w:rPr>
              <w:t>l</w:t>
            </w:r>
            <w:r w:rsidRPr="00D97885">
              <w:rPr>
                <w:rFonts w:ascii="Georgia" w:hAnsi="Georgia"/>
                <w:w w:val="110"/>
              </w:rPr>
              <w:t>u</w:t>
            </w:r>
            <w:r w:rsidRPr="00D97885">
              <w:rPr>
                <w:rFonts w:ascii="Georgia" w:hAnsi="Georgia"/>
                <w:spacing w:val="-1"/>
                <w:w w:val="122"/>
              </w:rPr>
              <w:t>a</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r w:rsidRPr="00D97885">
              <w:rPr>
                <w:rFonts w:ascii="Georgia" w:hAnsi="Georgia"/>
              </w:rPr>
              <w:t xml:space="preserve">     </w:t>
            </w:r>
            <w:r w:rsidRPr="00D97885">
              <w:rPr>
                <w:rFonts w:ascii="Georgia" w:hAnsi="Georgia"/>
                <w:spacing w:val="-12"/>
              </w:rPr>
              <w:t xml:space="preserve"> </w:t>
            </w:r>
            <w:r w:rsidRPr="00D97885">
              <w:rPr>
                <w:rFonts w:ascii="Georgia" w:hAnsi="Georgia"/>
                <w:w w:val="114"/>
              </w:rPr>
              <w:t>o</w:t>
            </w:r>
            <w:r w:rsidRPr="00D97885">
              <w:rPr>
                <w:rFonts w:ascii="Georgia" w:hAnsi="Georgia"/>
                <w:w w:val="101"/>
              </w:rPr>
              <w:t>r r</w:t>
            </w:r>
            <w:r w:rsidRPr="00D97885">
              <w:rPr>
                <w:rFonts w:ascii="Georgia" w:hAnsi="Georgia"/>
                <w:w w:val="119"/>
              </w:rPr>
              <w:t>e</w:t>
            </w:r>
            <w:r w:rsidRPr="00D97885">
              <w:rPr>
                <w:rFonts w:ascii="Georgia" w:hAnsi="Georgia"/>
                <w:spacing w:val="-1"/>
                <w:w w:val="96"/>
              </w:rPr>
              <w:t>v</w:t>
            </w:r>
            <w:r w:rsidRPr="00D97885">
              <w:rPr>
                <w:rFonts w:ascii="Georgia" w:hAnsi="Georgia"/>
                <w:spacing w:val="-1"/>
                <w:w w:val="122"/>
              </w:rPr>
              <w:t>a</w:t>
            </w:r>
            <w:r w:rsidRPr="00D97885">
              <w:rPr>
                <w:rFonts w:ascii="Georgia" w:hAnsi="Georgia"/>
                <w:spacing w:val="-1"/>
                <w:w w:val="87"/>
              </w:rPr>
              <w:t>l</w:t>
            </w:r>
            <w:r w:rsidRPr="00D97885">
              <w:rPr>
                <w:rFonts w:ascii="Georgia" w:hAnsi="Georgia"/>
                <w:w w:val="110"/>
              </w:rPr>
              <w:t>u</w:t>
            </w:r>
            <w:r w:rsidRPr="00D97885">
              <w:rPr>
                <w:rFonts w:ascii="Georgia" w:hAnsi="Georgia"/>
                <w:spacing w:val="-1"/>
                <w:w w:val="122"/>
              </w:rPr>
              <w:t>a</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p>
        </w:tc>
        <w:tc>
          <w:tcPr>
            <w:tcW w:w="4266" w:type="dxa"/>
            <w:tcBorders>
              <w:top w:val="single" w:sz="4" w:space="0" w:color="000000"/>
              <w:left w:val="single" w:sz="4" w:space="0" w:color="000000"/>
              <w:bottom w:val="single" w:sz="4" w:space="0" w:color="000000"/>
              <w:right w:val="single" w:sz="4" w:space="0" w:color="000000"/>
            </w:tcBorders>
          </w:tcPr>
          <w:p w14:paraId="2E6A651E" w14:textId="687F9789" w:rsidR="00E17802" w:rsidRPr="00D97885" w:rsidRDefault="00E17802" w:rsidP="00D97885">
            <w:pPr>
              <w:spacing w:line="276" w:lineRule="auto"/>
              <w:ind w:left="103"/>
              <w:rPr>
                <w:rFonts w:ascii="Georgia" w:hAnsi="Georgia"/>
              </w:rPr>
            </w:pPr>
            <w:r w:rsidRPr="00D97885">
              <w:rPr>
                <w:rFonts w:ascii="Georgia" w:hAnsi="Georgia"/>
                <w:w w:val="110"/>
              </w:rPr>
              <w:t>Ch</w:t>
            </w:r>
            <w:r w:rsidRPr="00D97885">
              <w:rPr>
                <w:rFonts w:ascii="Georgia" w:hAnsi="Georgia"/>
                <w:spacing w:val="-1"/>
                <w:w w:val="110"/>
              </w:rPr>
              <w:t>a</w:t>
            </w:r>
            <w:r w:rsidRPr="00D97885">
              <w:rPr>
                <w:rFonts w:ascii="Georgia" w:hAnsi="Georgia"/>
                <w:w w:val="110"/>
              </w:rPr>
              <w:t>nge</w:t>
            </w:r>
            <w:r w:rsidRPr="00D97885">
              <w:rPr>
                <w:rFonts w:ascii="Georgia" w:hAnsi="Georgia"/>
                <w:spacing w:val="19"/>
                <w:w w:val="110"/>
              </w:rPr>
              <w:t xml:space="preserve"> </w:t>
            </w:r>
            <w:r w:rsidRPr="00D97885">
              <w:rPr>
                <w:rFonts w:ascii="Georgia" w:hAnsi="Georgia"/>
                <w:spacing w:val="-1"/>
              </w:rPr>
              <w:t>i</w:t>
            </w:r>
            <w:r w:rsidRPr="00D97885">
              <w:rPr>
                <w:rFonts w:ascii="Georgia" w:hAnsi="Georgia"/>
              </w:rPr>
              <w:t>n</w:t>
            </w:r>
            <w:r w:rsidRPr="00D97885">
              <w:rPr>
                <w:rFonts w:ascii="Georgia" w:hAnsi="Georgia"/>
                <w:spacing w:val="23"/>
              </w:rPr>
              <w:t xml:space="preserve"> </w:t>
            </w:r>
            <w:r w:rsidRPr="00D97885">
              <w:rPr>
                <w:rFonts w:ascii="Georgia" w:hAnsi="Georgia"/>
                <w:w w:val="113"/>
              </w:rPr>
              <w:t>e</w:t>
            </w:r>
            <w:r w:rsidRPr="00D97885">
              <w:rPr>
                <w:rFonts w:ascii="Georgia" w:hAnsi="Georgia"/>
                <w:spacing w:val="1"/>
                <w:w w:val="113"/>
              </w:rPr>
              <w:t>x</w:t>
            </w:r>
            <w:r w:rsidRPr="00D97885">
              <w:rPr>
                <w:rFonts w:ascii="Georgia" w:hAnsi="Georgia"/>
                <w:spacing w:val="-1"/>
                <w:w w:val="113"/>
              </w:rPr>
              <w:t>c</w:t>
            </w:r>
            <w:r w:rsidRPr="00D97885">
              <w:rPr>
                <w:rFonts w:ascii="Georgia" w:hAnsi="Georgia"/>
                <w:w w:val="113"/>
              </w:rPr>
              <w:t>h</w:t>
            </w:r>
            <w:r w:rsidRPr="00D97885">
              <w:rPr>
                <w:rFonts w:ascii="Georgia" w:hAnsi="Georgia"/>
                <w:spacing w:val="-1"/>
                <w:w w:val="113"/>
              </w:rPr>
              <w:t>a</w:t>
            </w:r>
            <w:r w:rsidRPr="00D97885">
              <w:rPr>
                <w:rFonts w:ascii="Georgia" w:hAnsi="Georgia"/>
                <w:w w:val="113"/>
              </w:rPr>
              <w:t>nge</w:t>
            </w:r>
            <w:r w:rsidRPr="00D97885">
              <w:rPr>
                <w:rFonts w:ascii="Georgia" w:hAnsi="Georgia"/>
                <w:spacing w:val="16"/>
                <w:w w:val="113"/>
              </w:rPr>
              <w:t xml:space="preserve"> </w:t>
            </w:r>
            <w:r w:rsidRPr="00D97885">
              <w:rPr>
                <w:rFonts w:ascii="Georgia" w:hAnsi="Georgia"/>
              </w:rPr>
              <w:t>r</w:t>
            </w:r>
            <w:r w:rsidRPr="00D97885">
              <w:rPr>
                <w:rFonts w:ascii="Georgia" w:hAnsi="Georgia"/>
                <w:spacing w:val="-1"/>
              </w:rPr>
              <w:t>a</w:t>
            </w:r>
            <w:r w:rsidRPr="00D97885">
              <w:rPr>
                <w:rFonts w:ascii="Georgia" w:hAnsi="Georgia"/>
                <w:spacing w:val="1"/>
              </w:rPr>
              <w:t>t</w:t>
            </w:r>
            <w:r w:rsidRPr="00D97885">
              <w:rPr>
                <w:rFonts w:ascii="Georgia" w:hAnsi="Georgia"/>
              </w:rPr>
              <w:t xml:space="preserve">e </w:t>
            </w:r>
            <w:r w:rsidRPr="00D97885">
              <w:rPr>
                <w:rFonts w:ascii="Georgia" w:hAnsi="Georgia"/>
                <w:spacing w:val="18"/>
              </w:rPr>
              <w:t>is</w:t>
            </w:r>
            <w:r w:rsidRPr="00D97885">
              <w:rPr>
                <w:rFonts w:ascii="Georgia" w:hAnsi="Georgia"/>
                <w:spacing w:val="22"/>
              </w:rPr>
              <w:t xml:space="preserve"> </w:t>
            </w:r>
            <w:r w:rsidRPr="00D97885">
              <w:rPr>
                <w:rFonts w:ascii="Georgia" w:hAnsi="Georgia"/>
              </w:rPr>
              <w:t>by</w:t>
            </w:r>
            <w:r w:rsidRPr="00D97885">
              <w:rPr>
                <w:rFonts w:ascii="Georgia" w:hAnsi="Georgia"/>
                <w:spacing w:val="27"/>
              </w:rPr>
              <w:t xml:space="preserve"> </w:t>
            </w:r>
            <w:r w:rsidRPr="00D97885">
              <w:rPr>
                <w:rFonts w:ascii="Georgia" w:hAnsi="Georgia"/>
                <w:spacing w:val="1"/>
                <w:w w:val="112"/>
              </w:rPr>
              <w:t>m</w:t>
            </w:r>
            <w:r w:rsidRPr="00D97885">
              <w:rPr>
                <w:rFonts w:ascii="Georgia" w:hAnsi="Georgia"/>
                <w:spacing w:val="-1"/>
                <w:w w:val="112"/>
              </w:rPr>
              <w:t>a</w:t>
            </w:r>
            <w:r w:rsidRPr="00D97885">
              <w:rPr>
                <w:rFonts w:ascii="Georgia" w:hAnsi="Georgia"/>
                <w:w w:val="112"/>
              </w:rPr>
              <w:t>r</w:t>
            </w:r>
            <w:r w:rsidRPr="00D97885">
              <w:rPr>
                <w:rFonts w:ascii="Georgia" w:hAnsi="Georgia"/>
                <w:spacing w:val="1"/>
                <w:w w:val="112"/>
              </w:rPr>
              <w:t>k</w:t>
            </w:r>
            <w:r w:rsidRPr="00D97885">
              <w:rPr>
                <w:rFonts w:ascii="Georgia" w:hAnsi="Georgia"/>
                <w:w w:val="112"/>
              </w:rPr>
              <w:t>et</w:t>
            </w:r>
            <w:r w:rsidRPr="00D97885">
              <w:rPr>
                <w:rFonts w:ascii="Georgia" w:hAnsi="Georgia"/>
                <w:spacing w:val="14"/>
                <w:w w:val="112"/>
              </w:rPr>
              <w:t xml:space="preserve"> </w:t>
            </w:r>
            <w:r w:rsidRPr="00D97885">
              <w:rPr>
                <w:rFonts w:ascii="Georgia" w:hAnsi="Georgia"/>
                <w:spacing w:val="-1"/>
                <w:w w:val="122"/>
              </w:rPr>
              <w:t>a</w:t>
            </w:r>
            <w:r w:rsidRPr="00D97885">
              <w:rPr>
                <w:rFonts w:ascii="Georgia" w:hAnsi="Georgia"/>
                <w:spacing w:val="-1"/>
                <w:w w:val="118"/>
              </w:rPr>
              <w:t>c</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r w:rsidR="00D97885">
              <w:rPr>
                <w:rFonts w:ascii="Georgia" w:hAnsi="Georgia"/>
                <w:w w:val="110"/>
              </w:rPr>
              <w:t xml:space="preserve"> </w:t>
            </w:r>
            <w:r w:rsidRPr="00D97885">
              <w:rPr>
                <w:rFonts w:ascii="Georgia" w:hAnsi="Georgia"/>
                <w:w w:val="114"/>
              </w:rPr>
              <w:t>repre</w:t>
            </w:r>
            <w:r w:rsidRPr="00D97885">
              <w:rPr>
                <w:rFonts w:ascii="Georgia" w:hAnsi="Georgia"/>
                <w:spacing w:val="1"/>
                <w:w w:val="114"/>
              </w:rPr>
              <w:t>s</w:t>
            </w:r>
            <w:r w:rsidRPr="00D97885">
              <w:rPr>
                <w:rFonts w:ascii="Georgia" w:hAnsi="Georgia"/>
                <w:w w:val="114"/>
              </w:rPr>
              <w:t>en</w:t>
            </w:r>
            <w:r w:rsidRPr="00D97885">
              <w:rPr>
                <w:rFonts w:ascii="Georgia" w:hAnsi="Georgia"/>
                <w:spacing w:val="1"/>
                <w:w w:val="114"/>
              </w:rPr>
              <w:t>t</w:t>
            </w:r>
            <w:r w:rsidRPr="00D97885">
              <w:rPr>
                <w:rFonts w:ascii="Georgia" w:hAnsi="Georgia"/>
                <w:w w:val="114"/>
              </w:rPr>
              <w:t>ed</w:t>
            </w:r>
            <w:r w:rsidRPr="00D97885">
              <w:rPr>
                <w:rFonts w:ascii="Georgia" w:hAnsi="Georgia"/>
                <w:spacing w:val="1"/>
                <w:w w:val="114"/>
              </w:rPr>
              <w:t xml:space="preserve"> </w:t>
            </w:r>
            <w:r w:rsidRPr="00D97885">
              <w:rPr>
                <w:rFonts w:ascii="Georgia" w:hAnsi="Georgia"/>
              </w:rPr>
              <w:t>by</w:t>
            </w:r>
            <w:r w:rsidRPr="00D97885">
              <w:rPr>
                <w:rFonts w:ascii="Georgia" w:hAnsi="Georgia"/>
                <w:spacing w:val="6"/>
              </w:rPr>
              <w:t xml:space="preserve"> </w:t>
            </w:r>
            <w:r w:rsidRPr="00D97885">
              <w:rPr>
                <w:rFonts w:ascii="Georgia" w:hAnsi="Georgia"/>
                <w:spacing w:val="-1"/>
                <w:w w:val="112"/>
              </w:rPr>
              <w:t>d</w:t>
            </w:r>
            <w:r w:rsidRPr="00D97885">
              <w:rPr>
                <w:rFonts w:ascii="Georgia" w:hAnsi="Georgia"/>
                <w:w w:val="119"/>
              </w:rPr>
              <w:t>e</w:t>
            </w:r>
            <w:r w:rsidRPr="00D97885">
              <w:rPr>
                <w:rFonts w:ascii="Georgia" w:hAnsi="Georgia"/>
                <w:w w:val="112"/>
              </w:rPr>
              <w:t>p</w:t>
            </w:r>
            <w:r w:rsidRPr="00D97885">
              <w:rPr>
                <w:rFonts w:ascii="Georgia" w:hAnsi="Georgia"/>
                <w:w w:val="101"/>
              </w:rPr>
              <w:t>r</w:t>
            </w:r>
            <w:r w:rsidRPr="00D97885">
              <w:rPr>
                <w:rFonts w:ascii="Georgia" w:hAnsi="Georgia"/>
                <w:w w:val="119"/>
              </w:rPr>
              <w:t>e</w:t>
            </w:r>
            <w:r w:rsidRPr="00D97885">
              <w:rPr>
                <w:rFonts w:ascii="Georgia" w:hAnsi="Georgia"/>
                <w:spacing w:val="-1"/>
                <w:w w:val="118"/>
              </w:rPr>
              <w:t>c</w:t>
            </w:r>
            <w:r w:rsidRPr="00D97885">
              <w:rPr>
                <w:rFonts w:ascii="Georgia" w:hAnsi="Georgia"/>
                <w:spacing w:val="-1"/>
                <w:w w:val="87"/>
              </w:rPr>
              <w:t>i</w:t>
            </w:r>
            <w:r w:rsidRPr="00D97885">
              <w:rPr>
                <w:rFonts w:ascii="Georgia" w:hAnsi="Georgia"/>
                <w:spacing w:val="-1"/>
                <w:w w:val="122"/>
              </w:rPr>
              <w:t>a</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p>
        </w:tc>
      </w:tr>
      <w:tr w:rsidR="00E17802" w:rsidRPr="00D97885" w14:paraId="74E81C49" w14:textId="77777777" w:rsidTr="00D97885">
        <w:trPr>
          <w:trHeight w:hRule="exact" w:val="989"/>
        </w:trPr>
        <w:tc>
          <w:tcPr>
            <w:tcW w:w="5084" w:type="dxa"/>
            <w:tcBorders>
              <w:top w:val="single" w:sz="4" w:space="0" w:color="000000"/>
              <w:left w:val="single" w:sz="4" w:space="0" w:color="000000"/>
              <w:bottom w:val="single" w:sz="4" w:space="0" w:color="000000"/>
              <w:right w:val="single" w:sz="4" w:space="0" w:color="000000"/>
            </w:tcBorders>
          </w:tcPr>
          <w:p w14:paraId="5C782B24" w14:textId="4EF23E53" w:rsidR="00E17802" w:rsidRPr="00D97885" w:rsidRDefault="00E17802" w:rsidP="00D97885">
            <w:pPr>
              <w:spacing w:line="276" w:lineRule="auto"/>
              <w:ind w:left="103"/>
              <w:rPr>
                <w:rFonts w:ascii="Georgia" w:hAnsi="Georgia"/>
              </w:rPr>
            </w:pPr>
            <w:r w:rsidRPr="00D97885">
              <w:rPr>
                <w:rFonts w:ascii="Georgia" w:hAnsi="Georgia"/>
                <w:spacing w:val="1"/>
              </w:rPr>
              <w:t>D</w:t>
            </w:r>
            <w:r w:rsidRPr="00D97885">
              <w:rPr>
                <w:rFonts w:ascii="Georgia" w:hAnsi="Georgia"/>
              </w:rPr>
              <w:t xml:space="preserve">ue </w:t>
            </w:r>
            <w:r w:rsidRPr="00D97885">
              <w:rPr>
                <w:rFonts w:ascii="Georgia" w:hAnsi="Georgia"/>
                <w:spacing w:val="10"/>
              </w:rPr>
              <w:t>to</w:t>
            </w:r>
            <w:r w:rsidRPr="00D97885">
              <w:rPr>
                <w:rFonts w:ascii="Georgia" w:hAnsi="Georgia"/>
              </w:rPr>
              <w:t xml:space="preserve"> </w:t>
            </w:r>
            <w:r w:rsidRPr="00D97885">
              <w:rPr>
                <w:rFonts w:ascii="Georgia" w:hAnsi="Georgia"/>
                <w:spacing w:val="22"/>
              </w:rPr>
              <w:t>stability</w:t>
            </w:r>
            <w:r w:rsidRPr="00D97885">
              <w:rPr>
                <w:rFonts w:ascii="Georgia" w:hAnsi="Georgia"/>
                <w:w w:val="78"/>
              </w:rPr>
              <w:t>,</w:t>
            </w:r>
            <w:r w:rsidRPr="00D97885">
              <w:rPr>
                <w:rFonts w:ascii="Georgia" w:hAnsi="Georgia"/>
              </w:rPr>
              <w:t xml:space="preserve"> </w:t>
            </w:r>
            <w:r w:rsidRPr="00D97885">
              <w:rPr>
                <w:rFonts w:ascii="Georgia" w:hAnsi="Georgia"/>
                <w:spacing w:val="-3"/>
              </w:rPr>
              <w:t>use</w:t>
            </w:r>
            <w:r w:rsidRPr="00D97885">
              <w:rPr>
                <w:rFonts w:ascii="Georgia" w:hAnsi="Georgia"/>
                <w:spacing w:val="42"/>
                <w:w w:val="119"/>
              </w:rPr>
              <w:t xml:space="preserve"> </w:t>
            </w:r>
            <w:r w:rsidR="001D1C6E" w:rsidRPr="00D97885">
              <w:rPr>
                <w:rFonts w:ascii="Georgia" w:hAnsi="Georgia"/>
              </w:rPr>
              <w:t xml:space="preserve">of </w:t>
            </w:r>
            <w:r w:rsidR="00D97885" w:rsidRPr="00D97885">
              <w:rPr>
                <w:rFonts w:ascii="Georgia" w:hAnsi="Georgia"/>
                <w:spacing w:val="15"/>
              </w:rPr>
              <w:t>derivatives</w:t>
            </w:r>
            <w:r w:rsidR="00D97885" w:rsidRPr="00D97885">
              <w:rPr>
                <w:rFonts w:ascii="Georgia" w:hAnsi="Georgia"/>
              </w:rPr>
              <w:t xml:space="preserve"> </w:t>
            </w:r>
            <w:r w:rsidR="00D97885" w:rsidRPr="00D97885">
              <w:rPr>
                <w:rFonts w:ascii="Georgia" w:hAnsi="Georgia"/>
                <w:spacing w:val="-3"/>
              </w:rPr>
              <w:t>and</w:t>
            </w:r>
            <w:r w:rsidR="00D97885" w:rsidRPr="00D97885">
              <w:rPr>
                <w:rFonts w:ascii="Georgia" w:hAnsi="Georgia"/>
              </w:rPr>
              <w:t xml:space="preserve"> </w:t>
            </w:r>
            <w:r w:rsidR="00D97885" w:rsidRPr="00D97885">
              <w:rPr>
                <w:rFonts w:ascii="Georgia" w:hAnsi="Georgia"/>
                <w:spacing w:val="42"/>
              </w:rPr>
              <w:t>risk</w:t>
            </w:r>
          </w:p>
          <w:p w14:paraId="091BF0CE" w14:textId="77777777" w:rsidR="00E17802" w:rsidRPr="00D97885" w:rsidRDefault="00E17802" w:rsidP="00D97885">
            <w:pPr>
              <w:spacing w:before="20" w:line="276" w:lineRule="auto"/>
              <w:ind w:left="103"/>
              <w:rPr>
                <w:rFonts w:ascii="Georgia" w:hAnsi="Georgia"/>
              </w:rPr>
            </w:pPr>
            <w:r w:rsidRPr="00D97885">
              <w:rPr>
                <w:rFonts w:ascii="Georgia" w:hAnsi="Georgia"/>
                <w:spacing w:val="1"/>
                <w:w w:val="114"/>
              </w:rPr>
              <w:t>m</w:t>
            </w:r>
            <w:r w:rsidRPr="00D97885">
              <w:rPr>
                <w:rFonts w:ascii="Georgia" w:hAnsi="Georgia"/>
                <w:spacing w:val="-1"/>
                <w:w w:val="114"/>
              </w:rPr>
              <w:t>a</w:t>
            </w:r>
            <w:r w:rsidRPr="00D97885">
              <w:rPr>
                <w:rFonts w:ascii="Georgia" w:hAnsi="Georgia"/>
                <w:w w:val="114"/>
              </w:rPr>
              <w:t>n</w:t>
            </w:r>
            <w:r w:rsidRPr="00D97885">
              <w:rPr>
                <w:rFonts w:ascii="Georgia" w:hAnsi="Georgia"/>
                <w:spacing w:val="-1"/>
                <w:w w:val="114"/>
              </w:rPr>
              <w:t>a</w:t>
            </w:r>
            <w:r w:rsidRPr="00D97885">
              <w:rPr>
                <w:rFonts w:ascii="Georgia" w:hAnsi="Georgia"/>
                <w:w w:val="114"/>
              </w:rPr>
              <w:t>ge</w:t>
            </w:r>
            <w:r w:rsidRPr="00D97885">
              <w:rPr>
                <w:rFonts w:ascii="Georgia" w:hAnsi="Georgia"/>
                <w:spacing w:val="1"/>
                <w:w w:val="114"/>
              </w:rPr>
              <w:t>m</w:t>
            </w:r>
            <w:r w:rsidRPr="00D97885">
              <w:rPr>
                <w:rFonts w:ascii="Georgia" w:hAnsi="Georgia"/>
                <w:w w:val="114"/>
              </w:rPr>
              <w:t>ent</w:t>
            </w:r>
            <w:r w:rsidRPr="00D97885">
              <w:rPr>
                <w:rFonts w:ascii="Georgia" w:hAnsi="Georgia"/>
                <w:spacing w:val="3"/>
                <w:w w:val="114"/>
              </w:rPr>
              <w:t xml:space="preserve"> </w:t>
            </w:r>
            <w:r w:rsidRPr="00D97885">
              <w:rPr>
                <w:rFonts w:ascii="Georgia" w:hAnsi="Georgia"/>
                <w:spacing w:val="1"/>
                <w:w w:val="132"/>
              </w:rPr>
              <w:t>s</w:t>
            </w:r>
            <w:r w:rsidRPr="00D97885">
              <w:rPr>
                <w:rFonts w:ascii="Georgia" w:hAnsi="Georgia"/>
                <w:spacing w:val="-1"/>
                <w:w w:val="94"/>
              </w:rPr>
              <w:t>y</w:t>
            </w:r>
            <w:r w:rsidRPr="00D97885">
              <w:rPr>
                <w:rFonts w:ascii="Georgia" w:hAnsi="Georgia"/>
                <w:spacing w:val="1"/>
                <w:w w:val="132"/>
              </w:rPr>
              <w:t>s</w:t>
            </w:r>
            <w:r w:rsidRPr="00D97885">
              <w:rPr>
                <w:rFonts w:ascii="Georgia" w:hAnsi="Georgia"/>
                <w:spacing w:val="1"/>
                <w:w w:val="118"/>
              </w:rPr>
              <w:t>t</w:t>
            </w:r>
            <w:r w:rsidRPr="00D97885">
              <w:rPr>
                <w:rFonts w:ascii="Georgia" w:hAnsi="Georgia"/>
                <w:w w:val="119"/>
              </w:rPr>
              <w:t>e</w:t>
            </w:r>
            <w:r w:rsidRPr="00D97885">
              <w:rPr>
                <w:rFonts w:ascii="Georgia" w:hAnsi="Georgia"/>
                <w:w w:val="112"/>
              </w:rPr>
              <w:t>m</w:t>
            </w:r>
            <w:r w:rsidRPr="00D97885">
              <w:rPr>
                <w:rFonts w:ascii="Georgia" w:hAnsi="Georgia"/>
                <w:spacing w:val="1"/>
              </w:rPr>
              <w:t xml:space="preserve"> </w:t>
            </w:r>
            <w:r w:rsidRPr="00D97885">
              <w:rPr>
                <w:rFonts w:ascii="Georgia" w:hAnsi="Georgia"/>
                <w:spacing w:val="-1"/>
              </w:rPr>
              <w:t>di</w:t>
            </w:r>
            <w:r w:rsidRPr="00D97885">
              <w:rPr>
                <w:rFonts w:ascii="Georgia" w:hAnsi="Georgia"/>
              </w:rPr>
              <w:t>d</w:t>
            </w:r>
            <w:r w:rsidRPr="00D97885">
              <w:rPr>
                <w:rFonts w:ascii="Georgia" w:hAnsi="Georgia"/>
                <w:spacing w:val="17"/>
              </w:rPr>
              <w:t xml:space="preserve"> </w:t>
            </w:r>
            <w:r w:rsidRPr="00D97885">
              <w:rPr>
                <w:rFonts w:ascii="Georgia" w:hAnsi="Georgia"/>
              </w:rPr>
              <w:t>not</w:t>
            </w:r>
            <w:r w:rsidRPr="00D97885">
              <w:rPr>
                <w:rFonts w:ascii="Georgia" w:hAnsi="Georgia"/>
                <w:spacing w:val="38"/>
              </w:rPr>
              <w:t xml:space="preserve"> </w:t>
            </w:r>
            <w:r w:rsidRPr="00D97885">
              <w:rPr>
                <w:rFonts w:ascii="Georgia" w:hAnsi="Georgia"/>
                <w:w w:val="119"/>
              </w:rPr>
              <w:t>e</w:t>
            </w:r>
            <w:r w:rsidRPr="00D97885">
              <w:rPr>
                <w:rFonts w:ascii="Georgia" w:hAnsi="Georgia"/>
                <w:spacing w:val="1"/>
                <w:w w:val="99"/>
              </w:rPr>
              <w:t>x</w:t>
            </w:r>
            <w:r w:rsidRPr="00D97885">
              <w:rPr>
                <w:rFonts w:ascii="Georgia" w:hAnsi="Georgia"/>
                <w:spacing w:val="-1"/>
                <w:w w:val="87"/>
              </w:rPr>
              <w:t>i</w:t>
            </w:r>
            <w:r w:rsidRPr="00D97885">
              <w:rPr>
                <w:rFonts w:ascii="Georgia" w:hAnsi="Georgia"/>
                <w:spacing w:val="1"/>
                <w:w w:val="132"/>
              </w:rPr>
              <w:t>s</w:t>
            </w:r>
            <w:r w:rsidRPr="00D97885">
              <w:rPr>
                <w:rFonts w:ascii="Georgia" w:hAnsi="Georgia"/>
                <w:w w:val="118"/>
              </w:rPr>
              <w:t>t</w:t>
            </w:r>
          </w:p>
        </w:tc>
        <w:tc>
          <w:tcPr>
            <w:tcW w:w="4266" w:type="dxa"/>
            <w:tcBorders>
              <w:top w:val="single" w:sz="4" w:space="0" w:color="000000"/>
              <w:left w:val="single" w:sz="4" w:space="0" w:color="000000"/>
              <w:bottom w:val="single" w:sz="4" w:space="0" w:color="000000"/>
              <w:right w:val="single" w:sz="4" w:space="0" w:color="000000"/>
            </w:tcBorders>
          </w:tcPr>
          <w:p w14:paraId="463185D5" w14:textId="589170CA" w:rsidR="00E17802" w:rsidRPr="00D97885" w:rsidRDefault="00E17802" w:rsidP="00D97885">
            <w:pPr>
              <w:spacing w:line="276" w:lineRule="auto"/>
              <w:ind w:left="103"/>
              <w:rPr>
                <w:rFonts w:ascii="Georgia" w:hAnsi="Georgia"/>
              </w:rPr>
            </w:pPr>
            <w:r w:rsidRPr="00D97885">
              <w:rPr>
                <w:rFonts w:ascii="Georgia" w:hAnsi="Georgia"/>
                <w:spacing w:val="1"/>
              </w:rPr>
              <w:t>D</w:t>
            </w:r>
            <w:r w:rsidRPr="00D97885">
              <w:rPr>
                <w:rFonts w:ascii="Georgia" w:hAnsi="Georgia"/>
              </w:rPr>
              <w:t>ue</w:t>
            </w:r>
            <w:r w:rsidRPr="00D97885">
              <w:rPr>
                <w:rFonts w:ascii="Georgia" w:hAnsi="Georgia"/>
                <w:spacing w:val="27"/>
              </w:rPr>
              <w:t xml:space="preserve"> </w:t>
            </w:r>
            <w:r w:rsidRPr="00D97885">
              <w:rPr>
                <w:rFonts w:ascii="Georgia" w:hAnsi="Georgia"/>
                <w:spacing w:val="1"/>
              </w:rPr>
              <w:t>t</w:t>
            </w:r>
            <w:r w:rsidRPr="00D97885">
              <w:rPr>
                <w:rFonts w:ascii="Georgia" w:hAnsi="Georgia"/>
              </w:rPr>
              <w:t>o</w:t>
            </w:r>
            <w:r w:rsidRPr="00D97885">
              <w:rPr>
                <w:rFonts w:ascii="Georgia" w:hAnsi="Georgia"/>
                <w:spacing w:val="39"/>
              </w:rPr>
              <w:t xml:space="preserve"> </w:t>
            </w:r>
            <w:r w:rsidRPr="00D97885">
              <w:rPr>
                <w:rFonts w:ascii="Georgia" w:hAnsi="Georgia"/>
                <w:spacing w:val="-1"/>
              </w:rPr>
              <w:t>va</w:t>
            </w:r>
            <w:r w:rsidRPr="00D97885">
              <w:rPr>
                <w:rFonts w:ascii="Georgia" w:hAnsi="Georgia"/>
              </w:rPr>
              <w:t>r</w:t>
            </w:r>
            <w:r w:rsidRPr="00D97885">
              <w:rPr>
                <w:rFonts w:ascii="Georgia" w:hAnsi="Georgia"/>
                <w:spacing w:val="-1"/>
              </w:rPr>
              <w:t>ia</w:t>
            </w:r>
            <w:r w:rsidRPr="00D97885">
              <w:rPr>
                <w:rFonts w:ascii="Georgia" w:hAnsi="Georgia"/>
              </w:rPr>
              <w:t>b</w:t>
            </w:r>
            <w:r w:rsidRPr="00D97885">
              <w:rPr>
                <w:rFonts w:ascii="Georgia" w:hAnsi="Georgia"/>
                <w:spacing w:val="-1"/>
              </w:rPr>
              <w:t>ili</w:t>
            </w:r>
            <w:r w:rsidRPr="00D97885">
              <w:rPr>
                <w:rFonts w:ascii="Georgia" w:hAnsi="Georgia"/>
                <w:spacing w:val="1"/>
              </w:rPr>
              <w:t>t</w:t>
            </w:r>
            <w:r w:rsidRPr="00D97885">
              <w:rPr>
                <w:rFonts w:ascii="Georgia" w:hAnsi="Georgia"/>
              </w:rPr>
              <w:t>y</w:t>
            </w:r>
            <w:r w:rsidRPr="00D97885">
              <w:rPr>
                <w:rFonts w:ascii="Georgia" w:hAnsi="Georgia"/>
                <w:spacing w:val="37"/>
              </w:rPr>
              <w:t xml:space="preserve"> </w:t>
            </w:r>
            <w:r w:rsidRPr="00D97885">
              <w:rPr>
                <w:rFonts w:ascii="Georgia" w:hAnsi="Georgia"/>
                <w:spacing w:val="-1"/>
              </w:rPr>
              <w:t>i</w:t>
            </w:r>
            <w:r w:rsidRPr="00D97885">
              <w:rPr>
                <w:rFonts w:ascii="Georgia" w:hAnsi="Georgia"/>
              </w:rPr>
              <w:t>n</w:t>
            </w:r>
            <w:r w:rsidRPr="00D97885">
              <w:rPr>
                <w:rFonts w:ascii="Georgia" w:hAnsi="Georgia"/>
                <w:spacing w:val="15"/>
              </w:rPr>
              <w:t xml:space="preserve"> </w:t>
            </w:r>
            <w:r w:rsidRPr="00D97885">
              <w:rPr>
                <w:rFonts w:ascii="Georgia" w:hAnsi="Georgia"/>
                <w:w w:val="113"/>
              </w:rPr>
              <w:t>e</w:t>
            </w:r>
            <w:r w:rsidRPr="00D97885">
              <w:rPr>
                <w:rFonts w:ascii="Georgia" w:hAnsi="Georgia"/>
                <w:spacing w:val="1"/>
                <w:w w:val="113"/>
              </w:rPr>
              <w:t>x</w:t>
            </w:r>
            <w:r w:rsidRPr="00D97885">
              <w:rPr>
                <w:rFonts w:ascii="Georgia" w:hAnsi="Georgia"/>
                <w:spacing w:val="-1"/>
                <w:w w:val="113"/>
              </w:rPr>
              <w:t>c</w:t>
            </w:r>
            <w:r w:rsidRPr="00D97885">
              <w:rPr>
                <w:rFonts w:ascii="Georgia" w:hAnsi="Georgia"/>
                <w:w w:val="113"/>
              </w:rPr>
              <w:t>h</w:t>
            </w:r>
            <w:r w:rsidRPr="00D97885">
              <w:rPr>
                <w:rFonts w:ascii="Georgia" w:hAnsi="Georgia"/>
                <w:spacing w:val="-1"/>
                <w:w w:val="113"/>
              </w:rPr>
              <w:t>a</w:t>
            </w:r>
            <w:r w:rsidRPr="00D97885">
              <w:rPr>
                <w:rFonts w:ascii="Georgia" w:hAnsi="Georgia"/>
                <w:w w:val="113"/>
              </w:rPr>
              <w:t>nge</w:t>
            </w:r>
            <w:r w:rsidRPr="00D97885">
              <w:rPr>
                <w:rFonts w:ascii="Georgia" w:hAnsi="Georgia"/>
                <w:spacing w:val="8"/>
                <w:w w:val="113"/>
              </w:rPr>
              <w:t xml:space="preserve"> </w:t>
            </w:r>
            <w:r w:rsidRPr="00D97885">
              <w:rPr>
                <w:rFonts w:ascii="Georgia" w:hAnsi="Georgia"/>
                <w:w w:val="101"/>
              </w:rPr>
              <w:t>r</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w:t>
            </w:r>
            <w:r w:rsidRPr="00D97885">
              <w:rPr>
                <w:rFonts w:ascii="Georgia" w:hAnsi="Georgia"/>
                <w:w w:val="78"/>
              </w:rPr>
              <w:t>,</w:t>
            </w:r>
            <w:r w:rsidRPr="00D97885">
              <w:rPr>
                <w:rFonts w:ascii="Georgia" w:hAnsi="Georgia"/>
                <w:spacing w:val="14"/>
              </w:rPr>
              <w:t xml:space="preserve"> </w:t>
            </w:r>
            <w:r w:rsidRPr="00D97885">
              <w:rPr>
                <w:rFonts w:ascii="Georgia" w:hAnsi="Georgia"/>
                <w:spacing w:val="1"/>
              </w:rPr>
              <w:t>t</w:t>
            </w:r>
            <w:r w:rsidRPr="00D97885">
              <w:rPr>
                <w:rFonts w:ascii="Georgia" w:hAnsi="Georgia"/>
              </w:rPr>
              <w:t>he</w:t>
            </w:r>
            <w:r w:rsidRPr="00D97885">
              <w:rPr>
                <w:rFonts w:ascii="Georgia" w:hAnsi="Georgia"/>
                <w:spacing w:val="53"/>
              </w:rPr>
              <w:t xml:space="preserve"> </w:t>
            </w:r>
            <w:r w:rsidRPr="00D97885">
              <w:rPr>
                <w:rFonts w:ascii="Georgia" w:hAnsi="Georgia"/>
                <w:w w:val="114"/>
              </w:rPr>
              <w:t>u</w:t>
            </w:r>
            <w:r w:rsidRPr="00D97885">
              <w:rPr>
                <w:rFonts w:ascii="Georgia" w:hAnsi="Georgia"/>
                <w:spacing w:val="1"/>
                <w:w w:val="114"/>
              </w:rPr>
              <w:t>s</w:t>
            </w:r>
            <w:r w:rsidRPr="00D97885">
              <w:rPr>
                <w:rFonts w:ascii="Georgia" w:hAnsi="Georgia"/>
                <w:w w:val="114"/>
              </w:rPr>
              <w:t>e</w:t>
            </w:r>
            <w:r w:rsidRPr="00D97885">
              <w:rPr>
                <w:rFonts w:ascii="Georgia" w:hAnsi="Georgia"/>
                <w:spacing w:val="21"/>
                <w:w w:val="114"/>
              </w:rPr>
              <w:t xml:space="preserve"> </w:t>
            </w:r>
            <w:r w:rsidRPr="00D97885">
              <w:rPr>
                <w:rFonts w:ascii="Georgia" w:hAnsi="Georgia"/>
                <w:w w:val="114"/>
              </w:rPr>
              <w:t>of</w:t>
            </w:r>
            <w:r w:rsidR="00D97885">
              <w:rPr>
                <w:rFonts w:ascii="Georgia" w:hAnsi="Georgia"/>
                <w:w w:val="114"/>
              </w:rPr>
              <w:t xml:space="preserve"> </w:t>
            </w:r>
            <w:r w:rsidRPr="00D97885">
              <w:rPr>
                <w:rFonts w:ascii="Georgia" w:hAnsi="Georgia"/>
                <w:spacing w:val="-1"/>
                <w:w w:val="112"/>
              </w:rPr>
              <w:t>d</w:t>
            </w:r>
            <w:r w:rsidRPr="00D97885">
              <w:rPr>
                <w:rFonts w:ascii="Georgia" w:hAnsi="Georgia"/>
                <w:w w:val="119"/>
              </w:rPr>
              <w:t>e</w:t>
            </w:r>
            <w:r w:rsidRPr="00D97885">
              <w:rPr>
                <w:rFonts w:ascii="Georgia" w:hAnsi="Georgia"/>
                <w:w w:val="101"/>
              </w:rPr>
              <w:t>r</w:t>
            </w:r>
            <w:r w:rsidRPr="00D97885">
              <w:rPr>
                <w:rFonts w:ascii="Georgia" w:hAnsi="Georgia"/>
                <w:spacing w:val="-1"/>
                <w:w w:val="87"/>
              </w:rPr>
              <w:t>i</w:t>
            </w:r>
            <w:r w:rsidRPr="00D97885">
              <w:rPr>
                <w:rFonts w:ascii="Georgia" w:hAnsi="Georgia"/>
                <w:spacing w:val="-1"/>
                <w:w w:val="96"/>
              </w:rPr>
              <w:t>v</w:t>
            </w:r>
            <w:r w:rsidRPr="00D97885">
              <w:rPr>
                <w:rFonts w:ascii="Georgia" w:hAnsi="Georgia"/>
                <w:spacing w:val="-1"/>
                <w:w w:val="122"/>
              </w:rPr>
              <w:t>a</w:t>
            </w:r>
            <w:r w:rsidRPr="00D97885">
              <w:rPr>
                <w:rFonts w:ascii="Georgia" w:hAnsi="Georgia"/>
                <w:spacing w:val="1"/>
                <w:w w:val="118"/>
              </w:rPr>
              <w:t>t</w:t>
            </w:r>
            <w:r w:rsidRPr="00D97885">
              <w:rPr>
                <w:rFonts w:ascii="Georgia" w:hAnsi="Georgia"/>
                <w:spacing w:val="-1"/>
                <w:w w:val="87"/>
              </w:rPr>
              <w:t>i</w:t>
            </w:r>
            <w:r w:rsidRPr="00D97885">
              <w:rPr>
                <w:rFonts w:ascii="Georgia" w:hAnsi="Georgia"/>
                <w:w w:val="114"/>
              </w:rPr>
              <w:t>o</w:t>
            </w:r>
            <w:r w:rsidRPr="00D97885">
              <w:rPr>
                <w:rFonts w:ascii="Georgia" w:hAnsi="Georgia"/>
                <w:w w:val="110"/>
              </w:rPr>
              <w:t>n</w:t>
            </w:r>
            <w:r w:rsidRPr="00D97885">
              <w:rPr>
                <w:rFonts w:ascii="Georgia" w:hAnsi="Georgia"/>
              </w:rPr>
              <w:t xml:space="preserve"> </w:t>
            </w:r>
            <w:r w:rsidRPr="00D97885">
              <w:rPr>
                <w:rFonts w:ascii="Georgia" w:hAnsi="Georgia"/>
                <w:spacing w:val="-9"/>
              </w:rPr>
              <w:t>and</w:t>
            </w:r>
            <w:r w:rsidRPr="00D97885">
              <w:rPr>
                <w:rFonts w:ascii="Georgia" w:hAnsi="Georgia"/>
              </w:rPr>
              <w:t xml:space="preserve"> </w:t>
            </w:r>
            <w:r w:rsidR="001D1C6E" w:rsidRPr="00D97885">
              <w:rPr>
                <w:rFonts w:ascii="Georgia" w:hAnsi="Georgia"/>
                <w:spacing w:val="37"/>
              </w:rPr>
              <w:t>risk</w:t>
            </w:r>
            <w:r w:rsidR="001D1C6E" w:rsidRPr="00D97885">
              <w:rPr>
                <w:rFonts w:ascii="Georgia" w:hAnsi="Georgia"/>
              </w:rPr>
              <w:t xml:space="preserve"> </w:t>
            </w:r>
            <w:r w:rsidR="001D1C6E" w:rsidRPr="00D97885">
              <w:rPr>
                <w:rFonts w:ascii="Georgia" w:hAnsi="Georgia"/>
                <w:spacing w:val="-8"/>
              </w:rPr>
              <w:t>management</w:t>
            </w:r>
            <w:r w:rsidRPr="00D97885">
              <w:rPr>
                <w:rFonts w:ascii="Georgia" w:hAnsi="Georgia"/>
                <w:spacing w:val="49"/>
                <w:w w:val="114"/>
              </w:rPr>
              <w:t xml:space="preserve"> </w:t>
            </w:r>
            <w:r w:rsidRPr="00D97885">
              <w:rPr>
                <w:rFonts w:ascii="Georgia" w:hAnsi="Georgia"/>
                <w:spacing w:val="1"/>
                <w:w w:val="118"/>
              </w:rPr>
              <w:t>t</w:t>
            </w:r>
            <w:r w:rsidRPr="00D97885">
              <w:rPr>
                <w:rFonts w:ascii="Georgia" w:hAnsi="Georgia"/>
                <w:w w:val="119"/>
              </w:rPr>
              <w:t>e</w:t>
            </w:r>
            <w:r w:rsidRPr="00D97885">
              <w:rPr>
                <w:rFonts w:ascii="Georgia" w:hAnsi="Georgia"/>
                <w:spacing w:val="-1"/>
                <w:w w:val="118"/>
              </w:rPr>
              <w:t>c</w:t>
            </w:r>
            <w:r w:rsidRPr="00D97885">
              <w:rPr>
                <w:rFonts w:ascii="Georgia" w:hAnsi="Georgia"/>
                <w:w w:val="110"/>
              </w:rPr>
              <w:t>hn</w:t>
            </w:r>
            <w:r w:rsidRPr="00D97885">
              <w:rPr>
                <w:rFonts w:ascii="Georgia" w:hAnsi="Georgia"/>
                <w:spacing w:val="-1"/>
                <w:w w:val="87"/>
              </w:rPr>
              <w:t>i</w:t>
            </w:r>
            <w:r w:rsidRPr="00D97885">
              <w:rPr>
                <w:rFonts w:ascii="Georgia" w:hAnsi="Georgia"/>
                <w:w w:val="113"/>
              </w:rPr>
              <w:t>q</w:t>
            </w:r>
            <w:r w:rsidRPr="00D97885">
              <w:rPr>
                <w:rFonts w:ascii="Georgia" w:hAnsi="Georgia"/>
                <w:w w:val="110"/>
              </w:rPr>
              <w:t>u</w:t>
            </w:r>
            <w:r w:rsidRPr="00D97885">
              <w:rPr>
                <w:rFonts w:ascii="Georgia" w:hAnsi="Georgia"/>
                <w:w w:val="119"/>
              </w:rPr>
              <w:t>e</w:t>
            </w:r>
            <w:r w:rsidRPr="00D97885">
              <w:rPr>
                <w:rFonts w:ascii="Georgia" w:hAnsi="Georgia"/>
                <w:w w:val="132"/>
              </w:rPr>
              <w:t xml:space="preserve">s </w:t>
            </w:r>
            <w:r w:rsidRPr="00D97885">
              <w:rPr>
                <w:rFonts w:ascii="Georgia" w:hAnsi="Georgia"/>
                <w:spacing w:val="-1"/>
                <w:w w:val="87"/>
              </w:rPr>
              <w:t>i</w:t>
            </w:r>
            <w:r w:rsidRPr="00D97885">
              <w:rPr>
                <w:rFonts w:ascii="Georgia" w:hAnsi="Georgia"/>
                <w:w w:val="132"/>
              </w:rPr>
              <w:t>s</w:t>
            </w:r>
            <w:r w:rsidRPr="00D97885">
              <w:rPr>
                <w:rFonts w:ascii="Georgia" w:hAnsi="Georgia"/>
                <w:spacing w:val="1"/>
              </w:rPr>
              <w:t xml:space="preserve"> </w:t>
            </w:r>
            <w:r w:rsidRPr="00D97885">
              <w:rPr>
                <w:rFonts w:ascii="Georgia" w:hAnsi="Georgia"/>
                <w:spacing w:val="-1"/>
                <w:w w:val="118"/>
              </w:rPr>
              <w:t>c</w:t>
            </w:r>
            <w:r w:rsidRPr="00D97885">
              <w:rPr>
                <w:rFonts w:ascii="Georgia" w:hAnsi="Georgia"/>
                <w:w w:val="101"/>
              </w:rPr>
              <w:t>r</w:t>
            </w:r>
            <w:r w:rsidRPr="00D97885">
              <w:rPr>
                <w:rFonts w:ascii="Georgia" w:hAnsi="Georgia"/>
                <w:spacing w:val="-1"/>
                <w:w w:val="87"/>
              </w:rPr>
              <w:t>i</w:t>
            </w:r>
            <w:r w:rsidRPr="00D97885">
              <w:rPr>
                <w:rFonts w:ascii="Georgia" w:hAnsi="Georgia"/>
                <w:spacing w:val="1"/>
                <w:w w:val="118"/>
              </w:rPr>
              <w:t>t</w:t>
            </w:r>
            <w:r w:rsidRPr="00D97885">
              <w:rPr>
                <w:rFonts w:ascii="Georgia" w:hAnsi="Georgia"/>
                <w:spacing w:val="-1"/>
                <w:w w:val="87"/>
              </w:rPr>
              <w:t>i</w:t>
            </w:r>
            <w:r w:rsidRPr="00D97885">
              <w:rPr>
                <w:rFonts w:ascii="Georgia" w:hAnsi="Georgia"/>
                <w:spacing w:val="-1"/>
                <w:w w:val="118"/>
              </w:rPr>
              <w:t>c</w:t>
            </w:r>
            <w:r w:rsidRPr="00D97885">
              <w:rPr>
                <w:rFonts w:ascii="Georgia" w:hAnsi="Georgia"/>
                <w:spacing w:val="-1"/>
                <w:w w:val="122"/>
              </w:rPr>
              <w:t>a</w:t>
            </w:r>
            <w:r w:rsidRPr="00D97885">
              <w:rPr>
                <w:rFonts w:ascii="Georgia" w:hAnsi="Georgia"/>
                <w:w w:val="87"/>
              </w:rPr>
              <w:t>l</w:t>
            </w:r>
          </w:p>
        </w:tc>
      </w:tr>
      <w:tr w:rsidR="00E17802" w:rsidRPr="00D97885" w14:paraId="1CE98933" w14:textId="77777777" w:rsidTr="00D97885">
        <w:trPr>
          <w:trHeight w:hRule="exact" w:val="716"/>
        </w:trPr>
        <w:tc>
          <w:tcPr>
            <w:tcW w:w="5084" w:type="dxa"/>
            <w:tcBorders>
              <w:top w:val="single" w:sz="4" w:space="0" w:color="000000"/>
              <w:left w:val="single" w:sz="4" w:space="0" w:color="000000"/>
              <w:bottom w:val="single" w:sz="4" w:space="0" w:color="000000"/>
              <w:right w:val="single" w:sz="4" w:space="0" w:color="000000"/>
            </w:tcBorders>
          </w:tcPr>
          <w:p w14:paraId="0792098B" w14:textId="190FF072" w:rsidR="00E17802" w:rsidRPr="00D97885" w:rsidRDefault="00E17802" w:rsidP="00D97885">
            <w:pPr>
              <w:spacing w:line="276" w:lineRule="auto"/>
              <w:ind w:left="103"/>
              <w:rPr>
                <w:rFonts w:ascii="Georgia" w:hAnsi="Georgia"/>
              </w:rPr>
            </w:pPr>
            <w:r w:rsidRPr="00D97885">
              <w:rPr>
                <w:rFonts w:ascii="Georgia" w:hAnsi="Georgia"/>
                <w:spacing w:val="-1"/>
              </w:rPr>
              <w:t>S</w:t>
            </w:r>
            <w:r w:rsidRPr="00D97885">
              <w:rPr>
                <w:rFonts w:ascii="Georgia" w:hAnsi="Georgia"/>
                <w:spacing w:val="1"/>
              </w:rPr>
              <w:t>t</w:t>
            </w:r>
            <w:r w:rsidRPr="00D97885">
              <w:rPr>
                <w:rFonts w:ascii="Georgia" w:hAnsi="Georgia"/>
                <w:spacing w:val="-1"/>
              </w:rPr>
              <w:t>a</w:t>
            </w:r>
            <w:r w:rsidRPr="00D97885">
              <w:rPr>
                <w:rFonts w:ascii="Georgia" w:hAnsi="Georgia"/>
              </w:rPr>
              <w:t>b</w:t>
            </w:r>
            <w:r w:rsidRPr="00D97885">
              <w:rPr>
                <w:rFonts w:ascii="Georgia" w:hAnsi="Georgia"/>
                <w:spacing w:val="-1"/>
              </w:rPr>
              <w:t>ili</w:t>
            </w:r>
            <w:r w:rsidRPr="00D97885">
              <w:rPr>
                <w:rFonts w:ascii="Georgia" w:hAnsi="Georgia"/>
                <w:spacing w:val="1"/>
              </w:rPr>
              <w:t>t</w:t>
            </w:r>
            <w:r w:rsidRPr="00D97885">
              <w:rPr>
                <w:rFonts w:ascii="Georgia" w:hAnsi="Georgia"/>
              </w:rPr>
              <w:t xml:space="preserve">y  </w:t>
            </w:r>
            <w:r w:rsidRPr="00D97885">
              <w:rPr>
                <w:rFonts w:ascii="Georgia" w:hAnsi="Georgia"/>
                <w:spacing w:val="7"/>
              </w:rPr>
              <w:t xml:space="preserve"> </w:t>
            </w:r>
            <w:r w:rsidRPr="00D97885">
              <w:rPr>
                <w:rFonts w:ascii="Georgia" w:hAnsi="Georgia"/>
              </w:rPr>
              <w:t xml:space="preserve">of </w:t>
            </w:r>
            <w:r w:rsidR="001D1C6E" w:rsidRPr="00D97885">
              <w:rPr>
                <w:rFonts w:ascii="Georgia" w:hAnsi="Georgia"/>
                <w:spacing w:val="47"/>
              </w:rPr>
              <w:t>exchange</w:t>
            </w:r>
            <w:r w:rsidR="001D1C6E" w:rsidRPr="00D97885">
              <w:rPr>
                <w:rFonts w:ascii="Georgia" w:hAnsi="Georgia"/>
                <w:w w:val="113"/>
              </w:rPr>
              <w:t xml:space="preserve"> </w:t>
            </w:r>
            <w:r w:rsidR="001D1C6E" w:rsidRPr="00D97885">
              <w:rPr>
                <w:rFonts w:ascii="Georgia" w:hAnsi="Georgia"/>
                <w:spacing w:val="16"/>
                <w:w w:val="113"/>
              </w:rPr>
              <w:t>rate</w:t>
            </w:r>
            <w:r w:rsidRPr="00D97885">
              <w:rPr>
                <w:rFonts w:ascii="Georgia" w:hAnsi="Georgia"/>
              </w:rPr>
              <w:t xml:space="preserve">  </w:t>
            </w:r>
            <w:r w:rsidRPr="00D97885">
              <w:rPr>
                <w:rFonts w:ascii="Georgia" w:hAnsi="Georgia"/>
                <w:spacing w:val="25"/>
              </w:rPr>
              <w:t xml:space="preserve"> </w:t>
            </w:r>
            <w:r w:rsidR="00D97885" w:rsidRPr="00D97885">
              <w:rPr>
                <w:rFonts w:ascii="Georgia" w:hAnsi="Georgia"/>
                <w:w w:val="112"/>
              </w:rPr>
              <w:t>pro</w:t>
            </w:r>
            <w:r w:rsidR="00D97885" w:rsidRPr="00D97885">
              <w:rPr>
                <w:rFonts w:ascii="Georgia" w:hAnsi="Georgia"/>
                <w:spacing w:val="1"/>
                <w:w w:val="112"/>
              </w:rPr>
              <w:t>m</w:t>
            </w:r>
            <w:r w:rsidR="00D97885" w:rsidRPr="00D97885">
              <w:rPr>
                <w:rFonts w:ascii="Georgia" w:hAnsi="Georgia"/>
                <w:w w:val="112"/>
              </w:rPr>
              <w:t>o</w:t>
            </w:r>
            <w:r w:rsidR="00D97885" w:rsidRPr="00D97885">
              <w:rPr>
                <w:rFonts w:ascii="Georgia" w:hAnsi="Georgia"/>
                <w:spacing w:val="1"/>
                <w:w w:val="112"/>
              </w:rPr>
              <w:t>t</w:t>
            </w:r>
            <w:r w:rsidR="00D97885" w:rsidRPr="00D97885">
              <w:rPr>
                <w:rFonts w:ascii="Georgia" w:hAnsi="Georgia"/>
                <w:w w:val="112"/>
              </w:rPr>
              <w:t xml:space="preserve">es </w:t>
            </w:r>
            <w:r w:rsidR="00D97885" w:rsidRPr="00D97885">
              <w:rPr>
                <w:rFonts w:ascii="Georgia" w:hAnsi="Georgia"/>
                <w:spacing w:val="21"/>
                <w:w w:val="112"/>
              </w:rPr>
              <w:t>trade.</w:t>
            </w:r>
          </w:p>
          <w:p w14:paraId="0884D811" w14:textId="77777777" w:rsidR="00E17802" w:rsidRPr="00D97885" w:rsidRDefault="00E17802" w:rsidP="00D97885">
            <w:pPr>
              <w:spacing w:before="20" w:line="276" w:lineRule="auto"/>
              <w:ind w:left="103"/>
              <w:rPr>
                <w:rFonts w:ascii="Georgia" w:hAnsi="Georgia"/>
              </w:rPr>
            </w:pPr>
            <w:r w:rsidRPr="00D97885">
              <w:rPr>
                <w:rFonts w:ascii="Georgia" w:hAnsi="Georgia"/>
                <w:spacing w:val="-1"/>
              </w:rPr>
              <w:t>a</w:t>
            </w:r>
            <w:r w:rsidRPr="00D97885">
              <w:rPr>
                <w:rFonts w:ascii="Georgia" w:hAnsi="Georgia"/>
              </w:rPr>
              <w:t>nd</w:t>
            </w:r>
            <w:r w:rsidRPr="00D97885">
              <w:rPr>
                <w:rFonts w:ascii="Georgia" w:hAnsi="Georgia"/>
                <w:spacing w:val="45"/>
              </w:rPr>
              <w:t xml:space="preserve"> </w:t>
            </w:r>
            <w:r w:rsidRPr="00D97885">
              <w:rPr>
                <w:rFonts w:ascii="Georgia" w:hAnsi="Georgia"/>
                <w:spacing w:val="-1"/>
                <w:w w:val="87"/>
              </w:rPr>
              <w:t>i</w:t>
            </w:r>
            <w:r w:rsidRPr="00D97885">
              <w:rPr>
                <w:rFonts w:ascii="Georgia" w:hAnsi="Georgia"/>
                <w:w w:val="110"/>
              </w:rPr>
              <w:t>n</w:t>
            </w:r>
            <w:r w:rsidRPr="00D97885">
              <w:rPr>
                <w:rFonts w:ascii="Georgia" w:hAnsi="Georgia"/>
                <w:spacing w:val="-1"/>
                <w:w w:val="96"/>
              </w:rPr>
              <w:t>v</w:t>
            </w:r>
            <w:r w:rsidRPr="00D97885">
              <w:rPr>
                <w:rFonts w:ascii="Georgia" w:hAnsi="Georgia"/>
                <w:w w:val="119"/>
              </w:rPr>
              <w:t>e</w:t>
            </w:r>
            <w:r w:rsidRPr="00D97885">
              <w:rPr>
                <w:rFonts w:ascii="Georgia" w:hAnsi="Georgia"/>
                <w:spacing w:val="1"/>
                <w:w w:val="132"/>
              </w:rPr>
              <w:t>s</w:t>
            </w:r>
            <w:r w:rsidRPr="00D97885">
              <w:rPr>
                <w:rFonts w:ascii="Georgia" w:hAnsi="Georgia"/>
                <w:spacing w:val="1"/>
                <w:w w:val="118"/>
              </w:rPr>
              <w:t>t</w:t>
            </w:r>
            <w:r w:rsidRPr="00D97885">
              <w:rPr>
                <w:rFonts w:ascii="Georgia" w:hAnsi="Georgia"/>
                <w:spacing w:val="1"/>
                <w:w w:val="112"/>
              </w:rPr>
              <w:t>m</w:t>
            </w:r>
            <w:r w:rsidRPr="00D97885">
              <w:rPr>
                <w:rFonts w:ascii="Georgia" w:hAnsi="Georgia"/>
                <w:w w:val="119"/>
              </w:rPr>
              <w:t>e</w:t>
            </w:r>
            <w:r w:rsidRPr="00D97885">
              <w:rPr>
                <w:rFonts w:ascii="Georgia" w:hAnsi="Georgia"/>
                <w:w w:val="110"/>
              </w:rPr>
              <w:t>n</w:t>
            </w:r>
            <w:r w:rsidRPr="00D97885">
              <w:rPr>
                <w:rFonts w:ascii="Georgia" w:hAnsi="Georgia"/>
                <w:w w:val="118"/>
              </w:rPr>
              <w:t>t</w:t>
            </w:r>
          </w:p>
        </w:tc>
        <w:tc>
          <w:tcPr>
            <w:tcW w:w="4266" w:type="dxa"/>
            <w:tcBorders>
              <w:top w:val="single" w:sz="4" w:space="0" w:color="000000"/>
              <w:left w:val="single" w:sz="4" w:space="0" w:color="000000"/>
              <w:bottom w:val="single" w:sz="4" w:space="0" w:color="000000"/>
              <w:right w:val="single" w:sz="4" w:space="0" w:color="000000"/>
            </w:tcBorders>
          </w:tcPr>
          <w:p w14:paraId="6B61AAFC" w14:textId="564042D6" w:rsidR="00E17802" w:rsidRPr="00D97885" w:rsidRDefault="00E17802" w:rsidP="00D97885">
            <w:pPr>
              <w:spacing w:line="276" w:lineRule="auto"/>
              <w:ind w:left="103"/>
              <w:rPr>
                <w:rFonts w:ascii="Georgia" w:hAnsi="Georgia"/>
              </w:rPr>
            </w:pPr>
            <w:r w:rsidRPr="00D97885">
              <w:rPr>
                <w:rFonts w:ascii="Georgia" w:hAnsi="Georgia"/>
                <w:spacing w:val="1"/>
              </w:rPr>
              <w:t>T</w:t>
            </w:r>
            <w:r w:rsidRPr="00D97885">
              <w:rPr>
                <w:rFonts w:ascii="Georgia" w:hAnsi="Georgia"/>
              </w:rPr>
              <w:t>here</w:t>
            </w:r>
            <w:r w:rsidRPr="00D97885">
              <w:rPr>
                <w:rFonts w:ascii="Georgia" w:hAnsi="Georgia"/>
                <w:spacing w:val="51"/>
              </w:rPr>
              <w:t xml:space="preserve"> </w:t>
            </w:r>
            <w:r w:rsidRPr="00D97885">
              <w:rPr>
                <w:rFonts w:ascii="Georgia" w:hAnsi="Georgia"/>
                <w:spacing w:val="-1"/>
                <w:w w:val="87"/>
              </w:rPr>
              <w:t>i</w:t>
            </w:r>
            <w:r w:rsidRPr="00D97885">
              <w:rPr>
                <w:rFonts w:ascii="Georgia" w:hAnsi="Georgia"/>
                <w:w w:val="132"/>
              </w:rPr>
              <w:t>s</w:t>
            </w:r>
            <w:r w:rsidRPr="00D97885">
              <w:rPr>
                <w:rFonts w:ascii="Georgia" w:hAnsi="Georgia"/>
                <w:spacing w:val="1"/>
              </w:rPr>
              <w:t xml:space="preserve"> </w:t>
            </w:r>
            <w:r w:rsidRPr="00D97885">
              <w:rPr>
                <w:rFonts w:ascii="Georgia" w:hAnsi="Georgia"/>
              </w:rPr>
              <w:t>no</w:t>
            </w:r>
            <w:r w:rsidRPr="00D97885">
              <w:rPr>
                <w:rFonts w:ascii="Georgia" w:hAnsi="Georgia"/>
                <w:spacing w:val="26"/>
              </w:rPr>
              <w:t xml:space="preserve"> </w:t>
            </w:r>
            <w:r w:rsidRPr="00D97885">
              <w:rPr>
                <w:rFonts w:ascii="Georgia" w:hAnsi="Georgia"/>
                <w:spacing w:val="1"/>
                <w:w w:val="115"/>
              </w:rPr>
              <w:t>s</w:t>
            </w:r>
            <w:r w:rsidRPr="00D97885">
              <w:rPr>
                <w:rFonts w:ascii="Georgia" w:hAnsi="Georgia"/>
                <w:w w:val="115"/>
              </w:rPr>
              <w:t>u</w:t>
            </w:r>
            <w:r w:rsidRPr="00D97885">
              <w:rPr>
                <w:rFonts w:ascii="Georgia" w:hAnsi="Georgia"/>
                <w:spacing w:val="-1"/>
                <w:w w:val="115"/>
              </w:rPr>
              <w:t>c</w:t>
            </w:r>
            <w:r w:rsidRPr="00D97885">
              <w:rPr>
                <w:rFonts w:ascii="Georgia" w:hAnsi="Georgia"/>
                <w:w w:val="115"/>
              </w:rPr>
              <w:t>h</w:t>
            </w:r>
            <w:r w:rsidRPr="00D97885">
              <w:rPr>
                <w:rFonts w:ascii="Georgia" w:hAnsi="Georgia"/>
                <w:spacing w:val="-2"/>
                <w:w w:val="115"/>
              </w:rPr>
              <w:t xml:space="preserve"> </w:t>
            </w:r>
            <w:r w:rsidRPr="00D97885">
              <w:rPr>
                <w:rFonts w:ascii="Georgia" w:hAnsi="Georgia"/>
                <w:spacing w:val="-1"/>
                <w:w w:val="115"/>
              </w:rPr>
              <w:t>c</w:t>
            </w:r>
            <w:r w:rsidRPr="00D97885">
              <w:rPr>
                <w:rFonts w:ascii="Georgia" w:hAnsi="Georgia"/>
                <w:w w:val="115"/>
              </w:rPr>
              <w:t>on</w:t>
            </w:r>
            <w:r w:rsidRPr="00D97885">
              <w:rPr>
                <w:rFonts w:ascii="Georgia" w:hAnsi="Georgia"/>
                <w:spacing w:val="-1"/>
                <w:w w:val="115"/>
              </w:rPr>
              <w:t>c</w:t>
            </w:r>
            <w:r w:rsidRPr="00D97885">
              <w:rPr>
                <w:rFonts w:ascii="Georgia" w:hAnsi="Georgia"/>
                <w:w w:val="115"/>
              </w:rPr>
              <w:t>ept</w:t>
            </w:r>
            <w:r w:rsidRPr="00D97885">
              <w:rPr>
                <w:rFonts w:ascii="Georgia" w:hAnsi="Georgia"/>
                <w:spacing w:val="-5"/>
                <w:w w:val="115"/>
              </w:rPr>
              <w:t xml:space="preserve"> </w:t>
            </w:r>
            <w:r w:rsidRPr="00D97885">
              <w:rPr>
                <w:rFonts w:ascii="Georgia" w:hAnsi="Georgia"/>
                <w:spacing w:val="-1"/>
              </w:rPr>
              <w:t>i</w:t>
            </w:r>
            <w:r w:rsidRPr="00D97885">
              <w:rPr>
                <w:rFonts w:ascii="Georgia" w:hAnsi="Georgia"/>
              </w:rPr>
              <w:t>n</w:t>
            </w:r>
            <w:r w:rsidRPr="00D97885">
              <w:rPr>
                <w:rFonts w:ascii="Georgia" w:hAnsi="Georgia"/>
                <w:spacing w:val="3"/>
              </w:rPr>
              <w:t xml:space="preserve"> </w:t>
            </w:r>
            <w:r w:rsidRPr="00D97885">
              <w:rPr>
                <w:rFonts w:ascii="Georgia" w:hAnsi="Georgia"/>
                <w:spacing w:val="1"/>
                <w:w w:val="118"/>
              </w:rPr>
              <w:t>t</w:t>
            </w:r>
            <w:r w:rsidRPr="00D97885">
              <w:rPr>
                <w:rFonts w:ascii="Georgia" w:hAnsi="Georgia"/>
                <w:w w:val="110"/>
              </w:rPr>
              <w:t>h</w:t>
            </w:r>
            <w:r w:rsidRPr="00D97885">
              <w:rPr>
                <w:rFonts w:ascii="Georgia" w:hAnsi="Georgia"/>
                <w:spacing w:val="-1"/>
                <w:w w:val="87"/>
              </w:rPr>
              <w:t>i</w:t>
            </w:r>
            <w:r w:rsidRPr="00D97885">
              <w:rPr>
                <w:rFonts w:ascii="Georgia" w:hAnsi="Georgia"/>
                <w:w w:val="132"/>
              </w:rPr>
              <w:t>s</w:t>
            </w:r>
            <w:r w:rsidRPr="00D97885">
              <w:rPr>
                <w:rFonts w:ascii="Georgia" w:hAnsi="Georgia"/>
                <w:spacing w:val="1"/>
              </w:rPr>
              <w:t xml:space="preserve"> </w:t>
            </w:r>
            <w:r w:rsidRPr="00D97885">
              <w:rPr>
                <w:rFonts w:ascii="Georgia" w:hAnsi="Georgia"/>
                <w:spacing w:val="1"/>
                <w:w w:val="132"/>
              </w:rPr>
              <w:t>s</w:t>
            </w:r>
            <w:r w:rsidRPr="00D97885">
              <w:rPr>
                <w:rFonts w:ascii="Georgia" w:hAnsi="Georgia"/>
                <w:spacing w:val="-1"/>
                <w:w w:val="94"/>
              </w:rPr>
              <w:t>y</w:t>
            </w:r>
            <w:r w:rsidRPr="00D97885">
              <w:rPr>
                <w:rFonts w:ascii="Georgia" w:hAnsi="Georgia"/>
                <w:spacing w:val="1"/>
                <w:w w:val="132"/>
              </w:rPr>
              <w:t>s</w:t>
            </w:r>
            <w:r w:rsidRPr="00D97885">
              <w:rPr>
                <w:rFonts w:ascii="Georgia" w:hAnsi="Georgia"/>
                <w:spacing w:val="1"/>
                <w:w w:val="118"/>
              </w:rPr>
              <w:t>t</w:t>
            </w:r>
            <w:r w:rsidRPr="00D97885">
              <w:rPr>
                <w:rFonts w:ascii="Georgia" w:hAnsi="Georgia"/>
                <w:w w:val="119"/>
              </w:rPr>
              <w:t>e</w:t>
            </w:r>
            <w:r w:rsidRPr="00D97885">
              <w:rPr>
                <w:rFonts w:ascii="Georgia" w:hAnsi="Georgia"/>
                <w:w w:val="112"/>
              </w:rPr>
              <w:t>m</w:t>
            </w:r>
          </w:p>
        </w:tc>
      </w:tr>
      <w:tr w:rsidR="00E17802" w:rsidRPr="00D97885" w14:paraId="5146A4D2" w14:textId="77777777" w:rsidTr="00D97885">
        <w:trPr>
          <w:trHeight w:hRule="exact" w:val="842"/>
        </w:trPr>
        <w:tc>
          <w:tcPr>
            <w:tcW w:w="5084" w:type="dxa"/>
            <w:tcBorders>
              <w:top w:val="single" w:sz="4" w:space="0" w:color="000000"/>
              <w:left w:val="single" w:sz="4" w:space="0" w:color="000000"/>
              <w:bottom w:val="single" w:sz="4" w:space="0" w:color="000000"/>
              <w:right w:val="single" w:sz="4" w:space="0" w:color="000000"/>
            </w:tcBorders>
          </w:tcPr>
          <w:tbl>
            <w:tblPr>
              <w:tblW w:w="15120" w:type="dxa"/>
              <w:tblLayout w:type="fixed"/>
              <w:tblCellMar>
                <w:left w:w="0" w:type="dxa"/>
                <w:right w:w="0" w:type="dxa"/>
              </w:tblCellMar>
              <w:tblLook w:val="0420" w:firstRow="1" w:lastRow="0" w:firstColumn="0" w:lastColumn="0" w:noHBand="0" w:noVBand="1"/>
            </w:tblPr>
            <w:tblGrid>
              <w:gridCol w:w="7560"/>
              <w:gridCol w:w="7560"/>
            </w:tblGrid>
            <w:tr w:rsidR="00DD4799" w:rsidRPr="00D97885" w14:paraId="489AE4D5" w14:textId="77777777" w:rsidTr="00DD4799">
              <w:trPr>
                <w:trHeight w:val="584"/>
              </w:trPr>
              <w:tc>
                <w:tcPr>
                  <w:tcW w:w="7560" w:type="dxa"/>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12C592D2" w14:textId="77777777" w:rsidR="00DD4799" w:rsidRPr="00D97885" w:rsidRDefault="00DD4799" w:rsidP="00D97885">
                  <w:pPr>
                    <w:spacing w:line="276" w:lineRule="auto"/>
                    <w:rPr>
                      <w:rFonts w:ascii="Georgia" w:hAnsi="Georgia"/>
                      <w:spacing w:val="-1"/>
                    </w:rPr>
                  </w:pPr>
                  <w:r w:rsidRPr="00D97885">
                    <w:rPr>
                      <w:rFonts w:ascii="Georgia" w:hAnsi="Georgia"/>
                      <w:spacing w:val="-1"/>
                    </w:rPr>
                    <w:t xml:space="preserve">Central bank required to intervene in the </w:t>
                  </w:r>
                  <w:proofErr w:type="gramStart"/>
                  <w:r w:rsidRPr="00D97885">
                    <w:rPr>
                      <w:rFonts w:ascii="Georgia" w:hAnsi="Georgia"/>
                      <w:spacing w:val="-1"/>
                    </w:rPr>
                    <w:t>market</w:t>
                  </w:r>
                  <w:proofErr w:type="gramEnd"/>
                  <w:r w:rsidRPr="00D97885">
                    <w:rPr>
                      <w:rFonts w:ascii="Georgia" w:hAnsi="Georgia"/>
                      <w:spacing w:val="-1"/>
                    </w:rPr>
                    <w:t xml:space="preserve"> </w:t>
                  </w:r>
                </w:p>
                <w:p w14:paraId="33B6A181" w14:textId="380AD621" w:rsidR="00DD4799" w:rsidRPr="00D97885" w:rsidRDefault="00DD4799" w:rsidP="00D97885">
                  <w:pPr>
                    <w:spacing w:line="276" w:lineRule="auto"/>
                    <w:rPr>
                      <w:rFonts w:ascii="Georgia" w:hAnsi="Georgia"/>
                      <w:spacing w:val="-1"/>
                      <w:lang w:val="en-KE"/>
                    </w:rPr>
                  </w:pPr>
                  <w:r w:rsidRPr="00D97885">
                    <w:rPr>
                      <w:rFonts w:ascii="Georgia" w:hAnsi="Georgia"/>
                      <w:spacing w:val="-1"/>
                    </w:rPr>
                    <w:t>to control exchange rates.</w:t>
                  </w:r>
                </w:p>
              </w:tc>
              <w:tc>
                <w:tcPr>
                  <w:tcW w:w="7560" w:type="dxa"/>
                  <w:tcBorders>
                    <w:top w:val="single" w:sz="8" w:space="0" w:color="FFFFFF"/>
                    <w:left w:val="single" w:sz="8" w:space="0" w:color="FFFFFF"/>
                    <w:bottom w:val="single" w:sz="24" w:space="0" w:color="FFFFFF"/>
                    <w:right w:val="single" w:sz="8" w:space="0" w:color="FFFFFF"/>
                  </w:tcBorders>
                  <w:shd w:val="clear" w:color="auto" w:fill="B71E42"/>
                  <w:tcMar>
                    <w:top w:w="72" w:type="dxa"/>
                    <w:left w:w="144" w:type="dxa"/>
                    <w:bottom w:w="72" w:type="dxa"/>
                    <w:right w:w="144" w:type="dxa"/>
                  </w:tcMar>
                  <w:hideMark/>
                </w:tcPr>
                <w:p w14:paraId="005E9C32" w14:textId="77777777" w:rsidR="00DD4799" w:rsidRPr="00D97885" w:rsidRDefault="00DD4799" w:rsidP="00D97885">
                  <w:pPr>
                    <w:spacing w:line="276" w:lineRule="auto"/>
                    <w:ind w:left="103"/>
                    <w:rPr>
                      <w:rFonts w:ascii="Georgia" w:hAnsi="Georgia"/>
                      <w:spacing w:val="-1"/>
                      <w:lang w:val="en-KE"/>
                    </w:rPr>
                  </w:pPr>
                  <w:r w:rsidRPr="00D97885">
                    <w:rPr>
                      <w:rFonts w:ascii="Georgia" w:hAnsi="Georgia"/>
                      <w:b/>
                      <w:bCs/>
                      <w:spacing w:val="-1"/>
                    </w:rPr>
                    <w:t>No such requirement</w:t>
                  </w:r>
                </w:p>
              </w:tc>
            </w:tr>
          </w:tbl>
          <w:p w14:paraId="4641228C" w14:textId="5B4DAA83" w:rsidR="00E17802" w:rsidRPr="00D97885" w:rsidRDefault="00DD4799" w:rsidP="00D97885">
            <w:pPr>
              <w:spacing w:line="276" w:lineRule="auto"/>
              <w:ind w:left="103"/>
              <w:rPr>
                <w:rFonts w:ascii="Georgia" w:hAnsi="Georgia"/>
                <w:spacing w:val="-1"/>
              </w:rPr>
            </w:pPr>
            <w:r w:rsidRPr="00D97885">
              <w:rPr>
                <w:rFonts w:ascii="Georgia" w:hAnsi="Georgia"/>
                <w:spacing w:val="-1"/>
              </w:rPr>
              <w:t xml:space="preserve"> </w:t>
            </w:r>
            <w:r w:rsidR="00E17802" w:rsidRPr="00D97885">
              <w:rPr>
                <w:rFonts w:ascii="Georgia" w:hAnsi="Georgia"/>
                <w:spacing w:val="-1"/>
              </w:rPr>
              <w:t xml:space="preserve">By </w:t>
            </w:r>
            <w:r w:rsidR="001D1C6E" w:rsidRPr="00D97885">
              <w:rPr>
                <w:rFonts w:ascii="Georgia" w:hAnsi="Georgia"/>
                <w:spacing w:val="-1"/>
              </w:rPr>
              <w:t xml:space="preserve">implication </w:t>
            </w:r>
            <w:proofErr w:type="gramStart"/>
            <w:r w:rsidR="001D1C6E" w:rsidRPr="00D97885">
              <w:rPr>
                <w:rFonts w:ascii="Georgia" w:hAnsi="Georgia"/>
                <w:spacing w:val="-1"/>
              </w:rPr>
              <w:t>central</w:t>
            </w:r>
            <w:r w:rsidR="00E17802" w:rsidRPr="00D97885">
              <w:rPr>
                <w:rFonts w:ascii="Georgia" w:hAnsi="Georgia"/>
                <w:spacing w:val="-1"/>
              </w:rPr>
              <w:t xml:space="preserve">  bank</w:t>
            </w:r>
            <w:proofErr w:type="gramEnd"/>
            <w:r w:rsidR="00E17802" w:rsidRPr="00D97885">
              <w:rPr>
                <w:rFonts w:ascii="Georgia" w:hAnsi="Georgia"/>
                <w:spacing w:val="-1"/>
              </w:rPr>
              <w:t xml:space="preserve">  were  required  to</w:t>
            </w:r>
          </w:p>
          <w:p w14:paraId="4BD73777" w14:textId="77777777" w:rsidR="00E17802" w:rsidRPr="00D97885" w:rsidRDefault="00E17802" w:rsidP="00D97885">
            <w:pPr>
              <w:spacing w:line="276" w:lineRule="auto"/>
              <w:ind w:left="103"/>
              <w:rPr>
                <w:rFonts w:ascii="Georgia" w:hAnsi="Georgia"/>
                <w:spacing w:val="-1"/>
              </w:rPr>
            </w:pPr>
            <w:r w:rsidRPr="00D97885">
              <w:rPr>
                <w:rFonts w:ascii="Georgia" w:hAnsi="Georgia"/>
                <w:spacing w:val="-1"/>
              </w:rPr>
              <w:t>parity rates through intervention</w:t>
            </w:r>
          </w:p>
        </w:tc>
        <w:tc>
          <w:tcPr>
            <w:tcW w:w="4266" w:type="dxa"/>
            <w:tcBorders>
              <w:top w:val="single" w:sz="4" w:space="0" w:color="000000"/>
              <w:left w:val="single" w:sz="4" w:space="0" w:color="000000"/>
              <w:bottom w:val="single" w:sz="4" w:space="0" w:color="000000"/>
              <w:right w:val="single" w:sz="4" w:space="0" w:color="000000"/>
            </w:tcBorders>
          </w:tcPr>
          <w:p w14:paraId="7BFDC39F" w14:textId="63C2C4B8" w:rsidR="00E17802" w:rsidRPr="00D97885" w:rsidRDefault="00E17802" w:rsidP="00D97885">
            <w:pPr>
              <w:spacing w:line="276" w:lineRule="auto"/>
              <w:ind w:left="103"/>
              <w:rPr>
                <w:rFonts w:ascii="Georgia" w:hAnsi="Georgia"/>
                <w:spacing w:val="1"/>
              </w:rPr>
            </w:pPr>
            <w:r w:rsidRPr="00D97885">
              <w:rPr>
                <w:rFonts w:ascii="Georgia" w:hAnsi="Georgia"/>
                <w:spacing w:val="1"/>
              </w:rPr>
              <w:t>There   is   no   mandatory     requirement   for</w:t>
            </w:r>
            <w:r w:rsidR="00D97885">
              <w:rPr>
                <w:rFonts w:ascii="Georgia" w:hAnsi="Georgia"/>
                <w:spacing w:val="1"/>
              </w:rPr>
              <w:t xml:space="preserve"> </w:t>
            </w:r>
            <w:r w:rsidRPr="00D97885">
              <w:rPr>
                <w:rFonts w:ascii="Georgia" w:hAnsi="Georgia"/>
                <w:spacing w:val="1"/>
              </w:rPr>
              <w:t>central bank to Participate in market.</w:t>
            </w:r>
          </w:p>
        </w:tc>
      </w:tr>
      <w:tr w:rsidR="00E17802" w:rsidRPr="00D97885" w14:paraId="421708DD" w14:textId="77777777" w:rsidTr="00D97885">
        <w:trPr>
          <w:trHeight w:hRule="exact" w:val="1137"/>
        </w:trPr>
        <w:tc>
          <w:tcPr>
            <w:tcW w:w="5084" w:type="dxa"/>
            <w:tcBorders>
              <w:top w:val="single" w:sz="4" w:space="0" w:color="000000"/>
              <w:left w:val="single" w:sz="4" w:space="0" w:color="000000"/>
              <w:bottom w:val="single" w:sz="4" w:space="0" w:color="000000"/>
              <w:right w:val="single" w:sz="4" w:space="0" w:color="000000"/>
            </w:tcBorders>
          </w:tcPr>
          <w:p w14:paraId="614718A4" w14:textId="4987814D" w:rsidR="00E17802" w:rsidRPr="00D97885" w:rsidRDefault="00E17802" w:rsidP="00D97885">
            <w:pPr>
              <w:spacing w:line="276" w:lineRule="auto"/>
              <w:ind w:left="103"/>
              <w:rPr>
                <w:rFonts w:ascii="Georgia" w:hAnsi="Georgia"/>
              </w:rPr>
            </w:pPr>
            <w:r w:rsidRPr="00D97885">
              <w:rPr>
                <w:rFonts w:ascii="Georgia" w:hAnsi="Georgia"/>
                <w:spacing w:val="1"/>
              </w:rPr>
              <w:t>V</w:t>
            </w:r>
            <w:r w:rsidRPr="00D97885">
              <w:rPr>
                <w:rFonts w:ascii="Georgia" w:hAnsi="Georgia"/>
                <w:spacing w:val="-1"/>
              </w:rPr>
              <w:t>al</w:t>
            </w:r>
            <w:r w:rsidRPr="00D97885">
              <w:rPr>
                <w:rFonts w:ascii="Georgia" w:hAnsi="Georgia"/>
              </w:rPr>
              <w:t>ue</w:t>
            </w:r>
            <w:r w:rsidRPr="00D97885">
              <w:rPr>
                <w:rFonts w:ascii="Georgia" w:hAnsi="Georgia"/>
                <w:spacing w:val="40"/>
              </w:rPr>
              <w:t xml:space="preserve"> </w:t>
            </w:r>
            <w:r w:rsidRPr="00D97885">
              <w:rPr>
                <w:rFonts w:ascii="Georgia" w:hAnsi="Georgia"/>
              </w:rPr>
              <w:t>of</w:t>
            </w:r>
            <w:r w:rsidRPr="00D97885">
              <w:rPr>
                <w:rFonts w:ascii="Georgia" w:hAnsi="Georgia"/>
                <w:spacing w:val="35"/>
              </w:rPr>
              <w:t xml:space="preserve"> </w:t>
            </w:r>
            <w:r w:rsidRPr="00D97885">
              <w:rPr>
                <w:rFonts w:ascii="Georgia" w:hAnsi="Georgia"/>
              </w:rPr>
              <w:t>go</w:t>
            </w:r>
            <w:r w:rsidRPr="00D97885">
              <w:rPr>
                <w:rFonts w:ascii="Georgia" w:hAnsi="Georgia"/>
                <w:spacing w:val="-1"/>
              </w:rPr>
              <w:t>l</w:t>
            </w:r>
            <w:r w:rsidRPr="00D97885">
              <w:rPr>
                <w:rFonts w:ascii="Georgia" w:hAnsi="Georgia"/>
              </w:rPr>
              <w:t>d</w:t>
            </w:r>
            <w:r w:rsidRPr="00D97885">
              <w:rPr>
                <w:rFonts w:ascii="Georgia" w:hAnsi="Georgia"/>
                <w:spacing w:val="50"/>
              </w:rPr>
              <w:t xml:space="preserve"> </w:t>
            </w:r>
            <w:r w:rsidRPr="00D97885">
              <w:rPr>
                <w:rFonts w:ascii="Georgia" w:hAnsi="Georgia"/>
                <w:w w:val="116"/>
              </w:rPr>
              <w:t>w</w:t>
            </w:r>
            <w:r w:rsidRPr="00D97885">
              <w:rPr>
                <w:rFonts w:ascii="Georgia" w:hAnsi="Georgia"/>
                <w:spacing w:val="-1"/>
                <w:w w:val="116"/>
              </w:rPr>
              <w:t>a</w:t>
            </w:r>
            <w:r w:rsidRPr="00D97885">
              <w:rPr>
                <w:rFonts w:ascii="Georgia" w:hAnsi="Georgia"/>
                <w:w w:val="116"/>
              </w:rPr>
              <w:t>s</w:t>
            </w:r>
            <w:r w:rsidRPr="00D97885">
              <w:rPr>
                <w:rFonts w:ascii="Georgia" w:hAnsi="Georgia"/>
                <w:spacing w:val="9"/>
                <w:w w:val="116"/>
              </w:rPr>
              <w:t xml:space="preserve"> </w:t>
            </w:r>
            <w:r w:rsidRPr="00D97885">
              <w:rPr>
                <w:rFonts w:ascii="Georgia" w:hAnsi="Georgia"/>
                <w:spacing w:val="1"/>
              </w:rPr>
              <w:t>f</w:t>
            </w:r>
            <w:r w:rsidRPr="00D97885">
              <w:rPr>
                <w:rFonts w:ascii="Georgia" w:hAnsi="Georgia"/>
                <w:spacing w:val="-1"/>
              </w:rPr>
              <w:t>i</w:t>
            </w:r>
            <w:r w:rsidRPr="00D97885">
              <w:rPr>
                <w:rFonts w:ascii="Georgia" w:hAnsi="Georgia"/>
                <w:spacing w:val="1"/>
              </w:rPr>
              <w:t>x</w:t>
            </w:r>
            <w:r w:rsidRPr="00D97885">
              <w:rPr>
                <w:rFonts w:ascii="Georgia" w:hAnsi="Georgia"/>
              </w:rPr>
              <w:t>ed</w:t>
            </w:r>
            <w:r w:rsidRPr="00D97885">
              <w:rPr>
                <w:rFonts w:ascii="Georgia" w:hAnsi="Georgia"/>
                <w:spacing w:val="42"/>
              </w:rPr>
              <w:t xml:space="preserve"> </w:t>
            </w:r>
            <w:proofErr w:type="gramStart"/>
            <w:r w:rsidR="00D97885" w:rsidRPr="00D97885">
              <w:rPr>
                <w:rFonts w:ascii="Georgia" w:hAnsi="Georgia"/>
                <w:spacing w:val="-1"/>
              </w:rPr>
              <w:t>i.</w:t>
            </w:r>
            <w:r w:rsidR="00D97885" w:rsidRPr="00D97885">
              <w:rPr>
                <w:rFonts w:ascii="Georgia" w:hAnsi="Georgia"/>
              </w:rPr>
              <w:t>e.</w:t>
            </w:r>
            <w:proofErr w:type="gramEnd"/>
            <w:r w:rsidRPr="00D97885">
              <w:rPr>
                <w:rFonts w:ascii="Georgia" w:hAnsi="Georgia"/>
                <w:spacing w:val="29"/>
              </w:rPr>
              <w:t xml:space="preserve"> </w:t>
            </w:r>
            <w:r w:rsidRPr="00D97885">
              <w:rPr>
                <w:rFonts w:ascii="Georgia" w:hAnsi="Georgia"/>
                <w:spacing w:val="-1"/>
              </w:rPr>
              <w:t>i</w:t>
            </w:r>
            <w:r w:rsidRPr="00D97885">
              <w:rPr>
                <w:rFonts w:ascii="Georgia" w:hAnsi="Georgia"/>
              </w:rPr>
              <w:t>t</w:t>
            </w:r>
            <w:r w:rsidRPr="00D97885">
              <w:rPr>
                <w:rFonts w:ascii="Georgia" w:hAnsi="Georgia"/>
                <w:spacing w:val="20"/>
              </w:rPr>
              <w:t xml:space="preserve"> </w:t>
            </w:r>
            <w:r w:rsidRPr="00D97885">
              <w:rPr>
                <w:rFonts w:ascii="Georgia" w:hAnsi="Georgia"/>
                <w:w w:val="116"/>
              </w:rPr>
              <w:t>w</w:t>
            </w:r>
            <w:r w:rsidRPr="00D97885">
              <w:rPr>
                <w:rFonts w:ascii="Georgia" w:hAnsi="Georgia"/>
                <w:spacing w:val="-1"/>
                <w:w w:val="116"/>
              </w:rPr>
              <w:t>a</w:t>
            </w:r>
            <w:r w:rsidRPr="00D97885">
              <w:rPr>
                <w:rFonts w:ascii="Georgia" w:hAnsi="Georgia"/>
                <w:w w:val="116"/>
              </w:rPr>
              <w:t>s</w:t>
            </w:r>
            <w:r w:rsidRPr="00D97885">
              <w:rPr>
                <w:rFonts w:ascii="Georgia" w:hAnsi="Georgia"/>
                <w:spacing w:val="9"/>
                <w:w w:val="116"/>
              </w:rPr>
              <w:t xml:space="preserve"> </w:t>
            </w:r>
            <w:r w:rsidR="00D97885" w:rsidRPr="00D97885">
              <w:rPr>
                <w:rFonts w:ascii="Georgia" w:hAnsi="Georgia"/>
                <w:spacing w:val="-1"/>
                <w:w w:val="118"/>
              </w:rPr>
              <w:t>c</w:t>
            </w:r>
            <w:r w:rsidR="00D97885" w:rsidRPr="00D97885">
              <w:rPr>
                <w:rFonts w:ascii="Georgia" w:hAnsi="Georgia"/>
                <w:w w:val="114"/>
              </w:rPr>
              <w:t>o</w:t>
            </w:r>
            <w:r w:rsidR="00D97885" w:rsidRPr="00D97885">
              <w:rPr>
                <w:rFonts w:ascii="Georgia" w:hAnsi="Georgia"/>
                <w:w w:val="110"/>
              </w:rPr>
              <w:t>n</w:t>
            </w:r>
            <w:r w:rsidR="00D97885" w:rsidRPr="00D97885">
              <w:rPr>
                <w:rFonts w:ascii="Georgia" w:hAnsi="Georgia"/>
                <w:spacing w:val="1"/>
                <w:w w:val="132"/>
              </w:rPr>
              <w:t>s</w:t>
            </w:r>
            <w:r w:rsidR="00D97885" w:rsidRPr="00D97885">
              <w:rPr>
                <w:rFonts w:ascii="Georgia" w:hAnsi="Georgia"/>
                <w:spacing w:val="-1"/>
                <w:w w:val="87"/>
              </w:rPr>
              <w:t>i</w:t>
            </w:r>
            <w:r w:rsidR="00D97885" w:rsidRPr="00D97885">
              <w:rPr>
                <w:rFonts w:ascii="Georgia" w:hAnsi="Georgia"/>
                <w:spacing w:val="-1"/>
                <w:w w:val="112"/>
              </w:rPr>
              <w:t>d</w:t>
            </w:r>
            <w:r w:rsidR="00D97885" w:rsidRPr="00D97885">
              <w:rPr>
                <w:rFonts w:ascii="Georgia" w:hAnsi="Georgia"/>
                <w:w w:val="119"/>
              </w:rPr>
              <w:t>e</w:t>
            </w:r>
            <w:r w:rsidR="00D97885" w:rsidRPr="00D97885">
              <w:rPr>
                <w:rFonts w:ascii="Georgia" w:hAnsi="Georgia"/>
                <w:w w:val="101"/>
              </w:rPr>
              <w:t>r</w:t>
            </w:r>
            <w:r w:rsidR="00D97885" w:rsidRPr="00D97885">
              <w:rPr>
                <w:rFonts w:ascii="Georgia" w:hAnsi="Georgia"/>
                <w:w w:val="119"/>
              </w:rPr>
              <w:t>e</w:t>
            </w:r>
            <w:r w:rsidR="00D97885" w:rsidRPr="00D97885">
              <w:rPr>
                <w:rFonts w:ascii="Georgia" w:hAnsi="Georgia"/>
                <w:w w:val="112"/>
              </w:rPr>
              <w:t>d</w:t>
            </w:r>
            <w:r w:rsidR="00D97885">
              <w:rPr>
                <w:rFonts w:ascii="Georgia" w:hAnsi="Georgia"/>
                <w:w w:val="112"/>
              </w:rPr>
              <w:t xml:space="preserve"> </w:t>
            </w:r>
            <w:r w:rsidRPr="00D97885">
              <w:rPr>
                <w:rFonts w:ascii="Georgia" w:hAnsi="Georgia"/>
              </w:rPr>
              <w:t>a</w:t>
            </w:r>
            <w:r w:rsidRPr="00D97885">
              <w:rPr>
                <w:rFonts w:ascii="Georgia" w:hAnsi="Georgia"/>
                <w:spacing w:val="20"/>
              </w:rPr>
              <w:t xml:space="preserve"> </w:t>
            </w:r>
            <w:r w:rsidRPr="00D97885">
              <w:rPr>
                <w:rFonts w:ascii="Georgia" w:hAnsi="Georgia"/>
                <w:spacing w:val="1"/>
              </w:rPr>
              <w:t>f</w:t>
            </w:r>
            <w:r w:rsidRPr="00D97885">
              <w:rPr>
                <w:rFonts w:ascii="Georgia" w:hAnsi="Georgia"/>
                <w:spacing w:val="-1"/>
              </w:rPr>
              <w:t>i</w:t>
            </w:r>
            <w:r w:rsidRPr="00D97885">
              <w:rPr>
                <w:rFonts w:ascii="Georgia" w:hAnsi="Georgia"/>
              </w:rPr>
              <w:t>n</w:t>
            </w:r>
            <w:r w:rsidRPr="00D97885">
              <w:rPr>
                <w:rFonts w:ascii="Georgia" w:hAnsi="Georgia"/>
                <w:spacing w:val="-1"/>
              </w:rPr>
              <w:t>a</w:t>
            </w:r>
            <w:r w:rsidRPr="00D97885">
              <w:rPr>
                <w:rFonts w:ascii="Georgia" w:hAnsi="Georgia"/>
              </w:rPr>
              <w:t>n</w:t>
            </w:r>
            <w:r w:rsidRPr="00D97885">
              <w:rPr>
                <w:rFonts w:ascii="Georgia" w:hAnsi="Georgia"/>
                <w:spacing w:val="-1"/>
              </w:rPr>
              <w:t>cia</w:t>
            </w:r>
            <w:r w:rsidRPr="00D97885">
              <w:rPr>
                <w:rFonts w:ascii="Georgia" w:hAnsi="Georgia"/>
              </w:rPr>
              <w:t xml:space="preserve">l </w:t>
            </w:r>
            <w:r w:rsidRPr="00D97885">
              <w:rPr>
                <w:rFonts w:ascii="Georgia" w:hAnsi="Georgia"/>
                <w:spacing w:val="6"/>
              </w:rPr>
              <w:t>commodity</w:t>
            </w:r>
          </w:p>
        </w:tc>
        <w:tc>
          <w:tcPr>
            <w:tcW w:w="4266" w:type="dxa"/>
            <w:tcBorders>
              <w:top w:val="single" w:sz="4" w:space="0" w:color="000000"/>
              <w:left w:val="single" w:sz="4" w:space="0" w:color="000000"/>
              <w:bottom w:val="single" w:sz="4" w:space="0" w:color="000000"/>
              <w:right w:val="single" w:sz="4" w:space="0" w:color="000000"/>
            </w:tcBorders>
          </w:tcPr>
          <w:p w14:paraId="4FF6974B" w14:textId="7BF056D9" w:rsidR="00E17802" w:rsidRPr="00D97885" w:rsidRDefault="00E17802" w:rsidP="00D97885">
            <w:pPr>
              <w:spacing w:line="276" w:lineRule="auto"/>
              <w:ind w:left="103"/>
              <w:rPr>
                <w:rFonts w:ascii="Georgia" w:hAnsi="Georgia"/>
              </w:rPr>
            </w:pPr>
            <w:r w:rsidRPr="00D97885">
              <w:rPr>
                <w:rFonts w:ascii="Georgia" w:hAnsi="Georgia"/>
                <w:spacing w:val="1"/>
              </w:rPr>
              <w:t>V</w:t>
            </w:r>
            <w:r w:rsidRPr="00D97885">
              <w:rPr>
                <w:rFonts w:ascii="Georgia" w:hAnsi="Georgia"/>
                <w:spacing w:val="-1"/>
              </w:rPr>
              <w:t>al</w:t>
            </w:r>
            <w:r w:rsidRPr="00D97885">
              <w:rPr>
                <w:rFonts w:ascii="Georgia" w:hAnsi="Georgia"/>
              </w:rPr>
              <w:t>ue</w:t>
            </w:r>
            <w:r w:rsidRPr="00D97885">
              <w:rPr>
                <w:rFonts w:ascii="Georgia" w:hAnsi="Georgia"/>
                <w:spacing w:val="52"/>
              </w:rPr>
              <w:t xml:space="preserve"> </w:t>
            </w:r>
            <w:r w:rsidRPr="00D97885">
              <w:rPr>
                <w:rFonts w:ascii="Georgia" w:hAnsi="Georgia"/>
              </w:rPr>
              <w:t>of</w:t>
            </w:r>
            <w:r w:rsidRPr="00D97885">
              <w:rPr>
                <w:rFonts w:ascii="Georgia" w:hAnsi="Georgia"/>
                <w:spacing w:val="46"/>
              </w:rPr>
              <w:t xml:space="preserve"> </w:t>
            </w:r>
            <w:r w:rsidR="001D1C6E" w:rsidRPr="00D97885">
              <w:rPr>
                <w:rFonts w:ascii="Georgia" w:hAnsi="Georgia"/>
                <w:spacing w:val="52"/>
              </w:rPr>
              <w:t xml:space="preserve">gold </w:t>
            </w:r>
            <w:r w:rsidR="00D97885" w:rsidRPr="00D97885">
              <w:rPr>
                <w:rFonts w:ascii="Georgia" w:hAnsi="Georgia"/>
                <w:spacing w:val="52"/>
              </w:rPr>
              <w:t>variable, now</w:t>
            </w:r>
            <w:r w:rsidR="00D97885" w:rsidRPr="00D97885">
              <w:rPr>
                <w:rFonts w:ascii="Georgia" w:hAnsi="Georgia"/>
              </w:rPr>
              <w:t xml:space="preserve"> </w:t>
            </w:r>
            <w:r w:rsidR="00D97885" w:rsidRPr="00D97885">
              <w:rPr>
                <w:rFonts w:ascii="Georgia" w:hAnsi="Georgia"/>
                <w:spacing w:val="6"/>
              </w:rPr>
              <w:t>considered</w:t>
            </w:r>
            <w:r w:rsidRPr="00D97885">
              <w:rPr>
                <w:rFonts w:ascii="Georgia" w:hAnsi="Georgia"/>
                <w:spacing w:val="27"/>
              </w:rPr>
              <w:t xml:space="preserve"> </w:t>
            </w:r>
            <w:r w:rsidRPr="00D97885">
              <w:rPr>
                <w:rFonts w:ascii="Georgia" w:hAnsi="Georgia"/>
                <w:spacing w:val="-1"/>
                <w:w w:val="122"/>
              </w:rPr>
              <w:t>a</w:t>
            </w:r>
            <w:r w:rsidRPr="00D97885">
              <w:rPr>
                <w:rFonts w:ascii="Georgia" w:hAnsi="Georgia"/>
                <w:w w:val="132"/>
              </w:rPr>
              <w:t>s</w:t>
            </w:r>
            <w:r w:rsidR="00D97885">
              <w:rPr>
                <w:rFonts w:ascii="Georgia" w:hAnsi="Georgia"/>
                <w:w w:val="132"/>
              </w:rPr>
              <w:t xml:space="preserve"> </w:t>
            </w:r>
            <w:r w:rsidRPr="00D97885">
              <w:rPr>
                <w:rFonts w:ascii="Georgia" w:hAnsi="Georgia"/>
                <w:spacing w:val="-1"/>
                <w:w w:val="87"/>
              </w:rPr>
              <w:t>i</w:t>
            </w:r>
            <w:r w:rsidRPr="00D97885">
              <w:rPr>
                <w:rFonts w:ascii="Georgia" w:hAnsi="Georgia"/>
                <w:w w:val="110"/>
              </w:rPr>
              <w:t>n</w:t>
            </w:r>
            <w:r w:rsidRPr="00D97885">
              <w:rPr>
                <w:rFonts w:ascii="Georgia" w:hAnsi="Georgia"/>
                <w:spacing w:val="-1"/>
                <w:w w:val="96"/>
              </w:rPr>
              <w:t>v</w:t>
            </w:r>
            <w:r w:rsidRPr="00D97885">
              <w:rPr>
                <w:rFonts w:ascii="Georgia" w:hAnsi="Georgia"/>
                <w:w w:val="119"/>
              </w:rPr>
              <w:t>e</w:t>
            </w:r>
            <w:r w:rsidRPr="00D97885">
              <w:rPr>
                <w:rFonts w:ascii="Georgia" w:hAnsi="Georgia"/>
                <w:spacing w:val="1"/>
                <w:w w:val="132"/>
              </w:rPr>
              <w:t>s</w:t>
            </w:r>
            <w:r w:rsidRPr="00D97885">
              <w:rPr>
                <w:rFonts w:ascii="Georgia" w:hAnsi="Georgia"/>
                <w:spacing w:val="1"/>
                <w:w w:val="118"/>
              </w:rPr>
              <w:t>t</w:t>
            </w:r>
            <w:r w:rsidRPr="00D97885">
              <w:rPr>
                <w:rFonts w:ascii="Georgia" w:hAnsi="Georgia"/>
                <w:spacing w:val="1"/>
                <w:w w:val="112"/>
              </w:rPr>
              <w:t>m</w:t>
            </w:r>
            <w:r w:rsidRPr="00D97885">
              <w:rPr>
                <w:rFonts w:ascii="Georgia" w:hAnsi="Georgia"/>
                <w:w w:val="119"/>
              </w:rPr>
              <w:t>e</w:t>
            </w:r>
            <w:r w:rsidRPr="00D97885">
              <w:rPr>
                <w:rFonts w:ascii="Georgia" w:hAnsi="Georgia"/>
                <w:w w:val="110"/>
              </w:rPr>
              <w:t>n</w:t>
            </w:r>
            <w:r w:rsidRPr="00D97885">
              <w:rPr>
                <w:rFonts w:ascii="Georgia" w:hAnsi="Georgia"/>
                <w:spacing w:val="1"/>
                <w:w w:val="118"/>
              </w:rPr>
              <w:t>t</w:t>
            </w:r>
            <w:r w:rsidRPr="00D97885">
              <w:rPr>
                <w:rFonts w:ascii="Georgia" w:hAnsi="Georgia"/>
                <w:w w:val="132"/>
              </w:rPr>
              <w:t>s</w:t>
            </w:r>
            <w:r w:rsidRPr="00D97885">
              <w:rPr>
                <w:rFonts w:ascii="Georgia" w:hAnsi="Georgia"/>
                <w:spacing w:val="1"/>
              </w:rPr>
              <w:t xml:space="preserve"> </w:t>
            </w:r>
            <w:r w:rsidRPr="00D97885">
              <w:rPr>
                <w:rFonts w:ascii="Georgia" w:hAnsi="Georgia"/>
                <w:spacing w:val="-1"/>
                <w:w w:val="118"/>
              </w:rPr>
              <w:t>c</w:t>
            </w:r>
            <w:r w:rsidRPr="00D97885">
              <w:rPr>
                <w:rFonts w:ascii="Georgia" w:hAnsi="Georgia"/>
                <w:w w:val="114"/>
              </w:rPr>
              <w:t>o</w:t>
            </w:r>
            <w:r w:rsidRPr="00D97885">
              <w:rPr>
                <w:rFonts w:ascii="Georgia" w:hAnsi="Georgia"/>
                <w:spacing w:val="1"/>
                <w:w w:val="112"/>
              </w:rPr>
              <w:t>mm</w:t>
            </w:r>
            <w:r w:rsidRPr="00D97885">
              <w:rPr>
                <w:rFonts w:ascii="Georgia" w:hAnsi="Georgia"/>
                <w:w w:val="114"/>
              </w:rPr>
              <w:t>o</w:t>
            </w:r>
            <w:r w:rsidRPr="00D97885">
              <w:rPr>
                <w:rFonts w:ascii="Georgia" w:hAnsi="Georgia"/>
                <w:spacing w:val="-1"/>
                <w:w w:val="112"/>
              </w:rPr>
              <w:t>d</w:t>
            </w:r>
            <w:r w:rsidRPr="00D97885">
              <w:rPr>
                <w:rFonts w:ascii="Georgia" w:hAnsi="Georgia"/>
                <w:spacing w:val="-1"/>
                <w:w w:val="87"/>
              </w:rPr>
              <w:t>i</w:t>
            </w:r>
            <w:r w:rsidRPr="00D97885">
              <w:rPr>
                <w:rFonts w:ascii="Georgia" w:hAnsi="Georgia"/>
                <w:spacing w:val="1"/>
                <w:w w:val="118"/>
              </w:rPr>
              <w:t>t</w:t>
            </w:r>
            <w:r w:rsidRPr="00D97885">
              <w:rPr>
                <w:rFonts w:ascii="Georgia" w:hAnsi="Georgia"/>
                <w:spacing w:val="-1"/>
                <w:w w:val="94"/>
              </w:rPr>
              <w:t>y</w:t>
            </w:r>
            <w:r w:rsidRPr="00D97885">
              <w:rPr>
                <w:rFonts w:ascii="Georgia" w:hAnsi="Georgia"/>
                <w:w w:val="105"/>
              </w:rPr>
              <w:t>.</w:t>
            </w:r>
          </w:p>
        </w:tc>
      </w:tr>
      <w:tr w:rsidR="00E17802" w:rsidRPr="00D97885" w14:paraId="00C5AEEF" w14:textId="77777777" w:rsidTr="00D97885">
        <w:trPr>
          <w:trHeight w:hRule="exact" w:val="989"/>
        </w:trPr>
        <w:tc>
          <w:tcPr>
            <w:tcW w:w="5084" w:type="dxa"/>
            <w:tcBorders>
              <w:top w:val="single" w:sz="4" w:space="0" w:color="000000"/>
              <w:left w:val="single" w:sz="4" w:space="0" w:color="000000"/>
              <w:bottom w:val="single" w:sz="4" w:space="0" w:color="000000"/>
              <w:right w:val="single" w:sz="4" w:space="0" w:color="000000"/>
            </w:tcBorders>
          </w:tcPr>
          <w:p w14:paraId="2A9A9CE9" w14:textId="78582793" w:rsidR="00E17802" w:rsidRPr="00D97885" w:rsidRDefault="00E17802" w:rsidP="00D97885">
            <w:pPr>
              <w:spacing w:line="276" w:lineRule="auto"/>
              <w:ind w:left="103"/>
              <w:rPr>
                <w:rFonts w:ascii="Georgia" w:hAnsi="Georgia"/>
              </w:rPr>
            </w:pPr>
            <w:r w:rsidRPr="00D97885">
              <w:rPr>
                <w:rFonts w:ascii="Georgia" w:hAnsi="Georgia"/>
                <w:spacing w:val="1"/>
                <w:w w:val="92"/>
              </w:rPr>
              <w:t>R</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w:t>
            </w:r>
            <w:r w:rsidRPr="00D97885">
              <w:rPr>
                <w:rFonts w:ascii="Georgia" w:hAnsi="Georgia"/>
                <w:w w:val="132"/>
              </w:rPr>
              <w:t>s</w:t>
            </w:r>
            <w:r w:rsidRPr="00D97885">
              <w:rPr>
                <w:rFonts w:ascii="Georgia" w:hAnsi="Georgia"/>
                <w:spacing w:val="8"/>
              </w:rPr>
              <w:t xml:space="preserve"> </w:t>
            </w:r>
            <w:r w:rsidRPr="00D97885">
              <w:rPr>
                <w:rFonts w:ascii="Georgia" w:hAnsi="Georgia"/>
              </w:rPr>
              <w:t xml:space="preserve">were  </w:t>
            </w:r>
            <w:r w:rsidRPr="00D97885">
              <w:rPr>
                <w:rFonts w:ascii="Georgia" w:hAnsi="Georgia"/>
                <w:spacing w:val="3"/>
              </w:rPr>
              <w:t xml:space="preserve"> </w:t>
            </w:r>
            <w:r w:rsidRPr="00D97885">
              <w:rPr>
                <w:rFonts w:ascii="Georgia" w:hAnsi="Georgia"/>
                <w:spacing w:val="-1"/>
                <w:w w:val="118"/>
              </w:rPr>
              <w:t>c</w:t>
            </w:r>
            <w:r w:rsidRPr="00D97885">
              <w:rPr>
                <w:rFonts w:ascii="Georgia" w:hAnsi="Georgia"/>
                <w:spacing w:val="-1"/>
                <w:w w:val="122"/>
              </w:rPr>
              <w:t>a</w:t>
            </w:r>
            <w:r w:rsidRPr="00D97885">
              <w:rPr>
                <w:rFonts w:ascii="Georgia" w:hAnsi="Georgia"/>
                <w:spacing w:val="-1"/>
                <w:w w:val="87"/>
              </w:rPr>
              <w:t>l</w:t>
            </w:r>
            <w:r w:rsidRPr="00D97885">
              <w:rPr>
                <w:rFonts w:ascii="Georgia" w:hAnsi="Georgia"/>
                <w:spacing w:val="-1"/>
                <w:w w:val="118"/>
              </w:rPr>
              <w:t>c</w:t>
            </w:r>
            <w:r w:rsidRPr="00D97885">
              <w:rPr>
                <w:rFonts w:ascii="Georgia" w:hAnsi="Georgia"/>
                <w:w w:val="110"/>
              </w:rPr>
              <w:t>u</w:t>
            </w:r>
            <w:r w:rsidRPr="00D97885">
              <w:rPr>
                <w:rFonts w:ascii="Georgia" w:hAnsi="Georgia"/>
                <w:spacing w:val="-1"/>
                <w:w w:val="87"/>
              </w:rPr>
              <w:t>l</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ed</w:t>
            </w:r>
            <w:r w:rsidRPr="00D97885">
              <w:rPr>
                <w:rFonts w:ascii="Georgia" w:hAnsi="Georgia"/>
                <w:spacing w:val="7"/>
              </w:rPr>
              <w:t xml:space="preserve"> </w:t>
            </w:r>
            <w:r w:rsidRPr="00D97885">
              <w:rPr>
                <w:rFonts w:ascii="Georgia" w:hAnsi="Georgia"/>
                <w:spacing w:val="-1"/>
                <w:w w:val="126"/>
              </w:rPr>
              <w:t>a</w:t>
            </w:r>
            <w:r w:rsidRPr="00D97885">
              <w:rPr>
                <w:rFonts w:ascii="Georgia" w:hAnsi="Georgia"/>
                <w:w w:val="126"/>
              </w:rPr>
              <w:t>s</w:t>
            </w:r>
            <w:r w:rsidRPr="00D97885">
              <w:rPr>
                <w:rFonts w:ascii="Georgia" w:hAnsi="Georgia"/>
                <w:spacing w:val="-5"/>
                <w:w w:val="126"/>
              </w:rPr>
              <w:t xml:space="preserve"> </w:t>
            </w:r>
            <w:r w:rsidRPr="00D97885">
              <w:rPr>
                <w:rFonts w:ascii="Georgia" w:hAnsi="Georgia"/>
              </w:rPr>
              <w:t>r</w:t>
            </w:r>
            <w:r w:rsidRPr="00D97885">
              <w:rPr>
                <w:rFonts w:ascii="Georgia" w:hAnsi="Georgia"/>
                <w:spacing w:val="-1"/>
              </w:rPr>
              <w:t>a</w:t>
            </w:r>
            <w:r w:rsidRPr="00D97885">
              <w:rPr>
                <w:rFonts w:ascii="Georgia" w:hAnsi="Georgia"/>
                <w:spacing w:val="1"/>
              </w:rPr>
              <w:t>t</w:t>
            </w:r>
            <w:r w:rsidRPr="00D97885">
              <w:rPr>
                <w:rFonts w:ascii="Georgia" w:hAnsi="Georgia"/>
                <w:spacing w:val="-1"/>
              </w:rPr>
              <w:t>i</w:t>
            </w:r>
            <w:r w:rsidRPr="00D97885">
              <w:rPr>
                <w:rFonts w:ascii="Georgia" w:hAnsi="Georgia"/>
              </w:rPr>
              <w:t>o</w:t>
            </w:r>
            <w:r w:rsidRPr="00D97885">
              <w:rPr>
                <w:rFonts w:ascii="Georgia" w:hAnsi="Georgia"/>
                <w:spacing w:val="48"/>
              </w:rPr>
              <w:t xml:space="preserve"> </w:t>
            </w:r>
            <w:r w:rsidRPr="00D97885">
              <w:rPr>
                <w:rFonts w:ascii="Georgia" w:hAnsi="Georgia"/>
              </w:rPr>
              <w:t>of</w:t>
            </w:r>
            <w:r w:rsidRPr="00D97885">
              <w:rPr>
                <w:rFonts w:ascii="Georgia" w:hAnsi="Georgia"/>
                <w:spacing w:val="26"/>
              </w:rPr>
              <w:t xml:space="preserve"> </w:t>
            </w:r>
            <w:r w:rsidRPr="00D97885">
              <w:rPr>
                <w:rFonts w:ascii="Georgia" w:hAnsi="Georgia"/>
              </w:rPr>
              <w:t>go</w:t>
            </w:r>
            <w:r w:rsidRPr="00D97885">
              <w:rPr>
                <w:rFonts w:ascii="Georgia" w:hAnsi="Georgia"/>
                <w:spacing w:val="-1"/>
              </w:rPr>
              <w:t>l</w:t>
            </w:r>
            <w:r w:rsidRPr="00D97885">
              <w:rPr>
                <w:rFonts w:ascii="Georgia" w:hAnsi="Georgia"/>
              </w:rPr>
              <w:t>d</w:t>
            </w:r>
            <w:r w:rsidRPr="00D97885">
              <w:rPr>
                <w:rFonts w:ascii="Georgia" w:hAnsi="Georgia"/>
                <w:spacing w:val="40"/>
              </w:rPr>
              <w:t xml:space="preserve"> </w:t>
            </w:r>
            <w:r w:rsidRPr="00D97885">
              <w:rPr>
                <w:rFonts w:ascii="Georgia" w:hAnsi="Georgia"/>
                <w:spacing w:val="-1"/>
                <w:w w:val="118"/>
              </w:rPr>
              <w:t>c</w:t>
            </w:r>
            <w:r w:rsidRPr="00D97885">
              <w:rPr>
                <w:rFonts w:ascii="Georgia" w:hAnsi="Georgia"/>
                <w:w w:val="114"/>
              </w:rPr>
              <w:t>o</w:t>
            </w:r>
            <w:r w:rsidRPr="00D97885">
              <w:rPr>
                <w:rFonts w:ascii="Georgia" w:hAnsi="Georgia"/>
                <w:w w:val="110"/>
              </w:rPr>
              <w:t>n</w:t>
            </w:r>
            <w:r w:rsidRPr="00D97885">
              <w:rPr>
                <w:rFonts w:ascii="Georgia" w:hAnsi="Georgia"/>
                <w:spacing w:val="1"/>
                <w:w w:val="118"/>
              </w:rPr>
              <w:t>t</w:t>
            </w:r>
            <w:r w:rsidRPr="00D97885">
              <w:rPr>
                <w:rFonts w:ascii="Georgia" w:hAnsi="Georgia"/>
                <w:w w:val="119"/>
              </w:rPr>
              <w:t>e</w:t>
            </w:r>
            <w:r w:rsidRPr="00D97885">
              <w:rPr>
                <w:rFonts w:ascii="Georgia" w:hAnsi="Georgia"/>
                <w:w w:val="110"/>
              </w:rPr>
              <w:t>n</w:t>
            </w:r>
            <w:r w:rsidRPr="00D97885">
              <w:rPr>
                <w:rFonts w:ascii="Georgia" w:hAnsi="Georgia"/>
                <w:w w:val="118"/>
              </w:rPr>
              <w:t>t</w:t>
            </w:r>
            <w:r w:rsidR="00DD4799" w:rsidRPr="00D97885">
              <w:rPr>
                <w:rFonts w:ascii="Georgia" w:hAnsi="Georgia"/>
                <w:w w:val="118"/>
              </w:rPr>
              <w:t xml:space="preserve"> </w:t>
            </w:r>
            <w:r w:rsidRPr="00D97885">
              <w:rPr>
                <w:rFonts w:ascii="Georgia" w:hAnsi="Georgia"/>
                <w:spacing w:val="-1"/>
              </w:rPr>
              <w:t>i</w:t>
            </w:r>
            <w:r w:rsidRPr="00D97885">
              <w:rPr>
                <w:rFonts w:ascii="Georgia" w:hAnsi="Georgia"/>
              </w:rPr>
              <w:t>n</w:t>
            </w:r>
            <w:r w:rsidRPr="00D97885">
              <w:rPr>
                <w:rFonts w:ascii="Georgia" w:hAnsi="Georgia"/>
                <w:spacing w:val="3"/>
              </w:rPr>
              <w:t xml:space="preserve"> </w:t>
            </w:r>
            <w:r w:rsidRPr="00D97885">
              <w:rPr>
                <w:rFonts w:ascii="Georgia" w:hAnsi="Georgia"/>
              </w:rPr>
              <w:t>2</w:t>
            </w:r>
            <w:r w:rsidRPr="00D97885">
              <w:rPr>
                <w:rFonts w:ascii="Georgia" w:hAnsi="Georgia"/>
                <w:spacing w:val="13"/>
              </w:rPr>
              <w:t xml:space="preserve"> </w:t>
            </w:r>
            <w:r w:rsidRPr="00D97885">
              <w:rPr>
                <w:rFonts w:ascii="Georgia" w:hAnsi="Georgia"/>
                <w:spacing w:val="-1"/>
                <w:w w:val="118"/>
              </w:rPr>
              <w:t>c</w:t>
            </w:r>
            <w:r w:rsidRPr="00D97885">
              <w:rPr>
                <w:rFonts w:ascii="Georgia" w:hAnsi="Georgia"/>
                <w:w w:val="110"/>
              </w:rPr>
              <w:t>u</w:t>
            </w:r>
            <w:r w:rsidRPr="00D97885">
              <w:rPr>
                <w:rFonts w:ascii="Georgia" w:hAnsi="Georgia"/>
                <w:w w:val="101"/>
              </w:rPr>
              <w:t>rr</w:t>
            </w:r>
            <w:r w:rsidRPr="00D97885">
              <w:rPr>
                <w:rFonts w:ascii="Georgia" w:hAnsi="Georgia"/>
                <w:w w:val="119"/>
              </w:rPr>
              <w:t>e</w:t>
            </w:r>
            <w:r w:rsidRPr="00D97885">
              <w:rPr>
                <w:rFonts w:ascii="Georgia" w:hAnsi="Georgia"/>
                <w:w w:val="110"/>
              </w:rPr>
              <w:t>n</w:t>
            </w:r>
            <w:r w:rsidRPr="00D97885">
              <w:rPr>
                <w:rFonts w:ascii="Georgia" w:hAnsi="Georgia"/>
                <w:spacing w:val="-1"/>
                <w:w w:val="118"/>
              </w:rPr>
              <w:t>c</w:t>
            </w:r>
            <w:r w:rsidRPr="00D97885">
              <w:rPr>
                <w:rFonts w:ascii="Georgia" w:hAnsi="Georgia"/>
                <w:spacing w:val="-1"/>
                <w:w w:val="87"/>
              </w:rPr>
              <w:t>i</w:t>
            </w:r>
            <w:r w:rsidRPr="00D97885">
              <w:rPr>
                <w:rFonts w:ascii="Georgia" w:hAnsi="Georgia"/>
                <w:w w:val="119"/>
              </w:rPr>
              <w:t>e</w:t>
            </w:r>
            <w:r w:rsidRPr="00D97885">
              <w:rPr>
                <w:rFonts w:ascii="Georgia" w:hAnsi="Georgia"/>
                <w:w w:val="132"/>
              </w:rPr>
              <w:t>s</w:t>
            </w:r>
          </w:p>
        </w:tc>
        <w:tc>
          <w:tcPr>
            <w:tcW w:w="4266" w:type="dxa"/>
            <w:tcBorders>
              <w:top w:val="single" w:sz="4" w:space="0" w:color="000000"/>
              <w:left w:val="single" w:sz="4" w:space="0" w:color="000000"/>
              <w:bottom w:val="single" w:sz="4" w:space="0" w:color="000000"/>
              <w:right w:val="single" w:sz="4" w:space="0" w:color="000000"/>
            </w:tcBorders>
          </w:tcPr>
          <w:p w14:paraId="0D368CD6" w14:textId="046C42AE" w:rsidR="00E17802" w:rsidRPr="00D97885" w:rsidRDefault="00E17802" w:rsidP="00D97885">
            <w:pPr>
              <w:spacing w:line="276" w:lineRule="auto"/>
              <w:ind w:left="103"/>
              <w:rPr>
                <w:rFonts w:ascii="Georgia" w:hAnsi="Georgia"/>
              </w:rPr>
            </w:pPr>
            <w:r w:rsidRPr="00D97885">
              <w:rPr>
                <w:rFonts w:ascii="Georgia" w:hAnsi="Georgia"/>
                <w:w w:val="111"/>
              </w:rPr>
              <w:t>E</w:t>
            </w:r>
            <w:r w:rsidRPr="00D97885">
              <w:rPr>
                <w:rFonts w:ascii="Georgia" w:hAnsi="Georgia"/>
                <w:spacing w:val="1"/>
                <w:w w:val="111"/>
              </w:rPr>
              <w:t>x</w:t>
            </w:r>
            <w:r w:rsidRPr="00D97885">
              <w:rPr>
                <w:rFonts w:ascii="Georgia" w:hAnsi="Georgia"/>
                <w:spacing w:val="-1"/>
                <w:w w:val="111"/>
              </w:rPr>
              <w:t>c</w:t>
            </w:r>
            <w:r w:rsidRPr="00D97885">
              <w:rPr>
                <w:rFonts w:ascii="Georgia" w:hAnsi="Georgia"/>
                <w:w w:val="111"/>
              </w:rPr>
              <w:t>h</w:t>
            </w:r>
            <w:r w:rsidRPr="00D97885">
              <w:rPr>
                <w:rFonts w:ascii="Georgia" w:hAnsi="Georgia"/>
                <w:spacing w:val="-1"/>
                <w:w w:val="111"/>
              </w:rPr>
              <w:t>a</w:t>
            </w:r>
            <w:r w:rsidRPr="00D97885">
              <w:rPr>
                <w:rFonts w:ascii="Georgia" w:hAnsi="Georgia"/>
                <w:w w:val="111"/>
              </w:rPr>
              <w:t xml:space="preserve">nge </w:t>
            </w:r>
            <w:r w:rsidRPr="00D97885">
              <w:rPr>
                <w:rFonts w:ascii="Georgia" w:hAnsi="Georgia"/>
                <w:spacing w:val="29"/>
                <w:w w:val="111"/>
              </w:rPr>
              <w:t>rates</w:t>
            </w:r>
            <w:r w:rsidRPr="00D97885">
              <w:rPr>
                <w:rFonts w:ascii="Georgia" w:hAnsi="Georgia"/>
                <w:w w:val="111"/>
              </w:rPr>
              <w:t xml:space="preserve">  </w:t>
            </w:r>
            <w:r w:rsidRPr="00D97885">
              <w:rPr>
                <w:rFonts w:ascii="Georgia" w:hAnsi="Georgia"/>
                <w:spacing w:val="15"/>
                <w:w w:val="111"/>
              </w:rPr>
              <w:t xml:space="preserve"> </w:t>
            </w:r>
            <w:r w:rsidRPr="00D97885">
              <w:rPr>
                <w:rFonts w:ascii="Georgia" w:hAnsi="Georgia"/>
                <w:spacing w:val="-1"/>
              </w:rPr>
              <w:t>a</w:t>
            </w:r>
            <w:r w:rsidRPr="00D97885">
              <w:rPr>
                <w:rFonts w:ascii="Georgia" w:hAnsi="Georgia"/>
              </w:rPr>
              <w:t xml:space="preserve">re  </w:t>
            </w:r>
            <w:r w:rsidRPr="00D97885">
              <w:rPr>
                <w:rFonts w:ascii="Georgia" w:hAnsi="Georgia"/>
                <w:spacing w:val="40"/>
              </w:rPr>
              <w:t xml:space="preserve"> </w:t>
            </w:r>
            <w:r w:rsidRPr="00D97885">
              <w:rPr>
                <w:rFonts w:ascii="Georgia" w:hAnsi="Georgia"/>
                <w:spacing w:val="-1"/>
                <w:w w:val="118"/>
              </w:rPr>
              <w:t>c</w:t>
            </w:r>
            <w:r w:rsidRPr="00D97885">
              <w:rPr>
                <w:rFonts w:ascii="Georgia" w:hAnsi="Georgia"/>
                <w:spacing w:val="-1"/>
                <w:w w:val="122"/>
              </w:rPr>
              <w:t>a</w:t>
            </w:r>
            <w:r w:rsidRPr="00D97885">
              <w:rPr>
                <w:rFonts w:ascii="Georgia" w:hAnsi="Georgia"/>
                <w:spacing w:val="-1"/>
                <w:w w:val="87"/>
              </w:rPr>
              <w:t>l</w:t>
            </w:r>
            <w:r w:rsidRPr="00D97885">
              <w:rPr>
                <w:rFonts w:ascii="Georgia" w:hAnsi="Georgia"/>
                <w:spacing w:val="-1"/>
                <w:w w:val="118"/>
              </w:rPr>
              <w:t>c</w:t>
            </w:r>
            <w:r w:rsidRPr="00D97885">
              <w:rPr>
                <w:rFonts w:ascii="Georgia" w:hAnsi="Georgia"/>
                <w:w w:val="110"/>
              </w:rPr>
              <w:t>u</w:t>
            </w:r>
            <w:r w:rsidRPr="00D97885">
              <w:rPr>
                <w:rFonts w:ascii="Georgia" w:hAnsi="Georgia"/>
                <w:spacing w:val="-1"/>
                <w:w w:val="87"/>
              </w:rPr>
              <w:t>l</w:t>
            </w:r>
            <w:r w:rsidRPr="00D97885">
              <w:rPr>
                <w:rFonts w:ascii="Georgia" w:hAnsi="Georgia"/>
                <w:spacing w:val="-1"/>
                <w:w w:val="122"/>
              </w:rPr>
              <w:t>a</w:t>
            </w:r>
            <w:r w:rsidRPr="00D97885">
              <w:rPr>
                <w:rFonts w:ascii="Georgia" w:hAnsi="Georgia"/>
                <w:spacing w:val="1"/>
                <w:w w:val="118"/>
              </w:rPr>
              <w:t>t</w:t>
            </w:r>
            <w:r w:rsidRPr="00D97885">
              <w:rPr>
                <w:rFonts w:ascii="Georgia" w:hAnsi="Georgia"/>
                <w:w w:val="119"/>
              </w:rPr>
              <w:t>e</w:t>
            </w:r>
            <w:r w:rsidRPr="00D97885">
              <w:rPr>
                <w:rFonts w:ascii="Georgia" w:hAnsi="Georgia"/>
                <w:w w:val="112"/>
              </w:rPr>
              <w:t>d</w:t>
            </w:r>
            <w:r w:rsidRPr="00D97885">
              <w:rPr>
                <w:rFonts w:ascii="Georgia" w:hAnsi="Georgia"/>
              </w:rPr>
              <w:t xml:space="preserve">  </w:t>
            </w:r>
            <w:r w:rsidRPr="00D97885">
              <w:rPr>
                <w:rFonts w:ascii="Georgia" w:hAnsi="Georgia"/>
                <w:spacing w:val="-2"/>
              </w:rPr>
              <w:t xml:space="preserve"> </w:t>
            </w:r>
            <w:r w:rsidR="00D97885" w:rsidRPr="00D97885">
              <w:rPr>
                <w:rFonts w:ascii="Georgia" w:hAnsi="Georgia"/>
                <w:spacing w:val="1"/>
                <w:w w:val="110"/>
              </w:rPr>
              <w:t>t</w:t>
            </w:r>
            <w:r w:rsidR="00D97885" w:rsidRPr="00D97885">
              <w:rPr>
                <w:rFonts w:ascii="Georgia" w:hAnsi="Georgia"/>
                <w:w w:val="110"/>
              </w:rPr>
              <w:t xml:space="preserve">hrough </w:t>
            </w:r>
            <w:r w:rsidR="00D97885" w:rsidRPr="00D97885">
              <w:rPr>
                <w:rFonts w:ascii="Georgia" w:hAnsi="Georgia"/>
                <w:spacing w:val="47"/>
                <w:w w:val="110"/>
              </w:rPr>
              <w:t>a</w:t>
            </w:r>
            <w:r w:rsidR="00DD4799" w:rsidRPr="00D97885">
              <w:rPr>
                <w:rFonts w:ascii="Georgia" w:hAnsi="Georgia"/>
              </w:rPr>
              <w:t xml:space="preserve"> </w:t>
            </w:r>
            <w:r w:rsidRPr="00D97885">
              <w:rPr>
                <w:rFonts w:ascii="Georgia" w:hAnsi="Georgia"/>
                <w:w w:val="118"/>
              </w:rPr>
              <w:t>pro</w:t>
            </w:r>
            <w:r w:rsidRPr="00D97885">
              <w:rPr>
                <w:rFonts w:ascii="Georgia" w:hAnsi="Georgia"/>
                <w:spacing w:val="-1"/>
                <w:w w:val="118"/>
              </w:rPr>
              <w:t>c</w:t>
            </w:r>
            <w:r w:rsidRPr="00D97885">
              <w:rPr>
                <w:rFonts w:ascii="Georgia" w:hAnsi="Georgia"/>
                <w:w w:val="118"/>
              </w:rPr>
              <w:t>e</w:t>
            </w:r>
            <w:r w:rsidRPr="00D97885">
              <w:rPr>
                <w:rFonts w:ascii="Georgia" w:hAnsi="Georgia"/>
                <w:spacing w:val="1"/>
                <w:w w:val="118"/>
              </w:rPr>
              <w:t>s</w:t>
            </w:r>
            <w:r w:rsidRPr="00D97885">
              <w:rPr>
                <w:rFonts w:ascii="Georgia" w:hAnsi="Georgia"/>
                <w:w w:val="118"/>
              </w:rPr>
              <w:t>s</w:t>
            </w:r>
            <w:r w:rsidRPr="00D97885">
              <w:rPr>
                <w:rFonts w:ascii="Georgia" w:hAnsi="Georgia"/>
                <w:spacing w:val="54"/>
                <w:w w:val="118"/>
              </w:rPr>
              <w:t xml:space="preserve"> </w:t>
            </w:r>
            <w:r w:rsidRPr="00D97885">
              <w:rPr>
                <w:rFonts w:ascii="Georgia" w:hAnsi="Georgia"/>
              </w:rPr>
              <w:t xml:space="preserve">of </w:t>
            </w:r>
            <w:r w:rsidR="001D1C6E" w:rsidRPr="00D97885">
              <w:rPr>
                <w:rFonts w:ascii="Georgia" w:hAnsi="Georgia"/>
                <w:spacing w:val="25"/>
              </w:rPr>
              <w:t>crossing</w:t>
            </w:r>
            <w:r w:rsidR="001D1C6E" w:rsidRPr="00D97885">
              <w:rPr>
                <w:rFonts w:ascii="Georgia" w:hAnsi="Georgia"/>
              </w:rPr>
              <w:t xml:space="preserve"> </w:t>
            </w:r>
            <w:r w:rsidR="00D97885" w:rsidRPr="00D97885">
              <w:rPr>
                <w:rFonts w:ascii="Georgia" w:hAnsi="Georgia"/>
                <w:spacing w:val="6"/>
              </w:rPr>
              <w:t>using</w:t>
            </w:r>
            <w:r w:rsidR="00D97885" w:rsidRPr="00D97885">
              <w:rPr>
                <w:rFonts w:ascii="Georgia" w:hAnsi="Georgia"/>
              </w:rPr>
              <w:t xml:space="preserve"> </w:t>
            </w:r>
            <w:r w:rsidR="00D97885" w:rsidRPr="00D97885">
              <w:rPr>
                <w:rFonts w:ascii="Georgia" w:hAnsi="Georgia"/>
                <w:spacing w:val="6"/>
              </w:rPr>
              <w:t>vehicle</w:t>
            </w:r>
            <w:r w:rsidR="00D97885" w:rsidRPr="00D97885">
              <w:rPr>
                <w:rFonts w:ascii="Georgia" w:hAnsi="Georgia"/>
              </w:rPr>
              <w:t xml:space="preserve"> </w:t>
            </w:r>
            <w:r w:rsidR="00D97885" w:rsidRPr="00D97885">
              <w:rPr>
                <w:rFonts w:ascii="Georgia" w:hAnsi="Georgia"/>
                <w:spacing w:val="51"/>
              </w:rPr>
              <w:t>currency</w:t>
            </w:r>
            <w:r w:rsidRPr="00D97885">
              <w:rPr>
                <w:rFonts w:ascii="Georgia" w:hAnsi="Georgia"/>
                <w:w w:val="94"/>
              </w:rPr>
              <w:t xml:space="preserve"> </w:t>
            </w:r>
            <w:r w:rsidRPr="00D97885">
              <w:rPr>
                <w:rFonts w:ascii="Georgia" w:hAnsi="Georgia"/>
                <w:spacing w:val="1"/>
                <w:w w:val="112"/>
              </w:rPr>
              <w:t>m</w:t>
            </w:r>
            <w:r w:rsidRPr="00D97885">
              <w:rPr>
                <w:rFonts w:ascii="Georgia" w:hAnsi="Georgia"/>
                <w:w w:val="119"/>
              </w:rPr>
              <w:t>e</w:t>
            </w:r>
            <w:r w:rsidRPr="00D97885">
              <w:rPr>
                <w:rFonts w:ascii="Georgia" w:hAnsi="Georgia"/>
                <w:spacing w:val="-1"/>
                <w:w w:val="118"/>
              </w:rPr>
              <w:t>c</w:t>
            </w:r>
            <w:r w:rsidRPr="00D97885">
              <w:rPr>
                <w:rFonts w:ascii="Georgia" w:hAnsi="Georgia"/>
                <w:w w:val="110"/>
              </w:rPr>
              <w:t>h</w:t>
            </w:r>
            <w:r w:rsidRPr="00D97885">
              <w:rPr>
                <w:rFonts w:ascii="Georgia" w:hAnsi="Georgia"/>
                <w:spacing w:val="-1"/>
                <w:w w:val="122"/>
              </w:rPr>
              <w:t>a</w:t>
            </w:r>
            <w:r w:rsidRPr="00D97885">
              <w:rPr>
                <w:rFonts w:ascii="Georgia" w:hAnsi="Georgia"/>
                <w:w w:val="110"/>
              </w:rPr>
              <w:t>n</w:t>
            </w:r>
            <w:r w:rsidRPr="00D97885">
              <w:rPr>
                <w:rFonts w:ascii="Georgia" w:hAnsi="Georgia"/>
                <w:spacing w:val="-1"/>
                <w:w w:val="87"/>
              </w:rPr>
              <w:t>i</w:t>
            </w:r>
            <w:r w:rsidRPr="00D97885">
              <w:rPr>
                <w:rFonts w:ascii="Georgia" w:hAnsi="Georgia"/>
                <w:spacing w:val="1"/>
                <w:w w:val="132"/>
              </w:rPr>
              <w:t>s</w:t>
            </w:r>
            <w:r w:rsidRPr="00D97885">
              <w:rPr>
                <w:rFonts w:ascii="Georgia" w:hAnsi="Georgia"/>
                <w:spacing w:val="1"/>
                <w:w w:val="112"/>
              </w:rPr>
              <w:t>m</w:t>
            </w:r>
            <w:r w:rsidRPr="00D97885">
              <w:rPr>
                <w:rFonts w:ascii="Georgia" w:hAnsi="Georgia"/>
                <w:w w:val="105"/>
              </w:rPr>
              <w:t>.</w:t>
            </w:r>
          </w:p>
        </w:tc>
      </w:tr>
      <w:tr w:rsidR="00E17802" w:rsidRPr="00D97885" w14:paraId="2BF67300" w14:textId="77777777" w:rsidTr="00D97885">
        <w:trPr>
          <w:trHeight w:hRule="exact" w:val="730"/>
        </w:trPr>
        <w:tc>
          <w:tcPr>
            <w:tcW w:w="5084" w:type="dxa"/>
            <w:tcBorders>
              <w:top w:val="single" w:sz="4" w:space="0" w:color="000000"/>
              <w:left w:val="single" w:sz="4" w:space="0" w:color="000000"/>
              <w:bottom w:val="single" w:sz="4" w:space="0" w:color="000000"/>
              <w:right w:val="single" w:sz="4" w:space="0" w:color="000000"/>
            </w:tcBorders>
          </w:tcPr>
          <w:p w14:paraId="3AD4BB59" w14:textId="2E78066C" w:rsidR="00E17802" w:rsidRPr="00D97885" w:rsidRDefault="00E17802" w:rsidP="00D97885">
            <w:pPr>
              <w:spacing w:line="276" w:lineRule="auto"/>
              <w:ind w:left="103"/>
              <w:rPr>
                <w:rFonts w:ascii="Georgia" w:hAnsi="Georgia"/>
              </w:rPr>
            </w:pPr>
            <w:r w:rsidRPr="00D97885">
              <w:rPr>
                <w:rFonts w:ascii="Georgia" w:hAnsi="Georgia"/>
                <w:spacing w:val="-1"/>
                <w:w w:val="90"/>
              </w:rPr>
              <w:t>A</w:t>
            </w:r>
            <w:r w:rsidRPr="00D97885">
              <w:rPr>
                <w:rFonts w:ascii="Georgia" w:hAnsi="Georgia"/>
                <w:w w:val="132"/>
              </w:rPr>
              <w:t>s</w:t>
            </w:r>
            <w:r w:rsidRPr="00D97885">
              <w:rPr>
                <w:rFonts w:ascii="Georgia" w:hAnsi="Georgia"/>
              </w:rPr>
              <w:t xml:space="preserve"> </w:t>
            </w:r>
            <w:r w:rsidRPr="00D97885">
              <w:rPr>
                <w:rFonts w:ascii="Georgia" w:hAnsi="Georgia"/>
                <w:spacing w:val="-4"/>
              </w:rPr>
              <w:t>basket</w:t>
            </w:r>
            <w:r w:rsidRPr="00D97885">
              <w:rPr>
                <w:rFonts w:ascii="Georgia" w:hAnsi="Georgia"/>
                <w:spacing w:val="45"/>
                <w:w w:val="116"/>
              </w:rPr>
              <w:t xml:space="preserve"> </w:t>
            </w:r>
            <w:r w:rsidR="001D1C6E" w:rsidRPr="00D97885">
              <w:rPr>
                <w:rFonts w:ascii="Georgia" w:hAnsi="Georgia"/>
                <w:spacing w:val="1"/>
                <w:w w:val="132"/>
              </w:rPr>
              <w:t>s</w:t>
            </w:r>
            <w:r w:rsidR="001D1C6E" w:rsidRPr="00D97885">
              <w:rPr>
                <w:rFonts w:ascii="Georgia" w:hAnsi="Georgia"/>
                <w:w w:val="119"/>
              </w:rPr>
              <w:t>e</w:t>
            </w:r>
            <w:r w:rsidR="001D1C6E" w:rsidRPr="00D97885">
              <w:rPr>
                <w:rFonts w:ascii="Georgia" w:hAnsi="Georgia"/>
                <w:spacing w:val="-1"/>
                <w:w w:val="118"/>
              </w:rPr>
              <w:t>c</w:t>
            </w:r>
            <w:r w:rsidR="001D1C6E" w:rsidRPr="00D97885">
              <w:rPr>
                <w:rFonts w:ascii="Georgia" w:hAnsi="Georgia"/>
                <w:w w:val="110"/>
              </w:rPr>
              <w:t>u</w:t>
            </w:r>
            <w:r w:rsidR="001D1C6E" w:rsidRPr="00D97885">
              <w:rPr>
                <w:rFonts w:ascii="Georgia" w:hAnsi="Georgia"/>
                <w:w w:val="101"/>
              </w:rPr>
              <w:t>r</w:t>
            </w:r>
            <w:r w:rsidR="001D1C6E" w:rsidRPr="00D97885">
              <w:rPr>
                <w:rFonts w:ascii="Georgia" w:hAnsi="Georgia"/>
                <w:spacing w:val="-1"/>
                <w:w w:val="87"/>
              </w:rPr>
              <w:t>i</w:t>
            </w:r>
            <w:r w:rsidR="001D1C6E" w:rsidRPr="00D97885">
              <w:rPr>
                <w:rFonts w:ascii="Georgia" w:hAnsi="Georgia"/>
                <w:w w:val="110"/>
              </w:rPr>
              <w:t>n</w:t>
            </w:r>
            <w:r w:rsidR="001D1C6E" w:rsidRPr="00D97885">
              <w:rPr>
                <w:rFonts w:ascii="Georgia" w:hAnsi="Georgia"/>
                <w:w w:val="112"/>
              </w:rPr>
              <w:t>g</w:t>
            </w:r>
            <w:r w:rsidR="001D1C6E" w:rsidRPr="00D97885">
              <w:rPr>
                <w:rFonts w:ascii="Georgia" w:hAnsi="Georgia"/>
              </w:rPr>
              <w:t xml:space="preserve"> </w:t>
            </w:r>
            <w:r w:rsidR="00D97885" w:rsidRPr="00D97885">
              <w:rPr>
                <w:rFonts w:ascii="Georgia" w:hAnsi="Georgia"/>
                <w:spacing w:val="-5"/>
              </w:rPr>
              <w:t>the</w:t>
            </w:r>
            <w:r w:rsidR="00D97885" w:rsidRPr="00D97885">
              <w:rPr>
                <w:rFonts w:ascii="Georgia" w:hAnsi="Georgia"/>
              </w:rPr>
              <w:t xml:space="preserve"> </w:t>
            </w:r>
            <w:r w:rsidR="00D97885" w:rsidRPr="00D97885">
              <w:rPr>
                <w:rFonts w:ascii="Georgia" w:hAnsi="Georgia"/>
                <w:spacing w:val="35"/>
              </w:rPr>
              <w:t>currency</w:t>
            </w:r>
            <w:r w:rsidRPr="00D97885">
              <w:rPr>
                <w:rFonts w:ascii="Georgia" w:hAnsi="Georgia"/>
                <w:spacing w:val="45"/>
                <w:w w:val="109"/>
              </w:rPr>
              <w:t xml:space="preserve"> </w:t>
            </w:r>
            <w:r w:rsidRPr="00D97885">
              <w:rPr>
                <w:rFonts w:ascii="Georgia" w:hAnsi="Georgia"/>
                <w:spacing w:val="-1"/>
                <w:w w:val="118"/>
              </w:rPr>
              <w:t>c</w:t>
            </w:r>
            <w:r w:rsidRPr="00D97885">
              <w:rPr>
                <w:rFonts w:ascii="Georgia" w:hAnsi="Georgia"/>
                <w:w w:val="114"/>
              </w:rPr>
              <w:t>o</w:t>
            </w:r>
            <w:r w:rsidRPr="00D97885">
              <w:rPr>
                <w:rFonts w:ascii="Georgia" w:hAnsi="Georgia"/>
                <w:spacing w:val="1"/>
                <w:w w:val="112"/>
              </w:rPr>
              <w:t>m</w:t>
            </w:r>
            <w:r w:rsidRPr="00D97885">
              <w:rPr>
                <w:rFonts w:ascii="Georgia" w:hAnsi="Georgia"/>
                <w:w w:val="112"/>
              </w:rPr>
              <w:t>p</w:t>
            </w:r>
            <w:r w:rsidRPr="00D97885">
              <w:rPr>
                <w:rFonts w:ascii="Georgia" w:hAnsi="Georgia"/>
                <w:w w:val="101"/>
              </w:rPr>
              <w:t>r</w:t>
            </w:r>
            <w:r w:rsidRPr="00D97885">
              <w:rPr>
                <w:rFonts w:ascii="Georgia" w:hAnsi="Georgia"/>
                <w:spacing w:val="-1"/>
                <w:w w:val="87"/>
              </w:rPr>
              <w:t>i</w:t>
            </w:r>
            <w:r w:rsidRPr="00D97885">
              <w:rPr>
                <w:rFonts w:ascii="Georgia" w:hAnsi="Georgia"/>
                <w:spacing w:val="1"/>
                <w:w w:val="132"/>
              </w:rPr>
              <w:t>s</w:t>
            </w:r>
            <w:r w:rsidRPr="00D97885">
              <w:rPr>
                <w:rFonts w:ascii="Georgia" w:hAnsi="Georgia"/>
                <w:w w:val="119"/>
              </w:rPr>
              <w:t>e</w:t>
            </w:r>
            <w:r w:rsidRPr="00D97885">
              <w:rPr>
                <w:rFonts w:ascii="Georgia" w:hAnsi="Georgia"/>
                <w:w w:val="132"/>
              </w:rPr>
              <w:t>s</w:t>
            </w:r>
          </w:p>
          <w:p w14:paraId="0E242BD7" w14:textId="77777777" w:rsidR="00E17802" w:rsidRPr="00D97885" w:rsidRDefault="00E17802" w:rsidP="00D97885">
            <w:pPr>
              <w:spacing w:before="20" w:line="276" w:lineRule="auto"/>
              <w:ind w:left="103"/>
              <w:rPr>
                <w:rFonts w:ascii="Georgia" w:hAnsi="Georgia"/>
              </w:rPr>
            </w:pPr>
            <w:r w:rsidRPr="00D97885">
              <w:rPr>
                <w:rFonts w:ascii="Georgia" w:hAnsi="Georgia"/>
              </w:rPr>
              <w:t>of</w:t>
            </w:r>
            <w:r w:rsidRPr="00D97885">
              <w:rPr>
                <w:rFonts w:ascii="Georgia" w:hAnsi="Georgia"/>
                <w:spacing w:val="18"/>
              </w:rPr>
              <w:t xml:space="preserve"> </w:t>
            </w:r>
            <w:r w:rsidRPr="00D97885">
              <w:rPr>
                <w:rFonts w:ascii="Georgia" w:hAnsi="Georgia"/>
              </w:rPr>
              <w:t>go</w:t>
            </w:r>
            <w:r w:rsidRPr="00D97885">
              <w:rPr>
                <w:rFonts w:ascii="Georgia" w:hAnsi="Georgia"/>
                <w:spacing w:val="-1"/>
              </w:rPr>
              <w:t>l</w:t>
            </w:r>
            <w:r w:rsidRPr="00D97885">
              <w:rPr>
                <w:rFonts w:ascii="Georgia" w:hAnsi="Georgia"/>
              </w:rPr>
              <w:t>d</w:t>
            </w:r>
            <w:r w:rsidRPr="00D97885">
              <w:rPr>
                <w:rFonts w:ascii="Georgia" w:hAnsi="Georgia"/>
                <w:spacing w:val="33"/>
              </w:rPr>
              <w:t xml:space="preserve"> </w:t>
            </w:r>
            <w:r w:rsidRPr="00D97885">
              <w:rPr>
                <w:rFonts w:ascii="Georgia" w:hAnsi="Georgia"/>
                <w:spacing w:val="-1"/>
              </w:rPr>
              <w:t>a</w:t>
            </w:r>
            <w:r w:rsidRPr="00D97885">
              <w:rPr>
                <w:rFonts w:ascii="Georgia" w:hAnsi="Georgia"/>
              </w:rPr>
              <w:t>nd</w:t>
            </w:r>
            <w:r w:rsidRPr="00D97885">
              <w:rPr>
                <w:rFonts w:ascii="Georgia" w:hAnsi="Georgia"/>
                <w:spacing w:val="45"/>
              </w:rPr>
              <w:t xml:space="preserve"> </w:t>
            </w:r>
            <w:r w:rsidRPr="00D97885">
              <w:rPr>
                <w:rFonts w:ascii="Georgia" w:hAnsi="Georgia"/>
              </w:rPr>
              <w:t>U</w:t>
            </w:r>
            <w:r w:rsidRPr="00D97885">
              <w:rPr>
                <w:rFonts w:ascii="Georgia" w:hAnsi="Georgia"/>
                <w:spacing w:val="-1"/>
              </w:rPr>
              <w:t>S</w:t>
            </w:r>
            <w:r w:rsidRPr="00D97885">
              <w:rPr>
                <w:rFonts w:ascii="Georgia" w:hAnsi="Georgia"/>
              </w:rPr>
              <w:t>D</w:t>
            </w:r>
          </w:p>
        </w:tc>
        <w:tc>
          <w:tcPr>
            <w:tcW w:w="4266" w:type="dxa"/>
            <w:tcBorders>
              <w:top w:val="single" w:sz="4" w:space="0" w:color="000000"/>
              <w:left w:val="single" w:sz="4" w:space="0" w:color="000000"/>
              <w:bottom w:val="single" w:sz="4" w:space="0" w:color="000000"/>
              <w:right w:val="single" w:sz="4" w:space="0" w:color="000000"/>
            </w:tcBorders>
          </w:tcPr>
          <w:p w14:paraId="1CB28244" w14:textId="18E8D6BC" w:rsidR="00E17802" w:rsidRPr="00D97885" w:rsidRDefault="00E17802" w:rsidP="00D97885">
            <w:pPr>
              <w:spacing w:line="276" w:lineRule="auto"/>
              <w:ind w:left="103"/>
              <w:rPr>
                <w:rFonts w:ascii="Georgia" w:hAnsi="Georgia"/>
              </w:rPr>
            </w:pPr>
            <w:r w:rsidRPr="00D97885">
              <w:rPr>
                <w:rFonts w:ascii="Georgia" w:hAnsi="Georgia"/>
              </w:rPr>
              <w:t xml:space="preserve">Current </w:t>
            </w:r>
            <w:r w:rsidRPr="00D97885">
              <w:rPr>
                <w:rFonts w:ascii="Georgia" w:hAnsi="Georgia"/>
                <w:spacing w:val="44"/>
              </w:rPr>
              <w:t>asset</w:t>
            </w:r>
            <w:r w:rsidRPr="00D97885">
              <w:rPr>
                <w:rFonts w:ascii="Georgia" w:hAnsi="Georgia"/>
                <w:spacing w:val="59"/>
                <w:w w:val="120"/>
              </w:rPr>
              <w:t xml:space="preserve"> </w:t>
            </w:r>
            <w:r w:rsidRPr="00D97885">
              <w:rPr>
                <w:rFonts w:ascii="Georgia" w:hAnsi="Georgia"/>
                <w:w w:val="120"/>
              </w:rPr>
              <w:t>b</w:t>
            </w:r>
            <w:r w:rsidRPr="00D97885">
              <w:rPr>
                <w:rFonts w:ascii="Georgia" w:hAnsi="Georgia"/>
                <w:spacing w:val="-1"/>
                <w:w w:val="120"/>
              </w:rPr>
              <w:t>a</w:t>
            </w:r>
            <w:r w:rsidRPr="00D97885">
              <w:rPr>
                <w:rFonts w:ascii="Georgia" w:hAnsi="Georgia"/>
                <w:spacing w:val="1"/>
                <w:w w:val="120"/>
              </w:rPr>
              <w:t>sk</w:t>
            </w:r>
            <w:r w:rsidRPr="00D97885">
              <w:rPr>
                <w:rFonts w:ascii="Georgia" w:hAnsi="Georgia"/>
                <w:w w:val="120"/>
              </w:rPr>
              <w:t>et</w:t>
            </w:r>
            <w:r w:rsidRPr="00D97885">
              <w:rPr>
                <w:rFonts w:ascii="Georgia" w:hAnsi="Georgia"/>
                <w:spacing w:val="19"/>
                <w:w w:val="120"/>
              </w:rPr>
              <w:t xml:space="preserve"> </w:t>
            </w:r>
            <w:r w:rsidRPr="00D97885">
              <w:rPr>
                <w:rFonts w:ascii="Georgia" w:hAnsi="Georgia"/>
                <w:spacing w:val="1"/>
                <w:w w:val="132"/>
              </w:rPr>
              <w:t>s</w:t>
            </w:r>
            <w:r w:rsidRPr="00D97885">
              <w:rPr>
                <w:rFonts w:ascii="Georgia" w:hAnsi="Georgia"/>
                <w:w w:val="119"/>
              </w:rPr>
              <w:t>e</w:t>
            </w:r>
            <w:r w:rsidRPr="00D97885">
              <w:rPr>
                <w:rFonts w:ascii="Georgia" w:hAnsi="Georgia"/>
                <w:spacing w:val="-1"/>
                <w:w w:val="118"/>
              </w:rPr>
              <w:t>c</w:t>
            </w:r>
            <w:r w:rsidRPr="00D97885">
              <w:rPr>
                <w:rFonts w:ascii="Georgia" w:hAnsi="Georgia"/>
                <w:w w:val="110"/>
              </w:rPr>
              <w:t>u</w:t>
            </w:r>
            <w:r w:rsidRPr="00D97885">
              <w:rPr>
                <w:rFonts w:ascii="Georgia" w:hAnsi="Georgia"/>
                <w:w w:val="101"/>
              </w:rPr>
              <w:t>r</w:t>
            </w:r>
            <w:r w:rsidRPr="00D97885">
              <w:rPr>
                <w:rFonts w:ascii="Georgia" w:hAnsi="Georgia"/>
                <w:spacing w:val="-1"/>
                <w:w w:val="87"/>
              </w:rPr>
              <w:t>i</w:t>
            </w:r>
            <w:r w:rsidRPr="00D97885">
              <w:rPr>
                <w:rFonts w:ascii="Georgia" w:hAnsi="Georgia"/>
                <w:w w:val="110"/>
              </w:rPr>
              <w:t>n</w:t>
            </w:r>
            <w:r w:rsidRPr="00D97885">
              <w:rPr>
                <w:rFonts w:ascii="Georgia" w:hAnsi="Georgia"/>
                <w:w w:val="112"/>
              </w:rPr>
              <w:t>g</w:t>
            </w:r>
            <w:r w:rsidRPr="00D97885">
              <w:rPr>
                <w:rFonts w:ascii="Georgia" w:hAnsi="Georgia"/>
              </w:rPr>
              <w:t xml:space="preserve"> </w:t>
            </w:r>
            <w:r w:rsidR="00D97885" w:rsidRPr="00D97885">
              <w:rPr>
                <w:rFonts w:ascii="Georgia" w:hAnsi="Georgia"/>
                <w:spacing w:val="-6"/>
              </w:rPr>
              <w:t>issue</w:t>
            </w:r>
            <w:r w:rsidR="00D97885" w:rsidRPr="00D97885">
              <w:rPr>
                <w:rFonts w:ascii="Georgia" w:hAnsi="Georgia"/>
              </w:rPr>
              <w:t xml:space="preserve"> </w:t>
            </w:r>
            <w:r w:rsidR="00D97885" w:rsidRPr="00D97885">
              <w:rPr>
                <w:rFonts w:ascii="Georgia" w:hAnsi="Georgia"/>
                <w:spacing w:val="-5"/>
              </w:rPr>
              <w:t>of</w:t>
            </w:r>
            <w:r w:rsidR="00D97885" w:rsidRPr="00D97885">
              <w:rPr>
                <w:rFonts w:ascii="Georgia" w:hAnsi="Georgia"/>
              </w:rPr>
              <w:t xml:space="preserve"> </w:t>
            </w:r>
            <w:r w:rsidR="00D97885" w:rsidRPr="00D97885">
              <w:rPr>
                <w:rFonts w:ascii="Georgia" w:hAnsi="Georgia"/>
                <w:spacing w:val="13"/>
              </w:rPr>
              <w:t>INR.</w:t>
            </w:r>
          </w:p>
          <w:p w14:paraId="073C3629" w14:textId="45BA7B05" w:rsidR="00E17802" w:rsidRPr="00D97885" w:rsidRDefault="00E17802" w:rsidP="00D97885">
            <w:pPr>
              <w:spacing w:before="20" w:line="276" w:lineRule="auto"/>
              <w:ind w:left="103"/>
              <w:rPr>
                <w:rFonts w:ascii="Georgia" w:hAnsi="Georgia"/>
              </w:rPr>
            </w:pPr>
            <w:r w:rsidRPr="00D97885">
              <w:rPr>
                <w:rFonts w:ascii="Georgia" w:hAnsi="Georgia"/>
                <w:spacing w:val="-1"/>
                <w:w w:val="118"/>
              </w:rPr>
              <w:t>c</w:t>
            </w:r>
            <w:r w:rsidRPr="00D97885">
              <w:rPr>
                <w:rFonts w:ascii="Georgia" w:hAnsi="Georgia"/>
                <w:w w:val="114"/>
              </w:rPr>
              <w:t>o</w:t>
            </w:r>
            <w:r w:rsidRPr="00D97885">
              <w:rPr>
                <w:rFonts w:ascii="Georgia" w:hAnsi="Georgia"/>
                <w:w w:val="110"/>
              </w:rPr>
              <w:t>n</w:t>
            </w:r>
            <w:r w:rsidRPr="00D97885">
              <w:rPr>
                <w:rFonts w:ascii="Georgia" w:hAnsi="Georgia"/>
                <w:spacing w:val="1"/>
                <w:w w:val="118"/>
              </w:rPr>
              <w:t>t</w:t>
            </w:r>
            <w:r w:rsidRPr="00D97885">
              <w:rPr>
                <w:rFonts w:ascii="Georgia" w:hAnsi="Georgia"/>
                <w:spacing w:val="-1"/>
                <w:w w:val="122"/>
              </w:rPr>
              <w:t>a</w:t>
            </w:r>
            <w:r w:rsidRPr="00D97885">
              <w:rPr>
                <w:rFonts w:ascii="Georgia" w:hAnsi="Georgia"/>
                <w:spacing w:val="-1"/>
                <w:w w:val="87"/>
              </w:rPr>
              <w:t>i</w:t>
            </w:r>
            <w:r w:rsidRPr="00D97885">
              <w:rPr>
                <w:rFonts w:ascii="Georgia" w:hAnsi="Georgia"/>
                <w:w w:val="110"/>
              </w:rPr>
              <w:t>n</w:t>
            </w:r>
            <w:r w:rsidRPr="00D97885">
              <w:rPr>
                <w:rFonts w:ascii="Georgia" w:hAnsi="Georgia"/>
                <w:w w:val="132"/>
              </w:rPr>
              <w:t>s</w:t>
            </w:r>
            <w:r w:rsidRPr="00D97885">
              <w:rPr>
                <w:rFonts w:ascii="Georgia" w:hAnsi="Georgia"/>
              </w:rPr>
              <w:t xml:space="preserve"> </w:t>
            </w:r>
            <w:r w:rsidRPr="00D97885">
              <w:rPr>
                <w:rFonts w:ascii="Georgia" w:hAnsi="Georgia"/>
                <w:spacing w:val="14"/>
              </w:rPr>
              <w:t>gold</w:t>
            </w:r>
            <w:r w:rsidRPr="00D97885">
              <w:rPr>
                <w:rFonts w:ascii="Georgia" w:hAnsi="Georgia"/>
                <w:w w:val="78"/>
              </w:rPr>
              <w:t>,</w:t>
            </w:r>
            <w:r w:rsidRPr="00D97885">
              <w:rPr>
                <w:rFonts w:ascii="Georgia" w:hAnsi="Georgia"/>
              </w:rPr>
              <w:t xml:space="preserve"> </w:t>
            </w:r>
            <w:r w:rsidRPr="00D97885">
              <w:rPr>
                <w:rFonts w:ascii="Georgia" w:hAnsi="Georgia"/>
                <w:spacing w:val="13"/>
              </w:rPr>
              <w:t>foreign</w:t>
            </w:r>
            <w:r w:rsidRPr="00D97885">
              <w:rPr>
                <w:rFonts w:ascii="Georgia" w:hAnsi="Georgia"/>
              </w:rPr>
              <w:t xml:space="preserve">  </w:t>
            </w:r>
            <w:r w:rsidRPr="00D97885">
              <w:rPr>
                <w:rFonts w:ascii="Georgia" w:hAnsi="Georgia"/>
                <w:spacing w:val="11"/>
              </w:rPr>
              <w:t xml:space="preserve"> </w:t>
            </w:r>
            <w:r w:rsidRPr="00D97885">
              <w:rPr>
                <w:rFonts w:ascii="Georgia" w:hAnsi="Georgia"/>
                <w:spacing w:val="-1"/>
                <w:w w:val="112"/>
              </w:rPr>
              <w:t>c</w:t>
            </w:r>
            <w:r w:rsidRPr="00D97885">
              <w:rPr>
                <w:rFonts w:ascii="Georgia" w:hAnsi="Georgia"/>
                <w:w w:val="112"/>
              </w:rPr>
              <w:t>urren</w:t>
            </w:r>
            <w:r w:rsidRPr="00D97885">
              <w:rPr>
                <w:rFonts w:ascii="Georgia" w:hAnsi="Georgia"/>
                <w:spacing w:val="-1"/>
                <w:w w:val="112"/>
              </w:rPr>
              <w:t>c</w:t>
            </w:r>
            <w:r w:rsidRPr="00D97885">
              <w:rPr>
                <w:rFonts w:ascii="Georgia" w:hAnsi="Georgia"/>
                <w:w w:val="112"/>
              </w:rPr>
              <w:t>y</w:t>
            </w:r>
            <w:r w:rsidRPr="00D97885">
              <w:rPr>
                <w:rFonts w:ascii="Georgia" w:hAnsi="Georgia"/>
                <w:spacing w:val="39"/>
                <w:w w:val="112"/>
              </w:rPr>
              <w:t xml:space="preserve"> </w:t>
            </w:r>
            <w:r w:rsidRPr="00D97885">
              <w:rPr>
                <w:rFonts w:ascii="Georgia" w:hAnsi="Georgia"/>
                <w:spacing w:val="-1"/>
                <w:w w:val="112"/>
              </w:rPr>
              <w:t>a</w:t>
            </w:r>
            <w:r w:rsidRPr="00D97885">
              <w:rPr>
                <w:rFonts w:ascii="Georgia" w:hAnsi="Georgia"/>
                <w:spacing w:val="1"/>
                <w:w w:val="112"/>
              </w:rPr>
              <w:t>ss</w:t>
            </w:r>
            <w:r w:rsidRPr="00D97885">
              <w:rPr>
                <w:rFonts w:ascii="Georgia" w:hAnsi="Georgia"/>
                <w:w w:val="112"/>
              </w:rPr>
              <w:t>e</w:t>
            </w:r>
            <w:r w:rsidRPr="00D97885">
              <w:rPr>
                <w:rFonts w:ascii="Georgia" w:hAnsi="Georgia"/>
                <w:spacing w:val="1"/>
                <w:w w:val="112"/>
              </w:rPr>
              <w:t>t</w:t>
            </w:r>
            <w:r w:rsidRPr="00D97885">
              <w:rPr>
                <w:rFonts w:ascii="Georgia" w:hAnsi="Georgia"/>
                <w:w w:val="112"/>
              </w:rPr>
              <w:t xml:space="preserve">. </w:t>
            </w:r>
            <w:r w:rsidRPr="00D97885">
              <w:rPr>
                <w:rFonts w:ascii="Georgia" w:hAnsi="Georgia"/>
                <w:spacing w:val="49"/>
                <w:w w:val="112"/>
              </w:rPr>
              <w:t xml:space="preserve"> </w:t>
            </w:r>
            <w:r w:rsidRPr="00D97885">
              <w:rPr>
                <w:rFonts w:ascii="Georgia" w:hAnsi="Georgia"/>
                <w:spacing w:val="-1"/>
              </w:rPr>
              <w:t>S</w:t>
            </w:r>
            <w:r w:rsidRPr="00D97885">
              <w:rPr>
                <w:rFonts w:ascii="Georgia" w:hAnsi="Georgia"/>
                <w:spacing w:val="1"/>
              </w:rPr>
              <w:t>D</w:t>
            </w:r>
            <w:r w:rsidRPr="00D97885">
              <w:rPr>
                <w:rFonts w:ascii="Georgia" w:hAnsi="Georgia"/>
              </w:rPr>
              <w:t>R</w:t>
            </w:r>
          </w:p>
        </w:tc>
      </w:tr>
    </w:tbl>
    <w:p w14:paraId="098BE73E" w14:textId="77777777" w:rsidR="00900C94" w:rsidRPr="00D97885" w:rsidRDefault="00900C94" w:rsidP="00D97885">
      <w:pPr>
        <w:spacing w:line="276" w:lineRule="auto"/>
        <w:rPr>
          <w:rFonts w:ascii="Georgia" w:hAnsi="Georgia"/>
        </w:rPr>
      </w:pPr>
    </w:p>
    <w:p w14:paraId="6AA8229B" w14:textId="456F9672" w:rsidR="00900C94" w:rsidRPr="00D97885" w:rsidRDefault="001D1C6E" w:rsidP="00D97885">
      <w:pPr>
        <w:spacing w:line="276" w:lineRule="auto"/>
        <w:rPr>
          <w:rFonts w:ascii="Georgia" w:hAnsi="Georgia"/>
          <w:b/>
          <w:bCs/>
        </w:rPr>
      </w:pPr>
      <w:r w:rsidRPr="00D97885">
        <w:rPr>
          <w:rFonts w:ascii="Georgia" w:hAnsi="Georgia"/>
          <w:b/>
          <w:bCs/>
        </w:rPr>
        <w:t xml:space="preserve">3.5 </w:t>
      </w:r>
      <w:r w:rsidR="00900C94" w:rsidRPr="00D97885">
        <w:rPr>
          <w:rFonts w:ascii="Georgia" w:hAnsi="Georgia"/>
          <w:b/>
          <w:bCs/>
        </w:rPr>
        <w:t>EUROPEAN MONETARY SYSTEM:</w:t>
      </w:r>
    </w:p>
    <w:p w14:paraId="34ECA954" w14:textId="0620A41A" w:rsidR="005A56C7" w:rsidRPr="00D97885" w:rsidRDefault="005A56C7" w:rsidP="00D97885">
      <w:pPr>
        <w:spacing w:line="276" w:lineRule="auto"/>
        <w:jc w:val="both"/>
        <w:rPr>
          <w:rFonts w:ascii="Georgia" w:hAnsi="Georgia"/>
        </w:rPr>
      </w:pPr>
      <w:r w:rsidRPr="00D97885">
        <w:rPr>
          <w:rFonts w:ascii="Georgia" w:hAnsi="Georgia"/>
        </w:rPr>
        <w:t>The German Chancellor and the French President made the decision to launch EMS in 1978, and it was implemented in 1979. The European Monetary System (EMS) was a system put in place in 1979 by the Jenkins European Commission, where most of the member states of the European Economic Community (EEC) linked their currencies to prevent significant changes in value.</w:t>
      </w:r>
    </w:p>
    <w:p w14:paraId="7628D92C" w14:textId="77777777" w:rsidR="005A56C7" w:rsidRPr="00D97885" w:rsidRDefault="005A56C7" w:rsidP="00D97885">
      <w:pPr>
        <w:spacing w:line="276" w:lineRule="auto"/>
        <w:jc w:val="both"/>
        <w:rPr>
          <w:rFonts w:ascii="Georgia" w:hAnsi="Georgia"/>
        </w:rPr>
      </w:pPr>
      <w:r w:rsidRPr="00D97885">
        <w:rPr>
          <w:rFonts w:ascii="Georgia" w:hAnsi="Georgia"/>
        </w:rPr>
        <w:lastRenderedPageBreak/>
        <w:t>EMS has an optional component, but all nations in the European Community are de facto members of it.</w:t>
      </w:r>
    </w:p>
    <w:p w14:paraId="18206F23" w14:textId="77777777" w:rsidR="005A56C7" w:rsidRPr="00D97885" w:rsidRDefault="005A56C7" w:rsidP="00D97885">
      <w:pPr>
        <w:spacing w:line="276" w:lineRule="auto"/>
        <w:rPr>
          <w:rFonts w:ascii="Georgia" w:hAnsi="Georgia"/>
        </w:rPr>
      </w:pPr>
      <w:r w:rsidRPr="00D97885">
        <w:rPr>
          <w:rFonts w:ascii="Georgia" w:hAnsi="Georgia"/>
        </w:rPr>
        <w:t>The arrangement's fundamental components were:</w:t>
      </w:r>
    </w:p>
    <w:p w14:paraId="2F5458D3" w14:textId="6745F1A2" w:rsidR="005A56C7" w:rsidRPr="00D97885" w:rsidRDefault="005A56C7" w:rsidP="00D97885">
      <w:pPr>
        <w:spacing w:line="276" w:lineRule="auto"/>
        <w:rPr>
          <w:rFonts w:ascii="Georgia" w:hAnsi="Georgia"/>
        </w:rPr>
      </w:pPr>
      <w:r w:rsidRPr="00D97885">
        <w:rPr>
          <w:rFonts w:ascii="Georgia" w:hAnsi="Georgia"/>
        </w:rPr>
        <w:t>1) ECU: in this configuration. With a narrow band of +/- 2.25% and a wide band of +/-6%, member currencies agreed to maintain their foreign exchange rates within these bands.</w:t>
      </w:r>
    </w:p>
    <w:p w14:paraId="222E2FBB" w14:textId="2BF696A4" w:rsidR="005A56C7" w:rsidRPr="00D97885" w:rsidRDefault="005A56C7" w:rsidP="00D97885">
      <w:pPr>
        <w:spacing w:line="276" w:lineRule="auto"/>
        <w:rPr>
          <w:rFonts w:ascii="Georgia" w:hAnsi="Georgia"/>
          <w:u w:val="single"/>
        </w:rPr>
      </w:pPr>
      <w:r w:rsidRPr="00D97885">
        <w:rPr>
          <w:rFonts w:ascii="Georgia" w:hAnsi="Georgia"/>
        </w:rPr>
        <w:t xml:space="preserve">2) </w:t>
      </w:r>
      <w:r w:rsidR="00D97885">
        <w:rPr>
          <w:rFonts w:ascii="Georgia" w:hAnsi="Georgia"/>
        </w:rPr>
        <w:t xml:space="preserve">A </w:t>
      </w:r>
      <w:r w:rsidRPr="00D97885">
        <w:rPr>
          <w:rFonts w:ascii="Georgia" w:hAnsi="Georgia"/>
        </w:rPr>
        <w:t>mechanism for exchange rates (ERM).</w:t>
      </w:r>
      <w:r w:rsidR="00D97885">
        <w:rPr>
          <w:rFonts w:ascii="Georgia" w:hAnsi="Georgia"/>
        </w:rPr>
        <w:t xml:space="preserve"> </w:t>
      </w:r>
      <w:r w:rsidRPr="00D97885">
        <w:rPr>
          <w:rFonts w:ascii="Georgia" w:hAnsi="Georgia"/>
        </w:rPr>
        <w:t>The European Monetary Cooperation Fund, established in October 1972, distributes EU to member central banks in exchange for gold and US dollar deposits. The third option is an extension of the European Credit Facilities.</w:t>
      </w:r>
    </w:p>
    <w:p w14:paraId="2DA2F9EE" w14:textId="605AF4F4" w:rsidR="00EC7102" w:rsidRPr="00D97885" w:rsidRDefault="00EC7102" w:rsidP="00D97885">
      <w:pPr>
        <w:spacing w:line="276" w:lineRule="auto"/>
        <w:rPr>
          <w:rFonts w:ascii="Georgia" w:hAnsi="Georgia"/>
          <w:u w:val="single"/>
        </w:rPr>
      </w:pPr>
    </w:p>
    <w:p w14:paraId="1A591EA6" w14:textId="3205D187" w:rsidR="00904E47" w:rsidRPr="00D97885" w:rsidRDefault="005A56C7" w:rsidP="00D97885">
      <w:pPr>
        <w:spacing w:line="276" w:lineRule="auto"/>
        <w:rPr>
          <w:rFonts w:ascii="Georgia" w:hAnsi="Georgia"/>
          <w:b/>
          <w:bCs/>
          <w:u w:val="single"/>
        </w:rPr>
      </w:pPr>
      <w:r w:rsidRPr="00D97885">
        <w:rPr>
          <w:rFonts w:ascii="Georgia" w:hAnsi="Georgia"/>
          <w:b/>
          <w:bCs/>
          <w:u w:val="single"/>
        </w:rPr>
        <w:t>3.5 THE EUROPEAN MONETARY SYSTEM</w:t>
      </w:r>
    </w:p>
    <w:p w14:paraId="5505F36C" w14:textId="03E4C844" w:rsidR="00987636" w:rsidRPr="00D97885" w:rsidRDefault="00987636" w:rsidP="00D97885">
      <w:pPr>
        <w:spacing w:line="276" w:lineRule="auto"/>
        <w:jc w:val="both"/>
        <w:rPr>
          <w:rFonts w:ascii="Georgia" w:hAnsi="Georgia"/>
        </w:rPr>
      </w:pPr>
      <w:r w:rsidRPr="00D97885">
        <w:rPr>
          <w:rFonts w:ascii="Georgia" w:hAnsi="Georgia"/>
        </w:rPr>
        <w:t>Even while there may still be volatility in their exchange rates with currencies of non-member states, after the collapse of the Bretton Woods institutions, several European countries began to move towards a system in which there was increasing stability between their national currencies. The European Union's (EU) European Monetary System (EMS) eventually included this goal.</w:t>
      </w:r>
    </w:p>
    <w:p w14:paraId="7ADC7B49" w14:textId="4E9915C6" w:rsidR="00987636" w:rsidRPr="00D97885" w:rsidRDefault="00987636" w:rsidP="00D97885">
      <w:pPr>
        <w:spacing w:line="276" w:lineRule="auto"/>
        <w:jc w:val="both"/>
        <w:rPr>
          <w:rFonts w:ascii="Georgia" w:hAnsi="Georgia"/>
        </w:rPr>
      </w:pPr>
      <w:r w:rsidRPr="00D97885">
        <w:rPr>
          <w:rFonts w:ascii="Georgia" w:hAnsi="Georgia"/>
        </w:rPr>
        <w:t>In 1979, the EMS was started. This system included an exchange rate mechanism that constrained exchange rate movements to specific ranges or "bands" to maintain stability in the exchange rates of member currencies.</w:t>
      </w:r>
    </w:p>
    <w:p w14:paraId="64E3A802" w14:textId="77777777" w:rsidR="00904E47" w:rsidRPr="00D97885" w:rsidRDefault="00904E47" w:rsidP="00D97885">
      <w:pPr>
        <w:spacing w:line="276" w:lineRule="auto"/>
        <w:rPr>
          <w:rFonts w:ascii="Georgia" w:hAnsi="Georgia"/>
          <w:b/>
          <w:bCs/>
        </w:rPr>
      </w:pPr>
      <w:r w:rsidRPr="00D97885">
        <w:rPr>
          <w:rFonts w:ascii="Georgia" w:hAnsi="Georgia"/>
          <w:b/>
          <w:bCs/>
        </w:rPr>
        <w:t>The objectives of the EMS were: -</w:t>
      </w:r>
    </w:p>
    <w:p w14:paraId="0CB137EF" w14:textId="34595311" w:rsidR="00904E47" w:rsidRPr="00D97885" w:rsidRDefault="00904E47" w:rsidP="00D97885">
      <w:pPr>
        <w:spacing w:line="276" w:lineRule="auto"/>
        <w:rPr>
          <w:rFonts w:ascii="Georgia" w:hAnsi="Georgia"/>
        </w:rPr>
      </w:pPr>
      <w:r w:rsidRPr="00D97885">
        <w:rPr>
          <w:rFonts w:ascii="Georgia" w:hAnsi="Georgia"/>
        </w:rPr>
        <w:t xml:space="preserve">• Exchange rate </w:t>
      </w:r>
      <w:r w:rsidR="0041152D" w:rsidRPr="00D97885">
        <w:rPr>
          <w:rFonts w:ascii="Georgia" w:hAnsi="Georgia"/>
        </w:rPr>
        <w:t>stability: -</w:t>
      </w:r>
      <w:r w:rsidRPr="00D97885">
        <w:rPr>
          <w:rFonts w:ascii="Georgia" w:hAnsi="Georgia"/>
        </w:rPr>
        <w:t xml:space="preserve"> Members agreed to stabilize exchange rates within the narrow</w:t>
      </w:r>
    </w:p>
    <w:p w14:paraId="05BB9230" w14:textId="77777777" w:rsidR="00904E47" w:rsidRPr="00D97885" w:rsidRDefault="00904E47" w:rsidP="00D97885">
      <w:pPr>
        <w:spacing w:line="276" w:lineRule="auto"/>
        <w:rPr>
          <w:rFonts w:ascii="Georgia" w:hAnsi="Georgia"/>
        </w:rPr>
      </w:pPr>
      <w:r w:rsidRPr="00D97885">
        <w:rPr>
          <w:rFonts w:ascii="Georgia" w:hAnsi="Georgia"/>
        </w:rPr>
        <w:t>bands of the exchange Rate Mechanism (ERM).</w:t>
      </w:r>
    </w:p>
    <w:p w14:paraId="07E3DE0F" w14:textId="77777777" w:rsidR="00904E47" w:rsidRPr="00D97885" w:rsidRDefault="00904E47" w:rsidP="00D97885">
      <w:pPr>
        <w:spacing w:line="276" w:lineRule="auto"/>
        <w:rPr>
          <w:rFonts w:ascii="Georgia" w:hAnsi="Georgia"/>
          <w:b/>
          <w:bCs/>
        </w:rPr>
      </w:pPr>
      <w:r w:rsidRPr="00D97885">
        <w:rPr>
          <w:rFonts w:ascii="Georgia" w:hAnsi="Georgia"/>
          <w:b/>
          <w:bCs/>
        </w:rPr>
        <w:t>The main features of the ERM were: -</w:t>
      </w:r>
    </w:p>
    <w:p w14:paraId="743911BC" w14:textId="77777777" w:rsidR="00987636" w:rsidRPr="00D97885" w:rsidRDefault="00904E47" w:rsidP="00D97885">
      <w:pPr>
        <w:spacing w:line="276" w:lineRule="auto"/>
        <w:rPr>
          <w:rFonts w:ascii="Georgia" w:hAnsi="Georgia"/>
        </w:rPr>
      </w:pPr>
      <w:r w:rsidRPr="00D97885">
        <w:rPr>
          <w:rFonts w:ascii="Georgia" w:hAnsi="Georgia"/>
        </w:rPr>
        <w:t>1. Each country had a central rate in the system expressed in terms of a composite currency, the European currency unit (ECU)</w:t>
      </w:r>
      <w:r w:rsidR="00987636" w:rsidRPr="00D97885">
        <w:rPr>
          <w:rFonts w:ascii="Georgia" w:hAnsi="Georgia"/>
        </w:rPr>
        <w:t>.</w:t>
      </w:r>
    </w:p>
    <w:p w14:paraId="66FEB0DE" w14:textId="6AB31BA9" w:rsidR="00904E47" w:rsidRPr="00D97885" w:rsidRDefault="00904E47" w:rsidP="00D97885">
      <w:pPr>
        <w:spacing w:line="276" w:lineRule="auto"/>
        <w:rPr>
          <w:rFonts w:ascii="Georgia" w:hAnsi="Georgia"/>
        </w:rPr>
      </w:pPr>
      <w:r w:rsidRPr="00D97885">
        <w:rPr>
          <w:rFonts w:ascii="Georgia" w:hAnsi="Georgia"/>
        </w:rPr>
        <w:t xml:space="preserve">2. Currencies were only allowed to fluctuate within specified bands </w:t>
      </w:r>
    </w:p>
    <w:p w14:paraId="39FF2DB0" w14:textId="2B6A6A18" w:rsidR="00904E47" w:rsidRPr="00D97885" w:rsidRDefault="00904E47" w:rsidP="00D97885">
      <w:pPr>
        <w:spacing w:line="276" w:lineRule="auto"/>
        <w:rPr>
          <w:rFonts w:ascii="Georgia" w:hAnsi="Georgia"/>
        </w:rPr>
      </w:pPr>
      <w:r w:rsidRPr="00D97885">
        <w:rPr>
          <w:rFonts w:ascii="Georgia" w:hAnsi="Georgia"/>
        </w:rPr>
        <w:t xml:space="preserve">3. Within these there were narrower limits, measured in ECU and acting as </w:t>
      </w:r>
      <w:r w:rsidR="00987636" w:rsidRPr="00D97885">
        <w:rPr>
          <w:rFonts w:ascii="Georgia" w:hAnsi="Georgia"/>
        </w:rPr>
        <w:t>triggered</w:t>
      </w:r>
      <w:r w:rsidRPr="00D97885">
        <w:rPr>
          <w:rFonts w:ascii="Georgia" w:hAnsi="Georgia"/>
        </w:rPr>
        <w:t xml:space="preserve"> for policy </w:t>
      </w:r>
      <w:r w:rsidR="00987636" w:rsidRPr="00D97885">
        <w:rPr>
          <w:rFonts w:ascii="Georgia" w:hAnsi="Georgia"/>
        </w:rPr>
        <w:t>action by</w:t>
      </w:r>
      <w:r w:rsidRPr="00D97885">
        <w:rPr>
          <w:rFonts w:ascii="Georgia" w:hAnsi="Georgia"/>
        </w:rPr>
        <w:t xml:space="preserve"> governments to limit further exchange rate movement.</w:t>
      </w:r>
    </w:p>
    <w:p w14:paraId="31AD7D14" w14:textId="216C822B" w:rsidR="00904E47" w:rsidRPr="00D97885" w:rsidRDefault="00904E47" w:rsidP="00D97885">
      <w:pPr>
        <w:spacing w:line="276" w:lineRule="auto"/>
        <w:rPr>
          <w:rFonts w:ascii="Georgia" w:hAnsi="Georgia"/>
        </w:rPr>
      </w:pPr>
      <w:r w:rsidRPr="00D97885">
        <w:rPr>
          <w:rFonts w:ascii="Georgia" w:hAnsi="Georgia"/>
        </w:rPr>
        <w:t>• To promote convergence – in economic performance in member states especially in terms</w:t>
      </w:r>
      <w:r w:rsidR="00987636" w:rsidRPr="00D97885">
        <w:rPr>
          <w:rFonts w:ascii="Georgia" w:hAnsi="Georgia"/>
        </w:rPr>
        <w:t xml:space="preserve"> </w:t>
      </w:r>
      <w:r w:rsidRPr="00D97885">
        <w:rPr>
          <w:rFonts w:ascii="Georgia" w:hAnsi="Georgia"/>
        </w:rPr>
        <w:t xml:space="preserve">of inflation rates, interest rates and public borrowing. This is seen as </w:t>
      </w:r>
      <w:r w:rsidR="00987636" w:rsidRPr="00D97885">
        <w:rPr>
          <w:rFonts w:ascii="Georgia" w:hAnsi="Georgia"/>
        </w:rPr>
        <w:t>a necessary</w:t>
      </w:r>
      <w:r w:rsidRPr="00D97885">
        <w:rPr>
          <w:rFonts w:ascii="Georgia" w:hAnsi="Georgia"/>
        </w:rPr>
        <w:t xml:space="preserve"> step in the</w:t>
      </w:r>
      <w:r w:rsidR="00987636" w:rsidRPr="00D97885">
        <w:rPr>
          <w:rFonts w:ascii="Georgia" w:hAnsi="Georgia"/>
        </w:rPr>
        <w:t xml:space="preserve"> </w:t>
      </w:r>
      <w:r w:rsidRPr="00D97885">
        <w:rPr>
          <w:rFonts w:ascii="Georgia" w:hAnsi="Georgia"/>
        </w:rPr>
        <w:t>move to a single currency.</w:t>
      </w:r>
    </w:p>
    <w:p w14:paraId="6DED5368" w14:textId="0C38DCB0" w:rsidR="00900C94" w:rsidRPr="00D97885" w:rsidRDefault="00904E47" w:rsidP="00D97885">
      <w:pPr>
        <w:spacing w:line="276" w:lineRule="auto"/>
        <w:rPr>
          <w:rFonts w:ascii="Georgia" w:hAnsi="Georgia"/>
        </w:rPr>
      </w:pPr>
      <w:r w:rsidRPr="00D97885">
        <w:rPr>
          <w:rFonts w:ascii="Georgia" w:hAnsi="Georgia"/>
        </w:rPr>
        <w:t>• A long-term aim of achieving a single European currency as part of a wider economic and</w:t>
      </w:r>
      <w:r w:rsidR="00987636" w:rsidRPr="00D97885">
        <w:rPr>
          <w:rFonts w:ascii="Georgia" w:hAnsi="Georgia"/>
        </w:rPr>
        <w:t xml:space="preserve"> </w:t>
      </w:r>
      <w:r w:rsidRPr="00D97885">
        <w:rPr>
          <w:rFonts w:ascii="Georgia" w:hAnsi="Georgia"/>
        </w:rPr>
        <w:t>monetary Union.</w:t>
      </w:r>
    </w:p>
    <w:p w14:paraId="06A280CA" w14:textId="6982AF0E" w:rsidR="00987636" w:rsidRPr="00D97885" w:rsidRDefault="00987636" w:rsidP="00D97885">
      <w:pPr>
        <w:spacing w:line="276" w:lineRule="auto"/>
        <w:jc w:val="both"/>
        <w:rPr>
          <w:rFonts w:ascii="Georgia" w:hAnsi="Georgia"/>
        </w:rPr>
      </w:pPr>
      <w:r w:rsidRPr="00D97885">
        <w:rPr>
          <w:rFonts w:ascii="Georgia" w:hAnsi="Georgia"/>
        </w:rPr>
        <w:t xml:space="preserve">Setting up the ECU was the first step. A weighted basket of European currencies set the value of this composite currency, which served as the EMS's primary unit of account. The majority of ECU usage was reserved for official business. The main component of the EMS, how the exchange rate </w:t>
      </w:r>
      <w:r w:rsidRPr="00D97885">
        <w:rPr>
          <w:rFonts w:ascii="Georgia" w:hAnsi="Georgia"/>
        </w:rPr>
        <w:lastRenderedPageBreak/>
        <w:t>mechanism functions, and the UK's experience all serve to highlight how challenging it is to achieve exchange rate stability across Europe.</w:t>
      </w:r>
    </w:p>
    <w:p w14:paraId="1484E1BE" w14:textId="77777777" w:rsidR="00904E47" w:rsidRPr="00D97885" w:rsidRDefault="00904E47" w:rsidP="00D97885">
      <w:pPr>
        <w:spacing w:line="276" w:lineRule="auto"/>
        <w:jc w:val="both"/>
        <w:rPr>
          <w:rFonts w:ascii="Georgia" w:hAnsi="Georgia"/>
          <w:b/>
          <w:bCs/>
        </w:rPr>
      </w:pPr>
      <w:r w:rsidRPr="00D97885">
        <w:rPr>
          <w:rFonts w:ascii="Georgia" w:hAnsi="Georgia"/>
          <w:b/>
          <w:bCs/>
        </w:rPr>
        <w:t>THE EURO</w:t>
      </w:r>
    </w:p>
    <w:p w14:paraId="0F5FDC83" w14:textId="77777777" w:rsidR="00987636" w:rsidRPr="00D97885" w:rsidRDefault="00987636" w:rsidP="00D97885">
      <w:pPr>
        <w:spacing w:line="276" w:lineRule="auto"/>
        <w:jc w:val="both"/>
        <w:rPr>
          <w:rFonts w:ascii="Georgia" w:hAnsi="Georgia"/>
        </w:rPr>
      </w:pPr>
      <w:r w:rsidRPr="00D97885">
        <w:rPr>
          <w:rFonts w:ascii="Georgia" w:hAnsi="Georgia"/>
        </w:rPr>
        <w:t>The euro was formally introduced as the new single currency of the EU on January 1st, 1999. Greece later joined as the 12th member after 11 of the 15 EU nations decided to take part. Denmark, Sweden, and the United Kingdom made the decision not to join. For all nations in the euro zone, the euro and the local currencies coexisted. The exchange rates between each national currency and euros were set inflexibly.</w:t>
      </w:r>
    </w:p>
    <w:p w14:paraId="6C0DE12D" w14:textId="1F8DC5B3" w:rsidR="00987636" w:rsidRPr="00D97885" w:rsidRDefault="00987636" w:rsidP="00D97885">
      <w:pPr>
        <w:spacing w:line="276" w:lineRule="auto"/>
        <w:jc w:val="both"/>
        <w:rPr>
          <w:rFonts w:ascii="Georgia" w:hAnsi="Georgia"/>
        </w:rPr>
      </w:pPr>
      <w:r w:rsidRPr="00D97885">
        <w:rPr>
          <w:rFonts w:ascii="Georgia" w:hAnsi="Georgia"/>
        </w:rPr>
        <w:t>Before the introduction of euro notes and coins on January 1st, 2002, the old national currencies—such as the French franc and Dutch mark—remained in use. The euro has grown to be one of the most important currencies in the world, and the euro zone is roughly the same size as the US.</w:t>
      </w:r>
    </w:p>
    <w:p w14:paraId="4B38B063" w14:textId="77777777" w:rsidR="00904E47" w:rsidRPr="00D97885" w:rsidRDefault="00904E47" w:rsidP="00D97885">
      <w:pPr>
        <w:spacing w:line="276" w:lineRule="auto"/>
        <w:rPr>
          <w:rFonts w:ascii="Georgia" w:hAnsi="Georgia"/>
          <w:b/>
          <w:bCs/>
          <w:u w:val="single"/>
        </w:rPr>
      </w:pPr>
      <w:r w:rsidRPr="00D97885">
        <w:rPr>
          <w:rFonts w:ascii="Georgia" w:hAnsi="Georgia"/>
          <w:b/>
          <w:bCs/>
          <w:u w:val="single"/>
        </w:rPr>
        <w:t>Main Advantages of Euro (€):</w:t>
      </w:r>
    </w:p>
    <w:p w14:paraId="58D3A858" w14:textId="77777777" w:rsidR="00904E47" w:rsidRPr="00D97885" w:rsidRDefault="00904E47" w:rsidP="00D97885">
      <w:pPr>
        <w:spacing w:line="276" w:lineRule="auto"/>
        <w:rPr>
          <w:rFonts w:ascii="Georgia" w:hAnsi="Georgia"/>
        </w:rPr>
      </w:pPr>
      <w:r w:rsidRPr="00D97885">
        <w:rPr>
          <w:rFonts w:ascii="Georgia" w:hAnsi="Georgia"/>
        </w:rPr>
        <w:t>1. Significant reduction in transaction costs for consumers, businesses, governments, etc.</w:t>
      </w:r>
    </w:p>
    <w:p w14:paraId="2D054327" w14:textId="77777777" w:rsidR="00904E47" w:rsidRPr="00D97885" w:rsidRDefault="00904E47" w:rsidP="00D97885">
      <w:pPr>
        <w:spacing w:line="276" w:lineRule="auto"/>
        <w:rPr>
          <w:rFonts w:ascii="Georgia" w:hAnsi="Georgia"/>
        </w:rPr>
      </w:pPr>
      <w:r w:rsidRPr="00D97885">
        <w:rPr>
          <w:rFonts w:ascii="Georgia" w:hAnsi="Georgia"/>
        </w:rPr>
        <w:t>European Saying: If you travel through all 15 countries and exchange money in each country but</w:t>
      </w:r>
    </w:p>
    <w:p w14:paraId="3DEE01BD" w14:textId="77777777" w:rsidR="00904E47" w:rsidRPr="00D97885" w:rsidRDefault="00904E47" w:rsidP="00D97885">
      <w:pPr>
        <w:spacing w:line="276" w:lineRule="auto"/>
        <w:rPr>
          <w:rFonts w:ascii="Georgia" w:hAnsi="Georgia"/>
        </w:rPr>
      </w:pPr>
      <w:r w:rsidRPr="00D97885">
        <w:rPr>
          <w:rFonts w:ascii="Georgia" w:hAnsi="Georgia"/>
        </w:rPr>
        <w:t>don't spend it, you end up with 1/2 of the original amount!</w:t>
      </w:r>
    </w:p>
    <w:p w14:paraId="6EC58FF1" w14:textId="77777777" w:rsidR="00904E47" w:rsidRPr="00D97885" w:rsidRDefault="00904E47" w:rsidP="00D97885">
      <w:pPr>
        <w:spacing w:line="276" w:lineRule="auto"/>
        <w:rPr>
          <w:rFonts w:ascii="Georgia" w:hAnsi="Georgia"/>
        </w:rPr>
      </w:pPr>
      <w:r w:rsidRPr="00D97885">
        <w:rPr>
          <w:rFonts w:ascii="Georgia" w:hAnsi="Georgia"/>
        </w:rPr>
        <w:t>2. Elimination of currency risk, which will save companies hedging costs.</w:t>
      </w:r>
    </w:p>
    <w:p w14:paraId="2C2FFA0D" w14:textId="77777777" w:rsidR="00904E47" w:rsidRPr="00D97885" w:rsidRDefault="00904E47" w:rsidP="00D97885">
      <w:pPr>
        <w:spacing w:line="276" w:lineRule="auto"/>
        <w:rPr>
          <w:rFonts w:ascii="Georgia" w:hAnsi="Georgia"/>
        </w:rPr>
      </w:pPr>
      <w:r w:rsidRPr="00D97885">
        <w:rPr>
          <w:rFonts w:ascii="Georgia" w:hAnsi="Georgia"/>
        </w:rPr>
        <w:t>3. Promote corporate restructuring via M&amp;A activity (mergers and acquisitions), encourage</w:t>
      </w:r>
    </w:p>
    <w:p w14:paraId="479894F9" w14:textId="77777777" w:rsidR="00904E47" w:rsidRPr="00D97885" w:rsidRDefault="00904E47" w:rsidP="00D97885">
      <w:pPr>
        <w:spacing w:line="276" w:lineRule="auto"/>
        <w:rPr>
          <w:rFonts w:ascii="Georgia" w:hAnsi="Georgia"/>
        </w:rPr>
      </w:pPr>
      <w:r w:rsidRPr="00D97885">
        <w:rPr>
          <w:rFonts w:ascii="Georgia" w:hAnsi="Georgia"/>
        </w:rPr>
        <w:t>optimal business location decisions.</w:t>
      </w:r>
    </w:p>
    <w:p w14:paraId="4397DC8A" w14:textId="77777777" w:rsidR="00904E47" w:rsidRPr="00D97885" w:rsidRDefault="00904E47" w:rsidP="00D97885">
      <w:pPr>
        <w:spacing w:line="276" w:lineRule="auto"/>
        <w:rPr>
          <w:rFonts w:ascii="Georgia" w:hAnsi="Georgia"/>
        </w:rPr>
      </w:pPr>
      <w:r w:rsidRPr="00D97885">
        <w:rPr>
          <w:rFonts w:ascii="Georgia" w:hAnsi="Georgia"/>
          <w:b/>
          <w:bCs/>
        </w:rPr>
        <w:t>Main Disadvantage of Euro</w:t>
      </w:r>
      <w:r w:rsidRPr="00D97885">
        <w:rPr>
          <w:rFonts w:ascii="Georgia" w:hAnsi="Georgia"/>
        </w:rPr>
        <w:t>:</w:t>
      </w:r>
    </w:p>
    <w:p w14:paraId="33F469EF" w14:textId="77777777" w:rsidR="00904E47" w:rsidRPr="00D97885" w:rsidRDefault="00904E47" w:rsidP="00D97885">
      <w:pPr>
        <w:spacing w:line="276" w:lineRule="auto"/>
        <w:rPr>
          <w:rFonts w:ascii="Georgia" w:hAnsi="Georgia"/>
        </w:rPr>
      </w:pPr>
      <w:r w:rsidRPr="00D97885">
        <w:rPr>
          <w:rFonts w:ascii="Georgia" w:hAnsi="Georgia"/>
        </w:rPr>
        <w:t>Loss of control over domestic monetary policy and exchange rate determination.</w:t>
      </w:r>
    </w:p>
    <w:p w14:paraId="1C5370D4" w14:textId="77777777" w:rsidR="00904E47" w:rsidRPr="00D97885" w:rsidRDefault="00904E47" w:rsidP="00D97885">
      <w:pPr>
        <w:spacing w:line="276" w:lineRule="auto"/>
        <w:rPr>
          <w:rFonts w:ascii="Georgia" w:hAnsi="Georgia"/>
          <w:b/>
          <w:bCs/>
          <w:u w:val="single"/>
        </w:rPr>
      </w:pPr>
      <w:r w:rsidRPr="00D97885">
        <w:rPr>
          <w:rFonts w:ascii="Georgia" w:hAnsi="Georgia"/>
          <w:b/>
          <w:bCs/>
          <w:u w:val="single"/>
        </w:rPr>
        <w:t>The European Central bank (ECB)</w:t>
      </w:r>
    </w:p>
    <w:p w14:paraId="481C3022" w14:textId="77777777" w:rsidR="00904E47" w:rsidRPr="00D97885" w:rsidRDefault="00904E47" w:rsidP="00D97885">
      <w:pPr>
        <w:spacing w:line="276" w:lineRule="auto"/>
        <w:rPr>
          <w:rFonts w:ascii="Georgia" w:hAnsi="Georgia"/>
        </w:rPr>
      </w:pPr>
      <w:r w:rsidRPr="00D97885">
        <w:rPr>
          <w:rFonts w:ascii="Georgia" w:hAnsi="Georgia"/>
        </w:rPr>
        <w:t>The ECB began operations in May 1998 as the single body with the power to issue currency,</w:t>
      </w:r>
    </w:p>
    <w:p w14:paraId="7C6F6E40" w14:textId="77777777" w:rsidR="00904E47" w:rsidRPr="00D97885" w:rsidRDefault="00904E47" w:rsidP="00D97885">
      <w:pPr>
        <w:spacing w:line="276" w:lineRule="auto"/>
        <w:rPr>
          <w:rFonts w:ascii="Georgia" w:hAnsi="Georgia"/>
        </w:rPr>
      </w:pPr>
      <w:r w:rsidRPr="00D97885">
        <w:rPr>
          <w:rFonts w:ascii="Georgia" w:hAnsi="Georgia"/>
        </w:rPr>
        <w:t xml:space="preserve">draft monetary policy and set interest rates in the euro-zone. It is based in </w:t>
      </w:r>
      <w:proofErr w:type="gramStart"/>
      <w:r w:rsidRPr="00D97885">
        <w:rPr>
          <w:rFonts w:ascii="Georgia" w:hAnsi="Georgia"/>
        </w:rPr>
        <w:t>Frankfurt</w:t>
      </w:r>
      <w:proofErr w:type="gramEnd"/>
      <w:r w:rsidRPr="00D97885">
        <w:rPr>
          <w:rFonts w:ascii="Georgia" w:hAnsi="Georgia"/>
        </w:rPr>
        <w:t xml:space="preserve"> and it is a</w:t>
      </w:r>
    </w:p>
    <w:p w14:paraId="666AF718" w14:textId="1CE62BE3" w:rsidR="001F714C" w:rsidRPr="00D97885" w:rsidRDefault="00904E47" w:rsidP="00D97885">
      <w:pPr>
        <w:spacing w:line="276" w:lineRule="auto"/>
        <w:rPr>
          <w:rFonts w:ascii="Georgia" w:hAnsi="Georgia"/>
          <w:u w:val="single"/>
        </w:rPr>
      </w:pPr>
      <w:r w:rsidRPr="00D97885">
        <w:rPr>
          <w:rFonts w:ascii="Georgia" w:hAnsi="Georgia"/>
        </w:rPr>
        <w:t>sole issuer of the euro.</w:t>
      </w:r>
    </w:p>
    <w:p w14:paraId="569E6AD1" w14:textId="77777777" w:rsidR="00904E47" w:rsidRPr="00D97885" w:rsidRDefault="00904E47" w:rsidP="00D97885">
      <w:pPr>
        <w:spacing w:line="276" w:lineRule="auto"/>
        <w:rPr>
          <w:rFonts w:ascii="Georgia" w:hAnsi="Georgia"/>
          <w:b/>
          <w:bCs/>
        </w:rPr>
      </w:pPr>
      <w:r w:rsidRPr="00D97885">
        <w:rPr>
          <w:rFonts w:ascii="Georgia" w:hAnsi="Georgia"/>
          <w:b/>
          <w:bCs/>
        </w:rPr>
        <w:t>Strategic implications of Economic and Monetary Union and the euro</w:t>
      </w:r>
    </w:p>
    <w:p w14:paraId="332BE3CC" w14:textId="77777777" w:rsidR="00987636" w:rsidRPr="00D97885" w:rsidRDefault="00987636" w:rsidP="00D97885">
      <w:pPr>
        <w:spacing w:line="276" w:lineRule="auto"/>
        <w:rPr>
          <w:rFonts w:ascii="Georgia" w:hAnsi="Georgia"/>
        </w:rPr>
      </w:pPr>
      <w:r w:rsidRPr="00D97885">
        <w:rPr>
          <w:rFonts w:ascii="Georgia" w:hAnsi="Georgia"/>
        </w:rPr>
        <w:t xml:space="preserve">Economic and Monetary Union (EMU) has produced a single currency for its member nations, the euro, with a common interest rate and monetary policy. </w:t>
      </w:r>
    </w:p>
    <w:p w14:paraId="0FEC8F6C" w14:textId="4A36CB8E" w:rsidR="00987636" w:rsidRPr="00D97885" w:rsidRDefault="00987636" w:rsidP="00D97885">
      <w:pPr>
        <w:spacing w:line="276" w:lineRule="auto"/>
        <w:rPr>
          <w:rFonts w:ascii="Georgia" w:hAnsi="Georgia"/>
        </w:rPr>
      </w:pPr>
      <w:r w:rsidRPr="00D97885">
        <w:rPr>
          <w:rFonts w:ascii="Georgia" w:hAnsi="Georgia"/>
        </w:rPr>
        <w:t>The absence of foreign exchange risk from transactions involving the national currencies of the euro-zone nations is one of the advantages of membership in the EMU.</w:t>
      </w:r>
    </w:p>
    <w:p w14:paraId="0146CA07" w14:textId="77777777" w:rsidR="00987636" w:rsidRPr="00D97885" w:rsidRDefault="00987636" w:rsidP="00D97885">
      <w:pPr>
        <w:spacing w:line="276" w:lineRule="auto"/>
        <w:rPr>
          <w:rFonts w:ascii="Georgia" w:hAnsi="Georgia"/>
        </w:rPr>
      </w:pPr>
      <w:r w:rsidRPr="00D97885">
        <w:rPr>
          <w:rFonts w:ascii="Georgia" w:hAnsi="Georgia"/>
        </w:rPr>
        <w:t>• Increased market size and competition</w:t>
      </w:r>
    </w:p>
    <w:p w14:paraId="0247E7D4" w14:textId="0B8FC7D6" w:rsidR="00987636" w:rsidRDefault="00987636" w:rsidP="00D97885">
      <w:pPr>
        <w:spacing w:line="276" w:lineRule="auto"/>
        <w:rPr>
          <w:rFonts w:ascii="Georgia" w:hAnsi="Georgia"/>
        </w:rPr>
      </w:pPr>
      <w:r w:rsidRPr="00D97885">
        <w:rPr>
          <w:rFonts w:ascii="Georgia" w:hAnsi="Georgia"/>
        </w:rPr>
        <w:t>• Increased competition transparency within the eurozone.</w:t>
      </w:r>
    </w:p>
    <w:p w14:paraId="3F3B941E" w14:textId="77777777" w:rsidR="00C24C48" w:rsidRPr="00D97885" w:rsidRDefault="00C24C48" w:rsidP="00D97885">
      <w:pPr>
        <w:spacing w:line="276" w:lineRule="auto"/>
        <w:rPr>
          <w:rFonts w:ascii="Georgia" w:hAnsi="Georgia"/>
        </w:rPr>
      </w:pPr>
    </w:p>
    <w:p w14:paraId="389E0C87" w14:textId="5790E2EB" w:rsidR="00353C3C" w:rsidRPr="00D97885" w:rsidRDefault="00C24C48" w:rsidP="00D97885">
      <w:pPr>
        <w:spacing w:line="276" w:lineRule="auto"/>
        <w:rPr>
          <w:rFonts w:ascii="Georgia" w:hAnsi="Georgia"/>
          <w:b/>
          <w:bCs/>
        </w:rPr>
      </w:pPr>
      <w:r w:rsidRPr="00D97885">
        <w:rPr>
          <w:rFonts w:ascii="Georgia" w:hAnsi="Georgia"/>
          <w:b/>
          <w:bCs/>
        </w:rPr>
        <w:lastRenderedPageBreak/>
        <w:t>4.0 CONCLUSION</w:t>
      </w:r>
    </w:p>
    <w:p w14:paraId="08A288F0" w14:textId="31EDA73B" w:rsidR="00987636" w:rsidRPr="00D97885" w:rsidRDefault="00987636" w:rsidP="00D97885">
      <w:pPr>
        <w:spacing w:line="276" w:lineRule="auto"/>
        <w:jc w:val="both"/>
        <w:rPr>
          <w:rFonts w:ascii="Georgia" w:hAnsi="Georgia"/>
        </w:rPr>
      </w:pPr>
      <w:r w:rsidRPr="00D97885">
        <w:rPr>
          <w:rFonts w:ascii="Georgia" w:hAnsi="Georgia"/>
        </w:rPr>
        <w:t>The Jamaica Agreement of 1976 marked the world's official acceptance of the use of floating foreign exchange rates following the collapse of the Bretton Woods system. This implied that the gold standard would no longer be in operation. This does not imply, however, that governments implemented a totally free-floating exchange rate system.</w:t>
      </w:r>
    </w:p>
    <w:p w14:paraId="3A39E916" w14:textId="31C4C4C3" w:rsidR="00987636" w:rsidRPr="00D97885" w:rsidRDefault="00987636" w:rsidP="00D97885">
      <w:pPr>
        <w:spacing w:line="276" w:lineRule="auto"/>
        <w:jc w:val="both"/>
        <w:rPr>
          <w:rFonts w:ascii="Georgia" w:hAnsi="Georgia"/>
        </w:rPr>
      </w:pPr>
      <w:r w:rsidRPr="00D97885">
        <w:rPr>
          <w:rFonts w:ascii="Georgia" w:hAnsi="Georgia"/>
        </w:rPr>
        <w:t xml:space="preserve"> The following three exchange rate regimes are</w:t>
      </w:r>
      <w:r w:rsidR="00C24C48">
        <w:rPr>
          <w:rFonts w:ascii="Georgia" w:hAnsi="Georgia"/>
        </w:rPr>
        <w:t xml:space="preserve"> still</w:t>
      </w:r>
      <w:r w:rsidRPr="00D97885">
        <w:rPr>
          <w:rFonts w:ascii="Georgia" w:hAnsi="Georgia"/>
        </w:rPr>
        <w:t xml:space="preserve"> utilized by </w:t>
      </w:r>
      <w:r w:rsidR="00D97885" w:rsidRPr="00D97885">
        <w:rPr>
          <w:rFonts w:ascii="Georgia" w:hAnsi="Georgia"/>
        </w:rPr>
        <w:t>most</w:t>
      </w:r>
      <w:r w:rsidRPr="00D97885">
        <w:rPr>
          <w:rFonts w:ascii="Georgia" w:hAnsi="Georgia"/>
        </w:rPr>
        <w:t xml:space="preserve"> governments:</w:t>
      </w:r>
    </w:p>
    <w:p w14:paraId="00881206" w14:textId="46DE655B" w:rsidR="00353C3C" w:rsidRPr="00D97885" w:rsidRDefault="00353C3C" w:rsidP="00D97885">
      <w:pPr>
        <w:spacing w:line="276" w:lineRule="auto"/>
        <w:jc w:val="both"/>
        <w:rPr>
          <w:rFonts w:ascii="Georgia" w:hAnsi="Georgia"/>
        </w:rPr>
      </w:pPr>
      <w:r w:rsidRPr="00D97885">
        <w:rPr>
          <w:rFonts w:ascii="Georgia" w:hAnsi="Georgia"/>
        </w:rPr>
        <w:t>1. Dollarization</w:t>
      </w:r>
      <w:r w:rsidR="00D97885" w:rsidRPr="00D97885">
        <w:rPr>
          <w:rFonts w:ascii="Georgia" w:hAnsi="Georgia"/>
        </w:rPr>
        <w:t>.</w:t>
      </w:r>
    </w:p>
    <w:p w14:paraId="7F280F32" w14:textId="77777777" w:rsidR="00353C3C" w:rsidRPr="00D97885" w:rsidRDefault="00353C3C" w:rsidP="00D97885">
      <w:pPr>
        <w:spacing w:line="276" w:lineRule="auto"/>
        <w:jc w:val="both"/>
        <w:rPr>
          <w:rFonts w:ascii="Georgia" w:hAnsi="Georgia"/>
        </w:rPr>
      </w:pPr>
      <w:r w:rsidRPr="00D97885">
        <w:rPr>
          <w:rFonts w:ascii="Georgia" w:hAnsi="Georgia"/>
        </w:rPr>
        <w:t>2. Pegged rate; and</w:t>
      </w:r>
    </w:p>
    <w:p w14:paraId="3EDBF903" w14:textId="77777777" w:rsidR="00353C3C" w:rsidRPr="00D97885" w:rsidRDefault="00353C3C" w:rsidP="00D97885">
      <w:pPr>
        <w:spacing w:line="276" w:lineRule="auto"/>
        <w:jc w:val="both"/>
        <w:rPr>
          <w:rFonts w:ascii="Georgia" w:hAnsi="Georgia"/>
        </w:rPr>
      </w:pPr>
      <w:r w:rsidRPr="00D97885">
        <w:rPr>
          <w:rFonts w:ascii="Georgia" w:hAnsi="Georgia"/>
        </w:rPr>
        <w:t>3. Managed floating rate</w:t>
      </w:r>
    </w:p>
    <w:p w14:paraId="17ECB33F" w14:textId="77777777" w:rsidR="00353C3C" w:rsidRPr="00D97885" w:rsidRDefault="00353C3C" w:rsidP="00D97885">
      <w:pPr>
        <w:spacing w:line="276" w:lineRule="auto"/>
        <w:jc w:val="both"/>
        <w:rPr>
          <w:rFonts w:ascii="Georgia" w:hAnsi="Georgia"/>
          <w:b/>
          <w:bCs/>
        </w:rPr>
      </w:pPr>
      <w:r w:rsidRPr="00D97885">
        <w:rPr>
          <w:rFonts w:ascii="Georgia" w:hAnsi="Georgia"/>
          <w:b/>
          <w:bCs/>
        </w:rPr>
        <w:t>Dollarization</w:t>
      </w:r>
    </w:p>
    <w:p w14:paraId="12ADF022" w14:textId="4DA4FC2E" w:rsidR="00D97885" w:rsidRPr="00D97885" w:rsidRDefault="00D97885" w:rsidP="00D97885">
      <w:pPr>
        <w:spacing w:line="276" w:lineRule="auto"/>
        <w:jc w:val="both"/>
        <w:rPr>
          <w:rFonts w:ascii="Georgia" w:hAnsi="Georgia"/>
          <w:u w:val="single"/>
        </w:rPr>
      </w:pPr>
      <w:r w:rsidRPr="00D97885">
        <w:rPr>
          <w:rFonts w:ascii="Georgia" w:hAnsi="Georgia"/>
        </w:rPr>
        <w:t xml:space="preserve">This happens when a nation decides not to print its own money and instead adopts a foreign currency as its official unit of account. The disadvantage of dollarization is that the country's central bank can no longer manufacture money or implement any kind of monetary policy, even if it typically makes a country appear to be a more stable location for investments. </w:t>
      </w:r>
    </w:p>
    <w:p w14:paraId="0F928A6C" w14:textId="77777777" w:rsidR="00353C3C" w:rsidRPr="00D97885" w:rsidRDefault="00353C3C" w:rsidP="00D97885">
      <w:pPr>
        <w:spacing w:line="276" w:lineRule="auto"/>
        <w:jc w:val="both"/>
        <w:rPr>
          <w:rFonts w:ascii="Georgia" w:hAnsi="Georgia"/>
          <w:b/>
          <w:bCs/>
        </w:rPr>
      </w:pPr>
      <w:r w:rsidRPr="00D97885">
        <w:rPr>
          <w:rFonts w:ascii="Georgia" w:hAnsi="Georgia"/>
          <w:b/>
          <w:bCs/>
        </w:rPr>
        <w:t>Pegged Rates</w:t>
      </w:r>
    </w:p>
    <w:p w14:paraId="6AC6A6FD" w14:textId="68A397CF" w:rsidR="00D97885" w:rsidRPr="00D97885" w:rsidRDefault="00D97885" w:rsidP="00D97885">
      <w:pPr>
        <w:spacing w:line="276" w:lineRule="auto"/>
        <w:jc w:val="both"/>
        <w:rPr>
          <w:rFonts w:ascii="Georgia" w:hAnsi="Georgia"/>
        </w:rPr>
      </w:pPr>
      <w:r w:rsidRPr="00D97885">
        <w:rPr>
          <w:rFonts w:ascii="Georgia" w:hAnsi="Georgia"/>
        </w:rPr>
        <w:t xml:space="preserve">Pegging is the direct fixing of a country's exchange rate to a foreign currency </w:t>
      </w:r>
      <w:r w:rsidR="0041152D" w:rsidRPr="00D97885">
        <w:rPr>
          <w:rFonts w:ascii="Georgia" w:hAnsi="Georgia"/>
        </w:rPr>
        <w:t>to</w:t>
      </w:r>
      <w:r w:rsidRPr="00D97885">
        <w:rPr>
          <w:rFonts w:ascii="Georgia" w:hAnsi="Georgia"/>
        </w:rPr>
        <w:t xml:space="preserve"> give the country a little more stability than a typical float. More specifically, pegging enables the exchange of a nation's currency at a set rate with a single or predetermined basket of foreign currencies. Only when the tied currencies change will the currency fluctuate.</w:t>
      </w:r>
    </w:p>
    <w:p w14:paraId="217ABAFD" w14:textId="466208A1" w:rsidR="00353C3C" w:rsidRPr="00D97885" w:rsidRDefault="00D97885" w:rsidP="00D97885">
      <w:pPr>
        <w:spacing w:line="276" w:lineRule="auto"/>
        <w:jc w:val="both"/>
        <w:rPr>
          <w:rFonts w:ascii="Georgia" w:hAnsi="Georgia"/>
        </w:rPr>
      </w:pPr>
      <w:r w:rsidRPr="00D97885">
        <w:rPr>
          <w:rFonts w:ascii="Georgia" w:hAnsi="Georgia"/>
        </w:rPr>
        <w:t xml:space="preserve">For instance, between 1997 to July 21, 2005, China tied its Yuan to the U.S. dollar at a rate of 8.28 Yuan to 1. The drawback of pegging is that a currency's value is subject to the state of the economy of the linked currency. </w:t>
      </w:r>
      <w:r w:rsidR="00353C3C" w:rsidRPr="00D97885">
        <w:rPr>
          <w:rFonts w:ascii="Georgia" w:hAnsi="Georgia"/>
        </w:rPr>
        <w:t>For example, if the U.S. dollar appreciates</w:t>
      </w:r>
      <w:r w:rsidRPr="00D97885">
        <w:rPr>
          <w:rFonts w:ascii="Georgia" w:hAnsi="Georgia"/>
        </w:rPr>
        <w:t xml:space="preserve"> </w:t>
      </w:r>
      <w:r w:rsidR="00353C3C" w:rsidRPr="00D97885">
        <w:rPr>
          <w:rFonts w:ascii="Georgia" w:hAnsi="Georgia"/>
        </w:rPr>
        <w:t>substantially against all other currencies, the Yuan would also appreciate, which may not be</w:t>
      </w:r>
      <w:r w:rsidRPr="00D97885">
        <w:rPr>
          <w:rFonts w:ascii="Georgia" w:hAnsi="Georgia"/>
        </w:rPr>
        <w:t xml:space="preserve"> </w:t>
      </w:r>
      <w:r w:rsidR="00353C3C" w:rsidRPr="00D97885">
        <w:rPr>
          <w:rFonts w:ascii="Georgia" w:hAnsi="Georgia"/>
        </w:rPr>
        <w:t>what the Chinese central bank wants.</w:t>
      </w:r>
    </w:p>
    <w:p w14:paraId="7C644F4D" w14:textId="77777777" w:rsidR="00353C3C" w:rsidRPr="00D97885" w:rsidRDefault="00353C3C" w:rsidP="00D97885">
      <w:pPr>
        <w:spacing w:line="276" w:lineRule="auto"/>
        <w:jc w:val="both"/>
        <w:rPr>
          <w:rFonts w:ascii="Georgia" w:hAnsi="Georgia"/>
          <w:b/>
          <w:bCs/>
        </w:rPr>
      </w:pPr>
      <w:r w:rsidRPr="00D97885">
        <w:rPr>
          <w:rFonts w:ascii="Georgia" w:hAnsi="Georgia"/>
          <w:b/>
          <w:bCs/>
        </w:rPr>
        <w:t>Managed Floating Rates</w:t>
      </w:r>
    </w:p>
    <w:p w14:paraId="679756EA" w14:textId="109D10A7" w:rsidR="00353C3C" w:rsidRDefault="00D97885" w:rsidP="00D97885">
      <w:pPr>
        <w:spacing w:line="276" w:lineRule="auto"/>
        <w:jc w:val="both"/>
        <w:rPr>
          <w:rFonts w:ascii="Georgia" w:hAnsi="Georgia"/>
        </w:rPr>
      </w:pPr>
      <w:r w:rsidRPr="00D97885">
        <w:rPr>
          <w:rFonts w:ascii="Georgia" w:hAnsi="Georgia"/>
        </w:rPr>
        <w:t>When a currency's exchange rate is permitted to fluctuate freely in value in response to the forces of supply and demand on the market, this type of system is produced. However, to control significant changes in exchange rates, the government or central bank may step in. For instance, if a nation's currency is depreciating far more than is reasonable, the government may decide to increase short-term interest rates. Increasing rates should lead to a minor increase in the value of the currency, but keep in mind that this is a very simplistic example. To handle currency, central banks often use a variety of instruments. According to what was previously explained under floating systems.</w:t>
      </w:r>
    </w:p>
    <w:p w14:paraId="4867DFC2" w14:textId="77777777" w:rsidR="00C24C48" w:rsidRDefault="00C24C48" w:rsidP="00D97885">
      <w:pPr>
        <w:spacing w:line="276" w:lineRule="auto"/>
        <w:jc w:val="both"/>
        <w:rPr>
          <w:rFonts w:ascii="Georgia" w:hAnsi="Georgia"/>
        </w:rPr>
      </w:pPr>
    </w:p>
    <w:p w14:paraId="1E10D6A4" w14:textId="77777777" w:rsidR="00C24C48" w:rsidRDefault="00C24C48" w:rsidP="00D97885">
      <w:pPr>
        <w:spacing w:line="276" w:lineRule="auto"/>
        <w:jc w:val="both"/>
        <w:rPr>
          <w:rFonts w:ascii="Georgia" w:hAnsi="Georgia"/>
        </w:rPr>
      </w:pPr>
    </w:p>
    <w:p w14:paraId="19D32BF5" w14:textId="77777777" w:rsidR="0041152D" w:rsidRPr="00D97885" w:rsidRDefault="0041152D" w:rsidP="00D97885">
      <w:pPr>
        <w:spacing w:line="276" w:lineRule="auto"/>
        <w:jc w:val="both"/>
        <w:rPr>
          <w:rFonts w:ascii="Georgia" w:hAnsi="Georgia"/>
          <w:b/>
          <w:bCs/>
        </w:rPr>
      </w:pPr>
    </w:p>
    <w:p w14:paraId="72A17F68" w14:textId="44FD1B01" w:rsidR="001D1C6E" w:rsidRPr="00D97885" w:rsidRDefault="001D1C6E" w:rsidP="00D97885">
      <w:pPr>
        <w:spacing w:line="276" w:lineRule="auto"/>
        <w:jc w:val="both"/>
        <w:rPr>
          <w:rFonts w:ascii="Georgia" w:hAnsi="Georgia"/>
          <w:b/>
          <w:bCs/>
        </w:rPr>
      </w:pPr>
      <w:r w:rsidRPr="00D97885">
        <w:rPr>
          <w:rFonts w:ascii="Georgia" w:hAnsi="Georgia"/>
          <w:b/>
          <w:bCs/>
        </w:rPr>
        <w:lastRenderedPageBreak/>
        <w:t>6.0 TOPIC ASSESMENT QUESTIONS</w:t>
      </w:r>
    </w:p>
    <w:p w14:paraId="43382179" w14:textId="77777777" w:rsidR="00D97885" w:rsidRPr="00D97885" w:rsidRDefault="00D97885" w:rsidP="00D97885">
      <w:pPr>
        <w:spacing w:line="276" w:lineRule="auto"/>
        <w:jc w:val="both"/>
        <w:rPr>
          <w:rFonts w:ascii="Georgia" w:hAnsi="Georgia"/>
        </w:rPr>
      </w:pPr>
      <w:r w:rsidRPr="00D97885">
        <w:rPr>
          <w:rFonts w:ascii="Georgia" w:hAnsi="Georgia"/>
        </w:rPr>
        <w:t>1.Definite the following terms</w:t>
      </w:r>
    </w:p>
    <w:p w14:paraId="5B690289" w14:textId="77777777" w:rsidR="00D97885" w:rsidRPr="00C24C48" w:rsidRDefault="00D97885" w:rsidP="00C24C48">
      <w:pPr>
        <w:pStyle w:val="ListParagraph"/>
        <w:numPr>
          <w:ilvl w:val="0"/>
          <w:numId w:val="2"/>
        </w:numPr>
        <w:spacing w:line="276" w:lineRule="auto"/>
        <w:jc w:val="both"/>
        <w:rPr>
          <w:rFonts w:ascii="Georgia" w:hAnsi="Georgia"/>
        </w:rPr>
      </w:pPr>
      <w:r w:rsidRPr="00C24C48">
        <w:rPr>
          <w:rFonts w:ascii="Georgia" w:hAnsi="Georgia"/>
        </w:rPr>
        <w:t>Floating independence</w:t>
      </w:r>
    </w:p>
    <w:p w14:paraId="66932AF8" w14:textId="77777777" w:rsidR="00D97885" w:rsidRPr="00C24C48" w:rsidRDefault="00D97885" w:rsidP="00C24C48">
      <w:pPr>
        <w:pStyle w:val="ListParagraph"/>
        <w:numPr>
          <w:ilvl w:val="0"/>
          <w:numId w:val="2"/>
        </w:numPr>
        <w:spacing w:line="276" w:lineRule="auto"/>
        <w:jc w:val="both"/>
        <w:rPr>
          <w:rFonts w:ascii="Georgia" w:hAnsi="Georgia"/>
        </w:rPr>
      </w:pPr>
      <w:r w:rsidRPr="00C24C48">
        <w:rPr>
          <w:rFonts w:ascii="Georgia" w:hAnsi="Georgia"/>
        </w:rPr>
        <w:t>Pegging of currency</w:t>
      </w:r>
    </w:p>
    <w:p w14:paraId="36E446D5" w14:textId="77777777" w:rsidR="00D97885" w:rsidRPr="00C24C48" w:rsidRDefault="00D97885" w:rsidP="00C24C48">
      <w:pPr>
        <w:pStyle w:val="ListParagraph"/>
        <w:numPr>
          <w:ilvl w:val="0"/>
          <w:numId w:val="2"/>
        </w:numPr>
        <w:spacing w:line="276" w:lineRule="auto"/>
        <w:jc w:val="both"/>
        <w:rPr>
          <w:rFonts w:ascii="Georgia" w:hAnsi="Georgia"/>
        </w:rPr>
      </w:pPr>
      <w:r w:rsidRPr="00C24C48">
        <w:rPr>
          <w:rFonts w:ascii="Georgia" w:hAnsi="Georgia"/>
        </w:rPr>
        <w:t>Dollarization</w:t>
      </w:r>
    </w:p>
    <w:p w14:paraId="6E7E31F1" w14:textId="77777777" w:rsidR="00D97885" w:rsidRPr="00D97885" w:rsidRDefault="00D97885" w:rsidP="00D97885">
      <w:pPr>
        <w:spacing w:line="276" w:lineRule="auto"/>
        <w:jc w:val="both"/>
        <w:rPr>
          <w:rFonts w:ascii="Georgia" w:hAnsi="Georgia"/>
        </w:rPr>
      </w:pPr>
      <w:r w:rsidRPr="00D97885">
        <w:rPr>
          <w:rFonts w:ascii="Georgia" w:hAnsi="Georgia"/>
        </w:rPr>
        <w:t>2.Discuss the advantages and disadvantages of the Bretton Woods System.</w:t>
      </w:r>
    </w:p>
    <w:p w14:paraId="7A4EDF36" w14:textId="77777777" w:rsidR="00D97885" w:rsidRPr="00D97885" w:rsidRDefault="00D97885" w:rsidP="00D97885">
      <w:pPr>
        <w:spacing w:line="276" w:lineRule="auto"/>
        <w:jc w:val="both"/>
        <w:rPr>
          <w:rFonts w:ascii="Georgia" w:hAnsi="Georgia"/>
        </w:rPr>
      </w:pPr>
      <w:r w:rsidRPr="00D97885">
        <w:rPr>
          <w:rFonts w:ascii="Georgia" w:hAnsi="Georgia"/>
        </w:rPr>
        <w:t>3. Outline the strategic implications of Economic and Monetary Union and the euro.</w:t>
      </w:r>
    </w:p>
    <w:p w14:paraId="022857BF" w14:textId="3ED613C7" w:rsidR="00D97885" w:rsidRPr="00D97885" w:rsidRDefault="00D97885" w:rsidP="00D97885">
      <w:pPr>
        <w:spacing w:line="276" w:lineRule="auto"/>
        <w:jc w:val="both"/>
        <w:rPr>
          <w:rFonts w:ascii="Georgia" w:hAnsi="Georgia"/>
        </w:rPr>
      </w:pPr>
      <w:r w:rsidRPr="00D97885">
        <w:rPr>
          <w:rFonts w:ascii="Georgia" w:hAnsi="Georgia"/>
        </w:rPr>
        <w:t>4. Outline the features of the Gold Standard System.</w:t>
      </w:r>
    </w:p>
    <w:p w14:paraId="76EF2031" w14:textId="77777777" w:rsidR="00D97885" w:rsidRPr="00D97885" w:rsidRDefault="00D97885" w:rsidP="00D97885">
      <w:pPr>
        <w:spacing w:line="276" w:lineRule="auto"/>
        <w:jc w:val="both"/>
        <w:rPr>
          <w:rFonts w:ascii="Georgia" w:hAnsi="Georgia"/>
        </w:rPr>
      </w:pPr>
      <w:r w:rsidRPr="00D97885">
        <w:rPr>
          <w:rFonts w:ascii="Georgia" w:hAnsi="Georgia"/>
        </w:rPr>
        <w:t>5. Define the international monetary system.</w:t>
      </w:r>
    </w:p>
    <w:p w14:paraId="4EB2EFD6" w14:textId="77777777" w:rsidR="00D97885" w:rsidRPr="00D97885" w:rsidRDefault="00D97885" w:rsidP="00D97885">
      <w:pPr>
        <w:spacing w:line="276" w:lineRule="auto"/>
        <w:jc w:val="both"/>
        <w:rPr>
          <w:rFonts w:ascii="Georgia" w:hAnsi="Georgia"/>
        </w:rPr>
      </w:pPr>
      <w:r w:rsidRPr="00D97885">
        <w:rPr>
          <w:rFonts w:ascii="Georgia" w:hAnsi="Georgia"/>
        </w:rPr>
        <w:t>6. Differentiate between the Fixed exchange rate system and the floating exchange rate system.</w:t>
      </w:r>
    </w:p>
    <w:p w14:paraId="1259CD7E" w14:textId="41A7BE48" w:rsidR="00D97885" w:rsidRDefault="00D97885" w:rsidP="00D97885">
      <w:pPr>
        <w:spacing w:line="276" w:lineRule="auto"/>
        <w:jc w:val="both"/>
        <w:rPr>
          <w:rFonts w:ascii="Georgia" w:hAnsi="Georgia"/>
        </w:rPr>
      </w:pPr>
      <w:r w:rsidRPr="00D97885">
        <w:rPr>
          <w:rFonts w:ascii="Georgia" w:hAnsi="Georgia"/>
        </w:rPr>
        <w:t>7. Discuss the term ‘managed floating rates.’</w:t>
      </w:r>
    </w:p>
    <w:p w14:paraId="146BC495" w14:textId="77777777" w:rsidR="0041152D" w:rsidRPr="00D97885" w:rsidRDefault="0041152D" w:rsidP="00D97885">
      <w:pPr>
        <w:spacing w:line="276" w:lineRule="auto"/>
        <w:jc w:val="both"/>
        <w:rPr>
          <w:rFonts w:ascii="Georgia" w:hAnsi="Georgia"/>
        </w:rPr>
      </w:pPr>
    </w:p>
    <w:p w14:paraId="3D01CE01" w14:textId="3E1378B3" w:rsidR="001D1C6E" w:rsidRPr="00D97885" w:rsidRDefault="001D1C6E" w:rsidP="00D97885">
      <w:pPr>
        <w:spacing w:line="276" w:lineRule="auto"/>
        <w:jc w:val="both"/>
        <w:rPr>
          <w:rFonts w:ascii="Georgia" w:hAnsi="Georgia"/>
          <w:b/>
          <w:bCs/>
        </w:rPr>
      </w:pPr>
      <w:r w:rsidRPr="00D97885">
        <w:rPr>
          <w:rFonts w:ascii="Georgia" w:hAnsi="Georgia"/>
          <w:b/>
          <w:bCs/>
        </w:rPr>
        <w:t>7.0 REFERENCES</w:t>
      </w:r>
    </w:p>
    <w:p w14:paraId="07D79000" w14:textId="77777777" w:rsidR="00D97885" w:rsidRPr="00D97885" w:rsidRDefault="00D97885" w:rsidP="00D97885">
      <w:pPr>
        <w:spacing w:line="276" w:lineRule="auto"/>
        <w:jc w:val="both"/>
        <w:rPr>
          <w:rFonts w:ascii="Georgia" w:hAnsi="Georgia"/>
        </w:rPr>
      </w:pPr>
      <w:r w:rsidRPr="00D97885">
        <w:rPr>
          <w:rFonts w:ascii="Georgia" w:hAnsi="Georgia"/>
        </w:rPr>
        <w:t xml:space="preserve">1. International Business, </w:t>
      </w:r>
      <w:proofErr w:type="spellStart"/>
      <w:proofErr w:type="gramStart"/>
      <w:r w:rsidRPr="00D97885">
        <w:rPr>
          <w:rFonts w:ascii="Georgia" w:hAnsi="Georgia"/>
        </w:rPr>
        <w:t>Alan.M.Rugnam</w:t>
      </w:r>
      <w:proofErr w:type="spellEnd"/>
      <w:proofErr w:type="gramEnd"/>
      <w:r w:rsidRPr="00D97885">
        <w:rPr>
          <w:rFonts w:ascii="Georgia" w:hAnsi="Georgia"/>
        </w:rPr>
        <w:t>, Prentice Hall(2006).</w:t>
      </w:r>
    </w:p>
    <w:p w14:paraId="73BC117C" w14:textId="77777777" w:rsidR="00D97885" w:rsidRPr="00D97885" w:rsidRDefault="00D97885" w:rsidP="00D97885">
      <w:pPr>
        <w:spacing w:line="276" w:lineRule="auto"/>
        <w:jc w:val="both"/>
        <w:rPr>
          <w:rFonts w:ascii="Georgia" w:hAnsi="Georgia"/>
        </w:rPr>
      </w:pPr>
      <w:r w:rsidRPr="00D97885">
        <w:rPr>
          <w:rFonts w:ascii="Georgia" w:hAnsi="Georgia"/>
        </w:rPr>
        <w:t>2. International business management, Sinha, P., Excel Books (2008).</w:t>
      </w:r>
    </w:p>
    <w:p w14:paraId="10F7B8D0" w14:textId="77777777" w:rsidR="00D97885" w:rsidRPr="00D97885" w:rsidRDefault="00D97885" w:rsidP="00D97885">
      <w:pPr>
        <w:spacing w:line="276" w:lineRule="auto"/>
        <w:jc w:val="both"/>
        <w:rPr>
          <w:rFonts w:ascii="Georgia" w:hAnsi="Georgia"/>
        </w:rPr>
      </w:pPr>
      <w:r w:rsidRPr="00D97885">
        <w:rPr>
          <w:rFonts w:ascii="Georgia" w:hAnsi="Georgia"/>
        </w:rPr>
        <w:t xml:space="preserve">3. A handbook on International Finance, Arora. </w:t>
      </w:r>
      <w:proofErr w:type="gramStart"/>
      <w:r w:rsidRPr="00D97885">
        <w:rPr>
          <w:rFonts w:ascii="Georgia" w:hAnsi="Georgia"/>
        </w:rPr>
        <w:t>A,</w:t>
      </w:r>
      <w:proofErr w:type="gramEnd"/>
      <w:r w:rsidRPr="00D97885">
        <w:rPr>
          <w:rFonts w:ascii="Georgia" w:hAnsi="Georgia"/>
        </w:rPr>
        <w:t xml:space="preserve"> Lucent Publication (2018)</w:t>
      </w:r>
    </w:p>
    <w:p w14:paraId="0A79B34C" w14:textId="77777777" w:rsidR="00D97885" w:rsidRPr="00D97885" w:rsidRDefault="00D97885" w:rsidP="00D97885">
      <w:pPr>
        <w:spacing w:line="276" w:lineRule="auto"/>
        <w:jc w:val="both"/>
        <w:rPr>
          <w:rFonts w:ascii="Georgia" w:hAnsi="Georgia"/>
        </w:rPr>
      </w:pPr>
      <w:r w:rsidRPr="00D97885">
        <w:rPr>
          <w:rFonts w:ascii="Georgia" w:hAnsi="Georgia"/>
        </w:rPr>
        <w:t>4. International finance, 5th edition, Levi, M. D. (2009).</w:t>
      </w:r>
    </w:p>
    <w:p w14:paraId="3323B42E" w14:textId="79E012C5" w:rsidR="00D97885" w:rsidRPr="00D97885" w:rsidRDefault="00D97885" w:rsidP="00D97885">
      <w:pPr>
        <w:spacing w:line="276" w:lineRule="auto"/>
        <w:jc w:val="both"/>
        <w:rPr>
          <w:rFonts w:ascii="Georgia" w:hAnsi="Georgia"/>
        </w:rPr>
      </w:pPr>
      <w:r w:rsidRPr="00D97885">
        <w:rPr>
          <w:rFonts w:ascii="Georgia" w:hAnsi="Georgia"/>
        </w:rPr>
        <w:t>5. International Finance: Theory and Policy, Steve, S., Saylor Foundation. (2010).</w:t>
      </w:r>
    </w:p>
    <w:sectPr w:rsidR="00D97885" w:rsidRPr="00D9788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3FAD0" w14:textId="77777777" w:rsidR="00830E5B" w:rsidRDefault="00830E5B" w:rsidP="0041152D">
      <w:pPr>
        <w:spacing w:after="0" w:line="240" w:lineRule="auto"/>
      </w:pPr>
      <w:r>
        <w:separator/>
      </w:r>
    </w:p>
  </w:endnote>
  <w:endnote w:type="continuationSeparator" w:id="0">
    <w:p w14:paraId="62314528" w14:textId="77777777" w:rsidR="00830E5B" w:rsidRDefault="00830E5B" w:rsidP="00411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523845"/>
      <w:docPartObj>
        <w:docPartGallery w:val="Page Numbers (Bottom of Page)"/>
        <w:docPartUnique/>
      </w:docPartObj>
    </w:sdtPr>
    <w:sdtEndPr>
      <w:rPr>
        <w:noProof/>
      </w:rPr>
    </w:sdtEndPr>
    <w:sdtContent>
      <w:p w14:paraId="60ACFA80" w14:textId="093F2584" w:rsidR="0041152D" w:rsidRDefault="004115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A9999B" w14:textId="77777777" w:rsidR="0041152D" w:rsidRDefault="00411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F6685" w14:textId="77777777" w:rsidR="00830E5B" w:rsidRDefault="00830E5B" w:rsidP="0041152D">
      <w:pPr>
        <w:spacing w:after="0" w:line="240" w:lineRule="auto"/>
      </w:pPr>
      <w:r>
        <w:separator/>
      </w:r>
    </w:p>
  </w:footnote>
  <w:footnote w:type="continuationSeparator" w:id="0">
    <w:p w14:paraId="6B5FC534" w14:textId="77777777" w:rsidR="00830E5B" w:rsidRDefault="00830E5B" w:rsidP="00411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620ED"/>
    <w:multiLevelType w:val="hybridMultilevel"/>
    <w:tmpl w:val="C67624E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464E63E5"/>
    <w:multiLevelType w:val="hybridMultilevel"/>
    <w:tmpl w:val="68700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5076678">
    <w:abstractNumId w:val="1"/>
  </w:num>
  <w:num w:numId="2" w16cid:durableId="39986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94"/>
    <w:rsid w:val="00060C2D"/>
    <w:rsid w:val="00062C6F"/>
    <w:rsid w:val="0009578A"/>
    <w:rsid w:val="001309A7"/>
    <w:rsid w:val="001467A1"/>
    <w:rsid w:val="001D1C6E"/>
    <w:rsid w:val="001F714C"/>
    <w:rsid w:val="00250387"/>
    <w:rsid w:val="002530E3"/>
    <w:rsid w:val="00271C91"/>
    <w:rsid w:val="00353C3C"/>
    <w:rsid w:val="003A06A3"/>
    <w:rsid w:val="003C02E6"/>
    <w:rsid w:val="003C20C4"/>
    <w:rsid w:val="003E0B84"/>
    <w:rsid w:val="0041152D"/>
    <w:rsid w:val="004D69C0"/>
    <w:rsid w:val="00555B13"/>
    <w:rsid w:val="005A56C7"/>
    <w:rsid w:val="005D4355"/>
    <w:rsid w:val="006658CF"/>
    <w:rsid w:val="006E3BC7"/>
    <w:rsid w:val="00782DD4"/>
    <w:rsid w:val="007958C4"/>
    <w:rsid w:val="007D0835"/>
    <w:rsid w:val="00830E5B"/>
    <w:rsid w:val="008E23F8"/>
    <w:rsid w:val="00900C94"/>
    <w:rsid w:val="00904E47"/>
    <w:rsid w:val="00987636"/>
    <w:rsid w:val="00A25225"/>
    <w:rsid w:val="00AB3228"/>
    <w:rsid w:val="00AC0CE4"/>
    <w:rsid w:val="00BA7BEC"/>
    <w:rsid w:val="00BF79A1"/>
    <w:rsid w:val="00C24C48"/>
    <w:rsid w:val="00C66CB1"/>
    <w:rsid w:val="00D3394A"/>
    <w:rsid w:val="00D71728"/>
    <w:rsid w:val="00D97885"/>
    <w:rsid w:val="00DA77D7"/>
    <w:rsid w:val="00DD4799"/>
    <w:rsid w:val="00DF73A3"/>
    <w:rsid w:val="00E17802"/>
    <w:rsid w:val="00E73DC1"/>
    <w:rsid w:val="00EB7527"/>
    <w:rsid w:val="00EC7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49960"/>
  <w15:chartTrackingRefBased/>
  <w15:docId w15:val="{0B51D527-3D70-4630-8EA7-03A416BF1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8C4"/>
    <w:pPr>
      <w:ind w:left="720"/>
      <w:contextualSpacing/>
    </w:pPr>
  </w:style>
  <w:style w:type="paragraph" w:styleId="Header">
    <w:name w:val="header"/>
    <w:basedOn w:val="Normal"/>
    <w:link w:val="HeaderChar"/>
    <w:uiPriority w:val="99"/>
    <w:unhideWhenUsed/>
    <w:rsid w:val="00411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52D"/>
  </w:style>
  <w:style w:type="paragraph" w:styleId="Footer">
    <w:name w:val="footer"/>
    <w:basedOn w:val="Normal"/>
    <w:link w:val="FooterChar"/>
    <w:uiPriority w:val="99"/>
    <w:unhideWhenUsed/>
    <w:rsid w:val="00411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72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4701</Words>
  <Characters>26801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2023-04-17T05:26:00Z</dcterms:created>
  <dcterms:modified xsi:type="dcterms:W3CDTF">2023-04-17T05:26:00Z</dcterms:modified>
</cp:coreProperties>
</file>