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370E8" w14:textId="5BD78FB7" w:rsidR="00E80347" w:rsidRPr="0080462E" w:rsidRDefault="007D21FF" w:rsidP="0080462E">
      <w:pPr>
        <w:spacing w:line="360" w:lineRule="auto"/>
        <w:rPr>
          <w:rFonts w:ascii="Georgia" w:hAnsi="Georgia"/>
          <w:b/>
          <w:bCs/>
        </w:rPr>
      </w:pPr>
      <w:r w:rsidRPr="0080462E">
        <w:rPr>
          <w:rFonts w:ascii="Georgia" w:hAnsi="Georgia"/>
          <w:b/>
          <w:bCs/>
        </w:rPr>
        <w:t xml:space="preserve">INTERNATIONAL FINANCE </w:t>
      </w:r>
    </w:p>
    <w:p w14:paraId="64B4732D" w14:textId="755BF06D" w:rsidR="007D21FF" w:rsidRPr="0080462E" w:rsidRDefault="007D21FF" w:rsidP="0080462E">
      <w:pPr>
        <w:spacing w:line="360" w:lineRule="auto"/>
        <w:rPr>
          <w:rFonts w:ascii="Georgia" w:hAnsi="Georgia"/>
          <w:b/>
          <w:bCs/>
        </w:rPr>
      </w:pPr>
      <w:r w:rsidRPr="0080462E">
        <w:rPr>
          <w:rFonts w:ascii="Georgia" w:hAnsi="Georgia"/>
          <w:b/>
          <w:bCs/>
        </w:rPr>
        <w:t>WEEK 15- QUIZ</w:t>
      </w:r>
    </w:p>
    <w:p w14:paraId="29B945A8" w14:textId="5BA54844" w:rsidR="00634216" w:rsidRPr="0080462E" w:rsidRDefault="00634216" w:rsidP="0080462E">
      <w:pPr>
        <w:spacing w:line="360" w:lineRule="auto"/>
        <w:rPr>
          <w:rFonts w:ascii="Georgia" w:hAnsi="Georgia"/>
          <w:b/>
          <w:bCs/>
        </w:rPr>
      </w:pPr>
      <w:r w:rsidRPr="0080462E">
        <w:rPr>
          <w:rFonts w:ascii="Georgia" w:hAnsi="Georgia"/>
          <w:b/>
          <w:bCs/>
        </w:rPr>
        <w:t>INSTRUCTIONS: ANSWER ALL QUESTIONS</w:t>
      </w:r>
      <w:r w:rsidR="008513F9" w:rsidRPr="0080462E">
        <w:rPr>
          <w:rFonts w:ascii="Georgia" w:hAnsi="Georgia"/>
          <w:b/>
          <w:bCs/>
        </w:rPr>
        <w:tab/>
      </w:r>
      <w:r w:rsidR="008513F9" w:rsidRPr="0080462E">
        <w:rPr>
          <w:rFonts w:ascii="Georgia" w:hAnsi="Georgia"/>
          <w:b/>
          <w:bCs/>
        </w:rPr>
        <w:tab/>
      </w:r>
      <w:r w:rsidR="008513F9" w:rsidRPr="0080462E">
        <w:rPr>
          <w:rFonts w:ascii="Georgia" w:hAnsi="Georgia"/>
          <w:b/>
          <w:bCs/>
        </w:rPr>
        <w:tab/>
      </w:r>
      <w:r w:rsidRPr="0080462E">
        <w:rPr>
          <w:rFonts w:ascii="Georgia" w:hAnsi="Georgia"/>
          <w:b/>
          <w:bCs/>
        </w:rPr>
        <w:t>TIME: 1 hour</w:t>
      </w:r>
    </w:p>
    <w:p w14:paraId="1F64A396" w14:textId="77777777" w:rsidR="00EC5817" w:rsidRPr="0080462E" w:rsidRDefault="00EC5817" w:rsidP="0080462E">
      <w:pPr>
        <w:spacing w:line="360" w:lineRule="auto"/>
        <w:rPr>
          <w:rFonts w:ascii="Georgia" w:hAnsi="Georgia"/>
        </w:rPr>
      </w:pPr>
    </w:p>
    <w:p w14:paraId="43971B00" w14:textId="41E93854" w:rsidR="00EC5817" w:rsidRPr="0080462E" w:rsidRDefault="00EC5817" w:rsidP="0080462E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A floating Exchange rat</w:t>
      </w:r>
      <w:r w:rsidR="008513F9" w:rsidRPr="0080462E">
        <w:rPr>
          <w:rFonts w:ascii="Georgia" w:hAnsi="Georgia"/>
        </w:rPr>
        <w:t>e ___________________.</w:t>
      </w:r>
    </w:p>
    <w:p w14:paraId="586EA7FC" w14:textId="4CD6288B" w:rsidR="00EC5817" w:rsidRPr="0080462E" w:rsidRDefault="00EC5817" w:rsidP="0080462E">
      <w:pPr>
        <w:pStyle w:val="ListParagraph"/>
        <w:numPr>
          <w:ilvl w:val="0"/>
          <w:numId w:val="2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Is determined by the national governments involved</w:t>
      </w:r>
      <w:r w:rsidR="008513F9" w:rsidRPr="0080462E">
        <w:rPr>
          <w:rFonts w:ascii="Georgia" w:hAnsi="Georgia"/>
        </w:rPr>
        <w:t>.</w:t>
      </w:r>
    </w:p>
    <w:p w14:paraId="667F5940" w14:textId="081CBE63" w:rsidR="00EC5817" w:rsidRPr="0080462E" w:rsidRDefault="00EC5817" w:rsidP="0080462E">
      <w:pPr>
        <w:pStyle w:val="ListParagraph"/>
        <w:numPr>
          <w:ilvl w:val="0"/>
          <w:numId w:val="2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Remains extremely stable over long periods of time</w:t>
      </w:r>
      <w:r w:rsidR="008513F9" w:rsidRPr="0080462E">
        <w:rPr>
          <w:rFonts w:ascii="Georgia" w:hAnsi="Georgia"/>
        </w:rPr>
        <w:t>.</w:t>
      </w:r>
    </w:p>
    <w:p w14:paraId="7F832143" w14:textId="51FA3DAC" w:rsidR="00094814" w:rsidRPr="0080462E" w:rsidRDefault="00094814" w:rsidP="0080462E">
      <w:pPr>
        <w:pStyle w:val="ListParagraph"/>
        <w:numPr>
          <w:ilvl w:val="0"/>
          <w:numId w:val="2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Is determined by </w:t>
      </w:r>
      <w:r w:rsidR="008513F9" w:rsidRPr="0080462E">
        <w:rPr>
          <w:rFonts w:ascii="Georgia" w:hAnsi="Georgia"/>
        </w:rPr>
        <w:t>the actions</w:t>
      </w:r>
      <w:r w:rsidRPr="0080462E">
        <w:rPr>
          <w:rFonts w:ascii="Georgia" w:hAnsi="Georgia"/>
        </w:rPr>
        <w:t xml:space="preserve"> of central banks</w:t>
      </w:r>
      <w:r w:rsidR="008513F9" w:rsidRPr="0080462E">
        <w:rPr>
          <w:rFonts w:ascii="Georgia" w:hAnsi="Georgia"/>
        </w:rPr>
        <w:t>.</w:t>
      </w:r>
    </w:p>
    <w:p w14:paraId="1E1C5540" w14:textId="4063D58F" w:rsidR="00A7482D" w:rsidRPr="0080462E" w:rsidRDefault="00A7482D" w:rsidP="0080462E">
      <w:pPr>
        <w:pStyle w:val="ListParagraph"/>
        <w:numPr>
          <w:ilvl w:val="0"/>
          <w:numId w:val="2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Is allowed to vary according to market forces</w:t>
      </w:r>
      <w:r w:rsidR="008513F9" w:rsidRPr="0080462E">
        <w:rPr>
          <w:rFonts w:ascii="Georgia" w:hAnsi="Georgia"/>
        </w:rPr>
        <w:t>.</w:t>
      </w:r>
    </w:p>
    <w:p w14:paraId="26AF4D7E" w14:textId="77777777" w:rsidR="00A7482D" w:rsidRPr="0080462E" w:rsidRDefault="00A7482D" w:rsidP="0080462E">
      <w:pPr>
        <w:pStyle w:val="ListParagraph"/>
        <w:spacing w:line="360" w:lineRule="auto"/>
        <w:ind w:left="1440"/>
        <w:rPr>
          <w:rFonts w:ascii="Georgia" w:hAnsi="Georgia"/>
        </w:rPr>
      </w:pPr>
    </w:p>
    <w:p w14:paraId="691AC604" w14:textId="502EC3F8" w:rsidR="00A7482D" w:rsidRPr="0080462E" w:rsidRDefault="00A7482D" w:rsidP="0080462E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A simultaneous purchase and sale of foreign exchange for two different dates is called?</w:t>
      </w:r>
    </w:p>
    <w:p w14:paraId="601CF8C3" w14:textId="64D58201" w:rsidR="00A7482D" w:rsidRPr="0080462E" w:rsidRDefault="00A7482D" w:rsidP="0080462E">
      <w:pPr>
        <w:pStyle w:val="ListParagraph"/>
        <w:numPr>
          <w:ilvl w:val="0"/>
          <w:numId w:val="3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Currency </w:t>
      </w:r>
      <w:proofErr w:type="gramStart"/>
      <w:r w:rsidR="00496F47" w:rsidRPr="0080462E">
        <w:rPr>
          <w:rFonts w:ascii="Georgia" w:hAnsi="Georgia"/>
        </w:rPr>
        <w:t>devalue</w:t>
      </w:r>
      <w:proofErr w:type="gramEnd"/>
    </w:p>
    <w:p w14:paraId="0DA6A19C" w14:textId="77343B93" w:rsidR="00A7482D" w:rsidRPr="0080462E" w:rsidRDefault="00A7482D" w:rsidP="0080462E">
      <w:pPr>
        <w:pStyle w:val="ListParagraph"/>
        <w:numPr>
          <w:ilvl w:val="0"/>
          <w:numId w:val="3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Currency swap</w:t>
      </w:r>
    </w:p>
    <w:p w14:paraId="7DAEE712" w14:textId="77777777" w:rsidR="00A7482D" w:rsidRPr="0080462E" w:rsidRDefault="00A7482D" w:rsidP="0080462E">
      <w:pPr>
        <w:pStyle w:val="ListParagraph"/>
        <w:numPr>
          <w:ilvl w:val="0"/>
          <w:numId w:val="3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Currency valuation </w:t>
      </w:r>
    </w:p>
    <w:p w14:paraId="56B26778" w14:textId="5C2E7798" w:rsidR="00A7482D" w:rsidRPr="0080462E" w:rsidRDefault="00A7482D" w:rsidP="0080462E">
      <w:pPr>
        <w:pStyle w:val="ListParagraph"/>
        <w:numPr>
          <w:ilvl w:val="0"/>
          <w:numId w:val="3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currency exchange</w:t>
      </w:r>
    </w:p>
    <w:p w14:paraId="28FA3C97" w14:textId="77777777" w:rsidR="008513F9" w:rsidRPr="0080462E" w:rsidRDefault="008513F9" w:rsidP="0080462E">
      <w:pPr>
        <w:pStyle w:val="ListParagraph"/>
        <w:spacing w:line="360" w:lineRule="auto"/>
        <w:ind w:left="1440"/>
        <w:rPr>
          <w:rFonts w:ascii="Georgia" w:hAnsi="Georgia"/>
        </w:rPr>
      </w:pPr>
    </w:p>
    <w:p w14:paraId="5EE8D3BE" w14:textId="7B2FAB57" w:rsidR="00496F47" w:rsidRPr="0080462E" w:rsidRDefault="00496F47" w:rsidP="0080462E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A/An ___________________ is an </w:t>
      </w:r>
      <w:r w:rsidR="008513F9" w:rsidRPr="0080462E">
        <w:rPr>
          <w:rFonts w:ascii="Georgia" w:hAnsi="Georgia"/>
        </w:rPr>
        <w:t>agreement between</w:t>
      </w:r>
      <w:r w:rsidRPr="0080462E">
        <w:rPr>
          <w:rFonts w:ascii="Georgia" w:hAnsi="Georgia"/>
        </w:rPr>
        <w:t xml:space="preserve"> a buyer and a seller that a fixed amount of one currency will be delivered at a specified rate for some other currency.</w:t>
      </w:r>
    </w:p>
    <w:p w14:paraId="4EF6E6B4" w14:textId="77777777" w:rsidR="008513F9" w:rsidRPr="0080462E" w:rsidRDefault="008513F9" w:rsidP="0080462E">
      <w:pPr>
        <w:pStyle w:val="ListParagraph"/>
        <w:spacing w:line="360" w:lineRule="auto"/>
        <w:rPr>
          <w:rFonts w:ascii="Georgia" w:hAnsi="Georgia"/>
        </w:rPr>
      </w:pPr>
    </w:p>
    <w:p w14:paraId="672F85C4" w14:textId="6530AB9D" w:rsidR="00496F47" w:rsidRPr="0080462E" w:rsidRDefault="00496F47" w:rsidP="0080462E">
      <w:pPr>
        <w:pStyle w:val="ListParagraph"/>
        <w:numPr>
          <w:ilvl w:val="0"/>
          <w:numId w:val="4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Eurodollar transaction</w:t>
      </w:r>
    </w:p>
    <w:p w14:paraId="558D555D" w14:textId="359EC2EC" w:rsidR="00496F47" w:rsidRPr="0080462E" w:rsidRDefault="00496F47" w:rsidP="0080462E">
      <w:pPr>
        <w:pStyle w:val="ListParagraph"/>
        <w:numPr>
          <w:ilvl w:val="0"/>
          <w:numId w:val="4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Import/export exchange</w:t>
      </w:r>
    </w:p>
    <w:p w14:paraId="31D938C1" w14:textId="1BD23A09" w:rsidR="00496F47" w:rsidRPr="0080462E" w:rsidRDefault="00496F47" w:rsidP="0080462E">
      <w:pPr>
        <w:pStyle w:val="ListParagraph"/>
        <w:numPr>
          <w:ilvl w:val="0"/>
          <w:numId w:val="4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Foreign exchange transaction</w:t>
      </w:r>
    </w:p>
    <w:p w14:paraId="5AD5D590" w14:textId="76D908D5" w:rsidR="00496F47" w:rsidRPr="0080462E" w:rsidRDefault="00496F47" w:rsidP="0080462E">
      <w:pPr>
        <w:pStyle w:val="ListParagraph"/>
        <w:numPr>
          <w:ilvl w:val="0"/>
          <w:numId w:val="4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Interbank market transaction</w:t>
      </w:r>
    </w:p>
    <w:p w14:paraId="47143D3D" w14:textId="77777777" w:rsidR="008513F9" w:rsidRPr="0080462E" w:rsidRDefault="008513F9" w:rsidP="0080462E">
      <w:pPr>
        <w:pStyle w:val="ListParagraph"/>
        <w:spacing w:line="360" w:lineRule="auto"/>
        <w:rPr>
          <w:rFonts w:ascii="Georgia" w:hAnsi="Georgia"/>
        </w:rPr>
      </w:pPr>
    </w:p>
    <w:p w14:paraId="59E04E6D" w14:textId="3D20E646" w:rsidR="00496F47" w:rsidRPr="0080462E" w:rsidRDefault="00496F47" w:rsidP="0080462E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An arbitrageur in foreign exchange is a person who</w:t>
      </w:r>
      <w:r w:rsidR="008513F9" w:rsidRPr="0080462E">
        <w:rPr>
          <w:rFonts w:ascii="Georgia" w:hAnsi="Georgia"/>
        </w:rPr>
        <w:t>_________________.</w:t>
      </w:r>
    </w:p>
    <w:p w14:paraId="7183F02F" w14:textId="77777777" w:rsidR="008513F9" w:rsidRPr="0080462E" w:rsidRDefault="008513F9" w:rsidP="0080462E">
      <w:pPr>
        <w:pStyle w:val="ListParagraph"/>
        <w:spacing w:line="360" w:lineRule="auto"/>
        <w:rPr>
          <w:rFonts w:ascii="Georgia" w:hAnsi="Georgia"/>
        </w:rPr>
      </w:pPr>
    </w:p>
    <w:p w14:paraId="60FA05A6" w14:textId="6DA22AB7" w:rsidR="00496F47" w:rsidRPr="0080462E" w:rsidRDefault="00496F47" w:rsidP="0080462E">
      <w:pPr>
        <w:pStyle w:val="ListParagraph"/>
        <w:numPr>
          <w:ilvl w:val="0"/>
          <w:numId w:val="5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Earns illegal profit by manipulating foreign exchange</w:t>
      </w:r>
      <w:r w:rsidR="008513F9" w:rsidRPr="0080462E">
        <w:rPr>
          <w:rFonts w:ascii="Georgia" w:hAnsi="Georgia"/>
        </w:rPr>
        <w:t>.</w:t>
      </w:r>
    </w:p>
    <w:p w14:paraId="40A52498" w14:textId="014DA133" w:rsidR="00496F47" w:rsidRPr="0080462E" w:rsidRDefault="00496F47" w:rsidP="0080462E">
      <w:pPr>
        <w:pStyle w:val="ListParagraph"/>
        <w:numPr>
          <w:ilvl w:val="0"/>
          <w:numId w:val="5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Causes differences in exchange rates in different geographical markets</w:t>
      </w:r>
      <w:r w:rsidR="008513F9" w:rsidRPr="0080462E">
        <w:rPr>
          <w:rFonts w:ascii="Georgia" w:hAnsi="Georgia"/>
        </w:rPr>
        <w:t>.</w:t>
      </w:r>
    </w:p>
    <w:p w14:paraId="113035DB" w14:textId="1A2DD89A" w:rsidR="00496F47" w:rsidRPr="0080462E" w:rsidRDefault="00496F47" w:rsidP="0080462E">
      <w:pPr>
        <w:pStyle w:val="ListParagraph"/>
        <w:numPr>
          <w:ilvl w:val="0"/>
          <w:numId w:val="5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Simultaneously buys</w:t>
      </w:r>
      <w:r w:rsidR="00C46802" w:rsidRPr="0080462E">
        <w:rPr>
          <w:rFonts w:ascii="Georgia" w:hAnsi="Georgia"/>
        </w:rPr>
        <w:t xml:space="preserve"> large amounts of a currency in one market and sell it in another market</w:t>
      </w:r>
      <w:r w:rsidR="008513F9" w:rsidRPr="0080462E">
        <w:rPr>
          <w:rFonts w:ascii="Georgia" w:hAnsi="Georgia"/>
        </w:rPr>
        <w:t>.</w:t>
      </w:r>
    </w:p>
    <w:p w14:paraId="38531410" w14:textId="6BDB52D4" w:rsidR="00C46802" w:rsidRPr="0080462E" w:rsidRDefault="00C46802" w:rsidP="0080462E">
      <w:pPr>
        <w:pStyle w:val="ListParagraph"/>
        <w:numPr>
          <w:ilvl w:val="0"/>
          <w:numId w:val="5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None of the above</w:t>
      </w:r>
      <w:r w:rsidR="008513F9" w:rsidRPr="0080462E">
        <w:rPr>
          <w:rFonts w:ascii="Georgia" w:hAnsi="Georgia"/>
        </w:rPr>
        <w:t>.</w:t>
      </w:r>
    </w:p>
    <w:p w14:paraId="6356729D" w14:textId="77777777" w:rsidR="008513F9" w:rsidRPr="0080462E" w:rsidRDefault="008513F9" w:rsidP="0080462E">
      <w:pPr>
        <w:pStyle w:val="ListParagraph"/>
        <w:spacing w:line="360" w:lineRule="auto"/>
        <w:ind w:left="1440"/>
        <w:rPr>
          <w:rFonts w:ascii="Georgia" w:hAnsi="Georgia"/>
        </w:rPr>
      </w:pPr>
    </w:p>
    <w:p w14:paraId="3EC88C02" w14:textId="7EA266E3" w:rsidR="00C46802" w:rsidRPr="0080462E" w:rsidRDefault="00C46802" w:rsidP="0080462E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lastRenderedPageBreak/>
        <w:t>An economist will define the exchange rate between two currencies as the:</w:t>
      </w:r>
    </w:p>
    <w:p w14:paraId="628EDCB2" w14:textId="0C90EA44" w:rsidR="00C46802" w:rsidRPr="0080462E" w:rsidRDefault="00C46802" w:rsidP="0080462E">
      <w:pPr>
        <w:pStyle w:val="ListParagraph"/>
        <w:numPr>
          <w:ilvl w:val="0"/>
          <w:numId w:val="12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Amount of one currency that must be paid </w:t>
      </w:r>
      <w:r w:rsidR="008513F9" w:rsidRPr="0080462E">
        <w:rPr>
          <w:rFonts w:ascii="Georgia" w:hAnsi="Georgia"/>
        </w:rPr>
        <w:t>to</w:t>
      </w:r>
      <w:r w:rsidRPr="0080462E">
        <w:rPr>
          <w:rFonts w:ascii="Georgia" w:hAnsi="Georgia"/>
        </w:rPr>
        <w:t xml:space="preserve"> obtain one unit of another currency</w:t>
      </w:r>
      <w:r w:rsidR="008513F9" w:rsidRPr="0080462E">
        <w:rPr>
          <w:rFonts w:ascii="Georgia" w:hAnsi="Georgia"/>
        </w:rPr>
        <w:t>.</w:t>
      </w:r>
    </w:p>
    <w:p w14:paraId="51EBF6FC" w14:textId="65645550" w:rsidR="00C46802" w:rsidRPr="0080462E" w:rsidRDefault="00C46802" w:rsidP="0080462E">
      <w:pPr>
        <w:pStyle w:val="ListParagraph"/>
        <w:numPr>
          <w:ilvl w:val="0"/>
          <w:numId w:val="12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Difference between total exports and total imports within a country</w:t>
      </w:r>
      <w:r w:rsidR="008513F9" w:rsidRPr="0080462E">
        <w:rPr>
          <w:rFonts w:ascii="Georgia" w:hAnsi="Georgia"/>
        </w:rPr>
        <w:t>.</w:t>
      </w:r>
    </w:p>
    <w:p w14:paraId="57AFCB1D" w14:textId="5BD42FE7" w:rsidR="00C46802" w:rsidRPr="0080462E" w:rsidRDefault="00C46802" w:rsidP="0080462E">
      <w:pPr>
        <w:pStyle w:val="ListParagraph"/>
        <w:numPr>
          <w:ilvl w:val="0"/>
          <w:numId w:val="12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Price at which sales of foreign goods takes place</w:t>
      </w:r>
      <w:r w:rsidR="008513F9" w:rsidRPr="0080462E">
        <w:rPr>
          <w:rFonts w:ascii="Georgia" w:hAnsi="Georgia"/>
        </w:rPr>
        <w:t>.</w:t>
      </w:r>
    </w:p>
    <w:p w14:paraId="26667D89" w14:textId="0A865C55" w:rsidR="00C46802" w:rsidRPr="0080462E" w:rsidRDefault="00C46802" w:rsidP="0080462E">
      <w:pPr>
        <w:pStyle w:val="ListParagraph"/>
        <w:numPr>
          <w:ilvl w:val="0"/>
          <w:numId w:val="12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Ratio of import to export prices for a particular country.</w:t>
      </w:r>
    </w:p>
    <w:p w14:paraId="0CAE0D57" w14:textId="77777777" w:rsidR="008513F9" w:rsidRPr="0080462E" w:rsidRDefault="008513F9" w:rsidP="0080462E">
      <w:pPr>
        <w:pStyle w:val="ListParagraph"/>
        <w:spacing w:line="360" w:lineRule="auto"/>
        <w:ind w:left="2700"/>
        <w:rPr>
          <w:rFonts w:ascii="Georgia" w:hAnsi="Georgia"/>
        </w:rPr>
      </w:pPr>
    </w:p>
    <w:p w14:paraId="7093DE5D" w14:textId="6B52F9C2" w:rsidR="00C46802" w:rsidRPr="0080462E" w:rsidRDefault="00C46802" w:rsidP="0080462E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The globalization of business activities </w:t>
      </w:r>
      <w:proofErr w:type="gramStart"/>
      <w:r w:rsidRPr="0080462E">
        <w:rPr>
          <w:rFonts w:ascii="Georgia" w:hAnsi="Georgia"/>
        </w:rPr>
        <w:t>have</w:t>
      </w:r>
      <w:proofErr w:type="gramEnd"/>
      <w:r w:rsidRPr="0080462E">
        <w:rPr>
          <w:rFonts w:ascii="Georgia" w:hAnsi="Georgia"/>
        </w:rPr>
        <w:t xml:space="preserve"> _________ the complexity as well as the importance of the financial managers’ duties.</w:t>
      </w:r>
    </w:p>
    <w:p w14:paraId="73C693BD" w14:textId="77777777" w:rsidR="00C46802" w:rsidRPr="0080462E" w:rsidRDefault="00C46802" w:rsidP="0080462E">
      <w:pPr>
        <w:pStyle w:val="ListParagraph"/>
        <w:spacing w:line="360" w:lineRule="auto"/>
        <w:rPr>
          <w:rFonts w:ascii="Georgia" w:hAnsi="Georgia"/>
        </w:rPr>
      </w:pPr>
    </w:p>
    <w:p w14:paraId="4971292C" w14:textId="4C24FAAD" w:rsidR="00C46802" w:rsidRPr="0080462E" w:rsidRDefault="00C46802" w:rsidP="0080462E">
      <w:pPr>
        <w:pStyle w:val="ListParagraph"/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A. Increased</w:t>
      </w:r>
    </w:p>
    <w:p w14:paraId="1DDEE852" w14:textId="41B19E88" w:rsidR="00C46802" w:rsidRPr="0080462E" w:rsidRDefault="00C46802" w:rsidP="0080462E">
      <w:pPr>
        <w:pStyle w:val="ListParagraph"/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B. Decreased</w:t>
      </w:r>
    </w:p>
    <w:p w14:paraId="495ACCF7" w14:textId="561B9F85" w:rsidR="00C46802" w:rsidRPr="0080462E" w:rsidRDefault="00C46802" w:rsidP="0080462E">
      <w:pPr>
        <w:pStyle w:val="ListParagraph"/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C. Ignored</w:t>
      </w:r>
    </w:p>
    <w:p w14:paraId="4B8B0D8D" w14:textId="3B75FCCB" w:rsidR="00C46802" w:rsidRPr="0080462E" w:rsidRDefault="00C46802" w:rsidP="0080462E">
      <w:pPr>
        <w:pStyle w:val="ListParagraph"/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D. Vanished</w:t>
      </w:r>
    </w:p>
    <w:p w14:paraId="2099F0FE" w14:textId="1F56E6BF" w:rsidR="008D4850" w:rsidRPr="0080462E" w:rsidRDefault="00C46802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7. International finance mainly discusses the issues related with monetary interactions of at least__________.</w:t>
      </w:r>
    </w:p>
    <w:p w14:paraId="29C26552" w14:textId="77777777" w:rsidR="0080462E" w:rsidRDefault="008D4850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A. one country</w:t>
      </w:r>
    </w:p>
    <w:p w14:paraId="3499E20E" w14:textId="783F26DA" w:rsidR="008D4850" w:rsidRPr="0080462E" w:rsidRDefault="008D4850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B. two or more countries</w:t>
      </w:r>
    </w:p>
    <w:p w14:paraId="2F8142E6" w14:textId="08D2F03C" w:rsidR="008D4850" w:rsidRPr="0080462E" w:rsidRDefault="008D4850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C. five countries</w:t>
      </w:r>
    </w:p>
    <w:p w14:paraId="70379D31" w14:textId="0CF03D63" w:rsidR="00C46802" w:rsidRPr="0080462E" w:rsidRDefault="008D4850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D. None of the above</w:t>
      </w:r>
    </w:p>
    <w:p w14:paraId="78AA4CDA" w14:textId="77777777" w:rsidR="008513F9" w:rsidRPr="0080462E" w:rsidRDefault="008513F9" w:rsidP="0080462E">
      <w:pPr>
        <w:spacing w:line="360" w:lineRule="auto"/>
        <w:rPr>
          <w:rFonts w:ascii="Georgia" w:hAnsi="Georgia"/>
        </w:rPr>
      </w:pPr>
    </w:p>
    <w:p w14:paraId="4B87E4F4" w14:textId="4C9AF70F" w:rsidR="00C46802" w:rsidRPr="0080462E" w:rsidRDefault="00C46802" w:rsidP="0080462E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eorgia" w:hAnsi="Georgia" w:cs="Arial"/>
          <w:color w:val="202124"/>
          <w:sz w:val="22"/>
          <w:szCs w:val="22"/>
        </w:rPr>
      </w:pPr>
      <w:r w:rsidRPr="0080462E">
        <w:rPr>
          <w:rStyle w:val="Strong"/>
          <w:rFonts w:ascii="Georgia" w:hAnsi="Georgia" w:cs="Arial"/>
          <w:color w:val="202124"/>
          <w:sz w:val="22"/>
          <w:szCs w:val="22"/>
        </w:rPr>
        <w:t>8. International finance is concerned with</w:t>
      </w:r>
      <w:r w:rsidRPr="0080462E">
        <w:rPr>
          <w:rFonts w:ascii="Georgia" w:hAnsi="Georgia" w:cs="Arial"/>
          <w:color w:val="202124"/>
          <w:sz w:val="22"/>
          <w:szCs w:val="22"/>
        </w:rPr>
        <w:t>__________</w:t>
      </w:r>
    </w:p>
    <w:p w14:paraId="6A82CCDB" w14:textId="77777777" w:rsidR="008513F9" w:rsidRPr="0080462E" w:rsidRDefault="008513F9" w:rsidP="0080462E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eorgia" w:hAnsi="Georgia" w:cs="Arial"/>
          <w:color w:val="202124"/>
          <w:sz w:val="22"/>
          <w:szCs w:val="22"/>
        </w:rPr>
      </w:pPr>
    </w:p>
    <w:p w14:paraId="03DFBBF7" w14:textId="77777777" w:rsidR="0080462E" w:rsidRDefault="00C46802" w:rsidP="0080462E">
      <w:pPr>
        <w:pStyle w:val="NormalWeb"/>
        <w:shd w:val="clear" w:color="auto" w:fill="FFFFFF"/>
        <w:spacing w:before="0" w:beforeAutospacing="0" w:after="312" w:afterAutospacing="0" w:line="360" w:lineRule="auto"/>
        <w:rPr>
          <w:rFonts w:ascii="Georgia" w:hAnsi="Georgia" w:cs="Arial"/>
          <w:color w:val="202124"/>
          <w:sz w:val="22"/>
          <w:szCs w:val="22"/>
        </w:rPr>
      </w:pPr>
      <w:r w:rsidRPr="0080462E">
        <w:rPr>
          <w:rFonts w:ascii="Georgia" w:hAnsi="Georgia" w:cs="Arial"/>
          <w:color w:val="202124"/>
          <w:sz w:val="22"/>
          <w:szCs w:val="22"/>
        </w:rPr>
        <w:t>A. exchange rates of currencies</w:t>
      </w:r>
    </w:p>
    <w:p w14:paraId="0F983D91" w14:textId="0E559271" w:rsidR="00C46802" w:rsidRPr="0080462E" w:rsidRDefault="00C46802" w:rsidP="0080462E">
      <w:pPr>
        <w:pStyle w:val="NormalWeb"/>
        <w:shd w:val="clear" w:color="auto" w:fill="FFFFFF"/>
        <w:spacing w:before="0" w:beforeAutospacing="0" w:after="312" w:afterAutospacing="0" w:line="360" w:lineRule="auto"/>
        <w:rPr>
          <w:rFonts w:ascii="Georgia" w:hAnsi="Georgia" w:cs="Arial"/>
          <w:color w:val="202124"/>
          <w:sz w:val="22"/>
          <w:szCs w:val="22"/>
        </w:rPr>
      </w:pPr>
      <w:r w:rsidRPr="0080462E">
        <w:rPr>
          <w:rFonts w:ascii="Georgia" w:hAnsi="Georgia" w:cs="Arial"/>
          <w:color w:val="202124"/>
          <w:sz w:val="22"/>
          <w:szCs w:val="22"/>
        </w:rPr>
        <w:t>B. monetary systems of the world</w:t>
      </w:r>
    </w:p>
    <w:p w14:paraId="5E7E8B03" w14:textId="77777777" w:rsidR="00C46802" w:rsidRPr="0080462E" w:rsidRDefault="00C46802" w:rsidP="0080462E">
      <w:pPr>
        <w:pStyle w:val="NormalWeb"/>
        <w:shd w:val="clear" w:color="auto" w:fill="FFFFFF"/>
        <w:spacing w:before="0" w:beforeAutospacing="0" w:after="312" w:afterAutospacing="0" w:line="360" w:lineRule="auto"/>
        <w:rPr>
          <w:rFonts w:ascii="Georgia" w:hAnsi="Georgia" w:cs="Arial"/>
          <w:color w:val="202124"/>
          <w:sz w:val="22"/>
          <w:szCs w:val="22"/>
        </w:rPr>
      </w:pPr>
      <w:r w:rsidRPr="0080462E">
        <w:rPr>
          <w:rFonts w:ascii="Georgia" w:hAnsi="Georgia" w:cs="Arial"/>
          <w:color w:val="202124"/>
          <w:sz w:val="22"/>
          <w:szCs w:val="22"/>
        </w:rPr>
        <w:t>C. foreign direct investment</w:t>
      </w:r>
    </w:p>
    <w:p w14:paraId="37A7D9CB" w14:textId="646E3016" w:rsidR="00C46802" w:rsidRPr="0080462E" w:rsidRDefault="00C46802" w:rsidP="0080462E">
      <w:pPr>
        <w:pStyle w:val="NormalWeb"/>
        <w:shd w:val="clear" w:color="auto" w:fill="FFFFFF"/>
        <w:spacing w:before="0" w:beforeAutospacing="0" w:after="312" w:afterAutospacing="0" w:line="360" w:lineRule="auto"/>
        <w:rPr>
          <w:rFonts w:ascii="Georgia" w:hAnsi="Georgia" w:cs="Arial"/>
          <w:color w:val="202124"/>
          <w:sz w:val="22"/>
          <w:szCs w:val="22"/>
        </w:rPr>
      </w:pPr>
      <w:r w:rsidRPr="0080462E">
        <w:rPr>
          <w:rFonts w:ascii="Georgia" w:hAnsi="Georgia" w:cs="Arial"/>
          <w:color w:val="202124"/>
          <w:sz w:val="22"/>
          <w:szCs w:val="22"/>
        </w:rPr>
        <w:t xml:space="preserve">D. </w:t>
      </w:r>
      <w:r w:rsidR="008513F9" w:rsidRPr="0080462E">
        <w:rPr>
          <w:rFonts w:ascii="Georgia" w:hAnsi="Georgia" w:cs="Arial"/>
          <w:color w:val="202124"/>
          <w:sz w:val="22"/>
          <w:szCs w:val="22"/>
        </w:rPr>
        <w:t>all</w:t>
      </w:r>
      <w:r w:rsidRPr="0080462E">
        <w:rPr>
          <w:rFonts w:ascii="Georgia" w:hAnsi="Georgia" w:cs="Arial"/>
          <w:color w:val="202124"/>
          <w:sz w:val="22"/>
          <w:szCs w:val="22"/>
        </w:rPr>
        <w:t xml:space="preserve"> the above</w:t>
      </w:r>
    </w:p>
    <w:p w14:paraId="43EBF6EC" w14:textId="77777777" w:rsidR="00C46802" w:rsidRPr="0080462E" w:rsidRDefault="00C46802" w:rsidP="0080462E">
      <w:pPr>
        <w:spacing w:line="360" w:lineRule="auto"/>
        <w:rPr>
          <w:rFonts w:ascii="Georgia" w:hAnsi="Georgia"/>
        </w:rPr>
      </w:pPr>
    </w:p>
    <w:p w14:paraId="623018BE" w14:textId="6F0699B3" w:rsidR="008D4850" w:rsidRPr="0080462E" w:rsidRDefault="008D4850" w:rsidP="0080462E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eorgia" w:hAnsi="Georgia" w:cs="Arial"/>
          <w:color w:val="202124"/>
          <w:sz w:val="22"/>
          <w:szCs w:val="22"/>
        </w:rPr>
      </w:pPr>
      <w:r w:rsidRPr="0080462E">
        <w:rPr>
          <w:rStyle w:val="Strong"/>
          <w:rFonts w:ascii="Georgia" w:hAnsi="Georgia" w:cs="Arial"/>
          <w:color w:val="202124"/>
          <w:sz w:val="22"/>
          <w:szCs w:val="22"/>
        </w:rPr>
        <w:lastRenderedPageBreak/>
        <w:t>9. _____ is not a characteristic of speculation.</w:t>
      </w:r>
    </w:p>
    <w:p w14:paraId="5CD197A4" w14:textId="77777777" w:rsidR="008513F9" w:rsidRPr="0080462E" w:rsidRDefault="008513F9" w:rsidP="0080462E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eorgia" w:hAnsi="Georgia" w:cs="Arial"/>
          <w:color w:val="202124"/>
          <w:sz w:val="22"/>
          <w:szCs w:val="22"/>
        </w:rPr>
      </w:pPr>
    </w:p>
    <w:p w14:paraId="6A32187F" w14:textId="77777777" w:rsidR="008D4850" w:rsidRPr="0080462E" w:rsidRDefault="008D4850" w:rsidP="0080462E">
      <w:pPr>
        <w:pStyle w:val="NormalWeb"/>
        <w:shd w:val="clear" w:color="auto" w:fill="FFFFFF"/>
        <w:spacing w:before="0" w:beforeAutospacing="0" w:after="312" w:afterAutospacing="0" w:line="360" w:lineRule="auto"/>
        <w:rPr>
          <w:rFonts w:ascii="Georgia" w:hAnsi="Georgia" w:cs="Arial"/>
          <w:color w:val="202124"/>
          <w:sz w:val="22"/>
          <w:szCs w:val="22"/>
        </w:rPr>
      </w:pPr>
      <w:r w:rsidRPr="0080462E">
        <w:rPr>
          <w:rFonts w:ascii="Georgia" w:hAnsi="Georgia" w:cs="Arial"/>
          <w:color w:val="202124"/>
          <w:sz w:val="22"/>
          <w:szCs w:val="22"/>
        </w:rPr>
        <w:t>A. Hedging</w:t>
      </w:r>
    </w:p>
    <w:p w14:paraId="1EE2BA6C" w14:textId="77777777" w:rsidR="008D4850" w:rsidRPr="0080462E" w:rsidRDefault="008D4850" w:rsidP="0080462E">
      <w:pPr>
        <w:pStyle w:val="NormalWeb"/>
        <w:shd w:val="clear" w:color="auto" w:fill="FFFFFF"/>
        <w:spacing w:before="0" w:beforeAutospacing="0" w:after="312" w:afterAutospacing="0" w:line="360" w:lineRule="auto"/>
        <w:rPr>
          <w:rFonts w:ascii="Georgia" w:hAnsi="Georgia" w:cs="Arial"/>
          <w:color w:val="202124"/>
          <w:sz w:val="22"/>
          <w:szCs w:val="22"/>
        </w:rPr>
      </w:pPr>
      <w:r w:rsidRPr="0080462E">
        <w:rPr>
          <w:rFonts w:ascii="Georgia" w:hAnsi="Georgia" w:cs="Arial"/>
          <w:color w:val="202124"/>
          <w:sz w:val="22"/>
          <w:szCs w:val="22"/>
        </w:rPr>
        <w:t>B. Risk taking</w:t>
      </w:r>
    </w:p>
    <w:p w14:paraId="7B16857E" w14:textId="77777777" w:rsidR="008D4850" w:rsidRPr="0080462E" w:rsidRDefault="008D4850" w:rsidP="0080462E">
      <w:pPr>
        <w:pStyle w:val="NormalWeb"/>
        <w:shd w:val="clear" w:color="auto" w:fill="FFFFFF"/>
        <w:spacing w:before="0" w:beforeAutospacing="0" w:after="312" w:afterAutospacing="0" w:line="360" w:lineRule="auto"/>
        <w:rPr>
          <w:rFonts w:ascii="Georgia" w:hAnsi="Georgia" w:cs="Arial"/>
          <w:color w:val="202124"/>
          <w:sz w:val="22"/>
          <w:szCs w:val="22"/>
        </w:rPr>
      </w:pPr>
      <w:r w:rsidRPr="0080462E">
        <w:rPr>
          <w:rFonts w:ascii="Georgia" w:hAnsi="Georgia" w:cs="Arial"/>
          <w:color w:val="202124"/>
          <w:sz w:val="22"/>
          <w:szCs w:val="22"/>
        </w:rPr>
        <w:t>C. Profit motive</w:t>
      </w:r>
    </w:p>
    <w:p w14:paraId="00CA2214" w14:textId="393AAE13" w:rsidR="0080462E" w:rsidRPr="0080462E" w:rsidRDefault="008D4850" w:rsidP="0080462E">
      <w:pPr>
        <w:pStyle w:val="NormalWeb"/>
        <w:shd w:val="clear" w:color="auto" w:fill="FFFFFF"/>
        <w:spacing w:before="0" w:beforeAutospacing="0" w:after="312" w:afterAutospacing="0" w:line="360" w:lineRule="auto"/>
        <w:rPr>
          <w:rFonts w:ascii="Georgia" w:hAnsi="Georgia" w:cs="Arial"/>
          <w:color w:val="202124"/>
          <w:sz w:val="22"/>
          <w:szCs w:val="22"/>
        </w:rPr>
      </w:pPr>
      <w:r w:rsidRPr="0080462E">
        <w:rPr>
          <w:rFonts w:ascii="Georgia" w:hAnsi="Georgia" w:cs="Arial"/>
          <w:color w:val="202124"/>
          <w:sz w:val="22"/>
          <w:szCs w:val="22"/>
        </w:rPr>
        <w:t>D. Exchange rate fluctuation</w:t>
      </w:r>
    </w:p>
    <w:p w14:paraId="0C01ACAD" w14:textId="77777777" w:rsidR="008D4850" w:rsidRPr="0080462E" w:rsidRDefault="008D4850" w:rsidP="0080462E">
      <w:pPr>
        <w:spacing w:line="360" w:lineRule="auto"/>
        <w:rPr>
          <w:rFonts w:ascii="Georgia" w:hAnsi="Georgia"/>
        </w:rPr>
      </w:pPr>
    </w:p>
    <w:p w14:paraId="51F608A9" w14:textId="0A76A6E0" w:rsidR="008D4850" w:rsidRPr="0080462E" w:rsidRDefault="008D4850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10. A source of supply of foreign exchange is ________</w:t>
      </w:r>
    </w:p>
    <w:p w14:paraId="66B70C04" w14:textId="77777777" w:rsidR="008D4850" w:rsidRPr="0080462E" w:rsidRDefault="008D4850" w:rsidP="0080462E">
      <w:pPr>
        <w:spacing w:line="360" w:lineRule="auto"/>
        <w:rPr>
          <w:rFonts w:ascii="Georgia" w:hAnsi="Georgia"/>
        </w:rPr>
      </w:pPr>
    </w:p>
    <w:p w14:paraId="2E30A46F" w14:textId="799C4E48" w:rsidR="008D4850" w:rsidRPr="0080462E" w:rsidRDefault="008D4850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A. Imports</w:t>
      </w:r>
    </w:p>
    <w:p w14:paraId="5B904E4B" w14:textId="7C740CE0" w:rsidR="008D4850" w:rsidRPr="0080462E" w:rsidRDefault="008D4850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B. Exports</w:t>
      </w:r>
    </w:p>
    <w:p w14:paraId="2A28881C" w14:textId="0B1EDCCC" w:rsidR="008D4850" w:rsidRPr="0080462E" w:rsidRDefault="008D4850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C. Donations</w:t>
      </w:r>
    </w:p>
    <w:p w14:paraId="6D507819" w14:textId="6FFA59C9" w:rsidR="00496F47" w:rsidRPr="0080462E" w:rsidRDefault="008D4850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D. Gifts</w:t>
      </w:r>
    </w:p>
    <w:p w14:paraId="5CFD3D18" w14:textId="77777777" w:rsidR="008D4850" w:rsidRPr="0080462E" w:rsidRDefault="008D4850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11. More expansion of foreign direct investment can boost _______</w:t>
      </w:r>
    </w:p>
    <w:p w14:paraId="7A1D9988" w14:textId="77777777" w:rsidR="008D4850" w:rsidRPr="0080462E" w:rsidRDefault="008D4850" w:rsidP="0080462E">
      <w:pPr>
        <w:spacing w:line="360" w:lineRule="auto"/>
        <w:rPr>
          <w:rFonts w:ascii="Georgia" w:hAnsi="Georgia"/>
        </w:rPr>
      </w:pPr>
    </w:p>
    <w:p w14:paraId="4C30182E" w14:textId="1B34E359" w:rsidR="008D4850" w:rsidRPr="0080462E" w:rsidRDefault="008D4850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A. demand</w:t>
      </w:r>
    </w:p>
    <w:p w14:paraId="18C68A60" w14:textId="57029C01" w:rsidR="008D4850" w:rsidRPr="0080462E" w:rsidRDefault="008D4850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B. money circulation</w:t>
      </w:r>
    </w:p>
    <w:p w14:paraId="77D9DC47" w14:textId="1A27C7EE" w:rsidR="008D4850" w:rsidRPr="0080462E" w:rsidRDefault="008D4850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C. employment</w:t>
      </w:r>
    </w:p>
    <w:p w14:paraId="037CBEDA" w14:textId="7BE48102" w:rsidR="008D4850" w:rsidRPr="0080462E" w:rsidRDefault="008D4850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D. unemployment</w:t>
      </w:r>
    </w:p>
    <w:p w14:paraId="51960EF0" w14:textId="77777777" w:rsidR="008D4850" w:rsidRPr="0080462E" w:rsidRDefault="008D4850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12 Tax on imports can be treated as _______</w:t>
      </w:r>
    </w:p>
    <w:p w14:paraId="04C7F6FD" w14:textId="77777777" w:rsidR="008D4850" w:rsidRPr="0080462E" w:rsidRDefault="008D4850" w:rsidP="0080462E">
      <w:pPr>
        <w:spacing w:line="360" w:lineRule="auto"/>
        <w:rPr>
          <w:rFonts w:ascii="Georgia" w:hAnsi="Georgia"/>
        </w:rPr>
      </w:pPr>
    </w:p>
    <w:p w14:paraId="6E283714" w14:textId="032DA8B7" w:rsidR="008D4850" w:rsidRPr="0080462E" w:rsidRDefault="008D4850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A. foreign trade</w:t>
      </w:r>
    </w:p>
    <w:p w14:paraId="17D5F1EE" w14:textId="77777777" w:rsidR="008D4850" w:rsidRPr="0080462E" w:rsidRDefault="008D4850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B. collateral trade</w:t>
      </w:r>
    </w:p>
    <w:p w14:paraId="05AEEE16" w14:textId="77777777" w:rsidR="008D4850" w:rsidRPr="0080462E" w:rsidRDefault="008D4850" w:rsidP="0080462E">
      <w:pPr>
        <w:spacing w:line="360" w:lineRule="auto"/>
        <w:rPr>
          <w:rFonts w:ascii="Georgia" w:hAnsi="Georgia"/>
        </w:rPr>
      </w:pPr>
    </w:p>
    <w:p w14:paraId="003B92B9" w14:textId="09AE3140" w:rsidR="008D4850" w:rsidRPr="0080462E" w:rsidRDefault="008D4850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lastRenderedPageBreak/>
        <w:t>C. trade barriers</w:t>
      </w:r>
    </w:p>
    <w:p w14:paraId="1DDA04E7" w14:textId="75AA2DC0" w:rsidR="008D4850" w:rsidRPr="0080462E" w:rsidRDefault="008513F9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D. </w:t>
      </w:r>
      <w:r w:rsidR="008D4850" w:rsidRPr="0080462E">
        <w:rPr>
          <w:rFonts w:ascii="Georgia" w:hAnsi="Georgia"/>
        </w:rPr>
        <w:t>terms of trade</w:t>
      </w:r>
    </w:p>
    <w:p w14:paraId="451943CF" w14:textId="77777777" w:rsidR="008513F9" w:rsidRPr="0080462E" w:rsidRDefault="008513F9" w:rsidP="0080462E">
      <w:pPr>
        <w:spacing w:line="360" w:lineRule="auto"/>
        <w:rPr>
          <w:rFonts w:ascii="Georgia" w:hAnsi="Georgia"/>
        </w:rPr>
      </w:pPr>
    </w:p>
    <w:p w14:paraId="1FBDFB90" w14:textId="754B2B3F" w:rsidR="00181394" w:rsidRPr="0080462E" w:rsidRDefault="00181394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13. Which of the following would likely have the least direct influence on a country's current account?</w:t>
      </w:r>
    </w:p>
    <w:p w14:paraId="5668931C" w14:textId="7567DBA6" w:rsidR="00181394" w:rsidRPr="0080462E" w:rsidRDefault="00181394" w:rsidP="0080462E">
      <w:pPr>
        <w:pStyle w:val="ListParagraph"/>
        <w:numPr>
          <w:ilvl w:val="0"/>
          <w:numId w:val="14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inflation.</w:t>
      </w:r>
    </w:p>
    <w:p w14:paraId="04E0842C" w14:textId="31C2E2E8" w:rsidR="00181394" w:rsidRPr="0080462E" w:rsidRDefault="00181394" w:rsidP="0080462E">
      <w:pPr>
        <w:pStyle w:val="ListParagraph"/>
        <w:numPr>
          <w:ilvl w:val="0"/>
          <w:numId w:val="14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national income.</w:t>
      </w:r>
    </w:p>
    <w:p w14:paraId="343B4E26" w14:textId="1BF8AA62" w:rsidR="00181394" w:rsidRPr="0080462E" w:rsidRDefault="00181394" w:rsidP="0080462E">
      <w:pPr>
        <w:pStyle w:val="ListParagraph"/>
        <w:numPr>
          <w:ilvl w:val="0"/>
          <w:numId w:val="14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exchange rates.</w:t>
      </w:r>
    </w:p>
    <w:p w14:paraId="573FDC2E" w14:textId="3A2EEC6E" w:rsidR="00181394" w:rsidRPr="0080462E" w:rsidRDefault="00181394" w:rsidP="0080462E">
      <w:pPr>
        <w:pStyle w:val="ListParagraph"/>
        <w:numPr>
          <w:ilvl w:val="0"/>
          <w:numId w:val="14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a tax on income earned from foreign stock</w:t>
      </w:r>
      <w:r w:rsidR="008513F9" w:rsidRPr="0080462E">
        <w:rPr>
          <w:rFonts w:ascii="Georgia" w:hAnsi="Georgia"/>
        </w:rPr>
        <w:t>.</w:t>
      </w:r>
    </w:p>
    <w:p w14:paraId="0A33BC58" w14:textId="77777777" w:rsidR="008513F9" w:rsidRPr="0080462E" w:rsidRDefault="008513F9" w:rsidP="0080462E">
      <w:pPr>
        <w:spacing w:line="360" w:lineRule="auto"/>
        <w:rPr>
          <w:rFonts w:ascii="Georgia" w:hAnsi="Georgia"/>
        </w:rPr>
      </w:pPr>
    </w:p>
    <w:p w14:paraId="19316082" w14:textId="77777777" w:rsidR="00C47A8C" w:rsidRPr="0080462E" w:rsidRDefault="00C47A8C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14. The primary component of the current account is the:</w:t>
      </w:r>
    </w:p>
    <w:p w14:paraId="16502209" w14:textId="5DDE7512" w:rsidR="00C47A8C" w:rsidRPr="0080462E" w:rsidRDefault="00C47A8C" w:rsidP="0080462E">
      <w:pPr>
        <w:pStyle w:val="ListParagraph"/>
        <w:numPr>
          <w:ilvl w:val="0"/>
          <w:numId w:val="15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balance of trade. </w:t>
      </w:r>
    </w:p>
    <w:p w14:paraId="228F2CDF" w14:textId="234455DA" w:rsidR="00C47A8C" w:rsidRPr="0080462E" w:rsidRDefault="00C47A8C" w:rsidP="0080462E">
      <w:pPr>
        <w:pStyle w:val="ListParagraph"/>
        <w:numPr>
          <w:ilvl w:val="0"/>
          <w:numId w:val="15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balance of money market flows. </w:t>
      </w:r>
    </w:p>
    <w:p w14:paraId="79AD2F81" w14:textId="4007A6CD" w:rsidR="00C47A8C" w:rsidRPr="0080462E" w:rsidRDefault="00C47A8C" w:rsidP="0080462E">
      <w:pPr>
        <w:pStyle w:val="ListParagraph"/>
        <w:numPr>
          <w:ilvl w:val="0"/>
          <w:numId w:val="15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balance of capital market flows.</w:t>
      </w:r>
    </w:p>
    <w:p w14:paraId="02C1ED19" w14:textId="5E02B772" w:rsidR="00C47A8C" w:rsidRPr="0080462E" w:rsidRDefault="00C47A8C" w:rsidP="0080462E">
      <w:pPr>
        <w:pStyle w:val="ListParagraph"/>
        <w:numPr>
          <w:ilvl w:val="0"/>
          <w:numId w:val="15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unilateral transfers.</w:t>
      </w:r>
    </w:p>
    <w:p w14:paraId="5253F094" w14:textId="77777777" w:rsidR="00C47A8C" w:rsidRPr="0080462E" w:rsidRDefault="00C47A8C" w:rsidP="0080462E">
      <w:pPr>
        <w:spacing w:line="360" w:lineRule="auto"/>
        <w:rPr>
          <w:rFonts w:ascii="Georgia" w:hAnsi="Georgia"/>
        </w:rPr>
      </w:pPr>
    </w:p>
    <w:p w14:paraId="18621AC6" w14:textId="77777777" w:rsidR="00C47A8C" w:rsidRPr="0080462E" w:rsidRDefault="00C47A8C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15 Futures contracts are typically _______; forward contracts are typically _______.</w:t>
      </w:r>
    </w:p>
    <w:p w14:paraId="06A9D648" w14:textId="648D52D9" w:rsidR="00C47A8C" w:rsidRPr="0080462E" w:rsidRDefault="00C47A8C" w:rsidP="0080462E">
      <w:pPr>
        <w:pStyle w:val="ListParagraph"/>
        <w:numPr>
          <w:ilvl w:val="0"/>
          <w:numId w:val="16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sold on an exchange; sold on an </w:t>
      </w:r>
      <w:proofErr w:type="gramStart"/>
      <w:r w:rsidRPr="0080462E">
        <w:rPr>
          <w:rFonts w:ascii="Georgia" w:hAnsi="Georgia"/>
        </w:rPr>
        <w:t>exchange</w:t>
      </w:r>
      <w:proofErr w:type="gramEnd"/>
    </w:p>
    <w:p w14:paraId="3C8E2C0C" w14:textId="3200D4FD" w:rsidR="00C47A8C" w:rsidRPr="0080462E" w:rsidRDefault="00C47A8C" w:rsidP="0080462E">
      <w:pPr>
        <w:pStyle w:val="ListParagraph"/>
        <w:numPr>
          <w:ilvl w:val="0"/>
          <w:numId w:val="16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offered by commercial banks; sold on an </w:t>
      </w:r>
      <w:proofErr w:type="gramStart"/>
      <w:r w:rsidRPr="0080462E">
        <w:rPr>
          <w:rFonts w:ascii="Georgia" w:hAnsi="Georgia"/>
        </w:rPr>
        <w:t>exchange</w:t>
      </w:r>
      <w:proofErr w:type="gramEnd"/>
    </w:p>
    <w:p w14:paraId="353CA26D" w14:textId="632A0EE2" w:rsidR="00C47A8C" w:rsidRPr="0080462E" w:rsidRDefault="00C47A8C" w:rsidP="0080462E">
      <w:pPr>
        <w:pStyle w:val="ListParagraph"/>
        <w:numPr>
          <w:ilvl w:val="0"/>
          <w:numId w:val="16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sold on an exchange; offered by commercial </w:t>
      </w:r>
      <w:proofErr w:type="gramStart"/>
      <w:r w:rsidRPr="0080462E">
        <w:rPr>
          <w:rFonts w:ascii="Georgia" w:hAnsi="Georgia"/>
        </w:rPr>
        <w:t>banks</w:t>
      </w:r>
      <w:proofErr w:type="gramEnd"/>
    </w:p>
    <w:p w14:paraId="595BF049" w14:textId="173B3C62" w:rsidR="00C47A8C" w:rsidRPr="0080462E" w:rsidRDefault="00C47A8C" w:rsidP="0080462E">
      <w:pPr>
        <w:pStyle w:val="ListParagraph"/>
        <w:numPr>
          <w:ilvl w:val="0"/>
          <w:numId w:val="16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offered by commercial banks; offered by commercial </w:t>
      </w:r>
      <w:proofErr w:type="gramStart"/>
      <w:r w:rsidRPr="0080462E">
        <w:rPr>
          <w:rFonts w:ascii="Georgia" w:hAnsi="Georgia"/>
        </w:rPr>
        <w:t>bank</w:t>
      </w:r>
      <w:proofErr w:type="gramEnd"/>
    </w:p>
    <w:p w14:paraId="181B4403" w14:textId="77777777" w:rsidR="008513F9" w:rsidRPr="0080462E" w:rsidRDefault="008513F9" w:rsidP="0080462E">
      <w:pPr>
        <w:pStyle w:val="ListParagraph"/>
        <w:spacing w:line="360" w:lineRule="auto"/>
        <w:rPr>
          <w:rFonts w:ascii="Georgia" w:hAnsi="Georgia"/>
        </w:rPr>
      </w:pPr>
    </w:p>
    <w:p w14:paraId="163D82CB" w14:textId="77777777" w:rsidR="00C47A8C" w:rsidRPr="0080462E" w:rsidRDefault="00C47A8C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16 European currency options can be exercised _______; American currency </w:t>
      </w:r>
      <w:proofErr w:type="gramStart"/>
      <w:r w:rsidRPr="0080462E">
        <w:rPr>
          <w:rFonts w:ascii="Georgia" w:hAnsi="Georgia"/>
        </w:rPr>
        <w:t>options</w:t>
      </w:r>
      <w:proofErr w:type="gramEnd"/>
      <w:r w:rsidRPr="0080462E">
        <w:rPr>
          <w:rFonts w:ascii="Georgia" w:hAnsi="Georgia"/>
        </w:rPr>
        <w:t xml:space="preserve"> </w:t>
      </w:r>
    </w:p>
    <w:p w14:paraId="50CF5B05" w14:textId="77777777" w:rsidR="00C47A8C" w:rsidRPr="0080462E" w:rsidRDefault="00C47A8C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can be exercised _______.</w:t>
      </w:r>
    </w:p>
    <w:p w14:paraId="2CF600AD" w14:textId="77777777" w:rsidR="008513F9" w:rsidRPr="0080462E" w:rsidRDefault="008513F9" w:rsidP="0080462E">
      <w:pPr>
        <w:spacing w:line="360" w:lineRule="auto"/>
        <w:rPr>
          <w:rFonts w:ascii="Georgia" w:hAnsi="Georgia"/>
        </w:rPr>
      </w:pPr>
    </w:p>
    <w:p w14:paraId="3DE3AE47" w14:textId="11D6CDC8" w:rsidR="00C47A8C" w:rsidRPr="0080462E" w:rsidRDefault="00C47A8C" w:rsidP="0080462E">
      <w:pPr>
        <w:pStyle w:val="ListParagraph"/>
        <w:numPr>
          <w:ilvl w:val="0"/>
          <w:numId w:val="17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any time up to the expiration date; any time up to the expiration date</w:t>
      </w:r>
    </w:p>
    <w:p w14:paraId="62A19D00" w14:textId="39AD17FE" w:rsidR="00C47A8C" w:rsidRPr="0080462E" w:rsidRDefault="00C47A8C" w:rsidP="0080462E">
      <w:pPr>
        <w:pStyle w:val="ListParagraph"/>
        <w:numPr>
          <w:ilvl w:val="0"/>
          <w:numId w:val="17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any time up to the expiration date; only on the expiration date</w:t>
      </w:r>
    </w:p>
    <w:p w14:paraId="6D110694" w14:textId="22433F72" w:rsidR="00C47A8C" w:rsidRPr="0080462E" w:rsidRDefault="00C47A8C" w:rsidP="0080462E">
      <w:pPr>
        <w:pStyle w:val="ListParagraph"/>
        <w:numPr>
          <w:ilvl w:val="0"/>
          <w:numId w:val="17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only on the expiration date; only on the expiration date</w:t>
      </w:r>
    </w:p>
    <w:p w14:paraId="5D022F34" w14:textId="59AED6D6" w:rsidR="00C47A8C" w:rsidRPr="0080462E" w:rsidRDefault="00C47A8C" w:rsidP="0080462E">
      <w:pPr>
        <w:pStyle w:val="ListParagraph"/>
        <w:numPr>
          <w:ilvl w:val="0"/>
          <w:numId w:val="17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lastRenderedPageBreak/>
        <w:t>only on the expiration date; any time up to the expiration date</w:t>
      </w:r>
    </w:p>
    <w:p w14:paraId="245424C9" w14:textId="77777777" w:rsidR="008513F9" w:rsidRPr="0080462E" w:rsidRDefault="008513F9" w:rsidP="0080462E">
      <w:pPr>
        <w:spacing w:line="360" w:lineRule="auto"/>
        <w:rPr>
          <w:rFonts w:ascii="Georgia" w:hAnsi="Georgia"/>
        </w:rPr>
      </w:pPr>
    </w:p>
    <w:p w14:paraId="5DAF214F" w14:textId="77777777" w:rsidR="00C47A8C" w:rsidRPr="0080462E" w:rsidRDefault="00C47A8C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17. Currency options are only traded on exchanges. That is, there is no </w:t>
      </w:r>
      <w:proofErr w:type="gramStart"/>
      <w:r w:rsidRPr="0080462E">
        <w:rPr>
          <w:rFonts w:ascii="Georgia" w:hAnsi="Georgia"/>
        </w:rPr>
        <w:t>over-</w:t>
      </w:r>
      <w:proofErr w:type="gramEnd"/>
      <w:r w:rsidRPr="0080462E">
        <w:rPr>
          <w:rFonts w:ascii="Georgia" w:hAnsi="Georgia"/>
        </w:rPr>
        <w:t>thecounter market for options.</w:t>
      </w:r>
    </w:p>
    <w:p w14:paraId="3F8CAD71" w14:textId="66CE0330" w:rsidR="008513F9" w:rsidRPr="0080462E" w:rsidRDefault="00C47A8C" w:rsidP="0080462E">
      <w:pPr>
        <w:pStyle w:val="ListParagraph"/>
        <w:numPr>
          <w:ilvl w:val="0"/>
          <w:numId w:val="18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true.</w:t>
      </w:r>
    </w:p>
    <w:p w14:paraId="2CB9B621" w14:textId="389CC9E7" w:rsidR="00C47A8C" w:rsidRPr="0080462E" w:rsidRDefault="00C47A8C" w:rsidP="0080462E">
      <w:pPr>
        <w:pStyle w:val="ListParagraph"/>
        <w:numPr>
          <w:ilvl w:val="0"/>
          <w:numId w:val="18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false</w:t>
      </w:r>
    </w:p>
    <w:p w14:paraId="04EAA597" w14:textId="798A5D39" w:rsidR="00C47A8C" w:rsidRPr="0080462E" w:rsidRDefault="00C47A8C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18. Which of the following are examples of currency controls?</w:t>
      </w:r>
    </w:p>
    <w:p w14:paraId="6F819742" w14:textId="77777777" w:rsidR="008513F9" w:rsidRPr="0080462E" w:rsidRDefault="00C47A8C" w:rsidP="0080462E">
      <w:pPr>
        <w:pStyle w:val="ListParagraph"/>
        <w:numPr>
          <w:ilvl w:val="0"/>
          <w:numId w:val="19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import restrictions.</w:t>
      </w:r>
    </w:p>
    <w:p w14:paraId="4C212348" w14:textId="77777777" w:rsidR="008513F9" w:rsidRPr="0080462E" w:rsidRDefault="00C47A8C" w:rsidP="0080462E">
      <w:pPr>
        <w:pStyle w:val="ListParagraph"/>
        <w:numPr>
          <w:ilvl w:val="0"/>
          <w:numId w:val="19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prohibition of remittance of funds.</w:t>
      </w:r>
    </w:p>
    <w:p w14:paraId="73C34A68" w14:textId="5A26AE19" w:rsidR="00C47A8C" w:rsidRPr="0080462E" w:rsidRDefault="00C47A8C" w:rsidP="0080462E">
      <w:pPr>
        <w:pStyle w:val="ListParagraph"/>
        <w:numPr>
          <w:ilvl w:val="0"/>
          <w:numId w:val="19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ceilings on granting credit to foreign firms.</w:t>
      </w:r>
    </w:p>
    <w:p w14:paraId="266443FF" w14:textId="0B15C7EB" w:rsidR="00C47A8C" w:rsidRPr="0080462E" w:rsidRDefault="00C47A8C" w:rsidP="0080462E">
      <w:pPr>
        <w:pStyle w:val="ListParagraph"/>
        <w:numPr>
          <w:ilvl w:val="0"/>
          <w:numId w:val="19"/>
        </w:numPr>
        <w:spacing w:line="360" w:lineRule="auto"/>
        <w:rPr>
          <w:rFonts w:ascii="Georgia" w:hAnsi="Georgia"/>
        </w:rPr>
      </w:pPr>
      <w:proofErr w:type="gramStart"/>
      <w:r w:rsidRPr="0080462E">
        <w:rPr>
          <w:rFonts w:ascii="Georgia" w:hAnsi="Georgia"/>
        </w:rPr>
        <w:t>all of</w:t>
      </w:r>
      <w:proofErr w:type="gramEnd"/>
      <w:r w:rsidRPr="0080462E">
        <w:rPr>
          <w:rFonts w:ascii="Georgia" w:hAnsi="Georgia"/>
        </w:rPr>
        <w:t xml:space="preserve"> the above</w:t>
      </w:r>
    </w:p>
    <w:p w14:paraId="67A059BA" w14:textId="77777777" w:rsidR="008513F9" w:rsidRPr="0080462E" w:rsidRDefault="008513F9" w:rsidP="0080462E">
      <w:pPr>
        <w:spacing w:line="360" w:lineRule="auto"/>
        <w:rPr>
          <w:rFonts w:ascii="Georgia" w:hAnsi="Georgia"/>
        </w:rPr>
      </w:pPr>
    </w:p>
    <w:p w14:paraId="1728404D" w14:textId="77777777" w:rsidR="0052005D" w:rsidRPr="0080462E" w:rsidRDefault="0052005D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19. The international Fisher effect (IFE) suggests that:</w:t>
      </w:r>
    </w:p>
    <w:p w14:paraId="3F4DC369" w14:textId="77777777" w:rsidR="008513F9" w:rsidRPr="0080462E" w:rsidRDefault="008513F9" w:rsidP="0080462E">
      <w:pPr>
        <w:spacing w:line="360" w:lineRule="auto"/>
        <w:rPr>
          <w:rFonts w:ascii="Georgia" w:hAnsi="Georgia"/>
        </w:rPr>
      </w:pPr>
    </w:p>
    <w:p w14:paraId="34D9B3A9" w14:textId="2DC57611" w:rsidR="0052005D" w:rsidRPr="0080462E" w:rsidRDefault="0052005D" w:rsidP="0080462E">
      <w:pPr>
        <w:pStyle w:val="ListParagraph"/>
        <w:numPr>
          <w:ilvl w:val="0"/>
          <w:numId w:val="20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a home currency will depreciate if the current home interest rate exceeds the current foreign interest rate.</w:t>
      </w:r>
    </w:p>
    <w:p w14:paraId="6840AD42" w14:textId="0B4F322F" w:rsidR="0052005D" w:rsidRPr="0080462E" w:rsidRDefault="0052005D" w:rsidP="0080462E">
      <w:pPr>
        <w:pStyle w:val="ListParagraph"/>
        <w:numPr>
          <w:ilvl w:val="0"/>
          <w:numId w:val="20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a home currency will appreciate if the current home interest rate exceeds the current foreign interest rate.</w:t>
      </w:r>
    </w:p>
    <w:p w14:paraId="04C62A82" w14:textId="5466E55C" w:rsidR="0052005D" w:rsidRPr="0080462E" w:rsidRDefault="0052005D" w:rsidP="0080462E">
      <w:pPr>
        <w:pStyle w:val="ListParagraph"/>
        <w:numPr>
          <w:ilvl w:val="0"/>
          <w:numId w:val="20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a home currency will appreciate if the current home inflation rate exceeds the current foreign inflation rate.</w:t>
      </w:r>
    </w:p>
    <w:p w14:paraId="6AAD85D8" w14:textId="09CD760A" w:rsidR="0052005D" w:rsidRPr="0080462E" w:rsidRDefault="0052005D" w:rsidP="0080462E">
      <w:pPr>
        <w:pStyle w:val="ListParagraph"/>
        <w:numPr>
          <w:ilvl w:val="0"/>
          <w:numId w:val="20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a home currency will depreciate if the current home inflation rate exceeds the current foreign inflation rate.</w:t>
      </w:r>
    </w:p>
    <w:p w14:paraId="7B469D56" w14:textId="77777777" w:rsidR="000337B4" w:rsidRPr="0080462E" w:rsidRDefault="000337B4" w:rsidP="0080462E">
      <w:pPr>
        <w:pStyle w:val="ListParagraph"/>
        <w:spacing w:line="360" w:lineRule="auto"/>
        <w:rPr>
          <w:rFonts w:ascii="Georgia" w:hAnsi="Georgia"/>
        </w:rPr>
      </w:pPr>
    </w:p>
    <w:p w14:paraId="5BAB567C" w14:textId="77777777" w:rsidR="000337B4" w:rsidRPr="0080462E" w:rsidRDefault="000337B4" w:rsidP="0080462E">
      <w:pPr>
        <w:pStyle w:val="ListParagraph"/>
        <w:spacing w:line="360" w:lineRule="auto"/>
        <w:rPr>
          <w:rFonts w:ascii="Georgia" w:hAnsi="Georgia"/>
        </w:rPr>
      </w:pPr>
    </w:p>
    <w:p w14:paraId="7E3F1857" w14:textId="37F447C8" w:rsidR="0052005D" w:rsidRPr="0080462E" w:rsidRDefault="0052005D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20. Research indicates that deviations from purchasing power parity (PPP) are reduced over </w:t>
      </w:r>
    </w:p>
    <w:p w14:paraId="5595CC86" w14:textId="77777777" w:rsidR="0052005D" w:rsidRPr="0080462E" w:rsidRDefault="0052005D" w:rsidP="0080462E">
      <w:pPr>
        <w:spacing w:line="360" w:lineRule="auto"/>
        <w:rPr>
          <w:rFonts w:ascii="Georgia" w:hAnsi="Georgia"/>
        </w:rPr>
      </w:pPr>
      <w:proofErr w:type="gramStart"/>
      <w:r w:rsidRPr="0080462E">
        <w:rPr>
          <w:rFonts w:ascii="Georgia" w:hAnsi="Georgia"/>
        </w:rPr>
        <w:t>the</w:t>
      </w:r>
      <w:proofErr w:type="gramEnd"/>
      <w:r w:rsidRPr="0080462E">
        <w:rPr>
          <w:rFonts w:ascii="Georgia" w:hAnsi="Georgia"/>
        </w:rPr>
        <w:t xml:space="preserve"> long run.</w:t>
      </w:r>
    </w:p>
    <w:p w14:paraId="45A40797" w14:textId="5BF5BA0D" w:rsidR="000337B4" w:rsidRPr="0080462E" w:rsidRDefault="0052005D" w:rsidP="0080462E">
      <w:pPr>
        <w:pStyle w:val="ListParagraph"/>
        <w:numPr>
          <w:ilvl w:val="0"/>
          <w:numId w:val="21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true. </w:t>
      </w:r>
    </w:p>
    <w:p w14:paraId="15B4BB71" w14:textId="650623FB" w:rsidR="0052005D" w:rsidRPr="0080462E" w:rsidRDefault="0052005D" w:rsidP="0080462E">
      <w:pPr>
        <w:pStyle w:val="ListParagraph"/>
        <w:numPr>
          <w:ilvl w:val="0"/>
          <w:numId w:val="21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false.</w:t>
      </w:r>
    </w:p>
    <w:p w14:paraId="489066D2" w14:textId="7F324A32" w:rsidR="008F1B8E" w:rsidRPr="0080462E" w:rsidRDefault="000337B4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21 Which</w:t>
      </w:r>
      <w:r w:rsidR="008F1B8E" w:rsidRPr="0080462E">
        <w:rPr>
          <w:rFonts w:ascii="Georgia" w:hAnsi="Georgia"/>
        </w:rPr>
        <w:t xml:space="preserve"> of the following forecasting techniques would best represent the use of </w:t>
      </w:r>
      <w:proofErr w:type="gramStart"/>
      <w:r w:rsidR="008F1B8E" w:rsidRPr="0080462E">
        <w:rPr>
          <w:rFonts w:ascii="Georgia" w:hAnsi="Georgia"/>
        </w:rPr>
        <w:t>today's</w:t>
      </w:r>
      <w:proofErr w:type="gramEnd"/>
      <w:r w:rsidR="008F1B8E" w:rsidRPr="0080462E">
        <w:rPr>
          <w:rFonts w:ascii="Georgia" w:hAnsi="Georgia"/>
        </w:rPr>
        <w:t xml:space="preserve"> </w:t>
      </w:r>
    </w:p>
    <w:p w14:paraId="66C56D9D" w14:textId="77777777" w:rsidR="008F1B8E" w:rsidRPr="0080462E" w:rsidRDefault="008F1B8E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lastRenderedPageBreak/>
        <w:t>forward exchange rate to forecast the future exchange rate?</w:t>
      </w:r>
    </w:p>
    <w:p w14:paraId="3F0B0C62" w14:textId="1E68D811" w:rsidR="008F1B8E" w:rsidRPr="0080462E" w:rsidRDefault="008F1B8E" w:rsidP="0080462E">
      <w:pPr>
        <w:pStyle w:val="ListParagraph"/>
        <w:numPr>
          <w:ilvl w:val="0"/>
          <w:numId w:val="22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fundamental forecasting. </w:t>
      </w:r>
    </w:p>
    <w:p w14:paraId="0B11AB5F" w14:textId="008BA5E8" w:rsidR="008F1B8E" w:rsidRPr="0080462E" w:rsidRDefault="008F1B8E" w:rsidP="0080462E">
      <w:pPr>
        <w:pStyle w:val="ListParagraph"/>
        <w:numPr>
          <w:ilvl w:val="0"/>
          <w:numId w:val="22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market-based forecasting. </w:t>
      </w:r>
    </w:p>
    <w:p w14:paraId="4304438F" w14:textId="7FC9BC62" w:rsidR="008F1B8E" w:rsidRPr="0080462E" w:rsidRDefault="008F1B8E" w:rsidP="0080462E">
      <w:pPr>
        <w:pStyle w:val="ListParagraph"/>
        <w:numPr>
          <w:ilvl w:val="0"/>
          <w:numId w:val="22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technical forecasting.</w:t>
      </w:r>
    </w:p>
    <w:p w14:paraId="25E6D81B" w14:textId="33C5C882" w:rsidR="008F1B8E" w:rsidRPr="0080462E" w:rsidRDefault="008F1B8E" w:rsidP="0080462E">
      <w:pPr>
        <w:pStyle w:val="ListParagraph"/>
        <w:numPr>
          <w:ilvl w:val="0"/>
          <w:numId w:val="22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mixed forecasting.</w:t>
      </w:r>
    </w:p>
    <w:p w14:paraId="7CC77220" w14:textId="77777777" w:rsidR="008F1B8E" w:rsidRPr="0080462E" w:rsidRDefault="008F1B8E" w:rsidP="0080462E">
      <w:pPr>
        <w:spacing w:line="360" w:lineRule="auto"/>
        <w:rPr>
          <w:rFonts w:ascii="Georgia" w:hAnsi="Georgia"/>
        </w:rPr>
      </w:pPr>
    </w:p>
    <w:p w14:paraId="46DC7F0F" w14:textId="2E0F4E5F" w:rsidR="008F1B8E" w:rsidRPr="0080462E" w:rsidRDefault="000337B4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22 Which</w:t>
      </w:r>
      <w:r w:rsidR="008F1B8E" w:rsidRPr="0080462E">
        <w:rPr>
          <w:rFonts w:ascii="Georgia" w:hAnsi="Georgia"/>
        </w:rPr>
        <w:t xml:space="preserve"> of the following is not a method of forecasting exchange rate volatility?</w:t>
      </w:r>
    </w:p>
    <w:p w14:paraId="14033AB8" w14:textId="7EFC1D98" w:rsidR="008F1B8E" w:rsidRPr="0080462E" w:rsidRDefault="008F1B8E" w:rsidP="0080462E">
      <w:pPr>
        <w:pStyle w:val="ListParagraph"/>
        <w:numPr>
          <w:ilvl w:val="0"/>
          <w:numId w:val="23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using the absolute forecast error as a percentage of the realized value.</w:t>
      </w:r>
    </w:p>
    <w:p w14:paraId="5AF05745" w14:textId="5A855EB7" w:rsidR="008F1B8E" w:rsidRPr="0080462E" w:rsidRDefault="008F1B8E" w:rsidP="0080462E">
      <w:pPr>
        <w:pStyle w:val="ListParagraph"/>
        <w:numPr>
          <w:ilvl w:val="0"/>
          <w:numId w:val="23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using the volatility of historical exchange rate movements as a forecast for the future.</w:t>
      </w:r>
    </w:p>
    <w:p w14:paraId="5150D545" w14:textId="18BA25EC" w:rsidR="008F1B8E" w:rsidRPr="0080462E" w:rsidRDefault="008F1B8E" w:rsidP="0080462E">
      <w:pPr>
        <w:pStyle w:val="ListParagraph"/>
        <w:numPr>
          <w:ilvl w:val="0"/>
          <w:numId w:val="23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using a time series of volatility patterns in previous periods.</w:t>
      </w:r>
    </w:p>
    <w:p w14:paraId="5748A25D" w14:textId="5CF96E6D" w:rsidR="008F1B8E" w:rsidRPr="0080462E" w:rsidRDefault="008F1B8E" w:rsidP="0080462E">
      <w:pPr>
        <w:pStyle w:val="ListParagraph"/>
        <w:numPr>
          <w:ilvl w:val="0"/>
          <w:numId w:val="23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deriving the exchange rate's implied standard deviation from the currency option pricing model.</w:t>
      </w:r>
    </w:p>
    <w:p w14:paraId="1D4EDE3B" w14:textId="77777777" w:rsidR="000337B4" w:rsidRPr="0080462E" w:rsidRDefault="000337B4" w:rsidP="0080462E">
      <w:pPr>
        <w:spacing w:line="360" w:lineRule="auto"/>
        <w:rPr>
          <w:rFonts w:ascii="Georgia" w:hAnsi="Georgia"/>
        </w:rPr>
      </w:pPr>
    </w:p>
    <w:p w14:paraId="3527637B" w14:textId="26F7B37C" w:rsidR="008F1B8E" w:rsidRPr="0080462E" w:rsidRDefault="008F1B8E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23. Translation exposure reflects:</w:t>
      </w:r>
    </w:p>
    <w:p w14:paraId="4870DAFF" w14:textId="246BD23E" w:rsidR="008F1B8E" w:rsidRPr="0080462E" w:rsidRDefault="008F1B8E" w:rsidP="0080462E">
      <w:pPr>
        <w:pStyle w:val="ListParagraph"/>
        <w:numPr>
          <w:ilvl w:val="0"/>
          <w:numId w:val="24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the exposure of a firm's ongoing international transactions to exchange rate fluctuations.</w:t>
      </w:r>
    </w:p>
    <w:p w14:paraId="0AB4770F" w14:textId="63FA427B" w:rsidR="008F1B8E" w:rsidRPr="0080462E" w:rsidRDefault="008F1B8E" w:rsidP="0080462E">
      <w:pPr>
        <w:pStyle w:val="ListParagraph"/>
        <w:numPr>
          <w:ilvl w:val="0"/>
          <w:numId w:val="24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the exposure of a firm's local currency value to transactions between foreign exchange traders.</w:t>
      </w:r>
    </w:p>
    <w:p w14:paraId="48482EAD" w14:textId="04ABAFEE" w:rsidR="008F1B8E" w:rsidRPr="0080462E" w:rsidRDefault="008F1B8E" w:rsidP="0080462E">
      <w:pPr>
        <w:pStyle w:val="ListParagraph"/>
        <w:numPr>
          <w:ilvl w:val="0"/>
          <w:numId w:val="24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the exposure of a firm's financial statements to exchange rate fluctuations.</w:t>
      </w:r>
    </w:p>
    <w:p w14:paraId="7667DC10" w14:textId="23F29D1E" w:rsidR="00A7482D" w:rsidRPr="0080462E" w:rsidRDefault="008F1B8E" w:rsidP="0080462E">
      <w:pPr>
        <w:pStyle w:val="ListParagraph"/>
        <w:numPr>
          <w:ilvl w:val="0"/>
          <w:numId w:val="24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the exposure of a firm's cash flows to exchange rate fluctuations.</w:t>
      </w:r>
    </w:p>
    <w:p w14:paraId="02D6CA4C" w14:textId="77777777" w:rsidR="000337B4" w:rsidRPr="0080462E" w:rsidRDefault="000337B4" w:rsidP="0080462E">
      <w:pPr>
        <w:spacing w:line="360" w:lineRule="auto"/>
        <w:rPr>
          <w:rFonts w:ascii="Georgia" w:hAnsi="Georgia"/>
        </w:rPr>
      </w:pPr>
    </w:p>
    <w:p w14:paraId="3D0F9A38" w14:textId="37EA4A2A" w:rsidR="008F1B8E" w:rsidRPr="0080462E" w:rsidRDefault="008F1B8E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24 Which of the following operations benefits from depreciation of the firm's local </w:t>
      </w:r>
    </w:p>
    <w:p w14:paraId="1A9C3727" w14:textId="77777777" w:rsidR="008F1B8E" w:rsidRPr="0080462E" w:rsidRDefault="008F1B8E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currency?</w:t>
      </w:r>
    </w:p>
    <w:p w14:paraId="3CF5A7E0" w14:textId="3834B23E" w:rsidR="000337B4" w:rsidRPr="0080462E" w:rsidRDefault="008F1B8E" w:rsidP="0080462E">
      <w:pPr>
        <w:pStyle w:val="ListParagraph"/>
        <w:numPr>
          <w:ilvl w:val="0"/>
          <w:numId w:val="25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borrowing in a foreign country and converting the funds to the local currency prior to </w:t>
      </w:r>
      <w:proofErr w:type="gramStart"/>
      <w:r w:rsidRPr="0080462E">
        <w:rPr>
          <w:rFonts w:ascii="Georgia" w:hAnsi="Georgia"/>
        </w:rPr>
        <w:t>the depreciation</w:t>
      </w:r>
      <w:proofErr w:type="gramEnd"/>
      <w:r w:rsidRPr="0080462E">
        <w:rPr>
          <w:rFonts w:ascii="Georgia" w:hAnsi="Georgia"/>
        </w:rPr>
        <w:t>.</w:t>
      </w:r>
    </w:p>
    <w:p w14:paraId="7E550786" w14:textId="7F4BF677" w:rsidR="008F1B8E" w:rsidRPr="0080462E" w:rsidRDefault="008F1B8E" w:rsidP="0080462E">
      <w:pPr>
        <w:pStyle w:val="ListParagraph"/>
        <w:numPr>
          <w:ilvl w:val="0"/>
          <w:numId w:val="25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purchasing foreign supplies.</w:t>
      </w:r>
    </w:p>
    <w:p w14:paraId="1F0E8B34" w14:textId="6360FD26" w:rsidR="008F1B8E" w:rsidRPr="0080462E" w:rsidRDefault="008F1B8E" w:rsidP="0080462E">
      <w:pPr>
        <w:pStyle w:val="ListParagraph"/>
        <w:numPr>
          <w:ilvl w:val="0"/>
          <w:numId w:val="25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investing in foreign bank accounts denominated in foreign currencies prior to </w:t>
      </w:r>
    </w:p>
    <w:p w14:paraId="0BFF168C" w14:textId="77777777" w:rsidR="008F1B8E" w:rsidRPr="0080462E" w:rsidRDefault="008F1B8E" w:rsidP="0080462E">
      <w:pPr>
        <w:pStyle w:val="ListParagraph"/>
        <w:numPr>
          <w:ilvl w:val="0"/>
          <w:numId w:val="25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depreciation of the local currency.</w:t>
      </w:r>
    </w:p>
    <w:p w14:paraId="122C55AA" w14:textId="77777777" w:rsidR="0080462E" w:rsidRPr="0080462E" w:rsidRDefault="0080462E" w:rsidP="0080462E">
      <w:pPr>
        <w:spacing w:line="360" w:lineRule="auto"/>
        <w:rPr>
          <w:rFonts w:ascii="Georgia" w:hAnsi="Georgia"/>
        </w:rPr>
      </w:pPr>
    </w:p>
    <w:p w14:paraId="614CA66C" w14:textId="739E122E" w:rsidR="008F1B8E" w:rsidRPr="0080462E" w:rsidRDefault="008F1B8E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lastRenderedPageBreak/>
        <w:t>25 Which of the following is the least effective way of hedging transaction exposure in the long run?</w:t>
      </w:r>
    </w:p>
    <w:p w14:paraId="54995D97" w14:textId="1B9ECED7" w:rsidR="008F1B8E" w:rsidRPr="0080462E" w:rsidRDefault="008F1B8E" w:rsidP="0080462E">
      <w:pPr>
        <w:pStyle w:val="ListParagraph"/>
        <w:numPr>
          <w:ilvl w:val="0"/>
          <w:numId w:val="26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long-term forward contract</w:t>
      </w:r>
    </w:p>
    <w:p w14:paraId="6450A93C" w14:textId="4FB74B17" w:rsidR="008F1B8E" w:rsidRPr="0080462E" w:rsidRDefault="008F1B8E" w:rsidP="0080462E">
      <w:pPr>
        <w:pStyle w:val="ListParagraph"/>
        <w:numPr>
          <w:ilvl w:val="0"/>
          <w:numId w:val="26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currency swap.</w:t>
      </w:r>
    </w:p>
    <w:p w14:paraId="18EC2749" w14:textId="0B4FFFD3" w:rsidR="008F1B8E" w:rsidRPr="0080462E" w:rsidRDefault="008F1B8E" w:rsidP="0080462E">
      <w:pPr>
        <w:pStyle w:val="ListParagraph"/>
        <w:numPr>
          <w:ilvl w:val="0"/>
          <w:numId w:val="26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parallel loan.</w:t>
      </w:r>
    </w:p>
    <w:p w14:paraId="1AA85A53" w14:textId="296EEEAF" w:rsidR="008F1B8E" w:rsidRPr="0080462E" w:rsidRDefault="008F1B8E" w:rsidP="0080462E">
      <w:pPr>
        <w:pStyle w:val="ListParagraph"/>
        <w:numPr>
          <w:ilvl w:val="0"/>
          <w:numId w:val="26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money market hedge.</w:t>
      </w:r>
    </w:p>
    <w:p w14:paraId="10CB089D" w14:textId="234D21B6" w:rsidR="008F1B8E" w:rsidRPr="0080462E" w:rsidRDefault="000337B4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26 An</w:t>
      </w:r>
      <w:r w:rsidR="008F1B8E" w:rsidRPr="0080462E">
        <w:rPr>
          <w:rFonts w:ascii="Georgia" w:hAnsi="Georgia"/>
        </w:rPr>
        <w:t xml:space="preserve"> effective way for an MNC to assess its economic exposure is to look at the firm's:</w:t>
      </w:r>
    </w:p>
    <w:p w14:paraId="58163B50" w14:textId="7C0A8FBC" w:rsidR="008F1B8E" w:rsidRPr="0080462E" w:rsidRDefault="008F1B8E" w:rsidP="0080462E">
      <w:pPr>
        <w:pStyle w:val="ListParagraph"/>
        <w:numPr>
          <w:ilvl w:val="0"/>
          <w:numId w:val="27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income statement. </w:t>
      </w:r>
    </w:p>
    <w:p w14:paraId="2D27F590" w14:textId="0F90A166" w:rsidR="0061004F" w:rsidRPr="0080462E" w:rsidRDefault="008F1B8E" w:rsidP="0080462E">
      <w:pPr>
        <w:pStyle w:val="ListParagraph"/>
        <w:numPr>
          <w:ilvl w:val="0"/>
          <w:numId w:val="27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liquidity. </w:t>
      </w:r>
    </w:p>
    <w:p w14:paraId="4E912639" w14:textId="1ED2854E" w:rsidR="0061004F" w:rsidRPr="0080462E" w:rsidRDefault="0061004F" w:rsidP="0080462E">
      <w:pPr>
        <w:pStyle w:val="ListParagraph"/>
        <w:numPr>
          <w:ilvl w:val="0"/>
          <w:numId w:val="27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retained earnings.</w:t>
      </w:r>
    </w:p>
    <w:p w14:paraId="776BE183" w14:textId="03443A7F" w:rsidR="008F1B8E" w:rsidRPr="0080462E" w:rsidRDefault="008F1B8E" w:rsidP="0080462E">
      <w:pPr>
        <w:pStyle w:val="ListParagraph"/>
        <w:numPr>
          <w:ilvl w:val="0"/>
          <w:numId w:val="27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level of stockholder's equity</w:t>
      </w:r>
    </w:p>
    <w:p w14:paraId="560D7EB5" w14:textId="77777777" w:rsidR="0061004F" w:rsidRPr="0080462E" w:rsidRDefault="0061004F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27 As opposed to transaction exposure, managing economic exposure involves developing a </w:t>
      </w:r>
    </w:p>
    <w:p w14:paraId="5EC2D266" w14:textId="77777777" w:rsidR="0061004F" w:rsidRPr="0080462E" w:rsidRDefault="0061004F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________ solution.</w:t>
      </w:r>
    </w:p>
    <w:p w14:paraId="730E7B6D" w14:textId="7AF3404B" w:rsidR="0061004F" w:rsidRPr="0080462E" w:rsidRDefault="0061004F" w:rsidP="0080462E">
      <w:pPr>
        <w:pStyle w:val="ListParagraph"/>
        <w:numPr>
          <w:ilvl w:val="0"/>
          <w:numId w:val="28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short-term </w:t>
      </w:r>
    </w:p>
    <w:p w14:paraId="571C0B69" w14:textId="3E070334" w:rsidR="0061004F" w:rsidRPr="0080462E" w:rsidRDefault="0061004F" w:rsidP="0080462E">
      <w:pPr>
        <w:pStyle w:val="ListParagraph"/>
        <w:numPr>
          <w:ilvl w:val="0"/>
          <w:numId w:val="28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long-term </w:t>
      </w:r>
    </w:p>
    <w:p w14:paraId="3F1AD259" w14:textId="22BFF35F" w:rsidR="0061004F" w:rsidRPr="0080462E" w:rsidRDefault="0061004F" w:rsidP="0080462E">
      <w:pPr>
        <w:pStyle w:val="ListParagraph"/>
        <w:numPr>
          <w:ilvl w:val="0"/>
          <w:numId w:val="28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immediate</w:t>
      </w:r>
    </w:p>
    <w:p w14:paraId="684C4C69" w14:textId="5E80F480" w:rsidR="0061004F" w:rsidRPr="0080462E" w:rsidRDefault="0061004F" w:rsidP="0080462E">
      <w:pPr>
        <w:pStyle w:val="ListParagraph"/>
        <w:numPr>
          <w:ilvl w:val="0"/>
          <w:numId w:val="28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none of the above</w:t>
      </w:r>
    </w:p>
    <w:p w14:paraId="06338D78" w14:textId="77777777" w:rsidR="0061004F" w:rsidRPr="0080462E" w:rsidRDefault="0061004F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28 A limitation of hedging translation exposure is that translation losses are not </w:t>
      </w:r>
      <w:proofErr w:type="gramStart"/>
      <w:r w:rsidRPr="0080462E">
        <w:rPr>
          <w:rFonts w:ascii="Georgia" w:hAnsi="Georgia"/>
        </w:rPr>
        <w:t>tax</w:t>
      </w:r>
      <w:proofErr w:type="gramEnd"/>
      <w:r w:rsidRPr="0080462E">
        <w:rPr>
          <w:rFonts w:ascii="Georgia" w:hAnsi="Georgia"/>
        </w:rPr>
        <w:t xml:space="preserve"> </w:t>
      </w:r>
    </w:p>
    <w:p w14:paraId="02C6E4ED" w14:textId="77777777" w:rsidR="0061004F" w:rsidRPr="0080462E" w:rsidRDefault="0061004F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deductible, whereas gains on forward contracts used to hedge translation exposure are taxed.</w:t>
      </w:r>
    </w:p>
    <w:p w14:paraId="2DD40809" w14:textId="3A0768AA" w:rsidR="0061004F" w:rsidRPr="0080462E" w:rsidRDefault="0061004F" w:rsidP="0080462E">
      <w:pPr>
        <w:pStyle w:val="ListParagraph"/>
        <w:numPr>
          <w:ilvl w:val="0"/>
          <w:numId w:val="29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true. </w:t>
      </w:r>
    </w:p>
    <w:p w14:paraId="3442CECC" w14:textId="1B87A9B0" w:rsidR="0061004F" w:rsidRPr="0080462E" w:rsidRDefault="0061004F" w:rsidP="0080462E">
      <w:pPr>
        <w:pStyle w:val="ListParagraph"/>
        <w:numPr>
          <w:ilvl w:val="0"/>
          <w:numId w:val="29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false</w:t>
      </w:r>
    </w:p>
    <w:p w14:paraId="4DFA287E" w14:textId="3DA321A3" w:rsidR="0061004F" w:rsidRPr="0080462E" w:rsidRDefault="000337B4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29 Which</w:t>
      </w:r>
      <w:r w:rsidR="0061004F" w:rsidRPr="0080462E">
        <w:rPr>
          <w:rFonts w:ascii="Georgia" w:hAnsi="Georgia"/>
        </w:rPr>
        <w:t xml:space="preserve"> of the following is a reason to consider international business?</w:t>
      </w:r>
    </w:p>
    <w:p w14:paraId="10F04869" w14:textId="712D43DE" w:rsidR="0061004F" w:rsidRPr="0080462E" w:rsidRDefault="0061004F" w:rsidP="0080462E">
      <w:pPr>
        <w:pStyle w:val="ListParagraph"/>
        <w:numPr>
          <w:ilvl w:val="0"/>
          <w:numId w:val="30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economies of scale. </w:t>
      </w:r>
    </w:p>
    <w:p w14:paraId="0F468CAB" w14:textId="311B6537" w:rsidR="0061004F" w:rsidRPr="0080462E" w:rsidRDefault="0061004F" w:rsidP="0080462E">
      <w:pPr>
        <w:pStyle w:val="ListParagraph"/>
        <w:numPr>
          <w:ilvl w:val="0"/>
          <w:numId w:val="30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exploit monopolistic advantages. </w:t>
      </w:r>
    </w:p>
    <w:p w14:paraId="201B6EEB" w14:textId="3A661C2D" w:rsidR="0061004F" w:rsidRPr="0080462E" w:rsidRDefault="0061004F" w:rsidP="0080462E">
      <w:pPr>
        <w:pStyle w:val="ListParagraph"/>
        <w:numPr>
          <w:ilvl w:val="0"/>
          <w:numId w:val="30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diversification.</w:t>
      </w:r>
    </w:p>
    <w:p w14:paraId="539C5A63" w14:textId="51D41E60" w:rsidR="0061004F" w:rsidRPr="0080462E" w:rsidRDefault="0061004F" w:rsidP="0080462E">
      <w:pPr>
        <w:pStyle w:val="ListParagraph"/>
        <w:numPr>
          <w:ilvl w:val="0"/>
          <w:numId w:val="30"/>
        </w:numPr>
        <w:spacing w:line="360" w:lineRule="auto"/>
        <w:rPr>
          <w:rFonts w:ascii="Georgia" w:hAnsi="Georgia"/>
        </w:rPr>
      </w:pPr>
      <w:proofErr w:type="gramStart"/>
      <w:r w:rsidRPr="0080462E">
        <w:rPr>
          <w:rFonts w:ascii="Georgia" w:hAnsi="Georgia"/>
        </w:rPr>
        <w:t>all of</w:t>
      </w:r>
      <w:proofErr w:type="gramEnd"/>
      <w:r w:rsidRPr="0080462E">
        <w:rPr>
          <w:rFonts w:ascii="Georgia" w:hAnsi="Georgia"/>
        </w:rPr>
        <w:t xml:space="preserve"> the above</w:t>
      </w:r>
    </w:p>
    <w:p w14:paraId="14676758" w14:textId="200841DD" w:rsidR="0061004F" w:rsidRPr="0080462E" w:rsidRDefault="0061004F" w:rsidP="0080462E">
      <w:p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30. Which of the following is not true regarding host government attitudes towards foreign direct investment (FDI)?</w:t>
      </w:r>
    </w:p>
    <w:p w14:paraId="00022222" w14:textId="3BF893DC" w:rsidR="0061004F" w:rsidRPr="0080462E" w:rsidRDefault="0061004F" w:rsidP="0080462E">
      <w:pPr>
        <w:pStyle w:val="ListParagraph"/>
        <w:numPr>
          <w:ilvl w:val="0"/>
          <w:numId w:val="31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lastRenderedPageBreak/>
        <w:t>Host governments may offer incentives to MNCs in the form of subsidies in certain circumstances.</w:t>
      </w:r>
    </w:p>
    <w:p w14:paraId="08919BED" w14:textId="719E9D9A" w:rsidR="0061004F" w:rsidRPr="0080462E" w:rsidRDefault="0061004F" w:rsidP="0080462E">
      <w:pPr>
        <w:pStyle w:val="ListParagraph"/>
        <w:numPr>
          <w:ilvl w:val="0"/>
          <w:numId w:val="31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Host governments generally perceive FDI as a remedy to eliminate a country's political problems.</w:t>
      </w:r>
    </w:p>
    <w:p w14:paraId="5517763D" w14:textId="110741D5" w:rsidR="0061004F" w:rsidRPr="0080462E" w:rsidRDefault="0061004F" w:rsidP="0080462E">
      <w:pPr>
        <w:pStyle w:val="ListParagraph"/>
        <w:numPr>
          <w:ilvl w:val="0"/>
          <w:numId w:val="31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 xml:space="preserve">The ability of a host government to attract FDI is dependent on the country's </w:t>
      </w:r>
      <w:proofErr w:type="gramStart"/>
      <w:r w:rsidRPr="0080462E">
        <w:rPr>
          <w:rFonts w:ascii="Georgia" w:hAnsi="Georgia"/>
        </w:rPr>
        <w:t>markets</w:t>
      </w:r>
      <w:proofErr w:type="gramEnd"/>
      <w:r w:rsidRPr="0080462E">
        <w:rPr>
          <w:rFonts w:ascii="Georgia" w:hAnsi="Georgia"/>
        </w:rPr>
        <w:t xml:space="preserve"> </w:t>
      </w:r>
    </w:p>
    <w:p w14:paraId="0C1469A7" w14:textId="77777777" w:rsidR="000337B4" w:rsidRDefault="0061004F" w:rsidP="0080462E">
      <w:pPr>
        <w:pStyle w:val="ListParagraph"/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and resources.</w:t>
      </w:r>
    </w:p>
    <w:p w14:paraId="65C84B94" w14:textId="017A8608" w:rsidR="0080462E" w:rsidRPr="0080462E" w:rsidRDefault="0080462E" w:rsidP="0080462E">
      <w:pPr>
        <w:pStyle w:val="ListParagraph"/>
        <w:numPr>
          <w:ilvl w:val="0"/>
          <w:numId w:val="31"/>
        </w:numPr>
        <w:spacing w:line="360" w:lineRule="auto"/>
        <w:rPr>
          <w:rFonts w:ascii="Georgia" w:hAnsi="Georgia"/>
        </w:rPr>
      </w:pPr>
      <w:r w:rsidRPr="0080462E">
        <w:rPr>
          <w:rFonts w:ascii="Georgia" w:hAnsi="Georgia"/>
        </w:rPr>
        <w:t>Some types of FDI will be more attractive to some governments than to others</w:t>
      </w:r>
      <w:r>
        <w:rPr>
          <w:rFonts w:ascii="Georgia" w:hAnsi="Georgia"/>
        </w:rPr>
        <w:t>.</w:t>
      </w:r>
    </w:p>
    <w:p w14:paraId="05F82EAD" w14:textId="77777777" w:rsidR="0080462E" w:rsidRPr="0080462E" w:rsidRDefault="0080462E" w:rsidP="0080462E">
      <w:pPr>
        <w:pStyle w:val="ListParagraph"/>
        <w:spacing w:line="360" w:lineRule="auto"/>
        <w:rPr>
          <w:rFonts w:ascii="Georgia" w:hAnsi="Georgia"/>
        </w:rPr>
      </w:pPr>
    </w:p>
    <w:p w14:paraId="625E9120" w14:textId="345F11A9" w:rsidR="0061004F" w:rsidRPr="0080462E" w:rsidRDefault="0061004F" w:rsidP="0080462E">
      <w:pPr>
        <w:spacing w:line="360" w:lineRule="auto"/>
        <w:ind w:left="360"/>
        <w:rPr>
          <w:rFonts w:ascii="Georgia" w:hAnsi="Georgia"/>
        </w:rPr>
      </w:pPr>
    </w:p>
    <w:sectPr w:rsidR="0061004F" w:rsidRPr="008046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82E9F"/>
    <w:multiLevelType w:val="hybridMultilevel"/>
    <w:tmpl w:val="6D02749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65687"/>
    <w:multiLevelType w:val="hybridMultilevel"/>
    <w:tmpl w:val="637CE5C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1F228C"/>
    <w:multiLevelType w:val="hybridMultilevel"/>
    <w:tmpl w:val="FE3CE42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623D25"/>
    <w:multiLevelType w:val="hybridMultilevel"/>
    <w:tmpl w:val="DB82BB1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128B1"/>
    <w:multiLevelType w:val="hybridMultilevel"/>
    <w:tmpl w:val="938CF5E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755D29"/>
    <w:multiLevelType w:val="hybridMultilevel"/>
    <w:tmpl w:val="83D6068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F53C8"/>
    <w:multiLevelType w:val="hybridMultilevel"/>
    <w:tmpl w:val="B002EADA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9E25DF3"/>
    <w:multiLevelType w:val="hybridMultilevel"/>
    <w:tmpl w:val="1ECE4A0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2F5376"/>
    <w:multiLevelType w:val="hybridMultilevel"/>
    <w:tmpl w:val="41B63B0A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09F5E68"/>
    <w:multiLevelType w:val="hybridMultilevel"/>
    <w:tmpl w:val="193465E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0F11CCA"/>
    <w:multiLevelType w:val="hybridMultilevel"/>
    <w:tmpl w:val="61EAC53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5279C"/>
    <w:multiLevelType w:val="hybridMultilevel"/>
    <w:tmpl w:val="8480C296"/>
    <w:lvl w:ilvl="0" w:tplc="4B7C5D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E367EB"/>
    <w:multiLevelType w:val="hybridMultilevel"/>
    <w:tmpl w:val="05CA527C"/>
    <w:lvl w:ilvl="0" w:tplc="04090015">
      <w:start w:val="1"/>
      <w:numFmt w:val="upperLetter"/>
      <w:lvlText w:val="%1."/>
      <w:lvlJc w:val="left"/>
      <w:pPr>
        <w:ind w:left="2700" w:hanging="360"/>
      </w:p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3" w15:restartNumberingAfterBreak="0">
    <w:nsid w:val="448F67FC"/>
    <w:multiLevelType w:val="hybridMultilevel"/>
    <w:tmpl w:val="D652943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2A1982"/>
    <w:multiLevelType w:val="hybridMultilevel"/>
    <w:tmpl w:val="681A1D6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E554DC7"/>
    <w:multiLevelType w:val="hybridMultilevel"/>
    <w:tmpl w:val="FDB46C8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468DF"/>
    <w:multiLevelType w:val="hybridMultilevel"/>
    <w:tmpl w:val="DFFA2BAC"/>
    <w:lvl w:ilvl="0" w:tplc="04090015">
      <w:start w:val="1"/>
      <w:numFmt w:val="upperLetter"/>
      <w:lvlText w:val="%1."/>
      <w:lvlJc w:val="left"/>
      <w:pPr>
        <w:ind w:left="2340" w:hanging="360"/>
      </w:p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7" w15:restartNumberingAfterBreak="0">
    <w:nsid w:val="54A575CA"/>
    <w:multiLevelType w:val="hybridMultilevel"/>
    <w:tmpl w:val="4544BC3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7A56C7"/>
    <w:multiLevelType w:val="hybridMultilevel"/>
    <w:tmpl w:val="BE8444D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58665E"/>
    <w:multiLevelType w:val="hybridMultilevel"/>
    <w:tmpl w:val="E89C609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7459F"/>
    <w:multiLevelType w:val="hybridMultilevel"/>
    <w:tmpl w:val="7530474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BA6406"/>
    <w:multiLevelType w:val="hybridMultilevel"/>
    <w:tmpl w:val="1AB27E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6515DE"/>
    <w:multiLevelType w:val="hybridMultilevel"/>
    <w:tmpl w:val="45B49EC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CE393D"/>
    <w:multiLevelType w:val="hybridMultilevel"/>
    <w:tmpl w:val="BF3619C2"/>
    <w:lvl w:ilvl="0" w:tplc="0409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836F05"/>
    <w:multiLevelType w:val="hybridMultilevel"/>
    <w:tmpl w:val="D75EAB5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DC3730"/>
    <w:multiLevelType w:val="hybridMultilevel"/>
    <w:tmpl w:val="E75E9BD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C87E40"/>
    <w:multiLevelType w:val="hybridMultilevel"/>
    <w:tmpl w:val="83667B5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4842C1"/>
    <w:multiLevelType w:val="hybridMultilevel"/>
    <w:tmpl w:val="74FEC42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3672AD"/>
    <w:multiLevelType w:val="hybridMultilevel"/>
    <w:tmpl w:val="75105C52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889614A"/>
    <w:multiLevelType w:val="hybridMultilevel"/>
    <w:tmpl w:val="5E1A719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122DC0"/>
    <w:multiLevelType w:val="hybridMultilevel"/>
    <w:tmpl w:val="97B46B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6481556">
    <w:abstractNumId w:val="11"/>
  </w:num>
  <w:num w:numId="2" w16cid:durableId="1936399721">
    <w:abstractNumId w:val="28"/>
  </w:num>
  <w:num w:numId="3" w16cid:durableId="1450778934">
    <w:abstractNumId w:val="9"/>
  </w:num>
  <w:num w:numId="4" w16cid:durableId="1948148691">
    <w:abstractNumId w:val="22"/>
  </w:num>
  <w:num w:numId="5" w16cid:durableId="1533304229">
    <w:abstractNumId w:val="8"/>
  </w:num>
  <w:num w:numId="6" w16cid:durableId="107087510">
    <w:abstractNumId w:val="21"/>
  </w:num>
  <w:num w:numId="7" w16cid:durableId="273292137">
    <w:abstractNumId w:val="6"/>
  </w:num>
  <w:num w:numId="8" w16cid:durableId="2046513695">
    <w:abstractNumId w:val="14"/>
  </w:num>
  <w:num w:numId="9" w16cid:durableId="688220082">
    <w:abstractNumId w:val="19"/>
  </w:num>
  <w:num w:numId="10" w16cid:durableId="568346740">
    <w:abstractNumId w:val="12"/>
  </w:num>
  <w:num w:numId="11" w16cid:durableId="900948776">
    <w:abstractNumId w:val="17"/>
  </w:num>
  <w:num w:numId="12" w16cid:durableId="1769350151">
    <w:abstractNumId w:val="16"/>
  </w:num>
  <w:num w:numId="13" w16cid:durableId="951202744">
    <w:abstractNumId w:val="23"/>
  </w:num>
  <w:num w:numId="14" w16cid:durableId="1184594571">
    <w:abstractNumId w:val="29"/>
  </w:num>
  <w:num w:numId="15" w16cid:durableId="1710035313">
    <w:abstractNumId w:val="13"/>
  </w:num>
  <w:num w:numId="16" w16cid:durableId="1853257325">
    <w:abstractNumId w:val="2"/>
  </w:num>
  <w:num w:numId="17" w16cid:durableId="1346711980">
    <w:abstractNumId w:val="20"/>
  </w:num>
  <w:num w:numId="18" w16cid:durableId="6829268">
    <w:abstractNumId w:val="27"/>
  </w:num>
  <w:num w:numId="19" w16cid:durableId="993337272">
    <w:abstractNumId w:val="1"/>
  </w:num>
  <w:num w:numId="20" w16cid:durableId="1120997599">
    <w:abstractNumId w:val="0"/>
  </w:num>
  <w:num w:numId="21" w16cid:durableId="1463038734">
    <w:abstractNumId w:val="15"/>
  </w:num>
  <w:num w:numId="22" w16cid:durableId="1148327041">
    <w:abstractNumId w:val="18"/>
  </w:num>
  <w:num w:numId="23" w16cid:durableId="1653022901">
    <w:abstractNumId w:val="30"/>
  </w:num>
  <w:num w:numId="24" w16cid:durableId="601450317">
    <w:abstractNumId w:val="7"/>
  </w:num>
  <w:num w:numId="25" w16cid:durableId="234508634">
    <w:abstractNumId w:val="3"/>
  </w:num>
  <w:num w:numId="26" w16cid:durableId="1375696709">
    <w:abstractNumId w:val="26"/>
  </w:num>
  <w:num w:numId="27" w16cid:durableId="2104252829">
    <w:abstractNumId w:val="5"/>
  </w:num>
  <w:num w:numId="28" w16cid:durableId="785126777">
    <w:abstractNumId w:val="25"/>
  </w:num>
  <w:num w:numId="29" w16cid:durableId="539634558">
    <w:abstractNumId w:val="10"/>
  </w:num>
  <w:num w:numId="30" w16cid:durableId="1701659914">
    <w:abstractNumId w:val="24"/>
  </w:num>
  <w:num w:numId="31" w16cid:durableId="9327096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1FF"/>
    <w:rsid w:val="000337B4"/>
    <w:rsid w:val="00094814"/>
    <w:rsid w:val="00181394"/>
    <w:rsid w:val="00496F47"/>
    <w:rsid w:val="0052005D"/>
    <w:rsid w:val="0061004F"/>
    <w:rsid w:val="00634216"/>
    <w:rsid w:val="007D21FF"/>
    <w:rsid w:val="0080462E"/>
    <w:rsid w:val="008513F9"/>
    <w:rsid w:val="008675D4"/>
    <w:rsid w:val="008D4850"/>
    <w:rsid w:val="008F1B8E"/>
    <w:rsid w:val="00A7482D"/>
    <w:rsid w:val="00C46802"/>
    <w:rsid w:val="00C47A8C"/>
    <w:rsid w:val="00E80347"/>
    <w:rsid w:val="00EC5817"/>
    <w:rsid w:val="00F42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020E7"/>
  <w15:chartTrackingRefBased/>
  <w15:docId w15:val="{DF725B11-C4D0-4539-9F56-F04AD1551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581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46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C468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6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3592E-487F-47A4-B72B-D0783CC69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1054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Evelyn Tipape (Treasury)</dc:creator>
  <cp:keywords/>
  <dc:description/>
  <cp:lastModifiedBy>Evelyn Tipape (Treasury)</cp:lastModifiedBy>
  <cp:revision>4</cp:revision>
  <dcterms:created xsi:type="dcterms:W3CDTF">2023-06-05T11:05:00Z</dcterms:created>
  <dcterms:modified xsi:type="dcterms:W3CDTF">2023-06-07T03:15:00Z</dcterms:modified>
</cp:coreProperties>
</file>