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5FB842" w14:textId="77777777" w:rsidR="00BF65AA" w:rsidRPr="00BF65AA" w:rsidRDefault="00BF65AA" w:rsidP="00BF65AA">
      <w:pPr>
        <w:spacing w:after="0"/>
        <w:jc w:val="center"/>
        <w:rPr>
          <w:rFonts w:ascii="Phetsarath OT" w:eastAsia="Phetsarath OT" w:hAnsi="Phetsarath OT" w:cs="Phetsarath OT"/>
          <w:b/>
          <w:bCs/>
          <w:sz w:val="28"/>
          <w:szCs w:val="28"/>
        </w:rPr>
      </w:pPr>
      <w:bookmarkStart w:id="0" w:name="OLE_LINK11"/>
      <w:bookmarkStart w:id="1" w:name="OLE_LINK12"/>
      <w:bookmarkStart w:id="2" w:name="OLE_LINK1"/>
      <w:bookmarkStart w:id="3" w:name="OLE_LINK3"/>
      <w:r w:rsidRPr="00BF65AA">
        <w:rPr>
          <w:rFonts w:ascii="Phetsarath OT" w:eastAsia="Phetsarath OT" w:hAnsi="Phetsarath OT" w:cs="Phetsarath OT"/>
          <w:b/>
          <w:bCs/>
          <w:sz w:val="28"/>
          <w:szCs w:val="28"/>
          <w:cs/>
          <w:lang w:bidi="lo-LA"/>
        </w:rPr>
        <w:t>ການແກ້ໄຂຂໍ້ຂັດແຍ່ງທາງດ້ານເສດຖະກິດ ຢູ່ ສປປ ລາວ</w:t>
      </w:r>
    </w:p>
    <w:p w14:paraId="612C9A3C" w14:textId="77777777" w:rsidR="00BF65AA" w:rsidRPr="00BF65AA" w:rsidRDefault="00BF65AA" w:rsidP="00BF65AA">
      <w:pPr>
        <w:spacing w:after="0"/>
        <w:jc w:val="center"/>
        <w:rPr>
          <w:rFonts w:ascii="Times New Roman" w:eastAsia="Phetsarath OT" w:hAnsi="Times New Roman" w:cs="DokChampa"/>
          <w:b/>
          <w:bCs/>
          <w:sz w:val="28"/>
          <w:szCs w:val="28"/>
          <w:lang w:bidi="lo-LA"/>
        </w:rPr>
      </w:pPr>
      <w:bookmarkStart w:id="4" w:name="OLE_LINK4"/>
      <w:bookmarkStart w:id="5" w:name="OLE_LINK5"/>
      <w:bookmarkEnd w:id="0"/>
      <w:bookmarkEnd w:id="1"/>
      <w:r w:rsidRPr="00BF65AA">
        <w:rPr>
          <w:rFonts w:ascii="Times New Roman" w:eastAsia="Phetsarath OT" w:hAnsi="Times New Roman" w:cs="DokChampa"/>
          <w:b/>
          <w:bCs/>
          <w:sz w:val="28"/>
          <w:szCs w:val="28"/>
        </w:rPr>
        <w:t>Economic Disputes Resolution in Lao PDR</w:t>
      </w:r>
    </w:p>
    <w:tbl>
      <w:tblPr>
        <w:tblW w:w="0" w:type="auto"/>
        <w:tblInd w:w="5240" w:type="dxa"/>
        <w:tblLook w:val="04A0" w:firstRow="1" w:lastRow="0" w:firstColumn="1" w:lastColumn="0" w:noHBand="0" w:noVBand="1"/>
      </w:tblPr>
      <w:tblGrid>
        <w:gridCol w:w="3822"/>
      </w:tblGrid>
      <w:tr w:rsidR="00BF65AA" w:rsidRPr="00BF65AA" w14:paraId="26478EFA" w14:textId="77777777" w:rsidTr="009C160C">
        <w:trPr>
          <w:trHeight w:val="1100"/>
        </w:trPr>
        <w:tc>
          <w:tcPr>
            <w:tcW w:w="3822" w:type="dxa"/>
            <w:shd w:val="clear" w:color="auto" w:fill="auto"/>
          </w:tcPr>
          <w:p w14:paraId="0725DCF9" w14:textId="77777777" w:rsidR="00BF65AA" w:rsidRPr="00BF65AA" w:rsidRDefault="00BF65AA" w:rsidP="00BF65AA">
            <w:pPr>
              <w:spacing w:after="0"/>
              <w:rPr>
                <w:rFonts w:ascii="Times New Roman" w:eastAsia="Phetsarath OT" w:hAnsi="Times New Roman" w:cs="DokChampa"/>
                <w:i/>
                <w:iCs/>
                <w:lang w:bidi="lo-LA"/>
              </w:rPr>
            </w:pPr>
            <w:bookmarkStart w:id="6" w:name="OLE_LINK2"/>
            <w:bookmarkStart w:id="7" w:name="OLE_LINK6"/>
            <w:bookmarkStart w:id="8" w:name="OLE_LINK7"/>
            <w:bookmarkStart w:id="9" w:name="OLE_LINK13"/>
            <w:bookmarkEnd w:id="2"/>
            <w:bookmarkEnd w:id="3"/>
            <w:bookmarkEnd w:id="4"/>
            <w:bookmarkEnd w:id="5"/>
            <w:r w:rsidRPr="00BF65AA">
              <w:rPr>
                <w:rFonts w:ascii="Times New Roman" w:eastAsia="Phetsarath OT" w:hAnsi="Times New Roman" w:cs="DokChampa"/>
                <w:i/>
                <w:iCs/>
                <w:lang w:bidi="lo-LA"/>
              </w:rPr>
              <w:t xml:space="preserve">Poumy </w:t>
            </w:r>
            <w:proofErr w:type="spellStart"/>
            <w:r w:rsidRPr="00BF65AA">
              <w:rPr>
                <w:rFonts w:ascii="Times New Roman" w:eastAsia="Phetsarath OT" w:hAnsi="Times New Roman" w:cs="DokChampa"/>
                <w:i/>
                <w:iCs/>
                <w:lang w:bidi="lo-LA"/>
              </w:rPr>
              <w:t>sinlatanathamatheva</w:t>
            </w:r>
            <w:proofErr w:type="spellEnd"/>
          </w:p>
          <w:p w14:paraId="529AE285" w14:textId="77777777" w:rsidR="00BF65AA" w:rsidRPr="00BF65AA" w:rsidRDefault="00BF65AA" w:rsidP="00BF65AA">
            <w:pPr>
              <w:spacing w:after="0"/>
              <w:rPr>
                <w:rFonts w:ascii="Times New Roman" w:eastAsia="Phetsarath OT" w:hAnsi="Times New Roman" w:cs="DokChampa"/>
                <w:i/>
                <w:iCs/>
                <w:lang w:bidi="lo-LA"/>
              </w:rPr>
            </w:pPr>
            <w:r w:rsidRPr="00BF65AA">
              <w:rPr>
                <w:rFonts w:ascii="Times New Roman" w:eastAsia="Phetsarath OT" w:hAnsi="Times New Roman" w:cs="DokChampa"/>
                <w:i/>
                <w:iCs/>
                <w:lang w:bidi="lo-LA"/>
              </w:rPr>
              <w:t>Tel: 008562055346584</w:t>
            </w:r>
          </w:p>
          <w:p w14:paraId="1AF0ECA6" w14:textId="77777777" w:rsidR="00BF65AA" w:rsidRPr="00BF65AA" w:rsidRDefault="00BF65AA" w:rsidP="00BF65AA">
            <w:pPr>
              <w:spacing w:after="0"/>
              <w:rPr>
                <w:rFonts w:ascii="Times New Roman" w:eastAsia="Phetsarath OT" w:hAnsi="Times New Roman" w:cs="DokChampa"/>
                <w:i/>
                <w:iCs/>
                <w:lang w:bidi="lo-LA"/>
              </w:rPr>
            </w:pPr>
            <w:r w:rsidRPr="00BF65AA">
              <w:rPr>
                <w:rFonts w:ascii="Times New Roman" w:eastAsia="Phetsarath OT" w:hAnsi="Times New Roman" w:cs="DokChampa"/>
                <w:i/>
                <w:iCs/>
                <w:lang w:bidi="lo-LA"/>
              </w:rPr>
              <w:t>Email: poumysinlata09@gmail.com</w:t>
            </w:r>
          </w:p>
          <w:p w14:paraId="27B35819" w14:textId="77777777" w:rsidR="00BF65AA" w:rsidRPr="00BF65AA" w:rsidRDefault="00BF65AA" w:rsidP="00BF65AA">
            <w:pPr>
              <w:spacing w:after="0"/>
              <w:rPr>
                <w:rFonts w:ascii="Times New Roman" w:eastAsia="Phetsarath OT" w:hAnsi="Times New Roman" w:cs="DokChampa"/>
                <w:i/>
                <w:iCs/>
                <w:lang w:bidi="lo-LA"/>
              </w:rPr>
            </w:pPr>
            <w:r w:rsidRPr="00BF65AA">
              <w:rPr>
                <w:rFonts w:ascii="Times New Roman" w:eastAsia="Phetsarath OT" w:hAnsi="Times New Roman" w:cs="DokChampa"/>
                <w:i/>
                <w:iCs/>
                <w:lang w:bidi="lo-LA"/>
              </w:rPr>
              <w:t>Vientiane Capital, Laos.</w:t>
            </w:r>
            <w:bookmarkEnd w:id="6"/>
          </w:p>
        </w:tc>
      </w:tr>
      <w:bookmarkEnd w:id="7"/>
      <w:bookmarkEnd w:id="8"/>
      <w:bookmarkEnd w:id="9"/>
    </w:tbl>
    <w:p w14:paraId="2244C2C5" w14:textId="77777777" w:rsidR="00BF65AA" w:rsidRPr="00BF65AA" w:rsidRDefault="00BF65AA" w:rsidP="00BF65AA">
      <w:pPr>
        <w:spacing w:after="0"/>
        <w:rPr>
          <w:rFonts w:ascii="Times New Roman" w:eastAsia="Phetsarath OT" w:hAnsi="Times New Roman" w:cs="DokChampa"/>
          <w:b/>
          <w:bCs/>
          <w:sz w:val="8"/>
          <w:szCs w:val="8"/>
          <w:lang w:bidi="lo-LA"/>
        </w:rPr>
      </w:pPr>
    </w:p>
    <w:p w14:paraId="42F0D103" w14:textId="77777777" w:rsidR="00BF65AA" w:rsidRPr="00BF65AA" w:rsidRDefault="00BF65AA" w:rsidP="00BF65A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bidi="th-TH"/>
        </w:rPr>
      </w:pPr>
      <w:bookmarkStart w:id="10" w:name="OLE_LINK9"/>
      <w:bookmarkStart w:id="11" w:name="OLE_LINK10"/>
    </w:p>
    <w:p w14:paraId="2B8F4AF0" w14:textId="14F53B48" w:rsidR="00BF65AA" w:rsidRPr="00BF65AA" w:rsidRDefault="00BF65AA" w:rsidP="00BF65AA">
      <w:pPr>
        <w:spacing w:after="0"/>
        <w:jc w:val="center"/>
        <w:rPr>
          <w:rFonts w:ascii="Times New Roman" w:eastAsia="Phetsarath OT" w:hAnsi="Times New Roman" w:cs="Times New Roman"/>
          <w:b/>
          <w:bCs/>
          <w:sz w:val="28"/>
          <w:szCs w:val="28"/>
          <w:lang w:bidi="lo-LA"/>
        </w:rPr>
      </w:pPr>
      <w:r w:rsidRPr="00BF65A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bidi="th-TH"/>
        </w:rPr>
        <w:t>Lecture 1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bidi="th-TH"/>
        </w:rPr>
        <w:t>2</w:t>
      </w:r>
    </w:p>
    <w:p w14:paraId="4BC63B0F" w14:textId="77777777" w:rsidR="00BF65AA" w:rsidRPr="00BF65AA" w:rsidRDefault="00BF65AA" w:rsidP="00BF65AA">
      <w:pPr>
        <w:spacing w:after="0"/>
        <w:ind w:left="851" w:hanging="851"/>
        <w:jc w:val="center"/>
        <w:rPr>
          <w:rFonts w:ascii="Phetsarath OT" w:eastAsia="Phetsarath OT" w:hAnsi="Phetsarath OT" w:cs="Phetsarath OT"/>
          <w:b/>
          <w:bCs/>
          <w:sz w:val="28"/>
          <w:szCs w:val="28"/>
          <w:lang w:eastAsia="zh-CN"/>
        </w:rPr>
      </w:pPr>
      <w:bookmarkStart w:id="12" w:name="OLE_LINK8"/>
      <w:bookmarkStart w:id="13" w:name="OLE_LINK14"/>
      <w:bookmarkEnd w:id="10"/>
      <w:bookmarkEnd w:id="11"/>
      <w:r w:rsidRPr="00BF65AA">
        <w:rPr>
          <w:rFonts w:ascii="Phetsarath OT" w:eastAsia="Phetsarath OT" w:hAnsi="Phetsarath OT" w:cs="Phetsarath OT"/>
          <w:b/>
          <w:bCs/>
          <w:sz w:val="28"/>
          <w:szCs w:val="28"/>
          <w:cs/>
          <w:lang w:eastAsia="zh-CN" w:bidi="lo-LA"/>
        </w:rPr>
        <w:t>ທັກສະການກະກຽມ ແລະ ດໍາເນີນການໄກ່ເກ່ຍ ແລະ ສ້າງບົດບັນທຶກຂອງການໄກ່ເກ່ຍ</w:t>
      </w:r>
    </w:p>
    <w:p w14:paraId="734BA400" w14:textId="41C641FC" w:rsidR="00BF65AA" w:rsidRDefault="00BF65AA" w:rsidP="00BF65AA">
      <w:pPr>
        <w:spacing w:after="0"/>
        <w:ind w:left="851" w:hanging="851"/>
        <w:jc w:val="center"/>
        <w:rPr>
          <w:rFonts w:ascii="Times New Roman" w:eastAsia="Phetsarath OT" w:hAnsi="Times New Roman" w:cs="Times New Roman"/>
          <w:b/>
          <w:bCs/>
          <w:sz w:val="28"/>
          <w:szCs w:val="28"/>
          <w:lang w:eastAsia="zh-CN"/>
        </w:rPr>
      </w:pPr>
      <w:r w:rsidRPr="00BF65AA">
        <w:rPr>
          <w:rFonts w:ascii="Times New Roman" w:eastAsia="Phetsarath OT" w:hAnsi="Times New Roman" w:cs="Times New Roman"/>
          <w:b/>
          <w:bCs/>
          <w:sz w:val="28"/>
          <w:szCs w:val="28"/>
          <w:lang w:eastAsia="zh-CN"/>
        </w:rPr>
        <w:t>Skills to prepare and conduct mediation and taking a note of mediation</w:t>
      </w:r>
    </w:p>
    <w:bookmarkEnd w:id="12"/>
    <w:bookmarkEnd w:id="13"/>
    <w:p w14:paraId="6DDE446C" w14:textId="77777777" w:rsidR="00BF65AA" w:rsidRPr="00BF65AA" w:rsidRDefault="00BF65AA" w:rsidP="00BF65AA">
      <w:pPr>
        <w:spacing w:after="0"/>
        <w:ind w:left="851" w:hanging="851"/>
        <w:jc w:val="thaiDistribute"/>
        <w:rPr>
          <w:rFonts w:ascii="Times New Roman" w:eastAsia="Phetsarath OT" w:hAnsi="Times New Roman" w:cs="Times New Roman"/>
          <w:b/>
          <w:bCs/>
          <w:noProof/>
          <w:sz w:val="44"/>
          <w:szCs w:val="36"/>
          <w:lang w:bidi="lo-LA"/>
        </w:rPr>
      </w:pPr>
    </w:p>
    <w:p w14:paraId="7F8D82ED" w14:textId="389EE3B4" w:rsidR="0039459C" w:rsidRPr="001D2D2B" w:rsidRDefault="0039459C" w:rsidP="001D2D2B">
      <w:pPr>
        <w:pStyle w:val="ListParagraph"/>
        <w:numPr>
          <w:ilvl w:val="0"/>
          <w:numId w:val="16"/>
        </w:numPr>
        <w:tabs>
          <w:tab w:val="left" w:pos="993"/>
        </w:tabs>
        <w:spacing w:after="0" w:line="240" w:lineRule="auto"/>
        <w:ind w:hanging="11"/>
        <w:jc w:val="thaiDistribute"/>
        <w:rPr>
          <w:rFonts w:ascii="Phetsarath OT" w:eastAsia="Phetsarath OT" w:hAnsi="Phetsarath OT" w:cs="Phetsarath OT"/>
          <w:b/>
          <w:bCs/>
          <w:sz w:val="24"/>
          <w:szCs w:val="24"/>
          <w:lang w:val="pt-BR" w:bidi="lo-LA"/>
        </w:rPr>
      </w:pPr>
      <w:bookmarkStart w:id="14" w:name="OLE_LINK15"/>
      <w:bookmarkStart w:id="15" w:name="OLE_LINK16"/>
      <w:r w:rsidRPr="001D2D2B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val="pt-BR" w:bidi="lo-LA"/>
        </w:rPr>
        <w:t>ການກະກຽມການໄກ່ເກ່ຍ</w:t>
      </w:r>
    </w:p>
    <w:bookmarkEnd w:id="14"/>
    <w:bookmarkEnd w:id="15"/>
    <w:p w14:paraId="72E4B9F4" w14:textId="2ED697D1" w:rsidR="0039459C" w:rsidRPr="001D2D2B" w:rsidRDefault="0039459C" w:rsidP="001D2D2B">
      <w:pPr>
        <w:pStyle w:val="ListParagraph"/>
        <w:numPr>
          <w:ilvl w:val="1"/>
          <w:numId w:val="16"/>
        </w:numPr>
        <w:spacing w:after="0" w:line="240" w:lineRule="auto"/>
        <w:ind w:left="1134" w:hanging="414"/>
        <w:jc w:val="thaiDistribute"/>
        <w:rPr>
          <w:rFonts w:ascii="Phetsarath OT" w:eastAsia="Phetsarath OT" w:hAnsi="Phetsarath OT" w:cs="Phetsarath OT"/>
          <w:b/>
          <w:bCs/>
          <w:sz w:val="24"/>
          <w:szCs w:val="24"/>
          <w:lang w:val="pt-BR" w:bidi="lo-LA"/>
        </w:rPr>
      </w:pPr>
      <w:r w:rsidRPr="001D2D2B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val="pt-BR" w:bidi="lo-LA"/>
        </w:rPr>
        <w:t>ການກະກຽມເບຶີ້ອງຕົ້ນ</w:t>
      </w:r>
    </w:p>
    <w:p w14:paraId="4BBEA938" w14:textId="6FCB97FB" w:rsidR="0039459C" w:rsidRDefault="0039459C" w:rsidP="00BF65AA">
      <w:pPr>
        <w:spacing w:after="0" w:line="240" w:lineRule="auto"/>
        <w:jc w:val="thaiDistribute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ab/>
        <w:t>ພາຍຫຼັງໄດ້ຮັບສຳນວນຂໍ້ຂັດແຍ່ງທາງດ້ານເສດຖະກິດ ຈາກສູນ ຫຼຶີ ຫ້ອງການແກ້ໄຂຂໍ້ຂັດແຍ່ງທາງດ້ານເສດ</w:t>
      </w:r>
      <w:r w:rsidR="00BF65AA">
        <w:rPr>
          <w:rFonts w:ascii="Phetsarath OT" w:eastAsia="Phetsarath OT" w:hAnsi="Phetsarath OT" w:cs="Phetsarath OT"/>
          <w:sz w:val="24"/>
          <w:szCs w:val="24"/>
          <w:lang w:val="pt-BR" w:bidi="lo-LA"/>
        </w:rPr>
        <w:t xml:space="preserve"> </w:t>
      </w:r>
      <w:r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ຖະກິດແລ້ວ, ຜູ້ໄກ່ເກ່ຍ ຫຼຶີ ຄະນະກຳມະການໄກ່ເກ່ຍຈະຄົ້ນຄວ້າສຳນວນຂໍ້ຂັດແຍ່ງ ເພຶີ່ອຊຸກຍູ້ ແລະ ສ້າງເງຶຶີ່ອນໄຂໃຫ້ຄູ່ກໍລະນີສາມາດຕົກລົງກັນໄດ້ດັ່ງນີ້:</w:t>
      </w:r>
    </w:p>
    <w:p w14:paraId="6C6EB29E" w14:textId="77777777" w:rsidR="0039459C" w:rsidRDefault="0039459C" w:rsidP="00BF65AA">
      <w:pPr>
        <w:spacing w:after="0" w:line="240" w:lineRule="auto"/>
        <w:jc w:val="thaiDistribute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ab/>
      </w:r>
      <w:r w:rsidRPr="000C0373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val="pt-BR" w:bidi="lo-LA"/>
        </w:rPr>
        <w:t>ກ.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ຜູ້ໄກ່ເກ່ຍ ຫຼຶີ ຄະນະກຳມະການໄກ່ເກ່ຍ ຈະຄົ້ນຄວ້າຂໍ້ຂັດແຍ່ງ ທີ່ຕົນຮັບຜິດຊອບວ່າກ່ຽວກັບບັນຫາໃດ, ຄູ່ກໍລະນີແມ່ນໃຜ, ຮູບການດຳເນີນທຸລະກິດ, ຂໍ້ຂັດແຍ່ງທີ່ເກີດຂຶ້ນຍ້ອນສາເຫດໃດ, ຜູ້ຮ້ອງຂໍສະເໜີໃຫ້ແກ້ໄຂບັນຫາໃດ ແລະ ອຶີ່ນໆ.</w:t>
      </w:r>
    </w:p>
    <w:p w14:paraId="6DC7391A" w14:textId="49440408" w:rsidR="0039459C" w:rsidRDefault="0039459C" w:rsidP="00BF65AA">
      <w:pPr>
        <w:spacing w:after="0" w:line="240" w:lineRule="auto"/>
        <w:jc w:val="thaiDistribute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ab/>
      </w:r>
      <w:bookmarkStart w:id="16" w:name="OLE_LINK17"/>
      <w:bookmarkStart w:id="17" w:name="OLE_LINK18"/>
      <w:r w:rsidRPr="000C0373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val="pt-BR" w:bidi="lo-LA"/>
        </w:rPr>
        <w:t>ຂ.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ເຊີນໃຫ້ຄູ່ກໍລະນີເຂົ້າມາໃຫ້ການເພີ່ມເຕີມ, ໃນກໍລະນີທີ່ເຫັນວ່າຂໍ້ຂັດແຍ່ງມີປະເດັນໃດໜຶ່ງທີ່ຍັງບໍ່ທັນຈະແຈ້ງ ຜູ້ໄກ່ເກ່ຍຈະປະສານສົມທົບກັບພະນັກງານຂອງສູນ ຫຼ</w:t>
      </w:r>
      <w:r w:rsidR="00BF65A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ື 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ຫ້ອງການແກ້ໄຂຂໍ້ຂັດແຍ່ງທາງດ້ານເສດຖະກິດ ເພຶີ່ອອອກໝາຍເຊີນຄູ່ກໍລະນີແຕ່ລະຝ່າຍ ຫຼຶີ ຜູ້ຕາງໜ້າທີ່ໄດ້ຮັບມອບໝາຍ ແລະ ບຸກຄົນອຶີ່ນທີ່ກ່ຽວຂ້ອງ ເພຶີ່ອເຂົ້າມາໃຫ້ການເພີ່ມກໍໄດ້ ຫຼຶີ ຖ້າຫາກເຫັນວ່າມີຄວາມຈໍາເປັນຕ້ອງພົບປະປຶກສາຫາລຶີ ຫຼຶີ ພົບປະເປັນການສວ່ນຕົວກັບຄູ່ກໍລະນີແຕ່ລະຝ່າຍກໍສາມາດເຮັດໄດ້ ເພຶີ່ອຢັ່ງເບິ່ງເຖິງຄວາມຕ້ອງການຂອງທັງສອງຝ່າຍ ແລະ ເປັນຂໍ້ມູນໃນການກຳນົດວິທີທາງອອກຊ່ວຍຄູ່ກໍລະນີ. ຄູ່ກໍລະນີແຕ່ລະຝ່າຍມີພັນທະໃຫ້ຄວາມຮ່ວມມຶີ ແລະ ເປັນເຈົ້າການໃນການຊອກ ຫຼ</w:t>
      </w:r>
      <w:r w:rsidR="00BF65A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ື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ສະໜອງຂໍ້ມູນ, ຫຼັກຖານຕ່າງໆ ທີ່ກ່ຽວຂ້ອງ, ຖ້າຫາກເຫັນວ່າຍັງມີປະເດັນໃດໜຶ່ງ ບໍ່ຈະແຈ້ງຕ້ອງການລົງເກັບກຳຂໍ້ມູນເພີ່ມເຕີມ ຜູ້ໄກ່ເກ່ຍ ຫຼຶີ ຄະນະກໍາມະການໄກ່ເກ່ຍຕ້ອງໄດ້ປຶກສາຫາລຶີ ແລະ ສະເໜີຕໍ່ຄູ່ກໍລະນີກ່ຽວກັບບັນຫາດັ່ງກ່າວ, ຜູ້ໄກ່ເກ່ຍ ຫຼຶີ ຄະນະກໍາມະການໄກ່ເກ່ຍຈະສາມາດລົງເກັບກໍາຂໍ້ມູນຫຼັກຖານເພີ່ມກໍໄດ້ ກໍຕໍ່ເມຶີ່ອໄດ້ມີຄຳເຫັນຂອງຄູ່ກໍລະນີ.</w:t>
      </w:r>
    </w:p>
    <w:bookmarkEnd w:id="16"/>
    <w:bookmarkEnd w:id="17"/>
    <w:p w14:paraId="0EE69542" w14:textId="3432CC70" w:rsidR="0039459C" w:rsidRDefault="0039459C" w:rsidP="00BF65AA">
      <w:pPr>
        <w:spacing w:after="0" w:line="240" w:lineRule="auto"/>
        <w:jc w:val="thaiDistribute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ab/>
      </w:r>
      <w:bookmarkStart w:id="18" w:name="OLE_LINK19"/>
      <w:r w:rsidRPr="000C0373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val="pt-BR" w:bidi="lo-LA"/>
        </w:rPr>
        <w:t>ຄ.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ກຳນົດວັນ, ເວລາ, ສະຖານທີ່ ເພຶີ່ອນຳເອົາຂໍ້ຂັດແຍ່ງມາແກ້ໄຂ ຖ້າຜູ້ໄກ່ເກ່ຍຫາກເຫັນວ່າ ເນຶີ້ອໃນແຕ່ລະປະເດັນທີ່ປະກອບໃນສຳນວນຂໍ້ຂັດແຍ່ງຫາກຄົບຖ້ວນ, ພຽງພໍ ແລະ ພ້ອມທີ່ຈະດຳເນີນການໄກ່ເກ່ຍ ແລ້ວ ຈາກນັ້ນຜູ້ໄກ່ເກ່ຍກໍຈະແຈ້ງ ແລະ ປະສານມາຍັງພະນັກງານຂອງສູນ ຫຼ</w:t>
      </w:r>
      <w:r w:rsidR="00BF65A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ື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ຫ້ອງການແກ້ໄຂຂໍ້ຂັດແຍ່ງທາງດ້ານເສດຖະກິດ ເພຶີ່ອກະກຽມການເຊີນເອົາຄູ່ກໍລະນີ ຫຼຶີ ຜູ້ຕາງໜ້າເຂົ້າມາຕາມນັດໝາຍ ເພຶີ່ອດຳເນີນການໄກ່ເກ່ຍ.</w:t>
      </w:r>
    </w:p>
    <w:p w14:paraId="3EF8AD5D" w14:textId="77777777" w:rsidR="0039459C" w:rsidRDefault="0039459C" w:rsidP="00BF65AA">
      <w:pPr>
        <w:spacing w:after="0" w:line="240" w:lineRule="auto"/>
        <w:ind w:firstLine="720"/>
        <w:jc w:val="thaiDistribute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 w:rsidRPr="000C0373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val="pt-BR" w:bidi="lo-LA"/>
        </w:rPr>
        <w:lastRenderedPageBreak/>
        <w:t>ງ.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ປະສານສົມທົບກັບສູນ ຫຼຶີ ຫ້ອງການແກ້ໄຂຂໍ້ຂັດແຍ່ງທາງດ້ານເສດຖະກິດ ເພຶີ່ອເຊີນໃຫ້ຄູ່ກໍລະນີ ຫຼຶີ ຜູ້ຕາງໜ້າທີ່ໄດ້ຮັບມອບໝາຍ ຫຼຶີ ຜູ້ເຂົ້າຮ່ວມອຶີ່ນ ຖ້າມີຕ້ອງເຊີນຄູ່ກໍລະນີ ກ່ອນວັນເປີດກອງປະຊຸມໄກ່ເກ່ຍ ຢ່າງໜ້ອຍຫ້າວັນລັດຖະການ</w:t>
      </w:r>
      <w:r>
        <w:rPr>
          <w:rStyle w:val="FootnoteReference"/>
          <w:rFonts w:ascii="Phetsarath OT" w:eastAsia="Phetsarath OT" w:hAnsi="Phetsarath OT" w:cs="Phetsarath OT"/>
          <w:sz w:val="24"/>
          <w:szCs w:val="24"/>
          <w:cs/>
          <w:lang w:val="pt-BR" w:bidi="lo-LA"/>
        </w:rPr>
        <w:footnoteReference w:id="1"/>
      </w:r>
    </w:p>
    <w:p w14:paraId="651F9EF3" w14:textId="4522696C" w:rsidR="0039459C" w:rsidRPr="000C0373" w:rsidRDefault="0039459C" w:rsidP="001D2D2B">
      <w:pPr>
        <w:pStyle w:val="ListParagraph"/>
        <w:numPr>
          <w:ilvl w:val="1"/>
          <w:numId w:val="16"/>
        </w:numPr>
        <w:spacing w:after="0" w:line="240" w:lineRule="auto"/>
        <w:ind w:left="1134" w:hanging="414"/>
        <w:jc w:val="thaiDistribute"/>
        <w:rPr>
          <w:rFonts w:ascii="Phetsarath OT" w:eastAsia="Phetsarath OT" w:hAnsi="Phetsarath OT" w:cs="Phetsarath OT"/>
          <w:b/>
          <w:bCs/>
          <w:sz w:val="24"/>
          <w:szCs w:val="24"/>
          <w:lang w:val="pt-BR" w:bidi="lo-LA"/>
        </w:rPr>
      </w:pPr>
      <w:bookmarkStart w:id="19" w:name="OLE_LINK20"/>
      <w:bookmarkStart w:id="20" w:name="OLE_LINK23"/>
      <w:bookmarkEnd w:id="18"/>
      <w:r w:rsidRPr="000C0373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val="pt-BR" w:bidi="lo-LA"/>
        </w:rPr>
        <w:t xml:space="preserve"> ການດໍາເນີນກອງປະຊຸມໄກ່ເກ່ຍ</w:t>
      </w:r>
    </w:p>
    <w:p w14:paraId="0921CC23" w14:textId="77777777" w:rsidR="0039459C" w:rsidRDefault="0039459C" w:rsidP="00BF65AA">
      <w:pPr>
        <w:spacing w:after="0" w:line="240" w:lineRule="auto"/>
        <w:jc w:val="thaiDistribute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ab/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ການກະກຽມກອງປະຊຸມໄກ່ເກ່ຍ ແມ່ນໜ້າທີ່ ແລະ ພາລະບົດບາດ ຂອງຜູ້ບັນທຶກ ທີ່ຈະຕ້ອງໄດ້ກວດກາລະອຽດຄຶີ:</w:t>
      </w:r>
    </w:p>
    <w:p w14:paraId="70A117DB" w14:textId="77777777" w:rsidR="0039459C" w:rsidRDefault="0039459C" w:rsidP="00BF65AA">
      <w:pPr>
        <w:pStyle w:val="ListParagraph"/>
        <w:numPr>
          <w:ilvl w:val="0"/>
          <w:numId w:val="4"/>
        </w:numPr>
        <w:spacing w:after="0" w:line="240" w:lineRule="auto"/>
        <w:jc w:val="thaiDistribute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ກວດກາຄວາມເປັນລະບຽບຮຽບຮ້ອຍຂອງຫ້ອງປະຊຸມໄກ່ເກ່ຍ;</w:t>
      </w:r>
    </w:p>
    <w:p w14:paraId="6F1D0EC9" w14:textId="77777777" w:rsidR="0039459C" w:rsidRDefault="0039459C" w:rsidP="00BF65AA">
      <w:pPr>
        <w:pStyle w:val="ListParagraph"/>
        <w:numPr>
          <w:ilvl w:val="0"/>
          <w:numId w:val="4"/>
        </w:numPr>
        <w:spacing w:after="0" w:line="240" w:lineRule="auto"/>
        <w:jc w:val="thaiDistribute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ກວດກາການເຂົ້າຮ່ວມຂອງຄູ່ກໍລະນີ ຫຼຶີ ບຸກຄົນທີ່ກ່ຽວຂ້ອງ ວ່າເຂົ້າມາຄົບຕາມການເຊີນ ດ້ວຍການໃຫ້ລົງທະບຽນການເຂົ້າຮ່ວມໄວ້;</w:t>
      </w:r>
    </w:p>
    <w:p w14:paraId="48CD3A51" w14:textId="77777777" w:rsidR="0039459C" w:rsidRDefault="0039459C" w:rsidP="00BF65AA">
      <w:pPr>
        <w:pStyle w:val="ListParagraph"/>
        <w:numPr>
          <w:ilvl w:val="0"/>
          <w:numId w:val="4"/>
        </w:numPr>
        <w:spacing w:after="0" w:line="240" w:lineRule="auto"/>
        <w:jc w:val="thaiDistribute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ເຊີນຄູ່ກໍລະນີ, ຜູ້ຕາງໜ້າທີ່ໄດ້ຮັບມອບໝາຍ ແລະ ຜູ້ເຂົ້າຮ່ວມອຶີ່ນຖ້າມີ;</w:t>
      </w:r>
    </w:p>
    <w:p w14:paraId="044314AA" w14:textId="77777777" w:rsidR="0039459C" w:rsidRDefault="0039459C" w:rsidP="00BF65AA">
      <w:pPr>
        <w:pStyle w:val="ListParagraph"/>
        <w:numPr>
          <w:ilvl w:val="0"/>
          <w:numId w:val="4"/>
        </w:numPr>
        <w:spacing w:after="0" w:line="240" w:lineRule="auto"/>
        <w:jc w:val="thaiDistribute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ເຊີນຜູ້ໄກ່ເກ່ຍ, ຄະນະກຳມະການໄກ່ເກ່ຍ ເຂົ້ານັ່ງປະຈຳທີ່, ຜູ້ບັນທຶີກຈະປະກາດລະບຽບໃນຫ້ອງປະຊຸມໃຫ້ທຸກຄົນໄດ້ຮັບຊາບ;</w:t>
      </w:r>
    </w:p>
    <w:p w14:paraId="1C7C6C11" w14:textId="77777777" w:rsidR="0039459C" w:rsidRDefault="0039459C" w:rsidP="00BF65AA">
      <w:pPr>
        <w:pStyle w:val="ListParagraph"/>
        <w:numPr>
          <w:ilvl w:val="0"/>
          <w:numId w:val="4"/>
        </w:numPr>
        <w:spacing w:after="0" w:line="240" w:lineRule="auto"/>
        <w:jc w:val="thaiDistribute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ກະກຽມບັນທຶີກ.</w:t>
      </w:r>
    </w:p>
    <w:p w14:paraId="25CD5CCC" w14:textId="3F8F7192" w:rsidR="0039459C" w:rsidRPr="00462A74" w:rsidRDefault="0039459C" w:rsidP="001D2D2B">
      <w:pPr>
        <w:pStyle w:val="ListParagraph"/>
        <w:numPr>
          <w:ilvl w:val="0"/>
          <w:numId w:val="16"/>
        </w:numPr>
        <w:tabs>
          <w:tab w:val="left" w:pos="993"/>
        </w:tabs>
        <w:spacing w:after="0" w:line="240" w:lineRule="auto"/>
        <w:ind w:hanging="11"/>
        <w:jc w:val="thaiDistribute"/>
        <w:rPr>
          <w:rFonts w:ascii="Phetsarath OT" w:eastAsia="Phetsarath OT" w:hAnsi="Phetsarath OT" w:cs="Phetsarath OT"/>
          <w:b/>
          <w:bCs/>
          <w:sz w:val="24"/>
          <w:szCs w:val="24"/>
          <w:lang w:val="pt-BR"/>
        </w:rPr>
      </w:pPr>
      <w:bookmarkStart w:id="21" w:name="OLE_LINK25"/>
      <w:bookmarkStart w:id="22" w:name="OLE_LINK26"/>
      <w:bookmarkEnd w:id="19"/>
      <w:bookmarkEnd w:id="20"/>
      <w:r w:rsidRPr="00462A74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ການດໍາເນີນການໄກ່ເກ່ຍ</w:t>
      </w:r>
    </w:p>
    <w:p w14:paraId="526DB6D4" w14:textId="74B44313" w:rsidR="0039459C" w:rsidRPr="009F6B62" w:rsidRDefault="0039459C" w:rsidP="009F6B62">
      <w:pPr>
        <w:pStyle w:val="ListParagraph"/>
        <w:numPr>
          <w:ilvl w:val="1"/>
          <w:numId w:val="16"/>
        </w:numPr>
        <w:spacing w:after="0" w:line="240" w:lineRule="auto"/>
        <w:ind w:left="1134" w:hanging="414"/>
        <w:jc w:val="thaiDistribute"/>
        <w:rPr>
          <w:rFonts w:ascii="Phetsarath OT" w:eastAsia="Phetsarath OT" w:hAnsi="Phetsarath OT" w:cs="Phetsarath OT"/>
          <w:b/>
          <w:bCs/>
          <w:sz w:val="24"/>
          <w:szCs w:val="24"/>
          <w:lang w:val="pt-BR"/>
        </w:rPr>
      </w:pPr>
      <w:bookmarkStart w:id="23" w:name="OLE_LINK27"/>
      <w:bookmarkEnd w:id="21"/>
      <w:bookmarkEnd w:id="22"/>
      <w:r w:rsidRPr="009F6B62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ການກະກຽມສະຖານທີ່</w:t>
      </w:r>
      <w:r w:rsidRPr="009F6B62">
        <w:rPr>
          <w:rFonts w:ascii="Phetsarath OT" w:eastAsia="Phetsarath OT" w:hAnsi="Phetsarath OT" w:cs="Phetsarath OT" w:hint="eastAsia"/>
          <w:b/>
          <w:bCs/>
          <w:sz w:val="24"/>
          <w:szCs w:val="24"/>
          <w:cs/>
          <w:lang w:bidi="lo-LA"/>
        </w:rPr>
        <w:t xml:space="preserve">:  </w:t>
      </w:r>
    </w:p>
    <w:p w14:paraId="1E3BADFF" w14:textId="1242E500" w:rsidR="0039459C" w:rsidRPr="001D2D2B" w:rsidRDefault="0039459C" w:rsidP="001D2D2B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val="pt-BR"/>
        </w:rPr>
      </w:pP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ພາຍຫຼັງທີ່ ພະແນກຄຸ້ມຄອງການແກ້ໄຂຂໍ້ຂັດແຍ່ງທາງດ້ານເສດຖະກິດ ໄດ້ມອບສໍານວນຂໍ້ຂັດແຍ່ງໃຫ້ແກ່ຜູ້ໄກ່ເກ່ຍ ຫຼື ຄະນະກໍາມະການໄກ່ເກ່ຍແລ້ວ.  ກ່ອນການດໍາເນີນການໄກ່ເກ່ຍແຕ່ລະຄັ້ງ ຜູ້ໄກ່ເກ່ຍ ຫຼືີ ຄະນະກໍາມະການໄກ່ເກ່ຍ ຕ້ອງໄດ້ແຈ້ງຕໍ່ ສກສ 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ຫຼຶີ ຫກສ 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ເວົ້າລວມ</w:t>
      </w:r>
      <w:r w:rsidRPr="004B6FA1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ເວົ້າສະເພາະ ກໍແມ່ນຜູ້ຮັບຜິດຊອບຄົ້ນຄວ້າຂໍ້ຂັດແຍ່ງດັ່ງກ່າວ ໃຫ້ຮັບຮູ້ກ່ອນລວງໜ້າວ່າຈະມີການດໍາເນີນການໄກ່ເກ່ຍ ເພືີ່ອກະກຽມຄວາມພ້ອມດ້ານຕ່າງໆໃຫ້ແກ່ການດໍາເນີນການໄກ່ເກ່ຍ ເຊັ່ນ:</w:t>
      </w:r>
    </w:p>
    <w:p w14:paraId="728ED1B9" w14:textId="77777777" w:rsidR="0039459C" w:rsidRPr="00947BD4" w:rsidRDefault="0039459C" w:rsidP="00BF65AA">
      <w:pPr>
        <w:numPr>
          <w:ilvl w:val="0"/>
          <w:numId w:val="1"/>
        </w:numPr>
        <w:tabs>
          <w:tab w:val="left" w:pos="426"/>
          <w:tab w:val="left" w:pos="709"/>
          <w:tab w:val="left" w:pos="993"/>
        </w:tabs>
        <w:spacing w:after="0" w:line="240" w:lineRule="auto"/>
        <w:ind w:hanging="573"/>
        <w:jc w:val="thaiDistribute"/>
        <w:rPr>
          <w:rFonts w:ascii="Phetsarath OT" w:eastAsia="Phetsarath OT" w:hAnsi="Phetsarath OT" w:cs="Phetsarath OT"/>
          <w:sz w:val="24"/>
          <w:szCs w:val="24"/>
          <w:lang w:val="pt-BR"/>
        </w:rPr>
      </w:pPr>
      <w:bookmarkStart w:id="24" w:name="OLE_LINK28"/>
      <w:bookmarkStart w:id="25" w:name="OLE_LINK30"/>
      <w:bookmarkEnd w:id="23"/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ການອອກໝາຍເຊີນຄູ່ກໍລະນີທັງສອງຝ່າຍ ເພືີ່ອເຂົ້າຮ່ວມການດໍາເນີນການໄກ່ເກ່ຍ</w:t>
      </w:r>
    </w:p>
    <w:p w14:paraId="6C1087FC" w14:textId="77777777" w:rsidR="0039459C" w:rsidRPr="00947BD4" w:rsidRDefault="0039459C" w:rsidP="00BF65AA">
      <w:pPr>
        <w:tabs>
          <w:tab w:val="left" w:pos="426"/>
          <w:tab w:val="left" w:pos="993"/>
        </w:tabs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val="pt-BR"/>
        </w:rPr>
      </w:pP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ຜູ້ບັນທຶກເປັນຜູ້ຮ່າງໝາຍເຊີນ ແລະ ນໍາເຂົ້າໃຫ້ຫົວໜ້າ ສກສ ເປັນຜູ້ເຊັນ ແລະ ນໍາສົ່ງໄປຍັງຄູ່ກໍລະນີ </w:t>
      </w:r>
    </w:p>
    <w:p w14:paraId="513DD066" w14:textId="77777777" w:rsidR="0039459C" w:rsidRPr="00947BD4" w:rsidRDefault="0039459C" w:rsidP="00BF65AA">
      <w:pPr>
        <w:tabs>
          <w:tab w:val="left" w:pos="426"/>
          <w:tab w:val="left" w:pos="993"/>
        </w:tabs>
        <w:spacing w:after="0" w:line="240" w:lineRule="auto"/>
        <w:jc w:val="thaiDistribute"/>
        <w:rPr>
          <w:rFonts w:ascii="Phetsarath OT" w:eastAsia="Phetsarath OT" w:hAnsi="Phetsarath OT" w:cs="Phetsarath OT"/>
          <w:sz w:val="24"/>
          <w:szCs w:val="24"/>
          <w:lang w:val="pt-BR"/>
        </w:rPr>
      </w:pP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ແລະ ຜູ້ເຂົ້າຮ່ວມອືີ່ນໆທີ່ກ່ຽວຂ້ອງກັບຂໍ້ຂັດແຍ່ງ ເພືີ່ອຮັບຮູ້ ແລະ ມາເຂົ້າຮ່ວມການດໍາເນີນການໄກ່ເກ່ຍ ຕາມກໍານົດເວລາທີ່ໄດ້ເຊີນ</w:t>
      </w:r>
      <w:r w:rsidRPr="00947BD4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</w:p>
    <w:p w14:paraId="4B70AAA7" w14:textId="77777777" w:rsidR="0039459C" w:rsidRPr="004B6FA1" w:rsidRDefault="0039459C" w:rsidP="00BF65AA">
      <w:pPr>
        <w:numPr>
          <w:ilvl w:val="0"/>
          <w:numId w:val="1"/>
        </w:numPr>
        <w:tabs>
          <w:tab w:val="left" w:pos="426"/>
          <w:tab w:val="left" w:pos="709"/>
          <w:tab w:val="left" w:pos="993"/>
        </w:tabs>
        <w:spacing w:after="0" w:line="240" w:lineRule="auto"/>
        <w:ind w:hanging="573"/>
        <w:jc w:val="thaiDistribute"/>
        <w:rPr>
          <w:rFonts w:ascii="Phetsarath OT" w:eastAsia="Phetsarath OT" w:hAnsi="Phetsarath OT" w:cs="Phetsarath OT"/>
          <w:sz w:val="24"/>
          <w:szCs w:val="24"/>
        </w:rPr>
      </w:pP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ການກະກຽມສະຖານທີ່</w:t>
      </w:r>
    </w:p>
    <w:p w14:paraId="3C4F9B17" w14:textId="77777777" w:rsidR="0039459C" w:rsidRPr="004B6FA1" w:rsidRDefault="0039459C" w:rsidP="00BF65AA">
      <w:pPr>
        <w:tabs>
          <w:tab w:val="left" w:pos="426"/>
          <w:tab w:val="left" w:pos="993"/>
        </w:tabs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</w:rPr>
      </w:pP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ຜູ້ບັນທຶກ ເປັນຜູ້ຮັບຜິດຊອບການກະກຽມສະຖານທີ່ໃນການດໍາເນີນການໄກ່ເກ່ຍ ເຊັ່ນ: ການຈັດໂຕະ</w:t>
      </w:r>
      <w:r w:rsidRPr="004B6FA1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 ຈັດຕັ່ງ</w:t>
      </w:r>
      <w:r w:rsidRPr="004B6FA1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ກວດກາລະບົບໄຟຟ້າ</w:t>
      </w:r>
      <w:r w:rsidRPr="004B6FA1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 ໄມໂຄໂຟນ</w:t>
      </w:r>
      <w:r w:rsidRPr="004B6FA1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ຕອມພິວເຕີ</w:t>
      </w:r>
      <w:r w:rsidRPr="004B6FA1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ເຈັ້ຍ</w:t>
      </w:r>
      <w:r w:rsidRPr="004B6FA1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ສໍ</w:t>
      </w:r>
      <w:r w:rsidRPr="004B6FA1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ປິກ ແລະ ນໍ້າດືີ່ມ ໃນຫ້ອງປະຊຸມດໍາເນີນການໄກ່ເກ່ຍ</w:t>
      </w:r>
      <w:r w:rsidRPr="004B6FA1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;</w:t>
      </w:r>
    </w:p>
    <w:p w14:paraId="54FD93B3" w14:textId="77777777" w:rsidR="0039459C" w:rsidRPr="004B6FA1" w:rsidRDefault="0039459C" w:rsidP="00BF65AA">
      <w:pPr>
        <w:pStyle w:val="ListParagraph"/>
        <w:numPr>
          <w:ilvl w:val="0"/>
          <w:numId w:val="1"/>
        </w:numPr>
        <w:tabs>
          <w:tab w:val="left" w:pos="0"/>
          <w:tab w:val="left" w:pos="709"/>
        </w:tabs>
        <w:spacing w:after="0" w:line="240" w:lineRule="auto"/>
        <w:ind w:hanging="573"/>
        <w:jc w:val="thaiDistribute"/>
        <w:rPr>
          <w:rFonts w:ascii="Phetsarath OT" w:eastAsia="Phetsarath OT" w:hAnsi="Phetsarath OT" w:cs="Phetsarath OT"/>
          <w:sz w:val="24"/>
          <w:szCs w:val="24"/>
        </w:rPr>
      </w:pPr>
      <w:bookmarkStart w:id="26" w:name="OLE_LINK31"/>
      <w:bookmarkStart w:id="27" w:name="OLE_LINK32"/>
      <w:bookmarkEnd w:id="24"/>
      <w:bookmarkEnd w:id="25"/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ການກວດກາຫ້ອງປະຊຸມ ແລະ ຜູ້ເຂົ້າຮ່ວມ ກ່ອນການເປິດກອງປະຊຸມການໄກ່ເກ່ຍ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ab/>
      </w:r>
    </w:p>
    <w:p w14:paraId="1F182BC5" w14:textId="77777777" w:rsidR="0039459C" w:rsidRPr="004B6FA1" w:rsidRDefault="0039459C" w:rsidP="00BF65AA">
      <w:pPr>
        <w:tabs>
          <w:tab w:val="left" w:pos="0"/>
          <w:tab w:val="left" w:pos="993"/>
        </w:tabs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</w:rPr>
      </w:pP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ຜູ້ບັນທຶກຈະຕ້ອງເປັນຜູ້ກວດກາຫ້ອງປະຊຸມ ແລະ ຜູ້ເຂົ້າຮ່ວມອືີ່ນ ກ່ອນການເປິດກອງປະຊຸມການໄກ່ເກ່ຍໃນແຕ່ລະຄັ້ງ ເຊັ່ນ:</w:t>
      </w:r>
    </w:p>
    <w:p w14:paraId="7D53F410" w14:textId="77777777" w:rsidR="0039459C" w:rsidRDefault="0039459C" w:rsidP="00BF65AA">
      <w:pPr>
        <w:pStyle w:val="NoSpacing"/>
        <w:numPr>
          <w:ilvl w:val="0"/>
          <w:numId w:val="5"/>
        </w:numPr>
        <w:tabs>
          <w:tab w:val="left" w:pos="993"/>
          <w:tab w:val="left" w:pos="1418"/>
        </w:tabs>
        <w:ind w:hanging="153"/>
        <w:jc w:val="thaiDistribute"/>
        <w:rPr>
          <w:rFonts w:ascii="Phetsarath OT" w:eastAsia="Phetsarath OT" w:hAnsi="Phetsarath OT" w:cs="Phetsarath OT"/>
          <w:b/>
          <w:szCs w:val="24"/>
        </w:rPr>
      </w:pPr>
      <w:r w:rsidRPr="004B6FA1">
        <w:rPr>
          <w:rFonts w:ascii="Phetsarath OT" w:eastAsia="Phetsarath OT" w:hAnsi="Phetsarath OT" w:cs="Phetsarath OT" w:hint="eastAsia"/>
          <w:b/>
          <w:szCs w:val="24"/>
          <w:cs/>
          <w:lang w:val="fr-FR" w:bidi="lo-LA"/>
        </w:rPr>
        <w:t>ກວດກາ</w:t>
      </w:r>
      <w:r w:rsidRPr="004B6FA1">
        <w:rPr>
          <w:rFonts w:ascii="Times New Roman" w:eastAsia="Phetsarath OT" w:hAnsi="Times New Roman" w:cs="Times New Roman" w:hint="cs"/>
          <w:b/>
          <w:szCs w:val="24"/>
          <w:cs/>
          <w:lang w:val="fr-FR" w:bidi="lo-LA"/>
        </w:rPr>
        <w:t>​</w:t>
      </w:r>
      <w:r w:rsidRPr="004B6FA1">
        <w:rPr>
          <w:rFonts w:ascii="Phetsarath OT" w:eastAsia="Phetsarath OT" w:hAnsi="Phetsarath OT" w:cs="Phetsarath OT" w:hint="eastAsia"/>
          <w:b/>
          <w:szCs w:val="24"/>
          <w:cs/>
          <w:lang w:val="fr-FR" w:bidi="lo-LA"/>
        </w:rPr>
        <w:t>ຄວາມ</w:t>
      </w:r>
      <w:r w:rsidRPr="004B6FA1">
        <w:rPr>
          <w:rFonts w:ascii="Times New Roman" w:eastAsia="Phetsarath OT" w:hAnsi="Times New Roman" w:cs="Times New Roman" w:hint="cs"/>
          <w:b/>
          <w:szCs w:val="24"/>
          <w:cs/>
          <w:lang w:val="fr-FR" w:bidi="lo-LA"/>
        </w:rPr>
        <w:t>​</w:t>
      </w:r>
      <w:r w:rsidRPr="004B6FA1">
        <w:rPr>
          <w:rFonts w:ascii="Phetsarath OT" w:eastAsia="Phetsarath OT" w:hAnsi="Phetsarath OT" w:cs="Phetsarath OT" w:hint="eastAsia"/>
          <w:b/>
          <w:szCs w:val="24"/>
          <w:cs/>
          <w:lang w:val="fr-FR" w:bidi="lo-LA"/>
        </w:rPr>
        <w:t>ເປັນ</w:t>
      </w:r>
      <w:r w:rsidRPr="004B6FA1">
        <w:rPr>
          <w:rFonts w:ascii="Times New Roman" w:eastAsia="Phetsarath OT" w:hAnsi="Times New Roman" w:cs="Times New Roman" w:hint="cs"/>
          <w:b/>
          <w:szCs w:val="24"/>
          <w:cs/>
          <w:lang w:val="fr-FR" w:bidi="lo-LA"/>
        </w:rPr>
        <w:t>​</w:t>
      </w:r>
      <w:r w:rsidRPr="004B6FA1">
        <w:rPr>
          <w:rFonts w:ascii="Phetsarath OT" w:eastAsia="Phetsarath OT" w:hAnsi="Phetsarath OT" w:cs="Phetsarath OT" w:hint="eastAsia"/>
          <w:b/>
          <w:szCs w:val="24"/>
          <w:cs/>
          <w:lang w:val="fr-FR" w:bidi="lo-LA"/>
        </w:rPr>
        <w:t>ລະບຽບ</w:t>
      </w:r>
      <w:r w:rsidRPr="004B6FA1">
        <w:rPr>
          <w:rFonts w:ascii="Times New Roman" w:eastAsia="Phetsarath OT" w:hAnsi="Times New Roman" w:cs="Times New Roman" w:hint="cs"/>
          <w:b/>
          <w:szCs w:val="24"/>
          <w:cs/>
          <w:lang w:val="fr-FR" w:bidi="lo-LA"/>
        </w:rPr>
        <w:t>​</w:t>
      </w:r>
      <w:r w:rsidRPr="004B6FA1">
        <w:rPr>
          <w:rFonts w:ascii="Phetsarath OT" w:eastAsia="Phetsarath OT" w:hAnsi="Phetsarath OT" w:cs="Phetsarath OT" w:hint="eastAsia"/>
          <w:b/>
          <w:szCs w:val="24"/>
          <w:cs/>
          <w:lang w:val="fr-FR" w:bidi="lo-LA"/>
        </w:rPr>
        <w:t>ຮຽບຮ້ອຍ</w:t>
      </w:r>
      <w:r w:rsidRPr="004B6FA1">
        <w:rPr>
          <w:rFonts w:ascii="Times New Roman" w:eastAsia="Phetsarath OT" w:hAnsi="Times New Roman" w:cs="Times New Roman" w:hint="cs"/>
          <w:b/>
          <w:szCs w:val="24"/>
          <w:cs/>
          <w:lang w:val="fr-FR" w:bidi="lo-LA"/>
        </w:rPr>
        <w:t>​</w:t>
      </w:r>
      <w:r w:rsidRPr="004B6FA1">
        <w:rPr>
          <w:rFonts w:ascii="Phetsarath OT" w:eastAsia="Phetsarath OT" w:hAnsi="Phetsarath OT" w:cs="Phetsarath OT" w:hint="eastAsia"/>
          <w:b/>
          <w:szCs w:val="24"/>
          <w:cs/>
          <w:lang w:val="fr-FR" w:bidi="lo-LA"/>
        </w:rPr>
        <w:t>ຂອງ</w:t>
      </w:r>
      <w:r w:rsidRPr="004B6FA1">
        <w:rPr>
          <w:rFonts w:ascii="Times New Roman" w:eastAsia="Phetsarath OT" w:hAnsi="Times New Roman" w:cs="Times New Roman" w:hint="cs"/>
          <w:b/>
          <w:szCs w:val="24"/>
          <w:cs/>
          <w:lang w:val="fr-FR" w:bidi="lo-LA"/>
        </w:rPr>
        <w:t>​</w:t>
      </w:r>
      <w:r w:rsidRPr="004B6FA1">
        <w:rPr>
          <w:rFonts w:ascii="Phetsarath OT" w:eastAsia="Phetsarath OT" w:hAnsi="Phetsarath OT" w:cs="Phetsarath OT" w:hint="eastAsia"/>
          <w:b/>
          <w:szCs w:val="24"/>
          <w:cs/>
          <w:lang w:val="fr-FR" w:bidi="lo-LA"/>
        </w:rPr>
        <w:t>ຫ້ອງ</w:t>
      </w:r>
      <w:r w:rsidRPr="004B6FA1">
        <w:rPr>
          <w:rFonts w:ascii="Times New Roman" w:eastAsia="Phetsarath OT" w:hAnsi="Times New Roman" w:cs="Times New Roman" w:hint="cs"/>
          <w:b/>
          <w:szCs w:val="24"/>
          <w:cs/>
          <w:lang w:val="fr-FR" w:bidi="lo-LA"/>
        </w:rPr>
        <w:t>​</w:t>
      </w:r>
      <w:r w:rsidRPr="004B6FA1">
        <w:rPr>
          <w:rFonts w:ascii="Phetsarath OT" w:eastAsia="Phetsarath OT" w:hAnsi="Phetsarath OT" w:cs="Phetsarath OT" w:hint="eastAsia"/>
          <w:b/>
          <w:szCs w:val="24"/>
          <w:cs/>
          <w:lang w:val="fr-FR" w:bidi="lo-LA"/>
        </w:rPr>
        <w:t>ປະຊຸມ</w:t>
      </w:r>
      <w:r w:rsidRPr="004B6FA1">
        <w:rPr>
          <w:rFonts w:ascii="Times New Roman" w:eastAsia="Phetsarath OT" w:hAnsi="Times New Roman" w:cs="Times New Roman" w:hint="cs"/>
          <w:b/>
          <w:szCs w:val="24"/>
          <w:cs/>
          <w:lang w:val="fr-FR" w:bidi="lo-LA"/>
        </w:rPr>
        <w:t>​</w:t>
      </w:r>
      <w:r w:rsidRPr="004B6FA1">
        <w:rPr>
          <w:rFonts w:ascii="Phetsarath OT" w:eastAsia="Phetsarath OT" w:hAnsi="Phetsarath OT" w:cs="Phetsarath OT" w:hint="eastAsia"/>
          <w:b/>
          <w:szCs w:val="24"/>
          <w:cs/>
          <w:lang w:val="fr-FR" w:bidi="lo-LA"/>
        </w:rPr>
        <w:t>ໄກ່</w:t>
      </w:r>
      <w:r w:rsidRPr="004B6FA1">
        <w:rPr>
          <w:rFonts w:ascii="Times New Roman" w:eastAsia="Phetsarath OT" w:hAnsi="Times New Roman" w:cs="Times New Roman" w:hint="cs"/>
          <w:b/>
          <w:szCs w:val="24"/>
          <w:cs/>
          <w:lang w:val="fr-FR" w:bidi="lo-LA"/>
        </w:rPr>
        <w:t>​</w:t>
      </w:r>
      <w:r w:rsidRPr="004B6FA1">
        <w:rPr>
          <w:rFonts w:ascii="Phetsarath OT" w:eastAsia="Phetsarath OT" w:hAnsi="Phetsarath OT" w:cs="Phetsarath OT" w:hint="eastAsia"/>
          <w:b/>
          <w:szCs w:val="24"/>
          <w:cs/>
          <w:lang w:val="fr-FR" w:bidi="lo-LA"/>
        </w:rPr>
        <w:t>ເກ່ຍ</w:t>
      </w:r>
      <w:r w:rsidRPr="00554C44">
        <w:rPr>
          <w:rFonts w:ascii="Phetsarath OT" w:eastAsia="Phetsarath OT" w:hAnsi="Phetsarath OT" w:cs="Phetsarath OT" w:hint="eastAsia"/>
          <w:b/>
          <w:szCs w:val="24"/>
          <w:lang w:bidi="lo-LA"/>
        </w:rPr>
        <w:t>;</w:t>
      </w:r>
    </w:p>
    <w:p w14:paraId="18C6FF4E" w14:textId="77777777" w:rsidR="0039459C" w:rsidRPr="004A4CD1" w:rsidRDefault="0039459C" w:rsidP="00BF65AA">
      <w:pPr>
        <w:pStyle w:val="NoSpacing"/>
        <w:numPr>
          <w:ilvl w:val="0"/>
          <w:numId w:val="5"/>
        </w:numPr>
        <w:tabs>
          <w:tab w:val="left" w:pos="993"/>
          <w:tab w:val="left" w:pos="1418"/>
        </w:tabs>
        <w:ind w:hanging="153"/>
        <w:jc w:val="thaiDistribute"/>
        <w:rPr>
          <w:rFonts w:ascii="Phetsarath OT" w:eastAsia="Phetsarath OT" w:hAnsi="Phetsarath OT" w:cs="Phetsarath OT"/>
          <w:b/>
          <w:szCs w:val="24"/>
        </w:rPr>
      </w:pPr>
      <w:r w:rsidRPr="004A4CD1">
        <w:rPr>
          <w:rFonts w:ascii="Phetsarath OT" w:eastAsia="Phetsarath OT" w:hAnsi="Phetsarath OT" w:cs="Phetsarath OT" w:hint="eastAsia"/>
          <w:b/>
          <w:szCs w:val="24"/>
          <w:cs/>
          <w:lang w:val="fr-FR" w:bidi="lo-LA"/>
        </w:rPr>
        <w:t>ກວດກາ</w:t>
      </w:r>
      <w:r w:rsidRPr="004A4CD1">
        <w:rPr>
          <w:rFonts w:ascii="Times New Roman" w:eastAsia="Phetsarath OT" w:hAnsi="Times New Roman" w:cs="Times New Roman" w:hint="cs"/>
          <w:b/>
          <w:szCs w:val="24"/>
          <w:cs/>
          <w:lang w:val="fr-FR" w:bidi="lo-LA"/>
        </w:rPr>
        <w:t>​</w:t>
      </w:r>
      <w:r w:rsidRPr="004A4CD1">
        <w:rPr>
          <w:rFonts w:ascii="Phetsarath OT" w:eastAsia="Phetsarath OT" w:hAnsi="Phetsarath OT" w:cs="Phetsarath OT" w:hint="eastAsia"/>
          <w:b/>
          <w:szCs w:val="24"/>
          <w:cs/>
          <w:lang w:val="fr-FR" w:bidi="lo-LA"/>
        </w:rPr>
        <w:t>ການ</w:t>
      </w:r>
      <w:r w:rsidRPr="004A4CD1">
        <w:rPr>
          <w:rFonts w:ascii="Times New Roman" w:eastAsia="Phetsarath OT" w:hAnsi="Times New Roman" w:cs="Times New Roman" w:hint="cs"/>
          <w:b/>
          <w:szCs w:val="24"/>
          <w:cs/>
          <w:lang w:val="fr-FR" w:bidi="lo-LA"/>
        </w:rPr>
        <w:t>​</w:t>
      </w:r>
      <w:r w:rsidRPr="004A4CD1">
        <w:rPr>
          <w:rFonts w:ascii="Phetsarath OT" w:eastAsia="Phetsarath OT" w:hAnsi="Phetsarath OT" w:cs="Phetsarath OT" w:hint="eastAsia"/>
          <w:b/>
          <w:szCs w:val="24"/>
          <w:cs/>
          <w:lang w:val="fr-FR" w:bidi="lo-LA"/>
        </w:rPr>
        <w:t>ເຂົ້າ</w:t>
      </w:r>
      <w:r w:rsidRPr="004A4CD1">
        <w:rPr>
          <w:rFonts w:ascii="Times New Roman" w:eastAsia="Phetsarath OT" w:hAnsi="Times New Roman" w:cs="Times New Roman" w:hint="cs"/>
          <w:b/>
          <w:szCs w:val="24"/>
          <w:cs/>
          <w:lang w:val="fr-FR" w:bidi="lo-LA"/>
        </w:rPr>
        <w:t>​</w:t>
      </w:r>
      <w:r w:rsidRPr="004A4CD1">
        <w:rPr>
          <w:rFonts w:ascii="Phetsarath OT" w:eastAsia="Phetsarath OT" w:hAnsi="Phetsarath OT" w:cs="Phetsarath OT" w:hint="eastAsia"/>
          <w:b/>
          <w:szCs w:val="24"/>
          <w:cs/>
          <w:lang w:val="fr-FR" w:bidi="lo-LA"/>
        </w:rPr>
        <w:t>ຮ່ວມ</w:t>
      </w:r>
      <w:r w:rsidRPr="004A4CD1">
        <w:rPr>
          <w:rFonts w:ascii="Times New Roman" w:eastAsia="Phetsarath OT" w:hAnsi="Times New Roman" w:cs="Times New Roman" w:hint="cs"/>
          <w:b/>
          <w:szCs w:val="24"/>
          <w:cs/>
          <w:lang w:val="fr-FR" w:bidi="lo-LA"/>
        </w:rPr>
        <w:t>​</w:t>
      </w:r>
      <w:r w:rsidRPr="004A4CD1">
        <w:rPr>
          <w:rFonts w:ascii="Phetsarath OT" w:eastAsia="Phetsarath OT" w:hAnsi="Phetsarath OT" w:cs="Phetsarath OT" w:hint="eastAsia"/>
          <w:b/>
          <w:szCs w:val="24"/>
          <w:cs/>
          <w:lang w:val="fr-FR" w:bidi="lo-LA"/>
        </w:rPr>
        <w:t>ຂອງຄູ່</w:t>
      </w:r>
      <w:r w:rsidRPr="004A4CD1">
        <w:rPr>
          <w:rFonts w:ascii="Times New Roman" w:eastAsia="Phetsarath OT" w:hAnsi="Times New Roman" w:cs="Times New Roman" w:hint="cs"/>
          <w:b/>
          <w:szCs w:val="24"/>
          <w:cs/>
          <w:lang w:val="fr-FR" w:bidi="lo-LA"/>
        </w:rPr>
        <w:t>​</w:t>
      </w:r>
      <w:r w:rsidRPr="004A4CD1">
        <w:rPr>
          <w:rFonts w:ascii="Phetsarath OT" w:eastAsia="Phetsarath OT" w:hAnsi="Phetsarath OT" w:cs="Phetsarath OT" w:hint="eastAsia"/>
          <w:b/>
          <w:szCs w:val="24"/>
          <w:cs/>
          <w:lang w:val="fr-FR" w:bidi="lo-LA"/>
        </w:rPr>
        <w:t>ກໍລະນີ ຫຼືີ ບຸກຄົນທີ່</w:t>
      </w:r>
      <w:r w:rsidRPr="004A4CD1">
        <w:rPr>
          <w:rFonts w:ascii="Times New Roman" w:eastAsia="Phetsarath OT" w:hAnsi="Times New Roman" w:cs="Times New Roman" w:hint="cs"/>
          <w:b/>
          <w:szCs w:val="24"/>
          <w:cs/>
          <w:lang w:val="fr-FR" w:bidi="lo-LA"/>
        </w:rPr>
        <w:t>​</w:t>
      </w:r>
      <w:r w:rsidRPr="004A4CD1">
        <w:rPr>
          <w:rFonts w:ascii="Phetsarath OT" w:eastAsia="Phetsarath OT" w:hAnsi="Phetsarath OT" w:cs="Phetsarath OT" w:hint="eastAsia"/>
          <w:b/>
          <w:szCs w:val="24"/>
          <w:cs/>
          <w:lang w:val="fr-FR" w:bidi="lo-LA"/>
        </w:rPr>
        <w:t>ກ່ຽວຂ້ອງ ວ່າ</w:t>
      </w:r>
      <w:r w:rsidRPr="004A4CD1">
        <w:rPr>
          <w:rFonts w:ascii="Times New Roman" w:eastAsia="Phetsarath OT" w:hAnsi="Times New Roman" w:cs="Times New Roman" w:hint="cs"/>
          <w:b/>
          <w:szCs w:val="24"/>
          <w:cs/>
          <w:lang w:val="fr-FR" w:bidi="lo-LA"/>
        </w:rPr>
        <w:t>​</w:t>
      </w:r>
      <w:r w:rsidRPr="004A4CD1">
        <w:rPr>
          <w:rFonts w:ascii="Phetsarath OT" w:eastAsia="Phetsarath OT" w:hAnsi="Phetsarath OT" w:cs="Phetsarath OT" w:hint="eastAsia"/>
          <w:b/>
          <w:szCs w:val="24"/>
          <w:cs/>
          <w:lang w:val="fr-FR" w:bidi="lo-LA"/>
        </w:rPr>
        <w:t>ເຂົ້າມາ</w:t>
      </w:r>
      <w:r w:rsidRPr="004A4CD1">
        <w:rPr>
          <w:rFonts w:ascii="Times New Roman" w:eastAsia="Phetsarath OT" w:hAnsi="Times New Roman" w:cs="Times New Roman" w:hint="cs"/>
          <w:b/>
          <w:szCs w:val="24"/>
          <w:cs/>
          <w:lang w:val="fr-FR" w:bidi="lo-LA"/>
        </w:rPr>
        <w:t>​</w:t>
      </w:r>
      <w:r w:rsidRPr="004A4CD1">
        <w:rPr>
          <w:rFonts w:ascii="Phetsarath OT" w:eastAsia="Phetsarath OT" w:hAnsi="Phetsarath OT" w:cs="Phetsarath OT" w:hint="eastAsia"/>
          <w:b/>
          <w:szCs w:val="24"/>
          <w:cs/>
          <w:lang w:val="fr-FR" w:bidi="lo-LA"/>
        </w:rPr>
        <w:t>ຄົບຕາມ</w:t>
      </w:r>
      <w:r w:rsidRPr="004A4CD1">
        <w:rPr>
          <w:rFonts w:ascii="Times New Roman" w:eastAsia="Phetsarath OT" w:hAnsi="Times New Roman" w:cs="Times New Roman" w:hint="cs"/>
          <w:b/>
          <w:szCs w:val="24"/>
          <w:cs/>
          <w:lang w:val="fr-FR" w:bidi="lo-LA"/>
        </w:rPr>
        <w:t>​</w:t>
      </w:r>
      <w:r w:rsidRPr="004A4CD1">
        <w:rPr>
          <w:rFonts w:ascii="Phetsarath OT" w:eastAsia="Phetsarath OT" w:hAnsi="Phetsarath OT" w:cs="Phetsarath OT" w:hint="eastAsia"/>
          <w:b/>
          <w:szCs w:val="24"/>
          <w:cs/>
          <w:lang w:val="fr-FR" w:bidi="lo-LA"/>
        </w:rPr>
        <w:t>ການ</w:t>
      </w:r>
      <w:r w:rsidRPr="004A4CD1">
        <w:rPr>
          <w:rFonts w:ascii="Times New Roman" w:eastAsia="Phetsarath OT" w:hAnsi="Times New Roman" w:cs="Times New Roman" w:hint="cs"/>
          <w:b/>
          <w:szCs w:val="24"/>
          <w:cs/>
          <w:lang w:val="fr-FR" w:bidi="lo-LA"/>
        </w:rPr>
        <w:t>​</w:t>
      </w:r>
      <w:r w:rsidRPr="004A4CD1">
        <w:rPr>
          <w:rFonts w:ascii="Phetsarath OT" w:eastAsia="Phetsarath OT" w:hAnsi="Phetsarath OT" w:cs="Phetsarath OT" w:hint="eastAsia"/>
          <w:b/>
          <w:szCs w:val="24"/>
          <w:cs/>
          <w:lang w:val="fr-FR" w:bidi="lo-LA"/>
        </w:rPr>
        <w:t>ເຊີນ</w:t>
      </w:r>
      <w:r w:rsidRPr="004A4CD1">
        <w:rPr>
          <w:rFonts w:ascii="Phetsarath OT" w:eastAsia="Phetsarath OT" w:hAnsi="Phetsarath OT" w:cs="Phetsarath OT" w:hint="eastAsia"/>
          <w:b/>
          <w:szCs w:val="24"/>
          <w:rtl/>
          <w:lang w:val="fr-FR"/>
        </w:rPr>
        <w:t xml:space="preserve"> </w:t>
      </w:r>
      <w:r w:rsidRPr="004A4CD1">
        <w:rPr>
          <w:rFonts w:ascii="Phetsarath OT" w:eastAsia="Phetsarath OT" w:hAnsi="Phetsarath OT" w:cs="Phetsarath OT" w:hint="eastAsia"/>
          <w:b/>
          <w:szCs w:val="24"/>
          <w:cs/>
          <w:lang w:val="fr-FR" w:bidi="lo-LA"/>
        </w:rPr>
        <w:t>ດ້ວຍ</w:t>
      </w:r>
      <w:r w:rsidRPr="004A4CD1">
        <w:rPr>
          <w:rFonts w:ascii="Times New Roman" w:eastAsia="Phetsarath OT" w:hAnsi="Times New Roman" w:cs="Times New Roman" w:hint="cs"/>
          <w:b/>
          <w:szCs w:val="24"/>
          <w:cs/>
          <w:lang w:val="fr-FR" w:bidi="lo-LA"/>
        </w:rPr>
        <w:t>​</w:t>
      </w:r>
      <w:r w:rsidRPr="004A4CD1">
        <w:rPr>
          <w:rFonts w:ascii="Phetsarath OT" w:eastAsia="Phetsarath OT" w:hAnsi="Phetsarath OT" w:cs="Phetsarath OT" w:hint="eastAsia"/>
          <w:b/>
          <w:szCs w:val="24"/>
          <w:cs/>
          <w:lang w:val="fr-FR" w:bidi="lo-LA"/>
        </w:rPr>
        <w:t>ການ</w:t>
      </w:r>
      <w:r w:rsidRPr="004A4CD1">
        <w:rPr>
          <w:rFonts w:ascii="Times New Roman" w:eastAsia="Phetsarath OT" w:hAnsi="Times New Roman" w:cs="Times New Roman" w:hint="cs"/>
          <w:b/>
          <w:szCs w:val="24"/>
          <w:cs/>
          <w:lang w:val="fr-FR" w:bidi="lo-LA"/>
        </w:rPr>
        <w:t>​​</w:t>
      </w:r>
    </w:p>
    <w:p w14:paraId="253CFF9F" w14:textId="77777777" w:rsidR="0039459C" w:rsidRDefault="0039459C" w:rsidP="00BF65AA">
      <w:pPr>
        <w:pStyle w:val="NoSpacing"/>
        <w:tabs>
          <w:tab w:val="left" w:pos="142"/>
          <w:tab w:val="left" w:pos="1418"/>
        </w:tabs>
        <w:jc w:val="thaiDistribute"/>
        <w:rPr>
          <w:rFonts w:ascii="Phetsarath OT" w:eastAsia="Phetsarath OT" w:hAnsi="Phetsarath OT" w:cs="Phetsarath OT"/>
          <w:b/>
          <w:szCs w:val="24"/>
          <w:lang w:bidi="lo-LA"/>
        </w:rPr>
      </w:pPr>
      <w:r w:rsidRPr="004B6FA1">
        <w:rPr>
          <w:rFonts w:ascii="Phetsarath OT" w:eastAsia="Phetsarath OT" w:hAnsi="Phetsarath OT" w:cs="Phetsarath OT" w:hint="eastAsia"/>
          <w:b/>
          <w:szCs w:val="24"/>
          <w:cs/>
          <w:lang w:val="fr-FR" w:bidi="lo-LA"/>
        </w:rPr>
        <w:t>ໃຫ້</w:t>
      </w:r>
      <w:r w:rsidRPr="004B6FA1">
        <w:rPr>
          <w:rFonts w:ascii="Times New Roman" w:eastAsia="Phetsarath OT" w:hAnsi="Times New Roman" w:cs="Times New Roman" w:hint="cs"/>
          <w:b/>
          <w:szCs w:val="24"/>
          <w:cs/>
          <w:lang w:val="fr-FR" w:bidi="lo-LA"/>
        </w:rPr>
        <w:t>​​</w:t>
      </w:r>
      <w:r w:rsidRPr="004B6FA1">
        <w:rPr>
          <w:rFonts w:ascii="Phetsarath OT" w:eastAsia="Phetsarath OT" w:hAnsi="Phetsarath OT" w:cs="Phetsarath OT" w:hint="eastAsia"/>
          <w:b/>
          <w:szCs w:val="24"/>
          <w:cs/>
          <w:lang w:val="fr-FR" w:bidi="lo-LA"/>
        </w:rPr>
        <w:t>ລົງທະບຽນ</w:t>
      </w:r>
      <w:r w:rsidRPr="004B6FA1">
        <w:rPr>
          <w:rFonts w:ascii="Times New Roman" w:eastAsia="Phetsarath OT" w:hAnsi="Times New Roman" w:cs="Times New Roman" w:hint="cs"/>
          <w:b/>
          <w:szCs w:val="24"/>
          <w:cs/>
          <w:lang w:val="fr-FR" w:bidi="lo-LA"/>
        </w:rPr>
        <w:t>​</w:t>
      </w:r>
      <w:r w:rsidRPr="004B6FA1">
        <w:rPr>
          <w:rFonts w:ascii="Phetsarath OT" w:eastAsia="Phetsarath OT" w:hAnsi="Phetsarath OT" w:cs="Phetsarath OT" w:hint="eastAsia"/>
          <w:b/>
          <w:szCs w:val="24"/>
          <w:cs/>
          <w:lang w:val="fr-FR" w:bidi="lo-LA"/>
        </w:rPr>
        <w:t>ການ</w:t>
      </w:r>
      <w:r w:rsidRPr="004B6FA1">
        <w:rPr>
          <w:rFonts w:ascii="Times New Roman" w:eastAsia="Phetsarath OT" w:hAnsi="Times New Roman" w:cs="Times New Roman" w:hint="cs"/>
          <w:b/>
          <w:szCs w:val="24"/>
          <w:cs/>
          <w:lang w:val="fr-FR" w:bidi="lo-LA"/>
        </w:rPr>
        <w:t>​</w:t>
      </w:r>
      <w:r w:rsidRPr="004B6FA1">
        <w:rPr>
          <w:rFonts w:ascii="Phetsarath OT" w:eastAsia="Phetsarath OT" w:hAnsi="Phetsarath OT" w:cs="Phetsarath OT" w:hint="eastAsia"/>
          <w:b/>
          <w:szCs w:val="24"/>
          <w:cs/>
          <w:lang w:val="fr-FR" w:bidi="lo-LA"/>
        </w:rPr>
        <w:t>ເຂົ້າ</w:t>
      </w:r>
      <w:r w:rsidRPr="004B6FA1">
        <w:rPr>
          <w:rFonts w:ascii="Times New Roman" w:eastAsia="Phetsarath OT" w:hAnsi="Times New Roman" w:cs="Times New Roman" w:hint="cs"/>
          <w:b/>
          <w:szCs w:val="24"/>
          <w:cs/>
          <w:lang w:val="fr-FR" w:bidi="lo-LA"/>
        </w:rPr>
        <w:t>​</w:t>
      </w:r>
      <w:r w:rsidRPr="004B6FA1">
        <w:rPr>
          <w:rFonts w:ascii="Phetsarath OT" w:eastAsia="Phetsarath OT" w:hAnsi="Phetsarath OT" w:cs="Phetsarath OT" w:hint="eastAsia"/>
          <w:b/>
          <w:szCs w:val="24"/>
          <w:cs/>
          <w:lang w:val="fr-FR" w:bidi="lo-LA"/>
        </w:rPr>
        <w:t>ຮ່ວມ</w:t>
      </w:r>
      <w:r w:rsidRPr="004B6FA1">
        <w:rPr>
          <w:rFonts w:ascii="Times New Roman" w:eastAsia="Phetsarath OT" w:hAnsi="Times New Roman" w:cs="Times New Roman" w:hint="cs"/>
          <w:b/>
          <w:szCs w:val="24"/>
          <w:cs/>
          <w:lang w:val="fr-FR" w:bidi="lo-LA"/>
        </w:rPr>
        <w:t>​</w:t>
      </w:r>
      <w:r w:rsidRPr="004B6FA1">
        <w:rPr>
          <w:rFonts w:ascii="Phetsarath OT" w:eastAsia="Phetsarath OT" w:hAnsi="Phetsarath OT" w:cs="Phetsarath OT" w:hint="eastAsia"/>
          <w:b/>
          <w:szCs w:val="24"/>
          <w:cs/>
          <w:lang w:val="fr-FR" w:bidi="lo-LA"/>
        </w:rPr>
        <w:t>ໄວ້</w:t>
      </w:r>
      <w:r w:rsidRPr="00554C44">
        <w:rPr>
          <w:rFonts w:ascii="Phetsarath OT" w:eastAsia="Phetsarath OT" w:hAnsi="Phetsarath OT" w:cs="Phetsarath OT" w:hint="eastAsia"/>
          <w:b/>
          <w:szCs w:val="24"/>
          <w:lang w:bidi="lo-LA"/>
        </w:rPr>
        <w:t>;</w:t>
      </w:r>
    </w:p>
    <w:p w14:paraId="302737A7" w14:textId="77777777" w:rsidR="0039459C" w:rsidRPr="004B6FA1" w:rsidRDefault="0039459C" w:rsidP="00BF65AA">
      <w:pPr>
        <w:pStyle w:val="NoSpacing"/>
        <w:numPr>
          <w:ilvl w:val="0"/>
          <w:numId w:val="6"/>
        </w:numPr>
        <w:tabs>
          <w:tab w:val="left" w:pos="142"/>
          <w:tab w:val="left" w:pos="1418"/>
        </w:tabs>
        <w:ind w:hanging="153"/>
        <w:jc w:val="thaiDistribute"/>
        <w:rPr>
          <w:rFonts w:ascii="Phetsarath OT" w:eastAsia="Phetsarath OT" w:hAnsi="Phetsarath OT" w:cs="Phetsarath OT"/>
          <w:b/>
          <w:szCs w:val="24"/>
          <w:lang w:bidi="lo-LA"/>
        </w:rPr>
      </w:pPr>
      <w:r w:rsidRPr="004B6FA1">
        <w:rPr>
          <w:rFonts w:ascii="Phetsarath OT" w:eastAsia="Phetsarath OT" w:hAnsi="Phetsarath OT" w:cs="Phetsarath OT" w:hint="eastAsia"/>
          <w:b/>
          <w:szCs w:val="24"/>
          <w:cs/>
          <w:lang w:val="fr-FR" w:bidi="lo-LA"/>
        </w:rPr>
        <w:t>ເຊີນຄູ່</w:t>
      </w:r>
      <w:r w:rsidRPr="004B6FA1">
        <w:rPr>
          <w:rFonts w:ascii="Times New Roman" w:eastAsia="Phetsarath OT" w:hAnsi="Times New Roman" w:cs="Times New Roman" w:hint="cs"/>
          <w:b/>
          <w:szCs w:val="24"/>
          <w:cs/>
          <w:lang w:val="fr-FR" w:bidi="lo-LA"/>
        </w:rPr>
        <w:t>​</w:t>
      </w:r>
      <w:r w:rsidRPr="004B6FA1">
        <w:rPr>
          <w:rFonts w:ascii="Phetsarath OT" w:eastAsia="Phetsarath OT" w:hAnsi="Phetsarath OT" w:cs="Phetsarath OT" w:hint="eastAsia"/>
          <w:b/>
          <w:szCs w:val="24"/>
          <w:cs/>
          <w:lang w:val="fr-FR" w:bidi="lo-LA"/>
        </w:rPr>
        <w:t>ກໍລະນີ</w:t>
      </w:r>
      <w:r w:rsidRPr="004B6FA1">
        <w:rPr>
          <w:rFonts w:ascii="Times New Roman" w:eastAsia="Phetsarath OT" w:hAnsi="Times New Roman" w:cs="Times New Roman" w:hint="cs"/>
          <w:b/>
          <w:szCs w:val="24"/>
          <w:cs/>
          <w:lang w:val="fr-FR" w:bidi="lo-LA"/>
        </w:rPr>
        <w:t>​</w:t>
      </w:r>
      <w:r w:rsidRPr="00554C44">
        <w:rPr>
          <w:rFonts w:ascii="Phetsarath OT" w:eastAsia="Phetsarath OT" w:hAnsi="Phetsarath OT" w:cs="Phetsarath OT" w:hint="eastAsia"/>
          <w:b/>
          <w:szCs w:val="24"/>
          <w:lang w:bidi="lo-LA"/>
        </w:rPr>
        <w:t>,</w:t>
      </w:r>
      <w:r w:rsidRPr="004B6FA1">
        <w:rPr>
          <w:rFonts w:ascii="Phetsarath OT" w:eastAsia="Phetsarath OT" w:hAnsi="Phetsarath OT" w:cs="Phetsarath OT" w:hint="eastAsia"/>
          <w:b/>
          <w:szCs w:val="24"/>
          <w:rtl/>
          <w:lang w:val="fr-FR"/>
        </w:rPr>
        <w:t xml:space="preserve"> </w:t>
      </w:r>
      <w:r w:rsidRPr="004B6FA1">
        <w:rPr>
          <w:rFonts w:ascii="Phetsarath OT" w:eastAsia="Phetsarath OT" w:hAnsi="Phetsarath OT" w:cs="Phetsarath OT" w:hint="eastAsia"/>
          <w:b/>
          <w:szCs w:val="24"/>
          <w:cs/>
          <w:lang w:val="fr-FR" w:bidi="lo-LA"/>
        </w:rPr>
        <w:t>ຜູ້</w:t>
      </w:r>
      <w:r w:rsidRPr="004B6FA1">
        <w:rPr>
          <w:rFonts w:ascii="Times New Roman" w:eastAsia="Phetsarath OT" w:hAnsi="Times New Roman" w:cs="Times New Roman" w:hint="cs"/>
          <w:b/>
          <w:szCs w:val="24"/>
          <w:cs/>
          <w:lang w:val="fr-FR" w:bidi="lo-LA"/>
        </w:rPr>
        <w:t>​</w:t>
      </w:r>
      <w:r w:rsidRPr="004B6FA1">
        <w:rPr>
          <w:rFonts w:ascii="Phetsarath OT" w:eastAsia="Phetsarath OT" w:hAnsi="Phetsarath OT" w:cs="Phetsarath OT" w:hint="eastAsia"/>
          <w:b/>
          <w:szCs w:val="24"/>
          <w:cs/>
          <w:lang w:val="fr-FR" w:bidi="lo-LA"/>
        </w:rPr>
        <w:t>ຕາງໜ້າ</w:t>
      </w:r>
      <w:r w:rsidRPr="004B6FA1">
        <w:rPr>
          <w:rFonts w:ascii="Times New Roman" w:eastAsia="Phetsarath OT" w:hAnsi="Times New Roman" w:cs="Times New Roman" w:hint="cs"/>
          <w:b/>
          <w:szCs w:val="24"/>
          <w:cs/>
          <w:lang w:val="fr-FR" w:bidi="lo-LA"/>
        </w:rPr>
        <w:t>​</w:t>
      </w:r>
      <w:r w:rsidRPr="004B6FA1">
        <w:rPr>
          <w:rFonts w:ascii="Phetsarath OT" w:eastAsia="Phetsarath OT" w:hAnsi="Phetsarath OT" w:cs="Phetsarath OT" w:hint="eastAsia"/>
          <w:b/>
          <w:szCs w:val="24"/>
          <w:cs/>
          <w:lang w:val="fr-FR" w:bidi="lo-LA"/>
        </w:rPr>
        <w:t>ທີ່</w:t>
      </w:r>
      <w:r w:rsidRPr="004B6FA1">
        <w:rPr>
          <w:rFonts w:ascii="Times New Roman" w:eastAsia="Phetsarath OT" w:hAnsi="Times New Roman" w:cs="Times New Roman" w:hint="cs"/>
          <w:b/>
          <w:szCs w:val="24"/>
          <w:cs/>
          <w:lang w:val="fr-FR" w:bidi="lo-LA"/>
        </w:rPr>
        <w:t>​</w:t>
      </w:r>
      <w:r w:rsidRPr="004B6FA1">
        <w:rPr>
          <w:rFonts w:ascii="Phetsarath OT" w:eastAsia="Phetsarath OT" w:hAnsi="Phetsarath OT" w:cs="Phetsarath OT" w:hint="eastAsia"/>
          <w:b/>
          <w:szCs w:val="24"/>
          <w:cs/>
          <w:lang w:val="fr-FR" w:bidi="lo-LA"/>
        </w:rPr>
        <w:t>ໄດ້</w:t>
      </w:r>
      <w:r w:rsidRPr="004B6FA1">
        <w:rPr>
          <w:rFonts w:ascii="Times New Roman" w:eastAsia="Phetsarath OT" w:hAnsi="Times New Roman" w:cs="Times New Roman" w:hint="cs"/>
          <w:b/>
          <w:szCs w:val="24"/>
          <w:cs/>
          <w:lang w:val="fr-FR" w:bidi="lo-LA"/>
        </w:rPr>
        <w:t>​</w:t>
      </w:r>
      <w:r w:rsidRPr="004B6FA1">
        <w:rPr>
          <w:rFonts w:ascii="Phetsarath OT" w:eastAsia="Phetsarath OT" w:hAnsi="Phetsarath OT" w:cs="Phetsarath OT" w:hint="eastAsia"/>
          <w:b/>
          <w:szCs w:val="24"/>
          <w:cs/>
          <w:lang w:val="fr-FR" w:bidi="lo-LA"/>
        </w:rPr>
        <w:t>ຮັບ</w:t>
      </w:r>
      <w:r w:rsidRPr="004B6FA1">
        <w:rPr>
          <w:rFonts w:ascii="Times New Roman" w:eastAsia="Phetsarath OT" w:hAnsi="Times New Roman" w:cs="Times New Roman" w:hint="cs"/>
          <w:b/>
          <w:szCs w:val="24"/>
          <w:cs/>
          <w:lang w:val="fr-FR" w:bidi="lo-LA"/>
        </w:rPr>
        <w:t>​</w:t>
      </w:r>
      <w:r w:rsidRPr="004B6FA1">
        <w:rPr>
          <w:rFonts w:ascii="Phetsarath OT" w:eastAsia="Phetsarath OT" w:hAnsi="Phetsarath OT" w:cs="Phetsarath OT" w:hint="eastAsia"/>
          <w:b/>
          <w:szCs w:val="24"/>
          <w:cs/>
          <w:lang w:val="fr-FR" w:bidi="lo-LA"/>
        </w:rPr>
        <w:t>ມອບ</w:t>
      </w:r>
      <w:r w:rsidRPr="004B6FA1">
        <w:rPr>
          <w:rFonts w:ascii="Times New Roman" w:eastAsia="Phetsarath OT" w:hAnsi="Times New Roman" w:cs="Times New Roman" w:hint="cs"/>
          <w:b/>
          <w:szCs w:val="24"/>
          <w:cs/>
          <w:lang w:val="fr-FR" w:bidi="lo-LA"/>
        </w:rPr>
        <w:t>​</w:t>
      </w:r>
      <w:r w:rsidRPr="004B6FA1">
        <w:rPr>
          <w:rFonts w:ascii="Phetsarath OT" w:eastAsia="Phetsarath OT" w:hAnsi="Phetsarath OT" w:cs="Phetsarath OT" w:hint="eastAsia"/>
          <w:b/>
          <w:szCs w:val="24"/>
          <w:cs/>
          <w:lang w:val="fr-FR" w:bidi="lo-LA"/>
        </w:rPr>
        <w:t>ໝາຍ</w:t>
      </w:r>
      <w:r w:rsidRPr="004B6FA1">
        <w:rPr>
          <w:rFonts w:ascii="Times New Roman" w:eastAsia="Phetsarath OT" w:hAnsi="Times New Roman" w:cs="Times New Roman" w:hint="cs"/>
          <w:b/>
          <w:szCs w:val="24"/>
          <w:cs/>
          <w:lang w:val="fr-FR" w:bidi="lo-LA"/>
        </w:rPr>
        <w:t>​</w:t>
      </w:r>
      <w:r w:rsidRPr="004B6FA1">
        <w:rPr>
          <w:rFonts w:ascii="Phetsarath OT" w:eastAsia="Phetsarath OT" w:hAnsi="Phetsarath OT" w:cs="Phetsarath OT" w:hint="eastAsia"/>
          <w:b/>
          <w:szCs w:val="24"/>
          <w:cs/>
          <w:lang w:val="fr-FR" w:bidi="lo-LA"/>
        </w:rPr>
        <w:t>ຕາມ</w:t>
      </w:r>
      <w:r w:rsidRPr="004B6FA1">
        <w:rPr>
          <w:rFonts w:ascii="Times New Roman" w:eastAsia="Phetsarath OT" w:hAnsi="Times New Roman" w:cs="Times New Roman" w:hint="cs"/>
          <w:b/>
          <w:szCs w:val="24"/>
          <w:cs/>
          <w:lang w:val="fr-FR" w:bidi="lo-LA"/>
        </w:rPr>
        <w:t>​</w:t>
      </w:r>
      <w:r w:rsidRPr="004B6FA1">
        <w:rPr>
          <w:rFonts w:ascii="Phetsarath OT" w:eastAsia="Phetsarath OT" w:hAnsi="Phetsarath OT" w:cs="Phetsarath OT" w:hint="eastAsia"/>
          <w:b/>
          <w:szCs w:val="24"/>
          <w:cs/>
          <w:lang w:val="fr-FR" w:bidi="lo-LA"/>
        </w:rPr>
        <w:t xml:space="preserve">ກົດໝາຍ </w:t>
      </w:r>
      <w:r w:rsidRPr="004B6FA1">
        <w:rPr>
          <w:rFonts w:ascii="Times New Roman" w:eastAsia="Phetsarath OT" w:hAnsi="Times New Roman" w:cs="Times New Roman" w:hint="cs"/>
          <w:b/>
          <w:szCs w:val="24"/>
          <w:cs/>
          <w:lang w:val="fr-FR" w:bidi="lo-LA"/>
        </w:rPr>
        <w:t>​</w:t>
      </w:r>
      <w:r w:rsidRPr="004B6FA1">
        <w:rPr>
          <w:rFonts w:ascii="Phetsarath OT" w:eastAsia="Phetsarath OT" w:hAnsi="Phetsarath OT" w:cs="Phetsarath OT" w:hint="eastAsia"/>
          <w:b/>
          <w:szCs w:val="24"/>
          <w:cs/>
          <w:lang w:val="fr-FR" w:bidi="lo-LA"/>
        </w:rPr>
        <w:t>ແລະ ຜູ້ເຂົ້າ</w:t>
      </w:r>
      <w:r w:rsidRPr="004B6FA1">
        <w:rPr>
          <w:rFonts w:ascii="Times New Roman" w:eastAsia="Phetsarath OT" w:hAnsi="Times New Roman" w:cs="Times New Roman" w:hint="cs"/>
          <w:b/>
          <w:szCs w:val="24"/>
          <w:cs/>
          <w:lang w:val="fr-FR" w:bidi="lo-LA"/>
        </w:rPr>
        <w:t>​</w:t>
      </w:r>
      <w:r w:rsidRPr="004B6FA1">
        <w:rPr>
          <w:rFonts w:ascii="Phetsarath OT" w:eastAsia="Phetsarath OT" w:hAnsi="Phetsarath OT" w:cs="Phetsarath OT" w:hint="eastAsia"/>
          <w:b/>
          <w:szCs w:val="24"/>
          <w:cs/>
          <w:lang w:val="fr-FR" w:bidi="lo-LA"/>
        </w:rPr>
        <w:t>ຮ່ວມອື່ີນ</w:t>
      </w:r>
      <w:r w:rsidRPr="004B6FA1">
        <w:rPr>
          <w:rFonts w:ascii="Phetsarath OT" w:eastAsia="Phetsarath OT" w:hAnsi="Phetsarath OT" w:cs="Phetsarath OT" w:hint="eastAsia"/>
          <w:b/>
          <w:szCs w:val="24"/>
          <w:rtl/>
          <w:lang w:val="fr-FR"/>
        </w:rPr>
        <w:t xml:space="preserve"> (</w:t>
      </w:r>
      <w:r w:rsidRPr="004B6FA1">
        <w:rPr>
          <w:rFonts w:ascii="Phetsarath OT" w:eastAsia="Phetsarath OT" w:hAnsi="Phetsarath OT" w:cs="Phetsarath OT" w:hint="eastAsia"/>
          <w:b/>
          <w:szCs w:val="24"/>
          <w:cs/>
          <w:lang w:val="fr-FR" w:bidi="lo-LA"/>
        </w:rPr>
        <w:t>ຖ້າ</w:t>
      </w:r>
      <w:r w:rsidRPr="004B6FA1">
        <w:rPr>
          <w:rFonts w:ascii="Times New Roman" w:eastAsia="Phetsarath OT" w:hAnsi="Times New Roman" w:cs="Times New Roman" w:hint="cs"/>
          <w:b/>
          <w:szCs w:val="24"/>
          <w:cs/>
          <w:lang w:val="fr-FR" w:bidi="lo-LA"/>
        </w:rPr>
        <w:t>​</w:t>
      </w:r>
      <w:r w:rsidRPr="004B6FA1">
        <w:rPr>
          <w:rFonts w:ascii="Phetsarath OT" w:eastAsia="Phetsarath OT" w:hAnsi="Phetsarath OT" w:cs="Phetsarath OT" w:hint="eastAsia"/>
          <w:b/>
          <w:szCs w:val="24"/>
          <w:cs/>
          <w:lang w:val="fr-FR" w:bidi="lo-LA"/>
        </w:rPr>
        <w:t>ມີ</w:t>
      </w:r>
      <w:r w:rsidRPr="004B6FA1">
        <w:rPr>
          <w:rFonts w:ascii="Phetsarath OT" w:eastAsia="Phetsarath OT" w:hAnsi="Phetsarath OT" w:cs="Phetsarath OT" w:hint="eastAsia"/>
          <w:b/>
          <w:szCs w:val="24"/>
          <w:rtl/>
          <w:lang w:val="fr-FR"/>
        </w:rPr>
        <w:t xml:space="preserve">) </w:t>
      </w:r>
      <w:r w:rsidRPr="004B6FA1">
        <w:rPr>
          <w:rFonts w:ascii="Phetsarath OT" w:eastAsia="Phetsarath OT" w:hAnsi="Phetsarath OT" w:cs="Phetsarath OT" w:hint="eastAsia"/>
          <w:b/>
          <w:szCs w:val="24"/>
          <w:cs/>
          <w:lang w:val="fr-FR" w:bidi="lo-LA"/>
        </w:rPr>
        <w:t>ເຊີນ</w:t>
      </w:r>
      <w:r w:rsidRPr="004B6FA1">
        <w:rPr>
          <w:rFonts w:ascii="Times New Roman" w:eastAsia="Phetsarath OT" w:hAnsi="Times New Roman" w:cs="Times New Roman" w:hint="cs"/>
          <w:b/>
          <w:szCs w:val="24"/>
          <w:cs/>
          <w:lang w:val="fr-FR" w:bidi="lo-LA"/>
        </w:rPr>
        <w:t>​</w:t>
      </w:r>
      <w:r w:rsidRPr="004B6FA1">
        <w:rPr>
          <w:rFonts w:ascii="Phetsarath OT" w:eastAsia="Phetsarath OT" w:hAnsi="Phetsarath OT" w:cs="Phetsarath OT" w:hint="eastAsia"/>
          <w:b/>
          <w:szCs w:val="24"/>
          <w:cs/>
          <w:lang w:val="fr-FR" w:bidi="lo-LA"/>
        </w:rPr>
        <w:t>ຜູ້</w:t>
      </w:r>
      <w:r w:rsidRPr="004B6FA1">
        <w:rPr>
          <w:rFonts w:ascii="Times New Roman" w:eastAsia="Phetsarath OT" w:hAnsi="Times New Roman" w:cs="Times New Roman" w:hint="cs"/>
          <w:b/>
          <w:szCs w:val="24"/>
          <w:cs/>
          <w:lang w:val="fr-FR" w:bidi="lo-LA"/>
        </w:rPr>
        <w:t>​</w:t>
      </w:r>
      <w:r w:rsidRPr="004B6FA1">
        <w:rPr>
          <w:rFonts w:ascii="Phetsarath OT" w:eastAsia="Phetsarath OT" w:hAnsi="Phetsarath OT" w:cs="Phetsarath OT" w:hint="eastAsia"/>
          <w:b/>
          <w:szCs w:val="24"/>
          <w:cs/>
          <w:lang w:val="fr-FR" w:bidi="lo-LA"/>
        </w:rPr>
        <w:t>ໄກ່</w:t>
      </w:r>
      <w:r w:rsidRPr="004B6FA1">
        <w:rPr>
          <w:rFonts w:ascii="Times New Roman" w:eastAsia="Phetsarath OT" w:hAnsi="Times New Roman" w:cs="Times New Roman" w:hint="cs"/>
          <w:b/>
          <w:szCs w:val="24"/>
          <w:cs/>
          <w:lang w:val="fr-FR" w:bidi="lo-LA"/>
        </w:rPr>
        <w:t>​</w:t>
      </w:r>
    </w:p>
    <w:p w14:paraId="6B8EC0AE" w14:textId="77777777" w:rsidR="0039459C" w:rsidRPr="004B6FA1" w:rsidRDefault="0039459C" w:rsidP="00BF65AA">
      <w:pPr>
        <w:pStyle w:val="NoSpacing"/>
        <w:tabs>
          <w:tab w:val="left" w:pos="993"/>
          <w:tab w:val="left" w:pos="1418"/>
        </w:tabs>
        <w:ind w:hanging="87"/>
        <w:jc w:val="thaiDistribute"/>
        <w:rPr>
          <w:rFonts w:ascii="Phetsarath OT" w:eastAsia="Phetsarath OT" w:hAnsi="Phetsarath OT" w:cs="Phetsarath OT"/>
          <w:szCs w:val="24"/>
          <w:lang w:bidi="lo-LA"/>
        </w:rPr>
      </w:pPr>
      <w:r>
        <w:rPr>
          <w:rFonts w:ascii="Phetsarath OT" w:eastAsia="Phetsarath OT" w:hAnsi="Phetsarath OT" w:cs="Phetsarath OT" w:hint="eastAsia"/>
          <w:b/>
          <w:szCs w:val="24"/>
          <w:lang w:bidi="lo-LA"/>
        </w:rPr>
        <w:tab/>
      </w:r>
      <w:r w:rsidRPr="004B6FA1">
        <w:rPr>
          <w:rFonts w:ascii="Phetsarath OT" w:eastAsia="Phetsarath OT" w:hAnsi="Phetsarath OT" w:cs="Phetsarath OT" w:hint="eastAsia"/>
          <w:b/>
          <w:szCs w:val="24"/>
          <w:cs/>
          <w:lang w:val="fr-FR" w:bidi="lo-LA"/>
        </w:rPr>
        <w:t>ເກ່ຍ</w:t>
      </w:r>
      <w:r w:rsidRPr="004B6FA1">
        <w:rPr>
          <w:rFonts w:ascii="Phetsarath OT" w:eastAsia="Phetsarath OT" w:hAnsi="Phetsarath OT" w:cs="Phetsarath OT" w:hint="eastAsia"/>
          <w:b/>
          <w:szCs w:val="24"/>
          <w:rtl/>
          <w:lang w:val="fr-FR"/>
        </w:rPr>
        <w:t xml:space="preserve">, </w:t>
      </w:r>
      <w:r w:rsidRPr="004B6FA1">
        <w:rPr>
          <w:rFonts w:ascii="Phetsarath OT" w:eastAsia="Phetsarath OT" w:hAnsi="Phetsarath OT" w:cs="Phetsarath OT" w:hint="eastAsia"/>
          <w:b/>
          <w:szCs w:val="24"/>
          <w:cs/>
          <w:lang w:val="fr-FR" w:bidi="lo-LA"/>
        </w:rPr>
        <w:t>ຄະນະ</w:t>
      </w:r>
      <w:r w:rsidRPr="004B6FA1">
        <w:rPr>
          <w:rFonts w:ascii="Times New Roman" w:eastAsia="Phetsarath OT" w:hAnsi="Times New Roman" w:cs="Times New Roman" w:hint="cs"/>
          <w:b/>
          <w:szCs w:val="24"/>
          <w:cs/>
          <w:lang w:val="fr-FR" w:bidi="lo-LA"/>
        </w:rPr>
        <w:t>​</w:t>
      </w:r>
      <w:r w:rsidRPr="004B6FA1">
        <w:rPr>
          <w:rFonts w:ascii="Phetsarath OT" w:eastAsia="Phetsarath OT" w:hAnsi="Phetsarath OT" w:cs="Phetsarath OT" w:hint="eastAsia"/>
          <w:b/>
          <w:szCs w:val="24"/>
          <w:cs/>
          <w:lang w:val="fr-FR" w:bidi="lo-LA"/>
        </w:rPr>
        <w:t>ໄກ່</w:t>
      </w:r>
      <w:r w:rsidRPr="004B6FA1">
        <w:rPr>
          <w:rFonts w:ascii="Times New Roman" w:eastAsia="Phetsarath OT" w:hAnsi="Times New Roman" w:cs="Times New Roman" w:hint="cs"/>
          <w:b/>
          <w:szCs w:val="24"/>
          <w:cs/>
          <w:lang w:val="fr-FR" w:bidi="lo-LA"/>
        </w:rPr>
        <w:t>​</w:t>
      </w:r>
      <w:r w:rsidRPr="004B6FA1">
        <w:rPr>
          <w:rFonts w:ascii="Phetsarath OT" w:eastAsia="Phetsarath OT" w:hAnsi="Phetsarath OT" w:cs="Phetsarath OT" w:hint="eastAsia"/>
          <w:b/>
          <w:szCs w:val="24"/>
          <w:cs/>
          <w:lang w:val="fr-FR" w:bidi="lo-LA"/>
        </w:rPr>
        <w:t>ເກ່ຍ ເຂົ້ານັ່ງ</w:t>
      </w:r>
      <w:r w:rsidRPr="004B6FA1">
        <w:rPr>
          <w:rFonts w:ascii="Times New Roman" w:eastAsia="Phetsarath OT" w:hAnsi="Times New Roman" w:cs="Times New Roman" w:hint="cs"/>
          <w:b/>
          <w:szCs w:val="24"/>
          <w:cs/>
          <w:lang w:val="fr-FR" w:bidi="lo-LA"/>
        </w:rPr>
        <w:t>​</w:t>
      </w:r>
      <w:r w:rsidRPr="004B6FA1">
        <w:rPr>
          <w:rFonts w:ascii="Phetsarath OT" w:eastAsia="Phetsarath OT" w:hAnsi="Phetsarath OT" w:cs="Phetsarath OT" w:hint="eastAsia"/>
          <w:b/>
          <w:szCs w:val="24"/>
          <w:cs/>
          <w:lang w:val="fr-FR" w:bidi="lo-LA"/>
        </w:rPr>
        <w:t>ປະຈຳ</w:t>
      </w:r>
      <w:r w:rsidRPr="004B6FA1">
        <w:rPr>
          <w:rFonts w:ascii="Times New Roman" w:eastAsia="Phetsarath OT" w:hAnsi="Times New Roman" w:cs="Times New Roman" w:hint="cs"/>
          <w:b/>
          <w:szCs w:val="24"/>
          <w:cs/>
          <w:lang w:val="fr-FR" w:bidi="lo-LA"/>
        </w:rPr>
        <w:t>​</w:t>
      </w:r>
      <w:r w:rsidRPr="004B6FA1">
        <w:rPr>
          <w:rFonts w:ascii="Phetsarath OT" w:eastAsia="Phetsarath OT" w:hAnsi="Phetsarath OT" w:cs="Phetsarath OT" w:hint="eastAsia"/>
          <w:b/>
          <w:szCs w:val="24"/>
          <w:cs/>
          <w:lang w:val="fr-FR" w:bidi="lo-LA"/>
        </w:rPr>
        <w:t>ທີ</w:t>
      </w:r>
      <w:r w:rsidRPr="004B6FA1">
        <w:rPr>
          <w:rFonts w:ascii="Times New Roman" w:eastAsia="Phetsarath OT" w:hAnsi="Times New Roman" w:cs="Times New Roman" w:hint="cs"/>
          <w:b/>
          <w:szCs w:val="24"/>
          <w:cs/>
          <w:lang w:val="fr-FR" w:bidi="lo-LA"/>
        </w:rPr>
        <w:t>​</w:t>
      </w:r>
      <w:r w:rsidRPr="004B6FA1">
        <w:rPr>
          <w:rFonts w:ascii="Phetsarath OT" w:eastAsia="Phetsarath OT" w:hAnsi="Phetsarath OT" w:cs="Phetsarath OT" w:hint="eastAsia"/>
          <w:b/>
          <w:szCs w:val="24"/>
          <w:cs/>
          <w:lang w:val="fr-FR" w:bidi="lo-LA"/>
        </w:rPr>
        <w:t>່.</w:t>
      </w:r>
    </w:p>
    <w:p w14:paraId="5E82CA32" w14:textId="77777777" w:rsidR="0039459C" w:rsidRPr="00CC7C8D" w:rsidRDefault="0039459C" w:rsidP="009F6B62">
      <w:pPr>
        <w:pStyle w:val="ListParagraph"/>
        <w:numPr>
          <w:ilvl w:val="1"/>
          <w:numId w:val="16"/>
        </w:numPr>
        <w:spacing w:after="0" w:line="240" w:lineRule="auto"/>
        <w:ind w:left="1134" w:hanging="414"/>
        <w:jc w:val="thaiDistribute"/>
        <w:rPr>
          <w:rFonts w:ascii="Phetsarath OT" w:eastAsia="Phetsarath OT" w:hAnsi="Phetsarath OT" w:cs="Phetsarath OT"/>
          <w:b/>
          <w:bCs/>
          <w:sz w:val="24"/>
          <w:szCs w:val="24"/>
          <w:lang w:bidi="th-TH"/>
        </w:rPr>
      </w:pPr>
      <w:bookmarkStart w:id="28" w:name="OLE_LINK33"/>
      <w:bookmarkEnd w:id="26"/>
      <w:bookmarkEnd w:id="27"/>
      <w:r w:rsidRPr="00CC7C8D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ການສະເໜີຕົວ</w:t>
      </w:r>
      <w:r w:rsidRPr="00CC7C8D">
        <w:rPr>
          <w:rFonts w:ascii="Phetsarath OT" w:eastAsia="Phetsarath OT" w:hAnsi="Phetsarath OT" w:cs="Phetsarath OT" w:hint="eastAsia"/>
          <w:b/>
          <w:bCs/>
          <w:sz w:val="24"/>
          <w:szCs w:val="24"/>
          <w:cs/>
          <w:lang w:bidi="lo-LA"/>
        </w:rPr>
        <w:t xml:space="preserve"> </w:t>
      </w:r>
      <w:r w:rsidRPr="00CC7C8D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ແລະ</w:t>
      </w:r>
      <w:r w:rsidRPr="00CC7C8D">
        <w:rPr>
          <w:rFonts w:ascii="Phetsarath OT" w:eastAsia="Phetsarath OT" w:hAnsi="Phetsarath OT" w:cs="Phetsarath OT" w:hint="eastAsia"/>
          <w:b/>
          <w:bCs/>
          <w:sz w:val="24"/>
          <w:szCs w:val="24"/>
          <w:cs/>
          <w:lang w:bidi="lo-LA"/>
        </w:rPr>
        <w:t xml:space="preserve"> </w:t>
      </w:r>
      <w:r w:rsidRPr="00CC7C8D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ແນະນໍາຕົວຜູ້ໄກ່ເກ່ຍ ຫຼຶີ ຄະນະກໍາມະການໄກ່ເກ່ຍ</w:t>
      </w:r>
      <w:r w:rsidRPr="00CC7C8D">
        <w:rPr>
          <w:rFonts w:ascii="Phetsarath OT" w:eastAsia="Phetsarath OT" w:hAnsi="Phetsarath OT" w:cs="Phetsarath OT" w:hint="eastAsia"/>
          <w:b/>
          <w:bCs/>
          <w:sz w:val="24"/>
          <w:szCs w:val="24"/>
          <w:cs/>
          <w:lang w:bidi="lo-LA"/>
        </w:rPr>
        <w:t xml:space="preserve">: </w:t>
      </w:r>
    </w:p>
    <w:p w14:paraId="5A93CB16" w14:textId="77777777" w:rsidR="0039459C" w:rsidRPr="00554C44" w:rsidRDefault="0039459C" w:rsidP="00BF65AA">
      <w:pPr>
        <w:pStyle w:val="ListParagraph"/>
        <w:tabs>
          <w:tab w:val="left" w:pos="1276"/>
        </w:tabs>
        <w:spacing w:after="0" w:line="240" w:lineRule="auto"/>
        <w:ind w:left="0" w:firstLine="567"/>
        <w:jc w:val="thaiDistribute"/>
        <w:rPr>
          <w:rFonts w:ascii="Phetsarath OT" w:eastAsia="Phetsarath OT" w:hAnsi="Phetsarath OT" w:cs="Phetsarath OT"/>
          <w:b/>
          <w:sz w:val="24"/>
          <w:szCs w:val="24"/>
        </w:rPr>
      </w:pPr>
      <w:bookmarkStart w:id="29" w:name="OLE_LINK34"/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ກ່ອນເລີ່ມການດໍາເນີນການໄກ່ເກ່ຍ </w:t>
      </w:r>
      <w:r w:rsidRPr="004B6FA1">
        <w:rPr>
          <w:rFonts w:ascii="Phetsarath OT" w:eastAsia="Phetsarath OT" w:hAnsi="Phetsarath OT" w:cs="Phetsarath OT" w:hint="eastAsia"/>
          <w:b/>
          <w:sz w:val="24"/>
          <w:szCs w:val="24"/>
          <w:cs/>
          <w:lang w:val="fr-FR" w:bidi="lo-LA"/>
        </w:rPr>
        <w:t>ຜູ້ໄກ່ເກ່ຍ</w:t>
      </w:r>
      <w:r w:rsidRPr="00554C44">
        <w:rPr>
          <w:rFonts w:ascii="Phetsarath OT" w:eastAsia="Phetsarath OT" w:hAnsi="Phetsarath OT" w:cs="Phetsarath OT" w:hint="eastAsia"/>
          <w:b/>
          <w:sz w:val="24"/>
          <w:szCs w:val="24"/>
          <w:lang w:bidi="lo-LA"/>
        </w:rPr>
        <w:t>,</w:t>
      </w:r>
      <w:r w:rsidRPr="004B6FA1">
        <w:rPr>
          <w:rFonts w:ascii="Phetsarath OT" w:eastAsia="Phetsarath OT" w:hAnsi="Phetsarath OT" w:cs="Phetsarath OT" w:hint="eastAsia"/>
          <w:b/>
          <w:sz w:val="24"/>
          <w:szCs w:val="24"/>
          <w:cs/>
          <w:lang w:val="fr-FR" w:bidi="lo-LA"/>
        </w:rPr>
        <w:t xml:space="preserve">  ຄະນະກໍາມະການໄກ່ເກ່ຍ</w:t>
      </w:r>
      <w:r w:rsidRPr="00554C44">
        <w:rPr>
          <w:rFonts w:ascii="Phetsarath OT" w:eastAsia="Phetsarath OT" w:hAnsi="Phetsarath OT" w:cs="Phetsarath OT" w:hint="eastAsia"/>
          <w:b/>
          <w:sz w:val="24"/>
          <w:szCs w:val="24"/>
          <w:lang w:bidi="lo-LA"/>
        </w:rPr>
        <w:t xml:space="preserve">, </w:t>
      </w:r>
      <w:r w:rsidRPr="004B6FA1">
        <w:rPr>
          <w:rFonts w:ascii="Phetsarath OT" w:eastAsia="Phetsarath OT" w:hAnsi="Phetsarath OT" w:cs="Phetsarath OT" w:hint="eastAsia"/>
          <w:b/>
          <w:sz w:val="24"/>
          <w:szCs w:val="24"/>
          <w:cs/>
          <w:lang w:val="fr-FR" w:bidi="lo-LA"/>
        </w:rPr>
        <w:t>ປະທານຄະນະກໍາມະການ</w:t>
      </w:r>
    </w:p>
    <w:p w14:paraId="72E2EC8C" w14:textId="77777777" w:rsidR="0039459C" w:rsidRPr="00554C44" w:rsidRDefault="0039459C" w:rsidP="00BF65AA">
      <w:pPr>
        <w:tabs>
          <w:tab w:val="left" w:pos="1276"/>
        </w:tabs>
        <w:spacing w:after="0" w:line="240" w:lineRule="auto"/>
        <w:jc w:val="thaiDistribute"/>
        <w:rPr>
          <w:rFonts w:ascii="Phetsarath OT" w:eastAsia="Phetsarath OT" w:hAnsi="Phetsarath OT" w:cs="Phetsarath OT"/>
          <w:b/>
          <w:sz w:val="24"/>
          <w:szCs w:val="24"/>
        </w:rPr>
      </w:pPr>
      <w:r w:rsidRPr="004B6FA1">
        <w:rPr>
          <w:rFonts w:ascii="Phetsarath OT" w:eastAsia="Phetsarath OT" w:hAnsi="Phetsarath OT" w:cs="Phetsarath OT" w:hint="eastAsia"/>
          <w:b/>
          <w:sz w:val="24"/>
          <w:szCs w:val="24"/>
          <w:cs/>
          <w:lang w:val="fr-FR" w:bidi="lo-LA"/>
        </w:rPr>
        <w:t xml:space="preserve">ໄກ່ເກ່ຍ ເປັນຜູ້ກ່າວເປີດກອງປະຊຸມໄກ່ເກ່ຍແລ້ວ ຕ້ອງໄດ້ປະຕິບັດ ດັ່ງນີ້: </w:t>
      </w:r>
    </w:p>
    <w:p w14:paraId="0699A3BC" w14:textId="77777777" w:rsidR="0039459C" w:rsidRPr="00554C44" w:rsidRDefault="0039459C" w:rsidP="00BF65AA">
      <w:pPr>
        <w:pStyle w:val="ListParagraph"/>
        <w:numPr>
          <w:ilvl w:val="0"/>
          <w:numId w:val="6"/>
        </w:numPr>
        <w:tabs>
          <w:tab w:val="left" w:pos="993"/>
        </w:tabs>
        <w:spacing w:after="0" w:line="240" w:lineRule="auto"/>
        <w:ind w:hanging="153"/>
        <w:jc w:val="thaiDistribute"/>
        <w:rPr>
          <w:rFonts w:ascii="Phetsarath OT" w:eastAsia="Phetsarath OT" w:hAnsi="Phetsarath OT" w:cs="Phetsarath OT"/>
          <w:b/>
          <w:sz w:val="24"/>
          <w:szCs w:val="24"/>
        </w:rPr>
      </w:pPr>
      <w:r w:rsidRPr="00C0610F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ແຈ້ງ </w:t>
      </w:r>
      <w:r w:rsidRPr="00C0610F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C0610F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ຊຶີ່ </w:t>
      </w:r>
      <w:r w:rsidRPr="00C0610F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C0610F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ແລະ ນາມສະກຸນ</w:t>
      </w:r>
      <w:r w:rsidRPr="00C0610F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C0610F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ຂອງ</w:t>
      </w:r>
      <w:r w:rsidRPr="00C0610F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C0610F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ຜູ້</w:t>
      </w:r>
      <w:r w:rsidRPr="00C0610F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C0610F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ໄກ່</w:t>
      </w:r>
      <w:r w:rsidRPr="00C0610F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C0610F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ເກ່ຍ ຫຼືີ ຄະນະກໍາມະການໄກ່ເກ່ຍ (ກໍລະນີຜູ້ໄກ່ເກ່ຍສອງຄົນ) ຫຼຶີ </w:t>
      </w:r>
    </w:p>
    <w:p w14:paraId="4F2B13ED" w14:textId="77777777" w:rsidR="0039459C" w:rsidRPr="00554C44" w:rsidRDefault="0039459C" w:rsidP="00BF65AA">
      <w:pPr>
        <w:tabs>
          <w:tab w:val="left" w:pos="993"/>
        </w:tabs>
        <w:spacing w:after="0" w:line="240" w:lineRule="auto"/>
        <w:contextualSpacing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ຊື່ີ </w:t>
      </w:r>
      <w:r w:rsidRPr="004B6FA1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ແລະ ນາມສະກຸນ</w:t>
      </w:r>
      <w:r w:rsidRPr="004B6FA1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ຂອງປະທານ</w:t>
      </w:r>
      <w:r w:rsidRPr="004B6FA1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 ແລະ ຄະນະກໍາມະການໄກ່</w:t>
      </w:r>
      <w:r w:rsidRPr="004B6FA1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ເກ່ຍ</w:t>
      </w:r>
      <w:r w:rsidRPr="004B6FA1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 </w:t>
      </w:r>
      <w:r w:rsidRPr="004B6FA1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(ກໍລະນີຜູ້ໄກ່ເກ່ຍສາມຄົນ) ຕາມຂໍ້</w:t>
      </w:r>
      <w:r w:rsidRPr="004B6FA1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ຕົກລົງ</w:t>
      </w:r>
      <w:r w:rsidRPr="004B6FA1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ຂອງ</w:t>
      </w:r>
      <w:r w:rsidRPr="004B6FA1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ສູນ</w:t>
      </w:r>
      <w:r w:rsidRPr="004B6FA1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ແກ້</w:t>
      </w:r>
      <w:r w:rsidRPr="004B6FA1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ໄຂ</w:t>
      </w:r>
      <w:r w:rsidRPr="004B6FA1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ຂໍ້</w:t>
      </w:r>
      <w:r w:rsidRPr="004B6FA1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ຂັດ</w:t>
      </w:r>
      <w:r w:rsidRPr="004B6FA1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ແຍ່ງ</w:t>
      </w:r>
      <w:r w:rsidRPr="004B6FA1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ທາງ</w:t>
      </w:r>
      <w:r w:rsidRPr="004B6FA1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ດ້ານ</w:t>
      </w:r>
      <w:r w:rsidRPr="004B6FA1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ເສດຖະກິດ</w:t>
      </w:r>
      <w:r w:rsidRPr="004B6FA1">
        <w:rPr>
          <w:rFonts w:ascii="Phetsarath OT" w:hAnsi="Phetsarath OT"/>
          <w:sz w:val="24"/>
          <w:szCs w:val="24"/>
          <w:cs/>
          <w:lang w:bidi="lo-LA"/>
        </w:rPr>
        <w:t xml:space="preserve"> 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ວ່າ</w:t>
      </w:r>
      <w:r w:rsidRPr="004B6FA1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ດ້ວຍ</w:t>
      </w:r>
      <w:r w:rsidRPr="004B6FA1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</w:t>
      </w:r>
      <w:r w:rsidRPr="004B6FA1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ແຕ່ງ</w:t>
      </w:r>
      <w:r w:rsidRPr="004B6FA1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ຕັ້ງ</w:t>
      </w:r>
      <w:r w:rsidRPr="004B6FA1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ຜູ້</w:t>
      </w:r>
      <w:r w:rsidRPr="004B6FA1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ໄກ່</w:t>
      </w:r>
      <w:r w:rsidRPr="004B6FA1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ເກ່ຍຂໍ້</w:t>
      </w:r>
      <w:r w:rsidRPr="004B6FA1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ຂັດ</w:t>
      </w:r>
      <w:r w:rsidRPr="004B6FA1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ແຍ່ງ</w:t>
      </w:r>
      <w:r w:rsidRPr="004B6FA1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ທາງ</w:t>
      </w:r>
      <w:r w:rsidRPr="004B6FA1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ດ້ານ</w:t>
      </w:r>
      <w:r w:rsidRPr="004B6FA1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ເສດ</w:t>
      </w:r>
      <w:r w:rsidRPr="004B6FA1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ຖະກິດ</w:t>
      </w:r>
      <w:r w:rsidRPr="00554C44">
        <w:rPr>
          <w:rFonts w:ascii="Phetsarath OT" w:eastAsia="Phetsarath OT" w:hAnsi="Phetsarath OT" w:cs="Phetsarath OT" w:hint="eastAsia"/>
          <w:sz w:val="24"/>
          <w:szCs w:val="24"/>
        </w:rPr>
        <w:t>;</w:t>
      </w:r>
    </w:p>
    <w:p w14:paraId="42A84084" w14:textId="77777777" w:rsidR="0039459C" w:rsidRPr="00554C44" w:rsidRDefault="0039459C" w:rsidP="00BF65AA">
      <w:pPr>
        <w:pStyle w:val="ListParagraph"/>
        <w:numPr>
          <w:ilvl w:val="0"/>
          <w:numId w:val="6"/>
        </w:numPr>
        <w:tabs>
          <w:tab w:val="left" w:pos="993"/>
        </w:tabs>
        <w:spacing w:after="0" w:line="240" w:lineRule="auto"/>
        <w:ind w:hanging="153"/>
        <w:jc w:val="thaiDistribute"/>
        <w:rPr>
          <w:rFonts w:ascii="Phetsarath OT" w:eastAsia="Phetsarath OT" w:hAnsi="Phetsarath OT" w:cs="Phetsarath OT"/>
          <w:b/>
          <w:sz w:val="24"/>
          <w:szCs w:val="24"/>
          <w:lang w:bidi="lo-LA"/>
        </w:rPr>
      </w:pPr>
      <w:bookmarkStart w:id="30" w:name="OLE_LINK35"/>
      <w:bookmarkEnd w:id="29"/>
      <w:r w:rsidRPr="00C0610F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ແຈ້ງ ຊື່ີ</w:t>
      </w:r>
      <w:r w:rsidRPr="00C0610F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 </w:t>
      </w:r>
      <w:r w:rsidRPr="00C0610F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C0610F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ແລະ ນາມສະກຸນ</w:t>
      </w:r>
      <w:r w:rsidRPr="00C0610F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C0610F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ຂອງຜູ້</w:t>
      </w:r>
      <w:r w:rsidRPr="00C0610F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C0610F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ບັນທຶກ</w:t>
      </w:r>
      <w:r w:rsidRPr="00554C44">
        <w:rPr>
          <w:rFonts w:ascii="Phetsarath OT" w:eastAsia="Phetsarath OT" w:hAnsi="Phetsarath OT" w:cs="Phetsarath OT" w:hint="eastAsia"/>
          <w:sz w:val="24"/>
          <w:szCs w:val="24"/>
        </w:rPr>
        <w:t>;</w:t>
      </w:r>
    </w:p>
    <w:p w14:paraId="4BBFE47D" w14:textId="77777777" w:rsidR="0039459C" w:rsidRPr="00C0610F" w:rsidRDefault="0039459C" w:rsidP="00BF65AA">
      <w:pPr>
        <w:pStyle w:val="ListParagraph"/>
        <w:numPr>
          <w:ilvl w:val="0"/>
          <w:numId w:val="6"/>
        </w:numPr>
        <w:tabs>
          <w:tab w:val="left" w:pos="993"/>
        </w:tabs>
        <w:spacing w:after="0" w:line="240" w:lineRule="auto"/>
        <w:ind w:hanging="153"/>
        <w:jc w:val="thaiDistribute"/>
        <w:rPr>
          <w:rFonts w:ascii="Phetsarath OT" w:eastAsia="Phetsarath OT" w:hAnsi="Phetsarath OT" w:cs="Phetsarath OT"/>
          <w:b/>
          <w:sz w:val="24"/>
          <w:szCs w:val="24"/>
          <w:lang w:val="fr-FR" w:bidi="lo-LA"/>
        </w:rPr>
      </w:pPr>
      <w:r w:rsidRPr="00C0610F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ແຈ້ງຂໍ້</w:t>
      </w:r>
      <w:r w:rsidRPr="00C0610F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C0610F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ຂັດ</w:t>
      </w:r>
      <w:r w:rsidRPr="00C0610F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C0610F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ແຍ່ງ</w:t>
      </w:r>
      <w:r w:rsidRPr="00C0610F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C0610F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ທາງ</w:t>
      </w:r>
      <w:r w:rsidRPr="00C0610F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C0610F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ດ້ານ</w:t>
      </w:r>
      <w:r w:rsidRPr="00C0610F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C0610F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ເສດຖະກິດ ສະບັບ</w:t>
      </w:r>
      <w:r w:rsidRPr="00C0610F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C0610F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ເລກທີ...../ສກສ.ຂຍສ</w:t>
      </w:r>
      <w:r w:rsidRPr="00554C44">
        <w:rPr>
          <w:rFonts w:ascii="Phetsarath OT" w:eastAsia="Phetsarath OT" w:hAnsi="Phetsarath OT" w:cs="Phetsarath OT" w:hint="eastAsia"/>
          <w:sz w:val="24"/>
          <w:szCs w:val="24"/>
        </w:rPr>
        <w:t xml:space="preserve">, </w:t>
      </w:r>
      <w:r w:rsidRPr="00C0610F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ລົງ</w:t>
      </w:r>
      <w:r w:rsidRPr="00C0610F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C0610F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ວັນ</w:t>
      </w:r>
      <w:r w:rsidRPr="00C0610F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C0610F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ທີ.....</w:t>
      </w:r>
      <w:r w:rsidRPr="00C0610F">
        <w:rPr>
          <w:rFonts w:ascii="Phetsarath OT" w:hAnsi="Phetsarath OT"/>
          <w:sz w:val="24"/>
          <w:szCs w:val="24"/>
          <w:cs/>
          <w:lang w:bidi="lo-LA"/>
        </w:rPr>
        <w:t xml:space="preserve"> </w:t>
      </w:r>
      <w:r w:rsidRPr="00C0610F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C0610F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ກ່ຽວເລືີ່ອງ</w:t>
      </w:r>
      <w:r w:rsidRPr="00C0610F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C0610F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ຫຍັງ</w:t>
      </w:r>
    </w:p>
    <w:p w14:paraId="1BAD75C4" w14:textId="77777777" w:rsidR="0039459C" w:rsidRDefault="0039459C" w:rsidP="00BF65AA">
      <w:pPr>
        <w:tabs>
          <w:tab w:val="left" w:pos="993"/>
        </w:tabs>
        <w:spacing w:after="0" w:line="240" w:lineRule="auto"/>
        <w:contextualSpacing/>
        <w:jc w:val="thaiDistribute"/>
        <w:rPr>
          <w:rFonts w:ascii="Phetsarath OT" w:eastAsia="Phetsarath OT" w:hAnsi="Phetsarath OT" w:cs="Phetsarath OT"/>
          <w:sz w:val="24"/>
          <w:szCs w:val="24"/>
          <w:lang w:val="fr-FR" w:bidi="lo-LA"/>
        </w:rPr>
      </w:pP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......</w:t>
      </w:r>
      <w:r w:rsidRPr="00C0610F">
        <w:rPr>
          <w:rFonts w:ascii="Phetsarath OT" w:eastAsia="Phetsarath OT" w:hAnsi="Phetsarath OT" w:cs="Phetsarath OT" w:hint="eastAsia"/>
          <w:sz w:val="24"/>
          <w:szCs w:val="24"/>
          <w:lang w:val="fr-FR"/>
        </w:rPr>
        <w:t>,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ແຈ້ງ</w:t>
      </w:r>
      <w:r w:rsidRPr="004B6FA1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ວັນ</w:t>
      </w:r>
      <w:r w:rsidRPr="004B6FA1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ເວລາ</w:t>
      </w:r>
      <w:r w:rsidRPr="00C0610F">
        <w:rPr>
          <w:rFonts w:ascii="Phetsarath OT" w:eastAsia="Phetsarath OT" w:hAnsi="Phetsarath OT" w:cs="Phetsarath OT" w:hint="eastAsia"/>
          <w:sz w:val="24"/>
          <w:szCs w:val="24"/>
          <w:lang w:val="fr-FR"/>
        </w:rPr>
        <w:t xml:space="preserve">, 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ສະຖານ</w:t>
      </w:r>
      <w:r w:rsidRPr="004B6FA1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ທີ່</w:t>
      </w:r>
      <w:r w:rsidRPr="004B6FA1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ດຳ</w:t>
      </w:r>
      <w:r w:rsidRPr="004B6FA1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ເນີນ</w:t>
      </w:r>
      <w:r w:rsidRPr="004B6FA1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</w:t>
      </w:r>
      <w:r w:rsidRPr="004B6FA1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ໄກ່</w:t>
      </w:r>
      <w:r w:rsidRPr="004B6FA1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ເກ່ຍຂໍ້</w:t>
      </w:r>
      <w:r w:rsidRPr="004B6FA1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ຂັດ</w:t>
      </w:r>
      <w:r w:rsidRPr="004B6FA1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ແຍ່ງ</w:t>
      </w:r>
      <w:r w:rsidRPr="004B6FA1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ທາງ</w:t>
      </w:r>
      <w:r w:rsidRPr="004B6FA1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ດ້ານ</w:t>
      </w:r>
      <w:r w:rsidRPr="004B6FA1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ເສດຖະກິດ</w:t>
      </w:r>
      <w:r w:rsidRPr="00C0610F">
        <w:rPr>
          <w:rFonts w:ascii="Phetsarath OT" w:eastAsia="Phetsarath OT" w:hAnsi="Phetsarath OT" w:cs="Phetsarath OT" w:hint="eastAsia"/>
          <w:sz w:val="24"/>
          <w:szCs w:val="24"/>
          <w:lang w:val="fr-FR"/>
        </w:rPr>
        <w:t>;</w:t>
      </w:r>
    </w:p>
    <w:bookmarkEnd w:id="28"/>
    <w:p w14:paraId="688B9853" w14:textId="77777777" w:rsidR="0039459C" w:rsidRPr="00C0610F" w:rsidRDefault="0039459C" w:rsidP="00BF65AA">
      <w:pPr>
        <w:pStyle w:val="ListParagraph"/>
        <w:numPr>
          <w:ilvl w:val="0"/>
          <w:numId w:val="6"/>
        </w:numPr>
        <w:tabs>
          <w:tab w:val="left" w:pos="993"/>
        </w:tabs>
        <w:spacing w:after="0" w:line="240" w:lineRule="auto"/>
        <w:ind w:hanging="153"/>
        <w:jc w:val="thaiDistribute"/>
        <w:rPr>
          <w:rFonts w:ascii="Phetsarath OT" w:eastAsia="Phetsarath OT" w:hAnsi="Phetsarath OT" w:cs="Phetsarath OT"/>
          <w:sz w:val="24"/>
          <w:szCs w:val="24"/>
          <w:lang w:val="fr-FR" w:bidi="lo-LA"/>
        </w:rPr>
      </w:pPr>
      <w:r w:rsidRPr="00C0610F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ແຈ້ງ </w:t>
      </w:r>
      <w:r w:rsidRPr="00C0610F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C0610F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ຊື່ີ</w:t>
      </w:r>
      <w:r w:rsidRPr="00C0610F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C0610F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 </w:t>
      </w:r>
      <w:r w:rsidRPr="00C0610F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C0610F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ແລະ ນາມສະກຸນ</w:t>
      </w:r>
      <w:r w:rsidRPr="00C0610F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C0610F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ຂອງຜູ້</w:t>
      </w:r>
      <w:r w:rsidRPr="00C0610F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C0610F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ຮ້ອງ</w:t>
      </w:r>
      <w:r w:rsidRPr="00C0610F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C0610F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ຂໍ ຫຼືີ ຜູ້</w:t>
      </w:r>
      <w:r w:rsidRPr="00C0610F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C0610F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ຕາງໜ້າທີ່</w:t>
      </w:r>
      <w:r w:rsidRPr="00C0610F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C0610F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ໄດ້</w:t>
      </w:r>
      <w:r w:rsidRPr="00C0610F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C0610F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ຮັບ</w:t>
      </w:r>
      <w:r w:rsidRPr="00C0610F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C0610F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ມອບ</w:t>
      </w:r>
      <w:r w:rsidRPr="00C0610F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C0610F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ໝາຍ</w:t>
      </w:r>
      <w:r w:rsidRPr="00C0610F">
        <w:rPr>
          <w:rFonts w:ascii="Phetsarath OT" w:eastAsia="Phetsarath OT" w:hAnsi="Phetsarath OT" w:cs="Phetsarath OT" w:hint="eastAsia"/>
          <w:sz w:val="24"/>
          <w:szCs w:val="24"/>
          <w:lang w:val="fr-FR"/>
        </w:rPr>
        <w:t>,</w:t>
      </w:r>
      <w:r w:rsidRPr="00C0610F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ອາຍຸ</w:t>
      </w:r>
      <w:r w:rsidRPr="00C0610F">
        <w:rPr>
          <w:rFonts w:ascii="Phetsarath OT" w:eastAsia="Phetsarath OT" w:hAnsi="Phetsarath OT" w:cs="Phetsarath OT" w:hint="eastAsia"/>
          <w:sz w:val="24"/>
          <w:szCs w:val="24"/>
          <w:lang w:val="fr-FR"/>
        </w:rPr>
        <w:t xml:space="preserve">, </w:t>
      </w:r>
      <w:r w:rsidRPr="00C0610F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ອາຊີບ</w:t>
      </w:r>
      <w:r w:rsidRPr="00C0610F">
        <w:rPr>
          <w:rFonts w:ascii="Phetsarath OT" w:eastAsia="Phetsarath OT" w:hAnsi="Phetsarath OT" w:cs="Phetsarath OT" w:hint="eastAsia"/>
          <w:sz w:val="24"/>
          <w:szCs w:val="24"/>
          <w:lang w:val="fr-FR"/>
        </w:rPr>
        <w:t>,</w:t>
      </w:r>
      <w:r w:rsidRPr="00C0610F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ສັນຊາດ</w:t>
      </w:r>
      <w:r w:rsidRPr="00C0610F">
        <w:rPr>
          <w:rFonts w:ascii="Phetsarath OT" w:eastAsia="Phetsarath OT" w:hAnsi="Phetsarath OT" w:cs="Phetsarath OT" w:hint="eastAsia"/>
          <w:sz w:val="24"/>
          <w:szCs w:val="24"/>
          <w:lang w:val="fr-FR"/>
        </w:rPr>
        <w:t>,</w:t>
      </w:r>
    </w:p>
    <w:p w14:paraId="4E5F83DD" w14:textId="77777777" w:rsidR="0039459C" w:rsidRPr="00C0610F" w:rsidRDefault="0039459C" w:rsidP="00BF65AA">
      <w:pPr>
        <w:tabs>
          <w:tab w:val="left" w:pos="993"/>
        </w:tabs>
        <w:spacing w:after="0" w:line="240" w:lineRule="auto"/>
        <w:contextualSpacing/>
        <w:jc w:val="thaiDistribute"/>
        <w:rPr>
          <w:rFonts w:ascii="Phetsarath OT" w:eastAsia="Phetsarath OT" w:hAnsi="Phetsarath OT" w:cs="Phetsarath OT"/>
          <w:sz w:val="24"/>
          <w:szCs w:val="24"/>
          <w:lang w:val="fr-FR" w:bidi="lo-LA"/>
        </w:rPr>
      </w:pP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ທີ່ຢູ່ປັດຈຸບັນ ແລະ ສະຖານທີ່ຕັ້ງກິດຈະການ ຂອງຜູ້</w:t>
      </w:r>
      <w:r w:rsidRPr="004B6FA1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ຮ້ອງ</w:t>
      </w:r>
      <w:r w:rsidRPr="004B6FA1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ຂໍ</w:t>
      </w:r>
      <w:r w:rsidRPr="00C0610F">
        <w:rPr>
          <w:rFonts w:ascii="Phetsarath OT" w:eastAsia="Phetsarath OT" w:hAnsi="Phetsarath OT" w:cs="Phetsarath OT" w:hint="eastAsia"/>
          <w:sz w:val="24"/>
          <w:szCs w:val="24"/>
          <w:lang w:val="fr-FR"/>
        </w:rPr>
        <w:t>;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</w:p>
    <w:p w14:paraId="41529BB6" w14:textId="77777777" w:rsidR="0039459C" w:rsidRPr="00C0610F" w:rsidRDefault="0039459C" w:rsidP="00BF65AA">
      <w:pPr>
        <w:pStyle w:val="ListParagraph"/>
        <w:numPr>
          <w:ilvl w:val="0"/>
          <w:numId w:val="6"/>
        </w:numPr>
        <w:tabs>
          <w:tab w:val="left" w:pos="993"/>
        </w:tabs>
        <w:spacing w:after="0" w:line="240" w:lineRule="auto"/>
        <w:ind w:hanging="153"/>
        <w:jc w:val="thaiDistribute"/>
        <w:rPr>
          <w:rFonts w:ascii="Phetsarath OT" w:eastAsia="Phetsarath OT" w:hAnsi="Phetsarath OT" w:cs="Phetsarath OT"/>
          <w:sz w:val="24"/>
          <w:szCs w:val="24"/>
          <w:lang w:val="fr-FR"/>
        </w:rPr>
      </w:pPr>
      <w:r w:rsidRPr="00C0610F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ແຈ້ງ</w:t>
      </w:r>
      <w:r w:rsidRPr="00C0610F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C0610F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ຊື່</w:t>
      </w:r>
      <w:r w:rsidRPr="00C0610F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C0610F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ີ </w:t>
      </w:r>
      <w:r w:rsidRPr="00C0610F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C0610F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ແລະ ນາມສະກຸນ</w:t>
      </w:r>
      <w:r w:rsidRPr="00C0610F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C0610F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ຂອງຜູ້ຖືີກ</w:t>
      </w:r>
      <w:r w:rsidRPr="00C0610F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C0610F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ຮ້ອງ</w:t>
      </w:r>
      <w:r w:rsidRPr="00C0610F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C0610F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ຂໍ ຫຼືີ ຜູ້</w:t>
      </w:r>
      <w:r w:rsidRPr="00C0610F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C0610F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ຕາງໜ້າທີ່</w:t>
      </w:r>
      <w:r w:rsidRPr="00C0610F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C0610F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ໄດ້</w:t>
      </w:r>
      <w:r w:rsidRPr="00C0610F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C0610F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ຮັບ</w:t>
      </w:r>
      <w:r w:rsidRPr="00C0610F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C0610F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ມອບ</w:t>
      </w:r>
      <w:r w:rsidRPr="00C0610F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C0610F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ໝາຍ</w:t>
      </w:r>
      <w:r w:rsidRPr="00C0610F">
        <w:rPr>
          <w:rFonts w:ascii="Phetsarath OT" w:eastAsia="Phetsarath OT" w:hAnsi="Phetsarath OT" w:cs="Phetsarath OT" w:hint="eastAsia"/>
          <w:sz w:val="24"/>
          <w:szCs w:val="24"/>
          <w:lang w:val="fr-FR"/>
        </w:rPr>
        <w:t>,</w:t>
      </w:r>
      <w:r w:rsidRPr="00C0610F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ອາຍຸ</w:t>
      </w:r>
      <w:r w:rsidRPr="00C0610F">
        <w:rPr>
          <w:rFonts w:ascii="Phetsarath OT" w:eastAsia="Phetsarath OT" w:hAnsi="Phetsarath OT" w:cs="Phetsarath OT" w:hint="eastAsia"/>
          <w:sz w:val="24"/>
          <w:szCs w:val="24"/>
          <w:lang w:val="fr-FR"/>
        </w:rPr>
        <w:t xml:space="preserve">, </w:t>
      </w:r>
      <w:r w:rsidRPr="00C0610F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ອາຊີບ</w:t>
      </w:r>
      <w:r w:rsidRPr="00C0610F">
        <w:rPr>
          <w:rFonts w:ascii="Phetsarath OT" w:eastAsia="Phetsarath OT" w:hAnsi="Phetsarath OT" w:cs="Phetsarath OT" w:hint="eastAsia"/>
          <w:sz w:val="24"/>
          <w:szCs w:val="24"/>
          <w:lang w:val="fr-FR"/>
        </w:rPr>
        <w:t xml:space="preserve">, </w:t>
      </w:r>
      <w:r w:rsidRPr="00C0610F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ສັນຊາດ</w:t>
      </w:r>
      <w:r w:rsidRPr="00C0610F">
        <w:rPr>
          <w:rFonts w:ascii="Phetsarath OT" w:eastAsia="Phetsarath OT" w:hAnsi="Phetsarath OT" w:cs="Phetsarath OT" w:hint="eastAsia"/>
          <w:sz w:val="24"/>
          <w:szCs w:val="24"/>
          <w:lang w:val="fr-FR"/>
        </w:rPr>
        <w:t xml:space="preserve">, </w:t>
      </w:r>
    </w:p>
    <w:p w14:paraId="192C7A93" w14:textId="77777777" w:rsidR="0039459C" w:rsidRDefault="0039459C" w:rsidP="00BF65AA">
      <w:pPr>
        <w:spacing w:after="0" w:line="240" w:lineRule="auto"/>
        <w:jc w:val="thaiDistribute"/>
        <w:rPr>
          <w:rFonts w:ascii="Phetsarath OT" w:eastAsia="Phetsarath OT" w:hAnsi="Phetsarath OT" w:cs="Phetsarath OT"/>
          <w:sz w:val="24"/>
          <w:szCs w:val="24"/>
          <w:lang w:val="fr-FR" w:bidi="lo-LA"/>
        </w:rPr>
      </w:pP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ທີ່ຢູ່ປັດຈຸບັນ ແລະ ສະຖານທີ່ຕັ້ງກິດຈະການ ຂອງຜູ້</w:t>
      </w:r>
      <w:r w:rsidRPr="004B6FA1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ຖືີກຮ້ອງ</w:t>
      </w:r>
      <w:r w:rsidRPr="004B6FA1">
        <w:rPr>
          <w:rFonts w:ascii="Times New Roman" w:eastAsia="Phetsarath OT" w:hAnsi="Times New Roman" w:cs="Times New Roman" w:hint="cs"/>
          <w:sz w:val="24"/>
          <w:szCs w:val="24"/>
          <w:cs/>
          <w:lang w:bidi="lo-LA"/>
        </w:rPr>
        <w:t>​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ຂໍ.</w:t>
      </w:r>
    </w:p>
    <w:p w14:paraId="5A670AA1" w14:textId="77777777" w:rsidR="0039459C" w:rsidRPr="00554C44" w:rsidRDefault="0039459C" w:rsidP="00BF65AA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val="fr-FR" w:bidi="lo-LA"/>
        </w:rPr>
      </w:pPr>
      <w:bookmarkStart w:id="31" w:name="OLE_LINK36"/>
      <w:bookmarkEnd w:id="30"/>
      <w:r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ໃນກໍລະນີໄກ່ເກ່ຍ 1 ທ່ານ ແມ່ນ ຜູ້ໄກ່ເກ່ຍເອງເປັນຜູ້ສະເໜີ. ສ່ວນກໍລະນີໄກ່ເກ່ຍ 2 ທ່ານ ແມ່ນ ຜູ້ໄກ່ເກ່ຍ ຜູ້ໃດໜຶ່ງເປັນຜູ້ສະເໜີ ພ້ອມທັງຊື່ ແລະ ນາມສະກຸນ ຂອງຄະນະກໍາມະການອີກໜຶ່ງທ່ານ ແລະ ກໍລະນີໄກ່ເກ່ຍ 3 ທ່ານ ແມ່ນ ປະທານ ເປັນຜູ້ສະເໜີ ພ້ອມທັງຊື່ ແລະ ນາມສະກຸນ ຂອງກໍາມະການອີກສອງທ່ານ.</w:t>
      </w:r>
    </w:p>
    <w:p w14:paraId="3E0FA94A" w14:textId="77777777" w:rsidR="0039459C" w:rsidRPr="00554C44" w:rsidRDefault="0039459C" w:rsidP="00BF65AA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val="fr-FR" w:bidi="lo-LA"/>
        </w:rPr>
      </w:pP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ຕົວຢ່າງ: ການໄກ່ເກ່ຍໂດຍຜູ້ໄກ່ເກ່ຍ 1 ທ່ານ:</w:t>
      </w:r>
    </w:p>
    <w:p w14:paraId="79DE5DD0" w14:textId="77777777" w:rsidR="0039459C" w:rsidRDefault="0039459C" w:rsidP="00BF65AA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ຂ້າພະເຈົ້າ ຊຶີ່ແລະ ນາມສະກຸນ.......... ໃນນາມຜູ້ໄກ່ເກ່ຍ ທີ່ພວກທ່ານເປັນຜູ້ເລຶີອກ, ນັ່ງພ້ອມດ້ວຍທ່ານ ຊຶີ່ ແລະ ນາມສະກຸນ................ ພະນັກງານຂອງສູນ ຫຼຶີ ຫ້ອງການແກ້ໄຂຂໍ້ຂັດແຍ່ງທາງດ້ານເສດຖະກິດ ເປັນຜູ້ບັນທຶກ ຂໍສະແດງຄວາມຂອບໃຈທີບັນດາທ່ານໄດ້ໃຫ້ຄວາມໄວ້ວາງໃຈ ແລະ ໄດ້ເລຶີອກຂ້າພະເຈົ້າເປັນຜູ້ໄກ່ເກ່ຍ.</w:t>
      </w:r>
    </w:p>
    <w:p w14:paraId="62C1DDE9" w14:textId="77777777" w:rsidR="0039459C" w:rsidRDefault="0039459C" w:rsidP="00BF65AA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bookmarkStart w:id="32" w:name="OLE_LINK37"/>
      <w:bookmarkEnd w:id="31"/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ຕົວຢ່າງ: ການໄກ່ເກ່ຍໂດຍຜູ້ໄກ່ເກ່ຍ 2 ທ່ານ ຫຼຶີ 3 ທ່ານ</w:t>
      </w:r>
    </w:p>
    <w:p w14:paraId="426B1C78" w14:textId="77777777" w:rsidR="0039459C" w:rsidRPr="00634549" w:rsidRDefault="0039459C" w:rsidP="00BF65AA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</w:pP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ຂ້າພະເຈົ້າຊຶີ່ ແລະ ນາມສະກຸນ..................... ໃນນາມປະທານຄະນະກໍາມະການໄກ່ເກ່ຍ ຂໍສະເໜີ ແລະ ແນະນໍາຄະນະກໍາມະການໄກ່ເກ່ຍໃຫ້ຄູ່ກໍລະນີທັງສອງຝ່າຍໄດ້ຮັບຊາບ, ນັ່ງເບຶີ້ອງຂວາຂ້າພະເຈົ້ານີ້ ແມ່ນທ່ານ ຊຶີ່ ແລະ ນາມສະກຸນ ແລະ ເບຶີ້ອງຊ້າຍຂ້າພະເຈົ້ານີ້ແມ່ນທ່ານ ຊຶີ່ ແລະ ນາມສະກຸນ ເເປັນຄະນະກໍາມະການໄກ່ເກ່ຍ, ນັ່ງພ້ອມດ້ວຍທ່ານ ຊຶີ່ ແລະ ນາມສະກຸນ................ ພະນັກງານຂອງສູນ ຫຼຶີ ຫ້ອງການແກ້ໄຂຂໍ້ຂັດແຍ່ງທາງດ້ານເສດຖະກິດ ເປັນຜູ້ບັນທຶກ.</w:t>
      </w:r>
    </w:p>
    <w:p w14:paraId="223005DB" w14:textId="77777777" w:rsidR="0039459C" w:rsidRPr="00634549" w:rsidRDefault="0039459C" w:rsidP="009F6B62">
      <w:pPr>
        <w:pStyle w:val="ListParagraph"/>
        <w:numPr>
          <w:ilvl w:val="1"/>
          <w:numId w:val="16"/>
        </w:numPr>
        <w:spacing w:after="0" w:line="240" w:lineRule="auto"/>
        <w:ind w:left="1134" w:hanging="414"/>
        <w:jc w:val="thaiDistribute"/>
        <w:rPr>
          <w:rFonts w:ascii="Phetsarath OT" w:eastAsia="Phetsarath OT" w:hAnsi="Phetsarath OT" w:cs="Phetsarath OT"/>
          <w:b/>
          <w:bCs/>
          <w:sz w:val="24"/>
          <w:szCs w:val="24"/>
          <w:lang w:val="fr-FR"/>
        </w:rPr>
      </w:pPr>
      <w:bookmarkStart w:id="33" w:name="OLE_LINK38"/>
      <w:bookmarkEnd w:id="32"/>
      <w:r w:rsidRPr="004B6FA1">
        <w:rPr>
          <w:rFonts w:ascii="Phetsarath OT" w:eastAsia="Phetsarath OT" w:hAnsi="Phetsarath OT" w:cs="Phetsarath OT" w:hint="eastAsia"/>
          <w:b/>
          <w:bCs/>
          <w:sz w:val="24"/>
          <w:szCs w:val="24"/>
          <w:cs/>
          <w:lang w:bidi="lo-LA"/>
        </w:rPr>
        <w:t xml:space="preserve">ການແຈ້ງສິດ ແລະ ລະບຽບການດໍາເນີນການໄກ່ເກ່ຍ: </w:t>
      </w:r>
    </w:p>
    <w:p w14:paraId="45A00793" w14:textId="51287DC4" w:rsidR="0039459C" w:rsidRPr="000E7A6E" w:rsidRDefault="0039459C" w:rsidP="000E7A6E">
      <w:pPr>
        <w:tabs>
          <w:tab w:val="left" w:pos="426"/>
        </w:tabs>
        <w:spacing w:after="0" w:line="240" w:lineRule="auto"/>
        <w:ind w:firstLine="567"/>
        <w:jc w:val="thaiDistribute"/>
        <w:rPr>
          <w:rFonts w:ascii="Phetsarath OT" w:eastAsia="Phetsarath OT" w:hAnsi="Phetsarath OT" w:cs="Phetsarath OT" w:hint="cs"/>
          <w:b/>
          <w:sz w:val="24"/>
          <w:szCs w:val="24"/>
          <w:lang w:val="fr-FR"/>
        </w:rPr>
      </w:pPr>
      <w:r>
        <w:rPr>
          <w:rFonts w:ascii="Phetsarath OT" w:eastAsia="Phetsarath OT" w:hAnsi="Phetsarath OT" w:cs="Phetsarath OT" w:hint="cs"/>
          <w:b/>
          <w:sz w:val="24"/>
          <w:szCs w:val="24"/>
          <w:cs/>
          <w:lang w:val="fr-FR" w:bidi="lo-LA"/>
        </w:rPr>
        <w:t>ການແຈ້ງສິດ ແລະ ລະບຽບການດໍາເນີນການໄກ່ເກ່ຍ ແມ່ນຂັ້ນຕອນໜຶ່ງຂອງວາລະດໍາເນີນການໄກ່ເກ່ຍ ແນ່ໃສຮັບປະກັນສິດສະເໝີພາບໃນການໂຕ້ແຍ່ງ ສິດໃນການຄ້ານຕົວຜູ້ໄກ່ເກ່ຍ ຫຼຶີ ຄະນະກໍາມະການໄກ່ເກ່ຍ ລວມທັງລະບຽບການຄວມຄຸມກອງປະຊຸມການໄກ່ເກ່ຍ ຊຶ່ງຜູ້ໄກ່ເກ່ຍຫຼຶີ ປະທານຄະນະກໍາມະການໄກ່ເກ່ຍ ຫຼຶີ ຄະນະກໍາມະການໄກ່ເກ່ຍຕ້ອງໄດ້ແຈ້ງສິດດັ່ງກ່າວ ແລະ ແຈ້ງລະບຽບການສະເໜີຂອງແຕ່ລະຝ່າຍດ້ວຍການກໍານົດເວລາ, ຝ່າຍໃດສະເໜີກ່ອນ ແລະ ຝ່າຍໃດຈະສະເໜີຕາມຫຼັງຕາມລຳດັບຂຶີ້ນກັບແຕ່ລະກໍລະນີຊຶ່ງຜູ້ໄກ່ເກ່ຍ ຫຼຶີ ປະທານຄະນະກໍາມະການໄກ່ເກ່ຍ ຫຼຶີ ຄະນະກໍາມະການໄກ່ເກ່ຍ ຕ້ອງໄດ້ແຈ້ງສິດໃນການຄ້ານຕົວ</w:t>
      </w:r>
      <w:r w:rsidRPr="004B6FA1">
        <w:rPr>
          <w:rFonts w:ascii="Phetsarath OT" w:eastAsia="Phetsarath OT" w:hAnsi="Phetsarath OT" w:cs="Phetsarath OT" w:hint="eastAsia"/>
          <w:b/>
          <w:sz w:val="24"/>
          <w:szCs w:val="24"/>
          <w:cs/>
          <w:lang w:val="fr-FR" w:bidi="lo-LA"/>
        </w:rPr>
        <w:t>ຜູ້ໄກ່ເກ່ຍ</w:t>
      </w:r>
      <w:r w:rsidRPr="004B6FA1">
        <w:rPr>
          <w:rFonts w:ascii="Phetsarath OT" w:eastAsia="Phetsarath OT" w:hAnsi="Phetsarath OT" w:cs="Phetsarath OT" w:hint="eastAsia"/>
          <w:b/>
          <w:sz w:val="24"/>
          <w:szCs w:val="24"/>
          <w:lang w:val="fr-FR" w:bidi="lo-LA"/>
        </w:rPr>
        <w:t xml:space="preserve">, </w:t>
      </w:r>
      <w:r w:rsidRPr="004B6FA1">
        <w:rPr>
          <w:rFonts w:ascii="Phetsarath OT" w:eastAsia="Phetsarath OT" w:hAnsi="Phetsarath OT" w:cs="Phetsarath OT" w:hint="eastAsia"/>
          <w:b/>
          <w:sz w:val="24"/>
          <w:szCs w:val="24"/>
          <w:cs/>
          <w:lang w:val="fr-FR" w:bidi="lo-LA"/>
        </w:rPr>
        <w:t>ຄະນະກໍາມະການໄກ່ເກ່ຍ ຫຼືີ ປະທານຄະນະກໍາມະການໄກ່ເກ່ຍ ເປັນຜູ້ແຈ້ງສິດ ແລະ ລະບຽບການຕ່າງໆພາຍໃນຫ້ອງປະຊຸມການໄກ່ເກ່ຍ</w:t>
      </w:r>
      <w:r w:rsidR="00CB50C2">
        <w:rPr>
          <w:rFonts w:ascii="Phetsarath OT" w:eastAsia="Phetsarath OT" w:hAnsi="Phetsarath OT" w:cs="Phetsarath OT" w:hint="cs"/>
          <w:b/>
          <w:sz w:val="24"/>
          <w:szCs w:val="24"/>
          <w:cs/>
          <w:lang w:val="fr-FR" w:bidi="lo-LA"/>
        </w:rPr>
        <w:t>.</w:t>
      </w:r>
    </w:p>
    <w:p w14:paraId="5249560E" w14:textId="77777777" w:rsidR="0039459C" w:rsidRPr="004B6FA1" w:rsidRDefault="0039459C" w:rsidP="009F6B62">
      <w:pPr>
        <w:pStyle w:val="ListParagraph"/>
        <w:numPr>
          <w:ilvl w:val="1"/>
          <w:numId w:val="16"/>
        </w:numPr>
        <w:spacing w:after="0" w:line="240" w:lineRule="auto"/>
        <w:ind w:left="1134" w:hanging="414"/>
        <w:jc w:val="thaiDistribute"/>
        <w:rPr>
          <w:rFonts w:ascii="Phetsarath OT" w:eastAsia="Phetsarath OT" w:hAnsi="Phetsarath OT" w:cs="Phetsarath OT"/>
          <w:b/>
          <w:bCs/>
          <w:sz w:val="24"/>
          <w:szCs w:val="24"/>
          <w:lang w:val="fr-FR"/>
        </w:rPr>
      </w:pPr>
      <w:bookmarkStart w:id="34" w:name="OLE_LINK39"/>
      <w:bookmarkStart w:id="35" w:name="OLE_LINK40"/>
      <w:bookmarkEnd w:id="33"/>
      <w:r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ທັກສະໃນການຮັບຟັງການສະເໜີຂອງຄູ່ກໍລະນີ</w:t>
      </w:r>
    </w:p>
    <w:p w14:paraId="695DB3DC" w14:textId="77777777" w:rsidR="00CB50C2" w:rsidRDefault="0039459C" w:rsidP="00CB50C2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ໃນການໄກ່ເກ່ຍ ຜູ້ໄກ່ເກ່ຍ ຫຼື ຄະນະກໍາມະການໄກ່ເກ່ຍ ຕ້ອງເປີດໂອກາດໃຫ້ຄູ່ກໍລະນີທັງສອງຝ່າຍໄດ້ສະແດງຄໍາຄິດຄໍາເຫັນ</w:t>
      </w:r>
      <w:r w:rsidRPr="004B6FA1">
        <w:rPr>
          <w:rFonts w:ascii="Phetsarath OT" w:eastAsia="Phetsarath OT" w:hAnsi="Phetsarath OT" w:cs="Phetsarath OT" w:hint="eastAsia"/>
          <w:sz w:val="24"/>
          <w:szCs w:val="24"/>
          <w:lang w:val="fr-FR" w:bidi="lo-LA"/>
        </w:rPr>
        <w:t>,</w:t>
      </w:r>
      <w:r w:rsidRPr="004B6FA1">
        <w:rPr>
          <w:rFonts w:ascii="Times New Roman" w:eastAsia="Phetsarath OT" w:hAnsi="Times New Roman" w:cs="DokChampa"/>
          <w:sz w:val="24"/>
          <w:szCs w:val="24"/>
          <w:cs/>
          <w:lang w:bidi="lo-LA"/>
        </w:rPr>
        <w:t>​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 ໂອ້ລົມກັນ ແລະ ສະເໜີບັນຫາທີ່ເກີດຂຶ້ນຂອງຂໍ້ຂັດແຍ່ງນັ້ນ ພ້ອມທັງຮັບຟັງການສະເໜີຂໍ້ມູນຫຼັກຖານຂອງຝ່າຍຮ້ອງຂໍ ແລະ ຝ່າຍຖືກຮ້ອງ ເພື່ອນໍາເອົາການສະເໜີດັ່ງກ່າວນັ້ນມາພິຈາລະນາ ແລະ ຊອກຫາວິທີທາງອອກທີ່ດີໃຫ້ແກ່ຄູ່ກໍລະນີທັງສອງຝ່າຍ ໂດຍບໍ່ຄັດຄ້ານການສະເໜີຂອງຝ່າຍໃດຝ່າຍໜຶ່ງ</w:t>
      </w:r>
      <w:r w:rsidR="00CB50C2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.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 </w:t>
      </w:r>
    </w:p>
    <w:p w14:paraId="12D88FD8" w14:textId="6FF88ED8" w:rsidR="0039459C" w:rsidRPr="004B6FA1" w:rsidRDefault="0039459C" w:rsidP="00CB50C2">
      <w:pPr>
        <w:pStyle w:val="ListParagraph"/>
        <w:numPr>
          <w:ilvl w:val="1"/>
          <w:numId w:val="16"/>
        </w:numPr>
        <w:spacing w:after="0" w:line="240" w:lineRule="auto"/>
        <w:ind w:left="1134" w:hanging="414"/>
        <w:jc w:val="thaiDistribute"/>
        <w:rPr>
          <w:rFonts w:ascii="Phetsarath OT" w:eastAsia="Phetsarath OT" w:hAnsi="Phetsarath OT" w:cs="Phetsarath OT"/>
          <w:b/>
          <w:bCs/>
          <w:sz w:val="24"/>
          <w:szCs w:val="24"/>
          <w:cs/>
          <w:lang w:val="pt-BR" w:bidi="th-TH"/>
        </w:rPr>
      </w:pPr>
      <w:bookmarkStart w:id="36" w:name="OLE_LINK41"/>
      <w:bookmarkEnd w:id="34"/>
      <w:bookmarkEnd w:id="35"/>
      <w:r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ທັກສະບັນຊາບັ້ນດຳເນີນການໄກ່ເກ່ຍ ເພຶີ່ອເປັນການກະຕຸ້ນ ແລະ ສ້າງສິ່ງຈູງໃຈໃຫ້ຄູ່ກໍລະນີສາມາດຕົກລົງກັນໄດ້</w:t>
      </w:r>
    </w:p>
    <w:p w14:paraId="191310F0" w14:textId="77777777" w:rsidR="0039459C" w:rsidRPr="00C0610F" w:rsidRDefault="0039459C" w:rsidP="00BF65AA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val="pt-BR"/>
        </w:rPr>
      </w:pP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ຜູ້ໄກ່ເກ່ຍ ຫຼືີ ຄະນະກໍາມະການໄກ່ເກ່ຍ ຕ້ອງນໍາໃຊ້ເທັກນິກ</w:t>
      </w:r>
      <w:r w:rsidRPr="004B6FA1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 ທັກສະໃນການເວົ້າ</w:t>
      </w:r>
      <w:r w:rsidRPr="004B6FA1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ການເຈລະຈາທີ່ເປັນລັກສະນະເປັນກາງ</w:t>
      </w:r>
      <w:r w:rsidRPr="004B6FA1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 xml:space="preserve">, 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ບໍ່ເວົ້າເຂົ້າຂ້າງອອກຂາຝ່າຍໃດຝ່າຍໜຶ່ງ ແລະ ວາງຕົວເປັນຕາໜ້າເຊື່ອຖື ບໍ່ເຮັດໃຫ້ຄູ່ກໍລະນີຝ່າຍໃດຝ່າຍໜຶ່ງຄິດວ່າໂຕເອງໄດ້ປຽບ ຫຼື ເສຍປຽບ ອີກຝ່າຍໜຶ່ງ</w:t>
      </w:r>
      <w:r w:rsidRPr="004B6FA1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 xml:space="preserve">, 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ການໃຊ້ຄໍາເວົ້າທີ່ໂນ້ມນ້າວ ເພື່ອດຶງດູດແນວຄິດຂອງຄູ່ກໍລະນີໃຫ້ຫຍັບເຂົ້າຫາກັນ</w:t>
      </w:r>
      <w:r w:rsidRPr="004B6FA1">
        <w:rPr>
          <w:rFonts w:ascii="Phetsarath OT" w:eastAsia="Arial Unicode MS" w:hAnsi="Phetsarath OT" w:cs="Phetsarath OT" w:hint="eastAsia"/>
          <w:sz w:val="24"/>
          <w:szCs w:val="24"/>
          <w:cs/>
          <w:lang w:val="pt-BR" w:bidi="lo-LA"/>
        </w:rPr>
        <w:t>. ອີກບັນຫາໜຶ່ງທີ່ສຳຄັນ ຜູ້ໄກ່ເກ່ຍ</w:t>
      </w:r>
      <w:r w:rsidRPr="004B6FA1">
        <w:rPr>
          <w:rFonts w:ascii="Phetsarath OT" w:eastAsia="Arial Unicode MS" w:hAnsi="Phetsarath OT" w:cs="Phetsarath OT" w:hint="eastAsia"/>
          <w:sz w:val="24"/>
          <w:szCs w:val="24"/>
          <w:lang w:val="pt-BR" w:bidi="lo-LA"/>
        </w:rPr>
        <w:t>,</w:t>
      </w:r>
      <w:r w:rsidRPr="004B6FA1">
        <w:rPr>
          <w:rFonts w:ascii="Phetsarath OT" w:eastAsia="Arial Unicode MS" w:hAnsi="Phetsarath OT" w:cs="Phetsarath OT" w:hint="eastAsia"/>
          <w:sz w:val="24"/>
          <w:szCs w:val="24"/>
          <w:cs/>
          <w:lang w:val="pt-BR" w:bidi="lo-LA"/>
        </w:rPr>
        <w:t xml:space="preserve"> ຄະນະກໍາມະການໄກ່ເກ່ຍ ຕ້ອງສ້າງຄວາມເຊຶ່ອໝັ້ນໃຫ້ຕົນເອງ ການສ້າງຄວາມເຊື່ອໝັ້ນ ແມ່ນເລີ່ມຈາກການນຸ່ງຖື</w:t>
      </w:r>
      <w:r w:rsidRPr="004B6FA1">
        <w:rPr>
          <w:rFonts w:ascii="Phetsarath OT" w:eastAsia="Arial Unicode MS" w:hAnsi="Phetsarath OT" w:cs="Phetsarath OT" w:hint="eastAsia"/>
          <w:sz w:val="24"/>
          <w:szCs w:val="24"/>
          <w:lang w:val="pt-BR" w:bidi="lo-LA"/>
        </w:rPr>
        <w:t xml:space="preserve">, </w:t>
      </w:r>
      <w:r w:rsidRPr="004B6FA1">
        <w:rPr>
          <w:rFonts w:ascii="Phetsarath OT" w:eastAsia="Arial Unicode MS" w:hAnsi="Phetsarath OT" w:cs="Phetsarath OT" w:hint="eastAsia"/>
          <w:sz w:val="24"/>
          <w:szCs w:val="24"/>
          <w:cs/>
          <w:lang w:val="pt-BR" w:bidi="lo-LA"/>
        </w:rPr>
        <w:t>ການປາກເວົ້າ</w:t>
      </w:r>
      <w:r w:rsidRPr="004B6FA1">
        <w:rPr>
          <w:rFonts w:ascii="Phetsarath OT" w:eastAsia="Arial Unicode MS" w:hAnsi="Phetsarath OT" w:cs="Phetsarath OT" w:hint="eastAsia"/>
          <w:sz w:val="24"/>
          <w:szCs w:val="24"/>
          <w:lang w:val="pt-BR" w:bidi="lo-LA"/>
        </w:rPr>
        <w:t xml:space="preserve">, </w:t>
      </w:r>
      <w:r w:rsidRPr="004B6FA1">
        <w:rPr>
          <w:rFonts w:ascii="Phetsarath OT" w:eastAsia="Arial Unicode MS" w:hAnsi="Phetsarath OT" w:cs="Phetsarath OT" w:hint="eastAsia"/>
          <w:sz w:val="24"/>
          <w:szCs w:val="24"/>
          <w:cs/>
          <w:lang w:val="pt-BR" w:bidi="lo-LA"/>
        </w:rPr>
        <w:t>ກິລິຍາທາທີ່ ແລະ ອືີ່ນໆ ພ້ອມກັນນັ້ນ ກໍຕ້ອງໄດ້ກະກຽມບັນຫາໃນການໄກ່ເກ່ຍ</w:t>
      </w:r>
      <w:r w:rsidRPr="004B6FA1">
        <w:rPr>
          <w:rFonts w:ascii="Phetsarath OT" w:eastAsia="Arial Unicode MS" w:hAnsi="Phetsarath OT" w:cs="Phetsarath OT" w:hint="eastAsia"/>
          <w:sz w:val="24"/>
          <w:szCs w:val="24"/>
          <w:lang w:val="pt-BR" w:bidi="lo-LA"/>
        </w:rPr>
        <w:t>,</w:t>
      </w:r>
      <w:r w:rsidRPr="004B6FA1">
        <w:rPr>
          <w:rFonts w:ascii="Phetsarath OT" w:eastAsia="Arial Unicode MS" w:hAnsi="Phetsarath OT" w:cs="Phetsarath OT" w:hint="eastAsia"/>
          <w:sz w:val="24"/>
          <w:szCs w:val="24"/>
          <w:cs/>
          <w:lang w:val="pt-BR" w:bidi="lo-LA"/>
        </w:rPr>
        <w:t xml:space="preserve"> ກະກຽມຂໍ້ມູນ</w:t>
      </w:r>
      <w:r w:rsidRPr="004B6FA1">
        <w:rPr>
          <w:rFonts w:ascii="Phetsarath OT" w:eastAsia="Arial Unicode MS" w:hAnsi="Phetsarath OT" w:cs="Phetsarath OT" w:hint="eastAsia"/>
          <w:sz w:val="24"/>
          <w:szCs w:val="24"/>
          <w:lang w:val="pt-BR" w:bidi="lo-LA"/>
        </w:rPr>
        <w:t xml:space="preserve">, </w:t>
      </w:r>
      <w:r w:rsidRPr="004B6FA1">
        <w:rPr>
          <w:rFonts w:ascii="Phetsarath OT" w:eastAsia="Arial Unicode MS" w:hAnsi="Phetsarath OT" w:cs="Phetsarath OT" w:hint="eastAsia"/>
          <w:sz w:val="24"/>
          <w:szCs w:val="24"/>
          <w:cs/>
          <w:lang w:val="pt-BR" w:bidi="lo-LA"/>
        </w:rPr>
        <w:t>ຂັ້ນຕອນ</w:t>
      </w:r>
      <w:r w:rsidRPr="004B6FA1">
        <w:rPr>
          <w:rFonts w:ascii="Phetsarath OT" w:eastAsia="Arial Unicode MS" w:hAnsi="Phetsarath OT" w:cs="Phetsarath OT" w:hint="eastAsia"/>
          <w:sz w:val="24"/>
          <w:szCs w:val="24"/>
          <w:lang w:val="pt-BR" w:bidi="lo-LA"/>
        </w:rPr>
        <w:t xml:space="preserve">, </w:t>
      </w:r>
      <w:r w:rsidRPr="004B6FA1">
        <w:rPr>
          <w:rFonts w:ascii="Phetsarath OT" w:eastAsia="Arial Unicode MS" w:hAnsi="Phetsarath OT" w:cs="Phetsarath OT" w:hint="eastAsia"/>
          <w:sz w:val="24"/>
          <w:szCs w:val="24"/>
          <w:cs/>
          <w:lang w:val="pt-BR" w:bidi="lo-LA"/>
        </w:rPr>
        <w:t>ພະຍາຍາມກະຕຸກຊຸກຍູ້ໃຫ້ຄູ່ກໍລະນີມີການສື່ສານກັນ ເພື່ອໃຫ້ຮັບຮູ້ໄດ້ເຖິງບັນຫາທີ່ຂັດແຍ່ງກັນ</w:t>
      </w:r>
      <w:r w:rsidRPr="004B6FA1">
        <w:rPr>
          <w:rFonts w:ascii="Phetsarath OT" w:eastAsia="Arial Unicode MS" w:hAnsi="Phetsarath OT" w:cs="Phetsarath OT" w:hint="eastAsia"/>
          <w:sz w:val="24"/>
          <w:szCs w:val="24"/>
          <w:lang w:val="pt-BR" w:bidi="lo-LA"/>
        </w:rPr>
        <w:t>,</w:t>
      </w:r>
      <w:r w:rsidRPr="004B6FA1">
        <w:rPr>
          <w:rFonts w:ascii="Phetsarath OT" w:eastAsia="Arial Unicode MS" w:hAnsi="Phetsarath OT" w:cs="Phetsarath OT" w:hint="eastAsia"/>
          <w:sz w:val="24"/>
          <w:szCs w:val="24"/>
          <w:cs/>
          <w:lang w:val="pt-BR" w:bidi="lo-LA"/>
        </w:rPr>
        <w:t xml:space="preserve"> ນໍາພາຄູ່ກໍລະນີເຈລະຈາເພື່ອແກ້ໄຂບັນຫາທີ່ຂັດແຍ່ງກັນນັ້ນໃຫ້ໄດ້</w:t>
      </w:r>
      <w:r w:rsidRPr="004B6FA1">
        <w:rPr>
          <w:rFonts w:ascii="Phetsarath OT" w:eastAsia="Arial Unicode MS" w:hAnsi="Phetsarath OT" w:cs="Phetsarath OT" w:hint="eastAsia"/>
          <w:sz w:val="24"/>
          <w:szCs w:val="24"/>
          <w:lang w:val="pt-BR" w:bidi="lo-LA"/>
        </w:rPr>
        <w:t>;</w:t>
      </w:r>
    </w:p>
    <w:bookmarkEnd w:id="36"/>
    <w:p w14:paraId="0B7D74E6" w14:textId="77777777" w:rsidR="0039459C" w:rsidRPr="004B6FA1" w:rsidRDefault="0039459C" w:rsidP="00BF65AA">
      <w:pPr>
        <w:tabs>
          <w:tab w:val="left" w:pos="0"/>
          <w:tab w:val="left" w:pos="567"/>
        </w:tabs>
        <w:spacing w:after="0" w:line="240" w:lineRule="auto"/>
        <w:jc w:val="thaiDistribute"/>
        <w:rPr>
          <w:rFonts w:ascii="Phetsarath OT" w:eastAsia="Phetsarath OT" w:hAnsi="Phetsarath OT" w:cs="Phetsarath OT"/>
          <w:sz w:val="24"/>
          <w:szCs w:val="24"/>
        </w:rPr>
      </w:pPr>
      <w:r w:rsidRPr="004B6FA1">
        <w:rPr>
          <w:rFonts w:ascii="Phetsarath OT" w:eastAsia="Arial Unicode MS" w:hAnsi="Phetsarath OT" w:cs="Phetsarath OT" w:hint="eastAsia"/>
          <w:sz w:val="24"/>
          <w:szCs w:val="24"/>
          <w:cs/>
          <w:lang w:val="pt-BR" w:bidi="lo-LA"/>
        </w:rPr>
        <w:tab/>
      </w:r>
      <w:bookmarkStart w:id="37" w:name="OLE_LINK42"/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ຜູ້ໄກ່ເກ່ຍ ຫຼືີ ຄະນະກໍາມະການໄກ່ເກ່ຍ ຕ້ອງໃຫ້ກຽດ ແລະ ຍົກຍ້ອງຄູ່ກໍລະນີ ທີ່ພ້ອມກັນຕັດສີນໃຈເລືີອກເອົາວິທີການແກ້ໄຂ ດ້ວຍຮູບການໄກ່ເກ່ຍ ເພາະເປັນຮູບການແກ້ໄຂແບບປະນິປະນອມ</w:t>
      </w:r>
      <w:r w:rsidRPr="004B6FA1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ເຈລະຈາ ແລະ ປຶກສາຫາລືີ ທີ່ຖືີກນໍາໃຊ້ຫຼາຍ ແລະ ຜ່ານມາກໍສາມາດແກ້ໄຂສໍາເລັດໄດ້ເຖິງ 80-90%ຂອງບັນດາຂໍ້ຂັດແຍ່ງ</w:t>
      </w:r>
      <w:r w:rsidRPr="004B6FA1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;</w:t>
      </w:r>
    </w:p>
    <w:p w14:paraId="66FA4763" w14:textId="77777777" w:rsidR="0039459C" w:rsidRPr="004B6FA1" w:rsidRDefault="0039459C" w:rsidP="00BF65AA">
      <w:pPr>
        <w:pStyle w:val="ListParagraph"/>
        <w:tabs>
          <w:tab w:val="left" w:pos="567"/>
          <w:tab w:val="left" w:pos="709"/>
        </w:tabs>
        <w:spacing w:after="0" w:line="240" w:lineRule="auto"/>
        <w:ind w:left="0"/>
        <w:jc w:val="thaiDistribute"/>
        <w:rPr>
          <w:rFonts w:ascii="Saysettha Lao" w:eastAsia="Arial Unicode MS" w:hAnsi="Saysettha Lao" w:cs="Arial Unicode MS"/>
          <w:sz w:val="24"/>
          <w:szCs w:val="24"/>
          <w:lang w:val="pt-BR"/>
        </w:rPr>
      </w:pPr>
      <w:r w:rsidRPr="004B6FA1">
        <w:rPr>
          <w:rFonts w:ascii="Saysettha Lao" w:eastAsia="Arial Unicode MS" w:hAnsi="Saysettha Lao" w:cs="DokChampa"/>
          <w:sz w:val="24"/>
          <w:szCs w:val="24"/>
          <w:cs/>
          <w:lang w:val="pt-BR" w:bidi="lo-LA"/>
        </w:rPr>
        <w:tab/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ຜູ້ໄກ່ເກ່ຍ ຫຼືີ ຄະນະກໍາມະການໄກ່ເກ່ຍ ຕ້ອງມີຄວາມອົດທົນ</w:t>
      </w:r>
      <w:r w:rsidRPr="004B6FA1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ຕັ້ງໃຈຟັງດ້ວຍຄວາມເອົາໃຈໃສ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່</w:t>
      </w:r>
      <w:r w:rsidRPr="004B6FA1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 ດໍາເນີນການໄກ່ເກ່ຍດ້ວຍຄວາມເປັນທໍາ</w:t>
      </w:r>
      <w:r w:rsidRPr="004B6FA1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ຮັກສາຄວາມສະຫງົບໃນຫ້ອງປະຊຸມການໄກ່ເກ່ຍ</w:t>
      </w:r>
      <w:r w:rsidRPr="004B6FA1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 ໃຫ້ໂອກາດແຕ່ລະຝ່າຍໄດ້ມີຄໍາຄິດເຫັນດ້ວຍການສະແດງເຫດຜົນຂອງຕົນເອງອອກມາ ຫຼີກລຽງການແກ່ຍາວເວລາ</w:t>
      </w:r>
      <w:r w:rsidRPr="004B6FA1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 ການເວົ້າຍາວ</w:t>
      </w:r>
      <w:r w:rsidRPr="004B6FA1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ເວົ້້າອ້ອມ. ພ້ອມດຽວກັນນັ້ນ ຜູ້ໄກ່ເກ່ຍ ຫຼືີ ຄະນະກໍາມະການໄກ່ເກ່ຍ ບໍ່ຄວນສະແດງບົດບາດຄືີຜູ້ພິພາກສາ ໝາຍຄວາມວ່າອັນໃດກໍ່ແມ່ນໂຕເປັນຜູ້ຕັດສີນ</w:t>
      </w:r>
      <w:r w:rsidRPr="004B6FA1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 ບໍ່ເວົ້າຄໍາສັບທີ່ເປັນການນາບຄູ່ ຄູ່ກໍລະນີ ຫຼືີ ຜູ້ເຂົ້າຮ່ວມ</w:t>
      </w:r>
      <w:r w:rsidRPr="004B6FA1">
        <w:rPr>
          <w:rFonts w:ascii="Saysettha Lao" w:eastAsia="Arial Unicode MS" w:hAnsi="Saysettha Lao" w:cs="DokChampa"/>
          <w:sz w:val="24"/>
          <w:szCs w:val="24"/>
          <w:cs/>
          <w:lang w:val="pt-BR" w:bidi="lo-LA"/>
        </w:rPr>
        <w:t xml:space="preserve">. </w:t>
      </w:r>
    </w:p>
    <w:bookmarkEnd w:id="37"/>
    <w:p w14:paraId="2B9F514F" w14:textId="1B888B5F" w:rsidR="0039459C" w:rsidRPr="00BF65AA" w:rsidRDefault="0039459C" w:rsidP="00BF65AA">
      <w:pPr>
        <w:pStyle w:val="ListParagraph"/>
        <w:tabs>
          <w:tab w:val="left" w:pos="567"/>
          <w:tab w:val="left" w:pos="709"/>
        </w:tabs>
        <w:spacing w:after="0" w:line="240" w:lineRule="auto"/>
        <w:ind w:left="0"/>
        <w:jc w:val="thaiDistribute"/>
        <w:rPr>
          <w:rFonts w:ascii="Phetsarath OT" w:eastAsia="Phetsarath OT" w:hAnsi="Phetsarath OT" w:cs="Phetsarath OT"/>
          <w:sz w:val="24"/>
          <w:szCs w:val="24"/>
          <w:lang w:val="pt-BR"/>
        </w:rPr>
      </w:pP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ab/>
      </w:r>
      <w:bookmarkStart w:id="38" w:name="OLE_LINK43"/>
      <w:bookmarkStart w:id="39" w:name="OLE_LINK44"/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ຜູ້ໄກ່ເກ່ຍ ຫຼືີ ຄະນະກໍາມະການໄກ່ເກ່ຍ ຕ້ອງເອົາໃຈໃສ່ອະທິບາຍ ແລະ ໃຫ້ຄວາມກະຈ່າງແຈ້ງຕໍ່ບັນຫາທີ່ພວກເຂົາກໍາລັງສະເໜີໃຫ້ແກ້ໄຂ</w:t>
      </w:r>
      <w:r w:rsidRPr="004B6FA1">
        <w:rPr>
          <w:rFonts w:ascii="Saysettha Lao" w:eastAsia="Arial Unicode MS" w:hAnsi="Saysettha Lao" w:cs="DokChampa"/>
          <w:sz w:val="24"/>
          <w:szCs w:val="24"/>
          <w:cs/>
          <w:lang w:val="pt-BR" w:bidi="lo-LA"/>
        </w:rPr>
        <w:t xml:space="preserve">. 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ຈາກນັ້ນ ກໍເລີ່ມເຂົ້າສູ່ການປະນີປະນອມກັນ ຜ່ອນສັ້ນ-ຜ່ອນຍາວໃຫ້ແກ່ກັນ</w:t>
      </w:r>
      <w:r w:rsidRPr="004B6FA1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  ຊີ້ທິດເຍື່ອງທາງ ແລະ ຊອກຫາວິທີທາງອອກໃຫ້ແກ່ຄູ່ກໍລະນີ ໃນແກ້ໄຂປັນຫາທີ່ເກີດຂຶ້ນ. ສິ່ງສໍາຄັນ ຜູ້ໄກ່ເກ່ຍ ຫຼື ຄະນະກໍາມະການໄກ່ເກ່ຍ ຕ້ອງເຂົ້າຕໍ່ກັບຂໍ້ຂັດແຍ່ງ</w:t>
      </w:r>
      <w:r w:rsidRPr="004B6FA1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 ຄວາມສໍາຄັນຂອງມູນຄ່າທີ່ຂັດແຍ່ງກັນ</w:t>
      </w:r>
      <w:r w:rsidRPr="004B6FA1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ຄວາມຮູ້ສຶກຂອງແຕ່ລະຝ່າຍ</w:t>
      </w:r>
      <w:r w:rsidRPr="004B6FA1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ທ່າແຮງຂອງການສືີ່ສານ ແລະ ການເຈລະຈາ</w:t>
      </w:r>
      <w:r w:rsidRPr="004B6FA1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ຕີຄວາມສໍາຄັນຂອງຂໍ້ຂັດແຍ່ງໃຫ້ລະອຽດ ແລະ ໃຫ້ເເວລາແກ່ຄູ່ກໍລະນີ ເພືີ່ອຢັ້ງຢ</w:t>
      </w:r>
      <w:r w:rsidR="00BF65A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ື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ນ ຫຼືີ ຕອບຮັບ ຕໍ່ກັບການສະເໜີຂອງຄູ່ກໍລະນີອີກຝ່າຍໜຶ່ງ ເພືີ່ອດຶງໃຫ້ແນວຄິດຂອງຄູ່ກໍລະນີຄ່ອຍໆຍັບເຂົ້າໄກ້ກັນ ຈົນສາມາດຕົກລົງກັນໄດ້ແບບສັນຕິວິທີ.</w:t>
      </w:r>
    </w:p>
    <w:p w14:paraId="19FF1214" w14:textId="77777777" w:rsidR="0039459C" w:rsidRPr="009F6B62" w:rsidRDefault="0039459C" w:rsidP="009F6B62">
      <w:pPr>
        <w:pStyle w:val="ListParagraph"/>
        <w:numPr>
          <w:ilvl w:val="0"/>
          <w:numId w:val="16"/>
        </w:numPr>
        <w:tabs>
          <w:tab w:val="left" w:pos="993"/>
        </w:tabs>
        <w:spacing w:after="0" w:line="240" w:lineRule="auto"/>
        <w:ind w:hanging="11"/>
        <w:jc w:val="thaiDistribute"/>
        <w:rPr>
          <w:rFonts w:ascii="Phetsarath OT" w:eastAsia="Phetsarath OT" w:hAnsi="Phetsarath OT" w:cs="Phetsarath OT"/>
          <w:b/>
          <w:bCs/>
          <w:sz w:val="24"/>
          <w:szCs w:val="24"/>
          <w:lang w:val="pt-BR"/>
        </w:rPr>
      </w:pPr>
      <w:bookmarkStart w:id="40" w:name="OLE_LINK45"/>
      <w:bookmarkEnd w:id="38"/>
      <w:bookmarkEnd w:id="39"/>
      <w:r w:rsidRPr="009F6B62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ການເລື່ີອນ</w:t>
      </w:r>
      <w:r w:rsidRPr="009F6B62">
        <w:rPr>
          <w:rFonts w:ascii="Phetsarath OT" w:eastAsia="Phetsarath OT" w:hAnsi="Phetsarath OT" w:cs="Phetsarath OT" w:hint="eastAsia"/>
          <w:b/>
          <w:bCs/>
          <w:sz w:val="24"/>
          <w:szCs w:val="24"/>
          <w:cs/>
          <w:lang w:bidi="lo-LA"/>
        </w:rPr>
        <w:t xml:space="preserve"> </w:t>
      </w:r>
      <w:r w:rsidRPr="009F6B62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ແລະ</w:t>
      </w:r>
      <w:r w:rsidRPr="009F6B62">
        <w:rPr>
          <w:rFonts w:ascii="Phetsarath OT" w:eastAsia="Phetsarath OT" w:hAnsi="Phetsarath OT" w:cs="Phetsarath OT" w:hint="eastAsia"/>
          <w:b/>
          <w:bCs/>
          <w:sz w:val="24"/>
          <w:szCs w:val="24"/>
          <w:cs/>
          <w:lang w:bidi="lo-LA"/>
        </w:rPr>
        <w:t xml:space="preserve"> </w:t>
      </w:r>
      <w:r w:rsidRPr="009F6B62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ການໂຈະການໄກ່ເກ່ຍ</w:t>
      </w:r>
    </w:p>
    <w:p w14:paraId="69653C97" w14:textId="5E4C6D53" w:rsidR="0039459C" w:rsidRPr="009F6B62" w:rsidRDefault="0039459C" w:rsidP="009F6B62">
      <w:pPr>
        <w:pStyle w:val="ListParagraph"/>
        <w:numPr>
          <w:ilvl w:val="1"/>
          <w:numId w:val="16"/>
        </w:numPr>
        <w:spacing w:after="0" w:line="240" w:lineRule="auto"/>
        <w:ind w:left="1134" w:hanging="414"/>
        <w:jc w:val="thaiDistribute"/>
        <w:rPr>
          <w:rFonts w:ascii="Phetsarath OT" w:eastAsia="Phetsarath OT" w:hAnsi="Phetsarath OT" w:cs="Phetsarath OT"/>
          <w:b/>
          <w:bCs/>
          <w:sz w:val="24"/>
          <w:szCs w:val="24"/>
          <w:lang w:val="pt-BR"/>
        </w:rPr>
      </w:pPr>
      <w:bookmarkStart w:id="41" w:name="OLE_LINK49"/>
      <w:bookmarkEnd w:id="40"/>
      <w:r w:rsidRPr="009F6B62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ການເລື່ອນການໄກ່ເກ່ຍ</w:t>
      </w:r>
      <w:r w:rsidRPr="009F6B62">
        <w:rPr>
          <w:rFonts w:ascii="Phetsarath OT" w:eastAsia="Phetsarath OT" w:hAnsi="Phetsarath OT" w:cs="Phetsarath OT" w:hint="eastAsia"/>
          <w:b/>
          <w:bCs/>
          <w:sz w:val="24"/>
          <w:szCs w:val="24"/>
          <w:cs/>
          <w:lang w:bidi="lo-LA"/>
        </w:rPr>
        <w:t xml:space="preserve">: </w:t>
      </w:r>
    </w:p>
    <w:p w14:paraId="6BD256F4" w14:textId="77777777" w:rsidR="0039459C" w:rsidRPr="004B6FA1" w:rsidRDefault="0039459C" w:rsidP="00BF65AA">
      <w:pPr>
        <w:pStyle w:val="ListParagraph"/>
        <w:spacing w:after="0" w:line="240" w:lineRule="auto"/>
        <w:ind w:left="1215" w:hanging="648"/>
        <w:jc w:val="thaiDistribute"/>
        <w:rPr>
          <w:rFonts w:ascii="Phetsarath OT" w:eastAsia="Phetsarath OT" w:hAnsi="Phetsarath OT" w:cs="Phetsarath OT"/>
          <w:sz w:val="24"/>
          <w:szCs w:val="24"/>
          <w:lang w:val="pt-BR"/>
        </w:rPr>
      </w:pP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ການໄກ່ເກ່ຍຂໍ້ຂັດແຍ່ງ ອາດຖືກເລື່ອນໃນກໍລະນີຝ່າຍໃດຝ່າຍໜຶ່ງ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 xml:space="preserve"> 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ດັ່ງນີ້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:</w:t>
      </w:r>
      <w:r>
        <w:rPr>
          <w:rStyle w:val="FootnoteReference"/>
          <w:rFonts w:ascii="Phetsarath OT" w:eastAsia="Phetsarath OT" w:hAnsi="Phetsarath OT" w:cs="Phetsarath OT"/>
          <w:sz w:val="24"/>
          <w:szCs w:val="24"/>
          <w:cs/>
          <w:lang w:bidi="lo-LA"/>
        </w:rPr>
        <w:footnoteReference w:id="2"/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 </w:t>
      </w:r>
    </w:p>
    <w:p w14:paraId="7F5EB045" w14:textId="77777777" w:rsidR="0039459C" w:rsidRDefault="0039459C" w:rsidP="00BF65AA">
      <w:pPr>
        <w:pStyle w:val="ListParagraph"/>
        <w:numPr>
          <w:ilvl w:val="0"/>
          <w:numId w:val="7"/>
        </w:numPr>
        <w:spacing w:after="0" w:line="240" w:lineRule="auto"/>
        <w:ind w:left="567" w:hanging="283"/>
        <w:jc w:val="thaiDistribute"/>
        <w:rPr>
          <w:rFonts w:ascii="Phetsarath OT" w:eastAsia="Phetsarath OT" w:hAnsi="Phetsarath OT" w:cs="Phetsarath OT"/>
          <w:sz w:val="24"/>
          <w:szCs w:val="24"/>
          <w:lang w:val="pt-BR"/>
        </w:rPr>
      </w:pPr>
      <w:r w:rsidRPr="00C0610F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ຄູ່ກໍລະນີຝ່າຍໃດໜຶ່ງ ບໍ່ໄດ້ເຂົ້າຮ່ວມການໄກ່ເກ່ຍໂດຍມີເຫດຜົນພຽງພໍ</w:t>
      </w:r>
      <w:r w:rsidRPr="00C0610F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</w:p>
    <w:p w14:paraId="6E9D3AFA" w14:textId="77777777" w:rsidR="0039459C" w:rsidRDefault="0039459C" w:rsidP="00BF65AA">
      <w:pPr>
        <w:pStyle w:val="ListParagraph"/>
        <w:numPr>
          <w:ilvl w:val="0"/>
          <w:numId w:val="7"/>
        </w:numPr>
        <w:spacing w:after="0" w:line="240" w:lineRule="auto"/>
        <w:ind w:left="567" w:hanging="283"/>
        <w:jc w:val="thaiDistribute"/>
        <w:rPr>
          <w:rFonts w:ascii="Phetsarath OT" w:eastAsia="Phetsarath OT" w:hAnsi="Phetsarath OT" w:cs="Phetsarath OT"/>
          <w:sz w:val="24"/>
          <w:szCs w:val="24"/>
          <w:lang w:val="pt-BR"/>
        </w:rPr>
      </w:pPr>
      <w:r w:rsidRPr="00C0610F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ຜູ້ໄກ່ເກ່ຍບໍ່ສາມາດເຂົ້າຮ່ວມການໄກ່ເກ່ຍໄດ້ ຍ້ອນເຈັບເປັນກະທັນຫັນ</w:t>
      </w:r>
      <w:r w:rsidRPr="00C0610F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 ຫຼື ມີພາລະກິດອຶ່ນທີ່ຈໍາເປັນ</w:t>
      </w:r>
      <w:r w:rsidRPr="00C0610F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</w:p>
    <w:p w14:paraId="20EC8906" w14:textId="77777777" w:rsidR="0039459C" w:rsidRDefault="0039459C" w:rsidP="00BF65AA">
      <w:pPr>
        <w:pStyle w:val="ListParagraph"/>
        <w:numPr>
          <w:ilvl w:val="0"/>
          <w:numId w:val="7"/>
        </w:numPr>
        <w:spacing w:after="0" w:line="240" w:lineRule="auto"/>
        <w:ind w:left="567" w:hanging="283"/>
        <w:jc w:val="thaiDistribute"/>
        <w:rPr>
          <w:rFonts w:ascii="Phetsarath OT" w:eastAsia="Phetsarath OT" w:hAnsi="Phetsarath OT" w:cs="Phetsarath OT"/>
          <w:sz w:val="24"/>
          <w:szCs w:val="24"/>
          <w:lang w:val="pt-BR"/>
        </w:rPr>
      </w:pPr>
      <w:r w:rsidRPr="00C0610F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ມີການຖອນຕົວ ຫຼື ການຄ້ານຕົວ ຜູ້ໄກ່ເກ່ຍ ຫຼື ຄະນະກໍາມະການໄກ່ເກ່ຍ</w:t>
      </w:r>
      <w:r w:rsidRPr="00C0610F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</w:p>
    <w:p w14:paraId="2D517CEE" w14:textId="77777777" w:rsidR="0039459C" w:rsidRDefault="0039459C" w:rsidP="00BF65AA">
      <w:pPr>
        <w:pStyle w:val="ListParagraph"/>
        <w:numPr>
          <w:ilvl w:val="0"/>
          <w:numId w:val="7"/>
        </w:numPr>
        <w:spacing w:after="0" w:line="240" w:lineRule="auto"/>
        <w:ind w:left="567" w:hanging="283"/>
        <w:jc w:val="thaiDistribute"/>
        <w:rPr>
          <w:rFonts w:ascii="Phetsarath OT" w:eastAsia="Phetsarath OT" w:hAnsi="Phetsarath OT" w:cs="Phetsarath OT"/>
          <w:sz w:val="24"/>
          <w:szCs w:val="24"/>
          <w:lang w:val="pt-BR"/>
        </w:rPr>
      </w:pPr>
      <w:bookmarkStart w:id="42" w:name="OLE_LINK50"/>
      <w:bookmarkEnd w:id="41"/>
      <w:r w:rsidRPr="00C0610F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ມີຄວາມຈໍາເປັນຕ້ອງໄດ້ເກັບກໍາ ຫຼື ພິເສດຂໍ້ມູນ</w:t>
      </w:r>
      <w:r w:rsidRPr="00C0610F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 xml:space="preserve">, </w:t>
      </w:r>
      <w:r w:rsidRPr="00C0610F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ຫຼັກຖານຄືນໃໝ່</w:t>
      </w:r>
      <w:r w:rsidRPr="00C0610F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</w:p>
    <w:p w14:paraId="2A327075" w14:textId="77777777" w:rsidR="0039459C" w:rsidRPr="00C0610F" w:rsidRDefault="0039459C" w:rsidP="00BF65AA">
      <w:pPr>
        <w:pStyle w:val="ListParagraph"/>
        <w:numPr>
          <w:ilvl w:val="0"/>
          <w:numId w:val="7"/>
        </w:numPr>
        <w:spacing w:after="0" w:line="240" w:lineRule="auto"/>
        <w:ind w:left="567" w:hanging="283"/>
        <w:jc w:val="thaiDistribute"/>
        <w:rPr>
          <w:rFonts w:ascii="Phetsarath OT" w:eastAsia="Phetsarath OT" w:hAnsi="Phetsarath OT" w:cs="Phetsarath OT"/>
          <w:sz w:val="24"/>
          <w:szCs w:val="24"/>
          <w:lang w:val="pt-BR"/>
        </w:rPr>
      </w:pPr>
      <w:r w:rsidRPr="00C0610F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ບຸກຄົນອື່ນ ທີ່ມີຄວາມສໍາຄັນຕໍ່ການໄກ່ເກ່ຍຂໍ້ຂັດແຍ່ງນັ້ນ ບໍ່ໄດ້ເຂົ້າຮ່ວມໃນການໄກ່ເກ່ຍ.</w:t>
      </w:r>
    </w:p>
    <w:p w14:paraId="6C11029B" w14:textId="77777777" w:rsidR="0039459C" w:rsidRPr="004B6FA1" w:rsidRDefault="0039459C" w:rsidP="00BF65AA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val="pt-BR"/>
        </w:rPr>
      </w:pP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ໃນກໍລະນີ ມີການເລື່ອນການໄກ່ເກ່ຍນັ້ນ ຜູ້ໄກ່ເກ່ຍ ຫຼື ຄະນະກໍາມະການໄກ່ເກ່ຍ ຫຼື ສູນ ຫຼື </w:t>
      </w:r>
    </w:p>
    <w:p w14:paraId="639DE6CC" w14:textId="77777777" w:rsidR="0039459C" w:rsidRPr="004B6FA1" w:rsidRDefault="0039459C" w:rsidP="00BF65AA">
      <w:pPr>
        <w:spacing w:after="0" w:line="240" w:lineRule="auto"/>
        <w:jc w:val="thaiDistribute"/>
        <w:rPr>
          <w:rFonts w:ascii="Phetsarath OT" w:eastAsia="Phetsarath OT" w:hAnsi="Phetsarath OT" w:cs="Phetsarath OT"/>
          <w:sz w:val="24"/>
          <w:szCs w:val="24"/>
          <w:lang w:val="pt-BR"/>
        </w:rPr>
      </w:pP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ຫ້ອງການ ແກ້ໄຂຂໍ້ຂັດແຍ່ງທາງດ້ານເສດຖະກິດ ຕ້ອງແຈ້ງໃຫ້ຄູ່ກໍລະນີ ຫຼື ຜູ້ເຂົ້າຮ່ວມອື່ນ ພາຍໃນເວລາ ຫ້າ </w:t>
      </w:r>
    </w:p>
    <w:p w14:paraId="3BAC0EEE" w14:textId="77777777" w:rsidR="0039459C" w:rsidRDefault="0039459C" w:rsidP="00BF65AA">
      <w:pPr>
        <w:spacing w:after="0" w:line="240" w:lineRule="auto"/>
        <w:jc w:val="thaiDistribute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ວັນ ລັດຖະການ.</w:t>
      </w:r>
    </w:p>
    <w:p w14:paraId="7FB5050D" w14:textId="60578863" w:rsidR="0039459C" w:rsidRPr="00BF65AA" w:rsidRDefault="0039459C" w:rsidP="00BF65AA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val="pt-BR"/>
        </w:rPr>
      </w:pP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ການເລື່ອນການໄກ່ເກ່ຍ ຕ້ອງໄດ້ບັນທຶກໄວ້ໃນປື້ມຕິດຕາມການດໍາເນີນການໄກ່ເກ່ຍຂອງ ສູນ ຫຼືຫ້ອງ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 ແກ້ໄຂຂໍ້ຂັດແຍ່ງທາງດ້ານເສດຖະກິດ.</w:t>
      </w:r>
    </w:p>
    <w:p w14:paraId="5E8FAE1F" w14:textId="77777777" w:rsidR="0039459C" w:rsidRPr="00C0610F" w:rsidRDefault="0039459C" w:rsidP="009F6B62">
      <w:pPr>
        <w:pStyle w:val="ListParagraph"/>
        <w:numPr>
          <w:ilvl w:val="1"/>
          <w:numId w:val="16"/>
        </w:numPr>
        <w:spacing w:after="0" w:line="240" w:lineRule="auto"/>
        <w:ind w:left="1134" w:hanging="414"/>
        <w:jc w:val="thaiDistribute"/>
        <w:rPr>
          <w:rFonts w:ascii="Phetsarath OT" w:eastAsia="Phetsarath OT" w:hAnsi="Phetsarath OT" w:cs="Phetsarath OT"/>
          <w:b/>
          <w:bCs/>
          <w:sz w:val="24"/>
          <w:szCs w:val="24"/>
          <w:lang w:val="pt-BR"/>
        </w:rPr>
      </w:pPr>
      <w:bookmarkStart w:id="43" w:name="OLE_LINK51"/>
      <w:bookmarkEnd w:id="42"/>
      <w:r w:rsidRPr="00C0610F">
        <w:rPr>
          <w:rFonts w:ascii="Phetsarath OT" w:eastAsia="Phetsarath OT" w:hAnsi="Phetsarath OT" w:cs="Phetsarath OT" w:hint="eastAsia"/>
          <w:b/>
          <w:bCs/>
          <w:sz w:val="24"/>
          <w:szCs w:val="24"/>
          <w:cs/>
          <w:lang w:bidi="lo-LA"/>
        </w:rPr>
        <w:t xml:space="preserve">ການໂຈະການໄກ່ເກ່ຍ: </w:t>
      </w:r>
    </w:p>
    <w:p w14:paraId="4917B267" w14:textId="77777777" w:rsidR="0039459C" w:rsidRDefault="0039459C" w:rsidP="00BF65AA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ການໂຈະການໄກ່ເກ່ຍ ແມ່ນ ການຢຸດການໄກ່ເກ່ຍໄວ້ຊົ່ວຄາວ ຍ້ອນມີສະພາບການໃດໜຶ່ງ ທີ່ເປັນອຸປະ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ສັກຕໍ່ການໄກ່ເກ່ຍ.</w:t>
      </w:r>
    </w:p>
    <w:p w14:paraId="2D23FCC6" w14:textId="77777777" w:rsidR="0039459C" w:rsidRPr="004B6FA1" w:rsidRDefault="0039459C" w:rsidP="00BF65AA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val="pt-BR"/>
        </w:rPr>
      </w:pP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ການໄກ່ເກ່ຍ ອາດຖືກໂຈະໃນກໍລະນີໃດໜຶ່ງ ດັ່ງນີ້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:</w:t>
      </w:r>
      <w:r>
        <w:rPr>
          <w:rStyle w:val="FootnoteReference"/>
          <w:rFonts w:ascii="Phetsarath OT" w:eastAsia="Phetsarath OT" w:hAnsi="Phetsarath OT" w:cs="Phetsarath OT"/>
          <w:sz w:val="24"/>
          <w:szCs w:val="24"/>
          <w:cs/>
          <w:lang w:bidi="lo-LA"/>
        </w:rPr>
        <w:footnoteReference w:id="3"/>
      </w:r>
    </w:p>
    <w:p w14:paraId="58A50C39" w14:textId="77777777" w:rsidR="0039459C" w:rsidRDefault="0039459C" w:rsidP="00BF65AA">
      <w:pPr>
        <w:pStyle w:val="ListParagraph"/>
        <w:numPr>
          <w:ilvl w:val="0"/>
          <w:numId w:val="8"/>
        </w:numPr>
        <w:spacing w:after="0" w:line="240" w:lineRule="auto"/>
        <w:ind w:hanging="153"/>
        <w:jc w:val="thaiDistribute"/>
        <w:rPr>
          <w:rFonts w:ascii="Phetsarath OT" w:eastAsia="Phetsarath OT" w:hAnsi="Phetsarath OT" w:cs="Phetsarath OT"/>
          <w:sz w:val="24"/>
          <w:szCs w:val="24"/>
          <w:lang w:val="pt-BR"/>
        </w:rPr>
      </w:pPr>
      <w:r w:rsidRPr="00C0610F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ຄູ່ກໍລະນີຝ່າຍໃດໜຶ່ງ ສູນເສຍຄວາມສາມາດທາງດ້ານເສດການປະພຶດ</w:t>
      </w:r>
      <w:r w:rsidRPr="00C0610F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,</w:t>
      </w:r>
      <w:r w:rsidRPr="00C0610F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 ເຈັບເປັນຢ່າງກະທັນຫັນ</w:t>
      </w:r>
      <w:r w:rsidRPr="00C0610F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</w:p>
    <w:p w14:paraId="4ED2CDCF" w14:textId="77777777" w:rsidR="0039459C" w:rsidRDefault="0039459C" w:rsidP="00BF65AA">
      <w:pPr>
        <w:pStyle w:val="ListParagraph"/>
        <w:numPr>
          <w:ilvl w:val="0"/>
          <w:numId w:val="8"/>
        </w:numPr>
        <w:spacing w:after="0" w:line="240" w:lineRule="auto"/>
        <w:ind w:left="0" w:firstLine="567"/>
        <w:jc w:val="thaiDistribute"/>
        <w:rPr>
          <w:rFonts w:ascii="Phetsarath OT" w:eastAsia="Phetsarath OT" w:hAnsi="Phetsarath OT" w:cs="Phetsarath OT"/>
          <w:sz w:val="24"/>
          <w:szCs w:val="24"/>
          <w:lang w:val="pt-BR"/>
        </w:rPr>
      </w:pPr>
      <w:r w:rsidRPr="00C0610F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ຄູ່ກໍລະນີຝ່າຍໃດໜຶ່ງເສຍຊີວິດ</w:t>
      </w:r>
      <w:r w:rsidRPr="00C0610F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 xml:space="preserve">, </w:t>
      </w:r>
      <w:r w:rsidRPr="00C0610F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ນິຕິບຸກຄົນ ຫຼື ການຈັດຕັ້ງ ຫາກຖືກຍຸບເລີກ ແຕ່ຍັງມີຜູ້ສືບຕໍ່ນໍາໃຊ້ສິດ ແລະ ປະຕິບັດພັນທະຢູ່</w:t>
      </w:r>
      <w:r w:rsidRPr="00C0610F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</w:p>
    <w:p w14:paraId="082E55A5" w14:textId="77777777" w:rsidR="0039459C" w:rsidRDefault="0039459C" w:rsidP="00BF65AA">
      <w:pPr>
        <w:pStyle w:val="ListParagraph"/>
        <w:numPr>
          <w:ilvl w:val="0"/>
          <w:numId w:val="8"/>
        </w:numPr>
        <w:spacing w:after="0" w:line="240" w:lineRule="auto"/>
        <w:ind w:left="0" w:firstLine="567"/>
        <w:jc w:val="thaiDistribute"/>
        <w:rPr>
          <w:rFonts w:ascii="Phetsarath OT" w:eastAsia="Phetsarath OT" w:hAnsi="Phetsarath OT" w:cs="Phetsarath OT"/>
          <w:sz w:val="24"/>
          <w:szCs w:val="24"/>
          <w:lang w:val="pt-BR"/>
        </w:rPr>
      </w:pPr>
      <w:bookmarkStart w:id="44" w:name="OLE_LINK52"/>
      <w:r w:rsidRPr="00C0610F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ຄູ່ກໍລະນີຝ່າຍໃດໜຶ່ງ ໄດ້ຍົກຍ້າຍ ຫຼື ອອກຈາກບ່ອນຢູ່ເກົ່າ ຊຶ່ງບໍ່ຮູ້ບ່ອນຢູ່ໃໝ່ ໂດຍມີການຢັ້ງຢືນຈາກການຈັດຕັ້ງທີ່ກ່ຽວຂ້ອງ</w:t>
      </w:r>
      <w:r w:rsidRPr="00C0610F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</w:p>
    <w:bookmarkEnd w:id="43"/>
    <w:p w14:paraId="74984D71" w14:textId="77777777" w:rsidR="0039459C" w:rsidRPr="00C0610F" w:rsidRDefault="0039459C" w:rsidP="00BF65AA">
      <w:pPr>
        <w:pStyle w:val="ListParagraph"/>
        <w:numPr>
          <w:ilvl w:val="0"/>
          <w:numId w:val="8"/>
        </w:numPr>
        <w:spacing w:after="0" w:line="240" w:lineRule="auto"/>
        <w:ind w:left="0" w:firstLine="567"/>
        <w:jc w:val="thaiDistribute"/>
        <w:rPr>
          <w:rFonts w:ascii="Phetsarath OT" w:eastAsia="Phetsarath OT" w:hAnsi="Phetsarath OT" w:cs="Phetsarath OT"/>
          <w:sz w:val="24"/>
          <w:szCs w:val="24"/>
          <w:lang w:val="pt-BR"/>
        </w:rPr>
      </w:pPr>
      <w:r w:rsidRPr="00C0610F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ມີຄວາມຈໍາເປັນຕ້ອງລໍຖ້າການພິຈາລະນາຂໍ້ຂັດແຍ່ງ ທີ່ພົວພັນກັບຂໍ້ຂັດແຍ່ງທາງດ້ານເສດຖະກິດ ທີ່ກໍາລັງດໍາເນີນການໄກ່ເກ່ຍຢູ່.</w:t>
      </w:r>
    </w:p>
    <w:p w14:paraId="11DFD23A" w14:textId="77777777" w:rsidR="0039459C" w:rsidRPr="004B6FA1" w:rsidRDefault="0039459C" w:rsidP="00BF65AA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val="pt-BR"/>
        </w:rPr>
      </w:pP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ໃນກໍລະນີ ມີການໂຈະການໄກ່ເກ່ຍນັ້ນ ຫົວໜ້າ ສູນ ຫຼື ຫ້ອງການ ແກ້ໄຂຂໍ້ຂັດແຍ່ງທາງດ້ານເສດຖະກິດ ຕ້ອງອອກຂໍ້ຕົກລົງໂຈະການໄກ່ເກ່ຍ ແລ້ວແຈ້ງໃຫ້ຄູ່ກໍລະນີ ຫຼື ຜູ້ເຂົ້າຮ່ວມອື່ນ ພາຍໃນເວລາ ຫ້າ ວັນ ລັດຖະການ.</w:t>
      </w:r>
    </w:p>
    <w:p w14:paraId="15BE28ED" w14:textId="191825BE" w:rsidR="0039459C" w:rsidRPr="00BF65AA" w:rsidRDefault="0039459C" w:rsidP="00BF65AA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ການໂຈະການໄກ່ເກ່ຍ ຕ້ອງໄດ້ບັນທຶກໄວ້ໃນປຶ້ມຕິດຕາມການດໍາເນີນການໄກ່ເກ່ຍຂອງ ສູນ ຫຼື ຫ້ອງ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 ແກ້ໄຂຂໍ້ຂັດແຍ່ງທາງດ້ານເສດຖະກິດ.</w:t>
      </w:r>
    </w:p>
    <w:p w14:paraId="3B34DB26" w14:textId="0345CBFB" w:rsidR="0039459C" w:rsidRPr="005B25F5" w:rsidRDefault="0039459C" w:rsidP="009F6B62">
      <w:pPr>
        <w:pStyle w:val="ListParagraph"/>
        <w:numPr>
          <w:ilvl w:val="0"/>
          <w:numId w:val="16"/>
        </w:numPr>
        <w:tabs>
          <w:tab w:val="left" w:pos="993"/>
        </w:tabs>
        <w:spacing w:after="0" w:line="240" w:lineRule="auto"/>
        <w:ind w:hanging="11"/>
        <w:jc w:val="thaiDistribute"/>
        <w:rPr>
          <w:rFonts w:ascii="Phetsarath OT" w:eastAsia="Phetsarath OT" w:hAnsi="Phetsarath OT" w:cs="Phetsarath OT"/>
          <w:b/>
          <w:bCs/>
          <w:sz w:val="24"/>
          <w:szCs w:val="24"/>
          <w:lang w:val="pt-BR"/>
        </w:rPr>
      </w:pPr>
      <w:bookmarkStart w:id="45" w:name="OLE_LINK53"/>
      <w:bookmarkStart w:id="46" w:name="OLE_LINK54"/>
      <w:bookmarkEnd w:id="44"/>
      <w:r w:rsidRPr="005B25F5">
        <w:rPr>
          <w:rFonts w:ascii="Phetsarath OT" w:eastAsia="Phetsarath OT" w:hAnsi="Phetsarath OT" w:cs="Phetsarath OT" w:hint="eastAsia"/>
          <w:b/>
          <w:bCs/>
          <w:sz w:val="24"/>
          <w:szCs w:val="24"/>
          <w:cs/>
          <w:lang w:bidi="lo-LA"/>
        </w:rPr>
        <w:t>ການສິ້ນສຸດການໄກ່ເກ່ຍ</w:t>
      </w:r>
      <w:r w:rsidR="009F6B62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 xml:space="preserve"> ແລະ ອ່ານບົດບັນທຶກການໄກ່ເກ່ຍ</w:t>
      </w:r>
    </w:p>
    <w:p w14:paraId="75C80C7B" w14:textId="77777777" w:rsidR="0039459C" w:rsidRPr="004B6FA1" w:rsidRDefault="0039459C" w:rsidP="00BF65AA">
      <w:pPr>
        <w:pStyle w:val="ListParagraph"/>
        <w:spacing w:after="0" w:line="240" w:lineRule="auto"/>
        <w:ind w:hanging="153"/>
        <w:jc w:val="thaiDistribute"/>
        <w:rPr>
          <w:rFonts w:ascii="Phetsarath OT" w:eastAsia="Phetsarath OT" w:hAnsi="Phetsarath OT" w:cs="Phetsarath OT"/>
          <w:sz w:val="24"/>
          <w:szCs w:val="24"/>
          <w:lang w:val="pt-BR"/>
        </w:rPr>
      </w:pPr>
      <w:bookmarkStart w:id="47" w:name="OLE_LINK55"/>
      <w:bookmarkEnd w:id="45"/>
      <w:bookmarkEnd w:id="46"/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ການໄກ່ເກ່ຍຂໍ້ຂັດແຍ່ງທາງດ້ານເສດຖະກິດ ຈ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ະອາດສິ້ນສຸດລົງໃນກໍລະນີ ດັ່ງນີ້:</w:t>
      </w:r>
      <w:r>
        <w:rPr>
          <w:rStyle w:val="FootnoteReference"/>
          <w:rFonts w:ascii="Phetsarath OT" w:eastAsia="Phetsarath OT" w:hAnsi="Phetsarath OT" w:cs="Phetsarath OT"/>
          <w:sz w:val="24"/>
          <w:szCs w:val="24"/>
          <w:cs/>
          <w:lang w:bidi="lo-LA"/>
        </w:rPr>
        <w:footnoteReference w:id="4"/>
      </w:r>
    </w:p>
    <w:p w14:paraId="1693B60F" w14:textId="77777777" w:rsidR="0039459C" w:rsidRDefault="0039459C" w:rsidP="00BF65AA">
      <w:pPr>
        <w:pStyle w:val="ListParagraph"/>
        <w:numPr>
          <w:ilvl w:val="0"/>
          <w:numId w:val="9"/>
        </w:numPr>
        <w:spacing w:after="0" w:line="240" w:lineRule="auto"/>
        <w:ind w:hanging="153"/>
        <w:jc w:val="thaiDistribute"/>
        <w:rPr>
          <w:rFonts w:ascii="Phetsarath OT" w:eastAsia="Phetsarath OT" w:hAnsi="Phetsarath OT" w:cs="Phetsarath OT"/>
          <w:sz w:val="24"/>
          <w:szCs w:val="24"/>
          <w:lang w:val="pt-BR"/>
        </w:rPr>
      </w:pPr>
      <w:r w:rsidRPr="005B25F5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ຜູ້ຮ້ອງຂໍ ຖອນຄໍາຮ້ອງຂໍ</w:t>
      </w:r>
      <w:r w:rsidRPr="005B25F5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</w:p>
    <w:p w14:paraId="3BBC1C2A" w14:textId="77777777" w:rsidR="0039459C" w:rsidRPr="005B25F5" w:rsidRDefault="0039459C" w:rsidP="00BF65AA">
      <w:pPr>
        <w:pStyle w:val="ListParagraph"/>
        <w:numPr>
          <w:ilvl w:val="0"/>
          <w:numId w:val="9"/>
        </w:numPr>
        <w:spacing w:after="0" w:line="240" w:lineRule="auto"/>
        <w:ind w:hanging="153"/>
        <w:jc w:val="thaiDistribute"/>
        <w:rPr>
          <w:rFonts w:ascii="Phetsarath OT" w:eastAsia="Phetsarath OT" w:hAnsi="Phetsarath OT" w:cs="Phetsarath OT"/>
          <w:sz w:val="24"/>
          <w:szCs w:val="24"/>
          <w:lang w:val="pt-BR"/>
        </w:rPr>
      </w:pPr>
      <w:r w:rsidRPr="005B25F5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ຄູ່ກໍລະນີສາມາດຕົກລົງກັນໄດ້ ຫຼື ບໍ່ສາມາດຕົກລົງກັນໄດ້</w:t>
      </w:r>
      <w:r w:rsidRPr="005B25F5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  <w:r w:rsidRPr="005B25F5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 </w:t>
      </w:r>
    </w:p>
    <w:p w14:paraId="3A91525F" w14:textId="77777777" w:rsidR="0039459C" w:rsidRDefault="0039459C" w:rsidP="00BF65AA">
      <w:pPr>
        <w:pStyle w:val="ListParagraph"/>
        <w:numPr>
          <w:ilvl w:val="0"/>
          <w:numId w:val="9"/>
        </w:numPr>
        <w:spacing w:after="0" w:line="240" w:lineRule="auto"/>
        <w:ind w:hanging="153"/>
        <w:jc w:val="thaiDistribute"/>
        <w:rPr>
          <w:rFonts w:ascii="Phetsarath OT" w:eastAsia="Phetsarath OT" w:hAnsi="Phetsarath OT" w:cs="Phetsarath OT"/>
          <w:sz w:val="24"/>
          <w:szCs w:val="24"/>
          <w:lang w:val="pt-BR"/>
        </w:rPr>
      </w:pPr>
      <w:r w:rsidRPr="005B25F5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ຄູ່ກໍລະນີຝ່</w:t>
      </w:r>
      <w:r w:rsidRPr="005B25F5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າຍໃດໜຶ່ງ ຫຼື ທັງໝົດ ບໍ່ເຂົ້າຮ່ວມການໄກ່ເກ່ຍໂດຍບໍ່ມີເຫດຜົນພຽງພໍ</w:t>
      </w:r>
      <w:r w:rsidRPr="005B25F5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</w:p>
    <w:p w14:paraId="7411DB8D" w14:textId="77777777" w:rsidR="0039459C" w:rsidRDefault="0039459C" w:rsidP="00BF65AA">
      <w:pPr>
        <w:pStyle w:val="ListParagraph"/>
        <w:numPr>
          <w:ilvl w:val="0"/>
          <w:numId w:val="9"/>
        </w:numPr>
        <w:spacing w:after="0" w:line="240" w:lineRule="auto"/>
        <w:ind w:hanging="153"/>
        <w:jc w:val="thaiDistribute"/>
        <w:rPr>
          <w:rFonts w:ascii="Phetsarath OT" w:eastAsia="Phetsarath OT" w:hAnsi="Phetsarath OT" w:cs="Phetsarath OT"/>
          <w:sz w:val="24"/>
          <w:szCs w:val="24"/>
          <w:lang w:val="pt-BR"/>
        </w:rPr>
      </w:pPr>
      <w:bookmarkStart w:id="48" w:name="OLE_LINK56"/>
      <w:bookmarkEnd w:id="47"/>
      <w:r w:rsidRPr="005B25F5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ຄູ່ກໍລະນີຝ່າຍໃດໜຶ່ງ ເສຍຊີວິດໂດຍບໍ່ມີຜູ້ສືບທອດ</w:t>
      </w:r>
      <w:r w:rsidRPr="005B25F5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</w:p>
    <w:p w14:paraId="3E0BACB0" w14:textId="02754324" w:rsidR="0039459C" w:rsidRPr="00BF65AA" w:rsidRDefault="0039459C" w:rsidP="00BF65AA">
      <w:pPr>
        <w:pStyle w:val="ListParagraph"/>
        <w:numPr>
          <w:ilvl w:val="0"/>
          <w:numId w:val="9"/>
        </w:numPr>
        <w:spacing w:after="0" w:line="240" w:lineRule="auto"/>
        <w:ind w:hanging="153"/>
        <w:jc w:val="thaiDistribute"/>
        <w:rPr>
          <w:rFonts w:ascii="Phetsarath OT" w:eastAsia="Phetsarath OT" w:hAnsi="Phetsarath OT" w:cs="Phetsarath OT"/>
          <w:sz w:val="24"/>
          <w:szCs w:val="24"/>
          <w:lang w:val="pt-BR"/>
        </w:rPr>
      </w:pPr>
      <w:r w:rsidRPr="005B25F5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ຄູ່ກໍລະນີ ຕົກລົງປ່ຽນຮູບການແກ້ໄຂ ຈາກໄກ່ເກ່ຍເປັນການຕັດສິນ.</w:t>
      </w:r>
    </w:p>
    <w:p w14:paraId="70CA8A35" w14:textId="77777777" w:rsidR="0039459C" w:rsidRPr="00554C44" w:rsidRDefault="0039459C" w:rsidP="00BF65AA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ພາຍຫຼັງທີ່ສິ້ນສຸດການໄກ່ເກ່ຍ ຜູ້ບັນທຶກ ຈະຕ້ອງອ່ານບົດບັນທຶກຜົນຂອງການໄກ່ເກ່ຍ ໃຫ້ແກ່ຄູ່ກໍລະນີທັງສອງຝ່າຍ ແລະ ຜູ້ເຂົ້າຮວ່ມ ກອງປະຊຸມການໄກ່ເກ່ຍໄດ້ຮັບຟັງ ກ່ຽວກັບການສະເໜີ</w:t>
      </w:r>
      <w:r w:rsidRPr="004B6FA1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 xml:space="preserve">, </w:t>
      </w:r>
      <w:r w:rsidRPr="004B6FA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ການຕົກລົງ ຫຼືີ ການບໍ່ຕົກລົງຕໍ່ກັບບັນຫາຕ່າງໆຂອງຄູ່ກໍລະນີ ຖ້າຄູ່ກໍລະນີຫາກເຫັນວ່າຖືກຕ້ອງ ແລະ ຄົບຖ້ວນຕາມຈຸດປະສົງທີ່ຕ້ອງການແລ້ວ ຈຶ່ງພ້ອມກັນລົງລາຍເຊັນໄວ້ ເພື່ອເປັນຫຼັກຖານ.</w:t>
      </w:r>
    </w:p>
    <w:bookmarkEnd w:id="48"/>
    <w:p w14:paraId="2525109C" w14:textId="77777777" w:rsidR="0039459C" w:rsidRPr="00554C44" w:rsidRDefault="0039459C" w:rsidP="00BF65AA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"/>
          <w:szCs w:val="2"/>
          <w:lang w:val="pt-BR" w:bidi="lo-LA"/>
        </w:rPr>
      </w:pPr>
    </w:p>
    <w:p w14:paraId="23C3F2E1" w14:textId="77777777" w:rsidR="00BF65AA" w:rsidRPr="00BF65AA" w:rsidRDefault="00BF65AA" w:rsidP="009F6B62">
      <w:pPr>
        <w:pStyle w:val="ListParagraph"/>
        <w:numPr>
          <w:ilvl w:val="0"/>
          <w:numId w:val="16"/>
        </w:numPr>
        <w:tabs>
          <w:tab w:val="left" w:pos="993"/>
        </w:tabs>
        <w:spacing w:after="0" w:line="240" w:lineRule="auto"/>
        <w:ind w:hanging="11"/>
        <w:jc w:val="thaiDistribute"/>
        <w:rPr>
          <w:rFonts w:ascii="Tahoma" w:eastAsia="Times New Roman" w:hAnsi="Tahoma" w:cs="Angsana New"/>
          <w:b/>
          <w:bCs/>
          <w:sz w:val="24"/>
          <w:szCs w:val="24"/>
          <w:lang w:val="pt-BR" w:bidi="th-TH"/>
        </w:rPr>
      </w:pPr>
      <w:bookmarkStart w:id="49" w:name="OLE_LINK57"/>
      <w:r w:rsidRPr="00BF65AA">
        <w:rPr>
          <w:rFonts w:ascii="Phetsarath OT" w:eastAsia="Phetsarath OT" w:hAnsi="Phetsarath OT" w:cs="Phetsarath OT" w:hint="cs"/>
          <w:b/>
          <w:bCs/>
          <w:kern w:val="24"/>
          <w:sz w:val="24"/>
          <w:szCs w:val="24"/>
          <w:cs/>
          <w:lang w:bidi="lo-LA"/>
        </w:rPr>
        <w:t>ທັກສະຂອງຜູ້ເຮັດບົດບັນທຶກ</w:t>
      </w:r>
    </w:p>
    <w:bookmarkEnd w:id="49"/>
    <w:p w14:paraId="5722B010" w14:textId="77777777" w:rsidR="001606C7" w:rsidRPr="001606C7" w:rsidRDefault="001606C7" w:rsidP="001606C7">
      <w:pPr>
        <w:pStyle w:val="ListParagraph"/>
        <w:numPr>
          <w:ilvl w:val="0"/>
          <w:numId w:val="14"/>
        </w:numPr>
        <w:spacing w:after="0" w:line="240" w:lineRule="auto"/>
        <w:ind w:right="288"/>
        <w:contextualSpacing w:val="0"/>
        <w:jc w:val="thaiDistribute"/>
        <w:rPr>
          <w:rFonts w:ascii="Lucida Sans Unicode" w:eastAsia="+mn-ea" w:hAnsi="Lucida Sans Unicode" w:cs="Phetsarath OT"/>
          <w:b/>
          <w:bCs/>
          <w:vanish/>
          <w:kern w:val="24"/>
          <w:sz w:val="24"/>
          <w:szCs w:val="24"/>
          <w:cs/>
          <w:lang w:bidi="lo-LA"/>
        </w:rPr>
      </w:pPr>
    </w:p>
    <w:p w14:paraId="0886933B" w14:textId="77777777" w:rsidR="001606C7" w:rsidRPr="001606C7" w:rsidRDefault="001606C7" w:rsidP="001606C7">
      <w:pPr>
        <w:pStyle w:val="ListParagraph"/>
        <w:numPr>
          <w:ilvl w:val="0"/>
          <w:numId w:val="14"/>
        </w:numPr>
        <w:spacing w:after="0" w:line="240" w:lineRule="auto"/>
        <w:ind w:right="288"/>
        <w:contextualSpacing w:val="0"/>
        <w:jc w:val="thaiDistribute"/>
        <w:rPr>
          <w:rFonts w:ascii="Lucida Sans Unicode" w:eastAsia="+mn-ea" w:hAnsi="Lucida Sans Unicode" w:cs="Phetsarath OT"/>
          <w:b/>
          <w:bCs/>
          <w:vanish/>
          <w:kern w:val="24"/>
          <w:sz w:val="24"/>
          <w:szCs w:val="24"/>
          <w:cs/>
          <w:lang w:bidi="lo-LA"/>
        </w:rPr>
      </w:pPr>
    </w:p>
    <w:p w14:paraId="60CB857E" w14:textId="77777777" w:rsidR="001606C7" w:rsidRPr="001606C7" w:rsidRDefault="001606C7" w:rsidP="001606C7">
      <w:pPr>
        <w:pStyle w:val="ListParagraph"/>
        <w:numPr>
          <w:ilvl w:val="0"/>
          <w:numId w:val="14"/>
        </w:numPr>
        <w:spacing w:after="0" w:line="240" w:lineRule="auto"/>
        <w:ind w:right="288"/>
        <w:contextualSpacing w:val="0"/>
        <w:jc w:val="thaiDistribute"/>
        <w:rPr>
          <w:rFonts w:ascii="Lucida Sans Unicode" w:eastAsia="+mn-ea" w:hAnsi="Lucida Sans Unicode" w:cs="Phetsarath OT"/>
          <w:b/>
          <w:bCs/>
          <w:vanish/>
          <w:kern w:val="24"/>
          <w:sz w:val="24"/>
          <w:szCs w:val="24"/>
          <w:cs/>
          <w:lang w:bidi="lo-LA"/>
        </w:rPr>
      </w:pPr>
    </w:p>
    <w:p w14:paraId="28BFC552" w14:textId="77777777" w:rsidR="001606C7" w:rsidRPr="001606C7" w:rsidRDefault="001606C7" w:rsidP="001606C7">
      <w:pPr>
        <w:pStyle w:val="ListParagraph"/>
        <w:numPr>
          <w:ilvl w:val="0"/>
          <w:numId w:val="14"/>
        </w:numPr>
        <w:spacing w:after="0" w:line="240" w:lineRule="auto"/>
        <w:ind w:right="288"/>
        <w:contextualSpacing w:val="0"/>
        <w:jc w:val="thaiDistribute"/>
        <w:rPr>
          <w:rFonts w:ascii="Lucida Sans Unicode" w:eastAsia="+mn-ea" w:hAnsi="Lucida Sans Unicode" w:cs="Phetsarath OT"/>
          <w:b/>
          <w:bCs/>
          <w:vanish/>
          <w:kern w:val="24"/>
          <w:sz w:val="24"/>
          <w:szCs w:val="24"/>
          <w:cs/>
          <w:lang w:bidi="lo-LA"/>
        </w:rPr>
      </w:pPr>
    </w:p>
    <w:p w14:paraId="37EC4AAB" w14:textId="77777777" w:rsidR="001606C7" w:rsidRPr="001606C7" w:rsidRDefault="001606C7" w:rsidP="001606C7">
      <w:pPr>
        <w:pStyle w:val="ListParagraph"/>
        <w:numPr>
          <w:ilvl w:val="0"/>
          <w:numId w:val="14"/>
        </w:numPr>
        <w:spacing w:after="0" w:line="240" w:lineRule="auto"/>
        <w:ind w:right="288"/>
        <w:contextualSpacing w:val="0"/>
        <w:jc w:val="thaiDistribute"/>
        <w:rPr>
          <w:rFonts w:ascii="Lucida Sans Unicode" w:eastAsia="+mn-ea" w:hAnsi="Lucida Sans Unicode" w:cs="Phetsarath OT"/>
          <w:b/>
          <w:bCs/>
          <w:vanish/>
          <w:kern w:val="24"/>
          <w:sz w:val="24"/>
          <w:szCs w:val="24"/>
          <w:cs/>
          <w:lang w:bidi="lo-LA"/>
        </w:rPr>
      </w:pPr>
    </w:p>
    <w:p w14:paraId="2F497A15" w14:textId="60019635" w:rsidR="00BF65AA" w:rsidRPr="00BF65AA" w:rsidRDefault="00BF65AA" w:rsidP="001606C7">
      <w:pPr>
        <w:numPr>
          <w:ilvl w:val="1"/>
          <w:numId w:val="14"/>
        </w:numPr>
        <w:spacing w:after="0" w:line="240" w:lineRule="auto"/>
        <w:ind w:right="288"/>
        <w:jc w:val="thaiDistribute"/>
        <w:rPr>
          <w:rFonts w:ascii="Tahoma" w:eastAsia="Times New Roman" w:hAnsi="Tahoma" w:cs="Tahoma"/>
          <w:b/>
          <w:bCs/>
          <w:sz w:val="24"/>
          <w:szCs w:val="24"/>
          <w:lang w:bidi="th-TH"/>
        </w:rPr>
      </w:pPr>
      <w:bookmarkStart w:id="50" w:name="OLE_LINK58"/>
      <w:r w:rsidRPr="00BF65AA">
        <w:rPr>
          <w:rFonts w:ascii="Lucida Sans Unicode" w:eastAsia="+mn-ea" w:hAnsi="Lucida Sans Unicode" w:cs="Phetsarath OT"/>
          <w:b/>
          <w:bCs/>
          <w:kern w:val="24"/>
          <w:sz w:val="24"/>
          <w:szCs w:val="24"/>
          <w:cs/>
          <w:lang w:bidi="lo-LA"/>
        </w:rPr>
        <w:t>ການກະກຽມບັນທຶກ</w:t>
      </w:r>
    </w:p>
    <w:p w14:paraId="30DD3106" w14:textId="77777777" w:rsidR="00BF65AA" w:rsidRPr="00BF65AA" w:rsidRDefault="00BF65AA" w:rsidP="00BF65AA">
      <w:pPr>
        <w:spacing w:after="0" w:line="240" w:lineRule="auto"/>
        <w:ind w:firstLine="720"/>
        <w:jc w:val="thaiDistribute"/>
        <w:rPr>
          <w:rFonts w:ascii="Tahoma" w:eastAsia="Times New Roman" w:hAnsi="Tahoma" w:cs="Tahoma"/>
          <w:sz w:val="24"/>
          <w:szCs w:val="24"/>
          <w:lang w:bidi="th-TH"/>
        </w:rPr>
      </w:pPr>
      <w:r w:rsidRPr="00BF65AA">
        <w:rPr>
          <w:rFonts w:hAnsi="Phetsarath OT" w:cs="Phetsarath OT" w:hint="eastAsia"/>
          <w:kern w:val="24"/>
          <w:sz w:val="24"/>
          <w:szCs w:val="24"/>
          <w:cs/>
          <w:lang w:bidi="lo-LA"/>
        </w:rPr>
        <w:t>ກ່ອນການດໍາເນີນການໄກ່ເກ່ຍແຕ່ລະຄັ້ງ ຜູ້ໄກ່ເກ່ຍ</w:t>
      </w:r>
      <w:r w:rsidRPr="00BF65AA">
        <w:rPr>
          <w:rFonts w:hAnsi="Phetsarath OT" w:cs="Phetsarath OT" w:hint="eastAsia"/>
          <w:kern w:val="24"/>
          <w:sz w:val="24"/>
          <w:szCs w:val="24"/>
          <w:lang w:bidi="lo-LA"/>
        </w:rPr>
        <w:t xml:space="preserve">, </w:t>
      </w:r>
      <w:r w:rsidRPr="00BF65AA">
        <w:rPr>
          <w:rFonts w:hAnsi="Phetsarath OT" w:cs="Phetsarath OT" w:hint="eastAsia"/>
          <w:kern w:val="24"/>
          <w:sz w:val="24"/>
          <w:szCs w:val="24"/>
          <w:cs/>
          <w:lang w:bidi="lo-LA"/>
        </w:rPr>
        <w:t xml:space="preserve">ຄະນະກໍາມະການໄກ່ເກ່ຍຕ້ອງໄດ້ແຈ້ງໃຫ້ສູນແກ້ໄຂຂໍ້ຂັດແຍ່ງທາງດ້ານເສດຖະກິດ ຫຼຶີ ຫ້ອງການແກ້ໄຂຂໍ້ຂັດແຍ່ງທາງດ້ານເສດຖະກິດ ເພຶີ່ອກະກຽມໃຫ້ແກ່ການດໍາເນີນການໄກ່ເກ່ຍເຊັ່ນ: </w:t>
      </w:r>
    </w:p>
    <w:p w14:paraId="30AE9244" w14:textId="77777777" w:rsidR="00BF65AA" w:rsidRPr="00BF65AA" w:rsidRDefault="00BF65AA" w:rsidP="00BF65AA">
      <w:pPr>
        <w:spacing w:after="0" w:line="240" w:lineRule="auto"/>
        <w:ind w:firstLine="720"/>
        <w:jc w:val="thaiDistribute"/>
        <w:rPr>
          <w:sz w:val="24"/>
          <w:szCs w:val="24"/>
          <w:lang w:bidi="th-TH"/>
        </w:rPr>
      </w:pPr>
      <w:bookmarkStart w:id="51" w:name="OLE_LINK59"/>
      <w:bookmarkStart w:id="52" w:name="OLE_LINK60"/>
      <w:bookmarkEnd w:id="50"/>
      <w:r w:rsidRPr="00BF65AA">
        <w:rPr>
          <w:rFonts w:ascii="Lucida Sans Unicode" w:hAnsi="Lucida Sans Unicode" w:cs="Phetsarath OT"/>
          <w:kern w:val="24"/>
          <w:sz w:val="24"/>
          <w:szCs w:val="24"/>
          <w:cs/>
          <w:lang w:bidi="lo-LA"/>
        </w:rPr>
        <w:t xml:space="preserve">- </w:t>
      </w:r>
      <w:r w:rsidRPr="00BF65AA">
        <w:rPr>
          <w:rFonts w:ascii="Lucida Sans Unicode" w:hAnsi="Lucida Sans Unicode" w:cs="Phetsarath OT" w:hint="cs"/>
          <w:kern w:val="24"/>
          <w:sz w:val="24"/>
          <w:szCs w:val="24"/>
          <w:cs/>
          <w:lang w:bidi="lo-LA"/>
        </w:rPr>
        <w:t>ການອອກໝາຍເຊີນໃຫ້ຄູ່ກໍລະນີທັງສອງຝ່າຍ</w:t>
      </w:r>
      <w:r w:rsidRPr="00BF65AA">
        <w:rPr>
          <w:rFonts w:ascii="Lucida Sans Unicode" w:hAnsi="Lucida Sans Unicode" w:cs="Phetsarath OT"/>
          <w:kern w:val="24"/>
          <w:sz w:val="24"/>
          <w:szCs w:val="24"/>
          <w:cs/>
          <w:lang w:bidi="lo-LA"/>
        </w:rPr>
        <w:t xml:space="preserve"> </w:t>
      </w:r>
      <w:r w:rsidRPr="00BF65AA">
        <w:rPr>
          <w:rFonts w:ascii="Lucida Sans Unicode" w:hAnsi="Lucida Sans Unicode" w:cs="Phetsarath OT" w:hint="cs"/>
          <w:kern w:val="24"/>
          <w:sz w:val="24"/>
          <w:szCs w:val="24"/>
          <w:cs/>
          <w:lang w:bidi="lo-LA"/>
        </w:rPr>
        <w:t>ເພຶີ່ອເຂົ້າຮ່ວມດໍາເນີນການໄກ່ເກ່ຍ</w:t>
      </w:r>
      <w:r w:rsidRPr="00BF65AA">
        <w:rPr>
          <w:rFonts w:ascii="Lucida Sans Unicode" w:hAnsi="Lucida Sans Unicode" w:cs="Phetsarath OT"/>
          <w:kern w:val="24"/>
          <w:sz w:val="24"/>
          <w:szCs w:val="24"/>
          <w:lang w:bidi="lo-LA"/>
        </w:rPr>
        <w:t>,</w:t>
      </w:r>
      <w:r w:rsidRPr="00BF65AA">
        <w:rPr>
          <w:rFonts w:ascii="Lucida Sans Unicode" w:hAnsi="Lucida Sans Unicode" w:cs="Phetsarath OT"/>
          <w:kern w:val="24"/>
          <w:sz w:val="24"/>
          <w:szCs w:val="24"/>
          <w:cs/>
          <w:lang w:bidi="lo-LA"/>
        </w:rPr>
        <w:t xml:space="preserve"> ຜູ້ບັນທຶີກຈະເປັນຜູ້ຮ່າງໝາຍເຊີນ ແລະ ນຳເຂົ້າຫາຫົວໜ້າສູນ ຫຼຶີ ຫົວໜ້າຫ້ອງການແກ້ໄຂຂໍ້ຂັດແຍ່ງທາງດ້ານເສດຖະກິດ ເປັນຜູ້ລົງລາຍເຊັນໃນນາມສູນ ຫຼຶີ ຫ້ອງການແກ້ໄຂຂໍ້ຂັດແຍ່ງທາງດ້ານເສດຖະກິດ ແລະ ນຳສົ່ງໄປຍັງຄູ່ກໍລະນີ ແລະ ຜູ້ເຂົ້າຮ່ວມອຶີ່ນ ເພຶີ່ອຮັບຮູ້ ແລະ ເຂົ້າຮ່ວມຕາມກໍານົດເວລາທີ່ໄດ້ນັດໝາຍໄວ້</w:t>
      </w:r>
      <w:r w:rsidRPr="00BF65AA">
        <w:rPr>
          <w:rFonts w:ascii="Lucida Sans Unicode" w:hAnsi="Lucida Sans Unicode" w:cs="Phetsarath OT"/>
          <w:kern w:val="24"/>
          <w:sz w:val="24"/>
          <w:szCs w:val="24"/>
          <w:lang w:bidi="lo-LA"/>
        </w:rPr>
        <w:t>,</w:t>
      </w:r>
      <w:r w:rsidRPr="00BF65AA">
        <w:rPr>
          <w:rFonts w:ascii="Lucida Sans Unicode" w:hAnsi="Lucida Sans Unicode" w:cs="Phetsarath OT"/>
          <w:kern w:val="24"/>
          <w:sz w:val="24"/>
          <w:szCs w:val="24"/>
          <w:cs/>
          <w:lang w:bidi="lo-LA"/>
        </w:rPr>
        <w:t xml:space="preserve"> ການສົ່ງໝາຍເຊີນຕ້ອງສົ່ງກ່ອນວັນນັດ</w:t>
      </w:r>
      <w:r w:rsidRPr="00BF65AA">
        <w:rPr>
          <w:rFonts w:ascii="Lucida Sans Unicode" w:hAnsi="Lucida Sans Unicode" w:cs="Phetsarath OT" w:hint="cs"/>
          <w:kern w:val="24"/>
          <w:sz w:val="24"/>
          <w:szCs w:val="24"/>
          <w:cs/>
          <w:lang w:bidi="lo-LA"/>
        </w:rPr>
        <w:t xml:space="preserve"> </w:t>
      </w:r>
      <w:r w:rsidRPr="00BF65AA">
        <w:rPr>
          <w:rFonts w:ascii="Lucida Sans Unicode" w:hAnsi="Lucida Sans Unicode" w:cs="Phetsarath OT"/>
          <w:kern w:val="24"/>
          <w:sz w:val="24"/>
          <w:szCs w:val="24"/>
          <w:cs/>
          <w:lang w:bidi="lo-LA"/>
        </w:rPr>
        <w:t>ໝາຍຢ່າງໜ້ອຍຫ້າວັນລັດຖະການ.</w:t>
      </w:r>
    </w:p>
    <w:p w14:paraId="342E0170" w14:textId="77777777" w:rsidR="00BF65AA" w:rsidRPr="00BF65AA" w:rsidRDefault="00BF65AA" w:rsidP="00BF65AA">
      <w:pPr>
        <w:spacing w:after="0" w:line="240" w:lineRule="auto"/>
        <w:ind w:firstLine="720"/>
        <w:jc w:val="thaiDistribute"/>
        <w:rPr>
          <w:rFonts w:ascii="Lucida Sans Unicode" w:hAnsi="Phetsarath OT" w:cs="Phetsarath OT"/>
          <w:kern w:val="24"/>
          <w:szCs w:val="24"/>
          <w:lang w:bidi="lo-LA"/>
        </w:rPr>
      </w:pPr>
      <w:r w:rsidRPr="00BF65AA">
        <w:rPr>
          <w:rFonts w:ascii="Lucida Sans Unicode" w:hAnsi="Phetsarath OT" w:cs="Phetsarath OT" w:hint="cs"/>
          <w:kern w:val="24"/>
          <w:szCs w:val="24"/>
          <w:cs/>
          <w:lang w:bidi="lo-LA"/>
        </w:rPr>
        <w:t>- ຜູ້ບັນທຶກເປັນຜູ້ກະກຽມສະຖານທີ່ໃນດໍາເນີນການໄກ່ເກ່ຍເຊັ່ນ</w:t>
      </w:r>
      <w:r w:rsidRPr="00BF65AA">
        <w:rPr>
          <w:rFonts w:ascii="Lucida Sans Unicode" w:hAnsi="Phetsarath OT" w:cs="Phetsarath OT" w:hint="eastAsia"/>
          <w:kern w:val="24"/>
          <w:szCs w:val="24"/>
          <w:cs/>
          <w:lang w:bidi="lo-LA"/>
        </w:rPr>
        <w:t xml:space="preserve">: </w:t>
      </w:r>
      <w:r w:rsidRPr="00BF65AA">
        <w:rPr>
          <w:rFonts w:ascii="Lucida Sans Unicode" w:hAnsi="Phetsarath OT" w:cs="Phetsarath OT" w:hint="cs"/>
          <w:kern w:val="24"/>
          <w:szCs w:val="24"/>
          <w:cs/>
          <w:lang w:bidi="lo-LA"/>
        </w:rPr>
        <w:t>ຈັດໂຕະ</w:t>
      </w:r>
      <w:r w:rsidRPr="00BF65AA">
        <w:rPr>
          <w:rFonts w:ascii="Lucida Sans Unicode" w:hAnsi="Phetsarath OT" w:cs="Phetsarath OT" w:hint="eastAsia"/>
          <w:kern w:val="24"/>
          <w:szCs w:val="24"/>
          <w:lang w:bidi="lo-LA"/>
        </w:rPr>
        <w:t xml:space="preserve">, </w:t>
      </w:r>
      <w:r w:rsidRPr="00BF65AA">
        <w:rPr>
          <w:rFonts w:ascii="Lucida Sans Unicode" w:hAnsi="Phetsarath OT" w:cs="Phetsarath OT" w:hint="eastAsia"/>
          <w:kern w:val="24"/>
          <w:szCs w:val="24"/>
          <w:cs/>
          <w:lang w:bidi="lo-LA"/>
        </w:rPr>
        <w:t>ຕັ່ງ ໃຫ້ຜູ້ໄກ່ເກ່ຍ</w:t>
      </w:r>
      <w:r w:rsidRPr="00BF65AA">
        <w:rPr>
          <w:rFonts w:ascii="Lucida Sans Unicode" w:hAnsi="Phetsarath OT" w:cs="Phetsarath OT" w:hint="eastAsia"/>
          <w:kern w:val="24"/>
          <w:szCs w:val="24"/>
          <w:lang w:bidi="lo-LA"/>
        </w:rPr>
        <w:t xml:space="preserve">, </w:t>
      </w:r>
      <w:r w:rsidRPr="00BF65AA">
        <w:rPr>
          <w:rFonts w:ascii="Lucida Sans Unicode" w:hAnsi="Phetsarath OT" w:cs="Phetsarath OT" w:hint="eastAsia"/>
          <w:kern w:val="24"/>
          <w:szCs w:val="24"/>
          <w:cs/>
          <w:lang w:bidi="lo-LA"/>
        </w:rPr>
        <w:t>ຄະນະກໍາມ</w:t>
      </w:r>
      <w:r w:rsidRPr="00BF65AA">
        <w:rPr>
          <w:rFonts w:ascii="Lucida Sans Unicode" w:hAnsi="Phetsarath OT" w:cs="Phetsarath OT" w:hint="cs"/>
          <w:kern w:val="24"/>
          <w:szCs w:val="24"/>
          <w:cs/>
          <w:lang w:bidi="lo-LA"/>
        </w:rPr>
        <w:t>ະ</w:t>
      </w:r>
      <w:r w:rsidRPr="00BF65AA">
        <w:rPr>
          <w:rFonts w:ascii="Lucida Sans Unicode" w:hAnsi="Phetsarath OT" w:cs="Phetsarath OT" w:hint="eastAsia"/>
          <w:kern w:val="24"/>
          <w:szCs w:val="24"/>
          <w:cs/>
          <w:lang w:bidi="lo-LA"/>
        </w:rPr>
        <w:t>ການໄກ່ເກ່ຍ</w:t>
      </w:r>
      <w:r w:rsidRPr="00BF65AA">
        <w:rPr>
          <w:rFonts w:ascii="Lucida Sans Unicode" w:hAnsi="Phetsarath OT" w:cs="Phetsarath OT" w:hint="eastAsia"/>
          <w:kern w:val="24"/>
          <w:szCs w:val="24"/>
          <w:lang w:bidi="lo-LA"/>
        </w:rPr>
        <w:t xml:space="preserve">, </w:t>
      </w:r>
      <w:r w:rsidRPr="00BF65AA">
        <w:rPr>
          <w:rFonts w:ascii="Lucida Sans Unicode" w:hAnsi="Phetsarath OT" w:cs="Phetsarath OT" w:hint="eastAsia"/>
          <w:kern w:val="24"/>
          <w:szCs w:val="24"/>
          <w:cs/>
          <w:lang w:bidi="lo-LA"/>
        </w:rPr>
        <w:t>ຄູ່ກໍລະນີ ແລະ ຜູ້ເຂົ້າຮ່ວມອຶີ່ນ</w:t>
      </w:r>
      <w:r w:rsidRPr="00BF65AA">
        <w:rPr>
          <w:rFonts w:ascii="Lucida Sans Unicode" w:hAnsi="Phetsarath OT" w:cs="Phetsarath OT" w:hint="eastAsia"/>
          <w:kern w:val="24"/>
          <w:szCs w:val="24"/>
          <w:lang w:bidi="lo-LA"/>
        </w:rPr>
        <w:t xml:space="preserve">, </w:t>
      </w:r>
      <w:r w:rsidRPr="00BF65AA">
        <w:rPr>
          <w:rFonts w:ascii="Lucida Sans Unicode" w:hAnsi="Phetsarath OT" w:cs="Phetsarath OT" w:hint="eastAsia"/>
          <w:kern w:val="24"/>
          <w:szCs w:val="24"/>
          <w:cs/>
          <w:lang w:bidi="lo-LA"/>
        </w:rPr>
        <w:t>ກະກຽມເຈ້ຍ</w:t>
      </w:r>
      <w:r w:rsidRPr="00BF65AA">
        <w:rPr>
          <w:rFonts w:ascii="Lucida Sans Unicode" w:hAnsi="Phetsarath OT" w:cs="Phetsarath OT" w:hint="eastAsia"/>
          <w:kern w:val="24"/>
          <w:szCs w:val="24"/>
          <w:lang w:bidi="lo-LA"/>
        </w:rPr>
        <w:t xml:space="preserve">, </w:t>
      </w:r>
      <w:r w:rsidRPr="00BF65AA">
        <w:rPr>
          <w:rFonts w:ascii="Lucida Sans Unicode" w:hAnsi="Phetsarath OT" w:cs="Phetsarath OT" w:hint="eastAsia"/>
          <w:kern w:val="24"/>
          <w:szCs w:val="24"/>
          <w:cs/>
          <w:lang w:bidi="lo-LA"/>
        </w:rPr>
        <w:t>ບິກ</w:t>
      </w:r>
      <w:r w:rsidRPr="00BF65AA">
        <w:rPr>
          <w:rFonts w:ascii="Lucida Sans Unicode" w:hAnsi="Phetsarath OT" w:cs="Phetsarath OT" w:hint="eastAsia"/>
          <w:kern w:val="24"/>
          <w:szCs w:val="24"/>
          <w:lang w:bidi="lo-LA"/>
        </w:rPr>
        <w:t xml:space="preserve">, </w:t>
      </w:r>
      <w:r w:rsidRPr="00BF65AA">
        <w:rPr>
          <w:rFonts w:ascii="Lucida Sans Unicode" w:hAnsi="Phetsarath OT" w:cs="Phetsarath OT" w:hint="eastAsia"/>
          <w:kern w:val="24"/>
          <w:szCs w:val="24"/>
          <w:cs/>
          <w:lang w:bidi="lo-LA"/>
        </w:rPr>
        <w:t>ສໍ</w:t>
      </w:r>
      <w:r w:rsidRPr="00BF65AA">
        <w:rPr>
          <w:rFonts w:ascii="Lucida Sans Unicode" w:hAnsi="Phetsarath OT" w:cs="Phetsarath OT" w:hint="eastAsia"/>
          <w:kern w:val="24"/>
          <w:szCs w:val="24"/>
          <w:lang w:bidi="lo-LA"/>
        </w:rPr>
        <w:t xml:space="preserve">, </w:t>
      </w:r>
      <w:r w:rsidRPr="00BF65AA">
        <w:rPr>
          <w:rFonts w:ascii="Lucida Sans Unicode" w:hAnsi="Phetsarath OT" w:cs="Phetsarath OT" w:hint="eastAsia"/>
          <w:kern w:val="24"/>
          <w:szCs w:val="24"/>
          <w:cs/>
          <w:lang w:bidi="lo-LA"/>
        </w:rPr>
        <w:t>ນ້ຳດຶີ່ມໃນຫ້ອງປະຊຸມໄກ່ເກ່ຍ.</w:t>
      </w:r>
    </w:p>
    <w:p w14:paraId="63F9EB25" w14:textId="77777777" w:rsidR="00BF65AA" w:rsidRPr="00BF65AA" w:rsidRDefault="00BF65AA" w:rsidP="00BF65AA">
      <w:pPr>
        <w:spacing w:after="0" w:line="240" w:lineRule="auto"/>
        <w:ind w:firstLine="720"/>
        <w:jc w:val="thaiDistribute"/>
        <w:rPr>
          <w:rFonts w:ascii="Lucida Sans Unicode" w:hAnsi="Lucida Sans Unicode" w:cs="Phetsarath OT"/>
          <w:kern w:val="24"/>
          <w:szCs w:val="24"/>
          <w:lang w:bidi="lo-LA"/>
        </w:rPr>
      </w:pPr>
      <w:bookmarkStart w:id="53" w:name="OLE_LINK61"/>
      <w:bookmarkStart w:id="54" w:name="OLE_LINK62"/>
      <w:bookmarkEnd w:id="51"/>
      <w:bookmarkEnd w:id="52"/>
      <w:r w:rsidRPr="00BF65AA">
        <w:rPr>
          <w:rFonts w:ascii="Lucida Sans Unicode" w:hAnsi="Lucida Sans Unicode" w:cs="Phetsarath OT" w:hint="cs"/>
          <w:kern w:val="24"/>
          <w:szCs w:val="24"/>
          <w:cs/>
          <w:lang w:bidi="lo-LA"/>
        </w:rPr>
        <w:t>- ກະກຽມຄວາມເປັນລະບຽບຮຽບຮ້ອຍຂອງຫ້ອງປະຊຸມການໄກ່ເກ່ຍ</w:t>
      </w:r>
      <w:r w:rsidRPr="00BF65AA">
        <w:rPr>
          <w:rFonts w:ascii="Lucida Sans Unicode" w:hAnsi="Lucida Sans Unicode" w:cs="Phetsarath OT"/>
          <w:kern w:val="24"/>
          <w:szCs w:val="24"/>
          <w:cs/>
          <w:lang w:bidi="lo-LA"/>
        </w:rPr>
        <w:t xml:space="preserve"> </w:t>
      </w:r>
      <w:r w:rsidRPr="00BF65AA">
        <w:rPr>
          <w:rFonts w:ascii="Lucida Sans Unicode" w:hAnsi="Lucida Sans Unicode" w:cs="Phetsarath OT" w:hint="cs"/>
          <w:kern w:val="24"/>
          <w:szCs w:val="24"/>
          <w:cs/>
          <w:lang w:bidi="lo-LA"/>
        </w:rPr>
        <w:t>ກ່ອນການເປີດກອງປະຊຸມ</w:t>
      </w:r>
      <w:r w:rsidRPr="00BF65AA">
        <w:rPr>
          <w:rFonts w:ascii="Lucida Sans Unicode" w:hAnsi="Lucida Sans Unicode" w:cs="Phetsarath OT"/>
          <w:kern w:val="24"/>
          <w:szCs w:val="24"/>
          <w:lang w:bidi="lo-LA"/>
        </w:rPr>
        <w:t>,</w:t>
      </w:r>
      <w:r w:rsidRPr="00BF65AA">
        <w:rPr>
          <w:rFonts w:ascii="Lucida Sans Unicode" w:hAnsi="Lucida Sans Unicode" w:cs="Phetsarath OT"/>
          <w:kern w:val="24"/>
          <w:szCs w:val="24"/>
          <w:cs/>
          <w:lang w:bidi="lo-LA"/>
        </w:rPr>
        <w:t xml:space="preserve"> ກວດກາຄວາມພ້ອມການເຂົ້າຮ່ວມຂອງຄູ່ກໍລະນີ ຫຼຶີ ບຸກຄົນອຶີ່ນທີ່ກ່ຽວຂ້ອງວ່າເຂົ້າມາຄົບຕາມການເຊີນດ້ວຍການລົງທະບຽນການເຂົ້າຮ່ວມໄວ້.</w:t>
      </w:r>
    </w:p>
    <w:p w14:paraId="05BED2E5" w14:textId="77777777" w:rsidR="00BF65AA" w:rsidRPr="00BF65AA" w:rsidRDefault="00BF65AA" w:rsidP="00BF65AA">
      <w:pPr>
        <w:spacing w:after="0" w:line="240" w:lineRule="auto"/>
        <w:ind w:firstLine="720"/>
        <w:jc w:val="thaiDistribute"/>
        <w:rPr>
          <w:rFonts w:cs="DokChampa"/>
          <w:szCs w:val="24"/>
          <w:cs/>
          <w:lang w:bidi="lo-LA"/>
        </w:rPr>
      </w:pPr>
      <w:r w:rsidRPr="00BF65AA">
        <w:rPr>
          <w:rFonts w:ascii="Lucida Sans Unicode" w:hAnsi="Lucida Sans Unicode" w:cs="Phetsarath OT" w:hint="cs"/>
          <w:kern w:val="24"/>
          <w:szCs w:val="24"/>
          <w:cs/>
          <w:lang w:bidi="lo-LA"/>
        </w:rPr>
        <w:t xml:space="preserve">- </w:t>
      </w:r>
      <w:r w:rsidRPr="00BF65AA">
        <w:rPr>
          <w:rFonts w:ascii="Lucida Sans Unicode" w:hAnsi="Phetsarath OT" w:cs="Phetsarath OT" w:hint="eastAsia"/>
          <w:kern w:val="24"/>
          <w:sz w:val="24"/>
          <w:szCs w:val="24"/>
          <w:cs/>
          <w:lang w:bidi="lo-LA"/>
        </w:rPr>
        <w:t>ຜູ້ບັນທຶີກກະກຽມຮ່າງບົດບັນທຶີກຂອງຜູ້ໄກ່ເກ່ຍ</w:t>
      </w:r>
      <w:r w:rsidRPr="00BF65AA">
        <w:rPr>
          <w:rFonts w:ascii="Lucida Sans Unicode" w:hAnsi="Phetsarath OT" w:cs="Phetsarath OT" w:hint="eastAsia"/>
          <w:kern w:val="24"/>
          <w:sz w:val="24"/>
          <w:szCs w:val="24"/>
          <w:lang w:bidi="lo-LA"/>
        </w:rPr>
        <w:t>,</w:t>
      </w:r>
      <w:r w:rsidRPr="00BF65AA">
        <w:rPr>
          <w:rFonts w:ascii="Lucida Sans Unicode" w:hAnsi="Phetsarath OT" w:cs="Phetsarath OT" w:hint="eastAsia"/>
          <w:kern w:val="24"/>
          <w:sz w:val="24"/>
          <w:szCs w:val="24"/>
          <w:cs/>
          <w:lang w:bidi="lo-LA"/>
        </w:rPr>
        <w:t xml:space="preserve"> ຄະນະກໍາມະການໄກ່ເກ່ຍຕາມແບບຟອມບົດບັນທຶີກຂອງສູນ ຫຼຶີ ຫ້ອງການແກ້ໄຂຂໍ້ຂັດແຍ່ງທາງດ້ານເສດຖະກິດ.</w:t>
      </w:r>
    </w:p>
    <w:p w14:paraId="04AD569D" w14:textId="77777777" w:rsidR="00BF65AA" w:rsidRPr="00BF65AA" w:rsidRDefault="00BF65AA" w:rsidP="00BF65AA">
      <w:pPr>
        <w:numPr>
          <w:ilvl w:val="1"/>
          <w:numId w:val="14"/>
        </w:numPr>
        <w:spacing w:after="0" w:line="240" w:lineRule="auto"/>
        <w:ind w:left="1276" w:right="288" w:hanging="556"/>
        <w:jc w:val="thaiDistribute"/>
        <w:rPr>
          <w:rFonts w:ascii="Tahoma" w:eastAsia="Times New Roman" w:hAnsi="Tahoma" w:cs="Tahoma"/>
          <w:b/>
          <w:bCs/>
          <w:sz w:val="24"/>
          <w:szCs w:val="24"/>
          <w:lang w:bidi="th-TH"/>
        </w:rPr>
      </w:pPr>
      <w:bookmarkStart w:id="55" w:name="OLE_LINK63"/>
      <w:bookmarkEnd w:id="53"/>
      <w:bookmarkEnd w:id="54"/>
      <w:r w:rsidRPr="00BF65AA">
        <w:rPr>
          <w:rFonts w:ascii="Lucida Sans Unicode" w:eastAsia="+mn-ea" w:hAnsi="Lucida Sans Unicode" w:cs="Phetsarath OT"/>
          <w:b/>
          <w:bCs/>
          <w:kern w:val="24"/>
          <w:sz w:val="24"/>
          <w:szCs w:val="24"/>
          <w:cs/>
          <w:lang w:bidi="lo-LA"/>
        </w:rPr>
        <w:t>ການບັນທຶກປະເດັນຂັດແຍ່ງ</w:t>
      </w:r>
    </w:p>
    <w:p w14:paraId="08E07A17" w14:textId="77777777" w:rsidR="00BF65AA" w:rsidRPr="00BF65AA" w:rsidRDefault="00BF65AA" w:rsidP="00BF65AA">
      <w:pPr>
        <w:spacing w:after="0" w:line="240" w:lineRule="auto"/>
        <w:jc w:val="thaiDistribute"/>
        <w:rPr>
          <w:rFonts w:ascii="Tahoma" w:eastAsia="Times New Roman" w:hAnsi="Tahoma" w:cs="Tahoma"/>
          <w:sz w:val="24"/>
          <w:szCs w:val="24"/>
          <w:cs/>
          <w:lang w:bidi="th-TH"/>
        </w:rPr>
      </w:pPr>
      <w:r w:rsidRPr="00BF65AA">
        <w:rPr>
          <w:rFonts w:hAnsi="Lucida Sans Unicode" w:cs="Phetsarath OT"/>
          <w:kern w:val="24"/>
          <w:sz w:val="24"/>
          <w:szCs w:val="24"/>
          <w:cs/>
          <w:lang w:bidi="lo-LA"/>
        </w:rPr>
        <w:tab/>
        <w:t>ຜູ້ບັນທຶີກຕ້ອງພະຍາຍາມຕັ້ງໃຈຮັບຟັງ ແລະ ບັນທຶີກໃຫ້ຖຶີກຕ້ອງ ແລະ ຄົບຖ້ວນຕາມປະເດັນການສະເໜີຂອງຄູ່ກໍລະນີ ແລະ ຜູ້ເຂົ້າຮ່ວມ</w:t>
      </w:r>
      <w:r w:rsidRPr="00BF65AA">
        <w:rPr>
          <w:rFonts w:hAnsi="Lucida Sans Unicode" w:cs="Phetsarath OT"/>
          <w:kern w:val="24"/>
          <w:sz w:val="24"/>
          <w:szCs w:val="24"/>
          <w:lang w:bidi="lo-LA"/>
        </w:rPr>
        <w:t>,</w:t>
      </w:r>
      <w:r w:rsidRPr="00BF65AA">
        <w:rPr>
          <w:rFonts w:hAnsi="Lucida Sans Unicode" w:cs="Phetsarath OT"/>
          <w:kern w:val="24"/>
          <w:sz w:val="24"/>
          <w:szCs w:val="24"/>
          <w:cs/>
          <w:lang w:bidi="lo-LA"/>
        </w:rPr>
        <w:t xml:space="preserve"> ຕ້ອງພະຍາຍາມຂຽນໃຫ້ຈະແຈ້ງ</w:t>
      </w:r>
      <w:r w:rsidRPr="00BF65AA">
        <w:rPr>
          <w:rFonts w:hAnsi="Lucida Sans Unicode" w:cs="Phetsarath OT"/>
          <w:kern w:val="24"/>
          <w:sz w:val="24"/>
          <w:szCs w:val="24"/>
          <w:lang w:bidi="lo-LA"/>
        </w:rPr>
        <w:t xml:space="preserve">, </w:t>
      </w:r>
      <w:r w:rsidRPr="00BF65AA">
        <w:rPr>
          <w:rFonts w:hAnsi="Lucida Sans Unicode" w:cs="Phetsarath OT"/>
          <w:kern w:val="24"/>
          <w:sz w:val="24"/>
          <w:szCs w:val="24"/>
          <w:cs/>
          <w:lang w:bidi="lo-LA"/>
        </w:rPr>
        <w:t>ຊັດເຈນ</w:t>
      </w:r>
      <w:r w:rsidRPr="00BF65AA">
        <w:rPr>
          <w:rFonts w:hAnsi="Lucida Sans Unicode" w:cs="Phetsarath OT"/>
          <w:kern w:val="24"/>
          <w:sz w:val="24"/>
          <w:szCs w:val="24"/>
          <w:lang w:bidi="lo-LA"/>
        </w:rPr>
        <w:t xml:space="preserve">, </w:t>
      </w:r>
      <w:r w:rsidRPr="00BF65AA">
        <w:rPr>
          <w:rFonts w:hAnsi="Lucida Sans Unicode" w:cs="Phetsarath OT"/>
          <w:kern w:val="24"/>
          <w:sz w:val="24"/>
          <w:szCs w:val="24"/>
          <w:cs/>
          <w:lang w:bidi="lo-LA"/>
        </w:rPr>
        <w:t>ກະທັດຮັດ ຖຶີກຕ້ອງຕາມຫຼັກໄວຍາກອນພາສາລາວ ສາມາດອ່ານອອກ. ພາຍຫຼັງສຳເລັດເປັນທີ່ຮຽບຮ້ອຍແລ້ວຜູ້ບັນທຶີກຕ້ອງອ່ານບົດບັນທຶີກນັ້ນຄຶີນສູ່ຜູ້ເຂົ້າຮ່ວມທັງໝົດຮັບຟັງ</w:t>
      </w:r>
      <w:r w:rsidRPr="00BF65AA">
        <w:rPr>
          <w:rFonts w:hAnsi="Lucida Sans Unicode" w:cs="Phetsarath OT"/>
          <w:kern w:val="24"/>
          <w:sz w:val="24"/>
          <w:szCs w:val="24"/>
          <w:lang w:bidi="lo-LA"/>
        </w:rPr>
        <w:t>,</w:t>
      </w:r>
      <w:r w:rsidRPr="00BF65AA">
        <w:rPr>
          <w:rFonts w:hAnsi="Lucida Sans Unicode" w:cs="Phetsarath OT"/>
          <w:kern w:val="24"/>
          <w:sz w:val="24"/>
          <w:szCs w:val="24"/>
          <w:cs/>
          <w:lang w:bidi="lo-LA"/>
        </w:rPr>
        <w:t xml:space="preserve"> ຖ້າຫາກເຫັນວ່າຖຶີກຕ້ອງ</w:t>
      </w:r>
      <w:r w:rsidRPr="00BF65AA">
        <w:rPr>
          <w:rFonts w:hAnsi="Lucida Sans Unicode" w:cs="Phetsarath OT"/>
          <w:kern w:val="24"/>
          <w:sz w:val="24"/>
          <w:szCs w:val="24"/>
          <w:lang w:bidi="lo-LA"/>
        </w:rPr>
        <w:t xml:space="preserve">, </w:t>
      </w:r>
      <w:r w:rsidRPr="00BF65AA">
        <w:rPr>
          <w:rFonts w:hAnsi="Lucida Sans Unicode" w:cs="Phetsarath OT"/>
          <w:kern w:val="24"/>
          <w:sz w:val="24"/>
          <w:szCs w:val="24"/>
          <w:cs/>
          <w:lang w:bidi="lo-LA"/>
        </w:rPr>
        <w:t>ຄົບຖ້ວນແລ້ວ ຈຶ່ງພ້ອມກັນລົງລາຍເຊັນໄວ້ເພຶີ່ອເປັນຫຼັກຖານ</w:t>
      </w:r>
      <w:r w:rsidRPr="00BF65AA">
        <w:rPr>
          <w:rFonts w:hAnsi="Lucida Sans Unicode" w:cs="Phetsarath OT"/>
          <w:kern w:val="24"/>
          <w:sz w:val="24"/>
          <w:szCs w:val="24"/>
          <w:lang w:bidi="lo-LA"/>
        </w:rPr>
        <w:t>,</w:t>
      </w:r>
      <w:r w:rsidRPr="00BF65AA">
        <w:rPr>
          <w:rFonts w:hAnsi="Lucida Sans Unicode" w:cs="Phetsarath OT"/>
          <w:kern w:val="24"/>
          <w:sz w:val="24"/>
          <w:szCs w:val="24"/>
          <w:cs/>
          <w:lang w:bidi="lo-LA"/>
        </w:rPr>
        <w:t xml:space="preserve"> ການເຮັດບົດບັນທຶີກການໄກ່ເກ່ຍຕ້ອງໄດ້ເຮັດເປັນສີ່ສະບັບ ໂດຍມອບໃຫ້ຄູ່ກໍລະນີຝ່າຍລະໜຶ່ງສະບັບ</w:t>
      </w:r>
      <w:r w:rsidRPr="00BF65AA">
        <w:rPr>
          <w:rFonts w:hAnsi="Lucida Sans Unicode" w:cs="Phetsarath OT"/>
          <w:kern w:val="24"/>
          <w:sz w:val="24"/>
          <w:szCs w:val="24"/>
          <w:lang w:bidi="lo-LA"/>
        </w:rPr>
        <w:t xml:space="preserve">, </w:t>
      </w:r>
      <w:r w:rsidRPr="00BF65AA">
        <w:rPr>
          <w:rFonts w:hAnsi="Lucida Sans Unicode" w:cs="Phetsarath OT"/>
          <w:kern w:val="24"/>
          <w:sz w:val="24"/>
          <w:szCs w:val="24"/>
          <w:cs/>
          <w:lang w:bidi="lo-LA"/>
        </w:rPr>
        <w:t>ຮັກສາໄວ້ໃນສໍານວນຂໍ້ຂັດແຍ່ງໜຶ່ງສະບັບ ແລະ ແຟ້ມເອກະສານໜຶ່ງສະບັບ(ຍົກເວັ້ນກໍລະນີທີ່ມີຫຼາຍຄົນເຂົ້າຮ່ວມ).</w:t>
      </w:r>
    </w:p>
    <w:p w14:paraId="26B8688C" w14:textId="77777777" w:rsidR="00BF65AA" w:rsidRPr="00BF65AA" w:rsidRDefault="00BF65AA" w:rsidP="00BF65AA">
      <w:pPr>
        <w:numPr>
          <w:ilvl w:val="1"/>
          <w:numId w:val="14"/>
        </w:numPr>
        <w:spacing w:after="0" w:line="240" w:lineRule="auto"/>
        <w:ind w:right="288"/>
        <w:jc w:val="thaiDistribute"/>
        <w:rPr>
          <w:rFonts w:ascii="Lucida Sans Unicode" w:eastAsia="+mn-ea" w:hAnsi="Lucida Sans Unicode" w:cs="Phetsarath OT"/>
          <w:b/>
          <w:bCs/>
          <w:kern w:val="24"/>
          <w:sz w:val="24"/>
          <w:szCs w:val="24"/>
          <w:lang w:bidi="lo-LA"/>
        </w:rPr>
      </w:pPr>
      <w:bookmarkStart w:id="56" w:name="OLE_LINK64"/>
      <w:bookmarkEnd w:id="55"/>
      <w:r w:rsidRPr="00BF65AA">
        <w:rPr>
          <w:rFonts w:ascii="Lucida Sans Unicode" w:eastAsia="+mn-ea" w:hAnsi="Lucida Sans Unicode" w:cs="Phetsarath OT"/>
          <w:b/>
          <w:bCs/>
          <w:kern w:val="24"/>
          <w:sz w:val="24"/>
          <w:szCs w:val="24"/>
          <w:cs/>
          <w:lang w:bidi="lo-LA"/>
        </w:rPr>
        <w:t xml:space="preserve">ທົບທວນປະເດັນຂໍ້ຂັດແຍ່ງ </w:t>
      </w:r>
    </w:p>
    <w:p w14:paraId="0B8F9270" w14:textId="77777777" w:rsidR="00BF65AA" w:rsidRPr="00BF65AA" w:rsidRDefault="00BF65AA" w:rsidP="00BF65AA">
      <w:pPr>
        <w:tabs>
          <w:tab w:val="left" w:pos="810"/>
        </w:tabs>
        <w:spacing w:after="0" w:line="240" w:lineRule="auto"/>
        <w:jc w:val="thaiDistribute"/>
        <w:rPr>
          <w:rFonts w:ascii="Tahoma" w:eastAsia="Times New Roman" w:hAnsi="Tahoma" w:cs="Tahoma"/>
          <w:sz w:val="24"/>
          <w:szCs w:val="24"/>
          <w:cs/>
          <w:lang w:bidi="th-TH"/>
        </w:rPr>
      </w:pPr>
      <w:r w:rsidRPr="00BF65AA">
        <w:rPr>
          <w:rFonts w:hAnsi="Lucida Sans Unicode" w:cs="Phetsarath OT"/>
          <w:kern w:val="24"/>
          <w:sz w:val="24"/>
          <w:szCs w:val="24"/>
          <w:cs/>
          <w:lang w:bidi="lo-LA"/>
        </w:rPr>
        <w:tab/>
        <w:t>ການດໍາເນີນການໄກ່ເກ່ຍ ຜູ້ໄກ່ເກ່ຍຕ້ອງໄດ້ເອົາໃຈໃສ່ ແລະ ຕັ້ງໃຈຮັບຟັງ ຕະຫຼອດໄລຍະເວລາຂອງການດໍາເນີນການໄກ່ເກ່ຍ ເພຶີ່ອບັນທຶີກໃຫ້ໄດ້ຕໍ່ທຸກປະເດັນ</w:t>
      </w:r>
      <w:r w:rsidRPr="00BF65AA">
        <w:rPr>
          <w:rFonts w:hAnsi="Lucida Sans Unicode" w:cs="Phetsarath OT"/>
          <w:kern w:val="24"/>
          <w:sz w:val="24"/>
          <w:szCs w:val="24"/>
          <w:lang w:bidi="lo-LA"/>
        </w:rPr>
        <w:t>,</w:t>
      </w:r>
      <w:r w:rsidRPr="00BF65AA">
        <w:rPr>
          <w:rFonts w:hAnsi="Lucida Sans Unicode" w:cs="Phetsarath OT"/>
          <w:kern w:val="24"/>
          <w:sz w:val="24"/>
          <w:szCs w:val="24"/>
          <w:cs/>
          <w:lang w:bidi="lo-LA"/>
        </w:rPr>
        <w:t xml:space="preserve"> ຂໍ້ສະເໜີຕ່າງໆທີ່ຄູ່ກໍລະນີໄດ້ສະເໜີໃນຫ້ອງປະຊຸມທັງຮັບປະກັນຄວາມຖຶີກຕ້ອງ</w:t>
      </w:r>
      <w:r w:rsidRPr="00BF65AA">
        <w:rPr>
          <w:rFonts w:hAnsi="Lucida Sans Unicode" w:cs="Phetsarath OT"/>
          <w:kern w:val="24"/>
          <w:sz w:val="24"/>
          <w:szCs w:val="24"/>
          <w:lang w:bidi="lo-LA"/>
        </w:rPr>
        <w:t>,</w:t>
      </w:r>
      <w:r w:rsidRPr="00BF65AA">
        <w:rPr>
          <w:rFonts w:hAnsi="Lucida Sans Unicode" w:cs="Phetsarath OT"/>
          <w:kern w:val="24"/>
          <w:sz w:val="24"/>
          <w:szCs w:val="24"/>
          <w:cs/>
          <w:lang w:bidi="lo-LA"/>
        </w:rPr>
        <w:t xml:space="preserve"> ຄົບຖ້ວນຕາມການສະ ເໜີຂອງຄູ່ກໍລະນີຜູ້ບັນທຶີກຕ້ອງສັງລວມປະເດັນຕົ້ນຕໍທີ່ກ່ຽວພັນກັບຂໍ້ຂັດແຍ່ງເທົ່ານັ້ນ.</w:t>
      </w:r>
    </w:p>
    <w:p w14:paraId="1DF1826B" w14:textId="77777777" w:rsidR="00BF65AA" w:rsidRPr="00BF65AA" w:rsidRDefault="00BF65AA" w:rsidP="009F6B62">
      <w:pPr>
        <w:numPr>
          <w:ilvl w:val="1"/>
          <w:numId w:val="14"/>
        </w:numPr>
        <w:spacing w:after="0" w:line="240" w:lineRule="auto"/>
        <w:ind w:left="1276" w:right="288" w:hanging="556"/>
        <w:jc w:val="thaiDistribute"/>
        <w:rPr>
          <w:rFonts w:ascii="Tahoma" w:eastAsia="Times New Roman" w:hAnsi="Tahoma" w:cs="Tahoma"/>
          <w:b/>
          <w:bCs/>
          <w:sz w:val="24"/>
          <w:szCs w:val="24"/>
          <w:lang w:bidi="th-TH"/>
        </w:rPr>
      </w:pPr>
      <w:bookmarkStart w:id="57" w:name="OLE_LINK65"/>
      <w:bookmarkEnd w:id="56"/>
      <w:r w:rsidRPr="00BF65AA">
        <w:rPr>
          <w:rFonts w:ascii="Lucida Sans Unicode" w:eastAsia="+mn-ea" w:hAnsi="Lucida Sans Unicode" w:cs="Phetsarath OT" w:hint="eastAsia"/>
          <w:b/>
          <w:bCs/>
          <w:kern w:val="24"/>
          <w:sz w:val="24"/>
          <w:szCs w:val="24"/>
          <w:cs/>
          <w:lang w:bidi="lo-LA"/>
        </w:rPr>
        <w:t>ທັກ</w:t>
      </w:r>
      <w:r w:rsidRPr="00BF65AA">
        <w:rPr>
          <w:rFonts w:ascii="Phetsarath OT" w:eastAsia="Phetsarath OT" w:hAnsi="Phetsarath OT" w:cs="Phetsarath OT" w:hint="eastAsia"/>
          <w:b/>
          <w:bCs/>
          <w:kern w:val="24"/>
          <w:sz w:val="24"/>
          <w:szCs w:val="24"/>
          <w:cs/>
          <w:lang w:bidi="lo-LA"/>
        </w:rPr>
        <w:t xml:space="preserve">ສະການຂຽນບົດບັນທຶກການໄກ່ເກ່ຍ </w:t>
      </w:r>
    </w:p>
    <w:p w14:paraId="55251165" w14:textId="77777777" w:rsidR="00BF65AA" w:rsidRPr="00BF65AA" w:rsidRDefault="00BF65AA" w:rsidP="00BF65AA">
      <w:pPr>
        <w:spacing w:after="0" w:line="240" w:lineRule="auto"/>
        <w:ind w:firstLine="360"/>
        <w:jc w:val="thaiDistribute"/>
        <w:rPr>
          <w:rFonts w:ascii="Tahoma" w:eastAsia="Times New Roman" w:hAnsi="Tahoma" w:cs="Tahoma"/>
          <w:sz w:val="24"/>
          <w:szCs w:val="24"/>
          <w:cs/>
          <w:lang w:bidi="th-TH"/>
        </w:rPr>
      </w:pPr>
      <w:r w:rsidRPr="00BF65AA">
        <w:rPr>
          <w:rFonts w:hAnsi="Phetsarath OT" w:cs="Phetsarath OT" w:hint="eastAsia"/>
          <w:kern w:val="24"/>
          <w:sz w:val="24"/>
          <w:szCs w:val="24"/>
          <w:cs/>
          <w:lang w:bidi="lo-LA"/>
        </w:rPr>
        <w:t>ບົດບັນທຶີກການໄກ່ເກ່ຍຂໍ້ຂັດແຍ່ງທາງດ້ານເສດຖະກິດ ປະກອບດ້ວຍສີ່ພາກຄຶີ: ພາກສະເໜີ</w:t>
      </w:r>
      <w:r w:rsidRPr="00BF65AA">
        <w:rPr>
          <w:rFonts w:hAnsi="Phetsarath OT" w:cs="Phetsarath OT" w:hint="eastAsia"/>
          <w:kern w:val="24"/>
          <w:sz w:val="24"/>
          <w:szCs w:val="24"/>
          <w:lang w:bidi="lo-LA"/>
        </w:rPr>
        <w:t xml:space="preserve">, </w:t>
      </w:r>
      <w:r w:rsidRPr="00BF65AA">
        <w:rPr>
          <w:rFonts w:hAnsi="Phetsarath OT" w:cs="Phetsarath OT" w:hint="eastAsia"/>
          <w:kern w:val="24"/>
          <w:sz w:val="24"/>
          <w:szCs w:val="24"/>
          <w:cs/>
          <w:lang w:bidi="lo-LA"/>
        </w:rPr>
        <w:t>ພາກເນຶີ້ອໃນ</w:t>
      </w:r>
      <w:r w:rsidRPr="00BF65AA">
        <w:rPr>
          <w:rFonts w:hAnsi="Phetsarath OT" w:cs="Phetsarath OT" w:hint="eastAsia"/>
          <w:kern w:val="24"/>
          <w:sz w:val="24"/>
          <w:szCs w:val="24"/>
          <w:lang w:bidi="lo-LA"/>
        </w:rPr>
        <w:t xml:space="preserve">, </w:t>
      </w:r>
      <w:r w:rsidRPr="00BF65AA">
        <w:rPr>
          <w:rFonts w:hAnsi="Phetsarath OT" w:cs="Phetsarath OT" w:hint="eastAsia"/>
          <w:kern w:val="24"/>
          <w:sz w:val="24"/>
          <w:szCs w:val="24"/>
          <w:cs/>
          <w:lang w:bidi="lo-LA"/>
        </w:rPr>
        <w:t>ພາກຜົນຂອງການໄກ່ເກ່ຍ ແລະ ພາກຄວາມຮັບຜິດຊອບຄ່າໃຊ້ຈ່າຍໃນການໄກ່ເກ່ຍ ສະນັ້ນຜູ້ບັນທຶີກຕ້ອງຮັບປະກັນໃນການຂຽນແຕ່ລະພາກ ດັ່ງນີ້:</w:t>
      </w:r>
    </w:p>
    <w:p w14:paraId="0A193752" w14:textId="5FF216CB" w:rsidR="00BF65AA" w:rsidRPr="009F6B62" w:rsidRDefault="00BF65AA" w:rsidP="009F6B62">
      <w:pPr>
        <w:pStyle w:val="ListParagraph"/>
        <w:numPr>
          <w:ilvl w:val="0"/>
          <w:numId w:val="17"/>
        </w:numPr>
        <w:spacing w:after="0" w:line="240" w:lineRule="auto"/>
        <w:ind w:right="288"/>
        <w:jc w:val="thaiDistribute"/>
        <w:rPr>
          <w:rFonts w:ascii="Lucida Sans Unicode" w:eastAsia="+mn-ea" w:hAnsi="Lucida Sans Unicode" w:cs="Phetsarath OT"/>
          <w:b/>
          <w:bCs/>
          <w:kern w:val="24"/>
          <w:sz w:val="24"/>
          <w:szCs w:val="24"/>
          <w:lang w:bidi="lo-LA"/>
        </w:rPr>
      </w:pPr>
      <w:bookmarkStart w:id="58" w:name="OLE_LINK66"/>
      <w:bookmarkEnd w:id="57"/>
      <w:r w:rsidRPr="009F6B62">
        <w:rPr>
          <w:rFonts w:ascii="Lucida Sans Unicode" w:eastAsia="+mn-ea" w:hAnsi="Lucida Sans Unicode" w:cs="Phetsarath OT" w:hint="cs"/>
          <w:b/>
          <w:bCs/>
          <w:kern w:val="24"/>
          <w:sz w:val="24"/>
          <w:szCs w:val="24"/>
          <w:cs/>
          <w:lang w:bidi="lo-LA"/>
        </w:rPr>
        <w:t>ທັກສະການຂຽນພາກສະເໜີ</w:t>
      </w:r>
    </w:p>
    <w:bookmarkEnd w:id="58"/>
    <w:p w14:paraId="046C0049" w14:textId="77777777" w:rsidR="00BF65AA" w:rsidRPr="00BF65AA" w:rsidRDefault="00BF65AA" w:rsidP="00BF65AA">
      <w:pPr>
        <w:spacing w:after="0" w:line="240" w:lineRule="auto"/>
        <w:jc w:val="thaiDistribute"/>
        <w:rPr>
          <w:rFonts w:ascii="Tahoma" w:eastAsia="Times New Roman" w:hAnsi="Tahoma" w:cs="Tahoma"/>
          <w:sz w:val="24"/>
          <w:szCs w:val="24"/>
          <w:lang w:bidi="th-TH"/>
        </w:rPr>
      </w:pPr>
      <w:r w:rsidRPr="00BF65AA">
        <w:rPr>
          <w:rFonts w:ascii="Lucida Sans Unicode" w:eastAsia="+mn-ea" w:hAnsi="Lucida Sans Unicode" w:cs="Phetsarath OT"/>
          <w:kern w:val="24"/>
          <w:sz w:val="24"/>
          <w:szCs w:val="24"/>
          <w:cs/>
          <w:lang w:bidi="lo-LA"/>
        </w:rPr>
        <w:t xml:space="preserve"> </w:t>
      </w:r>
      <w:r w:rsidRPr="00BF65AA">
        <w:rPr>
          <w:rFonts w:ascii="Lucida Sans Unicode" w:eastAsia="+mn-ea" w:hAnsi="Lucida Sans Unicode" w:cs="Phetsarath OT" w:hint="cs"/>
          <w:kern w:val="24"/>
          <w:sz w:val="24"/>
          <w:szCs w:val="24"/>
          <w:cs/>
          <w:lang w:bidi="lo-LA"/>
        </w:rPr>
        <w:tab/>
      </w:r>
      <w:bookmarkStart w:id="59" w:name="OLE_LINK67"/>
      <w:bookmarkStart w:id="60" w:name="OLE_LINK68"/>
      <w:r w:rsidRPr="00BF65AA">
        <w:rPr>
          <w:rFonts w:ascii="Lucida Sans Unicode" w:hAnsi="Phetsarath OT" w:cs="Phetsarath OT" w:hint="eastAsia"/>
          <w:kern w:val="24"/>
          <w:sz w:val="24"/>
          <w:szCs w:val="24"/>
          <w:cs/>
          <w:lang w:bidi="lo-LA"/>
        </w:rPr>
        <w:t>ແມ່ນພາກທີ່ນໍາສະເໜີຂໍ້ມູນຂອງຜູ້ໄກ່ເກ່ຍ</w:t>
      </w:r>
      <w:r w:rsidRPr="00BF65AA">
        <w:rPr>
          <w:rFonts w:ascii="Lucida Sans Unicode" w:hAnsi="Phetsarath OT" w:cs="Phetsarath OT" w:hint="eastAsia"/>
          <w:kern w:val="24"/>
          <w:sz w:val="24"/>
          <w:szCs w:val="24"/>
          <w:lang w:bidi="lo-LA"/>
        </w:rPr>
        <w:t>,</w:t>
      </w:r>
      <w:r w:rsidRPr="00BF65AA">
        <w:rPr>
          <w:rFonts w:ascii="Lucida Sans Unicode" w:hAnsi="Phetsarath OT" w:cs="Phetsarath OT" w:hint="eastAsia"/>
          <w:kern w:val="24"/>
          <w:sz w:val="24"/>
          <w:szCs w:val="24"/>
          <w:cs/>
          <w:lang w:bidi="lo-LA"/>
        </w:rPr>
        <w:t xml:space="preserve"> ຄະນະກໍາມະການໄກ່ເກ່ຍ</w:t>
      </w:r>
      <w:r w:rsidRPr="00BF65AA">
        <w:rPr>
          <w:rFonts w:ascii="Lucida Sans Unicode" w:hAnsi="Phetsarath OT" w:cs="Phetsarath OT" w:hint="eastAsia"/>
          <w:kern w:val="24"/>
          <w:sz w:val="24"/>
          <w:szCs w:val="24"/>
          <w:lang w:bidi="lo-LA"/>
        </w:rPr>
        <w:t xml:space="preserve">, </w:t>
      </w:r>
      <w:r w:rsidRPr="00BF65AA">
        <w:rPr>
          <w:rFonts w:ascii="Lucida Sans Unicode" w:hAnsi="Phetsarath OT" w:cs="Phetsarath OT" w:hint="eastAsia"/>
          <w:kern w:val="24"/>
          <w:sz w:val="24"/>
          <w:szCs w:val="24"/>
          <w:cs/>
          <w:lang w:bidi="lo-LA"/>
        </w:rPr>
        <w:t>ຜູ້ບັນທຶີກ</w:t>
      </w:r>
      <w:r w:rsidRPr="00BF65AA">
        <w:rPr>
          <w:rFonts w:ascii="Lucida Sans Unicode" w:hAnsi="Phetsarath OT" w:cs="Phetsarath OT" w:hint="eastAsia"/>
          <w:kern w:val="24"/>
          <w:sz w:val="24"/>
          <w:szCs w:val="24"/>
          <w:lang w:bidi="lo-LA"/>
        </w:rPr>
        <w:t xml:space="preserve">, </w:t>
      </w:r>
      <w:r w:rsidRPr="00BF65AA">
        <w:rPr>
          <w:rFonts w:ascii="Lucida Sans Unicode" w:hAnsi="Phetsarath OT" w:cs="Phetsarath OT" w:hint="eastAsia"/>
          <w:kern w:val="24"/>
          <w:sz w:val="24"/>
          <w:szCs w:val="24"/>
          <w:cs/>
          <w:lang w:bidi="lo-LA"/>
        </w:rPr>
        <w:t>ເວລາ</w:t>
      </w:r>
      <w:r w:rsidRPr="00BF65AA">
        <w:rPr>
          <w:rFonts w:ascii="Lucida Sans Unicode" w:hAnsi="Phetsarath OT" w:cs="Phetsarath OT" w:hint="eastAsia"/>
          <w:kern w:val="24"/>
          <w:sz w:val="24"/>
          <w:szCs w:val="24"/>
          <w:lang w:bidi="lo-LA"/>
        </w:rPr>
        <w:t xml:space="preserve">, </w:t>
      </w:r>
      <w:r w:rsidRPr="00BF65AA">
        <w:rPr>
          <w:rFonts w:ascii="Lucida Sans Unicode" w:hAnsi="Phetsarath OT" w:cs="Phetsarath OT" w:hint="eastAsia"/>
          <w:kern w:val="24"/>
          <w:sz w:val="24"/>
          <w:szCs w:val="24"/>
          <w:cs/>
          <w:lang w:bidi="lo-LA"/>
        </w:rPr>
        <w:t>ວັນ</w:t>
      </w:r>
      <w:r w:rsidRPr="00BF65AA">
        <w:rPr>
          <w:rFonts w:ascii="Lucida Sans Unicode" w:hAnsi="Phetsarath OT" w:cs="Phetsarath OT" w:hint="eastAsia"/>
          <w:kern w:val="24"/>
          <w:sz w:val="24"/>
          <w:szCs w:val="24"/>
          <w:lang w:bidi="lo-LA"/>
        </w:rPr>
        <w:t xml:space="preserve">, </w:t>
      </w:r>
      <w:r w:rsidRPr="00BF65AA">
        <w:rPr>
          <w:rFonts w:ascii="Lucida Sans Unicode" w:hAnsi="Phetsarath OT" w:cs="Phetsarath OT" w:hint="eastAsia"/>
          <w:kern w:val="24"/>
          <w:sz w:val="24"/>
          <w:szCs w:val="24"/>
          <w:cs/>
          <w:lang w:bidi="lo-LA"/>
        </w:rPr>
        <w:t>ເດຶີອນ</w:t>
      </w:r>
      <w:r w:rsidRPr="00BF65AA">
        <w:rPr>
          <w:rFonts w:ascii="Lucida Sans Unicode" w:hAnsi="Phetsarath OT" w:cs="Phetsarath OT" w:hint="eastAsia"/>
          <w:kern w:val="24"/>
          <w:sz w:val="24"/>
          <w:szCs w:val="24"/>
          <w:lang w:bidi="lo-LA"/>
        </w:rPr>
        <w:t xml:space="preserve">, </w:t>
      </w:r>
      <w:r w:rsidRPr="00BF65AA">
        <w:rPr>
          <w:rFonts w:ascii="Lucida Sans Unicode" w:hAnsi="Phetsarath OT" w:cs="Phetsarath OT" w:hint="eastAsia"/>
          <w:kern w:val="24"/>
          <w:sz w:val="24"/>
          <w:szCs w:val="24"/>
          <w:cs/>
          <w:lang w:bidi="lo-LA"/>
        </w:rPr>
        <w:t>ປີ</w:t>
      </w:r>
      <w:r w:rsidRPr="00BF65AA">
        <w:rPr>
          <w:rFonts w:ascii="Lucida Sans Unicode" w:hAnsi="Phetsarath OT" w:cs="Phetsarath OT" w:hint="eastAsia"/>
          <w:kern w:val="24"/>
          <w:sz w:val="24"/>
          <w:szCs w:val="24"/>
          <w:lang w:bidi="lo-LA"/>
        </w:rPr>
        <w:t>,</w:t>
      </w:r>
      <w:r w:rsidRPr="00BF65AA">
        <w:rPr>
          <w:rFonts w:ascii="Lucida Sans Unicode" w:hAnsi="Phetsarath OT" w:cs="Phetsarath OT" w:hint="eastAsia"/>
          <w:kern w:val="24"/>
          <w:sz w:val="24"/>
          <w:szCs w:val="24"/>
          <w:cs/>
          <w:lang w:bidi="lo-LA"/>
        </w:rPr>
        <w:t xml:space="preserve"> ສະຖານທີ່ເປີດກອງປະຊຸມການໄກ່ເກ່ຍ</w:t>
      </w:r>
      <w:r w:rsidRPr="00BF65AA">
        <w:rPr>
          <w:rFonts w:ascii="Lucida Sans Unicode" w:hAnsi="Phetsarath OT" w:cs="Phetsarath OT" w:hint="eastAsia"/>
          <w:kern w:val="24"/>
          <w:sz w:val="24"/>
          <w:szCs w:val="24"/>
          <w:lang w:bidi="lo-LA"/>
        </w:rPr>
        <w:t xml:space="preserve">, </w:t>
      </w:r>
      <w:r w:rsidRPr="00BF65AA">
        <w:rPr>
          <w:rFonts w:ascii="Lucida Sans Unicode" w:hAnsi="Phetsarath OT" w:cs="Phetsarath OT" w:hint="eastAsia"/>
          <w:kern w:val="24"/>
          <w:sz w:val="24"/>
          <w:szCs w:val="24"/>
          <w:cs/>
          <w:lang w:bidi="lo-LA"/>
        </w:rPr>
        <w:t>ສະເໜີຂໍ້ມູນຂອງຄູ່ກໍລະນີ ແລະ ບຸກຄົນທີ່ສາມ(ຖ້າມີ)</w:t>
      </w:r>
      <w:r w:rsidRPr="00BF65AA">
        <w:rPr>
          <w:rFonts w:ascii="Lucida Sans Unicode" w:hAnsi="Phetsarath OT" w:cs="Phetsarath OT" w:hint="eastAsia"/>
          <w:kern w:val="24"/>
          <w:sz w:val="24"/>
          <w:szCs w:val="24"/>
          <w:lang w:bidi="lo-LA"/>
        </w:rPr>
        <w:t xml:space="preserve">, </w:t>
      </w:r>
      <w:r w:rsidRPr="00BF65AA">
        <w:rPr>
          <w:rFonts w:ascii="Lucida Sans Unicode" w:hAnsi="Phetsarath OT" w:cs="Phetsarath OT" w:hint="eastAsia"/>
          <w:kern w:val="24"/>
          <w:sz w:val="24"/>
          <w:szCs w:val="24"/>
          <w:cs/>
          <w:lang w:bidi="lo-LA"/>
        </w:rPr>
        <w:t>ສະເໜີກ່ຽວກັບເລຶີ່ງຂໍ້ຂັດແຍ່ງ.</w:t>
      </w:r>
    </w:p>
    <w:p w14:paraId="3E53AC8A" w14:textId="77777777" w:rsidR="00BF65AA" w:rsidRPr="00BF65AA" w:rsidRDefault="00BF65AA" w:rsidP="00BF65AA">
      <w:pPr>
        <w:spacing w:after="0" w:line="240" w:lineRule="auto"/>
        <w:ind w:firstLine="360"/>
        <w:jc w:val="thaiDistribute"/>
        <w:rPr>
          <w:rFonts w:cs="DokChampa"/>
          <w:sz w:val="24"/>
          <w:szCs w:val="24"/>
          <w:lang w:bidi="lo-LA"/>
        </w:rPr>
      </w:pPr>
      <w:bookmarkStart w:id="61" w:name="OLE_LINK69"/>
      <w:bookmarkStart w:id="62" w:name="OLE_LINK70"/>
      <w:bookmarkEnd w:id="59"/>
      <w:bookmarkEnd w:id="60"/>
      <w:r w:rsidRPr="00BF65AA">
        <w:rPr>
          <w:rFonts w:ascii="Lucida Sans Unicode" w:hAnsi="Lucida Sans Unicode" w:cs="Phetsarath OT"/>
          <w:kern w:val="24"/>
          <w:sz w:val="24"/>
          <w:szCs w:val="24"/>
          <w:cs/>
          <w:lang w:bidi="lo-LA"/>
        </w:rPr>
        <w:t xml:space="preserve">- </w:t>
      </w:r>
      <w:r w:rsidRPr="00BF65AA">
        <w:rPr>
          <w:rFonts w:ascii="Lucida Sans Unicode" w:hAnsi="Phetsarath OT" w:cs="Phetsarath OT" w:hint="eastAsia"/>
          <w:kern w:val="24"/>
          <w:sz w:val="24"/>
          <w:szCs w:val="24"/>
          <w:cs/>
          <w:lang w:bidi="lo-LA"/>
        </w:rPr>
        <w:t>ຕ້ອງໃສ່ເຄຶີ່ອງໝາຍສັນຍາລັກຂອງສູນແກ້ໄຂຂໍ້ຂັດແຍ່ງ ຫຼຶີ ຫ້ອງການແກ້ໄຂຂໍ້ຂັດແຍ່ງທາງດ້ານເສດ ຖະກິດໃສ່ເທີງເບຶີ້ອງຊ້າຍ ແລະ ຂຽນເລກທີຂອງບົດບັນທຶີກການໄກ່ເກ່ຍຂອງສູນ ຫຼຶີ ຫ້ອງການແກ້ໄຂຂໍ້ຂັດແຍ່ງທາງດ້ານເສດຖະກິດ ໃສ່ເທີງເບຶີ້ອງຂວາ</w:t>
      </w:r>
      <w:r w:rsidRPr="00BF65AA">
        <w:rPr>
          <w:rFonts w:ascii="Lucida Sans Unicode" w:hAnsi="Phetsarath OT" w:cs="Phetsarath OT" w:hint="eastAsia"/>
          <w:kern w:val="24"/>
          <w:sz w:val="24"/>
          <w:szCs w:val="24"/>
          <w:lang w:bidi="lo-LA"/>
        </w:rPr>
        <w:t xml:space="preserve">, </w:t>
      </w:r>
      <w:r w:rsidRPr="00BF65AA">
        <w:rPr>
          <w:rFonts w:ascii="Lucida Sans Unicode" w:hAnsi="Phetsarath OT" w:cs="Phetsarath OT" w:hint="eastAsia"/>
          <w:kern w:val="24"/>
          <w:sz w:val="24"/>
          <w:szCs w:val="24"/>
          <w:cs/>
          <w:lang w:bidi="lo-LA"/>
        </w:rPr>
        <w:t>ຂຽນຊຶີ່ ແລະ ນາມສະກຸນຂອງຜູ້ໄກ່ເກ່ຍ ຫຼຶີ ຄະນະກໍາມະການໄກ່ເກ່ຍ ແລະ ຜູ້ບັນທຶີກ.</w:t>
      </w:r>
    </w:p>
    <w:p w14:paraId="2B0EF091" w14:textId="77777777" w:rsidR="00BF65AA" w:rsidRPr="00BF65AA" w:rsidRDefault="00BF65AA" w:rsidP="00BF65AA">
      <w:pPr>
        <w:spacing w:after="0" w:line="240" w:lineRule="auto"/>
        <w:ind w:firstLine="360"/>
        <w:jc w:val="thaiDistribute"/>
        <w:rPr>
          <w:sz w:val="24"/>
          <w:szCs w:val="24"/>
          <w:lang w:bidi="th-TH"/>
        </w:rPr>
      </w:pPr>
      <w:bookmarkStart w:id="63" w:name="OLE_LINK71"/>
      <w:bookmarkEnd w:id="61"/>
      <w:bookmarkEnd w:id="62"/>
      <w:r w:rsidRPr="00BF65AA">
        <w:rPr>
          <w:rFonts w:cs="DokChampa" w:hint="cs"/>
          <w:sz w:val="24"/>
          <w:szCs w:val="24"/>
          <w:cs/>
          <w:lang w:bidi="lo-LA"/>
        </w:rPr>
        <w:t xml:space="preserve">- </w:t>
      </w:r>
      <w:r w:rsidRPr="00BF65AA">
        <w:rPr>
          <w:rFonts w:hAnsi="Phetsarath OT" w:cs="Phetsarath OT" w:hint="cs"/>
          <w:kern w:val="24"/>
          <w:sz w:val="24"/>
          <w:szCs w:val="24"/>
          <w:cs/>
          <w:lang w:bidi="lo-LA"/>
        </w:rPr>
        <w:t>ການຂຽນເວລາ</w:t>
      </w:r>
      <w:r w:rsidRPr="00BF65AA">
        <w:rPr>
          <w:rFonts w:hAnsi="Phetsarath OT" w:cs="Phetsarath OT" w:hint="eastAsia"/>
          <w:kern w:val="24"/>
          <w:sz w:val="24"/>
          <w:szCs w:val="24"/>
          <w:lang w:bidi="lo-LA"/>
        </w:rPr>
        <w:t>,</w:t>
      </w:r>
      <w:r w:rsidRPr="00BF65AA">
        <w:rPr>
          <w:rFonts w:hAnsi="Phetsarath OT" w:cs="Phetsarath OT" w:hint="eastAsia"/>
          <w:kern w:val="24"/>
          <w:sz w:val="24"/>
          <w:szCs w:val="24"/>
          <w:cs/>
          <w:lang w:bidi="lo-LA"/>
        </w:rPr>
        <w:t xml:space="preserve"> ວັນ</w:t>
      </w:r>
      <w:r w:rsidRPr="00BF65AA">
        <w:rPr>
          <w:rFonts w:hAnsi="Phetsarath OT" w:cs="Phetsarath OT" w:hint="eastAsia"/>
          <w:kern w:val="24"/>
          <w:sz w:val="24"/>
          <w:szCs w:val="24"/>
          <w:lang w:bidi="lo-LA"/>
        </w:rPr>
        <w:t xml:space="preserve">, </w:t>
      </w:r>
      <w:r w:rsidRPr="00BF65AA">
        <w:rPr>
          <w:rFonts w:hAnsi="Phetsarath OT" w:cs="Phetsarath OT" w:hint="eastAsia"/>
          <w:kern w:val="24"/>
          <w:sz w:val="24"/>
          <w:szCs w:val="24"/>
          <w:cs/>
          <w:lang w:bidi="lo-LA"/>
        </w:rPr>
        <w:t>ເດຶີອນ</w:t>
      </w:r>
      <w:r w:rsidRPr="00BF65AA">
        <w:rPr>
          <w:rFonts w:hAnsi="Phetsarath OT" w:cs="Phetsarath OT" w:hint="eastAsia"/>
          <w:kern w:val="24"/>
          <w:sz w:val="24"/>
          <w:szCs w:val="24"/>
          <w:lang w:bidi="lo-LA"/>
        </w:rPr>
        <w:t xml:space="preserve">, </w:t>
      </w:r>
      <w:r w:rsidRPr="00BF65AA">
        <w:rPr>
          <w:rFonts w:hAnsi="Phetsarath OT" w:cs="Phetsarath OT" w:hint="eastAsia"/>
          <w:kern w:val="24"/>
          <w:sz w:val="24"/>
          <w:szCs w:val="24"/>
          <w:cs/>
          <w:lang w:bidi="lo-LA"/>
        </w:rPr>
        <w:t>ປີ ເປີດກອງປະຊຸມການໄກ່ເກ່ຍໂດຍຖຶີເອົາມຶີ້ເປີດປະຊຸມການໄກ່ເກ່ຍນັ້ນ</w:t>
      </w:r>
      <w:r w:rsidRPr="00BF65AA">
        <w:rPr>
          <w:rFonts w:hAnsi="Phetsarath OT" w:cs="Phetsarath OT" w:hint="eastAsia"/>
          <w:kern w:val="24"/>
          <w:sz w:val="24"/>
          <w:szCs w:val="24"/>
          <w:lang w:bidi="lo-LA"/>
        </w:rPr>
        <w:t>,</w:t>
      </w:r>
      <w:r w:rsidRPr="00BF65AA">
        <w:rPr>
          <w:rFonts w:hAnsi="Phetsarath OT" w:cs="Phetsarath OT" w:hint="eastAsia"/>
          <w:kern w:val="24"/>
          <w:sz w:val="24"/>
          <w:szCs w:val="24"/>
          <w:cs/>
          <w:lang w:bidi="lo-LA"/>
        </w:rPr>
        <w:t xml:space="preserve"> ສະຖານທີ່ເປີດກອງປະຊຸມການໄກ່ເກ່ຍແມ່ນໃຫ້ຖຶີເອົາຕາມສະຖານທີ່ດໍາເນີນການໄກ່ເກ່ຍເຊັ່ນ: ຖ້າດໍາເນີນການໄກ່ເກ່ຍຢູ່ສູນກໍໃຫ້ໃສ່ວ່າ: ໄດ້ເປີດກອງປະຊຸມການໄກ່ເກ່ຍຂຶ້ນຢູ່ຫ້ອງປະຊຸມຂອງສູນແກ້ໄຂຂໍ້ຂັດແຍ່ງທາງດ້ານເສດຖະ ກິດ ຫຼຶີ ຖ້າເປີດຢູ່ຫ້ອງປະຊຸມຂອງຫ້ອງການແກ້ໄຂຂໍ້ຂັດແຍ່ງທາງດ້ານເສດຖະກິດແຂວງໃດກໍໃຫ້ໃສ່ຊຶີ່ແຂວງນັ້ນ ຫຼຶີ ຖ້າເປີດຢູ່ສະຖານທີ່ນອກຕາມການຕົກລົງເຫັນດີຂອງຄູ່ກໍລະນີກໍໃຫ້ໃສ່ສະຖານທີ່ດັ່ງກ່າວນັ້ນ.</w:t>
      </w:r>
    </w:p>
    <w:p w14:paraId="772FBA9F" w14:textId="77777777" w:rsidR="00BF65AA" w:rsidRPr="00BF65AA" w:rsidRDefault="00BF65AA" w:rsidP="00BF65AA">
      <w:pPr>
        <w:spacing w:after="0" w:line="240" w:lineRule="auto"/>
        <w:ind w:firstLine="360"/>
        <w:jc w:val="thaiDistribute"/>
        <w:rPr>
          <w:rFonts w:ascii="Tahoma" w:eastAsia="Times New Roman" w:hAnsi="Tahoma" w:cs="Tahoma"/>
          <w:sz w:val="24"/>
          <w:szCs w:val="24"/>
          <w:lang w:bidi="th-TH"/>
        </w:rPr>
      </w:pPr>
      <w:bookmarkStart w:id="64" w:name="OLE_LINK72"/>
      <w:bookmarkStart w:id="65" w:name="OLE_LINK73"/>
      <w:r w:rsidRPr="00BF65AA">
        <w:rPr>
          <w:rFonts w:hAnsi="Phetsarath OT" w:cs="Phetsarath OT" w:hint="eastAsia"/>
          <w:kern w:val="24"/>
          <w:sz w:val="24"/>
          <w:szCs w:val="24"/>
          <w:cs/>
          <w:lang w:bidi="lo-LA"/>
        </w:rPr>
        <w:t>ການຂຽນເລກທີ່ຂອງຂໍ້ຂັດແຍ່ງທີ່ນຳມາພິຈາລະນາແມ່ນໃຫ້ຖຶີເອົາເລກທີ່ຂອງສຳນວນຂໍ້ຂັດແຍ່ງທີ່ໄດ້ບັນທຶີກໄວ້ຢູ່ໜ້າປົກຂອງສຳນວນຂໍ້ຂັດແຍ່ງນັ້ນ.</w:t>
      </w:r>
    </w:p>
    <w:bookmarkEnd w:id="63"/>
    <w:p w14:paraId="7D175EB1" w14:textId="77777777" w:rsidR="00BF65AA" w:rsidRPr="00BF65AA" w:rsidRDefault="00BF65AA" w:rsidP="00BF65AA">
      <w:pPr>
        <w:spacing w:after="0" w:line="240" w:lineRule="auto"/>
        <w:ind w:firstLine="360"/>
        <w:jc w:val="thaiDistribute"/>
        <w:rPr>
          <w:sz w:val="24"/>
          <w:szCs w:val="24"/>
          <w:cs/>
          <w:lang w:bidi="th-TH"/>
        </w:rPr>
      </w:pPr>
      <w:r w:rsidRPr="00BF65AA">
        <w:rPr>
          <w:rFonts w:hAnsi="Lucida Sans Unicode" w:cs="Phetsarath OT"/>
          <w:kern w:val="24"/>
          <w:sz w:val="24"/>
          <w:szCs w:val="24"/>
          <w:cs/>
          <w:lang w:bidi="lo-LA"/>
        </w:rPr>
        <w:t xml:space="preserve">- </w:t>
      </w:r>
      <w:r w:rsidRPr="00BF65AA">
        <w:rPr>
          <w:rFonts w:hAnsi="Phetsarath OT" w:cs="Phetsarath OT" w:hint="eastAsia"/>
          <w:kern w:val="24"/>
          <w:sz w:val="24"/>
          <w:szCs w:val="24"/>
          <w:cs/>
          <w:lang w:bidi="lo-LA"/>
        </w:rPr>
        <w:t>ຂຽນຊຶີ່ ແລະ ນາມສະກຸນ ແລະ ຂໍ້ມູນຂອງຄູ່ກໍລະນີລະຫວ່າງຝ່າຍຮ້ອງຂໍ ແລະ ຝ່າຍຖຶີກຮ້ອງຂໍ</w:t>
      </w:r>
      <w:r w:rsidRPr="00BF65AA">
        <w:rPr>
          <w:rFonts w:hAnsi="Phetsarath OT" w:cs="Phetsarath OT" w:hint="eastAsia"/>
          <w:kern w:val="24"/>
          <w:sz w:val="24"/>
          <w:szCs w:val="24"/>
          <w:lang w:bidi="lo-LA"/>
        </w:rPr>
        <w:t>,</w:t>
      </w:r>
      <w:r w:rsidRPr="00BF65AA">
        <w:rPr>
          <w:rFonts w:hAnsi="Phetsarath OT" w:cs="Phetsarath OT" w:hint="eastAsia"/>
          <w:kern w:val="24"/>
          <w:sz w:val="24"/>
          <w:szCs w:val="24"/>
          <w:cs/>
          <w:lang w:bidi="lo-LA"/>
        </w:rPr>
        <w:t xml:space="preserve"> ບຸກຄົນທີ່ສາມ(ຖ້າມີ) ໃຫ້ເຕັມຮ່າງແບບຟອມ</w:t>
      </w:r>
      <w:r w:rsidRPr="00BF65AA">
        <w:rPr>
          <w:rFonts w:hAnsi="Phetsarath OT" w:cs="Phetsarath OT" w:hint="eastAsia"/>
          <w:kern w:val="24"/>
          <w:sz w:val="24"/>
          <w:szCs w:val="24"/>
          <w:lang w:bidi="lo-LA"/>
        </w:rPr>
        <w:t xml:space="preserve">, </w:t>
      </w:r>
      <w:r w:rsidRPr="00BF65AA">
        <w:rPr>
          <w:rFonts w:hAnsi="Phetsarath OT" w:cs="Phetsarath OT" w:hint="eastAsia"/>
          <w:kern w:val="24"/>
          <w:sz w:val="24"/>
          <w:szCs w:val="24"/>
          <w:cs/>
          <w:lang w:bidi="lo-LA"/>
        </w:rPr>
        <w:t>ຖ້າຝ່າຍຮ້ອງຂໍ ຫຼຶີ ຝ່າຍຖຶີກຮ້ອງຂໍ ເປັນບຸກຄົນກໍໃຫ້ຂຽນນາມສະກຸນພວກກ່ຽວຕາມຊຶີ່ທີ່ມີໃນບັດປະຈໍາຕົວ ຫຼຶີ ໜັງສຶີຜ່ານແດນຂອງພວກກ່ຽວ(ຖ້າແມ່ນຄົນຕ່າງປະເທດ) ຖ້າຄູ່ກໍລະນີເປັນນິຕິບຸກຄົນກໍຕ້ອງຂຽນໃສ່ຊຶີ່ນິຕິບຸກຄົນນັ້ນ ແລ້ວຂຽນຊຶີ່ຜູ້ອໍານວຍການໃສ່</w:t>
      </w:r>
      <w:r w:rsidRPr="00BF65AA">
        <w:rPr>
          <w:rFonts w:hAnsi="Phetsarath OT" w:cs="Phetsarath OT" w:hint="eastAsia"/>
          <w:kern w:val="24"/>
          <w:sz w:val="24"/>
          <w:szCs w:val="24"/>
          <w:lang w:bidi="lo-LA"/>
        </w:rPr>
        <w:t xml:space="preserve">, </w:t>
      </w:r>
      <w:r w:rsidRPr="00BF65AA">
        <w:rPr>
          <w:rFonts w:hAnsi="Phetsarath OT" w:cs="Phetsarath OT" w:hint="eastAsia"/>
          <w:kern w:val="24"/>
          <w:sz w:val="24"/>
          <w:szCs w:val="24"/>
          <w:cs/>
          <w:lang w:bidi="lo-LA"/>
        </w:rPr>
        <w:t>ຜູ້ຕາງໜ້າພ້ອມ ທັງນີ້ກໍເພຶີ່ອສ້າງຄວາມສະດວກໃຫ້ຂັ້ນຕອນຂອງການປະສານງານຕິດຕໍ່ພົວພັນໃນເວລາດຳເນີນການໄກ່ເກ່ຍ ແລະ ຈັດຕັ້ງປະຕິບັດຜົນຂອງການໄກ່ເກ່ຍ.</w:t>
      </w:r>
    </w:p>
    <w:p w14:paraId="0498B31A" w14:textId="77777777" w:rsidR="00BF65AA" w:rsidRPr="00BF65AA" w:rsidRDefault="00BF65AA" w:rsidP="00BF65AA">
      <w:pPr>
        <w:spacing w:after="0" w:line="240" w:lineRule="auto"/>
        <w:ind w:firstLine="360"/>
        <w:jc w:val="thaiDistribute"/>
        <w:rPr>
          <w:rFonts w:cs="DokChampa"/>
          <w:sz w:val="24"/>
          <w:szCs w:val="24"/>
          <w:lang w:bidi="lo-LA"/>
        </w:rPr>
      </w:pPr>
      <w:bookmarkStart w:id="66" w:name="OLE_LINK74"/>
      <w:bookmarkEnd w:id="64"/>
      <w:bookmarkEnd w:id="65"/>
      <w:r w:rsidRPr="00BF65AA">
        <w:rPr>
          <w:rFonts w:hAnsi="Phetsarath OT" w:cs="Phetsarath OT" w:hint="cs"/>
          <w:kern w:val="24"/>
          <w:sz w:val="24"/>
          <w:szCs w:val="24"/>
          <w:cs/>
          <w:lang w:bidi="lo-LA"/>
        </w:rPr>
        <w:t>- ການຂຽນຂໍ້ມູນຂອງຜູ້ໄກ່ເກ່ຍ</w:t>
      </w:r>
      <w:r w:rsidRPr="00BF65AA">
        <w:rPr>
          <w:rFonts w:hAnsi="Phetsarath OT" w:cs="Phetsarath OT" w:hint="eastAsia"/>
          <w:kern w:val="24"/>
          <w:sz w:val="24"/>
          <w:szCs w:val="24"/>
          <w:lang w:bidi="lo-LA"/>
        </w:rPr>
        <w:t>,</w:t>
      </w:r>
      <w:r w:rsidRPr="00BF65AA">
        <w:rPr>
          <w:rFonts w:hAnsi="Phetsarath OT" w:cs="Phetsarath OT" w:hint="eastAsia"/>
          <w:kern w:val="24"/>
          <w:sz w:val="24"/>
          <w:szCs w:val="24"/>
          <w:cs/>
          <w:lang w:bidi="lo-LA"/>
        </w:rPr>
        <w:t xml:space="preserve"> ຄະນະກໍາມະການໄກ່ເກ່ຍ</w:t>
      </w:r>
      <w:r w:rsidRPr="00BF65AA">
        <w:rPr>
          <w:rFonts w:hAnsi="Phetsarath OT" w:cs="Phetsarath OT" w:hint="eastAsia"/>
          <w:kern w:val="24"/>
          <w:sz w:val="24"/>
          <w:szCs w:val="24"/>
          <w:lang w:bidi="lo-LA"/>
        </w:rPr>
        <w:t xml:space="preserve">, </w:t>
      </w:r>
      <w:r w:rsidRPr="00BF65AA">
        <w:rPr>
          <w:rFonts w:hAnsi="Phetsarath OT" w:cs="Phetsarath OT" w:hint="eastAsia"/>
          <w:kern w:val="24"/>
          <w:sz w:val="24"/>
          <w:szCs w:val="24"/>
          <w:cs/>
          <w:lang w:bidi="lo-LA"/>
        </w:rPr>
        <w:t>ຜູ້ບັນທຶີກ</w:t>
      </w:r>
      <w:r w:rsidRPr="00BF65AA">
        <w:rPr>
          <w:rFonts w:hAnsi="Phetsarath OT" w:cs="Phetsarath OT" w:hint="eastAsia"/>
          <w:kern w:val="24"/>
          <w:sz w:val="24"/>
          <w:szCs w:val="24"/>
          <w:lang w:bidi="lo-LA"/>
        </w:rPr>
        <w:t xml:space="preserve">, </w:t>
      </w:r>
      <w:r w:rsidRPr="00BF65AA">
        <w:rPr>
          <w:rFonts w:hAnsi="Phetsarath OT" w:cs="Phetsarath OT" w:hint="eastAsia"/>
          <w:kern w:val="24"/>
          <w:sz w:val="24"/>
          <w:szCs w:val="24"/>
          <w:cs/>
          <w:lang w:bidi="lo-LA"/>
        </w:rPr>
        <w:t>ຄູ່ກໍລະນີ ແລະ ຜູ້ເຂົ້າຮ່ວມອຶີ່ນຖຶີເປັນສ່ວນສໍາຄັນເພາະເປັນການກໍານົດບ່ອນອີງ.</w:t>
      </w:r>
    </w:p>
    <w:p w14:paraId="711B973A" w14:textId="77777777" w:rsidR="00BF65AA" w:rsidRPr="00BF65AA" w:rsidRDefault="00BF65AA" w:rsidP="00BF65AA">
      <w:pPr>
        <w:spacing w:after="0" w:line="240" w:lineRule="auto"/>
        <w:ind w:firstLine="360"/>
        <w:jc w:val="thaiDistribute"/>
        <w:rPr>
          <w:sz w:val="24"/>
          <w:szCs w:val="24"/>
          <w:cs/>
          <w:lang w:bidi="th-TH"/>
        </w:rPr>
      </w:pPr>
      <w:r w:rsidRPr="00BF65AA">
        <w:rPr>
          <w:rFonts w:cs="DokChampa" w:hint="cs"/>
          <w:sz w:val="24"/>
          <w:szCs w:val="24"/>
          <w:cs/>
          <w:lang w:bidi="lo-LA"/>
        </w:rPr>
        <w:t xml:space="preserve">- </w:t>
      </w:r>
      <w:r w:rsidRPr="00BF65AA">
        <w:rPr>
          <w:rFonts w:hAnsi="Lucida Sans Unicode" w:cs="Phetsarath OT" w:hint="cs"/>
          <w:kern w:val="24"/>
          <w:sz w:val="24"/>
          <w:szCs w:val="24"/>
          <w:cs/>
          <w:lang w:bidi="lo-LA"/>
        </w:rPr>
        <w:t>ພາຍຫຼັງກ່າວເປີດກອງປະຊຸມການໄກ່ເກ່ຍແລ້ວ</w:t>
      </w:r>
      <w:r w:rsidRPr="00BF65AA">
        <w:rPr>
          <w:rFonts w:hAnsi="Lucida Sans Unicode" w:cs="Phetsarath OT"/>
          <w:kern w:val="24"/>
          <w:sz w:val="24"/>
          <w:szCs w:val="24"/>
          <w:lang w:bidi="lo-LA"/>
        </w:rPr>
        <w:t>,</w:t>
      </w:r>
      <w:r w:rsidRPr="00BF65AA">
        <w:rPr>
          <w:rFonts w:hAnsi="Lucida Sans Unicode" w:cs="Phetsarath OT"/>
          <w:kern w:val="24"/>
          <w:sz w:val="24"/>
          <w:szCs w:val="24"/>
          <w:cs/>
          <w:lang w:bidi="lo-LA"/>
        </w:rPr>
        <w:t xml:space="preserve"> ຜູ້ໄກ່ເກ່ຍ</w:t>
      </w:r>
      <w:r w:rsidRPr="00BF65AA">
        <w:rPr>
          <w:rFonts w:hAnsi="Lucida Sans Unicode" w:cs="Phetsarath OT"/>
          <w:kern w:val="24"/>
          <w:sz w:val="24"/>
          <w:szCs w:val="24"/>
          <w:lang w:bidi="lo-LA"/>
        </w:rPr>
        <w:t xml:space="preserve">, </w:t>
      </w:r>
      <w:r w:rsidRPr="00BF65AA">
        <w:rPr>
          <w:rFonts w:hAnsi="Lucida Sans Unicode" w:cs="Phetsarath OT"/>
          <w:kern w:val="24"/>
          <w:sz w:val="24"/>
          <w:szCs w:val="24"/>
          <w:cs/>
          <w:lang w:bidi="lo-LA"/>
        </w:rPr>
        <w:t>ຄະນະກໍາມະການໄກ່ເກ່ຍ ຈະແຈ້ງຂໍ້ຂັດແຍ່ງທີ່ນຳມາພິຈາລະນາໃນມຶີ້ນັ້ນໂດຍແຈ້ງເລກທີ</w:t>
      </w:r>
      <w:r w:rsidRPr="00BF65AA">
        <w:rPr>
          <w:rFonts w:hAnsi="Lucida Sans Unicode" w:cs="Phetsarath OT"/>
          <w:kern w:val="24"/>
          <w:sz w:val="24"/>
          <w:szCs w:val="24"/>
          <w:lang w:bidi="lo-LA"/>
        </w:rPr>
        <w:t>,</w:t>
      </w:r>
      <w:r w:rsidRPr="00BF65AA">
        <w:rPr>
          <w:rFonts w:hAnsi="Lucida Sans Unicode" w:cs="Phetsarath OT"/>
          <w:kern w:val="24"/>
          <w:sz w:val="24"/>
          <w:szCs w:val="24"/>
          <w:cs/>
          <w:lang w:bidi="lo-LA"/>
        </w:rPr>
        <w:t xml:space="preserve"> ລົງວັນທີຂອງສຳນວນຂໍ້ຂັດແຍ່ງ</w:t>
      </w:r>
      <w:r w:rsidRPr="00BF65AA">
        <w:rPr>
          <w:rFonts w:hAnsi="Lucida Sans Unicode" w:cs="Phetsarath OT"/>
          <w:kern w:val="24"/>
          <w:sz w:val="24"/>
          <w:szCs w:val="24"/>
          <w:lang w:bidi="lo-LA"/>
        </w:rPr>
        <w:t xml:space="preserve">, </w:t>
      </w:r>
      <w:r w:rsidRPr="00BF65AA">
        <w:rPr>
          <w:rFonts w:hAnsi="Lucida Sans Unicode" w:cs="Phetsarath OT"/>
          <w:kern w:val="24"/>
          <w:sz w:val="24"/>
          <w:szCs w:val="24"/>
          <w:cs/>
          <w:lang w:bidi="lo-LA"/>
        </w:rPr>
        <w:t>ຄູ່ກໍລະນີໃຜເປັນຜູ້ຮ້ອງຂໍ ແລະ ໃຜເປັນຜູ້ຖຶີກຮ້ອງຂໍ</w:t>
      </w:r>
      <w:r w:rsidRPr="00BF65AA">
        <w:rPr>
          <w:rFonts w:hAnsi="Lucida Sans Unicode" w:cs="Phetsarath OT"/>
          <w:kern w:val="24"/>
          <w:sz w:val="24"/>
          <w:szCs w:val="24"/>
          <w:lang w:bidi="lo-LA"/>
        </w:rPr>
        <w:t>,</w:t>
      </w:r>
      <w:r w:rsidRPr="00BF65AA">
        <w:rPr>
          <w:rFonts w:hAnsi="Lucida Sans Unicode" w:cs="Phetsarath OT"/>
          <w:kern w:val="24"/>
          <w:sz w:val="24"/>
          <w:szCs w:val="24"/>
          <w:cs/>
          <w:lang w:bidi="lo-LA"/>
        </w:rPr>
        <w:t xml:space="preserve"> ກ່ຽວເລຶີ່ອງຂໍ້ຂັດແຍ່ງໃດ ຈາກນັ້ນຜູ້ໄກ່ເກ່ຍ ຫຼຶີ ປະທານຄະນະກໍາມະການໄກ່ເກ່ຍກໍຈະແຈ້ງລາຍຊຶີ່ຜູ້ໄກ່ເກ່ຍ</w:t>
      </w:r>
      <w:r w:rsidRPr="00BF65AA">
        <w:rPr>
          <w:rFonts w:hAnsi="Lucida Sans Unicode" w:cs="Phetsarath OT"/>
          <w:kern w:val="24"/>
          <w:sz w:val="24"/>
          <w:szCs w:val="24"/>
          <w:lang w:bidi="lo-LA"/>
        </w:rPr>
        <w:t xml:space="preserve">, </w:t>
      </w:r>
      <w:r w:rsidRPr="00BF65AA">
        <w:rPr>
          <w:rFonts w:hAnsi="Lucida Sans Unicode" w:cs="Phetsarath OT"/>
          <w:kern w:val="24"/>
          <w:sz w:val="24"/>
          <w:szCs w:val="24"/>
          <w:cs/>
          <w:lang w:bidi="lo-LA"/>
        </w:rPr>
        <w:t>ຄະນະກໍາມະການໄກ່ເກ່ຍ ແລະ ຜູ້ບັນທຶີກ ໃຫ້ຄູ່ກໍລະນີໄດ້ຮັບຊາບ ພ້ອມທັງແຈ້ງສິດສະເໜີໃນການຄ້ານຕົວໃຫ້ຄູ່ກໍລະນີຕາມທີ່ໄດ້ກໍານົດໄວ້ໃນມາດຕາ 36 ຂອງກົດໝາຍວ່າດ້ວຍການແກ້ໄຂຂໍ້ຂັດແຍ່ງທາງດ້ານເສດຖະກິດ ສະບັບປັບປຸງ ປີ 2018.</w:t>
      </w:r>
    </w:p>
    <w:p w14:paraId="4A858168" w14:textId="77777777" w:rsidR="00BF65AA" w:rsidRPr="00BF65AA" w:rsidRDefault="00BF65AA" w:rsidP="009F6B62">
      <w:pPr>
        <w:pStyle w:val="ListParagraph"/>
        <w:numPr>
          <w:ilvl w:val="0"/>
          <w:numId w:val="17"/>
        </w:numPr>
        <w:spacing w:after="0" w:line="240" w:lineRule="auto"/>
        <w:ind w:right="288"/>
        <w:jc w:val="thaiDistribute"/>
        <w:rPr>
          <w:rFonts w:ascii="Tahoma" w:eastAsia="Times New Roman" w:hAnsi="Tahoma" w:cs="Tahoma"/>
          <w:b/>
          <w:bCs/>
          <w:sz w:val="24"/>
          <w:szCs w:val="24"/>
          <w:lang w:bidi="th-TH"/>
        </w:rPr>
      </w:pPr>
      <w:bookmarkStart w:id="67" w:name="OLE_LINK75"/>
      <w:bookmarkEnd w:id="66"/>
      <w:r w:rsidRPr="00BF65AA">
        <w:rPr>
          <w:rFonts w:ascii="Lucida Sans Unicode" w:eastAsia="+mn-ea" w:hAnsi="Lucida Sans Unicode" w:cs="Phetsarath OT"/>
          <w:b/>
          <w:bCs/>
          <w:kern w:val="24"/>
          <w:sz w:val="24"/>
          <w:szCs w:val="24"/>
          <w:cs/>
          <w:lang w:bidi="lo-LA"/>
        </w:rPr>
        <w:t>ທັກສະການຂຽນພາກເນື້ອໃນ</w:t>
      </w:r>
    </w:p>
    <w:p w14:paraId="7EC25E00" w14:textId="77777777" w:rsidR="00BF65AA" w:rsidRPr="00BF65AA" w:rsidRDefault="00BF65AA" w:rsidP="00BF65AA">
      <w:pPr>
        <w:spacing w:after="0" w:line="240" w:lineRule="auto"/>
        <w:ind w:firstLine="360"/>
        <w:jc w:val="thaiDistribute"/>
        <w:rPr>
          <w:rFonts w:ascii="Tahoma" w:eastAsia="Times New Roman" w:hAnsi="Tahoma" w:cs="Tahoma"/>
          <w:sz w:val="24"/>
          <w:szCs w:val="24"/>
          <w:lang w:bidi="th-TH"/>
        </w:rPr>
      </w:pPr>
      <w:bookmarkStart w:id="68" w:name="OLE_LINK76"/>
      <w:bookmarkStart w:id="69" w:name="OLE_LINK77"/>
      <w:bookmarkStart w:id="70" w:name="OLE_LINK78"/>
      <w:bookmarkEnd w:id="67"/>
      <w:r w:rsidRPr="00BF65AA">
        <w:rPr>
          <w:rFonts w:hAnsi="Phetsarath OT" w:cs="Phetsarath OT" w:hint="eastAsia"/>
          <w:kern w:val="24"/>
          <w:sz w:val="24"/>
          <w:szCs w:val="24"/>
          <w:cs/>
          <w:lang w:bidi="lo-LA"/>
        </w:rPr>
        <w:t>ພາກເນຶີ້ອໃນແມ່ນການສະຫຼຸບໂດຍສັງເຂບເນຶີ້ອໃນຂອງຄໍາຮ້ອງຂໍ ແລະ ຄໍາແກ້ຄໍາຮ້ອງຂໍ ຂອງຄູ່ກໍລະນີ ຫຼຶີ ຄໍາຮ້ອງຂໍແຍ່ງຂອງຝ່າຍຖຶີກຮ້ອງຂໍລວມທັງບຸກຄົນທີສາມ(ຖ້າມີ) ຊຶ່ງກວມເອົາເຫດການທີ່ມີສາຍພົວພັນທາງດ້ານກົດໝາຍ</w:t>
      </w:r>
      <w:r w:rsidRPr="00BF65AA">
        <w:rPr>
          <w:rFonts w:hAnsi="Phetsarath OT" w:cs="Phetsarath OT" w:hint="eastAsia"/>
          <w:kern w:val="24"/>
          <w:sz w:val="24"/>
          <w:szCs w:val="24"/>
          <w:lang w:bidi="lo-LA"/>
        </w:rPr>
        <w:t xml:space="preserve">, </w:t>
      </w:r>
      <w:r w:rsidRPr="00BF65AA">
        <w:rPr>
          <w:rFonts w:hAnsi="Phetsarath OT" w:cs="Phetsarath OT" w:hint="eastAsia"/>
          <w:kern w:val="24"/>
          <w:sz w:val="24"/>
          <w:szCs w:val="24"/>
          <w:cs/>
          <w:lang w:bidi="lo-LA"/>
        </w:rPr>
        <w:t>ການລະເມີດ ແລະ ການສະເໜີໃຫ້ຜູ້ໄກ່ເກ່ຍ</w:t>
      </w:r>
      <w:r w:rsidRPr="00BF65AA">
        <w:rPr>
          <w:rFonts w:hAnsi="Phetsarath OT" w:cs="Phetsarath OT" w:hint="eastAsia"/>
          <w:kern w:val="24"/>
          <w:sz w:val="24"/>
          <w:szCs w:val="24"/>
          <w:lang w:bidi="lo-LA"/>
        </w:rPr>
        <w:t xml:space="preserve">, </w:t>
      </w:r>
      <w:r w:rsidRPr="00BF65AA">
        <w:rPr>
          <w:rFonts w:hAnsi="Phetsarath OT" w:cs="Phetsarath OT" w:hint="eastAsia"/>
          <w:kern w:val="24"/>
          <w:sz w:val="24"/>
          <w:szCs w:val="24"/>
          <w:cs/>
          <w:lang w:bidi="lo-LA"/>
        </w:rPr>
        <w:t>ຄະນະກໍາມະການໄກ່ເກ່ຍໄດ້ພິຈາລະນາ.</w:t>
      </w:r>
    </w:p>
    <w:p w14:paraId="019D236F" w14:textId="77777777" w:rsidR="00BF65AA" w:rsidRPr="00BF65AA" w:rsidRDefault="00BF65AA" w:rsidP="00BF65AA">
      <w:pPr>
        <w:spacing w:after="0" w:line="240" w:lineRule="auto"/>
        <w:ind w:firstLine="360"/>
        <w:jc w:val="thaiDistribute"/>
        <w:rPr>
          <w:rFonts w:ascii="Tahoma" w:eastAsia="Times New Roman" w:hAnsi="Tahoma" w:cs="Tahoma"/>
          <w:sz w:val="24"/>
          <w:szCs w:val="24"/>
          <w:lang w:bidi="th-TH"/>
        </w:rPr>
      </w:pPr>
      <w:r w:rsidRPr="00BF65AA">
        <w:rPr>
          <w:rFonts w:ascii="Lucida Sans Unicode" w:hAnsi="Phetsarath OT" w:cs="Phetsarath OT" w:hint="eastAsia"/>
          <w:kern w:val="24"/>
          <w:sz w:val="24"/>
          <w:szCs w:val="24"/>
          <w:cs/>
          <w:lang w:bidi="lo-LA"/>
        </w:rPr>
        <w:t>ການກໍານົດເອົາເນຶີ້ອໃນຄໍາຮ້ອງຂໍ ແມ່ນການສະຫຼຸບເອົາເຫດການທຝ່າຍຮ້ອງຂໍ ແລະ ຝ່າຍຖຶີກຮ້ອງຂໍ ມີສາຍພົວພັນທາງດ້ານກົດໝາຍນຳກັນເທົ່ານັ້ນ</w:t>
      </w:r>
      <w:r w:rsidRPr="00BF65AA">
        <w:rPr>
          <w:rFonts w:ascii="Lucida Sans Unicode" w:hAnsi="Phetsarath OT" w:cs="Phetsarath OT" w:hint="eastAsia"/>
          <w:kern w:val="24"/>
          <w:sz w:val="24"/>
          <w:szCs w:val="24"/>
          <w:lang w:bidi="lo-LA"/>
        </w:rPr>
        <w:t>,</w:t>
      </w:r>
      <w:r w:rsidRPr="00BF65AA">
        <w:rPr>
          <w:rFonts w:ascii="Lucida Sans Unicode" w:hAnsi="Phetsarath OT" w:cs="Phetsarath OT" w:hint="eastAsia"/>
          <w:kern w:val="24"/>
          <w:sz w:val="24"/>
          <w:szCs w:val="24"/>
          <w:cs/>
          <w:lang w:bidi="lo-LA"/>
        </w:rPr>
        <w:t xml:space="preserve"> ສ່ວນທີ່ບໍ່ມີສາຍພົວພັນທາງດ້ານກົດໝາຍນຳກັນກໍບໍ່ຄວນສະຫຼຸບເອົາ. ເຫດການທີ່ມີສາຍພົວພັນທາງດ້ານກົດໝາຍນໍາກັນນັ້ນແມ່ນການລະເມີດສາຍພົວພັນທາງດ້ານກົດໝາຍຂອງຝ່າຍຖຶີກຮ້ອງຂໍ</w:t>
      </w:r>
      <w:r w:rsidRPr="00BF65AA">
        <w:rPr>
          <w:rFonts w:ascii="Lucida Sans Unicode" w:hAnsi="Phetsarath OT" w:cs="Phetsarath OT" w:hint="eastAsia"/>
          <w:kern w:val="24"/>
          <w:sz w:val="24"/>
          <w:szCs w:val="24"/>
          <w:lang w:bidi="lo-LA"/>
        </w:rPr>
        <w:t>,</w:t>
      </w:r>
      <w:r w:rsidRPr="00BF65AA">
        <w:rPr>
          <w:rFonts w:ascii="Lucida Sans Unicode" w:hAnsi="Phetsarath OT" w:cs="Phetsarath OT" w:hint="eastAsia"/>
          <w:kern w:val="24"/>
          <w:sz w:val="24"/>
          <w:szCs w:val="24"/>
          <w:cs/>
          <w:lang w:bidi="lo-LA"/>
        </w:rPr>
        <w:t xml:space="preserve"> ການຮ້ອງຂໍ ຫຼຶີ ການສະເໜີໃຫ້ຜູ້ໄກ່ເກ່ຍ</w:t>
      </w:r>
      <w:r w:rsidRPr="00BF65AA">
        <w:rPr>
          <w:rFonts w:ascii="Lucida Sans Unicode" w:hAnsi="Phetsarath OT" w:cs="Phetsarath OT" w:hint="eastAsia"/>
          <w:kern w:val="24"/>
          <w:sz w:val="24"/>
          <w:szCs w:val="24"/>
          <w:lang w:bidi="lo-LA"/>
        </w:rPr>
        <w:t xml:space="preserve">, </w:t>
      </w:r>
      <w:r w:rsidRPr="00BF65AA">
        <w:rPr>
          <w:rFonts w:ascii="Lucida Sans Unicode" w:hAnsi="Phetsarath OT" w:cs="Phetsarath OT" w:hint="eastAsia"/>
          <w:kern w:val="24"/>
          <w:sz w:val="24"/>
          <w:szCs w:val="24"/>
          <w:cs/>
          <w:lang w:bidi="lo-LA"/>
        </w:rPr>
        <w:t>ຄະນະກໍາມະການໄກ່ເກ່ຍ ພິຈາລະນາ.</w:t>
      </w:r>
    </w:p>
    <w:p w14:paraId="04650F80" w14:textId="77777777" w:rsidR="00BF65AA" w:rsidRPr="00BF65AA" w:rsidRDefault="00BF65AA" w:rsidP="00BF65AA">
      <w:pPr>
        <w:spacing w:after="0" w:line="240" w:lineRule="auto"/>
        <w:ind w:firstLine="360"/>
        <w:jc w:val="thaiDistribute"/>
        <w:rPr>
          <w:szCs w:val="24"/>
          <w:lang w:bidi="th-TH"/>
        </w:rPr>
      </w:pPr>
      <w:bookmarkStart w:id="71" w:name="OLE_LINK79"/>
      <w:bookmarkEnd w:id="68"/>
      <w:bookmarkEnd w:id="69"/>
      <w:bookmarkEnd w:id="70"/>
      <w:r w:rsidRPr="00BF65AA">
        <w:rPr>
          <w:rFonts w:ascii="Lucida Sans Unicode" w:hAnsi="Phetsarath OT" w:cs="Phetsarath OT" w:hint="cs"/>
          <w:kern w:val="24"/>
          <w:szCs w:val="24"/>
          <w:cs/>
          <w:lang w:bidi="lo-LA"/>
        </w:rPr>
        <w:t>ການກໍານົດເອົາເນຶີ້ອໃນຄໍາແກ້ຄໍາຮ້ອງຂໍ</w:t>
      </w:r>
      <w:r w:rsidRPr="00BF65AA">
        <w:rPr>
          <w:rFonts w:ascii="Lucida Sans Unicode" w:hAnsi="Phetsarath OT" w:cs="Phetsarath OT" w:hint="eastAsia"/>
          <w:kern w:val="24"/>
          <w:szCs w:val="24"/>
          <w:cs/>
          <w:lang w:bidi="lo-LA"/>
        </w:rPr>
        <w:t xml:space="preserve"> </w:t>
      </w:r>
      <w:r w:rsidRPr="00BF65AA">
        <w:rPr>
          <w:rFonts w:ascii="Lucida Sans Unicode" w:hAnsi="Phetsarath OT" w:cs="Phetsarath OT" w:hint="cs"/>
          <w:kern w:val="24"/>
          <w:szCs w:val="24"/>
          <w:cs/>
          <w:lang w:bidi="lo-LA"/>
        </w:rPr>
        <w:t>ແມ່ນການສັງລວມກ່ຽວກັບການກ່າວອ້າງຂອງຝ່າຍຖຶີກຮ້ອງຂໍ</w:t>
      </w:r>
      <w:r w:rsidRPr="00BF65AA">
        <w:rPr>
          <w:rFonts w:ascii="Lucida Sans Unicode" w:hAnsi="Phetsarath OT" w:cs="Phetsarath OT" w:hint="eastAsia"/>
          <w:kern w:val="24"/>
          <w:szCs w:val="24"/>
          <w:cs/>
          <w:lang w:bidi="lo-LA"/>
        </w:rPr>
        <w:t xml:space="preserve"> </w:t>
      </w:r>
      <w:r w:rsidRPr="00BF65AA">
        <w:rPr>
          <w:rFonts w:ascii="Lucida Sans Unicode" w:hAnsi="Phetsarath OT" w:cs="Phetsarath OT" w:hint="cs"/>
          <w:kern w:val="24"/>
          <w:szCs w:val="24"/>
          <w:cs/>
          <w:lang w:bidi="lo-LA"/>
        </w:rPr>
        <w:t>ຊຶ່ງໃນພາກປະຕິບັດໃນການແກ້ຄໍາຮ້ອງຂໍຝ່າຍຖຶີກຮ້ອງຂໍ</w:t>
      </w:r>
      <w:r w:rsidRPr="00BF65AA">
        <w:rPr>
          <w:rFonts w:ascii="Lucida Sans Unicode" w:hAnsi="Phetsarath OT" w:cs="Phetsarath OT" w:hint="eastAsia"/>
          <w:kern w:val="24"/>
          <w:szCs w:val="24"/>
          <w:cs/>
          <w:lang w:bidi="lo-LA"/>
        </w:rPr>
        <w:t xml:space="preserve"> ມັກຈະຍົກເອົາບາງບັນຫາທີ່ບໍ່ກ່ຽວຂ້ອງດັ່ງນັ້ນໃນເວລາຄົ້ນຄວ້າສຳນວນຂໍ້ຂັດແຍ່ງຜູ້ໄກ່ເກ່ຍ</w:t>
      </w:r>
      <w:r w:rsidRPr="00BF65AA">
        <w:rPr>
          <w:rFonts w:ascii="Lucida Sans Unicode" w:hAnsi="Phetsarath OT" w:cs="Phetsarath OT" w:hint="eastAsia"/>
          <w:kern w:val="24"/>
          <w:szCs w:val="24"/>
          <w:lang w:bidi="lo-LA"/>
        </w:rPr>
        <w:t>,</w:t>
      </w:r>
      <w:r w:rsidRPr="00BF65AA">
        <w:rPr>
          <w:rFonts w:ascii="Lucida Sans Unicode" w:hAnsi="Phetsarath OT" w:cs="Phetsarath OT" w:hint="eastAsia"/>
          <w:kern w:val="24"/>
          <w:szCs w:val="24"/>
          <w:cs/>
          <w:lang w:bidi="lo-LA"/>
        </w:rPr>
        <w:t xml:space="preserve"> ຄະນະກໍາມະການໄກ່ເກ່ຍ ຈຶ່ງໄດ້ຕັ້ງປະເດັນເພຶີ່ອສອບຖາມ ຫຼຶີ ແນະນຳໃຫ້ຝ່າຍຖຶີກຮ້ອງຂໍຕອບແກ້ຕາມເຫດການ</w:t>
      </w:r>
      <w:r w:rsidRPr="00BF65AA">
        <w:rPr>
          <w:rFonts w:ascii="Lucida Sans Unicode" w:hAnsi="Phetsarath OT" w:cs="Phetsarath OT" w:hint="eastAsia"/>
          <w:kern w:val="24"/>
          <w:szCs w:val="24"/>
          <w:lang w:bidi="lo-LA"/>
        </w:rPr>
        <w:t xml:space="preserve">, </w:t>
      </w:r>
      <w:r w:rsidRPr="00BF65AA">
        <w:rPr>
          <w:rFonts w:ascii="Lucida Sans Unicode" w:hAnsi="Phetsarath OT" w:cs="Phetsarath OT" w:hint="eastAsia"/>
          <w:kern w:val="24"/>
          <w:szCs w:val="24"/>
          <w:cs/>
          <w:lang w:bidi="lo-LA"/>
        </w:rPr>
        <w:t>ປະເດັນທີ່ຝ່າຍຖຶີກຮ້ອງຂໍ ໄດ້ສະເໜີມາວ່າໄດ້ຮັບຮູ້ ຫຼຶີ ປະຕິເສດ.</w:t>
      </w:r>
    </w:p>
    <w:p w14:paraId="3410617E" w14:textId="77777777" w:rsidR="00BF65AA" w:rsidRPr="00BF65AA" w:rsidRDefault="00BF65AA" w:rsidP="00BF65AA">
      <w:pPr>
        <w:spacing w:after="0" w:line="240" w:lineRule="auto"/>
        <w:ind w:firstLine="360"/>
        <w:jc w:val="thaiDistribute"/>
        <w:rPr>
          <w:szCs w:val="24"/>
          <w:lang w:bidi="th-TH"/>
        </w:rPr>
      </w:pPr>
      <w:bookmarkStart w:id="72" w:name="OLE_LINK80"/>
      <w:bookmarkEnd w:id="71"/>
      <w:r w:rsidRPr="00BF65AA">
        <w:rPr>
          <w:rFonts w:hAnsi="Lucida Sans Unicode" w:cs="Phetsarath OT"/>
          <w:kern w:val="24"/>
          <w:szCs w:val="24"/>
          <w:cs/>
          <w:lang w:bidi="lo-LA"/>
        </w:rPr>
        <w:t xml:space="preserve">- </w:t>
      </w:r>
      <w:r w:rsidRPr="00BF65AA">
        <w:rPr>
          <w:rFonts w:hAnsi="Lucida Sans Unicode" w:cs="Phetsarath OT" w:hint="cs"/>
          <w:kern w:val="24"/>
          <w:szCs w:val="24"/>
          <w:cs/>
          <w:lang w:bidi="lo-LA"/>
        </w:rPr>
        <w:t>ການ</w:t>
      </w:r>
      <w:r w:rsidRPr="00BF65AA">
        <w:rPr>
          <w:rFonts w:hAnsi="Phetsarath OT" w:cs="Phetsarath OT" w:hint="eastAsia"/>
          <w:kern w:val="24"/>
          <w:szCs w:val="24"/>
          <w:cs/>
          <w:lang w:bidi="lo-LA"/>
        </w:rPr>
        <w:t>ກໍານົດການແກ້ຄໍາຮ້ອງຂໍ ຫຼຶີ ການໂຕ້ແຍ່ງຂອງຝ່າຍຖຶີກຮ້ອງຂໍຕໍ່ຄໍາຮ້ອງຂໍຂອງຝ່າຍຮ້ອງຂໍນັ້ນ ພຶີ້ນຖານແລ້ວຝ່າຍຖຶີກຮ້ອງຂໍຕ້ອງຕອບ ຫຼຶີ ໂຕ້ແຍ່ງເຫດການທີ່ຝ່າຍຮ້ອງຂໍສະເໜີຂຶີ້ນມາວ່າ: ມີມູນຄວາມເປັນຈິງ ຫຼຶີ ບໍ່ມີມູນຄວາມຈິງ</w:t>
      </w:r>
      <w:r w:rsidRPr="00BF65AA">
        <w:rPr>
          <w:rFonts w:hAnsi="Phetsarath OT" w:cs="Phetsarath OT" w:hint="eastAsia"/>
          <w:kern w:val="24"/>
          <w:szCs w:val="24"/>
          <w:lang w:bidi="lo-LA"/>
        </w:rPr>
        <w:t xml:space="preserve">, </w:t>
      </w:r>
      <w:r w:rsidRPr="00BF65AA">
        <w:rPr>
          <w:rFonts w:hAnsi="Phetsarath OT" w:cs="Phetsarath OT" w:hint="eastAsia"/>
          <w:kern w:val="24"/>
          <w:szCs w:val="24"/>
          <w:cs/>
          <w:lang w:bidi="lo-LA"/>
        </w:rPr>
        <w:t>ຝ່າຍຮ້ອງຂໍສະເໜີບັນຫາໃດກໍຕ້ອງໄດ້ແກ້ໄຂບັນຫານັ້ນ</w:t>
      </w:r>
      <w:r w:rsidRPr="00BF65AA">
        <w:rPr>
          <w:rFonts w:hAnsi="Phetsarath OT" w:cs="Phetsarath OT" w:hint="eastAsia"/>
          <w:kern w:val="24"/>
          <w:szCs w:val="24"/>
          <w:lang w:bidi="lo-LA"/>
        </w:rPr>
        <w:t xml:space="preserve">, </w:t>
      </w:r>
      <w:r w:rsidRPr="00BF65AA">
        <w:rPr>
          <w:rFonts w:hAnsi="Phetsarath OT" w:cs="Phetsarath OT" w:hint="eastAsia"/>
          <w:kern w:val="24"/>
          <w:szCs w:val="24"/>
          <w:cs/>
          <w:lang w:bidi="lo-LA"/>
        </w:rPr>
        <w:t>ຖ້າຝ່າຍຖຶີກຮ້ອງຂໍແກ້ຄໍາຮ້ອງຂໍບໍ່ຖຶີກເປົ້າໝາຍ ຫຼຶີ ປະເດັນທີ່ຝ່າຍຮ້ອງຂໍສະເໜີມານັ້ນ ຜູ້ໄກ່ເກ່ຍ</w:t>
      </w:r>
      <w:r w:rsidRPr="00BF65AA">
        <w:rPr>
          <w:rFonts w:hAnsi="Phetsarath OT" w:cs="Phetsarath OT" w:hint="eastAsia"/>
          <w:kern w:val="24"/>
          <w:szCs w:val="24"/>
          <w:lang w:bidi="lo-LA"/>
        </w:rPr>
        <w:t xml:space="preserve">, </w:t>
      </w:r>
      <w:r w:rsidRPr="00BF65AA">
        <w:rPr>
          <w:rFonts w:hAnsi="Phetsarath OT" w:cs="Phetsarath OT" w:hint="eastAsia"/>
          <w:kern w:val="24"/>
          <w:szCs w:val="24"/>
          <w:cs/>
          <w:lang w:bidi="lo-LA"/>
        </w:rPr>
        <w:t>ຄະນະກໍາມະການໄກ່ເກ່ຍ ຕ້ອງພະຍາຍາມໃຫ້ຝ່າຍຖຶີກຮ້ອງຂໍໄດ້ມີການໂຕ້ແຍ່ງ ຫຼຶີ ຕອບໃຫ້ເຂົ້າກັບປະເດັນດ້ວຍການບັນທຶກເອົາຄໍາໃຫ້ການ ຫຼຶີ ສະເໜີໃຫ້ຝ່າຍຖຶີກຮ້ອງຂໍແກ້ຄໍາຮ້ອງຂໍ ຊຶ່ງຄໍາການແກ້ຄໍາຮ້ອງຂໍຂອງຝ່າຍຖຶີກຮ້ອງຂໍນັ້ນອາດຮັບຮູ້ຄໍາຮ້ອງຂໍທັງໝົດ</w:t>
      </w:r>
      <w:r w:rsidRPr="00BF65AA">
        <w:rPr>
          <w:rFonts w:hAnsi="Phetsarath OT" w:cs="Phetsarath OT" w:hint="eastAsia"/>
          <w:kern w:val="24"/>
          <w:szCs w:val="24"/>
          <w:lang w:bidi="lo-LA"/>
        </w:rPr>
        <w:t>,</w:t>
      </w:r>
      <w:r w:rsidRPr="00BF65AA">
        <w:rPr>
          <w:rFonts w:hAnsi="Phetsarath OT" w:cs="Phetsarath OT" w:hint="eastAsia"/>
          <w:kern w:val="24"/>
          <w:szCs w:val="24"/>
          <w:cs/>
          <w:lang w:bidi="lo-LA"/>
        </w:rPr>
        <w:t xml:space="preserve"> ຮັບຮູ້ການຮ້ອງຂໍບາງສ່ວນ ການຮັບຮູ້ການຮ້ອງຂໍແຕ່ປະຕິເສດຂໍ້ເທັດຈິງ ແລະ ປະຕິເສດຄໍາຮ້ອງຂໍທັງໝົດ.</w:t>
      </w:r>
    </w:p>
    <w:p w14:paraId="27070D21" w14:textId="16794F5E" w:rsidR="00BF65AA" w:rsidRPr="00BF65AA" w:rsidRDefault="00BF65AA" w:rsidP="00BF65AA">
      <w:pPr>
        <w:spacing w:after="0" w:line="240" w:lineRule="auto"/>
        <w:ind w:firstLine="360"/>
        <w:jc w:val="thaiDistribute"/>
        <w:rPr>
          <w:szCs w:val="24"/>
          <w:cs/>
          <w:lang w:bidi="th-TH"/>
        </w:rPr>
      </w:pPr>
      <w:bookmarkStart w:id="73" w:name="OLE_LINK81"/>
      <w:bookmarkEnd w:id="72"/>
      <w:r w:rsidRPr="00BF65AA">
        <w:rPr>
          <w:rFonts w:ascii="Lucida Sans Unicode" w:hAnsi="Lucida Sans Unicode" w:cs="Phetsarath OT"/>
          <w:kern w:val="24"/>
          <w:szCs w:val="24"/>
          <w:cs/>
          <w:lang w:bidi="lo-LA"/>
        </w:rPr>
        <w:t xml:space="preserve">- </w:t>
      </w:r>
      <w:r w:rsidRPr="00BF65AA">
        <w:rPr>
          <w:rFonts w:ascii="Lucida Sans Unicode" w:hAnsi="Lucida Sans Unicode" w:cs="Phetsarath OT" w:hint="cs"/>
          <w:kern w:val="24"/>
          <w:szCs w:val="24"/>
          <w:cs/>
          <w:lang w:bidi="lo-LA"/>
        </w:rPr>
        <w:t>ການຮັບຮູ້ການຮ້ອງຂໍທັງໝົດ</w:t>
      </w:r>
      <w:r w:rsidRPr="00BF65AA">
        <w:rPr>
          <w:rFonts w:ascii="Lucida Sans Unicode" w:hAnsi="Lucida Sans Unicode" w:cs="Phetsarath OT"/>
          <w:kern w:val="24"/>
          <w:szCs w:val="24"/>
          <w:lang w:bidi="lo-LA"/>
        </w:rPr>
        <w:t xml:space="preserve">, </w:t>
      </w:r>
      <w:r w:rsidRPr="00BF65AA">
        <w:rPr>
          <w:rFonts w:ascii="Lucida Sans Unicode" w:hAnsi="Lucida Sans Unicode" w:cs="Phetsarath OT"/>
          <w:kern w:val="24"/>
          <w:szCs w:val="24"/>
          <w:cs/>
          <w:lang w:bidi="lo-LA"/>
        </w:rPr>
        <w:t>ຜູ້ໄກ່ເກ່ຍ ຫຼຶີ ຄະນະກໍາມະການໄກ່ເກ່ຍຕ້ອງໄດ້ສະຫຼຸບເອົາປະເດັນການແກ້ຄໍາຮ້ອງຂໍຂອງຝ່າຍຖຶີກຮ້ອງຂໍ ເມຶີ່ອເຫັນວ່າຝ່າຍຖຶີກຮ້ອງຂໍຮັບຮູ້ຕໍ່ເຫດການຮ້ອງຂໍທັງໝົດ</w:t>
      </w:r>
      <w:r w:rsidRPr="00BF65AA">
        <w:rPr>
          <w:rFonts w:ascii="Lucida Sans Unicode" w:hAnsi="Lucida Sans Unicode" w:cs="Phetsarath OT"/>
          <w:kern w:val="24"/>
          <w:szCs w:val="24"/>
          <w:lang w:bidi="lo-LA"/>
        </w:rPr>
        <w:t>,</w:t>
      </w:r>
      <w:r w:rsidRPr="00BF65AA">
        <w:rPr>
          <w:rFonts w:ascii="Lucida Sans Unicode" w:hAnsi="Lucida Sans Unicode" w:cs="Phetsarath OT"/>
          <w:kern w:val="24"/>
          <w:szCs w:val="24"/>
          <w:cs/>
          <w:lang w:bidi="lo-LA"/>
        </w:rPr>
        <w:t xml:space="preserve"> ຮັບຮູ້ວ່າຕົນເອງເປັນຝ່າຍລະເມີດ ແລະ ຍອມຮັບຕໍ່ຂໍ້ສະເໜີຂອງຝ່າຍຮ້ອງຂໍໄກ່ເກ່ຍ ແຕ່ບໍ່ມີຄວາມສາມາດໃຊ້ແທນ</w:t>
      </w:r>
      <w:r w:rsidRPr="00BF65AA">
        <w:rPr>
          <w:rFonts w:ascii="Lucida Sans Unicode" w:hAnsi="Lucida Sans Unicode" w:cs="Phetsarath OT"/>
          <w:kern w:val="24"/>
          <w:szCs w:val="24"/>
          <w:lang w:bidi="lo-LA"/>
        </w:rPr>
        <w:t>,</w:t>
      </w:r>
      <w:r w:rsidRPr="00BF65AA">
        <w:rPr>
          <w:rFonts w:ascii="Lucida Sans Unicode" w:hAnsi="Lucida Sans Unicode" w:cs="Phetsarath OT"/>
          <w:kern w:val="24"/>
          <w:szCs w:val="24"/>
          <w:cs/>
          <w:lang w:bidi="lo-LA"/>
        </w:rPr>
        <w:t xml:space="preserve"> ຈ່າຍເງິນ</w:t>
      </w:r>
      <w:r w:rsidRPr="00BF65AA">
        <w:rPr>
          <w:rFonts w:ascii="Lucida Sans Unicode" w:hAnsi="Lucida Sans Unicode" w:cs="Phetsarath OT"/>
          <w:kern w:val="24"/>
          <w:szCs w:val="24"/>
          <w:lang w:bidi="lo-LA"/>
        </w:rPr>
        <w:t xml:space="preserve">, </w:t>
      </w:r>
      <w:r w:rsidRPr="00BF65AA">
        <w:rPr>
          <w:rFonts w:ascii="Lucida Sans Unicode" w:hAnsi="Lucida Sans Unicode" w:cs="Phetsarath OT"/>
          <w:kern w:val="24"/>
          <w:szCs w:val="24"/>
          <w:cs/>
          <w:lang w:bidi="lo-LA"/>
        </w:rPr>
        <w:t>ມອບຊັບ ຫຼຶີ ປະຕິບັດພັນທະອຶີ່ນຕໍ່ຝ່າຍຮ້ອງຂໍໄດ້. ຕໍ່ບັນຫາດັ່ງກ່າວນີ້ຖຶີວ່າຝ່າຍຖຶີກຮັບຮູ້ຕໍ່ການຮ້ອງຂໍຂອງຝ່າຍຮ້ອງຂໍທັງໝົດ ຊຶ່ງການສະຫຼຸບເອົາເນຶີ້ອໃນຂໍ້ຂັດແຍ່ງອາດສະຫຼຸບເປັນເຫດການດຽວກໍໄດ້.</w:t>
      </w:r>
    </w:p>
    <w:p w14:paraId="548F67D4" w14:textId="57D4B82B" w:rsidR="00BF65AA" w:rsidRPr="00BF65AA" w:rsidRDefault="00BF65AA" w:rsidP="009F6B62">
      <w:pPr>
        <w:pStyle w:val="ListParagraph"/>
        <w:numPr>
          <w:ilvl w:val="0"/>
          <w:numId w:val="17"/>
        </w:numPr>
        <w:spacing w:after="0" w:line="240" w:lineRule="auto"/>
        <w:ind w:right="288"/>
        <w:jc w:val="thaiDistribute"/>
        <w:rPr>
          <w:rFonts w:ascii="Tahoma" w:eastAsia="Times New Roman" w:hAnsi="Tahoma" w:cs="Tahoma"/>
          <w:b/>
          <w:bCs/>
          <w:sz w:val="24"/>
          <w:szCs w:val="24"/>
          <w:lang w:bidi="th-TH"/>
        </w:rPr>
      </w:pPr>
      <w:bookmarkStart w:id="74" w:name="OLE_LINK82"/>
      <w:bookmarkStart w:id="75" w:name="OLE_LINK83"/>
      <w:bookmarkEnd w:id="73"/>
      <w:r w:rsidRPr="00BF65AA">
        <w:rPr>
          <w:rFonts w:ascii="Lucida Sans Unicode" w:eastAsia="+mn-ea" w:hAnsi="Lucida Sans Unicode" w:cs="Phetsarath OT"/>
          <w:b/>
          <w:bCs/>
          <w:kern w:val="24"/>
          <w:sz w:val="24"/>
          <w:szCs w:val="24"/>
          <w:cs/>
          <w:lang w:bidi="lo-LA"/>
        </w:rPr>
        <w:t>ການຂຽນຜົນຂອງການແກ້ໄຂຂໍ້ຂັດແຍ່ງ</w:t>
      </w:r>
    </w:p>
    <w:p w14:paraId="1C8F1CBD" w14:textId="77777777" w:rsidR="00BF65AA" w:rsidRPr="00BF65AA" w:rsidRDefault="00BF65AA" w:rsidP="00BF65AA">
      <w:pPr>
        <w:spacing w:after="0" w:line="240" w:lineRule="auto"/>
        <w:ind w:right="288" w:firstLine="720"/>
        <w:jc w:val="thaiDistribute"/>
        <w:rPr>
          <w:rFonts w:ascii="Tahoma" w:eastAsia="Times New Roman" w:hAnsi="Tahoma" w:cs="Tahoma"/>
          <w:sz w:val="24"/>
          <w:szCs w:val="24"/>
          <w:cs/>
          <w:lang w:bidi="lo-LA"/>
        </w:rPr>
      </w:pPr>
      <w:bookmarkStart w:id="76" w:name="OLE_LINK84"/>
      <w:bookmarkStart w:id="77" w:name="OLE_LINK85"/>
      <w:bookmarkStart w:id="78" w:name="OLE_LINK86"/>
      <w:bookmarkEnd w:id="74"/>
      <w:bookmarkEnd w:id="75"/>
      <w:r w:rsidRPr="00BF65AA">
        <w:rPr>
          <w:rFonts w:ascii="Lucida Sans Unicode" w:hAnsi="Phetsarath OT" w:cs="Phetsarath OT" w:hint="eastAsia"/>
          <w:kern w:val="24"/>
          <w:sz w:val="24"/>
          <w:szCs w:val="24"/>
          <w:cs/>
          <w:lang w:bidi="lo-LA"/>
        </w:rPr>
        <w:t>ບົດບັນທຶີກຜົນຂອງການແກ້ໄຂຂໍ້ຂັດແຍ່ງທາງດ້ານເສດຖະກິດ ອາດຈະປະກອບດ້ວຍສອງປະເພດຄຶີ: ຄູ່ກໍລະນີສາມາດຕົກລົງກັນໄດ້ ແລະ ບໍ່ສາມາດຕົກລົງກັນໄດ້.</w:t>
      </w:r>
    </w:p>
    <w:p w14:paraId="0B1F3546" w14:textId="470C47A3" w:rsidR="00BF65AA" w:rsidRPr="007D1BA8" w:rsidRDefault="00BF65AA" w:rsidP="00BF65AA">
      <w:pPr>
        <w:pStyle w:val="ListParagraph"/>
        <w:numPr>
          <w:ilvl w:val="0"/>
          <w:numId w:val="18"/>
        </w:numPr>
        <w:spacing w:after="0" w:line="240" w:lineRule="auto"/>
        <w:ind w:right="288"/>
        <w:jc w:val="thaiDistribute"/>
        <w:rPr>
          <w:rFonts w:ascii="Tahoma" w:eastAsia="Times New Roman" w:hAnsi="Tahoma" w:cs="Tahoma" w:hint="cs"/>
          <w:b/>
          <w:bCs/>
          <w:sz w:val="24"/>
          <w:szCs w:val="24"/>
          <w:cs/>
          <w:lang w:bidi="th-TH"/>
        </w:rPr>
      </w:pPr>
      <w:bookmarkStart w:id="79" w:name="OLE_LINK87"/>
      <w:bookmarkEnd w:id="76"/>
      <w:bookmarkEnd w:id="77"/>
      <w:bookmarkEnd w:id="78"/>
      <w:r w:rsidRPr="009F6B62">
        <w:rPr>
          <w:rFonts w:ascii="Lucida Sans Unicode" w:eastAsia="+mn-ea" w:hAnsi="Lucida Sans Unicode" w:cs="Phetsarath OT" w:hint="cs"/>
          <w:b/>
          <w:bCs/>
          <w:kern w:val="24"/>
          <w:sz w:val="24"/>
          <w:szCs w:val="24"/>
          <w:cs/>
          <w:lang w:bidi="lo-LA"/>
        </w:rPr>
        <w:t>ຄູ່ກໍລະນີສາມາດຕົກລົງກັນໄດ້</w:t>
      </w:r>
      <w:r w:rsidRPr="009F6B62">
        <w:rPr>
          <w:rFonts w:ascii="Lucida Sans Unicode" w:eastAsia="+mn-ea" w:hAnsi="Lucida Sans Unicode" w:cs="Phetsarath OT"/>
          <w:b/>
          <w:bCs/>
          <w:kern w:val="24"/>
          <w:sz w:val="24"/>
          <w:szCs w:val="24"/>
          <w:lang w:bidi="lo-LA"/>
        </w:rPr>
        <w:t>;</w:t>
      </w:r>
    </w:p>
    <w:p w14:paraId="474B77F9" w14:textId="77777777" w:rsidR="00BF65AA" w:rsidRPr="00BF65AA" w:rsidRDefault="00BF65AA" w:rsidP="00BF65AA">
      <w:pPr>
        <w:spacing w:after="0" w:line="240" w:lineRule="auto"/>
        <w:ind w:right="288" w:firstLine="720"/>
        <w:jc w:val="thaiDistribute"/>
        <w:rPr>
          <w:rFonts w:ascii="Tahoma" w:eastAsia="Times New Roman" w:hAnsi="Tahoma" w:cs="Tahoma"/>
          <w:sz w:val="24"/>
          <w:szCs w:val="24"/>
          <w:cs/>
          <w:lang w:bidi="lo-LA"/>
        </w:rPr>
      </w:pPr>
      <w:r w:rsidRPr="00BF65AA">
        <w:rPr>
          <w:rFonts w:ascii="Tahoma" w:hAnsi="Lucida Sans Unicode" w:cs="Phetsarath OT"/>
          <w:kern w:val="24"/>
          <w:sz w:val="24"/>
          <w:szCs w:val="24"/>
          <w:cs/>
          <w:lang w:bidi="lo-LA"/>
        </w:rPr>
        <w:t>ເມຶີ່ອ</w:t>
      </w:r>
      <w:r w:rsidRPr="00BF65AA">
        <w:rPr>
          <w:rFonts w:ascii="Tahoma" w:hAnsi="Phetsarath OT" w:cs="Phetsarath OT" w:hint="eastAsia"/>
          <w:kern w:val="24"/>
          <w:sz w:val="24"/>
          <w:szCs w:val="24"/>
          <w:cs/>
          <w:lang w:bidi="lo-LA"/>
        </w:rPr>
        <w:t>ຄູ່ກໍລະນີສາມາດຕົກລົງກັນໄດ້ຜູ້ບັນທຶີກຕ້ອງເຮັດບົດບັນທຶີກເປັນລາຍລັກອັກສອນ ແລະ ໃຫ້ຄູ່ກໍລະນີພ້ອມກັນລົງລາຍເຊັນ ພ້ອມດ້ວຍພະຍານທີ່ເຂົ້າຮ່ວມ</w:t>
      </w:r>
      <w:r w:rsidRPr="00BF65AA">
        <w:rPr>
          <w:rFonts w:ascii="Tahoma" w:hAnsi="Phetsarath OT" w:cs="Phetsarath OT" w:hint="eastAsia"/>
          <w:kern w:val="24"/>
          <w:sz w:val="24"/>
          <w:szCs w:val="24"/>
          <w:lang w:bidi="lo-LA"/>
        </w:rPr>
        <w:t xml:space="preserve">, </w:t>
      </w:r>
      <w:r w:rsidRPr="00BF65AA">
        <w:rPr>
          <w:rFonts w:ascii="Tahoma" w:hAnsi="Phetsarath OT" w:cs="Phetsarath OT" w:hint="eastAsia"/>
          <w:kern w:val="24"/>
          <w:sz w:val="24"/>
          <w:szCs w:val="24"/>
          <w:cs/>
          <w:lang w:bidi="lo-LA"/>
        </w:rPr>
        <w:t>ຜູ້ໄກ່ເກ່ຍ</w:t>
      </w:r>
      <w:r w:rsidRPr="00BF65AA">
        <w:rPr>
          <w:rFonts w:ascii="Tahoma" w:hAnsi="Phetsarath OT" w:cs="Phetsarath OT" w:hint="eastAsia"/>
          <w:kern w:val="24"/>
          <w:sz w:val="24"/>
          <w:szCs w:val="24"/>
          <w:lang w:bidi="lo-LA"/>
        </w:rPr>
        <w:t>,</w:t>
      </w:r>
      <w:r w:rsidRPr="00BF65AA">
        <w:rPr>
          <w:rFonts w:ascii="Tahoma" w:hAnsi="Phetsarath OT" w:cs="Phetsarath OT" w:hint="eastAsia"/>
          <w:kern w:val="24"/>
          <w:sz w:val="24"/>
          <w:szCs w:val="24"/>
          <w:cs/>
          <w:lang w:bidi="lo-LA"/>
        </w:rPr>
        <w:t xml:space="preserve"> ຄະນະກໍາມະການໄກ່ເກ່ຍ</w:t>
      </w:r>
      <w:r w:rsidRPr="00BF65AA">
        <w:rPr>
          <w:rFonts w:ascii="Tahoma" w:hAnsi="Phetsarath OT" w:cs="Phetsarath OT" w:hint="eastAsia"/>
          <w:kern w:val="24"/>
          <w:sz w:val="24"/>
          <w:szCs w:val="24"/>
          <w:lang w:bidi="lo-LA"/>
        </w:rPr>
        <w:t xml:space="preserve">, </w:t>
      </w:r>
      <w:r w:rsidRPr="00BF65AA">
        <w:rPr>
          <w:rFonts w:ascii="Tahoma" w:hAnsi="Phetsarath OT" w:cs="Phetsarath OT" w:hint="eastAsia"/>
          <w:kern w:val="24"/>
          <w:sz w:val="24"/>
          <w:szCs w:val="24"/>
          <w:cs/>
          <w:lang w:bidi="lo-LA"/>
        </w:rPr>
        <w:t>ຜູ້ບັນທຶີກ ແລະ ບົດບັນທຶີກນັ້ນຕ້ອງໃຫ້ຫົວໜ້າສູນແກ້ໄຂຂໍ້ຂັດແຍ່ງ ຫຼຶີ ຫົວໜ້າຫ້ອງການແກ້ໄຂຂໍ້ຂັດແຍ່ງທາງດ້ານເສດຖະກິດ ບ່ອນດຳເນີນການໄກ່ເກ່ຍນັ້ນເຊັນຮັບຮູ້ຕໍ່ຜົນຂອງການໄກ່ເກ່ຍ. ເມຶ່ອບົດບັນທຶີກການໄກ່ເກ່ຍໄດ້ຜ່ານການລົງລາຍເຊັນຮຽບຮ້ອຍແລ້ວຄູ່ກໍລະນີອາດຈະເລຶອກເອົາຜົນຂອງການແກ້ໄຂຂໍ້ຂັດແຍ່ງທາງດ້ານເສດຖະກິດນັ້ນໄປປະຕິບັດດ້ວຍຕົນເອງຕາມທີ່ໄດ້ກຳນົດໄວ້ໃນມາດຕາ 50 ຫຼຶີ ຈັດຕັ້ງປະຕິບັດໂດຍອົງການຈັດຕັ້ງປະຕິບັດຄຳຕັດສີນຂອງສານ ຕາມມາດຕາ 51 ຂອງກົດໝາຍວ່າດ້ວຍການແກ້ໄຂຂ້ໍຂັດແຍ່ງທາງດ້ານເສດຖະກິດ(ສະບັບປຸງ) ປີ 2018.</w:t>
      </w:r>
    </w:p>
    <w:p w14:paraId="3546787B" w14:textId="77777777" w:rsidR="00BF65AA" w:rsidRPr="00BF65AA" w:rsidRDefault="00BF65AA" w:rsidP="009F6B62">
      <w:pPr>
        <w:pStyle w:val="ListParagraph"/>
        <w:numPr>
          <w:ilvl w:val="0"/>
          <w:numId w:val="18"/>
        </w:numPr>
        <w:spacing w:after="0" w:line="240" w:lineRule="auto"/>
        <w:ind w:right="288"/>
        <w:jc w:val="thaiDistribute"/>
        <w:rPr>
          <w:rFonts w:ascii="Tahoma" w:eastAsia="Times New Roman" w:hAnsi="Tahoma" w:cs="Tahoma"/>
          <w:b/>
          <w:bCs/>
          <w:sz w:val="24"/>
          <w:szCs w:val="24"/>
          <w:lang w:bidi="th-TH"/>
        </w:rPr>
      </w:pPr>
      <w:bookmarkStart w:id="80" w:name="OLE_LINK88"/>
      <w:bookmarkEnd w:id="79"/>
      <w:r w:rsidRPr="00BF65AA">
        <w:rPr>
          <w:rFonts w:ascii="Lucida Sans Unicode" w:eastAsia="+mn-ea" w:hAnsi="Lucida Sans Unicode" w:cs="Phetsarath OT"/>
          <w:b/>
          <w:bCs/>
          <w:kern w:val="24"/>
          <w:sz w:val="24"/>
          <w:szCs w:val="24"/>
          <w:cs/>
          <w:lang w:bidi="lo-LA"/>
        </w:rPr>
        <w:t>ຄູ່ກໍລະນີບໍ່ສາມາດຕົກລົງກັນໄດ້</w:t>
      </w:r>
      <w:r w:rsidRPr="00BF65AA">
        <w:rPr>
          <w:rFonts w:ascii="Lucida Sans Unicode" w:eastAsia="+mn-ea" w:hAnsi="Lucida Sans Unicode" w:cs="Phetsarath OT"/>
          <w:b/>
          <w:bCs/>
          <w:kern w:val="24"/>
          <w:sz w:val="24"/>
          <w:szCs w:val="24"/>
          <w:lang w:bidi="lo-LA"/>
        </w:rPr>
        <w:t>;</w:t>
      </w:r>
    </w:p>
    <w:p w14:paraId="6B88C52C" w14:textId="77777777" w:rsidR="00BF65AA" w:rsidRPr="00BF65AA" w:rsidRDefault="00BF65AA" w:rsidP="00BF65AA">
      <w:pPr>
        <w:spacing w:after="0" w:line="240" w:lineRule="auto"/>
        <w:jc w:val="thaiDistribute"/>
        <w:rPr>
          <w:rFonts w:ascii="Tahoma" w:eastAsia="Times New Roman" w:hAnsi="Tahoma" w:cs="Tahoma"/>
          <w:sz w:val="24"/>
          <w:szCs w:val="24"/>
          <w:cs/>
          <w:lang w:bidi="lo-LA"/>
        </w:rPr>
      </w:pPr>
      <w:r w:rsidRPr="00BF65AA">
        <w:rPr>
          <w:rFonts w:ascii="Tahoma" w:hAnsi="Lucida Sans Unicode" w:cs="Phetsarath OT"/>
          <w:kern w:val="24"/>
          <w:sz w:val="24"/>
          <w:szCs w:val="24"/>
          <w:cs/>
          <w:lang w:bidi="lo-LA"/>
        </w:rPr>
        <w:tab/>
      </w:r>
      <w:r w:rsidRPr="00BF65AA">
        <w:rPr>
          <w:rFonts w:ascii="Lucida Sans Unicode" w:hAnsi="Phetsarath OT" w:cs="Phetsarath OT" w:hint="eastAsia"/>
          <w:kern w:val="24"/>
          <w:sz w:val="24"/>
          <w:szCs w:val="24"/>
          <w:cs/>
          <w:lang w:bidi="lo-LA"/>
        </w:rPr>
        <w:t>ຜ່ານການດໍາເນີນການໄກ່ເກ່ຍແລ້ວຄູ່ກໍລະນີບໍ່ສາມາດຕົກລົງກັນໄດ້ການໄກ່ເກ່ຍກໍຈະສີ້ນສຸດ</w:t>
      </w:r>
      <w:r w:rsidRPr="00BF65AA">
        <w:rPr>
          <w:rFonts w:ascii="Lucida Sans Unicode" w:hAnsi="Phetsarath OT" w:cs="Phetsarath OT" w:hint="eastAsia"/>
          <w:kern w:val="24"/>
          <w:sz w:val="24"/>
          <w:szCs w:val="24"/>
          <w:lang w:bidi="lo-LA"/>
        </w:rPr>
        <w:t>,</w:t>
      </w:r>
      <w:r w:rsidRPr="00BF65AA">
        <w:rPr>
          <w:rFonts w:ascii="Lucida Sans Unicode" w:hAnsi="Phetsarath OT" w:cs="Phetsarath OT" w:hint="eastAsia"/>
          <w:kern w:val="24"/>
          <w:sz w:val="24"/>
          <w:szCs w:val="24"/>
          <w:cs/>
          <w:lang w:bidi="lo-LA"/>
        </w:rPr>
        <w:t xml:space="preserve"> ແຕ່ຖ້າຄູ່ກໍລະນີມີຄວາມຕ້ອງການທີ່ຈະສຶີບຕໍ່ແກ້ໄຂກໍ່ສາມາດດໍາເນີນຕໍ່ໄປໄດ້ດ້ວຍການປ່ຽນຮູບການແກ້ໄຂຈາກຮູບການໄກ່ເກ່ຍມາເປັນຮູບການແກ້ໄຂດ້ວຍການຕັດສີນໂດຍຄະນະກໍາມະການຕັດສີນ ຫຼຶີ ຮ້ອງຟ້ອງຕໍ່ສານປະຊາຊົນ. ຜູ້ບັນທຶີກກໍຕ້ອງໄດ້ເຮັດບົດບັນທຶີກໄວ້ເຊັນກັນ ເພຶີ່ອຢັ້ງຢືນຕາມເຈດຈໍານົງ ແລະ ຄວາມຕ້ອງການຂອງຄູ່ກໍລະນີພ້ອມທັງກະກຽມເຂົ້າສູ່ຂະບວນການຂອງການຄັດເລຶີອກຄະນະກໍາມະການຕັດສີນ.</w:t>
      </w:r>
    </w:p>
    <w:p w14:paraId="7901158D" w14:textId="597B5FED" w:rsidR="00BF65AA" w:rsidRPr="00BF65AA" w:rsidRDefault="00BF65AA" w:rsidP="009F6B62">
      <w:pPr>
        <w:pStyle w:val="ListParagraph"/>
        <w:numPr>
          <w:ilvl w:val="0"/>
          <w:numId w:val="17"/>
        </w:numPr>
        <w:spacing w:after="0" w:line="240" w:lineRule="auto"/>
        <w:ind w:right="288"/>
        <w:jc w:val="thaiDistribute"/>
        <w:rPr>
          <w:rFonts w:ascii="Tahoma" w:eastAsia="Times New Roman" w:hAnsi="Tahoma" w:cs="Tahoma"/>
          <w:b/>
          <w:bCs/>
          <w:sz w:val="24"/>
          <w:szCs w:val="24"/>
          <w:cs/>
          <w:lang w:bidi="th-TH"/>
        </w:rPr>
      </w:pPr>
      <w:bookmarkStart w:id="81" w:name="OLE_LINK89"/>
      <w:bookmarkStart w:id="82" w:name="OLE_LINK90"/>
      <w:bookmarkEnd w:id="80"/>
      <w:r w:rsidRPr="00BF65AA">
        <w:rPr>
          <w:rFonts w:ascii="Lucida Sans Unicode" w:eastAsia="+mn-ea" w:hAnsi="Lucida Sans Unicode" w:cs="Phetsarath OT"/>
          <w:b/>
          <w:bCs/>
          <w:kern w:val="24"/>
          <w:sz w:val="24"/>
          <w:szCs w:val="24"/>
          <w:cs/>
          <w:lang w:bidi="lo-LA"/>
        </w:rPr>
        <w:t xml:space="preserve">ການຂຽນຄວາມຮັບຜິດຊອບຕໍ່ຄ່າໃຊ້ຈ່າຍໃນການໄກ່ເກ່ຍ. </w:t>
      </w:r>
    </w:p>
    <w:p w14:paraId="39A4CA12" w14:textId="77777777" w:rsidR="00BF65AA" w:rsidRPr="00BF65AA" w:rsidRDefault="00BF65AA" w:rsidP="00BF65AA">
      <w:pPr>
        <w:spacing w:after="0" w:line="240" w:lineRule="auto"/>
        <w:jc w:val="thaiDistribute"/>
        <w:rPr>
          <w:rFonts w:ascii="Tahoma" w:eastAsia="Times New Roman" w:hAnsi="Tahoma" w:cs="Tahoma"/>
          <w:sz w:val="24"/>
          <w:szCs w:val="24"/>
          <w:lang w:bidi="th-TH"/>
        </w:rPr>
      </w:pPr>
      <w:bookmarkStart w:id="83" w:name="OLE_LINK91"/>
      <w:bookmarkEnd w:id="81"/>
      <w:bookmarkEnd w:id="82"/>
      <w:r w:rsidRPr="00BF65AA">
        <w:rPr>
          <w:rFonts w:ascii="Lucida Sans Unicode" w:hAnsi="Phetsarath OT" w:cs="Phetsarath OT" w:hint="eastAsia"/>
          <w:kern w:val="24"/>
          <w:sz w:val="24"/>
          <w:szCs w:val="24"/>
          <w:cs/>
          <w:lang w:bidi="lo-LA"/>
        </w:rPr>
        <w:t>ຄ່າໃຊ້ຈ່າຍເຂົ້າໃນການດໍາເນີນການໄກ່ເກ່ຍຂໍ້ຂັດແຍ່ງທາງດ້ານເສດຖະກິດປະກອບມີ: ຄ່າທໍານຽມ</w:t>
      </w:r>
      <w:r w:rsidRPr="00BF65AA">
        <w:rPr>
          <w:rFonts w:ascii="Lucida Sans Unicode" w:hAnsi="Phetsarath OT" w:cs="Phetsarath OT" w:hint="eastAsia"/>
          <w:kern w:val="24"/>
          <w:sz w:val="24"/>
          <w:szCs w:val="24"/>
          <w:lang w:bidi="lo-LA"/>
        </w:rPr>
        <w:t xml:space="preserve">, </w:t>
      </w:r>
      <w:r w:rsidRPr="00BF65AA">
        <w:rPr>
          <w:rFonts w:ascii="Lucida Sans Unicode" w:hAnsi="Phetsarath OT" w:cs="Phetsarath OT" w:hint="eastAsia"/>
          <w:kern w:val="24"/>
          <w:sz w:val="24"/>
          <w:szCs w:val="24"/>
          <w:cs/>
          <w:lang w:bidi="lo-LA"/>
        </w:rPr>
        <w:t>ຄ່າບໍລິການ ແລະ ຄ່າແຮງງານຂອງຜູ້ໄກ່ເກ່ຍ</w:t>
      </w:r>
      <w:r w:rsidRPr="00BF65AA">
        <w:rPr>
          <w:rFonts w:ascii="Lucida Sans Unicode" w:hAnsi="Phetsarath OT" w:cs="Phetsarath OT" w:hint="eastAsia"/>
          <w:kern w:val="24"/>
          <w:sz w:val="24"/>
          <w:szCs w:val="24"/>
          <w:lang w:bidi="lo-LA"/>
        </w:rPr>
        <w:t xml:space="preserve">, </w:t>
      </w:r>
      <w:r w:rsidRPr="00BF65AA">
        <w:rPr>
          <w:rFonts w:ascii="Lucida Sans Unicode" w:hAnsi="Phetsarath OT" w:cs="Phetsarath OT" w:hint="eastAsia"/>
          <w:kern w:val="24"/>
          <w:sz w:val="24"/>
          <w:szCs w:val="24"/>
          <w:cs/>
          <w:lang w:bidi="lo-LA"/>
        </w:rPr>
        <w:t>ຄະນະກໍາມະການໄກ່ເກ່ຍ. ການຂຽນຄວາມຮັບຜິດຊອບກ່ຽວກັບຄ່າໃຊ້ຈ່າຍຜູ້ບັນທຶີກຕ້ອງໄດ້ບອກໃນບົດບັນທຶີກຢ່າງລະອຽດ</w:t>
      </w:r>
      <w:r w:rsidRPr="00BF65AA">
        <w:rPr>
          <w:rFonts w:ascii="Lucida Sans Unicode" w:hAnsi="Phetsarath OT" w:cs="Phetsarath OT" w:hint="eastAsia"/>
          <w:kern w:val="24"/>
          <w:sz w:val="24"/>
          <w:szCs w:val="24"/>
          <w:lang w:bidi="lo-LA"/>
        </w:rPr>
        <w:t>,</w:t>
      </w:r>
      <w:r w:rsidRPr="00BF65AA">
        <w:rPr>
          <w:rFonts w:ascii="Lucida Sans Unicode" w:hAnsi="Phetsarath OT" w:cs="Phetsarath OT" w:hint="eastAsia"/>
          <w:kern w:val="24"/>
          <w:sz w:val="24"/>
          <w:szCs w:val="24"/>
          <w:cs/>
          <w:lang w:bidi="lo-LA"/>
        </w:rPr>
        <w:t xml:space="preserve"> ຈະແຈ້ງ ເຊັ່ນ</w:t>
      </w:r>
      <w:bookmarkEnd w:id="83"/>
      <w:r w:rsidRPr="00BF65AA">
        <w:rPr>
          <w:rFonts w:ascii="Lucida Sans Unicode" w:hAnsi="Phetsarath OT" w:cs="Phetsarath OT" w:hint="eastAsia"/>
          <w:kern w:val="24"/>
          <w:sz w:val="24"/>
          <w:szCs w:val="24"/>
          <w:cs/>
          <w:lang w:bidi="lo-LA"/>
        </w:rPr>
        <w:t xml:space="preserve">: </w:t>
      </w:r>
    </w:p>
    <w:p w14:paraId="01E8D428" w14:textId="77777777" w:rsidR="00BF65AA" w:rsidRPr="00BF65AA" w:rsidRDefault="00BF65AA" w:rsidP="00BF65AA">
      <w:pPr>
        <w:spacing w:after="0" w:line="240" w:lineRule="auto"/>
        <w:jc w:val="thaiDistribute"/>
        <w:rPr>
          <w:rFonts w:ascii="Tahoma" w:eastAsia="Times New Roman" w:hAnsi="Tahoma" w:cs="Tahoma"/>
          <w:sz w:val="24"/>
          <w:szCs w:val="24"/>
          <w:cs/>
          <w:lang w:bidi="th-TH"/>
        </w:rPr>
      </w:pPr>
      <w:r w:rsidRPr="00BF65AA">
        <w:rPr>
          <w:rFonts w:ascii="Lucida Sans Unicode" w:hAnsi="Lucida Sans Unicode" w:cs="Phetsarath OT"/>
          <w:kern w:val="24"/>
          <w:sz w:val="24"/>
          <w:szCs w:val="24"/>
          <w:cs/>
          <w:lang w:bidi="lo-LA"/>
        </w:rPr>
        <w:tab/>
      </w:r>
      <w:bookmarkStart w:id="84" w:name="OLE_LINK92"/>
      <w:bookmarkStart w:id="85" w:name="OLE_LINK93"/>
      <w:bookmarkStart w:id="86" w:name="OLE_LINK94"/>
      <w:r w:rsidRPr="00BF65AA">
        <w:rPr>
          <w:rFonts w:ascii="Lucida Sans Unicode" w:hAnsi="Phetsarath OT" w:cs="Phetsarath OT" w:hint="eastAsia"/>
          <w:kern w:val="24"/>
          <w:sz w:val="24"/>
          <w:szCs w:val="24"/>
          <w:cs/>
          <w:lang w:bidi="lo-LA"/>
        </w:rPr>
        <w:t>ຄວາມຮັບຜິດຊອບຕໍ່ຄ່າທໍານຽມຕາມທີ່ໄດ້ກໍານົດໄວ້ໃນມາດຕາ 55 ຂອງກົດໝາຍວ່າດ້ວຍການແກ້ໄຂຂໍ້ຂັດແຍ່ງທາງດ້ານເສດຖະກິດ ສະບັບເລກທີ 51/ສພຊ</w:t>
      </w:r>
      <w:r w:rsidRPr="00BF65AA">
        <w:rPr>
          <w:rFonts w:ascii="Lucida Sans Unicode" w:hAnsi="Phetsarath OT" w:cs="Phetsarath OT" w:hint="eastAsia"/>
          <w:kern w:val="24"/>
          <w:sz w:val="24"/>
          <w:szCs w:val="24"/>
          <w:lang w:bidi="lo-LA"/>
        </w:rPr>
        <w:t>,</w:t>
      </w:r>
      <w:r w:rsidRPr="00BF65AA">
        <w:rPr>
          <w:rFonts w:ascii="Lucida Sans Unicode" w:hAnsi="Phetsarath OT" w:cs="Phetsarath OT" w:hint="eastAsia"/>
          <w:kern w:val="24"/>
          <w:sz w:val="24"/>
          <w:szCs w:val="24"/>
          <w:cs/>
          <w:lang w:bidi="lo-LA"/>
        </w:rPr>
        <w:t xml:space="preserve"> ລົງວັນທີ 22 ມິຖຸນາ 2018 ຈໍານວນ..........ກີບ ທີ່ຝ່າຍຮ້ອງຂໍ ແລະ ຝ່າຍຖຶີກຮ້ອງຂໍ ໄດ້ຈ່າຍແລ້ວຝ່າຍລະເຄິ່ງຕາມໃບຮັບເງິນສະບັບເລກທີ.....</w:t>
      </w:r>
      <w:r w:rsidRPr="00BF65AA">
        <w:rPr>
          <w:rFonts w:ascii="Lucida Sans Unicode" w:hAnsi="Phetsarath OT" w:cs="Phetsarath OT" w:hint="eastAsia"/>
          <w:kern w:val="24"/>
          <w:sz w:val="24"/>
          <w:szCs w:val="24"/>
          <w:lang w:bidi="lo-LA"/>
        </w:rPr>
        <w:t xml:space="preserve">, </w:t>
      </w:r>
      <w:r w:rsidRPr="00BF65AA">
        <w:rPr>
          <w:rFonts w:ascii="Lucida Sans Unicode" w:hAnsi="Phetsarath OT" w:cs="Phetsarath OT" w:hint="eastAsia"/>
          <w:kern w:val="24"/>
          <w:sz w:val="24"/>
          <w:szCs w:val="24"/>
          <w:cs/>
          <w:lang w:bidi="lo-LA"/>
        </w:rPr>
        <w:t>ລົງວັນທີ........ ເມຶີ່ອຜູ້ໄກ່ເກ່ຍຫຼຶີ ຄະນະກໍາມະການໄກ່ເກ່ຍໄດ້ພິຈາລະນາຜົນຂອງການໄກ່ເກ່ຍແລ້ວຈິ່ງເຫັນຄວນໃຫ້ຄູ່ກໍລະນີຮັບຜິດຊອບຈ່າຍຕາມຄວາມຮັບຜິດຊອບຂອງຕົນ.</w:t>
      </w:r>
    </w:p>
    <w:p w14:paraId="5C1FBE2C" w14:textId="34077977" w:rsidR="00BF65AA" w:rsidRPr="00BF65AA" w:rsidRDefault="00BF65AA" w:rsidP="00BF65AA">
      <w:pPr>
        <w:spacing w:after="0" w:line="240" w:lineRule="auto"/>
        <w:ind w:firstLine="360"/>
        <w:jc w:val="thaiDistribute"/>
        <w:rPr>
          <w:rFonts w:ascii="Lucida Sans Unicode" w:eastAsia="+mn-ea" w:hAnsi="Lucida Sans Unicode" w:cs="DokChampa"/>
          <w:kern w:val="24"/>
          <w:sz w:val="24"/>
          <w:szCs w:val="24"/>
          <w:lang w:bidi="lo-LA"/>
        </w:rPr>
      </w:pPr>
      <w:bookmarkStart w:id="87" w:name="OLE_LINK95"/>
      <w:bookmarkEnd w:id="84"/>
      <w:bookmarkEnd w:id="85"/>
      <w:bookmarkEnd w:id="86"/>
      <w:r w:rsidRPr="00BF65AA">
        <w:rPr>
          <w:rFonts w:ascii="Lucida Sans Unicode" w:hAnsi="Phetsarath OT" w:cs="Phetsarath OT" w:hint="eastAsia"/>
          <w:kern w:val="24"/>
          <w:sz w:val="24"/>
          <w:szCs w:val="24"/>
          <w:cs/>
          <w:lang w:bidi="lo-LA"/>
        </w:rPr>
        <w:t>ຄວາມຮັບຜິດຊອບຕໍ່ຄ່າບໍລິການໃນການແກ້ໄຂຂໍ້ຂັດແຍ່ງທາງດ້ານເສດຖະກິດມາດຕາ 56 ຂອ</w:t>
      </w:r>
      <w:r w:rsidRPr="00BF65AA">
        <w:rPr>
          <w:rFonts w:ascii="Lucida Sans Unicode" w:hAnsi="Phetsarath OT" w:cs="Phetsarath OT" w:hint="cs"/>
          <w:kern w:val="24"/>
          <w:sz w:val="24"/>
          <w:szCs w:val="24"/>
          <w:cs/>
          <w:lang w:bidi="lo-LA"/>
        </w:rPr>
        <w:t>ງ</w:t>
      </w:r>
      <w:r w:rsidRPr="00BF65AA">
        <w:rPr>
          <w:rFonts w:ascii="Lucida Sans Unicode" w:hAnsi="Phetsarath OT" w:cs="Phetsarath OT" w:hint="eastAsia"/>
          <w:kern w:val="24"/>
          <w:sz w:val="24"/>
          <w:szCs w:val="24"/>
          <w:cs/>
          <w:lang w:bidi="lo-LA"/>
        </w:rPr>
        <w:t>ກົດໝາຍວ່າດ້ວຍການແກ້ໄຂຂໍ້ຂັດແຍ່ງທາງດ້ານເສດຖະກິດ ສະບັບເລກທີ 51/ສພຊ</w:t>
      </w:r>
      <w:r w:rsidRPr="00BF65AA">
        <w:rPr>
          <w:rFonts w:ascii="Lucida Sans Unicode" w:hAnsi="Phetsarath OT" w:cs="Phetsarath OT" w:hint="eastAsia"/>
          <w:kern w:val="24"/>
          <w:sz w:val="24"/>
          <w:szCs w:val="24"/>
          <w:lang w:bidi="lo-LA"/>
        </w:rPr>
        <w:t>,</w:t>
      </w:r>
      <w:r w:rsidRPr="00BF65AA">
        <w:rPr>
          <w:rFonts w:ascii="Lucida Sans Unicode" w:hAnsi="Phetsarath OT" w:cs="Phetsarath OT" w:hint="eastAsia"/>
          <w:kern w:val="24"/>
          <w:sz w:val="24"/>
          <w:szCs w:val="24"/>
          <w:cs/>
          <w:lang w:bidi="lo-LA"/>
        </w:rPr>
        <w:t xml:space="preserve"> ລົງວັນທີ 22 ມິຖຸນາ 2018 ຝ່າຍຮ້ອງຂໍໄດ້ຈ່າຍໃນມຶີ້ຢຶນຄໍາຮ້ອງຂໍ ຈໍານວນ.......ກີບ ເຊິ່ງເງິນຈໍານວນດັ່ງກ່າວສູນແກ້ໄຂຂໍ້ຂັດແຍ່ງທາງດ້ານເສດຖະກິດ ຫຼຶີ ຫ້ອງການແກ້ໄຂຂໍ້ຂັດແຍ່ງທາງດ້ານເສດຖະກິດອ ໄດ້ໃຊ້ຈ່າຍເຂົ້າໃນການສຳເນົາເອກະສານ ແລະ ສົ່ງໝາຍເຊີນແລ້ວ ດັ່ງນັ້ນ</w:t>
      </w:r>
      <w:r w:rsidRPr="00BF65AA">
        <w:rPr>
          <w:rFonts w:ascii="Lucida Sans Unicode" w:hAnsi="Phetsarath OT" w:cs="Phetsarath OT" w:hint="eastAsia"/>
          <w:kern w:val="24"/>
          <w:sz w:val="24"/>
          <w:szCs w:val="24"/>
          <w:lang w:bidi="lo-LA"/>
        </w:rPr>
        <w:t xml:space="preserve">, </w:t>
      </w:r>
      <w:r w:rsidRPr="00BF65AA">
        <w:rPr>
          <w:rFonts w:ascii="Lucida Sans Unicode" w:hAnsi="Phetsarath OT" w:cs="Phetsarath OT" w:hint="eastAsia"/>
          <w:kern w:val="24"/>
          <w:sz w:val="24"/>
          <w:szCs w:val="24"/>
          <w:cs/>
          <w:lang w:bidi="lo-LA"/>
        </w:rPr>
        <w:t>ຈຶ່ງເຫັນຄວນໃຫ້ຝ່າຍຮ້ອງຂໍເປັນຜູ້ຮັບຜິດຊອບເລີຍ.</w:t>
      </w:r>
    </w:p>
    <w:p w14:paraId="48CF8E4E" w14:textId="77777777" w:rsidR="00BF65AA" w:rsidRPr="00BF65AA" w:rsidRDefault="00BF65AA" w:rsidP="00BF65AA">
      <w:pPr>
        <w:spacing w:after="0" w:line="240" w:lineRule="auto"/>
        <w:ind w:firstLine="360"/>
        <w:jc w:val="thaiDistribute"/>
        <w:rPr>
          <w:szCs w:val="24"/>
          <w:lang w:bidi="th-TH"/>
        </w:rPr>
      </w:pPr>
      <w:bookmarkStart w:id="88" w:name="OLE_LINK96"/>
      <w:bookmarkEnd w:id="87"/>
      <w:r w:rsidRPr="00BF65AA">
        <w:rPr>
          <w:rFonts w:ascii="Lucida Sans Unicode" w:hAnsi="Lucida Sans Unicode" w:cs="Phetsarath OT" w:hint="cs"/>
          <w:kern w:val="24"/>
          <w:szCs w:val="24"/>
          <w:cs/>
          <w:lang w:bidi="lo-LA"/>
        </w:rPr>
        <w:t>ຄວາມ</w:t>
      </w:r>
      <w:r w:rsidRPr="00BF65AA">
        <w:rPr>
          <w:rFonts w:ascii="Lucida Sans Unicode" w:hAnsi="Phetsarath OT" w:cs="Phetsarath OT" w:hint="eastAsia"/>
          <w:kern w:val="24"/>
          <w:szCs w:val="24"/>
          <w:cs/>
          <w:lang w:bidi="lo-LA"/>
        </w:rPr>
        <w:t>ຮັບຜິດຊອບຕໍ່ຄ່າແຮງງານຂອງຜູ້ໄກ່ເກ່ຍ</w:t>
      </w:r>
      <w:r w:rsidRPr="00BF65AA">
        <w:rPr>
          <w:rFonts w:ascii="Lucida Sans Unicode" w:hAnsi="Phetsarath OT" w:cs="Phetsarath OT" w:hint="eastAsia"/>
          <w:kern w:val="24"/>
          <w:szCs w:val="24"/>
          <w:lang w:bidi="lo-LA"/>
        </w:rPr>
        <w:t>,</w:t>
      </w:r>
      <w:r w:rsidRPr="00BF65AA">
        <w:rPr>
          <w:rFonts w:ascii="Lucida Sans Unicode" w:hAnsi="Phetsarath OT" w:cs="Phetsarath OT" w:hint="eastAsia"/>
          <w:kern w:val="24"/>
          <w:szCs w:val="24"/>
          <w:cs/>
          <w:lang w:bidi="lo-LA"/>
        </w:rPr>
        <w:t xml:space="preserve"> ຄະນະກໍາມະການໄກ່ເກ່ຍ ຝ່າຍຮ້ອງຂໍ ແລະ ຝ່າຍຖຶີກຮ້ອງຂໍ ຕ່າງກໍໄດ້ເລຶີອກ ແລະ ສະເໜີແຕ່ງຕັ້ງຜູ້ໄກ່ເກ່ຍຂອງຕົນ ແລະ ໄດ້ຈ່າຍຄ່າແຮງງານໃຫ້ຜູ້ໄກ່ແລ້ວຕາມໃບຮັບເງິນສະບັບເລກທີ........</w:t>
      </w:r>
      <w:r w:rsidRPr="00BF65AA">
        <w:rPr>
          <w:rFonts w:ascii="Lucida Sans Unicode" w:hAnsi="Phetsarath OT" w:cs="Phetsarath OT" w:hint="eastAsia"/>
          <w:kern w:val="24"/>
          <w:szCs w:val="24"/>
          <w:lang w:bidi="lo-LA"/>
        </w:rPr>
        <w:t>,</w:t>
      </w:r>
      <w:r w:rsidRPr="00BF65AA">
        <w:rPr>
          <w:rFonts w:ascii="Lucida Sans Unicode" w:hAnsi="Phetsarath OT" w:cs="Phetsarath OT" w:hint="eastAsia"/>
          <w:kern w:val="24"/>
          <w:szCs w:val="24"/>
          <w:cs/>
          <w:lang w:bidi="lo-LA"/>
        </w:rPr>
        <w:t xml:space="preserve"> ລົງວັນທີ........ແລ້ວ ຈຶ່ງເຫັນຄວນໃຫ້ຝ່າຍຮ້ອງຂໍ ແລະ ຝ່າຍຖຶີກຮ້ອງຂໍຮັບຜິດຊອບຄ່າແຮງງານຂອງກໍາມະການທີ່ຕົນໄດ້ເລຶີອກຕາມການຕົກລົງ.</w:t>
      </w:r>
    </w:p>
    <w:bookmarkEnd w:id="88"/>
    <w:p w14:paraId="5D931B87" w14:textId="77777777" w:rsidR="00BF65AA" w:rsidRPr="00BF65AA" w:rsidRDefault="00BF65AA" w:rsidP="00BF65AA">
      <w:pPr>
        <w:spacing w:after="0" w:line="240" w:lineRule="auto"/>
        <w:ind w:left="720"/>
        <w:jc w:val="both"/>
        <w:rPr>
          <w:rFonts w:ascii="Tahoma" w:eastAsia="Times New Roman" w:hAnsi="Tahoma" w:cs="Tahoma"/>
          <w:sz w:val="24"/>
          <w:szCs w:val="24"/>
          <w:lang w:bidi="th-TH"/>
        </w:rPr>
      </w:pPr>
      <w:r w:rsidRPr="00BF65AA">
        <w:rPr>
          <w:rFonts w:ascii="Lucida Sans Unicode" w:eastAsia="+mn-ea" w:hAnsi="Lucida Sans Unicode" w:cs="DokChampa"/>
          <w:kern w:val="24"/>
          <w:sz w:val="24"/>
          <w:szCs w:val="24"/>
          <w:cs/>
          <w:lang w:bidi="lo-LA"/>
        </w:rPr>
        <w:t xml:space="preserve"> </w:t>
      </w:r>
    </w:p>
    <w:p w14:paraId="2EA02F7D" w14:textId="77777777" w:rsidR="009F6B62" w:rsidRPr="009F6B62" w:rsidRDefault="009F6B62" w:rsidP="009F6B62">
      <w:pPr>
        <w:numPr>
          <w:ilvl w:val="0"/>
          <w:numId w:val="19"/>
        </w:numPr>
        <w:spacing w:after="0"/>
        <w:contextualSpacing/>
        <w:rPr>
          <w:rFonts w:ascii="Times New Roman" w:eastAsia="Phetsarath OT" w:hAnsi="Times New Roman" w:cs="DokChampa"/>
          <w:b/>
          <w:bCs/>
          <w:sz w:val="24"/>
          <w:szCs w:val="24"/>
          <w:lang w:val="en" w:bidi="lo-LA"/>
        </w:rPr>
      </w:pPr>
      <w:bookmarkStart w:id="89" w:name="OLE_LINK48"/>
      <w:bookmarkStart w:id="90" w:name="OLE_LINK46"/>
      <w:bookmarkStart w:id="91" w:name="OLE_LINK47"/>
      <w:r w:rsidRPr="009F6B62">
        <w:rPr>
          <w:rFonts w:ascii="Times New Roman" w:eastAsia="Phetsarath OT" w:hAnsi="Times New Roman" w:cs="DokChampa"/>
          <w:b/>
          <w:bCs/>
          <w:sz w:val="24"/>
          <w:szCs w:val="24"/>
          <w:lang w:val="en" w:bidi="lo-LA"/>
        </w:rPr>
        <w:t>References</w:t>
      </w:r>
      <w:bookmarkEnd w:id="89"/>
      <w:r w:rsidRPr="009F6B62">
        <w:rPr>
          <w:rFonts w:ascii="Times New Roman" w:eastAsia="Phetsarath OT" w:hAnsi="Times New Roman" w:cs="DokChampa"/>
          <w:b/>
          <w:bCs/>
          <w:sz w:val="24"/>
          <w:szCs w:val="24"/>
          <w:lang w:val="en" w:bidi="lo-LA"/>
        </w:rPr>
        <w:t>:</w:t>
      </w:r>
    </w:p>
    <w:p w14:paraId="524AA554" w14:textId="1D74F96A" w:rsidR="009F6B62" w:rsidRPr="009F6B62" w:rsidRDefault="009F6B62" w:rsidP="009F6B62">
      <w:pPr>
        <w:numPr>
          <w:ilvl w:val="0"/>
          <w:numId w:val="20"/>
        </w:numPr>
        <w:spacing w:after="0"/>
        <w:rPr>
          <w:rFonts w:ascii="Phetsarath OT" w:eastAsia="Phetsarath OT" w:hAnsi="Phetsarath OT" w:cs="Phetsarath OT"/>
          <w:sz w:val="24"/>
          <w:szCs w:val="24"/>
          <w:lang w:bidi="lo-LA"/>
        </w:rPr>
      </w:pPr>
      <w:bookmarkStart w:id="92" w:name="OLE_LINK29"/>
      <w:bookmarkStart w:id="93" w:name="OLE_LINK21"/>
      <w:bookmarkStart w:id="94" w:name="OLE_LINK22"/>
      <w:bookmarkStart w:id="95" w:name="OLE_LINK24"/>
      <w:bookmarkStart w:id="96" w:name="OLE_LINK112"/>
      <w:bookmarkEnd w:id="90"/>
      <w:bookmarkEnd w:id="91"/>
      <w:r w:rsidRPr="009F6B62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ກົດໝາຍວ່າດ້ວຍການແກ້ໄຂຂໍ້ຂັດແຍ່ງທາງດ້ານເສດຖະກິດ ຂອງ ສປປ ລາວ</w:t>
      </w:r>
      <w:r w:rsidRPr="009F6B62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, ສະບັບເລກທີ 5</w:t>
      </w:r>
      <w:r w:rsidR="009951A3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1</w:t>
      </w:r>
      <w:r w:rsidRPr="009F6B62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/ສພຊ, ລົງວັນທີ 22/6/2018.</w:t>
      </w:r>
    </w:p>
    <w:p w14:paraId="14B555F8" w14:textId="77777777" w:rsidR="009F6B62" w:rsidRPr="009F6B62" w:rsidRDefault="009F6B62" w:rsidP="009F6B62">
      <w:pPr>
        <w:numPr>
          <w:ilvl w:val="0"/>
          <w:numId w:val="20"/>
        </w:numPr>
        <w:spacing w:after="0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9F6B62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ປະມວນເອກະສານຝຶກອົບຮົມທັກສະການແກ້ໄຂຂໍ້ຂັດແຍ່ງທາງດ້ານເສດຖະກິດດ້ວຍການໄກ່ເກ່ຍ</w:t>
      </w:r>
      <w:r w:rsidRPr="009F6B62">
        <w:rPr>
          <w:rFonts w:ascii="Phetsarath OT" w:eastAsia="Phetsarath OT" w:hAnsi="Phetsarath OT" w:cs="Phetsarath OT"/>
          <w:sz w:val="24"/>
          <w:szCs w:val="24"/>
        </w:rPr>
        <w:t xml:space="preserve">, </w:t>
      </w:r>
      <w:r w:rsidRPr="009F6B62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ການຕັດສິນໂດຍກຳມະການ</w:t>
      </w:r>
      <w:r w:rsidRPr="009F6B62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, ປີ 2020.</w:t>
      </w:r>
      <w:bookmarkStart w:id="97" w:name="_GoBack"/>
      <w:bookmarkEnd w:id="97"/>
    </w:p>
    <w:p w14:paraId="0BAFC564" w14:textId="77777777" w:rsidR="009F6B62" w:rsidRPr="009F6B62" w:rsidRDefault="009F6B62" w:rsidP="009F6B62">
      <w:pPr>
        <w:numPr>
          <w:ilvl w:val="0"/>
          <w:numId w:val="20"/>
        </w:numPr>
        <w:spacing w:after="0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9F6B62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ປື້ມຄູ່ມືການແກ້ໄຂຂໍ້ຂັດແຍ່ງທາງດ້ານເສດຖະກິດ, ປີ 2017.</w:t>
      </w:r>
      <w:bookmarkEnd w:id="92"/>
      <w:bookmarkEnd w:id="93"/>
      <w:bookmarkEnd w:id="94"/>
      <w:bookmarkEnd w:id="95"/>
      <w:bookmarkEnd w:id="96"/>
    </w:p>
    <w:p w14:paraId="6F93F809" w14:textId="77777777" w:rsidR="00BF65AA" w:rsidRPr="00BF65AA" w:rsidRDefault="00BF65AA" w:rsidP="00BF65AA">
      <w:pPr>
        <w:spacing w:after="0" w:line="240" w:lineRule="auto"/>
        <w:jc w:val="both"/>
        <w:rPr>
          <w:rFonts w:ascii="Tahoma" w:eastAsia="Times New Roman" w:hAnsi="Tahoma" w:cs="DokChampa"/>
          <w:sz w:val="24"/>
          <w:szCs w:val="24"/>
          <w:cs/>
          <w:lang w:bidi="lo-LA"/>
        </w:rPr>
      </w:pPr>
    </w:p>
    <w:p w14:paraId="2CCA8D5A" w14:textId="7AFAF475" w:rsidR="0039459C" w:rsidRPr="0072742C" w:rsidRDefault="0039459C" w:rsidP="00BF65AA">
      <w:pPr>
        <w:spacing w:after="0" w:line="240" w:lineRule="auto"/>
        <w:contextualSpacing/>
        <w:jc w:val="both"/>
        <w:rPr>
          <w:rFonts w:ascii="Phetsarath OT" w:hAnsi="Phetsarath OT" w:cs="Phetsarath OT"/>
          <w:sz w:val="24"/>
          <w:szCs w:val="24"/>
          <w:rtl/>
          <w:cs/>
          <w:lang w:val="pt-BR" w:bidi="lo-LA"/>
        </w:rPr>
      </w:pPr>
    </w:p>
    <w:sectPr w:rsidR="0039459C" w:rsidRPr="0072742C" w:rsidSect="001D2D2B">
      <w:footerReference w:type="default" r:id="rId7"/>
      <w:pgSz w:w="12240" w:h="15840"/>
      <w:pgMar w:top="1440" w:right="1440" w:bottom="993" w:left="1440" w:header="720" w:footer="55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E95E99" w14:textId="77777777" w:rsidR="00D95840" w:rsidRDefault="00D95840" w:rsidP="0039459C">
      <w:pPr>
        <w:spacing w:after="0" w:line="240" w:lineRule="auto"/>
      </w:pPr>
      <w:r>
        <w:separator/>
      </w:r>
    </w:p>
  </w:endnote>
  <w:endnote w:type="continuationSeparator" w:id="0">
    <w:p w14:paraId="7253476D" w14:textId="77777777" w:rsidR="00D95840" w:rsidRDefault="00D95840" w:rsidP="003945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DokChampa">
    <w:panose1 w:val="020B0604020202020204"/>
    <w:charset w:val="00"/>
    <w:family w:val="swiss"/>
    <w:pitch w:val="variable"/>
    <w:sig w:usb0="83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hetsarath OT">
    <w:panose1 w:val="02000500000000000001"/>
    <w:charset w:val="80"/>
    <w:family w:val="auto"/>
    <w:pitch w:val="variable"/>
    <w:sig w:usb0="F7FFAEFF" w:usb1="FBDFFFFF" w:usb2="1FFBFFFF" w:usb3="00000000" w:csb0="803F01FF" w:csb1="00000000"/>
  </w:font>
  <w:font w:name="Sitka Subheading">
    <w:panose1 w:val="02000505000000020004"/>
    <w:charset w:val="00"/>
    <w:family w:val="auto"/>
    <w:pitch w:val="variable"/>
    <w:sig w:usb0="A00002EF" w:usb1="4000204B" w:usb2="00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aysettha Lao">
    <w:panose1 w:val="020B0504020207020204"/>
    <w:charset w:val="00"/>
    <w:family w:val="swiss"/>
    <w:pitch w:val="variable"/>
    <w:sig w:usb0="A000002F" w:usb1="00000048" w:usb2="00000000" w:usb3="00000000" w:csb0="0000011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ysettha OT">
    <w:panose1 w:val="020B0504020207020204"/>
    <w:charset w:val="00"/>
    <w:family w:val="swiss"/>
    <w:pitch w:val="variable"/>
    <w:sig w:usb0="830000AF" w:usb1="1000200A" w:usb2="00000000" w:usb3="00000000" w:csb0="0001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8895123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21ADBA1" w14:textId="578BC8D3" w:rsidR="0039459C" w:rsidRDefault="0039459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17C81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14:paraId="482EF9B2" w14:textId="77777777" w:rsidR="0039459C" w:rsidRDefault="0039459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6D3C0A" w14:textId="77777777" w:rsidR="00D95840" w:rsidRDefault="00D95840" w:rsidP="0039459C">
      <w:pPr>
        <w:spacing w:after="0" w:line="240" w:lineRule="auto"/>
      </w:pPr>
      <w:r>
        <w:separator/>
      </w:r>
    </w:p>
  </w:footnote>
  <w:footnote w:type="continuationSeparator" w:id="0">
    <w:p w14:paraId="315BD075" w14:textId="77777777" w:rsidR="00D95840" w:rsidRDefault="00D95840" w:rsidP="0039459C">
      <w:pPr>
        <w:spacing w:after="0" w:line="240" w:lineRule="auto"/>
      </w:pPr>
      <w:r>
        <w:continuationSeparator/>
      </w:r>
    </w:p>
  </w:footnote>
  <w:footnote w:id="1">
    <w:p w14:paraId="28D74ABF" w14:textId="3211A56C" w:rsidR="0039459C" w:rsidRPr="009F6B62" w:rsidRDefault="0039459C" w:rsidP="009F6B62">
      <w:pPr>
        <w:pStyle w:val="FootnoteText"/>
        <w:spacing w:after="0" w:line="240" w:lineRule="auto"/>
        <w:rPr>
          <w:rFonts w:ascii="Phetsarath OT" w:eastAsia="Phetsarath OT" w:hAnsi="Phetsarath OT" w:cs="Phetsarath OT"/>
          <w:szCs w:val="20"/>
          <w:cs/>
          <w:lang w:bidi="lo-LA"/>
        </w:rPr>
      </w:pPr>
      <w:r>
        <w:rPr>
          <w:rStyle w:val="FootnoteReference"/>
        </w:rPr>
        <w:footnoteRef/>
      </w:r>
      <w:r>
        <w:t xml:space="preserve"> </w:t>
      </w:r>
      <w:r w:rsidRPr="000C0373">
        <w:rPr>
          <w:rFonts w:ascii="Phetsarath OT" w:eastAsia="Phetsarath OT" w:hAnsi="Phetsarath OT" w:cs="Phetsarath OT" w:hint="cs"/>
          <w:szCs w:val="20"/>
          <w:cs/>
          <w:lang w:bidi="lo-LA"/>
        </w:rPr>
        <w:t>ກົດໝາຍວ່າດ້ວຍການແກ້ໄຂຂໍ້ຂັດແຍ່ງທາງດ້</w:t>
      </w:r>
      <w:r>
        <w:rPr>
          <w:rFonts w:ascii="Phetsarath OT" w:eastAsia="Phetsarath OT" w:hAnsi="Phetsarath OT" w:cs="Phetsarath OT" w:hint="cs"/>
          <w:szCs w:val="20"/>
          <w:cs/>
          <w:lang w:bidi="lo-LA"/>
        </w:rPr>
        <w:t>ານເສດຖະກິດ ສະບັບປີ 2018 ມາດຕາ 21 ວັກ 3</w:t>
      </w:r>
    </w:p>
  </w:footnote>
  <w:footnote w:id="2">
    <w:p w14:paraId="3AD515D7" w14:textId="77777777" w:rsidR="0039459C" w:rsidRPr="00F11FC3" w:rsidRDefault="0039459C" w:rsidP="0039459C">
      <w:pPr>
        <w:pStyle w:val="FootnoteText"/>
        <w:rPr>
          <w:rFonts w:cs="DokChampa"/>
          <w:szCs w:val="20"/>
          <w:cs/>
          <w:lang w:bidi="lo-LA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Phetsarath OT" w:eastAsia="Phetsarath OT" w:hAnsi="Phetsarath OT" w:cs="Phetsarath OT" w:hint="cs"/>
          <w:szCs w:val="20"/>
          <w:cs/>
          <w:lang w:bidi="lo-LA"/>
        </w:rPr>
        <w:t>ກົດໝາຍວ່າດ້ວຍການແກ້ໄຂຂໍ້ຂັດແຍ່ງທາງດ້ານເສດຖະກິດ 2018 ມາດຕາ 29</w:t>
      </w:r>
    </w:p>
  </w:footnote>
  <w:footnote w:id="3">
    <w:p w14:paraId="1BB39C9E" w14:textId="77777777" w:rsidR="0039459C" w:rsidRPr="00F11FC3" w:rsidRDefault="0039459C" w:rsidP="0039459C">
      <w:pPr>
        <w:pStyle w:val="FootnoteText"/>
        <w:spacing w:after="0" w:line="240" w:lineRule="auto"/>
        <w:rPr>
          <w:rFonts w:cs="DokChampa"/>
          <w:szCs w:val="20"/>
          <w:cs/>
          <w:lang w:bidi="lo-LA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Phetsarath OT" w:eastAsia="Phetsarath OT" w:hAnsi="Phetsarath OT" w:cs="Phetsarath OT" w:hint="cs"/>
          <w:szCs w:val="20"/>
          <w:cs/>
          <w:lang w:bidi="lo-LA"/>
        </w:rPr>
        <w:t>ກົດໝາຍວ່າດ້ວຍການແກ້ໄຂຂໍ້ຂັດແຍ່ງທາງດ້ານເສດຖະກິດ 2018 ມາດຕາ 30</w:t>
      </w:r>
    </w:p>
  </w:footnote>
  <w:footnote w:id="4">
    <w:p w14:paraId="548C2620" w14:textId="77777777" w:rsidR="0039459C" w:rsidRPr="00F11FC3" w:rsidRDefault="0039459C" w:rsidP="0039459C">
      <w:pPr>
        <w:pStyle w:val="FootnoteText"/>
        <w:spacing w:after="0" w:line="240" w:lineRule="auto"/>
        <w:rPr>
          <w:rFonts w:cs="DokChampa"/>
          <w:szCs w:val="20"/>
          <w:cs/>
          <w:lang w:bidi="lo-LA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Phetsarath OT" w:eastAsia="Phetsarath OT" w:hAnsi="Phetsarath OT" w:cs="Phetsarath OT" w:hint="cs"/>
          <w:szCs w:val="20"/>
          <w:cs/>
          <w:lang w:bidi="lo-LA"/>
        </w:rPr>
        <w:t>ກົດໝາຍວ່າດ້ວຍການແກ້ໄຂຂໍ້ຂັດແຍ່ງທາງດ້ານເສດຖະກິດ 2018 ມາດຕາ 31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69" type="#_x0000_t75" style="width:11.25pt;height:11.25pt" o:bullet="t">
        <v:imagedata r:id="rId1" o:title="msoA239"/>
      </v:shape>
    </w:pict>
  </w:numPicBullet>
  <w:abstractNum w:abstractNumId="0" w15:restartNumberingAfterBreak="0">
    <w:nsid w:val="01030E86"/>
    <w:multiLevelType w:val="hybridMultilevel"/>
    <w:tmpl w:val="A434CFA4"/>
    <w:lvl w:ilvl="0" w:tplc="82CE88DA">
      <w:numFmt w:val="bullet"/>
      <w:lvlText w:val="-"/>
      <w:lvlJc w:val="left"/>
      <w:pPr>
        <w:ind w:left="720" w:hanging="360"/>
      </w:pPr>
      <w:rPr>
        <w:rFonts w:ascii="DokChampa" w:eastAsia="Calibri" w:hAnsi="DokChampa" w:cs="DokChampa" w:hint="default"/>
        <w:sz w:val="22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856265"/>
    <w:multiLevelType w:val="hybridMultilevel"/>
    <w:tmpl w:val="BD085E10"/>
    <w:lvl w:ilvl="0" w:tplc="021ADD8E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  <w:lang w:bidi="lo-LA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0C6DDA"/>
    <w:multiLevelType w:val="hybridMultilevel"/>
    <w:tmpl w:val="01A46DE6"/>
    <w:lvl w:ilvl="0" w:tplc="2A7EAC0C">
      <w:start w:val="1"/>
      <w:numFmt w:val="bullet"/>
      <w:lvlText w:val="-"/>
      <w:lvlJc w:val="left"/>
      <w:pPr>
        <w:ind w:left="720" w:hanging="360"/>
      </w:pPr>
      <w:rPr>
        <w:rFonts w:ascii="Phetsarath OT" w:eastAsia="Phetsarath OT" w:hAnsi="Phetsarath OT" w:cs="Phetsarath OT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5637C8"/>
    <w:multiLevelType w:val="hybridMultilevel"/>
    <w:tmpl w:val="CCD4A0EE"/>
    <w:lvl w:ilvl="0" w:tplc="2A7EAC0C">
      <w:start w:val="1"/>
      <w:numFmt w:val="bullet"/>
      <w:lvlText w:val="-"/>
      <w:lvlJc w:val="left"/>
      <w:pPr>
        <w:ind w:left="720" w:hanging="360"/>
      </w:pPr>
      <w:rPr>
        <w:rFonts w:ascii="Phetsarath OT" w:eastAsia="Phetsarath OT" w:hAnsi="Phetsarath OT" w:cs="Phetsarath OT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A2685D"/>
    <w:multiLevelType w:val="hybridMultilevel"/>
    <w:tmpl w:val="1EAACEA0"/>
    <w:lvl w:ilvl="0" w:tplc="D06C68FE">
      <w:numFmt w:val="bullet"/>
      <w:lvlText w:val="+"/>
      <w:lvlJc w:val="left"/>
      <w:pPr>
        <w:ind w:left="720" w:hanging="360"/>
      </w:pPr>
      <w:rPr>
        <w:rFonts w:ascii="Sitka Subheading" w:eastAsia="Times New Roman" w:hAnsi="Sitka Subheading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A87BEA"/>
    <w:multiLevelType w:val="hybridMultilevel"/>
    <w:tmpl w:val="3CA85024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A04F65"/>
    <w:multiLevelType w:val="hybridMultilevel"/>
    <w:tmpl w:val="27CE4C0E"/>
    <w:lvl w:ilvl="0" w:tplc="2A7EAC0C">
      <w:start w:val="1"/>
      <w:numFmt w:val="bullet"/>
      <w:lvlText w:val="-"/>
      <w:lvlJc w:val="left"/>
      <w:pPr>
        <w:ind w:left="720" w:hanging="360"/>
      </w:pPr>
      <w:rPr>
        <w:rFonts w:ascii="Phetsarath OT" w:eastAsia="Phetsarath OT" w:hAnsi="Phetsarath OT" w:cs="Phetsarath OT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3246C3"/>
    <w:multiLevelType w:val="multilevel"/>
    <w:tmpl w:val="C2945546"/>
    <w:lvl w:ilvl="0">
      <w:start w:val="1"/>
      <w:numFmt w:val="decimal"/>
      <w:lvlText w:val="%1."/>
      <w:lvlJc w:val="left"/>
      <w:pPr>
        <w:ind w:left="720" w:hanging="360"/>
      </w:pPr>
      <w:rPr>
        <w:rFonts w:ascii="Phetsarath OT" w:eastAsia="Phetsarath OT" w:hAnsi="Phetsarath OT" w:cs="Phetsarath OT" w:hint="default"/>
        <w:color w:val="000000"/>
        <w:sz w:val="24"/>
      </w:rPr>
    </w:lvl>
    <w:lvl w:ilvl="1">
      <w:start w:val="1"/>
      <w:numFmt w:val="decimal"/>
      <w:isLgl/>
      <w:lvlText w:val="%1.%2"/>
      <w:lvlJc w:val="left"/>
      <w:pPr>
        <w:ind w:left="1440" w:hanging="720"/>
      </w:pPr>
      <w:rPr>
        <w:rFonts w:ascii="Lucida Sans Unicode" w:eastAsia="+mn-ea" w:hAnsi="Lucida Sans Unicode" w:cs="Phetsarath OT"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ascii="Lucida Sans Unicode" w:eastAsia="+mn-ea" w:hAnsi="Lucida Sans Unicode" w:cs="Phetsarath OT"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ascii="Lucida Sans Unicode" w:eastAsia="+mn-ea" w:hAnsi="Lucida Sans Unicode" w:cs="Phetsarath OT"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3240" w:hanging="1440"/>
      </w:pPr>
      <w:rPr>
        <w:rFonts w:ascii="Lucida Sans Unicode" w:eastAsia="+mn-ea" w:hAnsi="Lucida Sans Unicode" w:cs="Phetsarath OT"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ascii="Lucida Sans Unicode" w:eastAsia="+mn-ea" w:hAnsi="Lucida Sans Unicode" w:cs="Phetsarath OT"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4320" w:hanging="1800"/>
      </w:pPr>
      <w:rPr>
        <w:rFonts w:ascii="Lucida Sans Unicode" w:eastAsia="+mn-ea" w:hAnsi="Lucida Sans Unicode" w:cs="Phetsarath OT"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5040" w:hanging="2160"/>
      </w:pPr>
      <w:rPr>
        <w:rFonts w:ascii="Lucida Sans Unicode" w:eastAsia="+mn-ea" w:hAnsi="Lucida Sans Unicode" w:cs="Phetsarath OT"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ascii="Lucida Sans Unicode" w:eastAsia="+mn-ea" w:hAnsi="Lucida Sans Unicode" w:cs="Phetsarath OT" w:hint="default"/>
        <w:color w:val="000000"/>
      </w:rPr>
    </w:lvl>
  </w:abstractNum>
  <w:abstractNum w:abstractNumId="8" w15:restartNumberingAfterBreak="0">
    <w:nsid w:val="3F4037D3"/>
    <w:multiLevelType w:val="hybridMultilevel"/>
    <w:tmpl w:val="C4465876"/>
    <w:lvl w:ilvl="0" w:tplc="2A7EAC0C">
      <w:start w:val="1"/>
      <w:numFmt w:val="bullet"/>
      <w:lvlText w:val="-"/>
      <w:lvlJc w:val="left"/>
      <w:pPr>
        <w:ind w:left="720" w:hanging="360"/>
      </w:pPr>
      <w:rPr>
        <w:rFonts w:ascii="Phetsarath OT" w:eastAsia="Phetsarath OT" w:hAnsi="Phetsarath OT" w:cs="Phetsarath OT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91019E"/>
    <w:multiLevelType w:val="multilevel"/>
    <w:tmpl w:val="F314C59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0" w15:restartNumberingAfterBreak="0">
    <w:nsid w:val="494A5CF1"/>
    <w:multiLevelType w:val="hybridMultilevel"/>
    <w:tmpl w:val="8E5A80B2"/>
    <w:lvl w:ilvl="0" w:tplc="C1986B2A">
      <w:start w:val="2"/>
      <w:numFmt w:val="bullet"/>
      <w:lvlText w:val="-"/>
      <w:lvlJc w:val="left"/>
      <w:pPr>
        <w:ind w:left="1140" w:hanging="360"/>
      </w:pPr>
      <w:rPr>
        <w:rFonts w:ascii="Phetsarath OT" w:eastAsia="Phetsarath OT" w:hAnsi="Phetsarath OT" w:cs="Phetsarath OT" w:hint="eastAsia"/>
      </w:rPr>
    </w:lvl>
    <w:lvl w:ilvl="1" w:tplc="04090003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1" w15:restartNumberingAfterBreak="0">
    <w:nsid w:val="4F6A57C7"/>
    <w:multiLevelType w:val="hybridMultilevel"/>
    <w:tmpl w:val="FA5C27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D37031"/>
    <w:multiLevelType w:val="hybridMultilevel"/>
    <w:tmpl w:val="A8F2F9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3296F26E">
      <w:start w:val="1"/>
      <w:numFmt w:val="decimal"/>
      <w:lvlText w:val="%4."/>
      <w:lvlJc w:val="left"/>
      <w:pPr>
        <w:ind w:left="2880" w:hanging="360"/>
      </w:pPr>
      <w:rPr>
        <w:sz w:val="28"/>
        <w:szCs w:val="22"/>
      </w:r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136F7"/>
    <w:multiLevelType w:val="multilevel"/>
    <w:tmpl w:val="B3264B8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Times New Roman" w:hAnsi="Times New Roman" w:cs="Times New Roman" w:hint="default"/>
        <w:b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4" w15:restartNumberingAfterBreak="0">
    <w:nsid w:val="6560628E"/>
    <w:multiLevelType w:val="hybridMultilevel"/>
    <w:tmpl w:val="FC448982"/>
    <w:lvl w:ilvl="0" w:tplc="AFCA47A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1F01E3"/>
    <w:multiLevelType w:val="multilevel"/>
    <w:tmpl w:val="D7E6095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6E156885"/>
    <w:multiLevelType w:val="hybridMultilevel"/>
    <w:tmpl w:val="0B1C73FA"/>
    <w:lvl w:ilvl="0" w:tplc="2A7EAC0C">
      <w:start w:val="1"/>
      <w:numFmt w:val="bullet"/>
      <w:lvlText w:val="-"/>
      <w:lvlJc w:val="left"/>
      <w:pPr>
        <w:ind w:left="720" w:hanging="360"/>
      </w:pPr>
      <w:rPr>
        <w:rFonts w:ascii="Phetsarath OT" w:eastAsia="Phetsarath OT" w:hAnsi="Phetsarath OT" w:cs="Phetsarath OT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8A5F62"/>
    <w:multiLevelType w:val="hybridMultilevel"/>
    <w:tmpl w:val="A8F2F9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3296F26E">
      <w:start w:val="1"/>
      <w:numFmt w:val="decimal"/>
      <w:lvlText w:val="%4."/>
      <w:lvlJc w:val="left"/>
      <w:pPr>
        <w:ind w:left="2880" w:hanging="360"/>
      </w:pPr>
      <w:rPr>
        <w:sz w:val="28"/>
        <w:szCs w:val="22"/>
      </w:r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535A2B"/>
    <w:multiLevelType w:val="hybridMultilevel"/>
    <w:tmpl w:val="5EB24126"/>
    <w:lvl w:ilvl="0" w:tplc="D960F0B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0"/>
  </w:num>
  <w:num w:numId="5">
    <w:abstractNumId w:val="16"/>
  </w:num>
  <w:num w:numId="6">
    <w:abstractNumId w:val="3"/>
  </w:num>
  <w:num w:numId="7">
    <w:abstractNumId w:val="6"/>
  </w:num>
  <w:num w:numId="8">
    <w:abstractNumId w:val="8"/>
  </w:num>
  <w:num w:numId="9">
    <w:abstractNumId w:val="2"/>
  </w:num>
  <w:num w:numId="10">
    <w:abstractNumId w:val="15"/>
  </w:num>
  <w:num w:numId="11">
    <w:abstractNumId w:val="11"/>
  </w:num>
  <w:num w:numId="12">
    <w:abstractNumId w:val="17"/>
  </w:num>
  <w:num w:numId="13">
    <w:abstractNumId w:val="12"/>
  </w:num>
  <w:num w:numId="14">
    <w:abstractNumId w:val="7"/>
  </w:num>
  <w:num w:numId="15">
    <w:abstractNumId w:val="1"/>
  </w:num>
  <w:num w:numId="16">
    <w:abstractNumId w:val="9"/>
  </w:num>
  <w:num w:numId="17">
    <w:abstractNumId w:val="14"/>
  </w:num>
  <w:num w:numId="18">
    <w:abstractNumId w:val="4"/>
  </w:num>
  <w:num w:numId="19">
    <w:abstractNumId w:val="5"/>
  </w:num>
  <w:num w:numId="20">
    <w:abstractNumId w:val="1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459C"/>
    <w:rsid w:val="00004CBA"/>
    <w:rsid w:val="000A38DA"/>
    <w:rsid w:val="000E7A6E"/>
    <w:rsid w:val="00117C81"/>
    <w:rsid w:val="001606C7"/>
    <w:rsid w:val="001D2D2B"/>
    <w:rsid w:val="002D2107"/>
    <w:rsid w:val="002E5858"/>
    <w:rsid w:val="0039459C"/>
    <w:rsid w:val="003D3F34"/>
    <w:rsid w:val="00401AC7"/>
    <w:rsid w:val="00497285"/>
    <w:rsid w:val="004D3F57"/>
    <w:rsid w:val="006A5913"/>
    <w:rsid w:val="006E3A27"/>
    <w:rsid w:val="0072742C"/>
    <w:rsid w:val="007B6973"/>
    <w:rsid w:val="007D1BA8"/>
    <w:rsid w:val="0084441E"/>
    <w:rsid w:val="008F4D26"/>
    <w:rsid w:val="00924C28"/>
    <w:rsid w:val="00947BD4"/>
    <w:rsid w:val="009951A3"/>
    <w:rsid w:val="009A237F"/>
    <w:rsid w:val="009F6B62"/>
    <w:rsid w:val="00AB055C"/>
    <w:rsid w:val="00AC79E1"/>
    <w:rsid w:val="00AD319F"/>
    <w:rsid w:val="00BF65AA"/>
    <w:rsid w:val="00C465B3"/>
    <w:rsid w:val="00CB50C2"/>
    <w:rsid w:val="00D47BC1"/>
    <w:rsid w:val="00D95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CB7729"/>
  <w15:chartTrackingRefBased/>
  <w15:docId w15:val="{471292AB-EAA8-4F85-B02D-5C730A3D2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9459C"/>
    <w:pPr>
      <w:spacing w:after="200" w:line="276" w:lineRule="auto"/>
    </w:pPr>
    <w:rPr>
      <w:rFonts w:ascii="Calibri" w:eastAsia="Calibri" w:hAnsi="Calibri" w:cs="Cordia New"/>
    </w:rPr>
  </w:style>
  <w:style w:type="paragraph" w:styleId="Heading1">
    <w:name w:val="heading 1"/>
    <w:basedOn w:val="Normal"/>
    <w:next w:val="Normal"/>
    <w:link w:val="Heading1Char"/>
    <w:uiPriority w:val="9"/>
    <w:qFormat/>
    <w:rsid w:val="0039459C"/>
    <w:pPr>
      <w:keepNext/>
      <w:keepLines/>
      <w:spacing w:before="480" w:after="0" w:line="254" w:lineRule="auto"/>
      <w:outlineLvl w:val="0"/>
    </w:pPr>
    <w:rPr>
      <w:rFonts w:ascii="Cambria" w:eastAsia="Times New Roman" w:hAnsi="Cambria" w:cs="Angsana New"/>
      <w:b/>
      <w:bCs/>
      <w:color w:val="365F91"/>
      <w:sz w:val="28"/>
      <w:szCs w:val="35"/>
      <w:lang w:bidi="th-TH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9459C"/>
    <w:pPr>
      <w:keepNext/>
      <w:keepLines/>
      <w:spacing w:before="200" w:after="0" w:line="254" w:lineRule="auto"/>
      <w:outlineLvl w:val="1"/>
    </w:pPr>
    <w:rPr>
      <w:rFonts w:ascii="Phetsarath OT" w:eastAsia="Times New Roman" w:hAnsi="Phetsarath OT" w:cs="Phetsarath OT"/>
      <w:b/>
      <w:bCs/>
      <w:sz w:val="24"/>
      <w:szCs w:val="24"/>
      <w:lang w:bidi="th-TH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9459C"/>
    <w:pPr>
      <w:keepNext/>
      <w:keepLines/>
      <w:spacing w:before="200" w:after="0" w:line="254" w:lineRule="auto"/>
      <w:outlineLvl w:val="2"/>
    </w:pPr>
    <w:rPr>
      <w:rFonts w:ascii="Phetsarath OT" w:eastAsia="Times New Roman" w:hAnsi="Phetsarath OT" w:cs="Phetsarath OT"/>
      <w:b/>
      <w:bCs/>
      <w:sz w:val="24"/>
      <w:szCs w:val="24"/>
      <w:lang w:bidi="th-TH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9459C"/>
    <w:pPr>
      <w:keepNext/>
      <w:keepLines/>
      <w:spacing w:before="200" w:after="0" w:line="254" w:lineRule="auto"/>
      <w:outlineLvl w:val="3"/>
    </w:pPr>
    <w:rPr>
      <w:rFonts w:ascii="Phetsarath OT" w:eastAsia="Times New Roman" w:hAnsi="Phetsarath OT" w:cs="Phetsarath OT"/>
      <w:b/>
      <w:bCs/>
      <w:sz w:val="24"/>
      <w:szCs w:val="24"/>
      <w:lang w:bidi="th-TH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9459C"/>
    <w:pPr>
      <w:keepNext/>
      <w:keepLines/>
      <w:spacing w:before="200" w:after="0" w:line="254" w:lineRule="auto"/>
      <w:outlineLvl w:val="4"/>
    </w:pPr>
    <w:rPr>
      <w:rFonts w:ascii="Phetsarath OT" w:eastAsia="Times New Roman" w:hAnsi="Phetsarath OT" w:cs="Phetsarath OT"/>
      <w:sz w:val="24"/>
      <w:szCs w:val="24"/>
      <w:lang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9459C"/>
    <w:rPr>
      <w:rFonts w:ascii="Cambria" w:eastAsia="Times New Roman" w:hAnsi="Cambria" w:cs="Angsana New"/>
      <w:b/>
      <w:bCs/>
      <w:color w:val="365F91"/>
      <w:sz w:val="28"/>
      <w:szCs w:val="35"/>
      <w:lang w:bidi="th-TH"/>
    </w:rPr>
  </w:style>
  <w:style w:type="character" w:customStyle="1" w:styleId="Heading2Char">
    <w:name w:val="Heading 2 Char"/>
    <w:basedOn w:val="DefaultParagraphFont"/>
    <w:link w:val="Heading2"/>
    <w:uiPriority w:val="9"/>
    <w:rsid w:val="0039459C"/>
    <w:rPr>
      <w:rFonts w:ascii="Phetsarath OT" w:eastAsia="Times New Roman" w:hAnsi="Phetsarath OT" w:cs="Phetsarath OT"/>
      <w:b/>
      <w:bCs/>
      <w:sz w:val="24"/>
      <w:szCs w:val="24"/>
      <w:lang w:bidi="th-TH"/>
    </w:rPr>
  </w:style>
  <w:style w:type="character" w:customStyle="1" w:styleId="Heading3Char">
    <w:name w:val="Heading 3 Char"/>
    <w:basedOn w:val="DefaultParagraphFont"/>
    <w:link w:val="Heading3"/>
    <w:uiPriority w:val="9"/>
    <w:rsid w:val="0039459C"/>
    <w:rPr>
      <w:rFonts w:ascii="Phetsarath OT" w:eastAsia="Times New Roman" w:hAnsi="Phetsarath OT" w:cs="Phetsarath OT"/>
      <w:b/>
      <w:bCs/>
      <w:sz w:val="24"/>
      <w:szCs w:val="24"/>
      <w:lang w:bidi="th-TH"/>
    </w:rPr>
  </w:style>
  <w:style w:type="character" w:customStyle="1" w:styleId="Heading4Char">
    <w:name w:val="Heading 4 Char"/>
    <w:basedOn w:val="DefaultParagraphFont"/>
    <w:link w:val="Heading4"/>
    <w:uiPriority w:val="9"/>
    <w:rsid w:val="0039459C"/>
    <w:rPr>
      <w:rFonts w:ascii="Phetsarath OT" w:eastAsia="Times New Roman" w:hAnsi="Phetsarath OT" w:cs="Phetsarath OT"/>
      <w:b/>
      <w:bCs/>
      <w:sz w:val="24"/>
      <w:szCs w:val="24"/>
      <w:lang w:bidi="th-TH"/>
    </w:rPr>
  </w:style>
  <w:style w:type="character" w:customStyle="1" w:styleId="Heading5Char">
    <w:name w:val="Heading 5 Char"/>
    <w:basedOn w:val="DefaultParagraphFont"/>
    <w:link w:val="Heading5"/>
    <w:uiPriority w:val="9"/>
    <w:rsid w:val="0039459C"/>
    <w:rPr>
      <w:rFonts w:ascii="Phetsarath OT" w:eastAsia="Times New Roman" w:hAnsi="Phetsarath OT" w:cs="Phetsarath OT"/>
      <w:sz w:val="24"/>
      <w:szCs w:val="24"/>
      <w:lang w:bidi="th-TH"/>
    </w:rPr>
  </w:style>
  <w:style w:type="paragraph" w:styleId="ListParagraph">
    <w:name w:val="List Paragraph"/>
    <w:basedOn w:val="Normal"/>
    <w:uiPriority w:val="34"/>
    <w:qFormat/>
    <w:rsid w:val="0039459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945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459C"/>
    <w:rPr>
      <w:rFonts w:ascii="Calibri" w:eastAsia="Calibri" w:hAnsi="Calibri" w:cs="Cordia New"/>
    </w:rPr>
  </w:style>
  <w:style w:type="paragraph" w:styleId="Footer">
    <w:name w:val="footer"/>
    <w:basedOn w:val="Normal"/>
    <w:link w:val="FooterChar"/>
    <w:uiPriority w:val="99"/>
    <w:unhideWhenUsed/>
    <w:rsid w:val="003945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459C"/>
    <w:rPr>
      <w:rFonts w:ascii="Calibri" w:eastAsia="Calibri" w:hAnsi="Calibri" w:cs="Cordia New"/>
    </w:rPr>
  </w:style>
  <w:style w:type="paragraph" w:styleId="FootnoteText">
    <w:name w:val="footnote text"/>
    <w:basedOn w:val="Normal"/>
    <w:link w:val="FootnoteTextChar"/>
    <w:uiPriority w:val="99"/>
    <w:unhideWhenUsed/>
    <w:rsid w:val="0039459C"/>
    <w:rPr>
      <w:sz w:val="20"/>
      <w:szCs w:val="25"/>
      <w:lang w:bidi="th-TH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39459C"/>
    <w:rPr>
      <w:rFonts w:ascii="Calibri" w:eastAsia="Calibri" w:hAnsi="Calibri" w:cs="Cordia New"/>
      <w:sz w:val="20"/>
      <w:szCs w:val="25"/>
      <w:lang w:bidi="th-TH"/>
    </w:rPr>
  </w:style>
  <w:style w:type="character" w:styleId="FootnoteReference">
    <w:name w:val="footnote reference"/>
    <w:uiPriority w:val="99"/>
    <w:unhideWhenUsed/>
    <w:rsid w:val="0039459C"/>
    <w:rPr>
      <w:vertAlign w:val="superscript"/>
    </w:rPr>
  </w:style>
  <w:style w:type="character" w:customStyle="1" w:styleId="NoSpacingChar">
    <w:name w:val="No Spacing Char"/>
    <w:link w:val="NoSpacing"/>
    <w:uiPriority w:val="1"/>
    <w:locked/>
    <w:rsid w:val="0039459C"/>
    <w:rPr>
      <w:rFonts w:ascii="Saysettha Lao" w:hAnsi="Saysettha Lao" w:cs="Angsana New"/>
      <w:sz w:val="24"/>
    </w:rPr>
  </w:style>
  <w:style w:type="paragraph" w:styleId="NoSpacing">
    <w:name w:val="No Spacing"/>
    <w:link w:val="NoSpacingChar"/>
    <w:uiPriority w:val="1"/>
    <w:qFormat/>
    <w:rsid w:val="0039459C"/>
    <w:pPr>
      <w:spacing w:after="0" w:line="240" w:lineRule="auto"/>
    </w:pPr>
    <w:rPr>
      <w:rFonts w:ascii="Saysettha Lao" w:hAnsi="Saysettha Lao" w:cs="Angsana New"/>
      <w:sz w:val="24"/>
    </w:rPr>
  </w:style>
  <w:style w:type="paragraph" w:customStyle="1" w:styleId="msonormal0">
    <w:name w:val="msonormal"/>
    <w:basedOn w:val="Normal"/>
    <w:rsid w:val="003945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th-TH"/>
    </w:rPr>
  </w:style>
  <w:style w:type="table" w:styleId="TableGrid">
    <w:name w:val="Table Grid"/>
    <w:basedOn w:val="TableNormal"/>
    <w:uiPriority w:val="39"/>
    <w:rsid w:val="0039459C"/>
    <w:pPr>
      <w:spacing w:after="0" w:line="240" w:lineRule="auto"/>
    </w:pPr>
    <w:rPr>
      <w:rFonts w:ascii="Calibri" w:eastAsia="Calibri" w:hAnsi="Calibri" w:cs="Cordia New"/>
      <w:sz w:val="20"/>
      <w:szCs w:val="28"/>
      <w:lang w:bidi="th-T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39459C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39459C"/>
    <w:rPr>
      <w:color w:val="800080"/>
      <w:u w:val="single"/>
    </w:rPr>
  </w:style>
  <w:style w:type="paragraph" w:styleId="NormalWeb">
    <w:name w:val="Normal (Web)"/>
    <w:basedOn w:val="Normal"/>
    <w:uiPriority w:val="99"/>
    <w:unhideWhenUsed/>
    <w:rsid w:val="003945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th-TH"/>
    </w:rPr>
  </w:style>
  <w:style w:type="paragraph" w:styleId="TOC2">
    <w:name w:val="toc 2"/>
    <w:basedOn w:val="Normal"/>
    <w:next w:val="Normal"/>
    <w:autoRedefine/>
    <w:uiPriority w:val="39"/>
    <w:unhideWhenUsed/>
    <w:rsid w:val="0039459C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39459C"/>
    <w:pPr>
      <w:spacing w:after="100"/>
      <w:ind w:left="440"/>
    </w:pPr>
  </w:style>
  <w:style w:type="paragraph" w:styleId="BalloonText">
    <w:name w:val="Balloon Text"/>
    <w:basedOn w:val="Normal"/>
    <w:link w:val="BalloonTextChar"/>
    <w:uiPriority w:val="99"/>
    <w:unhideWhenUsed/>
    <w:rsid w:val="0039459C"/>
    <w:pPr>
      <w:spacing w:after="0" w:line="240" w:lineRule="auto"/>
    </w:pPr>
    <w:rPr>
      <w:rFonts w:ascii="Tahoma" w:hAnsi="Tahoma" w:cs="Angsana New"/>
      <w:sz w:val="16"/>
      <w:szCs w:val="20"/>
      <w:lang w:bidi="th-TH"/>
    </w:rPr>
  </w:style>
  <w:style w:type="character" w:customStyle="1" w:styleId="BalloonTextChar">
    <w:name w:val="Balloon Text Char"/>
    <w:basedOn w:val="DefaultParagraphFont"/>
    <w:link w:val="BalloonText"/>
    <w:uiPriority w:val="99"/>
    <w:rsid w:val="0039459C"/>
    <w:rPr>
      <w:rFonts w:ascii="Tahoma" w:eastAsia="Calibri" w:hAnsi="Tahoma" w:cs="Angsana New"/>
      <w:sz w:val="16"/>
      <w:szCs w:val="20"/>
      <w:lang w:bidi="th-TH"/>
    </w:rPr>
  </w:style>
  <w:style w:type="paragraph" w:styleId="TOCHeading">
    <w:name w:val="TOC Heading"/>
    <w:basedOn w:val="Heading1"/>
    <w:next w:val="Normal"/>
    <w:uiPriority w:val="39"/>
    <w:unhideWhenUsed/>
    <w:qFormat/>
    <w:rsid w:val="0039459C"/>
    <w:pPr>
      <w:spacing w:before="240" w:line="256" w:lineRule="auto"/>
      <w:outlineLvl w:val="9"/>
    </w:pPr>
    <w:rPr>
      <w:b w:val="0"/>
      <w:bCs w:val="0"/>
      <w:sz w:val="32"/>
      <w:szCs w:val="32"/>
      <w:lang w:bidi="ar-SA"/>
    </w:rPr>
  </w:style>
  <w:style w:type="character" w:styleId="Strong">
    <w:name w:val="Strong"/>
    <w:uiPriority w:val="22"/>
    <w:qFormat/>
    <w:rsid w:val="0039459C"/>
    <w:rPr>
      <w:b/>
      <w:bCs/>
    </w:rPr>
  </w:style>
  <w:style w:type="character" w:customStyle="1" w:styleId="oi732d6d">
    <w:name w:val="oi732d6d"/>
    <w:basedOn w:val="DefaultParagraphFont"/>
    <w:rsid w:val="0039459C"/>
  </w:style>
  <w:style w:type="character" w:styleId="Emphasis">
    <w:name w:val="Emphasis"/>
    <w:uiPriority w:val="20"/>
    <w:qFormat/>
    <w:rsid w:val="0039459C"/>
    <w:rPr>
      <w:i/>
      <w:iCs/>
    </w:rPr>
  </w:style>
  <w:style w:type="paragraph" w:styleId="BodyText">
    <w:name w:val="Body Text"/>
    <w:basedOn w:val="Normal"/>
    <w:link w:val="BodyTextChar"/>
    <w:rsid w:val="0039459C"/>
    <w:pPr>
      <w:spacing w:after="0" w:line="240" w:lineRule="auto"/>
    </w:pPr>
    <w:rPr>
      <w:rFonts w:ascii="Saysettha OT" w:eastAsia="Times New Roman" w:hAnsi="Saysettha OT" w:cs="Saysettha OT"/>
      <w:sz w:val="24"/>
      <w:szCs w:val="24"/>
      <w:lang w:bidi="th-TH"/>
    </w:rPr>
  </w:style>
  <w:style w:type="character" w:customStyle="1" w:styleId="BodyTextChar">
    <w:name w:val="Body Text Char"/>
    <w:basedOn w:val="DefaultParagraphFont"/>
    <w:link w:val="BodyText"/>
    <w:rsid w:val="0039459C"/>
    <w:rPr>
      <w:rFonts w:ascii="Saysettha OT" w:eastAsia="Times New Roman" w:hAnsi="Saysettha OT" w:cs="Saysettha OT"/>
      <w:sz w:val="24"/>
      <w:szCs w:val="24"/>
      <w:lang w:bidi="th-TH"/>
    </w:rPr>
  </w:style>
  <w:style w:type="paragraph" w:styleId="BodyText2">
    <w:name w:val="Body Text 2"/>
    <w:basedOn w:val="Normal"/>
    <w:link w:val="BodyText2Char"/>
    <w:rsid w:val="0039459C"/>
    <w:pPr>
      <w:spacing w:after="0" w:line="240" w:lineRule="auto"/>
      <w:jc w:val="both"/>
    </w:pPr>
    <w:rPr>
      <w:rFonts w:ascii="Saysettha OT" w:eastAsia="Times New Roman" w:hAnsi="Saysettha OT" w:cs="Saysettha OT"/>
      <w:sz w:val="24"/>
      <w:szCs w:val="24"/>
      <w:lang w:bidi="th-TH"/>
    </w:rPr>
  </w:style>
  <w:style w:type="character" w:customStyle="1" w:styleId="BodyText2Char">
    <w:name w:val="Body Text 2 Char"/>
    <w:basedOn w:val="DefaultParagraphFont"/>
    <w:link w:val="BodyText2"/>
    <w:rsid w:val="0039459C"/>
    <w:rPr>
      <w:rFonts w:ascii="Saysettha OT" w:eastAsia="Times New Roman" w:hAnsi="Saysettha OT" w:cs="Saysettha OT"/>
      <w:sz w:val="24"/>
      <w:szCs w:val="24"/>
      <w:lang w:bidi="th-TH"/>
    </w:rPr>
  </w:style>
  <w:style w:type="character" w:styleId="PageNumber">
    <w:name w:val="page number"/>
    <w:basedOn w:val="DefaultParagraphFont"/>
    <w:rsid w:val="0039459C"/>
  </w:style>
  <w:style w:type="paragraph" w:styleId="TOC1">
    <w:name w:val="toc 1"/>
    <w:basedOn w:val="Normal"/>
    <w:next w:val="Normal"/>
    <w:autoRedefine/>
    <w:uiPriority w:val="39"/>
    <w:semiHidden/>
    <w:unhideWhenUsed/>
    <w:rsid w:val="0039459C"/>
    <w:pPr>
      <w:spacing w:after="100" w:line="256" w:lineRule="auto"/>
    </w:pPr>
    <w:rPr>
      <w:szCs w:val="28"/>
      <w:lang w:bidi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9</Pages>
  <Words>3223</Words>
  <Characters>18374</Characters>
  <Application>Microsoft Office Word</Application>
  <DocSecurity>0</DocSecurity>
  <Lines>153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Poumy</cp:lastModifiedBy>
  <cp:revision>10</cp:revision>
  <dcterms:created xsi:type="dcterms:W3CDTF">2022-10-18T02:49:00Z</dcterms:created>
  <dcterms:modified xsi:type="dcterms:W3CDTF">2023-05-24T15:32:00Z</dcterms:modified>
</cp:coreProperties>
</file>