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A41" w:rsidRPr="00171E55" w:rsidRDefault="00177A41" w:rsidP="00177A41">
      <w:pPr>
        <w:pStyle w:val="a4"/>
        <w:jc w:val="center"/>
        <w:rPr>
          <w:rFonts w:ascii="Times New Roman" w:hAnsi="Times New Roman" w:cs="Times New Roman"/>
          <w:b/>
          <w:sz w:val="28"/>
          <w:szCs w:val="28"/>
          <w:lang w:val="uz-Cyrl-UZ"/>
        </w:rPr>
      </w:pPr>
      <w:r w:rsidRPr="00171E55">
        <w:rPr>
          <w:rFonts w:ascii="Times New Roman" w:hAnsi="Times New Roman" w:cs="Times New Roman"/>
          <w:b/>
          <w:sz w:val="28"/>
          <w:szCs w:val="28"/>
          <w:lang w:val="uz-Cyrl-UZ"/>
        </w:rPr>
        <w:t xml:space="preserve">Курс номи: Кичик бизнес субектларини бошқариш </w:t>
      </w:r>
    </w:p>
    <w:p w:rsidR="00177A41" w:rsidRPr="00171E55" w:rsidRDefault="00177A41" w:rsidP="00177A41">
      <w:pPr>
        <w:pStyle w:val="a4"/>
        <w:jc w:val="center"/>
        <w:rPr>
          <w:rFonts w:ascii="Times New Roman" w:hAnsi="Times New Roman" w:cs="Times New Roman"/>
          <w:b/>
          <w:i/>
          <w:sz w:val="28"/>
          <w:szCs w:val="28"/>
          <w:lang w:val="uz-Cyrl-UZ"/>
        </w:rPr>
      </w:pPr>
      <w:r w:rsidRPr="00171E55">
        <w:rPr>
          <w:rFonts w:ascii="Times New Roman" w:hAnsi="Times New Roman" w:cs="Times New Roman"/>
          <w:b/>
          <w:sz w:val="28"/>
          <w:szCs w:val="28"/>
          <w:lang w:val="uz-Cyrl-UZ"/>
        </w:rPr>
        <w:t xml:space="preserve">                       </w:t>
      </w:r>
      <w:r w:rsidRPr="00171E55">
        <w:rPr>
          <w:rFonts w:ascii="Times New Roman" w:hAnsi="Times New Roman" w:cs="Times New Roman"/>
          <w:i/>
          <w:sz w:val="28"/>
          <w:szCs w:val="28"/>
          <w:lang w:val="uz-Cyrl-UZ"/>
        </w:rPr>
        <w:t>(Management of Small Business Entities).</w:t>
      </w:r>
    </w:p>
    <w:p w:rsidR="00177A41" w:rsidRPr="00171E55" w:rsidRDefault="00177A41" w:rsidP="00177A41">
      <w:pPr>
        <w:pStyle w:val="Default"/>
        <w:jc w:val="center"/>
        <w:rPr>
          <w:rFonts w:ascii="Times New Roman" w:hAnsi="Times New Roman" w:cs="Times New Roman"/>
          <w:b/>
          <w:sz w:val="28"/>
          <w:szCs w:val="28"/>
          <w:lang w:val="uz-Cyrl-UZ"/>
        </w:rPr>
      </w:pPr>
    </w:p>
    <w:p w:rsidR="00177A41" w:rsidRPr="00171E55" w:rsidRDefault="00177A41" w:rsidP="00177A41">
      <w:pPr>
        <w:pStyle w:val="Default"/>
        <w:jc w:val="center"/>
        <w:rPr>
          <w:rFonts w:ascii="Times New Roman" w:hAnsi="Times New Roman" w:cs="Times New Roman"/>
          <w:b/>
          <w:sz w:val="28"/>
          <w:szCs w:val="28"/>
          <w:lang w:val="uz-Cyrl-UZ"/>
        </w:rPr>
      </w:pPr>
      <w:r w:rsidRPr="00171E55">
        <w:rPr>
          <w:rFonts w:ascii="Times New Roman" w:hAnsi="Times New Roman" w:cs="Times New Roman"/>
          <w:b/>
          <w:sz w:val="28"/>
          <w:szCs w:val="28"/>
          <w:lang w:val="uz-Cyrl-UZ"/>
        </w:rPr>
        <w:t>Назорат саволлари</w:t>
      </w:r>
      <w:r w:rsidR="002426A3" w:rsidRPr="00171E55">
        <w:rPr>
          <w:rFonts w:ascii="Times New Roman" w:hAnsi="Times New Roman" w:cs="Times New Roman"/>
          <w:b/>
          <w:sz w:val="28"/>
          <w:szCs w:val="28"/>
          <w:lang w:val="uz-Cyrl-UZ"/>
        </w:rPr>
        <w:t xml:space="preserve"> </w:t>
      </w:r>
      <w:r w:rsidRPr="00171E55">
        <w:rPr>
          <w:rFonts w:ascii="Times New Roman" w:hAnsi="Times New Roman" w:cs="Times New Roman"/>
          <w:b/>
          <w:sz w:val="28"/>
          <w:szCs w:val="28"/>
          <w:lang w:val="uz-Cyrl-UZ"/>
        </w:rPr>
        <w:t>ва Тест.</w:t>
      </w:r>
    </w:p>
    <w:p w:rsidR="00177A41" w:rsidRPr="00171E55" w:rsidRDefault="00177A41" w:rsidP="00177A41">
      <w:pPr>
        <w:pStyle w:val="Default"/>
        <w:jc w:val="center"/>
        <w:rPr>
          <w:rFonts w:ascii="Times New Roman" w:hAnsi="Times New Roman" w:cs="Times New Roman"/>
          <w:b/>
          <w:sz w:val="28"/>
          <w:szCs w:val="28"/>
          <w:lang w:val="uz-Cyrl-UZ"/>
        </w:rPr>
      </w:pPr>
    </w:p>
    <w:p w:rsidR="00177A41" w:rsidRPr="00171E55" w:rsidRDefault="00E365EA" w:rsidP="00FD3FE4">
      <w:pPr>
        <w:pStyle w:val="Default"/>
        <w:ind w:firstLine="708"/>
        <w:jc w:val="both"/>
        <w:rPr>
          <w:rFonts w:ascii="Times New Roman" w:hAnsi="Times New Roman" w:cs="Times New Roman"/>
          <w:b/>
          <w:sz w:val="28"/>
          <w:szCs w:val="28"/>
          <w:lang w:val="uz-Cyrl-UZ"/>
        </w:rPr>
      </w:pPr>
      <w:r w:rsidRPr="00171E55">
        <w:rPr>
          <w:rFonts w:ascii="Times New Roman" w:hAnsi="Times New Roman" w:cs="Times New Roman"/>
          <w:b/>
          <w:sz w:val="28"/>
          <w:szCs w:val="28"/>
          <w:lang w:val="uz-Cyrl-UZ"/>
        </w:rPr>
        <w:t>7-мавзу</w:t>
      </w:r>
      <w:r w:rsidR="00177A41" w:rsidRPr="00171E55">
        <w:rPr>
          <w:rFonts w:ascii="Times New Roman" w:hAnsi="Times New Roman" w:cs="Times New Roman"/>
          <w:b/>
          <w:sz w:val="28"/>
          <w:szCs w:val="28"/>
          <w:lang w:val="uz-Cyrl-UZ"/>
        </w:rPr>
        <w:t>.</w:t>
      </w:r>
      <w:r w:rsidR="00FD3FE4" w:rsidRPr="00171E55">
        <w:rPr>
          <w:rFonts w:ascii="Times New Roman" w:hAnsi="Times New Roman" w:cs="Times New Roman"/>
          <w:b/>
          <w:sz w:val="28"/>
          <w:szCs w:val="28"/>
          <w:lang w:val="uz-Cyrl-UZ"/>
        </w:rPr>
        <w:t xml:space="preserve"> </w:t>
      </w:r>
      <w:r w:rsidRPr="00171E55">
        <w:rPr>
          <w:rFonts w:ascii="Times New Roman" w:hAnsi="Times New Roman" w:cs="Times New Roman"/>
          <w:b/>
          <w:bCs/>
          <w:sz w:val="28"/>
          <w:szCs w:val="28"/>
          <w:lang w:val="uz-Cyrl-UZ"/>
        </w:rPr>
        <w:t>Кичик бизнес субъектларида хавфлар ва уларни бошқариш зарарсизлигини таҳлил қилиш</w:t>
      </w:r>
    </w:p>
    <w:p w:rsidR="00177A41" w:rsidRPr="00171E55" w:rsidRDefault="00177A41" w:rsidP="00177A41">
      <w:pPr>
        <w:pStyle w:val="Default"/>
        <w:ind w:firstLine="708"/>
        <w:rPr>
          <w:rFonts w:ascii="Times New Roman" w:hAnsi="Times New Roman" w:cs="Times New Roman"/>
          <w:b/>
          <w:sz w:val="28"/>
          <w:szCs w:val="28"/>
          <w:lang w:val="uz-Cyrl-UZ"/>
        </w:rPr>
      </w:pPr>
    </w:p>
    <w:p w:rsidR="00177A41" w:rsidRPr="00171E55" w:rsidRDefault="00177A41" w:rsidP="00177A41">
      <w:pPr>
        <w:autoSpaceDE w:val="0"/>
        <w:autoSpaceDN w:val="0"/>
        <w:adjustRightInd w:val="0"/>
        <w:spacing w:after="0" w:line="240" w:lineRule="auto"/>
        <w:ind w:firstLine="284"/>
        <w:rPr>
          <w:rFonts w:ascii="Times New Roman" w:hAnsi="Times New Roman" w:cs="Times New Roman"/>
          <w:b/>
          <w:bCs/>
          <w:iCs/>
          <w:sz w:val="28"/>
          <w:szCs w:val="28"/>
          <w:lang w:val="uz-Cyrl-UZ"/>
        </w:rPr>
      </w:pPr>
      <w:r w:rsidRPr="00171E55">
        <w:rPr>
          <w:rFonts w:ascii="Times New Roman" w:hAnsi="Times New Roman" w:cs="Times New Roman"/>
          <w:b/>
          <w:bCs/>
          <w:iCs/>
          <w:sz w:val="28"/>
          <w:szCs w:val="28"/>
          <w:lang w:val="uz-Cyrl-UZ"/>
        </w:rPr>
        <w:t>Мавзу юзасидан назорат саволлари.</w:t>
      </w:r>
    </w:p>
    <w:p w:rsidR="00177A41" w:rsidRPr="00171E55" w:rsidRDefault="00177A41" w:rsidP="00F162EA">
      <w:pPr>
        <w:pStyle w:val="a3"/>
        <w:autoSpaceDE w:val="0"/>
        <w:autoSpaceDN w:val="0"/>
        <w:adjustRightInd w:val="0"/>
        <w:spacing w:after="0" w:line="240" w:lineRule="auto"/>
        <w:ind w:left="284"/>
        <w:jc w:val="both"/>
        <w:rPr>
          <w:rFonts w:ascii="Times New Roman" w:hAnsi="Times New Roman" w:cs="Times New Roman"/>
          <w:sz w:val="28"/>
          <w:szCs w:val="28"/>
          <w:lang w:val="uz-Cyrl-UZ"/>
        </w:rPr>
      </w:pPr>
    </w:p>
    <w:p w:rsidR="00AA50EC" w:rsidRPr="00171E55" w:rsidRDefault="001E5599" w:rsidP="00A32CC5">
      <w:pPr>
        <w:pStyle w:val="a3"/>
        <w:numPr>
          <w:ilvl w:val="0"/>
          <w:numId w:val="1"/>
        </w:numPr>
        <w:autoSpaceDE w:val="0"/>
        <w:autoSpaceDN w:val="0"/>
        <w:adjustRightInd w:val="0"/>
        <w:spacing w:after="0" w:line="240" w:lineRule="auto"/>
        <w:ind w:left="567"/>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Хавфлар ўзи нима</w:t>
      </w:r>
      <w:r w:rsidR="00DD02BE" w:rsidRPr="00171E55">
        <w:rPr>
          <w:rFonts w:ascii="Times New Roman" w:hAnsi="Times New Roman" w:cs="Times New Roman"/>
          <w:sz w:val="28"/>
          <w:szCs w:val="28"/>
          <w:lang w:val="uz-Cyrl-UZ"/>
        </w:rPr>
        <w:t>?</w:t>
      </w:r>
    </w:p>
    <w:p w:rsidR="00DD02BE" w:rsidRPr="00171E55" w:rsidRDefault="001E5599" w:rsidP="00A32CC5">
      <w:pPr>
        <w:pStyle w:val="a3"/>
        <w:numPr>
          <w:ilvl w:val="0"/>
          <w:numId w:val="1"/>
        </w:numPr>
        <w:autoSpaceDE w:val="0"/>
        <w:autoSpaceDN w:val="0"/>
        <w:adjustRightInd w:val="0"/>
        <w:spacing w:after="0" w:line="240" w:lineRule="auto"/>
        <w:ind w:left="567"/>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Қандай хавф турлари мавжуд</w:t>
      </w:r>
      <w:r w:rsidR="00DD02BE" w:rsidRPr="00171E55">
        <w:rPr>
          <w:rFonts w:ascii="Times New Roman" w:hAnsi="Times New Roman" w:cs="Times New Roman"/>
          <w:sz w:val="28"/>
          <w:szCs w:val="28"/>
          <w:lang w:val="uz-Cyrl-UZ"/>
        </w:rPr>
        <w:t>?</w:t>
      </w:r>
    </w:p>
    <w:p w:rsidR="00F40D34" w:rsidRPr="00171E55" w:rsidRDefault="001E5599" w:rsidP="00A32CC5">
      <w:pPr>
        <w:pStyle w:val="a3"/>
        <w:numPr>
          <w:ilvl w:val="0"/>
          <w:numId w:val="1"/>
        </w:numPr>
        <w:autoSpaceDE w:val="0"/>
        <w:autoSpaceDN w:val="0"/>
        <w:adjustRightInd w:val="0"/>
        <w:spacing w:after="0" w:line="240" w:lineRule="auto"/>
        <w:ind w:left="567"/>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Ички хавфларга мисоллар келтиринг.</w:t>
      </w:r>
    </w:p>
    <w:p w:rsidR="00245C6A" w:rsidRPr="00171E55" w:rsidRDefault="00245C6A" w:rsidP="00245C6A">
      <w:pPr>
        <w:autoSpaceDE w:val="0"/>
        <w:autoSpaceDN w:val="0"/>
        <w:adjustRightInd w:val="0"/>
        <w:spacing w:after="0" w:line="240" w:lineRule="auto"/>
        <w:jc w:val="both"/>
        <w:rPr>
          <w:rFonts w:ascii="Times New Roman" w:hAnsi="Times New Roman" w:cs="Times New Roman"/>
          <w:sz w:val="28"/>
          <w:szCs w:val="28"/>
          <w:lang w:val="uz-Cyrl-UZ"/>
        </w:rPr>
      </w:pPr>
    </w:p>
    <w:p w:rsidR="00D16F86" w:rsidRPr="00171E55" w:rsidRDefault="00AA50EC" w:rsidP="00177A41">
      <w:pPr>
        <w:ind w:firstLine="284"/>
        <w:rPr>
          <w:rFonts w:ascii="Times New Roman" w:hAnsi="Times New Roman" w:cs="Times New Roman"/>
          <w:b/>
          <w:sz w:val="28"/>
          <w:szCs w:val="28"/>
          <w:lang w:val="uz-Cyrl-UZ"/>
        </w:rPr>
      </w:pPr>
      <w:r w:rsidRPr="00171E55">
        <w:rPr>
          <w:rFonts w:ascii="Times New Roman" w:hAnsi="Times New Roman" w:cs="Times New Roman"/>
          <w:b/>
          <w:sz w:val="28"/>
          <w:szCs w:val="28"/>
          <w:lang w:val="uz-Cyrl-UZ"/>
        </w:rPr>
        <w:t xml:space="preserve">Жавоблар: </w:t>
      </w:r>
    </w:p>
    <w:p w:rsidR="00F40D34" w:rsidRPr="00171E55" w:rsidRDefault="001E5599" w:rsidP="001E5599">
      <w:pPr>
        <w:pStyle w:val="a3"/>
        <w:numPr>
          <w:ilvl w:val="0"/>
          <w:numId w:val="37"/>
        </w:numPr>
        <w:rPr>
          <w:rFonts w:ascii="Times New Roman" w:hAnsi="Times New Roman" w:cs="Times New Roman"/>
          <w:b/>
          <w:sz w:val="28"/>
          <w:szCs w:val="28"/>
          <w:lang w:val="uz-Cyrl-UZ"/>
        </w:rPr>
      </w:pPr>
      <w:r w:rsidRPr="00171E55">
        <w:rPr>
          <w:rFonts w:ascii="Times New Roman" w:hAnsi="Times New Roman" w:cs="Times New Roman"/>
          <w:b/>
          <w:sz w:val="28"/>
          <w:szCs w:val="28"/>
          <w:lang w:val="uz-Cyrl-UZ"/>
        </w:rPr>
        <w:t>Хавфлар ўзи нима?</w:t>
      </w:r>
    </w:p>
    <w:p w:rsidR="001E5599" w:rsidRPr="00171E55" w:rsidRDefault="001E5599" w:rsidP="001E5599">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Хавф (риск) – бу ёмон шароитларда бирон бир нарсанинг исталмаган йўқолиши эҳтимоли. Хавф – бу эҳтимоллик ва йўқотиш маҳсулидир.</w:t>
      </w:r>
    </w:p>
    <w:p w:rsidR="001E5599" w:rsidRPr="00171E55" w:rsidRDefault="001E5599" w:rsidP="001E5599">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Хавф – бу ноаниқ оқибатларга олиб келадиган, салбий оқибатларнинг мажбурий мавжудлиги билан боғлиқ вазиятнинг ўзига хос хусусияти.</w:t>
      </w:r>
    </w:p>
    <w:p w:rsidR="00F40D34" w:rsidRPr="00171E55" w:rsidRDefault="001E5599" w:rsidP="001E5599">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Хавфнинг субъектив тушунчаси жуда кенг тарқалган. Ушбу ҳолатдан келиб чиқиб хавф ҳар доим субъективдир. Хавф – бу ноаниқ ҳодиса ёки ҳолат, агар у юзага келса, компаниянинг обрўсига ижобий ёки салбий таъсир кўрсатадиган, пул кўринишида сотиб олиш ёки йўқотишларга олиб келади.</w:t>
      </w:r>
    </w:p>
    <w:p w:rsidR="00F40D34" w:rsidRPr="00171E55" w:rsidRDefault="00F40D34" w:rsidP="00F40D34">
      <w:pPr>
        <w:autoSpaceDE w:val="0"/>
        <w:autoSpaceDN w:val="0"/>
        <w:adjustRightInd w:val="0"/>
        <w:spacing w:after="0" w:line="240" w:lineRule="auto"/>
        <w:ind w:left="207"/>
        <w:jc w:val="both"/>
        <w:rPr>
          <w:rFonts w:ascii="Times New Roman" w:hAnsi="Times New Roman" w:cs="Times New Roman"/>
          <w:sz w:val="28"/>
          <w:szCs w:val="28"/>
          <w:lang w:val="uz-Cyrl-UZ"/>
        </w:rPr>
      </w:pPr>
    </w:p>
    <w:p w:rsidR="00F40D34" w:rsidRPr="00171E55" w:rsidRDefault="001E5599" w:rsidP="001E5599">
      <w:pPr>
        <w:pStyle w:val="a3"/>
        <w:numPr>
          <w:ilvl w:val="0"/>
          <w:numId w:val="37"/>
        </w:numPr>
        <w:autoSpaceDE w:val="0"/>
        <w:autoSpaceDN w:val="0"/>
        <w:adjustRightInd w:val="0"/>
        <w:spacing w:after="0" w:line="240" w:lineRule="auto"/>
        <w:jc w:val="both"/>
        <w:rPr>
          <w:rFonts w:ascii="Times New Roman" w:hAnsi="Times New Roman" w:cs="Times New Roman"/>
          <w:b/>
          <w:sz w:val="28"/>
          <w:szCs w:val="28"/>
          <w:lang w:val="uz-Cyrl-UZ"/>
        </w:rPr>
      </w:pPr>
      <w:r w:rsidRPr="00171E55">
        <w:rPr>
          <w:rFonts w:ascii="Times New Roman" w:hAnsi="Times New Roman" w:cs="Times New Roman"/>
          <w:b/>
          <w:sz w:val="28"/>
          <w:szCs w:val="28"/>
          <w:lang w:val="uz-Cyrl-UZ"/>
        </w:rPr>
        <w:t>Қандай хавф турлари мавжуд?</w:t>
      </w:r>
    </w:p>
    <w:p w:rsidR="001E5599" w:rsidRPr="00171E55" w:rsidRDefault="001E5599" w:rsidP="001E5599">
      <w:pPr>
        <w:autoSpaceDE w:val="0"/>
        <w:autoSpaceDN w:val="0"/>
        <w:adjustRightInd w:val="0"/>
        <w:spacing w:before="120" w:after="120" w:line="276" w:lineRule="auto"/>
        <w:ind w:left="851" w:hanging="284"/>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w:t>
      </w:r>
      <w:r w:rsidRPr="00171E55">
        <w:rPr>
          <w:rFonts w:ascii="Times New Roman" w:hAnsi="Times New Roman" w:cs="Times New Roman"/>
          <w:sz w:val="28"/>
          <w:szCs w:val="28"/>
          <w:lang w:val="uz-Cyrl-UZ"/>
        </w:rPr>
        <w:tab/>
        <w:t>Субектив (оқибатларини объектив баҳолаб бўлмайдиган хавф).</w:t>
      </w:r>
    </w:p>
    <w:p w:rsidR="001E5599" w:rsidRPr="00171E55" w:rsidRDefault="001E5599" w:rsidP="001E5599">
      <w:pPr>
        <w:autoSpaceDE w:val="0"/>
        <w:autoSpaceDN w:val="0"/>
        <w:adjustRightInd w:val="0"/>
        <w:spacing w:before="120" w:after="120" w:line="276" w:lineRule="auto"/>
        <w:ind w:left="851" w:hanging="284"/>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w:t>
      </w:r>
      <w:r w:rsidRPr="00171E55">
        <w:rPr>
          <w:rFonts w:ascii="Times New Roman" w:hAnsi="Times New Roman" w:cs="Times New Roman"/>
          <w:sz w:val="28"/>
          <w:szCs w:val="28"/>
          <w:lang w:val="uz-Cyrl-UZ"/>
        </w:rPr>
        <w:tab/>
        <w:t>Объектив (аниқ ўлчанадиган оқибатларга олиб келадиган хавф).</w:t>
      </w:r>
    </w:p>
    <w:p w:rsidR="001E5599" w:rsidRPr="00171E55" w:rsidRDefault="001E5599" w:rsidP="001E5599">
      <w:pPr>
        <w:autoSpaceDE w:val="0"/>
        <w:autoSpaceDN w:val="0"/>
        <w:adjustRightInd w:val="0"/>
        <w:spacing w:before="120" w:after="120" w:line="276" w:lineRule="auto"/>
        <w:ind w:left="851" w:hanging="284"/>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w:t>
      </w:r>
      <w:r w:rsidRPr="00171E55">
        <w:rPr>
          <w:rFonts w:ascii="Times New Roman" w:hAnsi="Times New Roman" w:cs="Times New Roman"/>
          <w:sz w:val="28"/>
          <w:szCs w:val="28"/>
          <w:lang w:val="uz-Cyrl-UZ"/>
        </w:rPr>
        <w:tab/>
        <w:t>Молиявий (бевосита оқибатлари пул йўқотишлари бўлган хавф).</w:t>
      </w:r>
    </w:p>
    <w:p w:rsidR="001E5599" w:rsidRPr="00171E55" w:rsidRDefault="001E5599" w:rsidP="001E5599">
      <w:pPr>
        <w:autoSpaceDE w:val="0"/>
        <w:autoSpaceDN w:val="0"/>
        <w:adjustRightInd w:val="0"/>
        <w:spacing w:before="120" w:after="120" w:line="276" w:lineRule="auto"/>
        <w:ind w:left="851" w:hanging="284"/>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w:t>
      </w:r>
      <w:r w:rsidRPr="00171E55">
        <w:rPr>
          <w:rFonts w:ascii="Times New Roman" w:hAnsi="Times New Roman" w:cs="Times New Roman"/>
          <w:sz w:val="28"/>
          <w:szCs w:val="28"/>
          <w:lang w:val="uz-Cyrl-UZ"/>
        </w:rPr>
        <w:tab/>
        <w:t>Молиявий бўлмаган (оқибатлари пул йўқотишлари бўлмаган хавф, масалан, соғлиғини йўқотиш).</w:t>
      </w:r>
    </w:p>
    <w:p w:rsidR="001E5599" w:rsidRPr="00171E55" w:rsidRDefault="001E5599" w:rsidP="001E5599">
      <w:pPr>
        <w:autoSpaceDE w:val="0"/>
        <w:autoSpaceDN w:val="0"/>
        <w:adjustRightInd w:val="0"/>
        <w:spacing w:before="120" w:after="120" w:line="276" w:lineRule="auto"/>
        <w:ind w:left="851" w:hanging="284"/>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w:t>
      </w:r>
      <w:r w:rsidRPr="00171E55">
        <w:rPr>
          <w:rFonts w:ascii="Times New Roman" w:hAnsi="Times New Roman" w:cs="Times New Roman"/>
          <w:sz w:val="28"/>
          <w:szCs w:val="28"/>
          <w:lang w:val="uz-Cyrl-UZ"/>
        </w:rPr>
        <w:tab/>
        <w:t>Динамик (эҳтимоллиги ва оқибатлари вазиятга қараб ўзгарадиган хавф, масалан, иқтисодий инқироз хавфи).</w:t>
      </w:r>
    </w:p>
    <w:p w:rsidR="001E5599" w:rsidRPr="00171E55" w:rsidRDefault="001E5599" w:rsidP="001E5599">
      <w:pPr>
        <w:autoSpaceDE w:val="0"/>
        <w:autoSpaceDN w:val="0"/>
        <w:adjustRightInd w:val="0"/>
        <w:spacing w:before="120" w:after="120" w:line="276" w:lineRule="auto"/>
        <w:ind w:left="851" w:hanging="284"/>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w:t>
      </w:r>
      <w:r w:rsidRPr="00171E55">
        <w:rPr>
          <w:rFonts w:ascii="Times New Roman" w:hAnsi="Times New Roman" w:cs="Times New Roman"/>
          <w:sz w:val="28"/>
          <w:szCs w:val="28"/>
          <w:lang w:val="uz-Cyrl-UZ"/>
        </w:rPr>
        <w:tab/>
        <w:t>Статик (ўзгармайдиган хавф).</w:t>
      </w:r>
    </w:p>
    <w:p w:rsidR="001E5599" w:rsidRPr="00171E55" w:rsidRDefault="001E5599" w:rsidP="001E5599">
      <w:pPr>
        <w:autoSpaceDE w:val="0"/>
        <w:autoSpaceDN w:val="0"/>
        <w:adjustRightInd w:val="0"/>
        <w:spacing w:before="120" w:after="120" w:line="276" w:lineRule="auto"/>
        <w:ind w:left="851" w:hanging="284"/>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w:t>
      </w:r>
      <w:r w:rsidRPr="00171E55">
        <w:rPr>
          <w:rFonts w:ascii="Times New Roman" w:hAnsi="Times New Roman" w:cs="Times New Roman"/>
          <w:sz w:val="28"/>
          <w:szCs w:val="28"/>
          <w:lang w:val="uz-Cyrl-UZ"/>
        </w:rPr>
        <w:tab/>
        <w:t>Фундаментал (тизимсиз, бўлинмаган, умумий оқибатларга олиб келадиган хавф).</w:t>
      </w:r>
    </w:p>
    <w:p w:rsidR="00F40D34" w:rsidRPr="00171E55" w:rsidRDefault="001E5599" w:rsidP="001E5599">
      <w:pPr>
        <w:autoSpaceDE w:val="0"/>
        <w:autoSpaceDN w:val="0"/>
        <w:adjustRightInd w:val="0"/>
        <w:spacing w:before="120" w:after="120" w:line="276" w:lineRule="auto"/>
        <w:ind w:left="851" w:hanging="284"/>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lastRenderedPageBreak/>
        <w:t>•</w:t>
      </w:r>
      <w:r w:rsidRPr="00171E55">
        <w:rPr>
          <w:rFonts w:ascii="Times New Roman" w:hAnsi="Times New Roman" w:cs="Times New Roman"/>
          <w:sz w:val="28"/>
          <w:szCs w:val="28"/>
          <w:lang w:val="uz-Cyrl-UZ"/>
        </w:rPr>
        <w:tab/>
        <w:t>Хусусий (тизимли, диверсификацияланган, маҳаллий оқибатларга олиб келадиган хавф).</w:t>
      </w:r>
    </w:p>
    <w:p w:rsidR="00F40D34" w:rsidRPr="00171E55" w:rsidRDefault="001E5599" w:rsidP="00F40D34">
      <w:pPr>
        <w:pStyle w:val="a3"/>
        <w:numPr>
          <w:ilvl w:val="0"/>
          <w:numId w:val="37"/>
        </w:numPr>
        <w:autoSpaceDE w:val="0"/>
        <w:autoSpaceDN w:val="0"/>
        <w:adjustRightInd w:val="0"/>
        <w:spacing w:after="0" w:line="240" w:lineRule="auto"/>
        <w:ind w:left="567"/>
        <w:jc w:val="both"/>
        <w:rPr>
          <w:rFonts w:ascii="Times New Roman" w:hAnsi="Times New Roman" w:cs="Times New Roman"/>
          <w:b/>
          <w:sz w:val="28"/>
          <w:szCs w:val="28"/>
          <w:lang w:val="uz-Cyrl-UZ"/>
        </w:rPr>
      </w:pPr>
      <w:r w:rsidRPr="00171E55">
        <w:rPr>
          <w:rFonts w:ascii="Times New Roman" w:hAnsi="Times New Roman" w:cs="Times New Roman"/>
          <w:b/>
          <w:sz w:val="28"/>
          <w:szCs w:val="28"/>
          <w:lang w:val="uz-Cyrl-UZ"/>
        </w:rPr>
        <w:t>Ички хавфларга мисоллар келтиринг.</w:t>
      </w:r>
    </w:p>
    <w:p w:rsidR="00282BE3" w:rsidRPr="00171E55" w:rsidRDefault="00073604" w:rsidP="001E5599">
      <w:pPr>
        <w:spacing w:after="120" w:line="276" w:lineRule="auto"/>
        <w:ind w:firstLine="708"/>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 xml:space="preserve">Инсон хавфлари. </w:t>
      </w:r>
      <w:r w:rsidRPr="00171E55">
        <w:rPr>
          <w:rFonts w:ascii="Times New Roman" w:hAnsi="Times New Roman" w:cs="Times New Roman"/>
          <w:sz w:val="28"/>
          <w:szCs w:val="28"/>
          <w:lang w:val="uz-Cyrl-UZ"/>
        </w:rPr>
        <w:t>Сизнинг бизнесингизнинг инсоний таркибий қисми хавф манбаи ҳисобланади. Сизнинг бизнесингиз учун мумкин бўлган инсоний хавфлар ҳақида ўйлаб кўринг:</w:t>
      </w:r>
    </w:p>
    <w:p w:rsidR="00282BE3" w:rsidRPr="00171E55" w:rsidRDefault="00073604" w:rsidP="001E5599">
      <w:pPr>
        <w:numPr>
          <w:ilvl w:val="0"/>
          <w:numId w:val="43"/>
        </w:numPr>
        <w:spacing w:after="120" w:line="276" w:lineRule="auto"/>
        <w:jc w:val="both"/>
        <w:rPr>
          <w:rFonts w:ascii="Times New Roman" w:hAnsi="Times New Roman" w:cs="Times New Roman"/>
          <w:sz w:val="28"/>
          <w:szCs w:val="28"/>
          <w:lang w:val="uz-Cyrl-UZ"/>
        </w:rPr>
      </w:pPr>
      <w:r w:rsidRPr="00171E55">
        <w:rPr>
          <w:rFonts w:ascii="Times New Roman" w:hAnsi="Times New Roman" w:cs="Times New Roman"/>
          <w:b/>
          <w:bCs/>
          <w:i/>
          <w:iCs/>
          <w:sz w:val="28"/>
          <w:szCs w:val="28"/>
          <w:lang w:val="uz-Cyrl-UZ"/>
        </w:rPr>
        <w:t>Касаллик ва ўлим.</w:t>
      </w:r>
      <w:r w:rsidRPr="00171E55">
        <w:rPr>
          <w:rFonts w:ascii="Times New Roman" w:hAnsi="Times New Roman" w:cs="Times New Roman"/>
          <w:sz w:val="28"/>
          <w:szCs w:val="28"/>
          <w:lang w:val="uz-Cyrl-UZ"/>
        </w:rPr>
        <w:t xml:space="preserve"> Бизнес эгаси ёки ходими бир кун касал бўлиши ёки бир неча ой ишлай олмаслиги мумкин. Бизнес билан шуғулланадиган одамнинг ўлими операцияларни давом эттириш учун хавф туғдиради.</w:t>
      </w:r>
    </w:p>
    <w:p w:rsidR="00282BE3" w:rsidRPr="00171E55" w:rsidRDefault="00073604" w:rsidP="001E5599">
      <w:pPr>
        <w:numPr>
          <w:ilvl w:val="0"/>
          <w:numId w:val="43"/>
        </w:numPr>
        <w:spacing w:after="120" w:line="276" w:lineRule="auto"/>
        <w:jc w:val="both"/>
        <w:rPr>
          <w:rFonts w:ascii="Times New Roman" w:hAnsi="Times New Roman" w:cs="Times New Roman"/>
          <w:sz w:val="28"/>
          <w:szCs w:val="28"/>
          <w:lang w:val="uz-Cyrl-UZ"/>
        </w:rPr>
      </w:pPr>
      <w:r w:rsidRPr="00171E55">
        <w:rPr>
          <w:rFonts w:ascii="Times New Roman" w:hAnsi="Times New Roman" w:cs="Times New Roman"/>
          <w:b/>
          <w:bCs/>
          <w:i/>
          <w:iCs/>
          <w:sz w:val="28"/>
          <w:szCs w:val="28"/>
          <w:lang w:val="uz-Cyrl-UZ"/>
        </w:rPr>
        <w:t xml:space="preserve">Ўғирлик ва фирибгарлик. </w:t>
      </w:r>
      <w:r w:rsidRPr="00171E55">
        <w:rPr>
          <w:rFonts w:ascii="Times New Roman" w:hAnsi="Times New Roman" w:cs="Times New Roman"/>
          <w:sz w:val="28"/>
          <w:szCs w:val="28"/>
          <w:lang w:val="uz-Cyrl-UZ"/>
        </w:rPr>
        <w:t>Аксарият корхоналар ҳалол иш муҳитига эга бўлишни хоҳлашади, аммо ходимлар томонидан ўғирлик ва ходимларнинг фирибгарлиги корхоналар дуч келадиган асосий хавфлардир. Тимеcард фирибгарлиги хавф ҳисобланади. Маблағларни хаёлий ҳисобварақларга йўналтириш бухгалтерия хатаридир.</w:t>
      </w:r>
    </w:p>
    <w:p w:rsidR="00282BE3" w:rsidRPr="00171E55" w:rsidRDefault="00073604" w:rsidP="001E5599">
      <w:pPr>
        <w:numPr>
          <w:ilvl w:val="0"/>
          <w:numId w:val="43"/>
        </w:numPr>
        <w:spacing w:after="120" w:line="276" w:lineRule="auto"/>
        <w:jc w:val="both"/>
        <w:rPr>
          <w:rFonts w:ascii="Times New Roman" w:hAnsi="Times New Roman" w:cs="Times New Roman"/>
          <w:sz w:val="28"/>
          <w:szCs w:val="28"/>
          <w:lang w:val="uz-Cyrl-UZ"/>
        </w:rPr>
      </w:pPr>
      <w:r w:rsidRPr="00171E55">
        <w:rPr>
          <w:rFonts w:ascii="Times New Roman" w:hAnsi="Times New Roman" w:cs="Times New Roman"/>
          <w:b/>
          <w:bCs/>
          <w:i/>
          <w:iCs/>
          <w:sz w:val="28"/>
          <w:szCs w:val="28"/>
          <w:lang w:val="uz-Cyrl-UZ"/>
        </w:rPr>
        <w:t xml:space="preserve">Ходимларнинг паст маънавияти. </w:t>
      </w:r>
      <w:r w:rsidRPr="00171E55">
        <w:rPr>
          <w:rFonts w:ascii="Times New Roman" w:hAnsi="Times New Roman" w:cs="Times New Roman"/>
          <w:sz w:val="28"/>
          <w:szCs w:val="28"/>
          <w:lang w:val="uz-Cyrl-UZ"/>
        </w:rPr>
        <w:t>Бахциз ходимлар бепарволик ёки қасддан қилинган ҳаракатлар туфайли пул сарфлашлари мумкин. Мисол учун, инвентарни қайта буюртма қилишни унутган ходим сотиш учун хавф туғдиради, чунки орқага буюртма бекор қилинишига олиб келади.</w:t>
      </w:r>
    </w:p>
    <w:p w:rsidR="00BC5E24" w:rsidRPr="00171E55" w:rsidRDefault="00171E55" w:rsidP="001E5599">
      <w:pPr>
        <w:spacing w:after="120" w:line="276" w:lineRule="auto"/>
        <w:jc w:val="both"/>
        <w:rPr>
          <w:rFonts w:ascii="Times New Roman" w:hAnsi="Times New Roman" w:cs="Times New Roman"/>
          <w:sz w:val="28"/>
          <w:szCs w:val="28"/>
          <w:lang w:val="uz-Cyrl-UZ"/>
        </w:rPr>
      </w:pPr>
    </w:p>
    <w:p w:rsidR="00615392" w:rsidRPr="00171E55" w:rsidRDefault="00073604" w:rsidP="001E5599">
      <w:pPr>
        <w:spacing w:after="120" w:line="276" w:lineRule="auto"/>
        <w:ind w:firstLine="708"/>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 xml:space="preserve">Ускуналар ва ахборот технологиялари хавфлари. </w:t>
      </w:r>
      <w:r w:rsidRPr="00171E55">
        <w:rPr>
          <w:rFonts w:ascii="Times New Roman" w:hAnsi="Times New Roman" w:cs="Times New Roman"/>
          <w:sz w:val="28"/>
          <w:szCs w:val="28"/>
          <w:lang w:val="uz-Cyrl-UZ"/>
        </w:rPr>
        <w:t>Эски ускуналар секинроқ ишлаши ёки янги ускуналарга қараганда кўпроқ техник хизмат кўрсатишни талаб қилиши мумкин. Янги ускуналар эски ускуналар билан ишлаш учун созлашни талаб қилиши мумкин.</w:t>
      </w:r>
    </w:p>
    <w:p w:rsidR="00615392" w:rsidRPr="00171E55" w:rsidRDefault="00073604" w:rsidP="001E5599">
      <w:pPr>
        <w:spacing w:after="120" w:line="276" w:lineRule="auto"/>
        <w:ind w:firstLine="708"/>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Эскирган қисмлар зарар етказиши ёки компания транспорт воситаларининг бузилишига олиб келиши мумкин. Ишламайдиган етказиб бериш ванаси бир кунлик бизнесга қанча туради?</w:t>
      </w:r>
    </w:p>
    <w:p w:rsidR="00615392" w:rsidRPr="00171E55" w:rsidRDefault="00073604" w:rsidP="001E5599">
      <w:pPr>
        <w:spacing w:after="120" w:line="276" w:lineRule="auto"/>
        <w:ind w:firstLine="708"/>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 xml:space="preserve">Жисмоний шикастланиш ёки эскирган тизимлардан ишламай қолиш бизнес фойдасини секинлаштириши мумкин. Аксарият корхоналар кредит карталарини қайта ишлаш учун компютер тизимига таянади. </w:t>
      </w:r>
    </w:p>
    <w:p w:rsidR="00615392" w:rsidRPr="00171E55" w:rsidRDefault="00073604" w:rsidP="001E5599">
      <w:pPr>
        <w:spacing w:after="120" w:line="276" w:lineRule="auto"/>
        <w:ind w:firstLine="708"/>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Ушбу тизимлар ишламай қолганда, айниқса захира режаси мавжуд бўлмаса, бизнесни давом эттириш учун хавф туғдиради. Маъмурий назоратнинг йўқлиги фирибгарлик ва ўғирликдан ташқари, ишламай қолишига олиб келиши мумкин.</w:t>
      </w:r>
    </w:p>
    <w:p w:rsidR="00F40D34" w:rsidRPr="00171E55" w:rsidRDefault="00F40D34" w:rsidP="00F40D34">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p>
    <w:p w:rsidR="00F40D34" w:rsidRPr="00171E55" w:rsidRDefault="001E5599" w:rsidP="00F40D34">
      <w:pPr>
        <w:pStyle w:val="a3"/>
        <w:numPr>
          <w:ilvl w:val="0"/>
          <w:numId w:val="37"/>
        </w:numPr>
        <w:autoSpaceDE w:val="0"/>
        <w:autoSpaceDN w:val="0"/>
        <w:adjustRightInd w:val="0"/>
        <w:spacing w:after="0" w:line="240" w:lineRule="auto"/>
        <w:ind w:left="567"/>
        <w:jc w:val="both"/>
        <w:rPr>
          <w:rFonts w:ascii="Times New Roman" w:hAnsi="Times New Roman" w:cs="Times New Roman"/>
          <w:b/>
          <w:sz w:val="28"/>
          <w:szCs w:val="28"/>
          <w:lang w:val="uz-Cyrl-UZ"/>
        </w:rPr>
      </w:pPr>
      <w:bookmarkStart w:id="0" w:name="_GoBack"/>
      <w:r w:rsidRPr="00171E55">
        <w:rPr>
          <w:rFonts w:ascii="Times New Roman" w:hAnsi="Times New Roman" w:cs="Times New Roman"/>
          <w:b/>
          <w:sz w:val="28"/>
          <w:szCs w:val="28"/>
          <w:lang w:val="uz-Cyrl-UZ"/>
        </w:rPr>
        <w:t>Кичик бизнесдаги хатарларни бошқаришнинг асосий мақсади нима</w:t>
      </w:r>
      <w:r w:rsidR="00F40D34" w:rsidRPr="00171E55">
        <w:rPr>
          <w:rFonts w:ascii="Times New Roman" w:hAnsi="Times New Roman" w:cs="Times New Roman"/>
          <w:b/>
          <w:sz w:val="28"/>
          <w:szCs w:val="28"/>
          <w:lang w:val="uz-Cyrl-UZ"/>
        </w:rPr>
        <w:t>?</w:t>
      </w:r>
    </w:p>
    <w:bookmarkEnd w:id="0"/>
    <w:p w:rsidR="004525E9" w:rsidRPr="00171E55" w:rsidRDefault="00073604" w:rsidP="001E5599">
      <w:pPr>
        <w:spacing w:after="120" w:line="276" w:lineRule="auto"/>
        <w:ind w:firstLine="708"/>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lastRenderedPageBreak/>
        <w:t xml:space="preserve">Бизнес рискларини бошқаришнинг мақсади </w:t>
      </w:r>
      <w:r w:rsidRPr="00171E55">
        <w:rPr>
          <w:rFonts w:ascii="Times New Roman" w:hAnsi="Times New Roman" w:cs="Times New Roman"/>
          <w:sz w:val="28"/>
          <w:szCs w:val="28"/>
          <w:lang w:val="uz-Cyrl-UZ"/>
        </w:rPr>
        <w:t>– хатарнинг тадбиркорлик фаолиятига салбий таъсирини камайтиришдир. Шунинг учун кичик бизнесда хатарларни бошқариш жараёни биринчи навбатда тадбиркорликнинг ташқи ва ички муҳитини яратадиган барча омилларни таҳлил қилиш, хўжалик юритувчи субъект учун мақбул хавф зонасини аниқлаш, хавф оқибатларини минималлаштириш усулларини танлаш билан боғлиқ.</w:t>
      </w:r>
    </w:p>
    <w:p w:rsidR="004525E9" w:rsidRPr="00171E55" w:rsidRDefault="00073604" w:rsidP="001E5599">
      <w:pPr>
        <w:spacing w:after="120" w:line="276" w:lineRule="auto"/>
        <w:ind w:firstLine="708"/>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 xml:space="preserve">Кичик ва ўрта бизнеснинг ишлаб чиқариш хатарларини бошқаришнинг асосий мақсади – </w:t>
      </w:r>
      <w:r w:rsidRPr="00171E55">
        <w:rPr>
          <w:rFonts w:ascii="Times New Roman" w:hAnsi="Times New Roman" w:cs="Times New Roman"/>
          <w:b/>
          <w:bCs/>
          <w:i/>
          <w:iCs/>
          <w:sz w:val="28"/>
          <w:szCs w:val="28"/>
          <w:lang w:val="uz-Cyrl-UZ"/>
        </w:rPr>
        <w:t>уларнинг узоқ муддатли истиқболда барқарор ривожланиши ва рақобатбардошлигини таъминлашдир.</w:t>
      </w:r>
    </w:p>
    <w:p w:rsidR="004525E9" w:rsidRPr="00171E55" w:rsidRDefault="00073604" w:rsidP="001E5599">
      <w:pPr>
        <w:spacing w:after="120" w:line="276" w:lineRule="auto"/>
        <w:ind w:firstLine="708"/>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Саноат рискларини бошқариш тизими</w:t>
      </w:r>
      <w:r w:rsidRPr="00171E55">
        <w:rPr>
          <w:rFonts w:ascii="Times New Roman" w:hAnsi="Times New Roman" w:cs="Times New Roman"/>
          <w:sz w:val="28"/>
          <w:szCs w:val="28"/>
          <w:lang w:val="uz-Cyrl-UZ"/>
        </w:rPr>
        <w:t xml:space="preserve">ни шакллантириш ва ривожлантириш заруриятини келтириб чиқарган омилларга қуйидагилар киради: </w:t>
      </w:r>
    </w:p>
    <w:p w:rsidR="004525E9" w:rsidRPr="00171E55" w:rsidRDefault="00073604" w:rsidP="001E5599">
      <w:pPr>
        <w:numPr>
          <w:ilvl w:val="0"/>
          <w:numId w:val="44"/>
        </w:numPr>
        <w:spacing w:after="120" w:line="276" w:lineRule="auto"/>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 xml:space="preserve">ташқи бозор муҳитининг объектив талаблари; </w:t>
      </w:r>
    </w:p>
    <w:p w:rsidR="004525E9" w:rsidRPr="00171E55" w:rsidRDefault="00073604" w:rsidP="001E5599">
      <w:pPr>
        <w:numPr>
          <w:ilvl w:val="0"/>
          <w:numId w:val="44"/>
        </w:numPr>
        <w:spacing w:after="120" w:line="276" w:lineRule="auto"/>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бозор механизми регуляторларининг талаблари;</w:t>
      </w:r>
    </w:p>
    <w:p w:rsidR="004525E9" w:rsidRPr="00171E55" w:rsidRDefault="00073604" w:rsidP="001E5599">
      <w:pPr>
        <w:numPr>
          <w:ilvl w:val="0"/>
          <w:numId w:val="44"/>
        </w:numPr>
        <w:spacing w:after="120" w:line="276" w:lineRule="auto"/>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хатарларни бошқаришда кўкдан ички эҳтиёжлар.</w:t>
      </w:r>
    </w:p>
    <w:p w:rsidR="004525E9" w:rsidRPr="00171E55" w:rsidRDefault="00171E55" w:rsidP="001E5599">
      <w:pPr>
        <w:spacing w:after="120" w:line="276" w:lineRule="auto"/>
        <w:ind w:left="720"/>
        <w:jc w:val="both"/>
        <w:rPr>
          <w:rFonts w:ascii="Times New Roman" w:hAnsi="Times New Roman" w:cs="Times New Roman"/>
          <w:sz w:val="28"/>
          <w:szCs w:val="28"/>
          <w:lang w:val="uz-Cyrl-UZ"/>
        </w:rPr>
      </w:pPr>
    </w:p>
    <w:p w:rsidR="00F40D34" w:rsidRPr="00171E55" w:rsidRDefault="001E5599" w:rsidP="00F40D34">
      <w:pPr>
        <w:pStyle w:val="a3"/>
        <w:numPr>
          <w:ilvl w:val="0"/>
          <w:numId w:val="37"/>
        </w:numPr>
        <w:autoSpaceDE w:val="0"/>
        <w:autoSpaceDN w:val="0"/>
        <w:adjustRightInd w:val="0"/>
        <w:spacing w:after="0" w:line="240" w:lineRule="auto"/>
        <w:ind w:left="567"/>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Кичик корхоналарда хатарларни бошқариш усулларини санаб ўтинг.</w:t>
      </w:r>
    </w:p>
    <w:p w:rsidR="001E5599" w:rsidRPr="00171E55" w:rsidRDefault="001E5599" w:rsidP="001E5599">
      <w:pPr>
        <w:spacing w:after="120" w:line="276" w:lineRule="auto"/>
        <w:jc w:val="both"/>
        <w:rPr>
          <w:rFonts w:ascii="Times New Roman" w:hAnsi="Times New Roman" w:cs="Times New Roman"/>
          <w:b/>
          <w:bCs/>
          <w:sz w:val="28"/>
          <w:szCs w:val="28"/>
          <w:lang w:val="uz-Cyrl-UZ"/>
        </w:rPr>
      </w:pPr>
    </w:p>
    <w:p w:rsidR="001E5599" w:rsidRPr="00171E55" w:rsidRDefault="001E5599" w:rsidP="001E5599">
      <w:pPr>
        <w:spacing w:after="120" w:line="276" w:lineRule="auto"/>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1. Хавфдан қочиш усули</w:t>
      </w:r>
    </w:p>
    <w:p w:rsidR="00FE5F9C" w:rsidRPr="00171E55" w:rsidRDefault="00073604" w:rsidP="001E5599">
      <w:pPr>
        <w:spacing w:after="120" w:line="276" w:lineRule="auto"/>
        <w:ind w:firstLine="360"/>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Хавфдан қочиш –</w:t>
      </w:r>
      <w:r w:rsidRPr="00171E55">
        <w:rPr>
          <w:rFonts w:ascii="Times New Roman" w:hAnsi="Times New Roman" w:cs="Times New Roman"/>
          <w:sz w:val="28"/>
          <w:szCs w:val="28"/>
          <w:lang w:val="uz-Cyrl-UZ"/>
        </w:rPr>
        <w:t xml:space="preserve"> энг оддий усул бўлиб, </w:t>
      </w:r>
      <w:r w:rsidRPr="00171E55">
        <w:rPr>
          <w:rFonts w:ascii="Times New Roman" w:hAnsi="Times New Roman" w:cs="Times New Roman"/>
          <w:b/>
          <w:bCs/>
          <w:i/>
          <w:iCs/>
          <w:sz w:val="28"/>
          <w:szCs w:val="28"/>
          <w:lang w:val="uz-Cyrl-UZ"/>
        </w:rPr>
        <w:t>хавфни бутунлай йўқ қиладиган чора-тадбирларни ишлаб чиқиш</w:t>
      </w:r>
      <w:r w:rsidRPr="00171E55">
        <w:rPr>
          <w:rFonts w:ascii="Times New Roman" w:hAnsi="Times New Roman" w:cs="Times New Roman"/>
          <w:sz w:val="28"/>
          <w:szCs w:val="28"/>
          <w:lang w:val="uz-Cyrl-UZ"/>
        </w:rPr>
        <w:t>дан иборат. Амалда, у кичик бизнеснинг инвестиция ва инновацион лойиҳаларини амалга оширишдан, контрагент билан ўзаро муносабатлардан, маълум маҳсулотлар ишлаб чиқаришдан, юқори хавф билан боғлиқ молиявий ва бошқа битимлардан воз кечиш шаклида амалга оширилади.</w:t>
      </w:r>
    </w:p>
    <w:p w:rsidR="00FE5F9C" w:rsidRPr="00171E55" w:rsidRDefault="00073604" w:rsidP="001E5599">
      <w:pPr>
        <w:spacing w:after="120" w:line="276" w:lineRule="auto"/>
        <w:ind w:firstLine="708"/>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Тадбиркорлик таваккалчилигига муносабатнинг бундай усули</w:t>
      </w:r>
      <w:r w:rsidRPr="00171E55">
        <w:rPr>
          <w:rFonts w:ascii="Times New Roman" w:hAnsi="Times New Roman" w:cs="Times New Roman"/>
          <w:b/>
          <w:bCs/>
          <w:i/>
          <w:iCs/>
          <w:sz w:val="28"/>
          <w:szCs w:val="28"/>
          <w:lang w:val="uz-Cyrl-UZ"/>
        </w:rPr>
        <w:t xml:space="preserve"> потенциал йўқотишлардан бутунлай қочиш имконини беради</w:t>
      </w:r>
      <w:r w:rsidRPr="00171E55">
        <w:rPr>
          <w:rFonts w:ascii="Times New Roman" w:hAnsi="Times New Roman" w:cs="Times New Roman"/>
          <w:sz w:val="28"/>
          <w:szCs w:val="28"/>
          <w:lang w:val="uz-Cyrl-UZ"/>
        </w:rPr>
        <w:t xml:space="preserve">, аммо, бошқа томондан, хавфли фаолият билан боғлиқ фойда олишга имкон бермайди. Бундан ташқари, </w:t>
      </w:r>
      <w:r w:rsidRPr="00171E55">
        <w:rPr>
          <w:rFonts w:ascii="Times New Roman" w:hAnsi="Times New Roman" w:cs="Times New Roman"/>
          <w:b/>
          <w:bCs/>
          <w:sz w:val="28"/>
          <w:szCs w:val="28"/>
          <w:lang w:val="uz-Cyrl-UZ"/>
        </w:rPr>
        <w:t xml:space="preserve">тадбиркорлик хавфидан қочиш </w:t>
      </w:r>
      <w:r w:rsidRPr="00171E55">
        <w:rPr>
          <w:rFonts w:ascii="Times New Roman" w:hAnsi="Times New Roman" w:cs="Times New Roman"/>
          <w:sz w:val="28"/>
          <w:szCs w:val="28"/>
          <w:lang w:val="uz-Cyrl-UZ"/>
        </w:rPr>
        <w:t>шунчаки имконсиз бўлиши мумкин ва хавфнинг бир туридан қочиш бошқаларнинг пайдо бўлишига олиб келиши мумкин. Шунинг учун, қоида тариқасида, бу усул фақат жуда жиддий ва катта хавфларга нисбатан қўлланилади.</w:t>
      </w:r>
    </w:p>
    <w:p w:rsidR="001E5599" w:rsidRPr="00171E55" w:rsidRDefault="001E5599"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2. Хавфни ўтказиш (Трансферт)</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lastRenderedPageBreak/>
        <w:t xml:space="preserve">Хатарларни ўтказиш – </w:t>
      </w:r>
      <w:r w:rsidRPr="00171E55">
        <w:rPr>
          <w:rFonts w:ascii="Times New Roman" w:hAnsi="Times New Roman" w:cs="Times New Roman"/>
          <w:sz w:val="28"/>
          <w:szCs w:val="28"/>
          <w:lang w:val="uz-Cyrl-UZ"/>
        </w:rPr>
        <w:t xml:space="preserve">кичик корхона таваккалчилик учун жавобгарликни бошқа хўжалик юритувчи субъектга топширишини англатади. </w:t>
      </w:r>
      <w:r w:rsidRPr="00171E55">
        <w:rPr>
          <w:rFonts w:ascii="Times New Roman" w:hAnsi="Times New Roman" w:cs="Times New Roman"/>
          <w:b/>
          <w:bCs/>
          <w:sz w:val="28"/>
          <w:szCs w:val="28"/>
          <w:lang w:val="uz-Cyrl-UZ"/>
        </w:rPr>
        <w:t xml:space="preserve">Хатарларни ўтказиш </w:t>
      </w:r>
      <w:r w:rsidRPr="00171E55">
        <w:rPr>
          <w:rFonts w:ascii="Times New Roman" w:hAnsi="Times New Roman" w:cs="Times New Roman"/>
          <w:sz w:val="28"/>
          <w:szCs w:val="28"/>
          <w:lang w:val="uz-Cyrl-UZ"/>
        </w:rPr>
        <w:t xml:space="preserve">кўпинча суғурта орқали ва шартномаларнинг умумий ва махсус шартлари орқали амалга оширилади. </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Суғурта рисклар</w:t>
      </w:r>
      <w:r w:rsidRPr="00171E55">
        <w:rPr>
          <w:rFonts w:ascii="Times New Roman" w:hAnsi="Times New Roman" w:cs="Times New Roman"/>
          <w:sz w:val="28"/>
          <w:szCs w:val="28"/>
          <w:lang w:val="uz-Cyrl-UZ"/>
        </w:rPr>
        <w:t xml:space="preserve">ни минималлаштириш усули сифатида икки томонлама шартнома тузиш орқали рискларни ўтказиш битимидир. </w:t>
      </w:r>
      <w:r w:rsidRPr="00171E55">
        <w:rPr>
          <w:rFonts w:ascii="Times New Roman" w:hAnsi="Times New Roman" w:cs="Times New Roman"/>
          <w:b/>
          <w:bCs/>
          <w:sz w:val="28"/>
          <w:szCs w:val="28"/>
          <w:lang w:val="uz-Cyrl-UZ"/>
        </w:rPr>
        <w:t xml:space="preserve">Хатарларни суғурталаш – </w:t>
      </w:r>
      <w:r w:rsidRPr="00171E55">
        <w:rPr>
          <w:rFonts w:ascii="Times New Roman" w:hAnsi="Times New Roman" w:cs="Times New Roman"/>
          <w:sz w:val="28"/>
          <w:szCs w:val="28"/>
          <w:lang w:val="uz-Cyrl-UZ"/>
        </w:rPr>
        <w:t>бу муайян ҳодисалар (суғурта ҳодисалари) содир бўлганда тадбиркорнинг мулкий манфаатларини улар томонидан тўланган суғурта мукофотлари (суғурта мукофотлари) ҳисобидан шакллантирилган пул маблағлари ҳисобидан ҳимоя қилиш муносабатлари ҳисобланади.</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 xml:space="preserve">Кичик бизнесни суғурталаш – </w:t>
      </w:r>
      <w:r w:rsidRPr="00171E55">
        <w:rPr>
          <w:rFonts w:ascii="Times New Roman" w:hAnsi="Times New Roman" w:cs="Times New Roman"/>
          <w:b/>
          <w:bCs/>
          <w:i/>
          <w:iCs/>
          <w:sz w:val="28"/>
          <w:szCs w:val="28"/>
          <w:lang w:val="uz-Cyrl-UZ"/>
        </w:rPr>
        <w:t>суғурта бозорининг сегменти бўлиб</w:t>
      </w:r>
      <w:r w:rsidRPr="00171E55">
        <w:rPr>
          <w:rFonts w:ascii="Times New Roman" w:hAnsi="Times New Roman" w:cs="Times New Roman"/>
          <w:sz w:val="28"/>
          <w:szCs w:val="28"/>
          <w:lang w:val="uz-Cyrl-UZ"/>
        </w:rPr>
        <w:t>, у ерда фақат сўнгги йилларда кичик бизнес учун мўлжалланган суғурта маҳсулотлари пайдо бўлди.</w:t>
      </w:r>
    </w:p>
    <w:p w:rsidR="001E5599" w:rsidRPr="00171E55" w:rsidRDefault="001E5599" w:rsidP="007F7648">
      <w:pPr>
        <w:spacing w:after="120" w:line="276" w:lineRule="auto"/>
        <w:ind w:firstLine="567"/>
        <w:jc w:val="both"/>
        <w:rPr>
          <w:rFonts w:ascii="Times New Roman" w:hAnsi="Times New Roman" w:cs="Times New Roman"/>
          <w:sz w:val="28"/>
          <w:szCs w:val="28"/>
          <w:lang w:val="uz-Cyrl-UZ"/>
        </w:rPr>
      </w:pPr>
    </w:p>
    <w:p w:rsidR="001E5599" w:rsidRPr="00171E55" w:rsidRDefault="001E5599"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Суғурта хавфлари</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 xml:space="preserve">Суғурталанган таваккалчиликларга қуйидаги хавф турлари киради: </w:t>
      </w:r>
      <w:r w:rsidRPr="00171E55">
        <w:rPr>
          <w:rFonts w:ascii="Times New Roman" w:hAnsi="Times New Roman" w:cs="Times New Roman"/>
          <w:b/>
          <w:bCs/>
          <w:i/>
          <w:iCs/>
          <w:sz w:val="28"/>
          <w:szCs w:val="28"/>
          <w:lang w:val="uz-Cyrl-UZ"/>
        </w:rPr>
        <w:t>табиий, экологик, инновацион, транспорт, мулк, ишлаб чиқариш, савдо, кредит, ходимлар.</w:t>
      </w:r>
      <w:r w:rsidRPr="00171E55">
        <w:rPr>
          <w:rFonts w:ascii="Times New Roman" w:hAnsi="Times New Roman" w:cs="Times New Roman"/>
          <w:sz w:val="28"/>
          <w:szCs w:val="28"/>
          <w:lang w:val="uz-Cyrl-UZ"/>
        </w:rPr>
        <w:t xml:space="preserve"> </w:t>
      </w:r>
    </w:p>
    <w:p w:rsidR="001E5599"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Суғурта қилинмайдиган хатарлар</w:t>
      </w:r>
      <w:r w:rsidRPr="00171E55">
        <w:rPr>
          <w:rFonts w:ascii="Times New Roman" w:hAnsi="Times New Roman" w:cs="Times New Roman"/>
          <w:sz w:val="28"/>
          <w:szCs w:val="28"/>
          <w:lang w:val="uz-Cyrl-UZ"/>
        </w:rPr>
        <w:t xml:space="preserve">га </w:t>
      </w:r>
      <w:r w:rsidRPr="00171E55">
        <w:rPr>
          <w:rFonts w:ascii="Times New Roman" w:hAnsi="Times New Roman" w:cs="Times New Roman"/>
          <w:b/>
          <w:bCs/>
          <w:i/>
          <w:iCs/>
          <w:sz w:val="28"/>
          <w:szCs w:val="28"/>
          <w:lang w:val="uz-Cyrl-UZ"/>
        </w:rPr>
        <w:t>сиёсий хатарлар, рентабелликнинг пасайиши хавфи, йўқотилган фойда хавфи, фоизлар, фонд биржаси, банкротлик хавфи, валюта, инфляция ва дефляцион хатарлар</w:t>
      </w:r>
      <w:r w:rsidRPr="00171E55">
        <w:rPr>
          <w:rFonts w:ascii="Times New Roman" w:hAnsi="Times New Roman" w:cs="Times New Roman"/>
          <w:sz w:val="28"/>
          <w:szCs w:val="28"/>
          <w:lang w:val="uz-Cyrl-UZ"/>
        </w:rPr>
        <w:t xml:space="preserve"> киради.</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Кредит муассасаси қарз олувчи томонидан мажбуриятларни бажармаслик эҳтимоли бўлган тақдирда суғурта компанияси хизматларига мурожаат қилади. У берилган кредит бўйича тўловни тўламаслик хавфини суғурталайди ёки потенциал қарз олувчига кредитни тўламаслик учун жавобгарликни мажбурий суғурта қилиш шартини қўяди.</w:t>
      </w:r>
    </w:p>
    <w:p w:rsidR="001E5599" w:rsidRPr="00171E55" w:rsidRDefault="001E5599" w:rsidP="007F7648">
      <w:pPr>
        <w:spacing w:after="120" w:line="276" w:lineRule="auto"/>
        <w:ind w:firstLine="567"/>
        <w:jc w:val="both"/>
        <w:rPr>
          <w:rFonts w:ascii="Times New Roman" w:hAnsi="Times New Roman" w:cs="Times New Roman"/>
          <w:sz w:val="28"/>
          <w:szCs w:val="28"/>
          <w:lang w:val="uz-Cyrl-UZ"/>
        </w:rPr>
      </w:pPr>
    </w:p>
    <w:p w:rsidR="001E5599" w:rsidRPr="00171E55" w:rsidRDefault="001E5599"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Муайян шартномалар тузиш орқали хавфни ўтказиш</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Қурилиш шартномалари, юк ташиш шартномалари, ижара шартномалари, вақтинча сақлаш шартномалари ва бошқалар каби муайян шартномаларни тузиш орқали хавфни ўтказиш.</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Умуман олганда, таваккалчиликни ўтказиш, агар томонлар томонидан тузилган шартномада муайян хавфларни бошқа хўжалик юритувчи субъектга ўтказиш тўғрисида аниқ қоида мавжуд бўлса, содир бўлади.</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lastRenderedPageBreak/>
        <w:t>Шунга кўра, рискларни ўтказиш усуллари ташкилий бошқарув усуллари билан боғлиқ, чунки улар қарор қабул қилиш, тадбиркорлик фаолияти жараёнида хавфли ҳодисага мослашувчан жавоб бериш билан боғлиқ ва уларнинг ифода шакли кичик корхона раҳбарининг буйруқлари ҳисобланади.</w:t>
      </w:r>
    </w:p>
    <w:p w:rsidR="00FE5F9C" w:rsidRPr="00171E55" w:rsidRDefault="00171E55" w:rsidP="007F7648">
      <w:pPr>
        <w:spacing w:after="120" w:line="276" w:lineRule="auto"/>
        <w:ind w:firstLine="567"/>
        <w:jc w:val="both"/>
        <w:rPr>
          <w:rFonts w:ascii="Times New Roman" w:hAnsi="Times New Roman" w:cs="Times New Roman"/>
          <w:sz w:val="28"/>
          <w:szCs w:val="28"/>
          <w:lang w:val="uz-Cyrl-UZ"/>
        </w:rPr>
      </w:pPr>
    </w:p>
    <w:p w:rsidR="001E5599" w:rsidRPr="00171E55" w:rsidRDefault="001E5599"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3. Тарқатиш усули</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 xml:space="preserve">Кичик бизнес учун хавфларни диссипация </w:t>
      </w:r>
      <w:r w:rsidRPr="00171E55">
        <w:rPr>
          <w:rFonts w:ascii="Times New Roman" w:hAnsi="Times New Roman" w:cs="Times New Roman"/>
          <w:sz w:val="28"/>
          <w:szCs w:val="28"/>
          <w:lang w:val="uz-Cyrl-UZ"/>
        </w:rPr>
        <w:t xml:space="preserve">(лотинча dissipatio – дисперсия, тарқатиш) </w:t>
      </w:r>
      <w:r w:rsidRPr="00171E55">
        <w:rPr>
          <w:rFonts w:ascii="Times New Roman" w:hAnsi="Times New Roman" w:cs="Times New Roman"/>
          <w:b/>
          <w:bCs/>
          <w:sz w:val="28"/>
          <w:szCs w:val="28"/>
          <w:lang w:val="uz-Cyrl-UZ"/>
        </w:rPr>
        <w:t>усуллари</w:t>
      </w:r>
      <w:r w:rsidRPr="00171E55">
        <w:rPr>
          <w:rFonts w:ascii="Times New Roman" w:hAnsi="Times New Roman" w:cs="Times New Roman"/>
          <w:sz w:val="28"/>
          <w:szCs w:val="28"/>
          <w:lang w:val="uz-Cyrl-UZ"/>
        </w:rPr>
        <w:t>га қуйидагилар киради: сотиш ва етказиб беришни диверсификация қилиш, фаолиятни диверсификация қилиш, бизнес иштирокчилари ўртасида жавобгарликни тақсимлаш.</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 xml:space="preserve">Кичик корхона фаолиятини диверсификация қилиш </w:t>
      </w:r>
      <w:r w:rsidRPr="00171E55">
        <w:rPr>
          <w:rFonts w:ascii="Times New Roman" w:hAnsi="Times New Roman" w:cs="Times New Roman"/>
          <w:sz w:val="28"/>
          <w:szCs w:val="28"/>
          <w:lang w:val="uz-Cyrl-UZ"/>
        </w:rPr>
        <w:t>– бу корхонанинг рискни камайтириш бўйича фаолиятини бир нечта хавфли товарлар ўртасида тақсимлаш йўли билан ташкил этиш шакли бўлиб, уни сотиш (ёки сотиб олиш) хавфини ошириш бошқасини сотиш (ёки сотиб олиш) хавфини камайтиришни англатади.</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Хом ашё ва материалларни сотиш ва сотиб олиш бозорини диверсификация қилиш</w:t>
      </w:r>
      <w:r w:rsidRPr="00171E55">
        <w:rPr>
          <w:rFonts w:ascii="Times New Roman" w:hAnsi="Times New Roman" w:cs="Times New Roman"/>
          <w:sz w:val="28"/>
          <w:szCs w:val="28"/>
          <w:lang w:val="uz-Cyrl-UZ"/>
        </w:rPr>
        <w:t xml:space="preserve"> – кичик корхонанинг бир нечта товар бозорларидаги ишини ўз ичига олади, бунда улардан биридаги муваффақияцизлик бошқаларидаги муваффақият билан қопланиши мумкин.</w:t>
      </w:r>
    </w:p>
    <w:p w:rsidR="001E5599" w:rsidRPr="00171E55" w:rsidRDefault="001E5599" w:rsidP="007F7648">
      <w:pPr>
        <w:spacing w:after="120" w:line="276" w:lineRule="auto"/>
        <w:ind w:firstLine="567"/>
        <w:jc w:val="both"/>
        <w:rPr>
          <w:rFonts w:ascii="Times New Roman" w:hAnsi="Times New Roman" w:cs="Times New Roman"/>
          <w:sz w:val="28"/>
          <w:szCs w:val="28"/>
          <w:lang w:val="uz-Cyrl-UZ"/>
        </w:rPr>
      </w:pPr>
    </w:p>
    <w:p w:rsidR="001E5599" w:rsidRPr="00171E55" w:rsidRDefault="001E5599"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4. Хавфни локализация қилиш усули</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 xml:space="preserve">Хавфни локализация қилиш </w:t>
      </w:r>
      <w:r w:rsidRPr="00171E55">
        <w:rPr>
          <w:rFonts w:ascii="Times New Roman" w:hAnsi="Times New Roman" w:cs="Times New Roman"/>
          <w:sz w:val="28"/>
          <w:szCs w:val="28"/>
          <w:lang w:val="uz-Cyrl-UZ"/>
        </w:rPr>
        <w:t>ҳуқуқлар, ваколатлар ва мажбуриятлар тизимини хавфли вазиятларнинг оқибатлари бошқарув қарорининг бажарилишига таъсир қилмайдиган тарзда белгилашни ўз ичига олади.</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Хавфни локализация қилиш</w:t>
      </w:r>
      <w:r w:rsidRPr="00171E55">
        <w:rPr>
          <w:rFonts w:ascii="Times New Roman" w:hAnsi="Times New Roman" w:cs="Times New Roman"/>
          <w:sz w:val="28"/>
          <w:szCs w:val="28"/>
          <w:lang w:val="uz-Cyrl-UZ"/>
        </w:rPr>
        <w:t xml:space="preserve"> камдан-кам ҳолларда хавф манбасини аниқ аниқлаш мумкин бўлганда қўлланилади. Енг хавфли босқични, тадбиркорлик фаолияти соҳасини аниқлаб, уни назорат қилиш ва шунга мос равишда хавф даражасини пасайтириш мумкин бўлади.</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 xml:space="preserve">Хатарларни бошқаришнинг бундай усуллари </w:t>
      </w:r>
      <w:r w:rsidRPr="00171E55">
        <w:rPr>
          <w:rFonts w:ascii="Times New Roman" w:hAnsi="Times New Roman" w:cs="Times New Roman"/>
          <w:sz w:val="28"/>
          <w:szCs w:val="28"/>
          <w:lang w:val="uz-Cyrl-UZ"/>
        </w:rPr>
        <w:t>ўз фаолиятида йирик фирмалар томонидан тез-тез қўлланилади, чунки хавфларни локализация қилиш корхона ичида махсус хавф бўлинмаларини ажратиш, венчур корхоналарни ташкил этишни ўз ичига олади.</w:t>
      </w:r>
    </w:p>
    <w:p w:rsidR="001E5599" w:rsidRPr="00171E55" w:rsidRDefault="001E5599" w:rsidP="007F7648">
      <w:pPr>
        <w:spacing w:after="120" w:line="276" w:lineRule="auto"/>
        <w:ind w:firstLine="567"/>
        <w:jc w:val="both"/>
        <w:rPr>
          <w:rFonts w:ascii="Times New Roman" w:hAnsi="Times New Roman" w:cs="Times New Roman"/>
          <w:b/>
          <w:bCs/>
          <w:sz w:val="28"/>
          <w:szCs w:val="28"/>
          <w:lang w:val="uz-Cyrl-UZ"/>
        </w:rPr>
      </w:pPr>
    </w:p>
    <w:p w:rsidR="001E5599" w:rsidRPr="00171E55" w:rsidRDefault="001E5599"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5. Ўз-ўзини суғурталаш</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lastRenderedPageBreak/>
        <w:t xml:space="preserve">Ўз-ўзини суғурталаш </w:t>
      </w:r>
      <w:r w:rsidRPr="00171E55">
        <w:rPr>
          <w:rFonts w:ascii="Times New Roman" w:hAnsi="Times New Roman" w:cs="Times New Roman"/>
          <w:sz w:val="28"/>
          <w:szCs w:val="28"/>
          <w:lang w:val="uz-Cyrl-UZ"/>
        </w:rPr>
        <w:t>тадбиркор томонидан хавфли ҳодисалар юз берганда кутилмаган харажатларни қоплаш учун фойда миқдоридан ажратмалар ҳисобига махсус захира фондини яратишни ўз ичига олади. Кутилмаган харажатларни қоплаш учун захира яратишда асосий муаммо хавфнинг мумкин бўлган оқибатларини баҳолашдир.</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Ўз-ўзини суғурталаш жараёни</w:t>
      </w:r>
      <w:r w:rsidRPr="00171E55">
        <w:rPr>
          <w:rFonts w:ascii="Times New Roman" w:hAnsi="Times New Roman" w:cs="Times New Roman"/>
          <w:sz w:val="28"/>
          <w:szCs w:val="28"/>
          <w:lang w:val="uz-Cyrl-UZ"/>
        </w:rPr>
        <w:t xml:space="preserve">да захира ва суғурта фондлари яратилади. Бундай маблағлар, тайинлаш мақсадига қараб, натурал шаклида ва нақд пулда яратилиши мумкин. Масалан, қишлоқ хўжалиги субъектлари табиий захира фондларини яратадилар: ем-хашак, уруғ ва бошқалар. </w:t>
      </w:r>
    </w:p>
    <w:p w:rsidR="00FE5F9C" w:rsidRPr="00171E55" w:rsidRDefault="00073604" w:rsidP="007F7648">
      <w:pPr>
        <w:spacing w:after="120" w:line="276" w:lineRule="auto"/>
        <w:ind w:firstLine="567"/>
        <w:jc w:val="both"/>
        <w:rPr>
          <w:rFonts w:ascii="Times New Roman" w:hAnsi="Times New Roman" w:cs="Times New Roman"/>
          <w:sz w:val="28"/>
          <w:szCs w:val="28"/>
          <w:lang w:val="uz-Cyrl-UZ"/>
        </w:rPr>
      </w:pPr>
      <w:r w:rsidRPr="00171E55">
        <w:rPr>
          <w:rFonts w:ascii="Times New Roman" w:hAnsi="Times New Roman" w:cs="Times New Roman"/>
          <w:b/>
          <w:bCs/>
          <w:sz w:val="28"/>
          <w:szCs w:val="28"/>
          <w:lang w:val="uz-Cyrl-UZ"/>
        </w:rPr>
        <w:t xml:space="preserve">Ўз-ўзини суғурта қилиш кўпчилик кичик тадбиркорлар учун жуда қиммат. </w:t>
      </w:r>
      <w:r w:rsidRPr="00171E55">
        <w:rPr>
          <w:rFonts w:ascii="Times New Roman" w:hAnsi="Times New Roman" w:cs="Times New Roman"/>
          <w:sz w:val="28"/>
          <w:szCs w:val="28"/>
          <w:lang w:val="uz-Cyrl-UZ"/>
        </w:rPr>
        <w:t>Амалий амалиётга кичик корхоналарнинг чекланган молиявий имкониятлари тўсқинлик қилмоқда.</w:t>
      </w:r>
    </w:p>
    <w:p w:rsidR="00A32CC5" w:rsidRPr="00171E55" w:rsidRDefault="00A32CC5" w:rsidP="00253A70">
      <w:pPr>
        <w:jc w:val="both"/>
        <w:rPr>
          <w:rFonts w:ascii="Times New Roman" w:hAnsi="Times New Roman" w:cs="Times New Roman"/>
          <w:b/>
          <w:sz w:val="28"/>
          <w:szCs w:val="28"/>
          <w:lang w:val="uz-Cyrl-UZ"/>
        </w:rPr>
      </w:pPr>
    </w:p>
    <w:p w:rsidR="00177A41" w:rsidRPr="00171E55" w:rsidRDefault="00177A41" w:rsidP="00177A41">
      <w:pPr>
        <w:ind w:firstLine="284"/>
        <w:rPr>
          <w:rFonts w:ascii="Times New Roman" w:hAnsi="Times New Roman" w:cs="Times New Roman"/>
          <w:b/>
          <w:sz w:val="28"/>
          <w:szCs w:val="28"/>
          <w:lang w:val="uz-Cyrl-UZ"/>
        </w:rPr>
      </w:pPr>
      <w:r w:rsidRPr="00171E55">
        <w:rPr>
          <w:rFonts w:ascii="Times New Roman" w:hAnsi="Times New Roman" w:cs="Times New Roman"/>
          <w:b/>
          <w:sz w:val="28"/>
          <w:szCs w:val="28"/>
          <w:lang w:val="uz-Cyrl-UZ"/>
        </w:rPr>
        <w:t>Тест саволлари.</w:t>
      </w:r>
    </w:p>
    <w:p w:rsidR="006754FC" w:rsidRPr="00171E55" w:rsidRDefault="00654AC3" w:rsidP="008648D8">
      <w:pPr>
        <w:pStyle w:val="a3"/>
        <w:numPr>
          <w:ilvl w:val="0"/>
          <w:numId w:val="39"/>
        </w:numPr>
        <w:spacing w:before="120" w:after="120" w:line="276" w:lineRule="auto"/>
        <w:contextualSpacing w:val="0"/>
        <w:rPr>
          <w:rFonts w:ascii="Times New Roman" w:hAnsi="Times New Roman" w:cs="Times New Roman"/>
          <w:b/>
          <w:sz w:val="28"/>
          <w:szCs w:val="28"/>
          <w:lang w:val="uz-Cyrl-UZ"/>
        </w:rPr>
      </w:pPr>
      <w:r w:rsidRPr="00171E55">
        <w:rPr>
          <w:rFonts w:ascii="Times New Roman" w:hAnsi="Times New Roman" w:cs="Times New Roman"/>
          <w:b/>
          <w:sz w:val="28"/>
          <w:szCs w:val="28"/>
          <w:lang w:val="uz-Cyrl-UZ"/>
        </w:rPr>
        <w:t>Кичик корхоналарда хатарларни бошқаришдаги Хавфдан қочиш усулига берилган таърифни топинг?</w:t>
      </w:r>
    </w:p>
    <w:p w:rsidR="00654AC3" w:rsidRPr="00171E55" w:rsidRDefault="00654AC3" w:rsidP="00654AC3">
      <w:pPr>
        <w:pStyle w:val="a3"/>
        <w:numPr>
          <w:ilvl w:val="0"/>
          <w:numId w:val="40"/>
        </w:numPr>
        <w:spacing w:before="120" w:after="120" w:line="276" w:lineRule="auto"/>
        <w:ind w:left="709"/>
        <w:contextualSpacing w:val="0"/>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сотиш ва етказиб беришни диверсификация қилиш, фаолиятни диверсификация қилиш, бизнес иштирокчилари ўртасида жавобгарликни тақсимлаш.</w:t>
      </w:r>
    </w:p>
    <w:p w:rsidR="00B07077" w:rsidRPr="00171E55" w:rsidRDefault="00654AC3" w:rsidP="00654AC3">
      <w:pPr>
        <w:pStyle w:val="a3"/>
        <w:numPr>
          <w:ilvl w:val="0"/>
          <w:numId w:val="40"/>
        </w:numPr>
        <w:spacing w:before="120" w:after="120" w:line="276" w:lineRule="auto"/>
        <w:ind w:left="709"/>
        <w:contextualSpacing w:val="0"/>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ҳуқуқлар, ваколатлар ва мажбуриятлар тизимини хавфли вазиятларнинг оқибатлари бошқарув қарорининг бажарилишига таъсир қилмайдиган тарзда белгилашни ўз ичига олади.</w:t>
      </w:r>
    </w:p>
    <w:p w:rsidR="00654AC3" w:rsidRPr="00171E55" w:rsidRDefault="00073604" w:rsidP="00654AC3">
      <w:pPr>
        <w:pStyle w:val="a3"/>
        <w:numPr>
          <w:ilvl w:val="0"/>
          <w:numId w:val="40"/>
        </w:numPr>
        <w:spacing w:before="120" w:after="120" w:line="276" w:lineRule="auto"/>
        <w:ind w:left="709"/>
        <w:contextualSpacing w:val="0"/>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энг оддий усул бўлиб, хавфни бутунлай йўқ қиладиган чора-тадбирларни ишлаб чиқишдан иборат.</w:t>
      </w:r>
    </w:p>
    <w:p w:rsidR="00B07077" w:rsidRPr="00171E55" w:rsidRDefault="00073604" w:rsidP="00654AC3">
      <w:pPr>
        <w:pStyle w:val="a3"/>
        <w:numPr>
          <w:ilvl w:val="0"/>
          <w:numId w:val="40"/>
        </w:numPr>
        <w:spacing w:before="120" w:after="120" w:line="276" w:lineRule="auto"/>
        <w:ind w:left="709"/>
        <w:contextualSpacing w:val="0"/>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тадбиркор томонидан хавфли ҳодисалар юз берганда кутилмаган харажатларни қоплаш учун фойда миқдоридан ажратмалар ҳисобига махсус захира фондини яратишни ўз ичига олади</w:t>
      </w:r>
    </w:p>
    <w:p w:rsidR="00654AC3" w:rsidRPr="00171E55" w:rsidRDefault="00654AC3" w:rsidP="00654AC3">
      <w:pPr>
        <w:pStyle w:val="a3"/>
        <w:spacing w:before="120" w:after="120" w:line="276" w:lineRule="auto"/>
        <w:ind w:left="709"/>
        <w:contextualSpacing w:val="0"/>
        <w:jc w:val="both"/>
        <w:rPr>
          <w:rFonts w:ascii="Times New Roman" w:hAnsi="Times New Roman" w:cs="Times New Roman"/>
          <w:sz w:val="28"/>
          <w:szCs w:val="28"/>
          <w:lang w:val="uz-Cyrl-UZ"/>
        </w:rPr>
      </w:pPr>
    </w:p>
    <w:p w:rsidR="00B07077" w:rsidRPr="00171E55" w:rsidRDefault="00733185" w:rsidP="008648D8">
      <w:pPr>
        <w:pStyle w:val="a3"/>
        <w:numPr>
          <w:ilvl w:val="0"/>
          <w:numId w:val="39"/>
        </w:numPr>
        <w:spacing w:before="120" w:after="120" w:line="276" w:lineRule="auto"/>
        <w:contextualSpacing w:val="0"/>
        <w:rPr>
          <w:rFonts w:ascii="Times New Roman" w:hAnsi="Times New Roman" w:cs="Times New Roman"/>
          <w:b/>
          <w:sz w:val="28"/>
          <w:szCs w:val="28"/>
          <w:lang w:val="uz-Cyrl-UZ"/>
        </w:rPr>
      </w:pPr>
      <w:r w:rsidRPr="00171E55">
        <w:rPr>
          <w:rFonts w:ascii="Times New Roman" w:hAnsi="Times New Roman" w:cs="Times New Roman"/>
          <w:b/>
          <w:sz w:val="28"/>
          <w:szCs w:val="28"/>
          <w:lang w:val="uz-Cyrl-UZ"/>
        </w:rPr>
        <w:t xml:space="preserve">Кичик корхоналарда хатарларни бошқаришдаги </w:t>
      </w:r>
      <w:r w:rsidR="007E19EA" w:rsidRPr="00171E55">
        <w:rPr>
          <w:rFonts w:ascii="Times New Roman" w:hAnsi="Times New Roman" w:cs="Times New Roman"/>
          <w:b/>
          <w:sz w:val="28"/>
          <w:szCs w:val="28"/>
          <w:lang w:val="uz-Cyrl-UZ"/>
        </w:rPr>
        <w:t>Хавфни локализация қилиш усулиг</w:t>
      </w:r>
      <w:r w:rsidRPr="00171E55">
        <w:rPr>
          <w:rFonts w:ascii="Times New Roman" w:hAnsi="Times New Roman" w:cs="Times New Roman"/>
          <w:b/>
          <w:sz w:val="28"/>
          <w:szCs w:val="28"/>
          <w:lang w:val="uz-Cyrl-UZ"/>
        </w:rPr>
        <w:t>а таъриф беринг.</w:t>
      </w:r>
    </w:p>
    <w:p w:rsidR="00073604" w:rsidRPr="00171E55" w:rsidRDefault="00073604" w:rsidP="00073604">
      <w:pPr>
        <w:pStyle w:val="a3"/>
        <w:numPr>
          <w:ilvl w:val="0"/>
          <w:numId w:val="45"/>
        </w:numPr>
        <w:spacing w:before="120" w:after="120" w:line="276" w:lineRule="auto"/>
        <w:contextualSpacing w:val="0"/>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сотиш ва етказиб беришни диверсификация қилиш, фаолиятни диверсификация қилиш, бизнес иштирокчилари ўртасида жавобгарликни тақсимлаш.</w:t>
      </w:r>
    </w:p>
    <w:p w:rsidR="00073604" w:rsidRPr="00171E55" w:rsidRDefault="00073604" w:rsidP="00073604">
      <w:pPr>
        <w:pStyle w:val="a3"/>
        <w:numPr>
          <w:ilvl w:val="0"/>
          <w:numId w:val="45"/>
        </w:numPr>
        <w:spacing w:before="120" w:after="120" w:line="276" w:lineRule="auto"/>
        <w:contextualSpacing w:val="0"/>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lastRenderedPageBreak/>
        <w:t>ҳуқуқлар, ваколатлар ва мажбуриятлар тизимини хавфли вазиятларнинг оқибатлари бошқарув қарорининг бажарилишига таъсир қилмайдиган тарзда белгилашни ўз ичига олади.</w:t>
      </w:r>
    </w:p>
    <w:p w:rsidR="00073604" w:rsidRPr="00171E55" w:rsidRDefault="00073604" w:rsidP="00073604">
      <w:pPr>
        <w:pStyle w:val="a3"/>
        <w:numPr>
          <w:ilvl w:val="0"/>
          <w:numId w:val="45"/>
        </w:numPr>
        <w:spacing w:before="120" w:after="120" w:line="276" w:lineRule="auto"/>
        <w:contextualSpacing w:val="0"/>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энг оддий усул бўлиб, хавфни бутунлай йўқ қиладиган чора-тадбирларни ишлаб чиқишдан иборат.</w:t>
      </w:r>
    </w:p>
    <w:p w:rsidR="00073604" w:rsidRPr="00171E55" w:rsidRDefault="00073604" w:rsidP="00073604">
      <w:pPr>
        <w:pStyle w:val="a3"/>
        <w:numPr>
          <w:ilvl w:val="0"/>
          <w:numId w:val="45"/>
        </w:numPr>
        <w:spacing w:before="120" w:after="120" w:line="276" w:lineRule="auto"/>
        <w:contextualSpacing w:val="0"/>
        <w:jc w:val="both"/>
        <w:rPr>
          <w:rFonts w:ascii="Times New Roman" w:hAnsi="Times New Roman" w:cs="Times New Roman"/>
          <w:sz w:val="28"/>
          <w:szCs w:val="28"/>
          <w:lang w:val="uz-Cyrl-UZ"/>
        </w:rPr>
      </w:pPr>
      <w:r w:rsidRPr="00171E55">
        <w:rPr>
          <w:rFonts w:ascii="Times New Roman" w:hAnsi="Times New Roman" w:cs="Times New Roman"/>
          <w:sz w:val="28"/>
          <w:szCs w:val="28"/>
          <w:lang w:val="uz-Cyrl-UZ"/>
        </w:rPr>
        <w:t>тадбиркор томонидан хавфли ҳодисалар юз берганда кутилмаган харажатларни қоплаш учун фойда миқдоридан ажратмалар ҳисобига махсус захира фондини яратишни ўз ичига олади</w:t>
      </w:r>
    </w:p>
    <w:p w:rsidR="00B07077" w:rsidRPr="00171E55" w:rsidRDefault="00073604" w:rsidP="008648D8">
      <w:pPr>
        <w:pStyle w:val="a3"/>
        <w:numPr>
          <w:ilvl w:val="0"/>
          <w:numId w:val="39"/>
        </w:numPr>
        <w:spacing w:before="120" w:after="120" w:line="276" w:lineRule="auto"/>
        <w:contextualSpacing w:val="0"/>
        <w:rPr>
          <w:rFonts w:ascii="Times New Roman" w:hAnsi="Times New Roman" w:cs="Times New Roman"/>
          <w:sz w:val="28"/>
          <w:szCs w:val="28"/>
          <w:lang w:val="uz-Cyrl-UZ"/>
        </w:rPr>
      </w:pPr>
      <w:r w:rsidRPr="00171E55">
        <w:rPr>
          <w:rFonts w:ascii="Times New Roman" w:hAnsi="Times New Roman" w:cs="Times New Roman"/>
          <w:sz w:val="28"/>
          <w:szCs w:val="28"/>
          <w:lang w:val="uz-Cyrl-UZ"/>
        </w:rPr>
        <w:t>Ижара нархининг ошиши қандай хавф турига киради</w:t>
      </w:r>
      <w:r w:rsidR="008648D8" w:rsidRPr="00171E55">
        <w:rPr>
          <w:rFonts w:ascii="Times New Roman" w:hAnsi="Times New Roman" w:cs="Times New Roman"/>
          <w:sz w:val="28"/>
          <w:szCs w:val="28"/>
          <w:lang w:val="uz-Cyrl-UZ"/>
        </w:rPr>
        <w:t>?</w:t>
      </w:r>
    </w:p>
    <w:p w:rsidR="00073604" w:rsidRPr="00171E55" w:rsidRDefault="00073604" w:rsidP="00073604">
      <w:pPr>
        <w:pStyle w:val="a3"/>
        <w:numPr>
          <w:ilvl w:val="0"/>
          <w:numId w:val="42"/>
        </w:numPr>
        <w:rPr>
          <w:rFonts w:ascii="Times New Roman" w:hAnsi="Times New Roman" w:cs="Times New Roman"/>
          <w:sz w:val="28"/>
          <w:szCs w:val="28"/>
          <w:lang w:val="uz-Cyrl-UZ"/>
        </w:rPr>
      </w:pPr>
      <w:r w:rsidRPr="00171E55">
        <w:rPr>
          <w:rFonts w:ascii="Times New Roman" w:hAnsi="Times New Roman" w:cs="Times New Roman"/>
          <w:sz w:val="28"/>
          <w:szCs w:val="28"/>
          <w:lang w:val="uz-Cyrl-UZ"/>
        </w:rPr>
        <w:t>Ташқи хавфлар</w:t>
      </w:r>
    </w:p>
    <w:p w:rsidR="00377C8C" w:rsidRPr="00171E55" w:rsidRDefault="00073604" w:rsidP="008648D8">
      <w:pPr>
        <w:pStyle w:val="a3"/>
        <w:numPr>
          <w:ilvl w:val="0"/>
          <w:numId w:val="42"/>
        </w:numPr>
        <w:rPr>
          <w:rFonts w:ascii="Times New Roman" w:hAnsi="Times New Roman" w:cs="Times New Roman"/>
          <w:sz w:val="28"/>
          <w:szCs w:val="28"/>
          <w:lang w:val="uz-Cyrl-UZ"/>
        </w:rPr>
      </w:pPr>
      <w:r w:rsidRPr="00171E55">
        <w:rPr>
          <w:rFonts w:ascii="Times New Roman" w:hAnsi="Times New Roman" w:cs="Times New Roman"/>
          <w:sz w:val="28"/>
          <w:szCs w:val="28"/>
          <w:lang w:val="uz-Cyrl-UZ"/>
        </w:rPr>
        <w:t>Ускуналар ва ахборот технологиялари хавфлари</w:t>
      </w:r>
    </w:p>
    <w:p w:rsidR="008648D8" w:rsidRPr="00171E55" w:rsidRDefault="00073604" w:rsidP="008648D8">
      <w:pPr>
        <w:pStyle w:val="a3"/>
        <w:numPr>
          <w:ilvl w:val="0"/>
          <w:numId w:val="42"/>
        </w:numPr>
        <w:rPr>
          <w:rFonts w:ascii="Times New Roman" w:hAnsi="Times New Roman" w:cs="Times New Roman"/>
          <w:sz w:val="28"/>
          <w:szCs w:val="28"/>
          <w:lang w:val="uz-Cyrl-UZ"/>
        </w:rPr>
      </w:pPr>
      <w:r w:rsidRPr="00171E55">
        <w:rPr>
          <w:rFonts w:ascii="Times New Roman" w:hAnsi="Times New Roman" w:cs="Times New Roman"/>
          <w:sz w:val="28"/>
          <w:szCs w:val="28"/>
          <w:lang w:val="uz-Cyrl-UZ"/>
        </w:rPr>
        <w:t>Ички хавфлар</w:t>
      </w:r>
    </w:p>
    <w:p w:rsidR="008648D8" w:rsidRPr="00171E55" w:rsidRDefault="00073604" w:rsidP="00073604">
      <w:pPr>
        <w:pStyle w:val="a3"/>
        <w:numPr>
          <w:ilvl w:val="0"/>
          <w:numId w:val="42"/>
        </w:numPr>
        <w:rPr>
          <w:rFonts w:ascii="Times New Roman" w:hAnsi="Times New Roman" w:cs="Times New Roman"/>
          <w:sz w:val="28"/>
          <w:szCs w:val="28"/>
          <w:lang w:val="uz-Cyrl-UZ"/>
        </w:rPr>
      </w:pPr>
      <w:r w:rsidRPr="00171E55">
        <w:rPr>
          <w:rFonts w:ascii="Times New Roman" w:hAnsi="Times New Roman" w:cs="Times New Roman"/>
          <w:sz w:val="28"/>
          <w:szCs w:val="28"/>
          <w:lang w:val="uz-Cyrl-UZ"/>
        </w:rPr>
        <w:t>Бизнес муҳити хавфлари</w:t>
      </w:r>
    </w:p>
    <w:p w:rsidR="00377C8C" w:rsidRPr="00171E55" w:rsidRDefault="00377C8C" w:rsidP="00E62F5F">
      <w:pPr>
        <w:rPr>
          <w:rFonts w:ascii="Times New Roman" w:hAnsi="Times New Roman" w:cs="Times New Roman"/>
          <w:sz w:val="28"/>
          <w:szCs w:val="28"/>
          <w:lang w:val="uz-Cyrl-UZ"/>
        </w:rPr>
      </w:pPr>
      <w:r w:rsidRPr="00171E55">
        <w:rPr>
          <w:rFonts w:ascii="Times New Roman" w:hAnsi="Times New Roman" w:cs="Times New Roman"/>
          <w:sz w:val="28"/>
          <w:szCs w:val="28"/>
          <w:lang w:val="uz-Cyrl-UZ"/>
        </w:rPr>
        <w:t>Тест жавоблари:</w:t>
      </w:r>
    </w:p>
    <w:p w:rsidR="00377C8C" w:rsidRPr="00171E55" w:rsidRDefault="00654AC3" w:rsidP="00377C8C">
      <w:pPr>
        <w:pStyle w:val="a3"/>
        <w:numPr>
          <w:ilvl w:val="0"/>
          <w:numId w:val="29"/>
        </w:numPr>
        <w:rPr>
          <w:rFonts w:ascii="Times New Roman" w:hAnsi="Times New Roman" w:cs="Times New Roman"/>
          <w:sz w:val="28"/>
          <w:szCs w:val="28"/>
          <w:lang w:val="uz-Cyrl-UZ"/>
        </w:rPr>
      </w:pPr>
      <w:r w:rsidRPr="00171E55">
        <w:rPr>
          <w:rFonts w:ascii="Times New Roman" w:hAnsi="Times New Roman" w:cs="Times New Roman"/>
          <w:sz w:val="28"/>
          <w:szCs w:val="28"/>
          <w:lang w:val="uz-Cyrl-UZ"/>
        </w:rPr>
        <w:t>c</w:t>
      </w:r>
    </w:p>
    <w:p w:rsidR="00377C8C" w:rsidRPr="00171E55" w:rsidRDefault="00073604" w:rsidP="00377C8C">
      <w:pPr>
        <w:pStyle w:val="a3"/>
        <w:numPr>
          <w:ilvl w:val="0"/>
          <w:numId w:val="29"/>
        </w:numPr>
        <w:rPr>
          <w:rFonts w:ascii="Times New Roman" w:hAnsi="Times New Roman" w:cs="Times New Roman"/>
          <w:sz w:val="28"/>
          <w:szCs w:val="28"/>
          <w:lang w:val="uz-Cyrl-UZ"/>
        </w:rPr>
      </w:pPr>
      <w:r w:rsidRPr="00171E55">
        <w:rPr>
          <w:rFonts w:ascii="Times New Roman" w:hAnsi="Times New Roman" w:cs="Times New Roman"/>
          <w:sz w:val="28"/>
          <w:szCs w:val="28"/>
          <w:lang w:val="uz-Cyrl-UZ"/>
        </w:rPr>
        <w:t>b</w:t>
      </w:r>
    </w:p>
    <w:p w:rsidR="008648D8" w:rsidRPr="00171E55" w:rsidRDefault="00073604" w:rsidP="00377C8C">
      <w:pPr>
        <w:pStyle w:val="a3"/>
        <w:numPr>
          <w:ilvl w:val="0"/>
          <w:numId w:val="29"/>
        </w:numPr>
        <w:rPr>
          <w:rFonts w:ascii="Times New Roman" w:hAnsi="Times New Roman" w:cs="Times New Roman"/>
          <w:sz w:val="28"/>
          <w:szCs w:val="28"/>
          <w:lang w:val="uz-Cyrl-UZ"/>
        </w:rPr>
      </w:pPr>
      <w:r w:rsidRPr="00171E55">
        <w:rPr>
          <w:rFonts w:ascii="Times New Roman" w:hAnsi="Times New Roman" w:cs="Times New Roman"/>
          <w:sz w:val="28"/>
          <w:szCs w:val="28"/>
          <w:lang w:val="uz-Cyrl-UZ"/>
        </w:rPr>
        <w:t>a</w:t>
      </w:r>
    </w:p>
    <w:sectPr w:rsidR="008648D8" w:rsidRPr="00171E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5788"/>
    <w:multiLevelType w:val="hybridMultilevel"/>
    <w:tmpl w:val="6EC4BDDE"/>
    <w:lvl w:ilvl="0" w:tplc="93C80510">
      <w:start w:val="1"/>
      <w:numFmt w:val="bullet"/>
      <w:lvlText w:val="•"/>
      <w:lvlJc w:val="left"/>
      <w:pPr>
        <w:tabs>
          <w:tab w:val="num" w:pos="720"/>
        </w:tabs>
        <w:ind w:left="720" w:hanging="360"/>
      </w:pPr>
      <w:rPr>
        <w:rFonts w:ascii="Arial" w:hAnsi="Arial" w:hint="default"/>
      </w:rPr>
    </w:lvl>
    <w:lvl w:ilvl="1" w:tplc="B6A456D6" w:tentative="1">
      <w:start w:val="1"/>
      <w:numFmt w:val="bullet"/>
      <w:lvlText w:val="•"/>
      <w:lvlJc w:val="left"/>
      <w:pPr>
        <w:tabs>
          <w:tab w:val="num" w:pos="1440"/>
        </w:tabs>
        <w:ind w:left="1440" w:hanging="360"/>
      </w:pPr>
      <w:rPr>
        <w:rFonts w:ascii="Arial" w:hAnsi="Arial" w:hint="default"/>
      </w:rPr>
    </w:lvl>
    <w:lvl w:ilvl="2" w:tplc="E73A4920" w:tentative="1">
      <w:start w:val="1"/>
      <w:numFmt w:val="bullet"/>
      <w:lvlText w:val="•"/>
      <w:lvlJc w:val="left"/>
      <w:pPr>
        <w:tabs>
          <w:tab w:val="num" w:pos="2160"/>
        </w:tabs>
        <w:ind w:left="2160" w:hanging="360"/>
      </w:pPr>
      <w:rPr>
        <w:rFonts w:ascii="Arial" w:hAnsi="Arial" w:hint="default"/>
      </w:rPr>
    </w:lvl>
    <w:lvl w:ilvl="3" w:tplc="DF5A01B4" w:tentative="1">
      <w:start w:val="1"/>
      <w:numFmt w:val="bullet"/>
      <w:lvlText w:val="•"/>
      <w:lvlJc w:val="left"/>
      <w:pPr>
        <w:tabs>
          <w:tab w:val="num" w:pos="2880"/>
        </w:tabs>
        <w:ind w:left="2880" w:hanging="360"/>
      </w:pPr>
      <w:rPr>
        <w:rFonts w:ascii="Arial" w:hAnsi="Arial" w:hint="default"/>
      </w:rPr>
    </w:lvl>
    <w:lvl w:ilvl="4" w:tplc="C34AA918" w:tentative="1">
      <w:start w:val="1"/>
      <w:numFmt w:val="bullet"/>
      <w:lvlText w:val="•"/>
      <w:lvlJc w:val="left"/>
      <w:pPr>
        <w:tabs>
          <w:tab w:val="num" w:pos="3600"/>
        </w:tabs>
        <w:ind w:left="3600" w:hanging="360"/>
      </w:pPr>
      <w:rPr>
        <w:rFonts w:ascii="Arial" w:hAnsi="Arial" w:hint="default"/>
      </w:rPr>
    </w:lvl>
    <w:lvl w:ilvl="5" w:tplc="A5EA94C4" w:tentative="1">
      <w:start w:val="1"/>
      <w:numFmt w:val="bullet"/>
      <w:lvlText w:val="•"/>
      <w:lvlJc w:val="left"/>
      <w:pPr>
        <w:tabs>
          <w:tab w:val="num" w:pos="4320"/>
        </w:tabs>
        <w:ind w:left="4320" w:hanging="360"/>
      </w:pPr>
      <w:rPr>
        <w:rFonts w:ascii="Arial" w:hAnsi="Arial" w:hint="default"/>
      </w:rPr>
    </w:lvl>
    <w:lvl w:ilvl="6" w:tplc="906027D8" w:tentative="1">
      <w:start w:val="1"/>
      <w:numFmt w:val="bullet"/>
      <w:lvlText w:val="•"/>
      <w:lvlJc w:val="left"/>
      <w:pPr>
        <w:tabs>
          <w:tab w:val="num" w:pos="5040"/>
        </w:tabs>
        <w:ind w:left="5040" w:hanging="360"/>
      </w:pPr>
      <w:rPr>
        <w:rFonts w:ascii="Arial" w:hAnsi="Arial" w:hint="default"/>
      </w:rPr>
    </w:lvl>
    <w:lvl w:ilvl="7" w:tplc="0ECAA464" w:tentative="1">
      <w:start w:val="1"/>
      <w:numFmt w:val="bullet"/>
      <w:lvlText w:val="•"/>
      <w:lvlJc w:val="left"/>
      <w:pPr>
        <w:tabs>
          <w:tab w:val="num" w:pos="5760"/>
        </w:tabs>
        <w:ind w:left="5760" w:hanging="360"/>
      </w:pPr>
      <w:rPr>
        <w:rFonts w:ascii="Arial" w:hAnsi="Arial" w:hint="default"/>
      </w:rPr>
    </w:lvl>
    <w:lvl w:ilvl="8" w:tplc="FDA8CF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9C6456"/>
    <w:multiLevelType w:val="hybridMultilevel"/>
    <w:tmpl w:val="6FDE2D10"/>
    <w:lvl w:ilvl="0" w:tplc="F2589D2C">
      <w:start w:val="1"/>
      <w:numFmt w:val="decimal"/>
      <w:lvlText w:val="%1."/>
      <w:lvlJc w:val="left"/>
      <w:pPr>
        <w:tabs>
          <w:tab w:val="num" w:pos="720"/>
        </w:tabs>
        <w:ind w:left="720" w:hanging="360"/>
      </w:pPr>
    </w:lvl>
    <w:lvl w:ilvl="1" w:tplc="2CDC5702">
      <w:start w:val="1"/>
      <w:numFmt w:val="lowerLetter"/>
      <w:lvlText w:val="%2)"/>
      <w:lvlJc w:val="left"/>
      <w:pPr>
        <w:ind w:left="1440" w:hanging="360"/>
      </w:pPr>
      <w:rPr>
        <w:rFonts w:hint="default"/>
      </w:rPr>
    </w:lvl>
    <w:lvl w:ilvl="2" w:tplc="7400B562" w:tentative="1">
      <w:start w:val="1"/>
      <w:numFmt w:val="decimal"/>
      <w:lvlText w:val="%3."/>
      <w:lvlJc w:val="left"/>
      <w:pPr>
        <w:tabs>
          <w:tab w:val="num" w:pos="2160"/>
        </w:tabs>
        <w:ind w:left="2160" w:hanging="360"/>
      </w:pPr>
    </w:lvl>
    <w:lvl w:ilvl="3" w:tplc="0A42CCE0" w:tentative="1">
      <w:start w:val="1"/>
      <w:numFmt w:val="decimal"/>
      <w:lvlText w:val="%4."/>
      <w:lvlJc w:val="left"/>
      <w:pPr>
        <w:tabs>
          <w:tab w:val="num" w:pos="2880"/>
        </w:tabs>
        <w:ind w:left="2880" w:hanging="360"/>
      </w:pPr>
    </w:lvl>
    <w:lvl w:ilvl="4" w:tplc="4D169F50" w:tentative="1">
      <w:start w:val="1"/>
      <w:numFmt w:val="decimal"/>
      <w:lvlText w:val="%5."/>
      <w:lvlJc w:val="left"/>
      <w:pPr>
        <w:tabs>
          <w:tab w:val="num" w:pos="3600"/>
        </w:tabs>
        <w:ind w:left="3600" w:hanging="360"/>
      </w:pPr>
    </w:lvl>
    <w:lvl w:ilvl="5" w:tplc="4634B9A2" w:tentative="1">
      <w:start w:val="1"/>
      <w:numFmt w:val="decimal"/>
      <w:lvlText w:val="%6."/>
      <w:lvlJc w:val="left"/>
      <w:pPr>
        <w:tabs>
          <w:tab w:val="num" w:pos="4320"/>
        </w:tabs>
        <w:ind w:left="4320" w:hanging="360"/>
      </w:pPr>
    </w:lvl>
    <w:lvl w:ilvl="6" w:tplc="073E17E6" w:tentative="1">
      <w:start w:val="1"/>
      <w:numFmt w:val="decimal"/>
      <w:lvlText w:val="%7."/>
      <w:lvlJc w:val="left"/>
      <w:pPr>
        <w:tabs>
          <w:tab w:val="num" w:pos="5040"/>
        </w:tabs>
        <w:ind w:left="5040" w:hanging="360"/>
      </w:pPr>
    </w:lvl>
    <w:lvl w:ilvl="7" w:tplc="2706820C" w:tentative="1">
      <w:start w:val="1"/>
      <w:numFmt w:val="decimal"/>
      <w:lvlText w:val="%8."/>
      <w:lvlJc w:val="left"/>
      <w:pPr>
        <w:tabs>
          <w:tab w:val="num" w:pos="5760"/>
        </w:tabs>
        <w:ind w:left="5760" w:hanging="360"/>
      </w:pPr>
    </w:lvl>
    <w:lvl w:ilvl="8" w:tplc="7D70CE88" w:tentative="1">
      <w:start w:val="1"/>
      <w:numFmt w:val="decimal"/>
      <w:lvlText w:val="%9."/>
      <w:lvlJc w:val="left"/>
      <w:pPr>
        <w:tabs>
          <w:tab w:val="num" w:pos="6480"/>
        </w:tabs>
        <w:ind w:left="6480" w:hanging="360"/>
      </w:pPr>
    </w:lvl>
  </w:abstractNum>
  <w:abstractNum w:abstractNumId="2" w15:restartNumberingAfterBreak="0">
    <w:nsid w:val="0B207F7B"/>
    <w:multiLevelType w:val="hybridMultilevel"/>
    <w:tmpl w:val="BED819B6"/>
    <w:lvl w:ilvl="0" w:tplc="99D8A216">
      <w:start w:val="1"/>
      <w:numFmt w:val="bullet"/>
      <w:lvlText w:val=""/>
      <w:lvlJc w:val="left"/>
      <w:pPr>
        <w:tabs>
          <w:tab w:val="num" w:pos="720"/>
        </w:tabs>
        <w:ind w:left="720" w:hanging="360"/>
      </w:pPr>
      <w:rPr>
        <w:rFonts w:ascii="Wingdings" w:hAnsi="Wingdings" w:hint="default"/>
      </w:rPr>
    </w:lvl>
    <w:lvl w:ilvl="1" w:tplc="AAF2A648" w:tentative="1">
      <w:start w:val="1"/>
      <w:numFmt w:val="bullet"/>
      <w:lvlText w:val=""/>
      <w:lvlJc w:val="left"/>
      <w:pPr>
        <w:tabs>
          <w:tab w:val="num" w:pos="1440"/>
        </w:tabs>
        <w:ind w:left="1440" w:hanging="360"/>
      </w:pPr>
      <w:rPr>
        <w:rFonts w:ascii="Wingdings" w:hAnsi="Wingdings" w:hint="default"/>
      </w:rPr>
    </w:lvl>
    <w:lvl w:ilvl="2" w:tplc="A4AE37DE" w:tentative="1">
      <w:start w:val="1"/>
      <w:numFmt w:val="bullet"/>
      <w:lvlText w:val=""/>
      <w:lvlJc w:val="left"/>
      <w:pPr>
        <w:tabs>
          <w:tab w:val="num" w:pos="2160"/>
        </w:tabs>
        <w:ind w:left="2160" w:hanging="360"/>
      </w:pPr>
      <w:rPr>
        <w:rFonts w:ascii="Wingdings" w:hAnsi="Wingdings" w:hint="default"/>
      </w:rPr>
    </w:lvl>
    <w:lvl w:ilvl="3" w:tplc="AE8E2C60" w:tentative="1">
      <w:start w:val="1"/>
      <w:numFmt w:val="bullet"/>
      <w:lvlText w:val=""/>
      <w:lvlJc w:val="left"/>
      <w:pPr>
        <w:tabs>
          <w:tab w:val="num" w:pos="2880"/>
        </w:tabs>
        <w:ind w:left="2880" w:hanging="360"/>
      </w:pPr>
      <w:rPr>
        <w:rFonts w:ascii="Wingdings" w:hAnsi="Wingdings" w:hint="default"/>
      </w:rPr>
    </w:lvl>
    <w:lvl w:ilvl="4" w:tplc="E65C08C2" w:tentative="1">
      <w:start w:val="1"/>
      <w:numFmt w:val="bullet"/>
      <w:lvlText w:val=""/>
      <w:lvlJc w:val="left"/>
      <w:pPr>
        <w:tabs>
          <w:tab w:val="num" w:pos="3600"/>
        </w:tabs>
        <w:ind w:left="3600" w:hanging="360"/>
      </w:pPr>
      <w:rPr>
        <w:rFonts w:ascii="Wingdings" w:hAnsi="Wingdings" w:hint="default"/>
      </w:rPr>
    </w:lvl>
    <w:lvl w:ilvl="5" w:tplc="6BD434A6" w:tentative="1">
      <w:start w:val="1"/>
      <w:numFmt w:val="bullet"/>
      <w:lvlText w:val=""/>
      <w:lvlJc w:val="left"/>
      <w:pPr>
        <w:tabs>
          <w:tab w:val="num" w:pos="4320"/>
        </w:tabs>
        <w:ind w:left="4320" w:hanging="360"/>
      </w:pPr>
      <w:rPr>
        <w:rFonts w:ascii="Wingdings" w:hAnsi="Wingdings" w:hint="default"/>
      </w:rPr>
    </w:lvl>
    <w:lvl w:ilvl="6" w:tplc="3DBE2F88" w:tentative="1">
      <w:start w:val="1"/>
      <w:numFmt w:val="bullet"/>
      <w:lvlText w:val=""/>
      <w:lvlJc w:val="left"/>
      <w:pPr>
        <w:tabs>
          <w:tab w:val="num" w:pos="5040"/>
        </w:tabs>
        <w:ind w:left="5040" w:hanging="360"/>
      </w:pPr>
      <w:rPr>
        <w:rFonts w:ascii="Wingdings" w:hAnsi="Wingdings" w:hint="default"/>
      </w:rPr>
    </w:lvl>
    <w:lvl w:ilvl="7" w:tplc="C0FAD066" w:tentative="1">
      <w:start w:val="1"/>
      <w:numFmt w:val="bullet"/>
      <w:lvlText w:val=""/>
      <w:lvlJc w:val="left"/>
      <w:pPr>
        <w:tabs>
          <w:tab w:val="num" w:pos="5760"/>
        </w:tabs>
        <w:ind w:left="5760" w:hanging="360"/>
      </w:pPr>
      <w:rPr>
        <w:rFonts w:ascii="Wingdings" w:hAnsi="Wingdings" w:hint="default"/>
      </w:rPr>
    </w:lvl>
    <w:lvl w:ilvl="8" w:tplc="6856251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427BB9"/>
    <w:multiLevelType w:val="hybridMultilevel"/>
    <w:tmpl w:val="7496259A"/>
    <w:lvl w:ilvl="0" w:tplc="D748721E">
      <w:start w:val="1"/>
      <w:numFmt w:val="bullet"/>
      <w:lvlText w:val="-"/>
      <w:lvlJc w:val="left"/>
      <w:pPr>
        <w:tabs>
          <w:tab w:val="num" w:pos="720"/>
        </w:tabs>
        <w:ind w:left="720" w:hanging="360"/>
      </w:pPr>
      <w:rPr>
        <w:rFonts w:ascii="Times New Roman" w:hAnsi="Times New Roman" w:hint="default"/>
      </w:rPr>
    </w:lvl>
    <w:lvl w:ilvl="1" w:tplc="482E81C8" w:tentative="1">
      <w:start w:val="1"/>
      <w:numFmt w:val="bullet"/>
      <w:lvlText w:val="-"/>
      <w:lvlJc w:val="left"/>
      <w:pPr>
        <w:tabs>
          <w:tab w:val="num" w:pos="1440"/>
        </w:tabs>
        <w:ind w:left="1440" w:hanging="360"/>
      </w:pPr>
      <w:rPr>
        <w:rFonts w:ascii="Times New Roman" w:hAnsi="Times New Roman" w:hint="default"/>
      </w:rPr>
    </w:lvl>
    <w:lvl w:ilvl="2" w:tplc="436026C8" w:tentative="1">
      <w:start w:val="1"/>
      <w:numFmt w:val="bullet"/>
      <w:lvlText w:val="-"/>
      <w:lvlJc w:val="left"/>
      <w:pPr>
        <w:tabs>
          <w:tab w:val="num" w:pos="2160"/>
        </w:tabs>
        <w:ind w:left="2160" w:hanging="360"/>
      </w:pPr>
      <w:rPr>
        <w:rFonts w:ascii="Times New Roman" w:hAnsi="Times New Roman" w:hint="default"/>
      </w:rPr>
    </w:lvl>
    <w:lvl w:ilvl="3" w:tplc="4AF4D86C" w:tentative="1">
      <w:start w:val="1"/>
      <w:numFmt w:val="bullet"/>
      <w:lvlText w:val="-"/>
      <w:lvlJc w:val="left"/>
      <w:pPr>
        <w:tabs>
          <w:tab w:val="num" w:pos="2880"/>
        </w:tabs>
        <w:ind w:left="2880" w:hanging="360"/>
      </w:pPr>
      <w:rPr>
        <w:rFonts w:ascii="Times New Roman" w:hAnsi="Times New Roman" w:hint="default"/>
      </w:rPr>
    </w:lvl>
    <w:lvl w:ilvl="4" w:tplc="67A82494" w:tentative="1">
      <w:start w:val="1"/>
      <w:numFmt w:val="bullet"/>
      <w:lvlText w:val="-"/>
      <w:lvlJc w:val="left"/>
      <w:pPr>
        <w:tabs>
          <w:tab w:val="num" w:pos="3600"/>
        </w:tabs>
        <w:ind w:left="3600" w:hanging="360"/>
      </w:pPr>
      <w:rPr>
        <w:rFonts w:ascii="Times New Roman" w:hAnsi="Times New Roman" w:hint="default"/>
      </w:rPr>
    </w:lvl>
    <w:lvl w:ilvl="5" w:tplc="9832259A" w:tentative="1">
      <w:start w:val="1"/>
      <w:numFmt w:val="bullet"/>
      <w:lvlText w:val="-"/>
      <w:lvlJc w:val="left"/>
      <w:pPr>
        <w:tabs>
          <w:tab w:val="num" w:pos="4320"/>
        </w:tabs>
        <w:ind w:left="4320" w:hanging="360"/>
      </w:pPr>
      <w:rPr>
        <w:rFonts w:ascii="Times New Roman" w:hAnsi="Times New Roman" w:hint="default"/>
      </w:rPr>
    </w:lvl>
    <w:lvl w:ilvl="6" w:tplc="F6D4EDD0" w:tentative="1">
      <w:start w:val="1"/>
      <w:numFmt w:val="bullet"/>
      <w:lvlText w:val="-"/>
      <w:lvlJc w:val="left"/>
      <w:pPr>
        <w:tabs>
          <w:tab w:val="num" w:pos="5040"/>
        </w:tabs>
        <w:ind w:left="5040" w:hanging="360"/>
      </w:pPr>
      <w:rPr>
        <w:rFonts w:ascii="Times New Roman" w:hAnsi="Times New Roman" w:hint="default"/>
      </w:rPr>
    </w:lvl>
    <w:lvl w:ilvl="7" w:tplc="E070A808" w:tentative="1">
      <w:start w:val="1"/>
      <w:numFmt w:val="bullet"/>
      <w:lvlText w:val="-"/>
      <w:lvlJc w:val="left"/>
      <w:pPr>
        <w:tabs>
          <w:tab w:val="num" w:pos="5760"/>
        </w:tabs>
        <w:ind w:left="5760" w:hanging="360"/>
      </w:pPr>
      <w:rPr>
        <w:rFonts w:ascii="Times New Roman" w:hAnsi="Times New Roman" w:hint="default"/>
      </w:rPr>
    </w:lvl>
    <w:lvl w:ilvl="8" w:tplc="DE48156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E7C67B8"/>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A945AF"/>
    <w:multiLevelType w:val="hybridMultilevel"/>
    <w:tmpl w:val="099C170C"/>
    <w:lvl w:ilvl="0" w:tplc="97C00AA4">
      <w:start w:val="1"/>
      <w:numFmt w:val="bullet"/>
      <w:lvlText w:val=""/>
      <w:lvlJc w:val="left"/>
      <w:pPr>
        <w:tabs>
          <w:tab w:val="num" w:pos="720"/>
        </w:tabs>
        <w:ind w:left="720" w:hanging="360"/>
      </w:pPr>
      <w:rPr>
        <w:rFonts w:ascii="Wingdings" w:hAnsi="Wingdings" w:hint="default"/>
      </w:rPr>
    </w:lvl>
    <w:lvl w:ilvl="1" w:tplc="B2620E3C" w:tentative="1">
      <w:start w:val="1"/>
      <w:numFmt w:val="bullet"/>
      <w:lvlText w:val=""/>
      <w:lvlJc w:val="left"/>
      <w:pPr>
        <w:tabs>
          <w:tab w:val="num" w:pos="1440"/>
        </w:tabs>
        <w:ind w:left="1440" w:hanging="360"/>
      </w:pPr>
      <w:rPr>
        <w:rFonts w:ascii="Wingdings" w:hAnsi="Wingdings" w:hint="default"/>
      </w:rPr>
    </w:lvl>
    <w:lvl w:ilvl="2" w:tplc="67580918" w:tentative="1">
      <w:start w:val="1"/>
      <w:numFmt w:val="bullet"/>
      <w:lvlText w:val=""/>
      <w:lvlJc w:val="left"/>
      <w:pPr>
        <w:tabs>
          <w:tab w:val="num" w:pos="2160"/>
        </w:tabs>
        <w:ind w:left="2160" w:hanging="360"/>
      </w:pPr>
      <w:rPr>
        <w:rFonts w:ascii="Wingdings" w:hAnsi="Wingdings" w:hint="default"/>
      </w:rPr>
    </w:lvl>
    <w:lvl w:ilvl="3" w:tplc="499C6B96" w:tentative="1">
      <w:start w:val="1"/>
      <w:numFmt w:val="bullet"/>
      <w:lvlText w:val=""/>
      <w:lvlJc w:val="left"/>
      <w:pPr>
        <w:tabs>
          <w:tab w:val="num" w:pos="2880"/>
        </w:tabs>
        <w:ind w:left="2880" w:hanging="360"/>
      </w:pPr>
      <w:rPr>
        <w:rFonts w:ascii="Wingdings" w:hAnsi="Wingdings" w:hint="default"/>
      </w:rPr>
    </w:lvl>
    <w:lvl w:ilvl="4" w:tplc="C66A5BE0" w:tentative="1">
      <w:start w:val="1"/>
      <w:numFmt w:val="bullet"/>
      <w:lvlText w:val=""/>
      <w:lvlJc w:val="left"/>
      <w:pPr>
        <w:tabs>
          <w:tab w:val="num" w:pos="3600"/>
        </w:tabs>
        <w:ind w:left="3600" w:hanging="360"/>
      </w:pPr>
      <w:rPr>
        <w:rFonts w:ascii="Wingdings" w:hAnsi="Wingdings" w:hint="default"/>
      </w:rPr>
    </w:lvl>
    <w:lvl w:ilvl="5" w:tplc="FDA4235E" w:tentative="1">
      <w:start w:val="1"/>
      <w:numFmt w:val="bullet"/>
      <w:lvlText w:val=""/>
      <w:lvlJc w:val="left"/>
      <w:pPr>
        <w:tabs>
          <w:tab w:val="num" w:pos="4320"/>
        </w:tabs>
        <w:ind w:left="4320" w:hanging="360"/>
      </w:pPr>
      <w:rPr>
        <w:rFonts w:ascii="Wingdings" w:hAnsi="Wingdings" w:hint="default"/>
      </w:rPr>
    </w:lvl>
    <w:lvl w:ilvl="6" w:tplc="2C8C7420" w:tentative="1">
      <w:start w:val="1"/>
      <w:numFmt w:val="bullet"/>
      <w:lvlText w:val=""/>
      <w:lvlJc w:val="left"/>
      <w:pPr>
        <w:tabs>
          <w:tab w:val="num" w:pos="5040"/>
        </w:tabs>
        <w:ind w:left="5040" w:hanging="360"/>
      </w:pPr>
      <w:rPr>
        <w:rFonts w:ascii="Wingdings" w:hAnsi="Wingdings" w:hint="default"/>
      </w:rPr>
    </w:lvl>
    <w:lvl w:ilvl="7" w:tplc="6AD2842C" w:tentative="1">
      <w:start w:val="1"/>
      <w:numFmt w:val="bullet"/>
      <w:lvlText w:val=""/>
      <w:lvlJc w:val="left"/>
      <w:pPr>
        <w:tabs>
          <w:tab w:val="num" w:pos="5760"/>
        </w:tabs>
        <w:ind w:left="5760" w:hanging="360"/>
      </w:pPr>
      <w:rPr>
        <w:rFonts w:ascii="Wingdings" w:hAnsi="Wingdings" w:hint="default"/>
      </w:rPr>
    </w:lvl>
    <w:lvl w:ilvl="8" w:tplc="23F01AF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C31E43"/>
    <w:multiLevelType w:val="hybridMultilevel"/>
    <w:tmpl w:val="A846F8A2"/>
    <w:lvl w:ilvl="0" w:tplc="DC6E0ADA">
      <w:start w:val="1"/>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 w15:restartNumberingAfterBreak="0">
    <w:nsid w:val="19685F3F"/>
    <w:multiLevelType w:val="hybridMultilevel"/>
    <w:tmpl w:val="6DE0BF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2E102D"/>
    <w:multiLevelType w:val="hybridMultilevel"/>
    <w:tmpl w:val="2A349792"/>
    <w:lvl w:ilvl="0" w:tplc="81425AA6">
      <w:start w:val="1"/>
      <w:numFmt w:val="decimal"/>
      <w:lvlText w:val="%1."/>
      <w:lvlJc w:val="left"/>
      <w:pPr>
        <w:ind w:left="1031" w:hanging="465"/>
      </w:pPr>
      <w:rPr>
        <w:rFonts w:hint="default"/>
        <w:b/>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9" w15:restartNumberingAfterBreak="0">
    <w:nsid w:val="1AC47911"/>
    <w:multiLevelType w:val="hybridMultilevel"/>
    <w:tmpl w:val="97DA221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0C1A54"/>
    <w:multiLevelType w:val="hybridMultilevel"/>
    <w:tmpl w:val="6A42CF3C"/>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C97A71"/>
    <w:multiLevelType w:val="hybridMultilevel"/>
    <w:tmpl w:val="B7445B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AAF2AAC"/>
    <w:multiLevelType w:val="hybridMultilevel"/>
    <w:tmpl w:val="6914A08C"/>
    <w:lvl w:ilvl="0" w:tplc="8C868920">
      <w:start w:val="1"/>
      <w:numFmt w:val="bullet"/>
      <w:lvlText w:val=""/>
      <w:lvlJc w:val="left"/>
      <w:pPr>
        <w:tabs>
          <w:tab w:val="num" w:pos="720"/>
        </w:tabs>
        <w:ind w:left="720" w:hanging="360"/>
      </w:pPr>
      <w:rPr>
        <w:rFonts w:ascii="Wingdings" w:hAnsi="Wingdings" w:hint="default"/>
      </w:rPr>
    </w:lvl>
    <w:lvl w:ilvl="1" w:tplc="1FE4AFAA" w:tentative="1">
      <w:start w:val="1"/>
      <w:numFmt w:val="bullet"/>
      <w:lvlText w:val=""/>
      <w:lvlJc w:val="left"/>
      <w:pPr>
        <w:tabs>
          <w:tab w:val="num" w:pos="1440"/>
        </w:tabs>
        <w:ind w:left="1440" w:hanging="360"/>
      </w:pPr>
      <w:rPr>
        <w:rFonts w:ascii="Wingdings" w:hAnsi="Wingdings" w:hint="default"/>
      </w:rPr>
    </w:lvl>
    <w:lvl w:ilvl="2" w:tplc="94809852" w:tentative="1">
      <w:start w:val="1"/>
      <w:numFmt w:val="bullet"/>
      <w:lvlText w:val=""/>
      <w:lvlJc w:val="left"/>
      <w:pPr>
        <w:tabs>
          <w:tab w:val="num" w:pos="2160"/>
        </w:tabs>
        <w:ind w:left="2160" w:hanging="360"/>
      </w:pPr>
      <w:rPr>
        <w:rFonts w:ascii="Wingdings" w:hAnsi="Wingdings" w:hint="default"/>
      </w:rPr>
    </w:lvl>
    <w:lvl w:ilvl="3" w:tplc="ED7A0E48" w:tentative="1">
      <w:start w:val="1"/>
      <w:numFmt w:val="bullet"/>
      <w:lvlText w:val=""/>
      <w:lvlJc w:val="left"/>
      <w:pPr>
        <w:tabs>
          <w:tab w:val="num" w:pos="2880"/>
        </w:tabs>
        <w:ind w:left="2880" w:hanging="360"/>
      </w:pPr>
      <w:rPr>
        <w:rFonts w:ascii="Wingdings" w:hAnsi="Wingdings" w:hint="default"/>
      </w:rPr>
    </w:lvl>
    <w:lvl w:ilvl="4" w:tplc="30208DA2" w:tentative="1">
      <w:start w:val="1"/>
      <w:numFmt w:val="bullet"/>
      <w:lvlText w:val=""/>
      <w:lvlJc w:val="left"/>
      <w:pPr>
        <w:tabs>
          <w:tab w:val="num" w:pos="3600"/>
        </w:tabs>
        <w:ind w:left="3600" w:hanging="360"/>
      </w:pPr>
      <w:rPr>
        <w:rFonts w:ascii="Wingdings" w:hAnsi="Wingdings" w:hint="default"/>
      </w:rPr>
    </w:lvl>
    <w:lvl w:ilvl="5" w:tplc="ECC4B128" w:tentative="1">
      <w:start w:val="1"/>
      <w:numFmt w:val="bullet"/>
      <w:lvlText w:val=""/>
      <w:lvlJc w:val="left"/>
      <w:pPr>
        <w:tabs>
          <w:tab w:val="num" w:pos="4320"/>
        </w:tabs>
        <w:ind w:left="4320" w:hanging="360"/>
      </w:pPr>
      <w:rPr>
        <w:rFonts w:ascii="Wingdings" w:hAnsi="Wingdings" w:hint="default"/>
      </w:rPr>
    </w:lvl>
    <w:lvl w:ilvl="6" w:tplc="D7D0E15C" w:tentative="1">
      <w:start w:val="1"/>
      <w:numFmt w:val="bullet"/>
      <w:lvlText w:val=""/>
      <w:lvlJc w:val="left"/>
      <w:pPr>
        <w:tabs>
          <w:tab w:val="num" w:pos="5040"/>
        </w:tabs>
        <w:ind w:left="5040" w:hanging="360"/>
      </w:pPr>
      <w:rPr>
        <w:rFonts w:ascii="Wingdings" w:hAnsi="Wingdings" w:hint="default"/>
      </w:rPr>
    </w:lvl>
    <w:lvl w:ilvl="7" w:tplc="010EC682" w:tentative="1">
      <w:start w:val="1"/>
      <w:numFmt w:val="bullet"/>
      <w:lvlText w:val=""/>
      <w:lvlJc w:val="left"/>
      <w:pPr>
        <w:tabs>
          <w:tab w:val="num" w:pos="5760"/>
        </w:tabs>
        <w:ind w:left="5760" w:hanging="360"/>
      </w:pPr>
      <w:rPr>
        <w:rFonts w:ascii="Wingdings" w:hAnsi="Wingdings" w:hint="default"/>
      </w:rPr>
    </w:lvl>
    <w:lvl w:ilvl="8" w:tplc="F2F2F23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977A63"/>
    <w:multiLevelType w:val="hybridMultilevel"/>
    <w:tmpl w:val="2A349792"/>
    <w:lvl w:ilvl="0" w:tplc="81425AA6">
      <w:start w:val="1"/>
      <w:numFmt w:val="decimal"/>
      <w:lvlText w:val="%1."/>
      <w:lvlJc w:val="left"/>
      <w:pPr>
        <w:ind w:left="1031" w:hanging="465"/>
      </w:pPr>
      <w:rPr>
        <w:rFonts w:hint="default"/>
        <w:b/>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14" w15:restartNumberingAfterBreak="0">
    <w:nsid w:val="2F576356"/>
    <w:multiLevelType w:val="hybridMultilevel"/>
    <w:tmpl w:val="27E04B0A"/>
    <w:lvl w:ilvl="0" w:tplc="330CDC2A">
      <w:start w:val="1"/>
      <w:numFmt w:val="bullet"/>
      <w:lvlText w:val=""/>
      <w:lvlJc w:val="left"/>
      <w:pPr>
        <w:tabs>
          <w:tab w:val="num" w:pos="720"/>
        </w:tabs>
        <w:ind w:left="720" w:hanging="360"/>
      </w:pPr>
      <w:rPr>
        <w:rFonts w:ascii="Wingdings" w:hAnsi="Wingdings" w:hint="default"/>
      </w:rPr>
    </w:lvl>
    <w:lvl w:ilvl="1" w:tplc="E73C6A72" w:tentative="1">
      <w:start w:val="1"/>
      <w:numFmt w:val="bullet"/>
      <w:lvlText w:val=""/>
      <w:lvlJc w:val="left"/>
      <w:pPr>
        <w:tabs>
          <w:tab w:val="num" w:pos="1440"/>
        </w:tabs>
        <w:ind w:left="1440" w:hanging="360"/>
      </w:pPr>
      <w:rPr>
        <w:rFonts w:ascii="Wingdings" w:hAnsi="Wingdings" w:hint="default"/>
      </w:rPr>
    </w:lvl>
    <w:lvl w:ilvl="2" w:tplc="F4CA876C" w:tentative="1">
      <w:start w:val="1"/>
      <w:numFmt w:val="bullet"/>
      <w:lvlText w:val=""/>
      <w:lvlJc w:val="left"/>
      <w:pPr>
        <w:tabs>
          <w:tab w:val="num" w:pos="2160"/>
        </w:tabs>
        <w:ind w:left="2160" w:hanging="360"/>
      </w:pPr>
      <w:rPr>
        <w:rFonts w:ascii="Wingdings" w:hAnsi="Wingdings" w:hint="default"/>
      </w:rPr>
    </w:lvl>
    <w:lvl w:ilvl="3" w:tplc="CC1A86BE" w:tentative="1">
      <w:start w:val="1"/>
      <w:numFmt w:val="bullet"/>
      <w:lvlText w:val=""/>
      <w:lvlJc w:val="left"/>
      <w:pPr>
        <w:tabs>
          <w:tab w:val="num" w:pos="2880"/>
        </w:tabs>
        <w:ind w:left="2880" w:hanging="360"/>
      </w:pPr>
      <w:rPr>
        <w:rFonts w:ascii="Wingdings" w:hAnsi="Wingdings" w:hint="default"/>
      </w:rPr>
    </w:lvl>
    <w:lvl w:ilvl="4" w:tplc="C01A560A" w:tentative="1">
      <w:start w:val="1"/>
      <w:numFmt w:val="bullet"/>
      <w:lvlText w:val=""/>
      <w:lvlJc w:val="left"/>
      <w:pPr>
        <w:tabs>
          <w:tab w:val="num" w:pos="3600"/>
        </w:tabs>
        <w:ind w:left="3600" w:hanging="360"/>
      </w:pPr>
      <w:rPr>
        <w:rFonts w:ascii="Wingdings" w:hAnsi="Wingdings" w:hint="default"/>
      </w:rPr>
    </w:lvl>
    <w:lvl w:ilvl="5" w:tplc="3E5A59B0" w:tentative="1">
      <w:start w:val="1"/>
      <w:numFmt w:val="bullet"/>
      <w:lvlText w:val=""/>
      <w:lvlJc w:val="left"/>
      <w:pPr>
        <w:tabs>
          <w:tab w:val="num" w:pos="4320"/>
        </w:tabs>
        <w:ind w:left="4320" w:hanging="360"/>
      </w:pPr>
      <w:rPr>
        <w:rFonts w:ascii="Wingdings" w:hAnsi="Wingdings" w:hint="default"/>
      </w:rPr>
    </w:lvl>
    <w:lvl w:ilvl="6" w:tplc="0916F6C6" w:tentative="1">
      <w:start w:val="1"/>
      <w:numFmt w:val="bullet"/>
      <w:lvlText w:val=""/>
      <w:lvlJc w:val="left"/>
      <w:pPr>
        <w:tabs>
          <w:tab w:val="num" w:pos="5040"/>
        </w:tabs>
        <w:ind w:left="5040" w:hanging="360"/>
      </w:pPr>
      <w:rPr>
        <w:rFonts w:ascii="Wingdings" w:hAnsi="Wingdings" w:hint="default"/>
      </w:rPr>
    </w:lvl>
    <w:lvl w:ilvl="7" w:tplc="BBB6B492" w:tentative="1">
      <w:start w:val="1"/>
      <w:numFmt w:val="bullet"/>
      <w:lvlText w:val=""/>
      <w:lvlJc w:val="left"/>
      <w:pPr>
        <w:tabs>
          <w:tab w:val="num" w:pos="5760"/>
        </w:tabs>
        <w:ind w:left="5760" w:hanging="360"/>
      </w:pPr>
      <w:rPr>
        <w:rFonts w:ascii="Wingdings" w:hAnsi="Wingdings" w:hint="default"/>
      </w:rPr>
    </w:lvl>
    <w:lvl w:ilvl="8" w:tplc="B33A5FC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385CFA"/>
    <w:multiLevelType w:val="hybridMultilevel"/>
    <w:tmpl w:val="59440A88"/>
    <w:lvl w:ilvl="0" w:tplc="6F5A4C82">
      <w:start w:val="1"/>
      <w:numFmt w:val="decimal"/>
      <w:lvlText w:val="%1."/>
      <w:lvlJc w:val="left"/>
      <w:pPr>
        <w:tabs>
          <w:tab w:val="num" w:pos="720"/>
        </w:tabs>
        <w:ind w:left="720" w:hanging="360"/>
      </w:pPr>
    </w:lvl>
    <w:lvl w:ilvl="1" w:tplc="97286382" w:tentative="1">
      <w:start w:val="1"/>
      <w:numFmt w:val="decimal"/>
      <w:lvlText w:val="%2."/>
      <w:lvlJc w:val="left"/>
      <w:pPr>
        <w:tabs>
          <w:tab w:val="num" w:pos="1440"/>
        </w:tabs>
        <w:ind w:left="1440" w:hanging="360"/>
      </w:pPr>
    </w:lvl>
    <w:lvl w:ilvl="2" w:tplc="0D9C96A2" w:tentative="1">
      <w:start w:val="1"/>
      <w:numFmt w:val="decimal"/>
      <w:lvlText w:val="%3."/>
      <w:lvlJc w:val="left"/>
      <w:pPr>
        <w:tabs>
          <w:tab w:val="num" w:pos="2160"/>
        </w:tabs>
        <w:ind w:left="2160" w:hanging="360"/>
      </w:pPr>
    </w:lvl>
    <w:lvl w:ilvl="3" w:tplc="583414D0" w:tentative="1">
      <w:start w:val="1"/>
      <w:numFmt w:val="decimal"/>
      <w:lvlText w:val="%4."/>
      <w:lvlJc w:val="left"/>
      <w:pPr>
        <w:tabs>
          <w:tab w:val="num" w:pos="2880"/>
        </w:tabs>
        <w:ind w:left="2880" w:hanging="360"/>
      </w:pPr>
    </w:lvl>
    <w:lvl w:ilvl="4" w:tplc="B95EE314" w:tentative="1">
      <w:start w:val="1"/>
      <w:numFmt w:val="decimal"/>
      <w:lvlText w:val="%5."/>
      <w:lvlJc w:val="left"/>
      <w:pPr>
        <w:tabs>
          <w:tab w:val="num" w:pos="3600"/>
        </w:tabs>
        <w:ind w:left="3600" w:hanging="360"/>
      </w:pPr>
    </w:lvl>
    <w:lvl w:ilvl="5" w:tplc="F5648E16" w:tentative="1">
      <w:start w:val="1"/>
      <w:numFmt w:val="decimal"/>
      <w:lvlText w:val="%6."/>
      <w:lvlJc w:val="left"/>
      <w:pPr>
        <w:tabs>
          <w:tab w:val="num" w:pos="4320"/>
        </w:tabs>
        <w:ind w:left="4320" w:hanging="360"/>
      </w:pPr>
    </w:lvl>
    <w:lvl w:ilvl="6" w:tplc="60A07290" w:tentative="1">
      <w:start w:val="1"/>
      <w:numFmt w:val="decimal"/>
      <w:lvlText w:val="%7."/>
      <w:lvlJc w:val="left"/>
      <w:pPr>
        <w:tabs>
          <w:tab w:val="num" w:pos="5040"/>
        </w:tabs>
        <w:ind w:left="5040" w:hanging="360"/>
      </w:pPr>
    </w:lvl>
    <w:lvl w:ilvl="7" w:tplc="5B8EB35E" w:tentative="1">
      <w:start w:val="1"/>
      <w:numFmt w:val="decimal"/>
      <w:lvlText w:val="%8."/>
      <w:lvlJc w:val="left"/>
      <w:pPr>
        <w:tabs>
          <w:tab w:val="num" w:pos="5760"/>
        </w:tabs>
        <w:ind w:left="5760" w:hanging="360"/>
      </w:pPr>
    </w:lvl>
    <w:lvl w:ilvl="8" w:tplc="C6CAC84A" w:tentative="1">
      <w:start w:val="1"/>
      <w:numFmt w:val="decimal"/>
      <w:lvlText w:val="%9."/>
      <w:lvlJc w:val="left"/>
      <w:pPr>
        <w:tabs>
          <w:tab w:val="num" w:pos="6480"/>
        </w:tabs>
        <w:ind w:left="6480" w:hanging="360"/>
      </w:pPr>
    </w:lvl>
  </w:abstractNum>
  <w:abstractNum w:abstractNumId="16" w15:restartNumberingAfterBreak="0">
    <w:nsid w:val="35732A00"/>
    <w:multiLevelType w:val="hybridMultilevel"/>
    <w:tmpl w:val="17E042F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9B34BF"/>
    <w:multiLevelType w:val="hybridMultilevel"/>
    <w:tmpl w:val="7930BDAE"/>
    <w:lvl w:ilvl="0" w:tplc="3E8CF046">
      <w:start w:val="1"/>
      <w:numFmt w:val="decimal"/>
      <w:lvlText w:val="%1."/>
      <w:lvlJc w:val="left"/>
      <w:pPr>
        <w:tabs>
          <w:tab w:val="num" w:pos="720"/>
        </w:tabs>
        <w:ind w:left="720" w:hanging="360"/>
      </w:pPr>
    </w:lvl>
    <w:lvl w:ilvl="1" w:tplc="34F284BC" w:tentative="1">
      <w:start w:val="1"/>
      <w:numFmt w:val="decimal"/>
      <w:lvlText w:val="%2."/>
      <w:lvlJc w:val="left"/>
      <w:pPr>
        <w:tabs>
          <w:tab w:val="num" w:pos="1440"/>
        </w:tabs>
        <w:ind w:left="1440" w:hanging="360"/>
      </w:pPr>
    </w:lvl>
    <w:lvl w:ilvl="2" w:tplc="9B0CB418" w:tentative="1">
      <w:start w:val="1"/>
      <w:numFmt w:val="decimal"/>
      <w:lvlText w:val="%3."/>
      <w:lvlJc w:val="left"/>
      <w:pPr>
        <w:tabs>
          <w:tab w:val="num" w:pos="2160"/>
        </w:tabs>
        <w:ind w:left="2160" w:hanging="360"/>
      </w:pPr>
    </w:lvl>
    <w:lvl w:ilvl="3" w:tplc="7B8E8F52" w:tentative="1">
      <w:start w:val="1"/>
      <w:numFmt w:val="decimal"/>
      <w:lvlText w:val="%4."/>
      <w:lvlJc w:val="left"/>
      <w:pPr>
        <w:tabs>
          <w:tab w:val="num" w:pos="2880"/>
        </w:tabs>
        <w:ind w:left="2880" w:hanging="360"/>
      </w:pPr>
    </w:lvl>
    <w:lvl w:ilvl="4" w:tplc="BFCEC02E" w:tentative="1">
      <w:start w:val="1"/>
      <w:numFmt w:val="decimal"/>
      <w:lvlText w:val="%5."/>
      <w:lvlJc w:val="left"/>
      <w:pPr>
        <w:tabs>
          <w:tab w:val="num" w:pos="3600"/>
        </w:tabs>
        <w:ind w:left="3600" w:hanging="360"/>
      </w:pPr>
    </w:lvl>
    <w:lvl w:ilvl="5" w:tplc="22D6B240" w:tentative="1">
      <w:start w:val="1"/>
      <w:numFmt w:val="decimal"/>
      <w:lvlText w:val="%6."/>
      <w:lvlJc w:val="left"/>
      <w:pPr>
        <w:tabs>
          <w:tab w:val="num" w:pos="4320"/>
        </w:tabs>
        <w:ind w:left="4320" w:hanging="360"/>
      </w:pPr>
    </w:lvl>
    <w:lvl w:ilvl="6" w:tplc="E41E1512" w:tentative="1">
      <w:start w:val="1"/>
      <w:numFmt w:val="decimal"/>
      <w:lvlText w:val="%7."/>
      <w:lvlJc w:val="left"/>
      <w:pPr>
        <w:tabs>
          <w:tab w:val="num" w:pos="5040"/>
        </w:tabs>
        <w:ind w:left="5040" w:hanging="360"/>
      </w:pPr>
    </w:lvl>
    <w:lvl w:ilvl="7" w:tplc="D8A84B90" w:tentative="1">
      <w:start w:val="1"/>
      <w:numFmt w:val="decimal"/>
      <w:lvlText w:val="%8."/>
      <w:lvlJc w:val="left"/>
      <w:pPr>
        <w:tabs>
          <w:tab w:val="num" w:pos="5760"/>
        </w:tabs>
        <w:ind w:left="5760" w:hanging="360"/>
      </w:pPr>
    </w:lvl>
    <w:lvl w:ilvl="8" w:tplc="4BEE4196" w:tentative="1">
      <w:start w:val="1"/>
      <w:numFmt w:val="decimal"/>
      <w:lvlText w:val="%9."/>
      <w:lvlJc w:val="left"/>
      <w:pPr>
        <w:tabs>
          <w:tab w:val="num" w:pos="6480"/>
        </w:tabs>
        <w:ind w:left="6480" w:hanging="360"/>
      </w:pPr>
    </w:lvl>
  </w:abstractNum>
  <w:abstractNum w:abstractNumId="18" w15:restartNumberingAfterBreak="0">
    <w:nsid w:val="3CDD255A"/>
    <w:multiLevelType w:val="hybridMultilevel"/>
    <w:tmpl w:val="6D84F9A2"/>
    <w:lvl w:ilvl="0" w:tplc="04A45BEA">
      <w:start w:val="1"/>
      <w:numFmt w:val="decimal"/>
      <w:lvlText w:val="%1."/>
      <w:lvlJc w:val="left"/>
      <w:pPr>
        <w:ind w:left="503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1D4300E"/>
    <w:multiLevelType w:val="hybridMultilevel"/>
    <w:tmpl w:val="83FCEED4"/>
    <w:lvl w:ilvl="0" w:tplc="CE16E018">
      <w:start w:val="1"/>
      <w:numFmt w:val="bullet"/>
      <w:lvlText w:val=""/>
      <w:lvlJc w:val="left"/>
      <w:pPr>
        <w:tabs>
          <w:tab w:val="num" w:pos="720"/>
        </w:tabs>
        <w:ind w:left="720" w:hanging="360"/>
      </w:pPr>
      <w:rPr>
        <w:rFonts w:ascii="Wingdings" w:hAnsi="Wingdings" w:hint="default"/>
      </w:rPr>
    </w:lvl>
    <w:lvl w:ilvl="1" w:tplc="9EC8CBD0" w:tentative="1">
      <w:start w:val="1"/>
      <w:numFmt w:val="bullet"/>
      <w:lvlText w:val=""/>
      <w:lvlJc w:val="left"/>
      <w:pPr>
        <w:tabs>
          <w:tab w:val="num" w:pos="1440"/>
        </w:tabs>
        <w:ind w:left="1440" w:hanging="360"/>
      </w:pPr>
      <w:rPr>
        <w:rFonts w:ascii="Wingdings" w:hAnsi="Wingdings" w:hint="default"/>
      </w:rPr>
    </w:lvl>
    <w:lvl w:ilvl="2" w:tplc="9488C83C" w:tentative="1">
      <w:start w:val="1"/>
      <w:numFmt w:val="bullet"/>
      <w:lvlText w:val=""/>
      <w:lvlJc w:val="left"/>
      <w:pPr>
        <w:tabs>
          <w:tab w:val="num" w:pos="2160"/>
        </w:tabs>
        <w:ind w:left="2160" w:hanging="360"/>
      </w:pPr>
      <w:rPr>
        <w:rFonts w:ascii="Wingdings" w:hAnsi="Wingdings" w:hint="default"/>
      </w:rPr>
    </w:lvl>
    <w:lvl w:ilvl="3" w:tplc="2CDE92B8" w:tentative="1">
      <w:start w:val="1"/>
      <w:numFmt w:val="bullet"/>
      <w:lvlText w:val=""/>
      <w:lvlJc w:val="left"/>
      <w:pPr>
        <w:tabs>
          <w:tab w:val="num" w:pos="2880"/>
        </w:tabs>
        <w:ind w:left="2880" w:hanging="360"/>
      </w:pPr>
      <w:rPr>
        <w:rFonts w:ascii="Wingdings" w:hAnsi="Wingdings" w:hint="default"/>
      </w:rPr>
    </w:lvl>
    <w:lvl w:ilvl="4" w:tplc="044AE2B4" w:tentative="1">
      <w:start w:val="1"/>
      <w:numFmt w:val="bullet"/>
      <w:lvlText w:val=""/>
      <w:lvlJc w:val="left"/>
      <w:pPr>
        <w:tabs>
          <w:tab w:val="num" w:pos="3600"/>
        </w:tabs>
        <w:ind w:left="3600" w:hanging="360"/>
      </w:pPr>
      <w:rPr>
        <w:rFonts w:ascii="Wingdings" w:hAnsi="Wingdings" w:hint="default"/>
      </w:rPr>
    </w:lvl>
    <w:lvl w:ilvl="5" w:tplc="9D54288E" w:tentative="1">
      <w:start w:val="1"/>
      <w:numFmt w:val="bullet"/>
      <w:lvlText w:val=""/>
      <w:lvlJc w:val="left"/>
      <w:pPr>
        <w:tabs>
          <w:tab w:val="num" w:pos="4320"/>
        </w:tabs>
        <w:ind w:left="4320" w:hanging="360"/>
      </w:pPr>
      <w:rPr>
        <w:rFonts w:ascii="Wingdings" w:hAnsi="Wingdings" w:hint="default"/>
      </w:rPr>
    </w:lvl>
    <w:lvl w:ilvl="6" w:tplc="30627AFE" w:tentative="1">
      <w:start w:val="1"/>
      <w:numFmt w:val="bullet"/>
      <w:lvlText w:val=""/>
      <w:lvlJc w:val="left"/>
      <w:pPr>
        <w:tabs>
          <w:tab w:val="num" w:pos="5040"/>
        </w:tabs>
        <w:ind w:left="5040" w:hanging="360"/>
      </w:pPr>
      <w:rPr>
        <w:rFonts w:ascii="Wingdings" w:hAnsi="Wingdings" w:hint="default"/>
      </w:rPr>
    </w:lvl>
    <w:lvl w:ilvl="7" w:tplc="D8643074" w:tentative="1">
      <w:start w:val="1"/>
      <w:numFmt w:val="bullet"/>
      <w:lvlText w:val=""/>
      <w:lvlJc w:val="left"/>
      <w:pPr>
        <w:tabs>
          <w:tab w:val="num" w:pos="5760"/>
        </w:tabs>
        <w:ind w:left="5760" w:hanging="360"/>
      </w:pPr>
      <w:rPr>
        <w:rFonts w:ascii="Wingdings" w:hAnsi="Wingdings" w:hint="default"/>
      </w:rPr>
    </w:lvl>
    <w:lvl w:ilvl="8" w:tplc="61CAEA4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353A66"/>
    <w:multiLevelType w:val="hybridMultilevel"/>
    <w:tmpl w:val="4AEA7496"/>
    <w:lvl w:ilvl="0" w:tplc="04190001">
      <w:start w:val="1"/>
      <w:numFmt w:val="bullet"/>
      <w:lvlText w:val=""/>
      <w:lvlJc w:val="left"/>
      <w:pPr>
        <w:ind w:left="644"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4C313CD0"/>
    <w:multiLevelType w:val="hybridMultilevel"/>
    <w:tmpl w:val="94DAF524"/>
    <w:lvl w:ilvl="0" w:tplc="092AD8B2">
      <w:start w:val="1"/>
      <w:numFmt w:val="bullet"/>
      <w:lvlText w:val="•"/>
      <w:lvlJc w:val="left"/>
      <w:pPr>
        <w:tabs>
          <w:tab w:val="num" w:pos="720"/>
        </w:tabs>
        <w:ind w:left="720" w:hanging="360"/>
      </w:pPr>
      <w:rPr>
        <w:rFonts w:ascii="Arial" w:hAnsi="Arial" w:hint="default"/>
      </w:rPr>
    </w:lvl>
    <w:lvl w:ilvl="1" w:tplc="A2ECE6EE" w:tentative="1">
      <w:start w:val="1"/>
      <w:numFmt w:val="bullet"/>
      <w:lvlText w:val="•"/>
      <w:lvlJc w:val="left"/>
      <w:pPr>
        <w:tabs>
          <w:tab w:val="num" w:pos="1440"/>
        </w:tabs>
        <w:ind w:left="1440" w:hanging="360"/>
      </w:pPr>
      <w:rPr>
        <w:rFonts w:ascii="Arial" w:hAnsi="Arial" w:hint="default"/>
      </w:rPr>
    </w:lvl>
    <w:lvl w:ilvl="2" w:tplc="F2A09DC2" w:tentative="1">
      <w:start w:val="1"/>
      <w:numFmt w:val="bullet"/>
      <w:lvlText w:val="•"/>
      <w:lvlJc w:val="left"/>
      <w:pPr>
        <w:tabs>
          <w:tab w:val="num" w:pos="2160"/>
        </w:tabs>
        <w:ind w:left="2160" w:hanging="360"/>
      </w:pPr>
      <w:rPr>
        <w:rFonts w:ascii="Arial" w:hAnsi="Arial" w:hint="default"/>
      </w:rPr>
    </w:lvl>
    <w:lvl w:ilvl="3" w:tplc="A27C134E" w:tentative="1">
      <w:start w:val="1"/>
      <w:numFmt w:val="bullet"/>
      <w:lvlText w:val="•"/>
      <w:lvlJc w:val="left"/>
      <w:pPr>
        <w:tabs>
          <w:tab w:val="num" w:pos="2880"/>
        </w:tabs>
        <w:ind w:left="2880" w:hanging="360"/>
      </w:pPr>
      <w:rPr>
        <w:rFonts w:ascii="Arial" w:hAnsi="Arial" w:hint="default"/>
      </w:rPr>
    </w:lvl>
    <w:lvl w:ilvl="4" w:tplc="053C2752" w:tentative="1">
      <w:start w:val="1"/>
      <w:numFmt w:val="bullet"/>
      <w:lvlText w:val="•"/>
      <w:lvlJc w:val="left"/>
      <w:pPr>
        <w:tabs>
          <w:tab w:val="num" w:pos="3600"/>
        </w:tabs>
        <w:ind w:left="3600" w:hanging="360"/>
      </w:pPr>
      <w:rPr>
        <w:rFonts w:ascii="Arial" w:hAnsi="Arial" w:hint="default"/>
      </w:rPr>
    </w:lvl>
    <w:lvl w:ilvl="5" w:tplc="D38AF1E0" w:tentative="1">
      <w:start w:val="1"/>
      <w:numFmt w:val="bullet"/>
      <w:lvlText w:val="•"/>
      <w:lvlJc w:val="left"/>
      <w:pPr>
        <w:tabs>
          <w:tab w:val="num" w:pos="4320"/>
        </w:tabs>
        <w:ind w:left="4320" w:hanging="360"/>
      </w:pPr>
      <w:rPr>
        <w:rFonts w:ascii="Arial" w:hAnsi="Arial" w:hint="default"/>
      </w:rPr>
    </w:lvl>
    <w:lvl w:ilvl="6" w:tplc="CA9EBE9C" w:tentative="1">
      <w:start w:val="1"/>
      <w:numFmt w:val="bullet"/>
      <w:lvlText w:val="•"/>
      <w:lvlJc w:val="left"/>
      <w:pPr>
        <w:tabs>
          <w:tab w:val="num" w:pos="5040"/>
        </w:tabs>
        <w:ind w:left="5040" w:hanging="360"/>
      </w:pPr>
      <w:rPr>
        <w:rFonts w:ascii="Arial" w:hAnsi="Arial" w:hint="default"/>
      </w:rPr>
    </w:lvl>
    <w:lvl w:ilvl="7" w:tplc="D73E086A" w:tentative="1">
      <w:start w:val="1"/>
      <w:numFmt w:val="bullet"/>
      <w:lvlText w:val="•"/>
      <w:lvlJc w:val="left"/>
      <w:pPr>
        <w:tabs>
          <w:tab w:val="num" w:pos="5760"/>
        </w:tabs>
        <w:ind w:left="5760" w:hanging="360"/>
      </w:pPr>
      <w:rPr>
        <w:rFonts w:ascii="Arial" w:hAnsi="Arial" w:hint="default"/>
      </w:rPr>
    </w:lvl>
    <w:lvl w:ilvl="8" w:tplc="48D8F65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DB908E0"/>
    <w:multiLevelType w:val="hybridMultilevel"/>
    <w:tmpl w:val="38A810CE"/>
    <w:lvl w:ilvl="0" w:tplc="0419000D">
      <w:start w:val="1"/>
      <w:numFmt w:val="bullet"/>
      <w:lvlText w:val=""/>
      <w:lvlJc w:val="left"/>
      <w:pPr>
        <w:ind w:left="2368" w:hanging="360"/>
      </w:pPr>
      <w:rPr>
        <w:rFonts w:ascii="Wingdings" w:hAnsi="Wingdings" w:hint="default"/>
      </w:rPr>
    </w:lvl>
    <w:lvl w:ilvl="1" w:tplc="04190003" w:tentative="1">
      <w:start w:val="1"/>
      <w:numFmt w:val="bullet"/>
      <w:lvlText w:val="o"/>
      <w:lvlJc w:val="left"/>
      <w:pPr>
        <w:ind w:left="3088" w:hanging="360"/>
      </w:pPr>
      <w:rPr>
        <w:rFonts w:ascii="Courier New" w:hAnsi="Courier New" w:cs="Courier New" w:hint="default"/>
      </w:rPr>
    </w:lvl>
    <w:lvl w:ilvl="2" w:tplc="04190005" w:tentative="1">
      <w:start w:val="1"/>
      <w:numFmt w:val="bullet"/>
      <w:lvlText w:val=""/>
      <w:lvlJc w:val="left"/>
      <w:pPr>
        <w:ind w:left="3808" w:hanging="360"/>
      </w:pPr>
      <w:rPr>
        <w:rFonts w:ascii="Wingdings" w:hAnsi="Wingdings" w:hint="default"/>
      </w:rPr>
    </w:lvl>
    <w:lvl w:ilvl="3" w:tplc="04190001" w:tentative="1">
      <w:start w:val="1"/>
      <w:numFmt w:val="bullet"/>
      <w:lvlText w:val=""/>
      <w:lvlJc w:val="left"/>
      <w:pPr>
        <w:ind w:left="4528" w:hanging="360"/>
      </w:pPr>
      <w:rPr>
        <w:rFonts w:ascii="Symbol" w:hAnsi="Symbol" w:hint="default"/>
      </w:rPr>
    </w:lvl>
    <w:lvl w:ilvl="4" w:tplc="04190003" w:tentative="1">
      <w:start w:val="1"/>
      <w:numFmt w:val="bullet"/>
      <w:lvlText w:val="o"/>
      <w:lvlJc w:val="left"/>
      <w:pPr>
        <w:ind w:left="5248" w:hanging="360"/>
      </w:pPr>
      <w:rPr>
        <w:rFonts w:ascii="Courier New" w:hAnsi="Courier New" w:cs="Courier New" w:hint="default"/>
      </w:rPr>
    </w:lvl>
    <w:lvl w:ilvl="5" w:tplc="04190005" w:tentative="1">
      <w:start w:val="1"/>
      <w:numFmt w:val="bullet"/>
      <w:lvlText w:val=""/>
      <w:lvlJc w:val="left"/>
      <w:pPr>
        <w:ind w:left="5968" w:hanging="360"/>
      </w:pPr>
      <w:rPr>
        <w:rFonts w:ascii="Wingdings" w:hAnsi="Wingdings" w:hint="default"/>
      </w:rPr>
    </w:lvl>
    <w:lvl w:ilvl="6" w:tplc="04190001" w:tentative="1">
      <w:start w:val="1"/>
      <w:numFmt w:val="bullet"/>
      <w:lvlText w:val=""/>
      <w:lvlJc w:val="left"/>
      <w:pPr>
        <w:ind w:left="6688" w:hanging="360"/>
      </w:pPr>
      <w:rPr>
        <w:rFonts w:ascii="Symbol" w:hAnsi="Symbol" w:hint="default"/>
      </w:rPr>
    </w:lvl>
    <w:lvl w:ilvl="7" w:tplc="04190003" w:tentative="1">
      <w:start w:val="1"/>
      <w:numFmt w:val="bullet"/>
      <w:lvlText w:val="o"/>
      <w:lvlJc w:val="left"/>
      <w:pPr>
        <w:ind w:left="7408" w:hanging="360"/>
      </w:pPr>
      <w:rPr>
        <w:rFonts w:ascii="Courier New" w:hAnsi="Courier New" w:cs="Courier New" w:hint="default"/>
      </w:rPr>
    </w:lvl>
    <w:lvl w:ilvl="8" w:tplc="04190005" w:tentative="1">
      <w:start w:val="1"/>
      <w:numFmt w:val="bullet"/>
      <w:lvlText w:val=""/>
      <w:lvlJc w:val="left"/>
      <w:pPr>
        <w:ind w:left="8128" w:hanging="360"/>
      </w:pPr>
      <w:rPr>
        <w:rFonts w:ascii="Wingdings" w:hAnsi="Wingdings" w:hint="default"/>
      </w:rPr>
    </w:lvl>
  </w:abstractNum>
  <w:abstractNum w:abstractNumId="23" w15:restartNumberingAfterBreak="0">
    <w:nsid w:val="4EFC689C"/>
    <w:multiLevelType w:val="hybridMultilevel"/>
    <w:tmpl w:val="100628B8"/>
    <w:lvl w:ilvl="0" w:tplc="04190017">
      <w:start w:val="1"/>
      <w:numFmt w:val="lowerLetter"/>
      <w:lvlText w:val="%1)"/>
      <w:lvlJc w:val="left"/>
      <w:pPr>
        <w:ind w:left="1146" w:hanging="360"/>
      </w:p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4" w15:restartNumberingAfterBreak="0">
    <w:nsid w:val="50842104"/>
    <w:multiLevelType w:val="hybridMultilevel"/>
    <w:tmpl w:val="C130DA7C"/>
    <w:lvl w:ilvl="0" w:tplc="4E2689F2">
      <w:start w:val="1"/>
      <w:numFmt w:val="bullet"/>
      <w:lvlText w:val=""/>
      <w:lvlJc w:val="left"/>
      <w:pPr>
        <w:tabs>
          <w:tab w:val="num" w:pos="720"/>
        </w:tabs>
        <w:ind w:left="720" w:hanging="360"/>
      </w:pPr>
      <w:rPr>
        <w:rFonts w:ascii="Wingdings" w:hAnsi="Wingdings" w:hint="default"/>
      </w:rPr>
    </w:lvl>
    <w:lvl w:ilvl="1" w:tplc="7B18AF9A" w:tentative="1">
      <w:start w:val="1"/>
      <w:numFmt w:val="bullet"/>
      <w:lvlText w:val=""/>
      <w:lvlJc w:val="left"/>
      <w:pPr>
        <w:tabs>
          <w:tab w:val="num" w:pos="1440"/>
        </w:tabs>
        <w:ind w:left="1440" w:hanging="360"/>
      </w:pPr>
      <w:rPr>
        <w:rFonts w:ascii="Wingdings" w:hAnsi="Wingdings" w:hint="default"/>
      </w:rPr>
    </w:lvl>
    <w:lvl w:ilvl="2" w:tplc="13D2C288" w:tentative="1">
      <w:start w:val="1"/>
      <w:numFmt w:val="bullet"/>
      <w:lvlText w:val=""/>
      <w:lvlJc w:val="left"/>
      <w:pPr>
        <w:tabs>
          <w:tab w:val="num" w:pos="2160"/>
        </w:tabs>
        <w:ind w:left="2160" w:hanging="360"/>
      </w:pPr>
      <w:rPr>
        <w:rFonts w:ascii="Wingdings" w:hAnsi="Wingdings" w:hint="default"/>
      </w:rPr>
    </w:lvl>
    <w:lvl w:ilvl="3" w:tplc="860C0BC6" w:tentative="1">
      <w:start w:val="1"/>
      <w:numFmt w:val="bullet"/>
      <w:lvlText w:val=""/>
      <w:lvlJc w:val="left"/>
      <w:pPr>
        <w:tabs>
          <w:tab w:val="num" w:pos="2880"/>
        </w:tabs>
        <w:ind w:left="2880" w:hanging="360"/>
      </w:pPr>
      <w:rPr>
        <w:rFonts w:ascii="Wingdings" w:hAnsi="Wingdings" w:hint="default"/>
      </w:rPr>
    </w:lvl>
    <w:lvl w:ilvl="4" w:tplc="0848EBD4" w:tentative="1">
      <w:start w:val="1"/>
      <w:numFmt w:val="bullet"/>
      <w:lvlText w:val=""/>
      <w:lvlJc w:val="left"/>
      <w:pPr>
        <w:tabs>
          <w:tab w:val="num" w:pos="3600"/>
        </w:tabs>
        <w:ind w:left="3600" w:hanging="360"/>
      </w:pPr>
      <w:rPr>
        <w:rFonts w:ascii="Wingdings" w:hAnsi="Wingdings" w:hint="default"/>
      </w:rPr>
    </w:lvl>
    <w:lvl w:ilvl="5" w:tplc="CDB8C6D8" w:tentative="1">
      <w:start w:val="1"/>
      <w:numFmt w:val="bullet"/>
      <w:lvlText w:val=""/>
      <w:lvlJc w:val="left"/>
      <w:pPr>
        <w:tabs>
          <w:tab w:val="num" w:pos="4320"/>
        </w:tabs>
        <w:ind w:left="4320" w:hanging="360"/>
      </w:pPr>
      <w:rPr>
        <w:rFonts w:ascii="Wingdings" w:hAnsi="Wingdings" w:hint="default"/>
      </w:rPr>
    </w:lvl>
    <w:lvl w:ilvl="6" w:tplc="DE52A3E4" w:tentative="1">
      <w:start w:val="1"/>
      <w:numFmt w:val="bullet"/>
      <w:lvlText w:val=""/>
      <w:lvlJc w:val="left"/>
      <w:pPr>
        <w:tabs>
          <w:tab w:val="num" w:pos="5040"/>
        </w:tabs>
        <w:ind w:left="5040" w:hanging="360"/>
      </w:pPr>
      <w:rPr>
        <w:rFonts w:ascii="Wingdings" w:hAnsi="Wingdings" w:hint="default"/>
      </w:rPr>
    </w:lvl>
    <w:lvl w:ilvl="7" w:tplc="FCC233E4" w:tentative="1">
      <w:start w:val="1"/>
      <w:numFmt w:val="bullet"/>
      <w:lvlText w:val=""/>
      <w:lvlJc w:val="left"/>
      <w:pPr>
        <w:tabs>
          <w:tab w:val="num" w:pos="5760"/>
        </w:tabs>
        <w:ind w:left="5760" w:hanging="360"/>
      </w:pPr>
      <w:rPr>
        <w:rFonts w:ascii="Wingdings" w:hAnsi="Wingdings" w:hint="default"/>
      </w:rPr>
    </w:lvl>
    <w:lvl w:ilvl="8" w:tplc="366C2FC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A32C8B"/>
    <w:multiLevelType w:val="hybridMultilevel"/>
    <w:tmpl w:val="7B169C68"/>
    <w:lvl w:ilvl="0" w:tplc="91D045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569550BD"/>
    <w:multiLevelType w:val="hybridMultilevel"/>
    <w:tmpl w:val="C9D0B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AF1D93"/>
    <w:multiLevelType w:val="hybridMultilevel"/>
    <w:tmpl w:val="83FE3A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7F637B6"/>
    <w:multiLevelType w:val="hybridMultilevel"/>
    <w:tmpl w:val="02DC31F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2A58F7"/>
    <w:multiLevelType w:val="hybridMultilevel"/>
    <w:tmpl w:val="CDCA357E"/>
    <w:lvl w:ilvl="0" w:tplc="18026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A509B9"/>
    <w:multiLevelType w:val="hybridMultilevel"/>
    <w:tmpl w:val="091A6E78"/>
    <w:lvl w:ilvl="0" w:tplc="D95886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5BDD74F3"/>
    <w:multiLevelType w:val="hybridMultilevel"/>
    <w:tmpl w:val="C9B231FC"/>
    <w:lvl w:ilvl="0" w:tplc="FC90D866">
      <w:numFmt w:val="bullet"/>
      <w:lvlText w:val=""/>
      <w:lvlJc w:val="left"/>
      <w:pPr>
        <w:ind w:left="257" w:hanging="567"/>
      </w:pPr>
      <w:rPr>
        <w:rFonts w:ascii="Wingdings" w:eastAsia="Wingdings" w:hAnsi="Wingdings" w:cs="Wingdings" w:hint="default"/>
        <w:w w:val="100"/>
        <w:sz w:val="28"/>
        <w:szCs w:val="28"/>
        <w:lang w:val="kk-KZ" w:eastAsia="en-US" w:bidi="ar-SA"/>
      </w:rPr>
    </w:lvl>
    <w:lvl w:ilvl="1" w:tplc="67EE95AE">
      <w:numFmt w:val="bullet"/>
      <w:lvlText w:val="•"/>
      <w:lvlJc w:val="left"/>
      <w:pPr>
        <w:ind w:left="1302" w:hanging="567"/>
      </w:pPr>
      <w:rPr>
        <w:rFonts w:hint="default"/>
        <w:lang w:val="kk-KZ" w:eastAsia="en-US" w:bidi="ar-SA"/>
      </w:rPr>
    </w:lvl>
    <w:lvl w:ilvl="2" w:tplc="A0461726">
      <w:numFmt w:val="bullet"/>
      <w:lvlText w:val="•"/>
      <w:lvlJc w:val="left"/>
      <w:pPr>
        <w:ind w:left="2345" w:hanging="567"/>
      </w:pPr>
      <w:rPr>
        <w:rFonts w:hint="default"/>
        <w:lang w:val="kk-KZ" w:eastAsia="en-US" w:bidi="ar-SA"/>
      </w:rPr>
    </w:lvl>
    <w:lvl w:ilvl="3" w:tplc="576639CA">
      <w:numFmt w:val="bullet"/>
      <w:lvlText w:val="•"/>
      <w:lvlJc w:val="left"/>
      <w:pPr>
        <w:ind w:left="3387" w:hanging="567"/>
      </w:pPr>
      <w:rPr>
        <w:rFonts w:hint="default"/>
        <w:lang w:val="kk-KZ" w:eastAsia="en-US" w:bidi="ar-SA"/>
      </w:rPr>
    </w:lvl>
    <w:lvl w:ilvl="4" w:tplc="7C787EC8">
      <w:numFmt w:val="bullet"/>
      <w:lvlText w:val="•"/>
      <w:lvlJc w:val="left"/>
      <w:pPr>
        <w:ind w:left="4430" w:hanging="567"/>
      </w:pPr>
      <w:rPr>
        <w:rFonts w:hint="default"/>
        <w:lang w:val="kk-KZ" w:eastAsia="en-US" w:bidi="ar-SA"/>
      </w:rPr>
    </w:lvl>
    <w:lvl w:ilvl="5" w:tplc="5422F4FE">
      <w:numFmt w:val="bullet"/>
      <w:lvlText w:val="•"/>
      <w:lvlJc w:val="left"/>
      <w:pPr>
        <w:ind w:left="5473" w:hanging="567"/>
      </w:pPr>
      <w:rPr>
        <w:rFonts w:hint="default"/>
        <w:lang w:val="kk-KZ" w:eastAsia="en-US" w:bidi="ar-SA"/>
      </w:rPr>
    </w:lvl>
    <w:lvl w:ilvl="6" w:tplc="71648854">
      <w:numFmt w:val="bullet"/>
      <w:lvlText w:val="•"/>
      <w:lvlJc w:val="left"/>
      <w:pPr>
        <w:ind w:left="6515" w:hanging="567"/>
      </w:pPr>
      <w:rPr>
        <w:rFonts w:hint="default"/>
        <w:lang w:val="kk-KZ" w:eastAsia="en-US" w:bidi="ar-SA"/>
      </w:rPr>
    </w:lvl>
    <w:lvl w:ilvl="7" w:tplc="7D4C5FF6">
      <w:numFmt w:val="bullet"/>
      <w:lvlText w:val="•"/>
      <w:lvlJc w:val="left"/>
      <w:pPr>
        <w:ind w:left="7558" w:hanging="567"/>
      </w:pPr>
      <w:rPr>
        <w:rFonts w:hint="default"/>
        <w:lang w:val="kk-KZ" w:eastAsia="en-US" w:bidi="ar-SA"/>
      </w:rPr>
    </w:lvl>
    <w:lvl w:ilvl="8" w:tplc="CC9ABF6A">
      <w:numFmt w:val="bullet"/>
      <w:lvlText w:val="•"/>
      <w:lvlJc w:val="left"/>
      <w:pPr>
        <w:ind w:left="8601" w:hanging="567"/>
      </w:pPr>
      <w:rPr>
        <w:rFonts w:hint="default"/>
        <w:lang w:val="kk-KZ" w:eastAsia="en-US" w:bidi="ar-SA"/>
      </w:rPr>
    </w:lvl>
  </w:abstractNum>
  <w:abstractNum w:abstractNumId="32" w15:restartNumberingAfterBreak="0">
    <w:nsid w:val="5C863C23"/>
    <w:multiLevelType w:val="hybridMultilevel"/>
    <w:tmpl w:val="89EA4D7E"/>
    <w:lvl w:ilvl="0" w:tplc="6C80E93C">
      <w:start w:val="1"/>
      <w:numFmt w:val="bullet"/>
      <w:lvlText w:val=""/>
      <w:lvlJc w:val="left"/>
      <w:pPr>
        <w:tabs>
          <w:tab w:val="num" w:pos="720"/>
        </w:tabs>
        <w:ind w:left="720" w:hanging="360"/>
      </w:pPr>
      <w:rPr>
        <w:rFonts w:ascii="Wingdings" w:hAnsi="Wingdings" w:hint="default"/>
      </w:rPr>
    </w:lvl>
    <w:lvl w:ilvl="1" w:tplc="42D42718" w:tentative="1">
      <w:start w:val="1"/>
      <w:numFmt w:val="bullet"/>
      <w:lvlText w:val=""/>
      <w:lvlJc w:val="left"/>
      <w:pPr>
        <w:tabs>
          <w:tab w:val="num" w:pos="1440"/>
        </w:tabs>
        <w:ind w:left="1440" w:hanging="360"/>
      </w:pPr>
      <w:rPr>
        <w:rFonts w:ascii="Wingdings" w:hAnsi="Wingdings" w:hint="default"/>
      </w:rPr>
    </w:lvl>
    <w:lvl w:ilvl="2" w:tplc="1430C4AC" w:tentative="1">
      <w:start w:val="1"/>
      <w:numFmt w:val="bullet"/>
      <w:lvlText w:val=""/>
      <w:lvlJc w:val="left"/>
      <w:pPr>
        <w:tabs>
          <w:tab w:val="num" w:pos="2160"/>
        </w:tabs>
        <w:ind w:left="2160" w:hanging="360"/>
      </w:pPr>
      <w:rPr>
        <w:rFonts w:ascii="Wingdings" w:hAnsi="Wingdings" w:hint="default"/>
      </w:rPr>
    </w:lvl>
    <w:lvl w:ilvl="3" w:tplc="78909966" w:tentative="1">
      <w:start w:val="1"/>
      <w:numFmt w:val="bullet"/>
      <w:lvlText w:val=""/>
      <w:lvlJc w:val="left"/>
      <w:pPr>
        <w:tabs>
          <w:tab w:val="num" w:pos="2880"/>
        </w:tabs>
        <w:ind w:left="2880" w:hanging="360"/>
      </w:pPr>
      <w:rPr>
        <w:rFonts w:ascii="Wingdings" w:hAnsi="Wingdings" w:hint="default"/>
      </w:rPr>
    </w:lvl>
    <w:lvl w:ilvl="4" w:tplc="467C8028" w:tentative="1">
      <w:start w:val="1"/>
      <w:numFmt w:val="bullet"/>
      <w:lvlText w:val=""/>
      <w:lvlJc w:val="left"/>
      <w:pPr>
        <w:tabs>
          <w:tab w:val="num" w:pos="3600"/>
        </w:tabs>
        <w:ind w:left="3600" w:hanging="360"/>
      </w:pPr>
      <w:rPr>
        <w:rFonts w:ascii="Wingdings" w:hAnsi="Wingdings" w:hint="default"/>
      </w:rPr>
    </w:lvl>
    <w:lvl w:ilvl="5" w:tplc="F05C9E96" w:tentative="1">
      <w:start w:val="1"/>
      <w:numFmt w:val="bullet"/>
      <w:lvlText w:val=""/>
      <w:lvlJc w:val="left"/>
      <w:pPr>
        <w:tabs>
          <w:tab w:val="num" w:pos="4320"/>
        </w:tabs>
        <w:ind w:left="4320" w:hanging="360"/>
      </w:pPr>
      <w:rPr>
        <w:rFonts w:ascii="Wingdings" w:hAnsi="Wingdings" w:hint="default"/>
      </w:rPr>
    </w:lvl>
    <w:lvl w:ilvl="6" w:tplc="76E24E14" w:tentative="1">
      <w:start w:val="1"/>
      <w:numFmt w:val="bullet"/>
      <w:lvlText w:val=""/>
      <w:lvlJc w:val="left"/>
      <w:pPr>
        <w:tabs>
          <w:tab w:val="num" w:pos="5040"/>
        </w:tabs>
        <w:ind w:left="5040" w:hanging="360"/>
      </w:pPr>
      <w:rPr>
        <w:rFonts w:ascii="Wingdings" w:hAnsi="Wingdings" w:hint="default"/>
      </w:rPr>
    </w:lvl>
    <w:lvl w:ilvl="7" w:tplc="BD8412D2" w:tentative="1">
      <w:start w:val="1"/>
      <w:numFmt w:val="bullet"/>
      <w:lvlText w:val=""/>
      <w:lvlJc w:val="left"/>
      <w:pPr>
        <w:tabs>
          <w:tab w:val="num" w:pos="5760"/>
        </w:tabs>
        <w:ind w:left="5760" w:hanging="360"/>
      </w:pPr>
      <w:rPr>
        <w:rFonts w:ascii="Wingdings" w:hAnsi="Wingdings" w:hint="default"/>
      </w:rPr>
    </w:lvl>
    <w:lvl w:ilvl="8" w:tplc="73D08A38"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F3128F8"/>
    <w:multiLevelType w:val="hybridMultilevel"/>
    <w:tmpl w:val="CB44ACEC"/>
    <w:lvl w:ilvl="0" w:tplc="F012757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624C5484"/>
    <w:multiLevelType w:val="hybridMultilevel"/>
    <w:tmpl w:val="3BE67134"/>
    <w:lvl w:ilvl="0" w:tplc="4FAE20DA">
      <w:start w:val="1"/>
      <w:numFmt w:val="decimal"/>
      <w:lvlText w:val="%1."/>
      <w:lvlJc w:val="left"/>
      <w:pPr>
        <w:ind w:left="720" w:hanging="360"/>
      </w:pPr>
      <w:rPr>
        <w:rFonts w:hint="default"/>
        <w:b w:val="0"/>
        <w:bCs/>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D7F6275"/>
    <w:multiLevelType w:val="hybridMultilevel"/>
    <w:tmpl w:val="E1FAC7BC"/>
    <w:lvl w:ilvl="0" w:tplc="12D494D6">
      <w:numFmt w:val="bullet"/>
      <w:lvlText w:val="•"/>
      <w:lvlJc w:val="left"/>
      <w:pPr>
        <w:ind w:left="977" w:hanging="360"/>
      </w:pPr>
      <w:rPr>
        <w:rFonts w:ascii="Times New Roman" w:eastAsia="Times New Roman" w:hAnsi="Times New Roman" w:cs="Times New Roman" w:hint="default"/>
        <w:w w:val="100"/>
        <w:sz w:val="28"/>
        <w:szCs w:val="28"/>
        <w:lang w:val="kk-KZ" w:eastAsia="en-US" w:bidi="ar-SA"/>
      </w:rPr>
    </w:lvl>
    <w:lvl w:ilvl="1" w:tplc="64FC9CA8">
      <w:numFmt w:val="bullet"/>
      <w:lvlText w:val="•"/>
      <w:lvlJc w:val="left"/>
      <w:pPr>
        <w:ind w:left="1157" w:hanging="168"/>
      </w:pPr>
      <w:rPr>
        <w:rFonts w:hint="default"/>
        <w:w w:val="100"/>
        <w:lang w:val="kk-KZ" w:eastAsia="en-US" w:bidi="ar-SA"/>
      </w:rPr>
    </w:lvl>
    <w:lvl w:ilvl="2" w:tplc="80967916">
      <w:numFmt w:val="bullet"/>
      <w:lvlText w:val="•"/>
      <w:lvlJc w:val="left"/>
      <w:pPr>
        <w:ind w:left="1760" w:hanging="168"/>
      </w:pPr>
      <w:rPr>
        <w:rFonts w:hint="default"/>
        <w:lang w:val="kk-KZ" w:eastAsia="en-US" w:bidi="ar-SA"/>
      </w:rPr>
    </w:lvl>
    <w:lvl w:ilvl="3" w:tplc="C9CC0FB6">
      <w:numFmt w:val="bullet"/>
      <w:lvlText w:val="•"/>
      <w:lvlJc w:val="left"/>
      <w:pPr>
        <w:ind w:left="1820" w:hanging="168"/>
      </w:pPr>
      <w:rPr>
        <w:rFonts w:hint="default"/>
        <w:lang w:val="kk-KZ" w:eastAsia="en-US" w:bidi="ar-SA"/>
      </w:rPr>
    </w:lvl>
    <w:lvl w:ilvl="4" w:tplc="14149EB0">
      <w:numFmt w:val="bullet"/>
      <w:lvlText w:val="•"/>
      <w:lvlJc w:val="left"/>
      <w:pPr>
        <w:ind w:left="3700" w:hanging="168"/>
      </w:pPr>
      <w:rPr>
        <w:rFonts w:hint="default"/>
        <w:lang w:val="kk-KZ" w:eastAsia="en-US" w:bidi="ar-SA"/>
      </w:rPr>
    </w:lvl>
    <w:lvl w:ilvl="5" w:tplc="4ADA0736">
      <w:numFmt w:val="bullet"/>
      <w:lvlText w:val="•"/>
      <w:lvlJc w:val="left"/>
      <w:pPr>
        <w:ind w:left="4864" w:hanging="168"/>
      </w:pPr>
      <w:rPr>
        <w:rFonts w:hint="default"/>
        <w:lang w:val="kk-KZ" w:eastAsia="en-US" w:bidi="ar-SA"/>
      </w:rPr>
    </w:lvl>
    <w:lvl w:ilvl="6" w:tplc="FEA23A72">
      <w:numFmt w:val="bullet"/>
      <w:lvlText w:val="•"/>
      <w:lvlJc w:val="left"/>
      <w:pPr>
        <w:ind w:left="6028" w:hanging="168"/>
      </w:pPr>
      <w:rPr>
        <w:rFonts w:hint="default"/>
        <w:lang w:val="kk-KZ" w:eastAsia="en-US" w:bidi="ar-SA"/>
      </w:rPr>
    </w:lvl>
    <w:lvl w:ilvl="7" w:tplc="90E06304">
      <w:numFmt w:val="bullet"/>
      <w:lvlText w:val="•"/>
      <w:lvlJc w:val="left"/>
      <w:pPr>
        <w:ind w:left="7193" w:hanging="168"/>
      </w:pPr>
      <w:rPr>
        <w:rFonts w:hint="default"/>
        <w:lang w:val="kk-KZ" w:eastAsia="en-US" w:bidi="ar-SA"/>
      </w:rPr>
    </w:lvl>
    <w:lvl w:ilvl="8" w:tplc="FDCE8B90">
      <w:numFmt w:val="bullet"/>
      <w:lvlText w:val="•"/>
      <w:lvlJc w:val="left"/>
      <w:pPr>
        <w:ind w:left="8357" w:hanging="168"/>
      </w:pPr>
      <w:rPr>
        <w:rFonts w:hint="default"/>
        <w:lang w:val="kk-KZ" w:eastAsia="en-US" w:bidi="ar-SA"/>
      </w:rPr>
    </w:lvl>
  </w:abstractNum>
  <w:abstractNum w:abstractNumId="36" w15:restartNumberingAfterBreak="0">
    <w:nsid w:val="6F322789"/>
    <w:multiLevelType w:val="hybridMultilevel"/>
    <w:tmpl w:val="BCFA4772"/>
    <w:lvl w:ilvl="0" w:tplc="651AF236">
      <w:start w:val="1"/>
      <w:numFmt w:val="bullet"/>
      <w:lvlText w:val=""/>
      <w:lvlJc w:val="left"/>
      <w:pPr>
        <w:tabs>
          <w:tab w:val="num" w:pos="720"/>
        </w:tabs>
        <w:ind w:left="720" w:hanging="360"/>
      </w:pPr>
      <w:rPr>
        <w:rFonts w:ascii="Wingdings" w:hAnsi="Wingdings" w:hint="default"/>
      </w:rPr>
    </w:lvl>
    <w:lvl w:ilvl="1" w:tplc="BC5463E4" w:tentative="1">
      <w:start w:val="1"/>
      <w:numFmt w:val="bullet"/>
      <w:lvlText w:val=""/>
      <w:lvlJc w:val="left"/>
      <w:pPr>
        <w:tabs>
          <w:tab w:val="num" w:pos="1440"/>
        </w:tabs>
        <w:ind w:left="1440" w:hanging="360"/>
      </w:pPr>
      <w:rPr>
        <w:rFonts w:ascii="Wingdings" w:hAnsi="Wingdings" w:hint="default"/>
      </w:rPr>
    </w:lvl>
    <w:lvl w:ilvl="2" w:tplc="C16E30DA" w:tentative="1">
      <w:start w:val="1"/>
      <w:numFmt w:val="bullet"/>
      <w:lvlText w:val=""/>
      <w:lvlJc w:val="left"/>
      <w:pPr>
        <w:tabs>
          <w:tab w:val="num" w:pos="2160"/>
        </w:tabs>
        <w:ind w:left="2160" w:hanging="360"/>
      </w:pPr>
      <w:rPr>
        <w:rFonts w:ascii="Wingdings" w:hAnsi="Wingdings" w:hint="default"/>
      </w:rPr>
    </w:lvl>
    <w:lvl w:ilvl="3" w:tplc="606ECAC0" w:tentative="1">
      <w:start w:val="1"/>
      <w:numFmt w:val="bullet"/>
      <w:lvlText w:val=""/>
      <w:lvlJc w:val="left"/>
      <w:pPr>
        <w:tabs>
          <w:tab w:val="num" w:pos="2880"/>
        </w:tabs>
        <w:ind w:left="2880" w:hanging="360"/>
      </w:pPr>
      <w:rPr>
        <w:rFonts w:ascii="Wingdings" w:hAnsi="Wingdings" w:hint="default"/>
      </w:rPr>
    </w:lvl>
    <w:lvl w:ilvl="4" w:tplc="CDD2AF54" w:tentative="1">
      <w:start w:val="1"/>
      <w:numFmt w:val="bullet"/>
      <w:lvlText w:val=""/>
      <w:lvlJc w:val="left"/>
      <w:pPr>
        <w:tabs>
          <w:tab w:val="num" w:pos="3600"/>
        </w:tabs>
        <w:ind w:left="3600" w:hanging="360"/>
      </w:pPr>
      <w:rPr>
        <w:rFonts w:ascii="Wingdings" w:hAnsi="Wingdings" w:hint="default"/>
      </w:rPr>
    </w:lvl>
    <w:lvl w:ilvl="5" w:tplc="9676C780" w:tentative="1">
      <w:start w:val="1"/>
      <w:numFmt w:val="bullet"/>
      <w:lvlText w:val=""/>
      <w:lvlJc w:val="left"/>
      <w:pPr>
        <w:tabs>
          <w:tab w:val="num" w:pos="4320"/>
        </w:tabs>
        <w:ind w:left="4320" w:hanging="360"/>
      </w:pPr>
      <w:rPr>
        <w:rFonts w:ascii="Wingdings" w:hAnsi="Wingdings" w:hint="default"/>
      </w:rPr>
    </w:lvl>
    <w:lvl w:ilvl="6" w:tplc="350683EC" w:tentative="1">
      <w:start w:val="1"/>
      <w:numFmt w:val="bullet"/>
      <w:lvlText w:val=""/>
      <w:lvlJc w:val="left"/>
      <w:pPr>
        <w:tabs>
          <w:tab w:val="num" w:pos="5040"/>
        </w:tabs>
        <w:ind w:left="5040" w:hanging="360"/>
      </w:pPr>
      <w:rPr>
        <w:rFonts w:ascii="Wingdings" w:hAnsi="Wingdings" w:hint="default"/>
      </w:rPr>
    </w:lvl>
    <w:lvl w:ilvl="7" w:tplc="69C8ADD0" w:tentative="1">
      <w:start w:val="1"/>
      <w:numFmt w:val="bullet"/>
      <w:lvlText w:val=""/>
      <w:lvlJc w:val="left"/>
      <w:pPr>
        <w:tabs>
          <w:tab w:val="num" w:pos="5760"/>
        </w:tabs>
        <w:ind w:left="5760" w:hanging="360"/>
      </w:pPr>
      <w:rPr>
        <w:rFonts w:ascii="Wingdings" w:hAnsi="Wingdings" w:hint="default"/>
      </w:rPr>
    </w:lvl>
    <w:lvl w:ilvl="8" w:tplc="B6C4EE9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3D3474"/>
    <w:multiLevelType w:val="hybridMultilevel"/>
    <w:tmpl w:val="EB163D7E"/>
    <w:lvl w:ilvl="0" w:tplc="9528A206">
      <w:start w:val="1"/>
      <w:numFmt w:val="bullet"/>
      <w:lvlText w:val="•"/>
      <w:lvlJc w:val="left"/>
      <w:pPr>
        <w:tabs>
          <w:tab w:val="num" w:pos="720"/>
        </w:tabs>
        <w:ind w:left="720" w:hanging="360"/>
      </w:pPr>
      <w:rPr>
        <w:rFonts w:ascii="Arial" w:hAnsi="Arial" w:hint="default"/>
      </w:rPr>
    </w:lvl>
    <w:lvl w:ilvl="1" w:tplc="5E60EE12" w:tentative="1">
      <w:start w:val="1"/>
      <w:numFmt w:val="bullet"/>
      <w:lvlText w:val="•"/>
      <w:lvlJc w:val="left"/>
      <w:pPr>
        <w:tabs>
          <w:tab w:val="num" w:pos="1440"/>
        </w:tabs>
        <w:ind w:left="1440" w:hanging="360"/>
      </w:pPr>
      <w:rPr>
        <w:rFonts w:ascii="Arial" w:hAnsi="Arial" w:hint="default"/>
      </w:rPr>
    </w:lvl>
    <w:lvl w:ilvl="2" w:tplc="DC960488" w:tentative="1">
      <w:start w:val="1"/>
      <w:numFmt w:val="bullet"/>
      <w:lvlText w:val="•"/>
      <w:lvlJc w:val="left"/>
      <w:pPr>
        <w:tabs>
          <w:tab w:val="num" w:pos="2160"/>
        </w:tabs>
        <w:ind w:left="2160" w:hanging="360"/>
      </w:pPr>
      <w:rPr>
        <w:rFonts w:ascii="Arial" w:hAnsi="Arial" w:hint="default"/>
      </w:rPr>
    </w:lvl>
    <w:lvl w:ilvl="3" w:tplc="3236A5CE" w:tentative="1">
      <w:start w:val="1"/>
      <w:numFmt w:val="bullet"/>
      <w:lvlText w:val="•"/>
      <w:lvlJc w:val="left"/>
      <w:pPr>
        <w:tabs>
          <w:tab w:val="num" w:pos="2880"/>
        </w:tabs>
        <w:ind w:left="2880" w:hanging="360"/>
      </w:pPr>
      <w:rPr>
        <w:rFonts w:ascii="Arial" w:hAnsi="Arial" w:hint="default"/>
      </w:rPr>
    </w:lvl>
    <w:lvl w:ilvl="4" w:tplc="524A60EA" w:tentative="1">
      <w:start w:val="1"/>
      <w:numFmt w:val="bullet"/>
      <w:lvlText w:val="•"/>
      <w:lvlJc w:val="left"/>
      <w:pPr>
        <w:tabs>
          <w:tab w:val="num" w:pos="3600"/>
        </w:tabs>
        <w:ind w:left="3600" w:hanging="360"/>
      </w:pPr>
      <w:rPr>
        <w:rFonts w:ascii="Arial" w:hAnsi="Arial" w:hint="default"/>
      </w:rPr>
    </w:lvl>
    <w:lvl w:ilvl="5" w:tplc="810E7894" w:tentative="1">
      <w:start w:val="1"/>
      <w:numFmt w:val="bullet"/>
      <w:lvlText w:val="•"/>
      <w:lvlJc w:val="left"/>
      <w:pPr>
        <w:tabs>
          <w:tab w:val="num" w:pos="4320"/>
        </w:tabs>
        <w:ind w:left="4320" w:hanging="360"/>
      </w:pPr>
      <w:rPr>
        <w:rFonts w:ascii="Arial" w:hAnsi="Arial" w:hint="default"/>
      </w:rPr>
    </w:lvl>
    <w:lvl w:ilvl="6" w:tplc="2C9A918E" w:tentative="1">
      <w:start w:val="1"/>
      <w:numFmt w:val="bullet"/>
      <w:lvlText w:val="•"/>
      <w:lvlJc w:val="left"/>
      <w:pPr>
        <w:tabs>
          <w:tab w:val="num" w:pos="5040"/>
        </w:tabs>
        <w:ind w:left="5040" w:hanging="360"/>
      </w:pPr>
      <w:rPr>
        <w:rFonts w:ascii="Arial" w:hAnsi="Arial" w:hint="default"/>
      </w:rPr>
    </w:lvl>
    <w:lvl w:ilvl="7" w:tplc="79BCAB02" w:tentative="1">
      <w:start w:val="1"/>
      <w:numFmt w:val="bullet"/>
      <w:lvlText w:val="•"/>
      <w:lvlJc w:val="left"/>
      <w:pPr>
        <w:tabs>
          <w:tab w:val="num" w:pos="5760"/>
        </w:tabs>
        <w:ind w:left="5760" w:hanging="360"/>
      </w:pPr>
      <w:rPr>
        <w:rFonts w:ascii="Arial" w:hAnsi="Arial" w:hint="default"/>
      </w:rPr>
    </w:lvl>
    <w:lvl w:ilvl="8" w:tplc="DA50D77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30E320C"/>
    <w:multiLevelType w:val="hybridMultilevel"/>
    <w:tmpl w:val="B2E8DA50"/>
    <w:lvl w:ilvl="0" w:tplc="C7D6011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7362515E"/>
    <w:multiLevelType w:val="hybridMultilevel"/>
    <w:tmpl w:val="A8D8F020"/>
    <w:lvl w:ilvl="0" w:tplc="B38A4ECA">
      <w:start w:val="1"/>
      <w:numFmt w:val="bullet"/>
      <w:lvlText w:val="•"/>
      <w:lvlJc w:val="left"/>
      <w:pPr>
        <w:tabs>
          <w:tab w:val="num" w:pos="720"/>
        </w:tabs>
        <w:ind w:left="720" w:hanging="360"/>
      </w:pPr>
      <w:rPr>
        <w:rFonts w:ascii="Arial" w:hAnsi="Arial" w:hint="default"/>
      </w:rPr>
    </w:lvl>
    <w:lvl w:ilvl="1" w:tplc="F6B88076" w:tentative="1">
      <w:start w:val="1"/>
      <w:numFmt w:val="bullet"/>
      <w:lvlText w:val="•"/>
      <w:lvlJc w:val="left"/>
      <w:pPr>
        <w:tabs>
          <w:tab w:val="num" w:pos="1440"/>
        </w:tabs>
        <w:ind w:left="1440" w:hanging="360"/>
      </w:pPr>
      <w:rPr>
        <w:rFonts w:ascii="Arial" w:hAnsi="Arial" w:hint="default"/>
      </w:rPr>
    </w:lvl>
    <w:lvl w:ilvl="2" w:tplc="A88210BE" w:tentative="1">
      <w:start w:val="1"/>
      <w:numFmt w:val="bullet"/>
      <w:lvlText w:val="•"/>
      <w:lvlJc w:val="left"/>
      <w:pPr>
        <w:tabs>
          <w:tab w:val="num" w:pos="2160"/>
        </w:tabs>
        <w:ind w:left="2160" w:hanging="360"/>
      </w:pPr>
      <w:rPr>
        <w:rFonts w:ascii="Arial" w:hAnsi="Arial" w:hint="default"/>
      </w:rPr>
    </w:lvl>
    <w:lvl w:ilvl="3" w:tplc="9F1A46A4" w:tentative="1">
      <w:start w:val="1"/>
      <w:numFmt w:val="bullet"/>
      <w:lvlText w:val="•"/>
      <w:lvlJc w:val="left"/>
      <w:pPr>
        <w:tabs>
          <w:tab w:val="num" w:pos="2880"/>
        </w:tabs>
        <w:ind w:left="2880" w:hanging="360"/>
      </w:pPr>
      <w:rPr>
        <w:rFonts w:ascii="Arial" w:hAnsi="Arial" w:hint="default"/>
      </w:rPr>
    </w:lvl>
    <w:lvl w:ilvl="4" w:tplc="5FC0C5CC" w:tentative="1">
      <w:start w:val="1"/>
      <w:numFmt w:val="bullet"/>
      <w:lvlText w:val="•"/>
      <w:lvlJc w:val="left"/>
      <w:pPr>
        <w:tabs>
          <w:tab w:val="num" w:pos="3600"/>
        </w:tabs>
        <w:ind w:left="3600" w:hanging="360"/>
      </w:pPr>
      <w:rPr>
        <w:rFonts w:ascii="Arial" w:hAnsi="Arial" w:hint="default"/>
      </w:rPr>
    </w:lvl>
    <w:lvl w:ilvl="5" w:tplc="9D3EF864" w:tentative="1">
      <w:start w:val="1"/>
      <w:numFmt w:val="bullet"/>
      <w:lvlText w:val="•"/>
      <w:lvlJc w:val="left"/>
      <w:pPr>
        <w:tabs>
          <w:tab w:val="num" w:pos="4320"/>
        </w:tabs>
        <w:ind w:left="4320" w:hanging="360"/>
      </w:pPr>
      <w:rPr>
        <w:rFonts w:ascii="Arial" w:hAnsi="Arial" w:hint="default"/>
      </w:rPr>
    </w:lvl>
    <w:lvl w:ilvl="6" w:tplc="B620650A" w:tentative="1">
      <w:start w:val="1"/>
      <w:numFmt w:val="bullet"/>
      <w:lvlText w:val="•"/>
      <w:lvlJc w:val="left"/>
      <w:pPr>
        <w:tabs>
          <w:tab w:val="num" w:pos="5040"/>
        </w:tabs>
        <w:ind w:left="5040" w:hanging="360"/>
      </w:pPr>
      <w:rPr>
        <w:rFonts w:ascii="Arial" w:hAnsi="Arial" w:hint="default"/>
      </w:rPr>
    </w:lvl>
    <w:lvl w:ilvl="7" w:tplc="C3702246" w:tentative="1">
      <w:start w:val="1"/>
      <w:numFmt w:val="bullet"/>
      <w:lvlText w:val="•"/>
      <w:lvlJc w:val="left"/>
      <w:pPr>
        <w:tabs>
          <w:tab w:val="num" w:pos="5760"/>
        </w:tabs>
        <w:ind w:left="5760" w:hanging="360"/>
      </w:pPr>
      <w:rPr>
        <w:rFonts w:ascii="Arial" w:hAnsi="Arial" w:hint="default"/>
      </w:rPr>
    </w:lvl>
    <w:lvl w:ilvl="8" w:tplc="28E8BC2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E8545A"/>
    <w:multiLevelType w:val="hybridMultilevel"/>
    <w:tmpl w:val="8C74D3A0"/>
    <w:lvl w:ilvl="0" w:tplc="4BAEE3B2">
      <w:start w:val="1"/>
      <w:numFmt w:val="bullet"/>
      <w:lvlText w:val=""/>
      <w:lvlJc w:val="left"/>
      <w:pPr>
        <w:tabs>
          <w:tab w:val="num" w:pos="720"/>
        </w:tabs>
        <w:ind w:left="720" w:hanging="360"/>
      </w:pPr>
      <w:rPr>
        <w:rFonts w:ascii="Wingdings" w:hAnsi="Wingdings" w:hint="default"/>
      </w:rPr>
    </w:lvl>
    <w:lvl w:ilvl="1" w:tplc="E94A41EC" w:tentative="1">
      <w:start w:val="1"/>
      <w:numFmt w:val="bullet"/>
      <w:lvlText w:val=""/>
      <w:lvlJc w:val="left"/>
      <w:pPr>
        <w:tabs>
          <w:tab w:val="num" w:pos="1440"/>
        </w:tabs>
        <w:ind w:left="1440" w:hanging="360"/>
      </w:pPr>
      <w:rPr>
        <w:rFonts w:ascii="Wingdings" w:hAnsi="Wingdings" w:hint="default"/>
      </w:rPr>
    </w:lvl>
    <w:lvl w:ilvl="2" w:tplc="483A5844" w:tentative="1">
      <w:start w:val="1"/>
      <w:numFmt w:val="bullet"/>
      <w:lvlText w:val=""/>
      <w:lvlJc w:val="left"/>
      <w:pPr>
        <w:tabs>
          <w:tab w:val="num" w:pos="2160"/>
        </w:tabs>
        <w:ind w:left="2160" w:hanging="360"/>
      </w:pPr>
      <w:rPr>
        <w:rFonts w:ascii="Wingdings" w:hAnsi="Wingdings" w:hint="default"/>
      </w:rPr>
    </w:lvl>
    <w:lvl w:ilvl="3" w:tplc="B25012A4" w:tentative="1">
      <w:start w:val="1"/>
      <w:numFmt w:val="bullet"/>
      <w:lvlText w:val=""/>
      <w:lvlJc w:val="left"/>
      <w:pPr>
        <w:tabs>
          <w:tab w:val="num" w:pos="2880"/>
        </w:tabs>
        <w:ind w:left="2880" w:hanging="360"/>
      </w:pPr>
      <w:rPr>
        <w:rFonts w:ascii="Wingdings" w:hAnsi="Wingdings" w:hint="default"/>
      </w:rPr>
    </w:lvl>
    <w:lvl w:ilvl="4" w:tplc="8CE6D758" w:tentative="1">
      <w:start w:val="1"/>
      <w:numFmt w:val="bullet"/>
      <w:lvlText w:val=""/>
      <w:lvlJc w:val="left"/>
      <w:pPr>
        <w:tabs>
          <w:tab w:val="num" w:pos="3600"/>
        </w:tabs>
        <w:ind w:left="3600" w:hanging="360"/>
      </w:pPr>
      <w:rPr>
        <w:rFonts w:ascii="Wingdings" w:hAnsi="Wingdings" w:hint="default"/>
      </w:rPr>
    </w:lvl>
    <w:lvl w:ilvl="5" w:tplc="C810BE26" w:tentative="1">
      <w:start w:val="1"/>
      <w:numFmt w:val="bullet"/>
      <w:lvlText w:val=""/>
      <w:lvlJc w:val="left"/>
      <w:pPr>
        <w:tabs>
          <w:tab w:val="num" w:pos="4320"/>
        </w:tabs>
        <w:ind w:left="4320" w:hanging="360"/>
      </w:pPr>
      <w:rPr>
        <w:rFonts w:ascii="Wingdings" w:hAnsi="Wingdings" w:hint="default"/>
      </w:rPr>
    </w:lvl>
    <w:lvl w:ilvl="6" w:tplc="26FAC072" w:tentative="1">
      <w:start w:val="1"/>
      <w:numFmt w:val="bullet"/>
      <w:lvlText w:val=""/>
      <w:lvlJc w:val="left"/>
      <w:pPr>
        <w:tabs>
          <w:tab w:val="num" w:pos="5040"/>
        </w:tabs>
        <w:ind w:left="5040" w:hanging="360"/>
      </w:pPr>
      <w:rPr>
        <w:rFonts w:ascii="Wingdings" w:hAnsi="Wingdings" w:hint="default"/>
      </w:rPr>
    </w:lvl>
    <w:lvl w:ilvl="7" w:tplc="4734101A" w:tentative="1">
      <w:start w:val="1"/>
      <w:numFmt w:val="bullet"/>
      <w:lvlText w:val=""/>
      <w:lvlJc w:val="left"/>
      <w:pPr>
        <w:tabs>
          <w:tab w:val="num" w:pos="5760"/>
        </w:tabs>
        <w:ind w:left="5760" w:hanging="360"/>
      </w:pPr>
      <w:rPr>
        <w:rFonts w:ascii="Wingdings" w:hAnsi="Wingdings" w:hint="default"/>
      </w:rPr>
    </w:lvl>
    <w:lvl w:ilvl="8" w:tplc="06821B1A"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672587"/>
    <w:multiLevelType w:val="hybridMultilevel"/>
    <w:tmpl w:val="D38EA596"/>
    <w:lvl w:ilvl="0" w:tplc="F60844F2">
      <w:start w:val="1"/>
      <w:numFmt w:val="bullet"/>
      <w:lvlText w:val=""/>
      <w:lvlJc w:val="left"/>
      <w:pPr>
        <w:tabs>
          <w:tab w:val="num" w:pos="720"/>
        </w:tabs>
        <w:ind w:left="720" w:hanging="360"/>
      </w:pPr>
      <w:rPr>
        <w:rFonts w:ascii="Wingdings" w:hAnsi="Wingdings" w:hint="default"/>
      </w:rPr>
    </w:lvl>
    <w:lvl w:ilvl="1" w:tplc="52421442" w:tentative="1">
      <w:start w:val="1"/>
      <w:numFmt w:val="bullet"/>
      <w:lvlText w:val=""/>
      <w:lvlJc w:val="left"/>
      <w:pPr>
        <w:tabs>
          <w:tab w:val="num" w:pos="1440"/>
        </w:tabs>
        <w:ind w:left="1440" w:hanging="360"/>
      </w:pPr>
      <w:rPr>
        <w:rFonts w:ascii="Wingdings" w:hAnsi="Wingdings" w:hint="default"/>
      </w:rPr>
    </w:lvl>
    <w:lvl w:ilvl="2" w:tplc="8EEC70DE" w:tentative="1">
      <w:start w:val="1"/>
      <w:numFmt w:val="bullet"/>
      <w:lvlText w:val=""/>
      <w:lvlJc w:val="left"/>
      <w:pPr>
        <w:tabs>
          <w:tab w:val="num" w:pos="2160"/>
        </w:tabs>
        <w:ind w:left="2160" w:hanging="360"/>
      </w:pPr>
      <w:rPr>
        <w:rFonts w:ascii="Wingdings" w:hAnsi="Wingdings" w:hint="default"/>
      </w:rPr>
    </w:lvl>
    <w:lvl w:ilvl="3" w:tplc="6B5C1ABE" w:tentative="1">
      <w:start w:val="1"/>
      <w:numFmt w:val="bullet"/>
      <w:lvlText w:val=""/>
      <w:lvlJc w:val="left"/>
      <w:pPr>
        <w:tabs>
          <w:tab w:val="num" w:pos="2880"/>
        </w:tabs>
        <w:ind w:left="2880" w:hanging="360"/>
      </w:pPr>
      <w:rPr>
        <w:rFonts w:ascii="Wingdings" w:hAnsi="Wingdings" w:hint="default"/>
      </w:rPr>
    </w:lvl>
    <w:lvl w:ilvl="4" w:tplc="5CBAA248" w:tentative="1">
      <w:start w:val="1"/>
      <w:numFmt w:val="bullet"/>
      <w:lvlText w:val=""/>
      <w:lvlJc w:val="left"/>
      <w:pPr>
        <w:tabs>
          <w:tab w:val="num" w:pos="3600"/>
        </w:tabs>
        <w:ind w:left="3600" w:hanging="360"/>
      </w:pPr>
      <w:rPr>
        <w:rFonts w:ascii="Wingdings" w:hAnsi="Wingdings" w:hint="default"/>
      </w:rPr>
    </w:lvl>
    <w:lvl w:ilvl="5" w:tplc="4E2C5042" w:tentative="1">
      <w:start w:val="1"/>
      <w:numFmt w:val="bullet"/>
      <w:lvlText w:val=""/>
      <w:lvlJc w:val="left"/>
      <w:pPr>
        <w:tabs>
          <w:tab w:val="num" w:pos="4320"/>
        </w:tabs>
        <w:ind w:left="4320" w:hanging="360"/>
      </w:pPr>
      <w:rPr>
        <w:rFonts w:ascii="Wingdings" w:hAnsi="Wingdings" w:hint="default"/>
      </w:rPr>
    </w:lvl>
    <w:lvl w:ilvl="6" w:tplc="78D614AC" w:tentative="1">
      <w:start w:val="1"/>
      <w:numFmt w:val="bullet"/>
      <w:lvlText w:val=""/>
      <w:lvlJc w:val="left"/>
      <w:pPr>
        <w:tabs>
          <w:tab w:val="num" w:pos="5040"/>
        </w:tabs>
        <w:ind w:left="5040" w:hanging="360"/>
      </w:pPr>
      <w:rPr>
        <w:rFonts w:ascii="Wingdings" w:hAnsi="Wingdings" w:hint="default"/>
      </w:rPr>
    </w:lvl>
    <w:lvl w:ilvl="7" w:tplc="60786556" w:tentative="1">
      <w:start w:val="1"/>
      <w:numFmt w:val="bullet"/>
      <w:lvlText w:val=""/>
      <w:lvlJc w:val="left"/>
      <w:pPr>
        <w:tabs>
          <w:tab w:val="num" w:pos="5760"/>
        </w:tabs>
        <w:ind w:left="5760" w:hanging="360"/>
      </w:pPr>
      <w:rPr>
        <w:rFonts w:ascii="Wingdings" w:hAnsi="Wingdings" w:hint="default"/>
      </w:rPr>
    </w:lvl>
    <w:lvl w:ilvl="8" w:tplc="EC6EDE74"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A57207F"/>
    <w:multiLevelType w:val="hybridMultilevel"/>
    <w:tmpl w:val="831C583A"/>
    <w:lvl w:ilvl="0" w:tplc="DFF0AE34">
      <w:start w:val="3"/>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BCE5D04"/>
    <w:multiLevelType w:val="hybridMultilevel"/>
    <w:tmpl w:val="69323762"/>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15:restartNumberingAfterBreak="0">
    <w:nsid w:val="7DD41199"/>
    <w:multiLevelType w:val="hybridMultilevel"/>
    <w:tmpl w:val="8B629D1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8"/>
  </w:num>
  <w:num w:numId="3">
    <w:abstractNumId w:val="42"/>
  </w:num>
  <w:num w:numId="4">
    <w:abstractNumId w:val="39"/>
  </w:num>
  <w:num w:numId="5">
    <w:abstractNumId w:val="13"/>
  </w:num>
  <w:num w:numId="6">
    <w:abstractNumId w:val="36"/>
  </w:num>
  <w:num w:numId="7">
    <w:abstractNumId w:val="26"/>
  </w:num>
  <w:num w:numId="8">
    <w:abstractNumId w:val="6"/>
  </w:num>
  <w:num w:numId="9">
    <w:abstractNumId w:val="31"/>
  </w:num>
  <w:num w:numId="10">
    <w:abstractNumId w:val="30"/>
  </w:num>
  <w:num w:numId="11">
    <w:abstractNumId w:val="12"/>
  </w:num>
  <w:num w:numId="12">
    <w:abstractNumId w:val="35"/>
  </w:num>
  <w:num w:numId="13">
    <w:abstractNumId w:val="22"/>
  </w:num>
  <w:num w:numId="14">
    <w:abstractNumId w:val="41"/>
  </w:num>
  <w:num w:numId="15">
    <w:abstractNumId w:val="38"/>
  </w:num>
  <w:num w:numId="16">
    <w:abstractNumId w:val="40"/>
  </w:num>
  <w:num w:numId="17">
    <w:abstractNumId w:val="19"/>
  </w:num>
  <w:num w:numId="18">
    <w:abstractNumId w:val="21"/>
  </w:num>
  <w:num w:numId="19">
    <w:abstractNumId w:val="15"/>
  </w:num>
  <w:num w:numId="20">
    <w:abstractNumId w:val="20"/>
  </w:num>
  <w:num w:numId="21">
    <w:abstractNumId w:val="32"/>
  </w:num>
  <w:num w:numId="22">
    <w:abstractNumId w:val="17"/>
  </w:num>
  <w:num w:numId="23">
    <w:abstractNumId w:val="14"/>
  </w:num>
  <w:num w:numId="24">
    <w:abstractNumId w:val="24"/>
  </w:num>
  <w:num w:numId="25">
    <w:abstractNumId w:val="0"/>
  </w:num>
  <w:num w:numId="26">
    <w:abstractNumId w:val="2"/>
  </w:num>
  <w:num w:numId="27">
    <w:abstractNumId w:val="11"/>
  </w:num>
  <w:num w:numId="28">
    <w:abstractNumId w:val="34"/>
  </w:num>
  <w:num w:numId="29">
    <w:abstractNumId w:val="27"/>
  </w:num>
  <w:num w:numId="30">
    <w:abstractNumId w:val="25"/>
  </w:num>
  <w:num w:numId="31">
    <w:abstractNumId w:val="1"/>
  </w:num>
  <w:num w:numId="32">
    <w:abstractNumId w:val="5"/>
  </w:num>
  <w:num w:numId="33">
    <w:abstractNumId w:val="23"/>
  </w:num>
  <w:num w:numId="34">
    <w:abstractNumId w:val="44"/>
  </w:num>
  <w:num w:numId="35">
    <w:abstractNumId w:val="7"/>
  </w:num>
  <w:num w:numId="36">
    <w:abstractNumId w:val="28"/>
  </w:num>
  <w:num w:numId="37">
    <w:abstractNumId w:val="18"/>
  </w:num>
  <w:num w:numId="38">
    <w:abstractNumId w:val="10"/>
  </w:num>
  <w:num w:numId="39">
    <w:abstractNumId w:val="29"/>
  </w:num>
  <w:num w:numId="40">
    <w:abstractNumId w:val="43"/>
  </w:num>
  <w:num w:numId="41">
    <w:abstractNumId w:val="33"/>
  </w:num>
  <w:num w:numId="42">
    <w:abstractNumId w:val="16"/>
  </w:num>
  <w:num w:numId="43">
    <w:abstractNumId w:val="37"/>
  </w:num>
  <w:num w:numId="44">
    <w:abstractNumId w:val="3"/>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A41"/>
    <w:rsid w:val="00073604"/>
    <w:rsid w:val="000E4A81"/>
    <w:rsid w:val="00101359"/>
    <w:rsid w:val="00153F60"/>
    <w:rsid w:val="00171E55"/>
    <w:rsid w:val="00177A41"/>
    <w:rsid w:val="001960F3"/>
    <w:rsid w:val="001B7D9E"/>
    <w:rsid w:val="001E5599"/>
    <w:rsid w:val="002426A3"/>
    <w:rsid w:val="00245C6A"/>
    <w:rsid w:val="00253A70"/>
    <w:rsid w:val="002C3249"/>
    <w:rsid w:val="002D58D2"/>
    <w:rsid w:val="002E1862"/>
    <w:rsid w:val="00324981"/>
    <w:rsid w:val="003573BE"/>
    <w:rsid w:val="00377C8C"/>
    <w:rsid w:val="004225DE"/>
    <w:rsid w:val="00452C63"/>
    <w:rsid w:val="00457E12"/>
    <w:rsid w:val="00476B08"/>
    <w:rsid w:val="00476D10"/>
    <w:rsid w:val="004D50A2"/>
    <w:rsid w:val="004D620D"/>
    <w:rsid w:val="0054052D"/>
    <w:rsid w:val="005456DD"/>
    <w:rsid w:val="005C53CB"/>
    <w:rsid w:val="005D1D9C"/>
    <w:rsid w:val="00654AC3"/>
    <w:rsid w:val="006754FC"/>
    <w:rsid w:val="00733185"/>
    <w:rsid w:val="00770011"/>
    <w:rsid w:val="007A1749"/>
    <w:rsid w:val="007E19EA"/>
    <w:rsid w:val="007F49A0"/>
    <w:rsid w:val="007F7648"/>
    <w:rsid w:val="0084341A"/>
    <w:rsid w:val="008648D8"/>
    <w:rsid w:val="00896D70"/>
    <w:rsid w:val="008C317E"/>
    <w:rsid w:val="00937D7C"/>
    <w:rsid w:val="00981056"/>
    <w:rsid w:val="00987F88"/>
    <w:rsid w:val="009A474B"/>
    <w:rsid w:val="009E0781"/>
    <w:rsid w:val="00A32CC5"/>
    <w:rsid w:val="00A6190D"/>
    <w:rsid w:val="00AA50EC"/>
    <w:rsid w:val="00AB02E8"/>
    <w:rsid w:val="00B07077"/>
    <w:rsid w:val="00B861AC"/>
    <w:rsid w:val="00B963BD"/>
    <w:rsid w:val="00BB28B8"/>
    <w:rsid w:val="00C70D3A"/>
    <w:rsid w:val="00CD24E3"/>
    <w:rsid w:val="00CD44AF"/>
    <w:rsid w:val="00CE2A0B"/>
    <w:rsid w:val="00D16F86"/>
    <w:rsid w:val="00D614A9"/>
    <w:rsid w:val="00DD02BE"/>
    <w:rsid w:val="00E105BA"/>
    <w:rsid w:val="00E365EA"/>
    <w:rsid w:val="00E62F5F"/>
    <w:rsid w:val="00EA07F5"/>
    <w:rsid w:val="00EC2B34"/>
    <w:rsid w:val="00F162EA"/>
    <w:rsid w:val="00F40D34"/>
    <w:rsid w:val="00F56895"/>
    <w:rsid w:val="00F56FBD"/>
    <w:rsid w:val="00FD3FE4"/>
    <w:rsid w:val="00FD4F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E5CC95-1644-4D41-B4E3-12202A49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7A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7A41"/>
    <w:pPr>
      <w:ind w:left="720"/>
      <w:contextualSpacing/>
    </w:pPr>
  </w:style>
  <w:style w:type="paragraph" w:customStyle="1" w:styleId="Default">
    <w:name w:val="Default"/>
    <w:rsid w:val="00177A41"/>
    <w:pPr>
      <w:autoSpaceDE w:val="0"/>
      <w:autoSpaceDN w:val="0"/>
      <w:adjustRightInd w:val="0"/>
      <w:spacing w:after="0" w:line="240" w:lineRule="auto"/>
    </w:pPr>
    <w:rPr>
      <w:rFonts w:ascii="Calibri" w:hAnsi="Calibri" w:cs="Calibri"/>
      <w:color w:val="000000"/>
      <w:sz w:val="24"/>
      <w:szCs w:val="24"/>
    </w:rPr>
  </w:style>
  <w:style w:type="character" w:customStyle="1" w:styleId="A30">
    <w:name w:val="A3"/>
    <w:uiPriority w:val="99"/>
    <w:rsid w:val="00177A41"/>
    <w:rPr>
      <w:color w:val="000000"/>
    </w:rPr>
  </w:style>
  <w:style w:type="paragraph" w:styleId="a4">
    <w:name w:val="No Spacing"/>
    <w:uiPriority w:val="1"/>
    <w:qFormat/>
    <w:rsid w:val="00177A41"/>
    <w:pPr>
      <w:spacing w:after="0" w:line="240" w:lineRule="auto"/>
    </w:pPr>
  </w:style>
  <w:style w:type="character" w:customStyle="1" w:styleId="clausesuff1">
    <w:name w:val="clausesuff1"/>
    <w:rsid w:val="00CD44AF"/>
    <w:rPr>
      <w:vanish w:val="0"/>
      <w:webHidden w:val="0"/>
      <w:specVanish w:val="0"/>
    </w:rPr>
  </w:style>
  <w:style w:type="character" w:styleId="a5">
    <w:name w:val="Strong"/>
    <w:uiPriority w:val="22"/>
    <w:qFormat/>
    <w:rsid w:val="00B861AC"/>
    <w:rPr>
      <w:b/>
      <w:bCs/>
    </w:rPr>
  </w:style>
  <w:style w:type="paragraph" w:styleId="a6">
    <w:name w:val="Body Text"/>
    <w:basedOn w:val="a"/>
    <w:link w:val="a7"/>
    <w:uiPriority w:val="1"/>
    <w:qFormat/>
    <w:rsid w:val="00C70D3A"/>
    <w:pPr>
      <w:widowControl w:val="0"/>
      <w:autoSpaceDE w:val="0"/>
      <w:autoSpaceDN w:val="0"/>
      <w:spacing w:after="0" w:line="240" w:lineRule="auto"/>
      <w:ind w:left="655" w:firstLine="542"/>
      <w:jc w:val="both"/>
    </w:pPr>
    <w:rPr>
      <w:rFonts w:ascii="Times New Roman" w:eastAsia="Times New Roman" w:hAnsi="Times New Roman" w:cs="Times New Roman"/>
      <w:sz w:val="28"/>
      <w:szCs w:val="28"/>
      <w:lang w:val="bg-BG"/>
    </w:rPr>
  </w:style>
  <w:style w:type="character" w:customStyle="1" w:styleId="a7">
    <w:name w:val="Основной текст Знак"/>
    <w:basedOn w:val="a0"/>
    <w:link w:val="a6"/>
    <w:uiPriority w:val="1"/>
    <w:rsid w:val="00C70D3A"/>
    <w:rPr>
      <w:rFonts w:ascii="Times New Roman" w:eastAsia="Times New Roman" w:hAnsi="Times New Roman" w:cs="Times New Roman"/>
      <w:sz w:val="28"/>
      <w:szCs w:val="28"/>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142">
      <w:bodyDiv w:val="1"/>
      <w:marLeft w:val="0"/>
      <w:marRight w:val="0"/>
      <w:marTop w:val="0"/>
      <w:marBottom w:val="0"/>
      <w:divBdr>
        <w:top w:val="none" w:sz="0" w:space="0" w:color="auto"/>
        <w:left w:val="none" w:sz="0" w:space="0" w:color="auto"/>
        <w:bottom w:val="none" w:sz="0" w:space="0" w:color="auto"/>
        <w:right w:val="none" w:sz="0" w:space="0" w:color="auto"/>
      </w:divBdr>
      <w:divsChild>
        <w:div w:id="37558931">
          <w:marLeft w:val="734"/>
          <w:marRight w:val="0"/>
          <w:marTop w:val="120"/>
          <w:marBottom w:val="120"/>
          <w:divBdr>
            <w:top w:val="none" w:sz="0" w:space="0" w:color="auto"/>
            <w:left w:val="none" w:sz="0" w:space="0" w:color="auto"/>
            <w:bottom w:val="none" w:sz="0" w:space="0" w:color="auto"/>
            <w:right w:val="none" w:sz="0" w:space="0" w:color="auto"/>
          </w:divBdr>
        </w:div>
      </w:divsChild>
    </w:div>
    <w:div w:id="12735046">
      <w:bodyDiv w:val="1"/>
      <w:marLeft w:val="0"/>
      <w:marRight w:val="0"/>
      <w:marTop w:val="0"/>
      <w:marBottom w:val="0"/>
      <w:divBdr>
        <w:top w:val="none" w:sz="0" w:space="0" w:color="auto"/>
        <w:left w:val="none" w:sz="0" w:space="0" w:color="auto"/>
        <w:bottom w:val="none" w:sz="0" w:space="0" w:color="auto"/>
        <w:right w:val="none" w:sz="0" w:space="0" w:color="auto"/>
      </w:divBdr>
      <w:divsChild>
        <w:div w:id="1015617407">
          <w:marLeft w:val="734"/>
          <w:marRight w:val="0"/>
          <w:marTop w:val="120"/>
          <w:marBottom w:val="120"/>
          <w:divBdr>
            <w:top w:val="none" w:sz="0" w:space="0" w:color="auto"/>
            <w:left w:val="none" w:sz="0" w:space="0" w:color="auto"/>
            <w:bottom w:val="none" w:sz="0" w:space="0" w:color="auto"/>
            <w:right w:val="none" w:sz="0" w:space="0" w:color="auto"/>
          </w:divBdr>
        </w:div>
      </w:divsChild>
    </w:div>
    <w:div w:id="34084788">
      <w:bodyDiv w:val="1"/>
      <w:marLeft w:val="0"/>
      <w:marRight w:val="0"/>
      <w:marTop w:val="0"/>
      <w:marBottom w:val="0"/>
      <w:divBdr>
        <w:top w:val="none" w:sz="0" w:space="0" w:color="auto"/>
        <w:left w:val="none" w:sz="0" w:space="0" w:color="auto"/>
        <w:bottom w:val="none" w:sz="0" w:space="0" w:color="auto"/>
        <w:right w:val="none" w:sz="0" w:space="0" w:color="auto"/>
      </w:divBdr>
      <w:divsChild>
        <w:div w:id="968975021">
          <w:marLeft w:val="734"/>
          <w:marRight w:val="0"/>
          <w:marTop w:val="120"/>
          <w:marBottom w:val="120"/>
          <w:divBdr>
            <w:top w:val="none" w:sz="0" w:space="0" w:color="auto"/>
            <w:left w:val="none" w:sz="0" w:space="0" w:color="auto"/>
            <w:bottom w:val="none" w:sz="0" w:space="0" w:color="auto"/>
            <w:right w:val="none" w:sz="0" w:space="0" w:color="auto"/>
          </w:divBdr>
        </w:div>
        <w:div w:id="1821925309">
          <w:marLeft w:val="734"/>
          <w:marRight w:val="0"/>
          <w:marTop w:val="120"/>
          <w:marBottom w:val="120"/>
          <w:divBdr>
            <w:top w:val="none" w:sz="0" w:space="0" w:color="auto"/>
            <w:left w:val="none" w:sz="0" w:space="0" w:color="auto"/>
            <w:bottom w:val="none" w:sz="0" w:space="0" w:color="auto"/>
            <w:right w:val="none" w:sz="0" w:space="0" w:color="auto"/>
          </w:divBdr>
        </w:div>
        <w:div w:id="2008285224">
          <w:marLeft w:val="734"/>
          <w:marRight w:val="0"/>
          <w:marTop w:val="120"/>
          <w:marBottom w:val="120"/>
          <w:divBdr>
            <w:top w:val="none" w:sz="0" w:space="0" w:color="auto"/>
            <w:left w:val="none" w:sz="0" w:space="0" w:color="auto"/>
            <w:bottom w:val="none" w:sz="0" w:space="0" w:color="auto"/>
            <w:right w:val="none" w:sz="0" w:space="0" w:color="auto"/>
          </w:divBdr>
        </w:div>
      </w:divsChild>
    </w:div>
    <w:div w:id="102774345">
      <w:bodyDiv w:val="1"/>
      <w:marLeft w:val="0"/>
      <w:marRight w:val="0"/>
      <w:marTop w:val="0"/>
      <w:marBottom w:val="0"/>
      <w:divBdr>
        <w:top w:val="none" w:sz="0" w:space="0" w:color="auto"/>
        <w:left w:val="none" w:sz="0" w:space="0" w:color="auto"/>
        <w:bottom w:val="none" w:sz="0" w:space="0" w:color="auto"/>
        <w:right w:val="none" w:sz="0" w:space="0" w:color="auto"/>
      </w:divBdr>
      <w:divsChild>
        <w:div w:id="597829515">
          <w:marLeft w:val="562"/>
          <w:marRight w:val="0"/>
          <w:marTop w:val="120"/>
          <w:marBottom w:val="0"/>
          <w:divBdr>
            <w:top w:val="none" w:sz="0" w:space="0" w:color="auto"/>
            <w:left w:val="none" w:sz="0" w:space="0" w:color="auto"/>
            <w:bottom w:val="none" w:sz="0" w:space="0" w:color="auto"/>
            <w:right w:val="none" w:sz="0" w:space="0" w:color="auto"/>
          </w:divBdr>
        </w:div>
      </w:divsChild>
    </w:div>
    <w:div w:id="175074337">
      <w:bodyDiv w:val="1"/>
      <w:marLeft w:val="0"/>
      <w:marRight w:val="0"/>
      <w:marTop w:val="0"/>
      <w:marBottom w:val="0"/>
      <w:divBdr>
        <w:top w:val="none" w:sz="0" w:space="0" w:color="auto"/>
        <w:left w:val="none" w:sz="0" w:space="0" w:color="auto"/>
        <w:bottom w:val="none" w:sz="0" w:space="0" w:color="auto"/>
        <w:right w:val="none" w:sz="0" w:space="0" w:color="auto"/>
      </w:divBdr>
      <w:divsChild>
        <w:div w:id="291059714">
          <w:marLeft w:val="562"/>
          <w:marRight w:val="0"/>
          <w:marTop w:val="120"/>
          <w:marBottom w:val="0"/>
          <w:divBdr>
            <w:top w:val="none" w:sz="0" w:space="0" w:color="auto"/>
            <w:left w:val="none" w:sz="0" w:space="0" w:color="auto"/>
            <w:bottom w:val="none" w:sz="0" w:space="0" w:color="auto"/>
            <w:right w:val="none" w:sz="0" w:space="0" w:color="auto"/>
          </w:divBdr>
        </w:div>
        <w:div w:id="446242727">
          <w:marLeft w:val="562"/>
          <w:marRight w:val="0"/>
          <w:marTop w:val="120"/>
          <w:marBottom w:val="0"/>
          <w:divBdr>
            <w:top w:val="none" w:sz="0" w:space="0" w:color="auto"/>
            <w:left w:val="none" w:sz="0" w:space="0" w:color="auto"/>
            <w:bottom w:val="none" w:sz="0" w:space="0" w:color="auto"/>
            <w:right w:val="none" w:sz="0" w:space="0" w:color="auto"/>
          </w:divBdr>
        </w:div>
        <w:div w:id="1136991465">
          <w:marLeft w:val="850"/>
          <w:marRight w:val="0"/>
          <w:marTop w:val="120"/>
          <w:marBottom w:val="0"/>
          <w:divBdr>
            <w:top w:val="none" w:sz="0" w:space="0" w:color="auto"/>
            <w:left w:val="none" w:sz="0" w:space="0" w:color="auto"/>
            <w:bottom w:val="none" w:sz="0" w:space="0" w:color="auto"/>
            <w:right w:val="none" w:sz="0" w:space="0" w:color="auto"/>
          </w:divBdr>
        </w:div>
        <w:div w:id="2106219939">
          <w:marLeft w:val="850"/>
          <w:marRight w:val="0"/>
          <w:marTop w:val="120"/>
          <w:marBottom w:val="0"/>
          <w:divBdr>
            <w:top w:val="none" w:sz="0" w:space="0" w:color="auto"/>
            <w:left w:val="none" w:sz="0" w:space="0" w:color="auto"/>
            <w:bottom w:val="none" w:sz="0" w:space="0" w:color="auto"/>
            <w:right w:val="none" w:sz="0" w:space="0" w:color="auto"/>
          </w:divBdr>
        </w:div>
        <w:div w:id="797574775">
          <w:marLeft w:val="850"/>
          <w:marRight w:val="0"/>
          <w:marTop w:val="120"/>
          <w:marBottom w:val="0"/>
          <w:divBdr>
            <w:top w:val="none" w:sz="0" w:space="0" w:color="auto"/>
            <w:left w:val="none" w:sz="0" w:space="0" w:color="auto"/>
            <w:bottom w:val="none" w:sz="0" w:space="0" w:color="auto"/>
            <w:right w:val="none" w:sz="0" w:space="0" w:color="auto"/>
          </w:divBdr>
        </w:div>
      </w:divsChild>
    </w:div>
    <w:div w:id="344284819">
      <w:bodyDiv w:val="1"/>
      <w:marLeft w:val="0"/>
      <w:marRight w:val="0"/>
      <w:marTop w:val="0"/>
      <w:marBottom w:val="0"/>
      <w:divBdr>
        <w:top w:val="none" w:sz="0" w:space="0" w:color="auto"/>
        <w:left w:val="none" w:sz="0" w:space="0" w:color="auto"/>
        <w:bottom w:val="none" w:sz="0" w:space="0" w:color="auto"/>
        <w:right w:val="none" w:sz="0" w:space="0" w:color="auto"/>
      </w:divBdr>
      <w:divsChild>
        <w:div w:id="654990923">
          <w:marLeft w:val="720"/>
          <w:marRight w:val="0"/>
          <w:marTop w:val="120"/>
          <w:marBottom w:val="120"/>
          <w:divBdr>
            <w:top w:val="none" w:sz="0" w:space="0" w:color="auto"/>
            <w:left w:val="none" w:sz="0" w:space="0" w:color="auto"/>
            <w:bottom w:val="none" w:sz="0" w:space="0" w:color="auto"/>
            <w:right w:val="none" w:sz="0" w:space="0" w:color="auto"/>
          </w:divBdr>
        </w:div>
        <w:div w:id="1201430142">
          <w:marLeft w:val="720"/>
          <w:marRight w:val="0"/>
          <w:marTop w:val="120"/>
          <w:marBottom w:val="120"/>
          <w:divBdr>
            <w:top w:val="none" w:sz="0" w:space="0" w:color="auto"/>
            <w:left w:val="none" w:sz="0" w:space="0" w:color="auto"/>
            <w:bottom w:val="none" w:sz="0" w:space="0" w:color="auto"/>
            <w:right w:val="none" w:sz="0" w:space="0" w:color="auto"/>
          </w:divBdr>
        </w:div>
        <w:div w:id="2054619557">
          <w:marLeft w:val="720"/>
          <w:marRight w:val="0"/>
          <w:marTop w:val="120"/>
          <w:marBottom w:val="120"/>
          <w:divBdr>
            <w:top w:val="none" w:sz="0" w:space="0" w:color="auto"/>
            <w:left w:val="none" w:sz="0" w:space="0" w:color="auto"/>
            <w:bottom w:val="none" w:sz="0" w:space="0" w:color="auto"/>
            <w:right w:val="none" w:sz="0" w:space="0" w:color="auto"/>
          </w:divBdr>
        </w:div>
        <w:div w:id="589194297">
          <w:marLeft w:val="720"/>
          <w:marRight w:val="0"/>
          <w:marTop w:val="120"/>
          <w:marBottom w:val="120"/>
          <w:divBdr>
            <w:top w:val="none" w:sz="0" w:space="0" w:color="auto"/>
            <w:left w:val="none" w:sz="0" w:space="0" w:color="auto"/>
            <w:bottom w:val="none" w:sz="0" w:space="0" w:color="auto"/>
            <w:right w:val="none" w:sz="0" w:space="0" w:color="auto"/>
          </w:divBdr>
        </w:div>
        <w:div w:id="514003079">
          <w:marLeft w:val="720"/>
          <w:marRight w:val="0"/>
          <w:marTop w:val="120"/>
          <w:marBottom w:val="120"/>
          <w:divBdr>
            <w:top w:val="none" w:sz="0" w:space="0" w:color="auto"/>
            <w:left w:val="none" w:sz="0" w:space="0" w:color="auto"/>
            <w:bottom w:val="none" w:sz="0" w:space="0" w:color="auto"/>
            <w:right w:val="none" w:sz="0" w:space="0" w:color="auto"/>
          </w:divBdr>
        </w:div>
      </w:divsChild>
    </w:div>
    <w:div w:id="383522922">
      <w:bodyDiv w:val="1"/>
      <w:marLeft w:val="0"/>
      <w:marRight w:val="0"/>
      <w:marTop w:val="0"/>
      <w:marBottom w:val="0"/>
      <w:divBdr>
        <w:top w:val="none" w:sz="0" w:space="0" w:color="auto"/>
        <w:left w:val="none" w:sz="0" w:space="0" w:color="auto"/>
        <w:bottom w:val="none" w:sz="0" w:space="0" w:color="auto"/>
        <w:right w:val="none" w:sz="0" w:space="0" w:color="auto"/>
      </w:divBdr>
      <w:divsChild>
        <w:div w:id="1103719512">
          <w:marLeft w:val="734"/>
          <w:marRight w:val="0"/>
          <w:marTop w:val="120"/>
          <w:marBottom w:val="120"/>
          <w:divBdr>
            <w:top w:val="none" w:sz="0" w:space="0" w:color="auto"/>
            <w:left w:val="none" w:sz="0" w:space="0" w:color="auto"/>
            <w:bottom w:val="none" w:sz="0" w:space="0" w:color="auto"/>
            <w:right w:val="none" w:sz="0" w:space="0" w:color="auto"/>
          </w:divBdr>
        </w:div>
        <w:div w:id="683164577">
          <w:marLeft w:val="734"/>
          <w:marRight w:val="0"/>
          <w:marTop w:val="120"/>
          <w:marBottom w:val="120"/>
          <w:divBdr>
            <w:top w:val="none" w:sz="0" w:space="0" w:color="auto"/>
            <w:left w:val="none" w:sz="0" w:space="0" w:color="auto"/>
            <w:bottom w:val="none" w:sz="0" w:space="0" w:color="auto"/>
            <w:right w:val="none" w:sz="0" w:space="0" w:color="auto"/>
          </w:divBdr>
        </w:div>
      </w:divsChild>
    </w:div>
    <w:div w:id="491070641">
      <w:bodyDiv w:val="1"/>
      <w:marLeft w:val="0"/>
      <w:marRight w:val="0"/>
      <w:marTop w:val="0"/>
      <w:marBottom w:val="0"/>
      <w:divBdr>
        <w:top w:val="none" w:sz="0" w:space="0" w:color="auto"/>
        <w:left w:val="none" w:sz="0" w:space="0" w:color="auto"/>
        <w:bottom w:val="none" w:sz="0" w:space="0" w:color="auto"/>
        <w:right w:val="none" w:sz="0" w:space="0" w:color="auto"/>
      </w:divBdr>
    </w:div>
    <w:div w:id="611061082">
      <w:bodyDiv w:val="1"/>
      <w:marLeft w:val="0"/>
      <w:marRight w:val="0"/>
      <w:marTop w:val="0"/>
      <w:marBottom w:val="0"/>
      <w:divBdr>
        <w:top w:val="none" w:sz="0" w:space="0" w:color="auto"/>
        <w:left w:val="none" w:sz="0" w:space="0" w:color="auto"/>
        <w:bottom w:val="none" w:sz="0" w:space="0" w:color="auto"/>
        <w:right w:val="none" w:sz="0" w:space="0" w:color="auto"/>
      </w:divBdr>
      <w:divsChild>
        <w:div w:id="1497501311">
          <w:marLeft w:val="734"/>
          <w:marRight w:val="0"/>
          <w:marTop w:val="120"/>
          <w:marBottom w:val="120"/>
          <w:divBdr>
            <w:top w:val="none" w:sz="0" w:space="0" w:color="auto"/>
            <w:left w:val="none" w:sz="0" w:space="0" w:color="auto"/>
            <w:bottom w:val="none" w:sz="0" w:space="0" w:color="auto"/>
            <w:right w:val="none" w:sz="0" w:space="0" w:color="auto"/>
          </w:divBdr>
        </w:div>
        <w:div w:id="1172837785">
          <w:marLeft w:val="734"/>
          <w:marRight w:val="0"/>
          <w:marTop w:val="120"/>
          <w:marBottom w:val="120"/>
          <w:divBdr>
            <w:top w:val="none" w:sz="0" w:space="0" w:color="auto"/>
            <w:left w:val="none" w:sz="0" w:space="0" w:color="auto"/>
            <w:bottom w:val="none" w:sz="0" w:space="0" w:color="auto"/>
            <w:right w:val="none" w:sz="0" w:space="0" w:color="auto"/>
          </w:divBdr>
        </w:div>
      </w:divsChild>
    </w:div>
    <w:div w:id="852232722">
      <w:bodyDiv w:val="1"/>
      <w:marLeft w:val="0"/>
      <w:marRight w:val="0"/>
      <w:marTop w:val="0"/>
      <w:marBottom w:val="0"/>
      <w:divBdr>
        <w:top w:val="none" w:sz="0" w:space="0" w:color="auto"/>
        <w:left w:val="none" w:sz="0" w:space="0" w:color="auto"/>
        <w:bottom w:val="none" w:sz="0" w:space="0" w:color="auto"/>
        <w:right w:val="none" w:sz="0" w:space="0" w:color="auto"/>
      </w:divBdr>
      <w:divsChild>
        <w:div w:id="1306082376">
          <w:marLeft w:val="562"/>
          <w:marRight w:val="0"/>
          <w:marTop w:val="120"/>
          <w:marBottom w:val="0"/>
          <w:divBdr>
            <w:top w:val="none" w:sz="0" w:space="0" w:color="auto"/>
            <w:left w:val="none" w:sz="0" w:space="0" w:color="auto"/>
            <w:bottom w:val="none" w:sz="0" w:space="0" w:color="auto"/>
            <w:right w:val="none" w:sz="0" w:space="0" w:color="auto"/>
          </w:divBdr>
        </w:div>
        <w:div w:id="1150176877">
          <w:marLeft w:val="720"/>
          <w:marRight w:val="0"/>
          <w:marTop w:val="120"/>
          <w:marBottom w:val="0"/>
          <w:divBdr>
            <w:top w:val="none" w:sz="0" w:space="0" w:color="auto"/>
            <w:left w:val="none" w:sz="0" w:space="0" w:color="auto"/>
            <w:bottom w:val="none" w:sz="0" w:space="0" w:color="auto"/>
            <w:right w:val="none" w:sz="0" w:space="0" w:color="auto"/>
          </w:divBdr>
        </w:div>
        <w:div w:id="344289881">
          <w:marLeft w:val="720"/>
          <w:marRight w:val="0"/>
          <w:marTop w:val="120"/>
          <w:marBottom w:val="0"/>
          <w:divBdr>
            <w:top w:val="none" w:sz="0" w:space="0" w:color="auto"/>
            <w:left w:val="none" w:sz="0" w:space="0" w:color="auto"/>
            <w:bottom w:val="none" w:sz="0" w:space="0" w:color="auto"/>
            <w:right w:val="none" w:sz="0" w:space="0" w:color="auto"/>
          </w:divBdr>
        </w:div>
        <w:div w:id="1568494974">
          <w:marLeft w:val="720"/>
          <w:marRight w:val="0"/>
          <w:marTop w:val="120"/>
          <w:marBottom w:val="0"/>
          <w:divBdr>
            <w:top w:val="none" w:sz="0" w:space="0" w:color="auto"/>
            <w:left w:val="none" w:sz="0" w:space="0" w:color="auto"/>
            <w:bottom w:val="none" w:sz="0" w:space="0" w:color="auto"/>
            <w:right w:val="none" w:sz="0" w:space="0" w:color="auto"/>
          </w:divBdr>
        </w:div>
        <w:div w:id="1392777439">
          <w:marLeft w:val="720"/>
          <w:marRight w:val="0"/>
          <w:marTop w:val="120"/>
          <w:marBottom w:val="0"/>
          <w:divBdr>
            <w:top w:val="none" w:sz="0" w:space="0" w:color="auto"/>
            <w:left w:val="none" w:sz="0" w:space="0" w:color="auto"/>
            <w:bottom w:val="none" w:sz="0" w:space="0" w:color="auto"/>
            <w:right w:val="none" w:sz="0" w:space="0" w:color="auto"/>
          </w:divBdr>
        </w:div>
        <w:div w:id="1253395976">
          <w:marLeft w:val="562"/>
          <w:marRight w:val="0"/>
          <w:marTop w:val="120"/>
          <w:marBottom w:val="0"/>
          <w:divBdr>
            <w:top w:val="none" w:sz="0" w:space="0" w:color="auto"/>
            <w:left w:val="none" w:sz="0" w:space="0" w:color="auto"/>
            <w:bottom w:val="none" w:sz="0" w:space="0" w:color="auto"/>
            <w:right w:val="none" w:sz="0" w:space="0" w:color="auto"/>
          </w:divBdr>
        </w:div>
      </w:divsChild>
    </w:div>
    <w:div w:id="912932087">
      <w:bodyDiv w:val="1"/>
      <w:marLeft w:val="0"/>
      <w:marRight w:val="0"/>
      <w:marTop w:val="0"/>
      <w:marBottom w:val="0"/>
      <w:divBdr>
        <w:top w:val="none" w:sz="0" w:space="0" w:color="auto"/>
        <w:left w:val="none" w:sz="0" w:space="0" w:color="auto"/>
        <w:bottom w:val="none" w:sz="0" w:space="0" w:color="auto"/>
        <w:right w:val="none" w:sz="0" w:space="0" w:color="auto"/>
      </w:divBdr>
      <w:divsChild>
        <w:div w:id="881751484">
          <w:marLeft w:val="562"/>
          <w:marRight w:val="0"/>
          <w:marTop w:val="120"/>
          <w:marBottom w:val="0"/>
          <w:divBdr>
            <w:top w:val="none" w:sz="0" w:space="0" w:color="auto"/>
            <w:left w:val="none" w:sz="0" w:space="0" w:color="auto"/>
            <w:bottom w:val="none" w:sz="0" w:space="0" w:color="auto"/>
            <w:right w:val="none" w:sz="0" w:space="0" w:color="auto"/>
          </w:divBdr>
        </w:div>
        <w:div w:id="841167849">
          <w:marLeft w:val="562"/>
          <w:marRight w:val="0"/>
          <w:marTop w:val="120"/>
          <w:marBottom w:val="0"/>
          <w:divBdr>
            <w:top w:val="none" w:sz="0" w:space="0" w:color="auto"/>
            <w:left w:val="none" w:sz="0" w:space="0" w:color="auto"/>
            <w:bottom w:val="none" w:sz="0" w:space="0" w:color="auto"/>
            <w:right w:val="none" w:sz="0" w:space="0" w:color="auto"/>
          </w:divBdr>
        </w:div>
        <w:div w:id="800269533">
          <w:marLeft w:val="850"/>
          <w:marRight w:val="0"/>
          <w:marTop w:val="120"/>
          <w:marBottom w:val="0"/>
          <w:divBdr>
            <w:top w:val="none" w:sz="0" w:space="0" w:color="auto"/>
            <w:left w:val="none" w:sz="0" w:space="0" w:color="auto"/>
            <w:bottom w:val="none" w:sz="0" w:space="0" w:color="auto"/>
            <w:right w:val="none" w:sz="0" w:space="0" w:color="auto"/>
          </w:divBdr>
        </w:div>
        <w:div w:id="1658151180">
          <w:marLeft w:val="850"/>
          <w:marRight w:val="0"/>
          <w:marTop w:val="120"/>
          <w:marBottom w:val="0"/>
          <w:divBdr>
            <w:top w:val="none" w:sz="0" w:space="0" w:color="auto"/>
            <w:left w:val="none" w:sz="0" w:space="0" w:color="auto"/>
            <w:bottom w:val="none" w:sz="0" w:space="0" w:color="auto"/>
            <w:right w:val="none" w:sz="0" w:space="0" w:color="auto"/>
          </w:divBdr>
        </w:div>
        <w:div w:id="1423719506">
          <w:marLeft w:val="850"/>
          <w:marRight w:val="0"/>
          <w:marTop w:val="120"/>
          <w:marBottom w:val="0"/>
          <w:divBdr>
            <w:top w:val="none" w:sz="0" w:space="0" w:color="auto"/>
            <w:left w:val="none" w:sz="0" w:space="0" w:color="auto"/>
            <w:bottom w:val="none" w:sz="0" w:space="0" w:color="auto"/>
            <w:right w:val="none" w:sz="0" w:space="0" w:color="auto"/>
          </w:divBdr>
        </w:div>
      </w:divsChild>
    </w:div>
    <w:div w:id="980691413">
      <w:bodyDiv w:val="1"/>
      <w:marLeft w:val="0"/>
      <w:marRight w:val="0"/>
      <w:marTop w:val="0"/>
      <w:marBottom w:val="0"/>
      <w:divBdr>
        <w:top w:val="none" w:sz="0" w:space="0" w:color="auto"/>
        <w:left w:val="none" w:sz="0" w:space="0" w:color="auto"/>
        <w:bottom w:val="none" w:sz="0" w:space="0" w:color="auto"/>
        <w:right w:val="none" w:sz="0" w:space="0" w:color="auto"/>
      </w:divBdr>
      <w:divsChild>
        <w:div w:id="1986810561">
          <w:marLeft w:val="562"/>
          <w:marRight w:val="0"/>
          <w:marTop w:val="120"/>
          <w:marBottom w:val="120"/>
          <w:divBdr>
            <w:top w:val="none" w:sz="0" w:space="0" w:color="auto"/>
            <w:left w:val="none" w:sz="0" w:space="0" w:color="auto"/>
            <w:bottom w:val="none" w:sz="0" w:space="0" w:color="auto"/>
            <w:right w:val="none" w:sz="0" w:space="0" w:color="auto"/>
          </w:divBdr>
        </w:div>
        <w:div w:id="1172449011">
          <w:marLeft w:val="562"/>
          <w:marRight w:val="0"/>
          <w:marTop w:val="120"/>
          <w:marBottom w:val="120"/>
          <w:divBdr>
            <w:top w:val="none" w:sz="0" w:space="0" w:color="auto"/>
            <w:left w:val="none" w:sz="0" w:space="0" w:color="auto"/>
            <w:bottom w:val="none" w:sz="0" w:space="0" w:color="auto"/>
            <w:right w:val="none" w:sz="0" w:space="0" w:color="auto"/>
          </w:divBdr>
        </w:div>
      </w:divsChild>
    </w:div>
    <w:div w:id="999818161">
      <w:bodyDiv w:val="1"/>
      <w:marLeft w:val="0"/>
      <w:marRight w:val="0"/>
      <w:marTop w:val="0"/>
      <w:marBottom w:val="0"/>
      <w:divBdr>
        <w:top w:val="none" w:sz="0" w:space="0" w:color="auto"/>
        <w:left w:val="none" w:sz="0" w:space="0" w:color="auto"/>
        <w:bottom w:val="none" w:sz="0" w:space="0" w:color="auto"/>
        <w:right w:val="none" w:sz="0" w:space="0" w:color="auto"/>
      </w:divBdr>
    </w:div>
    <w:div w:id="1065646565">
      <w:bodyDiv w:val="1"/>
      <w:marLeft w:val="0"/>
      <w:marRight w:val="0"/>
      <w:marTop w:val="0"/>
      <w:marBottom w:val="0"/>
      <w:divBdr>
        <w:top w:val="none" w:sz="0" w:space="0" w:color="auto"/>
        <w:left w:val="none" w:sz="0" w:space="0" w:color="auto"/>
        <w:bottom w:val="none" w:sz="0" w:space="0" w:color="auto"/>
        <w:right w:val="none" w:sz="0" w:space="0" w:color="auto"/>
      </w:divBdr>
      <w:divsChild>
        <w:div w:id="144711121">
          <w:marLeft w:val="720"/>
          <w:marRight w:val="0"/>
          <w:marTop w:val="120"/>
          <w:marBottom w:val="120"/>
          <w:divBdr>
            <w:top w:val="none" w:sz="0" w:space="0" w:color="auto"/>
            <w:left w:val="none" w:sz="0" w:space="0" w:color="auto"/>
            <w:bottom w:val="none" w:sz="0" w:space="0" w:color="auto"/>
            <w:right w:val="none" w:sz="0" w:space="0" w:color="auto"/>
          </w:divBdr>
        </w:div>
        <w:div w:id="413473111">
          <w:marLeft w:val="720"/>
          <w:marRight w:val="0"/>
          <w:marTop w:val="120"/>
          <w:marBottom w:val="120"/>
          <w:divBdr>
            <w:top w:val="none" w:sz="0" w:space="0" w:color="auto"/>
            <w:left w:val="none" w:sz="0" w:space="0" w:color="auto"/>
            <w:bottom w:val="none" w:sz="0" w:space="0" w:color="auto"/>
            <w:right w:val="none" w:sz="0" w:space="0" w:color="auto"/>
          </w:divBdr>
        </w:div>
        <w:div w:id="1256287666">
          <w:marLeft w:val="720"/>
          <w:marRight w:val="0"/>
          <w:marTop w:val="120"/>
          <w:marBottom w:val="120"/>
          <w:divBdr>
            <w:top w:val="none" w:sz="0" w:space="0" w:color="auto"/>
            <w:left w:val="none" w:sz="0" w:space="0" w:color="auto"/>
            <w:bottom w:val="none" w:sz="0" w:space="0" w:color="auto"/>
            <w:right w:val="none" w:sz="0" w:space="0" w:color="auto"/>
          </w:divBdr>
        </w:div>
        <w:div w:id="1347172655">
          <w:marLeft w:val="720"/>
          <w:marRight w:val="0"/>
          <w:marTop w:val="120"/>
          <w:marBottom w:val="120"/>
          <w:divBdr>
            <w:top w:val="none" w:sz="0" w:space="0" w:color="auto"/>
            <w:left w:val="none" w:sz="0" w:space="0" w:color="auto"/>
            <w:bottom w:val="none" w:sz="0" w:space="0" w:color="auto"/>
            <w:right w:val="none" w:sz="0" w:space="0" w:color="auto"/>
          </w:divBdr>
        </w:div>
        <w:div w:id="2133012338">
          <w:marLeft w:val="720"/>
          <w:marRight w:val="0"/>
          <w:marTop w:val="120"/>
          <w:marBottom w:val="120"/>
          <w:divBdr>
            <w:top w:val="none" w:sz="0" w:space="0" w:color="auto"/>
            <w:left w:val="none" w:sz="0" w:space="0" w:color="auto"/>
            <w:bottom w:val="none" w:sz="0" w:space="0" w:color="auto"/>
            <w:right w:val="none" w:sz="0" w:space="0" w:color="auto"/>
          </w:divBdr>
        </w:div>
      </w:divsChild>
    </w:div>
    <w:div w:id="1100419655">
      <w:bodyDiv w:val="1"/>
      <w:marLeft w:val="0"/>
      <w:marRight w:val="0"/>
      <w:marTop w:val="0"/>
      <w:marBottom w:val="0"/>
      <w:divBdr>
        <w:top w:val="none" w:sz="0" w:space="0" w:color="auto"/>
        <w:left w:val="none" w:sz="0" w:space="0" w:color="auto"/>
        <w:bottom w:val="none" w:sz="0" w:space="0" w:color="auto"/>
        <w:right w:val="none" w:sz="0" w:space="0" w:color="auto"/>
      </w:divBdr>
    </w:div>
    <w:div w:id="1182473034">
      <w:bodyDiv w:val="1"/>
      <w:marLeft w:val="0"/>
      <w:marRight w:val="0"/>
      <w:marTop w:val="0"/>
      <w:marBottom w:val="0"/>
      <w:divBdr>
        <w:top w:val="none" w:sz="0" w:space="0" w:color="auto"/>
        <w:left w:val="none" w:sz="0" w:space="0" w:color="auto"/>
        <w:bottom w:val="none" w:sz="0" w:space="0" w:color="auto"/>
        <w:right w:val="none" w:sz="0" w:space="0" w:color="auto"/>
      </w:divBdr>
      <w:divsChild>
        <w:div w:id="557908505">
          <w:marLeft w:val="562"/>
          <w:marRight w:val="0"/>
          <w:marTop w:val="120"/>
          <w:marBottom w:val="0"/>
          <w:divBdr>
            <w:top w:val="none" w:sz="0" w:space="0" w:color="auto"/>
            <w:left w:val="none" w:sz="0" w:space="0" w:color="auto"/>
            <w:bottom w:val="none" w:sz="0" w:space="0" w:color="auto"/>
            <w:right w:val="none" w:sz="0" w:space="0" w:color="auto"/>
          </w:divBdr>
        </w:div>
        <w:div w:id="1899432939">
          <w:marLeft w:val="562"/>
          <w:marRight w:val="0"/>
          <w:marTop w:val="120"/>
          <w:marBottom w:val="0"/>
          <w:divBdr>
            <w:top w:val="none" w:sz="0" w:space="0" w:color="auto"/>
            <w:left w:val="none" w:sz="0" w:space="0" w:color="auto"/>
            <w:bottom w:val="none" w:sz="0" w:space="0" w:color="auto"/>
            <w:right w:val="none" w:sz="0" w:space="0" w:color="auto"/>
          </w:divBdr>
        </w:div>
      </w:divsChild>
    </w:div>
    <w:div w:id="1222711348">
      <w:bodyDiv w:val="1"/>
      <w:marLeft w:val="0"/>
      <w:marRight w:val="0"/>
      <w:marTop w:val="0"/>
      <w:marBottom w:val="0"/>
      <w:divBdr>
        <w:top w:val="none" w:sz="0" w:space="0" w:color="auto"/>
        <w:left w:val="none" w:sz="0" w:space="0" w:color="auto"/>
        <w:bottom w:val="none" w:sz="0" w:space="0" w:color="auto"/>
        <w:right w:val="none" w:sz="0" w:space="0" w:color="auto"/>
      </w:divBdr>
      <w:divsChild>
        <w:div w:id="1826818625">
          <w:marLeft w:val="562"/>
          <w:marRight w:val="0"/>
          <w:marTop w:val="120"/>
          <w:marBottom w:val="0"/>
          <w:divBdr>
            <w:top w:val="none" w:sz="0" w:space="0" w:color="auto"/>
            <w:left w:val="none" w:sz="0" w:space="0" w:color="auto"/>
            <w:bottom w:val="none" w:sz="0" w:space="0" w:color="auto"/>
            <w:right w:val="none" w:sz="0" w:space="0" w:color="auto"/>
          </w:divBdr>
        </w:div>
        <w:div w:id="670959371">
          <w:marLeft w:val="562"/>
          <w:marRight w:val="0"/>
          <w:marTop w:val="120"/>
          <w:marBottom w:val="0"/>
          <w:divBdr>
            <w:top w:val="none" w:sz="0" w:space="0" w:color="auto"/>
            <w:left w:val="none" w:sz="0" w:space="0" w:color="auto"/>
            <w:bottom w:val="none" w:sz="0" w:space="0" w:color="auto"/>
            <w:right w:val="none" w:sz="0" w:space="0" w:color="auto"/>
          </w:divBdr>
        </w:div>
      </w:divsChild>
    </w:div>
    <w:div w:id="1355619213">
      <w:bodyDiv w:val="1"/>
      <w:marLeft w:val="0"/>
      <w:marRight w:val="0"/>
      <w:marTop w:val="0"/>
      <w:marBottom w:val="0"/>
      <w:divBdr>
        <w:top w:val="none" w:sz="0" w:space="0" w:color="auto"/>
        <w:left w:val="none" w:sz="0" w:space="0" w:color="auto"/>
        <w:bottom w:val="none" w:sz="0" w:space="0" w:color="auto"/>
        <w:right w:val="none" w:sz="0" w:space="0" w:color="auto"/>
      </w:divBdr>
    </w:div>
    <w:div w:id="1468669460">
      <w:bodyDiv w:val="1"/>
      <w:marLeft w:val="0"/>
      <w:marRight w:val="0"/>
      <w:marTop w:val="0"/>
      <w:marBottom w:val="0"/>
      <w:divBdr>
        <w:top w:val="none" w:sz="0" w:space="0" w:color="auto"/>
        <w:left w:val="none" w:sz="0" w:space="0" w:color="auto"/>
        <w:bottom w:val="none" w:sz="0" w:space="0" w:color="auto"/>
        <w:right w:val="none" w:sz="0" w:space="0" w:color="auto"/>
      </w:divBdr>
      <w:divsChild>
        <w:div w:id="3478921">
          <w:marLeft w:val="562"/>
          <w:marRight w:val="0"/>
          <w:marTop w:val="120"/>
          <w:marBottom w:val="0"/>
          <w:divBdr>
            <w:top w:val="none" w:sz="0" w:space="0" w:color="auto"/>
            <w:left w:val="none" w:sz="0" w:space="0" w:color="auto"/>
            <w:bottom w:val="none" w:sz="0" w:space="0" w:color="auto"/>
            <w:right w:val="none" w:sz="0" w:space="0" w:color="auto"/>
          </w:divBdr>
        </w:div>
        <w:div w:id="1718582831">
          <w:marLeft w:val="562"/>
          <w:marRight w:val="0"/>
          <w:marTop w:val="120"/>
          <w:marBottom w:val="0"/>
          <w:divBdr>
            <w:top w:val="none" w:sz="0" w:space="0" w:color="auto"/>
            <w:left w:val="none" w:sz="0" w:space="0" w:color="auto"/>
            <w:bottom w:val="none" w:sz="0" w:space="0" w:color="auto"/>
            <w:right w:val="none" w:sz="0" w:space="0" w:color="auto"/>
          </w:divBdr>
        </w:div>
        <w:div w:id="2103446754">
          <w:marLeft w:val="562"/>
          <w:marRight w:val="0"/>
          <w:marTop w:val="120"/>
          <w:marBottom w:val="0"/>
          <w:divBdr>
            <w:top w:val="none" w:sz="0" w:space="0" w:color="auto"/>
            <w:left w:val="none" w:sz="0" w:space="0" w:color="auto"/>
            <w:bottom w:val="none" w:sz="0" w:space="0" w:color="auto"/>
            <w:right w:val="none" w:sz="0" w:space="0" w:color="auto"/>
          </w:divBdr>
        </w:div>
      </w:divsChild>
    </w:div>
    <w:div w:id="1586692224">
      <w:bodyDiv w:val="1"/>
      <w:marLeft w:val="0"/>
      <w:marRight w:val="0"/>
      <w:marTop w:val="0"/>
      <w:marBottom w:val="0"/>
      <w:divBdr>
        <w:top w:val="none" w:sz="0" w:space="0" w:color="auto"/>
        <w:left w:val="none" w:sz="0" w:space="0" w:color="auto"/>
        <w:bottom w:val="none" w:sz="0" w:space="0" w:color="auto"/>
        <w:right w:val="none" w:sz="0" w:space="0" w:color="auto"/>
      </w:divBdr>
      <w:divsChild>
        <w:div w:id="1106392524">
          <w:marLeft w:val="850"/>
          <w:marRight w:val="0"/>
          <w:marTop w:val="120"/>
          <w:marBottom w:val="0"/>
          <w:divBdr>
            <w:top w:val="none" w:sz="0" w:space="0" w:color="auto"/>
            <w:left w:val="none" w:sz="0" w:space="0" w:color="auto"/>
            <w:bottom w:val="none" w:sz="0" w:space="0" w:color="auto"/>
            <w:right w:val="none" w:sz="0" w:space="0" w:color="auto"/>
          </w:divBdr>
        </w:div>
        <w:div w:id="441612001">
          <w:marLeft w:val="850"/>
          <w:marRight w:val="0"/>
          <w:marTop w:val="120"/>
          <w:marBottom w:val="0"/>
          <w:divBdr>
            <w:top w:val="none" w:sz="0" w:space="0" w:color="auto"/>
            <w:left w:val="none" w:sz="0" w:space="0" w:color="auto"/>
            <w:bottom w:val="none" w:sz="0" w:space="0" w:color="auto"/>
            <w:right w:val="none" w:sz="0" w:space="0" w:color="auto"/>
          </w:divBdr>
        </w:div>
        <w:div w:id="1955163576">
          <w:marLeft w:val="850"/>
          <w:marRight w:val="0"/>
          <w:marTop w:val="120"/>
          <w:marBottom w:val="0"/>
          <w:divBdr>
            <w:top w:val="none" w:sz="0" w:space="0" w:color="auto"/>
            <w:left w:val="none" w:sz="0" w:space="0" w:color="auto"/>
            <w:bottom w:val="none" w:sz="0" w:space="0" w:color="auto"/>
            <w:right w:val="none" w:sz="0" w:space="0" w:color="auto"/>
          </w:divBdr>
        </w:div>
      </w:divsChild>
    </w:div>
    <w:div w:id="1601645131">
      <w:bodyDiv w:val="1"/>
      <w:marLeft w:val="0"/>
      <w:marRight w:val="0"/>
      <w:marTop w:val="0"/>
      <w:marBottom w:val="0"/>
      <w:divBdr>
        <w:top w:val="none" w:sz="0" w:space="0" w:color="auto"/>
        <w:left w:val="none" w:sz="0" w:space="0" w:color="auto"/>
        <w:bottom w:val="none" w:sz="0" w:space="0" w:color="auto"/>
        <w:right w:val="none" w:sz="0" w:space="0" w:color="auto"/>
      </w:divBdr>
      <w:divsChild>
        <w:div w:id="1333296527">
          <w:marLeft w:val="562"/>
          <w:marRight w:val="0"/>
          <w:marTop w:val="120"/>
          <w:marBottom w:val="0"/>
          <w:divBdr>
            <w:top w:val="none" w:sz="0" w:space="0" w:color="auto"/>
            <w:left w:val="none" w:sz="0" w:space="0" w:color="auto"/>
            <w:bottom w:val="none" w:sz="0" w:space="0" w:color="auto"/>
            <w:right w:val="none" w:sz="0" w:space="0" w:color="auto"/>
          </w:divBdr>
        </w:div>
        <w:div w:id="1130125691">
          <w:marLeft w:val="562"/>
          <w:marRight w:val="0"/>
          <w:marTop w:val="120"/>
          <w:marBottom w:val="0"/>
          <w:divBdr>
            <w:top w:val="none" w:sz="0" w:space="0" w:color="auto"/>
            <w:left w:val="none" w:sz="0" w:space="0" w:color="auto"/>
            <w:bottom w:val="none" w:sz="0" w:space="0" w:color="auto"/>
            <w:right w:val="none" w:sz="0" w:space="0" w:color="auto"/>
          </w:divBdr>
        </w:div>
        <w:div w:id="1395926755">
          <w:marLeft w:val="562"/>
          <w:marRight w:val="0"/>
          <w:marTop w:val="120"/>
          <w:marBottom w:val="0"/>
          <w:divBdr>
            <w:top w:val="none" w:sz="0" w:space="0" w:color="auto"/>
            <w:left w:val="none" w:sz="0" w:space="0" w:color="auto"/>
            <w:bottom w:val="none" w:sz="0" w:space="0" w:color="auto"/>
            <w:right w:val="none" w:sz="0" w:space="0" w:color="auto"/>
          </w:divBdr>
        </w:div>
      </w:divsChild>
    </w:div>
    <w:div w:id="1628585704">
      <w:bodyDiv w:val="1"/>
      <w:marLeft w:val="0"/>
      <w:marRight w:val="0"/>
      <w:marTop w:val="0"/>
      <w:marBottom w:val="0"/>
      <w:divBdr>
        <w:top w:val="none" w:sz="0" w:space="0" w:color="auto"/>
        <w:left w:val="none" w:sz="0" w:space="0" w:color="auto"/>
        <w:bottom w:val="none" w:sz="0" w:space="0" w:color="auto"/>
        <w:right w:val="none" w:sz="0" w:space="0" w:color="auto"/>
      </w:divBdr>
      <w:divsChild>
        <w:div w:id="1767076948">
          <w:marLeft w:val="562"/>
          <w:marRight w:val="0"/>
          <w:marTop w:val="120"/>
          <w:marBottom w:val="0"/>
          <w:divBdr>
            <w:top w:val="none" w:sz="0" w:space="0" w:color="auto"/>
            <w:left w:val="none" w:sz="0" w:space="0" w:color="auto"/>
            <w:bottom w:val="none" w:sz="0" w:space="0" w:color="auto"/>
            <w:right w:val="none" w:sz="0" w:space="0" w:color="auto"/>
          </w:divBdr>
        </w:div>
        <w:div w:id="627393072">
          <w:marLeft w:val="562"/>
          <w:marRight w:val="0"/>
          <w:marTop w:val="120"/>
          <w:marBottom w:val="0"/>
          <w:divBdr>
            <w:top w:val="none" w:sz="0" w:space="0" w:color="auto"/>
            <w:left w:val="none" w:sz="0" w:space="0" w:color="auto"/>
            <w:bottom w:val="none" w:sz="0" w:space="0" w:color="auto"/>
            <w:right w:val="none" w:sz="0" w:space="0" w:color="auto"/>
          </w:divBdr>
        </w:div>
        <w:div w:id="554583093">
          <w:marLeft w:val="850"/>
          <w:marRight w:val="0"/>
          <w:marTop w:val="120"/>
          <w:marBottom w:val="0"/>
          <w:divBdr>
            <w:top w:val="none" w:sz="0" w:space="0" w:color="auto"/>
            <w:left w:val="none" w:sz="0" w:space="0" w:color="auto"/>
            <w:bottom w:val="none" w:sz="0" w:space="0" w:color="auto"/>
            <w:right w:val="none" w:sz="0" w:space="0" w:color="auto"/>
          </w:divBdr>
        </w:div>
        <w:div w:id="536087712">
          <w:marLeft w:val="850"/>
          <w:marRight w:val="0"/>
          <w:marTop w:val="120"/>
          <w:marBottom w:val="0"/>
          <w:divBdr>
            <w:top w:val="none" w:sz="0" w:space="0" w:color="auto"/>
            <w:left w:val="none" w:sz="0" w:space="0" w:color="auto"/>
            <w:bottom w:val="none" w:sz="0" w:space="0" w:color="auto"/>
            <w:right w:val="none" w:sz="0" w:space="0" w:color="auto"/>
          </w:divBdr>
        </w:div>
        <w:div w:id="2033995527">
          <w:marLeft w:val="850"/>
          <w:marRight w:val="0"/>
          <w:marTop w:val="120"/>
          <w:marBottom w:val="0"/>
          <w:divBdr>
            <w:top w:val="none" w:sz="0" w:space="0" w:color="auto"/>
            <w:left w:val="none" w:sz="0" w:space="0" w:color="auto"/>
            <w:bottom w:val="none" w:sz="0" w:space="0" w:color="auto"/>
            <w:right w:val="none" w:sz="0" w:space="0" w:color="auto"/>
          </w:divBdr>
        </w:div>
      </w:divsChild>
    </w:div>
    <w:div w:id="1672949363">
      <w:bodyDiv w:val="1"/>
      <w:marLeft w:val="0"/>
      <w:marRight w:val="0"/>
      <w:marTop w:val="0"/>
      <w:marBottom w:val="0"/>
      <w:divBdr>
        <w:top w:val="none" w:sz="0" w:space="0" w:color="auto"/>
        <w:left w:val="none" w:sz="0" w:space="0" w:color="auto"/>
        <w:bottom w:val="none" w:sz="0" w:space="0" w:color="auto"/>
        <w:right w:val="none" w:sz="0" w:space="0" w:color="auto"/>
      </w:divBdr>
      <w:divsChild>
        <w:div w:id="1665161912">
          <w:marLeft w:val="562"/>
          <w:marRight w:val="0"/>
          <w:marTop w:val="120"/>
          <w:marBottom w:val="0"/>
          <w:divBdr>
            <w:top w:val="none" w:sz="0" w:space="0" w:color="auto"/>
            <w:left w:val="none" w:sz="0" w:space="0" w:color="auto"/>
            <w:bottom w:val="none" w:sz="0" w:space="0" w:color="auto"/>
            <w:right w:val="none" w:sz="0" w:space="0" w:color="auto"/>
          </w:divBdr>
        </w:div>
      </w:divsChild>
    </w:div>
    <w:div w:id="1710184031">
      <w:bodyDiv w:val="1"/>
      <w:marLeft w:val="0"/>
      <w:marRight w:val="0"/>
      <w:marTop w:val="0"/>
      <w:marBottom w:val="0"/>
      <w:divBdr>
        <w:top w:val="none" w:sz="0" w:space="0" w:color="auto"/>
        <w:left w:val="none" w:sz="0" w:space="0" w:color="auto"/>
        <w:bottom w:val="none" w:sz="0" w:space="0" w:color="auto"/>
        <w:right w:val="none" w:sz="0" w:space="0" w:color="auto"/>
      </w:divBdr>
    </w:div>
    <w:div w:id="1799640202">
      <w:bodyDiv w:val="1"/>
      <w:marLeft w:val="0"/>
      <w:marRight w:val="0"/>
      <w:marTop w:val="0"/>
      <w:marBottom w:val="0"/>
      <w:divBdr>
        <w:top w:val="none" w:sz="0" w:space="0" w:color="auto"/>
        <w:left w:val="none" w:sz="0" w:space="0" w:color="auto"/>
        <w:bottom w:val="none" w:sz="0" w:space="0" w:color="auto"/>
        <w:right w:val="none" w:sz="0" w:space="0" w:color="auto"/>
      </w:divBdr>
      <w:divsChild>
        <w:div w:id="1084298676">
          <w:marLeft w:val="562"/>
          <w:marRight w:val="0"/>
          <w:marTop w:val="0"/>
          <w:marBottom w:val="120"/>
          <w:divBdr>
            <w:top w:val="none" w:sz="0" w:space="0" w:color="auto"/>
            <w:left w:val="none" w:sz="0" w:space="0" w:color="auto"/>
            <w:bottom w:val="none" w:sz="0" w:space="0" w:color="auto"/>
            <w:right w:val="none" w:sz="0" w:space="0" w:color="auto"/>
          </w:divBdr>
        </w:div>
        <w:div w:id="1248879878">
          <w:marLeft w:val="562"/>
          <w:marRight w:val="0"/>
          <w:marTop w:val="0"/>
          <w:marBottom w:val="120"/>
          <w:divBdr>
            <w:top w:val="none" w:sz="0" w:space="0" w:color="auto"/>
            <w:left w:val="none" w:sz="0" w:space="0" w:color="auto"/>
            <w:bottom w:val="none" w:sz="0" w:space="0" w:color="auto"/>
            <w:right w:val="none" w:sz="0" w:space="0" w:color="auto"/>
          </w:divBdr>
        </w:div>
        <w:div w:id="1684670257">
          <w:marLeft w:val="979"/>
          <w:marRight w:val="0"/>
          <w:marTop w:val="0"/>
          <w:marBottom w:val="120"/>
          <w:divBdr>
            <w:top w:val="none" w:sz="0" w:space="0" w:color="auto"/>
            <w:left w:val="none" w:sz="0" w:space="0" w:color="auto"/>
            <w:bottom w:val="none" w:sz="0" w:space="0" w:color="auto"/>
            <w:right w:val="none" w:sz="0" w:space="0" w:color="auto"/>
          </w:divBdr>
        </w:div>
        <w:div w:id="1867021807">
          <w:marLeft w:val="979"/>
          <w:marRight w:val="0"/>
          <w:marTop w:val="0"/>
          <w:marBottom w:val="120"/>
          <w:divBdr>
            <w:top w:val="none" w:sz="0" w:space="0" w:color="auto"/>
            <w:left w:val="none" w:sz="0" w:space="0" w:color="auto"/>
            <w:bottom w:val="none" w:sz="0" w:space="0" w:color="auto"/>
            <w:right w:val="none" w:sz="0" w:space="0" w:color="auto"/>
          </w:divBdr>
        </w:div>
      </w:divsChild>
    </w:div>
    <w:div w:id="1992173034">
      <w:bodyDiv w:val="1"/>
      <w:marLeft w:val="0"/>
      <w:marRight w:val="0"/>
      <w:marTop w:val="0"/>
      <w:marBottom w:val="0"/>
      <w:divBdr>
        <w:top w:val="none" w:sz="0" w:space="0" w:color="auto"/>
        <w:left w:val="none" w:sz="0" w:space="0" w:color="auto"/>
        <w:bottom w:val="none" w:sz="0" w:space="0" w:color="auto"/>
        <w:right w:val="none" w:sz="0" w:space="0" w:color="auto"/>
      </w:divBdr>
    </w:div>
    <w:div w:id="2042318241">
      <w:bodyDiv w:val="1"/>
      <w:marLeft w:val="0"/>
      <w:marRight w:val="0"/>
      <w:marTop w:val="0"/>
      <w:marBottom w:val="0"/>
      <w:divBdr>
        <w:top w:val="none" w:sz="0" w:space="0" w:color="auto"/>
        <w:left w:val="none" w:sz="0" w:space="0" w:color="auto"/>
        <w:bottom w:val="none" w:sz="0" w:space="0" w:color="auto"/>
        <w:right w:val="none" w:sz="0" w:space="0" w:color="auto"/>
      </w:divBdr>
      <w:divsChild>
        <w:div w:id="240258459">
          <w:marLeft w:val="562"/>
          <w:marRight w:val="0"/>
          <w:marTop w:val="120"/>
          <w:marBottom w:val="0"/>
          <w:divBdr>
            <w:top w:val="none" w:sz="0" w:space="0" w:color="auto"/>
            <w:left w:val="none" w:sz="0" w:space="0" w:color="auto"/>
            <w:bottom w:val="none" w:sz="0" w:space="0" w:color="auto"/>
            <w:right w:val="none" w:sz="0" w:space="0" w:color="auto"/>
          </w:divBdr>
        </w:div>
        <w:div w:id="70782046">
          <w:marLeft w:val="562"/>
          <w:marRight w:val="0"/>
          <w:marTop w:val="120"/>
          <w:marBottom w:val="0"/>
          <w:divBdr>
            <w:top w:val="none" w:sz="0" w:space="0" w:color="auto"/>
            <w:left w:val="none" w:sz="0" w:space="0" w:color="auto"/>
            <w:bottom w:val="none" w:sz="0" w:space="0" w:color="auto"/>
            <w:right w:val="none" w:sz="0" w:space="0" w:color="auto"/>
          </w:divBdr>
        </w:div>
      </w:divsChild>
    </w:div>
    <w:div w:id="212029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1630</Words>
  <Characters>9295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3</cp:revision>
  <dcterms:created xsi:type="dcterms:W3CDTF">2023-05-16T03:17:00Z</dcterms:created>
  <dcterms:modified xsi:type="dcterms:W3CDTF">2023-05-17T03:31:00Z</dcterms:modified>
</cp:coreProperties>
</file>