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69F" w:rsidRDefault="00DE069F" w:rsidP="00D71EB0">
      <w:pPr>
        <w:ind w:right="484"/>
        <w:jc w:val="center"/>
        <w:rPr>
          <w:rFonts w:ascii="Times New Roman" w:hAnsi="Times New Roman" w:cs="Times New Roman"/>
          <w:b/>
          <w:sz w:val="28"/>
          <w:szCs w:val="28"/>
          <w:lang w:val="uz-Cyrl-UZ"/>
        </w:rPr>
      </w:pPr>
    </w:p>
    <w:p w:rsidR="00DE069F" w:rsidRDefault="00DE069F" w:rsidP="00DE069F">
      <w:pPr>
        <w:pStyle w:val="aa"/>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DE069F" w:rsidRDefault="00DE069F" w:rsidP="00DE069F">
      <w:pPr>
        <w:autoSpaceDE w:val="0"/>
        <w:autoSpaceDN w:val="0"/>
        <w:adjustRightInd w:val="0"/>
        <w:spacing w:after="0" w:line="240" w:lineRule="auto"/>
        <w:jc w:val="center"/>
        <w:rPr>
          <w:rFonts w:ascii="Times New Roman" w:hAnsi="Times New Roman" w:cs="Times New Roman"/>
          <w:b/>
          <w:sz w:val="32"/>
          <w:szCs w:val="32"/>
          <w:lang w:val="uz-Cyrl-UZ"/>
        </w:rPr>
      </w:pPr>
    </w:p>
    <w:p w:rsidR="00B53055" w:rsidRPr="00B53055" w:rsidRDefault="00B53055" w:rsidP="00B53055">
      <w:pPr>
        <w:pStyle w:val="aa"/>
        <w:jc w:val="center"/>
        <w:rPr>
          <w:rFonts w:ascii="Times New Roman" w:hAnsi="Times New Roman" w:cs="Times New Roman"/>
          <w:b/>
          <w:sz w:val="32"/>
          <w:szCs w:val="32"/>
          <w:lang w:val="en-US"/>
        </w:rPr>
      </w:pPr>
      <w:r w:rsidRPr="00B53055">
        <w:rPr>
          <w:rFonts w:ascii="Times New Roman" w:hAnsi="Times New Roman" w:cs="Times New Roman"/>
          <w:b/>
          <w:bCs/>
          <w:sz w:val="32"/>
          <w:szCs w:val="32"/>
          <w:lang w:val="en-US"/>
        </w:rPr>
        <w:t>Week</w:t>
      </w:r>
      <w:r w:rsidRPr="00B53055">
        <w:rPr>
          <w:rFonts w:ascii="Times New Roman" w:hAnsi="Times New Roman" w:cs="Times New Roman"/>
          <w:b/>
          <w:bCs/>
          <w:sz w:val="32"/>
          <w:szCs w:val="32"/>
          <w:lang w:val="uz-Cyrl-UZ"/>
        </w:rPr>
        <w:t>:</w:t>
      </w:r>
      <w:r w:rsidRPr="00B53055">
        <w:rPr>
          <w:rFonts w:ascii="Times New Roman" w:hAnsi="Times New Roman" w:cs="Times New Roman"/>
          <w:b/>
          <w:bCs/>
          <w:sz w:val="32"/>
          <w:szCs w:val="32"/>
          <w:lang w:val="en-US"/>
        </w:rPr>
        <w:t xml:space="preserve"> </w:t>
      </w:r>
      <w:r w:rsidR="00F3453F" w:rsidRPr="007218DA">
        <w:rPr>
          <w:rFonts w:ascii="Times New Roman" w:hAnsi="Times New Roman" w:cs="Times New Roman"/>
          <w:b/>
          <w:bCs/>
          <w:sz w:val="32"/>
          <w:szCs w:val="32"/>
          <w:lang w:val="en-US"/>
        </w:rPr>
        <w:t>7</w:t>
      </w:r>
      <w:r w:rsidRPr="00B53055">
        <w:rPr>
          <w:rFonts w:ascii="Times New Roman" w:hAnsi="Times New Roman" w:cs="Times New Roman"/>
          <w:b/>
          <w:bCs/>
          <w:sz w:val="32"/>
          <w:szCs w:val="32"/>
          <w:lang w:val="en-US"/>
        </w:rPr>
        <w:t xml:space="preserve">. </w:t>
      </w:r>
      <w:r w:rsidR="00F3453F" w:rsidRPr="00F3453F">
        <w:rPr>
          <w:rFonts w:ascii="Times New Roman" w:hAnsi="Times New Roman" w:cs="Times New Roman"/>
          <w:b/>
          <w:bCs/>
          <w:sz w:val="32"/>
          <w:szCs w:val="32"/>
          <w:lang w:val="en-US"/>
        </w:rPr>
        <w:t>Analysis of risks and their management harmlessness in small business entities</w:t>
      </w:r>
    </w:p>
    <w:p w:rsidR="00DE069F" w:rsidRPr="00B53055" w:rsidRDefault="00DE069F" w:rsidP="00B53055">
      <w:pPr>
        <w:pStyle w:val="aa"/>
        <w:rPr>
          <w:rFonts w:ascii="Times New Roman" w:hAnsi="Times New Roman" w:cs="Times New Roman"/>
          <w:b/>
          <w:sz w:val="32"/>
          <w:szCs w:val="32"/>
          <w:lang w:val="en-US"/>
        </w:rPr>
      </w:pPr>
    </w:p>
    <w:p w:rsidR="00DE069F" w:rsidRDefault="00DE069F"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7218DA" w:rsidRDefault="007218DA" w:rsidP="00DE069F">
      <w:pPr>
        <w:pStyle w:val="aa"/>
        <w:jc w:val="center"/>
        <w:rPr>
          <w:rFonts w:ascii="Times New Roman" w:hAnsi="Times New Roman" w:cs="Times New Roman"/>
          <w:b/>
          <w:sz w:val="32"/>
          <w:szCs w:val="32"/>
          <w:lang w:val="uz-Cyrl-UZ"/>
        </w:rPr>
      </w:pPr>
    </w:p>
    <w:p w:rsidR="00206A1B" w:rsidRDefault="00206A1B" w:rsidP="00DE069F">
      <w:pPr>
        <w:pStyle w:val="aa"/>
        <w:jc w:val="center"/>
        <w:rPr>
          <w:rFonts w:ascii="Times New Roman" w:hAnsi="Times New Roman" w:cs="Times New Roman"/>
          <w:b/>
          <w:sz w:val="32"/>
          <w:szCs w:val="32"/>
          <w:lang w:val="uz-Cyrl-UZ"/>
        </w:rPr>
      </w:pPr>
    </w:p>
    <w:p w:rsidR="00206A1B" w:rsidRDefault="00206A1B" w:rsidP="00206A1B">
      <w:pPr>
        <w:pStyle w:val="aa"/>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lastRenderedPageBreak/>
        <w:t xml:space="preserve">Курс номи: Кичик бизнес субектларини бошқариш </w:t>
      </w:r>
    </w:p>
    <w:p w:rsidR="00206A1B" w:rsidRDefault="00206A1B" w:rsidP="00206A1B">
      <w:pPr>
        <w:pStyle w:val="aa"/>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206A1B" w:rsidRPr="00876B30" w:rsidRDefault="00206A1B" w:rsidP="00206A1B">
      <w:pPr>
        <w:pStyle w:val="aa"/>
        <w:jc w:val="center"/>
        <w:rPr>
          <w:rFonts w:ascii="Times New Roman" w:hAnsi="Times New Roman" w:cs="Times New Roman"/>
          <w:b/>
          <w:i/>
          <w:sz w:val="32"/>
          <w:szCs w:val="32"/>
          <w:lang w:val="en-US"/>
        </w:rPr>
      </w:pPr>
    </w:p>
    <w:p w:rsidR="00206A1B" w:rsidRPr="00BC5E24" w:rsidRDefault="00BC5E24" w:rsidP="00ED0528">
      <w:pPr>
        <w:autoSpaceDE w:val="0"/>
        <w:autoSpaceDN w:val="0"/>
        <w:adjustRightInd w:val="0"/>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7</w:t>
      </w:r>
      <w:r w:rsidR="00206A1B" w:rsidRPr="000B4105">
        <w:rPr>
          <w:rFonts w:ascii="Times New Roman" w:hAnsi="Times New Roman" w:cs="Times New Roman"/>
          <w:b/>
          <w:sz w:val="32"/>
          <w:szCs w:val="32"/>
          <w:lang w:val="uz-Cyrl-UZ"/>
        </w:rPr>
        <w:t>-</w:t>
      </w:r>
      <w:r w:rsidR="00ED0528">
        <w:rPr>
          <w:rFonts w:ascii="Times New Roman" w:hAnsi="Times New Roman" w:cs="Times New Roman"/>
          <w:b/>
          <w:sz w:val="32"/>
          <w:szCs w:val="32"/>
          <w:lang w:val="uz-Cyrl-UZ"/>
        </w:rPr>
        <w:t>мавзу</w:t>
      </w:r>
      <w:r w:rsidR="00206A1B" w:rsidRPr="000B4105">
        <w:rPr>
          <w:rFonts w:ascii="Times New Roman" w:hAnsi="Times New Roman" w:cs="Times New Roman"/>
          <w:b/>
          <w:sz w:val="32"/>
          <w:szCs w:val="32"/>
          <w:lang w:val="uz-Cyrl-UZ"/>
        </w:rPr>
        <w:t xml:space="preserve">. </w:t>
      </w:r>
      <w:r w:rsidRPr="00BC5E24">
        <w:rPr>
          <w:rFonts w:ascii="Times New Roman" w:hAnsi="Times New Roman" w:cs="Times New Roman"/>
          <w:b/>
          <w:bCs/>
          <w:sz w:val="32"/>
          <w:szCs w:val="32"/>
          <w:lang w:val="uz-Cyrl-UZ"/>
        </w:rPr>
        <w:t>Кичик бизнес субъектларида хавфлар ва уларни бошқариш зарарсизлигини таҳлил қилиш</w:t>
      </w:r>
    </w:p>
    <w:p w:rsidR="00ED0528" w:rsidRDefault="00ED0528" w:rsidP="00206A1B">
      <w:pPr>
        <w:autoSpaceDE w:val="0"/>
        <w:autoSpaceDN w:val="0"/>
        <w:adjustRightInd w:val="0"/>
        <w:spacing w:after="0" w:line="240" w:lineRule="auto"/>
        <w:jc w:val="center"/>
        <w:rPr>
          <w:rFonts w:ascii="Times New Roman" w:hAnsi="Times New Roman" w:cs="Times New Roman"/>
          <w:b/>
          <w:sz w:val="32"/>
          <w:szCs w:val="32"/>
          <w:lang w:val="uz-Cyrl-UZ"/>
        </w:rPr>
      </w:pPr>
    </w:p>
    <w:p w:rsidR="00206A1B" w:rsidRPr="00DE069F" w:rsidRDefault="00206A1B" w:rsidP="00206A1B">
      <w:pPr>
        <w:autoSpaceDE w:val="0"/>
        <w:autoSpaceDN w:val="0"/>
        <w:adjustRightInd w:val="0"/>
        <w:spacing w:after="0" w:line="240" w:lineRule="auto"/>
        <w:jc w:val="center"/>
        <w:rPr>
          <w:rFonts w:ascii="Times New Roman" w:hAnsi="Times New Roman" w:cs="Times New Roman"/>
          <w:b/>
          <w:sz w:val="32"/>
          <w:szCs w:val="32"/>
          <w:lang w:val="uz-Cyrl-UZ"/>
        </w:rPr>
      </w:pPr>
      <w:r w:rsidRPr="00DE069F">
        <w:rPr>
          <w:rFonts w:ascii="Times New Roman" w:hAnsi="Times New Roman" w:cs="Times New Roman"/>
          <w:b/>
          <w:sz w:val="32"/>
          <w:szCs w:val="32"/>
          <w:lang w:val="uz-Cyrl-UZ"/>
        </w:rPr>
        <w:t>РЕЖА:</w:t>
      </w:r>
    </w:p>
    <w:p w:rsidR="00BC5E24" w:rsidRPr="00BC5E24" w:rsidRDefault="00BC5E24" w:rsidP="00BC5E24">
      <w:pPr>
        <w:pStyle w:val="a3"/>
        <w:numPr>
          <w:ilvl w:val="0"/>
          <w:numId w:val="1"/>
        </w:numPr>
        <w:tabs>
          <w:tab w:val="left" w:pos="3536"/>
        </w:tabs>
        <w:spacing w:before="225" w:line="235" w:lineRule="auto"/>
        <w:ind w:right="-1"/>
        <w:rPr>
          <w:sz w:val="28"/>
          <w:szCs w:val="28"/>
        </w:rPr>
      </w:pPr>
      <w:r w:rsidRPr="00BC5E24">
        <w:rPr>
          <w:sz w:val="28"/>
          <w:szCs w:val="28"/>
        </w:rPr>
        <w:t>Хавфлар ўзи нима?</w:t>
      </w:r>
    </w:p>
    <w:p w:rsidR="00BC5E24" w:rsidRPr="00BC5E24" w:rsidRDefault="00BC5E24" w:rsidP="00BC5E24">
      <w:pPr>
        <w:pStyle w:val="a3"/>
        <w:numPr>
          <w:ilvl w:val="0"/>
          <w:numId w:val="1"/>
        </w:numPr>
        <w:tabs>
          <w:tab w:val="left" w:pos="3536"/>
        </w:tabs>
        <w:spacing w:before="225" w:line="235" w:lineRule="auto"/>
        <w:ind w:right="-1"/>
        <w:rPr>
          <w:sz w:val="28"/>
          <w:szCs w:val="28"/>
        </w:rPr>
      </w:pPr>
      <w:r w:rsidRPr="00BC5E24">
        <w:rPr>
          <w:sz w:val="28"/>
          <w:szCs w:val="28"/>
        </w:rPr>
        <w:t>Кичик бизнес субъектларида хавфлар тушунчаси</w:t>
      </w:r>
    </w:p>
    <w:p w:rsidR="00DE069F" w:rsidRDefault="00BC5E24" w:rsidP="00BC5E24">
      <w:pPr>
        <w:pStyle w:val="a3"/>
        <w:numPr>
          <w:ilvl w:val="0"/>
          <w:numId w:val="1"/>
        </w:numPr>
        <w:tabs>
          <w:tab w:val="left" w:pos="3536"/>
        </w:tabs>
        <w:spacing w:before="225" w:line="235" w:lineRule="auto"/>
        <w:ind w:right="-1"/>
        <w:rPr>
          <w:sz w:val="28"/>
          <w:szCs w:val="28"/>
        </w:rPr>
      </w:pPr>
      <w:r w:rsidRPr="00BC5E24">
        <w:rPr>
          <w:sz w:val="28"/>
          <w:szCs w:val="28"/>
        </w:rPr>
        <w:t>Кичик бизнес субъектларида хавфларни бошқариш зарарсизлигини таҳлил қилиш.</w:t>
      </w:r>
    </w:p>
    <w:p w:rsidR="00BC5E24" w:rsidRPr="007218DA" w:rsidRDefault="00BC5E24" w:rsidP="00BC5E24">
      <w:pPr>
        <w:tabs>
          <w:tab w:val="left" w:pos="3536"/>
        </w:tabs>
        <w:spacing w:before="225" w:line="235" w:lineRule="auto"/>
        <w:ind w:right="-1"/>
        <w:jc w:val="center"/>
        <w:rPr>
          <w:sz w:val="28"/>
          <w:szCs w:val="28"/>
          <w:lang w:val="bg-BG"/>
        </w:rPr>
      </w:pPr>
    </w:p>
    <w:p w:rsidR="00BC5E24" w:rsidRPr="007218DA" w:rsidRDefault="00BC5E24" w:rsidP="00BC5E24">
      <w:pPr>
        <w:spacing w:before="225" w:line="235" w:lineRule="auto"/>
        <w:ind w:right="-1"/>
        <w:jc w:val="center"/>
        <w:rPr>
          <w:rFonts w:ascii="Times New Roman" w:hAnsi="Times New Roman" w:cs="Times New Roman"/>
          <w:sz w:val="32"/>
          <w:szCs w:val="32"/>
          <w:lang w:val="bg-BG"/>
        </w:rPr>
      </w:pPr>
      <w:r w:rsidRPr="007218DA">
        <w:rPr>
          <w:rFonts w:ascii="Times New Roman" w:hAnsi="Times New Roman" w:cs="Times New Roman"/>
          <w:b/>
          <w:bCs/>
          <w:sz w:val="32"/>
          <w:szCs w:val="32"/>
          <w:lang w:val="bg-BG"/>
        </w:rPr>
        <w:t>Кириш</w:t>
      </w:r>
    </w:p>
    <w:p w:rsidR="00BC5E24" w:rsidRDefault="00BC5E24" w:rsidP="00BC5E24">
      <w:pPr>
        <w:spacing w:before="120" w:after="120" w:line="276"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ab/>
      </w:r>
      <w:r w:rsidRPr="00BC5E24">
        <w:rPr>
          <w:rFonts w:ascii="Times New Roman" w:hAnsi="Times New Roman" w:cs="Times New Roman"/>
          <w:sz w:val="28"/>
          <w:szCs w:val="28"/>
          <w:lang w:val="uz-Cyrl-UZ"/>
        </w:rPr>
        <w:t>Замонавий жамиятда хавф мавжудлиги шубҳасиздир. Хавф жамиятнинг барча соҳаларида мавжуд. Кундалик ҳаётда биз сиёсий, иқтисодий, экологик, психологик, ҳуқуқий, тиббий ва бошқа кўплаб хавф-хатарларга дуч келамиз. Улардан энг хавфлиларидан баъзилари жисмоний шахслар, оилалар ёки корпорациялар ва умуман жамият сифатида ҳаётимиз хавфсизлиги билан боғлиқ.</w:t>
      </w:r>
    </w:p>
    <w:p w:rsidR="00DE069F" w:rsidRDefault="00BC5E24" w:rsidP="00BC5E24">
      <w:pPr>
        <w:spacing w:before="120" w:after="120" w:line="276" w:lineRule="auto"/>
        <w:ind w:firstLine="708"/>
        <w:jc w:val="both"/>
        <w:rPr>
          <w:rFonts w:ascii="Times New Roman" w:hAnsi="Times New Roman" w:cs="Times New Roman"/>
          <w:sz w:val="28"/>
          <w:szCs w:val="28"/>
          <w:lang w:val="uz-Cyrl-UZ"/>
        </w:rPr>
      </w:pPr>
      <w:r w:rsidRPr="00BC5E24">
        <w:rPr>
          <w:rFonts w:ascii="Times New Roman" w:hAnsi="Times New Roman" w:cs="Times New Roman"/>
          <w:sz w:val="28"/>
          <w:szCs w:val="28"/>
          <w:lang w:val="uz-Cyrl-UZ"/>
        </w:rPr>
        <w:t>Хавфнинг табиати ҳақида аниқ тушунча йўқ. Бунинг сабаби шундаки, бу ҳодиса бир нечта мос келмайдиган ёки ҳатто қарама-қарши ҳақиқий асосларга эга, шунингдек, хавф ҳар доим субъект ва у қабул қиладиган қарорлар билан боғлиқ.</w:t>
      </w:r>
    </w:p>
    <w:p w:rsidR="00DE069F" w:rsidRDefault="00BC5E24" w:rsidP="00BC5E24">
      <w:pPr>
        <w:spacing w:after="120" w:line="276" w:lineRule="auto"/>
        <w:ind w:firstLine="708"/>
        <w:jc w:val="both"/>
        <w:rPr>
          <w:rFonts w:ascii="Times New Roman" w:hAnsi="Times New Roman" w:cs="Times New Roman"/>
          <w:sz w:val="28"/>
          <w:szCs w:val="28"/>
          <w:lang w:val="uz-Cyrl-UZ"/>
        </w:rPr>
      </w:pPr>
      <w:r w:rsidRPr="00B13327">
        <w:rPr>
          <w:rFonts w:ascii="Times New Roman" w:hAnsi="Times New Roman" w:cs="Times New Roman"/>
          <w:sz w:val="28"/>
          <w:szCs w:val="28"/>
          <w:lang w:val="uz-Cyrl-UZ"/>
        </w:rPr>
        <w:t>Х</w:t>
      </w:r>
      <w:r w:rsidRPr="00BC5E24">
        <w:rPr>
          <w:rFonts w:ascii="Times New Roman" w:hAnsi="Times New Roman" w:cs="Times New Roman"/>
          <w:b/>
          <w:bCs/>
          <w:sz w:val="28"/>
          <w:szCs w:val="28"/>
          <w:lang w:val="uz-Cyrl-UZ"/>
        </w:rPr>
        <w:t>авф</w:t>
      </w:r>
      <w:r w:rsidRPr="00BC5E24">
        <w:rPr>
          <w:rFonts w:ascii="Times New Roman" w:hAnsi="Times New Roman" w:cs="Times New Roman"/>
          <w:sz w:val="28"/>
          <w:szCs w:val="28"/>
          <w:lang w:val="uz-Cyrl-UZ"/>
        </w:rPr>
        <w:t xml:space="preserve"> тадбиркорлик ва банк соҳасида </w:t>
      </w:r>
      <w:r w:rsidR="00B13327">
        <w:rPr>
          <w:rFonts w:ascii="Times New Roman" w:hAnsi="Times New Roman" w:cs="Times New Roman"/>
          <w:sz w:val="28"/>
          <w:szCs w:val="28"/>
          <w:lang w:val="uz-Cyrl-UZ"/>
        </w:rPr>
        <w:t xml:space="preserve">жуда кўплаб </w:t>
      </w:r>
      <w:r w:rsidRPr="00BC5E24">
        <w:rPr>
          <w:rFonts w:ascii="Times New Roman" w:hAnsi="Times New Roman" w:cs="Times New Roman"/>
          <w:sz w:val="28"/>
          <w:szCs w:val="28"/>
          <w:lang w:val="uz-Cyrl-UZ"/>
        </w:rPr>
        <w:t xml:space="preserve">кузатилди. Дунёда ушбу ҳодисани ўрганиш чўққиси </w:t>
      </w:r>
      <w:r w:rsidRPr="00BC5E24">
        <w:rPr>
          <w:rFonts w:ascii="Times New Roman" w:hAnsi="Times New Roman" w:cs="Times New Roman"/>
          <w:b/>
          <w:bCs/>
          <w:sz w:val="28"/>
          <w:szCs w:val="28"/>
          <w:lang w:val="uz-Cyrl-UZ"/>
        </w:rPr>
        <w:t>ХIХ аср охири – ХХ аср бошлари</w:t>
      </w:r>
      <w:r w:rsidRPr="00BC5E24">
        <w:rPr>
          <w:rFonts w:ascii="Times New Roman" w:hAnsi="Times New Roman" w:cs="Times New Roman"/>
          <w:sz w:val="28"/>
          <w:szCs w:val="28"/>
          <w:lang w:val="uz-Cyrl-UZ"/>
        </w:rPr>
        <w:t>га тўғри келади.</w:t>
      </w:r>
    </w:p>
    <w:p w:rsidR="00B13327" w:rsidRDefault="00B13327" w:rsidP="00BC5E24">
      <w:pPr>
        <w:spacing w:after="120" w:line="276" w:lineRule="auto"/>
        <w:ind w:firstLine="708"/>
        <w:jc w:val="center"/>
        <w:rPr>
          <w:rFonts w:ascii="Times New Roman" w:hAnsi="Times New Roman" w:cs="Times New Roman"/>
          <w:b/>
          <w:bCs/>
          <w:sz w:val="28"/>
          <w:szCs w:val="28"/>
          <w:lang w:val="uz-Cyrl-UZ"/>
        </w:rPr>
      </w:pPr>
    </w:p>
    <w:p w:rsidR="00B13327" w:rsidRPr="00B13327" w:rsidRDefault="00B13327" w:rsidP="00B13327">
      <w:pPr>
        <w:pStyle w:val="a3"/>
        <w:numPr>
          <w:ilvl w:val="0"/>
          <w:numId w:val="8"/>
        </w:numPr>
        <w:tabs>
          <w:tab w:val="left" w:pos="3536"/>
        </w:tabs>
        <w:spacing w:before="225" w:line="235" w:lineRule="auto"/>
        <w:ind w:right="-1"/>
        <w:rPr>
          <w:b/>
          <w:sz w:val="28"/>
          <w:szCs w:val="28"/>
        </w:rPr>
      </w:pPr>
      <w:r w:rsidRPr="00B13327">
        <w:rPr>
          <w:b/>
          <w:sz w:val="28"/>
          <w:szCs w:val="28"/>
        </w:rPr>
        <w:t>Хавфлар ўзи нима?</w:t>
      </w:r>
    </w:p>
    <w:p w:rsidR="00BC5E24" w:rsidRPr="007218DA" w:rsidRDefault="00BC5E24" w:rsidP="00BC5E24">
      <w:pPr>
        <w:spacing w:after="120" w:line="276" w:lineRule="auto"/>
        <w:ind w:firstLine="708"/>
        <w:jc w:val="center"/>
        <w:rPr>
          <w:rFonts w:ascii="Times New Roman" w:hAnsi="Times New Roman" w:cs="Times New Roman"/>
          <w:sz w:val="28"/>
          <w:szCs w:val="28"/>
          <w:lang w:val="uz-Cyrl-UZ"/>
        </w:rPr>
      </w:pPr>
      <w:r w:rsidRPr="00BC5E24">
        <w:rPr>
          <w:rFonts w:ascii="Times New Roman" w:hAnsi="Times New Roman" w:cs="Times New Roman"/>
          <w:b/>
          <w:bCs/>
          <w:sz w:val="28"/>
          <w:szCs w:val="28"/>
          <w:lang w:val="uz-Cyrl-UZ"/>
        </w:rPr>
        <w:t>Х</w:t>
      </w:r>
      <w:r w:rsidRPr="007218DA">
        <w:rPr>
          <w:rFonts w:ascii="Times New Roman" w:hAnsi="Times New Roman" w:cs="Times New Roman"/>
          <w:b/>
          <w:bCs/>
          <w:sz w:val="28"/>
          <w:szCs w:val="28"/>
          <w:lang w:val="uz-Cyrl-UZ"/>
        </w:rPr>
        <w:t>авф (риск) тушунчаси</w:t>
      </w:r>
    </w:p>
    <w:p w:rsidR="00BC5E24" w:rsidRPr="007218DA" w:rsidRDefault="00BC5E24" w:rsidP="00BC5E24">
      <w:pPr>
        <w:spacing w:after="120" w:line="276" w:lineRule="auto"/>
        <w:ind w:firstLine="708"/>
        <w:jc w:val="both"/>
        <w:rPr>
          <w:rFonts w:ascii="Times New Roman" w:hAnsi="Times New Roman" w:cs="Times New Roman"/>
          <w:sz w:val="28"/>
          <w:szCs w:val="28"/>
          <w:lang w:val="uz-Cyrl-UZ"/>
        </w:rPr>
      </w:pPr>
      <w:r w:rsidRPr="007218DA">
        <w:rPr>
          <w:rFonts w:ascii="Times New Roman" w:hAnsi="Times New Roman" w:cs="Times New Roman"/>
          <w:b/>
          <w:bCs/>
          <w:sz w:val="28"/>
          <w:szCs w:val="28"/>
          <w:lang w:val="uz-Cyrl-UZ"/>
        </w:rPr>
        <w:t xml:space="preserve">Хавф </w:t>
      </w:r>
      <w:r w:rsidRPr="007218DA">
        <w:rPr>
          <w:rFonts w:ascii="Times New Roman" w:hAnsi="Times New Roman" w:cs="Times New Roman"/>
          <w:b/>
          <w:bCs/>
          <w:i/>
          <w:iCs/>
          <w:sz w:val="28"/>
          <w:szCs w:val="28"/>
          <w:lang w:val="uz-Cyrl-UZ"/>
        </w:rPr>
        <w:t>(риск)</w:t>
      </w:r>
      <w:r w:rsidRPr="007218DA">
        <w:rPr>
          <w:rFonts w:ascii="Times New Roman" w:hAnsi="Times New Roman" w:cs="Times New Roman"/>
          <w:sz w:val="28"/>
          <w:szCs w:val="28"/>
          <w:lang w:val="uz-Cyrl-UZ"/>
        </w:rPr>
        <w:t xml:space="preserve"> – бу </w:t>
      </w:r>
      <w:r w:rsidRPr="007218DA">
        <w:rPr>
          <w:rFonts w:ascii="Times New Roman" w:hAnsi="Times New Roman" w:cs="Times New Roman"/>
          <w:b/>
          <w:bCs/>
          <w:i/>
          <w:iCs/>
          <w:sz w:val="28"/>
          <w:szCs w:val="28"/>
          <w:lang w:val="uz-Cyrl-UZ"/>
        </w:rPr>
        <w:t>ёмон шароитларда бирон бир нарсанинг исталмаган йўқолиши эҳтимоли</w:t>
      </w:r>
      <w:r w:rsidRPr="007218DA">
        <w:rPr>
          <w:rFonts w:ascii="Times New Roman" w:hAnsi="Times New Roman" w:cs="Times New Roman"/>
          <w:sz w:val="28"/>
          <w:szCs w:val="28"/>
          <w:lang w:val="uz-Cyrl-UZ"/>
        </w:rPr>
        <w:t xml:space="preserve">. Хавф – </w:t>
      </w:r>
      <w:r w:rsidRPr="007218DA">
        <w:rPr>
          <w:rFonts w:ascii="Times New Roman" w:hAnsi="Times New Roman" w:cs="Times New Roman"/>
          <w:b/>
          <w:bCs/>
          <w:sz w:val="28"/>
          <w:szCs w:val="28"/>
          <w:lang w:val="uz-Cyrl-UZ"/>
        </w:rPr>
        <w:t>бу эҳтимоллик ва йўқотиш маҳсулидир.</w:t>
      </w:r>
    </w:p>
    <w:p w:rsidR="00BC5E24" w:rsidRDefault="00BC5E24" w:rsidP="00BC5E24">
      <w:pPr>
        <w:spacing w:after="120" w:line="276" w:lineRule="auto"/>
        <w:ind w:firstLine="708"/>
        <w:jc w:val="both"/>
        <w:rPr>
          <w:rFonts w:ascii="Times New Roman" w:hAnsi="Times New Roman" w:cs="Times New Roman"/>
          <w:b/>
          <w:bCs/>
          <w:i/>
          <w:iCs/>
          <w:sz w:val="28"/>
          <w:szCs w:val="28"/>
          <w:lang w:val="uz-Cyrl-UZ"/>
        </w:rPr>
      </w:pPr>
      <w:r w:rsidRPr="00BC5E24">
        <w:rPr>
          <w:rFonts w:ascii="Times New Roman" w:hAnsi="Times New Roman" w:cs="Times New Roman"/>
          <w:b/>
          <w:bCs/>
          <w:sz w:val="28"/>
          <w:szCs w:val="28"/>
          <w:lang w:val="uz-Cyrl-UZ"/>
        </w:rPr>
        <w:t>Хавф</w:t>
      </w:r>
      <w:r w:rsidRPr="00BC5E24">
        <w:rPr>
          <w:rFonts w:ascii="Times New Roman" w:hAnsi="Times New Roman" w:cs="Times New Roman"/>
          <w:sz w:val="28"/>
          <w:szCs w:val="28"/>
          <w:lang w:val="uz-Cyrl-UZ"/>
        </w:rPr>
        <w:t xml:space="preserve"> – бу </w:t>
      </w:r>
      <w:r w:rsidRPr="00BC5E24">
        <w:rPr>
          <w:rFonts w:ascii="Times New Roman" w:hAnsi="Times New Roman" w:cs="Times New Roman"/>
          <w:b/>
          <w:bCs/>
          <w:i/>
          <w:iCs/>
          <w:sz w:val="28"/>
          <w:szCs w:val="28"/>
          <w:lang w:val="uz-Cyrl-UZ"/>
        </w:rPr>
        <w:t>ноаниқ оқибатларга олиб келадиган, салбий оқибатларнинг мажбурий мавжудлиги билан боғлиқ вазиятнинг ўзига хос хусусияти.</w:t>
      </w:r>
    </w:p>
    <w:p w:rsidR="00BC5E24" w:rsidRDefault="00BC5E24" w:rsidP="00BC5E24">
      <w:pPr>
        <w:spacing w:after="120" w:line="276" w:lineRule="auto"/>
        <w:ind w:firstLine="708"/>
        <w:jc w:val="both"/>
        <w:rPr>
          <w:rFonts w:ascii="Times New Roman" w:hAnsi="Times New Roman" w:cs="Times New Roman"/>
          <w:sz w:val="28"/>
          <w:szCs w:val="28"/>
          <w:lang w:val="uz-Cyrl-UZ"/>
        </w:rPr>
      </w:pPr>
      <w:r w:rsidRPr="00BC5E24">
        <w:rPr>
          <w:rFonts w:ascii="Times New Roman" w:hAnsi="Times New Roman" w:cs="Times New Roman"/>
          <w:b/>
          <w:bCs/>
          <w:sz w:val="28"/>
          <w:szCs w:val="28"/>
        </w:rPr>
        <w:lastRenderedPageBreak/>
        <w:t xml:space="preserve">Хавфнинг субъектив тушунчаси жуда кенг тарқалган. </w:t>
      </w:r>
      <w:r w:rsidRPr="00BC5E24">
        <w:rPr>
          <w:rFonts w:ascii="Times New Roman" w:hAnsi="Times New Roman" w:cs="Times New Roman"/>
          <w:sz w:val="28"/>
          <w:szCs w:val="28"/>
          <w:lang w:val="uz-Cyrl-UZ"/>
        </w:rPr>
        <w:t xml:space="preserve">Ушбу ҳолатдан келиб </w:t>
      </w:r>
      <w:r w:rsidRPr="00BC5E24">
        <w:rPr>
          <w:rFonts w:ascii="Times New Roman" w:hAnsi="Times New Roman" w:cs="Times New Roman"/>
          <w:b/>
          <w:bCs/>
          <w:sz w:val="28"/>
          <w:szCs w:val="28"/>
          <w:lang w:val="uz-Cyrl-UZ"/>
        </w:rPr>
        <w:t>чиқиб хавф ҳар доим субъективдир. Хавф</w:t>
      </w:r>
      <w:r w:rsidRPr="00BC5E24">
        <w:rPr>
          <w:rFonts w:ascii="Times New Roman" w:hAnsi="Times New Roman" w:cs="Times New Roman"/>
          <w:sz w:val="28"/>
          <w:szCs w:val="28"/>
          <w:lang w:val="uz-Cyrl-UZ"/>
        </w:rPr>
        <w:t xml:space="preserve"> – бу ноаниқ ҳодиса ёки ҳолат, агар у юзага келса, компаниянинг обрўсига ижобий ёки салбий таъсир кўрсатадиган, пул кўринишида сотиб олиш ёки йўқотишларга олиб келади.</w:t>
      </w:r>
    </w:p>
    <w:p w:rsidR="00BC5E24" w:rsidRDefault="00BC5E24" w:rsidP="00BC5E24">
      <w:pPr>
        <w:spacing w:after="120" w:line="276" w:lineRule="auto"/>
        <w:jc w:val="both"/>
        <w:rPr>
          <w:rFonts w:ascii="Times New Roman" w:hAnsi="Times New Roman" w:cs="Times New Roman"/>
          <w:sz w:val="28"/>
          <w:szCs w:val="28"/>
          <w:lang w:val="uz-Cyrl-UZ"/>
        </w:rPr>
      </w:pPr>
    </w:p>
    <w:p w:rsidR="00BC5E24" w:rsidRPr="00BC5E24" w:rsidRDefault="00BC5E24" w:rsidP="00BC5E24">
      <w:pPr>
        <w:spacing w:after="120" w:line="276" w:lineRule="auto"/>
        <w:ind w:firstLine="360"/>
        <w:jc w:val="both"/>
        <w:rPr>
          <w:rFonts w:ascii="Times New Roman" w:hAnsi="Times New Roman" w:cs="Times New Roman"/>
          <w:sz w:val="28"/>
          <w:szCs w:val="28"/>
        </w:rPr>
      </w:pPr>
      <w:r w:rsidRPr="00BC5E24">
        <w:rPr>
          <w:rFonts w:ascii="Times New Roman" w:hAnsi="Times New Roman" w:cs="Times New Roman"/>
          <w:b/>
          <w:bCs/>
          <w:sz w:val="28"/>
          <w:szCs w:val="28"/>
          <w:lang w:val="uz-Cyrl-UZ"/>
        </w:rPr>
        <w:t>Хавф турлари</w:t>
      </w:r>
    </w:p>
    <w:p w:rsidR="00BC5E24" w:rsidRPr="00BC5E24" w:rsidRDefault="00BC5E24" w:rsidP="006628C6">
      <w:pPr>
        <w:pStyle w:val="a3"/>
        <w:numPr>
          <w:ilvl w:val="0"/>
          <w:numId w:val="2"/>
        </w:numPr>
        <w:spacing w:after="120" w:line="276" w:lineRule="auto"/>
        <w:jc w:val="both"/>
        <w:rPr>
          <w:sz w:val="28"/>
          <w:szCs w:val="28"/>
        </w:rPr>
      </w:pPr>
      <w:r w:rsidRPr="00BC5E24">
        <w:rPr>
          <w:sz w:val="28"/>
          <w:szCs w:val="28"/>
        </w:rPr>
        <w:t>Субектив (оқибатларини объектив баҳолаб бўлмайдиган хавф).</w:t>
      </w:r>
    </w:p>
    <w:p w:rsidR="00BC5E24" w:rsidRPr="00BC5E24" w:rsidRDefault="00BC5E24" w:rsidP="006628C6">
      <w:pPr>
        <w:pStyle w:val="a3"/>
        <w:numPr>
          <w:ilvl w:val="0"/>
          <w:numId w:val="2"/>
        </w:numPr>
        <w:spacing w:after="120" w:line="276" w:lineRule="auto"/>
        <w:jc w:val="both"/>
        <w:rPr>
          <w:sz w:val="28"/>
          <w:szCs w:val="28"/>
        </w:rPr>
      </w:pPr>
      <w:r w:rsidRPr="00BC5E24">
        <w:rPr>
          <w:sz w:val="28"/>
          <w:szCs w:val="28"/>
        </w:rPr>
        <w:t>Объектив (аниқ ўлчанадиган оқибатларга олиб келадиган хавф).</w:t>
      </w:r>
    </w:p>
    <w:p w:rsidR="00BC5E24" w:rsidRPr="00BC5E24" w:rsidRDefault="00BC5E24" w:rsidP="006628C6">
      <w:pPr>
        <w:pStyle w:val="a3"/>
        <w:numPr>
          <w:ilvl w:val="0"/>
          <w:numId w:val="2"/>
        </w:numPr>
        <w:spacing w:after="120" w:line="276" w:lineRule="auto"/>
        <w:jc w:val="both"/>
        <w:rPr>
          <w:sz w:val="28"/>
          <w:szCs w:val="28"/>
        </w:rPr>
      </w:pPr>
      <w:r w:rsidRPr="00BC5E24">
        <w:rPr>
          <w:sz w:val="28"/>
          <w:szCs w:val="28"/>
        </w:rPr>
        <w:t>Молиявий (бевосита оқибатлари пул йўқотишлари бўлган хавф).</w:t>
      </w:r>
    </w:p>
    <w:p w:rsidR="00BC5E24" w:rsidRPr="00BC5E24" w:rsidRDefault="00BC5E24" w:rsidP="006628C6">
      <w:pPr>
        <w:pStyle w:val="a3"/>
        <w:numPr>
          <w:ilvl w:val="0"/>
          <w:numId w:val="2"/>
        </w:numPr>
        <w:spacing w:after="120" w:line="276" w:lineRule="auto"/>
        <w:jc w:val="both"/>
        <w:rPr>
          <w:sz w:val="28"/>
          <w:szCs w:val="28"/>
        </w:rPr>
      </w:pPr>
      <w:r w:rsidRPr="00BC5E24">
        <w:rPr>
          <w:sz w:val="28"/>
          <w:szCs w:val="28"/>
        </w:rPr>
        <w:t>Молиявий бўлмаган (оқибатлари пул йўқотишлари бўлмаган хавф, масалан, соғлиғини йўқотиш).</w:t>
      </w:r>
    </w:p>
    <w:p w:rsidR="00BC5E24" w:rsidRPr="00BC5E24" w:rsidRDefault="00BC5E24" w:rsidP="006628C6">
      <w:pPr>
        <w:pStyle w:val="a3"/>
        <w:numPr>
          <w:ilvl w:val="0"/>
          <w:numId w:val="2"/>
        </w:numPr>
        <w:spacing w:after="120" w:line="276" w:lineRule="auto"/>
        <w:jc w:val="both"/>
        <w:rPr>
          <w:sz w:val="28"/>
          <w:szCs w:val="28"/>
        </w:rPr>
      </w:pPr>
      <w:r w:rsidRPr="00BC5E24">
        <w:rPr>
          <w:sz w:val="28"/>
          <w:szCs w:val="28"/>
        </w:rPr>
        <w:t>Динамик (эҳтимоллиги ва оқибатлари вазиятга қараб ўзгарадиган хавф, масалан, иқтисодий инқироз хавфи).</w:t>
      </w:r>
    </w:p>
    <w:p w:rsidR="00BC5E24" w:rsidRPr="00BC5E24" w:rsidRDefault="00BC5E24" w:rsidP="006628C6">
      <w:pPr>
        <w:pStyle w:val="a3"/>
        <w:numPr>
          <w:ilvl w:val="0"/>
          <w:numId w:val="2"/>
        </w:numPr>
        <w:spacing w:after="120" w:line="276" w:lineRule="auto"/>
        <w:jc w:val="both"/>
        <w:rPr>
          <w:sz w:val="28"/>
          <w:szCs w:val="28"/>
        </w:rPr>
      </w:pPr>
      <w:r w:rsidRPr="00BC5E24">
        <w:rPr>
          <w:sz w:val="28"/>
          <w:szCs w:val="28"/>
        </w:rPr>
        <w:t>Статик (ўзгармайдиган хавф).</w:t>
      </w:r>
    </w:p>
    <w:p w:rsidR="00BC5E24" w:rsidRPr="00BC5E24" w:rsidRDefault="00BC5E24" w:rsidP="006628C6">
      <w:pPr>
        <w:pStyle w:val="a3"/>
        <w:numPr>
          <w:ilvl w:val="0"/>
          <w:numId w:val="2"/>
        </w:numPr>
        <w:spacing w:after="120" w:line="276" w:lineRule="auto"/>
        <w:jc w:val="both"/>
        <w:rPr>
          <w:sz w:val="28"/>
          <w:szCs w:val="28"/>
        </w:rPr>
      </w:pPr>
      <w:r w:rsidRPr="00BC5E24">
        <w:rPr>
          <w:sz w:val="28"/>
          <w:szCs w:val="28"/>
        </w:rPr>
        <w:t>Фундаментал (тизимсиз, бўлинмаган, умумий оқибатларга олиб келадиган хавф).</w:t>
      </w:r>
    </w:p>
    <w:p w:rsidR="00BC5E24" w:rsidRPr="00BC5E24" w:rsidRDefault="00BC5E24" w:rsidP="006628C6">
      <w:pPr>
        <w:pStyle w:val="a3"/>
        <w:numPr>
          <w:ilvl w:val="0"/>
          <w:numId w:val="2"/>
        </w:numPr>
        <w:spacing w:after="120" w:line="276" w:lineRule="auto"/>
        <w:jc w:val="both"/>
        <w:rPr>
          <w:sz w:val="28"/>
          <w:szCs w:val="28"/>
          <w:lang w:val="ru-RU"/>
        </w:rPr>
      </w:pPr>
      <w:r w:rsidRPr="00BC5E24">
        <w:rPr>
          <w:sz w:val="28"/>
          <w:szCs w:val="28"/>
        </w:rPr>
        <w:t>Хусусий (тизимли, диверсификацияланган, маҳаллий оқибатларга олиб келадиган хавф).</w:t>
      </w:r>
    </w:p>
    <w:p w:rsidR="00BC5E24" w:rsidRDefault="00BC5E24" w:rsidP="00BC5E24">
      <w:pPr>
        <w:spacing w:after="120" w:line="276" w:lineRule="auto"/>
        <w:jc w:val="both"/>
        <w:rPr>
          <w:rFonts w:ascii="Times New Roman" w:hAnsi="Times New Roman" w:cs="Times New Roman"/>
          <w:sz w:val="28"/>
          <w:szCs w:val="28"/>
          <w:lang w:val="uz-Cyrl-UZ"/>
        </w:rPr>
      </w:pPr>
    </w:p>
    <w:p w:rsidR="00BC5E24" w:rsidRPr="007218DA" w:rsidRDefault="00BC5E24" w:rsidP="00BC5E24">
      <w:pPr>
        <w:spacing w:after="120" w:line="276" w:lineRule="auto"/>
        <w:jc w:val="both"/>
        <w:rPr>
          <w:rFonts w:ascii="Times New Roman" w:hAnsi="Times New Roman" w:cs="Times New Roman"/>
          <w:sz w:val="28"/>
          <w:szCs w:val="28"/>
          <w:lang w:val="uz-Cyrl-UZ"/>
        </w:rPr>
      </w:pPr>
      <w:r w:rsidRPr="00BC5E24">
        <w:rPr>
          <w:rFonts w:ascii="Times New Roman" w:hAnsi="Times New Roman" w:cs="Times New Roman"/>
          <w:b/>
          <w:bCs/>
          <w:sz w:val="28"/>
          <w:szCs w:val="28"/>
          <w:lang w:val="uz-Cyrl-UZ"/>
        </w:rPr>
        <w:t>Хавфларни бошқариш</w:t>
      </w:r>
    </w:p>
    <w:p w:rsidR="00BC5E24" w:rsidRPr="007218DA" w:rsidRDefault="00BC5E24" w:rsidP="00BC5E24">
      <w:pPr>
        <w:spacing w:after="120" w:line="276" w:lineRule="auto"/>
        <w:ind w:firstLine="708"/>
        <w:jc w:val="both"/>
        <w:rPr>
          <w:rFonts w:ascii="Times New Roman" w:hAnsi="Times New Roman" w:cs="Times New Roman"/>
          <w:sz w:val="28"/>
          <w:szCs w:val="28"/>
          <w:lang w:val="uz-Cyrl-UZ"/>
        </w:rPr>
      </w:pPr>
      <w:r w:rsidRPr="00BC5E24">
        <w:rPr>
          <w:rFonts w:ascii="Times New Roman" w:hAnsi="Times New Roman" w:cs="Times New Roman"/>
          <w:b/>
          <w:bCs/>
          <w:sz w:val="28"/>
          <w:szCs w:val="28"/>
          <w:lang w:val="uz-Cyrl-UZ"/>
        </w:rPr>
        <w:t xml:space="preserve">Хавфларни бошқариш </w:t>
      </w:r>
      <w:r w:rsidRPr="00BC5E24">
        <w:rPr>
          <w:rFonts w:ascii="Times New Roman" w:hAnsi="Times New Roman" w:cs="Times New Roman"/>
          <w:sz w:val="28"/>
          <w:szCs w:val="28"/>
          <w:lang w:val="uz-Cyrl-UZ"/>
        </w:rPr>
        <w:t>бизнеснинг кўп жиҳатларига тааллуқлидир. Сизнинг бизнесингиз ички хавфларга (заиф томонлар) ва ташқи хавфларга (таҳдидларга) дуч келади. Умуман олганда, сиз уларни аниқлаганингиздан сўнг, сиз ички хавфларни назорат қилишингиз мумкин. Бироқ, ташқи хавфлар сизнинг назоратингиздан ташқарида бўлиши мумкин.</w:t>
      </w:r>
    </w:p>
    <w:p w:rsidR="00BC5E24" w:rsidRPr="00BC5E24" w:rsidRDefault="00BC5E24" w:rsidP="00BC5E24">
      <w:pPr>
        <w:spacing w:after="120" w:line="276" w:lineRule="auto"/>
        <w:ind w:firstLine="708"/>
        <w:jc w:val="both"/>
        <w:rPr>
          <w:rFonts w:ascii="Times New Roman" w:hAnsi="Times New Roman" w:cs="Times New Roman"/>
          <w:sz w:val="28"/>
          <w:szCs w:val="28"/>
          <w:lang w:val="uz-Cyrl-UZ"/>
        </w:rPr>
      </w:pPr>
      <w:r w:rsidRPr="00BC5E24">
        <w:rPr>
          <w:rFonts w:ascii="Times New Roman" w:hAnsi="Times New Roman" w:cs="Times New Roman"/>
          <w:sz w:val="28"/>
          <w:szCs w:val="28"/>
          <w:lang w:val="uz-Cyrl-UZ"/>
        </w:rPr>
        <w:t>Барча хавфлар салбий манбалардан келиб чиқмайди. Хатарлар ижобий манбалардан ёки имкониятлардан келиб чиқиши мумкин. Кенгайиш ва ўсиш - бу имкониятлар, лекин улар қўшимча хавф ҳам келтиради.</w:t>
      </w:r>
    </w:p>
    <w:p w:rsidR="00BC5E24" w:rsidRPr="00BC5E24" w:rsidRDefault="00BC5E24" w:rsidP="00BC5E24">
      <w:pPr>
        <w:spacing w:after="120" w:line="276" w:lineRule="auto"/>
        <w:ind w:firstLine="708"/>
        <w:jc w:val="both"/>
        <w:rPr>
          <w:rFonts w:ascii="Times New Roman" w:hAnsi="Times New Roman" w:cs="Times New Roman"/>
          <w:sz w:val="28"/>
          <w:szCs w:val="28"/>
        </w:rPr>
      </w:pPr>
      <w:r w:rsidRPr="00BC5E24">
        <w:rPr>
          <w:rFonts w:ascii="Times New Roman" w:hAnsi="Times New Roman" w:cs="Times New Roman"/>
          <w:sz w:val="28"/>
          <w:szCs w:val="28"/>
        </w:rPr>
        <w:t>Якуний мақсад - хавфларнинг бизнесингизга таъсирини минималлаштириш.</w:t>
      </w:r>
    </w:p>
    <w:p w:rsidR="00BC5E24" w:rsidRDefault="00BC5E24" w:rsidP="00BC5E24">
      <w:pPr>
        <w:spacing w:after="120" w:line="276" w:lineRule="auto"/>
        <w:jc w:val="both"/>
        <w:rPr>
          <w:rFonts w:ascii="Times New Roman" w:hAnsi="Times New Roman" w:cs="Times New Roman"/>
          <w:sz w:val="28"/>
          <w:szCs w:val="28"/>
        </w:rPr>
      </w:pPr>
    </w:p>
    <w:p w:rsidR="00282BE3" w:rsidRPr="00282BE3" w:rsidRDefault="00282BE3" w:rsidP="00282BE3">
      <w:pPr>
        <w:spacing w:after="120" w:line="276" w:lineRule="auto"/>
        <w:jc w:val="both"/>
        <w:rPr>
          <w:rFonts w:ascii="Times New Roman" w:hAnsi="Times New Roman" w:cs="Times New Roman"/>
          <w:sz w:val="28"/>
          <w:szCs w:val="28"/>
        </w:rPr>
      </w:pPr>
      <w:r w:rsidRPr="00282BE3">
        <w:rPr>
          <w:rFonts w:ascii="Times New Roman" w:hAnsi="Times New Roman" w:cs="Times New Roman"/>
          <w:b/>
          <w:bCs/>
          <w:sz w:val="28"/>
          <w:szCs w:val="28"/>
          <w:lang w:val="uz-Cyrl-UZ"/>
        </w:rPr>
        <w:t>Ички хавфлар</w:t>
      </w:r>
    </w:p>
    <w:p w:rsidR="00282BE3" w:rsidRPr="00282BE3" w:rsidRDefault="00282BE3" w:rsidP="00282BE3">
      <w:pPr>
        <w:spacing w:after="120" w:line="276" w:lineRule="auto"/>
        <w:ind w:firstLine="708"/>
        <w:jc w:val="both"/>
        <w:rPr>
          <w:rFonts w:ascii="Times New Roman" w:hAnsi="Times New Roman" w:cs="Times New Roman"/>
          <w:sz w:val="28"/>
          <w:szCs w:val="28"/>
        </w:rPr>
      </w:pPr>
      <w:r w:rsidRPr="00282BE3">
        <w:rPr>
          <w:rFonts w:ascii="Times New Roman" w:hAnsi="Times New Roman" w:cs="Times New Roman"/>
          <w:b/>
          <w:bCs/>
          <w:sz w:val="28"/>
          <w:szCs w:val="28"/>
        </w:rPr>
        <w:lastRenderedPageBreak/>
        <w:t xml:space="preserve">Инсон хавфлари. </w:t>
      </w:r>
      <w:r w:rsidRPr="00282BE3">
        <w:rPr>
          <w:rFonts w:ascii="Times New Roman" w:hAnsi="Times New Roman" w:cs="Times New Roman"/>
          <w:sz w:val="28"/>
          <w:szCs w:val="28"/>
        </w:rPr>
        <w:t>Сизнинг бизнесингизнинг инсоний таркибий қисми хавф манбаи ҳисобланади. Сизнинг бизнесингиз учун мумкин бўлган инсоний хавфлар ҳақида ўйлаб кўринг:</w:t>
      </w:r>
    </w:p>
    <w:p w:rsidR="00282BE3" w:rsidRPr="00282BE3" w:rsidRDefault="00282BE3" w:rsidP="006628C6">
      <w:pPr>
        <w:numPr>
          <w:ilvl w:val="0"/>
          <w:numId w:val="3"/>
        </w:numPr>
        <w:spacing w:after="120" w:line="276" w:lineRule="auto"/>
        <w:jc w:val="both"/>
        <w:rPr>
          <w:rFonts w:ascii="Times New Roman" w:hAnsi="Times New Roman" w:cs="Times New Roman"/>
          <w:sz w:val="28"/>
          <w:szCs w:val="28"/>
        </w:rPr>
      </w:pPr>
      <w:r w:rsidRPr="00282BE3">
        <w:rPr>
          <w:rFonts w:ascii="Times New Roman" w:hAnsi="Times New Roman" w:cs="Times New Roman"/>
          <w:b/>
          <w:bCs/>
          <w:i/>
          <w:iCs/>
          <w:sz w:val="28"/>
          <w:szCs w:val="28"/>
        </w:rPr>
        <w:t>Касаллик ва ўлим.</w:t>
      </w:r>
      <w:r w:rsidRPr="00282BE3">
        <w:rPr>
          <w:rFonts w:ascii="Times New Roman" w:hAnsi="Times New Roman" w:cs="Times New Roman"/>
          <w:sz w:val="28"/>
          <w:szCs w:val="28"/>
        </w:rPr>
        <w:t xml:space="preserve"> Бизнес эгаси ёки ходими бир кун касал бўлиши ёки бир неча ой ишлай олмаслиги мумкин. Бизнес билан шуғулланадиган одамнинг ўлими операцияларни давом эттириш учун хавф туғдиради.</w:t>
      </w:r>
    </w:p>
    <w:p w:rsidR="00282BE3" w:rsidRPr="00282BE3" w:rsidRDefault="00282BE3" w:rsidP="006628C6">
      <w:pPr>
        <w:numPr>
          <w:ilvl w:val="0"/>
          <w:numId w:val="3"/>
        </w:numPr>
        <w:spacing w:after="120" w:line="276" w:lineRule="auto"/>
        <w:jc w:val="both"/>
        <w:rPr>
          <w:rFonts w:ascii="Times New Roman" w:hAnsi="Times New Roman" w:cs="Times New Roman"/>
          <w:sz w:val="28"/>
          <w:szCs w:val="28"/>
        </w:rPr>
      </w:pPr>
      <w:r w:rsidRPr="00282BE3">
        <w:rPr>
          <w:rFonts w:ascii="Times New Roman" w:hAnsi="Times New Roman" w:cs="Times New Roman"/>
          <w:b/>
          <w:bCs/>
          <w:i/>
          <w:iCs/>
          <w:sz w:val="28"/>
          <w:szCs w:val="28"/>
        </w:rPr>
        <w:t xml:space="preserve">Ўғирлик ва фирибгарлик. </w:t>
      </w:r>
      <w:r w:rsidRPr="00282BE3">
        <w:rPr>
          <w:rFonts w:ascii="Times New Roman" w:hAnsi="Times New Roman" w:cs="Times New Roman"/>
          <w:sz w:val="28"/>
          <w:szCs w:val="28"/>
        </w:rPr>
        <w:t>Аксарият корхоналар ҳалол иш муҳитига эга бўлишни хоҳлашади, аммо ходимлар томонидан ўғирлик ва ходимларнинг фирибгарлиги корхоналар дуч келадиган асосий хавфлардир. Тиме</w:t>
      </w:r>
      <w:r w:rsidRPr="00282BE3">
        <w:rPr>
          <w:rFonts w:ascii="Times New Roman" w:hAnsi="Times New Roman" w:cs="Times New Roman"/>
          <w:sz w:val="28"/>
          <w:szCs w:val="28"/>
          <w:lang w:val="en-US"/>
        </w:rPr>
        <w:t>c</w:t>
      </w:r>
      <w:r w:rsidRPr="00282BE3">
        <w:rPr>
          <w:rFonts w:ascii="Times New Roman" w:hAnsi="Times New Roman" w:cs="Times New Roman"/>
          <w:sz w:val="28"/>
          <w:szCs w:val="28"/>
        </w:rPr>
        <w:t>ард фирибгарлиги хавф ҳисобланади. Маблағларни хаёлий ҳисобварақларга йўналтириш бухгалтерия хатаридир.</w:t>
      </w:r>
    </w:p>
    <w:p w:rsidR="00282BE3" w:rsidRPr="00282BE3" w:rsidRDefault="00282BE3" w:rsidP="006628C6">
      <w:pPr>
        <w:numPr>
          <w:ilvl w:val="0"/>
          <w:numId w:val="3"/>
        </w:numPr>
        <w:spacing w:after="120" w:line="276" w:lineRule="auto"/>
        <w:jc w:val="both"/>
        <w:rPr>
          <w:rFonts w:ascii="Times New Roman" w:hAnsi="Times New Roman" w:cs="Times New Roman"/>
          <w:sz w:val="28"/>
          <w:szCs w:val="28"/>
        </w:rPr>
      </w:pPr>
      <w:r w:rsidRPr="00282BE3">
        <w:rPr>
          <w:rFonts w:ascii="Times New Roman" w:hAnsi="Times New Roman" w:cs="Times New Roman"/>
          <w:b/>
          <w:bCs/>
          <w:i/>
          <w:iCs/>
          <w:sz w:val="28"/>
          <w:szCs w:val="28"/>
        </w:rPr>
        <w:t xml:space="preserve">Ходимларнинг паст маънавияти. </w:t>
      </w:r>
      <w:r w:rsidRPr="00282BE3">
        <w:rPr>
          <w:rFonts w:ascii="Times New Roman" w:hAnsi="Times New Roman" w:cs="Times New Roman"/>
          <w:sz w:val="28"/>
          <w:szCs w:val="28"/>
        </w:rPr>
        <w:t>Бахциз ходимлар бепарволик ёки қасддан қилинган ҳаракатлар туфайли пул сарфлашлари мумкин. Мисол учун, инвентарни қайта буюртма қилишни унутган ходим сотиш учун хавф туғдиради, чунки орқага буюртма бекор қилинишига олиб келади.</w:t>
      </w:r>
    </w:p>
    <w:p w:rsidR="00BC5E24" w:rsidRPr="00BC5E24" w:rsidRDefault="00BC5E24" w:rsidP="00BC5E24">
      <w:pPr>
        <w:spacing w:after="120" w:line="276" w:lineRule="auto"/>
        <w:jc w:val="both"/>
        <w:rPr>
          <w:rFonts w:ascii="Times New Roman" w:hAnsi="Times New Roman" w:cs="Times New Roman"/>
          <w:sz w:val="28"/>
          <w:szCs w:val="28"/>
        </w:rPr>
      </w:pPr>
    </w:p>
    <w:p w:rsidR="00615392" w:rsidRPr="00615392" w:rsidRDefault="00615392" w:rsidP="00615392">
      <w:pPr>
        <w:spacing w:after="120" w:line="276" w:lineRule="auto"/>
        <w:ind w:firstLine="708"/>
        <w:jc w:val="both"/>
        <w:rPr>
          <w:rFonts w:ascii="Times New Roman" w:hAnsi="Times New Roman" w:cs="Times New Roman"/>
          <w:sz w:val="28"/>
          <w:szCs w:val="28"/>
        </w:rPr>
      </w:pPr>
      <w:r w:rsidRPr="00615392">
        <w:rPr>
          <w:rFonts w:ascii="Times New Roman" w:hAnsi="Times New Roman" w:cs="Times New Roman"/>
          <w:b/>
          <w:bCs/>
          <w:sz w:val="28"/>
          <w:szCs w:val="28"/>
        </w:rPr>
        <w:t xml:space="preserve">Ускуналар ва ахборот технологиялари хавфлари. </w:t>
      </w:r>
      <w:r w:rsidRPr="00615392">
        <w:rPr>
          <w:rFonts w:ascii="Times New Roman" w:hAnsi="Times New Roman" w:cs="Times New Roman"/>
          <w:sz w:val="28"/>
          <w:szCs w:val="28"/>
          <w:lang w:val="uz-Cyrl-UZ"/>
        </w:rPr>
        <w:t>Э</w:t>
      </w:r>
      <w:r w:rsidRPr="00615392">
        <w:rPr>
          <w:rFonts w:ascii="Times New Roman" w:hAnsi="Times New Roman" w:cs="Times New Roman"/>
          <w:sz w:val="28"/>
          <w:szCs w:val="28"/>
        </w:rPr>
        <w:t>ски ускуналар секинроқ ишлаши ёки янги ускуналарга қараганда кўпроқ техник хизмат кўрсатишни талаб қилиши мумкин. Янги ускуналар эски ускуналар билан ишлаш учун созлашни талаб қилиши мумкин.</w:t>
      </w:r>
    </w:p>
    <w:p w:rsidR="00615392" w:rsidRPr="00615392" w:rsidRDefault="00615392" w:rsidP="00615392">
      <w:pPr>
        <w:spacing w:after="120" w:line="276" w:lineRule="auto"/>
        <w:ind w:firstLine="708"/>
        <w:jc w:val="both"/>
        <w:rPr>
          <w:rFonts w:ascii="Times New Roman" w:hAnsi="Times New Roman" w:cs="Times New Roman"/>
          <w:sz w:val="28"/>
          <w:szCs w:val="28"/>
        </w:rPr>
      </w:pPr>
      <w:r w:rsidRPr="00615392">
        <w:rPr>
          <w:rFonts w:ascii="Times New Roman" w:hAnsi="Times New Roman" w:cs="Times New Roman"/>
          <w:sz w:val="28"/>
          <w:szCs w:val="28"/>
        </w:rPr>
        <w:t xml:space="preserve">Эскирган қисмлар зарар етказиши ёки компания </w:t>
      </w:r>
      <w:r w:rsidRPr="00615392">
        <w:rPr>
          <w:rFonts w:ascii="Times New Roman" w:hAnsi="Times New Roman" w:cs="Times New Roman"/>
          <w:sz w:val="28"/>
          <w:szCs w:val="28"/>
          <w:lang w:val="uz-Cyrl-UZ"/>
        </w:rPr>
        <w:t>транспорт</w:t>
      </w:r>
      <w:r w:rsidRPr="00615392">
        <w:rPr>
          <w:rFonts w:ascii="Times New Roman" w:hAnsi="Times New Roman" w:cs="Times New Roman"/>
          <w:sz w:val="28"/>
          <w:szCs w:val="28"/>
        </w:rPr>
        <w:t xml:space="preserve"> воситаларининг бузилишига олиб келиши мумкин. Ишламайдиган етказиб бериш ванаси бир кунлик бизнесга қанча туради?</w:t>
      </w:r>
    </w:p>
    <w:p w:rsidR="00615392" w:rsidRPr="00615392" w:rsidRDefault="00615392" w:rsidP="00615392">
      <w:pPr>
        <w:spacing w:after="120" w:line="276" w:lineRule="auto"/>
        <w:ind w:firstLine="708"/>
        <w:jc w:val="both"/>
        <w:rPr>
          <w:rFonts w:ascii="Times New Roman" w:hAnsi="Times New Roman" w:cs="Times New Roman"/>
          <w:sz w:val="28"/>
          <w:szCs w:val="28"/>
        </w:rPr>
      </w:pPr>
      <w:r w:rsidRPr="00615392">
        <w:rPr>
          <w:rFonts w:ascii="Times New Roman" w:hAnsi="Times New Roman" w:cs="Times New Roman"/>
          <w:sz w:val="28"/>
          <w:szCs w:val="28"/>
        </w:rPr>
        <w:t xml:space="preserve">Жисмоний шикастланиш ёки эскирган тизимлардан ишламай қолиш бизнес фойдасини секинлаштириши мумкин. Аксарият корхоналар кредит карталарини қайта ишлаш учун компютер тизимига таянади. </w:t>
      </w:r>
    </w:p>
    <w:p w:rsidR="00615392" w:rsidRPr="00615392" w:rsidRDefault="00615392" w:rsidP="00615392">
      <w:pPr>
        <w:spacing w:after="120" w:line="276" w:lineRule="auto"/>
        <w:ind w:firstLine="708"/>
        <w:jc w:val="both"/>
        <w:rPr>
          <w:rFonts w:ascii="Times New Roman" w:hAnsi="Times New Roman" w:cs="Times New Roman"/>
          <w:sz w:val="28"/>
          <w:szCs w:val="28"/>
        </w:rPr>
      </w:pPr>
      <w:r w:rsidRPr="00615392">
        <w:rPr>
          <w:rFonts w:ascii="Times New Roman" w:hAnsi="Times New Roman" w:cs="Times New Roman"/>
          <w:sz w:val="28"/>
          <w:szCs w:val="28"/>
        </w:rPr>
        <w:t xml:space="preserve">Ушбу тизимлар ишламай қолганда, айниқса захира режаси мавжуд бўлмаса, бизнесни давом </w:t>
      </w:r>
      <w:r w:rsidRPr="00615392">
        <w:rPr>
          <w:rFonts w:ascii="Times New Roman" w:hAnsi="Times New Roman" w:cs="Times New Roman"/>
          <w:sz w:val="28"/>
          <w:szCs w:val="28"/>
          <w:lang w:val="uz-Cyrl-UZ"/>
        </w:rPr>
        <w:t>э</w:t>
      </w:r>
      <w:r w:rsidRPr="00615392">
        <w:rPr>
          <w:rFonts w:ascii="Times New Roman" w:hAnsi="Times New Roman" w:cs="Times New Roman"/>
          <w:sz w:val="28"/>
          <w:szCs w:val="28"/>
        </w:rPr>
        <w:t>ттириш учун хавф туғдиради. Маъмурий назоратнинг йўқлиги фирибгарлик ва ўғирликдан ташқари, ишламай қолишига олиб келиши мумкин.</w:t>
      </w:r>
    </w:p>
    <w:p w:rsidR="00BC5E24" w:rsidRPr="00615392" w:rsidRDefault="00BC5E24" w:rsidP="00615392">
      <w:pPr>
        <w:spacing w:after="120" w:line="276" w:lineRule="auto"/>
        <w:jc w:val="both"/>
        <w:rPr>
          <w:rFonts w:ascii="Times New Roman" w:hAnsi="Times New Roman" w:cs="Times New Roman"/>
          <w:sz w:val="28"/>
          <w:szCs w:val="28"/>
        </w:rPr>
      </w:pPr>
    </w:p>
    <w:p w:rsidR="00193796" w:rsidRPr="00193796" w:rsidRDefault="00193796" w:rsidP="00193796">
      <w:pPr>
        <w:spacing w:after="120" w:line="276" w:lineRule="auto"/>
        <w:jc w:val="both"/>
        <w:rPr>
          <w:rFonts w:ascii="Times New Roman" w:hAnsi="Times New Roman" w:cs="Times New Roman"/>
          <w:sz w:val="28"/>
          <w:szCs w:val="28"/>
        </w:rPr>
      </w:pPr>
      <w:r w:rsidRPr="00193796">
        <w:rPr>
          <w:rFonts w:ascii="Times New Roman" w:hAnsi="Times New Roman" w:cs="Times New Roman"/>
          <w:b/>
          <w:bCs/>
          <w:sz w:val="28"/>
          <w:szCs w:val="28"/>
          <w:lang w:val="uz-Cyrl-UZ"/>
        </w:rPr>
        <w:t>Ташқи хавфлар</w:t>
      </w:r>
    </w:p>
    <w:p w:rsidR="00193796" w:rsidRPr="00193796" w:rsidRDefault="00193796" w:rsidP="00193796">
      <w:pPr>
        <w:spacing w:after="120" w:line="276" w:lineRule="auto"/>
        <w:ind w:firstLine="708"/>
        <w:jc w:val="both"/>
        <w:rPr>
          <w:rFonts w:ascii="Times New Roman" w:hAnsi="Times New Roman" w:cs="Times New Roman"/>
          <w:sz w:val="28"/>
          <w:szCs w:val="28"/>
        </w:rPr>
      </w:pPr>
      <w:r w:rsidRPr="00193796">
        <w:rPr>
          <w:rFonts w:ascii="Times New Roman" w:hAnsi="Times New Roman" w:cs="Times New Roman"/>
          <w:b/>
          <w:bCs/>
          <w:sz w:val="28"/>
          <w:szCs w:val="28"/>
        </w:rPr>
        <w:t xml:space="preserve">Рақобат ва бозор хатарлари. </w:t>
      </w:r>
      <w:r w:rsidRPr="00193796">
        <w:rPr>
          <w:rFonts w:ascii="Times New Roman" w:hAnsi="Times New Roman" w:cs="Times New Roman"/>
          <w:sz w:val="28"/>
          <w:szCs w:val="28"/>
        </w:rPr>
        <w:t>Рақобат қийин бўлиши мумкин ва агар сиз тайёр бўлмасангиз, бозордаги ўзгаришлар сизнинг бизнесингиз ҳаётини янада кучайтириши мумкин. Ушбу хавфларни кўриб чиқинг:</w:t>
      </w:r>
    </w:p>
    <w:p w:rsidR="00193796" w:rsidRPr="00193796" w:rsidRDefault="00193796" w:rsidP="006628C6">
      <w:pPr>
        <w:numPr>
          <w:ilvl w:val="0"/>
          <w:numId w:val="4"/>
        </w:numPr>
        <w:spacing w:after="120" w:line="276" w:lineRule="auto"/>
        <w:jc w:val="both"/>
        <w:rPr>
          <w:rFonts w:ascii="Times New Roman" w:hAnsi="Times New Roman" w:cs="Times New Roman"/>
          <w:sz w:val="28"/>
          <w:szCs w:val="28"/>
        </w:rPr>
      </w:pPr>
      <w:r w:rsidRPr="00193796">
        <w:rPr>
          <w:rFonts w:ascii="Times New Roman" w:hAnsi="Times New Roman" w:cs="Times New Roman"/>
          <w:b/>
          <w:bCs/>
          <w:i/>
          <w:iCs/>
          <w:sz w:val="28"/>
          <w:szCs w:val="28"/>
        </w:rPr>
        <w:lastRenderedPageBreak/>
        <w:t>Бозордаги ўзгаришлар</w:t>
      </w:r>
      <w:r w:rsidRPr="00193796">
        <w:rPr>
          <w:rFonts w:ascii="Times New Roman" w:hAnsi="Times New Roman" w:cs="Times New Roman"/>
          <w:b/>
          <w:bCs/>
          <w:sz w:val="28"/>
          <w:szCs w:val="28"/>
        </w:rPr>
        <w:t xml:space="preserve"> </w:t>
      </w:r>
      <w:r w:rsidRPr="00193796">
        <w:rPr>
          <w:rFonts w:ascii="Times New Roman" w:hAnsi="Times New Roman" w:cs="Times New Roman"/>
          <w:sz w:val="28"/>
          <w:szCs w:val="28"/>
        </w:rPr>
        <w:t>бизнеснинг ўзгаришига олиб келади. Рақобатчилар савдони реклама қиладилар, улгуржи харажатлар юқорига ва пастга тушади, нефт ва бензин нархи сизнинг ва сотувчингизнинг харажатларига таъсир қилади.</w:t>
      </w:r>
    </w:p>
    <w:p w:rsidR="00193796" w:rsidRPr="00193796" w:rsidRDefault="00193796" w:rsidP="006628C6">
      <w:pPr>
        <w:numPr>
          <w:ilvl w:val="0"/>
          <w:numId w:val="4"/>
        </w:numPr>
        <w:spacing w:after="120" w:line="276" w:lineRule="auto"/>
        <w:jc w:val="both"/>
        <w:rPr>
          <w:rFonts w:ascii="Times New Roman" w:hAnsi="Times New Roman" w:cs="Times New Roman"/>
          <w:sz w:val="28"/>
          <w:szCs w:val="28"/>
        </w:rPr>
      </w:pPr>
      <w:r w:rsidRPr="00193796">
        <w:rPr>
          <w:rFonts w:ascii="Times New Roman" w:hAnsi="Times New Roman" w:cs="Times New Roman"/>
          <w:b/>
          <w:bCs/>
          <w:i/>
          <w:iCs/>
          <w:sz w:val="28"/>
          <w:szCs w:val="28"/>
        </w:rPr>
        <w:t>Ходимлар</w:t>
      </w:r>
      <w:r w:rsidRPr="00193796">
        <w:rPr>
          <w:rFonts w:ascii="Times New Roman" w:hAnsi="Times New Roman" w:cs="Times New Roman"/>
          <w:sz w:val="28"/>
          <w:szCs w:val="28"/>
        </w:rPr>
        <w:t xml:space="preserve"> ўзлари билан содиқ мижозларни олиб, рақобатчилар дўконига бориш учун </w:t>
      </w:r>
      <w:r w:rsidRPr="00193796">
        <w:rPr>
          <w:rFonts w:ascii="Times New Roman" w:hAnsi="Times New Roman" w:cs="Times New Roman"/>
          <w:b/>
          <w:bCs/>
          <w:i/>
          <w:iCs/>
          <w:sz w:val="28"/>
          <w:szCs w:val="28"/>
        </w:rPr>
        <w:t>кетишлари</w:t>
      </w:r>
      <w:r w:rsidRPr="00193796">
        <w:rPr>
          <w:rFonts w:ascii="Times New Roman" w:hAnsi="Times New Roman" w:cs="Times New Roman"/>
          <w:b/>
          <w:bCs/>
          <w:sz w:val="28"/>
          <w:szCs w:val="28"/>
        </w:rPr>
        <w:t xml:space="preserve"> </w:t>
      </w:r>
      <w:r w:rsidRPr="00193796">
        <w:rPr>
          <w:rFonts w:ascii="Times New Roman" w:hAnsi="Times New Roman" w:cs="Times New Roman"/>
          <w:b/>
          <w:bCs/>
          <w:i/>
          <w:iCs/>
          <w:sz w:val="28"/>
          <w:szCs w:val="28"/>
        </w:rPr>
        <w:t>мумкин</w:t>
      </w:r>
      <w:r w:rsidRPr="00193796">
        <w:rPr>
          <w:rFonts w:ascii="Times New Roman" w:hAnsi="Times New Roman" w:cs="Times New Roman"/>
          <w:sz w:val="28"/>
          <w:szCs w:val="28"/>
        </w:rPr>
        <w:t>.</w:t>
      </w:r>
    </w:p>
    <w:p w:rsidR="00193796" w:rsidRPr="00193796" w:rsidRDefault="00193796" w:rsidP="006628C6">
      <w:pPr>
        <w:numPr>
          <w:ilvl w:val="0"/>
          <w:numId w:val="4"/>
        </w:numPr>
        <w:spacing w:after="120" w:line="276" w:lineRule="auto"/>
        <w:jc w:val="both"/>
        <w:rPr>
          <w:rFonts w:ascii="Times New Roman" w:hAnsi="Times New Roman" w:cs="Times New Roman"/>
          <w:sz w:val="28"/>
          <w:szCs w:val="28"/>
        </w:rPr>
      </w:pPr>
      <w:r w:rsidRPr="00193796">
        <w:rPr>
          <w:rFonts w:ascii="Times New Roman" w:hAnsi="Times New Roman" w:cs="Times New Roman"/>
          <w:b/>
          <w:bCs/>
          <w:i/>
          <w:iCs/>
          <w:sz w:val="28"/>
          <w:szCs w:val="28"/>
        </w:rPr>
        <w:t>Ижара</w:t>
      </w:r>
      <w:r w:rsidRPr="00193796">
        <w:rPr>
          <w:rFonts w:ascii="Times New Roman" w:hAnsi="Times New Roman" w:cs="Times New Roman"/>
          <w:b/>
          <w:bCs/>
          <w:sz w:val="28"/>
          <w:szCs w:val="28"/>
        </w:rPr>
        <w:t xml:space="preserve"> </w:t>
      </w:r>
      <w:r w:rsidRPr="00193796">
        <w:rPr>
          <w:rFonts w:ascii="Times New Roman" w:hAnsi="Times New Roman" w:cs="Times New Roman"/>
          <w:b/>
          <w:bCs/>
          <w:i/>
          <w:iCs/>
          <w:sz w:val="28"/>
          <w:szCs w:val="28"/>
        </w:rPr>
        <w:t>нархининг</w:t>
      </w:r>
      <w:r w:rsidRPr="00193796">
        <w:rPr>
          <w:rFonts w:ascii="Times New Roman" w:hAnsi="Times New Roman" w:cs="Times New Roman"/>
          <w:b/>
          <w:bCs/>
          <w:sz w:val="28"/>
          <w:szCs w:val="28"/>
        </w:rPr>
        <w:t xml:space="preserve"> </w:t>
      </w:r>
      <w:r w:rsidRPr="00193796">
        <w:rPr>
          <w:rFonts w:ascii="Times New Roman" w:hAnsi="Times New Roman" w:cs="Times New Roman"/>
          <w:b/>
          <w:bCs/>
          <w:i/>
          <w:iCs/>
          <w:sz w:val="28"/>
          <w:szCs w:val="28"/>
        </w:rPr>
        <w:t>ошиши</w:t>
      </w:r>
      <w:r w:rsidRPr="00193796">
        <w:rPr>
          <w:rFonts w:ascii="Times New Roman" w:hAnsi="Times New Roman" w:cs="Times New Roman"/>
          <w:b/>
          <w:bCs/>
          <w:sz w:val="28"/>
          <w:szCs w:val="28"/>
        </w:rPr>
        <w:t xml:space="preserve"> </w:t>
      </w:r>
      <w:r w:rsidRPr="00193796">
        <w:rPr>
          <w:rFonts w:ascii="Times New Roman" w:hAnsi="Times New Roman" w:cs="Times New Roman"/>
          <w:sz w:val="28"/>
          <w:szCs w:val="28"/>
        </w:rPr>
        <w:t>майдонга бўлган талабнинг ортиши билан боғлиқ бўлиши мумкин. Масалан, сиз қурилаётган бинода/ҳудудда жойни арзонроқ ижарага олишингиз мумкин, лекин ижара муддати узайтирилса, яқин атрофдаги бўш жойга бўлган талабнинг ортиши сизнинг ижара ҳақингиз ошишига олиб келиши мумкин.</w:t>
      </w:r>
    </w:p>
    <w:p w:rsidR="00615392" w:rsidRDefault="00615392" w:rsidP="00615392">
      <w:pPr>
        <w:spacing w:after="120" w:line="276" w:lineRule="auto"/>
        <w:jc w:val="both"/>
        <w:rPr>
          <w:rFonts w:ascii="Times New Roman" w:hAnsi="Times New Roman" w:cs="Times New Roman"/>
          <w:sz w:val="28"/>
          <w:szCs w:val="28"/>
          <w:lang w:val="uz-Cyrl-UZ"/>
        </w:rPr>
      </w:pP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 xml:space="preserve">Бизнес муҳити хавфлари. </w:t>
      </w:r>
      <w:r w:rsidRPr="004525E9">
        <w:rPr>
          <w:rFonts w:ascii="Times New Roman" w:hAnsi="Times New Roman" w:cs="Times New Roman"/>
          <w:sz w:val="28"/>
          <w:szCs w:val="28"/>
          <w:lang w:val="uz-Cyrl-UZ"/>
        </w:rPr>
        <w:t>Сизнинг муҳитингиз сиз ижарага олган ёки сотиб олган жойдан кўпроқдир. Сизнинг бизнесингиз атрофида содир бўлаётган нарсалар унга таъсир қилади. Атроф-муҳит ўзгаришларига баъзи мисоллар:</w:t>
      </w:r>
    </w:p>
    <w:p w:rsidR="004525E9" w:rsidRPr="004525E9" w:rsidRDefault="004525E9" w:rsidP="006628C6">
      <w:pPr>
        <w:numPr>
          <w:ilvl w:val="0"/>
          <w:numId w:val="5"/>
        </w:numPr>
        <w:spacing w:after="120" w:line="276" w:lineRule="auto"/>
        <w:jc w:val="both"/>
        <w:rPr>
          <w:rFonts w:ascii="Times New Roman" w:hAnsi="Times New Roman" w:cs="Times New Roman"/>
          <w:sz w:val="28"/>
          <w:szCs w:val="28"/>
          <w:lang w:val="uz-Cyrl-UZ"/>
        </w:rPr>
      </w:pPr>
      <w:r w:rsidRPr="004525E9">
        <w:rPr>
          <w:rFonts w:ascii="Times New Roman" w:hAnsi="Times New Roman" w:cs="Times New Roman"/>
          <w:b/>
          <w:bCs/>
          <w:i/>
          <w:iCs/>
          <w:sz w:val="28"/>
          <w:szCs w:val="28"/>
          <w:lang w:val="uz-Cyrl-UZ"/>
        </w:rPr>
        <w:t>Федерал, штат, округ ва шаҳар қонунлари ва қарорлари</w:t>
      </w:r>
      <w:r w:rsidRPr="004525E9">
        <w:rPr>
          <w:rFonts w:ascii="Times New Roman" w:hAnsi="Times New Roman" w:cs="Times New Roman"/>
          <w:b/>
          <w:bCs/>
          <w:sz w:val="28"/>
          <w:szCs w:val="28"/>
          <w:lang w:val="uz-Cyrl-UZ"/>
        </w:rPr>
        <w:t xml:space="preserve"> </w:t>
      </w:r>
      <w:r w:rsidRPr="004525E9">
        <w:rPr>
          <w:rFonts w:ascii="Times New Roman" w:hAnsi="Times New Roman" w:cs="Times New Roman"/>
          <w:sz w:val="28"/>
          <w:szCs w:val="28"/>
          <w:lang w:val="uz-Cyrl-UZ"/>
        </w:rPr>
        <w:t>ўзгариши мумкин ва ўзгаради.</w:t>
      </w:r>
    </w:p>
    <w:p w:rsidR="004525E9" w:rsidRPr="004525E9" w:rsidRDefault="004525E9" w:rsidP="006628C6">
      <w:pPr>
        <w:numPr>
          <w:ilvl w:val="0"/>
          <w:numId w:val="5"/>
        </w:numPr>
        <w:spacing w:after="120" w:line="276" w:lineRule="auto"/>
        <w:jc w:val="both"/>
        <w:rPr>
          <w:rFonts w:ascii="Times New Roman" w:hAnsi="Times New Roman" w:cs="Times New Roman"/>
          <w:sz w:val="28"/>
          <w:szCs w:val="28"/>
          <w:lang w:val="uz-Cyrl-UZ"/>
        </w:rPr>
      </w:pPr>
      <w:r w:rsidRPr="004525E9">
        <w:rPr>
          <w:rFonts w:ascii="Times New Roman" w:hAnsi="Times New Roman" w:cs="Times New Roman"/>
          <w:b/>
          <w:bCs/>
          <w:i/>
          <w:iCs/>
          <w:sz w:val="28"/>
          <w:szCs w:val="28"/>
          <w:lang w:val="uz-Cyrl-UZ"/>
        </w:rPr>
        <w:t xml:space="preserve">Об-ҳаво ва табиий офатлар </w:t>
      </w:r>
      <w:r w:rsidRPr="004525E9">
        <w:rPr>
          <w:rFonts w:ascii="Times New Roman" w:hAnsi="Times New Roman" w:cs="Times New Roman"/>
          <w:sz w:val="28"/>
          <w:szCs w:val="28"/>
          <w:lang w:val="uz-Cyrl-UZ"/>
        </w:rPr>
        <w:t>корхонани қисқа муддатга ёпиши ёки ёпиши мумкин.</w:t>
      </w:r>
    </w:p>
    <w:p w:rsidR="004525E9" w:rsidRPr="004525E9" w:rsidRDefault="004525E9" w:rsidP="006628C6">
      <w:pPr>
        <w:numPr>
          <w:ilvl w:val="0"/>
          <w:numId w:val="5"/>
        </w:numPr>
        <w:spacing w:after="120" w:line="276" w:lineRule="auto"/>
        <w:jc w:val="both"/>
        <w:rPr>
          <w:rFonts w:ascii="Times New Roman" w:hAnsi="Times New Roman" w:cs="Times New Roman"/>
          <w:sz w:val="28"/>
          <w:szCs w:val="28"/>
          <w:lang w:val="uz-Cyrl-UZ"/>
        </w:rPr>
      </w:pPr>
      <w:r w:rsidRPr="004525E9">
        <w:rPr>
          <w:rFonts w:ascii="Times New Roman" w:hAnsi="Times New Roman" w:cs="Times New Roman"/>
          <w:b/>
          <w:bCs/>
          <w:i/>
          <w:iCs/>
          <w:sz w:val="28"/>
          <w:szCs w:val="28"/>
          <w:lang w:val="uz-Cyrl-UZ"/>
        </w:rPr>
        <w:t xml:space="preserve">Жамиятдаги таркибий ўзгаришлар </w:t>
      </w:r>
      <w:r w:rsidRPr="004525E9">
        <w:rPr>
          <w:rFonts w:ascii="Times New Roman" w:hAnsi="Times New Roman" w:cs="Times New Roman"/>
          <w:sz w:val="28"/>
          <w:szCs w:val="28"/>
          <w:lang w:val="uz-Cyrl-UZ"/>
        </w:rPr>
        <w:t>тараққиёт натижаси бўлиши мумкин ёки бозор пасайган бозордаги бўш дўконлар ва офислар туфайли бўлиши мумкин.</w:t>
      </w:r>
    </w:p>
    <w:p w:rsidR="004525E9" w:rsidRPr="004525E9" w:rsidRDefault="004525E9" w:rsidP="006628C6">
      <w:pPr>
        <w:numPr>
          <w:ilvl w:val="0"/>
          <w:numId w:val="5"/>
        </w:numPr>
        <w:spacing w:after="120" w:line="276" w:lineRule="auto"/>
        <w:jc w:val="both"/>
        <w:rPr>
          <w:rFonts w:ascii="Times New Roman" w:hAnsi="Times New Roman" w:cs="Times New Roman"/>
          <w:sz w:val="28"/>
          <w:szCs w:val="28"/>
          <w:lang w:val="uz-Cyrl-UZ"/>
        </w:rPr>
      </w:pPr>
      <w:r w:rsidRPr="004525E9">
        <w:rPr>
          <w:rFonts w:ascii="Times New Roman" w:hAnsi="Times New Roman" w:cs="Times New Roman"/>
          <w:b/>
          <w:bCs/>
          <w:i/>
          <w:iCs/>
          <w:sz w:val="28"/>
          <w:szCs w:val="28"/>
          <w:lang w:val="uz-Cyrl-UZ"/>
        </w:rPr>
        <w:t xml:space="preserve">Сизнинг ҳамжамиятингиз </w:t>
      </w:r>
      <w:r w:rsidRPr="004525E9">
        <w:rPr>
          <w:rFonts w:ascii="Times New Roman" w:hAnsi="Times New Roman" w:cs="Times New Roman"/>
          <w:sz w:val="28"/>
          <w:szCs w:val="28"/>
          <w:lang w:val="uz-Cyrl-UZ"/>
        </w:rPr>
        <w:t>аҳолининг эҳтиёжлари, ёш гуруҳлари, харажатлар одатлари ва даромадлари ўзгариши билан ўзгариши мумкин.</w:t>
      </w:r>
    </w:p>
    <w:p w:rsidR="004525E9" w:rsidRDefault="004525E9" w:rsidP="00B13327">
      <w:pPr>
        <w:spacing w:after="120" w:line="276" w:lineRule="auto"/>
        <w:jc w:val="both"/>
        <w:rPr>
          <w:rFonts w:ascii="Times New Roman" w:hAnsi="Times New Roman" w:cs="Times New Roman"/>
          <w:sz w:val="28"/>
          <w:szCs w:val="28"/>
          <w:lang w:val="uz-Cyrl-UZ"/>
        </w:rPr>
      </w:pPr>
    </w:p>
    <w:p w:rsidR="004525E9" w:rsidRPr="007218DA"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Кичик бизнесда хавфларни бошқариш</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sz w:val="28"/>
          <w:szCs w:val="28"/>
          <w:lang w:val="uz-Cyrl-UZ"/>
        </w:rPr>
        <w:t xml:space="preserve">Замонавий иқтисодиётда </w:t>
      </w:r>
      <w:r w:rsidRPr="004525E9">
        <w:rPr>
          <w:rFonts w:ascii="Times New Roman" w:hAnsi="Times New Roman" w:cs="Times New Roman"/>
          <w:b/>
          <w:bCs/>
          <w:sz w:val="28"/>
          <w:szCs w:val="28"/>
          <w:lang w:val="uz-Cyrl-UZ"/>
        </w:rPr>
        <w:t xml:space="preserve">кичик ва ўрта тадбиркорлик </w:t>
      </w:r>
      <w:r w:rsidRPr="004525E9">
        <w:rPr>
          <w:rFonts w:ascii="Times New Roman" w:hAnsi="Times New Roman" w:cs="Times New Roman"/>
          <w:sz w:val="28"/>
          <w:szCs w:val="28"/>
          <w:lang w:val="uz-Cyrl-UZ"/>
        </w:rPr>
        <w:t xml:space="preserve">миллий иқтисодий тизимнинг ажралмас қисми ҳисобланади. Иқтисодиётнинг ушбу сектори рақобатни яратишга ёрдам беради, бу ташқи муҳитда содир бўлаётган барча ўзгаришларга тезда жавоб бера оладиган, истеъмол соҳасини шакллантирадиган ва ишсизлик муаммоларини ҳал қилиш учун қўшимча иш ўринларини ташкил этишга ҳисса қўшадиган кичик ва ўрта корхоналардир. </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sz w:val="28"/>
          <w:szCs w:val="28"/>
          <w:lang w:val="uz-Cyrl-UZ"/>
        </w:rPr>
        <w:t xml:space="preserve">Ҳозирги вақтда </w:t>
      </w:r>
      <w:r w:rsidRPr="004525E9">
        <w:rPr>
          <w:rFonts w:ascii="Times New Roman" w:hAnsi="Times New Roman" w:cs="Times New Roman"/>
          <w:b/>
          <w:bCs/>
          <w:sz w:val="28"/>
          <w:szCs w:val="28"/>
          <w:lang w:val="uz-Cyrl-UZ"/>
        </w:rPr>
        <w:t xml:space="preserve">кичик ва ўрта корхоналарни шакллантириш жараёни </w:t>
      </w:r>
      <w:r w:rsidRPr="004525E9">
        <w:rPr>
          <w:rFonts w:ascii="Times New Roman" w:hAnsi="Times New Roman" w:cs="Times New Roman"/>
          <w:sz w:val="28"/>
          <w:szCs w:val="28"/>
          <w:lang w:val="uz-Cyrl-UZ"/>
        </w:rPr>
        <w:t xml:space="preserve">долзарблашаётган бир пайтда, уни миқдорий ва сифат жиҳатидан янада </w:t>
      </w:r>
      <w:r w:rsidRPr="004525E9">
        <w:rPr>
          <w:rFonts w:ascii="Times New Roman" w:hAnsi="Times New Roman" w:cs="Times New Roman"/>
          <w:sz w:val="28"/>
          <w:szCs w:val="28"/>
          <w:lang w:val="uz-Cyrl-UZ"/>
        </w:rPr>
        <w:lastRenderedPageBreak/>
        <w:t>ривожлантириш миллий иқтисодиётнинг изчил ривожланишининг энг муҳим омили ҳисобланади.</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 xml:space="preserve">Кичик бизнесда рискларни бошқариш </w:t>
      </w:r>
      <w:r w:rsidRPr="004525E9">
        <w:rPr>
          <w:rFonts w:ascii="Times New Roman" w:hAnsi="Times New Roman" w:cs="Times New Roman"/>
          <w:sz w:val="28"/>
          <w:szCs w:val="28"/>
          <w:lang w:val="uz-Cyrl-UZ"/>
        </w:rPr>
        <w:t xml:space="preserve">– бу </w:t>
      </w:r>
      <w:r w:rsidRPr="004525E9">
        <w:rPr>
          <w:rFonts w:ascii="Times New Roman" w:hAnsi="Times New Roman" w:cs="Times New Roman"/>
          <w:i/>
          <w:iCs/>
          <w:sz w:val="28"/>
          <w:szCs w:val="28"/>
          <w:lang w:val="uz-Cyrl-UZ"/>
        </w:rPr>
        <w:t>хавфлар эҳтимолини камайтириш ёки уларнинг оқибатларини маҳаллийлаштириш</w:t>
      </w:r>
      <w:r w:rsidRPr="004525E9">
        <w:rPr>
          <w:rFonts w:ascii="Times New Roman" w:hAnsi="Times New Roman" w:cs="Times New Roman"/>
          <w:sz w:val="28"/>
          <w:szCs w:val="28"/>
          <w:lang w:val="uz-Cyrl-UZ"/>
        </w:rPr>
        <w:t>га қаратилган тизимли фаолият.</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 xml:space="preserve">Кичик ва ўрта ишлаб чиқариш корхоналарининг рискларини бошқариш </w:t>
      </w:r>
      <w:r w:rsidRPr="004525E9">
        <w:rPr>
          <w:rFonts w:ascii="Times New Roman" w:hAnsi="Times New Roman" w:cs="Times New Roman"/>
          <w:sz w:val="28"/>
          <w:szCs w:val="28"/>
          <w:lang w:val="uz-Cyrl-UZ"/>
        </w:rPr>
        <w:t>ишлаб чиқаришнинг кичик кўлами, ишлаб чиқариш технологиясининг ўзига хос хусусиятлари, хавфларнинг юқори даражаси ва хавфларни амалга ошириш оқибатларининг жиддийлиги билан белгиланади.</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 xml:space="preserve">Кичик ва ўрта бизнеснинг ишлаб чиқариш хатарларини </w:t>
      </w:r>
      <w:r w:rsidRPr="004525E9">
        <w:rPr>
          <w:rFonts w:ascii="Times New Roman" w:hAnsi="Times New Roman" w:cs="Times New Roman"/>
          <w:sz w:val="28"/>
          <w:szCs w:val="28"/>
          <w:lang w:val="uz-Cyrl-UZ"/>
        </w:rPr>
        <w:t xml:space="preserve">самарали бошқариш узоқ муддатли истиқболда рақобатдош устунликларга эришиш ва ишлаб чиқариш самарадорлигини оширишнинг энг муҳим вазифасидир. </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i/>
          <w:iCs/>
          <w:sz w:val="28"/>
          <w:szCs w:val="28"/>
          <w:lang w:val="uz-Cyrl-UZ"/>
        </w:rPr>
        <w:t>Ишлаб чиқариш хавфи ички сабабларга кўра юзага келади.</w:t>
      </w:r>
      <w:r w:rsidRPr="004525E9">
        <w:rPr>
          <w:rFonts w:ascii="Times New Roman" w:hAnsi="Times New Roman" w:cs="Times New Roman"/>
          <w:sz w:val="28"/>
          <w:szCs w:val="28"/>
          <w:lang w:val="uz-Cyrl-UZ"/>
        </w:rPr>
        <w:t xml:space="preserve"> Ишлаб чиқариш хавфларига алоҳида эътибор ҳодисалар ва бахциз ҳодисалар натижасида юзага келиши мумкин бўлган зарар даражасига боғлиқ.</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Ишлаб чиқариш хатарлари</w:t>
      </w:r>
      <w:r w:rsidRPr="004525E9">
        <w:rPr>
          <w:rFonts w:ascii="Times New Roman" w:hAnsi="Times New Roman" w:cs="Times New Roman"/>
          <w:sz w:val="28"/>
          <w:szCs w:val="28"/>
          <w:lang w:val="uz-Cyrl-UZ"/>
        </w:rPr>
        <w:t xml:space="preserve"> деганда </w:t>
      </w:r>
      <w:r w:rsidRPr="004525E9">
        <w:rPr>
          <w:rFonts w:ascii="Times New Roman" w:hAnsi="Times New Roman" w:cs="Times New Roman"/>
          <w:b/>
          <w:bCs/>
          <w:i/>
          <w:iCs/>
          <w:sz w:val="28"/>
          <w:szCs w:val="28"/>
          <w:lang w:val="uz-Cyrl-UZ"/>
        </w:rPr>
        <w:t xml:space="preserve">ишлаб чиқариш жараёни билан боғлиқ мулкий ва молиявий йўқотишларга олиб келиши мумкин бўлган ҳодисалар </w:t>
      </w:r>
      <w:r w:rsidRPr="004525E9">
        <w:rPr>
          <w:rFonts w:ascii="Times New Roman" w:hAnsi="Times New Roman" w:cs="Times New Roman"/>
          <w:sz w:val="28"/>
          <w:szCs w:val="28"/>
          <w:lang w:val="uz-Cyrl-UZ"/>
        </w:rPr>
        <w:t>тушунилади.</w:t>
      </w:r>
    </w:p>
    <w:p w:rsidR="004525E9" w:rsidRDefault="004525E9" w:rsidP="00615392">
      <w:pPr>
        <w:spacing w:after="120" w:line="276" w:lineRule="auto"/>
        <w:jc w:val="both"/>
        <w:rPr>
          <w:rFonts w:ascii="Times New Roman" w:hAnsi="Times New Roman" w:cs="Times New Roman"/>
          <w:sz w:val="28"/>
          <w:szCs w:val="28"/>
          <w:lang w:val="uz-Cyrl-UZ"/>
        </w:rPr>
      </w:pPr>
    </w:p>
    <w:p w:rsidR="004525E9" w:rsidRPr="004525E9" w:rsidRDefault="004525E9" w:rsidP="004525E9">
      <w:pPr>
        <w:spacing w:after="120" w:line="276" w:lineRule="auto"/>
        <w:jc w:val="both"/>
        <w:rPr>
          <w:rFonts w:ascii="Times New Roman" w:hAnsi="Times New Roman" w:cs="Times New Roman"/>
          <w:sz w:val="28"/>
          <w:szCs w:val="28"/>
        </w:rPr>
      </w:pPr>
      <w:r w:rsidRPr="004525E9">
        <w:rPr>
          <w:rFonts w:ascii="Times New Roman" w:hAnsi="Times New Roman" w:cs="Times New Roman"/>
          <w:b/>
          <w:bCs/>
          <w:sz w:val="28"/>
          <w:szCs w:val="28"/>
          <w:lang w:val="uz-Cyrl-UZ"/>
        </w:rPr>
        <w:t xml:space="preserve">Кичик бизнесдаги хатарларни бошқаришнинг асосий мақсади </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 xml:space="preserve">Бизнес рискларини бошқаришнинг мақсади </w:t>
      </w:r>
      <w:r w:rsidRPr="004525E9">
        <w:rPr>
          <w:rFonts w:ascii="Times New Roman" w:hAnsi="Times New Roman" w:cs="Times New Roman"/>
          <w:sz w:val="28"/>
          <w:szCs w:val="28"/>
          <w:lang w:val="uz-Cyrl-UZ"/>
        </w:rPr>
        <w:t>– хатарнинг тадбиркорлик фаолиятига салбий таъсирини камайтиришдир. Шунинг учун кичик бизнесда хатарларни бошқариш жараёни биринчи навбатда тадбиркорликнинг ташқи ва ички муҳитини яратадиган барча омилларни таҳлил қилиш, хўжалик юритувчи субъект учун мақбул хавф зонасини аниқлаш, хавф оқибатларини минималлаштириш усулларини танлаш билан боғлиқ.</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 xml:space="preserve">Кичик ва ўрта бизнеснинг ишлаб чиқариш хатарларини бошқаришнинг асосий мақсади – </w:t>
      </w:r>
      <w:r w:rsidRPr="004525E9">
        <w:rPr>
          <w:rFonts w:ascii="Times New Roman" w:hAnsi="Times New Roman" w:cs="Times New Roman"/>
          <w:b/>
          <w:bCs/>
          <w:i/>
          <w:iCs/>
          <w:sz w:val="28"/>
          <w:szCs w:val="28"/>
          <w:lang w:val="uz-Cyrl-UZ"/>
        </w:rPr>
        <w:t>уларнинг узоқ муддатли истиқболда барқарор ривожланиши ва рақобатбардошлигини таъминлашдир.</w:t>
      </w:r>
    </w:p>
    <w:p w:rsidR="004525E9" w:rsidRPr="004525E9" w:rsidRDefault="004525E9" w:rsidP="004525E9">
      <w:pPr>
        <w:spacing w:after="120" w:line="276" w:lineRule="auto"/>
        <w:ind w:firstLine="708"/>
        <w:jc w:val="both"/>
        <w:rPr>
          <w:rFonts w:ascii="Times New Roman" w:hAnsi="Times New Roman" w:cs="Times New Roman"/>
          <w:sz w:val="28"/>
          <w:szCs w:val="28"/>
          <w:lang w:val="uz-Cyrl-UZ"/>
        </w:rPr>
      </w:pPr>
      <w:r w:rsidRPr="004525E9">
        <w:rPr>
          <w:rFonts w:ascii="Times New Roman" w:hAnsi="Times New Roman" w:cs="Times New Roman"/>
          <w:b/>
          <w:bCs/>
          <w:sz w:val="28"/>
          <w:szCs w:val="28"/>
          <w:lang w:val="uz-Cyrl-UZ"/>
        </w:rPr>
        <w:t>Саноат рискларини бошқариш тизими</w:t>
      </w:r>
      <w:r w:rsidRPr="004525E9">
        <w:rPr>
          <w:rFonts w:ascii="Times New Roman" w:hAnsi="Times New Roman" w:cs="Times New Roman"/>
          <w:sz w:val="28"/>
          <w:szCs w:val="28"/>
          <w:lang w:val="uz-Cyrl-UZ"/>
        </w:rPr>
        <w:t xml:space="preserve">ни шакллантириш ва ривожлантириш заруриятини келтириб чиқарган омилларга қуйидагилар киради: </w:t>
      </w:r>
    </w:p>
    <w:p w:rsidR="004525E9" w:rsidRPr="004525E9" w:rsidRDefault="004525E9" w:rsidP="006628C6">
      <w:pPr>
        <w:numPr>
          <w:ilvl w:val="0"/>
          <w:numId w:val="6"/>
        </w:numPr>
        <w:spacing w:after="120" w:line="276" w:lineRule="auto"/>
        <w:jc w:val="both"/>
        <w:rPr>
          <w:rFonts w:ascii="Times New Roman" w:hAnsi="Times New Roman" w:cs="Times New Roman"/>
          <w:sz w:val="28"/>
          <w:szCs w:val="28"/>
        </w:rPr>
      </w:pPr>
      <w:r w:rsidRPr="004525E9">
        <w:rPr>
          <w:rFonts w:ascii="Times New Roman" w:hAnsi="Times New Roman" w:cs="Times New Roman"/>
          <w:sz w:val="28"/>
          <w:szCs w:val="28"/>
          <w:lang w:val="uz-Cyrl-UZ"/>
        </w:rPr>
        <w:t xml:space="preserve">ташқи бозор муҳитининг объектив талаблари; </w:t>
      </w:r>
    </w:p>
    <w:p w:rsidR="004525E9" w:rsidRPr="004525E9" w:rsidRDefault="004525E9" w:rsidP="006628C6">
      <w:pPr>
        <w:numPr>
          <w:ilvl w:val="0"/>
          <w:numId w:val="6"/>
        </w:numPr>
        <w:spacing w:after="120" w:line="276" w:lineRule="auto"/>
        <w:jc w:val="both"/>
        <w:rPr>
          <w:rFonts w:ascii="Times New Roman" w:hAnsi="Times New Roman" w:cs="Times New Roman"/>
          <w:sz w:val="28"/>
          <w:szCs w:val="28"/>
        </w:rPr>
      </w:pPr>
      <w:r w:rsidRPr="004525E9">
        <w:rPr>
          <w:rFonts w:ascii="Times New Roman" w:hAnsi="Times New Roman" w:cs="Times New Roman"/>
          <w:sz w:val="28"/>
          <w:szCs w:val="28"/>
          <w:lang w:val="uz-Cyrl-UZ"/>
        </w:rPr>
        <w:t>бозор механизми регуляторларининг талаблари;</w:t>
      </w:r>
    </w:p>
    <w:p w:rsidR="004525E9" w:rsidRPr="004525E9" w:rsidRDefault="004525E9" w:rsidP="006628C6">
      <w:pPr>
        <w:numPr>
          <w:ilvl w:val="0"/>
          <w:numId w:val="6"/>
        </w:numPr>
        <w:spacing w:after="120" w:line="276" w:lineRule="auto"/>
        <w:jc w:val="both"/>
        <w:rPr>
          <w:rFonts w:ascii="Times New Roman" w:hAnsi="Times New Roman" w:cs="Times New Roman"/>
          <w:sz w:val="28"/>
          <w:szCs w:val="28"/>
        </w:rPr>
      </w:pPr>
      <w:r w:rsidRPr="004525E9">
        <w:rPr>
          <w:rFonts w:ascii="Times New Roman" w:hAnsi="Times New Roman" w:cs="Times New Roman"/>
          <w:sz w:val="28"/>
          <w:szCs w:val="28"/>
          <w:lang w:val="uz-Cyrl-UZ"/>
        </w:rPr>
        <w:t>хатарларни бошқаришда кўкдан ички эҳтиёжлар.</w:t>
      </w:r>
    </w:p>
    <w:p w:rsidR="00615392" w:rsidRDefault="00615392" w:rsidP="00615392">
      <w:pPr>
        <w:spacing w:after="120" w:line="276" w:lineRule="auto"/>
        <w:jc w:val="both"/>
        <w:rPr>
          <w:rFonts w:ascii="Times New Roman" w:hAnsi="Times New Roman" w:cs="Times New Roman"/>
          <w:sz w:val="28"/>
          <w:szCs w:val="28"/>
        </w:rPr>
      </w:pPr>
    </w:p>
    <w:p w:rsidR="004525E9" w:rsidRPr="004525E9" w:rsidRDefault="004525E9" w:rsidP="004525E9">
      <w:pPr>
        <w:spacing w:after="120" w:line="276" w:lineRule="auto"/>
        <w:ind w:firstLine="708"/>
        <w:jc w:val="both"/>
        <w:rPr>
          <w:rFonts w:ascii="Times New Roman" w:hAnsi="Times New Roman" w:cs="Times New Roman"/>
          <w:sz w:val="28"/>
          <w:szCs w:val="28"/>
        </w:rPr>
      </w:pPr>
      <w:r w:rsidRPr="004525E9">
        <w:rPr>
          <w:rFonts w:ascii="Times New Roman" w:hAnsi="Times New Roman" w:cs="Times New Roman"/>
          <w:b/>
          <w:bCs/>
          <w:sz w:val="28"/>
          <w:szCs w:val="28"/>
          <w:lang w:val="uz-Cyrl-UZ"/>
        </w:rPr>
        <w:t xml:space="preserve">Кичик корхоналарда хатарларни бошқариш усуллари </w:t>
      </w:r>
      <w:r w:rsidRPr="004525E9">
        <w:rPr>
          <w:rFonts w:ascii="Times New Roman" w:hAnsi="Times New Roman" w:cs="Times New Roman"/>
          <w:sz w:val="28"/>
          <w:szCs w:val="28"/>
          <w:lang w:val="uz-Cyrl-UZ"/>
        </w:rPr>
        <w:t>деганда кичик бизнес субъектининг ўз фаолияти давомида хавфли вазиятни камайтириш, бартараф этишга қаратилган таъсирининг усуллари ва усуллари тушунилади.</w:t>
      </w:r>
    </w:p>
    <w:p w:rsidR="004525E9" w:rsidRPr="004525E9" w:rsidRDefault="004525E9" w:rsidP="004525E9">
      <w:pPr>
        <w:spacing w:after="120" w:line="276" w:lineRule="auto"/>
        <w:ind w:firstLine="708"/>
        <w:jc w:val="both"/>
        <w:rPr>
          <w:rFonts w:ascii="Times New Roman" w:hAnsi="Times New Roman" w:cs="Times New Roman"/>
          <w:sz w:val="28"/>
          <w:szCs w:val="28"/>
        </w:rPr>
      </w:pPr>
      <w:r w:rsidRPr="004525E9">
        <w:rPr>
          <w:rFonts w:ascii="Times New Roman" w:hAnsi="Times New Roman" w:cs="Times New Roman"/>
          <w:sz w:val="28"/>
          <w:szCs w:val="28"/>
          <w:lang w:val="uz-Cyrl-UZ"/>
        </w:rPr>
        <w:t>Бошқарув тизимига хос бўлган объектив қонунларга асосланган бошқарув усулларига ташкилий (ташкилий, маъмурий), иқтисодий, ижтимоий-психологик киради.</w:t>
      </w:r>
    </w:p>
    <w:p w:rsidR="004525E9" w:rsidRPr="004525E9" w:rsidRDefault="004525E9" w:rsidP="004525E9">
      <w:pPr>
        <w:spacing w:after="120" w:line="276" w:lineRule="auto"/>
        <w:ind w:firstLine="708"/>
        <w:jc w:val="both"/>
        <w:rPr>
          <w:rFonts w:ascii="Times New Roman" w:hAnsi="Times New Roman" w:cs="Times New Roman"/>
          <w:sz w:val="28"/>
          <w:szCs w:val="28"/>
        </w:rPr>
      </w:pPr>
      <w:r w:rsidRPr="004525E9">
        <w:rPr>
          <w:rFonts w:ascii="Times New Roman" w:hAnsi="Times New Roman" w:cs="Times New Roman"/>
          <w:sz w:val="28"/>
          <w:szCs w:val="28"/>
          <w:lang w:val="uz-Cyrl-UZ"/>
        </w:rPr>
        <w:t xml:space="preserve">Шу билан бирга, </w:t>
      </w:r>
      <w:r w:rsidRPr="004525E9">
        <w:rPr>
          <w:rFonts w:ascii="Times New Roman" w:hAnsi="Times New Roman" w:cs="Times New Roman"/>
          <w:b/>
          <w:bCs/>
          <w:sz w:val="28"/>
          <w:szCs w:val="28"/>
          <w:lang w:val="uz-Cyrl-UZ"/>
        </w:rPr>
        <w:t xml:space="preserve">бизнес рискларини бошқариш </w:t>
      </w:r>
      <w:r w:rsidRPr="004525E9">
        <w:rPr>
          <w:rFonts w:ascii="Times New Roman" w:hAnsi="Times New Roman" w:cs="Times New Roman"/>
          <w:sz w:val="28"/>
          <w:szCs w:val="28"/>
          <w:lang w:val="uz-Cyrl-UZ"/>
        </w:rPr>
        <w:t xml:space="preserve">бўйича бир қатор тадқиқотларда рискларни бошқариш усулларининг қуйидаги асосий гуруҳлари ажратилган: </w:t>
      </w:r>
      <w:r w:rsidRPr="004525E9">
        <w:rPr>
          <w:rFonts w:ascii="Times New Roman" w:hAnsi="Times New Roman" w:cs="Times New Roman"/>
          <w:b/>
          <w:bCs/>
          <w:i/>
          <w:iCs/>
          <w:sz w:val="28"/>
          <w:szCs w:val="28"/>
          <w:lang w:val="uz-Cyrl-UZ"/>
        </w:rPr>
        <w:t>рисклардан қочиш, рискларни узатиш, хавфларни локализация қилиш, тарқалиш, хавфларни қоплаш.</w:t>
      </w:r>
    </w:p>
    <w:p w:rsidR="004525E9" w:rsidRDefault="004525E9" w:rsidP="00FE5F9C">
      <w:pPr>
        <w:spacing w:after="120" w:line="276" w:lineRule="auto"/>
        <w:ind w:firstLine="708"/>
        <w:jc w:val="both"/>
        <w:rPr>
          <w:rFonts w:ascii="Times New Roman" w:hAnsi="Times New Roman" w:cs="Times New Roman"/>
          <w:sz w:val="28"/>
          <w:szCs w:val="28"/>
        </w:rPr>
      </w:pPr>
      <w:r w:rsidRPr="004525E9">
        <w:rPr>
          <w:rFonts w:ascii="Times New Roman" w:hAnsi="Times New Roman" w:cs="Times New Roman"/>
          <w:sz w:val="28"/>
          <w:szCs w:val="28"/>
          <w:lang w:val="uz-Cyrl-UZ"/>
        </w:rPr>
        <w:t>Келинг, ушбу хатарларни бошқариш усулларини бошқарувнинг асосий усуллари ва уларни кичик бизнес фаолиятида қўллаш билан боғлиқлик нуқтаи назаридан батафсил кўриб чиқайлик.</w:t>
      </w:r>
    </w:p>
    <w:p w:rsidR="004525E9" w:rsidRDefault="004525E9" w:rsidP="00615392">
      <w:pPr>
        <w:spacing w:after="120" w:line="276"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73F52CB">
            <wp:extent cx="6148594" cy="2720252"/>
            <wp:effectExtent l="0" t="0" r="508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9200" cy="2733793"/>
                    </a:xfrm>
                    <a:prstGeom prst="rect">
                      <a:avLst/>
                    </a:prstGeom>
                    <a:noFill/>
                  </pic:spPr>
                </pic:pic>
              </a:graphicData>
            </a:graphic>
          </wp:inline>
        </w:drawing>
      </w:r>
    </w:p>
    <w:p w:rsidR="00FE5F9C" w:rsidRPr="004525E9" w:rsidRDefault="00FE5F9C" w:rsidP="00FE5F9C">
      <w:pPr>
        <w:spacing w:after="120" w:line="276" w:lineRule="auto"/>
        <w:jc w:val="center"/>
        <w:rPr>
          <w:rFonts w:ascii="Times New Roman" w:hAnsi="Times New Roman" w:cs="Times New Roman"/>
          <w:i/>
          <w:iCs/>
          <w:sz w:val="28"/>
          <w:szCs w:val="28"/>
        </w:rPr>
      </w:pPr>
      <w:r w:rsidRPr="004525E9">
        <w:rPr>
          <w:rFonts w:ascii="Times New Roman" w:hAnsi="Times New Roman" w:cs="Times New Roman"/>
          <w:i/>
          <w:iCs/>
          <w:sz w:val="28"/>
          <w:szCs w:val="28"/>
        </w:rPr>
        <w:t>Кичик бизнес хатарларни бошқариш усуллари</w:t>
      </w:r>
    </w:p>
    <w:p w:rsidR="00FE5F9C" w:rsidRPr="00FE5F9C" w:rsidRDefault="00FE5F9C" w:rsidP="00FE5F9C">
      <w:pPr>
        <w:spacing w:after="120" w:line="276" w:lineRule="auto"/>
        <w:ind w:firstLine="360"/>
        <w:jc w:val="both"/>
        <w:rPr>
          <w:rFonts w:ascii="Times New Roman" w:hAnsi="Times New Roman" w:cs="Times New Roman"/>
          <w:sz w:val="28"/>
          <w:szCs w:val="28"/>
        </w:rPr>
      </w:pPr>
      <w:r w:rsidRPr="00FE5F9C">
        <w:rPr>
          <w:rFonts w:ascii="Times New Roman" w:hAnsi="Times New Roman" w:cs="Times New Roman"/>
          <w:b/>
          <w:bCs/>
          <w:sz w:val="28"/>
          <w:szCs w:val="28"/>
          <w:lang w:val="uz-Cyrl-UZ"/>
        </w:rPr>
        <w:t>1. Хавфдан қочиш усули</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Хавфдан қочиш –</w:t>
      </w:r>
      <w:r w:rsidRPr="00FE5F9C">
        <w:rPr>
          <w:rFonts w:ascii="Times New Roman" w:hAnsi="Times New Roman" w:cs="Times New Roman"/>
          <w:sz w:val="28"/>
          <w:szCs w:val="28"/>
          <w:lang w:val="uz-Cyrl-UZ"/>
        </w:rPr>
        <w:t xml:space="preserve"> энг оддий усул бўлиб, </w:t>
      </w:r>
      <w:r w:rsidRPr="00FE5F9C">
        <w:rPr>
          <w:rFonts w:ascii="Times New Roman" w:hAnsi="Times New Roman" w:cs="Times New Roman"/>
          <w:b/>
          <w:bCs/>
          <w:i/>
          <w:iCs/>
          <w:sz w:val="28"/>
          <w:szCs w:val="28"/>
          <w:lang w:val="uz-Cyrl-UZ"/>
        </w:rPr>
        <w:t>хавфни бутунлай йўқ қиладиган чора-тадбирларни ишлаб чиқиш</w:t>
      </w:r>
      <w:r w:rsidRPr="00FE5F9C">
        <w:rPr>
          <w:rFonts w:ascii="Times New Roman" w:hAnsi="Times New Roman" w:cs="Times New Roman"/>
          <w:sz w:val="28"/>
          <w:szCs w:val="28"/>
          <w:lang w:val="uz-Cyrl-UZ"/>
        </w:rPr>
        <w:t>дан иборат. Амалда, у кичик бизнеснинг инвестиция ва инновацион лойиҳаларини амалга оширишдан, контрагент билан ўзаро муносабатлардан, маълум маҳсулотлар ишлаб чиқаришдан, юқори хавф билан боғлиқ молиявий ва бошқа битимлардан воз кечиш шаклида амалга оширилади.</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Тадбиркорлик таваккалчилигига муносабатнинг бундай усули</w:t>
      </w:r>
      <w:r w:rsidRPr="00FE5F9C">
        <w:rPr>
          <w:rFonts w:ascii="Times New Roman" w:hAnsi="Times New Roman" w:cs="Times New Roman"/>
          <w:b/>
          <w:bCs/>
          <w:i/>
          <w:iCs/>
          <w:sz w:val="28"/>
          <w:szCs w:val="28"/>
          <w:lang w:val="uz-Cyrl-UZ"/>
        </w:rPr>
        <w:t xml:space="preserve"> потенциал йўқотишлардан бутунлай қочиш имконини беради</w:t>
      </w:r>
      <w:r w:rsidRPr="00FE5F9C">
        <w:rPr>
          <w:rFonts w:ascii="Times New Roman" w:hAnsi="Times New Roman" w:cs="Times New Roman"/>
          <w:sz w:val="28"/>
          <w:szCs w:val="28"/>
          <w:lang w:val="uz-Cyrl-UZ"/>
        </w:rPr>
        <w:t xml:space="preserve">, аммо, бошқа </w:t>
      </w:r>
      <w:r w:rsidRPr="00FE5F9C">
        <w:rPr>
          <w:rFonts w:ascii="Times New Roman" w:hAnsi="Times New Roman" w:cs="Times New Roman"/>
          <w:sz w:val="28"/>
          <w:szCs w:val="28"/>
          <w:lang w:val="uz-Cyrl-UZ"/>
        </w:rPr>
        <w:lastRenderedPageBreak/>
        <w:t xml:space="preserve">томондан, хавфли фаолият билан боғлиқ фойда олишга имкон бермайди. Бундан ташқари, </w:t>
      </w:r>
      <w:r w:rsidRPr="00FE5F9C">
        <w:rPr>
          <w:rFonts w:ascii="Times New Roman" w:hAnsi="Times New Roman" w:cs="Times New Roman"/>
          <w:b/>
          <w:bCs/>
          <w:sz w:val="28"/>
          <w:szCs w:val="28"/>
          <w:lang w:val="uz-Cyrl-UZ"/>
        </w:rPr>
        <w:t xml:space="preserve">тадбиркорлик хавфидан қочиш </w:t>
      </w:r>
      <w:r w:rsidRPr="00FE5F9C">
        <w:rPr>
          <w:rFonts w:ascii="Times New Roman" w:hAnsi="Times New Roman" w:cs="Times New Roman"/>
          <w:sz w:val="28"/>
          <w:szCs w:val="28"/>
          <w:lang w:val="uz-Cyrl-UZ"/>
        </w:rPr>
        <w:t>шунчаки имконсиз бўлиши мумкин ва хавфнинг бир туридан қочиш бошқаларнинг пайдо бўлишига олиб келиши мумкин. Шунинг учун, қоида тариқасида, бу усул фақат жуда жиддий ва катта хавфларга нисбатан қўлланилади.</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2. Хавфни ўтказиш (Трансферт)</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 xml:space="preserve">Хатарларни ўтказиш – </w:t>
      </w:r>
      <w:r w:rsidRPr="00FE5F9C">
        <w:rPr>
          <w:rFonts w:ascii="Times New Roman" w:hAnsi="Times New Roman" w:cs="Times New Roman"/>
          <w:sz w:val="28"/>
          <w:szCs w:val="28"/>
          <w:lang w:val="uz-Cyrl-UZ"/>
        </w:rPr>
        <w:t xml:space="preserve">кичик корхона таваккалчилик учун жавобгарликни бошқа хўжалик юритувчи субъектга топширишини англатади. </w:t>
      </w:r>
      <w:r w:rsidRPr="00FE5F9C">
        <w:rPr>
          <w:rFonts w:ascii="Times New Roman" w:hAnsi="Times New Roman" w:cs="Times New Roman"/>
          <w:b/>
          <w:bCs/>
          <w:sz w:val="28"/>
          <w:szCs w:val="28"/>
          <w:lang w:val="uz-Cyrl-UZ"/>
        </w:rPr>
        <w:t xml:space="preserve">Хатарларни ўтказиш </w:t>
      </w:r>
      <w:r w:rsidRPr="00FE5F9C">
        <w:rPr>
          <w:rFonts w:ascii="Times New Roman" w:hAnsi="Times New Roman" w:cs="Times New Roman"/>
          <w:sz w:val="28"/>
          <w:szCs w:val="28"/>
          <w:lang w:val="uz-Cyrl-UZ"/>
        </w:rPr>
        <w:t xml:space="preserve">кўпинча суғурта орқали ва шартномаларнинг умумий ва махсус шартлари орқали амалга оширилади. </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Суғурта рисклар</w:t>
      </w:r>
      <w:r w:rsidRPr="00FE5F9C">
        <w:rPr>
          <w:rFonts w:ascii="Times New Roman" w:hAnsi="Times New Roman" w:cs="Times New Roman"/>
          <w:sz w:val="28"/>
          <w:szCs w:val="28"/>
          <w:lang w:val="uz-Cyrl-UZ"/>
        </w:rPr>
        <w:t xml:space="preserve">ни минималлаштириш усули сифатида икки томонлама шартнома тузиш орқали рискларни ўтказиш битимидир. </w:t>
      </w:r>
      <w:r w:rsidRPr="00FE5F9C">
        <w:rPr>
          <w:rFonts w:ascii="Times New Roman" w:hAnsi="Times New Roman" w:cs="Times New Roman"/>
          <w:b/>
          <w:bCs/>
          <w:sz w:val="28"/>
          <w:szCs w:val="28"/>
          <w:lang w:val="uz-Cyrl-UZ"/>
        </w:rPr>
        <w:t xml:space="preserve">Хатарларни суғурталаш – </w:t>
      </w:r>
      <w:r w:rsidRPr="00FE5F9C">
        <w:rPr>
          <w:rFonts w:ascii="Times New Roman" w:hAnsi="Times New Roman" w:cs="Times New Roman"/>
          <w:sz w:val="28"/>
          <w:szCs w:val="28"/>
          <w:lang w:val="uz-Cyrl-UZ"/>
        </w:rPr>
        <w:t>бу муайян ҳодисалар (суғурта ҳодисалари) содир бўлганда тадбиркорнинг мулкий манфаатларини улар томонидан тўланган суғурта мукофотлари (суғурта мукофотлари) ҳисобидан шакллантирилган пул маблағлари ҳисобидан ҳимоя қилиш муносабатлари ҳисобланади.</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 xml:space="preserve">Кичик бизнесни суғурталаш – </w:t>
      </w:r>
      <w:r w:rsidRPr="00FE5F9C">
        <w:rPr>
          <w:rFonts w:ascii="Times New Roman" w:hAnsi="Times New Roman" w:cs="Times New Roman"/>
          <w:b/>
          <w:bCs/>
          <w:i/>
          <w:iCs/>
          <w:sz w:val="28"/>
          <w:szCs w:val="28"/>
          <w:lang w:val="uz-Cyrl-UZ"/>
        </w:rPr>
        <w:t>суғурта бозорининг сегменти бўлиб</w:t>
      </w:r>
      <w:r w:rsidRPr="00FE5F9C">
        <w:rPr>
          <w:rFonts w:ascii="Times New Roman" w:hAnsi="Times New Roman" w:cs="Times New Roman"/>
          <w:sz w:val="28"/>
          <w:szCs w:val="28"/>
          <w:lang w:val="uz-Cyrl-UZ"/>
        </w:rPr>
        <w:t>, у ерда фақат сўнгги йилларда кичик бизнес учун мўлжалланган суғурта маҳсулотлари пайдо бўлди.</w:t>
      </w:r>
    </w:p>
    <w:p w:rsidR="00FE5F9C" w:rsidRPr="00FE5F9C" w:rsidRDefault="00FE5F9C" w:rsidP="00615392">
      <w:pPr>
        <w:spacing w:after="120" w:line="276" w:lineRule="auto"/>
        <w:jc w:val="both"/>
        <w:rPr>
          <w:rFonts w:ascii="Times New Roman" w:hAnsi="Times New Roman" w:cs="Times New Roman"/>
          <w:sz w:val="28"/>
          <w:szCs w:val="28"/>
          <w:lang w:val="uz-Cyrl-UZ"/>
        </w:rPr>
      </w:pPr>
    </w:p>
    <w:p w:rsidR="00FE5F9C" w:rsidRPr="007218DA" w:rsidRDefault="00FE5F9C" w:rsidP="00FE5F9C">
      <w:pPr>
        <w:spacing w:after="120" w:line="276" w:lineRule="auto"/>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Суғурта хавфлари</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 xml:space="preserve">Суғурталанган таваккалчиликларга қуйидаги хавф турлари киради: </w:t>
      </w:r>
      <w:r w:rsidRPr="00FE5F9C">
        <w:rPr>
          <w:rFonts w:ascii="Times New Roman" w:hAnsi="Times New Roman" w:cs="Times New Roman"/>
          <w:b/>
          <w:bCs/>
          <w:i/>
          <w:iCs/>
          <w:sz w:val="28"/>
          <w:szCs w:val="28"/>
          <w:lang w:val="uz-Cyrl-UZ"/>
        </w:rPr>
        <w:t>табиий, экологик, инновацион, транспорт</w:t>
      </w:r>
      <w:r w:rsidRPr="007218DA">
        <w:rPr>
          <w:rFonts w:ascii="Times New Roman" w:hAnsi="Times New Roman" w:cs="Times New Roman"/>
          <w:b/>
          <w:bCs/>
          <w:i/>
          <w:iCs/>
          <w:sz w:val="28"/>
          <w:szCs w:val="28"/>
          <w:lang w:val="uz-Cyrl-UZ"/>
        </w:rPr>
        <w:t xml:space="preserve">, </w:t>
      </w:r>
      <w:r w:rsidRPr="00FE5F9C">
        <w:rPr>
          <w:rFonts w:ascii="Times New Roman" w:hAnsi="Times New Roman" w:cs="Times New Roman"/>
          <w:b/>
          <w:bCs/>
          <w:i/>
          <w:iCs/>
          <w:sz w:val="28"/>
          <w:szCs w:val="28"/>
          <w:lang w:val="uz-Cyrl-UZ"/>
        </w:rPr>
        <w:t>мулк, ишлаб чиқариш, савдо, кредит, ходимлар.</w:t>
      </w:r>
      <w:r w:rsidRPr="00FE5F9C">
        <w:rPr>
          <w:rFonts w:ascii="Times New Roman" w:hAnsi="Times New Roman" w:cs="Times New Roman"/>
          <w:sz w:val="28"/>
          <w:szCs w:val="28"/>
          <w:lang w:val="uz-Cyrl-UZ"/>
        </w:rPr>
        <w:t xml:space="preserve"> </w:t>
      </w:r>
    </w:p>
    <w:p w:rsid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Суғурта қилинмайдиган хатарлар</w:t>
      </w:r>
      <w:r w:rsidRPr="00FE5F9C">
        <w:rPr>
          <w:rFonts w:ascii="Times New Roman" w:hAnsi="Times New Roman" w:cs="Times New Roman"/>
          <w:sz w:val="28"/>
          <w:szCs w:val="28"/>
          <w:lang w:val="uz-Cyrl-UZ"/>
        </w:rPr>
        <w:t xml:space="preserve">га </w:t>
      </w:r>
      <w:r w:rsidRPr="00FE5F9C">
        <w:rPr>
          <w:rFonts w:ascii="Times New Roman" w:hAnsi="Times New Roman" w:cs="Times New Roman"/>
          <w:b/>
          <w:bCs/>
          <w:i/>
          <w:iCs/>
          <w:sz w:val="28"/>
          <w:szCs w:val="28"/>
          <w:lang w:val="uz-Cyrl-UZ"/>
        </w:rPr>
        <w:t>сиёсий хатарлар, рентабелликнинг пасайиши хавфи, йўқотилган фойда хавфи, фоизлар, фонд биржаси, банкротлик хавфи, валюта, инфляция ва дефляцион хатарлар</w:t>
      </w:r>
      <w:r w:rsidRPr="00FE5F9C">
        <w:rPr>
          <w:rFonts w:ascii="Times New Roman" w:hAnsi="Times New Roman" w:cs="Times New Roman"/>
          <w:sz w:val="28"/>
          <w:szCs w:val="28"/>
          <w:lang w:val="uz-Cyrl-UZ"/>
        </w:rPr>
        <w:t xml:space="preserve"> киради.</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Кредит муассасаси қарз олувчи томонидан мажбуриятларни бажармаслик эҳтимоли бўлган тақдирда суғурта компанияси хизматларига мурожаат қилади. У берилган кредит бўйича тўловни тўламаслик хавфини суғурталайди ёки потенциал қарз олувчига кредитни тўламаслик учун жавобгарликни мажбурий суғурта қилиш шартини қўяди.</w:t>
      </w:r>
    </w:p>
    <w:p w:rsidR="00FE5F9C" w:rsidRDefault="00FE5F9C" w:rsidP="00FE5F9C">
      <w:pPr>
        <w:spacing w:after="120" w:line="276" w:lineRule="auto"/>
        <w:jc w:val="both"/>
        <w:rPr>
          <w:rFonts w:ascii="Times New Roman" w:hAnsi="Times New Roman" w:cs="Times New Roman"/>
          <w:sz w:val="28"/>
          <w:szCs w:val="28"/>
          <w:lang w:val="uz-Cyrl-UZ"/>
        </w:rPr>
      </w:pP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Муайян шартномалар тузиш орқали хавфни ўтказиш</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lastRenderedPageBreak/>
        <w:t>Қурилиш шартномалари, юк ташиш шартномалари, ижара шартномалари, вақтинча сақлаш шартномалари ва бошқалар каби муайян шартномаларни тузиш орқали хавфни ўтказиш.</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Умуман олганда, таваккалчиликни ўтказиш, агар томонлар томонидан тузилган шартномада муайян хавфларни бошқа хўжалик юритувчи субъектга ўтказиш тўғрисида аниқ қоида мавжуд бўлса, содир бўлади.</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Шунга кўра, рискларни ўтказиш усуллари ташкилий бошқарув усуллари билан боғлиқ, чунки улар қарор қабул қилиш, тадбиркорлик фаолияти жараёнида хавфли ҳодисага мослашувчан жавоб бериш билан боғлиқ ва уларнинг ифода шакли кичик корхона раҳбарининг буйруқлари ҳисобланади.</w:t>
      </w:r>
    </w:p>
    <w:p w:rsidR="00FE5F9C" w:rsidRPr="00FE5F9C" w:rsidRDefault="00FE5F9C" w:rsidP="00FE5F9C">
      <w:pPr>
        <w:spacing w:after="120" w:line="276" w:lineRule="auto"/>
        <w:jc w:val="both"/>
        <w:rPr>
          <w:rFonts w:ascii="Times New Roman" w:hAnsi="Times New Roman" w:cs="Times New Roman"/>
          <w:sz w:val="28"/>
          <w:szCs w:val="28"/>
          <w:lang w:val="uz-Cyrl-UZ"/>
        </w:rPr>
      </w:pPr>
    </w:p>
    <w:p w:rsidR="00FE5F9C" w:rsidRPr="007218DA" w:rsidRDefault="00FE5F9C" w:rsidP="00FE5F9C">
      <w:pPr>
        <w:spacing w:after="120" w:line="276" w:lineRule="auto"/>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3. Тарқатиш усули</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 xml:space="preserve">Кичик бизнес учун хавфларни диссипация </w:t>
      </w:r>
      <w:r w:rsidRPr="00FE5F9C">
        <w:rPr>
          <w:rFonts w:ascii="Times New Roman" w:hAnsi="Times New Roman" w:cs="Times New Roman"/>
          <w:sz w:val="28"/>
          <w:szCs w:val="28"/>
          <w:lang w:val="uz-Cyrl-UZ"/>
        </w:rPr>
        <w:t xml:space="preserve">(лотинча </w:t>
      </w:r>
      <w:r w:rsidRPr="007218DA">
        <w:rPr>
          <w:rFonts w:ascii="Times New Roman" w:hAnsi="Times New Roman" w:cs="Times New Roman"/>
          <w:sz w:val="28"/>
          <w:szCs w:val="28"/>
          <w:lang w:val="uz-Cyrl-UZ"/>
        </w:rPr>
        <w:t>dissipatio – дисперсия, тарқатиш</w:t>
      </w:r>
      <w:r w:rsidRPr="00FE5F9C">
        <w:rPr>
          <w:rFonts w:ascii="Times New Roman" w:hAnsi="Times New Roman" w:cs="Times New Roman"/>
          <w:sz w:val="28"/>
          <w:szCs w:val="28"/>
          <w:lang w:val="uz-Cyrl-UZ"/>
        </w:rPr>
        <w:t xml:space="preserve">) </w:t>
      </w:r>
      <w:r w:rsidRPr="00FE5F9C">
        <w:rPr>
          <w:rFonts w:ascii="Times New Roman" w:hAnsi="Times New Roman" w:cs="Times New Roman"/>
          <w:b/>
          <w:bCs/>
          <w:sz w:val="28"/>
          <w:szCs w:val="28"/>
          <w:lang w:val="uz-Cyrl-UZ"/>
        </w:rPr>
        <w:t>усуллари</w:t>
      </w:r>
      <w:r w:rsidRPr="00FE5F9C">
        <w:rPr>
          <w:rFonts w:ascii="Times New Roman" w:hAnsi="Times New Roman" w:cs="Times New Roman"/>
          <w:sz w:val="28"/>
          <w:szCs w:val="28"/>
          <w:lang w:val="uz-Cyrl-UZ"/>
        </w:rPr>
        <w:t>га қуйидагилар киради: сотиш ва етказиб беришни диверсификация қилиш, фаолиятни диверсификация қилиш, бизнес иштирокчилари ўртасида жавобгарликни тақсимлаш.</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 xml:space="preserve">Кичик корхона фаолиятини диверсификация қилиш </w:t>
      </w:r>
      <w:r w:rsidRPr="00FE5F9C">
        <w:rPr>
          <w:rFonts w:ascii="Times New Roman" w:hAnsi="Times New Roman" w:cs="Times New Roman"/>
          <w:sz w:val="28"/>
          <w:szCs w:val="28"/>
          <w:lang w:val="uz-Cyrl-UZ"/>
        </w:rPr>
        <w:t>– бу корхонанинг рискни камайтириш бўйича фаолиятини бир нечта хавфли товарлар ўртасида тақсимлаш йўли билан ташкил этиш шакли бўлиб, уни сотиш (ёки сотиб олиш) хавфини ошириш бошқасини сотиш (ёки сотиб олиш) хавфини камайтиришни англатади.</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Хом ашё ва материалларни сотиш ва сотиб олиш бозорини диверсификация қилиш</w:t>
      </w:r>
      <w:r w:rsidRPr="00FE5F9C">
        <w:rPr>
          <w:rFonts w:ascii="Times New Roman" w:hAnsi="Times New Roman" w:cs="Times New Roman"/>
          <w:sz w:val="28"/>
          <w:szCs w:val="28"/>
          <w:lang w:val="uz-Cyrl-UZ"/>
        </w:rPr>
        <w:t xml:space="preserve"> – кичик корхонанинг бир нечта товар бозорларидаги ишини ўз ичига олади, бунда улардан биридаги муваффақияцизлик бошқаларидаги муваффақият билан қопланиши мумкин.</w:t>
      </w:r>
    </w:p>
    <w:p w:rsidR="00FE5F9C" w:rsidRPr="007218DA" w:rsidRDefault="00FE5F9C" w:rsidP="00615392">
      <w:pPr>
        <w:spacing w:after="120" w:line="276" w:lineRule="auto"/>
        <w:jc w:val="both"/>
        <w:rPr>
          <w:rFonts w:ascii="Times New Roman" w:hAnsi="Times New Roman" w:cs="Times New Roman"/>
          <w:sz w:val="28"/>
          <w:szCs w:val="28"/>
          <w:lang w:val="uz-Cyrl-UZ"/>
        </w:rPr>
      </w:pPr>
    </w:p>
    <w:p w:rsidR="00FE5F9C" w:rsidRPr="007218DA" w:rsidRDefault="00FE5F9C" w:rsidP="00FE5F9C">
      <w:pPr>
        <w:spacing w:after="120" w:line="276" w:lineRule="auto"/>
        <w:ind w:firstLine="360"/>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4. Хавфни локализация қилиш усули</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 xml:space="preserve">Хавфни локализация қилиш </w:t>
      </w:r>
      <w:r w:rsidRPr="00FE5F9C">
        <w:rPr>
          <w:rFonts w:ascii="Times New Roman" w:hAnsi="Times New Roman" w:cs="Times New Roman"/>
          <w:sz w:val="28"/>
          <w:szCs w:val="28"/>
          <w:lang w:val="uz-Cyrl-UZ"/>
        </w:rPr>
        <w:t>ҳуқуқлар, ваколатлар ва мажбуриятлар тизимини хавфли вазиятларнинг оқибатлари бошқарув қарорининг бажарилишига таъсир қилмайдиган тарзда белгилашни ўз ичига олади.</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Хавфни локализация қилиш</w:t>
      </w:r>
      <w:r w:rsidRPr="00FE5F9C">
        <w:rPr>
          <w:rFonts w:ascii="Times New Roman" w:hAnsi="Times New Roman" w:cs="Times New Roman"/>
          <w:sz w:val="28"/>
          <w:szCs w:val="28"/>
          <w:lang w:val="uz-Cyrl-UZ"/>
        </w:rPr>
        <w:t xml:space="preserve"> камдан-кам ҳолларда хавф манбасини аниқ аниқлаш мумкин бўлганда қўлланилади. Енг хавфли босқични, тадбиркорлик фаолияти соҳасини аниқлаб, уни назорат қилиш ва шунга мос равишда хавф даражасини пасайтириш мумкин бўлади.</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lastRenderedPageBreak/>
        <w:t xml:space="preserve">Хатарларни бошқаришнинг бундай усуллари </w:t>
      </w:r>
      <w:r w:rsidRPr="00FE5F9C">
        <w:rPr>
          <w:rFonts w:ascii="Times New Roman" w:hAnsi="Times New Roman" w:cs="Times New Roman"/>
          <w:sz w:val="28"/>
          <w:szCs w:val="28"/>
          <w:lang w:val="uz-Cyrl-UZ"/>
        </w:rPr>
        <w:t>ўз фаолиятида йирик фирмалар томонидан тез-тез қўлланилади, чунки хавфларни локализация қилиш корхона ичида махсус хавф бўлинмаларини ажратиш, венчур корхоналарни ташкил этишни ўз ичига олади.</w:t>
      </w:r>
    </w:p>
    <w:p w:rsidR="00FE5F9C" w:rsidRDefault="00FE5F9C" w:rsidP="00FE5F9C">
      <w:pPr>
        <w:spacing w:after="120" w:line="276" w:lineRule="auto"/>
        <w:jc w:val="both"/>
        <w:rPr>
          <w:rFonts w:ascii="Times New Roman" w:hAnsi="Times New Roman" w:cs="Times New Roman"/>
          <w:b/>
          <w:bCs/>
          <w:sz w:val="28"/>
          <w:szCs w:val="28"/>
          <w:lang w:val="uz-Cyrl-UZ"/>
        </w:rPr>
      </w:pPr>
      <w:bookmarkStart w:id="0" w:name="_GoBack"/>
      <w:bookmarkEnd w:id="0"/>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5. Ўз-ўзини суғурталаш</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 xml:space="preserve">Ўз-ўзини суғурталаш </w:t>
      </w:r>
      <w:r w:rsidRPr="00FE5F9C">
        <w:rPr>
          <w:rFonts w:ascii="Times New Roman" w:hAnsi="Times New Roman" w:cs="Times New Roman"/>
          <w:sz w:val="28"/>
          <w:szCs w:val="28"/>
          <w:lang w:val="uz-Cyrl-UZ"/>
        </w:rPr>
        <w:t>тадбиркор томонидан хавфли ҳодисалар юз берганда кутилмаган харажатларни қоплаш учун фойда миқдоридан ажратмалар ҳисобига махсус захира фондини яратишни ўз ичига олади. Кутилмаган харажатларни қоплаш учун захира яратишда асосий муаммо хавфнинг мумкин бўлган оқибатларини баҳолашдир.</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Ўз-ўзини суғурталаш жараёни</w:t>
      </w:r>
      <w:r w:rsidRPr="00FE5F9C">
        <w:rPr>
          <w:rFonts w:ascii="Times New Roman" w:hAnsi="Times New Roman" w:cs="Times New Roman"/>
          <w:sz w:val="28"/>
          <w:szCs w:val="28"/>
          <w:lang w:val="uz-Cyrl-UZ"/>
        </w:rPr>
        <w:t xml:space="preserve">да захира ва суғурта фондлари яратилади. Бундай маблағлар, тайинлаш мақсадига қараб, натурал шаклида ва нақд пулда яратилиши мумкин. Масалан, қишлоқ хўжалиги субъектлари табиий захира фондларини яратадилар: ем-хашак, уруғ ва бошқалар. </w:t>
      </w:r>
    </w:p>
    <w:p w:rsidR="00FE5F9C" w:rsidRPr="00FE5F9C" w:rsidRDefault="00FE5F9C" w:rsidP="00753B86">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 xml:space="preserve">Ўз-ўзини суғурта қилиш кўпчилик кичик тадбиркорлар учун жуда қиммат. </w:t>
      </w:r>
      <w:r w:rsidRPr="00FE5F9C">
        <w:rPr>
          <w:rFonts w:ascii="Times New Roman" w:hAnsi="Times New Roman" w:cs="Times New Roman"/>
          <w:sz w:val="28"/>
          <w:szCs w:val="28"/>
          <w:lang w:val="uz-Cyrl-UZ"/>
        </w:rPr>
        <w:t>Амалий амалиётга кичик корхоналарнинг чекланган молиявий имкониятлари тўсқинлик қилмоқда.</w:t>
      </w:r>
    </w:p>
    <w:p w:rsidR="00FE5F9C" w:rsidRPr="00FE5F9C" w:rsidRDefault="00FE5F9C" w:rsidP="00753B86">
      <w:pPr>
        <w:spacing w:after="120" w:line="276" w:lineRule="auto"/>
        <w:ind w:firstLine="708"/>
        <w:jc w:val="center"/>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Кичик бизнес субъектларида хавфларни бошқариш зарарсизлигини таҳлил қилиш</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Хатарлар аниқлангандан сўнг, ҳар бир хавфнинг бизнес операциялари ва узлуксизлигига таъсирини кўриб чиқинг. Шунингдек, потенциал кенгайиш ёки келажакдаги ўсиш билан боғлиқ хавфларни баҳоланг. Ҳар куни операцион менежерларингиз билан маслаҳатлашинг, чунки улар юзага келиши мумкин бўлган хавфларга кўпроқ еътибор беришлари мумкин. Дарҳақиқат, барча асосий одамларингиз билан маслаҳатлашиб, уларнинг маълумотларини киритинг ва уларга ўзингиз кўрган хавф-хатарлар ҳақида хабар беринг.</w:t>
      </w:r>
    </w:p>
    <w:p w:rsidR="00FE5F9C" w:rsidRPr="00FE5F9C"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b/>
          <w:bCs/>
          <w:sz w:val="28"/>
          <w:szCs w:val="28"/>
          <w:lang w:val="uz-Cyrl-UZ"/>
        </w:rPr>
        <w:t>Кучли томонлар, заиф томонлар, имкониятлар, таҳдидлар</w:t>
      </w:r>
      <w:r w:rsidRPr="00FE5F9C">
        <w:rPr>
          <w:rFonts w:ascii="Times New Roman" w:hAnsi="Times New Roman" w:cs="Times New Roman"/>
          <w:sz w:val="28"/>
          <w:szCs w:val="28"/>
          <w:lang w:val="uz-Cyrl-UZ"/>
        </w:rPr>
        <w:t xml:space="preserve"> (SWОТ) таҳлили.</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 xml:space="preserve">Бизнесингизнинг </w:t>
      </w:r>
      <w:r w:rsidRPr="00FE5F9C">
        <w:rPr>
          <w:rFonts w:ascii="Times New Roman" w:hAnsi="Times New Roman" w:cs="Times New Roman"/>
          <w:b/>
          <w:bCs/>
          <w:sz w:val="28"/>
          <w:szCs w:val="28"/>
          <w:lang w:val="uz-Cyrl-UZ"/>
        </w:rPr>
        <w:t xml:space="preserve">ички кучли ва заиф томонларини </w:t>
      </w:r>
      <w:r w:rsidRPr="00FE5F9C">
        <w:rPr>
          <w:rFonts w:ascii="Times New Roman" w:hAnsi="Times New Roman" w:cs="Times New Roman"/>
          <w:sz w:val="28"/>
          <w:szCs w:val="28"/>
          <w:lang w:val="uz-Cyrl-UZ"/>
        </w:rPr>
        <w:t xml:space="preserve">ҳамда бизнесингизнинг </w:t>
      </w:r>
      <w:r w:rsidRPr="00FE5F9C">
        <w:rPr>
          <w:rFonts w:ascii="Times New Roman" w:hAnsi="Times New Roman" w:cs="Times New Roman"/>
          <w:b/>
          <w:bCs/>
          <w:sz w:val="28"/>
          <w:szCs w:val="28"/>
          <w:lang w:val="uz-Cyrl-UZ"/>
        </w:rPr>
        <w:t xml:space="preserve">ташқи имкониятлари ва таҳдидларини </w:t>
      </w:r>
      <w:r w:rsidRPr="00FE5F9C">
        <w:rPr>
          <w:rFonts w:ascii="Times New Roman" w:hAnsi="Times New Roman" w:cs="Times New Roman"/>
          <w:sz w:val="28"/>
          <w:szCs w:val="28"/>
          <w:lang w:val="uz-Cyrl-UZ"/>
        </w:rPr>
        <w:t xml:space="preserve">таҳлил қилиш эътибордан четда қолган хавфларни аниқлаши мумкин. Самарали бўлиш учун </w:t>
      </w:r>
      <w:r w:rsidRPr="00FE5F9C">
        <w:rPr>
          <w:rFonts w:ascii="Times New Roman" w:hAnsi="Times New Roman" w:cs="Times New Roman"/>
          <w:b/>
          <w:bCs/>
          <w:sz w:val="28"/>
          <w:szCs w:val="28"/>
          <w:lang w:val="uz-Cyrl-UZ"/>
        </w:rPr>
        <w:t>кучли томонлар, заиф томонлар, имкониятлар, таҳдидлар (SWОТ) таҳлили</w:t>
      </w:r>
      <w:r w:rsidRPr="00FE5F9C">
        <w:rPr>
          <w:rFonts w:ascii="Times New Roman" w:hAnsi="Times New Roman" w:cs="Times New Roman"/>
          <w:sz w:val="28"/>
          <w:szCs w:val="28"/>
          <w:lang w:val="uz-Cyrl-UZ"/>
        </w:rPr>
        <w:t xml:space="preserve"> бизнесни жуда самимий ва ҳалол баҳолаши керак. Есингизда бўлсин, баъзи хавфлар ҳам имкониятлар бўлиши мумкин.</w:t>
      </w:r>
    </w:p>
    <w:p w:rsidR="00FE5F9C" w:rsidRPr="007218DA" w:rsidRDefault="00FE5F9C" w:rsidP="00FE5F9C">
      <w:pPr>
        <w:spacing w:after="120" w:line="276" w:lineRule="auto"/>
        <w:ind w:firstLine="708"/>
        <w:jc w:val="both"/>
        <w:rPr>
          <w:rFonts w:ascii="Times New Roman" w:hAnsi="Times New Roman" w:cs="Times New Roman"/>
          <w:sz w:val="28"/>
          <w:szCs w:val="28"/>
          <w:lang w:val="uz-Cyrl-UZ"/>
        </w:rPr>
      </w:pPr>
      <w:r w:rsidRPr="007218DA">
        <w:rPr>
          <w:rFonts w:ascii="Times New Roman" w:hAnsi="Times New Roman" w:cs="Times New Roman"/>
          <w:sz w:val="28"/>
          <w:szCs w:val="28"/>
          <w:lang w:val="uz-Cyrl-UZ"/>
        </w:rPr>
        <w:lastRenderedPageBreak/>
        <w:t>Хатарларнинг таъсирини минималлаштириш ва назорат қилиш бизнеснинг пул оқимини яхшилаш ва сақлашга ёрдам беради. Нақд пул оқимининг давом этиши ташкилотингиз учун барқарорликни яратади ва кредит муносабатларини сақлаб қолишга ёрдам беради, шу билан бирга қўшимча кредитлар яратишга ёрдам беради.</w:t>
      </w:r>
    </w:p>
    <w:p w:rsidR="00FE5F9C" w:rsidRDefault="00FE5F9C" w:rsidP="00753B86">
      <w:pPr>
        <w:spacing w:after="120" w:line="276" w:lineRule="auto"/>
        <w:ind w:firstLine="708"/>
        <w:jc w:val="both"/>
        <w:rPr>
          <w:rFonts w:ascii="Times New Roman" w:hAnsi="Times New Roman" w:cs="Times New Roman"/>
          <w:sz w:val="28"/>
          <w:szCs w:val="28"/>
          <w:lang w:val="uz-Cyrl-UZ"/>
        </w:rPr>
      </w:pPr>
      <w:r w:rsidRPr="00FE5F9C">
        <w:rPr>
          <w:rFonts w:ascii="Times New Roman" w:hAnsi="Times New Roman" w:cs="Times New Roman"/>
          <w:sz w:val="28"/>
          <w:szCs w:val="28"/>
          <w:lang w:val="uz-Cyrl-UZ"/>
        </w:rPr>
        <w:t xml:space="preserve">Нима учун рискларни бошқариш муҳим? Хатарларни яхши бошқариш сизнинг бизнесингизни давом эттиришга ёрдам беради. Хавфнинг камайиши яхши пул оқими ва барқарорликка олиб келади. Кредиторлар бу барқарорликни ва яхши пул оқимини компаниянгизнинг молиявий ҳисоботларида кўришади. </w:t>
      </w:r>
    </w:p>
    <w:p w:rsidR="00FE5F9C" w:rsidRDefault="00FE5F9C" w:rsidP="00615392">
      <w:pPr>
        <w:spacing w:after="120" w:line="276" w:lineRule="auto"/>
        <w:jc w:val="both"/>
        <w:rPr>
          <w:rFonts w:ascii="Times New Roman" w:hAnsi="Times New Roman" w:cs="Times New Roman"/>
          <w:sz w:val="28"/>
          <w:szCs w:val="28"/>
          <w:lang w:val="uz-Cyrl-UZ"/>
        </w:rPr>
      </w:pPr>
    </w:p>
    <w:p w:rsidR="00FE5F9C" w:rsidRPr="00FE5F9C" w:rsidRDefault="00FE5F9C" w:rsidP="00FE5F9C">
      <w:pPr>
        <w:spacing w:after="120" w:line="276" w:lineRule="auto"/>
        <w:jc w:val="center"/>
        <w:rPr>
          <w:rFonts w:ascii="Times New Roman" w:hAnsi="Times New Roman" w:cs="Times New Roman"/>
          <w:sz w:val="28"/>
          <w:szCs w:val="28"/>
        </w:rPr>
      </w:pPr>
      <w:r w:rsidRPr="00FE5F9C">
        <w:rPr>
          <w:rFonts w:ascii="Times New Roman" w:hAnsi="Times New Roman" w:cs="Times New Roman"/>
          <w:b/>
          <w:bCs/>
          <w:sz w:val="28"/>
          <w:szCs w:val="28"/>
          <w:lang w:val="uz-Cyrl-UZ"/>
        </w:rPr>
        <w:t>Фойдаланилган адабиётлар рўхати</w:t>
      </w:r>
    </w:p>
    <w:p w:rsidR="00FE5F9C" w:rsidRPr="00753B86" w:rsidRDefault="00FE5F9C" w:rsidP="006628C6">
      <w:pPr>
        <w:numPr>
          <w:ilvl w:val="0"/>
          <w:numId w:val="7"/>
        </w:numPr>
        <w:spacing w:after="120" w:line="276" w:lineRule="auto"/>
        <w:jc w:val="both"/>
        <w:rPr>
          <w:rFonts w:ascii="Times New Roman" w:hAnsi="Times New Roman" w:cs="Times New Roman"/>
          <w:sz w:val="28"/>
          <w:szCs w:val="28"/>
          <w:lang w:val="uz-Cyrl-UZ"/>
        </w:rPr>
      </w:pPr>
      <w:r w:rsidRPr="00753B86">
        <w:rPr>
          <w:rFonts w:ascii="Times New Roman" w:hAnsi="Times New Roman" w:cs="Times New Roman"/>
          <w:sz w:val="28"/>
          <w:szCs w:val="28"/>
          <w:lang w:val="uz-Cyrl-UZ"/>
        </w:rPr>
        <w:t>Веретнов В. Философия риска: от рискофобии, рискофилии к рискософии.</w:t>
      </w:r>
    </w:p>
    <w:p w:rsidR="00FE5F9C" w:rsidRPr="00753B86" w:rsidRDefault="00FE5F9C" w:rsidP="006628C6">
      <w:pPr>
        <w:numPr>
          <w:ilvl w:val="0"/>
          <w:numId w:val="7"/>
        </w:numPr>
        <w:spacing w:after="120" w:line="276" w:lineRule="auto"/>
        <w:jc w:val="both"/>
        <w:rPr>
          <w:rFonts w:ascii="Times New Roman" w:hAnsi="Times New Roman" w:cs="Times New Roman"/>
          <w:sz w:val="28"/>
          <w:szCs w:val="28"/>
          <w:lang w:val="uz-Cyrl-UZ"/>
        </w:rPr>
      </w:pPr>
      <w:r w:rsidRPr="00753B86">
        <w:rPr>
          <w:rFonts w:ascii="Times New Roman" w:hAnsi="Times New Roman" w:cs="Times New Roman"/>
          <w:sz w:val="28"/>
          <w:szCs w:val="28"/>
          <w:lang w:val="uz-Cyrl-UZ"/>
        </w:rPr>
        <w:t>Диев В.С. Философская парадигма риска // ЭКО. 2008. № 11. С. 27–39.</w:t>
      </w:r>
    </w:p>
    <w:p w:rsidR="00FE5F9C" w:rsidRPr="00753B86" w:rsidRDefault="00FE5F9C" w:rsidP="006628C6">
      <w:pPr>
        <w:numPr>
          <w:ilvl w:val="0"/>
          <w:numId w:val="7"/>
        </w:numPr>
        <w:spacing w:after="120" w:line="276" w:lineRule="auto"/>
        <w:jc w:val="both"/>
        <w:rPr>
          <w:rFonts w:ascii="Times New Roman" w:hAnsi="Times New Roman" w:cs="Times New Roman"/>
          <w:sz w:val="28"/>
          <w:szCs w:val="28"/>
          <w:lang w:val="uz-Cyrl-UZ"/>
        </w:rPr>
      </w:pPr>
      <w:r w:rsidRPr="00753B86">
        <w:rPr>
          <w:rFonts w:ascii="Times New Roman" w:hAnsi="Times New Roman" w:cs="Times New Roman"/>
          <w:sz w:val="28"/>
          <w:szCs w:val="28"/>
          <w:lang w:val="uz-Cyrl-UZ"/>
        </w:rPr>
        <w:t>Багиев Г. Л., Аренков И. А. Основы маркетинговых исследований: Учеб. пособие. СПб.: Изд-во СПбУЭФ, 2013. 56 с.</w:t>
      </w:r>
    </w:p>
    <w:p w:rsidR="00FE5F9C" w:rsidRPr="00753B86" w:rsidRDefault="00FE5F9C" w:rsidP="00FE5F9C">
      <w:pPr>
        <w:spacing w:after="120" w:line="276" w:lineRule="auto"/>
        <w:jc w:val="both"/>
        <w:rPr>
          <w:rFonts w:ascii="Times New Roman" w:hAnsi="Times New Roman" w:cs="Times New Roman"/>
          <w:sz w:val="28"/>
          <w:szCs w:val="28"/>
          <w:lang w:val="uz-Cyrl-UZ"/>
        </w:rPr>
      </w:pPr>
      <w:r w:rsidRPr="00753B86">
        <w:rPr>
          <w:rFonts w:ascii="Times New Roman" w:hAnsi="Times New Roman" w:cs="Times New Roman"/>
          <w:sz w:val="28"/>
          <w:szCs w:val="28"/>
          <w:lang w:val="uz-Cyrl-UZ"/>
        </w:rPr>
        <w:t>Интернет ресурслар:</w:t>
      </w:r>
    </w:p>
    <w:p w:rsidR="00FE5F9C" w:rsidRPr="00753B86" w:rsidRDefault="00E12F6B" w:rsidP="00FE5F9C">
      <w:pPr>
        <w:spacing w:after="120" w:line="276" w:lineRule="auto"/>
        <w:jc w:val="both"/>
        <w:rPr>
          <w:rFonts w:ascii="Times New Roman" w:hAnsi="Times New Roman" w:cs="Times New Roman"/>
          <w:sz w:val="28"/>
          <w:szCs w:val="28"/>
          <w:lang w:val="uz-Cyrl-UZ"/>
        </w:rPr>
      </w:pPr>
      <w:hyperlink r:id="rId8" w:history="1">
        <w:r w:rsidR="00FE5F9C" w:rsidRPr="00753B86">
          <w:rPr>
            <w:rStyle w:val="ac"/>
            <w:rFonts w:ascii="Times New Roman" w:hAnsi="Times New Roman" w:cs="Times New Roman"/>
            <w:sz w:val="28"/>
            <w:szCs w:val="28"/>
            <w:lang w:val="uz-Cyrl-UZ"/>
          </w:rPr>
          <w:t>http://www.sba.gov/</w:t>
        </w:r>
      </w:hyperlink>
    </w:p>
    <w:p w:rsidR="00FE5F9C" w:rsidRPr="00FE5F9C" w:rsidRDefault="00FE5F9C" w:rsidP="00615392">
      <w:pPr>
        <w:spacing w:after="120" w:line="276" w:lineRule="auto"/>
        <w:jc w:val="both"/>
        <w:rPr>
          <w:rFonts w:ascii="Times New Roman" w:hAnsi="Times New Roman" w:cs="Times New Roman"/>
          <w:sz w:val="28"/>
          <w:szCs w:val="28"/>
          <w:lang w:val="uz-Cyrl-UZ"/>
        </w:rPr>
      </w:pPr>
    </w:p>
    <w:p w:rsidR="00E90F97" w:rsidRPr="00E90F97" w:rsidRDefault="00E90F97" w:rsidP="00E90F97">
      <w:pPr>
        <w:pStyle w:val="a4"/>
        <w:spacing w:before="120" w:after="120" w:line="276" w:lineRule="auto"/>
        <w:ind w:firstLine="709"/>
        <w:jc w:val="both"/>
        <w:rPr>
          <w:lang w:val="uz-Cyrl-UZ"/>
        </w:rPr>
      </w:pPr>
    </w:p>
    <w:sectPr w:rsidR="00E90F97" w:rsidRPr="00E90F97" w:rsidSect="00940671">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F6B" w:rsidRDefault="00E12F6B" w:rsidP="001301D4">
      <w:pPr>
        <w:spacing w:after="0" w:line="240" w:lineRule="auto"/>
      </w:pPr>
      <w:r>
        <w:separator/>
      </w:r>
    </w:p>
  </w:endnote>
  <w:endnote w:type="continuationSeparator" w:id="0">
    <w:p w:rsidR="00E12F6B" w:rsidRDefault="00E12F6B" w:rsidP="00130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F6B" w:rsidRDefault="00E12F6B" w:rsidP="001301D4">
      <w:pPr>
        <w:spacing w:after="0" w:line="240" w:lineRule="auto"/>
      </w:pPr>
      <w:r>
        <w:separator/>
      </w:r>
    </w:p>
  </w:footnote>
  <w:footnote w:type="continuationSeparator" w:id="0">
    <w:p w:rsidR="00E12F6B" w:rsidRDefault="00E12F6B" w:rsidP="00130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BB9"/>
    <w:multiLevelType w:val="hybridMultilevel"/>
    <w:tmpl w:val="7496259A"/>
    <w:lvl w:ilvl="0" w:tplc="D748721E">
      <w:start w:val="1"/>
      <w:numFmt w:val="bullet"/>
      <w:lvlText w:val="-"/>
      <w:lvlJc w:val="left"/>
      <w:pPr>
        <w:tabs>
          <w:tab w:val="num" w:pos="720"/>
        </w:tabs>
        <w:ind w:left="720" w:hanging="360"/>
      </w:pPr>
      <w:rPr>
        <w:rFonts w:ascii="Times New Roman" w:hAnsi="Times New Roman" w:hint="default"/>
      </w:rPr>
    </w:lvl>
    <w:lvl w:ilvl="1" w:tplc="482E81C8" w:tentative="1">
      <w:start w:val="1"/>
      <w:numFmt w:val="bullet"/>
      <w:lvlText w:val="-"/>
      <w:lvlJc w:val="left"/>
      <w:pPr>
        <w:tabs>
          <w:tab w:val="num" w:pos="1440"/>
        </w:tabs>
        <w:ind w:left="1440" w:hanging="360"/>
      </w:pPr>
      <w:rPr>
        <w:rFonts w:ascii="Times New Roman" w:hAnsi="Times New Roman" w:hint="default"/>
      </w:rPr>
    </w:lvl>
    <w:lvl w:ilvl="2" w:tplc="436026C8" w:tentative="1">
      <w:start w:val="1"/>
      <w:numFmt w:val="bullet"/>
      <w:lvlText w:val="-"/>
      <w:lvlJc w:val="left"/>
      <w:pPr>
        <w:tabs>
          <w:tab w:val="num" w:pos="2160"/>
        </w:tabs>
        <w:ind w:left="2160" w:hanging="360"/>
      </w:pPr>
      <w:rPr>
        <w:rFonts w:ascii="Times New Roman" w:hAnsi="Times New Roman" w:hint="default"/>
      </w:rPr>
    </w:lvl>
    <w:lvl w:ilvl="3" w:tplc="4AF4D86C" w:tentative="1">
      <w:start w:val="1"/>
      <w:numFmt w:val="bullet"/>
      <w:lvlText w:val="-"/>
      <w:lvlJc w:val="left"/>
      <w:pPr>
        <w:tabs>
          <w:tab w:val="num" w:pos="2880"/>
        </w:tabs>
        <w:ind w:left="2880" w:hanging="360"/>
      </w:pPr>
      <w:rPr>
        <w:rFonts w:ascii="Times New Roman" w:hAnsi="Times New Roman" w:hint="default"/>
      </w:rPr>
    </w:lvl>
    <w:lvl w:ilvl="4" w:tplc="67A82494" w:tentative="1">
      <w:start w:val="1"/>
      <w:numFmt w:val="bullet"/>
      <w:lvlText w:val="-"/>
      <w:lvlJc w:val="left"/>
      <w:pPr>
        <w:tabs>
          <w:tab w:val="num" w:pos="3600"/>
        </w:tabs>
        <w:ind w:left="3600" w:hanging="360"/>
      </w:pPr>
      <w:rPr>
        <w:rFonts w:ascii="Times New Roman" w:hAnsi="Times New Roman" w:hint="default"/>
      </w:rPr>
    </w:lvl>
    <w:lvl w:ilvl="5" w:tplc="9832259A" w:tentative="1">
      <w:start w:val="1"/>
      <w:numFmt w:val="bullet"/>
      <w:lvlText w:val="-"/>
      <w:lvlJc w:val="left"/>
      <w:pPr>
        <w:tabs>
          <w:tab w:val="num" w:pos="4320"/>
        </w:tabs>
        <w:ind w:left="4320" w:hanging="360"/>
      </w:pPr>
      <w:rPr>
        <w:rFonts w:ascii="Times New Roman" w:hAnsi="Times New Roman" w:hint="default"/>
      </w:rPr>
    </w:lvl>
    <w:lvl w:ilvl="6" w:tplc="F6D4EDD0" w:tentative="1">
      <w:start w:val="1"/>
      <w:numFmt w:val="bullet"/>
      <w:lvlText w:val="-"/>
      <w:lvlJc w:val="left"/>
      <w:pPr>
        <w:tabs>
          <w:tab w:val="num" w:pos="5040"/>
        </w:tabs>
        <w:ind w:left="5040" w:hanging="360"/>
      </w:pPr>
      <w:rPr>
        <w:rFonts w:ascii="Times New Roman" w:hAnsi="Times New Roman" w:hint="default"/>
      </w:rPr>
    </w:lvl>
    <w:lvl w:ilvl="7" w:tplc="E070A808" w:tentative="1">
      <w:start w:val="1"/>
      <w:numFmt w:val="bullet"/>
      <w:lvlText w:val="-"/>
      <w:lvlJc w:val="left"/>
      <w:pPr>
        <w:tabs>
          <w:tab w:val="num" w:pos="5760"/>
        </w:tabs>
        <w:ind w:left="5760" w:hanging="360"/>
      </w:pPr>
      <w:rPr>
        <w:rFonts w:ascii="Times New Roman" w:hAnsi="Times New Roman" w:hint="default"/>
      </w:rPr>
    </w:lvl>
    <w:lvl w:ilvl="8" w:tplc="DE48156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C050FE7"/>
    <w:multiLevelType w:val="hybridMultilevel"/>
    <w:tmpl w:val="A072AEFC"/>
    <w:lvl w:ilvl="0" w:tplc="99B43064">
      <w:start w:val="1"/>
      <w:numFmt w:val="bullet"/>
      <w:lvlText w:val="•"/>
      <w:lvlJc w:val="left"/>
      <w:pPr>
        <w:tabs>
          <w:tab w:val="num" w:pos="720"/>
        </w:tabs>
        <w:ind w:left="720" w:hanging="360"/>
      </w:pPr>
      <w:rPr>
        <w:rFonts w:ascii="Arial" w:hAnsi="Arial" w:hint="default"/>
      </w:rPr>
    </w:lvl>
    <w:lvl w:ilvl="1" w:tplc="DFBCBCA6" w:tentative="1">
      <w:start w:val="1"/>
      <w:numFmt w:val="bullet"/>
      <w:lvlText w:val="•"/>
      <w:lvlJc w:val="left"/>
      <w:pPr>
        <w:tabs>
          <w:tab w:val="num" w:pos="1440"/>
        </w:tabs>
        <w:ind w:left="1440" w:hanging="360"/>
      </w:pPr>
      <w:rPr>
        <w:rFonts w:ascii="Arial" w:hAnsi="Arial" w:hint="default"/>
      </w:rPr>
    </w:lvl>
    <w:lvl w:ilvl="2" w:tplc="D69CC4A0" w:tentative="1">
      <w:start w:val="1"/>
      <w:numFmt w:val="bullet"/>
      <w:lvlText w:val="•"/>
      <w:lvlJc w:val="left"/>
      <w:pPr>
        <w:tabs>
          <w:tab w:val="num" w:pos="2160"/>
        </w:tabs>
        <w:ind w:left="2160" w:hanging="360"/>
      </w:pPr>
      <w:rPr>
        <w:rFonts w:ascii="Arial" w:hAnsi="Arial" w:hint="default"/>
      </w:rPr>
    </w:lvl>
    <w:lvl w:ilvl="3" w:tplc="BBDA521E" w:tentative="1">
      <w:start w:val="1"/>
      <w:numFmt w:val="bullet"/>
      <w:lvlText w:val="•"/>
      <w:lvlJc w:val="left"/>
      <w:pPr>
        <w:tabs>
          <w:tab w:val="num" w:pos="2880"/>
        </w:tabs>
        <w:ind w:left="2880" w:hanging="360"/>
      </w:pPr>
      <w:rPr>
        <w:rFonts w:ascii="Arial" w:hAnsi="Arial" w:hint="default"/>
      </w:rPr>
    </w:lvl>
    <w:lvl w:ilvl="4" w:tplc="C6428FE8" w:tentative="1">
      <w:start w:val="1"/>
      <w:numFmt w:val="bullet"/>
      <w:lvlText w:val="•"/>
      <w:lvlJc w:val="left"/>
      <w:pPr>
        <w:tabs>
          <w:tab w:val="num" w:pos="3600"/>
        </w:tabs>
        <w:ind w:left="3600" w:hanging="360"/>
      </w:pPr>
      <w:rPr>
        <w:rFonts w:ascii="Arial" w:hAnsi="Arial" w:hint="default"/>
      </w:rPr>
    </w:lvl>
    <w:lvl w:ilvl="5" w:tplc="60C28788" w:tentative="1">
      <w:start w:val="1"/>
      <w:numFmt w:val="bullet"/>
      <w:lvlText w:val="•"/>
      <w:lvlJc w:val="left"/>
      <w:pPr>
        <w:tabs>
          <w:tab w:val="num" w:pos="4320"/>
        </w:tabs>
        <w:ind w:left="4320" w:hanging="360"/>
      </w:pPr>
      <w:rPr>
        <w:rFonts w:ascii="Arial" w:hAnsi="Arial" w:hint="default"/>
      </w:rPr>
    </w:lvl>
    <w:lvl w:ilvl="6" w:tplc="13E469B2" w:tentative="1">
      <w:start w:val="1"/>
      <w:numFmt w:val="bullet"/>
      <w:lvlText w:val="•"/>
      <w:lvlJc w:val="left"/>
      <w:pPr>
        <w:tabs>
          <w:tab w:val="num" w:pos="5040"/>
        </w:tabs>
        <w:ind w:left="5040" w:hanging="360"/>
      </w:pPr>
      <w:rPr>
        <w:rFonts w:ascii="Arial" w:hAnsi="Arial" w:hint="default"/>
      </w:rPr>
    </w:lvl>
    <w:lvl w:ilvl="7" w:tplc="400433AA" w:tentative="1">
      <w:start w:val="1"/>
      <w:numFmt w:val="bullet"/>
      <w:lvlText w:val="•"/>
      <w:lvlJc w:val="left"/>
      <w:pPr>
        <w:tabs>
          <w:tab w:val="num" w:pos="5760"/>
        </w:tabs>
        <w:ind w:left="5760" w:hanging="360"/>
      </w:pPr>
      <w:rPr>
        <w:rFonts w:ascii="Arial" w:hAnsi="Arial" w:hint="default"/>
      </w:rPr>
    </w:lvl>
    <w:lvl w:ilvl="8" w:tplc="678496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AC773A"/>
    <w:multiLevelType w:val="hybridMultilevel"/>
    <w:tmpl w:val="3DF40A10"/>
    <w:lvl w:ilvl="0" w:tplc="7E701FD2">
      <w:start w:val="1"/>
      <w:numFmt w:val="decimal"/>
      <w:lvlText w:val="%1."/>
      <w:lvlJc w:val="left"/>
      <w:pPr>
        <w:ind w:left="720" w:hanging="360"/>
      </w:pPr>
      <w:rPr>
        <w:rFonts w:ascii="Times New Roman" w:hAnsi="Times New Roman" w:cs="Times New Roman" w:hint="default"/>
        <w:b/>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801160A"/>
    <w:multiLevelType w:val="hybridMultilevel"/>
    <w:tmpl w:val="60CA8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5556D4"/>
    <w:multiLevelType w:val="hybridMultilevel"/>
    <w:tmpl w:val="A984D544"/>
    <w:lvl w:ilvl="0" w:tplc="28525D84">
      <w:start w:val="1"/>
      <w:numFmt w:val="bullet"/>
      <w:lvlText w:val="•"/>
      <w:lvlJc w:val="left"/>
      <w:pPr>
        <w:tabs>
          <w:tab w:val="num" w:pos="720"/>
        </w:tabs>
        <w:ind w:left="720" w:hanging="360"/>
      </w:pPr>
      <w:rPr>
        <w:rFonts w:ascii="Arial" w:hAnsi="Arial" w:hint="default"/>
      </w:rPr>
    </w:lvl>
    <w:lvl w:ilvl="1" w:tplc="E31684FC" w:tentative="1">
      <w:start w:val="1"/>
      <w:numFmt w:val="bullet"/>
      <w:lvlText w:val="•"/>
      <w:lvlJc w:val="left"/>
      <w:pPr>
        <w:tabs>
          <w:tab w:val="num" w:pos="1440"/>
        </w:tabs>
        <w:ind w:left="1440" w:hanging="360"/>
      </w:pPr>
      <w:rPr>
        <w:rFonts w:ascii="Arial" w:hAnsi="Arial" w:hint="default"/>
      </w:rPr>
    </w:lvl>
    <w:lvl w:ilvl="2" w:tplc="380A489E" w:tentative="1">
      <w:start w:val="1"/>
      <w:numFmt w:val="bullet"/>
      <w:lvlText w:val="•"/>
      <w:lvlJc w:val="left"/>
      <w:pPr>
        <w:tabs>
          <w:tab w:val="num" w:pos="2160"/>
        </w:tabs>
        <w:ind w:left="2160" w:hanging="360"/>
      </w:pPr>
      <w:rPr>
        <w:rFonts w:ascii="Arial" w:hAnsi="Arial" w:hint="default"/>
      </w:rPr>
    </w:lvl>
    <w:lvl w:ilvl="3" w:tplc="272E824C" w:tentative="1">
      <w:start w:val="1"/>
      <w:numFmt w:val="bullet"/>
      <w:lvlText w:val="•"/>
      <w:lvlJc w:val="left"/>
      <w:pPr>
        <w:tabs>
          <w:tab w:val="num" w:pos="2880"/>
        </w:tabs>
        <w:ind w:left="2880" w:hanging="360"/>
      </w:pPr>
      <w:rPr>
        <w:rFonts w:ascii="Arial" w:hAnsi="Arial" w:hint="default"/>
      </w:rPr>
    </w:lvl>
    <w:lvl w:ilvl="4" w:tplc="11241112" w:tentative="1">
      <w:start w:val="1"/>
      <w:numFmt w:val="bullet"/>
      <w:lvlText w:val="•"/>
      <w:lvlJc w:val="left"/>
      <w:pPr>
        <w:tabs>
          <w:tab w:val="num" w:pos="3600"/>
        </w:tabs>
        <w:ind w:left="3600" w:hanging="360"/>
      </w:pPr>
      <w:rPr>
        <w:rFonts w:ascii="Arial" w:hAnsi="Arial" w:hint="default"/>
      </w:rPr>
    </w:lvl>
    <w:lvl w:ilvl="5" w:tplc="60340936" w:tentative="1">
      <w:start w:val="1"/>
      <w:numFmt w:val="bullet"/>
      <w:lvlText w:val="•"/>
      <w:lvlJc w:val="left"/>
      <w:pPr>
        <w:tabs>
          <w:tab w:val="num" w:pos="4320"/>
        </w:tabs>
        <w:ind w:left="4320" w:hanging="360"/>
      </w:pPr>
      <w:rPr>
        <w:rFonts w:ascii="Arial" w:hAnsi="Arial" w:hint="default"/>
      </w:rPr>
    </w:lvl>
    <w:lvl w:ilvl="6" w:tplc="973A0C04" w:tentative="1">
      <w:start w:val="1"/>
      <w:numFmt w:val="bullet"/>
      <w:lvlText w:val="•"/>
      <w:lvlJc w:val="left"/>
      <w:pPr>
        <w:tabs>
          <w:tab w:val="num" w:pos="5040"/>
        </w:tabs>
        <w:ind w:left="5040" w:hanging="360"/>
      </w:pPr>
      <w:rPr>
        <w:rFonts w:ascii="Arial" w:hAnsi="Arial" w:hint="default"/>
      </w:rPr>
    </w:lvl>
    <w:lvl w:ilvl="7" w:tplc="2F9279E6" w:tentative="1">
      <w:start w:val="1"/>
      <w:numFmt w:val="bullet"/>
      <w:lvlText w:val="•"/>
      <w:lvlJc w:val="left"/>
      <w:pPr>
        <w:tabs>
          <w:tab w:val="num" w:pos="5760"/>
        </w:tabs>
        <w:ind w:left="5760" w:hanging="360"/>
      </w:pPr>
      <w:rPr>
        <w:rFonts w:ascii="Arial" w:hAnsi="Arial" w:hint="default"/>
      </w:rPr>
    </w:lvl>
    <w:lvl w:ilvl="8" w:tplc="0E9856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F786308"/>
    <w:multiLevelType w:val="hybridMultilevel"/>
    <w:tmpl w:val="FFDEA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2B7CFA"/>
    <w:multiLevelType w:val="hybridMultilevel"/>
    <w:tmpl w:val="9D928F8C"/>
    <w:lvl w:ilvl="0" w:tplc="592C5A84">
      <w:start w:val="1"/>
      <w:numFmt w:val="decimal"/>
      <w:lvlText w:val="%1."/>
      <w:lvlJc w:val="left"/>
      <w:pPr>
        <w:tabs>
          <w:tab w:val="num" w:pos="720"/>
        </w:tabs>
        <w:ind w:left="720" w:hanging="360"/>
      </w:pPr>
    </w:lvl>
    <w:lvl w:ilvl="1" w:tplc="0EF059A8" w:tentative="1">
      <w:start w:val="1"/>
      <w:numFmt w:val="decimal"/>
      <w:lvlText w:val="%2."/>
      <w:lvlJc w:val="left"/>
      <w:pPr>
        <w:tabs>
          <w:tab w:val="num" w:pos="1440"/>
        </w:tabs>
        <w:ind w:left="1440" w:hanging="360"/>
      </w:pPr>
    </w:lvl>
    <w:lvl w:ilvl="2" w:tplc="19AE7C86" w:tentative="1">
      <w:start w:val="1"/>
      <w:numFmt w:val="decimal"/>
      <w:lvlText w:val="%3."/>
      <w:lvlJc w:val="left"/>
      <w:pPr>
        <w:tabs>
          <w:tab w:val="num" w:pos="2160"/>
        </w:tabs>
        <w:ind w:left="2160" w:hanging="360"/>
      </w:pPr>
    </w:lvl>
    <w:lvl w:ilvl="3" w:tplc="B906AF8E" w:tentative="1">
      <w:start w:val="1"/>
      <w:numFmt w:val="decimal"/>
      <w:lvlText w:val="%4."/>
      <w:lvlJc w:val="left"/>
      <w:pPr>
        <w:tabs>
          <w:tab w:val="num" w:pos="2880"/>
        </w:tabs>
        <w:ind w:left="2880" w:hanging="360"/>
      </w:pPr>
    </w:lvl>
    <w:lvl w:ilvl="4" w:tplc="5B8EF3B8" w:tentative="1">
      <w:start w:val="1"/>
      <w:numFmt w:val="decimal"/>
      <w:lvlText w:val="%5."/>
      <w:lvlJc w:val="left"/>
      <w:pPr>
        <w:tabs>
          <w:tab w:val="num" w:pos="3600"/>
        </w:tabs>
        <w:ind w:left="3600" w:hanging="360"/>
      </w:pPr>
    </w:lvl>
    <w:lvl w:ilvl="5" w:tplc="92E4B6F2" w:tentative="1">
      <w:start w:val="1"/>
      <w:numFmt w:val="decimal"/>
      <w:lvlText w:val="%6."/>
      <w:lvlJc w:val="left"/>
      <w:pPr>
        <w:tabs>
          <w:tab w:val="num" w:pos="4320"/>
        </w:tabs>
        <w:ind w:left="4320" w:hanging="360"/>
      </w:pPr>
    </w:lvl>
    <w:lvl w:ilvl="6" w:tplc="DAC694A6" w:tentative="1">
      <w:start w:val="1"/>
      <w:numFmt w:val="decimal"/>
      <w:lvlText w:val="%7."/>
      <w:lvlJc w:val="left"/>
      <w:pPr>
        <w:tabs>
          <w:tab w:val="num" w:pos="5040"/>
        </w:tabs>
        <w:ind w:left="5040" w:hanging="360"/>
      </w:pPr>
    </w:lvl>
    <w:lvl w:ilvl="7" w:tplc="3794950C" w:tentative="1">
      <w:start w:val="1"/>
      <w:numFmt w:val="decimal"/>
      <w:lvlText w:val="%8."/>
      <w:lvlJc w:val="left"/>
      <w:pPr>
        <w:tabs>
          <w:tab w:val="num" w:pos="5760"/>
        </w:tabs>
        <w:ind w:left="5760" w:hanging="360"/>
      </w:pPr>
    </w:lvl>
    <w:lvl w:ilvl="8" w:tplc="6A56CA98" w:tentative="1">
      <w:start w:val="1"/>
      <w:numFmt w:val="decimal"/>
      <w:lvlText w:val="%9."/>
      <w:lvlJc w:val="left"/>
      <w:pPr>
        <w:tabs>
          <w:tab w:val="num" w:pos="6480"/>
        </w:tabs>
        <w:ind w:left="6480" w:hanging="360"/>
      </w:pPr>
    </w:lvl>
  </w:abstractNum>
  <w:abstractNum w:abstractNumId="7" w15:restartNumberingAfterBreak="0">
    <w:nsid w:val="703D3474"/>
    <w:multiLevelType w:val="hybridMultilevel"/>
    <w:tmpl w:val="EB163D7E"/>
    <w:lvl w:ilvl="0" w:tplc="9528A206">
      <w:start w:val="1"/>
      <w:numFmt w:val="bullet"/>
      <w:lvlText w:val="•"/>
      <w:lvlJc w:val="left"/>
      <w:pPr>
        <w:tabs>
          <w:tab w:val="num" w:pos="720"/>
        </w:tabs>
        <w:ind w:left="720" w:hanging="360"/>
      </w:pPr>
      <w:rPr>
        <w:rFonts w:ascii="Arial" w:hAnsi="Arial" w:hint="default"/>
      </w:rPr>
    </w:lvl>
    <w:lvl w:ilvl="1" w:tplc="5E60EE12" w:tentative="1">
      <w:start w:val="1"/>
      <w:numFmt w:val="bullet"/>
      <w:lvlText w:val="•"/>
      <w:lvlJc w:val="left"/>
      <w:pPr>
        <w:tabs>
          <w:tab w:val="num" w:pos="1440"/>
        </w:tabs>
        <w:ind w:left="1440" w:hanging="360"/>
      </w:pPr>
      <w:rPr>
        <w:rFonts w:ascii="Arial" w:hAnsi="Arial" w:hint="default"/>
      </w:rPr>
    </w:lvl>
    <w:lvl w:ilvl="2" w:tplc="DC960488" w:tentative="1">
      <w:start w:val="1"/>
      <w:numFmt w:val="bullet"/>
      <w:lvlText w:val="•"/>
      <w:lvlJc w:val="left"/>
      <w:pPr>
        <w:tabs>
          <w:tab w:val="num" w:pos="2160"/>
        </w:tabs>
        <w:ind w:left="2160" w:hanging="360"/>
      </w:pPr>
      <w:rPr>
        <w:rFonts w:ascii="Arial" w:hAnsi="Arial" w:hint="default"/>
      </w:rPr>
    </w:lvl>
    <w:lvl w:ilvl="3" w:tplc="3236A5CE" w:tentative="1">
      <w:start w:val="1"/>
      <w:numFmt w:val="bullet"/>
      <w:lvlText w:val="•"/>
      <w:lvlJc w:val="left"/>
      <w:pPr>
        <w:tabs>
          <w:tab w:val="num" w:pos="2880"/>
        </w:tabs>
        <w:ind w:left="2880" w:hanging="360"/>
      </w:pPr>
      <w:rPr>
        <w:rFonts w:ascii="Arial" w:hAnsi="Arial" w:hint="default"/>
      </w:rPr>
    </w:lvl>
    <w:lvl w:ilvl="4" w:tplc="524A60EA" w:tentative="1">
      <w:start w:val="1"/>
      <w:numFmt w:val="bullet"/>
      <w:lvlText w:val="•"/>
      <w:lvlJc w:val="left"/>
      <w:pPr>
        <w:tabs>
          <w:tab w:val="num" w:pos="3600"/>
        </w:tabs>
        <w:ind w:left="3600" w:hanging="360"/>
      </w:pPr>
      <w:rPr>
        <w:rFonts w:ascii="Arial" w:hAnsi="Arial" w:hint="default"/>
      </w:rPr>
    </w:lvl>
    <w:lvl w:ilvl="5" w:tplc="810E7894" w:tentative="1">
      <w:start w:val="1"/>
      <w:numFmt w:val="bullet"/>
      <w:lvlText w:val="•"/>
      <w:lvlJc w:val="left"/>
      <w:pPr>
        <w:tabs>
          <w:tab w:val="num" w:pos="4320"/>
        </w:tabs>
        <w:ind w:left="4320" w:hanging="360"/>
      </w:pPr>
      <w:rPr>
        <w:rFonts w:ascii="Arial" w:hAnsi="Arial" w:hint="default"/>
      </w:rPr>
    </w:lvl>
    <w:lvl w:ilvl="6" w:tplc="2C9A918E" w:tentative="1">
      <w:start w:val="1"/>
      <w:numFmt w:val="bullet"/>
      <w:lvlText w:val="•"/>
      <w:lvlJc w:val="left"/>
      <w:pPr>
        <w:tabs>
          <w:tab w:val="num" w:pos="5040"/>
        </w:tabs>
        <w:ind w:left="5040" w:hanging="360"/>
      </w:pPr>
      <w:rPr>
        <w:rFonts w:ascii="Arial" w:hAnsi="Arial" w:hint="default"/>
      </w:rPr>
    </w:lvl>
    <w:lvl w:ilvl="7" w:tplc="79BCAB02" w:tentative="1">
      <w:start w:val="1"/>
      <w:numFmt w:val="bullet"/>
      <w:lvlText w:val="•"/>
      <w:lvlJc w:val="left"/>
      <w:pPr>
        <w:tabs>
          <w:tab w:val="num" w:pos="5760"/>
        </w:tabs>
        <w:ind w:left="5760" w:hanging="360"/>
      </w:pPr>
      <w:rPr>
        <w:rFonts w:ascii="Arial" w:hAnsi="Arial" w:hint="default"/>
      </w:rPr>
    </w:lvl>
    <w:lvl w:ilvl="8" w:tplc="DA50D77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7"/>
  </w:num>
  <w:num w:numId="4">
    <w:abstractNumId w:val="1"/>
  </w:num>
  <w:num w:numId="5">
    <w:abstractNumId w:val="4"/>
  </w:num>
  <w:num w:numId="6">
    <w:abstractNumId w:val="0"/>
  </w:num>
  <w:num w:numId="7">
    <w:abstractNumId w:val="6"/>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EA"/>
    <w:rsid w:val="00017114"/>
    <w:rsid w:val="000564A6"/>
    <w:rsid w:val="00073839"/>
    <w:rsid w:val="001301D4"/>
    <w:rsid w:val="00160925"/>
    <w:rsid w:val="00193796"/>
    <w:rsid w:val="001960F3"/>
    <w:rsid w:val="001F1326"/>
    <w:rsid w:val="0020265D"/>
    <w:rsid w:val="00206A1B"/>
    <w:rsid w:val="002535E5"/>
    <w:rsid w:val="00282BE3"/>
    <w:rsid w:val="002E7DD4"/>
    <w:rsid w:val="00302BE7"/>
    <w:rsid w:val="00323274"/>
    <w:rsid w:val="003C0412"/>
    <w:rsid w:val="00420695"/>
    <w:rsid w:val="0042794F"/>
    <w:rsid w:val="004525E9"/>
    <w:rsid w:val="004B2AA4"/>
    <w:rsid w:val="004F04E8"/>
    <w:rsid w:val="005032D0"/>
    <w:rsid w:val="005456DD"/>
    <w:rsid w:val="005E2331"/>
    <w:rsid w:val="00615392"/>
    <w:rsid w:val="00632089"/>
    <w:rsid w:val="006628C6"/>
    <w:rsid w:val="00671722"/>
    <w:rsid w:val="006F0E7F"/>
    <w:rsid w:val="006F3601"/>
    <w:rsid w:val="007218DA"/>
    <w:rsid w:val="00753B86"/>
    <w:rsid w:val="0078206E"/>
    <w:rsid w:val="00861C8E"/>
    <w:rsid w:val="00892B32"/>
    <w:rsid w:val="008D1FCB"/>
    <w:rsid w:val="00937D7C"/>
    <w:rsid w:val="00940671"/>
    <w:rsid w:val="009851E6"/>
    <w:rsid w:val="009A1E8D"/>
    <w:rsid w:val="00A97995"/>
    <w:rsid w:val="00AB2907"/>
    <w:rsid w:val="00AC5992"/>
    <w:rsid w:val="00B002C0"/>
    <w:rsid w:val="00B13327"/>
    <w:rsid w:val="00B36EA3"/>
    <w:rsid w:val="00B40874"/>
    <w:rsid w:val="00B53055"/>
    <w:rsid w:val="00B83227"/>
    <w:rsid w:val="00BC5E24"/>
    <w:rsid w:val="00BC797E"/>
    <w:rsid w:val="00BE5E7B"/>
    <w:rsid w:val="00C67BAB"/>
    <w:rsid w:val="00D13C67"/>
    <w:rsid w:val="00D71EB0"/>
    <w:rsid w:val="00D8184C"/>
    <w:rsid w:val="00DE069F"/>
    <w:rsid w:val="00DF339E"/>
    <w:rsid w:val="00E12F6B"/>
    <w:rsid w:val="00E22D6F"/>
    <w:rsid w:val="00E279B9"/>
    <w:rsid w:val="00E77A5B"/>
    <w:rsid w:val="00E90F97"/>
    <w:rsid w:val="00ED0528"/>
    <w:rsid w:val="00F16E6A"/>
    <w:rsid w:val="00F275A7"/>
    <w:rsid w:val="00F3453F"/>
    <w:rsid w:val="00F441EA"/>
    <w:rsid w:val="00F4674D"/>
    <w:rsid w:val="00F67CD3"/>
    <w:rsid w:val="00F90D67"/>
    <w:rsid w:val="00FA1625"/>
    <w:rsid w:val="00FE5F9C"/>
    <w:rsid w:val="00FF0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7391"/>
  <w15:chartTrackingRefBased/>
  <w15:docId w15:val="{885A1A73-7A1C-435F-91B3-82CC5BC4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6320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1"/>
    <w:qFormat/>
    <w:rsid w:val="001301D4"/>
    <w:pPr>
      <w:widowControl w:val="0"/>
      <w:autoSpaceDE w:val="0"/>
      <w:autoSpaceDN w:val="0"/>
      <w:spacing w:after="0" w:line="319" w:lineRule="exact"/>
      <w:ind w:left="1667"/>
      <w:outlineLvl w:val="1"/>
    </w:pPr>
    <w:rPr>
      <w:rFonts w:ascii="Times New Roman" w:eastAsia="Times New Roman" w:hAnsi="Times New Roman" w:cs="Times New Roman"/>
      <w:b/>
      <w:bCs/>
      <w:sz w:val="28"/>
      <w:szCs w:val="28"/>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1EA"/>
    <w:pPr>
      <w:widowControl w:val="0"/>
      <w:autoSpaceDE w:val="0"/>
      <w:autoSpaceDN w:val="0"/>
      <w:spacing w:after="0" w:line="240" w:lineRule="auto"/>
      <w:ind w:left="655" w:firstLine="542"/>
    </w:pPr>
    <w:rPr>
      <w:rFonts w:ascii="Times New Roman" w:eastAsia="Times New Roman" w:hAnsi="Times New Roman" w:cs="Times New Roman"/>
      <w:lang w:val="bg-BG"/>
    </w:rPr>
  </w:style>
  <w:style w:type="paragraph" w:styleId="a4">
    <w:name w:val="Body Text"/>
    <w:basedOn w:val="a"/>
    <w:link w:val="a5"/>
    <w:uiPriority w:val="1"/>
    <w:qFormat/>
    <w:rsid w:val="00BE5E7B"/>
    <w:pPr>
      <w:widowControl w:val="0"/>
      <w:autoSpaceDE w:val="0"/>
      <w:autoSpaceDN w:val="0"/>
      <w:spacing w:after="0" w:line="240" w:lineRule="auto"/>
    </w:pPr>
    <w:rPr>
      <w:rFonts w:ascii="Times New Roman" w:eastAsia="Times New Roman" w:hAnsi="Times New Roman" w:cs="Times New Roman"/>
      <w:sz w:val="28"/>
      <w:szCs w:val="28"/>
      <w:lang w:val="kk-KZ"/>
    </w:rPr>
  </w:style>
  <w:style w:type="character" w:customStyle="1" w:styleId="a5">
    <w:name w:val="Основной текст Знак"/>
    <w:basedOn w:val="a0"/>
    <w:link w:val="a4"/>
    <w:uiPriority w:val="1"/>
    <w:rsid w:val="00BE5E7B"/>
    <w:rPr>
      <w:rFonts w:ascii="Times New Roman" w:eastAsia="Times New Roman" w:hAnsi="Times New Roman" w:cs="Times New Roman"/>
      <w:sz w:val="28"/>
      <w:szCs w:val="28"/>
      <w:lang w:val="kk-KZ"/>
    </w:rPr>
  </w:style>
  <w:style w:type="character" w:customStyle="1" w:styleId="20">
    <w:name w:val="Заголовок 2 Знак"/>
    <w:basedOn w:val="a0"/>
    <w:link w:val="2"/>
    <w:uiPriority w:val="1"/>
    <w:rsid w:val="001301D4"/>
    <w:rPr>
      <w:rFonts w:ascii="Times New Roman" w:eastAsia="Times New Roman" w:hAnsi="Times New Roman" w:cs="Times New Roman"/>
      <w:b/>
      <w:bCs/>
      <w:sz w:val="28"/>
      <w:szCs w:val="28"/>
      <w:lang w:val="kk-KZ"/>
    </w:rPr>
  </w:style>
  <w:style w:type="table" w:customStyle="1" w:styleId="TableNormal">
    <w:name w:val="Table Normal"/>
    <w:uiPriority w:val="2"/>
    <w:semiHidden/>
    <w:unhideWhenUsed/>
    <w:qFormat/>
    <w:rsid w:val="001301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301D4"/>
    <w:pPr>
      <w:widowControl w:val="0"/>
      <w:autoSpaceDE w:val="0"/>
      <w:autoSpaceDN w:val="0"/>
      <w:spacing w:after="0" w:line="240" w:lineRule="auto"/>
    </w:pPr>
    <w:rPr>
      <w:rFonts w:ascii="Times New Roman" w:eastAsia="Times New Roman" w:hAnsi="Times New Roman" w:cs="Times New Roman"/>
      <w:lang w:val="kk-KZ"/>
    </w:rPr>
  </w:style>
  <w:style w:type="paragraph" w:styleId="a6">
    <w:name w:val="header"/>
    <w:basedOn w:val="a"/>
    <w:link w:val="a7"/>
    <w:uiPriority w:val="99"/>
    <w:unhideWhenUsed/>
    <w:rsid w:val="001301D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01D4"/>
  </w:style>
  <w:style w:type="paragraph" w:styleId="a8">
    <w:name w:val="footer"/>
    <w:basedOn w:val="a"/>
    <w:link w:val="a9"/>
    <w:uiPriority w:val="99"/>
    <w:unhideWhenUsed/>
    <w:rsid w:val="001301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01D4"/>
  </w:style>
  <w:style w:type="character" w:customStyle="1" w:styleId="10">
    <w:name w:val="Заголовок 1 Знак"/>
    <w:basedOn w:val="a0"/>
    <w:link w:val="1"/>
    <w:uiPriority w:val="9"/>
    <w:rsid w:val="00632089"/>
    <w:rPr>
      <w:rFonts w:asciiTheme="majorHAnsi" w:eastAsiaTheme="majorEastAsia" w:hAnsiTheme="majorHAnsi" w:cstheme="majorBidi"/>
      <w:color w:val="2E74B5" w:themeColor="accent1" w:themeShade="BF"/>
      <w:sz w:val="32"/>
      <w:szCs w:val="32"/>
    </w:rPr>
  </w:style>
  <w:style w:type="paragraph" w:styleId="aa">
    <w:name w:val="No Spacing"/>
    <w:uiPriority w:val="1"/>
    <w:qFormat/>
    <w:rsid w:val="00DE069F"/>
    <w:pPr>
      <w:spacing w:after="0" w:line="240" w:lineRule="auto"/>
    </w:pPr>
  </w:style>
  <w:style w:type="paragraph" w:styleId="ab">
    <w:name w:val="Normal (Web)"/>
    <w:basedOn w:val="a"/>
    <w:uiPriority w:val="99"/>
    <w:semiHidden/>
    <w:unhideWhenUsed/>
    <w:rsid w:val="00DE06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unhideWhenUsed/>
    <w:rsid w:val="0020265D"/>
    <w:rPr>
      <w:color w:val="0563C1" w:themeColor="hyperlink"/>
      <w:u w:val="single"/>
    </w:rPr>
  </w:style>
  <w:style w:type="character" w:customStyle="1" w:styleId="UnresolvedMention">
    <w:name w:val="Unresolved Mention"/>
    <w:basedOn w:val="a0"/>
    <w:uiPriority w:val="99"/>
    <w:semiHidden/>
    <w:unhideWhenUsed/>
    <w:rsid w:val="00202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4567">
      <w:bodyDiv w:val="1"/>
      <w:marLeft w:val="0"/>
      <w:marRight w:val="0"/>
      <w:marTop w:val="0"/>
      <w:marBottom w:val="0"/>
      <w:divBdr>
        <w:top w:val="none" w:sz="0" w:space="0" w:color="auto"/>
        <w:left w:val="none" w:sz="0" w:space="0" w:color="auto"/>
        <w:bottom w:val="none" w:sz="0" w:space="0" w:color="auto"/>
        <w:right w:val="none" w:sz="0" w:space="0" w:color="auto"/>
      </w:divBdr>
    </w:div>
    <w:div w:id="67311209">
      <w:bodyDiv w:val="1"/>
      <w:marLeft w:val="0"/>
      <w:marRight w:val="0"/>
      <w:marTop w:val="0"/>
      <w:marBottom w:val="0"/>
      <w:divBdr>
        <w:top w:val="none" w:sz="0" w:space="0" w:color="auto"/>
        <w:left w:val="none" w:sz="0" w:space="0" w:color="auto"/>
        <w:bottom w:val="none" w:sz="0" w:space="0" w:color="auto"/>
        <w:right w:val="none" w:sz="0" w:space="0" w:color="auto"/>
      </w:divBdr>
      <w:divsChild>
        <w:div w:id="1222525453">
          <w:marLeft w:val="562"/>
          <w:marRight w:val="0"/>
          <w:marTop w:val="60"/>
          <w:marBottom w:val="120"/>
          <w:divBdr>
            <w:top w:val="none" w:sz="0" w:space="0" w:color="auto"/>
            <w:left w:val="none" w:sz="0" w:space="0" w:color="auto"/>
            <w:bottom w:val="none" w:sz="0" w:space="0" w:color="auto"/>
            <w:right w:val="none" w:sz="0" w:space="0" w:color="auto"/>
          </w:divBdr>
        </w:div>
        <w:div w:id="711616322">
          <w:marLeft w:val="562"/>
          <w:marRight w:val="0"/>
          <w:marTop w:val="60"/>
          <w:marBottom w:val="120"/>
          <w:divBdr>
            <w:top w:val="none" w:sz="0" w:space="0" w:color="auto"/>
            <w:left w:val="none" w:sz="0" w:space="0" w:color="auto"/>
            <w:bottom w:val="none" w:sz="0" w:space="0" w:color="auto"/>
            <w:right w:val="none" w:sz="0" w:space="0" w:color="auto"/>
          </w:divBdr>
        </w:div>
      </w:divsChild>
    </w:div>
    <w:div w:id="101342130">
      <w:bodyDiv w:val="1"/>
      <w:marLeft w:val="0"/>
      <w:marRight w:val="0"/>
      <w:marTop w:val="0"/>
      <w:marBottom w:val="0"/>
      <w:divBdr>
        <w:top w:val="none" w:sz="0" w:space="0" w:color="auto"/>
        <w:left w:val="none" w:sz="0" w:space="0" w:color="auto"/>
        <w:bottom w:val="none" w:sz="0" w:space="0" w:color="auto"/>
        <w:right w:val="none" w:sz="0" w:space="0" w:color="auto"/>
      </w:divBdr>
    </w:div>
    <w:div w:id="109057479">
      <w:bodyDiv w:val="1"/>
      <w:marLeft w:val="0"/>
      <w:marRight w:val="0"/>
      <w:marTop w:val="0"/>
      <w:marBottom w:val="0"/>
      <w:divBdr>
        <w:top w:val="none" w:sz="0" w:space="0" w:color="auto"/>
        <w:left w:val="none" w:sz="0" w:space="0" w:color="auto"/>
        <w:bottom w:val="none" w:sz="0" w:space="0" w:color="auto"/>
        <w:right w:val="none" w:sz="0" w:space="0" w:color="auto"/>
      </w:divBdr>
    </w:div>
    <w:div w:id="123234380">
      <w:bodyDiv w:val="1"/>
      <w:marLeft w:val="0"/>
      <w:marRight w:val="0"/>
      <w:marTop w:val="0"/>
      <w:marBottom w:val="0"/>
      <w:divBdr>
        <w:top w:val="none" w:sz="0" w:space="0" w:color="auto"/>
        <w:left w:val="none" w:sz="0" w:space="0" w:color="auto"/>
        <w:bottom w:val="none" w:sz="0" w:space="0" w:color="auto"/>
        <w:right w:val="none" w:sz="0" w:space="0" w:color="auto"/>
      </w:divBdr>
    </w:div>
    <w:div w:id="148595661">
      <w:bodyDiv w:val="1"/>
      <w:marLeft w:val="0"/>
      <w:marRight w:val="0"/>
      <w:marTop w:val="0"/>
      <w:marBottom w:val="0"/>
      <w:divBdr>
        <w:top w:val="none" w:sz="0" w:space="0" w:color="auto"/>
        <w:left w:val="none" w:sz="0" w:space="0" w:color="auto"/>
        <w:bottom w:val="none" w:sz="0" w:space="0" w:color="auto"/>
        <w:right w:val="none" w:sz="0" w:space="0" w:color="auto"/>
      </w:divBdr>
      <w:divsChild>
        <w:div w:id="98916207">
          <w:marLeft w:val="562"/>
          <w:marRight w:val="0"/>
          <w:marTop w:val="120"/>
          <w:marBottom w:val="0"/>
          <w:divBdr>
            <w:top w:val="none" w:sz="0" w:space="0" w:color="auto"/>
            <w:left w:val="none" w:sz="0" w:space="0" w:color="auto"/>
            <w:bottom w:val="none" w:sz="0" w:space="0" w:color="auto"/>
            <w:right w:val="none" w:sz="0" w:space="0" w:color="auto"/>
          </w:divBdr>
        </w:div>
        <w:div w:id="911504710">
          <w:marLeft w:val="562"/>
          <w:marRight w:val="0"/>
          <w:marTop w:val="120"/>
          <w:marBottom w:val="0"/>
          <w:divBdr>
            <w:top w:val="none" w:sz="0" w:space="0" w:color="auto"/>
            <w:left w:val="none" w:sz="0" w:space="0" w:color="auto"/>
            <w:bottom w:val="none" w:sz="0" w:space="0" w:color="auto"/>
            <w:right w:val="none" w:sz="0" w:space="0" w:color="auto"/>
          </w:divBdr>
        </w:div>
        <w:div w:id="1658151910">
          <w:marLeft w:val="562"/>
          <w:marRight w:val="0"/>
          <w:marTop w:val="120"/>
          <w:marBottom w:val="0"/>
          <w:divBdr>
            <w:top w:val="none" w:sz="0" w:space="0" w:color="auto"/>
            <w:left w:val="none" w:sz="0" w:space="0" w:color="auto"/>
            <w:bottom w:val="none" w:sz="0" w:space="0" w:color="auto"/>
            <w:right w:val="none" w:sz="0" w:space="0" w:color="auto"/>
          </w:divBdr>
        </w:div>
      </w:divsChild>
    </w:div>
    <w:div w:id="167251704">
      <w:bodyDiv w:val="1"/>
      <w:marLeft w:val="0"/>
      <w:marRight w:val="0"/>
      <w:marTop w:val="0"/>
      <w:marBottom w:val="0"/>
      <w:divBdr>
        <w:top w:val="none" w:sz="0" w:space="0" w:color="auto"/>
        <w:left w:val="none" w:sz="0" w:space="0" w:color="auto"/>
        <w:bottom w:val="none" w:sz="0" w:space="0" w:color="auto"/>
        <w:right w:val="none" w:sz="0" w:space="0" w:color="auto"/>
      </w:divBdr>
      <w:divsChild>
        <w:div w:id="1253858608">
          <w:marLeft w:val="562"/>
          <w:marRight w:val="0"/>
          <w:marTop w:val="60"/>
          <w:marBottom w:val="0"/>
          <w:divBdr>
            <w:top w:val="none" w:sz="0" w:space="0" w:color="auto"/>
            <w:left w:val="none" w:sz="0" w:space="0" w:color="auto"/>
            <w:bottom w:val="none" w:sz="0" w:space="0" w:color="auto"/>
            <w:right w:val="none" w:sz="0" w:space="0" w:color="auto"/>
          </w:divBdr>
        </w:div>
        <w:div w:id="324676054">
          <w:marLeft w:val="1138"/>
          <w:marRight w:val="0"/>
          <w:marTop w:val="60"/>
          <w:marBottom w:val="0"/>
          <w:divBdr>
            <w:top w:val="none" w:sz="0" w:space="0" w:color="auto"/>
            <w:left w:val="none" w:sz="0" w:space="0" w:color="auto"/>
            <w:bottom w:val="none" w:sz="0" w:space="0" w:color="auto"/>
            <w:right w:val="none" w:sz="0" w:space="0" w:color="auto"/>
          </w:divBdr>
        </w:div>
        <w:div w:id="1688171575">
          <w:marLeft w:val="1138"/>
          <w:marRight w:val="0"/>
          <w:marTop w:val="60"/>
          <w:marBottom w:val="0"/>
          <w:divBdr>
            <w:top w:val="none" w:sz="0" w:space="0" w:color="auto"/>
            <w:left w:val="none" w:sz="0" w:space="0" w:color="auto"/>
            <w:bottom w:val="none" w:sz="0" w:space="0" w:color="auto"/>
            <w:right w:val="none" w:sz="0" w:space="0" w:color="auto"/>
          </w:divBdr>
        </w:div>
        <w:div w:id="1495418570">
          <w:marLeft w:val="1138"/>
          <w:marRight w:val="0"/>
          <w:marTop w:val="60"/>
          <w:marBottom w:val="0"/>
          <w:divBdr>
            <w:top w:val="none" w:sz="0" w:space="0" w:color="auto"/>
            <w:left w:val="none" w:sz="0" w:space="0" w:color="auto"/>
            <w:bottom w:val="none" w:sz="0" w:space="0" w:color="auto"/>
            <w:right w:val="none" w:sz="0" w:space="0" w:color="auto"/>
          </w:divBdr>
        </w:div>
        <w:div w:id="429009426">
          <w:marLeft w:val="1138"/>
          <w:marRight w:val="0"/>
          <w:marTop w:val="60"/>
          <w:marBottom w:val="0"/>
          <w:divBdr>
            <w:top w:val="none" w:sz="0" w:space="0" w:color="auto"/>
            <w:left w:val="none" w:sz="0" w:space="0" w:color="auto"/>
            <w:bottom w:val="none" w:sz="0" w:space="0" w:color="auto"/>
            <w:right w:val="none" w:sz="0" w:space="0" w:color="auto"/>
          </w:divBdr>
        </w:div>
      </w:divsChild>
    </w:div>
    <w:div w:id="175926919">
      <w:bodyDiv w:val="1"/>
      <w:marLeft w:val="0"/>
      <w:marRight w:val="0"/>
      <w:marTop w:val="0"/>
      <w:marBottom w:val="0"/>
      <w:divBdr>
        <w:top w:val="none" w:sz="0" w:space="0" w:color="auto"/>
        <w:left w:val="none" w:sz="0" w:space="0" w:color="auto"/>
        <w:bottom w:val="none" w:sz="0" w:space="0" w:color="auto"/>
        <w:right w:val="none" w:sz="0" w:space="0" w:color="auto"/>
      </w:divBdr>
      <w:divsChild>
        <w:div w:id="1589001429">
          <w:marLeft w:val="562"/>
          <w:marRight w:val="0"/>
          <w:marTop w:val="120"/>
          <w:marBottom w:val="0"/>
          <w:divBdr>
            <w:top w:val="none" w:sz="0" w:space="0" w:color="auto"/>
            <w:left w:val="none" w:sz="0" w:space="0" w:color="auto"/>
            <w:bottom w:val="none" w:sz="0" w:space="0" w:color="auto"/>
            <w:right w:val="none" w:sz="0" w:space="0" w:color="auto"/>
          </w:divBdr>
        </w:div>
        <w:div w:id="902328928">
          <w:marLeft w:val="850"/>
          <w:marRight w:val="0"/>
          <w:marTop w:val="120"/>
          <w:marBottom w:val="0"/>
          <w:divBdr>
            <w:top w:val="none" w:sz="0" w:space="0" w:color="auto"/>
            <w:left w:val="none" w:sz="0" w:space="0" w:color="auto"/>
            <w:bottom w:val="none" w:sz="0" w:space="0" w:color="auto"/>
            <w:right w:val="none" w:sz="0" w:space="0" w:color="auto"/>
          </w:divBdr>
        </w:div>
        <w:div w:id="1979607102">
          <w:marLeft w:val="850"/>
          <w:marRight w:val="0"/>
          <w:marTop w:val="120"/>
          <w:marBottom w:val="0"/>
          <w:divBdr>
            <w:top w:val="none" w:sz="0" w:space="0" w:color="auto"/>
            <w:left w:val="none" w:sz="0" w:space="0" w:color="auto"/>
            <w:bottom w:val="none" w:sz="0" w:space="0" w:color="auto"/>
            <w:right w:val="none" w:sz="0" w:space="0" w:color="auto"/>
          </w:divBdr>
        </w:div>
        <w:div w:id="2005469389">
          <w:marLeft w:val="850"/>
          <w:marRight w:val="0"/>
          <w:marTop w:val="120"/>
          <w:marBottom w:val="0"/>
          <w:divBdr>
            <w:top w:val="none" w:sz="0" w:space="0" w:color="auto"/>
            <w:left w:val="none" w:sz="0" w:space="0" w:color="auto"/>
            <w:bottom w:val="none" w:sz="0" w:space="0" w:color="auto"/>
            <w:right w:val="none" w:sz="0" w:space="0" w:color="auto"/>
          </w:divBdr>
        </w:div>
        <w:div w:id="884830550">
          <w:marLeft w:val="850"/>
          <w:marRight w:val="0"/>
          <w:marTop w:val="120"/>
          <w:marBottom w:val="0"/>
          <w:divBdr>
            <w:top w:val="none" w:sz="0" w:space="0" w:color="auto"/>
            <w:left w:val="none" w:sz="0" w:space="0" w:color="auto"/>
            <w:bottom w:val="none" w:sz="0" w:space="0" w:color="auto"/>
            <w:right w:val="none" w:sz="0" w:space="0" w:color="auto"/>
          </w:divBdr>
        </w:div>
      </w:divsChild>
    </w:div>
    <w:div w:id="200486299">
      <w:bodyDiv w:val="1"/>
      <w:marLeft w:val="0"/>
      <w:marRight w:val="0"/>
      <w:marTop w:val="0"/>
      <w:marBottom w:val="0"/>
      <w:divBdr>
        <w:top w:val="none" w:sz="0" w:space="0" w:color="auto"/>
        <w:left w:val="none" w:sz="0" w:space="0" w:color="auto"/>
        <w:bottom w:val="none" w:sz="0" w:space="0" w:color="auto"/>
        <w:right w:val="none" w:sz="0" w:space="0" w:color="auto"/>
      </w:divBdr>
    </w:div>
    <w:div w:id="210239710">
      <w:bodyDiv w:val="1"/>
      <w:marLeft w:val="0"/>
      <w:marRight w:val="0"/>
      <w:marTop w:val="0"/>
      <w:marBottom w:val="0"/>
      <w:divBdr>
        <w:top w:val="none" w:sz="0" w:space="0" w:color="auto"/>
        <w:left w:val="none" w:sz="0" w:space="0" w:color="auto"/>
        <w:bottom w:val="none" w:sz="0" w:space="0" w:color="auto"/>
        <w:right w:val="none" w:sz="0" w:space="0" w:color="auto"/>
      </w:divBdr>
      <w:divsChild>
        <w:div w:id="933168639">
          <w:marLeft w:val="562"/>
          <w:marRight w:val="0"/>
          <w:marTop w:val="120"/>
          <w:marBottom w:val="0"/>
          <w:divBdr>
            <w:top w:val="none" w:sz="0" w:space="0" w:color="auto"/>
            <w:left w:val="none" w:sz="0" w:space="0" w:color="auto"/>
            <w:bottom w:val="none" w:sz="0" w:space="0" w:color="auto"/>
            <w:right w:val="none" w:sz="0" w:space="0" w:color="auto"/>
          </w:divBdr>
        </w:div>
      </w:divsChild>
    </w:div>
    <w:div w:id="211573835">
      <w:bodyDiv w:val="1"/>
      <w:marLeft w:val="0"/>
      <w:marRight w:val="0"/>
      <w:marTop w:val="0"/>
      <w:marBottom w:val="0"/>
      <w:divBdr>
        <w:top w:val="none" w:sz="0" w:space="0" w:color="auto"/>
        <w:left w:val="none" w:sz="0" w:space="0" w:color="auto"/>
        <w:bottom w:val="none" w:sz="0" w:space="0" w:color="auto"/>
        <w:right w:val="none" w:sz="0" w:space="0" w:color="auto"/>
      </w:divBdr>
      <w:divsChild>
        <w:div w:id="1476682119">
          <w:marLeft w:val="562"/>
          <w:marRight w:val="0"/>
          <w:marTop w:val="120"/>
          <w:marBottom w:val="120"/>
          <w:divBdr>
            <w:top w:val="none" w:sz="0" w:space="0" w:color="auto"/>
            <w:left w:val="none" w:sz="0" w:space="0" w:color="auto"/>
            <w:bottom w:val="none" w:sz="0" w:space="0" w:color="auto"/>
            <w:right w:val="none" w:sz="0" w:space="0" w:color="auto"/>
          </w:divBdr>
        </w:div>
      </w:divsChild>
    </w:div>
    <w:div w:id="268509846">
      <w:bodyDiv w:val="1"/>
      <w:marLeft w:val="0"/>
      <w:marRight w:val="0"/>
      <w:marTop w:val="0"/>
      <w:marBottom w:val="0"/>
      <w:divBdr>
        <w:top w:val="none" w:sz="0" w:space="0" w:color="auto"/>
        <w:left w:val="none" w:sz="0" w:space="0" w:color="auto"/>
        <w:bottom w:val="none" w:sz="0" w:space="0" w:color="auto"/>
        <w:right w:val="none" w:sz="0" w:space="0" w:color="auto"/>
      </w:divBdr>
      <w:divsChild>
        <w:div w:id="1212958913">
          <w:marLeft w:val="1181"/>
          <w:marRight w:val="0"/>
          <w:marTop w:val="120"/>
          <w:marBottom w:val="120"/>
          <w:divBdr>
            <w:top w:val="none" w:sz="0" w:space="0" w:color="auto"/>
            <w:left w:val="none" w:sz="0" w:space="0" w:color="auto"/>
            <w:bottom w:val="none" w:sz="0" w:space="0" w:color="auto"/>
            <w:right w:val="none" w:sz="0" w:space="0" w:color="auto"/>
          </w:divBdr>
        </w:div>
        <w:div w:id="783161158">
          <w:marLeft w:val="1181"/>
          <w:marRight w:val="0"/>
          <w:marTop w:val="120"/>
          <w:marBottom w:val="120"/>
          <w:divBdr>
            <w:top w:val="none" w:sz="0" w:space="0" w:color="auto"/>
            <w:left w:val="none" w:sz="0" w:space="0" w:color="auto"/>
            <w:bottom w:val="none" w:sz="0" w:space="0" w:color="auto"/>
            <w:right w:val="none" w:sz="0" w:space="0" w:color="auto"/>
          </w:divBdr>
        </w:div>
        <w:div w:id="1858346161">
          <w:marLeft w:val="1181"/>
          <w:marRight w:val="0"/>
          <w:marTop w:val="120"/>
          <w:marBottom w:val="120"/>
          <w:divBdr>
            <w:top w:val="none" w:sz="0" w:space="0" w:color="auto"/>
            <w:left w:val="none" w:sz="0" w:space="0" w:color="auto"/>
            <w:bottom w:val="none" w:sz="0" w:space="0" w:color="auto"/>
            <w:right w:val="none" w:sz="0" w:space="0" w:color="auto"/>
          </w:divBdr>
        </w:div>
        <w:div w:id="1675566649">
          <w:marLeft w:val="1181"/>
          <w:marRight w:val="0"/>
          <w:marTop w:val="120"/>
          <w:marBottom w:val="120"/>
          <w:divBdr>
            <w:top w:val="none" w:sz="0" w:space="0" w:color="auto"/>
            <w:left w:val="none" w:sz="0" w:space="0" w:color="auto"/>
            <w:bottom w:val="none" w:sz="0" w:space="0" w:color="auto"/>
            <w:right w:val="none" w:sz="0" w:space="0" w:color="auto"/>
          </w:divBdr>
        </w:div>
      </w:divsChild>
    </w:div>
    <w:div w:id="303585148">
      <w:bodyDiv w:val="1"/>
      <w:marLeft w:val="0"/>
      <w:marRight w:val="0"/>
      <w:marTop w:val="0"/>
      <w:marBottom w:val="0"/>
      <w:divBdr>
        <w:top w:val="none" w:sz="0" w:space="0" w:color="auto"/>
        <w:left w:val="none" w:sz="0" w:space="0" w:color="auto"/>
        <w:bottom w:val="none" w:sz="0" w:space="0" w:color="auto"/>
        <w:right w:val="none" w:sz="0" w:space="0" w:color="auto"/>
      </w:divBdr>
    </w:div>
    <w:div w:id="310794127">
      <w:bodyDiv w:val="1"/>
      <w:marLeft w:val="0"/>
      <w:marRight w:val="0"/>
      <w:marTop w:val="0"/>
      <w:marBottom w:val="0"/>
      <w:divBdr>
        <w:top w:val="none" w:sz="0" w:space="0" w:color="auto"/>
        <w:left w:val="none" w:sz="0" w:space="0" w:color="auto"/>
        <w:bottom w:val="none" w:sz="0" w:space="0" w:color="auto"/>
        <w:right w:val="none" w:sz="0" w:space="0" w:color="auto"/>
      </w:divBdr>
    </w:div>
    <w:div w:id="312760768">
      <w:bodyDiv w:val="1"/>
      <w:marLeft w:val="0"/>
      <w:marRight w:val="0"/>
      <w:marTop w:val="0"/>
      <w:marBottom w:val="0"/>
      <w:divBdr>
        <w:top w:val="none" w:sz="0" w:space="0" w:color="auto"/>
        <w:left w:val="none" w:sz="0" w:space="0" w:color="auto"/>
        <w:bottom w:val="none" w:sz="0" w:space="0" w:color="auto"/>
        <w:right w:val="none" w:sz="0" w:space="0" w:color="auto"/>
      </w:divBdr>
    </w:div>
    <w:div w:id="332492716">
      <w:bodyDiv w:val="1"/>
      <w:marLeft w:val="0"/>
      <w:marRight w:val="0"/>
      <w:marTop w:val="0"/>
      <w:marBottom w:val="0"/>
      <w:divBdr>
        <w:top w:val="none" w:sz="0" w:space="0" w:color="auto"/>
        <w:left w:val="none" w:sz="0" w:space="0" w:color="auto"/>
        <w:bottom w:val="none" w:sz="0" w:space="0" w:color="auto"/>
        <w:right w:val="none" w:sz="0" w:space="0" w:color="auto"/>
      </w:divBdr>
      <w:divsChild>
        <w:div w:id="1002009884">
          <w:marLeft w:val="562"/>
          <w:marRight w:val="0"/>
          <w:marTop w:val="120"/>
          <w:marBottom w:val="0"/>
          <w:divBdr>
            <w:top w:val="none" w:sz="0" w:space="0" w:color="auto"/>
            <w:left w:val="none" w:sz="0" w:space="0" w:color="auto"/>
            <w:bottom w:val="none" w:sz="0" w:space="0" w:color="auto"/>
            <w:right w:val="none" w:sz="0" w:space="0" w:color="auto"/>
          </w:divBdr>
        </w:div>
        <w:div w:id="1703939081">
          <w:marLeft w:val="850"/>
          <w:marRight w:val="0"/>
          <w:marTop w:val="120"/>
          <w:marBottom w:val="0"/>
          <w:divBdr>
            <w:top w:val="none" w:sz="0" w:space="0" w:color="auto"/>
            <w:left w:val="none" w:sz="0" w:space="0" w:color="auto"/>
            <w:bottom w:val="none" w:sz="0" w:space="0" w:color="auto"/>
            <w:right w:val="none" w:sz="0" w:space="0" w:color="auto"/>
          </w:divBdr>
        </w:div>
        <w:div w:id="665086586">
          <w:marLeft w:val="850"/>
          <w:marRight w:val="0"/>
          <w:marTop w:val="120"/>
          <w:marBottom w:val="0"/>
          <w:divBdr>
            <w:top w:val="none" w:sz="0" w:space="0" w:color="auto"/>
            <w:left w:val="none" w:sz="0" w:space="0" w:color="auto"/>
            <w:bottom w:val="none" w:sz="0" w:space="0" w:color="auto"/>
            <w:right w:val="none" w:sz="0" w:space="0" w:color="auto"/>
          </w:divBdr>
        </w:div>
        <w:div w:id="129137460">
          <w:marLeft w:val="850"/>
          <w:marRight w:val="0"/>
          <w:marTop w:val="120"/>
          <w:marBottom w:val="0"/>
          <w:divBdr>
            <w:top w:val="none" w:sz="0" w:space="0" w:color="auto"/>
            <w:left w:val="none" w:sz="0" w:space="0" w:color="auto"/>
            <w:bottom w:val="none" w:sz="0" w:space="0" w:color="auto"/>
            <w:right w:val="none" w:sz="0" w:space="0" w:color="auto"/>
          </w:divBdr>
        </w:div>
      </w:divsChild>
    </w:div>
    <w:div w:id="345861694">
      <w:bodyDiv w:val="1"/>
      <w:marLeft w:val="0"/>
      <w:marRight w:val="0"/>
      <w:marTop w:val="0"/>
      <w:marBottom w:val="0"/>
      <w:divBdr>
        <w:top w:val="none" w:sz="0" w:space="0" w:color="auto"/>
        <w:left w:val="none" w:sz="0" w:space="0" w:color="auto"/>
        <w:bottom w:val="none" w:sz="0" w:space="0" w:color="auto"/>
        <w:right w:val="none" w:sz="0" w:space="0" w:color="auto"/>
      </w:divBdr>
    </w:div>
    <w:div w:id="360742803">
      <w:bodyDiv w:val="1"/>
      <w:marLeft w:val="0"/>
      <w:marRight w:val="0"/>
      <w:marTop w:val="0"/>
      <w:marBottom w:val="0"/>
      <w:divBdr>
        <w:top w:val="none" w:sz="0" w:space="0" w:color="auto"/>
        <w:left w:val="none" w:sz="0" w:space="0" w:color="auto"/>
        <w:bottom w:val="none" w:sz="0" w:space="0" w:color="auto"/>
        <w:right w:val="none" w:sz="0" w:space="0" w:color="auto"/>
      </w:divBdr>
      <w:divsChild>
        <w:div w:id="1145009137">
          <w:marLeft w:val="562"/>
          <w:marRight w:val="0"/>
          <w:marTop w:val="60"/>
          <w:marBottom w:val="0"/>
          <w:divBdr>
            <w:top w:val="none" w:sz="0" w:space="0" w:color="auto"/>
            <w:left w:val="none" w:sz="0" w:space="0" w:color="auto"/>
            <w:bottom w:val="none" w:sz="0" w:space="0" w:color="auto"/>
            <w:right w:val="none" w:sz="0" w:space="0" w:color="auto"/>
          </w:divBdr>
        </w:div>
        <w:div w:id="945775675">
          <w:marLeft w:val="562"/>
          <w:marRight w:val="0"/>
          <w:marTop w:val="60"/>
          <w:marBottom w:val="0"/>
          <w:divBdr>
            <w:top w:val="none" w:sz="0" w:space="0" w:color="auto"/>
            <w:left w:val="none" w:sz="0" w:space="0" w:color="auto"/>
            <w:bottom w:val="none" w:sz="0" w:space="0" w:color="auto"/>
            <w:right w:val="none" w:sz="0" w:space="0" w:color="auto"/>
          </w:divBdr>
        </w:div>
        <w:div w:id="1833135869">
          <w:marLeft w:val="562"/>
          <w:marRight w:val="0"/>
          <w:marTop w:val="60"/>
          <w:marBottom w:val="0"/>
          <w:divBdr>
            <w:top w:val="none" w:sz="0" w:space="0" w:color="auto"/>
            <w:left w:val="none" w:sz="0" w:space="0" w:color="auto"/>
            <w:bottom w:val="none" w:sz="0" w:space="0" w:color="auto"/>
            <w:right w:val="none" w:sz="0" w:space="0" w:color="auto"/>
          </w:divBdr>
        </w:div>
        <w:div w:id="1629975293">
          <w:marLeft w:val="850"/>
          <w:marRight w:val="0"/>
          <w:marTop w:val="60"/>
          <w:marBottom w:val="0"/>
          <w:divBdr>
            <w:top w:val="none" w:sz="0" w:space="0" w:color="auto"/>
            <w:left w:val="none" w:sz="0" w:space="0" w:color="auto"/>
            <w:bottom w:val="none" w:sz="0" w:space="0" w:color="auto"/>
            <w:right w:val="none" w:sz="0" w:space="0" w:color="auto"/>
          </w:divBdr>
        </w:div>
        <w:div w:id="1521428362">
          <w:marLeft w:val="850"/>
          <w:marRight w:val="0"/>
          <w:marTop w:val="60"/>
          <w:marBottom w:val="0"/>
          <w:divBdr>
            <w:top w:val="none" w:sz="0" w:space="0" w:color="auto"/>
            <w:left w:val="none" w:sz="0" w:space="0" w:color="auto"/>
            <w:bottom w:val="none" w:sz="0" w:space="0" w:color="auto"/>
            <w:right w:val="none" w:sz="0" w:space="0" w:color="auto"/>
          </w:divBdr>
        </w:div>
        <w:div w:id="403912094">
          <w:marLeft w:val="850"/>
          <w:marRight w:val="0"/>
          <w:marTop w:val="60"/>
          <w:marBottom w:val="0"/>
          <w:divBdr>
            <w:top w:val="none" w:sz="0" w:space="0" w:color="auto"/>
            <w:left w:val="none" w:sz="0" w:space="0" w:color="auto"/>
            <w:bottom w:val="none" w:sz="0" w:space="0" w:color="auto"/>
            <w:right w:val="none" w:sz="0" w:space="0" w:color="auto"/>
          </w:divBdr>
        </w:div>
      </w:divsChild>
    </w:div>
    <w:div w:id="374504730">
      <w:bodyDiv w:val="1"/>
      <w:marLeft w:val="0"/>
      <w:marRight w:val="0"/>
      <w:marTop w:val="0"/>
      <w:marBottom w:val="0"/>
      <w:divBdr>
        <w:top w:val="none" w:sz="0" w:space="0" w:color="auto"/>
        <w:left w:val="none" w:sz="0" w:space="0" w:color="auto"/>
        <w:bottom w:val="none" w:sz="0" w:space="0" w:color="auto"/>
        <w:right w:val="none" w:sz="0" w:space="0" w:color="auto"/>
      </w:divBdr>
    </w:div>
    <w:div w:id="412775129">
      <w:bodyDiv w:val="1"/>
      <w:marLeft w:val="0"/>
      <w:marRight w:val="0"/>
      <w:marTop w:val="0"/>
      <w:marBottom w:val="0"/>
      <w:divBdr>
        <w:top w:val="none" w:sz="0" w:space="0" w:color="auto"/>
        <w:left w:val="none" w:sz="0" w:space="0" w:color="auto"/>
        <w:bottom w:val="none" w:sz="0" w:space="0" w:color="auto"/>
        <w:right w:val="none" w:sz="0" w:space="0" w:color="auto"/>
      </w:divBdr>
      <w:divsChild>
        <w:div w:id="1872113415">
          <w:marLeft w:val="562"/>
          <w:marRight w:val="0"/>
          <w:marTop w:val="120"/>
          <w:marBottom w:val="120"/>
          <w:divBdr>
            <w:top w:val="none" w:sz="0" w:space="0" w:color="auto"/>
            <w:left w:val="none" w:sz="0" w:space="0" w:color="auto"/>
            <w:bottom w:val="none" w:sz="0" w:space="0" w:color="auto"/>
            <w:right w:val="none" w:sz="0" w:space="0" w:color="auto"/>
          </w:divBdr>
        </w:div>
        <w:div w:id="2040474623">
          <w:marLeft w:val="562"/>
          <w:marRight w:val="0"/>
          <w:marTop w:val="120"/>
          <w:marBottom w:val="120"/>
          <w:divBdr>
            <w:top w:val="none" w:sz="0" w:space="0" w:color="auto"/>
            <w:left w:val="none" w:sz="0" w:space="0" w:color="auto"/>
            <w:bottom w:val="none" w:sz="0" w:space="0" w:color="auto"/>
            <w:right w:val="none" w:sz="0" w:space="0" w:color="auto"/>
          </w:divBdr>
        </w:div>
        <w:div w:id="208224011">
          <w:marLeft w:val="562"/>
          <w:marRight w:val="0"/>
          <w:marTop w:val="120"/>
          <w:marBottom w:val="120"/>
          <w:divBdr>
            <w:top w:val="none" w:sz="0" w:space="0" w:color="auto"/>
            <w:left w:val="none" w:sz="0" w:space="0" w:color="auto"/>
            <w:bottom w:val="none" w:sz="0" w:space="0" w:color="auto"/>
            <w:right w:val="none" w:sz="0" w:space="0" w:color="auto"/>
          </w:divBdr>
        </w:div>
      </w:divsChild>
    </w:div>
    <w:div w:id="427114702">
      <w:bodyDiv w:val="1"/>
      <w:marLeft w:val="0"/>
      <w:marRight w:val="0"/>
      <w:marTop w:val="0"/>
      <w:marBottom w:val="0"/>
      <w:divBdr>
        <w:top w:val="none" w:sz="0" w:space="0" w:color="auto"/>
        <w:left w:val="none" w:sz="0" w:space="0" w:color="auto"/>
        <w:bottom w:val="none" w:sz="0" w:space="0" w:color="auto"/>
        <w:right w:val="none" w:sz="0" w:space="0" w:color="auto"/>
      </w:divBdr>
      <w:divsChild>
        <w:div w:id="1597210543">
          <w:marLeft w:val="562"/>
          <w:marRight w:val="0"/>
          <w:marTop w:val="120"/>
          <w:marBottom w:val="120"/>
          <w:divBdr>
            <w:top w:val="none" w:sz="0" w:space="0" w:color="auto"/>
            <w:left w:val="none" w:sz="0" w:space="0" w:color="auto"/>
            <w:bottom w:val="none" w:sz="0" w:space="0" w:color="auto"/>
            <w:right w:val="none" w:sz="0" w:space="0" w:color="auto"/>
          </w:divBdr>
        </w:div>
        <w:div w:id="858157322">
          <w:marLeft w:val="562"/>
          <w:marRight w:val="0"/>
          <w:marTop w:val="120"/>
          <w:marBottom w:val="120"/>
          <w:divBdr>
            <w:top w:val="none" w:sz="0" w:space="0" w:color="auto"/>
            <w:left w:val="none" w:sz="0" w:space="0" w:color="auto"/>
            <w:bottom w:val="none" w:sz="0" w:space="0" w:color="auto"/>
            <w:right w:val="none" w:sz="0" w:space="0" w:color="auto"/>
          </w:divBdr>
        </w:div>
        <w:div w:id="1937784947">
          <w:marLeft w:val="562"/>
          <w:marRight w:val="0"/>
          <w:marTop w:val="120"/>
          <w:marBottom w:val="120"/>
          <w:divBdr>
            <w:top w:val="none" w:sz="0" w:space="0" w:color="auto"/>
            <w:left w:val="none" w:sz="0" w:space="0" w:color="auto"/>
            <w:bottom w:val="none" w:sz="0" w:space="0" w:color="auto"/>
            <w:right w:val="none" w:sz="0" w:space="0" w:color="auto"/>
          </w:divBdr>
        </w:div>
      </w:divsChild>
    </w:div>
    <w:div w:id="457534893">
      <w:bodyDiv w:val="1"/>
      <w:marLeft w:val="0"/>
      <w:marRight w:val="0"/>
      <w:marTop w:val="0"/>
      <w:marBottom w:val="0"/>
      <w:divBdr>
        <w:top w:val="none" w:sz="0" w:space="0" w:color="auto"/>
        <w:left w:val="none" w:sz="0" w:space="0" w:color="auto"/>
        <w:bottom w:val="none" w:sz="0" w:space="0" w:color="auto"/>
        <w:right w:val="none" w:sz="0" w:space="0" w:color="auto"/>
      </w:divBdr>
      <w:divsChild>
        <w:div w:id="971406351">
          <w:marLeft w:val="547"/>
          <w:marRight w:val="0"/>
          <w:marTop w:val="120"/>
          <w:marBottom w:val="0"/>
          <w:divBdr>
            <w:top w:val="none" w:sz="0" w:space="0" w:color="auto"/>
            <w:left w:val="none" w:sz="0" w:space="0" w:color="auto"/>
            <w:bottom w:val="none" w:sz="0" w:space="0" w:color="auto"/>
            <w:right w:val="none" w:sz="0" w:space="0" w:color="auto"/>
          </w:divBdr>
        </w:div>
        <w:div w:id="30962666">
          <w:marLeft w:val="547"/>
          <w:marRight w:val="0"/>
          <w:marTop w:val="120"/>
          <w:marBottom w:val="0"/>
          <w:divBdr>
            <w:top w:val="none" w:sz="0" w:space="0" w:color="auto"/>
            <w:left w:val="none" w:sz="0" w:space="0" w:color="auto"/>
            <w:bottom w:val="none" w:sz="0" w:space="0" w:color="auto"/>
            <w:right w:val="none" w:sz="0" w:space="0" w:color="auto"/>
          </w:divBdr>
        </w:div>
        <w:div w:id="1181238129">
          <w:marLeft w:val="547"/>
          <w:marRight w:val="0"/>
          <w:marTop w:val="120"/>
          <w:marBottom w:val="0"/>
          <w:divBdr>
            <w:top w:val="none" w:sz="0" w:space="0" w:color="auto"/>
            <w:left w:val="none" w:sz="0" w:space="0" w:color="auto"/>
            <w:bottom w:val="none" w:sz="0" w:space="0" w:color="auto"/>
            <w:right w:val="none" w:sz="0" w:space="0" w:color="auto"/>
          </w:divBdr>
        </w:div>
        <w:div w:id="1552424364">
          <w:marLeft w:val="547"/>
          <w:marRight w:val="0"/>
          <w:marTop w:val="120"/>
          <w:marBottom w:val="0"/>
          <w:divBdr>
            <w:top w:val="none" w:sz="0" w:space="0" w:color="auto"/>
            <w:left w:val="none" w:sz="0" w:space="0" w:color="auto"/>
            <w:bottom w:val="none" w:sz="0" w:space="0" w:color="auto"/>
            <w:right w:val="none" w:sz="0" w:space="0" w:color="auto"/>
          </w:divBdr>
        </w:div>
        <w:div w:id="1490058509">
          <w:marLeft w:val="547"/>
          <w:marRight w:val="0"/>
          <w:marTop w:val="120"/>
          <w:marBottom w:val="0"/>
          <w:divBdr>
            <w:top w:val="none" w:sz="0" w:space="0" w:color="auto"/>
            <w:left w:val="none" w:sz="0" w:space="0" w:color="auto"/>
            <w:bottom w:val="none" w:sz="0" w:space="0" w:color="auto"/>
            <w:right w:val="none" w:sz="0" w:space="0" w:color="auto"/>
          </w:divBdr>
        </w:div>
      </w:divsChild>
    </w:div>
    <w:div w:id="503403880">
      <w:bodyDiv w:val="1"/>
      <w:marLeft w:val="0"/>
      <w:marRight w:val="0"/>
      <w:marTop w:val="0"/>
      <w:marBottom w:val="0"/>
      <w:divBdr>
        <w:top w:val="none" w:sz="0" w:space="0" w:color="auto"/>
        <w:left w:val="none" w:sz="0" w:space="0" w:color="auto"/>
        <w:bottom w:val="none" w:sz="0" w:space="0" w:color="auto"/>
        <w:right w:val="none" w:sz="0" w:space="0" w:color="auto"/>
      </w:divBdr>
      <w:divsChild>
        <w:div w:id="1464998981">
          <w:marLeft w:val="562"/>
          <w:marRight w:val="0"/>
          <w:marTop w:val="120"/>
          <w:marBottom w:val="120"/>
          <w:divBdr>
            <w:top w:val="none" w:sz="0" w:space="0" w:color="auto"/>
            <w:left w:val="none" w:sz="0" w:space="0" w:color="auto"/>
            <w:bottom w:val="none" w:sz="0" w:space="0" w:color="auto"/>
            <w:right w:val="none" w:sz="0" w:space="0" w:color="auto"/>
          </w:divBdr>
        </w:div>
      </w:divsChild>
    </w:div>
    <w:div w:id="516045056">
      <w:bodyDiv w:val="1"/>
      <w:marLeft w:val="0"/>
      <w:marRight w:val="0"/>
      <w:marTop w:val="0"/>
      <w:marBottom w:val="0"/>
      <w:divBdr>
        <w:top w:val="none" w:sz="0" w:space="0" w:color="auto"/>
        <w:left w:val="none" w:sz="0" w:space="0" w:color="auto"/>
        <w:bottom w:val="none" w:sz="0" w:space="0" w:color="auto"/>
        <w:right w:val="none" w:sz="0" w:space="0" w:color="auto"/>
      </w:divBdr>
      <w:divsChild>
        <w:div w:id="841696953">
          <w:marLeft w:val="562"/>
          <w:marRight w:val="0"/>
          <w:marTop w:val="60"/>
          <w:marBottom w:val="0"/>
          <w:divBdr>
            <w:top w:val="none" w:sz="0" w:space="0" w:color="auto"/>
            <w:left w:val="none" w:sz="0" w:space="0" w:color="auto"/>
            <w:bottom w:val="none" w:sz="0" w:space="0" w:color="auto"/>
            <w:right w:val="none" w:sz="0" w:space="0" w:color="auto"/>
          </w:divBdr>
        </w:div>
        <w:div w:id="197083201">
          <w:marLeft w:val="562"/>
          <w:marRight w:val="0"/>
          <w:marTop w:val="60"/>
          <w:marBottom w:val="0"/>
          <w:divBdr>
            <w:top w:val="none" w:sz="0" w:space="0" w:color="auto"/>
            <w:left w:val="none" w:sz="0" w:space="0" w:color="auto"/>
            <w:bottom w:val="none" w:sz="0" w:space="0" w:color="auto"/>
            <w:right w:val="none" w:sz="0" w:space="0" w:color="auto"/>
          </w:divBdr>
        </w:div>
      </w:divsChild>
    </w:div>
    <w:div w:id="518735557">
      <w:bodyDiv w:val="1"/>
      <w:marLeft w:val="0"/>
      <w:marRight w:val="0"/>
      <w:marTop w:val="0"/>
      <w:marBottom w:val="0"/>
      <w:divBdr>
        <w:top w:val="none" w:sz="0" w:space="0" w:color="auto"/>
        <w:left w:val="none" w:sz="0" w:space="0" w:color="auto"/>
        <w:bottom w:val="none" w:sz="0" w:space="0" w:color="auto"/>
        <w:right w:val="none" w:sz="0" w:space="0" w:color="auto"/>
      </w:divBdr>
      <w:divsChild>
        <w:div w:id="1061253763">
          <w:marLeft w:val="562"/>
          <w:marRight w:val="0"/>
          <w:marTop w:val="120"/>
          <w:marBottom w:val="120"/>
          <w:divBdr>
            <w:top w:val="none" w:sz="0" w:space="0" w:color="auto"/>
            <w:left w:val="none" w:sz="0" w:space="0" w:color="auto"/>
            <w:bottom w:val="none" w:sz="0" w:space="0" w:color="auto"/>
            <w:right w:val="none" w:sz="0" w:space="0" w:color="auto"/>
          </w:divBdr>
        </w:div>
        <w:div w:id="1716393587">
          <w:marLeft w:val="562"/>
          <w:marRight w:val="0"/>
          <w:marTop w:val="120"/>
          <w:marBottom w:val="120"/>
          <w:divBdr>
            <w:top w:val="none" w:sz="0" w:space="0" w:color="auto"/>
            <w:left w:val="none" w:sz="0" w:space="0" w:color="auto"/>
            <w:bottom w:val="none" w:sz="0" w:space="0" w:color="auto"/>
            <w:right w:val="none" w:sz="0" w:space="0" w:color="auto"/>
          </w:divBdr>
        </w:div>
        <w:div w:id="1155293340">
          <w:marLeft w:val="562"/>
          <w:marRight w:val="0"/>
          <w:marTop w:val="120"/>
          <w:marBottom w:val="120"/>
          <w:divBdr>
            <w:top w:val="none" w:sz="0" w:space="0" w:color="auto"/>
            <w:left w:val="none" w:sz="0" w:space="0" w:color="auto"/>
            <w:bottom w:val="none" w:sz="0" w:space="0" w:color="auto"/>
            <w:right w:val="none" w:sz="0" w:space="0" w:color="auto"/>
          </w:divBdr>
        </w:div>
        <w:div w:id="1149438683">
          <w:marLeft w:val="1138"/>
          <w:marRight w:val="0"/>
          <w:marTop w:val="120"/>
          <w:marBottom w:val="0"/>
          <w:divBdr>
            <w:top w:val="none" w:sz="0" w:space="0" w:color="auto"/>
            <w:left w:val="none" w:sz="0" w:space="0" w:color="auto"/>
            <w:bottom w:val="none" w:sz="0" w:space="0" w:color="auto"/>
            <w:right w:val="none" w:sz="0" w:space="0" w:color="auto"/>
          </w:divBdr>
        </w:div>
        <w:div w:id="2006857459">
          <w:marLeft w:val="1138"/>
          <w:marRight w:val="0"/>
          <w:marTop w:val="120"/>
          <w:marBottom w:val="0"/>
          <w:divBdr>
            <w:top w:val="none" w:sz="0" w:space="0" w:color="auto"/>
            <w:left w:val="none" w:sz="0" w:space="0" w:color="auto"/>
            <w:bottom w:val="none" w:sz="0" w:space="0" w:color="auto"/>
            <w:right w:val="none" w:sz="0" w:space="0" w:color="auto"/>
          </w:divBdr>
        </w:div>
        <w:div w:id="1336306056">
          <w:marLeft w:val="1138"/>
          <w:marRight w:val="0"/>
          <w:marTop w:val="120"/>
          <w:marBottom w:val="0"/>
          <w:divBdr>
            <w:top w:val="none" w:sz="0" w:space="0" w:color="auto"/>
            <w:left w:val="none" w:sz="0" w:space="0" w:color="auto"/>
            <w:bottom w:val="none" w:sz="0" w:space="0" w:color="auto"/>
            <w:right w:val="none" w:sz="0" w:space="0" w:color="auto"/>
          </w:divBdr>
        </w:div>
      </w:divsChild>
    </w:div>
    <w:div w:id="531695004">
      <w:bodyDiv w:val="1"/>
      <w:marLeft w:val="0"/>
      <w:marRight w:val="0"/>
      <w:marTop w:val="0"/>
      <w:marBottom w:val="0"/>
      <w:divBdr>
        <w:top w:val="none" w:sz="0" w:space="0" w:color="auto"/>
        <w:left w:val="none" w:sz="0" w:space="0" w:color="auto"/>
        <w:bottom w:val="none" w:sz="0" w:space="0" w:color="auto"/>
        <w:right w:val="none" w:sz="0" w:space="0" w:color="auto"/>
      </w:divBdr>
      <w:divsChild>
        <w:div w:id="39669872">
          <w:marLeft w:val="562"/>
          <w:marRight w:val="0"/>
          <w:marTop w:val="120"/>
          <w:marBottom w:val="120"/>
          <w:divBdr>
            <w:top w:val="none" w:sz="0" w:space="0" w:color="auto"/>
            <w:left w:val="none" w:sz="0" w:space="0" w:color="auto"/>
            <w:bottom w:val="none" w:sz="0" w:space="0" w:color="auto"/>
            <w:right w:val="none" w:sz="0" w:space="0" w:color="auto"/>
          </w:divBdr>
        </w:div>
        <w:div w:id="1325207247">
          <w:marLeft w:val="562"/>
          <w:marRight w:val="0"/>
          <w:marTop w:val="120"/>
          <w:marBottom w:val="120"/>
          <w:divBdr>
            <w:top w:val="none" w:sz="0" w:space="0" w:color="auto"/>
            <w:left w:val="none" w:sz="0" w:space="0" w:color="auto"/>
            <w:bottom w:val="none" w:sz="0" w:space="0" w:color="auto"/>
            <w:right w:val="none" w:sz="0" w:space="0" w:color="auto"/>
          </w:divBdr>
        </w:div>
      </w:divsChild>
    </w:div>
    <w:div w:id="541207169">
      <w:bodyDiv w:val="1"/>
      <w:marLeft w:val="0"/>
      <w:marRight w:val="0"/>
      <w:marTop w:val="0"/>
      <w:marBottom w:val="0"/>
      <w:divBdr>
        <w:top w:val="none" w:sz="0" w:space="0" w:color="auto"/>
        <w:left w:val="none" w:sz="0" w:space="0" w:color="auto"/>
        <w:bottom w:val="none" w:sz="0" w:space="0" w:color="auto"/>
        <w:right w:val="none" w:sz="0" w:space="0" w:color="auto"/>
      </w:divBdr>
      <w:divsChild>
        <w:div w:id="1044403664">
          <w:marLeft w:val="734"/>
          <w:marRight w:val="0"/>
          <w:marTop w:val="120"/>
          <w:marBottom w:val="120"/>
          <w:divBdr>
            <w:top w:val="none" w:sz="0" w:space="0" w:color="auto"/>
            <w:left w:val="none" w:sz="0" w:space="0" w:color="auto"/>
            <w:bottom w:val="none" w:sz="0" w:space="0" w:color="auto"/>
            <w:right w:val="none" w:sz="0" w:space="0" w:color="auto"/>
          </w:divBdr>
        </w:div>
      </w:divsChild>
    </w:div>
    <w:div w:id="545265634">
      <w:bodyDiv w:val="1"/>
      <w:marLeft w:val="0"/>
      <w:marRight w:val="0"/>
      <w:marTop w:val="0"/>
      <w:marBottom w:val="0"/>
      <w:divBdr>
        <w:top w:val="none" w:sz="0" w:space="0" w:color="auto"/>
        <w:left w:val="none" w:sz="0" w:space="0" w:color="auto"/>
        <w:bottom w:val="none" w:sz="0" w:space="0" w:color="auto"/>
        <w:right w:val="none" w:sz="0" w:space="0" w:color="auto"/>
      </w:divBdr>
      <w:divsChild>
        <w:div w:id="749078012">
          <w:marLeft w:val="562"/>
          <w:marRight w:val="0"/>
          <w:marTop w:val="120"/>
          <w:marBottom w:val="120"/>
          <w:divBdr>
            <w:top w:val="none" w:sz="0" w:space="0" w:color="auto"/>
            <w:left w:val="none" w:sz="0" w:space="0" w:color="auto"/>
            <w:bottom w:val="none" w:sz="0" w:space="0" w:color="auto"/>
            <w:right w:val="none" w:sz="0" w:space="0" w:color="auto"/>
          </w:divBdr>
        </w:div>
        <w:div w:id="1886603730">
          <w:marLeft w:val="562"/>
          <w:marRight w:val="0"/>
          <w:marTop w:val="120"/>
          <w:marBottom w:val="120"/>
          <w:divBdr>
            <w:top w:val="none" w:sz="0" w:space="0" w:color="auto"/>
            <w:left w:val="none" w:sz="0" w:space="0" w:color="auto"/>
            <w:bottom w:val="none" w:sz="0" w:space="0" w:color="auto"/>
            <w:right w:val="none" w:sz="0" w:space="0" w:color="auto"/>
          </w:divBdr>
        </w:div>
        <w:div w:id="1233349078">
          <w:marLeft w:val="562"/>
          <w:marRight w:val="0"/>
          <w:marTop w:val="120"/>
          <w:marBottom w:val="120"/>
          <w:divBdr>
            <w:top w:val="none" w:sz="0" w:space="0" w:color="auto"/>
            <w:left w:val="none" w:sz="0" w:space="0" w:color="auto"/>
            <w:bottom w:val="none" w:sz="0" w:space="0" w:color="auto"/>
            <w:right w:val="none" w:sz="0" w:space="0" w:color="auto"/>
          </w:divBdr>
        </w:div>
        <w:div w:id="1190100903">
          <w:marLeft w:val="562"/>
          <w:marRight w:val="0"/>
          <w:marTop w:val="120"/>
          <w:marBottom w:val="120"/>
          <w:divBdr>
            <w:top w:val="none" w:sz="0" w:space="0" w:color="auto"/>
            <w:left w:val="none" w:sz="0" w:space="0" w:color="auto"/>
            <w:bottom w:val="none" w:sz="0" w:space="0" w:color="auto"/>
            <w:right w:val="none" w:sz="0" w:space="0" w:color="auto"/>
          </w:divBdr>
        </w:div>
        <w:div w:id="1505050384">
          <w:marLeft w:val="562"/>
          <w:marRight w:val="0"/>
          <w:marTop w:val="120"/>
          <w:marBottom w:val="120"/>
          <w:divBdr>
            <w:top w:val="none" w:sz="0" w:space="0" w:color="auto"/>
            <w:left w:val="none" w:sz="0" w:space="0" w:color="auto"/>
            <w:bottom w:val="none" w:sz="0" w:space="0" w:color="auto"/>
            <w:right w:val="none" w:sz="0" w:space="0" w:color="auto"/>
          </w:divBdr>
        </w:div>
        <w:div w:id="1945259372">
          <w:marLeft w:val="562"/>
          <w:marRight w:val="0"/>
          <w:marTop w:val="120"/>
          <w:marBottom w:val="120"/>
          <w:divBdr>
            <w:top w:val="none" w:sz="0" w:space="0" w:color="auto"/>
            <w:left w:val="none" w:sz="0" w:space="0" w:color="auto"/>
            <w:bottom w:val="none" w:sz="0" w:space="0" w:color="auto"/>
            <w:right w:val="none" w:sz="0" w:space="0" w:color="auto"/>
          </w:divBdr>
        </w:div>
        <w:div w:id="1725132572">
          <w:marLeft w:val="562"/>
          <w:marRight w:val="0"/>
          <w:marTop w:val="120"/>
          <w:marBottom w:val="120"/>
          <w:divBdr>
            <w:top w:val="none" w:sz="0" w:space="0" w:color="auto"/>
            <w:left w:val="none" w:sz="0" w:space="0" w:color="auto"/>
            <w:bottom w:val="none" w:sz="0" w:space="0" w:color="auto"/>
            <w:right w:val="none" w:sz="0" w:space="0" w:color="auto"/>
          </w:divBdr>
        </w:div>
        <w:div w:id="614022222">
          <w:marLeft w:val="562"/>
          <w:marRight w:val="0"/>
          <w:marTop w:val="120"/>
          <w:marBottom w:val="120"/>
          <w:divBdr>
            <w:top w:val="none" w:sz="0" w:space="0" w:color="auto"/>
            <w:left w:val="none" w:sz="0" w:space="0" w:color="auto"/>
            <w:bottom w:val="none" w:sz="0" w:space="0" w:color="auto"/>
            <w:right w:val="none" w:sz="0" w:space="0" w:color="auto"/>
          </w:divBdr>
        </w:div>
      </w:divsChild>
    </w:div>
    <w:div w:id="591935563">
      <w:bodyDiv w:val="1"/>
      <w:marLeft w:val="0"/>
      <w:marRight w:val="0"/>
      <w:marTop w:val="0"/>
      <w:marBottom w:val="0"/>
      <w:divBdr>
        <w:top w:val="none" w:sz="0" w:space="0" w:color="auto"/>
        <w:left w:val="none" w:sz="0" w:space="0" w:color="auto"/>
        <w:bottom w:val="none" w:sz="0" w:space="0" w:color="auto"/>
        <w:right w:val="none" w:sz="0" w:space="0" w:color="auto"/>
      </w:divBdr>
    </w:div>
    <w:div w:id="601495524">
      <w:bodyDiv w:val="1"/>
      <w:marLeft w:val="0"/>
      <w:marRight w:val="0"/>
      <w:marTop w:val="0"/>
      <w:marBottom w:val="0"/>
      <w:divBdr>
        <w:top w:val="none" w:sz="0" w:space="0" w:color="auto"/>
        <w:left w:val="none" w:sz="0" w:space="0" w:color="auto"/>
        <w:bottom w:val="none" w:sz="0" w:space="0" w:color="auto"/>
        <w:right w:val="none" w:sz="0" w:space="0" w:color="auto"/>
      </w:divBdr>
      <w:divsChild>
        <w:div w:id="880367008">
          <w:marLeft w:val="562"/>
          <w:marRight w:val="0"/>
          <w:marTop w:val="120"/>
          <w:marBottom w:val="120"/>
          <w:divBdr>
            <w:top w:val="none" w:sz="0" w:space="0" w:color="auto"/>
            <w:left w:val="none" w:sz="0" w:space="0" w:color="auto"/>
            <w:bottom w:val="none" w:sz="0" w:space="0" w:color="auto"/>
            <w:right w:val="none" w:sz="0" w:space="0" w:color="auto"/>
          </w:divBdr>
        </w:div>
        <w:div w:id="2028556571">
          <w:marLeft w:val="562"/>
          <w:marRight w:val="0"/>
          <w:marTop w:val="120"/>
          <w:marBottom w:val="120"/>
          <w:divBdr>
            <w:top w:val="none" w:sz="0" w:space="0" w:color="auto"/>
            <w:left w:val="none" w:sz="0" w:space="0" w:color="auto"/>
            <w:bottom w:val="none" w:sz="0" w:space="0" w:color="auto"/>
            <w:right w:val="none" w:sz="0" w:space="0" w:color="auto"/>
          </w:divBdr>
        </w:div>
      </w:divsChild>
    </w:div>
    <w:div w:id="607471261">
      <w:bodyDiv w:val="1"/>
      <w:marLeft w:val="0"/>
      <w:marRight w:val="0"/>
      <w:marTop w:val="0"/>
      <w:marBottom w:val="0"/>
      <w:divBdr>
        <w:top w:val="none" w:sz="0" w:space="0" w:color="auto"/>
        <w:left w:val="none" w:sz="0" w:space="0" w:color="auto"/>
        <w:bottom w:val="none" w:sz="0" w:space="0" w:color="auto"/>
        <w:right w:val="none" w:sz="0" w:space="0" w:color="auto"/>
      </w:divBdr>
      <w:divsChild>
        <w:div w:id="1263106175">
          <w:marLeft w:val="562"/>
          <w:marRight w:val="0"/>
          <w:marTop w:val="120"/>
          <w:marBottom w:val="120"/>
          <w:divBdr>
            <w:top w:val="none" w:sz="0" w:space="0" w:color="auto"/>
            <w:left w:val="none" w:sz="0" w:space="0" w:color="auto"/>
            <w:bottom w:val="none" w:sz="0" w:space="0" w:color="auto"/>
            <w:right w:val="none" w:sz="0" w:space="0" w:color="auto"/>
          </w:divBdr>
        </w:div>
        <w:div w:id="1625848665">
          <w:marLeft w:val="562"/>
          <w:marRight w:val="0"/>
          <w:marTop w:val="120"/>
          <w:marBottom w:val="120"/>
          <w:divBdr>
            <w:top w:val="none" w:sz="0" w:space="0" w:color="auto"/>
            <w:left w:val="none" w:sz="0" w:space="0" w:color="auto"/>
            <w:bottom w:val="none" w:sz="0" w:space="0" w:color="auto"/>
            <w:right w:val="none" w:sz="0" w:space="0" w:color="auto"/>
          </w:divBdr>
        </w:div>
      </w:divsChild>
    </w:div>
    <w:div w:id="609095782">
      <w:bodyDiv w:val="1"/>
      <w:marLeft w:val="0"/>
      <w:marRight w:val="0"/>
      <w:marTop w:val="0"/>
      <w:marBottom w:val="0"/>
      <w:divBdr>
        <w:top w:val="none" w:sz="0" w:space="0" w:color="auto"/>
        <w:left w:val="none" w:sz="0" w:space="0" w:color="auto"/>
        <w:bottom w:val="none" w:sz="0" w:space="0" w:color="auto"/>
        <w:right w:val="none" w:sz="0" w:space="0" w:color="auto"/>
      </w:divBdr>
    </w:div>
    <w:div w:id="622348920">
      <w:bodyDiv w:val="1"/>
      <w:marLeft w:val="0"/>
      <w:marRight w:val="0"/>
      <w:marTop w:val="0"/>
      <w:marBottom w:val="0"/>
      <w:divBdr>
        <w:top w:val="none" w:sz="0" w:space="0" w:color="auto"/>
        <w:left w:val="none" w:sz="0" w:space="0" w:color="auto"/>
        <w:bottom w:val="none" w:sz="0" w:space="0" w:color="auto"/>
        <w:right w:val="none" w:sz="0" w:space="0" w:color="auto"/>
      </w:divBdr>
    </w:div>
    <w:div w:id="635835683">
      <w:bodyDiv w:val="1"/>
      <w:marLeft w:val="0"/>
      <w:marRight w:val="0"/>
      <w:marTop w:val="0"/>
      <w:marBottom w:val="0"/>
      <w:divBdr>
        <w:top w:val="none" w:sz="0" w:space="0" w:color="auto"/>
        <w:left w:val="none" w:sz="0" w:space="0" w:color="auto"/>
        <w:bottom w:val="none" w:sz="0" w:space="0" w:color="auto"/>
        <w:right w:val="none" w:sz="0" w:space="0" w:color="auto"/>
      </w:divBdr>
      <w:divsChild>
        <w:div w:id="1884554438">
          <w:marLeft w:val="562"/>
          <w:marRight w:val="0"/>
          <w:marTop w:val="120"/>
          <w:marBottom w:val="0"/>
          <w:divBdr>
            <w:top w:val="none" w:sz="0" w:space="0" w:color="auto"/>
            <w:left w:val="none" w:sz="0" w:space="0" w:color="auto"/>
            <w:bottom w:val="none" w:sz="0" w:space="0" w:color="auto"/>
            <w:right w:val="none" w:sz="0" w:space="0" w:color="auto"/>
          </w:divBdr>
        </w:div>
        <w:div w:id="1616407064">
          <w:marLeft w:val="850"/>
          <w:marRight w:val="0"/>
          <w:marTop w:val="120"/>
          <w:marBottom w:val="0"/>
          <w:divBdr>
            <w:top w:val="none" w:sz="0" w:space="0" w:color="auto"/>
            <w:left w:val="none" w:sz="0" w:space="0" w:color="auto"/>
            <w:bottom w:val="none" w:sz="0" w:space="0" w:color="auto"/>
            <w:right w:val="none" w:sz="0" w:space="0" w:color="auto"/>
          </w:divBdr>
        </w:div>
        <w:div w:id="773289735">
          <w:marLeft w:val="850"/>
          <w:marRight w:val="0"/>
          <w:marTop w:val="120"/>
          <w:marBottom w:val="0"/>
          <w:divBdr>
            <w:top w:val="none" w:sz="0" w:space="0" w:color="auto"/>
            <w:left w:val="none" w:sz="0" w:space="0" w:color="auto"/>
            <w:bottom w:val="none" w:sz="0" w:space="0" w:color="auto"/>
            <w:right w:val="none" w:sz="0" w:space="0" w:color="auto"/>
          </w:divBdr>
        </w:div>
        <w:div w:id="1127701491">
          <w:marLeft w:val="850"/>
          <w:marRight w:val="0"/>
          <w:marTop w:val="120"/>
          <w:marBottom w:val="0"/>
          <w:divBdr>
            <w:top w:val="none" w:sz="0" w:space="0" w:color="auto"/>
            <w:left w:val="none" w:sz="0" w:space="0" w:color="auto"/>
            <w:bottom w:val="none" w:sz="0" w:space="0" w:color="auto"/>
            <w:right w:val="none" w:sz="0" w:space="0" w:color="auto"/>
          </w:divBdr>
        </w:div>
      </w:divsChild>
    </w:div>
    <w:div w:id="642269716">
      <w:bodyDiv w:val="1"/>
      <w:marLeft w:val="0"/>
      <w:marRight w:val="0"/>
      <w:marTop w:val="0"/>
      <w:marBottom w:val="0"/>
      <w:divBdr>
        <w:top w:val="none" w:sz="0" w:space="0" w:color="auto"/>
        <w:left w:val="none" w:sz="0" w:space="0" w:color="auto"/>
        <w:bottom w:val="none" w:sz="0" w:space="0" w:color="auto"/>
        <w:right w:val="none" w:sz="0" w:space="0" w:color="auto"/>
      </w:divBdr>
    </w:div>
    <w:div w:id="642345731">
      <w:bodyDiv w:val="1"/>
      <w:marLeft w:val="0"/>
      <w:marRight w:val="0"/>
      <w:marTop w:val="0"/>
      <w:marBottom w:val="0"/>
      <w:divBdr>
        <w:top w:val="none" w:sz="0" w:space="0" w:color="auto"/>
        <w:left w:val="none" w:sz="0" w:space="0" w:color="auto"/>
        <w:bottom w:val="none" w:sz="0" w:space="0" w:color="auto"/>
        <w:right w:val="none" w:sz="0" w:space="0" w:color="auto"/>
      </w:divBdr>
      <w:divsChild>
        <w:div w:id="126900633">
          <w:marLeft w:val="1181"/>
          <w:marRight w:val="0"/>
          <w:marTop w:val="120"/>
          <w:marBottom w:val="120"/>
          <w:divBdr>
            <w:top w:val="none" w:sz="0" w:space="0" w:color="auto"/>
            <w:left w:val="none" w:sz="0" w:space="0" w:color="auto"/>
            <w:bottom w:val="none" w:sz="0" w:space="0" w:color="auto"/>
            <w:right w:val="none" w:sz="0" w:space="0" w:color="auto"/>
          </w:divBdr>
        </w:div>
        <w:div w:id="906651034">
          <w:marLeft w:val="1181"/>
          <w:marRight w:val="0"/>
          <w:marTop w:val="120"/>
          <w:marBottom w:val="120"/>
          <w:divBdr>
            <w:top w:val="none" w:sz="0" w:space="0" w:color="auto"/>
            <w:left w:val="none" w:sz="0" w:space="0" w:color="auto"/>
            <w:bottom w:val="none" w:sz="0" w:space="0" w:color="auto"/>
            <w:right w:val="none" w:sz="0" w:space="0" w:color="auto"/>
          </w:divBdr>
        </w:div>
        <w:div w:id="406879792">
          <w:marLeft w:val="1181"/>
          <w:marRight w:val="0"/>
          <w:marTop w:val="120"/>
          <w:marBottom w:val="120"/>
          <w:divBdr>
            <w:top w:val="none" w:sz="0" w:space="0" w:color="auto"/>
            <w:left w:val="none" w:sz="0" w:space="0" w:color="auto"/>
            <w:bottom w:val="none" w:sz="0" w:space="0" w:color="auto"/>
            <w:right w:val="none" w:sz="0" w:space="0" w:color="auto"/>
          </w:divBdr>
        </w:div>
        <w:div w:id="1780490834">
          <w:marLeft w:val="1181"/>
          <w:marRight w:val="0"/>
          <w:marTop w:val="120"/>
          <w:marBottom w:val="120"/>
          <w:divBdr>
            <w:top w:val="none" w:sz="0" w:space="0" w:color="auto"/>
            <w:left w:val="none" w:sz="0" w:space="0" w:color="auto"/>
            <w:bottom w:val="none" w:sz="0" w:space="0" w:color="auto"/>
            <w:right w:val="none" w:sz="0" w:space="0" w:color="auto"/>
          </w:divBdr>
        </w:div>
      </w:divsChild>
    </w:div>
    <w:div w:id="670643743">
      <w:bodyDiv w:val="1"/>
      <w:marLeft w:val="0"/>
      <w:marRight w:val="0"/>
      <w:marTop w:val="0"/>
      <w:marBottom w:val="0"/>
      <w:divBdr>
        <w:top w:val="none" w:sz="0" w:space="0" w:color="auto"/>
        <w:left w:val="none" w:sz="0" w:space="0" w:color="auto"/>
        <w:bottom w:val="none" w:sz="0" w:space="0" w:color="auto"/>
        <w:right w:val="none" w:sz="0" w:space="0" w:color="auto"/>
      </w:divBdr>
      <w:divsChild>
        <w:div w:id="747851346">
          <w:marLeft w:val="562"/>
          <w:marRight w:val="0"/>
          <w:marTop w:val="60"/>
          <w:marBottom w:val="120"/>
          <w:divBdr>
            <w:top w:val="none" w:sz="0" w:space="0" w:color="auto"/>
            <w:left w:val="none" w:sz="0" w:space="0" w:color="auto"/>
            <w:bottom w:val="none" w:sz="0" w:space="0" w:color="auto"/>
            <w:right w:val="none" w:sz="0" w:space="0" w:color="auto"/>
          </w:divBdr>
        </w:div>
        <w:div w:id="927153818">
          <w:marLeft w:val="562"/>
          <w:marRight w:val="0"/>
          <w:marTop w:val="60"/>
          <w:marBottom w:val="120"/>
          <w:divBdr>
            <w:top w:val="none" w:sz="0" w:space="0" w:color="auto"/>
            <w:left w:val="none" w:sz="0" w:space="0" w:color="auto"/>
            <w:bottom w:val="none" w:sz="0" w:space="0" w:color="auto"/>
            <w:right w:val="none" w:sz="0" w:space="0" w:color="auto"/>
          </w:divBdr>
        </w:div>
        <w:div w:id="1275284353">
          <w:marLeft w:val="562"/>
          <w:marRight w:val="0"/>
          <w:marTop w:val="60"/>
          <w:marBottom w:val="120"/>
          <w:divBdr>
            <w:top w:val="none" w:sz="0" w:space="0" w:color="auto"/>
            <w:left w:val="none" w:sz="0" w:space="0" w:color="auto"/>
            <w:bottom w:val="none" w:sz="0" w:space="0" w:color="auto"/>
            <w:right w:val="none" w:sz="0" w:space="0" w:color="auto"/>
          </w:divBdr>
        </w:div>
      </w:divsChild>
    </w:div>
    <w:div w:id="683897630">
      <w:bodyDiv w:val="1"/>
      <w:marLeft w:val="0"/>
      <w:marRight w:val="0"/>
      <w:marTop w:val="0"/>
      <w:marBottom w:val="0"/>
      <w:divBdr>
        <w:top w:val="none" w:sz="0" w:space="0" w:color="auto"/>
        <w:left w:val="none" w:sz="0" w:space="0" w:color="auto"/>
        <w:bottom w:val="none" w:sz="0" w:space="0" w:color="auto"/>
        <w:right w:val="none" w:sz="0" w:space="0" w:color="auto"/>
      </w:divBdr>
      <w:divsChild>
        <w:div w:id="1490975101">
          <w:marLeft w:val="562"/>
          <w:marRight w:val="0"/>
          <w:marTop w:val="60"/>
          <w:marBottom w:val="120"/>
          <w:divBdr>
            <w:top w:val="none" w:sz="0" w:space="0" w:color="auto"/>
            <w:left w:val="none" w:sz="0" w:space="0" w:color="auto"/>
            <w:bottom w:val="none" w:sz="0" w:space="0" w:color="auto"/>
            <w:right w:val="none" w:sz="0" w:space="0" w:color="auto"/>
          </w:divBdr>
        </w:div>
        <w:div w:id="1851872480">
          <w:marLeft w:val="562"/>
          <w:marRight w:val="0"/>
          <w:marTop w:val="60"/>
          <w:marBottom w:val="120"/>
          <w:divBdr>
            <w:top w:val="none" w:sz="0" w:space="0" w:color="auto"/>
            <w:left w:val="none" w:sz="0" w:space="0" w:color="auto"/>
            <w:bottom w:val="none" w:sz="0" w:space="0" w:color="auto"/>
            <w:right w:val="none" w:sz="0" w:space="0" w:color="auto"/>
          </w:divBdr>
        </w:div>
      </w:divsChild>
    </w:div>
    <w:div w:id="688608411">
      <w:bodyDiv w:val="1"/>
      <w:marLeft w:val="0"/>
      <w:marRight w:val="0"/>
      <w:marTop w:val="0"/>
      <w:marBottom w:val="0"/>
      <w:divBdr>
        <w:top w:val="none" w:sz="0" w:space="0" w:color="auto"/>
        <w:left w:val="none" w:sz="0" w:space="0" w:color="auto"/>
        <w:bottom w:val="none" w:sz="0" w:space="0" w:color="auto"/>
        <w:right w:val="none" w:sz="0" w:space="0" w:color="auto"/>
      </w:divBdr>
    </w:div>
    <w:div w:id="714620782">
      <w:bodyDiv w:val="1"/>
      <w:marLeft w:val="0"/>
      <w:marRight w:val="0"/>
      <w:marTop w:val="0"/>
      <w:marBottom w:val="0"/>
      <w:divBdr>
        <w:top w:val="none" w:sz="0" w:space="0" w:color="auto"/>
        <w:left w:val="none" w:sz="0" w:space="0" w:color="auto"/>
        <w:bottom w:val="none" w:sz="0" w:space="0" w:color="auto"/>
        <w:right w:val="none" w:sz="0" w:space="0" w:color="auto"/>
      </w:divBdr>
      <w:divsChild>
        <w:div w:id="1873566285">
          <w:marLeft w:val="734"/>
          <w:marRight w:val="0"/>
          <w:marTop w:val="120"/>
          <w:marBottom w:val="120"/>
          <w:divBdr>
            <w:top w:val="none" w:sz="0" w:space="0" w:color="auto"/>
            <w:left w:val="none" w:sz="0" w:space="0" w:color="auto"/>
            <w:bottom w:val="none" w:sz="0" w:space="0" w:color="auto"/>
            <w:right w:val="none" w:sz="0" w:space="0" w:color="auto"/>
          </w:divBdr>
        </w:div>
        <w:div w:id="657226708">
          <w:marLeft w:val="734"/>
          <w:marRight w:val="0"/>
          <w:marTop w:val="120"/>
          <w:marBottom w:val="120"/>
          <w:divBdr>
            <w:top w:val="none" w:sz="0" w:space="0" w:color="auto"/>
            <w:left w:val="none" w:sz="0" w:space="0" w:color="auto"/>
            <w:bottom w:val="none" w:sz="0" w:space="0" w:color="auto"/>
            <w:right w:val="none" w:sz="0" w:space="0" w:color="auto"/>
          </w:divBdr>
        </w:div>
      </w:divsChild>
    </w:div>
    <w:div w:id="766080533">
      <w:bodyDiv w:val="1"/>
      <w:marLeft w:val="0"/>
      <w:marRight w:val="0"/>
      <w:marTop w:val="0"/>
      <w:marBottom w:val="0"/>
      <w:divBdr>
        <w:top w:val="none" w:sz="0" w:space="0" w:color="auto"/>
        <w:left w:val="none" w:sz="0" w:space="0" w:color="auto"/>
        <w:bottom w:val="none" w:sz="0" w:space="0" w:color="auto"/>
        <w:right w:val="none" w:sz="0" w:space="0" w:color="auto"/>
      </w:divBdr>
      <w:divsChild>
        <w:div w:id="2106881368">
          <w:marLeft w:val="562"/>
          <w:marRight w:val="0"/>
          <w:marTop w:val="60"/>
          <w:marBottom w:val="0"/>
          <w:divBdr>
            <w:top w:val="none" w:sz="0" w:space="0" w:color="auto"/>
            <w:left w:val="none" w:sz="0" w:space="0" w:color="auto"/>
            <w:bottom w:val="none" w:sz="0" w:space="0" w:color="auto"/>
            <w:right w:val="none" w:sz="0" w:space="0" w:color="auto"/>
          </w:divBdr>
        </w:div>
        <w:div w:id="69818622">
          <w:marLeft w:val="1138"/>
          <w:marRight w:val="0"/>
          <w:marTop w:val="60"/>
          <w:marBottom w:val="0"/>
          <w:divBdr>
            <w:top w:val="none" w:sz="0" w:space="0" w:color="auto"/>
            <w:left w:val="none" w:sz="0" w:space="0" w:color="auto"/>
            <w:bottom w:val="none" w:sz="0" w:space="0" w:color="auto"/>
            <w:right w:val="none" w:sz="0" w:space="0" w:color="auto"/>
          </w:divBdr>
        </w:div>
        <w:div w:id="1215385795">
          <w:marLeft w:val="1138"/>
          <w:marRight w:val="0"/>
          <w:marTop w:val="60"/>
          <w:marBottom w:val="0"/>
          <w:divBdr>
            <w:top w:val="none" w:sz="0" w:space="0" w:color="auto"/>
            <w:left w:val="none" w:sz="0" w:space="0" w:color="auto"/>
            <w:bottom w:val="none" w:sz="0" w:space="0" w:color="auto"/>
            <w:right w:val="none" w:sz="0" w:space="0" w:color="auto"/>
          </w:divBdr>
        </w:div>
        <w:div w:id="79059810">
          <w:marLeft w:val="1138"/>
          <w:marRight w:val="0"/>
          <w:marTop w:val="60"/>
          <w:marBottom w:val="0"/>
          <w:divBdr>
            <w:top w:val="none" w:sz="0" w:space="0" w:color="auto"/>
            <w:left w:val="none" w:sz="0" w:space="0" w:color="auto"/>
            <w:bottom w:val="none" w:sz="0" w:space="0" w:color="auto"/>
            <w:right w:val="none" w:sz="0" w:space="0" w:color="auto"/>
          </w:divBdr>
        </w:div>
        <w:div w:id="1150906180">
          <w:marLeft w:val="547"/>
          <w:marRight w:val="0"/>
          <w:marTop w:val="60"/>
          <w:marBottom w:val="0"/>
          <w:divBdr>
            <w:top w:val="none" w:sz="0" w:space="0" w:color="auto"/>
            <w:left w:val="none" w:sz="0" w:space="0" w:color="auto"/>
            <w:bottom w:val="none" w:sz="0" w:space="0" w:color="auto"/>
            <w:right w:val="none" w:sz="0" w:space="0" w:color="auto"/>
          </w:divBdr>
        </w:div>
      </w:divsChild>
    </w:div>
    <w:div w:id="770659561">
      <w:bodyDiv w:val="1"/>
      <w:marLeft w:val="0"/>
      <w:marRight w:val="0"/>
      <w:marTop w:val="0"/>
      <w:marBottom w:val="0"/>
      <w:divBdr>
        <w:top w:val="none" w:sz="0" w:space="0" w:color="auto"/>
        <w:left w:val="none" w:sz="0" w:space="0" w:color="auto"/>
        <w:bottom w:val="none" w:sz="0" w:space="0" w:color="auto"/>
        <w:right w:val="none" w:sz="0" w:space="0" w:color="auto"/>
      </w:divBdr>
      <w:divsChild>
        <w:div w:id="819805640">
          <w:marLeft w:val="562"/>
          <w:marRight w:val="0"/>
          <w:marTop w:val="60"/>
          <w:marBottom w:val="0"/>
          <w:divBdr>
            <w:top w:val="none" w:sz="0" w:space="0" w:color="auto"/>
            <w:left w:val="none" w:sz="0" w:space="0" w:color="auto"/>
            <w:bottom w:val="none" w:sz="0" w:space="0" w:color="auto"/>
            <w:right w:val="none" w:sz="0" w:space="0" w:color="auto"/>
          </w:divBdr>
        </w:div>
      </w:divsChild>
    </w:div>
    <w:div w:id="800924138">
      <w:bodyDiv w:val="1"/>
      <w:marLeft w:val="0"/>
      <w:marRight w:val="0"/>
      <w:marTop w:val="0"/>
      <w:marBottom w:val="0"/>
      <w:divBdr>
        <w:top w:val="none" w:sz="0" w:space="0" w:color="auto"/>
        <w:left w:val="none" w:sz="0" w:space="0" w:color="auto"/>
        <w:bottom w:val="none" w:sz="0" w:space="0" w:color="auto"/>
        <w:right w:val="none" w:sz="0" w:space="0" w:color="auto"/>
      </w:divBdr>
      <w:divsChild>
        <w:div w:id="223025398">
          <w:marLeft w:val="562"/>
          <w:marRight w:val="0"/>
          <w:marTop w:val="60"/>
          <w:marBottom w:val="120"/>
          <w:divBdr>
            <w:top w:val="none" w:sz="0" w:space="0" w:color="auto"/>
            <w:left w:val="none" w:sz="0" w:space="0" w:color="auto"/>
            <w:bottom w:val="none" w:sz="0" w:space="0" w:color="auto"/>
            <w:right w:val="none" w:sz="0" w:space="0" w:color="auto"/>
          </w:divBdr>
        </w:div>
      </w:divsChild>
    </w:div>
    <w:div w:id="812723604">
      <w:bodyDiv w:val="1"/>
      <w:marLeft w:val="0"/>
      <w:marRight w:val="0"/>
      <w:marTop w:val="0"/>
      <w:marBottom w:val="0"/>
      <w:divBdr>
        <w:top w:val="none" w:sz="0" w:space="0" w:color="auto"/>
        <w:left w:val="none" w:sz="0" w:space="0" w:color="auto"/>
        <w:bottom w:val="none" w:sz="0" w:space="0" w:color="auto"/>
        <w:right w:val="none" w:sz="0" w:space="0" w:color="auto"/>
      </w:divBdr>
      <w:divsChild>
        <w:div w:id="36317853">
          <w:marLeft w:val="562"/>
          <w:marRight w:val="0"/>
          <w:marTop w:val="120"/>
          <w:marBottom w:val="0"/>
          <w:divBdr>
            <w:top w:val="none" w:sz="0" w:space="0" w:color="auto"/>
            <w:left w:val="none" w:sz="0" w:space="0" w:color="auto"/>
            <w:bottom w:val="none" w:sz="0" w:space="0" w:color="auto"/>
            <w:right w:val="none" w:sz="0" w:space="0" w:color="auto"/>
          </w:divBdr>
        </w:div>
        <w:div w:id="1851096819">
          <w:marLeft w:val="562"/>
          <w:marRight w:val="0"/>
          <w:marTop w:val="120"/>
          <w:marBottom w:val="0"/>
          <w:divBdr>
            <w:top w:val="none" w:sz="0" w:space="0" w:color="auto"/>
            <w:left w:val="none" w:sz="0" w:space="0" w:color="auto"/>
            <w:bottom w:val="none" w:sz="0" w:space="0" w:color="auto"/>
            <w:right w:val="none" w:sz="0" w:space="0" w:color="auto"/>
          </w:divBdr>
        </w:div>
        <w:div w:id="460225903">
          <w:marLeft w:val="562"/>
          <w:marRight w:val="0"/>
          <w:marTop w:val="120"/>
          <w:marBottom w:val="0"/>
          <w:divBdr>
            <w:top w:val="none" w:sz="0" w:space="0" w:color="auto"/>
            <w:left w:val="none" w:sz="0" w:space="0" w:color="auto"/>
            <w:bottom w:val="none" w:sz="0" w:space="0" w:color="auto"/>
            <w:right w:val="none" w:sz="0" w:space="0" w:color="auto"/>
          </w:divBdr>
        </w:div>
      </w:divsChild>
    </w:div>
    <w:div w:id="881091218">
      <w:bodyDiv w:val="1"/>
      <w:marLeft w:val="0"/>
      <w:marRight w:val="0"/>
      <w:marTop w:val="0"/>
      <w:marBottom w:val="0"/>
      <w:divBdr>
        <w:top w:val="none" w:sz="0" w:space="0" w:color="auto"/>
        <w:left w:val="none" w:sz="0" w:space="0" w:color="auto"/>
        <w:bottom w:val="none" w:sz="0" w:space="0" w:color="auto"/>
        <w:right w:val="none" w:sz="0" w:space="0" w:color="auto"/>
      </w:divBdr>
    </w:div>
    <w:div w:id="884439996">
      <w:bodyDiv w:val="1"/>
      <w:marLeft w:val="0"/>
      <w:marRight w:val="0"/>
      <w:marTop w:val="0"/>
      <w:marBottom w:val="0"/>
      <w:divBdr>
        <w:top w:val="none" w:sz="0" w:space="0" w:color="auto"/>
        <w:left w:val="none" w:sz="0" w:space="0" w:color="auto"/>
        <w:bottom w:val="none" w:sz="0" w:space="0" w:color="auto"/>
        <w:right w:val="none" w:sz="0" w:space="0" w:color="auto"/>
      </w:divBdr>
    </w:div>
    <w:div w:id="895093281">
      <w:bodyDiv w:val="1"/>
      <w:marLeft w:val="0"/>
      <w:marRight w:val="0"/>
      <w:marTop w:val="0"/>
      <w:marBottom w:val="0"/>
      <w:divBdr>
        <w:top w:val="none" w:sz="0" w:space="0" w:color="auto"/>
        <w:left w:val="none" w:sz="0" w:space="0" w:color="auto"/>
        <w:bottom w:val="none" w:sz="0" w:space="0" w:color="auto"/>
        <w:right w:val="none" w:sz="0" w:space="0" w:color="auto"/>
      </w:divBdr>
      <w:divsChild>
        <w:div w:id="2007977539">
          <w:marLeft w:val="562"/>
          <w:marRight w:val="0"/>
          <w:marTop w:val="120"/>
          <w:marBottom w:val="120"/>
          <w:divBdr>
            <w:top w:val="none" w:sz="0" w:space="0" w:color="auto"/>
            <w:left w:val="none" w:sz="0" w:space="0" w:color="auto"/>
            <w:bottom w:val="none" w:sz="0" w:space="0" w:color="auto"/>
            <w:right w:val="none" w:sz="0" w:space="0" w:color="auto"/>
          </w:divBdr>
        </w:div>
        <w:div w:id="1869374020">
          <w:marLeft w:val="979"/>
          <w:marRight w:val="0"/>
          <w:marTop w:val="0"/>
          <w:marBottom w:val="120"/>
          <w:divBdr>
            <w:top w:val="none" w:sz="0" w:space="0" w:color="auto"/>
            <w:left w:val="none" w:sz="0" w:space="0" w:color="auto"/>
            <w:bottom w:val="none" w:sz="0" w:space="0" w:color="auto"/>
            <w:right w:val="none" w:sz="0" w:space="0" w:color="auto"/>
          </w:divBdr>
        </w:div>
        <w:div w:id="183594994">
          <w:marLeft w:val="979"/>
          <w:marRight w:val="0"/>
          <w:marTop w:val="0"/>
          <w:marBottom w:val="120"/>
          <w:divBdr>
            <w:top w:val="none" w:sz="0" w:space="0" w:color="auto"/>
            <w:left w:val="none" w:sz="0" w:space="0" w:color="auto"/>
            <w:bottom w:val="none" w:sz="0" w:space="0" w:color="auto"/>
            <w:right w:val="none" w:sz="0" w:space="0" w:color="auto"/>
          </w:divBdr>
        </w:div>
        <w:div w:id="758715459">
          <w:marLeft w:val="979"/>
          <w:marRight w:val="0"/>
          <w:marTop w:val="0"/>
          <w:marBottom w:val="120"/>
          <w:divBdr>
            <w:top w:val="none" w:sz="0" w:space="0" w:color="auto"/>
            <w:left w:val="none" w:sz="0" w:space="0" w:color="auto"/>
            <w:bottom w:val="none" w:sz="0" w:space="0" w:color="auto"/>
            <w:right w:val="none" w:sz="0" w:space="0" w:color="auto"/>
          </w:divBdr>
        </w:div>
        <w:div w:id="1364282289">
          <w:marLeft w:val="979"/>
          <w:marRight w:val="0"/>
          <w:marTop w:val="0"/>
          <w:marBottom w:val="120"/>
          <w:divBdr>
            <w:top w:val="none" w:sz="0" w:space="0" w:color="auto"/>
            <w:left w:val="none" w:sz="0" w:space="0" w:color="auto"/>
            <w:bottom w:val="none" w:sz="0" w:space="0" w:color="auto"/>
            <w:right w:val="none" w:sz="0" w:space="0" w:color="auto"/>
          </w:divBdr>
        </w:div>
        <w:div w:id="1436704955">
          <w:marLeft w:val="562"/>
          <w:marRight w:val="0"/>
          <w:marTop w:val="0"/>
          <w:marBottom w:val="120"/>
          <w:divBdr>
            <w:top w:val="none" w:sz="0" w:space="0" w:color="auto"/>
            <w:left w:val="none" w:sz="0" w:space="0" w:color="auto"/>
            <w:bottom w:val="none" w:sz="0" w:space="0" w:color="auto"/>
            <w:right w:val="none" w:sz="0" w:space="0" w:color="auto"/>
          </w:divBdr>
        </w:div>
        <w:div w:id="1513177504">
          <w:marLeft w:val="562"/>
          <w:marRight w:val="0"/>
          <w:marTop w:val="0"/>
          <w:marBottom w:val="120"/>
          <w:divBdr>
            <w:top w:val="none" w:sz="0" w:space="0" w:color="auto"/>
            <w:left w:val="none" w:sz="0" w:space="0" w:color="auto"/>
            <w:bottom w:val="none" w:sz="0" w:space="0" w:color="auto"/>
            <w:right w:val="none" w:sz="0" w:space="0" w:color="auto"/>
          </w:divBdr>
        </w:div>
        <w:div w:id="710421354">
          <w:marLeft w:val="979"/>
          <w:marRight w:val="0"/>
          <w:marTop w:val="0"/>
          <w:marBottom w:val="120"/>
          <w:divBdr>
            <w:top w:val="none" w:sz="0" w:space="0" w:color="auto"/>
            <w:left w:val="none" w:sz="0" w:space="0" w:color="auto"/>
            <w:bottom w:val="none" w:sz="0" w:space="0" w:color="auto"/>
            <w:right w:val="none" w:sz="0" w:space="0" w:color="auto"/>
          </w:divBdr>
        </w:div>
        <w:div w:id="1750613436">
          <w:marLeft w:val="979"/>
          <w:marRight w:val="0"/>
          <w:marTop w:val="0"/>
          <w:marBottom w:val="120"/>
          <w:divBdr>
            <w:top w:val="none" w:sz="0" w:space="0" w:color="auto"/>
            <w:left w:val="none" w:sz="0" w:space="0" w:color="auto"/>
            <w:bottom w:val="none" w:sz="0" w:space="0" w:color="auto"/>
            <w:right w:val="none" w:sz="0" w:space="0" w:color="auto"/>
          </w:divBdr>
        </w:div>
        <w:div w:id="1958486637">
          <w:marLeft w:val="979"/>
          <w:marRight w:val="0"/>
          <w:marTop w:val="0"/>
          <w:marBottom w:val="120"/>
          <w:divBdr>
            <w:top w:val="none" w:sz="0" w:space="0" w:color="auto"/>
            <w:left w:val="none" w:sz="0" w:space="0" w:color="auto"/>
            <w:bottom w:val="none" w:sz="0" w:space="0" w:color="auto"/>
            <w:right w:val="none" w:sz="0" w:space="0" w:color="auto"/>
          </w:divBdr>
        </w:div>
      </w:divsChild>
    </w:div>
    <w:div w:id="920674631">
      <w:bodyDiv w:val="1"/>
      <w:marLeft w:val="0"/>
      <w:marRight w:val="0"/>
      <w:marTop w:val="0"/>
      <w:marBottom w:val="0"/>
      <w:divBdr>
        <w:top w:val="none" w:sz="0" w:space="0" w:color="auto"/>
        <w:left w:val="none" w:sz="0" w:space="0" w:color="auto"/>
        <w:bottom w:val="none" w:sz="0" w:space="0" w:color="auto"/>
        <w:right w:val="none" w:sz="0" w:space="0" w:color="auto"/>
      </w:divBdr>
    </w:div>
    <w:div w:id="943921992">
      <w:bodyDiv w:val="1"/>
      <w:marLeft w:val="0"/>
      <w:marRight w:val="0"/>
      <w:marTop w:val="0"/>
      <w:marBottom w:val="0"/>
      <w:divBdr>
        <w:top w:val="none" w:sz="0" w:space="0" w:color="auto"/>
        <w:left w:val="none" w:sz="0" w:space="0" w:color="auto"/>
        <w:bottom w:val="none" w:sz="0" w:space="0" w:color="auto"/>
        <w:right w:val="none" w:sz="0" w:space="0" w:color="auto"/>
      </w:divBdr>
    </w:div>
    <w:div w:id="965744870">
      <w:bodyDiv w:val="1"/>
      <w:marLeft w:val="0"/>
      <w:marRight w:val="0"/>
      <w:marTop w:val="0"/>
      <w:marBottom w:val="0"/>
      <w:divBdr>
        <w:top w:val="none" w:sz="0" w:space="0" w:color="auto"/>
        <w:left w:val="none" w:sz="0" w:space="0" w:color="auto"/>
        <w:bottom w:val="none" w:sz="0" w:space="0" w:color="auto"/>
        <w:right w:val="none" w:sz="0" w:space="0" w:color="auto"/>
      </w:divBdr>
    </w:div>
    <w:div w:id="978149183">
      <w:bodyDiv w:val="1"/>
      <w:marLeft w:val="0"/>
      <w:marRight w:val="0"/>
      <w:marTop w:val="0"/>
      <w:marBottom w:val="0"/>
      <w:divBdr>
        <w:top w:val="none" w:sz="0" w:space="0" w:color="auto"/>
        <w:left w:val="none" w:sz="0" w:space="0" w:color="auto"/>
        <w:bottom w:val="none" w:sz="0" w:space="0" w:color="auto"/>
        <w:right w:val="none" w:sz="0" w:space="0" w:color="auto"/>
      </w:divBdr>
    </w:div>
    <w:div w:id="984234613">
      <w:bodyDiv w:val="1"/>
      <w:marLeft w:val="0"/>
      <w:marRight w:val="0"/>
      <w:marTop w:val="0"/>
      <w:marBottom w:val="0"/>
      <w:divBdr>
        <w:top w:val="none" w:sz="0" w:space="0" w:color="auto"/>
        <w:left w:val="none" w:sz="0" w:space="0" w:color="auto"/>
        <w:bottom w:val="none" w:sz="0" w:space="0" w:color="auto"/>
        <w:right w:val="none" w:sz="0" w:space="0" w:color="auto"/>
      </w:divBdr>
    </w:div>
    <w:div w:id="997540380">
      <w:bodyDiv w:val="1"/>
      <w:marLeft w:val="0"/>
      <w:marRight w:val="0"/>
      <w:marTop w:val="0"/>
      <w:marBottom w:val="0"/>
      <w:divBdr>
        <w:top w:val="none" w:sz="0" w:space="0" w:color="auto"/>
        <w:left w:val="none" w:sz="0" w:space="0" w:color="auto"/>
        <w:bottom w:val="none" w:sz="0" w:space="0" w:color="auto"/>
        <w:right w:val="none" w:sz="0" w:space="0" w:color="auto"/>
      </w:divBdr>
    </w:div>
    <w:div w:id="998771663">
      <w:bodyDiv w:val="1"/>
      <w:marLeft w:val="0"/>
      <w:marRight w:val="0"/>
      <w:marTop w:val="0"/>
      <w:marBottom w:val="0"/>
      <w:divBdr>
        <w:top w:val="none" w:sz="0" w:space="0" w:color="auto"/>
        <w:left w:val="none" w:sz="0" w:space="0" w:color="auto"/>
        <w:bottom w:val="none" w:sz="0" w:space="0" w:color="auto"/>
        <w:right w:val="none" w:sz="0" w:space="0" w:color="auto"/>
      </w:divBdr>
    </w:div>
    <w:div w:id="1005279154">
      <w:bodyDiv w:val="1"/>
      <w:marLeft w:val="0"/>
      <w:marRight w:val="0"/>
      <w:marTop w:val="0"/>
      <w:marBottom w:val="0"/>
      <w:divBdr>
        <w:top w:val="none" w:sz="0" w:space="0" w:color="auto"/>
        <w:left w:val="none" w:sz="0" w:space="0" w:color="auto"/>
        <w:bottom w:val="none" w:sz="0" w:space="0" w:color="auto"/>
        <w:right w:val="none" w:sz="0" w:space="0" w:color="auto"/>
      </w:divBdr>
      <w:divsChild>
        <w:div w:id="1009213506">
          <w:marLeft w:val="562"/>
          <w:marRight w:val="0"/>
          <w:marTop w:val="60"/>
          <w:marBottom w:val="0"/>
          <w:divBdr>
            <w:top w:val="none" w:sz="0" w:space="0" w:color="auto"/>
            <w:left w:val="none" w:sz="0" w:space="0" w:color="auto"/>
            <w:bottom w:val="none" w:sz="0" w:space="0" w:color="auto"/>
            <w:right w:val="none" w:sz="0" w:space="0" w:color="auto"/>
          </w:divBdr>
        </w:div>
        <w:div w:id="566115284">
          <w:marLeft w:val="562"/>
          <w:marRight w:val="0"/>
          <w:marTop w:val="60"/>
          <w:marBottom w:val="0"/>
          <w:divBdr>
            <w:top w:val="none" w:sz="0" w:space="0" w:color="auto"/>
            <w:left w:val="none" w:sz="0" w:space="0" w:color="auto"/>
            <w:bottom w:val="none" w:sz="0" w:space="0" w:color="auto"/>
            <w:right w:val="none" w:sz="0" w:space="0" w:color="auto"/>
          </w:divBdr>
        </w:div>
      </w:divsChild>
    </w:div>
    <w:div w:id="1018386940">
      <w:bodyDiv w:val="1"/>
      <w:marLeft w:val="0"/>
      <w:marRight w:val="0"/>
      <w:marTop w:val="0"/>
      <w:marBottom w:val="0"/>
      <w:divBdr>
        <w:top w:val="none" w:sz="0" w:space="0" w:color="auto"/>
        <w:left w:val="none" w:sz="0" w:space="0" w:color="auto"/>
        <w:bottom w:val="none" w:sz="0" w:space="0" w:color="auto"/>
        <w:right w:val="none" w:sz="0" w:space="0" w:color="auto"/>
      </w:divBdr>
      <w:divsChild>
        <w:div w:id="2098092036">
          <w:marLeft w:val="562"/>
          <w:marRight w:val="0"/>
          <w:marTop w:val="120"/>
          <w:marBottom w:val="120"/>
          <w:divBdr>
            <w:top w:val="none" w:sz="0" w:space="0" w:color="auto"/>
            <w:left w:val="none" w:sz="0" w:space="0" w:color="auto"/>
            <w:bottom w:val="none" w:sz="0" w:space="0" w:color="auto"/>
            <w:right w:val="none" w:sz="0" w:space="0" w:color="auto"/>
          </w:divBdr>
        </w:div>
      </w:divsChild>
    </w:div>
    <w:div w:id="1026058023">
      <w:bodyDiv w:val="1"/>
      <w:marLeft w:val="0"/>
      <w:marRight w:val="0"/>
      <w:marTop w:val="0"/>
      <w:marBottom w:val="0"/>
      <w:divBdr>
        <w:top w:val="none" w:sz="0" w:space="0" w:color="auto"/>
        <w:left w:val="none" w:sz="0" w:space="0" w:color="auto"/>
        <w:bottom w:val="none" w:sz="0" w:space="0" w:color="auto"/>
        <w:right w:val="none" w:sz="0" w:space="0" w:color="auto"/>
      </w:divBdr>
    </w:div>
    <w:div w:id="1076627272">
      <w:bodyDiv w:val="1"/>
      <w:marLeft w:val="0"/>
      <w:marRight w:val="0"/>
      <w:marTop w:val="0"/>
      <w:marBottom w:val="0"/>
      <w:divBdr>
        <w:top w:val="none" w:sz="0" w:space="0" w:color="auto"/>
        <w:left w:val="none" w:sz="0" w:space="0" w:color="auto"/>
        <w:bottom w:val="none" w:sz="0" w:space="0" w:color="auto"/>
        <w:right w:val="none" w:sz="0" w:space="0" w:color="auto"/>
      </w:divBdr>
      <w:divsChild>
        <w:div w:id="318003884">
          <w:marLeft w:val="562"/>
          <w:marRight w:val="0"/>
          <w:marTop w:val="60"/>
          <w:marBottom w:val="0"/>
          <w:divBdr>
            <w:top w:val="none" w:sz="0" w:space="0" w:color="auto"/>
            <w:left w:val="none" w:sz="0" w:space="0" w:color="auto"/>
            <w:bottom w:val="none" w:sz="0" w:space="0" w:color="auto"/>
            <w:right w:val="none" w:sz="0" w:space="0" w:color="auto"/>
          </w:divBdr>
        </w:div>
        <w:div w:id="757362214">
          <w:marLeft w:val="562"/>
          <w:marRight w:val="0"/>
          <w:marTop w:val="60"/>
          <w:marBottom w:val="0"/>
          <w:divBdr>
            <w:top w:val="none" w:sz="0" w:space="0" w:color="auto"/>
            <w:left w:val="none" w:sz="0" w:space="0" w:color="auto"/>
            <w:bottom w:val="none" w:sz="0" w:space="0" w:color="auto"/>
            <w:right w:val="none" w:sz="0" w:space="0" w:color="auto"/>
          </w:divBdr>
        </w:div>
      </w:divsChild>
    </w:div>
    <w:div w:id="1132137124">
      <w:bodyDiv w:val="1"/>
      <w:marLeft w:val="0"/>
      <w:marRight w:val="0"/>
      <w:marTop w:val="0"/>
      <w:marBottom w:val="0"/>
      <w:divBdr>
        <w:top w:val="none" w:sz="0" w:space="0" w:color="auto"/>
        <w:left w:val="none" w:sz="0" w:space="0" w:color="auto"/>
        <w:bottom w:val="none" w:sz="0" w:space="0" w:color="auto"/>
        <w:right w:val="none" w:sz="0" w:space="0" w:color="auto"/>
      </w:divBdr>
    </w:div>
    <w:div w:id="1138843746">
      <w:bodyDiv w:val="1"/>
      <w:marLeft w:val="0"/>
      <w:marRight w:val="0"/>
      <w:marTop w:val="0"/>
      <w:marBottom w:val="0"/>
      <w:divBdr>
        <w:top w:val="none" w:sz="0" w:space="0" w:color="auto"/>
        <w:left w:val="none" w:sz="0" w:space="0" w:color="auto"/>
        <w:bottom w:val="none" w:sz="0" w:space="0" w:color="auto"/>
        <w:right w:val="none" w:sz="0" w:space="0" w:color="auto"/>
      </w:divBdr>
    </w:div>
    <w:div w:id="1161391839">
      <w:bodyDiv w:val="1"/>
      <w:marLeft w:val="0"/>
      <w:marRight w:val="0"/>
      <w:marTop w:val="0"/>
      <w:marBottom w:val="0"/>
      <w:divBdr>
        <w:top w:val="none" w:sz="0" w:space="0" w:color="auto"/>
        <w:left w:val="none" w:sz="0" w:space="0" w:color="auto"/>
        <w:bottom w:val="none" w:sz="0" w:space="0" w:color="auto"/>
        <w:right w:val="none" w:sz="0" w:space="0" w:color="auto"/>
      </w:divBdr>
    </w:div>
    <w:div w:id="1187132240">
      <w:bodyDiv w:val="1"/>
      <w:marLeft w:val="0"/>
      <w:marRight w:val="0"/>
      <w:marTop w:val="0"/>
      <w:marBottom w:val="0"/>
      <w:divBdr>
        <w:top w:val="none" w:sz="0" w:space="0" w:color="auto"/>
        <w:left w:val="none" w:sz="0" w:space="0" w:color="auto"/>
        <w:bottom w:val="none" w:sz="0" w:space="0" w:color="auto"/>
        <w:right w:val="none" w:sz="0" w:space="0" w:color="auto"/>
      </w:divBdr>
    </w:div>
    <w:div w:id="1195192014">
      <w:bodyDiv w:val="1"/>
      <w:marLeft w:val="0"/>
      <w:marRight w:val="0"/>
      <w:marTop w:val="0"/>
      <w:marBottom w:val="0"/>
      <w:divBdr>
        <w:top w:val="none" w:sz="0" w:space="0" w:color="auto"/>
        <w:left w:val="none" w:sz="0" w:space="0" w:color="auto"/>
        <w:bottom w:val="none" w:sz="0" w:space="0" w:color="auto"/>
        <w:right w:val="none" w:sz="0" w:space="0" w:color="auto"/>
      </w:divBdr>
    </w:div>
    <w:div w:id="1204057494">
      <w:bodyDiv w:val="1"/>
      <w:marLeft w:val="0"/>
      <w:marRight w:val="0"/>
      <w:marTop w:val="0"/>
      <w:marBottom w:val="0"/>
      <w:divBdr>
        <w:top w:val="none" w:sz="0" w:space="0" w:color="auto"/>
        <w:left w:val="none" w:sz="0" w:space="0" w:color="auto"/>
        <w:bottom w:val="none" w:sz="0" w:space="0" w:color="auto"/>
        <w:right w:val="none" w:sz="0" w:space="0" w:color="auto"/>
      </w:divBdr>
    </w:div>
    <w:div w:id="1204172925">
      <w:bodyDiv w:val="1"/>
      <w:marLeft w:val="0"/>
      <w:marRight w:val="0"/>
      <w:marTop w:val="0"/>
      <w:marBottom w:val="0"/>
      <w:divBdr>
        <w:top w:val="none" w:sz="0" w:space="0" w:color="auto"/>
        <w:left w:val="none" w:sz="0" w:space="0" w:color="auto"/>
        <w:bottom w:val="none" w:sz="0" w:space="0" w:color="auto"/>
        <w:right w:val="none" w:sz="0" w:space="0" w:color="auto"/>
      </w:divBdr>
    </w:div>
    <w:div w:id="1212185702">
      <w:bodyDiv w:val="1"/>
      <w:marLeft w:val="0"/>
      <w:marRight w:val="0"/>
      <w:marTop w:val="0"/>
      <w:marBottom w:val="0"/>
      <w:divBdr>
        <w:top w:val="none" w:sz="0" w:space="0" w:color="auto"/>
        <w:left w:val="none" w:sz="0" w:space="0" w:color="auto"/>
        <w:bottom w:val="none" w:sz="0" w:space="0" w:color="auto"/>
        <w:right w:val="none" w:sz="0" w:space="0" w:color="auto"/>
      </w:divBdr>
    </w:div>
    <w:div w:id="1258171397">
      <w:bodyDiv w:val="1"/>
      <w:marLeft w:val="0"/>
      <w:marRight w:val="0"/>
      <w:marTop w:val="0"/>
      <w:marBottom w:val="0"/>
      <w:divBdr>
        <w:top w:val="none" w:sz="0" w:space="0" w:color="auto"/>
        <w:left w:val="none" w:sz="0" w:space="0" w:color="auto"/>
        <w:bottom w:val="none" w:sz="0" w:space="0" w:color="auto"/>
        <w:right w:val="none" w:sz="0" w:space="0" w:color="auto"/>
      </w:divBdr>
      <w:divsChild>
        <w:div w:id="992414005">
          <w:marLeft w:val="562"/>
          <w:marRight w:val="0"/>
          <w:marTop w:val="120"/>
          <w:marBottom w:val="120"/>
          <w:divBdr>
            <w:top w:val="none" w:sz="0" w:space="0" w:color="auto"/>
            <w:left w:val="none" w:sz="0" w:space="0" w:color="auto"/>
            <w:bottom w:val="none" w:sz="0" w:space="0" w:color="auto"/>
            <w:right w:val="none" w:sz="0" w:space="0" w:color="auto"/>
          </w:divBdr>
        </w:div>
      </w:divsChild>
    </w:div>
    <w:div w:id="1270703116">
      <w:bodyDiv w:val="1"/>
      <w:marLeft w:val="0"/>
      <w:marRight w:val="0"/>
      <w:marTop w:val="0"/>
      <w:marBottom w:val="0"/>
      <w:divBdr>
        <w:top w:val="none" w:sz="0" w:space="0" w:color="auto"/>
        <w:left w:val="none" w:sz="0" w:space="0" w:color="auto"/>
        <w:bottom w:val="none" w:sz="0" w:space="0" w:color="auto"/>
        <w:right w:val="none" w:sz="0" w:space="0" w:color="auto"/>
      </w:divBdr>
    </w:div>
    <w:div w:id="1276869429">
      <w:bodyDiv w:val="1"/>
      <w:marLeft w:val="0"/>
      <w:marRight w:val="0"/>
      <w:marTop w:val="0"/>
      <w:marBottom w:val="0"/>
      <w:divBdr>
        <w:top w:val="none" w:sz="0" w:space="0" w:color="auto"/>
        <w:left w:val="none" w:sz="0" w:space="0" w:color="auto"/>
        <w:bottom w:val="none" w:sz="0" w:space="0" w:color="auto"/>
        <w:right w:val="none" w:sz="0" w:space="0" w:color="auto"/>
      </w:divBdr>
      <w:divsChild>
        <w:div w:id="1882089908">
          <w:marLeft w:val="562"/>
          <w:marRight w:val="0"/>
          <w:marTop w:val="60"/>
          <w:marBottom w:val="0"/>
          <w:divBdr>
            <w:top w:val="none" w:sz="0" w:space="0" w:color="auto"/>
            <w:left w:val="none" w:sz="0" w:space="0" w:color="auto"/>
            <w:bottom w:val="none" w:sz="0" w:space="0" w:color="auto"/>
            <w:right w:val="none" w:sz="0" w:space="0" w:color="auto"/>
          </w:divBdr>
        </w:div>
        <w:div w:id="1399091094">
          <w:marLeft w:val="562"/>
          <w:marRight w:val="0"/>
          <w:marTop w:val="60"/>
          <w:marBottom w:val="0"/>
          <w:divBdr>
            <w:top w:val="none" w:sz="0" w:space="0" w:color="auto"/>
            <w:left w:val="none" w:sz="0" w:space="0" w:color="auto"/>
            <w:bottom w:val="none" w:sz="0" w:space="0" w:color="auto"/>
            <w:right w:val="none" w:sz="0" w:space="0" w:color="auto"/>
          </w:divBdr>
        </w:div>
        <w:div w:id="22562288">
          <w:marLeft w:val="562"/>
          <w:marRight w:val="0"/>
          <w:marTop w:val="60"/>
          <w:marBottom w:val="0"/>
          <w:divBdr>
            <w:top w:val="none" w:sz="0" w:space="0" w:color="auto"/>
            <w:left w:val="none" w:sz="0" w:space="0" w:color="auto"/>
            <w:bottom w:val="none" w:sz="0" w:space="0" w:color="auto"/>
            <w:right w:val="none" w:sz="0" w:space="0" w:color="auto"/>
          </w:divBdr>
        </w:div>
        <w:div w:id="1485776191">
          <w:marLeft w:val="1138"/>
          <w:marRight w:val="0"/>
          <w:marTop w:val="60"/>
          <w:marBottom w:val="0"/>
          <w:divBdr>
            <w:top w:val="none" w:sz="0" w:space="0" w:color="auto"/>
            <w:left w:val="none" w:sz="0" w:space="0" w:color="auto"/>
            <w:bottom w:val="none" w:sz="0" w:space="0" w:color="auto"/>
            <w:right w:val="none" w:sz="0" w:space="0" w:color="auto"/>
          </w:divBdr>
        </w:div>
        <w:div w:id="944191401">
          <w:marLeft w:val="1138"/>
          <w:marRight w:val="0"/>
          <w:marTop w:val="60"/>
          <w:marBottom w:val="0"/>
          <w:divBdr>
            <w:top w:val="none" w:sz="0" w:space="0" w:color="auto"/>
            <w:left w:val="none" w:sz="0" w:space="0" w:color="auto"/>
            <w:bottom w:val="none" w:sz="0" w:space="0" w:color="auto"/>
            <w:right w:val="none" w:sz="0" w:space="0" w:color="auto"/>
          </w:divBdr>
        </w:div>
        <w:div w:id="727650720">
          <w:marLeft w:val="1138"/>
          <w:marRight w:val="0"/>
          <w:marTop w:val="60"/>
          <w:marBottom w:val="0"/>
          <w:divBdr>
            <w:top w:val="none" w:sz="0" w:space="0" w:color="auto"/>
            <w:left w:val="none" w:sz="0" w:space="0" w:color="auto"/>
            <w:bottom w:val="none" w:sz="0" w:space="0" w:color="auto"/>
            <w:right w:val="none" w:sz="0" w:space="0" w:color="auto"/>
          </w:divBdr>
        </w:div>
        <w:div w:id="1238588398">
          <w:marLeft w:val="547"/>
          <w:marRight w:val="0"/>
          <w:marTop w:val="60"/>
          <w:marBottom w:val="0"/>
          <w:divBdr>
            <w:top w:val="none" w:sz="0" w:space="0" w:color="auto"/>
            <w:left w:val="none" w:sz="0" w:space="0" w:color="auto"/>
            <w:bottom w:val="none" w:sz="0" w:space="0" w:color="auto"/>
            <w:right w:val="none" w:sz="0" w:space="0" w:color="auto"/>
          </w:divBdr>
        </w:div>
      </w:divsChild>
    </w:div>
    <w:div w:id="1295990194">
      <w:bodyDiv w:val="1"/>
      <w:marLeft w:val="0"/>
      <w:marRight w:val="0"/>
      <w:marTop w:val="0"/>
      <w:marBottom w:val="0"/>
      <w:divBdr>
        <w:top w:val="none" w:sz="0" w:space="0" w:color="auto"/>
        <w:left w:val="none" w:sz="0" w:space="0" w:color="auto"/>
        <w:bottom w:val="none" w:sz="0" w:space="0" w:color="auto"/>
        <w:right w:val="none" w:sz="0" w:space="0" w:color="auto"/>
      </w:divBdr>
    </w:div>
    <w:div w:id="1306592387">
      <w:bodyDiv w:val="1"/>
      <w:marLeft w:val="0"/>
      <w:marRight w:val="0"/>
      <w:marTop w:val="0"/>
      <w:marBottom w:val="0"/>
      <w:divBdr>
        <w:top w:val="none" w:sz="0" w:space="0" w:color="auto"/>
        <w:left w:val="none" w:sz="0" w:space="0" w:color="auto"/>
        <w:bottom w:val="none" w:sz="0" w:space="0" w:color="auto"/>
        <w:right w:val="none" w:sz="0" w:space="0" w:color="auto"/>
      </w:divBdr>
      <w:divsChild>
        <w:div w:id="875116977">
          <w:marLeft w:val="720"/>
          <w:marRight w:val="0"/>
          <w:marTop w:val="120"/>
          <w:marBottom w:val="120"/>
          <w:divBdr>
            <w:top w:val="none" w:sz="0" w:space="0" w:color="auto"/>
            <w:left w:val="none" w:sz="0" w:space="0" w:color="auto"/>
            <w:bottom w:val="none" w:sz="0" w:space="0" w:color="auto"/>
            <w:right w:val="none" w:sz="0" w:space="0" w:color="auto"/>
          </w:divBdr>
        </w:div>
        <w:div w:id="642737227">
          <w:marLeft w:val="720"/>
          <w:marRight w:val="0"/>
          <w:marTop w:val="120"/>
          <w:marBottom w:val="120"/>
          <w:divBdr>
            <w:top w:val="none" w:sz="0" w:space="0" w:color="auto"/>
            <w:left w:val="none" w:sz="0" w:space="0" w:color="auto"/>
            <w:bottom w:val="none" w:sz="0" w:space="0" w:color="auto"/>
            <w:right w:val="none" w:sz="0" w:space="0" w:color="auto"/>
          </w:divBdr>
        </w:div>
        <w:div w:id="1763450847">
          <w:marLeft w:val="720"/>
          <w:marRight w:val="0"/>
          <w:marTop w:val="120"/>
          <w:marBottom w:val="120"/>
          <w:divBdr>
            <w:top w:val="none" w:sz="0" w:space="0" w:color="auto"/>
            <w:left w:val="none" w:sz="0" w:space="0" w:color="auto"/>
            <w:bottom w:val="none" w:sz="0" w:space="0" w:color="auto"/>
            <w:right w:val="none" w:sz="0" w:space="0" w:color="auto"/>
          </w:divBdr>
        </w:div>
        <w:div w:id="1699696058">
          <w:marLeft w:val="720"/>
          <w:marRight w:val="0"/>
          <w:marTop w:val="120"/>
          <w:marBottom w:val="120"/>
          <w:divBdr>
            <w:top w:val="none" w:sz="0" w:space="0" w:color="auto"/>
            <w:left w:val="none" w:sz="0" w:space="0" w:color="auto"/>
            <w:bottom w:val="none" w:sz="0" w:space="0" w:color="auto"/>
            <w:right w:val="none" w:sz="0" w:space="0" w:color="auto"/>
          </w:divBdr>
        </w:div>
        <w:div w:id="1482044008">
          <w:marLeft w:val="720"/>
          <w:marRight w:val="0"/>
          <w:marTop w:val="120"/>
          <w:marBottom w:val="120"/>
          <w:divBdr>
            <w:top w:val="none" w:sz="0" w:space="0" w:color="auto"/>
            <w:left w:val="none" w:sz="0" w:space="0" w:color="auto"/>
            <w:bottom w:val="none" w:sz="0" w:space="0" w:color="auto"/>
            <w:right w:val="none" w:sz="0" w:space="0" w:color="auto"/>
          </w:divBdr>
        </w:div>
      </w:divsChild>
    </w:div>
    <w:div w:id="1308973941">
      <w:bodyDiv w:val="1"/>
      <w:marLeft w:val="0"/>
      <w:marRight w:val="0"/>
      <w:marTop w:val="0"/>
      <w:marBottom w:val="0"/>
      <w:divBdr>
        <w:top w:val="none" w:sz="0" w:space="0" w:color="auto"/>
        <w:left w:val="none" w:sz="0" w:space="0" w:color="auto"/>
        <w:bottom w:val="none" w:sz="0" w:space="0" w:color="auto"/>
        <w:right w:val="none" w:sz="0" w:space="0" w:color="auto"/>
      </w:divBdr>
      <w:divsChild>
        <w:div w:id="349987621">
          <w:marLeft w:val="562"/>
          <w:marRight w:val="0"/>
          <w:marTop w:val="60"/>
          <w:marBottom w:val="0"/>
          <w:divBdr>
            <w:top w:val="none" w:sz="0" w:space="0" w:color="auto"/>
            <w:left w:val="none" w:sz="0" w:space="0" w:color="auto"/>
            <w:bottom w:val="none" w:sz="0" w:space="0" w:color="auto"/>
            <w:right w:val="none" w:sz="0" w:space="0" w:color="auto"/>
          </w:divBdr>
        </w:div>
        <w:div w:id="508376067">
          <w:marLeft w:val="562"/>
          <w:marRight w:val="0"/>
          <w:marTop w:val="60"/>
          <w:marBottom w:val="0"/>
          <w:divBdr>
            <w:top w:val="none" w:sz="0" w:space="0" w:color="auto"/>
            <w:left w:val="none" w:sz="0" w:space="0" w:color="auto"/>
            <w:bottom w:val="none" w:sz="0" w:space="0" w:color="auto"/>
            <w:right w:val="none" w:sz="0" w:space="0" w:color="auto"/>
          </w:divBdr>
        </w:div>
        <w:div w:id="1667705013">
          <w:marLeft w:val="562"/>
          <w:marRight w:val="0"/>
          <w:marTop w:val="60"/>
          <w:marBottom w:val="0"/>
          <w:divBdr>
            <w:top w:val="none" w:sz="0" w:space="0" w:color="auto"/>
            <w:left w:val="none" w:sz="0" w:space="0" w:color="auto"/>
            <w:bottom w:val="none" w:sz="0" w:space="0" w:color="auto"/>
            <w:right w:val="none" w:sz="0" w:space="0" w:color="auto"/>
          </w:divBdr>
        </w:div>
      </w:divsChild>
    </w:div>
    <w:div w:id="1322269813">
      <w:bodyDiv w:val="1"/>
      <w:marLeft w:val="0"/>
      <w:marRight w:val="0"/>
      <w:marTop w:val="0"/>
      <w:marBottom w:val="0"/>
      <w:divBdr>
        <w:top w:val="none" w:sz="0" w:space="0" w:color="auto"/>
        <w:left w:val="none" w:sz="0" w:space="0" w:color="auto"/>
        <w:bottom w:val="none" w:sz="0" w:space="0" w:color="auto"/>
        <w:right w:val="none" w:sz="0" w:space="0" w:color="auto"/>
      </w:divBdr>
      <w:divsChild>
        <w:div w:id="1999646178">
          <w:marLeft w:val="562"/>
          <w:marRight w:val="0"/>
          <w:marTop w:val="120"/>
          <w:marBottom w:val="120"/>
          <w:divBdr>
            <w:top w:val="none" w:sz="0" w:space="0" w:color="auto"/>
            <w:left w:val="none" w:sz="0" w:space="0" w:color="auto"/>
            <w:bottom w:val="none" w:sz="0" w:space="0" w:color="auto"/>
            <w:right w:val="none" w:sz="0" w:space="0" w:color="auto"/>
          </w:divBdr>
        </w:div>
      </w:divsChild>
    </w:div>
    <w:div w:id="1328705155">
      <w:bodyDiv w:val="1"/>
      <w:marLeft w:val="0"/>
      <w:marRight w:val="0"/>
      <w:marTop w:val="0"/>
      <w:marBottom w:val="0"/>
      <w:divBdr>
        <w:top w:val="none" w:sz="0" w:space="0" w:color="auto"/>
        <w:left w:val="none" w:sz="0" w:space="0" w:color="auto"/>
        <w:bottom w:val="none" w:sz="0" w:space="0" w:color="auto"/>
        <w:right w:val="none" w:sz="0" w:space="0" w:color="auto"/>
      </w:divBdr>
      <w:divsChild>
        <w:div w:id="461922466">
          <w:marLeft w:val="562"/>
          <w:marRight w:val="0"/>
          <w:marTop w:val="120"/>
          <w:marBottom w:val="0"/>
          <w:divBdr>
            <w:top w:val="none" w:sz="0" w:space="0" w:color="auto"/>
            <w:left w:val="none" w:sz="0" w:space="0" w:color="auto"/>
            <w:bottom w:val="none" w:sz="0" w:space="0" w:color="auto"/>
            <w:right w:val="none" w:sz="0" w:space="0" w:color="auto"/>
          </w:divBdr>
        </w:div>
      </w:divsChild>
    </w:div>
    <w:div w:id="1328750328">
      <w:bodyDiv w:val="1"/>
      <w:marLeft w:val="0"/>
      <w:marRight w:val="0"/>
      <w:marTop w:val="0"/>
      <w:marBottom w:val="0"/>
      <w:divBdr>
        <w:top w:val="none" w:sz="0" w:space="0" w:color="auto"/>
        <w:left w:val="none" w:sz="0" w:space="0" w:color="auto"/>
        <w:bottom w:val="none" w:sz="0" w:space="0" w:color="auto"/>
        <w:right w:val="none" w:sz="0" w:space="0" w:color="auto"/>
      </w:divBdr>
      <w:divsChild>
        <w:div w:id="1582369698">
          <w:marLeft w:val="562"/>
          <w:marRight w:val="0"/>
          <w:marTop w:val="60"/>
          <w:marBottom w:val="120"/>
          <w:divBdr>
            <w:top w:val="none" w:sz="0" w:space="0" w:color="auto"/>
            <w:left w:val="none" w:sz="0" w:space="0" w:color="auto"/>
            <w:bottom w:val="none" w:sz="0" w:space="0" w:color="auto"/>
            <w:right w:val="none" w:sz="0" w:space="0" w:color="auto"/>
          </w:divBdr>
        </w:div>
      </w:divsChild>
    </w:div>
    <w:div w:id="1332562709">
      <w:bodyDiv w:val="1"/>
      <w:marLeft w:val="0"/>
      <w:marRight w:val="0"/>
      <w:marTop w:val="0"/>
      <w:marBottom w:val="0"/>
      <w:divBdr>
        <w:top w:val="none" w:sz="0" w:space="0" w:color="auto"/>
        <w:left w:val="none" w:sz="0" w:space="0" w:color="auto"/>
        <w:bottom w:val="none" w:sz="0" w:space="0" w:color="auto"/>
        <w:right w:val="none" w:sz="0" w:space="0" w:color="auto"/>
      </w:divBdr>
    </w:div>
    <w:div w:id="1382747386">
      <w:bodyDiv w:val="1"/>
      <w:marLeft w:val="0"/>
      <w:marRight w:val="0"/>
      <w:marTop w:val="0"/>
      <w:marBottom w:val="0"/>
      <w:divBdr>
        <w:top w:val="none" w:sz="0" w:space="0" w:color="auto"/>
        <w:left w:val="none" w:sz="0" w:space="0" w:color="auto"/>
        <w:bottom w:val="none" w:sz="0" w:space="0" w:color="auto"/>
        <w:right w:val="none" w:sz="0" w:space="0" w:color="auto"/>
      </w:divBdr>
      <w:divsChild>
        <w:div w:id="109596670">
          <w:marLeft w:val="562"/>
          <w:marRight w:val="0"/>
          <w:marTop w:val="60"/>
          <w:marBottom w:val="0"/>
          <w:divBdr>
            <w:top w:val="none" w:sz="0" w:space="0" w:color="auto"/>
            <w:left w:val="none" w:sz="0" w:space="0" w:color="auto"/>
            <w:bottom w:val="none" w:sz="0" w:space="0" w:color="auto"/>
            <w:right w:val="none" w:sz="0" w:space="0" w:color="auto"/>
          </w:divBdr>
        </w:div>
      </w:divsChild>
    </w:div>
    <w:div w:id="1420712082">
      <w:bodyDiv w:val="1"/>
      <w:marLeft w:val="0"/>
      <w:marRight w:val="0"/>
      <w:marTop w:val="0"/>
      <w:marBottom w:val="0"/>
      <w:divBdr>
        <w:top w:val="none" w:sz="0" w:space="0" w:color="auto"/>
        <w:left w:val="none" w:sz="0" w:space="0" w:color="auto"/>
        <w:bottom w:val="none" w:sz="0" w:space="0" w:color="auto"/>
        <w:right w:val="none" w:sz="0" w:space="0" w:color="auto"/>
      </w:divBdr>
      <w:divsChild>
        <w:div w:id="752436772">
          <w:marLeft w:val="562"/>
          <w:marRight w:val="0"/>
          <w:marTop w:val="120"/>
          <w:marBottom w:val="0"/>
          <w:divBdr>
            <w:top w:val="none" w:sz="0" w:space="0" w:color="auto"/>
            <w:left w:val="none" w:sz="0" w:space="0" w:color="auto"/>
            <w:bottom w:val="none" w:sz="0" w:space="0" w:color="auto"/>
            <w:right w:val="none" w:sz="0" w:space="0" w:color="auto"/>
          </w:divBdr>
        </w:div>
        <w:div w:id="273294417">
          <w:marLeft w:val="562"/>
          <w:marRight w:val="0"/>
          <w:marTop w:val="120"/>
          <w:marBottom w:val="0"/>
          <w:divBdr>
            <w:top w:val="none" w:sz="0" w:space="0" w:color="auto"/>
            <w:left w:val="none" w:sz="0" w:space="0" w:color="auto"/>
            <w:bottom w:val="none" w:sz="0" w:space="0" w:color="auto"/>
            <w:right w:val="none" w:sz="0" w:space="0" w:color="auto"/>
          </w:divBdr>
        </w:div>
        <w:div w:id="1626350868">
          <w:marLeft w:val="850"/>
          <w:marRight w:val="0"/>
          <w:marTop w:val="120"/>
          <w:marBottom w:val="0"/>
          <w:divBdr>
            <w:top w:val="none" w:sz="0" w:space="0" w:color="auto"/>
            <w:left w:val="none" w:sz="0" w:space="0" w:color="auto"/>
            <w:bottom w:val="none" w:sz="0" w:space="0" w:color="auto"/>
            <w:right w:val="none" w:sz="0" w:space="0" w:color="auto"/>
          </w:divBdr>
        </w:div>
        <w:div w:id="2057002649">
          <w:marLeft w:val="850"/>
          <w:marRight w:val="0"/>
          <w:marTop w:val="120"/>
          <w:marBottom w:val="0"/>
          <w:divBdr>
            <w:top w:val="none" w:sz="0" w:space="0" w:color="auto"/>
            <w:left w:val="none" w:sz="0" w:space="0" w:color="auto"/>
            <w:bottom w:val="none" w:sz="0" w:space="0" w:color="auto"/>
            <w:right w:val="none" w:sz="0" w:space="0" w:color="auto"/>
          </w:divBdr>
        </w:div>
        <w:div w:id="793063029">
          <w:marLeft w:val="850"/>
          <w:marRight w:val="0"/>
          <w:marTop w:val="120"/>
          <w:marBottom w:val="0"/>
          <w:divBdr>
            <w:top w:val="none" w:sz="0" w:space="0" w:color="auto"/>
            <w:left w:val="none" w:sz="0" w:space="0" w:color="auto"/>
            <w:bottom w:val="none" w:sz="0" w:space="0" w:color="auto"/>
            <w:right w:val="none" w:sz="0" w:space="0" w:color="auto"/>
          </w:divBdr>
        </w:div>
      </w:divsChild>
    </w:div>
    <w:div w:id="1426462246">
      <w:bodyDiv w:val="1"/>
      <w:marLeft w:val="0"/>
      <w:marRight w:val="0"/>
      <w:marTop w:val="0"/>
      <w:marBottom w:val="0"/>
      <w:divBdr>
        <w:top w:val="none" w:sz="0" w:space="0" w:color="auto"/>
        <w:left w:val="none" w:sz="0" w:space="0" w:color="auto"/>
        <w:bottom w:val="none" w:sz="0" w:space="0" w:color="auto"/>
        <w:right w:val="none" w:sz="0" w:space="0" w:color="auto"/>
      </w:divBdr>
      <w:divsChild>
        <w:div w:id="1229539642">
          <w:marLeft w:val="547"/>
          <w:marRight w:val="0"/>
          <w:marTop w:val="120"/>
          <w:marBottom w:val="0"/>
          <w:divBdr>
            <w:top w:val="none" w:sz="0" w:space="0" w:color="auto"/>
            <w:left w:val="none" w:sz="0" w:space="0" w:color="auto"/>
            <w:bottom w:val="none" w:sz="0" w:space="0" w:color="auto"/>
            <w:right w:val="none" w:sz="0" w:space="0" w:color="auto"/>
          </w:divBdr>
        </w:div>
        <w:div w:id="763376602">
          <w:marLeft w:val="547"/>
          <w:marRight w:val="0"/>
          <w:marTop w:val="120"/>
          <w:marBottom w:val="0"/>
          <w:divBdr>
            <w:top w:val="none" w:sz="0" w:space="0" w:color="auto"/>
            <w:left w:val="none" w:sz="0" w:space="0" w:color="auto"/>
            <w:bottom w:val="none" w:sz="0" w:space="0" w:color="auto"/>
            <w:right w:val="none" w:sz="0" w:space="0" w:color="auto"/>
          </w:divBdr>
        </w:div>
        <w:div w:id="544366898">
          <w:marLeft w:val="547"/>
          <w:marRight w:val="0"/>
          <w:marTop w:val="120"/>
          <w:marBottom w:val="0"/>
          <w:divBdr>
            <w:top w:val="none" w:sz="0" w:space="0" w:color="auto"/>
            <w:left w:val="none" w:sz="0" w:space="0" w:color="auto"/>
            <w:bottom w:val="none" w:sz="0" w:space="0" w:color="auto"/>
            <w:right w:val="none" w:sz="0" w:space="0" w:color="auto"/>
          </w:divBdr>
        </w:div>
      </w:divsChild>
    </w:div>
    <w:div w:id="1430005895">
      <w:bodyDiv w:val="1"/>
      <w:marLeft w:val="0"/>
      <w:marRight w:val="0"/>
      <w:marTop w:val="0"/>
      <w:marBottom w:val="0"/>
      <w:divBdr>
        <w:top w:val="none" w:sz="0" w:space="0" w:color="auto"/>
        <w:left w:val="none" w:sz="0" w:space="0" w:color="auto"/>
        <w:bottom w:val="none" w:sz="0" w:space="0" w:color="auto"/>
        <w:right w:val="none" w:sz="0" w:space="0" w:color="auto"/>
      </w:divBdr>
      <w:divsChild>
        <w:div w:id="1846746037">
          <w:marLeft w:val="562"/>
          <w:marRight w:val="0"/>
          <w:marTop w:val="120"/>
          <w:marBottom w:val="0"/>
          <w:divBdr>
            <w:top w:val="none" w:sz="0" w:space="0" w:color="auto"/>
            <w:left w:val="none" w:sz="0" w:space="0" w:color="auto"/>
            <w:bottom w:val="none" w:sz="0" w:space="0" w:color="auto"/>
            <w:right w:val="none" w:sz="0" w:space="0" w:color="auto"/>
          </w:divBdr>
        </w:div>
        <w:div w:id="1469593908">
          <w:marLeft w:val="562"/>
          <w:marRight w:val="0"/>
          <w:marTop w:val="120"/>
          <w:marBottom w:val="0"/>
          <w:divBdr>
            <w:top w:val="none" w:sz="0" w:space="0" w:color="auto"/>
            <w:left w:val="none" w:sz="0" w:space="0" w:color="auto"/>
            <w:bottom w:val="none" w:sz="0" w:space="0" w:color="auto"/>
            <w:right w:val="none" w:sz="0" w:space="0" w:color="auto"/>
          </w:divBdr>
        </w:div>
        <w:div w:id="1415936120">
          <w:marLeft w:val="850"/>
          <w:marRight w:val="0"/>
          <w:marTop w:val="120"/>
          <w:marBottom w:val="0"/>
          <w:divBdr>
            <w:top w:val="none" w:sz="0" w:space="0" w:color="auto"/>
            <w:left w:val="none" w:sz="0" w:space="0" w:color="auto"/>
            <w:bottom w:val="none" w:sz="0" w:space="0" w:color="auto"/>
            <w:right w:val="none" w:sz="0" w:space="0" w:color="auto"/>
          </w:divBdr>
        </w:div>
        <w:div w:id="2021353722">
          <w:marLeft w:val="850"/>
          <w:marRight w:val="0"/>
          <w:marTop w:val="120"/>
          <w:marBottom w:val="0"/>
          <w:divBdr>
            <w:top w:val="none" w:sz="0" w:space="0" w:color="auto"/>
            <w:left w:val="none" w:sz="0" w:space="0" w:color="auto"/>
            <w:bottom w:val="none" w:sz="0" w:space="0" w:color="auto"/>
            <w:right w:val="none" w:sz="0" w:space="0" w:color="auto"/>
          </w:divBdr>
        </w:div>
        <w:div w:id="207642250">
          <w:marLeft w:val="850"/>
          <w:marRight w:val="0"/>
          <w:marTop w:val="120"/>
          <w:marBottom w:val="0"/>
          <w:divBdr>
            <w:top w:val="none" w:sz="0" w:space="0" w:color="auto"/>
            <w:left w:val="none" w:sz="0" w:space="0" w:color="auto"/>
            <w:bottom w:val="none" w:sz="0" w:space="0" w:color="auto"/>
            <w:right w:val="none" w:sz="0" w:space="0" w:color="auto"/>
          </w:divBdr>
        </w:div>
        <w:div w:id="131096130">
          <w:marLeft w:val="850"/>
          <w:marRight w:val="0"/>
          <w:marTop w:val="120"/>
          <w:marBottom w:val="0"/>
          <w:divBdr>
            <w:top w:val="none" w:sz="0" w:space="0" w:color="auto"/>
            <w:left w:val="none" w:sz="0" w:space="0" w:color="auto"/>
            <w:bottom w:val="none" w:sz="0" w:space="0" w:color="auto"/>
            <w:right w:val="none" w:sz="0" w:space="0" w:color="auto"/>
          </w:divBdr>
        </w:div>
        <w:div w:id="495850403">
          <w:marLeft w:val="850"/>
          <w:marRight w:val="0"/>
          <w:marTop w:val="120"/>
          <w:marBottom w:val="0"/>
          <w:divBdr>
            <w:top w:val="none" w:sz="0" w:space="0" w:color="auto"/>
            <w:left w:val="none" w:sz="0" w:space="0" w:color="auto"/>
            <w:bottom w:val="none" w:sz="0" w:space="0" w:color="auto"/>
            <w:right w:val="none" w:sz="0" w:space="0" w:color="auto"/>
          </w:divBdr>
        </w:div>
      </w:divsChild>
    </w:div>
    <w:div w:id="1437482763">
      <w:bodyDiv w:val="1"/>
      <w:marLeft w:val="0"/>
      <w:marRight w:val="0"/>
      <w:marTop w:val="0"/>
      <w:marBottom w:val="0"/>
      <w:divBdr>
        <w:top w:val="none" w:sz="0" w:space="0" w:color="auto"/>
        <w:left w:val="none" w:sz="0" w:space="0" w:color="auto"/>
        <w:bottom w:val="none" w:sz="0" w:space="0" w:color="auto"/>
        <w:right w:val="none" w:sz="0" w:space="0" w:color="auto"/>
      </w:divBdr>
      <w:divsChild>
        <w:div w:id="385838520">
          <w:marLeft w:val="562"/>
          <w:marRight w:val="0"/>
          <w:marTop w:val="60"/>
          <w:marBottom w:val="0"/>
          <w:divBdr>
            <w:top w:val="none" w:sz="0" w:space="0" w:color="auto"/>
            <w:left w:val="none" w:sz="0" w:space="0" w:color="auto"/>
            <w:bottom w:val="none" w:sz="0" w:space="0" w:color="auto"/>
            <w:right w:val="none" w:sz="0" w:space="0" w:color="auto"/>
          </w:divBdr>
        </w:div>
      </w:divsChild>
    </w:div>
    <w:div w:id="1447578354">
      <w:bodyDiv w:val="1"/>
      <w:marLeft w:val="0"/>
      <w:marRight w:val="0"/>
      <w:marTop w:val="0"/>
      <w:marBottom w:val="0"/>
      <w:divBdr>
        <w:top w:val="none" w:sz="0" w:space="0" w:color="auto"/>
        <w:left w:val="none" w:sz="0" w:space="0" w:color="auto"/>
        <w:bottom w:val="none" w:sz="0" w:space="0" w:color="auto"/>
        <w:right w:val="none" w:sz="0" w:space="0" w:color="auto"/>
      </w:divBdr>
    </w:div>
    <w:div w:id="1451779837">
      <w:bodyDiv w:val="1"/>
      <w:marLeft w:val="0"/>
      <w:marRight w:val="0"/>
      <w:marTop w:val="0"/>
      <w:marBottom w:val="0"/>
      <w:divBdr>
        <w:top w:val="none" w:sz="0" w:space="0" w:color="auto"/>
        <w:left w:val="none" w:sz="0" w:space="0" w:color="auto"/>
        <w:bottom w:val="none" w:sz="0" w:space="0" w:color="auto"/>
        <w:right w:val="none" w:sz="0" w:space="0" w:color="auto"/>
      </w:divBdr>
      <w:divsChild>
        <w:div w:id="926617973">
          <w:marLeft w:val="562"/>
          <w:marRight w:val="0"/>
          <w:marTop w:val="60"/>
          <w:marBottom w:val="0"/>
          <w:divBdr>
            <w:top w:val="none" w:sz="0" w:space="0" w:color="auto"/>
            <w:left w:val="none" w:sz="0" w:space="0" w:color="auto"/>
            <w:bottom w:val="none" w:sz="0" w:space="0" w:color="auto"/>
            <w:right w:val="none" w:sz="0" w:space="0" w:color="auto"/>
          </w:divBdr>
        </w:div>
        <w:div w:id="529759940">
          <w:marLeft w:val="562"/>
          <w:marRight w:val="0"/>
          <w:marTop w:val="60"/>
          <w:marBottom w:val="0"/>
          <w:divBdr>
            <w:top w:val="none" w:sz="0" w:space="0" w:color="auto"/>
            <w:left w:val="none" w:sz="0" w:space="0" w:color="auto"/>
            <w:bottom w:val="none" w:sz="0" w:space="0" w:color="auto"/>
            <w:right w:val="none" w:sz="0" w:space="0" w:color="auto"/>
          </w:divBdr>
        </w:div>
      </w:divsChild>
    </w:div>
    <w:div w:id="1464038153">
      <w:bodyDiv w:val="1"/>
      <w:marLeft w:val="0"/>
      <w:marRight w:val="0"/>
      <w:marTop w:val="0"/>
      <w:marBottom w:val="0"/>
      <w:divBdr>
        <w:top w:val="none" w:sz="0" w:space="0" w:color="auto"/>
        <w:left w:val="none" w:sz="0" w:space="0" w:color="auto"/>
        <w:bottom w:val="none" w:sz="0" w:space="0" w:color="auto"/>
        <w:right w:val="none" w:sz="0" w:space="0" w:color="auto"/>
      </w:divBdr>
      <w:divsChild>
        <w:div w:id="1871840819">
          <w:marLeft w:val="562"/>
          <w:marRight w:val="0"/>
          <w:marTop w:val="120"/>
          <w:marBottom w:val="120"/>
          <w:divBdr>
            <w:top w:val="none" w:sz="0" w:space="0" w:color="auto"/>
            <w:left w:val="none" w:sz="0" w:space="0" w:color="auto"/>
            <w:bottom w:val="none" w:sz="0" w:space="0" w:color="auto"/>
            <w:right w:val="none" w:sz="0" w:space="0" w:color="auto"/>
          </w:divBdr>
        </w:div>
      </w:divsChild>
    </w:div>
    <w:div w:id="1481074050">
      <w:bodyDiv w:val="1"/>
      <w:marLeft w:val="0"/>
      <w:marRight w:val="0"/>
      <w:marTop w:val="0"/>
      <w:marBottom w:val="0"/>
      <w:divBdr>
        <w:top w:val="none" w:sz="0" w:space="0" w:color="auto"/>
        <w:left w:val="none" w:sz="0" w:space="0" w:color="auto"/>
        <w:bottom w:val="none" w:sz="0" w:space="0" w:color="auto"/>
        <w:right w:val="none" w:sz="0" w:space="0" w:color="auto"/>
      </w:divBdr>
      <w:divsChild>
        <w:div w:id="573859185">
          <w:marLeft w:val="562"/>
          <w:marRight w:val="0"/>
          <w:marTop w:val="60"/>
          <w:marBottom w:val="0"/>
          <w:divBdr>
            <w:top w:val="none" w:sz="0" w:space="0" w:color="auto"/>
            <w:left w:val="none" w:sz="0" w:space="0" w:color="auto"/>
            <w:bottom w:val="none" w:sz="0" w:space="0" w:color="auto"/>
            <w:right w:val="none" w:sz="0" w:space="0" w:color="auto"/>
          </w:divBdr>
        </w:div>
        <w:div w:id="2057924926">
          <w:marLeft w:val="562"/>
          <w:marRight w:val="0"/>
          <w:marTop w:val="60"/>
          <w:marBottom w:val="0"/>
          <w:divBdr>
            <w:top w:val="none" w:sz="0" w:space="0" w:color="auto"/>
            <w:left w:val="none" w:sz="0" w:space="0" w:color="auto"/>
            <w:bottom w:val="none" w:sz="0" w:space="0" w:color="auto"/>
            <w:right w:val="none" w:sz="0" w:space="0" w:color="auto"/>
          </w:divBdr>
        </w:div>
        <w:div w:id="1402363232">
          <w:marLeft w:val="562"/>
          <w:marRight w:val="0"/>
          <w:marTop w:val="60"/>
          <w:marBottom w:val="0"/>
          <w:divBdr>
            <w:top w:val="none" w:sz="0" w:space="0" w:color="auto"/>
            <w:left w:val="none" w:sz="0" w:space="0" w:color="auto"/>
            <w:bottom w:val="none" w:sz="0" w:space="0" w:color="auto"/>
            <w:right w:val="none" w:sz="0" w:space="0" w:color="auto"/>
          </w:divBdr>
        </w:div>
      </w:divsChild>
    </w:div>
    <w:div w:id="1497376092">
      <w:bodyDiv w:val="1"/>
      <w:marLeft w:val="0"/>
      <w:marRight w:val="0"/>
      <w:marTop w:val="0"/>
      <w:marBottom w:val="0"/>
      <w:divBdr>
        <w:top w:val="none" w:sz="0" w:space="0" w:color="auto"/>
        <w:left w:val="none" w:sz="0" w:space="0" w:color="auto"/>
        <w:bottom w:val="none" w:sz="0" w:space="0" w:color="auto"/>
        <w:right w:val="none" w:sz="0" w:space="0" w:color="auto"/>
      </w:divBdr>
    </w:div>
    <w:div w:id="1519389760">
      <w:bodyDiv w:val="1"/>
      <w:marLeft w:val="0"/>
      <w:marRight w:val="0"/>
      <w:marTop w:val="0"/>
      <w:marBottom w:val="0"/>
      <w:divBdr>
        <w:top w:val="none" w:sz="0" w:space="0" w:color="auto"/>
        <w:left w:val="none" w:sz="0" w:space="0" w:color="auto"/>
        <w:bottom w:val="none" w:sz="0" w:space="0" w:color="auto"/>
        <w:right w:val="none" w:sz="0" w:space="0" w:color="auto"/>
      </w:divBdr>
      <w:divsChild>
        <w:div w:id="18627034">
          <w:marLeft w:val="562"/>
          <w:marRight w:val="0"/>
          <w:marTop w:val="240"/>
          <w:marBottom w:val="240"/>
          <w:divBdr>
            <w:top w:val="none" w:sz="0" w:space="0" w:color="auto"/>
            <w:left w:val="none" w:sz="0" w:space="0" w:color="auto"/>
            <w:bottom w:val="none" w:sz="0" w:space="0" w:color="auto"/>
            <w:right w:val="none" w:sz="0" w:space="0" w:color="auto"/>
          </w:divBdr>
        </w:div>
        <w:div w:id="1673338279">
          <w:marLeft w:val="562"/>
          <w:marRight w:val="0"/>
          <w:marTop w:val="240"/>
          <w:marBottom w:val="240"/>
          <w:divBdr>
            <w:top w:val="none" w:sz="0" w:space="0" w:color="auto"/>
            <w:left w:val="none" w:sz="0" w:space="0" w:color="auto"/>
            <w:bottom w:val="none" w:sz="0" w:space="0" w:color="auto"/>
            <w:right w:val="none" w:sz="0" w:space="0" w:color="auto"/>
          </w:divBdr>
        </w:div>
        <w:div w:id="922955718">
          <w:marLeft w:val="562"/>
          <w:marRight w:val="0"/>
          <w:marTop w:val="240"/>
          <w:marBottom w:val="240"/>
          <w:divBdr>
            <w:top w:val="none" w:sz="0" w:space="0" w:color="auto"/>
            <w:left w:val="none" w:sz="0" w:space="0" w:color="auto"/>
            <w:bottom w:val="none" w:sz="0" w:space="0" w:color="auto"/>
            <w:right w:val="none" w:sz="0" w:space="0" w:color="auto"/>
          </w:divBdr>
        </w:div>
      </w:divsChild>
    </w:div>
    <w:div w:id="1529568584">
      <w:bodyDiv w:val="1"/>
      <w:marLeft w:val="0"/>
      <w:marRight w:val="0"/>
      <w:marTop w:val="0"/>
      <w:marBottom w:val="0"/>
      <w:divBdr>
        <w:top w:val="none" w:sz="0" w:space="0" w:color="auto"/>
        <w:left w:val="none" w:sz="0" w:space="0" w:color="auto"/>
        <w:bottom w:val="none" w:sz="0" w:space="0" w:color="auto"/>
        <w:right w:val="none" w:sz="0" w:space="0" w:color="auto"/>
      </w:divBdr>
    </w:div>
    <w:div w:id="1535970344">
      <w:bodyDiv w:val="1"/>
      <w:marLeft w:val="0"/>
      <w:marRight w:val="0"/>
      <w:marTop w:val="0"/>
      <w:marBottom w:val="0"/>
      <w:divBdr>
        <w:top w:val="none" w:sz="0" w:space="0" w:color="auto"/>
        <w:left w:val="none" w:sz="0" w:space="0" w:color="auto"/>
        <w:bottom w:val="none" w:sz="0" w:space="0" w:color="auto"/>
        <w:right w:val="none" w:sz="0" w:space="0" w:color="auto"/>
      </w:divBdr>
    </w:div>
    <w:div w:id="1562250919">
      <w:bodyDiv w:val="1"/>
      <w:marLeft w:val="0"/>
      <w:marRight w:val="0"/>
      <w:marTop w:val="0"/>
      <w:marBottom w:val="0"/>
      <w:divBdr>
        <w:top w:val="none" w:sz="0" w:space="0" w:color="auto"/>
        <w:left w:val="none" w:sz="0" w:space="0" w:color="auto"/>
        <w:bottom w:val="none" w:sz="0" w:space="0" w:color="auto"/>
        <w:right w:val="none" w:sz="0" w:space="0" w:color="auto"/>
      </w:divBdr>
      <w:divsChild>
        <w:div w:id="411240043">
          <w:marLeft w:val="562"/>
          <w:marRight w:val="0"/>
          <w:marTop w:val="60"/>
          <w:marBottom w:val="120"/>
          <w:divBdr>
            <w:top w:val="none" w:sz="0" w:space="0" w:color="auto"/>
            <w:left w:val="none" w:sz="0" w:space="0" w:color="auto"/>
            <w:bottom w:val="none" w:sz="0" w:space="0" w:color="auto"/>
            <w:right w:val="none" w:sz="0" w:space="0" w:color="auto"/>
          </w:divBdr>
        </w:div>
        <w:div w:id="1965889990">
          <w:marLeft w:val="562"/>
          <w:marRight w:val="0"/>
          <w:marTop w:val="60"/>
          <w:marBottom w:val="120"/>
          <w:divBdr>
            <w:top w:val="none" w:sz="0" w:space="0" w:color="auto"/>
            <w:left w:val="none" w:sz="0" w:space="0" w:color="auto"/>
            <w:bottom w:val="none" w:sz="0" w:space="0" w:color="auto"/>
            <w:right w:val="none" w:sz="0" w:space="0" w:color="auto"/>
          </w:divBdr>
        </w:div>
      </w:divsChild>
    </w:div>
    <w:div w:id="1562446745">
      <w:bodyDiv w:val="1"/>
      <w:marLeft w:val="0"/>
      <w:marRight w:val="0"/>
      <w:marTop w:val="0"/>
      <w:marBottom w:val="0"/>
      <w:divBdr>
        <w:top w:val="none" w:sz="0" w:space="0" w:color="auto"/>
        <w:left w:val="none" w:sz="0" w:space="0" w:color="auto"/>
        <w:bottom w:val="none" w:sz="0" w:space="0" w:color="auto"/>
        <w:right w:val="none" w:sz="0" w:space="0" w:color="auto"/>
      </w:divBdr>
      <w:divsChild>
        <w:div w:id="225725569">
          <w:marLeft w:val="562"/>
          <w:marRight w:val="0"/>
          <w:marTop w:val="60"/>
          <w:marBottom w:val="120"/>
          <w:divBdr>
            <w:top w:val="none" w:sz="0" w:space="0" w:color="auto"/>
            <w:left w:val="none" w:sz="0" w:space="0" w:color="auto"/>
            <w:bottom w:val="none" w:sz="0" w:space="0" w:color="auto"/>
            <w:right w:val="none" w:sz="0" w:space="0" w:color="auto"/>
          </w:divBdr>
        </w:div>
        <w:div w:id="2091535911">
          <w:marLeft w:val="562"/>
          <w:marRight w:val="0"/>
          <w:marTop w:val="60"/>
          <w:marBottom w:val="120"/>
          <w:divBdr>
            <w:top w:val="none" w:sz="0" w:space="0" w:color="auto"/>
            <w:left w:val="none" w:sz="0" w:space="0" w:color="auto"/>
            <w:bottom w:val="none" w:sz="0" w:space="0" w:color="auto"/>
            <w:right w:val="none" w:sz="0" w:space="0" w:color="auto"/>
          </w:divBdr>
        </w:div>
        <w:div w:id="1277904649">
          <w:marLeft w:val="562"/>
          <w:marRight w:val="0"/>
          <w:marTop w:val="60"/>
          <w:marBottom w:val="120"/>
          <w:divBdr>
            <w:top w:val="none" w:sz="0" w:space="0" w:color="auto"/>
            <w:left w:val="none" w:sz="0" w:space="0" w:color="auto"/>
            <w:bottom w:val="none" w:sz="0" w:space="0" w:color="auto"/>
            <w:right w:val="none" w:sz="0" w:space="0" w:color="auto"/>
          </w:divBdr>
        </w:div>
        <w:div w:id="1001586774">
          <w:marLeft w:val="562"/>
          <w:marRight w:val="0"/>
          <w:marTop w:val="60"/>
          <w:marBottom w:val="120"/>
          <w:divBdr>
            <w:top w:val="none" w:sz="0" w:space="0" w:color="auto"/>
            <w:left w:val="none" w:sz="0" w:space="0" w:color="auto"/>
            <w:bottom w:val="none" w:sz="0" w:space="0" w:color="auto"/>
            <w:right w:val="none" w:sz="0" w:space="0" w:color="auto"/>
          </w:divBdr>
        </w:div>
      </w:divsChild>
    </w:div>
    <w:div w:id="1565336489">
      <w:bodyDiv w:val="1"/>
      <w:marLeft w:val="0"/>
      <w:marRight w:val="0"/>
      <w:marTop w:val="0"/>
      <w:marBottom w:val="0"/>
      <w:divBdr>
        <w:top w:val="none" w:sz="0" w:space="0" w:color="auto"/>
        <w:left w:val="none" w:sz="0" w:space="0" w:color="auto"/>
        <w:bottom w:val="none" w:sz="0" w:space="0" w:color="auto"/>
        <w:right w:val="none" w:sz="0" w:space="0" w:color="auto"/>
      </w:divBdr>
      <w:divsChild>
        <w:div w:id="502165160">
          <w:marLeft w:val="562"/>
          <w:marRight w:val="0"/>
          <w:marTop w:val="120"/>
          <w:marBottom w:val="0"/>
          <w:divBdr>
            <w:top w:val="none" w:sz="0" w:space="0" w:color="auto"/>
            <w:left w:val="none" w:sz="0" w:space="0" w:color="auto"/>
            <w:bottom w:val="none" w:sz="0" w:space="0" w:color="auto"/>
            <w:right w:val="none" w:sz="0" w:space="0" w:color="auto"/>
          </w:divBdr>
        </w:div>
        <w:div w:id="559636323">
          <w:marLeft w:val="562"/>
          <w:marRight w:val="0"/>
          <w:marTop w:val="120"/>
          <w:marBottom w:val="0"/>
          <w:divBdr>
            <w:top w:val="none" w:sz="0" w:space="0" w:color="auto"/>
            <w:left w:val="none" w:sz="0" w:space="0" w:color="auto"/>
            <w:bottom w:val="none" w:sz="0" w:space="0" w:color="auto"/>
            <w:right w:val="none" w:sz="0" w:space="0" w:color="auto"/>
          </w:divBdr>
        </w:div>
        <w:div w:id="1867400746">
          <w:marLeft w:val="562"/>
          <w:marRight w:val="0"/>
          <w:marTop w:val="120"/>
          <w:marBottom w:val="0"/>
          <w:divBdr>
            <w:top w:val="none" w:sz="0" w:space="0" w:color="auto"/>
            <w:left w:val="none" w:sz="0" w:space="0" w:color="auto"/>
            <w:bottom w:val="none" w:sz="0" w:space="0" w:color="auto"/>
            <w:right w:val="none" w:sz="0" w:space="0" w:color="auto"/>
          </w:divBdr>
        </w:div>
      </w:divsChild>
    </w:div>
    <w:div w:id="1586376237">
      <w:bodyDiv w:val="1"/>
      <w:marLeft w:val="0"/>
      <w:marRight w:val="0"/>
      <w:marTop w:val="0"/>
      <w:marBottom w:val="0"/>
      <w:divBdr>
        <w:top w:val="none" w:sz="0" w:space="0" w:color="auto"/>
        <w:left w:val="none" w:sz="0" w:space="0" w:color="auto"/>
        <w:bottom w:val="none" w:sz="0" w:space="0" w:color="auto"/>
        <w:right w:val="none" w:sz="0" w:space="0" w:color="auto"/>
      </w:divBdr>
      <w:divsChild>
        <w:div w:id="327098574">
          <w:marLeft w:val="562"/>
          <w:marRight w:val="0"/>
          <w:marTop w:val="60"/>
          <w:marBottom w:val="120"/>
          <w:divBdr>
            <w:top w:val="none" w:sz="0" w:space="0" w:color="auto"/>
            <w:left w:val="none" w:sz="0" w:space="0" w:color="auto"/>
            <w:bottom w:val="none" w:sz="0" w:space="0" w:color="auto"/>
            <w:right w:val="none" w:sz="0" w:space="0" w:color="auto"/>
          </w:divBdr>
        </w:div>
        <w:div w:id="1820880199">
          <w:marLeft w:val="562"/>
          <w:marRight w:val="0"/>
          <w:marTop w:val="60"/>
          <w:marBottom w:val="120"/>
          <w:divBdr>
            <w:top w:val="none" w:sz="0" w:space="0" w:color="auto"/>
            <w:left w:val="none" w:sz="0" w:space="0" w:color="auto"/>
            <w:bottom w:val="none" w:sz="0" w:space="0" w:color="auto"/>
            <w:right w:val="none" w:sz="0" w:space="0" w:color="auto"/>
          </w:divBdr>
        </w:div>
        <w:div w:id="936518791">
          <w:marLeft w:val="562"/>
          <w:marRight w:val="0"/>
          <w:marTop w:val="60"/>
          <w:marBottom w:val="120"/>
          <w:divBdr>
            <w:top w:val="none" w:sz="0" w:space="0" w:color="auto"/>
            <w:left w:val="none" w:sz="0" w:space="0" w:color="auto"/>
            <w:bottom w:val="none" w:sz="0" w:space="0" w:color="auto"/>
            <w:right w:val="none" w:sz="0" w:space="0" w:color="auto"/>
          </w:divBdr>
        </w:div>
      </w:divsChild>
    </w:div>
    <w:div w:id="1619293230">
      <w:bodyDiv w:val="1"/>
      <w:marLeft w:val="0"/>
      <w:marRight w:val="0"/>
      <w:marTop w:val="0"/>
      <w:marBottom w:val="0"/>
      <w:divBdr>
        <w:top w:val="none" w:sz="0" w:space="0" w:color="auto"/>
        <w:left w:val="none" w:sz="0" w:space="0" w:color="auto"/>
        <w:bottom w:val="none" w:sz="0" w:space="0" w:color="auto"/>
        <w:right w:val="none" w:sz="0" w:space="0" w:color="auto"/>
      </w:divBdr>
      <w:divsChild>
        <w:div w:id="693002473">
          <w:marLeft w:val="562"/>
          <w:marRight w:val="0"/>
          <w:marTop w:val="60"/>
          <w:marBottom w:val="0"/>
          <w:divBdr>
            <w:top w:val="none" w:sz="0" w:space="0" w:color="auto"/>
            <w:left w:val="none" w:sz="0" w:space="0" w:color="auto"/>
            <w:bottom w:val="none" w:sz="0" w:space="0" w:color="auto"/>
            <w:right w:val="none" w:sz="0" w:space="0" w:color="auto"/>
          </w:divBdr>
        </w:div>
      </w:divsChild>
    </w:div>
    <w:div w:id="1620526585">
      <w:bodyDiv w:val="1"/>
      <w:marLeft w:val="0"/>
      <w:marRight w:val="0"/>
      <w:marTop w:val="0"/>
      <w:marBottom w:val="0"/>
      <w:divBdr>
        <w:top w:val="none" w:sz="0" w:space="0" w:color="auto"/>
        <w:left w:val="none" w:sz="0" w:space="0" w:color="auto"/>
        <w:bottom w:val="none" w:sz="0" w:space="0" w:color="auto"/>
        <w:right w:val="none" w:sz="0" w:space="0" w:color="auto"/>
      </w:divBdr>
      <w:divsChild>
        <w:div w:id="1632133142">
          <w:marLeft w:val="562"/>
          <w:marRight w:val="0"/>
          <w:marTop w:val="60"/>
          <w:marBottom w:val="120"/>
          <w:divBdr>
            <w:top w:val="none" w:sz="0" w:space="0" w:color="auto"/>
            <w:left w:val="none" w:sz="0" w:space="0" w:color="auto"/>
            <w:bottom w:val="none" w:sz="0" w:space="0" w:color="auto"/>
            <w:right w:val="none" w:sz="0" w:space="0" w:color="auto"/>
          </w:divBdr>
        </w:div>
      </w:divsChild>
    </w:div>
    <w:div w:id="1635409939">
      <w:bodyDiv w:val="1"/>
      <w:marLeft w:val="0"/>
      <w:marRight w:val="0"/>
      <w:marTop w:val="0"/>
      <w:marBottom w:val="0"/>
      <w:divBdr>
        <w:top w:val="none" w:sz="0" w:space="0" w:color="auto"/>
        <w:left w:val="none" w:sz="0" w:space="0" w:color="auto"/>
        <w:bottom w:val="none" w:sz="0" w:space="0" w:color="auto"/>
        <w:right w:val="none" w:sz="0" w:space="0" w:color="auto"/>
      </w:divBdr>
    </w:div>
    <w:div w:id="1635788540">
      <w:bodyDiv w:val="1"/>
      <w:marLeft w:val="0"/>
      <w:marRight w:val="0"/>
      <w:marTop w:val="0"/>
      <w:marBottom w:val="0"/>
      <w:divBdr>
        <w:top w:val="none" w:sz="0" w:space="0" w:color="auto"/>
        <w:left w:val="none" w:sz="0" w:space="0" w:color="auto"/>
        <w:bottom w:val="none" w:sz="0" w:space="0" w:color="auto"/>
        <w:right w:val="none" w:sz="0" w:space="0" w:color="auto"/>
      </w:divBdr>
      <w:divsChild>
        <w:div w:id="744034654">
          <w:marLeft w:val="562"/>
          <w:marRight w:val="0"/>
          <w:marTop w:val="120"/>
          <w:marBottom w:val="120"/>
          <w:divBdr>
            <w:top w:val="none" w:sz="0" w:space="0" w:color="auto"/>
            <w:left w:val="none" w:sz="0" w:space="0" w:color="auto"/>
            <w:bottom w:val="none" w:sz="0" w:space="0" w:color="auto"/>
            <w:right w:val="none" w:sz="0" w:space="0" w:color="auto"/>
          </w:divBdr>
        </w:div>
      </w:divsChild>
    </w:div>
    <w:div w:id="1638415045">
      <w:bodyDiv w:val="1"/>
      <w:marLeft w:val="0"/>
      <w:marRight w:val="0"/>
      <w:marTop w:val="0"/>
      <w:marBottom w:val="0"/>
      <w:divBdr>
        <w:top w:val="none" w:sz="0" w:space="0" w:color="auto"/>
        <w:left w:val="none" w:sz="0" w:space="0" w:color="auto"/>
        <w:bottom w:val="none" w:sz="0" w:space="0" w:color="auto"/>
        <w:right w:val="none" w:sz="0" w:space="0" w:color="auto"/>
      </w:divBdr>
      <w:divsChild>
        <w:div w:id="147484148">
          <w:marLeft w:val="562"/>
          <w:marRight w:val="0"/>
          <w:marTop w:val="60"/>
          <w:marBottom w:val="120"/>
          <w:divBdr>
            <w:top w:val="none" w:sz="0" w:space="0" w:color="auto"/>
            <w:left w:val="none" w:sz="0" w:space="0" w:color="auto"/>
            <w:bottom w:val="none" w:sz="0" w:space="0" w:color="auto"/>
            <w:right w:val="none" w:sz="0" w:space="0" w:color="auto"/>
          </w:divBdr>
        </w:div>
        <w:div w:id="1591237134">
          <w:marLeft w:val="562"/>
          <w:marRight w:val="0"/>
          <w:marTop w:val="60"/>
          <w:marBottom w:val="120"/>
          <w:divBdr>
            <w:top w:val="none" w:sz="0" w:space="0" w:color="auto"/>
            <w:left w:val="none" w:sz="0" w:space="0" w:color="auto"/>
            <w:bottom w:val="none" w:sz="0" w:space="0" w:color="auto"/>
            <w:right w:val="none" w:sz="0" w:space="0" w:color="auto"/>
          </w:divBdr>
        </w:div>
      </w:divsChild>
    </w:div>
    <w:div w:id="1661419559">
      <w:bodyDiv w:val="1"/>
      <w:marLeft w:val="0"/>
      <w:marRight w:val="0"/>
      <w:marTop w:val="0"/>
      <w:marBottom w:val="0"/>
      <w:divBdr>
        <w:top w:val="none" w:sz="0" w:space="0" w:color="auto"/>
        <w:left w:val="none" w:sz="0" w:space="0" w:color="auto"/>
        <w:bottom w:val="none" w:sz="0" w:space="0" w:color="auto"/>
        <w:right w:val="none" w:sz="0" w:space="0" w:color="auto"/>
      </w:divBdr>
      <w:divsChild>
        <w:div w:id="857162851">
          <w:marLeft w:val="562"/>
          <w:marRight w:val="0"/>
          <w:marTop w:val="60"/>
          <w:marBottom w:val="0"/>
          <w:divBdr>
            <w:top w:val="none" w:sz="0" w:space="0" w:color="auto"/>
            <w:left w:val="none" w:sz="0" w:space="0" w:color="auto"/>
            <w:bottom w:val="none" w:sz="0" w:space="0" w:color="auto"/>
            <w:right w:val="none" w:sz="0" w:space="0" w:color="auto"/>
          </w:divBdr>
        </w:div>
        <w:div w:id="1006857433">
          <w:marLeft w:val="562"/>
          <w:marRight w:val="0"/>
          <w:marTop w:val="60"/>
          <w:marBottom w:val="0"/>
          <w:divBdr>
            <w:top w:val="none" w:sz="0" w:space="0" w:color="auto"/>
            <w:left w:val="none" w:sz="0" w:space="0" w:color="auto"/>
            <w:bottom w:val="none" w:sz="0" w:space="0" w:color="auto"/>
            <w:right w:val="none" w:sz="0" w:space="0" w:color="auto"/>
          </w:divBdr>
        </w:div>
      </w:divsChild>
    </w:div>
    <w:div w:id="1690792091">
      <w:bodyDiv w:val="1"/>
      <w:marLeft w:val="0"/>
      <w:marRight w:val="0"/>
      <w:marTop w:val="0"/>
      <w:marBottom w:val="0"/>
      <w:divBdr>
        <w:top w:val="none" w:sz="0" w:space="0" w:color="auto"/>
        <w:left w:val="none" w:sz="0" w:space="0" w:color="auto"/>
        <w:bottom w:val="none" w:sz="0" w:space="0" w:color="auto"/>
        <w:right w:val="none" w:sz="0" w:space="0" w:color="auto"/>
      </w:divBdr>
      <w:divsChild>
        <w:div w:id="871921788">
          <w:marLeft w:val="562"/>
          <w:marRight w:val="0"/>
          <w:marTop w:val="120"/>
          <w:marBottom w:val="0"/>
          <w:divBdr>
            <w:top w:val="none" w:sz="0" w:space="0" w:color="auto"/>
            <w:left w:val="none" w:sz="0" w:space="0" w:color="auto"/>
            <w:bottom w:val="none" w:sz="0" w:space="0" w:color="auto"/>
            <w:right w:val="none" w:sz="0" w:space="0" w:color="auto"/>
          </w:divBdr>
        </w:div>
        <w:div w:id="635378443">
          <w:marLeft w:val="720"/>
          <w:marRight w:val="0"/>
          <w:marTop w:val="120"/>
          <w:marBottom w:val="0"/>
          <w:divBdr>
            <w:top w:val="none" w:sz="0" w:space="0" w:color="auto"/>
            <w:left w:val="none" w:sz="0" w:space="0" w:color="auto"/>
            <w:bottom w:val="none" w:sz="0" w:space="0" w:color="auto"/>
            <w:right w:val="none" w:sz="0" w:space="0" w:color="auto"/>
          </w:divBdr>
        </w:div>
        <w:div w:id="657416785">
          <w:marLeft w:val="720"/>
          <w:marRight w:val="0"/>
          <w:marTop w:val="120"/>
          <w:marBottom w:val="0"/>
          <w:divBdr>
            <w:top w:val="none" w:sz="0" w:space="0" w:color="auto"/>
            <w:left w:val="none" w:sz="0" w:space="0" w:color="auto"/>
            <w:bottom w:val="none" w:sz="0" w:space="0" w:color="auto"/>
            <w:right w:val="none" w:sz="0" w:space="0" w:color="auto"/>
          </w:divBdr>
        </w:div>
        <w:div w:id="1078333572">
          <w:marLeft w:val="720"/>
          <w:marRight w:val="0"/>
          <w:marTop w:val="120"/>
          <w:marBottom w:val="0"/>
          <w:divBdr>
            <w:top w:val="none" w:sz="0" w:space="0" w:color="auto"/>
            <w:left w:val="none" w:sz="0" w:space="0" w:color="auto"/>
            <w:bottom w:val="none" w:sz="0" w:space="0" w:color="auto"/>
            <w:right w:val="none" w:sz="0" w:space="0" w:color="auto"/>
          </w:divBdr>
        </w:div>
        <w:div w:id="735477401">
          <w:marLeft w:val="720"/>
          <w:marRight w:val="0"/>
          <w:marTop w:val="120"/>
          <w:marBottom w:val="0"/>
          <w:divBdr>
            <w:top w:val="none" w:sz="0" w:space="0" w:color="auto"/>
            <w:left w:val="none" w:sz="0" w:space="0" w:color="auto"/>
            <w:bottom w:val="none" w:sz="0" w:space="0" w:color="auto"/>
            <w:right w:val="none" w:sz="0" w:space="0" w:color="auto"/>
          </w:divBdr>
        </w:div>
        <w:div w:id="1719696609">
          <w:marLeft w:val="562"/>
          <w:marRight w:val="0"/>
          <w:marTop w:val="120"/>
          <w:marBottom w:val="0"/>
          <w:divBdr>
            <w:top w:val="none" w:sz="0" w:space="0" w:color="auto"/>
            <w:left w:val="none" w:sz="0" w:space="0" w:color="auto"/>
            <w:bottom w:val="none" w:sz="0" w:space="0" w:color="auto"/>
            <w:right w:val="none" w:sz="0" w:space="0" w:color="auto"/>
          </w:divBdr>
        </w:div>
      </w:divsChild>
    </w:div>
    <w:div w:id="1692603055">
      <w:bodyDiv w:val="1"/>
      <w:marLeft w:val="0"/>
      <w:marRight w:val="0"/>
      <w:marTop w:val="0"/>
      <w:marBottom w:val="0"/>
      <w:divBdr>
        <w:top w:val="none" w:sz="0" w:space="0" w:color="auto"/>
        <w:left w:val="none" w:sz="0" w:space="0" w:color="auto"/>
        <w:bottom w:val="none" w:sz="0" w:space="0" w:color="auto"/>
        <w:right w:val="none" w:sz="0" w:space="0" w:color="auto"/>
      </w:divBdr>
      <w:divsChild>
        <w:div w:id="1880436726">
          <w:marLeft w:val="734"/>
          <w:marRight w:val="0"/>
          <w:marTop w:val="120"/>
          <w:marBottom w:val="120"/>
          <w:divBdr>
            <w:top w:val="none" w:sz="0" w:space="0" w:color="auto"/>
            <w:left w:val="none" w:sz="0" w:space="0" w:color="auto"/>
            <w:bottom w:val="none" w:sz="0" w:space="0" w:color="auto"/>
            <w:right w:val="none" w:sz="0" w:space="0" w:color="auto"/>
          </w:divBdr>
        </w:div>
        <w:div w:id="1085418461">
          <w:marLeft w:val="734"/>
          <w:marRight w:val="0"/>
          <w:marTop w:val="120"/>
          <w:marBottom w:val="120"/>
          <w:divBdr>
            <w:top w:val="none" w:sz="0" w:space="0" w:color="auto"/>
            <w:left w:val="none" w:sz="0" w:space="0" w:color="auto"/>
            <w:bottom w:val="none" w:sz="0" w:space="0" w:color="auto"/>
            <w:right w:val="none" w:sz="0" w:space="0" w:color="auto"/>
          </w:divBdr>
        </w:div>
      </w:divsChild>
    </w:div>
    <w:div w:id="1693262771">
      <w:bodyDiv w:val="1"/>
      <w:marLeft w:val="0"/>
      <w:marRight w:val="0"/>
      <w:marTop w:val="0"/>
      <w:marBottom w:val="0"/>
      <w:divBdr>
        <w:top w:val="none" w:sz="0" w:space="0" w:color="auto"/>
        <w:left w:val="none" w:sz="0" w:space="0" w:color="auto"/>
        <w:bottom w:val="none" w:sz="0" w:space="0" w:color="auto"/>
        <w:right w:val="none" w:sz="0" w:space="0" w:color="auto"/>
      </w:divBdr>
      <w:divsChild>
        <w:div w:id="2040347747">
          <w:marLeft w:val="547"/>
          <w:marRight w:val="0"/>
          <w:marTop w:val="0"/>
          <w:marBottom w:val="0"/>
          <w:divBdr>
            <w:top w:val="none" w:sz="0" w:space="0" w:color="auto"/>
            <w:left w:val="none" w:sz="0" w:space="0" w:color="auto"/>
            <w:bottom w:val="none" w:sz="0" w:space="0" w:color="auto"/>
            <w:right w:val="none" w:sz="0" w:space="0" w:color="auto"/>
          </w:divBdr>
        </w:div>
        <w:div w:id="1305812273">
          <w:marLeft w:val="547"/>
          <w:marRight w:val="0"/>
          <w:marTop w:val="0"/>
          <w:marBottom w:val="0"/>
          <w:divBdr>
            <w:top w:val="none" w:sz="0" w:space="0" w:color="auto"/>
            <w:left w:val="none" w:sz="0" w:space="0" w:color="auto"/>
            <w:bottom w:val="none" w:sz="0" w:space="0" w:color="auto"/>
            <w:right w:val="none" w:sz="0" w:space="0" w:color="auto"/>
          </w:divBdr>
        </w:div>
        <w:div w:id="292565520">
          <w:marLeft w:val="547"/>
          <w:marRight w:val="0"/>
          <w:marTop w:val="0"/>
          <w:marBottom w:val="160"/>
          <w:divBdr>
            <w:top w:val="none" w:sz="0" w:space="0" w:color="auto"/>
            <w:left w:val="none" w:sz="0" w:space="0" w:color="auto"/>
            <w:bottom w:val="none" w:sz="0" w:space="0" w:color="auto"/>
            <w:right w:val="none" w:sz="0" w:space="0" w:color="auto"/>
          </w:divBdr>
        </w:div>
        <w:div w:id="791021910">
          <w:marLeft w:val="547"/>
          <w:marRight w:val="0"/>
          <w:marTop w:val="0"/>
          <w:marBottom w:val="0"/>
          <w:divBdr>
            <w:top w:val="none" w:sz="0" w:space="0" w:color="auto"/>
            <w:left w:val="none" w:sz="0" w:space="0" w:color="auto"/>
            <w:bottom w:val="none" w:sz="0" w:space="0" w:color="auto"/>
            <w:right w:val="none" w:sz="0" w:space="0" w:color="auto"/>
          </w:divBdr>
        </w:div>
        <w:div w:id="1361970859">
          <w:marLeft w:val="547"/>
          <w:marRight w:val="0"/>
          <w:marTop w:val="0"/>
          <w:marBottom w:val="0"/>
          <w:divBdr>
            <w:top w:val="none" w:sz="0" w:space="0" w:color="auto"/>
            <w:left w:val="none" w:sz="0" w:space="0" w:color="auto"/>
            <w:bottom w:val="none" w:sz="0" w:space="0" w:color="auto"/>
            <w:right w:val="none" w:sz="0" w:space="0" w:color="auto"/>
          </w:divBdr>
        </w:div>
        <w:div w:id="1727416544">
          <w:marLeft w:val="547"/>
          <w:marRight w:val="0"/>
          <w:marTop w:val="0"/>
          <w:marBottom w:val="0"/>
          <w:divBdr>
            <w:top w:val="none" w:sz="0" w:space="0" w:color="auto"/>
            <w:left w:val="none" w:sz="0" w:space="0" w:color="auto"/>
            <w:bottom w:val="none" w:sz="0" w:space="0" w:color="auto"/>
            <w:right w:val="none" w:sz="0" w:space="0" w:color="auto"/>
          </w:divBdr>
        </w:div>
        <w:div w:id="330109873">
          <w:marLeft w:val="547"/>
          <w:marRight w:val="0"/>
          <w:marTop w:val="0"/>
          <w:marBottom w:val="0"/>
          <w:divBdr>
            <w:top w:val="none" w:sz="0" w:space="0" w:color="auto"/>
            <w:left w:val="none" w:sz="0" w:space="0" w:color="auto"/>
            <w:bottom w:val="none" w:sz="0" w:space="0" w:color="auto"/>
            <w:right w:val="none" w:sz="0" w:space="0" w:color="auto"/>
          </w:divBdr>
        </w:div>
        <w:div w:id="2058317510">
          <w:marLeft w:val="547"/>
          <w:marRight w:val="0"/>
          <w:marTop w:val="0"/>
          <w:marBottom w:val="0"/>
          <w:divBdr>
            <w:top w:val="none" w:sz="0" w:space="0" w:color="auto"/>
            <w:left w:val="none" w:sz="0" w:space="0" w:color="auto"/>
            <w:bottom w:val="none" w:sz="0" w:space="0" w:color="auto"/>
            <w:right w:val="none" w:sz="0" w:space="0" w:color="auto"/>
          </w:divBdr>
        </w:div>
        <w:div w:id="821122148">
          <w:marLeft w:val="547"/>
          <w:marRight w:val="0"/>
          <w:marTop w:val="0"/>
          <w:marBottom w:val="0"/>
          <w:divBdr>
            <w:top w:val="none" w:sz="0" w:space="0" w:color="auto"/>
            <w:left w:val="none" w:sz="0" w:space="0" w:color="auto"/>
            <w:bottom w:val="none" w:sz="0" w:space="0" w:color="auto"/>
            <w:right w:val="none" w:sz="0" w:space="0" w:color="auto"/>
          </w:divBdr>
        </w:div>
        <w:div w:id="1263220055">
          <w:marLeft w:val="547"/>
          <w:marRight w:val="0"/>
          <w:marTop w:val="0"/>
          <w:marBottom w:val="0"/>
          <w:divBdr>
            <w:top w:val="none" w:sz="0" w:space="0" w:color="auto"/>
            <w:left w:val="none" w:sz="0" w:space="0" w:color="auto"/>
            <w:bottom w:val="none" w:sz="0" w:space="0" w:color="auto"/>
            <w:right w:val="none" w:sz="0" w:space="0" w:color="auto"/>
          </w:divBdr>
        </w:div>
      </w:divsChild>
    </w:div>
    <w:div w:id="1694066700">
      <w:bodyDiv w:val="1"/>
      <w:marLeft w:val="0"/>
      <w:marRight w:val="0"/>
      <w:marTop w:val="0"/>
      <w:marBottom w:val="0"/>
      <w:divBdr>
        <w:top w:val="none" w:sz="0" w:space="0" w:color="auto"/>
        <w:left w:val="none" w:sz="0" w:space="0" w:color="auto"/>
        <w:bottom w:val="none" w:sz="0" w:space="0" w:color="auto"/>
        <w:right w:val="none" w:sz="0" w:space="0" w:color="auto"/>
      </w:divBdr>
      <w:divsChild>
        <w:div w:id="1538347243">
          <w:marLeft w:val="562"/>
          <w:marRight w:val="0"/>
          <w:marTop w:val="60"/>
          <w:marBottom w:val="120"/>
          <w:divBdr>
            <w:top w:val="none" w:sz="0" w:space="0" w:color="auto"/>
            <w:left w:val="none" w:sz="0" w:space="0" w:color="auto"/>
            <w:bottom w:val="none" w:sz="0" w:space="0" w:color="auto"/>
            <w:right w:val="none" w:sz="0" w:space="0" w:color="auto"/>
          </w:divBdr>
        </w:div>
        <w:div w:id="949554548">
          <w:marLeft w:val="562"/>
          <w:marRight w:val="0"/>
          <w:marTop w:val="60"/>
          <w:marBottom w:val="120"/>
          <w:divBdr>
            <w:top w:val="none" w:sz="0" w:space="0" w:color="auto"/>
            <w:left w:val="none" w:sz="0" w:space="0" w:color="auto"/>
            <w:bottom w:val="none" w:sz="0" w:space="0" w:color="auto"/>
            <w:right w:val="none" w:sz="0" w:space="0" w:color="auto"/>
          </w:divBdr>
        </w:div>
        <w:div w:id="2067219160">
          <w:marLeft w:val="562"/>
          <w:marRight w:val="0"/>
          <w:marTop w:val="60"/>
          <w:marBottom w:val="120"/>
          <w:divBdr>
            <w:top w:val="none" w:sz="0" w:space="0" w:color="auto"/>
            <w:left w:val="none" w:sz="0" w:space="0" w:color="auto"/>
            <w:bottom w:val="none" w:sz="0" w:space="0" w:color="auto"/>
            <w:right w:val="none" w:sz="0" w:space="0" w:color="auto"/>
          </w:divBdr>
        </w:div>
      </w:divsChild>
    </w:div>
    <w:div w:id="1701204867">
      <w:bodyDiv w:val="1"/>
      <w:marLeft w:val="0"/>
      <w:marRight w:val="0"/>
      <w:marTop w:val="0"/>
      <w:marBottom w:val="0"/>
      <w:divBdr>
        <w:top w:val="none" w:sz="0" w:space="0" w:color="auto"/>
        <w:left w:val="none" w:sz="0" w:space="0" w:color="auto"/>
        <w:bottom w:val="none" w:sz="0" w:space="0" w:color="auto"/>
        <w:right w:val="none" w:sz="0" w:space="0" w:color="auto"/>
      </w:divBdr>
      <w:divsChild>
        <w:div w:id="53050792">
          <w:marLeft w:val="562"/>
          <w:marRight w:val="0"/>
          <w:marTop w:val="60"/>
          <w:marBottom w:val="120"/>
          <w:divBdr>
            <w:top w:val="none" w:sz="0" w:space="0" w:color="auto"/>
            <w:left w:val="none" w:sz="0" w:space="0" w:color="auto"/>
            <w:bottom w:val="none" w:sz="0" w:space="0" w:color="auto"/>
            <w:right w:val="none" w:sz="0" w:space="0" w:color="auto"/>
          </w:divBdr>
        </w:div>
        <w:div w:id="305597550">
          <w:marLeft w:val="562"/>
          <w:marRight w:val="0"/>
          <w:marTop w:val="60"/>
          <w:marBottom w:val="120"/>
          <w:divBdr>
            <w:top w:val="none" w:sz="0" w:space="0" w:color="auto"/>
            <w:left w:val="none" w:sz="0" w:space="0" w:color="auto"/>
            <w:bottom w:val="none" w:sz="0" w:space="0" w:color="auto"/>
            <w:right w:val="none" w:sz="0" w:space="0" w:color="auto"/>
          </w:divBdr>
        </w:div>
      </w:divsChild>
    </w:div>
    <w:div w:id="1704405393">
      <w:bodyDiv w:val="1"/>
      <w:marLeft w:val="0"/>
      <w:marRight w:val="0"/>
      <w:marTop w:val="0"/>
      <w:marBottom w:val="0"/>
      <w:divBdr>
        <w:top w:val="none" w:sz="0" w:space="0" w:color="auto"/>
        <w:left w:val="none" w:sz="0" w:space="0" w:color="auto"/>
        <w:bottom w:val="none" w:sz="0" w:space="0" w:color="auto"/>
        <w:right w:val="none" w:sz="0" w:space="0" w:color="auto"/>
      </w:divBdr>
    </w:div>
    <w:div w:id="1726948173">
      <w:bodyDiv w:val="1"/>
      <w:marLeft w:val="0"/>
      <w:marRight w:val="0"/>
      <w:marTop w:val="0"/>
      <w:marBottom w:val="0"/>
      <w:divBdr>
        <w:top w:val="none" w:sz="0" w:space="0" w:color="auto"/>
        <w:left w:val="none" w:sz="0" w:space="0" w:color="auto"/>
        <w:bottom w:val="none" w:sz="0" w:space="0" w:color="auto"/>
        <w:right w:val="none" w:sz="0" w:space="0" w:color="auto"/>
      </w:divBdr>
      <w:divsChild>
        <w:div w:id="2089766500">
          <w:marLeft w:val="562"/>
          <w:marRight w:val="0"/>
          <w:marTop w:val="60"/>
          <w:marBottom w:val="0"/>
          <w:divBdr>
            <w:top w:val="none" w:sz="0" w:space="0" w:color="auto"/>
            <w:left w:val="none" w:sz="0" w:space="0" w:color="auto"/>
            <w:bottom w:val="none" w:sz="0" w:space="0" w:color="auto"/>
            <w:right w:val="none" w:sz="0" w:space="0" w:color="auto"/>
          </w:divBdr>
        </w:div>
      </w:divsChild>
    </w:div>
    <w:div w:id="1744595984">
      <w:bodyDiv w:val="1"/>
      <w:marLeft w:val="0"/>
      <w:marRight w:val="0"/>
      <w:marTop w:val="0"/>
      <w:marBottom w:val="0"/>
      <w:divBdr>
        <w:top w:val="none" w:sz="0" w:space="0" w:color="auto"/>
        <w:left w:val="none" w:sz="0" w:space="0" w:color="auto"/>
        <w:bottom w:val="none" w:sz="0" w:space="0" w:color="auto"/>
        <w:right w:val="none" w:sz="0" w:space="0" w:color="auto"/>
      </w:divBdr>
    </w:div>
    <w:div w:id="1747150600">
      <w:bodyDiv w:val="1"/>
      <w:marLeft w:val="0"/>
      <w:marRight w:val="0"/>
      <w:marTop w:val="0"/>
      <w:marBottom w:val="0"/>
      <w:divBdr>
        <w:top w:val="none" w:sz="0" w:space="0" w:color="auto"/>
        <w:left w:val="none" w:sz="0" w:space="0" w:color="auto"/>
        <w:bottom w:val="none" w:sz="0" w:space="0" w:color="auto"/>
        <w:right w:val="none" w:sz="0" w:space="0" w:color="auto"/>
      </w:divBdr>
      <w:divsChild>
        <w:div w:id="1504929893">
          <w:marLeft w:val="562"/>
          <w:marRight w:val="0"/>
          <w:marTop w:val="120"/>
          <w:marBottom w:val="120"/>
          <w:divBdr>
            <w:top w:val="none" w:sz="0" w:space="0" w:color="auto"/>
            <w:left w:val="none" w:sz="0" w:space="0" w:color="auto"/>
            <w:bottom w:val="none" w:sz="0" w:space="0" w:color="auto"/>
            <w:right w:val="none" w:sz="0" w:space="0" w:color="auto"/>
          </w:divBdr>
        </w:div>
        <w:div w:id="75564549">
          <w:marLeft w:val="1138"/>
          <w:marRight w:val="0"/>
          <w:marTop w:val="120"/>
          <w:marBottom w:val="120"/>
          <w:divBdr>
            <w:top w:val="none" w:sz="0" w:space="0" w:color="auto"/>
            <w:left w:val="none" w:sz="0" w:space="0" w:color="auto"/>
            <w:bottom w:val="none" w:sz="0" w:space="0" w:color="auto"/>
            <w:right w:val="none" w:sz="0" w:space="0" w:color="auto"/>
          </w:divBdr>
        </w:div>
        <w:div w:id="565920520">
          <w:marLeft w:val="1138"/>
          <w:marRight w:val="0"/>
          <w:marTop w:val="120"/>
          <w:marBottom w:val="120"/>
          <w:divBdr>
            <w:top w:val="none" w:sz="0" w:space="0" w:color="auto"/>
            <w:left w:val="none" w:sz="0" w:space="0" w:color="auto"/>
            <w:bottom w:val="none" w:sz="0" w:space="0" w:color="auto"/>
            <w:right w:val="none" w:sz="0" w:space="0" w:color="auto"/>
          </w:divBdr>
        </w:div>
        <w:div w:id="1070736480">
          <w:marLeft w:val="1138"/>
          <w:marRight w:val="0"/>
          <w:marTop w:val="120"/>
          <w:marBottom w:val="120"/>
          <w:divBdr>
            <w:top w:val="none" w:sz="0" w:space="0" w:color="auto"/>
            <w:left w:val="none" w:sz="0" w:space="0" w:color="auto"/>
            <w:bottom w:val="none" w:sz="0" w:space="0" w:color="auto"/>
            <w:right w:val="none" w:sz="0" w:space="0" w:color="auto"/>
          </w:divBdr>
        </w:div>
        <w:div w:id="109471074">
          <w:marLeft w:val="1138"/>
          <w:marRight w:val="0"/>
          <w:marTop w:val="120"/>
          <w:marBottom w:val="120"/>
          <w:divBdr>
            <w:top w:val="none" w:sz="0" w:space="0" w:color="auto"/>
            <w:left w:val="none" w:sz="0" w:space="0" w:color="auto"/>
            <w:bottom w:val="none" w:sz="0" w:space="0" w:color="auto"/>
            <w:right w:val="none" w:sz="0" w:space="0" w:color="auto"/>
          </w:divBdr>
        </w:div>
        <w:div w:id="1152674836">
          <w:marLeft w:val="1138"/>
          <w:marRight w:val="0"/>
          <w:marTop w:val="120"/>
          <w:marBottom w:val="120"/>
          <w:divBdr>
            <w:top w:val="none" w:sz="0" w:space="0" w:color="auto"/>
            <w:left w:val="none" w:sz="0" w:space="0" w:color="auto"/>
            <w:bottom w:val="none" w:sz="0" w:space="0" w:color="auto"/>
            <w:right w:val="none" w:sz="0" w:space="0" w:color="auto"/>
          </w:divBdr>
        </w:div>
      </w:divsChild>
    </w:div>
    <w:div w:id="1749889272">
      <w:bodyDiv w:val="1"/>
      <w:marLeft w:val="0"/>
      <w:marRight w:val="0"/>
      <w:marTop w:val="0"/>
      <w:marBottom w:val="0"/>
      <w:divBdr>
        <w:top w:val="none" w:sz="0" w:space="0" w:color="auto"/>
        <w:left w:val="none" w:sz="0" w:space="0" w:color="auto"/>
        <w:bottom w:val="none" w:sz="0" w:space="0" w:color="auto"/>
        <w:right w:val="none" w:sz="0" w:space="0" w:color="auto"/>
      </w:divBdr>
      <w:divsChild>
        <w:div w:id="1597133369">
          <w:marLeft w:val="562"/>
          <w:marRight w:val="0"/>
          <w:marTop w:val="120"/>
          <w:marBottom w:val="0"/>
          <w:divBdr>
            <w:top w:val="none" w:sz="0" w:space="0" w:color="auto"/>
            <w:left w:val="none" w:sz="0" w:space="0" w:color="auto"/>
            <w:bottom w:val="none" w:sz="0" w:space="0" w:color="auto"/>
            <w:right w:val="none" w:sz="0" w:space="0" w:color="auto"/>
          </w:divBdr>
        </w:div>
        <w:div w:id="1350378482">
          <w:marLeft w:val="562"/>
          <w:marRight w:val="0"/>
          <w:marTop w:val="120"/>
          <w:marBottom w:val="0"/>
          <w:divBdr>
            <w:top w:val="none" w:sz="0" w:space="0" w:color="auto"/>
            <w:left w:val="none" w:sz="0" w:space="0" w:color="auto"/>
            <w:bottom w:val="none" w:sz="0" w:space="0" w:color="auto"/>
            <w:right w:val="none" w:sz="0" w:space="0" w:color="auto"/>
          </w:divBdr>
        </w:div>
        <w:div w:id="212734369">
          <w:marLeft w:val="562"/>
          <w:marRight w:val="0"/>
          <w:marTop w:val="120"/>
          <w:marBottom w:val="0"/>
          <w:divBdr>
            <w:top w:val="none" w:sz="0" w:space="0" w:color="auto"/>
            <w:left w:val="none" w:sz="0" w:space="0" w:color="auto"/>
            <w:bottom w:val="none" w:sz="0" w:space="0" w:color="auto"/>
            <w:right w:val="none" w:sz="0" w:space="0" w:color="auto"/>
          </w:divBdr>
        </w:div>
      </w:divsChild>
    </w:div>
    <w:div w:id="1751924468">
      <w:bodyDiv w:val="1"/>
      <w:marLeft w:val="0"/>
      <w:marRight w:val="0"/>
      <w:marTop w:val="0"/>
      <w:marBottom w:val="0"/>
      <w:divBdr>
        <w:top w:val="none" w:sz="0" w:space="0" w:color="auto"/>
        <w:left w:val="none" w:sz="0" w:space="0" w:color="auto"/>
        <w:bottom w:val="none" w:sz="0" w:space="0" w:color="auto"/>
        <w:right w:val="none" w:sz="0" w:space="0" w:color="auto"/>
      </w:divBdr>
      <w:divsChild>
        <w:div w:id="409229568">
          <w:marLeft w:val="562"/>
          <w:marRight w:val="0"/>
          <w:marTop w:val="120"/>
          <w:marBottom w:val="0"/>
          <w:divBdr>
            <w:top w:val="none" w:sz="0" w:space="0" w:color="auto"/>
            <w:left w:val="none" w:sz="0" w:space="0" w:color="auto"/>
            <w:bottom w:val="none" w:sz="0" w:space="0" w:color="auto"/>
            <w:right w:val="none" w:sz="0" w:space="0" w:color="auto"/>
          </w:divBdr>
        </w:div>
        <w:div w:id="606623687">
          <w:marLeft w:val="562"/>
          <w:marRight w:val="0"/>
          <w:marTop w:val="120"/>
          <w:marBottom w:val="0"/>
          <w:divBdr>
            <w:top w:val="none" w:sz="0" w:space="0" w:color="auto"/>
            <w:left w:val="none" w:sz="0" w:space="0" w:color="auto"/>
            <w:bottom w:val="none" w:sz="0" w:space="0" w:color="auto"/>
            <w:right w:val="none" w:sz="0" w:space="0" w:color="auto"/>
          </w:divBdr>
        </w:div>
        <w:div w:id="2093503107">
          <w:marLeft w:val="562"/>
          <w:marRight w:val="0"/>
          <w:marTop w:val="120"/>
          <w:marBottom w:val="0"/>
          <w:divBdr>
            <w:top w:val="none" w:sz="0" w:space="0" w:color="auto"/>
            <w:left w:val="none" w:sz="0" w:space="0" w:color="auto"/>
            <w:bottom w:val="none" w:sz="0" w:space="0" w:color="auto"/>
            <w:right w:val="none" w:sz="0" w:space="0" w:color="auto"/>
          </w:divBdr>
        </w:div>
        <w:div w:id="871529537">
          <w:marLeft w:val="562"/>
          <w:marRight w:val="0"/>
          <w:marTop w:val="120"/>
          <w:marBottom w:val="0"/>
          <w:divBdr>
            <w:top w:val="none" w:sz="0" w:space="0" w:color="auto"/>
            <w:left w:val="none" w:sz="0" w:space="0" w:color="auto"/>
            <w:bottom w:val="none" w:sz="0" w:space="0" w:color="auto"/>
            <w:right w:val="none" w:sz="0" w:space="0" w:color="auto"/>
          </w:divBdr>
        </w:div>
      </w:divsChild>
    </w:div>
    <w:div w:id="1769352618">
      <w:bodyDiv w:val="1"/>
      <w:marLeft w:val="0"/>
      <w:marRight w:val="0"/>
      <w:marTop w:val="0"/>
      <w:marBottom w:val="0"/>
      <w:divBdr>
        <w:top w:val="none" w:sz="0" w:space="0" w:color="auto"/>
        <w:left w:val="none" w:sz="0" w:space="0" w:color="auto"/>
        <w:bottom w:val="none" w:sz="0" w:space="0" w:color="auto"/>
        <w:right w:val="none" w:sz="0" w:space="0" w:color="auto"/>
      </w:divBdr>
    </w:div>
    <w:div w:id="1773552897">
      <w:bodyDiv w:val="1"/>
      <w:marLeft w:val="0"/>
      <w:marRight w:val="0"/>
      <w:marTop w:val="0"/>
      <w:marBottom w:val="0"/>
      <w:divBdr>
        <w:top w:val="none" w:sz="0" w:space="0" w:color="auto"/>
        <w:left w:val="none" w:sz="0" w:space="0" w:color="auto"/>
        <w:bottom w:val="none" w:sz="0" w:space="0" w:color="auto"/>
        <w:right w:val="none" w:sz="0" w:space="0" w:color="auto"/>
      </w:divBdr>
    </w:div>
    <w:div w:id="1776749063">
      <w:bodyDiv w:val="1"/>
      <w:marLeft w:val="0"/>
      <w:marRight w:val="0"/>
      <w:marTop w:val="0"/>
      <w:marBottom w:val="0"/>
      <w:divBdr>
        <w:top w:val="none" w:sz="0" w:space="0" w:color="auto"/>
        <w:left w:val="none" w:sz="0" w:space="0" w:color="auto"/>
        <w:bottom w:val="none" w:sz="0" w:space="0" w:color="auto"/>
        <w:right w:val="none" w:sz="0" w:space="0" w:color="auto"/>
      </w:divBdr>
    </w:div>
    <w:div w:id="1815683687">
      <w:bodyDiv w:val="1"/>
      <w:marLeft w:val="0"/>
      <w:marRight w:val="0"/>
      <w:marTop w:val="0"/>
      <w:marBottom w:val="0"/>
      <w:divBdr>
        <w:top w:val="none" w:sz="0" w:space="0" w:color="auto"/>
        <w:left w:val="none" w:sz="0" w:space="0" w:color="auto"/>
        <w:bottom w:val="none" w:sz="0" w:space="0" w:color="auto"/>
        <w:right w:val="none" w:sz="0" w:space="0" w:color="auto"/>
      </w:divBdr>
      <w:divsChild>
        <w:div w:id="1749039780">
          <w:marLeft w:val="562"/>
          <w:marRight w:val="0"/>
          <w:marTop w:val="120"/>
          <w:marBottom w:val="0"/>
          <w:divBdr>
            <w:top w:val="none" w:sz="0" w:space="0" w:color="auto"/>
            <w:left w:val="none" w:sz="0" w:space="0" w:color="auto"/>
            <w:bottom w:val="none" w:sz="0" w:space="0" w:color="auto"/>
            <w:right w:val="none" w:sz="0" w:space="0" w:color="auto"/>
          </w:divBdr>
        </w:div>
        <w:div w:id="2001344982">
          <w:marLeft w:val="562"/>
          <w:marRight w:val="0"/>
          <w:marTop w:val="120"/>
          <w:marBottom w:val="0"/>
          <w:divBdr>
            <w:top w:val="none" w:sz="0" w:space="0" w:color="auto"/>
            <w:left w:val="none" w:sz="0" w:space="0" w:color="auto"/>
            <w:bottom w:val="none" w:sz="0" w:space="0" w:color="auto"/>
            <w:right w:val="none" w:sz="0" w:space="0" w:color="auto"/>
          </w:divBdr>
        </w:div>
        <w:div w:id="9452487">
          <w:marLeft w:val="562"/>
          <w:marRight w:val="0"/>
          <w:marTop w:val="120"/>
          <w:marBottom w:val="0"/>
          <w:divBdr>
            <w:top w:val="none" w:sz="0" w:space="0" w:color="auto"/>
            <w:left w:val="none" w:sz="0" w:space="0" w:color="auto"/>
            <w:bottom w:val="none" w:sz="0" w:space="0" w:color="auto"/>
            <w:right w:val="none" w:sz="0" w:space="0" w:color="auto"/>
          </w:divBdr>
        </w:div>
      </w:divsChild>
    </w:div>
    <w:div w:id="1837838190">
      <w:bodyDiv w:val="1"/>
      <w:marLeft w:val="0"/>
      <w:marRight w:val="0"/>
      <w:marTop w:val="0"/>
      <w:marBottom w:val="0"/>
      <w:divBdr>
        <w:top w:val="none" w:sz="0" w:space="0" w:color="auto"/>
        <w:left w:val="none" w:sz="0" w:space="0" w:color="auto"/>
        <w:bottom w:val="none" w:sz="0" w:space="0" w:color="auto"/>
        <w:right w:val="none" w:sz="0" w:space="0" w:color="auto"/>
      </w:divBdr>
      <w:divsChild>
        <w:div w:id="239952598">
          <w:marLeft w:val="734"/>
          <w:marRight w:val="0"/>
          <w:marTop w:val="60"/>
          <w:marBottom w:val="0"/>
          <w:divBdr>
            <w:top w:val="none" w:sz="0" w:space="0" w:color="auto"/>
            <w:left w:val="none" w:sz="0" w:space="0" w:color="auto"/>
            <w:bottom w:val="none" w:sz="0" w:space="0" w:color="auto"/>
            <w:right w:val="none" w:sz="0" w:space="0" w:color="auto"/>
          </w:divBdr>
        </w:div>
        <w:div w:id="287903354">
          <w:marLeft w:val="734"/>
          <w:marRight w:val="0"/>
          <w:marTop w:val="60"/>
          <w:marBottom w:val="0"/>
          <w:divBdr>
            <w:top w:val="none" w:sz="0" w:space="0" w:color="auto"/>
            <w:left w:val="none" w:sz="0" w:space="0" w:color="auto"/>
            <w:bottom w:val="none" w:sz="0" w:space="0" w:color="auto"/>
            <w:right w:val="none" w:sz="0" w:space="0" w:color="auto"/>
          </w:divBdr>
        </w:div>
        <w:div w:id="1194538714">
          <w:marLeft w:val="734"/>
          <w:marRight w:val="0"/>
          <w:marTop w:val="60"/>
          <w:marBottom w:val="0"/>
          <w:divBdr>
            <w:top w:val="none" w:sz="0" w:space="0" w:color="auto"/>
            <w:left w:val="none" w:sz="0" w:space="0" w:color="auto"/>
            <w:bottom w:val="none" w:sz="0" w:space="0" w:color="auto"/>
            <w:right w:val="none" w:sz="0" w:space="0" w:color="auto"/>
          </w:divBdr>
        </w:div>
      </w:divsChild>
    </w:div>
    <w:div w:id="1848907674">
      <w:bodyDiv w:val="1"/>
      <w:marLeft w:val="0"/>
      <w:marRight w:val="0"/>
      <w:marTop w:val="0"/>
      <w:marBottom w:val="0"/>
      <w:divBdr>
        <w:top w:val="none" w:sz="0" w:space="0" w:color="auto"/>
        <w:left w:val="none" w:sz="0" w:space="0" w:color="auto"/>
        <w:bottom w:val="none" w:sz="0" w:space="0" w:color="auto"/>
        <w:right w:val="none" w:sz="0" w:space="0" w:color="auto"/>
      </w:divBdr>
      <w:divsChild>
        <w:div w:id="610432227">
          <w:marLeft w:val="562"/>
          <w:marRight w:val="0"/>
          <w:marTop w:val="60"/>
          <w:marBottom w:val="120"/>
          <w:divBdr>
            <w:top w:val="none" w:sz="0" w:space="0" w:color="auto"/>
            <w:left w:val="none" w:sz="0" w:space="0" w:color="auto"/>
            <w:bottom w:val="none" w:sz="0" w:space="0" w:color="auto"/>
            <w:right w:val="none" w:sz="0" w:space="0" w:color="auto"/>
          </w:divBdr>
        </w:div>
        <w:div w:id="1159007032">
          <w:marLeft w:val="562"/>
          <w:marRight w:val="0"/>
          <w:marTop w:val="60"/>
          <w:marBottom w:val="120"/>
          <w:divBdr>
            <w:top w:val="none" w:sz="0" w:space="0" w:color="auto"/>
            <w:left w:val="none" w:sz="0" w:space="0" w:color="auto"/>
            <w:bottom w:val="none" w:sz="0" w:space="0" w:color="auto"/>
            <w:right w:val="none" w:sz="0" w:space="0" w:color="auto"/>
          </w:divBdr>
        </w:div>
      </w:divsChild>
    </w:div>
    <w:div w:id="1864977763">
      <w:bodyDiv w:val="1"/>
      <w:marLeft w:val="0"/>
      <w:marRight w:val="0"/>
      <w:marTop w:val="0"/>
      <w:marBottom w:val="0"/>
      <w:divBdr>
        <w:top w:val="none" w:sz="0" w:space="0" w:color="auto"/>
        <w:left w:val="none" w:sz="0" w:space="0" w:color="auto"/>
        <w:bottom w:val="none" w:sz="0" w:space="0" w:color="auto"/>
        <w:right w:val="none" w:sz="0" w:space="0" w:color="auto"/>
      </w:divBdr>
      <w:divsChild>
        <w:div w:id="1581938593">
          <w:marLeft w:val="562"/>
          <w:marRight w:val="0"/>
          <w:marTop w:val="240"/>
          <w:marBottom w:val="240"/>
          <w:divBdr>
            <w:top w:val="none" w:sz="0" w:space="0" w:color="auto"/>
            <w:left w:val="none" w:sz="0" w:space="0" w:color="auto"/>
            <w:bottom w:val="none" w:sz="0" w:space="0" w:color="auto"/>
            <w:right w:val="none" w:sz="0" w:space="0" w:color="auto"/>
          </w:divBdr>
        </w:div>
        <w:div w:id="212087632">
          <w:marLeft w:val="562"/>
          <w:marRight w:val="0"/>
          <w:marTop w:val="240"/>
          <w:marBottom w:val="240"/>
          <w:divBdr>
            <w:top w:val="none" w:sz="0" w:space="0" w:color="auto"/>
            <w:left w:val="none" w:sz="0" w:space="0" w:color="auto"/>
            <w:bottom w:val="none" w:sz="0" w:space="0" w:color="auto"/>
            <w:right w:val="none" w:sz="0" w:space="0" w:color="auto"/>
          </w:divBdr>
        </w:div>
        <w:div w:id="1808544958">
          <w:marLeft w:val="562"/>
          <w:marRight w:val="0"/>
          <w:marTop w:val="240"/>
          <w:marBottom w:val="240"/>
          <w:divBdr>
            <w:top w:val="none" w:sz="0" w:space="0" w:color="auto"/>
            <w:left w:val="none" w:sz="0" w:space="0" w:color="auto"/>
            <w:bottom w:val="none" w:sz="0" w:space="0" w:color="auto"/>
            <w:right w:val="none" w:sz="0" w:space="0" w:color="auto"/>
          </w:divBdr>
        </w:div>
      </w:divsChild>
    </w:div>
    <w:div w:id="1882547929">
      <w:bodyDiv w:val="1"/>
      <w:marLeft w:val="0"/>
      <w:marRight w:val="0"/>
      <w:marTop w:val="0"/>
      <w:marBottom w:val="0"/>
      <w:divBdr>
        <w:top w:val="none" w:sz="0" w:space="0" w:color="auto"/>
        <w:left w:val="none" w:sz="0" w:space="0" w:color="auto"/>
        <w:bottom w:val="none" w:sz="0" w:space="0" w:color="auto"/>
        <w:right w:val="none" w:sz="0" w:space="0" w:color="auto"/>
      </w:divBdr>
      <w:divsChild>
        <w:div w:id="2133673371">
          <w:marLeft w:val="562"/>
          <w:marRight w:val="0"/>
          <w:marTop w:val="60"/>
          <w:marBottom w:val="0"/>
          <w:divBdr>
            <w:top w:val="none" w:sz="0" w:space="0" w:color="auto"/>
            <w:left w:val="none" w:sz="0" w:space="0" w:color="auto"/>
            <w:bottom w:val="none" w:sz="0" w:space="0" w:color="auto"/>
            <w:right w:val="none" w:sz="0" w:space="0" w:color="auto"/>
          </w:divBdr>
        </w:div>
        <w:div w:id="1732461819">
          <w:marLeft w:val="562"/>
          <w:marRight w:val="0"/>
          <w:marTop w:val="60"/>
          <w:marBottom w:val="0"/>
          <w:divBdr>
            <w:top w:val="none" w:sz="0" w:space="0" w:color="auto"/>
            <w:left w:val="none" w:sz="0" w:space="0" w:color="auto"/>
            <w:bottom w:val="none" w:sz="0" w:space="0" w:color="auto"/>
            <w:right w:val="none" w:sz="0" w:space="0" w:color="auto"/>
          </w:divBdr>
        </w:div>
      </w:divsChild>
    </w:div>
    <w:div w:id="1885213799">
      <w:bodyDiv w:val="1"/>
      <w:marLeft w:val="0"/>
      <w:marRight w:val="0"/>
      <w:marTop w:val="0"/>
      <w:marBottom w:val="0"/>
      <w:divBdr>
        <w:top w:val="none" w:sz="0" w:space="0" w:color="auto"/>
        <w:left w:val="none" w:sz="0" w:space="0" w:color="auto"/>
        <w:bottom w:val="none" w:sz="0" w:space="0" w:color="auto"/>
        <w:right w:val="none" w:sz="0" w:space="0" w:color="auto"/>
      </w:divBdr>
    </w:div>
    <w:div w:id="1890720420">
      <w:bodyDiv w:val="1"/>
      <w:marLeft w:val="0"/>
      <w:marRight w:val="0"/>
      <w:marTop w:val="0"/>
      <w:marBottom w:val="0"/>
      <w:divBdr>
        <w:top w:val="none" w:sz="0" w:space="0" w:color="auto"/>
        <w:left w:val="none" w:sz="0" w:space="0" w:color="auto"/>
        <w:bottom w:val="none" w:sz="0" w:space="0" w:color="auto"/>
        <w:right w:val="none" w:sz="0" w:space="0" w:color="auto"/>
      </w:divBdr>
      <w:divsChild>
        <w:div w:id="690688732">
          <w:marLeft w:val="562"/>
          <w:marRight w:val="0"/>
          <w:marTop w:val="240"/>
          <w:marBottom w:val="240"/>
          <w:divBdr>
            <w:top w:val="none" w:sz="0" w:space="0" w:color="auto"/>
            <w:left w:val="none" w:sz="0" w:space="0" w:color="auto"/>
            <w:bottom w:val="none" w:sz="0" w:space="0" w:color="auto"/>
            <w:right w:val="none" w:sz="0" w:space="0" w:color="auto"/>
          </w:divBdr>
        </w:div>
        <w:div w:id="1176307995">
          <w:marLeft w:val="562"/>
          <w:marRight w:val="0"/>
          <w:marTop w:val="240"/>
          <w:marBottom w:val="240"/>
          <w:divBdr>
            <w:top w:val="none" w:sz="0" w:space="0" w:color="auto"/>
            <w:left w:val="none" w:sz="0" w:space="0" w:color="auto"/>
            <w:bottom w:val="none" w:sz="0" w:space="0" w:color="auto"/>
            <w:right w:val="none" w:sz="0" w:space="0" w:color="auto"/>
          </w:divBdr>
        </w:div>
        <w:div w:id="727264025">
          <w:marLeft w:val="562"/>
          <w:marRight w:val="0"/>
          <w:marTop w:val="240"/>
          <w:marBottom w:val="240"/>
          <w:divBdr>
            <w:top w:val="none" w:sz="0" w:space="0" w:color="auto"/>
            <w:left w:val="none" w:sz="0" w:space="0" w:color="auto"/>
            <w:bottom w:val="none" w:sz="0" w:space="0" w:color="auto"/>
            <w:right w:val="none" w:sz="0" w:space="0" w:color="auto"/>
          </w:divBdr>
        </w:div>
      </w:divsChild>
    </w:div>
    <w:div w:id="1903757354">
      <w:bodyDiv w:val="1"/>
      <w:marLeft w:val="0"/>
      <w:marRight w:val="0"/>
      <w:marTop w:val="0"/>
      <w:marBottom w:val="0"/>
      <w:divBdr>
        <w:top w:val="none" w:sz="0" w:space="0" w:color="auto"/>
        <w:left w:val="none" w:sz="0" w:space="0" w:color="auto"/>
        <w:bottom w:val="none" w:sz="0" w:space="0" w:color="auto"/>
        <w:right w:val="none" w:sz="0" w:space="0" w:color="auto"/>
      </w:divBdr>
    </w:div>
    <w:div w:id="1916892725">
      <w:bodyDiv w:val="1"/>
      <w:marLeft w:val="0"/>
      <w:marRight w:val="0"/>
      <w:marTop w:val="0"/>
      <w:marBottom w:val="0"/>
      <w:divBdr>
        <w:top w:val="none" w:sz="0" w:space="0" w:color="auto"/>
        <w:left w:val="none" w:sz="0" w:space="0" w:color="auto"/>
        <w:bottom w:val="none" w:sz="0" w:space="0" w:color="auto"/>
        <w:right w:val="none" w:sz="0" w:space="0" w:color="auto"/>
      </w:divBdr>
      <w:divsChild>
        <w:div w:id="1890336065">
          <w:marLeft w:val="562"/>
          <w:marRight w:val="0"/>
          <w:marTop w:val="60"/>
          <w:marBottom w:val="0"/>
          <w:divBdr>
            <w:top w:val="none" w:sz="0" w:space="0" w:color="auto"/>
            <w:left w:val="none" w:sz="0" w:space="0" w:color="auto"/>
            <w:bottom w:val="none" w:sz="0" w:space="0" w:color="auto"/>
            <w:right w:val="none" w:sz="0" w:space="0" w:color="auto"/>
          </w:divBdr>
        </w:div>
        <w:div w:id="2034383926">
          <w:marLeft w:val="562"/>
          <w:marRight w:val="0"/>
          <w:marTop w:val="60"/>
          <w:marBottom w:val="0"/>
          <w:divBdr>
            <w:top w:val="none" w:sz="0" w:space="0" w:color="auto"/>
            <w:left w:val="none" w:sz="0" w:space="0" w:color="auto"/>
            <w:bottom w:val="none" w:sz="0" w:space="0" w:color="auto"/>
            <w:right w:val="none" w:sz="0" w:space="0" w:color="auto"/>
          </w:divBdr>
        </w:div>
      </w:divsChild>
    </w:div>
    <w:div w:id="1968005794">
      <w:bodyDiv w:val="1"/>
      <w:marLeft w:val="0"/>
      <w:marRight w:val="0"/>
      <w:marTop w:val="0"/>
      <w:marBottom w:val="0"/>
      <w:divBdr>
        <w:top w:val="none" w:sz="0" w:space="0" w:color="auto"/>
        <w:left w:val="none" w:sz="0" w:space="0" w:color="auto"/>
        <w:bottom w:val="none" w:sz="0" w:space="0" w:color="auto"/>
        <w:right w:val="none" w:sz="0" w:space="0" w:color="auto"/>
      </w:divBdr>
      <w:divsChild>
        <w:div w:id="403913351">
          <w:marLeft w:val="562"/>
          <w:marRight w:val="0"/>
          <w:marTop w:val="120"/>
          <w:marBottom w:val="0"/>
          <w:divBdr>
            <w:top w:val="none" w:sz="0" w:space="0" w:color="auto"/>
            <w:left w:val="none" w:sz="0" w:space="0" w:color="auto"/>
            <w:bottom w:val="none" w:sz="0" w:space="0" w:color="auto"/>
            <w:right w:val="none" w:sz="0" w:space="0" w:color="auto"/>
          </w:divBdr>
        </w:div>
      </w:divsChild>
    </w:div>
    <w:div w:id="1969773093">
      <w:bodyDiv w:val="1"/>
      <w:marLeft w:val="0"/>
      <w:marRight w:val="0"/>
      <w:marTop w:val="0"/>
      <w:marBottom w:val="0"/>
      <w:divBdr>
        <w:top w:val="none" w:sz="0" w:space="0" w:color="auto"/>
        <w:left w:val="none" w:sz="0" w:space="0" w:color="auto"/>
        <w:bottom w:val="none" w:sz="0" w:space="0" w:color="auto"/>
        <w:right w:val="none" w:sz="0" w:space="0" w:color="auto"/>
      </w:divBdr>
    </w:div>
    <w:div w:id="1970161325">
      <w:bodyDiv w:val="1"/>
      <w:marLeft w:val="0"/>
      <w:marRight w:val="0"/>
      <w:marTop w:val="0"/>
      <w:marBottom w:val="0"/>
      <w:divBdr>
        <w:top w:val="none" w:sz="0" w:space="0" w:color="auto"/>
        <w:left w:val="none" w:sz="0" w:space="0" w:color="auto"/>
        <w:bottom w:val="none" w:sz="0" w:space="0" w:color="auto"/>
        <w:right w:val="none" w:sz="0" w:space="0" w:color="auto"/>
      </w:divBdr>
    </w:div>
    <w:div w:id="1976134949">
      <w:bodyDiv w:val="1"/>
      <w:marLeft w:val="0"/>
      <w:marRight w:val="0"/>
      <w:marTop w:val="0"/>
      <w:marBottom w:val="0"/>
      <w:divBdr>
        <w:top w:val="none" w:sz="0" w:space="0" w:color="auto"/>
        <w:left w:val="none" w:sz="0" w:space="0" w:color="auto"/>
        <w:bottom w:val="none" w:sz="0" w:space="0" w:color="auto"/>
        <w:right w:val="none" w:sz="0" w:space="0" w:color="auto"/>
      </w:divBdr>
      <w:divsChild>
        <w:div w:id="315186573">
          <w:marLeft w:val="850"/>
          <w:marRight w:val="0"/>
          <w:marTop w:val="60"/>
          <w:marBottom w:val="0"/>
          <w:divBdr>
            <w:top w:val="none" w:sz="0" w:space="0" w:color="auto"/>
            <w:left w:val="none" w:sz="0" w:space="0" w:color="auto"/>
            <w:bottom w:val="none" w:sz="0" w:space="0" w:color="auto"/>
            <w:right w:val="none" w:sz="0" w:space="0" w:color="auto"/>
          </w:divBdr>
        </w:div>
        <w:div w:id="1509365453">
          <w:marLeft w:val="850"/>
          <w:marRight w:val="0"/>
          <w:marTop w:val="60"/>
          <w:marBottom w:val="0"/>
          <w:divBdr>
            <w:top w:val="none" w:sz="0" w:space="0" w:color="auto"/>
            <w:left w:val="none" w:sz="0" w:space="0" w:color="auto"/>
            <w:bottom w:val="none" w:sz="0" w:space="0" w:color="auto"/>
            <w:right w:val="none" w:sz="0" w:space="0" w:color="auto"/>
          </w:divBdr>
        </w:div>
        <w:div w:id="1692417469">
          <w:marLeft w:val="850"/>
          <w:marRight w:val="0"/>
          <w:marTop w:val="60"/>
          <w:marBottom w:val="0"/>
          <w:divBdr>
            <w:top w:val="none" w:sz="0" w:space="0" w:color="auto"/>
            <w:left w:val="none" w:sz="0" w:space="0" w:color="auto"/>
            <w:bottom w:val="none" w:sz="0" w:space="0" w:color="auto"/>
            <w:right w:val="none" w:sz="0" w:space="0" w:color="auto"/>
          </w:divBdr>
        </w:div>
        <w:div w:id="164830769">
          <w:marLeft w:val="850"/>
          <w:marRight w:val="0"/>
          <w:marTop w:val="60"/>
          <w:marBottom w:val="0"/>
          <w:divBdr>
            <w:top w:val="none" w:sz="0" w:space="0" w:color="auto"/>
            <w:left w:val="none" w:sz="0" w:space="0" w:color="auto"/>
            <w:bottom w:val="none" w:sz="0" w:space="0" w:color="auto"/>
            <w:right w:val="none" w:sz="0" w:space="0" w:color="auto"/>
          </w:divBdr>
        </w:div>
        <w:div w:id="1333534559">
          <w:marLeft w:val="850"/>
          <w:marRight w:val="0"/>
          <w:marTop w:val="60"/>
          <w:marBottom w:val="0"/>
          <w:divBdr>
            <w:top w:val="none" w:sz="0" w:space="0" w:color="auto"/>
            <w:left w:val="none" w:sz="0" w:space="0" w:color="auto"/>
            <w:bottom w:val="none" w:sz="0" w:space="0" w:color="auto"/>
            <w:right w:val="none" w:sz="0" w:space="0" w:color="auto"/>
          </w:divBdr>
        </w:div>
        <w:div w:id="941377508">
          <w:marLeft w:val="850"/>
          <w:marRight w:val="0"/>
          <w:marTop w:val="60"/>
          <w:marBottom w:val="0"/>
          <w:divBdr>
            <w:top w:val="none" w:sz="0" w:space="0" w:color="auto"/>
            <w:left w:val="none" w:sz="0" w:space="0" w:color="auto"/>
            <w:bottom w:val="none" w:sz="0" w:space="0" w:color="auto"/>
            <w:right w:val="none" w:sz="0" w:space="0" w:color="auto"/>
          </w:divBdr>
        </w:div>
        <w:div w:id="658768624">
          <w:marLeft w:val="850"/>
          <w:marRight w:val="0"/>
          <w:marTop w:val="60"/>
          <w:marBottom w:val="0"/>
          <w:divBdr>
            <w:top w:val="none" w:sz="0" w:space="0" w:color="auto"/>
            <w:left w:val="none" w:sz="0" w:space="0" w:color="auto"/>
            <w:bottom w:val="none" w:sz="0" w:space="0" w:color="auto"/>
            <w:right w:val="none" w:sz="0" w:space="0" w:color="auto"/>
          </w:divBdr>
        </w:div>
        <w:div w:id="1022049649">
          <w:marLeft w:val="850"/>
          <w:marRight w:val="0"/>
          <w:marTop w:val="60"/>
          <w:marBottom w:val="0"/>
          <w:divBdr>
            <w:top w:val="none" w:sz="0" w:space="0" w:color="auto"/>
            <w:left w:val="none" w:sz="0" w:space="0" w:color="auto"/>
            <w:bottom w:val="none" w:sz="0" w:space="0" w:color="auto"/>
            <w:right w:val="none" w:sz="0" w:space="0" w:color="auto"/>
          </w:divBdr>
        </w:div>
        <w:div w:id="2084599531">
          <w:marLeft w:val="850"/>
          <w:marRight w:val="0"/>
          <w:marTop w:val="60"/>
          <w:marBottom w:val="0"/>
          <w:divBdr>
            <w:top w:val="none" w:sz="0" w:space="0" w:color="auto"/>
            <w:left w:val="none" w:sz="0" w:space="0" w:color="auto"/>
            <w:bottom w:val="none" w:sz="0" w:space="0" w:color="auto"/>
            <w:right w:val="none" w:sz="0" w:space="0" w:color="auto"/>
          </w:divBdr>
        </w:div>
        <w:div w:id="467361148">
          <w:marLeft w:val="850"/>
          <w:marRight w:val="0"/>
          <w:marTop w:val="60"/>
          <w:marBottom w:val="0"/>
          <w:divBdr>
            <w:top w:val="none" w:sz="0" w:space="0" w:color="auto"/>
            <w:left w:val="none" w:sz="0" w:space="0" w:color="auto"/>
            <w:bottom w:val="none" w:sz="0" w:space="0" w:color="auto"/>
            <w:right w:val="none" w:sz="0" w:space="0" w:color="auto"/>
          </w:divBdr>
        </w:div>
      </w:divsChild>
    </w:div>
    <w:div w:id="1985811535">
      <w:bodyDiv w:val="1"/>
      <w:marLeft w:val="0"/>
      <w:marRight w:val="0"/>
      <w:marTop w:val="0"/>
      <w:marBottom w:val="0"/>
      <w:divBdr>
        <w:top w:val="none" w:sz="0" w:space="0" w:color="auto"/>
        <w:left w:val="none" w:sz="0" w:space="0" w:color="auto"/>
        <w:bottom w:val="none" w:sz="0" w:space="0" w:color="auto"/>
        <w:right w:val="none" w:sz="0" w:space="0" w:color="auto"/>
      </w:divBdr>
    </w:div>
    <w:div w:id="1986003270">
      <w:bodyDiv w:val="1"/>
      <w:marLeft w:val="0"/>
      <w:marRight w:val="0"/>
      <w:marTop w:val="0"/>
      <w:marBottom w:val="0"/>
      <w:divBdr>
        <w:top w:val="none" w:sz="0" w:space="0" w:color="auto"/>
        <w:left w:val="none" w:sz="0" w:space="0" w:color="auto"/>
        <w:bottom w:val="none" w:sz="0" w:space="0" w:color="auto"/>
        <w:right w:val="none" w:sz="0" w:space="0" w:color="auto"/>
      </w:divBdr>
    </w:div>
    <w:div w:id="1998028550">
      <w:bodyDiv w:val="1"/>
      <w:marLeft w:val="0"/>
      <w:marRight w:val="0"/>
      <w:marTop w:val="0"/>
      <w:marBottom w:val="0"/>
      <w:divBdr>
        <w:top w:val="none" w:sz="0" w:space="0" w:color="auto"/>
        <w:left w:val="none" w:sz="0" w:space="0" w:color="auto"/>
        <w:bottom w:val="none" w:sz="0" w:space="0" w:color="auto"/>
        <w:right w:val="none" w:sz="0" w:space="0" w:color="auto"/>
      </w:divBdr>
      <w:divsChild>
        <w:div w:id="430905234">
          <w:marLeft w:val="562"/>
          <w:marRight w:val="0"/>
          <w:marTop w:val="60"/>
          <w:marBottom w:val="0"/>
          <w:divBdr>
            <w:top w:val="none" w:sz="0" w:space="0" w:color="auto"/>
            <w:left w:val="none" w:sz="0" w:space="0" w:color="auto"/>
            <w:bottom w:val="none" w:sz="0" w:space="0" w:color="auto"/>
            <w:right w:val="none" w:sz="0" w:space="0" w:color="auto"/>
          </w:divBdr>
        </w:div>
        <w:div w:id="1710648144">
          <w:marLeft w:val="562"/>
          <w:marRight w:val="0"/>
          <w:marTop w:val="60"/>
          <w:marBottom w:val="0"/>
          <w:divBdr>
            <w:top w:val="none" w:sz="0" w:space="0" w:color="auto"/>
            <w:left w:val="none" w:sz="0" w:space="0" w:color="auto"/>
            <w:bottom w:val="none" w:sz="0" w:space="0" w:color="auto"/>
            <w:right w:val="none" w:sz="0" w:space="0" w:color="auto"/>
          </w:divBdr>
        </w:div>
      </w:divsChild>
    </w:div>
    <w:div w:id="2010477303">
      <w:bodyDiv w:val="1"/>
      <w:marLeft w:val="0"/>
      <w:marRight w:val="0"/>
      <w:marTop w:val="0"/>
      <w:marBottom w:val="0"/>
      <w:divBdr>
        <w:top w:val="none" w:sz="0" w:space="0" w:color="auto"/>
        <w:left w:val="none" w:sz="0" w:space="0" w:color="auto"/>
        <w:bottom w:val="none" w:sz="0" w:space="0" w:color="auto"/>
        <w:right w:val="none" w:sz="0" w:space="0" w:color="auto"/>
      </w:divBdr>
      <w:divsChild>
        <w:div w:id="996301629">
          <w:marLeft w:val="562"/>
          <w:marRight w:val="0"/>
          <w:marTop w:val="60"/>
          <w:marBottom w:val="120"/>
          <w:divBdr>
            <w:top w:val="none" w:sz="0" w:space="0" w:color="auto"/>
            <w:left w:val="none" w:sz="0" w:space="0" w:color="auto"/>
            <w:bottom w:val="none" w:sz="0" w:space="0" w:color="auto"/>
            <w:right w:val="none" w:sz="0" w:space="0" w:color="auto"/>
          </w:divBdr>
        </w:div>
        <w:div w:id="1023433117">
          <w:marLeft w:val="562"/>
          <w:marRight w:val="0"/>
          <w:marTop w:val="60"/>
          <w:marBottom w:val="120"/>
          <w:divBdr>
            <w:top w:val="none" w:sz="0" w:space="0" w:color="auto"/>
            <w:left w:val="none" w:sz="0" w:space="0" w:color="auto"/>
            <w:bottom w:val="none" w:sz="0" w:space="0" w:color="auto"/>
            <w:right w:val="none" w:sz="0" w:space="0" w:color="auto"/>
          </w:divBdr>
        </w:div>
        <w:div w:id="1529217797">
          <w:marLeft w:val="562"/>
          <w:marRight w:val="0"/>
          <w:marTop w:val="60"/>
          <w:marBottom w:val="120"/>
          <w:divBdr>
            <w:top w:val="none" w:sz="0" w:space="0" w:color="auto"/>
            <w:left w:val="none" w:sz="0" w:space="0" w:color="auto"/>
            <w:bottom w:val="none" w:sz="0" w:space="0" w:color="auto"/>
            <w:right w:val="none" w:sz="0" w:space="0" w:color="auto"/>
          </w:divBdr>
        </w:div>
        <w:div w:id="2057317816">
          <w:marLeft w:val="562"/>
          <w:marRight w:val="0"/>
          <w:marTop w:val="60"/>
          <w:marBottom w:val="120"/>
          <w:divBdr>
            <w:top w:val="none" w:sz="0" w:space="0" w:color="auto"/>
            <w:left w:val="none" w:sz="0" w:space="0" w:color="auto"/>
            <w:bottom w:val="none" w:sz="0" w:space="0" w:color="auto"/>
            <w:right w:val="none" w:sz="0" w:space="0" w:color="auto"/>
          </w:divBdr>
        </w:div>
      </w:divsChild>
    </w:div>
    <w:div w:id="2019696396">
      <w:bodyDiv w:val="1"/>
      <w:marLeft w:val="0"/>
      <w:marRight w:val="0"/>
      <w:marTop w:val="0"/>
      <w:marBottom w:val="0"/>
      <w:divBdr>
        <w:top w:val="none" w:sz="0" w:space="0" w:color="auto"/>
        <w:left w:val="none" w:sz="0" w:space="0" w:color="auto"/>
        <w:bottom w:val="none" w:sz="0" w:space="0" w:color="auto"/>
        <w:right w:val="none" w:sz="0" w:space="0" w:color="auto"/>
      </w:divBdr>
      <w:divsChild>
        <w:div w:id="395973155">
          <w:marLeft w:val="547"/>
          <w:marRight w:val="0"/>
          <w:marTop w:val="120"/>
          <w:marBottom w:val="0"/>
          <w:divBdr>
            <w:top w:val="none" w:sz="0" w:space="0" w:color="auto"/>
            <w:left w:val="none" w:sz="0" w:space="0" w:color="auto"/>
            <w:bottom w:val="none" w:sz="0" w:space="0" w:color="auto"/>
            <w:right w:val="none" w:sz="0" w:space="0" w:color="auto"/>
          </w:divBdr>
        </w:div>
        <w:div w:id="2098750793">
          <w:marLeft w:val="547"/>
          <w:marRight w:val="0"/>
          <w:marTop w:val="120"/>
          <w:marBottom w:val="0"/>
          <w:divBdr>
            <w:top w:val="none" w:sz="0" w:space="0" w:color="auto"/>
            <w:left w:val="none" w:sz="0" w:space="0" w:color="auto"/>
            <w:bottom w:val="none" w:sz="0" w:space="0" w:color="auto"/>
            <w:right w:val="none" w:sz="0" w:space="0" w:color="auto"/>
          </w:divBdr>
        </w:div>
        <w:div w:id="878515127">
          <w:marLeft w:val="547"/>
          <w:marRight w:val="0"/>
          <w:marTop w:val="120"/>
          <w:marBottom w:val="0"/>
          <w:divBdr>
            <w:top w:val="none" w:sz="0" w:space="0" w:color="auto"/>
            <w:left w:val="none" w:sz="0" w:space="0" w:color="auto"/>
            <w:bottom w:val="none" w:sz="0" w:space="0" w:color="auto"/>
            <w:right w:val="none" w:sz="0" w:space="0" w:color="auto"/>
          </w:divBdr>
        </w:div>
        <w:div w:id="2020039250">
          <w:marLeft w:val="547"/>
          <w:marRight w:val="0"/>
          <w:marTop w:val="120"/>
          <w:marBottom w:val="0"/>
          <w:divBdr>
            <w:top w:val="none" w:sz="0" w:space="0" w:color="auto"/>
            <w:left w:val="none" w:sz="0" w:space="0" w:color="auto"/>
            <w:bottom w:val="none" w:sz="0" w:space="0" w:color="auto"/>
            <w:right w:val="none" w:sz="0" w:space="0" w:color="auto"/>
          </w:divBdr>
        </w:div>
        <w:div w:id="1609848737">
          <w:marLeft w:val="547"/>
          <w:marRight w:val="0"/>
          <w:marTop w:val="120"/>
          <w:marBottom w:val="0"/>
          <w:divBdr>
            <w:top w:val="none" w:sz="0" w:space="0" w:color="auto"/>
            <w:left w:val="none" w:sz="0" w:space="0" w:color="auto"/>
            <w:bottom w:val="none" w:sz="0" w:space="0" w:color="auto"/>
            <w:right w:val="none" w:sz="0" w:space="0" w:color="auto"/>
          </w:divBdr>
        </w:div>
        <w:div w:id="1858348574">
          <w:marLeft w:val="547"/>
          <w:marRight w:val="0"/>
          <w:marTop w:val="120"/>
          <w:marBottom w:val="0"/>
          <w:divBdr>
            <w:top w:val="none" w:sz="0" w:space="0" w:color="auto"/>
            <w:left w:val="none" w:sz="0" w:space="0" w:color="auto"/>
            <w:bottom w:val="none" w:sz="0" w:space="0" w:color="auto"/>
            <w:right w:val="none" w:sz="0" w:space="0" w:color="auto"/>
          </w:divBdr>
        </w:div>
        <w:div w:id="1910142894">
          <w:marLeft w:val="547"/>
          <w:marRight w:val="0"/>
          <w:marTop w:val="120"/>
          <w:marBottom w:val="0"/>
          <w:divBdr>
            <w:top w:val="none" w:sz="0" w:space="0" w:color="auto"/>
            <w:left w:val="none" w:sz="0" w:space="0" w:color="auto"/>
            <w:bottom w:val="none" w:sz="0" w:space="0" w:color="auto"/>
            <w:right w:val="none" w:sz="0" w:space="0" w:color="auto"/>
          </w:divBdr>
        </w:div>
      </w:divsChild>
    </w:div>
    <w:div w:id="2038503862">
      <w:bodyDiv w:val="1"/>
      <w:marLeft w:val="0"/>
      <w:marRight w:val="0"/>
      <w:marTop w:val="0"/>
      <w:marBottom w:val="0"/>
      <w:divBdr>
        <w:top w:val="none" w:sz="0" w:space="0" w:color="auto"/>
        <w:left w:val="none" w:sz="0" w:space="0" w:color="auto"/>
        <w:bottom w:val="none" w:sz="0" w:space="0" w:color="auto"/>
        <w:right w:val="none" w:sz="0" w:space="0" w:color="auto"/>
      </w:divBdr>
      <w:divsChild>
        <w:div w:id="1460874240">
          <w:marLeft w:val="547"/>
          <w:marRight w:val="0"/>
          <w:marTop w:val="120"/>
          <w:marBottom w:val="0"/>
          <w:divBdr>
            <w:top w:val="none" w:sz="0" w:space="0" w:color="auto"/>
            <w:left w:val="none" w:sz="0" w:space="0" w:color="auto"/>
            <w:bottom w:val="none" w:sz="0" w:space="0" w:color="auto"/>
            <w:right w:val="none" w:sz="0" w:space="0" w:color="auto"/>
          </w:divBdr>
        </w:div>
        <w:div w:id="2015179270">
          <w:marLeft w:val="547"/>
          <w:marRight w:val="0"/>
          <w:marTop w:val="120"/>
          <w:marBottom w:val="0"/>
          <w:divBdr>
            <w:top w:val="none" w:sz="0" w:space="0" w:color="auto"/>
            <w:left w:val="none" w:sz="0" w:space="0" w:color="auto"/>
            <w:bottom w:val="none" w:sz="0" w:space="0" w:color="auto"/>
            <w:right w:val="none" w:sz="0" w:space="0" w:color="auto"/>
          </w:divBdr>
        </w:div>
        <w:div w:id="1137995877">
          <w:marLeft w:val="547"/>
          <w:marRight w:val="0"/>
          <w:marTop w:val="120"/>
          <w:marBottom w:val="0"/>
          <w:divBdr>
            <w:top w:val="none" w:sz="0" w:space="0" w:color="auto"/>
            <w:left w:val="none" w:sz="0" w:space="0" w:color="auto"/>
            <w:bottom w:val="none" w:sz="0" w:space="0" w:color="auto"/>
            <w:right w:val="none" w:sz="0" w:space="0" w:color="auto"/>
          </w:divBdr>
        </w:div>
      </w:divsChild>
    </w:div>
    <w:div w:id="2040355779">
      <w:bodyDiv w:val="1"/>
      <w:marLeft w:val="0"/>
      <w:marRight w:val="0"/>
      <w:marTop w:val="0"/>
      <w:marBottom w:val="0"/>
      <w:divBdr>
        <w:top w:val="none" w:sz="0" w:space="0" w:color="auto"/>
        <w:left w:val="none" w:sz="0" w:space="0" w:color="auto"/>
        <w:bottom w:val="none" w:sz="0" w:space="0" w:color="auto"/>
        <w:right w:val="none" w:sz="0" w:space="0" w:color="auto"/>
      </w:divBdr>
    </w:div>
    <w:div w:id="2042003085">
      <w:bodyDiv w:val="1"/>
      <w:marLeft w:val="0"/>
      <w:marRight w:val="0"/>
      <w:marTop w:val="0"/>
      <w:marBottom w:val="0"/>
      <w:divBdr>
        <w:top w:val="none" w:sz="0" w:space="0" w:color="auto"/>
        <w:left w:val="none" w:sz="0" w:space="0" w:color="auto"/>
        <w:bottom w:val="none" w:sz="0" w:space="0" w:color="auto"/>
        <w:right w:val="none" w:sz="0" w:space="0" w:color="auto"/>
      </w:divBdr>
      <w:divsChild>
        <w:div w:id="416632737">
          <w:marLeft w:val="562"/>
          <w:marRight w:val="0"/>
          <w:marTop w:val="60"/>
          <w:marBottom w:val="120"/>
          <w:divBdr>
            <w:top w:val="none" w:sz="0" w:space="0" w:color="auto"/>
            <w:left w:val="none" w:sz="0" w:space="0" w:color="auto"/>
            <w:bottom w:val="none" w:sz="0" w:space="0" w:color="auto"/>
            <w:right w:val="none" w:sz="0" w:space="0" w:color="auto"/>
          </w:divBdr>
        </w:div>
      </w:divsChild>
    </w:div>
    <w:div w:id="2077706285">
      <w:bodyDiv w:val="1"/>
      <w:marLeft w:val="0"/>
      <w:marRight w:val="0"/>
      <w:marTop w:val="0"/>
      <w:marBottom w:val="0"/>
      <w:divBdr>
        <w:top w:val="none" w:sz="0" w:space="0" w:color="auto"/>
        <w:left w:val="none" w:sz="0" w:space="0" w:color="auto"/>
        <w:bottom w:val="none" w:sz="0" w:space="0" w:color="auto"/>
        <w:right w:val="none" w:sz="0" w:space="0" w:color="auto"/>
      </w:divBdr>
      <w:divsChild>
        <w:div w:id="507411007">
          <w:marLeft w:val="562"/>
          <w:marRight w:val="0"/>
          <w:marTop w:val="120"/>
          <w:marBottom w:val="120"/>
          <w:divBdr>
            <w:top w:val="none" w:sz="0" w:space="0" w:color="auto"/>
            <w:left w:val="none" w:sz="0" w:space="0" w:color="auto"/>
            <w:bottom w:val="none" w:sz="0" w:space="0" w:color="auto"/>
            <w:right w:val="none" w:sz="0" w:space="0" w:color="auto"/>
          </w:divBdr>
        </w:div>
      </w:divsChild>
    </w:div>
    <w:div w:id="212901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a.gov/"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2476</Words>
  <Characters>14119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4</cp:revision>
  <dcterms:created xsi:type="dcterms:W3CDTF">2023-05-16T03:18:00Z</dcterms:created>
  <dcterms:modified xsi:type="dcterms:W3CDTF">2023-05-17T03:30:00Z</dcterms:modified>
</cp:coreProperties>
</file>