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D75" w:rsidRPr="00662E3A" w:rsidRDefault="00F95D75" w:rsidP="00662E3A">
      <w:pPr>
        <w:spacing w:line="360" w:lineRule="auto"/>
        <w:jc w:val="center"/>
        <w:rPr>
          <w:rFonts w:ascii="Times New Roman" w:hAnsi="Times New Roman" w:cs="Times New Roman"/>
          <w:b/>
          <w:bCs/>
          <w:sz w:val="24"/>
          <w:szCs w:val="24"/>
        </w:rPr>
      </w:pPr>
      <w:r w:rsidRPr="00662E3A">
        <w:rPr>
          <w:rFonts w:ascii="Times New Roman" w:hAnsi="Times New Roman" w:cs="Times New Roman"/>
          <w:b/>
          <w:bCs/>
          <w:sz w:val="24"/>
          <w:szCs w:val="24"/>
        </w:rPr>
        <w:t>INDUSTRIAL MARKETING</w:t>
      </w:r>
    </w:p>
    <w:p w:rsidR="00F95D75" w:rsidRPr="00662E3A" w:rsidRDefault="00F95D75" w:rsidP="00662E3A">
      <w:pPr>
        <w:spacing w:line="360" w:lineRule="auto"/>
        <w:jc w:val="center"/>
        <w:rPr>
          <w:rFonts w:ascii="Times New Roman" w:hAnsi="Times New Roman" w:cs="Times New Roman"/>
          <w:sz w:val="24"/>
          <w:szCs w:val="24"/>
        </w:rPr>
      </w:pPr>
      <w:r w:rsidRPr="00662E3A">
        <w:rPr>
          <w:rFonts w:ascii="Times New Roman" w:hAnsi="Times New Roman" w:cs="Times New Roman"/>
          <w:b/>
          <w:bCs/>
          <w:sz w:val="24"/>
          <w:szCs w:val="24"/>
        </w:rPr>
        <w:t>LECTURE 1</w:t>
      </w:r>
      <w:r w:rsidR="00F74094" w:rsidRPr="00662E3A">
        <w:rPr>
          <w:rFonts w:ascii="Times New Roman" w:hAnsi="Times New Roman" w:cs="Times New Roman"/>
          <w:b/>
          <w:bCs/>
          <w:sz w:val="24"/>
          <w:szCs w:val="24"/>
        </w:rPr>
        <w:t>2</w:t>
      </w:r>
    </w:p>
    <w:p w:rsidR="00F95D75" w:rsidRPr="00662E3A" w:rsidRDefault="00F95D75" w:rsidP="00662E3A">
      <w:pPr>
        <w:spacing w:line="360" w:lineRule="auto"/>
        <w:jc w:val="center"/>
        <w:rPr>
          <w:rFonts w:ascii="Times New Roman" w:hAnsi="Times New Roman" w:cs="Times New Roman"/>
          <w:sz w:val="24"/>
          <w:szCs w:val="24"/>
        </w:rPr>
      </w:pPr>
      <w:r w:rsidRPr="00662E3A">
        <w:rPr>
          <w:rFonts w:ascii="Times New Roman" w:hAnsi="Times New Roman" w:cs="Times New Roman"/>
          <w:b/>
          <w:bCs/>
          <w:sz w:val="24"/>
          <w:szCs w:val="24"/>
        </w:rPr>
        <w:t>INDUSTRIAL MARKETING PERFORMANCE MEASUREMENT</w:t>
      </w:r>
    </w:p>
    <w:p w:rsidR="00F95D75" w:rsidRPr="00662E3A" w:rsidRDefault="00F95D75" w:rsidP="00662E3A">
      <w:pPr>
        <w:spacing w:line="360" w:lineRule="auto"/>
        <w:jc w:val="center"/>
        <w:rPr>
          <w:rFonts w:ascii="Times New Roman" w:eastAsiaTheme="minorEastAsia" w:hAnsi="Times New Roman" w:cs="Times New Roman"/>
          <w:i/>
          <w:iCs/>
          <w:color w:val="000000" w:themeColor="text1"/>
          <w:kern w:val="24"/>
          <w:sz w:val="24"/>
          <w:szCs w:val="24"/>
        </w:rPr>
      </w:pPr>
      <w:r w:rsidRPr="00662E3A">
        <w:rPr>
          <w:rFonts w:ascii="Times New Roman" w:hAnsi="Times New Roman" w:cs="Times New Roman"/>
          <w:b/>
          <w:bCs/>
          <w:sz w:val="24"/>
          <w:szCs w:val="24"/>
        </w:rPr>
        <w:t>LECTURER: DR. WANJIKU KINYANJUI</w:t>
      </w:r>
    </w:p>
    <w:p w:rsidR="00A705D0" w:rsidRPr="00662E3A" w:rsidRDefault="00A705D0" w:rsidP="00662E3A">
      <w:pPr>
        <w:pStyle w:val="ListParagraph"/>
        <w:spacing w:line="360" w:lineRule="auto"/>
        <w:jc w:val="both"/>
      </w:pPr>
      <w:r w:rsidRPr="00662E3A">
        <w:t>By the end of this topic, the reader should understand;</w:t>
      </w:r>
    </w:p>
    <w:p w:rsidR="007C3EC0" w:rsidRPr="00662E3A" w:rsidRDefault="00CC4F47" w:rsidP="00662E3A">
      <w:pPr>
        <w:pStyle w:val="ListParagraph"/>
        <w:numPr>
          <w:ilvl w:val="0"/>
          <w:numId w:val="3"/>
        </w:numPr>
        <w:spacing w:line="360" w:lineRule="auto"/>
        <w:jc w:val="both"/>
      </w:pPr>
      <w:r w:rsidRPr="00662E3A">
        <w:t>the system for converting a strategic vision into a concrete set of performance measures</w:t>
      </w:r>
    </w:p>
    <w:p w:rsidR="007C3EC0" w:rsidRPr="00662E3A" w:rsidRDefault="00CC4F47" w:rsidP="00662E3A">
      <w:pPr>
        <w:pStyle w:val="ListParagraph"/>
        <w:numPr>
          <w:ilvl w:val="0"/>
          <w:numId w:val="3"/>
        </w:numPr>
        <w:spacing w:line="360" w:lineRule="auto"/>
        <w:jc w:val="both"/>
      </w:pPr>
      <w:r w:rsidRPr="00662E3A">
        <w:t>the function and significance of marketing control in business marketing management</w:t>
      </w:r>
    </w:p>
    <w:p w:rsidR="007C3EC0" w:rsidRPr="00662E3A" w:rsidRDefault="00CC4F47" w:rsidP="00662E3A">
      <w:pPr>
        <w:pStyle w:val="ListParagraph"/>
        <w:numPr>
          <w:ilvl w:val="0"/>
          <w:numId w:val="3"/>
        </w:numPr>
        <w:spacing w:line="360" w:lineRule="auto"/>
        <w:jc w:val="both"/>
      </w:pPr>
      <w:r w:rsidRPr="00662E3A">
        <w:t>the components of the control process</w:t>
      </w:r>
    </w:p>
    <w:p w:rsidR="007C3EC0" w:rsidRPr="00662E3A" w:rsidRDefault="00CC4F47" w:rsidP="00662E3A">
      <w:pPr>
        <w:pStyle w:val="ListParagraph"/>
        <w:numPr>
          <w:ilvl w:val="0"/>
          <w:numId w:val="3"/>
        </w:numPr>
        <w:spacing w:line="360" w:lineRule="auto"/>
        <w:jc w:val="both"/>
      </w:pPr>
      <w:r w:rsidRPr="00662E3A">
        <w:t>the importance of execution to the success of business marketing strategy</w:t>
      </w:r>
    </w:p>
    <w:p w:rsidR="008A653C" w:rsidRDefault="008A653C" w:rsidP="00662E3A">
      <w:pPr>
        <w:spacing w:line="360" w:lineRule="auto"/>
        <w:jc w:val="both"/>
        <w:rPr>
          <w:rFonts w:ascii="Times New Roman" w:hAnsi="Times New Roman" w:cs="Times New Roman"/>
          <w:color w:val="1287C3"/>
          <w:sz w:val="24"/>
          <w:szCs w:val="24"/>
        </w:rPr>
      </w:pPr>
    </w:p>
    <w:p w:rsidR="00662E3A" w:rsidRPr="00662E3A" w:rsidRDefault="00662E3A" w:rsidP="00662E3A">
      <w:pPr>
        <w:spacing w:line="360" w:lineRule="auto"/>
        <w:jc w:val="both"/>
        <w:rPr>
          <w:rFonts w:ascii="Times New Roman" w:hAnsi="Times New Roman" w:cs="Times New Roman"/>
          <w:b/>
          <w:sz w:val="24"/>
          <w:szCs w:val="24"/>
        </w:rPr>
      </w:pPr>
      <w:r w:rsidRPr="00662E3A">
        <w:rPr>
          <w:rFonts w:ascii="Times New Roman" w:hAnsi="Times New Roman" w:cs="Times New Roman"/>
          <w:b/>
          <w:sz w:val="24"/>
          <w:szCs w:val="24"/>
        </w:rPr>
        <w:t>Introduction</w:t>
      </w:r>
    </w:p>
    <w:p w:rsidR="00F95D75" w:rsidRPr="00662E3A" w:rsidRDefault="00CC4F47" w:rsidP="00662E3A">
      <w:p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Measuring marketing performance, quantifying and measuring marketing’s worth as well as improving marketing’s efficiency and effectiveness continue to rank among the top challenges faced by marketers today.</w:t>
      </w:r>
      <w:r w:rsidR="008A653C" w:rsidRPr="00662E3A">
        <w:rPr>
          <w:rFonts w:ascii="Times New Roman" w:hAnsi="Times New Roman" w:cs="Times New Roman"/>
          <w:sz w:val="24"/>
          <w:szCs w:val="24"/>
        </w:rPr>
        <w:t xml:space="preserve"> Today’s marketers, face many challenges one of them being to prove marketing’s </w:t>
      </w:r>
      <w:r w:rsidR="00F74094" w:rsidRPr="00662E3A">
        <w:rPr>
          <w:rFonts w:ascii="Times New Roman" w:hAnsi="Times New Roman" w:cs="Times New Roman"/>
          <w:sz w:val="24"/>
          <w:szCs w:val="24"/>
        </w:rPr>
        <w:t>value,</w:t>
      </w:r>
      <w:r w:rsidR="008A653C" w:rsidRPr="00662E3A">
        <w:rPr>
          <w:rFonts w:ascii="Times New Roman" w:hAnsi="Times New Roman" w:cs="Times New Roman"/>
          <w:sz w:val="24"/>
          <w:szCs w:val="24"/>
        </w:rPr>
        <w:t xml:space="preserve"> to grow customer knowledge and extracting greater value and profitability</w:t>
      </w:r>
    </w:p>
    <w:p w:rsidR="007C3EC0" w:rsidRPr="00662E3A" w:rsidRDefault="00CC4F47" w:rsidP="00662E3A">
      <w:p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Thus, the critical importance of an effective control system that provides key measures of performance is highlighted for all business marketers, whether small or large.</w:t>
      </w:r>
      <w:r w:rsidR="00F74094" w:rsidRPr="00662E3A">
        <w:rPr>
          <w:rFonts w:ascii="Times New Roman" w:hAnsi="Times New Roman" w:cs="Times New Roman"/>
          <w:sz w:val="24"/>
          <w:szCs w:val="24"/>
        </w:rPr>
        <w:t xml:space="preserve"> </w:t>
      </w:r>
      <w:r w:rsidRPr="00662E3A">
        <w:rPr>
          <w:rFonts w:ascii="Times New Roman" w:hAnsi="Times New Roman" w:cs="Times New Roman"/>
          <w:sz w:val="24"/>
          <w:szCs w:val="24"/>
        </w:rPr>
        <w:t>Information generated by the marketing control system is essential for revising current marketing strategies, formulating new ones, and allocating funds.</w:t>
      </w:r>
    </w:p>
    <w:p w:rsidR="007C3EC0" w:rsidRPr="00662E3A" w:rsidRDefault="00CC4F47" w:rsidP="00662E3A">
      <w:p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A strategy map provides a visual representation of the cause-and-effect relationships among the components of a company’s strategy.</w:t>
      </w:r>
    </w:p>
    <w:p w:rsidR="007C3EC0" w:rsidRPr="00662E3A" w:rsidRDefault="00CC4F47" w:rsidP="00662E3A">
      <w:p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Firms use the strategy map concept, developed by Robert S. Kaplan and David P. Norton, because it isolates the interrelationships among four perspectives of a company that the authors refer to as a balanced scorecard</w:t>
      </w:r>
      <w:r w:rsidR="00F74094" w:rsidRPr="00662E3A">
        <w:rPr>
          <w:rFonts w:ascii="Times New Roman" w:hAnsi="Times New Roman" w:cs="Times New Roman"/>
          <w:sz w:val="24"/>
          <w:szCs w:val="24"/>
        </w:rPr>
        <w:t>.</w:t>
      </w:r>
    </w:p>
    <w:p w:rsidR="00F52FF0" w:rsidRDefault="00F52FF0" w:rsidP="00662E3A">
      <w:pPr>
        <w:spacing w:line="360" w:lineRule="auto"/>
        <w:jc w:val="both"/>
        <w:rPr>
          <w:rFonts w:ascii="Times New Roman" w:hAnsi="Times New Roman" w:cs="Times New Roman"/>
          <w:b/>
          <w:bCs/>
          <w:sz w:val="24"/>
          <w:szCs w:val="24"/>
        </w:rPr>
      </w:pPr>
    </w:p>
    <w:p w:rsidR="00F52FF0" w:rsidRDefault="00F52FF0" w:rsidP="00662E3A">
      <w:pPr>
        <w:spacing w:line="360" w:lineRule="auto"/>
        <w:jc w:val="both"/>
        <w:rPr>
          <w:rFonts w:ascii="Times New Roman" w:hAnsi="Times New Roman" w:cs="Times New Roman"/>
          <w:b/>
          <w:bCs/>
          <w:sz w:val="24"/>
          <w:szCs w:val="24"/>
        </w:rPr>
      </w:pPr>
    </w:p>
    <w:p w:rsidR="00F74094" w:rsidRPr="00662E3A" w:rsidRDefault="00F74094" w:rsidP="00662E3A">
      <w:pPr>
        <w:spacing w:line="360" w:lineRule="auto"/>
        <w:jc w:val="both"/>
        <w:rPr>
          <w:rFonts w:ascii="Times New Roman" w:hAnsi="Times New Roman" w:cs="Times New Roman"/>
          <w:sz w:val="24"/>
          <w:szCs w:val="24"/>
        </w:rPr>
      </w:pPr>
      <w:r w:rsidRPr="00662E3A">
        <w:rPr>
          <w:rFonts w:ascii="Times New Roman" w:hAnsi="Times New Roman" w:cs="Times New Roman"/>
          <w:b/>
          <w:bCs/>
          <w:sz w:val="24"/>
          <w:szCs w:val="24"/>
        </w:rPr>
        <w:lastRenderedPageBreak/>
        <w:t>Pillars of the Balanced Score Card</w:t>
      </w:r>
    </w:p>
    <w:p w:rsidR="007C3EC0" w:rsidRPr="00662E3A" w:rsidRDefault="00CC4F47" w:rsidP="00662E3A">
      <w:pPr>
        <w:numPr>
          <w:ilvl w:val="0"/>
          <w:numId w:val="7"/>
        </w:num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 xml:space="preserve">A </w:t>
      </w:r>
      <w:r w:rsidRPr="00662E3A">
        <w:rPr>
          <w:rFonts w:ascii="Times New Roman" w:hAnsi="Times New Roman" w:cs="Times New Roman"/>
          <w:i/>
          <w:iCs/>
          <w:sz w:val="24"/>
          <w:szCs w:val="24"/>
        </w:rPr>
        <w:t xml:space="preserve">financial perspective </w:t>
      </w:r>
      <w:r w:rsidRPr="00662E3A">
        <w:rPr>
          <w:rFonts w:ascii="Times New Roman" w:hAnsi="Times New Roman" w:cs="Times New Roman"/>
          <w:sz w:val="24"/>
          <w:szCs w:val="24"/>
        </w:rPr>
        <w:t>that describes the expected outcomes of the strategy, such as revenue growth, productivity improvements, or increased shareholder value.</w:t>
      </w:r>
    </w:p>
    <w:p w:rsidR="007C3EC0" w:rsidRPr="00662E3A" w:rsidRDefault="00CC4F47" w:rsidP="00662E3A">
      <w:pPr>
        <w:numPr>
          <w:ilvl w:val="0"/>
          <w:numId w:val="7"/>
        </w:num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 xml:space="preserve">The </w:t>
      </w:r>
      <w:r w:rsidRPr="00662E3A">
        <w:rPr>
          <w:rFonts w:ascii="Times New Roman" w:hAnsi="Times New Roman" w:cs="Times New Roman"/>
          <w:i/>
          <w:iCs/>
          <w:sz w:val="24"/>
          <w:szCs w:val="24"/>
        </w:rPr>
        <w:t xml:space="preserve">customer perspective </w:t>
      </w:r>
      <w:r w:rsidRPr="00662E3A">
        <w:rPr>
          <w:rFonts w:ascii="Times New Roman" w:hAnsi="Times New Roman" w:cs="Times New Roman"/>
          <w:sz w:val="24"/>
          <w:szCs w:val="24"/>
        </w:rPr>
        <w:t xml:space="preserve">that defines how the firm proposes to deliver a competitively superior value proposition to targeted customers. </w:t>
      </w:r>
    </w:p>
    <w:p w:rsidR="007C3EC0" w:rsidRPr="00662E3A" w:rsidRDefault="00CC4F47" w:rsidP="00662E3A">
      <w:pPr>
        <w:numPr>
          <w:ilvl w:val="0"/>
          <w:numId w:val="7"/>
        </w:num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 xml:space="preserve">The </w:t>
      </w:r>
      <w:r w:rsidRPr="00662E3A">
        <w:rPr>
          <w:rFonts w:ascii="Times New Roman" w:hAnsi="Times New Roman" w:cs="Times New Roman"/>
          <w:i/>
          <w:iCs/>
          <w:sz w:val="24"/>
          <w:szCs w:val="24"/>
        </w:rPr>
        <w:t xml:space="preserve">internal perspective </w:t>
      </w:r>
      <w:r w:rsidRPr="00662E3A">
        <w:rPr>
          <w:rFonts w:ascii="Times New Roman" w:hAnsi="Times New Roman" w:cs="Times New Roman"/>
          <w:sz w:val="24"/>
          <w:szCs w:val="24"/>
        </w:rPr>
        <w:t xml:space="preserve">that describes the business processes that have the greatest effect on the chosen strategy, such as customer relationship management, innovation management, or supply chain management </w:t>
      </w:r>
    </w:p>
    <w:p w:rsidR="007C3EC0" w:rsidRPr="00662E3A" w:rsidRDefault="00CC4F47" w:rsidP="00662E3A">
      <w:pPr>
        <w:numPr>
          <w:ilvl w:val="0"/>
          <w:numId w:val="7"/>
        </w:num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 xml:space="preserve">The </w:t>
      </w:r>
      <w:r w:rsidRPr="00662E3A">
        <w:rPr>
          <w:rFonts w:ascii="Times New Roman" w:hAnsi="Times New Roman" w:cs="Times New Roman"/>
          <w:i/>
          <w:iCs/>
          <w:sz w:val="24"/>
          <w:szCs w:val="24"/>
        </w:rPr>
        <w:t xml:space="preserve">learning and growth perspective </w:t>
      </w:r>
      <w:r w:rsidRPr="00662E3A">
        <w:rPr>
          <w:rFonts w:ascii="Times New Roman" w:hAnsi="Times New Roman" w:cs="Times New Roman"/>
          <w:sz w:val="24"/>
          <w:szCs w:val="24"/>
        </w:rPr>
        <w:t>that describes the human capital (personnel), information capital (information technology systems), and organizational capital (climate) that must be aligned to the strategy to support value-creating internal processes.</w:t>
      </w:r>
    </w:p>
    <w:p w:rsidR="00F74094" w:rsidRPr="00662E3A" w:rsidRDefault="00F74094" w:rsidP="00662E3A">
      <w:pPr>
        <w:spacing w:line="360" w:lineRule="auto"/>
        <w:jc w:val="both"/>
        <w:rPr>
          <w:rFonts w:ascii="Times New Roman" w:hAnsi="Times New Roman" w:cs="Times New Roman"/>
          <w:sz w:val="24"/>
          <w:szCs w:val="24"/>
        </w:rPr>
      </w:pPr>
    </w:p>
    <w:p w:rsidR="00F95D75" w:rsidRPr="00662E3A" w:rsidRDefault="00F74094" w:rsidP="00662E3A">
      <w:pPr>
        <w:spacing w:line="360" w:lineRule="auto"/>
        <w:jc w:val="both"/>
        <w:rPr>
          <w:rFonts w:ascii="Times New Roman" w:hAnsi="Times New Roman" w:cs="Times New Roman"/>
          <w:b/>
          <w:sz w:val="24"/>
          <w:szCs w:val="24"/>
        </w:rPr>
      </w:pPr>
      <w:r w:rsidRPr="00662E3A">
        <w:rPr>
          <w:rFonts w:ascii="Times New Roman" w:hAnsi="Times New Roman" w:cs="Times New Roman"/>
          <w:b/>
          <w:sz w:val="24"/>
          <w:szCs w:val="24"/>
        </w:rPr>
        <w:t>Developing the Strategic Map</w:t>
      </w:r>
    </w:p>
    <w:p w:rsidR="00C35EBA" w:rsidRPr="00CE0B9B" w:rsidRDefault="00C35EBA" w:rsidP="00CE0B9B">
      <w:pPr>
        <w:spacing w:line="360" w:lineRule="auto"/>
        <w:jc w:val="both"/>
        <w:rPr>
          <w:color w:val="1287C3"/>
        </w:rPr>
      </w:pPr>
      <w:r w:rsidRPr="00CE0B9B">
        <w:rPr>
          <w:rFonts w:eastAsiaTheme="minorEastAsia"/>
          <w:i/>
          <w:iCs/>
          <w:color w:val="000000" w:themeColor="text1"/>
          <w:kern w:val="24"/>
        </w:rPr>
        <w:t>Step 1: Define the financial objectives and establish growth and productivity goals</w:t>
      </w:r>
    </w:p>
    <w:p w:rsidR="00C35EBA" w:rsidRPr="00662E3A" w:rsidRDefault="00C35EBA" w:rsidP="00662E3A">
      <w:pPr>
        <w:pStyle w:val="NormalWeb"/>
        <w:spacing w:before="106" w:beforeAutospacing="0" w:after="120" w:afterAutospacing="0" w:line="360" w:lineRule="auto"/>
        <w:jc w:val="both"/>
      </w:pPr>
      <w:r w:rsidRPr="00662E3A">
        <w:rPr>
          <w:rFonts w:eastAsiaTheme="minorEastAsia"/>
          <w:color w:val="000000" w:themeColor="text1"/>
          <w:kern w:val="24"/>
        </w:rPr>
        <w:t>A strategy map starts with financial objectives for creating shareholder value through two paths: Long-term revenue and short-term productivity. The long-term goal often establishes a stretch target that creates a value gap—the difference between a desired future state and current reality.</w:t>
      </w:r>
    </w:p>
    <w:p w:rsidR="00C35EBA" w:rsidRPr="00662E3A" w:rsidRDefault="00C35EBA" w:rsidP="00662E3A">
      <w:pPr>
        <w:pStyle w:val="NormalWeb"/>
        <w:spacing w:before="106" w:beforeAutospacing="0" w:after="120" w:afterAutospacing="0" w:line="360" w:lineRule="auto"/>
        <w:jc w:val="both"/>
      </w:pPr>
      <w:r w:rsidRPr="00662E3A">
        <w:rPr>
          <w:rFonts w:eastAsiaTheme="minorEastAsia"/>
          <w:color w:val="000000" w:themeColor="text1"/>
          <w:kern w:val="24"/>
        </w:rPr>
        <w:t xml:space="preserve"> Kaplan and Norton note that the size of the value gap must be established with care: “Executives must balance the benefi ts from challenging the organization to achieve dramatic improvements in shareholder value with the realities of what can possibly be achieved</w:t>
      </w:r>
    </w:p>
    <w:p w:rsidR="006E4721" w:rsidRPr="00662E3A" w:rsidRDefault="0081515F" w:rsidP="00CE0B9B">
      <w:pPr>
        <w:spacing w:line="360" w:lineRule="auto"/>
        <w:jc w:val="both"/>
        <w:rPr>
          <w:rFonts w:ascii="Times New Roman" w:hAnsi="Times New Roman" w:cs="Times New Roman"/>
          <w:sz w:val="24"/>
          <w:szCs w:val="24"/>
        </w:rPr>
      </w:pPr>
      <w:r w:rsidRPr="00662E3A">
        <w:rPr>
          <w:rFonts w:ascii="Times New Roman" w:hAnsi="Times New Roman" w:cs="Times New Roman"/>
          <w:i/>
          <w:iCs/>
          <w:sz w:val="24"/>
          <w:szCs w:val="24"/>
        </w:rPr>
        <w:t xml:space="preserve">Step 2: Define the customer value proposition for target customer segments </w:t>
      </w:r>
    </w:p>
    <w:p w:rsidR="008928B7" w:rsidRDefault="007178B7" w:rsidP="00662E3A">
      <w:p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Achieving revenue growth goals requires explicit attention to generating revenue from new customers or increasing revenue from existing customers. Thus, the most important component of strategy is to develop and clarify the value proposition for customers in targeted segments. Recall that Chapter 6 presented four major value propositions and customer strategies: low total cost, product leadership, complete customer solutions, and system lock-in</w:t>
      </w:r>
      <w:r w:rsidR="00CE0B9B">
        <w:rPr>
          <w:rFonts w:ascii="Times New Roman" w:hAnsi="Times New Roman" w:cs="Times New Roman"/>
          <w:sz w:val="24"/>
          <w:szCs w:val="24"/>
        </w:rPr>
        <w:t>.</w:t>
      </w:r>
    </w:p>
    <w:p w:rsidR="00CE0B9B" w:rsidRPr="00662E3A" w:rsidRDefault="00CE0B9B" w:rsidP="00662E3A">
      <w:pPr>
        <w:spacing w:line="360" w:lineRule="auto"/>
        <w:jc w:val="both"/>
        <w:rPr>
          <w:rFonts w:ascii="Times New Roman" w:hAnsi="Times New Roman" w:cs="Times New Roman"/>
          <w:sz w:val="24"/>
          <w:szCs w:val="24"/>
        </w:rPr>
      </w:pPr>
    </w:p>
    <w:p w:rsidR="00CE0B9B" w:rsidRPr="00CE0B9B" w:rsidRDefault="007178B7" w:rsidP="00662E3A">
      <w:pPr>
        <w:spacing w:line="360" w:lineRule="auto"/>
        <w:jc w:val="both"/>
        <w:rPr>
          <w:rFonts w:ascii="Times New Roman" w:hAnsi="Times New Roman" w:cs="Times New Roman"/>
          <w:i/>
          <w:sz w:val="24"/>
          <w:szCs w:val="24"/>
        </w:rPr>
      </w:pPr>
      <w:r w:rsidRPr="00CE0B9B">
        <w:rPr>
          <w:rFonts w:ascii="Times New Roman" w:hAnsi="Times New Roman" w:cs="Times New Roman"/>
          <w:i/>
          <w:sz w:val="24"/>
          <w:szCs w:val="24"/>
        </w:rPr>
        <w:lastRenderedPageBreak/>
        <w:t xml:space="preserve">Step 3: Establish the Time Line for Results </w:t>
      </w:r>
    </w:p>
    <w:p w:rsidR="007178B7" w:rsidRPr="00662E3A" w:rsidRDefault="007178B7" w:rsidP="00662E3A">
      <w:p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To develop a coordinated plan, the high-level financial goals must be broken down into targets for particular functions or internal processes, like innovation management, so that organizational members unite behind the strategy and are comfortable with the overall target.</w:t>
      </w:r>
    </w:p>
    <w:p w:rsidR="00CE0B9B" w:rsidRPr="00CE0B9B" w:rsidRDefault="004B0A54" w:rsidP="00662E3A">
      <w:pPr>
        <w:spacing w:line="360" w:lineRule="auto"/>
        <w:jc w:val="both"/>
        <w:rPr>
          <w:rFonts w:ascii="Times New Roman" w:hAnsi="Times New Roman" w:cs="Times New Roman"/>
          <w:i/>
          <w:sz w:val="24"/>
          <w:szCs w:val="24"/>
        </w:rPr>
      </w:pPr>
      <w:r w:rsidRPr="00CE0B9B">
        <w:rPr>
          <w:rFonts w:ascii="Times New Roman" w:hAnsi="Times New Roman" w:cs="Times New Roman"/>
          <w:i/>
          <w:sz w:val="24"/>
          <w:szCs w:val="24"/>
        </w:rPr>
        <w:t xml:space="preserve">Step 4: Identify the Critical Strategic Themes and Internal Processes with the Greatest Impact on the Strategy </w:t>
      </w:r>
    </w:p>
    <w:p w:rsidR="004B0A54" w:rsidRPr="00662E3A" w:rsidRDefault="00CE0B9B" w:rsidP="00662E3A">
      <w:pPr>
        <w:spacing w:line="360" w:lineRule="auto"/>
        <w:jc w:val="both"/>
        <w:rPr>
          <w:rFonts w:ascii="Times New Roman" w:hAnsi="Times New Roman" w:cs="Times New Roman"/>
          <w:sz w:val="24"/>
          <w:szCs w:val="24"/>
        </w:rPr>
      </w:pPr>
      <w:r>
        <w:rPr>
          <w:rFonts w:ascii="Times New Roman" w:hAnsi="Times New Roman" w:cs="Times New Roman"/>
          <w:sz w:val="24"/>
          <w:szCs w:val="24"/>
        </w:rPr>
        <w:t>This step identifi</w:t>
      </w:r>
      <w:r w:rsidR="004B0A54" w:rsidRPr="00662E3A">
        <w:rPr>
          <w:rFonts w:ascii="Times New Roman" w:hAnsi="Times New Roman" w:cs="Times New Roman"/>
          <w:sz w:val="24"/>
          <w:szCs w:val="24"/>
        </w:rPr>
        <w:t>es the key processes in delivering the customer value propositio</w:t>
      </w:r>
      <w:r>
        <w:rPr>
          <w:rFonts w:ascii="Times New Roman" w:hAnsi="Times New Roman" w:cs="Times New Roman"/>
          <w:sz w:val="24"/>
          <w:szCs w:val="24"/>
        </w:rPr>
        <w:t>n and reaching the company’s fi</w:t>
      </w:r>
      <w:r w:rsidR="004B0A54" w:rsidRPr="00662E3A">
        <w:rPr>
          <w:rFonts w:ascii="Times New Roman" w:hAnsi="Times New Roman" w:cs="Times New Roman"/>
          <w:sz w:val="24"/>
          <w:szCs w:val="24"/>
        </w:rPr>
        <w:t>nancial objectives. Boise’s internal process obje</w:t>
      </w:r>
      <w:r>
        <w:rPr>
          <w:rFonts w:ascii="Times New Roman" w:hAnsi="Times New Roman" w:cs="Times New Roman"/>
          <w:sz w:val="24"/>
          <w:szCs w:val="24"/>
        </w:rPr>
        <w:t xml:space="preserve">ctives emphasized three themes </w:t>
      </w:r>
      <w:r w:rsidR="004B0A54" w:rsidRPr="00CE0B9B">
        <w:rPr>
          <w:rFonts w:ascii="Times New Roman" w:hAnsi="Times New Roman" w:cs="Times New Roman"/>
          <w:sz w:val="24"/>
          <w:szCs w:val="24"/>
          <w:u w:val="single"/>
        </w:rPr>
        <w:t>Operational excellence</w:t>
      </w:r>
      <w:r w:rsidR="004B0A54" w:rsidRPr="00662E3A">
        <w:rPr>
          <w:rFonts w:ascii="Times New Roman" w:hAnsi="Times New Roman" w:cs="Times New Roman"/>
          <w:sz w:val="24"/>
          <w:szCs w:val="24"/>
        </w:rPr>
        <w:t xml:space="preserve">: Rationalize operations by moving more customers to an e-commerce channel to provide more convenient customer access and lower costs per customer contact. </w:t>
      </w:r>
      <w:r w:rsidR="004B0A54" w:rsidRPr="00CE0B9B">
        <w:rPr>
          <w:rFonts w:ascii="Times New Roman" w:hAnsi="Times New Roman" w:cs="Times New Roman"/>
          <w:sz w:val="24"/>
          <w:szCs w:val="24"/>
          <w:u w:val="single"/>
        </w:rPr>
        <w:t>Customer management</w:t>
      </w:r>
      <w:r w:rsidR="004B0A54" w:rsidRPr="00662E3A">
        <w:rPr>
          <w:rFonts w:ascii="Times New Roman" w:hAnsi="Times New Roman" w:cs="Times New Roman"/>
          <w:sz w:val="24"/>
          <w:szCs w:val="24"/>
        </w:rPr>
        <w:t xml:space="preserve">: Leverage customer service by personalizing the ordering process, making interactions easier for the customer, and meeting all the customer’s needs in a single interaction. </w:t>
      </w:r>
      <w:r w:rsidR="004B0A54" w:rsidRPr="00CE0B9B">
        <w:rPr>
          <w:rFonts w:ascii="Times New Roman" w:hAnsi="Times New Roman" w:cs="Times New Roman"/>
          <w:sz w:val="24"/>
          <w:szCs w:val="24"/>
          <w:u w:val="single"/>
        </w:rPr>
        <w:t>Innovation management</w:t>
      </w:r>
      <w:r>
        <w:rPr>
          <w:rFonts w:ascii="Times New Roman" w:hAnsi="Times New Roman" w:cs="Times New Roman"/>
          <w:sz w:val="24"/>
          <w:szCs w:val="24"/>
        </w:rPr>
        <w:t>: Redefi</w:t>
      </w:r>
      <w:r w:rsidR="004B0A54" w:rsidRPr="00662E3A">
        <w:rPr>
          <w:rFonts w:ascii="Times New Roman" w:hAnsi="Times New Roman" w:cs="Times New Roman"/>
          <w:sz w:val="24"/>
          <w:szCs w:val="24"/>
        </w:rPr>
        <w:t>ne customer value expectations by creating new tools that customers can use to control spendin</w:t>
      </w:r>
      <w:r>
        <w:rPr>
          <w:rFonts w:ascii="Times New Roman" w:hAnsi="Times New Roman" w:cs="Times New Roman"/>
          <w:sz w:val="24"/>
          <w:szCs w:val="24"/>
        </w:rPr>
        <w:t>g on offi</w:t>
      </w:r>
      <w:r w:rsidR="004B0A54" w:rsidRPr="00662E3A">
        <w:rPr>
          <w:rFonts w:ascii="Times New Roman" w:hAnsi="Times New Roman" w:cs="Times New Roman"/>
          <w:sz w:val="24"/>
          <w:szCs w:val="24"/>
        </w:rPr>
        <w:t>ce supplies.</w:t>
      </w:r>
    </w:p>
    <w:p w:rsidR="008109EB" w:rsidRDefault="00DD2925" w:rsidP="00662E3A">
      <w:pPr>
        <w:spacing w:line="360" w:lineRule="auto"/>
        <w:jc w:val="both"/>
        <w:rPr>
          <w:rFonts w:ascii="Times New Roman" w:hAnsi="Times New Roman" w:cs="Times New Roman"/>
          <w:i/>
          <w:sz w:val="24"/>
          <w:szCs w:val="24"/>
        </w:rPr>
      </w:pPr>
      <w:r w:rsidRPr="008109EB">
        <w:rPr>
          <w:rFonts w:ascii="Times New Roman" w:hAnsi="Times New Roman" w:cs="Times New Roman"/>
          <w:i/>
          <w:sz w:val="24"/>
          <w:szCs w:val="24"/>
        </w:rPr>
        <w:t>Step 5: Identify the Human, Information, and Organizational Resources Required to Support the Strategy</w:t>
      </w:r>
    </w:p>
    <w:p w:rsidR="00CF312B" w:rsidRPr="00662E3A" w:rsidRDefault="00DD2925" w:rsidP="00662E3A">
      <w:pPr>
        <w:spacing w:line="360" w:lineRule="auto"/>
        <w:jc w:val="both"/>
        <w:rPr>
          <w:rFonts w:ascii="Times New Roman" w:hAnsi="Times New Roman" w:cs="Times New Roman"/>
          <w:sz w:val="24"/>
          <w:szCs w:val="24"/>
        </w:rPr>
      </w:pPr>
      <w:r w:rsidRPr="00662E3A">
        <w:rPr>
          <w:rFonts w:ascii="Times New Roman" w:hAnsi="Times New Roman" w:cs="Times New Roman"/>
          <w:sz w:val="24"/>
          <w:szCs w:val="24"/>
        </w:rPr>
        <w:t xml:space="preserve"> The learning and growth objectives assess how ready the organization is to support the internal processes that drive the strategy. This stage ensures that organizational members are aligned with the strategy and get with the training, information technology, and incentives to successfully implement it</w:t>
      </w:r>
    </w:p>
    <w:p w:rsidR="00CF312B" w:rsidRPr="00662E3A" w:rsidRDefault="00CF312B" w:rsidP="00662E3A">
      <w:pPr>
        <w:spacing w:line="360" w:lineRule="auto"/>
        <w:jc w:val="both"/>
        <w:rPr>
          <w:rFonts w:ascii="Times New Roman" w:hAnsi="Times New Roman" w:cs="Times New Roman"/>
          <w:sz w:val="24"/>
          <w:szCs w:val="24"/>
        </w:rPr>
      </w:pPr>
    </w:p>
    <w:p w:rsidR="00CF312B" w:rsidRPr="00662E3A" w:rsidRDefault="00CF312B" w:rsidP="00662E3A">
      <w:pPr>
        <w:spacing w:line="360" w:lineRule="auto"/>
        <w:jc w:val="both"/>
        <w:rPr>
          <w:rFonts w:ascii="Times New Roman" w:hAnsi="Times New Roman" w:cs="Times New Roman"/>
          <w:sz w:val="24"/>
          <w:szCs w:val="24"/>
        </w:rPr>
      </w:pPr>
      <w:r w:rsidRPr="008109EB">
        <w:rPr>
          <w:rFonts w:ascii="Times New Roman" w:hAnsi="Times New Roman" w:cs="Times New Roman"/>
          <w:i/>
          <w:sz w:val="24"/>
          <w:szCs w:val="24"/>
        </w:rPr>
        <w:t>Step 6: Develop an Action Plan and Provide Required Funding for Each of the Separate Initiatives</w:t>
      </w:r>
      <w:r w:rsidR="008109EB">
        <w:rPr>
          <w:rFonts w:ascii="Times New Roman" w:hAnsi="Times New Roman" w:cs="Times New Roman"/>
          <w:sz w:val="24"/>
          <w:szCs w:val="24"/>
        </w:rPr>
        <w:t xml:space="preserve"> (Strategic Themes) To reach financial targets and fulfi</w:t>
      </w:r>
      <w:r w:rsidRPr="00662E3A">
        <w:rPr>
          <w:rFonts w:ascii="Times New Roman" w:hAnsi="Times New Roman" w:cs="Times New Roman"/>
          <w:sz w:val="24"/>
          <w:szCs w:val="24"/>
        </w:rPr>
        <w:t>ll the strategic vision, several separate initiatives—involving different functions and</w:t>
      </w:r>
      <w:r w:rsidR="008109EB">
        <w:rPr>
          <w:rFonts w:ascii="Times New Roman" w:hAnsi="Times New Roman" w:cs="Times New Roman"/>
          <w:sz w:val="24"/>
          <w:szCs w:val="24"/>
        </w:rPr>
        <w:t xml:space="preserve"> </w:t>
      </w:r>
      <w:r w:rsidRPr="00662E3A">
        <w:rPr>
          <w:rFonts w:ascii="Times New Roman" w:hAnsi="Times New Roman" w:cs="Times New Roman"/>
          <w:sz w:val="24"/>
          <w:szCs w:val="24"/>
        </w:rPr>
        <w:t>processes in the company—must support the overall strategy in a coordinated fashion These initiatives create the performance results and form the foundation for successfully implementing the strategy. Rather than a series of standalone projects, these initiatives should be aligned to the overall strategy and managed as an integrated bundle of investments</w:t>
      </w:r>
    </w:p>
    <w:p w:rsidR="009223A5" w:rsidRDefault="008109EB" w:rsidP="00662E3A">
      <w:pPr>
        <w:spacing w:line="360" w:lineRule="auto"/>
        <w:jc w:val="both"/>
        <w:rPr>
          <w:rFonts w:ascii="Times New Roman" w:hAnsi="Times New Roman" w:cs="Times New Roman"/>
          <w:b/>
          <w:bCs/>
          <w:sz w:val="24"/>
          <w:szCs w:val="24"/>
        </w:rPr>
      </w:pPr>
      <w:r w:rsidRPr="008109EB">
        <w:rPr>
          <w:rFonts w:ascii="Times New Roman" w:hAnsi="Times New Roman" w:cs="Times New Roman"/>
          <w:b/>
          <w:bCs/>
          <w:sz w:val="24"/>
          <w:szCs w:val="24"/>
        </w:rPr>
        <w:lastRenderedPageBreak/>
        <w:t>Marketing Control</w:t>
      </w:r>
    </w:p>
    <w:p w:rsidR="007C3EC0" w:rsidRPr="008109EB" w:rsidRDefault="00CC4F47" w:rsidP="008109EB">
      <w:pPr>
        <w:spacing w:line="360" w:lineRule="auto"/>
        <w:jc w:val="both"/>
        <w:rPr>
          <w:rFonts w:ascii="Times New Roman" w:hAnsi="Times New Roman" w:cs="Times New Roman"/>
          <w:sz w:val="24"/>
          <w:szCs w:val="24"/>
        </w:rPr>
      </w:pPr>
      <w:r w:rsidRPr="008109EB">
        <w:rPr>
          <w:rFonts w:ascii="Times New Roman" w:hAnsi="Times New Roman" w:cs="Times New Roman"/>
          <w:sz w:val="24"/>
          <w:szCs w:val="24"/>
        </w:rPr>
        <w:t>Marketing control is a process management uses to generate information on marketing performance.</w:t>
      </w:r>
      <w:r w:rsidR="008109EB">
        <w:rPr>
          <w:rFonts w:ascii="Times New Roman" w:hAnsi="Times New Roman" w:cs="Times New Roman"/>
          <w:sz w:val="24"/>
          <w:szCs w:val="24"/>
        </w:rPr>
        <w:t xml:space="preserve"> </w:t>
      </w:r>
      <w:r w:rsidRPr="008109EB">
        <w:rPr>
          <w:rFonts w:ascii="Times New Roman" w:hAnsi="Times New Roman" w:cs="Times New Roman"/>
          <w:sz w:val="24"/>
          <w:szCs w:val="24"/>
        </w:rPr>
        <w:t>Two major forms of control are:</w:t>
      </w:r>
    </w:p>
    <w:p w:rsidR="007C3EC0" w:rsidRPr="008109EB" w:rsidRDefault="00CC4F47" w:rsidP="008109EB">
      <w:pPr>
        <w:numPr>
          <w:ilvl w:val="1"/>
          <w:numId w:val="9"/>
        </w:numPr>
        <w:spacing w:line="360" w:lineRule="auto"/>
        <w:jc w:val="both"/>
        <w:rPr>
          <w:rFonts w:ascii="Times New Roman" w:hAnsi="Times New Roman" w:cs="Times New Roman"/>
          <w:sz w:val="24"/>
          <w:szCs w:val="24"/>
        </w:rPr>
      </w:pPr>
      <w:r w:rsidRPr="008109EB">
        <w:rPr>
          <w:rFonts w:ascii="Times New Roman" w:hAnsi="Times New Roman" w:cs="Times New Roman"/>
          <w:sz w:val="24"/>
          <w:szCs w:val="24"/>
        </w:rPr>
        <w:t xml:space="preserve"> Control over efficient allocation of marketing effort and</w:t>
      </w:r>
    </w:p>
    <w:p w:rsidR="008109EB" w:rsidRPr="008109EB" w:rsidRDefault="008109EB" w:rsidP="008109EB">
      <w:pPr>
        <w:pStyle w:val="ListParagraph"/>
        <w:numPr>
          <w:ilvl w:val="1"/>
          <w:numId w:val="9"/>
        </w:numPr>
        <w:spacing w:line="360" w:lineRule="auto"/>
        <w:jc w:val="both"/>
      </w:pPr>
      <w:r w:rsidRPr="008109EB">
        <w:rPr>
          <w:rFonts w:eastAsiaTheme="minorEastAsia"/>
        </w:rPr>
        <w:t>Comparison of planned and actual performance</w:t>
      </w:r>
    </w:p>
    <w:p w:rsidR="009223A5" w:rsidRDefault="009223A5" w:rsidP="00662E3A">
      <w:pPr>
        <w:spacing w:line="360" w:lineRule="auto"/>
        <w:jc w:val="both"/>
        <w:rPr>
          <w:rFonts w:ascii="Times New Roman" w:hAnsi="Times New Roman" w:cs="Times New Roman"/>
          <w:sz w:val="24"/>
          <w:szCs w:val="24"/>
        </w:rPr>
      </w:pPr>
    </w:p>
    <w:p w:rsidR="008109EB" w:rsidRDefault="008109EB" w:rsidP="00662E3A">
      <w:pPr>
        <w:spacing w:line="360" w:lineRule="auto"/>
        <w:jc w:val="both"/>
        <w:rPr>
          <w:rFonts w:ascii="Times New Roman" w:hAnsi="Times New Roman" w:cs="Times New Roman"/>
          <w:sz w:val="24"/>
          <w:szCs w:val="24"/>
        </w:rPr>
      </w:pPr>
      <w:r>
        <w:rPr>
          <w:rFonts w:ascii="Times New Roman" w:hAnsi="Times New Roman" w:cs="Times New Roman"/>
          <w:sz w:val="24"/>
          <w:szCs w:val="24"/>
        </w:rPr>
        <w:t>Below are the various types of controls:</w:t>
      </w:r>
    </w:p>
    <w:p w:rsidR="008109EB" w:rsidRDefault="008109EB" w:rsidP="00662E3A">
      <w:pPr>
        <w:spacing w:line="360" w:lineRule="auto"/>
        <w:jc w:val="both"/>
        <w:rPr>
          <w:rFonts w:ascii="Times New Roman" w:hAnsi="Times New Roman" w:cs="Times New Roman"/>
          <w:sz w:val="24"/>
          <w:szCs w:val="24"/>
        </w:rPr>
      </w:pPr>
    </w:p>
    <w:p w:rsidR="008109EB" w:rsidRPr="00662E3A" w:rsidRDefault="008109EB" w:rsidP="00662E3A">
      <w:pPr>
        <w:spacing w:line="360" w:lineRule="auto"/>
        <w:jc w:val="both"/>
        <w:rPr>
          <w:rFonts w:ascii="Times New Roman" w:hAnsi="Times New Roman" w:cs="Times New Roman"/>
          <w:sz w:val="24"/>
          <w:szCs w:val="24"/>
        </w:rPr>
      </w:pPr>
      <w:r w:rsidRPr="008109EB">
        <w:rPr>
          <w:rFonts w:ascii="Times New Roman" w:hAnsi="Times New Roman" w:cs="Times New Roman"/>
          <w:noProof/>
          <w:sz w:val="24"/>
          <w:szCs w:val="24"/>
        </w:rPr>
        <w:drawing>
          <wp:inline distT="0" distB="0" distL="0" distR="0" wp14:anchorId="4EB6DFF6" wp14:editId="4DEC6AB8">
            <wp:extent cx="5943600" cy="3156585"/>
            <wp:effectExtent l="0" t="0" r="0" b="571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a:stretch>
                      <a:fillRect/>
                    </a:stretch>
                  </pic:blipFill>
                  <pic:spPr>
                    <a:xfrm>
                      <a:off x="0" y="0"/>
                      <a:ext cx="5943600" cy="3156585"/>
                    </a:xfrm>
                    <a:prstGeom prst="rect">
                      <a:avLst/>
                    </a:prstGeom>
                  </pic:spPr>
                </pic:pic>
              </a:graphicData>
            </a:graphic>
          </wp:inline>
        </w:drawing>
      </w:r>
    </w:p>
    <w:p w:rsidR="008109EB" w:rsidRDefault="008109EB" w:rsidP="008109EB">
      <w:pPr>
        <w:spacing w:line="360" w:lineRule="auto"/>
        <w:ind w:left="6480" w:firstLine="720"/>
        <w:jc w:val="both"/>
        <w:rPr>
          <w:rFonts w:ascii="Times New Roman" w:hAnsi="Times New Roman" w:cs="Times New Roman"/>
          <w:sz w:val="24"/>
          <w:szCs w:val="24"/>
        </w:rPr>
      </w:pPr>
      <w:r>
        <w:rPr>
          <w:rFonts w:ascii="Times New Roman" w:hAnsi="Times New Roman" w:cs="Times New Roman"/>
          <w:sz w:val="24"/>
          <w:szCs w:val="24"/>
        </w:rPr>
        <w:t>(</w:t>
      </w:r>
      <w:r w:rsidRPr="008109EB">
        <w:rPr>
          <w:rFonts w:ascii="Times New Roman" w:hAnsi="Times New Roman" w:cs="Times New Roman"/>
          <w:sz w:val="24"/>
          <w:szCs w:val="24"/>
        </w:rPr>
        <w:t>Speh &amp; Hutt,2021)</w:t>
      </w:r>
    </w:p>
    <w:p w:rsidR="008109EB" w:rsidRDefault="008109EB" w:rsidP="008109EB">
      <w:pPr>
        <w:spacing w:line="360" w:lineRule="auto"/>
        <w:jc w:val="both"/>
        <w:rPr>
          <w:rFonts w:ascii="Times New Roman" w:hAnsi="Times New Roman" w:cs="Times New Roman"/>
          <w:sz w:val="24"/>
          <w:szCs w:val="24"/>
        </w:rPr>
      </w:pPr>
    </w:p>
    <w:p w:rsidR="007C3EC0" w:rsidRPr="008109EB" w:rsidRDefault="00CC4F47" w:rsidP="008109EB">
      <w:pPr>
        <w:spacing w:line="360" w:lineRule="auto"/>
        <w:jc w:val="both"/>
      </w:pPr>
      <w:r w:rsidRPr="00BD7544">
        <w:rPr>
          <w:rFonts w:ascii="Times New Roman" w:hAnsi="Times New Roman" w:cs="Times New Roman"/>
          <w:i/>
          <w:sz w:val="24"/>
          <w:szCs w:val="24"/>
        </w:rPr>
        <w:t>Strategic control</w:t>
      </w:r>
      <w:r w:rsidRPr="008109EB">
        <w:rPr>
          <w:rFonts w:ascii="Times New Roman" w:hAnsi="Times New Roman" w:cs="Times New Roman"/>
          <w:sz w:val="24"/>
          <w:szCs w:val="24"/>
        </w:rPr>
        <w:t xml:space="preserve"> is based on a comprehensive evaluation of whether the firm is headed in the right direction. Strategic control focuses on assessing whether the strategy is being implemented as planned and whether it produces the intended results.</w:t>
      </w:r>
      <w:r w:rsidR="008109EB">
        <w:rPr>
          <w:rFonts w:ascii="Times New Roman" w:hAnsi="Times New Roman" w:cs="Times New Roman"/>
          <w:sz w:val="24"/>
          <w:szCs w:val="24"/>
        </w:rPr>
        <w:t xml:space="preserve"> </w:t>
      </w:r>
      <w:r w:rsidR="008109EB" w:rsidRPr="008109EB">
        <w:rPr>
          <w:rFonts w:ascii="Times New Roman" w:hAnsi="Times New Roman" w:cs="Times New Roman"/>
          <w:sz w:val="24"/>
          <w:szCs w:val="24"/>
        </w:rPr>
        <w:t>Because the business marketing environment changes rapidly, existing product/ market situations may lose their potential and new product /market matchups provide important</w:t>
      </w:r>
      <w:r w:rsidRPr="008109EB">
        <w:rPr>
          <w:rFonts w:ascii="Times New Roman" w:hAnsi="Times New Roman" w:cs="Times New Roman"/>
          <w:sz w:val="24"/>
          <w:szCs w:val="24"/>
        </w:rPr>
        <w:t xml:space="preserve"> opportunities.</w:t>
      </w:r>
    </w:p>
    <w:p w:rsidR="00362AEE" w:rsidRPr="00362AEE" w:rsidRDefault="00362AEE" w:rsidP="00362AEE">
      <w:pPr>
        <w:spacing w:line="360" w:lineRule="auto"/>
        <w:ind w:left="360"/>
        <w:jc w:val="both"/>
        <w:rPr>
          <w:rFonts w:ascii="Times New Roman" w:hAnsi="Times New Roman" w:cs="Times New Roman"/>
          <w:sz w:val="24"/>
          <w:szCs w:val="24"/>
        </w:rPr>
      </w:pPr>
      <w:r w:rsidRPr="00362AEE">
        <w:rPr>
          <w:rFonts w:ascii="Times New Roman" w:hAnsi="Times New Roman" w:cs="Times New Roman"/>
          <w:b/>
          <w:bCs/>
          <w:i/>
          <w:iCs/>
          <w:sz w:val="24"/>
          <w:szCs w:val="24"/>
        </w:rPr>
        <w:lastRenderedPageBreak/>
        <w:t>Marketing audit</w:t>
      </w:r>
      <w:r w:rsidRPr="00362AEE">
        <w:rPr>
          <w:rFonts w:ascii="Times New Roman" w:hAnsi="Times New Roman" w:cs="Times New Roman"/>
          <w:sz w:val="24"/>
          <w:szCs w:val="24"/>
        </w:rPr>
        <w:t>—a comprehensive, periodic, and systematic evaluation of marketing operations that specifically analyzes the market environment and the firm’s internal marketing activities.</w:t>
      </w:r>
    </w:p>
    <w:p w:rsidR="007C3EC0" w:rsidRPr="00362AEE" w:rsidRDefault="00CC4F47" w:rsidP="00362AEE">
      <w:pPr>
        <w:numPr>
          <w:ilvl w:val="0"/>
          <w:numId w:val="12"/>
        </w:numPr>
        <w:spacing w:line="360" w:lineRule="auto"/>
        <w:jc w:val="both"/>
        <w:rPr>
          <w:rFonts w:ascii="Times New Roman" w:hAnsi="Times New Roman" w:cs="Times New Roman"/>
          <w:sz w:val="24"/>
          <w:szCs w:val="24"/>
        </w:rPr>
      </w:pPr>
      <w:r w:rsidRPr="00362AEE">
        <w:rPr>
          <w:rFonts w:ascii="Times New Roman" w:hAnsi="Times New Roman" w:cs="Times New Roman"/>
          <w:sz w:val="24"/>
          <w:szCs w:val="24"/>
        </w:rPr>
        <w:t xml:space="preserve">An analysis of the environment assesses company image, customer characteristics, competitive activities, regulatory constraints, and economic trends. </w:t>
      </w:r>
    </w:p>
    <w:p w:rsidR="007C3EC0" w:rsidRPr="00362AEE" w:rsidRDefault="00CC4F47" w:rsidP="00362AEE">
      <w:pPr>
        <w:numPr>
          <w:ilvl w:val="0"/>
          <w:numId w:val="12"/>
        </w:numPr>
        <w:spacing w:line="360" w:lineRule="auto"/>
        <w:jc w:val="both"/>
        <w:rPr>
          <w:rFonts w:ascii="Times New Roman" w:hAnsi="Times New Roman" w:cs="Times New Roman"/>
          <w:sz w:val="24"/>
          <w:szCs w:val="24"/>
        </w:rPr>
      </w:pPr>
      <w:r w:rsidRPr="00362AEE">
        <w:rPr>
          <w:rFonts w:ascii="Times New Roman" w:hAnsi="Times New Roman" w:cs="Times New Roman"/>
          <w:sz w:val="24"/>
          <w:szCs w:val="24"/>
        </w:rPr>
        <w:t>Evaluating this information may uncover threats the firm can counter and future opportunities it can exploit.</w:t>
      </w:r>
    </w:p>
    <w:p w:rsidR="00362AEE" w:rsidRPr="00362AEE" w:rsidRDefault="00362AEE" w:rsidP="00362AEE">
      <w:pPr>
        <w:spacing w:line="360" w:lineRule="auto"/>
        <w:ind w:left="360"/>
        <w:jc w:val="both"/>
      </w:pPr>
      <w:r w:rsidRPr="00362AEE">
        <w:rPr>
          <w:b/>
          <w:bCs/>
          <w:i/>
          <w:iCs/>
        </w:rPr>
        <w:t xml:space="preserve">Marketing Performance Measurement (MPM) </w:t>
      </w:r>
    </w:p>
    <w:p w:rsidR="00362AEE" w:rsidRPr="00362AEE" w:rsidRDefault="00362AEE" w:rsidP="00362AEE">
      <w:pPr>
        <w:spacing w:line="360" w:lineRule="auto"/>
        <w:ind w:left="360"/>
        <w:jc w:val="both"/>
        <w:rPr>
          <w:rFonts w:ascii="Times New Roman" w:hAnsi="Times New Roman" w:cs="Times New Roman"/>
          <w:sz w:val="24"/>
          <w:szCs w:val="24"/>
        </w:rPr>
      </w:pPr>
      <w:r w:rsidRPr="00362AEE">
        <w:rPr>
          <w:rFonts w:ascii="Times New Roman" w:hAnsi="Times New Roman" w:cs="Times New Roman"/>
          <w:sz w:val="24"/>
          <w:szCs w:val="24"/>
        </w:rPr>
        <w:t>Many firms are now strategically developing performance measurement approaches to evaluate their marketing efforts.</w:t>
      </w:r>
      <w:r>
        <w:rPr>
          <w:rFonts w:ascii="Times New Roman" w:hAnsi="Times New Roman" w:cs="Times New Roman"/>
          <w:sz w:val="24"/>
          <w:szCs w:val="24"/>
        </w:rPr>
        <w:t xml:space="preserve"> </w:t>
      </w:r>
      <w:r w:rsidRPr="00362AEE">
        <w:rPr>
          <w:rFonts w:ascii="Times New Roman" w:hAnsi="Times New Roman" w:cs="Times New Roman"/>
          <w:sz w:val="24"/>
          <w:szCs w:val="24"/>
        </w:rPr>
        <w:t xml:space="preserve">They have developed a marketing operations area that concentrates on maintaining a set of realistic marketing performance objectives and measures </w:t>
      </w:r>
    </w:p>
    <w:p w:rsidR="00362AEE" w:rsidRPr="00362AEE" w:rsidRDefault="00362AEE" w:rsidP="00362AEE">
      <w:pPr>
        <w:spacing w:line="360" w:lineRule="auto"/>
        <w:ind w:left="360"/>
        <w:jc w:val="both"/>
        <w:rPr>
          <w:rFonts w:ascii="Times New Roman" w:hAnsi="Times New Roman" w:cs="Times New Roman"/>
          <w:sz w:val="24"/>
          <w:szCs w:val="24"/>
        </w:rPr>
      </w:pPr>
      <w:r w:rsidRPr="00362AEE">
        <w:rPr>
          <w:rFonts w:ascii="Times New Roman" w:hAnsi="Times New Roman" w:cs="Times New Roman"/>
          <w:sz w:val="24"/>
          <w:szCs w:val="24"/>
        </w:rPr>
        <w:t>The MPM is a business strategy that provides performance feedback to the organization regarding the results of marketing efforts, and it is often viewed as a specific form of market information processing for the organization</w:t>
      </w:r>
    </w:p>
    <w:p w:rsidR="007C3EC0" w:rsidRPr="00BD7544" w:rsidRDefault="00CC4F47" w:rsidP="00BD7544">
      <w:pPr>
        <w:spacing w:line="360" w:lineRule="auto"/>
        <w:jc w:val="both"/>
        <w:rPr>
          <w:rFonts w:ascii="Times New Roman" w:hAnsi="Times New Roman" w:cs="Times New Roman"/>
          <w:sz w:val="24"/>
          <w:szCs w:val="24"/>
        </w:rPr>
      </w:pPr>
      <w:r w:rsidRPr="00BD7544">
        <w:rPr>
          <w:rFonts w:ascii="Times New Roman" w:hAnsi="Times New Roman" w:cs="Times New Roman"/>
          <w:sz w:val="24"/>
          <w:szCs w:val="24"/>
        </w:rPr>
        <w:t xml:space="preserve">In </w:t>
      </w:r>
      <w:r w:rsidRPr="00BD7544">
        <w:rPr>
          <w:rFonts w:ascii="Times New Roman" w:hAnsi="Times New Roman" w:cs="Times New Roman"/>
          <w:i/>
          <w:sz w:val="24"/>
          <w:szCs w:val="24"/>
        </w:rPr>
        <w:t>annual plan control</w:t>
      </w:r>
      <w:r w:rsidRPr="00BD7544">
        <w:rPr>
          <w:rFonts w:ascii="Times New Roman" w:hAnsi="Times New Roman" w:cs="Times New Roman"/>
          <w:sz w:val="24"/>
          <w:szCs w:val="24"/>
        </w:rPr>
        <w:t>, the objectives specified in the plan become the performance standards against which actual results are compared. Sales volume, profits, and market share are the typical performance standards for business marketers</w:t>
      </w:r>
    </w:p>
    <w:p w:rsidR="007C3EC0" w:rsidRPr="00BD7544" w:rsidRDefault="00CC4F47" w:rsidP="00BD7544">
      <w:pPr>
        <w:numPr>
          <w:ilvl w:val="1"/>
          <w:numId w:val="13"/>
        </w:numPr>
        <w:spacing w:line="360" w:lineRule="auto"/>
        <w:jc w:val="both"/>
        <w:rPr>
          <w:rFonts w:ascii="Times New Roman" w:hAnsi="Times New Roman" w:cs="Times New Roman"/>
          <w:sz w:val="24"/>
          <w:szCs w:val="24"/>
        </w:rPr>
      </w:pPr>
      <w:r w:rsidRPr="00BD7544">
        <w:rPr>
          <w:rFonts w:ascii="Times New Roman" w:hAnsi="Times New Roman" w:cs="Times New Roman"/>
          <w:i/>
          <w:iCs/>
          <w:sz w:val="24"/>
          <w:szCs w:val="24"/>
        </w:rPr>
        <w:t xml:space="preserve">Sales analysis </w:t>
      </w:r>
      <w:r w:rsidRPr="00BD7544">
        <w:rPr>
          <w:rFonts w:ascii="Times New Roman" w:hAnsi="Times New Roman" w:cs="Times New Roman"/>
          <w:sz w:val="24"/>
          <w:szCs w:val="24"/>
        </w:rPr>
        <w:t xml:space="preserve">is an attempt to determine why actual sales varied from planned sales. Expected sales may not be met because of price reductions, inadequate volume, or both. </w:t>
      </w:r>
    </w:p>
    <w:p w:rsidR="007C3EC0" w:rsidRPr="00BD7544" w:rsidRDefault="00CC4F47" w:rsidP="00BD7544">
      <w:pPr>
        <w:numPr>
          <w:ilvl w:val="1"/>
          <w:numId w:val="13"/>
        </w:numPr>
        <w:spacing w:line="360" w:lineRule="auto"/>
        <w:jc w:val="both"/>
        <w:rPr>
          <w:rFonts w:ascii="Times New Roman" w:hAnsi="Times New Roman" w:cs="Times New Roman"/>
          <w:sz w:val="24"/>
          <w:szCs w:val="24"/>
        </w:rPr>
      </w:pPr>
      <w:r w:rsidRPr="00BD7544">
        <w:rPr>
          <w:rFonts w:ascii="Times New Roman" w:hAnsi="Times New Roman" w:cs="Times New Roman"/>
          <w:i/>
          <w:iCs/>
          <w:sz w:val="24"/>
          <w:szCs w:val="24"/>
        </w:rPr>
        <w:t xml:space="preserve">Market-share analysis </w:t>
      </w:r>
      <w:r w:rsidRPr="00BD7544">
        <w:rPr>
          <w:rFonts w:ascii="Times New Roman" w:hAnsi="Times New Roman" w:cs="Times New Roman"/>
          <w:sz w:val="24"/>
          <w:szCs w:val="24"/>
        </w:rPr>
        <w:t>assesses how the firm is doing relative to competition.</w:t>
      </w:r>
    </w:p>
    <w:p w:rsidR="007C3EC0" w:rsidRPr="00BD7544" w:rsidRDefault="00CC4F47" w:rsidP="00BD7544">
      <w:pPr>
        <w:numPr>
          <w:ilvl w:val="1"/>
          <w:numId w:val="13"/>
        </w:numPr>
        <w:spacing w:line="360" w:lineRule="auto"/>
        <w:jc w:val="both"/>
        <w:rPr>
          <w:rFonts w:ascii="Times New Roman" w:hAnsi="Times New Roman" w:cs="Times New Roman"/>
          <w:sz w:val="24"/>
          <w:szCs w:val="24"/>
        </w:rPr>
      </w:pPr>
      <w:r w:rsidRPr="00BD7544">
        <w:rPr>
          <w:rFonts w:ascii="Times New Roman" w:hAnsi="Times New Roman" w:cs="Times New Roman"/>
          <w:i/>
          <w:iCs/>
          <w:sz w:val="24"/>
          <w:szCs w:val="24"/>
        </w:rPr>
        <w:t xml:space="preserve">Expense-to-sales ratios </w:t>
      </w:r>
      <w:r w:rsidRPr="00BD7544">
        <w:rPr>
          <w:rFonts w:ascii="Times New Roman" w:hAnsi="Times New Roman" w:cs="Times New Roman"/>
          <w:sz w:val="24"/>
          <w:szCs w:val="24"/>
        </w:rPr>
        <w:t>are analyses of the efficiency of marketing operations—whether the firm is overspending or underspending</w:t>
      </w:r>
    </w:p>
    <w:p w:rsidR="00BD7544" w:rsidRDefault="00BD7544" w:rsidP="00BD7544">
      <w:pPr>
        <w:spacing w:line="360" w:lineRule="auto"/>
        <w:jc w:val="both"/>
        <w:rPr>
          <w:rFonts w:ascii="Times New Roman" w:hAnsi="Times New Roman" w:cs="Times New Roman"/>
          <w:sz w:val="24"/>
          <w:szCs w:val="24"/>
        </w:rPr>
      </w:pPr>
    </w:p>
    <w:p w:rsidR="009223A5" w:rsidRDefault="00CC4F47" w:rsidP="00BD7544">
      <w:pPr>
        <w:spacing w:line="360" w:lineRule="auto"/>
        <w:jc w:val="both"/>
        <w:rPr>
          <w:rFonts w:ascii="Times New Roman" w:hAnsi="Times New Roman" w:cs="Times New Roman"/>
          <w:sz w:val="24"/>
          <w:szCs w:val="24"/>
        </w:rPr>
      </w:pPr>
      <w:r w:rsidRPr="00BD7544">
        <w:rPr>
          <w:rFonts w:ascii="Times New Roman" w:hAnsi="Times New Roman" w:cs="Times New Roman"/>
          <w:i/>
          <w:sz w:val="24"/>
          <w:szCs w:val="24"/>
        </w:rPr>
        <w:t>Efficiency control</w:t>
      </w:r>
      <w:r w:rsidRPr="00BD7544">
        <w:rPr>
          <w:rFonts w:ascii="Times New Roman" w:hAnsi="Times New Roman" w:cs="Times New Roman"/>
          <w:sz w:val="24"/>
          <w:szCs w:val="24"/>
        </w:rPr>
        <w:t xml:space="preserve"> examines how efficiently resources are being used in each element of marketing strategy (for example, sales force, advertising)</w:t>
      </w:r>
      <w:r w:rsidR="00BD7544">
        <w:rPr>
          <w:rFonts w:ascii="Times New Roman" w:hAnsi="Times New Roman" w:cs="Times New Roman"/>
          <w:sz w:val="24"/>
          <w:szCs w:val="24"/>
        </w:rPr>
        <w:t xml:space="preserve">. </w:t>
      </w:r>
      <w:r w:rsidRPr="00BD7544">
        <w:rPr>
          <w:rFonts w:ascii="Times New Roman" w:hAnsi="Times New Roman" w:cs="Times New Roman"/>
          <w:sz w:val="24"/>
          <w:szCs w:val="24"/>
        </w:rPr>
        <w:t>Effectiveness control evaluates whether the strategic component is accomplishing its objective.</w:t>
      </w:r>
      <w:r w:rsidR="00BD7544">
        <w:rPr>
          <w:rFonts w:ascii="Times New Roman" w:hAnsi="Times New Roman" w:cs="Times New Roman"/>
          <w:sz w:val="24"/>
          <w:szCs w:val="24"/>
        </w:rPr>
        <w:t xml:space="preserve"> </w:t>
      </w:r>
      <w:r w:rsidR="00BD7544" w:rsidRPr="00BD7544">
        <w:rPr>
          <w:rFonts w:ascii="Times New Roman" w:hAnsi="Times New Roman" w:cs="Times New Roman"/>
          <w:sz w:val="24"/>
          <w:szCs w:val="24"/>
        </w:rPr>
        <w:t xml:space="preserve">A good control system provides continuing </w:t>
      </w:r>
      <w:r w:rsidR="00BD7544" w:rsidRPr="00BD7544">
        <w:rPr>
          <w:rFonts w:ascii="Times New Roman" w:hAnsi="Times New Roman" w:cs="Times New Roman"/>
          <w:sz w:val="24"/>
          <w:szCs w:val="24"/>
        </w:rPr>
        <w:lastRenderedPageBreak/>
        <w:t>data for evaluating the efficiency of resources used for a given element of marketing strategy to accomplish a given objective</w:t>
      </w:r>
      <w:r w:rsidR="005A6AB9">
        <w:rPr>
          <w:rFonts w:ascii="Times New Roman" w:hAnsi="Times New Roman" w:cs="Times New Roman"/>
          <w:sz w:val="24"/>
          <w:szCs w:val="24"/>
        </w:rPr>
        <w:t>.</w:t>
      </w:r>
    </w:p>
    <w:p w:rsidR="005A6AB9" w:rsidRPr="005A6AB9" w:rsidRDefault="005A6AB9" w:rsidP="005A6AB9">
      <w:pPr>
        <w:spacing w:line="360" w:lineRule="auto"/>
        <w:jc w:val="both"/>
        <w:rPr>
          <w:rFonts w:ascii="Times New Roman" w:hAnsi="Times New Roman" w:cs="Times New Roman"/>
          <w:sz w:val="24"/>
          <w:szCs w:val="24"/>
        </w:rPr>
      </w:pPr>
      <w:r w:rsidRPr="005A6AB9">
        <w:rPr>
          <w:rFonts w:ascii="Times New Roman" w:hAnsi="Times New Roman" w:cs="Times New Roman"/>
          <w:sz w:val="24"/>
          <w:szCs w:val="24"/>
        </w:rPr>
        <w:t>Measures for efficiency can be based on:</w:t>
      </w:r>
    </w:p>
    <w:p w:rsidR="007C3EC0" w:rsidRPr="005A6AB9" w:rsidRDefault="00CC4F47" w:rsidP="005A6AB9">
      <w:pPr>
        <w:numPr>
          <w:ilvl w:val="0"/>
          <w:numId w:val="16"/>
        </w:numPr>
        <w:spacing w:line="360" w:lineRule="auto"/>
        <w:jc w:val="both"/>
        <w:rPr>
          <w:rFonts w:ascii="Times New Roman" w:hAnsi="Times New Roman" w:cs="Times New Roman"/>
          <w:sz w:val="24"/>
          <w:szCs w:val="24"/>
        </w:rPr>
      </w:pPr>
      <w:r w:rsidRPr="005A6AB9">
        <w:rPr>
          <w:rFonts w:ascii="Times New Roman" w:hAnsi="Times New Roman" w:cs="Times New Roman"/>
          <w:i/>
          <w:iCs/>
          <w:sz w:val="24"/>
          <w:szCs w:val="24"/>
          <w:u w:val="single"/>
        </w:rPr>
        <w:t xml:space="preserve">Product efficiencies- </w:t>
      </w:r>
      <w:r w:rsidRPr="005A6AB9">
        <w:rPr>
          <w:rFonts w:ascii="Times New Roman" w:hAnsi="Times New Roman" w:cs="Times New Roman"/>
          <w:sz w:val="24"/>
          <w:szCs w:val="24"/>
        </w:rPr>
        <w:t>Sales by market segments, sales growth rates, market share, contribution margin, percentage of total profits, return on investment</w:t>
      </w:r>
    </w:p>
    <w:p w:rsidR="007C3EC0" w:rsidRPr="005A6AB9" w:rsidRDefault="00CC4F47" w:rsidP="005A6AB9">
      <w:pPr>
        <w:numPr>
          <w:ilvl w:val="0"/>
          <w:numId w:val="16"/>
        </w:numPr>
        <w:spacing w:line="360" w:lineRule="auto"/>
        <w:jc w:val="both"/>
        <w:rPr>
          <w:rFonts w:ascii="Times New Roman" w:hAnsi="Times New Roman" w:cs="Times New Roman"/>
          <w:sz w:val="24"/>
          <w:szCs w:val="24"/>
        </w:rPr>
      </w:pPr>
      <w:r w:rsidRPr="005A6AB9">
        <w:rPr>
          <w:rFonts w:ascii="Times New Roman" w:hAnsi="Times New Roman" w:cs="Times New Roman"/>
          <w:i/>
          <w:iCs/>
          <w:sz w:val="24"/>
          <w:szCs w:val="24"/>
          <w:u w:val="single"/>
        </w:rPr>
        <w:t xml:space="preserve">Distribution efficiencies- </w:t>
      </w:r>
      <w:r w:rsidRPr="005A6AB9">
        <w:rPr>
          <w:rFonts w:ascii="Times New Roman" w:hAnsi="Times New Roman" w:cs="Times New Roman"/>
          <w:sz w:val="24"/>
          <w:szCs w:val="24"/>
        </w:rPr>
        <w:t xml:space="preserve">Sales contribution by channel </w:t>
      </w:r>
      <w:r w:rsidR="005A6AB9" w:rsidRPr="005A6AB9">
        <w:rPr>
          <w:rFonts w:ascii="Times New Roman" w:hAnsi="Times New Roman" w:cs="Times New Roman"/>
          <w:sz w:val="24"/>
          <w:szCs w:val="24"/>
        </w:rPr>
        <w:t>type, Sales</w:t>
      </w:r>
      <w:r w:rsidRPr="005A6AB9">
        <w:rPr>
          <w:rFonts w:ascii="Times New Roman" w:hAnsi="Times New Roman" w:cs="Times New Roman"/>
          <w:sz w:val="24"/>
          <w:szCs w:val="24"/>
        </w:rPr>
        <w:t xml:space="preserve"> and contribution margin by intermediaries, Sales relative to market potential by channel, intermediary type, and specific intermediaries Expense-to-sales ratio by channel  </w:t>
      </w:r>
    </w:p>
    <w:p w:rsidR="007C3EC0" w:rsidRPr="005A6AB9" w:rsidRDefault="00CC4F47" w:rsidP="005A6AB9">
      <w:pPr>
        <w:numPr>
          <w:ilvl w:val="0"/>
          <w:numId w:val="16"/>
        </w:numPr>
        <w:spacing w:line="360" w:lineRule="auto"/>
        <w:jc w:val="both"/>
        <w:rPr>
          <w:rFonts w:ascii="Times New Roman" w:hAnsi="Times New Roman" w:cs="Times New Roman"/>
          <w:sz w:val="24"/>
          <w:szCs w:val="24"/>
        </w:rPr>
      </w:pPr>
      <w:r w:rsidRPr="005A6AB9">
        <w:rPr>
          <w:rFonts w:ascii="Times New Roman" w:hAnsi="Times New Roman" w:cs="Times New Roman"/>
          <w:i/>
          <w:iCs/>
          <w:sz w:val="24"/>
          <w:szCs w:val="24"/>
          <w:u w:val="single"/>
        </w:rPr>
        <w:t>Communication effectiveness</w:t>
      </w:r>
      <w:r w:rsidRPr="005A6AB9">
        <w:rPr>
          <w:rFonts w:ascii="Times New Roman" w:hAnsi="Times New Roman" w:cs="Times New Roman"/>
          <w:sz w:val="24"/>
          <w:szCs w:val="24"/>
          <w:u w:val="single"/>
        </w:rPr>
        <w:t xml:space="preserve">- </w:t>
      </w:r>
      <w:r w:rsidRPr="005A6AB9">
        <w:rPr>
          <w:rFonts w:ascii="Times New Roman" w:hAnsi="Times New Roman" w:cs="Times New Roman"/>
          <w:sz w:val="24"/>
          <w:szCs w:val="24"/>
        </w:rPr>
        <w:t xml:space="preserve">Advertising effectiveness by type of media Actual audience/target audience ratio Cost per contact Number of calls, inquiries, and information requests by type of </w:t>
      </w:r>
      <w:r w:rsidR="005A6AB9" w:rsidRPr="005A6AB9">
        <w:rPr>
          <w:rFonts w:ascii="Times New Roman" w:hAnsi="Times New Roman" w:cs="Times New Roman"/>
          <w:sz w:val="24"/>
          <w:szCs w:val="24"/>
        </w:rPr>
        <w:t>media, sales</w:t>
      </w:r>
      <w:r w:rsidRPr="005A6AB9">
        <w:rPr>
          <w:rFonts w:ascii="Times New Roman" w:hAnsi="Times New Roman" w:cs="Times New Roman"/>
          <w:sz w:val="24"/>
          <w:szCs w:val="24"/>
        </w:rPr>
        <w:t xml:space="preserve"> per sales call Sales per territory relative to potential selling expenses.</w:t>
      </w:r>
    </w:p>
    <w:p w:rsidR="007C3EC0" w:rsidRPr="005A6AB9" w:rsidRDefault="00CC4F47" w:rsidP="005A6AB9">
      <w:pPr>
        <w:numPr>
          <w:ilvl w:val="0"/>
          <w:numId w:val="16"/>
        </w:numPr>
        <w:spacing w:line="360" w:lineRule="auto"/>
        <w:jc w:val="both"/>
        <w:rPr>
          <w:rFonts w:ascii="Times New Roman" w:hAnsi="Times New Roman" w:cs="Times New Roman"/>
          <w:sz w:val="24"/>
          <w:szCs w:val="24"/>
        </w:rPr>
      </w:pPr>
      <w:r w:rsidRPr="005A6AB9">
        <w:rPr>
          <w:rFonts w:ascii="Times New Roman" w:hAnsi="Times New Roman" w:cs="Times New Roman"/>
          <w:i/>
          <w:iCs/>
          <w:sz w:val="24"/>
          <w:szCs w:val="24"/>
          <w:u w:val="single"/>
        </w:rPr>
        <w:t xml:space="preserve">Price effectiveness- </w:t>
      </w:r>
      <w:r w:rsidRPr="005A6AB9">
        <w:rPr>
          <w:rFonts w:ascii="Times New Roman" w:hAnsi="Times New Roman" w:cs="Times New Roman"/>
          <w:sz w:val="24"/>
          <w:szCs w:val="24"/>
        </w:rPr>
        <w:t xml:space="preserve">Price changes relative to sales volume, discount structure related to sales volume, bid strategy related to new </w:t>
      </w:r>
      <w:r w:rsidR="005A6AB9" w:rsidRPr="005A6AB9">
        <w:rPr>
          <w:rFonts w:ascii="Times New Roman" w:hAnsi="Times New Roman" w:cs="Times New Roman"/>
          <w:sz w:val="24"/>
          <w:szCs w:val="24"/>
        </w:rPr>
        <w:t>contracts, price</w:t>
      </w:r>
      <w:r w:rsidRPr="005A6AB9">
        <w:rPr>
          <w:rFonts w:ascii="Times New Roman" w:hAnsi="Times New Roman" w:cs="Times New Roman"/>
          <w:sz w:val="24"/>
          <w:szCs w:val="24"/>
        </w:rPr>
        <w:t xml:space="preserve"> policy related to sales volume, Margins related to channel member performance.</w:t>
      </w:r>
    </w:p>
    <w:p w:rsidR="00C00C7A" w:rsidRDefault="00C00C7A" w:rsidP="00C00C7A">
      <w:pPr>
        <w:spacing w:line="360" w:lineRule="auto"/>
        <w:ind w:left="360"/>
        <w:jc w:val="both"/>
      </w:pPr>
    </w:p>
    <w:p w:rsidR="00C00C7A" w:rsidRPr="00C00C7A" w:rsidRDefault="00C00C7A" w:rsidP="00C00C7A">
      <w:pPr>
        <w:spacing w:line="360" w:lineRule="auto"/>
        <w:ind w:left="360"/>
        <w:jc w:val="both"/>
      </w:pPr>
      <w:r w:rsidRPr="00C00C7A">
        <w:rPr>
          <w:i/>
        </w:rPr>
        <w:t>Profitability control</w:t>
      </w:r>
      <w:r w:rsidRPr="00C00C7A">
        <w:t xml:space="preserve"> aims to describe where the firm is making or losing money in terms of the important segments of its business. A segment is the unit of analysis management uses for control purposes; it may be customer segments, product lines, territories, or channel structures. For both strategic and tactical decisions, marketing managers may profit by knowing the effect of the marketing mix on the target segment at which marketing efforts are aimed.</w:t>
      </w:r>
    </w:p>
    <w:p w:rsidR="005A6AB9" w:rsidRDefault="005A6AB9" w:rsidP="00BD7544">
      <w:pPr>
        <w:spacing w:line="360" w:lineRule="auto"/>
        <w:jc w:val="both"/>
        <w:rPr>
          <w:rFonts w:ascii="Times New Roman" w:hAnsi="Times New Roman" w:cs="Times New Roman"/>
          <w:sz w:val="24"/>
          <w:szCs w:val="24"/>
        </w:rPr>
      </w:pPr>
    </w:p>
    <w:p w:rsidR="00C00C7A" w:rsidRDefault="00C00C7A" w:rsidP="00BD7544">
      <w:pPr>
        <w:spacing w:line="360" w:lineRule="auto"/>
        <w:jc w:val="both"/>
        <w:rPr>
          <w:rFonts w:ascii="Times New Roman" w:hAnsi="Times New Roman" w:cs="Times New Roman"/>
          <w:b/>
          <w:sz w:val="24"/>
          <w:szCs w:val="24"/>
        </w:rPr>
      </w:pPr>
      <w:r w:rsidRPr="00C00C7A">
        <w:rPr>
          <w:rFonts w:ascii="Times New Roman" w:hAnsi="Times New Roman" w:cs="Times New Roman"/>
          <w:b/>
          <w:sz w:val="24"/>
          <w:szCs w:val="24"/>
        </w:rPr>
        <w:t>Implementation of Business Strategy</w:t>
      </w:r>
    </w:p>
    <w:p w:rsidR="007C3EC0" w:rsidRPr="00C00C7A" w:rsidRDefault="00CC4F47" w:rsidP="00C00C7A">
      <w:pPr>
        <w:spacing w:line="360" w:lineRule="auto"/>
        <w:jc w:val="both"/>
        <w:rPr>
          <w:rFonts w:ascii="Times New Roman" w:hAnsi="Times New Roman" w:cs="Times New Roman"/>
          <w:sz w:val="24"/>
          <w:szCs w:val="24"/>
        </w:rPr>
      </w:pPr>
      <w:r w:rsidRPr="00C00C7A">
        <w:rPr>
          <w:rFonts w:ascii="Times New Roman" w:hAnsi="Times New Roman" w:cs="Times New Roman"/>
          <w:sz w:val="24"/>
          <w:szCs w:val="24"/>
        </w:rPr>
        <w:t>Implementation is the critical link between strategy formulation and superior organizational performance.</w:t>
      </w:r>
      <w:r w:rsidR="00C00C7A">
        <w:rPr>
          <w:rFonts w:ascii="Times New Roman" w:hAnsi="Times New Roman" w:cs="Times New Roman"/>
          <w:sz w:val="24"/>
          <w:szCs w:val="24"/>
        </w:rPr>
        <w:t xml:space="preserve"> </w:t>
      </w:r>
      <w:r w:rsidRPr="00C00C7A">
        <w:rPr>
          <w:rFonts w:ascii="Times New Roman" w:hAnsi="Times New Roman" w:cs="Times New Roman"/>
          <w:sz w:val="24"/>
          <w:szCs w:val="24"/>
        </w:rPr>
        <w:t>Marketing implementation is the process that translates marketing plans into action assignments and ensures that such assignments are executed in a manner that accomplishes the defined objectives</w:t>
      </w:r>
    </w:p>
    <w:p w:rsidR="00C00C7A" w:rsidRPr="00C00C7A" w:rsidRDefault="00C00C7A" w:rsidP="00C00C7A">
      <w:pPr>
        <w:spacing w:line="240" w:lineRule="auto"/>
        <w:jc w:val="both"/>
        <w:rPr>
          <w:rFonts w:ascii="Times New Roman" w:hAnsi="Times New Roman" w:cs="Times New Roman"/>
          <w:sz w:val="24"/>
          <w:szCs w:val="24"/>
        </w:rPr>
      </w:pPr>
      <w:r w:rsidRPr="00C00C7A">
        <w:rPr>
          <w:rFonts w:ascii="Times New Roman" w:hAnsi="Times New Roman" w:cs="Times New Roman"/>
          <w:sz w:val="24"/>
          <w:szCs w:val="24"/>
        </w:rPr>
        <w:lastRenderedPageBreak/>
        <w:t>Implementation skills for marketing managers:</w:t>
      </w:r>
    </w:p>
    <w:p w:rsidR="007C3EC0" w:rsidRPr="00C00C7A" w:rsidRDefault="00CC4F47" w:rsidP="00C00C7A">
      <w:pPr>
        <w:numPr>
          <w:ilvl w:val="1"/>
          <w:numId w:val="19"/>
        </w:numPr>
        <w:spacing w:line="240" w:lineRule="auto"/>
        <w:jc w:val="both"/>
        <w:rPr>
          <w:rFonts w:ascii="Times New Roman" w:hAnsi="Times New Roman" w:cs="Times New Roman"/>
          <w:sz w:val="24"/>
          <w:szCs w:val="24"/>
        </w:rPr>
      </w:pPr>
      <w:r w:rsidRPr="00C00C7A">
        <w:rPr>
          <w:rFonts w:ascii="Times New Roman" w:hAnsi="Times New Roman" w:cs="Times New Roman"/>
          <w:sz w:val="24"/>
          <w:szCs w:val="24"/>
        </w:rPr>
        <w:t xml:space="preserve"> Interacting</w:t>
      </w:r>
    </w:p>
    <w:p w:rsidR="007C3EC0" w:rsidRPr="00C00C7A" w:rsidRDefault="00CC4F47" w:rsidP="00C00C7A">
      <w:pPr>
        <w:numPr>
          <w:ilvl w:val="1"/>
          <w:numId w:val="19"/>
        </w:numPr>
        <w:spacing w:line="240" w:lineRule="auto"/>
        <w:jc w:val="both"/>
        <w:rPr>
          <w:rFonts w:ascii="Times New Roman" w:hAnsi="Times New Roman" w:cs="Times New Roman"/>
          <w:sz w:val="24"/>
          <w:szCs w:val="24"/>
        </w:rPr>
      </w:pPr>
      <w:r w:rsidRPr="00C00C7A">
        <w:rPr>
          <w:rFonts w:ascii="Times New Roman" w:hAnsi="Times New Roman" w:cs="Times New Roman"/>
          <w:sz w:val="24"/>
          <w:szCs w:val="24"/>
        </w:rPr>
        <w:t xml:space="preserve"> Allocating</w:t>
      </w:r>
    </w:p>
    <w:p w:rsidR="007C3EC0" w:rsidRPr="00C00C7A" w:rsidRDefault="00CC4F47" w:rsidP="00C00C7A">
      <w:pPr>
        <w:numPr>
          <w:ilvl w:val="1"/>
          <w:numId w:val="19"/>
        </w:numPr>
        <w:spacing w:line="240" w:lineRule="auto"/>
        <w:jc w:val="both"/>
        <w:rPr>
          <w:rFonts w:ascii="Times New Roman" w:hAnsi="Times New Roman" w:cs="Times New Roman"/>
          <w:sz w:val="24"/>
          <w:szCs w:val="24"/>
        </w:rPr>
      </w:pPr>
      <w:r w:rsidRPr="00C00C7A">
        <w:rPr>
          <w:rFonts w:ascii="Times New Roman" w:hAnsi="Times New Roman" w:cs="Times New Roman"/>
          <w:sz w:val="24"/>
          <w:szCs w:val="24"/>
        </w:rPr>
        <w:t xml:space="preserve"> Monitoring</w:t>
      </w:r>
    </w:p>
    <w:p w:rsidR="007C3EC0" w:rsidRPr="00C00C7A" w:rsidRDefault="00CC4F47" w:rsidP="00C00C7A">
      <w:pPr>
        <w:numPr>
          <w:ilvl w:val="1"/>
          <w:numId w:val="19"/>
        </w:numPr>
        <w:spacing w:line="240" w:lineRule="auto"/>
        <w:jc w:val="both"/>
        <w:rPr>
          <w:rFonts w:ascii="Times New Roman" w:hAnsi="Times New Roman" w:cs="Times New Roman"/>
          <w:sz w:val="24"/>
          <w:szCs w:val="24"/>
        </w:rPr>
      </w:pPr>
      <w:r w:rsidRPr="00C00C7A">
        <w:rPr>
          <w:rFonts w:ascii="Times New Roman" w:hAnsi="Times New Roman" w:cs="Times New Roman"/>
          <w:sz w:val="24"/>
          <w:szCs w:val="24"/>
        </w:rPr>
        <w:t>Organizing</w:t>
      </w:r>
    </w:p>
    <w:p w:rsidR="00C00C7A" w:rsidRPr="00C00C7A" w:rsidRDefault="00C00C7A" w:rsidP="00C00C7A">
      <w:pPr>
        <w:spacing w:line="360" w:lineRule="auto"/>
        <w:jc w:val="both"/>
        <w:rPr>
          <w:rFonts w:ascii="Times New Roman" w:hAnsi="Times New Roman" w:cs="Times New Roman"/>
          <w:sz w:val="24"/>
          <w:szCs w:val="24"/>
        </w:rPr>
      </w:pPr>
      <w:r w:rsidRPr="00C00C7A">
        <w:rPr>
          <w:rFonts w:ascii="Times New Roman" w:hAnsi="Times New Roman" w:cs="Times New Roman"/>
          <w:sz w:val="24"/>
          <w:szCs w:val="24"/>
        </w:rPr>
        <w:t xml:space="preserve"> Each assumes special significance in the business marketing environ</w:t>
      </w:r>
    </w:p>
    <w:p w:rsidR="007C3EC0" w:rsidRPr="00C00C7A" w:rsidRDefault="00C00C7A" w:rsidP="00C00C7A">
      <w:pPr>
        <w:spacing w:line="360" w:lineRule="auto"/>
        <w:jc w:val="both"/>
        <w:rPr>
          <w:rFonts w:ascii="Times New Roman" w:hAnsi="Times New Roman" w:cs="Times New Roman"/>
          <w:sz w:val="24"/>
          <w:szCs w:val="24"/>
        </w:rPr>
      </w:pPr>
      <w:r w:rsidRPr="00C00C7A">
        <w:rPr>
          <w:rFonts w:ascii="Times New Roman" w:hAnsi="Times New Roman" w:cs="Times New Roman"/>
          <w:sz w:val="24"/>
          <w:szCs w:val="24"/>
        </w:rPr>
        <w:t>The best implementers have good bargaining skills and the ability to understand how others feel</w:t>
      </w:r>
      <w:r>
        <w:rPr>
          <w:rFonts w:ascii="Times New Roman" w:hAnsi="Times New Roman" w:cs="Times New Roman"/>
          <w:sz w:val="24"/>
          <w:szCs w:val="24"/>
        </w:rPr>
        <w:t xml:space="preserve">. </w:t>
      </w:r>
      <w:r w:rsidR="00CC4F47" w:rsidRPr="00C00C7A">
        <w:rPr>
          <w:rFonts w:ascii="Times New Roman" w:hAnsi="Times New Roman" w:cs="Times New Roman"/>
          <w:sz w:val="24"/>
          <w:szCs w:val="24"/>
        </w:rPr>
        <w:t>The implementer must also allocate time, assignments, people, money and other resources among the marketing tasks at hand. Marketing managers with good monitoring skills exhibit flexibility and intelligence in dealing with the firm’s information and control systems</w:t>
      </w:r>
    </w:p>
    <w:p w:rsidR="00C00C7A" w:rsidRDefault="00C00C7A" w:rsidP="00C00C7A">
      <w:pPr>
        <w:spacing w:line="360" w:lineRule="auto"/>
        <w:jc w:val="both"/>
        <w:rPr>
          <w:rFonts w:ascii="Times New Roman" w:hAnsi="Times New Roman" w:cs="Times New Roman"/>
          <w:sz w:val="24"/>
          <w:szCs w:val="24"/>
        </w:rPr>
      </w:pPr>
      <w:r w:rsidRPr="00C00C7A">
        <w:rPr>
          <w:rFonts w:ascii="Times New Roman" w:hAnsi="Times New Roman" w:cs="Times New Roman"/>
          <w:sz w:val="24"/>
          <w:szCs w:val="24"/>
        </w:rPr>
        <w:t>The best implementers are effective at organizing. Sound execution often hinges on the marketer’s ability to work with both the formal and the informal organizational networks</w:t>
      </w:r>
      <w:r>
        <w:rPr>
          <w:rFonts w:ascii="Times New Roman" w:hAnsi="Times New Roman" w:cs="Times New Roman"/>
          <w:sz w:val="24"/>
          <w:szCs w:val="24"/>
        </w:rPr>
        <w:t>.</w:t>
      </w: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Default="00C00C7A" w:rsidP="00C00C7A">
      <w:pPr>
        <w:spacing w:line="360" w:lineRule="auto"/>
        <w:jc w:val="both"/>
        <w:rPr>
          <w:rFonts w:ascii="Times New Roman" w:hAnsi="Times New Roman" w:cs="Times New Roman"/>
          <w:sz w:val="24"/>
          <w:szCs w:val="24"/>
        </w:rPr>
      </w:pPr>
    </w:p>
    <w:p w:rsidR="00C00C7A" w:rsidRPr="00C00C7A" w:rsidRDefault="00C00C7A" w:rsidP="00C00C7A">
      <w:pPr>
        <w:spacing w:line="360" w:lineRule="auto"/>
        <w:jc w:val="both"/>
        <w:rPr>
          <w:rFonts w:ascii="Times New Roman" w:hAnsi="Times New Roman" w:cs="Times New Roman"/>
          <w:b/>
          <w:sz w:val="24"/>
          <w:szCs w:val="24"/>
        </w:rPr>
      </w:pPr>
      <w:r w:rsidRPr="00C00C7A">
        <w:rPr>
          <w:rFonts w:ascii="Times New Roman" w:hAnsi="Times New Roman" w:cs="Times New Roman"/>
          <w:b/>
          <w:sz w:val="24"/>
          <w:szCs w:val="24"/>
        </w:rPr>
        <w:t>References</w:t>
      </w:r>
    </w:p>
    <w:p w:rsidR="00C00C7A" w:rsidRPr="00C00C7A" w:rsidRDefault="00C00C7A" w:rsidP="00C00C7A">
      <w:pPr>
        <w:spacing w:line="360" w:lineRule="auto"/>
        <w:jc w:val="both"/>
        <w:rPr>
          <w:rFonts w:ascii="Times New Roman" w:hAnsi="Times New Roman" w:cs="Times New Roman"/>
          <w:sz w:val="24"/>
          <w:szCs w:val="24"/>
        </w:rPr>
      </w:pPr>
      <w:r w:rsidRPr="00C00C7A">
        <w:rPr>
          <w:rFonts w:ascii="Times New Roman" w:hAnsi="Times New Roman" w:cs="Times New Roman"/>
          <w:sz w:val="24"/>
          <w:szCs w:val="24"/>
        </w:rPr>
        <w:t>Zimmerman, A.&amp; Blythe, J. (2021). Business to Business Marketing Management (4th ed.). Taylor and Francis</w:t>
      </w:r>
      <w:bookmarkStart w:id="0" w:name="_GoBack"/>
      <w:bookmarkEnd w:id="0"/>
    </w:p>
    <w:sectPr w:rsidR="00C00C7A" w:rsidRPr="00C00C7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1A5" w:rsidRDefault="008B01A5" w:rsidP="00F52FF0">
      <w:pPr>
        <w:spacing w:after="0" w:line="240" w:lineRule="auto"/>
      </w:pPr>
      <w:r>
        <w:separator/>
      </w:r>
    </w:p>
  </w:endnote>
  <w:endnote w:type="continuationSeparator" w:id="0">
    <w:p w:rsidR="008B01A5" w:rsidRDefault="008B01A5" w:rsidP="00F52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337688"/>
      <w:docPartObj>
        <w:docPartGallery w:val="Page Numbers (Bottom of Page)"/>
        <w:docPartUnique/>
      </w:docPartObj>
    </w:sdtPr>
    <w:sdtEndPr>
      <w:rPr>
        <w:noProof/>
      </w:rPr>
    </w:sdtEndPr>
    <w:sdtContent>
      <w:p w:rsidR="00F52FF0" w:rsidRDefault="00F52FF0">
        <w:pPr>
          <w:pStyle w:val="Footer"/>
          <w:jc w:val="center"/>
        </w:pPr>
        <w:r>
          <w:fldChar w:fldCharType="begin"/>
        </w:r>
        <w:r>
          <w:instrText xml:space="preserve"> PAGE   \* MERGEFORMAT </w:instrText>
        </w:r>
        <w:r>
          <w:fldChar w:fldCharType="separate"/>
        </w:r>
        <w:r w:rsidR="00EA6D01">
          <w:rPr>
            <w:noProof/>
          </w:rPr>
          <w:t>8</w:t>
        </w:r>
        <w:r>
          <w:rPr>
            <w:noProof/>
          </w:rPr>
          <w:fldChar w:fldCharType="end"/>
        </w:r>
      </w:p>
    </w:sdtContent>
  </w:sdt>
  <w:p w:rsidR="00F52FF0" w:rsidRDefault="00F52F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1A5" w:rsidRDefault="008B01A5" w:rsidP="00F52FF0">
      <w:pPr>
        <w:spacing w:after="0" w:line="240" w:lineRule="auto"/>
      </w:pPr>
      <w:r>
        <w:separator/>
      </w:r>
    </w:p>
  </w:footnote>
  <w:footnote w:type="continuationSeparator" w:id="0">
    <w:p w:rsidR="008B01A5" w:rsidRDefault="008B01A5" w:rsidP="00F52F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36E6"/>
    <w:multiLevelType w:val="hybridMultilevel"/>
    <w:tmpl w:val="C4BACDB2"/>
    <w:lvl w:ilvl="0" w:tplc="C846DE18">
      <w:start w:val="1"/>
      <w:numFmt w:val="bullet"/>
      <w:lvlText w:val="•"/>
      <w:lvlJc w:val="left"/>
      <w:pPr>
        <w:tabs>
          <w:tab w:val="num" w:pos="720"/>
        </w:tabs>
        <w:ind w:left="720" w:hanging="360"/>
      </w:pPr>
      <w:rPr>
        <w:rFonts w:ascii="Arial" w:hAnsi="Arial" w:hint="default"/>
      </w:rPr>
    </w:lvl>
    <w:lvl w:ilvl="1" w:tplc="EDC88F54" w:tentative="1">
      <w:start w:val="1"/>
      <w:numFmt w:val="bullet"/>
      <w:lvlText w:val="•"/>
      <w:lvlJc w:val="left"/>
      <w:pPr>
        <w:tabs>
          <w:tab w:val="num" w:pos="1440"/>
        </w:tabs>
        <w:ind w:left="1440" w:hanging="360"/>
      </w:pPr>
      <w:rPr>
        <w:rFonts w:ascii="Arial" w:hAnsi="Arial" w:hint="default"/>
      </w:rPr>
    </w:lvl>
    <w:lvl w:ilvl="2" w:tplc="2C5E876E" w:tentative="1">
      <w:start w:val="1"/>
      <w:numFmt w:val="bullet"/>
      <w:lvlText w:val="•"/>
      <w:lvlJc w:val="left"/>
      <w:pPr>
        <w:tabs>
          <w:tab w:val="num" w:pos="2160"/>
        </w:tabs>
        <w:ind w:left="2160" w:hanging="360"/>
      </w:pPr>
      <w:rPr>
        <w:rFonts w:ascii="Arial" w:hAnsi="Arial" w:hint="default"/>
      </w:rPr>
    </w:lvl>
    <w:lvl w:ilvl="3" w:tplc="239C8BAC" w:tentative="1">
      <w:start w:val="1"/>
      <w:numFmt w:val="bullet"/>
      <w:lvlText w:val="•"/>
      <w:lvlJc w:val="left"/>
      <w:pPr>
        <w:tabs>
          <w:tab w:val="num" w:pos="2880"/>
        </w:tabs>
        <w:ind w:left="2880" w:hanging="360"/>
      </w:pPr>
      <w:rPr>
        <w:rFonts w:ascii="Arial" w:hAnsi="Arial" w:hint="default"/>
      </w:rPr>
    </w:lvl>
    <w:lvl w:ilvl="4" w:tplc="A63A7F68" w:tentative="1">
      <w:start w:val="1"/>
      <w:numFmt w:val="bullet"/>
      <w:lvlText w:val="•"/>
      <w:lvlJc w:val="left"/>
      <w:pPr>
        <w:tabs>
          <w:tab w:val="num" w:pos="3600"/>
        </w:tabs>
        <w:ind w:left="3600" w:hanging="360"/>
      </w:pPr>
      <w:rPr>
        <w:rFonts w:ascii="Arial" w:hAnsi="Arial" w:hint="default"/>
      </w:rPr>
    </w:lvl>
    <w:lvl w:ilvl="5" w:tplc="38905608" w:tentative="1">
      <w:start w:val="1"/>
      <w:numFmt w:val="bullet"/>
      <w:lvlText w:val="•"/>
      <w:lvlJc w:val="left"/>
      <w:pPr>
        <w:tabs>
          <w:tab w:val="num" w:pos="4320"/>
        </w:tabs>
        <w:ind w:left="4320" w:hanging="360"/>
      </w:pPr>
      <w:rPr>
        <w:rFonts w:ascii="Arial" w:hAnsi="Arial" w:hint="default"/>
      </w:rPr>
    </w:lvl>
    <w:lvl w:ilvl="6" w:tplc="E76E0782" w:tentative="1">
      <w:start w:val="1"/>
      <w:numFmt w:val="bullet"/>
      <w:lvlText w:val="•"/>
      <w:lvlJc w:val="left"/>
      <w:pPr>
        <w:tabs>
          <w:tab w:val="num" w:pos="5040"/>
        </w:tabs>
        <w:ind w:left="5040" w:hanging="360"/>
      </w:pPr>
      <w:rPr>
        <w:rFonts w:ascii="Arial" w:hAnsi="Arial" w:hint="default"/>
      </w:rPr>
    </w:lvl>
    <w:lvl w:ilvl="7" w:tplc="6F06DB94" w:tentative="1">
      <w:start w:val="1"/>
      <w:numFmt w:val="bullet"/>
      <w:lvlText w:val="•"/>
      <w:lvlJc w:val="left"/>
      <w:pPr>
        <w:tabs>
          <w:tab w:val="num" w:pos="5760"/>
        </w:tabs>
        <w:ind w:left="5760" w:hanging="360"/>
      </w:pPr>
      <w:rPr>
        <w:rFonts w:ascii="Arial" w:hAnsi="Arial" w:hint="default"/>
      </w:rPr>
    </w:lvl>
    <w:lvl w:ilvl="8" w:tplc="74BE252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4856D3"/>
    <w:multiLevelType w:val="hybridMultilevel"/>
    <w:tmpl w:val="597205BA"/>
    <w:lvl w:ilvl="0" w:tplc="22404DF6">
      <w:start w:val="1"/>
      <w:numFmt w:val="bullet"/>
      <w:lvlText w:val="•"/>
      <w:lvlJc w:val="left"/>
      <w:pPr>
        <w:tabs>
          <w:tab w:val="num" w:pos="720"/>
        </w:tabs>
        <w:ind w:left="720" w:hanging="360"/>
      </w:pPr>
      <w:rPr>
        <w:rFonts w:ascii="Arial" w:hAnsi="Arial" w:hint="default"/>
      </w:rPr>
    </w:lvl>
    <w:lvl w:ilvl="1" w:tplc="2D62590C" w:tentative="1">
      <w:start w:val="1"/>
      <w:numFmt w:val="bullet"/>
      <w:lvlText w:val="•"/>
      <w:lvlJc w:val="left"/>
      <w:pPr>
        <w:tabs>
          <w:tab w:val="num" w:pos="1440"/>
        </w:tabs>
        <w:ind w:left="1440" w:hanging="360"/>
      </w:pPr>
      <w:rPr>
        <w:rFonts w:ascii="Arial" w:hAnsi="Arial" w:hint="default"/>
      </w:rPr>
    </w:lvl>
    <w:lvl w:ilvl="2" w:tplc="9CA618BA" w:tentative="1">
      <w:start w:val="1"/>
      <w:numFmt w:val="bullet"/>
      <w:lvlText w:val="•"/>
      <w:lvlJc w:val="left"/>
      <w:pPr>
        <w:tabs>
          <w:tab w:val="num" w:pos="2160"/>
        </w:tabs>
        <w:ind w:left="2160" w:hanging="360"/>
      </w:pPr>
      <w:rPr>
        <w:rFonts w:ascii="Arial" w:hAnsi="Arial" w:hint="default"/>
      </w:rPr>
    </w:lvl>
    <w:lvl w:ilvl="3" w:tplc="F4864286" w:tentative="1">
      <w:start w:val="1"/>
      <w:numFmt w:val="bullet"/>
      <w:lvlText w:val="•"/>
      <w:lvlJc w:val="left"/>
      <w:pPr>
        <w:tabs>
          <w:tab w:val="num" w:pos="2880"/>
        </w:tabs>
        <w:ind w:left="2880" w:hanging="360"/>
      </w:pPr>
      <w:rPr>
        <w:rFonts w:ascii="Arial" w:hAnsi="Arial" w:hint="default"/>
      </w:rPr>
    </w:lvl>
    <w:lvl w:ilvl="4" w:tplc="5FF6CAE0" w:tentative="1">
      <w:start w:val="1"/>
      <w:numFmt w:val="bullet"/>
      <w:lvlText w:val="•"/>
      <w:lvlJc w:val="left"/>
      <w:pPr>
        <w:tabs>
          <w:tab w:val="num" w:pos="3600"/>
        </w:tabs>
        <w:ind w:left="3600" w:hanging="360"/>
      </w:pPr>
      <w:rPr>
        <w:rFonts w:ascii="Arial" w:hAnsi="Arial" w:hint="default"/>
      </w:rPr>
    </w:lvl>
    <w:lvl w:ilvl="5" w:tplc="853E0718" w:tentative="1">
      <w:start w:val="1"/>
      <w:numFmt w:val="bullet"/>
      <w:lvlText w:val="•"/>
      <w:lvlJc w:val="left"/>
      <w:pPr>
        <w:tabs>
          <w:tab w:val="num" w:pos="4320"/>
        </w:tabs>
        <w:ind w:left="4320" w:hanging="360"/>
      </w:pPr>
      <w:rPr>
        <w:rFonts w:ascii="Arial" w:hAnsi="Arial" w:hint="default"/>
      </w:rPr>
    </w:lvl>
    <w:lvl w:ilvl="6" w:tplc="62F48C80" w:tentative="1">
      <w:start w:val="1"/>
      <w:numFmt w:val="bullet"/>
      <w:lvlText w:val="•"/>
      <w:lvlJc w:val="left"/>
      <w:pPr>
        <w:tabs>
          <w:tab w:val="num" w:pos="5040"/>
        </w:tabs>
        <w:ind w:left="5040" w:hanging="360"/>
      </w:pPr>
      <w:rPr>
        <w:rFonts w:ascii="Arial" w:hAnsi="Arial" w:hint="default"/>
      </w:rPr>
    </w:lvl>
    <w:lvl w:ilvl="7" w:tplc="88B4FC72" w:tentative="1">
      <w:start w:val="1"/>
      <w:numFmt w:val="bullet"/>
      <w:lvlText w:val="•"/>
      <w:lvlJc w:val="left"/>
      <w:pPr>
        <w:tabs>
          <w:tab w:val="num" w:pos="5760"/>
        </w:tabs>
        <w:ind w:left="5760" w:hanging="360"/>
      </w:pPr>
      <w:rPr>
        <w:rFonts w:ascii="Arial" w:hAnsi="Arial" w:hint="default"/>
      </w:rPr>
    </w:lvl>
    <w:lvl w:ilvl="8" w:tplc="67D23A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13535E"/>
    <w:multiLevelType w:val="hybridMultilevel"/>
    <w:tmpl w:val="E28CCDEC"/>
    <w:lvl w:ilvl="0" w:tplc="635C2146">
      <w:start w:val="1"/>
      <w:numFmt w:val="bullet"/>
      <w:lvlText w:val="•"/>
      <w:lvlJc w:val="left"/>
      <w:pPr>
        <w:tabs>
          <w:tab w:val="num" w:pos="720"/>
        </w:tabs>
        <w:ind w:left="720" w:hanging="360"/>
      </w:pPr>
      <w:rPr>
        <w:rFonts w:ascii="Arial" w:hAnsi="Arial" w:hint="default"/>
      </w:rPr>
    </w:lvl>
    <w:lvl w:ilvl="1" w:tplc="D71E1AAE" w:tentative="1">
      <w:start w:val="1"/>
      <w:numFmt w:val="bullet"/>
      <w:lvlText w:val="•"/>
      <w:lvlJc w:val="left"/>
      <w:pPr>
        <w:tabs>
          <w:tab w:val="num" w:pos="1440"/>
        </w:tabs>
        <w:ind w:left="1440" w:hanging="360"/>
      </w:pPr>
      <w:rPr>
        <w:rFonts w:ascii="Arial" w:hAnsi="Arial" w:hint="default"/>
      </w:rPr>
    </w:lvl>
    <w:lvl w:ilvl="2" w:tplc="CDE08F9C" w:tentative="1">
      <w:start w:val="1"/>
      <w:numFmt w:val="bullet"/>
      <w:lvlText w:val="•"/>
      <w:lvlJc w:val="left"/>
      <w:pPr>
        <w:tabs>
          <w:tab w:val="num" w:pos="2160"/>
        </w:tabs>
        <w:ind w:left="2160" w:hanging="360"/>
      </w:pPr>
      <w:rPr>
        <w:rFonts w:ascii="Arial" w:hAnsi="Arial" w:hint="default"/>
      </w:rPr>
    </w:lvl>
    <w:lvl w:ilvl="3" w:tplc="F2B254A0" w:tentative="1">
      <w:start w:val="1"/>
      <w:numFmt w:val="bullet"/>
      <w:lvlText w:val="•"/>
      <w:lvlJc w:val="left"/>
      <w:pPr>
        <w:tabs>
          <w:tab w:val="num" w:pos="2880"/>
        </w:tabs>
        <w:ind w:left="2880" w:hanging="360"/>
      </w:pPr>
      <w:rPr>
        <w:rFonts w:ascii="Arial" w:hAnsi="Arial" w:hint="default"/>
      </w:rPr>
    </w:lvl>
    <w:lvl w:ilvl="4" w:tplc="E91EB914" w:tentative="1">
      <w:start w:val="1"/>
      <w:numFmt w:val="bullet"/>
      <w:lvlText w:val="•"/>
      <w:lvlJc w:val="left"/>
      <w:pPr>
        <w:tabs>
          <w:tab w:val="num" w:pos="3600"/>
        </w:tabs>
        <w:ind w:left="3600" w:hanging="360"/>
      </w:pPr>
      <w:rPr>
        <w:rFonts w:ascii="Arial" w:hAnsi="Arial" w:hint="default"/>
      </w:rPr>
    </w:lvl>
    <w:lvl w:ilvl="5" w:tplc="DC5669F6" w:tentative="1">
      <w:start w:val="1"/>
      <w:numFmt w:val="bullet"/>
      <w:lvlText w:val="•"/>
      <w:lvlJc w:val="left"/>
      <w:pPr>
        <w:tabs>
          <w:tab w:val="num" w:pos="4320"/>
        </w:tabs>
        <w:ind w:left="4320" w:hanging="360"/>
      </w:pPr>
      <w:rPr>
        <w:rFonts w:ascii="Arial" w:hAnsi="Arial" w:hint="default"/>
      </w:rPr>
    </w:lvl>
    <w:lvl w:ilvl="6" w:tplc="8776328A" w:tentative="1">
      <w:start w:val="1"/>
      <w:numFmt w:val="bullet"/>
      <w:lvlText w:val="•"/>
      <w:lvlJc w:val="left"/>
      <w:pPr>
        <w:tabs>
          <w:tab w:val="num" w:pos="5040"/>
        </w:tabs>
        <w:ind w:left="5040" w:hanging="360"/>
      </w:pPr>
      <w:rPr>
        <w:rFonts w:ascii="Arial" w:hAnsi="Arial" w:hint="default"/>
      </w:rPr>
    </w:lvl>
    <w:lvl w:ilvl="7" w:tplc="3A789338" w:tentative="1">
      <w:start w:val="1"/>
      <w:numFmt w:val="bullet"/>
      <w:lvlText w:val="•"/>
      <w:lvlJc w:val="left"/>
      <w:pPr>
        <w:tabs>
          <w:tab w:val="num" w:pos="5760"/>
        </w:tabs>
        <w:ind w:left="5760" w:hanging="360"/>
      </w:pPr>
      <w:rPr>
        <w:rFonts w:ascii="Arial" w:hAnsi="Arial" w:hint="default"/>
      </w:rPr>
    </w:lvl>
    <w:lvl w:ilvl="8" w:tplc="4D46C9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7367D5"/>
    <w:multiLevelType w:val="hybridMultilevel"/>
    <w:tmpl w:val="304A065A"/>
    <w:lvl w:ilvl="0" w:tplc="F8963282">
      <w:start w:val="1"/>
      <w:numFmt w:val="bullet"/>
      <w:lvlText w:val="•"/>
      <w:lvlJc w:val="left"/>
      <w:pPr>
        <w:tabs>
          <w:tab w:val="num" w:pos="720"/>
        </w:tabs>
        <w:ind w:left="720" w:hanging="360"/>
      </w:pPr>
      <w:rPr>
        <w:rFonts w:ascii="Arial" w:hAnsi="Arial" w:hint="default"/>
      </w:rPr>
    </w:lvl>
    <w:lvl w:ilvl="1" w:tplc="1A94160C" w:tentative="1">
      <w:start w:val="1"/>
      <w:numFmt w:val="bullet"/>
      <w:lvlText w:val="•"/>
      <w:lvlJc w:val="left"/>
      <w:pPr>
        <w:tabs>
          <w:tab w:val="num" w:pos="1440"/>
        </w:tabs>
        <w:ind w:left="1440" w:hanging="360"/>
      </w:pPr>
      <w:rPr>
        <w:rFonts w:ascii="Arial" w:hAnsi="Arial" w:hint="default"/>
      </w:rPr>
    </w:lvl>
    <w:lvl w:ilvl="2" w:tplc="4E046DCA" w:tentative="1">
      <w:start w:val="1"/>
      <w:numFmt w:val="bullet"/>
      <w:lvlText w:val="•"/>
      <w:lvlJc w:val="left"/>
      <w:pPr>
        <w:tabs>
          <w:tab w:val="num" w:pos="2160"/>
        </w:tabs>
        <w:ind w:left="2160" w:hanging="360"/>
      </w:pPr>
      <w:rPr>
        <w:rFonts w:ascii="Arial" w:hAnsi="Arial" w:hint="default"/>
      </w:rPr>
    </w:lvl>
    <w:lvl w:ilvl="3" w:tplc="76DC436C" w:tentative="1">
      <w:start w:val="1"/>
      <w:numFmt w:val="bullet"/>
      <w:lvlText w:val="•"/>
      <w:lvlJc w:val="left"/>
      <w:pPr>
        <w:tabs>
          <w:tab w:val="num" w:pos="2880"/>
        </w:tabs>
        <w:ind w:left="2880" w:hanging="360"/>
      </w:pPr>
      <w:rPr>
        <w:rFonts w:ascii="Arial" w:hAnsi="Arial" w:hint="default"/>
      </w:rPr>
    </w:lvl>
    <w:lvl w:ilvl="4" w:tplc="ECF03E92" w:tentative="1">
      <w:start w:val="1"/>
      <w:numFmt w:val="bullet"/>
      <w:lvlText w:val="•"/>
      <w:lvlJc w:val="left"/>
      <w:pPr>
        <w:tabs>
          <w:tab w:val="num" w:pos="3600"/>
        </w:tabs>
        <w:ind w:left="3600" w:hanging="360"/>
      </w:pPr>
      <w:rPr>
        <w:rFonts w:ascii="Arial" w:hAnsi="Arial" w:hint="default"/>
      </w:rPr>
    </w:lvl>
    <w:lvl w:ilvl="5" w:tplc="EBF6D258" w:tentative="1">
      <w:start w:val="1"/>
      <w:numFmt w:val="bullet"/>
      <w:lvlText w:val="•"/>
      <w:lvlJc w:val="left"/>
      <w:pPr>
        <w:tabs>
          <w:tab w:val="num" w:pos="4320"/>
        </w:tabs>
        <w:ind w:left="4320" w:hanging="360"/>
      </w:pPr>
      <w:rPr>
        <w:rFonts w:ascii="Arial" w:hAnsi="Arial" w:hint="default"/>
      </w:rPr>
    </w:lvl>
    <w:lvl w:ilvl="6" w:tplc="1AA6CF78" w:tentative="1">
      <w:start w:val="1"/>
      <w:numFmt w:val="bullet"/>
      <w:lvlText w:val="•"/>
      <w:lvlJc w:val="left"/>
      <w:pPr>
        <w:tabs>
          <w:tab w:val="num" w:pos="5040"/>
        </w:tabs>
        <w:ind w:left="5040" w:hanging="360"/>
      </w:pPr>
      <w:rPr>
        <w:rFonts w:ascii="Arial" w:hAnsi="Arial" w:hint="default"/>
      </w:rPr>
    </w:lvl>
    <w:lvl w:ilvl="7" w:tplc="B05899C8" w:tentative="1">
      <w:start w:val="1"/>
      <w:numFmt w:val="bullet"/>
      <w:lvlText w:val="•"/>
      <w:lvlJc w:val="left"/>
      <w:pPr>
        <w:tabs>
          <w:tab w:val="num" w:pos="5760"/>
        </w:tabs>
        <w:ind w:left="5760" w:hanging="360"/>
      </w:pPr>
      <w:rPr>
        <w:rFonts w:ascii="Arial" w:hAnsi="Arial" w:hint="default"/>
      </w:rPr>
    </w:lvl>
    <w:lvl w:ilvl="8" w:tplc="128ABC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5100A6"/>
    <w:multiLevelType w:val="hybridMultilevel"/>
    <w:tmpl w:val="9DF8D2CA"/>
    <w:lvl w:ilvl="0" w:tplc="E30255CE">
      <w:start w:val="1"/>
      <w:numFmt w:val="bullet"/>
      <w:lvlText w:val="•"/>
      <w:lvlJc w:val="left"/>
      <w:pPr>
        <w:tabs>
          <w:tab w:val="num" w:pos="720"/>
        </w:tabs>
        <w:ind w:left="720" w:hanging="360"/>
      </w:pPr>
      <w:rPr>
        <w:rFonts w:ascii="Arial" w:hAnsi="Arial" w:hint="default"/>
      </w:rPr>
    </w:lvl>
    <w:lvl w:ilvl="1" w:tplc="1898BF22">
      <w:numFmt w:val="bullet"/>
      <w:lvlText w:val="•"/>
      <w:lvlJc w:val="left"/>
      <w:pPr>
        <w:tabs>
          <w:tab w:val="num" w:pos="1440"/>
        </w:tabs>
        <w:ind w:left="1440" w:hanging="360"/>
      </w:pPr>
      <w:rPr>
        <w:rFonts w:ascii="Arial" w:hAnsi="Arial" w:hint="default"/>
      </w:rPr>
    </w:lvl>
    <w:lvl w:ilvl="2" w:tplc="2E42E966" w:tentative="1">
      <w:start w:val="1"/>
      <w:numFmt w:val="bullet"/>
      <w:lvlText w:val="•"/>
      <w:lvlJc w:val="left"/>
      <w:pPr>
        <w:tabs>
          <w:tab w:val="num" w:pos="2160"/>
        </w:tabs>
        <w:ind w:left="2160" w:hanging="360"/>
      </w:pPr>
      <w:rPr>
        <w:rFonts w:ascii="Arial" w:hAnsi="Arial" w:hint="default"/>
      </w:rPr>
    </w:lvl>
    <w:lvl w:ilvl="3" w:tplc="ABCAD2EE" w:tentative="1">
      <w:start w:val="1"/>
      <w:numFmt w:val="bullet"/>
      <w:lvlText w:val="•"/>
      <w:lvlJc w:val="left"/>
      <w:pPr>
        <w:tabs>
          <w:tab w:val="num" w:pos="2880"/>
        </w:tabs>
        <w:ind w:left="2880" w:hanging="360"/>
      </w:pPr>
      <w:rPr>
        <w:rFonts w:ascii="Arial" w:hAnsi="Arial" w:hint="default"/>
      </w:rPr>
    </w:lvl>
    <w:lvl w:ilvl="4" w:tplc="A46EAA30" w:tentative="1">
      <w:start w:val="1"/>
      <w:numFmt w:val="bullet"/>
      <w:lvlText w:val="•"/>
      <w:lvlJc w:val="left"/>
      <w:pPr>
        <w:tabs>
          <w:tab w:val="num" w:pos="3600"/>
        </w:tabs>
        <w:ind w:left="3600" w:hanging="360"/>
      </w:pPr>
      <w:rPr>
        <w:rFonts w:ascii="Arial" w:hAnsi="Arial" w:hint="default"/>
      </w:rPr>
    </w:lvl>
    <w:lvl w:ilvl="5" w:tplc="713A4BF2" w:tentative="1">
      <w:start w:val="1"/>
      <w:numFmt w:val="bullet"/>
      <w:lvlText w:val="•"/>
      <w:lvlJc w:val="left"/>
      <w:pPr>
        <w:tabs>
          <w:tab w:val="num" w:pos="4320"/>
        </w:tabs>
        <w:ind w:left="4320" w:hanging="360"/>
      </w:pPr>
      <w:rPr>
        <w:rFonts w:ascii="Arial" w:hAnsi="Arial" w:hint="default"/>
      </w:rPr>
    </w:lvl>
    <w:lvl w:ilvl="6" w:tplc="080E5FA6" w:tentative="1">
      <w:start w:val="1"/>
      <w:numFmt w:val="bullet"/>
      <w:lvlText w:val="•"/>
      <w:lvlJc w:val="left"/>
      <w:pPr>
        <w:tabs>
          <w:tab w:val="num" w:pos="5040"/>
        </w:tabs>
        <w:ind w:left="5040" w:hanging="360"/>
      </w:pPr>
      <w:rPr>
        <w:rFonts w:ascii="Arial" w:hAnsi="Arial" w:hint="default"/>
      </w:rPr>
    </w:lvl>
    <w:lvl w:ilvl="7" w:tplc="CDCCB4A0" w:tentative="1">
      <w:start w:val="1"/>
      <w:numFmt w:val="bullet"/>
      <w:lvlText w:val="•"/>
      <w:lvlJc w:val="left"/>
      <w:pPr>
        <w:tabs>
          <w:tab w:val="num" w:pos="5760"/>
        </w:tabs>
        <w:ind w:left="5760" w:hanging="360"/>
      </w:pPr>
      <w:rPr>
        <w:rFonts w:ascii="Arial" w:hAnsi="Arial" w:hint="default"/>
      </w:rPr>
    </w:lvl>
    <w:lvl w:ilvl="8" w:tplc="E9E803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B02D66"/>
    <w:multiLevelType w:val="hybridMultilevel"/>
    <w:tmpl w:val="A670C904"/>
    <w:lvl w:ilvl="0" w:tplc="1E1C770E">
      <w:start w:val="1"/>
      <w:numFmt w:val="bullet"/>
      <w:lvlText w:val="•"/>
      <w:lvlJc w:val="left"/>
      <w:pPr>
        <w:tabs>
          <w:tab w:val="num" w:pos="720"/>
        </w:tabs>
        <w:ind w:left="720" w:hanging="360"/>
      </w:pPr>
      <w:rPr>
        <w:rFonts w:ascii="Arial" w:hAnsi="Arial" w:hint="default"/>
      </w:rPr>
    </w:lvl>
    <w:lvl w:ilvl="1" w:tplc="E634ECC2" w:tentative="1">
      <w:start w:val="1"/>
      <w:numFmt w:val="bullet"/>
      <w:lvlText w:val="•"/>
      <w:lvlJc w:val="left"/>
      <w:pPr>
        <w:tabs>
          <w:tab w:val="num" w:pos="1440"/>
        </w:tabs>
        <w:ind w:left="1440" w:hanging="360"/>
      </w:pPr>
      <w:rPr>
        <w:rFonts w:ascii="Arial" w:hAnsi="Arial" w:hint="default"/>
      </w:rPr>
    </w:lvl>
    <w:lvl w:ilvl="2" w:tplc="62FCF126" w:tentative="1">
      <w:start w:val="1"/>
      <w:numFmt w:val="bullet"/>
      <w:lvlText w:val="•"/>
      <w:lvlJc w:val="left"/>
      <w:pPr>
        <w:tabs>
          <w:tab w:val="num" w:pos="2160"/>
        </w:tabs>
        <w:ind w:left="2160" w:hanging="360"/>
      </w:pPr>
      <w:rPr>
        <w:rFonts w:ascii="Arial" w:hAnsi="Arial" w:hint="default"/>
      </w:rPr>
    </w:lvl>
    <w:lvl w:ilvl="3" w:tplc="EE4A431E" w:tentative="1">
      <w:start w:val="1"/>
      <w:numFmt w:val="bullet"/>
      <w:lvlText w:val="•"/>
      <w:lvlJc w:val="left"/>
      <w:pPr>
        <w:tabs>
          <w:tab w:val="num" w:pos="2880"/>
        </w:tabs>
        <w:ind w:left="2880" w:hanging="360"/>
      </w:pPr>
      <w:rPr>
        <w:rFonts w:ascii="Arial" w:hAnsi="Arial" w:hint="default"/>
      </w:rPr>
    </w:lvl>
    <w:lvl w:ilvl="4" w:tplc="5DD6484E" w:tentative="1">
      <w:start w:val="1"/>
      <w:numFmt w:val="bullet"/>
      <w:lvlText w:val="•"/>
      <w:lvlJc w:val="left"/>
      <w:pPr>
        <w:tabs>
          <w:tab w:val="num" w:pos="3600"/>
        </w:tabs>
        <w:ind w:left="3600" w:hanging="360"/>
      </w:pPr>
      <w:rPr>
        <w:rFonts w:ascii="Arial" w:hAnsi="Arial" w:hint="default"/>
      </w:rPr>
    </w:lvl>
    <w:lvl w:ilvl="5" w:tplc="601466B8" w:tentative="1">
      <w:start w:val="1"/>
      <w:numFmt w:val="bullet"/>
      <w:lvlText w:val="•"/>
      <w:lvlJc w:val="left"/>
      <w:pPr>
        <w:tabs>
          <w:tab w:val="num" w:pos="4320"/>
        </w:tabs>
        <w:ind w:left="4320" w:hanging="360"/>
      </w:pPr>
      <w:rPr>
        <w:rFonts w:ascii="Arial" w:hAnsi="Arial" w:hint="default"/>
      </w:rPr>
    </w:lvl>
    <w:lvl w:ilvl="6" w:tplc="40F2D21A" w:tentative="1">
      <w:start w:val="1"/>
      <w:numFmt w:val="bullet"/>
      <w:lvlText w:val="•"/>
      <w:lvlJc w:val="left"/>
      <w:pPr>
        <w:tabs>
          <w:tab w:val="num" w:pos="5040"/>
        </w:tabs>
        <w:ind w:left="5040" w:hanging="360"/>
      </w:pPr>
      <w:rPr>
        <w:rFonts w:ascii="Arial" w:hAnsi="Arial" w:hint="default"/>
      </w:rPr>
    </w:lvl>
    <w:lvl w:ilvl="7" w:tplc="ED10FD76" w:tentative="1">
      <w:start w:val="1"/>
      <w:numFmt w:val="bullet"/>
      <w:lvlText w:val="•"/>
      <w:lvlJc w:val="left"/>
      <w:pPr>
        <w:tabs>
          <w:tab w:val="num" w:pos="5760"/>
        </w:tabs>
        <w:ind w:left="5760" w:hanging="360"/>
      </w:pPr>
      <w:rPr>
        <w:rFonts w:ascii="Arial" w:hAnsi="Arial" w:hint="default"/>
      </w:rPr>
    </w:lvl>
    <w:lvl w:ilvl="8" w:tplc="49F22D8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C96A0E"/>
    <w:multiLevelType w:val="hybridMultilevel"/>
    <w:tmpl w:val="F84E7774"/>
    <w:lvl w:ilvl="0" w:tplc="0EBC93D0">
      <w:start w:val="1"/>
      <w:numFmt w:val="bullet"/>
      <w:lvlText w:val="•"/>
      <w:lvlJc w:val="left"/>
      <w:pPr>
        <w:tabs>
          <w:tab w:val="num" w:pos="720"/>
        </w:tabs>
        <w:ind w:left="720" w:hanging="360"/>
      </w:pPr>
      <w:rPr>
        <w:rFonts w:ascii="Arial" w:hAnsi="Arial" w:hint="default"/>
      </w:rPr>
    </w:lvl>
    <w:lvl w:ilvl="1" w:tplc="0568CB34">
      <w:start w:val="1"/>
      <w:numFmt w:val="bullet"/>
      <w:lvlText w:val="•"/>
      <w:lvlJc w:val="left"/>
      <w:pPr>
        <w:tabs>
          <w:tab w:val="num" w:pos="1440"/>
        </w:tabs>
        <w:ind w:left="1440" w:hanging="360"/>
      </w:pPr>
      <w:rPr>
        <w:rFonts w:ascii="Arial" w:hAnsi="Arial" w:hint="default"/>
      </w:rPr>
    </w:lvl>
    <w:lvl w:ilvl="2" w:tplc="096E034E" w:tentative="1">
      <w:start w:val="1"/>
      <w:numFmt w:val="bullet"/>
      <w:lvlText w:val="•"/>
      <w:lvlJc w:val="left"/>
      <w:pPr>
        <w:tabs>
          <w:tab w:val="num" w:pos="2160"/>
        </w:tabs>
        <w:ind w:left="2160" w:hanging="360"/>
      </w:pPr>
      <w:rPr>
        <w:rFonts w:ascii="Arial" w:hAnsi="Arial" w:hint="default"/>
      </w:rPr>
    </w:lvl>
    <w:lvl w:ilvl="3" w:tplc="3C724288" w:tentative="1">
      <w:start w:val="1"/>
      <w:numFmt w:val="bullet"/>
      <w:lvlText w:val="•"/>
      <w:lvlJc w:val="left"/>
      <w:pPr>
        <w:tabs>
          <w:tab w:val="num" w:pos="2880"/>
        </w:tabs>
        <w:ind w:left="2880" w:hanging="360"/>
      </w:pPr>
      <w:rPr>
        <w:rFonts w:ascii="Arial" w:hAnsi="Arial" w:hint="default"/>
      </w:rPr>
    </w:lvl>
    <w:lvl w:ilvl="4" w:tplc="E744A9E6" w:tentative="1">
      <w:start w:val="1"/>
      <w:numFmt w:val="bullet"/>
      <w:lvlText w:val="•"/>
      <w:lvlJc w:val="left"/>
      <w:pPr>
        <w:tabs>
          <w:tab w:val="num" w:pos="3600"/>
        </w:tabs>
        <w:ind w:left="3600" w:hanging="360"/>
      </w:pPr>
      <w:rPr>
        <w:rFonts w:ascii="Arial" w:hAnsi="Arial" w:hint="default"/>
      </w:rPr>
    </w:lvl>
    <w:lvl w:ilvl="5" w:tplc="6496520A" w:tentative="1">
      <w:start w:val="1"/>
      <w:numFmt w:val="bullet"/>
      <w:lvlText w:val="•"/>
      <w:lvlJc w:val="left"/>
      <w:pPr>
        <w:tabs>
          <w:tab w:val="num" w:pos="4320"/>
        </w:tabs>
        <w:ind w:left="4320" w:hanging="360"/>
      </w:pPr>
      <w:rPr>
        <w:rFonts w:ascii="Arial" w:hAnsi="Arial" w:hint="default"/>
      </w:rPr>
    </w:lvl>
    <w:lvl w:ilvl="6" w:tplc="AE5A6730" w:tentative="1">
      <w:start w:val="1"/>
      <w:numFmt w:val="bullet"/>
      <w:lvlText w:val="•"/>
      <w:lvlJc w:val="left"/>
      <w:pPr>
        <w:tabs>
          <w:tab w:val="num" w:pos="5040"/>
        </w:tabs>
        <w:ind w:left="5040" w:hanging="360"/>
      </w:pPr>
      <w:rPr>
        <w:rFonts w:ascii="Arial" w:hAnsi="Arial" w:hint="default"/>
      </w:rPr>
    </w:lvl>
    <w:lvl w:ilvl="7" w:tplc="0C80FC90" w:tentative="1">
      <w:start w:val="1"/>
      <w:numFmt w:val="bullet"/>
      <w:lvlText w:val="•"/>
      <w:lvlJc w:val="left"/>
      <w:pPr>
        <w:tabs>
          <w:tab w:val="num" w:pos="5760"/>
        </w:tabs>
        <w:ind w:left="5760" w:hanging="360"/>
      </w:pPr>
      <w:rPr>
        <w:rFonts w:ascii="Arial" w:hAnsi="Arial" w:hint="default"/>
      </w:rPr>
    </w:lvl>
    <w:lvl w:ilvl="8" w:tplc="E4B0F2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B23B97"/>
    <w:multiLevelType w:val="hybridMultilevel"/>
    <w:tmpl w:val="9B64E5E4"/>
    <w:lvl w:ilvl="0" w:tplc="FC747250">
      <w:start w:val="1"/>
      <w:numFmt w:val="bullet"/>
      <w:lvlText w:val="•"/>
      <w:lvlJc w:val="left"/>
      <w:pPr>
        <w:tabs>
          <w:tab w:val="num" w:pos="720"/>
        </w:tabs>
        <w:ind w:left="720" w:hanging="360"/>
      </w:pPr>
      <w:rPr>
        <w:rFonts w:ascii="Arial" w:hAnsi="Arial" w:hint="default"/>
      </w:rPr>
    </w:lvl>
    <w:lvl w:ilvl="1" w:tplc="09648F00" w:tentative="1">
      <w:start w:val="1"/>
      <w:numFmt w:val="bullet"/>
      <w:lvlText w:val="•"/>
      <w:lvlJc w:val="left"/>
      <w:pPr>
        <w:tabs>
          <w:tab w:val="num" w:pos="1440"/>
        </w:tabs>
        <w:ind w:left="1440" w:hanging="360"/>
      </w:pPr>
      <w:rPr>
        <w:rFonts w:ascii="Arial" w:hAnsi="Arial" w:hint="default"/>
      </w:rPr>
    </w:lvl>
    <w:lvl w:ilvl="2" w:tplc="92288EEE" w:tentative="1">
      <w:start w:val="1"/>
      <w:numFmt w:val="bullet"/>
      <w:lvlText w:val="•"/>
      <w:lvlJc w:val="left"/>
      <w:pPr>
        <w:tabs>
          <w:tab w:val="num" w:pos="2160"/>
        </w:tabs>
        <w:ind w:left="2160" w:hanging="360"/>
      </w:pPr>
      <w:rPr>
        <w:rFonts w:ascii="Arial" w:hAnsi="Arial" w:hint="default"/>
      </w:rPr>
    </w:lvl>
    <w:lvl w:ilvl="3" w:tplc="A4664714" w:tentative="1">
      <w:start w:val="1"/>
      <w:numFmt w:val="bullet"/>
      <w:lvlText w:val="•"/>
      <w:lvlJc w:val="left"/>
      <w:pPr>
        <w:tabs>
          <w:tab w:val="num" w:pos="2880"/>
        </w:tabs>
        <w:ind w:left="2880" w:hanging="360"/>
      </w:pPr>
      <w:rPr>
        <w:rFonts w:ascii="Arial" w:hAnsi="Arial" w:hint="default"/>
      </w:rPr>
    </w:lvl>
    <w:lvl w:ilvl="4" w:tplc="4F68A4D8" w:tentative="1">
      <w:start w:val="1"/>
      <w:numFmt w:val="bullet"/>
      <w:lvlText w:val="•"/>
      <w:lvlJc w:val="left"/>
      <w:pPr>
        <w:tabs>
          <w:tab w:val="num" w:pos="3600"/>
        </w:tabs>
        <w:ind w:left="3600" w:hanging="360"/>
      </w:pPr>
      <w:rPr>
        <w:rFonts w:ascii="Arial" w:hAnsi="Arial" w:hint="default"/>
      </w:rPr>
    </w:lvl>
    <w:lvl w:ilvl="5" w:tplc="A4668D34" w:tentative="1">
      <w:start w:val="1"/>
      <w:numFmt w:val="bullet"/>
      <w:lvlText w:val="•"/>
      <w:lvlJc w:val="left"/>
      <w:pPr>
        <w:tabs>
          <w:tab w:val="num" w:pos="4320"/>
        </w:tabs>
        <w:ind w:left="4320" w:hanging="360"/>
      </w:pPr>
      <w:rPr>
        <w:rFonts w:ascii="Arial" w:hAnsi="Arial" w:hint="default"/>
      </w:rPr>
    </w:lvl>
    <w:lvl w:ilvl="6" w:tplc="A0E86142" w:tentative="1">
      <w:start w:val="1"/>
      <w:numFmt w:val="bullet"/>
      <w:lvlText w:val="•"/>
      <w:lvlJc w:val="left"/>
      <w:pPr>
        <w:tabs>
          <w:tab w:val="num" w:pos="5040"/>
        </w:tabs>
        <w:ind w:left="5040" w:hanging="360"/>
      </w:pPr>
      <w:rPr>
        <w:rFonts w:ascii="Arial" w:hAnsi="Arial" w:hint="default"/>
      </w:rPr>
    </w:lvl>
    <w:lvl w:ilvl="7" w:tplc="8F3EBFF0" w:tentative="1">
      <w:start w:val="1"/>
      <w:numFmt w:val="bullet"/>
      <w:lvlText w:val="•"/>
      <w:lvlJc w:val="left"/>
      <w:pPr>
        <w:tabs>
          <w:tab w:val="num" w:pos="5760"/>
        </w:tabs>
        <w:ind w:left="5760" w:hanging="360"/>
      </w:pPr>
      <w:rPr>
        <w:rFonts w:ascii="Arial" w:hAnsi="Arial" w:hint="default"/>
      </w:rPr>
    </w:lvl>
    <w:lvl w:ilvl="8" w:tplc="13EA680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DB63B97"/>
    <w:multiLevelType w:val="hybridMultilevel"/>
    <w:tmpl w:val="C2409E18"/>
    <w:lvl w:ilvl="0" w:tplc="6C2C3B50">
      <w:start w:val="1"/>
      <w:numFmt w:val="bullet"/>
      <w:lvlText w:val="•"/>
      <w:lvlJc w:val="left"/>
      <w:pPr>
        <w:tabs>
          <w:tab w:val="num" w:pos="720"/>
        </w:tabs>
        <w:ind w:left="720" w:hanging="360"/>
      </w:pPr>
      <w:rPr>
        <w:rFonts w:ascii="Arial" w:hAnsi="Arial" w:hint="default"/>
      </w:rPr>
    </w:lvl>
    <w:lvl w:ilvl="1" w:tplc="C4F69A96" w:tentative="1">
      <w:start w:val="1"/>
      <w:numFmt w:val="bullet"/>
      <w:lvlText w:val="•"/>
      <w:lvlJc w:val="left"/>
      <w:pPr>
        <w:tabs>
          <w:tab w:val="num" w:pos="1440"/>
        </w:tabs>
        <w:ind w:left="1440" w:hanging="360"/>
      </w:pPr>
      <w:rPr>
        <w:rFonts w:ascii="Arial" w:hAnsi="Arial" w:hint="default"/>
      </w:rPr>
    </w:lvl>
    <w:lvl w:ilvl="2" w:tplc="18584C16" w:tentative="1">
      <w:start w:val="1"/>
      <w:numFmt w:val="bullet"/>
      <w:lvlText w:val="•"/>
      <w:lvlJc w:val="left"/>
      <w:pPr>
        <w:tabs>
          <w:tab w:val="num" w:pos="2160"/>
        </w:tabs>
        <w:ind w:left="2160" w:hanging="360"/>
      </w:pPr>
      <w:rPr>
        <w:rFonts w:ascii="Arial" w:hAnsi="Arial" w:hint="default"/>
      </w:rPr>
    </w:lvl>
    <w:lvl w:ilvl="3" w:tplc="448C28E2" w:tentative="1">
      <w:start w:val="1"/>
      <w:numFmt w:val="bullet"/>
      <w:lvlText w:val="•"/>
      <w:lvlJc w:val="left"/>
      <w:pPr>
        <w:tabs>
          <w:tab w:val="num" w:pos="2880"/>
        </w:tabs>
        <w:ind w:left="2880" w:hanging="360"/>
      </w:pPr>
      <w:rPr>
        <w:rFonts w:ascii="Arial" w:hAnsi="Arial" w:hint="default"/>
      </w:rPr>
    </w:lvl>
    <w:lvl w:ilvl="4" w:tplc="CB10E192" w:tentative="1">
      <w:start w:val="1"/>
      <w:numFmt w:val="bullet"/>
      <w:lvlText w:val="•"/>
      <w:lvlJc w:val="left"/>
      <w:pPr>
        <w:tabs>
          <w:tab w:val="num" w:pos="3600"/>
        </w:tabs>
        <w:ind w:left="3600" w:hanging="360"/>
      </w:pPr>
      <w:rPr>
        <w:rFonts w:ascii="Arial" w:hAnsi="Arial" w:hint="default"/>
      </w:rPr>
    </w:lvl>
    <w:lvl w:ilvl="5" w:tplc="55B0D294" w:tentative="1">
      <w:start w:val="1"/>
      <w:numFmt w:val="bullet"/>
      <w:lvlText w:val="•"/>
      <w:lvlJc w:val="left"/>
      <w:pPr>
        <w:tabs>
          <w:tab w:val="num" w:pos="4320"/>
        </w:tabs>
        <w:ind w:left="4320" w:hanging="360"/>
      </w:pPr>
      <w:rPr>
        <w:rFonts w:ascii="Arial" w:hAnsi="Arial" w:hint="default"/>
      </w:rPr>
    </w:lvl>
    <w:lvl w:ilvl="6" w:tplc="1EF64C72" w:tentative="1">
      <w:start w:val="1"/>
      <w:numFmt w:val="bullet"/>
      <w:lvlText w:val="•"/>
      <w:lvlJc w:val="left"/>
      <w:pPr>
        <w:tabs>
          <w:tab w:val="num" w:pos="5040"/>
        </w:tabs>
        <w:ind w:left="5040" w:hanging="360"/>
      </w:pPr>
      <w:rPr>
        <w:rFonts w:ascii="Arial" w:hAnsi="Arial" w:hint="default"/>
      </w:rPr>
    </w:lvl>
    <w:lvl w:ilvl="7" w:tplc="035E8502" w:tentative="1">
      <w:start w:val="1"/>
      <w:numFmt w:val="bullet"/>
      <w:lvlText w:val="•"/>
      <w:lvlJc w:val="left"/>
      <w:pPr>
        <w:tabs>
          <w:tab w:val="num" w:pos="5760"/>
        </w:tabs>
        <w:ind w:left="5760" w:hanging="360"/>
      </w:pPr>
      <w:rPr>
        <w:rFonts w:ascii="Arial" w:hAnsi="Arial" w:hint="default"/>
      </w:rPr>
    </w:lvl>
    <w:lvl w:ilvl="8" w:tplc="FE688ED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F7827EC"/>
    <w:multiLevelType w:val="hybridMultilevel"/>
    <w:tmpl w:val="9C2A8AD2"/>
    <w:lvl w:ilvl="0" w:tplc="17F80B6A">
      <w:start w:val="1"/>
      <w:numFmt w:val="bullet"/>
      <w:lvlText w:val="•"/>
      <w:lvlJc w:val="left"/>
      <w:pPr>
        <w:tabs>
          <w:tab w:val="num" w:pos="786"/>
        </w:tabs>
        <w:ind w:left="786" w:hanging="360"/>
      </w:pPr>
      <w:rPr>
        <w:rFonts w:ascii="Arial" w:hAnsi="Arial" w:hint="default"/>
      </w:rPr>
    </w:lvl>
    <w:lvl w:ilvl="1" w:tplc="3D22CDA8">
      <w:numFmt w:val="bullet"/>
      <w:lvlText w:val="•"/>
      <w:lvlJc w:val="left"/>
      <w:pPr>
        <w:tabs>
          <w:tab w:val="num" w:pos="1440"/>
        </w:tabs>
        <w:ind w:left="1440" w:hanging="360"/>
      </w:pPr>
      <w:rPr>
        <w:rFonts w:ascii="Arial" w:hAnsi="Arial" w:hint="default"/>
      </w:rPr>
    </w:lvl>
    <w:lvl w:ilvl="2" w:tplc="5FF0E16C" w:tentative="1">
      <w:start w:val="1"/>
      <w:numFmt w:val="bullet"/>
      <w:lvlText w:val="•"/>
      <w:lvlJc w:val="left"/>
      <w:pPr>
        <w:tabs>
          <w:tab w:val="num" w:pos="2160"/>
        </w:tabs>
        <w:ind w:left="2160" w:hanging="360"/>
      </w:pPr>
      <w:rPr>
        <w:rFonts w:ascii="Arial" w:hAnsi="Arial" w:hint="default"/>
      </w:rPr>
    </w:lvl>
    <w:lvl w:ilvl="3" w:tplc="6E54E87E" w:tentative="1">
      <w:start w:val="1"/>
      <w:numFmt w:val="bullet"/>
      <w:lvlText w:val="•"/>
      <w:lvlJc w:val="left"/>
      <w:pPr>
        <w:tabs>
          <w:tab w:val="num" w:pos="2880"/>
        </w:tabs>
        <w:ind w:left="2880" w:hanging="360"/>
      </w:pPr>
      <w:rPr>
        <w:rFonts w:ascii="Arial" w:hAnsi="Arial" w:hint="default"/>
      </w:rPr>
    </w:lvl>
    <w:lvl w:ilvl="4" w:tplc="D34CAB6C" w:tentative="1">
      <w:start w:val="1"/>
      <w:numFmt w:val="bullet"/>
      <w:lvlText w:val="•"/>
      <w:lvlJc w:val="left"/>
      <w:pPr>
        <w:tabs>
          <w:tab w:val="num" w:pos="3600"/>
        </w:tabs>
        <w:ind w:left="3600" w:hanging="360"/>
      </w:pPr>
      <w:rPr>
        <w:rFonts w:ascii="Arial" w:hAnsi="Arial" w:hint="default"/>
      </w:rPr>
    </w:lvl>
    <w:lvl w:ilvl="5" w:tplc="CFC07F1E" w:tentative="1">
      <w:start w:val="1"/>
      <w:numFmt w:val="bullet"/>
      <w:lvlText w:val="•"/>
      <w:lvlJc w:val="left"/>
      <w:pPr>
        <w:tabs>
          <w:tab w:val="num" w:pos="4320"/>
        </w:tabs>
        <w:ind w:left="4320" w:hanging="360"/>
      </w:pPr>
      <w:rPr>
        <w:rFonts w:ascii="Arial" w:hAnsi="Arial" w:hint="default"/>
      </w:rPr>
    </w:lvl>
    <w:lvl w:ilvl="6" w:tplc="1D00E072" w:tentative="1">
      <w:start w:val="1"/>
      <w:numFmt w:val="bullet"/>
      <w:lvlText w:val="•"/>
      <w:lvlJc w:val="left"/>
      <w:pPr>
        <w:tabs>
          <w:tab w:val="num" w:pos="5040"/>
        </w:tabs>
        <w:ind w:left="5040" w:hanging="360"/>
      </w:pPr>
      <w:rPr>
        <w:rFonts w:ascii="Arial" w:hAnsi="Arial" w:hint="default"/>
      </w:rPr>
    </w:lvl>
    <w:lvl w:ilvl="7" w:tplc="318A01C6" w:tentative="1">
      <w:start w:val="1"/>
      <w:numFmt w:val="bullet"/>
      <w:lvlText w:val="•"/>
      <w:lvlJc w:val="left"/>
      <w:pPr>
        <w:tabs>
          <w:tab w:val="num" w:pos="5760"/>
        </w:tabs>
        <w:ind w:left="5760" w:hanging="360"/>
      </w:pPr>
      <w:rPr>
        <w:rFonts w:ascii="Arial" w:hAnsi="Arial" w:hint="default"/>
      </w:rPr>
    </w:lvl>
    <w:lvl w:ilvl="8" w:tplc="89FAC97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3793D86"/>
    <w:multiLevelType w:val="hybridMultilevel"/>
    <w:tmpl w:val="FCAA9572"/>
    <w:lvl w:ilvl="0" w:tplc="D9308D76">
      <w:start w:val="1"/>
      <w:numFmt w:val="bullet"/>
      <w:lvlText w:val="•"/>
      <w:lvlJc w:val="left"/>
      <w:pPr>
        <w:tabs>
          <w:tab w:val="num" w:pos="360"/>
        </w:tabs>
        <w:ind w:left="360" w:hanging="360"/>
      </w:pPr>
      <w:rPr>
        <w:rFonts w:ascii="Arial" w:hAnsi="Arial" w:hint="default"/>
      </w:rPr>
    </w:lvl>
    <w:lvl w:ilvl="1" w:tplc="79D6A184" w:tentative="1">
      <w:start w:val="1"/>
      <w:numFmt w:val="bullet"/>
      <w:lvlText w:val="•"/>
      <w:lvlJc w:val="left"/>
      <w:pPr>
        <w:tabs>
          <w:tab w:val="num" w:pos="1080"/>
        </w:tabs>
        <w:ind w:left="1080" w:hanging="360"/>
      </w:pPr>
      <w:rPr>
        <w:rFonts w:ascii="Arial" w:hAnsi="Arial" w:hint="default"/>
      </w:rPr>
    </w:lvl>
    <w:lvl w:ilvl="2" w:tplc="BDBC5CE2" w:tentative="1">
      <w:start w:val="1"/>
      <w:numFmt w:val="bullet"/>
      <w:lvlText w:val="•"/>
      <w:lvlJc w:val="left"/>
      <w:pPr>
        <w:tabs>
          <w:tab w:val="num" w:pos="1800"/>
        </w:tabs>
        <w:ind w:left="1800" w:hanging="360"/>
      </w:pPr>
      <w:rPr>
        <w:rFonts w:ascii="Arial" w:hAnsi="Arial" w:hint="default"/>
      </w:rPr>
    </w:lvl>
    <w:lvl w:ilvl="3" w:tplc="B2D0691E" w:tentative="1">
      <w:start w:val="1"/>
      <w:numFmt w:val="bullet"/>
      <w:lvlText w:val="•"/>
      <w:lvlJc w:val="left"/>
      <w:pPr>
        <w:tabs>
          <w:tab w:val="num" w:pos="2520"/>
        </w:tabs>
        <w:ind w:left="2520" w:hanging="360"/>
      </w:pPr>
      <w:rPr>
        <w:rFonts w:ascii="Arial" w:hAnsi="Arial" w:hint="default"/>
      </w:rPr>
    </w:lvl>
    <w:lvl w:ilvl="4" w:tplc="01580F8A" w:tentative="1">
      <w:start w:val="1"/>
      <w:numFmt w:val="bullet"/>
      <w:lvlText w:val="•"/>
      <w:lvlJc w:val="left"/>
      <w:pPr>
        <w:tabs>
          <w:tab w:val="num" w:pos="3240"/>
        </w:tabs>
        <w:ind w:left="3240" w:hanging="360"/>
      </w:pPr>
      <w:rPr>
        <w:rFonts w:ascii="Arial" w:hAnsi="Arial" w:hint="default"/>
      </w:rPr>
    </w:lvl>
    <w:lvl w:ilvl="5" w:tplc="7FE86C74" w:tentative="1">
      <w:start w:val="1"/>
      <w:numFmt w:val="bullet"/>
      <w:lvlText w:val="•"/>
      <w:lvlJc w:val="left"/>
      <w:pPr>
        <w:tabs>
          <w:tab w:val="num" w:pos="3960"/>
        </w:tabs>
        <w:ind w:left="3960" w:hanging="360"/>
      </w:pPr>
      <w:rPr>
        <w:rFonts w:ascii="Arial" w:hAnsi="Arial" w:hint="default"/>
      </w:rPr>
    </w:lvl>
    <w:lvl w:ilvl="6" w:tplc="1540AAE4" w:tentative="1">
      <w:start w:val="1"/>
      <w:numFmt w:val="bullet"/>
      <w:lvlText w:val="•"/>
      <w:lvlJc w:val="left"/>
      <w:pPr>
        <w:tabs>
          <w:tab w:val="num" w:pos="4680"/>
        </w:tabs>
        <w:ind w:left="4680" w:hanging="360"/>
      </w:pPr>
      <w:rPr>
        <w:rFonts w:ascii="Arial" w:hAnsi="Arial" w:hint="default"/>
      </w:rPr>
    </w:lvl>
    <w:lvl w:ilvl="7" w:tplc="78C475BC" w:tentative="1">
      <w:start w:val="1"/>
      <w:numFmt w:val="bullet"/>
      <w:lvlText w:val="•"/>
      <w:lvlJc w:val="left"/>
      <w:pPr>
        <w:tabs>
          <w:tab w:val="num" w:pos="5400"/>
        </w:tabs>
        <w:ind w:left="5400" w:hanging="360"/>
      </w:pPr>
      <w:rPr>
        <w:rFonts w:ascii="Arial" w:hAnsi="Arial" w:hint="default"/>
      </w:rPr>
    </w:lvl>
    <w:lvl w:ilvl="8" w:tplc="37A065F4"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482C0252"/>
    <w:multiLevelType w:val="hybridMultilevel"/>
    <w:tmpl w:val="72E05E12"/>
    <w:lvl w:ilvl="0" w:tplc="2FD41F5E">
      <w:start w:val="1"/>
      <w:numFmt w:val="bullet"/>
      <w:lvlText w:val="•"/>
      <w:lvlJc w:val="left"/>
      <w:pPr>
        <w:tabs>
          <w:tab w:val="num" w:pos="720"/>
        </w:tabs>
        <w:ind w:left="720" w:hanging="360"/>
      </w:pPr>
      <w:rPr>
        <w:rFonts w:ascii="Arial" w:hAnsi="Arial" w:hint="default"/>
      </w:rPr>
    </w:lvl>
    <w:lvl w:ilvl="1" w:tplc="C4B04008" w:tentative="1">
      <w:start w:val="1"/>
      <w:numFmt w:val="bullet"/>
      <w:lvlText w:val="•"/>
      <w:lvlJc w:val="left"/>
      <w:pPr>
        <w:tabs>
          <w:tab w:val="num" w:pos="1440"/>
        </w:tabs>
        <w:ind w:left="1440" w:hanging="360"/>
      </w:pPr>
      <w:rPr>
        <w:rFonts w:ascii="Arial" w:hAnsi="Arial" w:hint="default"/>
      </w:rPr>
    </w:lvl>
    <w:lvl w:ilvl="2" w:tplc="C7BC00F8" w:tentative="1">
      <w:start w:val="1"/>
      <w:numFmt w:val="bullet"/>
      <w:lvlText w:val="•"/>
      <w:lvlJc w:val="left"/>
      <w:pPr>
        <w:tabs>
          <w:tab w:val="num" w:pos="2160"/>
        </w:tabs>
        <w:ind w:left="2160" w:hanging="360"/>
      </w:pPr>
      <w:rPr>
        <w:rFonts w:ascii="Arial" w:hAnsi="Arial" w:hint="default"/>
      </w:rPr>
    </w:lvl>
    <w:lvl w:ilvl="3" w:tplc="7E5E3F4C" w:tentative="1">
      <w:start w:val="1"/>
      <w:numFmt w:val="bullet"/>
      <w:lvlText w:val="•"/>
      <w:lvlJc w:val="left"/>
      <w:pPr>
        <w:tabs>
          <w:tab w:val="num" w:pos="2880"/>
        </w:tabs>
        <w:ind w:left="2880" w:hanging="360"/>
      </w:pPr>
      <w:rPr>
        <w:rFonts w:ascii="Arial" w:hAnsi="Arial" w:hint="default"/>
      </w:rPr>
    </w:lvl>
    <w:lvl w:ilvl="4" w:tplc="A754C32C" w:tentative="1">
      <w:start w:val="1"/>
      <w:numFmt w:val="bullet"/>
      <w:lvlText w:val="•"/>
      <w:lvlJc w:val="left"/>
      <w:pPr>
        <w:tabs>
          <w:tab w:val="num" w:pos="3600"/>
        </w:tabs>
        <w:ind w:left="3600" w:hanging="360"/>
      </w:pPr>
      <w:rPr>
        <w:rFonts w:ascii="Arial" w:hAnsi="Arial" w:hint="default"/>
      </w:rPr>
    </w:lvl>
    <w:lvl w:ilvl="5" w:tplc="F08CC5CE" w:tentative="1">
      <w:start w:val="1"/>
      <w:numFmt w:val="bullet"/>
      <w:lvlText w:val="•"/>
      <w:lvlJc w:val="left"/>
      <w:pPr>
        <w:tabs>
          <w:tab w:val="num" w:pos="4320"/>
        </w:tabs>
        <w:ind w:left="4320" w:hanging="360"/>
      </w:pPr>
      <w:rPr>
        <w:rFonts w:ascii="Arial" w:hAnsi="Arial" w:hint="default"/>
      </w:rPr>
    </w:lvl>
    <w:lvl w:ilvl="6" w:tplc="F8D25464" w:tentative="1">
      <w:start w:val="1"/>
      <w:numFmt w:val="bullet"/>
      <w:lvlText w:val="•"/>
      <w:lvlJc w:val="left"/>
      <w:pPr>
        <w:tabs>
          <w:tab w:val="num" w:pos="5040"/>
        </w:tabs>
        <w:ind w:left="5040" w:hanging="360"/>
      </w:pPr>
      <w:rPr>
        <w:rFonts w:ascii="Arial" w:hAnsi="Arial" w:hint="default"/>
      </w:rPr>
    </w:lvl>
    <w:lvl w:ilvl="7" w:tplc="099AAFB8" w:tentative="1">
      <w:start w:val="1"/>
      <w:numFmt w:val="bullet"/>
      <w:lvlText w:val="•"/>
      <w:lvlJc w:val="left"/>
      <w:pPr>
        <w:tabs>
          <w:tab w:val="num" w:pos="5760"/>
        </w:tabs>
        <w:ind w:left="5760" w:hanging="360"/>
      </w:pPr>
      <w:rPr>
        <w:rFonts w:ascii="Arial" w:hAnsi="Arial" w:hint="default"/>
      </w:rPr>
    </w:lvl>
    <w:lvl w:ilvl="8" w:tplc="C9C63F9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9F78D0"/>
    <w:multiLevelType w:val="hybridMultilevel"/>
    <w:tmpl w:val="084000C6"/>
    <w:lvl w:ilvl="0" w:tplc="E67CDFB0">
      <w:start w:val="1"/>
      <w:numFmt w:val="bullet"/>
      <w:lvlText w:val="•"/>
      <w:lvlJc w:val="left"/>
      <w:pPr>
        <w:tabs>
          <w:tab w:val="num" w:pos="720"/>
        </w:tabs>
        <w:ind w:left="720" w:hanging="360"/>
      </w:pPr>
      <w:rPr>
        <w:rFonts w:ascii="Arial" w:hAnsi="Arial" w:hint="default"/>
      </w:rPr>
    </w:lvl>
    <w:lvl w:ilvl="1" w:tplc="03FAF5A8" w:tentative="1">
      <w:start w:val="1"/>
      <w:numFmt w:val="bullet"/>
      <w:lvlText w:val="•"/>
      <w:lvlJc w:val="left"/>
      <w:pPr>
        <w:tabs>
          <w:tab w:val="num" w:pos="1440"/>
        </w:tabs>
        <w:ind w:left="1440" w:hanging="360"/>
      </w:pPr>
      <w:rPr>
        <w:rFonts w:ascii="Arial" w:hAnsi="Arial" w:hint="default"/>
      </w:rPr>
    </w:lvl>
    <w:lvl w:ilvl="2" w:tplc="C96CD596" w:tentative="1">
      <w:start w:val="1"/>
      <w:numFmt w:val="bullet"/>
      <w:lvlText w:val="•"/>
      <w:lvlJc w:val="left"/>
      <w:pPr>
        <w:tabs>
          <w:tab w:val="num" w:pos="2160"/>
        </w:tabs>
        <w:ind w:left="2160" w:hanging="360"/>
      </w:pPr>
      <w:rPr>
        <w:rFonts w:ascii="Arial" w:hAnsi="Arial" w:hint="default"/>
      </w:rPr>
    </w:lvl>
    <w:lvl w:ilvl="3" w:tplc="68BED24E" w:tentative="1">
      <w:start w:val="1"/>
      <w:numFmt w:val="bullet"/>
      <w:lvlText w:val="•"/>
      <w:lvlJc w:val="left"/>
      <w:pPr>
        <w:tabs>
          <w:tab w:val="num" w:pos="2880"/>
        </w:tabs>
        <w:ind w:left="2880" w:hanging="360"/>
      </w:pPr>
      <w:rPr>
        <w:rFonts w:ascii="Arial" w:hAnsi="Arial" w:hint="default"/>
      </w:rPr>
    </w:lvl>
    <w:lvl w:ilvl="4" w:tplc="B394BD0E" w:tentative="1">
      <w:start w:val="1"/>
      <w:numFmt w:val="bullet"/>
      <w:lvlText w:val="•"/>
      <w:lvlJc w:val="left"/>
      <w:pPr>
        <w:tabs>
          <w:tab w:val="num" w:pos="3600"/>
        </w:tabs>
        <w:ind w:left="3600" w:hanging="360"/>
      </w:pPr>
      <w:rPr>
        <w:rFonts w:ascii="Arial" w:hAnsi="Arial" w:hint="default"/>
      </w:rPr>
    </w:lvl>
    <w:lvl w:ilvl="5" w:tplc="5E569348" w:tentative="1">
      <w:start w:val="1"/>
      <w:numFmt w:val="bullet"/>
      <w:lvlText w:val="•"/>
      <w:lvlJc w:val="left"/>
      <w:pPr>
        <w:tabs>
          <w:tab w:val="num" w:pos="4320"/>
        </w:tabs>
        <w:ind w:left="4320" w:hanging="360"/>
      </w:pPr>
      <w:rPr>
        <w:rFonts w:ascii="Arial" w:hAnsi="Arial" w:hint="default"/>
      </w:rPr>
    </w:lvl>
    <w:lvl w:ilvl="6" w:tplc="C4243CDC" w:tentative="1">
      <w:start w:val="1"/>
      <w:numFmt w:val="bullet"/>
      <w:lvlText w:val="•"/>
      <w:lvlJc w:val="left"/>
      <w:pPr>
        <w:tabs>
          <w:tab w:val="num" w:pos="5040"/>
        </w:tabs>
        <w:ind w:left="5040" w:hanging="360"/>
      </w:pPr>
      <w:rPr>
        <w:rFonts w:ascii="Arial" w:hAnsi="Arial" w:hint="default"/>
      </w:rPr>
    </w:lvl>
    <w:lvl w:ilvl="7" w:tplc="19A64A56" w:tentative="1">
      <w:start w:val="1"/>
      <w:numFmt w:val="bullet"/>
      <w:lvlText w:val="•"/>
      <w:lvlJc w:val="left"/>
      <w:pPr>
        <w:tabs>
          <w:tab w:val="num" w:pos="5760"/>
        </w:tabs>
        <w:ind w:left="5760" w:hanging="360"/>
      </w:pPr>
      <w:rPr>
        <w:rFonts w:ascii="Arial" w:hAnsi="Arial" w:hint="default"/>
      </w:rPr>
    </w:lvl>
    <w:lvl w:ilvl="8" w:tplc="1EDC684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90B34CC"/>
    <w:multiLevelType w:val="hybridMultilevel"/>
    <w:tmpl w:val="86CEEE72"/>
    <w:lvl w:ilvl="0" w:tplc="48541BEA">
      <w:start w:val="1"/>
      <w:numFmt w:val="bullet"/>
      <w:lvlText w:val="•"/>
      <w:lvlJc w:val="left"/>
      <w:pPr>
        <w:tabs>
          <w:tab w:val="num" w:pos="720"/>
        </w:tabs>
        <w:ind w:left="720" w:hanging="360"/>
      </w:pPr>
      <w:rPr>
        <w:rFonts w:ascii="Arial" w:hAnsi="Arial" w:hint="default"/>
      </w:rPr>
    </w:lvl>
    <w:lvl w:ilvl="1" w:tplc="428C4654" w:tentative="1">
      <w:start w:val="1"/>
      <w:numFmt w:val="bullet"/>
      <w:lvlText w:val="•"/>
      <w:lvlJc w:val="left"/>
      <w:pPr>
        <w:tabs>
          <w:tab w:val="num" w:pos="1440"/>
        </w:tabs>
        <w:ind w:left="1440" w:hanging="360"/>
      </w:pPr>
      <w:rPr>
        <w:rFonts w:ascii="Arial" w:hAnsi="Arial" w:hint="default"/>
      </w:rPr>
    </w:lvl>
    <w:lvl w:ilvl="2" w:tplc="6D50F72E" w:tentative="1">
      <w:start w:val="1"/>
      <w:numFmt w:val="bullet"/>
      <w:lvlText w:val="•"/>
      <w:lvlJc w:val="left"/>
      <w:pPr>
        <w:tabs>
          <w:tab w:val="num" w:pos="2160"/>
        </w:tabs>
        <w:ind w:left="2160" w:hanging="360"/>
      </w:pPr>
      <w:rPr>
        <w:rFonts w:ascii="Arial" w:hAnsi="Arial" w:hint="default"/>
      </w:rPr>
    </w:lvl>
    <w:lvl w:ilvl="3" w:tplc="4BB00572" w:tentative="1">
      <w:start w:val="1"/>
      <w:numFmt w:val="bullet"/>
      <w:lvlText w:val="•"/>
      <w:lvlJc w:val="left"/>
      <w:pPr>
        <w:tabs>
          <w:tab w:val="num" w:pos="2880"/>
        </w:tabs>
        <w:ind w:left="2880" w:hanging="360"/>
      </w:pPr>
      <w:rPr>
        <w:rFonts w:ascii="Arial" w:hAnsi="Arial" w:hint="default"/>
      </w:rPr>
    </w:lvl>
    <w:lvl w:ilvl="4" w:tplc="3600E902" w:tentative="1">
      <w:start w:val="1"/>
      <w:numFmt w:val="bullet"/>
      <w:lvlText w:val="•"/>
      <w:lvlJc w:val="left"/>
      <w:pPr>
        <w:tabs>
          <w:tab w:val="num" w:pos="3600"/>
        </w:tabs>
        <w:ind w:left="3600" w:hanging="360"/>
      </w:pPr>
      <w:rPr>
        <w:rFonts w:ascii="Arial" w:hAnsi="Arial" w:hint="default"/>
      </w:rPr>
    </w:lvl>
    <w:lvl w:ilvl="5" w:tplc="79F8BC18" w:tentative="1">
      <w:start w:val="1"/>
      <w:numFmt w:val="bullet"/>
      <w:lvlText w:val="•"/>
      <w:lvlJc w:val="left"/>
      <w:pPr>
        <w:tabs>
          <w:tab w:val="num" w:pos="4320"/>
        </w:tabs>
        <w:ind w:left="4320" w:hanging="360"/>
      </w:pPr>
      <w:rPr>
        <w:rFonts w:ascii="Arial" w:hAnsi="Arial" w:hint="default"/>
      </w:rPr>
    </w:lvl>
    <w:lvl w:ilvl="6" w:tplc="9BFA2BB8" w:tentative="1">
      <w:start w:val="1"/>
      <w:numFmt w:val="bullet"/>
      <w:lvlText w:val="•"/>
      <w:lvlJc w:val="left"/>
      <w:pPr>
        <w:tabs>
          <w:tab w:val="num" w:pos="5040"/>
        </w:tabs>
        <w:ind w:left="5040" w:hanging="360"/>
      </w:pPr>
      <w:rPr>
        <w:rFonts w:ascii="Arial" w:hAnsi="Arial" w:hint="default"/>
      </w:rPr>
    </w:lvl>
    <w:lvl w:ilvl="7" w:tplc="B546C002" w:tentative="1">
      <w:start w:val="1"/>
      <w:numFmt w:val="bullet"/>
      <w:lvlText w:val="•"/>
      <w:lvlJc w:val="left"/>
      <w:pPr>
        <w:tabs>
          <w:tab w:val="num" w:pos="5760"/>
        </w:tabs>
        <w:ind w:left="5760" w:hanging="360"/>
      </w:pPr>
      <w:rPr>
        <w:rFonts w:ascii="Arial" w:hAnsi="Arial" w:hint="default"/>
      </w:rPr>
    </w:lvl>
    <w:lvl w:ilvl="8" w:tplc="AD54E8D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C2C5101"/>
    <w:multiLevelType w:val="hybridMultilevel"/>
    <w:tmpl w:val="8E34E912"/>
    <w:lvl w:ilvl="0" w:tplc="087609D0">
      <w:start w:val="1"/>
      <w:numFmt w:val="bullet"/>
      <w:lvlText w:val="•"/>
      <w:lvlJc w:val="left"/>
      <w:pPr>
        <w:tabs>
          <w:tab w:val="num" w:pos="720"/>
        </w:tabs>
        <w:ind w:left="720" w:hanging="360"/>
      </w:pPr>
      <w:rPr>
        <w:rFonts w:ascii="Arial" w:hAnsi="Arial" w:hint="default"/>
      </w:rPr>
    </w:lvl>
    <w:lvl w:ilvl="1" w:tplc="DFF2DEA6" w:tentative="1">
      <w:start w:val="1"/>
      <w:numFmt w:val="bullet"/>
      <w:lvlText w:val="•"/>
      <w:lvlJc w:val="left"/>
      <w:pPr>
        <w:tabs>
          <w:tab w:val="num" w:pos="1440"/>
        </w:tabs>
        <w:ind w:left="1440" w:hanging="360"/>
      </w:pPr>
      <w:rPr>
        <w:rFonts w:ascii="Arial" w:hAnsi="Arial" w:hint="default"/>
      </w:rPr>
    </w:lvl>
    <w:lvl w:ilvl="2" w:tplc="0C7C6462" w:tentative="1">
      <w:start w:val="1"/>
      <w:numFmt w:val="bullet"/>
      <w:lvlText w:val="•"/>
      <w:lvlJc w:val="left"/>
      <w:pPr>
        <w:tabs>
          <w:tab w:val="num" w:pos="2160"/>
        </w:tabs>
        <w:ind w:left="2160" w:hanging="360"/>
      </w:pPr>
      <w:rPr>
        <w:rFonts w:ascii="Arial" w:hAnsi="Arial" w:hint="default"/>
      </w:rPr>
    </w:lvl>
    <w:lvl w:ilvl="3" w:tplc="88FE0C92" w:tentative="1">
      <w:start w:val="1"/>
      <w:numFmt w:val="bullet"/>
      <w:lvlText w:val="•"/>
      <w:lvlJc w:val="left"/>
      <w:pPr>
        <w:tabs>
          <w:tab w:val="num" w:pos="2880"/>
        </w:tabs>
        <w:ind w:left="2880" w:hanging="360"/>
      </w:pPr>
      <w:rPr>
        <w:rFonts w:ascii="Arial" w:hAnsi="Arial" w:hint="default"/>
      </w:rPr>
    </w:lvl>
    <w:lvl w:ilvl="4" w:tplc="AC1671A4" w:tentative="1">
      <w:start w:val="1"/>
      <w:numFmt w:val="bullet"/>
      <w:lvlText w:val="•"/>
      <w:lvlJc w:val="left"/>
      <w:pPr>
        <w:tabs>
          <w:tab w:val="num" w:pos="3600"/>
        </w:tabs>
        <w:ind w:left="3600" w:hanging="360"/>
      </w:pPr>
      <w:rPr>
        <w:rFonts w:ascii="Arial" w:hAnsi="Arial" w:hint="default"/>
      </w:rPr>
    </w:lvl>
    <w:lvl w:ilvl="5" w:tplc="3EE8D0BC" w:tentative="1">
      <w:start w:val="1"/>
      <w:numFmt w:val="bullet"/>
      <w:lvlText w:val="•"/>
      <w:lvlJc w:val="left"/>
      <w:pPr>
        <w:tabs>
          <w:tab w:val="num" w:pos="4320"/>
        </w:tabs>
        <w:ind w:left="4320" w:hanging="360"/>
      </w:pPr>
      <w:rPr>
        <w:rFonts w:ascii="Arial" w:hAnsi="Arial" w:hint="default"/>
      </w:rPr>
    </w:lvl>
    <w:lvl w:ilvl="6" w:tplc="4CACCFD6" w:tentative="1">
      <w:start w:val="1"/>
      <w:numFmt w:val="bullet"/>
      <w:lvlText w:val="•"/>
      <w:lvlJc w:val="left"/>
      <w:pPr>
        <w:tabs>
          <w:tab w:val="num" w:pos="5040"/>
        </w:tabs>
        <w:ind w:left="5040" w:hanging="360"/>
      </w:pPr>
      <w:rPr>
        <w:rFonts w:ascii="Arial" w:hAnsi="Arial" w:hint="default"/>
      </w:rPr>
    </w:lvl>
    <w:lvl w:ilvl="7" w:tplc="D0B0818C" w:tentative="1">
      <w:start w:val="1"/>
      <w:numFmt w:val="bullet"/>
      <w:lvlText w:val="•"/>
      <w:lvlJc w:val="left"/>
      <w:pPr>
        <w:tabs>
          <w:tab w:val="num" w:pos="5760"/>
        </w:tabs>
        <w:ind w:left="5760" w:hanging="360"/>
      </w:pPr>
      <w:rPr>
        <w:rFonts w:ascii="Arial" w:hAnsi="Arial" w:hint="default"/>
      </w:rPr>
    </w:lvl>
    <w:lvl w:ilvl="8" w:tplc="431CD8E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C6126D"/>
    <w:multiLevelType w:val="hybridMultilevel"/>
    <w:tmpl w:val="4A144218"/>
    <w:lvl w:ilvl="0" w:tplc="DDF4563E">
      <w:start w:val="1"/>
      <w:numFmt w:val="bullet"/>
      <w:lvlText w:val="•"/>
      <w:lvlJc w:val="left"/>
      <w:pPr>
        <w:tabs>
          <w:tab w:val="num" w:pos="720"/>
        </w:tabs>
        <w:ind w:left="720" w:hanging="360"/>
      </w:pPr>
      <w:rPr>
        <w:rFonts w:ascii="Arial" w:hAnsi="Arial" w:hint="default"/>
      </w:rPr>
    </w:lvl>
    <w:lvl w:ilvl="1" w:tplc="11D443B6" w:tentative="1">
      <w:start w:val="1"/>
      <w:numFmt w:val="bullet"/>
      <w:lvlText w:val="•"/>
      <w:lvlJc w:val="left"/>
      <w:pPr>
        <w:tabs>
          <w:tab w:val="num" w:pos="1440"/>
        </w:tabs>
        <w:ind w:left="1440" w:hanging="360"/>
      </w:pPr>
      <w:rPr>
        <w:rFonts w:ascii="Arial" w:hAnsi="Arial" w:hint="default"/>
      </w:rPr>
    </w:lvl>
    <w:lvl w:ilvl="2" w:tplc="0478C57C" w:tentative="1">
      <w:start w:val="1"/>
      <w:numFmt w:val="bullet"/>
      <w:lvlText w:val="•"/>
      <w:lvlJc w:val="left"/>
      <w:pPr>
        <w:tabs>
          <w:tab w:val="num" w:pos="2160"/>
        </w:tabs>
        <w:ind w:left="2160" w:hanging="360"/>
      </w:pPr>
      <w:rPr>
        <w:rFonts w:ascii="Arial" w:hAnsi="Arial" w:hint="default"/>
      </w:rPr>
    </w:lvl>
    <w:lvl w:ilvl="3" w:tplc="CD2A3D24" w:tentative="1">
      <w:start w:val="1"/>
      <w:numFmt w:val="bullet"/>
      <w:lvlText w:val="•"/>
      <w:lvlJc w:val="left"/>
      <w:pPr>
        <w:tabs>
          <w:tab w:val="num" w:pos="2880"/>
        </w:tabs>
        <w:ind w:left="2880" w:hanging="360"/>
      </w:pPr>
      <w:rPr>
        <w:rFonts w:ascii="Arial" w:hAnsi="Arial" w:hint="default"/>
      </w:rPr>
    </w:lvl>
    <w:lvl w:ilvl="4" w:tplc="0D3ABFBE" w:tentative="1">
      <w:start w:val="1"/>
      <w:numFmt w:val="bullet"/>
      <w:lvlText w:val="•"/>
      <w:lvlJc w:val="left"/>
      <w:pPr>
        <w:tabs>
          <w:tab w:val="num" w:pos="3600"/>
        </w:tabs>
        <w:ind w:left="3600" w:hanging="360"/>
      </w:pPr>
      <w:rPr>
        <w:rFonts w:ascii="Arial" w:hAnsi="Arial" w:hint="default"/>
      </w:rPr>
    </w:lvl>
    <w:lvl w:ilvl="5" w:tplc="962EDD7A" w:tentative="1">
      <w:start w:val="1"/>
      <w:numFmt w:val="bullet"/>
      <w:lvlText w:val="•"/>
      <w:lvlJc w:val="left"/>
      <w:pPr>
        <w:tabs>
          <w:tab w:val="num" w:pos="4320"/>
        </w:tabs>
        <w:ind w:left="4320" w:hanging="360"/>
      </w:pPr>
      <w:rPr>
        <w:rFonts w:ascii="Arial" w:hAnsi="Arial" w:hint="default"/>
      </w:rPr>
    </w:lvl>
    <w:lvl w:ilvl="6" w:tplc="230CE206" w:tentative="1">
      <w:start w:val="1"/>
      <w:numFmt w:val="bullet"/>
      <w:lvlText w:val="•"/>
      <w:lvlJc w:val="left"/>
      <w:pPr>
        <w:tabs>
          <w:tab w:val="num" w:pos="5040"/>
        </w:tabs>
        <w:ind w:left="5040" w:hanging="360"/>
      </w:pPr>
      <w:rPr>
        <w:rFonts w:ascii="Arial" w:hAnsi="Arial" w:hint="default"/>
      </w:rPr>
    </w:lvl>
    <w:lvl w:ilvl="7" w:tplc="B1324C74" w:tentative="1">
      <w:start w:val="1"/>
      <w:numFmt w:val="bullet"/>
      <w:lvlText w:val="•"/>
      <w:lvlJc w:val="left"/>
      <w:pPr>
        <w:tabs>
          <w:tab w:val="num" w:pos="5760"/>
        </w:tabs>
        <w:ind w:left="5760" w:hanging="360"/>
      </w:pPr>
      <w:rPr>
        <w:rFonts w:ascii="Arial" w:hAnsi="Arial" w:hint="default"/>
      </w:rPr>
    </w:lvl>
    <w:lvl w:ilvl="8" w:tplc="7E18DF6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31434A8"/>
    <w:multiLevelType w:val="hybridMultilevel"/>
    <w:tmpl w:val="B2480A9C"/>
    <w:lvl w:ilvl="0" w:tplc="5C661A0C">
      <w:start w:val="1"/>
      <w:numFmt w:val="bullet"/>
      <w:lvlText w:val="•"/>
      <w:lvlJc w:val="left"/>
      <w:pPr>
        <w:tabs>
          <w:tab w:val="num" w:pos="720"/>
        </w:tabs>
        <w:ind w:left="720" w:hanging="360"/>
      </w:pPr>
      <w:rPr>
        <w:rFonts w:ascii="Arial" w:hAnsi="Arial" w:hint="default"/>
      </w:rPr>
    </w:lvl>
    <w:lvl w:ilvl="1" w:tplc="7F8815CA" w:tentative="1">
      <w:start w:val="1"/>
      <w:numFmt w:val="bullet"/>
      <w:lvlText w:val="•"/>
      <w:lvlJc w:val="left"/>
      <w:pPr>
        <w:tabs>
          <w:tab w:val="num" w:pos="1440"/>
        </w:tabs>
        <w:ind w:left="1440" w:hanging="360"/>
      </w:pPr>
      <w:rPr>
        <w:rFonts w:ascii="Arial" w:hAnsi="Arial" w:hint="default"/>
      </w:rPr>
    </w:lvl>
    <w:lvl w:ilvl="2" w:tplc="521C7592" w:tentative="1">
      <w:start w:val="1"/>
      <w:numFmt w:val="bullet"/>
      <w:lvlText w:val="•"/>
      <w:lvlJc w:val="left"/>
      <w:pPr>
        <w:tabs>
          <w:tab w:val="num" w:pos="2160"/>
        </w:tabs>
        <w:ind w:left="2160" w:hanging="360"/>
      </w:pPr>
      <w:rPr>
        <w:rFonts w:ascii="Arial" w:hAnsi="Arial" w:hint="default"/>
      </w:rPr>
    </w:lvl>
    <w:lvl w:ilvl="3" w:tplc="BDE44688" w:tentative="1">
      <w:start w:val="1"/>
      <w:numFmt w:val="bullet"/>
      <w:lvlText w:val="•"/>
      <w:lvlJc w:val="left"/>
      <w:pPr>
        <w:tabs>
          <w:tab w:val="num" w:pos="2880"/>
        </w:tabs>
        <w:ind w:left="2880" w:hanging="360"/>
      </w:pPr>
      <w:rPr>
        <w:rFonts w:ascii="Arial" w:hAnsi="Arial" w:hint="default"/>
      </w:rPr>
    </w:lvl>
    <w:lvl w:ilvl="4" w:tplc="34B43A44" w:tentative="1">
      <w:start w:val="1"/>
      <w:numFmt w:val="bullet"/>
      <w:lvlText w:val="•"/>
      <w:lvlJc w:val="left"/>
      <w:pPr>
        <w:tabs>
          <w:tab w:val="num" w:pos="3600"/>
        </w:tabs>
        <w:ind w:left="3600" w:hanging="360"/>
      </w:pPr>
      <w:rPr>
        <w:rFonts w:ascii="Arial" w:hAnsi="Arial" w:hint="default"/>
      </w:rPr>
    </w:lvl>
    <w:lvl w:ilvl="5" w:tplc="CF523D1E" w:tentative="1">
      <w:start w:val="1"/>
      <w:numFmt w:val="bullet"/>
      <w:lvlText w:val="•"/>
      <w:lvlJc w:val="left"/>
      <w:pPr>
        <w:tabs>
          <w:tab w:val="num" w:pos="4320"/>
        </w:tabs>
        <w:ind w:left="4320" w:hanging="360"/>
      </w:pPr>
      <w:rPr>
        <w:rFonts w:ascii="Arial" w:hAnsi="Arial" w:hint="default"/>
      </w:rPr>
    </w:lvl>
    <w:lvl w:ilvl="6" w:tplc="142E7A58" w:tentative="1">
      <w:start w:val="1"/>
      <w:numFmt w:val="bullet"/>
      <w:lvlText w:val="•"/>
      <w:lvlJc w:val="left"/>
      <w:pPr>
        <w:tabs>
          <w:tab w:val="num" w:pos="5040"/>
        </w:tabs>
        <w:ind w:left="5040" w:hanging="360"/>
      </w:pPr>
      <w:rPr>
        <w:rFonts w:ascii="Arial" w:hAnsi="Arial" w:hint="default"/>
      </w:rPr>
    </w:lvl>
    <w:lvl w:ilvl="7" w:tplc="F894EF40" w:tentative="1">
      <w:start w:val="1"/>
      <w:numFmt w:val="bullet"/>
      <w:lvlText w:val="•"/>
      <w:lvlJc w:val="left"/>
      <w:pPr>
        <w:tabs>
          <w:tab w:val="num" w:pos="5760"/>
        </w:tabs>
        <w:ind w:left="5760" w:hanging="360"/>
      </w:pPr>
      <w:rPr>
        <w:rFonts w:ascii="Arial" w:hAnsi="Arial" w:hint="default"/>
      </w:rPr>
    </w:lvl>
    <w:lvl w:ilvl="8" w:tplc="2E30530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35A2C8F"/>
    <w:multiLevelType w:val="hybridMultilevel"/>
    <w:tmpl w:val="4B1E1892"/>
    <w:lvl w:ilvl="0" w:tplc="11D209B6">
      <w:start w:val="1"/>
      <w:numFmt w:val="bullet"/>
      <w:lvlText w:val="•"/>
      <w:lvlJc w:val="left"/>
      <w:pPr>
        <w:tabs>
          <w:tab w:val="num" w:pos="720"/>
        </w:tabs>
        <w:ind w:left="720" w:hanging="360"/>
      </w:pPr>
      <w:rPr>
        <w:rFonts w:ascii="Arial" w:hAnsi="Arial" w:hint="default"/>
      </w:rPr>
    </w:lvl>
    <w:lvl w:ilvl="1" w:tplc="D09EE3E6" w:tentative="1">
      <w:start w:val="1"/>
      <w:numFmt w:val="bullet"/>
      <w:lvlText w:val="•"/>
      <w:lvlJc w:val="left"/>
      <w:pPr>
        <w:tabs>
          <w:tab w:val="num" w:pos="1440"/>
        </w:tabs>
        <w:ind w:left="1440" w:hanging="360"/>
      </w:pPr>
      <w:rPr>
        <w:rFonts w:ascii="Arial" w:hAnsi="Arial" w:hint="default"/>
      </w:rPr>
    </w:lvl>
    <w:lvl w:ilvl="2" w:tplc="69844CCC" w:tentative="1">
      <w:start w:val="1"/>
      <w:numFmt w:val="bullet"/>
      <w:lvlText w:val="•"/>
      <w:lvlJc w:val="left"/>
      <w:pPr>
        <w:tabs>
          <w:tab w:val="num" w:pos="2160"/>
        </w:tabs>
        <w:ind w:left="2160" w:hanging="360"/>
      </w:pPr>
      <w:rPr>
        <w:rFonts w:ascii="Arial" w:hAnsi="Arial" w:hint="default"/>
      </w:rPr>
    </w:lvl>
    <w:lvl w:ilvl="3" w:tplc="C434A506" w:tentative="1">
      <w:start w:val="1"/>
      <w:numFmt w:val="bullet"/>
      <w:lvlText w:val="•"/>
      <w:lvlJc w:val="left"/>
      <w:pPr>
        <w:tabs>
          <w:tab w:val="num" w:pos="2880"/>
        </w:tabs>
        <w:ind w:left="2880" w:hanging="360"/>
      </w:pPr>
      <w:rPr>
        <w:rFonts w:ascii="Arial" w:hAnsi="Arial" w:hint="default"/>
      </w:rPr>
    </w:lvl>
    <w:lvl w:ilvl="4" w:tplc="79B0E35C" w:tentative="1">
      <w:start w:val="1"/>
      <w:numFmt w:val="bullet"/>
      <w:lvlText w:val="•"/>
      <w:lvlJc w:val="left"/>
      <w:pPr>
        <w:tabs>
          <w:tab w:val="num" w:pos="3600"/>
        </w:tabs>
        <w:ind w:left="3600" w:hanging="360"/>
      </w:pPr>
      <w:rPr>
        <w:rFonts w:ascii="Arial" w:hAnsi="Arial" w:hint="default"/>
      </w:rPr>
    </w:lvl>
    <w:lvl w:ilvl="5" w:tplc="CA243EC0" w:tentative="1">
      <w:start w:val="1"/>
      <w:numFmt w:val="bullet"/>
      <w:lvlText w:val="•"/>
      <w:lvlJc w:val="left"/>
      <w:pPr>
        <w:tabs>
          <w:tab w:val="num" w:pos="4320"/>
        </w:tabs>
        <w:ind w:left="4320" w:hanging="360"/>
      </w:pPr>
      <w:rPr>
        <w:rFonts w:ascii="Arial" w:hAnsi="Arial" w:hint="default"/>
      </w:rPr>
    </w:lvl>
    <w:lvl w:ilvl="6" w:tplc="C99C1FB6" w:tentative="1">
      <w:start w:val="1"/>
      <w:numFmt w:val="bullet"/>
      <w:lvlText w:val="•"/>
      <w:lvlJc w:val="left"/>
      <w:pPr>
        <w:tabs>
          <w:tab w:val="num" w:pos="5040"/>
        </w:tabs>
        <w:ind w:left="5040" w:hanging="360"/>
      </w:pPr>
      <w:rPr>
        <w:rFonts w:ascii="Arial" w:hAnsi="Arial" w:hint="default"/>
      </w:rPr>
    </w:lvl>
    <w:lvl w:ilvl="7" w:tplc="0C269268" w:tentative="1">
      <w:start w:val="1"/>
      <w:numFmt w:val="bullet"/>
      <w:lvlText w:val="•"/>
      <w:lvlJc w:val="left"/>
      <w:pPr>
        <w:tabs>
          <w:tab w:val="num" w:pos="5760"/>
        </w:tabs>
        <w:ind w:left="5760" w:hanging="360"/>
      </w:pPr>
      <w:rPr>
        <w:rFonts w:ascii="Arial" w:hAnsi="Arial" w:hint="default"/>
      </w:rPr>
    </w:lvl>
    <w:lvl w:ilvl="8" w:tplc="3D24100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BC369D8"/>
    <w:multiLevelType w:val="hybridMultilevel"/>
    <w:tmpl w:val="97F62934"/>
    <w:lvl w:ilvl="0" w:tplc="3ED4DDAE">
      <w:start w:val="1"/>
      <w:numFmt w:val="bullet"/>
      <w:lvlText w:val="•"/>
      <w:lvlJc w:val="left"/>
      <w:pPr>
        <w:tabs>
          <w:tab w:val="num" w:pos="720"/>
        </w:tabs>
        <w:ind w:left="720" w:hanging="360"/>
      </w:pPr>
      <w:rPr>
        <w:rFonts w:ascii="Arial" w:hAnsi="Arial" w:hint="default"/>
      </w:rPr>
    </w:lvl>
    <w:lvl w:ilvl="1" w:tplc="DE16A9CC" w:tentative="1">
      <w:start w:val="1"/>
      <w:numFmt w:val="bullet"/>
      <w:lvlText w:val="•"/>
      <w:lvlJc w:val="left"/>
      <w:pPr>
        <w:tabs>
          <w:tab w:val="num" w:pos="1440"/>
        </w:tabs>
        <w:ind w:left="1440" w:hanging="360"/>
      </w:pPr>
      <w:rPr>
        <w:rFonts w:ascii="Arial" w:hAnsi="Arial" w:hint="default"/>
      </w:rPr>
    </w:lvl>
    <w:lvl w:ilvl="2" w:tplc="680895F0" w:tentative="1">
      <w:start w:val="1"/>
      <w:numFmt w:val="bullet"/>
      <w:lvlText w:val="•"/>
      <w:lvlJc w:val="left"/>
      <w:pPr>
        <w:tabs>
          <w:tab w:val="num" w:pos="2160"/>
        </w:tabs>
        <w:ind w:left="2160" w:hanging="360"/>
      </w:pPr>
      <w:rPr>
        <w:rFonts w:ascii="Arial" w:hAnsi="Arial" w:hint="default"/>
      </w:rPr>
    </w:lvl>
    <w:lvl w:ilvl="3" w:tplc="8D78C572" w:tentative="1">
      <w:start w:val="1"/>
      <w:numFmt w:val="bullet"/>
      <w:lvlText w:val="•"/>
      <w:lvlJc w:val="left"/>
      <w:pPr>
        <w:tabs>
          <w:tab w:val="num" w:pos="2880"/>
        </w:tabs>
        <w:ind w:left="2880" w:hanging="360"/>
      </w:pPr>
      <w:rPr>
        <w:rFonts w:ascii="Arial" w:hAnsi="Arial" w:hint="default"/>
      </w:rPr>
    </w:lvl>
    <w:lvl w:ilvl="4" w:tplc="5EB80D6C" w:tentative="1">
      <w:start w:val="1"/>
      <w:numFmt w:val="bullet"/>
      <w:lvlText w:val="•"/>
      <w:lvlJc w:val="left"/>
      <w:pPr>
        <w:tabs>
          <w:tab w:val="num" w:pos="3600"/>
        </w:tabs>
        <w:ind w:left="3600" w:hanging="360"/>
      </w:pPr>
      <w:rPr>
        <w:rFonts w:ascii="Arial" w:hAnsi="Arial" w:hint="default"/>
      </w:rPr>
    </w:lvl>
    <w:lvl w:ilvl="5" w:tplc="43E03464" w:tentative="1">
      <w:start w:val="1"/>
      <w:numFmt w:val="bullet"/>
      <w:lvlText w:val="•"/>
      <w:lvlJc w:val="left"/>
      <w:pPr>
        <w:tabs>
          <w:tab w:val="num" w:pos="4320"/>
        </w:tabs>
        <w:ind w:left="4320" w:hanging="360"/>
      </w:pPr>
      <w:rPr>
        <w:rFonts w:ascii="Arial" w:hAnsi="Arial" w:hint="default"/>
      </w:rPr>
    </w:lvl>
    <w:lvl w:ilvl="6" w:tplc="39E69DF6" w:tentative="1">
      <w:start w:val="1"/>
      <w:numFmt w:val="bullet"/>
      <w:lvlText w:val="•"/>
      <w:lvlJc w:val="left"/>
      <w:pPr>
        <w:tabs>
          <w:tab w:val="num" w:pos="5040"/>
        </w:tabs>
        <w:ind w:left="5040" w:hanging="360"/>
      </w:pPr>
      <w:rPr>
        <w:rFonts w:ascii="Arial" w:hAnsi="Arial" w:hint="default"/>
      </w:rPr>
    </w:lvl>
    <w:lvl w:ilvl="7" w:tplc="56C63E64" w:tentative="1">
      <w:start w:val="1"/>
      <w:numFmt w:val="bullet"/>
      <w:lvlText w:val="•"/>
      <w:lvlJc w:val="left"/>
      <w:pPr>
        <w:tabs>
          <w:tab w:val="num" w:pos="5760"/>
        </w:tabs>
        <w:ind w:left="5760" w:hanging="360"/>
      </w:pPr>
      <w:rPr>
        <w:rFonts w:ascii="Arial" w:hAnsi="Arial" w:hint="default"/>
      </w:rPr>
    </w:lvl>
    <w:lvl w:ilvl="8" w:tplc="0B0AD45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874314"/>
    <w:multiLevelType w:val="hybridMultilevel"/>
    <w:tmpl w:val="43883B3A"/>
    <w:lvl w:ilvl="0" w:tplc="98B01842">
      <w:start w:val="1"/>
      <w:numFmt w:val="bullet"/>
      <w:lvlText w:val="•"/>
      <w:lvlJc w:val="left"/>
      <w:pPr>
        <w:tabs>
          <w:tab w:val="num" w:pos="720"/>
        </w:tabs>
        <w:ind w:left="720" w:hanging="360"/>
      </w:pPr>
      <w:rPr>
        <w:rFonts w:ascii="Arial" w:hAnsi="Arial" w:hint="default"/>
      </w:rPr>
    </w:lvl>
    <w:lvl w:ilvl="1" w:tplc="2418178C" w:tentative="1">
      <w:start w:val="1"/>
      <w:numFmt w:val="bullet"/>
      <w:lvlText w:val="•"/>
      <w:lvlJc w:val="left"/>
      <w:pPr>
        <w:tabs>
          <w:tab w:val="num" w:pos="1440"/>
        </w:tabs>
        <w:ind w:left="1440" w:hanging="360"/>
      </w:pPr>
      <w:rPr>
        <w:rFonts w:ascii="Arial" w:hAnsi="Arial" w:hint="default"/>
      </w:rPr>
    </w:lvl>
    <w:lvl w:ilvl="2" w:tplc="D32486C6" w:tentative="1">
      <w:start w:val="1"/>
      <w:numFmt w:val="bullet"/>
      <w:lvlText w:val="•"/>
      <w:lvlJc w:val="left"/>
      <w:pPr>
        <w:tabs>
          <w:tab w:val="num" w:pos="2160"/>
        </w:tabs>
        <w:ind w:left="2160" w:hanging="360"/>
      </w:pPr>
      <w:rPr>
        <w:rFonts w:ascii="Arial" w:hAnsi="Arial" w:hint="default"/>
      </w:rPr>
    </w:lvl>
    <w:lvl w:ilvl="3" w:tplc="F1F27DA4" w:tentative="1">
      <w:start w:val="1"/>
      <w:numFmt w:val="bullet"/>
      <w:lvlText w:val="•"/>
      <w:lvlJc w:val="left"/>
      <w:pPr>
        <w:tabs>
          <w:tab w:val="num" w:pos="2880"/>
        </w:tabs>
        <w:ind w:left="2880" w:hanging="360"/>
      </w:pPr>
      <w:rPr>
        <w:rFonts w:ascii="Arial" w:hAnsi="Arial" w:hint="default"/>
      </w:rPr>
    </w:lvl>
    <w:lvl w:ilvl="4" w:tplc="5C7C99BA" w:tentative="1">
      <w:start w:val="1"/>
      <w:numFmt w:val="bullet"/>
      <w:lvlText w:val="•"/>
      <w:lvlJc w:val="left"/>
      <w:pPr>
        <w:tabs>
          <w:tab w:val="num" w:pos="3600"/>
        </w:tabs>
        <w:ind w:left="3600" w:hanging="360"/>
      </w:pPr>
      <w:rPr>
        <w:rFonts w:ascii="Arial" w:hAnsi="Arial" w:hint="default"/>
      </w:rPr>
    </w:lvl>
    <w:lvl w:ilvl="5" w:tplc="24FA0440" w:tentative="1">
      <w:start w:val="1"/>
      <w:numFmt w:val="bullet"/>
      <w:lvlText w:val="•"/>
      <w:lvlJc w:val="left"/>
      <w:pPr>
        <w:tabs>
          <w:tab w:val="num" w:pos="4320"/>
        </w:tabs>
        <w:ind w:left="4320" w:hanging="360"/>
      </w:pPr>
      <w:rPr>
        <w:rFonts w:ascii="Arial" w:hAnsi="Arial" w:hint="default"/>
      </w:rPr>
    </w:lvl>
    <w:lvl w:ilvl="6" w:tplc="5F64E9EE" w:tentative="1">
      <w:start w:val="1"/>
      <w:numFmt w:val="bullet"/>
      <w:lvlText w:val="•"/>
      <w:lvlJc w:val="left"/>
      <w:pPr>
        <w:tabs>
          <w:tab w:val="num" w:pos="5040"/>
        </w:tabs>
        <w:ind w:left="5040" w:hanging="360"/>
      </w:pPr>
      <w:rPr>
        <w:rFonts w:ascii="Arial" w:hAnsi="Arial" w:hint="default"/>
      </w:rPr>
    </w:lvl>
    <w:lvl w:ilvl="7" w:tplc="F7146A00" w:tentative="1">
      <w:start w:val="1"/>
      <w:numFmt w:val="bullet"/>
      <w:lvlText w:val="•"/>
      <w:lvlJc w:val="left"/>
      <w:pPr>
        <w:tabs>
          <w:tab w:val="num" w:pos="5760"/>
        </w:tabs>
        <w:ind w:left="5760" w:hanging="360"/>
      </w:pPr>
      <w:rPr>
        <w:rFonts w:ascii="Arial" w:hAnsi="Arial" w:hint="default"/>
      </w:rPr>
    </w:lvl>
    <w:lvl w:ilvl="8" w:tplc="07DCF63A"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16"/>
  </w:num>
  <w:num w:numId="3">
    <w:abstractNumId w:val="17"/>
  </w:num>
  <w:num w:numId="4">
    <w:abstractNumId w:val="0"/>
  </w:num>
  <w:num w:numId="5">
    <w:abstractNumId w:val="18"/>
  </w:num>
  <w:num w:numId="6">
    <w:abstractNumId w:val="5"/>
  </w:num>
  <w:num w:numId="7">
    <w:abstractNumId w:val="11"/>
  </w:num>
  <w:num w:numId="8">
    <w:abstractNumId w:val="1"/>
  </w:num>
  <w:num w:numId="9">
    <w:abstractNumId w:val="4"/>
  </w:num>
  <w:num w:numId="10">
    <w:abstractNumId w:val="3"/>
  </w:num>
  <w:num w:numId="11">
    <w:abstractNumId w:val="8"/>
  </w:num>
  <w:num w:numId="12">
    <w:abstractNumId w:val="14"/>
  </w:num>
  <w:num w:numId="13">
    <w:abstractNumId w:val="9"/>
  </w:num>
  <w:num w:numId="14">
    <w:abstractNumId w:val="19"/>
  </w:num>
  <w:num w:numId="15">
    <w:abstractNumId w:val="13"/>
  </w:num>
  <w:num w:numId="16">
    <w:abstractNumId w:val="7"/>
  </w:num>
  <w:num w:numId="17">
    <w:abstractNumId w:val="15"/>
  </w:num>
  <w:num w:numId="18">
    <w:abstractNumId w:val="10"/>
  </w:num>
  <w:num w:numId="19">
    <w:abstractNumId w:val="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EBA"/>
    <w:rsid w:val="00362AEE"/>
    <w:rsid w:val="004B0A54"/>
    <w:rsid w:val="005A6AB9"/>
    <w:rsid w:val="00662E3A"/>
    <w:rsid w:val="006E4721"/>
    <w:rsid w:val="007178B7"/>
    <w:rsid w:val="007C3EC0"/>
    <w:rsid w:val="008109EB"/>
    <w:rsid w:val="0081515F"/>
    <w:rsid w:val="008928B7"/>
    <w:rsid w:val="008A653C"/>
    <w:rsid w:val="008B01A5"/>
    <w:rsid w:val="009223A5"/>
    <w:rsid w:val="00A705D0"/>
    <w:rsid w:val="00BD7544"/>
    <w:rsid w:val="00C00C7A"/>
    <w:rsid w:val="00C35EBA"/>
    <w:rsid w:val="00CC4F47"/>
    <w:rsid w:val="00CE0B9B"/>
    <w:rsid w:val="00CF312B"/>
    <w:rsid w:val="00DD2925"/>
    <w:rsid w:val="00EA6D01"/>
    <w:rsid w:val="00EB5777"/>
    <w:rsid w:val="00F52FF0"/>
    <w:rsid w:val="00F74094"/>
    <w:rsid w:val="00F95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7F44C8-F2DA-4970-98BA-81C2BF78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EB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35EB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52F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FF0"/>
  </w:style>
  <w:style w:type="paragraph" w:styleId="Footer">
    <w:name w:val="footer"/>
    <w:basedOn w:val="Normal"/>
    <w:link w:val="FooterChar"/>
    <w:uiPriority w:val="99"/>
    <w:unhideWhenUsed/>
    <w:rsid w:val="00F52F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01333">
      <w:bodyDiv w:val="1"/>
      <w:marLeft w:val="0"/>
      <w:marRight w:val="0"/>
      <w:marTop w:val="0"/>
      <w:marBottom w:val="0"/>
      <w:divBdr>
        <w:top w:val="none" w:sz="0" w:space="0" w:color="auto"/>
        <w:left w:val="none" w:sz="0" w:space="0" w:color="auto"/>
        <w:bottom w:val="none" w:sz="0" w:space="0" w:color="auto"/>
        <w:right w:val="none" w:sz="0" w:space="0" w:color="auto"/>
      </w:divBdr>
      <w:divsChild>
        <w:div w:id="368728540">
          <w:marLeft w:val="446"/>
          <w:marRight w:val="0"/>
          <w:marTop w:val="115"/>
          <w:marBottom w:val="120"/>
          <w:divBdr>
            <w:top w:val="none" w:sz="0" w:space="0" w:color="auto"/>
            <w:left w:val="none" w:sz="0" w:space="0" w:color="auto"/>
            <w:bottom w:val="none" w:sz="0" w:space="0" w:color="auto"/>
            <w:right w:val="none" w:sz="0" w:space="0" w:color="auto"/>
          </w:divBdr>
        </w:div>
      </w:divsChild>
    </w:div>
    <w:div w:id="69354850">
      <w:bodyDiv w:val="1"/>
      <w:marLeft w:val="0"/>
      <w:marRight w:val="0"/>
      <w:marTop w:val="0"/>
      <w:marBottom w:val="0"/>
      <w:divBdr>
        <w:top w:val="none" w:sz="0" w:space="0" w:color="auto"/>
        <w:left w:val="none" w:sz="0" w:space="0" w:color="auto"/>
        <w:bottom w:val="none" w:sz="0" w:space="0" w:color="auto"/>
        <w:right w:val="none" w:sz="0" w:space="0" w:color="auto"/>
      </w:divBdr>
      <w:divsChild>
        <w:div w:id="919173739">
          <w:marLeft w:val="446"/>
          <w:marRight w:val="0"/>
          <w:marTop w:val="115"/>
          <w:marBottom w:val="120"/>
          <w:divBdr>
            <w:top w:val="none" w:sz="0" w:space="0" w:color="auto"/>
            <w:left w:val="none" w:sz="0" w:space="0" w:color="auto"/>
            <w:bottom w:val="none" w:sz="0" w:space="0" w:color="auto"/>
            <w:right w:val="none" w:sz="0" w:space="0" w:color="auto"/>
          </w:divBdr>
        </w:div>
        <w:div w:id="1996105924">
          <w:marLeft w:val="446"/>
          <w:marRight w:val="0"/>
          <w:marTop w:val="115"/>
          <w:marBottom w:val="120"/>
          <w:divBdr>
            <w:top w:val="none" w:sz="0" w:space="0" w:color="auto"/>
            <w:left w:val="none" w:sz="0" w:space="0" w:color="auto"/>
            <w:bottom w:val="none" w:sz="0" w:space="0" w:color="auto"/>
            <w:right w:val="none" w:sz="0" w:space="0" w:color="auto"/>
          </w:divBdr>
        </w:div>
      </w:divsChild>
    </w:div>
    <w:div w:id="273560782">
      <w:bodyDiv w:val="1"/>
      <w:marLeft w:val="0"/>
      <w:marRight w:val="0"/>
      <w:marTop w:val="0"/>
      <w:marBottom w:val="0"/>
      <w:divBdr>
        <w:top w:val="none" w:sz="0" w:space="0" w:color="auto"/>
        <w:left w:val="none" w:sz="0" w:space="0" w:color="auto"/>
        <w:bottom w:val="none" w:sz="0" w:space="0" w:color="auto"/>
        <w:right w:val="none" w:sz="0" w:space="0" w:color="auto"/>
      </w:divBdr>
      <w:divsChild>
        <w:div w:id="354313647">
          <w:marLeft w:val="446"/>
          <w:marRight w:val="0"/>
          <w:marTop w:val="115"/>
          <w:marBottom w:val="120"/>
          <w:divBdr>
            <w:top w:val="none" w:sz="0" w:space="0" w:color="auto"/>
            <w:left w:val="none" w:sz="0" w:space="0" w:color="auto"/>
            <w:bottom w:val="none" w:sz="0" w:space="0" w:color="auto"/>
            <w:right w:val="none" w:sz="0" w:space="0" w:color="auto"/>
          </w:divBdr>
        </w:div>
        <w:div w:id="46151754">
          <w:marLeft w:val="446"/>
          <w:marRight w:val="0"/>
          <w:marTop w:val="115"/>
          <w:marBottom w:val="120"/>
          <w:divBdr>
            <w:top w:val="none" w:sz="0" w:space="0" w:color="auto"/>
            <w:left w:val="none" w:sz="0" w:space="0" w:color="auto"/>
            <w:bottom w:val="none" w:sz="0" w:space="0" w:color="auto"/>
            <w:right w:val="none" w:sz="0" w:space="0" w:color="auto"/>
          </w:divBdr>
        </w:div>
      </w:divsChild>
    </w:div>
    <w:div w:id="470056485">
      <w:bodyDiv w:val="1"/>
      <w:marLeft w:val="0"/>
      <w:marRight w:val="0"/>
      <w:marTop w:val="0"/>
      <w:marBottom w:val="0"/>
      <w:divBdr>
        <w:top w:val="none" w:sz="0" w:space="0" w:color="auto"/>
        <w:left w:val="none" w:sz="0" w:space="0" w:color="auto"/>
        <w:bottom w:val="none" w:sz="0" w:space="0" w:color="auto"/>
        <w:right w:val="none" w:sz="0" w:space="0" w:color="auto"/>
      </w:divBdr>
      <w:divsChild>
        <w:div w:id="2038390402">
          <w:marLeft w:val="446"/>
          <w:marRight w:val="0"/>
          <w:marTop w:val="115"/>
          <w:marBottom w:val="120"/>
          <w:divBdr>
            <w:top w:val="none" w:sz="0" w:space="0" w:color="auto"/>
            <w:left w:val="none" w:sz="0" w:space="0" w:color="auto"/>
            <w:bottom w:val="none" w:sz="0" w:space="0" w:color="auto"/>
            <w:right w:val="none" w:sz="0" w:space="0" w:color="auto"/>
          </w:divBdr>
        </w:div>
        <w:div w:id="703554124">
          <w:marLeft w:val="446"/>
          <w:marRight w:val="0"/>
          <w:marTop w:val="115"/>
          <w:marBottom w:val="120"/>
          <w:divBdr>
            <w:top w:val="none" w:sz="0" w:space="0" w:color="auto"/>
            <w:left w:val="none" w:sz="0" w:space="0" w:color="auto"/>
            <w:bottom w:val="none" w:sz="0" w:space="0" w:color="auto"/>
            <w:right w:val="none" w:sz="0" w:space="0" w:color="auto"/>
          </w:divBdr>
        </w:div>
      </w:divsChild>
    </w:div>
    <w:div w:id="653098774">
      <w:bodyDiv w:val="1"/>
      <w:marLeft w:val="0"/>
      <w:marRight w:val="0"/>
      <w:marTop w:val="0"/>
      <w:marBottom w:val="0"/>
      <w:divBdr>
        <w:top w:val="none" w:sz="0" w:space="0" w:color="auto"/>
        <w:left w:val="none" w:sz="0" w:space="0" w:color="auto"/>
        <w:bottom w:val="none" w:sz="0" w:space="0" w:color="auto"/>
        <w:right w:val="none" w:sz="0" w:space="0" w:color="auto"/>
      </w:divBdr>
      <w:divsChild>
        <w:div w:id="1089160393">
          <w:marLeft w:val="446"/>
          <w:marRight w:val="0"/>
          <w:marTop w:val="115"/>
          <w:marBottom w:val="120"/>
          <w:divBdr>
            <w:top w:val="none" w:sz="0" w:space="0" w:color="auto"/>
            <w:left w:val="none" w:sz="0" w:space="0" w:color="auto"/>
            <w:bottom w:val="none" w:sz="0" w:space="0" w:color="auto"/>
            <w:right w:val="none" w:sz="0" w:space="0" w:color="auto"/>
          </w:divBdr>
        </w:div>
        <w:div w:id="1964455574">
          <w:marLeft w:val="446"/>
          <w:marRight w:val="0"/>
          <w:marTop w:val="115"/>
          <w:marBottom w:val="120"/>
          <w:divBdr>
            <w:top w:val="none" w:sz="0" w:space="0" w:color="auto"/>
            <w:left w:val="none" w:sz="0" w:space="0" w:color="auto"/>
            <w:bottom w:val="none" w:sz="0" w:space="0" w:color="auto"/>
            <w:right w:val="none" w:sz="0" w:space="0" w:color="auto"/>
          </w:divBdr>
        </w:div>
      </w:divsChild>
    </w:div>
    <w:div w:id="668096403">
      <w:bodyDiv w:val="1"/>
      <w:marLeft w:val="0"/>
      <w:marRight w:val="0"/>
      <w:marTop w:val="0"/>
      <w:marBottom w:val="0"/>
      <w:divBdr>
        <w:top w:val="none" w:sz="0" w:space="0" w:color="auto"/>
        <w:left w:val="none" w:sz="0" w:space="0" w:color="auto"/>
        <w:bottom w:val="none" w:sz="0" w:space="0" w:color="auto"/>
        <w:right w:val="none" w:sz="0" w:space="0" w:color="auto"/>
      </w:divBdr>
      <w:divsChild>
        <w:div w:id="1500386282">
          <w:marLeft w:val="446"/>
          <w:marRight w:val="0"/>
          <w:marTop w:val="115"/>
          <w:marBottom w:val="120"/>
          <w:divBdr>
            <w:top w:val="none" w:sz="0" w:space="0" w:color="auto"/>
            <w:left w:val="none" w:sz="0" w:space="0" w:color="auto"/>
            <w:bottom w:val="none" w:sz="0" w:space="0" w:color="auto"/>
            <w:right w:val="none" w:sz="0" w:space="0" w:color="auto"/>
          </w:divBdr>
        </w:div>
        <w:div w:id="1230462086">
          <w:marLeft w:val="446"/>
          <w:marRight w:val="0"/>
          <w:marTop w:val="115"/>
          <w:marBottom w:val="120"/>
          <w:divBdr>
            <w:top w:val="none" w:sz="0" w:space="0" w:color="auto"/>
            <w:left w:val="none" w:sz="0" w:space="0" w:color="auto"/>
            <w:bottom w:val="none" w:sz="0" w:space="0" w:color="auto"/>
            <w:right w:val="none" w:sz="0" w:space="0" w:color="auto"/>
          </w:divBdr>
        </w:div>
      </w:divsChild>
    </w:div>
    <w:div w:id="701902068">
      <w:bodyDiv w:val="1"/>
      <w:marLeft w:val="0"/>
      <w:marRight w:val="0"/>
      <w:marTop w:val="0"/>
      <w:marBottom w:val="0"/>
      <w:divBdr>
        <w:top w:val="none" w:sz="0" w:space="0" w:color="auto"/>
        <w:left w:val="none" w:sz="0" w:space="0" w:color="auto"/>
        <w:bottom w:val="none" w:sz="0" w:space="0" w:color="auto"/>
        <w:right w:val="none" w:sz="0" w:space="0" w:color="auto"/>
      </w:divBdr>
      <w:divsChild>
        <w:div w:id="145980651">
          <w:marLeft w:val="446"/>
          <w:marRight w:val="0"/>
          <w:marTop w:val="115"/>
          <w:marBottom w:val="120"/>
          <w:divBdr>
            <w:top w:val="none" w:sz="0" w:space="0" w:color="auto"/>
            <w:left w:val="none" w:sz="0" w:space="0" w:color="auto"/>
            <w:bottom w:val="none" w:sz="0" w:space="0" w:color="auto"/>
            <w:right w:val="none" w:sz="0" w:space="0" w:color="auto"/>
          </w:divBdr>
        </w:div>
        <w:div w:id="1065025755">
          <w:marLeft w:val="446"/>
          <w:marRight w:val="0"/>
          <w:marTop w:val="115"/>
          <w:marBottom w:val="120"/>
          <w:divBdr>
            <w:top w:val="none" w:sz="0" w:space="0" w:color="auto"/>
            <w:left w:val="none" w:sz="0" w:space="0" w:color="auto"/>
            <w:bottom w:val="none" w:sz="0" w:space="0" w:color="auto"/>
            <w:right w:val="none" w:sz="0" w:space="0" w:color="auto"/>
          </w:divBdr>
        </w:div>
        <w:div w:id="141312080">
          <w:marLeft w:val="446"/>
          <w:marRight w:val="0"/>
          <w:marTop w:val="115"/>
          <w:marBottom w:val="120"/>
          <w:divBdr>
            <w:top w:val="none" w:sz="0" w:space="0" w:color="auto"/>
            <w:left w:val="none" w:sz="0" w:space="0" w:color="auto"/>
            <w:bottom w:val="none" w:sz="0" w:space="0" w:color="auto"/>
            <w:right w:val="none" w:sz="0" w:space="0" w:color="auto"/>
          </w:divBdr>
        </w:div>
        <w:div w:id="961544410">
          <w:marLeft w:val="446"/>
          <w:marRight w:val="0"/>
          <w:marTop w:val="115"/>
          <w:marBottom w:val="120"/>
          <w:divBdr>
            <w:top w:val="none" w:sz="0" w:space="0" w:color="auto"/>
            <w:left w:val="none" w:sz="0" w:space="0" w:color="auto"/>
            <w:bottom w:val="none" w:sz="0" w:space="0" w:color="auto"/>
            <w:right w:val="none" w:sz="0" w:space="0" w:color="auto"/>
          </w:divBdr>
        </w:div>
      </w:divsChild>
    </w:div>
    <w:div w:id="702755520">
      <w:bodyDiv w:val="1"/>
      <w:marLeft w:val="0"/>
      <w:marRight w:val="0"/>
      <w:marTop w:val="0"/>
      <w:marBottom w:val="0"/>
      <w:divBdr>
        <w:top w:val="none" w:sz="0" w:space="0" w:color="auto"/>
        <w:left w:val="none" w:sz="0" w:space="0" w:color="auto"/>
        <w:bottom w:val="none" w:sz="0" w:space="0" w:color="auto"/>
        <w:right w:val="none" w:sz="0" w:space="0" w:color="auto"/>
      </w:divBdr>
      <w:divsChild>
        <w:div w:id="1306004275">
          <w:marLeft w:val="446"/>
          <w:marRight w:val="0"/>
          <w:marTop w:val="115"/>
          <w:marBottom w:val="120"/>
          <w:divBdr>
            <w:top w:val="none" w:sz="0" w:space="0" w:color="auto"/>
            <w:left w:val="none" w:sz="0" w:space="0" w:color="auto"/>
            <w:bottom w:val="none" w:sz="0" w:space="0" w:color="auto"/>
            <w:right w:val="none" w:sz="0" w:space="0" w:color="auto"/>
          </w:divBdr>
        </w:div>
      </w:divsChild>
    </w:div>
    <w:div w:id="793838652">
      <w:bodyDiv w:val="1"/>
      <w:marLeft w:val="0"/>
      <w:marRight w:val="0"/>
      <w:marTop w:val="0"/>
      <w:marBottom w:val="0"/>
      <w:divBdr>
        <w:top w:val="none" w:sz="0" w:space="0" w:color="auto"/>
        <w:left w:val="none" w:sz="0" w:space="0" w:color="auto"/>
        <w:bottom w:val="none" w:sz="0" w:space="0" w:color="auto"/>
        <w:right w:val="none" w:sz="0" w:space="0" w:color="auto"/>
      </w:divBdr>
      <w:divsChild>
        <w:div w:id="2101758895">
          <w:marLeft w:val="446"/>
          <w:marRight w:val="0"/>
          <w:marTop w:val="115"/>
          <w:marBottom w:val="120"/>
          <w:divBdr>
            <w:top w:val="none" w:sz="0" w:space="0" w:color="auto"/>
            <w:left w:val="none" w:sz="0" w:space="0" w:color="auto"/>
            <w:bottom w:val="none" w:sz="0" w:space="0" w:color="auto"/>
            <w:right w:val="none" w:sz="0" w:space="0" w:color="auto"/>
          </w:divBdr>
        </w:div>
        <w:div w:id="1900242399">
          <w:marLeft w:val="446"/>
          <w:marRight w:val="0"/>
          <w:marTop w:val="115"/>
          <w:marBottom w:val="120"/>
          <w:divBdr>
            <w:top w:val="none" w:sz="0" w:space="0" w:color="auto"/>
            <w:left w:val="none" w:sz="0" w:space="0" w:color="auto"/>
            <w:bottom w:val="none" w:sz="0" w:space="0" w:color="auto"/>
            <w:right w:val="none" w:sz="0" w:space="0" w:color="auto"/>
          </w:divBdr>
        </w:div>
        <w:div w:id="1000503095">
          <w:marLeft w:val="1166"/>
          <w:marRight w:val="0"/>
          <w:marTop w:val="115"/>
          <w:marBottom w:val="120"/>
          <w:divBdr>
            <w:top w:val="none" w:sz="0" w:space="0" w:color="auto"/>
            <w:left w:val="none" w:sz="0" w:space="0" w:color="auto"/>
            <w:bottom w:val="none" w:sz="0" w:space="0" w:color="auto"/>
            <w:right w:val="none" w:sz="0" w:space="0" w:color="auto"/>
          </w:divBdr>
        </w:div>
      </w:divsChild>
    </w:div>
    <w:div w:id="850680855">
      <w:bodyDiv w:val="1"/>
      <w:marLeft w:val="0"/>
      <w:marRight w:val="0"/>
      <w:marTop w:val="0"/>
      <w:marBottom w:val="0"/>
      <w:divBdr>
        <w:top w:val="none" w:sz="0" w:space="0" w:color="auto"/>
        <w:left w:val="none" w:sz="0" w:space="0" w:color="auto"/>
        <w:bottom w:val="none" w:sz="0" w:space="0" w:color="auto"/>
        <w:right w:val="none" w:sz="0" w:space="0" w:color="auto"/>
      </w:divBdr>
      <w:divsChild>
        <w:div w:id="1530142144">
          <w:marLeft w:val="446"/>
          <w:marRight w:val="0"/>
          <w:marTop w:val="115"/>
          <w:marBottom w:val="120"/>
          <w:divBdr>
            <w:top w:val="none" w:sz="0" w:space="0" w:color="auto"/>
            <w:left w:val="none" w:sz="0" w:space="0" w:color="auto"/>
            <w:bottom w:val="none" w:sz="0" w:space="0" w:color="auto"/>
            <w:right w:val="none" w:sz="0" w:space="0" w:color="auto"/>
          </w:divBdr>
        </w:div>
        <w:div w:id="1701974759">
          <w:marLeft w:val="446"/>
          <w:marRight w:val="0"/>
          <w:marTop w:val="115"/>
          <w:marBottom w:val="120"/>
          <w:divBdr>
            <w:top w:val="none" w:sz="0" w:space="0" w:color="auto"/>
            <w:left w:val="none" w:sz="0" w:space="0" w:color="auto"/>
            <w:bottom w:val="none" w:sz="0" w:space="0" w:color="auto"/>
            <w:right w:val="none" w:sz="0" w:space="0" w:color="auto"/>
          </w:divBdr>
        </w:div>
      </w:divsChild>
    </w:div>
    <w:div w:id="861237698">
      <w:bodyDiv w:val="1"/>
      <w:marLeft w:val="0"/>
      <w:marRight w:val="0"/>
      <w:marTop w:val="0"/>
      <w:marBottom w:val="0"/>
      <w:divBdr>
        <w:top w:val="none" w:sz="0" w:space="0" w:color="auto"/>
        <w:left w:val="none" w:sz="0" w:space="0" w:color="auto"/>
        <w:bottom w:val="none" w:sz="0" w:space="0" w:color="auto"/>
        <w:right w:val="none" w:sz="0" w:space="0" w:color="auto"/>
      </w:divBdr>
    </w:div>
    <w:div w:id="921531116">
      <w:bodyDiv w:val="1"/>
      <w:marLeft w:val="0"/>
      <w:marRight w:val="0"/>
      <w:marTop w:val="0"/>
      <w:marBottom w:val="0"/>
      <w:divBdr>
        <w:top w:val="none" w:sz="0" w:space="0" w:color="auto"/>
        <w:left w:val="none" w:sz="0" w:space="0" w:color="auto"/>
        <w:bottom w:val="none" w:sz="0" w:space="0" w:color="auto"/>
        <w:right w:val="none" w:sz="0" w:space="0" w:color="auto"/>
      </w:divBdr>
      <w:divsChild>
        <w:div w:id="762847562">
          <w:marLeft w:val="446"/>
          <w:marRight w:val="0"/>
          <w:marTop w:val="115"/>
          <w:marBottom w:val="120"/>
          <w:divBdr>
            <w:top w:val="none" w:sz="0" w:space="0" w:color="auto"/>
            <w:left w:val="none" w:sz="0" w:space="0" w:color="auto"/>
            <w:bottom w:val="none" w:sz="0" w:space="0" w:color="auto"/>
            <w:right w:val="none" w:sz="0" w:space="0" w:color="auto"/>
          </w:divBdr>
        </w:div>
        <w:div w:id="1823499155">
          <w:marLeft w:val="446"/>
          <w:marRight w:val="0"/>
          <w:marTop w:val="115"/>
          <w:marBottom w:val="120"/>
          <w:divBdr>
            <w:top w:val="none" w:sz="0" w:space="0" w:color="auto"/>
            <w:left w:val="none" w:sz="0" w:space="0" w:color="auto"/>
            <w:bottom w:val="none" w:sz="0" w:space="0" w:color="auto"/>
            <w:right w:val="none" w:sz="0" w:space="0" w:color="auto"/>
          </w:divBdr>
        </w:div>
      </w:divsChild>
    </w:div>
    <w:div w:id="1163854491">
      <w:bodyDiv w:val="1"/>
      <w:marLeft w:val="0"/>
      <w:marRight w:val="0"/>
      <w:marTop w:val="0"/>
      <w:marBottom w:val="0"/>
      <w:divBdr>
        <w:top w:val="none" w:sz="0" w:space="0" w:color="auto"/>
        <w:left w:val="none" w:sz="0" w:space="0" w:color="auto"/>
        <w:bottom w:val="none" w:sz="0" w:space="0" w:color="auto"/>
        <w:right w:val="none" w:sz="0" w:space="0" w:color="auto"/>
      </w:divBdr>
      <w:divsChild>
        <w:div w:id="1441946122">
          <w:marLeft w:val="1166"/>
          <w:marRight w:val="0"/>
          <w:marTop w:val="115"/>
          <w:marBottom w:val="120"/>
          <w:divBdr>
            <w:top w:val="none" w:sz="0" w:space="0" w:color="auto"/>
            <w:left w:val="none" w:sz="0" w:space="0" w:color="auto"/>
            <w:bottom w:val="none" w:sz="0" w:space="0" w:color="auto"/>
            <w:right w:val="none" w:sz="0" w:space="0" w:color="auto"/>
          </w:divBdr>
        </w:div>
        <w:div w:id="484391802">
          <w:marLeft w:val="1166"/>
          <w:marRight w:val="0"/>
          <w:marTop w:val="115"/>
          <w:marBottom w:val="120"/>
          <w:divBdr>
            <w:top w:val="none" w:sz="0" w:space="0" w:color="auto"/>
            <w:left w:val="none" w:sz="0" w:space="0" w:color="auto"/>
            <w:bottom w:val="none" w:sz="0" w:space="0" w:color="auto"/>
            <w:right w:val="none" w:sz="0" w:space="0" w:color="auto"/>
          </w:divBdr>
        </w:div>
        <w:div w:id="168374289">
          <w:marLeft w:val="1166"/>
          <w:marRight w:val="0"/>
          <w:marTop w:val="115"/>
          <w:marBottom w:val="120"/>
          <w:divBdr>
            <w:top w:val="none" w:sz="0" w:space="0" w:color="auto"/>
            <w:left w:val="none" w:sz="0" w:space="0" w:color="auto"/>
            <w:bottom w:val="none" w:sz="0" w:space="0" w:color="auto"/>
            <w:right w:val="none" w:sz="0" w:space="0" w:color="auto"/>
          </w:divBdr>
        </w:div>
        <w:div w:id="2051490148">
          <w:marLeft w:val="1166"/>
          <w:marRight w:val="0"/>
          <w:marTop w:val="115"/>
          <w:marBottom w:val="120"/>
          <w:divBdr>
            <w:top w:val="none" w:sz="0" w:space="0" w:color="auto"/>
            <w:left w:val="none" w:sz="0" w:space="0" w:color="auto"/>
            <w:bottom w:val="none" w:sz="0" w:space="0" w:color="auto"/>
            <w:right w:val="none" w:sz="0" w:space="0" w:color="auto"/>
          </w:divBdr>
        </w:div>
      </w:divsChild>
    </w:div>
    <w:div w:id="1284071507">
      <w:bodyDiv w:val="1"/>
      <w:marLeft w:val="0"/>
      <w:marRight w:val="0"/>
      <w:marTop w:val="0"/>
      <w:marBottom w:val="0"/>
      <w:divBdr>
        <w:top w:val="none" w:sz="0" w:space="0" w:color="auto"/>
        <w:left w:val="none" w:sz="0" w:space="0" w:color="auto"/>
        <w:bottom w:val="none" w:sz="0" w:space="0" w:color="auto"/>
        <w:right w:val="none" w:sz="0" w:space="0" w:color="auto"/>
      </w:divBdr>
    </w:div>
    <w:div w:id="1368217938">
      <w:bodyDiv w:val="1"/>
      <w:marLeft w:val="0"/>
      <w:marRight w:val="0"/>
      <w:marTop w:val="0"/>
      <w:marBottom w:val="0"/>
      <w:divBdr>
        <w:top w:val="none" w:sz="0" w:space="0" w:color="auto"/>
        <w:left w:val="none" w:sz="0" w:space="0" w:color="auto"/>
        <w:bottom w:val="none" w:sz="0" w:space="0" w:color="auto"/>
        <w:right w:val="none" w:sz="0" w:space="0" w:color="auto"/>
      </w:divBdr>
      <w:divsChild>
        <w:div w:id="662515262">
          <w:marLeft w:val="446"/>
          <w:marRight w:val="0"/>
          <w:marTop w:val="115"/>
          <w:marBottom w:val="120"/>
          <w:divBdr>
            <w:top w:val="none" w:sz="0" w:space="0" w:color="auto"/>
            <w:left w:val="none" w:sz="0" w:space="0" w:color="auto"/>
            <w:bottom w:val="none" w:sz="0" w:space="0" w:color="auto"/>
            <w:right w:val="none" w:sz="0" w:space="0" w:color="auto"/>
          </w:divBdr>
        </w:div>
        <w:div w:id="1468157499">
          <w:marLeft w:val="446"/>
          <w:marRight w:val="0"/>
          <w:marTop w:val="115"/>
          <w:marBottom w:val="120"/>
          <w:divBdr>
            <w:top w:val="none" w:sz="0" w:space="0" w:color="auto"/>
            <w:left w:val="none" w:sz="0" w:space="0" w:color="auto"/>
            <w:bottom w:val="none" w:sz="0" w:space="0" w:color="auto"/>
            <w:right w:val="none" w:sz="0" w:space="0" w:color="auto"/>
          </w:divBdr>
        </w:div>
      </w:divsChild>
    </w:div>
    <w:div w:id="1380396993">
      <w:bodyDiv w:val="1"/>
      <w:marLeft w:val="0"/>
      <w:marRight w:val="0"/>
      <w:marTop w:val="0"/>
      <w:marBottom w:val="0"/>
      <w:divBdr>
        <w:top w:val="none" w:sz="0" w:space="0" w:color="auto"/>
        <w:left w:val="none" w:sz="0" w:space="0" w:color="auto"/>
        <w:bottom w:val="none" w:sz="0" w:space="0" w:color="auto"/>
        <w:right w:val="none" w:sz="0" w:space="0" w:color="auto"/>
      </w:divBdr>
      <w:divsChild>
        <w:div w:id="489441494">
          <w:marLeft w:val="446"/>
          <w:marRight w:val="0"/>
          <w:marTop w:val="106"/>
          <w:marBottom w:val="120"/>
          <w:divBdr>
            <w:top w:val="none" w:sz="0" w:space="0" w:color="auto"/>
            <w:left w:val="none" w:sz="0" w:space="0" w:color="auto"/>
            <w:bottom w:val="none" w:sz="0" w:space="0" w:color="auto"/>
            <w:right w:val="none" w:sz="0" w:space="0" w:color="auto"/>
          </w:divBdr>
        </w:div>
      </w:divsChild>
    </w:div>
    <w:div w:id="1540782156">
      <w:bodyDiv w:val="1"/>
      <w:marLeft w:val="0"/>
      <w:marRight w:val="0"/>
      <w:marTop w:val="0"/>
      <w:marBottom w:val="0"/>
      <w:divBdr>
        <w:top w:val="none" w:sz="0" w:space="0" w:color="auto"/>
        <w:left w:val="none" w:sz="0" w:space="0" w:color="auto"/>
        <w:bottom w:val="none" w:sz="0" w:space="0" w:color="auto"/>
        <w:right w:val="none" w:sz="0" w:space="0" w:color="auto"/>
      </w:divBdr>
      <w:divsChild>
        <w:div w:id="1441873860">
          <w:marLeft w:val="446"/>
          <w:marRight w:val="0"/>
          <w:marTop w:val="115"/>
          <w:marBottom w:val="120"/>
          <w:divBdr>
            <w:top w:val="none" w:sz="0" w:space="0" w:color="auto"/>
            <w:left w:val="none" w:sz="0" w:space="0" w:color="auto"/>
            <w:bottom w:val="none" w:sz="0" w:space="0" w:color="auto"/>
            <w:right w:val="none" w:sz="0" w:space="0" w:color="auto"/>
          </w:divBdr>
        </w:div>
      </w:divsChild>
    </w:div>
    <w:div w:id="1708870136">
      <w:bodyDiv w:val="1"/>
      <w:marLeft w:val="0"/>
      <w:marRight w:val="0"/>
      <w:marTop w:val="0"/>
      <w:marBottom w:val="0"/>
      <w:divBdr>
        <w:top w:val="none" w:sz="0" w:space="0" w:color="auto"/>
        <w:left w:val="none" w:sz="0" w:space="0" w:color="auto"/>
        <w:bottom w:val="none" w:sz="0" w:space="0" w:color="auto"/>
        <w:right w:val="none" w:sz="0" w:space="0" w:color="auto"/>
      </w:divBdr>
      <w:divsChild>
        <w:div w:id="526141624">
          <w:marLeft w:val="446"/>
          <w:marRight w:val="0"/>
          <w:marTop w:val="115"/>
          <w:marBottom w:val="120"/>
          <w:divBdr>
            <w:top w:val="none" w:sz="0" w:space="0" w:color="auto"/>
            <w:left w:val="none" w:sz="0" w:space="0" w:color="auto"/>
            <w:bottom w:val="none" w:sz="0" w:space="0" w:color="auto"/>
            <w:right w:val="none" w:sz="0" w:space="0" w:color="auto"/>
          </w:divBdr>
        </w:div>
        <w:div w:id="740639354">
          <w:marLeft w:val="446"/>
          <w:marRight w:val="0"/>
          <w:marTop w:val="115"/>
          <w:marBottom w:val="120"/>
          <w:divBdr>
            <w:top w:val="none" w:sz="0" w:space="0" w:color="auto"/>
            <w:left w:val="none" w:sz="0" w:space="0" w:color="auto"/>
            <w:bottom w:val="none" w:sz="0" w:space="0" w:color="auto"/>
            <w:right w:val="none" w:sz="0" w:space="0" w:color="auto"/>
          </w:divBdr>
        </w:div>
      </w:divsChild>
    </w:div>
    <w:div w:id="1885557766">
      <w:bodyDiv w:val="1"/>
      <w:marLeft w:val="0"/>
      <w:marRight w:val="0"/>
      <w:marTop w:val="0"/>
      <w:marBottom w:val="0"/>
      <w:divBdr>
        <w:top w:val="none" w:sz="0" w:space="0" w:color="auto"/>
        <w:left w:val="none" w:sz="0" w:space="0" w:color="auto"/>
        <w:bottom w:val="none" w:sz="0" w:space="0" w:color="auto"/>
        <w:right w:val="none" w:sz="0" w:space="0" w:color="auto"/>
      </w:divBdr>
    </w:div>
    <w:div w:id="1933851032">
      <w:bodyDiv w:val="1"/>
      <w:marLeft w:val="0"/>
      <w:marRight w:val="0"/>
      <w:marTop w:val="0"/>
      <w:marBottom w:val="0"/>
      <w:divBdr>
        <w:top w:val="none" w:sz="0" w:space="0" w:color="auto"/>
        <w:left w:val="none" w:sz="0" w:space="0" w:color="auto"/>
        <w:bottom w:val="none" w:sz="0" w:space="0" w:color="auto"/>
        <w:right w:val="none" w:sz="0" w:space="0" w:color="auto"/>
      </w:divBdr>
      <w:divsChild>
        <w:div w:id="748699570">
          <w:marLeft w:val="446"/>
          <w:marRight w:val="0"/>
          <w:marTop w:val="115"/>
          <w:marBottom w:val="120"/>
          <w:divBdr>
            <w:top w:val="none" w:sz="0" w:space="0" w:color="auto"/>
            <w:left w:val="none" w:sz="0" w:space="0" w:color="auto"/>
            <w:bottom w:val="none" w:sz="0" w:space="0" w:color="auto"/>
            <w:right w:val="none" w:sz="0" w:space="0" w:color="auto"/>
          </w:divBdr>
        </w:div>
        <w:div w:id="179438498">
          <w:marLeft w:val="446"/>
          <w:marRight w:val="0"/>
          <w:marTop w:val="115"/>
          <w:marBottom w:val="120"/>
          <w:divBdr>
            <w:top w:val="none" w:sz="0" w:space="0" w:color="auto"/>
            <w:left w:val="none" w:sz="0" w:space="0" w:color="auto"/>
            <w:bottom w:val="none" w:sz="0" w:space="0" w:color="auto"/>
            <w:right w:val="none" w:sz="0" w:space="0" w:color="auto"/>
          </w:divBdr>
        </w:div>
      </w:divsChild>
    </w:div>
    <w:div w:id="1970352802">
      <w:bodyDiv w:val="1"/>
      <w:marLeft w:val="0"/>
      <w:marRight w:val="0"/>
      <w:marTop w:val="0"/>
      <w:marBottom w:val="0"/>
      <w:divBdr>
        <w:top w:val="none" w:sz="0" w:space="0" w:color="auto"/>
        <w:left w:val="none" w:sz="0" w:space="0" w:color="auto"/>
        <w:bottom w:val="none" w:sz="0" w:space="0" w:color="auto"/>
        <w:right w:val="none" w:sz="0" w:space="0" w:color="auto"/>
      </w:divBdr>
      <w:divsChild>
        <w:div w:id="1975984912">
          <w:marLeft w:val="446"/>
          <w:marRight w:val="0"/>
          <w:marTop w:val="115"/>
          <w:marBottom w:val="120"/>
          <w:divBdr>
            <w:top w:val="none" w:sz="0" w:space="0" w:color="auto"/>
            <w:left w:val="none" w:sz="0" w:space="0" w:color="auto"/>
            <w:bottom w:val="none" w:sz="0" w:space="0" w:color="auto"/>
            <w:right w:val="none" w:sz="0" w:space="0" w:color="auto"/>
          </w:divBdr>
        </w:div>
        <w:div w:id="1103762433">
          <w:marLeft w:val="446"/>
          <w:marRight w:val="0"/>
          <w:marTop w:val="115"/>
          <w:marBottom w:val="120"/>
          <w:divBdr>
            <w:top w:val="none" w:sz="0" w:space="0" w:color="auto"/>
            <w:left w:val="none" w:sz="0" w:space="0" w:color="auto"/>
            <w:bottom w:val="none" w:sz="0" w:space="0" w:color="auto"/>
            <w:right w:val="none" w:sz="0" w:space="0" w:color="auto"/>
          </w:divBdr>
        </w:div>
      </w:divsChild>
    </w:div>
    <w:div w:id="2127694636">
      <w:bodyDiv w:val="1"/>
      <w:marLeft w:val="0"/>
      <w:marRight w:val="0"/>
      <w:marTop w:val="0"/>
      <w:marBottom w:val="0"/>
      <w:divBdr>
        <w:top w:val="none" w:sz="0" w:space="0" w:color="auto"/>
        <w:left w:val="none" w:sz="0" w:space="0" w:color="auto"/>
        <w:bottom w:val="none" w:sz="0" w:space="0" w:color="auto"/>
        <w:right w:val="none" w:sz="0" w:space="0" w:color="auto"/>
      </w:divBdr>
      <w:divsChild>
        <w:div w:id="1659919025">
          <w:marLeft w:val="446"/>
          <w:marRight w:val="0"/>
          <w:marTop w:val="115"/>
          <w:marBottom w:val="120"/>
          <w:divBdr>
            <w:top w:val="none" w:sz="0" w:space="0" w:color="auto"/>
            <w:left w:val="none" w:sz="0" w:space="0" w:color="auto"/>
            <w:bottom w:val="none" w:sz="0" w:space="0" w:color="auto"/>
            <w:right w:val="none" w:sz="0" w:space="0" w:color="auto"/>
          </w:divBdr>
        </w:div>
        <w:div w:id="2080010021">
          <w:marLeft w:val="446"/>
          <w:marRight w:val="0"/>
          <w:marTop w:val="115"/>
          <w:marBottom w:val="120"/>
          <w:divBdr>
            <w:top w:val="none" w:sz="0" w:space="0" w:color="auto"/>
            <w:left w:val="none" w:sz="0" w:space="0" w:color="auto"/>
            <w:bottom w:val="none" w:sz="0" w:space="0" w:color="auto"/>
            <w:right w:val="none" w:sz="0" w:space="0" w:color="auto"/>
          </w:divBdr>
        </w:div>
        <w:div w:id="1830704644">
          <w:marLeft w:val="1166"/>
          <w:marRight w:val="0"/>
          <w:marTop w:val="115"/>
          <w:marBottom w:val="120"/>
          <w:divBdr>
            <w:top w:val="none" w:sz="0" w:space="0" w:color="auto"/>
            <w:left w:val="none" w:sz="0" w:space="0" w:color="auto"/>
            <w:bottom w:val="none" w:sz="0" w:space="0" w:color="auto"/>
            <w:right w:val="none" w:sz="0" w:space="0" w:color="auto"/>
          </w:divBdr>
        </w:div>
      </w:divsChild>
    </w:div>
    <w:div w:id="2131196247">
      <w:bodyDiv w:val="1"/>
      <w:marLeft w:val="0"/>
      <w:marRight w:val="0"/>
      <w:marTop w:val="0"/>
      <w:marBottom w:val="0"/>
      <w:divBdr>
        <w:top w:val="none" w:sz="0" w:space="0" w:color="auto"/>
        <w:left w:val="none" w:sz="0" w:space="0" w:color="auto"/>
        <w:bottom w:val="none" w:sz="0" w:space="0" w:color="auto"/>
        <w:right w:val="none" w:sz="0" w:space="0" w:color="auto"/>
      </w:divBdr>
      <w:divsChild>
        <w:div w:id="1567301933">
          <w:marLeft w:val="446"/>
          <w:marRight w:val="0"/>
          <w:marTop w:val="115"/>
          <w:marBottom w:val="120"/>
          <w:divBdr>
            <w:top w:val="none" w:sz="0" w:space="0" w:color="auto"/>
            <w:left w:val="none" w:sz="0" w:space="0" w:color="auto"/>
            <w:bottom w:val="none" w:sz="0" w:space="0" w:color="auto"/>
            <w:right w:val="none" w:sz="0" w:space="0" w:color="auto"/>
          </w:divBdr>
        </w:div>
        <w:div w:id="1181431658">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1640</Words>
  <Characters>9352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2023-11-16T00:59:00Z</dcterms:created>
  <dcterms:modified xsi:type="dcterms:W3CDTF">2023-11-16T00:59:00Z</dcterms:modified>
</cp:coreProperties>
</file>