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40239" w14:textId="2E3E770D" w:rsidR="009847EE" w:rsidRPr="000C6FB6" w:rsidRDefault="007C199E" w:rsidP="00F04BB5">
      <w:pPr>
        <w:spacing w:line="360" w:lineRule="auto"/>
        <w:jc w:val="both"/>
        <w:rPr>
          <w:rFonts w:ascii="Arial" w:eastAsia="Arial" w:hAnsi="Arial" w:cs="Arial"/>
          <w:b/>
        </w:rPr>
      </w:pPr>
      <w:r w:rsidRPr="000C6FB6">
        <w:rPr>
          <w:rFonts w:ascii="Arial" w:eastAsia="Arial" w:hAnsi="Arial" w:cs="Arial"/>
          <w:b/>
        </w:rPr>
        <w:t xml:space="preserve">CHANGE MANAGEMENT – LECTURE </w:t>
      </w:r>
      <w:r w:rsidR="00D7587B">
        <w:rPr>
          <w:rFonts w:ascii="Arial" w:eastAsia="Arial" w:hAnsi="Arial" w:cs="Arial"/>
          <w:b/>
        </w:rPr>
        <w:t>8</w:t>
      </w:r>
      <w:r w:rsidRPr="000C6FB6">
        <w:rPr>
          <w:rFonts w:ascii="Arial" w:eastAsia="Arial" w:hAnsi="Arial" w:cs="Arial"/>
          <w:b/>
        </w:rPr>
        <w:t xml:space="preserve"> </w:t>
      </w:r>
    </w:p>
    <w:p w14:paraId="43B602E6" w14:textId="1F90E23C" w:rsidR="009847EE" w:rsidRPr="000C6FB6" w:rsidRDefault="007C199E" w:rsidP="00F04BB5">
      <w:pPr>
        <w:spacing w:line="360" w:lineRule="auto"/>
        <w:jc w:val="both"/>
        <w:rPr>
          <w:rFonts w:ascii="Arial" w:eastAsia="Arial" w:hAnsi="Arial" w:cs="Arial"/>
          <w:b/>
        </w:rPr>
      </w:pPr>
      <w:r w:rsidRPr="000C6FB6">
        <w:rPr>
          <w:rFonts w:ascii="Arial" w:eastAsia="Arial" w:hAnsi="Arial" w:cs="Arial"/>
          <w:b/>
        </w:rPr>
        <w:t xml:space="preserve">CHAPTER </w:t>
      </w:r>
      <w:r w:rsidR="00D7587B">
        <w:rPr>
          <w:rFonts w:ascii="Arial" w:eastAsia="Arial" w:hAnsi="Arial" w:cs="Arial"/>
          <w:b/>
        </w:rPr>
        <w:t>8</w:t>
      </w:r>
      <w:r w:rsidRPr="000C6FB6">
        <w:rPr>
          <w:rFonts w:ascii="Arial" w:eastAsia="Arial" w:hAnsi="Arial" w:cs="Arial"/>
          <w:b/>
        </w:rPr>
        <w:t xml:space="preserve"> – </w:t>
      </w:r>
      <w:r w:rsidR="00D7587B">
        <w:rPr>
          <w:rFonts w:ascii="Arial" w:eastAsia="Arial" w:hAnsi="Arial" w:cs="Arial"/>
          <w:b/>
        </w:rPr>
        <w:t>Gathering and Interpreting Information</w:t>
      </w:r>
    </w:p>
    <w:p w14:paraId="07554325" w14:textId="0B2A07F4" w:rsidR="009847EE" w:rsidRPr="000C6FB6" w:rsidRDefault="007C199E" w:rsidP="00F04BB5">
      <w:pPr>
        <w:spacing w:line="360" w:lineRule="auto"/>
        <w:jc w:val="both"/>
        <w:rPr>
          <w:rFonts w:ascii="Arial" w:eastAsia="Arial" w:hAnsi="Arial" w:cs="Arial"/>
        </w:rPr>
      </w:pPr>
      <w:r w:rsidRPr="000C6FB6">
        <w:rPr>
          <w:rFonts w:ascii="Arial" w:eastAsia="Arial" w:hAnsi="Arial" w:cs="Arial"/>
        </w:rPr>
        <w:t xml:space="preserve">LESSON </w:t>
      </w:r>
      <w:r w:rsidR="00D7587B">
        <w:rPr>
          <w:rFonts w:ascii="Arial" w:eastAsia="Arial" w:hAnsi="Arial" w:cs="Arial"/>
        </w:rPr>
        <w:t>8</w:t>
      </w:r>
    </w:p>
    <w:p w14:paraId="4522E85E" w14:textId="7E97B44A" w:rsidR="00B27514" w:rsidRDefault="00D7587B" w:rsidP="00B27514">
      <w:pPr>
        <w:spacing w:after="0" w:line="360" w:lineRule="auto"/>
        <w:jc w:val="both"/>
        <w:rPr>
          <w:rFonts w:ascii="Arial" w:eastAsia="Arial" w:hAnsi="Arial" w:cs="Arial"/>
        </w:rPr>
      </w:pPr>
      <w:r w:rsidRPr="00D7587B">
        <w:rPr>
          <w:rFonts w:ascii="Arial" w:eastAsia="Arial" w:hAnsi="Arial" w:cs="Arial"/>
        </w:rPr>
        <w:t xml:space="preserve">Diagnosing the need for change involves a process of gathering, </w:t>
      </w:r>
      <w:r w:rsidR="00B27514" w:rsidRPr="00D7587B">
        <w:rPr>
          <w:rFonts w:ascii="Arial" w:eastAsia="Arial" w:hAnsi="Arial" w:cs="Arial"/>
        </w:rPr>
        <w:t>analyzing</w:t>
      </w:r>
      <w:r w:rsidRPr="00D7587B">
        <w:rPr>
          <w:rFonts w:ascii="Arial" w:eastAsia="Arial" w:hAnsi="Arial" w:cs="Arial"/>
        </w:rPr>
        <w:t xml:space="preserve"> and</w:t>
      </w:r>
      <w:r w:rsidR="00B27514">
        <w:rPr>
          <w:rFonts w:ascii="Arial" w:eastAsia="Arial" w:hAnsi="Arial" w:cs="Arial"/>
        </w:rPr>
        <w:t xml:space="preserve"> </w:t>
      </w:r>
      <w:r w:rsidRPr="00D7587B">
        <w:rPr>
          <w:rFonts w:ascii="Arial" w:eastAsia="Arial" w:hAnsi="Arial" w:cs="Arial"/>
        </w:rPr>
        <w:t>interpreting information about individual, group and organizational functioning.</w:t>
      </w:r>
      <w:r w:rsidR="00B27514">
        <w:rPr>
          <w:rFonts w:ascii="Arial" w:eastAsia="Arial" w:hAnsi="Arial" w:cs="Arial"/>
        </w:rPr>
        <w:t xml:space="preserve"> </w:t>
      </w:r>
      <w:r w:rsidRPr="00D7587B">
        <w:rPr>
          <w:rFonts w:ascii="Arial" w:eastAsia="Arial" w:hAnsi="Arial" w:cs="Arial"/>
        </w:rPr>
        <w:t>This chapter examines the main steps in this process. These are:</w:t>
      </w:r>
      <w:r w:rsidR="00B27514">
        <w:rPr>
          <w:rFonts w:ascii="Arial" w:eastAsia="Arial" w:hAnsi="Arial" w:cs="Arial"/>
        </w:rPr>
        <w:t xml:space="preserve"> </w:t>
      </w:r>
    </w:p>
    <w:p w14:paraId="1CEC7505" w14:textId="77777777" w:rsidR="00B27514" w:rsidRDefault="00B27514" w:rsidP="00B27514">
      <w:pPr>
        <w:spacing w:after="0" w:line="360" w:lineRule="auto"/>
        <w:jc w:val="both"/>
        <w:rPr>
          <w:rFonts w:ascii="Arial" w:eastAsia="Arial" w:hAnsi="Arial" w:cs="Arial"/>
        </w:rPr>
      </w:pPr>
    </w:p>
    <w:p w14:paraId="1C9D27B0" w14:textId="3B083696" w:rsidR="00D7587B" w:rsidRPr="00D7587B" w:rsidRDefault="00D7587B" w:rsidP="00B27514">
      <w:pPr>
        <w:spacing w:after="0" w:line="360" w:lineRule="auto"/>
        <w:jc w:val="both"/>
        <w:rPr>
          <w:rFonts w:ascii="Arial" w:eastAsia="Arial" w:hAnsi="Arial" w:cs="Arial"/>
        </w:rPr>
      </w:pPr>
      <w:r w:rsidRPr="00D7587B">
        <w:rPr>
          <w:rFonts w:ascii="Arial" w:eastAsia="Arial" w:hAnsi="Arial" w:cs="Arial"/>
          <w:b/>
          <w:bCs/>
        </w:rPr>
        <w:t xml:space="preserve">1 </w:t>
      </w:r>
      <w:r w:rsidRPr="00D7587B">
        <w:rPr>
          <w:rFonts w:ascii="Arial" w:eastAsia="Arial" w:hAnsi="Arial" w:cs="Arial"/>
        </w:rPr>
        <w:t>selecting a conceptual model for diagnosis</w:t>
      </w:r>
    </w:p>
    <w:p w14:paraId="54085903" w14:textId="77777777" w:rsidR="00D7587B" w:rsidRPr="00D7587B" w:rsidRDefault="00D7587B" w:rsidP="00B27514">
      <w:pPr>
        <w:spacing w:after="0" w:line="360" w:lineRule="auto"/>
        <w:jc w:val="both"/>
        <w:rPr>
          <w:rFonts w:ascii="Arial" w:eastAsia="Arial" w:hAnsi="Arial" w:cs="Arial"/>
        </w:rPr>
      </w:pPr>
      <w:r w:rsidRPr="00D7587B">
        <w:rPr>
          <w:rFonts w:ascii="Arial" w:eastAsia="Arial" w:hAnsi="Arial" w:cs="Arial"/>
          <w:b/>
          <w:bCs/>
        </w:rPr>
        <w:t xml:space="preserve">2 </w:t>
      </w:r>
      <w:r w:rsidRPr="00D7587B">
        <w:rPr>
          <w:rFonts w:ascii="Arial" w:eastAsia="Arial" w:hAnsi="Arial" w:cs="Arial"/>
        </w:rPr>
        <w:t>clarifying information requirements</w:t>
      </w:r>
    </w:p>
    <w:p w14:paraId="5F4BAC44" w14:textId="77777777" w:rsidR="00D7587B" w:rsidRPr="00D7587B" w:rsidRDefault="00D7587B" w:rsidP="00B27514">
      <w:pPr>
        <w:spacing w:after="0" w:line="360" w:lineRule="auto"/>
        <w:jc w:val="both"/>
        <w:rPr>
          <w:rFonts w:ascii="Arial" w:eastAsia="Arial" w:hAnsi="Arial" w:cs="Arial"/>
        </w:rPr>
      </w:pPr>
      <w:r w:rsidRPr="00D7587B">
        <w:rPr>
          <w:rFonts w:ascii="Arial" w:eastAsia="Arial" w:hAnsi="Arial" w:cs="Arial"/>
          <w:b/>
          <w:bCs/>
        </w:rPr>
        <w:t xml:space="preserve">3 </w:t>
      </w:r>
      <w:r w:rsidRPr="00D7587B">
        <w:rPr>
          <w:rFonts w:ascii="Arial" w:eastAsia="Arial" w:hAnsi="Arial" w:cs="Arial"/>
        </w:rPr>
        <w:t>information gathering</w:t>
      </w:r>
    </w:p>
    <w:p w14:paraId="751CA748" w14:textId="77777777" w:rsidR="00D7587B" w:rsidRPr="00D7587B" w:rsidRDefault="00D7587B" w:rsidP="00B27514">
      <w:pPr>
        <w:spacing w:after="0" w:line="360" w:lineRule="auto"/>
        <w:jc w:val="both"/>
        <w:rPr>
          <w:rFonts w:ascii="Arial" w:eastAsia="Arial" w:hAnsi="Arial" w:cs="Arial"/>
        </w:rPr>
      </w:pPr>
      <w:r w:rsidRPr="00D7587B">
        <w:rPr>
          <w:rFonts w:ascii="Arial" w:eastAsia="Arial" w:hAnsi="Arial" w:cs="Arial"/>
          <w:b/>
          <w:bCs/>
        </w:rPr>
        <w:t xml:space="preserve">4 </w:t>
      </w:r>
      <w:r w:rsidRPr="00D7587B">
        <w:rPr>
          <w:rFonts w:ascii="Arial" w:eastAsia="Arial" w:hAnsi="Arial" w:cs="Arial"/>
        </w:rPr>
        <w:t>analysis</w:t>
      </w:r>
    </w:p>
    <w:p w14:paraId="674A7BA7" w14:textId="77777777" w:rsidR="00D7587B" w:rsidRPr="00D7587B" w:rsidRDefault="00D7587B" w:rsidP="00B27514">
      <w:pPr>
        <w:spacing w:after="0" w:line="360" w:lineRule="auto"/>
        <w:jc w:val="both"/>
        <w:rPr>
          <w:rFonts w:ascii="Arial" w:eastAsia="Arial" w:hAnsi="Arial" w:cs="Arial"/>
        </w:rPr>
      </w:pPr>
      <w:r w:rsidRPr="00D7587B">
        <w:rPr>
          <w:rFonts w:ascii="Arial" w:eastAsia="Arial" w:hAnsi="Arial" w:cs="Arial"/>
          <w:b/>
          <w:bCs/>
        </w:rPr>
        <w:t xml:space="preserve">5 </w:t>
      </w:r>
      <w:r w:rsidRPr="00D7587B">
        <w:rPr>
          <w:rFonts w:ascii="Arial" w:eastAsia="Arial" w:hAnsi="Arial" w:cs="Arial"/>
        </w:rPr>
        <w:t>interpretation.</w:t>
      </w:r>
    </w:p>
    <w:p w14:paraId="17038F28" w14:textId="77777777" w:rsidR="00B27514" w:rsidRDefault="00B27514" w:rsidP="00B27514">
      <w:pPr>
        <w:spacing w:after="0" w:line="360" w:lineRule="auto"/>
        <w:jc w:val="both"/>
        <w:rPr>
          <w:rFonts w:ascii="Arial" w:eastAsia="Arial" w:hAnsi="Arial" w:cs="Arial"/>
        </w:rPr>
      </w:pPr>
    </w:p>
    <w:p w14:paraId="6D9D3418" w14:textId="77E7A0B5" w:rsidR="0037621B" w:rsidRPr="00B27514" w:rsidRDefault="00D7587B" w:rsidP="00B27514">
      <w:pP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D7587B">
        <w:rPr>
          <w:rFonts w:ascii="Arial" w:eastAsia="Arial" w:hAnsi="Arial" w:cs="Arial"/>
        </w:rPr>
        <w:t>The final section considers how diagnostic information,</w:t>
      </w:r>
      <w:r w:rsidR="00B27514">
        <w:rPr>
          <w:rFonts w:ascii="Arial" w:eastAsia="Arial" w:hAnsi="Arial" w:cs="Arial"/>
        </w:rPr>
        <w:t xml:space="preserve"> </w:t>
      </w:r>
      <w:r w:rsidRPr="00D7587B">
        <w:rPr>
          <w:rFonts w:ascii="Arial" w:eastAsia="Arial" w:hAnsi="Arial" w:cs="Arial"/>
        </w:rPr>
        <w:t>once interpreted, can be used to begin the process</w:t>
      </w:r>
      <w:r w:rsidR="00B27514">
        <w:rPr>
          <w:rFonts w:ascii="Arial" w:eastAsia="Arial" w:hAnsi="Arial" w:cs="Arial"/>
        </w:rPr>
        <w:t xml:space="preserve"> </w:t>
      </w:r>
      <w:r w:rsidRPr="00D7587B">
        <w:rPr>
          <w:rFonts w:ascii="Arial" w:eastAsia="Arial" w:hAnsi="Arial" w:cs="Arial"/>
        </w:rPr>
        <w:t>of action planning. The SWOT analysis and force-field</w:t>
      </w:r>
      <w:r w:rsidR="00B27514">
        <w:rPr>
          <w:rFonts w:ascii="Arial" w:eastAsia="Arial" w:hAnsi="Arial" w:cs="Arial"/>
        </w:rPr>
        <w:t xml:space="preserve"> </w:t>
      </w:r>
      <w:r w:rsidRPr="00D7587B">
        <w:rPr>
          <w:rFonts w:ascii="Arial" w:eastAsia="Arial" w:hAnsi="Arial" w:cs="Arial"/>
        </w:rPr>
        <w:t>analysis are introduced as useful frameworks for planning</w:t>
      </w:r>
      <w:r w:rsidR="00B27514">
        <w:rPr>
          <w:rFonts w:ascii="Arial" w:eastAsia="Arial" w:hAnsi="Arial" w:cs="Arial"/>
        </w:rPr>
        <w:t xml:space="preserve"> </w:t>
      </w:r>
      <w:r w:rsidRPr="00B27514">
        <w:rPr>
          <w:rFonts w:ascii="Arial" w:eastAsia="Arial" w:hAnsi="Arial" w:cs="Arial"/>
        </w:rPr>
        <w:t>what needs to be done</w:t>
      </w:r>
    </w:p>
    <w:p w14:paraId="025A1E24" w14:textId="77777777" w:rsidR="00D7587B" w:rsidRPr="00B27514" w:rsidRDefault="00D7587B" w:rsidP="00B27514">
      <w:pPr>
        <w:spacing w:after="0" w:line="360" w:lineRule="auto"/>
        <w:jc w:val="both"/>
        <w:rPr>
          <w:rFonts w:ascii="Arial" w:eastAsia="Arial" w:hAnsi="Arial" w:cs="Arial"/>
          <w:b/>
          <w:color w:val="000000"/>
        </w:rPr>
      </w:pPr>
    </w:p>
    <w:p w14:paraId="0356852C" w14:textId="3D265365" w:rsidR="002977EC" w:rsidRPr="00B27514" w:rsidRDefault="002977EC" w:rsidP="00B27514">
      <w:pPr>
        <w:spacing w:after="0" w:line="360" w:lineRule="auto"/>
        <w:jc w:val="both"/>
        <w:rPr>
          <w:rFonts w:ascii="Arial" w:eastAsia="Arial" w:hAnsi="Arial" w:cs="Arial"/>
          <w:b/>
          <w:color w:val="000000"/>
        </w:rPr>
      </w:pPr>
      <w:r w:rsidRPr="00B27514">
        <w:rPr>
          <w:rFonts w:ascii="Arial" w:eastAsia="Arial" w:hAnsi="Arial" w:cs="Arial"/>
          <w:b/>
          <w:color w:val="000000"/>
        </w:rPr>
        <w:t>Learning Objective 1</w:t>
      </w:r>
    </w:p>
    <w:p w14:paraId="42AA6358" w14:textId="77777777" w:rsidR="00700FB9" w:rsidRPr="00B27514" w:rsidRDefault="00700FB9" w:rsidP="00B27514">
      <w:pPr>
        <w:spacing w:after="0" w:line="360" w:lineRule="auto"/>
        <w:jc w:val="both"/>
        <w:rPr>
          <w:rFonts w:ascii="Arial" w:eastAsia="Arial" w:hAnsi="Arial" w:cs="Arial"/>
          <w:color w:val="000000"/>
        </w:rPr>
      </w:pPr>
    </w:p>
    <w:p w14:paraId="5B971D73" w14:textId="5AD679DD" w:rsidR="004B65A4" w:rsidRPr="00B27514" w:rsidRDefault="00D7587B" w:rsidP="00B27514">
      <w:pPr>
        <w:spacing w:after="0" w:line="360" w:lineRule="auto"/>
        <w:jc w:val="both"/>
        <w:rPr>
          <w:rFonts w:ascii="Arial" w:eastAsia="Arial" w:hAnsi="Arial" w:cs="Arial"/>
          <w:b/>
          <w:color w:val="000000"/>
          <w:u w:val="single"/>
        </w:rPr>
      </w:pPr>
      <w:r w:rsidRPr="00B27514">
        <w:rPr>
          <w:rFonts w:ascii="Arial" w:eastAsia="Arial" w:hAnsi="Arial" w:cs="Arial"/>
          <w:b/>
          <w:color w:val="000000"/>
          <w:u w:val="single"/>
        </w:rPr>
        <w:t>Selecting a diagnostic model</w:t>
      </w:r>
    </w:p>
    <w:p w14:paraId="710E089F" w14:textId="77777777" w:rsidR="00D7587B" w:rsidRPr="00B27514" w:rsidRDefault="00D7587B" w:rsidP="00B27514">
      <w:pPr>
        <w:spacing w:after="0" w:line="360" w:lineRule="auto"/>
        <w:jc w:val="both"/>
        <w:rPr>
          <w:rFonts w:ascii="Arial" w:hAnsi="Arial" w:cs="Arial"/>
        </w:rPr>
      </w:pPr>
    </w:p>
    <w:p w14:paraId="79E8F415" w14:textId="552AEE76" w:rsidR="00D7587B" w:rsidRDefault="00D7587B" w:rsidP="00B27514">
      <w:pPr>
        <w:spacing w:after="0" w:line="360" w:lineRule="auto"/>
        <w:jc w:val="both"/>
        <w:rPr>
          <w:rFonts w:ascii="Arial" w:hAnsi="Arial" w:cs="Arial"/>
        </w:rPr>
      </w:pPr>
      <w:r w:rsidRPr="00B27514">
        <w:rPr>
          <w:rFonts w:ascii="Arial" w:hAnsi="Arial" w:cs="Arial"/>
        </w:rPr>
        <w:t>Conceptual models play a key role in the diagnostic process because they help us</w:t>
      </w:r>
      <w:r w:rsidR="00B27514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 xml:space="preserve">to decide which aspects of organizational </w:t>
      </w:r>
      <w:r w:rsidR="00B27514" w:rsidRPr="00B27514">
        <w:rPr>
          <w:rFonts w:ascii="Arial" w:hAnsi="Arial" w:cs="Arial"/>
        </w:rPr>
        <w:t>behavior</w:t>
      </w:r>
      <w:r w:rsidRPr="00B27514">
        <w:rPr>
          <w:rFonts w:ascii="Arial" w:hAnsi="Arial" w:cs="Arial"/>
        </w:rPr>
        <w:t xml:space="preserve"> require attention and provide</w:t>
      </w:r>
      <w:r w:rsidR="00B27514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a focus for information gathering. They also provide a basis for interpreting the</w:t>
      </w:r>
      <w:r w:rsidR="00B27514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information that has been collected.</w:t>
      </w:r>
      <w:r w:rsidR="00B27514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When selecting a model for diagnosis, the first point to consider is the extent to</w:t>
      </w:r>
      <w:r w:rsidR="00B27514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which the model is relevant to the issue(s) under consideration, for example loss of</w:t>
      </w:r>
      <w:r w:rsidR="00B27514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 xml:space="preserve">market share, dysfunctional intergroup conflict, high </w:t>
      </w:r>
      <w:r w:rsidR="00B27514" w:rsidRPr="00B27514">
        <w:rPr>
          <w:rFonts w:ascii="Arial" w:hAnsi="Arial" w:cs="Arial"/>
        </w:rPr>
        <w:t>labor</w:t>
      </w:r>
      <w:r w:rsidRPr="00B27514">
        <w:rPr>
          <w:rFonts w:ascii="Arial" w:hAnsi="Arial" w:cs="Arial"/>
        </w:rPr>
        <w:t xml:space="preserve"> turnover and so on.</w:t>
      </w:r>
    </w:p>
    <w:p w14:paraId="6B0AF869" w14:textId="77777777" w:rsidR="00B27514" w:rsidRPr="00B27514" w:rsidRDefault="00B27514" w:rsidP="00B27514">
      <w:pPr>
        <w:spacing w:after="0" w:line="360" w:lineRule="auto"/>
        <w:jc w:val="both"/>
        <w:rPr>
          <w:rFonts w:ascii="Arial" w:hAnsi="Arial" w:cs="Arial"/>
        </w:rPr>
      </w:pPr>
    </w:p>
    <w:p w14:paraId="5BA08372" w14:textId="6D102B9D" w:rsidR="00E2568D" w:rsidRPr="00B27514" w:rsidRDefault="00D7587B" w:rsidP="00B27514">
      <w:pPr>
        <w:spacing w:after="0" w:line="360" w:lineRule="auto"/>
        <w:jc w:val="both"/>
        <w:rPr>
          <w:rFonts w:ascii="Arial" w:hAnsi="Arial" w:cs="Arial"/>
        </w:rPr>
      </w:pPr>
      <w:r w:rsidRPr="00B27514">
        <w:rPr>
          <w:rFonts w:ascii="Arial" w:hAnsi="Arial" w:cs="Arial"/>
        </w:rPr>
        <w:t>An effective model is one that identifies specific elements and/or cause-and-effect relationships</w:t>
      </w:r>
      <w:r w:rsidR="00B27514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that contribute to the problem or opportunity, and also indicates</w:t>
      </w:r>
      <w:r w:rsidR="00B27514">
        <w:rPr>
          <w:rFonts w:ascii="Arial" w:hAnsi="Arial" w:cs="Arial"/>
        </w:rPr>
        <w:t xml:space="preserve"> </w:t>
      </w:r>
      <w:r w:rsidRPr="00D7587B">
        <w:rPr>
          <w:rFonts w:ascii="Arial" w:hAnsi="Arial" w:cs="Arial"/>
        </w:rPr>
        <w:t>which of these have most weight (or effect) on other aspects of organizational</w:t>
      </w:r>
      <w:r w:rsidR="00B27514">
        <w:rPr>
          <w:rFonts w:ascii="Arial" w:hAnsi="Arial" w:cs="Arial"/>
        </w:rPr>
        <w:t xml:space="preserve"> </w:t>
      </w:r>
      <w:r w:rsidRPr="00D7587B">
        <w:rPr>
          <w:rFonts w:ascii="Arial" w:hAnsi="Arial" w:cs="Arial"/>
        </w:rPr>
        <w:t>functioning and performance. Evidence, from personal experience or published</w:t>
      </w:r>
      <w:r w:rsidR="00B27514">
        <w:rPr>
          <w:rFonts w:ascii="Arial" w:hAnsi="Arial" w:cs="Arial"/>
        </w:rPr>
        <w:t xml:space="preserve"> </w:t>
      </w:r>
      <w:r w:rsidRPr="00D7587B">
        <w:rPr>
          <w:rFonts w:ascii="Arial" w:hAnsi="Arial" w:cs="Arial"/>
        </w:rPr>
        <w:t xml:space="preserve">research, about the ability of a conceptual model to explain and </w:t>
      </w:r>
      <w:r w:rsidRPr="00D7587B">
        <w:rPr>
          <w:rFonts w:ascii="Arial" w:hAnsi="Arial" w:cs="Arial"/>
        </w:rPr>
        <w:lastRenderedPageBreak/>
        <w:t>predict cause-and</w:t>
      </w:r>
      <w:r w:rsidR="00B27514">
        <w:rPr>
          <w:rFonts w:ascii="Arial" w:hAnsi="Arial" w:cs="Arial"/>
        </w:rPr>
        <w:t>-</w:t>
      </w:r>
      <w:r w:rsidRPr="00D7587B">
        <w:rPr>
          <w:rFonts w:ascii="Arial" w:hAnsi="Arial" w:cs="Arial"/>
        </w:rPr>
        <w:t>effect</w:t>
      </w:r>
      <w:r w:rsidR="00B27514">
        <w:rPr>
          <w:rFonts w:ascii="Arial" w:hAnsi="Arial" w:cs="Arial"/>
        </w:rPr>
        <w:t xml:space="preserve"> </w:t>
      </w:r>
      <w:r w:rsidRPr="00D7587B">
        <w:rPr>
          <w:rFonts w:ascii="Arial" w:hAnsi="Arial" w:cs="Arial"/>
        </w:rPr>
        <w:t>relationships can help the change manager to select an appropriate model for</w:t>
      </w:r>
      <w:r w:rsidR="00B27514">
        <w:rPr>
          <w:rFonts w:ascii="Arial" w:hAnsi="Arial" w:cs="Arial"/>
        </w:rPr>
        <w:t xml:space="preserve"> </w:t>
      </w:r>
      <w:r w:rsidRPr="00D7587B">
        <w:rPr>
          <w:rFonts w:ascii="Arial" w:hAnsi="Arial" w:cs="Arial"/>
        </w:rPr>
        <w:t>diagnosis. However, the ultimate aim of organizational diagnosis is more than</w:t>
      </w:r>
      <w:r w:rsidR="00B27514">
        <w:rPr>
          <w:rFonts w:ascii="Arial" w:hAnsi="Arial" w:cs="Arial"/>
        </w:rPr>
        <w:t xml:space="preserve"> </w:t>
      </w:r>
      <w:r w:rsidRPr="00D7587B">
        <w:rPr>
          <w:rFonts w:ascii="Arial" w:hAnsi="Arial" w:cs="Arial"/>
        </w:rPr>
        <w:t>improving our understanding of why something is the way it is. It also involves</w:t>
      </w:r>
      <w:r w:rsidR="00B27514">
        <w:rPr>
          <w:rFonts w:ascii="Arial" w:hAnsi="Arial" w:cs="Arial"/>
        </w:rPr>
        <w:t xml:space="preserve"> </w:t>
      </w:r>
      <w:r w:rsidRPr="00D7587B">
        <w:rPr>
          <w:rFonts w:ascii="Arial" w:hAnsi="Arial" w:cs="Arial"/>
        </w:rPr>
        <w:t>using this understanding to plan action to improve organization effectiveness.</w:t>
      </w:r>
      <w:r w:rsidR="00B27514">
        <w:rPr>
          <w:rFonts w:ascii="Arial" w:hAnsi="Arial" w:cs="Arial"/>
        </w:rPr>
        <w:t xml:space="preserve"> </w:t>
      </w:r>
      <w:r w:rsidRPr="00D7587B">
        <w:rPr>
          <w:rFonts w:ascii="Arial" w:hAnsi="Arial" w:cs="Arial"/>
        </w:rPr>
        <w:t>Thus, if a diagnostic model is to have any practical utility, it needs to highlight</w:t>
      </w:r>
      <w:r w:rsidR="00B27514">
        <w:rPr>
          <w:rFonts w:ascii="Arial" w:hAnsi="Arial" w:cs="Arial"/>
        </w:rPr>
        <w:t xml:space="preserve"> </w:t>
      </w:r>
      <w:r w:rsidRPr="00D7587B">
        <w:rPr>
          <w:rFonts w:ascii="Arial" w:hAnsi="Arial" w:cs="Arial"/>
        </w:rPr>
        <w:t>aspects of organizational functioning that, either directly or indirectly, the change</w:t>
      </w:r>
      <w:r w:rsidR="00B27514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manager can work on.</w:t>
      </w:r>
    </w:p>
    <w:p w14:paraId="03A628F3" w14:textId="187DB784" w:rsidR="00D7587B" w:rsidRPr="00B27514" w:rsidRDefault="00D7587B" w:rsidP="00B27514">
      <w:pPr>
        <w:spacing w:after="0" w:line="360" w:lineRule="auto"/>
        <w:jc w:val="both"/>
        <w:rPr>
          <w:rFonts w:ascii="Arial" w:hAnsi="Arial" w:cs="Arial"/>
        </w:rPr>
      </w:pPr>
    </w:p>
    <w:p w14:paraId="46F37E18" w14:textId="77777777" w:rsidR="00F66561" w:rsidRPr="00B27514" w:rsidRDefault="00F66561" w:rsidP="00B2751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83DF0CE" w14:textId="63AB60B2" w:rsidR="009847EE" w:rsidRPr="00B27514" w:rsidRDefault="002977EC" w:rsidP="00B27514">
      <w:pPr>
        <w:spacing w:after="0" w:line="360" w:lineRule="auto"/>
        <w:jc w:val="both"/>
        <w:rPr>
          <w:rFonts w:ascii="Arial" w:eastAsia="Arial" w:hAnsi="Arial" w:cs="Arial"/>
          <w:b/>
        </w:rPr>
      </w:pPr>
      <w:r w:rsidRPr="00B27514">
        <w:rPr>
          <w:rFonts w:ascii="Arial" w:eastAsia="Arial" w:hAnsi="Arial" w:cs="Arial"/>
          <w:b/>
        </w:rPr>
        <w:t>Learning Objective 2</w:t>
      </w:r>
    </w:p>
    <w:p w14:paraId="2933CD8D" w14:textId="77777777" w:rsidR="009F2547" w:rsidRPr="00B27514" w:rsidRDefault="009F2547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54BC94F2" w14:textId="7ED49EE8" w:rsidR="00E45027" w:rsidRPr="00B27514" w:rsidRDefault="00D7587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 w:rsidRPr="00B27514">
        <w:rPr>
          <w:rFonts w:ascii="Arial" w:hAnsi="Arial" w:cs="Arial"/>
          <w:b/>
          <w:bCs/>
          <w:u w:val="single"/>
        </w:rPr>
        <w:t>Clarifying information requirements</w:t>
      </w:r>
    </w:p>
    <w:p w14:paraId="3DE11ECC" w14:textId="77777777" w:rsidR="00D7587B" w:rsidRPr="00B27514" w:rsidRDefault="00D7587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2EA3CA2B" w14:textId="5A90C310" w:rsidR="00D7587B" w:rsidRDefault="00D7587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  <w:r w:rsidRPr="00D7587B">
        <w:rPr>
          <w:rFonts w:ascii="Arial" w:hAnsi="Arial" w:cs="Arial"/>
          <w:bCs/>
        </w:rPr>
        <w:t>This information was then categorized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and used to help you make explicit your personal model of organizational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functioning.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This process can be reversed. When a diagnostic model has been selected, the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change manager can identify the items of information that will be required to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assess how an organization (unit or group) is performing and to distinguish what is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going well and what is going not so well. Two examples illustrate what this involves.</w:t>
      </w:r>
    </w:p>
    <w:p w14:paraId="7E98166C" w14:textId="77777777" w:rsidR="00B27514" w:rsidRPr="00D7587B" w:rsidRDefault="00B27514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</w:p>
    <w:p w14:paraId="7DC41514" w14:textId="003230C9" w:rsidR="00D7587B" w:rsidRPr="00D7587B" w:rsidRDefault="00D7587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  <w:r w:rsidRPr="00D7587B">
        <w:rPr>
          <w:rFonts w:ascii="Arial" w:hAnsi="Arial" w:cs="Arial"/>
          <w:bCs/>
        </w:rPr>
        <w:t>The 7S model focuses attention on seven aspects of organizational functioning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– strategy, structure, systems, staff, style, shared values and skills. A change manager using this model will need to identify the kind of information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required to describe each element. For example, under ‘strategy’, they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may seek information about how the organization goes about matching its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resources with the opportunities, constraints and demands in the environment,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how it plans to develop in the future, and how it goes about creating and maintaining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a competitive advantage. Under ‘structure’, a change manager may seek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information about formal and informal arrangements for grouping and coordinating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activities, defining responsibilities, and establishing reporting relationships.</w:t>
      </w:r>
      <w:r w:rsidR="00B27514">
        <w:rPr>
          <w:rFonts w:ascii="Arial" w:hAnsi="Arial" w:cs="Arial"/>
          <w:bCs/>
        </w:rPr>
        <w:t xml:space="preserve"> </w:t>
      </w:r>
      <w:r w:rsidRPr="00D7587B">
        <w:rPr>
          <w:rFonts w:ascii="Arial" w:hAnsi="Arial" w:cs="Arial"/>
          <w:bCs/>
        </w:rPr>
        <w:t>An organization’s structure might be described in terms of functions,</w:t>
      </w:r>
    </w:p>
    <w:p w14:paraId="54D4F1C4" w14:textId="773FB359" w:rsidR="00F66561" w:rsidRPr="00B27514" w:rsidRDefault="00D7587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  <w:r w:rsidRPr="00B27514">
        <w:rPr>
          <w:rFonts w:ascii="Arial" w:hAnsi="Arial" w:cs="Arial"/>
          <w:bCs/>
        </w:rPr>
        <w:t>divisions, a matrix or a network.</w:t>
      </w:r>
    </w:p>
    <w:p w14:paraId="61D051FE" w14:textId="77777777" w:rsidR="00D7587B" w:rsidRPr="00B27514" w:rsidRDefault="00D7587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14:paraId="2262B803" w14:textId="76EFF476" w:rsidR="009847EE" w:rsidRPr="00B27514" w:rsidRDefault="002977EC" w:rsidP="00B27514">
      <w:pPr>
        <w:spacing w:after="0" w:line="360" w:lineRule="auto"/>
        <w:jc w:val="both"/>
        <w:rPr>
          <w:rFonts w:ascii="Arial" w:eastAsia="Arial" w:hAnsi="Arial" w:cs="Arial"/>
          <w:b/>
          <w:color w:val="000000"/>
        </w:rPr>
      </w:pPr>
      <w:r w:rsidRPr="00B27514">
        <w:rPr>
          <w:rFonts w:ascii="Arial" w:eastAsia="Arial" w:hAnsi="Arial" w:cs="Arial"/>
          <w:b/>
          <w:color w:val="000000"/>
        </w:rPr>
        <w:t>Learning Objective 3</w:t>
      </w:r>
    </w:p>
    <w:p w14:paraId="37848FD6" w14:textId="77777777" w:rsidR="003D4F1C" w:rsidRPr="00B27514" w:rsidRDefault="003D4F1C" w:rsidP="00B27514">
      <w:pPr>
        <w:spacing w:after="0" w:line="360" w:lineRule="auto"/>
        <w:jc w:val="both"/>
        <w:rPr>
          <w:rFonts w:ascii="Arial" w:eastAsia="Arial" w:hAnsi="Arial" w:cs="Arial"/>
          <w:b/>
          <w:color w:val="000000"/>
        </w:rPr>
      </w:pPr>
    </w:p>
    <w:p w14:paraId="0668400D" w14:textId="686DEBE4" w:rsidR="00D7587B" w:rsidRPr="00B27514" w:rsidRDefault="00D7587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Arial" w:hAnsi="Arial" w:cs="Arial"/>
          <w:b/>
          <w:bCs/>
          <w:color w:val="000000"/>
          <w:u w:val="single"/>
        </w:rPr>
      </w:pPr>
      <w:r w:rsidRPr="00B27514">
        <w:rPr>
          <w:rFonts w:ascii="Arial" w:eastAsia="Arial" w:hAnsi="Arial" w:cs="Arial"/>
          <w:b/>
          <w:bCs/>
          <w:color w:val="000000"/>
          <w:u w:val="single"/>
        </w:rPr>
        <w:t>Information gathering</w:t>
      </w:r>
    </w:p>
    <w:p w14:paraId="5BFF7A5E" w14:textId="77777777" w:rsidR="00D7587B" w:rsidRPr="00B27514" w:rsidRDefault="00D7587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Arial" w:hAnsi="Arial" w:cs="Arial"/>
          <w:b/>
          <w:bCs/>
          <w:color w:val="000000"/>
          <w:u w:val="single"/>
        </w:rPr>
      </w:pPr>
    </w:p>
    <w:p w14:paraId="55D21774" w14:textId="6C8C9BBF" w:rsidR="00F66561" w:rsidRPr="00B27514" w:rsidRDefault="00D7587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D7587B">
        <w:rPr>
          <w:rFonts w:ascii="Arial" w:hAnsi="Arial" w:cs="Arial"/>
        </w:rPr>
        <w:lastRenderedPageBreak/>
        <w:t>The information-gathering stage of the process begins with a series of planning</w:t>
      </w:r>
      <w:r w:rsidR="00241C42">
        <w:rPr>
          <w:rFonts w:ascii="Arial" w:hAnsi="Arial" w:cs="Arial"/>
        </w:rPr>
        <w:t xml:space="preserve"> </w:t>
      </w:r>
      <w:r w:rsidRPr="00D7587B">
        <w:rPr>
          <w:rFonts w:ascii="Arial" w:hAnsi="Arial" w:cs="Arial"/>
        </w:rPr>
        <w:t>decisions relating to which methods of data collection to employ and whether data</w:t>
      </w:r>
      <w:r w:rsidR="00241C42">
        <w:rPr>
          <w:rFonts w:ascii="Arial" w:hAnsi="Arial" w:cs="Arial"/>
        </w:rPr>
        <w:t xml:space="preserve"> </w:t>
      </w:r>
      <w:r w:rsidRPr="00D7587B">
        <w:rPr>
          <w:rFonts w:ascii="Arial" w:hAnsi="Arial" w:cs="Arial"/>
        </w:rPr>
        <w:t>can/should be collected from every possible source or from a representative sample</w:t>
      </w:r>
      <w:r w:rsidR="00241C42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of the total population of sources.</w:t>
      </w:r>
    </w:p>
    <w:p w14:paraId="1B63A3AF" w14:textId="2F234A6B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6927DF42" w14:textId="77777777" w:rsidR="005C56F5" w:rsidRP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 w:rsidRPr="005C56F5">
        <w:rPr>
          <w:rFonts w:ascii="Arial" w:hAnsi="Arial" w:cs="Arial"/>
          <w:b/>
          <w:bCs/>
        </w:rPr>
        <w:t>Interviews</w:t>
      </w:r>
    </w:p>
    <w:p w14:paraId="01F7ABCF" w14:textId="3FC96755" w:rsidR="005C56F5" w:rsidRP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Individual and group interviews are a rich source of information about what is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going on in an organization. People can be asked to describe aspects of the organization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and how it functions, and to make judgements about how effectively the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organization, or an aspect of it, functions and how they feel about this – their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affective reaction. For example, after describing how the appraisal system operates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in an organization, some employees might judge it to be ineffective but indicate</w:t>
      </w:r>
    </w:p>
    <w:p w14:paraId="77EAC7A1" w14:textId="5C3017AF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that they are quite happy about this because the ineffective system works to their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personal advantage.</w:t>
      </w:r>
    </w:p>
    <w:p w14:paraId="2C2589FB" w14:textId="372B36A1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14:paraId="43D73268" w14:textId="3C0986FE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B27514">
        <w:rPr>
          <w:rFonts w:ascii="Arial" w:hAnsi="Arial" w:cs="Arial"/>
          <w:b/>
        </w:rPr>
        <w:t>Questionnaires</w:t>
      </w:r>
    </w:p>
    <w:p w14:paraId="548C7FC3" w14:textId="77777777" w:rsidR="00B947F7" w:rsidRPr="00B27514" w:rsidRDefault="00B947F7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14:paraId="603A6273" w14:textId="7A98022B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B27514">
        <w:rPr>
          <w:rFonts w:ascii="Arial" w:hAnsi="Arial" w:cs="Arial"/>
        </w:rPr>
        <w:t xml:space="preserve">Questionnaires are sometimes referred to as ‘self-administered </w:t>
      </w:r>
      <w:proofErr w:type="gramStart"/>
      <w:r w:rsidRPr="00B27514">
        <w:rPr>
          <w:rFonts w:ascii="Arial" w:hAnsi="Arial" w:cs="Arial"/>
        </w:rPr>
        <w:t>interviews’</w:t>
      </w:r>
      <w:proofErr w:type="gramEnd"/>
      <w:r w:rsidRPr="00B27514">
        <w:rPr>
          <w:rFonts w:ascii="Arial" w:hAnsi="Arial" w:cs="Arial"/>
        </w:rPr>
        <w:t>. They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are designed to obtain information by asking organizational members (and others)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a predetermined set of questions about their perceptions, judgements and feelings.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Using questionnaires to collect diagnostic information can be more cost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effective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than using interviews, because they can be administered simultaneously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to large numbers of people without the need to employ expensive interviewers.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Also, they can be designed around fixed response-type questions that ease the</w:t>
      </w:r>
    </w:p>
    <w:p w14:paraId="0FDB8D2B" w14:textId="34981951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B27514">
        <w:rPr>
          <w:rFonts w:ascii="Arial" w:hAnsi="Arial" w:cs="Arial"/>
        </w:rPr>
        <w:t>burden of analysis.</w:t>
      </w:r>
    </w:p>
    <w:p w14:paraId="4A100F44" w14:textId="77777777" w:rsidR="00B947F7" w:rsidRPr="00B27514" w:rsidRDefault="00B947F7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ACEBE7E" w14:textId="77777777" w:rsidR="005C56F5" w:rsidRP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 w:rsidRPr="005C56F5">
        <w:rPr>
          <w:rFonts w:ascii="Arial" w:hAnsi="Arial" w:cs="Arial"/>
          <w:b/>
          <w:bCs/>
        </w:rPr>
        <w:t>Projective methods</w:t>
      </w:r>
    </w:p>
    <w:p w14:paraId="4816363B" w14:textId="19402927" w:rsidR="005C56F5" w:rsidRP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Projective methods such as drawings and collages can be a useful way of collecting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information about issues that people may find difficult to express in other ways.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Fordyce and Weil (1983) suggest that asking subgroups to prepare a collage around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themes, such as ‘how do you feel about this team?’ or ‘what is happening to the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organization?’, and present and explain it to the total group in a plenary session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helps organizational members to express and explore issues at a fairly deep and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personal level. A similar procedure is to invite individuals to prepare and share</w:t>
      </w:r>
    </w:p>
    <w:p w14:paraId="6C021860" w14:textId="12FAD557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drawings that show certain aspects of organizational life. For example, individuals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might be asked to draw a circle for each member of their group, making the circles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larger or smaller depending on the influence they have over the way the group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 xml:space="preserve">works. They may also be asked to elaborate </w:t>
      </w:r>
      <w:r w:rsidRPr="00B27514">
        <w:rPr>
          <w:rFonts w:ascii="Arial" w:hAnsi="Arial" w:cs="Arial"/>
        </w:rPr>
        <w:lastRenderedPageBreak/>
        <w:t>their drawing by locating the circles for different members of the group in terms of how closely they need to work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together to get the job done.</w:t>
      </w:r>
    </w:p>
    <w:p w14:paraId="4442D4E9" w14:textId="77777777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FAC472D" w14:textId="77777777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 w:rsidRPr="00B27514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  <w:b/>
          <w:bCs/>
        </w:rPr>
        <w:t>Observations</w:t>
      </w:r>
    </w:p>
    <w:p w14:paraId="52E4A787" w14:textId="67566F0C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 xml:space="preserve">Observing </w:t>
      </w:r>
      <w:r w:rsidR="00B947F7" w:rsidRPr="005C56F5">
        <w:rPr>
          <w:rFonts w:ascii="Arial" w:hAnsi="Arial" w:cs="Arial"/>
        </w:rPr>
        <w:t>behavior</w:t>
      </w:r>
      <w:r w:rsidRPr="005C56F5">
        <w:rPr>
          <w:rFonts w:ascii="Arial" w:hAnsi="Arial" w:cs="Arial"/>
        </w:rPr>
        <w:t xml:space="preserve"> as it occurs is one approach to collecting information that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avoids self-report bias. One of the key issues associated with this approach is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deciding how the observation can be organized to focus attention on required</w:t>
      </w:r>
      <w:r w:rsidR="00B947F7">
        <w:rPr>
          <w:rFonts w:ascii="Arial" w:hAnsi="Arial" w:cs="Arial"/>
        </w:rPr>
        <w:t xml:space="preserve"> </w:t>
      </w:r>
      <w:r w:rsidR="00B947F7" w:rsidRPr="005C56F5">
        <w:rPr>
          <w:rFonts w:ascii="Arial" w:hAnsi="Arial" w:cs="Arial"/>
        </w:rPr>
        <w:t>behavior</w:t>
      </w:r>
      <w:r w:rsidRPr="005C56F5">
        <w:rPr>
          <w:rFonts w:ascii="Arial" w:hAnsi="Arial" w:cs="Arial"/>
        </w:rPr>
        <w:t xml:space="preserve"> and avoid being distracted or swamped by irrelevant information. When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 xml:space="preserve">collecting information about </w:t>
      </w:r>
      <w:r w:rsidR="00B947F7" w:rsidRPr="005C56F5">
        <w:rPr>
          <w:rFonts w:ascii="Arial" w:hAnsi="Arial" w:cs="Arial"/>
        </w:rPr>
        <w:t>behavior</w:t>
      </w:r>
      <w:r w:rsidRPr="005C56F5">
        <w:rPr>
          <w:rFonts w:ascii="Arial" w:hAnsi="Arial" w:cs="Arial"/>
        </w:rPr>
        <w:t xml:space="preserve"> in a group setting, for example, the degree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of structure for observing and recording can vary from using broad categories such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as leadership or communication to the use of detailed category sets such as the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interaction process analysis framework developed by Bales (1950).</w:t>
      </w:r>
    </w:p>
    <w:p w14:paraId="6943C9FC" w14:textId="68A8C873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421FE3A" w14:textId="77777777" w:rsidR="005C56F5" w:rsidRP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 w:rsidRPr="005C56F5">
        <w:rPr>
          <w:rFonts w:ascii="Arial" w:hAnsi="Arial" w:cs="Arial"/>
          <w:b/>
          <w:bCs/>
        </w:rPr>
        <w:t>Unobtrusive measures</w:t>
      </w:r>
    </w:p>
    <w:p w14:paraId="299EEC19" w14:textId="12F53065" w:rsidR="005C56F5" w:rsidRP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In many organizational settings, large amounts of information are collected as a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normal part of day-to-day operations, which relate to various aspects of organizational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 xml:space="preserve">functioning, such as costs, downtime, wastage rates, absenteeism, </w:t>
      </w:r>
      <w:r w:rsidR="00B947F7" w:rsidRPr="005C56F5">
        <w:rPr>
          <w:rFonts w:ascii="Arial" w:hAnsi="Arial" w:cs="Arial"/>
        </w:rPr>
        <w:t>labor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turnover, delivery times, margins, complaints, number and type of meetings and so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on. This kind of information is referred to as ‘unobtrusive’, because the fact that it is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being collected for diagnosis is unlikely to prompt any specific response bias. It is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also likely to be readily accepted by organizational members and, because of the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nature of many of the records that contain this kind of information, it may be easy</w:t>
      </w:r>
    </w:p>
    <w:p w14:paraId="2E1EBFF1" w14:textId="634E4292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B27514">
        <w:rPr>
          <w:rFonts w:ascii="Arial" w:hAnsi="Arial" w:cs="Arial"/>
        </w:rPr>
        <w:t>to quantify.</w:t>
      </w:r>
    </w:p>
    <w:p w14:paraId="4C5CB780" w14:textId="77777777" w:rsidR="00B947F7" w:rsidRPr="00B27514" w:rsidRDefault="00B947F7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61A81C2D" w14:textId="18494CE9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 w:rsidRPr="005C56F5">
        <w:rPr>
          <w:rFonts w:ascii="Arial" w:hAnsi="Arial" w:cs="Arial"/>
          <w:b/>
          <w:bCs/>
        </w:rPr>
        <w:t>Sampling</w:t>
      </w:r>
    </w:p>
    <w:p w14:paraId="4F18358D" w14:textId="77777777" w:rsidR="00B947F7" w:rsidRPr="005C56F5" w:rsidRDefault="00B947F7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2A855C32" w14:textId="33D14CE5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Sometimes, for example when collecting information from members of a relatively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small work group, it may be possible to include every member of the group in the</w:t>
      </w:r>
      <w:r w:rsidR="00B947F7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survey. However, when a diagnostic exercise involves collecting information about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a whole department, or the total organization, it may be necessary to consider ways of sampling people, activities and records in</w:t>
      </w:r>
      <w:r w:rsidR="006C21B8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a way that will provide sufficient information</w:t>
      </w:r>
      <w:r w:rsidR="00B947F7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to provide a representative picture of what is going on.</w:t>
      </w:r>
    </w:p>
    <w:p w14:paraId="43308E0E" w14:textId="61D9D344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7C8AD2F5" w14:textId="77777777" w:rsidR="00410138" w:rsidRPr="00B27514" w:rsidRDefault="00410138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6E0C8BB8" w14:textId="77777777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1EF382D9" w14:textId="5AFCCBCC" w:rsidR="002977EC" w:rsidRPr="00B27514" w:rsidRDefault="002977EC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 w:rsidRPr="00B27514">
        <w:rPr>
          <w:rFonts w:ascii="Arial" w:hAnsi="Arial" w:cs="Arial"/>
          <w:b/>
          <w:bCs/>
        </w:rPr>
        <w:lastRenderedPageBreak/>
        <w:t xml:space="preserve">Learning Objective </w:t>
      </w:r>
      <w:r w:rsidR="005C56F5" w:rsidRPr="00B27514">
        <w:rPr>
          <w:rFonts w:ascii="Arial" w:hAnsi="Arial" w:cs="Arial"/>
          <w:b/>
          <w:bCs/>
        </w:rPr>
        <w:t>3</w:t>
      </w:r>
    </w:p>
    <w:p w14:paraId="42999707" w14:textId="77777777" w:rsidR="002977EC" w:rsidRPr="00B27514" w:rsidRDefault="002977EC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55A2AC44" w14:textId="4C943BE3" w:rsidR="00D20162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 w:rsidRPr="00B27514">
        <w:rPr>
          <w:rFonts w:ascii="Arial" w:hAnsi="Arial" w:cs="Arial"/>
          <w:b/>
          <w:bCs/>
          <w:u w:val="single"/>
        </w:rPr>
        <w:t>Analysis</w:t>
      </w:r>
    </w:p>
    <w:p w14:paraId="6DCA559E" w14:textId="77777777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55DDC237" w14:textId="38F3A9D6" w:rsidR="00D20162" w:rsidRDefault="005C56F5" w:rsidP="00B27514">
      <w:pPr>
        <w:spacing w:line="360" w:lineRule="auto"/>
        <w:jc w:val="both"/>
        <w:rPr>
          <w:rFonts w:ascii="Arial" w:hAnsi="Arial" w:cs="Arial"/>
          <w:color w:val="000000"/>
        </w:rPr>
      </w:pPr>
      <w:r w:rsidRPr="005C56F5">
        <w:rPr>
          <w:rFonts w:ascii="Arial" w:hAnsi="Arial" w:cs="Arial"/>
          <w:color w:val="000000"/>
        </w:rPr>
        <w:t xml:space="preserve">Once information has been collected, it needs to be </w:t>
      </w:r>
      <w:r w:rsidR="00410138" w:rsidRPr="005C56F5">
        <w:rPr>
          <w:rFonts w:ascii="Arial" w:hAnsi="Arial" w:cs="Arial"/>
          <w:color w:val="000000"/>
        </w:rPr>
        <w:t>analyzed</w:t>
      </w:r>
      <w:r w:rsidRPr="005C56F5">
        <w:rPr>
          <w:rFonts w:ascii="Arial" w:hAnsi="Arial" w:cs="Arial"/>
          <w:color w:val="000000"/>
        </w:rPr>
        <w:t>. For example, in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response to a question such as ‘How challenged do you feel in your present job?’,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only some of those surveyed might have offered a positive response. The change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agent may want to know what proportion of the sample responded in this way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compared to those who responded in the same way in other organizations, in order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to be able to assess whether the lack of challenging work is a problem. It might also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be useful to consider whether there is any relationship between those who do not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feel challenged and the unit they work in or their level in the hierarchy. Analytical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procedures organize information in ways that can provide answers to diagnostic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questions. Analytical techniques are often classified as ‘qualitative’ or ‘quantitative’.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Qualitative techniques are used to explain why people think and behave in certain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ways rather than to count the numbers of people who think or behave in certain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ways. Quantitative techniques focus on pieces of information that can be counted</w:t>
      </w:r>
      <w:r w:rsidR="00410138">
        <w:rPr>
          <w:rFonts w:ascii="Arial" w:hAnsi="Arial" w:cs="Arial"/>
          <w:color w:val="000000"/>
        </w:rPr>
        <w:t xml:space="preserve"> </w:t>
      </w:r>
      <w:r w:rsidRPr="00B27514">
        <w:rPr>
          <w:rFonts w:ascii="Arial" w:hAnsi="Arial" w:cs="Arial"/>
          <w:color w:val="000000"/>
        </w:rPr>
        <w:t>and are best used to answer what, when and who rather than why questions.</w:t>
      </w:r>
    </w:p>
    <w:p w14:paraId="76C752C0" w14:textId="77777777" w:rsidR="00410138" w:rsidRPr="00B27514" w:rsidRDefault="00410138" w:rsidP="00B27514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425C629A" w14:textId="77777777" w:rsidR="005C56F5" w:rsidRPr="005C56F5" w:rsidRDefault="005C56F5" w:rsidP="00B27514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  <w:r w:rsidRPr="005C56F5">
        <w:rPr>
          <w:rFonts w:ascii="Arial" w:hAnsi="Arial" w:cs="Arial"/>
          <w:b/>
          <w:bCs/>
          <w:color w:val="000000"/>
        </w:rPr>
        <w:t>Qualitative techniques</w:t>
      </w:r>
    </w:p>
    <w:p w14:paraId="647EEA04" w14:textId="77777777" w:rsidR="006C21B8" w:rsidRDefault="006C21B8" w:rsidP="00B27514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85CCD10" w14:textId="7F7FCA40" w:rsidR="005C56F5" w:rsidRDefault="005C56F5" w:rsidP="00B27514">
      <w:pPr>
        <w:spacing w:line="360" w:lineRule="auto"/>
        <w:jc w:val="both"/>
        <w:rPr>
          <w:rFonts w:ascii="Arial" w:hAnsi="Arial" w:cs="Arial"/>
          <w:color w:val="000000"/>
        </w:rPr>
      </w:pPr>
      <w:r w:rsidRPr="005C56F5">
        <w:rPr>
          <w:rFonts w:ascii="Arial" w:hAnsi="Arial" w:cs="Arial"/>
          <w:color w:val="000000"/>
        </w:rPr>
        <w:t>Qualitative techniques tend to be more concerned with meaning and underlying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patterns than with scientific tests. Content analysis and force-field analysis are two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examples of qualitative analytical techniques frequently used in organizational</w:t>
      </w:r>
      <w:r w:rsidR="00410138">
        <w:rPr>
          <w:rFonts w:ascii="Arial" w:hAnsi="Arial" w:cs="Arial"/>
          <w:color w:val="000000"/>
        </w:rPr>
        <w:t xml:space="preserve"> </w:t>
      </w:r>
      <w:r w:rsidRPr="00B27514">
        <w:rPr>
          <w:rFonts w:ascii="Arial" w:hAnsi="Arial" w:cs="Arial"/>
          <w:color w:val="000000"/>
        </w:rPr>
        <w:t>diagnostic exercises.</w:t>
      </w:r>
    </w:p>
    <w:p w14:paraId="19C9F26D" w14:textId="77777777" w:rsidR="00410138" w:rsidRPr="00B27514" w:rsidRDefault="00410138" w:rsidP="00B27514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7ED3B685" w14:textId="77777777" w:rsidR="005C56F5" w:rsidRPr="005C56F5" w:rsidRDefault="005C56F5" w:rsidP="00B27514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  <w:r w:rsidRPr="005C56F5">
        <w:rPr>
          <w:rFonts w:ascii="Arial" w:hAnsi="Arial" w:cs="Arial"/>
          <w:b/>
          <w:bCs/>
          <w:color w:val="000000"/>
        </w:rPr>
        <w:t>Content analysis</w:t>
      </w:r>
    </w:p>
    <w:p w14:paraId="26BC2180" w14:textId="7CDBA9F5" w:rsidR="005C56F5" w:rsidRPr="00B27514" w:rsidRDefault="005C56F5" w:rsidP="00B27514">
      <w:pPr>
        <w:spacing w:line="360" w:lineRule="auto"/>
        <w:jc w:val="both"/>
        <w:rPr>
          <w:rFonts w:ascii="Arial" w:hAnsi="Arial" w:cs="Arial"/>
          <w:color w:val="000000"/>
        </w:rPr>
      </w:pPr>
      <w:r w:rsidRPr="005C56F5">
        <w:rPr>
          <w:rFonts w:ascii="Arial" w:hAnsi="Arial" w:cs="Arial"/>
          <w:color w:val="000000"/>
        </w:rPr>
        <w:t>Content analysis attempts to summarize respondents’ comments into meaningful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categories. This involves identifying comments or answers that tend to recur most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frequently and grouping them in ways that provide a set of mutually exclusive and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exhaustive categories or themes. For example, in response to a question such as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‘What do you like best about your work?’, a number of responses might refer to</w:t>
      </w:r>
      <w:r w:rsidR="00410138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working with friendly colleagues, considerate supervisors and having the opportunity</w:t>
      </w:r>
      <w:r w:rsidR="00410138">
        <w:rPr>
          <w:rFonts w:ascii="Arial" w:hAnsi="Arial" w:cs="Arial"/>
          <w:color w:val="000000"/>
        </w:rPr>
        <w:t xml:space="preserve"> </w:t>
      </w:r>
      <w:r w:rsidRPr="00B27514">
        <w:rPr>
          <w:rFonts w:ascii="Arial" w:hAnsi="Arial" w:cs="Arial"/>
          <w:color w:val="000000"/>
        </w:rPr>
        <w:t>to communicate with co-workers while doing the job.</w:t>
      </w:r>
    </w:p>
    <w:p w14:paraId="51DFF2EC" w14:textId="177730B6" w:rsidR="005C56F5" w:rsidRPr="00B27514" w:rsidRDefault="005C56F5" w:rsidP="00B27514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66B33D2F" w14:textId="77777777" w:rsidR="005C56F5" w:rsidRPr="005C56F5" w:rsidRDefault="005C56F5" w:rsidP="00B27514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  <w:r w:rsidRPr="005C56F5">
        <w:rPr>
          <w:rFonts w:ascii="Arial" w:hAnsi="Arial" w:cs="Arial"/>
          <w:b/>
          <w:bCs/>
          <w:color w:val="000000"/>
        </w:rPr>
        <w:t>Force-field analysis</w:t>
      </w:r>
    </w:p>
    <w:p w14:paraId="52947BF3" w14:textId="582865EE" w:rsidR="005C56F5" w:rsidRPr="00B27514" w:rsidRDefault="005C56F5" w:rsidP="00B27514">
      <w:pPr>
        <w:spacing w:line="360" w:lineRule="auto"/>
        <w:jc w:val="both"/>
        <w:rPr>
          <w:rFonts w:ascii="Arial" w:hAnsi="Arial" w:cs="Arial"/>
          <w:color w:val="000000"/>
        </w:rPr>
      </w:pPr>
      <w:r w:rsidRPr="005C56F5">
        <w:rPr>
          <w:rFonts w:ascii="Arial" w:hAnsi="Arial" w:cs="Arial"/>
          <w:color w:val="000000"/>
        </w:rPr>
        <w:t>Force-field analysis, also involves categorizing information.</w:t>
      </w:r>
      <w:r w:rsidR="00F046E9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The distinctive feature of force-field analysis is that it involves organizing the categories</w:t>
      </w:r>
      <w:r w:rsidR="00F046E9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into two broad types – those relating to forces or pressures for change and</w:t>
      </w:r>
      <w:r w:rsidR="00F046E9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those relating to forces or pressures supporting the (problematic) status quo and</w:t>
      </w:r>
      <w:r w:rsidR="00F046E9">
        <w:rPr>
          <w:rFonts w:ascii="Arial" w:hAnsi="Arial" w:cs="Arial"/>
          <w:color w:val="000000"/>
        </w:rPr>
        <w:t xml:space="preserve"> </w:t>
      </w:r>
      <w:r w:rsidRPr="00B27514">
        <w:rPr>
          <w:rFonts w:ascii="Arial" w:hAnsi="Arial" w:cs="Arial"/>
          <w:color w:val="000000"/>
        </w:rPr>
        <w:t>resisting change.</w:t>
      </w:r>
    </w:p>
    <w:p w14:paraId="18AC0DB4" w14:textId="77777777" w:rsidR="00F046E9" w:rsidRDefault="00F046E9" w:rsidP="00B27514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0F634346" w14:textId="20DB5080" w:rsidR="005C56F5" w:rsidRPr="005C56F5" w:rsidRDefault="005C56F5" w:rsidP="00B27514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  <w:r w:rsidRPr="005C56F5">
        <w:rPr>
          <w:rFonts w:ascii="Arial" w:hAnsi="Arial" w:cs="Arial"/>
          <w:b/>
          <w:bCs/>
          <w:color w:val="000000"/>
        </w:rPr>
        <w:t>Quantitative techniques</w:t>
      </w:r>
    </w:p>
    <w:p w14:paraId="2DA28DCC" w14:textId="2FC8B296" w:rsidR="005C56F5" w:rsidRPr="00B27514" w:rsidRDefault="005C56F5" w:rsidP="00B27514">
      <w:pPr>
        <w:spacing w:line="360" w:lineRule="auto"/>
        <w:jc w:val="both"/>
        <w:rPr>
          <w:rFonts w:ascii="Arial" w:hAnsi="Arial" w:cs="Arial"/>
          <w:color w:val="000000"/>
        </w:rPr>
      </w:pPr>
      <w:r w:rsidRPr="005C56F5">
        <w:rPr>
          <w:rFonts w:ascii="Arial" w:hAnsi="Arial" w:cs="Arial"/>
          <w:color w:val="000000"/>
        </w:rPr>
        <w:t>Quantitative techniques focus on data that have numerical significance and</w:t>
      </w:r>
      <w:r w:rsidR="00F046E9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>involve counting and measuring to answer what, when and who type questions.</w:t>
      </w:r>
      <w:r w:rsidR="00F046E9">
        <w:rPr>
          <w:rFonts w:ascii="Arial" w:hAnsi="Arial" w:cs="Arial"/>
          <w:color w:val="000000"/>
        </w:rPr>
        <w:t xml:space="preserve"> </w:t>
      </w:r>
      <w:r w:rsidRPr="005C56F5">
        <w:rPr>
          <w:rFonts w:ascii="Arial" w:hAnsi="Arial" w:cs="Arial"/>
          <w:color w:val="000000"/>
        </w:rPr>
        <w:t xml:space="preserve">Some of the basic techniques most frequently used by change agents when </w:t>
      </w:r>
      <w:r w:rsidR="00F046E9" w:rsidRPr="005C56F5">
        <w:rPr>
          <w:rFonts w:ascii="Arial" w:hAnsi="Arial" w:cs="Arial"/>
          <w:color w:val="000000"/>
        </w:rPr>
        <w:t>analyzing</w:t>
      </w:r>
      <w:r w:rsidR="00F046E9">
        <w:rPr>
          <w:rFonts w:ascii="Arial" w:hAnsi="Arial" w:cs="Arial"/>
          <w:color w:val="000000"/>
        </w:rPr>
        <w:t xml:space="preserve"> </w:t>
      </w:r>
      <w:r w:rsidRPr="00B27514">
        <w:rPr>
          <w:rFonts w:ascii="Arial" w:hAnsi="Arial" w:cs="Arial"/>
          <w:color w:val="000000"/>
        </w:rPr>
        <w:t>quantitative information are means, standard deviations, correlation coeffi</w:t>
      </w:r>
      <w:r w:rsidRPr="00B27514">
        <w:rPr>
          <w:rFonts w:ascii="Arial" w:hAnsi="Arial" w:cs="Arial"/>
        </w:rPr>
        <w:t>cients and difference tests.</w:t>
      </w:r>
    </w:p>
    <w:p w14:paraId="7576113D" w14:textId="4D8053C2" w:rsidR="005C56F5" w:rsidRPr="00B27514" w:rsidRDefault="005C56F5" w:rsidP="00B27514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4D24B60B" w14:textId="2BC89927" w:rsidR="0037621B" w:rsidRPr="00B27514" w:rsidRDefault="003762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 w:rsidRPr="00B27514">
        <w:rPr>
          <w:rFonts w:ascii="Arial" w:hAnsi="Arial" w:cs="Arial"/>
          <w:b/>
          <w:bCs/>
        </w:rPr>
        <w:t>Learning Objective 5</w:t>
      </w:r>
    </w:p>
    <w:p w14:paraId="1468B2AB" w14:textId="77777777" w:rsidR="0037621B" w:rsidRPr="00B27514" w:rsidRDefault="003762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562BDDF6" w14:textId="77777777" w:rsidR="005C56F5" w:rsidRPr="00B27514" w:rsidRDefault="005C56F5" w:rsidP="00B2751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B27514">
        <w:rPr>
          <w:rFonts w:ascii="Arial" w:hAnsi="Arial" w:cs="Arial"/>
          <w:b/>
          <w:bCs/>
          <w:u w:val="single"/>
        </w:rPr>
        <w:t>Interpretation</w:t>
      </w:r>
    </w:p>
    <w:p w14:paraId="457DEAB7" w14:textId="0667A39D" w:rsidR="005C56F5" w:rsidRDefault="005C56F5" w:rsidP="00B27514">
      <w:pPr>
        <w:spacing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Conceptual models provide a basis for interpreting diagnostic information and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identifying what needs to be changed to achieve a more desirable state of affairs.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Change managers using the 7S model (described in Chapter 7) can construct a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7S matrix (see Change tool 7.1) that can be used to point to those areas where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internal misalignment may be a problem.</w:t>
      </w:r>
    </w:p>
    <w:p w14:paraId="50FC722F" w14:textId="77777777" w:rsidR="00A66B83" w:rsidRPr="005C56F5" w:rsidRDefault="00A66B83" w:rsidP="00B27514">
      <w:pPr>
        <w:spacing w:line="360" w:lineRule="auto"/>
        <w:jc w:val="both"/>
        <w:rPr>
          <w:rFonts w:ascii="Arial" w:hAnsi="Arial" w:cs="Arial"/>
        </w:rPr>
      </w:pPr>
    </w:p>
    <w:p w14:paraId="33E77C20" w14:textId="45A601C9" w:rsidR="000C6FB6" w:rsidRPr="00B27514" w:rsidRDefault="005C56F5" w:rsidP="00B27514">
      <w:pPr>
        <w:spacing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The results of the 1993 staff survey in the BBC, which was designed around the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Burke-Litwin causal model of organizational performance, indicated some priorities</w:t>
      </w:r>
      <w:r w:rsidR="00A66B83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for change.</w:t>
      </w:r>
    </w:p>
    <w:p w14:paraId="2353B11D" w14:textId="77777777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5273AB1A" w14:textId="170B3096" w:rsidR="0037621B" w:rsidRPr="00B27514" w:rsidRDefault="003762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 w:rsidRPr="00B27514">
        <w:rPr>
          <w:rFonts w:ascii="Arial" w:hAnsi="Arial" w:cs="Arial"/>
          <w:b/>
          <w:bCs/>
        </w:rPr>
        <w:t>Learning Objective 6</w:t>
      </w:r>
    </w:p>
    <w:p w14:paraId="3A77DB96" w14:textId="77777777" w:rsidR="0037621B" w:rsidRPr="00B27514" w:rsidRDefault="003762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2571F58C" w14:textId="77777777" w:rsidR="005C56F5" w:rsidRPr="00B27514" w:rsidRDefault="005C56F5" w:rsidP="00B2751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B27514">
        <w:rPr>
          <w:rFonts w:ascii="Arial" w:hAnsi="Arial" w:cs="Arial"/>
          <w:b/>
          <w:bCs/>
          <w:u w:val="single"/>
        </w:rPr>
        <w:t>Political considerations</w:t>
      </w:r>
    </w:p>
    <w:p w14:paraId="4E163347" w14:textId="77777777" w:rsidR="005C56F5" w:rsidRPr="00B27514" w:rsidRDefault="005C56F5" w:rsidP="00B2751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0B455DA" w14:textId="75947908" w:rsidR="005C56F5" w:rsidRPr="005C56F5" w:rsidRDefault="005C56F5" w:rsidP="00B27514">
      <w:pPr>
        <w:spacing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lastRenderedPageBreak/>
        <w:t>Collecting information is not an innocuous or benign activity, because people will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have concerns about who will use the data and for what purpose, and how they will</w:t>
      </w:r>
      <w:r w:rsidR="00A66B83">
        <w:rPr>
          <w:rFonts w:ascii="Arial" w:hAnsi="Arial" w:cs="Arial"/>
        </w:rPr>
        <w:t xml:space="preserve"> </w:t>
      </w:r>
      <w:r w:rsidR="00A66B83" w:rsidRPr="005C56F5">
        <w:rPr>
          <w:rFonts w:ascii="Arial" w:hAnsi="Arial" w:cs="Arial"/>
        </w:rPr>
        <w:t>analyse</w:t>
      </w:r>
      <w:r w:rsidR="00A66B83">
        <w:rPr>
          <w:rFonts w:ascii="Arial" w:hAnsi="Arial" w:cs="Arial"/>
        </w:rPr>
        <w:t>s</w:t>
      </w:r>
      <w:r w:rsidRPr="005C56F5">
        <w:rPr>
          <w:rFonts w:ascii="Arial" w:hAnsi="Arial" w:cs="Arial"/>
        </w:rPr>
        <w:t xml:space="preserve"> and interpret them. Nadler (1977) argues that the collection and distribution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of information can change the nature of power relationships. Data collection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 xml:space="preserve">can generate energy around the activities or </w:t>
      </w:r>
      <w:r w:rsidR="00A66B83" w:rsidRPr="005C56F5">
        <w:rPr>
          <w:rFonts w:ascii="Arial" w:hAnsi="Arial" w:cs="Arial"/>
        </w:rPr>
        <w:t>behaviors</w:t>
      </w:r>
      <w:r w:rsidRPr="005C56F5">
        <w:rPr>
          <w:rFonts w:ascii="Arial" w:hAnsi="Arial" w:cs="Arial"/>
        </w:rPr>
        <w:t xml:space="preserve"> that are being measured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for a number of reasons. For example:</w:t>
      </w:r>
    </w:p>
    <w:p w14:paraId="7732433B" w14:textId="74A8E267" w:rsidR="005C56F5" w:rsidRPr="00A66B83" w:rsidRDefault="00A66B83" w:rsidP="00AD66B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5C56F5" w:rsidRPr="00A66B83">
        <w:rPr>
          <w:rFonts w:ascii="Arial" w:hAnsi="Arial" w:cs="Arial"/>
        </w:rPr>
        <w:t>t may result in information that an individual or group has previously withheld</w:t>
      </w:r>
      <w:r w:rsidRPr="00A66B83">
        <w:rPr>
          <w:rFonts w:ascii="Arial" w:hAnsi="Arial" w:cs="Arial"/>
        </w:rPr>
        <w:t xml:space="preserve"> </w:t>
      </w:r>
      <w:r w:rsidR="005C56F5" w:rsidRPr="00A66B83">
        <w:rPr>
          <w:rFonts w:ascii="Arial" w:hAnsi="Arial" w:cs="Arial"/>
        </w:rPr>
        <w:t>in order to secure some political advantage being widely distributed, thereby</w:t>
      </w:r>
      <w:r w:rsidRPr="00A66B83">
        <w:rPr>
          <w:rFonts w:ascii="Arial" w:hAnsi="Arial" w:cs="Arial"/>
        </w:rPr>
        <w:t xml:space="preserve"> </w:t>
      </w:r>
      <w:r w:rsidR="005C56F5" w:rsidRPr="00A66B83">
        <w:rPr>
          <w:rFonts w:ascii="Arial" w:hAnsi="Arial" w:cs="Arial"/>
        </w:rPr>
        <w:t>undermining their power and influence.</w:t>
      </w:r>
    </w:p>
    <w:p w14:paraId="7FF9005C" w14:textId="3F82EA47" w:rsidR="000C6FB6" w:rsidRPr="00A66B83" w:rsidRDefault="005C56F5" w:rsidP="00AD66B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66B83">
        <w:rPr>
          <w:rFonts w:ascii="Arial" w:hAnsi="Arial" w:cs="Arial"/>
        </w:rPr>
        <w:t>It opens up the possibility of comparing the current performance of an individual</w:t>
      </w:r>
      <w:r w:rsidR="00A66B83" w:rsidRPr="00A66B83">
        <w:rPr>
          <w:rFonts w:ascii="Arial" w:hAnsi="Arial" w:cs="Arial"/>
        </w:rPr>
        <w:t xml:space="preserve"> </w:t>
      </w:r>
      <w:r w:rsidRPr="00A66B83">
        <w:rPr>
          <w:rFonts w:ascii="Arial" w:hAnsi="Arial" w:cs="Arial"/>
        </w:rPr>
        <w:t>or group with their own past performance, the performance of others, or</w:t>
      </w:r>
      <w:r w:rsidR="00A66B83" w:rsidRPr="00A66B83">
        <w:rPr>
          <w:rFonts w:ascii="Arial" w:hAnsi="Arial" w:cs="Arial"/>
        </w:rPr>
        <w:t xml:space="preserve"> </w:t>
      </w:r>
      <w:r w:rsidRPr="00A66B83">
        <w:rPr>
          <w:rFonts w:ascii="Arial" w:hAnsi="Arial" w:cs="Arial"/>
        </w:rPr>
        <w:t>some benchmark. These possibilities might be perceived as threatening, especially</w:t>
      </w:r>
      <w:r w:rsidR="00A66B83">
        <w:rPr>
          <w:rFonts w:ascii="Arial" w:hAnsi="Arial" w:cs="Arial"/>
        </w:rPr>
        <w:t xml:space="preserve"> </w:t>
      </w:r>
      <w:r w:rsidRPr="00A66B83">
        <w:rPr>
          <w:rFonts w:ascii="Arial" w:hAnsi="Arial" w:cs="Arial"/>
        </w:rPr>
        <w:t>where there is a link between performance and rewards.</w:t>
      </w:r>
    </w:p>
    <w:p w14:paraId="7328EDA6" w14:textId="612E5B3E" w:rsidR="005C56F5" w:rsidRPr="00B27514" w:rsidRDefault="005C56F5" w:rsidP="00B27514">
      <w:pPr>
        <w:spacing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The energy generated by data collection can be directed towards assisting or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undermining the change agent’s attempt to diagnose the need for change. How the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energy will be directed will be influenced by the perceptions people have about the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possible future uses that may be made of the data. If, for example, employees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expect the information collected in a diagnostic survey to be used in an open,</w:t>
      </w:r>
      <w:r w:rsidR="00A66B83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non-threatening and helpful manner, they may be motivated to provide accurate information. If, on the other hand, they expect it to be used in a punitive manner,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they may attempt to withhold or distort data. This point is illustrated in Example</w:t>
      </w:r>
      <w:r w:rsidR="00A66B83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8.1. Change managers need to be alert to the possibility that they will encounter</w:t>
      </w:r>
      <w:r w:rsidR="00A66B83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resistance even at this early stage in the change process.</w:t>
      </w:r>
    </w:p>
    <w:p w14:paraId="04B1477F" w14:textId="201094DA" w:rsidR="005C56F5" w:rsidRPr="00B27514" w:rsidRDefault="005C56F5" w:rsidP="00B27514">
      <w:pPr>
        <w:spacing w:line="360" w:lineRule="auto"/>
        <w:jc w:val="both"/>
        <w:rPr>
          <w:rFonts w:ascii="Arial" w:hAnsi="Arial" w:cs="Arial"/>
        </w:rPr>
      </w:pPr>
    </w:p>
    <w:p w14:paraId="3BAF5D75" w14:textId="68CA4133" w:rsidR="0037621B" w:rsidRPr="00B27514" w:rsidRDefault="003762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 w:rsidRPr="00B27514">
        <w:rPr>
          <w:rFonts w:ascii="Arial" w:hAnsi="Arial" w:cs="Arial"/>
          <w:b/>
          <w:bCs/>
        </w:rPr>
        <w:t xml:space="preserve">Learning Objective </w:t>
      </w:r>
      <w:r w:rsidR="000C6FB6" w:rsidRPr="00B27514">
        <w:rPr>
          <w:rFonts w:ascii="Arial" w:hAnsi="Arial" w:cs="Arial"/>
          <w:b/>
          <w:bCs/>
        </w:rPr>
        <w:t>7</w:t>
      </w:r>
    </w:p>
    <w:p w14:paraId="51A13409" w14:textId="77777777" w:rsidR="0037621B" w:rsidRPr="00B27514" w:rsidRDefault="003762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00A18FB9" w14:textId="77777777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 w:rsidRPr="00B27514">
        <w:rPr>
          <w:rFonts w:ascii="Arial" w:hAnsi="Arial" w:cs="Arial"/>
          <w:b/>
          <w:bCs/>
          <w:u w:val="single"/>
        </w:rPr>
        <w:t>Using diagnostic information to develop action plans</w:t>
      </w:r>
    </w:p>
    <w:p w14:paraId="6DFD1D3F" w14:textId="77777777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5F076126" w14:textId="707B2F06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Anybody can do a SWOT analysis, but doing it with others can</w:t>
      </w:r>
      <w:r w:rsidR="00AD131B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provide a richer picture of how the group or organization fits with its operating</w:t>
      </w:r>
      <w:r w:rsidR="00AD131B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environment and the issues that need to be attended to in order to secure future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performance.</w:t>
      </w:r>
    </w:p>
    <w:p w14:paraId="227016A5" w14:textId="115CBD14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The value of change tools such as the SWOT analysis is that they can help to</w:t>
      </w:r>
      <w:r w:rsidR="00AD131B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ensure that those leading change do not adopt a blinkered approach and ignore key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data. The danger of those at the top adopting a blinkered approach.</w:t>
      </w:r>
    </w:p>
    <w:p w14:paraId="7C527C42" w14:textId="0375D881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5AFF8F53" w14:textId="2DC5BF7A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</w:rPr>
        <w:t>Force-field analysis is another change tool that can be used as a stand-alone tool</w:t>
      </w:r>
      <w:r w:rsidR="00AD131B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 xml:space="preserve">for diagnosis. It can also be used as a framework for </w:t>
      </w:r>
      <w:r w:rsidR="00AD131B" w:rsidRPr="005C56F5">
        <w:rPr>
          <w:rFonts w:ascii="Arial" w:hAnsi="Arial" w:cs="Arial"/>
        </w:rPr>
        <w:t>analyzing</w:t>
      </w:r>
      <w:r w:rsidRPr="005C56F5">
        <w:rPr>
          <w:rFonts w:ascii="Arial" w:hAnsi="Arial" w:cs="Arial"/>
        </w:rPr>
        <w:t xml:space="preserve"> the findings from any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diagnostic exercise to develop an action plan.</w:t>
      </w:r>
    </w:p>
    <w:p w14:paraId="2D67256D" w14:textId="77777777" w:rsidR="00AD131B" w:rsidRPr="00B27514" w:rsidRDefault="00AD13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0BCB6559" w14:textId="69CBE64A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  <w:b/>
          <w:bCs/>
        </w:rPr>
        <w:t xml:space="preserve">Driving forces: </w:t>
      </w:r>
      <w:r w:rsidRPr="005C56F5">
        <w:rPr>
          <w:rFonts w:ascii="Arial" w:hAnsi="Arial" w:cs="Arial"/>
        </w:rPr>
        <w:t>Review each of the driving forces you have highlighted on a separate</w:t>
      </w:r>
      <w:r w:rsidR="00AD131B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sheet, starting with the most important, and brainstorm all the steps you could</w:t>
      </w:r>
      <w:r w:rsidR="00AD131B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 xml:space="preserve">take to </w:t>
      </w:r>
      <w:r w:rsidRPr="005C56F5">
        <w:rPr>
          <w:rFonts w:ascii="Arial" w:hAnsi="Arial" w:cs="Arial"/>
          <w:i/>
          <w:iCs/>
        </w:rPr>
        <w:t xml:space="preserve">increase </w:t>
      </w:r>
      <w:r w:rsidRPr="005C56F5">
        <w:rPr>
          <w:rFonts w:ascii="Arial" w:hAnsi="Arial" w:cs="Arial"/>
        </w:rPr>
        <w:t>the effect of the force. Do not confine yourself to ‘sensible’ ideas.</w:t>
      </w:r>
      <w:r w:rsidR="00AD131B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List everything that comes to mind. Do not evaluate any of these action steps until</w:t>
      </w:r>
      <w:r w:rsidR="00AD131B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>you have brainstormed action steps to reduce the effect of the restraining forces.</w:t>
      </w:r>
    </w:p>
    <w:p w14:paraId="4E4EA5C2" w14:textId="77777777" w:rsidR="00AD131B" w:rsidRPr="005C56F5" w:rsidRDefault="00AD13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79BF8354" w14:textId="2C5C81FB" w:rsidR="005C56F5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5C56F5">
        <w:rPr>
          <w:rFonts w:ascii="Arial" w:hAnsi="Arial" w:cs="Arial"/>
          <w:b/>
          <w:bCs/>
        </w:rPr>
        <w:t xml:space="preserve">Restraining forces: </w:t>
      </w:r>
      <w:r w:rsidRPr="005C56F5">
        <w:rPr>
          <w:rFonts w:ascii="Arial" w:hAnsi="Arial" w:cs="Arial"/>
        </w:rPr>
        <w:t>Now do the same for the most important restraining forces,</w:t>
      </w:r>
      <w:r w:rsidR="00AD131B">
        <w:rPr>
          <w:rFonts w:ascii="Arial" w:hAnsi="Arial" w:cs="Arial"/>
        </w:rPr>
        <w:t xml:space="preserve"> </w:t>
      </w:r>
      <w:r w:rsidRPr="005C56F5">
        <w:rPr>
          <w:rFonts w:ascii="Arial" w:hAnsi="Arial" w:cs="Arial"/>
        </w:rPr>
        <w:t xml:space="preserve">but this time brainstorm all the steps you could take to </w:t>
      </w:r>
      <w:r w:rsidRPr="005C56F5">
        <w:rPr>
          <w:rFonts w:ascii="Arial" w:hAnsi="Arial" w:cs="Arial"/>
          <w:i/>
          <w:iCs/>
        </w:rPr>
        <w:t xml:space="preserve">reduce </w:t>
      </w:r>
      <w:r w:rsidRPr="005C56F5">
        <w:rPr>
          <w:rFonts w:ascii="Arial" w:hAnsi="Arial" w:cs="Arial"/>
        </w:rPr>
        <w:t>the effect of each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restraining force.</w:t>
      </w:r>
    </w:p>
    <w:p w14:paraId="04C5600E" w14:textId="77777777" w:rsidR="00B9124A" w:rsidRPr="00B27514" w:rsidRDefault="00B9124A" w:rsidP="00B27514">
      <w:pPr>
        <w:spacing w:line="360" w:lineRule="auto"/>
        <w:jc w:val="both"/>
        <w:rPr>
          <w:rFonts w:ascii="Arial" w:hAnsi="Arial" w:cs="Arial"/>
          <w:b/>
          <w:color w:val="000000"/>
        </w:rPr>
      </w:pPr>
      <w:r w:rsidRPr="00B27514">
        <w:rPr>
          <w:rFonts w:ascii="Arial" w:hAnsi="Arial" w:cs="Arial"/>
          <w:b/>
          <w:color w:val="000000"/>
        </w:rPr>
        <w:t>Summary</w:t>
      </w:r>
    </w:p>
    <w:p w14:paraId="51FB6310" w14:textId="3FE296AB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B27514">
        <w:rPr>
          <w:rFonts w:ascii="Arial" w:hAnsi="Arial" w:cs="Arial"/>
        </w:rPr>
        <w:t>This chapter examined the process of gathering and interpreting information for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the purpose of diagnosis. Attention was focused on five main steps:</w:t>
      </w:r>
    </w:p>
    <w:p w14:paraId="72BAFB2E" w14:textId="77777777" w:rsidR="00AD131B" w:rsidRPr="00B27514" w:rsidRDefault="00AD13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0F618E0" w14:textId="3542D049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B27514">
        <w:rPr>
          <w:rFonts w:ascii="Arial" w:hAnsi="Arial" w:cs="Arial"/>
          <w:b/>
          <w:bCs/>
        </w:rPr>
        <w:t xml:space="preserve">1 </w:t>
      </w:r>
      <w:r w:rsidRPr="00B27514">
        <w:rPr>
          <w:rFonts w:ascii="Arial" w:hAnsi="Arial" w:cs="Arial"/>
          <w:i/>
          <w:iCs/>
        </w:rPr>
        <w:t xml:space="preserve">Selection of an appropriate conceptual model for diagnosis: </w:t>
      </w:r>
      <w:r w:rsidRPr="00B27514">
        <w:rPr>
          <w:rFonts w:ascii="Arial" w:hAnsi="Arial" w:cs="Arial"/>
        </w:rPr>
        <w:t>Conceptual models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play a key role in the diagnostic process because they help us decide which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 xml:space="preserve">aspects of organizational </w:t>
      </w:r>
      <w:r w:rsidR="00AD131B" w:rsidRPr="00B27514">
        <w:rPr>
          <w:rFonts w:ascii="Arial" w:hAnsi="Arial" w:cs="Arial"/>
        </w:rPr>
        <w:t>behavior</w:t>
      </w:r>
      <w:r w:rsidRPr="00B27514">
        <w:rPr>
          <w:rFonts w:ascii="Arial" w:hAnsi="Arial" w:cs="Arial"/>
        </w:rPr>
        <w:t xml:space="preserve"> require attention and provide a focus for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information gathering. They also provide a basis for interpreting the information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that has been collected. When selecting a model for diagnosis, the first point to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consider is the extent to which the model is relevant to the issue(s) under consideration,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for example loss of market share, dysfunctional intergroup conflict, high</w:t>
      </w:r>
      <w:r w:rsidR="00AD131B">
        <w:rPr>
          <w:rFonts w:ascii="Arial" w:hAnsi="Arial" w:cs="Arial"/>
        </w:rPr>
        <w:t xml:space="preserve"> </w:t>
      </w:r>
      <w:proofErr w:type="spellStart"/>
      <w:r w:rsidRPr="00B27514">
        <w:rPr>
          <w:rFonts w:ascii="Arial" w:hAnsi="Arial" w:cs="Arial"/>
        </w:rPr>
        <w:t>labour</w:t>
      </w:r>
      <w:proofErr w:type="spellEnd"/>
      <w:r w:rsidRPr="00B27514">
        <w:rPr>
          <w:rFonts w:ascii="Arial" w:hAnsi="Arial" w:cs="Arial"/>
        </w:rPr>
        <w:t xml:space="preserve"> turnover and so on.</w:t>
      </w:r>
    </w:p>
    <w:p w14:paraId="5F3D582F" w14:textId="77777777" w:rsidR="00AD131B" w:rsidRPr="00B27514" w:rsidRDefault="00AD13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3C223108" w14:textId="2A7697E4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B27514">
        <w:rPr>
          <w:rFonts w:ascii="Arial" w:hAnsi="Arial" w:cs="Arial"/>
          <w:b/>
          <w:bCs/>
        </w:rPr>
        <w:t xml:space="preserve">2 </w:t>
      </w:r>
      <w:r w:rsidRPr="00B27514">
        <w:rPr>
          <w:rFonts w:ascii="Arial" w:hAnsi="Arial" w:cs="Arial"/>
          <w:i/>
          <w:iCs/>
        </w:rPr>
        <w:t xml:space="preserve">Clarification of information requirements: </w:t>
      </w:r>
      <w:r w:rsidRPr="00B27514">
        <w:rPr>
          <w:rFonts w:ascii="Arial" w:hAnsi="Arial" w:cs="Arial"/>
        </w:rPr>
        <w:t>Once a diagnostic model has been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selected, the change manager can identify the items of information that will be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required to assess how an organization (unit or work group) is performing.</w:t>
      </w:r>
    </w:p>
    <w:p w14:paraId="22ADD6C1" w14:textId="77777777" w:rsidR="00AD131B" w:rsidRPr="00B27514" w:rsidRDefault="00AD13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4620094C" w14:textId="5F27ACC4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B27514">
        <w:rPr>
          <w:rFonts w:ascii="Arial" w:hAnsi="Arial" w:cs="Arial"/>
          <w:b/>
          <w:bCs/>
        </w:rPr>
        <w:t xml:space="preserve">3 </w:t>
      </w:r>
      <w:r w:rsidRPr="00B27514">
        <w:rPr>
          <w:rFonts w:ascii="Arial" w:hAnsi="Arial" w:cs="Arial"/>
          <w:i/>
          <w:iCs/>
        </w:rPr>
        <w:t xml:space="preserve">Information gathering: </w:t>
      </w:r>
      <w:r w:rsidRPr="00B27514">
        <w:rPr>
          <w:rFonts w:ascii="Arial" w:hAnsi="Arial" w:cs="Arial"/>
        </w:rPr>
        <w:t>Factors that might determine the method of data collection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– interviews, questionnaires, projective methods, observations and unobtrusive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measures – were considered, together with ways of sampling people,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activities and records that will provide sufficient information to provide a representative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picture of the current situation.</w:t>
      </w:r>
    </w:p>
    <w:p w14:paraId="101BB8DE" w14:textId="77777777" w:rsidR="00AD131B" w:rsidRPr="00B27514" w:rsidRDefault="00AD13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561171AA" w14:textId="128FD213" w:rsidR="005C56F5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B27514">
        <w:rPr>
          <w:rFonts w:ascii="Arial" w:hAnsi="Arial" w:cs="Arial"/>
          <w:b/>
          <w:bCs/>
        </w:rPr>
        <w:t xml:space="preserve">4 </w:t>
      </w:r>
      <w:r w:rsidRPr="00B27514">
        <w:rPr>
          <w:rFonts w:ascii="Arial" w:hAnsi="Arial" w:cs="Arial"/>
          <w:i/>
          <w:iCs/>
        </w:rPr>
        <w:t xml:space="preserve">Analysis: </w:t>
      </w:r>
      <w:r w:rsidRPr="00B27514">
        <w:rPr>
          <w:rFonts w:ascii="Arial" w:hAnsi="Arial" w:cs="Arial"/>
        </w:rPr>
        <w:t>Qualitative and quantitative analytical techniques were reviewed.</w:t>
      </w:r>
    </w:p>
    <w:p w14:paraId="327AE9EF" w14:textId="77777777" w:rsidR="00AD131B" w:rsidRPr="00B27514" w:rsidRDefault="00AD131B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72B34813" w14:textId="7ED419EB" w:rsidR="00B27514" w:rsidRPr="00B27514" w:rsidRDefault="005C56F5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B27514">
        <w:rPr>
          <w:rFonts w:ascii="Arial" w:hAnsi="Arial" w:cs="Arial"/>
          <w:b/>
          <w:bCs/>
        </w:rPr>
        <w:t xml:space="preserve">5 </w:t>
      </w:r>
      <w:r w:rsidRPr="00B27514">
        <w:rPr>
          <w:rFonts w:ascii="Arial" w:hAnsi="Arial" w:cs="Arial"/>
          <w:i/>
          <w:iCs/>
        </w:rPr>
        <w:t xml:space="preserve">Interpretation: </w:t>
      </w:r>
      <w:r w:rsidRPr="00B27514">
        <w:rPr>
          <w:rFonts w:ascii="Arial" w:hAnsi="Arial" w:cs="Arial"/>
        </w:rPr>
        <w:t>Issues that need to be considered when interpreting data were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reviewed. Collecting information is not an innocuous or benign activity. Attention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was drawn to the political issues associated with data collection that can</w:t>
      </w:r>
      <w:r w:rsidR="00AD131B">
        <w:rPr>
          <w:rFonts w:ascii="Arial" w:hAnsi="Arial" w:cs="Arial"/>
        </w:rPr>
        <w:t xml:space="preserve"> </w:t>
      </w:r>
      <w:r w:rsidRPr="00B27514">
        <w:rPr>
          <w:rFonts w:ascii="Arial" w:hAnsi="Arial" w:cs="Arial"/>
        </w:rPr>
        <w:t>frustrate attempts to gain an accurate impression of organizational functioning.</w:t>
      </w:r>
    </w:p>
    <w:p w14:paraId="18DD785E" w14:textId="035F77A8" w:rsidR="000A50CE" w:rsidRPr="00B27514" w:rsidRDefault="000A50CE" w:rsidP="00B2751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007E22C7" w14:textId="0208EF5C" w:rsidR="000A50CE" w:rsidRDefault="000A50CE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2BD33F57" w14:textId="6231C44E" w:rsidR="000A50CE" w:rsidRDefault="000A50CE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2A44D1C5" w14:textId="2D30443D" w:rsidR="000A50CE" w:rsidRDefault="000A50CE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1195ECC3" w14:textId="77777777" w:rsidR="000A50CE" w:rsidRPr="000C6FB6" w:rsidRDefault="000A50CE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02300841" w14:textId="07B957E5" w:rsidR="000C6FB6" w:rsidRPr="000C6FB6" w:rsidRDefault="000C6FB6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6C6D9B19" w14:textId="43E3F3AD" w:rsidR="000C6FB6" w:rsidRPr="000C6FB6" w:rsidRDefault="000C6FB6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1B080A3E" w14:textId="1E7DB090" w:rsidR="000C6FB6" w:rsidRPr="000C6FB6" w:rsidRDefault="000C6FB6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56EB3517" w14:textId="77777777" w:rsidR="000C6FB6" w:rsidRPr="000C6FB6" w:rsidRDefault="000C6FB6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4E0A5DB0" w14:textId="29F34F92" w:rsidR="0037621B" w:rsidRDefault="003762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76406FF9" w14:textId="21149ECB" w:rsidR="00AD131B" w:rsidRDefault="00AD13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2F1C84A0" w14:textId="7418AE69" w:rsidR="00AD131B" w:rsidRDefault="00AD13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71E7EC80" w14:textId="6968DC2A" w:rsidR="00AD131B" w:rsidRDefault="00AD13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76D32639" w14:textId="77777777" w:rsidR="00AD131B" w:rsidRPr="000C6FB6" w:rsidRDefault="00AD13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19FFE5BA" w14:textId="1D6E5949" w:rsidR="0037621B" w:rsidRDefault="003762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2D6413AC" w14:textId="73537244" w:rsidR="00AD131B" w:rsidRDefault="00AD13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6353912A" w14:textId="17F4D8D8" w:rsidR="00AD131B" w:rsidRDefault="00AD13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272F8F1E" w14:textId="669231A9" w:rsidR="00AD131B" w:rsidRDefault="00AD13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11881057" w14:textId="2BE79B52" w:rsidR="00AD131B" w:rsidRDefault="00AD13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6F3E57BA" w14:textId="45B86A97" w:rsidR="00AD131B" w:rsidRDefault="00AD13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4EDDEB9C" w14:textId="73E48387" w:rsidR="00AD131B" w:rsidRDefault="00AD13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2096B759" w14:textId="51049AFC" w:rsidR="006C21B8" w:rsidRDefault="006C21B8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38BAA497" w14:textId="6B491609" w:rsidR="006C21B8" w:rsidRDefault="006C21B8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6DDF47A9" w14:textId="29CD09EB" w:rsidR="006C21B8" w:rsidRDefault="006C21B8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3A024906" w14:textId="04B83E0E" w:rsidR="006C21B8" w:rsidRDefault="006C21B8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2B314E84" w14:textId="77777777" w:rsidR="006C21B8" w:rsidRDefault="006C21B8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71C70F8F" w14:textId="77777777" w:rsidR="00AD131B" w:rsidRPr="000C6FB6" w:rsidRDefault="00AD131B" w:rsidP="005516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2B3D2469" w14:textId="77777777" w:rsidR="0037621B" w:rsidRPr="000C6FB6" w:rsidRDefault="0037621B" w:rsidP="0037621B">
      <w:pP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 w:rsidRPr="000C6FB6">
        <w:rPr>
          <w:rFonts w:ascii="Arial" w:eastAsia="Arial" w:hAnsi="Arial" w:cs="Arial"/>
          <w:b/>
          <w:color w:val="000000"/>
        </w:rPr>
        <w:t xml:space="preserve">REFERENCES </w:t>
      </w:r>
    </w:p>
    <w:p w14:paraId="63AA97C6" w14:textId="77777777" w:rsidR="0037621B" w:rsidRPr="000C6FB6" w:rsidRDefault="0037621B" w:rsidP="0037621B">
      <w:pPr>
        <w:spacing w:after="0" w:line="360" w:lineRule="auto"/>
        <w:ind w:left="567"/>
        <w:jc w:val="both"/>
        <w:rPr>
          <w:rFonts w:ascii="Arial" w:eastAsia="Arial" w:hAnsi="Arial" w:cs="Arial"/>
          <w:color w:val="000000"/>
        </w:rPr>
      </w:pPr>
    </w:p>
    <w:p w14:paraId="228D79A6" w14:textId="77777777" w:rsidR="0037621B" w:rsidRPr="000C6FB6" w:rsidRDefault="0037621B" w:rsidP="00AD66B1">
      <w:pPr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0C6FB6">
        <w:rPr>
          <w:rFonts w:ascii="Arial" w:eastAsia="Arial" w:hAnsi="Arial" w:cs="Arial"/>
          <w:color w:val="000000"/>
        </w:rPr>
        <w:t>Hayes, John (2022) The Theory and Practice of Change Management 6</w:t>
      </w:r>
      <w:r w:rsidRPr="000C6FB6">
        <w:rPr>
          <w:rFonts w:ascii="Arial" w:eastAsia="Arial" w:hAnsi="Arial" w:cs="Arial"/>
          <w:color w:val="000000"/>
          <w:vertAlign w:val="superscript"/>
        </w:rPr>
        <w:t>th</w:t>
      </w:r>
      <w:r w:rsidRPr="000C6FB6">
        <w:rPr>
          <w:rFonts w:ascii="Arial" w:eastAsia="Arial" w:hAnsi="Arial" w:cs="Arial"/>
          <w:color w:val="000000"/>
        </w:rPr>
        <w:t xml:space="preserve"> Edition. Bloomsbury Publishing PLC.</w:t>
      </w:r>
    </w:p>
    <w:p w14:paraId="28808C4E" w14:textId="77777777" w:rsidR="0037621B" w:rsidRPr="000C6FB6" w:rsidRDefault="0037621B" w:rsidP="00AD66B1">
      <w:pPr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0C6FB6">
        <w:rPr>
          <w:rFonts w:ascii="Arial" w:eastAsia="Arial" w:hAnsi="Arial" w:cs="Arial"/>
          <w:color w:val="000000"/>
        </w:rPr>
        <w:t>Hayes, John (2014) The Theory and Practice of Change Management 4</w:t>
      </w:r>
      <w:r w:rsidRPr="000C6FB6">
        <w:rPr>
          <w:rFonts w:ascii="Arial" w:eastAsia="Arial" w:hAnsi="Arial" w:cs="Arial"/>
          <w:color w:val="000000"/>
          <w:vertAlign w:val="superscript"/>
        </w:rPr>
        <w:t>th</w:t>
      </w:r>
      <w:r w:rsidRPr="000C6FB6">
        <w:rPr>
          <w:rFonts w:ascii="Arial" w:eastAsia="Arial" w:hAnsi="Arial" w:cs="Arial"/>
          <w:color w:val="000000"/>
        </w:rPr>
        <w:t xml:space="preserve"> Edition. Palgrave Macmillan. United Kingdom</w:t>
      </w:r>
    </w:p>
    <w:p w14:paraId="66934C3F" w14:textId="77777777" w:rsidR="0037621B" w:rsidRPr="000C6FB6" w:rsidRDefault="0037621B" w:rsidP="00AD66B1">
      <w:pPr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0C6FB6">
        <w:rPr>
          <w:rFonts w:ascii="Arial" w:eastAsia="Arial" w:hAnsi="Arial" w:cs="Arial"/>
          <w:color w:val="000000"/>
        </w:rPr>
        <w:t>Hayes, John (2010) The Theory and Practice of Change Management 3</w:t>
      </w:r>
      <w:proofErr w:type="gramStart"/>
      <w:r w:rsidRPr="000C6FB6">
        <w:rPr>
          <w:rFonts w:ascii="Arial" w:eastAsia="Arial" w:hAnsi="Arial" w:cs="Arial"/>
          <w:color w:val="000000"/>
          <w:vertAlign w:val="superscript"/>
        </w:rPr>
        <w:t>rd</w:t>
      </w:r>
      <w:r w:rsidRPr="000C6FB6">
        <w:rPr>
          <w:rFonts w:ascii="Arial" w:eastAsia="Arial" w:hAnsi="Arial" w:cs="Arial"/>
          <w:color w:val="000000"/>
        </w:rPr>
        <w:t xml:space="preserve">  Edition</w:t>
      </w:r>
      <w:proofErr w:type="gramEnd"/>
      <w:r w:rsidRPr="000C6FB6">
        <w:rPr>
          <w:rFonts w:ascii="Arial" w:eastAsia="Arial" w:hAnsi="Arial" w:cs="Arial"/>
          <w:color w:val="000000"/>
        </w:rPr>
        <w:t>. Palgrave Macmillan. United Kingdom</w:t>
      </w:r>
    </w:p>
    <w:p w14:paraId="3BE10AC4" w14:textId="77777777" w:rsidR="0037621B" w:rsidRPr="000C6FB6" w:rsidRDefault="0037621B" w:rsidP="00AD66B1">
      <w:pPr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0C6FB6">
        <w:rPr>
          <w:rFonts w:ascii="Arial" w:eastAsia="Arial" w:hAnsi="Arial" w:cs="Arial"/>
          <w:color w:val="000000"/>
        </w:rPr>
        <w:t>Kotter, John P. (1996) Leading Change. Harvard Business School Press. USA. ISBN 10: 0875847471 / ISBN 13: 9780875847474</w:t>
      </w:r>
    </w:p>
    <w:p w14:paraId="643CF709" w14:textId="18DFBAB5" w:rsidR="00B6364C" w:rsidRPr="000C6FB6" w:rsidRDefault="00B6364C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5A0A68AD" w14:textId="5C5E9428" w:rsidR="0037621B" w:rsidRPr="000C6FB6" w:rsidRDefault="0037621B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501859D7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6FE33855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25288FF8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363397C7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193461C6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193E091C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49E599DA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6C3909CC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3D8A23DC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3371C362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656AC700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4A52A9CA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57E5DD4F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3C100470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51641721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0C1110C6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485FDCF7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2297D6DD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3814CEF5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6A0C2B67" w14:textId="77777777" w:rsidR="006C21B8" w:rsidRDefault="006C21B8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02CEB715" w14:textId="6FE9FEBC" w:rsidR="0037621B" w:rsidRPr="000C6FB6" w:rsidRDefault="0037621B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  <w:r w:rsidRPr="000C6FB6">
        <w:rPr>
          <w:rFonts w:ascii="Arial" w:hAnsi="Arial" w:cs="Arial"/>
          <w:b/>
          <w:color w:val="000000"/>
        </w:rPr>
        <w:lastRenderedPageBreak/>
        <w:t xml:space="preserve">Test </w:t>
      </w:r>
    </w:p>
    <w:p w14:paraId="4F5263D7" w14:textId="77777777" w:rsidR="0037621B" w:rsidRPr="000C6FB6" w:rsidRDefault="0037621B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26CD0654" w14:textId="62BEF809" w:rsidR="0037621B" w:rsidRPr="000C6FB6" w:rsidRDefault="0037621B" w:rsidP="003762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  <w:r w:rsidRPr="000C6FB6">
        <w:rPr>
          <w:rFonts w:ascii="Arial" w:hAnsi="Arial" w:cs="Arial"/>
          <w:b/>
          <w:color w:val="000000"/>
        </w:rPr>
        <w:t>Multiple Choice</w:t>
      </w:r>
      <w:r w:rsidR="000A50CE">
        <w:rPr>
          <w:rFonts w:ascii="Arial" w:hAnsi="Arial" w:cs="Arial"/>
          <w:b/>
          <w:color w:val="000000"/>
        </w:rPr>
        <w:t xml:space="preserve"> (20 Points)</w:t>
      </w:r>
    </w:p>
    <w:p w14:paraId="1652325D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Here's a multiple-choice test with 20 items based on the provided text:</w:t>
      </w:r>
    </w:p>
    <w:p w14:paraId="6A62DB0C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6D7A5437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1. What are the main steps in the process of diagnosing the need for change?</w:t>
      </w:r>
    </w:p>
    <w:p w14:paraId="08FDC1A9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Implementation, action planning, evaluation</w:t>
      </w:r>
    </w:p>
    <w:p w14:paraId="09FB37A8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Clarifying, organizing, summarizing</w:t>
      </w:r>
    </w:p>
    <w:p w14:paraId="0592D18C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Selecting a conceptual model, clarifying information requirements, information gathering, analysis, interpretation</w:t>
      </w:r>
    </w:p>
    <w:p w14:paraId="6C7D8D19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Analysis, synthesis, action planning</w:t>
      </w:r>
    </w:p>
    <w:p w14:paraId="279ADC7D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7B096A2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2. Why do conceptual models play a key role in the diagnostic process?</w:t>
      </w:r>
    </w:p>
    <w:p w14:paraId="333AEDC1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They provide a basis for criticizing the organization.</w:t>
      </w:r>
    </w:p>
    <w:p w14:paraId="76BFE1F2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They help in setting performance standards.</w:t>
      </w:r>
    </w:p>
    <w:p w14:paraId="3A4C0324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They help decide which aspects of organizational behavior require attention and provide a focus for information gathering.</w:t>
      </w:r>
    </w:p>
    <w:p w14:paraId="11214A3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They provide a framework for organization structure.</w:t>
      </w:r>
    </w:p>
    <w:p w14:paraId="45297E38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63DBFA71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3. What is the primary aim of organizational diagnosis?</w:t>
      </w:r>
    </w:p>
    <w:p w14:paraId="0923A190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Identifying the cause of an issue.</w:t>
      </w:r>
    </w:p>
    <w:p w14:paraId="36F9C2FE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Understanding why something is the way it is.</w:t>
      </w:r>
    </w:p>
    <w:p w14:paraId="26BA4E29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Assessing the efficiency of an organization.</w:t>
      </w:r>
    </w:p>
    <w:p w14:paraId="54554419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Formulating recommendations for improvement.</w:t>
      </w:r>
    </w:p>
    <w:p w14:paraId="66225EAD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4F970CC1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4. Which of the following is a method for data collection in the information gathering stage?</w:t>
      </w:r>
    </w:p>
    <w:p w14:paraId="70D13641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Action planning</w:t>
      </w:r>
    </w:p>
    <w:p w14:paraId="251B5C44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SWOT analysis</w:t>
      </w:r>
    </w:p>
    <w:p w14:paraId="25AF71E6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Interviews</w:t>
      </w:r>
    </w:p>
    <w:p w14:paraId="56B14C2F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SWOT analysis</w:t>
      </w:r>
    </w:p>
    <w:p w14:paraId="6AC499CA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134CB7BF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5. What is the main purpose of force-field analysis in diagnosis?</w:t>
      </w:r>
    </w:p>
    <w:p w14:paraId="0131DA4E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To identify potential driving forces for change.</w:t>
      </w:r>
    </w:p>
    <w:p w14:paraId="7090937C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lastRenderedPageBreak/>
        <w:t>b) To identify restraining forces against change.</w:t>
      </w:r>
    </w:p>
    <w:p w14:paraId="7577023E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To assess the current performance of an organization.</w:t>
      </w:r>
    </w:p>
    <w:p w14:paraId="719DF630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To conduct cost-benefit analysis.</w:t>
      </w:r>
    </w:p>
    <w:p w14:paraId="53FA7E68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4BD03612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6. Which type of technique is used to explain why people think and behave in certain ways?</w:t>
      </w:r>
    </w:p>
    <w:p w14:paraId="0DB725A9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Qualitative techniques</w:t>
      </w:r>
    </w:p>
    <w:p w14:paraId="462C850F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Quantitative techniques</w:t>
      </w:r>
    </w:p>
    <w:p w14:paraId="34F960EC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Conceptual techniques</w:t>
      </w:r>
    </w:p>
    <w:p w14:paraId="5E081AB8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Analytical techniques</w:t>
      </w:r>
    </w:p>
    <w:p w14:paraId="77F5EEA4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30D0F5B3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7. When selecting a diagnostic model for diagnosis, what is the first point to consider?</w:t>
      </w:r>
    </w:p>
    <w:p w14:paraId="5B6EB210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The number of elements in the model.</w:t>
      </w:r>
    </w:p>
    <w:p w14:paraId="40B1E814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The potential for cost savings.</w:t>
      </w:r>
    </w:p>
    <w:p w14:paraId="0421200F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The extent to which the model is relevant to the issue(s) under consideration.</w:t>
      </w:r>
    </w:p>
    <w:p w14:paraId="05D79C4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The popularity of the model in the industry.</w:t>
      </w:r>
    </w:p>
    <w:p w14:paraId="3B93AF9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2BC4964A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8. What is the purpose of content analysis in qualitative analytical techniques?</w:t>
      </w:r>
    </w:p>
    <w:p w14:paraId="2FC66B93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To calculate means and standard deviations.</w:t>
      </w:r>
    </w:p>
    <w:p w14:paraId="6A19C64F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To summarize respondents' comments into meaningful categories.</w:t>
      </w:r>
    </w:p>
    <w:p w14:paraId="79D9B1B7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To identify numbers of people who think or behave in certain ways.</w:t>
      </w:r>
    </w:p>
    <w:p w14:paraId="2F83C4B3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To evaluate quantitative data.</w:t>
      </w:r>
    </w:p>
    <w:p w14:paraId="6D1DCD62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2B5D17F2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9. What does the information-gathering stage of the process begin with?</w:t>
      </w:r>
    </w:p>
    <w:p w14:paraId="2D6C75C2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The SWOT analysis</w:t>
      </w:r>
    </w:p>
    <w:p w14:paraId="34EE5AF6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A series of planning decisions</w:t>
      </w:r>
    </w:p>
    <w:p w14:paraId="37244DC9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Action planning</w:t>
      </w:r>
    </w:p>
    <w:p w14:paraId="06C8D743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Clarifying information requirements</w:t>
      </w:r>
    </w:p>
    <w:p w14:paraId="61F6E481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57A9076C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10. What does unobtrusive information refer to?</w:t>
      </w:r>
    </w:p>
    <w:p w14:paraId="0A8E9CE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Data collected through surveys.</w:t>
      </w:r>
    </w:p>
    <w:p w14:paraId="1C269F51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Data that is difficult to obtain.</w:t>
      </w:r>
    </w:p>
    <w:p w14:paraId="10BAA5E5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Information collected as a normal part of day-to-day operations.</w:t>
      </w:r>
    </w:p>
    <w:p w14:paraId="637AEFE5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Information intentionally provided by individuals.</w:t>
      </w:r>
    </w:p>
    <w:p w14:paraId="7E521CBF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2F25D58E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11. Which technique is used to organize information into two types: those relating to forces for change and those relating to forces resisting change?</w:t>
      </w:r>
    </w:p>
    <w:p w14:paraId="597E8053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Content analysis</w:t>
      </w:r>
    </w:p>
    <w:p w14:paraId="650DE4E4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Force-field analysis</w:t>
      </w:r>
    </w:p>
    <w:p w14:paraId="6112D884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Quantitative analysis</w:t>
      </w:r>
    </w:p>
    <w:p w14:paraId="2B092A0E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Qualitative analysis</w:t>
      </w:r>
    </w:p>
    <w:p w14:paraId="199F165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07296E8A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12. What do qualitative techniques focus on?</w:t>
      </w:r>
    </w:p>
    <w:p w14:paraId="5B825090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Analyzing numerical data.</w:t>
      </w:r>
    </w:p>
    <w:p w14:paraId="31599980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Explaining why people think and behave in certain ways.</w:t>
      </w:r>
    </w:p>
    <w:p w14:paraId="5562A0A3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Counting and measuring data.</w:t>
      </w:r>
    </w:p>
    <w:p w14:paraId="43B95E96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Conducting surveys.</w:t>
      </w:r>
    </w:p>
    <w:p w14:paraId="396E845F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5FD90F38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13. How does data collection impact power relationships within an organization?</w:t>
      </w:r>
    </w:p>
    <w:p w14:paraId="2529C7F7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It does not impact power relationships.</w:t>
      </w:r>
    </w:p>
    <w:p w14:paraId="4EE9026E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It strengthens all existing power relationships.</w:t>
      </w:r>
    </w:p>
    <w:p w14:paraId="5C0F1C89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It can change the nature of power relationships.</w:t>
      </w:r>
    </w:p>
    <w:p w14:paraId="4AC6A729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It leads to conflicts.</w:t>
      </w:r>
    </w:p>
    <w:p w14:paraId="42079F3E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3974F513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14. Which change tool is useful for ensuring that those leading change do not adopt a blinkered approach?</w:t>
      </w:r>
    </w:p>
    <w:p w14:paraId="56EAB4CA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Content analysis</w:t>
      </w:r>
    </w:p>
    <w:p w14:paraId="05268FE3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Force-field analysis</w:t>
      </w:r>
    </w:p>
    <w:p w14:paraId="336ABD86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Qualitative analysis</w:t>
      </w:r>
    </w:p>
    <w:p w14:paraId="20F59127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Quantitative analysis</w:t>
      </w:r>
    </w:p>
    <w:p w14:paraId="07CE45FC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0F5F8C99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15. What is the purpose of quantitative techniques in the analysis stage?</w:t>
      </w:r>
    </w:p>
    <w:p w14:paraId="5FA177F6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To explain underlying patterns.</w:t>
      </w:r>
    </w:p>
    <w:p w14:paraId="508402EA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To summarize respondents' comments.</w:t>
      </w:r>
    </w:p>
    <w:p w14:paraId="7370B015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To calculate means, standard deviations, and correlation coefficients.</w:t>
      </w:r>
    </w:p>
    <w:p w14:paraId="4520171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To identify themes.</w:t>
      </w:r>
    </w:p>
    <w:p w14:paraId="7B233BD9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11BBFA42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lastRenderedPageBreak/>
        <w:t>16. Which step in the diagnosis process involves constructing a 7S matrix?</w:t>
      </w:r>
    </w:p>
    <w:p w14:paraId="737C645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Clarification of information requirements</w:t>
      </w:r>
    </w:p>
    <w:p w14:paraId="0622E19C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Selection of a diagnostic model</w:t>
      </w:r>
    </w:p>
    <w:p w14:paraId="0335DC8A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Analysis</w:t>
      </w:r>
    </w:p>
    <w:p w14:paraId="445A5CD2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Interpretation</w:t>
      </w:r>
    </w:p>
    <w:p w14:paraId="59A7B117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1141B72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17. What is the purpose of clarifying information requirements?</w:t>
      </w:r>
    </w:p>
    <w:p w14:paraId="211CB11C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To identify items of information that will be required to assess organizational performance.</w:t>
      </w:r>
    </w:p>
    <w:p w14:paraId="64C33365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To summarize respondents' comments.</w:t>
      </w:r>
    </w:p>
    <w:p w14:paraId="2F979AAF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To construct a 7S matrix.</w:t>
      </w:r>
    </w:p>
    <w:p w14:paraId="6616021D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To select a conceptual model for diagnosis.</w:t>
      </w:r>
    </w:p>
    <w:p w14:paraId="755C0ADE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6719DBE9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18. What is the first step in the process of diagnosing the need for change?</w:t>
      </w:r>
    </w:p>
    <w:p w14:paraId="66165DD2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Analysis</w:t>
      </w:r>
    </w:p>
    <w:p w14:paraId="031A3BE0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Clarification of information requirements</w:t>
      </w:r>
    </w:p>
    <w:p w14:paraId="2077BA26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Interpretation</w:t>
      </w:r>
    </w:p>
    <w:p w14:paraId="2C2CF902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Selection of a diagnostic model</w:t>
      </w:r>
    </w:p>
    <w:p w14:paraId="54598AD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0A30D831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19. Which method of data collection avoids self-report bias and focuses on observing behavior as it occurs?</w:t>
      </w:r>
    </w:p>
    <w:p w14:paraId="0EE2811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Questionnaires</w:t>
      </w:r>
    </w:p>
    <w:p w14:paraId="227FB038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Interviews</w:t>
      </w:r>
    </w:p>
    <w:p w14:paraId="17980BC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Observations</w:t>
      </w:r>
    </w:p>
    <w:p w14:paraId="3F092E1B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Projective methods</w:t>
      </w:r>
    </w:p>
    <w:p w14:paraId="5E3AA6F6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0B240D74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20. What can happen if employees expect the information collected in a diagnostic survey to be used in a punitive manner?</w:t>
      </w:r>
    </w:p>
    <w:p w14:paraId="0124C5B4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They will provide accurate information.</w:t>
      </w:r>
    </w:p>
    <w:p w14:paraId="7AC14475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They will distort or withhold data.</w:t>
      </w:r>
    </w:p>
    <w:p w14:paraId="636C33F0" w14:textId="77777777" w:rsidR="00AD131B" w:rsidRP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They will engage in positive behavior.</w:t>
      </w:r>
    </w:p>
    <w:p w14:paraId="33669E2B" w14:textId="32B6BA0B" w:rsidR="003762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They will proactively seek change.</w:t>
      </w:r>
    </w:p>
    <w:p w14:paraId="270C118A" w14:textId="150990EF" w:rsidR="006C21B8" w:rsidRDefault="006C21B8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2B09E456" w14:textId="358983F8" w:rsidR="006C21B8" w:rsidRDefault="006C21B8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77989AEE" w14:textId="347C947F" w:rsidR="006C21B8" w:rsidRDefault="006C21B8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14:paraId="2A59A5AD" w14:textId="79974859" w:rsidR="006C21B8" w:rsidRPr="006C21B8" w:rsidRDefault="006C21B8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  <w:r w:rsidRPr="006C21B8">
        <w:rPr>
          <w:rFonts w:ascii="Arial" w:hAnsi="Arial" w:cs="Arial"/>
          <w:b/>
          <w:color w:val="000000"/>
        </w:rPr>
        <w:t>Answer Key</w:t>
      </w:r>
    </w:p>
    <w:p w14:paraId="3061DE93" w14:textId="35A48286" w:rsid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2840A06D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Selecting a conceptual model, clarifying information requirements, information gathering, analysis, interpretation</w:t>
      </w:r>
    </w:p>
    <w:p w14:paraId="525734C3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They help decide which aspects of organizational behavior require attention and provide a focus for information gathering.</w:t>
      </w:r>
    </w:p>
    <w:p w14:paraId="768FFB65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Understanding why something is the way it is.</w:t>
      </w:r>
    </w:p>
    <w:p w14:paraId="0CAC5ABD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Interviews</w:t>
      </w:r>
    </w:p>
    <w:p w14:paraId="4B21C0AD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To identify potential driving forces for change.</w:t>
      </w:r>
    </w:p>
    <w:p w14:paraId="68E999A4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Qualitative techniques</w:t>
      </w:r>
    </w:p>
    <w:p w14:paraId="64B81EE3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The extent to which the model is relevant to the issue(s) under consideration.</w:t>
      </w:r>
    </w:p>
    <w:p w14:paraId="0685E367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To summarize respondents' comments into meaningful categories.</w:t>
      </w:r>
    </w:p>
    <w:p w14:paraId="5971A056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A series of planning decisions</w:t>
      </w:r>
    </w:p>
    <w:p w14:paraId="7720ECBD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Information collected as a normal part of day-to-day operations.</w:t>
      </w:r>
    </w:p>
    <w:p w14:paraId="45270546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Force-field analysis</w:t>
      </w:r>
    </w:p>
    <w:p w14:paraId="05021697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Explaining why people think and behave in certain ways.</w:t>
      </w:r>
    </w:p>
    <w:p w14:paraId="3C294F42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It can change the nature of power relationships.</w:t>
      </w:r>
    </w:p>
    <w:p w14:paraId="17D27DDB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Force-field analysis</w:t>
      </w:r>
    </w:p>
    <w:p w14:paraId="0132FD19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To calculate means, standard deviations, and correlation coefficients.</w:t>
      </w:r>
    </w:p>
    <w:p w14:paraId="1C2466F3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Interpretation</w:t>
      </w:r>
    </w:p>
    <w:p w14:paraId="3B8E3AF7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a) To identify items of information that will be required to assess organizational performance.</w:t>
      </w:r>
    </w:p>
    <w:p w14:paraId="5A78EE08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d) Selection of a diagnostic model for diagnosis</w:t>
      </w:r>
    </w:p>
    <w:p w14:paraId="6C509866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c) Observations</w:t>
      </w:r>
    </w:p>
    <w:p w14:paraId="6AF365AE" w14:textId="77777777" w:rsidR="00AD131B" w:rsidRPr="00AD131B" w:rsidRDefault="00AD131B" w:rsidP="00AD66B1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AD131B">
        <w:rPr>
          <w:rFonts w:ascii="Arial" w:hAnsi="Arial" w:cs="Arial"/>
          <w:color w:val="000000"/>
        </w:rPr>
        <w:t>b) They will distort or withhold data.</w:t>
      </w:r>
    </w:p>
    <w:p w14:paraId="03300F59" w14:textId="65C97371" w:rsid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7C5E9309" w14:textId="77777777" w:rsidR="00AD131B" w:rsidRDefault="00AD131B" w:rsidP="00AD131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sectPr w:rsidR="00AD131B" w:rsidSect="008A64AA">
      <w:headerReference w:type="default" r:id="rId8"/>
      <w:footerReference w:type="default" r:id="rId9"/>
      <w:pgSz w:w="12240" w:h="15840"/>
      <w:pgMar w:top="1440" w:right="1440" w:bottom="1170" w:left="1440" w:header="36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648C97" w14:textId="77777777" w:rsidR="00970452" w:rsidRDefault="00970452">
      <w:pPr>
        <w:spacing w:after="0" w:line="240" w:lineRule="auto"/>
      </w:pPr>
      <w:r>
        <w:separator/>
      </w:r>
    </w:p>
  </w:endnote>
  <w:endnote w:type="continuationSeparator" w:id="0">
    <w:p w14:paraId="307719AE" w14:textId="77777777" w:rsidR="00970452" w:rsidRDefault="00970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24640" w14:textId="24CE0A74" w:rsidR="0081745E" w:rsidRDefault="0081745E" w:rsidP="00F04B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t xml:space="preserve">Change Management Week </w:t>
    </w:r>
    <w:r w:rsidR="005C56F5">
      <w:rPr>
        <w:color w:val="000000"/>
        <w:sz w:val="24"/>
        <w:szCs w:val="24"/>
      </w:rPr>
      <w:t>8</w:t>
    </w:r>
    <w:r>
      <w:rPr>
        <w:color w:val="000000"/>
        <w:sz w:val="24"/>
        <w:szCs w:val="24"/>
      </w:rPr>
      <w:t xml:space="preserve"> -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42DF5A5" w14:textId="77777777" w:rsidR="0081745E" w:rsidRDefault="0081745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C168A8" w14:textId="77777777" w:rsidR="00970452" w:rsidRDefault="00970452">
      <w:pPr>
        <w:spacing w:after="0" w:line="240" w:lineRule="auto"/>
      </w:pPr>
      <w:r>
        <w:separator/>
      </w:r>
    </w:p>
  </w:footnote>
  <w:footnote w:type="continuationSeparator" w:id="0">
    <w:p w14:paraId="671A34F0" w14:textId="77777777" w:rsidR="00970452" w:rsidRDefault="00970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8C73C" w14:textId="28B2719A" w:rsidR="0081745E" w:rsidRDefault="0081745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b/>
        <w:color w:val="000000"/>
      </w:rPr>
    </w:pPr>
    <w:r>
      <w:rPr>
        <w:b/>
        <w:color w:val="000000"/>
      </w:rPr>
      <w:t>Change Management</w:t>
    </w:r>
  </w:p>
  <w:p w14:paraId="61800304" w14:textId="6A6EE5FB" w:rsidR="0081745E" w:rsidRDefault="0081745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b/>
        <w:color w:val="000000"/>
      </w:rPr>
    </w:pPr>
    <w:r>
      <w:rPr>
        <w:b/>
        <w:color w:val="000000"/>
      </w:rPr>
      <w:t xml:space="preserve">Chapter </w:t>
    </w:r>
    <w:r w:rsidR="00D7587B">
      <w:rPr>
        <w:b/>
        <w:color w:val="000000"/>
      </w:rPr>
      <w:t>8</w:t>
    </w:r>
  </w:p>
  <w:p w14:paraId="07008F77" w14:textId="07F487EF" w:rsidR="0081745E" w:rsidRDefault="00D7587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b/>
        <w:color w:val="000000"/>
      </w:rPr>
    </w:pPr>
    <w:r>
      <w:rPr>
        <w:b/>
        <w:color w:val="000000"/>
      </w:rPr>
      <w:t>Gathering and Interpreting Information</w:t>
    </w:r>
  </w:p>
  <w:p w14:paraId="3B8C87FF" w14:textId="77777777" w:rsidR="0081745E" w:rsidRDefault="0081745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b/>
        <w:color w:val="000000"/>
      </w:rPr>
    </w:pPr>
    <w:r>
      <w:rPr>
        <w:b/>
        <w:color w:val="000000"/>
      </w:rPr>
      <w:t xml:space="preserve">Lecturer: </w:t>
    </w:r>
    <w:proofErr w:type="spellStart"/>
    <w:r>
      <w:rPr>
        <w:b/>
        <w:color w:val="000000"/>
      </w:rPr>
      <w:t>Michaella</w:t>
    </w:r>
    <w:proofErr w:type="spellEnd"/>
    <w:r>
      <w:rPr>
        <w:b/>
        <w:color w:val="000000"/>
      </w:rPr>
      <w:t xml:space="preserve"> DeLeon Castillo, DBA - Philippines</w:t>
    </w:r>
  </w:p>
  <w:p w14:paraId="194A0B38" w14:textId="77777777" w:rsidR="0081745E" w:rsidRDefault="0081745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489D250E" w14:textId="77777777" w:rsidR="0081745E" w:rsidRDefault="0081745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CD30A8"/>
    <w:multiLevelType w:val="hybridMultilevel"/>
    <w:tmpl w:val="CDCEF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104ED6"/>
    <w:multiLevelType w:val="multilevel"/>
    <w:tmpl w:val="566E11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39C07EE"/>
    <w:multiLevelType w:val="multilevel"/>
    <w:tmpl w:val="DE1A3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7EE"/>
    <w:rsid w:val="0008359E"/>
    <w:rsid w:val="000A50CE"/>
    <w:rsid w:val="000C6FB6"/>
    <w:rsid w:val="000F7C06"/>
    <w:rsid w:val="00113A9E"/>
    <w:rsid w:val="001C0898"/>
    <w:rsid w:val="001F2169"/>
    <w:rsid w:val="00236476"/>
    <w:rsid w:val="00241C42"/>
    <w:rsid w:val="002977EC"/>
    <w:rsid w:val="002B1A33"/>
    <w:rsid w:val="002C0B66"/>
    <w:rsid w:val="00375DCF"/>
    <w:rsid w:val="0037621B"/>
    <w:rsid w:val="003A75FD"/>
    <w:rsid w:val="003B68AD"/>
    <w:rsid w:val="003D3148"/>
    <w:rsid w:val="003D4F1C"/>
    <w:rsid w:val="00410138"/>
    <w:rsid w:val="004305E0"/>
    <w:rsid w:val="00445D1F"/>
    <w:rsid w:val="004B65A4"/>
    <w:rsid w:val="004F20BA"/>
    <w:rsid w:val="005516FD"/>
    <w:rsid w:val="00594128"/>
    <w:rsid w:val="005C56F5"/>
    <w:rsid w:val="005F3D9B"/>
    <w:rsid w:val="00646E46"/>
    <w:rsid w:val="00672DDD"/>
    <w:rsid w:val="00687D20"/>
    <w:rsid w:val="006C05E8"/>
    <w:rsid w:val="006C21B8"/>
    <w:rsid w:val="00700FB9"/>
    <w:rsid w:val="00794546"/>
    <w:rsid w:val="007C199E"/>
    <w:rsid w:val="0080423B"/>
    <w:rsid w:val="00806A6C"/>
    <w:rsid w:val="0081745E"/>
    <w:rsid w:val="0084331F"/>
    <w:rsid w:val="008A64AA"/>
    <w:rsid w:val="008E43E8"/>
    <w:rsid w:val="0096128A"/>
    <w:rsid w:val="00970452"/>
    <w:rsid w:val="009847EE"/>
    <w:rsid w:val="009B5315"/>
    <w:rsid w:val="009F2547"/>
    <w:rsid w:val="00A66B83"/>
    <w:rsid w:val="00AC6AE8"/>
    <w:rsid w:val="00AD131B"/>
    <w:rsid w:val="00AD66B1"/>
    <w:rsid w:val="00AF39C8"/>
    <w:rsid w:val="00B07CC0"/>
    <w:rsid w:val="00B14901"/>
    <w:rsid w:val="00B27514"/>
    <w:rsid w:val="00B6364C"/>
    <w:rsid w:val="00B65760"/>
    <w:rsid w:val="00B66E96"/>
    <w:rsid w:val="00B75F52"/>
    <w:rsid w:val="00B9124A"/>
    <w:rsid w:val="00B947F7"/>
    <w:rsid w:val="00BE1A52"/>
    <w:rsid w:val="00C760AA"/>
    <w:rsid w:val="00C85406"/>
    <w:rsid w:val="00CD353E"/>
    <w:rsid w:val="00CF1E83"/>
    <w:rsid w:val="00D20162"/>
    <w:rsid w:val="00D42BC6"/>
    <w:rsid w:val="00D7587B"/>
    <w:rsid w:val="00DD44DA"/>
    <w:rsid w:val="00E2568D"/>
    <w:rsid w:val="00E37275"/>
    <w:rsid w:val="00E45027"/>
    <w:rsid w:val="00F027E9"/>
    <w:rsid w:val="00F046E9"/>
    <w:rsid w:val="00F04BB5"/>
    <w:rsid w:val="00F13C75"/>
    <w:rsid w:val="00F62EA1"/>
    <w:rsid w:val="00F66561"/>
    <w:rsid w:val="00F87DBC"/>
    <w:rsid w:val="00FD7518"/>
    <w:rsid w:val="00FF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E99A4"/>
  <w15:docId w15:val="{DB0F042A-95DB-4040-A3F3-C113ABDC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21B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2B5D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1C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C2E"/>
  </w:style>
  <w:style w:type="paragraph" w:styleId="Footer">
    <w:name w:val="footer"/>
    <w:basedOn w:val="Normal"/>
    <w:link w:val="FooterChar"/>
    <w:uiPriority w:val="99"/>
    <w:unhideWhenUsed/>
    <w:rsid w:val="00FA1C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C2E"/>
  </w:style>
  <w:style w:type="character" w:styleId="Hyperlink">
    <w:name w:val="Hyperlink"/>
    <w:basedOn w:val="DefaultParagraphFont"/>
    <w:uiPriority w:val="99"/>
    <w:unhideWhenUsed/>
    <w:rsid w:val="001D13EC"/>
    <w:rPr>
      <w:color w:val="0000FF"/>
      <w:u w:val="single"/>
    </w:rPr>
  </w:style>
  <w:style w:type="table" w:styleId="TableGrid">
    <w:name w:val="Table Grid"/>
    <w:basedOn w:val="TableNormal"/>
    <w:uiPriority w:val="39"/>
    <w:rsid w:val="001D13EC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51D9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2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390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7970728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2435628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6247036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3560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54058414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73761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60009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501894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473983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201548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439299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60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8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oou1htgdzpp+P/yjSV05XxEJwA==">CgMxLjAyCGguZ2pkZ3hzOAByITFSVEI2b1MzVEdMZW9iM3FnZFFXYmN3R19JcFRaYXMxSg==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15</Pages>
  <Words>3379</Words>
  <Characters>19265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ella.castillo@yahoo.com</dc:creator>
  <cp:lastModifiedBy>Dr. Ella</cp:lastModifiedBy>
  <cp:revision>16</cp:revision>
  <dcterms:created xsi:type="dcterms:W3CDTF">2023-10-29T11:30:00Z</dcterms:created>
  <dcterms:modified xsi:type="dcterms:W3CDTF">2023-10-29T15:01:00Z</dcterms:modified>
</cp:coreProperties>
</file>