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DD5342" w:rsidRPr="001C7B62" w:rsidRDefault="00DD5342" w:rsidP="001C7B62">
      <w:pPr>
        <w:spacing w:after="0" w:line="360" w:lineRule="auto"/>
        <w:jc w:val="center"/>
        <w:rPr>
          <w:rFonts w:ascii="Times New Roman" w:hAnsi="Times New Roman" w:cs="Times New Roman"/>
          <w:b/>
          <w:bCs/>
          <w:color w:val="FF0000"/>
          <w:sz w:val="28"/>
          <w:szCs w:val="28"/>
          <w:lang w:val="en-US"/>
        </w:rPr>
      </w:pPr>
      <w:r w:rsidRPr="001C7B62">
        <w:rPr>
          <w:rFonts w:ascii="Times New Roman" w:hAnsi="Times New Roman" w:cs="Times New Roman"/>
          <w:b/>
          <w:bCs/>
          <w:color w:val="FF0000"/>
          <w:sz w:val="28"/>
          <w:szCs w:val="28"/>
          <w:lang w:val="en-US"/>
        </w:rPr>
        <w:t>“THEORY OF INTELLIGENT CONTROL”</w:t>
      </w:r>
    </w:p>
    <w:p w:rsidR="00435398" w:rsidRPr="001C7B62" w:rsidRDefault="00DD5342" w:rsidP="001C7B62">
      <w:pPr>
        <w:spacing w:after="0" w:line="360" w:lineRule="auto"/>
        <w:jc w:val="center"/>
        <w:rPr>
          <w:rFonts w:ascii="Times New Roman" w:hAnsi="Times New Roman" w:cs="Times New Roman"/>
          <w:b/>
          <w:bCs/>
          <w:color w:val="FF0000"/>
          <w:sz w:val="28"/>
          <w:szCs w:val="28"/>
          <w:lang w:val="en-US"/>
        </w:rPr>
      </w:pPr>
      <w:r w:rsidRPr="001C7B62">
        <w:rPr>
          <w:rFonts w:ascii="Times New Roman" w:hAnsi="Times New Roman" w:cs="Times New Roman"/>
          <w:b/>
          <w:bCs/>
          <w:color w:val="FF0000"/>
          <w:sz w:val="28"/>
          <w:szCs w:val="28"/>
          <w:lang w:val="en-US"/>
        </w:rPr>
        <w:t>WEEK-</w:t>
      </w:r>
      <w:r w:rsidRPr="001C7B62">
        <w:rPr>
          <w:rFonts w:ascii="Times New Roman" w:hAnsi="Times New Roman" w:cs="Times New Roman"/>
          <w:b/>
          <w:bCs/>
          <w:color w:val="FF0000"/>
          <w:sz w:val="28"/>
          <w:szCs w:val="28"/>
          <w:lang w:val="en-US"/>
        </w:rPr>
        <w:t>7</w:t>
      </w:r>
      <w:r w:rsidRPr="001C7B62">
        <w:rPr>
          <w:rFonts w:ascii="Times New Roman" w:hAnsi="Times New Roman" w:cs="Times New Roman"/>
          <w:b/>
          <w:bCs/>
          <w:color w:val="FF0000"/>
          <w:sz w:val="28"/>
          <w:szCs w:val="28"/>
          <w:lang w:val="en-US"/>
        </w:rPr>
        <w:t xml:space="preserve">. </w:t>
      </w:r>
      <w:r w:rsidRPr="001C7B62">
        <w:rPr>
          <w:rFonts w:ascii="Times New Roman" w:hAnsi="Times New Roman" w:cs="Times New Roman"/>
          <w:b/>
          <w:bCs/>
          <w:color w:val="FF0000"/>
          <w:sz w:val="28"/>
          <w:szCs w:val="28"/>
          <w:lang w:val="en-US"/>
        </w:rPr>
        <w:t>DECISION MAKING MODELS.</w:t>
      </w:r>
    </w:p>
    <w:p w:rsidR="00DD5342" w:rsidRPr="001C7B62" w:rsidRDefault="00DD5342" w:rsidP="001C7B62">
      <w:pPr>
        <w:spacing w:after="0" w:line="360" w:lineRule="auto"/>
        <w:jc w:val="center"/>
        <w:rPr>
          <w:rFonts w:ascii="Times New Roman" w:hAnsi="Times New Roman" w:cs="Times New Roman"/>
          <w:sz w:val="28"/>
          <w:szCs w:val="28"/>
          <w:lang w:val="en-US"/>
        </w:rPr>
      </w:pPr>
      <w:r w:rsidRPr="001C7B62">
        <w:rPr>
          <w:rFonts w:ascii="Times New Roman" w:hAnsi="Times New Roman" w:cs="Times New Roman"/>
          <w:b/>
          <w:bCs/>
          <w:sz w:val="28"/>
          <w:szCs w:val="28"/>
          <w:lang w:val="en-US"/>
        </w:rPr>
        <w:br/>
        <w:t xml:space="preserve">“INTELLEKTUAL BOSHQARISH NAZARIYASI” FANIDAN </w:t>
      </w:r>
      <w:r w:rsidRPr="001C7B62">
        <w:rPr>
          <w:rFonts w:ascii="Times New Roman" w:hAnsi="Times New Roman" w:cs="Times New Roman"/>
          <w:b/>
          <w:bCs/>
          <w:sz w:val="28"/>
          <w:szCs w:val="28"/>
          <w:lang w:val="en-US"/>
        </w:rPr>
        <w:br/>
      </w:r>
      <w:r w:rsidRPr="001C7B62">
        <w:rPr>
          <w:rFonts w:ascii="Times New Roman" w:hAnsi="Times New Roman" w:cs="Times New Roman"/>
          <w:b/>
          <w:bCs/>
          <w:sz w:val="28"/>
          <w:szCs w:val="28"/>
          <w:lang w:val="uz-Cyrl-UZ"/>
        </w:rPr>
        <w:t xml:space="preserve">№ </w:t>
      </w:r>
      <w:r w:rsidRPr="001C7B62">
        <w:rPr>
          <w:rFonts w:ascii="Times New Roman" w:hAnsi="Times New Roman" w:cs="Times New Roman"/>
          <w:b/>
          <w:bCs/>
          <w:sz w:val="28"/>
          <w:szCs w:val="28"/>
          <w:lang w:val="en-US"/>
        </w:rPr>
        <w:t>7</w:t>
      </w:r>
      <w:r w:rsidRPr="001C7B62">
        <w:rPr>
          <w:rFonts w:ascii="Times New Roman" w:hAnsi="Times New Roman" w:cs="Times New Roman"/>
          <w:b/>
          <w:bCs/>
          <w:sz w:val="28"/>
          <w:szCs w:val="28"/>
          <w:lang w:val="en-US"/>
        </w:rPr>
        <w:t>-MA’RUZA</w:t>
      </w:r>
      <w:r w:rsidRPr="001C7B62">
        <w:rPr>
          <w:rFonts w:ascii="Times New Roman" w:hAnsi="Times New Roman" w:cs="Times New Roman"/>
          <w:b/>
          <w:bCs/>
          <w:sz w:val="28"/>
          <w:szCs w:val="28"/>
          <w:lang w:val="en-US"/>
        </w:rPr>
        <w:br/>
        <w:t>MAVZU:</w:t>
      </w:r>
      <w:r w:rsidRPr="001C7B62">
        <w:rPr>
          <w:rFonts w:ascii="Times New Roman" w:hAnsi="Times New Roman" w:cs="Times New Roman"/>
          <w:b/>
          <w:bCs/>
          <w:sz w:val="28"/>
          <w:szCs w:val="28"/>
          <w:lang w:val="en-US"/>
        </w:rPr>
        <w:t xml:space="preserve"> QAROR QABUL QILISH MODELLARI.</w:t>
      </w:r>
    </w:p>
    <w:p w:rsidR="00DD5342" w:rsidRPr="001C7B62" w:rsidRDefault="00DD5342" w:rsidP="001C7B62">
      <w:pPr>
        <w:spacing w:after="0" w:line="360" w:lineRule="auto"/>
        <w:jc w:val="both"/>
        <w:rPr>
          <w:rFonts w:ascii="Times New Roman" w:hAnsi="Times New Roman" w:cs="Times New Roman"/>
          <w:sz w:val="28"/>
          <w:szCs w:val="28"/>
          <w:lang w:val="en-US"/>
        </w:rPr>
      </w:pPr>
      <w:r w:rsidRPr="001C7B62">
        <w:rPr>
          <w:rFonts w:ascii="Times New Roman" w:hAnsi="Times New Roman" w:cs="Times New Roman"/>
          <w:b/>
          <w:bCs/>
          <w:i/>
          <w:iCs/>
          <w:sz w:val="28"/>
          <w:szCs w:val="28"/>
          <w:lang w:val="en-US"/>
        </w:rPr>
        <w:t>Reja</w:t>
      </w:r>
      <w:r w:rsidRPr="001C7B62">
        <w:rPr>
          <w:rFonts w:ascii="Times New Roman" w:hAnsi="Times New Roman" w:cs="Times New Roman"/>
          <w:sz w:val="28"/>
          <w:szCs w:val="28"/>
          <w:lang w:val="en-US"/>
        </w:rPr>
        <w:t>:</w:t>
      </w:r>
    </w:p>
    <w:p w:rsidR="00DD5342" w:rsidRPr="001C7B62" w:rsidRDefault="00DD5342" w:rsidP="001C7B62">
      <w:pPr>
        <w:spacing w:after="0" w:line="360" w:lineRule="auto"/>
        <w:jc w:val="both"/>
        <w:rPr>
          <w:rFonts w:ascii="Times New Roman" w:hAnsi="Times New Roman" w:cs="Times New Roman"/>
          <w:sz w:val="28"/>
          <w:szCs w:val="28"/>
          <w:lang w:val="en-US"/>
        </w:rPr>
      </w:pPr>
      <w:r w:rsidRPr="001C7B62">
        <w:rPr>
          <w:rFonts w:ascii="Times New Roman" w:hAnsi="Times New Roman" w:cs="Times New Roman"/>
          <w:sz w:val="28"/>
          <w:szCs w:val="28"/>
          <w:lang w:val="en-US"/>
        </w:rPr>
        <w:t xml:space="preserve">1. </w:t>
      </w:r>
      <w:r w:rsidRPr="001C7B62">
        <w:rPr>
          <w:rFonts w:ascii="Times New Roman" w:hAnsi="Times New Roman" w:cs="Times New Roman"/>
          <w:sz w:val="28"/>
          <w:szCs w:val="28"/>
          <w:lang w:val="en-US"/>
        </w:rPr>
        <w:t>Qaror qabul qilish asoslari</w:t>
      </w:r>
    </w:p>
    <w:p w:rsidR="00DD5342" w:rsidRPr="001C7B62" w:rsidRDefault="00DD5342" w:rsidP="001C7B62">
      <w:pPr>
        <w:spacing w:after="0" w:line="360" w:lineRule="auto"/>
        <w:jc w:val="both"/>
        <w:rPr>
          <w:rFonts w:ascii="Times New Roman" w:hAnsi="Times New Roman" w:cs="Times New Roman"/>
          <w:sz w:val="28"/>
          <w:szCs w:val="28"/>
          <w:lang w:val="en-US"/>
        </w:rPr>
      </w:pPr>
      <w:r w:rsidRPr="001C7B62">
        <w:rPr>
          <w:rFonts w:ascii="Times New Roman" w:hAnsi="Times New Roman" w:cs="Times New Roman"/>
          <w:sz w:val="28"/>
          <w:szCs w:val="28"/>
          <w:lang w:val="en-US"/>
        </w:rPr>
        <w:t>2.</w:t>
      </w:r>
      <w:r w:rsidRPr="001C7B62">
        <w:rPr>
          <w:rFonts w:ascii="Times New Roman" w:hAnsi="Times New Roman" w:cs="Times New Roman"/>
          <w:sz w:val="28"/>
          <w:szCs w:val="28"/>
          <w:lang w:val="en-US"/>
        </w:rPr>
        <w:t xml:space="preserve"> Klassik qaror modellari</w:t>
      </w:r>
    </w:p>
    <w:p w:rsidR="00DD5342" w:rsidRPr="001C7B62" w:rsidRDefault="00DD5342" w:rsidP="001C7B62">
      <w:pPr>
        <w:spacing w:after="0" w:line="360" w:lineRule="auto"/>
        <w:jc w:val="both"/>
        <w:rPr>
          <w:rFonts w:ascii="Times New Roman" w:hAnsi="Times New Roman" w:cs="Times New Roman"/>
          <w:sz w:val="28"/>
          <w:szCs w:val="28"/>
          <w:lang w:val="en-US"/>
        </w:rPr>
      </w:pPr>
      <w:r w:rsidRPr="001C7B62">
        <w:rPr>
          <w:rFonts w:ascii="Times New Roman" w:hAnsi="Times New Roman" w:cs="Times New Roman"/>
          <w:sz w:val="28"/>
          <w:szCs w:val="28"/>
          <w:lang w:val="en-US"/>
        </w:rPr>
        <w:t>3</w:t>
      </w:r>
      <w:r w:rsidRPr="001C7B62">
        <w:rPr>
          <w:rFonts w:ascii="Times New Roman" w:hAnsi="Times New Roman" w:cs="Times New Roman"/>
          <w:sz w:val="28"/>
          <w:szCs w:val="28"/>
          <w:lang w:val="en-US"/>
        </w:rPr>
        <w:t>. Ratsional tanlash modeli</w:t>
      </w:r>
    </w:p>
    <w:p w:rsidR="00DD5342" w:rsidRPr="001C7B62" w:rsidRDefault="00DD5342" w:rsidP="001C7B62">
      <w:pPr>
        <w:spacing w:after="0" w:line="360" w:lineRule="auto"/>
        <w:jc w:val="both"/>
        <w:rPr>
          <w:rFonts w:ascii="Times New Roman" w:hAnsi="Times New Roman" w:cs="Times New Roman"/>
          <w:sz w:val="28"/>
          <w:szCs w:val="28"/>
          <w:lang w:val="en-US"/>
        </w:rPr>
      </w:pPr>
      <w:r w:rsidRPr="001C7B62">
        <w:rPr>
          <w:rFonts w:ascii="Times New Roman" w:hAnsi="Times New Roman" w:cs="Times New Roman"/>
          <w:sz w:val="28"/>
          <w:szCs w:val="28"/>
          <w:lang w:val="en-US"/>
        </w:rPr>
        <w:t>4</w:t>
      </w:r>
      <w:r w:rsidRPr="001C7B62">
        <w:rPr>
          <w:rFonts w:ascii="Times New Roman" w:hAnsi="Times New Roman" w:cs="Times New Roman"/>
          <w:sz w:val="28"/>
          <w:szCs w:val="28"/>
          <w:lang w:val="en-US"/>
        </w:rPr>
        <w:t>. SWOT tahlil usuli yordamida qaror qabul qilish modeli</w:t>
      </w:r>
    </w:p>
    <w:p w:rsidR="00435398" w:rsidRPr="001C7B62" w:rsidRDefault="00435398" w:rsidP="001C7B62">
      <w:pPr>
        <w:spacing w:after="0" w:line="360" w:lineRule="auto"/>
        <w:jc w:val="both"/>
        <w:rPr>
          <w:rFonts w:ascii="Times New Roman" w:hAnsi="Times New Roman" w:cs="Times New Roman"/>
          <w:b/>
          <w:bCs/>
          <w:i/>
          <w:iCs/>
          <w:sz w:val="28"/>
          <w:szCs w:val="28"/>
          <w:lang w:val="en-US"/>
        </w:rPr>
      </w:pPr>
    </w:p>
    <w:p w:rsidR="00435398" w:rsidRPr="001C7B62" w:rsidRDefault="00435398" w:rsidP="001C7B62">
      <w:pPr>
        <w:spacing w:after="0" w:line="360" w:lineRule="auto"/>
        <w:jc w:val="both"/>
        <w:rPr>
          <w:rFonts w:ascii="Times New Roman" w:hAnsi="Times New Roman" w:cs="Times New Roman"/>
          <w:sz w:val="28"/>
          <w:szCs w:val="28"/>
          <w:lang w:val="en-US"/>
        </w:rPr>
      </w:pPr>
      <w:r w:rsidRPr="001C7B62">
        <w:rPr>
          <w:rFonts w:ascii="Times New Roman" w:hAnsi="Times New Roman" w:cs="Times New Roman"/>
          <w:b/>
          <w:bCs/>
          <w:i/>
          <w:iCs/>
          <w:sz w:val="28"/>
          <w:szCs w:val="28"/>
          <w:lang w:val="en-US"/>
        </w:rPr>
        <w:t>Tayanch so‘z va iboralar</w:t>
      </w:r>
      <w:r w:rsidRPr="001C7B62">
        <w:rPr>
          <w:rFonts w:ascii="Times New Roman" w:hAnsi="Times New Roman" w:cs="Times New Roman"/>
          <w:sz w:val="28"/>
          <w:szCs w:val="28"/>
          <w:lang w:val="en-US"/>
        </w:rPr>
        <w:t>: q</w:t>
      </w:r>
      <w:r w:rsidRPr="001C7B62">
        <w:rPr>
          <w:rFonts w:ascii="Times New Roman" w:hAnsi="Times New Roman" w:cs="Times New Roman"/>
          <w:sz w:val="28"/>
          <w:szCs w:val="28"/>
          <w:lang w:val="en-US"/>
        </w:rPr>
        <w:t>aror qabul qilish</w:t>
      </w:r>
      <w:r w:rsidRPr="001C7B62">
        <w:rPr>
          <w:rFonts w:ascii="Times New Roman" w:hAnsi="Times New Roman" w:cs="Times New Roman"/>
          <w:sz w:val="28"/>
          <w:szCs w:val="28"/>
          <w:lang w:val="en-US"/>
        </w:rPr>
        <w:t>, q</w:t>
      </w:r>
      <w:r w:rsidRPr="001C7B62">
        <w:rPr>
          <w:rFonts w:ascii="Times New Roman" w:hAnsi="Times New Roman" w:cs="Times New Roman"/>
          <w:sz w:val="28"/>
          <w:szCs w:val="28"/>
          <w:lang w:val="en-US"/>
        </w:rPr>
        <w:t>aror qabul qilish modellari</w:t>
      </w:r>
      <w:r w:rsidRPr="001C7B62">
        <w:rPr>
          <w:rFonts w:ascii="Times New Roman" w:hAnsi="Times New Roman" w:cs="Times New Roman"/>
          <w:sz w:val="28"/>
          <w:szCs w:val="28"/>
          <w:lang w:val="en-US"/>
        </w:rPr>
        <w:t>, q</w:t>
      </w:r>
      <w:r w:rsidRPr="001C7B62">
        <w:rPr>
          <w:rFonts w:ascii="Times New Roman" w:hAnsi="Times New Roman" w:cs="Times New Roman"/>
          <w:sz w:val="28"/>
          <w:szCs w:val="28"/>
          <w:lang w:val="en-US"/>
        </w:rPr>
        <w:t>aror qabul qilish jarayoni</w:t>
      </w:r>
      <w:r w:rsidRPr="001C7B62">
        <w:rPr>
          <w:rFonts w:ascii="Times New Roman" w:hAnsi="Times New Roman" w:cs="Times New Roman"/>
          <w:sz w:val="28"/>
          <w:szCs w:val="28"/>
          <w:lang w:val="en-US"/>
        </w:rPr>
        <w:t>, d</w:t>
      </w:r>
      <w:r w:rsidRPr="001C7B62">
        <w:rPr>
          <w:rFonts w:ascii="Times New Roman" w:hAnsi="Times New Roman" w:cs="Times New Roman"/>
          <w:sz w:val="28"/>
          <w:szCs w:val="28"/>
          <w:lang w:val="en-US"/>
        </w:rPr>
        <w:t>asturiy ta'minot va dasturiy bo'lmagan yechimlar</w:t>
      </w:r>
      <w:r w:rsidRPr="001C7B62">
        <w:rPr>
          <w:rFonts w:ascii="Times New Roman" w:hAnsi="Times New Roman" w:cs="Times New Roman"/>
          <w:sz w:val="28"/>
          <w:szCs w:val="28"/>
          <w:lang w:val="en-US"/>
        </w:rPr>
        <w:t>, r</w:t>
      </w:r>
      <w:r w:rsidRPr="001C7B62">
        <w:rPr>
          <w:rFonts w:ascii="Times New Roman" w:hAnsi="Times New Roman" w:cs="Times New Roman"/>
          <w:sz w:val="28"/>
          <w:szCs w:val="28"/>
          <w:lang w:val="en-US"/>
        </w:rPr>
        <w:t>atsional tanlash</w:t>
      </w:r>
      <w:r w:rsidRPr="001C7B62">
        <w:rPr>
          <w:rFonts w:ascii="Times New Roman" w:hAnsi="Times New Roman" w:cs="Times New Roman"/>
          <w:sz w:val="28"/>
          <w:szCs w:val="28"/>
          <w:lang w:val="en-US"/>
        </w:rPr>
        <w:t xml:space="preserve">, </w:t>
      </w:r>
      <w:r w:rsidRPr="001C7B62">
        <w:rPr>
          <w:rFonts w:ascii="Times New Roman" w:hAnsi="Times New Roman" w:cs="Times New Roman"/>
          <w:sz w:val="28"/>
          <w:szCs w:val="28"/>
          <w:lang w:val="en-US"/>
        </w:rPr>
        <w:t>SWOT tahlili</w:t>
      </w:r>
      <w:r w:rsidRPr="001C7B62">
        <w:rPr>
          <w:rFonts w:ascii="Times New Roman" w:hAnsi="Times New Roman" w:cs="Times New Roman"/>
          <w:sz w:val="28"/>
          <w:szCs w:val="28"/>
          <w:lang w:val="en-US"/>
        </w:rPr>
        <w:t>, q</w:t>
      </w:r>
      <w:r w:rsidRPr="001C7B62">
        <w:rPr>
          <w:rFonts w:ascii="Times New Roman" w:hAnsi="Times New Roman" w:cs="Times New Roman"/>
          <w:sz w:val="28"/>
          <w:szCs w:val="28"/>
          <w:lang w:val="en-US"/>
        </w:rPr>
        <w:t>arorlar daraxti tahlili</w:t>
      </w:r>
      <w:r w:rsidRPr="001C7B62">
        <w:rPr>
          <w:rFonts w:ascii="Times New Roman" w:hAnsi="Times New Roman" w:cs="Times New Roman"/>
          <w:sz w:val="28"/>
          <w:szCs w:val="28"/>
          <w:lang w:val="en-US"/>
        </w:rPr>
        <w:t>, n</w:t>
      </w:r>
      <w:r w:rsidRPr="001C7B62">
        <w:rPr>
          <w:rFonts w:ascii="Times New Roman" w:hAnsi="Times New Roman" w:cs="Times New Roman"/>
          <w:sz w:val="28"/>
          <w:szCs w:val="28"/>
          <w:lang w:val="en-US"/>
        </w:rPr>
        <w:t>oaniqlik va xavf</w:t>
      </w:r>
      <w:r w:rsidRPr="001C7B62">
        <w:rPr>
          <w:rFonts w:ascii="Times New Roman" w:hAnsi="Times New Roman" w:cs="Times New Roman"/>
          <w:sz w:val="28"/>
          <w:szCs w:val="28"/>
          <w:lang w:val="en-US"/>
        </w:rPr>
        <w:t>, k</w:t>
      </w:r>
      <w:r w:rsidRPr="001C7B62">
        <w:rPr>
          <w:rFonts w:ascii="Times New Roman" w:hAnsi="Times New Roman" w:cs="Times New Roman"/>
          <w:sz w:val="28"/>
          <w:szCs w:val="28"/>
          <w:lang w:val="en-US"/>
        </w:rPr>
        <w:t>o'p mezonli tahlil</w:t>
      </w:r>
      <w:r w:rsidRPr="001C7B62">
        <w:rPr>
          <w:rFonts w:ascii="Times New Roman" w:hAnsi="Times New Roman" w:cs="Times New Roman"/>
          <w:sz w:val="28"/>
          <w:szCs w:val="28"/>
          <w:lang w:val="en-US"/>
        </w:rPr>
        <w:t>.</w:t>
      </w:r>
    </w:p>
    <w:p w:rsidR="00435398" w:rsidRPr="001C7B62" w:rsidRDefault="00435398" w:rsidP="001C7B62">
      <w:pPr>
        <w:spacing w:after="0" w:line="360" w:lineRule="auto"/>
        <w:jc w:val="both"/>
        <w:rPr>
          <w:rFonts w:ascii="Times New Roman" w:hAnsi="Times New Roman" w:cs="Times New Roman"/>
          <w:b/>
          <w:bCs/>
          <w:sz w:val="28"/>
          <w:szCs w:val="28"/>
          <w:lang w:val="en-US"/>
        </w:rPr>
      </w:pPr>
    </w:p>
    <w:p w:rsidR="00DD5342" w:rsidRPr="001C7B62" w:rsidRDefault="00DD5342" w:rsidP="001C7B62">
      <w:pPr>
        <w:spacing w:after="0" w:line="360" w:lineRule="auto"/>
        <w:jc w:val="center"/>
        <w:rPr>
          <w:rFonts w:ascii="Times New Roman" w:hAnsi="Times New Roman" w:cs="Times New Roman"/>
          <w:b/>
          <w:bCs/>
          <w:sz w:val="28"/>
          <w:szCs w:val="28"/>
          <w:lang w:val="en-US"/>
        </w:rPr>
      </w:pPr>
      <w:r w:rsidRPr="001C7B62">
        <w:rPr>
          <w:rFonts w:ascii="Times New Roman" w:hAnsi="Times New Roman" w:cs="Times New Roman"/>
          <w:b/>
          <w:bCs/>
          <w:sz w:val="28"/>
          <w:szCs w:val="28"/>
          <w:lang w:val="en-US"/>
        </w:rPr>
        <w:t>7.</w:t>
      </w:r>
      <w:r w:rsidRPr="001C7B62">
        <w:rPr>
          <w:rFonts w:ascii="Times New Roman" w:hAnsi="Times New Roman" w:cs="Times New Roman"/>
          <w:b/>
          <w:bCs/>
          <w:sz w:val="28"/>
          <w:szCs w:val="28"/>
          <w:lang w:val="en-US"/>
        </w:rPr>
        <w:t>1. Qaror qabul qilish asoslari</w:t>
      </w:r>
    </w:p>
    <w:p w:rsidR="004E1ABC" w:rsidRPr="001C7B62" w:rsidRDefault="004E1ABC" w:rsidP="001C7B62">
      <w:pPr>
        <w:spacing w:after="0" w:line="360" w:lineRule="auto"/>
        <w:ind w:firstLine="709"/>
        <w:jc w:val="both"/>
        <w:rPr>
          <w:rFonts w:ascii="Times New Roman" w:hAnsi="Times New Roman" w:cs="Times New Roman"/>
          <w:sz w:val="28"/>
          <w:szCs w:val="28"/>
          <w:lang w:val="en-US"/>
        </w:rPr>
      </w:pPr>
      <w:r w:rsidRPr="001C7B62">
        <w:rPr>
          <w:rFonts w:ascii="Times New Roman" w:hAnsi="Times New Roman" w:cs="Times New Roman"/>
          <w:sz w:val="28"/>
          <w:szCs w:val="28"/>
          <w:lang w:val="en-US"/>
        </w:rPr>
        <w:t>Qaror qabul qilish nazariyasiga ko'ra qaror qabul qilish jarayonining asosiy bosqichlari quyidagi bosqichlarga bo'linadi [</w:t>
      </w:r>
      <w:r w:rsidR="001C7B62">
        <w:rPr>
          <w:rFonts w:ascii="Times New Roman" w:hAnsi="Times New Roman" w:cs="Times New Roman"/>
          <w:sz w:val="28"/>
          <w:szCs w:val="28"/>
          <w:lang w:val="en-US"/>
        </w:rPr>
        <w:t>1</w:t>
      </w:r>
      <w:r w:rsidRPr="001C7B62">
        <w:rPr>
          <w:rFonts w:ascii="Times New Roman" w:hAnsi="Times New Roman" w:cs="Times New Roman"/>
          <w:sz w:val="28"/>
          <w:szCs w:val="28"/>
          <w:lang w:val="en-US"/>
        </w:rPr>
        <w:t>]:</w:t>
      </w:r>
      <w:r w:rsidRPr="001C7B62">
        <w:rPr>
          <w:rFonts w:ascii="Times New Roman" w:hAnsi="Times New Roman" w:cs="Times New Roman"/>
          <w:sz w:val="28"/>
          <w:szCs w:val="28"/>
          <w:lang w:val="en-US"/>
        </w:rPr>
        <w:t xml:space="preserve"> </w:t>
      </w:r>
    </w:p>
    <w:p w:rsidR="004E1ABC" w:rsidRPr="001C7B62" w:rsidRDefault="004E1ABC" w:rsidP="001C7B62">
      <w:pPr>
        <w:spacing w:after="0" w:line="360" w:lineRule="auto"/>
        <w:ind w:firstLine="709"/>
        <w:jc w:val="both"/>
        <w:rPr>
          <w:rFonts w:ascii="Times New Roman" w:hAnsi="Times New Roman" w:cs="Times New Roman"/>
          <w:sz w:val="28"/>
          <w:szCs w:val="28"/>
          <w:lang w:val="en-US"/>
        </w:rPr>
      </w:pPr>
      <w:r w:rsidRPr="001C7B62">
        <w:rPr>
          <w:rFonts w:ascii="Times New Roman" w:hAnsi="Times New Roman" w:cs="Times New Roman"/>
          <w:sz w:val="28"/>
          <w:szCs w:val="28"/>
          <w:lang w:val="en-US"/>
        </w:rPr>
        <w:t>• yuzaga kelgan muammoni hal qilish maqsadini aniqlash;</w:t>
      </w:r>
    </w:p>
    <w:p w:rsidR="004E1ABC" w:rsidRPr="001C7B62" w:rsidRDefault="004E1ABC" w:rsidP="001C7B62">
      <w:pPr>
        <w:spacing w:after="0" w:line="360" w:lineRule="auto"/>
        <w:ind w:firstLine="709"/>
        <w:jc w:val="both"/>
        <w:rPr>
          <w:rFonts w:ascii="Times New Roman" w:hAnsi="Times New Roman" w:cs="Times New Roman"/>
          <w:sz w:val="28"/>
          <w:szCs w:val="28"/>
          <w:lang w:val="en-US"/>
        </w:rPr>
      </w:pPr>
      <w:r w:rsidRPr="001C7B62">
        <w:rPr>
          <w:rFonts w:ascii="Times New Roman" w:hAnsi="Times New Roman" w:cs="Times New Roman"/>
          <w:sz w:val="28"/>
          <w:szCs w:val="28"/>
          <w:lang w:val="en-US"/>
        </w:rPr>
        <w:t>• olib keladigan eng maqbul harakat yo'nalishini tanlash</w:t>
      </w:r>
    </w:p>
    <w:p w:rsidR="004E1ABC" w:rsidRPr="001C7B62" w:rsidRDefault="004E1ABC" w:rsidP="001C7B62">
      <w:pPr>
        <w:spacing w:after="0" w:line="360" w:lineRule="auto"/>
        <w:ind w:firstLine="709"/>
        <w:jc w:val="both"/>
        <w:rPr>
          <w:rFonts w:ascii="Times New Roman" w:hAnsi="Times New Roman" w:cs="Times New Roman"/>
          <w:sz w:val="28"/>
          <w:szCs w:val="28"/>
          <w:lang w:val="en-US"/>
        </w:rPr>
      </w:pPr>
      <w:r w:rsidRPr="001C7B62">
        <w:rPr>
          <w:rFonts w:ascii="Times New Roman" w:hAnsi="Times New Roman" w:cs="Times New Roman"/>
          <w:sz w:val="28"/>
          <w:szCs w:val="28"/>
          <w:lang w:val="en-US"/>
        </w:rPr>
        <w:t>maqsadga erishish;</w:t>
      </w:r>
    </w:p>
    <w:p w:rsidR="004E1ABC" w:rsidRPr="001C7B62" w:rsidRDefault="004E1ABC" w:rsidP="001C7B62">
      <w:pPr>
        <w:spacing w:after="0" w:line="360" w:lineRule="auto"/>
        <w:ind w:firstLine="709"/>
        <w:jc w:val="both"/>
        <w:rPr>
          <w:rFonts w:ascii="Times New Roman" w:hAnsi="Times New Roman" w:cs="Times New Roman"/>
          <w:sz w:val="28"/>
          <w:szCs w:val="28"/>
          <w:lang w:val="en-US"/>
        </w:rPr>
      </w:pPr>
      <w:r w:rsidRPr="001C7B62">
        <w:rPr>
          <w:rFonts w:ascii="Times New Roman" w:hAnsi="Times New Roman" w:cs="Times New Roman"/>
          <w:sz w:val="28"/>
          <w:szCs w:val="28"/>
          <w:lang w:val="en-US"/>
        </w:rPr>
        <w:t>• qarorni amalga oshirish (harakatning tanlangan varianti).</w:t>
      </w:r>
    </w:p>
    <w:p w:rsidR="004E1ABC" w:rsidRPr="001C7B62" w:rsidRDefault="004E1ABC" w:rsidP="001C7B62">
      <w:pPr>
        <w:spacing w:after="0" w:line="360" w:lineRule="auto"/>
        <w:ind w:firstLine="709"/>
        <w:jc w:val="both"/>
        <w:rPr>
          <w:rFonts w:ascii="Times New Roman" w:hAnsi="Times New Roman" w:cs="Times New Roman"/>
          <w:sz w:val="28"/>
          <w:szCs w:val="28"/>
          <w:lang w:val="en-US"/>
        </w:rPr>
      </w:pPr>
      <w:r w:rsidRPr="001C7B62">
        <w:rPr>
          <w:rFonts w:ascii="Times New Roman" w:hAnsi="Times New Roman" w:cs="Times New Roman"/>
          <w:sz w:val="28"/>
          <w:szCs w:val="28"/>
          <w:lang w:val="en-US"/>
        </w:rPr>
        <w:t xml:space="preserve">Tugallangan muammoni hal qilish maqsadini aniqlash sensor tizimidan tashqi muhit haqidagi ma'lumotlarni qabul qiluvchi va qayta ishlaydigan aqlli </w:t>
      </w:r>
      <w:r w:rsidRPr="001C7B62">
        <w:rPr>
          <w:rFonts w:ascii="Times New Roman" w:hAnsi="Times New Roman" w:cs="Times New Roman"/>
          <w:sz w:val="28"/>
          <w:szCs w:val="28"/>
          <w:lang w:val="en-US"/>
        </w:rPr>
        <w:t>o‘zgartirgich</w:t>
      </w:r>
      <w:r w:rsidRPr="001C7B62">
        <w:rPr>
          <w:rFonts w:ascii="Times New Roman" w:hAnsi="Times New Roman" w:cs="Times New Roman"/>
          <w:sz w:val="28"/>
          <w:szCs w:val="28"/>
          <w:lang w:val="en-US"/>
        </w:rPr>
        <w:t xml:space="preserve"> blokida amalga oshiriladi.</w:t>
      </w:r>
    </w:p>
    <w:p w:rsidR="004E1ABC" w:rsidRPr="001C7B62" w:rsidRDefault="004E1ABC" w:rsidP="001C7B62">
      <w:pPr>
        <w:spacing w:after="0" w:line="360" w:lineRule="auto"/>
        <w:ind w:firstLine="709"/>
        <w:jc w:val="both"/>
        <w:rPr>
          <w:rFonts w:ascii="Times New Roman" w:hAnsi="Times New Roman" w:cs="Times New Roman"/>
          <w:sz w:val="28"/>
          <w:szCs w:val="28"/>
          <w:lang w:val="en-US"/>
        </w:rPr>
      </w:pPr>
      <w:r w:rsidRPr="001C7B62">
        <w:rPr>
          <w:rFonts w:ascii="Times New Roman" w:hAnsi="Times New Roman" w:cs="Times New Roman"/>
          <w:sz w:val="28"/>
          <w:szCs w:val="28"/>
          <w:lang w:val="en-US"/>
        </w:rPr>
        <w:t>Mojaroli vaziyatda maqsad mavjud resurslar va muammoli vaziyatni tashkil etuvchi omillarga bog'liq bo'lishi mumkin, ya'ni</w:t>
      </w:r>
      <w:r w:rsidRPr="001C7B62">
        <w:rPr>
          <w:rFonts w:ascii="Times New Roman" w:hAnsi="Times New Roman" w:cs="Times New Roman"/>
          <w:sz w:val="28"/>
          <w:szCs w:val="28"/>
          <w:lang w:val="en-US"/>
        </w:rPr>
        <w:t>,</w:t>
      </w:r>
      <w:r w:rsidRPr="001C7B62">
        <w:rPr>
          <w:rFonts w:ascii="Times New Roman" w:hAnsi="Times New Roman" w:cs="Times New Roman"/>
          <w:sz w:val="28"/>
          <w:szCs w:val="28"/>
          <w:lang w:val="en-US"/>
        </w:rPr>
        <w:t xml:space="preserve"> konfliktda qaror qabul qilish holati. Qaror qabul qilish jarayonida ob'ektni boshqarish uchun harakat qilish usuli</w:t>
      </w:r>
      <w:r w:rsidRPr="001C7B62">
        <w:rPr>
          <w:rFonts w:ascii="Times New Roman" w:hAnsi="Times New Roman" w:cs="Times New Roman"/>
          <w:sz w:val="28"/>
          <w:szCs w:val="28"/>
          <w:lang w:val="en-US"/>
        </w:rPr>
        <w:t xml:space="preserve"> -</w:t>
      </w:r>
      <w:r w:rsidRPr="001C7B62">
        <w:rPr>
          <w:rFonts w:ascii="Times New Roman" w:hAnsi="Times New Roman" w:cs="Times New Roman"/>
          <w:b/>
          <w:bCs/>
          <w:i/>
          <w:iCs/>
          <w:sz w:val="28"/>
          <w:szCs w:val="28"/>
          <w:lang w:val="en-US"/>
        </w:rPr>
        <w:t>strategiyalar</w:t>
      </w:r>
      <w:r w:rsidRPr="001C7B62">
        <w:rPr>
          <w:rFonts w:ascii="Times New Roman" w:hAnsi="Times New Roman" w:cs="Times New Roman"/>
          <w:sz w:val="28"/>
          <w:szCs w:val="28"/>
          <w:lang w:val="en-US"/>
        </w:rPr>
        <w:t xml:space="preserve"> deb ataladi va tanlangan strategiya olib kelishi mumkin bo'lgan natija</w:t>
      </w:r>
      <w:r w:rsidRPr="001C7B62">
        <w:rPr>
          <w:rFonts w:ascii="Times New Roman" w:hAnsi="Times New Roman" w:cs="Times New Roman"/>
          <w:sz w:val="28"/>
          <w:szCs w:val="28"/>
          <w:lang w:val="en-US"/>
        </w:rPr>
        <w:t xml:space="preserve"> </w:t>
      </w:r>
      <w:r w:rsidRPr="001C7B62">
        <w:rPr>
          <w:rFonts w:ascii="Times New Roman" w:hAnsi="Times New Roman" w:cs="Times New Roman"/>
          <w:sz w:val="28"/>
          <w:szCs w:val="28"/>
          <w:lang w:val="en-US"/>
        </w:rPr>
        <w:lastRenderedPageBreak/>
        <w:t xml:space="preserve">- </w:t>
      </w:r>
      <w:r w:rsidRPr="001C7B62">
        <w:rPr>
          <w:rFonts w:ascii="Times New Roman" w:hAnsi="Times New Roman" w:cs="Times New Roman"/>
          <w:b/>
          <w:bCs/>
          <w:i/>
          <w:iCs/>
          <w:sz w:val="28"/>
          <w:szCs w:val="28"/>
          <w:lang w:val="en-US"/>
        </w:rPr>
        <w:t>natija</w:t>
      </w:r>
      <w:r w:rsidRPr="001C7B62">
        <w:rPr>
          <w:rFonts w:ascii="Times New Roman" w:hAnsi="Times New Roman" w:cs="Times New Roman"/>
          <w:sz w:val="28"/>
          <w:szCs w:val="28"/>
          <w:lang w:val="en-US"/>
        </w:rPr>
        <w:t xml:space="preserve"> deb ataladi. Qarama-qarshilik sharoitlari strategiyaga ta'sir qiluvchi omillarni va shunga mos ravishda aqlli tizim tomonidan amalga oshiriladigan boshqaruvni keltirib chiqaradi. Konflikt shartlari to'g'risidagi ma'lumotlarning mavjudligi nuqtai nazaridan omillar ikki guruhga bo'linadi:</w:t>
      </w:r>
    </w:p>
    <w:p w:rsidR="00DD5342" w:rsidRPr="001C7B62" w:rsidRDefault="004E1ABC" w:rsidP="001C7B62">
      <w:pPr>
        <w:spacing w:after="0" w:line="360" w:lineRule="auto"/>
        <w:ind w:firstLine="709"/>
        <w:jc w:val="both"/>
        <w:rPr>
          <w:rFonts w:ascii="Times New Roman" w:hAnsi="Times New Roman" w:cs="Times New Roman"/>
          <w:sz w:val="28"/>
          <w:szCs w:val="28"/>
          <w:lang w:val="en-US"/>
        </w:rPr>
      </w:pPr>
      <w:r w:rsidRPr="001C7B62">
        <w:rPr>
          <w:rFonts w:ascii="Times New Roman" w:hAnsi="Times New Roman" w:cs="Times New Roman"/>
          <w:sz w:val="28"/>
          <w:szCs w:val="28"/>
          <w:lang w:val="en-US"/>
        </w:rPr>
        <w:t>• qiymatlari ma'lum bo'lgan ma'lum (qat'iy) omillar;</w:t>
      </w:r>
    </w:p>
    <w:p w:rsidR="004E1ABC" w:rsidRPr="001C7B62" w:rsidRDefault="004E1ABC" w:rsidP="001C7B62">
      <w:pPr>
        <w:spacing w:after="0" w:line="360" w:lineRule="auto"/>
        <w:ind w:firstLine="709"/>
        <w:jc w:val="both"/>
        <w:rPr>
          <w:rFonts w:ascii="Times New Roman" w:hAnsi="Times New Roman" w:cs="Times New Roman"/>
          <w:sz w:val="28"/>
          <w:szCs w:val="28"/>
          <w:lang w:val="en-US"/>
        </w:rPr>
      </w:pPr>
      <w:r w:rsidRPr="001C7B62">
        <w:rPr>
          <w:rFonts w:ascii="Times New Roman" w:hAnsi="Times New Roman" w:cs="Times New Roman"/>
          <w:sz w:val="28"/>
          <w:szCs w:val="28"/>
          <w:lang w:val="en-US"/>
        </w:rPr>
        <w:t xml:space="preserve">• </w:t>
      </w:r>
      <w:r w:rsidR="00C50664" w:rsidRPr="001C7B62">
        <w:rPr>
          <w:rFonts w:ascii="Times New Roman" w:hAnsi="Times New Roman" w:cs="Times New Roman"/>
          <w:sz w:val="28"/>
          <w:szCs w:val="28"/>
          <w:lang w:val="en-US"/>
        </w:rPr>
        <w:t>qiymatlari</w:t>
      </w:r>
      <w:r w:rsidRPr="001C7B62">
        <w:rPr>
          <w:rFonts w:ascii="Times New Roman" w:hAnsi="Times New Roman" w:cs="Times New Roman"/>
          <w:sz w:val="28"/>
          <w:szCs w:val="28"/>
          <w:lang w:val="en-US"/>
        </w:rPr>
        <w:t xml:space="preserve"> noma'lum bo'lgan noaniq omillar, ular qanday qiymatga ega bo'lishi.</w:t>
      </w:r>
    </w:p>
    <w:p w:rsidR="00C50664" w:rsidRPr="001C7B62" w:rsidRDefault="004E1ABC" w:rsidP="001C7B62">
      <w:pPr>
        <w:spacing w:after="0" w:line="360" w:lineRule="auto"/>
        <w:ind w:firstLine="709"/>
        <w:jc w:val="both"/>
        <w:rPr>
          <w:rFonts w:ascii="Times New Roman" w:hAnsi="Times New Roman" w:cs="Times New Roman"/>
          <w:sz w:val="28"/>
          <w:szCs w:val="28"/>
          <w:lang w:val="en-US"/>
        </w:rPr>
      </w:pPr>
      <w:r w:rsidRPr="001C7B62">
        <w:rPr>
          <w:rFonts w:ascii="Times New Roman" w:hAnsi="Times New Roman" w:cs="Times New Roman"/>
          <w:sz w:val="28"/>
          <w:szCs w:val="28"/>
          <w:lang w:val="en-US"/>
        </w:rPr>
        <w:t xml:space="preserve">Noaniq omillar kelib chiqishiga ko'ra </w:t>
      </w:r>
      <w:r w:rsidRPr="001C7B62">
        <w:rPr>
          <w:rFonts w:ascii="Times New Roman" w:hAnsi="Times New Roman" w:cs="Times New Roman"/>
          <w:b/>
          <w:bCs/>
          <w:i/>
          <w:iCs/>
          <w:sz w:val="28"/>
          <w:szCs w:val="28"/>
          <w:lang w:val="en-US"/>
        </w:rPr>
        <w:t>tabiiy</w:t>
      </w:r>
      <w:r w:rsidRPr="001C7B62">
        <w:rPr>
          <w:rFonts w:ascii="Times New Roman" w:hAnsi="Times New Roman" w:cs="Times New Roman"/>
          <w:sz w:val="28"/>
          <w:szCs w:val="28"/>
          <w:lang w:val="en-US"/>
        </w:rPr>
        <w:t xml:space="preserve"> va </w:t>
      </w:r>
      <w:r w:rsidRPr="001C7B62">
        <w:rPr>
          <w:rFonts w:ascii="Times New Roman" w:hAnsi="Times New Roman" w:cs="Times New Roman"/>
          <w:b/>
          <w:bCs/>
          <w:i/>
          <w:iCs/>
          <w:sz w:val="28"/>
          <w:szCs w:val="28"/>
          <w:lang w:val="en-US"/>
        </w:rPr>
        <w:t>strategikdan</w:t>
      </w:r>
      <w:r w:rsidRPr="001C7B62">
        <w:rPr>
          <w:rFonts w:ascii="Times New Roman" w:hAnsi="Times New Roman" w:cs="Times New Roman"/>
          <w:sz w:val="28"/>
          <w:szCs w:val="28"/>
          <w:lang w:val="en-US"/>
        </w:rPr>
        <w:t xml:space="preserve"> iborat </w:t>
      </w:r>
      <w:r w:rsidRPr="001C7B62">
        <w:rPr>
          <w:rFonts w:ascii="Times New Roman" w:hAnsi="Times New Roman" w:cs="Times New Roman"/>
          <w:b/>
          <w:bCs/>
          <w:i/>
          <w:iCs/>
          <w:sz w:val="28"/>
          <w:szCs w:val="28"/>
          <w:lang w:val="en-US"/>
        </w:rPr>
        <w:t>tasodifiy</w:t>
      </w:r>
      <w:r w:rsidRPr="001C7B62">
        <w:rPr>
          <w:rFonts w:ascii="Times New Roman" w:hAnsi="Times New Roman" w:cs="Times New Roman"/>
          <w:sz w:val="28"/>
          <w:szCs w:val="28"/>
          <w:lang w:val="en-US"/>
        </w:rPr>
        <w:t xml:space="preserve"> va </w:t>
      </w:r>
      <w:r w:rsidRPr="001C7B62">
        <w:rPr>
          <w:rFonts w:ascii="Times New Roman" w:hAnsi="Times New Roman" w:cs="Times New Roman"/>
          <w:b/>
          <w:bCs/>
          <w:i/>
          <w:iCs/>
          <w:sz w:val="28"/>
          <w:szCs w:val="28"/>
          <w:lang w:val="en-US"/>
        </w:rPr>
        <w:t>noaniq</w:t>
      </w:r>
      <w:r w:rsidRPr="001C7B62">
        <w:rPr>
          <w:rFonts w:ascii="Times New Roman" w:hAnsi="Times New Roman" w:cs="Times New Roman"/>
          <w:sz w:val="28"/>
          <w:szCs w:val="28"/>
          <w:lang w:val="en-US"/>
        </w:rPr>
        <w:t xml:space="preserve"> sto</w:t>
      </w:r>
      <w:r w:rsidR="00C50664" w:rsidRPr="001C7B62">
        <w:rPr>
          <w:rFonts w:ascii="Times New Roman" w:hAnsi="Times New Roman" w:cs="Times New Roman"/>
          <w:sz w:val="28"/>
          <w:szCs w:val="28"/>
          <w:lang w:val="en-US"/>
        </w:rPr>
        <w:t>h</w:t>
      </w:r>
      <w:r w:rsidRPr="001C7B62">
        <w:rPr>
          <w:rFonts w:ascii="Times New Roman" w:hAnsi="Times New Roman" w:cs="Times New Roman"/>
          <w:sz w:val="28"/>
          <w:szCs w:val="28"/>
          <w:lang w:val="en-US"/>
        </w:rPr>
        <w:t xml:space="preserve">astik bo'lmaganlarga bo'linadi. Qaror qabul qilishning matematik modeli barcha omillarni va ular haqida mavjud ma'lumotlarni hisobga olgan holda shakllantiriladi. Bu holda qaror qabul qilishning soddalashtirilgan modeli quyidagi tizim bilan tavsiflanishi mumkin </w:t>
      </w:r>
    </w:p>
    <w:p w:rsidR="004E1ABC" w:rsidRPr="001C7B62" w:rsidRDefault="004E1ABC" w:rsidP="001C7B62">
      <w:pPr>
        <w:spacing w:after="0" w:line="360" w:lineRule="auto"/>
        <w:ind w:firstLine="709"/>
        <w:jc w:val="both"/>
        <w:rPr>
          <w:rFonts w:ascii="Times New Roman" w:hAnsi="Times New Roman" w:cs="Times New Roman"/>
          <w:sz w:val="28"/>
          <w:szCs w:val="28"/>
          <w:lang w:val="en-US"/>
        </w:rPr>
      </w:pPr>
      <w:r w:rsidRPr="001C7B62">
        <w:rPr>
          <w:rFonts w:ascii="Times New Roman" w:hAnsi="Times New Roman" w:cs="Times New Roman"/>
          <w:b/>
          <w:bCs/>
          <w:i/>
          <w:iCs/>
          <w:sz w:val="28"/>
          <w:szCs w:val="28"/>
          <w:lang w:val="en-US"/>
        </w:rPr>
        <w:t>D</w:t>
      </w:r>
      <w:r w:rsidRPr="001C7B62">
        <w:rPr>
          <w:rFonts w:ascii="Times New Roman" w:hAnsi="Times New Roman" w:cs="Times New Roman"/>
          <w:b/>
          <w:bCs/>
          <w:i/>
          <w:iCs/>
          <w:sz w:val="28"/>
          <w:szCs w:val="28"/>
          <w:vertAlign w:val="subscript"/>
          <w:lang w:val="en-US"/>
        </w:rPr>
        <w:t>0</w:t>
      </w:r>
      <w:r w:rsidRPr="001C7B62">
        <w:rPr>
          <w:rFonts w:ascii="Times New Roman" w:hAnsi="Times New Roman" w:cs="Times New Roman"/>
          <w:b/>
          <w:bCs/>
          <w:i/>
          <w:iCs/>
          <w:sz w:val="28"/>
          <w:szCs w:val="28"/>
          <w:lang w:val="en-US"/>
        </w:rPr>
        <w:t xml:space="preserve"> = &lt; Y, G, U, L, J, </w:t>
      </w:r>
      <w:r w:rsidR="00C50664" w:rsidRPr="001C7B62">
        <w:rPr>
          <w:rFonts w:ascii="Times New Roman" w:hAnsi="Times New Roman" w:cs="Times New Roman"/>
          <w:b/>
          <w:bCs/>
          <w:i/>
          <w:iCs/>
          <w:sz w:val="28"/>
          <w:szCs w:val="28"/>
          <w:lang w:val="en-US"/>
        </w:rPr>
        <w:t>Ω</w:t>
      </w:r>
      <w:r w:rsidRPr="001C7B62">
        <w:rPr>
          <w:rFonts w:ascii="Times New Roman" w:hAnsi="Times New Roman" w:cs="Times New Roman"/>
          <w:b/>
          <w:bCs/>
          <w:i/>
          <w:iCs/>
          <w:sz w:val="28"/>
          <w:szCs w:val="28"/>
          <w:lang w:val="en-US"/>
        </w:rPr>
        <w:t>&gt;</w:t>
      </w:r>
      <w:r w:rsidR="00C50664" w:rsidRPr="001C7B62">
        <w:rPr>
          <w:rFonts w:ascii="Times New Roman" w:hAnsi="Times New Roman" w:cs="Times New Roman"/>
          <w:sz w:val="28"/>
          <w:szCs w:val="28"/>
          <w:lang w:val="en-US"/>
        </w:rPr>
        <w:tab/>
      </w:r>
      <w:r w:rsidRPr="001C7B62">
        <w:rPr>
          <w:rFonts w:ascii="Times New Roman" w:hAnsi="Times New Roman" w:cs="Times New Roman"/>
          <w:sz w:val="28"/>
          <w:szCs w:val="28"/>
          <w:lang w:val="en-US"/>
        </w:rPr>
        <w:t xml:space="preserve"> (</w:t>
      </w:r>
      <w:r w:rsidR="00C50664" w:rsidRPr="001C7B62">
        <w:rPr>
          <w:rFonts w:ascii="Times New Roman" w:hAnsi="Times New Roman" w:cs="Times New Roman"/>
          <w:sz w:val="28"/>
          <w:szCs w:val="28"/>
          <w:lang w:val="en-US"/>
        </w:rPr>
        <w:t>7</w:t>
      </w:r>
      <w:r w:rsidRPr="001C7B62">
        <w:rPr>
          <w:rFonts w:ascii="Times New Roman" w:hAnsi="Times New Roman" w:cs="Times New Roman"/>
          <w:sz w:val="28"/>
          <w:szCs w:val="28"/>
          <w:lang w:val="en-US"/>
        </w:rPr>
        <w:t>.</w:t>
      </w:r>
      <w:r w:rsidR="00C50664" w:rsidRPr="001C7B62">
        <w:rPr>
          <w:rFonts w:ascii="Times New Roman" w:hAnsi="Times New Roman" w:cs="Times New Roman"/>
          <w:sz w:val="28"/>
          <w:szCs w:val="28"/>
          <w:lang w:val="en-US"/>
        </w:rPr>
        <w:t>1</w:t>
      </w:r>
      <w:r w:rsidRPr="001C7B62">
        <w:rPr>
          <w:rFonts w:ascii="Times New Roman" w:hAnsi="Times New Roman" w:cs="Times New Roman"/>
          <w:sz w:val="28"/>
          <w:szCs w:val="28"/>
          <w:lang w:val="en-US"/>
        </w:rPr>
        <w:t>)</w:t>
      </w:r>
    </w:p>
    <w:p w:rsidR="004E1ABC" w:rsidRPr="001C7B62" w:rsidRDefault="00C50664" w:rsidP="001C7B62">
      <w:pPr>
        <w:spacing w:after="0" w:line="360" w:lineRule="auto"/>
        <w:ind w:firstLine="709"/>
        <w:jc w:val="both"/>
        <w:rPr>
          <w:rFonts w:ascii="Times New Roman" w:hAnsi="Times New Roman" w:cs="Times New Roman"/>
          <w:sz w:val="28"/>
          <w:szCs w:val="28"/>
          <w:lang w:val="en-US"/>
        </w:rPr>
      </w:pPr>
      <w:r w:rsidRPr="001C7B62">
        <w:rPr>
          <w:rFonts w:ascii="Times New Roman" w:hAnsi="Times New Roman" w:cs="Times New Roman"/>
          <w:sz w:val="28"/>
          <w:szCs w:val="28"/>
          <w:lang w:val="en-US"/>
        </w:rPr>
        <w:t xml:space="preserve">Bu </w:t>
      </w:r>
      <w:r w:rsidR="004E1ABC" w:rsidRPr="001C7B62">
        <w:rPr>
          <w:rFonts w:ascii="Times New Roman" w:hAnsi="Times New Roman" w:cs="Times New Roman"/>
          <w:sz w:val="28"/>
          <w:szCs w:val="28"/>
          <w:lang w:val="en-US"/>
        </w:rPr>
        <w:t>yerda:</w:t>
      </w:r>
    </w:p>
    <w:p w:rsidR="004E1ABC" w:rsidRPr="001C7B62" w:rsidRDefault="004E1ABC" w:rsidP="001C7B62">
      <w:pPr>
        <w:spacing w:after="0" w:line="360" w:lineRule="auto"/>
        <w:ind w:firstLine="709"/>
        <w:jc w:val="both"/>
        <w:rPr>
          <w:rFonts w:ascii="Times New Roman" w:hAnsi="Times New Roman" w:cs="Times New Roman"/>
          <w:sz w:val="28"/>
          <w:szCs w:val="28"/>
          <w:lang w:val="en-US"/>
        </w:rPr>
      </w:pPr>
      <w:r w:rsidRPr="001C7B62">
        <w:rPr>
          <w:rFonts w:ascii="Times New Roman" w:hAnsi="Times New Roman" w:cs="Times New Roman"/>
          <w:sz w:val="28"/>
          <w:szCs w:val="28"/>
          <w:lang w:val="en-US"/>
        </w:rPr>
        <w:t>Y - natijalar to'plami (natijalar);</w:t>
      </w:r>
    </w:p>
    <w:p w:rsidR="004E1ABC" w:rsidRPr="001C7B62" w:rsidRDefault="004E1ABC" w:rsidP="001C7B62">
      <w:pPr>
        <w:spacing w:after="0" w:line="360" w:lineRule="auto"/>
        <w:ind w:firstLine="709"/>
        <w:jc w:val="both"/>
        <w:rPr>
          <w:rFonts w:ascii="Times New Roman" w:hAnsi="Times New Roman" w:cs="Times New Roman"/>
          <w:sz w:val="28"/>
          <w:szCs w:val="28"/>
          <w:lang w:val="en-US"/>
        </w:rPr>
      </w:pPr>
      <w:r w:rsidRPr="001C7B62">
        <w:rPr>
          <w:rFonts w:ascii="Times New Roman" w:hAnsi="Times New Roman" w:cs="Times New Roman"/>
          <w:sz w:val="28"/>
          <w:szCs w:val="28"/>
          <w:lang w:val="en-US"/>
        </w:rPr>
        <w:t>G - natijalar (qabul qilingan qarorlar) uchun imtiyozlar modeli;</w:t>
      </w:r>
    </w:p>
    <w:p w:rsidR="004E1ABC" w:rsidRPr="001C7B62" w:rsidRDefault="004E1ABC" w:rsidP="001C7B62">
      <w:pPr>
        <w:spacing w:after="0" w:line="360" w:lineRule="auto"/>
        <w:ind w:firstLine="709"/>
        <w:jc w:val="both"/>
        <w:rPr>
          <w:rFonts w:ascii="Times New Roman" w:hAnsi="Times New Roman" w:cs="Times New Roman"/>
          <w:sz w:val="28"/>
          <w:szCs w:val="28"/>
          <w:lang w:val="en-US"/>
        </w:rPr>
      </w:pPr>
      <w:r w:rsidRPr="001C7B62">
        <w:rPr>
          <w:rFonts w:ascii="Times New Roman" w:hAnsi="Times New Roman" w:cs="Times New Roman"/>
          <w:sz w:val="28"/>
          <w:szCs w:val="28"/>
          <w:lang w:val="en-US"/>
        </w:rPr>
        <w:t>U - qaror qabul qilish strategiyalari to'plami,</w:t>
      </w:r>
    </w:p>
    <w:p w:rsidR="004E1ABC" w:rsidRPr="001C7B62" w:rsidRDefault="004E1ABC" w:rsidP="001C7B62">
      <w:pPr>
        <w:spacing w:after="0" w:line="360" w:lineRule="auto"/>
        <w:ind w:firstLine="709"/>
        <w:jc w:val="both"/>
        <w:rPr>
          <w:rFonts w:ascii="Times New Roman" w:hAnsi="Times New Roman" w:cs="Times New Roman"/>
          <w:sz w:val="28"/>
          <w:szCs w:val="28"/>
          <w:lang w:val="en-US"/>
        </w:rPr>
      </w:pPr>
      <w:r w:rsidRPr="001C7B62">
        <w:rPr>
          <w:rFonts w:ascii="Times New Roman" w:hAnsi="Times New Roman" w:cs="Times New Roman"/>
          <w:sz w:val="28"/>
          <w:szCs w:val="28"/>
          <w:lang w:val="en-US"/>
        </w:rPr>
        <w:t>L - noaniq omillarning mumkin bo'lgan qiymatlari to'plami;</w:t>
      </w:r>
    </w:p>
    <w:p w:rsidR="004E1ABC" w:rsidRPr="001C7B62" w:rsidRDefault="004E1ABC" w:rsidP="001C7B62">
      <w:pPr>
        <w:spacing w:after="0" w:line="360" w:lineRule="auto"/>
        <w:ind w:firstLine="709"/>
        <w:jc w:val="both"/>
        <w:rPr>
          <w:rFonts w:ascii="Times New Roman" w:hAnsi="Times New Roman" w:cs="Times New Roman"/>
          <w:sz w:val="28"/>
          <w:szCs w:val="28"/>
          <w:lang w:val="en-US"/>
        </w:rPr>
      </w:pPr>
      <w:r w:rsidRPr="001C7B62">
        <w:rPr>
          <w:rFonts w:ascii="Times New Roman" w:hAnsi="Times New Roman" w:cs="Times New Roman"/>
          <w:sz w:val="28"/>
          <w:szCs w:val="28"/>
          <w:lang w:val="en-US"/>
        </w:rPr>
        <w:t>J - noaniqlar orasidagi munosabatni aniqlaydigan funktsiya</w:t>
      </w:r>
    </w:p>
    <w:p w:rsidR="004E1ABC" w:rsidRPr="001C7B62" w:rsidRDefault="004E1ABC" w:rsidP="001C7B62">
      <w:pPr>
        <w:spacing w:after="0" w:line="360" w:lineRule="auto"/>
        <w:ind w:firstLine="709"/>
        <w:jc w:val="both"/>
        <w:rPr>
          <w:rFonts w:ascii="Times New Roman" w:hAnsi="Times New Roman" w:cs="Times New Roman"/>
          <w:sz w:val="28"/>
          <w:szCs w:val="28"/>
          <w:lang w:val="en-US"/>
        </w:rPr>
      </w:pPr>
      <w:r w:rsidRPr="001C7B62">
        <w:rPr>
          <w:rFonts w:ascii="Times New Roman" w:hAnsi="Times New Roman" w:cs="Times New Roman"/>
          <w:sz w:val="28"/>
          <w:szCs w:val="28"/>
          <w:lang w:val="en-US"/>
        </w:rPr>
        <w:t>qabul qilingan qaror natijasida olingan omillar va natija;</w:t>
      </w:r>
    </w:p>
    <w:p w:rsidR="004E1ABC" w:rsidRPr="001C7B62" w:rsidRDefault="00C50664" w:rsidP="001C7B62">
      <w:pPr>
        <w:spacing w:after="0" w:line="360" w:lineRule="auto"/>
        <w:ind w:firstLine="709"/>
        <w:jc w:val="both"/>
        <w:rPr>
          <w:rFonts w:ascii="Times New Roman" w:hAnsi="Times New Roman" w:cs="Times New Roman"/>
          <w:sz w:val="28"/>
          <w:szCs w:val="28"/>
          <w:lang w:val="en-US"/>
        </w:rPr>
      </w:pPr>
      <w:r w:rsidRPr="001C7B62">
        <w:rPr>
          <w:rFonts w:ascii="Times New Roman" w:hAnsi="Times New Roman" w:cs="Times New Roman"/>
          <w:sz w:val="28"/>
          <w:szCs w:val="28"/>
          <w:lang w:val="en-US"/>
        </w:rPr>
        <w:t>Ω</w:t>
      </w:r>
      <w:r w:rsidR="004E1ABC" w:rsidRPr="001C7B62">
        <w:rPr>
          <w:rFonts w:ascii="Times New Roman" w:hAnsi="Times New Roman" w:cs="Times New Roman"/>
          <w:sz w:val="28"/>
          <w:szCs w:val="28"/>
          <w:lang w:val="en-US"/>
        </w:rPr>
        <w:t xml:space="preserve"> - rasmiylashtirilgan shaklda qabul qilingan qaror haqidagi barcha boshqa ma'lumotlar (nizo to'g'risidagi ma'lumotlar, nizoda ishtirok etayotgan boshqa shaxslarning afzalliklari va boshqalar).</w:t>
      </w:r>
    </w:p>
    <w:p w:rsidR="004E1ABC" w:rsidRPr="001C7B62" w:rsidRDefault="004E1ABC" w:rsidP="001C7B62">
      <w:pPr>
        <w:spacing w:after="0" w:line="360" w:lineRule="auto"/>
        <w:ind w:firstLine="709"/>
        <w:jc w:val="both"/>
        <w:rPr>
          <w:rFonts w:ascii="Times New Roman" w:hAnsi="Times New Roman" w:cs="Times New Roman"/>
          <w:sz w:val="28"/>
          <w:szCs w:val="28"/>
          <w:lang w:val="en-US"/>
        </w:rPr>
      </w:pPr>
      <w:r w:rsidRPr="001C7B62">
        <w:rPr>
          <w:rFonts w:ascii="Times New Roman" w:hAnsi="Times New Roman" w:cs="Times New Roman"/>
          <w:sz w:val="28"/>
          <w:szCs w:val="28"/>
          <w:lang w:val="en-US"/>
        </w:rPr>
        <w:t>Mojaro sharoitida (</w:t>
      </w:r>
      <w:r w:rsidR="00C50664" w:rsidRPr="001C7B62">
        <w:rPr>
          <w:rFonts w:ascii="Times New Roman" w:hAnsi="Times New Roman" w:cs="Times New Roman"/>
          <w:sz w:val="28"/>
          <w:szCs w:val="28"/>
          <w:lang w:val="en-US"/>
        </w:rPr>
        <w:t>7.1</w:t>
      </w:r>
      <w:r w:rsidRPr="001C7B62">
        <w:rPr>
          <w:rFonts w:ascii="Times New Roman" w:hAnsi="Times New Roman" w:cs="Times New Roman"/>
          <w:sz w:val="28"/>
          <w:szCs w:val="28"/>
          <w:lang w:val="en-US"/>
        </w:rPr>
        <w:t xml:space="preserve">) modeldan foydalanish qulayligi, bu </w:t>
      </w:r>
      <w:r w:rsidR="00C50664" w:rsidRPr="001C7B62">
        <w:rPr>
          <w:rFonts w:ascii="Times New Roman" w:hAnsi="Times New Roman" w:cs="Times New Roman"/>
          <w:sz w:val="28"/>
          <w:szCs w:val="28"/>
          <w:lang w:val="en-US"/>
        </w:rPr>
        <w:t>b</w:t>
      </w:r>
      <w:r w:rsidRPr="001C7B62">
        <w:rPr>
          <w:rFonts w:ascii="Times New Roman" w:hAnsi="Times New Roman" w:cs="Times New Roman"/>
          <w:sz w:val="28"/>
          <w:szCs w:val="28"/>
          <w:lang w:val="en-US"/>
        </w:rPr>
        <w:t xml:space="preserve">izga noaniq omillar va strategiyalarning qiymatlarini aqlli tizim tomonidan amalga oshirilgan boshqaruv bilan oddiy va aniq bog'lash imkonini berishi bilan belgilanadi. </w:t>
      </w:r>
      <w:r w:rsidRPr="001C7B62">
        <w:rPr>
          <w:rFonts w:ascii="Times New Roman" w:hAnsi="Times New Roman" w:cs="Times New Roman"/>
          <w:b/>
          <w:bCs/>
          <w:i/>
          <w:iCs/>
          <w:sz w:val="28"/>
          <w:szCs w:val="28"/>
          <w:lang w:val="en-US"/>
        </w:rPr>
        <w:t>Y, G, U, L</w:t>
      </w:r>
      <w:r w:rsidRPr="001C7B62">
        <w:rPr>
          <w:rFonts w:ascii="Times New Roman" w:hAnsi="Times New Roman" w:cs="Times New Roman"/>
          <w:sz w:val="28"/>
          <w:szCs w:val="28"/>
          <w:lang w:val="en-US"/>
        </w:rPr>
        <w:t xml:space="preserve"> to'plamlari va </w:t>
      </w:r>
      <w:r w:rsidRPr="001C7B62">
        <w:rPr>
          <w:rFonts w:ascii="Times New Roman" w:hAnsi="Times New Roman" w:cs="Times New Roman"/>
          <w:b/>
          <w:bCs/>
          <w:i/>
          <w:iCs/>
          <w:sz w:val="28"/>
          <w:szCs w:val="28"/>
          <w:lang w:val="en-US"/>
        </w:rPr>
        <w:t>J</w:t>
      </w:r>
      <w:r w:rsidRPr="001C7B62">
        <w:rPr>
          <w:rFonts w:ascii="Times New Roman" w:hAnsi="Times New Roman" w:cs="Times New Roman"/>
          <w:sz w:val="28"/>
          <w:szCs w:val="28"/>
          <w:lang w:val="en-US"/>
        </w:rPr>
        <w:t xml:space="preserve"> funktsiyasi qabul qilinayotgan qarorning tarkibiy qismlarini rasmiy ravishda belgilaydi va tizim samaradorligi mezonlari va ko'rsatkichlari tushunchalari orqali boshqaruv tizimi bilan bog'liqlikni belgilaydi. </w:t>
      </w:r>
      <w:r w:rsidR="00C50664" w:rsidRPr="001C7B62">
        <w:rPr>
          <w:rFonts w:ascii="Times New Roman" w:hAnsi="Times New Roman" w:cs="Times New Roman"/>
          <w:sz w:val="28"/>
          <w:szCs w:val="28"/>
          <w:lang w:val="en-US"/>
        </w:rPr>
        <w:t>Boshqarish</w:t>
      </w:r>
      <w:r w:rsidRPr="001C7B62">
        <w:rPr>
          <w:rFonts w:ascii="Times New Roman" w:hAnsi="Times New Roman" w:cs="Times New Roman"/>
          <w:sz w:val="28"/>
          <w:szCs w:val="28"/>
          <w:lang w:val="en-US"/>
        </w:rPr>
        <w:t xml:space="preserve"> nazariyasida afzallik munosabatlari ko'pincha maxsus funktsiyalar yordamida </w:t>
      </w:r>
      <w:r w:rsidRPr="001C7B62">
        <w:rPr>
          <w:rFonts w:ascii="Times New Roman" w:hAnsi="Times New Roman" w:cs="Times New Roman"/>
          <w:sz w:val="28"/>
          <w:szCs w:val="28"/>
          <w:lang w:val="en-US"/>
        </w:rPr>
        <w:lastRenderedPageBreak/>
        <w:t>tavsiflanadi</w:t>
      </w:r>
      <w:r w:rsidR="00C50664" w:rsidRPr="001C7B62">
        <w:rPr>
          <w:rFonts w:ascii="Times New Roman" w:hAnsi="Times New Roman" w:cs="Times New Roman"/>
          <w:sz w:val="28"/>
          <w:szCs w:val="28"/>
          <w:lang w:val="en-US"/>
        </w:rPr>
        <w:t>, masalan</w:t>
      </w:r>
      <w:r w:rsidRPr="001C7B62">
        <w:rPr>
          <w:rFonts w:ascii="Times New Roman" w:hAnsi="Times New Roman" w:cs="Times New Roman"/>
          <w:sz w:val="28"/>
          <w:szCs w:val="28"/>
          <w:lang w:val="en-US"/>
        </w:rPr>
        <w:t xml:space="preserve">: </w:t>
      </w:r>
      <w:r w:rsidRPr="001C7B62">
        <w:rPr>
          <w:rFonts w:ascii="Times New Roman" w:hAnsi="Times New Roman" w:cs="Times New Roman"/>
          <w:b/>
          <w:bCs/>
          <w:i/>
          <w:iCs/>
          <w:sz w:val="28"/>
          <w:szCs w:val="28"/>
          <w:lang w:val="en-US"/>
        </w:rPr>
        <w:t>sifat ko'rsatkichlari va mezonlari</w:t>
      </w:r>
      <w:r w:rsidRPr="001C7B62">
        <w:rPr>
          <w:rFonts w:ascii="Times New Roman" w:hAnsi="Times New Roman" w:cs="Times New Roman"/>
          <w:sz w:val="28"/>
          <w:szCs w:val="28"/>
          <w:lang w:val="en-US"/>
        </w:rPr>
        <w:t xml:space="preserve">. </w:t>
      </w:r>
      <w:r w:rsidR="00C50664" w:rsidRPr="001C7B62">
        <w:rPr>
          <w:rFonts w:ascii="Times New Roman" w:hAnsi="Times New Roman" w:cs="Times New Roman"/>
          <w:sz w:val="28"/>
          <w:szCs w:val="28"/>
          <w:lang w:val="en-US"/>
        </w:rPr>
        <w:t xml:space="preserve">Boshqarish </w:t>
      </w:r>
      <w:r w:rsidRPr="001C7B62">
        <w:rPr>
          <w:rFonts w:ascii="Times New Roman" w:hAnsi="Times New Roman" w:cs="Times New Roman"/>
          <w:sz w:val="28"/>
          <w:szCs w:val="28"/>
          <w:lang w:val="en-US"/>
        </w:rPr>
        <w:t xml:space="preserve">tizimining sifati yoki samaradorligining </w:t>
      </w:r>
      <w:r w:rsidRPr="001C7B62">
        <w:rPr>
          <w:rFonts w:ascii="Times New Roman" w:hAnsi="Times New Roman" w:cs="Times New Roman"/>
          <w:b/>
          <w:bCs/>
          <w:i/>
          <w:iCs/>
          <w:sz w:val="28"/>
          <w:szCs w:val="28"/>
          <w:lang w:val="en-US"/>
        </w:rPr>
        <w:t>W</w:t>
      </w:r>
      <w:r w:rsidRPr="001C7B62">
        <w:rPr>
          <w:rFonts w:ascii="Times New Roman" w:hAnsi="Times New Roman" w:cs="Times New Roman"/>
          <w:sz w:val="28"/>
          <w:szCs w:val="28"/>
          <w:lang w:val="en-US"/>
        </w:rPr>
        <w:t xml:space="preserve"> ko'rsatkichi deganda, boshqaruvning haqiqiy natijasi </w:t>
      </w:r>
      <w:r w:rsidRPr="001C7B62">
        <w:rPr>
          <w:rFonts w:ascii="Times New Roman" w:hAnsi="Times New Roman" w:cs="Times New Roman"/>
          <w:b/>
          <w:bCs/>
          <w:i/>
          <w:iCs/>
          <w:sz w:val="28"/>
          <w:szCs w:val="28"/>
          <w:lang w:val="en-US"/>
        </w:rPr>
        <w:t>Y</w:t>
      </w:r>
      <w:r w:rsidRPr="001C7B62">
        <w:rPr>
          <w:rFonts w:ascii="Times New Roman" w:hAnsi="Times New Roman" w:cs="Times New Roman"/>
          <w:sz w:val="28"/>
          <w:szCs w:val="28"/>
          <w:lang w:val="en-US"/>
        </w:rPr>
        <w:t xml:space="preserve"> ning maqsadga erishish va natijalar intensivligini baholash yoki o'lchovlarini olish uchun zarur bo'lgan </w:t>
      </w:r>
      <w:r w:rsidRPr="001C7B62">
        <w:rPr>
          <w:rFonts w:ascii="Times New Roman" w:hAnsi="Times New Roman" w:cs="Times New Roman"/>
          <w:b/>
          <w:bCs/>
          <w:i/>
          <w:iCs/>
          <w:sz w:val="28"/>
          <w:szCs w:val="28"/>
          <w:lang w:val="en-US"/>
        </w:rPr>
        <w:t>Y</w:t>
      </w:r>
      <w:r w:rsidRPr="001C7B62">
        <w:rPr>
          <w:rFonts w:ascii="Times New Roman" w:hAnsi="Times New Roman" w:cs="Times New Roman"/>
          <w:b/>
          <w:bCs/>
          <w:i/>
          <w:iCs/>
          <w:sz w:val="28"/>
          <w:szCs w:val="28"/>
          <w:vertAlign w:val="subscript"/>
          <w:lang w:val="en-US"/>
        </w:rPr>
        <w:t>tr</w:t>
      </w:r>
      <w:r w:rsidRPr="001C7B62">
        <w:rPr>
          <w:rFonts w:ascii="Times New Roman" w:hAnsi="Times New Roman" w:cs="Times New Roman"/>
          <w:sz w:val="28"/>
          <w:szCs w:val="28"/>
          <w:lang w:val="en-US"/>
        </w:rPr>
        <w:t xml:space="preserve"> ga muvofiqlik darajasining o'lchovi tushuniladi. </w:t>
      </w:r>
      <w:r w:rsidRPr="001C7B62">
        <w:rPr>
          <w:rFonts w:ascii="Times New Roman" w:hAnsi="Times New Roman" w:cs="Times New Roman"/>
          <w:b/>
          <w:bCs/>
          <w:i/>
          <w:iCs/>
          <w:sz w:val="28"/>
          <w:szCs w:val="28"/>
          <w:lang w:val="en-US"/>
        </w:rPr>
        <w:t>K</w:t>
      </w:r>
      <w:r w:rsidRPr="001C7B62">
        <w:rPr>
          <w:rFonts w:ascii="Times New Roman" w:hAnsi="Times New Roman" w:cs="Times New Roman"/>
          <w:sz w:val="28"/>
          <w:szCs w:val="28"/>
          <w:lang w:val="en-US"/>
        </w:rPr>
        <w:t xml:space="preserve"> mezoni tanlangan natijalarni baholash ko'rsatkichlari nuqtai nazaridan qarorlar va strategiyalarni taqqoslash imkonini beruvchi qoida sifatida tushuniladi. Mezonlar aqlli tizimning oqilona xatti-harakatining ma'lum bir kontseptsiyasiga asoslangan holda kiritiladi [2]: yaroqlilik, optimallashtirish va moslashuvchanlik.</w:t>
      </w:r>
    </w:p>
    <w:p w:rsidR="004E1ABC" w:rsidRPr="001C7B62" w:rsidRDefault="00C50664" w:rsidP="001C7B62">
      <w:pPr>
        <w:spacing w:after="0" w:line="360" w:lineRule="auto"/>
        <w:ind w:firstLine="709"/>
        <w:jc w:val="both"/>
        <w:rPr>
          <w:rFonts w:ascii="Times New Roman" w:hAnsi="Times New Roman" w:cs="Times New Roman"/>
          <w:sz w:val="28"/>
          <w:szCs w:val="28"/>
          <w:lang w:val="en-US"/>
        </w:rPr>
      </w:pPr>
      <w:r w:rsidRPr="001C7B62">
        <w:rPr>
          <w:rFonts w:ascii="Times New Roman" w:hAnsi="Times New Roman" w:cs="Times New Roman"/>
          <w:sz w:val="28"/>
          <w:szCs w:val="28"/>
          <w:lang w:val="en-US"/>
        </w:rPr>
        <w:t>Boshqalar</w:t>
      </w:r>
      <w:r w:rsidR="004E1ABC" w:rsidRPr="001C7B62">
        <w:rPr>
          <w:rFonts w:ascii="Times New Roman" w:hAnsi="Times New Roman" w:cs="Times New Roman"/>
          <w:sz w:val="28"/>
          <w:szCs w:val="28"/>
          <w:lang w:val="en-US"/>
        </w:rPr>
        <w:t>ga nisbatan qarama-qarshilik sharoitida qaror qabul qilishning umumiy modeli o'yin nazariyasi modellari [</w:t>
      </w:r>
      <w:r w:rsidR="001C7B62">
        <w:rPr>
          <w:rFonts w:ascii="Times New Roman" w:hAnsi="Times New Roman" w:cs="Times New Roman"/>
          <w:sz w:val="28"/>
          <w:szCs w:val="28"/>
          <w:lang w:val="en-US"/>
        </w:rPr>
        <w:t>3</w:t>
      </w:r>
      <w:r w:rsidR="004E1ABC" w:rsidRPr="001C7B62">
        <w:rPr>
          <w:rFonts w:ascii="Times New Roman" w:hAnsi="Times New Roman" w:cs="Times New Roman"/>
          <w:sz w:val="28"/>
          <w:szCs w:val="28"/>
          <w:lang w:val="en-US"/>
        </w:rPr>
        <w:t xml:space="preserve">, </w:t>
      </w:r>
      <w:r w:rsidR="001C7B62">
        <w:rPr>
          <w:rFonts w:ascii="Times New Roman" w:hAnsi="Times New Roman" w:cs="Times New Roman"/>
          <w:sz w:val="28"/>
          <w:szCs w:val="28"/>
          <w:lang w:val="en-US"/>
        </w:rPr>
        <w:t>4</w:t>
      </w:r>
      <w:r w:rsidR="004E1ABC" w:rsidRPr="001C7B62">
        <w:rPr>
          <w:rFonts w:ascii="Times New Roman" w:hAnsi="Times New Roman" w:cs="Times New Roman"/>
          <w:sz w:val="28"/>
          <w:szCs w:val="28"/>
          <w:lang w:val="en-US"/>
        </w:rPr>
        <w:t>] va zamonaviy funktsional tahlil apparati [</w:t>
      </w:r>
      <w:r w:rsidR="001C7B62">
        <w:rPr>
          <w:rFonts w:ascii="Times New Roman" w:hAnsi="Times New Roman" w:cs="Times New Roman"/>
          <w:sz w:val="28"/>
          <w:szCs w:val="28"/>
          <w:lang w:val="en-US"/>
        </w:rPr>
        <w:t>5</w:t>
      </w:r>
      <w:r w:rsidR="004E1ABC" w:rsidRPr="001C7B62">
        <w:rPr>
          <w:rFonts w:ascii="Times New Roman" w:hAnsi="Times New Roman" w:cs="Times New Roman"/>
          <w:sz w:val="28"/>
          <w:szCs w:val="28"/>
          <w:lang w:val="en-US"/>
        </w:rPr>
        <w:t>] asosidagi dinamik aqlli boshqaruv tizimining modelidir.</w:t>
      </w:r>
    </w:p>
    <w:p w:rsidR="00E80525" w:rsidRPr="001C7B62" w:rsidRDefault="00E80525" w:rsidP="001C7B62">
      <w:pPr>
        <w:spacing w:after="0" w:line="360" w:lineRule="auto"/>
        <w:jc w:val="both"/>
        <w:rPr>
          <w:rFonts w:ascii="Times New Roman" w:hAnsi="Times New Roman" w:cs="Times New Roman"/>
          <w:b/>
          <w:bCs/>
          <w:sz w:val="28"/>
          <w:szCs w:val="28"/>
          <w:lang w:val="en-US"/>
        </w:rPr>
      </w:pPr>
    </w:p>
    <w:p w:rsidR="00DD5342" w:rsidRPr="001C7B62" w:rsidRDefault="00DD5342" w:rsidP="001C7B62">
      <w:pPr>
        <w:spacing w:after="0" w:line="360" w:lineRule="auto"/>
        <w:jc w:val="center"/>
        <w:rPr>
          <w:rFonts w:ascii="Times New Roman" w:hAnsi="Times New Roman" w:cs="Times New Roman"/>
          <w:b/>
          <w:bCs/>
          <w:sz w:val="28"/>
          <w:szCs w:val="28"/>
          <w:lang w:val="en-US"/>
        </w:rPr>
      </w:pPr>
      <w:r w:rsidRPr="001C7B62">
        <w:rPr>
          <w:rFonts w:ascii="Times New Roman" w:hAnsi="Times New Roman" w:cs="Times New Roman"/>
          <w:b/>
          <w:bCs/>
          <w:sz w:val="28"/>
          <w:szCs w:val="28"/>
          <w:lang w:val="en-US"/>
        </w:rPr>
        <w:t>7.</w:t>
      </w:r>
      <w:r w:rsidRPr="001C7B62">
        <w:rPr>
          <w:rFonts w:ascii="Times New Roman" w:hAnsi="Times New Roman" w:cs="Times New Roman"/>
          <w:b/>
          <w:bCs/>
          <w:sz w:val="28"/>
          <w:szCs w:val="28"/>
          <w:lang w:val="en-US"/>
        </w:rPr>
        <w:t>2. Klassik qaror modellari</w:t>
      </w:r>
    </w:p>
    <w:p w:rsidR="00E80525" w:rsidRPr="001C7B62" w:rsidRDefault="00E80525" w:rsidP="001C7B62">
      <w:pPr>
        <w:spacing w:after="0" w:line="360" w:lineRule="auto"/>
        <w:ind w:firstLine="709"/>
        <w:jc w:val="both"/>
        <w:rPr>
          <w:rFonts w:ascii="Times New Roman" w:hAnsi="Times New Roman" w:cs="Times New Roman"/>
          <w:sz w:val="28"/>
          <w:szCs w:val="28"/>
          <w:lang w:val="en-US"/>
        </w:rPr>
      </w:pPr>
      <w:r w:rsidRPr="001C7B62">
        <w:rPr>
          <w:rFonts w:ascii="Times New Roman" w:hAnsi="Times New Roman" w:cs="Times New Roman"/>
          <w:sz w:val="28"/>
          <w:szCs w:val="28"/>
          <w:lang w:val="en-US"/>
        </w:rPr>
        <w:t>Qaror qabul qilishning klassik modeli iqtisodiy farazlarga asoslanadi. Natijalar ehtimolini hisoblash imkonini beradigan barcha kerakli ma'lumotlarga kirish imkoni mavjud bo'lganda, dasturlashtiriladigan, oqilona qarorlar uchun eng mos keladi. U quyidagi taxminlarga asoslanadi:</w:t>
      </w:r>
    </w:p>
    <w:p w:rsidR="00E80525" w:rsidRPr="001C7B62" w:rsidRDefault="00E80525" w:rsidP="001C7B62">
      <w:pPr>
        <w:spacing w:after="0" w:line="360" w:lineRule="auto"/>
        <w:ind w:firstLine="709"/>
        <w:jc w:val="both"/>
        <w:rPr>
          <w:rFonts w:ascii="Times New Roman" w:hAnsi="Times New Roman" w:cs="Times New Roman"/>
          <w:sz w:val="28"/>
          <w:szCs w:val="28"/>
          <w:lang w:val="en-US"/>
        </w:rPr>
      </w:pPr>
      <w:r w:rsidRPr="001C7B62">
        <w:rPr>
          <w:rFonts w:ascii="Times New Roman" w:hAnsi="Times New Roman" w:cs="Times New Roman"/>
          <w:sz w:val="28"/>
          <w:szCs w:val="28"/>
          <w:lang w:val="en-US"/>
        </w:rPr>
        <w:t>1. Qaror qabul qiluvchi ma'lum va kelishilgan maqsadlarga erishishga intiladi. Muammolar aniqlangan va aniq shakllantirilgan.</w:t>
      </w:r>
    </w:p>
    <w:p w:rsidR="00E80525" w:rsidRPr="001C7B62" w:rsidRDefault="00E80525" w:rsidP="001C7B62">
      <w:pPr>
        <w:spacing w:after="0" w:line="360" w:lineRule="auto"/>
        <w:ind w:firstLine="709"/>
        <w:jc w:val="both"/>
        <w:rPr>
          <w:rFonts w:ascii="Times New Roman" w:hAnsi="Times New Roman" w:cs="Times New Roman"/>
          <w:sz w:val="28"/>
          <w:szCs w:val="28"/>
          <w:lang w:val="en-US"/>
        </w:rPr>
      </w:pPr>
      <w:r w:rsidRPr="001C7B62">
        <w:rPr>
          <w:rFonts w:ascii="Times New Roman" w:hAnsi="Times New Roman" w:cs="Times New Roman"/>
          <w:sz w:val="28"/>
          <w:szCs w:val="28"/>
          <w:lang w:val="en-US"/>
        </w:rPr>
        <w:t>2. Tanlov uchun mas'ul bo'lgan xodim barcha kerakli ma'lumotlarni olish, barcha ruxsat etilgan variantlar va yuzaga kelishi mumkin bo'lgan oqibatlar hisoblab chiqilib, aniqlikka intiladi.</w:t>
      </w:r>
    </w:p>
    <w:p w:rsidR="00E80525" w:rsidRPr="001C7B62" w:rsidRDefault="00E80525" w:rsidP="001C7B62">
      <w:pPr>
        <w:spacing w:after="0" w:line="360" w:lineRule="auto"/>
        <w:ind w:firstLine="709"/>
        <w:jc w:val="both"/>
        <w:rPr>
          <w:rFonts w:ascii="Times New Roman" w:hAnsi="Times New Roman" w:cs="Times New Roman"/>
          <w:sz w:val="28"/>
          <w:szCs w:val="28"/>
          <w:lang w:val="en-US"/>
        </w:rPr>
      </w:pPr>
      <w:r w:rsidRPr="001C7B62">
        <w:rPr>
          <w:rFonts w:ascii="Times New Roman" w:hAnsi="Times New Roman" w:cs="Times New Roman"/>
          <w:sz w:val="28"/>
          <w:szCs w:val="28"/>
          <w:lang w:val="en-US"/>
        </w:rPr>
        <w:t>3. Variantlarni baholash mezonlari ma'lum. Qaror qabul qiluvchi tashkilotga eng katta iqtisodiy foyda keltiradigan variantni tanlaydi.</w:t>
      </w:r>
    </w:p>
    <w:p w:rsidR="00E80525" w:rsidRPr="001C7B62" w:rsidRDefault="00E80525" w:rsidP="001C7B62">
      <w:pPr>
        <w:spacing w:after="0" w:line="360" w:lineRule="auto"/>
        <w:ind w:firstLine="709"/>
        <w:jc w:val="both"/>
        <w:rPr>
          <w:rFonts w:ascii="Times New Roman" w:hAnsi="Times New Roman" w:cs="Times New Roman"/>
          <w:sz w:val="28"/>
          <w:szCs w:val="28"/>
          <w:lang w:val="en-US"/>
        </w:rPr>
      </w:pPr>
      <w:r w:rsidRPr="001C7B62">
        <w:rPr>
          <w:rFonts w:ascii="Times New Roman" w:hAnsi="Times New Roman" w:cs="Times New Roman"/>
          <w:sz w:val="28"/>
          <w:szCs w:val="28"/>
          <w:lang w:val="en-US"/>
        </w:rPr>
        <w:t>4. Qaror qabul qiluvchi oqilona harakat qiladi va variantlarni baholash va ustuvorliklarni belgilashga mantiqiy yondashadi, uning tanlovi korxona maqsadlariga erishish uchun eng mos keladi.</w:t>
      </w:r>
    </w:p>
    <w:p w:rsidR="00E80525" w:rsidRPr="001C7B62" w:rsidRDefault="00E80525" w:rsidP="001C7B62">
      <w:pPr>
        <w:spacing w:after="0" w:line="360" w:lineRule="auto"/>
        <w:ind w:firstLine="709"/>
        <w:jc w:val="both"/>
        <w:rPr>
          <w:rFonts w:ascii="Times New Roman" w:hAnsi="Times New Roman" w:cs="Times New Roman"/>
          <w:sz w:val="28"/>
          <w:szCs w:val="28"/>
          <w:lang w:val="en-US"/>
        </w:rPr>
      </w:pPr>
      <w:r w:rsidRPr="001C7B62">
        <w:rPr>
          <w:rFonts w:ascii="Times New Roman" w:hAnsi="Times New Roman" w:cs="Times New Roman"/>
          <w:b/>
          <w:bCs/>
          <w:i/>
          <w:iCs/>
          <w:sz w:val="28"/>
          <w:szCs w:val="28"/>
          <w:lang w:val="en-US"/>
        </w:rPr>
        <w:t>Ma'muriy model</w:t>
      </w:r>
      <w:r w:rsidRPr="001C7B62">
        <w:rPr>
          <w:rFonts w:ascii="Times New Roman" w:hAnsi="Times New Roman" w:cs="Times New Roman"/>
          <w:sz w:val="28"/>
          <w:szCs w:val="28"/>
          <w:lang w:val="en-US"/>
        </w:rPr>
        <w:t xml:space="preserve"> qiyin vaziyatlarda (dasturlashtirilmagan qarorlar va noaniqlik holatlarida) haqiqiy qaror qabul qilish jarayonini tavsiflaydi, bunda </w:t>
      </w:r>
      <w:r w:rsidRPr="001C7B62">
        <w:rPr>
          <w:rFonts w:ascii="Times New Roman" w:hAnsi="Times New Roman" w:cs="Times New Roman"/>
          <w:sz w:val="28"/>
          <w:szCs w:val="28"/>
          <w:lang w:val="en-US"/>
        </w:rPr>
        <w:lastRenderedPageBreak/>
        <w:t>menejerlar, agar xohlasalar ham, iqtisodiy jihatdan oqilona qaror qabul qila olmaydilar</w:t>
      </w:r>
      <w:r w:rsidR="007F038C">
        <w:rPr>
          <w:rFonts w:ascii="Times New Roman" w:hAnsi="Times New Roman" w:cs="Times New Roman"/>
          <w:sz w:val="28"/>
          <w:szCs w:val="28"/>
          <w:lang w:val="en-US"/>
        </w:rPr>
        <w:t xml:space="preserve"> [6]</w:t>
      </w:r>
      <w:r w:rsidRPr="001C7B62">
        <w:rPr>
          <w:rFonts w:ascii="Times New Roman" w:hAnsi="Times New Roman" w:cs="Times New Roman"/>
          <w:sz w:val="28"/>
          <w:szCs w:val="28"/>
          <w:lang w:val="en-US"/>
        </w:rPr>
        <w:t>.</w:t>
      </w:r>
    </w:p>
    <w:p w:rsidR="00E80525" w:rsidRPr="001C7B62" w:rsidRDefault="00E80525" w:rsidP="001C7B62">
      <w:pPr>
        <w:spacing w:after="0" w:line="360" w:lineRule="auto"/>
        <w:ind w:firstLine="709"/>
        <w:jc w:val="both"/>
        <w:rPr>
          <w:rFonts w:ascii="Times New Roman" w:hAnsi="Times New Roman" w:cs="Times New Roman"/>
          <w:sz w:val="28"/>
          <w:szCs w:val="28"/>
          <w:lang w:val="en-US"/>
        </w:rPr>
      </w:pPr>
      <w:r w:rsidRPr="001C7B62">
        <w:rPr>
          <w:rFonts w:ascii="Times New Roman" w:hAnsi="Times New Roman" w:cs="Times New Roman"/>
          <w:sz w:val="28"/>
          <w:szCs w:val="28"/>
          <w:lang w:val="en-US"/>
        </w:rPr>
        <w:t>Modelning asosiy qoidalari:</w:t>
      </w:r>
    </w:p>
    <w:p w:rsidR="00E80525" w:rsidRPr="001C7B62" w:rsidRDefault="00E80525" w:rsidP="001C7B62">
      <w:pPr>
        <w:spacing w:after="0" w:line="360" w:lineRule="auto"/>
        <w:ind w:firstLine="709"/>
        <w:jc w:val="both"/>
        <w:rPr>
          <w:rFonts w:ascii="Times New Roman" w:hAnsi="Times New Roman" w:cs="Times New Roman"/>
          <w:sz w:val="28"/>
          <w:szCs w:val="28"/>
          <w:lang w:val="en-US"/>
        </w:rPr>
      </w:pPr>
      <w:r w:rsidRPr="001C7B62">
        <w:rPr>
          <w:rFonts w:ascii="Times New Roman" w:hAnsi="Times New Roman" w:cs="Times New Roman"/>
          <w:sz w:val="28"/>
          <w:szCs w:val="28"/>
          <w:lang w:val="en-US"/>
        </w:rPr>
        <w:t>1. Qarorning maqsadlari, qoida tariqasida, aniq emas va bir-biriga zid keladi. Menejerlar ko'pincha tashkilotlarda mavjud muammolar va imkoniyatlar haqida bilishmaydi.</w:t>
      </w:r>
    </w:p>
    <w:p w:rsidR="00E80525" w:rsidRPr="001C7B62" w:rsidRDefault="00E80525" w:rsidP="001C7B62">
      <w:pPr>
        <w:spacing w:after="0" w:line="360" w:lineRule="auto"/>
        <w:ind w:firstLine="709"/>
        <w:jc w:val="both"/>
        <w:rPr>
          <w:rFonts w:ascii="Times New Roman" w:hAnsi="Times New Roman" w:cs="Times New Roman"/>
          <w:sz w:val="28"/>
          <w:szCs w:val="28"/>
          <w:lang w:val="en-US"/>
        </w:rPr>
      </w:pPr>
      <w:r w:rsidRPr="001C7B62">
        <w:rPr>
          <w:rFonts w:ascii="Times New Roman" w:hAnsi="Times New Roman" w:cs="Times New Roman"/>
          <w:sz w:val="28"/>
          <w:szCs w:val="28"/>
          <w:lang w:val="en-US"/>
        </w:rPr>
        <w:t>2. Ratsional protseduralar har doim ham qo'llanilmaydi, agar ular qo'llanilsa, ular real hodisalarning murakkabligini aks ettirmaydigan muammoning soddalashtirilgan ko'rinishi bilan cheklanadi.</w:t>
      </w:r>
    </w:p>
    <w:p w:rsidR="00E80525" w:rsidRPr="001C7B62" w:rsidRDefault="00E80525" w:rsidP="001C7B62">
      <w:pPr>
        <w:spacing w:after="0" w:line="360" w:lineRule="auto"/>
        <w:ind w:firstLine="709"/>
        <w:jc w:val="both"/>
        <w:rPr>
          <w:rFonts w:ascii="Times New Roman" w:hAnsi="Times New Roman" w:cs="Times New Roman"/>
          <w:sz w:val="28"/>
          <w:szCs w:val="28"/>
          <w:lang w:val="en-US"/>
        </w:rPr>
      </w:pPr>
      <w:r w:rsidRPr="001C7B62">
        <w:rPr>
          <w:rFonts w:ascii="Times New Roman" w:hAnsi="Times New Roman" w:cs="Times New Roman"/>
          <w:sz w:val="28"/>
          <w:szCs w:val="28"/>
          <w:lang w:val="en-US"/>
        </w:rPr>
        <w:t>3. Menejerlarning muqobil yechimlarni izlashi insoniy, axborot va resurs cheklovlari mavjudligi sababli cheklangan.</w:t>
      </w:r>
    </w:p>
    <w:p w:rsidR="00E80525" w:rsidRPr="001C7B62" w:rsidRDefault="00E80525" w:rsidP="001C7B62">
      <w:pPr>
        <w:spacing w:after="0" w:line="360" w:lineRule="auto"/>
        <w:ind w:firstLine="709"/>
        <w:jc w:val="both"/>
        <w:rPr>
          <w:rFonts w:ascii="Times New Roman" w:hAnsi="Times New Roman" w:cs="Times New Roman"/>
          <w:sz w:val="28"/>
          <w:szCs w:val="28"/>
          <w:lang w:val="en-US"/>
        </w:rPr>
      </w:pPr>
      <w:r w:rsidRPr="001C7B62">
        <w:rPr>
          <w:rFonts w:ascii="Times New Roman" w:hAnsi="Times New Roman" w:cs="Times New Roman"/>
          <w:sz w:val="28"/>
          <w:szCs w:val="28"/>
          <w:lang w:val="en-US"/>
        </w:rPr>
        <w:t>4. Aksariyat menejerlar qarorlarni maksimal darajaga ko'tarishdan ko'ra maqbul bo'lgan qarorlar bilan kifoyalanadilar. Bu qisman ular uchun mavjud bo'lgan ma'lumotlarning cheklanganligi, qisman maksimallashtirish mezonlarining noaniqligi bilan bog'liq.</w:t>
      </w:r>
    </w:p>
    <w:p w:rsidR="00E80525" w:rsidRPr="001C7B62" w:rsidRDefault="00E80525" w:rsidP="001C7B62">
      <w:pPr>
        <w:spacing w:after="0" w:line="360" w:lineRule="auto"/>
        <w:ind w:firstLine="709"/>
        <w:jc w:val="both"/>
        <w:rPr>
          <w:rFonts w:ascii="Times New Roman" w:hAnsi="Times New Roman" w:cs="Times New Roman"/>
          <w:sz w:val="28"/>
          <w:szCs w:val="28"/>
          <w:lang w:val="en-US"/>
        </w:rPr>
      </w:pPr>
      <w:r w:rsidRPr="001C7B62">
        <w:rPr>
          <w:rFonts w:ascii="Times New Roman" w:hAnsi="Times New Roman" w:cs="Times New Roman"/>
          <w:sz w:val="28"/>
          <w:szCs w:val="28"/>
          <w:lang w:val="en-US"/>
        </w:rPr>
        <w:t>Ma'muriy model tavsiflovchi xarakterga ega bo'lib, murakkab vaziyatlarda boshqaruv qarorlarini qabul qilishning real jarayonini aks ettiradi. Eng keng tarqalgan qaror qabul qilish sezgi yoki koalitsiyalardan foydalanishga asoslangan</w:t>
      </w:r>
      <w:r w:rsidR="007F038C">
        <w:rPr>
          <w:rFonts w:ascii="Times New Roman" w:hAnsi="Times New Roman" w:cs="Times New Roman"/>
          <w:sz w:val="28"/>
          <w:szCs w:val="28"/>
          <w:lang w:val="en-US"/>
        </w:rPr>
        <w:t xml:space="preserve"> [7]</w:t>
      </w:r>
      <w:r w:rsidRPr="001C7B62">
        <w:rPr>
          <w:rFonts w:ascii="Times New Roman" w:hAnsi="Times New Roman" w:cs="Times New Roman"/>
          <w:sz w:val="28"/>
          <w:szCs w:val="28"/>
          <w:lang w:val="en-US"/>
        </w:rPr>
        <w:t>.</w:t>
      </w:r>
    </w:p>
    <w:p w:rsidR="00E80525" w:rsidRPr="001C7B62" w:rsidRDefault="00E80525" w:rsidP="001C7B62">
      <w:pPr>
        <w:spacing w:after="0" w:line="360" w:lineRule="auto"/>
        <w:ind w:firstLine="709"/>
        <w:jc w:val="both"/>
        <w:rPr>
          <w:rFonts w:ascii="Times New Roman" w:hAnsi="Times New Roman" w:cs="Times New Roman"/>
          <w:sz w:val="28"/>
          <w:szCs w:val="28"/>
          <w:lang w:val="en-US"/>
        </w:rPr>
      </w:pPr>
      <w:r w:rsidRPr="001C7B62">
        <w:rPr>
          <w:rFonts w:ascii="Times New Roman" w:hAnsi="Times New Roman" w:cs="Times New Roman"/>
          <w:sz w:val="28"/>
          <w:szCs w:val="28"/>
          <w:lang w:val="en-US"/>
        </w:rPr>
        <w:t>Koalitsiya - bu aniq maqsadni qo'llab-quvvatlovchi menejerlar o'rtasidagi norasmiy ittifoq.</w:t>
      </w:r>
    </w:p>
    <w:p w:rsidR="00E80525" w:rsidRPr="001C7B62" w:rsidRDefault="001E66AD" w:rsidP="001C7B62">
      <w:pPr>
        <w:spacing w:after="0" w:line="360" w:lineRule="auto"/>
        <w:ind w:firstLine="709"/>
        <w:jc w:val="both"/>
        <w:rPr>
          <w:rFonts w:ascii="Times New Roman" w:hAnsi="Times New Roman" w:cs="Times New Roman"/>
          <w:sz w:val="28"/>
          <w:szCs w:val="28"/>
          <w:lang w:val="en-US"/>
        </w:rPr>
      </w:pPr>
      <w:r w:rsidRPr="001C7B62">
        <w:rPr>
          <w:rFonts w:ascii="Times New Roman" w:hAnsi="Times New Roman" w:cs="Times New Roman"/>
          <w:sz w:val="28"/>
          <w:szCs w:val="28"/>
          <w:lang w:val="en-US"/>
        </w:rPr>
        <w:t>7</w:t>
      </w:r>
      <w:r w:rsidR="00E80525" w:rsidRPr="001C7B62">
        <w:rPr>
          <w:rFonts w:ascii="Times New Roman" w:hAnsi="Times New Roman" w:cs="Times New Roman"/>
          <w:sz w:val="28"/>
          <w:szCs w:val="28"/>
          <w:lang w:val="en-US"/>
        </w:rPr>
        <w:t>.</w:t>
      </w:r>
      <w:r w:rsidRPr="001C7B62">
        <w:rPr>
          <w:rFonts w:ascii="Times New Roman" w:hAnsi="Times New Roman" w:cs="Times New Roman"/>
          <w:sz w:val="28"/>
          <w:szCs w:val="28"/>
          <w:lang w:val="en-US"/>
        </w:rPr>
        <w:t>1</w:t>
      </w:r>
      <w:r w:rsidR="00E80525" w:rsidRPr="001C7B62">
        <w:rPr>
          <w:rFonts w:ascii="Times New Roman" w:hAnsi="Times New Roman" w:cs="Times New Roman"/>
          <w:sz w:val="28"/>
          <w:szCs w:val="28"/>
          <w:lang w:val="en-US"/>
        </w:rPr>
        <w:t>-jadvalda qaror qabul qilishning klassik va ma'muriy modellarining asosiy xarakteristikalari keltirilgan. Aslini olganda, biz menejer o'zining "oltin o'rtacha" ni topishi kerak bo'lgan ikkita ekstremal haqida gapirayapmiz. Bir tomondan, bu tahlil bilan qo'llab-quvvatlanmaydigan avtokratik qarorlar qabul qilish, boshqa tomondan, raqamlar va ratsionallikka to'liq bog'liqlik. Tadqiqotlar shuni ko'rsatadiki, ratsional, "klassik" qarorlar barqaror sharoitda ishlaydigan korxonalar uchun xosdir. Ma'muriy yondashuv va sezgi o'zgaruvchan tashqi muhitga, qarorlar tez, yuqori noaniqlik sharoitida qabul qilinganda ko'proq mos keladi.</w:t>
      </w:r>
    </w:p>
    <w:p w:rsidR="00E80525" w:rsidRPr="001C7B62" w:rsidRDefault="00E80525" w:rsidP="001C7B62">
      <w:pPr>
        <w:spacing w:after="0" w:line="360" w:lineRule="auto"/>
        <w:ind w:firstLine="709"/>
        <w:jc w:val="right"/>
        <w:rPr>
          <w:rFonts w:ascii="Times New Roman" w:hAnsi="Times New Roman" w:cs="Times New Roman"/>
          <w:sz w:val="28"/>
          <w:szCs w:val="28"/>
          <w:lang w:val="en-US"/>
        </w:rPr>
      </w:pPr>
      <w:r w:rsidRPr="001C7B62">
        <w:rPr>
          <w:rFonts w:ascii="Times New Roman" w:hAnsi="Times New Roman" w:cs="Times New Roman"/>
          <w:sz w:val="28"/>
          <w:szCs w:val="28"/>
          <w:lang w:val="uz-Cyrl-UZ"/>
        </w:rPr>
        <w:t>7.1</w:t>
      </w:r>
      <w:r w:rsidRPr="001C7B62">
        <w:rPr>
          <w:rFonts w:ascii="Times New Roman" w:hAnsi="Times New Roman" w:cs="Times New Roman"/>
          <w:sz w:val="28"/>
          <w:szCs w:val="28"/>
          <w:lang w:val="en-US"/>
        </w:rPr>
        <w:t>-jadval</w:t>
      </w:r>
    </w:p>
    <w:p w:rsidR="00E80525" w:rsidRPr="00E80525" w:rsidRDefault="00E80525" w:rsidP="001C7B62">
      <w:pPr>
        <w:spacing w:after="0" w:line="360" w:lineRule="auto"/>
        <w:ind w:firstLine="709"/>
        <w:jc w:val="both"/>
        <w:rPr>
          <w:rFonts w:ascii="Times New Roman" w:hAnsi="Times New Roman" w:cs="Times New Roman"/>
          <w:sz w:val="28"/>
          <w:szCs w:val="28"/>
          <w:lang w:val="en-US"/>
        </w:rPr>
      </w:pPr>
      <w:r w:rsidRPr="001C7B62">
        <w:rPr>
          <w:rFonts w:ascii="Times New Roman" w:hAnsi="Times New Roman" w:cs="Times New Roman"/>
          <w:sz w:val="28"/>
          <w:szCs w:val="28"/>
          <w:lang w:val="en-US"/>
        </w:rPr>
        <w:lastRenderedPageBreak/>
        <w:t>Klassik va ma'muriy qarorlar qabul qilish modellarining xususiyatlari</w:t>
      </w:r>
    </w:p>
    <w:tbl>
      <w:tblPr>
        <w:tblW w:w="9613" w:type="dxa"/>
        <w:tblBorders>
          <w:top w:val="single" w:sz="6" w:space="0" w:color="000000"/>
          <w:left w:val="single" w:sz="6" w:space="0" w:color="000000"/>
          <w:bottom w:val="single" w:sz="6" w:space="0" w:color="000000"/>
          <w:right w:val="single" w:sz="6" w:space="0" w:color="000000"/>
        </w:tblBorders>
        <w:tblCellMar>
          <w:top w:w="105" w:type="dxa"/>
          <w:left w:w="105" w:type="dxa"/>
          <w:bottom w:w="105" w:type="dxa"/>
          <w:right w:w="105" w:type="dxa"/>
        </w:tblCellMar>
        <w:tblLook w:val="04A0" w:firstRow="1" w:lastRow="0" w:firstColumn="1" w:lastColumn="0" w:noHBand="0" w:noVBand="1"/>
      </w:tblPr>
      <w:tblGrid>
        <w:gridCol w:w="4670"/>
        <w:gridCol w:w="4943"/>
      </w:tblGrid>
      <w:tr w:rsidR="00E80525" w:rsidRPr="00E80525" w:rsidTr="001C7B62">
        <w:tc>
          <w:tcPr>
            <w:tcW w:w="4670" w:type="dxa"/>
            <w:tcBorders>
              <w:top w:val="single" w:sz="6" w:space="0" w:color="000000"/>
              <w:left w:val="single" w:sz="6" w:space="0" w:color="000000"/>
              <w:bottom w:val="single" w:sz="6" w:space="0" w:color="000000"/>
              <w:right w:val="single" w:sz="6" w:space="0" w:color="000000"/>
            </w:tcBorders>
            <w:hideMark/>
          </w:tcPr>
          <w:p w:rsidR="00E80525" w:rsidRPr="00E80525" w:rsidRDefault="00E80525" w:rsidP="001C7B62">
            <w:pPr>
              <w:spacing w:after="0" w:line="240" w:lineRule="auto"/>
              <w:jc w:val="center"/>
              <w:rPr>
                <w:rFonts w:ascii="Times New Roman" w:eastAsia="Times New Roman" w:hAnsi="Times New Roman" w:cs="Times New Roman"/>
                <w:color w:val="000000"/>
                <w:sz w:val="28"/>
                <w:szCs w:val="28"/>
                <w:lang w:val="en-US" w:eastAsia="ru-RU"/>
              </w:rPr>
            </w:pPr>
            <w:r w:rsidRPr="001C7B62">
              <w:rPr>
                <w:rFonts w:ascii="Times New Roman" w:eastAsia="Times New Roman" w:hAnsi="Times New Roman" w:cs="Times New Roman"/>
                <w:b/>
                <w:bCs/>
                <w:color w:val="000000"/>
                <w:sz w:val="28"/>
                <w:szCs w:val="28"/>
                <w:lang w:val="en-US" w:eastAsia="ru-RU"/>
              </w:rPr>
              <w:t>Klassik model</w:t>
            </w:r>
          </w:p>
        </w:tc>
        <w:tc>
          <w:tcPr>
            <w:tcW w:w="4943" w:type="dxa"/>
            <w:tcBorders>
              <w:top w:val="single" w:sz="6" w:space="0" w:color="000000"/>
              <w:left w:val="single" w:sz="6" w:space="0" w:color="000000"/>
              <w:bottom w:val="single" w:sz="6" w:space="0" w:color="000000"/>
              <w:right w:val="single" w:sz="6" w:space="0" w:color="000000"/>
            </w:tcBorders>
            <w:hideMark/>
          </w:tcPr>
          <w:p w:rsidR="00E80525" w:rsidRPr="00E80525" w:rsidRDefault="00E80525" w:rsidP="001C7B62">
            <w:pPr>
              <w:spacing w:after="0" w:line="240" w:lineRule="auto"/>
              <w:jc w:val="center"/>
              <w:rPr>
                <w:rFonts w:ascii="Times New Roman" w:eastAsia="Times New Roman" w:hAnsi="Times New Roman" w:cs="Times New Roman"/>
                <w:color w:val="000000"/>
                <w:sz w:val="28"/>
                <w:szCs w:val="28"/>
                <w:lang w:val="en-US" w:eastAsia="ru-RU"/>
              </w:rPr>
            </w:pPr>
            <w:r w:rsidRPr="001C7B62">
              <w:rPr>
                <w:rFonts w:ascii="Times New Roman" w:eastAsia="Times New Roman" w:hAnsi="Times New Roman" w:cs="Times New Roman"/>
                <w:b/>
                <w:bCs/>
                <w:color w:val="000000"/>
                <w:sz w:val="28"/>
                <w:szCs w:val="28"/>
                <w:lang w:val="en-US" w:eastAsia="ru-RU"/>
              </w:rPr>
              <w:t>Ma’muriy model</w:t>
            </w:r>
          </w:p>
        </w:tc>
      </w:tr>
      <w:tr w:rsidR="00E80525" w:rsidRPr="00E80525" w:rsidTr="001C7B62">
        <w:tc>
          <w:tcPr>
            <w:tcW w:w="4670" w:type="dxa"/>
            <w:tcBorders>
              <w:top w:val="single" w:sz="6" w:space="0" w:color="000000"/>
              <w:left w:val="single" w:sz="6" w:space="0" w:color="000000"/>
              <w:bottom w:val="single" w:sz="6" w:space="0" w:color="000000"/>
              <w:right w:val="single" w:sz="6" w:space="0" w:color="000000"/>
            </w:tcBorders>
            <w:hideMark/>
          </w:tcPr>
          <w:p w:rsidR="00E80525" w:rsidRPr="001C7B62" w:rsidRDefault="00E80525" w:rsidP="001C7B62">
            <w:pPr>
              <w:spacing w:after="0" w:line="240" w:lineRule="auto"/>
              <w:ind w:left="22" w:firstLine="338"/>
              <w:jc w:val="both"/>
              <w:rPr>
                <w:rFonts w:ascii="Times New Roman" w:eastAsia="Times New Roman" w:hAnsi="Times New Roman" w:cs="Times New Roman"/>
                <w:color w:val="000000"/>
                <w:sz w:val="28"/>
                <w:szCs w:val="28"/>
                <w:lang w:eastAsia="ru-RU"/>
              </w:rPr>
            </w:pPr>
            <w:r w:rsidRPr="001C7B62">
              <w:rPr>
                <w:rFonts w:ascii="Times New Roman" w:eastAsia="Times New Roman" w:hAnsi="Times New Roman" w:cs="Times New Roman"/>
                <w:color w:val="000000"/>
                <w:sz w:val="28"/>
                <w:szCs w:val="28"/>
                <w:lang w:eastAsia="ru-RU"/>
              </w:rPr>
              <w:t>• Maqsadlarning aniqligi, muammodan xabardorlik</w:t>
            </w:r>
          </w:p>
          <w:p w:rsidR="00E80525" w:rsidRPr="001C7B62" w:rsidRDefault="00E80525" w:rsidP="001C7B62">
            <w:pPr>
              <w:spacing w:after="0" w:line="240" w:lineRule="auto"/>
              <w:ind w:left="22" w:firstLine="338"/>
              <w:jc w:val="both"/>
              <w:rPr>
                <w:rFonts w:ascii="Times New Roman" w:eastAsia="Times New Roman" w:hAnsi="Times New Roman" w:cs="Times New Roman"/>
                <w:color w:val="000000"/>
                <w:sz w:val="28"/>
                <w:szCs w:val="28"/>
                <w:lang w:eastAsia="ru-RU"/>
              </w:rPr>
            </w:pPr>
            <w:r w:rsidRPr="001C7B62">
              <w:rPr>
                <w:rFonts w:ascii="Times New Roman" w:eastAsia="Times New Roman" w:hAnsi="Times New Roman" w:cs="Times New Roman"/>
                <w:color w:val="000000"/>
                <w:sz w:val="28"/>
                <w:szCs w:val="28"/>
                <w:lang w:eastAsia="ru-RU"/>
              </w:rPr>
              <w:t>• Vaziyatga to'liq ishonch</w:t>
            </w:r>
          </w:p>
          <w:p w:rsidR="00E80525" w:rsidRPr="001C7B62" w:rsidRDefault="00E80525" w:rsidP="001C7B62">
            <w:pPr>
              <w:spacing w:after="0" w:line="240" w:lineRule="auto"/>
              <w:ind w:left="22" w:firstLine="338"/>
              <w:jc w:val="both"/>
              <w:rPr>
                <w:rFonts w:ascii="Times New Roman" w:eastAsia="Times New Roman" w:hAnsi="Times New Roman" w:cs="Times New Roman"/>
                <w:color w:val="000000"/>
                <w:sz w:val="28"/>
                <w:szCs w:val="28"/>
                <w:lang w:val="en-US" w:eastAsia="ru-RU"/>
              </w:rPr>
            </w:pPr>
            <w:r w:rsidRPr="001C7B62">
              <w:rPr>
                <w:rFonts w:ascii="Times New Roman" w:eastAsia="Times New Roman" w:hAnsi="Times New Roman" w:cs="Times New Roman"/>
                <w:color w:val="000000"/>
                <w:sz w:val="28"/>
                <w:szCs w:val="28"/>
                <w:lang w:val="en-US" w:eastAsia="ru-RU"/>
              </w:rPr>
              <w:t>• Yechim variantlari va mumkin bo'lgan natijalar haqida to'liq ma'lumot</w:t>
            </w:r>
          </w:p>
          <w:p w:rsidR="00E80525" w:rsidRPr="00E80525" w:rsidRDefault="00E80525" w:rsidP="001C7B62">
            <w:pPr>
              <w:spacing w:after="0" w:line="240" w:lineRule="auto"/>
              <w:ind w:left="22" w:firstLine="338"/>
              <w:jc w:val="both"/>
              <w:rPr>
                <w:rFonts w:ascii="Times New Roman" w:eastAsia="Times New Roman" w:hAnsi="Times New Roman" w:cs="Times New Roman"/>
                <w:color w:val="000000"/>
                <w:sz w:val="28"/>
                <w:szCs w:val="28"/>
                <w:lang w:val="en-US" w:eastAsia="ru-RU"/>
              </w:rPr>
            </w:pPr>
            <w:r w:rsidRPr="001C7B62">
              <w:rPr>
                <w:rFonts w:ascii="Times New Roman" w:eastAsia="Times New Roman" w:hAnsi="Times New Roman" w:cs="Times New Roman"/>
                <w:color w:val="000000"/>
                <w:sz w:val="28"/>
                <w:szCs w:val="28"/>
                <w:lang w:val="en-US" w:eastAsia="ru-RU"/>
              </w:rPr>
              <w:t>• Inson foydali natijalarni maksimal darajada oshirish uchun oqilona tanlov qiladi.</w:t>
            </w:r>
          </w:p>
        </w:tc>
        <w:tc>
          <w:tcPr>
            <w:tcW w:w="4943" w:type="dxa"/>
            <w:tcBorders>
              <w:top w:val="single" w:sz="6" w:space="0" w:color="000000"/>
              <w:left w:val="single" w:sz="6" w:space="0" w:color="000000"/>
              <w:bottom w:val="single" w:sz="6" w:space="0" w:color="000000"/>
              <w:right w:val="single" w:sz="6" w:space="0" w:color="000000"/>
            </w:tcBorders>
            <w:hideMark/>
          </w:tcPr>
          <w:p w:rsidR="00E80525" w:rsidRPr="001C7B62" w:rsidRDefault="00E80525" w:rsidP="001C7B62">
            <w:pPr>
              <w:spacing w:after="0" w:line="240" w:lineRule="auto"/>
              <w:ind w:left="360"/>
              <w:jc w:val="both"/>
              <w:rPr>
                <w:rFonts w:ascii="Times New Roman" w:eastAsia="Times New Roman" w:hAnsi="Times New Roman" w:cs="Times New Roman"/>
                <w:color w:val="000000"/>
                <w:sz w:val="28"/>
                <w:szCs w:val="28"/>
                <w:lang w:eastAsia="ru-RU"/>
              </w:rPr>
            </w:pPr>
            <w:r w:rsidRPr="001C7B62">
              <w:rPr>
                <w:rFonts w:ascii="Times New Roman" w:eastAsia="Times New Roman" w:hAnsi="Times New Roman" w:cs="Times New Roman"/>
                <w:color w:val="000000"/>
                <w:sz w:val="28"/>
                <w:szCs w:val="28"/>
                <w:lang w:eastAsia="ru-RU"/>
              </w:rPr>
              <w:t>• Muammo va maqsadlar aniq emas</w:t>
            </w:r>
          </w:p>
          <w:p w:rsidR="00E80525" w:rsidRPr="001C7B62" w:rsidRDefault="00E80525" w:rsidP="001C7B62">
            <w:pPr>
              <w:spacing w:after="0" w:line="240" w:lineRule="auto"/>
              <w:ind w:left="360"/>
              <w:jc w:val="both"/>
              <w:rPr>
                <w:rFonts w:ascii="Times New Roman" w:eastAsia="Times New Roman" w:hAnsi="Times New Roman" w:cs="Times New Roman"/>
                <w:color w:val="000000"/>
                <w:sz w:val="28"/>
                <w:szCs w:val="28"/>
                <w:lang w:eastAsia="ru-RU"/>
              </w:rPr>
            </w:pPr>
            <w:r w:rsidRPr="001C7B62">
              <w:rPr>
                <w:rFonts w:ascii="Times New Roman" w:eastAsia="Times New Roman" w:hAnsi="Times New Roman" w:cs="Times New Roman"/>
                <w:color w:val="000000"/>
                <w:sz w:val="28"/>
                <w:szCs w:val="28"/>
                <w:lang w:eastAsia="ru-RU"/>
              </w:rPr>
              <w:t>• Noaniqlik holati mavjud</w:t>
            </w:r>
          </w:p>
          <w:p w:rsidR="00E80525" w:rsidRPr="001C7B62" w:rsidRDefault="00E80525" w:rsidP="001C7B62">
            <w:pPr>
              <w:spacing w:after="0" w:line="240" w:lineRule="auto"/>
              <w:ind w:left="360"/>
              <w:jc w:val="both"/>
              <w:rPr>
                <w:rFonts w:ascii="Times New Roman" w:eastAsia="Times New Roman" w:hAnsi="Times New Roman" w:cs="Times New Roman"/>
                <w:color w:val="000000"/>
                <w:sz w:val="28"/>
                <w:szCs w:val="28"/>
                <w:lang w:val="en-US" w:eastAsia="ru-RU"/>
              </w:rPr>
            </w:pPr>
            <w:r w:rsidRPr="001C7B62">
              <w:rPr>
                <w:rFonts w:ascii="Times New Roman" w:eastAsia="Times New Roman" w:hAnsi="Times New Roman" w:cs="Times New Roman"/>
                <w:color w:val="000000"/>
                <w:sz w:val="28"/>
                <w:szCs w:val="28"/>
                <w:lang w:val="en-US" w:eastAsia="ru-RU"/>
              </w:rPr>
              <w:t>• Qaror variantlari va ularning oqibatlari haqida cheklangan ma'lumotlar</w:t>
            </w:r>
          </w:p>
          <w:p w:rsidR="00E80525" w:rsidRPr="00E80525" w:rsidRDefault="00E80525" w:rsidP="001C7B62">
            <w:pPr>
              <w:spacing w:after="0" w:line="240" w:lineRule="auto"/>
              <w:ind w:left="360"/>
              <w:jc w:val="both"/>
              <w:rPr>
                <w:rFonts w:ascii="Times New Roman" w:eastAsia="Times New Roman" w:hAnsi="Times New Roman" w:cs="Times New Roman"/>
                <w:color w:val="000000"/>
                <w:sz w:val="28"/>
                <w:szCs w:val="28"/>
                <w:lang w:val="en-US" w:eastAsia="ru-RU"/>
              </w:rPr>
            </w:pPr>
            <w:r w:rsidRPr="001C7B62">
              <w:rPr>
                <w:rFonts w:ascii="Times New Roman" w:eastAsia="Times New Roman" w:hAnsi="Times New Roman" w:cs="Times New Roman"/>
                <w:color w:val="000000"/>
                <w:sz w:val="28"/>
                <w:szCs w:val="28"/>
                <w:lang w:val="en-US" w:eastAsia="ru-RU"/>
              </w:rPr>
              <w:t>• Sezgi va koalitsiyalarga asoslangan maqbul tanlovlar</w:t>
            </w:r>
          </w:p>
        </w:tc>
      </w:tr>
    </w:tbl>
    <w:p w:rsidR="001E66AD" w:rsidRPr="001C7B62" w:rsidRDefault="001E66AD" w:rsidP="001C7B62">
      <w:pPr>
        <w:spacing w:after="0" w:line="360" w:lineRule="auto"/>
        <w:ind w:firstLine="709"/>
        <w:jc w:val="both"/>
        <w:rPr>
          <w:rFonts w:ascii="Times New Roman" w:eastAsia="Times New Roman" w:hAnsi="Times New Roman" w:cs="Times New Roman"/>
          <w:color w:val="000000"/>
          <w:sz w:val="28"/>
          <w:szCs w:val="28"/>
          <w:lang w:eastAsia="ru-RU"/>
        </w:rPr>
      </w:pPr>
    </w:p>
    <w:p w:rsidR="001E66AD" w:rsidRPr="001C7B62" w:rsidRDefault="001E66AD" w:rsidP="001C7B62">
      <w:pPr>
        <w:spacing w:after="0" w:line="360" w:lineRule="auto"/>
        <w:ind w:firstLine="709"/>
        <w:jc w:val="both"/>
        <w:rPr>
          <w:rFonts w:ascii="Times New Roman" w:eastAsia="Times New Roman" w:hAnsi="Times New Roman" w:cs="Times New Roman"/>
          <w:color w:val="000000"/>
          <w:sz w:val="28"/>
          <w:szCs w:val="28"/>
          <w:lang w:eastAsia="ru-RU"/>
        </w:rPr>
      </w:pPr>
      <w:r w:rsidRPr="001C7B62">
        <w:rPr>
          <w:rFonts w:ascii="Times New Roman" w:eastAsia="Times New Roman" w:hAnsi="Times New Roman" w:cs="Times New Roman"/>
          <w:color w:val="000000"/>
          <w:sz w:val="28"/>
          <w:szCs w:val="28"/>
          <w:lang w:eastAsia="ru-RU"/>
        </w:rPr>
        <w:t>Boshqaruv qarorlari menejer tomonidan shaxsan yoki ushbu masala bo'yicha maslahatchilar, mutaxassislar va ekspertlarni jalb qilish orqali qabul qilinishi mumkin. Jadvalda har birining kamchiliklari va afzalliklari nuqtai nazaridan qaror qabul qilishda individual va jamoaviy yondashuvlarning qiyosiy tavsifi keltirilgan (</w:t>
      </w:r>
      <w:r w:rsidRPr="001C7B62">
        <w:rPr>
          <w:rFonts w:ascii="Times New Roman" w:eastAsia="Times New Roman" w:hAnsi="Times New Roman" w:cs="Times New Roman"/>
          <w:color w:val="000000"/>
          <w:sz w:val="28"/>
          <w:szCs w:val="28"/>
          <w:lang w:eastAsia="ru-RU"/>
        </w:rPr>
        <w:t>7</w:t>
      </w:r>
      <w:r w:rsidRPr="001C7B62">
        <w:rPr>
          <w:rFonts w:ascii="Times New Roman" w:eastAsia="Times New Roman" w:hAnsi="Times New Roman" w:cs="Times New Roman"/>
          <w:color w:val="000000"/>
          <w:sz w:val="28"/>
          <w:szCs w:val="28"/>
          <w:lang w:eastAsia="ru-RU"/>
        </w:rPr>
        <w:t>.</w:t>
      </w:r>
      <w:r w:rsidRPr="001C7B62">
        <w:rPr>
          <w:rFonts w:ascii="Times New Roman" w:eastAsia="Times New Roman" w:hAnsi="Times New Roman" w:cs="Times New Roman"/>
          <w:color w:val="000000"/>
          <w:sz w:val="28"/>
          <w:szCs w:val="28"/>
          <w:lang w:eastAsia="ru-RU"/>
        </w:rPr>
        <w:t>2-</w:t>
      </w:r>
      <w:r w:rsidRPr="001C7B62">
        <w:rPr>
          <w:rFonts w:ascii="Times New Roman" w:eastAsia="Times New Roman" w:hAnsi="Times New Roman" w:cs="Times New Roman"/>
          <w:color w:val="000000"/>
          <w:sz w:val="28"/>
          <w:szCs w:val="28"/>
          <w:lang w:val="en-US" w:eastAsia="ru-RU"/>
        </w:rPr>
        <w:t>jadval</w:t>
      </w:r>
      <w:r w:rsidRPr="001C7B62">
        <w:rPr>
          <w:rFonts w:ascii="Times New Roman" w:eastAsia="Times New Roman" w:hAnsi="Times New Roman" w:cs="Times New Roman"/>
          <w:color w:val="000000"/>
          <w:sz w:val="28"/>
          <w:szCs w:val="28"/>
          <w:lang w:eastAsia="ru-RU"/>
        </w:rPr>
        <w:t>).</w:t>
      </w:r>
    </w:p>
    <w:p w:rsidR="001E66AD" w:rsidRPr="001C7B62" w:rsidRDefault="001E66AD" w:rsidP="001C7B62">
      <w:pPr>
        <w:spacing w:after="0" w:line="360" w:lineRule="auto"/>
        <w:ind w:firstLine="709"/>
        <w:jc w:val="right"/>
        <w:rPr>
          <w:rFonts w:ascii="Times New Roman" w:hAnsi="Times New Roman" w:cs="Times New Roman"/>
          <w:sz w:val="28"/>
          <w:szCs w:val="28"/>
          <w:lang w:val="en-US"/>
        </w:rPr>
      </w:pPr>
      <w:r w:rsidRPr="001C7B62">
        <w:rPr>
          <w:rFonts w:ascii="Times New Roman" w:hAnsi="Times New Roman" w:cs="Times New Roman"/>
          <w:sz w:val="28"/>
          <w:szCs w:val="28"/>
          <w:lang w:val="en-US"/>
        </w:rPr>
        <w:t>7</w:t>
      </w:r>
      <w:r w:rsidRPr="001C7B62">
        <w:rPr>
          <w:rFonts w:ascii="Times New Roman" w:hAnsi="Times New Roman" w:cs="Times New Roman"/>
          <w:sz w:val="28"/>
          <w:szCs w:val="28"/>
          <w:lang w:val="en-US"/>
        </w:rPr>
        <w:t>.</w:t>
      </w:r>
      <w:r w:rsidRPr="001C7B62">
        <w:rPr>
          <w:rFonts w:ascii="Times New Roman" w:hAnsi="Times New Roman" w:cs="Times New Roman"/>
          <w:sz w:val="28"/>
          <w:szCs w:val="28"/>
          <w:lang w:val="en-US"/>
        </w:rPr>
        <w:t>2</w:t>
      </w:r>
      <w:r w:rsidRPr="001C7B62">
        <w:rPr>
          <w:rFonts w:ascii="Times New Roman" w:hAnsi="Times New Roman" w:cs="Times New Roman"/>
          <w:sz w:val="28"/>
          <w:szCs w:val="28"/>
          <w:lang w:val="en-US"/>
        </w:rPr>
        <w:t xml:space="preserve">-jadval </w:t>
      </w:r>
    </w:p>
    <w:p w:rsidR="001E66AD" w:rsidRPr="001E66AD" w:rsidRDefault="001E66AD" w:rsidP="001C7B62">
      <w:pPr>
        <w:spacing w:after="0" w:line="360" w:lineRule="auto"/>
        <w:ind w:firstLine="709"/>
        <w:jc w:val="both"/>
        <w:rPr>
          <w:rFonts w:ascii="Times New Roman" w:hAnsi="Times New Roman" w:cs="Times New Roman"/>
          <w:sz w:val="28"/>
          <w:szCs w:val="28"/>
          <w:lang w:val="en-US"/>
        </w:rPr>
      </w:pPr>
      <w:r w:rsidRPr="001C7B62">
        <w:rPr>
          <w:rFonts w:ascii="Times New Roman" w:hAnsi="Times New Roman" w:cs="Times New Roman"/>
          <w:sz w:val="28"/>
          <w:szCs w:val="28"/>
          <w:lang w:val="en-US"/>
        </w:rPr>
        <w:t>Boshqaruv qarorlarini qabul qilish usullarini qiyosiy baholash</w:t>
      </w:r>
    </w:p>
    <w:tbl>
      <w:tblPr>
        <w:tblW w:w="9551" w:type="dxa"/>
        <w:tblBorders>
          <w:top w:val="single" w:sz="6" w:space="0" w:color="000000"/>
          <w:left w:val="single" w:sz="6" w:space="0" w:color="000000"/>
          <w:bottom w:val="single" w:sz="6" w:space="0" w:color="000000"/>
          <w:right w:val="single" w:sz="6" w:space="0" w:color="000000"/>
        </w:tblBorders>
        <w:tblCellMar>
          <w:top w:w="105" w:type="dxa"/>
          <w:left w:w="105" w:type="dxa"/>
          <w:bottom w:w="105" w:type="dxa"/>
          <w:right w:w="105" w:type="dxa"/>
        </w:tblCellMar>
        <w:tblLook w:val="04A0" w:firstRow="1" w:lastRow="0" w:firstColumn="1" w:lastColumn="0" w:noHBand="0" w:noVBand="1"/>
      </w:tblPr>
      <w:tblGrid>
        <w:gridCol w:w="1835"/>
        <w:gridCol w:w="3858"/>
        <w:gridCol w:w="3858"/>
      </w:tblGrid>
      <w:tr w:rsidR="001E66AD" w:rsidRPr="001E66AD" w:rsidTr="001C7B62">
        <w:tc>
          <w:tcPr>
            <w:tcW w:w="1835" w:type="dxa"/>
            <w:tcBorders>
              <w:top w:val="single" w:sz="6" w:space="0" w:color="000000"/>
              <w:left w:val="single" w:sz="6" w:space="0" w:color="000000"/>
              <w:bottom w:val="single" w:sz="6" w:space="0" w:color="000000"/>
              <w:right w:val="single" w:sz="6" w:space="0" w:color="000000"/>
            </w:tcBorders>
            <w:shd w:val="clear" w:color="auto" w:fill="F2F2F2"/>
            <w:hideMark/>
          </w:tcPr>
          <w:p w:rsidR="001E66AD" w:rsidRPr="001E66AD" w:rsidRDefault="001E66AD" w:rsidP="001C7B62">
            <w:pPr>
              <w:spacing w:after="0" w:line="240" w:lineRule="auto"/>
              <w:jc w:val="both"/>
              <w:rPr>
                <w:rFonts w:ascii="Times New Roman" w:eastAsia="Times New Roman" w:hAnsi="Times New Roman" w:cs="Times New Roman"/>
                <w:color w:val="000000"/>
                <w:sz w:val="28"/>
                <w:szCs w:val="28"/>
                <w:lang w:val="en-US" w:eastAsia="ru-RU"/>
              </w:rPr>
            </w:pPr>
            <w:r w:rsidRPr="001C7B62">
              <w:rPr>
                <w:rFonts w:ascii="Times New Roman" w:eastAsia="Times New Roman" w:hAnsi="Times New Roman" w:cs="Times New Roman"/>
                <w:color w:val="000000"/>
                <w:sz w:val="28"/>
                <w:szCs w:val="28"/>
                <w:lang w:val="en-US" w:eastAsia="ru-RU"/>
              </w:rPr>
              <w:t xml:space="preserve">Usullar </w:t>
            </w:r>
          </w:p>
        </w:tc>
        <w:tc>
          <w:tcPr>
            <w:tcW w:w="3858" w:type="dxa"/>
            <w:tcBorders>
              <w:top w:val="single" w:sz="6" w:space="0" w:color="000000"/>
              <w:left w:val="single" w:sz="6" w:space="0" w:color="000000"/>
              <w:bottom w:val="single" w:sz="6" w:space="0" w:color="000000"/>
              <w:right w:val="single" w:sz="6" w:space="0" w:color="000000"/>
            </w:tcBorders>
            <w:shd w:val="clear" w:color="auto" w:fill="F2F2F2"/>
            <w:hideMark/>
          </w:tcPr>
          <w:p w:rsidR="001E66AD" w:rsidRPr="001E66AD" w:rsidRDefault="001E66AD" w:rsidP="001C7B62">
            <w:pPr>
              <w:spacing w:after="0" w:line="240" w:lineRule="auto"/>
              <w:jc w:val="both"/>
              <w:rPr>
                <w:rFonts w:ascii="Times New Roman" w:eastAsia="Times New Roman" w:hAnsi="Times New Roman" w:cs="Times New Roman"/>
                <w:color w:val="000000"/>
                <w:sz w:val="28"/>
                <w:szCs w:val="28"/>
                <w:lang w:val="en-US" w:eastAsia="ru-RU"/>
              </w:rPr>
            </w:pPr>
            <w:r w:rsidRPr="001C7B62">
              <w:rPr>
                <w:rFonts w:ascii="Times New Roman" w:eastAsia="Times New Roman" w:hAnsi="Times New Roman" w:cs="Times New Roman"/>
                <w:b/>
                <w:bCs/>
                <w:color w:val="000000"/>
                <w:sz w:val="28"/>
                <w:szCs w:val="28"/>
                <w:lang w:val="en-US" w:eastAsia="ru-RU"/>
              </w:rPr>
              <w:t xml:space="preserve">Afzalliklari </w:t>
            </w:r>
          </w:p>
        </w:tc>
        <w:tc>
          <w:tcPr>
            <w:tcW w:w="3858" w:type="dxa"/>
            <w:tcBorders>
              <w:top w:val="single" w:sz="6" w:space="0" w:color="000000"/>
              <w:left w:val="single" w:sz="6" w:space="0" w:color="000000"/>
              <w:bottom w:val="single" w:sz="6" w:space="0" w:color="000000"/>
              <w:right w:val="single" w:sz="6" w:space="0" w:color="000000"/>
            </w:tcBorders>
            <w:shd w:val="clear" w:color="auto" w:fill="F2F2F2"/>
            <w:hideMark/>
          </w:tcPr>
          <w:p w:rsidR="001E66AD" w:rsidRPr="001E66AD" w:rsidRDefault="001E66AD" w:rsidP="001C7B62">
            <w:pPr>
              <w:spacing w:after="0" w:line="240" w:lineRule="auto"/>
              <w:jc w:val="both"/>
              <w:rPr>
                <w:rFonts w:ascii="Times New Roman" w:eastAsia="Times New Roman" w:hAnsi="Times New Roman" w:cs="Times New Roman"/>
                <w:color w:val="000000"/>
                <w:sz w:val="28"/>
                <w:szCs w:val="28"/>
                <w:lang w:val="en-US" w:eastAsia="ru-RU"/>
              </w:rPr>
            </w:pPr>
            <w:r w:rsidRPr="001C7B62">
              <w:rPr>
                <w:rFonts w:ascii="Times New Roman" w:eastAsia="Times New Roman" w:hAnsi="Times New Roman" w:cs="Times New Roman"/>
                <w:b/>
                <w:bCs/>
                <w:color w:val="000000"/>
                <w:sz w:val="28"/>
                <w:szCs w:val="28"/>
                <w:lang w:val="en-US" w:eastAsia="ru-RU"/>
              </w:rPr>
              <w:t xml:space="preserve">Kamchiliklari </w:t>
            </w:r>
          </w:p>
        </w:tc>
      </w:tr>
      <w:tr w:rsidR="001E66AD" w:rsidRPr="001E66AD" w:rsidTr="001C7B62">
        <w:tc>
          <w:tcPr>
            <w:tcW w:w="1835" w:type="dxa"/>
            <w:tcBorders>
              <w:top w:val="single" w:sz="6" w:space="0" w:color="000000"/>
              <w:left w:val="single" w:sz="6" w:space="0" w:color="000000"/>
              <w:bottom w:val="single" w:sz="6" w:space="0" w:color="000000"/>
              <w:right w:val="single" w:sz="6" w:space="0" w:color="000000"/>
            </w:tcBorders>
            <w:hideMark/>
          </w:tcPr>
          <w:p w:rsidR="001E66AD" w:rsidRPr="001E66AD" w:rsidRDefault="001E66AD" w:rsidP="001C7B62">
            <w:pPr>
              <w:spacing w:after="0" w:line="240" w:lineRule="auto"/>
              <w:jc w:val="both"/>
              <w:rPr>
                <w:rFonts w:ascii="Times New Roman" w:eastAsia="Times New Roman" w:hAnsi="Times New Roman" w:cs="Times New Roman"/>
                <w:color w:val="000000"/>
                <w:sz w:val="28"/>
                <w:szCs w:val="28"/>
                <w:lang w:val="en-US" w:eastAsia="ru-RU"/>
              </w:rPr>
            </w:pPr>
            <w:r w:rsidRPr="001C7B62">
              <w:rPr>
                <w:rFonts w:ascii="Times New Roman" w:eastAsia="Times New Roman" w:hAnsi="Times New Roman" w:cs="Times New Roman"/>
                <w:color w:val="000000"/>
                <w:sz w:val="28"/>
                <w:szCs w:val="28"/>
                <w:lang w:val="en-US" w:eastAsia="ru-RU"/>
              </w:rPr>
              <w:t>Individual yondashuv</w:t>
            </w:r>
          </w:p>
        </w:tc>
        <w:tc>
          <w:tcPr>
            <w:tcW w:w="3858" w:type="dxa"/>
            <w:tcBorders>
              <w:top w:val="single" w:sz="6" w:space="0" w:color="000000"/>
              <w:left w:val="single" w:sz="6" w:space="0" w:color="000000"/>
              <w:bottom w:val="single" w:sz="6" w:space="0" w:color="000000"/>
              <w:right w:val="single" w:sz="6" w:space="0" w:color="000000"/>
            </w:tcBorders>
            <w:hideMark/>
          </w:tcPr>
          <w:p w:rsidR="001E66AD" w:rsidRPr="001C7B62" w:rsidRDefault="001E66AD" w:rsidP="001C7B62">
            <w:pPr>
              <w:pStyle w:val="a4"/>
              <w:numPr>
                <w:ilvl w:val="0"/>
                <w:numId w:val="7"/>
              </w:numPr>
              <w:spacing w:after="0" w:line="240" w:lineRule="auto"/>
              <w:ind w:left="288" w:hanging="284"/>
              <w:jc w:val="both"/>
              <w:rPr>
                <w:rFonts w:ascii="Times New Roman" w:eastAsia="Times New Roman" w:hAnsi="Times New Roman" w:cs="Times New Roman"/>
                <w:color w:val="000000"/>
                <w:sz w:val="28"/>
                <w:szCs w:val="28"/>
                <w:lang w:val="en-US" w:eastAsia="ru-RU"/>
              </w:rPr>
            </w:pPr>
            <w:r w:rsidRPr="001C7B62">
              <w:rPr>
                <w:rFonts w:ascii="Times New Roman" w:eastAsia="Times New Roman" w:hAnsi="Times New Roman" w:cs="Times New Roman"/>
                <w:color w:val="000000"/>
                <w:sz w:val="28"/>
                <w:szCs w:val="28"/>
                <w:lang w:val="en-US" w:eastAsia="ru-RU"/>
              </w:rPr>
              <w:t>Qaror qabul qilish tezligi</w:t>
            </w:r>
          </w:p>
          <w:p w:rsidR="001E66AD" w:rsidRPr="001C7B62" w:rsidRDefault="001E66AD" w:rsidP="001C7B62">
            <w:pPr>
              <w:pStyle w:val="a4"/>
              <w:numPr>
                <w:ilvl w:val="0"/>
                <w:numId w:val="7"/>
              </w:numPr>
              <w:spacing w:after="0" w:line="240" w:lineRule="auto"/>
              <w:ind w:left="288" w:hanging="284"/>
              <w:jc w:val="both"/>
              <w:rPr>
                <w:rFonts w:ascii="Times New Roman" w:eastAsia="Times New Roman" w:hAnsi="Times New Roman" w:cs="Times New Roman"/>
                <w:color w:val="000000"/>
                <w:sz w:val="28"/>
                <w:szCs w:val="28"/>
                <w:lang w:val="en-US" w:eastAsia="ru-RU"/>
              </w:rPr>
            </w:pPr>
            <w:r w:rsidRPr="001C7B62">
              <w:rPr>
                <w:rFonts w:ascii="Times New Roman" w:eastAsia="Times New Roman" w:hAnsi="Times New Roman" w:cs="Times New Roman"/>
                <w:color w:val="000000"/>
                <w:sz w:val="28"/>
                <w:szCs w:val="28"/>
                <w:lang w:val="en-US" w:eastAsia="ru-RU"/>
              </w:rPr>
              <w:t>Yuqori darajadagi ijodkorlik</w:t>
            </w:r>
          </w:p>
          <w:p w:rsidR="001E66AD" w:rsidRPr="001C7B62" w:rsidRDefault="001E66AD" w:rsidP="001C7B62">
            <w:pPr>
              <w:pStyle w:val="a4"/>
              <w:numPr>
                <w:ilvl w:val="0"/>
                <w:numId w:val="7"/>
              </w:numPr>
              <w:spacing w:after="0" w:line="240" w:lineRule="auto"/>
              <w:ind w:left="288" w:hanging="284"/>
              <w:jc w:val="both"/>
              <w:rPr>
                <w:rFonts w:ascii="Times New Roman" w:eastAsia="Times New Roman" w:hAnsi="Times New Roman" w:cs="Times New Roman"/>
                <w:color w:val="000000"/>
                <w:sz w:val="28"/>
                <w:szCs w:val="28"/>
                <w:lang w:val="en-US" w:eastAsia="ru-RU"/>
              </w:rPr>
            </w:pPr>
            <w:r w:rsidRPr="001C7B62">
              <w:rPr>
                <w:rFonts w:ascii="Times New Roman" w:eastAsia="Times New Roman" w:hAnsi="Times New Roman" w:cs="Times New Roman"/>
                <w:color w:val="000000"/>
                <w:sz w:val="28"/>
                <w:szCs w:val="28"/>
                <w:lang w:val="en-US" w:eastAsia="ru-RU"/>
              </w:rPr>
              <w:t>Qaror qabul qilish uchun kamroq vaqt talab etiladi</w:t>
            </w:r>
          </w:p>
        </w:tc>
        <w:tc>
          <w:tcPr>
            <w:tcW w:w="3858" w:type="dxa"/>
            <w:tcBorders>
              <w:top w:val="single" w:sz="6" w:space="0" w:color="000000"/>
              <w:left w:val="single" w:sz="6" w:space="0" w:color="000000"/>
              <w:bottom w:val="single" w:sz="6" w:space="0" w:color="000000"/>
              <w:right w:val="single" w:sz="6" w:space="0" w:color="000000"/>
            </w:tcBorders>
            <w:hideMark/>
          </w:tcPr>
          <w:p w:rsidR="001E66AD" w:rsidRPr="001C7B62" w:rsidRDefault="001E66AD" w:rsidP="001C7B62">
            <w:pPr>
              <w:pStyle w:val="a4"/>
              <w:numPr>
                <w:ilvl w:val="0"/>
                <w:numId w:val="7"/>
              </w:numPr>
              <w:spacing w:after="0" w:line="240" w:lineRule="auto"/>
              <w:ind w:left="288" w:hanging="284"/>
              <w:jc w:val="both"/>
              <w:rPr>
                <w:rFonts w:ascii="Times New Roman" w:eastAsia="Times New Roman" w:hAnsi="Times New Roman" w:cs="Times New Roman"/>
                <w:color w:val="000000"/>
                <w:sz w:val="28"/>
                <w:szCs w:val="28"/>
                <w:lang w:val="en-US" w:eastAsia="ru-RU"/>
              </w:rPr>
            </w:pPr>
            <w:r w:rsidRPr="001C7B62">
              <w:rPr>
                <w:rFonts w:ascii="Times New Roman" w:eastAsia="Times New Roman" w:hAnsi="Times New Roman" w:cs="Times New Roman"/>
                <w:color w:val="000000"/>
                <w:sz w:val="28"/>
                <w:szCs w:val="28"/>
                <w:lang w:val="en-US" w:eastAsia="ru-RU"/>
              </w:rPr>
              <w:t>Noto'g'ri (samarasiz) qarorlar qabul qilish xavfi</w:t>
            </w:r>
          </w:p>
        </w:tc>
      </w:tr>
      <w:tr w:rsidR="001E66AD" w:rsidRPr="001E66AD" w:rsidTr="001C7B62">
        <w:tc>
          <w:tcPr>
            <w:tcW w:w="1835" w:type="dxa"/>
            <w:tcBorders>
              <w:top w:val="single" w:sz="6" w:space="0" w:color="000000"/>
              <w:left w:val="single" w:sz="6" w:space="0" w:color="000000"/>
              <w:bottom w:val="single" w:sz="6" w:space="0" w:color="000000"/>
              <w:right w:val="single" w:sz="6" w:space="0" w:color="000000"/>
            </w:tcBorders>
            <w:hideMark/>
          </w:tcPr>
          <w:p w:rsidR="001E66AD" w:rsidRPr="001E66AD" w:rsidRDefault="001E66AD" w:rsidP="001C7B62">
            <w:pPr>
              <w:spacing w:after="0" w:line="240" w:lineRule="auto"/>
              <w:jc w:val="both"/>
              <w:rPr>
                <w:rFonts w:ascii="Times New Roman" w:eastAsia="Times New Roman" w:hAnsi="Times New Roman" w:cs="Times New Roman"/>
                <w:color w:val="000000"/>
                <w:sz w:val="28"/>
                <w:szCs w:val="28"/>
                <w:lang w:val="en-US" w:eastAsia="ru-RU"/>
              </w:rPr>
            </w:pPr>
            <w:r w:rsidRPr="001C7B62">
              <w:rPr>
                <w:rFonts w:ascii="Times New Roman" w:eastAsia="Times New Roman" w:hAnsi="Times New Roman" w:cs="Times New Roman"/>
                <w:color w:val="000000"/>
                <w:sz w:val="28"/>
                <w:szCs w:val="28"/>
                <w:lang w:val="en-US" w:eastAsia="ru-RU"/>
              </w:rPr>
              <w:t>Guruhli yondashuv</w:t>
            </w:r>
          </w:p>
        </w:tc>
        <w:tc>
          <w:tcPr>
            <w:tcW w:w="3858" w:type="dxa"/>
            <w:tcBorders>
              <w:top w:val="single" w:sz="6" w:space="0" w:color="000000"/>
              <w:left w:val="single" w:sz="6" w:space="0" w:color="000000"/>
              <w:bottom w:val="single" w:sz="6" w:space="0" w:color="000000"/>
              <w:right w:val="single" w:sz="6" w:space="0" w:color="000000"/>
            </w:tcBorders>
            <w:hideMark/>
          </w:tcPr>
          <w:p w:rsidR="001E66AD" w:rsidRPr="001C7B62" w:rsidRDefault="001E66AD" w:rsidP="001C7B62">
            <w:pPr>
              <w:pStyle w:val="a4"/>
              <w:numPr>
                <w:ilvl w:val="0"/>
                <w:numId w:val="7"/>
              </w:numPr>
              <w:spacing w:after="0" w:line="240" w:lineRule="auto"/>
              <w:ind w:left="288" w:hanging="284"/>
              <w:jc w:val="both"/>
              <w:rPr>
                <w:rFonts w:ascii="Times New Roman" w:eastAsia="Times New Roman" w:hAnsi="Times New Roman" w:cs="Times New Roman"/>
                <w:color w:val="000000"/>
                <w:sz w:val="28"/>
                <w:szCs w:val="28"/>
                <w:lang w:val="en-US" w:eastAsia="ru-RU"/>
              </w:rPr>
            </w:pPr>
            <w:r w:rsidRPr="001C7B62">
              <w:rPr>
                <w:rFonts w:ascii="Times New Roman" w:eastAsia="Times New Roman" w:hAnsi="Times New Roman" w:cs="Times New Roman"/>
                <w:color w:val="000000"/>
                <w:sz w:val="28"/>
                <w:szCs w:val="28"/>
                <w:lang w:val="en-US" w:eastAsia="ru-RU"/>
              </w:rPr>
              <w:t>Yuqori haqiqiylik va xatolarning past foizi</w:t>
            </w:r>
          </w:p>
          <w:p w:rsidR="001E66AD" w:rsidRPr="001C7B62" w:rsidRDefault="001E66AD" w:rsidP="001C7B62">
            <w:pPr>
              <w:pStyle w:val="a4"/>
              <w:numPr>
                <w:ilvl w:val="0"/>
                <w:numId w:val="7"/>
              </w:numPr>
              <w:spacing w:after="0" w:line="240" w:lineRule="auto"/>
              <w:ind w:left="288" w:hanging="284"/>
              <w:jc w:val="both"/>
              <w:rPr>
                <w:rFonts w:ascii="Times New Roman" w:eastAsia="Times New Roman" w:hAnsi="Times New Roman" w:cs="Times New Roman"/>
                <w:color w:val="000000"/>
                <w:sz w:val="28"/>
                <w:szCs w:val="28"/>
                <w:lang w:val="en-US" w:eastAsia="ru-RU"/>
              </w:rPr>
            </w:pPr>
            <w:r w:rsidRPr="001C7B62">
              <w:rPr>
                <w:rFonts w:ascii="Times New Roman" w:eastAsia="Times New Roman" w:hAnsi="Times New Roman" w:cs="Times New Roman"/>
                <w:color w:val="000000"/>
                <w:sz w:val="28"/>
                <w:szCs w:val="28"/>
                <w:lang w:val="en-US" w:eastAsia="ru-RU"/>
              </w:rPr>
              <w:t>Rivojlanayotgan ko'plab ishlanmalar</w:t>
            </w:r>
          </w:p>
          <w:p w:rsidR="001E66AD" w:rsidRPr="001C7B62" w:rsidRDefault="001E66AD" w:rsidP="001C7B62">
            <w:pPr>
              <w:pStyle w:val="a4"/>
              <w:numPr>
                <w:ilvl w:val="0"/>
                <w:numId w:val="7"/>
              </w:numPr>
              <w:spacing w:after="0" w:line="240" w:lineRule="auto"/>
              <w:ind w:left="288" w:hanging="284"/>
              <w:jc w:val="both"/>
              <w:rPr>
                <w:rFonts w:ascii="Times New Roman" w:eastAsia="Times New Roman" w:hAnsi="Times New Roman" w:cs="Times New Roman"/>
                <w:color w:val="000000"/>
                <w:sz w:val="28"/>
                <w:szCs w:val="28"/>
                <w:lang w:val="en-US" w:eastAsia="ru-RU"/>
              </w:rPr>
            </w:pPr>
            <w:r w:rsidRPr="001C7B62">
              <w:rPr>
                <w:rFonts w:ascii="Times New Roman" w:eastAsia="Times New Roman" w:hAnsi="Times New Roman" w:cs="Times New Roman"/>
                <w:color w:val="000000"/>
                <w:sz w:val="28"/>
                <w:szCs w:val="28"/>
                <w:lang w:val="en-US" w:eastAsia="ru-RU"/>
              </w:rPr>
              <w:t>Muhokama davomida muammolarning qo'yilishi aniqlashtiriladi va harakatlarning mumkin bo'lgan variantlari bo'yicha noaniqlik kamayadi.</w:t>
            </w:r>
          </w:p>
          <w:p w:rsidR="001E66AD" w:rsidRPr="001C7B62" w:rsidRDefault="001E66AD" w:rsidP="001C7B62">
            <w:pPr>
              <w:pStyle w:val="a4"/>
              <w:numPr>
                <w:ilvl w:val="0"/>
                <w:numId w:val="7"/>
              </w:numPr>
              <w:spacing w:after="0" w:line="240" w:lineRule="auto"/>
              <w:ind w:left="288" w:hanging="284"/>
              <w:jc w:val="both"/>
              <w:rPr>
                <w:rFonts w:ascii="Times New Roman" w:eastAsia="Times New Roman" w:hAnsi="Times New Roman" w:cs="Times New Roman"/>
                <w:color w:val="000000"/>
                <w:sz w:val="28"/>
                <w:szCs w:val="28"/>
                <w:lang w:val="en-US" w:eastAsia="ru-RU"/>
              </w:rPr>
            </w:pPr>
            <w:r w:rsidRPr="001C7B62">
              <w:rPr>
                <w:rFonts w:ascii="Times New Roman" w:eastAsia="Times New Roman" w:hAnsi="Times New Roman" w:cs="Times New Roman"/>
                <w:color w:val="000000"/>
                <w:sz w:val="28"/>
                <w:szCs w:val="28"/>
                <w:lang w:val="en-US" w:eastAsia="ru-RU"/>
              </w:rPr>
              <w:t xml:space="preserve">Qarorlarni qabul qilishda ishtirok etish xodimlarning qoniqishini oshirishga </w:t>
            </w:r>
            <w:r w:rsidRPr="001C7B62">
              <w:rPr>
                <w:rFonts w:ascii="Times New Roman" w:eastAsia="Times New Roman" w:hAnsi="Times New Roman" w:cs="Times New Roman"/>
                <w:color w:val="000000"/>
                <w:sz w:val="28"/>
                <w:szCs w:val="28"/>
                <w:lang w:val="en-US" w:eastAsia="ru-RU"/>
              </w:rPr>
              <w:lastRenderedPageBreak/>
              <w:t>yordam beradi va yuqori ishbilarmonlik faolligini rag'batlantiradi</w:t>
            </w:r>
          </w:p>
        </w:tc>
        <w:tc>
          <w:tcPr>
            <w:tcW w:w="3858" w:type="dxa"/>
            <w:tcBorders>
              <w:top w:val="single" w:sz="6" w:space="0" w:color="000000"/>
              <w:left w:val="single" w:sz="6" w:space="0" w:color="000000"/>
              <w:bottom w:val="single" w:sz="6" w:space="0" w:color="000000"/>
              <w:right w:val="single" w:sz="6" w:space="0" w:color="000000"/>
            </w:tcBorders>
            <w:hideMark/>
          </w:tcPr>
          <w:p w:rsidR="001E66AD" w:rsidRPr="001C7B62" w:rsidRDefault="001E66AD" w:rsidP="001C7B62">
            <w:pPr>
              <w:pStyle w:val="a4"/>
              <w:numPr>
                <w:ilvl w:val="0"/>
                <w:numId w:val="7"/>
              </w:numPr>
              <w:spacing w:after="0" w:line="240" w:lineRule="auto"/>
              <w:ind w:left="288" w:hanging="284"/>
              <w:jc w:val="both"/>
              <w:rPr>
                <w:rFonts w:ascii="Times New Roman" w:eastAsia="Times New Roman" w:hAnsi="Times New Roman" w:cs="Times New Roman"/>
                <w:color w:val="000000"/>
                <w:sz w:val="28"/>
                <w:szCs w:val="28"/>
                <w:lang w:val="en-US" w:eastAsia="ru-RU"/>
              </w:rPr>
            </w:pPr>
            <w:r w:rsidRPr="001C7B62">
              <w:rPr>
                <w:rFonts w:ascii="Times New Roman" w:eastAsia="Times New Roman" w:hAnsi="Times New Roman" w:cs="Times New Roman"/>
                <w:color w:val="000000"/>
                <w:sz w:val="28"/>
                <w:szCs w:val="28"/>
                <w:lang w:val="en-US" w:eastAsia="ru-RU"/>
              </w:rPr>
              <w:lastRenderedPageBreak/>
              <w:t>Rivojlanish, tasdiqlash va qaror qabul qilish uchun muhim vaqt</w:t>
            </w:r>
          </w:p>
          <w:p w:rsidR="001E66AD" w:rsidRPr="001C7B62" w:rsidRDefault="001E66AD" w:rsidP="001C7B62">
            <w:pPr>
              <w:pStyle w:val="a4"/>
              <w:numPr>
                <w:ilvl w:val="0"/>
                <w:numId w:val="7"/>
              </w:numPr>
              <w:spacing w:after="0" w:line="240" w:lineRule="auto"/>
              <w:ind w:left="288" w:hanging="284"/>
              <w:jc w:val="both"/>
              <w:rPr>
                <w:rFonts w:ascii="Times New Roman" w:eastAsia="Times New Roman" w:hAnsi="Times New Roman" w:cs="Times New Roman"/>
                <w:color w:val="000000"/>
                <w:sz w:val="28"/>
                <w:szCs w:val="28"/>
                <w:lang w:val="en-US" w:eastAsia="ru-RU"/>
              </w:rPr>
            </w:pPr>
            <w:r w:rsidRPr="001C7B62">
              <w:rPr>
                <w:rFonts w:ascii="Times New Roman" w:eastAsia="Times New Roman" w:hAnsi="Times New Roman" w:cs="Times New Roman"/>
                <w:color w:val="000000"/>
                <w:sz w:val="28"/>
                <w:szCs w:val="28"/>
                <w:lang w:val="en-US" w:eastAsia="ru-RU"/>
              </w:rPr>
              <w:t>Murosa yechimlari hech kimni qoniqtirmasligi mumkin</w:t>
            </w:r>
          </w:p>
          <w:p w:rsidR="001E66AD" w:rsidRPr="001C7B62" w:rsidRDefault="001E66AD" w:rsidP="001C7B62">
            <w:pPr>
              <w:pStyle w:val="a4"/>
              <w:numPr>
                <w:ilvl w:val="0"/>
                <w:numId w:val="7"/>
              </w:numPr>
              <w:spacing w:after="0" w:line="240" w:lineRule="auto"/>
              <w:ind w:left="288" w:hanging="284"/>
              <w:jc w:val="both"/>
              <w:rPr>
                <w:rFonts w:ascii="Times New Roman" w:eastAsia="Times New Roman" w:hAnsi="Times New Roman" w:cs="Times New Roman"/>
                <w:color w:val="000000"/>
                <w:sz w:val="28"/>
                <w:szCs w:val="28"/>
                <w:lang w:val="en-US" w:eastAsia="ru-RU"/>
              </w:rPr>
            </w:pPr>
            <w:r w:rsidRPr="001C7B62">
              <w:rPr>
                <w:rFonts w:ascii="Times New Roman" w:eastAsia="Times New Roman" w:hAnsi="Times New Roman" w:cs="Times New Roman"/>
                <w:color w:val="000000"/>
                <w:sz w:val="28"/>
                <w:szCs w:val="28"/>
                <w:lang w:val="en-US" w:eastAsia="ru-RU"/>
              </w:rPr>
              <w:t>Groupthink turli xil fikrlarni va fikrlar xilma-xilligini ifoda etishni rad etadi</w:t>
            </w:r>
          </w:p>
          <w:p w:rsidR="001E66AD" w:rsidRPr="001C7B62" w:rsidRDefault="001E66AD" w:rsidP="001C7B62">
            <w:pPr>
              <w:pStyle w:val="a4"/>
              <w:numPr>
                <w:ilvl w:val="0"/>
                <w:numId w:val="7"/>
              </w:numPr>
              <w:spacing w:after="0" w:line="240" w:lineRule="auto"/>
              <w:ind w:left="288" w:hanging="284"/>
              <w:jc w:val="both"/>
              <w:rPr>
                <w:rFonts w:ascii="Times New Roman" w:eastAsia="Times New Roman" w:hAnsi="Times New Roman" w:cs="Times New Roman"/>
                <w:color w:val="000000"/>
                <w:sz w:val="28"/>
                <w:szCs w:val="28"/>
                <w:lang w:eastAsia="ru-RU"/>
              </w:rPr>
            </w:pPr>
            <w:r w:rsidRPr="001C7B62">
              <w:rPr>
                <w:rFonts w:ascii="Times New Roman" w:eastAsia="Times New Roman" w:hAnsi="Times New Roman" w:cs="Times New Roman"/>
                <w:color w:val="000000"/>
                <w:sz w:val="28"/>
                <w:szCs w:val="28"/>
                <w:lang w:eastAsia="ru-RU"/>
              </w:rPr>
              <w:t>Qaror qabul qiluvchining etishmasligi</w:t>
            </w:r>
          </w:p>
        </w:tc>
      </w:tr>
    </w:tbl>
    <w:p w:rsidR="001E66AD" w:rsidRPr="001C7B62" w:rsidRDefault="001E66AD" w:rsidP="001C7B62">
      <w:pPr>
        <w:spacing w:after="0" w:line="360" w:lineRule="auto"/>
        <w:jc w:val="both"/>
        <w:rPr>
          <w:rFonts w:ascii="Times New Roman" w:eastAsia="Times New Roman" w:hAnsi="Times New Roman" w:cs="Times New Roman"/>
          <w:color w:val="000000"/>
          <w:sz w:val="28"/>
          <w:szCs w:val="28"/>
          <w:lang w:eastAsia="ru-RU"/>
        </w:rPr>
      </w:pPr>
    </w:p>
    <w:p w:rsidR="001E66AD" w:rsidRPr="001C7B62" w:rsidRDefault="001E66AD" w:rsidP="001C7B62">
      <w:pPr>
        <w:spacing w:after="0" w:line="360" w:lineRule="auto"/>
        <w:ind w:firstLine="709"/>
        <w:jc w:val="both"/>
        <w:rPr>
          <w:rFonts w:ascii="Times New Roman" w:hAnsi="Times New Roman" w:cs="Times New Roman"/>
          <w:b/>
          <w:bCs/>
          <w:sz w:val="28"/>
          <w:szCs w:val="28"/>
          <w:lang w:val="en-US"/>
        </w:rPr>
      </w:pPr>
      <w:r w:rsidRPr="001C7B62">
        <w:rPr>
          <w:rFonts w:ascii="Times New Roman" w:eastAsia="Times New Roman" w:hAnsi="Times New Roman" w:cs="Times New Roman"/>
          <w:color w:val="000000"/>
          <w:sz w:val="28"/>
          <w:szCs w:val="28"/>
          <w:lang w:eastAsia="ru-RU"/>
        </w:rPr>
        <w:t xml:space="preserve">Boshqaruv qarorlarini qabul qilish jarayoni deyarli har doim bozor iqtisodiyotiga xos bo'lgan noaniqlik va tavakkalchilik sharoitida amalga oshiriladi. Shu munosabat bilan savdo korxonalari rahbarlari va mutaxassislari tomonidan hal etilayotgan muammolar ko‘lami kengayib, rahbarlarning qarorlar qabul qilishdagi mas’uliyati ortib bormoqda. </w:t>
      </w:r>
      <w:r w:rsidRPr="001C7B62">
        <w:rPr>
          <w:rFonts w:ascii="Times New Roman" w:eastAsia="Times New Roman" w:hAnsi="Times New Roman" w:cs="Times New Roman"/>
          <w:color w:val="000000"/>
          <w:sz w:val="28"/>
          <w:szCs w:val="28"/>
          <w:lang w:val="en-US" w:eastAsia="ru-RU"/>
        </w:rPr>
        <w:t>Qarorlarni qabul qilish usullaridan foydalanish boshqaruv qarorlarining optimalligini oshirishga yordam beradi</w:t>
      </w:r>
      <w:r w:rsidR="007F038C">
        <w:rPr>
          <w:rFonts w:ascii="Times New Roman" w:eastAsia="Times New Roman" w:hAnsi="Times New Roman" w:cs="Times New Roman"/>
          <w:color w:val="000000"/>
          <w:sz w:val="28"/>
          <w:szCs w:val="28"/>
          <w:lang w:val="en-US" w:eastAsia="ru-RU"/>
        </w:rPr>
        <w:t xml:space="preserve"> [8]</w:t>
      </w:r>
      <w:r w:rsidRPr="001C7B62">
        <w:rPr>
          <w:rFonts w:ascii="Times New Roman" w:eastAsia="Times New Roman" w:hAnsi="Times New Roman" w:cs="Times New Roman"/>
          <w:color w:val="000000"/>
          <w:sz w:val="28"/>
          <w:szCs w:val="28"/>
          <w:lang w:val="en-US" w:eastAsia="ru-RU"/>
        </w:rPr>
        <w:t>.</w:t>
      </w:r>
    </w:p>
    <w:p w:rsidR="00435398" w:rsidRPr="001C7B62" w:rsidRDefault="00435398" w:rsidP="001C7B62">
      <w:pPr>
        <w:spacing w:after="0" w:line="360" w:lineRule="auto"/>
        <w:ind w:firstLine="709"/>
        <w:jc w:val="both"/>
        <w:rPr>
          <w:rFonts w:ascii="Times New Roman" w:hAnsi="Times New Roman" w:cs="Times New Roman"/>
          <w:sz w:val="28"/>
          <w:szCs w:val="28"/>
          <w:lang w:val="en-US"/>
        </w:rPr>
      </w:pPr>
      <w:r w:rsidRPr="001C7B62">
        <w:rPr>
          <w:rFonts w:ascii="Times New Roman" w:hAnsi="Times New Roman" w:cs="Times New Roman"/>
          <w:sz w:val="28"/>
          <w:szCs w:val="28"/>
          <w:lang w:val="en-US"/>
        </w:rPr>
        <w:t>Boshqaruv qarorlarini qabul qilish usullarini to'rt guruhga bo'lish mumkin:</w:t>
      </w:r>
    </w:p>
    <w:p w:rsidR="00435398" w:rsidRPr="001C7B62" w:rsidRDefault="00435398" w:rsidP="001C7B62">
      <w:pPr>
        <w:spacing w:after="0" w:line="360" w:lineRule="auto"/>
        <w:ind w:firstLine="709"/>
        <w:jc w:val="both"/>
        <w:rPr>
          <w:rFonts w:ascii="Times New Roman" w:hAnsi="Times New Roman" w:cs="Times New Roman"/>
          <w:sz w:val="28"/>
          <w:szCs w:val="28"/>
          <w:lang w:val="en-US"/>
        </w:rPr>
      </w:pPr>
      <w:r w:rsidRPr="001C7B62">
        <w:rPr>
          <w:rFonts w:ascii="Times New Roman" w:hAnsi="Times New Roman" w:cs="Times New Roman"/>
          <w:sz w:val="28"/>
          <w:szCs w:val="28"/>
          <w:lang w:val="en-US"/>
        </w:rPr>
        <w:t xml:space="preserve">1. </w:t>
      </w:r>
      <w:r w:rsidRPr="001C7B62">
        <w:rPr>
          <w:rFonts w:ascii="Times New Roman" w:hAnsi="Times New Roman" w:cs="Times New Roman"/>
          <w:b/>
          <w:bCs/>
          <w:i/>
          <w:iCs/>
          <w:sz w:val="28"/>
          <w:szCs w:val="28"/>
          <w:lang w:val="en-US"/>
        </w:rPr>
        <w:t>Norasmiy (evristik) usullar</w:t>
      </w:r>
      <w:r w:rsidRPr="001C7B62">
        <w:rPr>
          <w:rFonts w:ascii="Times New Roman" w:hAnsi="Times New Roman" w:cs="Times New Roman"/>
          <w:sz w:val="28"/>
          <w:szCs w:val="28"/>
          <w:lang w:val="en-US"/>
        </w:rPr>
        <w:t xml:space="preserve"> qaror qabul qiluvchilarning analitik qobiliyatlariga asoslanadi. Boshqaruv amaliyotida bu odatda mantiqiy texnikalar majmuasi va menejerning to'plangan tajribasi va sezgisini hisobga olgan holda alternativalarni ijodiy taqqoslash yo'li bilan optimal echimlarni tanlash texnikasi.</w:t>
      </w:r>
    </w:p>
    <w:p w:rsidR="00435398" w:rsidRPr="001C7B62" w:rsidRDefault="00435398" w:rsidP="001C7B62">
      <w:pPr>
        <w:spacing w:after="0" w:line="360" w:lineRule="auto"/>
        <w:ind w:firstLine="709"/>
        <w:jc w:val="both"/>
        <w:rPr>
          <w:rFonts w:ascii="Times New Roman" w:hAnsi="Times New Roman" w:cs="Times New Roman"/>
          <w:sz w:val="28"/>
          <w:szCs w:val="28"/>
          <w:lang w:val="en-US"/>
        </w:rPr>
      </w:pPr>
      <w:r w:rsidRPr="001C7B62">
        <w:rPr>
          <w:rFonts w:ascii="Times New Roman" w:hAnsi="Times New Roman" w:cs="Times New Roman"/>
          <w:sz w:val="28"/>
          <w:szCs w:val="28"/>
          <w:lang w:val="en-US"/>
        </w:rPr>
        <w:t xml:space="preserve">2. </w:t>
      </w:r>
      <w:r w:rsidRPr="001C7B62">
        <w:rPr>
          <w:rFonts w:ascii="Times New Roman" w:hAnsi="Times New Roman" w:cs="Times New Roman"/>
          <w:b/>
          <w:bCs/>
          <w:i/>
          <w:iCs/>
          <w:sz w:val="28"/>
          <w:szCs w:val="28"/>
          <w:lang w:val="en-US"/>
        </w:rPr>
        <w:t>Miqdoriy usullar</w:t>
      </w:r>
      <w:r w:rsidRPr="001C7B62">
        <w:rPr>
          <w:rFonts w:ascii="Times New Roman" w:hAnsi="Times New Roman" w:cs="Times New Roman"/>
          <w:sz w:val="28"/>
          <w:szCs w:val="28"/>
          <w:lang w:val="en-US"/>
        </w:rPr>
        <w:t xml:space="preserve"> iqtisodiy-matematik modellar va kompyuter texnikasidan foydalanishga asoslanadi, bu esa ularga optimal yechimni tanlash imkonini beradi. Bularga quyidagilar kiradi: vaqt seriyalari tahlili, chiziqli dasturlash, o'yin nazariyasi, navbat nazariyasi, inventarlarni boshqarish nazariyasi, simulyatsiya modellashtirish va boshqalar.</w:t>
      </w:r>
    </w:p>
    <w:p w:rsidR="00435398" w:rsidRPr="001C7B62" w:rsidRDefault="00435398" w:rsidP="001C7B62">
      <w:pPr>
        <w:spacing w:after="0" w:line="360" w:lineRule="auto"/>
        <w:ind w:firstLine="709"/>
        <w:jc w:val="both"/>
        <w:rPr>
          <w:rFonts w:ascii="Times New Roman" w:hAnsi="Times New Roman" w:cs="Times New Roman"/>
          <w:sz w:val="28"/>
          <w:szCs w:val="28"/>
          <w:lang w:val="en-US"/>
        </w:rPr>
      </w:pPr>
      <w:r w:rsidRPr="001C7B62">
        <w:rPr>
          <w:rFonts w:ascii="Times New Roman" w:hAnsi="Times New Roman" w:cs="Times New Roman"/>
          <w:sz w:val="28"/>
          <w:szCs w:val="28"/>
          <w:lang w:val="en-US"/>
        </w:rPr>
        <w:t xml:space="preserve">3. </w:t>
      </w:r>
      <w:r w:rsidRPr="001C7B62">
        <w:rPr>
          <w:rFonts w:ascii="Times New Roman" w:hAnsi="Times New Roman" w:cs="Times New Roman"/>
          <w:b/>
          <w:bCs/>
          <w:i/>
          <w:iCs/>
          <w:sz w:val="28"/>
          <w:szCs w:val="28"/>
          <w:lang w:val="en-US"/>
        </w:rPr>
        <w:t>Sifatli usullar</w:t>
      </w:r>
      <w:r w:rsidRPr="001C7B62">
        <w:rPr>
          <w:rFonts w:ascii="Times New Roman" w:hAnsi="Times New Roman" w:cs="Times New Roman"/>
          <w:sz w:val="28"/>
          <w:szCs w:val="28"/>
          <w:lang w:val="en-US"/>
        </w:rPr>
        <w:t xml:space="preserve"> boshqaruv qarorlarini qabul qilish va amalga oshirish bilan shug'ullanadigan vaqtinchalik ijodiy jamoani (rahbarlar va ijrochilarni o'z ichiga olgan ekspertlar guruhi) yaratishni nazarda tutadi. Eng keng tarqalgan sifat usullari ekspert baholash usuli, aqliy hujum usuli va Delfi usulidir</w:t>
      </w:r>
      <w:r w:rsidR="007F038C">
        <w:rPr>
          <w:rFonts w:ascii="Times New Roman" w:hAnsi="Times New Roman" w:cs="Times New Roman"/>
          <w:sz w:val="28"/>
          <w:szCs w:val="28"/>
          <w:lang w:val="en-US"/>
        </w:rPr>
        <w:t xml:space="preserve"> [9</w:t>
      </w:r>
      <w:bookmarkStart w:id="0" w:name="_GoBack"/>
      <w:bookmarkEnd w:id="0"/>
      <w:r w:rsidR="007F038C">
        <w:rPr>
          <w:rFonts w:ascii="Times New Roman" w:hAnsi="Times New Roman" w:cs="Times New Roman"/>
          <w:sz w:val="28"/>
          <w:szCs w:val="28"/>
          <w:lang w:val="en-US"/>
        </w:rPr>
        <w:t>]</w:t>
      </w:r>
      <w:r w:rsidRPr="001C7B62">
        <w:rPr>
          <w:rFonts w:ascii="Times New Roman" w:hAnsi="Times New Roman" w:cs="Times New Roman"/>
          <w:sz w:val="28"/>
          <w:szCs w:val="28"/>
          <w:lang w:val="en-US"/>
        </w:rPr>
        <w:t>.</w:t>
      </w:r>
    </w:p>
    <w:p w:rsidR="00435398" w:rsidRPr="001C7B62" w:rsidRDefault="00435398" w:rsidP="001C7B62">
      <w:pPr>
        <w:spacing w:after="0" w:line="360" w:lineRule="auto"/>
        <w:ind w:firstLine="709"/>
        <w:jc w:val="both"/>
        <w:rPr>
          <w:rFonts w:ascii="Times New Roman" w:hAnsi="Times New Roman" w:cs="Times New Roman"/>
          <w:sz w:val="28"/>
          <w:szCs w:val="28"/>
          <w:lang w:val="en-US"/>
        </w:rPr>
      </w:pPr>
      <w:r w:rsidRPr="001C7B62">
        <w:rPr>
          <w:rFonts w:ascii="Times New Roman" w:hAnsi="Times New Roman" w:cs="Times New Roman"/>
          <w:b/>
          <w:bCs/>
          <w:i/>
          <w:iCs/>
          <w:sz w:val="28"/>
          <w:szCs w:val="28"/>
          <w:lang w:val="en-US"/>
        </w:rPr>
        <w:t>Ekspert baholash usuli</w:t>
      </w:r>
      <w:r w:rsidRPr="001C7B62">
        <w:rPr>
          <w:rFonts w:ascii="Times New Roman" w:hAnsi="Times New Roman" w:cs="Times New Roman"/>
          <w:sz w:val="28"/>
          <w:szCs w:val="28"/>
          <w:lang w:val="en-US"/>
        </w:rPr>
        <w:t xml:space="preserve"> (Rand korporatsiyasi tomonidan ishlab chiqilgan) muayyan muammoning yechimini ishlab chiqishda malakali mutaxassislarni jalb qilishni nazarda tutadi. Turli xil, ammo o'zaro bog'liq sohalar mutaxassislari ko'rib chiqilayotgan masala bo'yicha batafsil so'rovnomani to'ldiradilar va u bo'yicha o'z fikrlarini yozib olishadi. Keyin har bir ekspert boshqa ekspertlarning javoblarining qisqacha mazmunini oladi va so'rovnomalarini qayta ko'rib chiqishlari so'raladi. </w:t>
      </w:r>
      <w:r w:rsidRPr="001C7B62">
        <w:rPr>
          <w:rFonts w:ascii="Times New Roman" w:hAnsi="Times New Roman" w:cs="Times New Roman"/>
          <w:sz w:val="28"/>
          <w:szCs w:val="28"/>
          <w:lang w:val="en-US"/>
        </w:rPr>
        <w:lastRenderedPageBreak/>
        <w:t>Mutaxassislar konsensusga kelguncha protsedura odatda uch yoki to'rt marta takrorlanadi.</w:t>
      </w:r>
    </w:p>
    <w:p w:rsidR="00435398" w:rsidRPr="001C7B62" w:rsidRDefault="00435398" w:rsidP="001C7B62">
      <w:pPr>
        <w:spacing w:after="0" w:line="360" w:lineRule="auto"/>
        <w:ind w:firstLine="709"/>
        <w:jc w:val="both"/>
        <w:rPr>
          <w:rFonts w:ascii="Times New Roman" w:hAnsi="Times New Roman" w:cs="Times New Roman"/>
          <w:sz w:val="28"/>
          <w:szCs w:val="28"/>
          <w:lang w:val="en-US"/>
        </w:rPr>
      </w:pPr>
      <w:r w:rsidRPr="001C7B62">
        <w:rPr>
          <w:rFonts w:ascii="Times New Roman" w:hAnsi="Times New Roman" w:cs="Times New Roman"/>
          <w:b/>
          <w:bCs/>
          <w:i/>
          <w:iCs/>
          <w:sz w:val="28"/>
          <w:szCs w:val="28"/>
          <w:lang w:val="en-US"/>
        </w:rPr>
        <w:t>Asosiy nuqta</w:t>
      </w:r>
      <w:r w:rsidRPr="001C7B62">
        <w:rPr>
          <w:rFonts w:ascii="Times New Roman" w:hAnsi="Times New Roman" w:cs="Times New Roman"/>
          <w:sz w:val="28"/>
          <w:szCs w:val="28"/>
          <w:lang w:val="en-US"/>
        </w:rPr>
        <w:t xml:space="preserve"> - mutaxassislarning anonimligi, bu muammo bo'yicha guruhli fikr yuritmaslikka yordam beradi</w:t>
      </w:r>
    </w:p>
    <w:p w:rsidR="00435398" w:rsidRPr="001C7B62" w:rsidRDefault="00435398" w:rsidP="001C7B62">
      <w:pPr>
        <w:spacing w:after="0" w:line="360" w:lineRule="auto"/>
        <w:ind w:firstLine="709"/>
        <w:jc w:val="both"/>
        <w:rPr>
          <w:rFonts w:ascii="Times New Roman" w:hAnsi="Times New Roman" w:cs="Times New Roman"/>
          <w:sz w:val="28"/>
          <w:szCs w:val="28"/>
          <w:lang w:val="en-US"/>
        </w:rPr>
      </w:pPr>
      <w:r w:rsidRPr="001C7B62">
        <w:rPr>
          <w:rFonts w:ascii="Times New Roman" w:hAnsi="Times New Roman" w:cs="Times New Roman"/>
          <w:b/>
          <w:bCs/>
          <w:i/>
          <w:iCs/>
          <w:sz w:val="28"/>
          <w:szCs w:val="28"/>
          <w:lang w:val="en-US"/>
        </w:rPr>
        <w:t>Aqliy hujum usuli</w:t>
      </w:r>
      <w:r w:rsidRPr="001C7B62">
        <w:rPr>
          <w:rFonts w:ascii="Times New Roman" w:hAnsi="Times New Roman" w:cs="Times New Roman"/>
          <w:sz w:val="28"/>
          <w:szCs w:val="28"/>
          <w:lang w:val="en-US"/>
        </w:rPr>
        <w:t xml:space="preserve"> - bu yangi g'oyalarni birgalikda ishlab chiqish va keyin qaror qabul qilish. Ushbu usul uch bosqichni o'z ichiga oladi:</w:t>
      </w:r>
    </w:p>
    <w:p w:rsidR="00435398" w:rsidRPr="001C7B62" w:rsidRDefault="00435398" w:rsidP="001C7B62">
      <w:pPr>
        <w:spacing w:after="0" w:line="360" w:lineRule="auto"/>
        <w:ind w:firstLine="709"/>
        <w:jc w:val="both"/>
        <w:rPr>
          <w:rFonts w:ascii="Times New Roman" w:hAnsi="Times New Roman" w:cs="Times New Roman"/>
          <w:sz w:val="28"/>
          <w:szCs w:val="28"/>
          <w:lang w:val="en-US"/>
        </w:rPr>
      </w:pPr>
      <w:r w:rsidRPr="001C7B62">
        <w:rPr>
          <w:rFonts w:ascii="Times New Roman" w:hAnsi="Times New Roman" w:cs="Times New Roman"/>
          <w:i/>
          <w:iCs/>
          <w:sz w:val="28"/>
          <w:szCs w:val="28"/>
          <w:lang w:val="en-US"/>
        </w:rPr>
        <w:t>1-bosqich</w:t>
      </w:r>
      <w:r w:rsidRPr="001C7B62">
        <w:rPr>
          <w:rFonts w:ascii="Times New Roman" w:hAnsi="Times New Roman" w:cs="Times New Roman"/>
          <w:sz w:val="28"/>
          <w:szCs w:val="28"/>
          <w:lang w:val="en-US"/>
        </w:rPr>
        <w:t>. Ishtirokchilarning ikkita toifasi tanlanadi - g'oyalar ishlab chiqaruvchilari va tahlilchilar.</w:t>
      </w:r>
    </w:p>
    <w:p w:rsidR="00435398" w:rsidRPr="001C7B62" w:rsidRDefault="00435398" w:rsidP="001C7B62">
      <w:pPr>
        <w:spacing w:after="0" w:line="360" w:lineRule="auto"/>
        <w:ind w:firstLine="709"/>
        <w:jc w:val="both"/>
        <w:rPr>
          <w:rFonts w:ascii="Times New Roman" w:hAnsi="Times New Roman" w:cs="Times New Roman"/>
          <w:sz w:val="28"/>
          <w:szCs w:val="28"/>
          <w:lang w:val="en-US"/>
        </w:rPr>
      </w:pPr>
      <w:r w:rsidRPr="001C7B62">
        <w:rPr>
          <w:rFonts w:ascii="Times New Roman" w:hAnsi="Times New Roman" w:cs="Times New Roman"/>
          <w:i/>
          <w:iCs/>
          <w:sz w:val="28"/>
          <w:szCs w:val="28"/>
          <w:lang w:val="en-US"/>
        </w:rPr>
        <w:t>2-bosqich</w:t>
      </w:r>
      <w:r w:rsidRPr="001C7B62">
        <w:rPr>
          <w:rFonts w:ascii="Times New Roman" w:hAnsi="Times New Roman" w:cs="Times New Roman"/>
          <w:sz w:val="28"/>
          <w:szCs w:val="28"/>
          <w:lang w:val="en-US"/>
        </w:rPr>
        <w:t>. G'oya ishlab chiqaruvchilarga muammoning mohiyati tushuntiriladi, shundan so'ng ular muayyan muammoga har qanday, shu jumladan eng fantastik echimlarni taklif qilishadi.</w:t>
      </w:r>
    </w:p>
    <w:p w:rsidR="00435398" w:rsidRPr="001C7B62" w:rsidRDefault="00435398" w:rsidP="001C7B62">
      <w:pPr>
        <w:spacing w:after="0" w:line="360" w:lineRule="auto"/>
        <w:ind w:firstLine="709"/>
        <w:jc w:val="both"/>
        <w:rPr>
          <w:rFonts w:ascii="Times New Roman" w:hAnsi="Times New Roman" w:cs="Times New Roman"/>
          <w:sz w:val="28"/>
          <w:szCs w:val="28"/>
          <w:lang w:val="en-US"/>
        </w:rPr>
      </w:pPr>
      <w:r w:rsidRPr="001C7B62">
        <w:rPr>
          <w:rFonts w:ascii="Times New Roman" w:hAnsi="Times New Roman" w:cs="Times New Roman"/>
          <w:i/>
          <w:iCs/>
          <w:sz w:val="28"/>
          <w:szCs w:val="28"/>
          <w:lang w:val="en-US"/>
        </w:rPr>
        <w:t>3-bosqich</w:t>
      </w:r>
      <w:r w:rsidRPr="001C7B62">
        <w:rPr>
          <w:rFonts w:ascii="Times New Roman" w:hAnsi="Times New Roman" w:cs="Times New Roman"/>
          <w:sz w:val="28"/>
          <w:szCs w:val="28"/>
          <w:lang w:val="en-US"/>
        </w:rPr>
        <w:t>. Tahlilchilar taklif qilingan g'oyalarni tahlil qiladi va eng oqilonaini tanlaydi.</w:t>
      </w:r>
    </w:p>
    <w:p w:rsidR="00435398" w:rsidRPr="001C7B62" w:rsidRDefault="00435398" w:rsidP="001C7B62">
      <w:pPr>
        <w:spacing w:after="0" w:line="360" w:lineRule="auto"/>
        <w:ind w:firstLine="709"/>
        <w:jc w:val="both"/>
        <w:rPr>
          <w:rFonts w:ascii="Times New Roman" w:hAnsi="Times New Roman" w:cs="Times New Roman"/>
          <w:sz w:val="28"/>
          <w:szCs w:val="28"/>
          <w:lang w:val="en-US"/>
        </w:rPr>
      </w:pPr>
      <w:r w:rsidRPr="001C7B62">
        <w:rPr>
          <w:rFonts w:ascii="Times New Roman" w:hAnsi="Times New Roman" w:cs="Times New Roman"/>
          <w:b/>
          <w:bCs/>
          <w:i/>
          <w:iCs/>
          <w:sz w:val="28"/>
          <w:szCs w:val="28"/>
          <w:lang w:val="en-US"/>
        </w:rPr>
        <w:t>Delfi usuli</w:t>
      </w:r>
      <w:r w:rsidRPr="001C7B62">
        <w:rPr>
          <w:rFonts w:ascii="Times New Roman" w:hAnsi="Times New Roman" w:cs="Times New Roman"/>
          <w:sz w:val="28"/>
          <w:szCs w:val="28"/>
          <w:lang w:val="en-US"/>
        </w:rPr>
        <w:t xml:space="preserve"> oʻz nomini u yerda yashagan donishmandlar - kelajakni bashorat qiluvchilar bilan mashhur boʻlgan yunon Delfi shahridan oldi (donishmandlar Delfi tepaligida yigʻilib, 3, 5 yoki 10-kunlarda umumiy fikrga kelishdi). Delphi usuli ko'p darajali so'rov jarayonidir. Har bir turdan so'ng olingan natijalar yakunlanadi va reyting shkalasini ko'rsatgan holda ekspertlarga xabar qilinadi. So'rovning birinchi bosqichi bahs-munozaralarsiz o'tkaziladi, ikkinchisida boshqalardan farq qiladigan javob argumentga tortiladi yoki ekspertning o'zi o'z bahosini o'zgartiradi. Baholash barqarorlashgandan so'ng, so'rov jarayoni to'xtatiladi va mutaxassislar yakuniy qaror qabul qiladilar.</w:t>
      </w:r>
    </w:p>
    <w:p w:rsidR="00435398" w:rsidRPr="001C7B62" w:rsidRDefault="00435398" w:rsidP="001C7B62">
      <w:pPr>
        <w:spacing w:after="0" w:line="360" w:lineRule="auto"/>
        <w:ind w:firstLine="709"/>
        <w:jc w:val="both"/>
        <w:rPr>
          <w:rFonts w:ascii="Times New Roman" w:hAnsi="Times New Roman" w:cs="Times New Roman"/>
          <w:sz w:val="28"/>
          <w:szCs w:val="28"/>
          <w:lang w:val="en-US"/>
        </w:rPr>
      </w:pPr>
      <w:r w:rsidRPr="001C7B62">
        <w:rPr>
          <w:rFonts w:ascii="Times New Roman" w:hAnsi="Times New Roman" w:cs="Times New Roman"/>
          <w:b/>
          <w:bCs/>
          <w:i/>
          <w:iCs/>
          <w:sz w:val="28"/>
          <w:szCs w:val="28"/>
          <w:lang w:val="en-US"/>
        </w:rPr>
        <w:t>4. Vaziyatlarni modellashtirish usullari</w:t>
      </w:r>
      <w:r w:rsidRPr="001C7B62">
        <w:rPr>
          <w:rFonts w:ascii="Times New Roman" w:hAnsi="Times New Roman" w:cs="Times New Roman"/>
          <w:sz w:val="28"/>
          <w:szCs w:val="28"/>
          <w:lang w:val="en-US"/>
        </w:rPr>
        <w:t>.</w:t>
      </w:r>
    </w:p>
    <w:p w:rsidR="00435398" w:rsidRPr="001C7B62" w:rsidRDefault="00435398" w:rsidP="001C7B62">
      <w:pPr>
        <w:spacing w:after="0" w:line="360" w:lineRule="auto"/>
        <w:ind w:firstLine="709"/>
        <w:jc w:val="both"/>
        <w:rPr>
          <w:rFonts w:ascii="Times New Roman" w:hAnsi="Times New Roman" w:cs="Times New Roman"/>
          <w:sz w:val="28"/>
          <w:szCs w:val="28"/>
          <w:lang w:val="en-US"/>
        </w:rPr>
      </w:pPr>
      <w:r w:rsidRPr="001C7B62">
        <w:rPr>
          <w:rFonts w:ascii="Times New Roman" w:hAnsi="Times New Roman" w:cs="Times New Roman"/>
          <w:sz w:val="28"/>
          <w:szCs w:val="28"/>
          <w:lang w:val="en-US"/>
        </w:rPr>
        <w:t>Modellardan foydalanish zarurati quyidagi sabablarga ko'ra yuzaga keladi:</w:t>
      </w:r>
    </w:p>
    <w:p w:rsidR="00435398" w:rsidRPr="001C7B62" w:rsidRDefault="00435398" w:rsidP="001C7B62">
      <w:pPr>
        <w:pStyle w:val="a4"/>
        <w:numPr>
          <w:ilvl w:val="0"/>
          <w:numId w:val="8"/>
        </w:numPr>
        <w:spacing w:after="0" w:line="360" w:lineRule="auto"/>
        <w:ind w:left="0" w:firstLine="284"/>
        <w:jc w:val="both"/>
        <w:rPr>
          <w:rFonts w:ascii="Times New Roman" w:hAnsi="Times New Roman" w:cs="Times New Roman"/>
          <w:sz w:val="28"/>
          <w:szCs w:val="28"/>
          <w:lang w:val="en-US"/>
        </w:rPr>
      </w:pPr>
      <w:r w:rsidRPr="001C7B62">
        <w:rPr>
          <w:rFonts w:ascii="Times New Roman" w:hAnsi="Times New Roman" w:cs="Times New Roman"/>
          <w:sz w:val="28"/>
          <w:szCs w:val="28"/>
          <w:lang w:val="en-US"/>
        </w:rPr>
        <w:t>ishlab chiqarish va xo'jalik faoliyatining murakkabligi;</w:t>
      </w:r>
    </w:p>
    <w:p w:rsidR="00435398" w:rsidRPr="001C7B62" w:rsidRDefault="00435398" w:rsidP="001C7B62">
      <w:pPr>
        <w:pStyle w:val="a4"/>
        <w:numPr>
          <w:ilvl w:val="0"/>
          <w:numId w:val="8"/>
        </w:numPr>
        <w:spacing w:after="0" w:line="360" w:lineRule="auto"/>
        <w:ind w:left="0" w:firstLine="284"/>
        <w:jc w:val="both"/>
        <w:rPr>
          <w:rFonts w:ascii="Times New Roman" w:hAnsi="Times New Roman" w:cs="Times New Roman"/>
          <w:sz w:val="28"/>
          <w:szCs w:val="28"/>
          <w:lang w:val="en-US"/>
        </w:rPr>
      </w:pPr>
      <w:r w:rsidRPr="001C7B62">
        <w:rPr>
          <w:rFonts w:ascii="Times New Roman" w:hAnsi="Times New Roman" w:cs="Times New Roman"/>
          <w:sz w:val="28"/>
          <w:szCs w:val="28"/>
          <w:lang w:val="en-US"/>
        </w:rPr>
        <w:t>boshqaruv vazifalarini hal qilish jarayonida ko'p omilli bog'liqliklarning mavjudligi;</w:t>
      </w:r>
    </w:p>
    <w:p w:rsidR="001F561D" w:rsidRPr="001C7B62" w:rsidRDefault="00435398" w:rsidP="001C7B62">
      <w:pPr>
        <w:pStyle w:val="a4"/>
        <w:numPr>
          <w:ilvl w:val="0"/>
          <w:numId w:val="8"/>
        </w:numPr>
        <w:spacing w:after="0" w:line="360" w:lineRule="auto"/>
        <w:ind w:left="0" w:firstLine="709"/>
        <w:jc w:val="both"/>
        <w:rPr>
          <w:rFonts w:ascii="Times New Roman" w:hAnsi="Times New Roman" w:cs="Times New Roman"/>
          <w:sz w:val="28"/>
          <w:szCs w:val="28"/>
          <w:lang w:val="en-US"/>
        </w:rPr>
      </w:pPr>
      <w:r w:rsidRPr="001C7B62">
        <w:rPr>
          <w:rFonts w:ascii="Times New Roman" w:hAnsi="Times New Roman" w:cs="Times New Roman"/>
          <w:sz w:val="28"/>
          <w:szCs w:val="28"/>
          <w:lang w:val="en-US"/>
        </w:rPr>
        <w:t>ko'plab muqobil boshqaruv echimlarini eksperimental sinovdan o'tkazish zarurati;</w:t>
      </w:r>
    </w:p>
    <w:p w:rsidR="001F561D" w:rsidRPr="001C7B62" w:rsidRDefault="00435398" w:rsidP="001C7B62">
      <w:pPr>
        <w:pStyle w:val="a4"/>
        <w:numPr>
          <w:ilvl w:val="0"/>
          <w:numId w:val="8"/>
        </w:numPr>
        <w:spacing w:after="0" w:line="360" w:lineRule="auto"/>
        <w:ind w:left="0" w:firstLine="709"/>
        <w:jc w:val="both"/>
        <w:rPr>
          <w:rFonts w:ascii="Times New Roman" w:hAnsi="Times New Roman" w:cs="Times New Roman"/>
          <w:sz w:val="28"/>
          <w:szCs w:val="28"/>
          <w:lang w:val="en-US"/>
        </w:rPr>
      </w:pPr>
      <w:r w:rsidRPr="001C7B62">
        <w:rPr>
          <w:rFonts w:ascii="Times New Roman" w:hAnsi="Times New Roman" w:cs="Times New Roman"/>
          <w:sz w:val="28"/>
          <w:szCs w:val="28"/>
          <w:lang w:val="en-US"/>
        </w:rPr>
        <w:t>boshqaruvni kelajakka qaratish zarurati;</w:t>
      </w:r>
    </w:p>
    <w:p w:rsidR="00435398" w:rsidRPr="001C7B62" w:rsidRDefault="00435398" w:rsidP="001C7B62">
      <w:pPr>
        <w:pStyle w:val="a4"/>
        <w:numPr>
          <w:ilvl w:val="0"/>
          <w:numId w:val="8"/>
        </w:numPr>
        <w:spacing w:after="0" w:line="360" w:lineRule="auto"/>
        <w:ind w:left="0" w:firstLine="709"/>
        <w:jc w:val="both"/>
        <w:rPr>
          <w:rFonts w:ascii="Times New Roman" w:hAnsi="Times New Roman" w:cs="Times New Roman"/>
          <w:sz w:val="28"/>
          <w:szCs w:val="28"/>
          <w:lang w:val="en-US"/>
        </w:rPr>
      </w:pPr>
      <w:r w:rsidRPr="001C7B62">
        <w:rPr>
          <w:rFonts w:ascii="Times New Roman" w:hAnsi="Times New Roman" w:cs="Times New Roman"/>
          <w:sz w:val="28"/>
          <w:szCs w:val="28"/>
          <w:lang w:val="en-US"/>
        </w:rPr>
        <w:lastRenderedPageBreak/>
        <w:t>operatsion muhitning dinamikasini hisobga olish zarurati.</w:t>
      </w:r>
    </w:p>
    <w:p w:rsidR="00435398" w:rsidRPr="001C7B62" w:rsidRDefault="00435398" w:rsidP="001C7B62">
      <w:pPr>
        <w:spacing w:after="0" w:line="360" w:lineRule="auto"/>
        <w:ind w:firstLine="709"/>
        <w:jc w:val="both"/>
        <w:rPr>
          <w:rFonts w:ascii="Times New Roman" w:hAnsi="Times New Roman" w:cs="Times New Roman"/>
          <w:sz w:val="28"/>
          <w:szCs w:val="28"/>
          <w:lang w:val="en-US"/>
        </w:rPr>
      </w:pPr>
      <w:r w:rsidRPr="001C7B62">
        <w:rPr>
          <w:rFonts w:ascii="Times New Roman" w:hAnsi="Times New Roman" w:cs="Times New Roman"/>
          <w:sz w:val="28"/>
          <w:szCs w:val="28"/>
          <w:lang w:val="en-US"/>
        </w:rPr>
        <w:t>Model - o'rganilayotgan ob'ektning xarakterli belgilarining diagrammada, formulada, namunada aks ettirilishi</w:t>
      </w:r>
    </w:p>
    <w:p w:rsidR="00435398" w:rsidRPr="001C7B62" w:rsidRDefault="00435398" w:rsidP="001C7B62">
      <w:pPr>
        <w:spacing w:after="0" w:line="360" w:lineRule="auto"/>
        <w:ind w:firstLine="709"/>
        <w:jc w:val="both"/>
        <w:rPr>
          <w:rFonts w:ascii="Times New Roman" w:hAnsi="Times New Roman" w:cs="Times New Roman"/>
          <w:sz w:val="28"/>
          <w:szCs w:val="28"/>
          <w:lang w:val="en-US"/>
        </w:rPr>
      </w:pPr>
      <w:r w:rsidRPr="001C7B62">
        <w:rPr>
          <w:rFonts w:ascii="Times New Roman" w:hAnsi="Times New Roman" w:cs="Times New Roman"/>
          <w:sz w:val="28"/>
          <w:szCs w:val="28"/>
          <w:lang w:val="en-US"/>
        </w:rPr>
        <w:t>Ularning ichki mohiyati va ishlash xususiyatlariga ko'ra quyidagi modellar ajratiladi:</w:t>
      </w:r>
    </w:p>
    <w:p w:rsidR="00435398" w:rsidRPr="001C7B62" w:rsidRDefault="001F561D" w:rsidP="001C7B62">
      <w:pPr>
        <w:spacing w:after="0" w:line="360" w:lineRule="auto"/>
        <w:ind w:firstLine="709"/>
        <w:jc w:val="both"/>
        <w:rPr>
          <w:rFonts w:ascii="Times New Roman" w:hAnsi="Times New Roman" w:cs="Times New Roman"/>
          <w:sz w:val="28"/>
          <w:szCs w:val="28"/>
          <w:lang w:val="en-US"/>
        </w:rPr>
      </w:pPr>
      <w:r w:rsidRPr="001C7B62">
        <w:rPr>
          <w:rFonts w:ascii="Times New Roman" w:hAnsi="Times New Roman" w:cs="Times New Roman"/>
          <w:b/>
          <w:bCs/>
          <w:i/>
          <w:iCs/>
          <w:sz w:val="28"/>
          <w:szCs w:val="28"/>
          <w:lang w:val="en-US"/>
        </w:rPr>
        <w:t>fizik</w:t>
      </w:r>
      <w:r w:rsidR="00435398" w:rsidRPr="001C7B62">
        <w:rPr>
          <w:rFonts w:ascii="Times New Roman" w:hAnsi="Times New Roman" w:cs="Times New Roman"/>
          <w:sz w:val="28"/>
          <w:szCs w:val="28"/>
          <w:lang w:val="en-US"/>
        </w:rPr>
        <w:t xml:space="preserve"> - kattalashtirilgan yoki kichraytirilgan holatda ob'ektning tavsifi;</w:t>
      </w:r>
    </w:p>
    <w:p w:rsidR="00435398" w:rsidRPr="001C7B62" w:rsidRDefault="00435398" w:rsidP="001C7B62">
      <w:pPr>
        <w:spacing w:after="0" w:line="360" w:lineRule="auto"/>
        <w:ind w:firstLine="709"/>
        <w:jc w:val="both"/>
        <w:rPr>
          <w:rFonts w:ascii="Times New Roman" w:hAnsi="Times New Roman" w:cs="Times New Roman"/>
          <w:sz w:val="28"/>
          <w:szCs w:val="28"/>
          <w:lang w:val="en-US"/>
        </w:rPr>
      </w:pPr>
      <w:r w:rsidRPr="001C7B62">
        <w:rPr>
          <w:rFonts w:ascii="Times New Roman" w:hAnsi="Times New Roman" w:cs="Times New Roman"/>
          <w:b/>
          <w:bCs/>
          <w:i/>
          <w:iCs/>
          <w:sz w:val="28"/>
          <w:szCs w:val="28"/>
          <w:lang w:val="en-US"/>
        </w:rPr>
        <w:t>analog</w:t>
      </w:r>
      <w:r w:rsidR="001F561D" w:rsidRPr="001C7B62">
        <w:rPr>
          <w:rFonts w:ascii="Times New Roman" w:hAnsi="Times New Roman" w:cs="Times New Roman"/>
          <w:b/>
          <w:bCs/>
          <w:i/>
          <w:iCs/>
          <w:sz w:val="28"/>
          <w:szCs w:val="28"/>
          <w:lang w:val="en-US"/>
        </w:rPr>
        <w:t>li</w:t>
      </w:r>
      <w:r w:rsidRPr="001C7B62">
        <w:rPr>
          <w:rFonts w:ascii="Times New Roman" w:hAnsi="Times New Roman" w:cs="Times New Roman"/>
          <w:sz w:val="28"/>
          <w:szCs w:val="28"/>
          <w:lang w:val="en-US"/>
        </w:rPr>
        <w:t xml:space="preserve"> - ular haqiqiy ob'ektlar kabi ishlaydi, lekin ularga o'xshamaydi;</w:t>
      </w:r>
    </w:p>
    <w:p w:rsidR="00435398" w:rsidRPr="001C7B62" w:rsidRDefault="00435398" w:rsidP="001C7B62">
      <w:pPr>
        <w:spacing w:after="0" w:line="360" w:lineRule="auto"/>
        <w:ind w:firstLine="709"/>
        <w:jc w:val="both"/>
        <w:rPr>
          <w:rFonts w:ascii="Times New Roman" w:hAnsi="Times New Roman" w:cs="Times New Roman"/>
          <w:sz w:val="28"/>
          <w:szCs w:val="28"/>
          <w:lang w:val="en-US"/>
        </w:rPr>
      </w:pPr>
      <w:r w:rsidRPr="001C7B62">
        <w:rPr>
          <w:rFonts w:ascii="Times New Roman" w:hAnsi="Times New Roman" w:cs="Times New Roman"/>
          <w:b/>
          <w:bCs/>
          <w:i/>
          <w:iCs/>
          <w:sz w:val="28"/>
          <w:szCs w:val="28"/>
          <w:lang w:val="en-US"/>
        </w:rPr>
        <w:t>matematik (ramziy)</w:t>
      </w:r>
      <w:r w:rsidRPr="001C7B62">
        <w:rPr>
          <w:rFonts w:ascii="Times New Roman" w:hAnsi="Times New Roman" w:cs="Times New Roman"/>
          <w:sz w:val="28"/>
          <w:szCs w:val="28"/>
          <w:lang w:val="en-US"/>
        </w:rPr>
        <w:t xml:space="preserve"> - ularning xususiyati ob'ektning xossalari va xususiyatlarini tavsiflash jarayonida belgilardan foydalanishdir.</w:t>
      </w:r>
    </w:p>
    <w:p w:rsidR="00435398" w:rsidRPr="001C7B62" w:rsidRDefault="00435398" w:rsidP="001C7B62">
      <w:pPr>
        <w:spacing w:after="0" w:line="360" w:lineRule="auto"/>
        <w:ind w:firstLine="709"/>
        <w:jc w:val="both"/>
        <w:rPr>
          <w:rFonts w:ascii="Times New Roman" w:hAnsi="Times New Roman" w:cs="Times New Roman"/>
          <w:sz w:val="28"/>
          <w:szCs w:val="28"/>
          <w:lang w:val="en-US"/>
        </w:rPr>
      </w:pPr>
      <w:r w:rsidRPr="001C7B62">
        <w:rPr>
          <w:rFonts w:ascii="Times New Roman" w:hAnsi="Times New Roman" w:cs="Times New Roman"/>
          <w:sz w:val="28"/>
          <w:szCs w:val="28"/>
          <w:lang w:val="en-US"/>
        </w:rPr>
        <w:t>Modellashtirish usullari:</w:t>
      </w:r>
    </w:p>
    <w:p w:rsidR="00435398" w:rsidRPr="001C7B62" w:rsidRDefault="00435398" w:rsidP="001C7B62">
      <w:pPr>
        <w:spacing w:after="0" w:line="360" w:lineRule="auto"/>
        <w:ind w:firstLine="709"/>
        <w:jc w:val="both"/>
        <w:rPr>
          <w:rFonts w:ascii="Times New Roman" w:hAnsi="Times New Roman" w:cs="Times New Roman"/>
          <w:sz w:val="28"/>
          <w:szCs w:val="28"/>
          <w:lang w:val="en-US"/>
        </w:rPr>
      </w:pPr>
      <w:r w:rsidRPr="001C7B62">
        <w:rPr>
          <w:rFonts w:ascii="Times New Roman" w:hAnsi="Times New Roman" w:cs="Times New Roman"/>
          <w:i/>
          <w:iCs/>
          <w:sz w:val="28"/>
          <w:szCs w:val="28"/>
          <w:lang w:val="en-US"/>
        </w:rPr>
        <w:t>O'yin nazariyasi</w:t>
      </w:r>
      <w:r w:rsidRPr="001C7B62">
        <w:rPr>
          <w:rFonts w:ascii="Times New Roman" w:hAnsi="Times New Roman" w:cs="Times New Roman"/>
          <w:sz w:val="28"/>
          <w:szCs w:val="28"/>
          <w:lang w:val="en-US"/>
        </w:rPr>
        <w:t xml:space="preserve"> - qarorning raqobatchilarga ta'sirini modellashtiradi.</w:t>
      </w:r>
    </w:p>
    <w:p w:rsidR="00435398" w:rsidRPr="001C7B62" w:rsidRDefault="00435398" w:rsidP="001C7B62">
      <w:pPr>
        <w:spacing w:after="0" w:line="360" w:lineRule="auto"/>
        <w:ind w:firstLine="709"/>
        <w:jc w:val="both"/>
        <w:rPr>
          <w:rFonts w:ascii="Times New Roman" w:hAnsi="Times New Roman" w:cs="Times New Roman"/>
          <w:sz w:val="28"/>
          <w:szCs w:val="28"/>
          <w:lang w:val="en-US"/>
        </w:rPr>
      </w:pPr>
      <w:r w:rsidRPr="001C7B62">
        <w:rPr>
          <w:rFonts w:ascii="Times New Roman" w:hAnsi="Times New Roman" w:cs="Times New Roman"/>
          <w:i/>
          <w:iCs/>
          <w:sz w:val="28"/>
          <w:szCs w:val="28"/>
          <w:lang w:val="en-US"/>
        </w:rPr>
        <w:t>Navbat nazariyasi</w:t>
      </w:r>
      <w:r w:rsidRPr="001C7B62">
        <w:rPr>
          <w:rFonts w:ascii="Times New Roman" w:hAnsi="Times New Roman" w:cs="Times New Roman"/>
          <w:sz w:val="28"/>
          <w:szCs w:val="28"/>
          <w:lang w:val="en-US"/>
        </w:rPr>
        <w:t xml:space="preserve"> - ularga bo'lgan ehtiyojga muvofiq xizmat ko'rsatish kanallarining optimal sonini aniqlaydi.</w:t>
      </w:r>
    </w:p>
    <w:p w:rsidR="00435398" w:rsidRPr="001C7B62" w:rsidRDefault="00435398" w:rsidP="001C7B62">
      <w:pPr>
        <w:spacing w:after="0" w:line="360" w:lineRule="auto"/>
        <w:ind w:firstLine="709"/>
        <w:jc w:val="both"/>
        <w:rPr>
          <w:rFonts w:ascii="Times New Roman" w:hAnsi="Times New Roman" w:cs="Times New Roman"/>
          <w:sz w:val="28"/>
          <w:szCs w:val="28"/>
          <w:lang w:val="en-US"/>
        </w:rPr>
      </w:pPr>
      <w:r w:rsidRPr="001C7B62">
        <w:rPr>
          <w:rFonts w:ascii="Times New Roman" w:hAnsi="Times New Roman" w:cs="Times New Roman"/>
          <w:sz w:val="28"/>
          <w:szCs w:val="28"/>
          <w:lang w:val="en-US"/>
        </w:rPr>
        <w:t>Inventarizatsiyani boshqarishni modellashtirish - buyurtmalar va tayyor mahsulotlarni omborlarga joylashtirishni belgilaydi.</w:t>
      </w:r>
    </w:p>
    <w:p w:rsidR="00435398" w:rsidRPr="001C7B62" w:rsidRDefault="00435398" w:rsidP="001C7B62">
      <w:pPr>
        <w:spacing w:after="0" w:line="360" w:lineRule="auto"/>
        <w:ind w:firstLine="709"/>
        <w:jc w:val="both"/>
        <w:rPr>
          <w:rFonts w:ascii="Times New Roman" w:hAnsi="Times New Roman" w:cs="Times New Roman"/>
          <w:sz w:val="28"/>
          <w:szCs w:val="28"/>
          <w:lang w:val="en-US"/>
        </w:rPr>
      </w:pPr>
      <w:r w:rsidRPr="001C7B62">
        <w:rPr>
          <w:rFonts w:ascii="Times New Roman" w:hAnsi="Times New Roman" w:cs="Times New Roman"/>
          <w:i/>
          <w:iCs/>
          <w:sz w:val="28"/>
          <w:szCs w:val="28"/>
          <w:lang w:val="en-US"/>
        </w:rPr>
        <w:t>Chiziqli dasturlash</w:t>
      </w:r>
      <w:r w:rsidRPr="001C7B62">
        <w:rPr>
          <w:rFonts w:ascii="Times New Roman" w:hAnsi="Times New Roman" w:cs="Times New Roman"/>
          <w:sz w:val="28"/>
          <w:szCs w:val="28"/>
          <w:lang w:val="en-US"/>
        </w:rPr>
        <w:t xml:space="preserve"> - muayyan ehtiyojlar uchun resurslarni birlashtirishning optimal usulini ta'minlaydi</w:t>
      </w:r>
    </w:p>
    <w:p w:rsidR="00435398" w:rsidRPr="001C7B62" w:rsidRDefault="00435398" w:rsidP="001C7B62">
      <w:pPr>
        <w:spacing w:after="0" w:line="360" w:lineRule="auto"/>
        <w:ind w:firstLine="709"/>
        <w:jc w:val="both"/>
        <w:rPr>
          <w:rFonts w:ascii="Times New Roman" w:hAnsi="Times New Roman" w:cs="Times New Roman"/>
          <w:sz w:val="28"/>
          <w:szCs w:val="28"/>
          <w:lang w:val="en-US"/>
        </w:rPr>
      </w:pPr>
      <w:r w:rsidRPr="001C7B62">
        <w:rPr>
          <w:rFonts w:ascii="Times New Roman" w:hAnsi="Times New Roman" w:cs="Times New Roman"/>
          <w:i/>
          <w:iCs/>
          <w:sz w:val="28"/>
          <w:szCs w:val="28"/>
          <w:lang w:val="en-US"/>
        </w:rPr>
        <w:t>Simulyatsi</w:t>
      </w:r>
      <w:r w:rsidR="001F561D" w:rsidRPr="001C7B62">
        <w:rPr>
          <w:rFonts w:ascii="Times New Roman" w:hAnsi="Times New Roman" w:cs="Times New Roman"/>
          <w:i/>
          <w:iCs/>
          <w:sz w:val="28"/>
          <w:szCs w:val="28"/>
          <w:lang w:val="en-US"/>
        </w:rPr>
        <w:t>on</w:t>
      </w:r>
      <w:r w:rsidRPr="001C7B62">
        <w:rPr>
          <w:rFonts w:ascii="Times New Roman" w:hAnsi="Times New Roman" w:cs="Times New Roman"/>
          <w:i/>
          <w:iCs/>
          <w:sz w:val="28"/>
          <w:szCs w:val="28"/>
          <w:lang w:val="en-US"/>
        </w:rPr>
        <w:t xml:space="preserve"> modellashtirish</w:t>
      </w:r>
      <w:r w:rsidRPr="001C7B62">
        <w:rPr>
          <w:rFonts w:ascii="Times New Roman" w:hAnsi="Times New Roman" w:cs="Times New Roman"/>
          <w:sz w:val="28"/>
          <w:szCs w:val="28"/>
          <w:lang w:val="en-US"/>
        </w:rPr>
        <w:t xml:space="preserve"> - real tizim o'rniga modeldan amaliy foydalanishni ta'minlaydi.</w:t>
      </w:r>
    </w:p>
    <w:p w:rsidR="00435398" w:rsidRPr="001C7B62" w:rsidRDefault="00435398" w:rsidP="001C7B62">
      <w:pPr>
        <w:spacing w:after="0" w:line="360" w:lineRule="auto"/>
        <w:ind w:firstLine="709"/>
        <w:jc w:val="both"/>
        <w:rPr>
          <w:rFonts w:ascii="Times New Roman" w:hAnsi="Times New Roman" w:cs="Times New Roman"/>
          <w:sz w:val="28"/>
          <w:szCs w:val="28"/>
          <w:lang w:val="en-US"/>
        </w:rPr>
      </w:pPr>
      <w:r w:rsidRPr="001C7B62">
        <w:rPr>
          <w:rFonts w:ascii="Times New Roman" w:hAnsi="Times New Roman" w:cs="Times New Roman"/>
          <w:sz w:val="28"/>
          <w:szCs w:val="28"/>
          <w:lang w:val="en-US"/>
        </w:rPr>
        <w:t>Iqtisodiy tahlil (xarajat va iqtisodiy foydani baholash usuli) korxona faoliyati foydali bo'ladigan iqtisodiy sharoitlarni aniqlashga asoslanadi. Asosiy shart - umumiy daromad umumiy xarajatlarga teng bo'lgan vaziyat.</w:t>
      </w:r>
    </w:p>
    <w:p w:rsidR="00435398" w:rsidRPr="001C7B62" w:rsidRDefault="00435398" w:rsidP="001C7B62">
      <w:pPr>
        <w:spacing w:after="0" w:line="360" w:lineRule="auto"/>
        <w:ind w:firstLine="709"/>
        <w:jc w:val="both"/>
        <w:rPr>
          <w:rFonts w:ascii="Times New Roman" w:hAnsi="Times New Roman" w:cs="Times New Roman"/>
          <w:sz w:val="28"/>
          <w:szCs w:val="28"/>
          <w:lang w:val="en-US"/>
        </w:rPr>
      </w:pPr>
      <w:r w:rsidRPr="001C7B62">
        <w:rPr>
          <w:rFonts w:ascii="Times New Roman" w:hAnsi="Times New Roman" w:cs="Times New Roman"/>
          <w:sz w:val="28"/>
          <w:szCs w:val="28"/>
          <w:lang w:val="en-US"/>
        </w:rPr>
        <w:t>Balans usullari xarajatlar, foyda, byudjetlar va boshqalar balanslarini tuzishga asoslanadi.</w:t>
      </w:r>
    </w:p>
    <w:p w:rsidR="00435398" w:rsidRPr="001C7B62" w:rsidRDefault="00435398" w:rsidP="001C7B62">
      <w:pPr>
        <w:spacing w:after="0" w:line="360" w:lineRule="auto"/>
        <w:ind w:firstLine="709"/>
        <w:jc w:val="both"/>
        <w:rPr>
          <w:rFonts w:ascii="Times New Roman" w:hAnsi="Times New Roman" w:cs="Times New Roman"/>
          <w:sz w:val="28"/>
          <w:szCs w:val="28"/>
          <w:lang w:val="en-US"/>
        </w:rPr>
      </w:pPr>
      <w:r w:rsidRPr="001C7B62">
        <w:rPr>
          <w:rFonts w:ascii="Times New Roman" w:hAnsi="Times New Roman" w:cs="Times New Roman"/>
          <w:i/>
          <w:iCs/>
          <w:sz w:val="28"/>
          <w:szCs w:val="28"/>
          <w:lang w:val="en-US"/>
        </w:rPr>
        <w:t>To'lov matritsasi</w:t>
      </w:r>
      <w:r w:rsidRPr="001C7B62">
        <w:rPr>
          <w:rFonts w:ascii="Times New Roman" w:hAnsi="Times New Roman" w:cs="Times New Roman"/>
          <w:sz w:val="28"/>
          <w:szCs w:val="28"/>
          <w:lang w:val="en-US"/>
        </w:rPr>
        <w:t xml:space="preserve"> - bu ma'lum pul xarajatlarini o'z ichiga olgan ma'lum sharoitlarda muqobilning foydalilik darajasiga qarab qaror qabul qilish usuli.</w:t>
      </w:r>
    </w:p>
    <w:p w:rsidR="00435398" w:rsidRPr="001C7B62" w:rsidRDefault="00435398" w:rsidP="001C7B62">
      <w:pPr>
        <w:spacing w:after="0" w:line="360" w:lineRule="auto"/>
        <w:ind w:firstLine="709"/>
        <w:jc w:val="both"/>
        <w:rPr>
          <w:rFonts w:ascii="Times New Roman" w:hAnsi="Times New Roman" w:cs="Times New Roman"/>
          <w:sz w:val="28"/>
          <w:szCs w:val="28"/>
          <w:lang w:val="en-US"/>
        </w:rPr>
      </w:pPr>
      <w:r w:rsidRPr="001C7B62">
        <w:rPr>
          <w:rFonts w:ascii="Times New Roman" w:hAnsi="Times New Roman" w:cs="Times New Roman"/>
          <w:i/>
          <w:iCs/>
          <w:sz w:val="28"/>
          <w:szCs w:val="28"/>
          <w:lang w:val="en-US"/>
        </w:rPr>
        <w:t>Qarorlar daraxti</w:t>
      </w:r>
      <w:r w:rsidRPr="001C7B62">
        <w:rPr>
          <w:rFonts w:ascii="Times New Roman" w:hAnsi="Times New Roman" w:cs="Times New Roman"/>
          <w:sz w:val="28"/>
          <w:szCs w:val="28"/>
          <w:lang w:val="en-US"/>
        </w:rPr>
        <w:t xml:space="preserve"> - bu qaror qabul qilish muammosining diagrammatik tasviri. Bu menejerga harakatning turli yo'nalishlarini hisobga olish, moliyaviy natijalarni ular bilan bog'lash va ularga tayinlangan ehtimolliklarga muvofiq tuzatish imkoniyatini beradi.</w:t>
      </w:r>
    </w:p>
    <w:p w:rsidR="001F561D" w:rsidRDefault="001F561D" w:rsidP="001C7B62">
      <w:pPr>
        <w:spacing w:after="0" w:line="360" w:lineRule="auto"/>
        <w:ind w:firstLine="709"/>
        <w:jc w:val="both"/>
        <w:rPr>
          <w:rFonts w:ascii="Times New Roman" w:eastAsia="Times New Roman" w:hAnsi="Times New Roman" w:cs="Times New Roman"/>
          <w:color w:val="000000"/>
          <w:sz w:val="28"/>
          <w:szCs w:val="28"/>
          <w:lang w:val="en-US" w:eastAsia="ru-RU"/>
        </w:rPr>
      </w:pPr>
      <w:r w:rsidRPr="001C7B62">
        <w:rPr>
          <w:rFonts w:ascii="Times New Roman" w:eastAsia="Times New Roman" w:hAnsi="Times New Roman" w:cs="Times New Roman"/>
          <w:color w:val="000000"/>
          <w:sz w:val="28"/>
          <w:szCs w:val="28"/>
          <w:lang w:val="en-US" w:eastAsia="ru-RU"/>
        </w:rPr>
        <w:lastRenderedPageBreak/>
        <w:t>Prognozlash kelajakdagi boshqaruv vaziyatlarini modellashtirish orqali amalga oshiriladi.</w:t>
      </w:r>
    </w:p>
    <w:p w:rsidR="001C7B62" w:rsidRPr="001C7B62" w:rsidRDefault="001C7B62" w:rsidP="001C7B62">
      <w:pPr>
        <w:spacing w:after="0" w:line="360" w:lineRule="auto"/>
        <w:ind w:firstLine="709"/>
        <w:jc w:val="both"/>
        <w:rPr>
          <w:rFonts w:ascii="Times New Roman" w:eastAsia="Times New Roman" w:hAnsi="Times New Roman" w:cs="Times New Roman"/>
          <w:color w:val="000000"/>
          <w:sz w:val="28"/>
          <w:szCs w:val="28"/>
          <w:lang w:val="en-US" w:eastAsia="ru-RU"/>
        </w:rPr>
      </w:pPr>
    </w:p>
    <w:p w:rsidR="00DD5342" w:rsidRPr="001C7B62" w:rsidRDefault="00DD5342" w:rsidP="001C7B62">
      <w:pPr>
        <w:spacing w:after="0" w:line="360" w:lineRule="auto"/>
        <w:jc w:val="center"/>
        <w:rPr>
          <w:rFonts w:ascii="Times New Roman" w:hAnsi="Times New Roman" w:cs="Times New Roman"/>
          <w:b/>
          <w:bCs/>
          <w:sz w:val="28"/>
          <w:szCs w:val="28"/>
          <w:lang w:val="en-US"/>
        </w:rPr>
      </w:pPr>
      <w:r w:rsidRPr="001C7B62">
        <w:rPr>
          <w:rFonts w:ascii="Times New Roman" w:hAnsi="Times New Roman" w:cs="Times New Roman"/>
          <w:b/>
          <w:bCs/>
          <w:sz w:val="28"/>
          <w:szCs w:val="28"/>
          <w:lang w:val="en-US"/>
        </w:rPr>
        <w:t>7.</w:t>
      </w:r>
      <w:r w:rsidRPr="001C7B62">
        <w:rPr>
          <w:rFonts w:ascii="Times New Roman" w:hAnsi="Times New Roman" w:cs="Times New Roman"/>
          <w:b/>
          <w:bCs/>
          <w:sz w:val="28"/>
          <w:szCs w:val="28"/>
          <w:lang w:val="en-US"/>
        </w:rPr>
        <w:t>3. Ratsional tanlash modeli</w:t>
      </w:r>
    </w:p>
    <w:p w:rsidR="001F561D" w:rsidRPr="001C7B62" w:rsidRDefault="001F561D" w:rsidP="001C7B62">
      <w:pPr>
        <w:spacing w:after="0" w:line="360" w:lineRule="auto"/>
        <w:ind w:firstLine="709"/>
        <w:jc w:val="both"/>
        <w:rPr>
          <w:rFonts w:ascii="Times New Roman" w:hAnsi="Times New Roman" w:cs="Times New Roman"/>
          <w:sz w:val="28"/>
          <w:szCs w:val="28"/>
          <w:lang w:val="en-US"/>
        </w:rPr>
      </w:pPr>
      <w:r w:rsidRPr="001C7B62">
        <w:rPr>
          <w:rFonts w:ascii="Times New Roman" w:hAnsi="Times New Roman" w:cs="Times New Roman"/>
          <w:sz w:val="28"/>
          <w:szCs w:val="28"/>
          <w:lang w:val="en-US"/>
        </w:rPr>
        <w:t>Ratsional model tashkilotga maksimal foyda keltiradigan alternativani tanlashni o'z ichiga oladi. Bunday yondashuv muammoning har tomonlama ta'rifini, muqobil variantlarni to'liq izlashni, ma'lumotlarni sinchkovlik bilan tanlash va uni chuqur tahlil qilishni talab qiladi. Bu holatda baholash mezonlari odatda jarayonning boshida aniqlanadi. Axborot almashinuvi butun tashkilot uchun eng yaxshi alternativani tanlash asosida xolis bo'lishi kerak.</w:t>
      </w:r>
    </w:p>
    <w:p w:rsidR="001F561D" w:rsidRPr="001C7B62" w:rsidRDefault="001F561D" w:rsidP="001C7B62">
      <w:pPr>
        <w:spacing w:after="0" w:line="360" w:lineRule="auto"/>
        <w:ind w:firstLine="709"/>
        <w:jc w:val="both"/>
        <w:rPr>
          <w:rFonts w:ascii="Times New Roman" w:hAnsi="Times New Roman" w:cs="Times New Roman"/>
          <w:sz w:val="28"/>
          <w:szCs w:val="28"/>
          <w:lang w:val="en-US"/>
        </w:rPr>
      </w:pPr>
      <w:r w:rsidRPr="001C7B62">
        <w:rPr>
          <w:rFonts w:ascii="Times New Roman" w:hAnsi="Times New Roman" w:cs="Times New Roman"/>
          <w:sz w:val="28"/>
          <w:szCs w:val="28"/>
          <w:lang w:val="en-US"/>
        </w:rPr>
        <w:t>Qaror qabul qilishning cheklangan ratsionallik modeli shuni ko'rsatadiki, menejerning oqilona bo'lishga intilishi kognitiv imkoniyatlar, odatlar va noto'g'ri qarashlarga bog'liq. Birinchi yoki ikkinchisining ustunligiga qarab, model ikki xil bo'lishi mumkin: shaxsan cheklangan ratsionallik va tashkiliy cheklangan ratsionallik. Ushbu yondashuvda muammoni aniqlash soddalashtirilgan tarzda amalga oshiriladi va muqobilni izlash hech bo'lmaganda jarayonning boshida menejer yoki tashkilotga ma'lum bo'lgan sohalarda amalga oshiriladi. Ma'lumotlarni tahlil qilish ham soddalashtirilgan bo'lib, qisqa muddatdan qisqa muddatli ko'rsatkichlarga o'tadi. O'zaro almashiladigan ma'lumotlar faqat qisman to'g'ri bo'lib, ko'p jihatdan alohida bo'limlarning maqsadlariga asoslangan individual noto'g'ri qarashlarni aks ettiradi. Baholash mezonlari avvalgi tajriba darajasiga tushiriladi.</w:t>
      </w:r>
    </w:p>
    <w:p w:rsidR="001F561D" w:rsidRPr="001C7B62" w:rsidRDefault="001F561D" w:rsidP="001C7B62">
      <w:pPr>
        <w:spacing w:after="0" w:line="360" w:lineRule="auto"/>
        <w:ind w:firstLine="709"/>
        <w:jc w:val="both"/>
        <w:rPr>
          <w:rFonts w:ascii="Times New Roman" w:hAnsi="Times New Roman" w:cs="Times New Roman"/>
          <w:sz w:val="28"/>
          <w:szCs w:val="28"/>
          <w:lang w:val="en-US"/>
        </w:rPr>
      </w:pPr>
      <w:r w:rsidRPr="001C7B62">
        <w:rPr>
          <w:rFonts w:ascii="Times New Roman" w:hAnsi="Times New Roman" w:cs="Times New Roman"/>
          <w:sz w:val="28"/>
          <w:szCs w:val="28"/>
          <w:lang w:val="en-US"/>
        </w:rPr>
        <w:t>Qarorlarni qabul qilishning siyosiy modeli odatda tashkilot a'zolarining, birinchi navbatda, shaxsiy manfaatlarini maksimal darajada amalga oshirish istagini aks ettiradi. Preferentlar jarayonning boshida guruh maqsadlaridan kelib chiqib belgilanadi. Axborot almashish vaqti-vaqti bilan sodir bo'ladi. Muammoni aniqlash, muqobil variantlarni izlash, ma'lumotlarni to'plash va mezonlarni baholash, ehtimol, qarorni o'z foydasiga hal qilish uchun ishlatiladigan vositalardir. Bu holda qaror tashkilotdagi hokimiyatni taqsimlash va jarayonning turli ishtirokchilari tomonidan qo'llaniladigan siyosatning samaradorligi funktsiyasiga aylanadi.</w:t>
      </w:r>
    </w:p>
    <w:p w:rsidR="001F561D" w:rsidRPr="001C7B62" w:rsidRDefault="001F561D" w:rsidP="001C7B62">
      <w:pPr>
        <w:spacing w:after="0" w:line="360" w:lineRule="auto"/>
        <w:jc w:val="both"/>
        <w:rPr>
          <w:rFonts w:ascii="Times New Roman" w:hAnsi="Times New Roman" w:cs="Times New Roman"/>
          <w:b/>
          <w:bCs/>
          <w:sz w:val="28"/>
          <w:szCs w:val="28"/>
          <w:lang w:val="en-US"/>
        </w:rPr>
      </w:pPr>
    </w:p>
    <w:p w:rsidR="00DD5342" w:rsidRPr="001C7B62" w:rsidRDefault="00DD5342" w:rsidP="001C7B62">
      <w:pPr>
        <w:spacing w:after="0" w:line="360" w:lineRule="auto"/>
        <w:jc w:val="center"/>
        <w:rPr>
          <w:rFonts w:ascii="Times New Roman" w:hAnsi="Times New Roman" w:cs="Times New Roman"/>
          <w:b/>
          <w:bCs/>
          <w:sz w:val="28"/>
          <w:szCs w:val="28"/>
          <w:lang w:val="en-US"/>
        </w:rPr>
      </w:pPr>
      <w:r w:rsidRPr="001C7B62">
        <w:rPr>
          <w:rFonts w:ascii="Times New Roman" w:hAnsi="Times New Roman" w:cs="Times New Roman"/>
          <w:b/>
          <w:bCs/>
          <w:sz w:val="28"/>
          <w:szCs w:val="28"/>
          <w:lang w:val="en-US"/>
        </w:rPr>
        <w:lastRenderedPageBreak/>
        <w:t>7.</w:t>
      </w:r>
      <w:r w:rsidRPr="001C7B62">
        <w:rPr>
          <w:rFonts w:ascii="Times New Roman" w:hAnsi="Times New Roman" w:cs="Times New Roman"/>
          <w:b/>
          <w:bCs/>
          <w:sz w:val="28"/>
          <w:szCs w:val="28"/>
          <w:lang w:val="en-US"/>
        </w:rPr>
        <w:t>4. SWOT tahlil usuli yordamida qaror qabul qilish modeli</w:t>
      </w:r>
    </w:p>
    <w:p w:rsidR="003D63CB" w:rsidRPr="001C7B62" w:rsidRDefault="003D63CB" w:rsidP="001C7B62">
      <w:pPr>
        <w:spacing w:after="0" w:line="360" w:lineRule="auto"/>
        <w:ind w:firstLine="709"/>
        <w:jc w:val="both"/>
        <w:rPr>
          <w:rFonts w:ascii="Times New Roman" w:hAnsi="Times New Roman" w:cs="Times New Roman"/>
          <w:sz w:val="28"/>
          <w:szCs w:val="28"/>
          <w:lang w:val="en-US"/>
        </w:rPr>
      </w:pPr>
      <w:r w:rsidRPr="001C7B62">
        <w:rPr>
          <w:rFonts w:ascii="Times New Roman" w:hAnsi="Times New Roman" w:cs="Times New Roman"/>
          <w:sz w:val="28"/>
          <w:szCs w:val="28"/>
          <w:lang w:val="en-US"/>
        </w:rPr>
        <w:t>SWOT tahlili (SWOT kuchli tomonlar, zaif tomonlar, imkoniyatlar va tahdidlarni anglatadi) strategik tahlil vositasi bo'lib, tashkilot, loyiha yoki g'oyaning hozirgi holatini baholash uchun ishlatiladi. Bu ichki kuchli va zaif tomonlarni, shuningdek, ma'lum bir korxona yoki qarorning muvaffaqiyatiga ta'sir qilishi mumkin bo'lgan tashqi imkoniyatlar va tahdidlarni aniqlashga yordam beradi. SWOT tahlili vaziyatning har tomonlama ko'rinishini ta'minlaydi, bu sizga yanada oqilona qarorlar qabul qilish imkonini beradi.</w:t>
      </w:r>
    </w:p>
    <w:p w:rsidR="003D63CB" w:rsidRPr="001C7B62" w:rsidRDefault="003D63CB" w:rsidP="001C7B62">
      <w:pPr>
        <w:spacing w:after="0" w:line="360" w:lineRule="auto"/>
        <w:ind w:firstLine="709"/>
        <w:jc w:val="both"/>
        <w:rPr>
          <w:rFonts w:ascii="Times New Roman" w:hAnsi="Times New Roman" w:cs="Times New Roman"/>
          <w:sz w:val="28"/>
          <w:szCs w:val="28"/>
          <w:lang w:val="en-US"/>
        </w:rPr>
      </w:pPr>
      <w:r w:rsidRPr="001C7B62">
        <w:rPr>
          <w:rFonts w:ascii="Times New Roman" w:hAnsi="Times New Roman" w:cs="Times New Roman"/>
          <w:sz w:val="28"/>
          <w:szCs w:val="28"/>
          <w:lang w:val="en-US"/>
        </w:rPr>
        <w:t>SWOT tahlili jarayoni quyidagi bosqichlarni o'z ichiga oladi:</w:t>
      </w:r>
    </w:p>
    <w:p w:rsidR="003D63CB" w:rsidRPr="001C7B62" w:rsidRDefault="003D63CB" w:rsidP="001C7B62">
      <w:pPr>
        <w:spacing w:after="0" w:line="360" w:lineRule="auto"/>
        <w:ind w:firstLine="709"/>
        <w:jc w:val="both"/>
        <w:rPr>
          <w:rFonts w:ascii="Times New Roman" w:hAnsi="Times New Roman" w:cs="Times New Roman"/>
          <w:sz w:val="28"/>
          <w:szCs w:val="28"/>
          <w:lang w:val="en-US"/>
        </w:rPr>
      </w:pPr>
      <w:r w:rsidRPr="001C7B62">
        <w:rPr>
          <w:rFonts w:ascii="Times New Roman" w:hAnsi="Times New Roman" w:cs="Times New Roman"/>
          <w:sz w:val="28"/>
          <w:szCs w:val="28"/>
          <w:lang w:val="en-US"/>
        </w:rPr>
        <w:t>1. Kuchli tomonlarni aniqlash: Bular tashkilotning ichki ijobiy tomonlari bo‘lib, ulardan o‘z manfaati uchun foydalanish mumkin. Bunga, masalan, xodimlarning kasbiy mahorati, mahsulot yoki xizmatlar sifati, brend va boshqalar kiradi.</w:t>
      </w:r>
    </w:p>
    <w:p w:rsidR="003D63CB" w:rsidRPr="001C7B62" w:rsidRDefault="003D63CB" w:rsidP="001C7B62">
      <w:pPr>
        <w:spacing w:after="0" w:line="360" w:lineRule="auto"/>
        <w:ind w:firstLine="709"/>
        <w:jc w:val="both"/>
        <w:rPr>
          <w:rFonts w:ascii="Times New Roman" w:hAnsi="Times New Roman" w:cs="Times New Roman"/>
          <w:sz w:val="28"/>
          <w:szCs w:val="28"/>
          <w:lang w:val="en-US"/>
        </w:rPr>
      </w:pPr>
      <w:r w:rsidRPr="001C7B62">
        <w:rPr>
          <w:rFonts w:ascii="Times New Roman" w:hAnsi="Times New Roman" w:cs="Times New Roman"/>
          <w:sz w:val="28"/>
          <w:szCs w:val="28"/>
          <w:lang w:val="en-US"/>
        </w:rPr>
        <w:t>2. Zaif tomonlarni aniqlash: Bular maqsadlarga erishishda to‘siq bo‘lishi mumkin bo‘lgan ichki salbiy jihatlardir. Bu, masalan, samarasiz jarayonlar, cheklangan resurslar yoki xodimlar orasida ma'lum ko'nikmalarning etishmasligi bo'lishi mumkin.</w:t>
      </w:r>
    </w:p>
    <w:p w:rsidR="003D63CB" w:rsidRPr="001C7B62" w:rsidRDefault="003D63CB" w:rsidP="001C7B62">
      <w:pPr>
        <w:spacing w:after="0" w:line="360" w:lineRule="auto"/>
        <w:ind w:firstLine="709"/>
        <w:jc w:val="both"/>
        <w:rPr>
          <w:rFonts w:ascii="Times New Roman" w:hAnsi="Times New Roman" w:cs="Times New Roman"/>
          <w:sz w:val="28"/>
          <w:szCs w:val="28"/>
          <w:lang w:val="en-US"/>
        </w:rPr>
      </w:pPr>
      <w:r w:rsidRPr="001C7B62">
        <w:rPr>
          <w:rFonts w:ascii="Times New Roman" w:hAnsi="Times New Roman" w:cs="Times New Roman"/>
          <w:sz w:val="28"/>
          <w:szCs w:val="28"/>
          <w:lang w:val="en-US"/>
        </w:rPr>
        <w:t>3. Imkoniyatlarni aniqlash: Bular tashkilot uchun qulay shart-sharoitlar yaratishi mumkin bo‘lgan tashqi omillar va hodisalardir. Bu bozor o'sishi, qonunchilikdagi o'zgarishlar, iste'mol tendentsiyalari va boshqalarni o'z ichiga olishi mumkin.</w:t>
      </w:r>
    </w:p>
    <w:p w:rsidR="003D63CB" w:rsidRPr="001C7B62" w:rsidRDefault="003D63CB" w:rsidP="001C7B62">
      <w:pPr>
        <w:spacing w:after="0" w:line="360" w:lineRule="auto"/>
        <w:ind w:firstLine="709"/>
        <w:jc w:val="both"/>
        <w:rPr>
          <w:rFonts w:ascii="Times New Roman" w:hAnsi="Times New Roman" w:cs="Times New Roman"/>
          <w:sz w:val="28"/>
          <w:szCs w:val="28"/>
          <w:lang w:val="en-US"/>
        </w:rPr>
      </w:pPr>
      <w:r w:rsidRPr="001C7B62">
        <w:rPr>
          <w:rFonts w:ascii="Times New Roman" w:hAnsi="Times New Roman" w:cs="Times New Roman"/>
          <w:sz w:val="28"/>
          <w:szCs w:val="28"/>
          <w:lang w:val="en-US"/>
        </w:rPr>
        <w:t>4. Tahdid ta’rifi: Bular tashkilotga tahdid solishi mumkin bo‘lgan tashqi omillar va hodisalardir. Bu raqobat, iqtisodiy inqirozlar, qonunchilikdagi o'zgarishlar va boshqa salbiy tashqi ta'sirlar bo'lishi mumkin.</w:t>
      </w:r>
    </w:p>
    <w:p w:rsidR="003D63CB" w:rsidRPr="001C7B62" w:rsidRDefault="003D63CB" w:rsidP="001C7B62">
      <w:pPr>
        <w:spacing w:after="0" w:line="360" w:lineRule="auto"/>
        <w:ind w:firstLine="709"/>
        <w:jc w:val="both"/>
        <w:rPr>
          <w:rFonts w:ascii="Times New Roman" w:hAnsi="Times New Roman" w:cs="Times New Roman"/>
          <w:sz w:val="28"/>
          <w:szCs w:val="28"/>
          <w:lang w:val="en-US"/>
        </w:rPr>
      </w:pPr>
      <w:r w:rsidRPr="001C7B62">
        <w:rPr>
          <w:rFonts w:ascii="Times New Roman" w:hAnsi="Times New Roman" w:cs="Times New Roman"/>
          <w:sz w:val="28"/>
          <w:szCs w:val="28"/>
          <w:lang w:val="en-US"/>
        </w:rPr>
        <w:t xml:space="preserve">Tahlilni o'tkazgandan so'ng, olingan ma'lumotlarga asoslanib, tashkilot yoki qaror qabul qiluvchi o'zining kuchli tomonlarini maksimal darajada oshirish, zaif tomonlarini bartaraf etish, imkoniyatlardan foydalanish va tahdidlardan kelib chiqadigan xavflarni minimallashtirish uchun strategiya va harakatlarni ishlab chiqishi mumkin. SWOT tahlili qarorlar ustuvorligini aniqlash va asoslashga </w:t>
      </w:r>
      <w:r w:rsidRPr="001C7B62">
        <w:rPr>
          <w:rFonts w:ascii="Times New Roman" w:hAnsi="Times New Roman" w:cs="Times New Roman"/>
          <w:sz w:val="28"/>
          <w:szCs w:val="28"/>
          <w:lang w:val="en-US"/>
        </w:rPr>
        <w:lastRenderedPageBreak/>
        <w:t>yordam beradigan vositalardan biri bo'lib, shuningdek, ko'proq ma'lumotli rivojlanish strategiyalarini ishlab chiqishda yordam beradi.</w:t>
      </w:r>
    </w:p>
    <w:p w:rsidR="00DD5342" w:rsidRPr="001C7B62" w:rsidRDefault="00DD5342" w:rsidP="001C7B62">
      <w:pPr>
        <w:spacing w:after="0" w:line="360" w:lineRule="auto"/>
        <w:jc w:val="both"/>
        <w:rPr>
          <w:rFonts w:ascii="Times New Roman" w:hAnsi="Times New Roman" w:cs="Times New Roman"/>
          <w:b/>
          <w:bCs/>
          <w:sz w:val="28"/>
          <w:szCs w:val="28"/>
          <w:lang w:val="en-US"/>
        </w:rPr>
      </w:pPr>
    </w:p>
    <w:p w:rsidR="00DD5342" w:rsidRPr="001C7B62" w:rsidRDefault="00DD5342" w:rsidP="001C7B62">
      <w:pPr>
        <w:spacing w:after="0" w:line="360" w:lineRule="auto"/>
        <w:jc w:val="center"/>
        <w:rPr>
          <w:rFonts w:ascii="Times New Roman" w:hAnsi="Times New Roman" w:cs="Times New Roman"/>
          <w:b/>
          <w:bCs/>
          <w:sz w:val="28"/>
          <w:szCs w:val="28"/>
          <w:lang w:val="en-US"/>
        </w:rPr>
      </w:pPr>
      <w:r w:rsidRPr="001C7B62">
        <w:rPr>
          <w:rFonts w:ascii="Times New Roman" w:hAnsi="Times New Roman" w:cs="Times New Roman"/>
          <w:b/>
          <w:bCs/>
          <w:sz w:val="28"/>
          <w:szCs w:val="28"/>
          <w:lang w:val="en-US"/>
        </w:rPr>
        <w:t>Nazorat savollari</w:t>
      </w:r>
    </w:p>
    <w:p w:rsidR="00DD5342" w:rsidRPr="001C7B62" w:rsidRDefault="00DD5342" w:rsidP="001C7B62">
      <w:pPr>
        <w:spacing w:after="0" w:line="360" w:lineRule="auto"/>
        <w:jc w:val="both"/>
        <w:rPr>
          <w:rFonts w:ascii="Times New Roman" w:hAnsi="Times New Roman" w:cs="Times New Roman"/>
          <w:sz w:val="28"/>
          <w:szCs w:val="28"/>
          <w:lang w:val="en-US"/>
        </w:rPr>
      </w:pPr>
      <w:r w:rsidRPr="001C7B62">
        <w:rPr>
          <w:rFonts w:ascii="Times New Roman" w:hAnsi="Times New Roman" w:cs="Times New Roman"/>
          <w:sz w:val="28"/>
          <w:szCs w:val="28"/>
          <w:lang w:val="en-US"/>
        </w:rPr>
        <w:t>1. Qaror qabul qilish nima va u hayotning turli sohalarida nima uchun muhim?</w:t>
      </w:r>
    </w:p>
    <w:p w:rsidR="00DD5342" w:rsidRPr="001C7B62" w:rsidRDefault="00DD5342" w:rsidP="001C7B62">
      <w:pPr>
        <w:spacing w:after="0" w:line="360" w:lineRule="auto"/>
        <w:jc w:val="both"/>
        <w:rPr>
          <w:rFonts w:ascii="Times New Roman" w:hAnsi="Times New Roman" w:cs="Times New Roman"/>
          <w:sz w:val="28"/>
          <w:szCs w:val="28"/>
          <w:lang w:val="en-US"/>
        </w:rPr>
      </w:pPr>
      <w:r w:rsidRPr="001C7B62">
        <w:rPr>
          <w:rFonts w:ascii="Times New Roman" w:hAnsi="Times New Roman" w:cs="Times New Roman"/>
          <w:sz w:val="28"/>
          <w:szCs w:val="28"/>
          <w:lang w:val="en-US"/>
        </w:rPr>
        <w:t>2. Qaror qabul qilish jarayoni qanday bosqichlarni o'z ichiga oladi?</w:t>
      </w:r>
    </w:p>
    <w:p w:rsidR="00DD5342" w:rsidRPr="001C7B62" w:rsidRDefault="00DD5342" w:rsidP="001C7B62">
      <w:pPr>
        <w:spacing w:after="0" w:line="360" w:lineRule="auto"/>
        <w:jc w:val="both"/>
        <w:rPr>
          <w:rFonts w:ascii="Times New Roman" w:hAnsi="Times New Roman" w:cs="Times New Roman"/>
          <w:sz w:val="28"/>
          <w:szCs w:val="28"/>
          <w:lang w:val="en-US"/>
        </w:rPr>
      </w:pPr>
      <w:r w:rsidRPr="001C7B62">
        <w:rPr>
          <w:rFonts w:ascii="Times New Roman" w:hAnsi="Times New Roman" w:cs="Times New Roman"/>
          <w:sz w:val="28"/>
          <w:szCs w:val="28"/>
          <w:lang w:val="en-US"/>
        </w:rPr>
        <w:t>3. Dasturiy ta'minot va dasturiy bo'lmagan echimlar o'rtasidagi farq nima?</w:t>
      </w:r>
    </w:p>
    <w:p w:rsidR="00DD5342" w:rsidRPr="001C7B62" w:rsidRDefault="00DD5342" w:rsidP="001C7B62">
      <w:pPr>
        <w:spacing w:after="0" w:line="360" w:lineRule="auto"/>
        <w:jc w:val="both"/>
        <w:rPr>
          <w:rFonts w:ascii="Times New Roman" w:hAnsi="Times New Roman" w:cs="Times New Roman"/>
          <w:sz w:val="28"/>
          <w:szCs w:val="28"/>
          <w:lang w:val="en-US"/>
        </w:rPr>
      </w:pPr>
      <w:r w:rsidRPr="001C7B62">
        <w:rPr>
          <w:rFonts w:ascii="Times New Roman" w:hAnsi="Times New Roman" w:cs="Times New Roman"/>
          <w:sz w:val="28"/>
          <w:szCs w:val="28"/>
          <w:lang w:val="en-US"/>
        </w:rPr>
        <w:t>4. Qaror qabul qilishda ratsional tanlov modeli qanday ishlaydi?</w:t>
      </w:r>
    </w:p>
    <w:p w:rsidR="00DD5342" w:rsidRPr="001C7B62" w:rsidRDefault="00DD5342" w:rsidP="001C7B62">
      <w:pPr>
        <w:spacing w:after="0" w:line="360" w:lineRule="auto"/>
        <w:jc w:val="both"/>
        <w:rPr>
          <w:rFonts w:ascii="Times New Roman" w:hAnsi="Times New Roman" w:cs="Times New Roman"/>
          <w:sz w:val="28"/>
          <w:szCs w:val="28"/>
          <w:lang w:val="en-US"/>
        </w:rPr>
      </w:pPr>
      <w:r w:rsidRPr="001C7B62">
        <w:rPr>
          <w:rFonts w:ascii="Times New Roman" w:hAnsi="Times New Roman" w:cs="Times New Roman"/>
          <w:sz w:val="28"/>
          <w:szCs w:val="28"/>
          <w:lang w:val="en-US"/>
        </w:rPr>
        <w:t>5. SWOT tahlili nima va u qaror qabul qilishda qanday ishlatiladi?</w:t>
      </w:r>
    </w:p>
    <w:p w:rsidR="00DD5342" w:rsidRPr="001C7B62" w:rsidRDefault="00DD5342" w:rsidP="001C7B62">
      <w:pPr>
        <w:spacing w:after="0" w:line="360" w:lineRule="auto"/>
        <w:jc w:val="both"/>
        <w:rPr>
          <w:rFonts w:ascii="Times New Roman" w:hAnsi="Times New Roman" w:cs="Times New Roman"/>
          <w:sz w:val="28"/>
          <w:szCs w:val="28"/>
          <w:lang w:val="en-US"/>
        </w:rPr>
      </w:pPr>
      <w:r w:rsidRPr="001C7B62">
        <w:rPr>
          <w:rFonts w:ascii="Times New Roman" w:hAnsi="Times New Roman" w:cs="Times New Roman"/>
          <w:sz w:val="28"/>
          <w:szCs w:val="28"/>
          <w:lang w:val="en-US"/>
        </w:rPr>
        <w:t>6. Qarorlar daraxti nima va u qarorlar tahlilida qanday foydalaniladi?</w:t>
      </w:r>
    </w:p>
    <w:p w:rsidR="00DD5342" w:rsidRPr="001C7B62" w:rsidRDefault="00DD5342" w:rsidP="001C7B62">
      <w:pPr>
        <w:spacing w:after="0" w:line="360" w:lineRule="auto"/>
        <w:jc w:val="both"/>
        <w:rPr>
          <w:rFonts w:ascii="Times New Roman" w:hAnsi="Times New Roman" w:cs="Times New Roman"/>
          <w:sz w:val="28"/>
          <w:szCs w:val="28"/>
          <w:lang w:val="en-US"/>
        </w:rPr>
      </w:pPr>
      <w:r w:rsidRPr="001C7B62">
        <w:rPr>
          <w:rFonts w:ascii="Times New Roman" w:hAnsi="Times New Roman" w:cs="Times New Roman"/>
          <w:sz w:val="28"/>
          <w:szCs w:val="28"/>
          <w:lang w:val="en-US"/>
        </w:rPr>
        <w:t>7. Qanday psixologik jihatlar qaror qabul qilishga ta'sir qilishi mumkin?</w:t>
      </w:r>
    </w:p>
    <w:p w:rsidR="00DD5342" w:rsidRPr="001C7B62" w:rsidRDefault="00DD5342" w:rsidP="001C7B62">
      <w:pPr>
        <w:spacing w:after="0" w:line="360" w:lineRule="auto"/>
        <w:jc w:val="both"/>
        <w:rPr>
          <w:rFonts w:ascii="Times New Roman" w:hAnsi="Times New Roman" w:cs="Times New Roman"/>
          <w:sz w:val="28"/>
          <w:szCs w:val="28"/>
          <w:lang w:val="en-US"/>
        </w:rPr>
      </w:pPr>
      <w:r w:rsidRPr="001C7B62">
        <w:rPr>
          <w:rFonts w:ascii="Times New Roman" w:hAnsi="Times New Roman" w:cs="Times New Roman"/>
          <w:sz w:val="28"/>
          <w:szCs w:val="28"/>
          <w:lang w:val="en-US"/>
        </w:rPr>
        <w:t>8. Murakkabroq voqeliklarni hisobga olish uchun qaror qabul qilishning qanday muqobil modellari qo'llaniladi?</w:t>
      </w:r>
    </w:p>
    <w:p w:rsidR="00DD5342" w:rsidRPr="001C7B62" w:rsidRDefault="00DD5342" w:rsidP="001C7B62">
      <w:pPr>
        <w:spacing w:after="0" w:line="360" w:lineRule="auto"/>
        <w:jc w:val="both"/>
        <w:rPr>
          <w:rFonts w:ascii="Times New Roman" w:hAnsi="Times New Roman" w:cs="Times New Roman"/>
          <w:sz w:val="28"/>
          <w:szCs w:val="28"/>
          <w:lang w:val="en-US"/>
        </w:rPr>
      </w:pPr>
      <w:r w:rsidRPr="001C7B62">
        <w:rPr>
          <w:rFonts w:ascii="Times New Roman" w:hAnsi="Times New Roman" w:cs="Times New Roman"/>
          <w:sz w:val="28"/>
          <w:szCs w:val="28"/>
          <w:lang w:val="en-US"/>
        </w:rPr>
        <w:t>9. Qaror qabul qilishda noaniqlik va xavf bilan qanday kurashish mumkin?</w:t>
      </w:r>
    </w:p>
    <w:p w:rsidR="00DD5342" w:rsidRPr="001C7B62" w:rsidRDefault="00DD5342" w:rsidP="001C7B62">
      <w:pPr>
        <w:spacing w:after="0" w:line="360" w:lineRule="auto"/>
        <w:jc w:val="both"/>
        <w:rPr>
          <w:rFonts w:ascii="Times New Roman" w:hAnsi="Times New Roman" w:cs="Times New Roman"/>
          <w:sz w:val="28"/>
          <w:szCs w:val="28"/>
          <w:lang w:val="en-US"/>
        </w:rPr>
      </w:pPr>
      <w:r w:rsidRPr="001C7B62">
        <w:rPr>
          <w:rFonts w:ascii="Times New Roman" w:hAnsi="Times New Roman" w:cs="Times New Roman"/>
          <w:sz w:val="28"/>
          <w:szCs w:val="28"/>
          <w:lang w:val="en-US"/>
        </w:rPr>
        <w:t>10. Ko'p mezonli tahlilning qanday usullari mavjud va ularning mohiyati nimadan iborat?</w:t>
      </w:r>
    </w:p>
    <w:p w:rsidR="00DD5342" w:rsidRPr="001C7B62" w:rsidRDefault="00DD5342" w:rsidP="001C7B62">
      <w:pPr>
        <w:spacing w:after="0" w:line="360" w:lineRule="auto"/>
        <w:jc w:val="both"/>
        <w:rPr>
          <w:rFonts w:ascii="Times New Roman" w:hAnsi="Times New Roman" w:cs="Times New Roman"/>
          <w:sz w:val="28"/>
          <w:szCs w:val="28"/>
          <w:lang w:val="en-US"/>
        </w:rPr>
      </w:pPr>
      <w:r w:rsidRPr="001C7B62">
        <w:rPr>
          <w:rFonts w:ascii="Times New Roman" w:hAnsi="Times New Roman" w:cs="Times New Roman"/>
          <w:sz w:val="28"/>
          <w:szCs w:val="28"/>
          <w:lang w:val="en-US"/>
        </w:rPr>
        <w:t>11. Kompyuter texnologiyalari va sun'iy intellekt zamonaviy qarorlar qabul qilish modellarida qanday rol o'ynaydi?</w:t>
      </w:r>
    </w:p>
    <w:p w:rsidR="00DD5342" w:rsidRPr="001C7B62" w:rsidRDefault="00DD5342" w:rsidP="001C7B62">
      <w:pPr>
        <w:spacing w:after="0" w:line="360" w:lineRule="auto"/>
        <w:jc w:val="both"/>
        <w:rPr>
          <w:rFonts w:ascii="Times New Roman" w:hAnsi="Times New Roman" w:cs="Times New Roman"/>
          <w:sz w:val="28"/>
          <w:szCs w:val="28"/>
          <w:lang w:val="en-US"/>
        </w:rPr>
      </w:pPr>
      <w:r w:rsidRPr="001C7B62">
        <w:rPr>
          <w:rFonts w:ascii="Times New Roman" w:hAnsi="Times New Roman" w:cs="Times New Roman"/>
          <w:sz w:val="28"/>
          <w:szCs w:val="28"/>
          <w:lang w:val="en-US"/>
        </w:rPr>
        <w:t>12. Qanday qilib qaror qabul qilish modellarini muayyan muammolar va vaziyatlarga moslashtirish mumkin?</w:t>
      </w:r>
    </w:p>
    <w:p w:rsidR="00DD5342" w:rsidRPr="001C7B62" w:rsidRDefault="00DD5342" w:rsidP="001C7B62">
      <w:pPr>
        <w:spacing w:after="0" w:line="360" w:lineRule="auto"/>
        <w:jc w:val="both"/>
        <w:rPr>
          <w:rFonts w:ascii="Times New Roman" w:hAnsi="Times New Roman" w:cs="Times New Roman"/>
          <w:sz w:val="28"/>
          <w:szCs w:val="28"/>
          <w:lang w:val="en-US"/>
        </w:rPr>
      </w:pPr>
      <w:r w:rsidRPr="001C7B62">
        <w:rPr>
          <w:rFonts w:ascii="Times New Roman" w:hAnsi="Times New Roman" w:cs="Times New Roman"/>
          <w:sz w:val="28"/>
          <w:szCs w:val="28"/>
          <w:lang w:val="en-US"/>
        </w:rPr>
        <w:t>13. Haqiqiy vaziyatlarda qaror qabul qilish modellaridan foydalanishni qanday misollar bilan ko'rsatish mumkin?</w:t>
      </w:r>
    </w:p>
    <w:p w:rsidR="00DD5342" w:rsidRPr="001C7B62" w:rsidRDefault="00DD5342" w:rsidP="001C7B62">
      <w:pPr>
        <w:spacing w:after="0" w:line="360" w:lineRule="auto"/>
        <w:jc w:val="both"/>
        <w:rPr>
          <w:rFonts w:ascii="Times New Roman" w:hAnsi="Times New Roman" w:cs="Times New Roman"/>
          <w:sz w:val="28"/>
          <w:szCs w:val="28"/>
          <w:lang w:val="en-US"/>
        </w:rPr>
      </w:pPr>
      <w:r w:rsidRPr="001C7B62">
        <w:rPr>
          <w:rFonts w:ascii="Times New Roman" w:hAnsi="Times New Roman" w:cs="Times New Roman"/>
          <w:sz w:val="28"/>
          <w:szCs w:val="28"/>
          <w:lang w:val="en-US"/>
        </w:rPr>
        <w:t>14. Qaror qabul qilish malakalarini mashq qilish uchun qanday topshiriq va mashqlardan foydalanish mumkin?</w:t>
      </w:r>
    </w:p>
    <w:p w:rsidR="00DD5342" w:rsidRPr="001C7B62" w:rsidRDefault="00DD5342" w:rsidP="001C7B62">
      <w:pPr>
        <w:spacing w:after="0" w:line="360" w:lineRule="auto"/>
        <w:jc w:val="both"/>
        <w:rPr>
          <w:rFonts w:ascii="Times New Roman" w:hAnsi="Times New Roman" w:cs="Times New Roman"/>
          <w:sz w:val="28"/>
          <w:szCs w:val="28"/>
          <w:lang w:val="en-US"/>
        </w:rPr>
      </w:pPr>
      <w:r w:rsidRPr="001C7B62">
        <w:rPr>
          <w:rFonts w:ascii="Times New Roman" w:hAnsi="Times New Roman" w:cs="Times New Roman"/>
          <w:sz w:val="28"/>
          <w:szCs w:val="28"/>
          <w:lang w:val="en-US"/>
        </w:rPr>
        <w:t>15. Nima uchun zamonaviy dunyoda qaror qabul qilish ko'nikmalarini rivojlantirish muhim?</w:t>
      </w:r>
    </w:p>
    <w:p w:rsidR="00DD5342" w:rsidRPr="001C7B62" w:rsidRDefault="00DD5342" w:rsidP="001C7B62">
      <w:pPr>
        <w:spacing w:after="0" w:line="360" w:lineRule="auto"/>
        <w:jc w:val="both"/>
        <w:rPr>
          <w:rFonts w:ascii="Times New Roman" w:hAnsi="Times New Roman" w:cs="Times New Roman"/>
          <w:sz w:val="28"/>
          <w:szCs w:val="28"/>
          <w:lang w:val="en-US"/>
        </w:rPr>
      </w:pPr>
      <w:r w:rsidRPr="001C7B62">
        <w:rPr>
          <w:rFonts w:ascii="Times New Roman" w:hAnsi="Times New Roman" w:cs="Times New Roman"/>
          <w:sz w:val="28"/>
          <w:szCs w:val="28"/>
          <w:lang w:val="en-US"/>
        </w:rPr>
        <w:t>16. Qaror qabul qilish qobiliyatingizni oshirish uchun qanday maslahatlar bergan bo'lardingiz?</w:t>
      </w:r>
    </w:p>
    <w:p w:rsidR="007F038C" w:rsidRDefault="007F038C">
      <w:pPr>
        <w:rPr>
          <w:rFonts w:ascii="Times New Roman" w:hAnsi="Times New Roman" w:cs="Times New Roman"/>
          <w:b/>
          <w:bCs/>
          <w:sz w:val="28"/>
          <w:szCs w:val="28"/>
          <w:lang w:val="en-US"/>
        </w:rPr>
      </w:pPr>
      <w:r>
        <w:rPr>
          <w:rFonts w:ascii="Times New Roman" w:hAnsi="Times New Roman" w:cs="Times New Roman"/>
          <w:b/>
          <w:bCs/>
          <w:sz w:val="28"/>
          <w:szCs w:val="28"/>
          <w:lang w:val="en-US"/>
        </w:rPr>
        <w:br w:type="page"/>
      </w:r>
    </w:p>
    <w:p w:rsidR="00DD5342" w:rsidRPr="001C7B62" w:rsidRDefault="003D63CB" w:rsidP="001C7B62">
      <w:pPr>
        <w:spacing w:after="0" w:line="360" w:lineRule="auto"/>
        <w:jc w:val="center"/>
        <w:rPr>
          <w:rFonts w:ascii="Times New Roman" w:hAnsi="Times New Roman" w:cs="Times New Roman"/>
          <w:b/>
          <w:bCs/>
          <w:sz w:val="28"/>
          <w:szCs w:val="28"/>
          <w:lang w:val="en-US"/>
        </w:rPr>
      </w:pPr>
      <w:r w:rsidRPr="001C7B62">
        <w:rPr>
          <w:rFonts w:ascii="Times New Roman" w:hAnsi="Times New Roman" w:cs="Times New Roman"/>
          <w:b/>
          <w:bCs/>
          <w:sz w:val="28"/>
          <w:szCs w:val="28"/>
          <w:lang w:val="en-US"/>
        </w:rPr>
        <w:lastRenderedPageBreak/>
        <w:t>Foydalanilgan adabiyotlar ro‘yhati</w:t>
      </w:r>
    </w:p>
    <w:p w:rsidR="003D63CB" w:rsidRPr="001C7B62" w:rsidRDefault="003D63CB" w:rsidP="001C7B62">
      <w:pPr>
        <w:pStyle w:val="a4"/>
        <w:numPr>
          <w:ilvl w:val="0"/>
          <w:numId w:val="9"/>
        </w:numPr>
        <w:spacing w:after="0" w:line="360" w:lineRule="auto"/>
        <w:ind w:left="426" w:hanging="426"/>
        <w:jc w:val="both"/>
        <w:rPr>
          <w:rFonts w:ascii="Times New Roman" w:hAnsi="Times New Roman" w:cs="Times New Roman"/>
          <w:sz w:val="28"/>
          <w:szCs w:val="28"/>
          <w:lang w:val="en-US"/>
        </w:rPr>
      </w:pPr>
      <w:r w:rsidRPr="001C7B62">
        <w:rPr>
          <w:rFonts w:ascii="Times New Roman" w:hAnsi="Times New Roman" w:cs="Times New Roman"/>
          <w:sz w:val="28"/>
          <w:szCs w:val="28"/>
          <w:lang w:val="en-US"/>
        </w:rPr>
        <w:t xml:space="preserve">Ostroukh A.V., Krasnyanskiy M.N., Karpushkin S.V., Obukhov A.D. Development of Automated Control System for University Research Projects // Middle East Journal of Scientific Research. 2014. Vol. 20 (12). pp. 1780-1784. DOI: 10.5829/idosi.mejsr.2014.20.12.21091. </w:t>
      </w:r>
    </w:p>
    <w:p w:rsidR="001C7B62" w:rsidRPr="001C7B62" w:rsidRDefault="003D63CB" w:rsidP="001C7B62">
      <w:pPr>
        <w:pStyle w:val="a4"/>
        <w:numPr>
          <w:ilvl w:val="0"/>
          <w:numId w:val="9"/>
        </w:numPr>
        <w:spacing w:after="0" w:line="360" w:lineRule="auto"/>
        <w:ind w:left="426" w:hanging="426"/>
        <w:jc w:val="both"/>
        <w:rPr>
          <w:rFonts w:ascii="Times New Roman" w:hAnsi="Times New Roman" w:cs="Times New Roman"/>
          <w:sz w:val="28"/>
          <w:szCs w:val="28"/>
          <w:lang w:val="en-US"/>
        </w:rPr>
      </w:pPr>
      <w:r w:rsidRPr="001C7B62">
        <w:rPr>
          <w:rFonts w:ascii="Times New Roman" w:hAnsi="Times New Roman" w:cs="Times New Roman"/>
          <w:sz w:val="28"/>
          <w:szCs w:val="28"/>
          <w:lang w:val="en-US"/>
        </w:rPr>
        <w:t xml:space="preserve">Ostroukh A., Pomazanov A. Realtime Development and Testing of Distributed Data Processing System for Industrial Company // Middle East Journal of Scientific Research. 2014. Vol. 20 (12). pp. 2184-2193. DOI: 10.5829/idosi.mejsr.2014.20.12.21106. </w:t>
      </w:r>
    </w:p>
    <w:p w:rsidR="001C7B62" w:rsidRPr="001C7B62" w:rsidRDefault="003D63CB" w:rsidP="001C7B62">
      <w:pPr>
        <w:pStyle w:val="a4"/>
        <w:numPr>
          <w:ilvl w:val="0"/>
          <w:numId w:val="9"/>
        </w:numPr>
        <w:spacing w:after="0" w:line="360" w:lineRule="auto"/>
        <w:ind w:left="426" w:hanging="426"/>
        <w:jc w:val="both"/>
        <w:rPr>
          <w:rFonts w:ascii="Times New Roman" w:hAnsi="Times New Roman" w:cs="Times New Roman"/>
          <w:sz w:val="28"/>
          <w:szCs w:val="28"/>
          <w:lang w:val="en-US"/>
        </w:rPr>
      </w:pPr>
      <w:r w:rsidRPr="001C7B62">
        <w:rPr>
          <w:rFonts w:ascii="Times New Roman" w:hAnsi="Times New Roman" w:cs="Times New Roman"/>
          <w:sz w:val="28"/>
          <w:szCs w:val="28"/>
          <w:lang w:val="en-US"/>
        </w:rPr>
        <w:t xml:space="preserve">Ostroukh A.V., Belousova A.I., Pavlov D.A., Yurchik P.F. Problems of organization and search the knowledge base in the CRM-systems // IOSR Journal of Engineering (IOSRJEN). 2014. Vol. 04. Issue 02. V3. pp. 18-23. DOI: 10.9790/3021-04231823. ANED: 0.4/3021- 04231823. </w:t>
      </w:r>
    </w:p>
    <w:p w:rsidR="001C7B62" w:rsidRPr="001C7B62" w:rsidRDefault="003D63CB" w:rsidP="001C7B62">
      <w:pPr>
        <w:pStyle w:val="a4"/>
        <w:numPr>
          <w:ilvl w:val="0"/>
          <w:numId w:val="9"/>
        </w:numPr>
        <w:spacing w:after="0" w:line="360" w:lineRule="auto"/>
        <w:ind w:left="426" w:hanging="426"/>
        <w:jc w:val="both"/>
        <w:rPr>
          <w:rFonts w:ascii="Times New Roman" w:hAnsi="Times New Roman" w:cs="Times New Roman"/>
          <w:sz w:val="28"/>
          <w:szCs w:val="28"/>
        </w:rPr>
      </w:pPr>
      <w:r w:rsidRPr="001C7B62">
        <w:rPr>
          <w:rFonts w:ascii="Times New Roman" w:hAnsi="Times New Roman" w:cs="Times New Roman"/>
          <w:sz w:val="28"/>
          <w:szCs w:val="28"/>
          <w:lang w:val="en-US"/>
        </w:rPr>
        <w:t>Krasnyanskiy M.N., Karpushkin S.V., Obukhov A.D., Ostroukh A.V. Automated control system for university research projects // International Journal of Advanced Studies (iJAS). 2014. Vol. 4, Issue 1, pp. 22-26. DOI: 10.12731/2227-930X-2014-1-4.</w:t>
      </w:r>
    </w:p>
    <w:p w:rsidR="001C7B62" w:rsidRPr="001C7B62" w:rsidRDefault="003D63CB" w:rsidP="001C7B62">
      <w:pPr>
        <w:pStyle w:val="a4"/>
        <w:numPr>
          <w:ilvl w:val="0"/>
          <w:numId w:val="9"/>
        </w:numPr>
        <w:spacing w:after="0" w:line="360" w:lineRule="auto"/>
        <w:ind w:left="426" w:hanging="426"/>
        <w:jc w:val="both"/>
        <w:rPr>
          <w:rFonts w:ascii="Times New Roman" w:hAnsi="Times New Roman" w:cs="Times New Roman"/>
          <w:sz w:val="28"/>
          <w:szCs w:val="28"/>
        </w:rPr>
      </w:pPr>
      <w:r w:rsidRPr="001C7B62">
        <w:rPr>
          <w:rFonts w:ascii="Times New Roman" w:hAnsi="Times New Roman" w:cs="Times New Roman"/>
          <w:sz w:val="28"/>
          <w:szCs w:val="28"/>
          <w:lang w:val="en-US"/>
        </w:rPr>
        <w:t>Mikhail</w:t>
      </w:r>
      <w:r w:rsidRPr="001C7B62">
        <w:rPr>
          <w:rFonts w:ascii="Times New Roman" w:hAnsi="Times New Roman" w:cs="Times New Roman"/>
          <w:sz w:val="28"/>
          <w:szCs w:val="28"/>
        </w:rPr>
        <w:t xml:space="preserve"> </w:t>
      </w:r>
      <w:r w:rsidRPr="001C7B62">
        <w:rPr>
          <w:rFonts w:ascii="Times New Roman" w:hAnsi="Times New Roman" w:cs="Times New Roman"/>
          <w:sz w:val="28"/>
          <w:szCs w:val="28"/>
          <w:lang w:val="en-US"/>
        </w:rPr>
        <w:t>Nikolaevich</w:t>
      </w:r>
      <w:r w:rsidRPr="001C7B62">
        <w:rPr>
          <w:rFonts w:ascii="Times New Roman" w:hAnsi="Times New Roman" w:cs="Times New Roman"/>
          <w:sz w:val="28"/>
          <w:szCs w:val="28"/>
        </w:rPr>
        <w:t xml:space="preserve"> </w:t>
      </w:r>
      <w:r w:rsidRPr="001C7B62">
        <w:rPr>
          <w:rFonts w:ascii="Times New Roman" w:hAnsi="Times New Roman" w:cs="Times New Roman"/>
          <w:sz w:val="28"/>
          <w:szCs w:val="28"/>
          <w:lang w:val="en-US"/>
        </w:rPr>
        <w:t>Krasnyanskiy</w:t>
      </w:r>
      <w:r w:rsidRPr="001C7B62">
        <w:rPr>
          <w:rFonts w:ascii="Times New Roman" w:hAnsi="Times New Roman" w:cs="Times New Roman"/>
          <w:sz w:val="28"/>
          <w:szCs w:val="28"/>
        </w:rPr>
        <w:t xml:space="preserve">, </w:t>
      </w:r>
      <w:r w:rsidRPr="001C7B62">
        <w:rPr>
          <w:rFonts w:ascii="Times New Roman" w:hAnsi="Times New Roman" w:cs="Times New Roman"/>
          <w:sz w:val="28"/>
          <w:szCs w:val="28"/>
          <w:lang w:val="en-US"/>
        </w:rPr>
        <w:t>Andrey</w:t>
      </w:r>
      <w:r w:rsidRPr="001C7B62">
        <w:rPr>
          <w:rFonts w:ascii="Times New Roman" w:hAnsi="Times New Roman" w:cs="Times New Roman"/>
          <w:sz w:val="28"/>
          <w:szCs w:val="28"/>
        </w:rPr>
        <w:t xml:space="preserve"> </w:t>
      </w:r>
      <w:r w:rsidRPr="001C7B62">
        <w:rPr>
          <w:rFonts w:ascii="Times New Roman" w:hAnsi="Times New Roman" w:cs="Times New Roman"/>
          <w:sz w:val="28"/>
          <w:szCs w:val="28"/>
          <w:lang w:val="en-US"/>
        </w:rPr>
        <w:t>Vladimirovich</w:t>
      </w:r>
      <w:r w:rsidRPr="001C7B62">
        <w:rPr>
          <w:rFonts w:ascii="Times New Roman" w:hAnsi="Times New Roman" w:cs="Times New Roman"/>
          <w:sz w:val="28"/>
          <w:szCs w:val="28"/>
        </w:rPr>
        <w:t xml:space="preserve"> </w:t>
      </w:r>
      <w:r w:rsidRPr="001C7B62">
        <w:rPr>
          <w:rFonts w:ascii="Times New Roman" w:hAnsi="Times New Roman" w:cs="Times New Roman"/>
          <w:sz w:val="28"/>
          <w:szCs w:val="28"/>
          <w:lang w:val="en-US"/>
        </w:rPr>
        <w:t>Ostroukh</w:t>
      </w:r>
      <w:r w:rsidRPr="001C7B62">
        <w:rPr>
          <w:rFonts w:ascii="Times New Roman" w:hAnsi="Times New Roman" w:cs="Times New Roman"/>
          <w:sz w:val="28"/>
          <w:szCs w:val="28"/>
        </w:rPr>
        <w:t xml:space="preserve">, </w:t>
      </w:r>
      <w:r w:rsidRPr="001C7B62">
        <w:rPr>
          <w:rFonts w:ascii="Times New Roman" w:hAnsi="Times New Roman" w:cs="Times New Roman"/>
          <w:sz w:val="28"/>
          <w:szCs w:val="28"/>
          <w:lang w:val="en-US"/>
        </w:rPr>
        <w:t>Sergey</w:t>
      </w:r>
      <w:r w:rsidRPr="001C7B62">
        <w:rPr>
          <w:rFonts w:ascii="Times New Roman" w:hAnsi="Times New Roman" w:cs="Times New Roman"/>
          <w:sz w:val="28"/>
          <w:szCs w:val="28"/>
        </w:rPr>
        <w:t xml:space="preserve"> </w:t>
      </w:r>
      <w:r w:rsidRPr="001C7B62">
        <w:rPr>
          <w:rFonts w:ascii="Times New Roman" w:hAnsi="Times New Roman" w:cs="Times New Roman"/>
          <w:sz w:val="28"/>
          <w:szCs w:val="28"/>
          <w:lang w:val="en-US"/>
        </w:rPr>
        <w:t>Viktorovich</w:t>
      </w:r>
      <w:r w:rsidRPr="001C7B62">
        <w:rPr>
          <w:rFonts w:ascii="Times New Roman" w:hAnsi="Times New Roman" w:cs="Times New Roman"/>
          <w:sz w:val="28"/>
          <w:szCs w:val="28"/>
        </w:rPr>
        <w:t xml:space="preserve"> </w:t>
      </w:r>
      <w:r w:rsidRPr="001C7B62">
        <w:rPr>
          <w:rFonts w:ascii="Times New Roman" w:hAnsi="Times New Roman" w:cs="Times New Roman"/>
          <w:sz w:val="28"/>
          <w:szCs w:val="28"/>
          <w:lang w:val="en-US"/>
        </w:rPr>
        <w:t>Karpushkin</w:t>
      </w:r>
      <w:r w:rsidRPr="001C7B62">
        <w:rPr>
          <w:rFonts w:ascii="Times New Roman" w:hAnsi="Times New Roman" w:cs="Times New Roman"/>
          <w:sz w:val="28"/>
          <w:szCs w:val="28"/>
        </w:rPr>
        <w:t xml:space="preserve">, </w:t>
      </w:r>
      <w:r w:rsidRPr="001C7B62">
        <w:rPr>
          <w:rFonts w:ascii="Times New Roman" w:hAnsi="Times New Roman" w:cs="Times New Roman"/>
          <w:sz w:val="28"/>
          <w:szCs w:val="28"/>
          <w:lang w:val="en-US"/>
        </w:rPr>
        <w:t>Artyom</w:t>
      </w:r>
      <w:r w:rsidRPr="001C7B62">
        <w:rPr>
          <w:rFonts w:ascii="Times New Roman" w:hAnsi="Times New Roman" w:cs="Times New Roman"/>
          <w:sz w:val="28"/>
          <w:szCs w:val="28"/>
        </w:rPr>
        <w:t xml:space="preserve"> </w:t>
      </w:r>
      <w:r w:rsidRPr="001C7B62">
        <w:rPr>
          <w:rFonts w:ascii="Times New Roman" w:hAnsi="Times New Roman" w:cs="Times New Roman"/>
          <w:sz w:val="28"/>
          <w:szCs w:val="28"/>
          <w:lang w:val="en-US"/>
        </w:rPr>
        <w:t>Dmitrievich</w:t>
      </w:r>
      <w:r w:rsidRPr="001C7B62">
        <w:rPr>
          <w:rFonts w:ascii="Times New Roman" w:hAnsi="Times New Roman" w:cs="Times New Roman"/>
          <w:sz w:val="28"/>
          <w:szCs w:val="28"/>
        </w:rPr>
        <w:t xml:space="preserve"> </w:t>
      </w:r>
      <w:r w:rsidRPr="001C7B62">
        <w:rPr>
          <w:rFonts w:ascii="Times New Roman" w:hAnsi="Times New Roman" w:cs="Times New Roman"/>
          <w:sz w:val="28"/>
          <w:szCs w:val="28"/>
          <w:lang w:val="en-US"/>
        </w:rPr>
        <w:t>Obukhov</w:t>
      </w:r>
      <w:r w:rsidRPr="001C7B62">
        <w:rPr>
          <w:rFonts w:ascii="Times New Roman" w:hAnsi="Times New Roman" w:cs="Times New Roman"/>
          <w:sz w:val="28"/>
          <w:szCs w:val="28"/>
        </w:rPr>
        <w:t xml:space="preserve">, </w:t>
      </w:r>
      <w:r w:rsidRPr="001C7B62">
        <w:rPr>
          <w:rFonts w:ascii="Times New Roman" w:hAnsi="Times New Roman" w:cs="Times New Roman"/>
          <w:sz w:val="28"/>
          <w:szCs w:val="28"/>
          <w:lang w:val="en-US"/>
        </w:rPr>
        <w:t>Nataliya</w:t>
      </w:r>
      <w:r w:rsidRPr="001C7B62">
        <w:rPr>
          <w:rFonts w:ascii="Times New Roman" w:hAnsi="Times New Roman" w:cs="Times New Roman"/>
          <w:sz w:val="28"/>
          <w:szCs w:val="28"/>
        </w:rPr>
        <w:t xml:space="preserve"> </w:t>
      </w:r>
      <w:r w:rsidRPr="001C7B62">
        <w:rPr>
          <w:rFonts w:ascii="Times New Roman" w:hAnsi="Times New Roman" w:cs="Times New Roman"/>
          <w:sz w:val="28"/>
          <w:szCs w:val="28"/>
          <w:lang w:val="en-US"/>
        </w:rPr>
        <w:t>Vyacheslavovna</w:t>
      </w:r>
      <w:r w:rsidRPr="001C7B62">
        <w:rPr>
          <w:rFonts w:ascii="Times New Roman" w:hAnsi="Times New Roman" w:cs="Times New Roman"/>
          <w:sz w:val="28"/>
          <w:szCs w:val="28"/>
        </w:rPr>
        <w:t xml:space="preserve"> </w:t>
      </w:r>
      <w:r w:rsidRPr="001C7B62">
        <w:rPr>
          <w:rFonts w:ascii="Times New Roman" w:hAnsi="Times New Roman" w:cs="Times New Roman"/>
          <w:sz w:val="28"/>
          <w:szCs w:val="28"/>
          <w:lang w:val="en-US"/>
        </w:rPr>
        <w:t>Molotkova</w:t>
      </w:r>
      <w:r w:rsidRPr="001C7B62">
        <w:rPr>
          <w:rFonts w:ascii="Times New Roman" w:hAnsi="Times New Roman" w:cs="Times New Roman"/>
          <w:sz w:val="28"/>
          <w:szCs w:val="28"/>
        </w:rPr>
        <w:t xml:space="preserve"> </w:t>
      </w:r>
      <w:r w:rsidRPr="001C7B62">
        <w:rPr>
          <w:rFonts w:ascii="Times New Roman" w:hAnsi="Times New Roman" w:cs="Times New Roman"/>
          <w:sz w:val="28"/>
          <w:szCs w:val="28"/>
          <w:lang w:val="en-US"/>
        </w:rPr>
        <w:t>and</w:t>
      </w:r>
      <w:r w:rsidRPr="001C7B62">
        <w:rPr>
          <w:rFonts w:ascii="Times New Roman" w:hAnsi="Times New Roman" w:cs="Times New Roman"/>
          <w:sz w:val="28"/>
          <w:szCs w:val="28"/>
        </w:rPr>
        <w:t xml:space="preserve"> </w:t>
      </w:r>
      <w:r w:rsidRPr="001C7B62">
        <w:rPr>
          <w:rFonts w:ascii="Times New Roman" w:hAnsi="Times New Roman" w:cs="Times New Roman"/>
          <w:sz w:val="28"/>
          <w:szCs w:val="28"/>
          <w:lang w:val="en-US"/>
        </w:rPr>
        <w:t>Irnina</w:t>
      </w:r>
      <w:r w:rsidRPr="001C7B62">
        <w:rPr>
          <w:rFonts w:ascii="Times New Roman" w:hAnsi="Times New Roman" w:cs="Times New Roman"/>
          <w:sz w:val="28"/>
          <w:szCs w:val="28"/>
        </w:rPr>
        <w:t xml:space="preserve"> </w:t>
      </w:r>
      <w:r w:rsidRPr="001C7B62">
        <w:rPr>
          <w:rFonts w:ascii="Times New Roman" w:hAnsi="Times New Roman" w:cs="Times New Roman"/>
          <w:sz w:val="28"/>
          <w:szCs w:val="28"/>
          <w:lang w:val="en-US"/>
        </w:rPr>
        <w:t>Vladimirovna</w:t>
      </w:r>
      <w:r w:rsidRPr="001C7B62">
        <w:rPr>
          <w:rFonts w:ascii="Times New Roman" w:hAnsi="Times New Roman" w:cs="Times New Roman"/>
          <w:sz w:val="28"/>
          <w:szCs w:val="28"/>
        </w:rPr>
        <w:t xml:space="preserve"> </w:t>
      </w:r>
      <w:r w:rsidRPr="001C7B62">
        <w:rPr>
          <w:rFonts w:ascii="Times New Roman" w:hAnsi="Times New Roman" w:cs="Times New Roman"/>
          <w:sz w:val="28"/>
          <w:szCs w:val="28"/>
          <w:lang w:val="en-US"/>
        </w:rPr>
        <w:t>Galygina</w:t>
      </w:r>
      <w:r w:rsidRPr="001C7B62">
        <w:rPr>
          <w:rFonts w:ascii="Times New Roman" w:hAnsi="Times New Roman" w:cs="Times New Roman"/>
          <w:sz w:val="28"/>
          <w:szCs w:val="28"/>
        </w:rPr>
        <w:t xml:space="preserve">. </w:t>
      </w:r>
      <w:r w:rsidRPr="001C7B62">
        <w:rPr>
          <w:rFonts w:ascii="Times New Roman" w:hAnsi="Times New Roman" w:cs="Times New Roman"/>
          <w:sz w:val="28"/>
          <w:szCs w:val="28"/>
          <w:lang w:val="en-US"/>
        </w:rPr>
        <w:t xml:space="preserve">Electronic Document Management Systems Structure for University Research and Education // Journal of Engineering and Applied Sciences. </w:t>
      </w:r>
      <w:r w:rsidRPr="001C7B62">
        <w:rPr>
          <w:rFonts w:ascii="Times New Roman" w:hAnsi="Times New Roman" w:cs="Times New Roman"/>
          <w:sz w:val="28"/>
          <w:szCs w:val="28"/>
        </w:rPr>
        <w:t xml:space="preserve">2014. Vol 9. Issue 5. pp. 182-189. DOI: 10.3923/jeasci.2014.182.189. </w:t>
      </w:r>
    </w:p>
    <w:p w:rsidR="001C7B62" w:rsidRDefault="003D63CB" w:rsidP="001C7B62">
      <w:pPr>
        <w:pStyle w:val="a4"/>
        <w:numPr>
          <w:ilvl w:val="0"/>
          <w:numId w:val="9"/>
        </w:numPr>
        <w:spacing w:after="0" w:line="360" w:lineRule="auto"/>
        <w:ind w:left="426" w:hanging="426"/>
        <w:jc w:val="both"/>
        <w:rPr>
          <w:rFonts w:ascii="Times New Roman" w:hAnsi="Times New Roman" w:cs="Times New Roman"/>
          <w:sz w:val="28"/>
          <w:szCs w:val="28"/>
        </w:rPr>
      </w:pPr>
      <w:r w:rsidRPr="001C7B62">
        <w:rPr>
          <w:rFonts w:ascii="Times New Roman" w:hAnsi="Times New Roman" w:cs="Times New Roman"/>
          <w:sz w:val="28"/>
          <w:szCs w:val="28"/>
        </w:rPr>
        <w:t>Помазанов А.В., Остроух А.В. Создание и тестирование распределённой системы работы с удалёнными узлами // Автоматизация и современные технологии. – 2014. – №7. – С. 17-23.</w:t>
      </w:r>
    </w:p>
    <w:p w:rsidR="001C7B62" w:rsidRPr="001C7B62" w:rsidRDefault="001C7B62" w:rsidP="001C7B62">
      <w:pPr>
        <w:pStyle w:val="a4"/>
        <w:numPr>
          <w:ilvl w:val="0"/>
          <w:numId w:val="9"/>
        </w:numPr>
        <w:spacing w:after="0" w:line="360" w:lineRule="auto"/>
        <w:ind w:left="426" w:hanging="426"/>
        <w:jc w:val="both"/>
        <w:rPr>
          <w:rFonts w:ascii="Times New Roman" w:hAnsi="Times New Roman" w:cs="Times New Roman"/>
          <w:sz w:val="28"/>
          <w:szCs w:val="28"/>
        </w:rPr>
      </w:pPr>
      <w:r w:rsidRPr="001C7B62">
        <w:rPr>
          <w:rFonts w:ascii="Times New Roman" w:eastAsia="Times New Roman" w:hAnsi="Times New Roman" w:cs="Times New Roman"/>
          <w:color w:val="0A0A0A"/>
          <w:sz w:val="28"/>
          <w:szCs w:val="28"/>
          <w:lang w:val="en-US" w:eastAsia="ru-RU"/>
        </w:rPr>
        <w:t>R.A. Aliev, O.H. Huseynov. Decision theory with imperfect information. 2014.</w:t>
      </w:r>
    </w:p>
    <w:p w:rsidR="001C7B62" w:rsidRPr="001C7B62" w:rsidRDefault="001C7B62" w:rsidP="001C7B62">
      <w:pPr>
        <w:pStyle w:val="a4"/>
        <w:numPr>
          <w:ilvl w:val="0"/>
          <w:numId w:val="9"/>
        </w:numPr>
        <w:spacing w:after="0" w:line="360" w:lineRule="auto"/>
        <w:ind w:left="426" w:hanging="426"/>
        <w:jc w:val="both"/>
        <w:rPr>
          <w:rFonts w:ascii="Times New Roman" w:hAnsi="Times New Roman" w:cs="Times New Roman"/>
          <w:sz w:val="28"/>
          <w:szCs w:val="28"/>
        </w:rPr>
      </w:pPr>
      <w:r w:rsidRPr="001C7B62">
        <w:rPr>
          <w:rFonts w:ascii="Times New Roman" w:eastAsia="Times New Roman" w:hAnsi="Times New Roman" w:cs="Times New Roman"/>
          <w:color w:val="0A0A0A"/>
          <w:sz w:val="28"/>
          <w:szCs w:val="28"/>
          <w:lang w:val="en-US" w:eastAsia="ru-RU"/>
        </w:rPr>
        <w:t>Savage L.J. The Foundations o f Statistics. -N ew Y ork: W ile y , 1954.</w:t>
      </w:r>
    </w:p>
    <w:p w:rsidR="001C7B62" w:rsidRPr="007F038C" w:rsidRDefault="001C7B62" w:rsidP="007F038C">
      <w:pPr>
        <w:pStyle w:val="a4"/>
        <w:numPr>
          <w:ilvl w:val="0"/>
          <w:numId w:val="9"/>
        </w:numPr>
        <w:spacing w:after="0" w:line="360" w:lineRule="auto"/>
        <w:ind w:left="426" w:hanging="426"/>
        <w:jc w:val="both"/>
        <w:rPr>
          <w:rFonts w:ascii="Times New Roman" w:hAnsi="Times New Roman" w:cs="Times New Roman"/>
          <w:sz w:val="28"/>
          <w:szCs w:val="28"/>
        </w:rPr>
      </w:pPr>
      <w:r w:rsidRPr="001C7B62">
        <w:rPr>
          <w:rFonts w:ascii="Times New Roman" w:eastAsia="Times New Roman" w:hAnsi="Times New Roman" w:cs="Times New Roman"/>
          <w:color w:val="0A0A0A"/>
          <w:sz w:val="28"/>
          <w:szCs w:val="28"/>
          <w:lang w:val="en-US" w:eastAsia="ru-RU"/>
        </w:rPr>
        <w:t>Billot A An existence theorem for fuzzy utility functions: a new elementary proof. Fuzzy Sets and Systems, 74. 1995. -p.p.271-276.</w:t>
      </w:r>
    </w:p>
    <w:sectPr w:rsidR="001C7B62" w:rsidRPr="007F038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BE5563"/>
    <w:multiLevelType w:val="multilevel"/>
    <w:tmpl w:val="E7207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480BE4"/>
    <w:multiLevelType w:val="multilevel"/>
    <w:tmpl w:val="D5105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7D445A"/>
    <w:multiLevelType w:val="hybridMultilevel"/>
    <w:tmpl w:val="D8D892C8"/>
    <w:lvl w:ilvl="0" w:tplc="3D2C2C0E">
      <w:start w:val="8"/>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25D631C2"/>
    <w:multiLevelType w:val="multilevel"/>
    <w:tmpl w:val="47284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F572C8C"/>
    <w:multiLevelType w:val="multilevel"/>
    <w:tmpl w:val="634CE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13D7504"/>
    <w:multiLevelType w:val="multilevel"/>
    <w:tmpl w:val="FC48F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663772F"/>
    <w:multiLevelType w:val="hybridMultilevel"/>
    <w:tmpl w:val="D56AC4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8D35DCE"/>
    <w:multiLevelType w:val="hybridMultilevel"/>
    <w:tmpl w:val="DE423D8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15:restartNumberingAfterBreak="0">
    <w:nsid w:val="7EF3059D"/>
    <w:multiLevelType w:val="multilevel"/>
    <w:tmpl w:val="F3E68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4"/>
  </w:num>
  <w:num w:numId="3">
    <w:abstractNumId w:val="5"/>
  </w:num>
  <w:num w:numId="4">
    <w:abstractNumId w:val="1"/>
  </w:num>
  <w:num w:numId="5">
    <w:abstractNumId w:val="0"/>
  </w:num>
  <w:num w:numId="6">
    <w:abstractNumId w:val="8"/>
  </w:num>
  <w:num w:numId="7">
    <w:abstractNumId w:val="7"/>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5342"/>
    <w:rsid w:val="001C7B62"/>
    <w:rsid w:val="001E66AD"/>
    <w:rsid w:val="001F561D"/>
    <w:rsid w:val="003D63CB"/>
    <w:rsid w:val="00435398"/>
    <w:rsid w:val="004E1ABC"/>
    <w:rsid w:val="00527E11"/>
    <w:rsid w:val="007F038C"/>
    <w:rsid w:val="00842D25"/>
    <w:rsid w:val="00C50664"/>
    <w:rsid w:val="00D4288D"/>
    <w:rsid w:val="00DD5342"/>
    <w:rsid w:val="00E805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3D6704"/>
  <w15:chartTrackingRefBased/>
  <w15:docId w15:val="{FB8E2682-E71B-4FA7-A88A-ABC97094E2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8052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1E66A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8908243">
      <w:bodyDiv w:val="1"/>
      <w:marLeft w:val="0"/>
      <w:marRight w:val="0"/>
      <w:marTop w:val="0"/>
      <w:marBottom w:val="0"/>
      <w:divBdr>
        <w:top w:val="none" w:sz="0" w:space="0" w:color="auto"/>
        <w:left w:val="none" w:sz="0" w:space="0" w:color="auto"/>
        <w:bottom w:val="none" w:sz="0" w:space="0" w:color="auto"/>
        <w:right w:val="none" w:sz="0" w:space="0" w:color="auto"/>
      </w:divBdr>
    </w:div>
    <w:div w:id="1051003183">
      <w:bodyDiv w:val="1"/>
      <w:marLeft w:val="0"/>
      <w:marRight w:val="0"/>
      <w:marTop w:val="0"/>
      <w:marBottom w:val="0"/>
      <w:divBdr>
        <w:top w:val="none" w:sz="0" w:space="0" w:color="auto"/>
        <w:left w:val="none" w:sz="0" w:space="0" w:color="auto"/>
        <w:bottom w:val="none" w:sz="0" w:space="0" w:color="auto"/>
        <w:right w:val="none" w:sz="0" w:space="0" w:color="auto"/>
      </w:divBdr>
    </w:div>
    <w:div w:id="1979214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12</Pages>
  <Words>3274</Words>
  <Characters>18662</Characters>
  <Application>Microsoft Office Word</Application>
  <DocSecurity>0</DocSecurity>
  <Lines>155</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2023-10-26T16:43:00Z</dcterms:created>
  <dcterms:modified xsi:type="dcterms:W3CDTF">2023-10-26T18:34:00Z</dcterms:modified>
</cp:coreProperties>
</file>