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589BF" w14:textId="77777777" w:rsidR="00A11850" w:rsidRPr="00D00A2E" w:rsidRDefault="00A11850" w:rsidP="002662F8">
      <w:pPr>
        <w:spacing w:line="360" w:lineRule="auto"/>
        <w:ind w:firstLine="709"/>
        <w:jc w:val="center"/>
        <w:rPr>
          <w:b/>
          <w:bCs/>
          <w:color w:val="FF0000"/>
          <w:sz w:val="28"/>
          <w:szCs w:val="28"/>
          <w:lang w:val="uz-Latn-UZ"/>
        </w:rPr>
      </w:pPr>
      <w:r w:rsidRPr="00D00A2E">
        <w:rPr>
          <w:b/>
          <w:bCs/>
          <w:color w:val="FF0000"/>
          <w:sz w:val="28"/>
          <w:szCs w:val="28"/>
          <w:lang w:val="uz-Latn-UZ"/>
        </w:rPr>
        <w:t>“THEORY OF INTELLIGENT CONTROL”</w:t>
      </w:r>
    </w:p>
    <w:p w14:paraId="60A242A5" w14:textId="4CC743E6" w:rsidR="00A11850" w:rsidRPr="00D00A2E" w:rsidRDefault="00A11850" w:rsidP="002662F8">
      <w:pPr>
        <w:spacing w:line="360" w:lineRule="auto"/>
        <w:ind w:firstLine="709"/>
        <w:jc w:val="center"/>
        <w:rPr>
          <w:b/>
          <w:bCs/>
          <w:color w:val="FF0000"/>
          <w:sz w:val="28"/>
          <w:szCs w:val="28"/>
          <w:lang w:val="uz-Latn-UZ"/>
        </w:rPr>
      </w:pPr>
      <w:r w:rsidRPr="00D00A2E">
        <w:rPr>
          <w:b/>
          <w:bCs/>
          <w:color w:val="FF0000"/>
          <w:sz w:val="28"/>
          <w:szCs w:val="28"/>
          <w:lang w:val="uz-Latn-UZ"/>
        </w:rPr>
        <w:t>WEEK-</w:t>
      </w:r>
      <w:r w:rsidR="00F42054" w:rsidRPr="00D00A2E">
        <w:rPr>
          <w:b/>
          <w:bCs/>
          <w:color w:val="FF0000"/>
          <w:sz w:val="28"/>
          <w:szCs w:val="28"/>
          <w:lang w:val="uz-Latn-UZ"/>
        </w:rPr>
        <w:t>1</w:t>
      </w:r>
      <w:r w:rsidR="00D07B7E" w:rsidRPr="00D00A2E">
        <w:rPr>
          <w:b/>
          <w:bCs/>
          <w:color w:val="FF0000"/>
          <w:sz w:val="28"/>
          <w:szCs w:val="28"/>
          <w:lang w:val="uz-Latn-UZ"/>
        </w:rPr>
        <w:t>3</w:t>
      </w:r>
      <w:r w:rsidRPr="00D00A2E">
        <w:rPr>
          <w:b/>
          <w:bCs/>
          <w:color w:val="FF0000"/>
          <w:sz w:val="28"/>
          <w:szCs w:val="28"/>
          <w:lang w:val="uz-Latn-UZ"/>
        </w:rPr>
        <w:t xml:space="preserve">. </w:t>
      </w:r>
      <w:r w:rsidR="00D07B7E" w:rsidRPr="00D00A2E">
        <w:rPr>
          <w:b/>
          <w:bCs/>
          <w:color w:val="FF0000"/>
          <w:sz w:val="28"/>
          <w:szCs w:val="28"/>
          <w:lang w:val="uz-Latn-UZ"/>
        </w:rPr>
        <w:t>NON-DETERMINISTIC SETS AND NON-DETERMINISTIC LOGIC</w:t>
      </w:r>
      <w:r w:rsidRPr="00D00A2E">
        <w:rPr>
          <w:b/>
          <w:bCs/>
          <w:color w:val="FF0000"/>
          <w:sz w:val="28"/>
          <w:szCs w:val="28"/>
          <w:lang w:val="uz-Latn-UZ"/>
        </w:rPr>
        <w:t>.</w:t>
      </w:r>
    </w:p>
    <w:p w14:paraId="4BE3A11D" w14:textId="3387A9EC" w:rsidR="00A11850" w:rsidRPr="00D00A2E" w:rsidRDefault="00A11850" w:rsidP="002662F8">
      <w:pPr>
        <w:shd w:val="clear" w:color="auto" w:fill="FFFFFF"/>
        <w:spacing w:line="360" w:lineRule="auto"/>
        <w:ind w:firstLine="709"/>
        <w:jc w:val="center"/>
        <w:rPr>
          <w:b/>
          <w:bCs/>
          <w:color w:val="000000" w:themeColor="text1"/>
          <w:sz w:val="28"/>
          <w:szCs w:val="28"/>
          <w:lang w:val="uz-Latn-UZ"/>
        </w:rPr>
      </w:pPr>
      <w:r w:rsidRPr="00D00A2E">
        <w:rPr>
          <w:b/>
          <w:bCs/>
          <w:color w:val="000000" w:themeColor="text1"/>
          <w:sz w:val="28"/>
          <w:szCs w:val="28"/>
          <w:lang w:val="uz-Latn-UZ"/>
        </w:rPr>
        <w:br/>
        <w:t xml:space="preserve">“INTELLEKTUAL BOSHQARISH NAZARIYASI” FANIDAN </w:t>
      </w:r>
      <w:r w:rsidRPr="00D00A2E">
        <w:rPr>
          <w:b/>
          <w:bCs/>
          <w:color w:val="000000" w:themeColor="text1"/>
          <w:sz w:val="28"/>
          <w:szCs w:val="28"/>
          <w:lang w:val="uz-Latn-UZ"/>
        </w:rPr>
        <w:br/>
        <w:t xml:space="preserve">№ </w:t>
      </w:r>
      <w:r w:rsidR="00F42054" w:rsidRPr="00D00A2E">
        <w:rPr>
          <w:b/>
          <w:bCs/>
          <w:color w:val="000000" w:themeColor="text1"/>
          <w:sz w:val="28"/>
          <w:szCs w:val="28"/>
          <w:lang w:val="uz-Latn-UZ"/>
        </w:rPr>
        <w:t>1</w:t>
      </w:r>
      <w:r w:rsidR="00D07B7E" w:rsidRPr="00D00A2E">
        <w:rPr>
          <w:b/>
          <w:bCs/>
          <w:color w:val="000000" w:themeColor="text1"/>
          <w:sz w:val="28"/>
          <w:szCs w:val="28"/>
          <w:lang w:val="uz-Latn-UZ"/>
        </w:rPr>
        <w:t>3</w:t>
      </w:r>
      <w:r w:rsidRPr="00D00A2E">
        <w:rPr>
          <w:b/>
          <w:bCs/>
          <w:color w:val="000000" w:themeColor="text1"/>
          <w:sz w:val="28"/>
          <w:szCs w:val="28"/>
          <w:lang w:val="uz-Latn-UZ"/>
        </w:rPr>
        <w:t>-MA’RUZA</w:t>
      </w:r>
      <w:r w:rsidRPr="00D00A2E">
        <w:rPr>
          <w:b/>
          <w:bCs/>
          <w:color w:val="000000" w:themeColor="text1"/>
          <w:sz w:val="28"/>
          <w:szCs w:val="28"/>
          <w:lang w:val="uz-Latn-UZ"/>
        </w:rPr>
        <w:br/>
        <w:t xml:space="preserve">MAVZU: </w:t>
      </w:r>
      <w:r w:rsidR="00D07B7E" w:rsidRPr="00D00A2E">
        <w:rPr>
          <w:b/>
          <w:bCs/>
          <w:sz w:val="28"/>
          <w:szCs w:val="28"/>
          <w:lang w:val="uz-Latn-UZ"/>
        </w:rPr>
        <w:t>NOQAT’IY TO'PLAMLAR VA NOQAT’IY MANTIQ</w:t>
      </w:r>
    </w:p>
    <w:p w14:paraId="76A8A1F6" w14:textId="77777777" w:rsidR="003B59BE" w:rsidRPr="00D00A2E" w:rsidRDefault="003B59BE" w:rsidP="002662F8">
      <w:pPr>
        <w:shd w:val="clear" w:color="auto" w:fill="FFFFFF"/>
        <w:spacing w:line="360" w:lineRule="auto"/>
        <w:ind w:firstLine="709"/>
        <w:rPr>
          <w:color w:val="000000" w:themeColor="text1"/>
          <w:sz w:val="28"/>
          <w:szCs w:val="28"/>
          <w:lang w:val="uz-Latn-UZ"/>
        </w:rPr>
      </w:pPr>
      <w:r w:rsidRPr="00D00A2E">
        <w:rPr>
          <w:b/>
          <w:bCs/>
          <w:i/>
          <w:iCs/>
          <w:color w:val="000000" w:themeColor="text1"/>
          <w:sz w:val="28"/>
          <w:szCs w:val="28"/>
          <w:lang w:val="uz-Latn-UZ"/>
        </w:rPr>
        <w:t>Reja</w:t>
      </w:r>
      <w:r w:rsidRPr="00D00A2E">
        <w:rPr>
          <w:color w:val="000000" w:themeColor="text1"/>
          <w:sz w:val="28"/>
          <w:szCs w:val="28"/>
          <w:lang w:val="uz-Latn-UZ"/>
        </w:rPr>
        <w:t>:</w:t>
      </w:r>
    </w:p>
    <w:p w14:paraId="24C2E12B" w14:textId="68FEA895" w:rsidR="007E14C1" w:rsidRPr="00D00A2E" w:rsidRDefault="007E14C1" w:rsidP="002662F8">
      <w:pPr>
        <w:pStyle w:val="a5"/>
        <w:numPr>
          <w:ilvl w:val="0"/>
          <w:numId w:val="22"/>
        </w:numPr>
        <w:spacing w:line="360" w:lineRule="auto"/>
        <w:ind w:left="426"/>
        <w:jc w:val="both"/>
        <w:rPr>
          <w:color w:val="000000" w:themeColor="text1"/>
          <w:sz w:val="28"/>
          <w:szCs w:val="28"/>
          <w:lang w:val="uz-Latn-UZ"/>
        </w:rPr>
      </w:pPr>
      <w:r w:rsidRPr="00D00A2E">
        <w:rPr>
          <w:color w:val="000000" w:themeColor="text1"/>
          <w:sz w:val="28"/>
          <w:szCs w:val="28"/>
          <w:lang w:val="uz-Latn-UZ"/>
        </w:rPr>
        <w:t>Noqat’iy mantiq va noqat’iy toplam nazariyasining matematik apparati</w:t>
      </w:r>
    </w:p>
    <w:p w14:paraId="0C964029" w14:textId="1BAAFCFB" w:rsidR="007E14C1" w:rsidRPr="003055BA" w:rsidRDefault="00720854" w:rsidP="006049F6">
      <w:pPr>
        <w:pStyle w:val="a5"/>
        <w:numPr>
          <w:ilvl w:val="0"/>
          <w:numId w:val="22"/>
        </w:numPr>
        <w:spacing w:line="360" w:lineRule="auto"/>
        <w:ind w:left="426"/>
        <w:jc w:val="both"/>
        <w:rPr>
          <w:color w:val="000000" w:themeColor="text1"/>
          <w:sz w:val="28"/>
          <w:szCs w:val="28"/>
          <w:lang w:val="uz-Latn-UZ"/>
        </w:rPr>
      </w:pPr>
      <w:r w:rsidRPr="003055BA">
        <w:rPr>
          <w:sz w:val="28"/>
          <w:szCs w:val="28"/>
          <w:lang w:val="uz-Latn-UZ"/>
        </w:rPr>
        <w:t xml:space="preserve">Noaniq va lingvistik o'zgaruvchilar. A'zolik (tegishlilik) funksiyasini ifodalash shakllari va </w:t>
      </w:r>
      <w:r w:rsidR="003055BA" w:rsidRPr="003055BA">
        <w:rPr>
          <w:sz w:val="28"/>
          <w:szCs w:val="28"/>
          <w:lang w:val="uz-Latn-UZ"/>
        </w:rPr>
        <w:t>noqat’iy</w:t>
      </w:r>
      <w:r w:rsidRPr="003055BA">
        <w:rPr>
          <w:sz w:val="28"/>
          <w:szCs w:val="28"/>
          <w:lang w:val="uz-Latn-UZ"/>
        </w:rPr>
        <w:t xml:space="preserve"> xulosa chiqarish</w:t>
      </w:r>
    </w:p>
    <w:p w14:paraId="39F29F79" w14:textId="77777777" w:rsidR="00720854" w:rsidRDefault="00720854" w:rsidP="002662F8">
      <w:pPr>
        <w:spacing w:line="360" w:lineRule="auto"/>
        <w:ind w:firstLine="709"/>
        <w:jc w:val="both"/>
        <w:rPr>
          <w:b/>
          <w:bCs/>
          <w:i/>
          <w:iCs/>
          <w:color w:val="000000" w:themeColor="text1"/>
          <w:sz w:val="28"/>
          <w:szCs w:val="28"/>
          <w:lang w:val="uz-Latn-UZ"/>
        </w:rPr>
      </w:pPr>
    </w:p>
    <w:p w14:paraId="7B0F9A71" w14:textId="5CD7562F" w:rsidR="005B7752" w:rsidRPr="005B7752" w:rsidRDefault="00F42054" w:rsidP="002662F8">
      <w:pPr>
        <w:spacing w:line="360" w:lineRule="auto"/>
        <w:ind w:firstLine="709"/>
        <w:jc w:val="both"/>
        <w:rPr>
          <w:color w:val="000000" w:themeColor="text1"/>
          <w:sz w:val="28"/>
          <w:szCs w:val="28"/>
          <w:lang w:val="uz-Latn-UZ"/>
        </w:rPr>
      </w:pPr>
      <w:r w:rsidRPr="00D00A2E">
        <w:rPr>
          <w:b/>
          <w:bCs/>
          <w:i/>
          <w:iCs/>
          <w:color w:val="000000" w:themeColor="text1"/>
          <w:sz w:val="28"/>
          <w:szCs w:val="28"/>
          <w:lang w:val="uz-Latn-UZ"/>
        </w:rPr>
        <w:t>Tayanch so‘z va iboralar</w:t>
      </w:r>
      <w:r w:rsidRPr="00D00A2E">
        <w:rPr>
          <w:color w:val="000000" w:themeColor="text1"/>
          <w:sz w:val="28"/>
          <w:szCs w:val="28"/>
          <w:lang w:val="uz-Latn-UZ"/>
        </w:rPr>
        <w:t xml:space="preserve">: </w:t>
      </w:r>
      <w:r w:rsidR="003055BA">
        <w:rPr>
          <w:color w:val="000000" w:themeColor="text1"/>
          <w:sz w:val="28"/>
          <w:szCs w:val="28"/>
          <w:lang w:val="uz-Latn-UZ"/>
        </w:rPr>
        <w:t>noqat’iy</w:t>
      </w:r>
      <w:r w:rsidR="005B7752" w:rsidRPr="005B7752">
        <w:rPr>
          <w:color w:val="000000" w:themeColor="text1"/>
          <w:sz w:val="28"/>
          <w:szCs w:val="28"/>
          <w:lang w:val="uz-Latn-UZ"/>
        </w:rPr>
        <w:t xml:space="preserve"> mantiq, </w:t>
      </w:r>
      <w:r w:rsidR="003055BA">
        <w:rPr>
          <w:color w:val="000000" w:themeColor="text1"/>
          <w:sz w:val="28"/>
          <w:szCs w:val="28"/>
          <w:lang w:val="uz-Latn-UZ"/>
        </w:rPr>
        <w:t>noqat’iy</w:t>
      </w:r>
      <w:r w:rsidR="005B7752" w:rsidRPr="005B7752">
        <w:rPr>
          <w:color w:val="000000" w:themeColor="text1"/>
          <w:sz w:val="28"/>
          <w:szCs w:val="28"/>
          <w:lang w:val="uz-Latn-UZ"/>
        </w:rPr>
        <w:t xml:space="preserve"> to‘plam</w:t>
      </w:r>
      <w:r w:rsidR="005B7752">
        <w:rPr>
          <w:color w:val="000000" w:themeColor="text1"/>
          <w:sz w:val="28"/>
          <w:szCs w:val="28"/>
          <w:lang w:val="uz-Latn-UZ"/>
        </w:rPr>
        <w:t xml:space="preserve">, </w:t>
      </w:r>
      <w:r w:rsidR="005B7752" w:rsidRPr="005B7752">
        <w:rPr>
          <w:color w:val="000000" w:themeColor="text1"/>
          <w:sz w:val="28"/>
          <w:szCs w:val="28"/>
          <w:lang w:val="uz-Latn-UZ"/>
        </w:rPr>
        <w:t>lingvistik o‘zgaruvchi</w:t>
      </w:r>
      <w:r w:rsidR="005B7752">
        <w:rPr>
          <w:color w:val="000000" w:themeColor="text1"/>
          <w:sz w:val="28"/>
          <w:szCs w:val="28"/>
          <w:lang w:val="uz-Latn-UZ"/>
        </w:rPr>
        <w:t xml:space="preserve">, </w:t>
      </w:r>
      <w:r w:rsidR="005B7752" w:rsidRPr="005B7752">
        <w:rPr>
          <w:color w:val="000000" w:themeColor="text1"/>
          <w:sz w:val="28"/>
          <w:szCs w:val="28"/>
          <w:lang w:val="uz-Latn-UZ"/>
        </w:rPr>
        <w:t>aʼzolik funksiyasi</w:t>
      </w:r>
      <w:r w:rsidR="005B7752">
        <w:rPr>
          <w:color w:val="000000" w:themeColor="text1"/>
          <w:sz w:val="28"/>
          <w:szCs w:val="28"/>
          <w:lang w:val="uz-Latn-UZ"/>
        </w:rPr>
        <w:t xml:space="preserve">, </w:t>
      </w:r>
      <w:r w:rsidR="003055BA">
        <w:rPr>
          <w:color w:val="000000" w:themeColor="text1"/>
          <w:sz w:val="28"/>
          <w:szCs w:val="28"/>
          <w:lang w:val="uz-Latn-UZ"/>
        </w:rPr>
        <w:t>noqat’iy</w:t>
      </w:r>
      <w:r w:rsidR="005B7752" w:rsidRPr="005B7752">
        <w:rPr>
          <w:color w:val="000000" w:themeColor="text1"/>
          <w:sz w:val="28"/>
          <w:szCs w:val="28"/>
          <w:lang w:val="uz-Latn-UZ"/>
        </w:rPr>
        <w:t xml:space="preserve"> operatsiyalar</w:t>
      </w:r>
      <w:r w:rsidR="005B7752">
        <w:rPr>
          <w:color w:val="000000" w:themeColor="text1"/>
          <w:sz w:val="28"/>
          <w:szCs w:val="28"/>
          <w:lang w:val="uz-Latn-UZ"/>
        </w:rPr>
        <w:t xml:space="preserve">, </w:t>
      </w:r>
      <w:r w:rsidR="005B7752" w:rsidRPr="005B7752">
        <w:rPr>
          <w:color w:val="000000" w:themeColor="text1"/>
          <w:sz w:val="28"/>
          <w:szCs w:val="28"/>
          <w:lang w:val="uz-Latn-UZ"/>
        </w:rPr>
        <w:t>noaniqlik va noaniqlik</w:t>
      </w:r>
      <w:r w:rsidR="005B7752">
        <w:rPr>
          <w:color w:val="000000" w:themeColor="text1"/>
          <w:sz w:val="28"/>
          <w:szCs w:val="28"/>
          <w:lang w:val="uz-Latn-UZ"/>
        </w:rPr>
        <w:t xml:space="preserve">, </w:t>
      </w:r>
      <w:r w:rsidR="005B7752" w:rsidRPr="005B7752">
        <w:rPr>
          <w:color w:val="000000" w:themeColor="text1"/>
          <w:sz w:val="28"/>
          <w:szCs w:val="28"/>
          <w:lang w:val="uz-Latn-UZ"/>
        </w:rPr>
        <w:t xml:space="preserve">intervalli </w:t>
      </w:r>
      <w:r w:rsidR="003055BA">
        <w:rPr>
          <w:color w:val="000000" w:themeColor="text1"/>
          <w:sz w:val="28"/>
          <w:szCs w:val="28"/>
          <w:lang w:val="uz-Latn-UZ"/>
        </w:rPr>
        <w:t>noqat’iy</w:t>
      </w:r>
      <w:r w:rsidR="005B7752" w:rsidRPr="005B7752">
        <w:rPr>
          <w:color w:val="000000" w:themeColor="text1"/>
          <w:sz w:val="28"/>
          <w:szCs w:val="28"/>
          <w:lang w:val="uz-Latn-UZ"/>
        </w:rPr>
        <w:t xml:space="preserve"> to‘plamlar</w:t>
      </w:r>
      <w:r w:rsidR="005B7752">
        <w:rPr>
          <w:color w:val="000000" w:themeColor="text1"/>
          <w:sz w:val="28"/>
          <w:szCs w:val="28"/>
          <w:lang w:val="uz-Latn-UZ"/>
        </w:rPr>
        <w:t xml:space="preserve">, </w:t>
      </w:r>
      <w:r w:rsidR="005B7752" w:rsidRPr="005B7752">
        <w:rPr>
          <w:color w:val="000000" w:themeColor="text1"/>
          <w:sz w:val="28"/>
          <w:szCs w:val="28"/>
          <w:lang w:val="uz-Latn-UZ"/>
        </w:rPr>
        <w:t>noaniqlikni modellashtirish</w:t>
      </w:r>
      <w:r w:rsidR="005B7752">
        <w:rPr>
          <w:color w:val="000000" w:themeColor="text1"/>
          <w:sz w:val="28"/>
          <w:szCs w:val="28"/>
          <w:lang w:val="uz-Latn-UZ"/>
        </w:rPr>
        <w:t xml:space="preserve">, </w:t>
      </w:r>
      <w:r w:rsidR="005B7752" w:rsidRPr="005B7752">
        <w:rPr>
          <w:color w:val="000000" w:themeColor="text1"/>
          <w:sz w:val="28"/>
          <w:szCs w:val="28"/>
          <w:lang w:val="uz-Latn-UZ"/>
        </w:rPr>
        <w:t>agregatsiya va defuzzifikatsiya</w:t>
      </w:r>
      <w:r w:rsidR="005B7752">
        <w:rPr>
          <w:color w:val="000000" w:themeColor="text1"/>
          <w:sz w:val="28"/>
          <w:szCs w:val="28"/>
          <w:lang w:val="uz-Latn-UZ"/>
        </w:rPr>
        <w:t xml:space="preserve">, </w:t>
      </w:r>
      <w:r w:rsidR="005B7752" w:rsidRPr="005B7752">
        <w:rPr>
          <w:color w:val="000000" w:themeColor="text1"/>
          <w:sz w:val="28"/>
          <w:szCs w:val="28"/>
          <w:lang w:val="uz-Latn-UZ"/>
        </w:rPr>
        <w:t>sun'iy intellekt va boshqaruvda qo'llash</w:t>
      </w:r>
    </w:p>
    <w:p w14:paraId="70F664E9" w14:textId="20A4D5F1" w:rsidR="001E587D" w:rsidRPr="005B7752" w:rsidRDefault="001E587D" w:rsidP="002662F8">
      <w:pPr>
        <w:spacing w:line="360" w:lineRule="auto"/>
        <w:ind w:firstLine="709"/>
        <w:jc w:val="both"/>
        <w:rPr>
          <w:b/>
          <w:bCs/>
          <w:color w:val="000000" w:themeColor="text1"/>
          <w:sz w:val="28"/>
          <w:szCs w:val="28"/>
          <w:lang w:val="uz-Latn-UZ"/>
        </w:rPr>
      </w:pPr>
    </w:p>
    <w:p w14:paraId="6EE10549" w14:textId="205C5A34" w:rsidR="00DF0BB0" w:rsidRPr="00D00A2E" w:rsidRDefault="00DF0BB0" w:rsidP="002662F8">
      <w:pPr>
        <w:spacing w:line="360" w:lineRule="auto"/>
        <w:ind w:firstLine="709"/>
        <w:jc w:val="center"/>
        <w:rPr>
          <w:b/>
          <w:bCs/>
          <w:color w:val="000000" w:themeColor="text1"/>
          <w:sz w:val="28"/>
          <w:szCs w:val="28"/>
          <w:lang w:val="uz-Latn-UZ"/>
        </w:rPr>
      </w:pPr>
      <w:r w:rsidRPr="00D00A2E">
        <w:rPr>
          <w:b/>
          <w:bCs/>
          <w:color w:val="000000" w:themeColor="text1"/>
          <w:sz w:val="28"/>
          <w:szCs w:val="28"/>
          <w:lang w:val="uz-Latn-UZ"/>
        </w:rPr>
        <w:t>1</w:t>
      </w:r>
      <w:r w:rsidR="00AB3F70">
        <w:rPr>
          <w:b/>
          <w:bCs/>
          <w:color w:val="000000" w:themeColor="text1"/>
          <w:sz w:val="28"/>
          <w:szCs w:val="28"/>
          <w:lang w:val="uz-Latn-UZ"/>
        </w:rPr>
        <w:t>3</w:t>
      </w:r>
      <w:bookmarkStart w:id="0" w:name="_GoBack"/>
      <w:bookmarkEnd w:id="0"/>
      <w:r w:rsidRPr="00D00A2E">
        <w:rPr>
          <w:b/>
          <w:bCs/>
          <w:color w:val="000000" w:themeColor="text1"/>
          <w:sz w:val="28"/>
          <w:szCs w:val="28"/>
          <w:lang w:val="uz-Latn-UZ"/>
        </w:rPr>
        <w:t xml:space="preserve">.1. </w:t>
      </w:r>
      <w:r w:rsidR="007E14C1" w:rsidRPr="00D00A2E">
        <w:rPr>
          <w:b/>
          <w:bCs/>
          <w:color w:val="000000" w:themeColor="text1"/>
          <w:sz w:val="28"/>
          <w:szCs w:val="28"/>
          <w:lang w:val="uz-Latn-UZ"/>
        </w:rPr>
        <w:t>Noqat’iy mantiq va noqat’iy toplam nazariyasining matematik apparati</w:t>
      </w:r>
    </w:p>
    <w:p w14:paraId="494A4259" w14:textId="6E1E1A08" w:rsidR="007E14C1" w:rsidRPr="00D00A2E" w:rsidRDefault="003055BA" w:rsidP="002662F8">
      <w:pPr>
        <w:spacing w:line="360" w:lineRule="auto"/>
        <w:ind w:firstLine="709"/>
        <w:jc w:val="both"/>
        <w:rPr>
          <w:color w:val="000000" w:themeColor="text1"/>
          <w:sz w:val="28"/>
          <w:szCs w:val="28"/>
          <w:lang w:val="uz-Latn-UZ"/>
        </w:rPr>
      </w:pPr>
      <w:r>
        <w:rPr>
          <w:color w:val="000000" w:themeColor="text1"/>
          <w:sz w:val="28"/>
          <w:szCs w:val="28"/>
          <w:lang w:val="uz-Latn-UZ"/>
        </w:rPr>
        <w:t>Noqat’iy</w:t>
      </w:r>
      <w:r w:rsidR="007E14C1" w:rsidRPr="00D00A2E">
        <w:rPr>
          <w:color w:val="000000" w:themeColor="text1"/>
          <w:sz w:val="28"/>
          <w:szCs w:val="28"/>
          <w:lang w:val="uz-Latn-UZ"/>
        </w:rPr>
        <w:t xml:space="preserve"> to‘plamlarning matematik nazariyasi va </w:t>
      </w:r>
      <w:r>
        <w:rPr>
          <w:color w:val="000000" w:themeColor="text1"/>
          <w:sz w:val="28"/>
          <w:szCs w:val="28"/>
          <w:lang w:val="uz-Latn-UZ"/>
        </w:rPr>
        <w:t>noqat’iy</w:t>
      </w:r>
      <w:r w:rsidR="007E14C1" w:rsidRPr="00D00A2E">
        <w:rPr>
          <w:color w:val="000000" w:themeColor="text1"/>
          <w:sz w:val="28"/>
          <w:szCs w:val="28"/>
          <w:lang w:val="uz-Latn-UZ"/>
        </w:rPr>
        <w:t xml:space="preserve"> mantiq klassik to‘plamlar nazariyasi va klassik formal mantiqning umumlashmasidir. Bu tushunchalar birinchi marta 1965 yilda amerikalik olim Lotfi Zoda tomonidan taklif qilingan.Yangi nazariyaning paydo boʻlishining asosiy sababi inson jarayonlar, tizimlar va obʼyektlarni tasvirlashda </w:t>
      </w:r>
      <w:r>
        <w:rPr>
          <w:color w:val="000000" w:themeColor="text1"/>
          <w:sz w:val="28"/>
          <w:szCs w:val="28"/>
          <w:lang w:val="uz-Latn-UZ"/>
        </w:rPr>
        <w:t>noqat’iy</w:t>
      </w:r>
      <w:r w:rsidR="007E14C1" w:rsidRPr="00D00A2E">
        <w:rPr>
          <w:color w:val="000000" w:themeColor="text1"/>
          <w:sz w:val="28"/>
          <w:szCs w:val="28"/>
          <w:lang w:val="uz-Latn-UZ"/>
        </w:rPr>
        <w:t xml:space="preserve"> va taqribiy fikrlashning mavjudligi edi.</w:t>
      </w:r>
    </w:p>
    <w:p w14:paraId="759E8A8C" w14:textId="2AB7E64D" w:rsidR="007E14C1" w:rsidRPr="00D00A2E" w:rsidRDefault="007E14C1" w:rsidP="002662F8">
      <w:pPr>
        <w:spacing w:line="360" w:lineRule="auto"/>
        <w:ind w:firstLine="709"/>
        <w:jc w:val="both"/>
        <w:rPr>
          <w:color w:val="000000" w:themeColor="text1"/>
          <w:sz w:val="28"/>
          <w:szCs w:val="28"/>
          <w:lang w:val="uz-Latn-UZ"/>
        </w:rPr>
      </w:pPr>
      <w:r w:rsidRPr="00D00A2E">
        <w:rPr>
          <w:color w:val="000000" w:themeColor="text1"/>
          <w:sz w:val="28"/>
          <w:szCs w:val="28"/>
          <w:lang w:val="uz-Latn-UZ"/>
        </w:rPr>
        <w:t xml:space="preserve">Murakkab tizimlarni modellashtirishning </w:t>
      </w:r>
      <w:r w:rsidR="003055BA">
        <w:rPr>
          <w:color w:val="000000" w:themeColor="text1"/>
          <w:sz w:val="28"/>
          <w:szCs w:val="28"/>
          <w:lang w:val="uz-Latn-UZ"/>
        </w:rPr>
        <w:t>noqat’iy</w:t>
      </w:r>
      <w:r w:rsidRPr="00D00A2E">
        <w:rPr>
          <w:color w:val="000000" w:themeColor="text1"/>
          <w:sz w:val="28"/>
          <w:szCs w:val="28"/>
          <w:lang w:val="uz-Latn-UZ"/>
        </w:rPr>
        <w:t xml:space="preserve"> yondashuvi butun dunyoda e'tirof etilishidan oldin, </w:t>
      </w:r>
      <w:r w:rsidR="003055BA">
        <w:rPr>
          <w:color w:val="000000" w:themeColor="text1"/>
          <w:sz w:val="28"/>
          <w:szCs w:val="28"/>
          <w:lang w:val="uz-Latn-UZ"/>
        </w:rPr>
        <w:t>noqat’iy</w:t>
      </w:r>
      <w:r w:rsidRPr="00D00A2E">
        <w:rPr>
          <w:color w:val="000000" w:themeColor="text1"/>
          <w:sz w:val="28"/>
          <w:szCs w:val="28"/>
          <w:lang w:val="uz-Latn-UZ"/>
        </w:rPr>
        <w:t xml:space="preserve"> to'plamlar nazariyasi yaratilganidan beri o'n yildan ko'proq vaqt o'tdi. Va </w:t>
      </w:r>
      <w:r w:rsidR="003055BA">
        <w:rPr>
          <w:color w:val="000000" w:themeColor="text1"/>
          <w:sz w:val="28"/>
          <w:szCs w:val="28"/>
          <w:lang w:val="uz-Latn-UZ"/>
        </w:rPr>
        <w:t>noqat’iy</w:t>
      </w:r>
      <w:r w:rsidRPr="00D00A2E">
        <w:rPr>
          <w:color w:val="000000" w:themeColor="text1"/>
          <w:sz w:val="28"/>
          <w:szCs w:val="28"/>
          <w:lang w:val="uz-Latn-UZ"/>
        </w:rPr>
        <w:t xml:space="preserve"> tizimlar rivojlanishining ushbu yo'lida uchta davrni ajratish odatiy holdir</w:t>
      </w:r>
      <w:r w:rsidR="00D430B8">
        <w:rPr>
          <w:color w:val="000000" w:themeColor="text1"/>
          <w:sz w:val="28"/>
          <w:szCs w:val="28"/>
          <w:lang w:val="uz-Latn-UZ"/>
        </w:rPr>
        <w:t xml:space="preserve"> [1-3]</w:t>
      </w:r>
      <w:r w:rsidRPr="00D00A2E">
        <w:rPr>
          <w:color w:val="000000" w:themeColor="text1"/>
          <w:sz w:val="28"/>
          <w:szCs w:val="28"/>
          <w:lang w:val="uz-Latn-UZ"/>
        </w:rPr>
        <w:t>.</w:t>
      </w:r>
    </w:p>
    <w:p w14:paraId="5A14A271" w14:textId="2114E693" w:rsidR="007E14C1" w:rsidRPr="00D00A2E" w:rsidRDefault="007E14C1" w:rsidP="002662F8">
      <w:pPr>
        <w:spacing w:line="360" w:lineRule="auto"/>
        <w:ind w:firstLine="709"/>
        <w:jc w:val="both"/>
        <w:rPr>
          <w:color w:val="000000" w:themeColor="text1"/>
          <w:sz w:val="28"/>
          <w:szCs w:val="28"/>
          <w:lang w:val="uz-Latn-UZ"/>
        </w:rPr>
      </w:pPr>
      <w:r w:rsidRPr="00D00A2E">
        <w:rPr>
          <w:color w:val="000000" w:themeColor="text1"/>
          <w:sz w:val="28"/>
          <w:szCs w:val="28"/>
          <w:lang w:val="uz-Latn-UZ"/>
        </w:rPr>
        <w:lastRenderedPageBreak/>
        <w:t xml:space="preserve">Birinchi davr (60-yillarning oxiri — 70-yillarning boshi) </w:t>
      </w:r>
      <w:r w:rsidR="003055BA">
        <w:rPr>
          <w:color w:val="000000" w:themeColor="text1"/>
          <w:sz w:val="28"/>
          <w:szCs w:val="28"/>
          <w:lang w:val="uz-Latn-UZ"/>
        </w:rPr>
        <w:t>noqat’iy</w:t>
      </w:r>
      <w:r w:rsidRPr="00D00A2E">
        <w:rPr>
          <w:color w:val="000000" w:themeColor="text1"/>
          <w:sz w:val="28"/>
          <w:szCs w:val="28"/>
          <w:lang w:val="uz-Latn-UZ"/>
        </w:rPr>
        <w:t xml:space="preserve"> toʻplamlarning nazariy apparati (L.Zadeh, E.Mamdani, Bellman)ning rivojlanishi bilan tavsiflanadi. Ikkinchi davrda (70-80-yillar) murakkab texnik tizimlarni </w:t>
      </w:r>
      <w:r w:rsidR="003055BA">
        <w:rPr>
          <w:color w:val="000000" w:themeColor="text1"/>
          <w:sz w:val="28"/>
          <w:szCs w:val="28"/>
          <w:lang w:val="uz-Latn-UZ"/>
        </w:rPr>
        <w:t>noqat’iy</w:t>
      </w:r>
      <w:r w:rsidRPr="00D00A2E">
        <w:rPr>
          <w:color w:val="000000" w:themeColor="text1"/>
          <w:sz w:val="28"/>
          <w:szCs w:val="28"/>
          <w:lang w:val="uz-Latn-UZ"/>
        </w:rPr>
        <w:t xml:space="preserve"> boshqarish (</w:t>
      </w:r>
      <w:r w:rsidR="003055BA">
        <w:rPr>
          <w:color w:val="000000" w:themeColor="text1"/>
          <w:sz w:val="28"/>
          <w:szCs w:val="28"/>
          <w:lang w:val="uz-Latn-UZ"/>
        </w:rPr>
        <w:t>noqat’iy</w:t>
      </w:r>
      <w:r w:rsidRPr="00D00A2E">
        <w:rPr>
          <w:color w:val="000000" w:themeColor="text1"/>
          <w:sz w:val="28"/>
          <w:szCs w:val="28"/>
          <w:lang w:val="uz-Latn-UZ"/>
        </w:rPr>
        <w:t xml:space="preserve"> boshqaruvli bug 'generatori) sohasida birinchi amaliy natijalar paydo bo'ldi. Shu bilan birga, </w:t>
      </w:r>
      <w:r w:rsidR="003055BA">
        <w:rPr>
          <w:color w:val="000000" w:themeColor="text1"/>
          <w:sz w:val="28"/>
          <w:szCs w:val="28"/>
          <w:lang w:val="uz-Latn-UZ"/>
        </w:rPr>
        <w:t>noqat’iy</w:t>
      </w:r>
      <w:r w:rsidRPr="00D00A2E">
        <w:rPr>
          <w:color w:val="000000" w:themeColor="text1"/>
          <w:sz w:val="28"/>
          <w:szCs w:val="28"/>
          <w:lang w:val="uz-Latn-UZ"/>
        </w:rPr>
        <w:t xml:space="preserve"> mantiqqa asoslangan ekspert tizimlarini qurish va </w:t>
      </w:r>
      <w:r w:rsidR="003055BA">
        <w:rPr>
          <w:color w:val="000000" w:themeColor="text1"/>
          <w:sz w:val="28"/>
          <w:szCs w:val="28"/>
          <w:lang w:val="uz-Latn-UZ"/>
        </w:rPr>
        <w:t>noqat’iy</w:t>
      </w:r>
      <w:r w:rsidRPr="00D00A2E">
        <w:rPr>
          <w:color w:val="000000" w:themeColor="text1"/>
          <w:sz w:val="28"/>
          <w:szCs w:val="28"/>
          <w:lang w:val="uz-Latn-UZ"/>
        </w:rPr>
        <w:t xml:space="preserve"> kontrollerlarni ishlab chiqish masalalariga e'tibor berila boshlandi. Qarorlarni qo'llab-quvvatlash uchun noaniq ekspert tizimlari tibbiyot va iqtisodiyotda keng qo'llaniladi.</w:t>
      </w:r>
    </w:p>
    <w:p w14:paraId="364CA1AE" w14:textId="3442BFC3" w:rsidR="007E14C1" w:rsidRPr="00D00A2E" w:rsidRDefault="007E14C1" w:rsidP="002662F8">
      <w:pPr>
        <w:spacing w:line="360" w:lineRule="auto"/>
        <w:ind w:firstLine="709"/>
        <w:jc w:val="both"/>
        <w:rPr>
          <w:color w:val="000000" w:themeColor="text1"/>
          <w:sz w:val="28"/>
          <w:szCs w:val="28"/>
          <w:lang w:val="uz-Latn-UZ"/>
        </w:rPr>
      </w:pPr>
      <w:r w:rsidRPr="00D00A2E">
        <w:rPr>
          <w:color w:val="000000" w:themeColor="text1"/>
          <w:sz w:val="28"/>
          <w:szCs w:val="28"/>
          <w:lang w:val="uz-Latn-UZ"/>
        </w:rPr>
        <w:t xml:space="preserve">Nihoyat, 80-yillarning oxiridan boshlab davom etayotgan va bugungi kunda ham davom etayotgan uchinchi davrda </w:t>
      </w:r>
      <w:r w:rsidR="003055BA">
        <w:rPr>
          <w:color w:val="000000" w:themeColor="text1"/>
          <w:sz w:val="28"/>
          <w:szCs w:val="28"/>
          <w:lang w:val="uz-Latn-UZ"/>
        </w:rPr>
        <w:t>noqat’iy</w:t>
      </w:r>
      <w:r w:rsidRPr="00D00A2E">
        <w:rPr>
          <w:color w:val="000000" w:themeColor="text1"/>
          <w:sz w:val="28"/>
          <w:szCs w:val="28"/>
          <w:lang w:val="uz-Latn-UZ"/>
        </w:rPr>
        <w:t xml:space="preserve"> ekspert tizimlarini qurish uchun dasturiy paketlar paydo bo'ladi va </w:t>
      </w:r>
      <w:r w:rsidR="003055BA">
        <w:rPr>
          <w:color w:val="000000" w:themeColor="text1"/>
          <w:sz w:val="28"/>
          <w:szCs w:val="28"/>
          <w:lang w:val="uz-Latn-UZ"/>
        </w:rPr>
        <w:t>noqat’iy</w:t>
      </w:r>
      <w:r w:rsidRPr="00D00A2E">
        <w:rPr>
          <w:color w:val="000000" w:themeColor="text1"/>
          <w:sz w:val="28"/>
          <w:szCs w:val="28"/>
          <w:lang w:val="uz-Latn-UZ"/>
        </w:rPr>
        <w:t xml:space="preserve"> mantiqni qo'llash sohalari sezilarli darajada kengayib bormoqda. U avtomobilsozlik, aerokosmik va transport sanoatida, maishiy texnika sohasida, moliya, tahlil va boshqaruv qarorlarini qabul qilishda va boshqa ko'plab sohalarda qo'llaniladi</w:t>
      </w:r>
      <w:r w:rsidR="00D430B8">
        <w:rPr>
          <w:color w:val="000000" w:themeColor="text1"/>
          <w:sz w:val="28"/>
          <w:szCs w:val="28"/>
          <w:lang w:val="uz-Latn-UZ"/>
        </w:rPr>
        <w:t xml:space="preserve"> [4]</w:t>
      </w:r>
      <w:r w:rsidRPr="00D00A2E">
        <w:rPr>
          <w:color w:val="000000" w:themeColor="text1"/>
          <w:sz w:val="28"/>
          <w:szCs w:val="28"/>
          <w:lang w:val="uz-Latn-UZ"/>
        </w:rPr>
        <w:t>.</w:t>
      </w:r>
    </w:p>
    <w:p w14:paraId="780B7216" w14:textId="76AC6328" w:rsidR="007E14C1" w:rsidRPr="00D00A2E" w:rsidRDefault="007E14C1" w:rsidP="002662F8">
      <w:pPr>
        <w:spacing w:line="360" w:lineRule="auto"/>
        <w:ind w:firstLine="709"/>
        <w:jc w:val="both"/>
        <w:rPr>
          <w:color w:val="000000" w:themeColor="text1"/>
          <w:sz w:val="28"/>
          <w:szCs w:val="28"/>
          <w:lang w:val="uz-Latn-UZ"/>
        </w:rPr>
      </w:pPr>
      <w:r w:rsidRPr="00D00A2E">
        <w:rPr>
          <w:color w:val="000000" w:themeColor="text1"/>
          <w:sz w:val="28"/>
          <w:szCs w:val="28"/>
          <w:lang w:val="uz-Latn-UZ"/>
        </w:rPr>
        <w:t xml:space="preserve">Butun dunyo bo'ylab </w:t>
      </w:r>
      <w:r w:rsidR="003055BA">
        <w:rPr>
          <w:color w:val="000000" w:themeColor="text1"/>
          <w:sz w:val="28"/>
          <w:szCs w:val="28"/>
          <w:lang w:val="uz-Latn-UZ"/>
        </w:rPr>
        <w:t>noqat’iy</w:t>
      </w:r>
      <w:r w:rsidRPr="00D00A2E">
        <w:rPr>
          <w:color w:val="000000" w:themeColor="text1"/>
          <w:sz w:val="28"/>
          <w:szCs w:val="28"/>
          <w:lang w:val="uz-Latn-UZ"/>
        </w:rPr>
        <w:t xml:space="preserve"> mantiqning zafarli yurishi 80-yillarning oxirida Bartolomey Kosko mashhur FAT (Fuzzy Approximation Theorem) teoremasini isbotlaganidan keyin boshlandi. Biznes va moliya sohasida </w:t>
      </w:r>
      <w:r w:rsidR="003055BA">
        <w:rPr>
          <w:color w:val="000000" w:themeColor="text1"/>
          <w:sz w:val="28"/>
          <w:szCs w:val="28"/>
          <w:lang w:val="uz-Latn-UZ"/>
        </w:rPr>
        <w:t>noqat’iy</w:t>
      </w:r>
      <w:r w:rsidRPr="00D00A2E">
        <w:rPr>
          <w:color w:val="000000" w:themeColor="text1"/>
          <w:sz w:val="28"/>
          <w:szCs w:val="28"/>
          <w:lang w:val="uz-Latn-UZ"/>
        </w:rPr>
        <w:t xml:space="preserve"> mantiq 1988 yilda moliyaviy ko'rsatkichlarni bashorat qilish uchun noaniq qoidalarga asoslangan ekspert tizimi fond bozorining qulashini bashorat qilgan yagona tizim bo'lganidan keyin tan olindi. Muvaffaqiyatli noaniq ilovalar soni esa hozir minglab.</w:t>
      </w:r>
    </w:p>
    <w:p w14:paraId="45143C11" w14:textId="283EA5D6" w:rsidR="007E14C1" w:rsidRPr="00D00A2E" w:rsidRDefault="003055BA" w:rsidP="002662F8">
      <w:pPr>
        <w:spacing w:line="360" w:lineRule="auto"/>
        <w:ind w:firstLine="709"/>
        <w:jc w:val="both"/>
        <w:rPr>
          <w:color w:val="000000" w:themeColor="text1"/>
          <w:sz w:val="28"/>
          <w:szCs w:val="28"/>
          <w:lang w:val="uz-Latn-UZ"/>
        </w:rPr>
      </w:pPr>
      <w:r>
        <w:rPr>
          <w:color w:val="000000" w:themeColor="text1"/>
          <w:sz w:val="28"/>
          <w:szCs w:val="28"/>
          <w:lang w:val="uz-Latn-UZ"/>
        </w:rPr>
        <w:t>Noqat’iy</w:t>
      </w:r>
      <w:r w:rsidR="007E14C1" w:rsidRPr="00D00A2E">
        <w:rPr>
          <w:color w:val="000000" w:themeColor="text1"/>
          <w:sz w:val="28"/>
          <w:szCs w:val="28"/>
          <w:lang w:val="uz-Latn-UZ"/>
        </w:rPr>
        <w:t xml:space="preserve"> modellar va usullarni qo'llash doirasi keng bo'lib, metro poyezdining jo'nash va to'xtash jarayonini boshqarish, yuk liftlari va yuqori pechlarni boshqarishdan kir yuvish mashinalari, changyutgichlar va mikroto'lqinli pechlargacha. Shu bilan birga, </w:t>
      </w:r>
      <w:r>
        <w:rPr>
          <w:color w:val="000000" w:themeColor="text1"/>
          <w:sz w:val="28"/>
          <w:szCs w:val="28"/>
          <w:lang w:val="uz-Latn-UZ"/>
        </w:rPr>
        <w:t>noqat’iy</w:t>
      </w:r>
      <w:r w:rsidR="007E14C1" w:rsidRPr="00D00A2E">
        <w:rPr>
          <w:color w:val="000000" w:themeColor="text1"/>
          <w:sz w:val="28"/>
          <w:szCs w:val="28"/>
          <w:lang w:val="uz-Latn-UZ"/>
        </w:rPr>
        <w:t xml:space="preserve"> tizimlar p </w:t>
      </w:r>
      <w:r>
        <w:rPr>
          <w:color w:val="000000" w:themeColor="text1"/>
          <w:sz w:val="28"/>
          <w:szCs w:val="28"/>
          <w:lang w:val="uz-Latn-UZ"/>
        </w:rPr>
        <w:t>noqat’iy</w:t>
      </w:r>
      <w:r w:rsidR="007E14C1" w:rsidRPr="00D00A2E">
        <w:rPr>
          <w:color w:val="000000" w:themeColor="text1"/>
          <w:sz w:val="28"/>
          <w:szCs w:val="28"/>
          <w:lang w:val="uz-Latn-UZ"/>
        </w:rPr>
        <w:t xml:space="preserve"> to'plamlarning matematik nazariyasi va </w:t>
      </w:r>
      <w:r>
        <w:rPr>
          <w:color w:val="000000" w:themeColor="text1"/>
          <w:sz w:val="28"/>
          <w:szCs w:val="28"/>
          <w:lang w:val="uz-Latn-UZ"/>
        </w:rPr>
        <w:t>noqat’iy</w:t>
      </w:r>
      <w:r w:rsidR="007E14C1" w:rsidRPr="00D00A2E">
        <w:rPr>
          <w:color w:val="000000" w:themeColor="text1"/>
          <w:sz w:val="28"/>
          <w:szCs w:val="28"/>
          <w:lang w:val="uz-Latn-UZ"/>
        </w:rPr>
        <w:t xml:space="preserve"> mantiq klassik to'plamlar nazariyasi va formal mantiqning umumlashtirilishi hisoblanadi. Bu tushunchalarni amerikalik olim Z.Lutfiy 1965 yilda taklif qilgan. Yangi nazariyaning paydo bo'lishining asosiy sababi inson jarayonlar, tizimlar va ob'ektlarni tasvirlaganda </w:t>
      </w:r>
      <w:r>
        <w:rPr>
          <w:color w:val="000000" w:themeColor="text1"/>
          <w:sz w:val="28"/>
          <w:szCs w:val="28"/>
          <w:lang w:val="uz-Latn-UZ"/>
        </w:rPr>
        <w:t>noqat’iy</w:t>
      </w:r>
      <w:r w:rsidR="007E14C1" w:rsidRPr="00D00A2E">
        <w:rPr>
          <w:color w:val="000000" w:themeColor="text1"/>
          <w:sz w:val="28"/>
          <w:szCs w:val="28"/>
          <w:lang w:val="uz-Latn-UZ"/>
        </w:rPr>
        <w:t xml:space="preserve"> va taxminiy fikrlashning mavjudligi edi</w:t>
      </w:r>
      <w:r w:rsidR="00D430B8">
        <w:rPr>
          <w:color w:val="000000" w:themeColor="text1"/>
          <w:sz w:val="28"/>
          <w:szCs w:val="28"/>
          <w:lang w:val="uz-Latn-UZ"/>
        </w:rPr>
        <w:t xml:space="preserve"> [5-7]</w:t>
      </w:r>
      <w:r w:rsidR="007E14C1" w:rsidRPr="00D00A2E">
        <w:rPr>
          <w:color w:val="000000" w:themeColor="text1"/>
          <w:sz w:val="28"/>
          <w:szCs w:val="28"/>
          <w:lang w:val="uz-Latn-UZ"/>
        </w:rPr>
        <w:t>.</w:t>
      </w:r>
    </w:p>
    <w:p w14:paraId="7A5303AA" w14:textId="070EED17" w:rsidR="007E14C1" w:rsidRPr="00D00A2E" w:rsidRDefault="003055BA" w:rsidP="002662F8">
      <w:pPr>
        <w:spacing w:line="360" w:lineRule="auto"/>
        <w:ind w:firstLine="709"/>
        <w:jc w:val="both"/>
        <w:rPr>
          <w:color w:val="000000" w:themeColor="text1"/>
          <w:sz w:val="28"/>
          <w:szCs w:val="28"/>
          <w:lang w:val="uz-Latn-UZ"/>
        </w:rPr>
      </w:pPr>
      <w:r>
        <w:rPr>
          <w:color w:val="000000" w:themeColor="text1"/>
          <w:sz w:val="28"/>
          <w:szCs w:val="28"/>
          <w:lang w:val="uz-Latn-UZ"/>
        </w:rPr>
        <w:lastRenderedPageBreak/>
        <w:t>Noqat’iy</w:t>
      </w:r>
      <w:r w:rsidR="007E14C1" w:rsidRPr="00D00A2E">
        <w:rPr>
          <w:color w:val="000000" w:themeColor="text1"/>
          <w:sz w:val="28"/>
          <w:szCs w:val="28"/>
          <w:lang w:val="uz-Latn-UZ"/>
        </w:rPr>
        <w:t xml:space="preserve"> modellar va usullarni qo'llash doirasi keng bo'lib, metro poyezdining jo'nash va to'xtash jarayonini boshqarish, yuk liftlari va yuqori pechlarni boshqarishdan kir yuvish mashinalari, changyutgichlar va mikroto'lqinli pechlargacha. Shu bilan birga, </w:t>
      </w:r>
      <w:r>
        <w:rPr>
          <w:color w:val="000000" w:themeColor="text1"/>
          <w:sz w:val="28"/>
          <w:szCs w:val="28"/>
          <w:lang w:val="uz-Latn-UZ"/>
        </w:rPr>
        <w:t>noqat’iy</w:t>
      </w:r>
      <w:r w:rsidR="007E14C1" w:rsidRPr="00D00A2E">
        <w:rPr>
          <w:color w:val="000000" w:themeColor="text1"/>
          <w:sz w:val="28"/>
          <w:szCs w:val="28"/>
          <w:lang w:val="uz-Latn-UZ"/>
        </w:rPr>
        <w:t xml:space="preserve"> tizimlar resurs va energiya xarajatlarini kamaytirish bilan birga mahsulot sifatini yaxshilashga imkon beradi va aralashuvchi omillarga yuqori qarshilik ko'rsatadi.</w:t>
      </w:r>
    </w:p>
    <w:p w14:paraId="743C93C4" w14:textId="3B12B9C6" w:rsidR="007E14C1" w:rsidRPr="00D00A2E" w:rsidRDefault="003055BA" w:rsidP="002662F8">
      <w:pPr>
        <w:spacing w:line="360" w:lineRule="auto"/>
        <w:ind w:firstLine="709"/>
        <w:jc w:val="both"/>
        <w:rPr>
          <w:b/>
          <w:bCs/>
          <w:color w:val="000000" w:themeColor="text1"/>
          <w:sz w:val="28"/>
          <w:szCs w:val="28"/>
          <w:lang w:val="uz-Latn-UZ"/>
        </w:rPr>
      </w:pPr>
      <w:r>
        <w:rPr>
          <w:color w:val="000000" w:themeColor="text1"/>
          <w:sz w:val="28"/>
          <w:szCs w:val="28"/>
          <w:lang w:val="uz-Latn-UZ"/>
        </w:rPr>
        <w:t>Noqat’iy</w:t>
      </w:r>
      <w:r w:rsidR="007E14C1" w:rsidRPr="00D00A2E">
        <w:rPr>
          <w:color w:val="000000" w:themeColor="text1"/>
          <w:sz w:val="28"/>
          <w:szCs w:val="28"/>
          <w:lang w:val="uz-Latn-UZ"/>
        </w:rPr>
        <w:t xml:space="preserve"> to'plamlarning matematik nazariyasi bu bilimlar bilan ishlaydigan </w:t>
      </w:r>
      <w:r>
        <w:rPr>
          <w:color w:val="000000" w:themeColor="text1"/>
          <w:sz w:val="28"/>
          <w:szCs w:val="28"/>
          <w:lang w:val="uz-Latn-UZ"/>
        </w:rPr>
        <w:t>noqat’iy</w:t>
      </w:r>
      <w:r w:rsidR="007E14C1" w:rsidRPr="00D00A2E">
        <w:rPr>
          <w:color w:val="000000" w:themeColor="text1"/>
          <w:sz w:val="28"/>
          <w:szCs w:val="28"/>
          <w:lang w:val="uz-Latn-UZ"/>
        </w:rPr>
        <w:t xml:space="preserve"> tushunchalar va bilimlarni tasvirlash va </w:t>
      </w:r>
      <w:r>
        <w:rPr>
          <w:color w:val="000000" w:themeColor="text1"/>
          <w:sz w:val="28"/>
          <w:szCs w:val="28"/>
          <w:lang w:val="uz-Latn-UZ"/>
        </w:rPr>
        <w:t>noqat’iy</w:t>
      </w:r>
      <w:r w:rsidR="007E14C1" w:rsidRPr="00D00A2E">
        <w:rPr>
          <w:color w:val="000000" w:themeColor="text1"/>
          <w:sz w:val="28"/>
          <w:szCs w:val="28"/>
          <w:lang w:val="uz-Latn-UZ"/>
        </w:rPr>
        <w:t xml:space="preserve"> xulosalar chiqarish imkonini beradi. </w:t>
      </w:r>
      <w:r>
        <w:rPr>
          <w:color w:val="000000" w:themeColor="text1"/>
          <w:sz w:val="28"/>
          <w:szCs w:val="28"/>
          <w:lang w:val="uz-Latn-UZ"/>
        </w:rPr>
        <w:t>Noqat’iy</w:t>
      </w:r>
      <w:r w:rsidR="007E14C1" w:rsidRPr="00D00A2E">
        <w:rPr>
          <w:color w:val="000000" w:themeColor="text1"/>
          <w:sz w:val="28"/>
          <w:szCs w:val="28"/>
          <w:lang w:val="uz-Latn-UZ"/>
        </w:rPr>
        <w:t xml:space="preserve"> mantiq real dunyoning noaniqliklari va noaniqliklarini ifodalashning samarali vositasini ta'minlaydi</w:t>
      </w:r>
      <w:r w:rsidR="00D430B8">
        <w:rPr>
          <w:color w:val="000000" w:themeColor="text1"/>
          <w:sz w:val="28"/>
          <w:szCs w:val="28"/>
          <w:lang w:val="uz-Latn-UZ"/>
        </w:rPr>
        <w:t xml:space="preserve"> [8]</w:t>
      </w:r>
      <w:r w:rsidR="007E14C1" w:rsidRPr="00D00A2E">
        <w:rPr>
          <w:color w:val="000000" w:themeColor="text1"/>
          <w:sz w:val="28"/>
          <w:szCs w:val="28"/>
          <w:lang w:val="uz-Latn-UZ"/>
        </w:rPr>
        <w:t>.</w:t>
      </w:r>
      <w:r w:rsidR="007E14C1" w:rsidRPr="00D00A2E">
        <w:rPr>
          <w:b/>
          <w:bCs/>
          <w:color w:val="000000" w:themeColor="text1"/>
          <w:sz w:val="28"/>
          <w:szCs w:val="28"/>
          <w:lang w:val="uz-Latn-UZ"/>
        </w:rPr>
        <w:t xml:space="preserve"> </w:t>
      </w:r>
    </w:p>
    <w:p w14:paraId="2A666C9C" w14:textId="7D5B4159" w:rsidR="00B36C87" w:rsidRPr="00D00A2E" w:rsidRDefault="00B36C87" w:rsidP="002662F8">
      <w:pPr>
        <w:spacing w:line="360" w:lineRule="auto"/>
        <w:ind w:firstLine="709"/>
        <w:jc w:val="both"/>
        <w:rPr>
          <w:color w:val="000000"/>
          <w:sz w:val="28"/>
          <w:szCs w:val="28"/>
          <w:lang w:val="uz-Latn-UZ"/>
        </w:rPr>
      </w:pPr>
      <w:r w:rsidRPr="00D00A2E">
        <w:rPr>
          <w:color w:val="000000"/>
          <w:sz w:val="28"/>
          <w:szCs w:val="28"/>
          <w:lang w:val="uz-Latn-UZ"/>
        </w:rPr>
        <w:t xml:space="preserve">Aytaylik </w:t>
      </w:r>
      <w:r w:rsidRPr="00D00A2E">
        <w:rPr>
          <w:b/>
          <w:bCs/>
          <w:i/>
          <w:iCs/>
          <w:color w:val="000000"/>
          <w:sz w:val="28"/>
          <w:szCs w:val="28"/>
          <w:lang w:val="uz-Latn-UZ"/>
        </w:rPr>
        <w:t>E</w:t>
      </w:r>
      <w:r w:rsidRPr="00D00A2E">
        <w:rPr>
          <w:color w:val="000000"/>
          <w:sz w:val="28"/>
          <w:szCs w:val="28"/>
          <w:lang w:val="uz-Latn-UZ"/>
        </w:rPr>
        <w:t xml:space="preserve"> universal to‘plam, </w:t>
      </w:r>
      <w:r w:rsidRPr="00D00A2E">
        <w:rPr>
          <w:b/>
          <w:bCs/>
          <w:i/>
          <w:iCs/>
          <w:color w:val="000000"/>
          <w:sz w:val="28"/>
          <w:szCs w:val="28"/>
          <w:lang w:val="uz-Latn-UZ"/>
        </w:rPr>
        <w:t>X</w:t>
      </w:r>
      <w:r w:rsidRPr="00D00A2E">
        <w:rPr>
          <w:color w:val="000000"/>
          <w:sz w:val="28"/>
          <w:szCs w:val="28"/>
          <w:lang w:val="uz-Latn-UZ"/>
        </w:rPr>
        <w:t xml:space="preserve"> - </w:t>
      </w:r>
      <w:r w:rsidRPr="00D00A2E">
        <w:rPr>
          <w:b/>
          <w:bCs/>
          <w:i/>
          <w:iCs/>
          <w:color w:val="000000"/>
          <w:sz w:val="28"/>
          <w:szCs w:val="28"/>
          <w:lang w:val="uz-Latn-UZ"/>
        </w:rPr>
        <w:t>E</w:t>
      </w:r>
      <w:r w:rsidRPr="00D00A2E">
        <w:rPr>
          <w:color w:val="000000"/>
          <w:sz w:val="28"/>
          <w:szCs w:val="28"/>
          <w:lang w:val="uz-Latn-UZ"/>
        </w:rPr>
        <w:t xml:space="preserve"> ning elementi, </w:t>
      </w:r>
      <w:r w:rsidRPr="00D00A2E">
        <w:rPr>
          <w:b/>
          <w:bCs/>
          <w:i/>
          <w:iCs/>
          <w:color w:val="000000"/>
          <w:sz w:val="28"/>
          <w:szCs w:val="28"/>
          <w:lang w:val="uz-Latn-UZ"/>
        </w:rPr>
        <w:t>R</w:t>
      </w:r>
      <w:r w:rsidRPr="00D00A2E">
        <w:rPr>
          <w:color w:val="000000"/>
          <w:sz w:val="28"/>
          <w:szCs w:val="28"/>
          <w:lang w:val="uz-Latn-UZ"/>
        </w:rPr>
        <w:t xml:space="preserve"> esa qandaydir xossa bo‘lsin. Elementlari </w:t>
      </w:r>
      <w:r w:rsidRPr="00D00A2E">
        <w:rPr>
          <w:b/>
          <w:bCs/>
          <w:i/>
          <w:iCs/>
          <w:color w:val="000000"/>
          <w:sz w:val="28"/>
          <w:szCs w:val="28"/>
          <w:lang w:val="uz-Latn-UZ"/>
        </w:rPr>
        <w:t>R</w:t>
      </w:r>
      <w:r w:rsidRPr="00D00A2E">
        <w:rPr>
          <w:color w:val="000000"/>
          <w:sz w:val="28"/>
          <w:szCs w:val="28"/>
          <w:lang w:val="uz-Latn-UZ"/>
        </w:rPr>
        <w:t xml:space="preserve"> xossasini qanoatlantiradigan universal </w:t>
      </w:r>
      <w:r w:rsidRPr="00D00A2E">
        <w:rPr>
          <w:b/>
          <w:bCs/>
          <w:i/>
          <w:iCs/>
          <w:color w:val="000000"/>
          <w:sz w:val="28"/>
          <w:szCs w:val="28"/>
          <w:lang w:val="uz-Latn-UZ"/>
        </w:rPr>
        <w:t>E</w:t>
      </w:r>
      <w:r w:rsidRPr="00D00A2E">
        <w:rPr>
          <w:color w:val="000000"/>
          <w:sz w:val="28"/>
          <w:szCs w:val="28"/>
          <w:lang w:val="uz-Latn-UZ"/>
        </w:rPr>
        <w:t xml:space="preserve"> to'plamining oddiy (aniq) </w:t>
      </w:r>
      <w:r w:rsidRPr="00D00A2E">
        <w:rPr>
          <w:b/>
          <w:bCs/>
          <w:i/>
          <w:iCs/>
          <w:color w:val="000000"/>
          <w:sz w:val="28"/>
          <w:szCs w:val="28"/>
          <w:lang w:val="uz-Latn-UZ"/>
        </w:rPr>
        <w:t>A</w:t>
      </w:r>
      <w:r w:rsidRPr="00D00A2E">
        <w:rPr>
          <w:color w:val="000000"/>
          <w:sz w:val="28"/>
          <w:szCs w:val="28"/>
          <w:lang w:val="uz-Latn-UZ"/>
        </w:rPr>
        <w:t xml:space="preserve"> kichik to'plami </w:t>
      </w:r>
      <w:r w:rsidRPr="00D00A2E">
        <w:rPr>
          <w:b/>
          <w:bCs/>
          <w:i/>
          <w:iCs/>
          <w:color w:val="000000"/>
          <w:sz w:val="28"/>
          <w:szCs w:val="28"/>
          <w:lang w:val="uz-Latn-UZ"/>
        </w:rPr>
        <w:t>A={µA(x)/x}</w:t>
      </w:r>
      <w:r w:rsidRPr="00D00A2E">
        <w:rPr>
          <w:color w:val="000000"/>
          <w:sz w:val="28"/>
          <w:szCs w:val="28"/>
          <w:lang w:val="uz-Latn-UZ"/>
        </w:rPr>
        <w:t xml:space="preserve"> tartiblangan juftliklar to'plami sifatida aniqlanadi, bunda </w:t>
      </w:r>
      <w:r w:rsidRPr="00D00A2E">
        <w:rPr>
          <w:b/>
          <w:bCs/>
          <w:i/>
          <w:iCs/>
          <w:color w:val="000000"/>
          <w:sz w:val="28"/>
          <w:szCs w:val="28"/>
          <w:lang w:val="uz-Latn-UZ"/>
        </w:rPr>
        <w:t>µA(x)</w:t>
      </w:r>
      <w:r w:rsidRPr="00D00A2E">
        <w:rPr>
          <w:color w:val="000000"/>
          <w:sz w:val="28"/>
          <w:szCs w:val="28"/>
          <w:lang w:val="uz-Latn-UZ"/>
        </w:rPr>
        <w:t xml:space="preserve"> xarakteristik a'zolikdir. Funktsiya (yoki oddiygina a'zolik funktsiyasi), ba'zi bir to'liq tartiblangan </w:t>
      </w:r>
      <w:r w:rsidRPr="00D00A2E">
        <w:rPr>
          <w:b/>
          <w:bCs/>
          <w:i/>
          <w:iCs/>
          <w:color w:val="000000"/>
          <w:sz w:val="28"/>
          <w:szCs w:val="28"/>
          <w:lang w:val="uz-Latn-UZ"/>
        </w:rPr>
        <w:t>M</w:t>
      </w:r>
      <w:r w:rsidRPr="00D00A2E">
        <w:rPr>
          <w:color w:val="000000"/>
          <w:sz w:val="28"/>
          <w:szCs w:val="28"/>
          <w:lang w:val="uz-Latn-UZ"/>
        </w:rPr>
        <w:t xml:space="preserve"> to'plamdagi qiymatlarni qabul qiladi (masalan, </w:t>
      </w:r>
      <w:r w:rsidRPr="00D00A2E">
        <w:rPr>
          <w:b/>
          <w:bCs/>
          <w:i/>
          <w:iCs/>
          <w:color w:val="000000"/>
          <w:sz w:val="28"/>
          <w:szCs w:val="28"/>
          <w:lang w:val="uz-Latn-UZ"/>
        </w:rPr>
        <w:t>M=[0,1]</w:t>
      </w:r>
      <w:r w:rsidRPr="00D00A2E">
        <w:rPr>
          <w:color w:val="000000"/>
          <w:sz w:val="28"/>
          <w:szCs w:val="28"/>
          <w:lang w:val="uz-Latn-UZ"/>
        </w:rPr>
        <w:t xml:space="preserve">). A'zolik funktsiyasi </w:t>
      </w:r>
      <w:r w:rsidRPr="00D00A2E">
        <w:rPr>
          <w:b/>
          <w:bCs/>
          <w:i/>
          <w:iCs/>
          <w:color w:val="000000"/>
          <w:sz w:val="28"/>
          <w:szCs w:val="28"/>
          <w:lang w:val="uz-Latn-UZ"/>
        </w:rPr>
        <w:t>x</w:t>
      </w:r>
      <w:r w:rsidRPr="00D00A2E">
        <w:rPr>
          <w:color w:val="000000"/>
          <w:sz w:val="28"/>
          <w:szCs w:val="28"/>
          <w:lang w:val="uz-Latn-UZ"/>
        </w:rPr>
        <w:t xml:space="preserve"> elementning </w:t>
      </w:r>
      <w:r w:rsidRPr="00D00A2E">
        <w:rPr>
          <w:b/>
          <w:bCs/>
          <w:i/>
          <w:iCs/>
          <w:color w:val="000000"/>
          <w:sz w:val="28"/>
          <w:szCs w:val="28"/>
          <w:lang w:val="uz-Latn-UZ"/>
        </w:rPr>
        <w:t>A</w:t>
      </w:r>
      <w:r w:rsidRPr="00D00A2E">
        <w:rPr>
          <w:color w:val="000000"/>
          <w:sz w:val="28"/>
          <w:szCs w:val="28"/>
          <w:lang w:val="uz-Latn-UZ"/>
        </w:rPr>
        <w:t xml:space="preserve"> kichik to'plamga a'zolik darajasini (yoki darajasini) ko'rsatadi. </w:t>
      </w:r>
      <w:r w:rsidRPr="00D00A2E">
        <w:rPr>
          <w:b/>
          <w:bCs/>
          <w:i/>
          <w:iCs/>
          <w:color w:val="000000"/>
          <w:sz w:val="28"/>
          <w:szCs w:val="28"/>
          <w:lang w:val="uz-Latn-UZ"/>
        </w:rPr>
        <w:t>M</w:t>
      </w:r>
      <w:r w:rsidRPr="00D00A2E">
        <w:rPr>
          <w:color w:val="000000"/>
          <w:sz w:val="28"/>
          <w:szCs w:val="28"/>
          <w:lang w:val="uz-Latn-UZ"/>
        </w:rPr>
        <w:t xml:space="preserve"> to'plam a'zolik to'plami deb ataladi. Agar </w:t>
      </w:r>
      <w:r w:rsidRPr="00D00A2E">
        <w:rPr>
          <w:b/>
          <w:bCs/>
          <w:i/>
          <w:iCs/>
          <w:color w:val="000000"/>
          <w:sz w:val="28"/>
          <w:szCs w:val="28"/>
          <w:lang w:val="uz-Latn-UZ"/>
        </w:rPr>
        <w:t>M={0,1}</w:t>
      </w:r>
      <w:r w:rsidRPr="00D00A2E">
        <w:rPr>
          <w:color w:val="000000"/>
          <w:sz w:val="28"/>
          <w:szCs w:val="28"/>
          <w:lang w:val="uz-Latn-UZ"/>
        </w:rPr>
        <w:t xml:space="preserve"> boʻlsa, </w:t>
      </w:r>
      <w:r w:rsidRPr="00D00A2E">
        <w:rPr>
          <w:b/>
          <w:bCs/>
          <w:i/>
          <w:iCs/>
          <w:color w:val="000000"/>
          <w:sz w:val="28"/>
          <w:szCs w:val="28"/>
          <w:lang w:val="uz-Latn-UZ"/>
        </w:rPr>
        <w:t>A</w:t>
      </w:r>
      <w:r w:rsidRPr="00D00A2E">
        <w:rPr>
          <w:color w:val="000000"/>
          <w:sz w:val="28"/>
          <w:szCs w:val="28"/>
          <w:lang w:val="uz-Latn-UZ"/>
        </w:rPr>
        <w:t xml:space="preserve"> noaniq toʻplamni oddiy yoki aniq toʻplam deb hisoblash mumkin. </w:t>
      </w:r>
    </w:p>
    <w:p w14:paraId="4873F8B6" w14:textId="7E379C21" w:rsidR="007E14C1" w:rsidRPr="00D00A2E" w:rsidRDefault="003055BA" w:rsidP="002662F8">
      <w:pPr>
        <w:spacing w:line="360" w:lineRule="auto"/>
        <w:ind w:firstLine="709"/>
        <w:jc w:val="both"/>
        <w:rPr>
          <w:color w:val="000000"/>
          <w:sz w:val="28"/>
          <w:szCs w:val="28"/>
          <w:lang w:val="uz-Latn-UZ"/>
        </w:rPr>
      </w:pPr>
      <w:r>
        <w:rPr>
          <w:color w:val="000000"/>
          <w:sz w:val="28"/>
          <w:szCs w:val="28"/>
          <w:lang w:val="uz-Latn-UZ"/>
        </w:rPr>
        <w:t>Noqat’iy</w:t>
      </w:r>
      <w:r w:rsidR="00DB666E" w:rsidRPr="00D00A2E">
        <w:rPr>
          <w:color w:val="000000"/>
          <w:sz w:val="28"/>
          <w:szCs w:val="28"/>
          <w:lang w:val="uz-Latn-UZ"/>
        </w:rPr>
        <w:t xml:space="preserve"> to‘plam oddiy to‘plamdan farq qiladi, chunki </w:t>
      </w:r>
      <w:r w:rsidR="00DB666E" w:rsidRPr="00D00A2E">
        <w:rPr>
          <w:b/>
          <w:bCs/>
          <w:i/>
          <w:iCs/>
          <w:color w:val="000000"/>
          <w:sz w:val="28"/>
          <w:szCs w:val="28"/>
          <w:lang w:val="uz-Latn-UZ"/>
        </w:rPr>
        <w:t>E</w:t>
      </w:r>
      <w:r w:rsidR="00DB666E" w:rsidRPr="00D00A2E">
        <w:rPr>
          <w:color w:val="000000"/>
          <w:sz w:val="28"/>
          <w:szCs w:val="28"/>
          <w:lang w:val="uz-Latn-UZ"/>
        </w:rPr>
        <w:t xml:space="preserve"> kichik to‘plamining </w:t>
      </w:r>
      <w:r w:rsidR="00DB666E" w:rsidRPr="00D00A2E">
        <w:rPr>
          <w:b/>
          <w:bCs/>
          <w:i/>
          <w:iCs/>
          <w:color w:val="000000"/>
          <w:sz w:val="28"/>
          <w:szCs w:val="28"/>
          <w:lang w:val="uz-Latn-UZ"/>
        </w:rPr>
        <w:t>X</w:t>
      </w:r>
      <w:r w:rsidR="00DB666E" w:rsidRPr="00D00A2E">
        <w:rPr>
          <w:color w:val="000000"/>
          <w:sz w:val="28"/>
          <w:szCs w:val="28"/>
          <w:lang w:val="uz-Latn-UZ"/>
        </w:rPr>
        <w:t xml:space="preserve"> elementlari uchun </w:t>
      </w:r>
      <w:r w:rsidR="00DB666E" w:rsidRPr="00D00A2E">
        <w:rPr>
          <w:b/>
          <w:bCs/>
          <w:i/>
          <w:iCs/>
          <w:color w:val="000000"/>
          <w:sz w:val="28"/>
          <w:szCs w:val="28"/>
          <w:lang w:val="uz-Latn-UZ"/>
        </w:rPr>
        <w:t>R</w:t>
      </w:r>
      <w:r w:rsidR="00DB666E" w:rsidRPr="00D00A2E">
        <w:rPr>
          <w:color w:val="000000"/>
          <w:sz w:val="28"/>
          <w:szCs w:val="28"/>
          <w:lang w:val="uz-Latn-UZ"/>
        </w:rPr>
        <w:t xml:space="preserve"> xossasi bo‘yicha aniq javob (ha – yo‘q) yo‘q. Shu munosabat bilan </w:t>
      </w:r>
      <w:r w:rsidR="00DB666E" w:rsidRPr="00D00A2E">
        <w:rPr>
          <w:b/>
          <w:bCs/>
          <w:i/>
          <w:iCs/>
          <w:color w:val="000000"/>
          <w:sz w:val="28"/>
          <w:szCs w:val="28"/>
          <w:lang w:val="uz-Latn-UZ"/>
        </w:rPr>
        <w:t>E</w:t>
      </w:r>
      <w:r w:rsidR="00DB666E" w:rsidRPr="00D00A2E">
        <w:rPr>
          <w:color w:val="000000"/>
          <w:sz w:val="28"/>
          <w:szCs w:val="28"/>
          <w:lang w:val="uz-Latn-UZ"/>
        </w:rPr>
        <w:t xml:space="preserve"> universal to‘plamining noaniq </w:t>
      </w:r>
      <w:r w:rsidR="00DB666E" w:rsidRPr="00D00A2E">
        <w:rPr>
          <w:b/>
          <w:bCs/>
          <w:i/>
          <w:iCs/>
          <w:color w:val="000000"/>
          <w:sz w:val="28"/>
          <w:szCs w:val="28"/>
          <w:lang w:val="uz-Latn-UZ"/>
        </w:rPr>
        <w:t>A</w:t>
      </w:r>
      <w:r w:rsidR="00DB666E" w:rsidRPr="00D00A2E">
        <w:rPr>
          <w:color w:val="000000"/>
          <w:sz w:val="28"/>
          <w:szCs w:val="28"/>
          <w:lang w:val="uz-Latn-UZ"/>
        </w:rPr>
        <w:t xml:space="preserve"> kichik to‘plami to‘plam sifatida aniqlanadi. buyurtma qilingan juftliklar. </w:t>
      </w:r>
      <w:r w:rsidR="00DB666E" w:rsidRPr="00D00A2E">
        <w:rPr>
          <w:b/>
          <w:bCs/>
          <w:i/>
          <w:iCs/>
          <w:color w:val="000000"/>
          <w:sz w:val="28"/>
          <w:szCs w:val="28"/>
          <w:lang w:val="uz-Latn-UZ"/>
        </w:rPr>
        <w:t>µA(x)</w:t>
      </w:r>
      <w:r w:rsidR="00DB666E" w:rsidRPr="00D00A2E">
        <w:rPr>
          <w:color w:val="000000"/>
          <w:sz w:val="28"/>
          <w:szCs w:val="28"/>
          <w:lang w:val="uz-Latn-UZ"/>
        </w:rPr>
        <w:t xml:space="preserve"> a’zolik funksiyasi </w:t>
      </w:r>
      <w:r w:rsidR="00DB666E" w:rsidRPr="00D00A2E">
        <w:rPr>
          <w:b/>
          <w:bCs/>
          <w:i/>
          <w:iCs/>
          <w:color w:val="000000"/>
          <w:sz w:val="28"/>
          <w:szCs w:val="28"/>
          <w:lang w:val="uz-Latn-UZ"/>
        </w:rPr>
        <w:t>A</w:t>
      </w:r>
      <w:r w:rsidR="00DB666E" w:rsidRPr="00D00A2E">
        <w:rPr>
          <w:color w:val="000000"/>
          <w:sz w:val="28"/>
          <w:szCs w:val="28"/>
          <w:lang w:val="uz-Latn-UZ"/>
        </w:rPr>
        <w:t xml:space="preserve"> kichik to‘plamga tegishli </w:t>
      </w:r>
      <w:r w:rsidR="00DB666E" w:rsidRPr="00D00A2E">
        <w:rPr>
          <w:b/>
          <w:bCs/>
          <w:i/>
          <w:iCs/>
          <w:color w:val="000000"/>
          <w:sz w:val="28"/>
          <w:szCs w:val="28"/>
          <w:lang w:val="uz-Latn-UZ"/>
        </w:rPr>
        <w:t>X</w:t>
      </w:r>
      <w:r w:rsidR="00DB666E" w:rsidRPr="00D00A2E">
        <w:rPr>
          <w:color w:val="000000"/>
          <w:sz w:val="28"/>
          <w:szCs w:val="28"/>
          <w:lang w:val="uz-Latn-UZ"/>
        </w:rPr>
        <w:t xml:space="preserve"> elementning darajasini (darajasini) ko‘rsatadi</w:t>
      </w:r>
      <w:r w:rsidR="00D430B8">
        <w:rPr>
          <w:color w:val="000000"/>
          <w:sz w:val="28"/>
          <w:szCs w:val="28"/>
          <w:lang w:val="uz-Latn-UZ"/>
        </w:rPr>
        <w:t xml:space="preserve"> [9,10]</w:t>
      </w:r>
      <w:r w:rsidR="00DB666E" w:rsidRPr="00D00A2E">
        <w:rPr>
          <w:color w:val="000000"/>
          <w:sz w:val="28"/>
          <w:szCs w:val="28"/>
          <w:lang w:val="uz-Latn-UZ"/>
        </w:rPr>
        <w:t>.</w:t>
      </w:r>
    </w:p>
    <w:p w14:paraId="3A8C2D4C" w14:textId="77777777" w:rsidR="00D00A2E" w:rsidRPr="00D00A2E" w:rsidRDefault="00D00A2E" w:rsidP="002662F8">
      <w:pPr>
        <w:spacing w:line="360" w:lineRule="auto"/>
        <w:ind w:firstLine="709"/>
        <w:jc w:val="both"/>
        <w:rPr>
          <w:sz w:val="28"/>
          <w:szCs w:val="28"/>
          <w:lang w:val="uz-Latn-UZ"/>
        </w:rPr>
      </w:pPr>
      <w:r w:rsidRPr="00D00A2E">
        <w:rPr>
          <w:b/>
          <w:bCs/>
          <w:i/>
          <w:iCs/>
          <w:sz w:val="28"/>
          <w:szCs w:val="28"/>
          <w:lang w:val="uz-Latn-UZ"/>
        </w:rPr>
        <w:t>Misol</w:t>
      </w:r>
      <w:r w:rsidR="008C3AE4" w:rsidRPr="00D00A2E">
        <w:rPr>
          <w:sz w:val="28"/>
          <w:szCs w:val="28"/>
          <w:lang w:val="uz-Latn-UZ"/>
        </w:rPr>
        <w:t xml:space="preserve">: </w:t>
      </w:r>
    </w:p>
    <w:p w14:paraId="6AE501CB" w14:textId="5D790EAB" w:rsidR="00D00A2E" w:rsidRPr="00D00A2E" w:rsidRDefault="00D00A2E" w:rsidP="002662F8">
      <w:pPr>
        <w:spacing w:line="360" w:lineRule="auto"/>
        <w:ind w:firstLine="709"/>
        <w:jc w:val="both"/>
        <w:rPr>
          <w:sz w:val="28"/>
          <w:szCs w:val="28"/>
          <w:lang w:val="uz-Latn-UZ"/>
        </w:rPr>
      </w:pPr>
      <w:r w:rsidRPr="00D00A2E">
        <w:rPr>
          <w:sz w:val="28"/>
          <w:szCs w:val="28"/>
          <w:lang w:val="uz-Latn-UZ"/>
        </w:rPr>
        <w:t>Agar E= {X1,X2,X3,X4,X5}, M=[0; 1]</w:t>
      </w:r>
    </w:p>
    <w:p w14:paraId="6E82A894" w14:textId="77777777" w:rsidR="00D00A2E" w:rsidRPr="00D00A2E" w:rsidRDefault="00D00A2E" w:rsidP="002662F8">
      <w:pPr>
        <w:spacing w:line="360" w:lineRule="auto"/>
        <w:ind w:firstLine="709"/>
        <w:jc w:val="both"/>
        <w:rPr>
          <w:sz w:val="28"/>
          <w:szCs w:val="28"/>
          <w:lang w:val="uz-Latn-UZ"/>
        </w:rPr>
      </w:pPr>
      <w:r w:rsidRPr="00D00A2E">
        <w:rPr>
          <w:sz w:val="28"/>
          <w:szCs w:val="28"/>
          <w:lang w:val="uz-Latn-UZ"/>
        </w:rPr>
        <w:t>A - noaniq to'plam bo'lib, unga a'zolik funktsiyalari belgilanadi.</w:t>
      </w:r>
    </w:p>
    <w:p w14:paraId="258A1BE5" w14:textId="77777777" w:rsidR="00D00A2E" w:rsidRPr="00D00A2E" w:rsidRDefault="00D00A2E" w:rsidP="002662F8">
      <w:pPr>
        <w:spacing w:line="360" w:lineRule="auto"/>
        <w:ind w:firstLine="709"/>
        <w:jc w:val="both"/>
        <w:rPr>
          <w:sz w:val="28"/>
          <w:szCs w:val="28"/>
          <w:lang w:val="uz-Latn-UZ"/>
        </w:rPr>
      </w:pPr>
      <w:r w:rsidRPr="00D00A2E">
        <w:rPr>
          <w:sz w:val="28"/>
          <w:szCs w:val="28"/>
          <w:lang w:val="uz-Latn-UZ"/>
        </w:rPr>
        <w:t>µA (X1) = 0,3; µA (X2) = 0; µA (X3) = 1; mkA (X4) = 0,5; µA(X5) = 0,9.</w:t>
      </w:r>
    </w:p>
    <w:p w14:paraId="3E5CE9D9" w14:textId="36D5608F" w:rsidR="00D00A2E" w:rsidRPr="00D00A2E" w:rsidRDefault="00D00A2E" w:rsidP="002662F8">
      <w:pPr>
        <w:spacing w:line="360" w:lineRule="auto"/>
        <w:ind w:firstLine="709"/>
        <w:jc w:val="both"/>
        <w:rPr>
          <w:sz w:val="28"/>
          <w:szCs w:val="28"/>
          <w:lang w:val="uz-Latn-UZ"/>
        </w:rPr>
      </w:pPr>
      <w:r>
        <w:rPr>
          <w:sz w:val="28"/>
          <w:szCs w:val="28"/>
          <w:lang w:val="uz-Latn-UZ"/>
        </w:rPr>
        <w:t>Bunda</w:t>
      </w:r>
    </w:p>
    <w:p w14:paraId="0D83F284" w14:textId="79C45DA7" w:rsidR="00D00A2E" w:rsidRPr="00D00A2E" w:rsidRDefault="00D00A2E" w:rsidP="002662F8">
      <w:pPr>
        <w:spacing w:line="360" w:lineRule="auto"/>
        <w:ind w:firstLine="709"/>
        <w:jc w:val="both"/>
        <w:rPr>
          <w:sz w:val="28"/>
          <w:szCs w:val="28"/>
          <w:lang w:val="uz-Latn-UZ"/>
        </w:rPr>
      </w:pPr>
      <w:r w:rsidRPr="00D00A2E">
        <w:rPr>
          <w:sz w:val="28"/>
          <w:szCs w:val="28"/>
          <w:lang w:val="uz-Latn-UZ"/>
        </w:rPr>
        <w:t>A = {0,3/x1; 0/x2; 1/x3; 0,5/x4; 0,9/x5 } yoki</w:t>
      </w:r>
    </w:p>
    <w:p w14:paraId="19FB6CC6" w14:textId="77777777" w:rsidR="00D00A2E" w:rsidRPr="00D00A2E" w:rsidRDefault="00D00A2E" w:rsidP="002662F8">
      <w:pPr>
        <w:spacing w:line="360" w:lineRule="auto"/>
        <w:ind w:firstLine="709"/>
        <w:jc w:val="both"/>
        <w:rPr>
          <w:sz w:val="28"/>
          <w:szCs w:val="28"/>
          <w:lang w:val="uz-Latn-UZ"/>
        </w:rPr>
      </w:pPr>
      <w:r w:rsidRPr="00D00A2E">
        <w:rPr>
          <w:sz w:val="28"/>
          <w:szCs w:val="28"/>
          <w:lang w:val="uz-Latn-UZ"/>
        </w:rPr>
        <w:t>A = 0,3/x1 + 0/x2; 1/x3; 0,5/x4; 0,9/x5</w:t>
      </w:r>
    </w:p>
    <w:p w14:paraId="5D88B1F5" w14:textId="2B82210E" w:rsidR="00D00A2E" w:rsidRPr="00D00A2E" w:rsidRDefault="003055BA" w:rsidP="002662F8">
      <w:pPr>
        <w:spacing w:line="360" w:lineRule="auto"/>
        <w:ind w:firstLine="709"/>
        <w:jc w:val="both"/>
        <w:rPr>
          <w:sz w:val="28"/>
          <w:szCs w:val="28"/>
          <w:lang w:val="uz-Latn-UZ"/>
        </w:rPr>
      </w:pPr>
      <w:r>
        <w:rPr>
          <w:sz w:val="28"/>
          <w:szCs w:val="28"/>
          <w:lang w:val="uz-Latn-UZ"/>
        </w:rPr>
        <w:lastRenderedPageBreak/>
        <w:t>Noqat’iy</w:t>
      </w:r>
      <w:r w:rsidR="00D00A2E" w:rsidRPr="00D00A2E">
        <w:rPr>
          <w:sz w:val="28"/>
          <w:szCs w:val="28"/>
          <w:lang w:val="uz-Latn-UZ"/>
        </w:rPr>
        <w:t xml:space="preserve"> to'plamlarning asosiy xususiyatlari:</w:t>
      </w:r>
    </w:p>
    <w:p w14:paraId="601FEF86" w14:textId="7CFFE339" w:rsidR="00D00A2E" w:rsidRPr="00D00A2E" w:rsidRDefault="00D00A2E" w:rsidP="002662F8">
      <w:pPr>
        <w:spacing w:line="360" w:lineRule="auto"/>
        <w:ind w:firstLine="709"/>
        <w:jc w:val="both"/>
        <w:rPr>
          <w:sz w:val="28"/>
          <w:szCs w:val="28"/>
          <w:lang w:val="uz-Latn-UZ"/>
        </w:rPr>
      </w:pPr>
      <w:r w:rsidRPr="00D00A2E">
        <w:rPr>
          <w:b/>
          <w:bCs/>
          <w:sz w:val="28"/>
          <w:szCs w:val="28"/>
          <w:lang w:val="uz-Latn-UZ"/>
        </w:rPr>
        <w:t>sup µA(x)</w:t>
      </w:r>
      <w:r w:rsidRPr="00D00A2E">
        <w:rPr>
          <w:sz w:val="28"/>
          <w:szCs w:val="28"/>
          <w:lang w:val="uz-Latn-UZ"/>
        </w:rPr>
        <w:t xml:space="preserve"> miqdori </w:t>
      </w:r>
      <w:r w:rsidR="003055BA">
        <w:rPr>
          <w:sz w:val="28"/>
          <w:szCs w:val="28"/>
          <w:lang w:val="uz-Latn-UZ"/>
        </w:rPr>
        <w:t>noqat’iy</w:t>
      </w:r>
      <w:r w:rsidRPr="00D00A2E">
        <w:rPr>
          <w:sz w:val="28"/>
          <w:szCs w:val="28"/>
          <w:lang w:val="uz-Latn-UZ"/>
        </w:rPr>
        <w:t xml:space="preserve"> </w:t>
      </w:r>
      <w:r w:rsidRPr="00D00A2E">
        <w:rPr>
          <w:b/>
          <w:bCs/>
          <w:i/>
          <w:iCs/>
          <w:sz w:val="28"/>
          <w:szCs w:val="28"/>
          <w:lang w:val="uz-Latn-UZ"/>
        </w:rPr>
        <w:t>A</w:t>
      </w:r>
      <w:r w:rsidRPr="00D00A2E">
        <w:rPr>
          <w:sz w:val="28"/>
          <w:szCs w:val="28"/>
          <w:lang w:val="uz-Latn-UZ"/>
        </w:rPr>
        <w:t xml:space="preserve"> to‘plamining balandligi deyiladi.</w:t>
      </w:r>
    </w:p>
    <w:p w14:paraId="4434DA9F" w14:textId="0E5E77A8" w:rsidR="00D00A2E" w:rsidRPr="00D00A2E" w:rsidRDefault="003055BA" w:rsidP="002662F8">
      <w:pPr>
        <w:spacing w:line="360" w:lineRule="auto"/>
        <w:ind w:firstLine="709"/>
        <w:jc w:val="both"/>
        <w:rPr>
          <w:sz w:val="28"/>
          <w:szCs w:val="28"/>
          <w:lang w:val="uz-Latn-UZ"/>
        </w:rPr>
      </w:pPr>
      <w:r>
        <w:rPr>
          <w:sz w:val="28"/>
          <w:szCs w:val="28"/>
          <w:lang w:val="uz-Latn-UZ"/>
        </w:rPr>
        <w:t>Noqat’iy</w:t>
      </w:r>
      <w:r w:rsidR="00D00A2E" w:rsidRPr="00D00A2E">
        <w:rPr>
          <w:sz w:val="28"/>
          <w:szCs w:val="28"/>
          <w:lang w:val="uz-Latn-UZ"/>
        </w:rPr>
        <w:t xml:space="preserve"> A to'plami normal hisoblanadi, agar uning balandligi 1 bo'lsa, ya'ni. uning a'zolik funktsiyasining yuqori chegarasi 1 ga teng.</w:t>
      </w:r>
    </w:p>
    <w:p w14:paraId="3AB3D1AA" w14:textId="67EF4776" w:rsidR="00D00A2E" w:rsidRPr="00D00A2E" w:rsidRDefault="00D00A2E" w:rsidP="002662F8">
      <w:pPr>
        <w:spacing w:line="360" w:lineRule="auto"/>
        <w:ind w:firstLine="709"/>
        <w:jc w:val="both"/>
        <w:rPr>
          <w:sz w:val="28"/>
          <w:szCs w:val="28"/>
          <w:lang w:val="uz-Latn-UZ"/>
        </w:rPr>
      </w:pPr>
      <w:r w:rsidRPr="00D00A2E">
        <w:rPr>
          <w:sz w:val="28"/>
          <w:szCs w:val="28"/>
          <w:lang w:val="uz-Latn-UZ"/>
        </w:rPr>
        <w:t xml:space="preserve">Sup µA(x) &lt; 1 uchun </w:t>
      </w:r>
      <w:r w:rsidR="003055BA">
        <w:rPr>
          <w:sz w:val="28"/>
          <w:szCs w:val="28"/>
          <w:lang w:val="uz-Latn-UZ"/>
        </w:rPr>
        <w:t>noqat’iy</w:t>
      </w:r>
      <w:r w:rsidRPr="00D00A2E">
        <w:rPr>
          <w:sz w:val="28"/>
          <w:szCs w:val="28"/>
          <w:lang w:val="uz-Latn-UZ"/>
        </w:rPr>
        <w:t xml:space="preserve"> to‘plam subnormal hisoblanadi.</w:t>
      </w:r>
    </w:p>
    <w:p w14:paraId="1F7F40AD" w14:textId="3E8FD52D" w:rsidR="00D00A2E" w:rsidRPr="00D00A2E" w:rsidRDefault="00D00A2E" w:rsidP="002662F8">
      <w:pPr>
        <w:spacing w:line="360" w:lineRule="auto"/>
        <w:ind w:firstLine="709"/>
        <w:jc w:val="both"/>
        <w:rPr>
          <w:sz w:val="28"/>
          <w:szCs w:val="28"/>
          <w:lang w:val="uz-Latn-UZ"/>
        </w:rPr>
      </w:pPr>
      <w:r w:rsidRPr="00D00A2E">
        <w:rPr>
          <w:sz w:val="28"/>
          <w:szCs w:val="28"/>
          <w:lang w:val="uz-Latn-UZ"/>
        </w:rPr>
        <w:t xml:space="preserve">Agar a'zolik funksiyasi 0ga teng bo'lsa, </w:t>
      </w:r>
      <w:r w:rsidR="003055BA">
        <w:rPr>
          <w:sz w:val="28"/>
          <w:szCs w:val="28"/>
          <w:lang w:val="uz-Latn-UZ"/>
        </w:rPr>
        <w:t>noqat’iy</w:t>
      </w:r>
      <w:r w:rsidRPr="00D00A2E">
        <w:rPr>
          <w:sz w:val="28"/>
          <w:szCs w:val="28"/>
          <w:lang w:val="uz-Latn-UZ"/>
        </w:rPr>
        <w:t xml:space="preserve"> to'plam bo'sh bo'ladi.</w:t>
      </w:r>
    </w:p>
    <w:p w14:paraId="6FE0DF1F" w14:textId="14AF2F94" w:rsidR="00D00A2E" w:rsidRPr="00D00A2E" w:rsidRDefault="00D00A2E" w:rsidP="002662F8">
      <w:pPr>
        <w:spacing w:line="360" w:lineRule="auto"/>
        <w:ind w:firstLine="709"/>
        <w:jc w:val="both"/>
        <w:rPr>
          <w:sz w:val="28"/>
          <w:szCs w:val="28"/>
          <w:lang w:val="uz-Latn-UZ"/>
        </w:rPr>
      </w:pPr>
      <w:r w:rsidRPr="00D00A2E">
        <w:rPr>
          <w:sz w:val="28"/>
          <w:szCs w:val="28"/>
          <w:lang w:val="uz-Latn-UZ"/>
        </w:rPr>
        <w:t xml:space="preserve">Agar a'zolik funktsiyasi 1 ga teng bo'lsa, µA(x) = 1 faqat bitta X element uchun, u holda </w:t>
      </w:r>
      <w:r w:rsidR="003055BA">
        <w:rPr>
          <w:sz w:val="28"/>
          <w:szCs w:val="28"/>
          <w:lang w:val="uz-Latn-UZ"/>
        </w:rPr>
        <w:t>noqat’iy</w:t>
      </w:r>
      <w:r w:rsidRPr="00D00A2E">
        <w:rPr>
          <w:sz w:val="28"/>
          <w:szCs w:val="28"/>
          <w:lang w:val="uz-Latn-UZ"/>
        </w:rPr>
        <w:t xml:space="preserve"> to'plam unimodaldir.</w:t>
      </w:r>
    </w:p>
    <w:p w14:paraId="20DCA3E5" w14:textId="47D146EC" w:rsidR="00D00A2E" w:rsidRPr="00D00A2E" w:rsidRDefault="00D00A2E" w:rsidP="002662F8">
      <w:pPr>
        <w:spacing w:line="360" w:lineRule="auto"/>
        <w:ind w:firstLine="709"/>
        <w:jc w:val="both"/>
        <w:rPr>
          <w:sz w:val="28"/>
          <w:szCs w:val="28"/>
          <w:lang w:val="uz-Latn-UZ"/>
        </w:rPr>
      </w:pPr>
      <w:r w:rsidRPr="00D00A2E">
        <w:rPr>
          <w:sz w:val="28"/>
          <w:szCs w:val="28"/>
          <w:lang w:val="uz-Latn-UZ"/>
        </w:rPr>
        <w:t xml:space="preserve">Agar kichik to'plam &gt; 0 a'zolik funktsiyalarini o'z ichiga olsa, u A deb ataladi - </w:t>
      </w:r>
      <w:r w:rsidR="003055BA">
        <w:rPr>
          <w:sz w:val="28"/>
          <w:szCs w:val="28"/>
          <w:lang w:val="uz-Latn-UZ"/>
        </w:rPr>
        <w:t>noqat’iy</w:t>
      </w:r>
      <w:r w:rsidRPr="00D00A2E">
        <w:rPr>
          <w:sz w:val="28"/>
          <w:szCs w:val="28"/>
          <w:lang w:val="uz-Latn-UZ"/>
        </w:rPr>
        <w:t xml:space="preserve"> kichik to'plamning tashuvchisi.</w:t>
      </w:r>
    </w:p>
    <w:p w14:paraId="5F8C3556" w14:textId="77777777" w:rsidR="00D00A2E" w:rsidRPr="00D00A2E" w:rsidRDefault="00D00A2E" w:rsidP="002662F8">
      <w:pPr>
        <w:spacing w:line="360" w:lineRule="auto"/>
        <w:ind w:firstLine="709"/>
        <w:jc w:val="both"/>
        <w:rPr>
          <w:sz w:val="28"/>
          <w:szCs w:val="28"/>
          <w:lang w:val="uz-Latn-UZ"/>
        </w:rPr>
      </w:pPr>
      <w:r w:rsidRPr="00D00A2E">
        <w:rPr>
          <w:sz w:val="28"/>
          <w:szCs w:val="28"/>
          <w:lang w:val="uz-Latn-UZ"/>
        </w:rPr>
        <w:t>Agar a'zolik funksiyasi 0 ga teng bo'lsa, 0 = mkA bo'lsa, X ning ushbu sharti qondiriladigan elementlari o'tish nuqtalari deb ataladi.</w:t>
      </w:r>
    </w:p>
    <w:p w14:paraId="0183B2E7" w14:textId="3F5C2645" w:rsidR="00720854" w:rsidRPr="00720854" w:rsidRDefault="003055BA" w:rsidP="002662F8">
      <w:pPr>
        <w:spacing w:line="360" w:lineRule="auto"/>
        <w:ind w:firstLine="709"/>
        <w:rPr>
          <w:sz w:val="28"/>
          <w:szCs w:val="28"/>
          <w:lang w:val="en-US"/>
        </w:rPr>
      </w:pPr>
      <w:r>
        <w:rPr>
          <w:sz w:val="28"/>
          <w:szCs w:val="28"/>
          <w:lang w:val="en-US"/>
        </w:rPr>
        <w:t>Noqat’iy</w:t>
      </w:r>
      <w:r w:rsidR="00720854" w:rsidRPr="00720854">
        <w:rPr>
          <w:sz w:val="28"/>
          <w:szCs w:val="28"/>
          <w:lang w:val="en-US"/>
        </w:rPr>
        <w:t xml:space="preserve"> to'plamlarda mantiqiy amallar</w:t>
      </w:r>
    </w:p>
    <w:p w14:paraId="3472E66A" w14:textId="77777777" w:rsidR="00720854" w:rsidRPr="00720854" w:rsidRDefault="00720854" w:rsidP="002662F8">
      <w:pPr>
        <w:spacing w:line="360" w:lineRule="auto"/>
        <w:ind w:firstLine="709"/>
        <w:rPr>
          <w:sz w:val="28"/>
          <w:szCs w:val="28"/>
          <w:lang w:val="en-US"/>
        </w:rPr>
      </w:pPr>
      <w:r w:rsidRPr="00720854">
        <w:rPr>
          <w:sz w:val="28"/>
          <w:szCs w:val="28"/>
          <w:lang w:val="en-US"/>
        </w:rPr>
        <w:t>1) Inklyuziya: Agar elementlarning a'zolik funksiyasi µA (x) ≤ µ</w:t>
      </w:r>
      <w:r w:rsidRPr="00720854">
        <w:rPr>
          <w:rFonts w:ascii="Cambria Math" w:hAnsi="Cambria Math" w:cs="Cambria Math"/>
          <w:sz w:val="28"/>
          <w:szCs w:val="28"/>
        </w:rPr>
        <w:t>𝑏</w:t>
      </w:r>
      <w:r w:rsidRPr="00720854">
        <w:rPr>
          <w:sz w:val="28"/>
          <w:szCs w:val="28"/>
          <w:lang w:val="en-US"/>
        </w:rPr>
        <w:t xml:space="preserve"> (x) bo‘lsa, A B elementida mavjud bo‘ladi.</w:t>
      </w:r>
    </w:p>
    <w:p w14:paraId="36FE4794" w14:textId="77777777" w:rsidR="00720854" w:rsidRPr="00720854" w:rsidRDefault="00720854" w:rsidP="002662F8">
      <w:pPr>
        <w:spacing w:line="360" w:lineRule="auto"/>
        <w:ind w:firstLine="709"/>
        <w:rPr>
          <w:sz w:val="28"/>
          <w:szCs w:val="28"/>
          <w:lang w:val="en-US"/>
        </w:rPr>
      </w:pPr>
      <w:r w:rsidRPr="00720854">
        <w:rPr>
          <w:rFonts w:ascii="Cambria Math" w:hAnsi="Cambria Math" w:cs="Cambria Math"/>
          <w:sz w:val="28"/>
          <w:szCs w:val="28"/>
        </w:rPr>
        <w:t>𝐴</w:t>
      </w:r>
      <w:r w:rsidRPr="00720854">
        <w:rPr>
          <w:sz w:val="28"/>
          <w:szCs w:val="28"/>
          <w:lang w:val="en-US"/>
        </w:rPr>
        <w:t xml:space="preserve"> </w:t>
      </w:r>
      <w:r w:rsidRPr="00720854">
        <w:rPr>
          <w:rFonts w:ascii="Cambria Math" w:hAnsi="Cambria Math" w:cs="Cambria Math"/>
          <w:sz w:val="28"/>
          <w:szCs w:val="28"/>
          <w:lang w:val="en-US"/>
        </w:rPr>
        <w:t>⊂</w:t>
      </w:r>
      <w:r w:rsidRPr="00720854">
        <w:rPr>
          <w:sz w:val="28"/>
          <w:szCs w:val="28"/>
          <w:lang w:val="en-US"/>
        </w:rPr>
        <w:t xml:space="preserve"> </w:t>
      </w:r>
      <w:r w:rsidRPr="00720854">
        <w:rPr>
          <w:rFonts w:ascii="Cambria Math" w:hAnsi="Cambria Math" w:cs="Cambria Math"/>
          <w:sz w:val="28"/>
          <w:szCs w:val="28"/>
        </w:rPr>
        <w:t>𝐵</w:t>
      </w:r>
      <w:r w:rsidRPr="00720854">
        <w:rPr>
          <w:sz w:val="28"/>
          <w:szCs w:val="28"/>
          <w:lang w:val="en-US"/>
        </w:rPr>
        <w:t xml:space="preserve"> – inklyuziya</w:t>
      </w:r>
    </w:p>
    <w:p w14:paraId="540CBA4A" w14:textId="24A2640D" w:rsidR="00720854" w:rsidRPr="00720854" w:rsidRDefault="00720854" w:rsidP="002662F8">
      <w:pPr>
        <w:spacing w:line="360" w:lineRule="auto"/>
        <w:ind w:firstLine="709"/>
        <w:rPr>
          <w:sz w:val="28"/>
          <w:szCs w:val="28"/>
          <w:lang w:val="en-US"/>
        </w:rPr>
      </w:pPr>
      <w:r w:rsidRPr="00720854">
        <w:rPr>
          <w:sz w:val="28"/>
          <w:szCs w:val="28"/>
          <w:lang w:val="en-US"/>
        </w:rPr>
        <w:t>B A</w:t>
      </w:r>
      <w:r>
        <w:rPr>
          <w:sz w:val="28"/>
          <w:szCs w:val="28"/>
          <w:lang w:val="en-US"/>
        </w:rPr>
        <w:t xml:space="preserve"> ning ustidan</w:t>
      </w:r>
      <w:r w:rsidRPr="00720854">
        <w:rPr>
          <w:sz w:val="28"/>
          <w:szCs w:val="28"/>
          <w:lang w:val="en-US"/>
        </w:rPr>
        <w:t xml:space="preserve"> ustunlik qiladi</w:t>
      </w:r>
    </w:p>
    <w:p w14:paraId="07538FFD" w14:textId="77777777" w:rsidR="00720854" w:rsidRPr="00720854" w:rsidRDefault="00720854" w:rsidP="002662F8">
      <w:pPr>
        <w:spacing w:line="360" w:lineRule="auto"/>
        <w:ind w:firstLine="709"/>
        <w:rPr>
          <w:sz w:val="28"/>
          <w:szCs w:val="28"/>
          <w:lang w:val="en-US"/>
        </w:rPr>
      </w:pPr>
      <w:r w:rsidRPr="00720854">
        <w:rPr>
          <w:sz w:val="28"/>
          <w:szCs w:val="28"/>
          <w:lang w:val="en-US"/>
        </w:rPr>
        <w:t>2) Tenglik: A = B</w:t>
      </w:r>
    </w:p>
    <w:p w14:paraId="2BC78DFD" w14:textId="77777777" w:rsidR="00720854" w:rsidRPr="00720854" w:rsidRDefault="00720854" w:rsidP="002662F8">
      <w:pPr>
        <w:spacing w:line="360" w:lineRule="auto"/>
        <w:ind w:firstLine="709"/>
        <w:rPr>
          <w:sz w:val="28"/>
          <w:szCs w:val="28"/>
          <w:lang w:val="en-US"/>
        </w:rPr>
      </w:pPr>
      <w:r w:rsidRPr="00720854">
        <w:rPr>
          <w:rFonts w:ascii="Cambria Math" w:hAnsi="Cambria Math" w:cs="Cambria Math"/>
          <w:sz w:val="28"/>
          <w:szCs w:val="28"/>
        </w:rPr>
        <w:t>𝐴</w:t>
      </w:r>
      <w:r w:rsidRPr="00720854">
        <w:rPr>
          <w:sz w:val="28"/>
          <w:szCs w:val="28"/>
          <w:lang w:val="en-US"/>
        </w:rPr>
        <w:t xml:space="preserve"> = </w:t>
      </w:r>
      <w:r w:rsidRPr="00720854">
        <w:rPr>
          <w:rFonts w:ascii="Cambria Math" w:hAnsi="Cambria Math" w:cs="Cambria Math"/>
          <w:sz w:val="28"/>
          <w:szCs w:val="28"/>
        </w:rPr>
        <w:t>𝐵</w:t>
      </w:r>
      <w:r w:rsidRPr="00720854">
        <w:rPr>
          <w:sz w:val="28"/>
          <w:szCs w:val="28"/>
          <w:lang w:val="en-US"/>
        </w:rPr>
        <w:t>, agar µA (x) = µ</w:t>
      </w:r>
      <w:r w:rsidRPr="00720854">
        <w:rPr>
          <w:rFonts w:ascii="Cambria Math" w:hAnsi="Cambria Math" w:cs="Cambria Math"/>
          <w:sz w:val="28"/>
          <w:szCs w:val="28"/>
        </w:rPr>
        <w:t>𝑏</w:t>
      </w:r>
      <w:r w:rsidRPr="00720854">
        <w:rPr>
          <w:sz w:val="28"/>
          <w:szCs w:val="28"/>
          <w:lang w:val="en-US"/>
        </w:rPr>
        <w:t xml:space="preserve"> (x) bo‘lsa</w:t>
      </w:r>
    </w:p>
    <w:p w14:paraId="219EFBC7" w14:textId="77777777" w:rsidR="00720854" w:rsidRPr="00720854" w:rsidRDefault="00720854" w:rsidP="002662F8">
      <w:pPr>
        <w:spacing w:line="360" w:lineRule="auto"/>
        <w:ind w:firstLine="709"/>
        <w:rPr>
          <w:sz w:val="28"/>
          <w:szCs w:val="28"/>
          <w:lang w:val="en-US"/>
        </w:rPr>
      </w:pPr>
      <w:r w:rsidRPr="00720854">
        <w:rPr>
          <w:sz w:val="28"/>
          <w:szCs w:val="28"/>
          <w:lang w:val="en-US"/>
        </w:rPr>
        <w:t>3) µA (x) = 1 − µ</w:t>
      </w:r>
      <w:r w:rsidRPr="00720854">
        <w:rPr>
          <w:rFonts w:ascii="Cambria Math" w:hAnsi="Cambria Math" w:cs="Cambria Math"/>
          <w:sz w:val="28"/>
          <w:szCs w:val="28"/>
        </w:rPr>
        <w:t>𝑏</w:t>
      </w:r>
      <w:r w:rsidRPr="00720854">
        <w:rPr>
          <w:sz w:val="28"/>
          <w:szCs w:val="28"/>
          <w:lang w:val="en-US"/>
        </w:rPr>
        <w:t xml:space="preserve"> (x) bo‘lsa, A va B to‘ldiruvchilar bir-birini to‘ldiradi.</w:t>
      </w:r>
    </w:p>
    <w:p w14:paraId="5B1E18B6" w14:textId="77777777" w:rsidR="00720854" w:rsidRDefault="00720854" w:rsidP="002662F8">
      <w:pPr>
        <w:spacing w:line="360" w:lineRule="auto"/>
        <w:ind w:firstLine="709"/>
        <w:rPr>
          <w:sz w:val="28"/>
          <w:szCs w:val="28"/>
          <w:lang w:val="en-US"/>
        </w:rPr>
      </w:pPr>
      <w:r w:rsidRPr="00720854">
        <w:rPr>
          <w:rFonts w:ascii="Cambria Math" w:hAnsi="Cambria Math" w:cs="Cambria Math"/>
          <w:sz w:val="28"/>
          <w:szCs w:val="28"/>
        </w:rPr>
        <w:t>𝐵</w:t>
      </w:r>
      <w:r w:rsidRPr="00720854">
        <w:rPr>
          <w:sz w:val="28"/>
          <w:szCs w:val="28"/>
          <w:lang w:val="en-US"/>
        </w:rPr>
        <w:t xml:space="preserve"> = </w:t>
      </w:r>
      <w:r w:rsidRPr="00720854">
        <w:rPr>
          <w:rFonts w:ascii="Cambria Math" w:hAnsi="Cambria Math" w:cs="Cambria Math"/>
          <w:sz w:val="28"/>
          <w:szCs w:val="28"/>
        </w:rPr>
        <w:t>𝐴</w:t>
      </w:r>
      <w:r w:rsidRPr="00720854">
        <w:rPr>
          <w:sz w:val="28"/>
          <w:szCs w:val="28"/>
          <w:lang w:val="en-US"/>
        </w:rPr>
        <w:t xml:space="preserve">̅ yoki </w:t>
      </w:r>
      <w:r w:rsidRPr="00720854">
        <w:rPr>
          <w:rFonts w:ascii="Cambria Math" w:hAnsi="Cambria Math" w:cs="Cambria Math"/>
          <w:sz w:val="28"/>
          <w:szCs w:val="28"/>
        </w:rPr>
        <w:t>𝐴</w:t>
      </w:r>
      <w:r w:rsidRPr="00720854">
        <w:rPr>
          <w:sz w:val="28"/>
          <w:szCs w:val="28"/>
          <w:lang w:val="en-US"/>
        </w:rPr>
        <w:t xml:space="preserve"> = </w:t>
      </w:r>
      <w:r w:rsidRPr="00720854">
        <w:rPr>
          <w:rFonts w:ascii="Cambria Math" w:hAnsi="Cambria Math" w:cs="Cambria Math"/>
          <w:sz w:val="28"/>
          <w:szCs w:val="28"/>
        </w:rPr>
        <w:t>𝐵</w:t>
      </w:r>
      <w:r w:rsidRPr="00720854">
        <w:rPr>
          <w:sz w:val="28"/>
          <w:szCs w:val="28"/>
          <w:lang w:val="en-US"/>
        </w:rPr>
        <w:t>̅</w:t>
      </w:r>
    </w:p>
    <w:p w14:paraId="1825F1D5" w14:textId="75100BBD" w:rsidR="00720854" w:rsidRPr="00720854" w:rsidRDefault="00720854" w:rsidP="002662F8">
      <w:pPr>
        <w:spacing w:line="360" w:lineRule="auto"/>
        <w:ind w:firstLine="709"/>
        <w:jc w:val="both"/>
        <w:rPr>
          <w:sz w:val="28"/>
          <w:szCs w:val="28"/>
          <w:lang w:val="en-US"/>
        </w:rPr>
      </w:pPr>
      <w:r w:rsidRPr="00720854">
        <w:rPr>
          <w:sz w:val="28"/>
          <w:szCs w:val="28"/>
          <w:lang w:val="en-US"/>
        </w:rPr>
        <w:t xml:space="preserve">4) </w:t>
      </w:r>
      <w:r>
        <w:rPr>
          <w:sz w:val="28"/>
          <w:szCs w:val="28"/>
          <w:lang w:val="en-US"/>
        </w:rPr>
        <w:t>Kesishish</w:t>
      </w:r>
      <w:r w:rsidRPr="00720854">
        <w:rPr>
          <w:sz w:val="28"/>
          <w:szCs w:val="28"/>
          <w:lang w:val="en-US"/>
        </w:rPr>
        <w:t xml:space="preserve">: </w:t>
      </w:r>
      <w:r w:rsidRPr="00720854">
        <w:rPr>
          <w:rFonts w:ascii="Cambria Math" w:hAnsi="Cambria Math" w:cs="Cambria Math"/>
          <w:sz w:val="28"/>
          <w:szCs w:val="28"/>
          <w:lang w:val="en-US"/>
        </w:rPr>
        <w:t>𝐴</w:t>
      </w:r>
      <w:r w:rsidRPr="00720854">
        <w:rPr>
          <w:sz w:val="28"/>
          <w:szCs w:val="28"/>
          <w:lang w:val="en-US"/>
        </w:rPr>
        <w:t xml:space="preserve"> ∩ </w:t>
      </w:r>
      <w:r w:rsidRPr="00720854">
        <w:rPr>
          <w:rFonts w:ascii="Cambria Math" w:hAnsi="Cambria Math" w:cs="Cambria Math"/>
          <w:sz w:val="28"/>
          <w:szCs w:val="28"/>
          <w:lang w:val="en-US"/>
        </w:rPr>
        <w:t>𝐵</w:t>
      </w:r>
    </w:p>
    <w:p w14:paraId="09EA46BD" w14:textId="77777777" w:rsidR="00720854" w:rsidRDefault="00720854" w:rsidP="002662F8">
      <w:pPr>
        <w:spacing w:line="360" w:lineRule="auto"/>
        <w:ind w:firstLine="709"/>
        <w:jc w:val="both"/>
        <w:rPr>
          <w:sz w:val="28"/>
          <w:szCs w:val="28"/>
          <w:lang w:val="en-US"/>
        </w:rPr>
      </w:pPr>
      <w:r w:rsidRPr="00720854">
        <w:rPr>
          <w:sz w:val="28"/>
          <w:szCs w:val="28"/>
          <w:lang w:val="en-US"/>
        </w:rPr>
        <w:t>A B ni kesib o'tadi - A va B ni o'z ichiga olgan noaniq kichik to'plam</w:t>
      </w:r>
    </w:p>
    <w:p w14:paraId="1FCB4897" w14:textId="6262F8A9" w:rsidR="00720854" w:rsidRPr="00720854" w:rsidRDefault="00D00A2E" w:rsidP="002662F8">
      <w:pPr>
        <w:spacing w:line="360" w:lineRule="auto"/>
        <w:ind w:firstLine="709"/>
        <w:jc w:val="center"/>
        <w:rPr>
          <w:sz w:val="28"/>
          <w:szCs w:val="28"/>
        </w:rPr>
      </w:pPr>
      <w:r w:rsidRPr="00720854">
        <w:rPr>
          <w:sz w:val="28"/>
          <w:szCs w:val="28"/>
        </w:rPr>
        <w:t>µ</w:t>
      </w:r>
      <w:r w:rsidRPr="00720854">
        <w:rPr>
          <w:rFonts w:ascii="Cambria Math" w:hAnsi="Cambria Math" w:cs="Cambria Math"/>
          <w:sz w:val="28"/>
          <w:szCs w:val="28"/>
        </w:rPr>
        <w:t>𝐴</w:t>
      </w:r>
      <w:r w:rsidRPr="00720854">
        <w:rPr>
          <w:sz w:val="28"/>
          <w:szCs w:val="28"/>
        </w:rPr>
        <w:t>∩</w:t>
      </w:r>
      <w:r w:rsidRPr="00720854">
        <w:rPr>
          <w:rFonts w:ascii="Cambria Math" w:hAnsi="Cambria Math" w:cs="Cambria Math"/>
          <w:sz w:val="28"/>
          <w:szCs w:val="28"/>
        </w:rPr>
        <w:t>𝐵</w:t>
      </w:r>
      <w:r w:rsidRPr="00720854">
        <w:rPr>
          <w:sz w:val="28"/>
          <w:szCs w:val="28"/>
        </w:rPr>
        <w:t xml:space="preserve"> (</w:t>
      </w:r>
      <w:r w:rsidRPr="00720854">
        <w:rPr>
          <w:rFonts w:ascii="Cambria Math" w:hAnsi="Cambria Math" w:cs="Cambria Math"/>
          <w:sz w:val="28"/>
          <w:szCs w:val="28"/>
        </w:rPr>
        <w:t>𝑥</w:t>
      </w:r>
      <w:r w:rsidRPr="00720854">
        <w:rPr>
          <w:sz w:val="28"/>
          <w:szCs w:val="28"/>
        </w:rPr>
        <w:t xml:space="preserve">) = </w:t>
      </w:r>
      <w:r w:rsidRPr="00720854">
        <w:rPr>
          <w:sz w:val="28"/>
          <w:szCs w:val="28"/>
          <w:lang w:val="en-US"/>
        </w:rPr>
        <w:t>min</w:t>
      </w:r>
      <w:r w:rsidRPr="00720854">
        <w:rPr>
          <w:sz w:val="28"/>
          <w:szCs w:val="28"/>
        </w:rPr>
        <w:t>(µА (х), µ</w:t>
      </w:r>
      <w:r w:rsidRPr="00720854">
        <w:rPr>
          <w:rFonts w:ascii="Cambria Math" w:hAnsi="Cambria Math" w:cs="Cambria Math"/>
          <w:sz w:val="28"/>
          <w:szCs w:val="28"/>
        </w:rPr>
        <w:t>𝐵</w:t>
      </w:r>
      <w:r w:rsidRPr="00720854">
        <w:rPr>
          <w:sz w:val="28"/>
          <w:szCs w:val="28"/>
        </w:rPr>
        <w:t xml:space="preserve"> (х))</w:t>
      </w:r>
    </w:p>
    <w:p w14:paraId="2ADCE40D" w14:textId="22D332D8" w:rsidR="00720854" w:rsidRPr="00720854" w:rsidRDefault="00720854" w:rsidP="002662F8">
      <w:pPr>
        <w:spacing w:line="360" w:lineRule="auto"/>
        <w:ind w:firstLine="709"/>
        <w:rPr>
          <w:sz w:val="28"/>
          <w:szCs w:val="28"/>
          <w:lang w:val="en-US"/>
        </w:rPr>
      </w:pPr>
      <w:r w:rsidRPr="00720854">
        <w:rPr>
          <w:sz w:val="28"/>
          <w:szCs w:val="28"/>
          <w:lang w:val="en-US"/>
        </w:rPr>
        <w:t xml:space="preserve">5) </w:t>
      </w:r>
      <w:r>
        <w:rPr>
          <w:sz w:val="28"/>
          <w:szCs w:val="28"/>
          <w:lang w:val="en-US"/>
        </w:rPr>
        <w:t xml:space="preserve">Yig‘indi </w:t>
      </w:r>
      <w:r w:rsidRPr="00720854">
        <w:rPr>
          <w:sz w:val="28"/>
          <w:szCs w:val="28"/>
          <w:lang w:val="en-US"/>
        </w:rPr>
        <w:t>(A yoki Bda)</w:t>
      </w:r>
    </w:p>
    <w:p w14:paraId="77259C96" w14:textId="77777777" w:rsidR="00720854" w:rsidRPr="00720854" w:rsidRDefault="00720854" w:rsidP="002662F8">
      <w:pPr>
        <w:spacing w:line="360" w:lineRule="auto"/>
        <w:ind w:firstLine="709"/>
        <w:rPr>
          <w:sz w:val="28"/>
          <w:szCs w:val="28"/>
          <w:lang w:val="en-US"/>
        </w:rPr>
      </w:pPr>
      <w:r w:rsidRPr="00720854">
        <w:rPr>
          <w:sz w:val="28"/>
          <w:szCs w:val="28"/>
          <w:lang w:val="en-US"/>
        </w:rPr>
        <w:t>Noaniq kichik toʻplam, shu jumladan A va B</w:t>
      </w:r>
    </w:p>
    <w:p w14:paraId="3B4DC2CB" w14:textId="01127CCF" w:rsidR="00720854" w:rsidRPr="00AB3F70" w:rsidRDefault="00720854" w:rsidP="002662F8">
      <w:pPr>
        <w:spacing w:line="360" w:lineRule="auto"/>
        <w:ind w:firstLine="709"/>
        <w:rPr>
          <w:sz w:val="28"/>
          <w:szCs w:val="28"/>
          <w:lang w:val="en-US"/>
        </w:rPr>
      </w:pPr>
      <w:r w:rsidRPr="00720854">
        <w:rPr>
          <w:rFonts w:ascii="Cambria Math" w:hAnsi="Cambria Math" w:cs="Cambria Math"/>
          <w:sz w:val="28"/>
          <w:szCs w:val="28"/>
        </w:rPr>
        <w:t>𝐴</w:t>
      </w:r>
      <w:r w:rsidRPr="00AB3F70">
        <w:rPr>
          <w:sz w:val="28"/>
          <w:szCs w:val="28"/>
          <w:lang w:val="en-US"/>
        </w:rPr>
        <w:t xml:space="preserve"> </w:t>
      </w:r>
      <w:r w:rsidRPr="00AB3F70">
        <w:rPr>
          <w:rFonts w:ascii="Cambria Math" w:hAnsi="Cambria Math" w:cs="Cambria Math"/>
          <w:sz w:val="28"/>
          <w:szCs w:val="28"/>
          <w:lang w:val="en-US"/>
        </w:rPr>
        <w:t>∪</w:t>
      </w:r>
      <w:r w:rsidRPr="00AB3F70">
        <w:rPr>
          <w:sz w:val="28"/>
          <w:szCs w:val="28"/>
          <w:lang w:val="en-US"/>
        </w:rPr>
        <w:t xml:space="preserve"> </w:t>
      </w:r>
      <w:r w:rsidRPr="00720854">
        <w:rPr>
          <w:rFonts w:ascii="Cambria Math" w:hAnsi="Cambria Math" w:cs="Cambria Math"/>
          <w:sz w:val="28"/>
          <w:szCs w:val="28"/>
        </w:rPr>
        <w:t>𝐵</w:t>
      </w:r>
      <w:r w:rsidRPr="00AB3F70">
        <w:rPr>
          <w:sz w:val="28"/>
          <w:szCs w:val="28"/>
          <w:lang w:val="en-US"/>
        </w:rPr>
        <w:t xml:space="preserve"> – </w:t>
      </w:r>
      <w:r>
        <w:rPr>
          <w:sz w:val="28"/>
          <w:szCs w:val="28"/>
          <w:lang w:val="en-US"/>
        </w:rPr>
        <w:t>Yig‘indi</w:t>
      </w:r>
      <w:r w:rsidR="00D00A2E" w:rsidRPr="00AB3F70">
        <w:rPr>
          <w:sz w:val="28"/>
          <w:szCs w:val="28"/>
          <w:lang w:val="en-US"/>
        </w:rPr>
        <w:t xml:space="preserve"> </w:t>
      </w:r>
    </w:p>
    <w:p w14:paraId="1DAE202A" w14:textId="3C14B2F7" w:rsidR="00720854" w:rsidRPr="00AB3F70" w:rsidRDefault="00D00A2E" w:rsidP="002662F8">
      <w:pPr>
        <w:spacing w:line="360" w:lineRule="auto"/>
        <w:ind w:firstLine="709"/>
        <w:jc w:val="center"/>
        <w:rPr>
          <w:sz w:val="28"/>
          <w:szCs w:val="28"/>
          <w:lang w:val="en-US"/>
        </w:rPr>
      </w:pPr>
      <w:r w:rsidRPr="00AB3F70">
        <w:rPr>
          <w:sz w:val="28"/>
          <w:szCs w:val="28"/>
          <w:lang w:val="en-US"/>
        </w:rPr>
        <w:t>µ</w:t>
      </w:r>
      <w:r w:rsidRPr="00720854">
        <w:rPr>
          <w:rFonts w:ascii="Cambria Math" w:hAnsi="Cambria Math" w:cs="Cambria Math"/>
          <w:sz w:val="28"/>
          <w:szCs w:val="28"/>
        </w:rPr>
        <w:t>𝐴</w:t>
      </w:r>
      <w:r w:rsidRPr="00AB3F70">
        <w:rPr>
          <w:rFonts w:ascii="Cambria Math" w:hAnsi="Cambria Math" w:cs="Cambria Math"/>
          <w:sz w:val="28"/>
          <w:szCs w:val="28"/>
          <w:lang w:val="en-US"/>
        </w:rPr>
        <w:t>∪</w:t>
      </w:r>
      <w:r w:rsidRPr="00720854">
        <w:rPr>
          <w:rFonts w:ascii="Cambria Math" w:hAnsi="Cambria Math" w:cs="Cambria Math"/>
          <w:sz w:val="28"/>
          <w:szCs w:val="28"/>
        </w:rPr>
        <w:t>𝐵</w:t>
      </w:r>
      <w:r w:rsidRPr="00AB3F70">
        <w:rPr>
          <w:sz w:val="28"/>
          <w:szCs w:val="28"/>
          <w:lang w:val="en-US"/>
        </w:rPr>
        <w:t xml:space="preserve"> (</w:t>
      </w:r>
      <w:r w:rsidRPr="00720854">
        <w:rPr>
          <w:rFonts w:ascii="Cambria Math" w:hAnsi="Cambria Math" w:cs="Cambria Math"/>
          <w:sz w:val="28"/>
          <w:szCs w:val="28"/>
        </w:rPr>
        <w:t>𝑥</w:t>
      </w:r>
      <w:r w:rsidRPr="00AB3F70">
        <w:rPr>
          <w:sz w:val="28"/>
          <w:szCs w:val="28"/>
          <w:lang w:val="en-US"/>
        </w:rPr>
        <w:t>) = max(µ</w:t>
      </w:r>
      <w:r w:rsidRPr="00720854">
        <w:rPr>
          <w:sz w:val="28"/>
          <w:szCs w:val="28"/>
        </w:rPr>
        <w:t>А</w:t>
      </w:r>
      <w:r w:rsidRPr="00AB3F70">
        <w:rPr>
          <w:sz w:val="28"/>
          <w:szCs w:val="28"/>
          <w:lang w:val="en-US"/>
        </w:rPr>
        <w:t xml:space="preserve"> (</w:t>
      </w:r>
      <w:r w:rsidRPr="00720854">
        <w:rPr>
          <w:sz w:val="28"/>
          <w:szCs w:val="28"/>
        </w:rPr>
        <w:t>х</w:t>
      </w:r>
      <w:r w:rsidRPr="00AB3F70">
        <w:rPr>
          <w:sz w:val="28"/>
          <w:szCs w:val="28"/>
          <w:lang w:val="en-US"/>
        </w:rPr>
        <w:t>), µ</w:t>
      </w:r>
      <w:r w:rsidRPr="00720854">
        <w:rPr>
          <w:rFonts w:ascii="Cambria Math" w:hAnsi="Cambria Math" w:cs="Cambria Math"/>
          <w:sz w:val="28"/>
          <w:szCs w:val="28"/>
        </w:rPr>
        <w:t>𝐵</w:t>
      </w:r>
      <w:r w:rsidRPr="00AB3F70">
        <w:rPr>
          <w:sz w:val="28"/>
          <w:szCs w:val="28"/>
          <w:lang w:val="en-US"/>
        </w:rPr>
        <w:t xml:space="preserve"> (</w:t>
      </w:r>
      <w:r w:rsidRPr="00720854">
        <w:rPr>
          <w:sz w:val="28"/>
          <w:szCs w:val="28"/>
        </w:rPr>
        <w:t>х</w:t>
      </w:r>
      <w:r w:rsidRPr="00AB3F70">
        <w:rPr>
          <w:sz w:val="28"/>
          <w:szCs w:val="28"/>
          <w:lang w:val="en-US"/>
        </w:rPr>
        <w:t>))</w:t>
      </w:r>
    </w:p>
    <w:p w14:paraId="23BDA8F7" w14:textId="30C19B55" w:rsidR="00720854" w:rsidRPr="00AB3F70" w:rsidRDefault="00D00A2E" w:rsidP="002662F8">
      <w:pPr>
        <w:spacing w:line="360" w:lineRule="auto"/>
        <w:ind w:firstLine="709"/>
        <w:rPr>
          <w:sz w:val="28"/>
          <w:szCs w:val="28"/>
          <w:lang w:val="en-US"/>
        </w:rPr>
      </w:pPr>
      <w:r w:rsidRPr="00AB3F70">
        <w:rPr>
          <w:sz w:val="28"/>
          <w:szCs w:val="28"/>
          <w:lang w:val="en-US"/>
        </w:rPr>
        <w:t xml:space="preserve">6) </w:t>
      </w:r>
      <w:r w:rsidR="00720854">
        <w:rPr>
          <w:sz w:val="28"/>
          <w:szCs w:val="28"/>
          <w:lang w:val="en-US"/>
        </w:rPr>
        <w:t>Farq</w:t>
      </w:r>
      <w:r w:rsidRPr="00AB3F70">
        <w:rPr>
          <w:sz w:val="28"/>
          <w:szCs w:val="28"/>
          <w:lang w:val="en-US"/>
        </w:rPr>
        <w:t xml:space="preserve">: </w:t>
      </w:r>
      <w:r w:rsidRPr="00720854">
        <w:rPr>
          <w:rFonts w:ascii="Cambria Math" w:hAnsi="Cambria Math" w:cs="Cambria Math"/>
          <w:sz w:val="28"/>
          <w:szCs w:val="28"/>
        </w:rPr>
        <w:t>𝐴</w:t>
      </w:r>
      <w:r w:rsidRPr="00AB3F70">
        <w:rPr>
          <w:sz w:val="28"/>
          <w:szCs w:val="28"/>
          <w:lang w:val="en-US"/>
        </w:rPr>
        <w:t xml:space="preserve"> − </w:t>
      </w:r>
      <w:r w:rsidRPr="00720854">
        <w:rPr>
          <w:rFonts w:ascii="Cambria Math" w:hAnsi="Cambria Math" w:cs="Cambria Math"/>
          <w:sz w:val="28"/>
          <w:szCs w:val="28"/>
        </w:rPr>
        <w:t>𝐵</w:t>
      </w:r>
      <w:r w:rsidRPr="00AB3F70">
        <w:rPr>
          <w:sz w:val="28"/>
          <w:szCs w:val="28"/>
          <w:lang w:val="en-US"/>
        </w:rPr>
        <w:t xml:space="preserve"> = </w:t>
      </w:r>
      <w:r w:rsidRPr="00720854">
        <w:rPr>
          <w:rFonts w:ascii="Cambria Math" w:hAnsi="Cambria Math" w:cs="Cambria Math"/>
          <w:sz w:val="28"/>
          <w:szCs w:val="28"/>
        </w:rPr>
        <w:t>𝐴</w:t>
      </w:r>
      <w:r w:rsidRPr="00AB3F70">
        <w:rPr>
          <w:sz w:val="28"/>
          <w:szCs w:val="28"/>
          <w:lang w:val="en-US"/>
        </w:rPr>
        <w:t xml:space="preserve"> ∩ </w:t>
      </w:r>
      <w:r w:rsidRPr="00720854">
        <w:rPr>
          <w:rFonts w:ascii="Cambria Math" w:hAnsi="Cambria Math" w:cs="Cambria Math"/>
          <w:sz w:val="28"/>
          <w:szCs w:val="28"/>
        </w:rPr>
        <w:t>𝐵</w:t>
      </w:r>
      <w:r w:rsidRPr="00AB3F70">
        <w:rPr>
          <w:sz w:val="28"/>
          <w:szCs w:val="28"/>
          <w:lang w:val="en-US"/>
        </w:rPr>
        <w:t xml:space="preserve">̅ </w:t>
      </w:r>
    </w:p>
    <w:p w14:paraId="4C2ABB50" w14:textId="1E60C5FB" w:rsidR="00720854" w:rsidRPr="00AB3F70" w:rsidRDefault="00D00A2E" w:rsidP="002662F8">
      <w:pPr>
        <w:spacing w:line="360" w:lineRule="auto"/>
        <w:ind w:firstLine="709"/>
        <w:jc w:val="center"/>
        <w:rPr>
          <w:sz w:val="28"/>
          <w:szCs w:val="28"/>
          <w:lang w:val="en-US"/>
        </w:rPr>
      </w:pPr>
      <w:r w:rsidRPr="00AB3F70">
        <w:rPr>
          <w:sz w:val="28"/>
          <w:szCs w:val="28"/>
          <w:lang w:val="en-US"/>
        </w:rPr>
        <w:t>µA−B (x) = µA∩B̅ (x) = min(µ</w:t>
      </w:r>
      <w:r w:rsidRPr="00720854">
        <w:rPr>
          <w:sz w:val="28"/>
          <w:szCs w:val="28"/>
        </w:rPr>
        <w:t>А</w:t>
      </w:r>
      <w:r w:rsidRPr="00AB3F70">
        <w:rPr>
          <w:sz w:val="28"/>
          <w:szCs w:val="28"/>
          <w:lang w:val="en-US"/>
        </w:rPr>
        <w:t xml:space="preserve"> /x, 1 − µB /x)</w:t>
      </w:r>
    </w:p>
    <w:p w14:paraId="3A8AE423" w14:textId="0D069205" w:rsidR="00720854" w:rsidRPr="00AB3F70" w:rsidRDefault="00D00A2E" w:rsidP="002662F8">
      <w:pPr>
        <w:spacing w:line="360" w:lineRule="auto"/>
        <w:ind w:firstLine="709"/>
        <w:rPr>
          <w:sz w:val="28"/>
          <w:szCs w:val="28"/>
          <w:lang w:val="en-US"/>
        </w:rPr>
      </w:pPr>
      <w:r w:rsidRPr="00AB3F70">
        <w:rPr>
          <w:sz w:val="28"/>
          <w:szCs w:val="28"/>
          <w:lang w:val="en-US"/>
        </w:rPr>
        <w:t xml:space="preserve">7) </w:t>
      </w:r>
      <w:r w:rsidR="00720854" w:rsidRPr="00AB3F70">
        <w:rPr>
          <w:sz w:val="28"/>
          <w:szCs w:val="28"/>
          <w:lang w:val="en-US"/>
        </w:rPr>
        <w:t>Dis</w:t>
      </w:r>
      <w:r w:rsidR="00720854">
        <w:rPr>
          <w:sz w:val="28"/>
          <w:szCs w:val="28"/>
          <w:lang w:val="en-US"/>
        </w:rPr>
        <w:t>y</w:t>
      </w:r>
      <w:r w:rsidR="00720854" w:rsidRPr="00AB3F70">
        <w:rPr>
          <w:sz w:val="28"/>
          <w:szCs w:val="28"/>
          <w:lang w:val="en-US"/>
        </w:rPr>
        <w:t xml:space="preserve">unktiv </w:t>
      </w:r>
      <w:r w:rsidR="00720854">
        <w:rPr>
          <w:sz w:val="28"/>
          <w:szCs w:val="28"/>
          <w:lang w:val="en-US"/>
        </w:rPr>
        <w:t>yig‘indi</w:t>
      </w:r>
      <w:r w:rsidRPr="00AB3F70">
        <w:rPr>
          <w:sz w:val="28"/>
          <w:szCs w:val="28"/>
          <w:lang w:val="en-US"/>
        </w:rPr>
        <w:t xml:space="preserve">: </w:t>
      </w:r>
    </w:p>
    <w:p w14:paraId="07FB2728" w14:textId="597809F5" w:rsidR="00720854" w:rsidRPr="00AB3F70" w:rsidRDefault="00D00A2E" w:rsidP="002662F8">
      <w:pPr>
        <w:spacing w:line="360" w:lineRule="auto"/>
        <w:ind w:firstLine="709"/>
        <w:jc w:val="center"/>
        <w:rPr>
          <w:sz w:val="28"/>
          <w:szCs w:val="28"/>
          <w:lang w:val="en-US"/>
        </w:rPr>
      </w:pPr>
      <w:r w:rsidRPr="00720854">
        <w:rPr>
          <w:rFonts w:ascii="Cambria Math" w:hAnsi="Cambria Math" w:cs="Cambria Math"/>
          <w:sz w:val="28"/>
          <w:szCs w:val="28"/>
        </w:rPr>
        <w:t>𝐴</w:t>
      </w:r>
      <w:r w:rsidRPr="00AB3F70">
        <w:rPr>
          <w:sz w:val="28"/>
          <w:szCs w:val="28"/>
          <w:lang w:val="en-US"/>
        </w:rPr>
        <w:t xml:space="preserve"> + </w:t>
      </w:r>
      <w:r w:rsidRPr="00720854">
        <w:rPr>
          <w:rFonts w:ascii="Cambria Math" w:hAnsi="Cambria Math" w:cs="Cambria Math"/>
          <w:sz w:val="28"/>
          <w:szCs w:val="28"/>
        </w:rPr>
        <w:t>𝐵</w:t>
      </w:r>
      <w:r w:rsidRPr="00AB3F70">
        <w:rPr>
          <w:sz w:val="28"/>
          <w:szCs w:val="28"/>
          <w:lang w:val="en-US"/>
        </w:rPr>
        <w:t xml:space="preserve"> = (</w:t>
      </w:r>
      <w:r w:rsidRPr="00720854">
        <w:rPr>
          <w:rFonts w:ascii="Cambria Math" w:hAnsi="Cambria Math" w:cs="Cambria Math"/>
          <w:sz w:val="28"/>
          <w:szCs w:val="28"/>
        </w:rPr>
        <w:t>𝐴</w:t>
      </w:r>
      <w:r w:rsidRPr="00AB3F70">
        <w:rPr>
          <w:sz w:val="28"/>
          <w:szCs w:val="28"/>
          <w:lang w:val="en-US"/>
        </w:rPr>
        <w:t xml:space="preserve"> − </w:t>
      </w:r>
      <w:r w:rsidRPr="00720854">
        <w:rPr>
          <w:rFonts w:ascii="Cambria Math" w:hAnsi="Cambria Math" w:cs="Cambria Math"/>
          <w:sz w:val="28"/>
          <w:szCs w:val="28"/>
        </w:rPr>
        <w:t>𝐵</w:t>
      </w:r>
      <w:r w:rsidRPr="00AB3F70">
        <w:rPr>
          <w:sz w:val="28"/>
          <w:szCs w:val="28"/>
          <w:lang w:val="en-US"/>
        </w:rPr>
        <w:t xml:space="preserve">) </w:t>
      </w:r>
      <w:r w:rsidRPr="00AB3F70">
        <w:rPr>
          <w:rFonts w:ascii="Cambria Math" w:hAnsi="Cambria Math" w:cs="Cambria Math"/>
          <w:sz w:val="28"/>
          <w:szCs w:val="28"/>
          <w:lang w:val="en-US"/>
        </w:rPr>
        <w:t>∪</w:t>
      </w:r>
      <w:r w:rsidRPr="00AB3F70">
        <w:rPr>
          <w:sz w:val="28"/>
          <w:szCs w:val="28"/>
          <w:lang w:val="en-US"/>
        </w:rPr>
        <w:t xml:space="preserve"> (</w:t>
      </w:r>
      <w:r w:rsidRPr="00720854">
        <w:rPr>
          <w:rFonts w:ascii="Cambria Math" w:hAnsi="Cambria Math" w:cs="Cambria Math"/>
          <w:sz w:val="28"/>
          <w:szCs w:val="28"/>
        </w:rPr>
        <w:t>𝐵</w:t>
      </w:r>
      <w:r w:rsidRPr="00AB3F70">
        <w:rPr>
          <w:sz w:val="28"/>
          <w:szCs w:val="28"/>
          <w:lang w:val="en-US"/>
        </w:rPr>
        <w:t xml:space="preserve"> − </w:t>
      </w:r>
      <w:r w:rsidRPr="00720854">
        <w:rPr>
          <w:rFonts w:ascii="Cambria Math" w:hAnsi="Cambria Math" w:cs="Cambria Math"/>
          <w:sz w:val="28"/>
          <w:szCs w:val="28"/>
        </w:rPr>
        <w:t>𝐴</w:t>
      </w:r>
      <w:r w:rsidRPr="00AB3F70">
        <w:rPr>
          <w:sz w:val="28"/>
          <w:szCs w:val="28"/>
          <w:lang w:val="en-US"/>
        </w:rPr>
        <w:t>) = (</w:t>
      </w:r>
      <w:r w:rsidRPr="00720854">
        <w:rPr>
          <w:rFonts w:ascii="Cambria Math" w:hAnsi="Cambria Math" w:cs="Cambria Math"/>
          <w:sz w:val="28"/>
          <w:szCs w:val="28"/>
        </w:rPr>
        <w:t>𝐴</w:t>
      </w:r>
      <w:r w:rsidRPr="00AB3F70">
        <w:rPr>
          <w:sz w:val="28"/>
          <w:szCs w:val="28"/>
          <w:lang w:val="en-US"/>
        </w:rPr>
        <w:t xml:space="preserve"> ∩ </w:t>
      </w:r>
      <w:r w:rsidRPr="00720854">
        <w:rPr>
          <w:rFonts w:ascii="Cambria Math" w:hAnsi="Cambria Math" w:cs="Cambria Math"/>
          <w:sz w:val="28"/>
          <w:szCs w:val="28"/>
        </w:rPr>
        <w:t>𝐵</w:t>
      </w:r>
      <w:r w:rsidRPr="00AB3F70">
        <w:rPr>
          <w:sz w:val="28"/>
          <w:szCs w:val="28"/>
          <w:lang w:val="en-US"/>
        </w:rPr>
        <w:t xml:space="preserve">̅) </w:t>
      </w:r>
      <w:r w:rsidRPr="00AB3F70">
        <w:rPr>
          <w:rFonts w:ascii="Cambria Math" w:hAnsi="Cambria Math" w:cs="Cambria Math"/>
          <w:sz w:val="28"/>
          <w:szCs w:val="28"/>
          <w:lang w:val="en-US"/>
        </w:rPr>
        <w:t>∪</w:t>
      </w:r>
      <w:r w:rsidRPr="00AB3F70">
        <w:rPr>
          <w:sz w:val="28"/>
          <w:szCs w:val="28"/>
          <w:lang w:val="en-US"/>
        </w:rPr>
        <w:t xml:space="preserve"> (</w:t>
      </w:r>
      <w:r w:rsidRPr="00720854">
        <w:rPr>
          <w:rFonts w:ascii="Cambria Math" w:hAnsi="Cambria Math" w:cs="Cambria Math"/>
          <w:sz w:val="28"/>
          <w:szCs w:val="28"/>
        </w:rPr>
        <w:t>𝐴</w:t>
      </w:r>
      <w:r w:rsidRPr="00AB3F70">
        <w:rPr>
          <w:sz w:val="28"/>
          <w:szCs w:val="28"/>
          <w:lang w:val="en-US"/>
        </w:rPr>
        <w:t>̅∩</w:t>
      </w:r>
      <w:r w:rsidRPr="00720854">
        <w:rPr>
          <w:rFonts w:ascii="Cambria Math" w:hAnsi="Cambria Math" w:cs="Cambria Math"/>
          <w:sz w:val="28"/>
          <w:szCs w:val="28"/>
        </w:rPr>
        <w:t>𝐵</w:t>
      </w:r>
      <w:r w:rsidRPr="00AB3F70">
        <w:rPr>
          <w:sz w:val="28"/>
          <w:szCs w:val="28"/>
          <w:lang w:val="en-US"/>
        </w:rPr>
        <w:t>)</w:t>
      </w:r>
    </w:p>
    <w:p w14:paraId="7FFE4A5F" w14:textId="6A777361" w:rsidR="00720854" w:rsidRPr="00AB3F70" w:rsidRDefault="00720854" w:rsidP="002662F8">
      <w:pPr>
        <w:spacing w:line="360" w:lineRule="auto"/>
        <w:ind w:firstLine="709"/>
        <w:rPr>
          <w:sz w:val="28"/>
          <w:szCs w:val="28"/>
          <w:lang w:val="en-US"/>
        </w:rPr>
      </w:pPr>
      <w:r>
        <w:rPr>
          <w:sz w:val="28"/>
          <w:szCs w:val="28"/>
          <w:lang w:val="en-US"/>
        </w:rPr>
        <w:t>Tegishlilik</w:t>
      </w:r>
      <w:r w:rsidRPr="00AB3F70">
        <w:rPr>
          <w:sz w:val="28"/>
          <w:szCs w:val="28"/>
          <w:lang w:val="en-US"/>
        </w:rPr>
        <w:t xml:space="preserve"> </w:t>
      </w:r>
      <w:r>
        <w:rPr>
          <w:sz w:val="28"/>
          <w:szCs w:val="28"/>
          <w:lang w:val="en-US"/>
        </w:rPr>
        <w:t>funksiyasi</w:t>
      </w:r>
    </w:p>
    <w:p w14:paraId="5A210C9E" w14:textId="4919DB49" w:rsidR="00D00A2E" w:rsidRPr="00AB3F70" w:rsidRDefault="00D00A2E" w:rsidP="002662F8">
      <w:pPr>
        <w:spacing w:line="360" w:lineRule="auto"/>
        <w:ind w:firstLine="709"/>
        <w:jc w:val="center"/>
        <w:rPr>
          <w:sz w:val="28"/>
          <w:szCs w:val="28"/>
          <w:lang w:val="en-US"/>
        </w:rPr>
      </w:pPr>
      <w:r w:rsidRPr="00AB3F70">
        <w:rPr>
          <w:sz w:val="28"/>
          <w:szCs w:val="28"/>
          <w:lang w:val="en-US"/>
        </w:rPr>
        <w:t>µA−B (x) = max(min(µ</w:t>
      </w:r>
      <w:r w:rsidRPr="00720854">
        <w:rPr>
          <w:sz w:val="28"/>
          <w:szCs w:val="28"/>
        </w:rPr>
        <w:t>А</w:t>
      </w:r>
      <w:r w:rsidRPr="00AB3F70">
        <w:rPr>
          <w:sz w:val="28"/>
          <w:szCs w:val="28"/>
          <w:lang w:val="en-US"/>
        </w:rPr>
        <w:t xml:space="preserve"> (x)1 − µB (x)); min(1 − µ</w:t>
      </w:r>
      <w:r w:rsidRPr="00720854">
        <w:rPr>
          <w:sz w:val="28"/>
          <w:szCs w:val="28"/>
        </w:rPr>
        <w:t>А</w:t>
      </w:r>
      <w:r w:rsidRPr="00AB3F70">
        <w:rPr>
          <w:sz w:val="28"/>
          <w:szCs w:val="28"/>
          <w:lang w:val="en-US"/>
        </w:rPr>
        <w:t xml:space="preserve"> (x), µB (x)))</w:t>
      </w:r>
    </w:p>
    <w:p w14:paraId="1AF19A48" w14:textId="77777777" w:rsidR="005B7752" w:rsidRDefault="005B7752" w:rsidP="002662F8">
      <w:pPr>
        <w:spacing w:line="360" w:lineRule="auto"/>
        <w:ind w:firstLine="709"/>
        <w:jc w:val="center"/>
        <w:rPr>
          <w:b/>
          <w:bCs/>
          <w:sz w:val="28"/>
          <w:szCs w:val="28"/>
          <w:lang w:val="uz-Latn-UZ"/>
        </w:rPr>
      </w:pPr>
    </w:p>
    <w:p w14:paraId="40245DFD" w14:textId="01BA0346" w:rsidR="00D00A2E" w:rsidRPr="00720854" w:rsidRDefault="00720854" w:rsidP="002662F8">
      <w:pPr>
        <w:spacing w:line="360" w:lineRule="auto"/>
        <w:ind w:firstLine="709"/>
        <w:jc w:val="center"/>
        <w:rPr>
          <w:b/>
          <w:bCs/>
          <w:sz w:val="28"/>
          <w:szCs w:val="28"/>
          <w:lang w:val="uz-Latn-UZ"/>
        </w:rPr>
      </w:pPr>
      <w:r>
        <w:rPr>
          <w:b/>
          <w:bCs/>
          <w:sz w:val="28"/>
          <w:szCs w:val="28"/>
          <w:lang w:val="uz-Latn-UZ"/>
        </w:rPr>
        <w:t xml:space="preserve">13.2. </w:t>
      </w:r>
      <w:r w:rsidRPr="00720854">
        <w:rPr>
          <w:b/>
          <w:bCs/>
          <w:sz w:val="28"/>
          <w:szCs w:val="28"/>
          <w:lang w:val="uz-Latn-UZ"/>
        </w:rPr>
        <w:t>Noq</w:t>
      </w:r>
      <w:r w:rsidR="003A1066">
        <w:rPr>
          <w:b/>
          <w:bCs/>
          <w:sz w:val="28"/>
          <w:szCs w:val="28"/>
          <w:lang w:val="uz-Latn-UZ"/>
        </w:rPr>
        <w:t>at’iy</w:t>
      </w:r>
      <w:r w:rsidRPr="00720854">
        <w:rPr>
          <w:b/>
          <w:bCs/>
          <w:sz w:val="28"/>
          <w:szCs w:val="28"/>
          <w:lang w:val="uz-Latn-UZ"/>
        </w:rPr>
        <w:t xml:space="preserve"> va lingvistik o'zgaruvchilar. A'zolik funksiyasini ifodalash shakllari va </w:t>
      </w:r>
      <w:r w:rsidR="003055BA">
        <w:rPr>
          <w:b/>
          <w:bCs/>
          <w:sz w:val="28"/>
          <w:szCs w:val="28"/>
          <w:lang w:val="uz-Latn-UZ"/>
        </w:rPr>
        <w:t>noqat’iy</w:t>
      </w:r>
      <w:r w:rsidRPr="00720854">
        <w:rPr>
          <w:b/>
          <w:bCs/>
          <w:sz w:val="28"/>
          <w:szCs w:val="28"/>
          <w:lang w:val="uz-Latn-UZ"/>
        </w:rPr>
        <w:t xml:space="preserve"> xulosa chiqarish</w:t>
      </w:r>
    </w:p>
    <w:p w14:paraId="2562AAE7" w14:textId="77777777" w:rsidR="003055BA" w:rsidRDefault="003055BA" w:rsidP="002662F8">
      <w:pPr>
        <w:spacing w:line="360" w:lineRule="auto"/>
        <w:ind w:firstLine="709"/>
        <w:jc w:val="both"/>
        <w:rPr>
          <w:color w:val="000000" w:themeColor="text1"/>
          <w:sz w:val="28"/>
          <w:szCs w:val="28"/>
          <w:lang w:val="uz-Latn-UZ"/>
        </w:rPr>
      </w:pPr>
    </w:p>
    <w:p w14:paraId="2A678306" w14:textId="212BB8F1" w:rsidR="005B7752" w:rsidRPr="005B7752" w:rsidRDefault="003055BA" w:rsidP="002662F8">
      <w:pPr>
        <w:spacing w:line="360" w:lineRule="auto"/>
        <w:ind w:firstLine="709"/>
        <w:jc w:val="both"/>
        <w:rPr>
          <w:color w:val="000000" w:themeColor="text1"/>
          <w:sz w:val="28"/>
          <w:szCs w:val="28"/>
          <w:lang w:val="uz-Latn-UZ"/>
        </w:rPr>
      </w:pPr>
      <w:r>
        <w:rPr>
          <w:color w:val="000000" w:themeColor="text1"/>
          <w:sz w:val="28"/>
          <w:szCs w:val="28"/>
          <w:lang w:val="uz-Latn-UZ"/>
        </w:rPr>
        <w:t>Noqat’iy</w:t>
      </w:r>
      <w:r w:rsidR="005B7752" w:rsidRPr="005B7752">
        <w:rPr>
          <w:color w:val="000000" w:themeColor="text1"/>
          <w:sz w:val="28"/>
          <w:szCs w:val="28"/>
          <w:lang w:val="uz-Latn-UZ"/>
        </w:rPr>
        <w:t xml:space="preserve"> omillar uchun </w:t>
      </w:r>
      <w:r>
        <w:rPr>
          <w:color w:val="000000" w:themeColor="text1"/>
          <w:sz w:val="28"/>
          <w:szCs w:val="28"/>
          <w:lang w:val="uz-Latn-UZ"/>
        </w:rPr>
        <w:t>noqat’iy</w:t>
      </w:r>
      <w:r w:rsidR="005B7752" w:rsidRPr="005B7752">
        <w:rPr>
          <w:color w:val="000000" w:themeColor="text1"/>
          <w:sz w:val="28"/>
          <w:szCs w:val="28"/>
          <w:lang w:val="uz-Latn-UZ"/>
        </w:rPr>
        <w:t xml:space="preserve"> lingvistik o'zgaruvchilar tushunchasini kiriting. </w:t>
      </w:r>
      <w:r>
        <w:rPr>
          <w:color w:val="000000" w:themeColor="text1"/>
          <w:sz w:val="28"/>
          <w:szCs w:val="28"/>
          <w:lang w:val="uz-Latn-UZ"/>
        </w:rPr>
        <w:t>Noqat’iy</w:t>
      </w:r>
      <w:r w:rsidR="005B7752" w:rsidRPr="005B7752">
        <w:rPr>
          <w:color w:val="000000" w:themeColor="text1"/>
          <w:sz w:val="28"/>
          <w:szCs w:val="28"/>
          <w:lang w:val="uz-Latn-UZ"/>
        </w:rPr>
        <w:t xml:space="preserve"> o'zgaruvchi to'plam (</w:t>
      </w:r>
      <w:r w:rsidR="000A4B63">
        <w:t>α</w:t>
      </w:r>
      <w:r w:rsidR="000A4B63" w:rsidRPr="000A4B63">
        <w:rPr>
          <w:lang w:val="uz-Latn-UZ"/>
        </w:rPr>
        <w:t xml:space="preserve">, </w:t>
      </w:r>
      <w:r w:rsidR="000A4B63">
        <w:t>χ</w:t>
      </w:r>
      <w:r w:rsidR="000A4B63" w:rsidRPr="000A4B63">
        <w:rPr>
          <w:lang w:val="uz-Latn-UZ"/>
        </w:rPr>
        <w:t>, A</w:t>
      </w:r>
      <w:r w:rsidR="005B7752" w:rsidRPr="005B7752">
        <w:rPr>
          <w:color w:val="000000" w:themeColor="text1"/>
          <w:sz w:val="28"/>
          <w:szCs w:val="28"/>
          <w:lang w:val="uz-Latn-UZ"/>
        </w:rPr>
        <w:t xml:space="preserve">) bilan tavsiflanadi, bu erda </w:t>
      </w:r>
      <w:r w:rsidR="000A4B63">
        <w:t>α</w:t>
      </w:r>
      <w:r w:rsidR="005B7752" w:rsidRPr="005B7752">
        <w:rPr>
          <w:color w:val="000000" w:themeColor="text1"/>
          <w:sz w:val="28"/>
          <w:szCs w:val="28"/>
          <w:lang w:val="uz-Latn-UZ"/>
        </w:rPr>
        <w:t xml:space="preserve"> - o'zgaruvchining nomi,</w:t>
      </w:r>
      <w:r w:rsidR="000A4B63" w:rsidRPr="000A4B63">
        <w:rPr>
          <w:lang w:val="uz-Latn-UZ"/>
        </w:rPr>
        <w:t xml:space="preserve"> </w:t>
      </w:r>
      <w:r w:rsidR="000A4B63">
        <w:t>χ</w:t>
      </w:r>
      <w:r w:rsidR="005B7752" w:rsidRPr="005B7752">
        <w:rPr>
          <w:color w:val="000000" w:themeColor="text1"/>
          <w:sz w:val="28"/>
          <w:szCs w:val="28"/>
          <w:lang w:val="uz-Latn-UZ"/>
        </w:rPr>
        <w:t xml:space="preserve"> - universal to'plam (</w:t>
      </w:r>
      <w:r w:rsidR="000A4B63">
        <w:t>α</w:t>
      </w:r>
      <w:r w:rsidR="000A4B63">
        <w:rPr>
          <w:lang w:val="uz-Latn-UZ"/>
        </w:rPr>
        <w:t xml:space="preserve"> soha uchun</w:t>
      </w:r>
      <w:r w:rsidR="005B7752" w:rsidRPr="005B7752">
        <w:rPr>
          <w:color w:val="000000" w:themeColor="text1"/>
          <w:sz w:val="28"/>
          <w:szCs w:val="28"/>
          <w:lang w:val="uz-Latn-UZ"/>
        </w:rPr>
        <w:t xml:space="preserve">), A - x bo'yicha </w:t>
      </w:r>
      <w:r>
        <w:rPr>
          <w:color w:val="000000" w:themeColor="text1"/>
          <w:sz w:val="28"/>
          <w:szCs w:val="28"/>
          <w:lang w:val="uz-Latn-UZ"/>
        </w:rPr>
        <w:t>noqat’iy</w:t>
      </w:r>
      <w:r w:rsidR="005B7752" w:rsidRPr="005B7752">
        <w:rPr>
          <w:color w:val="000000" w:themeColor="text1"/>
          <w:sz w:val="28"/>
          <w:szCs w:val="28"/>
          <w:lang w:val="uz-Latn-UZ"/>
        </w:rPr>
        <w:t xml:space="preserve"> to'plam, cheklovni tavsiflovchi ( M</w:t>
      </w:r>
      <w:r w:rsidR="005B7752" w:rsidRPr="00FB2EC0">
        <w:rPr>
          <w:color w:val="000000" w:themeColor="text1"/>
          <w:sz w:val="28"/>
          <w:szCs w:val="28"/>
          <w:vertAlign w:val="subscript"/>
          <w:lang w:val="uz-Latn-UZ"/>
        </w:rPr>
        <w:t>A</w:t>
      </w:r>
      <w:r w:rsidR="005B7752" w:rsidRPr="005B7752">
        <w:rPr>
          <w:color w:val="000000" w:themeColor="text1"/>
          <w:sz w:val="28"/>
          <w:szCs w:val="28"/>
          <w:lang w:val="uz-Latn-UZ"/>
        </w:rPr>
        <w:t xml:space="preserve">(x)  </w:t>
      </w:r>
      <w:r>
        <w:rPr>
          <w:color w:val="000000" w:themeColor="text1"/>
          <w:sz w:val="28"/>
          <w:szCs w:val="28"/>
          <w:lang w:val="uz-Latn-UZ"/>
        </w:rPr>
        <w:t>noqat’iy</w:t>
      </w:r>
      <w:r w:rsidR="005B7752" w:rsidRPr="005B7752">
        <w:rPr>
          <w:color w:val="000000" w:themeColor="text1"/>
          <w:sz w:val="28"/>
          <w:szCs w:val="28"/>
          <w:lang w:val="uz-Latn-UZ"/>
        </w:rPr>
        <w:t>ning qiymati bo'yicha</w:t>
      </w:r>
      <w:r w:rsidR="000A4B63">
        <w:rPr>
          <w:color w:val="000000" w:themeColor="text1"/>
          <w:sz w:val="28"/>
          <w:szCs w:val="28"/>
          <w:lang w:val="uz-Latn-UZ"/>
        </w:rPr>
        <w:t xml:space="preserve"> </w:t>
      </w:r>
      <w:r w:rsidR="005B7752" w:rsidRPr="005B7752">
        <w:rPr>
          <w:color w:val="000000" w:themeColor="text1"/>
          <w:sz w:val="28"/>
          <w:szCs w:val="28"/>
          <w:lang w:val="uz-Latn-UZ"/>
        </w:rPr>
        <w:t xml:space="preserve">o'zgaruvchisi </w:t>
      </w:r>
      <w:r w:rsidR="00BB7F47">
        <w:t>α</w:t>
      </w:r>
      <w:r w:rsidR="005B7752" w:rsidRPr="005B7752">
        <w:rPr>
          <w:color w:val="000000" w:themeColor="text1"/>
          <w:sz w:val="28"/>
          <w:szCs w:val="28"/>
          <w:lang w:val="uz-Latn-UZ"/>
        </w:rPr>
        <w:t>).</w:t>
      </w:r>
    </w:p>
    <w:p w14:paraId="601A3440" w14:textId="506A3BB1" w:rsidR="005B7752" w:rsidRDefault="005B7752" w:rsidP="002662F8">
      <w:pPr>
        <w:spacing w:line="360" w:lineRule="auto"/>
        <w:ind w:firstLine="709"/>
        <w:jc w:val="both"/>
        <w:rPr>
          <w:color w:val="000000" w:themeColor="text1"/>
          <w:sz w:val="28"/>
          <w:szCs w:val="28"/>
          <w:lang w:val="uz-Latn-UZ"/>
        </w:rPr>
      </w:pPr>
      <w:r w:rsidRPr="005B7752">
        <w:rPr>
          <w:color w:val="000000" w:themeColor="text1"/>
          <w:sz w:val="28"/>
          <w:szCs w:val="28"/>
          <w:lang w:val="uz-Latn-UZ"/>
        </w:rPr>
        <w:t xml:space="preserve">Toq lingvistik o'zgaruvchining qiymati </w:t>
      </w:r>
      <w:r w:rsidR="003055BA">
        <w:rPr>
          <w:color w:val="000000" w:themeColor="text1"/>
          <w:sz w:val="28"/>
          <w:szCs w:val="28"/>
          <w:lang w:val="uz-Latn-UZ"/>
        </w:rPr>
        <w:t>noqat’iy</w:t>
      </w:r>
      <w:r w:rsidRPr="005B7752">
        <w:rPr>
          <w:color w:val="000000" w:themeColor="text1"/>
          <w:sz w:val="28"/>
          <w:szCs w:val="28"/>
          <w:lang w:val="uz-Latn-UZ"/>
        </w:rPr>
        <w:t xml:space="preserve"> o'zgaruvchilar to'plami (B, T, X, G, P) bilan tavsiflangan </w:t>
      </w:r>
      <w:r w:rsidR="003055BA">
        <w:rPr>
          <w:color w:val="000000" w:themeColor="text1"/>
          <w:sz w:val="28"/>
          <w:szCs w:val="28"/>
          <w:lang w:val="uz-Latn-UZ"/>
        </w:rPr>
        <w:t>noqat’iy</w:t>
      </w:r>
      <w:r w:rsidRPr="005B7752">
        <w:rPr>
          <w:color w:val="000000" w:themeColor="text1"/>
          <w:sz w:val="28"/>
          <w:szCs w:val="28"/>
          <w:lang w:val="uz-Latn-UZ"/>
        </w:rPr>
        <w:t xml:space="preserve"> o'zgaruvchilar bo'lishi mumkin. ularning har birining ta'rifi - X. To'plam T asosiy lingvistik o'zgaruvchi deb ataladi. G - T elementlari bilan ishlash imkonini beruvchi sintaktik protsedura (masalan, yangi qiymatlarni yaratish), M - lingvistik o'zgaruvchining har bir yangi qiymatini aylantirish, G protsedurasini </w:t>
      </w:r>
      <w:r w:rsidR="003055BA">
        <w:rPr>
          <w:color w:val="000000" w:themeColor="text1"/>
          <w:sz w:val="28"/>
          <w:szCs w:val="28"/>
          <w:lang w:val="uz-Latn-UZ"/>
        </w:rPr>
        <w:t>noqat’iy</w:t>
      </w:r>
      <w:r w:rsidRPr="005B7752">
        <w:rPr>
          <w:color w:val="000000" w:themeColor="text1"/>
          <w:sz w:val="28"/>
          <w:szCs w:val="28"/>
          <w:lang w:val="uz-Latn-UZ"/>
        </w:rPr>
        <w:t xml:space="preserve"> o'zgaruvchiga aylantirish imkonini beruvchi sintaktik protsedura, ya'ni mos keladigan </w:t>
      </w:r>
      <w:r w:rsidR="003055BA">
        <w:rPr>
          <w:color w:val="000000" w:themeColor="text1"/>
          <w:sz w:val="28"/>
          <w:szCs w:val="28"/>
          <w:lang w:val="uz-Latn-UZ"/>
        </w:rPr>
        <w:t>noqat’iy</w:t>
      </w:r>
      <w:r w:rsidRPr="005B7752">
        <w:rPr>
          <w:color w:val="000000" w:themeColor="text1"/>
          <w:sz w:val="28"/>
          <w:szCs w:val="28"/>
          <w:lang w:val="uz-Latn-UZ"/>
        </w:rPr>
        <w:t xml:space="preserve"> to'plamlarni hosil qili</w:t>
      </w:r>
      <w:r w:rsidR="003A1066">
        <w:rPr>
          <w:color w:val="000000" w:themeColor="text1"/>
          <w:sz w:val="28"/>
          <w:szCs w:val="28"/>
          <w:lang w:val="uz-Latn-UZ"/>
        </w:rPr>
        <w:t>sh mumkin</w:t>
      </w:r>
      <w:r w:rsidRPr="005B7752">
        <w:rPr>
          <w:color w:val="000000" w:themeColor="text1"/>
          <w:sz w:val="28"/>
          <w:szCs w:val="28"/>
          <w:lang w:val="uz-Latn-UZ"/>
        </w:rPr>
        <w:t>.</w:t>
      </w:r>
    </w:p>
    <w:p w14:paraId="62DCA388" w14:textId="65FF44EC" w:rsidR="005B7752" w:rsidRPr="005B7752" w:rsidRDefault="005B7752" w:rsidP="002662F8">
      <w:pPr>
        <w:spacing w:line="360" w:lineRule="auto"/>
        <w:ind w:firstLine="709"/>
        <w:jc w:val="both"/>
        <w:rPr>
          <w:color w:val="000000" w:themeColor="text1"/>
          <w:sz w:val="28"/>
          <w:szCs w:val="28"/>
          <w:lang w:val="uz-Latn-UZ"/>
        </w:rPr>
      </w:pPr>
      <w:r w:rsidRPr="005B7752">
        <w:rPr>
          <w:color w:val="000000" w:themeColor="text1"/>
          <w:sz w:val="28"/>
          <w:szCs w:val="28"/>
          <w:lang w:val="uz-Latn-UZ"/>
        </w:rPr>
        <w:t>Funktsiyalarni belgilash uchun ko'plab standart shakllar mavjud</w:t>
      </w:r>
      <w:r w:rsidR="00FB2EC0">
        <w:rPr>
          <w:color w:val="000000" w:themeColor="text1"/>
          <w:sz w:val="28"/>
          <w:szCs w:val="28"/>
          <w:lang w:val="uz-Latn-UZ"/>
        </w:rPr>
        <w:t xml:space="preserve"> </w:t>
      </w:r>
      <w:r w:rsidRPr="005B7752">
        <w:rPr>
          <w:color w:val="000000" w:themeColor="text1"/>
          <w:sz w:val="28"/>
          <w:szCs w:val="28"/>
          <w:lang w:val="uz-Latn-UZ"/>
        </w:rPr>
        <w:t>aksessuarlar. Eng keng tarqalganlari uchburchak, trapezoidal va gauss a'zolik funksiyalaridir.</w:t>
      </w:r>
    </w:p>
    <w:p w14:paraId="457A789D" w14:textId="77777777" w:rsidR="005B7752" w:rsidRPr="005B7752" w:rsidRDefault="005B7752" w:rsidP="002662F8">
      <w:pPr>
        <w:spacing w:line="360" w:lineRule="auto"/>
        <w:ind w:firstLine="709"/>
        <w:jc w:val="both"/>
        <w:rPr>
          <w:color w:val="000000" w:themeColor="text1"/>
          <w:sz w:val="28"/>
          <w:szCs w:val="28"/>
          <w:lang w:val="uz-Latn-UZ"/>
        </w:rPr>
      </w:pPr>
      <w:r w:rsidRPr="005B7752">
        <w:rPr>
          <w:color w:val="000000" w:themeColor="text1"/>
          <w:sz w:val="28"/>
          <w:szCs w:val="28"/>
          <w:lang w:val="uz-Latn-UZ"/>
        </w:rPr>
        <w:t>M a'zolik funksiyasi sonlarning uchligi (a,b,c) bilan aniqlanadi va uning x nuqtadagi qiymati ifodaga muvofiq hisoblanadi.</w:t>
      </w:r>
    </w:p>
    <w:p w14:paraId="1B731B46" w14:textId="5339BB0F" w:rsidR="00720854" w:rsidRDefault="005B7752" w:rsidP="002662F8">
      <w:pPr>
        <w:spacing w:line="360" w:lineRule="auto"/>
        <w:ind w:firstLine="709"/>
        <w:jc w:val="both"/>
        <w:rPr>
          <w:b/>
          <w:bCs/>
          <w:color w:val="000000" w:themeColor="text1"/>
          <w:sz w:val="28"/>
          <w:szCs w:val="28"/>
          <w:lang w:val="uz-Latn-UZ"/>
        </w:rPr>
      </w:pPr>
      <w:r w:rsidRPr="00FB2EC0">
        <w:rPr>
          <w:b/>
          <w:bCs/>
          <w:color w:val="000000" w:themeColor="text1"/>
          <w:sz w:val="28"/>
          <w:szCs w:val="28"/>
          <w:lang w:val="uz-Latn-UZ"/>
        </w:rPr>
        <w:t>Uchburchak a'zolik funksiyasi.</w:t>
      </w:r>
    </w:p>
    <w:p w14:paraId="68CA0C68" w14:textId="191AACC2" w:rsidR="00FB2EC0" w:rsidRDefault="00FB2EC0" w:rsidP="002662F8">
      <w:pPr>
        <w:spacing w:line="360" w:lineRule="auto"/>
        <w:ind w:firstLine="709"/>
        <w:jc w:val="center"/>
        <w:rPr>
          <w:b/>
          <w:bCs/>
          <w:color w:val="000000" w:themeColor="text1"/>
          <w:sz w:val="28"/>
          <w:szCs w:val="28"/>
          <w:lang w:val="uz-Latn-UZ"/>
        </w:rPr>
      </w:pPr>
      <w:r>
        <w:rPr>
          <w:b/>
          <w:bCs/>
          <w:noProof/>
          <w:color w:val="000000" w:themeColor="text1"/>
          <w:sz w:val="28"/>
          <w:szCs w:val="28"/>
          <w:lang w:val="uz-Latn-UZ"/>
        </w:rPr>
        <w:drawing>
          <wp:inline distT="0" distB="0" distL="0" distR="0" wp14:anchorId="2BF5D407" wp14:editId="7261E6CB">
            <wp:extent cx="2876550" cy="1143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6550" cy="1143000"/>
                    </a:xfrm>
                    <a:prstGeom prst="rect">
                      <a:avLst/>
                    </a:prstGeom>
                    <a:noFill/>
                    <a:ln>
                      <a:noFill/>
                    </a:ln>
                  </pic:spPr>
                </pic:pic>
              </a:graphicData>
            </a:graphic>
          </wp:inline>
        </w:drawing>
      </w:r>
    </w:p>
    <w:p w14:paraId="77F25FFD" w14:textId="77777777" w:rsidR="00FB2EC0" w:rsidRPr="00FB2EC0" w:rsidRDefault="00FB2EC0" w:rsidP="002662F8">
      <w:pPr>
        <w:spacing w:line="360" w:lineRule="auto"/>
        <w:ind w:firstLine="709"/>
        <w:rPr>
          <w:color w:val="000000" w:themeColor="text1"/>
          <w:sz w:val="28"/>
          <w:szCs w:val="28"/>
          <w:lang w:val="uz-Latn-UZ"/>
        </w:rPr>
      </w:pPr>
      <w:r w:rsidRPr="00FB2EC0">
        <w:rPr>
          <w:color w:val="000000" w:themeColor="text1"/>
          <w:sz w:val="28"/>
          <w:szCs w:val="28"/>
          <w:lang w:val="uz-Latn-UZ"/>
        </w:rPr>
        <w:t>Agar b-a=c-b simmetrik uchburchak a'zolik funktsiyasiga ega bo'lsa, u uchta parametrdan ikkitasi bilan yagona aniqlanishi mumkin.</w:t>
      </w:r>
    </w:p>
    <w:p w14:paraId="28595D4E" w14:textId="102BEA63" w:rsidR="00FB2EC0" w:rsidRPr="00FB2EC0" w:rsidRDefault="00FB2EC0" w:rsidP="002662F8">
      <w:pPr>
        <w:spacing w:line="360" w:lineRule="auto"/>
        <w:ind w:firstLine="709"/>
        <w:rPr>
          <w:color w:val="000000" w:themeColor="text1"/>
          <w:sz w:val="28"/>
          <w:szCs w:val="28"/>
          <w:lang w:val="uz-Latn-UZ"/>
        </w:rPr>
      </w:pPr>
      <w:r w:rsidRPr="00FB2EC0">
        <w:rPr>
          <w:color w:val="000000" w:themeColor="text1"/>
          <w:sz w:val="28"/>
          <w:szCs w:val="28"/>
          <w:lang w:val="uz-Latn-UZ"/>
        </w:rPr>
        <w:t>Trape</w:t>
      </w:r>
      <w:r>
        <w:rPr>
          <w:color w:val="000000" w:themeColor="text1"/>
          <w:sz w:val="28"/>
          <w:szCs w:val="28"/>
          <w:lang w:val="uz-Latn-UZ"/>
        </w:rPr>
        <w:t>s</w:t>
      </w:r>
      <w:r w:rsidRPr="00FB2EC0">
        <w:rPr>
          <w:color w:val="000000" w:themeColor="text1"/>
          <w:sz w:val="28"/>
          <w:szCs w:val="28"/>
          <w:lang w:val="uz-Latn-UZ"/>
        </w:rPr>
        <w:t>oidal a'zolik funksiyasini belgilash uchun raqamlarning eng katta to'rtligidan (a,b,c,d) foydalaning.</w:t>
      </w:r>
    </w:p>
    <w:p w14:paraId="2F62452D" w14:textId="78F2CD27" w:rsidR="00FB2EC0" w:rsidRDefault="00FB2EC0" w:rsidP="002662F8">
      <w:pPr>
        <w:spacing w:line="360" w:lineRule="auto"/>
        <w:ind w:firstLine="709"/>
        <w:rPr>
          <w:b/>
          <w:bCs/>
          <w:color w:val="000000" w:themeColor="text1"/>
          <w:sz w:val="28"/>
          <w:szCs w:val="28"/>
          <w:lang w:val="uz-Latn-UZ"/>
        </w:rPr>
      </w:pPr>
      <w:r w:rsidRPr="00FB2EC0">
        <w:rPr>
          <w:b/>
          <w:bCs/>
          <w:color w:val="000000" w:themeColor="text1"/>
          <w:sz w:val="28"/>
          <w:szCs w:val="28"/>
          <w:lang w:val="uz-Latn-UZ"/>
        </w:rPr>
        <w:t>Trape</w:t>
      </w:r>
      <w:r w:rsidR="002662F8">
        <w:rPr>
          <w:b/>
          <w:bCs/>
          <w:color w:val="000000" w:themeColor="text1"/>
          <w:sz w:val="28"/>
          <w:szCs w:val="28"/>
          <w:lang w:val="uz-Latn-UZ"/>
        </w:rPr>
        <w:t>s</w:t>
      </w:r>
      <w:r w:rsidRPr="00FB2EC0">
        <w:rPr>
          <w:b/>
          <w:bCs/>
          <w:color w:val="000000" w:themeColor="text1"/>
          <w:sz w:val="28"/>
          <w:szCs w:val="28"/>
          <w:lang w:val="uz-Latn-UZ"/>
        </w:rPr>
        <w:t>oidal a'zolik funktsiyasi.</w:t>
      </w:r>
    </w:p>
    <w:p w14:paraId="3EB41F98" w14:textId="3281269D" w:rsidR="00FB2EC0" w:rsidRDefault="00FB2EC0" w:rsidP="002662F8">
      <w:pPr>
        <w:spacing w:line="360" w:lineRule="auto"/>
        <w:ind w:firstLine="709"/>
        <w:jc w:val="center"/>
        <w:rPr>
          <w:b/>
          <w:bCs/>
          <w:color w:val="000000" w:themeColor="text1"/>
          <w:sz w:val="28"/>
          <w:szCs w:val="28"/>
          <w:lang w:val="uz-Latn-UZ"/>
        </w:rPr>
      </w:pPr>
      <w:r>
        <w:rPr>
          <w:b/>
          <w:bCs/>
          <w:noProof/>
          <w:color w:val="000000" w:themeColor="text1"/>
          <w:sz w:val="28"/>
          <w:szCs w:val="28"/>
          <w:lang w:val="uz-Latn-UZ"/>
        </w:rPr>
        <w:drawing>
          <wp:inline distT="0" distB="0" distL="0" distR="0" wp14:anchorId="5023E77B" wp14:editId="1D3A245F">
            <wp:extent cx="2905125" cy="13430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5125" cy="1343025"/>
                    </a:xfrm>
                    <a:prstGeom prst="rect">
                      <a:avLst/>
                    </a:prstGeom>
                    <a:noFill/>
                    <a:ln>
                      <a:noFill/>
                    </a:ln>
                  </pic:spPr>
                </pic:pic>
              </a:graphicData>
            </a:graphic>
          </wp:inline>
        </w:drawing>
      </w:r>
    </w:p>
    <w:p w14:paraId="1FB31A59" w14:textId="1CB7C0D0" w:rsidR="00FB2EC0" w:rsidRDefault="00FB2EC0" w:rsidP="002662F8">
      <w:pPr>
        <w:spacing w:line="360" w:lineRule="auto"/>
        <w:jc w:val="center"/>
        <w:rPr>
          <w:b/>
          <w:bCs/>
          <w:color w:val="000000" w:themeColor="text1"/>
          <w:sz w:val="28"/>
          <w:szCs w:val="28"/>
          <w:lang w:val="uz-Latn-UZ"/>
        </w:rPr>
      </w:pPr>
      <w:r>
        <w:rPr>
          <w:b/>
          <w:bCs/>
          <w:noProof/>
          <w:color w:val="000000" w:themeColor="text1"/>
          <w:sz w:val="28"/>
          <w:szCs w:val="28"/>
          <w:lang w:val="uz-Latn-UZ"/>
        </w:rPr>
        <w:drawing>
          <wp:inline distT="0" distB="0" distL="0" distR="0" wp14:anchorId="47A3109A" wp14:editId="67B7923D">
            <wp:extent cx="6191358" cy="27717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08818" cy="2779592"/>
                    </a:xfrm>
                    <a:prstGeom prst="rect">
                      <a:avLst/>
                    </a:prstGeom>
                    <a:noFill/>
                    <a:ln>
                      <a:noFill/>
                    </a:ln>
                  </pic:spPr>
                </pic:pic>
              </a:graphicData>
            </a:graphic>
          </wp:inline>
        </w:drawing>
      </w:r>
    </w:p>
    <w:p w14:paraId="506CB990" w14:textId="412508D0" w:rsidR="002662F8" w:rsidRDefault="002662F8" w:rsidP="002662F8">
      <w:pPr>
        <w:spacing w:line="360" w:lineRule="auto"/>
        <w:jc w:val="center"/>
        <w:rPr>
          <w:b/>
          <w:bCs/>
          <w:color w:val="000000" w:themeColor="text1"/>
          <w:sz w:val="28"/>
          <w:szCs w:val="28"/>
          <w:lang w:val="uz-Latn-UZ"/>
        </w:rPr>
      </w:pPr>
      <w:r>
        <w:rPr>
          <w:b/>
          <w:bCs/>
          <w:color w:val="000000" w:themeColor="text1"/>
          <w:sz w:val="28"/>
          <w:szCs w:val="28"/>
          <w:lang w:val="uz-Latn-UZ"/>
        </w:rPr>
        <w:t>13.1-rasm</w:t>
      </w:r>
    </w:p>
    <w:p w14:paraId="39BE54FA" w14:textId="4B0CDE28" w:rsidR="00FB2EC0" w:rsidRDefault="002662F8" w:rsidP="002662F8">
      <w:pPr>
        <w:spacing w:line="360" w:lineRule="auto"/>
        <w:rPr>
          <w:b/>
          <w:bCs/>
          <w:color w:val="000000" w:themeColor="text1"/>
          <w:sz w:val="28"/>
          <w:szCs w:val="28"/>
          <w:lang w:val="uz-Latn-UZ"/>
        </w:rPr>
      </w:pPr>
      <w:r>
        <w:rPr>
          <w:b/>
          <w:bCs/>
          <w:color w:val="000000" w:themeColor="text1"/>
          <w:sz w:val="28"/>
          <w:szCs w:val="28"/>
          <w:lang w:val="uz-Latn-UZ"/>
        </w:rPr>
        <w:t>Gauss tipidagi a’zolik funksiyasi</w:t>
      </w:r>
    </w:p>
    <w:p w14:paraId="47B37C6C" w14:textId="74793F6A" w:rsidR="002662F8" w:rsidRDefault="002662F8" w:rsidP="002662F8">
      <w:pPr>
        <w:spacing w:line="360" w:lineRule="auto"/>
        <w:jc w:val="center"/>
        <w:rPr>
          <w:b/>
          <w:bCs/>
          <w:color w:val="000000" w:themeColor="text1"/>
          <w:sz w:val="28"/>
          <w:szCs w:val="28"/>
          <w:lang w:val="uz-Latn-UZ"/>
        </w:rPr>
      </w:pPr>
      <w:r>
        <w:rPr>
          <w:b/>
          <w:bCs/>
          <w:noProof/>
          <w:color w:val="000000" w:themeColor="text1"/>
          <w:sz w:val="28"/>
          <w:szCs w:val="28"/>
          <w:lang w:val="uz-Latn-UZ"/>
        </w:rPr>
        <w:drawing>
          <wp:inline distT="0" distB="0" distL="0" distR="0" wp14:anchorId="4E42B370" wp14:editId="12B8DDF8">
            <wp:extent cx="1847850" cy="5619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561975"/>
                    </a:xfrm>
                    <a:prstGeom prst="rect">
                      <a:avLst/>
                    </a:prstGeom>
                    <a:noFill/>
                    <a:ln>
                      <a:noFill/>
                    </a:ln>
                  </pic:spPr>
                </pic:pic>
              </a:graphicData>
            </a:graphic>
          </wp:inline>
        </w:drawing>
      </w:r>
    </w:p>
    <w:p w14:paraId="2278D9B5" w14:textId="77777777" w:rsidR="002662F8" w:rsidRPr="002662F8" w:rsidRDefault="002662F8" w:rsidP="002662F8">
      <w:pPr>
        <w:spacing w:line="360" w:lineRule="auto"/>
        <w:ind w:firstLine="709"/>
        <w:jc w:val="both"/>
        <w:rPr>
          <w:color w:val="000000" w:themeColor="text1"/>
          <w:sz w:val="28"/>
          <w:szCs w:val="28"/>
          <w:lang w:val="uz-Latn-UZ"/>
        </w:rPr>
      </w:pPr>
      <w:r w:rsidRPr="002662F8">
        <w:rPr>
          <w:color w:val="000000" w:themeColor="text1"/>
          <w:sz w:val="28"/>
          <w:szCs w:val="28"/>
          <w:lang w:val="uz-Latn-UZ"/>
        </w:rPr>
        <w:t>Ikki parametr bilan ishlaydi.</w:t>
      </w:r>
    </w:p>
    <w:p w14:paraId="1144AF6D" w14:textId="6A4BFF12" w:rsidR="002662F8" w:rsidRPr="002662F8" w:rsidRDefault="002662F8" w:rsidP="002662F8">
      <w:pPr>
        <w:spacing w:line="360" w:lineRule="auto"/>
        <w:ind w:firstLine="709"/>
        <w:jc w:val="both"/>
        <w:rPr>
          <w:color w:val="000000" w:themeColor="text1"/>
          <w:sz w:val="28"/>
          <w:szCs w:val="28"/>
          <w:lang w:val="uz-Latn-UZ"/>
        </w:rPr>
      </w:pPr>
      <w:r w:rsidRPr="002662F8">
        <w:rPr>
          <w:color w:val="000000" w:themeColor="text1"/>
          <w:sz w:val="28"/>
          <w:szCs w:val="28"/>
          <w:lang w:val="uz-Latn-UZ"/>
        </w:rPr>
        <w:t xml:space="preserve">Parametr C </w:t>
      </w:r>
      <w:r w:rsidR="003055BA">
        <w:rPr>
          <w:color w:val="000000" w:themeColor="text1"/>
          <w:sz w:val="28"/>
          <w:szCs w:val="28"/>
          <w:lang w:val="uz-Latn-UZ"/>
        </w:rPr>
        <w:t>noqat’iy</w:t>
      </w:r>
      <w:r w:rsidRPr="002662F8">
        <w:rPr>
          <w:color w:val="000000" w:themeColor="text1"/>
          <w:sz w:val="28"/>
          <w:szCs w:val="28"/>
          <w:lang w:val="uz-Latn-UZ"/>
        </w:rPr>
        <w:t xml:space="preserve"> to'plamning markazini bildiradi va </w:t>
      </w:r>
      <w:r>
        <w:rPr>
          <w:color w:val="000000" w:themeColor="text1"/>
          <w:sz w:val="28"/>
          <w:szCs w:val="28"/>
          <w:lang w:val="uz-Latn-UZ"/>
        </w:rPr>
        <w:t>φ</w:t>
      </w:r>
      <w:r w:rsidRPr="002662F8">
        <w:rPr>
          <w:color w:val="000000" w:themeColor="text1"/>
          <w:sz w:val="28"/>
          <w:szCs w:val="28"/>
          <w:lang w:val="uz-Latn-UZ"/>
        </w:rPr>
        <w:t xml:space="preserve"> funktsiyalar uchun javobgardir.</w:t>
      </w:r>
    </w:p>
    <w:p w14:paraId="1A113505" w14:textId="77777777" w:rsidR="003055BA" w:rsidRDefault="003055BA">
      <w:pPr>
        <w:spacing w:after="160" w:line="259" w:lineRule="auto"/>
        <w:rPr>
          <w:b/>
          <w:bCs/>
          <w:color w:val="000000" w:themeColor="text1"/>
          <w:sz w:val="28"/>
          <w:szCs w:val="28"/>
          <w:lang w:val="uz-Latn-UZ"/>
        </w:rPr>
      </w:pPr>
      <w:r>
        <w:rPr>
          <w:b/>
          <w:bCs/>
          <w:color w:val="000000" w:themeColor="text1"/>
          <w:sz w:val="28"/>
          <w:szCs w:val="28"/>
          <w:lang w:val="uz-Latn-UZ"/>
        </w:rPr>
        <w:br w:type="page"/>
      </w:r>
    </w:p>
    <w:p w14:paraId="6A82C269" w14:textId="08720AB3" w:rsidR="002662F8" w:rsidRDefault="002662F8" w:rsidP="002662F8">
      <w:pPr>
        <w:spacing w:line="360" w:lineRule="auto"/>
        <w:rPr>
          <w:b/>
          <w:bCs/>
          <w:color w:val="000000" w:themeColor="text1"/>
          <w:sz w:val="28"/>
          <w:szCs w:val="28"/>
          <w:lang w:val="uz-Latn-UZ"/>
        </w:rPr>
      </w:pPr>
      <w:r w:rsidRPr="002662F8">
        <w:rPr>
          <w:b/>
          <w:bCs/>
          <w:color w:val="000000" w:themeColor="text1"/>
          <w:sz w:val="28"/>
          <w:szCs w:val="28"/>
          <w:lang w:val="uz-Latn-UZ"/>
        </w:rPr>
        <w:t>3) Gauss</w:t>
      </w:r>
      <w:r>
        <w:rPr>
          <w:b/>
          <w:bCs/>
          <w:color w:val="000000" w:themeColor="text1"/>
          <w:sz w:val="28"/>
          <w:szCs w:val="28"/>
          <w:lang w:val="uz-Latn-UZ"/>
        </w:rPr>
        <w:t xml:space="preserve"> egri chizig‘i</w:t>
      </w:r>
    </w:p>
    <w:p w14:paraId="6EE541DA" w14:textId="15D09190" w:rsidR="002662F8" w:rsidRDefault="002662F8" w:rsidP="002662F8">
      <w:pPr>
        <w:spacing w:line="360" w:lineRule="auto"/>
        <w:jc w:val="center"/>
        <w:rPr>
          <w:b/>
          <w:bCs/>
          <w:color w:val="000000" w:themeColor="text1"/>
          <w:sz w:val="28"/>
          <w:szCs w:val="28"/>
          <w:lang w:val="uz-Latn-UZ"/>
        </w:rPr>
      </w:pPr>
      <w:r>
        <w:rPr>
          <w:b/>
          <w:bCs/>
          <w:noProof/>
          <w:color w:val="000000" w:themeColor="text1"/>
          <w:sz w:val="28"/>
          <w:szCs w:val="28"/>
          <w:lang w:val="uz-Latn-UZ"/>
        </w:rPr>
        <w:drawing>
          <wp:inline distT="0" distB="0" distL="0" distR="0" wp14:anchorId="784C2225" wp14:editId="04E123DD">
            <wp:extent cx="2524125" cy="24384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4125" cy="2438400"/>
                    </a:xfrm>
                    <a:prstGeom prst="rect">
                      <a:avLst/>
                    </a:prstGeom>
                    <a:noFill/>
                    <a:ln>
                      <a:noFill/>
                    </a:ln>
                  </pic:spPr>
                </pic:pic>
              </a:graphicData>
            </a:graphic>
          </wp:inline>
        </w:drawing>
      </w:r>
    </w:p>
    <w:p w14:paraId="45C4DB72" w14:textId="3ADE4155" w:rsidR="002662F8" w:rsidRDefault="002662F8" w:rsidP="002662F8">
      <w:pPr>
        <w:spacing w:line="360" w:lineRule="auto"/>
        <w:jc w:val="center"/>
        <w:rPr>
          <w:b/>
          <w:bCs/>
          <w:color w:val="000000" w:themeColor="text1"/>
          <w:sz w:val="28"/>
          <w:szCs w:val="28"/>
          <w:lang w:val="uz-Latn-UZ"/>
        </w:rPr>
      </w:pPr>
      <w:r>
        <w:rPr>
          <w:b/>
          <w:bCs/>
          <w:color w:val="000000" w:themeColor="text1"/>
          <w:sz w:val="28"/>
          <w:szCs w:val="28"/>
          <w:lang w:val="uz-Latn-UZ"/>
        </w:rPr>
        <w:t>13.2-rasm</w:t>
      </w:r>
    </w:p>
    <w:p w14:paraId="7B7D1C69" w14:textId="42C3FBB9" w:rsidR="002662F8"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T asosiy to'plamidagi har bir atama uchun a'zolik funktsiyalari yig'indisi odatda bitta grafikda birgalikda chiziladi. Lingvistik o'zgaruvchidagi atamalar soni kamdan-kam hollarda oshadi.</w:t>
      </w:r>
    </w:p>
    <w:p w14:paraId="10ED837D" w14:textId="1390CA38" w:rsidR="003A1066" w:rsidRPr="003A1066" w:rsidRDefault="003055BA" w:rsidP="003A1066">
      <w:pPr>
        <w:spacing w:line="360" w:lineRule="auto"/>
        <w:ind w:firstLine="709"/>
        <w:jc w:val="both"/>
        <w:rPr>
          <w:color w:val="000000" w:themeColor="text1"/>
          <w:sz w:val="28"/>
          <w:szCs w:val="28"/>
          <w:lang w:val="uz-Latn-UZ"/>
        </w:rPr>
      </w:pPr>
      <w:r>
        <w:rPr>
          <w:color w:val="000000" w:themeColor="text1"/>
          <w:sz w:val="28"/>
          <w:szCs w:val="28"/>
          <w:lang w:val="uz-Latn-UZ"/>
        </w:rPr>
        <w:t>Noqat’iy</w:t>
      </w:r>
      <w:r w:rsidR="003A1066" w:rsidRPr="003A1066">
        <w:rPr>
          <w:color w:val="000000" w:themeColor="text1"/>
          <w:sz w:val="28"/>
          <w:szCs w:val="28"/>
          <w:lang w:val="uz-Latn-UZ"/>
        </w:rPr>
        <w:t xml:space="preserve"> mantiqiy xulosa chiqarish operatsiyasini bajarish uchun asos hisoblanadi</w:t>
      </w:r>
      <w:r w:rsidR="003A1066">
        <w:rPr>
          <w:color w:val="000000" w:themeColor="text1"/>
          <w:sz w:val="28"/>
          <w:szCs w:val="28"/>
          <w:lang w:val="uz-Latn-UZ"/>
        </w:rPr>
        <w:t xml:space="preserve"> </w:t>
      </w:r>
      <w:r w:rsidR="003A1066" w:rsidRPr="003A1066">
        <w:rPr>
          <w:color w:val="000000" w:themeColor="text1"/>
          <w:sz w:val="28"/>
          <w:szCs w:val="28"/>
          <w:lang w:val="uz-Latn-UZ"/>
        </w:rPr>
        <w:t>"agar u holda" ko'rinishidagi noaniq iboralarni o'z ichiga olgan qoidalar bazasi va funksiya</w:t>
      </w:r>
      <w:r w:rsidR="003A1066">
        <w:rPr>
          <w:color w:val="000000" w:themeColor="text1"/>
          <w:sz w:val="28"/>
          <w:szCs w:val="28"/>
          <w:lang w:val="uz-Latn-UZ"/>
        </w:rPr>
        <w:t xml:space="preserve"> </w:t>
      </w:r>
      <w:r w:rsidR="003A1066" w:rsidRPr="003A1066">
        <w:rPr>
          <w:color w:val="000000" w:themeColor="text1"/>
          <w:sz w:val="28"/>
          <w:szCs w:val="28"/>
          <w:lang w:val="uz-Latn-UZ"/>
        </w:rPr>
        <w:t xml:space="preserve">tegishli lingvistik atamalar uchun aksessuarlar. </w:t>
      </w:r>
      <w:r w:rsidR="003A1066">
        <w:rPr>
          <w:color w:val="000000" w:themeColor="text1"/>
          <w:sz w:val="28"/>
          <w:szCs w:val="28"/>
          <w:lang w:val="uz-Latn-UZ"/>
        </w:rPr>
        <w:t xml:space="preserve">Bu </w:t>
      </w:r>
      <w:r w:rsidR="003A1066" w:rsidRPr="003A1066">
        <w:rPr>
          <w:color w:val="000000" w:themeColor="text1"/>
          <w:sz w:val="28"/>
          <w:szCs w:val="28"/>
          <w:lang w:val="uz-Latn-UZ"/>
        </w:rPr>
        <w:t>yerda</w:t>
      </w:r>
      <w:r w:rsidR="003A1066">
        <w:rPr>
          <w:color w:val="000000" w:themeColor="text1"/>
          <w:sz w:val="28"/>
          <w:szCs w:val="28"/>
          <w:lang w:val="uz-Latn-UZ"/>
        </w:rPr>
        <w:t xml:space="preserve"> q</w:t>
      </w:r>
      <w:r w:rsidR="003A1066" w:rsidRPr="003A1066">
        <w:rPr>
          <w:color w:val="000000" w:themeColor="text1"/>
          <w:sz w:val="28"/>
          <w:szCs w:val="28"/>
          <w:lang w:val="uz-Latn-UZ"/>
        </w:rPr>
        <w:t>uyidagi shartlar bajarilishi kerak:</w:t>
      </w:r>
    </w:p>
    <w:p w14:paraId="02DA0896" w14:textId="77777777"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1) Har bir tilshunoslik uchun kamida bitta qoida mavjud</w:t>
      </w:r>
    </w:p>
    <w:p w14:paraId="0188227C" w14:textId="77777777"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chiqish o'zgaruvchisi.</w:t>
      </w:r>
    </w:p>
    <w:p w14:paraId="14A1FA23" w14:textId="0D0473F7"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2) Chiqaruvchi o'zgaruvchining istalgan atamasi uchun kamida bitta qoida mavjud,</w:t>
      </w:r>
      <w:r>
        <w:rPr>
          <w:color w:val="000000" w:themeColor="text1"/>
          <w:sz w:val="28"/>
          <w:szCs w:val="28"/>
          <w:lang w:val="uz-Latn-UZ"/>
        </w:rPr>
        <w:t xml:space="preserve"> </w:t>
      </w:r>
      <w:r w:rsidRPr="003A1066">
        <w:rPr>
          <w:color w:val="000000" w:themeColor="text1"/>
          <w:sz w:val="28"/>
          <w:szCs w:val="28"/>
          <w:lang w:val="uz-Latn-UZ"/>
        </w:rPr>
        <w:t xml:space="preserve">bunda atama qoidaning maqsadli qismi sifatida ishlatiladi. Aks holda, </w:t>
      </w:r>
      <w:r w:rsidR="003055BA">
        <w:rPr>
          <w:color w:val="000000" w:themeColor="text1"/>
          <w:sz w:val="28"/>
          <w:szCs w:val="28"/>
          <w:lang w:val="uz-Latn-UZ"/>
        </w:rPr>
        <w:t>noqat’iy</w:t>
      </w:r>
      <w:r w:rsidRPr="003A1066">
        <w:rPr>
          <w:color w:val="000000" w:themeColor="text1"/>
          <w:sz w:val="28"/>
          <w:szCs w:val="28"/>
          <w:lang w:val="uz-Latn-UZ"/>
        </w:rPr>
        <w:t xml:space="preserve"> qoidalar bazasi mavjud.</w:t>
      </w:r>
    </w:p>
    <w:p w14:paraId="2505C46B" w14:textId="77777777"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Qoidalar bazasida r</w:t>
      </w:r>
      <w:r w:rsidRPr="00500375">
        <w:rPr>
          <w:color w:val="000000" w:themeColor="text1"/>
          <w:sz w:val="28"/>
          <w:szCs w:val="28"/>
          <w:vertAlign w:val="subscript"/>
          <w:lang w:val="uz-Latn-UZ"/>
        </w:rPr>
        <w:t>1</w:t>
      </w:r>
      <w:r w:rsidRPr="003A1066">
        <w:rPr>
          <w:color w:val="000000" w:themeColor="text1"/>
          <w:sz w:val="28"/>
          <w:szCs w:val="28"/>
          <w:lang w:val="uz-Latn-UZ"/>
        </w:rPr>
        <w:t>, r</w:t>
      </w:r>
      <w:r w:rsidRPr="00500375">
        <w:rPr>
          <w:color w:val="000000" w:themeColor="text1"/>
          <w:sz w:val="28"/>
          <w:szCs w:val="28"/>
          <w:vertAlign w:val="subscript"/>
          <w:lang w:val="uz-Latn-UZ"/>
        </w:rPr>
        <w:t>2</w:t>
      </w:r>
      <w:r w:rsidRPr="003A1066">
        <w:rPr>
          <w:color w:val="000000" w:themeColor="text1"/>
          <w:sz w:val="28"/>
          <w:szCs w:val="28"/>
          <w:lang w:val="uz-Latn-UZ"/>
        </w:rPr>
        <w:t xml:space="preserve"> ko'rinishdagi qoidalar bo'yicha 0 bo'lsin</w:t>
      </w:r>
    </w:p>
    <w:p w14:paraId="694CFD15" w14:textId="34E9F158"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R</w:t>
      </w:r>
      <w:r w:rsidRPr="00500375">
        <w:rPr>
          <w:color w:val="000000" w:themeColor="text1"/>
          <w:sz w:val="28"/>
          <w:szCs w:val="28"/>
          <w:vertAlign w:val="subscript"/>
          <w:lang w:val="uz-Latn-UZ"/>
        </w:rPr>
        <w:t>1</w:t>
      </w:r>
      <w:r w:rsidRPr="003A1066">
        <w:rPr>
          <w:color w:val="000000" w:themeColor="text1"/>
          <w:sz w:val="28"/>
          <w:szCs w:val="28"/>
          <w:lang w:val="uz-Latn-UZ"/>
        </w:rPr>
        <w:t>: Agar X</w:t>
      </w:r>
      <w:r w:rsidRPr="00500375">
        <w:rPr>
          <w:color w:val="000000" w:themeColor="text1"/>
          <w:sz w:val="28"/>
          <w:szCs w:val="28"/>
          <w:vertAlign w:val="subscript"/>
          <w:lang w:val="uz-Latn-UZ"/>
        </w:rPr>
        <w:t>1</w:t>
      </w:r>
      <w:r w:rsidRPr="003A1066">
        <w:rPr>
          <w:color w:val="000000" w:themeColor="text1"/>
          <w:sz w:val="28"/>
          <w:szCs w:val="28"/>
          <w:lang w:val="uz-Latn-UZ"/>
        </w:rPr>
        <w:t xml:space="preserve"> A</w:t>
      </w:r>
      <w:r w:rsidRPr="00500375">
        <w:rPr>
          <w:color w:val="000000" w:themeColor="text1"/>
          <w:sz w:val="28"/>
          <w:szCs w:val="28"/>
          <w:vertAlign w:val="subscript"/>
          <w:lang w:val="uz-Latn-UZ"/>
        </w:rPr>
        <w:t>11</w:t>
      </w:r>
      <w:r w:rsidRPr="003A1066">
        <w:rPr>
          <w:color w:val="000000" w:themeColor="text1"/>
          <w:sz w:val="28"/>
          <w:szCs w:val="28"/>
          <w:lang w:val="uz-Latn-UZ"/>
        </w:rPr>
        <w:t>... va... X</w:t>
      </w:r>
      <w:r w:rsidRPr="00500375">
        <w:rPr>
          <w:color w:val="000000" w:themeColor="text1"/>
          <w:sz w:val="28"/>
          <w:szCs w:val="28"/>
          <w:vertAlign w:val="subscript"/>
          <w:lang w:val="uz-Latn-UZ"/>
        </w:rPr>
        <w:t>n</w:t>
      </w:r>
      <w:r w:rsidRPr="003A1066">
        <w:rPr>
          <w:color w:val="000000" w:themeColor="text1"/>
          <w:sz w:val="28"/>
          <w:szCs w:val="28"/>
          <w:lang w:val="uz-Latn-UZ"/>
        </w:rPr>
        <w:t xml:space="preserve"> A</w:t>
      </w:r>
      <w:r w:rsidRPr="00500375">
        <w:rPr>
          <w:color w:val="000000" w:themeColor="text1"/>
          <w:sz w:val="28"/>
          <w:szCs w:val="28"/>
          <w:vertAlign w:val="subscript"/>
          <w:lang w:val="uz-Latn-UZ"/>
        </w:rPr>
        <w:t>1n</w:t>
      </w:r>
      <w:r w:rsidRPr="003A1066">
        <w:rPr>
          <w:color w:val="000000" w:themeColor="text1"/>
          <w:sz w:val="28"/>
          <w:szCs w:val="28"/>
          <w:lang w:val="uz-Latn-UZ"/>
        </w:rPr>
        <w:t xml:space="preserve"> bo‘lsa, y</w:t>
      </w:r>
      <w:r w:rsidR="00500375">
        <w:rPr>
          <w:color w:val="000000" w:themeColor="text1"/>
          <w:sz w:val="28"/>
          <w:szCs w:val="28"/>
          <w:lang w:val="uz-Latn-UZ"/>
        </w:rPr>
        <w:t xml:space="preserve"> -</w:t>
      </w:r>
      <w:r w:rsidRPr="003A1066">
        <w:rPr>
          <w:color w:val="000000" w:themeColor="text1"/>
          <w:sz w:val="28"/>
          <w:szCs w:val="28"/>
          <w:lang w:val="uz-Latn-UZ"/>
        </w:rPr>
        <w:t xml:space="preserve"> B</w:t>
      </w:r>
      <w:r w:rsidRPr="00500375">
        <w:rPr>
          <w:color w:val="000000" w:themeColor="text1"/>
          <w:sz w:val="28"/>
          <w:szCs w:val="28"/>
          <w:vertAlign w:val="subscript"/>
          <w:lang w:val="uz-Latn-UZ"/>
        </w:rPr>
        <w:t>1</w:t>
      </w:r>
      <w:r w:rsidRPr="003A1066">
        <w:rPr>
          <w:color w:val="000000" w:themeColor="text1"/>
          <w:sz w:val="28"/>
          <w:szCs w:val="28"/>
          <w:lang w:val="uz-Latn-UZ"/>
        </w:rPr>
        <w:t xml:space="preserve"> bo‘ladi</w:t>
      </w:r>
    </w:p>
    <w:p w14:paraId="1AD8492B" w14:textId="0DDC9A42"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R</w:t>
      </w:r>
      <w:r w:rsidRPr="00500375">
        <w:rPr>
          <w:color w:val="000000" w:themeColor="text1"/>
          <w:sz w:val="28"/>
          <w:szCs w:val="28"/>
          <w:vertAlign w:val="subscript"/>
          <w:lang w:val="uz-Latn-UZ"/>
        </w:rPr>
        <w:t>i</w:t>
      </w:r>
      <w:r w:rsidRPr="003A1066">
        <w:rPr>
          <w:color w:val="000000" w:themeColor="text1"/>
          <w:sz w:val="28"/>
          <w:szCs w:val="28"/>
          <w:lang w:val="uz-Latn-UZ"/>
        </w:rPr>
        <w:t>: Agar x</w:t>
      </w:r>
      <w:r w:rsidRPr="00500375">
        <w:rPr>
          <w:color w:val="000000" w:themeColor="text1"/>
          <w:sz w:val="28"/>
          <w:szCs w:val="28"/>
          <w:vertAlign w:val="subscript"/>
          <w:lang w:val="uz-Latn-UZ"/>
        </w:rPr>
        <w:t>1</w:t>
      </w:r>
      <w:r w:rsidRPr="003A1066">
        <w:rPr>
          <w:color w:val="000000" w:themeColor="text1"/>
          <w:sz w:val="28"/>
          <w:szCs w:val="28"/>
          <w:lang w:val="uz-Latn-UZ"/>
        </w:rPr>
        <w:t xml:space="preserve"> - A</w:t>
      </w:r>
      <w:r w:rsidRPr="00500375">
        <w:rPr>
          <w:rFonts w:ascii="Cambria Math" w:hAnsi="Cambria Math" w:cs="Cambria Math"/>
          <w:color w:val="000000" w:themeColor="text1"/>
          <w:sz w:val="28"/>
          <w:szCs w:val="28"/>
          <w:vertAlign w:val="subscript"/>
          <w:lang w:val="uz-Latn-UZ"/>
        </w:rPr>
        <w:t>𝑗</w:t>
      </w:r>
      <w:r w:rsidRPr="00500375">
        <w:rPr>
          <w:color w:val="000000" w:themeColor="text1"/>
          <w:sz w:val="28"/>
          <w:szCs w:val="28"/>
          <w:vertAlign w:val="subscript"/>
          <w:lang w:val="uz-Latn-UZ"/>
        </w:rPr>
        <w:t>1</w:t>
      </w:r>
      <w:r w:rsidRPr="003A1066">
        <w:rPr>
          <w:color w:val="000000" w:themeColor="text1"/>
          <w:sz w:val="28"/>
          <w:szCs w:val="28"/>
          <w:lang w:val="uz-Latn-UZ"/>
        </w:rPr>
        <w:t>... va... X</w:t>
      </w:r>
      <w:r w:rsidRPr="00500375">
        <w:rPr>
          <w:color w:val="000000" w:themeColor="text1"/>
          <w:sz w:val="28"/>
          <w:szCs w:val="28"/>
          <w:vertAlign w:val="subscript"/>
          <w:lang w:val="uz-Latn-UZ"/>
        </w:rPr>
        <w:t>n</w:t>
      </w:r>
      <w:r w:rsidRPr="003A1066">
        <w:rPr>
          <w:color w:val="000000" w:themeColor="text1"/>
          <w:sz w:val="28"/>
          <w:szCs w:val="28"/>
          <w:lang w:val="uz-Latn-UZ"/>
        </w:rPr>
        <w:t xml:space="preserve"> - A</w:t>
      </w:r>
      <w:r w:rsidRPr="00500375">
        <w:rPr>
          <w:color w:val="000000" w:themeColor="text1"/>
          <w:sz w:val="28"/>
          <w:szCs w:val="28"/>
          <w:vertAlign w:val="subscript"/>
          <w:lang w:val="uz-Latn-UZ"/>
        </w:rPr>
        <w:t>jn</w:t>
      </w:r>
      <w:r w:rsidRPr="003A1066">
        <w:rPr>
          <w:color w:val="000000" w:themeColor="text1"/>
          <w:sz w:val="28"/>
          <w:szCs w:val="28"/>
          <w:lang w:val="uz-Latn-UZ"/>
        </w:rPr>
        <w:t xml:space="preserve"> bo'lsa, y - B</w:t>
      </w:r>
      <w:r w:rsidRPr="00500375">
        <w:rPr>
          <w:color w:val="000000" w:themeColor="text1"/>
          <w:sz w:val="28"/>
          <w:szCs w:val="28"/>
          <w:vertAlign w:val="subscript"/>
          <w:lang w:val="uz-Latn-UZ"/>
        </w:rPr>
        <w:t>i</w:t>
      </w:r>
    </w:p>
    <w:p w14:paraId="767BB7CE" w14:textId="77777777"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w:t>
      </w:r>
    </w:p>
    <w:p w14:paraId="03475B17" w14:textId="0C5F69D2"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R</w:t>
      </w:r>
      <w:r w:rsidRPr="00500375">
        <w:rPr>
          <w:color w:val="000000" w:themeColor="text1"/>
          <w:sz w:val="28"/>
          <w:szCs w:val="28"/>
          <w:vertAlign w:val="subscript"/>
          <w:lang w:val="uz-Latn-UZ"/>
        </w:rPr>
        <w:t>m</w:t>
      </w:r>
      <w:r w:rsidRPr="003A1066">
        <w:rPr>
          <w:color w:val="000000" w:themeColor="text1"/>
          <w:sz w:val="28"/>
          <w:szCs w:val="28"/>
          <w:lang w:val="uz-Latn-UZ"/>
        </w:rPr>
        <w:t xml:space="preserve"> : Agar x</w:t>
      </w:r>
      <w:r w:rsidRPr="00500375">
        <w:rPr>
          <w:color w:val="000000" w:themeColor="text1"/>
          <w:sz w:val="28"/>
          <w:szCs w:val="28"/>
          <w:vertAlign w:val="subscript"/>
          <w:lang w:val="uz-Latn-UZ"/>
        </w:rPr>
        <w:t>1</w:t>
      </w:r>
      <w:r w:rsidRPr="003A1066">
        <w:rPr>
          <w:color w:val="000000" w:themeColor="text1"/>
          <w:sz w:val="28"/>
          <w:szCs w:val="28"/>
          <w:lang w:val="uz-Latn-UZ"/>
        </w:rPr>
        <w:t xml:space="preserve"> A</w:t>
      </w:r>
      <w:r w:rsidRPr="00500375">
        <w:rPr>
          <w:rFonts w:ascii="Cambria Math" w:hAnsi="Cambria Math" w:cs="Cambria Math"/>
          <w:color w:val="000000" w:themeColor="text1"/>
          <w:sz w:val="28"/>
          <w:szCs w:val="28"/>
          <w:vertAlign w:val="subscript"/>
          <w:lang w:val="uz-Latn-UZ"/>
        </w:rPr>
        <w:t>𝑚</w:t>
      </w:r>
      <w:r w:rsidRPr="00500375">
        <w:rPr>
          <w:color w:val="000000" w:themeColor="text1"/>
          <w:sz w:val="28"/>
          <w:szCs w:val="28"/>
          <w:vertAlign w:val="subscript"/>
          <w:lang w:val="uz-Latn-UZ"/>
        </w:rPr>
        <w:t>1</w:t>
      </w:r>
      <w:r w:rsidRPr="003A1066">
        <w:rPr>
          <w:color w:val="000000" w:themeColor="text1"/>
          <w:sz w:val="28"/>
          <w:szCs w:val="28"/>
          <w:lang w:val="uz-Latn-UZ"/>
        </w:rPr>
        <w:t xml:space="preserve"> ... va ... X</w:t>
      </w:r>
      <w:r w:rsidRPr="00500375">
        <w:rPr>
          <w:color w:val="000000" w:themeColor="text1"/>
          <w:sz w:val="28"/>
          <w:szCs w:val="28"/>
          <w:vertAlign w:val="subscript"/>
          <w:lang w:val="uz-Latn-UZ"/>
        </w:rPr>
        <w:t>n</w:t>
      </w:r>
      <w:r w:rsidRPr="003A1066">
        <w:rPr>
          <w:color w:val="000000" w:themeColor="text1"/>
          <w:sz w:val="28"/>
          <w:szCs w:val="28"/>
          <w:lang w:val="uz-Latn-UZ"/>
        </w:rPr>
        <w:t xml:space="preserve"> </w:t>
      </w:r>
      <w:r w:rsidR="00500375">
        <w:rPr>
          <w:color w:val="000000" w:themeColor="text1"/>
          <w:sz w:val="28"/>
          <w:szCs w:val="28"/>
          <w:lang w:val="uz-Latn-UZ"/>
        </w:rPr>
        <w:t xml:space="preserve">- </w:t>
      </w:r>
      <w:r w:rsidRPr="003A1066">
        <w:rPr>
          <w:color w:val="000000" w:themeColor="text1"/>
          <w:sz w:val="28"/>
          <w:szCs w:val="28"/>
          <w:lang w:val="uz-Latn-UZ"/>
        </w:rPr>
        <w:t>A</w:t>
      </w:r>
      <w:r w:rsidRPr="00500375">
        <w:rPr>
          <w:color w:val="000000" w:themeColor="text1"/>
          <w:sz w:val="28"/>
          <w:szCs w:val="28"/>
          <w:vertAlign w:val="subscript"/>
          <w:lang w:val="uz-Latn-UZ"/>
        </w:rPr>
        <w:t>mn</w:t>
      </w:r>
      <w:r w:rsidRPr="003A1066">
        <w:rPr>
          <w:color w:val="000000" w:themeColor="text1"/>
          <w:sz w:val="28"/>
          <w:szCs w:val="28"/>
          <w:lang w:val="uz-Latn-UZ"/>
        </w:rPr>
        <w:t xml:space="preserve"> bo‘lsa, y</w:t>
      </w:r>
      <w:r w:rsidR="00500375">
        <w:rPr>
          <w:color w:val="000000" w:themeColor="text1"/>
          <w:sz w:val="28"/>
          <w:szCs w:val="28"/>
          <w:lang w:val="uz-Latn-UZ"/>
        </w:rPr>
        <w:t xml:space="preserve"> -</w:t>
      </w:r>
      <w:r w:rsidRPr="003A1066">
        <w:rPr>
          <w:color w:val="000000" w:themeColor="text1"/>
          <w:sz w:val="28"/>
          <w:szCs w:val="28"/>
          <w:lang w:val="uz-Latn-UZ"/>
        </w:rPr>
        <w:t xml:space="preserve"> B</w:t>
      </w:r>
      <w:r w:rsidRPr="00500375">
        <w:rPr>
          <w:color w:val="000000" w:themeColor="text1"/>
          <w:sz w:val="28"/>
          <w:szCs w:val="28"/>
          <w:vertAlign w:val="subscript"/>
          <w:lang w:val="uz-Latn-UZ"/>
        </w:rPr>
        <w:t>m</w:t>
      </w:r>
      <w:r w:rsidRPr="003A1066">
        <w:rPr>
          <w:color w:val="000000" w:themeColor="text1"/>
          <w:sz w:val="28"/>
          <w:szCs w:val="28"/>
          <w:lang w:val="uz-Latn-UZ"/>
        </w:rPr>
        <w:t xml:space="preserve"> bo‘ladi.</w:t>
      </w:r>
    </w:p>
    <w:p w14:paraId="637E4191" w14:textId="77777777"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w:t>
      </w:r>
    </w:p>
    <w:p w14:paraId="7DA64B10" w14:textId="436B5C14"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x</w:t>
      </w:r>
      <w:r w:rsidRPr="00500375">
        <w:rPr>
          <w:color w:val="000000" w:themeColor="text1"/>
          <w:sz w:val="28"/>
          <w:szCs w:val="28"/>
          <w:vertAlign w:val="subscript"/>
          <w:lang w:val="uz-Latn-UZ"/>
        </w:rPr>
        <w:t>k</w:t>
      </w:r>
      <w:r w:rsidRPr="003A1066">
        <w:rPr>
          <w:color w:val="000000" w:themeColor="text1"/>
          <w:sz w:val="28"/>
          <w:szCs w:val="28"/>
          <w:lang w:val="uz-Latn-UZ"/>
        </w:rPr>
        <w:t>,</w:t>
      </w:r>
      <w:r w:rsidR="00500375">
        <w:rPr>
          <w:color w:val="000000" w:themeColor="text1"/>
          <w:sz w:val="28"/>
          <w:szCs w:val="28"/>
          <w:lang w:val="uz-Latn-UZ"/>
        </w:rPr>
        <w:t xml:space="preserve"> </w:t>
      </w:r>
      <w:r w:rsidRPr="003A1066">
        <w:rPr>
          <w:color w:val="000000" w:themeColor="text1"/>
          <w:sz w:val="28"/>
          <w:szCs w:val="28"/>
          <w:lang w:val="uz-Latn-UZ"/>
        </w:rPr>
        <w:t>k=1…n, bu yerda</w:t>
      </w:r>
    </w:p>
    <w:p w14:paraId="6F9AB186" w14:textId="217C2042"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x</w:t>
      </w:r>
      <w:r w:rsidRPr="00500375">
        <w:rPr>
          <w:color w:val="000000" w:themeColor="text1"/>
          <w:sz w:val="28"/>
          <w:szCs w:val="28"/>
          <w:vertAlign w:val="subscript"/>
          <w:lang w:val="uz-Latn-UZ"/>
        </w:rPr>
        <w:t>k</w:t>
      </w:r>
      <w:r w:rsidR="00500375">
        <w:rPr>
          <w:color w:val="000000" w:themeColor="text1"/>
          <w:sz w:val="28"/>
          <w:szCs w:val="28"/>
          <w:lang w:val="uz-Latn-UZ"/>
        </w:rPr>
        <w:t xml:space="preserve"> </w:t>
      </w:r>
      <w:r w:rsidRPr="003A1066">
        <w:rPr>
          <w:color w:val="000000" w:themeColor="text1"/>
          <w:sz w:val="28"/>
          <w:szCs w:val="28"/>
          <w:lang w:val="uz-Latn-UZ"/>
        </w:rPr>
        <w:t>-</w:t>
      </w:r>
      <w:r w:rsidR="00500375">
        <w:rPr>
          <w:color w:val="000000" w:themeColor="text1"/>
          <w:sz w:val="28"/>
          <w:szCs w:val="28"/>
          <w:lang w:val="uz-Latn-UZ"/>
        </w:rPr>
        <w:t xml:space="preserve"> </w:t>
      </w:r>
      <w:r w:rsidRPr="003A1066">
        <w:rPr>
          <w:color w:val="000000" w:themeColor="text1"/>
          <w:sz w:val="28"/>
          <w:szCs w:val="28"/>
          <w:lang w:val="uz-Latn-UZ"/>
        </w:rPr>
        <w:t>kiritish o'zgaruvchilari</w:t>
      </w:r>
    </w:p>
    <w:p w14:paraId="1C9966AE" w14:textId="77777777"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y - chiqish o'zgaruvchilari</w:t>
      </w:r>
    </w:p>
    <w:p w14:paraId="4404E492" w14:textId="60394423" w:rsidR="003A1066" w:rsidRPr="003A1066" w:rsidRDefault="003A1066" w:rsidP="003A1066">
      <w:pPr>
        <w:spacing w:line="360" w:lineRule="auto"/>
        <w:ind w:firstLine="709"/>
        <w:jc w:val="both"/>
        <w:rPr>
          <w:color w:val="000000" w:themeColor="text1"/>
          <w:sz w:val="28"/>
          <w:szCs w:val="28"/>
          <w:lang w:val="uz-Latn-UZ"/>
        </w:rPr>
      </w:pPr>
      <w:r w:rsidRPr="003A1066">
        <w:rPr>
          <w:color w:val="000000" w:themeColor="text1"/>
          <w:sz w:val="28"/>
          <w:szCs w:val="28"/>
          <w:lang w:val="uz-Latn-UZ"/>
        </w:rPr>
        <w:t>A</w:t>
      </w:r>
      <w:r w:rsidRPr="00500375">
        <w:rPr>
          <w:color w:val="000000" w:themeColor="text1"/>
          <w:sz w:val="28"/>
          <w:szCs w:val="28"/>
          <w:vertAlign w:val="subscript"/>
          <w:lang w:val="uz-Latn-UZ"/>
        </w:rPr>
        <w:t>j1</w:t>
      </w:r>
      <w:r w:rsidRPr="003A1066">
        <w:rPr>
          <w:color w:val="000000" w:themeColor="text1"/>
          <w:sz w:val="28"/>
          <w:szCs w:val="28"/>
          <w:lang w:val="uz-Latn-UZ"/>
        </w:rPr>
        <w:t>-</w:t>
      </w:r>
      <w:r w:rsidR="00500375" w:rsidRPr="00500375">
        <w:rPr>
          <w:color w:val="000000" w:themeColor="text1"/>
          <w:sz w:val="28"/>
          <w:szCs w:val="28"/>
          <w:lang w:val="uz-Latn-UZ"/>
        </w:rPr>
        <w:t xml:space="preserve"> </w:t>
      </w:r>
      <w:r w:rsidR="00500375" w:rsidRPr="003A1066">
        <w:rPr>
          <w:color w:val="000000" w:themeColor="text1"/>
          <w:sz w:val="28"/>
          <w:szCs w:val="28"/>
          <w:lang w:val="uz-Latn-UZ"/>
        </w:rPr>
        <w:t>a'zolik funksiyalari</w:t>
      </w:r>
      <w:r w:rsidR="00500375">
        <w:rPr>
          <w:color w:val="000000" w:themeColor="text1"/>
          <w:sz w:val="28"/>
          <w:szCs w:val="28"/>
          <w:lang w:val="uz-Latn-UZ"/>
        </w:rPr>
        <w:t>ga ega</w:t>
      </w:r>
      <w:r w:rsidR="00500375" w:rsidRPr="003A1066">
        <w:rPr>
          <w:color w:val="000000" w:themeColor="text1"/>
          <w:sz w:val="28"/>
          <w:szCs w:val="28"/>
          <w:lang w:val="uz-Latn-UZ"/>
        </w:rPr>
        <w:t xml:space="preserve"> </w:t>
      </w:r>
      <w:r w:rsidRPr="003A1066">
        <w:rPr>
          <w:color w:val="000000" w:themeColor="text1"/>
          <w:sz w:val="28"/>
          <w:szCs w:val="28"/>
          <w:lang w:val="uz-Latn-UZ"/>
        </w:rPr>
        <w:t>aniqlangan noaniq to'plamlar.</w:t>
      </w:r>
    </w:p>
    <w:p w14:paraId="739CCBA2" w14:textId="29DAAE34" w:rsidR="003A1066" w:rsidRDefault="003055BA" w:rsidP="003A1066">
      <w:pPr>
        <w:spacing w:line="360" w:lineRule="auto"/>
        <w:ind w:firstLine="709"/>
        <w:jc w:val="both"/>
        <w:rPr>
          <w:color w:val="000000" w:themeColor="text1"/>
          <w:sz w:val="28"/>
          <w:szCs w:val="28"/>
          <w:lang w:val="uz-Latn-UZ"/>
        </w:rPr>
      </w:pPr>
      <w:r>
        <w:rPr>
          <w:color w:val="000000" w:themeColor="text1"/>
          <w:sz w:val="28"/>
          <w:szCs w:val="28"/>
          <w:lang w:val="uz-Latn-UZ"/>
        </w:rPr>
        <w:t>Noqat’iy</w:t>
      </w:r>
      <w:r w:rsidR="003A1066" w:rsidRPr="003A1066">
        <w:rPr>
          <w:color w:val="000000" w:themeColor="text1"/>
          <w:sz w:val="28"/>
          <w:szCs w:val="28"/>
          <w:lang w:val="uz-Latn-UZ"/>
        </w:rPr>
        <w:t xml:space="preserve"> xulosaning natijasi </w:t>
      </w:r>
      <w:r w:rsidR="003A1066" w:rsidRPr="00500375">
        <w:rPr>
          <w:b/>
          <w:bCs/>
          <w:i/>
          <w:iCs/>
          <w:color w:val="000000" w:themeColor="text1"/>
          <w:sz w:val="28"/>
          <w:szCs w:val="28"/>
          <w:lang w:val="uz-Latn-UZ"/>
        </w:rPr>
        <w:t>y</w:t>
      </w:r>
      <w:r w:rsidR="00500375" w:rsidRPr="00500375">
        <w:rPr>
          <w:rFonts w:ascii="Cambria Math" w:hAnsi="Cambria Math" w:cs="Cambria Math"/>
          <w:color w:val="000000" w:themeColor="text1"/>
          <w:sz w:val="28"/>
          <w:szCs w:val="28"/>
          <w:lang w:val="uz-Latn-UZ"/>
        </w:rPr>
        <w:t>∗</w:t>
      </w:r>
      <w:r w:rsidR="00500375">
        <w:rPr>
          <w:rFonts w:ascii="Cambria Math" w:hAnsi="Cambria Math" w:cs="Cambria Math"/>
          <w:color w:val="000000" w:themeColor="text1"/>
          <w:sz w:val="28"/>
          <w:szCs w:val="28"/>
          <w:lang w:val="uz-Latn-UZ"/>
        </w:rPr>
        <w:t xml:space="preserve"> </w:t>
      </w:r>
      <w:r w:rsidR="003A1066" w:rsidRPr="003A1066">
        <w:rPr>
          <w:color w:val="000000" w:themeColor="text1"/>
          <w:sz w:val="28"/>
          <w:szCs w:val="28"/>
          <w:lang w:val="uz-Latn-UZ"/>
        </w:rPr>
        <w:t>o'zgaruvchining aniq qiymati hisoblanadi</w:t>
      </w:r>
      <w:r w:rsidR="00500375">
        <w:rPr>
          <w:color w:val="000000" w:themeColor="text1"/>
          <w:sz w:val="28"/>
          <w:szCs w:val="28"/>
          <w:lang w:val="uz-Latn-UZ"/>
        </w:rPr>
        <w:t xml:space="preserve"> va </w:t>
      </w:r>
      <w:r w:rsidR="003A1066" w:rsidRPr="003A1066">
        <w:rPr>
          <w:color w:val="000000" w:themeColor="text1"/>
          <w:sz w:val="28"/>
          <w:szCs w:val="28"/>
          <w:lang w:val="uz-Latn-UZ"/>
        </w:rPr>
        <w:t>x</w:t>
      </w:r>
      <w:r w:rsidR="003A1066" w:rsidRPr="00500375">
        <w:rPr>
          <w:color w:val="000000" w:themeColor="text1"/>
          <w:sz w:val="28"/>
          <w:szCs w:val="28"/>
          <w:vertAlign w:val="subscript"/>
          <w:lang w:val="uz-Latn-UZ"/>
        </w:rPr>
        <w:t>k</w:t>
      </w:r>
      <w:r w:rsidR="003A1066" w:rsidRPr="003A1066">
        <w:rPr>
          <w:color w:val="000000" w:themeColor="text1"/>
          <w:sz w:val="28"/>
          <w:szCs w:val="28"/>
          <w:lang w:val="uz-Latn-UZ"/>
        </w:rPr>
        <w:t xml:space="preserve"> ning berilgan aniq qiymatlariga asoslanadi.</w:t>
      </w:r>
    </w:p>
    <w:p w14:paraId="51D71DF5" w14:textId="1E550138" w:rsidR="00500375" w:rsidRPr="00500375" w:rsidRDefault="00500375" w:rsidP="00500375">
      <w:pPr>
        <w:spacing w:line="360" w:lineRule="auto"/>
        <w:ind w:firstLine="709"/>
        <w:jc w:val="both"/>
        <w:rPr>
          <w:color w:val="000000" w:themeColor="text1"/>
          <w:sz w:val="28"/>
          <w:szCs w:val="28"/>
          <w:lang w:val="uz-Latn-UZ"/>
        </w:rPr>
      </w:pPr>
      <w:r w:rsidRPr="00500375">
        <w:rPr>
          <w:color w:val="000000" w:themeColor="text1"/>
          <w:sz w:val="28"/>
          <w:szCs w:val="28"/>
          <w:lang w:val="uz-Latn-UZ"/>
        </w:rPr>
        <w:t xml:space="preserve">Umuman olganda, </w:t>
      </w:r>
      <w:r w:rsidR="003055BA">
        <w:rPr>
          <w:color w:val="000000" w:themeColor="text1"/>
          <w:sz w:val="28"/>
          <w:szCs w:val="28"/>
          <w:lang w:val="uz-Latn-UZ"/>
        </w:rPr>
        <w:t>noqat’iy</w:t>
      </w:r>
      <w:r w:rsidRPr="00500375">
        <w:rPr>
          <w:color w:val="000000" w:themeColor="text1"/>
          <w:sz w:val="28"/>
          <w:szCs w:val="28"/>
          <w:lang w:val="uz-Latn-UZ"/>
        </w:rPr>
        <w:t xml:space="preserve"> xulosa chiqarish mexanizmi quyidagi bosqichlarni o'z ichiga oladi:</w:t>
      </w:r>
    </w:p>
    <w:p w14:paraId="7C35D6AB" w14:textId="407F135D" w:rsidR="00500375" w:rsidRPr="00500375" w:rsidRDefault="00500375" w:rsidP="00500375">
      <w:pPr>
        <w:pStyle w:val="a5"/>
        <w:numPr>
          <w:ilvl w:val="0"/>
          <w:numId w:val="28"/>
        </w:numPr>
        <w:spacing w:line="360" w:lineRule="auto"/>
        <w:jc w:val="both"/>
        <w:rPr>
          <w:color w:val="000000" w:themeColor="text1"/>
          <w:sz w:val="28"/>
          <w:szCs w:val="28"/>
          <w:lang w:val="uz-Latn-UZ"/>
        </w:rPr>
      </w:pPr>
      <w:r w:rsidRPr="00500375">
        <w:rPr>
          <w:color w:val="000000" w:themeColor="text1"/>
          <w:sz w:val="28"/>
          <w:szCs w:val="28"/>
          <w:lang w:val="uz-Latn-UZ"/>
        </w:rPr>
        <w:t>Noaniqlikni kiritish.</w:t>
      </w:r>
    </w:p>
    <w:p w14:paraId="178894CD" w14:textId="116B65D1" w:rsidR="00500375" w:rsidRPr="00500375" w:rsidRDefault="00500375" w:rsidP="00500375">
      <w:pPr>
        <w:spacing w:line="360" w:lineRule="auto"/>
        <w:ind w:left="709"/>
        <w:jc w:val="both"/>
        <w:rPr>
          <w:color w:val="000000" w:themeColor="text1"/>
          <w:sz w:val="28"/>
          <w:szCs w:val="28"/>
          <w:lang w:val="uz-Latn-UZ"/>
        </w:rPr>
      </w:pPr>
      <w:r w:rsidRPr="00500375">
        <w:rPr>
          <w:color w:val="000000" w:themeColor="text1"/>
          <w:sz w:val="28"/>
          <w:szCs w:val="28"/>
          <w:lang w:val="uz-Latn-UZ"/>
        </w:rPr>
        <w:t>2) Noaniq chiqish.</w:t>
      </w:r>
    </w:p>
    <w:p w14:paraId="6DC12E3A" w14:textId="6F23F018" w:rsidR="00500375" w:rsidRPr="00500375" w:rsidRDefault="00500375" w:rsidP="00500375">
      <w:pPr>
        <w:spacing w:line="360" w:lineRule="auto"/>
        <w:ind w:left="709"/>
        <w:jc w:val="both"/>
        <w:rPr>
          <w:color w:val="000000" w:themeColor="text1"/>
          <w:sz w:val="28"/>
          <w:szCs w:val="28"/>
          <w:lang w:val="uz-Latn-UZ"/>
        </w:rPr>
      </w:pPr>
      <w:r w:rsidRPr="00500375">
        <w:rPr>
          <w:color w:val="000000" w:themeColor="text1"/>
          <w:sz w:val="28"/>
          <w:szCs w:val="28"/>
          <w:lang w:val="uz-Latn-UZ"/>
        </w:rPr>
        <w:t xml:space="preserve">3) </w:t>
      </w:r>
      <w:r>
        <w:rPr>
          <w:color w:val="000000" w:themeColor="text1"/>
          <w:sz w:val="28"/>
          <w:szCs w:val="28"/>
          <w:lang w:val="uz-Latn-UZ"/>
        </w:rPr>
        <w:t>Kompozitsiya</w:t>
      </w:r>
      <w:r w:rsidRPr="00500375">
        <w:rPr>
          <w:color w:val="000000" w:themeColor="text1"/>
          <w:sz w:val="28"/>
          <w:szCs w:val="28"/>
          <w:lang w:val="uz-Latn-UZ"/>
        </w:rPr>
        <w:t>.</w:t>
      </w:r>
    </w:p>
    <w:p w14:paraId="73C9C73E" w14:textId="271748EE" w:rsidR="00500375" w:rsidRPr="00500375" w:rsidRDefault="00500375" w:rsidP="00500375">
      <w:pPr>
        <w:spacing w:line="360" w:lineRule="auto"/>
        <w:ind w:left="709"/>
        <w:jc w:val="both"/>
        <w:rPr>
          <w:color w:val="000000" w:themeColor="text1"/>
          <w:sz w:val="28"/>
          <w:szCs w:val="28"/>
          <w:lang w:val="uz-Latn-UZ"/>
        </w:rPr>
      </w:pPr>
      <w:r w:rsidRPr="00500375">
        <w:rPr>
          <w:color w:val="000000" w:themeColor="text1"/>
          <w:sz w:val="28"/>
          <w:szCs w:val="28"/>
          <w:lang w:val="uz-Latn-UZ"/>
        </w:rPr>
        <w:t>4) Aniqlik kiritish</w:t>
      </w:r>
    </w:p>
    <w:p w14:paraId="7D6CEDE4" w14:textId="5430579D" w:rsidR="002662F8" w:rsidRDefault="00500375" w:rsidP="002662F8">
      <w:pPr>
        <w:spacing w:line="360" w:lineRule="auto"/>
        <w:jc w:val="center"/>
        <w:rPr>
          <w:b/>
          <w:bCs/>
          <w:color w:val="000000" w:themeColor="text1"/>
          <w:sz w:val="28"/>
          <w:szCs w:val="28"/>
          <w:lang w:val="uz-Latn-UZ"/>
        </w:rPr>
      </w:pPr>
      <w:r>
        <w:rPr>
          <w:b/>
          <w:bCs/>
          <w:noProof/>
          <w:color w:val="000000" w:themeColor="text1"/>
          <w:sz w:val="28"/>
          <w:szCs w:val="28"/>
          <w:lang w:val="uz-Latn-UZ"/>
        </w:rPr>
        <w:drawing>
          <wp:inline distT="0" distB="0" distL="0" distR="0" wp14:anchorId="1AF3A35C" wp14:editId="0B6CC4F5">
            <wp:extent cx="5476875" cy="35909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6875" cy="3590925"/>
                    </a:xfrm>
                    <a:prstGeom prst="rect">
                      <a:avLst/>
                    </a:prstGeom>
                    <a:noFill/>
                    <a:ln>
                      <a:noFill/>
                    </a:ln>
                  </pic:spPr>
                </pic:pic>
              </a:graphicData>
            </a:graphic>
          </wp:inline>
        </w:drawing>
      </w:r>
    </w:p>
    <w:p w14:paraId="1FB703DE" w14:textId="5AEC4254" w:rsidR="00500375" w:rsidRPr="00500375" w:rsidRDefault="003055BA" w:rsidP="00500375">
      <w:pPr>
        <w:spacing w:line="360" w:lineRule="auto"/>
        <w:jc w:val="center"/>
        <w:rPr>
          <w:b/>
          <w:bCs/>
          <w:color w:val="000000" w:themeColor="text1"/>
          <w:sz w:val="28"/>
          <w:szCs w:val="28"/>
          <w:lang w:val="uz-Latn-UZ"/>
        </w:rPr>
      </w:pPr>
      <w:r>
        <w:rPr>
          <w:b/>
          <w:bCs/>
          <w:color w:val="000000" w:themeColor="text1"/>
          <w:sz w:val="28"/>
          <w:szCs w:val="28"/>
          <w:lang w:val="uz-Latn-UZ"/>
        </w:rPr>
        <w:t>13.3-rasm</w:t>
      </w:r>
      <w:r w:rsidR="00500375" w:rsidRPr="00500375">
        <w:rPr>
          <w:b/>
          <w:bCs/>
          <w:color w:val="000000" w:themeColor="text1"/>
          <w:sz w:val="28"/>
          <w:szCs w:val="28"/>
          <w:lang w:val="uz-Latn-UZ"/>
        </w:rPr>
        <w:t xml:space="preserve">. </w:t>
      </w:r>
      <w:r>
        <w:rPr>
          <w:b/>
          <w:bCs/>
          <w:color w:val="000000" w:themeColor="text1"/>
          <w:sz w:val="28"/>
          <w:szCs w:val="28"/>
          <w:lang w:val="uz-Latn-UZ"/>
        </w:rPr>
        <w:t>Noqat’iy</w:t>
      </w:r>
      <w:r w:rsidR="00500375" w:rsidRPr="00500375">
        <w:rPr>
          <w:b/>
          <w:bCs/>
          <w:color w:val="000000" w:themeColor="text1"/>
          <w:sz w:val="28"/>
          <w:szCs w:val="28"/>
          <w:lang w:val="uz-Latn-UZ"/>
        </w:rPr>
        <w:t xml:space="preserve"> xulosalar mexanizmining bosqichlari</w:t>
      </w:r>
    </w:p>
    <w:p w14:paraId="5D9DF1FB" w14:textId="3E1C7BB7" w:rsidR="00500375" w:rsidRDefault="003055BA" w:rsidP="003055BA">
      <w:pPr>
        <w:spacing w:line="360" w:lineRule="auto"/>
        <w:ind w:firstLine="709"/>
        <w:jc w:val="both"/>
        <w:rPr>
          <w:color w:val="000000" w:themeColor="text1"/>
          <w:sz w:val="28"/>
          <w:szCs w:val="28"/>
          <w:lang w:val="uz-Latn-UZ"/>
        </w:rPr>
      </w:pPr>
      <w:r>
        <w:rPr>
          <w:color w:val="000000" w:themeColor="text1"/>
          <w:sz w:val="28"/>
          <w:szCs w:val="28"/>
          <w:lang w:val="uz-Latn-UZ"/>
        </w:rPr>
        <w:t>Noqat’iy</w:t>
      </w:r>
      <w:r w:rsidR="00500375" w:rsidRPr="003055BA">
        <w:rPr>
          <w:color w:val="000000" w:themeColor="text1"/>
          <w:sz w:val="28"/>
          <w:szCs w:val="28"/>
          <w:lang w:val="uz-Latn-UZ"/>
        </w:rPr>
        <w:t xml:space="preserve"> xulosalar algoritmlari, asosan, qo'llaniladigan mantiqiy operatsiya qoidalarining turlari va diversifikatsiya usuli turi bilan farqlanadi. </w:t>
      </w:r>
      <w:r>
        <w:rPr>
          <w:color w:val="000000" w:themeColor="text1"/>
          <w:sz w:val="28"/>
          <w:szCs w:val="28"/>
          <w:lang w:val="uz-Latn-UZ"/>
        </w:rPr>
        <w:t>Noqat’iy</w:t>
      </w:r>
      <w:r w:rsidR="00500375" w:rsidRPr="003055BA">
        <w:rPr>
          <w:color w:val="000000" w:themeColor="text1"/>
          <w:sz w:val="28"/>
          <w:szCs w:val="28"/>
          <w:lang w:val="uz-Latn-UZ"/>
        </w:rPr>
        <w:t xml:space="preserve"> modellar ishlab chiqilgan: Mamdani, Sugeno, Larsen, Tsukamoto.</w:t>
      </w:r>
    </w:p>
    <w:p w14:paraId="14DBD254" w14:textId="77777777" w:rsidR="00D430B8" w:rsidRPr="00D430B8" w:rsidRDefault="00D430B8" w:rsidP="00D430B8">
      <w:pPr>
        <w:spacing w:line="360" w:lineRule="auto"/>
        <w:ind w:firstLine="709"/>
        <w:jc w:val="both"/>
        <w:rPr>
          <w:sz w:val="28"/>
          <w:szCs w:val="28"/>
          <w:lang w:val="uz-Latn-UZ"/>
        </w:rPr>
      </w:pPr>
      <w:r w:rsidRPr="00D430B8">
        <w:rPr>
          <w:sz w:val="28"/>
          <w:szCs w:val="28"/>
          <w:lang w:val="uz-Latn-UZ"/>
        </w:rPr>
        <w:t>Xulosa chiqarishning noaniq algoritmlari</w:t>
      </w:r>
    </w:p>
    <w:p w14:paraId="50209424" w14:textId="77777777" w:rsidR="00D430B8" w:rsidRPr="00D430B8" w:rsidRDefault="00D430B8" w:rsidP="00D430B8">
      <w:pPr>
        <w:spacing w:line="360" w:lineRule="auto"/>
        <w:ind w:firstLine="709"/>
        <w:jc w:val="both"/>
        <w:rPr>
          <w:sz w:val="28"/>
          <w:szCs w:val="28"/>
          <w:lang w:val="uz-Latn-UZ"/>
        </w:rPr>
      </w:pPr>
      <w:r w:rsidRPr="00D430B8">
        <w:rPr>
          <w:sz w:val="28"/>
          <w:szCs w:val="28"/>
          <w:lang w:val="uz-Latn-UZ"/>
        </w:rPr>
        <w:t>An'anaviy mantiqiy xulosa quyidagi tavtologiyalarga asoslanadi:</w:t>
      </w:r>
    </w:p>
    <w:p w14:paraId="03D67DC3" w14:textId="0CE008B1" w:rsidR="003055BA" w:rsidRDefault="00D430B8" w:rsidP="00D430B8">
      <w:pPr>
        <w:spacing w:line="360" w:lineRule="auto"/>
        <w:ind w:firstLine="709"/>
        <w:jc w:val="both"/>
        <w:rPr>
          <w:sz w:val="28"/>
          <w:szCs w:val="28"/>
          <w:lang w:val="uz-Latn-UZ"/>
        </w:rPr>
      </w:pPr>
      <w:r w:rsidRPr="00D430B8">
        <w:rPr>
          <w:sz w:val="28"/>
          <w:szCs w:val="28"/>
          <w:lang w:val="uz-Latn-UZ"/>
        </w:rPr>
        <w:t>modus ponens</w:t>
      </w:r>
      <w:r w:rsidR="003055BA" w:rsidRPr="003055BA">
        <w:rPr>
          <w:sz w:val="28"/>
          <w:szCs w:val="28"/>
          <w:lang w:val="uz-Latn-UZ"/>
        </w:rPr>
        <w:t xml:space="preserve">:; (A^(A </w:t>
      </w:r>
      <w:r w:rsidR="003055BA" w:rsidRPr="003055BA">
        <w:rPr>
          <w:rFonts w:ascii="Cambria Math" w:hAnsi="Cambria Math" w:cs="Cambria Math"/>
          <w:sz w:val="28"/>
          <w:szCs w:val="28"/>
          <w:lang w:val="uz-Latn-UZ"/>
        </w:rPr>
        <w:t>⇒</w:t>
      </w:r>
      <w:r w:rsidR="003055BA" w:rsidRPr="003055BA">
        <w:rPr>
          <w:sz w:val="28"/>
          <w:szCs w:val="28"/>
          <w:lang w:val="uz-Latn-UZ"/>
        </w:rPr>
        <w:t xml:space="preserve"> B)) </w:t>
      </w:r>
      <w:r w:rsidR="003055BA" w:rsidRPr="003055BA">
        <w:rPr>
          <w:rFonts w:ascii="Cambria Math" w:hAnsi="Cambria Math" w:cs="Cambria Math"/>
          <w:sz w:val="28"/>
          <w:szCs w:val="28"/>
          <w:lang w:val="uz-Latn-UZ"/>
        </w:rPr>
        <w:t>⇒</w:t>
      </w:r>
      <w:r w:rsidR="003055BA" w:rsidRPr="003055BA">
        <w:rPr>
          <w:sz w:val="28"/>
          <w:szCs w:val="28"/>
          <w:lang w:val="uz-Latn-UZ"/>
        </w:rPr>
        <w:t xml:space="preserve"> B; </w:t>
      </w:r>
    </w:p>
    <w:p w14:paraId="53A8261B" w14:textId="60E8715B" w:rsidR="003055BA" w:rsidRDefault="00D430B8" w:rsidP="003055BA">
      <w:pPr>
        <w:spacing w:line="360" w:lineRule="auto"/>
        <w:ind w:firstLine="709"/>
        <w:jc w:val="both"/>
        <w:rPr>
          <w:sz w:val="28"/>
          <w:szCs w:val="28"/>
          <w:lang w:val="uz-Latn-UZ"/>
        </w:rPr>
      </w:pPr>
      <w:r>
        <w:rPr>
          <w:sz w:val="28"/>
          <w:szCs w:val="28"/>
          <w:lang w:val="uz-Latn-UZ"/>
        </w:rPr>
        <w:t>modus tollens</w:t>
      </w:r>
      <w:r w:rsidR="003055BA" w:rsidRPr="003055BA">
        <w:rPr>
          <w:sz w:val="28"/>
          <w:szCs w:val="28"/>
          <w:lang w:val="uz-Latn-UZ"/>
        </w:rPr>
        <w:t xml:space="preserve">: (A </w:t>
      </w:r>
      <w:r w:rsidR="003055BA" w:rsidRPr="003055BA">
        <w:rPr>
          <w:rFonts w:ascii="Cambria Math" w:hAnsi="Cambria Math" w:cs="Cambria Math"/>
          <w:sz w:val="28"/>
          <w:szCs w:val="28"/>
          <w:lang w:val="uz-Latn-UZ"/>
        </w:rPr>
        <w:t>⇒</w:t>
      </w:r>
      <w:r w:rsidR="003055BA" w:rsidRPr="003055BA">
        <w:rPr>
          <w:sz w:val="28"/>
          <w:szCs w:val="28"/>
          <w:lang w:val="uz-Latn-UZ"/>
        </w:rPr>
        <w:t xml:space="preserve"> B)^B </w:t>
      </w:r>
      <w:r w:rsidR="003055BA" w:rsidRPr="003055BA">
        <w:rPr>
          <w:rFonts w:ascii="Cambria Math" w:hAnsi="Cambria Math" w:cs="Cambria Math"/>
          <w:sz w:val="28"/>
          <w:szCs w:val="28"/>
          <w:lang w:val="uz-Latn-UZ"/>
        </w:rPr>
        <w:t>⇒</w:t>
      </w:r>
      <w:r w:rsidR="003055BA" w:rsidRPr="003055BA">
        <w:rPr>
          <w:sz w:val="28"/>
          <w:szCs w:val="28"/>
          <w:lang w:val="uz-Latn-UZ"/>
        </w:rPr>
        <w:t xml:space="preserve"> A; </w:t>
      </w:r>
    </w:p>
    <w:p w14:paraId="22883461" w14:textId="3FFB1C5C" w:rsidR="003055BA" w:rsidRDefault="00D430B8" w:rsidP="003055BA">
      <w:pPr>
        <w:spacing w:line="360" w:lineRule="auto"/>
        <w:ind w:firstLine="709"/>
        <w:jc w:val="both"/>
        <w:rPr>
          <w:sz w:val="28"/>
          <w:szCs w:val="28"/>
          <w:lang w:val="uz-Latn-UZ"/>
        </w:rPr>
      </w:pPr>
      <w:r>
        <w:rPr>
          <w:sz w:val="28"/>
          <w:szCs w:val="28"/>
          <w:lang w:val="uz-Latn-UZ"/>
        </w:rPr>
        <w:t>sillogizm</w:t>
      </w:r>
      <w:r w:rsidR="003055BA" w:rsidRPr="003055BA">
        <w:rPr>
          <w:sz w:val="28"/>
          <w:szCs w:val="28"/>
          <w:lang w:val="uz-Latn-UZ"/>
        </w:rPr>
        <w:t xml:space="preserve">: ((A </w:t>
      </w:r>
      <w:r w:rsidR="003055BA" w:rsidRPr="003055BA">
        <w:rPr>
          <w:rFonts w:ascii="Cambria Math" w:hAnsi="Cambria Math" w:cs="Cambria Math"/>
          <w:sz w:val="28"/>
          <w:szCs w:val="28"/>
          <w:lang w:val="uz-Latn-UZ"/>
        </w:rPr>
        <w:t>⇒</w:t>
      </w:r>
      <w:r w:rsidR="003055BA" w:rsidRPr="003055BA">
        <w:rPr>
          <w:sz w:val="28"/>
          <w:szCs w:val="28"/>
          <w:lang w:val="uz-Latn-UZ"/>
        </w:rPr>
        <w:t xml:space="preserve"> B)^(B </w:t>
      </w:r>
      <w:r w:rsidR="003055BA" w:rsidRPr="003055BA">
        <w:rPr>
          <w:rFonts w:ascii="Cambria Math" w:hAnsi="Cambria Math" w:cs="Cambria Math"/>
          <w:sz w:val="28"/>
          <w:szCs w:val="28"/>
          <w:lang w:val="uz-Latn-UZ"/>
        </w:rPr>
        <w:t>⇒</w:t>
      </w:r>
      <w:r w:rsidR="003055BA" w:rsidRPr="003055BA">
        <w:rPr>
          <w:sz w:val="28"/>
          <w:szCs w:val="28"/>
          <w:lang w:val="uz-Latn-UZ"/>
        </w:rPr>
        <w:t xml:space="preserve"> C)) </w:t>
      </w:r>
      <w:r w:rsidR="003055BA" w:rsidRPr="003055BA">
        <w:rPr>
          <w:rFonts w:ascii="Cambria Math" w:hAnsi="Cambria Math" w:cs="Cambria Math"/>
          <w:sz w:val="28"/>
          <w:szCs w:val="28"/>
          <w:lang w:val="uz-Latn-UZ"/>
        </w:rPr>
        <w:t>⇒</w:t>
      </w:r>
      <w:r w:rsidR="003055BA" w:rsidRPr="003055BA">
        <w:rPr>
          <w:sz w:val="28"/>
          <w:szCs w:val="28"/>
          <w:lang w:val="uz-Latn-UZ"/>
        </w:rPr>
        <w:t xml:space="preserve"> (A </w:t>
      </w:r>
      <w:r w:rsidR="003055BA" w:rsidRPr="003055BA">
        <w:rPr>
          <w:rFonts w:ascii="Cambria Math" w:hAnsi="Cambria Math" w:cs="Cambria Math"/>
          <w:sz w:val="28"/>
          <w:szCs w:val="28"/>
          <w:lang w:val="uz-Latn-UZ"/>
        </w:rPr>
        <w:t>⇒</w:t>
      </w:r>
      <w:r w:rsidR="003055BA" w:rsidRPr="003055BA">
        <w:rPr>
          <w:sz w:val="28"/>
          <w:szCs w:val="28"/>
          <w:lang w:val="uz-Latn-UZ"/>
        </w:rPr>
        <w:t xml:space="preserve"> C); </w:t>
      </w:r>
    </w:p>
    <w:p w14:paraId="65C2E210" w14:textId="0DDE177E" w:rsidR="003055BA" w:rsidRPr="003055BA" w:rsidRDefault="00D430B8" w:rsidP="003055BA">
      <w:pPr>
        <w:spacing w:line="360" w:lineRule="auto"/>
        <w:ind w:firstLine="709"/>
        <w:jc w:val="both"/>
        <w:rPr>
          <w:sz w:val="28"/>
          <w:szCs w:val="28"/>
          <w:lang w:val="uz-Latn-UZ"/>
        </w:rPr>
      </w:pPr>
      <w:r>
        <w:rPr>
          <w:sz w:val="28"/>
          <w:szCs w:val="28"/>
          <w:lang w:val="uz-Latn-UZ"/>
        </w:rPr>
        <w:t>kontrappozitsiya</w:t>
      </w:r>
      <w:r w:rsidR="003055BA" w:rsidRPr="003055BA">
        <w:rPr>
          <w:sz w:val="28"/>
          <w:szCs w:val="28"/>
          <w:lang w:val="uz-Latn-UZ"/>
        </w:rPr>
        <w:t xml:space="preserve">: (A </w:t>
      </w:r>
      <w:r w:rsidR="003055BA" w:rsidRPr="003055BA">
        <w:rPr>
          <w:rFonts w:ascii="Cambria Math" w:hAnsi="Cambria Math" w:cs="Cambria Math"/>
          <w:sz w:val="28"/>
          <w:szCs w:val="28"/>
          <w:lang w:val="uz-Latn-UZ"/>
        </w:rPr>
        <w:t>⇒</w:t>
      </w:r>
      <w:r w:rsidR="003055BA" w:rsidRPr="003055BA">
        <w:rPr>
          <w:sz w:val="28"/>
          <w:szCs w:val="28"/>
          <w:lang w:val="uz-Latn-UZ"/>
        </w:rPr>
        <w:t xml:space="preserve"> B) </w:t>
      </w:r>
      <w:r w:rsidR="003055BA" w:rsidRPr="003055BA">
        <w:rPr>
          <w:rFonts w:ascii="Cambria Math" w:hAnsi="Cambria Math" w:cs="Cambria Math"/>
          <w:sz w:val="28"/>
          <w:szCs w:val="28"/>
          <w:lang w:val="uz-Latn-UZ"/>
        </w:rPr>
        <w:t>⇒</w:t>
      </w:r>
      <w:r w:rsidR="003055BA" w:rsidRPr="003055BA">
        <w:rPr>
          <w:sz w:val="28"/>
          <w:szCs w:val="28"/>
          <w:lang w:val="uz-Latn-UZ"/>
        </w:rPr>
        <w:t xml:space="preserve"> (B </w:t>
      </w:r>
      <w:r w:rsidR="003055BA" w:rsidRPr="003055BA">
        <w:rPr>
          <w:rFonts w:ascii="Cambria Math" w:hAnsi="Cambria Math" w:cs="Cambria Math"/>
          <w:sz w:val="28"/>
          <w:szCs w:val="28"/>
          <w:lang w:val="uz-Latn-UZ"/>
        </w:rPr>
        <w:t>⇒</w:t>
      </w:r>
      <w:r w:rsidR="003055BA" w:rsidRPr="003055BA">
        <w:rPr>
          <w:sz w:val="28"/>
          <w:szCs w:val="28"/>
          <w:lang w:val="uz-Latn-UZ"/>
        </w:rPr>
        <w:t xml:space="preserve"> A);</w:t>
      </w:r>
    </w:p>
    <w:p w14:paraId="79ADF718" w14:textId="2D989A81" w:rsidR="003055BA" w:rsidRPr="00D430B8" w:rsidRDefault="00D430B8" w:rsidP="003055BA">
      <w:pPr>
        <w:spacing w:line="360" w:lineRule="auto"/>
        <w:ind w:firstLine="709"/>
        <w:jc w:val="both"/>
        <w:rPr>
          <w:sz w:val="28"/>
          <w:szCs w:val="28"/>
          <w:lang w:val="uz-Latn-UZ"/>
        </w:rPr>
      </w:pPr>
      <w:r w:rsidRPr="00D430B8">
        <w:rPr>
          <w:sz w:val="28"/>
          <w:szCs w:val="28"/>
          <w:lang w:val="uz-Latn-UZ"/>
        </w:rPr>
        <w:t>Aniq mantiqiy xulosada eng ko'p ishlatiladigan qoida modus ponens bo'lib, uni quyidagicha yozish mumkin:</w:t>
      </w:r>
      <w:r w:rsidR="003055BA" w:rsidRPr="00D430B8">
        <w:rPr>
          <w:sz w:val="28"/>
          <w:szCs w:val="28"/>
          <w:lang w:val="uz-Latn-UZ"/>
        </w:rPr>
        <w:t xml:space="preserve"> </w:t>
      </w:r>
    </w:p>
    <w:tbl>
      <w:tblPr>
        <w:tblStyle w:val="a9"/>
        <w:tblW w:w="0" w:type="auto"/>
        <w:jc w:val="center"/>
        <w:tblLook w:val="04A0" w:firstRow="1" w:lastRow="0" w:firstColumn="1" w:lastColumn="0" w:noHBand="0" w:noVBand="1"/>
      </w:tblPr>
      <w:tblGrid>
        <w:gridCol w:w="2122"/>
        <w:gridCol w:w="2269"/>
      </w:tblGrid>
      <w:tr w:rsidR="003055BA" w14:paraId="33D0C9AB" w14:textId="77777777" w:rsidTr="003055BA">
        <w:trPr>
          <w:jc w:val="center"/>
        </w:trPr>
        <w:tc>
          <w:tcPr>
            <w:tcW w:w="2122" w:type="dxa"/>
          </w:tcPr>
          <w:p w14:paraId="761C785C" w14:textId="38933375" w:rsidR="003055BA" w:rsidRPr="003055BA" w:rsidRDefault="003055BA" w:rsidP="003055BA">
            <w:pPr>
              <w:spacing w:line="360" w:lineRule="auto"/>
              <w:jc w:val="center"/>
              <w:rPr>
                <w:sz w:val="28"/>
                <w:szCs w:val="28"/>
                <w:lang w:val="en-US"/>
              </w:rPr>
            </w:pPr>
            <w:r>
              <w:rPr>
                <w:sz w:val="28"/>
                <w:szCs w:val="28"/>
                <w:lang w:val="en-US"/>
              </w:rPr>
              <w:t>Tayanish</w:t>
            </w:r>
          </w:p>
        </w:tc>
        <w:tc>
          <w:tcPr>
            <w:tcW w:w="2269" w:type="dxa"/>
          </w:tcPr>
          <w:p w14:paraId="3D424EAB" w14:textId="74FEAACB" w:rsidR="003055BA" w:rsidRPr="003055BA" w:rsidRDefault="003055BA" w:rsidP="003055BA">
            <w:pPr>
              <w:spacing w:line="360" w:lineRule="auto"/>
              <w:jc w:val="center"/>
              <w:rPr>
                <w:sz w:val="28"/>
                <w:szCs w:val="28"/>
                <w:lang w:val="en-US"/>
              </w:rPr>
            </w:pPr>
            <w:r>
              <w:rPr>
                <w:sz w:val="28"/>
                <w:szCs w:val="28"/>
                <w:lang w:val="en-US"/>
              </w:rPr>
              <w:t>A bu to‘g‘ri</w:t>
            </w:r>
          </w:p>
        </w:tc>
      </w:tr>
      <w:tr w:rsidR="003055BA" w:rsidRPr="003055BA" w14:paraId="56712A72" w14:textId="77777777" w:rsidTr="003055BA">
        <w:trPr>
          <w:jc w:val="center"/>
        </w:trPr>
        <w:tc>
          <w:tcPr>
            <w:tcW w:w="2122" w:type="dxa"/>
          </w:tcPr>
          <w:p w14:paraId="6BD56CE6" w14:textId="0229DD49" w:rsidR="003055BA" w:rsidRPr="003055BA" w:rsidRDefault="003055BA" w:rsidP="003055BA">
            <w:pPr>
              <w:spacing w:line="360" w:lineRule="auto"/>
              <w:jc w:val="center"/>
              <w:rPr>
                <w:sz w:val="28"/>
                <w:szCs w:val="28"/>
                <w:lang w:val="en-US"/>
              </w:rPr>
            </w:pPr>
            <w:r>
              <w:rPr>
                <w:sz w:val="28"/>
                <w:szCs w:val="28"/>
                <w:lang w:val="en-US"/>
              </w:rPr>
              <w:t>Izoh</w:t>
            </w:r>
          </w:p>
        </w:tc>
        <w:tc>
          <w:tcPr>
            <w:tcW w:w="2269" w:type="dxa"/>
          </w:tcPr>
          <w:p w14:paraId="75BFB434" w14:textId="0B6AF95E" w:rsidR="003055BA" w:rsidRPr="003055BA" w:rsidRDefault="003055BA" w:rsidP="003055BA">
            <w:pPr>
              <w:spacing w:line="360" w:lineRule="auto"/>
              <w:jc w:val="center"/>
              <w:rPr>
                <w:sz w:val="28"/>
                <w:szCs w:val="28"/>
                <w:lang w:val="en-US"/>
              </w:rPr>
            </w:pPr>
            <w:r w:rsidRPr="003055BA">
              <w:rPr>
                <w:sz w:val="28"/>
                <w:szCs w:val="28"/>
                <w:lang w:val="en-US"/>
              </w:rPr>
              <w:t>Agar A u holda B</w:t>
            </w:r>
          </w:p>
        </w:tc>
      </w:tr>
      <w:tr w:rsidR="003055BA" w:rsidRPr="003055BA" w14:paraId="05C0E464" w14:textId="77777777" w:rsidTr="003055BA">
        <w:trPr>
          <w:jc w:val="center"/>
        </w:trPr>
        <w:tc>
          <w:tcPr>
            <w:tcW w:w="2122" w:type="dxa"/>
          </w:tcPr>
          <w:p w14:paraId="4E76457C" w14:textId="477A02C6" w:rsidR="003055BA" w:rsidRPr="003055BA" w:rsidRDefault="003055BA" w:rsidP="003055BA">
            <w:pPr>
              <w:spacing w:line="360" w:lineRule="auto"/>
              <w:jc w:val="center"/>
              <w:rPr>
                <w:sz w:val="28"/>
                <w:szCs w:val="28"/>
                <w:lang w:val="en-US"/>
              </w:rPr>
            </w:pPr>
            <w:r w:rsidRPr="003055BA">
              <w:rPr>
                <w:sz w:val="28"/>
                <w:szCs w:val="28"/>
                <w:lang w:val="en-US"/>
              </w:rPr>
              <w:t>Mantiqiy</w:t>
            </w:r>
            <w:r>
              <w:rPr>
                <w:sz w:val="28"/>
                <w:szCs w:val="28"/>
                <w:lang w:val="en-US"/>
              </w:rPr>
              <w:t xml:space="preserve"> </w:t>
            </w:r>
            <w:r w:rsidRPr="003055BA">
              <w:rPr>
                <w:sz w:val="28"/>
                <w:szCs w:val="28"/>
                <w:lang w:val="en-US"/>
              </w:rPr>
              <w:t>xulosa</w:t>
            </w:r>
          </w:p>
        </w:tc>
        <w:tc>
          <w:tcPr>
            <w:tcW w:w="2269" w:type="dxa"/>
          </w:tcPr>
          <w:p w14:paraId="2A54795E" w14:textId="164A39AC" w:rsidR="003055BA" w:rsidRPr="003055BA" w:rsidRDefault="003055BA" w:rsidP="003055BA">
            <w:pPr>
              <w:spacing w:line="360" w:lineRule="auto"/>
              <w:jc w:val="center"/>
              <w:rPr>
                <w:sz w:val="28"/>
                <w:szCs w:val="28"/>
                <w:lang w:val="en-US"/>
              </w:rPr>
            </w:pPr>
            <w:r w:rsidRPr="003055BA">
              <w:rPr>
                <w:sz w:val="28"/>
                <w:szCs w:val="28"/>
                <w:lang w:val="en-US"/>
              </w:rPr>
              <w:t>B to'g'ri</w:t>
            </w:r>
          </w:p>
        </w:tc>
      </w:tr>
    </w:tbl>
    <w:p w14:paraId="261E747D" w14:textId="77777777" w:rsidR="003055BA" w:rsidRPr="003055BA" w:rsidRDefault="003055BA" w:rsidP="003055BA">
      <w:pPr>
        <w:spacing w:line="360" w:lineRule="auto"/>
        <w:ind w:firstLine="709"/>
        <w:jc w:val="both"/>
        <w:rPr>
          <w:sz w:val="28"/>
          <w:szCs w:val="28"/>
          <w:lang w:val="en-US"/>
        </w:rPr>
      </w:pPr>
    </w:p>
    <w:p w14:paraId="617FB84A" w14:textId="5BCF11DB" w:rsidR="003055BA" w:rsidRPr="003055BA" w:rsidRDefault="003055BA" w:rsidP="003055BA">
      <w:pPr>
        <w:spacing w:line="360" w:lineRule="auto"/>
        <w:ind w:firstLine="709"/>
        <w:jc w:val="both"/>
        <w:rPr>
          <w:sz w:val="28"/>
          <w:szCs w:val="28"/>
          <w:lang w:val="en-US"/>
        </w:rPr>
      </w:pPr>
      <w:r w:rsidRPr="003055BA">
        <w:rPr>
          <w:sz w:val="28"/>
          <w:szCs w:val="28"/>
          <w:lang w:val="en-US"/>
        </w:rPr>
        <w:t xml:space="preserve">Modus ponens "A to'g'ri" ekanligi ma'lum bo'lsa va "Agar A bo'lsa, B" qoidasi mavjud bo'lsa, "B to'g'ri" degan xulosani chiqaradi (A va B aniq mantiqiy bayonotlar). Biroq, agar pretsedent bo'lmasa, modus ponens hech qanday, hatto taxminiy xulosani ham chiqara olmaydi. A ga yaqin A' bayonoti to'g'ri ekanligi ma'lum bo'lgan taqdirda ham, modus ponens qo'llanilmaydi. Noaniq ma'lumotlar bilan qaror qabul qilishning mumkin bo'lgan usullaridan biri </w:t>
      </w:r>
      <w:r w:rsidR="00D430B8">
        <w:rPr>
          <w:sz w:val="28"/>
          <w:szCs w:val="28"/>
          <w:lang w:val="en-US"/>
        </w:rPr>
        <w:t>noqat’iy</w:t>
      </w:r>
      <w:r w:rsidRPr="003055BA">
        <w:rPr>
          <w:sz w:val="28"/>
          <w:szCs w:val="28"/>
          <w:lang w:val="en-US"/>
        </w:rPr>
        <w:t xml:space="preserve"> mantiqiy xulosalardan foydalanishdir. </w:t>
      </w:r>
      <w:r w:rsidR="00D430B8">
        <w:rPr>
          <w:sz w:val="28"/>
          <w:szCs w:val="28"/>
          <w:lang w:val="en-US"/>
        </w:rPr>
        <w:t>Noqat’iy</w:t>
      </w:r>
      <w:r w:rsidRPr="003055BA">
        <w:rPr>
          <w:sz w:val="28"/>
          <w:szCs w:val="28"/>
          <w:lang w:val="en-US"/>
        </w:rPr>
        <w:t xml:space="preserve"> mantiqiy xulosa - bu noaniq ma'lumotlar bazasi va </w:t>
      </w:r>
      <w:r w:rsidR="00D430B8">
        <w:rPr>
          <w:sz w:val="28"/>
          <w:szCs w:val="28"/>
          <w:lang w:val="en-US"/>
        </w:rPr>
        <w:t>noqat’iy</w:t>
      </w:r>
      <w:r w:rsidRPr="003055BA">
        <w:rPr>
          <w:sz w:val="28"/>
          <w:szCs w:val="28"/>
          <w:lang w:val="en-US"/>
        </w:rPr>
        <w:t xml:space="preserve"> operatsiyalardan foydalangan holda kirishlarning joriy qiymatlariga mos keladigan </w:t>
      </w:r>
      <w:r w:rsidR="00D430B8">
        <w:rPr>
          <w:sz w:val="28"/>
          <w:szCs w:val="28"/>
          <w:lang w:val="en-US"/>
        </w:rPr>
        <w:t>noqat’iy</w:t>
      </w:r>
      <w:r w:rsidRPr="003055BA">
        <w:rPr>
          <w:sz w:val="28"/>
          <w:szCs w:val="28"/>
          <w:lang w:val="en-US"/>
        </w:rPr>
        <w:t xml:space="preserve"> to'plam ko'rinishidagi xulosani olish jarayoni.</w:t>
      </w:r>
    </w:p>
    <w:p w14:paraId="7D3D3A6C" w14:textId="7BDB0AA0" w:rsidR="00D430B8" w:rsidRDefault="003055BA" w:rsidP="00D430B8">
      <w:pPr>
        <w:spacing w:line="360" w:lineRule="auto"/>
        <w:ind w:firstLine="709"/>
        <w:jc w:val="both"/>
        <w:rPr>
          <w:sz w:val="28"/>
          <w:szCs w:val="28"/>
          <w:lang w:val="en-US"/>
        </w:rPr>
      </w:pPr>
      <w:r w:rsidRPr="00D430B8">
        <w:rPr>
          <w:sz w:val="28"/>
          <w:szCs w:val="28"/>
          <w:lang w:val="en-US"/>
        </w:rPr>
        <w:t xml:space="preserve">B t=A t </w:t>
      </w:r>
      <w:r w:rsidRPr="00D430B8">
        <w:rPr>
          <w:rFonts w:ascii="Cambria Math" w:hAnsi="Cambria Math" w:cs="Cambria Math"/>
          <w:sz w:val="28"/>
          <w:szCs w:val="28"/>
          <w:lang w:val="en-US"/>
        </w:rPr>
        <w:t>∘</w:t>
      </w:r>
      <w:r w:rsidRPr="00D430B8">
        <w:rPr>
          <w:sz w:val="28"/>
          <w:szCs w:val="28"/>
          <w:lang w:val="en-US"/>
        </w:rPr>
        <w:t xml:space="preserve"> (A </w:t>
      </w:r>
      <w:r w:rsidRPr="003055BA">
        <w:rPr>
          <w:rFonts w:ascii="Cambria Math" w:hAnsi="Cambria Math" w:cs="Cambria Math"/>
          <w:sz w:val="28"/>
          <w:szCs w:val="28"/>
        </w:rPr>
        <w:t>⟶</w:t>
      </w:r>
      <w:r w:rsidRPr="00D430B8">
        <w:rPr>
          <w:sz w:val="28"/>
          <w:szCs w:val="28"/>
          <w:lang w:val="en-US"/>
        </w:rPr>
        <w:t xml:space="preserve"> B) </w:t>
      </w:r>
      <w:r w:rsidR="00D430B8">
        <w:rPr>
          <w:sz w:val="28"/>
          <w:szCs w:val="28"/>
          <w:lang w:val="en-US"/>
        </w:rPr>
        <w:t>Noqat’iy</w:t>
      </w:r>
      <w:r w:rsidR="00D430B8" w:rsidRPr="00D430B8">
        <w:rPr>
          <w:sz w:val="28"/>
          <w:szCs w:val="28"/>
          <w:lang w:val="en-US"/>
        </w:rPr>
        <w:t xml:space="preserve"> mantiqiy xulosaning asosi Zadening kompozitsion qoidasidir. Zadening kompozitsion xulosa chiqarish qoidasi quyidagicha tuzilgan: agar kirish (x) va chiqish (y) o'zgaruvchilari o'rtasidagi noaniq munosabat ma'lum bo'lsa, u holda kirish o'zgaruvchisining x = Ã </w:t>
      </w:r>
      <w:r w:rsidR="00D430B8">
        <w:rPr>
          <w:sz w:val="28"/>
          <w:szCs w:val="28"/>
          <w:lang w:val="en-US"/>
        </w:rPr>
        <w:t>noqat’iy</w:t>
      </w:r>
      <w:r w:rsidR="00D430B8" w:rsidRPr="00D430B8">
        <w:rPr>
          <w:sz w:val="28"/>
          <w:szCs w:val="28"/>
          <w:lang w:val="en-US"/>
        </w:rPr>
        <w:t xml:space="preserve"> qiymati bilan chiqish o'zgaruvchisining </w:t>
      </w:r>
      <w:r w:rsidR="00D430B8">
        <w:rPr>
          <w:sz w:val="28"/>
          <w:szCs w:val="28"/>
          <w:lang w:val="en-US"/>
        </w:rPr>
        <w:t>noqat’iy</w:t>
      </w:r>
      <w:r w:rsidR="00D430B8" w:rsidRPr="00D430B8">
        <w:rPr>
          <w:sz w:val="28"/>
          <w:szCs w:val="28"/>
          <w:lang w:val="en-US"/>
        </w:rPr>
        <w:t xml:space="preserve"> qiymati aniqlanadi. quyidagicha: </w:t>
      </w:r>
    </w:p>
    <w:p w14:paraId="19C409C8" w14:textId="77777777" w:rsidR="00D430B8" w:rsidRDefault="00D430B8" w:rsidP="00D430B8">
      <w:pPr>
        <w:spacing w:line="360" w:lineRule="auto"/>
        <w:ind w:firstLine="709"/>
        <w:jc w:val="both"/>
        <w:rPr>
          <w:sz w:val="28"/>
          <w:szCs w:val="28"/>
          <w:lang w:val="en-US"/>
        </w:rPr>
      </w:pPr>
      <w:r w:rsidRPr="00D430B8">
        <w:rPr>
          <w:sz w:val="28"/>
          <w:szCs w:val="28"/>
          <w:lang w:val="en-US"/>
        </w:rPr>
        <w:t xml:space="preserve">y = Ã </w:t>
      </w:r>
      <w:r w:rsidRPr="00D430B8">
        <w:rPr>
          <w:rFonts w:ascii="Cambria Math" w:hAnsi="Cambria Math" w:cs="Cambria Math"/>
          <w:sz w:val="28"/>
          <w:szCs w:val="28"/>
          <w:lang w:val="en-US"/>
        </w:rPr>
        <w:t>∘</w:t>
      </w:r>
      <w:r w:rsidRPr="00D430B8">
        <w:rPr>
          <w:sz w:val="28"/>
          <w:szCs w:val="28"/>
          <w:lang w:val="en-US"/>
        </w:rPr>
        <w:t xml:space="preserve"> R, </w:t>
      </w:r>
    </w:p>
    <w:p w14:paraId="1E824945" w14:textId="006465E0" w:rsidR="005B7752" w:rsidRDefault="00D430B8" w:rsidP="00D430B8">
      <w:pPr>
        <w:spacing w:line="360" w:lineRule="auto"/>
        <w:ind w:firstLine="709"/>
        <w:jc w:val="both"/>
        <w:rPr>
          <w:sz w:val="28"/>
          <w:szCs w:val="28"/>
          <w:lang w:val="en-US"/>
        </w:rPr>
      </w:pPr>
      <w:r w:rsidRPr="00D430B8">
        <w:rPr>
          <w:sz w:val="28"/>
          <w:szCs w:val="28"/>
          <w:lang w:val="en-US"/>
        </w:rPr>
        <w:t>bu yerda</w:t>
      </w:r>
      <w:r>
        <w:rPr>
          <w:sz w:val="28"/>
          <w:szCs w:val="28"/>
          <w:lang w:val="en-US"/>
        </w:rPr>
        <w:t xml:space="preserve"> </w:t>
      </w:r>
      <w:r w:rsidRPr="00D430B8">
        <w:rPr>
          <w:rFonts w:ascii="Cambria Math" w:hAnsi="Cambria Math" w:cs="Cambria Math"/>
          <w:sz w:val="28"/>
          <w:szCs w:val="28"/>
          <w:lang w:val="en-US"/>
        </w:rPr>
        <w:t>∘</w:t>
      </w:r>
      <w:r w:rsidRPr="00D430B8">
        <w:rPr>
          <w:sz w:val="28"/>
          <w:szCs w:val="28"/>
          <w:lang w:val="en-US"/>
        </w:rPr>
        <w:t xml:space="preserve"> maksim</w:t>
      </w:r>
      <w:r>
        <w:rPr>
          <w:sz w:val="28"/>
          <w:szCs w:val="28"/>
          <w:lang w:val="en-US"/>
        </w:rPr>
        <w:t>in kompozitsiya.</w:t>
      </w:r>
    </w:p>
    <w:p w14:paraId="26A500B8" w14:textId="77777777" w:rsidR="00D430B8" w:rsidRPr="00D430B8" w:rsidRDefault="00D430B8" w:rsidP="00D430B8">
      <w:pPr>
        <w:spacing w:line="360" w:lineRule="auto"/>
        <w:ind w:firstLine="709"/>
        <w:jc w:val="both"/>
        <w:rPr>
          <w:b/>
          <w:bCs/>
          <w:color w:val="000000" w:themeColor="text1"/>
          <w:sz w:val="28"/>
          <w:szCs w:val="28"/>
          <w:lang w:val="en-US"/>
        </w:rPr>
      </w:pPr>
    </w:p>
    <w:p w14:paraId="3C21DFA0" w14:textId="039237CB" w:rsidR="00F42054" w:rsidRPr="00D00A2E" w:rsidRDefault="00F42054" w:rsidP="002662F8">
      <w:pPr>
        <w:spacing w:line="360" w:lineRule="auto"/>
        <w:ind w:firstLine="709"/>
        <w:jc w:val="center"/>
        <w:rPr>
          <w:b/>
          <w:bCs/>
          <w:color w:val="000000" w:themeColor="text1"/>
          <w:sz w:val="28"/>
          <w:szCs w:val="28"/>
          <w:lang w:val="uz-Latn-UZ"/>
        </w:rPr>
      </w:pPr>
      <w:r w:rsidRPr="00D00A2E">
        <w:rPr>
          <w:b/>
          <w:bCs/>
          <w:color w:val="000000" w:themeColor="text1"/>
          <w:sz w:val="28"/>
          <w:szCs w:val="28"/>
          <w:lang w:val="uz-Latn-UZ"/>
        </w:rPr>
        <w:t>Nazorat savollari</w:t>
      </w:r>
    </w:p>
    <w:p w14:paraId="6D94EE9D" w14:textId="58A4E18B" w:rsidR="005B7752" w:rsidRPr="005B7752" w:rsidRDefault="005B7752" w:rsidP="002662F8">
      <w:pPr>
        <w:spacing w:line="360" w:lineRule="auto"/>
        <w:ind w:left="284" w:hanging="284"/>
        <w:jc w:val="both"/>
        <w:rPr>
          <w:color w:val="000000" w:themeColor="text1"/>
          <w:sz w:val="28"/>
          <w:szCs w:val="28"/>
          <w:lang w:val="uz-Latn-UZ"/>
        </w:rPr>
      </w:pPr>
      <w:r w:rsidRPr="005B7752">
        <w:rPr>
          <w:color w:val="000000" w:themeColor="text1"/>
          <w:sz w:val="28"/>
          <w:szCs w:val="28"/>
          <w:lang w:val="uz-Latn-UZ"/>
        </w:rPr>
        <w:t xml:space="preserve">1. </w:t>
      </w:r>
      <w:r w:rsidR="003055BA">
        <w:rPr>
          <w:color w:val="000000" w:themeColor="text1"/>
          <w:sz w:val="28"/>
          <w:szCs w:val="28"/>
          <w:lang w:val="uz-Latn-UZ"/>
        </w:rPr>
        <w:t>Noqat’iy</w:t>
      </w:r>
      <w:r w:rsidRPr="005B7752">
        <w:rPr>
          <w:color w:val="000000" w:themeColor="text1"/>
          <w:sz w:val="28"/>
          <w:szCs w:val="28"/>
          <w:lang w:val="uz-Latn-UZ"/>
        </w:rPr>
        <w:t xml:space="preserve"> mantiq nima va u klassik mantiqiy mantiqdan nimasi bilan farq qiladi?</w:t>
      </w:r>
    </w:p>
    <w:p w14:paraId="0592FCA4" w14:textId="2BACB208" w:rsidR="005B7752" w:rsidRPr="005B7752" w:rsidRDefault="005B7752" w:rsidP="002662F8">
      <w:pPr>
        <w:spacing w:line="360" w:lineRule="auto"/>
        <w:ind w:left="284" w:hanging="284"/>
        <w:jc w:val="both"/>
        <w:rPr>
          <w:color w:val="000000" w:themeColor="text1"/>
          <w:sz w:val="28"/>
          <w:szCs w:val="28"/>
          <w:lang w:val="uz-Latn-UZ"/>
        </w:rPr>
      </w:pPr>
      <w:r w:rsidRPr="005B7752">
        <w:rPr>
          <w:color w:val="000000" w:themeColor="text1"/>
          <w:sz w:val="28"/>
          <w:szCs w:val="28"/>
          <w:lang w:val="uz-Latn-UZ"/>
        </w:rPr>
        <w:t xml:space="preserve">2. </w:t>
      </w:r>
      <w:r w:rsidR="003055BA">
        <w:rPr>
          <w:color w:val="000000" w:themeColor="text1"/>
          <w:sz w:val="28"/>
          <w:szCs w:val="28"/>
          <w:lang w:val="uz-Latn-UZ"/>
        </w:rPr>
        <w:t>Noqat’iy</w:t>
      </w:r>
      <w:r w:rsidRPr="005B7752">
        <w:rPr>
          <w:color w:val="000000" w:themeColor="text1"/>
          <w:sz w:val="28"/>
          <w:szCs w:val="28"/>
          <w:lang w:val="uz-Latn-UZ"/>
        </w:rPr>
        <w:t xml:space="preserve"> mantiqning asosiy tarkibiy qismlari nimalardan iborat va ular bir-biri bilan qanday bog‘liq?</w:t>
      </w:r>
    </w:p>
    <w:p w14:paraId="72F2DFF0" w14:textId="1C279968" w:rsidR="005B7752" w:rsidRPr="005B7752" w:rsidRDefault="005B7752" w:rsidP="002662F8">
      <w:pPr>
        <w:spacing w:line="360" w:lineRule="auto"/>
        <w:ind w:left="284" w:hanging="284"/>
        <w:jc w:val="both"/>
        <w:rPr>
          <w:color w:val="000000" w:themeColor="text1"/>
          <w:sz w:val="28"/>
          <w:szCs w:val="28"/>
          <w:lang w:val="uz-Latn-UZ"/>
        </w:rPr>
      </w:pPr>
      <w:r w:rsidRPr="005B7752">
        <w:rPr>
          <w:color w:val="000000" w:themeColor="text1"/>
          <w:sz w:val="28"/>
          <w:szCs w:val="28"/>
          <w:lang w:val="uz-Latn-UZ"/>
        </w:rPr>
        <w:t xml:space="preserve">3. </w:t>
      </w:r>
      <w:r w:rsidR="003055BA">
        <w:rPr>
          <w:color w:val="000000" w:themeColor="text1"/>
          <w:sz w:val="28"/>
          <w:szCs w:val="28"/>
          <w:lang w:val="uz-Latn-UZ"/>
        </w:rPr>
        <w:t>Noqat’iy</w:t>
      </w:r>
      <w:r w:rsidRPr="005B7752">
        <w:rPr>
          <w:color w:val="000000" w:themeColor="text1"/>
          <w:sz w:val="28"/>
          <w:szCs w:val="28"/>
          <w:lang w:val="uz-Latn-UZ"/>
        </w:rPr>
        <w:t xml:space="preserve"> mantiqda a’zolik funksiyasi qanday tuzilgan va lingvistik o‘zgaruvchilarni tasvirlashda qanday foydalaniladi?</w:t>
      </w:r>
    </w:p>
    <w:p w14:paraId="6A85FB83" w14:textId="52147F50" w:rsidR="005B7752" w:rsidRPr="005B7752" w:rsidRDefault="005B7752" w:rsidP="002662F8">
      <w:pPr>
        <w:spacing w:line="360" w:lineRule="auto"/>
        <w:ind w:left="284" w:hanging="284"/>
        <w:jc w:val="both"/>
        <w:rPr>
          <w:color w:val="000000" w:themeColor="text1"/>
          <w:sz w:val="28"/>
          <w:szCs w:val="28"/>
          <w:lang w:val="uz-Latn-UZ"/>
        </w:rPr>
      </w:pPr>
      <w:r w:rsidRPr="005B7752">
        <w:rPr>
          <w:color w:val="000000" w:themeColor="text1"/>
          <w:sz w:val="28"/>
          <w:szCs w:val="28"/>
          <w:lang w:val="uz-Latn-UZ"/>
        </w:rPr>
        <w:t xml:space="preserve">4. </w:t>
      </w:r>
      <w:r w:rsidR="003055BA">
        <w:rPr>
          <w:color w:val="000000" w:themeColor="text1"/>
          <w:sz w:val="28"/>
          <w:szCs w:val="28"/>
          <w:lang w:val="uz-Latn-UZ"/>
        </w:rPr>
        <w:t>Noqat’iy</w:t>
      </w:r>
      <w:r w:rsidRPr="005B7752">
        <w:rPr>
          <w:color w:val="000000" w:themeColor="text1"/>
          <w:sz w:val="28"/>
          <w:szCs w:val="28"/>
          <w:lang w:val="uz-Latn-UZ"/>
        </w:rPr>
        <w:t xml:space="preserve"> to‘plamlarda qanday amallar bajariladi va bu amallar real hayot sharoitida </w:t>
      </w:r>
      <w:r w:rsidR="003055BA">
        <w:rPr>
          <w:color w:val="000000" w:themeColor="text1"/>
          <w:sz w:val="28"/>
          <w:szCs w:val="28"/>
          <w:lang w:val="uz-Latn-UZ"/>
        </w:rPr>
        <w:t>noqat’iy</w:t>
      </w:r>
      <w:r w:rsidRPr="005B7752">
        <w:rPr>
          <w:color w:val="000000" w:themeColor="text1"/>
          <w:sz w:val="28"/>
          <w:szCs w:val="28"/>
          <w:lang w:val="uz-Latn-UZ"/>
        </w:rPr>
        <w:t>likni qanday aks ettiradi?</w:t>
      </w:r>
    </w:p>
    <w:p w14:paraId="310EBE36" w14:textId="796C1239" w:rsidR="005B7752" w:rsidRPr="005B7752" w:rsidRDefault="005B7752" w:rsidP="002662F8">
      <w:pPr>
        <w:spacing w:line="360" w:lineRule="auto"/>
        <w:ind w:left="284" w:hanging="284"/>
        <w:jc w:val="both"/>
        <w:rPr>
          <w:color w:val="000000" w:themeColor="text1"/>
          <w:sz w:val="28"/>
          <w:szCs w:val="28"/>
          <w:lang w:val="uz-Latn-UZ"/>
        </w:rPr>
      </w:pPr>
      <w:r w:rsidRPr="005B7752">
        <w:rPr>
          <w:color w:val="000000" w:themeColor="text1"/>
          <w:sz w:val="28"/>
          <w:szCs w:val="28"/>
          <w:lang w:val="uz-Latn-UZ"/>
        </w:rPr>
        <w:t xml:space="preserve">5. Intervalli </w:t>
      </w:r>
      <w:r w:rsidR="003055BA">
        <w:rPr>
          <w:color w:val="000000" w:themeColor="text1"/>
          <w:sz w:val="28"/>
          <w:szCs w:val="28"/>
          <w:lang w:val="uz-Latn-UZ"/>
        </w:rPr>
        <w:t>noqat’iy</w:t>
      </w:r>
      <w:r w:rsidRPr="005B7752">
        <w:rPr>
          <w:color w:val="000000" w:themeColor="text1"/>
          <w:sz w:val="28"/>
          <w:szCs w:val="28"/>
          <w:lang w:val="uz-Latn-UZ"/>
        </w:rPr>
        <w:t xml:space="preserve"> to'plamlar qanday rol o'ynaydi va ular turli darajadagi noaniqliklarni modellashtirish uchun qanday ishlatiladi?</w:t>
      </w:r>
    </w:p>
    <w:p w14:paraId="1DA3ED7E" w14:textId="265E7A78" w:rsidR="005B7752" w:rsidRPr="005B7752" w:rsidRDefault="005B7752" w:rsidP="002662F8">
      <w:pPr>
        <w:spacing w:line="360" w:lineRule="auto"/>
        <w:ind w:left="284" w:hanging="284"/>
        <w:jc w:val="both"/>
        <w:rPr>
          <w:color w:val="000000" w:themeColor="text1"/>
          <w:sz w:val="28"/>
          <w:szCs w:val="28"/>
          <w:lang w:val="uz-Latn-UZ"/>
        </w:rPr>
      </w:pPr>
      <w:r w:rsidRPr="005B7752">
        <w:rPr>
          <w:color w:val="000000" w:themeColor="text1"/>
          <w:sz w:val="28"/>
          <w:szCs w:val="28"/>
          <w:lang w:val="uz-Latn-UZ"/>
        </w:rPr>
        <w:t xml:space="preserve">6. </w:t>
      </w:r>
      <w:r w:rsidR="003055BA">
        <w:rPr>
          <w:color w:val="000000" w:themeColor="text1"/>
          <w:sz w:val="28"/>
          <w:szCs w:val="28"/>
          <w:lang w:val="uz-Latn-UZ"/>
        </w:rPr>
        <w:t>Noqat’iy</w:t>
      </w:r>
      <w:r w:rsidRPr="005B7752">
        <w:rPr>
          <w:color w:val="000000" w:themeColor="text1"/>
          <w:sz w:val="28"/>
          <w:szCs w:val="28"/>
          <w:lang w:val="uz-Latn-UZ"/>
        </w:rPr>
        <w:t xml:space="preserve"> mantiq kontekstida agregatsiya va defuzzifikatsiya qanday sodir bo'ladi va bu </w:t>
      </w:r>
      <w:r w:rsidR="003055BA">
        <w:rPr>
          <w:color w:val="000000" w:themeColor="text1"/>
          <w:sz w:val="28"/>
          <w:szCs w:val="28"/>
          <w:lang w:val="uz-Latn-UZ"/>
        </w:rPr>
        <w:t>noqat’iy</w:t>
      </w:r>
      <w:r w:rsidRPr="005B7752">
        <w:rPr>
          <w:color w:val="000000" w:themeColor="text1"/>
          <w:sz w:val="28"/>
          <w:szCs w:val="28"/>
          <w:lang w:val="uz-Latn-UZ"/>
        </w:rPr>
        <w:t xml:space="preserve"> qaror qabul qilish bilan qanday bog'liq?</w:t>
      </w:r>
    </w:p>
    <w:p w14:paraId="34DAC661" w14:textId="6A29B8CD" w:rsidR="005B7752" w:rsidRPr="005B7752" w:rsidRDefault="005B7752" w:rsidP="002662F8">
      <w:pPr>
        <w:spacing w:line="360" w:lineRule="auto"/>
        <w:ind w:left="284" w:hanging="284"/>
        <w:jc w:val="both"/>
        <w:rPr>
          <w:color w:val="000000" w:themeColor="text1"/>
          <w:sz w:val="28"/>
          <w:szCs w:val="28"/>
          <w:lang w:val="uz-Latn-UZ"/>
        </w:rPr>
      </w:pPr>
      <w:r w:rsidRPr="005B7752">
        <w:rPr>
          <w:color w:val="000000" w:themeColor="text1"/>
          <w:sz w:val="28"/>
          <w:szCs w:val="28"/>
          <w:lang w:val="uz-Latn-UZ"/>
        </w:rPr>
        <w:t xml:space="preserve">7. Sun'iy intellekt va boshqaruv sohasida </w:t>
      </w:r>
      <w:r w:rsidR="003055BA">
        <w:rPr>
          <w:color w:val="000000" w:themeColor="text1"/>
          <w:sz w:val="28"/>
          <w:szCs w:val="28"/>
          <w:lang w:val="uz-Latn-UZ"/>
        </w:rPr>
        <w:t>noqat’iy</w:t>
      </w:r>
      <w:r w:rsidRPr="005B7752">
        <w:rPr>
          <w:color w:val="000000" w:themeColor="text1"/>
          <w:sz w:val="28"/>
          <w:szCs w:val="28"/>
          <w:lang w:val="uz-Latn-UZ"/>
        </w:rPr>
        <w:t xml:space="preserve"> mantiq qanday qo'llaniladi?</w:t>
      </w:r>
    </w:p>
    <w:p w14:paraId="32209668" w14:textId="77777777" w:rsidR="002E5024" w:rsidRPr="00D00A2E" w:rsidRDefault="002E5024" w:rsidP="002662F8">
      <w:pPr>
        <w:spacing w:line="360" w:lineRule="auto"/>
        <w:ind w:firstLine="709"/>
        <w:jc w:val="center"/>
        <w:rPr>
          <w:color w:val="000000" w:themeColor="text1"/>
          <w:sz w:val="28"/>
          <w:szCs w:val="28"/>
          <w:lang w:val="uz-Latn-UZ"/>
        </w:rPr>
      </w:pPr>
    </w:p>
    <w:p w14:paraId="08BD53B1" w14:textId="56310603" w:rsidR="00B15918" w:rsidRDefault="00B15918" w:rsidP="002662F8">
      <w:pPr>
        <w:spacing w:line="360" w:lineRule="auto"/>
        <w:ind w:firstLine="709"/>
        <w:jc w:val="center"/>
        <w:rPr>
          <w:b/>
          <w:bCs/>
          <w:color w:val="000000" w:themeColor="text1"/>
          <w:sz w:val="28"/>
          <w:szCs w:val="28"/>
          <w:lang w:val="uz-Latn-UZ"/>
        </w:rPr>
      </w:pPr>
      <w:r w:rsidRPr="00D00A2E">
        <w:rPr>
          <w:b/>
          <w:bCs/>
          <w:color w:val="000000" w:themeColor="text1"/>
          <w:sz w:val="28"/>
          <w:szCs w:val="28"/>
          <w:lang w:val="uz-Latn-UZ"/>
        </w:rPr>
        <w:t>Foydalanilgan adabiyotlar ro‘yhati</w:t>
      </w:r>
    </w:p>
    <w:p w14:paraId="5C1CF8A9" w14:textId="57E22796" w:rsid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Jorj J. Klir, Bo Yuan. "</w:t>
      </w:r>
      <w:r w:rsidR="003055BA">
        <w:rPr>
          <w:color w:val="000000" w:themeColor="text1"/>
          <w:sz w:val="28"/>
          <w:szCs w:val="28"/>
          <w:lang w:val="uz-Latn-UZ"/>
        </w:rPr>
        <w:t>Noqat’iy</w:t>
      </w:r>
      <w:r w:rsidRPr="005B7752">
        <w:rPr>
          <w:color w:val="000000" w:themeColor="text1"/>
          <w:sz w:val="28"/>
          <w:szCs w:val="28"/>
          <w:lang w:val="uz-Latn-UZ"/>
        </w:rPr>
        <w:t xml:space="preserve"> to'plamlar va </w:t>
      </w:r>
      <w:r w:rsidR="003055BA">
        <w:rPr>
          <w:color w:val="000000" w:themeColor="text1"/>
          <w:sz w:val="28"/>
          <w:szCs w:val="28"/>
          <w:lang w:val="uz-Latn-UZ"/>
        </w:rPr>
        <w:t>noqat’iy</w:t>
      </w:r>
      <w:r w:rsidRPr="005B7752">
        <w:rPr>
          <w:color w:val="000000" w:themeColor="text1"/>
          <w:sz w:val="28"/>
          <w:szCs w:val="28"/>
          <w:lang w:val="uz-Latn-UZ"/>
        </w:rPr>
        <w:t xml:space="preserve"> mantiq: nazariya va ilovalar". Prentice Hall, 1995 yil.</w:t>
      </w:r>
    </w:p>
    <w:p w14:paraId="36B085F5" w14:textId="47D0B9E2"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Lotfiy A. Zoda. "</w:t>
      </w:r>
      <w:r w:rsidR="003055BA">
        <w:rPr>
          <w:color w:val="000000" w:themeColor="text1"/>
          <w:sz w:val="28"/>
          <w:szCs w:val="28"/>
          <w:lang w:val="uz-Latn-UZ"/>
        </w:rPr>
        <w:t>Noqat’iy</w:t>
      </w:r>
      <w:r w:rsidRPr="005B7752">
        <w:rPr>
          <w:color w:val="000000" w:themeColor="text1"/>
          <w:sz w:val="28"/>
          <w:szCs w:val="28"/>
          <w:lang w:val="uz-Latn-UZ"/>
        </w:rPr>
        <w:t xml:space="preserve"> to'plamlar". Axborot va nazorat, 1965 yil.</w:t>
      </w:r>
    </w:p>
    <w:p w14:paraId="34E9EC19" w14:textId="7943BCD7"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Erl Koks. "O'rnatilgan tizim ilovalari uchun noaniq mantiq". Nyunes, 2003 yil.</w:t>
      </w:r>
    </w:p>
    <w:p w14:paraId="2D2F5AF2" w14:textId="6EAF755D"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 xml:space="preserve">Timoti J. Ross. "Muhandislik ilovalari bilan </w:t>
      </w:r>
      <w:r w:rsidR="003055BA">
        <w:rPr>
          <w:color w:val="000000" w:themeColor="text1"/>
          <w:sz w:val="28"/>
          <w:szCs w:val="28"/>
          <w:lang w:val="uz-Latn-UZ"/>
        </w:rPr>
        <w:t>noqat’iy</w:t>
      </w:r>
      <w:r w:rsidRPr="005B7752">
        <w:rPr>
          <w:color w:val="000000" w:themeColor="text1"/>
          <w:sz w:val="28"/>
          <w:szCs w:val="28"/>
          <w:lang w:val="uz-Latn-UZ"/>
        </w:rPr>
        <w:t xml:space="preserve"> mantiq". MakGrou-Xill, 2010 yil.</w:t>
      </w:r>
    </w:p>
    <w:p w14:paraId="6099B70A" w14:textId="2EA516BA" w:rsidR="005B7752" w:rsidRPr="005B7752" w:rsidRDefault="005B7752"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Didye Dyubois, Anri Prade. "</w:t>
      </w:r>
      <w:r w:rsidR="003055BA">
        <w:rPr>
          <w:color w:val="000000" w:themeColor="text1"/>
          <w:sz w:val="28"/>
          <w:szCs w:val="28"/>
          <w:lang w:val="uz-Latn-UZ"/>
        </w:rPr>
        <w:t>Noqat’iy</w:t>
      </w:r>
      <w:r w:rsidRPr="005B7752">
        <w:rPr>
          <w:color w:val="000000" w:themeColor="text1"/>
          <w:sz w:val="28"/>
          <w:szCs w:val="28"/>
          <w:lang w:val="uz-Latn-UZ"/>
        </w:rPr>
        <w:t xml:space="preserve"> to'plamlar va tizimlar: nazariya va ilovalar". Akademik matbuot, 1980 yil.</w:t>
      </w:r>
    </w:p>
    <w:p w14:paraId="56F721AD" w14:textId="44D2A892" w:rsidR="005B7752" w:rsidRPr="005B7752" w:rsidRDefault="002E5024"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Grigoris Antoniou, Frank van Harmelen. "Semantik veb-primer." MIT Press, 2004.</w:t>
      </w:r>
    </w:p>
    <w:p w14:paraId="3C517948" w14:textId="33D03E69" w:rsidR="001E587D" w:rsidRPr="005B7752" w:rsidRDefault="002E5024" w:rsidP="002662F8">
      <w:pPr>
        <w:pStyle w:val="a5"/>
        <w:numPr>
          <w:ilvl w:val="0"/>
          <w:numId w:val="13"/>
        </w:numPr>
        <w:spacing w:line="360" w:lineRule="auto"/>
        <w:ind w:left="284"/>
        <w:jc w:val="both"/>
        <w:rPr>
          <w:color w:val="000000" w:themeColor="text1"/>
          <w:sz w:val="28"/>
          <w:szCs w:val="28"/>
          <w:lang w:val="uz-Latn-UZ"/>
        </w:rPr>
      </w:pPr>
      <w:r w:rsidRPr="005B7752">
        <w:rPr>
          <w:color w:val="000000" w:themeColor="text1"/>
          <w:sz w:val="28"/>
          <w:szCs w:val="28"/>
          <w:lang w:val="uz-Latn-UZ"/>
        </w:rPr>
        <w:t>Jon F. Sowa. "Semantik tarmoqlar tamoyillari: bilimlarni ifodalashda izlanishlar". Morgan Kaufmann, 1991 yil.</w:t>
      </w:r>
    </w:p>
    <w:p w14:paraId="397EA3FC" w14:textId="40529CAD" w:rsidR="001E587D" w:rsidRPr="00D00A2E" w:rsidRDefault="002E5024" w:rsidP="002662F8">
      <w:pPr>
        <w:pStyle w:val="a5"/>
        <w:numPr>
          <w:ilvl w:val="0"/>
          <w:numId w:val="13"/>
        </w:numPr>
        <w:spacing w:line="360" w:lineRule="auto"/>
        <w:ind w:left="284"/>
        <w:jc w:val="both"/>
        <w:rPr>
          <w:color w:val="000000" w:themeColor="text1"/>
          <w:sz w:val="28"/>
          <w:szCs w:val="28"/>
          <w:lang w:val="uz-Latn-UZ"/>
        </w:rPr>
      </w:pPr>
      <w:r w:rsidRPr="00D00A2E">
        <w:rPr>
          <w:color w:val="000000" w:themeColor="text1"/>
          <w:sz w:val="28"/>
          <w:szCs w:val="28"/>
          <w:lang w:val="uz-Latn-UZ"/>
        </w:rPr>
        <w:t>Tom Xit, Kristian Bizer (Tahrirlar). "Bog'langan ma'lumotlar: Internetni global ma'lumotlar maydoniga aylantirish". Morgan va Kleypul, 2011 yil.</w:t>
      </w:r>
    </w:p>
    <w:p w14:paraId="12D91995" w14:textId="61B00A0E" w:rsidR="001E587D" w:rsidRPr="00D00A2E" w:rsidRDefault="002E5024" w:rsidP="002662F8">
      <w:pPr>
        <w:pStyle w:val="a5"/>
        <w:numPr>
          <w:ilvl w:val="0"/>
          <w:numId w:val="13"/>
        </w:numPr>
        <w:spacing w:line="360" w:lineRule="auto"/>
        <w:ind w:left="284"/>
        <w:jc w:val="both"/>
        <w:rPr>
          <w:color w:val="000000" w:themeColor="text1"/>
          <w:sz w:val="28"/>
          <w:szCs w:val="28"/>
          <w:lang w:val="uz-Latn-UZ"/>
        </w:rPr>
      </w:pPr>
      <w:r w:rsidRPr="00D00A2E">
        <w:rPr>
          <w:color w:val="000000" w:themeColor="text1"/>
          <w:sz w:val="28"/>
          <w:szCs w:val="28"/>
          <w:lang w:val="uz-Latn-UZ"/>
        </w:rPr>
        <w:t>Amit Sheth. "Semantik veb-texnologiyalar: Ontologiyaga asoslangan tizimlardagi tendentsiyalar va tadqiqotlar". Wiley-Interscience, 2006 yil.</w:t>
      </w:r>
    </w:p>
    <w:p w14:paraId="4FA4C48E" w14:textId="539EEC39" w:rsidR="001E587D" w:rsidRPr="00D00A2E" w:rsidRDefault="002E5024" w:rsidP="002662F8">
      <w:pPr>
        <w:pStyle w:val="a5"/>
        <w:numPr>
          <w:ilvl w:val="0"/>
          <w:numId w:val="13"/>
        </w:numPr>
        <w:spacing w:line="360" w:lineRule="auto"/>
        <w:ind w:left="284"/>
        <w:jc w:val="both"/>
        <w:rPr>
          <w:color w:val="000000" w:themeColor="text1"/>
          <w:sz w:val="28"/>
          <w:szCs w:val="28"/>
          <w:lang w:val="uz-Latn-UZ"/>
        </w:rPr>
      </w:pPr>
      <w:r w:rsidRPr="00D00A2E">
        <w:rPr>
          <w:color w:val="000000" w:themeColor="text1"/>
          <w:sz w:val="28"/>
          <w:szCs w:val="28"/>
          <w:lang w:val="uz-Latn-UZ"/>
        </w:rPr>
        <w:t xml:space="preserve">Paskal Gitsler, Markus Krötzsh, Sebastyan Rudolf. "Semantik </w:t>
      </w:r>
      <w:r w:rsidR="006D3521" w:rsidRPr="00D00A2E">
        <w:rPr>
          <w:color w:val="000000" w:themeColor="text1"/>
          <w:sz w:val="28"/>
          <w:szCs w:val="28"/>
          <w:lang w:val="uz-Latn-UZ"/>
        </w:rPr>
        <w:t>w</w:t>
      </w:r>
      <w:r w:rsidRPr="00D00A2E">
        <w:rPr>
          <w:color w:val="000000" w:themeColor="text1"/>
          <w:sz w:val="28"/>
          <w:szCs w:val="28"/>
          <w:lang w:val="uz-Latn-UZ"/>
        </w:rPr>
        <w:t>eb-texnologiyalar asoslari". CRC Press, 2009.</w:t>
      </w:r>
    </w:p>
    <w:sectPr w:rsidR="001E587D" w:rsidRPr="00D00A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F6085"/>
    <w:multiLevelType w:val="multilevel"/>
    <w:tmpl w:val="3A74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32960"/>
    <w:multiLevelType w:val="multilevel"/>
    <w:tmpl w:val="1646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2178A"/>
    <w:multiLevelType w:val="hybridMultilevel"/>
    <w:tmpl w:val="99D05886"/>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8A52211"/>
    <w:multiLevelType w:val="hybridMultilevel"/>
    <w:tmpl w:val="0D745A6E"/>
    <w:lvl w:ilvl="0" w:tplc="65BEC6CC">
      <w:start w:val="5"/>
      <w:numFmt w:val="decimal"/>
      <w:lvlText w:val="%1."/>
      <w:lvlJc w:val="left"/>
      <w:pPr>
        <w:ind w:left="1198" w:hanging="360"/>
      </w:pPr>
      <w:rPr>
        <w:rFonts w:hint="default"/>
        <w:b/>
      </w:r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4" w15:restartNumberingAfterBreak="0">
    <w:nsid w:val="1A2B170A"/>
    <w:multiLevelType w:val="hybridMultilevel"/>
    <w:tmpl w:val="83167EC6"/>
    <w:lvl w:ilvl="0" w:tplc="B7F6E1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C92E91"/>
    <w:multiLevelType w:val="hybridMultilevel"/>
    <w:tmpl w:val="529E0030"/>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2641024"/>
    <w:multiLevelType w:val="hybridMultilevel"/>
    <w:tmpl w:val="E44A939E"/>
    <w:lvl w:ilvl="0" w:tplc="5F2C899A">
      <w:start w:val="1"/>
      <w:numFmt w:val="decimal"/>
      <w:lvlText w:val="%1."/>
      <w:lvlJc w:val="left"/>
      <w:pPr>
        <w:ind w:left="2630"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7" w15:restartNumberingAfterBreak="0">
    <w:nsid w:val="26571955"/>
    <w:multiLevelType w:val="hybridMultilevel"/>
    <w:tmpl w:val="B74691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103588"/>
    <w:multiLevelType w:val="hybridMultilevel"/>
    <w:tmpl w:val="E28A434C"/>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C544058"/>
    <w:multiLevelType w:val="hybridMultilevel"/>
    <w:tmpl w:val="B4CC697C"/>
    <w:lvl w:ilvl="0" w:tplc="EB0822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C63FA3"/>
    <w:multiLevelType w:val="hybridMultilevel"/>
    <w:tmpl w:val="22EAC1FA"/>
    <w:lvl w:ilvl="0" w:tplc="38905156">
      <w:start w:val="1"/>
      <w:numFmt w:val="decimal"/>
      <w:lvlText w:val="%1."/>
      <w:lvlJc w:val="left"/>
      <w:pPr>
        <w:ind w:left="117" w:hanging="263"/>
      </w:pPr>
      <w:rPr>
        <w:rFonts w:ascii="Times New Roman" w:eastAsia="Times New Roman" w:hAnsi="Times New Roman" w:cs="Times New Roman" w:hint="default"/>
        <w:spacing w:val="0"/>
        <w:w w:val="100"/>
        <w:sz w:val="24"/>
        <w:szCs w:val="24"/>
        <w:lang w:val="ru-RU" w:eastAsia="en-US" w:bidi="ar-SA"/>
      </w:rPr>
    </w:lvl>
    <w:lvl w:ilvl="1" w:tplc="A4001FDA">
      <w:numFmt w:val="bullet"/>
      <w:lvlText w:val="•"/>
      <w:lvlJc w:val="left"/>
      <w:pPr>
        <w:ind w:left="1038" w:hanging="263"/>
      </w:pPr>
      <w:rPr>
        <w:rFonts w:hint="default"/>
        <w:lang w:val="ru-RU" w:eastAsia="en-US" w:bidi="ar-SA"/>
      </w:rPr>
    </w:lvl>
    <w:lvl w:ilvl="2" w:tplc="6BB0AD36">
      <w:numFmt w:val="bullet"/>
      <w:lvlText w:val="•"/>
      <w:lvlJc w:val="left"/>
      <w:pPr>
        <w:ind w:left="1957" w:hanging="263"/>
      </w:pPr>
      <w:rPr>
        <w:rFonts w:hint="default"/>
        <w:lang w:val="ru-RU" w:eastAsia="en-US" w:bidi="ar-SA"/>
      </w:rPr>
    </w:lvl>
    <w:lvl w:ilvl="3" w:tplc="797E4DA8">
      <w:numFmt w:val="bullet"/>
      <w:lvlText w:val="•"/>
      <w:lvlJc w:val="left"/>
      <w:pPr>
        <w:ind w:left="2875" w:hanging="263"/>
      </w:pPr>
      <w:rPr>
        <w:rFonts w:hint="default"/>
        <w:lang w:val="ru-RU" w:eastAsia="en-US" w:bidi="ar-SA"/>
      </w:rPr>
    </w:lvl>
    <w:lvl w:ilvl="4" w:tplc="9E1E61FC">
      <w:numFmt w:val="bullet"/>
      <w:lvlText w:val="•"/>
      <w:lvlJc w:val="left"/>
      <w:pPr>
        <w:ind w:left="3794" w:hanging="263"/>
      </w:pPr>
      <w:rPr>
        <w:rFonts w:hint="default"/>
        <w:lang w:val="ru-RU" w:eastAsia="en-US" w:bidi="ar-SA"/>
      </w:rPr>
    </w:lvl>
    <w:lvl w:ilvl="5" w:tplc="67546782">
      <w:numFmt w:val="bullet"/>
      <w:lvlText w:val="•"/>
      <w:lvlJc w:val="left"/>
      <w:pPr>
        <w:ind w:left="4712" w:hanging="263"/>
      </w:pPr>
      <w:rPr>
        <w:rFonts w:hint="default"/>
        <w:lang w:val="ru-RU" w:eastAsia="en-US" w:bidi="ar-SA"/>
      </w:rPr>
    </w:lvl>
    <w:lvl w:ilvl="6" w:tplc="67CA24EE">
      <w:numFmt w:val="bullet"/>
      <w:lvlText w:val="•"/>
      <w:lvlJc w:val="left"/>
      <w:pPr>
        <w:ind w:left="5631" w:hanging="263"/>
      </w:pPr>
      <w:rPr>
        <w:rFonts w:hint="default"/>
        <w:lang w:val="ru-RU" w:eastAsia="en-US" w:bidi="ar-SA"/>
      </w:rPr>
    </w:lvl>
    <w:lvl w:ilvl="7" w:tplc="29D40916">
      <w:numFmt w:val="bullet"/>
      <w:lvlText w:val="•"/>
      <w:lvlJc w:val="left"/>
      <w:pPr>
        <w:ind w:left="6549" w:hanging="263"/>
      </w:pPr>
      <w:rPr>
        <w:rFonts w:hint="default"/>
        <w:lang w:val="ru-RU" w:eastAsia="en-US" w:bidi="ar-SA"/>
      </w:rPr>
    </w:lvl>
    <w:lvl w:ilvl="8" w:tplc="EBEC5F60">
      <w:numFmt w:val="bullet"/>
      <w:lvlText w:val="•"/>
      <w:lvlJc w:val="left"/>
      <w:pPr>
        <w:ind w:left="7468" w:hanging="263"/>
      </w:pPr>
      <w:rPr>
        <w:rFonts w:hint="default"/>
        <w:lang w:val="ru-RU" w:eastAsia="en-US" w:bidi="ar-SA"/>
      </w:rPr>
    </w:lvl>
  </w:abstractNum>
  <w:abstractNum w:abstractNumId="11" w15:restartNumberingAfterBreak="0">
    <w:nsid w:val="2EEC4528"/>
    <w:multiLevelType w:val="hybridMultilevel"/>
    <w:tmpl w:val="93046B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34C15C1"/>
    <w:multiLevelType w:val="multilevel"/>
    <w:tmpl w:val="5F2C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056381"/>
    <w:multiLevelType w:val="hybridMultilevel"/>
    <w:tmpl w:val="1C1CA956"/>
    <w:lvl w:ilvl="0" w:tplc="74B24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EE62E86"/>
    <w:multiLevelType w:val="hybridMultilevel"/>
    <w:tmpl w:val="769A95FE"/>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5" w15:restartNumberingAfterBreak="0">
    <w:nsid w:val="3FEC7C66"/>
    <w:multiLevelType w:val="hybridMultilevel"/>
    <w:tmpl w:val="36445894"/>
    <w:lvl w:ilvl="0" w:tplc="EB08225E">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93280E"/>
    <w:multiLevelType w:val="hybridMultilevel"/>
    <w:tmpl w:val="C7AE16EA"/>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B69402C"/>
    <w:multiLevelType w:val="hybridMultilevel"/>
    <w:tmpl w:val="13EEF8D6"/>
    <w:lvl w:ilvl="0" w:tplc="5F2C899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8" w15:restartNumberingAfterBreak="0">
    <w:nsid w:val="4CCC606D"/>
    <w:multiLevelType w:val="multilevel"/>
    <w:tmpl w:val="F444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A6D1A"/>
    <w:multiLevelType w:val="hybridMultilevel"/>
    <w:tmpl w:val="B5B68676"/>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CB97A51"/>
    <w:multiLevelType w:val="hybridMultilevel"/>
    <w:tmpl w:val="A760928E"/>
    <w:lvl w:ilvl="0" w:tplc="BED2357E">
      <w:start w:val="1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5D0F45EE"/>
    <w:multiLevelType w:val="hybridMultilevel"/>
    <w:tmpl w:val="EE0260A4"/>
    <w:lvl w:ilvl="0" w:tplc="5FCEDFAA">
      <w:start w:val="1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FA90E72"/>
    <w:multiLevelType w:val="multilevel"/>
    <w:tmpl w:val="B7945AB2"/>
    <w:lvl w:ilvl="0">
      <w:start w:val="13"/>
      <w:numFmt w:val="decimal"/>
      <w:lvlText w:val="%1."/>
      <w:lvlJc w:val="left"/>
      <w:pPr>
        <w:ind w:left="600" w:hanging="600"/>
      </w:pPr>
      <w:rPr>
        <w:rFonts w:hint="default"/>
        <w:color w:val="auto"/>
      </w:rPr>
    </w:lvl>
    <w:lvl w:ilvl="1">
      <w:start w:val="3"/>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2358" w:hanging="108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570" w:hanging="1440"/>
      </w:pPr>
      <w:rPr>
        <w:rFonts w:hint="default"/>
        <w:color w:val="auto"/>
      </w:rPr>
    </w:lvl>
    <w:lvl w:ilvl="6">
      <w:start w:val="1"/>
      <w:numFmt w:val="decimal"/>
      <w:lvlText w:val="%1.%2.%3.%4.%5.%6.%7."/>
      <w:lvlJc w:val="left"/>
      <w:pPr>
        <w:ind w:left="4356" w:hanging="1800"/>
      </w:pPr>
      <w:rPr>
        <w:rFonts w:hint="default"/>
        <w:color w:val="auto"/>
      </w:rPr>
    </w:lvl>
    <w:lvl w:ilvl="7">
      <w:start w:val="1"/>
      <w:numFmt w:val="decimal"/>
      <w:lvlText w:val="%1.%2.%3.%4.%5.%6.%7.%8."/>
      <w:lvlJc w:val="left"/>
      <w:pPr>
        <w:ind w:left="4782" w:hanging="1800"/>
      </w:pPr>
      <w:rPr>
        <w:rFonts w:hint="default"/>
        <w:color w:val="auto"/>
      </w:rPr>
    </w:lvl>
    <w:lvl w:ilvl="8">
      <w:start w:val="1"/>
      <w:numFmt w:val="decimal"/>
      <w:lvlText w:val="%1.%2.%3.%4.%5.%6.%7.%8.%9."/>
      <w:lvlJc w:val="left"/>
      <w:pPr>
        <w:ind w:left="5568" w:hanging="2160"/>
      </w:pPr>
      <w:rPr>
        <w:rFonts w:hint="default"/>
        <w:color w:val="auto"/>
      </w:rPr>
    </w:lvl>
  </w:abstractNum>
  <w:abstractNum w:abstractNumId="23" w15:restartNumberingAfterBreak="0">
    <w:nsid w:val="67450A20"/>
    <w:multiLevelType w:val="hybridMultilevel"/>
    <w:tmpl w:val="AC106894"/>
    <w:lvl w:ilvl="0" w:tplc="5F2C899A">
      <w:start w:val="1"/>
      <w:numFmt w:val="decimal"/>
      <w:lvlText w:val="%1."/>
      <w:lvlJc w:val="left"/>
      <w:pPr>
        <w:ind w:left="1495" w:hanging="360"/>
      </w:pPr>
      <w:rPr>
        <w:rFonts w:hint="default"/>
        <w:b w:val="0"/>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15:restartNumberingAfterBreak="0">
    <w:nsid w:val="71982D94"/>
    <w:multiLevelType w:val="hybridMultilevel"/>
    <w:tmpl w:val="8F680FFE"/>
    <w:lvl w:ilvl="0" w:tplc="0419000F">
      <w:start w:val="1"/>
      <w:numFmt w:val="decimal"/>
      <w:lvlText w:val="%1."/>
      <w:lvlJc w:val="left"/>
      <w:pPr>
        <w:ind w:left="1855" w:hanging="360"/>
      </w:p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25" w15:restartNumberingAfterBreak="0">
    <w:nsid w:val="769A4ADE"/>
    <w:multiLevelType w:val="hybridMultilevel"/>
    <w:tmpl w:val="7638A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A76476B"/>
    <w:multiLevelType w:val="hybridMultilevel"/>
    <w:tmpl w:val="25860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B182725"/>
    <w:multiLevelType w:val="hybridMultilevel"/>
    <w:tmpl w:val="FB90587C"/>
    <w:lvl w:ilvl="0" w:tplc="5FCEDFAA">
      <w:start w:val="1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3"/>
  </w:num>
  <w:num w:numId="2">
    <w:abstractNumId w:val="10"/>
  </w:num>
  <w:num w:numId="3">
    <w:abstractNumId w:val="3"/>
  </w:num>
  <w:num w:numId="4">
    <w:abstractNumId w:val="20"/>
  </w:num>
  <w:num w:numId="5">
    <w:abstractNumId w:val="27"/>
  </w:num>
  <w:num w:numId="6">
    <w:abstractNumId w:val="26"/>
  </w:num>
  <w:num w:numId="7">
    <w:abstractNumId w:val="25"/>
  </w:num>
  <w:num w:numId="8">
    <w:abstractNumId w:val="11"/>
  </w:num>
  <w:num w:numId="9">
    <w:abstractNumId w:val="0"/>
  </w:num>
  <w:num w:numId="10">
    <w:abstractNumId w:val="12"/>
  </w:num>
  <w:num w:numId="11">
    <w:abstractNumId w:val="1"/>
  </w:num>
  <w:num w:numId="12">
    <w:abstractNumId w:val="18"/>
  </w:num>
  <w:num w:numId="13">
    <w:abstractNumId w:val="24"/>
  </w:num>
  <w:num w:numId="14">
    <w:abstractNumId w:val="14"/>
  </w:num>
  <w:num w:numId="15">
    <w:abstractNumId w:val="6"/>
  </w:num>
  <w:num w:numId="16">
    <w:abstractNumId w:val="17"/>
  </w:num>
  <w:num w:numId="17">
    <w:abstractNumId w:val="8"/>
  </w:num>
  <w:num w:numId="18">
    <w:abstractNumId w:val="5"/>
  </w:num>
  <w:num w:numId="19">
    <w:abstractNumId w:val="2"/>
  </w:num>
  <w:num w:numId="20">
    <w:abstractNumId w:val="16"/>
  </w:num>
  <w:num w:numId="21">
    <w:abstractNumId w:val="21"/>
  </w:num>
  <w:num w:numId="22">
    <w:abstractNumId w:val="23"/>
  </w:num>
  <w:num w:numId="23">
    <w:abstractNumId w:val="19"/>
  </w:num>
  <w:num w:numId="24">
    <w:abstractNumId w:val="9"/>
  </w:num>
  <w:num w:numId="25">
    <w:abstractNumId w:val="15"/>
  </w:num>
  <w:num w:numId="26">
    <w:abstractNumId w:val="7"/>
  </w:num>
  <w:num w:numId="27">
    <w:abstractNumId w:val="2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50"/>
    <w:rsid w:val="000054C3"/>
    <w:rsid w:val="00012FF9"/>
    <w:rsid w:val="00086C7F"/>
    <w:rsid w:val="000A4B63"/>
    <w:rsid w:val="001E139E"/>
    <w:rsid w:val="001E587D"/>
    <w:rsid w:val="0024036A"/>
    <w:rsid w:val="002662F8"/>
    <w:rsid w:val="002A2D2A"/>
    <w:rsid w:val="002E5024"/>
    <w:rsid w:val="002E54E4"/>
    <w:rsid w:val="003055BA"/>
    <w:rsid w:val="00320D16"/>
    <w:rsid w:val="003A1066"/>
    <w:rsid w:val="003B59BE"/>
    <w:rsid w:val="003D09EC"/>
    <w:rsid w:val="00500375"/>
    <w:rsid w:val="00503578"/>
    <w:rsid w:val="00527E11"/>
    <w:rsid w:val="005B7752"/>
    <w:rsid w:val="00692E0D"/>
    <w:rsid w:val="006D3521"/>
    <w:rsid w:val="006D40A1"/>
    <w:rsid w:val="00720854"/>
    <w:rsid w:val="007E14C1"/>
    <w:rsid w:val="007F1505"/>
    <w:rsid w:val="008B7D30"/>
    <w:rsid w:val="008C3AE4"/>
    <w:rsid w:val="008E06EE"/>
    <w:rsid w:val="00936E00"/>
    <w:rsid w:val="009F3DB7"/>
    <w:rsid w:val="00A11850"/>
    <w:rsid w:val="00A12F58"/>
    <w:rsid w:val="00A65402"/>
    <w:rsid w:val="00AB3F70"/>
    <w:rsid w:val="00B15918"/>
    <w:rsid w:val="00B36C87"/>
    <w:rsid w:val="00BB7F47"/>
    <w:rsid w:val="00C048EE"/>
    <w:rsid w:val="00D00A2E"/>
    <w:rsid w:val="00D07B7E"/>
    <w:rsid w:val="00D4288D"/>
    <w:rsid w:val="00D430B8"/>
    <w:rsid w:val="00DB666E"/>
    <w:rsid w:val="00DF0BB0"/>
    <w:rsid w:val="00E439E2"/>
    <w:rsid w:val="00E5388E"/>
    <w:rsid w:val="00E7016C"/>
    <w:rsid w:val="00EC70ED"/>
    <w:rsid w:val="00F04FFC"/>
    <w:rsid w:val="00F42054"/>
    <w:rsid w:val="00F66CD6"/>
    <w:rsid w:val="00FB2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55A5"/>
  <w15:chartTrackingRefBased/>
  <w15:docId w15:val="{A5449C3B-A8C1-4423-9BC2-1750F569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850"/>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320D1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3DB7"/>
    <w:rPr>
      <w:color w:val="0563C1" w:themeColor="hyperlink"/>
      <w:u w:val="single"/>
    </w:rPr>
  </w:style>
  <w:style w:type="character" w:styleId="a4">
    <w:name w:val="Unresolved Mention"/>
    <w:basedOn w:val="a0"/>
    <w:uiPriority w:val="99"/>
    <w:semiHidden/>
    <w:unhideWhenUsed/>
    <w:rsid w:val="009F3DB7"/>
    <w:rPr>
      <w:color w:val="605E5C"/>
      <w:shd w:val="clear" w:color="auto" w:fill="E1DFDD"/>
    </w:rPr>
  </w:style>
  <w:style w:type="paragraph" w:styleId="a5">
    <w:name w:val="List Paragraph"/>
    <w:basedOn w:val="a"/>
    <w:uiPriority w:val="1"/>
    <w:qFormat/>
    <w:rsid w:val="003B59BE"/>
    <w:pPr>
      <w:ind w:left="720"/>
      <w:contextualSpacing/>
    </w:pPr>
  </w:style>
  <w:style w:type="paragraph" w:styleId="a6">
    <w:name w:val="Normal (Web)"/>
    <w:basedOn w:val="a"/>
    <w:uiPriority w:val="99"/>
    <w:semiHidden/>
    <w:unhideWhenUsed/>
    <w:rsid w:val="00EC70ED"/>
    <w:pPr>
      <w:spacing w:before="100" w:beforeAutospacing="1" w:after="100" w:afterAutospacing="1"/>
    </w:pPr>
  </w:style>
  <w:style w:type="character" w:styleId="a7">
    <w:name w:val="Strong"/>
    <w:basedOn w:val="a0"/>
    <w:uiPriority w:val="22"/>
    <w:qFormat/>
    <w:rsid w:val="00EC70ED"/>
    <w:rPr>
      <w:b/>
      <w:bCs/>
    </w:rPr>
  </w:style>
  <w:style w:type="character" w:styleId="a8">
    <w:name w:val="Emphasis"/>
    <w:basedOn w:val="a0"/>
    <w:uiPriority w:val="20"/>
    <w:qFormat/>
    <w:rsid w:val="00EC70ED"/>
    <w:rPr>
      <w:i/>
      <w:iCs/>
    </w:rPr>
  </w:style>
  <w:style w:type="character" w:customStyle="1" w:styleId="20">
    <w:name w:val="Заголовок 2 Знак"/>
    <w:basedOn w:val="a0"/>
    <w:link w:val="2"/>
    <w:uiPriority w:val="9"/>
    <w:rsid w:val="00320D16"/>
    <w:rPr>
      <w:rFonts w:ascii="Times New Roman" w:eastAsia="Times New Roman" w:hAnsi="Times New Roman" w:cs="Times New Roman"/>
      <w:b/>
      <w:bCs/>
      <w:sz w:val="36"/>
      <w:szCs w:val="36"/>
      <w:lang w:eastAsia="ru-RU"/>
    </w:rPr>
  </w:style>
  <w:style w:type="table" w:styleId="a9">
    <w:name w:val="Table Grid"/>
    <w:basedOn w:val="a1"/>
    <w:uiPriority w:val="39"/>
    <w:rsid w:val="00320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2A2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A2D2A"/>
    <w:rPr>
      <w:rFonts w:ascii="Courier New" w:eastAsia="Times New Roman" w:hAnsi="Courier New" w:cs="Courier New"/>
      <w:sz w:val="20"/>
      <w:szCs w:val="20"/>
      <w:lang w:eastAsia="ru-RU"/>
    </w:rPr>
  </w:style>
  <w:style w:type="character" w:customStyle="1" w:styleId="katex-mathml">
    <w:name w:val="katex-mathml"/>
    <w:basedOn w:val="a0"/>
    <w:rsid w:val="007E14C1"/>
  </w:style>
  <w:style w:type="character" w:customStyle="1" w:styleId="mord">
    <w:name w:val="mord"/>
    <w:basedOn w:val="a0"/>
    <w:rsid w:val="007E14C1"/>
  </w:style>
  <w:style w:type="character" w:customStyle="1" w:styleId="vlist-s">
    <w:name w:val="vlist-s"/>
    <w:basedOn w:val="a0"/>
    <w:rsid w:val="007E14C1"/>
  </w:style>
  <w:style w:type="character" w:customStyle="1" w:styleId="mopen">
    <w:name w:val="mopen"/>
    <w:basedOn w:val="a0"/>
    <w:rsid w:val="007E14C1"/>
  </w:style>
  <w:style w:type="character" w:customStyle="1" w:styleId="mclose">
    <w:name w:val="mclose"/>
    <w:basedOn w:val="a0"/>
    <w:rsid w:val="007E14C1"/>
  </w:style>
  <w:style w:type="character" w:customStyle="1" w:styleId="mrel">
    <w:name w:val="mrel"/>
    <w:basedOn w:val="a0"/>
    <w:rsid w:val="007E14C1"/>
  </w:style>
  <w:style w:type="character" w:customStyle="1" w:styleId="mpunct">
    <w:name w:val="mpunct"/>
    <w:basedOn w:val="a0"/>
    <w:rsid w:val="007E14C1"/>
  </w:style>
  <w:style w:type="paragraph" w:customStyle="1" w:styleId="lg-katex1">
    <w:name w:val="lg-katex1"/>
    <w:basedOn w:val="a"/>
    <w:rsid w:val="007E14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968548">
      <w:bodyDiv w:val="1"/>
      <w:marLeft w:val="0"/>
      <w:marRight w:val="0"/>
      <w:marTop w:val="0"/>
      <w:marBottom w:val="0"/>
      <w:divBdr>
        <w:top w:val="none" w:sz="0" w:space="0" w:color="auto"/>
        <w:left w:val="none" w:sz="0" w:space="0" w:color="auto"/>
        <w:bottom w:val="none" w:sz="0" w:space="0" w:color="auto"/>
        <w:right w:val="none" w:sz="0" w:space="0" w:color="auto"/>
      </w:divBdr>
    </w:div>
    <w:div w:id="756290108">
      <w:bodyDiv w:val="1"/>
      <w:marLeft w:val="0"/>
      <w:marRight w:val="0"/>
      <w:marTop w:val="0"/>
      <w:marBottom w:val="0"/>
      <w:divBdr>
        <w:top w:val="none" w:sz="0" w:space="0" w:color="auto"/>
        <w:left w:val="none" w:sz="0" w:space="0" w:color="auto"/>
        <w:bottom w:val="none" w:sz="0" w:space="0" w:color="auto"/>
        <w:right w:val="none" w:sz="0" w:space="0" w:color="auto"/>
      </w:divBdr>
    </w:div>
    <w:div w:id="1562906641">
      <w:bodyDiv w:val="1"/>
      <w:marLeft w:val="0"/>
      <w:marRight w:val="0"/>
      <w:marTop w:val="0"/>
      <w:marBottom w:val="0"/>
      <w:divBdr>
        <w:top w:val="none" w:sz="0" w:space="0" w:color="auto"/>
        <w:left w:val="none" w:sz="0" w:space="0" w:color="auto"/>
        <w:bottom w:val="none" w:sz="0" w:space="0" w:color="auto"/>
        <w:right w:val="none" w:sz="0" w:space="0" w:color="auto"/>
      </w:divBdr>
    </w:div>
    <w:div w:id="1736080590">
      <w:bodyDiv w:val="1"/>
      <w:marLeft w:val="0"/>
      <w:marRight w:val="0"/>
      <w:marTop w:val="0"/>
      <w:marBottom w:val="0"/>
      <w:divBdr>
        <w:top w:val="none" w:sz="0" w:space="0" w:color="auto"/>
        <w:left w:val="none" w:sz="0" w:space="0" w:color="auto"/>
        <w:bottom w:val="none" w:sz="0" w:space="0" w:color="auto"/>
        <w:right w:val="none" w:sz="0" w:space="0" w:color="auto"/>
      </w:divBdr>
    </w:div>
    <w:div w:id="177891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4</Pages>
  <Words>2110</Words>
  <Characters>12030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2023-11-14T15:53:00Z</cp:lastPrinted>
  <dcterms:created xsi:type="dcterms:W3CDTF">2023-11-13T14:36:00Z</dcterms:created>
  <dcterms:modified xsi:type="dcterms:W3CDTF">2023-11-14T16:06:00Z</dcterms:modified>
</cp:coreProperties>
</file>