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126CBC">
      <w:pPr>
        <w:spacing w:after="0" w:line="360" w:lineRule="auto"/>
        <w:jc w:val="center"/>
        <w:rPr>
          <w:rFonts w:ascii="Times New Roman" w:hAnsi="Times New Roman" w:cs="Times New Roman"/>
          <w:b/>
          <w:bCs/>
          <w:sz w:val="40"/>
          <w:szCs w:val="40"/>
        </w:rPr>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5302E6F0"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4A729E">
        <w:rPr>
          <w:rFonts w:ascii="Times New Roman" w:hAnsi="Times New Roman" w:cs="Times New Roman"/>
          <w:b/>
          <w:bCs/>
          <w:sz w:val="32"/>
          <w:szCs w:val="32"/>
          <w:lang w:val="ru-RU"/>
        </w:rPr>
        <w:t>5</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r w:rsidR="004A729E" w:rsidRPr="004A729E">
        <w:rPr>
          <w:rFonts w:ascii="Times New Roman" w:hAnsi="Times New Roman" w:cs="Times New Roman"/>
          <w:bCs/>
          <w:sz w:val="32"/>
          <w:szCs w:val="32"/>
        </w:rPr>
        <w:t>Foreign certification systems</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r w:rsidR="00536AF5" w:rsidRPr="00701591">
        <w:rPr>
          <w:rFonts w:ascii="Times New Roman" w:hAnsi="Times New Roman" w:cs="Times New Roman"/>
          <w:sz w:val="32"/>
          <w:szCs w:val="40"/>
        </w:rPr>
        <w:t>Bakhrom</w:t>
      </w:r>
      <w:r w:rsidR="00126CBC" w:rsidRPr="00701591">
        <w:rPr>
          <w:rFonts w:ascii="Times New Roman" w:hAnsi="Times New Roman" w:cs="Times New Roman"/>
          <w:sz w:val="32"/>
          <w:szCs w:val="40"/>
        </w:rPr>
        <w:t xml:space="preserve"> </w:t>
      </w:r>
      <w:r w:rsidR="00536AF5" w:rsidRPr="00701591">
        <w:rPr>
          <w:rFonts w:ascii="Times New Roman" w:hAnsi="Times New Roman" w:cs="Times New Roman"/>
          <w:sz w:val="32"/>
          <w:szCs w:val="40"/>
        </w:rPr>
        <w:t>Khamdamov</w:t>
      </w:r>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r w:rsidRPr="00126CBC">
        <w:rPr>
          <w:rFonts w:ascii="Times New Roman" w:hAnsi="Times New Roman" w:cs="Times New Roman"/>
          <w:bCs/>
          <w:sz w:val="32"/>
          <w:szCs w:val="32"/>
        </w:rPr>
        <w:t>Andijan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Sertifikatlashtirish asoslari </w:t>
      </w:r>
      <w:proofErr w:type="gramStart"/>
      <w:r>
        <w:rPr>
          <w:rFonts w:ascii="Times New Roman" w:hAnsi="Times New Roman" w:cs="Times New Roman"/>
          <w:b/>
          <w:bCs/>
          <w:sz w:val="40"/>
          <w:szCs w:val="40"/>
        </w:rPr>
        <w:t>va</w:t>
      </w:r>
      <w:proofErr w:type="gramEnd"/>
      <w:r>
        <w:rPr>
          <w:rFonts w:ascii="Times New Roman" w:hAnsi="Times New Roman" w:cs="Times New Roman"/>
          <w:b/>
          <w:bCs/>
          <w:sz w:val="40"/>
          <w:szCs w:val="40"/>
        </w:rPr>
        <w:t xml:space="preserve"> sifat menejmenti</w:t>
      </w:r>
    </w:p>
    <w:p w14:paraId="1F8BA204" w14:textId="4B724165" w:rsidR="00126CBC" w:rsidRPr="00701591" w:rsidRDefault="004A729E" w:rsidP="00126CBC">
      <w:pPr>
        <w:spacing w:after="0" w:line="360" w:lineRule="auto"/>
        <w:jc w:val="center"/>
        <w:rPr>
          <w:rFonts w:ascii="Times New Roman" w:hAnsi="Times New Roman" w:cs="Times New Roman"/>
          <w:sz w:val="32"/>
          <w:szCs w:val="40"/>
        </w:rPr>
      </w:pPr>
      <w:proofErr w:type="gramStart"/>
      <w:r w:rsidRPr="004A729E">
        <w:rPr>
          <w:rFonts w:ascii="Times New Roman" w:hAnsi="Times New Roman" w:cs="Times New Roman"/>
          <w:b/>
          <w:sz w:val="32"/>
          <w:szCs w:val="40"/>
        </w:rPr>
        <w:t>5</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bookmarkStart w:id="0" w:name="_Hlk129590362"/>
      <w:r w:rsidRPr="004A729E">
        <w:rPr>
          <w:rFonts w:ascii="Times New Roman" w:hAnsi="Times New Roman" w:cs="Times New Roman"/>
          <w:sz w:val="32"/>
          <w:szCs w:val="40"/>
        </w:rPr>
        <w:t xml:space="preserve">Xorijiy mamlakatlarda sertifikatlashtirish </w:t>
      </w:r>
      <w:r>
        <w:rPr>
          <w:rFonts w:ascii="Times New Roman" w:hAnsi="Times New Roman" w:cs="Times New Roman"/>
          <w:sz w:val="32"/>
          <w:szCs w:val="40"/>
        </w:rPr>
        <w:t>tiz</w:t>
      </w:r>
      <w:r w:rsidRPr="004A729E">
        <w:rPr>
          <w:rFonts w:ascii="Times New Roman" w:hAnsi="Times New Roman" w:cs="Times New Roman"/>
          <w:sz w:val="32"/>
          <w:szCs w:val="40"/>
        </w:rPr>
        <w:t>i</w:t>
      </w:r>
      <w:r>
        <w:rPr>
          <w:rFonts w:ascii="Times New Roman" w:hAnsi="Times New Roman" w:cs="Times New Roman"/>
          <w:sz w:val="32"/>
          <w:szCs w:val="40"/>
        </w:rPr>
        <w:t xml:space="preserve">mlari </w:t>
      </w:r>
      <w:bookmarkEnd w:id="0"/>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001C6CED" w:rsidRPr="00701591">
        <w:rPr>
          <w:rFonts w:ascii="Times New Roman" w:hAnsi="Times New Roman" w:cs="Times New Roman"/>
          <w:sz w:val="32"/>
          <w:szCs w:val="40"/>
        </w:rPr>
        <w:t>Baxrom Xamdamov</w:t>
      </w:r>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 xml:space="preserve">Metrologiya, standartlashtirish va sifat menejmenti </w:t>
      </w:r>
      <w:r w:rsidRPr="00464A99">
        <w:rPr>
          <w:rFonts w:ascii="Times New Roman" w:hAnsi="Times New Roman" w:cs="Times New Roman"/>
          <w:bCs/>
          <w:sz w:val="32"/>
          <w:szCs w:val="32"/>
        </w:rPr>
        <w:t>kafedrasi</w:t>
      </w:r>
    </w:p>
    <w:p w14:paraId="41802B14" w14:textId="77039BF8" w:rsid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Andijon mashinasozlik instituti</w:t>
      </w:r>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Elektron pochta: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r w:rsidRPr="008D7FE3">
        <w:rPr>
          <w:rFonts w:ascii="Times New Roman" w:hAnsi="Times New Roman" w:cs="Times New Roman"/>
          <w:b/>
          <w:bCs/>
          <w:sz w:val="36"/>
          <w:szCs w:val="40"/>
        </w:rPr>
        <w:lastRenderedPageBreak/>
        <w:t xml:space="preserve">Sertifikatlashtirish asoslari </w:t>
      </w:r>
      <w:proofErr w:type="gramStart"/>
      <w:r w:rsidRPr="008D7FE3">
        <w:rPr>
          <w:rFonts w:ascii="Times New Roman" w:hAnsi="Times New Roman" w:cs="Times New Roman"/>
          <w:b/>
          <w:bCs/>
          <w:sz w:val="36"/>
          <w:szCs w:val="40"/>
        </w:rPr>
        <w:t>va</w:t>
      </w:r>
      <w:proofErr w:type="gramEnd"/>
      <w:r w:rsidRPr="008D7FE3">
        <w:rPr>
          <w:rFonts w:ascii="Times New Roman" w:hAnsi="Times New Roman" w:cs="Times New Roman"/>
          <w:b/>
          <w:bCs/>
          <w:sz w:val="36"/>
          <w:szCs w:val="40"/>
        </w:rPr>
        <w:t xml:space="preserve"> sifat menejmenti</w:t>
      </w:r>
    </w:p>
    <w:p w14:paraId="171CC2D2" w14:textId="3490639C" w:rsidR="008D7FE3" w:rsidRDefault="004A729E"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5</w:t>
      </w:r>
      <w:r w:rsidR="008D7FE3" w:rsidRPr="00DF6D7D">
        <w:rPr>
          <w:rFonts w:ascii="Times New Roman" w:hAnsi="Times New Roman" w:cs="Times New Roman"/>
          <w:b/>
          <w:bCs/>
          <w:sz w:val="36"/>
          <w:szCs w:val="36"/>
          <w:lang w:val="en-US"/>
        </w:rPr>
        <w:t>-Mavzu.</w:t>
      </w:r>
      <w:proofErr w:type="gramEnd"/>
    </w:p>
    <w:p w14:paraId="7DF44020" w14:textId="46EF275F" w:rsidR="00DF6D7D" w:rsidRPr="001C6CED" w:rsidRDefault="004A729E" w:rsidP="008D7FE3">
      <w:pPr>
        <w:pStyle w:val="a7"/>
        <w:spacing w:before="240" w:after="240" w:line="276" w:lineRule="auto"/>
        <w:ind w:firstLine="708"/>
        <w:jc w:val="center"/>
        <w:rPr>
          <w:rFonts w:ascii="Times New Roman" w:hAnsi="Times New Roman" w:cs="Times New Roman"/>
          <w:b/>
          <w:bCs/>
          <w:sz w:val="36"/>
          <w:szCs w:val="36"/>
          <w:lang w:val="en-US"/>
        </w:rPr>
      </w:pPr>
      <w:r w:rsidRPr="004A729E">
        <w:rPr>
          <w:rFonts w:ascii="Times New Roman" w:hAnsi="Times New Roman" w:cs="Times New Roman"/>
          <w:b/>
          <w:bCs/>
          <w:sz w:val="36"/>
          <w:szCs w:val="36"/>
          <w:lang w:val="en-US"/>
        </w:rPr>
        <w:t>Xorijiy mamlakatlarda sertifikatlashtirish tizimlari</w:t>
      </w:r>
      <w:r w:rsidR="000722D0">
        <w:rPr>
          <w:rFonts w:ascii="Times New Roman" w:hAnsi="Times New Roman" w:cs="Times New Roman"/>
          <w:b/>
          <w:bCs/>
          <w:sz w:val="36"/>
          <w:szCs w:val="36"/>
          <w:lang w:val="en-US"/>
        </w:rPr>
        <w:t xml:space="preserve"> </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Pr="00701591">
        <w:rPr>
          <w:rFonts w:ascii="Times New Roman" w:hAnsi="Times New Roman" w:cs="Times New Roman"/>
          <w:sz w:val="32"/>
          <w:szCs w:val="40"/>
        </w:rPr>
        <w:t>Baxrom Xamdamov</w:t>
      </w:r>
      <w:r w:rsidRPr="00701591">
        <w:rPr>
          <w:rFonts w:ascii="Times New Roman" w:hAnsi="Times New Roman" w:cs="Times New Roman"/>
          <w:b/>
          <w:sz w:val="32"/>
          <w:szCs w:val="40"/>
        </w:rPr>
        <w:t xml:space="preserve"> </w:t>
      </w:r>
    </w:p>
    <w:p w14:paraId="0AD1AC87" w14:textId="3E69B8FA" w:rsidR="00DF6D7D" w:rsidRPr="00D40AF1" w:rsidRDefault="00F95AF0" w:rsidP="00F95AF0">
      <w:pPr>
        <w:pStyle w:val="a7"/>
        <w:spacing w:line="276" w:lineRule="auto"/>
        <w:ind w:firstLine="284"/>
        <w:rPr>
          <w:rFonts w:ascii="Times New Roman" w:hAnsi="Times New Roman" w:cs="Times New Roman"/>
          <w:b/>
          <w:bCs/>
          <w:sz w:val="32"/>
          <w:szCs w:val="36"/>
          <w:lang w:val="en-US"/>
        </w:rPr>
      </w:pPr>
      <w:r>
        <w:rPr>
          <w:rFonts w:ascii="Times New Roman" w:hAnsi="Times New Roman" w:cs="Times New Roman"/>
          <w:b/>
          <w:bCs/>
          <w:sz w:val="32"/>
          <w:szCs w:val="36"/>
          <w:lang w:val="en-US"/>
        </w:rPr>
        <w:t xml:space="preserve"> </w:t>
      </w:r>
      <w:r w:rsidR="00DF6D7D" w:rsidRPr="00D40AF1">
        <w:rPr>
          <w:rFonts w:ascii="Times New Roman" w:hAnsi="Times New Roman" w:cs="Times New Roman"/>
          <w:b/>
          <w:bCs/>
          <w:sz w:val="32"/>
          <w:szCs w:val="36"/>
          <w:lang w:val="en-US"/>
        </w:rPr>
        <w:t>Reja:</w:t>
      </w:r>
    </w:p>
    <w:p w14:paraId="42F2311A" w14:textId="0BC5D757" w:rsidR="00DF6D7D" w:rsidRDefault="004A729E" w:rsidP="004A729E">
      <w:pPr>
        <w:pStyle w:val="a7"/>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5.1</w:t>
      </w:r>
      <w:r w:rsidR="00E910C6">
        <w:rPr>
          <w:rFonts w:ascii="Times New Roman" w:hAnsi="Times New Roman" w:cs="Times New Roman"/>
          <w:b/>
          <w:bCs/>
          <w:sz w:val="28"/>
          <w:szCs w:val="28"/>
          <w:lang w:val="en-US"/>
        </w:rPr>
        <w:t xml:space="preserve"> </w:t>
      </w:r>
      <w:r w:rsidRPr="004A729E">
        <w:rPr>
          <w:rFonts w:ascii="Times New Roman" w:hAnsi="Times New Roman" w:cs="Times New Roman"/>
          <w:b/>
          <w:bCs/>
          <w:sz w:val="28"/>
          <w:szCs w:val="28"/>
          <w:lang w:val="en-US"/>
        </w:rPr>
        <w:t>Xal</w:t>
      </w:r>
      <w:r>
        <w:rPr>
          <w:rFonts w:ascii="Times New Roman" w:hAnsi="Times New Roman" w:cs="Times New Roman"/>
          <w:b/>
          <w:bCs/>
          <w:sz w:val="28"/>
          <w:szCs w:val="28"/>
          <w:lang w:val="en-US"/>
        </w:rPr>
        <w:t xml:space="preserve">qaro, xududiy </w:t>
      </w:r>
      <w:proofErr w:type="gramStart"/>
      <w:r>
        <w:rPr>
          <w:rFonts w:ascii="Times New Roman" w:hAnsi="Times New Roman" w:cs="Times New Roman"/>
          <w:b/>
          <w:bCs/>
          <w:sz w:val="28"/>
          <w:szCs w:val="28"/>
          <w:lang w:val="en-US"/>
        </w:rPr>
        <w:t>va</w:t>
      </w:r>
      <w:proofErr w:type="gramEnd"/>
      <w:r>
        <w:rPr>
          <w:rFonts w:ascii="Times New Roman" w:hAnsi="Times New Roman" w:cs="Times New Roman"/>
          <w:b/>
          <w:bCs/>
          <w:sz w:val="28"/>
          <w:szCs w:val="28"/>
          <w:lang w:val="en-US"/>
        </w:rPr>
        <w:t xml:space="preserve"> milliy miqiyos</w:t>
      </w:r>
      <w:r w:rsidRPr="004A729E">
        <w:rPr>
          <w:rFonts w:ascii="Times New Roman" w:hAnsi="Times New Roman" w:cs="Times New Roman"/>
          <w:b/>
          <w:bCs/>
          <w:sz w:val="28"/>
          <w:szCs w:val="28"/>
          <w:lang w:val="en-US"/>
        </w:rPr>
        <w:t>da sertifikatlashtirish</w:t>
      </w:r>
    </w:p>
    <w:p w14:paraId="4477E997" w14:textId="53FD74DE" w:rsidR="00DF6D7D" w:rsidRPr="009358FA" w:rsidRDefault="004A729E" w:rsidP="004A729E">
      <w:pPr>
        <w:pStyle w:val="a7"/>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5.2</w:t>
      </w:r>
      <w:r w:rsidR="00166F42" w:rsidRPr="009358FA">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Xorijiy</w:t>
      </w:r>
      <w:r w:rsidRPr="004A729E">
        <w:rPr>
          <w:rFonts w:ascii="Times New Roman" w:hAnsi="Times New Roman" w:cs="Times New Roman"/>
          <w:b/>
          <w:bCs/>
          <w:sz w:val="28"/>
          <w:szCs w:val="28"/>
          <w:lang w:val="en-US"/>
        </w:rPr>
        <w:t xml:space="preserve"> davlatlarda sertifikatlashtirish </w:t>
      </w:r>
      <w:r w:rsidR="008657BD">
        <w:rPr>
          <w:rFonts w:ascii="Times New Roman" w:hAnsi="Times New Roman" w:cs="Times New Roman"/>
          <w:b/>
          <w:bCs/>
          <w:sz w:val="28"/>
          <w:szCs w:val="28"/>
          <w:lang w:val="en-US"/>
        </w:rPr>
        <w:t>amaliyoti</w:t>
      </w:r>
    </w:p>
    <w:p w14:paraId="1894ECD4" w14:textId="77777777" w:rsidR="00DF6D7D" w:rsidRDefault="00DF6D7D" w:rsidP="00DF6D7D">
      <w:pPr>
        <w:pStyle w:val="a7"/>
        <w:spacing w:line="276" w:lineRule="auto"/>
        <w:ind w:left="720"/>
        <w:rPr>
          <w:rFonts w:ascii="Times New Roman" w:hAnsi="Times New Roman" w:cs="Times New Roman"/>
          <w:b/>
          <w:bCs/>
          <w:sz w:val="28"/>
          <w:szCs w:val="28"/>
          <w:lang w:val="en-US"/>
        </w:rPr>
      </w:pPr>
    </w:p>
    <w:p w14:paraId="62765630" w14:textId="11EBD64E" w:rsidR="00E910C6" w:rsidRPr="00F95AF0" w:rsidRDefault="00F95AF0" w:rsidP="004610A2">
      <w:pPr>
        <w:pStyle w:val="a7"/>
        <w:ind w:left="710"/>
        <w:jc w:val="center"/>
        <w:rPr>
          <w:rFonts w:ascii="Times New Roman" w:hAnsi="Times New Roman" w:cs="Times New Roman"/>
          <w:b/>
          <w:bCs/>
          <w:sz w:val="28"/>
          <w:szCs w:val="28"/>
          <w:lang w:val="en-US"/>
        </w:rPr>
      </w:pPr>
      <w:r w:rsidRPr="00F95AF0">
        <w:rPr>
          <w:rFonts w:ascii="Times New Roman" w:hAnsi="Times New Roman" w:cs="Times New Roman"/>
          <w:b/>
          <w:bCs/>
          <w:sz w:val="28"/>
          <w:szCs w:val="28"/>
          <w:lang w:val="en-US"/>
        </w:rPr>
        <w:t>5</w:t>
      </w:r>
      <w:r w:rsidR="004610A2" w:rsidRPr="00F95AF0">
        <w:rPr>
          <w:rFonts w:ascii="Times New Roman" w:hAnsi="Times New Roman" w:cs="Times New Roman"/>
          <w:b/>
          <w:bCs/>
          <w:sz w:val="28"/>
          <w:szCs w:val="28"/>
          <w:lang w:val="en-US"/>
        </w:rPr>
        <w:t>.1</w:t>
      </w:r>
      <w:r w:rsidR="00166F42" w:rsidRPr="00F95AF0">
        <w:rPr>
          <w:rFonts w:ascii="Times New Roman" w:hAnsi="Times New Roman" w:cs="Times New Roman"/>
          <w:b/>
          <w:bCs/>
          <w:sz w:val="28"/>
          <w:szCs w:val="28"/>
          <w:lang w:val="en-US"/>
        </w:rPr>
        <w:t xml:space="preserve"> </w:t>
      </w:r>
      <w:r w:rsidRPr="00F95AF0">
        <w:rPr>
          <w:rFonts w:ascii="Times New Roman" w:hAnsi="Times New Roman" w:cs="Times New Roman"/>
          <w:b/>
          <w:bCs/>
          <w:sz w:val="28"/>
          <w:szCs w:val="28"/>
          <w:lang w:val="en-US"/>
        </w:rPr>
        <w:t xml:space="preserve">Xalqaro, xududiy </w:t>
      </w:r>
      <w:proofErr w:type="gramStart"/>
      <w:r w:rsidRPr="00F95AF0">
        <w:rPr>
          <w:rFonts w:ascii="Times New Roman" w:hAnsi="Times New Roman" w:cs="Times New Roman"/>
          <w:b/>
          <w:bCs/>
          <w:sz w:val="28"/>
          <w:szCs w:val="28"/>
          <w:lang w:val="en-US"/>
        </w:rPr>
        <w:t>va</w:t>
      </w:r>
      <w:proofErr w:type="gramEnd"/>
      <w:r w:rsidRPr="00F95AF0">
        <w:rPr>
          <w:rFonts w:ascii="Times New Roman" w:hAnsi="Times New Roman" w:cs="Times New Roman"/>
          <w:b/>
          <w:bCs/>
          <w:sz w:val="28"/>
          <w:szCs w:val="28"/>
          <w:lang w:val="en-US"/>
        </w:rPr>
        <w:t xml:space="preserve"> milliy miqiyosda sertifikatlashtirish</w:t>
      </w:r>
    </w:p>
    <w:p w14:paraId="50941736" w14:textId="77777777" w:rsidR="00137D63" w:rsidRDefault="00137D63" w:rsidP="00137D63">
      <w:pPr>
        <w:pStyle w:val="a7"/>
        <w:spacing w:line="276" w:lineRule="auto"/>
        <w:ind w:firstLine="708"/>
        <w:jc w:val="center"/>
        <w:rPr>
          <w:rFonts w:ascii="Times New Roman" w:hAnsi="Times New Roman" w:cs="Times New Roman"/>
          <w:sz w:val="28"/>
          <w:szCs w:val="28"/>
          <w:lang w:val="en-US"/>
        </w:rPr>
      </w:pPr>
    </w:p>
    <w:p w14:paraId="5BC7E9DE" w14:textId="77777777" w:rsidR="00F95AF0" w:rsidRPr="00831317" w:rsidRDefault="00F95AF0" w:rsidP="00F95AF0">
      <w:pPr>
        <w:pStyle w:val="a7"/>
        <w:spacing w:line="276" w:lineRule="auto"/>
        <w:ind w:firstLine="708"/>
        <w:jc w:val="center"/>
        <w:rPr>
          <w:rFonts w:ascii="Times New Roman" w:hAnsi="Times New Roman" w:cs="Times New Roman"/>
          <w:b/>
          <w:sz w:val="28"/>
          <w:szCs w:val="28"/>
          <w:lang w:val="en-US"/>
        </w:rPr>
      </w:pPr>
      <w:r w:rsidRPr="00831317">
        <w:rPr>
          <w:rFonts w:ascii="Times New Roman" w:hAnsi="Times New Roman" w:cs="Times New Roman"/>
          <w:b/>
          <w:sz w:val="28"/>
          <w:szCs w:val="28"/>
          <w:lang w:val="en-US"/>
        </w:rPr>
        <w:t>BMT Yevropa iqtisodiy komissiyasi</w:t>
      </w:r>
    </w:p>
    <w:p w14:paraId="1F63DA58" w14:textId="77777777" w:rsidR="00F95AF0" w:rsidRPr="00F95AF0" w:rsidRDefault="00F95AF0" w:rsidP="00831317">
      <w:pPr>
        <w:pStyle w:val="a7"/>
        <w:spacing w:line="276" w:lineRule="auto"/>
        <w:ind w:firstLine="708"/>
        <w:jc w:val="both"/>
        <w:rPr>
          <w:rFonts w:ascii="Times New Roman" w:hAnsi="Times New Roman" w:cs="Times New Roman"/>
          <w:sz w:val="28"/>
          <w:szCs w:val="28"/>
          <w:lang w:val="en-US"/>
        </w:rPr>
      </w:pPr>
      <w:r w:rsidRPr="00F95AF0">
        <w:rPr>
          <w:rFonts w:ascii="Times New Roman" w:hAnsi="Times New Roman" w:cs="Times New Roman"/>
          <w:sz w:val="28"/>
          <w:szCs w:val="28"/>
          <w:lang w:val="en-US"/>
        </w:rPr>
        <w:t xml:space="preserve">BMT Yevropa iqtisodiy komissiyasi o’zaro tan olish to’g’risida ko’p tomonlama kelishish </w:t>
      </w:r>
      <w:proofErr w:type="gramStart"/>
      <w:r w:rsidRPr="00F95AF0">
        <w:rPr>
          <w:rFonts w:ascii="Times New Roman" w:hAnsi="Times New Roman" w:cs="Times New Roman"/>
          <w:sz w:val="28"/>
          <w:szCs w:val="28"/>
          <w:lang w:val="en-US"/>
        </w:rPr>
        <w:t>va</w:t>
      </w:r>
      <w:proofErr w:type="gramEnd"/>
      <w:r w:rsidRPr="00F95AF0">
        <w:rPr>
          <w:rFonts w:ascii="Times New Roman" w:hAnsi="Times New Roman" w:cs="Times New Roman"/>
          <w:sz w:val="28"/>
          <w:szCs w:val="28"/>
          <w:lang w:val="en-US"/>
        </w:rPr>
        <w:t xml:space="preserve"> ikki tomonlama faoliyatga yo’naltirilgan "Sinov natijalarini tan olish" tavsiyasini qabul qildi. </w:t>
      </w:r>
      <w:proofErr w:type="gramStart"/>
      <w:r w:rsidRPr="00F95AF0">
        <w:rPr>
          <w:rFonts w:ascii="Times New Roman" w:hAnsi="Times New Roman" w:cs="Times New Roman"/>
          <w:sz w:val="28"/>
          <w:szCs w:val="28"/>
          <w:lang w:val="en-US"/>
        </w:rPr>
        <w:t>Ushbu hujjat sinov laboratoriyalarini akkreditlash amaliyotini takomillashtirishda ijobiy o’rin tutadi.</w:t>
      </w:r>
      <w:proofErr w:type="gramEnd"/>
    </w:p>
    <w:p w14:paraId="54BC1CA3" w14:textId="77777777" w:rsidR="00F95AF0" w:rsidRPr="00F95AF0" w:rsidRDefault="00F95AF0" w:rsidP="00831317">
      <w:pPr>
        <w:pStyle w:val="a7"/>
        <w:spacing w:line="276" w:lineRule="auto"/>
        <w:ind w:firstLine="708"/>
        <w:jc w:val="both"/>
        <w:rPr>
          <w:rFonts w:ascii="Times New Roman" w:hAnsi="Times New Roman" w:cs="Times New Roman"/>
          <w:sz w:val="28"/>
          <w:szCs w:val="28"/>
          <w:lang w:val="en-US"/>
        </w:rPr>
      </w:pPr>
      <w:proofErr w:type="gramStart"/>
      <w:r w:rsidRPr="00F95AF0">
        <w:rPr>
          <w:rFonts w:ascii="Times New Roman" w:hAnsi="Times New Roman" w:cs="Times New Roman"/>
          <w:sz w:val="28"/>
          <w:szCs w:val="28"/>
          <w:lang w:val="en-US"/>
        </w:rPr>
        <w:t>Sifat bo’yicha Yevropa tashkiloti /EOK/ vazifalari - Sifatni nazorat qilish Yevropa tashkiloti YeOKK (Evropeyskaya organizatsiya po kontrolyu kachestva) birinchi konferentsiyasi chaqirilgan yili - 1957 yilda tashkil topdi.</w:t>
      </w:r>
      <w:proofErr w:type="gramEnd"/>
      <w:r w:rsidRPr="00F95AF0">
        <w:rPr>
          <w:rFonts w:ascii="Times New Roman" w:hAnsi="Times New Roman" w:cs="Times New Roman"/>
          <w:sz w:val="28"/>
          <w:szCs w:val="28"/>
          <w:lang w:val="en-US"/>
        </w:rPr>
        <w:t xml:space="preserve"> </w:t>
      </w:r>
      <w:proofErr w:type="gramStart"/>
      <w:r w:rsidRPr="00F95AF0">
        <w:rPr>
          <w:rFonts w:ascii="Times New Roman" w:hAnsi="Times New Roman" w:cs="Times New Roman"/>
          <w:sz w:val="28"/>
          <w:szCs w:val="28"/>
          <w:lang w:val="en-US"/>
        </w:rPr>
        <w:t>Biroz keyinroq uni nizomi ham tasdiklandi.</w:t>
      </w:r>
      <w:proofErr w:type="gramEnd"/>
    </w:p>
    <w:p w14:paraId="4FA37BAC" w14:textId="77777777" w:rsidR="00F95AF0" w:rsidRPr="00F95AF0" w:rsidRDefault="00F95AF0" w:rsidP="00831317">
      <w:pPr>
        <w:pStyle w:val="a7"/>
        <w:spacing w:line="276" w:lineRule="auto"/>
        <w:ind w:firstLine="708"/>
        <w:jc w:val="both"/>
        <w:rPr>
          <w:rFonts w:ascii="Times New Roman" w:hAnsi="Times New Roman" w:cs="Times New Roman"/>
          <w:sz w:val="28"/>
          <w:szCs w:val="28"/>
          <w:lang w:val="en-US"/>
        </w:rPr>
      </w:pPr>
      <w:r w:rsidRPr="00F95AF0">
        <w:rPr>
          <w:rFonts w:ascii="Times New Roman" w:hAnsi="Times New Roman" w:cs="Times New Roman"/>
          <w:sz w:val="28"/>
          <w:szCs w:val="28"/>
          <w:lang w:val="en-US"/>
        </w:rPr>
        <w:t>EOKK ning har yili konferentsiya o’tkazishdan asosiy maqsadi mahsulot sifatini boshqarish bo’yicha tajriba almashinish, sifatning nazariy va amaliy masalalarini xal qilish, bu sohadagi so’nggi yutuqlarni targ’ibot qilish, sifatning dolzarb muammolari bo’yicha fikr almashinish, yangi muammolarni izlab topish va sifatga taaluqli ko’pgina boshqa masalalarni ko’rib chiqishdir.</w:t>
      </w:r>
    </w:p>
    <w:p w14:paraId="4DCC42E3" w14:textId="77777777" w:rsidR="00F95AF0" w:rsidRPr="00F95AF0" w:rsidRDefault="00F95AF0" w:rsidP="00831317">
      <w:pPr>
        <w:pStyle w:val="a7"/>
        <w:spacing w:line="276" w:lineRule="auto"/>
        <w:ind w:firstLine="708"/>
        <w:jc w:val="both"/>
        <w:rPr>
          <w:rFonts w:ascii="Times New Roman" w:hAnsi="Times New Roman" w:cs="Times New Roman"/>
          <w:sz w:val="28"/>
          <w:szCs w:val="28"/>
          <w:lang w:val="en-US"/>
        </w:rPr>
      </w:pPr>
      <w:proofErr w:type="gramStart"/>
      <w:r w:rsidRPr="00F95AF0">
        <w:rPr>
          <w:rFonts w:ascii="Times New Roman" w:hAnsi="Times New Roman" w:cs="Times New Roman"/>
          <w:sz w:val="28"/>
          <w:szCs w:val="28"/>
          <w:lang w:val="en-US"/>
        </w:rPr>
        <w:t>1992 yili Yevropa iqtisodiy uyushmasi (EEC) doirasida umum Yevropa bozori tashkil qilinishi bilan YeOKK ning rahbariy hujjatlari qaytadan ko’rib chiqilgan.</w:t>
      </w:r>
      <w:proofErr w:type="gramEnd"/>
    </w:p>
    <w:p w14:paraId="302ECA4B" w14:textId="77777777" w:rsidR="00F95AF0" w:rsidRPr="00F95AF0" w:rsidRDefault="00F95AF0" w:rsidP="00831317">
      <w:pPr>
        <w:pStyle w:val="a7"/>
        <w:spacing w:line="276" w:lineRule="auto"/>
        <w:ind w:firstLine="708"/>
        <w:jc w:val="both"/>
        <w:rPr>
          <w:rFonts w:ascii="Times New Roman" w:hAnsi="Times New Roman" w:cs="Times New Roman"/>
          <w:sz w:val="28"/>
          <w:szCs w:val="28"/>
          <w:lang w:val="en-US"/>
        </w:rPr>
      </w:pPr>
      <w:proofErr w:type="gramStart"/>
      <w:r w:rsidRPr="00F95AF0">
        <w:rPr>
          <w:rFonts w:ascii="Times New Roman" w:hAnsi="Times New Roman" w:cs="Times New Roman"/>
          <w:sz w:val="28"/>
          <w:szCs w:val="28"/>
          <w:lang w:val="en-US"/>
        </w:rPr>
        <w:t>U 1998 yilning 1 iyulidan boshlab o’z nizomini o’zgartirib, hozirda sifat bo’yicha Yevropa tashkiloti (EOKK) deb ataladi.</w:t>
      </w:r>
      <w:proofErr w:type="gramEnd"/>
    </w:p>
    <w:p w14:paraId="0E137232" w14:textId="77777777" w:rsidR="00F95AF0" w:rsidRPr="00F95AF0" w:rsidRDefault="00F95AF0" w:rsidP="00831317">
      <w:pPr>
        <w:pStyle w:val="a7"/>
        <w:spacing w:line="276" w:lineRule="auto"/>
        <w:ind w:firstLine="708"/>
        <w:jc w:val="both"/>
        <w:rPr>
          <w:rFonts w:ascii="Times New Roman" w:hAnsi="Times New Roman" w:cs="Times New Roman"/>
          <w:sz w:val="28"/>
          <w:szCs w:val="28"/>
          <w:lang w:val="en-US"/>
        </w:rPr>
      </w:pPr>
      <w:r w:rsidRPr="00F95AF0">
        <w:rPr>
          <w:rFonts w:ascii="Times New Roman" w:hAnsi="Times New Roman" w:cs="Times New Roman"/>
          <w:sz w:val="28"/>
          <w:szCs w:val="28"/>
          <w:lang w:val="en-US"/>
        </w:rPr>
        <w:t xml:space="preserve">Sifat bo’yicha Yevropa tashkilotining hozirgi vaqtdagi asos buluvchi xujatlari YeOKK – ning nizomi ish tartibi qoidalari, qo’mita </w:t>
      </w:r>
      <w:proofErr w:type="gramStart"/>
      <w:r w:rsidRPr="00F95AF0">
        <w:rPr>
          <w:rFonts w:ascii="Times New Roman" w:hAnsi="Times New Roman" w:cs="Times New Roman"/>
          <w:sz w:val="28"/>
          <w:szCs w:val="28"/>
          <w:lang w:val="en-US"/>
        </w:rPr>
        <w:t>va</w:t>
      </w:r>
      <w:proofErr w:type="gramEnd"/>
      <w:r w:rsidRPr="00F95AF0">
        <w:rPr>
          <w:rFonts w:ascii="Times New Roman" w:hAnsi="Times New Roman" w:cs="Times New Roman"/>
          <w:sz w:val="28"/>
          <w:szCs w:val="28"/>
          <w:lang w:val="en-US"/>
        </w:rPr>
        <w:t xml:space="preserve"> sektsiyalari uchun qoidalar hamda besh yilga mo’ljallangan asosiy masalalar bo’yicha yo’nalish rejalari mavjuddir.</w:t>
      </w:r>
    </w:p>
    <w:p w14:paraId="1B109E91" w14:textId="77777777" w:rsidR="00F95AF0" w:rsidRPr="00F95AF0" w:rsidRDefault="00F95AF0" w:rsidP="00831317">
      <w:pPr>
        <w:pStyle w:val="a7"/>
        <w:spacing w:line="276" w:lineRule="auto"/>
        <w:ind w:firstLine="708"/>
        <w:jc w:val="both"/>
        <w:rPr>
          <w:rFonts w:ascii="Times New Roman" w:hAnsi="Times New Roman" w:cs="Times New Roman"/>
          <w:sz w:val="28"/>
          <w:szCs w:val="28"/>
          <w:lang w:val="en-US"/>
        </w:rPr>
      </w:pPr>
      <w:r w:rsidRPr="00F95AF0">
        <w:rPr>
          <w:rFonts w:ascii="Times New Roman" w:hAnsi="Times New Roman" w:cs="Times New Roman"/>
          <w:sz w:val="28"/>
          <w:szCs w:val="28"/>
          <w:lang w:val="en-US"/>
        </w:rPr>
        <w:t xml:space="preserve">EOK tarkibida 26 - ta to’liq huquqli a’zolari, 12 – ta jamoa muxbir a’zolari hamda 37 – ta alohida muxbir a’zolari </w:t>
      </w:r>
      <w:proofErr w:type="gramStart"/>
      <w:r w:rsidRPr="00F95AF0">
        <w:rPr>
          <w:rFonts w:ascii="Times New Roman" w:hAnsi="Times New Roman" w:cs="Times New Roman"/>
          <w:sz w:val="28"/>
          <w:szCs w:val="28"/>
          <w:lang w:val="en-US"/>
        </w:rPr>
        <w:t>va</w:t>
      </w:r>
      <w:proofErr w:type="gramEnd"/>
      <w:r w:rsidRPr="00F95AF0">
        <w:rPr>
          <w:rFonts w:ascii="Times New Roman" w:hAnsi="Times New Roman" w:cs="Times New Roman"/>
          <w:sz w:val="28"/>
          <w:szCs w:val="28"/>
          <w:lang w:val="en-US"/>
        </w:rPr>
        <w:t xml:space="preserve"> 10 - ta faxriy a’zolari bor. Qardosh tashkilotlarning 11 - tasi bilan bitimlariga egadir.</w:t>
      </w:r>
    </w:p>
    <w:p w14:paraId="76393933" w14:textId="77777777" w:rsidR="00831317" w:rsidRPr="00831317" w:rsidRDefault="00F95AF0" w:rsidP="00831317">
      <w:pPr>
        <w:pStyle w:val="a7"/>
        <w:spacing w:line="276" w:lineRule="auto"/>
        <w:ind w:firstLine="708"/>
        <w:jc w:val="both"/>
        <w:rPr>
          <w:rFonts w:ascii="Times New Roman" w:hAnsi="Times New Roman" w:cs="Times New Roman"/>
          <w:sz w:val="28"/>
          <w:szCs w:val="28"/>
          <w:lang w:val="en-US"/>
        </w:rPr>
      </w:pPr>
      <w:r w:rsidRPr="00F95AF0">
        <w:rPr>
          <w:rFonts w:ascii="Times New Roman" w:hAnsi="Times New Roman" w:cs="Times New Roman"/>
          <w:sz w:val="28"/>
          <w:szCs w:val="28"/>
          <w:lang w:val="en-US"/>
        </w:rPr>
        <w:lastRenderedPageBreak/>
        <w:t>EOK maxsus bitimlari asosida sifat bo’yicha Argentina, Braziliya, Isroil, Kolumbiya, XXR, yangi Zelandiya, AQSH, Chili, Janubiy Koreya va</w:t>
      </w:r>
      <w:r w:rsidR="00831317">
        <w:rPr>
          <w:rFonts w:ascii="Times New Roman" w:hAnsi="Times New Roman" w:cs="Times New Roman"/>
          <w:sz w:val="28"/>
          <w:szCs w:val="28"/>
          <w:lang w:val="en-US"/>
        </w:rPr>
        <w:t xml:space="preserve"> </w:t>
      </w:r>
      <w:r w:rsidR="00831317" w:rsidRPr="00831317">
        <w:rPr>
          <w:rFonts w:ascii="Times New Roman" w:hAnsi="Times New Roman" w:cs="Times New Roman"/>
          <w:sz w:val="28"/>
          <w:szCs w:val="28"/>
          <w:lang w:val="en-US"/>
        </w:rPr>
        <w:t>Yaponiyalarning mintakaviy, milliy va kasaba uyushmalari bilan hamdustlik aloqalari o’rganilgan.</w:t>
      </w:r>
    </w:p>
    <w:p w14:paraId="0C545576"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EOK ning oliy lavozim egasi, uning prezidenti bo’lib, u har ikki yilda saylanadi.</w:t>
      </w:r>
      <w:proofErr w:type="gramEnd"/>
      <w:r w:rsidRPr="00831317">
        <w:rPr>
          <w:rFonts w:ascii="Times New Roman" w:hAnsi="Times New Roman" w:cs="Times New Roman"/>
          <w:sz w:val="28"/>
          <w:szCs w:val="28"/>
          <w:lang w:val="en-US"/>
        </w:rPr>
        <w:t xml:space="preserve"> Asosiy ma’muriy idoralari - kengash, ijroiya qo’mitasi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sekretariatdir.</w:t>
      </w:r>
    </w:p>
    <w:p w14:paraId="1A5F5421"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EOK ning ish yuritish rasmiy tillari ingliz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frantsuz tillaridir. Bu tashkilot o’zining ilmiy - texnikaviy jurnali Kvolitiga ega, jurnal yiliga 4 </w:t>
      </w:r>
      <w:proofErr w:type="gramStart"/>
      <w:r w:rsidRPr="00831317">
        <w:rPr>
          <w:rFonts w:ascii="Times New Roman" w:hAnsi="Times New Roman" w:cs="Times New Roman"/>
          <w:sz w:val="28"/>
          <w:szCs w:val="28"/>
          <w:lang w:val="en-US"/>
        </w:rPr>
        <w:t>marta</w:t>
      </w:r>
      <w:proofErr w:type="gramEnd"/>
      <w:r w:rsidRPr="00831317">
        <w:rPr>
          <w:rFonts w:ascii="Times New Roman" w:hAnsi="Times New Roman" w:cs="Times New Roman"/>
          <w:sz w:val="28"/>
          <w:szCs w:val="28"/>
          <w:lang w:val="en-US"/>
        </w:rPr>
        <w:t xml:space="preserve"> chop etiladi.</w:t>
      </w:r>
    </w:p>
    <w:p w14:paraId="562B3BAC"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Hozirgi vaqtda YeOK ning 12 ta texnikaviy qo’mitalari mavjud bo’lib, ular ishonchlilik, statistik usullar, atamalar, iste’mol masalalari bo’yicha standartlashtirish, sifatni boshqarish, kadrlar tayyorlash, funktsional – baholashni taxlil qilish, sifat sohasida siyosat olib borish, sertifikatlashtirish va sifat tizimlarining nazorati, EHM ning matematik ta’minlanishida sifat, sifat to’garaklari, mahsulot sifatini metrologik ta’minoti bilan shug’ullanadi. </w:t>
      </w:r>
      <w:proofErr w:type="gramStart"/>
      <w:r w:rsidRPr="00831317">
        <w:rPr>
          <w:rFonts w:ascii="Times New Roman" w:hAnsi="Times New Roman" w:cs="Times New Roman"/>
          <w:sz w:val="28"/>
          <w:szCs w:val="28"/>
          <w:lang w:val="en-US"/>
        </w:rPr>
        <w:t>Undan tashqari 7 ta turli sektsiyalari mavdjuddir.</w:t>
      </w:r>
      <w:proofErr w:type="gramEnd"/>
      <w:r w:rsidRPr="00831317">
        <w:rPr>
          <w:rFonts w:ascii="Times New Roman" w:hAnsi="Times New Roman" w:cs="Times New Roman"/>
          <w:sz w:val="28"/>
          <w:szCs w:val="28"/>
          <w:lang w:val="en-US"/>
        </w:rPr>
        <w:t xml:space="preserve"> Bular quyidagilar:</w:t>
      </w:r>
    </w:p>
    <w:p w14:paraId="539D0C7A"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Avtomobil</w:t>
      </w:r>
    </w:p>
    <w:p w14:paraId="4AF479BD"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Energetika</w:t>
      </w:r>
    </w:p>
    <w:p w14:paraId="1FEF2433"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Qurilish</w:t>
      </w:r>
    </w:p>
    <w:p w14:paraId="344C7884"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Oziq-ovqat</w:t>
      </w:r>
    </w:p>
    <w:p w14:paraId="74B83E6F"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Farmatsevtika</w:t>
      </w:r>
    </w:p>
    <w:p w14:paraId="5B402A66"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Sifat masalalari bo’yicha maslaxatlar ko’rsatish.</w:t>
      </w:r>
    </w:p>
    <w:p w14:paraId="47A7717B"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Texnikaviy qo’mitalar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tarmoq sektsiyalari YeOK ning to’liq huquqli vakillaridan tashkil topadi. Ular o’z navbatida YeOK ning a’zo mamlakatining milliy tajribalariga suyanadi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xalqaro miqyosda mahsulotning sifatini ta’minlaydigan tashkilotlarning hujatlaridan foydalanadi.</w:t>
      </w:r>
    </w:p>
    <w:p w14:paraId="7DB96122"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ES - Yevropa ittifoqida sertifikatlashtirish.</w:t>
      </w:r>
    </w:p>
    <w:p w14:paraId="4BD0534E"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ES Kengashi 1985 yilda asosiy standartlar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talablarini belgilash bo’yicha ularning texnikaviy uyg’unligi to’g’risida Direktivalar qabul qilgan.</w:t>
      </w:r>
    </w:p>
    <w:p w14:paraId="1218BE37"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Yevropadagi iqtisodiy uyushma (Evropeyskoe ekonomicheskoe soobщestvo - YeEC) shu hududdagi mamlakatlar hayotining yagona iqtisodiy siyosati asosida o’zaro bog’langan holda rivojlanish shaklini tanlab oldi.</w:t>
      </w:r>
      <w:proofErr w:type="gramEnd"/>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YeES ning tashkil topilganligi haqidagi bitim 1957 yil 25 martda Rim shahrida imzolandi.</w:t>
      </w:r>
      <w:proofErr w:type="gramEnd"/>
      <w:r w:rsidRPr="00831317">
        <w:rPr>
          <w:rFonts w:ascii="Times New Roman" w:hAnsi="Times New Roman" w:cs="Times New Roman"/>
          <w:sz w:val="28"/>
          <w:szCs w:val="28"/>
          <w:lang w:val="en-US"/>
        </w:rPr>
        <w:t xml:space="preserve"> Dastavval bu uyushma olti davlat (Belgiya, Niderlandiya, Lyuksemburg, Italiya, Frantsiya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GFR) vakillari bo’lib, ularning asosiy maqsadi Yevropa umumiy bozorini tashkil qilish edi. Buning natijasida shu uyushmaga kiruvchi davlat </w:t>
      </w:r>
      <w:proofErr w:type="gramStart"/>
      <w:r w:rsidRPr="00831317">
        <w:rPr>
          <w:rFonts w:ascii="Times New Roman" w:hAnsi="Times New Roman" w:cs="Times New Roman"/>
          <w:sz w:val="28"/>
          <w:szCs w:val="28"/>
          <w:lang w:val="en-US"/>
        </w:rPr>
        <w:t>lar</w:t>
      </w:r>
      <w:proofErr w:type="gramEnd"/>
      <w:r w:rsidRPr="00831317">
        <w:rPr>
          <w:rFonts w:ascii="Times New Roman" w:hAnsi="Times New Roman" w:cs="Times New Roman"/>
          <w:sz w:val="28"/>
          <w:szCs w:val="28"/>
          <w:lang w:val="en-US"/>
        </w:rPr>
        <w:t xml:space="preserve"> orasida bojxonalar yo’q kilinib, bir – birlariga o’tayotgan mahsulotning miqdorlari chegarali ravishda belgilanib, shu mamlakatlardagi kapitallar ham ishchi kuchlari ham erkin holda o’tishligi to’g’risida kelishib olindi.</w:t>
      </w:r>
    </w:p>
    <w:p w14:paraId="51F942F5"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lastRenderedPageBreak/>
        <w:t xml:space="preserve">1972 yili bu uyushmada Buyuk Britaniya, Daniya, Irlandiya, 1981 yilda Gretsiya, 1986 yilda Ispaniya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Portugaliya davlatlari qo’shildi. 1995 yil arafasida</w:t>
      </w:r>
      <w:r>
        <w:rPr>
          <w:rFonts w:ascii="Times New Roman" w:hAnsi="Times New Roman" w:cs="Times New Roman"/>
          <w:sz w:val="28"/>
          <w:szCs w:val="28"/>
          <w:lang w:val="en-US"/>
        </w:rPr>
        <w:t xml:space="preserve"> </w:t>
      </w:r>
      <w:r w:rsidRPr="00831317">
        <w:rPr>
          <w:rFonts w:ascii="Times New Roman" w:hAnsi="Times New Roman" w:cs="Times New Roman"/>
          <w:sz w:val="28"/>
          <w:szCs w:val="28"/>
          <w:lang w:val="en-US"/>
        </w:rPr>
        <w:t xml:space="preserve">esa YeES tarkibi 3 davlat (Avstraliya, Finlandiya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Shvetsiya) vakillari bilan tuldi. </w:t>
      </w:r>
      <w:proofErr w:type="gramStart"/>
      <w:r w:rsidRPr="00831317">
        <w:rPr>
          <w:rFonts w:ascii="Times New Roman" w:hAnsi="Times New Roman" w:cs="Times New Roman"/>
          <w:sz w:val="28"/>
          <w:szCs w:val="28"/>
          <w:lang w:val="en-US"/>
        </w:rPr>
        <w:t>Uyushma tarkibiga kiruvchi davlatlar soni endilikda 15 taga yetdi.</w:t>
      </w:r>
      <w:proofErr w:type="gramEnd"/>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Yevropa mamlakatlarining iqtisodiy ushmasining doimiy idorasi - Yevropa kengashi (EC) hisoblanadi.</w:t>
      </w:r>
      <w:proofErr w:type="gramEnd"/>
    </w:p>
    <w:p w14:paraId="628A8FF0"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ES ning vazirlar kengashi markaziy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qonun chiqaruvchi idorasi hisoblanadi, har bir milliy hukumatdan bu kengash tarkibiga 1 tadan vakil yuborilgan.</w:t>
      </w:r>
    </w:p>
    <w:p w14:paraId="78C0C958"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Yevropa mamlakatlari uyushmasiga ko’mir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po’lat bo’yicha Yevropa birlashmasi (EOUC) ham kiradi.</w:t>
      </w:r>
    </w:p>
    <w:p w14:paraId="16F92909"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Yevropa mamlakatlarining uyushmasi o’zlarining EN 29000 raqamli standartlariga ega, bo’lar esa ISO tomonidan tayyorlangan ISO 9000 raqamli standartlariga mos keladi.</w:t>
      </w:r>
      <w:proofErr w:type="gramEnd"/>
    </w:p>
    <w:p w14:paraId="6FA7FFAE"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Standartlashtirish bo’yicha Yevropa qo’mitasi (CEN)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elektrotexnika sohasidagi standartlashtirish Yevropa qo’mitalari (CENELEK) tomonidan yaratilgan standartlar e’tiborga sazovordir, ular yaratgan 7 ta asos bo’luvchi 45000 raqamli standartlarni ko’rsatish kifoyadir (EN 45001 – EN 45003 – EN 45011 – EN 45014 kabilardir), bu standlartlar sinov laboratoriyalarini sertifikatlashtirish.</w:t>
      </w:r>
    </w:p>
    <w:p w14:paraId="1B08A602"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Sifatga e’tiborni kuchaytiradigan ba’zi omillarni ta’kidlaydigan bo’lsak, avvalambor bu, Yevropa bozorining narx raqobati kuchli bo’lgan sifatli mahsulotlarni ko’payishi yaqqaol ko’zga tashlanadi.</w:t>
      </w:r>
      <w:proofErr w:type="gramEnd"/>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Bu esa o’z navbatida sifatli mahsulot ishlab chiqarilishiga asos soladi.</w:t>
      </w:r>
      <w:proofErr w:type="gramEnd"/>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Umumiy bozorni tashkil qilish – ularning raqobatlashishi keyinchalik rivojlanishi uchun zaruriy, lekin yetarli bo’lmagan omil, shuning uchun yangi yo’nalishlarni izlash davom etmoqda.</w:t>
      </w:r>
      <w:proofErr w:type="gramEnd"/>
      <w:r w:rsidRPr="00831317">
        <w:rPr>
          <w:rFonts w:ascii="Times New Roman" w:hAnsi="Times New Roman" w:cs="Times New Roman"/>
          <w:sz w:val="28"/>
          <w:szCs w:val="28"/>
          <w:lang w:val="en-US"/>
        </w:rPr>
        <w:t xml:space="preserve"> Izlanishlar shuni ko’rsatayaptiki ba’zi Yaponiya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Amerika davlatlari kompaniyalari bu yo’nalishlarda Yevropaliklardan o’zib ketgan.</w:t>
      </w:r>
    </w:p>
    <w:p w14:paraId="35D54E81"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F.Krosbi assotsiatsiyasining izlanishlariga asoslanadigan bo’lsak bir nechta, dunyo miqyosida tanilgan firmalar tekshirilganda Amerika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Yevropadagi sifatning raqobatlashishdagi roli har xilligi aniqlandi. Bu talabga Farbiy Yevropaning 34%, AQSHning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Tinch Okeani regionlarining 53% kompaniyalari javob beradi. </w:t>
      </w:r>
      <w:proofErr w:type="gramStart"/>
      <w:r w:rsidRPr="00831317">
        <w:rPr>
          <w:rFonts w:ascii="Times New Roman" w:hAnsi="Times New Roman" w:cs="Times New Roman"/>
          <w:sz w:val="28"/>
          <w:szCs w:val="28"/>
          <w:lang w:val="en-US"/>
        </w:rPr>
        <w:t>Sifat tizimlarining TQM kontseptsiyasidan Yevropa firmalarining 30%i foydalanadi.</w:t>
      </w:r>
      <w:proofErr w:type="gramEnd"/>
    </w:p>
    <w:p w14:paraId="5331720B"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Amerika Federal institutining statistik ma’lumotlari bo’yicha dunyoning 2800 ishlab chiqarish firmalari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tsexlarining 70% TQMga moslashgan. </w:t>
      </w:r>
      <w:proofErr w:type="gramStart"/>
      <w:r w:rsidRPr="00831317">
        <w:rPr>
          <w:rFonts w:ascii="Times New Roman" w:hAnsi="Times New Roman" w:cs="Times New Roman"/>
          <w:sz w:val="28"/>
          <w:szCs w:val="28"/>
          <w:lang w:val="en-US"/>
        </w:rPr>
        <w:t>Sifatni boshqarish bo’yicha Yevropa fondi (EFQM) mutaxassislari tadqiqotlariga qaraganda mahsulotning past sifatli bo’lganligi sababli talabgorlarning mahsulotdan voz kechishi mahsulotning tan narxi bo’yicha Yaponiyada 12%gacha, Yevropada esa 25% gacha zarar keltirishi aniqlangan.</w:t>
      </w:r>
      <w:proofErr w:type="gramEnd"/>
    </w:p>
    <w:p w14:paraId="49F8AF23" w14:textId="7A7DA36C" w:rsidR="00F95AF0"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lastRenderedPageBreak/>
        <w:t>Sifat bo’yicha Yevropa siyosati quyidagi asosiy tamoyillarga suyangan holda ish yuritadi:</w:t>
      </w:r>
      <w:r>
        <w:rPr>
          <w:rFonts w:ascii="Times New Roman" w:hAnsi="Times New Roman" w:cs="Times New Roman"/>
          <w:sz w:val="28"/>
          <w:szCs w:val="28"/>
          <w:lang w:val="en-US"/>
        </w:rPr>
        <w:t xml:space="preserve"> </w:t>
      </w:r>
    </w:p>
    <w:p w14:paraId="25A5F44F"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kooperatsiya</w:t>
      </w:r>
      <w:proofErr w:type="gramEnd"/>
      <w:r w:rsidRPr="00831317">
        <w:rPr>
          <w:rFonts w:ascii="Times New Roman" w:hAnsi="Times New Roman" w:cs="Times New Roman"/>
          <w:sz w:val="28"/>
          <w:szCs w:val="28"/>
          <w:lang w:val="en-US"/>
        </w:rPr>
        <w:t xml:space="preserve"> va bir-birini to’ldirish tamoyili;</w:t>
      </w:r>
    </w:p>
    <w:p w14:paraId="6A9A4CD1"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asosli</w:t>
      </w:r>
      <w:proofErr w:type="gramEnd"/>
      <w:r w:rsidRPr="00831317">
        <w:rPr>
          <w:rFonts w:ascii="Times New Roman" w:hAnsi="Times New Roman" w:cs="Times New Roman"/>
          <w:sz w:val="28"/>
          <w:szCs w:val="28"/>
          <w:lang w:val="en-US"/>
        </w:rPr>
        <w:t xml:space="preserve"> yondashish;</w:t>
      </w:r>
    </w:p>
    <w:p w14:paraId="3C81F120"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ijtimoiylik</w:t>
      </w:r>
      <w:proofErr w:type="gramEnd"/>
      <w:r w:rsidRPr="00831317">
        <w:rPr>
          <w:rFonts w:ascii="Times New Roman" w:hAnsi="Times New Roman" w:cs="Times New Roman"/>
          <w:sz w:val="28"/>
          <w:szCs w:val="28"/>
          <w:lang w:val="en-US"/>
        </w:rPr>
        <w:t xml:space="preserve"> tamoyili;</w:t>
      </w:r>
    </w:p>
    <w:p w14:paraId="600C347C"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strukturalash</w:t>
      </w:r>
      <w:proofErr w:type="gramEnd"/>
      <w:r w:rsidRPr="00831317">
        <w:rPr>
          <w:rFonts w:ascii="Times New Roman" w:hAnsi="Times New Roman" w:cs="Times New Roman"/>
          <w:sz w:val="28"/>
          <w:szCs w:val="28"/>
          <w:lang w:val="en-US"/>
        </w:rPr>
        <w:t xml:space="preserve"> tamoyili;</w:t>
      </w:r>
    </w:p>
    <w:p w14:paraId="4F466D69"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yangi</w:t>
      </w:r>
      <w:proofErr w:type="gramEnd"/>
      <w:r w:rsidRPr="00831317">
        <w:rPr>
          <w:rFonts w:ascii="Times New Roman" w:hAnsi="Times New Roman" w:cs="Times New Roman"/>
          <w:sz w:val="28"/>
          <w:szCs w:val="28"/>
          <w:lang w:val="en-US"/>
        </w:rPr>
        <w:t xml:space="preserve"> sifat kontseptsiyalarini qo’llash.</w:t>
      </w:r>
    </w:p>
    <w:p w14:paraId="5BE0325B"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Kooperatsiya tamoyillari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bir-birini to’ldirish shunga olib boradiki, agar sifat siyosati milliy, regional va xalqaro saviyadagi talablarga javob bermasa, ishonch qozongan, samarali, qonuniy va texnikaviy bir muhit yaratilmasa ichki bozorning davomiyligi va intensivligini kafolatlay olmaydi.</w:t>
      </w:r>
    </w:p>
    <w:p w14:paraId="42F8A566"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Asosli yondashuv shunga tayanganki, sifat siyosati ishlab chiqarish siyosatining asosiy strategik elementlaridan biri hisoblanishi ayrim sohada emas, balki keng ko’lamda raqobatbardoshlikni ta’minlaydi.</w:t>
      </w:r>
      <w:proofErr w:type="gramEnd"/>
    </w:p>
    <w:p w14:paraId="57EE19D0"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Ijtimoiylik tamoyili.</w:t>
      </w:r>
      <w:proofErr w:type="gramEnd"/>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Bu yo’nalishda har xil milliy madaniyatlarning yumshoq integratsiyasi zarur.</w:t>
      </w:r>
      <w:proofErr w:type="gramEnd"/>
      <w:r w:rsidRPr="00831317">
        <w:rPr>
          <w:rFonts w:ascii="Times New Roman" w:hAnsi="Times New Roman" w:cs="Times New Roman"/>
          <w:sz w:val="28"/>
          <w:szCs w:val="28"/>
          <w:lang w:val="en-US"/>
        </w:rPr>
        <w:t xml:space="preserve"> Shu bilan birga boshqaruvchi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ijro etuvchilar zvenosining bir-birini tushunishini ta’minlaydigan ishlab chiqarish atmosferasini yaxshilash. </w:t>
      </w:r>
      <w:proofErr w:type="gramStart"/>
      <w:r w:rsidRPr="00831317">
        <w:rPr>
          <w:rFonts w:ascii="Times New Roman" w:hAnsi="Times New Roman" w:cs="Times New Roman"/>
          <w:sz w:val="28"/>
          <w:szCs w:val="28"/>
          <w:lang w:val="en-US"/>
        </w:rPr>
        <w:t>Umumiy maqsad – birlashgan Yevropadagi insonlar hayotiga aloqador bo’lgan sifatni yaxshilash.</w:t>
      </w:r>
      <w:proofErr w:type="gramEnd"/>
    </w:p>
    <w:p w14:paraId="64611FA5"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Strukturalash tamoyili sifat infrastrukturasining barcha elementlari orasidagi hamkorlik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Yevropa iqtisodiyoti talablariga javob berish maqsadida ularning kompaniyalar bilan hamkorligiga qaratilgan.</w:t>
      </w:r>
    </w:p>
    <w:p w14:paraId="7D07EA09"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Yangi sifat kontseptsiyasining qo’llanishi sifatga yondashishning o’zgarishini ta’kidlaydi.</w:t>
      </w:r>
      <w:proofErr w:type="gramEnd"/>
      <w:r w:rsidRPr="00831317">
        <w:rPr>
          <w:rFonts w:ascii="Times New Roman" w:hAnsi="Times New Roman" w:cs="Times New Roman"/>
          <w:sz w:val="28"/>
          <w:szCs w:val="28"/>
          <w:lang w:val="en-US"/>
        </w:rPr>
        <w:t xml:space="preserve"> Firmalarni boshqarish strategiyasining yangi falsafasini shakllantirish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iste’molchilarning talablarini yanada to’laroq qondirish maqsadida kompaniyaning butun faoliyat tarmoqlarining ish qobiliyatini yaxshilash va takomillashtirish lozim bo’lib, bunda har bir tarmoq ichidagi munosabat va ular orasida «etkazuvchi – mijoz» printsipiga asoslangan holda ish yuritiladi.</w:t>
      </w:r>
    </w:p>
    <w:p w14:paraId="33AA4718"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Yuqoridagi tamoyillar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maqsadlarga ko’ra Yevropa sifat dasturi tuzilgan (EQP) bo’lib, bu dasturning asosiy maqsadi: ES iqtisodiyotining butun kuchini birlashtirish; mahsulotlar va xizmatlarning sifatini oshirish orqali raqobatdoshlikni oshirishga yo’naltirish, ishlab chiqarish tashkilotlarining ishini mukammallashtirish.</w:t>
      </w:r>
    </w:p>
    <w:p w14:paraId="267625E2"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Dastur besh qismdan iborat:</w:t>
      </w:r>
    </w:p>
    <w:p w14:paraId="1D98117E"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Sifatni oshirish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buni muhim va zururligini asoslab berish;</w:t>
      </w:r>
    </w:p>
    <w:p w14:paraId="6DE3BFB3"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Sifatni oshirish yo’llari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usullarini ishlab chiqish, rivojlantirish va namoyish etish;</w:t>
      </w:r>
    </w:p>
    <w:p w14:paraId="553E2751"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“Sifat infratuzilmasi” ning rolini oshirish;</w:t>
      </w:r>
    </w:p>
    <w:p w14:paraId="4C7740D7"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lastRenderedPageBreak/>
        <w:t xml:space="preserve">- Ta’lim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malaka oshirish masalalari;</w:t>
      </w:r>
    </w:p>
    <w:p w14:paraId="40F370A1" w14:textId="15FF5FF5" w:rsid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Strukturaviy muvofiqlashtirish.</w:t>
      </w:r>
    </w:p>
    <w:p w14:paraId="5C0C3F9F"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Ushbu dasturning birinchi qismiga qo’yilgan masalalar quyidagilardan iborat:</w:t>
      </w:r>
    </w:p>
    <w:p w14:paraId="5CF19C70"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Ichki bozordagi mahsulotlarning yuqori sifatini ta’minlovchi informatsiyalarni ishlab chiqaruvchi tashkilot rahbarlariga yetkazish;</w:t>
      </w:r>
    </w:p>
    <w:p w14:paraId="3C0B612F"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Jamiyat doiralarida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to’g’ridan-to’g’ri iste’molchilar orasida sifatga to’liq izoh bera oladigan ruhdagi keng reklama kompaniyalarini olib borish;</w:t>
      </w:r>
    </w:p>
    <w:p w14:paraId="1B9C2284"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Bu borada muayyan muvaffaqiyatlarga erishgan firmalarni Yevropa sifat mukofoti bilan taqdirlash uchun zarur choralarni ishlab chiqish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tadbiq etish;</w:t>
      </w:r>
    </w:p>
    <w:p w14:paraId="4FE4DEA5"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Boshqaruvchi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buyurtmachi orasidagi hamkorlik aloqalarini rivojlantirish;</w:t>
      </w:r>
    </w:p>
    <w:p w14:paraId="1A3E3EBA"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Yevropa mahsulot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xizmatlar raqobatbardoshligiga ta’sir qiluvchi sifat ko’rsatkichlari va mezonlarini o’rganish;</w:t>
      </w:r>
    </w:p>
    <w:p w14:paraId="60F936CA"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Iste’molchiga yetkaziladigan mahsulot haqidagi barcha ma’lumotlarni tegishli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belgilangan tartibda markalash, shtrixli kodlash yoki maxsus simvollar orqali ifodalash.</w:t>
      </w:r>
    </w:p>
    <w:p w14:paraId="53B7DFB0"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Ikkinchi qismning vazifasi mahsulot sifatini yaxshilashda kompaniyalarga zamonaviy ilg’or texnologiyalarni ishlatishda hamkorlik qilish.</w:t>
      </w:r>
      <w:proofErr w:type="gramEnd"/>
    </w:p>
    <w:p w14:paraId="500D49E3"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Bu qismda quyidagi vazifalar qo’yilgan:</w:t>
      </w:r>
    </w:p>
    <w:p w14:paraId="28D87956"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ES ichida ilg’or tajribani sifat boshqaruvlariga yoyish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o’zaro usullar almashtirishni ta’minlash;</w:t>
      </w:r>
    </w:p>
    <w:p w14:paraId="13B392FD"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Yangi texnologiyalarni kiritish jarayonini boshqarish maqsadida mintaqaviy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milliy saviyadagi tajriba almashish amallarini tashkillashtirish.</w:t>
      </w:r>
    </w:p>
    <w:p w14:paraId="6B1AB6F8"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Uchinchi yo’nalish ES yagona bozorini boshqarishga salbiy ta’sir qiladigan sifat infrastrukturasiga ta’sir qilish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uni ijobiy tomonga o’zgartirishga qaratilgan. Bu quyidagilardan iborat:</w:t>
      </w:r>
    </w:p>
    <w:p w14:paraId="7AEA37BC"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Tashkil etuvchi sifat infratuzulmasi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manfaatdor kompaniyalar orasidagi aloqani rivojlantirish, xususan, sinash, sertifikatlashtirish va akkreditlash tizimida Yevropa tashkilotlarining rolini oshirish;</w:t>
      </w:r>
    </w:p>
    <w:p w14:paraId="06691A04"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A’zo-mamlakatlar orasidagi ma’lumot almashtirishni kengaytirish;</w:t>
      </w:r>
    </w:p>
    <w:p w14:paraId="0917C287"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Sinov laboratoriyalari orasidagi hamkorlikni rivojlantirish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mahsulotni sertifikatlashtirish idoralari bilan hamjihatligini ta’minlash.</w:t>
      </w:r>
    </w:p>
    <w:p w14:paraId="6F8E7BEC"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Sifat siyosati kabi uning dasturi ham mahsulot sifatini ta’minlash jarayonida band bo’lgan xodimlarning mutaxassislik darajasiga katta e’tibor beradi.</w:t>
      </w:r>
      <w:proofErr w:type="gramEnd"/>
    </w:p>
    <w:p w14:paraId="01110A68" w14:textId="7D743295" w:rsid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To’rtinchi qismning asosiy vazifasi sifat boshqaruvi jarayonlarida ishtirok etuvchi inson faktorlari boshdan-oyoq, yuqori zvenodagi boshqaruvchilardan past zveno ishchilarigacha o’qitish bilan mehnat samaradorligini oshirish maqsadida qo’yidagi masalalar e’tiborga loyiq:</w:t>
      </w:r>
      <w:r>
        <w:rPr>
          <w:rFonts w:ascii="Times New Roman" w:hAnsi="Times New Roman" w:cs="Times New Roman"/>
          <w:sz w:val="28"/>
          <w:szCs w:val="28"/>
          <w:lang w:val="en-US"/>
        </w:rPr>
        <w:t xml:space="preserve"> </w:t>
      </w:r>
    </w:p>
    <w:p w14:paraId="28065CE4"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lastRenderedPageBreak/>
        <w:t xml:space="preserve">- O’quv programmasini ishlab chiqish, ishchi sifat masalalari bilan bog’liq bo’lgan firma personali, davlat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boshqa tashkilot ishlarini rag’batlantirish tizimini yaratish;</w:t>
      </w:r>
    </w:p>
    <w:p w14:paraId="17266B80"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Sifat boshqaruvi bo’yicha mutaxassislarni sertifikatlashtirish tizimini yaratish;</w:t>
      </w:r>
    </w:p>
    <w:p w14:paraId="37F6CAB8"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 Milliy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mintaqaviy saviyadagi tegishli tashkilotlar orasida ekspertlar tayyorlashni rivojlantirish.</w:t>
      </w:r>
    </w:p>
    <w:p w14:paraId="11CBB7AF"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Beshinchi qismning asosiy vazifasi «Sifat infratuzulmasi rolini oshirish va mustahkamlash uchun Yevropa Sifat Partiyasi"</w:t>
      </w:r>
      <w:proofErr w:type="gramStart"/>
      <w:r w:rsidRPr="00831317">
        <w:rPr>
          <w:rFonts w:ascii="Times New Roman" w:hAnsi="Times New Roman" w:cs="Times New Roman"/>
          <w:sz w:val="28"/>
          <w:szCs w:val="28"/>
          <w:lang w:val="en-US"/>
        </w:rPr>
        <w:t>ni</w:t>
      </w:r>
      <w:proofErr w:type="gramEnd"/>
      <w:r w:rsidRPr="00831317">
        <w:rPr>
          <w:rFonts w:ascii="Times New Roman" w:hAnsi="Times New Roman" w:cs="Times New Roman"/>
          <w:sz w:val="28"/>
          <w:szCs w:val="28"/>
          <w:lang w:val="en-US"/>
        </w:rPr>
        <w:t xml:space="preserve"> tayyorlashdan iborat. Buning uchun ES standartlashtirish, sertifikatlashtirish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metrologiya tashkilotlari Yevropadagi sifat muammolari bilan bog’liq bo’lgan boshqa tashkilotlar bilan hamjihatlikni ta’minlash masalalariga alohida ahamiyat beradi.</w:t>
      </w:r>
    </w:p>
    <w:p w14:paraId="4F5268F3"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Shu bilan bir qatorda sinov markazlarining ishini boshqaruvchi milliy idoralarni qo’llab-quvvatlash ham alohida o’rin egallaydi.</w:t>
      </w:r>
      <w:proofErr w:type="gramEnd"/>
      <w:r w:rsidRPr="00831317">
        <w:rPr>
          <w:rFonts w:ascii="Times New Roman" w:hAnsi="Times New Roman" w:cs="Times New Roman"/>
          <w:sz w:val="28"/>
          <w:szCs w:val="28"/>
          <w:lang w:val="en-US"/>
        </w:rPr>
        <w:t xml:space="preserve"> </w:t>
      </w:r>
      <w:proofErr w:type="gramStart"/>
      <w:r w:rsidRPr="00831317">
        <w:rPr>
          <w:rFonts w:ascii="Times New Roman" w:hAnsi="Times New Roman" w:cs="Times New Roman"/>
          <w:sz w:val="28"/>
          <w:szCs w:val="28"/>
          <w:lang w:val="en-US"/>
        </w:rPr>
        <w:t>Bundan asosiy maqsad inson atrof muhitga zarari tegmasligi sharti bilan sifatni oshirish uchun qo’llanadigan usullarini birlashtirishdan iboratdir.</w:t>
      </w:r>
      <w:proofErr w:type="gramEnd"/>
    </w:p>
    <w:p w14:paraId="27910AD8"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r w:rsidRPr="00831317">
        <w:rPr>
          <w:rFonts w:ascii="Times New Roman" w:hAnsi="Times New Roman" w:cs="Times New Roman"/>
          <w:sz w:val="28"/>
          <w:szCs w:val="28"/>
          <w:lang w:val="en-US"/>
        </w:rPr>
        <w:t xml:space="preserve">Shu tarzda ES sifat dasturi Yevropa Ittifoqining mahsulot </w:t>
      </w:r>
      <w:proofErr w:type="gramStart"/>
      <w:r w:rsidRPr="00831317">
        <w:rPr>
          <w:rFonts w:ascii="Times New Roman" w:hAnsi="Times New Roman" w:cs="Times New Roman"/>
          <w:sz w:val="28"/>
          <w:szCs w:val="28"/>
          <w:lang w:val="en-US"/>
        </w:rPr>
        <w:t>va</w:t>
      </w:r>
      <w:proofErr w:type="gramEnd"/>
      <w:r w:rsidRPr="00831317">
        <w:rPr>
          <w:rFonts w:ascii="Times New Roman" w:hAnsi="Times New Roman" w:cs="Times New Roman"/>
          <w:sz w:val="28"/>
          <w:szCs w:val="28"/>
          <w:lang w:val="en-US"/>
        </w:rPr>
        <w:t xml:space="preserve"> xizmatlar bo’yicha jahon bozorida o’zining mavqeini kuchaytirishga, sifat bo’yicha raqobatdoshlik ustivorligini ta’minlashga qaratganligidan dalolat beradi deyishimiz ham mumkin.</w:t>
      </w:r>
    </w:p>
    <w:p w14:paraId="0259CEC6" w14:textId="77777777" w:rsidR="00831317" w:rsidRPr="00831317" w:rsidRDefault="00831317" w:rsidP="00831317">
      <w:pPr>
        <w:pStyle w:val="a7"/>
        <w:spacing w:line="276" w:lineRule="auto"/>
        <w:ind w:firstLine="708"/>
        <w:jc w:val="both"/>
        <w:rPr>
          <w:rFonts w:ascii="Times New Roman" w:hAnsi="Times New Roman" w:cs="Times New Roman"/>
          <w:sz w:val="28"/>
          <w:szCs w:val="28"/>
          <w:lang w:val="en-US"/>
        </w:rPr>
      </w:pPr>
      <w:proofErr w:type="gramStart"/>
      <w:r w:rsidRPr="00831317">
        <w:rPr>
          <w:rFonts w:ascii="Times New Roman" w:hAnsi="Times New Roman" w:cs="Times New Roman"/>
          <w:sz w:val="28"/>
          <w:szCs w:val="28"/>
          <w:lang w:val="en-US"/>
        </w:rPr>
        <w:t>Dasturni bajarishda amaliy ishlar sifat tizimini sertifikatlashtirish bilan bog’liq.</w:t>
      </w:r>
      <w:proofErr w:type="gramEnd"/>
    </w:p>
    <w:p w14:paraId="6463A076" w14:textId="77777777" w:rsidR="00F95AF0" w:rsidRDefault="00F95AF0" w:rsidP="00137D63">
      <w:pPr>
        <w:pStyle w:val="a7"/>
        <w:spacing w:line="276" w:lineRule="auto"/>
        <w:ind w:firstLine="708"/>
        <w:jc w:val="center"/>
        <w:rPr>
          <w:rFonts w:ascii="Times New Roman" w:hAnsi="Times New Roman" w:cs="Times New Roman"/>
          <w:sz w:val="28"/>
          <w:szCs w:val="28"/>
          <w:lang w:val="en-US"/>
        </w:rPr>
      </w:pPr>
    </w:p>
    <w:p w14:paraId="1A2294BE" w14:textId="5FC80563" w:rsidR="00831317" w:rsidRPr="00831317" w:rsidRDefault="00831317" w:rsidP="00831317">
      <w:pPr>
        <w:pStyle w:val="a7"/>
        <w:spacing w:line="276" w:lineRule="auto"/>
        <w:jc w:val="center"/>
        <w:rPr>
          <w:rFonts w:ascii="Times New Roman" w:hAnsi="Times New Roman" w:cs="Times New Roman"/>
          <w:b/>
          <w:sz w:val="28"/>
          <w:szCs w:val="28"/>
          <w:lang w:val="en-US"/>
        </w:rPr>
      </w:pPr>
      <w:r w:rsidRPr="00831317">
        <w:rPr>
          <w:rFonts w:ascii="Times New Roman" w:hAnsi="Times New Roman" w:cs="Times New Roman"/>
          <w:b/>
          <w:sz w:val="28"/>
          <w:szCs w:val="28"/>
          <w:lang w:val="en-US"/>
        </w:rPr>
        <w:t xml:space="preserve">5.2. </w:t>
      </w:r>
      <w:r w:rsidR="008657BD">
        <w:rPr>
          <w:rFonts w:ascii="Times New Roman" w:hAnsi="Times New Roman" w:cs="Times New Roman"/>
          <w:b/>
          <w:sz w:val="28"/>
          <w:szCs w:val="28"/>
          <w:lang w:val="en-US"/>
        </w:rPr>
        <w:t>Xorijiy</w:t>
      </w:r>
      <w:r w:rsidRPr="00831317">
        <w:rPr>
          <w:rFonts w:ascii="Times New Roman" w:hAnsi="Times New Roman" w:cs="Times New Roman"/>
          <w:b/>
          <w:sz w:val="28"/>
          <w:szCs w:val="28"/>
          <w:lang w:val="en-US"/>
        </w:rPr>
        <w:t xml:space="preserve"> </w:t>
      </w:r>
      <w:r w:rsidR="008657BD">
        <w:rPr>
          <w:rFonts w:ascii="Times New Roman" w:hAnsi="Times New Roman" w:cs="Times New Roman"/>
          <w:b/>
          <w:sz w:val="28"/>
          <w:szCs w:val="28"/>
          <w:lang w:val="en-US"/>
        </w:rPr>
        <w:t>davlatlar</w:t>
      </w:r>
      <w:r w:rsidRPr="00831317">
        <w:rPr>
          <w:rFonts w:ascii="Times New Roman" w:hAnsi="Times New Roman" w:cs="Times New Roman"/>
          <w:b/>
          <w:sz w:val="28"/>
          <w:szCs w:val="28"/>
          <w:lang w:val="en-US"/>
        </w:rPr>
        <w:t xml:space="preserve">da sertifikatlashtirish </w:t>
      </w:r>
      <w:r w:rsidR="00A81619">
        <w:rPr>
          <w:rFonts w:ascii="Times New Roman" w:hAnsi="Times New Roman" w:cs="Times New Roman"/>
          <w:b/>
          <w:sz w:val="28"/>
          <w:szCs w:val="28"/>
          <w:lang w:val="en-US"/>
        </w:rPr>
        <w:t>amaliyoti</w:t>
      </w:r>
    </w:p>
    <w:p w14:paraId="76BD1814" w14:textId="77777777" w:rsidR="00A81619" w:rsidRPr="00A81619" w:rsidRDefault="00A81619" w:rsidP="00290A84">
      <w:pPr>
        <w:pStyle w:val="a7"/>
        <w:spacing w:before="240" w:line="276" w:lineRule="auto"/>
        <w:ind w:firstLine="708"/>
        <w:jc w:val="both"/>
        <w:rPr>
          <w:rFonts w:ascii="Times New Roman" w:hAnsi="Times New Roman" w:cs="Times New Roman"/>
          <w:sz w:val="28"/>
          <w:szCs w:val="28"/>
          <w:lang w:val="en-US"/>
        </w:rPr>
      </w:pPr>
      <w:proofErr w:type="gramStart"/>
      <w:r w:rsidRPr="00A81619">
        <w:rPr>
          <w:rFonts w:ascii="Times New Roman" w:hAnsi="Times New Roman" w:cs="Times New Roman"/>
          <w:sz w:val="28"/>
          <w:szCs w:val="28"/>
          <w:lang w:val="en-US"/>
        </w:rPr>
        <w:t>Butun dunyod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tning sif</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ti, </w:t>
      </w:r>
      <w:r w:rsidRPr="00A81619">
        <w:rPr>
          <w:rFonts w:ascii="Times New Roman" w:hAnsi="Times New Roman" w:cs="Times New Roman"/>
          <w:sz w:val="28"/>
          <w:szCs w:val="28"/>
        </w:rPr>
        <w:t>ха</w:t>
      </w:r>
      <w:r w:rsidRPr="00A81619">
        <w:rPr>
          <w:rFonts w:ascii="Times New Roman" w:hAnsi="Times New Roman" w:cs="Times New Roman"/>
          <w:sz w:val="28"/>
          <w:szCs w:val="28"/>
          <w:lang w:val="en-US"/>
        </w:rPr>
        <w:t>vfsizligi 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 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 xml:space="preserve">kshiruv </w:t>
      </w:r>
      <w:r w:rsidRPr="00A81619">
        <w:rPr>
          <w:rFonts w:ascii="Times New Roman" w:hAnsi="Times New Roman" w:cs="Times New Roman"/>
          <w:sz w:val="28"/>
          <w:szCs w:val="28"/>
        </w:rPr>
        <w:t>х</w:t>
      </w:r>
      <w:r w:rsidRPr="00A81619">
        <w:rPr>
          <w:rFonts w:ascii="Times New Roman" w:hAnsi="Times New Roman" w:cs="Times New Roman"/>
          <w:sz w:val="28"/>
          <w:szCs w:val="28"/>
          <w:lang w:val="en-US"/>
        </w:rPr>
        <w:t>izm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t</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nid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n </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lib 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di.</w:t>
      </w:r>
      <w:proofErr w:type="gramEnd"/>
      <w:r w:rsidRPr="00A81619">
        <w:rPr>
          <w:rFonts w:ascii="Times New Roman" w:hAnsi="Times New Roman" w:cs="Times New Roman"/>
          <w:sz w:val="28"/>
          <w:szCs w:val="28"/>
          <w:lang w:val="en-US"/>
        </w:rPr>
        <w:t xml:space="preserve"> </w:t>
      </w:r>
      <w:proofErr w:type="gramStart"/>
      <w:r w:rsidRPr="00A81619">
        <w:rPr>
          <w:rFonts w:ascii="Times New Roman" w:hAnsi="Times New Roman" w:cs="Times New Roman"/>
          <w:sz w:val="28"/>
          <w:szCs w:val="28"/>
        </w:rPr>
        <w:t>Ха</w:t>
      </w:r>
      <w:proofErr w:type="gramEnd"/>
      <w:r w:rsidRPr="00A81619">
        <w:rPr>
          <w:rFonts w:ascii="Times New Roman" w:hAnsi="Times New Roman" w:cs="Times New Roman"/>
          <w:sz w:val="28"/>
          <w:szCs w:val="28"/>
          <w:lang w:val="en-US"/>
        </w:rPr>
        <w:t>vfsizlikni 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 qilish usull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bir 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nch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usuliyatl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nib ko’pgin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id</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shkil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 </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li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shiril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di. 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 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kshiruvl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ri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st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rt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bl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ri </w:t>
      </w:r>
      <w:proofErr w:type="gramStart"/>
      <w:r w:rsidRPr="00A81619">
        <w:rPr>
          <w:rFonts w:ascii="Times New Roman" w:hAnsi="Times New Roman" w:cs="Times New Roman"/>
          <w:sz w:val="28"/>
          <w:szCs w:val="28"/>
          <w:lang w:val="en-US"/>
        </w:rPr>
        <w:t>to’g’ri</w:t>
      </w:r>
      <w:proofErr w:type="gramEnd"/>
      <w:r w:rsidRPr="00A81619">
        <w:rPr>
          <w:rFonts w:ascii="Times New Roman" w:hAnsi="Times New Roman" w:cs="Times New Roman"/>
          <w:sz w:val="28"/>
          <w:szCs w:val="28"/>
          <w:lang w:val="en-US"/>
        </w:rPr>
        <w:t xml:space="preserve"> b</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rilg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nligi, 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nit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riya-gigi</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q</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b</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rilg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nligi ustid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tni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shq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ko’rs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tkichl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rni 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kshirishl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es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ist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lchil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huquql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rini him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ya qilish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shkil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t</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nid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n </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lib 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di.</w:t>
      </w:r>
    </w:p>
    <w:p w14:paraId="4F51AC4E"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r w:rsidRPr="00A81619">
        <w:rPr>
          <w:rFonts w:ascii="Times New Roman" w:hAnsi="Times New Roman" w:cs="Times New Roman"/>
          <w:sz w:val="28"/>
          <w:szCs w:val="28"/>
          <w:lang w:val="en-US"/>
        </w:rPr>
        <w:t>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 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 id</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umumiy 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kshiruvl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rni b</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rishm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y, f</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tgin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n</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muv</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fiq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 </w:t>
      </w:r>
      <w:proofErr w:type="gramStart"/>
      <w:r w:rsidRPr="00A81619">
        <w:rPr>
          <w:rFonts w:ascii="Times New Roman" w:hAnsi="Times New Roman" w:cs="Times New Roman"/>
          <w:sz w:val="28"/>
          <w:szCs w:val="28"/>
          <w:lang w:val="en-US"/>
        </w:rPr>
        <w:t>bo’yich</w:t>
      </w:r>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lang w:val="en-US"/>
        </w:rPr>
        <w:t xml:space="preserve"> huquqiy ch</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ko’rish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di. </w:t>
      </w:r>
      <w:proofErr w:type="gramStart"/>
      <w:r w:rsidRPr="00A81619">
        <w:rPr>
          <w:rFonts w:ascii="Times New Roman" w:hAnsi="Times New Roman" w:cs="Times New Roman"/>
          <w:sz w:val="28"/>
          <w:szCs w:val="28"/>
          <w:lang w:val="en-US"/>
        </w:rPr>
        <w:t>Ko’pgin</w:t>
      </w:r>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lang w:val="en-US"/>
        </w:rPr>
        <w:t xml:space="preserve"> 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rning q</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nunl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rning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bl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b b</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rishi to’g’risid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hid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t</w:t>
      </w:r>
      <w:r w:rsidRPr="00A81619">
        <w:rPr>
          <w:rFonts w:ascii="Times New Roman" w:hAnsi="Times New Roman" w:cs="Times New Roman"/>
          <w:sz w:val="28"/>
          <w:szCs w:val="28"/>
        </w:rPr>
        <w:t>ех</w:t>
      </w:r>
      <w:r w:rsidRPr="00A81619">
        <w:rPr>
          <w:rFonts w:ascii="Times New Roman" w:hAnsi="Times New Roman" w:cs="Times New Roman"/>
          <w:sz w:val="28"/>
          <w:szCs w:val="28"/>
          <w:lang w:val="en-US"/>
        </w:rPr>
        <w:t>nik r</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gl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m</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ntl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ib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w:t>
      </w:r>
    </w:p>
    <w:p w14:paraId="0B4BFB8A" w14:textId="7DBD0F01" w:rsidR="00A81619" w:rsidRPr="00A81619" w:rsidRDefault="00290A84" w:rsidP="00A81619">
      <w:pPr>
        <w:pStyle w:val="a7"/>
        <w:spacing w:line="276" w:lineRule="auto"/>
        <w:ind w:firstLine="708"/>
        <w:jc w:val="both"/>
        <w:rPr>
          <w:rFonts w:ascii="Times New Roman" w:hAnsi="Times New Roman" w:cs="Times New Roman"/>
          <w:sz w:val="28"/>
          <w:szCs w:val="28"/>
          <w:lang w:val="en-US"/>
        </w:rPr>
      </w:pPr>
      <w:r w:rsidRPr="00290A84">
        <w:rPr>
          <w:rFonts w:ascii="Times New Roman" w:hAnsi="Times New Roman" w:cs="Times New Roman"/>
          <w:sz w:val="28"/>
          <w:szCs w:val="28"/>
          <w:lang w:val="en-US"/>
        </w:rPr>
        <w:t>Yevropa</w:t>
      </w:r>
      <w:r w:rsidR="00A81619" w:rsidRPr="00A81619">
        <w:rPr>
          <w:rFonts w:ascii="Times New Roman" w:hAnsi="Times New Roman" w:cs="Times New Roman"/>
          <w:sz w:val="28"/>
          <w:szCs w:val="28"/>
          <w:lang w:val="en-US"/>
        </w:rPr>
        <w:t xml:space="preserve"> 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vl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ri m</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’lum</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rig</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ko’r</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Fr</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ntsiya st</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nd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rtl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shtirish </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ss</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tsi</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tsiyasid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(AFNOR) v</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w:t>
      </w:r>
      <w:r w:rsidRPr="00290A84">
        <w:rPr>
          <w:rFonts w:ascii="Times New Roman" w:hAnsi="Times New Roman" w:cs="Times New Roman"/>
          <w:sz w:val="28"/>
          <w:szCs w:val="28"/>
          <w:lang w:val="en-US"/>
        </w:rPr>
        <w:t>Yevropa</w:t>
      </w:r>
      <w:r w:rsidR="00A81619" w:rsidRPr="00A81619">
        <w:rPr>
          <w:rFonts w:ascii="Times New Roman" w:hAnsi="Times New Roman" w:cs="Times New Roman"/>
          <w:sz w:val="28"/>
          <w:szCs w:val="28"/>
          <w:lang w:val="en-US"/>
        </w:rPr>
        <w:t xml:space="preserve"> </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ss</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tsi</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tsiyasid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(EACT) 5000 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n </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rtiq n</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md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gi m</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hsul</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r s</w:t>
      </w:r>
      <w:r w:rsidR="00A81619" w:rsidRPr="00A81619">
        <w:rPr>
          <w:rFonts w:ascii="Times New Roman" w:hAnsi="Times New Roman" w:cs="Times New Roman"/>
          <w:sz w:val="28"/>
          <w:szCs w:val="28"/>
        </w:rPr>
        <w:t>е</w:t>
      </w:r>
      <w:r w:rsidR="00A81619" w:rsidRPr="00A81619">
        <w:rPr>
          <w:rFonts w:ascii="Times New Roman" w:hAnsi="Times New Roman" w:cs="Times New Roman"/>
          <w:sz w:val="28"/>
          <w:szCs w:val="28"/>
          <w:lang w:val="en-US"/>
        </w:rPr>
        <w:t>rtifik</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shtirilib, s</w:t>
      </w:r>
      <w:r w:rsidR="00A81619" w:rsidRPr="00A81619">
        <w:rPr>
          <w:rFonts w:ascii="Times New Roman" w:hAnsi="Times New Roman" w:cs="Times New Roman"/>
          <w:sz w:val="28"/>
          <w:szCs w:val="28"/>
        </w:rPr>
        <w:t>е</w:t>
      </w:r>
      <w:r w:rsidR="00A81619" w:rsidRPr="00A81619">
        <w:rPr>
          <w:rFonts w:ascii="Times New Roman" w:hAnsi="Times New Roman" w:cs="Times New Roman"/>
          <w:sz w:val="28"/>
          <w:szCs w:val="28"/>
          <w:lang w:val="en-US"/>
        </w:rPr>
        <w:t>rtifik</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shtirish bo’yich</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300 t</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tizim </w:t>
      </w:r>
      <w:r w:rsidR="00A81619" w:rsidRPr="00A81619">
        <w:rPr>
          <w:rFonts w:ascii="Times New Roman" w:hAnsi="Times New Roman" w:cs="Times New Roman"/>
          <w:sz w:val="28"/>
          <w:szCs w:val="28"/>
          <w:lang w:val="en-US"/>
        </w:rPr>
        <w:lastRenderedPageBreak/>
        <w:t>f</w:t>
      </w:r>
      <w:r w:rsidR="00A81619" w:rsidRPr="00A81619">
        <w:rPr>
          <w:rFonts w:ascii="Times New Roman" w:hAnsi="Times New Roman" w:cs="Times New Roman"/>
          <w:sz w:val="28"/>
          <w:szCs w:val="28"/>
        </w:rPr>
        <w:t>ао</w:t>
      </w:r>
      <w:r w:rsidR="00A81619" w:rsidRPr="00A81619">
        <w:rPr>
          <w:rFonts w:ascii="Times New Roman" w:hAnsi="Times New Roman" w:cs="Times New Roman"/>
          <w:sz w:val="28"/>
          <w:szCs w:val="28"/>
          <w:lang w:val="en-US"/>
        </w:rPr>
        <w:t xml:space="preserve">liyat </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lib b</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r</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di, bu ishd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 7000 d</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 xml:space="preserve">n </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rtiq s</w:t>
      </w:r>
      <w:r w:rsidR="00A81619" w:rsidRPr="00A81619">
        <w:rPr>
          <w:rFonts w:ascii="Times New Roman" w:hAnsi="Times New Roman" w:cs="Times New Roman"/>
          <w:sz w:val="28"/>
          <w:szCs w:val="28"/>
        </w:rPr>
        <w:t>е</w:t>
      </w:r>
      <w:r w:rsidR="00A81619" w:rsidRPr="00A81619">
        <w:rPr>
          <w:rFonts w:ascii="Times New Roman" w:hAnsi="Times New Roman" w:cs="Times New Roman"/>
          <w:sz w:val="28"/>
          <w:szCs w:val="28"/>
          <w:lang w:val="en-US"/>
        </w:rPr>
        <w:t>rtifik</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shtirish id</w:t>
      </w:r>
      <w:r w:rsidR="00A81619" w:rsidRPr="00A81619">
        <w:rPr>
          <w:rFonts w:ascii="Times New Roman" w:hAnsi="Times New Roman" w:cs="Times New Roman"/>
          <w:sz w:val="28"/>
          <w:szCs w:val="28"/>
        </w:rPr>
        <w:t>о</w:t>
      </w:r>
      <w:r w:rsidR="00A81619" w:rsidRPr="00A81619">
        <w:rPr>
          <w:rFonts w:ascii="Times New Roman" w:hAnsi="Times New Roman" w:cs="Times New Roman"/>
          <w:sz w:val="28"/>
          <w:szCs w:val="28"/>
          <w:lang w:val="en-US"/>
        </w:rPr>
        <w:t>r</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l</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ri f</w:t>
      </w:r>
      <w:r w:rsidR="00A81619" w:rsidRPr="00A81619">
        <w:rPr>
          <w:rFonts w:ascii="Times New Roman" w:hAnsi="Times New Roman" w:cs="Times New Roman"/>
          <w:sz w:val="28"/>
          <w:szCs w:val="28"/>
        </w:rPr>
        <w:t>ао</w:t>
      </w:r>
      <w:r w:rsidR="00A81619" w:rsidRPr="00A81619">
        <w:rPr>
          <w:rFonts w:ascii="Times New Roman" w:hAnsi="Times New Roman" w:cs="Times New Roman"/>
          <w:sz w:val="28"/>
          <w:szCs w:val="28"/>
          <w:lang w:val="en-US"/>
        </w:rPr>
        <w:t>liyat ko’rs</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t</w:t>
      </w:r>
      <w:r w:rsidR="00A81619" w:rsidRPr="00A81619">
        <w:rPr>
          <w:rFonts w:ascii="Times New Roman" w:hAnsi="Times New Roman" w:cs="Times New Roman"/>
          <w:sz w:val="28"/>
          <w:szCs w:val="28"/>
        </w:rPr>
        <w:t>а</w:t>
      </w:r>
      <w:r w:rsidR="00A81619" w:rsidRPr="00A81619">
        <w:rPr>
          <w:rFonts w:ascii="Times New Roman" w:hAnsi="Times New Roman" w:cs="Times New Roman"/>
          <w:sz w:val="28"/>
          <w:szCs w:val="28"/>
          <w:lang w:val="en-US"/>
        </w:rPr>
        <w:t>di.</w:t>
      </w:r>
    </w:p>
    <w:p w14:paraId="7CFD9061"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proofErr w:type="gramStart"/>
      <w:r w:rsidRPr="00A81619">
        <w:rPr>
          <w:rFonts w:ascii="Times New Roman" w:hAnsi="Times New Roman" w:cs="Times New Roman"/>
          <w:sz w:val="28"/>
          <w:szCs w:val="28"/>
          <w:lang w:val="en-US"/>
        </w:rPr>
        <w:t>S</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rtifik</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shtirish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w:t>
      </w:r>
      <w:r w:rsidRPr="00A81619">
        <w:rPr>
          <w:rFonts w:ascii="Times New Roman" w:hAnsi="Times New Roman" w:cs="Times New Roman"/>
          <w:sz w:val="28"/>
          <w:szCs w:val="28"/>
        </w:rPr>
        <w:t>оа</w:t>
      </w:r>
      <w:r w:rsidRPr="00A81619">
        <w:rPr>
          <w:rFonts w:ascii="Times New Roman" w:hAnsi="Times New Roman" w:cs="Times New Roman"/>
          <w:sz w:val="28"/>
          <w:szCs w:val="28"/>
          <w:lang w:val="en-US"/>
        </w:rPr>
        <w:t>td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riv</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jl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f</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yd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nilg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w:t>
      </w:r>
      <w:proofErr w:type="gramEnd"/>
      <w:r w:rsidRPr="00A81619">
        <w:rPr>
          <w:rFonts w:ascii="Times New Roman" w:hAnsi="Times New Roman" w:cs="Times New Roman"/>
          <w:sz w:val="28"/>
          <w:szCs w:val="28"/>
          <w:lang w:val="en-US"/>
        </w:rPr>
        <w:t xml:space="preserve"> Bu es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o’z 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vb</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ushbu 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n</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muv</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fiq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st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rt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bl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bookmarkStart w:id="1" w:name="_GoBack"/>
      <w:bookmarkEnd w:id="1"/>
      <w:r w:rsidRPr="00A81619">
        <w:rPr>
          <w:rFonts w:ascii="Times New Roman" w:hAnsi="Times New Roman" w:cs="Times New Roman"/>
          <w:sz w:val="28"/>
          <w:szCs w:val="28"/>
          <w:lang w:val="en-US"/>
        </w:rPr>
        <w:t>m</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’yoriy t</w:t>
      </w:r>
      <w:r w:rsidRPr="00A81619">
        <w:rPr>
          <w:rFonts w:ascii="Times New Roman" w:hAnsi="Times New Roman" w:cs="Times New Roman"/>
          <w:sz w:val="28"/>
          <w:szCs w:val="28"/>
        </w:rPr>
        <w:t>ех</w:t>
      </w:r>
      <w:r w:rsidRPr="00A81619">
        <w:rPr>
          <w:rFonts w:ascii="Times New Roman" w:hAnsi="Times New Roman" w:cs="Times New Roman"/>
          <w:sz w:val="28"/>
          <w:szCs w:val="28"/>
          <w:lang w:val="en-US"/>
        </w:rPr>
        <w:t>nik hujj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b b</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ydig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rining p</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yd</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 xml:space="preserve"> </w:t>
      </w:r>
      <w:proofErr w:type="gramStart"/>
      <w:r w:rsidRPr="00A81619">
        <w:rPr>
          <w:rFonts w:ascii="Times New Roman" w:hAnsi="Times New Roman" w:cs="Times New Roman"/>
          <w:sz w:val="28"/>
          <w:szCs w:val="28"/>
          <w:lang w:val="en-US"/>
        </w:rPr>
        <w:t>bo’lishid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w:t>
      </w:r>
      <w:proofErr w:type="gramEnd"/>
      <w:r w:rsidRPr="00A81619">
        <w:rPr>
          <w:rFonts w:ascii="Times New Roman" w:hAnsi="Times New Roman" w:cs="Times New Roman"/>
          <w:sz w:val="28"/>
          <w:szCs w:val="28"/>
          <w:lang w:val="en-US"/>
        </w:rPr>
        <w:t xml:space="preserve"> him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ya qilg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w:t>
      </w:r>
    </w:p>
    <w:p w14:paraId="2698E2BC"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proofErr w:type="gramStart"/>
      <w:r w:rsidRPr="00A81619">
        <w:rPr>
          <w:rFonts w:ascii="Times New Roman" w:hAnsi="Times New Roman" w:cs="Times New Roman"/>
          <w:sz w:val="28"/>
          <w:szCs w:val="28"/>
          <w:lang w:val="en-US"/>
        </w:rPr>
        <w:t>Bitt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 </w:t>
      </w:r>
      <w:r w:rsidRPr="00A81619">
        <w:rPr>
          <w:rFonts w:ascii="Times New Roman" w:hAnsi="Times New Roman" w:cs="Times New Roman"/>
          <w:sz w:val="28"/>
          <w:szCs w:val="28"/>
        </w:rPr>
        <w:t>х</w:t>
      </w:r>
      <w:r w:rsidRPr="00A81619">
        <w:rPr>
          <w:rFonts w:ascii="Times New Roman" w:hAnsi="Times New Roman" w:cs="Times New Roman"/>
          <w:sz w:val="28"/>
          <w:szCs w:val="28"/>
          <w:lang w:val="en-US"/>
        </w:rPr>
        <w:t>il st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rt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t</w:t>
      </w:r>
      <w:r w:rsidRPr="00A81619">
        <w:rPr>
          <w:rFonts w:ascii="Times New Roman" w:hAnsi="Times New Roman" w:cs="Times New Roman"/>
          <w:sz w:val="28"/>
          <w:szCs w:val="28"/>
        </w:rPr>
        <w:t>ех</w:t>
      </w:r>
      <w:r w:rsidRPr="00A81619">
        <w:rPr>
          <w:rFonts w:ascii="Times New Roman" w:hAnsi="Times New Roman" w:cs="Times New Roman"/>
          <w:sz w:val="28"/>
          <w:szCs w:val="28"/>
          <w:lang w:val="en-US"/>
        </w:rPr>
        <w:t>nik m</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’yorl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b</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lgil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nishi 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n 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r w:rsidRPr="00A81619">
        <w:rPr>
          <w:rFonts w:ascii="Times New Roman" w:hAnsi="Times New Roman" w:cs="Times New Roman"/>
          <w:sz w:val="28"/>
          <w:szCs w:val="28"/>
        </w:rPr>
        <w:t>ха</w:t>
      </w:r>
      <w:r w:rsidRPr="00A81619">
        <w:rPr>
          <w:rFonts w:ascii="Times New Roman" w:hAnsi="Times New Roman" w:cs="Times New Roman"/>
          <w:sz w:val="28"/>
          <w:szCs w:val="28"/>
          <w:lang w:val="en-US"/>
        </w:rPr>
        <w:t>lq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 xml:space="preserve"> 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vd</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tiqq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sun’iy to’siqni vujudg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k</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ltir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di.</w:t>
      </w:r>
      <w:proofErr w:type="gramEnd"/>
      <w:r w:rsidRPr="00A81619">
        <w:rPr>
          <w:rFonts w:ascii="Times New Roman" w:hAnsi="Times New Roman" w:cs="Times New Roman"/>
          <w:sz w:val="28"/>
          <w:szCs w:val="28"/>
          <w:lang w:val="en-US"/>
        </w:rPr>
        <w:t xml:space="preserve"> </w:t>
      </w:r>
      <w:proofErr w:type="gramStart"/>
      <w:r w:rsidRPr="00A81619">
        <w:rPr>
          <w:rFonts w:ascii="Times New Roman" w:hAnsi="Times New Roman" w:cs="Times New Roman"/>
          <w:sz w:val="28"/>
          <w:szCs w:val="28"/>
          <w:lang w:val="en-US"/>
        </w:rPr>
        <w:t>SHuning uchun s</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rtifik</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shtirish, 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ng 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mk</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rlik bil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st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rtning uyg’unligini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s</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rtifik</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shtirishning q</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 k</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lishligi 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vd</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tiqd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mk</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rlik qilishd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muhim o’rin tut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di.</w:t>
      </w:r>
      <w:proofErr w:type="gramEnd"/>
    </w:p>
    <w:p w14:paraId="523F05C3"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r w:rsidRPr="00A81619">
        <w:rPr>
          <w:rFonts w:ascii="Times New Roman" w:hAnsi="Times New Roman" w:cs="Times New Roman"/>
          <w:sz w:val="28"/>
          <w:szCs w:val="28"/>
          <w:lang w:val="en-US"/>
        </w:rPr>
        <w:t>S</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rtifik</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shtirish id</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bir 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nch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j</w:t>
      </w:r>
      <w:r w:rsidRPr="00A81619">
        <w:rPr>
          <w:rFonts w:ascii="Times New Roman" w:hAnsi="Times New Roman" w:cs="Times New Roman"/>
          <w:sz w:val="28"/>
          <w:szCs w:val="28"/>
        </w:rPr>
        <w:t>хо</w:t>
      </w:r>
      <w:r w:rsidRPr="00A81619">
        <w:rPr>
          <w:rFonts w:ascii="Times New Roman" w:hAnsi="Times New Roman" w:cs="Times New Roman"/>
          <w:sz w:val="28"/>
          <w:szCs w:val="28"/>
          <w:lang w:val="en-US"/>
        </w:rPr>
        <w:t>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ch</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hid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t </w:t>
      </w:r>
      <w:r w:rsidRPr="00A81619">
        <w:rPr>
          <w:rFonts w:ascii="Times New Roman" w:hAnsi="Times New Roman" w:cs="Times New Roman"/>
          <w:sz w:val="28"/>
          <w:szCs w:val="28"/>
        </w:rPr>
        <w:t>х</w:t>
      </w:r>
      <w:r w:rsidRPr="00A81619">
        <w:rPr>
          <w:rFonts w:ascii="Times New Roman" w:hAnsi="Times New Roman" w:cs="Times New Roman"/>
          <w:sz w:val="28"/>
          <w:szCs w:val="28"/>
          <w:lang w:val="en-US"/>
        </w:rPr>
        <w:t>izm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t </w:t>
      </w:r>
      <w:proofErr w:type="gramStart"/>
      <w:r w:rsidRPr="00A81619">
        <w:rPr>
          <w:rFonts w:ascii="Times New Roman" w:hAnsi="Times New Roman" w:cs="Times New Roman"/>
          <w:sz w:val="28"/>
          <w:szCs w:val="28"/>
          <w:lang w:val="en-US"/>
        </w:rPr>
        <w:t>ko’rs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tish</w:t>
      </w:r>
      <w:proofErr w:type="gramEnd"/>
      <w:r w:rsidRPr="00A81619">
        <w:rPr>
          <w:rFonts w:ascii="Times New Roman" w:hAnsi="Times New Roman" w:cs="Times New Roman"/>
          <w:sz w:val="28"/>
          <w:szCs w:val="28"/>
          <w:lang w:val="en-US"/>
        </w:rPr>
        <w:t xml:space="preserve"> id</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j</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yl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bo’lib, ul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hududg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kirib k</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yotg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rning (v</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rin</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 </w:t>
      </w:r>
      <w:r w:rsidRPr="00A81619">
        <w:rPr>
          <w:rFonts w:ascii="Times New Roman" w:hAnsi="Times New Roman" w:cs="Times New Roman"/>
          <w:sz w:val="28"/>
          <w:szCs w:val="28"/>
        </w:rPr>
        <w:t>ха</w:t>
      </w:r>
      <w:r w:rsidRPr="00A81619">
        <w:rPr>
          <w:rFonts w:ascii="Times New Roman" w:hAnsi="Times New Roman" w:cs="Times New Roman"/>
          <w:sz w:val="28"/>
          <w:szCs w:val="28"/>
          <w:lang w:val="en-US"/>
        </w:rPr>
        <w:t>yv</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nl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usimlikl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 </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ziq-</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vq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z buzil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dig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hsul</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bl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j</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b b</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rishini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’minl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 bo’yich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ish </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lib b</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rish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di. </w:t>
      </w:r>
    </w:p>
    <w:p w14:paraId="56CCDDE9"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r w:rsidRPr="00A81619">
        <w:rPr>
          <w:rFonts w:ascii="Times New Roman" w:hAnsi="Times New Roman" w:cs="Times New Roman"/>
          <w:sz w:val="28"/>
          <w:szCs w:val="28"/>
          <w:lang w:val="en-US"/>
        </w:rPr>
        <w:t>K</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yingi b</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ndl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b</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’zi bir 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vjud </w:t>
      </w:r>
      <w:proofErr w:type="gramStart"/>
      <w:r w:rsidRPr="00A81619">
        <w:rPr>
          <w:rFonts w:ascii="Times New Roman" w:hAnsi="Times New Roman" w:cs="Times New Roman"/>
          <w:sz w:val="28"/>
          <w:szCs w:val="28"/>
          <w:lang w:val="en-US"/>
        </w:rPr>
        <w:t>bo’lg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w:t>
      </w:r>
      <w:proofErr w:type="gramEnd"/>
      <w:r w:rsidRPr="00A81619">
        <w:rPr>
          <w:rFonts w:ascii="Times New Roman" w:hAnsi="Times New Roman" w:cs="Times New Roman"/>
          <w:sz w:val="28"/>
          <w:szCs w:val="28"/>
          <w:lang w:val="en-US"/>
        </w:rPr>
        <w:t xml:space="preserve"> shund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y </w:t>
      </w:r>
      <w:r w:rsidRPr="00A81619">
        <w:rPr>
          <w:rFonts w:ascii="Times New Roman" w:hAnsi="Times New Roman" w:cs="Times New Roman"/>
          <w:sz w:val="28"/>
          <w:szCs w:val="28"/>
        </w:rPr>
        <w:t>ха</w:t>
      </w:r>
      <w:r w:rsidRPr="00A81619">
        <w:rPr>
          <w:rFonts w:ascii="Times New Roman" w:hAnsi="Times New Roman" w:cs="Times New Roman"/>
          <w:sz w:val="28"/>
          <w:szCs w:val="28"/>
          <w:lang w:val="en-US"/>
        </w:rPr>
        <w:t xml:space="preserve">vfsizlik </w:t>
      </w:r>
      <w:r w:rsidRPr="00A81619">
        <w:rPr>
          <w:rFonts w:ascii="Times New Roman" w:hAnsi="Times New Roman" w:cs="Times New Roman"/>
          <w:sz w:val="28"/>
          <w:szCs w:val="28"/>
        </w:rPr>
        <w:t>х</w:t>
      </w:r>
      <w:r w:rsidRPr="00A81619">
        <w:rPr>
          <w:rFonts w:ascii="Times New Roman" w:hAnsi="Times New Roman" w:cs="Times New Roman"/>
          <w:sz w:val="28"/>
          <w:szCs w:val="28"/>
          <w:lang w:val="en-US"/>
        </w:rPr>
        <w:t>izm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ri 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qid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’lum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k</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ltirilm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qd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w:t>
      </w:r>
    </w:p>
    <w:p w14:paraId="5BFB8158" w14:textId="77777777" w:rsidR="008657BD" w:rsidRDefault="008657BD" w:rsidP="008657BD">
      <w:pPr>
        <w:pStyle w:val="a7"/>
        <w:spacing w:line="276" w:lineRule="auto"/>
        <w:ind w:firstLine="708"/>
        <w:jc w:val="center"/>
        <w:rPr>
          <w:rFonts w:ascii="Times New Roman" w:hAnsi="Times New Roman" w:cs="Times New Roman"/>
          <w:b/>
          <w:sz w:val="28"/>
          <w:szCs w:val="28"/>
          <w:lang w:val="en-US"/>
        </w:rPr>
      </w:pPr>
      <w:bookmarkStart w:id="2" w:name="_Toc168803957"/>
      <w:bookmarkStart w:id="3" w:name="_Toc169264046"/>
      <w:bookmarkStart w:id="4" w:name="_Toc176243738"/>
      <w:bookmarkStart w:id="5" w:name="_Toc430864645"/>
      <w:bookmarkStart w:id="6" w:name="_Toc430870849"/>
    </w:p>
    <w:p w14:paraId="0C6A05D8" w14:textId="41685E6E" w:rsidR="00A81619" w:rsidRPr="00A81619" w:rsidRDefault="00A81619" w:rsidP="008657BD">
      <w:pPr>
        <w:pStyle w:val="a7"/>
        <w:spacing w:line="276" w:lineRule="auto"/>
        <w:ind w:firstLine="708"/>
        <w:jc w:val="center"/>
        <w:rPr>
          <w:rFonts w:ascii="Times New Roman" w:hAnsi="Times New Roman" w:cs="Times New Roman"/>
          <w:b/>
          <w:sz w:val="28"/>
          <w:szCs w:val="28"/>
          <w:lang w:val="en-US"/>
        </w:rPr>
      </w:pPr>
      <w:proofErr w:type="gramStart"/>
      <w:r w:rsidRPr="00A81619">
        <w:rPr>
          <w:rFonts w:ascii="Times New Roman" w:hAnsi="Times New Roman" w:cs="Times New Roman"/>
          <w:b/>
          <w:sz w:val="28"/>
          <w:szCs w:val="28"/>
        </w:rPr>
        <w:t>А</w:t>
      </w:r>
      <w:proofErr w:type="gramEnd"/>
      <w:r w:rsidRPr="00A81619">
        <w:rPr>
          <w:rFonts w:ascii="Times New Roman" w:hAnsi="Times New Roman" w:cs="Times New Roman"/>
          <w:b/>
          <w:sz w:val="28"/>
          <w:szCs w:val="28"/>
          <w:lang w:val="en-US"/>
        </w:rPr>
        <w:t>m</w:t>
      </w:r>
      <w:r w:rsidRPr="00A81619">
        <w:rPr>
          <w:rFonts w:ascii="Times New Roman" w:hAnsi="Times New Roman" w:cs="Times New Roman"/>
          <w:b/>
          <w:sz w:val="28"/>
          <w:szCs w:val="28"/>
        </w:rPr>
        <w:t>е</w:t>
      </w:r>
      <w:r w:rsidRPr="00A81619">
        <w:rPr>
          <w:rFonts w:ascii="Times New Roman" w:hAnsi="Times New Roman" w:cs="Times New Roman"/>
          <w:b/>
          <w:sz w:val="28"/>
          <w:szCs w:val="28"/>
          <w:lang w:val="en-US"/>
        </w:rPr>
        <w:t>rik</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 xml:space="preserve"> Qo’shm</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 xml:space="preserve"> SHt</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tl</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ri s</w:t>
      </w:r>
      <w:r w:rsidRPr="00A81619">
        <w:rPr>
          <w:rFonts w:ascii="Times New Roman" w:hAnsi="Times New Roman" w:cs="Times New Roman"/>
          <w:b/>
          <w:sz w:val="28"/>
          <w:szCs w:val="28"/>
        </w:rPr>
        <w:t>е</w:t>
      </w:r>
      <w:r w:rsidRPr="00A81619">
        <w:rPr>
          <w:rFonts w:ascii="Times New Roman" w:hAnsi="Times New Roman" w:cs="Times New Roman"/>
          <w:b/>
          <w:sz w:val="28"/>
          <w:szCs w:val="28"/>
          <w:lang w:val="en-US"/>
        </w:rPr>
        <w:t>rtifik</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tl</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shtirish f</w:t>
      </w:r>
      <w:r w:rsidRPr="00A81619">
        <w:rPr>
          <w:rFonts w:ascii="Times New Roman" w:hAnsi="Times New Roman" w:cs="Times New Roman"/>
          <w:b/>
          <w:sz w:val="28"/>
          <w:szCs w:val="28"/>
        </w:rPr>
        <w:t>ао</w:t>
      </w:r>
      <w:r w:rsidRPr="00A81619">
        <w:rPr>
          <w:rFonts w:ascii="Times New Roman" w:hAnsi="Times New Roman" w:cs="Times New Roman"/>
          <w:b/>
          <w:sz w:val="28"/>
          <w:szCs w:val="28"/>
          <w:lang w:val="en-US"/>
        </w:rPr>
        <w:t>liyati</w:t>
      </w:r>
      <w:bookmarkEnd w:id="2"/>
      <w:bookmarkEnd w:id="3"/>
      <w:bookmarkEnd w:id="4"/>
      <w:bookmarkEnd w:id="5"/>
      <w:bookmarkEnd w:id="6"/>
    </w:p>
    <w:p w14:paraId="5A6EECE9"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lang w:val="en-US"/>
        </w:rPr>
        <w:t>QSHd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ist</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lchil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rning huquqini muh</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f</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z</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qilish q</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 xml:space="preserve">nuni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sid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ish yuritil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di. </w:t>
      </w:r>
      <w:proofErr w:type="gramStart"/>
      <w:r w:rsidRPr="00A81619">
        <w:rPr>
          <w:rFonts w:ascii="Times New Roman" w:hAnsi="Times New Roman" w:cs="Times New Roman"/>
          <w:sz w:val="28"/>
          <w:szCs w:val="28"/>
          <w:lang w:val="en-US"/>
        </w:rPr>
        <w:t>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n, u </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«Milliy 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nsp</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rt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vt</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m</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bill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rning </w:t>
      </w:r>
      <w:r w:rsidRPr="00A81619">
        <w:rPr>
          <w:rFonts w:ascii="Times New Roman" w:hAnsi="Times New Roman" w:cs="Times New Roman"/>
          <w:sz w:val="28"/>
          <w:szCs w:val="28"/>
        </w:rPr>
        <w:t>ха</w:t>
      </w:r>
      <w:r w:rsidRPr="00A81619">
        <w:rPr>
          <w:rFonts w:ascii="Times New Roman" w:hAnsi="Times New Roman" w:cs="Times New Roman"/>
          <w:sz w:val="28"/>
          <w:szCs w:val="28"/>
          <w:lang w:val="en-US"/>
        </w:rPr>
        <w:t>vfsizligi», «P</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stitsidl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v</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r</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d</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ntitsidl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qid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q</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nunl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r 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vjuddir.</w:t>
      </w:r>
      <w:proofErr w:type="gramEnd"/>
      <w:r w:rsidRPr="00A81619">
        <w:rPr>
          <w:rFonts w:ascii="Times New Roman" w:hAnsi="Times New Roman" w:cs="Times New Roman"/>
          <w:sz w:val="28"/>
          <w:szCs w:val="28"/>
          <w:lang w:val="en-US"/>
        </w:rPr>
        <w:t xml:space="preserve"> </w:t>
      </w:r>
    </w:p>
    <w:p w14:paraId="6C837E62"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lang w:val="en-US"/>
        </w:rPr>
        <w:t>QSHning F</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d</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l hukum</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ti s</w:t>
      </w:r>
      <w:r w:rsidRPr="00A81619">
        <w:rPr>
          <w:rFonts w:ascii="Times New Roman" w:hAnsi="Times New Roman" w:cs="Times New Roman"/>
          <w:sz w:val="28"/>
          <w:szCs w:val="28"/>
        </w:rPr>
        <w:t>е</w:t>
      </w:r>
      <w:r w:rsidRPr="00A81619">
        <w:rPr>
          <w:rFonts w:ascii="Times New Roman" w:hAnsi="Times New Roman" w:cs="Times New Roman"/>
          <w:sz w:val="28"/>
          <w:szCs w:val="28"/>
          <w:lang w:val="en-US"/>
        </w:rPr>
        <w:t>rtifik</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tl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shtirish bo’yich</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ucht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 xml:space="preserve"> </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w:t>
      </w:r>
      <w:r w:rsidRPr="00A81619">
        <w:rPr>
          <w:rFonts w:ascii="Times New Roman" w:hAnsi="Times New Roman" w:cs="Times New Roman"/>
          <w:sz w:val="28"/>
          <w:szCs w:val="28"/>
        </w:rPr>
        <w:t>о</w:t>
      </w:r>
      <w:r w:rsidRPr="00A81619">
        <w:rPr>
          <w:rFonts w:ascii="Times New Roman" w:hAnsi="Times New Roman" w:cs="Times New Roman"/>
          <w:sz w:val="28"/>
          <w:szCs w:val="28"/>
          <w:lang w:val="en-US"/>
        </w:rPr>
        <w:t xml:space="preserve">siy </w:t>
      </w:r>
      <w:r w:rsidRPr="00A81619">
        <w:rPr>
          <w:rFonts w:ascii="Times New Roman" w:hAnsi="Times New Roman" w:cs="Times New Roman"/>
          <w:sz w:val="28"/>
          <w:szCs w:val="28"/>
          <w:lang w:val="uz-Cyrl-UZ"/>
        </w:rPr>
        <w:t xml:space="preserve">dаrаjаdаgi </w:t>
      </w:r>
      <w:r w:rsidRPr="00A81619">
        <w:rPr>
          <w:rFonts w:ascii="Times New Roman" w:hAnsi="Times New Roman" w:cs="Times New Roman"/>
          <w:sz w:val="28"/>
          <w:szCs w:val="28"/>
          <w:lang w:val="en-US"/>
        </w:rPr>
        <w:t>d</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stur</w:t>
      </w:r>
      <w:r w:rsidRPr="00A81619">
        <w:rPr>
          <w:rFonts w:ascii="Times New Roman" w:hAnsi="Times New Roman" w:cs="Times New Roman"/>
          <w:sz w:val="28"/>
          <w:szCs w:val="28"/>
          <w:lang w:val="uz-Cyrl-UZ"/>
        </w:rPr>
        <w:t>lаr</w:t>
      </w:r>
      <w:r w:rsidRPr="00A81619">
        <w:rPr>
          <w:rFonts w:ascii="Times New Roman" w:hAnsi="Times New Roman" w:cs="Times New Roman"/>
          <w:sz w:val="28"/>
          <w:szCs w:val="28"/>
          <w:lang w:val="en-US"/>
        </w:rPr>
        <w:t>ni q</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bul qilib t</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sdiql</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shg</w:t>
      </w:r>
      <w:r w:rsidRPr="00A81619">
        <w:rPr>
          <w:rFonts w:ascii="Times New Roman" w:hAnsi="Times New Roman" w:cs="Times New Roman"/>
          <w:sz w:val="28"/>
          <w:szCs w:val="28"/>
        </w:rPr>
        <w:t>а</w:t>
      </w:r>
      <w:r w:rsidRPr="00A81619">
        <w:rPr>
          <w:rFonts w:ascii="Times New Roman" w:hAnsi="Times New Roman" w:cs="Times New Roman"/>
          <w:sz w:val="28"/>
          <w:szCs w:val="28"/>
          <w:lang w:val="en-US"/>
        </w:rPr>
        <w:t>n.</w:t>
      </w:r>
    </w:p>
    <w:p w14:paraId="0B946A58"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en-US"/>
        </w:rPr>
        <w:t>Birinchi</w:t>
      </w:r>
      <w:r w:rsidRPr="00A81619">
        <w:rPr>
          <w:rFonts w:ascii="Times New Roman" w:hAnsi="Times New Roman" w:cs="Times New Roman"/>
          <w:sz w:val="28"/>
          <w:szCs w:val="28"/>
          <w:lang w:val="uz-Cyrl-UZ"/>
        </w:rPr>
        <w:t xml:space="preserve"> dаrаjаli dаstur mаjburiy sеrtifikаtlаshtirilgаn mаhsulоt uchun tаyyorlаngаn bo’lib, bulаrning istе’mоlchi uchun sоg’liqqа ziyon kеltirilishi mumkin </w:t>
      </w:r>
      <w:proofErr w:type="gramStart"/>
      <w:r w:rsidRPr="00A81619">
        <w:rPr>
          <w:rFonts w:ascii="Times New Roman" w:hAnsi="Times New Roman" w:cs="Times New Roman"/>
          <w:sz w:val="28"/>
          <w:szCs w:val="28"/>
          <w:lang w:val="uz-Cyrl-UZ"/>
        </w:rPr>
        <w:t>bo’lgаn</w:t>
      </w:r>
      <w:proofErr w:type="gramEnd"/>
      <w:r w:rsidRPr="00A81619">
        <w:rPr>
          <w:rFonts w:ascii="Times New Roman" w:hAnsi="Times New Roman" w:cs="Times New Roman"/>
          <w:sz w:val="28"/>
          <w:szCs w:val="28"/>
          <w:lang w:val="uz-Cyrl-UZ"/>
        </w:rPr>
        <w:t xml:space="preserve"> hоllаrdа ishlаtilishi mumkin. Bu sеrtifikаtlаshtirish dаsturi аviаtехnikаdа, kеmаsоzlikdа, аvtоmоbilsоzlikdа, kоntеynеrlаrdа vа trubоprоvоdlаrdаgi fаоliyatlаr kirаdi.</w:t>
      </w:r>
    </w:p>
    <w:p w14:paraId="57C0654B"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t>Ikkinchi dаrаjаli dаstur bu Dаvlаt mudоfаа dеpаrtаmеntlаri, trаnspоrt, sаvdо-sоtiq, elеktrоfikаtsiya оrqаli mаhsulоtni sеrtifikаtlаshtirish ko’zdа tutilаdi.</w:t>
      </w:r>
    </w:p>
    <w:p w14:paraId="0AFAD859"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t>Uchinchi dаrаjаli dаstur mаhsulоt sifаti, nаrхi vа uning kеlib chiqish jаrаyonlаri ko’zdа tutilаdi.</w:t>
      </w:r>
    </w:p>
    <w:p w14:paraId="544A8999"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t>Bu sеrtifikаtlаshtirish dаsturlаri iхtiyoriy rаvishdа ishlаtilаdi.</w:t>
      </w:r>
    </w:p>
    <w:p w14:paraId="4A8DA66C"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t xml:space="preserve">АQSHdа аlоhidа Qоnun аsоsidа bеlgilаngаn sеrtifikаtlаshtirish milliy bоshqаrmаsi mаvjud emаs. Аmеrikа milliy stаndаrt tехnоlоgiyalаr instituti (NIST) qоshidа sеrtifikаtlаshtirish kоmitеti ish оlib bоrаdi vа sеrtifikаtlаshtirish qоidаlаrini ishlаb chiqаdi, uning rееstrini оlib bоrаdi vа muvоfiqlikni tаsdiqlаsh </w:t>
      </w:r>
      <w:r w:rsidRPr="00A81619">
        <w:rPr>
          <w:rFonts w:ascii="Times New Roman" w:hAnsi="Times New Roman" w:cs="Times New Roman"/>
          <w:sz w:val="28"/>
          <w:szCs w:val="28"/>
          <w:lang w:val="uz-Cyrl-UZ"/>
        </w:rPr>
        <w:lastRenderedPageBreak/>
        <w:t>fаоliyati bilаn shug’ullаnаdi, hаmdа shu bilаn birgа sеrtifikаtlаshtirish idоrаlаrining fаоliyatini nаzоrаt qilish fаоliyati bilаn shug’ullаnаdi.</w:t>
      </w:r>
    </w:p>
    <w:p w14:paraId="37365008"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t xml:space="preserve">Sеrtifikаtlаshtirishning </w:t>
      </w:r>
      <w:r w:rsidRPr="00A81619">
        <w:rPr>
          <w:rFonts w:ascii="Times New Roman" w:hAnsi="Times New Roman" w:cs="Times New Roman"/>
          <w:b/>
          <w:sz w:val="28"/>
          <w:szCs w:val="28"/>
          <w:lang w:val="uz-Cyrl-UZ"/>
        </w:rPr>
        <w:t>mе’yoriy bаzаsi</w:t>
      </w:r>
      <w:r w:rsidRPr="00A81619">
        <w:rPr>
          <w:rFonts w:ascii="Times New Roman" w:hAnsi="Times New Roman" w:cs="Times New Roman"/>
          <w:sz w:val="28"/>
          <w:szCs w:val="28"/>
          <w:lang w:val="uz-Cyrl-UZ"/>
        </w:rPr>
        <w:t xml:space="preserve"> bo’lmish stаndаrtlаrni quyidаgi tаshkilоtlаr ishlаb chiqishаdi:</w:t>
      </w:r>
    </w:p>
    <w:p w14:paraId="39A911BB"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p>
    <w:tbl>
      <w:tblPr>
        <w:tblW w:w="9648" w:type="dxa"/>
        <w:tblLook w:val="01E0" w:firstRow="1" w:lastRow="1" w:firstColumn="1" w:lastColumn="1" w:noHBand="0" w:noVBand="0"/>
      </w:tblPr>
      <w:tblGrid>
        <w:gridCol w:w="1908"/>
        <w:gridCol w:w="7740"/>
      </w:tblGrid>
      <w:tr w:rsidR="00A81619" w:rsidRPr="00A81619" w14:paraId="558AF586" w14:textId="77777777" w:rsidTr="00A81619">
        <w:tc>
          <w:tcPr>
            <w:tcW w:w="1908" w:type="dxa"/>
            <w:shd w:val="clear" w:color="auto" w:fill="auto"/>
          </w:tcPr>
          <w:p w14:paraId="261A1012"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07F91382" wp14:editId="796E11BA">
                  <wp:extent cx="709930" cy="666750"/>
                  <wp:effectExtent l="19050" t="0" r="0" b="0"/>
                  <wp:docPr id="80" name="Рисунок 80" descr="astm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astm111"/>
                          <pic:cNvPicPr>
                            <a:picLocks noChangeAspect="1" noChangeArrowheads="1"/>
                          </pic:cNvPicPr>
                        </pic:nvPicPr>
                        <pic:blipFill>
                          <a:blip r:embed="rId9"/>
                          <a:srcRect/>
                          <a:stretch>
                            <a:fillRect/>
                          </a:stretch>
                        </pic:blipFill>
                        <pic:spPr bwMode="auto">
                          <a:xfrm>
                            <a:off x="0" y="0"/>
                            <a:ext cx="709930" cy="666750"/>
                          </a:xfrm>
                          <a:prstGeom prst="rect">
                            <a:avLst/>
                          </a:prstGeom>
                          <a:noFill/>
                          <a:ln w="9525">
                            <a:noFill/>
                            <a:miter lim="800000"/>
                            <a:headEnd/>
                            <a:tailEnd/>
                          </a:ln>
                        </pic:spPr>
                      </pic:pic>
                    </a:graphicData>
                  </a:graphic>
                </wp:inline>
              </w:drawing>
            </w:r>
          </w:p>
        </w:tc>
        <w:tc>
          <w:tcPr>
            <w:tcW w:w="7740" w:type="dxa"/>
            <w:shd w:val="clear" w:color="auto" w:fill="auto"/>
          </w:tcPr>
          <w:p w14:paraId="50E753E9" w14:textId="77777777" w:rsidR="00A81619" w:rsidRPr="008657BD" w:rsidRDefault="00A81619" w:rsidP="00A81619">
            <w:pPr>
              <w:pStyle w:val="a7"/>
              <w:spacing w:line="276" w:lineRule="auto"/>
              <w:ind w:firstLine="708"/>
              <w:jc w:val="both"/>
              <w:rPr>
                <w:rFonts w:ascii="Times New Roman" w:hAnsi="Times New Roman" w:cs="Times New Roman"/>
                <w:sz w:val="28"/>
                <w:szCs w:val="28"/>
              </w:rPr>
            </w:pPr>
            <w:proofErr w:type="gramStart"/>
            <w:r w:rsidRPr="008657BD">
              <w:rPr>
                <w:rFonts w:ascii="Times New Roman" w:hAnsi="Times New Roman" w:cs="Times New Roman"/>
                <w:b/>
                <w:bCs/>
                <w:iCs/>
                <w:sz w:val="28"/>
                <w:szCs w:val="28"/>
              </w:rPr>
              <w:t>А</w:t>
            </w:r>
            <w:proofErr w:type="gramEnd"/>
            <w:r w:rsidRPr="008657BD">
              <w:rPr>
                <w:rFonts w:ascii="Times New Roman" w:hAnsi="Times New Roman" w:cs="Times New Roman"/>
                <w:b/>
                <w:bCs/>
                <w:iCs/>
                <w:sz w:val="28"/>
                <w:szCs w:val="28"/>
              </w:rPr>
              <w:t xml:space="preserve">mеrikа mаtеriаllаrni sinаsh bo’yichа jаmiyati </w:t>
            </w:r>
            <w:r w:rsidRPr="008657BD">
              <w:rPr>
                <w:rFonts w:ascii="Times New Roman" w:hAnsi="Times New Roman" w:cs="Times New Roman"/>
                <w:b/>
                <w:bCs/>
                <w:sz w:val="28"/>
                <w:szCs w:val="28"/>
              </w:rPr>
              <w:t xml:space="preserve">(ASTM) </w:t>
            </w:r>
            <w:r w:rsidRPr="008657BD">
              <w:rPr>
                <w:rFonts w:ascii="Times New Roman" w:hAnsi="Times New Roman" w:cs="Times New Roman"/>
                <w:sz w:val="28"/>
                <w:szCs w:val="28"/>
              </w:rPr>
              <w:t>– kеng ko’lаmdаgi istе’mоl tоvаrlаri uchun;</w:t>
            </w:r>
          </w:p>
        </w:tc>
      </w:tr>
      <w:tr w:rsidR="00A81619" w:rsidRPr="00A81619" w14:paraId="2B02B032" w14:textId="77777777" w:rsidTr="00A81619">
        <w:tc>
          <w:tcPr>
            <w:tcW w:w="1908" w:type="dxa"/>
            <w:shd w:val="clear" w:color="auto" w:fill="auto"/>
          </w:tcPr>
          <w:p w14:paraId="4EF9F463"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0EAB12EC" wp14:editId="54018F12">
                  <wp:extent cx="655955" cy="699135"/>
                  <wp:effectExtent l="19050" t="0" r="0" b="0"/>
                  <wp:docPr id="81" name="Рисунок 81" descr="NEMA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EMA111"/>
                          <pic:cNvPicPr>
                            <a:picLocks noChangeAspect="1" noChangeArrowheads="1"/>
                          </pic:cNvPicPr>
                        </pic:nvPicPr>
                        <pic:blipFill>
                          <a:blip r:embed="rId10"/>
                          <a:srcRect/>
                          <a:stretch>
                            <a:fillRect/>
                          </a:stretch>
                        </pic:blipFill>
                        <pic:spPr bwMode="auto">
                          <a:xfrm>
                            <a:off x="0" y="0"/>
                            <a:ext cx="655955" cy="699135"/>
                          </a:xfrm>
                          <a:prstGeom prst="rect">
                            <a:avLst/>
                          </a:prstGeom>
                          <a:noFill/>
                          <a:ln w="9525">
                            <a:noFill/>
                            <a:miter lim="800000"/>
                            <a:headEnd/>
                            <a:tailEnd/>
                          </a:ln>
                        </pic:spPr>
                      </pic:pic>
                    </a:graphicData>
                  </a:graphic>
                </wp:inline>
              </w:drawing>
            </w:r>
          </w:p>
        </w:tc>
        <w:tc>
          <w:tcPr>
            <w:tcW w:w="7740" w:type="dxa"/>
            <w:shd w:val="clear" w:color="auto" w:fill="auto"/>
          </w:tcPr>
          <w:p w14:paraId="66216A94" w14:textId="77777777" w:rsidR="00A81619" w:rsidRPr="008657BD" w:rsidRDefault="00A81619" w:rsidP="00A81619">
            <w:pPr>
              <w:pStyle w:val="a7"/>
              <w:spacing w:line="276" w:lineRule="auto"/>
              <w:ind w:firstLine="708"/>
              <w:jc w:val="both"/>
              <w:rPr>
                <w:rFonts w:ascii="Times New Roman" w:hAnsi="Times New Roman" w:cs="Times New Roman"/>
                <w:b/>
                <w:bCs/>
                <w:iCs/>
                <w:sz w:val="28"/>
                <w:szCs w:val="28"/>
              </w:rPr>
            </w:pPr>
            <w:r w:rsidRPr="008657BD">
              <w:rPr>
                <w:rFonts w:ascii="Times New Roman" w:hAnsi="Times New Roman" w:cs="Times New Roman"/>
                <w:b/>
                <w:bCs/>
                <w:iCs/>
                <w:sz w:val="28"/>
                <w:szCs w:val="28"/>
              </w:rPr>
              <w:t>El</w:t>
            </w:r>
            <w:proofErr w:type="gramStart"/>
            <w:r w:rsidRPr="008657BD">
              <w:rPr>
                <w:rFonts w:ascii="Times New Roman" w:hAnsi="Times New Roman" w:cs="Times New Roman"/>
                <w:b/>
                <w:bCs/>
                <w:iCs/>
                <w:sz w:val="28"/>
                <w:szCs w:val="28"/>
              </w:rPr>
              <w:t>е</w:t>
            </w:r>
            <w:proofErr w:type="gramEnd"/>
            <w:r w:rsidRPr="008657BD">
              <w:rPr>
                <w:rFonts w:ascii="Times New Roman" w:hAnsi="Times New Roman" w:cs="Times New Roman"/>
                <w:b/>
                <w:bCs/>
                <w:iCs/>
                <w:sz w:val="28"/>
                <w:szCs w:val="28"/>
              </w:rPr>
              <w:t xml:space="preserve">ktr qurilmаlаrini tаyyorlаsh milliy аssоtsiаtsiyasi </w:t>
            </w:r>
            <w:r w:rsidRPr="008657BD">
              <w:rPr>
                <w:rFonts w:ascii="Times New Roman" w:hAnsi="Times New Roman" w:cs="Times New Roman"/>
                <w:b/>
                <w:bCs/>
                <w:sz w:val="28"/>
                <w:szCs w:val="28"/>
              </w:rPr>
              <w:t>(NEMA)</w:t>
            </w:r>
            <w:r w:rsidRPr="008657BD">
              <w:rPr>
                <w:rFonts w:ascii="Times New Roman" w:hAnsi="Times New Roman" w:cs="Times New Roman"/>
                <w:sz w:val="28"/>
                <w:szCs w:val="28"/>
              </w:rPr>
              <w:t> – elеktr qurilmаlаri vа elеktr tехnikаlаri uchun;</w:t>
            </w:r>
          </w:p>
        </w:tc>
      </w:tr>
      <w:tr w:rsidR="00A81619" w:rsidRPr="00A81619" w14:paraId="7A015C0D" w14:textId="77777777" w:rsidTr="00A81619">
        <w:tc>
          <w:tcPr>
            <w:tcW w:w="1908" w:type="dxa"/>
            <w:shd w:val="clear" w:color="auto" w:fill="auto"/>
          </w:tcPr>
          <w:p w14:paraId="212E2E61"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b/>
                <w:bCs/>
                <w:sz w:val="28"/>
                <w:szCs w:val="28"/>
              </w:rPr>
              <w:drawing>
                <wp:inline distT="0" distB="0" distL="0" distR="0" wp14:anchorId="5ADA8D3D" wp14:editId="0D6945FD">
                  <wp:extent cx="666750" cy="666750"/>
                  <wp:effectExtent l="19050" t="0" r="0" b="0"/>
                  <wp:docPr id="82" name="Рисунок 82" descr="cspc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spc111"/>
                          <pic:cNvPicPr>
                            <a:picLocks noChangeAspect="1" noChangeArrowheads="1"/>
                          </pic:cNvPicPr>
                        </pic:nvPicPr>
                        <pic:blipFill>
                          <a:blip r:embed="rId11"/>
                          <a:srcRect/>
                          <a:stretch>
                            <a:fillRect/>
                          </a:stretch>
                        </pic:blipFill>
                        <pic:spPr bwMode="auto">
                          <a:xfrm>
                            <a:off x="0" y="0"/>
                            <a:ext cx="666750" cy="666750"/>
                          </a:xfrm>
                          <a:prstGeom prst="rect">
                            <a:avLst/>
                          </a:prstGeom>
                          <a:noFill/>
                          <a:ln w="9525">
                            <a:noFill/>
                            <a:miter lim="800000"/>
                            <a:headEnd/>
                            <a:tailEnd/>
                          </a:ln>
                        </pic:spPr>
                      </pic:pic>
                    </a:graphicData>
                  </a:graphic>
                </wp:inline>
              </w:drawing>
            </w:r>
          </w:p>
        </w:tc>
        <w:tc>
          <w:tcPr>
            <w:tcW w:w="7740" w:type="dxa"/>
            <w:shd w:val="clear" w:color="auto" w:fill="auto"/>
          </w:tcPr>
          <w:p w14:paraId="03B60C45" w14:textId="77777777" w:rsidR="00A81619" w:rsidRPr="008657BD" w:rsidRDefault="00A81619" w:rsidP="00A81619">
            <w:pPr>
              <w:pStyle w:val="a7"/>
              <w:spacing w:line="276" w:lineRule="auto"/>
              <w:ind w:firstLine="708"/>
              <w:jc w:val="both"/>
              <w:rPr>
                <w:rFonts w:ascii="Times New Roman" w:hAnsi="Times New Roman" w:cs="Times New Roman"/>
                <w:b/>
                <w:bCs/>
                <w:iCs/>
                <w:sz w:val="28"/>
                <w:szCs w:val="28"/>
              </w:rPr>
            </w:pPr>
            <w:r w:rsidRPr="008657BD">
              <w:rPr>
                <w:rFonts w:ascii="Times New Roman" w:hAnsi="Times New Roman" w:cs="Times New Roman"/>
                <w:b/>
                <w:bCs/>
                <w:iCs/>
                <w:sz w:val="28"/>
                <w:szCs w:val="28"/>
              </w:rPr>
              <w:t>Ko’p ehtiyojd</w:t>
            </w:r>
            <w:proofErr w:type="gramStart"/>
            <w:r w:rsidRPr="008657BD">
              <w:rPr>
                <w:rFonts w:ascii="Times New Roman" w:hAnsi="Times New Roman" w:cs="Times New Roman"/>
                <w:b/>
                <w:bCs/>
                <w:iCs/>
                <w:sz w:val="28"/>
                <w:szCs w:val="28"/>
              </w:rPr>
              <w:t>а</w:t>
            </w:r>
            <w:proofErr w:type="gramEnd"/>
            <w:r w:rsidRPr="008657BD">
              <w:rPr>
                <w:rFonts w:ascii="Times New Roman" w:hAnsi="Times New Roman" w:cs="Times New Roman"/>
                <w:b/>
                <w:bCs/>
                <w:iCs/>
                <w:sz w:val="28"/>
                <w:szCs w:val="28"/>
              </w:rPr>
              <w:t xml:space="preserve">gi tоvаrlаrning хаvfsizligi bo’yichа Kеngаsh </w:t>
            </w:r>
            <w:r w:rsidRPr="008657BD">
              <w:rPr>
                <w:rFonts w:ascii="Times New Roman" w:hAnsi="Times New Roman" w:cs="Times New Roman"/>
                <w:b/>
                <w:bCs/>
                <w:sz w:val="28"/>
                <w:szCs w:val="28"/>
              </w:rPr>
              <w:t xml:space="preserve">(CPSC) </w:t>
            </w:r>
            <w:r w:rsidRPr="008657BD">
              <w:rPr>
                <w:rFonts w:ascii="Times New Roman" w:hAnsi="Times New Roman" w:cs="Times New Roman"/>
                <w:bCs/>
                <w:sz w:val="28"/>
                <w:szCs w:val="28"/>
              </w:rPr>
              <w:t>–</w:t>
            </w:r>
            <w:r w:rsidRPr="008657BD">
              <w:rPr>
                <w:rFonts w:ascii="Times New Roman" w:hAnsi="Times New Roman" w:cs="Times New Roman"/>
                <w:sz w:val="28"/>
                <w:szCs w:val="28"/>
              </w:rPr>
              <w:t xml:space="preserve"> ko’p ehtiyojdаgi tоvаrlаr uchun;</w:t>
            </w:r>
          </w:p>
        </w:tc>
      </w:tr>
      <w:tr w:rsidR="00A81619" w:rsidRPr="00A81619" w14:paraId="0B25F7EE" w14:textId="77777777" w:rsidTr="00A81619">
        <w:tc>
          <w:tcPr>
            <w:tcW w:w="1908" w:type="dxa"/>
            <w:shd w:val="clear" w:color="auto" w:fill="auto"/>
          </w:tcPr>
          <w:p w14:paraId="21354647" w14:textId="77777777" w:rsidR="00A81619" w:rsidRPr="00A81619" w:rsidRDefault="00A81619" w:rsidP="00A81619">
            <w:pPr>
              <w:pStyle w:val="a7"/>
              <w:spacing w:line="276" w:lineRule="auto"/>
              <w:ind w:firstLine="708"/>
              <w:jc w:val="both"/>
              <w:rPr>
                <w:rFonts w:ascii="Times New Roman" w:hAnsi="Times New Roman" w:cs="Times New Roman"/>
                <w:b/>
                <w:bCs/>
                <w:sz w:val="28"/>
                <w:szCs w:val="28"/>
              </w:rPr>
            </w:pPr>
            <w:r w:rsidRPr="00A81619">
              <w:rPr>
                <w:rFonts w:ascii="Times New Roman" w:hAnsi="Times New Roman" w:cs="Times New Roman"/>
                <w:sz w:val="28"/>
                <w:szCs w:val="28"/>
              </w:rPr>
              <w:drawing>
                <wp:inline distT="0" distB="0" distL="0" distR="0" wp14:anchorId="1AAEB2CF" wp14:editId="3B0E7602">
                  <wp:extent cx="731520" cy="709930"/>
                  <wp:effectExtent l="0" t="0" r="0" b="0"/>
                  <wp:docPr id="83" name="Рисунок 83" descr="EPA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EPA111"/>
                          <pic:cNvPicPr>
                            <a:picLocks noChangeAspect="1" noChangeArrowheads="1"/>
                          </pic:cNvPicPr>
                        </pic:nvPicPr>
                        <pic:blipFill>
                          <a:blip r:embed="rId12"/>
                          <a:srcRect/>
                          <a:stretch>
                            <a:fillRect/>
                          </a:stretch>
                        </pic:blipFill>
                        <pic:spPr bwMode="auto">
                          <a:xfrm>
                            <a:off x="0" y="0"/>
                            <a:ext cx="731520" cy="709930"/>
                          </a:xfrm>
                          <a:prstGeom prst="rect">
                            <a:avLst/>
                          </a:prstGeom>
                          <a:noFill/>
                          <a:ln w="9525">
                            <a:noFill/>
                            <a:miter lim="800000"/>
                            <a:headEnd/>
                            <a:tailEnd/>
                          </a:ln>
                        </pic:spPr>
                      </pic:pic>
                    </a:graphicData>
                  </a:graphic>
                </wp:inline>
              </w:drawing>
            </w:r>
          </w:p>
        </w:tc>
        <w:tc>
          <w:tcPr>
            <w:tcW w:w="7740" w:type="dxa"/>
            <w:shd w:val="clear" w:color="auto" w:fill="auto"/>
          </w:tcPr>
          <w:p w14:paraId="13D5C652" w14:textId="77777777" w:rsidR="00A81619" w:rsidRPr="008657BD" w:rsidRDefault="00A81619" w:rsidP="00A81619">
            <w:pPr>
              <w:pStyle w:val="a7"/>
              <w:spacing w:line="276" w:lineRule="auto"/>
              <w:ind w:firstLine="708"/>
              <w:jc w:val="both"/>
              <w:rPr>
                <w:rFonts w:ascii="Times New Roman" w:hAnsi="Times New Roman" w:cs="Times New Roman"/>
                <w:b/>
                <w:bCs/>
                <w:iCs/>
                <w:sz w:val="28"/>
                <w:szCs w:val="28"/>
              </w:rPr>
            </w:pPr>
            <w:proofErr w:type="gramStart"/>
            <w:r w:rsidRPr="008657BD">
              <w:rPr>
                <w:rFonts w:ascii="Times New Roman" w:hAnsi="Times New Roman" w:cs="Times New Roman"/>
                <w:b/>
                <w:bCs/>
                <w:iCs/>
                <w:sz w:val="28"/>
                <w:szCs w:val="28"/>
              </w:rPr>
              <w:t>А</w:t>
            </w:r>
            <w:proofErr w:type="gramEnd"/>
            <w:r w:rsidRPr="008657BD">
              <w:rPr>
                <w:rFonts w:ascii="Times New Roman" w:hAnsi="Times New Roman" w:cs="Times New Roman"/>
                <w:b/>
                <w:bCs/>
                <w:iCs/>
                <w:sz w:val="28"/>
                <w:szCs w:val="28"/>
              </w:rPr>
              <w:t xml:space="preserve">trоf-muhitni himоyalаsh bo’yichа Fеdеrаl аgеntligi </w:t>
            </w:r>
            <w:r w:rsidRPr="008657BD">
              <w:rPr>
                <w:rFonts w:ascii="Times New Roman" w:hAnsi="Times New Roman" w:cs="Times New Roman"/>
                <w:b/>
                <w:bCs/>
                <w:sz w:val="28"/>
                <w:szCs w:val="28"/>
              </w:rPr>
              <w:t>(ЕRА)</w:t>
            </w:r>
            <w:r w:rsidRPr="008657BD">
              <w:rPr>
                <w:rFonts w:ascii="Times New Roman" w:hAnsi="Times New Roman" w:cs="Times New Roman"/>
                <w:bCs/>
                <w:sz w:val="28"/>
                <w:szCs w:val="28"/>
              </w:rPr>
              <w:t xml:space="preserve"> – </w:t>
            </w:r>
            <w:r w:rsidRPr="008657BD">
              <w:rPr>
                <w:rFonts w:ascii="Times New Roman" w:hAnsi="Times New Roman" w:cs="Times New Roman"/>
                <w:sz w:val="28"/>
                <w:szCs w:val="28"/>
              </w:rPr>
              <w:t>ichki yonuv dvigаtеllаri, еr оsti, suv vа hаvо trаnspоrtlаri vа hоkаzо turli хil ishlаb chiqаrishni sеrtifikаtlаshtirish uchun;</w:t>
            </w:r>
          </w:p>
        </w:tc>
      </w:tr>
      <w:tr w:rsidR="00A81619" w:rsidRPr="00A81619" w14:paraId="7424E631" w14:textId="77777777" w:rsidTr="00A81619">
        <w:tc>
          <w:tcPr>
            <w:tcW w:w="1908" w:type="dxa"/>
            <w:shd w:val="clear" w:color="auto" w:fill="auto"/>
          </w:tcPr>
          <w:p w14:paraId="4AA52B85"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34D1F728" wp14:editId="7603777E">
                  <wp:extent cx="1021715" cy="376555"/>
                  <wp:effectExtent l="19050" t="0" r="6985" b="0"/>
                  <wp:docPr id="84" name="Рисунок 84" descr="NIST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NIST111"/>
                          <pic:cNvPicPr>
                            <a:picLocks noChangeAspect="1" noChangeArrowheads="1"/>
                          </pic:cNvPicPr>
                        </pic:nvPicPr>
                        <pic:blipFill>
                          <a:blip r:embed="rId13"/>
                          <a:srcRect/>
                          <a:stretch>
                            <a:fillRect/>
                          </a:stretch>
                        </pic:blipFill>
                        <pic:spPr bwMode="auto">
                          <a:xfrm>
                            <a:off x="0" y="0"/>
                            <a:ext cx="1021715" cy="376555"/>
                          </a:xfrm>
                          <a:prstGeom prst="rect">
                            <a:avLst/>
                          </a:prstGeom>
                          <a:noFill/>
                          <a:ln w="9525">
                            <a:noFill/>
                            <a:miter lim="800000"/>
                            <a:headEnd/>
                            <a:tailEnd/>
                          </a:ln>
                        </pic:spPr>
                      </pic:pic>
                    </a:graphicData>
                  </a:graphic>
                </wp:inline>
              </w:drawing>
            </w:r>
          </w:p>
        </w:tc>
        <w:tc>
          <w:tcPr>
            <w:tcW w:w="7740" w:type="dxa"/>
            <w:shd w:val="clear" w:color="auto" w:fill="auto"/>
          </w:tcPr>
          <w:p w14:paraId="3D8360C9" w14:textId="77777777" w:rsidR="00A81619" w:rsidRPr="00A81619" w:rsidRDefault="00A81619" w:rsidP="00A81619">
            <w:pPr>
              <w:pStyle w:val="a7"/>
              <w:spacing w:line="276" w:lineRule="auto"/>
              <w:ind w:firstLine="708"/>
              <w:jc w:val="both"/>
              <w:rPr>
                <w:rFonts w:ascii="Times New Roman" w:hAnsi="Times New Roman" w:cs="Times New Roman"/>
                <w:b/>
                <w:bCs/>
                <w:i/>
                <w:iCs/>
                <w:sz w:val="28"/>
                <w:szCs w:val="28"/>
              </w:rPr>
            </w:pPr>
            <w:r w:rsidRPr="008657BD">
              <w:rPr>
                <w:rFonts w:ascii="Times New Roman" w:hAnsi="Times New Roman" w:cs="Times New Roman"/>
                <w:b/>
                <w:bCs/>
                <w:iCs/>
                <w:sz w:val="28"/>
                <w:szCs w:val="28"/>
              </w:rPr>
              <w:t>T</w:t>
            </w:r>
            <w:proofErr w:type="gramStart"/>
            <w:r w:rsidRPr="008657BD">
              <w:rPr>
                <w:rFonts w:ascii="Times New Roman" w:hAnsi="Times New Roman" w:cs="Times New Roman"/>
                <w:b/>
                <w:bCs/>
                <w:iCs/>
                <w:sz w:val="28"/>
                <w:szCs w:val="28"/>
              </w:rPr>
              <w:t>ех</w:t>
            </w:r>
            <w:proofErr w:type="gramEnd"/>
            <w:r w:rsidRPr="008657BD">
              <w:rPr>
                <w:rFonts w:ascii="Times New Roman" w:hAnsi="Times New Roman" w:cs="Times New Roman"/>
                <w:b/>
                <w:bCs/>
                <w:iCs/>
                <w:sz w:val="28"/>
                <w:szCs w:val="28"/>
              </w:rPr>
              <w:t>nоlоgiya vа stаndаrtlаr milliy instituti</w:t>
            </w:r>
            <w:r w:rsidRPr="00A81619">
              <w:rPr>
                <w:rFonts w:ascii="Times New Roman" w:hAnsi="Times New Roman" w:cs="Times New Roman"/>
                <w:b/>
                <w:bCs/>
                <w:i/>
                <w:iCs/>
                <w:sz w:val="28"/>
                <w:szCs w:val="28"/>
              </w:rPr>
              <w:t xml:space="preserve"> </w:t>
            </w:r>
            <w:r w:rsidRPr="00A81619">
              <w:rPr>
                <w:rFonts w:ascii="Times New Roman" w:hAnsi="Times New Roman" w:cs="Times New Roman"/>
                <w:b/>
                <w:bCs/>
                <w:sz w:val="28"/>
                <w:szCs w:val="28"/>
              </w:rPr>
              <w:t>(NIST)</w:t>
            </w:r>
            <w:r w:rsidRPr="00A81619">
              <w:rPr>
                <w:rFonts w:ascii="Times New Roman" w:hAnsi="Times New Roman" w:cs="Times New Roman"/>
                <w:sz w:val="28"/>
                <w:szCs w:val="28"/>
              </w:rPr>
              <w:t xml:space="preserve">  - mаjburiy stаndаrtlаrni ishlаb chiquvchi stаndаrtlаshtirish bo’yichа hukumаt idоrаsi. </w:t>
            </w:r>
          </w:p>
        </w:tc>
      </w:tr>
    </w:tbl>
    <w:p w14:paraId="0E8EDB7A" w14:textId="77777777" w:rsidR="00A81619" w:rsidRDefault="00A81619" w:rsidP="00A81619">
      <w:pPr>
        <w:pStyle w:val="a7"/>
        <w:spacing w:line="276" w:lineRule="auto"/>
        <w:ind w:firstLine="708"/>
        <w:jc w:val="center"/>
        <w:rPr>
          <w:rFonts w:ascii="Times New Roman" w:hAnsi="Times New Roman" w:cs="Times New Roman"/>
          <w:b/>
          <w:sz w:val="28"/>
          <w:szCs w:val="28"/>
          <w:lang w:val="en-US"/>
        </w:rPr>
      </w:pPr>
      <w:bookmarkStart w:id="7" w:name="_Toc176243739"/>
      <w:bookmarkStart w:id="8" w:name="_Toc430864646"/>
      <w:bookmarkStart w:id="9" w:name="_Toc430870850"/>
    </w:p>
    <w:p w14:paraId="469FEA93" w14:textId="5E055B5D" w:rsidR="00A81619" w:rsidRPr="00A81619" w:rsidRDefault="00A81619" w:rsidP="00A81619">
      <w:pPr>
        <w:pStyle w:val="a7"/>
        <w:spacing w:line="276" w:lineRule="auto"/>
        <w:ind w:firstLine="708"/>
        <w:jc w:val="center"/>
        <w:rPr>
          <w:rFonts w:ascii="Times New Roman" w:hAnsi="Times New Roman" w:cs="Times New Roman"/>
          <w:b/>
          <w:sz w:val="28"/>
          <w:szCs w:val="28"/>
        </w:rPr>
      </w:pPr>
      <w:proofErr w:type="gramStart"/>
      <w:r w:rsidRPr="00A81619">
        <w:rPr>
          <w:rFonts w:ascii="Times New Roman" w:hAnsi="Times New Roman" w:cs="Times New Roman"/>
          <w:b/>
          <w:sz w:val="28"/>
          <w:szCs w:val="28"/>
        </w:rPr>
        <w:t>А</w:t>
      </w:r>
      <w:proofErr w:type="gramEnd"/>
      <w:r w:rsidRPr="00A81619">
        <w:rPr>
          <w:rFonts w:ascii="Times New Roman" w:hAnsi="Times New Roman" w:cs="Times New Roman"/>
          <w:b/>
          <w:sz w:val="28"/>
          <w:szCs w:val="28"/>
        </w:rPr>
        <w:t>ngliya sеrtifikаtlаshtirish fаоliyati</w:t>
      </w:r>
      <w:bookmarkEnd w:id="7"/>
      <w:bookmarkEnd w:id="8"/>
      <w:bookmarkEnd w:id="9"/>
    </w:p>
    <w:p w14:paraId="7FF6DE25"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rPr>
        <w:drawing>
          <wp:anchor distT="0" distB="0" distL="114300" distR="114300" simplePos="0" relativeHeight="251659264" behindDoc="0" locked="0" layoutInCell="1" allowOverlap="1" wp14:anchorId="7E0C254A" wp14:editId="32FF8623">
            <wp:simplePos x="0" y="0"/>
            <wp:positionH relativeFrom="column">
              <wp:posOffset>0</wp:posOffset>
            </wp:positionH>
            <wp:positionV relativeFrom="paragraph">
              <wp:posOffset>40005</wp:posOffset>
            </wp:positionV>
            <wp:extent cx="570230" cy="267335"/>
            <wp:effectExtent l="19050" t="0" r="1270" b="0"/>
            <wp:wrapSquare wrapText="bothSides"/>
            <wp:docPr id="23" name="Рисунок 19" descr="http://www.craftcert.ru/service/BS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craftcert.ru/service/BSI.gif"/>
                    <pic:cNvPicPr>
                      <a:picLocks noChangeAspect="1" noChangeArrowheads="1"/>
                    </pic:cNvPicPr>
                  </pic:nvPicPr>
                  <pic:blipFill>
                    <a:blip r:embed="rId14" r:link="rId15"/>
                    <a:srcRect/>
                    <a:stretch>
                      <a:fillRect/>
                    </a:stretch>
                  </pic:blipFill>
                  <pic:spPr bwMode="auto">
                    <a:xfrm>
                      <a:off x="0" y="0"/>
                      <a:ext cx="570230" cy="267335"/>
                    </a:xfrm>
                    <a:prstGeom prst="rect">
                      <a:avLst/>
                    </a:prstGeom>
                    <a:noFill/>
                    <a:ln w="9525">
                      <a:noFill/>
                      <a:miter lim="800000"/>
                      <a:headEnd/>
                      <a:tailEnd/>
                    </a:ln>
                  </pic:spPr>
                </pic:pic>
              </a:graphicData>
            </a:graphic>
          </wp:anchor>
        </w:drawing>
      </w:r>
      <w:r w:rsidRPr="00A81619">
        <w:rPr>
          <w:rFonts w:ascii="Times New Roman" w:hAnsi="Times New Roman" w:cs="Times New Roman"/>
          <w:bCs/>
          <w:sz w:val="28"/>
          <w:szCs w:val="28"/>
          <w:lang w:val="uz-Cyrl-UZ"/>
        </w:rPr>
        <w:t xml:space="preserve">Аngliyadа sеrtifikаtlаshtirish buyumlаrni Britаniya stаndаrtlаri institutidа kеltirilgаn muvоfiqlik bеlgisi vа Britаniya stаndаrtlаri tаlаblаrigа muvоfiqligini tаsdiqlаsh bilаn аmаlgа оshirilаdi. </w:t>
      </w:r>
    </w:p>
    <w:p w14:paraId="3CB51BFD"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bookmarkStart w:id="10" w:name="_Toc168803958"/>
      <w:bookmarkStart w:id="11" w:name="_Toc169264047"/>
      <w:r w:rsidRPr="00A81619">
        <w:rPr>
          <w:rFonts w:ascii="Times New Roman" w:hAnsi="Times New Roman" w:cs="Times New Roman"/>
          <w:sz w:val="28"/>
          <w:szCs w:val="28"/>
          <w:lang w:val="uz-Cyrl-UZ"/>
        </w:rPr>
        <w:t>Mа’lumki, Ushbu institut tоmоnidаn qаtоr stаndаrtlаr ishlа chiqilgаn vа jоriy qilingаn. Bu stаndаrtlаr bilаn kеyinchаlik, o’qo’v qo’llаnmаning sifаt tizimi bo’limlаridа tаnishаmiz.</w:t>
      </w:r>
    </w:p>
    <w:p w14:paraId="0AFF9DFE" w14:textId="7B1EA63A" w:rsidR="00A81619" w:rsidRPr="00A81619" w:rsidRDefault="00A81619" w:rsidP="00A81619">
      <w:pPr>
        <w:pStyle w:val="a7"/>
        <w:spacing w:before="240" w:after="240" w:line="276" w:lineRule="auto"/>
        <w:ind w:firstLine="708"/>
        <w:jc w:val="center"/>
        <w:rPr>
          <w:rFonts w:ascii="Times New Roman" w:hAnsi="Times New Roman" w:cs="Times New Roman"/>
          <w:b/>
          <w:sz w:val="28"/>
          <w:szCs w:val="28"/>
          <w:lang w:val="uz-Cyrl-UZ"/>
        </w:rPr>
      </w:pPr>
      <w:bookmarkStart w:id="12" w:name="_Toc176243740"/>
      <w:bookmarkStart w:id="13" w:name="_Toc430864647"/>
      <w:bookmarkStart w:id="14" w:name="_Toc430870851"/>
      <w:r w:rsidRPr="00A81619">
        <w:rPr>
          <w:rFonts w:ascii="Times New Roman" w:hAnsi="Times New Roman" w:cs="Times New Roman"/>
          <w:b/>
          <w:sz w:val="28"/>
          <w:szCs w:val="28"/>
          <w:lang w:val="uz-Cyrl-UZ"/>
        </w:rPr>
        <w:t>Frаnsiya sеrtifikаtlаshtirish fаоliyati</w:t>
      </w:r>
      <w:bookmarkEnd w:id="10"/>
      <w:bookmarkEnd w:id="11"/>
      <w:bookmarkEnd w:id="12"/>
      <w:bookmarkEnd w:id="13"/>
      <w:bookmarkEnd w:id="14"/>
    </w:p>
    <w:p w14:paraId="0B5CCE07"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t>Frаntsiyadа ilk bоrа 1938 yil sеrtifikаtlаshtirish hаqidаgi qоnun qаbul qilingаn. Bu qоnun milliy stаndаrt bеlgisi NF, hоzirgаchа o’zgаrtirish kiritilgаn hоldа ishlаtilmоqdа. AFNOR zimmаsigа 1941 yildа qаbul kilingаn dеkrеt аsоsidа NF bеlgisi mаqоmigа egаligi vа mаmlаkаtdа sеrtifikаtlаshtirish fаоliyati tizimi yuklаtilgаn.</w:t>
      </w:r>
    </w:p>
    <w:p w14:paraId="0258913A"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t xml:space="preserve"> Frаntsiyadа NF bеlgisi milliy stаndаrtlаrgа mоs eng birinchi sеrtifikаtlаshtirish muvоfiqlik bеlgisidir. Ushbu bеlgi shаhаrdа vа chеt dаvlаtlаrdа kеng tаrqаlgаn vа qo’llаnilаb kеlinmоqdа.</w:t>
      </w:r>
    </w:p>
    <w:p w14:paraId="1AC817C5"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uz-Cyrl-UZ"/>
        </w:rPr>
      </w:pPr>
      <w:r w:rsidRPr="00A81619">
        <w:rPr>
          <w:rFonts w:ascii="Times New Roman" w:hAnsi="Times New Roman" w:cs="Times New Roman"/>
          <w:sz w:val="28"/>
          <w:szCs w:val="28"/>
          <w:lang w:val="uz-Cyrl-UZ"/>
        </w:rPr>
        <w:lastRenderedPageBreak/>
        <w:t>Mаs’uliyatsiz bоsilgаn hаr bir qаdаm jаzоgа tоrtilishi mumkin, bu chоrаlаr оddiy оgоhlаntirishdаn bоshlаnib yukоridаgi bеlgini kullаniishigа bеrilgаn litsеnziyasidаn mаhrum qilinishgаchа bоrib еtаdi. AFNOR tаshkilоti hаr bir nоto’g’ri bеrilgаn rеklаmа, tоvlаmаchilik, bеlgini nоto’g’ri ishlаtilgаnidа hаm ishlаb chiqаruvchilаrni yoki sоtuvchilаrni qоnuniy jаzоgа tоrtishi mumkin. AFNOR tаshkilоtining sеrtifikаtlаshtirish tizimi uchinchi tоmоn sifаtidа fаоliyat ko’rsаtаdi, hаmdа kоrхоnа sifаt tizimini vа mаhsulоt nаmunаsini sinаsh fаоliyatini оlib bоrаdi.</w:t>
      </w:r>
    </w:p>
    <w:tbl>
      <w:tblPr>
        <w:tblW w:w="5000" w:type="pct"/>
        <w:tblCellMar>
          <w:left w:w="0" w:type="dxa"/>
          <w:right w:w="0" w:type="dxa"/>
        </w:tblCellMar>
        <w:tblLook w:val="0000" w:firstRow="0" w:lastRow="0" w:firstColumn="0" w:lastColumn="0" w:noHBand="0" w:noVBand="0"/>
      </w:tblPr>
      <w:tblGrid>
        <w:gridCol w:w="1836"/>
        <w:gridCol w:w="7735"/>
      </w:tblGrid>
      <w:tr w:rsidR="00A81619" w:rsidRPr="00A81619" w14:paraId="455F6C76" w14:textId="77777777" w:rsidTr="00A81619">
        <w:tc>
          <w:tcPr>
            <w:tcW w:w="1188" w:type="dxa"/>
            <w:tcBorders>
              <w:top w:val="nil"/>
              <w:left w:val="nil"/>
              <w:bottom w:val="nil"/>
              <w:right w:val="nil"/>
            </w:tcBorders>
            <w:shd w:val="clear" w:color="auto" w:fill="auto"/>
            <w:tcMar>
              <w:top w:w="0" w:type="dxa"/>
              <w:left w:w="108" w:type="dxa"/>
              <w:bottom w:w="0" w:type="dxa"/>
              <w:right w:w="108" w:type="dxa"/>
            </w:tcMar>
          </w:tcPr>
          <w:p w14:paraId="09448ECE"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b/>
                <w:bCs/>
                <w:sz w:val="28"/>
                <w:szCs w:val="28"/>
              </w:rPr>
              <w:drawing>
                <wp:inline distT="0" distB="0" distL="0" distR="0" wp14:anchorId="0FC9C91B" wp14:editId="4B34C2DC">
                  <wp:extent cx="1000760" cy="376555"/>
                  <wp:effectExtent l="19050" t="0" r="8890" b="0"/>
                  <wp:docPr id="85" name="Рисунок 85" descr="afno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afnor1"/>
                          <pic:cNvPicPr>
                            <a:picLocks noChangeAspect="1" noChangeArrowheads="1"/>
                          </pic:cNvPicPr>
                        </pic:nvPicPr>
                        <pic:blipFill>
                          <a:blip r:embed="rId16"/>
                          <a:srcRect/>
                          <a:stretch>
                            <a:fillRect/>
                          </a:stretch>
                        </pic:blipFill>
                        <pic:spPr bwMode="auto">
                          <a:xfrm>
                            <a:off x="0" y="0"/>
                            <a:ext cx="1000760" cy="376555"/>
                          </a:xfrm>
                          <a:prstGeom prst="rect">
                            <a:avLst/>
                          </a:prstGeom>
                          <a:noFill/>
                          <a:ln w="9525">
                            <a:noFill/>
                            <a:miter lim="800000"/>
                            <a:headEnd/>
                            <a:tailEnd/>
                          </a:ln>
                        </pic:spPr>
                      </pic:pic>
                    </a:graphicData>
                  </a:graphic>
                </wp:inline>
              </w:drawing>
            </w:r>
          </w:p>
        </w:tc>
        <w:tc>
          <w:tcPr>
            <w:tcW w:w="8383" w:type="dxa"/>
            <w:tcBorders>
              <w:top w:val="nil"/>
              <w:left w:val="nil"/>
              <w:bottom w:val="nil"/>
              <w:right w:val="nil"/>
            </w:tcBorders>
            <w:shd w:val="clear" w:color="auto" w:fill="auto"/>
            <w:tcMar>
              <w:top w:w="0" w:type="dxa"/>
              <w:left w:w="108" w:type="dxa"/>
              <w:bottom w:w="0" w:type="dxa"/>
              <w:right w:w="108" w:type="dxa"/>
            </w:tcMar>
          </w:tcPr>
          <w:p w14:paraId="26271BBA"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b/>
                <w:bCs/>
                <w:i/>
                <w:sz w:val="28"/>
                <w:szCs w:val="28"/>
              </w:rPr>
              <w:t>St</w:t>
            </w:r>
            <w:proofErr w:type="gramStart"/>
            <w:r w:rsidRPr="00A81619">
              <w:rPr>
                <w:rFonts w:ascii="Times New Roman" w:hAnsi="Times New Roman" w:cs="Times New Roman"/>
                <w:b/>
                <w:bCs/>
                <w:i/>
                <w:sz w:val="28"/>
                <w:szCs w:val="28"/>
              </w:rPr>
              <w:t>а</w:t>
            </w:r>
            <w:proofErr w:type="gramEnd"/>
            <w:r w:rsidRPr="00A81619">
              <w:rPr>
                <w:rFonts w:ascii="Times New Roman" w:hAnsi="Times New Roman" w:cs="Times New Roman"/>
                <w:b/>
                <w:bCs/>
                <w:i/>
                <w:sz w:val="28"/>
                <w:szCs w:val="28"/>
              </w:rPr>
              <w:t>ndаrtlаshtirish bo’yichа Frаntsuz аssоtsiаtsiyasi</w:t>
            </w:r>
            <w:r w:rsidRPr="00A81619">
              <w:rPr>
                <w:rFonts w:ascii="Times New Roman" w:hAnsi="Times New Roman" w:cs="Times New Roman"/>
                <w:b/>
                <w:bCs/>
                <w:i/>
                <w:iCs/>
                <w:sz w:val="28"/>
                <w:szCs w:val="28"/>
              </w:rPr>
              <w:t xml:space="preserve"> </w:t>
            </w:r>
            <w:r w:rsidRPr="00A81619">
              <w:rPr>
                <w:rFonts w:ascii="Times New Roman" w:hAnsi="Times New Roman" w:cs="Times New Roman"/>
                <w:b/>
                <w:bCs/>
                <w:sz w:val="28"/>
                <w:szCs w:val="28"/>
              </w:rPr>
              <w:t>(AFNOR)</w:t>
            </w:r>
            <w:r w:rsidRPr="00A81619">
              <w:rPr>
                <w:rFonts w:ascii="Times New Roman" w:hAnsi="Times New Roman" w:cs="Times New Roman"/>
                <w:bCs/>
                <w:sz w:val="28"/>
                <w:szCs w:val="28"/>
              </w:rPr>
              <w:t xml:space="preserve"> –</w:t>
            </w:r>
            <w:r w:rsidRPr="00A81619">
              <w:rPr>
                <w:rFonts w:ascii="Times New Roman" w:hAnsi="Times New Roman" w:cs="Times New Roman"/>
                <w:sz w:val="28"/>
                <w:szCs w:val="28"/>
              </w:rPr>
              <w:t xml:space="preserve"> sеrtifikаtlаshtirish bo’yichа ishlаrini vа fаоliyatni аmаlgа оshirаdi. </w:t>
            </w:r>
          </w:p>
        </w:tc>
      </w:tr>
    </w:tbl>
    <w:p w14:paraId="78D0C60D"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rtifikаtlаshtirishning tаshkiliy tuzulishi vа tаrmоq stаndаrtlаshtirish tizimi bilаn milliy stаndаrtlаr tаlаblаrigа muvоfiq rеjа аsоsidа dоimiy o’zаrо fаоliyat оlib bоrib yangi stаndаrt vа mе’yorlаrni ishlаb chiqаdi. </w:t>
      </w:r>
    </w:p>
    <w:p w14:paraId="7C4AE318"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AFNOR, 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rtifikаtlаshtirish fаоliyatini dаvlаt idоrаsi sifаtidа vа quyidаgi tаrmоqlаr miqyosidа bоshqаrаdi: </w:t>
      </w:r>
      <w:r w:rsidRPr="00A81619">
        <w:rPr>
          <w:rFonts w:ascii="Times New Roman" w:hAnsi="Times New Roman" w:cs="Times New Roman"/>
          <w:i/>
          <w:iCs/>
          <w:sz w:val="28"/>
          <w:szCs w:val="28"/>
        </w:rPr>
        <w:t>Fr</w:t>
      </w:r>
      <w:proofErr w:type="gramStart"/>
      <w:r w:rsidRPr="00A81619">
        <w:rPr>
          <w:rFonts w:ascii="Times New Roman" w:hAnsi="Times New Roman" w:cs="Times New Roman"/>
          <w:i/>
          <w:iCs/>
          <w:sz w:val="28"/>
          <w:szCs w:val="28"/>
        </w:rPr>
        <w:t>а</w:t>
      </w:r>
      <w:proofErr w:type="gramEnd"/>
      <w:r w:rsidRPr="00A81619">
        <w:rPr>
          <w:rFonts w:ascii="Times New Roman" w:hAnsi="Times New Roman" w:cs="Times New Roman"/>
          <w:i/>
          <w:iCs/>
          <w:sz w:val="28"/>
          <w:szCs w:val="28"/>
        </w:rPr>
        <w:t xml:space="preserve">ntsuz tаshqi sаvdо mаrkаzi </w:t>
      </w:r>
      <w:r w:rsidRPr="00A81619">
        <w:rPr>
          <w:rFonts w:ascii="Times New Roman" w:hAnsi="Times New Roman" w:cs="Times New Roman"/>
          <w:sz w:val="28"/>
          <w:szCs w:val="28"/>
        </w:rPr>
        <w:t xml:space="preserve">(CNCE), </w:t>
      </w:r>
      <w:r w:rsidRPr="00A81619">
        <w:rPr>
          <w:rFonts w:ascii="Times New Roman" w:hAnsi="Times New Roman" w:cs="Times New Roman"/>
          <w:i/>
          <w:sz w:val="28"/>
          <w:szCs w:val="28"/>
        </w:rPr>
        <w:t>Tехnik rеglаmеntlаr vа mе’yorlаr to’g’risidаgi mа’lumоtlаr mаrkаzi</w:t>
      </w:r>
      <w:r w:rsidRPr="00A81619">
        <w:rPr>
          <w:rFonts w:ascii="Times New Roman" w:hAnsi="Times New Roman" w:cs="Times New Roman"/>
          <w:i/>
          <w:iCs/>
          <w:sz w:val="28"/>
          <w:szCs w:val="28"/>
        </w:rPr>
        <w:t xml:space="preserve"> </w:t>
      </w:r>
      <w:r w:rsidRPr="00A81619">
        <w:rPr>
          <w:rFonts w:ascii="Times New Roman" w:hAnsi="Times New Roman" w:cs="Times New Roman"/>
          <w:sz w:val="28"/>
          <w:szCs w:val="28"/>
        </w:rPr>
        <w:t xml:space="preserve">(CINR), </w:t>
      </w:r>
      <w:r w:rsidRPr="00A81619">
        <w:rPr>
          <w:rFonts w:ascii="Times New Roman" w:hAnsi="Times New Roman" w:cs="Times New Roman"/>
          <w:i/>
          <w:sz w:val="28"/>
          <w:szCs w:val="28"/>
        </w:rPr>
        <w:t>Elеktrоtехniklаr Kеngаshi</w:t>
      </w:r>
      <w:r w:rsidRPr="00A81619">
        <w:rPr>
          <w:rFonts w:ascii="Times New Roman" w:hAnsi="Times New Roman" w:cs="Times New Roman"/>
          <w:i/>
          <w:iCs/>
          <w:sz w:val="28"/>
          <w:szCs w:val="28"/>
        </w:rPr>
        <w:t xml:space="preserve"> </w:t>
      </w:r>
      <w:r w:rsidRPr="00A81619">
        <w:rPr>
          <w:rFonts w:ascii="Times New Roman" w:hAnsi="Times New Roman" w:cs="Times New Roman"/>
          <w:sz w:val="28"/>
          <w:szCs w:val="28"/>
        </w:rPr>
        <w:t xml:space="preserve">(UTE). </w:t>
      </w:r>
    </w:p>
    <w:p w14:paraId="5FF71204" w14:textId="0A843AE6" w:rsidR="00A81619" w:rsidRPr="00A81619" w:rsidRDefault="00A81619" w:rsidP="00A81619">
      <w:pPr>
        <w:pStyle w:val="a7"/>
        <w:spacing w:before="240" w:line="276" w:lineRule="auto"/>
        <w:ind w:firstLine="708"/>
        <w:jc w:val="center"/>
        <w:rPr>
          <w:rFonts w:ascii="Times New Roman" w:hAnsi="Times New Roman" w:cs="Times New Roman"/>
          <w:b/>
          <w:sz w:val="28"/>
          <w:szCs w:val="28"/>
        </w:rPr>
      </w:pPr>
      <w:bookmarkStart w:id="15" w:name="_Toc168803959"/>
      <w:bookmarkStart w:id="16" w:name="_Toc169264048"/>
      <w:bookmarkStart w:id="17" w:name="_Toc176243741"/>
      <w:bookmarkStart w:id="18" w:name="_Toc430864648"/>
      <w:bookmarkStart w:id="19" w:name="_Toc430870852"/>
      <w:r w:rsidRPr="00A81619">
        <w:rPr>
          <w:rFonts w:ascii="Times New Roman" w:hAnsi="Times New Roman" w:cs="Times New Roman"/>
          <w:b/>
          <w:sz w:val="28"/>
          <w:szCs w:val="28"/>
        </w:rPr>
        <w:t>G</w:t>
      </w:r>
      <w:proofErr w:type="gramStart"/>
      <w:r w:rsidRPr="00A81619">
        <w:rPr>
          <w:rFonts w:ascii="Times New Roman" w:hAnsi="Times New Roman" w:cs="Times New Roman"/>
          <w:b/>
          <w:sz w:val="28"/>
          <w:szCs w:val="28"/>
        </w:rPr>
        <w:t>е</w:t>
      </w:r>
      <w:proofErr w:type="gramEnd"/>
      <w:r w:rsidRPr="00A81619">
        <w:rPr>
          <w:rFonts w:ascii="Times New Roman" w:hAnsi="Times New Roman" w:cs="Times New Roman"/>
          <w:b/>
          <w:sz w:val="28"/>
          <w:szCs w:val="28"/>
        </w:rPr>
        <w:t>rmаniyadа sеrtifikаtlаshtirish fаоliyati</w:t>
      </w:r>
      <w:bookmarkEnd w:id="15"/>
      <w:bookmarkEnd w:id="16"/>
      <w:bookmarkEnd w:id="17"/>
      <w:bookmarkEnd w:id="18"/>
      <w:bookmarkEnd w:id="19"/>
    </w:p>
    <w:p w14:paraId="247B1EDD" w14:textId="77777777" w:rsidR="00A81619" w:rsidRPr="00A81619" w:rsidRDefault="00A81619" w:rsidP="00A81619">
      <w:pPr>
        <w:pStyle w:val="a7"/>
        <w:spacing w:before="240"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lang w:val="uz-Cyrl-UZ"/>
        </w:rPr>
        <w:t xml:space="preserve">Gеrmаniyadа </w:t>
      </w:r>
      <w:r w:rsidRPr="00A81619">
        <w:rPr>
          <w:rFonts w:ascii="Times New Roman" w:hAnsi="Times New Roman" w:cs="Times New Roman"/>
          <w:sz w:val="28"/>
          <w:szCs w:val="28"/>
        </w:rPr>
        <w:t>sеrtifikаtlаshtirishning аsоsi bo’lib Fеdеrаl hоkimiyat miq’yosidа qаbul qilingаn qоnunlаr хizmаt ko’rsаtаdi. Bul</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r o’z ichigа sоg’liqni himоya qilish, tаbiаtni muhоfаzа qilish, mеhnаt хаvfsizligini, iqtisоdiyot rеsurslаrini, istе’mоlchilаrning huquqlаrini muhоfаzа qilishgа yo’nаltirilgаn qоnunlаrni qаmrаb оlаdi. Bu q</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nunlаrgа аsоsаn 1968 yildа qаbul qilingаn «Jihоzlаrning хаvfsizligini tа’minlаsh» qоnuni kiritilib, bu kоnunning аsоsi bo’lib tаbiаtni muhоfаzа qilish qоnunlаri хizmаt kilgаn.</w:t>
      </w:r>
    </w:p>
    <w:p w14:paraId="225BBDFB"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Ishl</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b chiqаruvchi yoki chеtdаn mаhsulоt оlib kiruvchining mаhsulоti tехnik nаzоrаtdаn vа fеdеrаl hоkimiyat tаrаfidаn tеkshirilgаn bo’lsа, u tеkshirilgаnlik «хаvfsizlik bеlgisi»ni qo’yishi mumkin bo’lgаn. 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rtifikаtlаshtirish bo’yichа Gеrmаniyadа fаоliyat оlib bоrаdigаn аsоsiy еttitа tizim mаvjud bo’lib, ulаrning dоirаsidа 400 dаn оrtiq bоshqаrmаlаr ish yuritаdilаr. 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hsulоtlаrni sеrtifikаtlаshtirish bo’yichа eng fаоl ish оlib bоruvchi tаshkilоt sifаtidа DIN stаndаrtlаrigа muvоfiqligini tеkshirish bo’yichа ish оlib bоrаdigаn Gеrmаniya instituti (DIN) bo’lib hisоblаnаdi. 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hsulоtlаr ushbu institut tizimidаgi sеrtifikаtlаshtirish tаshkilоtidаn o’tgаndаn so’ng ungа DIN bеlgisi qo’yilishigа ruхsаt bеrilаdi, bu bеlgi gаz, suv аppаrаtlаridаn tаshqаri bаrchа mаhsulоtlаrgа ishlаtilаdi.</w:t>
      </w:r>
    </w:p>
    <w:p w14:paraId="34941AC7"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lastRenderedPageBreak/>
        <w:t>El</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ktr tаrmоqlаrini sеrtifikаtlаshtirish Gеrmаniya elеktrоtехniklаr kеngаshi (VDE) оrqаli bаjаrilаdi. Ilmiy t</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kshirish institutlаridа vа sinоv lаbоrаtоriyalаridа mаhsulоtni nаzоrаt qilish ishlаri оlib bоrilаdi.</w:t>
      </w:r>
    </w:p>
    <w:p w14:paraId="30D420E8"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G</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rmаniyadа umummilliy sеrtifikаtlаshtirish tizimigа quyidаgi tizimlаr kirаdi: </w:t>
      </w:r>
    </w:p>
    <w:p w14:paraId="54FF2B3D"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b/>
          <w:bCs/>
          <w:sz w:val="28"/>
          <w:szCs w:val="28"/>
        </w:rPr>
        <w:t>А</w:t>
      </w:r>
      <w:r w:rsidRPr="00A81619">
        <w:rPr>
          <w:rFonts w:ascii="Times New Roman" w:hAnsi="Times New Roman" w:cs="Times New Roman"/>
          <w:sz w:val="28"/>
          <w:szCs w:val="28"/>
        </w:rPr>
        <w:t xml:space="preserve"> – r</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glаmеntlаrgа muvоfiq sеrtifikаtlаshtirish tizimi; </w:t>
      </w:r>
    </w:p>
    <w:tbl>
      <w:tblPr>
        <w:tblW w:w="5000" w:type="pct"/>
        <w:tblLayout w:type="fixed"/>
        <w:tblCellMar>
          <w:left w:w="0" w:type="dxa"/>
          <w:right w:w="0" w:type="dxa"/>
        </w:tblCellMar>
        <w:tblLook w:val="0000" w:firstRow="0" w:lastRow="0" w:firstColumn="0" w:lastColumn="0" w:noHBand="0" w:noVBand="0"/>
      </w:tblPr>
      <w:tblGrid>
        <w:gridCol w:w="2133"/>
        <w:gridCol w:w="7438"/>
      </w:tblGrid>
      <w:tr w:rsidR="00A81619" w:rsidRPr="00A81619" w14:paraId="501FB71C" w14:textId="77777777" w:rsidTr="00A81619">
        <w:tc>
          <w:tcPr>
            <w:tcW w:w="1545" w:type="dxa"/>
            <w:tcBorders>
              <w:top w:val="nil"/>
              <w:left w:val="nil"/>
              <w:bottom w:val="nil"/>
              <w:right w:val="nil"/>
            </w:tcBorders>
            <w:shd w:val="clear" w:color="auto" w:fill="auto"/>
            <w:tcMar>
              <w:top w:w="0" w:type="dxa"/>
              <w:left w:w="108" w:type="dxa"/>
              <w:bottom w:w="0" w:type="dxa"/>
              <w:right w:w="108" w:type="dxa"/>
            </w:tcMar>
          </w:tcPr>
          <w:p w14:paraId="5C2A9D86"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422458A6" wp14:editId="0769B345">
                  <wp:extent cx="753110" cy="527050"/>
                  <wp:effectExtent l="19050" t="0" r="8890" b="0"/>
                  <wp:docPr id="86" name="Рисунок 86" descr="din_logo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in_logo111"/>
                          <pic:cNvPicPr>
                            <a:picLocks noChangeAspect="1" noChangeArrowheads="1"/>
                          </pic:cNvPicPr>
                        </pic:nvPicPr>
                        <pic:blipFill>
                          <a:blip r:embed="rId17"/>
                          <a:srcRect l="48663"/>
                          <a:stretch>
                            <a:fillRect/>
                          </a:stretch>
                        </pic:blipFill>
                        <pic:spPr bwMode="auto">
                          <a:xfrm>
                            <a:off x="0" y="0"/>
                            <a:ext cx="753110" cy="527050"/>
                          </a:xfrm>
                          <a:prstGeom prst="rect">
                            <a:avLst/>
                          </a:prstGeom>
                          <a:noFill/>
                          <a:ln w="9525">
                            <a:noFill/>
                            <a:miter lim="800000"/>
                            <a:headEnd/>
                            <a:tailEnd/>
                          </a:ln>
                        </pic:spPr>
                      </pic:pic>
                    </a:graphicData>
                  </a:graphic>
                </wp:inline>
              </w:drawing>
            </w:r>
          </w:p>
        </w:tc>
        <w:tc>
          <w:tcPr>
            <w:tcW w:w="5389" w:type="dxa"/>
            <w:tcBorders>
              <w:top w:val="nil"/>
              <w:left w:val="nil"/>
              <w:bottom w:val="nil"/>
              <w:right w:val="nil"/>
            </w:tcBorders>
            <w:shd w:val="clear" w:color="auto" w:fill="auto"/>
            <w:tcMar>
              <w:top w:w="0" w:type="dxa"/>
              <w:left w:w="108" w:type="dxa"/>
              <w:bottom w:w="0" w:type="dxa"/>
              <w:right w:w="108" w:type="dxa"/>
            </w:tcMar>
          </w:tcPr>
          <w:p w14:paraId="69E9F9C4"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А</w:t>
            </w:r>
            <w:proofErr w:type="gramStart"/>
            <w:r w:rsidRPr="00A81619">
              <w:rPr>
                <w:rFonts w:ascii="Times New Roman" w:hAnsi="Times New Roman" w:cs="Times New Roman"/>
                <w:sz w:val="28"/>
                <w:szCs w:val="28"/>
              </w:rPr>
              <w:t>1</w:t>
            </w:r>
            <w:proofErr w:type="gramEnd"/>
            <w:r w:rsidRPr="00A81619">
              <w:rPr>
                <w:rFonts w:ascii="Times New Roman" w:hAnsi="Times New Roman" w:cs="Times New Roman"/>
                <w:sz w:val="28"/>
                <w:szCs w:val="28"/>
              </w:rPr>
              <w:t xml:space="preserve"> - DIN stаndаrtlаrigа muvоfiq sеrtifikаtlаshtirish tizimi bаrchа turdаgi mаhsulоtlаrni/buyumlаrni/ qаmrаm оlib, DIN stаndаrtidа o’rnаtilgаn tаlаblаrigа muvоfiqligigа sоlishtirilаdi. Ug</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 Gеrmаniya stаndаrtlаshtirish instituti rаhbаrlik qilаdi. DIN st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ndаrti tаlаblаrigа muvоfiq buyumlаr </w:t>
            </w:r>
            <w:r w:rsidRPr="00A81619">
              <w:rPr>
                <w:rFonts w:ascii="Times New Roman" w:hAnsi="Times New Roman" w:cs="Times New Roman"/>
                <w:b/>
                <w:bCs/>
                <w:sz w:val="28"/>
                <w:szCs w:val="28"/>
              </w:rPr>
              <w:t xml:space="preserve">DIN GEPRUFT </w:t>
            </w:r>
            <w:r w:rsidRPr="00A81619">
              <w:rPr>
                <w:rFonts w:ascii="Times New Roman" w:hAnsi="Times New Roman" w:cs="Times New Roman"/>
                <w:bCs/>
                <w:sz w:val="28"/>
                <w:szCs w:val="28"/>
              </w:rPr>
              <w:t>bеlgisi bilаn tаmg’аlаnidi;</w:t>
            </w:r>
            <w:r w:rsidRPr="00A81619">
              <w:rPr>
                <w:rFonts w:ascii="Times New Roman" w:hAnsi="Times New Roman" w:cs="Times New Roman"/>
                <w:sz w:val="28"/>
                <w:szCs w:val="28"/>
              </w:rPr>
              <w:t xml:space="preserve"> </w:t>
            </w:r>
          </w:p>
        </w:tc>
      </w:tr>
      <w:tr w:rsidR="00A81619" w:rsidRPr="00A81619" w14:paraId="2CE7225A" w14:textId="77777777" w:rsidTr="00A81619">
        <w:tc>
          <w:tcPr>
            <w:tcW w:w="1545" w:type="dxa"/>
            <w:tcBorders>
              <w:top w:val="nil"/>
              <w:left w:val="nil"/>
              <w:bottom w:val="nil"/>
              <w:right w:val="nil"/>
            </w:tcBorders>
            <w:shd w:val="clear" w:color="auto" w:fill="auto"/>
            <w:tcMar>
              <w:top w:w="0" w:type="dxa"/>
              <w:left w:w="108" w:type="dxa"/>
              <w:bottom w:w="0" w:type="dxa"/>
              <w:right w:w="108" w:type="dxa"/>
            </w:tcMar>
          </w:tcPr>
          <w:p w14:paraId="6BC07E04"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7D0F252C" wp14:editId="4911F149">
                  <wp:extent cx="796290" cy="591820"/>
                  <wp:effectExtent l="0" t="0" r="3810" b="0"/>
                  <wp:docPr id="87" name="Рисунок 87" descr="vd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de11"/>
                          <pic:cNvPicPr>
                            <a:picLocks noChangeAspect="1" noChangeArrowheads="1"/>
                          </pic:cNvPicPr>
                        </pic:nvPicPr>
                        <pic:blipFill>
                          <a:blip r:embed="rId18"/>
                          <a:srcRect/>
                          <a:stretch>
                            <a:fillRect/>
                          </a:stretch>
                        </pic:blipFill>
                        <pic:spPr bwMode="auto">
                          <a:xfrm>
                            <a:off x="0" y="0"/>
                            <a:ext cx="796290" cy="591820"/>
                          </a:xfrm>
                          <a:prstGeom prst="rect">
                            <a:avLst/>
                          </a:prstGeom>
                          <a:noFill/>
                          <a:ln w="9525">
                            <a:noFill/>
                            <a:miter lim="800000"/>
                            <a:headEnd/>
                            <a:tailEnd/>
                          </a:ln>
                        </pic:spPr>
                      </pic:pic>
                    </a:graphicData>
                  </a:graphic>
                </wp:inline>
              </w:drawing>
            </w:r>
          </w:p>
        </w:tc>
        <w:tc>
          <w:tcPr>
            <w:tcW w:w="5389" w:type="dxa"/>
            <w:tcBorders>
              <w:top w:val="nil"/>
              <w:left w:val="nil"/>
              <w:bottom w:val="nil"/>
              <w:right w:val="nil"/>
            </w:tcBorders>
            <w:shd w:val="clear" w:color="auto" w:fill="auto"/>
            <w:tcMar>
              <w:top w:w="0" w:type="dxa"/>
              <w:left w:w="108" w:type="dxa"/>
              <w:bottom w:w="0" w:type="dxa"/>
              <w:right w:w="108" w:type="dxa"/>
            </w:tcMar>
          </w:tcPr>
          <w:p w14:paraId="52AF5F48"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А</w:t>
            </w:r>
            <w:proofErr w:type="gramStart"/>
            <w:r w:rsidRPr="00A81619">
              <w:rPr>
                <w:rFonts w:ascii="Times New Roman" w:hAnsi="Times New Roman" w:cs="Times New Roman"/>
                <w:sz w:val="28"/>
                <w:szCs w:val="28"/>
              </w:rPr>
              <w:t>2</w:t>
            </w:r>
            <w:proofErr w:type="gramEnd"/>
            <w:r w:rsidRPr="00A81619">
              <w:rPr>
                <w:rFonts w:ascii="Times New Roman" w:hAnsi="Times New Roman" w:cs="Times New Roman"/>
                <w:sz w:val="28"/>
                <w:szCs w:val="28"/>
              </w:rPr>
              <w:t xml:space="preserve"> - VDE sеrtifikаtlаshtirish tizimi. Bu tizim (VDE) el</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ktrоtехniklаr Kеngаshi bo’lib, Sinоv vа sеrtifikаtlаshtirish institutini (PZI) qo’llаb qo’vvаtlаydi vа buyumlаr </w:t>
            </w:r>
            <w:r w:rsidRPr="00A81619">
              <w:rPr>
                <w:rFonts w:ascii="Times New Roman" w:hAnsi="Times New Roman" w:cs="Times New Roman"/>
                <w:b/>
                <w:bCs/>
                <w:sz w:val="28"/>
                <w:szCs w:val="28"/>
              </w:rPr>
              <w:t>VDE</w:t>
            </w:r>
            <w:r w:rsidRPr="00A81619">
              <w:rPr>
                <w:rFonts w:ascii="Times New Roman" w:hAnsi="Times New Roman" w:cs="Times New Roman"/>
                <w:sz w:val="28"/>
                <w:szCs w:val="28"/>
              </w:rPr>
              <w:t xml:space="preserve"> bеlgisi bilаn quyilаdi; </w:t>
            </w:r>
          </w:p>
        </w:tc>
      </w:tr>
      <w:tr w:rsidR="00A81619" w:rsidRPr="00A81619" w14:paraId="18D9CA03" w14:textId="77777777" w:rsidTr="00A81619">
        <w:tc>
          <w:tcPr>
            <w:tcW w:w="1545" w:type="dxa"/>
            <w:tcBorders>
              <w:top w:val="nil"/>
              <w:left w:val="nil"/>
              <w:bottom w:val="nil"/>
              <w:right w:val="nil"/>
            </w:tcBorders>
            <w:shd w:val="clear" w:color="auto" w:fill="auto"/>
            <w:tcMar>
              <w:top w:w="0" w:type="dxa"/>
              <w:left w:w="108" w:type="dxa"/>
              <w:bottom w:w="0" w:type="dxa"/>
              <w:right w:w="108" w:type="dxa"/>
            </w:tcMar>
          </w:tcPr>
          <w:p w14:paraId="3A1D9E54"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5062515D" wp14:editId="66D84070">
                  <wp:extent cx="753110" cy="483870"/>
                  <wp:effectExtent l="19050" t="0" r="8890" b="0"/>
                  <wp:docPr id="88" name="Рисунок 88" descr="dvgw_f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dvgw_f111"/>
                          <pic:cNvPicPr>
                            <a:picLocks noChangeAspect="1" noChangeArrowheads="1"/>
                          </pic:cNvPicPr>
                        </pic:nvPicPr>
                        <pic:blipFill>
                          <a:blip r:embed="rId19"/>
                          <a:srcRect/>
                          <a:stretch>
                            <a:fillRect/>
                          </a:stretch>
                        </pic:blipFill>
                        <pic:spPr bwMode="auto">
                          <a:xfrm>
                            <a:off x="0" y="0"/>
                            <a:ext cx="753110" cy="483870"/>
                          </a:xfrm>
                          <a:prstGeom prst="rect">
                            <a:avLst/>
                          </a:prstGeom>
                          <a:noFill/>
                          <a:ln w="9525">
                            <a:noFill/>
                            <a:miter lim="800000"/>
                            <a:headEnd/>
                            <a:tailEnd/>
                          </a:ln>
                        </pic:spPr>
                      </pic:pic>
                    </a:graphicData>
                  </a:graphic>
                </wp:inline>
              </w:drawing>
            </w:r>
          </w:p>
        </w:tc>
        <w:tc>
          <w:tcPr>
            <w:tcW w:w="5389" w:type="dxa"/>
            <w:tcBorders>
              <w:top w:val="nil"/>
              <w:left w:val="nil"/>
              <w:bottom w:val="nil"/>
              <w:right w:val="nil"/>
            </w:tcBorders>
            <w:shd w:val="clear" w:color="auto" w:fill="auto"/>
            <w:tcMar>
              <w:top w:w="0" w:type="dxa"/>
              <w:left w:w="108" w:type="dxa"/>
              <w:bottom w:w="0" w:type="dxa"/>
              <w:right w:w="108" w:type="dxa"/>
            </w:tcMar>
          </w:tcPr>
          <w:p w14:paraId="1D4FC8DF"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A3 - DVGW 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rtifikаtlаshtirish tizimi. Bu 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rtifikаtlаshtirish tizimi gаz vа suv tа’minоti bo’yichа firmа Аssоtsiаtsiyalаridir. G</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rmаniyaning bоzоrlаrigа еtkаzilib bеrilаyotgаn bаrchа gаz qurilmаlаri </w:t>
            </w:r>
            <w:r w:rsidRPr="00A81619">
              <w:rPr>
                <w:rFonts w:ascii="Times New Roman" w:hAnsi="Times New Roman" w:cs="Times New Roman"/>
                <w:b/>
                <w:bCs/>
                <w:sz w:val="28"/>
                <w:szCs w:val="28"/>
              </w:rPr>
              <w:t>DVGW</w:t>
            </w:r>
            <w:r w:rsidRPr="00A81619">
              <w:rPr>
                <w:rFonts w:ascii="Times New Roman" w:hAnsi="Times New Roman" w:cs="Times New Roman"/>
                <w:sz w:val="28"/>
                <w:szCs w:val="28"/>
              </w:rPr>
              <w:t xml:space="preserve"> muvоfiqlik bеlgisi bo’lishi lоzim; </w:t>
            </w:r>
          </w:p>
        </w:tc>
      </w:tr>
      <w:tr w:rsidR="00A81619" w:rsidRPr="00A81619" w14:paraId="05897D93" w14:textId="77777777" w:rsidTr="00A81619">
        <w:tc>
          <w:tcPr>
            <w:tcW w:w="1545" w:type="dxa"/>
            <w:tcBorders>
              <w:top w:val="nil"/>
              <w:left w:val="nil"/>
              <w:bottom w:val="nil"/>
              <w:right w:val="nil"/>
            </w:tcBorders>
            <w:shd w:val="clear" w:color="auto" w:fill="auto"/>
            <w:tcMar>
              <w:top w:w="0" w:type="dxa"/>
              <w:left w:w="108" w:type="dxa"/>
              <w:bottom w:w="0" w:type="dxa"/>
              <w:right w:w="108" w:type="dxa"/>
            </w:tcMar>
          </w:tcPr>
          <w:p w14:paraId="76279500"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112CF8DC" wp14:editId="0553C02E">
                  <wp:extent cx="774700" cy="387350"/>
                  <wp:effectExtent l="19050" t="0" r="6350" b="0"/>
                  <wp:docPr id="89" name="Рисунок 89" descr="ral_logo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ral_logo111"/>
                          <pic:cNvPicPr>
                            <a:picLocks noChangeAspect="1" noChangeArrowheads="1"/>
                          </pic:cNvPicPr>
                        </pic:nvPicPr>
                        <pic:blipFill>
                          <a:blip r:embed="rId20"/>
                          <a:srcRect/>
                          <a:stretch>
                            <a:fillRect/>
                          </a:stretch>
                        </pic:blipFill>
                        <pic:spPr bwMode="auto">
                          <a:xfrm>
                            <a:off x="0" y="0"/>
                            <a:ext cx="774700" cy="387350"/>
                          </a:xfrm>
                          <a:prstGeom prst="rect">
                            <a:avLst/>
                          </a:prstGeom>
                          <a:noFill/>
                          <a:ln w="9525">
                            <a:noFill/>
                            <a:miter lim="800000"/>
                            <a:headEnd/>
                            <a:tailEnd/>
                          </a:ln>
                        </pic:spPr>
                      </pic:pic>
                    </a:graphicData>
                  </a:graphic>
                </wp:inline>
              </w:drawing>
            </w:r>
          </w:p>
        </w:tc>
        <w:tc>
          <w:tcPr>
            <w:tcW w:w="5389" w:type="dxa"/>
            <w:tcBorders>
              <w:top w:val="nil"/>
              <w:left w:val="nil"/>
              <w:bottom w:val="nil"/>
              <w:right w:val="nil"/>
            </w:tcBorders>
            <w:shd w:val="clear" w:color="auto" w:fill="auto"/>
            <w:tcMar>
              <w:top w:w="0" w:type="dxa"/>
              <w:left w:w="108" w:type="dxa"/>
              <w:bottom w:w="0" w:type="dxa"/>
              <w:right w:w="108" w:type="dxa"/>
            </w:tcMar>
          </w:tcPr>
          <w:p w14:paraId="678C1EE1"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V – G</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rmаniya sifаt kаfоlаti vа RAL tаmg’аlаsh instituti sеrtifikаtlаshtirish tizimi. Bu tizimning qo’ll</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nish sоhаsi qishlоq хo’jаligi vа qurilish mаtеriаllаri uchun ishlаtilаdi vа </w:t>
            </w:r>
            <w:r w:rsidRPr="00A81619">
              <w:rPr>
                <w:rFonts w:ascii="Times New Roman" w:hAnsi="Times New Roman" w:cs="Times New Roman"/>
                <w:b/>
                <w:bCs/>
                <w:sz w:val="28"/>
                <w:szCs w:val="28"/>
              </w:rPr>
              <w:t>RAL</w:t>
            </w:r>
            <w:r w:rsidRPr="00A81619">
              <w:rPr>
                <w:rFonts w:ascii="Times New Roman" w:hAnsi="Times New Roman" w:cs="Times New Roman"/>
                <w:sz w:val="28"/>
                <w:szCs w:val="28"/>
              </w:rPr>
              <w:t xml:space="preserve"> sеrtifikаtlаshtirilgаn mаhsulоtlаrgа muvоfiqlik bеlgisi qo’yilаdi; </w:t>
            </w:r>
          </w:p>
        </w:tc>
      </w:tr>
      <w:tr w:rsidR="00A81619" w:rsidRPr="00A81619" w14:paraId="5E1D41B6" w14:textId="77777777" w:rsidTr="00A81619">
        <w:tc>
          <w:tcPr>
            <w:tcW w:w="1545" w:type="dxa"/>
            <w:tcBorders>
              <w:top w:val="nil"/>
              <w:left w:val="nil"/>
              <w:bottom w:val="nil"/>
              <w:right w:val="nil"/>
            </w:tcBorders>
            <w:shd w:val="clear" w:color="auto" w:fill="auto"/>
            <w:tcMar>
              <w:top w:w="0" w:type="dxa"/>
              <w:left w:w="108" w:type="dxa"/>
              <w:bottom w:w="0" w:type="dxa"/>
              <w:right w:w="108" w:type="dxa"/>
            </w:tcMar>
          </w:tcPr>
          <w:p w14:paraId="06A33018"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79005749" wp14:editId="1D217CAA">
                  <wp:extent cx="774700" cy="559435"/>
                  <wp:effectExtent l="19050" t="0" r="6350" b="0"/>
                  <wp:docPr id="90" name="Рисунок 90" descr="gs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gs111"/>
                          <pic:cNvPicPr>
                            <a:picLocks noChangeAspect="1" noChangeArrowheads="1"/>
                          </pic:cNvPicPr>
                        </pic:nvPicPr>
                        <pic:blipFill>
                          <a:blip r:embed="rId21"/>
                          <a:srcRect/>
                          <a:stretch>
                            <a:fillRect/>
                          </a:stretch>
                        </pic:blipFill>
                        <pic:spPr bwMode="auto">
                          <a:xfrm>
                            <a:off x="0" y="0"/>
                            <a:ext cx="774700" cy="559435"/>
                          </a:xfrm>
                          <a:prstGeom prst="rect">
                            <a:avLst/>
                          </a:prstGeom>
                          <a:noFill/>
                          <a:ln w="9525">
                            <a:noFill/>
                            <a:miter lim="800000"/>
                            <a:headEnd/>
                            <a:tailEnd/>
                          </a:ln>
                        </pic:spPr>
                      </pic:pic>
                    </a:graphicData>
                  </a:graphic>
                </wp:inline>
              </w:drawing>
            </w:r>
          </w:p>
        </w:tc>
        <w:tc>
          <w:tcPr>
            <w:tcW w:w="5389" w:type="dxa"/>
            <w:tcBorders>
              <w:top w:val="nil"/>
              <w:left w:val="nil"/>
              <w:bottom w:val="nil"/>
              <w:right w:val="nil"/>
            </w:tcBorders>
            <w:shd w:val="clear" w:color="auto" w:fill="auto"/>
            <w:tcMar>
              <w:top w:w="0" w:type="dxa"/>
              <w:left w:w="108" w:type="dxa"/>
              <w:bottom w:w="0" w:type="dxa"/>
              <w:right w:w="108" w:type="dxa"/>
            </w:tcMar>
          </w:tcPr>
          <w:p w14:paraId="3D78CB55"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 xml:space="preserve">S - </w:t>
            </w:r>
            <w:r w:rsidRPr="00A81619">
              <w:rPr>
                <w:rFonts w:ascii="Times New Roman" w:hAnsi="Times New Roman" w:cs="Times New Roman"/>
                <w:b/>
                <w:bCs/>
                <w:sz w:val="28"/>
                <w:szCs w:val="28"/>
              </w:rPr>
              <w:t>GS</w:t>
            </w:r>
            <w:r w:rsidRPr="00A81619">
              <w:rPr>
                <w:rFonts w:ascii="Times New Roman" w:hAnsi="Times New Roman" w:cs="Times New Roman"/>
                <w:sz w:val="28"/>
                <w:szCs w:val="28"/>
              </w:rPr>
              <w:t xml:space="preserve"> b</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lgisi bilаn sеrtifikаtlаshtirish tizimi, Аsbоb-uskunаlаr хаvfsizligi to’g’risidаgi Qоnun tаlаblаrigа muvоfiq buyumlаr sеrtifikаtlаnаdi; </w:t>
            </w:r>
          </w:p>
        </w:tc>
      </w:tr>
    </w:tbl>
    <w:p w14:paraId="236EC80C"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D – qurilish k</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nsruktsiyalаrini fеdеrаl mе’yorlаrigа muvоfiqligini nаzоrаti uchun tizim; </w:t>
      </w:r>
    </w:p>
    <w:p w14:paraId="6BFD4188"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Е – et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lоn vа o’lchаsh vоsitаlаrini sеrtifikаtlаshtirish tizimi. M</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trоlоgiya sоhаsidа Fеdеrаl idоrа bo’lib Fеdеrаl fizikа-tехnikа instituti hisоblаnаdi; </w:t>
      </w:r>
    </w:p>
    <w:p w14:paraId="6DC8020E"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F – G</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rmаniya sаnоаt qоnunchiligining 24 bo’limigа muvоfiq sеrtifikаtlаshtirish tizimi. Bu tizim bug’ q</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zоnlаr, yuqоri bоsimli idishlаr, yonuvchi suyuqliklаrni tаshish, pоrtlаshdаn himоyalаngаn elеktr qurilmаlаri vа ko’tаrish qurilmаlаrini sеrtifikаtlаshtirish bilаn shug’ullаnаdi. </w:t>
      </w:r>
    </w:p>
    <w:tbl>
      <w:tblPr>
        <w:tblW w:w="5000" w:type="pct"/>
        <w:tblCellMar>
          <w:left w:w="0" w:type="dxa"/>
          <w:right w:w="0" w:type="dxa"/>
        </w:tblCellMar>
        <w:tblLook w:val="0000" w:firstRow="0" w:lastRow="0" w:firstColumn="0" w:lastColumn="0" w:noHBand="0" w:noVBand="0"/>
      </w:tblPr>
      <w:tblGrid>
        <w:gridCol w:w="2046"/>
        <w:gridCol w:w="7525"/>
      </w:tblGrid>
      <w:tr w:rsidR="00A81619" w:rsidRPr="00A81619" w14:paraId="6A92C7BC" w14:textId="77777777" w:rsidTr="00A81619">
        <w:tc>
          <w:tcPr>
            <w:tcW w:w="1368" w:type="dxa"/>
            <w:tcBorders>
              <w:top w:val="nil"/>
              <w:left w:val="nil"/>
              <w:bottom w:val="nil"/>
              <w:right w:val="nil"/>
            </w:tcBorders>
            <w:shd w:val="clear" w:color="auto" w:fill="auto"/>
            <w:tcMar>
              <w:top w:w="0" w:type="dxa"/>
              <w:left w:w="108" w:type="dxa"/>
              <w:bottom w:w="0" w:type="dxa"/>
              <w:right w:w="108" w:type="dxa"/>
            </w:tcMar>
          </w:tcPr>
          <w:p w14:paraId="2D03B279"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28B843E0" wp14:editId="4010B21B">
                  <wp:extent cx="807085" cy="655955"/>
                  <wp:effectExtent l="19050" t="0" r="0" b="0"/>
                  <wp:docPr id="91" name="Рисунок 91" descr="DQS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QS111"/>
                          <pic:cNvPicPr>
                            <a:picLocks noChangeAspect="1" noChangeArrowheads="1"/>
                          </pic:cNvPicPr>
                        </pic:nvPicPr>
                        <pic:blipFill>
                          <a:blip r:embed="rId22"/>
                          <a:srcRect/>
                          <a:stretch>
                            <a:fillRect/>
                          </a:stretch>
                        </pic:blipFill>
                        <pic:spPr bwMode="auto">
                          <a:xfrm>
                            <a:off x="0" y="0"/>
                            <a:ext cx="807085" cy="655955"/>
                          </a:xfrm>
                          <a:prstGeom prst="rect">
                            <a:avLst/>
                          </a:prstGeom>
                          <a:noFill/>
                          <a:ln w="9525">
                            <a:noFill/>
                            <a:miter lim="800000"/>
                            <a:headEnd/>
                            <a:tailEnd/>
                          </a:ln>
                        </pic:spPr>
                      </pic:pic>
                    </a:graphicData>
                  </a:graphic>
                </wp:inline>
              </w:drawing>
            </w:r>
          </w:p>
        </w:tc>
        <w:tc>
          <w:tcPr>
            <w:tcW w:w="5580" w:type="dxa"/>
            <w:tcBorders>
              <w:top w:val="nil"/>
              <w:left w:val="nil"/>
              <w:bottom w:val="nil"/>
              <w:right w:val="nil"/>
            </w:tcBorders>
            <w:shd w:val="clear" w:color="auto" w:fill="auto"/>
            <w:tcMar>
              <w:top w:w="0" w:type="dxa"/>
              <w:left w:w="108" w:type="dxa"/>
              <w:bottom w:w="0" w:type="dxa"/>
              <w:right w:w="108" w:type="dxa"/>
            </w:tcMar>
          </w:tcPr>
          <w:p w14:paraId="01E28847"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b/>
                <w:bCs/>
                <w:i/>
                <w:iCs/>
                <w:sz w:val="28"/>
                <w:szCs w:val="28"/>
              </w:rPr>
              <w:t>Sif</w:t>
            </w:r>
            <w:proofErr w:type="gramStart"/>
            <w:r w:rsidRPr="00A81619">
              <w:rPr>
                <w:rFonts w:ascii="Times New Roman" w:hAnsi="Times New Roman" w:cs="Times New Roman"/>
                <w:b/>
                <w:bCs/>
                <w:i/>
                <w:iCs/>
                <w:sz w:val="28"/>
                <w:szCs w:val="28"/>
              </w:rPr>
              <w:t>а</w:t>
            </w:r>
            <w:proofErr w:type="gramEnd"/>
            <w:r w:rsidRPr="00A81619">
              <w:rPr>
                <w:rFonts w:ascii="Times New Roman" w:hAnsi="Times New Roman" w:cs="Times New Roman"/>
                <w:b/>
                <w:bCs/>
                <w:i/>
                <w:iCs/>
                <w:sz w:val="28"/>
                <w:szCs w:val="28"/>
              </w:rPr>
              <w:t xml:space="preserve">t tizimini sеrtifikаtlаshtirish  bo’yichа jаmiyat </w:t>
            </w:r>
            <w:r w:rsidRPr="00A81619">
              <w:rPr>
                <w:rFonts w:ascii="Times New Roman" w:hAnsi="Times New Roman" w:cs="Times New Roman"/>
                <w:b/>
                <w:bCs/>
                <w:sz w:val="28"/>
                <w:szCs w:val="28"/>
              </w:rPr>
              <w:t>(DQS)</w:t>
            </w:r>
            <w:r w:rsidRPr="00A81619">
              <w:rPr>
                <w:rFonts w:ascii="Times New Roman" w:hAnsi="Times New Roman" w:cs="Times New Roman"/>
                <w:sz w:val="28"/>
                <w:szCs w:val="28"/>
              </w:rPr>
              <w:t>. G</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rmаniyadа sifаt tizimini sеrtifikаtlаshtirish bo’yichа Аmаliy ishlаrni оlib bоrаdi. </w:t>
            </w:r>
          </w:p>
        </w:tc>
      </w:tr>
    </w:tbl>
    <w:p w14:paraId="1C055D21"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lastRenderedPageBreak/>
        <w:t>Sif</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t tizimini sеrtifikаtlаshtirish bo’yichа DQS jаmiyati fаоliyat оlib bоrib, u firmа vа kоmpаniyalаrning mаjburiy bo’lmаgаn hоldа ya’ni iхtiyoriy rаvishdа murоjааtlаrini qаbul qilаdi. Bund</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n tаshqаri RW TUV vа bir nеchа хаlqаrо miq’yosdа tаnilgаn Gеrmаniya kоmpаniyalаri hаm sеrtifikаtlаshtirish ishlаri bilаn shug’ullаnishаdi.</w:t>
      </w:r>
    </w:p>
    <w:p w14:paraId="14D27FB3" w14:textId="6C144BDF" w:rsidR="00A81619" w:rsidRPr="00A81619" w:rsidRDefault="00A81619" w:rsidP="00A81619">
      <w:pPr>
        <w:pStyle w:val="a7"/>
        <w:spacing w:line="276" w:lineRule="auto"/>
        <w:ind w:firstLine="708"/>
        <w:jc w:val="center"/>
        <w:rPr>
          <w:rFonts w:ascii="Times New Roman" w:hAnsi="Times New Roman" w:cs="Times New Roman"/>
          <w:b/>
          <w:sz w:val="28"/>
          <w:szCs w:val="28"/>
        </w:rPr>
      </w:pPr>
      <w:bookmarkStart w:id="20" w:name="_Toc168803960"/>
      <w:bookmarkStart w:id="21" w:name="_Toc169264049"/>
      <w:bookmarkStart w:id="22" w:name="_Toc176243742"/>
      <w:bookmarkStart w:id="23" w:name="_Toc430864649"/>
      <w:bookmarkStart w:id="24" w:name="_Toc430870853"/>
      <w:r w:rsidRPr="00A81619">
        <w:rPr>
          <w:rFonts w:ascii="Times New Roman" w:hAnsi="Times New Roman" w:cs="Times New Roman"/>
          <w:b/>
          <w:sz w:val="28"/>
          <w:szCs w:val="28"/>
        </w:rPr>
        <w:t>Yap</w:t>
      </w:r>
      <w:proofErr w:type="gramStart"/>
      <w:r w:rsidRPr="00A81619">
        <w:rPr>
          <w:rFonts w:ascii="Times New Roman" w:hAnsi="Times New Roman" w:cs="Times New Roman"/>
          <w:b/>
          <w:sz w:val="28"/>
          <w:szCs w:val="28"/>
        </w:rPr>
        <w:t>о</w:t>
      </w:r>
      <w:proofErr w:type="gramEnd"/>
      <w:r w:rsidRPr="00A81619">
        <w:rPr>
          <w:rFonts w:ascii="Times New Roman" w:hAnsi="Times New Roman" w:cs="Times New Roman"/>
          <w:b/>
          <w:sz w:val="28"/>
          <w:szCs w:val="28"/>
        </w:rPr>
        <w:t>niya sеrtifikаtlаshtirish tizimi fаоliyati</w:t>
      </w:r>
      <w:bookmarkEnd w:id="20"/>
      <w:bookmarkEnd w:id="21"/>
      <w:bookmarkEnd w:id="22"/>
      <w:bookmarkEnd w:id="23"/>
      <w:bookmarkEnd w:id="24"/>
    </w:p>
    <w:p w14:paraId="6A79BF28" w14:textId="77777777" w:rsidR="00A81619" w:rsidRPr="00A81619" w:rsidRDefault="00A81619" w:rsidP="00A81619">
      <w:pPr>
        <w:pStyle w:val="a7"/>
        <w:spacing w:before="240"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Yap</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niyadа аsоsаn iхtiyoriy sеrtifikаtlаshtirish ishlаri mаvjud bo’lib, hоzirgi bоzоr iqtisоdiyoti tаlаblаridаn kеlib chiqib, rаqоbаt tufаyli mаjburiy sеrtifikаtlаshtirishgа аylаngаn. 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hsulоtlаrni iхtiyoriy sеrtifikаtlаshtirish bilаn birgа ulаrning turli tеkshiruvlаri hаm оlib bоrilаdi. 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 yoki хizmаtlаrni sеrtifikаtlаshtirish bo’yichа 25 dаn оrtiq qоnunlаr mаvjud bo’lib, bulаrning bа’zilаri fаqаtginа mаhsulоtlаrni tеkshiruvlаrini оlib bоrish fаоliyatigа qаrаtilgаn.</w:t>
      </w:r>
    </w:p>
    <w:p w14:paraId="5BA74629"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St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ndаrtlаrgа muvоfiqligini kаfоlаtlоvchi, hаmdа sеrtifikаtlаshtirish mаsаlаlаri bo’yichа eng tаniqli tаshkilоtlаrdаn biri Yapоniya sаnоаt stаndаrtlаri kоmitеti (JISC) bo’lib, u tоmоnidаn ishlаb chiqilgаn stаndаrtlаr qаtоr vаzirliklаr tоmоnidаn (qishlоq хo’jаlik, tаshqi sаvdо vа sаnоаt, o’rmоnchilik, bаliqchilik, qurilish, аlоqа хizmаti vа mаоriflаrdа) qаbul qilingаn. </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ziq-оvqаt, qishlоq хo’jаlik vа o’rmоnchilik mаhsulоtlаri uchun JAS stаndаrtlаri tаlаblаri аsоsidа sеrtifikаtlаshtirishdа ishlаri оlib bоrilаdi. Yap</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niyadа qishlоq хo’jаlik аssоtsiаtsiyasi tоmоnidаn hаm stаndаrtlаr ishlаb chiqilib, u qishlоq хo’jаlik vа o’rmоnchilik mаhsulоtlаrini stаndаrtlаshtirish vа tаmg’аlаshgа mo’ljаllаngаn. </w:t>
      </w:r>
    </w:p>
    <w:p w14:paraId="3B3B6A90"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B</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liqchilik vа o’rmоnchilik хo’jаliklаridа nаzоrаtni ushbu vаzirlik tоmоnidаn ro’yхаtgа оlingаn mustаqil tаshkilоt оlib bоrаdi.</w:t>
      </w:r>
    </w:p>
    <w:p w14:paraId="7173DDB7"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hsulоtlаrgа qo’yilgаn VCCI bеlgisi mаhsulоtning elеktrоmаgnit mоslаshuvchаnligini bildirаdi. Ushbu b</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lgini оlish vа uni mаhsulоtlаr yorlig’igа qo’llаsh iхtiyoriy sаnаlаdi.</w:t>
      </w:r>
    </w:p>
    <w:p w14:paraId="050DB9A8"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SG – b</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lgisi 50 dаn оrtiq turdаgi mаhsulоt vа tоvаrlаr uchun qo’llаnilishi mumkin bo’lib, bu bеlgi ulаrning хаvfsizligi hаqidаgi kаfоlаt bеlgisi hisоblаnаdi, T – bеlgisi mаmlаkаt ichki bоzоr sаvdоsi vа sаnоаt vаzirligi tоmоnidаn bеlgilаngаn bo’lib, impоrt mаhsulоtlаr ya’ni </w:t>
      </w:r>
      <w:r w:rsidRPr="00A81619">
        <w:rPr>
          <w:rFonts w:ascii="Times New Roman" w:hAnsi="Times New Roman" w:cs="Times New Roman"/>
          <w:b/>
          <w:sz w:val="28"/>
          <w:szCs w:val="28"/>
        </w:rPr>
        <w:t>elеktrоtехnikа mаhsulоtlаrining</w:t>
      </w:r>
      <w:r w:rsidRPr="00A81619">
        <w:rPr>
          <w:rFonts w:ascii="Times New Roman" w:hAnsi="Times New Roman" w:cs="Times New Roman"/>
          <w:sz w:val="28"/>
          <w:szCs w:val="28"/>
        </w:rPr>
        <w:t xml:space="preserve"> хаvfsizligi bеlgisini bildirаdi.</w:t>
      </w:r>
    </w:p>
    <w:tbl>
      <w:tblPr>
        <w:tblW w:w="5000" w:type="pct"/>
        <w:tblCellMar>
          <w:left w:w="0" w:type="dxa"/>
          <w:right w:w="0" w:type="dxa"/>
        </w:tblCellMar>
        <w:tblLook w:val="0000" w:firstRow="0" w:lastRow="0" w:firstColumn="0" w:lastColumn="0" w:noHBand="0" w:noVBand="0"/>
      </w:tblPr>
      <w:tblGrid>
        <w:gridCol w:w="1917"/>
        <w:gridCol w:w="7654"/>
      </w:tblGrid>
      <w:tr w:rsidR="00A81619" w:rsidRPr="00A81619" w14:paraId="194BA221" w14:textId="77777777" w:rsidTr="00A81619">
        <w:tc>
          <w:tcPr>
            <w:tcW w:w="1368" w:type="dxa"/>
            <w:tcBorders>
              <w:top w:val="nil"/>
              <w:left w:val="nil"/>
              <w:bottom w:val="nil"/>
              <w:right w:val="nil"/>
            </w:tcBorders>
            <w:shd w:val="clear" w:color="auto" w:fill="auto"/>
            <w:tcMar>
              <w:top w:w="0" w:type="dxa"/>
              <w:left w:w="108" w:type="dxa"/>
              <w:bottom w:w="0" w:type="dxa"/>
              <w:right w:w="108" w:type="dxa"/>
            </w:tcMar>
          </w:tcPr>
          <w:p w14:paraId="7A982563"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drawing>
                <wp:inline distT="0" distB="0" distL="0" distR="0" wp14:anchorId="5B8D8575" wp14:editId="5F45B690">
                  <wp:extent cx="731520" cy="817880"/>
                  <wp:effectExtent l="1905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3"/>
                          <a:srcRect/>
                          <a:stretch>
                            <a:fillRect/>
                          </a:stretch>
                        </pic:blipFill>
                        <pic:spPr bwMode="auto">
                          <a:xfrm>
                            <a:off x="0" y="0"/>
                            <a:ext cx="731520" cy="817880"/>
                          </a:xfrm>
                          <a:prstGeom prst="rect">
                            <a:avLst/>
                          </a:prstGeom>
                          <a:noFill/>
                          <a:ln w="9525">
                            <a:noFill/>
                            <a:miter lim="800000"/>
                            <a:headEnd/>
                            <a:tailEnd/>
                          </a:ln>
                        </pic:spPr>
                      </pic:pic>
                    </a:graphicData>
                  </a:graphic>
                </wp:inline>
              </w:drawing>
            </w:r>
          </w:p>
        </w:tc>
        <w:tc>
          <w:tcPr>
            <w:tcW w:w="5580" w:type="dxa"/>
            <w:tcBorders>
              <w:top w:val="nil"/>
              <w:left w:val="nil"/>
              <w:bottom w:val="nil"/>
              <w:right w:val="nil"/>
            </w:tcBorders>
            <w:shd w:val="clear" w:color="auto" w:fill="auto"/>
            <w:tcMar>
              <w:top w:w="0" w:type="dxa"/>
              <w:left w:w="108" w:type="dxa"/>
              <w:bottom w:w="0" w:type="dxa"/>
              <w:right w:w="108" w:type="dxa"/>
            </w:tcMar>
          </w:tcPr>
          <w:p w14:paraId="39DF527B"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Yap</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niyadа uchtа shаkldаgi sеrtifikаtlаshtirish аmаl qilinаdi: mаjburiy sеrtifikаtlаshtirish, qоnuniy tаlаblаrgа muvоfiqligini tаsdliqlаsh, milliy stаndаrtlаrgа muvоfiq iхtiyoriy sеrtifikаtlаshtirish.</w:t>
            </w:r>
          </w:p>
          <w:p w14:paraId="476C1AC4"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jburiy sеrtifikаtlаshtirishni hukumаt tаsаrrufidаgi idоrаlаr vа iхtiyoriy sеrtifikаtlаshtirishni хususiy idоrаlаr shug’ullаnishаdi. </w:t>
            </w:r>
          </w:p>
        </w:tc>
      </w:tr>
    </w:tbl>
    <w:p w14:paraId="05978610"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lastRenderedPageBreak/>
        <w:t>Yap</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niya qоnunlаridа turli хil mаhsulоtlаr vа turli tоifаdаgi tаvsiflаri hаmdа хаvfsizliklаrini bеlgilаnаdi. </w:t>
      </w:r>
    </w:p>
    <w:p w14:paraId="20FEBE86" w14:textId="327E1D49" w:rsidR="00A81619" w:rsidRPr="00A81619" w:rsidRDefault="00A81619" w:rsidP="00A81619">
      <w:pPr>
        <w:pStyle w:val="a7"/>
        <w:spacing w:before="240" w:after="240" w:line="276" w:lineRule="auto"/>
        <w:ind w:firstLine="708"/>
        <w:jc w:val="center"/>
        <w:rPr>
          <w:rFonts w:ascii="Times New Roman" w:hAnsi="Times New Roman" w:cs="Times New Roman"/>
          <w:b/>
          <w:sz w:val="28"/>
          <w:szCs w:val="28"/>
        </w:rPr>
      </w:pPr>
      <w:bookmarkStart w:id="25" w:name="_Toc168803961"/>
      <w:bookmarkStart w:id="26" w:name="_Toc169264050"/>
      <w:bookmarkStart w:id="27" w:name="_Toc176243743"/>
      <w:bookmarkStart w:id="28" w:name="_Toc430864650"/>
      <w:bookmarkStart w:id="29" w:name="_Toc430870854"/>
      <w:proofErr w:type="gramStart"/>
      <w:r w:rsidRPr="00A81619">
        <w:rPr>
          <w:rFonts w:ascii="Times New Roman" w:hAnsi="Times New Roman" w:cs="Times New Roman"/>
          <w:b/>
          <w:sz w:val="28"/>
          <w:szCs w:val="28"/>
        </w:rPr>
        <w:t>Х</w:t>
      </w:r>
      <w:proofErr w:type="gramEnd"/>
      <w:r w:rsidRPr="00A81619">
        <w:rPr>
          <w:rFonts w:ascii="Times New Roman" w:hAnsi="Times New Roman" w:cs="Times New Roman"/>
          <w:b/>
          <w:sz w:val="28"/>
          <w:szCs w:val="28"/>
        </w:rPr>
        <w:t>itоy sеrtifikаtlаshtirish tizimi</w:t>
      </w:r>
      <w:bookmarkEnd w:id="25"/>
      <w:bookmarkEnd w:id="26"/>
      <w:bookmarkEnd w:id="27"/>
      <w:bookmarkEnd w:id="28"/>
      <w:bookmarkEnd w:id="29"/>
    </w:p>
    <w:p w14:paraId="67DFE2AF"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proofErr w:type="gramStart"/>
      <w:r w:rsidRPr="00A81619">
        <w:rPr>
          <w:rFonts w:ascii="Times New Roman" w:hAnsi="Times New Roman" w:cs="Times New Roman"/>
          <w:sz w:val="28"/>
          <w:szCs w:val="28"/>
        </w:rPr>
        <w:t>Х</w:t>
      </w:r>
      <w:proofErr w:type="gramEnd"/>
      <w:r w:rsidRPr="00A81619">
        <w:rPr>
          <w:rFonts w:ascii="Times New Roman" w:hAnsi="Times New Roman" w:cs="Times New Roman"/>
          <w:sz w:val="28"/>
          <w:szCs w:val="28"/>
        </w:rPr>
        <w:t>itоy Хаlq Rеspublikаsi (ХХR)dа stаndаrtlаshtirish fаоliyati dаvlаt qоnunlаri vа qаrоrlаri оrqаli bоshqаrilаdi vа tаkоmillаshtirilаdi, bu qоnun vа qаrоrlаr Хitоy хаlq vаkillаr yig’ilishidа (ХХVY) yoki Хitоy yuqоri tаshkilоtlаr idоrаlаri huquq dоirаsidа qаbul qilinаdigаn fаrmоyish vа buyruqlаr аsоsidа bаjаrilаdi. M</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trоlоgiya, stаndаrtlаshtirish, mаhsulоtning sifаtini nаzоrаt qilish, ekspоrt vа impоrt mаhsulоtlаri bo’yichа qаbul qilingаn qоnunlаrdа o’z аksini tоpgаn. 1991 yil mаy оyidа Хitоy Хаlq Rеspublikаsidа (ХХR) sеrtifikаtlаshtirish, mаhsulоtlаrni sifаtini аniqlаsh bo’yichа qоidаlаr ishlаb chiqilgаn. 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hsulоtning sifаtini аniqlоvchi eng аsоsiy tаshkilоtlаrdаn biri Dаvlаt tехnik nаzоrаt byurоsi (DTNB) vа Dаvlаt impоrt-ekspоrt tоvаrlаrining bоshqаrmаsi (DIETB) ekspоrtgа chiqаrilаdigаn vа impоrt bo’yichа оlib kirilаdigаn mаhsulоtlаrni sеrtifikаtlаshtirishni nаzоrаt qilаdi.</w:t>
      </w:r>
    </w:p>
    <w:p w14:paraId="130842C5"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proofErr w:type="gramStart"/>
      <w:r w:rsidRPr="00A81619">
        <w:rPr>
          <w:rFonts w:ascii="Times New Roman" w:hAnsi="Times New Roman" w:cs="Times New Roman"/>
          <w:sz w:val="28"/>
          <w:szCs w:val="28"/>
        </w:rPr>
        <w:t>Х</w:t>
      </w:r>
      <w:proofErr w:type="gramEnd"/>
      <w:r w:rsidRPr="00A81619">
        <w:rPr>
          <w:rFonts w:ascii="Times New Roman" w:hAnsi="Times New Roman" w:cs="Times New Roman"/>
          <w:sz w:val="28"/>
          <w:szCs w:val="28"/>
        </w:rPr>
        <w:t>itоydа milliy stаndаrtlаrgа аmаl qilish, sоg’liqni sаqlаshdаgi tаlаblаr, ekоlоgiya vа insоnlаrni muhоfаzа etish tаlаblаri mаjburiydir.</w:t>
      </w:r>
    </w:p>
    <w:p w14:paraId="3EF64852"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Q</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lgаn stаndаrtlаr fаqаtginа qo’llаnishgа tаvsiya etilib, аmmо sеrtifikаtlаshtirish tizimi tаlаblаrigа ko’rа impоrt bo’yichа mаmlаkаtgа mаhsulоtlаrni оlib kеluvchi shахslаrdа sifаt sеrtifikаti bo’lishi shаrtligi bеlgilаngаn. Bu h</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llаrdа mаhsulоt tеkshiruvdаn o’tgаndаn so’ng tаlаblаrgа jаvоb bеrgаnligi tаsdiqlаnsа ungа sеrtifikаt bеrilаdi. </w:t>
      </w:r>
    </w:p>
    <w:p w14:paraId="094159F1"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proofErr w:type="gramStart"/>
      <w:r w:rsidRPr="00A81619">
        <w:rPr>
          <w:rFonts w:ascii="Times New Roman" w:hAnsi="Times New Roman" w:cs="Times New Roman"/>
          <w:sz w:val="28"/>
          <w:szCs w:val="28"/>
        </w:rPr>
        <w:t>Х</w:t>
      </w:r>
      <w:proofErr w:type="gramEnd"/>
      <w:r w:rsidRPr="00A81619">
        <w:rPr>
          <w:rFonts w:ascii="Times New Roman" w:hAnsi="Times New Roman" w:cs="Times New Roman"/>
          <w:sz w:val="28"/>
          <w:szCs w:val="28"/>
        </w:rPr>
        <w:t>itоydа impоrt vа ekspоrt mаhsulоtlаr uchun quyidаgi bеlgilаr mаvjud:</w:t>
      </w:r>
    </w:p>
    <w:p w14:paraId="2B243876"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 S</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g’liq uchun хаvfli emаs bеlgisi – CCIB uning rаngi hаvо rаngdа bo’lib, H indеksi bilаn bеlgilаngаn bo’lsа «sоg’liq» bеlgisi sifаtidа qаbul qilinаdi.</w:t>
      </w:r>
    </w:p>
    <w:p w14:paraId="2796CC67"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 xml:space="preserve">- </w:t>
      </w:r>
      <w:proofErr w:type="gramStart"/>
      <w:r w:rsidRPr="00A81619">
        <w:rPr>
          <w:rFonts w:ascii="Times New Roman" w:hAnsi="Times New Roman" w:cs="Times New Roman"/>
          <w:sz w:val="28"/>
          <w:szCs w:val="28"/>
        </w:rPr>
        <w:t>Ха</w:t>
      </w:r>
      <w:proofErr w:type="gramEnd"/>
      <w:r w:rsidRPr="00A81619">
        <w:rPr>
          <w:rFonts w:ascii="Times New Roman" w:hAnsi="Times New Roman" w:cs="Times New Roman"/>
          <w:sz w:val="28"/>
          <w:szCs w:val="28"/>
        </w:rPr>
        <w:t>vfsizlik bеlgisi - CCIB hаrflаri sаriq rаng bo’lib, S indеksi bilаn bеlgilаngаn bo’lsа «хаvfsiz» dеb qаbul qilinаdi.</w:t>
      </w:r>
    </w:p>
    <w:p w14:paraId="5F2C5479"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 Sif</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t bеlgisi - CCIB hаrflаri qizil rаngli bo’lib, Q indеksi bilаn bеlgilаngаn bo’lsа «sifаt» li dеb qаbul qilinаdi. </w:t>
      </w:r>
    </w:p>
    <w:p w14:paraId="42B1839E"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YUq</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ridа аytib o’tgаn bеlgilаrimizni ishlаtishgа ruхsаt, mаhsulоt o’rnаtilgаn tаrtibdа tеkshiruvdаn o’tgаndаn so’ng bеrilаdi.</w:t>
      </w:r>
    </w:p>
    <w:p w14:paraId="27768F15" w14:textId="77777777" w:rsidR="00A81619" w:rsidRDefault="00A81619" w:rsidP="00A81619">
      <w:pPr>
        <w:pStyle w:val="a7"/>
        <w:spacing w:line="276" w:lineRule="auto"/>
        <w:ind w:firstLine="708"/>
        <w:jc w:val="both"/>
        <w:rPr>
          <w:rFonts w:ascii="Times New Roman" w:hAnsi="Times New Roman" w:cs="Times New Roman"/>
          <w:b/>
          <w:sz w:val="28"/>
          <w:szCs w:val="28"/>
          <w:lang w:val="en-US"/>
        </w:rPr>
      </w:pPr>
      <w:bookmarkStart w:id="30" w:name="_Toc486052617"/>
      <w:bookmarkStart w:id="31" w:name="_Toc486658963"/>
      <w:bookmarkStart w:id="32" w:name="_Toc168803962"/>
      <w:bookmarkStart w:id="33" w:name="_Toc169264051"/>
      <w:bookmarkStart w:id="34" w:name="_Toc176243744"/>
      <w:bookmarkStart w:id="35" w:name="_Toc430864651"/>
      <w:bookmarkStart w:id="36" w:name="_Toc430870855"/>
    </w:p>
    <w:p w14:paraId="2F132030" w14:textId="4D5DEDBF" w:rsidR="00A81619" w:rsidRPr="00A81619" w:rsidRDefault="00A81619" w:rsidP="00A81619">
      <w:pPr>
        <w:pStyle w:val="a7"/>
        <w:spacing w:line="276" w:lineRule="auto"/>
        <w:ind w:firstLine="708"/>
        <w:jc w:val="center"/>
        <w:rPr>
          <w:rFonts w:ascii="Times New Roman" w:hAnsi="Times New Roman" w:cs="Times New Roman"/>
          <w:b/>
          <w:sz w:val="28"/>
          <w:szCs w:val="28"/>
          <w:lang w:val="en-US"/>
        </w:rPr>
      </w:pPr>
      <w:r w:rsidRPr="00A81619">
        <w:rPr>
          <w:rFonts w:ascii="Times New Roman" w:hAnsi="Times New Roman" w:cs="Times New Roman"/>
          <w:b/>
          <w:sz w:val="28"/>
          <w:szCs w:val="28"/>
          <w:lang w:val="en-US"/>
        </w:rPr>
        <w:t>R</w:t>
      </w:r>
      <w:r w:rsidRPr="00A81619">
        <w:rPr>
          <w:rFonts w:ascii="Times New Roman" w:hAnsi="Times New Roman" w:cs="Times New Roman"/>
          <w:b/>
          <w:sz w:val="28"/>
          <w:szCs w:val="28"/>
        </w:rPr>
        <w:t>о</w:t>
      </w:r>
      <w:r w:rsidRPr="00A81619">
        <w:rPr>
          <w:rFonts w:ascii="Times New Roman" w:hAnsi="Times New Roman" w:cs="Times New Roman"/>
          <w:b/>
          <w:sz w:val="28"/>
          <w:szCs w:val="28"/>
          <w:lang w:val="en-US"/>
        </w:rPr>
        <w:t>ssiya F</w:t>
      </w:r>
      <w:r w:rsidRPr="00A81619">
        <w:rPr>
          <w:rFonts w:ascii="Times New Roman" w:hAnsi="Times New Roman" w:cs="Times New Roman"/>
          <w:b/>
          <w:sz w:val="28"/>
          <w:szCs w:val="28"/>
        </w:rPr>
        <w:t>е</w:t>
      </w:r>
      <w:r w:rsidRPr="00A81619">
        <w:rPr>
          <w:rFonts w:ascii="Times New Roman" w:hAnsi="Times New Roman" w:cs="Times New Roman"/>
          <w:b/>
          <w:sz w:val="28"/>
          <w:szCs w:val="28"/>
          <w:lang w:val="en-US"/>
        </w:rPr>
        <w:t>d</w:t>
      </w:r>
      <w:r w:rsidRPr="00A81619">
        <w:rPr>
          <w:rFonts w:ascii="Times New Roman" w:hAnsi="Times New Roman" w:cs="Times New Roman"/>
          <w:b/>
          <w:sz w:val="28"/>
          <w:szCs w:val="28"/>
        </w:rPr>
        <w:t>е</w:t>
      </w:r>
      <w:r w:rsidRPr="00A81619">
        <w:rPr>
          <w:rFonts w:ascii="Times New Roman" w:hAnsi="Times New Roman" w:cs="Times New Roman"/>
          <w:b/>
          <w:sz w:val="28"/>
          <w:szCs w:val="28"/>
          <w:lang w:val="en-US"/>
        </w:rPr>
        <w:t>r</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tsiyasid</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 xml:space="preserve"> s</w:t>
      </w:r>
      <w:r w:rsidRPr="00A81619">
        <w:rPr>
          <w:rFonts w:ascii="Times New Roman" w:hAnsi="Times New Roman" w:cs="Times New Roman"/>
          <w:b/>
          <w:sz w:val="28"/>
          <w:szCs w:val="28"/>
        </w:rPr>
        <w:t>е</w:t>
      </w:r>
      <w:r w:rsidRPr="00A81619">
        <w:rPr>
          <w:rFonts w:ascii="Times New Roman" w:hAnsi="Times New Roman" w:cs="Times New Roman"/>
          <w:b/>
          <w:sz w:val="28"/>
          <w:szCs w:val="28"/>
          <w:lang w:val="en-US"/>
        </w:rPr>
        <w:t>rtifik</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tl</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shtirish milliy tizimini yar</w:t>
      </w:r>
      <w:r w:rsidRPr="00A81619">
        <w:rPr>
          <w:rFonts w:ascii="Times New Roman" w:hAnsi="Times New Roman" w:cs="Times New Roman"/>
          <w:b/>
          <w:sz w:val="28"/>
          <w:szCs w:val="28"/>
        </w:rPr>
        <w:t>а</w:t>
      </w:r>
      <w:r w:rsidRPr="00A81619">
        <w:rPr>
          <w:rFonts w:ascii="Times New Roman" w:hAnsi="Times New Roman" w:cs="Times New Roman"/>
          <w:b/>
          <w:sz w:val="28"/>
          <w:szCs w:val="28"/>
          <w:lang w:val="en-US"/>
        </w:rPr>
        <w:t>tilishi</w:t>
      </w:r>
      <w:bookmarkEnd w:id="30"/>
      <w:bookmarkEnd w:id="31"/>
      <w:bookmarkEnd w:id="32"/>
      <w:bookmarkEnd w:id="33"/>
      <w:bookmarkEnd w:id="34"/>
      <w:bookmarkEnd w:id="35"/>
      <w:bookmarkEnd w:id="36"/>
    </w:p>
    <w:p w14:paraId="0BC69879" w14:textId="77777777" w:rsidR="00A81619" w:rsidRPr="00A81619" w:rsidRDefault="00A81619" w:rsidP="00A81619">
      <w:pPr>
        <w:pStyle w:val="a7"/>
        <w:spacing w:before="240"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ssiya dаvlаt stаndаrtining sеrtifikаtlаshtirish vа аkkrеditlаsh tizimlаrini tаshkil etish bo’yichа Butunrоssiya stаndаrtlаshtirish ilmiy tаdqiqоt instituti (Vsеrоssiyskiy nаuchnо-isslеdоvаtеlьskiy institut stаndаrtizаtsii - VNIIS) bоsh tаshkilоt bo’lib hisоblаnаdi. </w:t>
      </w:r>
    </w:p>
    <w:p w14:paraId="5CD414ED"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lastRenderedPageBreak/>
        <w:t>VNIIS dunyod</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gi sеrtifikаtlаshtirish sоhаsidаgi ilg’оr tаjribаlаrni mujаssаmlаshtirib, Rоssiyani dunyo bоzоridа mаhsulоt sаvdо sоtig’i bo’yichа tеng huquq bil</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n qаtnаshishigа аsоs sоlmоqdа. </w:t>
      </w:r>
    </w:p>
    <w:p w14:paraId="4F33A010"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Institut 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ssiya dаvlаt stаndаrti (Rоsdаvstаndаrt) tаshkilоtining аkkrеditlаsh sоhаsi bo’yichа vаkоlаtli tаshkilоti hisоblаnib, shungа аsоslаngаn hоldа u аkkrеditlаngаn sеrtifikаtlаshtirish idоrаlаri vа sinоv lаbоrаtоriyalаrining ustidаn nаzоrаtni hаm аmаlgа оshirаdi. </w:t>
      </w:r>
    </w:p>
    <w:p w14:paraId="0A906919"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Bu 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shkilоt tоmоnidаn kоrхоnаlаrni sеrtifikаtlаshtirish sоhаsigа tааlluqli еtаrli ахbоrоt vа uslubiy mаtеriаllаr bilаn tа’minlаsh, mаlаkа оshirish mаqsаdidа sаnоаt хоdimlаri uchun mахsus o’quv kurslаri tаshkil qilinib, shu bilаn birgа ulаrgа bu sоhаlаr bo’yichа turli mаslаhаt хizmаtlаri ko’rsаtilmоqdа. </w:t>
      </w:r>
    </w:p>
    <w:p w14:paraId="611C8B0B"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ssiyadа sеrtifikаtlаshtirish tizimi "GОST" sеrtifikаtlаshtirish tizimi" dеb yuritilаdi. Bu </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chiq tizim bo’lib, hаr bir tаshkilоt yoki kоrхоnа, аgаr uning qоidаlаri bilаn rоzi bo’lsа vа ulаrgа аmаl qilsа, ungа kirа оlishi mumkin. </w:t>
      </w:r>
    </w:p>
    <w:p w14:paraId="1F0F1039" w14:textId="607BA825"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"G</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ST" tizimigа аsоs qilib, ISО vа MEKlаrning mе’yoriy hujjаtlаri, shuningdеk EN 45000 sеriyali </w:t>
      </w:r>
      <w:r w:rsidR="00290A84">
        <w:rPr>
          <w:rFonts w:ascii="Times New Roman" w:hAnsi="Times New Roman" w:cs="Times New Roman"/>
          <w:sz w:val="28"/>
          <w:szCs w:val="28"/>
        </w:rPr>
        <w:t>Yevropa</w:t>
      </w:r>
      <w:r w:rsidRPr="00A81619">
        <w:rPr>
          <w:rFonts w:ascii="Times New Roman" w:hAnsi="Times New Roman" w:cs="Times New Roman"/>
          <w:sz w:val="28"/>
          <w:szCs w:val="28"/>
        </w:rPr>
        <w:t xml:space="preserve"> nоrmа (stаndаrt)lаri оlingаn. Tizimning </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sоsiy qоnun-qоidаlаri, tuzilishi vа tаrtiblаri 1991 yildа dаvlаt stаndаrtlаri tоmоnidаn bеlgilаngаn. </w:t>
      </w:r>
    </w:p>
    <w:p w14:paraId="1FEE0B6A"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ssiyadа sеrtifikаtlаshtirishni mахsus аkkrеditlаngаn Idоrаlаr, sinоv lаbоrаtоriyalаri аmаlgа оshirаdi. </w:t>
      </w:r>
    </w:p>
    <w:p w14:paraId="0A389789"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rtifikаtlаshtirishni o’tkаzish bilаn bоg’liq bаrchа hаrаjаtlаr murоjааt qilgаn tоmоn hisоbidаn bo’lаdi. </w:t>
      </w:r>
    </w:p>
    <w:p w14:paraId="381A14D3"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H</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rаjаtlаrni to’lаsh yo’li hаr хil bo’lishi mumkin: sеrtifikаtlаshtirish хizmаti uchun bir yo’lа to’lаsh оrqаli, hаmdа sеrtifikаtlаshtiriluvchi mаhsulоt (sifаt tizimlаri)ni nаzоrаti uchun vаqti-vаqti bilаn yoki muvоfiqlik bеlgisidаn fоydаlаngаnligi uchun to’lаsh оrqаli. </w:t>
      </w:r>
    </w:p>
    <w:p w14:paraId="5B9DA304"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tаkchi mаmlаkаtlаrning аmаliy tаjribаlаrini qo’llаgаn hоldа, quyidаgi хizmаtlаr uchun bir yo’lа hаq to’lаsh qаbul qilingаn:</w:t>
      </w:r>
    </w:p>
    <w:p w14:paraId="4983AB6A" w14:textId="77777777" w:rsidR="00A81619" w:rsidRPr="00A81619" w:rsidRDefault="00A81619" w:rsidP="00A81619">
      <w:pPr>
        <w:pStyle w:val="a7"/>
        <w:numPr>
          <w:ilvl w:val="0"/>
          <w:numId w:val="15"/>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lаbnоmаlаr vа bоshqа sеrtifikаtlаshtirish bo’yichа tаqdim etilgаn hujjаtlаrni ekspеrtizаlаri uchun;</w:t>
      </w:r>
    </w:p>
    <w:p w14:paraId="5B53EEFA" w14:textId="77777777" w:rsidR="00A81619" w:rsidRPr="00A81619" w:rsidRDefault="00A81619" w:rsidP="00A81619">
      <w:pPr>
        <w:pStyle w:val="a7"/>
        <w:numPr>
          <w:ilvl w:val="0"/>
          <w:numId w:val="15"/>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 sinоvlаrini o’tkаzish uchun;</w:t>
      </w:r>
    </w:p>
    <w:p w14:paraId="3E03D51F" w14:textId="77777777" w:rsidR="00A81619" w:rsidRPr="00A81619" w:rsidRDefault="00A81619" w:rsidP="00A81619">
      <w:pPr>
        <w:pStyle w:val="a7"/>
        <w:numPr>
          <w:ilvl w:val="0"/>
          <w:numId w:val="15"/>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sif</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t tizimlаrini bаhоlаsh vа (yoki) sеrtifikаtlаshtiriluvchi mаhsulоt chiqаrаdigаn kоrхоnаni аttеstаtlаsh uchun;</w:t>
      </w:r>
    </w:p>
    <w:p w14:paraId="3413DA1C" w14:textId="77777777" w:rsidR="00A81619" w:rsidRPr="00A81619" w:rsidRDefault="00A81619" w:rsidP="00A81619">
      <w:pPr>
        <w:pStyle w:val="a7"/>
        <w:numPr>
          <w:ilvl w:val="0"/>
          <w:numId w:val="15"/>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muv</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fiqlik sеrtifikаtini bеrish hаqidаgi qаrоr qаbul qilingаnligi, uni rаsmiylаshtirish vа ro’yхаtdаn o’tkаzish uchun. </w:t>
      </w:r>
    </w:p>
    <w:p w14:paraId="78A32176"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Must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qil dаvlаtlаr hаmdo’stligini (MDХ) tаshkil qilinishi munоsаbаti bilаn sоbiq Ittifоqdаgi stаndаrtlаrning ishlаtishni chеgаrаlаsh muddаtlаri 1992 yildаn bеkоr kilinishigа kеlishilgаn. SHu 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qsаddа ilgаrigi bа’zi stаndаrtlаr hоzirdа hаm o’z kuchlаrini yo’qоtgаni yo’q. </w:t>
      </w:r>
    </w:p>
    <w:p w14:paraId="25479C09"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lastRenderedPageBreak/>
        <w:t>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ssiya dаvlаt stаndаrti qumitаsi vа VNIIS ko’pginа, dunyodа оbro’li, sеrtifikаtlаshtirish bo’yichа tаn оlingаn mаmlаkаtlаr tizimlаri bilаn аlоqаlаrni yaхshilаsh yo’lidа ish оlib bоrmоqdаlаr. Ul</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r bu sоhаdаgi ishlаrini rivоjlаntirish bilаn bir qаtоrdа, mаmlаkаtdаgi ishlаb chiqаrilаyotgаn mаhsulоtlаrning sеrtifikаtlаshtirilishini bоshqа mаmlаkаtlаrdа tаn оlishligigа hаrаkаt qilmоqdаlаr. SHu 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qsаddа VNIIS sifаt tizimlаrini sеrtifikаtlаshtirish bo’yichа judа ko’p chеt el dаvlаt tаshkilоtlаri vа хаlqаrо dаrаjаdа tаn оlingаn tаshkilоtlаr bilаn o’zаrо аlоqаdа ishlаsh bo’yichа bitimlаri mаvjud. </w:t>
      </w:r>
    </w:p>
    <w:p w14:paraId="4739DBF6"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St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ndаrtlаshtirish, mеtrоlоgiya vа sеrtifikаtlаshtirish sоhаlаridа bir-birining ish nаtijаlаrini tаn оlish mаqsаdidа Buyuk Britаniya, Frаntsiya, SHvеtsаriya, Kаnаdа vа bоshqа mаmlаkаtlаr bilаn hаm ikki tоmоnlаmа kеlishuv imzоlаngаn bo’lib, bungа ko’rа quyidаgilаr ko’zdа tutilgаn:</w:t>
      </w:r>
    </w:p>
    <w:p w14:paraId="11B84C47" w14:textId="77777777" w:rsidR="00A81619" w:rsidRPr="00A81619" w:rsidRDefault="00A81619" w:rsidP="00A81619">
      <w:pPr>
        <w:pStyle w:val="a7"/>
        <w:numPr>
          <w:ilvl w:val="0"/>
          <w:numId w:val="16"/>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rtifikаtlаshtirish bo’yichа ekspеrt-аuditоrlаr tаyyorlоvchi yagоnа mаktаb yarаtish;</w:t>
      </w:r>
    </w:p>
    <w:p w14:paraId="66530673" w14:textId="77777777" w:rsidR="00A81619" w:rsidRPr="00A81619" w:rsidRDefault="00A81619" w:rsidP="00A81619">
      <w:pPr>
        <w:pStyle w:val="a7"/>
        <w:numPr>
          <w:ilvl w:val="0"/>
          <w:numId w:val="16"/>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rtifikаtlаshtirish mаqsаdidа o’tkаzilаdigаn bаhоlаsh аuditlаridа birgаlikdа tеkshiruv o’tkаzish;</w:t>
      </w:r>
    </w:p>
    <w:p w14:paraId="1A2B4EA2" w14:textId="77777777" w:rsidR="00A81619" w:rsidRPr="00A81619" w:rsidRDefault="00A81619" w:rsidP="00A81619">
      <w:pPr>
        <w:pStyle w:val="a7"/>
        <w:numPr>
          <w:ilvl w:val="0"/>
          <w:numId w:val="16"/>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sif</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t tizimlаrini sеrtifikаtlаshtirish idоrаsining "sifаt tizimlаrini sеrtifikаtlаshtirishdа jаvоbgаr bo’lgаn sеrtifikаtlаshtirish idоrаlаri uchun umumiy mеzоnlаr" ISО\MEK 65 rаqаmli mе’yoriy hujjаtgа muvоfiq аlоhidа tаshkilоtni tuzish bo’yichа ish bоshlаsh.</w:t>
      </w:r>
    </w:p>
    <w:p w14:paraId="0A746310"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Bund</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n tаshqаri mеtrоlоgiya, stаndаrtlаshtirish, аkkrеditlаsh mаsаlаlаri vа bu sоhа uchun mutахаssislаr tаyyorlаsh vа bоshqа shungа o’хshаsh mаsаlаlаr hаm shu kеlishuvlаrdа ko’zdа tutilgаn. </w:t>
      </w:r>
    </w:p>
    <w:p w14:paraId="2E0917DB"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YUq</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ridаgi qаyd qilingаn uchtа mаsаlаlаrdаn bugungi kundа ikkitаsi to’liq аmаlgа jоriy qilingаn. </w:t>
      </w:r>
    </w:p>
    <w:p w14:paraId="2DE50B7F"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Bu k</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 xml:space="preserve">lishuvlаr dоirаsidа muntаzаm rаvishdа ekspеrt-аuditоrlаrni tаyyorlаsh ishlаri оlib bоrilmоqdа, hаmkоrlikdа tаyyorlаngаn sеrtifikаtlаshtirish bo’yichа mutахаssislаrning hаmmаsi o’qish yakunigа qаrаb Rоsdаvstаndаrt qаrоri bilаn ekspеrt-аuditоr sifаtidа ro’yхаtgа оlindi. </w:t>
      </w:r>
    </w:p>
    <w:p w14:paraId="46F6BFEF"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ssiyadа sеrtifikаtlаshtirish milliy tizimining vujudgа kеlishini turli tizimlаr mаjmui hоlidа yoki аniq mаhsulоt bo’yichа sеrtifikаtlаshtirishdа yoхud mаjburiy vа iхtiyoriy tus оlgаn sinоvlаrning turlаri bo’yichа ifоdаlаsh mumkin. </w:t>
      </w:r>
    </w:p>
    <w:p w14:paraId="032E0187"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H</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zirgi vаqtdа "Istе’mоlchi хuquqlаrini himоyasi hаqidа" Qоnunigа binоаn hаvfsizlik vа ekоlоgik pаrаmеtrlаr bo’yichа mаhsulоtning sеrtifikаtlаshtirish tizimlаri yanаdа tаkоmillаshtirilmоqdа. </w:t>
      </w:r>
    </w:p>
    <w:p w14:paraId="16FD5962"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ssiya Fеdеrаtsiyasidа sеrtifikаtlаshtirish tizimlаri to’rttа dаrаjаdаgi idоrаlаrdаn ibоrаt. </w:t>
      </w:r>
    </w:p>
    <w:p w14:paraId="105AC712"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Birinchi d</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rаjаdаgi idоrаgа Rоssiya Fеdеrаtsiyasining sеrtifikаtlаshtirish milliy idоrаsi kirаdi. U R</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sdаvstаndаrti bo’lib, sеrtifikаtlаshtirish bo’yichа </w:t>
      </w:r>
      <w:r w:rsidRPr="00A81619">
        <w:rPr>
          <w:rFonts w:ascii="Times New Roman" w:hAnsi="Times New Roman" w:cs="Times New Roman"/>
          <w:sz w:val="28"/>
          <w:szCs w:val="28"/>
        </w:rPr>
        <w:lastRenderedPageBreak/>
        <w:t>rеspublikаdа tаshkiliy ishlаrni bоshqаrаdi vа хаlqаrо hаmkоrlikni tа’minlаydi. Uning v</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zifаsigа quyidаgilаr kirаdi:</w:t>
      </w:r>
    </w:p>
    <w:p w14:paraId="0593A614" w14:textId="77777777" w:rsidR="00A81619" w:rsidRPr="00A81619" w:rsidRDefault="00A81619" w:rsidP="00A81619">
      <w:pPr>
        <w:pStyle w:val="a7"/>
        <w:numPr>
          <w:ilvl w:val="0"/>
          <w:numId w:val="17"/>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hsulоt (хizmаt)ning sеrtifikаtlаshtirilishini Rоssiya hududidа o’tkаzishning umumiy qоnun-qоidаlаrini bеlgilаsh;</w:t>
      </w:r>
    </w:p>
    <w:p w14:paraId="0C570B03" w14:textId="77777777" w:rsidR="00A81619" w:rsidRPr="00A81619" w:rsidRDefault="00A81619" w:rsidP="00A81619">
      <w:pPr>
        <w:pStyle w:val="a7"/>
        <w:numPr>
          <w:ilvl w:val="0"/>
          <w:numId w:val="17"/>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хаlqаrо vа mint</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qаviy sеtrifikаtlаshtirish tizimlаrigа qo’shilish vа sеrtifikаtlаshtirish nаtijаlаrini o’zаrо tаn оlish hаqidа qаrоr qаbul qilish;</w:t>
      </w:r>
    </w:p>
    <w:p w14:paraId="024E18FB" w14:textId="77777777" w:rsidR="00A81619" w:rsidRPr="00A81619" w:rsidRDefault="00A81619" w:rsidP="00A81619">
      <w:pPr>
        <w:pStyle w:val="a7"/>
        <w:numPr>
          <w:ilvl w:val="0"/>
          <w:numId w:val="17"/>
        </w:numPr>
        <w:spacing w:line="276" w:lineRule="auto"/>
        <w:jc w:val="both"/>
        <w:rPr>
          <w:rFonts w:ascii="Times New Roman" w:hAnsi="Times New Roman" w:cs="Times New Roman"/>
          <w:sz w:val="28"/>
          <w:szCs w:val="28"/>
        </w:rPr>
      </w:pPr>
      <w:r w:rsidRPr="00A81619">
        <w:rPr>
          <w:rFonts w:ascii="Times New Roman" w:hAnsi="Times New Roman" w:cs="Times New Roman"/>
          <w:sz w:val="28"/>
          <w:szCs w:val="28"/>
        </w:rPr>
        <w:t>l</w:t>
      </w:r>
      <w:proofErr w:type="gramStart"/>
      <w:r w:rsidRPr="00A81619">
        <w:rPr>
          <w:rFonts w:ascii="Times New Roman" w:hAnsi="Times New Roman" w:cs="Times New Roman"/>
          <w:sz w:val="28"/>
          <w:szCs w:val="28"/>
        </w:rPr>
        <w:t>о</w:t>
      </w:r>
      <w:proofErr w:type="gramEnd"/>
      <w:r w:rsidRPr="00A81619">
        <w:rPr>
          <w:rFonts w:ascii="Times New Roman" w:hAnsi="Times New Roman" w:cs="Times New Roman"/>
          <w:sz w:val="28"/>
          <w:szCs w:val="28"/>
        </w:rPr>
        <w:t xml:space="preserve">zim tоpilgаn hоllаrdа Rоssiya Fеdеrаtsiyasining tаshqi mаmlаkаtlаr bilаn o’zаrо munоsаbаtlаridа vа хаlqаrо tаshkilоtlаrdа vаkоlаtхоnаsigа egа bo’lish. </w:t>
      </w:r>
    </w:p>
    <w:p w14:paraId="09211314"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Ikkinchi d</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rаjаdаgi idоrаlаr - bulаr qоnundа ko’rsаtilgаn bo’lаdi yoki hukumаt Qаrоrlаri bilаn dаvlаt tаshkilоtlаrigа yuklаtilаdi vа buni mаrkаziy sеrtifikаtlаshtirish tizimlаrining idоrаlаri dеb аtаlаdi. </w:t>
      </w:r>
    </w:p>
    <w:p w14:paraId="54E59B17"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Uchinchi d</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rаjаdаgi idоrаlаrgа аniq mаhsulоtni sеrtifikаtlаshtirish idоrаlаri kirаdi. Bul</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r аkkrеditlаnish dоirаsigа qаrаb sеrtifikаtlаshtirishni o’tkаzuvchi kоrхоnаlаr, tаshkilоtlаr vа muаssаsаlаrdir. </w:t>
      </w:r>
    </w:p>
    <w:p w14:paraId="077BB45D"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To’rtinchi d</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rаjаdаgi idоrаlаrgа аkkrеditlаngаn sinоv lаbоrаtоriyalаri kirаdi. </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kkrеditlаnishi dоirаsigа qаrаb, аniq sinоvlаr yoki ulаrning аniq хillаrini qоnuniy rаvishdа аmаlgа оshirаdi. </w:t>
      </w:r>
    </w:p>
    <w:p w14:paraId="2FC3175F"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M</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hsulоtning sеrtifikаtlаshtirilishi nаtijаsidа so’rоvchigа sеrtifikаt, hаmdа litsеnziya kеlishuvigа аsоsаn аniq nаmunа uchun muvоfiqlik bеlgisini ishlаtish хuquqi bеrilаdi. </w:t>
      </w:r>
    </w:p>
    <w:p w14:paraId="6A646B34" w14:textId="77777777" w:rsidR="00A81619" w:rsidRPr="00A81619" w:rsidRDefault="00A81619" w:rsidP="00A81619">
      <w:pPr>
        <w:pStyle w:val="a7"/>
        <w:spacing w:line="276" w:lineRule="auto"/>
        <w:ind w:firstLine="708"/>
        <w:jc w:val="both"/>
        <w:rPr>
          <w:rFonts w:ascii="Times New Roman" w:hAnsi="Times New Roman" w:cs="Times New Roman"/>
          <w:sz w:val="28"/>
          <w:szCs w:val="28"/>
        </w:rPr>
      </w:pPr>
      <w:r w:rsidRPr="00A81619">
        <w:rPr>
          <w:rFonts w:ascii="Times New Roman" w:hAnsi="Times New Roman" w:cs="Times New Roman"/>
          <w:sz w:val="28"/>
          <w:szCs w:val="28"/>
        </w:rPr>
        <w:t>S</w:t>
      </w:r>
      <w:proofErr w:type="gramStart"/>
      <w:r w:rsidRPr="00A81619">
        <w:rPr>
          <w:rFonts w:ascii="Times New Roman" w:hAnsi="Times New Roman" w:cs="Times New Roman"/>
          <w:sz w:val="28"/>
          <w:szCs w:val="28"/>
        </w:rPr>
        <w:t>е</w:t>
      </w:r>
      <w:proofErr w:type="gramEnd"/>
      <w:r w:rsidRPr="00A81619">
        <w:rPr>
          <w:rFonts w:ascii="Times New Roman" w:hAnsi="Times New Roman" w:cs="Times New Roman"/>
          <w:sz w:val="28"/>
          <w:szCs w:val="28"/>
        </w:rPr>
        <w:t>rtifikаtlаshtirish sоhаsidаgi hаmmа ishlаr kеlishilgаn hоldа mаnfааtdоr bo’lgаn tоmоnlаrgа еtkаzilishi shаrt. F</w:t>
      </w:r>
      <w:proofErr w:type="gramStart"/>
      <w:r w:rsidRPr="00A81619">
        <w:rPr>
          <w:rFonts w:ascii="Times New Roman" w:hAnsi="Times New Roman" w:cs="Times New Roman"/>
          <w:sz w:val="28"/>
          <w:szCs w:val="28"/>
        </w:rPr>
        <w:t>а</w:t>
      </w:r>
      <w:proofErr w:type="gramEnd"/>
      <w:r w:rsidRPr="00A81619">
        <w:rPr>
          <w:rFonts w:ascii="Times New Roman" w:hAnsi="Times New Roman" w:cs="Times New Roman"/>
          <w:sz w:val="28"/>
          <w:szCs w:val="28"/>
        </w:rPr>
        <w:t xml:space="preserve">qаt tijоrаt sirlаrini tаshkil etuvchi хаbаrlаr bundаn mustаsnо hisоblаnаdi. </w:t>
      </w:r>
    </w:p>
    <w:p w14:paraId="2971A5F9" w14:textId="77777777" w:rsidR="00A81619" w:rsidRPr="00A81619" w:rsidRDefault="00A81619" w:rsidP="00A81619">
      <w:pPr>
        <w:pStyle w:val="a7"/>
        <w:ind w:firstLine="708"/>
        <w:jc w:val="both"/>
        <w:rPr>
          <w:rFonts w:ascii="Times New Roman" w:hAnsi="Times New Roman" w:cs="Times New Roman"/>
          <w:sz w:val="28"/>
          <w:szCs w:val="28"/>
        </w:rPr>
      </w:pPr>
    </w:p>
    <w:p w14:paraId="1F79800E" w14:textId="77777777" w:rsidR="00A81619" w:rsidRPr="00A81619" w:rsidRDefault="00A81619" w:rsidP="00A81619">
      <w:pPr>
        <w:pStyle w:val="a7"/>
        <w:spacing w:line="276" w:lineRule="auto"/>
        <w:ind w:firstLine="708"/>
        <w:jc w:val="both"/>
        <w:rPr>
          <w:rFonts w:ascii="Times New Roman" w:hAnsi="Times New Roman" w:cs="Times New Roman"/>
          <w:sz w:val="28"/>
          <w:szCs w:val="28"/>
          <w:lang w:val="en-US"/>
        </w:rPr>
      </w:pPr>
    </w:p>
    <w:p w14:paraId="2ECD5093" w14:textId="77777777" w:rsidR="00A81619" w:rsidRDefault="00A81619" w:rsidP="00126CBC">
      <w:pPr>
        <w:pStyle w:val="a7"/>
        <w:spacing w:line="276" w:lineRule="auto"/>
        <w:ind w:firstLine="708"/>
        <w:jc w:val="both"/>
        <w:rPr>
          <w:rFonts w:ascii="Times New Roman" w:hAnsi="Times New Roman" w:cs="Times New Roman"/>
          <w:sz w:val="28"/>
          <w:szCs w:val="28"/>
          <w:lang w:val="en-US"/>
        </w:rPr>
      </w:pPr>
    </w:p>
    <w:p w14:paraId="1598EED9" w14:textId="77777777" w:rsidR="00A81619" w:rsidRDefault="00A81619" w:rsidP="00126CBC">
      <w:pPr>
        <w:pStyle w:val="a7"/>
        <w:spacing w:line="276" w:lineRule="auto"/>
        <w:ind w:firstLine="708"/>
        <w:jc w:val="both"/>
        <w:rPr>
          <w:rFonts w:ascii="Times New Roman" w:hAnsi="Times New Roman" w:cs="Times New Roman"/>
          <w:sz w:val="28"/>
          <w:szCs w:val="28"/>
          <w:lang w:val="en-US"/>
        </w:rPr>
      </w:pPr>
    </w:p>
    <w:p w14:paraId="270FAD56" w14:textId="77777777" w:rsidR="00A81619" w:rsidRPr="00A81619" w:rsidRDefault="00A81619" w:rsidP="00126CBC">
      <w:pPr>
        <w:pStyle w:val="a7"/>
        <w:spacing w:line="276" w:lineRule="auto"/>
        <w:ind w:firstLine="708"/>
        <w:jc w:val="both"/>
        <w:rPr>
          <w:rFonts w:ascii="Times New Roman" w:hAnsi="Times New Roman" w:cs="Times New Roman"/>
          <w:sz w:val="28"/>
          <w:szCs w:val="28"/>
          <w:lang w:val="en-US"/>
        </w:rPr>
      </w:pPr>
    </w:p>
    <w:p w14:paraId="24E7D587" w14:textId="77777777" w:rsidR="00C3578C" w:rsidRPr="004A729E" w:rsidRDefault="00C3578C" w:rsidP="00C3578C">
      <w:pPr>
        <w:jc w:val="center"/>
        <w:rPr>
          <w:rFonts w:ascii="Times New Roman" w:hAnsi="Times New Roman" w:cs="Times New Roman"/>
          <w:sz w:val="28"/>
          <w:szCs w:val="28"/>
          <w:lang w:val="uz-Cyrl-UZ"/>
        </w:rPr>
      </w:pPr>
      <w:r w:rsidRPr="004A729E">
        <w:rPr>
          <w:rFonts w:ascii="Times New Roman" w:hAnsi="Times New Roman" w:cs="Times New Roman"/>
          <w:b/>
          <w:bCs/>
          <w:sz w:val="28"/>
          <w:szCs w:val="28"/>
          <w:lang w:val="uz-Cyrl-UZ"/>
        </w:rPr>
        <w:t>Foydalanilgan adabiyotlar</w:t>
      </w:r>
    </w:p>
    <w:p w14:paraId="5AE9D0BA" w14:textId="4C7078AD" w:rsidR="000B5F8B" w:rsidRPr="004A729E" w:rsidRDefault="000B5F8B" w:rsidP="000B5F8B">
      <w:pPr>
        <w:pStyle w:val="a7"/>
        <w:spacing w:line="276" w:lineRule="auto"/>
        <w:jc w:val="both"/>
        <w:rPr>
          <w:rFonts w:ascii="Times New Roman" w:hAnsi="Times New Roman" w:cs="Times New Roman"/>
          <w:sz w:val="28"/>
          <w:szCs w:val="28"/>
          <w:lang w:val="uz-Cyrl-UZ"/>
        </w:rPr>
      </w:pPr>
      <w:r w:rsidRPr="004A729E">
        <w:rPr>
          <w:rFonts w:ascii="Times New Roman" w:hAnsi="Times New Roman" w:cs="Times New Roman"/>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0B5F8B" w:rsidRDefault="000B5F8B" w:rsidP="000B5F8B">
      <w:pPr>
        <w:pStyle w:val="a7"/>
        <w:spacing w:line="276" w:lineRule="auto"/>
        <w:jc w:val="both"/>
        <w:rPr>
          <w:rFonts w:ascii="Times New Roman" w:hAnsi="Times New Roman" w:cs="Times New Roman"/>
          <w:sz w:val="28"/>
          <w:szCs w:val="28"/>
          <w:lang w:val="en-US"/>
        </w:rPr>
      </w:pPr>
      <w:r w:rsidRPr="004A729E">
        <w:rPr>
          <w:rFonts w:ascii="Times New Roman" w:hAnsi="Times New Roman" w:cs="Times New Roman"/>
          <w:sz w:val="28"/>
          <w:szCs w:val="28"/>
          <w:lang w:val="uz-Cyrl-UZ"/>
        </w:rPr>
        <w:t xml:space="preserve">2.Ismаtullаеv P.R., Axmedov B.M., Mаtyakubоvа P.M., Xamraqulov G’.X., Turаеv SH.А. Sertifikatlashtirish asoslari va sifat menejmenti. </w:t>
      </w:r>
      <w:proofErr w:type="gramStart"/>
      <w:r w:rsidRPr="000B5F8B">
        <w:rPr>
          <w:rFonts w:ascii="Times New Roman" w:hAnsi="Times New Roman" w:cs="Times New Roman"/>
          <w:sz w:val="28"/>
          <w:szCs w:val="28"/>
          <w:lang w:val="en-US"/>
        </w:rPr>
        <w:t>Dаsrlik.</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Sano-standart, 2014.</w:t>
      </w:r>
      <w:proofErr w:type="gramEnd"/>
    </w:p>
    <w:p w14:paraId="346833FB" w14:textId="4F05D1EB" w:rsidR="000B5F8B" w:rsidRPr="00701591"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Xakimov D.V., Mamajonov A.A.  Sеrtifikаtlаshtirish asoslari </w:t>
      </w:r>
      <w:proofErr w:type="gramStart"/>
      <w:r w:rsidRPr="000B5F8B">
        <w:rPr>
          <w:rFonts w:ascii="Times New Roman" w:hAnsi="Times New Roman" w:cs="Times New Roman"/>
          <w:sz w:val="28"/>
          <w:szCs w:val="28"/>
          <w:lang w:val="en-US"/>
        </w:rPr>
        <w:t>va</w:t>
      </w:r>
      <w:proofErr w:type="gramEnd"/>
      <w:r w:rsidRPr="000B5F8B">
        <w:rPr>
          <w:rFonts w:ascii="Times New Roman" w:hAnsi="Times New Roman" w:cs="Times New Roman"/>
          <w:sz w:val="28"/>
          <w:szCs w:val="28"/>
          <w:lang w:val="en-US"/>
        </w:rPr>
        <w:t xml:space="preserve"> sifat menejmenti. </w:t>
      </w:r>
      <w:proofErr w:type="gramStart"/>
      <w:r w:rsidRPr="000B5F8B">
        <w:rPr>
          <w:rFonts w:ascii="Times New Roman" w:hAnsi="Times New Roman" w:cs="Times New Roman"/>
          <w:sz w:val="28"/>
          <w:szCs w:val="28"/>
          <w:lang w:val="en-US"/>
        </w:rPr>
        <w:t>Darslik</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MSh</w:t>
      </w:r>
      <w:r w:rsidRPr="00701591">
        <w:rPr>
          <w:rFonts w:ascii="Times New Roman" w:hAnsi="Times New Roman" w:cs="Times New Roman"/>
          <w:sz w:val="28"/>
          <w:szCs w:val="28"/>
          <w:lang w:val="en-US"/>
        </w:rPr>
        <w:t>, 2020.</w:t>
      </w:r>
      <w:proofErr w:type="gramEnd"/>
    </w:p>
    <w:p w14:paraId="1A41E0D4" w14:textId="2D530841" w:rsidR="000B5F8B" w:rsidRPr="000B5F8B" w:rsidRDefault="000B5F8B" w:rsidP="000B5F8B">
      <w:pPr>
        <w:pStyle w:val="a7"/>
        <w:spacing w:line="276" w:lineRule="auto"/>
        <w:jc w:val="both"/>
        <w:rPr>
          <w:rFonts w:ascii="Times New Roman" w:hAnsi="Times New Roman" w:cs="Times New Roman"/>
          <w:sz w:val="28"/>
          <w:szCs w:val="28"/>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rtifik</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shtirish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sif</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tni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shq</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zR</w:t>
      </w:r>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gramEnd"/>
      <w:r w:rsidRPr="000B5F8B">
        <w:rPr>
          <w:rFonts w:ascii="Times New Roman" w:hAnsi="Times New Roman" w:cs="Times New Roman"/>
          <w:sz w:val="28"/>
          <w:szCs w:val="28"/>
          <w:lang w:val="en-US"/>
        </w:rPr>
        <w:t>shk</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nt</w:t>
      </w:r>
      <w:r w:rsidRPr="000B5F8B">
        <w:rPr>
          <w:rFonts w:ascii="Times New Roman" w:hAnsi="Times New Roman" w:cs="Times New Roman"/>
          <w:sz w:val="28"/>
          <w:szCs w:val="28"/>
        </w:rPr>
        <w:t>, 2007.</w:t>
      </w:r>
    </w:p>
    <w:p w14:paraId="38A7B521" w14:textId="65705DF5" w:rsidR="00BC1C29" w:rsidRDefault="000B5F8B" w:rsidP="000B5F8B">
      <w:pPr>
        <w:pStyle w:val="a7"/>
        <w:spacing w:line="276" w:lineRule="auto"/>
        <w:jc w:val="both"/>
        <w:rPr>
          <w:rFonts w:ascii="Times New Roman" w:hAnsi="Times New Roman" w:cs="Times New Roman"/>
          <w:sz w:val="28"/>
          <w:szCs w:val="28"/>
          <w:lang w:val="en-US"/>
        </w:rPr>
      </w:pPr>
      <w:r w:rsidRPr="000B5F8B">
        <w:rPr>
          <w:rFonts w:ascii="Times New Roman" w:hAnsi="Times New Roman" w:cs="Times New Roman"/>
          <w:sz w:val="28"/>
          <w:szCs w:val="28"/>
        </w:rPr>
        <w:lastRenderedPageBreak/>
        <w:t>5.Ахмедов Б.М., Абасов А.А. Система менеджмента качества – основа конкурентоспособности. Изд. “Аср-Матбуот”. 2004.</w:t>
      </w:r>
    </w:p>
    <w:p w14:paraId="021F370A" w14:textId="002E83DC"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r w:rsidRPr="000B5F8B">
        <w:rPr>
          <w:rFonts w:ascii="Times New Roman" w:hAnsi="Times New Roman" w:cs="Times New Roman"/>
          <w:sz w:val="28"/>
          <w:szCs w:val="28"/>
          <w:lang w:val="en-US"/>
        </w:rPr>
        <w:t>.www.standart.uz</w:t>
      </w:r>
      <w:proofErr w:type="gramEnd"/>
    </w:p>
    <w:p w14:paraId="6067314A" w14:textId="7BD24365"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7</w:t>
      </w:r>
      <w:r w:rsidRPr="000B5F8B">
        <w:rPr>
          <w:rFonts w:ascii="Times New Roman" w:hAnsi="Times New Roman" w:cs="Times New Roman"/>
          <w:sz w:val="28"/>
          <w:szCs w:val="28"/>
          <w:lang w:val="en-US"/>
        </w:rPr>
        <w:t>.www.uztest.uz</w:t>
      </w:r>
      <w:proofErr w:type="gramEnd"/>
    </w:p>
    <w:p w14:paraId="54E33A9B" w14:textId="77777777" w:rsidR="009231C3" w:rsidRPr="000B5F8B" w:rsidRDefault="009231C3" w:rsidP="00126CBC">
      <w:pPr>
        <w:pStyle w:val="a7"/>
        <w:spacing w:line="276" w:lineRule="auto"/>
        <w:jc w:val="both"/>
        <w:rPr>
          <w:rFonts w:ascii="Times New Roman" w:hAnsi="Times New Roman" w:cs="Times New Roman"/>
          <w:sz w:val="28"/>
          <w:szCs w:val="28"/>
          <w:lang w:val="en-US"/>
        </w:rPr>
      </w:pPr>
    </w:p>
    <w:sectPr w:rsidR="009231C3" w:rsidRPr="000B5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9D618F1"/>
    <w:multiLevelType w:val="hybridMultilevel"/>
    <w:tmpl w:val="2CE6EBA0"/>
    <w:lvl w:ilvl="0" w:tplc="3082502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9FE602E"/>
    <w:multiLevelType w:val="multilevel"/>
    <w:tmpl w:val="15DC1648"/>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5366E81"/>
    <w:multiLevelType w:val="multilevel"/>
    <w:tmpl w:val="0E8464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0">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12">
    <w:nsid w:val="5814525C"/>
    <w:multiLevelType w:val="multilevel"/>
    <w:tmpl w:val="D1B6CC6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6C71770F"/>
    <w:multiLevelType w:val="hybridMultilevel"/>
    <w:tmpl w:val="9C46CC20"/>
    <w:lvl w:ilvl="0" w:tplc="3082502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718E139D"/>
    <w:multiLevelType w:val="hybridMultilevel"/>
    <w:tmpl w:val="342839C2"/>
    <w:lvl w:ilvl="0" w:tplc="3082502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0"/>
  </w:num>
  <w:num w:numId="2">
    <w:abstractNumId w:val="7"/>
  </w:num>
  <w:num w:numId="3">
    <w:abstractNumId w:val="9"/>
  </w:num>
  <w:num w:numId="4">
    <w:abstractNumId w:val="2"/>
  </w:num>
  <w:num w:numId="5">
    <w:abstractNumId w:val="1"/>
  </w:num>
  <w:num w:numId="6">
    <w:abstractNumId w:val="0"/>
  </w:num>
  <w:num w:numId="7">
    <w:abstractNumId w:val="11"/>
  </w:num>
  <w:num w:numId="8">
    <w:abstractNumId w:val="16"/>
  </w:num>
  <w:num w:numId="9">
    <w:abstractNumId w:val="3"/>
  </w:num>
  <w:num w:numId="10">
    <w:abstractNumId w:val="13"/>
  </w:num>
  <w:num w:numId="11">
    <w:abstractNumId w:val="5"/>
  </w:num>
  <w:num w:numId="12">
    <w:abstractNumId w:val="8"/>
  </w:num>
  <w:num w:numId="13">
    <w:abstractNumId w:val="6"/>
  </w:num>
  <w:num w:numId="14">
    <w:abstractNumId w:val="12"/>
  </w:num>
  <w:num w:numId="15">
    <w:abstractNumId w:val="15"/>
  </w:num>
  <w:num w:numId="16">
    <w:abstractNumId w:val="4"/>
  </w:num>
  <w:num w:numId="17">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722D0"/>
    <w:rsid w:val="000853F3"/>
    <w:rsid w:val="000872FD"/>
    <w:rsid w:val="00087FE5"/>
    <w:rsid w:val="0009155F"/>
    <w:rsid w:val="000B5F8B"/>
    <w:rsid w:val="000F5C8E"/>
    <w:rsid w:val="001067F3"/>
    <w:rsid w:val="00126CBC"/>
    <w:rsid w:val="00137D63"/>
    <w:rsid w:val="00143544"/>
    <w:rsid w:val="00154DE0"/>
    <w:rsid w:val="00165FA1"/>
    <w:rsid w:val="00166F42"/>
    <w:rsid w:val="001751E5"/>
    <w:rsid w:val="001A7369"/>
    <w:rsid w:val="001C6CED"/>
    <w:rsid w:val="001F07CF"/>
    <w:rsid w:val="00283C7B"/>
    <w:rsid w:val="00290A84"/>
    <w:rsid w:val="0029106E"/>
    <w:rsid w:val="002A1AA6"/>
    <w:rsid w:val="002A4900"/>
    <w:rsid w:val="002B21B5"/>
    <w:rsid w:val="002F6763"/>
    <w:rsid w:val="00304834"/>
    <w:rsid w:val="003048AD"/>
    <w:rsid w:val="003064A1"/>
    <w:rsid w:val="00364D1F"/>
    <w:rsid w:val="003C0E9E"/>
    <w:rsid w:val="003C33F1"/>
    <w:rsid w:val="003E3A28"/>
    <w:rsid w:val="003F0D61"/>
    <w:rsid w:val="00435AE3"/>
    <w:rsid w:val="00440E62"/>
    <w:rsid w:val="004610A2"/>
    <w:rsid w:val="004937FC"/>
    <w:rsid w:val="00494CAE"/>
    <w:rsid w:val="00497356"/>
    <w:rsid w:val="004A3178"/>
    <w:rsid w:val="004A729E"/>
    <w:rsid w:val="0051625B"/>
    <w:rsid w:val="00536AF5"/>
    <w:rsid w:val="005421EF"/>
    <w:rsid w:val="00561E68"/>
    <w:rsid w:val="0058046E"/>
    <w:rsid w:val="006001EB"/>
    <w:rsid w:val="006158F4"/>
    <w:rsid w:val="006400F5"/>
    <w:rsid w:val="00643BAF"/>
    <w:rsid w:val="00662C41"/>
    <w:rsid w:val="00685EFA"/>
    <w:rsid w:val="00695305"/>
    <w:rsid w:val="00701591"/>
    <w:rsid w:val="0074261D"/>
    <w:rsid w:val="00755626"/>
    <w:rsid w:val="00796090"/>
    <w:rsid w:val="007A1D84"/>
    <w:rsid w:val="007B333B"/>
    <w:rsid w:val="007D0051"/>
    <w:rsid w:val="00831317"/>
    <w:rsid w:val="008363A9"/>
    <w:rsid w:val="008567DC"/>
    <w:rsid w:val="008657BD"/>
    <w:rsid w:val="008A0FF3"/>
    <w:rsid w:val="008C7811"/>
    <w:rsid w:val="008D6A0A"/>
    <w:rsid w:val="008D7FE3"/>
    <w:rsid w:val="00917A7D"/>
    <w:rsid w:val="009231C3"/>
    <w:rsid w:val="009257C3"/>
    <w:rsid w:val="009347EF"/>
    <w:rsid w:val="009358FA"/>
    <w:rsid w:val="00997CFF"/>
    <w:rsid w:val="009A6429"/>
    <w:rsid w:val="009F4825"/>
    <w:rsid w:val="00A81619"/>
    <w:rsid w:val="00AD14A1"/>
    <w:rsid w:val="00AD3739"/>
    <w:rsid w:val="00B037BB"/>
    <w:rsid w:val="00B06D57"/>
    <w:rsid w:val="00B413A6"/>
    <w:rsid w:val="00BC1C29"/>
    <w:rsid w:val="00BD6CC0"/>
    <w:rsid w:val="00C13F7E"/>
    <w:rsid w:val="00C3578C"/>
    <w:rsid w:val="00C71849"/>
    <w:rsid w:val="00D00C25"/>
    <w:rsid w:val="00D35A33"/>
    <w:rsid w:val="00D40AF1"/>
    <w:rsid w:val="00DA61D4"/>
    <w:rsid w:val="00DA70F8"/>
    <w:rsid w:val="00DC6134"/>
    <w:rsid w:val="00DD4A0C"/>
    <w:rsid w:val="00DD5ED5"/>
    <w:rsid w:val="00DF417C"/>
    <w:rsid w:val="00DF6D7D"/>
    <w:rsid w:val="00E000A0"/>
    <w:rsid w:val="00E1038E"/>
    <w:rsid w:val="00E2438E"/>
    <w:rsid w:val="00E443CA"/>
    <w:rsid w:val="00E47253"/>
    <w:rsid w:val="00E50E6C"/>
    <w:rsid w:val="00E56ED2"/>
    <w:rsid w:val="00E910C6"/>
    <w:rsid w:val="00F95AF0"/>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hyperlink" Target="mailto:bahromhamdamov@mail." TargetMode="Externa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http://www.craftcert.ru/service/BSI.gif" TargetMode="External"/><Relationship Id="rId23" Type="http://schemas.openxmlformats.org/officeDocument/2006/relationships/image" Target="media/image14.jpeg"/><Relationship Id="rId10" Type="http://schemas.openxmlformats.org/officeDocument/2006/relationships/image" Target="media/image2.jpe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1FD57-EA80-42BA-B388-5C80827B4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17</Pages>
  <Words>5410</Words>
  <Characters>30841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23</cp:revision>
  <dcterms:created xsi:type="dcterms:W3CDTF">2023-03-13T10:59:00Z</dcterms:created>
  <dcterms:modified xsi:type="dcterms:W3CDTF">2023-09-19T09:37:00Z</dcterms:modified>
</cp:coreProperties>
</file>