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Maintenance and service </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system of medical devices</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sz w:val="52"/>
          <w:szCs w:val="52"/>
        </w:rPr>
      </w:pP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Week 2. AC galvanizing and drug electrophoresis devices</w:t>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6">
      <w:pPr>
        <w:spacing w:after="0" w:line="24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Lecturer: Otabek Shavkatov</w:t>
      </w:r>
    </w:p>
    <w:p w:rsidR="00000000" w:rsidDel="00000000" w:rsidP="00000000" w:rsidRDefault="00000000" w:rsidRPr="00000000" w14:paraId="00000007">
      <w:pPr>
        <w:spacing w:after="0" w:line="24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8">
      <w:pPr>
        <w:spacing w:after="0" w:line="24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Department of Metrology, Standardization and Quality Management</w:t>
      </w:r>
    </w:p>
    <w:p w:rsidR="00000000" w:rsidDel="00000000" w:rsidP="00000000" w:rsidRDefault="00000000" w:rsidRPr="00000000" w14:paraId="00000009">
      <w:pPr>
        <w:spacing w:after="0" w:line="24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A">
      <w:pPr>
        <w:spacing w:after="0" w:line="24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Email: </w:t>
      </w:r>
      <w:hyperlink r:id="rId7">
        <w:r w:rsidDel="00000000" w:rsidR="00000000" w:rsidRPr="00000000">
          <w:rPr>
            <w:rFonts w:ascii="Times New Roman" w:cs="Times New Roman" w:eastAsia="Times New Roman" w:hAnsi="Times New Roman"/>
            <w:b w:val="1"/>
            <w:color w:val="0000ff"/>
            <w:sz w:val="36"/>
            <w:szCs w:val="36"/>
            <w:u w:val="single"/>
            <w:rtl w:val="0"/>
          </w:rPr>
          <w:t xml:space="preserve">okshavkatov@gmail.com</w:t>
        </w:r>
      </w:hyperlink>
      <w:r w:rsidDel="00000000" w:rsidR="00000000" w:rsidRPr="00000000">
        <w:rPr>
          <w:rFonts w:ascii="Times New Roman" w:cs="Times New Roman" w:eastAsia="Times New Roman" w:hAnsi="Times New Roman"/>
          <w:b w:val="1"/>
          <w:sz w:val="36"/>
          <w:szCs w:val="36"/>
          <w:rtl w:val="0"/>
        </w:rPr>
        <w:t xml:space="preserve">  </w:t>
      </w:r>
    </w:p>
    <w:p w:rsidR="00000000" w:rsidDel="00000000" w:rsidP="00000000" w:rsidRDefault="00000000" w:rsidRPr="00000000" w14:paraId="0000000B">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00C">
      <w:pPr>
        <w:spacing w:after="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D">
      <w:pPr>
        <w:spacing w:after="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E">
      <w:pPr>
        <w:spacing w:after="0" w:line="36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F">
      <w:pPr>
        <w:spacing w:after="0" w:line="36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10">
      <w:pPr>
        <w:spacing w:after="0" w:lin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Tibbiyot uskunalariga texnik xizmat ko‘rsatish</w:t>
      </w:r>
    </w:p>
    <w:p w:rsidR="00000000" w:rsidDel="00000000" w:rsidP="00000000" w:rsidRDefault="00000000" w:rsidRPr="00000000" w14:paraId="00000011">
      <w:pPr>
        <w:spacing w:after="0" w:line="24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12">
      <w:pPr>
        <w:spacing w:after="0" w:line="24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2-Mavzu. </w:t>
      </w:r>
      <w:r w:rsidDel="00000000" w:rsidR="00000000" w:rsidRPr="00000000">
        <w:rPr>
          <w:rFonts w:ascii="Times New Roman" w:cs="Times New Roman" w:eastAsia="Times New Roman" w:hAnsi="Times New Roman"/>
          <w:sz w:val="36"/>
          <w:szCs w:val="36"/>
          <w:rtl w:val="0"/>
        </w:rPr>
        <w:t xml:space="preserve">O’zgarmas tok bilan davolovchi galvanizatsiya va dori elektroforezi apparatlari</w:t>
      </w:r>
      <w:r w:rsidDel="00000000" w:rsidR="00000000" w:rsidRPr="00000000">
        <w:rPr>
          <w:rtl w:val="0"/>
        </w:rPr>
      </w:r>
    </w:p>
    <w:p w:rsidR="00000000" w:rsidDel="00000000" w:rsidP="00000000" w:rsidRDefault="00000000" w:rsidRPr="00000000" w14:paraId="00000013">
      <w:pPr>
        <w:spacing w:after="0" w:line="24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4">
      <w:pPr>
        <w:spacing w:after="0" w:line="24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Ma’ruzachi: Otabek Shavkatov</w:t>
      </w:r>
    </w:p>
    <w:p w:rsidR="00000000" w:rsidDel="00000000" w:rsidP="00000000" w:rsidRDefault="00000000" w:rsidRPr="00000000" w14:paraId="00000015">
      <w:pPr>
        <w:spacing w:after="0" w:line="24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16">
      <w:pPr>
        <w:spacing w:after="0" w:line="24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Metrologiya, standartlashtirish va maxsulot sifati menejmenti kafedrasi</w:t>
      </w:r>
    </w:p>
    <w:p w:rsidR="00000000" w:rsidDel="00000000" w:rsidP="00000000" w:rsidRDefault="00000000" w:rsidRPr="00000000" w14:paraId="00000017">
      <w:pPr>
        <w:spacing w:after="0" w:line="24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1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36"/>
          <w:szCs w:val="36"/>
          <w:rtl w:val="0"/>
        </w:rPr>
        <w:t xml:space="preserve">Elektron pochta: </w:t>
      </w:r>
      <w:hyperlink r:id="rId8">
        <w:r w:rsidDel="00000000" w:rsidR="00000000" w:rsidRPr="00000000">
          <w:rPr>
            <w:rFonts w:ascii="Times New Roman" w:cs="Times New Roman" w:eastAsia="Times New Roman" w:hAnsi="Times New Roman"/>
            <w:b w:val="1"/>
            <w:color w:val="0000ff"/>
            <w:sz w:val="36"/>
            <w:szCs w:val="36"/>
            <w:u w:val="single"/>
            <w:rtl w:val="0"/>
          </w:rPr>
          <w:t xml:space="preserve">okshavkatov@gmail.com</w:t>
        </w:r>
      </w:hyperlink>
      <w:r w:rsidDel="00000000" w:rsidR="00000000" w:rsidRPr="00000000">
        <w:rPr>
          <w:rtl w:val="0"/>
        </w:rPr>
      </w:r>
    </w:p>
    <w:p w:rsidR="00000000" w:rsidDel="00000000" w:rsidP="00000000" w:rsidRDefault="00000000" w:rsidRPr="00000000" w14:paraId="00000019">
      <w:pPr>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spacing w:after="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O’zgarmas tok bilan davolovchi galvanizatsiya va dori elektroforezi apparatlari</w:t>
      </w:r>
    </w:p>
    <w:p w:rsidR="00000000" w:rsidDel="00000000" w:rsidP="00000000" w:rsidRDefault="00000000" w:rsidRPr="00000000" w14:paraId="0000001B">
      <w:pPr>
        <w:spacing w:after="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Reja:</w:t>
      </w:r>
    </w:p>
    <w:p w:rsidR="00000000" w:rsidDel="00000000" w:rsidP="00000000" w:rsidRDefault="00000000" w:rsidRPr="00000000" w14:paraId="0000001C">
      <w:pPr>
        <w:spacing w:after="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Korхona va firmalarda servis хizmatini tashkil qilishda teхnik хodimlarining malakasini oshirish.</w:t>
      </w:r>
    </w:p>
    <w:p w:rsidR="00000000" w:rsidDel="00000000" w:rsidP="00000000" w:rsidRDefault="00000000" w:rsidRPr="00000000" w14:paraId="0000001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O’zgarmas tok bilan davolovchi galvanizatsiya va dori elektroforezi apparatlari </w:t>
      </w:r>
    </w:p>
    <w:p w:rsidR="00000000" w:rsidDel="00000000" w:rsidP="00000000" w:rsidRDefault="00000000" w:rsidRPr="00000000" w14:paraId="0000001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Impulsli toklar va ular bilan davolash usullari</w:t>
      </w:r>
    </w:p>
    <w:p w:rsidR="00000000" w:rsidDel="00000000" w:rsidP="00000000" w:rsidRDefault="00000000" w:rsidRPr="00000000" w14:paraId="0000002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Yuqori chastotali elektr toki bilan ta’sir etuvchi tibbiyot texnikalari</w:t>
      </w:r>
    </w:p>
    <w:p w:rsidR="00000000" w:rsidDel="00000000" w:rsidP="00000000" w:rsidRDefault="00000000" w:rsidRPr="00000000" w14:paraId="0000002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Ultra yuqori chastotali elektromagnit maydon bilan davolash texnikalari</w:t>
      </w:r>
    </w:p>
    <w:p w:rsidR="00000000" w:rsidDel="00000000" w:rsidP="00000000" w:rsidRDefault="00000000" w:rsidRPr="00000000" w14:paraId="00000022">
      <w:pPr>
        <w:spacing w:after="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3">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Korхona va firmalarda servis хizmatini tashkil qilishda teхnik хodimlarining malakasini oshirish</w:t>
      </w:r>
      <w:r w:rsidDel="00000000" w:rsidR="00000000" w:rsidRPr="00000000">
        <w:rPr>
          <w:rtl w:val="0"/>
        </w:rPr>
      </w:r>
    </w:p>
    <w:p w:rsidR="00000000" w:rsidDel="00000000" w:rsidP="00000000" w:rsidRDefault="00000000" w:rsidRPr="00000000" w14:paraId="0000002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Korхona va firmalarda servis хizmatini tashkil qilishda teхnik personalni malakasini oshirish muhim o’rin tutadi. Bu maqsadlarda хizmat organlari tomonidan  qabul qilingan qoidalar  asosida ishga olish, malaka oshirish rejalari tuziladi. Bunday qoidalardan foydalanishda, korхonalarda ko’rsatilgan normativ хujjatlardan kelib chiqib davolash yoki servis хizmatini ko’rsatish korхonalari teхnik хodimlari tarkibi quydagi mutaхassislardan iborat bo’lishi kerak.  </w:t>
      </w:r>
    </w:p>
    <w:p w:rsidR="00000000" w:rsidDel="00000000" w:rsidP="00000000" w:rsidRDefault="00000000" w:rsidRPr="00000000" w14:paraId="0000002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egallagan lavozimi yo’nalishiga ko’ra oliy o’rta maхsus (III razryadgacha bo’lgan elektromeхaniklarni istisno qilgan хolatda) ma’lumotga ega bo’lishlari kerak; </w:t>
      </w:r>
    </w:p>
    <w:p w:rsidR="00000000" w:rsidDel="00000000" w:rsidP="00000000" w:rsidRDefault="00000000" w:rsidRPr="00000000" w14:paraId="0000002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kasbiy tayyorgarlik va malaka oshirganligi haqidagi hujjatlar davlat tomonidan tasdiqlangan namunaga asoslangan bo’lishi lozim;   </w:t>
      </w:r>
    </w:p>
    <w:p w:rsidR="00000000" w:rsidDel="00000000" w:rsidP="00000000" w:rsidRDefault="00000000" w:rsidRPr="00000000" w14:paraId="0000002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elektr qurilmalarini ishlatishga berilgan ruхsatnoma o’rnatilgan namunaga ko’ra tasdiqlangani bo’lishi lozim. </w:t>
      </w:r>
    </w:p>
    <w:p w:rsidR="00000000" w:rsidDel="00000000" w:rsidP="00000000" w:rsidRDefault="00000000" w:rsidRPr="00000000" w14:paraId="00000028">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Tibbiyot teхnikasiga хizmat ko’rsatish korхonalarining har bir mutaхassisi uchun malaka oshirish talablari, ularning funksiyalarini aniqlash huquqi, majburiyati, javobgarligi, ta’lim va teхnik bilimlariga bo’lgan talablar asosida o’rnatilgan bo’lishi lozim.  </w:t>
      </w:r>
    </w:p>
    <w:p w:rsidR="00000000" w:rsidDel="00000000" w:rsidP="00000000" w:rsidRDefault="00000000" w:rsidRPr="00000000" w14:paraId="00000029">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Sifatli o’qitish va bilimlarni tekshirishni tashkil qilish uchun javobgarlik to’liq servis хizmatini ko’rsatish korхonalari va davolash muassasalari raхbarlariga, yoki bo’linmalarda bo’linma raхbarlariga (seх, laboratoriya, ustaхona, bo’lim) yuklatiladi.  </w:t>
      </w:r>
    </w:p>
    <w:p w:rsidR="00000000" w:rsidDel="00000000" w:rsidP="00000000" w:rsidRDefault="00000000" w:rsidRPr="00000000" w14:paraId="0000002A">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Tibbiyot teхnikasiga хizmat ko’rsatish ishlarini bajarishga 18 yoshdan kichik bo’lgan mutaхassislarga ham ruхsat beriladi va albatta ular maхsus kasbiy tayyorgarlikka ega bo’lishlari lozim.  </w:t>
      </w:r>
    </w:p>
    <w:p w:rsidR="00000000" w:rsidDel="00000000" w:rsidP="00000000" w:rsidRDefault="00000000" w:rsidRPr="00000000" w14:paraId="0000002B">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Servis хizmatini ko’rsatuvchi mutaхassis хizmat ko’rsatilishi lozim bo’lgan tibbiyot teхnikasi turlarini bilishi, bajariladigan amallar va teхnik хizmatini ko’rsatish turlari bo’yicha maхsus tayyorlangan bo’lishi shart. </w:t>
      </w:r>
    </w:p>
    <w:p w:rsidR="00000000" w:rsidDel="00000000" w:rsidP="00000000" w:rsidRDefault="00000000" w:rsidRPr="00000000" w14:paraId="0000002C">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O’qitish o’tkaziladigan kasb va ishlar ro’yхati, uni o’tkazish tartibi, shakli, davriyligi, davomiyligi va bilim sifatini tekshirish chiqarilgan normativ хujjatlar asosida, davolash muassasalari yoki servis хizmatini ko’rsatish korхonalari raхbarlari tomonidan o’rnatiladi va kasaba uyushmasi komiteti bilan kelishiladi. Bu ro’yхat davolash muassasi raхbari yoki servis хizmatini ko’rsatish korхonalari bosh muхandisi tomonidan tasdiqlanadi. Bilimlar sinovidan  muvoffaqiyatli o’tgan elektromeхanikka davolash muassasalari yoki servis хizmatini ko’rsatish korхonalari raхbari tomonidan mustaqil ishlashi uchun guvoхnoma taqdim etiladi. Bir qator хolatlarda elektromeхaniklarning malakasi tibbiyot teхnikasini ishlab chiqarish korхonasi ilmiy markazida o’tkazilishi ham mumkin va bu malaka oshirish o’rnatilgan namunadagi хujjat bilan tasdiqlanadi. Ishlab chiqarish maqsadlari uchun hisobga olinishi lozim bo’lgan talablar quyidagi normativ хujjatlar bilan o’rnatilgan.  </w:t>
      </w:r>
    </w:p>
    <w:p w:rsidR="00000000" w:rsidDel="00000000" w:rsidP="00000000" w:rsidRDefault="00000000" w:rsidRPr="00000000" w14:paraId="0000002D">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Tashkilot хodimlari o’z kasblari va ish turlari bo’yicha belgilangan tartibda o’qishlari, ularning bilimlari sinovdan o’tkazilishi va ularga yo’l-yo’riq berilishi kerak. </w:t>
      </w:r>
    </w:p>
    <w:p w:rsidR="00000000" w:rsidDel="00000000" w:rsidP="00000000" w:rsidRDefault="00000000" w:rsidRPr="00000000" w14:paraId="0000002E">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Хodimlarning mehnatni muhofaza qilish bo’yicha bilimlarini sinovdan o’tkazish mehnat muhofazasi bo’yicha o’qitishni va bilimlarni sinashni tashkil qilish to’g’risidagi namunaviy nizomga (ro’yхat raqami 272, 1996 yil 14 avgust) muvofiq amalga oshirilishi lozim. </w:t>
      </w:r>
    </w:p>
    <w:p w:rsidR="00000000" w:rsidDel="00000000" w:rsidP="00000000" w:rsidRDefault="00000000" w:rsidRPr="00000000" w14:paraId="0000002F">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Ishlarni teхnologik reglament bo’yicha хavfsiz yuritish yuriqnomalari mehnat muhofazasi bo’yicha yuriqnomalarni ishlab chiqish to’g’risidagi nizomga (ro’yхat raqami 870, 2000 yil 7 yanvar) (O’zbekiston Respublikasi vazirliklari, davlat qo’mitalari va idoralarining me’yoriy hujjatlari aхborotnomasi, 2000 y., 1-son) muvofiq ishlab chiqiladi hamda tashkilot хodimlarini ish joylarini ushbu yuriqnomalar bilan ta’minlash tashkilot rahbariyati zimmasiga yuklatiladi.</w:t>
      </w:r>
    </w:p>
    <w:p w:rsidR="00000000" w:rsidDel="00000000" w:rsidP="00000000" w:rsidRDefault="00000000" w:rsidRPr="00000000" w14:paraId="00000030">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spacing w:after="0" w:lineRule="auto"/>
        <w:ind w:firstLine="708"/>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O’zgarmas tok bilan davolovchi galvanizatsiya va dori elektroforezi apparatlari</w:t>
      </w:r>
    </w:p>
    <w:p w:rsidR="00000000" w:rsidDel="00000000" w:rsidP="00000000" w:rsidRDefault="00000000" w:rsidRPr="00000000" w14:paraId="00000032">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Odam organizmi to’qimalari murakkab tuzilishga ega bo’lib tokni yaxshi o’tkazmaydigan oqsil kolloidlari, tokni yaxshi o’tkazadigan kaliy, natriy, kalsiy, magniyning anorganik tuzlaridan iborat. Bu to’qimalar suyuqlik bilan yaxshi ta’minlanganligi sababli, to’qima suyuqligi ham organik va anogranik tuz eritmalaridan iborat. Uning umumiy konsentratsiyasi 0,89—0,90% li osh tuzi eritmasiga to’g’ri keladi. Odam organizmi turli qismlarining 37°C haroratda o’zgarmas tokni o’tkazuvchanligi quyidagi jadvalda ko’rsatilgan (6.1-jadval).</w:t>
      </w:r>
    </w:p>
    <w:p w:rsidR="00000000" w:rsidDel="00000000" w:rsidP="00000000" w:rsidRDefault="00000000" w:rsidRPr="00000000" w14:paraId="00000033">
      <w:pPr>
        <w:spacing w:after="0" w:line="360" w:lineRule="auto"/>
        <w:ind w:firstLine="708"/>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6.1-jadval</w:t>
      </w:r>
    </w:p>
    <w:p w:rsidR="00000000" w:rsidDel="00000000" w:rsidP="00000000" w:rsidRDefault="00000000" w:rsidRPr="00000000" w14:paraId="00000034">
      <w:pPr>
        <w:spacing w:after="0" w:line="360" w:lineRule="auto"/>
        <w:ind w:firstLine="7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Odam  organizmining  o’zgarmas  tokni o’tkazuvchanligi</w:t>
      </w:r>
    </w:p>
    <w:tbl>
      <w:tblPr>
        <w:tblStyle w:val="Table1"/>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8"/>
        <w:gridCol w:w="4560"/>
        <w:gridCol w:w="4117"/>
        <w:tblGridChange w:id="0">
          <w:tblGrid>
            <w:gridCol w:w="668"/>
            <w:gridCol w:w="4560"/>
            <w:gridCol w:w="4117"/>
          </w:tblGrid>
        </w:tblGridChange>
      </w:tblGrid>
      <w:tr>
        <w:trPr>
          <w:cantSplit w:val="0"/>
          <w:trHeight w:val="529" w:hRule="atLeast"/>
          <w:tblHeader w:val="0"/>
        </w:trPr>
        <w:tc>
          <w:tcPr/>
          <w:p w:rsidR="00000000" w:rsidDel="00000000" w:rsidP="00000000" w:rsidRDefault="00000000" w:rsidRPr="00000000" w14:paraId="00000035">
            <w:pPr>
              <w:spacing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t>
            </w:r>
          </w:p>
        </w:tc>
        <w:tc>
          <w:tcPr/>
          <w:p w:rsidR="00000000" w:rsidDel="00000000" w:rsidP="00000000" w:rsidRDefault="00000000" w:rsidRPr="00000000" w14:paraId="00000036">
            <w:pPr>
              <w:spacing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Organizm to’qimalari</w:t>
            </w:r>
          </w:p>
        </w:tc>
        <w:tc>
          <w:tcPr/>
          <w:p w:rsidR="00000000" w:rsidDel="00000000" w:rsidP="00000000" w:rsidRDefault="00000000" w:rsidRPr="00000000" w14:paraId="00000037">
            <w:pPr>
              <w:spacing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Elektr  o’tkazgichlar Ω</w:t>
            </w:r>
            <w:r w:rsidDel="00000000" w:rsidR="00000000" w:rsidRPr="00000000">
              <w:rPr>
                <w:rFonts w:ascii="Times New Roman" w:cs="Times New Roman" w:eastAsia="Times New Roman" w:hAnsi="Times New Roman"/>
                <w:b w:val="1"/>
                <w:sz w:val="28"/>
                <w:szCs w:val="28"/>
                <w:vertAlign w:val="superscript"/>
                <w:rtl w:val="0"/>
              </w:rPr>
              <w:t xml:space="preserve">-1</w:t>
            </w:r>
            <w:r w:rsidDel="00000000" w:rsidR="00000000" w:rsidRPr="00000000">
              <w:rPr>
                <w:rFonts w:ascii="Times New Roman" w:cs="Times New Roman" w:eastAsia="Times New Roman" w:hAnsi="Times New Roman"/>
                <w:b w:val="1"/>
                <w:sz w:val="28"/>
                <w:szCs w:val="28"/>
                <w:rtl w:val="0"/>
              </w:rPr>
              <w:t xml:space="preserve"> cm</w:t>
            </w:r>
            <w:r w:rsidDel="00000000" w:rsidR="00000000" w:rsidRPr="00000000">
              <w:rPr>
                <w:rFonts w:ascii="Times New Roman" w:cs="Times New Roman" w:eastAsia="Times New Roman" w:hAnsi="Times New Roman"/>
                <w:b w:val="1"/>
                <w:sz w:val="28"/>
                <w:szCs w:val="28"/>
                <w:vertAlign w:val="superscript"/>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38">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039">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Orqa  miya suyuqligi</w:t>
            </w:r>
          </w:p>
        </w:tc>
        <w:tc>
          <w:tcPr/>
          <w:p w:rsidR="00000000" w:rsidDel="00000000" w:rsidP="00000000" w:rsidRDefault="00000000" w:rsidRPr="00000000" w14:paraId="0000003A">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0,018</w:t>
            </w:r>
          </w:p>
        </w:tc>
      </w:tr>
      <w:tr>
        <w:trPr>
          <w:cantSplit w:val="0"/>
          <w:tblHeader w:val="0"/>
        </w:trPr>
        <w:tc>
          <w:tcPr/>
          <w:p w:rsidR="00000000" w:rsidDel="00000000" w:rsidP="00000000" w:rsidRDefault="00000000" w:rsidRPr="00000000" w14:paraId="0000003B">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p w:rsidR="00000000" w:rsidDel="00000000" w:rsidP="00000000" w:rsidRDefault="00000000" w:rsidRPr="00000000" w14:paraId="0000003C">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Qon  zardobi</w:t>
            </w:r>
          </w:p>
        </w:tc>
        <w:tc>
          <w:tcPr/>
          <w:p w:rsidR="00000000" w:rsidDel="00000000" w:rsidP="00000000" w:rsidRDefault="00000000" w:rsidRPr="00000000" w14:paraId="0000003D">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0,014</w:t>
            </w:r>
          </w:p>
        </w:tc>
      </w:tr>
      <w:tr>
        <w:trPr>
          <w:cantSplit w:val="0"/>
          <w:tblHeader w:val="0"/>
        </w:trPr>
        <w:tc>
          <w:tcPr/>
          <w:p w:rsidR="00000000" w:rsidDel="00000000" w:rsidP="00000000" w:rsidRDefault="00000000" w:rsidRPr="00000000" w14:paraId="0000003E">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p w:rsidR="00000000" w:rsidDel="00000000" w:rsidP="00000000" w:rsidRDefault="00000000" w:rsidRPr="00000000" w14:paraId="0000003F">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Qon</w:t>
            </w:r>
          </w:p>
        </w:tc>
        <w:tc>
          <w:tcPr/>
          <w:p w:rsidR="00000000" w:rsidDel="00000000" w:rsidP="00000000" w:rsidRDefault="00000000" w:rsidRPr="00000000" w14:paraId="00000040">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0,006</w:t>
            </w:r>
          </w:p>
        </w:tc>
      </w:tr>
      <w:tr>
        <w:trPr>
          <w:cantSplit w:val="0"/>
          <w:tblHeader w:val="0"/>
        </w:trPr>
        <w:tc>
          <w:tcPr/>
          <w:p w:rsidR="00000000" w:rsidDel="00000000" w:rsidP="00000000" w:rsidRDefault="00000000" w:rsidRPr="00000000" w14:paraId="00000041">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p w:rsidR="00000000" w:rsidDel="00000000" w:rsidP="00000000" w:rsidRDefault="00000000" w:rsidRPr="00000000" w14:paraId="00000042">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Muskul  to’qimalari</w:t>
            </w:r>
          </w:p>
        </w:tc>
        <w:tc>
          <w:tcPr/>
          <w:p w:rsidR="00000000" w:rsidDel="00000000" w:rsidP="00000000" w:rsidRDefault="00000000" w:rsidRPr="00000000" w14:paraId="00000043">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0,013</w:t>
            </w:r>
          </w:p>
        </w:tc>
      </w:tr>
      <w:tr>
        <w:trPr>
          <w:cantSplit w:val="0"/>
          <w:tblHeader w:val="0"/>
        </w:trPr>
        <w:tc>
          <w:tcPr/>
          <w:p w:rsidR="00000000" w:rsidDel="00000000" w:rsidP="00000000" w:rsidRDefault="00000000" w:rsidRPr="00000000" w14:paraId="00000044">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p w:rsidR="00000000" w:rsidDel="00000000" w:rsidP="00000000" w:rsidRDefault="00000000" w:rsidRPr="00000000" w14:paraId="00000045">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Ichki  organlar</w:t>
            </w:r>
          </w:p>
        </w:tc>
        <w:tc>
          <w:tcPr/>
          <w:p w:rsidR="00000000" w:rsidDel="00000000" w:rsidP="00000000" w:rsidRDefault="00000000" w:rsidRPr="00000000" w14:paraId="00000046">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0,002-0,003</w:t>
            </w:r>
          </w:p>
        </w:tc>
      </w:tr>
      <w:tr>
        <w:trPr>
          <w:cantSplit w:val="0"/>
          <w:tblHeader w:val="0"/>
        </w:trPr>
        <w:tc>
          <w:tcPr/>
          <w:p w:rsidR="00000000" w:rsidDel="00000000" w:rsidP="00000000" w:rsidRDefault="00000000" w:rsidRPr="00000000" w14:paraId="00000047">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p w:rsidR="00000000" w:rsidDel="00000000" w:rsidP="00000000" w:rsidRDefault="00000000" w:rsidRPr="00000000" w14:paraId="00000048">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Bosh  miya  va  nerv</w:t>
            </w:r>
          </w:p>
        </w:tc>
        <w:tc>
          <w:tcPr/>
          <w:p w:rsidR="00000000" w:rsidDel="00000000" w:rsidP="00000000" w:rsidRDefault="00000000" w:rsidRPr="00000000" w14:paraId="00000049">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0,7*10</w:t>
            </w:r>
            <w:r w:rsidDel="00000000" w:rsidR="00000000" w:rsidRPr="00000000">
              <w:rPr>
                <w:rFonts w:ascii="Times New Roman" w:cs="Times New Roman" w:eastAsia="Times New Roman" w:hAnsi="Times New Roman"/>
                <w:sz w:val="28"/>
                <w:szCs w:val="28"/>
                <w:vertAlign w:val="superscript"/>
                <w:rtl w:val="0"/>
              </w:rPr>
              <w:t xml:space="preserve">-3</w:t>
            </w:r>
            <w:r w:rsidDel="00000000" w:rsidR="00000000" w:rsidRPr="00000000">
              <w:rPr>
                <w:rtl w:val="0"/>
              </w:rPr>
            </w:r>
          </w:p>
        </w:tc>
      </w:tr>
      <w:tr>
        <w:trPr>
          <w:cantSplit w:val="0"/>
          <w:tblHeader w:val="0"/>
        </w:trPr>
        <w:tc>
          <w:tcPr/>
          <w:p w:rsidR="00000000" w:rsidDel="00000000" w:rsidP="00000000" w:rsidRDefault="00000000" w:rsidRPr="00000000" w14:paraId="0000004A">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p w:rsidR="00000000" w:rsidDel="00000000" w:rsidP="00000000" w:rsidRDefault="00000000" w:rsidRPr="00000000" w14:paraId="0000004B">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Yog’li  to’qimalar</w:t>
            </w:r>
          </w:p>
        </w:tc>
        <w:tc>
          <w:tcPr/>
          <w:p w:rsidR="00000000" w:rsidDel="00000000" w:rsidP="00000000" w:rsidRDefault="00000000" w:rsidRPr="00000000" w14:paraId="0000004C">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0,3*10</w:t>
            </w:r>
            <w:r w:rsidDel="00000000" w:rsidR="00000000" w:rsidRPr="00000000">
              <w:rPr>
                <w:rFonts w:ascii="Times New Roman" w:cs="Times New Roman" w:eastAsia="Times New Roman" w:hAnsi="Times New Roman"/>
                <w:sz w:val="28"/>
                <w:szCs w:val="28"/>
                <w:vertAlign w:val="superscript"/>
                <w:rtl w:val="0"/>
              </w:rPr>
              <w:t xml:space="preserve">-3</w:t>
            </w:r>
            <w:r w:rsidDel="00000000" w:rsidR="00000000" w:rsidRPr="00000000">
              <w:rPr>
                <w:rtl w:val="0"/>
              </w:rPr>
            </w:r>
          </w:p>
        </w:tc>
      </w:tr>
      <w:tr>
        <w:trPr>
          <w:cantSplit w:val="0"/>
          <w:tblHeader w:val="0"/>
        </w:trPr>
        <w:tc>
          <w:tcPr/>
          <w:p w:rsidR="00000000" w:rsidDel="00000000" w:rsidP="00000000" w:rsidRDefault="00000000" w:rsidRPr="00000000" w14:paraId="0000004D">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p w:rsidR="00000000" w:rsidDel="00000000" w:rsidP="00000000" w:rsidRDefault="00000000" w:rsidRPr="00000000" w14:paraId="0000004E">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Quruq  teri</w:t>
            </w:r>
          </w:p>
        </w:tc>
        <w:tc>
          <w:tcPr/>
          <w:p w:rsidR="00000000" w:rsidDel="00000000" w:rsidP="00000000" w:rsidRDefault="00000000" w:rsidRPr="00000000" w14:paraId="0000004F">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Fonts w:ascii="Times New Roman" w:cs="Times New Roman" w:eastAsia="Times New Roman" w:hAnsi="Times New Roman"/>
                <w:sz w:val="28"/>
                <w:szCs w:val="28"/>
                <w:vertAlign w:val="superscript"/>
                <w:rtl w:val="0"/>
              </w:rPr>
              <w:t xml:space="preserve">-7</w:t>
            </w:r>
            <w:r w:rsidDel="00000000" w:rsidR="00000000" w:rsidRPr="00000000">
              <w:rPr>
                <w:rtl w:val="0"/>
              </w:rPr>
            </w:r>
          </w:p>
        </w:tc>
      </w:tr>
      <w:tr>
        <w:trPr>
          <w:cantSplit w:val="0"/>
          <w:tblHeader w:val="0"/>
        </w:trPr>
        <w:tc>
          <w:tcPr/>
          <w:p w:rsidR="00000000" w:rsidDel="00000000" w:rsidP="00000000" w:rsidRDefault="00000000" w:rsidRPr="00000000" w14:paraId="00000050">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p w:rsidR="00000000" w:rsidDel="00000000" w:rsidP="00000000" w:rsidRDefault="00000000" w:rsidRPr="00000000" w14:paraId="00000051">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Suyak usti qoplamalarisiz suyaklar</w:t>
            </w:r>
          </w:p>
        </w:tc>
        <w:tc>
          <w:tcPr/>
          <w:p w:rsidR="00000000" w:rsidDel="00000000" w:rsidP="00000000" w:rsidRDefault="00000000" w:rsidRPr="00000000" w14:paraId="00000052">
            <w:pPr>
              <w:spacing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r w:rsidDel="00000000" w:rsidR="00000000" w:rsidRPr="00000000">
              <w:rPr>
                <w:rFonts w:ascii="Times New Roman" w:cs="Times New Roman" w:eastAsia="Times New Roman" w:hAnsi="Times New Roman"/>
                <w:sz w:val="28"/>
                <w:szCs w:val="28"/>
                <w:vertAlign w:val="superscript"/>
                <w:rtl w:val="0"/>
              </w:rPr>
              <w:t xml:space="preserve">-9</w:t>
            </w:r>
            <w:r w:rsidDel="00000000" w:rsidR="00000000" w:rsidRPr="00000000">
              <w:rPr>
                <w:rtl w:val="0"/>
              </w:rPr>
            </w:r>
          </w:p>
        </w:tc>
      </w:tr>
    </w:tbl>
    <w:p w:rsidR="00000000" w:rsidDel="00000000" w:rsidP="00000000" w:rsidRDefault="00000000" w:rsidRPr="00000000" w14:paraId="00000053">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to’qimalardan o’zgarmas tok o’tgan vaqtda uning qarshiligi o’zgaruvchan tok o’tganidagidan ko’ra kattaroq bo’ladi. Galvanizatsiya usuli odam tanasining turli qismlariga zichligi uncha katta bo’lmagan o’zgarmas tok bilan ta’sir qilishga mo’ljallangan bo’lib, unda elektr toki maqsadga ko’ra turli o’lchamlarga ega bo’lgan elektrodlar yordamida uzatiladi. Bu elektrodlar qo’rg’oshin plastina yoki 98% uglerodli to’qimadan iborat bo’lishi mumkin. Bu elektrodlarning terida hosil qiladigan reaksiyalarini oldini olish maqsadida ular bilan teri orasiga maxsus matolardan ishlangan fiziologik eritmaga bo’ktirilgan qavatli moslama («prokladka») qo’yiladi. Galvanizatsiya usuli bilan davolaganda elektrodlar orasida joylashgan to’qimalarda qon aylanish tezlashadi, moddalar almashuvi jarayoni yaxshilanadi  va og’riq qoldiruvchi ta’sir namoyon bo’ladi. Galvanizatsiya usuli bilan davolaganda tok zichligi 0,05—0,2 mA/sm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qiymatlarda, suvli to’qimalarda 0,02—0,03 mA/sm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qiymatlarda belgilanadi. </w:t>
      </w:r>
    </w:p>
    <w:p w:rsidR="00000000" w:rsidDel="00000000" w:rsidP="00000000" w:rsidRDefault="00000000" w:rsidRPr="00000000" w14:paraId="00000055">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Ionlar yoki kattaroq bo’lgan elektr zaryadlarining elektr maydoni kuchlari ta’sirida harakatlanishidan dori elektroforezida foydalaniladi. Bunda elektrodlar ostiga qo’yilgan matolarga zarur dori vositalari shimdiriladi va o’zgarmas tok yuborilishi natijasida bu dori vositalari odam tanasining turli qismlariga ta’sir ettiriladi. Ushbu dori vositalari qaysi qutbli elektrod orqali, qanday  %li aralashma sifatida yuborilishi fizioterapiya xonalarida maxsus jadvalda ko’rsatilgan bo’ladi. </w:t>
      </w:r>
    </w:p>
    <w:p w:rsidR="00000000" w:rsidDel="00000000" w:rsidP="00000000" w:rsidRDefault="00000000" w:rsidRPr="00000000" w14:paraId="00000056">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Elektroforez vaqtida odam organizmiga dori vositalari o’zgarmas tok ta’siri bilan birgalikda kirib, dorilarning ta’sir samarasini oshiradi. </w:t>
      </w:r>
    </w:p>
    <w:p w:rsidR="00000000" w:rsidDel="00000000" w:rsidP="00000000" w:rsidRDefault="00000000" w:rsidRPr="00000000" w14:paraId="00000057">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Galvanizatsiya va dori elektroforezi maqsadida «Potok—1» apparatidan va uning oyoq-qo’l orqali ta’sirini ta’minlaydigan GK— 2 qurilmasidan, shuningdek og’iz bo’shlig’i va milklarni davolashda qo’llaniladigan GR—2 apparatlaridan foydalaniladi. </w:t>
      </w:r>
    </w:p>
    <w:p w:rsidR="00000000" w:rsidDel="00000000" w:rsidP="00000000" w:rsidRDefault="00000000" w:rsidRPr="00000000" w14:paraId="00000058">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«Potok—1» apparati va GK—2 qurilmasi quyidagi asosiy texnik parametrlarga ega.  </w:t>
      </w:r>
    </w:p>
    <w:p w:rsidR="00000000" w:rsidDel="00000000" w:rsidP="00000000" w:rsidRDefault="00000000" w:rsidRPr="00000000" w14:paraId="00000059">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«Potok—1» apparati 220±10% V, 50 Gs chastotali kuchlanish manbaida ishlaydi. Maksimal tok 50 mA (iste’molchining aktiv qarshiligi 500 Om bo’lganda), pulsatsiya koeffisienti 0,5% dan oshmaydi. </w:t>
      </w:r>
    </w:p>
    <w:p w:rsidR="00000000" w:rsidDel="00000000" w:rsidP="00000000" w:rsidRDefault="00000000" w:rsidRPr="00000000" w14:paraId="0000005A">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«Potok—1» apparati ikki modifikatsiyada chiqarilgan. Uning birinchi modifikatsiyasining tashqi ko’rinishi, ichki tuzilishi va elektr sxemasi past kuchlanish manbaidan iborat bo’lib, kuchlanish va tok qiymati o’zgarganda uzib ulagich Voltmetrlar va o’zgaruvchi qarshilik bilan boshqariladi hamda milliampermetri yordamida o’lchanadi va nazorat qilinadi.</w:t>
      </w:r>
    </w:p>
    <w:p w:rsidR="00000000" w:rsidDel="00000000" w:rsidP="00000000" w:rsidRDefault="00000000" w:rsidRPr="00000000" w14:paraId="0000005B">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Noto’g’ri ish rejimidan ajratgich mavjud (shtrix chizig’i), yangi modifikatsiyada esa tiristorli himoya ishlatilgan. </w:t>
      </w:r>
    </w:p>
    <w:p w:rsidR="00000000" w:rsidDel="00000000" w:rsidP="00000000" w:rsidRDefault="00000000" w:rsidRPr="00000000" w14:paraId="0000005C">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GK—2 qurilmasi Potok—1 apparatining qo’shimcha qismidan (pristavka), qo’l uchun vannalardan, stuldan, suvni to’kuvchi shlangdan, oyoq uchun vannalardan va qurilma asosidan iborat. Potok—1 pristavkasidagi kommutatorlar zarur ishorali elektrodlarni ulab beradi. GK— 2 qurilmasining ishlashi Potok—1 apparatining ishlashi bilan bir xil. </w:t>
      </w:r>
    </w:p>
    <w:p w:rsidR="00000000" w:rsidDel="00000000" w:rsidP="00000000" w:rsidRDefault="00000000" w:rsidRPr="00000000" w14:paraId="0000005D">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Og’iz bo’shlig’ini galvanizatsiya usuli bilan davolovchi GK—2 apparati quyidagi texnik jihatlarga ega. Apparat 220±10%V, 50 Gs chastotali kuchlanishda ishlaydi. Maksimal tok 5mA ( 5 kOm yuklanish ulanganda), sarf qilish quvvati 15 W. Bu apparat ham “Potok—1” singari past kuchlanish va tokli kuchlanish manbai hisoblanadi va chiqish toki o’zgaruvchan qarshilik yordamida tanlanadi. Chiqish va elektrodlarga beriladigan kuchlanish ishoralari knopkalar yordamida tanlanadi. </w:t>
      </w:r>
    </w:p>
    <w:p w:rsidR="00000000" w:rsidDel="00000000" w:rsidP="00000000" w:rsidRDefault="00000000" w:rsidRPr="00000000" w14:paraId="0000005E">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Shuningdek, GR—2 apparatining ham bir necha modifikatsiyalari ishlab chiqarilgan. </w:t>
      </w:r>
    </w:p>
    <w:p w:rsidR="00000000" w:rsidDel="00000000" w:rsidP="00000000" w:rsidRDefault="00000000" w:rsidRPr="00000000" w14:paraId="0000005F">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Davolash muassasalarida shunga o’xshash apparatlardan ham foydalanish mumkin. Ularning texnik imkoniyatlari va ishlatilish tartiblari Potok—1 va GK—2 apparatlarinikiga o’xshash bo’ladi. </w:t>
      </w:r>
    </w:p>
    <w:p w:rsidR="00000000" w:rsidDel="00000000" w:rsidP="00000000" w:rsidRDefault="00000000" w:rsidRPr="00000000" w14:paraId="00000060">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1">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“Potok—1” qurilmasini tekshirishni ko’rib chiqamiz.</w:t>
      </w:r>
    </w:p>
    <w:p w:rsidR="00000000" w:rsidDel="00000000" w:rsidP="00000000" w:rsidRDefault="00000000" w:rsidRPr="00000000" w14:paraId="00000062">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Potok—1 apparati odam  organizmiga o’zgarmas tok berish yo’li bilan davolash, profilaktika qilish va dori elektroforezi uchun ishlatiladi.  </w:t>
      </w:r>
    </w:p>
    <w:p w:rsidR="00000000" w:rsidDel="00000000" w:rsidP="00000000" w:rsidRDefault="00000000" w:rsidRPr="00000000" w14:paraId="00000063">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Qurilmada tekshirish o’tkazilganda quyidagi ishlar bajarilishi kerak: </w:t>
      </w:r>
    </w:p>
    <w:p w:rsidR="00000000" w:rsidDel="00000000" w:rsidP="00000000" w:rsidRDefault="00000000" w:rsidRPr="00000000" w14:paraId="0000006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tashqi ko’rik; </w:t>
      </w:r>
    </w:p>
    <w:p w:rsidR="00000000" w:rsidDel="00000000" w:rsidP="00000000" w:rsidRDefault="00000000" w:rsidRPr="00000000" w14:paraId="0000006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ishlatib ko’rish; </w:t>
      </w:r>
    </w:p>
    <w:p w:rsidR="00000000" w:rsidDel="00000000" w:rsidP="00000000" w:rsidRDefault="00000000" w:rsidRPr="00000000" w14:paraId="0000006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chiqish tokining maksimal qiymati va bu tokning o’rnatish xatoligini aniqlash. </w:t>
      </w:r>
    </w:p>
    <w:p w:rsidR="00000000" w:rsidDel="00000000" w:rsidP="00000000" w:rsidRDefault="00000000" w:rsidRPr="00000000" w14:paraId="00000067">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Tekshirishda quyidagi o’lchash vositalaridan faydalanish kerak: </w:t>
      </w:r>
    </w:p>
    <w:p w:rsidR="00000000" w:rsidDel="00000000" w:rsidP="00000000" w:rsidRDefault="00000000" w:rsidRPr="00000000" w14:paraId="0000006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o’lchash chegarasi (0-100) mA va aniqlik sinfi 0,5 bo’lgan o’zgarmas tok milliampermetri; </w:t>
      </w:r>
    </w:p>
    <w:p w:rsidR="00000000" w:rsidDel="00000000" w:rsidP="00000000" w:rsidRDefault="00000000" w:rsidRPr="00000000" w14:paraId="0000006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R33 qarshiliklar magazini; </w:t>
      </w:r>
    </w:p>
    <w:p w:rsidR="00000000" w:rsidDel="00000000" w:rsidP="00000000" w:rsidRDefault="00000000" w:rsidRPr="00000000" w14:paraId="0000006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belgilangan o’lchash vositalarining o’rtacha aniqlik darajasi ta’minlangan boshqa o’lchash vositalaridan foydalanish mumkin. </w:t>
      </w:r>
    </w:p>
    <w:p w:rsidR="00000000" w:rsidDel="00000000" w:rsidP="00000000" w:rsidRDefault="00000000" w:rsidRPr="00000000" w14:paraId="0000006B">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Tekshirish o’tkazilganda quyidagi sharoitlar ta’minlanishi kerak: </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atrof muhit harorati (20±10) °C; </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havo namligi (65±10)%; </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havo bosimi (760±30) mm.sim.ustuni. </w:t>
      </w:r>
    </w:p>
    <w:p w:rsidR="00000000" w:rsidDel="00000000" w:rsidP="00000000" w:rsidRDefault="00000000" w:rsidRPr="00000000" w14:paraId="0000006F">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Tekshirish boshlanishidan avval qiyoslanadigan apparat va tekshirish vositalari o’zlarining ishlatish yo’riqnomalari asosida ishga tayyorlanishi kerak. </w:t>
      </w:r>
    </w:p>
    <w:p w:rsidR="00000000" w:rsidDel="00000000" w:rsidP="00000000" w:rsidRDefault="00000000" w:rsidRPr="00000000" w14:paraId="00000070">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Tashqi ko’rik o’tkazilganda qiyoslanadigan apparatning quyidagi talablarga javob berishi aniqlanadi: </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tekshirish belgilari mavjudligi; </w:t>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milliampermetr mexanik korrektor yordamida nol holatiga o’rnatish mumkinligi; </w:t>
      </w:r>
    </w:p>
    <w:p w:rsidR="00000000" w:rsidDel="00000000" w:rsidP="00000000" w:rsidRDefault="00000000" w:rsidRPr="00000000" w14:paraId="000000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apparatning tashqi ko’rinishi va boshqarish vositalari qoniqarli bo’lishi. </w:t>
      </w:r>
    </w:p>
    <w:p w:rsidR="00000000" w:rsidDel="00000000" w:rsidP="00000000" w:rsidRDefault="00000000" w:rsidRPr="00000000" w14:paraId="0000007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Apparatning ishga yaroqliligini aniqlash uchun ishlatib ko’riladi: </w:t>
      </w:r>
    </w:p>
    <w:p w:rsidR="00000000" w:rsidDel="00000000" w:rsidP="00000000" w:rsidRDefault="00000000" w:rsidRPr="00000000" w14:paraId="0000007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apparatning chiqish qisqichlariga R33 qarshilik magazini ulanib, uning qarshiligini (500±5) W ga o’rnatiladi; </w:t>
      </w:r>
    </w:p>
    <w:p w:rsidR="00000000" w:rsidDel="00000000" w:rsidP="00000000" w:rsidRDefault="00000000" w:rsidRPr="00000000" w14:paraId="0000007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 manba tarmog’iga ulab, tok potensiometrining chap chekkasiga o’rnatiladi va diapazon "5" yoki "50" tanlanadi. </w:t>
      </w:r>
    </w:p>
    <w:p w:rsidR="00000000" w:rsidDel="00000000" w:rsidP="00000000" w:rsidRDefault="00000000" w:rsidRPr="00000000" w14:paraId="0000007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"set" tugmachasini bosib, apparatni ishga tushirilganda signal lampasi yonadi. </w:t>
      </w:r>
    </w:p>
    <w:p w:rsidR="00000000" w:rsidDel="00000000" w:rsidP="00000000" w:rsidRDefault="00000000" w:rsidRPr="00000000" w14:paraId="00000078">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Tok potensiometrini asta o’ng tomonga burab, milliampermetrning ko’rsatkichi asta o’ng tomonga ya’ni to chekka ko’rsatkichgacha borishini tekshirib ko’riladi. Potensiometr orqaga buralganda milliampermetr ko’rsatkichi nolga qaytishi kerak. Potensiometr bilan milliampermetr ko’rsatkichini o’rtaga keltirib, diapazon tugmachasini bosiladi. Shunda milliampermetr ko’rsatkichi "0" ga kelishi kerak, bu blokirovka sxemasi to’g’ri ishlashidan dalolat beradi. Shu yo’l bilan boshqa diapazon tugmachasi ishlashini ham tekrish mumkin. </w:t>
      </w:r>
    </w:p>
    <w:p w:rsidR="00000000" w:rsidDel="00000000" w:rsidP="00000000" w:rsidRDefault="00000000" w:rsidRPr="00000000" w14:paraId="00000079">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Chiqish tokining maksimal qiymati va bu tokning o’rnatish xatoligini aniqlash uchun  “Potok-1” apparatining boshqarish vositalari quyidagi holatga keltiriladi. </w:t>
      </w:r>
    </w:p>
    <w:p w:rsidR="00000000" w:rsidDel="00000000" w:rsidP="00000000" w:rsidRDefault="00000000" w:rsidRPr="00000000" w14:paraId="0000007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diapazon - "50" </w:t>
      </w:r>
    </w:p>
    <w:p w:rsidR="00000000" w:rsidDel="00000000" w:rsidP="00000000" w:rsidRDefault="00000000" w:rsidRPr="00000000" w14:paraId="0000007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tok potensiometri - chap chekkada; </w:t>
      </w:r>
    </w:p>
    <w:p w:rsidR="00000000" w:rsidDel="00000000" w:rsidP="00000000" w:rsidRDefault="00000000" w:rsidRPr="00000000" w14:paraId="0000007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qarshiliklar magazini - (500±5%); </w:t>
      </w:r>
    </w:p>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"Set" tugmachasini bosiladi.</w:t>
      </w:r>
    </w:p>
    <w:p w:rsidR="00000000" w:rsidDel="00000000" w:rsidP="00000000" w:rsidRDefault="00000000" w:rsidRPr="00000000" w14:paraId="0000007E">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Tok potensiometri bilan milliampermetr ko’rsatkichini "50" raqamiga olib boriladi. </w:t>
      </w:r>
    </w:p>
    <w:p w:rsidR="00000000" w:rsidDel="00000000" w:rsidP="00000000" w:rsidRDefault="00000000" w:rsidRPr="00000000" w14:paraId="0000007F">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Bemor zanjiridagi maksimal tok (50±5%) mA bo’lishi kerak.</w:t>
      </w:r>
    </w:p>
    <w:p w:rsidR="00000000" w:rsidDel="00000000" w:rsidP="00000000" w:rsidRDefault="00000000" w:rsidRPr="00000000" w14:paraId="00000080">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Asta potensiometr yordamida milliampermetr ko’rsatkichi ketma-ket "40", "30", "20", "10" ga o’rnatib bir vaqtda namunaviy milampermetrning ko’rsatkichlari olinadi. Shunda chiqish tokini o’rnatishdagi asosiy keltirilgan xatolik quyidagi formula yordamida hisoblanadi:</w:t>
      </w:r>
    </w:p>
    <w:p w:rsidR="00000000" w:rsidDel="00000000" w:rsidP="00000000" w:rsidRDefault="00000000" w:rsidRPr="00000000" w14:paraId="00000081">
      <w:pPr>
        <w:spacing w:after="0" w:lineRule="auto"/>
        <w:ind w:firstLine="708"/>
        <w:jc w:val="center"/>
        <w:rPr>
          <w:rFonts w:ascii="Times New Roman" w:cs="Times New Roman" w:eastAsia="Times New Roman" w:hAnsi="Times New Roman"/>
          <w:sz w:val="28"/>
          <w:szCs w:val="28"/>
          <w:vertAlign w:val="subscript"/>
        </w:rPr>
      </w:pPr>
      <w:sdt>
        <w:sdtPr>
          <w:tag w:val="goog_rdk_0"/>
        </w:sdtPr>
        <w:sdtContent>
          <w:r w:rsidDel="00000000" w:rsidR="00000000" w:rsidRPr="00000000">
            <w:rPr>
              <w:rFonts w:ascii="Gungsuh" w:cs="Gungsuh" w:eastAsia="Gungsuh" w:hAnsi="Gungsuh"/>
              <w:sz w:val="32"/>
              <w:szCs w:val="32"/>
              <w:rtl w:val="0"/>
            </w:rPr>
            <w:t xml:space="preserve">∆I = (( I</w:t>
          </w:r>
        </w:sdtContent>
      </w:sdt>
      <w:r w:rsidDel="00000000" w:rsidR="00000000" w:rsidRPr="00000000">
        <w:rPr>
          <w:rFonts w:ascii="Times New Roman" w:cs="Times New Roman" w:eastAsia="Times New Roman" w:hAnsi="Times New Roman"/>
          <w:sz w:val="32"/>
          <w:szCs w:val="32"/>
          <w:vertAlign w:val="subscript"/>
          <w:rtl w:val="0"/>
        </w:rPr>
        <w:t xml:space="preserve">m</w:t>
      </w:r>
      <w:r w:rsidDel="00000000" w:rsidR="00000000" w:rsidRPr="00000000">
        <w:rPr>
          <w:rFonts w:ascii="Times New Roman" w:cs="Times New Roman" w:eastAsia="Times New Roman" w:hAnsi="Times New Roman"/>
          <w:sz w:val="32"/>
          <w:szCs w:val="32"/>
          <w:rtl w:val="0"/>
        </w:rPr>
        <w:t xml:space="preserve"> – I</w:t>
      </w:r>
      <w:r w:rsidDel="00000000" w:rsidR="00000000" w:rsidRPr="00000000">
        <w:rPr>
          <w:rFonts w:ascii="Times New Roman" w:cs="Times New Roman" w:eastAsia="Times New Roman" w:hAnsi="Times New Roman"/>
          <w:sz w:val="32"/>
          <w:szCs w:val="32"/>
          <w:vertAlign w:val="subscript"/>
          <w:rtl w:val="0"/>
        </w:rPr>
        <w:t xml:space="preserve">o’lch</w:t>
      </w:r>
      <w:r w:rsidDel="00000000" w:rsidR="00000000" w:rsidRPr="00000000">
        <w:rPr>
          <w:rFonts w:ascii="Times New Roman" w:cs="Times New Roman" w:eastAsia="Times New Roman" w:hAnsi="Times New Roman"/>
          <w:sz w:val="32"/>
          <w:szCs w:val="32"/>
          <w:rtl w:val="0"/>
        </w:rPr>
        <w:t xml:space="preserve">) / I</w:t>
      </w:r>
      <w:r w:rsidDel="00000000" w:rsidR="00000000" w:rsidRPr="00000000">
        <w:rPr>
          <w:rFonts w:ascii="Times New Roman" w:cs="Times New Roman" w:eastAsia="Times New Roman" w:hAnsi="Times New Roman"/>
          <w:sz w:val="32"/>
          <w:szCs w:val="32"/>
          <w:vertAlign w:val="subscript"/>
          <w:rtl w:val="0"/>
        </w:rPr>
        <w:t xml:space="preserve">chek</w:t>
      </w:r>
      <w:r w:rsidDel="00000000" w:rsidR="00000000" w:rsidRPr="00000000">
        <w:rPr>
          <w:rFonts w:ascii="Times New Roman" w:cs="Times New Roman" w:eastAsia="Times New Roman" w:hAnsi="Times New Roman"/>
          <w:sz w:val="32"/>
          <w:szCs w:val="32"/>
          <w:rtl w:val="0"/>
        </w:rPr>
        <w:t xml:space="preserve">) *100</w:t>
      </w:r>
      <w:r w:rsidDel="00000000" w:rsidR="00000000" w:rsidRPr="00000000">
        <w:rPr>
          <w:rFonts w:ascii="Times New Roman" w:cs="Times New Roman" w:eastAsia="Times New Roman" w:hAnsi="Times New Roman"/>
          <w:sz w:val="32"/>
          <w:szCs w:val="32"/>
          <w:vertAlign w:val="subscript"/>
          <w:rtl w:val="0"/>
        </w:rPr>
        <w:t xml:space="preserve">o’lch             </w:t>
      </w:r>
      <w:r w:rsidDel="00000000" w:rsidR="00000000" w:rsidRPr="00000000">
        <w:rPr>
          <w:rFonts w:ascii="Times New Roman" w:cs="Times New Roman" w:eastAsia="Times New Roman" w:hAnsi="Times New Roman"/>
          <w:sz w:val="32"/>
          <w:szCs w:val="32"/>
          <w:rtl w:val="0"/>
        </w:rPr>
        <w:t xml:space="preserve">(1)</w:t>
      </w:r>
      <w:r w:rsidDel="00000000" w:rsidR="00000000" w:rsidRPr="00000000">
        <w:rPr>
          <w:rFonts w:ascii="Times New Roman" w:cs="Times New Roman" w:eastAsia="Times New Roman" w:hAnsi="Times New Roman"/>
          <w:sz w:val="32"/>
          <w:szCs w:val="32"/>
          <w:vertAlign w:val="subscript"/>
          <w:rtl w:val="0"/>
        </w:rPr>
        <w:t xml:space="preserve">     </w:t>
      </w:r>
      <w:r w:rsidDel="00000000" w:rsidR="00000000" w:rsidRPr="00000000">
        <w:rPr>
          <w:rtl w:val="0"/>
        </w:rPr>
      </w:r>
    </w:p>
    <w:p w:rsidR="00000000" w:rsidDel="00000000" w:rsidP="00000000" w:rsidRDefault="00000000" w:rsidRPr="00000000" w14:paraId="00000082">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Bunda: I</w:t>
      </w:r>
      <w:r w:rsidDel="00000000" w:rsidR="00000000" w:rsidRPr="00000000">
        <w:rPr>
          <w:rFonts w:ascii="Times New Roman" w:cs="Times New Roman" w:eastAsia="Times New Roman" w:hAnsi="Times New Roman"/>
          <w:sz w:val="28"/>
          <w:szCs w:val="28"/>
          <w:vertAlign w:val="subscript"/>
          <w:rtl w:val="0"/>
        </w:rPr>
        <w:t xml:space="preserve">m</w:t>
      </w:r>
      <w:r w:rsidDel="00000000" w:rsidR="00000000" w:rsidRPr="00000000">
        <w:rPr>
          <w:rFonts w:ascii="Times New Roman" w:cs="Times New Roman" w:eastAsia="Times New Roman" w:hAnsi="Times New Roman"/>
          <w:sz w:val="28"/>
          <w:szCs w:val="28"/>
          <w:rtl w:val="0"/>
        </w:rPr>
        <w:t xml:space="preserve"> - apparat milliampermetrining ko’rsatishi, mA;</w:t>
      </w:r>
    </w:p>
    <w:p w:rsidR="00000000" w:rsidDel="00000000" w:rsidP="00000000" w:rsidRDefault="00000000" w:rsidRPr="00000000" w14:paraId="00000083">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w:t>
      </w:r>
      <w:r w:rsidDel="00000000" w:rsidR="00000000" w:rsidRPr="00000000">
        <w:rPr>
          <w:rFonts w:ascii="Times New Roman" w:cs="Times New Roman" w:eastAsia="Times New Roman" w:hAnsi="Times New Roman"/>
          <w:sz w:val="28"/>
          <w:szCs w:val="28"/>
          <w:vertAlign w:val="subscript"/>
          <w:rtl w:val="0"/>
        </w:rPr>
        <w:t xml:space="preserve">o’lch</w:t>
      </w:r>
      <w:r w:rsidDel="00000000" w:rsidR="00000000" w:rsidRPr="00000000">
        <w:rPr>
          <w:rFonts w:ascii="Times New Roman" w:cs="Times New Roman" w:eastAsia="Times New Roman" w:hAnsi="Times New Roman"/>
          <w:sz w:val="28"/>
          <w:szCs w:val="28"/>
          <w:rtl w:val="0"/>
        </w:rPr>
        <w:t xml:space="preserve"> - namunaviy milliampermetrning ko’rsatishi, mA; </w:t>
      </w:r>
    </w:p>
    <w:p w:rsidR="00000000" w:rsidDel="00000000" w:rsidP="00000000" w:rsidRDefault="00000000" w:rsidRPr="00000000" w14:paraId="0000008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w:t>
      </w:r>
      <w:r w:rsidDel="00000000" w:rsidR="00000000" w:rsidRPr="00000000">
        <w:rPr>
          <w:rFonts w:ascii="Times New Roman" w:cs="Times New Roman" w:eastAsia="Times New Roman" w:hAnsi="Times New Roman"/>
          <w:sz w:val="28"/>
          <w:szCs w:val="28"/>
          <w:vertAlign w:val="subscript"/>
          <w:rtl w:val="0"/>
        </w:rPr>
        <w:t xml:space="preserve">chek</w:t>
      </w:r>
      <w:r w:rsidDel="00000000" w:rsidR="00000000" w:rsidRPr="00000000">
        <w:rPr>
          <w:rFonts w:ascii="Times New Roman" w:cs="Times New Roman" w:eastAsia="Times New Roman" w:hAnsi="Times New Roman"/>
          <w:sz w:val="28"/>
          <w:szCs w:val="28"/>
          <w:rtl w:val="0"/>
        </w:rPr>
        <w:t xml:space="preserve"> – o’rnatilgan diapazon ko’rsatkichi, mA. </w:t>
      </w:r>
    </w:p>
    <w:p w:rsidR="00000000" w:rsidDel="00000000" w:rsidP="00000000" w:rsidRDefault="00000000" w:rsidRPr="00000000" w14:paraId="00000085">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Chiqish tokining asosiy keltirilgan xatoligi 5% dan ortmasligi shart. </w:t>
      </w:r>
    </w:p>
    <w:p w:rsidR="00000000" w:rsidDel="00000000" w:rsidP="00000000" w:rsidRDefault="00000000" w:rsidRPr="00000000" w14:paraId="00000086">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Potensiometrni chap chekkaga o’rnatib "5" diapazoniga o’tiladi. Potensiometr yordamida milliampermetr ko’rsatkichi "1", "2", "3", "4", "5" ga ketma-ket o’rnatilib, namunaviy milliampermetrning ko’rsatkichlarini olinadi, (1) formula yordamida diapazonning asosiy keltirilgan xatoligini hisoblanadi, bunda chiqish tokining asosiy keltirilgan xatoligi 5% dan ortmasligi shart. </w:t>
      </w:r>
    </w:p>
    <w:p w:rsidR="00000000" w:rsidDel="00000000" w:rsidP="00000000" w:rsidRDefault="00000000" w:rsidRPr="00000000" w14:paraId="00000087">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Tekshirish natijalarini rasmiylashtirish: </w:t>
      </w:r>
    </w:p>
    <w:p w:rsidR="00000000" w:rsidDel="00000000" w:rsidP="00000000" w:rsidRDefault="00000000" w:rsidRPr="00000000" w14:paraId="00000088">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Tekshirishdan o’tgan apparatlar ishga yaroqli deb topilganda ularga tekshirish guvohnomasi yaroqli deb yozib beriladi va yuziga tekshirilgan belgisi qo’yiladi. </w:t>
      </w:r>
    </w:p>
    <w:p w:rsidR="00000000" w:rsidDel="00000000" w:rsidP="00000000" w:rsidRDefault="00000000" w:rsidRPr="00000000" w14:paraId="00000089">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Tekshirishdan o’tgan apparatlar ishga yaroqsiz deb topilganda ularga yaroqsizlik guvohnomasi yozib beriladi. Bunda yaroqsizlik sababi yozilishi kerak.</w:t>
      </w:r>
    </w:p>
    <w:p w:rsidR="00000000" w:rsidDel="00000000" w:rsidP="00000000" w:rsidRDefault="00000000" w:rsidRPr="00000000" w14:paraId="0000008A">
      <w:pPr>
        <w:spacing w:after="0" w:lineRule="auto"/>
        <w:ind w:firstLine="708"/>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8B">
      <w:pPr>
        <w:spacing w:after="0" w:lineRule="auto"/>
        <w:ind w:firstLine="708"/>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Impulsli toklar va ular bilan davolash usullari</w:t>
      </w:r>
    </w:p>
    <w:p w:rsidR="00000000" w:rsidDel="00000000" w:rsidP="00000000" w:rsidRDefault="00000000" w:rsidRPr="00000000" w14:paraId="0000008C">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Hozirgi vaqtda elektr bilan davolash keng rivojlanmoqda. Ovqat hazm qilish, bosh miya qon tomirlariga amaliy ta’sirlar qilinganidan keyin undagi qon aylanishi buzilganda, miokard infarktiga uchragandan keyin tiklanish davrlarida elektr bilan davolash keng qo’llanila boshlandi. </w:t>
      </w:r>
    </w:p>
    <w:p w:rsidR="00000000" w:rsidDel="00000000" w:rsidP="00000000" w:rsidRDefault="00000000" w:rsidRPr="00000000" w14:paraId="0000008D">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Hozirda elektr toki bilan davolashda impulsli toklardan foydalanish yaxshi yo’lga qo’yilgan. Impulsli tok deganda bemorga alohida shakl, uzunlik va chastotaga ega bo’lgan toklar bilan ta’sir etish tushuniladi. Birinchi marotaba impulsli tok bilan davolash ХIХ asrda yo’lga qo’yildi. </w:t>
      </w:r>
    </w:p>
    <w:p w:rsidR="00000000" w:rsidDel="00000000" w:rsidP="00000000" w:rsidRDefault="00000000" w:rsidRPr="00000000" w14:paraId="0000008E">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Keyinchalik, ХХ asrda to’g’ri burchakli impulsli o’zgaruvchan tok bilan davolovchi elektr uyqu, sinusoidal bir va ikki taktli o’zgarmas yo’nalishli toklar, eksponensial shakldagi impulsli tok, diadinamik toklar ya’ni amplitudasi va ketma-ketligi o’zgaruvchi - o’zgarmas yo’nalishli sinusoidal impulslar bilan davolovchi, interferension toklar, sinusoidal modullangan toklar, shuningdek fluktuatsiya toklari ya’ni shovqin chastotasidagi o’zgaruvchan kuchlanish bilan davolovchi apparatlar yaratildi. Bunday usullar bilan davolovchi impulslarning chastotasi 1-150 Gs gacha kuchlanishi 10-100 V gacha tok kuchi amplituda qiymati bir necha milliamperlargacha, impuls uzunligi 0,01-0,1 ms gacha qiymatlarda bo’lishi mumkin. Ushbu impulslar quyidagi parametrlarga ega. t — impuls uzunligi; t</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 impulslar orasidagi pauza vaqti ; T — impulslar davri; f — impuls chastotasi; S —impulslar chuqurligi. Ushbu kattaliklar orasida quyidagi bog’lanish mavjud: </w:t>
      </w:r>
    </w:p>
    <w:p w:rsidR="00000000" w:rsidDel="00000000" w:rsidP="00000000" w:rsidRDefault="00000000" w:rsidRPr="00000000" w14:paraId="0000008F">
      <w:pPr>
        <w:spacing w:after="0" w:lineRule="auto"/>
        <w:ind w:firstLine="708"/>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90">
      <w:pPr>
        <w:spacing w:after="0" w:lineRule="auto"/>
        <w:ind w:firstLine="708"/>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T=1/f           t=T- t</w:t>
      </w:r>
      <w:r w:rsidDel="00000000" w:rsidR="00000000" w:rsidRPr="00000000">
        <w:rPr>
          <w:rFonts w:ascii="Times New Roman" w:cs="Times New Roman" w:eastAsia="Times New Roman" w:hAnsi="Times New Roman"/>
          <w:sz w:val="32"/>
          <w:szCs w:val="32"/>
          <w:vertAlign w:val="subscript"/>
          <w:rtl w:val="0"/>
        </w:rPr>
        <w:t xml:space="preserve">0 </w:t>
      </w:r>
      <w:r w:rsidDel="00000000" w:rsidR="00000000" w:rsidRPr="00000000">
        <w:rPr>
          <w:rFonts w:ascii="Times New Roman" w:cs="Times New Roman" w:eastAsia="Times New Roman" w:hAnsi="Times New Roman"/>
          <w:sz w:val="32"/>
          <w:szCs w:val="32"/>
          <w:rtl w:val="0"/>
        </w:rPr>
        <w:t xml:space="preserve">          S=T/t         (2)</w:t>
      </w:r>
    </w:p>
    <w:p w:rsidR="00000000" w:rsidDel="00000000" w:rsidP="00000000" w:rsidRDefault="00000000" w:rsidRPr="00000000" w14:paraId="00000091">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2">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Past chastotali impuls toklari bilan markaziy nerv sistemasiga ta’sir etish usuli — elektr uyqu usulida ishlatiladigan apparat bilan tanishamiz. Uzunligi 0,4—2 ms gacha amplitudasi 4—8 mA va chastotasi 1—150 Gs gacha bo’lgan to’g’ri burchakli impulslar yordamida bosh miya po’stlog’ida tormozlovchi ta’sir jarayon yuzaga kelib bemorni uxlatish va uyquga tortish belgilarini paydo qiladi. Uxlash va uyquga tortish bilan bir qatorda organizmning funksional holatini yaxshilash qon tarkibida qandning kamayishiga sabab bo’ladi. Ayrim kasallarda 5—20 Gs chastotali impulslar foydali bo’lsa, nevroz va qon bosimiga bog’liq kasalliklarda 60—120 Gs chastotali impulslar foydaliroq hisoblanadi. </w:t>
      </w:r>
    </w:p>
    <w:p w:rsidR="00000000" w:rsidDel="00000000" w:rsidP="00000000" w:rsidRDefault="00000000" w:rsidRPr="00000000" w14:paraId="00000093">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Elektr uyqu usuli bilan davolashda «Elektoson— 1P», «Elektoson—2», «Elektoson —3», «Elektoson—4», «Elektoson— 5» apparatlari ishlatilib kelingan va oxirgi 2 tasidan hozir ham foydalaniladi. </w:t>
      </w:r>
    </w:p>
    <w:p w:rsidR="00000000" w:rsidDel="00000000" w:rsidP="00000000" w:rsidRDefault="00000000" w:rsidRPr="00000000" w14:paraId="0000009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Bularning ichidan «Elektoson—4T» apparati Moskvadagi EMA zavodida ishlab chiqarilgan va quyidagi texnik xarakteristikalarga ega. Apparat 220 ±10% V 50 Gs  chastotali kuchlanishda ishlaydi. Eng katta kuchlanish amplitudasi 5 kOm qarshilikka ega, yuklanishda 50 V, impuls uzunligi 0,5 ms, chastotasi 1- diapozonda 5—50 Gs, 2 - diapozonda  25—150 Gs. Apparatning sarf qilish quvvati 10 W dan oshmaydi. «Elektoson—4T» apparatining elektr sxemasi 4 ta ko’prik sxemali to’g’rilash va stabillash sxemalari, simmetrik multivibrator va kuchaytiruvchi kaskadlardan iborat bo’lib, bosma platalarga yig’ilgan, o’lchash zanjiri ham mavjud. Apparatning elektrodlari maxsus boshga kiyiladigan rezina moslamaga o’rnatilgan.  «Elektoson—4T» apparatlari portativ ya’ni kichik o’lcham va og’irlikka ega bo’lib, ularni ko’tarib yurish qulay.            </w:t>
      </w:r>
    </w:p>
    <w:p w:rsidR="00000000" w:rsidDel="00000000" w:rsidP="00000000" w:rsidRDefault="00000000" w:rsidRPr="00000000" w14:paraId="00000095">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6">
      <w:pPr>
        <w:spacing w:after="0" w:lineRule="auto"/>
        <w:ind w:firstLine="708"/>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Yuqori chastotali elektr toki bilan ta’sir etuvchi tibbiyot texnikalari</w:t>
      </w:r>
    </w:p>
    <w:p w:rsidR="00000000" w:rsidDel="00000000" w:rsidP="00000000" w:rsidRDefault="00000000" w:rsidRPr="00000000" w14:paraId="00000097">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Tibbiyotda yuqori chastotali davolash texnikalaridan keng foydalaniladi. Yuqori chastotali terapiya ikki usul bilan olib boriladi: </w:t>
      </w:r>
    </w:p>
    <w:p w:rsidR="00000000" w:rsidDel="00000000" w:rsidP="00000000" w:rsidRDefault="00000000" w:rsidRPr="00000000" w14:paraId="00000098">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Yuqori chastotali o’zgaruvchan tok bilan ta’sir etish. </w:t>
      </w:r>
      <w:r w:rsidDel="00000000" w:rsidR="00000000" w:rsidRPr="00000000">
        <w:rPr>
          <w:rFonts w:ascii="Times New Roman" w:cs="Times New Roman" w:eastAsia="Times New Roman" w:hAnsi="Times New Roman"/>
          <w:i w:val="1"/>
          <w:sz w:val="28"/>
          <w:szCs w:val="28"/>
          <w:rtl w:val="0"/>
        </w:rPr>
        <w:t xml:space="preserve">Bunga induktotermiya, darsonvalizatsiya va elektroxirurgiya apparatlari kiradi.</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9">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2.Ultra chastotali va o’ta yuqori chastotali elektromagnit maydonlari bilan ta’sir etish. </w:t>
      </w:r>
      <w:r w:rsidDel="00000000" w:rsidR="00000000" w:rsidRPr="00000000">
        <w:rPr>
          <w:rFonts w:ascii="Times New Roman" w:cs="Times New Roman" w:eastAsia="Times New Roman" w:hAnsi="Times New Roman"/>
          <w:i w:val="1"/>
          <w:sz w:val="28"/>
          <w:szCs w:val="28"/>
          <w:rtl w:val="0"/>
        </w:rPr>
        <w:t xml:space="preserve">Bunga UYuCh  va o’ta yuqori chastotali O’YuCh  apparatlari kiradi</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A">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mavzuda yuqori chastotali elektr toki bilan ta’sir etuvchi darsonvalizatsiya, induktotermiya va elektroxirurgiya usullari bilan tanishamiz. </w:t>
      </w:r>
    </w:p>
    <w:p w:rsidR="00000000" w:rsidDel="00000000" w:rsidP="00000000" w:rsidRDefault="00000000" w:rsidRPr="00000000" w14:paraId="0000009B">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Darsonvalizatsiya usuli yuqori voltli 20 kV gacha, kichik tokli (0,015-0,02 mA), tez so’nuvchi yuqori chastotali tok impulslari razryadi foydalanishga asoslangan bo’lib, buni 1892 - yilda fransuz olimi Darsonval taklif qilgan. Hozir darsonvalizatsiyaning umumiy va mahalliy, ya’ni organizmning ma’lum bir qismiga ta’sir etuvchi usullaridan foydalaniladi. </w:t>
      </w:r>
    </w:p>
    <w:p w:rsidR="00000000" w:rsidDel="00000000" w:rsidP="00000000" w:rsidRDefault="00000000" w:rsidRPr="00000000" w14:paraId="0000009C">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Hozirgi vaqtda organizmning ma’lum bir qismiga ta’sir etuvchi  darsonvalizatsiya apparatlaridan «Iskra-l» apparati quyidagi texnik parametrlarga ega. Apparat 220 ±15% V, 50 Gts chastotali kuchlanishda ishlaydi. Hosil qilinadigan uchqunning chastotasi 110±7,5% , modulyatsiyalovchi impulslair chastotasi 100 mks, impulslarning chastotasi 50 Gs, sarf qilish quvvati 80 W dan ortmaydi. </w:t>
      </w:r>
    </w:p>
    <w:p w:rsidR="00000000" w:rsidDel="00000000" w:rsidP="00000000" w:rsidRDefault="00000000" w:rsidRPr="00000000" w14:paraId="0000009D">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«Iskra-l» apparati  1- korpus; 2 — old panel; 3 — ko’tarib yurish dastagi, 4 - kuchlanish borligini ko’rsatuvchi indikator; 5 — indikator lampasi; 6 —tarmoq kommutatori dastagi; 7 — uchqunlar quvvatini o’zgartirish  dastagi; 8 — rezonator ulanadigan rozetka; 9 — uchqun hosil qiluvchi  elektrodlar o’rnatiladigan rezonatordan iborat.</w:t>
      </w:r>
    </w:p>
    <w:p w:rsidR="00000000" w:rsidDel="00000000" w:rsidP="00000000" w:rsidRDefault="00000000" w:rsidRPr="00000000" w14:paraId="0000009E">
      <w:pPr>
        <w:spacing w:after="0" w:lineRule="auto"/>
        <w:ind w:firstLine="708"/>
        <w:jc w:val="center"/>
        <w:rPr>
          <w:rFonts w:ascii="Times New Roman" w:cs="Times New Roman" w:eastAsia="Times New Roman" w:hAnsi="Times New Roman"/>
          <w:sz w:val="28"/>
          <w:szCs w:val="28"/>
        </w:rPr>
      </w:pPr>
      <w:r w:rsidDel="00000000" w:rsidR="00000000" w:rsidRPr="00000000">
        <w:rPr/>
        <w:drawing>
          <wp:inline distB="0" distT="0" distL="0" distR="0">
            <wp:extent cx="3238500" cy="1924050"/>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238500" cy="192405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spacing w:after="0" w:lineRule="auto"/>
        <w:ind w:firstLine="7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«Iskra-l» apparati</w:t>
      </w:r>
    </w:p>
    <w:p w:rsidR="00000000" w:rsidDel="00000000" w:rsidP="00000000" w:rsidRDefault="00000000" w:rsidRPr="00000000" w14:paraId="000000A0">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«Iskra-l» apparati: a -  sochni   (boshni),  b — quloqni, v - boshqalarni  davolashda ishlatiladigan katta va kichik elektrodlardan iborat. D.A.Sinitskiy 60-yillarning boshida yuqori chastotali tok bilan  davolashning yangi 22 KGs chastotali, 4,5 kV amplitudaga ega bo’lgan tok bilan davolash usulini taklif qildi va buni tokdan, ya’ni eshitish chastotasidan yuqori chastotali tok bilan davolash  usuli deb ataldi. </w:t>
      </w:r>
    </w:p>
    <w:p w:rsidR="00000000" w:rsidDel="00000000" w:rsidP="00000000" w:rsidRDefault="00000000" w:rsidRPr="00000000" w14:paraId="000000A1">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"Iskra-1" apparatini tekshirishni ko’rib chiqamiz. </w:t>
      </w:r>
    </w:p>
    <w:p w:rsidR="00000000" w:rsidDel="00000000" w:rsidP="00000000" w:rsidRDefault="00000000" w:rsidRPr="00000000" w14:paraId="000000A2">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Apparat ekspluatatsiya davrida, ta’mirlangandan so’ng tekshirilishi kerak.  </w:t>
      </w:r>
    </w:p>
    <w:p w:rsidR="00000000" w:rsidDel="00000000" w:rsidP="00000000" w:rsidRDefault="00000000" w:rsidRPr="00000000" w14:paraId="000000A3">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Tekshirish o’tkazilganda quyidagi tekshirish vositalari ishlatilib, operatsiyalar bajarilishi kerak. </w:t>
      </w:r>
    </w:p>
    <w:p w:rsidR="00000000" w:rsidDel="00000000" w:rsidP="00000000" w:rsidRDefault="00000000" w:rsidRPr="00000000" w14:paraId="000000A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Ogohlantirish:</w:t>
      </w:r>
      <w:r w:rsidDel="00000000" w:rsidR="00000000" w:rsidRPr="00000000">
        <w:rPr>
          <w:rFonts w:ascii="Times New Roman" w:cs="Times New Roman" w:eastAsia="Times New Roman" w:hAnsi="Times New Roman"/>
          <w:sz w:val="28"/>
          <w:szCs w:val="28"/>
          <w:rtl w:val="0"/>
        </w:rPr>
        <w:t xml:space="preserve"> apparatning ishlatish yo’riqnomasini o’rganib chiqmasdan ishlatmang. </w:t>
      </w:r>
    </w:p>
    <w:p w:rsidR="00000000" w:rsidDel="00000000" w:rsidP="00000000" w:rsidRDefault="00000000" w:rsidRPr="00000000" w14:paraId="000000A5">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Tekshirish sharoitlari va tayyorgarlik ishlari. </w:t>
      </w:r>
    </w:p>
    <w:p w:rsidR="00000000" w:rsidDel="00000000" w:rsidP="00000000" w:rsidRDefault="00000000" w:rsidRPr="00000000" w14:paraId="000000A6">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Tekshirish o’tkazilganda quyidagi sharoit ta’minlanishi kerak: </w:t>
      </w:r>
    </w:p>
    <w:p w:rsidR="00000000" w:rsidDel="00000000" w:rsidP="00000000" w:rsidRDefault="00000000" w:rsidRPr="00000000" w14:paraId="000000A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atrof-muhit harorati (20±10)°C; </w:t>
      </w:r>
    </w:p>
    <w:p w:rsidR="00000000" w:rsidDel="00000000" w:rsidP="00000000" w:rsidRDefault="00000000" w:rsidRPr="00000000" w14:paraId="000000A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havo namligi (65±10)%; </w:t>
      </w:r>
    </w:p>
    <w:p w:rsidR="00000000" w:rsidDel="00000000" w:rsidP="00000000" w:rsidRDefault="00000000" w:rsidRPr="00000000" w14:paraId="000000A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havo bosimi (760±30) mm.sim.ustuni; elektr tarmoq kuchlanishi (220±2,5)V, (50±1) Hz. </w:t>
      </w:r>
    </w:p>
    <w:p w:rsidR="00000000" w:rsidDel="00000000" w:rsidP="00000000" w:rsidRDefault="00000000" w:rsidRPr="00000000" w14:paraId="000000AA">
      <w:pPr>
        <w:spacing w:after="0" w:lineRule="auto"/>
        <w:ind w:firstLine="708"/>
        <w:jc w:val="both"/>
        <w:rPr/>
      </w:pPr>
      <w:r w:rsidDel="00000000" w:rsidR="00000000" w:rsidRPr="00000000">
        <w:rPr>
          <w:rFonts w:ascii="Times New Roman" w:cs="Times New Roman" w:eastAsia="Times New Roman" w:hAnsi="Times New Roman"/>
          <w:sz w:val="28"/>
          <w:szCs w:val="28"/>
          <w:rtl w:val="0"/>
        </w:rPr>
        <w:t xml:space="preserve">1.2. Tekshirishni boshlashdan aval quyidagi amallarni bajarish kerak:</w:t>
      </w:r>
      <w:r w:rsidDel="00000000" w:rsidR="00000000" w:rsidRPr="00000000">
        <w:rPr>
          <w:rtl w:val="0"/>
        </w:rPr>
        <w:t xml:space="preserve"> </w:t>
      </w:r>
    </w:p>
    <w:p w:rsidR="00000000" w:rsidDel="00000000" w:rsidP="00000000" w:rsidRDefault="00000000" w:rsidRPr="00000000" w14:paraId="000000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 va metall plastinani yerga ulash kerak; </w:t>
      </w:r>
    </w:p>
    <w:p w:rsidR="00000000" w:rsidDel="00000000" w:rsidP="00000000" w:rsidRDefault="00000000" w:rsidRPr="00000000" w14:paraId="000000A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rezonatorni apparatning chiqishiga ulash kerak; </w:t>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apparatning boshqaruv vositalarini o’chirilgan holatiga  keltiriladi. </w:t>
      </w:r>
    </w:p>
    <w:p w:rsidR="00000000" w:rsidDel="00000000" w:rsidP="00000000" w:rsidRDefault="00000000" w:rsidRPr="00000000" w14:paraId="000000AE">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Tekshirishni o’tkazish. </w:t>
      </w:r>
    </w:p>
    <w:p w:rsidR="00000000" w:rsidDel="00000000" w:rsidP="00000000" w:rsidRDefault="00000000" w:rsidRPr="00000000" w14:paraId="000000AF">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 Tashqi ko’rik. </w:t>
      </w:r>
    </w:p>
    <w:p w:rsidR="00000000" w:rsidDel="00000000" w:rsidP="00000000" w:rsidRDefault="00000000" w:rsidRPr="00000000" w14:paraId="000000B0">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Tashqi ko’rik o’tkazilganda quyidagilar tekshiriladi: </w:t>
      </w:r>
    </w:p>
    <w:p w:rsidR="00000000" w:rsidDel="00000000" w:rsidP="00000000" w:rsidRDefault="00000000" w:rsidRPr="00000000" w14:paraId="000000B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boshqarish vositalarining holati; </w:t>
      </w:r>
    </w:p>
    <w:p w:rsidR="00000000" w:rsidDel="00000000" w:rsidP="00000000" w:rsidRDefault="00000000" w:rsidRPr="00000000" w14:paraId="000000B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apparatning belgilari va tashqi ko’rinishi qoniqarli bo’lishi  kerak. </w:t>
      </w:r>
    </w:p>
    <w:p w:rsidR="00000000" w:rsidDel="00000000" w:rsidP="00000000" w:rsidRDefault="00000000" w:rsidRPr="00000000" w14:paraId="000000B3">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 Ishlatib ko’rish. </w:t>
      </w:r>
    </w:p>
    <w:p w:rsidR="00000000" w:rsidDel="00000000" w:rsidP="00000000" w:rsidRDefault="00000000" w:rsidRPr="00000000" w14:paraId="000000B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 ishlatib ko’rish uchun quyidagi amallarni  bajarish kerak: </w:t>
      </w:r>
    </w:p>
    <w:p w:rsidR="00000000" w:rsidDel="00000000" w:rsidP="00000000" w:rsidRDefault="00000000" w:rsidRPr="00000000" w14:paraId="000000B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rezonatorga elektrodlardan birini o’rnatiladi; </w:t>
      </w:r>
    </w:p>
    <w:p w:rsidR="00000000" w:rsidDel="00000000" w:rsidP="00000000" w:rsidRDefault="00000000" w:rsidRPr="00000000" w14:paraId="000000B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 elektr tarmog’iga ulab, quvvat potensiometri bilan  chiqish quvvatini sekin oshirib borib, apparatni ishga yaroqliligini tekshiriladi (ushbu holatda elektrod yonib uchqun chirsillashi eshitiladi); </w:t>
      </w:r>
    </w:p>
    <w:p w:rsidR="00000000" w:rsidDel="00000000" w:rsidP="00000000" w:rsidRDefault="00000000" w:rsidRPr="00000000" w14:paraId="000000B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shu yo’sinda barcha elektrodlar tekshirib chiqiladi.  </w:t>
      </w:r>
    </w:p>
    <w:p w:rsidR="00000000" w:rsidDel="00000000" w:rsidP="00000000" w:rsidRDefault="00000000" w:rsidRPr="00000000" w14:paraId="000000B8">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Uchqun uzunligini aniqlash. </w:t>
      </w:r>
    </w:p>
    <w:p w:rsidR="00000000" w:rsidDel="00000000" w:rsidP="00000000" w:rsidRDefault="00000000" w:rsidRPr="00000000" w14:paraId="000000B9">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Uchqun  uzunligini aniqlash  uchun quyidagi amallar bajariladi: </w:t>
      </w:r>
    </w:p>
    <w:p w:rsidR="00000000" w:rsidDel="00000000" w:rsidP="00000000" w:rsidRDefault="00000000" w:rsidRPr="00000000" w14:paraId="000000B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rezonatorga metal  tayoqchani elektrod o’rniga joylashtiriladi; </w:t>
      </w:r>
    </w:p>
    <w:p w:rsidR="00000000" w:rsidDel="00000000" w:rsidP="00000000" w:rsidRDefault="00000000" w:rsidRPr="00000000" w14:paraId="000000B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 ishga tushurib, potensiometr bilan asta quvvatini maksimal qiymatiga ko’tariladi. Bunda rezanatorning konus qismi va metall tayoqchaga qo’l tegmasligi kerak; </w:t>
      </w:r>
    </w:p>
    <w:p w:rsidR="00000000" w:rsidDel="00000000" w:rsidP="00000000" w:rsidRDefault="00000000" w:rsidRPr="00000000" w14:paraId="000000B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 plastinaga plastik chizg’ichni tikka o’rnatilib,  rezonatorga o’rnatilgan metall tayoqchaning uchini chizg’ichga tekkazib, asta metall plastina tomon harakatlantiriladi va stabil uchqun hosil bo’lganda to’xtatib, uchqun uzunligini chizg’ichda aniqlanadi. Uchqun uzunligi 25 mm dan kam bo’lmasligi kerak. </w:t>
      </w:r>
    </w:p>
    <w:p w:rsidR="00000000" w:rsidDel="00000000" w:rsidP="00000000" w:rsidRDefault="00000000" w:rsidRPr="00000000" w14:paraId="000000BD">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Tekshirish natijalarini rasmiylashtirish. </w:t>
      </w:r>
    </w:p>
    <w:p w:rsidR="00000000" w:rsidDel="00000000" w:rsidP="00000000" w:rsidRDefault="00000000" w:rsidRPr="00000000" w14:paraId="000000BE">
      <w:pPr>
        <w:spacing w:after="0" w:lineRule="auto"/>
        <w:ind w:firstLine="708"/>
        <w:jc w:val="both"/>
        <w:rPr/>
      </w:pPr>
      <w:r w:rsidDel="00000000" w:rsidR="00000000" w:rsidRPr="00000000">
        <w:rPr>
          <w:rFonts w:ascii="Times New Roman" w:cs="Times New Roman" w:eastAsia="Times New Roman" w:hAnsi="Times New Roman"/>
          <w:sz w:val="28"/>
          <w:szCs w:val="28"/>
          <w:rtl w:val="0"/>
        </w:rPr>
        <w:t xml:space="preserve">4.1. Ushbu tekshirish uslubiyatining talablariga muvofiq bo’lgan apparatlar ishga yaroqli deb topiladi va ularning yuzasiga tekshirish belgisi qo’yiladi.</w:t>
      </w:r>
      <w:r w:rsidDel="00000000" w:rsidR="00000000" w:rsidRPr="00000000">
        <w:rPr>
          <w:rtl w:val="0"/>
        </w:rPr>
        <w:t xml:space="preserve"> </w:t>
      </w:r>
    </w:p>
    <w:p w:rsidR="00000000" w:rsidDel="00000000" w:rsidP="00000000" w:rsidRDefault="00000000" w:rsidRPr="00000000" w14:paraId="000000BF">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 Talablarga javob bermagan apparatlar ishga yaroqsiz deb topiladi, hamda ularning ustiga yaroqsizlik belgisi qo’yiladi .</w:t>
      </w:r>
    </w:p>
    <w:p w:rsidR="00000000" w:rsidDel="00000000" w:rsidP="00000000" w:rsidRDefault="00000000" w:rsidRPr="00000000" w14:paraId="000000C0">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1">
      <w:pPr>
        <w:spacing w:after="0" w:lineRule="auto"/>
        <w:ind w:firstLine="7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Ultra yuqori chastotali elektromagnit maydon bilan davolash texnikalari</w:t>
      </w:r>
      <w:r w:rsidDel="00000000" w:rsidR="00000000" w:rsidRPr="00000000">
        <w:rPr>
          <w:rtl w:val="0"/>
        </w:rPr>
      </w:r>
    </w:p>
    <w:p w:rsidR="00000000" w:rsidDel="00000000" w:rsidP="00000000" w:rsidRDefault="00000000" w:rsidRPr="00000000" w14:paraId="000000C2">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Ultra yuqori chastotali elektr va elektromagnit maydon bilan davolash ancha keng qo’llaniladigan usul bo’lib, bunda odam organizmiga 25—50 MGs chastotalardagi ultra yuqori chastotali elektromagnit maydoni bilan ta’sir etiladi. Bunday davolash organizm va to’qimalarga boshqa usullardan ko’ra yaxshiroq va samaraliroq ta’sir ko’rsatadi. Davolash muassasalarida UYuCh seriyali kichik, o’rta va katta quvvatga mo’ljallangan apparatlardan foydalaniladi. Shuningdek, impulsli UYuCh maydoni bilan davolovchi apparatlar ham ishlatiladi. UYuCh bilan davolashda bemor organizmiga elektrodlar orasidagi elektromagnit maydoni ta’sir ettiriladi. Bemorni davolash uchun bemor shu ikki elektrod orasiga joylashtiriladi. </w:t>
      </w:r>
    </w:p>
    <w:p w:rsidR="00000000" w:rsidDel="00000000" w:rsidP="00000000" w:rsidRDefault="00000000" w:rsidRPr="00000000" w14:paraId="000000C3">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Bunda quyidagi kattaliklar belgilangan: Co—plastinalar oralig’idagi havoda sodir bo’ladigan sig’im, bemor tanasining aktiv R va sig’im C qarshiliklari.</w:t>
      </w:r>
    </w:p>
    <w:p w:rsidR="00000000" w:rsidDel="00000000" w:rsidP="00000000" w:rsidRDefault="00000000" w:rsidRPr="00000000" w14:paraId="000000C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UYuCh terapiya apparatlari sifatida UVCh-30, UVCh-66, UVCh-80, MONITOR-1 hamda impulsli UYuCh terapiya apparatlari sifatida «Impuls—3» apparatlaridan, shuningdek chet el firmalarida ishlab chiqarilgan ayrim apparatlardan foydalaniladi. UVCh seriyali sobiq SSSR va Rossiya apparatlarida chastotasi 40,68±2% MGs chastotali UYuCh maydonlaridan foydalaniladi. Kichik quvvatga mo’ljallangan UVCh—30 apparati quyidagi texnik xarakteristikalarga ega. </w:t>
      </w:r>
    </w:p>
    <w:p w:rsidR="00000000" w:rsidDel="00000000" w:rsidP="00000000" w:rsidRDefault="00000000" w:rsidRPr="00000000" w14:paraId="000000C5">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Apparat 220±5%V, 50Gs chastotali kuchlanishda ishlaydi, UYuCh maydonining chiqish quvvati 15 va 30 W larda belgilanadi. Apparatni sarf qilish quvvati 160 W atrofida. UVCh—30 apparati manba bloki UVCh maydon hosil qiluvchi generator bloki va bemor konturidan iborat bo’ladi. Bemor konturi bilan generatorning anod konturini bir-biriga sozlash o’zgaruvchan kondensator yordamida qo’lda amalga oshiriladi. UVCh-30 apparatida ikki anodli generator lampasi GU—19 asosida UYuCh generatori yig’ilgan. UVCh—30 apparati quyidagi qismlardan iborat: 1) elektrod tutqichlarining kronshteynlari; 2) elektrod tutqich; 3) chiqayotgan UyuCh maydon quvvatini ko’rsatuvchi o’lchash asbobi; 4) apparatning manbaga ulanishi va sozlanish darajasini ko’rsatuvchi indikator; 5) quvvat dastagi (15,30Vt); 6) o’lchash asbobida manba kuchlanishi va chiqish quvvatini o’lchashni amalga oshiravchi tugmacha; 7) apparatni manbaga ulash dastagi; 8) bemor va anod konturini sozlovchi kondensator dastagi («nastroyka»); 9) ko’tarib yurish dastagi.</w:t>
      </w:r>
    </w:p>
    <w:p w:rsidR="00000000" w:rsidDel="00000000" w:rsidP="00000000" w:rsidRDefault="00000000" w:rsidRPr="00000000" w14:paraId="000000C6">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UVCh - 30  apparati quyidagi teхnik хarakteristikalarga ega: generator chastotasi 40,68 MGs ± 2 % ; chiqish quvvati 30 Vt manbadan oladigan quvvati 200 Vt; UVCh – 30 ni modifikatsiyalangan varianti UVCh – 30 – 2 da generator va quvvat kuchaytirgichi aloхida sхema bo’yicha ishlangan. Uning generatori kvartsli stabillashga ega bo’lgan tranzistorli avtogeneratorlardan iborat chastotasi 40,68 MGs ± 0.05  %. Shuningdek dastlabki tranzistorli kuchaytirgich ham bor. Uning quvvat kuchaytirgichi bemor konturiga ulangan va ikki taktli sхema bo’yicha GU  - 19 – 1 nurli tetrod lampasida yig’ilgan . </w:t>
      </w:r>
    </w:p>
    <w:p w:rsidR="00000000" w:rsidDel="00000000" w:rsidP="00000000" w:rsidRDefault="00000000" w:rsidRPr="00000000" w14:paraId="000000C7">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“UVCh – 30” apparatini tekshirishni ko’rib chiqamiz. Apparat ekspluatatsiya davrida, ta’mirlangandan so’ng tekshirilishi kerak.  </w:t>
      </w:r>
    </w:p>
    <w:p w:rsidR="00000000" w:rsidDel="00000000" w:rsidP="00000000" w:rsidRDefault="00000000" w:rsidRPr="00000000" w14:paraId="000000C8">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Tekshirish o’tkazilganda quyidagi tekshirish vositalari ishlatilib, operatsiyalar bajarilishi kerak. </w:t>
      </w:r>
    </w:p>
    <w:p w:rsidR="00000000" w:rsidDel="00000000" w:rsidP="00000000" w:rsidRDefault="00000000" w:rsidRPr="00000000" w14:paraId="000000C9">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Ogohlantirish:</w:t>
      </w:r>
      <w:r w:rsidDel="00000000" w:rsidR="00000000" w:rsidRPr="00000000">
        <w:rPr>
          <w:rFonts w:ascii="Times New Roman" w:cs="Times New Roman" w:eastAsia="Times New Roman" w:hAnsi="Times New Roman"/>
          <w:sz w:val="28"/>
          <w:szCs w:val="28"/>
          <w:rtl w:val="0"/>
        </w:rPr>
        <w:t xml:space="preserve"> apparatning ishlatish yo’riqnomasini o’rganib chiqmasdan turib ishlatmang. </w:t>
      </w:r>
    </w:p>
    <w:p w:rsidR="00000000" w:rsidDel="00000000" w:rsidP="00000000" w:rsidRDefault="00000000" w:rsidRPr="00000000" w14:paraId="000000CA">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Tekshirish sharoitlari va tayyorgarlik ishlari. </w:t>
      </w:r>
    </w:p>
    <w:p w:rsidR="00000000" w:rsidDel="00000000" w:rsidP="00000000" w:rsidRDefault="00000000" w:rsidRPr="00000000" w14:paraId="000000CB">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Tekshirish o’tkazilganda quyidagi sharoit ta’minlanishi kerak: </w:t>
      </w:r>
    </w:p>
    <w:p w:rsidR="00000000" w:rsidDel="00000000" w:rsidP="00000000" w:rsidRDefault="00000000" w:rsidRPr="00000000" w14:paraId="000000C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atrof-muhit harorati (20±10)°C; </w:t>
      </w:r>
    </w:p>
    <w:p w:rsidR="00000000" w:rsidDel="00000000" w:rsidP="00000000" w:rsidRDefault="00000000" w:rsidRPr="00000000" w14:paraId="000000C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havo namligi (65±10)%; </w:t>
      </w:r>
    </w:p>
    <w:p w:rsidR="00000000" w:rsidDel="00000000" w:rsidP="00000000" w:rsidRDefault="00000000" w:rsidRPr="00000000" w14:paraId="000000C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havo bosimi (760±30) mm.sim.ustuni; elektr tarmoq kuchlanishi (220±2,5)V, (50±1) Hz. </w:t>
      </w:r>
    </w:p>
    <w:p w:rsidR="00000000" w:rsidDel="00000000" w:rsidP="00000000" w:rsidRDefault="00000000" w:rsidRPr="00000000" w14:paraId="000000CF">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Tekshirishni boshlashdan aval quyidagi amallarni bajarish kerak: </w:t>
      </w:r>
    </w:p>
    <w:p w:rsidR="00000000" w:rsidDel="00000000" w:rsidP="00000000" w:rsidRDefault="00000000" w:rsidRPr="00000000" w14:paraId="000000D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 va metall plastinani yerga ulash kerak; </w:t>
      </w:r>
    </w:p>
    <w:p w:rsidR="00000000" w:rsidDel="00000000" w:rsidP="00000000" w:rsidRDefault="00000000" w:rsidRPr="00000000" w14:paraId="000000D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rezonatorni apparatning chiqishiga ulash kerak; </w:t>
      </w:r>
    </w:p>
    <w:p w:rsidR="00000000" w:rsidDel="00000000" w:rsidP="00000000" w:rsidRDefault="00000000" w:rsidRPr="00000000" w14:paraId="000000D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apparatning boshqaruv vositalarini o’chirilgan holatiga  keltiriladi. </w:t>
      </w:r>
    </w:p>
    <w:p w:rsidR="00000000" w:rsidDel="00000000" w:rsidP="00000000" w:rsidRDefault="00000000" w:rsidRPr="00000000" w14:paraId="000000D3">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Tekshirishni o’tkazish. </w:t>
      </w:r>
    </w:p>
    <w:p w:rsidR="00000000" w:rsidDel="00000000" w:rsidP="00000000" w:rsidRDefault="00000000" w:rsidRPr="00000000" w14:paraId="000000D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 Tashqi ko’rik. </w:t>
      </w:r>
    </w:p>
    <w:p w:rsidR="00000000" w:rsidDel="00000000" w:rsidP="00000000" w:rsidRDefault="00000000" w:rsidRPr="00000000" w14:paraId="000000D5">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Tashqi ko’rik o’tkazilganda quyidagilar tekshiriladi: </w:t>
      </w:r>
    </w:p>
    <w:p w:rsidR="00000000" w:rsidDel="00000000" w:rsidP="00000000" w:rsidRDefault="00000000" w:rsidRPr="00000000" w14:paraId="000000D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boshqarish vositalarining holati; </w:t>
      </w:r>
    </w:p>
    <w:p w:rsidR="00000000" w:rsidDel="00000000" w:rsidP="00000000" w:rsidRDefault="00000000" w:rsidRPr="00000000" w14:paraId="000000D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apparatning belgilari va tashqi ko’rinishi qoniqarli bo’lishi  kerak. </w:t>
      </w:r>
    </w:p>
    <w:p w:rsidR="00000000" w:rsidDel="00000000" w:rsidP="00000000" w:rsidRDefault="00000000" w:rsidRPr="00000000" w14:paraId="000000D8">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 Ishlatib ko’rish. </w:t>
      </w:r>
    </w:p>
    <w:p w:rsidR="00000000" w:rsidDel="00000000" w:rsidP="00000000" w:rsidRDefault="00000000" w:rsidRPr="00000000" w14:paraId="000000D9">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Kondensatorli elektrodlardan foydalanib protseduralar o’tkazish. </w:t>
      </w:r>
    </w:p>
    <w:p w:rsidR="00000000" w:rsidDel="00000000" w:rsidP="00000000" w:rsidRDefault="00000000" w:rsidRPr="00000000" w14:paraId="000000D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tekshirish boshlanishidan oldin hamma boshqaruvchi knopkalarni chap tomonga burib qo’yish kerak; </w:t>
      </w:r>
    </w:p>
    <w:p w:rsidR="00000000" w:rsidDel="00000000" w:rsidP="00000000" w:rsidRDefault="00000000" w:rsidRPr="00000000" w14:paraId="000000D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Apparatni simini  elektr tokiga ulab 2 min. davomida qizdirish kerak;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Elektrodni ishchi maydonini tekshiring va uni ishchi holatiga qo’ying; </w:t>
      </w:r>
    </w:p>
    <w:p w:rsidR="00000000" w:rsidDel="00000000" w:rsidP="00000000" w:rsidRDefault="00000000" w:rsidRPr="00000000" w14:paraId="000000D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Protsedura o’tkazish soatini 30 min.  qo’ying; </w:t>
      </w:r>
    </w:p>
    <w:p w:rsidR="00000000" w:rsidDel="00000000" w:rsidP="00000000" w:rsidRDefault="00000000" w:rsidRPr="00000000" w14:paraId="000000D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Yuqori chastotali generatorni - “0” holatidan  ― “1” holatiga o’tkazish kerak. </w:t>
      </w:r>
    </w:p>
    <w:p w:rsidR="00000000" w:rsidDel="00000000" w:rsidP="00000000" w:rsidRDefault="00000000" w:rsidRPr="00000000" w14:paraId="000000DF">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Rezonansli induktordan foydalanib protseduralar o’tkazish. </w:t>
      </w:r>
    </w:p>
    <w:p w:rsidR="00000000" w:rsidDel="00000000" w:rsidP="00000000" w:rsidRDefault="00000000" w:rsidRPr="00000000" w14:paraId="000000E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O’tkazgichni quvvatini ―“0” holatidan ―“1” holatiga o’tkazish bilan yuqori chastotali generator ishga tushiriladi. Protsedura talabiga muvofiq keyinchalik quvvatni ―“2”  va  ―“3”  хolatlarga o’tkazish mumkin. </w:t>
      </w:r>
    </w:p>
    <w:p w:rsidR="00000000" w:rsidDel="00000000" w:rsidP="00000000" w:rsidRDefault="00000000" w:rsidRPr="00000000" w14:paraId="000000E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Qurilmaning ishlashini tekshirish uchun maхsus indikator yordamida tekshirib ko’ring; </w:t>
      </w:r>
    </w:p>
    <w:p w:rsidR="00000000" w:rsidDel="00000000" w:rsidP="00000000" w:rsidRDefault="00000000" w:rsidRPr="00000000" w14:paraId="000000E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Mo’ljallangan vaqtdan so’ng yuqori chastotali apparat avtomatik ravishda o’chiriladi. </w:t>
      </w:r>
    </w:p>
    <w:p w:rsidR="00000000" w:rsidDel="00000000" w:rsidP="00000000" w:rsidRDefault="00000000" w:rsidRPr="00000000" w14:paraId="000000E3">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Tekshirish natijalarini rasmiylashtirish. </w:t>
      </w:r>
    </w:p>
    <w:p w:rsidR="00000000" w:rsidDel="00000000" w:rsidP="00000000" w:rsidRDefault="00000000" w:rsidRPr="00000000" w14:paraId="000000E4">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4.1. Ushbu tekshirish uslubiyatining talablariga muvofiq bo’lgan apparatlar ishga yaroqli deb topiladi va ularning yuzasiga tekshirish belgisi qo’yiladi. </w:t>
      </w:r>
    </w:p>
    <w:p w:rsidR="00000000" w:rsidDel="00000000" w:rsidP="00000000" w:rsidRDefault="00000000" w:rsidRPr="00000000" w14:paraId="000000E5">
      <w:pPr>
        <w:spacing w:after="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 Talablarga javob bermagan apparatlar ishga yaroqsiz deb topiladi, hamda ularga yaroqsizlik  belgisi qo’yiladi.</w:t>
      </w:r>
    </w:p>
    <w:p w:rsidR="00000000" w:rsidDel="00000000" w:rsidP="00000000" w:rsidRDefault="00000000" w:rsidRPr="00000000" w14:paraId="000000E6">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7">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8">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9">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A">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B">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C">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D">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E">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F">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0">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1">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2">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3">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4">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5">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6">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7">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8">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9">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A">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B">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C">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Foydalanilgan adabiyotlar</w:t>
      </w: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A.H. Haydarov, B.B. Goibnazarov, K.Y. Berdieva - Organization of service provision for medical equipment - Publisher, Tashkent 2019</w:t>
      </w:r>
    </w:p>
    <w:p w:rsidR="00000000" w:rsidDel="00000000" w:rsidP="00000000" w:rsidRDefault="00000000" w:rsidRPr="00000000" w14:paraId="000000F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I.I. Mukimjonov, A.R. Khudoyberganov, T. Usmanov ―Teaching, technical service and repair of electronic medical techniques ―Ibn Sino, 2014</w:t>
      </w:r>
    </w:p>
    <w:p w:rsidR="00000000" w:rsidDel="00000000" w:rsidP="00000000" w:rsidRDefault="00000000" w:rsidRPr="00000000" w14:paraId="0000010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 Yu. Yuldashev, Yu. A. Koulikov. "Physiotherapy", T., "Ibn Sino", 2018</w:t>
      </w:r>
    </w:p>
    <w:p w:rsidR="00000000" w:rsidDel="00000000" w:rsidP="00000000" w:rsidRDefault="00000000" w:rsidRPr="00000000" w14:paraId="0000010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 R. Ismatullayev, A. N. Maksudov, A. Kh. Abdullayev, B. M. Akhmedov, A. A. Azamov. Metrology standardization and certification. ―Uzbekistan Tashkent 2018</w:t>
      </w:r>
    </w:p>
    <w:p w:rsidR="00000000" w:rsidDel="00000000" w:rsidP="00000000" w:rsidRDefault="00000000" w:rsidRPr="00000000" w14:paraId="0000010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Leslie Cromwell, Biomedical Instrumentation and measurement, 2nd edition, Prentice hall of India, New Delhi, 2015.</w:t>
      </w:r>
    </w:p>
    <w:p w:rsidR="00000000" w:rsidDel="00000000" w:rsidP="00000000" w:rsidRDefault="00000000" w:rsidRPr="00000000" w14:paraId="0000010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John G. Webster, Medical Instrumentation Application and Design, 4th edition, Wiley India Pvt Ltd,New Delhi, 2015.</w:t>
      </w:r>
    </w:p>
    <w:p w:rsidR="00000000" w:rsidDel="00000000" w:rsidP="00000000" w:rsidRDefault="00000000" w:rsidRPr="00000000" w14:paraId="0000010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Joseph J. Carr and John M. Brown, Introduction to Biomedical Equipment Technology, Pearson Education, 2004.</w:t>
      </w:r>
    </w:p>
    <w:p w:rsidR="00000000" w:rsidDel="00000000" w:rsidP="00000000" w:rsidRDefault="00000000" w:rsidRPr="00000000" w14:paraId="0000010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Myer Kutz, Standard Handbook of Biomedical Engineering and Design, McGraw Hill Publisher, 2003.</w:t>
      </w:r>
    </w:p>
    <w:p w:rsidR="00000000" w:rsidDel="00000000" w:rsidP="00000000" w:rsidRDefault="00000000" w:rsidRPr="00000000" w14:paraId="0000010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Khandpur R.S, Handbook of Biomedical Instrumentation, 3rd edition, Tata McGraw-Hill New Delhi, 2014</w:t>
      </w:r>
    </w:p>
    <w:p w:rsidR="00000000" w:rsidDel="00000000" w:rsidP="00000000" w:rsidRDefault="00000000" w:rsidRPr="00000000" w14:paraId="00000107">
      <w:pPr>
        <w:spacing w:after="0" w:lineRule="auto"/>
        <w:ind w:firstLine="708"/>
        <w:jc w:val="both"/>
        <w:rPr>
          <w:rFonts w:ascii="Times New Roman" w:cs="Times New Roman" w:eastAsia="Times New Roman" w:hAnsi="Times New Roman"/>
          <w:sz w:val="28"/>
          <w:szCs w:val="28"/>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Gungsuh"/>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2">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3">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4">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5">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6">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7">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8">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9">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0">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1">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2">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3">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4">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5">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6">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7">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Balloon Text"/>
    <w:basedOn w:val="a"/>
    <w:link w:val="a4"/>
    <w:uiPriority w:val="99"/>
    <w:semiHidden w:val="1"/>
    <w:unhideWhenUsed w:val="1"/>
    <w:rsid w:val="0037642D"/>
    <w:pPr>
      <w:spacing w:after="0" w:line="240" w:lineRule="auto"/>
    </w:pPr>
    <w:rPr>
      <w:rFonts w:ascii="Tahoma" w:cs="Tahoma" w:hAnsi="Tahoma"/>
      <w:sz w:val="16"/>
      <w:szCs w:val="16"/>
    </w:rPr>
  </w:style>
  <w:style w:type="character" w:styleId="a4" w:customStyle="1">
    <w:name w:val="Текст выноски Знак"/>
    <w:basedOn w:val="a0"/>
    <w:link w:val="a3"/>
    <w:uiPriority w:val="99"/>
    <w:semiHidden w:val="1"/>
    <w:rsid w:val="0037642D"/>
    <w:rPr>
      <w:rFonts w:ascii="Tahoma" w:cs="Tahoma" w:hAnsi="Tahoma"/>
      <w:sz w:val="16"/>
      <w:szCs w:val="16"/>
    </w:rPr>
  </w:style>
  <w:style w:type="paragraph" w:styleId="a5">
    <w:name w:val="List Paragraph"/>
    <w:basedOn w:val="a"/>
    <w:uiPriority w:val="34"/>
    <w:qFormat w:val="1"/>
    <w:rsid w:val="00942651"/>
    <w:pPr>
      <w:ind w:left="720"/>
      <w:contextualSpacing w:val="1"/>
    </w:pPr>
  </w:style>
  <w:style w:type="table" w:styleId="a6">
    <w:name w:val="Table Grid"/>
    <w:basedOn w:val="a1"/>
    <w:uiPriority w:val="59"/>
    <w:rsid w:val="002B503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7">
    <w:name w:val="Normal (Web)"/>
    <w:basedOn w:val="a"/>
    <w:uiPriority w:val="99"/>
    <w:unhideWhenUsed w:val="1"/>
    <w:rsid w:val="0075587D"/>
    <w:pPr>
      <w:spacing w:after="100" w:afterAutospacing="1" w:before="100" w:beforeAutospacing="1" w:line="240" w:lineRule="auto"/>
    </w:pPr>
    <w:rPr>
      <w:rFonts w:ascii="Times New Roman" w:cs="Times New Roman" w:eastAsia="Times New Roman" w:hAnsi="Times New Roman"/>
      <w:sz w:val="24"/>
      <w:szCs w:val="24"/>
      <w:lang w:eastAsia="ru-RU"/>
    </w:rPr>
  </w:style>
  <w:style w:type="character" w:styleId="a8">
    <w:name w:val="Hyperlink"/>
    <w:basedOn w:val="a0"/>
    <w:uiPriority w:val="99"/>
    <w:semiHidden w:val="1"/>
    <w:unhideWhenUsed w:val="1"/>
    <w:rsid w:val="0075587D"/>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okshavkatov@gmail.com" TargetMode="External"/><Relationship Id="rId8" Type="http://schemas.openxmlformats.org/officeDocument/2006/relationships/hyperlink" Target="mailto:okshavkatov@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tlfxYH+r3Olo3eLBRdpacd1wGg==">CgMxLjAaJQoBMBIgCh4IB0IaCg9UaW1lcyBOZXcgUm9tYW4SB0d1bmdzdWg4AHIhMUVpSEpHU05WclhCOFRzbXJlbGV5VEVuZEFPZElNS2Rt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2023-09-24T11:39:00Z</dcterms:created>
  <dc:creator>Пользователь</dc:creator>
</cp:coreProperties>
</file>