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5DA22D" w14:textId="24CE765E" w:rsidR="0095315D" w:rsidRDefault="009D6305" w:rsidP="00F26759">
      <w:pPr>
        <w:spacing w:line="360" w:lineRule="auto"/>
        <w:ind w:firstLine="851"/>
        <w:jc w:val="center"/>
        <w:rPr>
          <w:b/>
          <w:bCs/>
          <w:sz w:val="28"/>
          <w:szCs w:val="28"/>
          <w:lang w:val="en-US"/>
        </w:rPr>
      </w:pPr>
      <w:bookmarkStart w:id="0" w:name="_Hlk161707282"/>
      <w:bookmarkEnd w:id="0"/>
      <w:r w:rsidRPr="009D6305">
        <w:rPr>
          <w:b/>
          <w:bCs/>
          <w:sz w:val="28"/>
          <w:szCs w:val="28"/>
          <w:lang w:val="en-US"/>
        </w:rPr>
        <w:t>[Construction ma</w:t>
      </w:r>
      <w:r w:rsidR="00796F6A">
        <w:rPr>
          <w:b/>
          <w:bCs/>
          <w:sz w:val="28"/>
          <w:szCs w:val="28"/>
          <w:lang w:val="en-US"/>
        </w:rPr>
        <w:t>chines] week</w:t>
      </w:r>
      <w:r w:rsidR="00754906">
        <w:rPr>
          <w:b/>
          <w:bCs/>
          <w:sz w:val="28"/>
          <w:szCs w:val="28"/>
          <w:lang w:val="en-US"/>
        </w:rPr>
        <w:t>5</w:t>
      </w:r>
      <w:r>
        <w:rPr>
          <w:b/>
          <w:bCs/>
          <w:sz w:val="28"/>
          <w:szCs w:val="28"/>
          <w:lang w:val="en-US"/>
        </w:rPr>
        <w:t xml:space="preserve"> - </w:t>
      </w:r>
      <w:r w:rsidR="00493CD8">
        <w:rPr>
          <w:b/>
          <w:bCs/>
          <w:sz w:val="28"/>
          <w:szCs w:val="28"/>
          <w:lang w:val="en-US"/>
        </w:rPr>
        <w:t>Cars f</w:t>
      </w:r>
      <w:r w:rsidR="00754906" w:rsidRPr="00754906">
        <w:rPr>
          <w:b/>
          <w:bCs/>
          <w:sz w:val="28"/>
          <w:szCs w:val="28"/>
          <w:lang w:val="en-US"/>
        </w:rPr>
        <w:t>or trenchless styling pipelines</w:t>
      </w:r>
      <w:r w:rsidR="00B525EC" w:rsidRPr="002934C9">
        <w:rPr>
          <w:b/>
          <w:bCs/>
          <w:sz w:val="28"/>
          <w:szCs w:val="28"/>
          <w:lang w:val="en-US"/>
        </w:rPr>
        <w:t>.</w:t>
      </w:r>
    </w:p>
    <w:p w14:paraId="6C237542" w14:textId="77777777" w:rsidR="009D6305" w:rsidRDefault="009D6305" w:rsidP="00F26759">
      <w:pPr>
        <w:spacing w:line="360" w:lineRule="auto"/>
        <w:ind w:firstLine="851"/>
        <w:jc w:val="center"/>
        <w:rPr>
          <w:b/>
          <w:bCs/>
          <w:sz w:val="28"/>
          <w:szCs w:val="28"/>
          <w:lang w:val="en-US"/>
        </w:rPr>
      </w:pPr>
      <w:r w:rsidRPr="009D6305">
        <w:rPr>
          <w:b/>
          <w:bCs/>
          <w:sz w:val="28"/>
          <w:szCs w:val="28"/>
          <w:lang w:val="en-US"/>
        </w:rPr>
        <w:t>Lecturer: Usmonov Jasurbek</w:t>
      </w:r>
    </w:p>
    <w:p w14:paraId="275647CF" w14:textId="77777777" w:rsidR="00413FB6" w:rsidRPr="002934C9" w:rsidRDefault="00413FB6" w:rsidP="00F26759">
      <w:pPr>
        <w:spacing w:line="360" w:lineRule="auto"/>
        <w:ind w:firstLine="851"/>
        <w:jc w:val="center"/>
        <w:rPr>
          <w:b/>
          <w:bCs/>
          <w:sz w:val="28"/>
          <w:szCs w:val="28"/>
          <w:lang w:val="en-US"/>
        </w:rPr>
      </w:pPr>
    </w:p>
    <w:p w14:paraId="340D9A28" w14:textId="77777777" w:rsidR="00B525EC" w:rsidRDefault="00413FB6" w:rsidP="00F26759">
      <w:pPr>
        <w:spacing w:line="360" w:lineRule="auto"/>
        <w:ind w:firstLine="851"/>
        <w:jc w:val="center"/>
        <w:rPr>
          <w:b/>
          <w:bCs/>
          <w:sz w:val="28"/>
          <w:szCs w:val="28"/>
          <w:lang w:val="en-US"/>
        </w:rPr>
      </w:pPr>
      <w:r w:rsidRPr="00413FB6">
        <w:rPr>
          <w:b/>
          <w:bCs/>
          <w:sz w:val="28"/>
          <w:szCs w:val="28"/>
          <w:lang w:val="en-US"/>
        </w:rPr>
        <w:t>QURILISH MASHINALARI</w:t>
      </w:r>
    </w:p>
    <w:p w14:paraId="08DFAEBA" w14:textId="38DF31FA" w:rsidR="00455AA3" w:rsidRPr="002934C9" w:rsidRDefault="0051727B" w:rsidP="00F26759">
      <w:pPr>
        <w:spacing w:line="360" w:lineRule="auto"/>
        <w:ind w:firstLine="851"/>
        <w:jc w:val="center"/>
        <w:rPr>
          <w:b/>
          <w:bCs/>
          <w:sz w:val="28"/>
          <w:szCs w:val="28"/>
          <w:lang w:val="en-US"/>
        </w:rPr>
      </w:pPr>
      <w:r w:rsidRPr="002934C9">
        <w:rPr>
          <w:b/>
          <w:bCs/>
          <w:sz w:val="28"/>
          <w:szCs w:val="28"/>
          <w:lang w:val="en-US"/>
        </w:rPr>
        <w:t>MAVZU-</w:t>
      </w:r>
      <w:r w:rsidR="00754906">
        <w:rPr>
          <w:b/>
          <w:bCs/>
          <w:sz w:val="28"/>
          <w:szCs w:val="28"/>
          <w:lang w:val="en-US"/>
        </w:rPr>
        <w:t>5</w:t>
      </w:r>
      <w:r w:rsidR="00455AA3" w:rsidRPr="002934C9">
        <w:rPr>
          <w:b/>
          <w:bCs/>
          <w:sz w:val="28"/>
          <w:szCs w:val="28"/>
          <w:lang w:val="en-US"/>
        </w:rPr>
        <w:t xml:space="preserve">: </w:t>
      </w:r>
      <w:r w:rsidR="00455AA3" w:rsidRPr="002934C9">
        <w:rPr>
          <w:bCs/>
          <w:sz w:val="28"/>
          <w:szCs w:val="28"/>
          <w:lang w:val="de-DE"/>
        </w:rPr>
        <w:t xml:space="preserve"> </w:t>
      </w:r>
      <w:r w:rsidR="00754906" w:rsidRPr="00754906">
        <w:rPr>
          <w:b/>
          <w:bCs/>
          <w:sz w:val="28"/>
          <w:szCs w:val="28"/>
          <w:lang w:val="de-DE"/>
        </w:rPr>
        <w:t>Muhandislik tarmoqlarini xandaqsiz o’tkazish mashinalari</w:t>
      </w:r>
      <w:r w:rsidR="009D6305" w:rsidRPr="009D6305">
        <w:rPr>
          <w:b/>
          <w:bCs/>
          <w:sz w:val="28"/>
          <w:szCs w:val="28"/>
          <w:lang w:val="de-DE"/>
        </w:rPr>
        <w:t>.</w:t>
      </w:r>
    </w:p>
    <w:p w14:paraId="083EBFE9" w14:textId="77777777" w:rsidR="00455AA3" w:rsidRDefault="00455AA3" w:rsidP="00F26759">
      <w:pPr>
        <w:spacing w:line="360" w:lineRule="auto"/>
        <w:ind w:firstLine="851"/>
        <w:jc w:val="center"/>
        <w:rPr>
          <w:b/>
          <w:bCs/>
          <w:sz w:val="28"/>
          <w:szCs w:val="28"/>
          <w:lang w:val="en-US"/>
        </w:rPr>
      </w:pPr>
      <w:r w:rsidRPr="002934C9">
        <w:rPr>
          <w:b/>
          <w:bCs/>
          <w:sz w:val="28"/>
          <w:szCs w:val="28"/>
          <w:lang w:val="en-US"/>
        </w:rPr>
        <w:t>Rеja:</w:t>
      </w:r>
    </w:p>
    <w:p w14:paraId="1C062EA6" w14:textId="14E2D370" w:rsidR="00413FB6" w:rsidRPr="00A16982" w:rsidRDefault="00754906" w:rsidP="00754906">
      <w:pPr>
        <w:pStyle w:val="a9"/>
        <w:numPr>
          <w:ilvl w:val="0"/>
          <w:numId w:val="11"/>
        </w:numPr>
        <w:spacing w:line="360" w:lineRule="auto"/>
        <w:rPr>
          <w:sz w:val="28"/>
          <w:szCs w:val="28"/>
          <w:lang w:val="en-US"/>
        </w:rPr>
      </w:pPr>
      <w:r w:rsidRPr="00754906">
        <w:rPr>
          <w:sz w:val="28"/>
          <w:szCs w:val="28"/>
          <w:lang w:val="en-US"/>
        </w:rPr>
        <w:t>Gidromexanizatsiya jihozlari</w:t>
      </w:r>
      <w:r w:rsidR="00413FB6" w:rsidRPr="00A16982">
        <w:rPr>
          <w:sz w:val="28"/>
          <w:szCs w:val="28"/>
          <w:lang w:val="en-US"/>
        </w:rPr>
        <w:t>.</w:t>
      </w:r>
    </w:p>
    <w:p w14:paraId="34385CF7" w14:textId="5C8CEDD1" w:rsidR="00413FB6" w:rsidRPr="00A16982" w:rsidRDefault="00754906" w:rsidP="00754906">
      <w:pPr>
        <w:pStyle w:val="a9"/>
        <w:numPr>
          <w:ilvl w:val="0"/>
          <w:numId w:val="11"/>
        </w:numPr>
        <w:spacing w:line="360" w:lineRule="auto"/>
        <w:rPr>
          <w:sz w:val="28"/>
          <w:szCs w:val="28"/>
          <w:lang w:val="en-US"/>
        </w:rPr>
      </w:pPr>
      <w:r w:rsidRPr="00754906">
        <w:rPr>
          <w:sz w:val="28"/>
          <w:szCs w:val="28"/>
          <w:lang w:val="en-US"/>
        </w:rPr>
        <w:t>Burg’ilash, ustun qoziq qoqish mashinalari</w:t>
      </w:r>
      <w:r w:rsidR="00413FB6" w:rsidRPr="00A16982">
        <w:rPr>
          <w:sz w:val="28"/>
          <w:szCs w:val="28"/>
          <w:lang w:val="en-US"/>
        </w:rPr>
        <w:t>.</w:t>
      </w:r>
    </w:p>
    <w:p w14:paraId="71532E38" w14:textId="78029A2A" w:rsidR="00413FB6" w:rsidRPr="009E7ADD" w:rsidRDefault="00754906" w:rsidP="00754906">
      <w:pPr>
        <w:pStyle w:val="a9"/>
        <w:numPr>
          <w:ilvl w:val="0"/>
          <w:numId w:val="11"/>
        </w:numPr>
        <w:spacing w:line="360" w:lineRule="auto"/>
        <w:rPr>
          <w:sz w:val="28"/>
          <w:szCs w:val="28"/>
          <w:lang w:val="en-US"/>
        </w:rPr>
      </w:pPr>
      <w:r w:rsidRPr="00754906">
        <w:rPr>
          <w:sz w:val="28"/>
          <w:szCs w:val="28"/>
          <w:lang w:val="en-US"/>
        </w:rPr>
        <w:t>Ustun qoziqni titratib botirgichlar</w:t>
      </w:r>
      <w:r w:rsidR="009E7ADD">
        <w:rPr>
          <w:sz w:val="28"/>
          <w:szCs w:val="28"/>
          <w:lang w:val="en-US"/>
        </w:rPr>
        <w:t>.</w:t>
      </w:r>
    </w:p>
    <w:p w14:paraId="3D53A27A" w14:textId="77777777" w:rsidR="006E509B" w:rsidRPr="002934C9" w:rsidRDefault="006E509B" w:rsidP="00F26759">
      <w:pPr>
        <w:autoSpaceDE w:val="0"/>
        <w:autoSpaceDN w:val="0"/>
        <w:adjustRightInd w:val="0"/>
        <w:spacing w:line="360" w:lineRule="auto"/>
        <w:ind w:firstLine="851"/>
        <w:jc w:val="both"/>
        <w:rPr>
          <w:b/>
          <w:sz w:val="28"/>
          <w:szCs w:val="28"/>
          <w:lang w:val="en-US"/>
        </w:rPr>
      </w:pPr>
    </w:p>
    <w:p w14:paraId="4C8D0287" w14:textId="14E47C39" w:rsidR="00A86ED3" w:rsidRPr="00754906" w:rsidRDefault="006E509B" w:rsidP="00F26759">
      <w:pPr>
        <w:pStyle w:val="aa"/>
        <w:shd w:val="clear" w:color="auto" w:fill="FFFFFF"/>
        <w:spacing w:before="0" w:beforeAutospacing="0" w:after="0" w:afterAutospacing="0" w:line="360" w:lineRule="auto"/>
        <w:ind w:firstLine="851"/>
        <w:jc w:val="both"/>
        <w:rPr>
          <w:color w:val="000000"/>
          <w:sz w:val="28"/>
          <w:szCs w:val="28"/>
          <w:lang w:val="en-US"/>
        </w:rPr>
      </w:pPr>
      <w:r w:rsidRPr="002934C9">
        <w:rPr>
          <w:b/>
          <w:sz w:val="28"/>
          <w:szCs w:val="28"/>
          <w:lang w:val="uz-Cyrl-UZ"/>
        </w:rPr>
        <w:t xml:space="preserve">Tayanch so‘z va iboralar: </w:t>
      </w:r>
      <w:bookmarkStart w:id="1" w:name="_GoBack"/>
      <w:r w:rsidR="00754906" w:rsidRPr="00754906">
        <w:rPr>
          <w:i/>
          <w:sz w:val="28"/>
          <w:szCs w:val="28"/>
          <w:lang w:val="uz-Cyrl-UZ"/>
        </w:rPr>
        <w:t>Gidromexanizatsiya</w:t>
      </w:r>
      <w:r w:rsidR="00754906">
        <w:rPr>
          <w:i/>
          <w:sz w:val="28"/>
          <w:szCs w:val="28"/>
          <w:lang w:val="uz-Cyrl-UZ"/>
        </w:rPr>
        <w:t>,</w:t>
      </w:r>
      <w:r w:rsidR="00754906">
        <w:rPr>
          <w:i/>
          <w:sz w:val="28"/>
          <w:szCs w:val="28"/>
          <w:lang w:val="en-US"/>
        </w:rPr>
        <w:t xml:space="preserve"> </w:t>
      </w:r>
      <w:r w:rsidR="00754906" w:rsidRPr="00754906">
        <w:rPr>
          <w:i/>
          <w:sz w:val="28"/>
          <w:szCs w:val="28"/>
          <w:lang w:val="uz-Cyrl-UZ"/>
        </w:rPr>
        <w:t>Burg’ilash, ustun qoziq qoqish mashinalari</w:t>
      </w:r>
      <w:r w:rsidR="00754906">
        <w:rPr>
          <w:i/>
          <w:sz w:val="28"/>
          <w:szCs w:val="28"/>
          <w:lang w:val="en-US"/>
        </w:rPr>
        <w:t>.</w:t>
      </w:r>
      <w:bookmarkEnd w:id="1"/>
    </w:p>
    <w:p w14:paraId="58A6D793" w14:textId="77777777" w:rsidR="006E509B" w:rsidRPr="009E7ADD" w:rsidRDefault="006E509B" w:rsidP="00F26759">
      <w:pPr>
        <w:autoSpaceDE w:val="0"/>
        <w:autoSpaceDN w:val="0"/>
        <w:adjustRightInd w:val="0"/>
        <w:spacing w:line="360" w:lineRule="auto"/>
        <w:ind w:firstLine="851"/>
        <w:jc w:val="center"/>
        <w:rPr>
          <w:b/>
          <w:bCs/>
          <w:sz w:val="28"/>
          <w:szCs w:val="28"/>
          <w:lang w:val="en-US"/>
        </w:rPr>
      </w:pPr>
    </w:p>
    <w:p w14:paraId="13A8F6C6" w14:textId="4816F847" w:rsidR="002934C9" w:rsidRPr="0052368E" w:rsidRDefault="00754906" w:rsidP="00754906">
      <w:pPr>
        <w:pStyle w:val="a9"/>
        <w:spacing w:line="360" w:lineRule="auto"/>
        <w:ind w:left="1571"/>
        <w:rPr>
          <w:b/>
          <w:bCs/>
          <w:sz w:val="28"/>
          <w:szCs w:val="28"/>
          <w:lang w:val="en-US"/>
        </w:rPr>
      </w:pPr>
      <w:r>
        <w:rPr>
          <w:b/>
          <w:bCs/>
          <w:sz w:val="28"/>
          <w:szCs w:val="28"/>
          <w:lang w:val="en-US"/>
        </w:rPr>
        <w:t>5.1. Gidromexanizatsiya jihozlari</w:t>
      </w:r>
      <w:r w:rsidR="00413FB6" w:rsidRPr="0052368E">
        <w:rPr>
          <w:b/>
          <w:bCs/>
          <w:sz w:val="28"/>
          <w:szCs w:val="28"/>
          <w:lang w:val="en-US"/>
        </w:rPr>
        <w:t>.</w:t>
      </w:r>
    </w:p>
    <w:p w14:paraId="5EE734D3" w14:textId="3F77A583" w:rsidR="009E7ADD" w:rsidRPr="00754906" w:rsidRDefault="00754906" w:rsidP="00F26759">
      <w:pPr>
        <w:spacing w:line="360" w:lineRule="auto"/>
        <w:ind w:firstLine="851"/>
        <w:jc w:val="both"/>
        <w:rPr>
          <w:bCs/>
          <w:sz w:val="28"/>
          <w:szCs w:val="28"/>
          <w:lang w:val="en-US"/>
        </w:rPr>
      </w:pPr>
      <w:r w:rsidRPr="00754906">
        <w:rPr>
          <w:b/>
          <w:bCs/>
          <w:color w:val="000000"/>
          <w:sz w:val="28"/>
          <w:szCs w:val="28"/>
          <w:lang w:val="en-US"/>
        </w:rPr>
        <w:t>Muhandislik tarmoqlarini o’tkazishda detonatsion to’lqin energiyasidan foydalanish.</w:t>
      </w:r>
    </w:p>
    <w:p w14:paraId="1EB4A020" w14:textId="77777777" w:rsidR="00754906" w:rsidRPr="00754906" w:rsidRDefault="00754906" w:rsidP="00754906">
      <w:pPr>
        <w:spacing w:line="360" w:lineRule="auto"/>
        <w:ind w:firstLine="851"/>
        <w:jc w:val="both"/>
        <w:rPr>
          <w:bCs/>
          <w:sz w:val="28"/>
          <w:szCs w:val="28"/>
          <w:lang w:val="en-US"/>
        </w:rPr>
      </w:pPr>
      <w:r w:rsidRPr="00754906">
        <w:rPr>
          <w:bCs/>
          <w:sz w:val="28"/>
          <w:szCs w:val="28"/>
          <w:lang w:val="en-US"/>
        </w:rPr>
        <w:t>Bu usuldan mavjud avtomobil magistrallari va temir yo’llar, binolar hamda inshootlar ostidan kommunikatsiya tarmoqdari o’tkazishda foydalaniladi. Quvurlarni yer ostidan o’tkazishning transheyasiz usulini tanlash quvurning diametriga, uzunligiga va bajaradigan vazifasiga, shuningdeq gruntning fizik– mexanik xususiyatlari va gidrologik sharoitiga, o’tish joyidagi yer osti inshootlarining texnik holatiga hamda quvur o’tkazishning iqtisodiy samaradorligiga bog’liq.</w:t>
      </w:r>
    </w:p>
    <w:p w14:paraId="126FAF4A" w14:textId="77777777" w:rsidR="00754906" w:rsidRPr="00754906" w:rsidRDefault="00754906" w:rsidP="00754906">
      <w:pPr>
        <w:spacing w:line="360" w:lineRule="auto"/>
        <w:ind w:firstLine="851"/>
        <w:jc w:val="both"/>
        <w:rPr>
          <w:bCs/>
          <w:sz w:val="28"/>
          <w:szCs w:val="28"/>
          <w:lang w:val="en-US"/>
        </w:rPr>
      </w:pPr>
      <w:r w:rsidRPr="00754906">
        <w:rPr>
          <w:bCs/>
          <w:sz w:val="28"/>
          <w:szCs w:val="28"/>
          <w:lang w:val="en-US"/>
        </w:rPr>
        <w:t>Quvurlar yer ostidan quyidagi usullarda o’tkaziladi:</w:t>
      </w:r>
    </w:p>
    <w:p w14:paraId="61A45E2E" w14:textId="14BAA53B" w:rsidR="00754906" w:rsidRPr="00754906" w:rsidRDefault="00754906" w:rsidP="00754906">
      <w:pPr>
        <w:pStyle w:val="a9"/>
        <w:numPr>
          <w:ilvl w:val="0"/>
          <w:numId w:val="28"/>
        </w:numPr>
        <w:spacing w:line="360" w:lineRule="auto"/>
        <w:jc w:val="both"/>
        <w:rPr>
          <w:bCs/>
          <w:sz w:val="28"/>
          <w:szCs w:val="28"/>
          <w:lang w:val="en-US"/>
        </w:rPr>
      </w:pPr>
      <w:r w:rsidRPr="00754906">
        <w:rPr>
          <w:bCs/>
          <w:sz w:val="28"/>
          <w:szCs w:val="28"/>
          <w:lang w:val="en-US"/>
        </w:rPr>
        <w:t xml:space="preserve">gruntni qazimasdan titratuvchi va yuqori bosimda ta’sir etuvchi qurilmalar, polispast hamda gidravlik tizimga asoslangan domkratlar yordamida teshib, teshik devorlari zichlanadi. Buning uchun quvur uchiga uchlik o’rnatiladi va yuqorida aytilgan qurilmalar yordamida </w:t>
      </w:r>
      <w:r w:rsidRPr="00754906">
        <w:rPr>
          <w:bCs/>
          <w:sz w:val="28"/>
          <w:szCs w:val="28"/>
          <w:lang w:val="en-US"/>
        </w:rPr>
        <w:lastRenderedPageBreak/>
        <w:t>gruntga madab kiritiladi. Quvur uchliksiz bo’lib, uning uchi ochiq holda ham gruntga madab kiritilishi mumkin. Bunda quvurning 1,5...2,0 metr qism i gruntga majburan niqtab kiritiladi va natijada uning oldida zichlangan yadro uchlik vazifasini o’taydi;</w:t>
      </w:r>
    </w:p>
    <w:p w14:paraId="79BE02AB" w14:textId="4F1ED008" w:rsidR="00754906" w:rsidRPr="00754906" w:rsidRDefault="00754906" w:rsidP="00754906">
      <w:pPr>
        <w:pStyle w:val="a9"/>
        <w:numPr>
          <w:ilvl w:val="0"/>
          <w:numId w:val="28"/>
        </w:numPr>
        <w:spacing w:line="360" w:lineRule="auto"/>
        <w:jc w:val="both"/>
        <w:rPr>
          <w:bCs/>
          <w:sz w:val="28"/>
          <w:szCs w:val="28"/>
          <w:lang w:val="en-US"/>
        </w:rPr>
      </w:pPr>
      <w:r w:rsidRPr="00754906">
        <w:rPr>
          <w:bCs/>
          <w:sz w:val="28"/>
          <w:szCs w:val="28"/>
          <w:lang w:val="en-US"/>
        </w:rPr>
        <w:t>gruntlarda teshik ochishda yumshatilgan bir qism grunt quvurlar orqali chikdrib yuboriladi, qolgan qismi esa zichlashtiriladi. Bu holatda quvur (truba) uchi ochiq yoki teshik bo’ladi. Quvurning ilgariga siljishi natijasida ichida to’plangan yumshatilgan grunt maxsus qurilma bilan tozalanadi. Bu «majburiy madash» usuli deyiladi;</w:t>
      </w:r>
    </w:p>
    <w:p w14:paraId="097952E9" w14:textId="2F5A7F6E" w:rsidR="00754906" w:rsidRDefault="00754906" w:rsidP="00754906">
      <w:pPr>
        <w:pStyle w:val="a9"/>
        <w:numPr>
          <w:ilvl w:val="0"/>
          <w:numId w:val="28"/>
        </w:numPr>
        <w:spacing w:line="360" w:lineRule="auto"/>
        <w:jc w:val="both"/>
        <w:rPr>
          <w:bCs/>
          <w:sz w:val="28"/>
          <w:szCs w:val="28"/>
          <w:lang w:val="en-US"/>
        </w:rPr>
      </w:pPr>
      <w:r w:rsidRPr="00754906">
        <w:rPr>
          <w:bCs/>
          <w:sz w:val="28"/>
          <w:szCs w:val="28"/>
          <w:lang w:val="en-US"/>
        </w:rPr>
        <w:t>yer ostiga quvur yotqizishdan avval gidromexanizatsiya yoki parmalash usullari yordamida gruntlarga ishlov berish usuli;</w:t>
      </w:r>
    </w:p>
    <w:p w14:paraId="3DD77D25" w14:textId="6AD61A14" w:rsidR="00754906" w:rsidRDefault="00754906" w:rsidP="00754906">
      <w:pPr>
        <w:spacing w:line="360" w:lineRule="auto"/>
        <w:jc w:val="center"/>
        <w:rPr>
          <w:bCs/>
          <w:sz w:val="28"/>
          <w:szCs w:val="28"/>
          <w:lang w:val="en-US"/>
        </w:rPr>
      </w:pPr>
      <w:r>
        <w:rPr>
          <w:noProof/>
          <w:color w:val="000000"/>
          <w:sz w:val="20"/>
          <w:szCs w:val="20"/>
          <w:bdr w:val="none" w:sz="0" w:space="0" w:color="auto" w:frame="1"/>
        </w:rPr>
        <w:drawing>
          <wp:inline distT="0" distB="0" distL="0" distR="0" wp14:anchorId="2EF6CD20" wp14:editId="2B6F3E93">
            <wp:extent cx="3058576" cy="3876675"/>
            <wp:effectExtent l="0" t="0" r="8890" b="0"/>
            <wp:docPr id="8" name="Рисунок 8" descr="C:\Users\User\Desktop\1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10.1.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59302" cy="3877595"/>
                    </a:xfrm>
                    <a:prstGeom prst="rect">
                      <a:avLst/>
                    </a:prstGeom>
                    <a:noFill/>
                    <a:ln>
                      <a:noFill/>
                    </a:ln>
                  </pic:spPr>
                </pic:pic>
              </a:graphicData>
            </a:graphic>
          </wp:inline>
        </w:drawing>
      </w:r>
    </w:p>
    <w:p w14:paraId="329AE9BE" w14:textId="3003D3D6" w:rsidR="00754906" w:rsidRPr="00754906" w:rsidRDefault="00754906" w:rsidP="00754906">
      <w:pPr>
        <w:spacing w:line="360" w:lineRule="auto"/>
        <w:ind w:firstLine="851"/>
        <w:jc w:val="center"/>
        <w:rPr>
          <w:b/>
          <w:bCs/>
          <w:sz w:val="28"/>
          <w:szCs w:val="28"/>
          <w:lang w:val="en-US"/>
        </w:rPr>
      </w:pPr>
      <w:r w:rsidRPr="00754906">
        <w:rPr>
          <w:b/>
          <w:bCs/>
          <w:sz w:val="28"/>
          <w:szCs w:val="28"/>
          <w:lang w:val="en-US"/>
        </w:rPr>
        <w:t>5.1–rasm. Detonatsion quvur va zarbli to’lqin sxemasi</w:t>
      </w:r>
    </w:p>
    <w:p w14:paraId="08457607" w14:textId="23EE6FFC" w:rsidR="00754906" w:rsidRPr="00754906" w:rsidRDefault="00754906" w:rsidP="00754906">
      <w:pPr>
        <w:pStyle w:val="ab"/>
        <w:spacing w:before="158"/>
        <w:ind w:left="944" w:right="452"/>
        <w:jc w:val="center"/>
        <w:rPr>
          <w:lang w:val="en-US"/>
        </w:rPr>
      </w:pPr>
      <w:r w:rsidRPr="00754906">
        <w:rPr>
          <w:i/>
          <w:iCs/>
          <w:color w:val="000000"/>
          <w:sz w:val="28"/>
          <w:szCs w:val="28"/>
          <w:lang w:val="tr-TR"/>
        </w:rPr>
        <w:t>1 — yonilg’i havo aralashmasi keltiruvchi qurilma; 2 — alanga to’suvchi klapan; 3 — yonish kamerasi; 4 — ekran–futorqa; 5 — turbulizator; 6 — quvur;</w:t>
      </w:r>
      <w:r>
        <w:rPr>
          <w:i/>
          <w:iCs/>
          <w:color w:val="000000"/>
          <w:sz w:val="28"/>
          <w:szCs w:val="28"/>
          <w:lang w:val="tr-TR"/>
        </w:rPr>
        <w:t xml:space="preserve"> </w:t>
      </w:r>
      <w:r w:rsidRPr="00754906">
        <w:rPr>
          <w:i/>
          <w:iCs/>
          <w:color w:val="000000"/>
          <w:sz w:val="28"/>
          <w:szCs w:val="28"/>
          <w:lang w:val="en-US"/>
        </w:rPr>
        <w:t>7— uchqun beruvchi qurilma; 8 — initsirlash tizimi; 9 — yonish mahsuloti; 10 — siqilgan havo; 11 — zarbli to’lqin.</w:t>
      </w:r>
    </w:p>
    <w:p w14:paraId="32B36003" w14:textId="77777777" w:rsidR="00754906" w:rsidRPr="00754906" w:rsidRDefault="00754906" w:rsidP="00754906">
      <w:pPr>
        <w:spacing w:line="360" w:lineRule="auto"/>
        <w:jc w:val="center"/>
        <w:rPr>
          <w:bCs/>
          <w:sz w:val="28"/>
          <w:szCs w:val="28"/>
          <w:lang w:val="en-US"/>
        </w:rPr>
      </w:pPr>
    </w:p>
    <w:p w14:paraId="1E872712" w14:textId="4F80BCA3" w:rsidR="00754906" w:rsidRPr="00754906" w:rsidRDefault="00754906" w:rsidP="00754906">
      <w:pPr>
        <w:spacing w:line="360" w:lineRule="auto"/>
        <w:ind w:firstLine="851"/>
        <w:jc w:val="both"/>
        <w:rPr>
          <w:bCs/>
          <w:sz w:val="28"/>
          <w:szCs w:val="28"/>
          <w:lang w:val="en-US"/>
        </w:rPr>
      </w:pPr>
      <w:r w:rsidRPr="00754906">
        <w:rPr>
          <w:bCs/>
          <w:sz w:val="28"/>
          <w:szCs w:val="28"/>
          <w:lang w:val="en-US"/>
        </w:rPr>
        <w:lastRenderedPageBreak/>
        <w:t>Ko’ndalang parmalash kuchsiz gruntlarda amalga oshirilsa, uning ortidan to’g’ridan–to’g’ri quvur o’tkazilishi mumkin. Mustahkam gruntlarda esa dastlab kichikroq diametrda teshik parmalanadi, So’ngra kuchsizlangan gruntlarga quvur</w:t>
      </w:r>
      <w:r>
        <w:rPr>
          <w:bCs/>
          <w:sz w:val="28"/>
          <w:szCs w:val="28"/>
          <w:lang w:val="en-US"/>
        </w:rPr>
        <w:t xml:space="preserve"> </w:t>
      </w:r>
      <w:r w:rsidRPr="00754906">
        <w:rPr>
          <w:color w:val="000000"/>
          <w:sz w:val="28"/>
          <w:szCs w:val="28"/>
          <w:lang w:val="en-US"/>
        </w:rPr>
        <w:t>o’tkaziladi. Parmalash dastaklari yordamida bajariladi, quvurlar esa domkratlar va traktorlar yordamida o’tkaziladi;</w:t>
      </w:r>
    </w:p>
    <w:p w14:paraId="1428AA62" w14:textId="3A10A987" w:rsidR="00754906" w:rsidRPr="00754906" w:rsidRDefault="00754906" w:rsidP="00754906">
      <w:pPr>
        <w:pStyle w:val="a9"/>
        <w:numPr>
          <w:ilvl w:val="0"/>
          <w:numId w:val="27"/>
        </w:numPr>
        <w:spacing w:line="360" w:lineRule="auto"/>
        <w:jc w:val="both"/>
        <w:rPr>
          <w:bCs/>
          <w:sz w:val="28"/>
          <w:szCs w:val="28"/>
          <w:lang w:val="en-US"/>
        </w:rPr>
      </w:pPr>
      <w:r w:rsidRPr="00754906">
        <w:rPr>
          <w:bCs/>
          <w:sz w:val="28"/>
          <w:szCs w:val="28"/>
          <w:lang w:val="en-US"/>
        </w:rPr>
        <w:t>detonatsion generatorda hosil bo’ladigan kuchli zarbli to’lqin energiyasi yordamida yer osti kommunikatsiyalarni yopiq usulda o’tkazish.</w:t>
      </w:r>
    </w:p>
    <w:p w14:paraId="15864C07" w14:textId="771D26CC" w:rsidR="00754906" w:rsidRPr="00754906" w:rsidRDefault="00754906" w:rsidP="00754906">
      <w:pPr>
        <w:spacing w:line="360" w:lineRule="auto"/>
        <w:ind w:firstLine="851"/>
        <w:jc w:val="both"/>
        <w:rPr>
          <w:bCs/>
          <w:sz w:val="28"/>
          <w:szCs w:val="28"/>
          <w:lang w:val="en-US"/>
        </w:rPr>
      </w:pPr>
      <w:r w:rsidRPr="00754906">
        <w:rPr>
          <w:bCs/>
          <w:sz w:val="28"/>
          <w:szCs w:val="28"/>
          <w:lang w:val="en-US"/>
        </w:rPr>
        <w:t>Bu usul detonatsion generator qurilmalarida hosil bo’ladigan zarbli to’lqinlar yordamida yer osti kommunikatsiyalarini yopiq gruntga transheyasiz ishlov berishni gorizontal yo’nalishda bajaradi. Bunda zarbli to’lqinlar detonatsion generator qurilmalarida yoqilgi aralashmalarining (uglerod yoqilg’i va havo) yonishi natijasida olinadigan energiyaga asoslangan.</w:t>
      </w:r>
    </w:p>
    <w:p w14:paraId="3D92BFBC" w14:textId="20C691D4" w:rsidR="00754906" w:rsidRDefault="00754906" w:rsidP="00F26759">
      <w:pPr>
        <w:spacing w:line="360" w:lineRule="auto"/>
        <w:ind w:firstLine="851"/>
        <w:jc w:val="both"/>
        <w:rPr>
          <w:bCs/>
          <w:sz w:val="28"/>
          <w:szCs w:val="28"/>
          <w:lang w:val="en-US"/>
        </w:rPr>
      </w:pPr>
      <w:r w:rsidRPr="00754906">
        <w:rPr>
          <w:bCs/>
          <w:sz w:val="28"/>
          <w:szCs w:val="28"/>
          <w:lang w:val="en-US"/>
        </w:rPr>
        <w:t>Detonatsion quvurning tuzilishi va unda zarbli to’lqinning hosil bo’lish texnologiyasi quyidagicha:</w:t>
      </w:r>
    </w:p>
    <w:p w14:paraId="7CD53A51" w14:textId="3EC853FD" w:rsidR="00754906" w:rsidRDefault="00754906" w:rsidP="00F26759">
      <w:pPr>
        <w:spacing w:line="360" w:lineRule="auto"/>
        <w:ind w:firstLine="851"/>
        <w:jc w:val="both"/>
        <w:rPr>
          <w:bCs/>
          <w:sz w:val="28"/>
          <w:szCs w:val="28"/>
          <w:lang w:val="en-US"/>
        </w:rPr>
      </w:pPr>
      <w:r w:rsidRPr="00754906">
        <w:rPr>
          <w:bCs/>
          <w:sz w:val="28"/>
          <w:szCs w:val="28"/>
          <w:lang w:val="en-US"/>
        </w:rPr>
        <w:t>Yonilg’i aralashmasi keltiruvchi qurilma 1 orqali quvurga keladi (5.2–rasm). Quvurda alanga to’suvchi klapan 2 bo’lib, u yonish kamerasi 3 aralashmaning kirish qism iga o’rnatilgan. U yonish kamerasini yangi aralashma bilan ta’minlaydi va siklning ishchi taktida yonish komponentlarini oqim bo’ylab yuqoriga o’tishiga yo’l qo’ymaydi. Yonish kamerasida aralashma, elektr uchqun beruvchi qurilma 7 va inidirlash tizimi 8 orqali bajariladi. Elektr uchqunni katta tezlikdagi gaz oqimidan saklash uchun uchqun berish qurilmasi silindrik ekran–futorqa 4 ga joylashtirilgan.</w:t>
      </w:r>
    </w:p>
    <w:p w14:paraId="65560068" w14:textId="1D51B04A" w:rsidR="00754906" w:rsidRDefault="00754906" w:rsidP="00F26759">
      <w:pPr>
        <w:spacing w:line="360" w:lineRule="auto"/>
        <w:ind w:firstLine="851"/>
        <w:jc w:val="both"/>
        <w:rPr>
          <w:bCs/>
          <w:sz w:val="28"/>
          <w:szCs w:val="28"/>
          <w:lang w:val="en-US"/>
        </w:rPr>
      </w:pPr>
      <w:r w:rsidRPr="00754906">
        <w:rPr>
          <w:bCs/>
          <w:sz w:val="28"/>
          <w:szCs w:val="28"/>
          <w:lang w:val="en-US"/>
        </w:rPr>
        <w:t>Alanga oqimini tezlanishi uchun detonatsion quvur konstruksiyasiga birin– ketin qilib yonish kamerasi va turbulizator 5 joylashtirilgan. Quvur 6 detonatsion generatorning asosiy ishchi hajmi bo’lib yonish sodir bo’ladi. Yonish mahsuloti katta bosim ostida quvurning ochiq tomonidan chikib, zarbli to’lqin bilan ketma–ket diskd muddatli ta’sir etadi va bu jarayon sikli kaytarilib gruntga ishlov beradi.</w:t>
      </w:r>
    </w:p>
    <w:p w14:paraId="61E4BBEE" w14:textId="1F0A8A61" w:rsidR="00754906" w:rsidRDefault="00754906" w:rsidP="00F26759">
      <w:pPr>
        <w:spacing w:line="360" w:lineRule="auto"/>
        <w:ind w:firstLine="851"/>
        <w:jc w:val="both"/>
        <w:rPr>
          <w:bCs/>
          <w:sz w:val="28"/>
          <w:szCs w:val="28"/>
          <w:lang w:val="en-US"/>
        </w:rPr>
      </w:pPr>
    </w:p>
    <w:p w14:paraId="726B7ACF" w14:textId="205353A8" w:rsidR="00754906" w:rsidRDefault="00754906" w:rsidP="00F26759">
      <w:pPr>
        <w:spacing w:line="360" w:lineRule="auto"/>
        <w:ind w:firstLine="851"/>
        <w:jc w:val="both"/>
        <w:rPr>
          <w:bCs/>
          <w:sz w:val="28"/>
          <w:szCs w:val="28"/>
          <w:lang w:val="en-US"/>
        </w:rPr>
      </w:pPr>
    </w:p>
    <w:p w14:paraId="37BD22A2" w14:textId="2B529D9F" w:rsidR="00754906" w:rsidRDefault="00754906" w:rsidP="00754906">
      <w:pPr>
        <w:spacing w:line="360" w:lineRule="auto"/>
        <w:ind w:firstLine="851"/>
        <w:jc w:val="center"/>
        <w:rPr>
          <w:bCs/>
          <w:sz w:val="28"/>
          <w:szCs w:val="28"/>
          <w:lang w:val="en-US"/>
        </w:rPr>
      </w:pPr>
      <w:r>
        <w:rPr>
          <w:noProof/>
          <w:color w:val="000000"/>
          <w:sz w:val="20"/>
          <w:szCs w:val="20"/>
          <w:bdr w:val="none" w:sz="0" w:space="0" w:color="auto" w:frame="1"/>
        </w:rPr>
        <w:lastRenderedPageBreak/>
        <w:drawing>
          <wp:inline distT="0" distB="0" distL="0" distR="0" wp14:anchorId="7F912678" wp14:editId="1EB5EBA1">
            <wp:extent cx="4578838" cy="3114675"/>
            <wp:effectExtent l="0" t="0" r="0" b="0"/>
            <wp:docPr id="9" name="Рисунок 9" descr="C:\Users\WINDOWS X PRO\AppData\Local\Microsoft\Windows\INetCache\IE\P4440V6J\media\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WINDOWS X PRO\AppData\Local\Microsoft\Windows\INetCache\IE\P4440V6J\media\image3.jpe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82850" cy="3117404"/>
                    </a:xfrm>
                    <a:prstGeom prst="rect">
                      <a:avLst/>
                    </a:prstGeom>
                    <a:noFill/>
                    <a:ln>
                      <a:noFill/>
                    </a:ln>
                  </pic:spPr>
                </pic:pic>
              </a:graphicData>
            </a:graphic>
          </wp:inline>
        </w:drawing>
      </w:r>
    </w:p>
    <w:p w14:paraId="6508ED92" w14:textId="58804AB8" w:rsidR="00754906" w:rsidRPr="00754906" w:rsidRDefault="00754906" w:rsidP="00754906">
      <w:pPr>
        <w:spacing w:line="360" w:lineRule="auto"/>
        <w:ind w:firstLine="851"/>
        <w:jc w:val="center"/>
        <w:rPr>
          <w:b/>
          <w:bCs/>
          <w:sz w:val="28"/>
          <w:szCs w:val="28"/>
          <w:lang w:val="tr-TR"/>
        </w:rPr>
      </w:pPr>
      <w:r w:rsidRPr="00754906">
        <w:rPr>
          <w:b/>
          <w:bCs/>
          <w:sz w:val="28"/>
          <w:szCs w:val="28"/>
          <w:lang w:val="tr-TR"/>
        </w:rPr>
        <w:t>5.2–rasm. Detonatsion to’lqin energiyasi hosil qiluvchi qurilmaning umumiy ko’rinishi</w:t>
      </w:r>
    </w:p>
    <w:p w14:paraId="6042E3CB" w14:textId="5FAD9B54" w:rsidR="00754906" w:rsidRPr="00754906" w:rsidRDefault="00754906" w:rsidP="00754906">
      <w:pPr>
        <w:pStyle w:val="ab"/>
        <w:ind w:left="943" w:right="452"/>
        <w:jc w:val="center"/>
        <w:rPr>
          <w:lang w:val="tr-TR"/>
        </w:rPr>
      </w:pPr>
      <w:r w:rsidRPr="00754906">
        <w:rPr>
          <w:i/>
          <w:iCs/>
          <w:color w:val="000000"/>
          <w:sz w:val="28"/>
          <w:szCs w:val="28"/>
          <w:lang w:val="tr-TR"/>
        </w:rPr>
        <w:t>1 — rama; 2 — detonatsion quvur; 3 — gidrosilindr; 4 — yonish kamerasi;5 —karkas; 6 — gidrosilindr; 7—kompressor; 8— kompressor yuritmasi–zanjirli uzatma; 9 — benzin uchun asosiy bak 10 — benzin uchun qo’shimcha baq 11 — yonilgi havo aralashmasi uchun quvur–o’tkazgichlar.</w:t>
      </w:r>
    </w:p>
    <w:p w14:paraId="1B75B721" w14:textId="268C3C02" w:rsidR="00754906" w:rsidRPr="00754906" w:rsidRDefault="00754906" w:rsidP="00F26759">
      <w:pPr>
        <w:spacing w:line="360" w:lineRule="auto"/>
        <w:ind w:firstLine="851"/>
        <w:jc w:val="both"/>
        <w:rPr>
          <w:bCs/>
          <w:sz w:val="28"/>
          <w:szCs w:val="28"/>
          <w:lang w:val="tr-TR"/>
        </w:rPr>
      </w:pPr>
    </w:p>
    <w:p w14:paraId="6CE6EDEB" w14:textId="43C7800D" w:rsidR="00754906" w:rsidRDefault="00754906" w:rsidP="00F26759">
      <w:pPr>
        <w:spacing w:line="360" w:lineRule="auto"/>
        <w:ind w:firstLine="851"/>
        <w:jc w:val="both"/>
        <w:rPr>
          <w:bCs/>
          <w:sz w:val="28"/>
          <w:szCs w:val="28"/>
          <w:lang w:val="tr-TR"/>
        </w:rPr>
      </w:pPr>
      <w:r w:rsidRPr="00754906">
        <w:rPr>
          <w:bCs/>
          <w:sz w:val="28"/>
          <w:szCs w:val="28"/>
          <w:lang w:val="tr-TR"/>
        </w:rPr>
        <w:t>Gruntga gorizontal ishlov berishda bino va inshootlar ostidan kommunikatsiya tarmoqdari o’tkazish uchun dastlab obyektning ikkala tomonidan gruntga ishlov berish chuqurligida chuqur qaziladi. So’ngra detonatsion generator quvuri yordamida gorizontal teshik ochiladi.</w:t>
      </w:r>
    </w:p>
    <w:p w14:paraId="57884824" w14:textId="77777777" w:rsidR="002245C2" w:rsidRDefault="002245C2" w:rsidP="00F26759">
      <w:pPr>
        <w:spacing w:line="360" w:lineRule="auto"/>
        <w:ind w:firstLine="851"/>
        <w:jc w:val="both"/>
        <w:rPr>
          <w:bCs/>
          <w:sz w:val="28"/>
          <w:szCs w:val="28"/>
          <w:lang w:val="tr-TR"/>
        </w:rPr>
      </w:pPr>
    </w:p>
    <w:p w14:paraId="7FFAF8B0" w14:textId="11C4BE5C" w:rsidR="002245C2" w:rsidRPr="002245C2" w:rsidRDefault="002245C2" w:rsidP="002245C2">
      <w:pPr>
        <w:spacing w:line="360" w:lineRule="auto"/>
        <w:ind w:firstLine="851"/>
        <w:jc w:val="both"/>
        <w:rPr>
          <w:b/>
          <w:bCs/>
          <w:sz w:val="28"/>
          <w:szCs w:val="28"/>
          <w:lang w:val="tr-TR"/>
        </w:rPr>
      </w:pPr>
      <w:r w:rsidRPr="002245C2">
        <w:rPr>
          <w:b/>
          <w:bCs/>
          <w:sz w:val="28"/>
          <w:szCs w:val="28"/>
          <w:lang w:val="tr-TR"/>
        </w:rPr>
        <w:t>5.2. Burg’ilash, ustun qoziq qoqish mashinalari</w:t>
      </w:r>
    </w:p>
    <w:p w14:paraId="5A237584" w14:textId="77777777" w:rsidR="002245C2" w:rsidRPr="002245C2" w:rsidRDefault="002245C2" w:rsidP="002245C2">
      <w:pPr>
        <w:spacing w:line="360" w:lineRule="auto"/>
        <w:ind w:firstLine="851"/>
        <w:jc w:val="both"/>
        <w:rPr>
          <w:bCs/>
          <w:sz w:val="28"/>
          <w:szCs w:val="28"/>
          <w:lang w:val="tr-TR"/>
        </w:rPr>
      </w:pPr>
      <w:r w:rsidRPr="002245C2">
        <w:rPr>
          <w:bCs/>
          <w:sz w:val="28"/>
          <w:szCs w:val="28"/>
          <w:lang w:val="tr-TR"/>
        </w:rPr>
        <w:t>Yerga beton va temir–beton qoziqlarni qoqishda qoziq qoqish qurilmalaridan foydalaniladi. Gruntning xususiyati va qurilayotgan inshoot turiga ko’ra qoqiladigan qoziq o’lchamlari turlicha bo’lishi mumkin. Qoziqni qoqish tezligi tuproqning fizik, mexanik va kimyoviy xususiyatlariga, bolg’a vazni va tushish balandligiga, vaqt birligidagi zarblar soniga bog’liq.</w:t>
      </w:r>
    </w:p>
    <w:p w14:paraId="5D298ED8" w14:textId="1D603347" w:rsidR="00754906" w:rsidRPr="00E27B9B" w:rsidRDefault="002245C2" w:rsidP="002245C2">
      <w:pPr>
        <w:spacing w:line="360" w:lineRule="auto"/>
        <w:ind w:firstLine="851"/>
        <w:jc w:val="both"/>
        <w:rPr>
          <w:bCs/>
          <w:sz w:val="28"/>
          <w:szCs w:val="28"/>
          <w:lang w:val="tr-TR"/>
        </w:rPr>
      </w:pPr>
      <w:r w:rsidRPr="00E27B9B">
        <w:rPr>
          <w:bCs/>
          <w:sz w:val="28"/>
          <w:szCs w:val="28"/>
          <w:lang w:val="tr-TR"/>
        </w:rPr>
        <w:lastRenderedPageBreak/>
        <w:t>Qoziq qoqish qurilmalari: ko’tarish va kuch qurilmalari, qoziq qoquvchi bolg’a va ular o’rnatiladigan kopyorlardan iborat.</w:t>
      </w:r>
    </w:p>
    <w:p w14:paraId="725F687F" w14:textId="31A409C3" w:rsidR="00754906" w:rsidRPr="00E27B9B" w:rsidRDefault="002245C2" w:rsidP="00F26759">
      <w:pPr>
        <w:spacing w:line="360" w:lineRule="auto"/>
        <w:ind w:firstLine="851"/>
        <w:jc w:val="both"/>
        <w:rPr>
          <w:bCs/>
          <w:sz w:val="28"/>
          <w:szCs w:val="28"/>
          <w:lang w:val="tr-TR"/>
        </w:rPr>
      </w:pPr>
      <w:r w:rsidRPr="00E27B9B">
        <w:rPr>
          <w:bCs/>
          <w:sz w:val="28"/>
          <w:szCs w:val="28"/>
          <w:lang w:val="tr-TR"/>
        </w:rPr>
        <w:t>Qoziqlarni tuproqqa botirish va qoqish maxsus kopyor qurilmalari yoki turli mashinalarga (ekskavator, traktor) o’rnatilgan kopyor qurilmalaridan foydalaniladi.</w:t>
      </w:r>
    </w:p>
    <w:p w14:paraId="7D174BB0" w14:textId="77777777" w:rsidR="002245C2" w:rsidRPr="00E27B9B" w:rsidRDefault="002245C2" w:rsidP="00F26759">
      <w:pPr>
        <w:spacing w:line="360" w:lineRule="auto"/>
        <w:ind w:firstLine="851"/>
        <w:jc w:val="both"/>
        <w:rPr>
          <w:bCs/>
          <w:sz w:val="28"/>
          <w:szCs w:val="28"/>
          <w:lang w:val="tr-TR"/>
        </w:rPr>
      </w:pPr>
    </w:p>
    <w:p w14:paraId="15BCA2A2" w14:textId="31946930" w:rsidR="002245C2" w:rsidRDefault="002245C2" w:rsidP="002245C2">
      <w:pPr>
        <w:spacing w:line="360" w:lineRule="auto"/>
        <w:ind w:firstLine="851"/>
        <w:jc w:val="center"/>
        <w:rPr>
          <w:bCs/>
          <w:sz w:val="28"/>
          <w:szCs w:val="28"/>
          <w:lang w:val="en-US"/>
        </w:rPr>
      </w:pPr>
      <w:r>
        <w:rPr>
          <w:noProof/>
          <w:color w:val="000000"/>
          <w:sz w:val="20"/>
          <w:szCs w:val="20"/>
          <w:bdr w:val="none" w:sz="0" w:space="0" w:color="auto" w:frame="1"/>
        </w:rPr>
        <w:drawing>
          <wp:inline distT="0" distB="0" distL="0" distR="0" wp14:anchorId="3D8A3520" wp14:editId="67A7F5FA">
            <wp:extent cx="3124200" cy="5762413"/>
            <wp:effectExtent l="0" t="0" r="0" b="0"/>
            <wp:docPr id="10" name="Рисунок 10" descr="C:\Users\Администратор\Desktop\Снимок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Администратор\Desktop\Снимок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29712" cy="5772580"/>
                    </a:xfrm>
                    <a:prstGeom prst="rect">
                      <a:avLst/>
                    </a:prstGeom>
                    <a:noFill/>
                    <a:ln>
                      <a:noFill/>
                    </a:ln>
                  </pic:spPr>
                </pic:pic>
              </a:graphicData>
            </a:graphic>
          </wp:inline>
        </w:drawing>
      </w:r>
    </w:p>
    <w:p w14:paraId="353A7565" w14:textId="10562009" w:rsidR="002245C2" w:rsidRPr="002245C2" w:rsidRDefault="002245C2" w:rsidP="002245C2">
      <w:pPr>
        <w:spacing w:line="360" w:lineRule="auto"/>
        <w:ind w:firstLine="851"/>
        <w:jc w:val="center"/>
        <w:rPr>
          <w:b/>
          <w:bCs/>
          <w:sz w:val="28"/>
          <w:szCs w:val="28"/>
          <w:lang w:val="en-US"/>
        </w:rPr>
      </w:pPr>
      <w:r w:rsidRPr="002245C2">
        <w:rPr>
          <w:b/>
          <w:bCs/>
          <w:sz w:val="28"/>
          <w:szCs w:val="28"/>
          <w:lang w:val="en-US"/>
        </w:rPr>
        <w:t>5.3–rasm. Relsli kopyor sxemasi</w:t>
      </w:r>
    </w:p>
    <w:p w14:paraId="1EB6670E" w14:textId="77777777" w:rsidR="002245C2" w:rsidRPr="002245C2" w:rsidRDefault="002245C2" w:rsidP="002245C2">
      <w:pPr>
        <w:spacing w:line="360" w:lineRule="auto"/>
        <w:ind w:firstLine="851"/>
        <w:jc w:val="center"/>
        <w:rPr>
          <w:bCs/>
          <w:i/>
          <w:sz w:val="28"/>
          <w:szCs w:val="28"/>
          <w:lang w:val="en-US"/>
        </w:rPr>
      </w:pPr>
      <w:r w:rsidRPr="002245C2">
        <w:rPr>
          <w:bCs/>
          <w:i/>
          <w:sz w:val="28"/>
          <w:szCs w:val="28"/>
          <w:lang w:val="en-US"/>
        </w:rPr>
        <w:t>1–platforma; 2–ko’chuvchi rama; 3–strela; 4–tiklovchi tayanch; 5– strelani gorizontal holatini o’zgartirish mexanizimi; 6–strelani siljitish</w:t>
      </w:r>
    </w:p>
    <w:p w14:paraId="25942976" w14:textId="569C42E0" w:rsidR="002245C2" w:rsidRPr="002245C2" w:rsidRDefault="002245C2" w:rsidP="002245C2">
      <w:pPr>
        <w:spacing w:line="360" w:lineRule="auto"/>
        <w:ind w:firstLine="851"/>
        <w:jc w:val="center"/>
        <w:rPr>
          <w:bCs/>
          <w:i/>
          <w:sz w:val="28"/>
          <w:szCs w:val="28"/>
          <w:lang w:val="en-US"/>
        </w:rPr>
      </w:pPr>
      <w:r w:rsidRPr="002245C2">
        <w:rPr>
          <w:bCs/>
          <w:i/>
          <w:sz w:val="28"/>
          <w:szCs w:val="28"/>
          <w:lang w:val="en-US"/>
        </w:rPr>
        <w:t>mexanizimi; 7–katoklar.</w:t>
      </w:r>
    </w:p>
    <w:p w14:paraId="35949263" w14:textId="77777777" w:rsidR="002245C2" w:rsidRPr="00754906" w:rsidRDefault="002245C2" w:rsidP="00F26759">
      <w:pPr>
        <w:spacing w:line="360" w:lineRule="auto"/>
        <w:ind w:firstLine="851"/>
        <w:jc w:val="both"/>
        <w:rPr>
          <w:bCs/>
          <w:sz w:val="28"/>
          <w:szCs w:val="28"/>
          <w:lang w:val="tr-TR"/>
        </w:rPr>
      </w:pPr>
    </w:p>
    <w:p w14:paraId="5E6D2E33" w14:textId="020E8969" w:rsidR="002245C2" w:rsidRDefault="002245C2" w:rsidP="002245C2">
      <w:pPr>
        <w:spacing w:line="360" w:lineRule="auto"/>
        <w:ind w:firstLine="851"/>
        <w:jc w:val="both"/>
        <w:rPr>
          <w:bCs/>
          <w:sz w:val="28"/>
          <w:szCs w:val="28"/>
          <w:lang w:val="tr-TR"/>
        </w:rPr>
      </w:pPr>
      <w:r>
        <w:rPr>
          <w:bCs/>
          <w:sz w:val="28"/>
          <w:szCs w:val="28"/>
          <w:lang w:val="tr-TR"/>
        </w:rPr>
        <w:lastRenderedPageBreak/>
        <w:t>Relsda yuruvchi kopyorlar (5.3</w:t>
      </w:r>
      <w:r w:rsidRPr="002245C2">
        <w:rPr>
          <w:bCs/>
          <w:sz w:val="28"/>
          <w:szCs w:val="28"/>
          <w:lang w:val="tr-TR"/>
        </w:rPr>
        <w:t>–rasm) platforma 1, kuchuvchi rama 2, strela 3 bilan tiklovchi tayanch 4, strelani gorizontal holatini o’zgar¬tirish mexanizmi 5, strelani siljitish mexanizmi 6 va katoklar 7 dan iborat. Bunday qurilmalar qoziqlarni ushlab turuvchi va yo’naltiruvchi konstruksiya, qoziqni botirish va qoziq qoqish mexanizmi (bolg’a, titrab botiruvchi va boshqalar); dvigatel, elektrogenerator, kompressor, bug’ qozoni, ko’tarish uchun blok va po’lat arqonli chig’irlardan iborat bo’lgan kuch qurilmalaridan, shuningdek, suv o’tkazuvchi shlang va quvurlari bo’lgan nasosdan iborat. Botirish jarayoni qoziqni ko’tarish va joyiga o’rnatish qoziqni qoqish mexanizmini keyingi qoqishni amalga oshirish uchun ko’tarishdan iborat.</w:t>
      </w:r>
    </w:p>
    <w:p w14:paraId="02BA2830" w14:textId="32C13BDB" w:rsidR="002245C2" w:rsidRDefault="002245C2" w:rsidP="002245C2">
      <w:pPr>
        <w:spacing w:line="360" w:lineRule="auto"/>
        <w:ind w:firstLine="851"/>
        <w:jc w:val="center"/>
        <w:rPr>
          <w:bCs/>
          <w:sz w:val="28"/>
          <w:szCs w:val="28"/>
          <w:lang w:val="tr-TR"/>
        </w:rPr>
      </w:pPr>
      <w:r>
        <w:rPr>
          <w:noProof/>
          <w:bdr w:val="none" w:sz="0" w:space="0" w:color="auto" w:frame="1"/>
        </w:rPr>
        <w:drawing>
          <wp:inline distT="0" distB="0" distL="0" distR="0" wp14:anchorId="10A9FDCD" wp14:editId="324240EB">
            <wp:extent cx="4457700" cy="3447945"/>
            <wp:effectExtent l="0" t="0" r="0" b="635"/>
            <wp:docPr id="11" name="Рисунок 11" descr="C:\Users\User\Desktop\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ser\Desktop\96.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68531" cy="3456322"/>
                    </a:xfrm>
                    <a:prstGeom prst="rect">
                      <a:avLst/>
                    </a:prstGeom>
                    <a:noFill/>
                    <a:ln>
                      <a:noFill/>
                    </a:ln>
                  </pic:spPr>
                </pic:pic>
              </a:graphicData>
            </a:graphic>
          </wp:inline>
        </w:drawing>
      </w:r>
    </w:p>
    <w:p w14:paraId="0BD28814" w14:textId="6270F4A0" w:rsidR="002245C2" w:rsidRPr="002245C2" w:rsidRDefault="002245C2" w:rsidP="002245C2">
      <w:pPr>
        <w:spacing w:line="360" w:lineRule="auto"/>
        <w:ind w:firstLine="851"/>
        <w:jc w:val="center"/>
        <w:rPr>
          <w:b/>
          <w:bCs/>
          <w:sz w:val="28"/>
          <w:szCs w:val="28"/>
          <w:lang w:val="tr-TR"/>
        </w:rPr>
      </w:pPr>
      <w:r w:rsidRPr="002245C2">
        <w:rPr>
          <w:b/>
          <w:bCs/>
          <w:sz w:val="28"/>
          <w:szCs w:val="28"/>
          <w:lang w:val="tr-TR"/>
        </w:rPr>
        <w:t>5.4–rasm. Almashinuvchi jihozli kopyorlar sxemasi</w:t>
      </w:r>
    </w:p>
    <w:p w14:paraId="26BB1965" w14:textId="77777777" w:rsidR="002245C2" w:rsidRPr="002245C2" w:rsidRDefault="002245C2" w:rsidP="002245C2">
      <w:pPr>
        <w:spacing w:line="360" w:lineRule="auto"/>
        <w:ind w:firstLine="851"/>
        <w:jc w:val="center"/>
        <w:rPr>
          <w:bCs/>
          <w:sz w:val="28"/>
          <w:szCs w:val="28"/>
          <w:lang w:val="tr-TR"/>
        </w:rPr>
      </w:pPr>
    </w:p>
    <w:p w14:paraId="72C9FF05" w14:textId="77777777" w:rsidR="002245C2" w:rsidRPr="002245C2" w:rsidRDefault="002245C2" w:rsidP="002245C2">
      <w:pPr>
        <w:spacing w:line="360" w:lineRule="auto"/>
        <w:ind w:firstLine="851"/>
        <w:jc w:val="center"/>
        <w:rPr>
          <w:bCs/>
          <w:i/>
          <w:sz w:val="28"/>
          <w:szCs w:val="28"/>
          <w:lang w:val="tr-TR"/>
        </w:rPr>
      </w:pPr>
      <w:r w:rsidRPr="002245C2">
        <w:rPr>
          <w:bCs/>
          <w:i/>
          <w:sz w:val="28"/>
          <w:szCs w:val="28"/>
          <w:lang w:val="tr-TR"/>
        </w:rPr>
        <w:t>1–strela; 2–bolg’a uchun yo’naltiruvchi; 3–qoziqni tashish va o’rnatish qurilmasi; 4–strelani tebratish mexanizimi; 5–mashina; 6– strelani tebratish</w:t>
      </w:r>
    </w:p>
    <w:p w14:paraId="3A221B26" w14:textId="4A496005" w:rsidR="002245C2" w:rsidRPr="00E27B9B" w:rsidRDefault="002245C2" w:rsidP="002245C2">
      <w:pPr>
        <w:spacing w:line="360" w:lineRule="auto"/>
        <w:ind w:firstLine="851"/>
        <w:jc w:val="center"/>
        <w:rPr>
          <w:bCs/>
          <w:i/>
          <w:sz w:val="28"/>
          <w:szCs w:val="28"/>
          <w:lang w:val="tr-TR"/>
        </w:rPr>
      </w:pPr>
      <w:r w:rsidRPr="00E27B9B">
        <w:rPr>
          <w:bCs/>
          <w:i/>
          <w:sz w:val="28"/>
          <w:szCs w:val="28"/>
          <w:lang w:val="tr-TR"/>
        </w:rPr>
        <w:t>mexanizimi.</w:t>
      </w:r>
    </w:p>
    <w:p w14:paraId="4CFD7C0F" w14:textId="21908009" w:rsidR="002245C2" w:rsidRPr="002245C2" w:rsidRDefault="002245C2" w:rsidP="002245C2">
      <w:pPr>
        <w:spacing w:line="360" w:lineRule="auto"/>
        <w:ind w:firstLine="851"/>
        <w:jc w:val="both"/>
        <w:rPr>
          <w:bCs/>
          <w:sz w:val="28"/>
          <w:szCs w:val="28"/>
          <w:lang w:val="tr-TR"/>
        </w:rPr>
      </w:pPr>
      <w:r w:rsidRPr="002245C2">
        <w:rPr>
          <w:bCs/>
          <w:sz w:val="28"/>
          <w:szCs w:val="28"/>
          <w:lang w:val="tr-TR"/>
        </w:rPr>
        <w:t>Bu ishlarni bajarishda qoqish vaqti qoquvchi bolg’a konstruksiyasiga bog’liq. Kopyorlar po’lat relslarda va zanjirlarda yuruvchilarga, shuningdek,</w:t>
      </w:r>
      <w:r>
        <w:rPr>
          <w:bCs/>
          <w:sz w:val="28"/>
          <w:szCs w:val="28"/>
          <w:lang w:val="tr-TR"/>
        </w:rPr>
        <w:t xml:space="preserve"> </w:t>
      </w:r>
      <w:r w:rsidRPr="002245C2">
        <w:rPr>
          <w:color w:val="000000"/>
          <w:sz w:val="28"/>
          <w:szCs w:val="28"/>
          <w:lang w:val="tr-TR"/>
        </w:rPr>
        <w:lastRenderedPageBreak/>
        <w:t>suzuvchilarga</w:t>
      </w:r>
      <w:r w:rsidRPr="002245C2">
        <w:rPr>
          <w:rStyle w:val="apple-tab-span"/>
          <w:color w:val="000000"/>
          <w:sz w:val="28"/>
          <w:szCs w:val="28"/>
          <w:lang w:val="tr-TR"/>
        </w:rPr>
        <w:tab/>
      </w:r>
      <w:r w:rsidRPr="002245C2">
        <w:rPr>
          <w:color w:val="000000"/>
          <w:sz w:val="28"/>
          <w:szCs w:val="28"/>
          <w:lang w:val="tr-TR"/>
        </w:rPr>
        <w:t>bo’linadi.</w:t>
      </w:r>
      <w:r w:rsidRPr="002245C2">
        <w:rPr>
          <w:rStyle w:val="apple-tab-span"/>
          <w:color w:val="000000"/>
          <w:sz w:val="28"/>
          <w:szCs w:val="28"/>
          <w:lang w:val="tr-TR"/>
        </w:rPr>
        <w:tab/>
      </w:r>
      <w:r w:rsidRPr="002245C2">
        <w:rPr>
          <w:color w:val="000000"/>
          <w:sz w:val="28"/>
          <w:szCs w:val="28"/>
          <w:lang w:val="tr-TR"/>
        </w:rPr>
        <w:t>Oddiy</w:t>
      </w:r>
      <w:r w:rsidRPr="002245C2">
        <w:rPr>
          <w:rStyle w:val="apple-tab-span"/>
          <w:color w:val="000000"/>
          <w:sz w:val="28"/>
          <w:szCs w:val="28"/>
          <w:lang w:val="tr-TR"/>
        </w:rPr>
        <w:tab/>
      </w:r>
      <w:r w:rsidRPr="002245C2">
        <w:rPr>
          <w:color w:val="000000"/>
          <w:sz w:val="28"/>
          <w:szCs w:val="28"/>
          <w:lang w:val="tr-TR"/>
        </w:rPr>
        <w:t>kopyorlar</w:t>
      </w:r>
      <w:r w:rsidRPr="002245C2">
        <w:rPr>
          <w:rStyle w:val="apple-tab-span"/>
          <w:color w:val="000000"/>
          <w:sz w:val="28"/>
          <w:szCs w:val="28"/>
          <w:lang w:val="tr-TR"/>
        </w:rPr>
        <w:tab/>
      </w:r>
      <w:r w:rsidRPr="002245C2">
        <w:rPr>
          <w:color w:val="000000"/>
          <w:sz w:val="28"/>
          <w:szCs w:val="28"/>
          <w:lang w:val="tr-TR"/>
        </w:rPr>
        <w:t>bilan</w:t>
      </w:r>
      <w:r w:rsidRPr="002245C2">
        <w:rPr>
          <w:rStyle w:val="apple-tab-span"/>
          <w:color w:val="000000"/>
          <w:sz w:val="28"/>
          <w:szCs w:val="28"/>
          <w:lang w:val="tr-TR"/>
        </w:rPr>
        <w:tab/>
      </w:r>
      <w:r w:rsidRPr="002245C2">
        <w:rPr>
          <w:color w:val="000000"/>
          <w:sz w:val="28"/>
          <w:szCs w:val="28"/>
          <w:lang w:val="tr-TR"/>
        </w:rPr>
        <w:t>ishlaganda</w:t>
      </w:r>
      <w:r w:rsidRPr="002245C2">
        <w:rPr>
          <w:rStyle w:val="apple-tab-span"/>
          <w:color w:val="000000"/>
          <w:sz w:val="28"/>
          <w:szCs w:val="28"/>
          <w:lang w:val="tr-TR"/>
        </w:rPr>
        <w:tab/>
      </w:r>
      <w:r w:rsidRPr="002245C2">
        <w:rPr>
          <w:color w:val="000000"/>
          <w:sz w:val="28"/>
          <w:szCs w:val="28"/>
          <w:lang w:val="tr-TR"/>
        </w:rPr>
        <w:t>ularni</w:t>
      </w:r>
      <w:r w:rsidRPr="002245C2">
        <w:rPr>
          <w:rStyle w:val="apple-tab-span"/>
          <w:color w:val="000000"/>
          <w:sz w:val="28"/>
          <w:szCs w:val="28"/>
          <w:lang w:val="tr-TR"/>
        </w:rPr>
        <w:tab/>
      </w:r>
      <w:r w:rsidRPr="002245C2">
        <w:rPr>
          <w:color w:val="000000"/>
          <w:sz w:val="28"/>
          <w:szCs w:val="28"/>
          <w:lang w:val="tr-TR"/>
        </w:rPr>
        <w:t>siljitish strelasini aylantirish qo’lda amalga oshiriladi.</w:t>
      </w:r>
    </w:p>
    <w:p w14:paraId="631A063B" w14:textId="2D9D8387" w:rsidR="002245C2" w:rsidRPr="002245C2" w:rsidRDefault="002245C2" w:rsidP="002245C2">
      <w:pPr>
        <w:spacing w:line="360" w:lineRule="auto"/>
        <w:ind w:firstLine="851"/>
        <w:jc w:val="both"/>
        <w:rPr>
          <w:bCs/>
          <w:sz w:val="28"/>
          <w:szCs w:val="28"/>
          <w:lang w:val="tr-TR"/>
        </w:rPr>
      </w:pPr>
      <w:r w:rsidRPr="002245C2">
        <w:rPr>
          <w:bCs/>
          <w:sz w:val="28"/>
          <w:szCs w:val="28"/>
          <w:lang w:val="tr-TR"/>
        </w:rPr>
        <w:t>Almashinuvchi qurilmali kopyorlar (5.</w:t>
      </w:r>
      <w:r>
        <w:rPr>
          <w:bCs/>
          <w:sz w:val="28"/>
          <w:szCs w:val="28"/>
          <w:lang w:val="tr-TR"/>
        </w:rPr>
        <w:t>4</w:t>
      </w:r>
      <w:r w:rsidRPr="002245C2">
        <w:rPr>
          <w:bCs/>
          <w:sz w:val="28"/>
          <w:szCs w:val="28"/>
          <w:lang w:val="tr-TR"/>
        </w:rPr>
        <w:t>. rasm) strela 1, bolg’a uchun yo’naltiruvchi 2, qoziqni tashish va o’rnatish qurilmasi 3, strelani tebratish mexanizmi 4, strelani burish mexanizmi 6 va mashina 5 dan iborat.</w:t>
      </w:r>
    </w:p>
    <w:p w14:paraId="4B717BCF" w14:textId="45AC6FBD" w:rsidR="002245C2" w:rsidRDefault="002245C2" w:rsidP="002245C2">
      <w:pPr>
        <w:spacing w:line="360" w:lineRule="auto"/>
        <w:ind w:firstLine="851"/>
        <w:jc w:val="both"/>
        <w:rPr>
          <w:bCs/>
          <w:sz w:val="28"/>
          <w:szCs w:val="28"/>
          <w:lang w:val="en-US"/>
        </w:rPr>
      </w:pPr>
      <w:r w:rsidRPr="00E27B9B">
        <w:rPr>
          <w:bCs/>
          <w:sz w:val="28"/>
          <w:szCs w:val="28"/>
          <w:lang w:val="tr-TR"/>
        </w:rPr>
        <w:t xml:space="preserve">Bug’ yoki havo yordamida ishlovchi bolg’alar ikki guruhga bo’linadi: oddiy harakat qiluvchi (bir harakatli) va ikki harakatli. </w:t>
      </w:r>
      <w:r w:rsidRPr="002245C2">
        <w:rPr>
          <w:bCs/>
          <w:sz w:val="28"/>
          <w:szCs w:val="28"/>
          <w:lang w:val="en-US"/>
        </w:rPr>
        <w:t>Oddiy harakat qiluvchi bug’ yoki havo yordamida ishlovchi bolg’alar bug’ silindridan iborat. Silindr aso- siy zarb beruvchi qism bo’lib, ichida shtokli qo’zg’almas porshen joylashgan.</w:t>
      </w:r>
    </w:p>
    <w:p w14:paraId="03477E87" w14:textId="77777777" w:rsidR="002245C2" w:rsidRDefault="002245C2" w:rsidP="002245C2">
      <w:pPr>
        <w:spacing w:line="360" w:lineRule="auto"/>
        <w:ind w:firstLine="851"/>
        <w:jc w:val="both"/>
        <w:rPr>
          <w:bCs/>
          <w:sz w:val="28"/>
          <w:szCs w:val="28"/>
          <w:lang w:val="en-US"/>
        </w:rPr>
      </w:pPr>
    </w:p>
    <w:p w14:paraId="06478D90" w14:textId="0CBEE751" w:rsidR="002245C2" w:rsidRDefault="002245C2" w:rsidP="002245C2">
      <w:pPr>
        <w:spacing w:line="360" w:lineRule="auto"/>
        <w:ind w:firstLine="851"/>
        <w:jc w:val="both"/>
        <w:rPr>
          <w:bCs/>
          <w:sz w:val="28"/>
          <w:szCs w:val="28"/>
          <w:lang w:val="en-US"/>
        </w:rPr>
      </w:pPr>
      <w:r>
        <w:rPr>
          <w:noProof/>
          <w:color w:val="000000"/>
          <w:sz w:val="20"/>
          <w:szCs w:val="20"/>
          <w:bdr w:val="none" w:sz="0" w:space="0" w:color="auto" w:frame="1"/>
        </w:rPr>
        <w:drawing>
          <wp:inline distT="0" distB="0" distL="0" distR="0" wp14:anchorId="50DE1AAF" wp14:editId="68BBEEA4">
            <wp:extent cx="4991100" cy="2769930"/>
            <wp:effectExtent l="0" t="0" r="0" b="0"/>
            <wp:docPr id="12" name="Рисунок 12" descr="https://lh7-us.googleusercontent.com/nIT_RzhXZa9xlek1mwXB8r-6A02tNNNLKc343EddNQpP8NEsXTfH4V178ueA9izs_zZEG8VJyvAe2K_llJN4nQ5HCylmg37SI4dZXvVlSJmPni650dBep_e5SEv_WgyC9MAc_qVW7nhtj6re3gGSxj7Sv7yx2A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lh7-us.googleusercontent.com/nIT_RzhXZa9xlek1mwXB8r-6A02tNNNLKc343EddNQpP8NEsXTfH4V178ueA9izs_zZEG8VJyvAe2K_llJN4nQ5HCylmg37SI4dZXvVlSJmPni650dBep_e5SEv_WgyC9MAc_qVW7nhtj6re3gGSxj7Sv7yx2AU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98513" cy="2774044"/>
                    </a:xfrm>
                    <a:prstGeom prst="rect">
                      <a:avLst/>
                    </a:prstGeom>
                    <a:noFill/>
                    <a:ln>
                      <a:noFill/>
                    </a:ln>
                  </pic:spPr>
                </pic:pic>
              </a:graphicData>
            </a:graphic>
          </wp:inline>
        </w:drawing>
      </w:r>
    </w:p>
    <w:p w14:paraId="12BCCAD2" w14:textId="1AD3856B" w:rsidR="002245C2" w:rsidRPr="002245C2" w:rsidRDefault="002245C2" w:rsidP="002245C2">
      <w:pPr>
        <w:spacing w:line="360" w:lineRule="auto"/>
        <w:ind w:firstLine="851"/>
        <w:jc w:val="center"/>
        <w:rPr>
          <w:b/>
          <w:bCs/>
          <w:sz w:val="28"/>
          <w:szCs w:val="28"/>
          <w:lang w:val="en-US"/>
        </w:rPr>
      </w:pPr>
      <w:r w:rsidRPr="002245C2">
        <w:rPr>
          <w:b/>
          <w:bCs/>
          <w:sz w:val="28"/>
          <w:szCs w:val="28"/>
          <w:lang w:val="en-US"/>
        </w:rPr>
        <w:t>5.5–rasm. Oddiy harakatli bug’–havo yordamida ishlovchi bolg’a sxemasi.</w:t>
      </w:r>
    </w:p>
    <w:p w14:paraId="5A4F6B8F" w14:textId="5D4D97FD" w:rsidR="002245C2" w:rsidRPr="002245C2" w:rsidRDefault="002245C2" w:rsidP="002245C2">
      <w:pPr>
        <w:spacing w:line="360" w:lineRule="auto"/>
        <w:ind w:firstLine="851"/>
        <w:jc w:val="both"/>
        <w:rPr>
          <w:bCs/>
          <w:sz w:val="28"/>
          <w:szCs w:val="28"/>
          <w:lang w:val="en-US"/>
        </w:rPr>
      </w:pPr>
      <w:r w:rsidRPr="002245C2">
        <w:rPr>
          <w:bCs/>
          <w:sz w:val="28"/>
          <w:szCs w:val="28"/>
          <w:lang w:val="en-US"/>
        </w:rPr>
        <w:t>1-korpus, 2-qo’zg’almas porshen, Havo yoki bug’ yo</w:t>
      </w:r>
      <w:r>
        <w:rPr>
          <w:bCs/>
          <w:sz w:val="28"/>
          <w:szCs w:val="28"/>
          <w:lang w:val="en-US"/>
        </w:rPr>
        <w:t>rdamida ishlovchi bolg’alar (5.5</w:t>
      </w:r>
      <w:r w:rsidRPr="002245C2">
        <w:rPr>
          <w:bCs/>
          <w:sz w:val="28"/>
          <w:szCs w:val="28"/>
          <w:lang w:val="en-US"/>
        </w:rPr>
        <w:t>–rasm) korpus 1, 2 qo’zg’almas porshen 3, shtok 4, taqsimlash porshenlari 5, b va yo’naltiruvchi reyka 7 dan iborat.</w:t>
      </w:r>
    </w:p>
    <w:p w14:paraId="6E0C35B9" w14:textId="04CCAB7E" w:rsidR="002245C2" w:rsidRDefault="002245C2" w:rsidP="002245C2">
      <w:pPr>
        <w:spacing w:line="360" w:lineRule="auto"/>
        <w:ind w:firstLine="851"/>
        <w:jc w:val="both"/>
        <w:rPr>
          <w:bCs/>
          <w:sz w:val="28"/>
          <w:szCs w:val="28"/>
          <w:lang w:val="en-US"/>
        </w:rPr>
      </w:pPr>
      <w:r w:rsidRPr="002245C2">
        <w:rPr>
          <w:bCs/>
          <w:sz w:val="28"/>
          <w:szCs w:val="28"/>
          <w:lang w:val="en-US"/>
        </w:rPr>
        <w:t xml:space="preserve">Bolg’a quyidagicha ishlaydi. Bug’ taqsimlovchini dastlabki holatida bug’ shtok bo’ylab o’tib, porshen tepasidagi bo’shliqni to’ldiradi va silindrni yuqoriga ko’taradi. Bu vaqtda taqsimlash reykasi avtomatik ravishda bug’ taqsimlovchi mexanizmni oraliq holatga keltiradi va pastki porshen silindrga o’tadigan bug’ </w:t>
      </w:r>
      <w:r w:rsidRPr="002245C2">
        <w:rPr>
          <w:bCs/>
          <w:sz w:val="28"/>
          <w:szCs w:val="28"/>
          <w:lang w:val="en-US"/>
        </w:rPr>
        <w:lastRenderedPageBreak/>
        <w:t>yo’lini berkitadi. Ishlab bo’lgan bug’ atmosferaga chiqadi. Silindr o’zining og’irligi bilan pastga tushadi.</w:t>
      </w:r>
    </w:p>
    <w:p w14:paraId="3ADBA770" w14:textId="1EF20000" w:rsidR="002245C2" w:rsidRDefault="002245C2" w:rsidP="002245C2">
      <w:pPr>
        <w:spacing w:line="360" w:lineRule="auto"/>
        <w:ind w:firstLine="851"/>
        <w:jc w:val="center"/>
        <w:rPr>
          <w:bCs/>
          <w:sz w:val="28"/>
          <w:szCs w:val="28"/>
          <w:lang w:val="en-US"/>
        </w:rPr>
      </w:pPr>
      <w:r>
        <w:rPr>
          <w:noProof/>
          <w:color w:val="000000"/>
          <w:sz w:val="20"/>
          <w:szCs w:val="20"/>
          <w:bdr w:val="none" w:sz="0" w:space="0" w:color="auto" w:frame="1"/>
        </w:rPr>
        <w:drawing>
          <wp:inline distT="0" distB="0" distL="0" distR="0" wp14:anchorId="60DB6F37" wp14:editId="4C6D06DA">
            <wp:extent cx="3796499" cy="4848225"/>
            <wp:effectExtent l="0" t="0" r="0" b="0"/>
            <wp:docPr id="13" name="Рисунок 13" descr="https://lh7-us.googleusercontent.com/omTNBfYQ-Xg5xanjFGn6RIJ53_x0zNeKGHKGEFX-PwaEw69hh-Q1yvsXnmgTSctiQeSQOp2Et572kbw4_vvpAxr7Q2CXHnMKC2ZkfptdYyMCh0GwYBzExSbAz-0upoVpyNXm95uFS4LxOPKzPyw_kDw9neHOhL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lh7-us.googleusercontent.com/omTNBfYQ-Xg5xanjFGn6RIJ53_x0zNeKGHKGEFX-PwaEw69hh-Q1yvsXnmgTSctiQeSQOp2Et572kbw4_vvpAxr7Q2CXHnMKC2ZkfptdYyMCh0GwYBzExSbAz-0upoVpyNXm95uFS4LxOPKzPyw_kDw9neHOhL72"/>
                    <pic:cNvPicPr>
                      <a:picLocks noChangeAspect="1" noChangeArrowheads="1"/>
                    </pic:cNvPicPr>
                  </pic:nvPicPr>
                  <pic:blipFill rotWithShape="1">
                    <a:blip r:embed="rId12">
                      <a:extLst>
                        <a:ext uri="{28A0092B-C50C-407E-A947-70E740481C1C}">
                          <a14:useLocalDpi xmlns:a14="http://schemas.microsoft.com/office/drawing/2010/main" val="0"/>
                        </a:ext>
                      </a:extLst>
                    </a:blip>
                    <a:srcRect r="47596"/>
                    <a:stretch/>
                  </pic:blipFill>
                  <pic:spPr bwMode="auto">
                    <a:xfrm>
                      <a:off x="0" y="0"/>
                      <a:ext cx="3814721" cy="4871495"/>
                    </a:xfrm>
                    <a:prstGeom prst="rect">
                      <a:avLst/>
                    </a:prstGeom>
                    <a:noFill/>
                    <a:ln>
                      <a:noFill/>
                    </a:ln>
                    <a:extLst>
                      <a:ext uri="{53640926-AAD7-44D8-BBD7-CCE9431645EC}">
                        <a14:shadowObscured xmlns:a14="http://schemas.microsoft.com/office/drawing/2010/main"/>
                      </a:ext>
                    </a:extLst>
                  </pic:spPr>
                </pic:pic>
              </a:graphicData>
            </a:graphic>
          </wp:inline>
        </w:drawing>
      </w:r>
    </w:p>
    <w:p w14:paraId="21B1BDBD" w14:textId="1E21FDC3" w:rsidR="002245C2" w:rsidRPr="002245C2" w:rsidRDefault="002245C2" w:rsidP="002245C2">
      <w:pPr>
        <w:spacing w:line="360" w:lineRule="auto"/>
        <w:ind w:firstLine="851"/>
        <w:jc w:val="both"/>
        <w:rPr>
          <w:b/>
          <w:bCs/>
          <w:sz w:val="28"/>
          <w:szCs w:val="28"/>
          <w:lang w:val="en-US"/>
        </w:rPr>
      </w:pPr>
      <w:r w:rsidRPr="002245C2">
        <w:rPr>
          <w:b/>
          <w:bCs/>
          <w:sz w:val="28"/>
          <w:szCs w:val="28"/>
          <w:lang w:val="en-US"/>
        </w:rPr>
        <w:t>5.6–rasm. Ikki harakatli bug’–havo yordamida ishlovchi bolg’a sxemasi</w:t>
      </w:r>
    </w:p>
    <w:p w14:paraId="3AC8B20F" w14:textId="77777777" w:rsidR="002245C2" w:rsidRPr="002245C2" w:rsidRDefault="002245C2" w:rsidP="002245C2">
      <w:pPr>
        <w:spacing w:line="360" w:lineRule="auto"/>
        <w:ind w:firstLine="851"/>
        <w:jc w:val="both"/>
        <w:rPr>
          <w:bCs/>
          <w:sz w:val="28"/>
          <w:szCs w:val="28"/>
          <w:lang w:val="en-US"/>
        </w:rPr>
      </w:pPr>
    </w:p>
    <w:p w14:paraId="4063BE58" w14:textId="1058738E" w:rsidR="002245C2" w:rsidRPr="002245C2" w:rsidRDefault="002245C2" w:rsidP="002245C2">
      <w:pPr>
        <w:spacing w:line="360" w:lineRule="auto"/>
        <w:ind w:firstLine="851"/>
        <w:jc w:val="both"/>
        <w:rPr>
          <w:bCs/>
          <w:sz w:val="28"/>
          <w:szCs w:val="28"/>
          <w:lang w:val="en-US"/>
        </w:rPr>
      </w:pPr>
      <w:r w:rsidRPr="002245C2">
        <w:rPr>
          <w:bCs/>
          <w:sz w:val="28"/>
          <w:szCs w:val="28"/>
          <w:lang w:val="en-US"/>
        </w:rPr>
        <w:t>Ikki harakatli bug’ va havo yor</w:t>
      </w:r>
      <w:r>
        <w:rPr>
          <w:bCs/>
          <w:sz w:val="28"/>
          <w:szCs w:val="28"/>
          <w:lang w:val="en-US"/>
        </w:rPr>
        <w:t>damida ishlovchi bolg’alar (5.6</w:t>
      </w:r>
      <w:r w:rsidRPr="002245C2">
        <w:rPr>
          <w:bCs/>
          <w:sz w:val="28"/>
          <w:szCs w:val="28"/>
          <w:lang w:val="en-US"/>
        </w:rPr>
        <w:t>–rasm) ancha takomillashgan. Ular korpus 1, porshen 2, shtok 4, boyok 5 va sandon 6 dan iborat.</w:t>
      </w:r>
    </w:p>
    <w:p w14:paraId="44F6C7C8" w14:textId="4D8A0817" w:rsidR="002245C2" w:rsidRDefault="002245C2" w:rsidP="002245C2">
      <w:pPr>
        <w:spacing w:line="360" w:lineRule="auto"/>
        <w:ind w:firstLine="851"/>
        <w:jc w:val="both"/>
        <w:rPr>
          <w:bCs/>
          <w:sz w:val="28"/>
          <w:szCs w:val="28"/>
          <w:lang w:val="en-US"/>
        </w:rPr>
      </w:pPr>
      <w:r w:rsidRPr="002245C2">
        <w:rPr>
          <w:bCs/>
          <w:sz w:val="28"/>
          <w:szCs w:val="28"/>
          <w:lang w:val="en-US"/>
        </w:rPr>
        <w:t>Bolg’aning korpusi bug’ silindri, bug’ silindrining yuqori va pastki qopqogi boltlar bilan tortilgan kamera va pastki halqa qopqog’idan iborat. Bug’ yoki havo silindrni navbat bilan pastki va yuqori qismiga beriladi. Bunda silindrning pastga tushishiga o’z vazni bilan birga bug’ bosimi ham yordam beradi.</w:t>
      </w:r>
    </w:p>
    <w:p w14:paraId="33B4B25D" w14:textId="23C6EE8F" w:rsidR="002245C2" w:rsidRPr="002245C2" w:rsidRDefault="002245C2" w:rsidP="002245C2">
      <w:pPr>
        <w:spacing w:line="360" w:lineRule="auto"/>
        <w:ind w:firstLine="851"/>
        <w:jc w:val="both"/>
        <w:rPr>
          <w:bCs/>
          <w:sz w:val="28"/>
          <w:szCs w:val="28"/>
          <w:lang w:val="en-US"/>
        </w:rPr>
      </w:pPr>
      <w:r w:rsidRPr="002245C2">
        <w:rPr>
          <w:bCs/>
          <w:sz w:val="28"/>
          <w:szCs w:val="28"/>
          <w:lang w:val="en-US"/>
        </w:rPr>
        <w:t xml:space="preserve">Quvurli (trubkali) dizel bolg’alarda zarb kuchi yuqoribo’ladi. Buning sababi shuki, quvurli dizel bolg’aning siqish darajasi shtangali dizel bolg’adan kichik (muvofik ravishda S=13...14 va S=30) va zarbli qism ancha yuqori ko’tariladi. </w:t>
      </w:r>
      <w:r w:rsidRPr="002245C2">
        <w:rPr>
          <w:bCs/>
          <w:sz w:val="28"/>
          <w:szCs w:val="28"/>
          <w:lang w:val="en-US"/>
        </w:rPr>
        <w:lastRenderedPageBreak/>
        <w:t>Quvurli dizel bolg’alar (5.8–rasm) porshen 1, tovon 2, ishchi silindr 3, chiqarish tirqishi 4, yonilg’i nasosi 5, yo’naltiruvchi silindr 6 va tayanch halqa</w:t>
      </w:r>
      <w:r>
        <w:rPr>
          <w:bCs/>
          <w:sz w:val="28"/>
          <w:szCs w:val="28"/>
          <w:lang w:val="en-US"/>
        </w:rPr>
        <w:t xml:space="preserve"> </w:t>
      </w:r>
      <w:r w:rsidRPr="002245C2">
        <w:rPr>
          <w:bCs/>
          <w:sz w:val="28"/>
          <w:szCs w:val="28"/>
          <w:lang w:val="en-US"/>
        </w:rPr>
        <w:t>7 dan iborat.</w:t>
      </w:r>
    </w:p>
    <w:p w14:paraId="0406D8E5" w14:textId="77777777" w:rsidR="002245C2" w:rsidRPr="002245C2" w:rsidRDefault="002245C2" w:rsidP="002245C2">
      <w:pPr>
        <w:spacing w:line="360" w:lineRule="auto"/>
        <w:ind w:firstLine="851"/>
        <w:jc w:val="both"/>
        <w:rPr>
          <w:bCs/>
          <w:sz w:val="28"/>
          <w:szCs w:val="28"/>
          <w:lang w:val="en-US"/>
        </w:rPr>
      </w:pPr>
      <w:r w:rsidRPr="002245C2">
        <w:rPr>
          <w:bCs/>
          <w:sz w:val="28"/>
          <w:szCs w:val="28"/>
          <w:lang w:val="en-US"/>
        </w:rPr>
        <w:t>U quyidagicha ishlaydi: bolg’ani ishga tushirish   uchun   porshen yuqoriga ko’tariladi. Natijada porshen halqasi havo kiruvchi tirqishni ochadi va porshen ostidagi bo’shliq toza havoga to’ladi. I holatdan porshen avtomatik ravishda ilmoqdan chiqadi va pastga harakatlanadi. Porshen havo kirituvchi</w:t>
      </w:r>
      <w:r>
        <w:rPr>
          <w:bCs/>
          <w:sz w:val="28"/>
          <w:szCs w:val="28"/>
          <w:lang w:val="en-US"/>
        </w:rPr>
        <w:t xml:space="preserve"> </w:t>
      </w:r>
      <w:r w:rsidRPr="002245C2">
        <w:rPr>
          <w:bCs/>
          <w:sz w:val="28"/>
          <w:szCs w:val="28"/>
          <w:lang w:val="en-US"/>
        </w:rPr>
        <w:t>tirqishga yetmasdan, yonilg’i nasosining dastasini bosadi. Yonilg’i nasosi harakatga kelib, sferik chuqurlashgan shabotga yonilg’i beradi (II holat).</w:t>
      </w:r>
    </w:p>
    <w:p w14:paraId="15BB886D" w14:textId="77777777" w:rsidR="002245C2" w:rsidRPr="002245C2" w:rsidRDefault="002245C2" w:rsidP="002245C2">
      <w:pPr>
        <w:spacing w:line="360" w:lineRule="auto"/>
        <w:ind w:firstLine="851"/>
        <w:jc w:val="both"/>
        <w:rPr>
          <w:bCs/>
          <w:sz w:val="28"/>
          <w:szCs w:val="28"/>
          <w:lang w:val="en-US"/>
        </w:rPr>
      </w:pPr>
      <w:r w:rsidRPr="002245C2">
        <w:rPr>
          <w:bCs/>
          <w:sz w:val="28"/>
          <w:szCs w:val="28"/>
          <w:lang w:val="en-US"/>
        </w:rPr>
        <w:t>Porshenning keyingi harakatida tirqish berkitiladi, havo ishchi silindrda yonish kamerasining hajmigacha qisiladi (III holat), siqish natijasida havo o’zi yonish haroratigacha kiziydi. Pastki ulik nuktada porshen shabotga uriladi va zarb quvvati yonilg’i parchalanishiga va qoziqni qoqishga sarf bo’ladi. Tumansimon yonilg’i havo bilan aralashadi va yonadi. Gazlarning kengayishi natijasida porshen (IV holat) yuqoriga ko’tariladi va jarayon yangidan boshlanadi.</w:t>
      </w:r>
    </w:p>
    <w:p w14:paraId="566D6D81" w14:textId="77777777" w:rsidR="002245C2" w:rsidRPr="002245C2" w:rsidRDefault="002245C2" w:rsidP="002245C2">
      <w:pPr>
        <w:spacing w:line="360" w:lineRule="auto"/>
        <w:ind w:firstLine="851"/>
        <w:jc w:val="both"/>
        <w:rPr>
          <w:bCs/>
          <w:sz w:val="28"/>
          <w:szCs w:val="28"/>
          <w:lang w:val="en-US"/>
        </w:rPr>
      </w:pPr>
      <w:r w:rsidRPr="002245C2">
        <w:rPr>
          <w:bCs/>
          <w:sz w:val="28"/>
          <w:szCs w:val="28"/>
          <w:lang w:val="en-US"/>
        </w:rPr>
        <w:t>Quvurli dizel bolg’alarni sovitish uchun silindrlarni tashqi qismi qovurg’asimon qilib tayyorlanadi.</w:t>
      </w:r>
    </w:p>
    <w:p w14:paraId="531F97D2" w14:textId="18635D8D" w:rsidR="002245C2" w:rsidRDefault="002245C2" w:rsidP="002245C2">
      <w:pPr>
        <w:spacing w:line="360" w:lineRule="auto"/>
        <w:ind w:firstLine="851"/>
        <w:jc w:val="both"/>
        <w:rPr>
          <w:bCs/>
          <w:sz w:val="28"/>
          <w:szCs w:val="28"/>
          <w:lang w:val="en-US"/>
        </w:rPr>
      </w:pPr>
      <w:r w:rsidRPr="002245C2">
        <w:rPr>
          <w:bCs/>
          <w:sz w:val="28"/>
          <w:szCs w:val="28"/>
          <w:lang w:val="en-US"/>
        </w:rPr>
        <w:t>Shtangali dizel bolg’alarda majburiy sovitish yo’qligi tufayli harorat +25°С dan o’tganda bir soatli ishdan so’ng yarim soat tanaffus qilinadi. Shtangali dizel bolg’alarning zarb energiyasi kamrok. Zarb qismi 240 va 2500 kg bo’lib, chastotasi 50....55 min'1bo’lganda, zarb energiyasi esa muvofiq ravishda 15...150 kJ ga teng bo’ladi. Zarb chastotasi esa 43...45 min–1 ga teng. Quvurli dizel bolg’alar atrof muxit harorati –60°С bo’lganda ham ishlaydi.</w:t>
      </w:r>
    </w:p>
    <w:p w14:paraId="3708AAE3" w14:textId="77777777" w:rsidR="002245C2" w:rsidRDefault="002245C2" w:rsidP="002245C2">
      <w:pPr>
        <w:spacing w:line="360" w:lineRule="auto"/>
        <w:ind w:firstLine="851"/>
        <w:jc w:val="both"/>
        <w:rPr>
          <w:bCs/>
          <w:sz w:val="28"/>
          <w:szCs w:val="28"/>
          <w:lang w:val="en-US"/>
        </w:rPr>
      </w:pPr>
    </w:p>
    <w:p w14:paraId="1A34F96C" w14:textId="6B8B9759" w:rsidR="002245C2" w:rsidRPr="002245C2" w:rsidRDefault="002245C2" w:rsidP="002245C2">
      <w:pPr>
        <w:spacing w:line="360" w:lineRule="auto"/>
        <w:ind w:firstLine="851"/>
        <w:jc w:val="both"/>
        <w:rPr>
          <w:b/>
          <w:bCs/>
          <w:sz w:val="28"/>
          <w:szCs w:val="28"/>
          <w:lang w:val="en-US"/>
        </w:rPr>
      </w:pPr>
      <w:r w:rsidRPr="002245C2">
        <w:rPr>
          <w:b/>
          <w:bCs/>
          <w:sz w:val="28"/>
          <w:szCs w:val="28"/>
          <w:lang w:val="en-US"/>
        </w:rPr>
        <w:t>5.3. Ustun qoziqni titratib botirgichlar</w:t>
      </w:r>
      <w:r w:rsidR="00493CD8">
        <w:rPr>
          <w:b/>
          <w:bCs/>
          <w:sz w:val="28"/>
          <w:szCs w:val="28"/>
          <w:lang w:val="en-US"/>
        </w:rPr>
        <w:t>.</w:t>
      </w:r>
    </w:p>
    <w:p w14:paraId="7D516B43" w14:textId="77777777" w:rsidR="002245C2" w:rsidRPr="002245C2" w:rsidRDefault="002245C2" w:rsidP="002245C2">
      <w:pPr>
        <w:spacing w:line="360" w:lineRule="auto"/>
        <w:ind w:firstLine="851"/>
        <w:jc w:val="both"/>
        <w:rPr>
          <w:bCs/>
          <w:sz w:val="28"/>
          <w:szCs w:val="28"/>
          <w:lang w:val="en-US"/>
        </w:rPr>
      </w:pPr>
      <w:r w:rsidRPr="002245C2">
        <w:rPr>
          <w:bCs/>
          <w:sz w:val="28"/>
          <w:szCs w:val="28"/>
          <w:lang w:val="en-US"/>
        </w:rPr>
        <w:t xml:space="preserve">Tebranma botirgich hosil qilingan tebranishni qoziqning o’qi bo’ylab yo’naltirib beruvchi qurilmadir. U kallak 4 yordamida (5.9– rasm) qoziqqa mahkamlanadi va davriy kuchlanishni qoziq orqali tuproqqa yuborib, tuproqning qarshilik kuchini yengadi. Agar ta’sir qilayotgan kuch tuproqning qarshilik kuchidan </w:t>
      </w:r>
      <w:r w:rsidRPr="002245C2">
        <w:rPr>
          <w:bCs/>
          <w:sz w:val="28"/>
          <w:szCs w:val="28"/>
          <w:lang w:val="en-US"/>
        </w:rPr>
        <w:lastRenderedPageBreak/>
        <w:t>katta bulsa qoziq qoqiladi, aks holda qoziq deformatsiyalanishi natijasida foydali ish bajarilmaydi.</w:t>
      </w:r>
    </w:p>
    <w:p w14:paraId="4DC85AD9" w14:textId="478C4BC8" w:rsidR="002245C2" w:rsidRDefault="002245C2" w:rsidP="002245C2">
      <w:pPr>
        <w:spacing w:line="360" w:lineRule="auto"/>
        <w:ind w:firstLine="851"/>
        <w:jc w:val="both"/>
        <w:rPr>
          <w:bCs/>
          <w:sz w:val="28"/>
          <w:szCs w:val="28"/>
          <w:lang w:val="en-US"/>
        </w:rPr>
      </w:pPr>
      <w:r w:rsidRPr="002245C2">
        <w:rPr>
          <w:bCs/>
          <w:sz w:val="28"/>
          <w:szCs w:val="28"/>
          <w:lang w:val="en-US"/>
        </w:rPr>
        <w:t>Aylanish o’qiga nisbatan siljigan o’qda aylanuvchi debalans 3 (5.9– rasm) yordamida tebranish kuzatiladi. Debalanslar qarama–qarshi tomonlarga bir xil chastota va bir xil fazada harakat qiladi. Buning natijasida hosil bo’ladigan tik yo’nalgan markazdan qochma kuch sinusoidal qonun bo’yicha harakat qiladi. Pastga yo’naltarilgan kuchning eng katta qiymatiga (5.9– rasm, a) dagi holatda erishiladi. Debalanslar 180° ga burilsa, ta’sir qilayotgan kuch yuqoriga yo’naladi, agarda 90° va 270° ga burilsa, tebranishdan hosil bulayotgan kuch nolga teng</w:t>
      </w:r>
      <w:r>
        <w:rPr>
          <w:bCs/>
          <w:sz w:val="28"/>
          <w:szCs w:val="28"/>
          <w:lang w:val="en-US"/>
        </w:rPr>
        <w:t xml:space="preserve"> </w:t>
      </w:r>
      <w:r w:rsidRPr="002245C2">
        <w:rPr>
          <w:bCs/>
          <w:sz w:val="28"/>
          <w:szCs w:val="28"/>
          <w:lang w:val="en-US"/>
        </w:rPr>
        <w:t>bo’ladi. Debalansning holatiga qarab turib kuch qoziqqa qoquvchi yoki sug’irib chiqaruvchi sifatida ta’sir qiladi. Qo’shimcha ko’yiladigan statik kuchlar yordamida qoquvchi kuch ko’payadi va sug’iruvchi kuch kamayadi. Agarda statik kuch aks ta’sir yoki tuproq qarshilik kuchining amplitudasiga teng yoki katta bo’lsa, teng ta’sir etuvchi kuchlar faqatgina qoziqni qoqishga sarflanadi. Qoziqni botish chuqurligi oshgan sari aks ta’sir ko’payib qoqish qiyinlashadi.</w:t>
      </w:r>
    </w:p>
    <w:p w14:paraId="7E06AA8C" w14:textId="2D06CE1A" w:rsidR="002245C2" w:rsidRDefault="002245C2" w:rsidP="002245C2">
      <w:pPr>
        <w:spacing w:line="360" w:lineRule="auto"/>
        <w:ind w:firstLine="851"/>
        <w:jc w:val="center"/>
        <w:rPr>
          <w:bCs/>
          <w:sz w:val="28"/>
          <w:szCs w:val="28"/>
          <w:lang w:val="en-US"/>
        </w:rPr>
      </w:pPr>
      <w:r>
        <w:rPr>
          <w:noProof/>
          <w:color w:val="000000"/>
          <w:sz w:val="20"/>
          <w:szCs w:val="20"/>
          <w:bdr w:val="none" w:sz="0" w:space="0" w:color="auto" w:frame="1"/>
        </w:rPr>
        <w:drawing>
          <wp:inline distT="0" distB="0" distL="0" distR="0" wp14:anchorId="34B3C213" wp14:editId="1143A7AB">
            <wp:extent cx="3590925" cy="2872740"/>
            <wp:effectExtent l="0" t="0" r="9525" b="3810"/>
            <wp:docPr id="14" name="Рисунок 14" descr="https://lh7-us.googleusercontent.com/OfacC28ZOiWmFdNKc5B6jVm46a1IBhzsng7uJPOgjyEKFWwascd7bJTYlbz-o_q_Mf8w6yZQ3i-o_7ugIrXFMZPcBPaBprpPrmJu5IGPXctMHVqepPQku_uJCJ_W2z6i6TCua4zjvs1TTgbZRblqKtyRXb9JBxZ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lh7-us.googleusercontent.com/OfacC28ZOiWmFdNKc5B6jVm46a1IBhzsng7uJPOgjyEKFWwascd7bJTYlbz-o_q_Mf8w6yZQ3i-o_7ugIrXFMZPcBPaBprpPrmJu5IGPXctMHVqepPQku_uJCJ_W2z6i6TCua4zjvs1TTgbZRblqKtyRXb9JBxZ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90925" cy="2872740"/>
                    </a:xfrm>
                    <a:prstGeom prst="rect">
                      <a:avLst/>
                    </a:prstGeom>
                    <a:noFill/>
                    <a:ln>
                      <a:noFill/>
                    </a:ln>
                  </pic:spPr>
                </pic:pic>
              </a:graphicData>
            </a:graphic>
          </wp:inline>
        </w:drawing>
      </w:r>
    </w:p>
    <w:p w14:paraId="285DE57B" w14:textId="4EC9B910" w:rsidR="002245C2" w:rsidRPr="002245C2" w:rsidRDefault="002245C2" w:rsidP="002245C2">
      <w:pPr>
        <w:spacing w:line="360" w:lineRule="auto"/>
        <w:ind w:firstLine="851"/>
        <w:jc w:val="center"/>
        <w:rPr>
          <w:b/>
          <w:bCs/>
          <w:sz w:val="28"/>
          <w:szCs w:val="28"/>
          <w:lang w:val="en-US"/>
        </w:rPr>
      </w:pPr>
      <w:r w:rsidRPr="002245C2">
        <w:rPr>
          <w:b/>
          <w:bCs/>
          <w:sz w:val="28"/>
          <w:szCs w:val="28"/>
          <w:lang w:val="en-US"/>
        </w:rPr>
        <w:t>5.9–rasm. Past chastotali va yuqori chastotali tebranma botirgichlar</w:t>
      </w:r>
    </w:p>
    <w:p w14:paraId="3539667E" w14:textId="77777777" w:rsidR="002245C2" w:rsidRPr="002245C2" w:rsidRDefault="002245C2" w:rsidP="002245C2">
      <w:pPr>
        <w:spacing w:line="360" w:lineRule="auto"/>
        <w:ind w:firstLine="851"/>
        <w:jc w:val="center"/>
        <w:rPr>
          <w:bCs/>
          <w:i/>
          <w:sz w:val="28"/>
          <w:szCs w:val="28"/>
          <w:lang w:val="en-US"/>
        </w:rPr>
      </w:pPr>
      <w:r w:rsidRPr="002245C2">
        <w:rPr>
          <w:bCs/>
          <w:i/>
          <w:sz w:val="28"/>
          <w:szCs w:val="28"/>
          <w:lang w:val="en-US"/>
        </w:rPr>
        <w:t>a-past chastotali; b-yuqori chastotali.</w:t>
      </w:r>
    </w:p>
    <w:p w14:paraId="761DBC33" w14:textId="77777777" w:rsidR="002245C2" w:rsidRPr="002245C2" w:rsidRDefault="002245C2" w:rsidP="002245C2">
      <w:pPr>
        <w:spacing w:line="360" w:lineRule="auto"/>
        <w:ind w:firstLine="851"/>
        <w:jc w:val="both"/>
        <w:rPr>
          <w:bCs/>
          <w:sz w:val="28"/>
          <w:szCs w:val="28"/>
          <w:lang w:val="en-US"/>
        </w:rPr>
      </w:pPr>
      <w:r w:rsidRPr="002245C2">
        <w:rPr>
          <w:bCs/>
          <w:sz w:val="28"/>
          <w:szCs w:val="28"/>
          <w:lang w:val="en-US"/>
        </w:rPr>
        <w:t xml:space="preserve">Aks ta’sir kuchining amplitudasini pasaytirish uchun tebranma botirgich bir necha juft debalansdan iborat bo’lgan ko’p debalansli qilib tayyorlanadi. Odatda debalanslar tishli g’ildiraklar 2 bilan birgalikda tayyorlanadi va ular dvigatel 1 ga </w:t>
      </w:r>
      <w:r w:rsidRPr="002245C2">
        <w:rPr>
          <w:bCs/>
          <w:sz w:val="28"/>
          <w:szCs w:val="28"/>
          <w:lang w:val="en-US"/>
        </w:rPr>
        <w:lastRenderedPageBreak/>
        <w:t>nisbatan oxirgi harakat jufti bo’lib hisoblanadi. Dvigatel tebranysh kuzgatuvchi korpusi bilan qattiq (5.9–rasm, a) yoki prujinali amortizator 5 orqali (5.9–rasm, b) mahkamlanadi. Bunda tebranishning elektrodvigatelga zararli ta’siri kamayadi. 5.9–rasm bo’yicha tayyorlangan tebranma botirgichlar tebranysh chastotasi 10 Gts (past chastotali), ikkinchisida esa eng past chastota 16 Gts (yuqori chastotali) bo’ladi.</w:t>
      </w:r>
    </w:p>
    <w:p w14:paraId="6DC9D4DB" w14:textId="77777777" w:rsidR="002245C2" w:rsidRPr="002245C2" w:rsidRDefault="002245C2" w:rsidP="002245C2">
      <w:pPr>
        <w:spacing w:line="360" w:lineRule="auto"/>
        <w:ind w:firstLine="851"/>
        <w:jc w:val="both"/>
        <w:rPr>
          <w:bCs/>
          <w:sz w:val="28"/>
          <w:szCs w:val="28"/>
          <w:lang w:val="en-US"/>
        </w:rPr>
      </w:pPr>
      <w:r w:rsidRPr="002245C2">
        <w:rPr>
          <w:bCs/>
          <w:sz w:val="28"/>
          <w:szCs w:val="28"/>
          <w:lang w:val="en-US"/>
        </w:rPr>
        <w:t>Ushbu     tebranma     botirgichlar      tebranysh      chastotasi      va ekstsentrik sozlash yo’li bilan ularning ishlash rejimini tuproq va boshqa sharoitga moslash mumkin.</w:t>
      </w:r>
    </w:p>
    <w:p w14:paraId="3A9BFB8C" w14:textId="06986BB1" w:rsidR="002245C2" w:rsidRPr="002245C2" w:rsidRDefault="002245C2" w:rsidP="002245C2">
      <w:pPr>
        <w:spacing w:line="360" w:lineRule="auto"/>
        <w:ind w:firstLine="851"/>
        <w:jc w:val="both"/>
        <w:rPr>
          <w:bCs/>
          <w:sz w:val="28"/>
          <w:szCs w:val="28"/>
          <w:lang w:val="en-US"/>
        </w:rPr>
      </w:pPr>
      <w:r w:rsidRPr="002245C2">
        <w:rPr>
          <w:bCs/>
          <w:sz w:val="28"/>
          <w:szCs w:val="28"/>
          <w:lang w:val="en-US"/>
        </w:rPr>
        <w:t>Ikkala turdagi tebranma botirgichlar masofadan boshqarish pulti, yurgizib yuboruvchi, sozlovchi va himoya apparatlari bilan ta’minlangan. Tebranma</w:t>
      </w:r>
      <w:r w:rsidRPr="002245C2">
        <w:rPr>
          <w:lang w:val="en-US"/>
        </w:rPr>
        <w:t xml:space="preserve"> </w:t>
      </w:r>
      <w:r w:rsidRPr="002245C2">
        <w:rPr>
          <w:bCs/>
          <w:sz w:val="28"/>
          <w:szCs w:val="28"/>
          <w:lang w:val="en-US"/>
        </w:rPr>
        <w:t>botirgichlar qumli, tuproqda qoquvchi bolg’alarga nisbatan 2,5...3 marta ish unumi yuqori, ularni boshqarish qulay va ko’milayotgan qurilish materiallarini sindirmaydi. Tebranma botirgichlar elektrodvigatellarni tebranishi natijasida xizmat muddati kamayadi, bu ularning asosiy kamchiligidir. Tebranma bolg’alar tebranma botirgichlardan prujinali 5 amortizatorga o’rnatilgan kallagi 6 (5.10– rasm) bilan farq qiladi.</w:t>
      </w:r>
    </w:p>
    <w:p w14:paraId="0D0E0A5F" w14:textId="77777777" w:rsidR="002245C2" w:rsidRPr="002245C2" w:rsidRDefault="002245C2" w:rsidP="002245C2">
      <w:pPr>
        <w:spacing w:line="360" w:lineRule="auto"/>
        <w:ind w:firstLine="851"/>
        <w:jc w:val="both"/>
        <w:rPr>
          <w:bCs/>
          <w:sz w:val="28"/>
          <w:szCs w:val="28"/>
          <w:lang w:val="en-US"/>
        </w:rPr>
      </w:pPr>
      <w:r w:rsidRPr="002245C2">
        <w:rPr>
          <w:bCs/>
          <w:sz w:val="28"/>
          <w:szCs w:val="28"/>
          <w:lang w:val="en-US"/>
        </w:rPr>
        <w:t>Bu birikma prujinali amortizator 5 orqali bog’langan bo’lib, tebranma qo’zg’atgich korpusining katta qadamini ta’minlaydi. Tebranma ko’zgatgich kallagdan ajralib, teskari yo’nalishda bolg’a 3 orqali sandon 4 ga uriladi. Odatda tebranma bolg’alar transmissiyasiz tayyorlanib debalans 2 larning ikkita sinxron ishlaydigan dvigatel vali o’rnatilgan bo’lib, ularning statori dvigatel bilan bir korpusda 1 joylashgan.</w:t>
      </w:r>
    </w:p>
    <w:p w14:paraId="791D90C9" w14:textId="2068084B" w:rsidR="002245C2" w:rsidRDefault="002245C2" w:rsidP="002245C2">
      <w:pPr>
        <w:spacing w:line="360" w:lineRule="auto"/>
        <w:ind w:firstLine="851"/>
        <w:jc w:val="both"/>
        <w:rPr>
          <w:bCs/>
          <w:sz w:val="28"/>
          <w:szCs w:val="28"/>
          <w:lang w:val="en-US"/>
        </w:rPr>
      </w:pPr>
      <w:r w:rsidRPr="002245C2">
        <w:rPr>
          <w:bCs/>
          <w:sz w:val="28"/>
          <w:szCs w:val="28"/>
          <w:lang w:val="en-US"/>
        </w:rPr>
        <w:t>Tebranma bolg’aning qulay ish tartibi tebranma qo’zg’atgichning o’lchamlariga va tayyorlovchi zavod maxsus stendida o’rnatadigan bolg’a bilan sandon orasidagi masofaga bog’liq.</w:t>
      </w:r>
    </w:p>
    <w:p w14:paraId="5212F86A" w14:textId="00CAF24C" w:rsidR="002245C2" w:rsidRDefault="002245C2" w:rsidP="009E3B81">
      <w:pPr>
        <w:spacing w:line="360" w:lineRule="auto"/>
        <w:ind w:firstLine="851"/>
        <w:jc w:val="center"/>
        <w:rPr>
          <w:bCs/>
          <w:sz w:val="28"/>
          <w:szCs w:val="28"/>
          <w:lang w:val="en-US"/>
        </w:rPr>
      </w:pPr>
      <w:r>
        <w:rPr>
          <w:noProof/>
          <w:bdr w:val="none" w:sz="0" w:space="0" w:color="auto" w:frame="1"/>
        </w:rPr>
        <w:lastRenderedPageBreak/>
        <w:drawing>
          <wp:inline distT="0" distB="0" distL="0" distR="0" wp14:anchorId="6AC6A5EC" wp14:editId="0200A5EB">
            <wp:extent cx="3884586" cy="4324350"/>
            <wp:effectExtent l="0" t="0" r="1905" b="0"/>
            <wp:docPr id="15" name="Рисунок 15" descr="https://lh7-us.googleusercontent.com/chn51hYWyPpSC0q9GPKrzRx1FwlOsKUQy2bMTQuLJfLNMs1_cade3hWM3h96FkIf8sloRVtcUMN17C9s8PSI6zMn7rTjVAG4g_at4xcbmQed00wpPBSE1SpaHN7nH-oMkJMbOO8BpHE9RfJ9QxsBlQocyYX-MZ7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lh7-us.googleusercontent.com/chn51hYWyPpSC0q9GPKrzRx1FwlOsKUQy2bMTQuLJfLNMs1_cade3hWM3h96FkIf8sloRVtcUMN17C9s8PSI6zMn7rTjVAG4g_at4xcbmQed00wpPBSE1SpaHN7nH-oMkJMbOO8BpHE9RfJ9QxsBlQocyYX-MZ7l"/>
                    <pic:cNvPicPr>
                      <a:picLocks noChangeAspect="1" noChangeArrowheads="1"/>
                    </pic:cNvPicPr>
                  </pic:nvPicPr>
                  <pic:blipFill rotWithShape="1">
                    <a:blip r:embed="rId14">
                      <a:extLst>
                        <a:ext uri="{28A0092B-C50C-407E-A947-70E740481C1C}">
                          <a14:useLocalDpi xmlns:a14="http://schemas.microsoft.com/office/drawing/2010/main" val="0"/>
                        </a:ext>
                      </a:extLst>
                    </a:blip>
                    <a:srcRect r="49763"/>
                    <a:stretch/>
                  </pic:blipFill>
                  <pic:spPr bwMode="auto">
                    <a:xfrm>
                      <a:off x="0" y="0"/>
                      <a:ext cx="3920951" cy="4364831"/>
                    </a:xfrm>
                    <a:prstGeom prst="rect">
                      <a:avLst/>
                    </a:prstGeom>
                    <a:noFill/>
                    <a:ln>
                      <a:noFill/>
                    </a:ln>
                    <a:extLst>
                      <a:ext uri="{53640926-AAD7-44D8-BBD7-CCE9431645EC}">
                        <a14:shadowObscured xmlns:a14="http://schemas.microsoft.com/office/drawing/2010/main"/>
                      </a:ext>
                    </a:extLst>
                  </pic:spPr>
                </pic:pic>
              </a:graphicData>
            </a:graphic>
          </wp:inline>
        </w:drawing>
      </w:r>
    </w:p>
    <w:p w14:paraId="42E1D8B6" w14:textId="6D438778" w:rsidR="002245C2" w:rsidRDefault="002245C2" w:rsidP="002245C2">
      <w:pPr>
        <w:spacing w:line="360" w:lineRule="auto"/>
        <w:ind w:firstLine="851"/>
        <w:jc w:val="both"/>
        <w:rPr>
          <w:bCs/>
          <w:sz w:val="28"/>
          <w:szCs w:val="28"/>
          <w:lang w:val="en-US"/>
        </w:rPr>
      </w:pPr>
    </w:p>
    <w:p w14:paraId="47EF3DA6" w14:textId="34E430A1" w:rsidR="002245C2" w:rsidRPr="009E3B81" w:rsidRDefault="009E3B81" w:rsidP="009E3B81">
      <w:pPr>
        <w:spacing w:line="360" w:lineRule="auto"/>
        <w:ind w:firstLine="851"/>
        <w:jc w:val="center"/>
        <w:rPr>
          <w:b/>
          <w:bCs/>
          <w:sz w:val="28"/>
          <w:szCs w:val="28"/>
          <w:lang w:val="en-US"/>
        </w:rPr>
      </w:pPr>
      <w:r w:rsidRPr="009E3B81">
        <w:rPr>
          <w:b/>
          <w:bCs/>
          <w:sz w:val="28"/>
          <w:szCs w:val="28"/>
          <w:lang w:val="en-US"/>
        </w:rPr>
        <w:t>5.10</w:t>
      </w:r>
      <w:r w:rsidR="002245C2" w:rsidRPr="009E3B81">
        <w:rPr>
          <w:b/>
          <w:bCs/>
          <w:sz w:val="28"/>
          <w:szCs w:val="28"/>
          <w:lang w:val="en-US"/>
        </w:rPr>
        <w:t>–rasm. Titrovchi bolg’alar sxemasi</w:t>
      </w:r>
    </w:p>
    <w:p w14:paraId="2D76E8CF" w14:textId="77777777" w:rsidR="002245C2" w:rsidRPr="009E3B81" w:rsidRDefault="002245C2" w:rsidP="009E3B81">
      <w:pPr>
        <w:spacing w:line="360" w:lineRule="auto"/>
        <w:ind w:firstLine="851"/>
        <w:jc w:val="center"/>
        <w:rPr>
          <w:bCs/>
          <w:i/>
          <w:sz w:val="28"/>
          <w:szCs w:val="28"/>
          <w:lang w:val="en-US"/>
        </w:rPr>
      </w:pPr>
      <w:r w:rsidRPr="009E3B81">
        <w:rPr>
          <w:bCs/>
          <w:i/>
          <w:sz w:val="28"/>
          <w:szCs w:val="28"/>
          <w:lang w:val="en-US"/>
        </w:rPr>
        <w:t>1-korpus, 2-debalans, 3-teskari yo’nalishdagi bolg’a, 4-sandon, 5- prujina(amortizator), 6-kallag.</w:t>
      </w:r>
    </w:p>
    <w:p w14:paraId="2C966E85" w14:textId="15EE9EAD" w:rsidR="002245C2" w:rsidRDefault="002245C2" w:rsidP="002245C2">
      <w:pPr>
        <w:spacing w:line="360" w:lineRule="auto"/>
        <w:ind w:firstLine="851"/>
        <w:jc w:val="both"/>
        <w:rPr>
          <w:bCs/>
          <w:sz w:val="28"/>
          <w:szCs w:val="28"/>
          <w:lang w:val="en-US"/>
        </w:rPr>
      </w:pPr>
      <w:r w:rsidRPr="002245C2">
        <w:rPr>
          <w:bCs/>
          <w:sz w:val="28"/>
          <w:szCs w:val="28"/>
          <w:lang w:val="en-US"/>
        </w:rPr>
        <w:t>Qoziqqa katta energiya berishi uchun prujina amortizator shunday tanlanadiki, bolg’aning sandonga bir zarbsi debal</w:t>
      </w:r>
      <w:r w:rsidR="009E3B81">
        <w:rPr>
          <w:bCs/>
          <w:sz w:val="28"/>
          <w:szCs w:val="28"/>
          <w:lang w:val="en-US"/>
        </w:rPr>
        <w:t xml:space="preserve">ans vallarini 2...3 aylanishida </w:t>
      </w:r>
      <w:r w:rsidRPr="002245C2">
        <w:rPr>
          <w:bCs/>
          <w:sz w:val="28"/>
          <w:szCs w:val="28"/>
          <w:lang w:val="en-US"/>
        </w:rPr>
        <w:t>amalga oshadi. Hozirda ishlab chiqarilayotgan tebranma bolg’alarning og’irligi 2850 kg gacha, zarbsi esa 3,9 kJ gacha.</w:t>
      </w:r>
    </w:p>
    <w:p w14:paraId="312D32ED" w14:textId="2E076AF1" w:rsidR="006C0E33" w:rsidRDefault="006C0E33" w:rsidP="006C0E33">
      <w:pPr>
        <w:spacing w:line="360" w:lineRule="auto"/>
        <w:ind w:firstLine="851"/>
        <w:jc w:val="both"/>
        <w:rPr>
          <w:bCs/>
          <w:sz w:val="28"/>
          <w:szCs w:val="28"/>
          <w:lang w:val="en-US"/>
        </w:rPr>
      </w:pPr>
    </w:p>
    <w:p w14:paraId="6D9E65E8" w14:textId="77777777" w:rsidR="006C0E33" w:rsidRDefault="006C0E33" w:rsidP="006C0E33">
      <w:pPr>
        <w:spacing w:line="360" w:lineRule="auto"/>
        <w:ind w:firstLine="851"/>
        <w:jc w:val="both"/>
        <w:rPr>
          <w:b/>
          <w:bCs/>
          <w:sz w:val="28"/>
          <w:szCs w:val="28"/>
          <w:lang w:val="tr-TR"/>
        </w:rPr>
      </w:pPr>
    </w:p>
    <w:p w14:paraId="036C223F" w14:textId="77777777" w:rsidR="00754906" w:rsidRDefault="00754906">
      <w:pPr>
        <w:spacing w:after="160" w:line="259" w:lineRule="auto"/>
        <w:rPr>
          <w:b/>
          <w:bCs/>
          <w:sz w:val="28"/>
          <w:szCs w:val="28"/>
          <w:lang w:val="tr-TR"/>
        </w:rPr>
      </w:pPr>
      <w:r>
        <w:rPr>
          <w:b/>
          <w:bCs/>
          <w:sz w:val="28"/>
          <w:szCs w:val="28"/>
          <w:lang w:val="tr-TR"/>
        </w:rPr>
        <w:br w:type="page"/>
      </w:r>
    </w:p>
    <w:p w14:paraId="7B9B90E4" w14:textId="0E919E21" w:rsidR="006F1699" w:rsidRPr="002C1969" w:rsidRDefault="006F1699" w:rsidP="006F1699">
      <w:pPr>
        <w:spacing w:line="360" w:lineRule="auto"/>
        <w:ind w:firstLine="851"/>
        <w:jc w:val="both"/>
        <w:rPr>
          <w:b/>
          <w:bCs/>
          <w:sz w:val="28"/>
          <w:szCs w:val="28"/>
          <w:lang w:val="tr-TR"/>
        </w:rPr>
      </w:pPr>
      <w:r w:rsidRPr="002C1969">
        <w:rPr>
          <w:b/>
          <w:bCs/>
          <w:sz w:val="28"/>
          <w:szCs w:val="28"/>
          <w:lang w:val="tr-TR"/>
        </w:rPr>
        <w:lastRenderedPageBreak/>
        <w:t>Foydalanilgan adabiyotlar va saytlar:</w:t>
      </w:r>
    </w:p>
    <w:p w14:paraId="49692F37" w14:textId="77777777" w:rsidR="006F1699" w:rsidRPr="002C1969" w:rsidRDefault="006F1699" w:rsidP="006F1699">
      <w:pPr>
        <w:spacing w:line="360" w:lineRule="auto"/>
        <w:ind w:firstLine="851"/>
        <w:jc w:val="both"/>
        <w:rPr>
          <w:b/>
          <w:bCs/>
          <w:sz w:val="28"/>
          <w:szCs w:val="28"/>
          <w:lang w:val="tr-TR"/>
        </w:rPr>
      </w:pPr>
    </w:p>
    <w:p w14:paraId="6635B2F8" w14:textId="77777777" w:rsidR="006F1699" w:rsidRPr="006F1699" w:rsidRDefault="006F1699" w:rsidP="006F1699">
      <w:pPr>
        <w:spacing w:line="360" w:lineRule="auto"/>
        <w:ind w:firstLine="851"/>
        <w:jc w:val="both"/>
        <w:rPr>
          <w:sz w:val="28"/>
          <w:szCs w:val="28"/>
          <w:lang w:val="en-US"/>
        </w:rPr>
      </w:pPr>
      <w:r w:rsidRPr="006F1699">
        <w:rPr>
          <w:sz w:val="28"/>
          <w:szCs w:val="28"/>
          <w:lang w:val="en-US"/>
        </w:rPr>
        <w:t xml:space="preserve">1. </w:t>
      </w:r>
      <w:proofErr w:type="gramStart"/>
      <w:r w:rsidRPr="006F1699">
        <w:rPr>
          <w:sz w:val="28"/>
          <w:szCs w:val="28"/>
          <w:lang w:val="en-US"/>
        </w:rPr>
        <w:t>J.Karoly</w:t>
      </w:r>
      <w:proofErr w:type="gramEnd"/>
      <w:r w:rsidRPr="006F1699">
        <w:rPr>
          <w:sz w:val="28"/>
          <w:szCs w:val="28"/>
          <w:lang w:val="en-US"/>
        </w:rPr>
        <w:t>, A.Vattai, Construction Equipment, Budapest, Budapest Univesity of Technology and Economics, 2009.</w:t>
      </w:r>
    </w:p>
    <w:p w14:paraId="351FC204" w14:textId="77777777" w:rsidR="006F1699" w:rsidRPr="006F1699" w:rsidRDefault="006F1699" w:rsidP="006F1699">
      <w:pPr>
        <w:spacing w:line="360" w:lineRule="auto"/>
        <w:ind w:firstLine="851"/>
        <w:jc w:val="both"/>
        <w:rPr>
          <w:sz w:val="28"/>
          <w:szCs w:val="28"/>
          <w:lang w:val="en-US"/>
        </w:rPr>
      </w:pPr>
      <w:r w:rsidRPr="006F1699">
        <w:rPr>
          <w:sz w:val="28"/>
          <w:szCs w:val="28"/>
          <w:lang w:val="en-US"/>
        </w:rPr>
        <w:t>2. D.</w:t>
      </w:r>
      <w:proofErr w:type="gramStart"/>
      <w:r w:rsidRPr="006F1699">
        <w:rPr>
          <w:sz w:val="28"/>
          <w:szCs w:val="28"/>
          <w:lang w:val="en-US"/>
        </w:rPr>
        <w:t>D.Gransberg</w:t>
      </w:r>
      <w:proofErr w:type="gramEnd"/>
      <w:r w:rsidRPr="006F1699">
        <w:rPr>
          <w:sz w:val="28"/>
          <w:szCs w:val="28"/>
          <w:lang w:val="en-US"/>
        </w:rPr>
        <w:t>, C.M.Popescu, R.C.Ryan, Construction Equipment Management for Engineers, Boca Raton, 2006.</w:t>
      </w:r>
    </w:p>
    <w:p w14:paraId="1E62EFD8" w14:textId="77777777" w:rsidR="006F1699" w:rsidRPr="006F1699" w:rsidRDefault="006F1699" w:rsidP="006F1699">
      <w:pPr>
        <w:spacing w:line="360" w:lineRule="auto"/>
        <w:ind w:firstLine="851"/>
        <w:jc w:val="both"/>
        <w:rPr>
          <w:sz w:val="28"/>
          <w:szCs w:val="28"/>
          <w:lang w:val="en-US"/>
        </w:rPr>
      </w:pPr>
      <w:r w:rsidRPr="006F1699">
        <w:rPr>
          <w:sz w:val="28"/>
          <w:szCs w:val="28"/>
          <w:lang w:val="en-US"/>
        </w:rPr>
        <w:t>3. S.</w:t>
      </w:r>
      <w:proofErr w:type="gramStart"/>
      <w:r w:rsidRPr="006F1699">
        <w:rPr>
          <w:sz w:val="28"/>
          <w:szCs w:val="28"/>
          <w:lang w:val="en-US"/>
        </w:rPr>
        <w:t>T.Vafoyev</w:t>
      </w:r>
      <w:proofErr w:type="gramEnd"/>
      <w:r w:rsidRPr="006F1699">
        <w:rPr>
          <w:sz w:val="28"/>
          <w:szCs w:val="28"/>
          <w:lang w:val="en-US"/>
        </w:rPr>
        <w:t>, Qurilish mashinalari, Toshkent, 2014.</w:t>
      </w:r>
    </w:p>
    <w:p w14:paraId="5497E385" w14:textId="77777777" w:rsidR="006F1699" w:rsidRPr="006F1699" w:rsidRDefault="006F1699" w:rsidP="006F1699">
      <w:pPr>
        <w:spacing w:line="360" w:lineRule="auto"/>
        <w:ind w:firstLine="851"/>
        <w:jc w:val="both"/>
        <w:rPr>
          <w:sz w:val="28"/>
          <w:szCs w:val="28"/>
          <w:lang w:val="en-US"/>
        </w:rPr>
      </w:pPr>
      <w:r w:rsidRPr="006F1699">
        <w:rPr>
          <w:sz w:val="28"/>
          <w:szCs w:val="28"/>
          <w:lang w:val="en-US"/>
        </w:rPr>
        <w:t>4. R.J. Tojiev, Qurilish mashinalari, Toshkent, O’qituvchi, 2000.</w:t>
      </w:r>
    </w:p>
    <w:p w14:paraId="620A7E8C" w14:textId="77777777" w:rsidR="006F1699" w:rsidRPr="006F1699" w:rsidRDefault="006F1699" w:rsidP="006F1699">
      <w:pPr>
        <w:spacing w:line="360" w:lineRule="auto"/>
        <w:ind w:firstLine="851"/>
        <w:jc w:val="both"/>
        <w:rPr>
          <w:sz w:val="28"/>
          <w:szCs w:val="28"/>
          <w:lang w:val="en-US"/>
        </w:rPr>
      </w:pPr>
    </w:p>
    <w:p w14:paraId="62004C0B" w14:textId="77777777" w:rsidR="006F1699" w:rsidRPr="006F1699" w:rsidRDefault="006F1699" w:rsidP="006F1699">
      <w:pPr>
        <w:spacing w:line="360" w:lineRule="auto"/>
        <w:ind w:firstLine="851"/>
        <w:jc w:val="both"/>
        <w:rPr>
          <w:sz w:val="28"/>
          <w:szCs w:val="28"/>
        </w:rPr>
      </w:pPr>
      <w:r w:rsidRPr="006F1699">
        <w:rPr>
          <w:sz w:val="28"/>
          <w:szCs w:val="28"/>
          <w:lang w:val="en-US"/>
        </w:rPr>
        <w:t>Links for sites</w:t>
      </w:r>
    </w:p>
    <w:p w14:paraId="40721CF6" w14:textId="42605875" w:rsidR="006F1699" w:rsidRPr="006F1699" w:rsidRDefault="00681378" w:rsidP="006F1699">
      <w:pPr>
        <w:numPr>
          <w:ilvl w:val="0"/>
          <w:numId w:val="15"/>
        </w:numPr>
        <w:spacing w:line="360" w:lineRule="auto"/>
        <w:jc w:val="both"/>
        <w:rPr>
          <w:sz w:val="28"/>
          <w:szCs w:val="28"/>
          <w:lang w:val="en-US"/>
        </w:rPr>
      </w:pPr>
      <w:hyperlink r:id="rId15" w:history="1">
        <w:r w:rsidR="00046BEA" w:rsidRPr="00046BEA">
          <w:rPr>
            <w:rFonts w:eastAsiaTheme="minorEastAsia"/>
            <w:lang w:val="en-US"/>
          </w:rPr>
          <w:t>[</w:t>
        </w:r>
      </w:hyperlink>
      <w:r w:rsidR="00046BEA" w:rsidRPr="00046BEA">
        <w:rPr>
          <w:lang w:val="en-US"/>
        </w:rPr>
        <w:t>Pixabay.com]</w:t>
      </w:r>
      <w:r w:rsidR="00046BEA">
        <w:rPr>
          <w:lang w:val="en-US"/>
        </w:rPr>
        <w:t xml:space="preserve"> </w:t>
      </w:r>
      <w:hyperlink r:id="rId16" w:history="1">
        <w:r w:rsidR="00046BEA" w:rsidRPr="00853D23">
          <w:rPr>
            <w:rStyle w:val="ac"/>
            <w:sz w:val="28"/>
            <w:szCs w:val="28"/>
            <w:lang w:val="en-US"/>
          </w:rPr>
          <w:t>https://pixabay.com/</w:t>
        </w:r>
      </w:hyperlink>
      <w:r w:rsidR="006F1699" w:rsidRPr="006F1699">
        <w:rPr>
          <w:sz w:val="28"/>
          <w:szCs w:val="28"/>
          <w:lang w:val="en-US"/>
        </w:rPr>
        <w:t xml:space="preserve">  </w:t>
      </w:r>
      <w:hyperlink r:id="rId17" w:history="1">
        <w:r w:rsidR="006F1699" w:rsidRPr="006F1699">
          <w:rPr>
            <w:rStyle w:val="ac"/>
            <w:sz w:val="28"/>
            <w:szCs w:val="28"/>
            <w:lang w:val="en-US"/>
          </w:rPr>
          <w:t xml:space="preserve">Free for use under the </w:t>
        </w:r>
      </w:hyperlink>
      <w:hyperlink r:id="rId18" w:history="1">
        <w:r w:rsidR="006F1699" w:rsidRPr="006F1699">
          <w:rPr>
            <w:rStyle w:val="ac"/>
            <w:sz w:val="28"/>
            <w:szCs w:val="28"/>
            <w:lang w:val="en-US"/>
          </w:rPr>
          <w:t>Pixabay</w:t>
        </w:r>
      </w:hyperlink>
    </w:p>
    <w:p w14:paraId="74CDD079" w14:textId="48150FCE" w:rsidR="006F1699" w:rsidRDefault="00681378" w:rsidP="006F1699">
      <w:pPr>
        <w:numPr>
          <w:ilvl w:val="0"/>
          <w:numId w:val="15"/>
        </w:numPr>
        <w:spacing w:line="360" w:lineRule="auto"/>
        <w:jc w:val="both"/>
        <w:rPr>
          <w:sz w:val="28"/>
          <w:szCs w:val="28"/>
          <w:lang w:val="en-US"/>
        </w:rPr>
      </w:pPr>
      <w:hyperlink r:id="rId19" w:history="1">
        <w:r w:rsidR="00046BEA" w:rsidRPr="00046BEA">
          <w:rPr>
            <w:rFonts w:eastAsiaTheme="minorEastAsia"/>
            <w:lang w:val="en-US"/>
          </w:rPr>
          <w:t>[</w:t>
        </w:r>
      </w:hyperlink>
      <w:r w:rsidR="00046BEA" w:rsidRPr="00046BEA">
        <w:rPr>
          <w:lang w:val="en-US"/>
        </w:rPr>
        <w:t>Flaticon.com]</w:t>
      </w:r>
      <w:r w:rsidR="00046BEA">
        <w:rPr>
          <w:lang w:val="en-US"/>
        </w:rPr>
        <w:t xml:space="preserve"> </w:t>
      </w:r>
      <w:hyperlink r:id="rId20" w:history="1">
        <w:r w:rsidR="00046BEA" w:rsidRPr="002302AD">
          <w:rPr>
            <w:rStyle w:val="ac"/>
            <w:sz w:val="28"/>
            <w:szCs w:val="28"/>
            <w:lang w:val="en-US"/>
          </w:rPr>
          <w:t>https://www.flaticon.com/</w:t>
        </w:r>
      </w:hyperlink>
      <w:r w:rsidR="006F1699" w:rsidRPr="006F1699">
        <w:rPr>
          <w:sz w:val="28"/>
          <w:szCs w:val="28"/>
          <w:lang w:val="en-US"/>
        </w:rPr>
        <w:t xml:space="preserve">  </w:t>
      </w:r>
    </w:p>
    <w:p w14:paraId="6AC795EE" w14:textId="4FFDABC6" w:rsidR="00DE7634" w:rsidRPr="00046BEA" w:rsidRDefault="00DE7634" w:rsidP="006F1699">
      <w:pPr>
        <w:numPr>
          <w:ilvl w:val="0"/>
          <w:numId w:val="15"/>
        </w:numPr>
        <w:spacing w:line="360" w:lineRule="auto"/>
        <w:jc w:val="both"/>
        <w:rPr>
          <w:sz w:val="28"/>
          <w:szCs w:val="28"/>
          <w:lang w:val="en-US"/>
        </w:rPr>
      </w:pPr>
      <w:r>
        <w:rPr>
          <w:sz w:val="28"/>
          <w:szCs w:val="28"/>
          <w:lang w:val="en-US"/>
        </w:rPr>
        <w:t xml:space="preserve">All unassigned </w:t>
      </w:r>
      <w:r w:rsidRPr="00DE7634">
        <w:rPr>
          <w:sz w:val="28"/>
          <w:szCs w:val="28"/>
          <w:lang w:val="en-US"/>
        </w:rPr>
        <w:t>drawings made by author in CAD/CAM/CAE programs</w:t>
      </w:r>
      <w:r w:rsidR="00A034FA">
        <w:rPr>
          <w:sz w:val="28"/>
          <w:szCs w:val="28"/>
          <w:lang w:val="en-US"/>
        </w:rPr>
        <w:t xml:space="preserve"> and unassigned photos </w:t>
      </w:r>
      <w:r w:rsidR="00A034FA" w:rsidRPr="00A034FA">
        <w:rPr>
          <w:sz w:val="28"/>
          <w:szCs w:val="28"/>
          <w:lang w:val="en-US"/>
        </w:rPr>
        <w:t>were taken by the author</w:t>
      </w:r>
      <w:r>
        <w:rPr>
          <w:sz w:val="28"/>
          <w:szCs w:val="28"/>
          <w:lang w:val="en-US"/>
        </w:rPr>
        <w:t>.</w:t>
      </w:r>
    </w:p>
    <w:p w14:paraId="6FC7C91D" w14:textId="77777777" w:rsidR="006F1699" w:rsidRPr="00046BEA" w:rsidRDefault="006F1699" w:rsidP="006F1699">
      <w:pPr>
        <w:spacing w:line="360" w:lineRule="auto"/>
        <w:ind w:firstLine="851"/>
        <w:jc w:val="both"/>
        <w:rPr>
          <w:b/>
          <w:bCs/>
          <w:sz w:val="28"/>
          <w:szCs w:val="28"/>
          <w:lang w:val="en-US"/>
        </w:rPr>
      </w:pPr>
    </w:p>
    <w:p w14:paraId="1FD7D476" w14:textId="71B8E563" w:rsidR="00A80E98" w:rsidRPr="00AB0D4D" w:rsidRDefault="007D64E1" w:rsidP="00A80E98">
      <w:pPr>
        <w:spacing w:line="360" w:lineRule="auto"/>
        <w:ind w:firstLine="851"/>
        <w:jc w:val="both"/>
        <w:rPr>
          <w:lang w:val="en-US"/>
        </w:rPr>
      </w:pPr>
      <w:r>
        <w:rPr>
          <w:b/>
          <w:bCs/>
          <w:sz w:val="28"/>
          <w:szCs w:val="28"/>
          <w:lang w:val="sv-SE"/>
        </w:rPr>
        <w:br w:type="page"/>
      </w:r>
      <w:r w:rsidR="00A80E98">
        <w:rPr>
          <w:noProof/>
        </w:rPr>
        <w:lastRenderedPageBreak/>
        <w:drawing>
          <wp:inline distT="0" distB="0" distL="0" distR="0" wp14:anchorId="1A6A2428" wp14:editId="60CF1210">
            <wp:extent cx="736600" cy="736600"/>
            <wp:effectExtent l="0" t="0" r="6350" b="6350"/>
            <wp:docPr id="125846588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736600" cy="736600"/>
                    </a:xfrm>
                    <a:prstGeom prst="rect">
                      <a:avLst/>
                    </a:prstGeom>
                    <a:noFill/>
                    <a:ln>
                      <a:noFill/>
                    </a:ln>
                  </pic:spPr>
                </pic:pic>
              </a:graphicData>
            </a:graphic>
          </wp:inline>
        </w:drawing>
      </w:r>
      <w:r w:rsidR="00A80E98">
        <w:rPr>
          <w:lang w:val="sv-SE"/>
        </w:rPr>
        <w:t xml:space="preserve">       </w:t>
      </w:r>
      <w:r w:rsidR="00A80E98" w:rsidRPr="00AB0D4D">
        <w:rPr>
          <w:b/>
          <w:bCs/>
          <w:sz w:val="28"/>
          <w:szCs w:val="28"/>
          <w:lang w:val="en-US"/>
        </w:rPr>
        <w:t>Nazorat</w:t>
      </w:r>
      <w:r w:rsidR="00A80E98" w:rsidRPr="00AB0D4D">
        <w:rPr>
          <w:b/>
          <w:bCs/>
          <w:spacing w:val="-5"/>
          <w:sz w:val="28"/>
          <w:szCs w:val="28"/>
          <w:lang w:val="en-US"/>
        </w:rPr>
        <w:t xml:space="preserve"> </w:t>
      </w:r>
      <w:r w:rsidR="00A80E98" w:rsidRPr="00AB0D4D">
        <w:rPr>
          <w:b/>
          <w:bCs/>
          <w:sz w:val="28"/>
          <w:szCs w:val="28"/>
          <w:lang w:val="en-US"/>
        </w:rPr>
        <w:t>savollari.</w:t>
      </w:r>
      <w:r w:rsidR="00A80E98" w:rsidRPr="00AB0D4D">
        <w:rPr>
          <w:sz w:val="28"/>
          <w:szCs w:val="28"/>
          <w:lang w:val="en-US"/>
        </w:rPr>
        <w:t xml:space="preserve">    </w:t>
      </w:r>
    </w:p>
    <w:p w14:paraId="307F1A88" w14:textId="77777777" w:rsidR="009E3B81" w:rsidRPr="009E3B81" w:rsidRDefault="009E3B81" w:rsidP="009E3B81">
      <w:pPr>
        <w:numPr>
          <w:ilvl w:val="0"/>
          <w:numId w:val="31"/>
        </w:numPr>
        <w:ind w:left="1261"/>
        <w:textAlignment w:val="baseline"/>
        <w:rPr>
          <w:color w:val="000000"/>
          <w:sz w:val="28"/>
          <w:szCs w:val="28"/>
        </w:rPr>
      </w:pPr>
      <w:r w:rsidRPr="009E3B81">
        <w:rPr>
          <w:color w:val="000000"/>
          <w:sz w:val="28"/>
          <w:szCs w:val="28"/>
        </w:rPr>
        <w:t>Gidromexanizatsiya jihozlarini tushuntirib bering.</w:t>
      </w:r>
    </w:p>
    <w:p w14:paraId="17298F6D" w14:textId="77777777" w:rsidR="009E3B81" w:rsidRPr="009E3B81" w:rsidRDefault="009E3B81" w:rsidP="009E3B81">
      <w:pPr>
        <w:numPr>
          <w:ilvl w:val="0"/>
          <w:numId w:val="31"/>
        </w:numPr>
        <w:spacing w:before="184"/>
        <w:ind w:left="1261"/>
        <w:textAlignment w:val="baseline"/>
        <w:rPr>
          <w:color w:val="000000"/>
          <w:sz w:val="28"/>
          <w:szCs w:val="28"/>
          <w:lang w:val="en-US"/>
        </w:rPr>
      </w:pPr>
      <w:proofErr w:type="gramStart"/>
      <w:r w:rsidRPr="009E3B81">
        <w:rPr>
          <w:color w:val="000000"/>
          <w:sz w:val="28"/>
          <w:szCs w:val="28"/>
          <w:lang w:val="en-US"/>
        </w:rPr>
        <w:t>Burg‘</w:t>
      </w:r>
      <w:proofErr w:type="gramEnd"/>
      <w:r w:rsidRPr="009E3B81">
        <w:rPr>
          <w:color w:val="000000"/>
          <w:sz w:val="28"/>
          <w:szCs w:val="28"/>
          <w:lang w:val="en-US"/>
        </w:rPr>
        <w:t>ulash mashinasini turlarini aytib bering.</w:t>
      </w:r>
    </w:p>
    <w:p w14:paraId="30700F08" w14:textId="77777777" w:rsidR="009E3B81" w:rsidRPr="009E3B81" w:rsidRDefault="009E3B81" w:rsidP="009E3B81">
      <w:pPr>
        <w:numPr>
          <w:ilvl w:val="0"/>
          <w:numId w:val="31"/>
        </w:numPr>
        <w:spacing w:before="185"/>
        <w:ind w:left="1262" w:right="406"/>
        <w:textAlignment w:val="baseline"/>
        <w:rPr>
          <w:color w:val="000000"/>
          <w:sz w:val="28"/>
          <w:szCs w:val="28"/>
          <w:lang w:val="en-US"/>
        </w:rPr>
      </w:pPr>
      <w:r w:rsidRPr="009E3B81">
        <w:rPr>
          <w:color w:val="000000"/>
          <w:sz w:val="28"/>
          <w:szCs w:val="28"/>
          <w:lang w:val="en-US"/>
        </w:rPr>
        <w:t>Ustun qoziq qoqish mashinalarini tushilishini va ishlash prinsipini tushuntirib bering.</w:t>
      </w:r>
    </w:p>
    <w:p w14:paraId="55FD75DB" w14:textId="77777777" w:rsidR="009E3B81" w:rsidRPr="009E3B81" w:rsidRDefault="009E3B81" w:rsidP="009E3B81">
      <w:pPr>
        <w:numPr>
          <w:ilvl w:val="0"/>
          <w:numId w:val="31"/>
        </w:numPr>
        <w:spacing w:before="162"/>
        <w:ind w:left="1261"/>
        <w:textAlignment w:val="baseline"/>
        <w:rPr>
          <w:color w:val="000000"/>
          <w:sz w:val="28"/>
          <w:szCs w:val="28"/>
          <w:lang w:val="en-US"/>
        </w:rPr>
      </w:pPr>
      <w:r w:rsidRPr="009E3B81">
        <w:rPr>
          <w:color w:val="000000"/>
          <w:sz w:val="28"/>
          <w:szCs w:val="28"/>
          <w:lang w:val="en-US"/>
        </w:rPr>
        <w:t>Ustun qoziqni titratib botirgichlarni tushuntirib bering.</w:t>
      </w:r>
    </w:p>
    <w:p w14:paraId="7F14A497" w14:textId="77777777" w:rsidR="007D64E1" w:rsidRPr="00F929D2" w:rsidRDefault="007D64E1" w:rsidP="00F26759">
      <w:pPr>
        <w:spacing w:after="160" w:line="259" w:lineRule="auto"/>
        <w:ind w:firstLine="851"/>
        <w:rPr>
          <w:b/>
          <w:bCs/>
          <w:sz w:val="28"/>
          <w:szCs w:val="28"/>
          <w:lang w:val="en-US"/>
        </w:rPr>
      </w:pPr>
    </w:p>
    <w:sectPr w:rsidR="007D64E1" w:rsidRPr="00F929D2" w:rsidSect="0086269C">
      <w:footerReference w:type="default" r:id="rId22"/>
      <w:pgSz w:w="11906" w:h="16838"/>
      <w:pgMar w:top="1134" w:right="850" w:bottom="1560" w:left="1701" w:header="708" w:footer="68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059D4A" w14:textId="77777777" w:rsidR="00681378" w:rsidRDefault="00681378" w:rsidP="00455AA3">
      <w:r>
        <w:separator/>
      </w:r>
    </w:p>
  </w:endnote>
  <w:endnote w:type="continuationSeparator" w:id="0">
    <w:p w14:paraId="56ABB343" w14:textId="77777777" w:rsidR="00681378" w:rsidRDefault="00681378" w:rsidP="00455A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shd w:val="clear" w:color="auto" w:fill="5B9BD5" w:themeFill="accent1"/>
      <w:tblCellMar>
        <w:left w:w="115" w:type="dxa"/>
        <w:right w:w="115" w:type="dxa"/>
      </w:tblCellMar>
      <w:tblLook w:val="04A0" w:firstRow="1" w:lastRow="0" w:firstColumn="1" w:lastColumn="0" w:noHBand="0" w:noVBand="1"/>
    </w:tblPr>
    <w:tblGrid>
      <w:gridCol w:w="4677"/>
      <w:gridCol w:w="4678"/>
    </w:tblGrid>
    <w:tr w:rsidR="00A16982" w14:paraId="1B30A9A1" w14:textId="77777777">
      <w:tc>
        <w:tcPr>
          <w:tcW w:w="2500" w:type="pct"/>
          <w:shd w:val="clear" w:color="auto" w:fill="5B9BD5" w:themeFill="accent1"/>
          <w:vAlign w:val="center"/>
        </w:tcPr>
        <w:p w14:paraId="35FB939B" w14:textId="77777777" w:rsidR="00A16982" w:rsidRDefault="00681378">
          <w:pPr>
            <w:pStyle w:val="a5"/>
            <w:tabs>
              <w:tab w:val="clear" w:pos="4677"/>
              <w:tab w:val="clear" w:pos="9355"/>
            </w:tabs>
            <w:spacing w:before="80" w:after="80"/>
            <w:jc w:val="both"/>
            <w:rPr>
              <w:caps/>
              <w:color w:val="FFFFFF" w:themeColor="background1"/>
              <w:sz w:val="18"/>
              <w:szCs w:val="18"/>
            </w:rPr>
          </w:pPr>
          <w:sdt>
            <w:sdtPr>
              <w:rPr>
                <w:caps/>
                <w:color w:val="FFFFFF" w:themeColor="background1"/>
                <w:sz w:val="18"/>
                <w:szCs w:val="18"/>
              </w:rPr>
              <w:alias w:val="Название"/>
              <w:tag w:val=""/>
              <w:id w:val="-578829839"/>
              <w:placeholder>
                <w:docPart w:val="EAA6A588FD0B411B9E03D96F3E9B534F"/>
              </w:placeholder>
              <w:dataBinding w:prefixMappings="xmlns:ns0='http://purl.org/dc/elements/1.1/' xmlns:ns1='http://schemas.openxmlformats.org/package/2006/metadata/core-properties' " w:xpath="/ns1:coreProperties[1]/ns0:title[1]" w:storeItemID="{6C3C8BC8-F283-45AE-878A-BAB7291924A1}"/>
              <w:text/>
            </w:sdtPr>
            <w:sdtEndPr/>
            <w:sdtContent>
              <w:r w:rsidR="00A16982" w:rsidRPr="00A16982">
                <w:rPr>
                  <w:caps/>
                  <w:color w:val="FFFFFF" w:themeColor="background1"/>
                  <w:sz w:val="18"/>
                  <w:szCs w:val="18"/>
                </w:rPr>
                <w:t>Construction machines</w:t>
              </w:r>
            </w:sdtContent>
          </w:sdt>
        </w:p>
      </w:tc>
      <w:tc>
        <w:tcPr>
          <w:tcW w:w="2500" w:type="pct"/>
          <w:shd w:val="clear" w:color="auto" w:fill="5B9BD5" w:themeFill="accent1"/>
          <w:vAlign w:val="center"/>
        </w:tcPr>
        <w:sdt>
          <w:sdtPr>
            <w:rPr>
              <w:caps/>
              <w:color w:val="FFFFFF" w:themeColor="background1"/>
              <w:sz w:val="18"/>
              <w:szCs w:val="18"/>
            </w:rPr>
            <w:alias w:val="Автор"/>
            <w:tag w:val=""/>
            <w:id w:val="-1822267932"/>
            <w:placeholder>
              <w:docPart w:val="8FDC2ACF021E4B419612DE196DAD471A"/>
            </w:placeholder>
            <w:dataBinding w:prefixMappings="xmlns:ns0='http://purl.org/dc/elements/1.1/' xmlns:ns1='http://schemas.openxmlformats.org/package/2006/metadata/core-properties' " w:xpath="/ns1:coreProperties[1]/ns0:creator[1]" w:storeItemID="{6C3C8BC8-F283-45AE-878A-BAB7291924A1}"/>
            <w:text/>
          </w:sdtPr>
          <w:sdtEndPr/>
          <w:sdtContent>
            <w:p w14:paraId="0F5A6DBD" w14:textId="77777777" w:rsidR="00A16982" w:rsidRDefault="00A16982">
              <w:pPr>
                <w:pStyle w:val="a5"/>
                <w:tabs>
                  <w:tab w:val="clear" w:pos="4677"/>
                  <w:tab w:val="clear" w:pos="9355"/>
                </w:tabs>
                <w:spacing w:before="80" w:after="80"/>
                <w:jc w:val="right"/>
                <w:rPr>
                  <w:caps/>
                  <w:color w:val="FFFFFF" w:themeColor="background1"/>
                  <w:sz w:val="18"/>
                  <w:szCs w:val="18"/>
                </w:rPr>
              </w:pPr>
              <w:r w:rsidRPr="00A16982">
                <w:rPr>
                  <w:caps/>
                  <w:color w:val="FFFFFF" w:themeColor="background1"/>
                  <w:sz w:val="18"/>
                  <w:szCs w:val="18"/>
                </w:rPr>
                <w:t>Lecturer: Usmonov Jasurbek</w:t>
              </w:r>
            </w:p>
          </w:sdtContent>
        </w:sdt>
      </w:tc>
    </w:tr>
  </w:tbl>
  <w:p w14:paraId="34E84148" w14:textId="77777777" w:rsidR="00A16982" w:rsidRDefault="00A16982">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9F40F4" w14:textId="77777777" w:rsidR="00681378" w:rsidRDefault="00681378" w:rsidP="00455AA3">
      <w:r>
        <w:separator/>
      </w:r>
    </w:p>
  </w:footnote>
  <w:footnote w:type="continuationSeparator" w:id="0">
    <w:p w14:paraId="0586C509" w14:textId="77777777" w:rsidR="00681378" w:rsidRDefault="00681378" w:rsidP="00455AA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C23A2"/>
    <w:multiLevelType w:val="hybridMultilevel"/>
    <w:tmpl w:val="7D1AB798"/>
    <w:lvl w:ilvl="0" w:tplc="D41EFD9C">
      <w:start w:val="1"/>
      <w:numFmt w:val="decimal"/>
      <w:lvlText w:val="%1."/>
      <w:lvlJc w:val="left"/>
      <w:pPr>
        <w:tabs>
          <w:tab w:val="num" w:pos="720"/>
        </w:tabs>
        <w:ind w:left="720" w:hanging="360"/>
      </w:pPr>
    </w:lvl>
    <w:lvl w:ilvl="1" w:tplc="DF9E5ACA" w:tentative="1">
      <w:start w:val="1"/>
      <w:numFmt w:val="decimal"/>
      <w:lvlText w:val="%2."/>
      <w:lvlJc w:val="left"/>
      <w:pPr>
        <w:tabs>
          <w:tab w:val="num" w:pos="1440"/>
        </w:tabs>
        <w:ind w:left="1440" w:hanging="360"/>
      </w:pPr>
    </w:lvl>
    <w:lvl w:ilvl="2" w:tplc="6F8E2BB6" w:tentative="1">
      <w:start w:val="1"/>
      <w:numFmt w:val="decimal"/>
      <w:lvlText w:val="%3."/>
      <w:lvlJc w:val="left"/>
      <w:pPr>
        <w:tabs>
          <w:tab w:val="num" w:pos="2160"/>
        </w:tabs>
        <w:ind w:left="2160" w:hanging="360"/>
      </w:pPr>
    </w:lvl>
    <w:lvl w:ilvl="3" w:tplc="5A562AF8" w:tentative="1">
      <w:start w:val="1"/>
      <w:numFmt w:val="decimal"/>
      <w:lvlText w:val="%4."/>
      <w:lvlJc w:val="left"/>
      <w:pPr>
        <w:tabs>
          <w:tab w:val="num" w:pos="2880"/>
        </w:tabs>
        <w:ind w:left="2880" w:hanging="360"/>
      </w:pPr>
    </w:lvl>
    <w:lvl w:ilvl="4" w:tplc="E6E44F92" w:tentative="1">
      <w:start w:val="1"/>
      <w:numFmt w:val="decimal"/>
      <w:lvlText w:val="%5."/>
      <w:lvlJc w:val="left"/>
      <w:pPr>
        <w:tabs>
          <w:tab w:val="num" w:pos="3600"/>
        </w:tabs>
        <w:ind w:left="3600" w:hanging="360"/>
      </w:pPr>
    </w:lvl>
    <w:lvl w:ilvl="5" w:tplc="2AF45558" w:tentative="1">
      <w:start w:val="1"/>
      <w:numFmt w:val="decimal"/>
      <w:lvlText w:val="%6."/>
      <w:lvlJc w:val="left"/>
      <w:pPr>
        <w:tabs>
          <w:tab w:val="num" w:pos="4320"/>
        </w:tabs>
        <w:ind w:left="4320" w:hanging="360"/>
      </w:pPr>
    </w:lvl>
    <w:lvl w:ilvl="6" w:tplc="625AABEC" w:tentative="1">
      <w:start w:val="1"/>
      <w:numFmt w:val="decimal"/>
      <w:lvlText w:val="%7."/>
      <w:lvlJc w:val="left"/>
      <w:pPr>
        <w:tabs>
          <w:tab w:val="num" w:pos="5040"/>
        </w:tabs>
        <w:ind w:left="5040" w:hanging="360"/>
      </w:pPr>
    </w:lvl>
    <w:lvl w:ilvl="7" w:tplc="032E5536" w:tentative="1">
      <w:start w:val="1"/>
      <w:numFmt w:val="decimal"/>
      <w:lvlText w:val="%8."/>
      <w:lvlJc w:val="left"/>
      <w:pPr>
        <w:tabs>
          <w:tab w:val="num" w:pos="5760"/>
        </w:tabs>
        <w:ind w:left="5760" w:hanging="360"/>
      </w:pPr>
    </w:lvl>
    <w:lvl w:ilvl="8" w:tplc="894A6F3C" w:tentative="1">
      <w:start w:val="1"/>
      <w:numFmt w:val="decimal"/>
      <w:lvlText w:val="%9."/>
      <w:lvlJc w:val="left"/>
      <w:pPr>
        <w:tabs>
          <w:tab w:val="num" w:pos="6480"/>
        </w:tabs>
        <w:ind w:left="6480" w:hanging="360"/>
      </w:pPr>
    </w:lvl>
  </w:abstractNum>
  <w:abstractNum w:abstractNumId="1" w15:restartNumberingAfterBreak="0">
    <w:nsid w:val="06E53F76"/>
    <w:multiLevelType w:val="multilevel"/>
    <w:tmpl w:val="A72850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6809E7"/>
    <w:multiLevelType w:val="hybridMultilevel"/>
    <w:tmpl w:val="15F84C0A"/>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15:restartNumberingAfterBreak="0">
    <w:nsid w:val="09CC7B90"/>
    <w:multiLevelType w:val="multilevel"/>
    <w:tmpl w:val="39D875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AE40786"/>
    <w:multiLevelType w:val="hybridMultilevel"/>
    <w:tmpl w:val="E8C2F744"/>
    <w:lvl w:ilvl="0" w:tplc="04190017">
      <w:start w:val="1"/>
      <w:numFmt w:val="lowerLett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4E249F8"/>
    <w:multiLevelType w:val="hybridMultilevel"/>
    <w:tmpl w:val="D28245F0"/>
    <w:lvl w:ilvl="0" w:tplc="6352C57A">
      <w:start w:val="1"/>
      <w:numFmt w:val="decimal"/>
      <w:lvlText w:val="%1."/>
      <w:lvlJc w:val="left"/>
      <w:pPr>
        <w:ind w:left="1622" w:hanging="360"/>
      </w:pPr>
      <w:rPr>
        <w:rFonts w:ascii="Times New Roman" w:eastAsia="Times New Roman" w:hAnsi="Times New Roman" w:cs="Times New Roman" w:hint="default"/>
        <w:spacing w:val="0"/>
        <w:w w:val="100"/>
        <w:sz w:val="28"/>
        <w:szCs w:val="28"/>
        <w:lang w:val="tr-TR" w:eastAsia="en-US" w:bidi="ar-SA"/>
      </w:rPr>
    </w:lvl>
    <w:lvl w:ilvl="1" w:tplc="95D6B990">
      <w:numFmt w:val="bullet"/>
      <w:lvlText w:val="•"/>
      <w:lvlJc w:val="left"/>
      <w:pPr>
        <w:ind w:left="2524" w:hanging="360"/>
      </w:pPr>
      <w:rPr>
        <w:rFonts w:hint="default"/>
        <w:lang w:val="tr-TR" w:eastAsia="en-US" w:bidi="ar-SA"/>
      </w:rPr>
    </w:lvl>
    <w:lvl w:ilvl="2" w:tplc="4630251A">
      <w:numFmt w:val="bullet"/>
      <w:lvlText w:val="•"/>
      <w:lvlJc w:val="left"/>
      <w:pPr>
        <w:ind w:left="3429" w:hanging="360"/>
      </w:pPr>
      <w:rPr>
        <w:rFonts w:hint="default"/>
        <w:lang w:val="tr-TR" w:eastAsia="en-US" w:bidi="ar-SA"/>
      </w:rPr>
    </w:lvl>
    <w:lvl w:ilvl="3" w:tplc="BEE63598">
      <w:numFmt w:val="bullet"/>
      <w:lvlText w:val="•"/>
      <w:lvlJc w:val="left"/>
      <w:pPr>
        <w:ind w:left="4333" w:hanging="360"/>
      </w:pPr>
      <w:rPr>
        <w:rFonts w:hint="default"/>
        <w:lang w:val="tr-TR" w:eastAsia="en-US" w:bidi="ar-SA"/>
      </w:rPr>
    </w:lvl>
    <w:lvl w:ilvl="4" w:tplc="8CF4CFFC">
      <w:numFmt w:val="bullet"/>
      <w:lvlText w:val="•"/>
      <w:lvlJc w:val="left"/>
      <w:pPr>
        <w:ind w:left="5238" w:hanging="360"/>
      </w:pPr>
      <w:rPr>
        <w:rFonts w:hint="default"/>
        <w:lang w:val="tr-TR" w:eastAsia="en-US" w:bidi="ar-SA"/>
      </w:rPr>
    </w:lvl>
    <w:lvl w:ilvl="5" w:tplc="A5A4FFE2">
      <w:numFmt w:val="bullet"/>
      <w:lvlText w:val="•"/>
      <w:lvlJc w:val="left"/>
      <w:pPr>
        <w:ind w:left="6143" w:hanging="360"/>
      </w:pPr>
      <w:rPr>
        <w:rFonts w:hint="default"/>
        <w:lang w:val="tr-TR" w:eastAsia="en-US" w:bidi="ar-SA"/>
      </w:rPr>
    </w:lvl>
    <w:lvl w:ilvl="6" w:tplc="25CC4D0A">
      <w:numFmt w:val="bullet"/>
      <w:lvlText w:val="•"/>
      <w:lvlJc w:val="left"/>
      <w:pPr>
        <w:ind w:left="7047" w:hanging="360"/>
      </w:pPr>
      <w:rPr>
        <w:rFonts w:hint="default"/>
        <w:lang w:val="tr-TR" w:eastAsia="en-US" w:bidi="ar-SA"/>
      </w:rPr>
    </w:lvl>
    <w:lvl w:ilvl="7" w:tplc="DCF6724A">
      <w:numFmt w:val="bullet"/>
      <w:lvlText w:val="•"/>
      <w:lvlJc w:val="left"/>
      <w:pPr>
        <w:ind w:left="7952" w:hanging="360"/>
      </w:pPr>
      <w:rPr>
        <w:rFonts w:hint="default"/>
        <w:lang w:val="tr-TR" w:eastAsia="en-US" w:bidi="ar-SA"/>
      </w:rPr>
    </w:lvl>
    <w:lvl w:ilvl="8" w:tplc="2580F61C">
      <w:numFmt w:val="bullet"/>
      <w:lvlText w:val="•"/>
      <w:lvlJc w:val="left"/>
      <w:pPr>
        <w:ind w:left="8857" w:hanging="360"/>
      </w:pPr>
      <w:rPr>
        <w:rFonts w:hint="default"/>
        <w:lang w:val="tr-TR" w:eastAsia="en-US" w:bidi="ar-SA"/>
      </w:rPr>
    </w:lvl>
  </w:abstractNum>
  <w:abstractNum w:abstractNumId="6" w15:restartNumberingAfterBreak="0">
    <w:nsid w:val="189379FB"/>
    <w:multiLevelType w:val="hybridMultilevel"/>
    <w:tmpl w:val="DD7A3CFE"/>
    <w:lvl w:ilvl="0" w:tplc="37700D88">
      <w:start w:val="1"/>
      <w:numFmt w:val="decimal"/>
      <w:lvlText w:val="%1."/>
      <w:lvlJc w:val="left"/>
      <w:pPr>
        <w:tabs>
          <w:tab w:val="num" w:pos="630"/>
        </w:tabs>
        <w:ind w:left="630" w:hanging="360"/>
      </w:pPr>
      <w:rPr>
        <w:b/>
      </w:rPr>
    </w:lvl>
    <w:lvl w:ilvl="1" w:tplc="04190019">
      <w:start w:val="1"/>
      <w:numFmt w:val="decimal"/>
      <w:lvlText w:val="%2."/>
      <w:lvlJc w:val="left"/>
      <w:pPr>
        <w:tabs>
          <w:tab w:val="num" w:pos="1350"/>
        </w:tabs>
        <w:ind w:left="1350" w:hanging="360"/>
      </w:pPr>
    </w:lvl>
    <w:lvl w:ilvl="2" w:tplc="0419001B">
      <w:start w:val="1"/>
      <w:numFmt w:val="decimal"/>
      <w:lvlText w:val="%3."/>
      <w:lvlJc w:val="left"/>
      <w:pPr>
        <w:tabs>
          <w:tab w:val="num" w:pos="2070"/>
        </w:tabs>
        <w:ind w:left="2070" w:hanging="360"/>
      </w:pPr>
    </w:lvl>
    <w:lvl w:ilvl="3" w:tplc="0419000F">
      <w:start w:val="1"/>
      <w:numFmt w:val="decimal"/>
      <w:lvlText w:val="%4."/>
      <w:lvlJc w:val="left"/>
      <w:pPr>
        <w:tabs>
          <w:tab w:val="num" w:pos="2790"/>
        </w:tabs>
        <w:ind w:left="2790" w:hanging="360"/>
      </w:pPr>
    </w:lvl>
    <w:lvl w:ilvl="4" w:tplc="04190019">
      <w:start w:val="1"/>
      <w:numFmt w:val="decimal"/>
      <w:lvlText w:val="%5."/>
      <w:lvlJc w:val="left"/>
      <w:pPr>
        <w:tabs>
          <w:tab w:val="num" w:pos="3510"/>
        </w:tabs>
        <w:ind w:left="3510" w:hanging="360"/>
      </w:pPr>
    </w:lvl>
    <w:lvl w:ilvl="5" w:tplc="0419001B">
      <w:start w:val="1"/>
      <w:numFmt w:val="decimal"/>
      <w:lvlText w:val="%6."/>
      <w:lvlJc w:val="left"/>
      <w:pPr>
        <w:tabs>
          <w:tab w:val="num" w:pos="4230"/>
        </w:tabs>
        <w:ind w:left="4230" w:hanging="360"/>
      </w:pPr>
    </w:lvl>
    <w:lvl w:ilvl="6" w:tplc="0419000F">
      <w:start w:val="1"/>
      <w:numFmt w:val="decimal"/>
      <w:lvlText w:val="%7."/>
      <w:lvlJc w:val="left"/>
      <w:pPr>
        <w:tabs>
          <w:tab w:val="num" w:pos="4950"/>
        </w:tabs>
        <w:ind w:left="4950" w:hanging="360"/>
      </w:pPr>
    </w:lvl>
    <w:lvl w:ilvl="7" w:tplc="04190019">
      <w:start w:val="1"/>
      <w:numFmt w:val="decimal"/>
      <w:lvlText w:val="%8."/>
      <w:lvlJc w:val="left"/>
      <w:pPr>
        <w:tabs>
          <w:tab w:val="num" w:pos="5670"/>
        </w:tabs>
        <w:ind w:left="5670" w:hanging="360"/>
      </w:pPr>
    </w:lvl>
    <w:lvl w:ilvl="8" w:tplc="0419001B">
      <w:start w:val="1"/>
      <w:numFmt w:val="decimal"/>
      <w:lvlText w:val="%9."/>
      <w:lvlJc w:val="left"/>
      <w:pPr>
        <w:tabs>
          <w:tab w:val="num" w:pos="6390"/>
        </w:tabs>
        <w:ind w:left="6390" w:hanging="360"/>
      </w:pPr>
    </w:lvl>
  </w:abstractNum>
  <w:abstractNum w:abstractNumId="7" w15:restartNumberingAfterBreak="0">
    <w:nsid w:val="198A02E0"/>
    <w:multiLevelType w:val="hybridMultilevel"/>
    <w:tmpl w:val="9C6A38BE"/>
    <w:lvl w:ilvl="0" w:tplc="62F48E4C">
      <w:start w:val="5"/>
      <w:numFmt w:val="bullet"/>
      <w:lvlText w:val="-"/>
      <w:lvlJc w:val="left"/>
      <w:pPr>
        <w:ind w:left="1211" w:hanging="360"/>
      </w:pPr>
      <w:rPr>
        <w:rFonts w:ascii="Times New Roman" w:eastAsia="Times New Roman" w:hAnsi="Times New Roman" w:cs="Times New Roman"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8" w15:restartNumberingAfterBreak="0">
    <w:nsid w:val="1B0A7C56"/>
    <w:multiLevelType w:val="multilevel"/>
    <w:tmpl w:val="02780A92"/>
    <w:lvl w:ilvl="0">
      <w:start w:val="1"/>
      <w:numFmt w:val="upperRoman"/>
      <w:lvlText w:val="%1-"/>
      <w:lvlJc w:val="left"/>
      <w:pPr>
        <w:ind w:left="1366" w:hanging="205"/>
        <w:jc w:val="right"/>
      </w:pPr>
      <w:rPr>
        <w:rFonts w:ascii="Times New Roman" w:eastAsia="Times New Roman" w:hAnsi="Times New Roman" w:cs="Times New Roman" w:hint="default"/>
        <w:b/>
        <w:bCs/>
        <w:spacing w:val="0"/>
        <w:w w:val="100"/>
        <w:sz w:val="26"/>
        <w:szCs w:val="26"/>
        <w:lang w:val="tr-TR" w:eastAsia="en-US" w:bidi="ar-SA"/>
      </w:rPr>
    </w:lvl>
    <w:lvl w:ilvl="1">
      <w:start w:val="1"/>
      <w:numFmt w:val="decimal"/>
      <w:lvlText w:val="%2."/>
      <w:lvlJc w:val="left"/>
      <w:pPr>
        <w:ind w:left="1622" w:hanging="360"/>
      </w:pPr>
      <w:rPr>
        <w:rFonts w:ascii="Times New Roman" w:eastAsia="Times New Roman" w:hAnsi="Times New Roman" w:cs="Times New Roman" w:hint="default"/>
        <w:spacing w:val="0"/>
        <w:w w:val="100"/>
        <w:sz w:val="28"/>
        <w:szCs w:val="28"/>
        <w:lang w:val="tr-TR" w:eastAsia="en-US" w:bidi="ar-SA"/>
      </w:rPr>
    </w:lvl>
    <w:lvl w:ilvl="2">
      <w:start w:val="1"/>
      <w:numFmt w:val="decimal"/>
      <w:lvlText w:val="%2.%3."/>
      <w:lvlJc w:val="left"/>
      <w:pPr>
        <w:ind w:left="3365" w:hanging="493"/>
        <w:jc w:val="right"/>
      </w:pPr>
      <w:rPr>
        <w:rFonts w:hint="default"/>
        <w:b/>
        <w:bCs/>
        <w:w w:val="100"/>
        <w:lang w:val="tr-TR" w:eastAsia="en-US" w:bidi="ar-SA"/>
      </w:rPr>
    </w:lvl>
    <w:lvl w:ilvl="3">
      <w:numFmt w:val="bullet"/>
      <w:lvlText w:val="•"/>
      <w:lvlJc w:val="left"/>
      <w:pPr>
        <w:ind w:left="3120" w:hanging="493"/>
      </w:pPr>
      <w:rPr>
        <w:rFonts w:hint="default"/>
        <w:lang w:val="tr-TR" w:eastAsia="en-US" w:bidi="ar-SA"/>
      </w:rPr>
    </w:lvl>
    <w:lvl w:ilvl="4">
      <w:numFmt w:val="bullet"/>
      <w:lvlText w:val="•"/>
      <w:lvlJc w:val="left"/>
      <w:pPr>
        <w:ind w:left="3360" w:hanging="493"/>
      </w:pPr>
      <w:rPr>
        <w:rFonts w:hint="default"/>
        <w:lang w:val="tr-TR" w:eastAsia="en-US" w:bidi="ar-SA"/>
      </w:rPr>
    </w:lvl>
    <w:lvl w:ilvl="5">
      <w:numFmt w:val="bullet"/>
      <w:lvlText w:val="•"/>
      <w:lvlJc w:val="left"/>
      <w:pPr>
        <w:ind w:left="4577" w:hanging="493"/>
      </w:pPr>
      <w:rPr>
        <w:rFonts w:hint="default"/>
        <w:lang w:val="tr-TR" w:eastAsia="en-US" w:bidi="ar-SA"/>
      </w:rPr>
    </w:lvl>
    <w:lvl w:ilvl="6">
      <w:numFmt w:val="bullet"/>
      <w:lvlText w:val="•"/>
      <w:lvlJc w:val="left"/>
      <w:pPr>
        <w:ind w:left="5795" w:hanging="493"/>
      </w:pPr>
      <w:rPr>
        <w:rFonts w:hint="default"/>
        <w:lang w:val="tr-TR" w:eastAsia="en-US" w:bidi="ar-SA"/>
      </w:rPr>
    </w:lvl>
    <w:lvl w:ilvl="7">
      <w:numFmt w:val="bullet"/>
      <w:lvlText w:val="•"/>
      <w:lvlJc w:val="left"/>
      <w:pPr>
        <w:ind w:left="7013" w:hanging="493"/>
      </w:pPr>
      <w:rPr>
        <w:rFonts w:hint="default"/>
        <w:lang w:val="tr-TR" w:eastAsia="en-US" w:bidi="ar-SA"/>
      </w:rPr>
    </w:lvl>
    <w:lvl w:ilvl="8">
      <w:numFmt w:val="bullet"/>
      <w:lvlText w:val="•"/>
      <w:lvlJc w:val="left"/>
      <w:pPr>
        <w:ind w:left="8230" w:hanging="493"/>
      </w:pPr>
      <w:rPr>
        <w:rFonts w:hint="default"/>
        <w:lang w:val="tr-TR" w:eastAsia="en-US" w:bidi="ar-SA"/>
      </w:rPr>
    </w:lvl>
  </w:abstractNum>
  <w:abstractNum w:abstractNumId="9" w15:restartNumberingAfterBreak="0">
    <w:nsid w:val="1F6C23DA"/>
    <w:multiLevelType w:val="multilevel"/>
    <w:tmpl w:val="1F7661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0895223"/>
    <w:multiLevelType w:val="multilevel"/>
    <w:tmpl w:val="962A2CB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1457DE0"/>
    <w:multiLevelType w:val="multilevel"/>
    <w:tmpl w:val="6FDE2170"/>
    <w:lvl w:ilvl="0">
      <w:start w:val="4"/>
      <w:numFmt w:val="decimal"/>
      <w:lvlText w:val="%1"/>
      <w:lvlJc w:val="left"/>
      <w:pPr>
        <w:ind w:left="3921" w:hanging="353"/>
      </w:pPr>
      <w:rPr>
        <w:rFonts w:hint="default"/>
        <w:lang w:val="tr-TR" w:eastAsia="en-US" w:bidi="ar-SA"/>
      </w:rPr>
    </w:lvl>
    <w:lvl w:ilvl="1">
      <w:start w:val="2"/>
      <w:numFmt w:val="decimal"/>
      <w:lvlText w:val="%1.%2"/>
      <w:lvlJc w:val="left"/>
      <w:pPr>
        <w:ind w:left="3921" w:hanging="353"/>
        <w:jc w:val="right"/>
      </w:pPr>
      <w:rPr>
        <w:rFonts w:hint="default"/>
        <w:b/>
        <w:bCs/>
        <w:spacing w:val="-2"/>
        <w:w w:val="100"/>
        <w:lang w:val="tr-TR" w:eastAsia="en-US" w:bidi="ar-SA"/>
      </w:rPr>
    </w:lvl>
    <w:lvl w:ilvl="2">
      <w:numFmt w:val="bullet"/>
      <w:lvlText w:val="•"/>
      <w:lvlJc w:val="left"/>
      <w:pPr>
        <w:ind w:left="5269" w:hanging="353"/>
      </w:pPr>
      <w:rPr>
        <w:rFonts w:hint="default"/>
        <w:lang w:val="tr-TR" w:eastAsia="en-US" w:bidi="ar-SA"/>
      </w:rPr>
    </w:lvl>
    <w:lvl w:ilvl="3">
      <w:numFmt w:val="bullet"/>
      <w:lvlText w:val="•"/>
      <w:lvlJc w:val="left"/>
      <w:pPr>
        <w:ind w:left="5943" w:hanging="353"/>
      </w:pPr>
      <w:rPr>
        <w:rFonts w:hint="default"/>
        <w:lang w:val="tr-TR" w:eastAsia="en-US" w:bidi="ar-SA"/>
      </w:rPr>
    </w:lvl>
    <w:lvl w:ilvl="4">
      <w:numFmt w:val="bullet"/>
      <w:lvlText w:val="•"/>
      <w:lvlJc w:val="left"/>
      <w:pPr>
        <w:ind w:left="6618" w:hanging="353"/>
      </w:pPr>
      <w:rPr>
        <w:rFonts w:hint="default"/>
        <w:lang w:val="tr-TR" w:eastAsia="en-US" w:bidi="ar-SA"/>
      </w:rPr>
    </w:lvl>
    <w:lvl w:ilvl="5">
      <w:numFmt w:val="bullet"/>
      <w:lvlText w:val="•"/>
      <w:lvlJc w:val="left"/>
      <w:pPr>
        <w:ind w:left="7293" w:hanging="353"/>
      </w:pPr>
      <w:rPr>
        <w:rFonts w:hint="default"/>
        <w:lang w:val="tr-TR" w:eastAsia="en-US" w:bidi="ar-SA"/>
      </w:rPr>
    </w:lvl>
    <w:lvl w:ilvl="6">
      <w:numFmt w:val="bullet"/>
      <w:lvlText w:val="•"/>
      <w:lvlJc w:val="left"/>
      <w:pPr>
        <w:ind w:left="7967" w:hanging="353"/>
      </w:pPr>
      <w:rPr>
        <w:rFonts w:hint="default"/>
        <w:lang w:val="tr-TR" w:eastAsia="en-US" w:bidi="ar-SA"/>
      </w:rPr>
    </w:lvl>
    <w:lvl w:ilvl="7">
      <w:numFmt w:val="bullet"/>
      <w:lvlText w:val="•"/>
      <w:lvlJc w:val="left"/>
      <w:pPr>
        <w:ind w:left="8642" w:hanging="353"/>
      </w:pPr>
      <w:rPr>
        <w:rFonts w:hint="default"/>
        <w:lang w:val="tr-TR" w:eastAsia="en-US" w:bidi="ar-SA"/>
      </w:rPr>
    </w:lvl>
    <w:lvl w:ilvl="8">
      <w:numFmt w:val="bullet"/>
      <w:lvlText w:val="•"/>
      <w:lvlJc w:val="left"/>
      <w:pPr>
        <w:ind w:left="9317" w:hanging="353"/>
      </w:pPr>
      <w:rPr>
        <w:rFonts w:hint="default"/>
        <w:lang w:val="tr-TR" w:eastAsia="en-US" w:bidi="ar-SA"/>
      </w:rPr>
    </w:lvl>
  </w:abstractNum>
  <w:abstractNum w:abstractNumId="12" w15:restartNumberingAfterBreak="0">
    <w:nsid w:val="2661168E"/>
    <w:multiLevelType w:val="hybridMultilevel"/>
    <w:tmpl w:val="0D5AB1B0"/>
    <w:lvl w:ilvl="0" w:tplc="0419000F">
      <w:start w:val="1"/>
      <w:numFmt w:val="decimal"/>
      <w:lvlText w:val="%1."/>
      <w:lvlJc w:val="left"/>
      <w:pPr>
        <w:ind w:left="450" w:hanging="360"/>
      </w:pPr>
    </w:lvl>
    <w:lvl w:ilvl="1" w:tplc="04190019">
      <w:start w:val="1"/>
      <w:numFmt w:val="lowerLetter"/>
      <w:lvlText w:val="%2."/>
      <w:lvlJc w:val="left"/>
      <w:pPr>
        <w:ind w:left="1170" w:hanging="360"/>
      </w:pPr>
    </w:lvl>
    <w:lvl w:ilvl="2" w:tplc="0419001B">
      <w:start w:val="1"/>
      <w:numFmt w:val="lowerRoman"/>
      <w:lvlText w:val="%3."/>
      <w:lvlJc w:val="right"/>
      <w:pPr>
        <w:ind w:left="1890" w:hanging="180"/>
      </w:pPr>
    </w:lvl>
    <w:lvl w:ilvl="3" w:tplc="0419000F">
      <w:start w:val="1"/>
      <w:numFmt w:val="decimal"/>
      <w:lvlText w:val="%4."/>
      <w:lvlJc w:val="left"/>
      <w:pPr>
        <w:ind w:left="2610" w:hanging="360"/>
      </w:pPr>
    </w:lvl>
    <w:lvl w:ilvl="4" w:tplc="04190019">
      <w:start w:val="1"/>
      <w:numFmt w:val="lowerLetter"/>
      <w:lvlText w:val="%5."/>
      <w:lvlJc w:val="left"/>
      <w:pPr>
        <w:ind w:left="3330" w:hanging="360"/>
      </w:pPr>
    </w:lvl>
    <w:lvl w:ilvl="5" w:tplc="0419001B">
      <w:start w:val="1"/>
      <w:numFmt w:val="lowerRoman"/>
      <w:lvlText w:val="%6."/>
      <w:lvlJc w:val="right"/>
      <w:pPr>
        <w:ind w:left="4050" w:hanging="180"/>
      </w:pPr>
    </w:lvl>
    <w:lvl w:ilvl="6" w:tplc="0419000F">
      <w:start w:val="1"/>
      <w:numFmt w:val="decimal"/>
      <w:lvlText w:val="%7."/>
      <w:lvlJc w:val="left"/>
      <w:pPr>
        <w:ind w:left="4770" w:hanging="360"/>
      </w:pPr>
    </w:lvl>
    <w:lvl w:ilvl="7" w:tplc="04190019">
      <w:start w:val="1"/>
      <w:numFmt w:val="lowerLetter"/>
      <w:lvlText w:val="%8."/>
      <w:lvlJc w:val="left"/>
      <w:pPr>
        <w:ind w:left="5490" w:hanging="360"/>
      </w:pPr>
    </w:lvl>
    <w:lvl w:ilvl="8" w:tplc="0419001B">
      <w:start w:val="1"/>
      <w:numFmt w:val="lowerRoman"/>
      <w:lvlText w:val="%9."/>
      <w:lvlJc w:val="right"/>
      <w:pPr>
        <w:ind w:left="6210" w:hanging="180"/>
      </w:pPr>
    </w:lvl>
  </w:abstractNum>
  <w:abstractNum w:abstractNumId="13" w15:restartNumberingAfterBreak="0">
    <w:nsid w:val="2BF51186"/>
    <w:multiLevelType w:val="multilevel"/>
    <w:tmpl w:val="C45698BE"/>
    <w:lvl w:ilvl="0">
      <w:start w:val="1"/>
      <w:numFmt w:val="decimal"/>
      <w:lvlText w:val="%1."/>
      <w:lvlJc w:val="left"/>
      <w:pPr>
        <w:ind w:left="720" w:hanging="360"/>
      </w:pPr>
    </w:lvl>
    <w:lvl w:ilvl="1">
      <w:start w:val="1"/>
      <w:numFmt w:val="decimal"/>
      <w:isLgl/>
      <w:lvlText w:val="%1.%2."/>
      <w:lvlJc w:val="left"/>
      <w:pPr>
        <w:ind w:left="1571" w:hanging="7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913" w:hanging="108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4255" w:hanging="1440"/>
      </w:pPr>
      <w:rPr>
        <w:rFonts w:hint="default"/>
      </w:rPr>
    </w:lvl>
    <w:lvl w:ilvl="6">
      <w:start w:val="1"/>
      <w:numFmt w:val="decimal"/>
      <w:isLgl/>
      <w:lvlText w:val="%1.%2.%3.%4.%5.%6.%7."/>
      <w:lvlJc w:val="left"/>
      <w:pPr>
        <w:ind w:left="5106" w:hanging="1800"/>
      </w:pPr>
      <w:rPr>
        <w:rFonts w:hint="default"/>
      </w:rPr>
    </w:lvl>
    <w:lvl w:ilvl="7">
      <w:start w:val="1"/>
      <w:numFmt w:val="decimal"/>
      <w:isLgl/>
      <w:lvlText w:val="%1.%2.%3.%4.%5.%6.%7.%8."/>
      <w:lvlJc w:val="left"/>
      <w:pPr>
        <w:ind w:left="5597" w:hanging="1800"/>
      </w:pPr>
      <w:rPr>
        <w:rFonts w:hint="default"/>
      </w:rPr>
    </w:lvl>
    <w:lvl w:ilvl="8">
      <w:start w:val="1"/>
      <w:numFmt w:val="decimal"/>
      <w:isLgl/>
      <w:lvlText w:val="%1.%2.%3.%4.%5.%6.%7.%8.%9."/>
      <w:lvlJc w:val="left"/>
      <w:pPr>
        <w:ind w:left="6448" w:hanging="2160"/>
      </w:pPr>
      <w:rPr>
        <w:rFonts w:hint="default"/>
      </w:rPr>
    </w:lvl>
  </w:abstractNum>
  <w:abstractNum w:abstractNumId="14" w15:restartNumberingAfterBreak="0">
    <w:nsid w:val="2C4456A5"/>
    <w:multiLevelType w:val="hybridMultilevel"/>
    <w:tmpl w:val="9F449396"/>
    <w:lvl w:ilvl="0" w:tplc="D4100810">
      <w:start w:val="5"/>
      <w:numFmt w:val="bullet"/>
      <w:lvlText w:val="-"/>
      <w:lvlJc w:val="left"/>
      <w:pPr>
        <w:ind w:left="1211" w:hanging="360"/>
      </w:pPr>
      <w:rPr>
        <w:rFonts w:ascii="Times New Roman" w:eastAsia="Times New Roman" w:hAnsi="Times New Roman" w:cs="Times New Roman"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5" w15:restartNumberingAfterBreak="0">
    <w:nsid w:val="30753414"/>
    <w:multiLevelType w:val="multilevel"/>
    <w:tmpl w:val="53A8BAE4"/>
    <w:lvl w:ilvl="0">
      <w:start w:val="3"/>
      <w:numFmt w:val="decimal"/>
      <w:lvlText w:val="%1"/>
      <w:lvlJc w:val="left"/>
      <w:pPr>
        <w:ind w:left="3333" w:hanging="353"/>
      </w:pPr>
      <w:rPr>
        <w:rFonts w:hint="default"/>
        <w:lang w:val="tr-TR" w:eastAsia="en-US" w:bidi="ar-SA"/>
      </w:rPr>
    </w:lvl>
    <w:lvl w:ilvl="1">
      <w:start w:val="4"/>
      <w:numFmt w:val="decimal"/>
      <w:lvlText w:val="%1.%2"/>
      <w:lvlJc w:val="left"/>
      <w:pPr>
        <w:ind w:left="3333" w:hanging="353"/>
        <w:jc w:val="right"/>
      </w:pPr>
      <w:rPr>
        <w:rFonts w:ascii="Times New Roman" w:eastAsia="Times New Roman" w:hAnsi="Times New Roman" w:cs="Times New Roman" w:hint="default"/>
        <w:b/>
        <w:bCs/>
        <w:spacing w:val="-2"/>
        <w:w w:val="100"/>
        <w:sz w:val="26"/>
        <w:szCs w:val="26"/>
        <w:lang w:val="tr-TR" w:eastAsia="en-US" w:bidi="ar-SA"/>
      </w:rPr>
    </w:lvl>
    <w:lvl w:ilvl="2">
      <w:numFmt w:val="bullet"/>
      <w:lvlText w:val="•"/>
      <w:lvlJc w:val="left"/>
      <w:pPr>
        <w:ind w:left="4805" w:hanging="353"/>
      </w:pPr>
      <w:rPr>
        <w:rFonts w:hint="default"/>
        <w:lang w:val="tr-TR" w:eastAsia="en-US" w:bidi="ar-SA"/>
      </w:rPr>
    </w:lvl>
    <w:lvl w:ilvl="3">
      <w:numFmt w:val="bullet"/>
      <w:lvlText w:val="•"/>
      <w:lvlJc w:val="left"/>
      <w:pPr>
        <w:ind w:left="5537" w:hanging="353"/>
      </w:pPr>
      <w:rPr>
        <w:rFonts w:hint="default"/>
        <w:lang w:val="tr-TR" w:eastAsia="en-US" w:bidi="ar-SA"/>
      </w:rPr>
    </w:lvl>
    <w:lvl w:ilvl="4">
      <w:numFmt w:val="bullet"/>
      <w:lvlText w:val="•"/>
      <w:lvlJc w:val="left"/>
      <w:pPr>
        <w:ind w:left="6270" w:hanging="353"/>
      </w:pPr>
      <w:rPr>
        <w:rFonts w:hint="default"/>
        <w:lang w:val="tr-TR" w:eastAsia="en-US" w:bidi="ar-SA"/>
      </w:rPr>
    </w:lvl>
    <w:lvl w:ilvl="5">
      <w:numFmt w:val="bullet"/>
      <w:lvlText w:val="•"/>
      <w:lvlJc w:val="left"/>
      <w:pPr>
        <w:ind w:left="7003" w:hanging="353"/>
      </w:pPr>
      <w:rPr>
        <w:rFonts w:hint="default"/>
        <w:lang w:val="tr-TR" w:eastAsia="en-US" w:bidi="ar-SA"/>
      </w:rPr>
    </w:lvl>
    <w:lvl w:ilvl="6">
      <w:numFmt w:val="bullet"/>
      <w:lvlText w:val="•"/>
      <w:lvlJc w:val="left"/>
      <w:pPr>
        <w:ind w:left="7735" w:hanging="353"/>
      </w:pPr>
      <w:rPr>
        <w:rFonts w:hint="default"/>
        <w:lang w:val="tr-TR" w:eastAsia="en-US" w:bidi="ar-SA"/>
      </w:rPr>
    </w:lvl>
    <w:lvl w:ilvl="7">
      <w:numFmt w:val="bullet"/>
      <w:lvlText w:val="•"/>
      <w:lvlJc w:val="left"/>
      <w:pPr>
        <w:ind w:left="8468" w:hanging="353"/>
      </w:pPr>
      <w:rPr>
        <w:rFonts w:hint="default"/>
        <w:lang w:val="tr-TR" w:eastAsia="en-US" w:bidi="ar-SA"/>
      </w:rPr>
    </w:lvl>
    <w:lvl w:ilvl="8">
      <w:numFmt w:val="bullet"/>
      <w:lvlText w:val="•"/>
      <w:lvlJc w:val="left"/>
      <w:pPr>
        <w:ind w:left="9201" w:hanging="353"/>
      </w:pPr>
      <w:rPr>
        <w:rFonts w:hint="default"/>
        <w:lang w:val="tr-TR" w:eastAsia="en-US" w:bidi="ar-SA"/>
      </w:rPr>
    </w:lvl>
  </w:abstractNum>
  <w:abstractNum w:abstractNumId="16" w15:restartNumberingAfterBreak="0">
    <w:nsid w:val="33D77626"/>
    <w:multiLevelType w:val="multilevel"/>
    <w:tmpl w:val="CC5A4B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1B63609"/>
    <w:multiLevelType w:val="multilevel"/>
    <w:tmpl w:val="7B6A38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8ED75FF"/>
    <w:multiLevelType w:val="multilevel"/>
    <w:tmpl w:val="F224D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0272138"/>
    <w:multiLevelType w:val="multilevel"/>
    <w:tmpl w:val="DDB626DA"/>
    <w:lvl w:ilvl="0">
      <w:start w:val="1"/>
      <w:numFmt w:val="decimal"/>
      <w:lvlText w:val="%1"/>
      <w:lvlJc w:val="left"/>
      <w:pPr>
        <w:ind w:left="902" w:hanging="492"/>
      </w:pPr>
      <w:rPr>
        <w:rFonts w:hint="default"/>
        <w:lang w:val="tr-TR" w:eastAsia="en-US" w:bidi="ar-SA"/>
      </w:rPr>
    </w:lvl>
    <w:lvl w:ilvl="1">
      <w:start w:val="5"/>
      <w:numFmt w:val="decimal"/>
      <w:lvlText w:val="%1.%2"/>
      <w:lvlJc w:val="left"/>
      <w:pPr>
        <w:ind w:left="902" w:hanging="492"/>
      </w:pPr>
      <w:rPr>
        <w:rFonts w:ascii="Times New Roman" w:eastAsia="Times New Roman" w:hAnsi="Times New Roman" w:cs="Times New Roman" w:hint="default"/>
        <w:w w:val="100"/>
        <w:sz w:val="28"/>
        <w:szCs w:val="28"/>
        <w:lang w:val="tr-TR" w:eastAsia="en-US" w:bidi="ar-SA"/>
      </w:rPr>
    </w:lvl>
    <w:lvl w:ilvl="2">
      <w:start w:val="1"/>
      <w:numFmt w:val="decimal"/>
      <w:lvlText w:val="%3-"/>
      <w:lvlJc w:val="left"/>
      <w:pPr>
        <w:ind w:left="993" w:hanging="237"/>
      </w:pPr>
      <w:rPr>
        <w:rFonts w:ascii="Times New Roman" w:eastAsia="Times New Roman" w:hAnsi="Times New Roman" w:cs="Times New Roman" w:hint="default"/>
        <w:i/>
        <w:iCs/>
        <w:color w:val="FF0000"/>
        <w:spacing w:val="0"/>
        <w:w w:val="100"/>
        <w:sz w:val="26"/>
        <w:szCs w:val="26"/>
        <w:lang w:val="tr-TR" w:eastAsia="en-US" w:bidi="ar-SA"/>
      </w:rPr>
    </w:lvl>
    <w:lvl w:ilvl="3">
      <w:start w:val="1"/>
      <w:numFmt w:val="decimal"/>
      <w:lvlText w:val="%4."/>
      <w:lvlJc w:val="left"/>
      <w:pPr>
        <w:ind w:left="1622" w:hanging="360"/>
      </w:pPr>
      <w:rPr>
        <w:rFonts w:ascii="Times New Roman" w:eastAsia="Times New Roman" w:hAnsi="Times New Roman" w:cs="Times New Roman" w:hint="default"/>
        <w:spacing w:val="0"/>
        <w:w w:val="100"/>
        <w:sz w:val="28"/>
        <w:szCs w:val="28"/>
        <w:lang w:val="tr-TR" w:eastAsia="en-US" w:bidi="ar-SA"/>
      </w:rPr>
    </w:lvl>
    <w:lvl w:ilvl="4">
      <w:numFmt w:val="bullet"/>
      <w:lvlText w:val="•"/>
      <w:lvlJc w:val="left"/>
      <w:pPr>
        <w:ind w:left="3881" w:hanging="360"/>
      </w:pPr>
      <w:rPr>
        <w:rFonts w:hint="default"/>
        <w:lang w:val="tr-TR" w:eastAsia="en-US" w:bidi="ar-SA"/>
      </w:rPr>
    </w:lvl>
    <w:lvl w:ilvl="5">
      <w:numFmt w:val="bullet"/>
      <w:lvlText w:val="•"/>
      <w:lvlJc w:val="left"/>
      <w:pPr>
        <w:ind w:left="5012" w:hanging="360"/>
      </w:pPr>
      <w:rPr>
        <w:rFonts w:hint="default"/>
        <w:lang w:val="tr-TR" w:eastAsia="en-US" w:bidi="ar-SA"/>
      </w:rPr>
    </w:lvl>
    <w:lvl w:ilvl="6">
      <w:numFmt w:val="bullet"/>
      <w:lvlText w:val="•"/>
      <w:lvlJc w:val="left"/>
      <w:pPr>
        <w:ind w:left="6143" w:hanging="360"/>
      </w:pPr>
      <w:rPr>
        <w:rFonts w:hint="default"/>
        <w:lang w:val="tr-TR" w:eastAsia="en-US" w:bidi="ar-SA"/>
      </w:rPr>
    </w:lvl>
    <w:lvl w:ilvl="7">
      <w:numFmt w:val="bullet"/>
      <w:lvlText w:val="•"/>
      <w:lvlJc w:val="left"/>
      <w:pPr>
        <w:ind w:left="7274" w:hanging="360"/>
      </w:pPr>
      <w:rPr>
        <w:rFonts w:hint="default"/>
        <w:lang w:val="tr-TR" w:eastAsia="en-US" w:bidi="ar-SA"/>
      </w:rPr>
    </w:lvl>
    <w:lvl w:ilvl="8">
      <w:numFmt w:val="bullet"/>
      <w:lvlText w:val="•"/>
      <w:lvlJc w:val="left"/>
      <w:pPr>
        <w:ind w:left="8404" w:hanging="360"/>
      </w:pPr>
      <w:rPr>
        <w:rFonts w:hint="default"/>
        <w:lang w:val="tr-TR" w:eastAsia="en-US" w:bidi="ar-SA"/>
      </w:rPr>
    </w:lvl>
  </w:abstractNum>
  <w:abstractNum w:abstractNumId="20" w15:restartNumberingAfterBreak="0">
    <w:nsid w:val="527A53CC"/>
    <w:multiLevelType w:val="multilevel"/>
    <w:tmpl w:val="FFE482A8"/>
    <w:lvl w:ilvl="0">
      <w:start w:val="4"/>
      <w:numFmt w:val="decimal"/>
      <w:lvlText w:val="%1."/>
      <w:lvlJc w:val="left"/>
      <w:pPr>
        <w:ind w:left="450" w:hanging="45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21" w15:restartNumberingAfterBreak="0">
    <w:nsid w:val="66B866E4"/>
    <w:multiLevelType w:val="hybridMultilevel"/>
    <w:tmpl w:val="4ACAA5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B7656AD"/>
    <w:multiLevelType w:val="hybridMultilevel"/>
    <w:tmpl w:val="68C27C9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D790961"/>
    <w:multiLevelType w:val="multilevel"/>
    <w:tmpl w:val="ED580A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DFB795C"/>
    <w:multiLevelType w:val="hybridMultilevel"/>
    <w:tmpl w:val="CE40FF4A"/>
    <w:lvl w:ilvl="0" w:tplc="C69CFB2E">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73833737"/>
    <w:multiLevelType w:val="hybridMultilevel"/>
    <w:tmpl w:val="103E855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73CA606F"/>
    <w:multiLevelType w:val="hybridMultilevel"/>
    <w:tmpl w:val="7C1A6E12"/>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7" w15:restartNumberingAfterBreak="0">
    <w:nsid w:val="776E0F32"/>
    <w:multiLevelType w:val="hybridMultilevel"/>
    <w:tmpl w:val="351CF266"/>
    <w:lvl w:ilvl="0" w:tplc="E30E0D7E">
      <w:numFmt w:val="bullet"/>
      <w:lvlText w:val="-"/>
      <w:lvlJc w:val="left"/>
      <w:pPr>
        <w:ind w:left="1622" w:hanging="360"/>
      </w:pPr>
      <w:rPr>
        <w:rFonts w:ascii="Times New Roman" w:eastAsia="Times New Roman" w:hAnsi="Times New Roman" w:cs="Times New Roman" w:hint="default"/>
        <w:w w:val="100"/>
        <w:sz w:val="28"/>
        <w:szCs w:val="28"/>
        <w:lang w:val="tr-TR" w:eastAsia="en-US" w:bidi="ar-SA"/>
      </w:rPr>
    </w:lvl>
    <w:lvl w:ilvl="1" w:tplc="0E923234">
      <w:numFmt w:val="bullet"/>
      <w:lvlText w:val="•"/>
      <w:lvlJc w:val="left"/>
      <w:pPr>
        <w:ind w:left="2524" w:hanging="360"/>
      </w:pPr>
      <w:rPr>
        <w:rFonts w:hint="default"/>
        <w:lang w:val="tr-TR" w:eastAsia="en-US" w:bidi="ar-SA"/>
      </w:rPr>
    </w:lvl>
    <w:lvl w:ilvl="2" w:tplc="696E1B36">
      <w:numFmt w:val="bullet"/>
      <w:lvlText w:val="•"/>
      <w:lvlJc w:val="left"/>
      <w:pPr>
        <w:ind w:left="3429" w:hanging="360"/>
      </w:pPr>
      <w:rPr>
        <w:rFonts w:hint="default"/>
        <w:lang w:val="tr-TR" w:eastAsia="en-US" w:bidi="ar-SA"/>
      </w:rPr>
    </w:lvl>
    <w:lvl w:ilvl="3" w:tplc="2A2ADC88">
      <w:numFmt w:val="bullet"/>
      <w:lvlText w:val="•"/>
      <w:lvlJc w:val="left"/>
      <w:pPr>
        <w:ind w:left="4333" w:hanging="360"/>
      </w:pPr>
      <w:rPr>
        <w:rFonts w:hint="default"/>
        <w:lang w:val="tr-TR" w:eastAsia="en-US" w:bidi="ar-SA"/>
      </w:rPr>
    </w:lvl>
    <w:lvl w:ilvl="4" w:tplc="FEE8A47E">
      <w:numFmt w:val="bullet"/>
      <w:lvlText w:val="•"/>
      <w:lvlJc w:val="left"/>
      <w:pPr>
        <w:ind w:left="5238" w:hanging="360"/>
      </w:pPr>
      <w:rPr>
        <w:rFonts w:hint="default"/>
        <w:lang w:val="tr-TR" w:eastAsia="en-US" w:bidi="ar-SA"/>
      </w:rPr>
    </w:lvl>
    <w:lvl w:ilvl="5" w:tplc="F9BE80C0">
      <w:numFmt w:val="bullet"/>
      <w:lvlText w:val="•"/>
      <w:lvlJc w:val="left"/>
      <w:pPr>
        <w:ind w:left="6143" w:hanging="360"/>
      </w:pPr>
      <w:rPr>
        <w:rFonts w:hint="default"/>
        <w:lang w:val="tr-TR" w:eastAsia="en-US" w:bidi="ar-SA"/>
      </w:rPr>
    </w:lvl>
    <w:lvl w:ilvl="6" w:tplc="DE562896">
      <w:numFmt w:val="bullet"/>
      <w:lvlText w:val="•"/>
      <w:lvlJc w:val="left"/>
      <w:pPr>
        <w:ind w:left="7047" w:hanging="360"/>
      </w:pPr>
      <w:rPr>
        <w:rFonts w:hint="default"/>
        <w:lang w:val="tr-TR" w:eastAsia="en-US" w:bidi="ar-SA"/>
      </w:rPr>
    </w:lvl>
    <w:lvl w:ilvl="7" w:tplc="79AC5C56">
      <w:numFmt w:val="bullet"/>
      <w:lvlText w:val="•"/>
      <w:lvlJc w:val="left"/>
      <w:pPr>
        <w:ind w:left="7952" w:hanging="360"/>
      </w:pPr>
      <w:rPr>
        <w:rFonts w:hint="default"/>
        <w:lang w:val="tr-TR" w:eastAsia="en-US" w:bidi="ar-SA"/>
      </w:rPr>
    </w:lvl>
    <w:lvl w:ilvl="8" w:tplc="B8C60CF4">
      <w:numFmt w:val="bullet"/>
      <w:lvlText w:val="•"/>
      <w:lvlJc w:val="left"/>
      <w:pPr>
        <w:ind w:left="8857" w:hanging="360"/>
      </w:pPr>
      <w:rPr>
        <w:rFonts w:hint="default"/>
        <w:lang w:val="tr-TR" w:eastAsia="en-US" w:bidi="ar-SA"/>
      </w:rPr>
    </w:lvl>
  </w:abstractNum>
  <w:abstractNum w:abstractNumId="28" w15:restartNumberingAfterBreak="0">
    <w:nsid w:val="77DD1FA6"/>
    <w:multiLevelType w:val="hybridMultilevel"/>
    <w:tmpl w:val="E2FED69E"/>
    <w:lvl w:ilvl="0" w:tplc="F8544838">
      <w:start w:val="300"/>
      <w:numFmt w:val="decimal"/>
      <w:lvlText w:val="%1"/>
      <w:lvlJc w:val="left"/>
      <w:pPr>
        <w:ind w:left="810" w:hanging="45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24"/>
  </w:num>
  <w:num w:numId="5">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8"/>
    <w:lvlOverride w:ilvl="0">
      <w:startOverride w:val="30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4"/>
  </w:num>
  <w:num w:numId="11">
    <w:abstractNumId w:val="13"/>
  </w:num>
  <w:num w:numId="12">
    <w:abstractNumId w:val="25"/>
  </w:num>
  <w:num w:numId="13">
    <w:abstractNumId w:val="22"/>
  </w:num>
  <w:num w:numId="14">
    <w:abstractNumId w:val="19"/>
  </w:num>
  <w:num w:numId="15">
    <w:abstractNumId w:val="0"/>
  </w:num>
  <w:num w:numId="16">
    <w:abstractNumId w:val="27"/>
  </w:num>
  <w:num w:numId="17">
    <w:abstractNumId w:val="8"/>
  </w:num>
  <w:num w:numId="18">
    <w:abstractNumId w:val="11"/>
  </w:num>
  <w:num w:numId="19">
    <w:abstractNumId w:val="15"/>
  </w:num>
  <w:num w:numId="20">
    <w:abstractNumId w:val="5"/>
  </w:num>
  <w:num w:numId="21">
    <w:abstractNumId w:val="20"/>
  </w:num>
  <w:num w:numId="22">
    <w:abstractNumId w:val="9"/>
    <w:lvlOverride w:ilvl="0">
      <w:lvl w:ilvl="0">
        <w:numFmt w:val="decimal"/>
        <w:lvlText w:val="%1."/>
        <w:lvlJc w:val="left"/>
      </w:lvl>
    </w:lvlOverride>
  </w:num>
  <w:num w:numId="23">
    <w:abstractNumId w:val="16"/>
    <w:lvlOverride w:ilvl="0">
      <w:lvl w:ilvl="0">
        <w:numFmt w:val="decimal"/>
        <w:lvlText w:val="%1."/>
        <w:lvlJc w:val="left"/>
      </w:lvl>
    </w:lvlOverride>
  </w:num>
  <w:num w:numId="24">
    <w:abstractNumId w:val="10"/>
    <w:lvlOverride w:ilvl="0">
      <w:lvl w:ilvl="0">
        <w:numFmt w:val="decimal"/>
        <w:lvlText w:val="%1."/>
        <w:lvlJc w:val="left"/>
      </w:lvl>
    </w:lvlOverride>
  </w:num>
  <w:num w:numId="25">
    <w:abstractNumId w:val="1"/>
    <w:lvlOverride w:ilvl="0">
      <w:lvl w:ilvl="0">
        <w:numFmt w:val="lowerLetter"/>
        <w:lvlText w:val="%1."/>
        <w:lvlJc w:val="left"/>
      </w:lvl>
    </w:lvlOverride>
  </w:num>
  <w:num w:numId="26">
    <w:abstractNumId w:val="18"/>
  </w:num>
  <w:num w:numId="27">
    <w:abstractNumId w:val="14"/>
  </w:num>
  <w:num w:numId="28">
    <w:abstractNumId w:val="7"/>
  </w:num>
  <w:num w:numId="29">
    <w:abstractNumId w:val="3"/>
  </w:num>
  <w:num w:numId="30">
    <w:abstractNumId w:val="23"/>
  </w:num>
  <w:num w:numId="3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22F1"/>
    <w:rsid w:val="00044FC3"/>
    <w:rsid w:val="00046BEA"/>
    <w:rsid w:val="00091C2E"/>
    <w:rsid w:val="000C6578"/>
    <w:rsid w:val="000D7FE3"/>
    <w:rsid w:val="001422F1"/>
    <w:rsid w:val="0019630A"/>
    <w:rsid w:val="002245C2"/>
    <w:rsid w:val="00264BE3"/>
    <w:rsid w:val="002850ED"/>
    <w:rsid w:val="002934C9"/>
    <w:rsid w:val="002C0BB0"/>
    <w:rsid w:val="002C1969"/>
    <w:rsid w:val="002C2060"/>
    <w:rsid w:val="002F4FE3"/>
    <w:rsid w:val="003425E5"/>
    <w:rsid w:val="003561A2"/>
    <w:rsid w:val="003B7E37"/>
    <w:rsid w:val="003E5EC3"/>
    <w:rsid w:val="00413FB6"/>
    <w:rsid w:val="00435E0B"/>
    <w:rsid w:val="00455AA3"/>
    <w:rsid w:val="00485EBA"/>
    <w:rsid w:val="00493CD8"/>
    <w:rsid w:val="0051727B"/>
    <w:rsid w:val="0052368E"/>
    <w:rsid w:val="005820FF"/>
    <w:rsid w:val="00590F9E"/>
    <w:rsid w:val="00591719"/>
    <w:rsid w:val="005E4A72"/>
    <w:rsid w:val="00681378"/>
    <w:rsid w:val="006A32DD"/>
    <w:rsid w:val="006A3C3A"/>
    <w:rsid w:val="006A555A"/>
    <w:rsid w:val="006C0E33"/>
    <w:rsid w:val="006C6707"/>
    <w:rsid w:val="006E509B"/>
    <w:rsid w:val="006F1699"/>
    <w:rsid w:val="00723808"/>
    <w:rsid w:val="00754906"/>
    <w:rsid w:val="007755B3"/>
    <w:rsid w:val="00796F6A"/>
    <w:rsid w:val="007D64E1"/>
    <w:rsid w:val="007E6CF7"/>
    <w:rsid w:val="0086269C"/>
    <w:rsid w:val="009428F0"/>
    <w:rsid w:val="0095315D"/>
    <w:rsid w:val="0098588E"/>
    <w:rsid w:val="009A7439"/>
    <w:rsid w:val="009D6305"/>
    <w:rsid w:val="009E3B81"/>
    <w:rsid w:val="009E7ADD"/>
    <w:rsid w:val="00A034FA"/>
    <w:rsid w:val="00A16982"/>
    <w:rsid w:val="00A80E98"/>
    <w:rsid w:val="00A86ED3"/>
    <w:rsid w:val="00AB0D4D"/>
    <w:rsid w:val="00B525EC"/>
    <w:rsid w:val="00B72761"/>
    <w:rsid w:val="00B9690F"/>
    <w:rsid w:val="00BA6D1B"/>
    <w:rsid w:val="00C14767"/>
    <w:rsid w:val="00D02AFC"/>
    <w:rsid w:val="00D076CD"/>
    <w:rsid w:val="00D22D77"/>
    <w:rsid w:val="00D37532"/>
    <w:rsid w:val="00DA10D6"/>
    <w:rsid w:val="00DC49AD"/>
    <w:rsid w:val="00DE7634"/>
    <w:rsid w:val="00E27B9B"/>
    <w:rsid w:val="00E54F7B"/>
    <w:rsid w:val="00E56E2D"/>
    <w:rsid w:val="00EA4B1A"/>
    <w:rsid w:val="00EC4F43"/>
    <w:rsid w:val="00F26759"/>
    <w:rsid w:val="00F929D2"/>
    <w:rsid w:val="00F9650F"/>
    <w:rsid w:val="00FE42C4"/>
    <w:rsid w:val="00FE76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A4FBBF"/>
  <w15:docId w15:val="{9CEF2DFE-6C88-41EF-AB56-4878F028B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55AA3"/>
    <w:pPr>
      <w:spacing w:after="0" w:line="240" w:lineRule="auto"/>
    </w:pPr>
    <w:rPr>
      <w:rFonts w:ascii="Times New Roman" w:eastAsia="Times New Roman" w:hAnsi="Times New Roman" w:cs="Times New Roman"/>
      <w:sz w:val="24"/>
      <w:szCs w:val="24"/>
      <w:lang w:eastAsia="ru-RU"/>
    </w:rPr>
  </w:style>
  <w:style w:type="paragraph" w:styleId="6">
    <w:name w:val="heading 6"/>
    <w:basedOn w:val="a"/>
    <w:link w:val="60"/>
    <w:uiPriority w:val="1"/>
    <w:qFormat/>
    <w:rsid w:val="006A555A"/>
    <w:pPr>
      <w:widowControl w:val="0"/>
      <w:autoSpaceDE w:val="0"/>
      <w:autoSpaceDN w:val="0"/>
      <w:ind w:left="1840"/>
      <w:outlineLvl w:val="5"/>
    </w:pPr>
    <w:rPr>
      <w:b/>
      <w:bCs/>
      <w:sz w:val="28"/>
      <w:szCs w:val="28"/>
      <w:lang w:val="tr-TR" w:eastAsia="en-US"/>
    </w:rPr>
  </w:style>
  <w:style w:type="paragraph" w:styleId="7">
    <w:name w:val="heading 7"/>
    <w:basedOn w:val="a"/>
    <w:next w:val="a"/>
    <w:link w:val="70"/>
    <w:uiPriority w:val="9"/>
    <w:semiHidden/>
    <w:unhideWhenUsed/>
    <w:qFormat/>
    <w:rsid w:val="005E4A72"/>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55AA3"/>
    <w:pPr>
      <w:tabs>
        <w:tab w:val="center" w:pos="4677"/>
        <w:tab w:val="right" w:pos="9355"/>
      </w:tabs>
    </w:pPr>
  </w:style>
  <w:style w:type="character" w:customStyle="1" w:styleId="a4">
    <w:name w:val="Верхний колонтитул Знак"/>
    <w:basedOn w:val="a0"/>
    <w:link w:val="a3"/>
    <w:uiPriority w:val="99"/>
    <w:rsid w:val="00455AA3"/>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455AA3"/>
    <w:pPr>
      <w:tabs>
        <w:tab w:val="center" w:pos="4677"/>
        <w:tab w:val="right" w:pos="9355"/>
      </w:tabs>
    </w:pPr>
  </w:style>
  <w:style w:type="character" w:customStyle="1" w:styleId="a6">
    <w:name w:val="Нижний колонтитул Знак"/>
    <w:basedOn w:val="a0"/>
    <w:link w:val="a5"/>
    <w:uiPriority w:val="99"/>
    <w:rsid w:val="00455AA3"/>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6E509B"/>
    <w:rPr>
      <w:rFonts w:ascii="Tahoma" w:hAnsi="Tahoma" w:cs="Tahoma"/>
      <w:sz w:val="16"/>
      <w:szCs w:val="16"/>
    </w:rPr>
  </w:style>
  <w:style w:type="character" w:customStyle="1" w:styleId="a8">
    <w:name w:val="Текст выноски Знак"/>
    <w:basedOn w:val="a0"/>
    <w:link w:val="a7"/>
    <w:uiPriority w:val="99"/>
    <w:semiHidden/>
    <w:rsid w:val="006E509B"/>
    <w:rPr>
      <w:rFonts w:ascii="Tahoma" w:eastAsia="Times New Roman" w:hAnsi="Tahoma" w:cs="Tahoma"/>
      <w:sz w:val="16"/>
      <w:szCs w:val="16"/>
      <w:lang w:eastAsia="ru-RU"/>
    </w:rPr>
  </w:style>
  <w:style w:type="paragraph" w:styleId="a9">
    <w:name w:val="List Paragraph"/>
    <w:basedOn w:val="a"/>
    <w:uiPriority w:val="1"/>
    <w:qFormat/>
    <w:rsid w:val="006E509B"/>
    <w:pPr>
      <w:ind w:left="720"/>
      <w:contextualSpacing/>
    </w:pPr>
  </w:style>
  <w:style w:type="paragraph" w:customStyle="1" w:styleId="aa">
    <w:basedOn w:val="a"/>
    <w:next w:val="ab"/>
    <w:uiPriority w:val="99"/>
    <w:unhideWhenUsed/>
    <w:rsid w:val="00A86ED3"/>
    <w:pPr>
      <w:spacing w:before="100" w:beforeAutospacing="1" w:after="100" w:afterAutospacing="1"/>
    </w:pPr>
  </w:style>
  <w:style w:type="character" w:styleId="ac">
    <w:name w:val="Hyperlink"/>
    <w:uiPriority w:val="99"/>
    <w:unhideWhenUsed/>
    <w:rsid w:val="00A86ED3"/>
    <w:rPr>
      <w:color w:val="0000FF"/>
      <w:u w:val="single"/>
    </w:rPr>
  </w:style>
  <w:style w:type="paragraph" w:styleId="ab">
    <w:name w:val="Normal (Web)"/>
    <w:basedOn w:val="a"/>
    <w:uiPriority w:val="99"/>
    <w:semiHidden/>
    <w:unhideWhenUsed/>
    <w:rsid w:val="00A86ED3"/>
  </w:style>
  <w:style w:type="paragraph" w:customStyle="1" w:styleId="Default">
    <w:name w:val="Default"/>
    <w:rsid w:val="00A86ED3"/>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d">
    <w:name w:val="Strong"/>
    <w:uiPriority w:val="22"/>
    <w:qFormat/>
    <w:rsid w:val="00A86ED3"/>
    <w:rPr>
      <w:b/>
      <w:bCs/>
    </w:rPr>
  </w:style>
  <w:style w:type="character" w:styleId="ae">
    <w:name w:val="Emphasis"/>
    <w:uiPriority w:val="20"/>
    <w:qFormat/>
    <w:rsid w:val="00A86ED3"/>
    <w:rPr>
      <w:i/>
      <w:iCs/>
    </w:rPr>
  </w:style>
  <w:style w:type="character" w:customStyle="1" w:styleId="1">
    <w:name w:val="Неразрешенное упоминание1"/>
    <w:basedOn w:val="a0"/>
    <w:uiPriority w:val="99"/>
    <w:semiHidden/>
    <w:unhideWhenUsed/>
    <w:rsid w:val="00B9690F"/>
    <w:rPr>
      <w:color w:val="605E5C"/>
      <w:shd w:val="clear" w:color="auto" w:fill="E1DFDD"/>
    </w:rPr>
  </w:style>
  <w:style w:type="character" w:styleId="af">
    <w:name w:val="FollowedHyperlink"/>
    <w:basedOn w:val="a0"/>
    <w:uiPriority w:val="99"/>
    <w:semiHidden/>
    <w:unhideWhenUsed/>
    <w:rsid w:val="00B9690F"/>
    <w:rPr>
      <w:color w:val="954F72" w:themeColor="followedHyperlink"/>
      <w:u w:val="single"/>
    </w:rPr>
  </w:style>
  <w:style w:type="character" w:customStyle="1" w:styleId="60">
    <w:name w:val="Заголовок 6 Знак"/>
    <w:basedOn w:val="a0"/>
    <w:link w:val="6"/>
    <w:uiPriority w:val="1"/>
    <w:rsid w:val="006A555A"/>
    <w:rPr>
      <w:rFonts w:ascii="Times New Roman" w:eastAsia="Times New Roman" w:hAnsi="Times New Roman" w:cs="Times New Roman"/>
      <w:b/>
      <w:bCs/>
      <w:sz w:val="28"/>
      <w:szCs w:val="28"/>
      <w:lang w:val="tr-TR"/>
    </w:rPr>
  </w:style>
  <w:style w:type="character" w:customStyle="1" w:styleId="70">
    <w:name w:val="Заголовок 7 Знак"/>
    <w:basedOn w:val="a0"/>
    <w:link w:val="7"/>
    <w:uiPriority w:val="9"/>
    <w:semiHidden/>
    <w:rsid w:val="005E4A72"/>
    <w:rPr>
      <w:rFonts w:asciiTheme="majorHAnsi" w:eastAsiaTheme="majorEastAsia" w:hAnsiTheme="majorHAnsi" w:cstheme="majorBidi"/>
      <w:i/>
      <w:iCs/>
      <w:color w:val="1F4D78" w:themeColor="accent1" w:themeShade="7F"/>
      <w:sz w:val="24"/>
      <w:szCs w:val="24"/>
      <w:lang w:eastAsia="ru-RU"/>
    </w:rPr>
  </w:style>
  <w:style w:type="paragraph" w:styleId="af0">
    <w:name w:val="Body Text"/>
    <w:basedOn w:val="a"/>
    <w:link w:val="af1"/>
    <w:uiPriority w:val="1"/>
    <w:qFormat/>
    <w:rsid w:val="005E4A72"/>
    <w:pPr>
      <w:widowControl w:val="0"/>
      <w:autoSpaceDE w:val="0"/>
      <w:autoSpaceDN w:val="0"/>
      <w:ind w:left="902"/>
    </w:pPr>
    <w:rPr>
      <w:sz w:val="28"/>
      <w:szCs w:val="28"/>
      <w:lang w:val="tr-TR" w:eastAsia="en-US"/>
    </w:rPr>
  </w:style>
  <w:style w:type="character" w:customStyle="1" w:styleId="af1">
    <w:name w:val="Основной текст Знак"/>
    <w:basedOn w:val="a0"/>
    <w:link w:val="af0"/>
    <w:uiPriority w:val="1"/>
    <w:rsid w:val="005E4A72"/>
    <w:rPr>
      <w:rFonts w:ascii="Times New Roman" w:eastAsia="Times New Roman" w:hAnsi="Times New Roman" w:cs="Times New Roman"/>
      <w:sz w:val="28"/>
      <w:szCs w:val="28"/>
      <w:lang w:val="tr-TR"/>
    </w:rPr>
  </w:style>
  <w:style w:type="character" w:customStyle="1" w:styleId="2">
    <w:name w:val="Неразрешенное упоминание2"/>
    <w:basedOn w:val="a0"/>
    <w:uiPriority w:val="99"/>
    <w:semiHidden/>
    <w:unhideWhenUsed/>
    <w:rsid w:val="002F4FE3"/>
    <w:rPr>
      <w:color w:val="605E5C"/>
      <w:shd w:val="clear" w:color="auto" w:fill="E1DFDD"/>
    </w:rPr>
  </w:style>
  <w:style w:type="character" w:customStyle="1" w:styleId="apple-tab-span">
    <w:name w:val="apple-tab-span"/>
    <w:basedOn w:val="a0"/>
    <w:rsid w:val="006C0E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920019">
      <w:bodyDiv w:val="1"/>
      <w:marLeft w:val="0"/>
      <w:marRight w:val="0"/>
      <w:marTop w:val="0"/>
      <w:marBottom w:val="0"/>
      <w:divBdr>
        <w:top w:val="none" w:sz="0" w:space="0" w:color="auto"/>
        <w:left w:val="none" w:sz="0" w:space="0" w:color="auto"/>
        <w:bottom w:val="none" w:sz="0" w:space="0" w:color="auto"/>
        <w:right w:val="none" w:sz="0" w:space="0" w:color="auto"/>
      </w:divBdr>
    </w:div>
    <w:div w:id="140315875">
      <w:bodyDiv w:val="1"/>
      <w:marLeft w:val="0"/>
      <w:marRight w:val="0"/>
      <w:marTop w:val="0"/>
      <w:marBottom w:val="0"/>
      <w:divBdr>
        <w:top w:val="none" w:sz="0" w:space="0" w:color="auto"/>
        <w:left w:val="none" w:sz="0" w:space="0" w:color="auto"/>
        <w:bottom w:val="none" w:sz="0" w:space="0" w:color="auto"/>
        <w:right w:val="none" w:sz="0" w:space="0" w:color="auto"/>
      </w:divBdr>
    </w:div>
    <w:div w:id="148600272">
      <w:bodyDiv w:val="1"/>
      <w:marLeft w:val="0"/>
      <w:marRight w:val="0"/>
      <w:marTop w:val="0"/>
      <w:marBottom w:val="0"/>
      <w:divBdr>
        <w:top w:val="none" w:sz="0" w:space="0" w:color="auto"/>
        <w:left w:val="none" w:sz="0" w:space="0" w:color="auto"/>
        <w:bottom w:val="none" w:sz="0" w:space="0" w:color="auto"/>
        <w:right w:val="none" w:sz="0" w:space="0" w:color="auto"/>
      </w:divBdr>
    </w:div>
    <w:div w:id="201404837">
      <w:bodyDiv w:val="1"/>
      <w:marLeft w:val="0"/>
      <w:marRight w:val="0"/>
      <w:marTop w:val="0"/>
      <w:marBottom w:val="0"/>
      <w:divBdr>
        <w:top w:val="none" w:sz="0" w:space="0" w:color="auto"/>
        <w:left w:val="none" w:sz="0" w:space="0" w:color="auto"/>
        <w:bottom w:val="none" w:sz="0" w:space="0" w:color="auto"/>
        <w:right w:val="none" w:sz="0" w:space="0" w:color="auto"/>
      </w:divBdr>
    </w:div>
    <w:div w:id="302661861">
      <w:bodyDiv w:val="1"/>
      <w:marLeft w:val="0"/>
      <w:marRight w:val="0"/>
      <w:marTop w:val="0"/>
      <w:marBottom w:val="0"/>
      <w:divBdr>
        <w:top w:val="none" w:sz="0" w:space="0" w:color="auto"/>
        <w:left w:val="none" w:sz="0" w:space="0" w:color="auto"/>
        <w:bottom w:val="none" w:sz="0" w:space="0" w:color="auto"/>
        <w:right w:val="none" w:sz="0" w:space="0" w:color="auto"/>
      </w:divBdr>
    </w:div>
    <w:div w:id="320931677">
      <w:bodyDiv w:val="1"/>
      <w:marLeft w:val="0"/>
      <w:marRight w:val="0"/>
      <w:marTop w:val="0"/>
      <w:marBottom w:val="0"/>
      <w:divBdr>
        <w:top w:val="none" w:sz="0" w:space="0" w:color="auto"/>
        <w:left w:val="none" w:sz="0" w:space="0" w:color="auto"/>
        <w:bottom w:val="none" w:sz="0" w:space="0" w:color="auto"/>
        <w:right w:val="none" w:sz="0" w:space="0" w:color="auto"/>
      </w:divBdr>
    </w:div>
    <w:div w:id="344551226">
      <w:bodyDiv w:val="1"/>
      <w:marLeft w:val="0"/>
      <w:marRight w:val="0"/>
      <w:marTop w:val="0"/>
      <w:marBottom w:val="0"/>
      <w:divBdr>
        <w:top w:val="none" w:sz="0" w:space="0" w:color="auto"/>
        <w:left w:val="none" w:sz="0" w:space="0" w:color="auto"/>
        <w:bottom w:val="none" w:sz="0" w:space="0" w:color="auto"/>
        <w:right w:val="none" w:sz="0" w:space="0" w:color="auto"/>
      </w:divBdr>
    </w:div>
    <w:div w:id="354843084">
      <w:bodyDiv w:val="1"/>
      <w:marLeft w:val="0"/>
      <w:marRight w:val="0"/>
      <w:marTop w:val="0"/>
      <w:marBottom w:val="0"/>
      <w:divBdr>
        <w:top w:val="none" w:sz="0" w:space="0" w:color="auto"/>
        <w:left w:val="none" w:sz="0" w:space="0" w:color="auto"/>
        <w:bottom w:val="none" w:sz="0" w:space="0" w:color="auto"/>
        <w:right w:val="none" w:sz="0" w:space="0" w:color="auto"/>
      </w:divBdr>
    </w:div>
    <w:div w:id="367221285">
      <w:bodyDiv w:val="1"/>
      <w:marLeft w:val="0"/>
      <w:marRight w:val="0"/>
      <w:marTop w:val="0"/>
      <w:marBottom w:val="0"/>
      <w:divBdr>
        <w:top w:val="none" w:sz="0" w:space="0" w:color="auto"/>
        <w:left w:val="none" w:sz="0" w:space="0" w:color="auto"/>
        <w:bottom w:val="none" w:sz="0" w:space="0" w:color="auto"/>
        <w:right w:val="none" w:sz="0" w:space="0" w:color="auto"/>
      </w:divBdr>
    </w:div>
    <w:div w:id="402264222">
      <w:bodyDiv w:val="1"/>
      <w:marLeft w:val="0"/>
      <w:marRight w:val="0"/>
      <w:marTop w:val="0"/>
      <w:marBottom w:val="0"/>
      <w:divBdr>
        <w:top w:val="none" w:sz="0" w:space="0" w:color="auto"/>
        <w:left w:val="none" w:sz="0" w:space="0" w:color="auto"/>
        <w:bottom w:val="none" w:sz="0" w:space="0" w:color="auto"/>
        <w:right w:val="none" w:sz="0" w:space="0" w:color="auto"/>
      </w:divBdr>
    </w:div>
    <w:div w:id="425228773">
      <w:bodyDiv w:val="1"/>
      <w:marLeft w:val="0"/>
      <w:marRight w:val="0"/>
      <w:marTop w:val="0"/>
      <w:marBottom w:val="0"/>
      <w:divBdr>
        <w:top w:val="none" w:sz="0" w:space="0" w:color="auto"/>
        <w:left w:val="none" w:sz="0" w:space="0" w:color="auto"/>
        <w:bottom w:val="none" w:sz="0" w:space="0" w:color="auto"/>
        <w:right w:val="none" w:sz="0" w:space="0" w:color="auto"/>
      </w:divBdr>
    </w:div>
    <w:div w:id="475494586">
      <w:bodyDiv w:val="1"/>
      <w:marLeft w:val="0"/>
      <w:marRight w:val="0"/>
      <w:marTop w:val="0"/>
      <w:marBottom w:val="0"/>
      <w:divBdr>
        <w:top w:val="none" w:sz="0" w:space="0" w:color="auto"/>
        <w:left w:val="none" w:sz="0" w:space="0" w:color="auto"/>
        <w:bottom w:val="none" w:sz="0" w:space="0" w:color="auto"/>
        <w:right w:val="none" w:sz="0" w:space="0" w:color="auto"/>
      </w:divBdr>
    </w:div>
    <w:div w:id="491070908">
      <w:bodyDiv w:val="1"/>
      <w:marLeft w:val="0"/>
      <w:marRight w:val="0"/>
      <w:marTop w:val="0"/>
      <w:marBottom w:val="0"/>
      <w:divBdr>
        <w:top w:val="none" w:sz="0" w:space="0" w:color="auto"/>
        <w:left w:val="none" w:sz="0" w:space="0" w:color="auto"/>
        <w:bottom w:val="none" w:sz="0" w:space="0" w:color="auto"/>
        <w:right w:val="none" w:sz="0" w:space="0" w:color="auto"/>
      </w:divBdr>
    </w:div>
    <w:div w:id="600721605">
      <w:bodyDiv w:val="1"/>
      <w:marLeft w:val="0"/>
      <w:marRight w:val="0"/>
      <w:marTop w:val="0"/>
      <w:marBottom w:val="0"/>
      <w:divBdr>
        <w:top w:val="none" w:sz="0" w:space="0" w:color="auto"/>
        <w:left w:val="none" w:sz="0" w:space="0" w:color="auto"/>
        <w:bottom w:val="none" w:sz="0" w:space="0" w:color="auto"/>
        <w:right w:val="none" w:sz="0" w:space="0" w:color="auto"/>
      </w:divBdr>
    </w:div>
    <w:div w:id="606540336">
      <w:bodyDiv w:val="1"/>
      <w:marLeft w:val="0"/>
      <w:marRight w:val="0"/>
      <w:marTop w:val="0"/>
      <w:marBottom w:val="0"/>
      <w:divBdr>
        <w:top w:val="none" w:sz="0" w:space="0" w:color="auto"/>
        <w:left w:val="none" w:sz="0" w:space="0" w:color="auto"/>
        <w:bottom w:val="none" w:sz="0" w:space="0" w:color="auto"/>
        <w:right w:val="none" w:sz="0" w:space="0" w:color="auto"/>
      </w:divBdr>
    </w:div>
    <w:div w:id="670136267">
      <w:bodyDiv w:val="1"/>
      <w:marLeft w:val="0"/>
      <w:marRight w:val="0"/>
      <w:marTop w:val="0"/>
      <w:marBottom w:val="0"/>
      <w:divBdr>
        <w:top w:val="none" w:sz="0" w:space="0" w:color="auto"/>
        <w:left w:val="none" w:sz="0" w:space="0" w:color="auto"/>
        <w:bottom w:val="none" w:sz="0" w:space="0" w:color="auto"/>
        <w:right w:val="none" w:sz="0" w:space="0" w:color="auto"/>
      </w:divBdr>
    </w:div>
    <w:div w:id="704137559">
      <w:bodyDiv w:val="1"/>
      <w:marLeft w:val="0"/>
      <w:marRight w:val="0"/>
      <w:marTop w:val="0"/>
      <w:marBottom w:val="0"/>
      <w:divBdr>
        <w:top w:val="none" w:sz="0" w:space="0" w:color="auto"/>
        <w:left w:val="none" w:sz="0" w:space="0" w:color="auto"/>
        <w:bottom w:val="none" w:sz="0" w:space="0" w:color="auto"/>
        <w:right w:val="none" w:sz="0" w:space="0" w:color="auto"/>
      </w:divBdr>
    </w:div>
    <w:div w:id="715130716">
      <w:bodyDiv w:val="1"/>
      <w:marLeft w:val="0"/>
      <w:marRight w:val="0"/>
      <w:marTop w:val="0"/>
      <w:marBottom w:val="0"/>
      <w:divBdr>
        <w:top w:val="none" w:sz="0" w:space="0" w:color="auto"/>
        <w:left w:val="none" w:sz="0" w:space="0" w:color="auto"/>
        <w:bottom w:val="none" w:sz="0" w:space="0" w:color="auto"/>
        <w:right w:val="none" w:sz="0" w:space="0" w:color="auto"/>
      </w:divBdr>
    </w:div>
    <w:div w:id="736442042">
      <w:bodyDiv w:val="1"/>
      <w:marLeft w:val="0"/>
      <w:marRight w:val="0"/>
      <w:marTop w:val="0"/>
      <w:marBottom w:val="0"/>
      <w:divBdr>
        <w:top w:val="none" w:sz="0" w:space="0" w:color="auto"/>
        <w:left w:val="none" w:sz="0" w:space="0" w:color="auto"/>
        <w:bottom w:val="none" w:sz="0" w:space="0" w:color="auto"/>
        <w:right w:val="none" w:sz="0" w:space="0" w:color="auto"/>
      </w:divBdr>
    </w:div>
    <w:div w:id="749888670">
      <w:bodyDiv w:val="1"/>
      <w:marLeft w:val="0"/>
      <w:marRight w:val="0"/>
      <w:marTop w:val="0"/>
      <w:marBottom w:val="0"/>
      <w:divBdr>
        <w:top w:val="none" w:sz="0" w:space="0" w:color="auto"/>
        <w:left w:val="none" w:sz="0" w:space="0" w:color="auto"/>
        <w:bottom w:val="none" w:sz="0" w:space="0" w:color="auto"/>
        <w:right w:val="none" w:sz="0" w:space="0" w:color="auto"/>
      </w:divBdr>
    </w:div>
    <w:div w:id="781611058">
      <w:bodyDiv w:val="1"/>
      <w:marLeft w:val="0"/>
      <w:marRight w:val="0"/>
      <w:marTop w:val="0"/>
      <w:marBottom w:val="0"/>
      <w:divBdr>
        <w:top w:val="none" w:sz="0" w:space="0" w:color="auto"/>
        <w:left w:val="none" w:sz="0" w:space="0" w:color="auto"/>
        <w:bottom w:val="none" w:sz="0" w:space="0" w:color="auto"/>
        <w:right w:val="none" w:sz="0" w:space="0" w:color="auto"/>
      </w:divBdr>
    </w:div>
    <w:div w:id="837773492">
      <w:bodyDiv w:val="1"/>
      <w:marLeft w:val="0"/>
      <w:marRight w:val="0"/>
      <w:marTop w:val="0"/>
      <w:marBottom w:val="0"/>
      <w:divBdr>
        <w:top w:val="none" w:sz="0" w:space="0" w:color="auto"/>
        <w:left w:val="none" w:sz="0" w:space="0" w:color="auto"/>
        <w:bottom w:val="none" w:sz="0" w:space="0" w:color="auto"/>
        <w:right w:val="none" w:sz="0" w:space="0" w:color="auto"/>
      </w:divBdr>
    </w:div>
    <w:div w:id="843082827">
      <w:bodyDiv w:val="1"/>
      <w:marLeft w:val="0"/>
      <w:marRight w:val="0"/>
      <w:marTop w:val="0"/>
      <w:marBottom w:val="0"/>
      <w:divBdr>
        <w:top w:val="none" w:sz="0" w:space="0" w:color="auto"/>
        <w:left w:val="none" w:sz="0" w:space="0" w:color="auto"/>
        <w:bottom w:val="none" w:sz="0" w:space="0" w:color="auto"/>
        <w:right w:val="none" w:sz="0" w:space="0" w:color="auto"/>
      </w:divBdr>
    </w:div>
    <w:div w:id="860974230">
      <w:bodyDiv w:val="1"/>
      <w:marLeft w:val="0"/>
      <w:marRight w:val="0"/>
      <w:marTop w:val="0"/>
      <w:marBottom w:val="0"/>
      <w:divBdr>
        <w:top w:val="none" w:sz="0" w:space="0" w:color="auto"/>
        <w:left w:val="none" w:sz="0" w:space="0" w:color="auto"/>
        <w:bottom w:val="none" w:sz="0" w:space="0" w:color="auto"/>
        <w:right w:val="none" w:sz="0" w:space="0" w:color="auto"/>
      </w:divBdr>
    </w:div>
    <w:div w:id="893080277">
      <w:bodyDiv w:val="1"/>
      <w:marLeft w:val="0"/>
      <w:marRight w:val="0"/>
      <w:marTop w:val="0"/>
      <w:marBottom w:val="0"/>
      <w:divBdr>
        <w:top w:val="none" w:sz="0" w:space="0" w:color="auto"/>
        <w:left w:val="none" w:sz="0" w:space="0" w:color="auto"/>
        <w:bottom w:val="none" w:sz="0" w:space="0" w:color="auto"/>
        <w:right w:val="none" w:sz="0" w:space="0" w:color="auto"/>
      </w:divBdr>
    </w:div>
    <w:div w:id="901136284">
      <w:bodyDiv w:val="1"/>
      <w:marLeft w:val="0"/>
      <w:marRight w:val="0"/>
      <w:marTop w:val="0"/>
      <w:marBottom w:val="0"/>
      <w:divBdr>
        <w:top w:val="none" w:sz="0" w:space="0" w:color="auto"/>
        <w:left w:val="none" w:sz="0" w:space="0" w:color="auto"/>
        <w:bottom w:val="none" w:sz="0" w:space="0" w:color="auto"/>
        <w:right w:val="none" w:sz="0" w:space="0" w:color="auto"/>
      </w:divBdr>
    </w:div>
    <w:div w:id="956369311">
      <w:bodyDiv w:val="1"/>
      <w:marLeft w:val="0"/>
      <w:marRight w:val="0"/>
      <w:marTop w:val="0"/>
      <w:marBottom w:val="0"/>
      <w:divBdr>
        <w:top w:val="none" w:sz="0" w:space="0" w:color="auto"/>
        <w:left w:val="none" w:sz="0" w:space="0" w:color="auto"/>
        <w:bottom w:val="none" w:sz="0" w:space="0" w:color="auto"/>
        <w:right w:val="none" w:sz="0" w:space="0" w:color="auto"/>
      </w:divBdr>
    </w:div>
    <w:div w:id="958949564">
      <w:bodyDiv w:val="1"/>
      <w:marLeft w:val="0"/>
      <w:marRight w:val="0"/>
      <w:marTop w:val="0"/>
      <w:marBottom w:val="0"/>
      <w:divBdr>
        <w:top w:val="none" w:sz="0" w:space="0" w:color="auto"/>
        <w:left w:val="none" w:sz="0" w:space="0" w:color="auto"/>
        <w:bottom w:val="none" w:sz="0" w:space="0" w:color="auto"/>
        <w:right w:val="none" w:sz="0" w:space="0" w:color="auto"/>
      </w:divBdr>
    </w:div>
    <w:div w:id="1032460694">
      <w:bodyDiv w:val="1"/>
      <w:marLeft w:val="0"/>
      <w:marRight w:val="0"/>
      <w:marTop w:val="0"/>
      <w:marBottom w:val="0"/>
      <w:divBdr>
        <w:top w:val="none" w:sz="0" w:space="0" w:color="auto"/>
        <w:left w:val="none" w:sz="0" w:space="0" w:color="auto"/>
        <w:bottom w:val="none" w:sz="0" w:space="0" w:color="auto"/>
        <w:right w:val="none" w:sz="0" w:space="0" w:color="auto"/>
      </w:divBdr>
    </w:div>
    <w:div w:id="1043098604">
      <w:bodyDiv w:val="1"/>
      <w:marLeft w:val="0"/>
      <w:marRight w:val="0"/>
      <w:marTop w:val="0"/>
      <w:marBottom w:val="0"/>
      <w:divBdr>
        <w:top w:val="none" w:sz="0" w:space="0" w:color="auto"/>
        <w:left w:val="none" w:sz="0" w:space="0" w:color="auto"/>
        <w:bottom w:val="none" w:sz="0" w:space="0" w:color="auto"/>
        <w:right w:val="none" w:sz="0" w:space="0" w:color="auto"/>
      </w:divBdr>
    </w:div>
    <w:div w:id="1059550201">
      <w:bodyDiv w:val="1"/>
      <w:marLeft w:val="0"/>
      <w:marRight w:val="0"/>
      <w:marTop w:val="0"/>
      <w:marBottom w:val="0"/>
      <w:divBdr>
        <w:top w:val="none" w:sz="0" w:space="0" w:color="auto"/>
        <w:left w:val="none" w:sz="0" w:space="0" w:color="auto"/>
        <w:bottom w:val="none" w:sz="0" w:space="0" w:color="auto"/>
        <w:right w:val="none" w:sz="0" w:space="0" w:color="auto"/>
      </w:divBdr>
    </w:div>
    <w:div w:id="1146246009">
      <w:bodyDiv w:val="1"/>
      <w:marLeft w:val="0"/>
      <w:marRight w:val="0"/>
      <w:marTop w:val="0"/>
      <w:marBottom w:val="0"/>
      <w:divBdr>
        <w:top w:val="none" w:sz="0" w:space="0" w:color="auto"/>
        <w:left w:val="none" w:sz="0" w:space="0" w:color="auto"/>
        <w:bottom w:val="none" w:sz="0" w:space="0" w:color="auto"/>
        <w:right w:val="none" w:sz="0" w:space="0" w:color="auto"/>
      </w:divBdr>
    </w:div>
    <w:div w:id="1166748842">
      <w:bodyDiv w:val="1"/>
      <w:marLeft w:val="0"/>
      <w:marRight w:val="0"/>
      <w:marTop w:val="0"/>
      <w:marBottom w:val="0"/>
      <w:divBdr>
        <w:top w:val="none" w:sz="0" w:space="0" w:color="auto"/>
        <w:left w:val="none" w:sz="0" w:space="0" w:color="auto"/>
        <w:bottom w:val="none" w:sz="0" w:space="0" w:color="auto"/>
        <w:right w:val="none" w:sz="0" w:space="0" w:color="auto"/>
      </w:divBdr>
    </w:div>
    <w:div w:id="1182744880">
      <w:bodyDiv w:val="1"/>
      <w:marLeft w:val="0"/>
      <w:marRight w:val="0"/>
      <w:marTop w:val="0"/>
      <w:marBottom w:val="0"/>
      <w:divBdr>
        <w:top w:val="none" w:sz="0" w:space="0" w:color="auto"/>
        <w:left w:val="none" w:sz="0" w:space="0" w:color="auto"/>
        <w:bottom w:val="none" w:sz="0" w:space="0" w:color="auto"/>
        <w:right w:val="none" w:sz="0" w:space="0" w:color="auto"/>
      </w:divBdr>
    </w:div>
    <w:div w:id="1205630745">
      <w:bodyDiv w:val="1"/>
      <w:marLeft w:val="0"/>
      <w:marRight w:val="0"/>
      <w:marTop w:val="0"/>
      <w:marBottom w:val="0"/>
      <w:divBdr>
        <w:top w:val="none" w:sz="0" w:space="0" w:color="auto"/>
        <w:left w:val="none" w:sz="0" w:space="0" w:color="auto"/>
        <w:bottom w:val="none" w:sz="0" w:space="0" w:color="auto"/>
        <w:right w:val="none" w:sz="0" w:space="0" w:color="auto"/>
      </w:divBdr>
    </w:div>
    <w:div w:id="1236551287">
      <w:bodyDiv w:val="1"/>
      <w:marLeft w:val="0"/>
      <w:marRight w:val="0"/>
      <w:marTop w:val="0"/>
      <w:marBottom w:val="0"/>
      <w:divBdr>
        <w:top w:val="none" w:sz="0" w:space="0" w:color="auto"/>
        <w:left w:val="none" w:sz="0" w:space="0" w:color="auto"/>
        <w:bottom w:val="none" w:sz="0" w:space="0" w:color="auto"/>
        <w:right w:val="none" w:sz="0" w:space="0" w:color="auto"/>
      </w:divBdr>
    </w:div>
    <w:div w:id="1263760021">
      <w:bodyDiv w:val="1"/>
      <w:marLeft w:val="0"/>
      <w:marRight w:val="0"/>
      <w:marTop w:val="0"/>
      <w:marBottom w:val="0"/>
      <w:divBdr>
        <w:top w:val="none" w:sz="0" w:space="0" w:color="auto"/>
        <w:left w:val="none" w:sz="0" w:space="0" w:color="auto"/>
        <w:bottom w:val="none" w:sz="0" w:space="0" w:color="auto"/>
        <w:right w:val="none" w:sz="0" w:space="0" w:color="auto"/>
      </w:divBdr>
    </w:div>
    <w:div w:id="1360396624">
      <w:bodyDiv w:val="1"/>
      <w:marLeft w:val="0"/>
      <w:marRight w:val="0"/>
      <w:marTop w:val="0"/>
      <w:marBottom w:val="0"/>
      <w:divBdr>
        <w:top w:val="none" w:sz="0" w:space="0" w:color="auto"/>
        <w:left w:val="none" w:sz="0" w:space="0" w:color="auto"/>
        <w:bottom w:val="none" w:sz="0" w:space="0" w:color="auto"/>
        <w:right w:val="none" w:sz="0" w:space="0" w:color="auto"/>
      </w:divBdr>
    </w:div>
    <w:div w:id="1408918279">
      <w:bodyDiv w:val="1"/>
      <w:marLeft w:val="0"/>
      <w:marRight w:val="0"/>
      <w:marTop w:val="0"/>
      <w:marBottom w:val="0"/>
      <w:divBdr>
        <w:top w:val="none" w:sz="0" w:space="0" w:color="auto"/>
        <w:left w:val="none" w:sz="0" w:space="0" w:color="auto"/>
        <w:bottom w:val="none" w:sz="0" w:space="0" w:color="auto"/>
        <w:right w:val="none" w:sz="0" w:space="0" w:color="auto"/>
      </w:divBdr>
    </w:div>
    <w:div w:id="1434281633">
      <w:bodyDiv w:val="1"/>
      <w:marLeft w:val="0"/>
      <w:marRight w:val="0"/>
      <w:marTop w:val="0"/>
      <w:marBottom w:val="0"/>
      <w:divBdr>
        <w:top w:val="none" w:sz="0" w:space="0" w:color="auto"/>
        <w:left w:val="none" w:sz="0" w:space="0" w:color="auto"/>
        <w:bottom w:val="none" w:sz="0" w:space="0" w:color="auto"/>
        <w:right w:val="none" w:sz="0" w:space="0" w:color="auto"/>
      </w:divBdr>
    </w:div>
    <w:div w:id="1480725807">
      <w:bodyDiv w:val="1"/>
      <w:marLeft w:val="0"/>
      <w:marRight w:val="0"/>
      <w:marTop w:val="0"/>
      <w:marBottom w:val="0"/>
      <w:divBdr>
        <w:top w:val="none" w:sz="0" w:space="0" w:color="auto"/>
        <w:left w:val="none" w:sz="0" w:space="0" w:color="auto"/>
        <w:bottom w:val="none" w:sz="0" w:space="0" w:color="auto"/>
        <w:right w:val="none" w:sz="0" w:space="0" w:color="auto"/>
      </w:divBdr>
    </w:div>
    <w:div w:id="1547326449">
      <w:bodyDiv w:val="1"/>
      <w:marLeft w:val="0"/>
      <w:marRight w:val="0"/>
      <w:marTop w:val="0"/>
      <w:marBottom w:val="0"/>
      <w:divBdr>
        <w:top w:val="none" w:sz="0" w:space="0" w:color="auto"/>
        <w:left w:val="none" w:sz="0" w:space="0" w:color="auto"/>
        <w:bottom w:val="none" w:sz="0" w:space="0" w:color="auto"/>
        <w:right w:val="none" w:sz="0" w:space="0" w:color="auto"/>
      </w:divBdr>
    </w:div>
    <w:div w:id="1678726161">
      <w:bodyDiv w:val="1"/>
      <w:marLeft w:val="0"/>
      <w:marRight w:val="0"/>
      <w:marTop w:val="0"/>
      <w:marBottom w:val="0"/>
      <w:divBdr>
        <w:top w:val="none" w:sz="0" w:space="0" w:color="auto"/>
        <w:left w:val="none" w:sz="0" w:space="0" w:color="auto"/>
        <w:bottom w:val="none" w:sz="0" w:space="0" w:color="auto"/>
        <w:right w:val="none" w:sz="0" w:space="0" w:color="auto"/>
      </w:divBdr>
    </w:div>
    <w:div w:id="1684474350">
      <w:bodyDiv w:val="1"/>
      <w:marLeft w:val="0"/>
      <w:marRight w:val="0"/>
      <w:marTop w:val="0"/>
      <w:marBottom w:val="0"/>
      <w:divBdr>
        <w:top w:val="none" w:sz="0" w:space="0" w:color="auto"/>
        <w:left w:val="none" w:sz="0" w:space="0" w:color="auto"/>
        <w:bottom w:val="none" w:sz="0" w:space="0" w:color="auto"/>
        <w:right w:val="none" w:sz="0" w:space="0" w:color="auto"/>
      </w:divBdr>
      <w:divsChild>
        <w:div w:id="1484395311">
          <w:marLeft w:val="547"/>
          <w:marRight w:val="0"/>
          <w:marTop w:val="0"/>
          <w:marBottom w:val="0"/>
          <w:divBdr>
            <w:top w:val="none" w:sz="0" w:space="0" w:color="auto"/>
            <w:left w:val="none" w:sz="0" w:space="0" w:color="auto"/>
            <w:bottom w:val="none" w:sz="0" w:space="0" w:color="auto"/>
            <w:right w:val="none" w:sz="0" w:space="0" w:color="auto"/>
          </w:divBdr>
        </w:div>
        <w:div w:id="235478558">
          <w:marLeft w:val="547"/>
          <w:marRight w:val="0"/>
          <w:marTop w:val="0"/>
          <w:marBottom w:val="0"/>
          <w:divBdr>
            <w:top w:val="none" w:sz="0" w:space="0" w:color="auto"/>
            <w:left w:val="none" w:sz="0" w:space="0" w:color="auto"/>
            <w:bottom w:val="none" w:sz="0" w:space="0" w:color="auto"/>
            <w:right w:val="none" w:sz="0" w:space="0" w:color="auto"/>
          </w:divBdr>
        </w:div>
      </w:divsChild>
    </w:div>
    <w:div w:id="1731809241">
      <w:bodyDiv w:val="1"/>
      <w:marLeft w:val="0"/>
      <w:marRight w:val="0"/>
      <w:marTop w:val="0"/>
      <w:marBottom w:val="0"/>
      <w:divBdr>
        <w:top w:val="none" w:sz="0" w:space="0" w:color="auto"/>
        <w:left w:val="none" w:sz="0" w:space="0" w:color="auto"/>
        <w:bottom w:val="none" w:sz="0" w:space="0" w:color="auto"/>
        <w:right w:val="none" w:sz="0" w:space="0" w:color="auto"/>
      </w:divBdr>
    </w:div>
    <w:div w:id="1762795359">
      <w:bodyDiv w:val="1"/>
      <w:marLeft w:val="0"/>
      <w:marRight w:val="0"/>
      <w:marTop w:val="0"/>
      <w:marBottom w:val="0"/>
      <w:divBdr>
        <w:top w:val="none" w:sz="0" w:space="0" w:color="auto"/>
        <w:left w:val="none" w:sz="0" w:space="0" w:color="auto"/>
        <w:bottom w:val="none" w:sz="0" w:space="0" w:color="auto"/>
        <w:right w:val="none" w:sz="0" w:space="0" w:color="auto"/>
      </w:divBdr>
    </w:div>
    <w:div w:id="1857845438">
      <w:bodyDiv w:val="1"/>
      <w:marLeft w:val="0"/>
      <w:marRight w:val="0"/>
      <w:marTop w:val="0"/>
      <w:marBottom w:val="0"/>
      <w:divBdr>
        <w:top w:val="none" w:sz="0" w:space="0" w:color="auto"/>
        <w:left w:val="none" w:sz="0" w:space="0" w:color="auto"/>
        <w:bottom w:val="none" w:sz="0" w:space="0" w:color="auto"/>
        <w:right w:val="none" w:sz="0" w:space="0" w:color="auto"/>
      </w:divBdr>
    </w:div>
    <w:div w:id="1925414521">
      <w:bodyDiv w:val="1"/>
      <w:marLeft w:val="0"/>
      <w:marRight w:val="0"/>
      <w:marTop w:val="0"/>
      <w:marBottom w:val="0"/>
      <w:divBdr>
        <w:top w:val="none" w:sz="0" w:space="0" w:color="auto"/>
        <w:left w:val="none" w:sz="0" w:space="0" w:color="auto"/>
        <w:bottom w:val="none" w:sz="0" w:space="0" w:color="auto"/>
        <w:right w:val="none" w:sz="0" w:space="0" w:color="auto"/>
      </w:divBdr>
    </w:div>
    <w:div w:id="2038694751">
      <w:bodyDiv w:val="1"/>
      <w:marLeft w:val="0"/>
      <w:marRight w:val="0"/>
      <w:marTop w:val="0"/>
      <w:marBottom w:val="0"/>
      <w:divBdr>
        <w:top w:val="none" w:sz="0" w:space="0" w:color="auto"/>
        <w:left w:val="none" w:sz="0" w:space="0" w:color="auto"/>
        <w:bottom w:val="none" w:sz="0" w:space="0" w:color="auto"/>
        <w:right w:val="none" w:sz="0" w:space="0" w:color="auto"/>
      </w:divBdr>
    </w:div>
    <w:div w:id="2042512017">
      <w:bodyDiv w:val="1"/>
      <w:marLeft w:val="0"/>
      <w:marRight w:val="0"/>
      <w:marTop w:val="0"/>
      <w:marBottom w:val="0"/>
      <w:divBdr>
        <w:top w:val="none" w:sz="0" w:space="0" w:color="auto"/>
        <w:left w:val="none" w:sz="0" w:space="0" w:color="auto"/>
        <w:bottom w:val="none" w:sz="0" w:space="0" w:color="auto"/>
        <w:right w:val="none" w:sz="0" w:space="0" w:color="auto"/>
      </w:divBdr>
    </w:div>
    <w:div w:id="2083484986">
      <w:bodyDiv w:val="1"/>
      <w:marLeft w:val="0"/>
      <w:marRight w:val="0"/>
      <w:marTop w:val="0"/>
      <w:marBottom w:val="0"/>
      <w:divBdr>
        <w:top w:val="none" w:sz="0" w:space="0" w:color="auto"/>
        <w:left w:val="none" w:sz="0" w:space="0" w:color="auto"/>
        <w:bottom w:val="none" w:sz="0" w:space="0" w:color="auto"/>
        <w:right w:val="none" w:sz="0" w:space="0" w:color="auto"/>
      </w:divBdr>
    </w:div>
    <w:div w:id="2117365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hyperlink" Target="https://pixabay.com/illustrations/earth-space-sunlight-sun-rays-1756274/" TargetMode="External"/><Relationship Id="rId3" Type="http://schemas.openxmlformats.org/officeDocument/2006/relationships/settings" Target="settings.xml"/><Relationship Id="rId21" Type="http://schemas.openxmlformats.org/officeDocument/2006/relationships/image" Target="media/image9.pn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hyperlink" Target="https://pixabay.com/illustrations/earth-space-sunlight-sun-rays-1756274/"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pixabay.com/" TargetMode="External"/><Relationship Id="rId20" Type="http://schemas.openxmlformats.org/officeDocument/2006/relationships/hyperlink" Target="https://www.flaticon.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glossaryDocument" Target="glossary/document.xml"/><Relationship Id="rId5" Type="http://schemas.openxmlformats.org/officeDocument/2006/relationships/footnotes" Target="footnotes.xml"/><Relationship Id="rId15" Type="http://schemas.openxmlformats.org/officeDocument/2006/relationships/hyperlink" Target="https://pixabay.com/" TargetMode="External"/><Relationship Id="rId23"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hyperlink" Target="https://www.flaticon.com/"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AA6A588FD0B411B9E03D96F3E9B534F"/>
        <w:category>
          <w:name w:val="Общие"/>
          <w:gallery w:val="placeholder"/>
        </w:category>
        <w:types>
          <w:type w:val="bbPlcHdr"/>
        </w:types>
        <w:behaviors>
          <w:behavior w:val="content"/>
        </w:behaviors>
        <w:guid w:val="{0B24A1C7-DED3-4C89-8FED-2EBDC359302D}"/>
      </w:docPartPr>
      <w:docPartBody>
        <w:p w:rsidR="00C53AF9" w:rsidRDefault="00493A34" w:rsidP="00493A34">
          <w:pPr>
            <w:pStyle w:val="EAA6A588FD0B411B9E03D96F3E9B534F"/>
          </w:pPr>
          <w:r>
            <w:rPr>
              <w:caps/>
              <w:color w:val="FFFFFF" w:themeColor="background1"/>
              <w:sz w:val="18"/>
              <w:szCs w:val="18"/>
            </w:rPr>
            <w:t>[Название документа]</w:t>
          </w:r>
        </w:p>
      </w:docPartBody>
    </w:docPart>
    <w:docPart>
      <w:docPartPr>
        <w:name w:val="8FDC2ACF021E4B419612DE196DAD471A"/>
        <w:category>
          <w:name w:val="Общие"/>
          <w:gallery w:val="placeholder"/>
        </w:category>
        <w:types>
          <w:type w:val="bbPlcHdr"/>
        </w:types>
        <w:behaviors>
          <w:behavior w:val="content"/>
        </w:behaviors>
        <w:guid w:val="{2CCCAF60-E2AE-4BB5-B7FF-0DBE2E367798}"/>
      </w:docPartPr>
      <w:docPartBody>
        <w:p w:rsidR="00C53AF9" w:rsidRDefault="00493A34" w:rsidP="00493A34">
          <w:pPr>
            <w:pStyle w:val="8FDC2ACF021E4B419612DE196DAD471A"/>
          </w:pPr>
          <w:r>
            <w:rPr>
              <w:caps/>
              <w:color w:val="FFFFFF" w:themeColor="background1"/>
              <w:sz w:val="18"/>
              <w:szCs w:val="18"/>
            </w:rPr>
            <w:t>[Имя автора]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3A34"/>
    <w:rsid w:val="000559FB"/>
    <w:rsid w:val="00071973"/>
    <w:rsid w:val="000740E2"/>
    <w:rsid w:val="000834C8"/>
    <w:rsid w:val="00493A34"/>
    <w:rsid w:val="00587DF2"/>
    <w:rsid w:val="00656054"/>
    <w:rsid w:val="006E2F9B"/>
    <w:rsid w:val="006E554C"/>
    <w:rsid w:val="0083576C"/>
    <w:rsid w:val="008948B6"/>
    <w:rsid w:val="00B31FA9"/>
    <w:rsid w:val="00C53AF9"/>
    <w:rsid w:val="00C87627"/>
    <w:rsid w:val="00FE50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2"/>
        <w:lang w:val="ru-RU" w:eastAsia="ru-RU"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EAA6A588FD0B411B9E03D96F3E9B534F">
    <w:name w:val="EAA6A588FD0B411B9E03D96F3E9B534F"/>
    <w:rsid w:val="00493A34"/>
  </w:style>
  <w:style w:type="paragraph" w:customStyle="1" w:styleId="8FDC2ACF021E4B419612DE196DAD471A">
    <w:name w:val="8FDC2ACF021E4B419612DE196DAD471A"/>
    <w:rsid w:val="00493A3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267</TotalTime>
  <Pages>14</Pages>
  <Words>2360</Words>
  <Characters>13458</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Construction machines</vt:lpstr>
    </vt:vector>
  </TitlesOfParts>
  <Company/>
  <LinksUpToDate>false</LinksUpToDate>
  <CharactersWithSpaces>15787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Construction machines</dc:title>
  <dc:creator>Lecturer: Usmonov Jasurbek</dc:creator>
  <cp:lastModifiedBy>Pilotech</cp:lastModifiedBy>
  <cp:revision>29</cp:revision>
  <cp:lastPrinted>2024-03-18T21:37:00Z</cp:lastPrinted>
  <dcterms:created xsi:type="dcterms:W3CDTF">2023-10-27T20:09:00Z</dcterms:created>
  <dcterms:modified xsi:type="dcterms:W3CDTF">2024-04-21T04:18:00Z</dcterms:modified>
</cp:coreProperties>
</file>