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BE6" w:rsidRPr="0076727A" w:rsidRDefault="00613BE6" w:rsidP="00E535B4">
      <w:pPr>
        <w:spacing w:before="120" w:after="120" w:line="360" w:lineRule="auto"/>
        <w:jc w:val="center"/>
        <w:rPr>
          <w:rFonts w:ascii="Times New Roman" w:hAnsi="Times New Roman" w:cs="Times New Roman"/>
          <w:b/>
          <w:bCs/>
          <w:sz w:val="24"/>
          <w:szCs w:val="24"/>
          <w:u w:val="single"/>
        </w:rPr>
      </w:pPr>
      <w:r w:rsidRPr="0076727A">
        <w:rPr>
          <w:rFonts w:ascii="Times New Roman" w:hAnsi="Times New Roman" w:cs="Times New Roman"/>
          <w:b/>
          <w:bCs/>
          <w:sz w:val="24"/>
          <w:szCs w:val="24"/>
          <w:u w:val="single"/>
        </w:rPr>
        <w:t>FINANCIAL ANALYSIS</w:t>
      </w:r>
    </w:p>
    <w:p w:rsidR="00613BE6" w:rsidRPr="0076727A" w:rsidRDefault="006A5263" w:rsidP="00E535B4">
      <w:pPr>
        <w:pStyle w:val="Default"/>
        <w:spacing w:line="360" w:lineRule="auto"/>
        <w:jc w:val="center"/>
      </w:pPr>
      <w:r w:rsidRPr="0076727A">
        <w:rPr>
          <w:bCs/>
        </w:rPr>
        <w:t>LESSON 10</w:t>
      </w:r>
      <w:r w:rsidR="00023222" w:rsidRPr="0076727A">
        <w:rPr>
          <w:bCs/>
        </w:rPr>
        <w:t xml:space="preserve">: </w:t>
      </w:r>
      <w:r w:rsidR="00E535B4" w:rsidRPr="0076727A">
        <w:t>BREAK EVEN ANALYSIS IN FINANCIAL PLANNING</w:t>
      </w:r>
    </w:p>
    <w:p w:rsidR="00613BE6" w:rsidRPr="0076727A" w:rsidRDefault="00023222" w:rsidP="00E535B4">
      <w:pPr>
        <w:pStyle w:val="Default"/>
        <w:spacing w:line="360" w:lineRule="auto"/>
        <w:jc w:val="center"/>
        <w:rPr>
          <w:bCs/>
        </w:rPr>
      </w:pPr>
      <w:r w:rsidRPr="0076727A">
        <w:rPr>
          <w:bCs/>
        </w:rPr>
        <w:t xml:space="preserve">COURSE INSTRUCTOR: </w:t>
      </w:r>
      <w:proofErr w:type="spellStart"/>
      <w:r w:rsidRPr="0076727A">
        <w:rPr>
          <w:bCs/>
        </w:rPr>
        <w:t>DR</w:t>
      </w:r>
      <w:proofErr w:type="spellEnd"/>
      <w:r w:rsidRPr="0076727A">
        <w:rPr>
          <w:bCs/>
        </w:rPr>
        <w:t xml:space="preserve"> CHARITY </w:t>
      </w:r>
      <w:proofErr w:type="spellStart"/>
      <w:r w:rsidRPr="0076727A">
        <w:rPr>
          <w:bCs/>
        </w:rPr>
        <w:t>NJOKA</w:t>
      </w:r>
      <w:proofErr w:type="spellEnd"/>
      <w:r w:rsidRPr="0076727A">
        <w:rPr>
          <w:bCs/>
        </w:rPr>
        <w:t xml:space="preserve"> (PHD)</w:t>
      </w:r>
    </w:p>
    <w:p w:rsidR="00E535B4" w:rsidRDefault="00E535B4" w:rsidP="0076727A">
      <w:pPr>
        <w:pStyle w:val="Default"/>
        <w:spacing w:line="360" w:lineRule="auto"/>
        <w:jc w:val="both"/>
      </w:pPr>
    </w:p>
    <w:p w:rsidR="003840FD" w:rsidRPr="0076727A" w:rsidRDefault="003840FD" w:rsidP="0076727A">
      <w:pPr>
        <w:pStyle w:val="Default"/>
        <w:spacing w:line="360" w:lineRule="auto"/>
        <w:jc w:val="both"/>
      </w:pPr>
      <w:r w:rsidRPr="0076727A">
        <w:t>By</w:t>
      </w:r>
      <w:r w:rsidR="009C1EB4" w:rsidRPr="0076727A">
        <w:t xml:space="preserve"> the end of the lesson, you should be </w:t>
      </w:r>
      <w:r w:rsidRPr="0076727A">
        <w:t xml:space="preserve">able to </w:t>
      </w:r>
    </w:p>
    <w:p w:rsidR="00C31287" w:rsidRDefault="00E535B4" w:rsidP="00E535B4">
      <w:pPr>
        <w:pStyle w:val="Default"/>
        <w:numPr>
          <w:ilvl w:val="0"/>
          <w:numId w:val="19"/>
        </w:numPr>
        <w:spacing w:line="360" w:lineRule="auto"/>
        <w:jc w:val="both"/>
      </w:pPr>
      <w:r>
        <w:t xml:space="preserve">Outline assumptions of </w:t>
      </w:r>
      <w:proofErr w:type="spellStart"/>
      <w:r>
        <w:t>CVP</w:t>
      </w:r>
      <w:proofErr w:type="spellEnd"/>
      <w:r>
        <w:t xml:space="preserve"> Analysis</w:t>
      </w:r>
    </w:p>
    <w:p w:rsidR="00E535B4" w:rsidRDefault="00E535B4" w:rsidP="00E535B4">
      <w:pPr>
        <w:pStyle w:val="Default"/>
        <w:numPr>
          <w:ilvl w:val="0"/>
          <w:numId w:val="19"/>
        </w:numPr>
        <w:spacing w:line="360" w:lineRule="auto"/>
        <w:jc w:val="both"/>
      </w:pPr>
      <w:r>
        <w:t xml:space="preserve">Determine </w:t>
      </w:r>
      <w:proofErr w:type="spellStart"/>
      <w:r>
        <w:t>BEP</w:t>
      </w:r>
      <w:proofErr w:type="spellEnd"/>
      <w:r>
        <w:t xml:space="preserve"> in units and sales values using various techniques</w:t>
      </w:r>
    </w:p>
    <w:p w:rsidR="00E535B4" w:rsidRDefault="00E535B4" w:rsidP="00E535B4">
      <w:pPr>
        <w:pStyle w:val="Default"/>
        <w:numPr>
          <w:ilvl w:val="0"/>
          <w:numId w:val="19"/>
        </w:numPr>
        <w:spacing w:line="360" w:lineRule="auto"/>
        <w:jc w:val="both"/>
      </w:pPr>
      <w:r>
        <w:t xml:space="preserve">Outline the limitations of </w:t>
      </w:r>
      <w:proofErr w:type="spellStart"/>
      <w:r>
        <w:t>CVP</w:t>
      </w:r>
      <w:proofErr w:type="spellEnd"/>
      <w:r>
        <w:t xml:space="preserve"> analysis</w:t>
      </w:r>
    </w:p>
    <w:p w:rsidR="00E535B4" w:rsidRPr="0076727A" w:rsidRDefault="00E535B4" w:rsidP="00E535B4">
      <w:pPr>
        <w:pStyle w:val="Default"/>
        <w:spacing w:line="360" w:lineRule="auto"/>
        <w:ind w:left="360"/>
        <w:jc w:val="both"/>
      </w:pPr>
    </w:p>
    <w:p w:rsidR="00F1258A" w:rsidRPr="0076727A" w:rsidRDefault="003B1040" w:rsidP="0076727A">
      <w:pPr>
        <w:pStyle w:val="Default"/>
        <w:spacing w:line="360" w:lineRule="auto"/>
        <w:jc w:val="both"/>
      </w:pPr>
      <w:r w:rsidRPr="0076727A">
        <w:rPr>
          <w:b/>
          <w:bCs/>
        </w:rPr>
        <w:t>1.0 Introduction and Definitions</w:t>
      </w:r>
    </w:p>
    <w:p w:rsidR="00F1258A" w:rsidRPr="00E01F4E" w:rsidRDefault="00F1258A" w:rsidP="0076727A">
      <w:pPr>
        <w:pStyle w:val="Default"/>
        <w:spacing w:line="360" w:lineRule="auto"/>
        <w:jc w:val="both"/>
        <w:rPr>
          <w:bCs/>
          <w:color w:val="auto"/>
        </w:rPr>
      </w:pPr>
      <w:r w:rsidRPr="0076727A">
        <w:t>Break even analysis also called Cost volume Profit (</w:t>
      </w:r>
      <w:proofErr w:type="spellStart"/>
      <w:r w:rsidRPr="0076727A">
        <w:t>CVP</w:t>
      </w:r>
      <w:proofErr w:type="spellEnd"/>
      <w:r w:rsidRPr="0076727A">
        <w:t>) analysis is the study of the interrelationship between costs, volume and profit at various levels of activities(Units sold).It tries to analyze the behavior of costs .i.e. variable and fixed given different levels of output</w:t>
      </w:r>
      <w:r w:rsidR="00EB5CC5" w:rsidRPr="0076727A">
        <w:t>. C</w:t>
      </w:r>
      <w:r w:rsidRPr="0076727A">
        <w:t>ost-volume-profit analysis</w:t>
      </w:r>
      <w:r w:rsidR="00EB5CC5" w:rsidRPr="0076727A">
        <w:t xml:space="preserve"> </w:t>
      </w:r>
      <w:proofErr w:type="gramStart"/>
      <w:r w:rsidR="00EB5CC5" w:rsidRPr="0076727A">
        <w:t>is also used</w:t>
      </w:r>
      <w:proofErr w:type="gramEnd"/>
      <w:r w:rsidRPr="0076727A">
        <w:t xml:space="preserve"> to analyze the natural relationship between cost, volume, and profit in pricing decisions. </w:t>
      </w:r>
      <w:r w:rsidR="00EB5CC5" w:rsidRPr="0076727A">
        <w:t xml:space="preserve"> O</w:t>
      </w:r>
      <w:r w:rsidRPr="0076727A">
        <w:t xml:space="preserve">nly short-term operations are considered. The short term </w:t>
      </w:r>
      <w:proofErr w:type="gramStart"/>
      <w:r w:rsidRPr="0076727A">
        <w:t>may be defined</w:t>
      </w:r>
      <w:proofErr w:type="gramEnd"/>
      <w:r w:rsidRPr="0076727A">
        <w:t xml:space="preserve"> as a period too short to permit facilities expansion or contraction or other changes that might affect overall pricing relationships. </w:t>
      </w:r>
      <w:r w:rsidR="00C54779" w:rsidRPr="0076727A">
        <w:t xml:space="preserve"> </w:t>
      </w:r>
      <w:r w:rsidRPr="0076727A">
        <w:t>In the short run, costs can be of three general types</w:t>
      </w:r>
      <w:r w:rsidRPr="00E01F4E">
        <w:t xml:space="preserve">: </w:t>
      </w:r>
      <w:r w:rsidR="00C54779" w:rsidRPr="00E01F4E">
        <w:t xml:space="preserve"> </w:t>
      </w:r>
      <w:r w:rsidRPr="00E01F4E">
        <w:t xml:space="preserve">1. </w:t>
      </w:r>
      <w:r w:rsidRPr="00E01F4E">
        <w:rPr>
          <w:bCs/>
        </w:rPr>
        <w:t xml:space="preserve">Fixed Cost. </w:t>
      </w:r>
      <w:r w:rsidR="00C54779" w:rsidRPr="00E01F4E">
        <w:rPr>
          <w:bCs/>
        </w:rPr>
        <w:t xml:space="preserve"> </w:t>
      </w:r>
      <w:r w:rsidRPr="00E01F4E">
        <w:rPr>
          <w:color w:val="auto"/>
        </w:rPr>
        <w:t xml:space="preserve">2. </w:t>
      </w:r>
      <w:r w:rsidRPr="00E01F4E">
        <w:rPr>
          <w:bCs/>
          <w:color w:val="auto"/>
        </w:rPr>
        <w:t xml:space="preserve">Variable Cost. </w:t>
      </w:r>
      <w:r w:rsidR="00C54779" w:rsidRPr="00E01F4E">
        <w:rPr>
          <w:bCs/>
          <w:color w:val="auto"/>
        </w:rPr>
        <w:t xml:space="preserve"> </w:t>
      </w:r>
      <w:r w:rsidRPr="00E01F4E">
        <w:rPr>
          <w:color w:val="auto"/>
        </w:rPr>
        <w:t xml:space="preserve">3. </w:t>
      </w:r>
      <w:r w:rsidRPr="00E01F4E">
        <w:rPr>
          <w:bCs/>
          <w:color w:val="auto"/>
        </w:rPr>
        <w:t xml:space="preserve">Semi-variable Cost. </w:t>
      </w:r>
    </w:p>
    <w:p w:rsidR="00C54779" w:rsidRPr="0076727A" w:rsidRDefault="00C54779" w:rsidP="0076727A">
      <w:pPr>
        <w:pStyle w:val="Default"/>
        <w:spacing w:line="360" w:lineRule="auto"/>
        <w:jc w:val="both"/>
        <w:rPr>
          <w:b/>
          <w:bCs/>
          <w:color w:val="auto"/>
        </w:rPr>
      </w:pPr>
    </w:p>
    <w:p w:rsidR="00C54779" w:rsidRPr="0076727A" w:rsidRDefault="00E01F4E" w:rsidP="0076727A">
      <w:pPr>
        <w:pStyle w:val="Default"/>
        <w:spacing w:line="360" w:lineRule="auto"/>
        <w:jc w:val="both"/>
      </w:pPr>
      <w:proofErr w:type="spellStart"/>
      <w:r>
        <w:t>CVP</w:t>
      </w:r>
      <w:proofErr w:type="spellEnd"/>
      <w:r w:rsidR="00C54779" w:rsidRPr="0076727A">
        <w:t xml:space="preserve"> is a powerful tool in making managerial decisions including marketing, production, inve</w:t>
      </w:r>
      <w:r>
        <w:t>stment, and financing decisions</w:t>
      </w:r>
      <w:proofErr w:type="gramStart"/>
      <w:r>
        <w:t>;</w:t>
      </w:r>
      <w:proofErr w:type="gramEnd"/>
      <w:r w:rsidR="00C54779" w:rsidRPr="0076727A">
        <w:t xml:space="preserve"> </w:t>
      </w:r>
    </w:p>
    <w:p w:rsidR="00C54779" w:rsidRPr="0076727A" w:rsidRDefault="00E01F4E" w:rsidP="0076727A">
      <w:pPr>
        <w:pStyle w:val="Default"/>
        <w:spacing w:line="360" w:lineRule="auto"/>
        <w:jc w:val="both"/>
      </w:pPr>
      <w:proofErr w:type="spellStart"/>
      <w:proofErr w:type="gramStart"/>
      <w:r>
        <w:t>1.</w:t>
      </w:r>
      <w:r w:rsidR="00C54779" w:rsidRPr="0076727A">
        <w:t>How</w:t>
      </w:r>
      <w:proofErr w:type="spellEnd"/>
      <w:proofErr w:type="gramEnd"/>
      <w:r w:rsidR="00C54779" w:rsidRPr="0076727A">
        <w:t xml:space="preserve"> many units of its products must a firm sell to break even? </w:t>
      </w:r>
    </w:p>
    <w:p w:rsidR="00C54779" w:rsidRPr="0076727A" w:rsidRDefault="00E01F4E" w:rsidP="0076727A">
      <w:pPr>
        <w:pStyle w:val="Default"/>
        <w:spacing w:line="360" w:lineRule="auto"/>
        <w:jc w:val="both"/>
      </w:pPr>
      <w:r>
        <w:t xml:space="preserve">2. </w:t>
      </w:r>
      <w:r w:rsidR="00C54779" w:rsidRPr="0076727A">
        <w:t>How many units of its products must a firm sell to earn a certain amount of profit?</w:t>
      </w:r>
    </w:p>
    <w:p w:rsidR="00C54779" w:rsidRPr="0076727A" w:rsidRDefault="00C54779" w:rsidP="0076727A">
      <w:pPr>
        <w:pStyle w:val="Default"/>
        <w:spacing w:line="360" w:lineRule="auto"/>
        <w:jc w:val="both"/>
      </w:pPr>
      <w:r w:rsidRPr="0076727A">
        <w:t xml:space="preserve"> </w:t>
      </w:r>
      <w:proofErr w:type="spellStart"/>
      <w:proofErr w:type="gramStart"/>
      <w:r w:rsidR="00E01F4E">
        <w:t>3.</w:t>
      </w:r>
      <w:r w:rsidRPr="0076727A">
        <w:t>Should</w:t>
      </w:r>
      <w:proofErr w:type="spellEnd"/>
      <w:proofErr w:type="gramEnd"/>
      <w:r w:rsidRPr="0076727A">
        <w:t xml:space="preserve"> a firm invest in highly automated machinery and reduce its labor force?</w:t>
      </w:r>
    </w:p>
    <w:p w:rsidR="00C54779" w:rsidRPr="0076727A" w:rsidRDefault="00C54779" w:rsidP="0076727A">
      <w:pPr>
        <w:pStyle w:val="Default"/>
        <w:spacing w:line="360" w:lineRule="auto"/>
        <w:jc w:val="both"/>
        <w:rPr>
          <w:color w:val="auto"/>
        </w:rPr>
      </w:pPr>
      <w:r w:rsidRPr="0076727A">
        <w:t xml:space="preserve"> </w:t>
      </w:r>
      <w:r w:rsidR="00E01F4E">
        <w:t>4.</w:t>
      </w:r>
      <w:r w:rsidRPr="0076727A">
        <w:t xml:space="preserve"> Should a firm advertise more to improve its sales?</w:t>
      </w:r>
    </w:p>
    <w:p w:rsidR="00F1258A" w:rsidRPr="0076727A" w:rsidRDefault="00F1258A" w:rsidP="0076727A">
      <w:pPr>
        <w:pStyle w:val="Default"/>
        <w:spacing w:line="360" w:lineRule="auto"/>
        <w:jc w:val="both"/>
        <w:rPr>
          <w:color w:val="auto"/>
        </w:rPr>
      </w:pPr>
    </w:p>
    <w:p w:rsidR="00F1258A" w:rsidRPr="0076727A" w:rsidRDefault="00E01F4E" w:rsidP="0076727A">
      <w:pPr>
        <w:pStyle w:val="Default"/>
        <w:spacing w:line="360" w:lineRule="auto"/>
        <w:jc w:val="both"/>
        <w:rPr>
          <w:b/>
          <w:bCs/>
          <w:color w:val="auto"/>
        </w:rPr>
      </w:pPr>
      <w:r w:rsidRPr="0076727A">
        <w:rPr>
          <w:color w:val="auto"/>
        </w:rPr>
        <w:t xml:space="preserve">2.0 </w:t>
      </w:r>
      <w:r w:rsidR="00F1258A" w:rsidRPr="0076727A">
        <w:rPr>
          <w:b/>
          <w:bCs/>
          <w:color w:val="auto"/>
        </w:rPr>
        <w:t xml:space="preserve">The </w:t>
      </w:r>
      <w:r w:rsidRPr="0076727A">
        <w:rPr>
          <w:b/>
          <w:bCs/>
          <w:color w:val="auto"/>
        </w:rPr>
        <w:t xml:space="preserve">Main Assumptions Required In </w:t>
      </w:r>
      <w:r w:rsidR="00F1258A" w:rsidRPr="0076727A">
        <w:rPr>
          <w:b/>
          <w:bCs/>
          <w:color w:val="auto"/>
        </w:rPr>
        <w:t>C</w:t>
      </w:r>
      <w:r w:rsidRPr="0076727A">
        <w:rPr>
          <w:b/>
          <w:bCs/>
          <w:color w:val="auto"/>
        </w:rPr>
        <w:t>-</w:t>
      </w:r>
      <w:r w:rsidR="00F1258A" w:rsidRPr="0076727A">
        <w:rPr>
          <w:b/>
          <w:bCs/>
          <w:color w:val="auto"/>
        </w:rPr>
        <w:t>V</w:t>
      </w:r>
      <w:r w:rsidRPr="0076727A">
        <w:rPr>
          <w:b/>
          <w:bCs/>
          <w:color w:val="auto"/>
        </w:rPr>
        <w:t>-</w:t>
      </w:r>
      <w:r w:rsidR="00F1258A" w:rsidRPr="0076727A">
        <w:rPr>
          <w:b/>
          <w:bCs/>
          <w:color w:val="auto"/>
        </w:rPr>
        <w:t xml:space="preserve">P </w:t>
      </w:r>
      <w:r w:rsidRPr="0076727A">
        <w:rPr>
          <w:b/>
          <w:bCs/>
          <w:color w:val="auto"/>
        </w:rPr>
        <w:t xml:space="preserve">Analysis Are: </w:t>
      </w:r>
    </w:p>
    <w:p w:rsidR="00F1258A" w:rsidRPr="0076727A" w:rsidRDefault="00F1258A" w:rsidP="0076727A">
      <w:pPr>
        <w:pStyle w:val="Default"/>
        <w:spacing w:after="167" w:line="360" w:lineRule="auto"/>
        <w:jc w:val="both"/>
        <w:rPr>
          <w:color w:val="auto"/>
        </w:rPr>
      </w:pPr>
      <w:r w:rsidRPr="0076727A">
        <w:rPr>
          <w:color w:val="auto"/>
        </w:rPr>
        <w:t>1. The relationship holds only within the relevant range. The relevant range is a band of activity wi</w:t>
      </w:r>
      <w:r w:rsidR="002D03B9" w:rsidRPr="0076727A">
        <w:rPr>
          <w:color w:val="auto"/>
        </w:rPr>
        <w:t>thin which a given cost behavio</w:t>
      </w:r>
      <w:r w:rsidRPr="0076727A">
        <w:rPr>
          <w:color w:val="auto"/>
        </w:rPr>
        <w:t xml:space="preserve">r is defined. </w:t>
      </w:r>
    </w:p>
    <w:p w:rsidR="00F1258A" w:rsidRPr="0076727A" w:rsidRDefault="002D03B9" w:rsidP="0076727A">
      <w:pPr>
        <w:pStyle w:val="Default"/>
        <w:spacing w:after="167" w:line="360" w:lineRule="auto"/>
        <w:jc w:val="both"/>
        <w:rPr>
          <w:color w:val="auto"/>
        </w:rPr>
      </w:pPr>
      <w:r w:rsidRPr="0076727A">
        <w:rPr>
          <w:color w:val="auto"/>
        </w:rPr>
        <w:lastRenderedPageBreak/>
        <w:t>2. The behavio</w:t>
      </w:r>
      <w:r w:rsidR="00F1258A" w:rsidRPr="0076727A">
        <w:rPr>
          <w:color w:val="auto"/>
        </w:rPr>
        <w:t xml:space="preserve">r of total cost and total revenue has reliably been determined and is lineal within the relevant range. </w:t>
      </w:r>
    </w:p>
    <w:p w:rsidR="00F1258A" w:rsidRPr="0076727A" w:rsidRDefault="00F1258A" w:rsidP="0076727A">
      <w:pPr>
        <w:pStyle w:val="Default"/>
        <w:spacing w:after="167" w:line="360" w:lineRule="auto"/>
        <w:jc w:val="both"/>
        <w:rPr>
          <w:color w:val="auto"/>
        </w:rPr>
      </w:pPr>
      <w:r w:rsidRPr="0076727A">
        <w:rPr>
          <w:color w:val="auto"/>
        </w:rPr>
        <w:t xml:space="preserve">3. All costs </w:t>
      </w:r>
      <w:proofErr w:type="gramStart"/>
      <w:r w:rsidRPr="0076727A">
        <w:rPr>
          <w:color w:val="auto"/>
        </w:rPr>
        <w:t>can be divided</w:t>
      </w:r>
      <w:proofErr w:type="gramEnd"/>
      <w:r w:rsidRPr="0076727A">
        <w:rPr>
          <w:color w:val="auto"/>
        </w:rPr>
        <w:t xml:space="preserve"> into fixed and variable such that mixed costs are decomposed into their fixed and their variable components. </w:t>
      </w:r>
    </w:p>
    <w:p w:rsidR="00F1258A" w:rsidRPr="0076727A" w:rsidRDefault="00F1258A" w:rsidP="0076727A">
      <w:pPr>
        <w:pStyle w:val="Default"/>
        <w:spacing w:after="167" w:line="360" w:lineRule="auto"/>
        <w:jc w:val="both"/>
        <w:rPr>
          <w:color w:val="auto"/>
        </w:rPr>
      </w:pPr>
      <w:r w:rsidRPr="0076727A">
        <w:rPr>
          <w:color w:val="auto"/>
        </w:rPr>
        <w:t xml:space="preserve">4. Selling prices are </w:t>
      </w:r>
      <w:r w:rsidR="002D03B9" w:rsidRPr="0076727A">
        <w:rPr>
          <w:color w:val="auto"/>
        </w:rPr>
        <w:t>constant;</w:t>
      </w:r>
      <w:r w:rsidRPr="0076727A">
        <w:rPr>
          <w:color w:val="auto"/>
        </w:rPr>
        <w:t xml:space="preserve"> therefore</w:t>
      </w:r>
      <w:r w:rsidR="002D03B9" w:rsidRPr="0076727A">
        <w:rPr>
          <w:color w:val="auto"/>
        </w:rPr>
        <w:t>,</w:t>
      </w:r>
      <w:r w:rsidRPr="0076727A">
        <w:rPr>
          <w:color w:val="auto"/>
        </w:rPr>
        <w:t xml:space="preserve"> we ignore quantity discounts. </w:t>
      </w:r>
    </w:p>
    <w:p w:rsidR="00F1258A" w:rsidRPr="0076727A" w:rsidRDefault="00F1258A" w:rsidP="0076727A">
      <w:pPr>
        <w:pStyle w:val="Default"/>
        <w:spacing w:after="167" w:line="360" w:lineRule="auto"/>
        <w:jc w:val="both"/>
        <w:rPr>
          <w:color w:val="auto"/>
        </w:rPr>
      </w:pPr>
      <w:r w:rsidRPr="0076727A">
        <w:rPr>
          <w:color w:val="auto"/>
        </w:rPr>
        <w:t xml:space="preserve">5. Efficiency and productivity remain the same so that we therefore ignore the learning curve effect. </w:t>
      </w:r>
    </w:p>
    <w:p w:rsidR="00F1258A" w:rsidRPr="0076727A" w:rsidRDefault="00F1258A" w:rsidP="0076727A">
      <w:pPr>
        <w:pStyle w:val="Default"/>
        <w:spacing w:after="167" w:line="360" w:lineRule="auto"/>
        <w:jc w:val="both"/>
        <w:rPr>
          <w:color w:val="auto"/>
        </w:rPr>
      </w:pPr>
      <w:r w:rsidRPr="0076727A">
        <w:rPr>
          <w:color w:val="auto"/>
        </w:rPr>
        <w:t xml:space="preserve">6. Prices of factors of production remain constant. </w:t>
      </w:r>
    </w:p>
    <w:p w:rsidR="00F1258A" w:rsidRPr="0076727A" w:rsidRDefault="00F1258A" w:rsidP="0076727A">
      <w:pPr>
        <w:pStyle w:val="Default"/>
        <w:spacing w:line="360" w:lineRule="auto"/>
        <w:jc w:val="both"/>
        <w:rPr>
          <w:color w:val="auto"/>
        </w:rPr>
      </w:pPr>
      <w:r w:rsidRPr="0076727A">
        <w:rPr>
          <w:color w:val="auto"/>
        </w:rPr>
        <w:t xml:space="preserve">7. There are no limiting factors </w:t>
      </w:r>
    </w:p>
    <w:p w:rsidR="00F1258A" w:rsidRPr="0076727A" w:rsidRDefault="00F1258A" w:rsidP="0076727A">
      <w:pPr>
        <w:pStyle w:val="Default"/>
        <w:spacing w:line="360" w:lineRule="auto"/>
        <w:jc w:val="both"/>
        <w:rPr>
          <w:b/>
          <w:bCs/>
        </w:rPr>
      </w:pPr>
    </w:p>
    <w:p w:rsidR="00F1487B" w:rsidRPr="0076727A" w:rsidRDefault="00F1487B" w:rsidP="0076727A">
      <w:pPr>
        <w:autoSpaceDE w:val="0"/>
        <w:autoSpaceDN w:val="0"/>
        <w:adjustRightInd w:val="0"/>
        <w:spacing w:after="0" w:line="360" w:lineRule="auto"/>
        <w:jc w:val="both"/>
        <w:rPr>
          <w:rFonts w:ascii="Times New Roman" w:eastAsia="SegoeUI" w:hAnsi="Times New Roman" w:cs="Times New Roman"/>
          <w:sz w:val="24"/>
          <w:szCs w:val="24"/>
          <w:lang w:val="en-US"/>
        </w:rPr>
      </w:pPr>
      <w:r w:rsidRPr="0076727A">
        <w:rPr>
          <w:rFonts w:ascii="Times New Roman" w:eastAsia="SegoeUI" w:hAnsi="Times New Roman" w:cs="Times New Roman"/>
          <w:sz w:val="24"/>
          <w:szCs w:val="24"/>
          <w:lang w:val="en-US"/>
        </w:rPr>
        <w:t>Break-even analysis is a generally used method to study the Cost Volume Profit analysis.</w:t>
      </w:r>
    </w:p>
    <w:p w:rsidR="00F1487B" w:rsidRPr="0076727A" w:rsidRDefault="00F1487B" w:rsidP="0076727A">
      <w:pPr>
        <w:autoSpaceDE w:val="0"/>
        <w:autoSpaceDN w:val="0"/>
        <w:adjustRightInd w:val="0"/>
        <w:spacing w:after="0" w:line="360" w:lineRule="auto"/>
        <w:jc w:val="both"/>
        <w:rPr>
          <w:rFonts w:ascii="Times New Roman" w:eastAsia="SegoeUI" w:hAnsi="Times New Roman" w:cs="Times New Roman"/>
          <w:sz w:val="24"/>
          <w:szCs w:val="24"/>
          <w:lang w:val="en-US"/>
        </w:rPr>
      </w:pPr>
      <w:r w:rsidRPr="0076727A">
        <w:rPr>
          <w:rFonts w:ascii="Times New Roman" w:eastAsia="SegoeUI" w:hAnsi="Times New Roman" w:cs="Times New Roman"/>
          <w:sz w:val="24"/>
          <w:szCs w:val="24"/>
          <w:lang w:val="en-US"/>
        </w:rPr>
        <w:t xml:space="preserve">This technique </w:t>
      </w:r>
      <w:proofErr w:type="gramStart"/>
      <w:r w:rsidRPr="0076727A">
        <w:rPr>
          <w:rFonts w:ascii="Times New Roman" w:eastAsia="SegoeUI" w:hAnsi="Times New Roman" w:cs="Times New Roman"/>
          <w:sz w:val="24"/>
          <w:szCs w:val="24"/>
          <w:lang w:val="en-US"/>
        </w:rPr>
        <w:t>can be explained</w:t>
      </w:r>
      <w:proofErr w:type="gramEnd"/>
      <w:r w:rsidRPr="0076727A">
        <w:rPr>
          <w:rFonts w:ascii="Times New Roman" w:eastAsia="SegoeUI" w:hAnsi="Times New Roman" w:cs="Times New Roman"/>
          <w:sz w:val="24"/>
          <w:szCs w:val="24"/>
          <w:lang w:val="en-US"/>
        </w:rPr>
        <w:t xml:space="preserve"> in two ways:</w:t>
      </w:r>
    </w:p>
    <w:p w:rsidR="00F1487B" w:rsidRPr="0076727A" w:rsidRDefault="00F1487B" w:rsidP="0076727A">
      <w:pPr>
        <w:autoSpaceDE w:val="0"/>
        <w:autoSpaceDN w:val="0"/>
        <w:adjustRightInd w:val="0"/>
        <w:spacing w:after="0" w:line="360" w:lineRule="auto"/>
        <w:jc w:val="both"/>
        <w:rPr>
          <w:rFonts w:ascii="Times New Roman" w:eastAsia="SegoeUI" w:hAnsi="Times New Roman" w:cs="Times New Roman"/>
          <w:sz w:val="24"/>
          <w:szCs w:val="24"/>
          <w:lang w:val="en-US"/>
        </w:rPr>
      </w:pPr>
      <w:r w:rsidRPr="0076727A">
        <w:rPr>
          <w:rFonts w:ascii="Times New Roman" w:eastAsia="SegoeUI" w:hAnsi="Times New Roman" w:cs="Times New Roman"/>
          <w:sz w:val="24"/>
          <w:szCs w:val="24"/>
          <w:lang w:val="en-US"/>
        </w:rPr>
        <w:t>(</w:t>
      </w:r>
      <w:proofErr w:type="spellStart"/>
      <w:r w:rsidRPr="0076727A">
        <w:rPr>
          <w:rFonts w:ascii="Times New Roman" w:eastAsia="SegoeUI" w:hAnsi="Times New Roman" w:cs="Times New Roman"/>
          <w:sz w:val="24"/>
          <w:szCs w:val="24"/>
          <w:lang w:val="en-US"/>
        </w:rPr>
        <w:t>i</w:t>
      </w:r>
      <w:proofErr w:type="spellEnd"/>
      <w:r w:rsidRPr="0076727A">
        <w:rPr>
          <w:rFonts w:ascii="Times New Roman" w:eastAsia="SegoeUI" w:hAnsi="Times New Roman" w:cs="Times New Roman"/>
          <w:sz w:val="24"/>
          <w:szCs w:val="24"/>
          <w:lang w:val="en-US"/>
        </w:rPr>
        <w:t xml:space="preserve">) It is concerned with computing the break-even point. At this point of </w:t>
      </w:r>
      <w:proofErr w:type="gramStart"/>
      <w:r w:rsidRPr="0076727A">
        <w:rPr>
          <w:rFonts w:ascii="Times New Roman" w:eastAsia="SegoeUI" w:hAnsi="Times New Roman" w:cs="Times New Roman"/>
          <w:sz w:val="24"/>
          <w:szCs w:val="24"/>
          <w:lang w:val="en-US"/>
        </w:rPr>
        <w:t>production</w:t>
      </w:r>
      <w:proofErr w:type="gramEnd"/>
      <w:r w:rsidR="006C3172" w:rsidRPr="0076727A">
        <w:rPr>
          <w:rFonts w:ascii="Times New Roman" w:eastAsia="SegoeUI" w:hAnsi="Times New Roman" w:cs="Times New Roman"/>
          <w:sz w:val="24"/>
          <w:szCs w:val="24"/>
          <w:lang w:val="en-US"/>
        </w:rPr>
        <w:t xml:space="preserve"> </w:t>
      </w:r>
      <w:r w:rsidRPr="0076727A">
        <w:rPr>
          <w:rFonts w:ascii="Times New Roman" w:eastAsia="SegoeUI" w:hAnsi="Times New Roman" w:cs="Times New Roman"/>
          <w:sz w:val="24"/>
          <w:szCs w:val="24"/>
          <w:lang w:val="en-US"/>
        </w:rPr>
        <w:t>level and sales there will be no profit and loss i.e. total cost is equal to total sales</w:t>
      </w:r>
      <w:r w:rsidR="006C3172" w:rsidRPr="0076727A">
        <w:rPr>
          <w:rFonts w:ascii="Times New Roman" w:eastAsia="SegoeUI" w:hAnsi="Times New Roman" w:cs="Times New Roman"/>
          <w:sz w:val="24"/>
          <w:szCs w:val="24"/>
          <w:lang w:val="en-US"/>
        </w:rPr>
        <w:t xml:space="preserve"> </w:t>
      </w:r>
      <w:r w:rsidRPr="0076727A">
        <w:rPr>
          <w:rFonts w:ascii="Times New Roman" w:eastAsia="SegoeUI" w:hAnsi="Times New Roman" w:cs="Times New Roman"/>
          <w:sz w:val="24"/>
          <w:szCs w:val="24"/>
          <w:lang w:val="en-US"/>
        </w:rPr>
        <w:t>revenue.</w:t>
      </w:r>
    </w:p>
    <w:p w:rsidR="00F1487B" w:rsidRPr="0076727A" w:rsidRDefault="00F1487B" w:rsidP="0076727A">
      <w:pPr>
        <w:autoSpaceDE w:val="0"/>
        <w:autoSpaceDN w:val="0"/>
        <w:adjustRightInd w:val="0"/>
        <w:spacing w:after="0" w:line="360" w:lineRule="auto"/>
        <w:jc w:val="both"/>
        <w:rPr>
          <w:rFonts w:ascii="Times New Roman" w:eastAsia="SegoeUI" w:hAnsi="Times New Roman" w:cs="Times New Roman"/>
          <w:sz w:val="24"/>
          <w:szCs w:val="24"/>
          <w:lang w:val="en-US"/>
        </w:rPr>
      </w:pPr>
      <w:r w:rsidRPr="0076727A">
        <w:rPr>
          <w:rFonts w:ascii="Times New Roman" w:eastAsia="SegoeUI" w:hAnsi="Times New Roman" w:cs="Times New Roman"/>
          <w:sz w:val="24"/>
          <w:szCs w:val="24"/>
          <w:lang w:val="en-US"/>
        </w:rPr>
        <w:t xml:space="preserve">(ii) This technique </w:t>
      </w:r>
      <w:proofErr w:type="gramStart"/>
      <w:r w:rsidRPr="0076727A">
        <w:rPr>
          <w:rFonts w:ascii="Times New Roman" w:eastAsia="SegoeUI" w:hAnsi="Times New Roman" w:cs="Times New Roman"/>
          <w:sz w:val="24"/>
          <w:szCs w:val="24"/>
          <w:lang w:val="en-US"/>
        </w:rPr>
        <w:t>is used</w:t>
      </w:r>
      <w:proofErr w:type="gramEnd"/>
      <w:r w:rsidRPr="0076727A">
        <w:rPr>
          <w:rFonts w:ascii="Times New Roman" w:eastAsia="SegoeUI" w:hAnsi="Times New Roman" w:cs="Times New Roman"/>
          <w:sz w:val="24"/>
          <w:szCs w:val="24"/>
          <w:lang w:val="en-US"/>
        </w:rPr>
        <w:t xml:space="preserve"> to determine the possible profit/loss at any given level of</w:t>
      </w:r>
      <w:r w:rsidR="006C3172" w:rsidRPr="0076727A">
        <w:rPr>
          <w:rFonts w:ascii="Times New Roman" w:eastAsia="SegoeUI" w:hAnsi="Times New Roman" w:cs="Times New Roman"/>
          <w:sz w:val="24"/>
          <w:szCs w:val="24"/>
          <w:lang w:val="en-US"/>
        </w:rPr>
        <w:t xml:space="preserve"> </w:t>
      </w:r>
      <w:r w:rsidRPr="0076727A">
        <w:rPr>
          <w:rFonts w:ascii="Times New Roman" w:eastAsia="SegoeUI" w:hAnsi="Times New Roman" w:cs="Times New Roman"/>
          <w:sz w:val="24"/>
          <w:szCs w:val="24"/>
          <w:lang w:val="en-US"/>
        </w:rPr>
        <w:t>production or sales</w:t>
      </w:r>
    </w:p>
    <w:p w:rsidR="00F1487B" w:rsidRPr="0076727A" w:rsidRDefault="00F1487B" w:rsidP="0076727A">
      <w:pPr>
        <w:autoSpaceDE w:val="0"/>
        <w:autoSpaceDN w:val="0"/>
        <w:adjustRightInd w:val="0"/>
        <w:spacing w:after="0" w:line="360" w:lineRule="auto"/>
        <w:jc w:val="both"/>
        <w:rPr>
          <w:rFonts w:ascii="Times New Roman" w:eastAsia="SegoeUI" w:hAnsi="Times New Roman" w:cs="Times New Roman"/>
          <w:sz w:val="24"/>
          <w:szCs w:val="24"/>
          <w:lang w:val="en-US"/>
        </w:rPr>
      </w:pPr>
    </w:p>
    <w:p w:rsidR="00E01F4E" w:rsidRPr="0076727A" w:rsidRDefault="00F1487B" w:rsidP="00E01F4E">
      <w:pPr>
        <w:autoSpaceDE w:val="0"/>
        <w:autoSpaceDN w:val="0"/>
        <w:adjustRightInd w:val="0"/>
        <w:spacing w:after="0" w:line="360" w:lineRule="auto"/>
        <w:jc w:val="both"/>
        <w:rPr>
          <w:rFonts w:ascii="Times New Roman" w:hAnsi="Times New Roman" w:cs="Times New Roman"/>
          <w:b/>
          <w:bCs/>
          <w:color w:val="000000"/>
          <w:sz w:val="24"/>
          <w:szCs w:val="24"/>
          <w:lang w:val="en-US"/>
        </w:rPr>
      </w:pPr>
      <w:r w:rsidRPr="0076727A">
        <w:rPr>
          <w:rFonts w:ascii="Times New Roman" w:eastAsia="SegoeUI" w:hAnsi="Times New Roman" w:cs="Times New Roman"/>
          <w:sz w:val="24"/>
          <w:szCs w:val="24"/>
          <w:lang w:val="en-US"/>
        </w:rPr>
        <w:t>Break - even point in units= Fixed Cost</w:t>
      </w:r>
      <w:r w:rsidR="00E01F4E">
        <w:rPr>
          <w:rFonts w:ascii="Times New Roman" w:eastAsia="SegoeUI" w:hAnsi="Times New Roman" w:cs="Times New Roman"/>
          <w:sz w:val="24"/>
          <w:szCs w:val="24"/>
          <w:lang w:val="en-US"/>
        </w:rPr>
        <w:t xml:space="preserve"> / </w:t>
      </w:r>
      <w:r w:rsidR="00E01F4E" w:rsidRPr="0076727A">
        <w:rPr>
          <w:rFonts w:ascii="Times New Roman" w:eastAsia="SegoeUI" w:hAnsi="Times New Roman" w:cs="Times New Roman"/>
          <w:sz w:val="24"/>
          <w:szCs w:val="24"/>
          <w:lang w:val="en-US"/>
        </w:rPr>
        <w:t>Contribution per unit</w:t>
      </w:r>
    </w:p>
    <w:p w:rsidR="00F1487B" w:rsidRPr="0076727A" w:rsidRDefault="00F1487B" w:rsidP="0076727A">
      <w:pPr>
        <w:autoSpaceDE w:val="0"/>
        <w:autoSpaceDN w:val="0"/>
        <w:adjustRightInd w:val="0"/>
        <w:spacing w:after="0" w:line="360" w:lineRule="auto"/>
        <w:jc w:val="both"/>
        <w:rPr>
          <w:rFonts w:ascii="Times New Roman" w:eastAsia="SegoeUI" w:hAnsi="Times New Roman" w:cs="Times New Roman"/>
          <w:sz w:val="24"/>
          <w:szCs w:val="24"/>
          <w:lang w:val="en-US"/>
        </w:rPr>
      </w:pPr>
    </w:p>
    <w:p w:rsidR="00F1487B" w:rsidRPr="0076727A" w:rsidRDefault="00F1487B" w:rsidP="00E01F4E">
      <w:pPr>
        <w:spacing w:after="0" w:line="360" w:lineRule="auto"/>
        <w:jc w:val="both"/>
        <w:rPr>
          <w:rFonts w:ascii="Times New Roman" w:eastAsia="SegoeUI" w:hAnsi="Times New Roman" w:cs="Times New Roman"/>
          <w:sz w:val="24"/>
          <w:szCs w:val="24"/>
          <w:lang w:val="en-US"/>
        </w:rPr>
      </w:pPr>
      <w:r w:rsidRPr="0076727A">
        <w:rPr>
          <w:rFonts w:ascii="Times New Roman" w:hAnsi="Times New Roman" w:cs="Times New Roman"/>
          <w:sz w:val="24"/>
          <w:szCs w:val="24"/>
          <w:lang w:val="en-US"/>
        </w:rPr>
        <w:t xml:space="preserve">Where, </w:t>
      </w:r>
      <w:r w:rsidRPr="0076727A">
        <w:rPr>
          <w:rFonts w:ascii="Times New Roman" w:eastAsia="SegoeUI" w:hAnsi="Times New Roman" w:cs="Times New Roman"/>
          <w:sz w:val="24"/>
          <w:szCs w:val="24"/>
          <w:lang w:val="en-US"/>
        </w:rPr>
        <w:t>Contribution (C) = Sales – Variable cost</w:t>
      </w:r>
    </w:p>
    <w:p w:rsidR="00F1487B" w:rsidRPr="0076727A" w:rsidRDefault="00F1487B" w:rsidP="0076727A">
      <w:pPr>
        <w:spacing w:line="360" w:lineRule="auto"/>
        <w:jc w:val="both"/>
        <w:rPr>
          <w:rFonts w:ascii="Times New Roman" w:eastAsia="SegoeUI" w:hAnsi="Times New Roman" w:cs="Times New Roman"/>
          <w:sz w:val="24"/>
          <w:szCs w:val="24"/>
          <w:lang w:val="en-US"/>
        </w:rPr>
      </w:pPr>
      <w:r w:rsidRPr="0076727A">
        <w:rPr>
          <w:rFonts w:ascii="Times New Roman" w:eastAsia="SegoeUI" w:hAnsi="Times New Roman" w:cs="Times New Roman"/>
          <w:sz w:val="24"/>
          <w:szCs w:val="24"/>
          <w:lang w:val="en-US"/>
        </w:rPr>
        <w:t>EBIT = Sales – Variable cost – Fixed cost</w:t>
      </w:r>
    </w:p>
    <w:p w:rsidR="008B6B9D" w:rsidRPr="00E01F4E" w:rsidRDefault="00E01F4E" w:rsidP="0076727A">
      <w:pPr>
        <w:autoSpaceDE w:val="0"/>
        <w:autoSpaceDN w:val="0"/>
        <w:adjustRightInd w:val="0"/>
        <w:spacing w:after="0" w:line="360" w:lineRule="auto"/>
        <w:jc w:val="both"/>
        <w:rPr>
          <w:rFonts w:ascii="Times New Roman" w:hAnsi="Times New Roman" w:cs="Times New Roman"/>
          <w:b/>
          <w:sz w:val="24"/>
          <w:szCs w:val="24"/>
        </w:rPr>
      </w:pPr>
      <w:proofErr w:type="gramStart"/>
      <w:r>
        <w:rPr>
          <w:rFonts w:ascii="Times New Roman" w:hAnsi="Times New Roman" w:cs="Times New Roman"/>
          <w:b/>
          <w:sz w:val="24"/>
          <w:szCs w:val="24"/>
        </w:rPr>
        <w:t>2.1</w:t>
      </w:r>
      <w:proofErr w:type="gramEnd"/>
      <w:r>
        <w:rPr>
          <w:rFonts w:ascii="Times New Roman" w:hAnsi="Times New Roman" w:cs="Times New Roman"/>
          <w:b/>
          <w:sz w:val="24"/>
          <w:szCs w:val="24"/>
        </w:rPr>
        <w:t xml:space="preserve"> </w:t>
      </w:r>
      <w:r w:rsidR="005D6869" w:rsidRPr="00E01F4E">
        <w:rPr>
          <w:rFonts w:ascii="Times New Roman" w:hAnsi="Times New Roman" w:cs="Times New Roman"/>
          <w:b/>
          <w:sz w:val="24"/>
          <w:szCs w:val="24"/>
        </w:rPr>
        <w:t>Cost-Volume-Profit Graph</w:t>
      </w:r>
    </w:p>
    <w:p w:rsidR="008B6B9D" w:rsidRPr="0076727A" w:rsidRDefault="005D6869" w:rsidP="0076727A">
      <w:p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 xml:space="preserve"> </w:t>
      </w:r>
      <w:proofErr w:type="spellStart"/>
      <w:r w:rsidRPr="0076727A">
        <w:rPr>
          <w:rFonts w:ascii="Times New Roman" w:hAnsi="Times New Roman" w:cs="Times New Roman"/>
          <w:sz w:val="24"/>
          <w:szCs w:val="24"/>
        </w:rPr>
        <w:t>CVP</w:t>
      </w:r>
      <w:proofErr w:type="spellEnd"/>
      <w:r w:rsidRPr="0076727A">
        <w:rPr>
          <w:rFonts w:ascii="Times New Roman" w:hAnsi="Times New Roman" w:cs="Times New Roman"/>
          <w:sz w:val="24"/>
          <w:szCs w:val="24"/>
        </w:rPr>
        <w:t xml:space="preserve"> graphs </w:t>
      </w:r>
      <w:proofErr w:type="gramStart"/>
      <w:r w:rsidRPr="0076727A">
        <w:rPr>
          <w:rFonts w:ascii="Times New Roman" w:hAnsi="Times New Roman" w:cs="Times New Roman"/>
          <w:sz w:val="24"/>
          <w:szCs w:val="24"/>
        </w:rPr>
        <w:t>can be used</w:t>
      </w:r>
      <w:proofErr w:type="gramEnd"/>
      <w:r w:rsidRPr="0076727A">
        <w:rPr>
          <w:rFonts w:ascii="Times New Roman" w:hAnsi="Times New Roman" w:cs="Times New Roman"/>
          <w:sz w:val="24"/>
          <w:szCs w:val="24"/>
        </w:rPr>
        <w:t xml:space="preserve"> to gain insight into the </w:t>
      </w:r>
      <w:proofErr w:type="spellStart"/>
      <w:r w:rsidRPr="0076727A">
        <w:rPr>
          <w:rFonts w:ascii="Times New Roman" w:hAnsi="Times New Roman" w:cs="Times New Roman"/>
          <w:sz w:val="24"/>
          <w:szCs w:val="24"/>
        </w:rPr>
        <w:t>behavior</w:t>
      </w:r>
      <w:proofErr w:type="spellEnd"/>
      <w:r w:rsidRPr="0076727A">
        <w:rPr>
          <w:rFonts w:ascii="Times New Roman" w:hAnsi="Times New Roman" w:cs="Times New Roman"/>
          <w:sz w:val="24"/>
          <w:szCs w:val="24"/>
        </w:rPr>
        <w:t xml:space="preserve"> of expenses and profits. The basic </w:t>
      </w:r>
      <w:proofErr w:type="spellStart"/>
      <w:r w:rsidRPr="0076727A">
        <w:rPr>
          <w:rFonts w:ascii="Times New Roman" w:hAnsi="Times New Roman" w:cs="Times New Roman"/>
          <w:sz w:val="24"/>
          <w:szCs w:val="24"/>
        </w:rPr>
        <w:t>CVP</w:t>
      </w:r>
      <w:proofErr w:type="spellEnd"/>
      <w:r w:rsidRPr="0076727A">
        <w:rPr>
          <w:rFonts w:ascii="Times New Roman" w:hAnsi="Times New Roman" w:cs="Times New Roman"/>
          <w:sz w:val="24"/>
          <w:szCs w:val="24"/>
        </w:rPr>
        <w:t xml:space="preserve"> graph is drawn with Revenues in </w:t>
      </w:r>
      <w:r w:rsidR="00E01F4E">
        <w:rPr>
          <w:rFonts w:ascii="Times New Roman" w:hAnsi="Times New Roman" w:cs="Times New Roman"/>
          <w:sz w:val="24"/>
          <w:szCs w:val="24"/>
        </w:rPr>
        <w:t>$</w:t>
      </w:r>
      <w:r w:rsidRPr="0076727A">
        <w:rPr>
          <w:rFonts w:ascii="Times New Roman" w:hAnsi="Times New Roman" w:cs="Times New Roman"/>
          <w:sz w:val="24"/>
          <w:szCs w:val="24"/>
        </w:rPr>
        <w:t xml:space="preserve"> term on the vertical axis and unit sales on the horizontal axis. Total fixed expense </w:t>
      </w:r>
      <w:proofErr w:type="gramStart"/>
      <w:r w:rsidRPr="0076727A">
        <w:rPr>
          <w:rFonts w:ascii="Times New Roman" w:hAnsi="Times New Roman" w:cs="Times New Roman"/>
          <w:sz w:val="24"/>
          <w:szCs w:val="24"/>
        </w:rPr>
        <w:t>is drawn</w:t>
      </w:r>
      <w:proofErr w:type="gramEnd"/>
      <w:r w:rsidRPr="0076727A">
        <w:rPr>
          <w:rFonts w:ascii="Times New Roman" w:hAnsi="Times New Roman" w:cs="Times New Roman"/>
          <w:sz w:val="24"/>
          <w:szCs w:val="24"/>
        </w:rPr>
        <w:t xml:space="preserve"> first and then variable expense is added to the fixed expense to draw the total expense line. Finally, the total revenue line is drawn. The total profit (or loss) is the vertical difference between the total revenue and total expense lines. The break-even occurs at the point where the total revenue and total expenses lines cross. </w:t>
      </w:r>
    </w:p>
    <w:p w:rsidR="008B6B9D" w:rsidRPr="0076727A" w:rsidRDefault="008B6B9D" w:rsidP="0076727A">
      <w:pPr>
        <w:autoSpaceDE w:val="0"/>
        <w:autoSpaceDN w:val="0"/>
        <w:adjustRightInd w:val="0"/>
        <w:spacing w:after="0" w:line="360" w:lineRule="auto"/>
        <w:jc w:val="both"/>
        <w:rPr>
          <w:rFonts w:ascii="Times New Roman" w:hAnsi="Times New Roman" w:cs="Times New Roman"/>
          <w:sz w:val="24"/>
          <w:szCs w:val="24"/>
        </w:rPr>
      </w:pPr>
    </w:p>
    <w:p w:rsidR="00E01F4E" w:rsidRPr="00E01F4E" w:rsidRDefault="00E01F4E" w:rsidP="0076727A">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2.2 </w:t>
      </w:r>
      <w:r w:rsidR="005D6869" w:rsidRPr="00E01F4E">
        <w:rPr>
          <w:rFonts w:ascii="Times New Roman" w:hAnsi="Times New Roman" w:cs="Times New Roman"/>
          <w:b/>
          <w:sz w:val="24"/>
          <w:szCs w:val="24"/>
        </w:rPr>
        <w:t xml:space="preserve">The Limitations of </w:t>
      </w:r>
      <w:proofErr w:type="spellStart"/>
      <w:r w:rsidR="005D6869" w:rsidRPr="00E01F4E">
        <w:rPr>
          <w:rFonts w:ascii="Times New Roman" w:hAnsi="Times New Roman" w:cs="Times New Roman"/>
          <w:b/>
          <w:sz w:val="24"/>
          <w:szCs w:val="24"/>
        </w:rPr>
        <w:t>CVP</w:t>
      </w:r>
      <w:proofErr w:type="spellEnd"/>
      <w:r w:rsidR="005D6869" w:rsidRPr="00E01F4E">
        <w:rPr>
          <w:rFonts w:ascii="Times New Roman" w:hAnsi="Times New Roman" w:cs="Times New Roman"/>
          <w:b/>
          <w:sz w:val="24"/>
          <w:szCs w:val="24"/>
        </w:rPr>
        <w:t xml:space="preserve"> Analysis </w:t>
      </w:r>
    </w:p>
    <w:p w:rsidR="008B6B9D" w:rsidRPr="0076727A" w:rsidRDefault="005D6869" w:rsidP="0076727A">
      <w:p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 xml:space="preserve">A number of limitations </w:t>
      </w:r>
      <w:proofErr w:type="gramStart"/>
      <w:r w:rsidRPr="0076727A">
        <w:rPr>
          <w:rFonts w:ascii="Times New Roman" w:hAnsi="Times New Roman" w:cs="Times New Roman"/>
          <w:sz w:val="24"/>
          <w:szCs w:val="24"/>
        </w:rPr>
        <w:t>are commonly mentioned</w:t>
      </w:r>
      <w:proofErr w:type="gramEnd"/>
      <w:r w:rsidRPr="0076727A">
        <w:rPr>
          <w:rFonts w:ascii="Times New Roman" w:hAnsi="Times New Roman" w:cs="Times New Roman"/>
          <w:sz w:val="24"/>
          <w:szCs w:val="24"/>
        </w:rPr>
        <w:t xml:space="preserve"> with respect to </w:t>
      </w:r>
      <w:proofErr w:type="spellStart"/>
      <w:r w:rsidRPr="0076727A">
        <w:rPr>
          <w:rFonts w:ascii="Times New Roman" w:hAnsi="Times New Roman" w:cs="Times New Roman"/>
          <w:sz w:val="24"/>
          <w:szCs w:val="24"/>
        </w:rPr>
        <w:t>CVP</w:t>
      </w:r>
      <w:proofErr w:type="spellEnd"/>
      <w:r w:rsidRPr="0076727A">
        <w:rPr>
          <w:rFonts w:ascii="Times New Roman" w:hAnsi="Times New Roman" w:cs="Times New Roman"/>
          <w:sz w:val="24"/>
          <w:szCs w:val="24"/>
        </w:rPr>
        <w:t xml:space="preserve"> analysis: </w:t>
      </w:r>
    </w:p>
    <w:p w:rsidR="008B6B9D" w:rsidRPr="00E01F4E" w:rsidRDefault="005D6869" w:rsidP="00E01F4E">
      <w:pPr>
        <w:pStyle w:val="ListParagraph"/>
        <w:numPr>
          <w:ilvl w:val="0"/>
          <w:numId w:val="20"/>
        </w:numPr>
        <w:autoSpaceDE w:val="0"/>
        <w:autoSpaceDN w:val="0"/>
        <w:adjustRightInd w:val="0"/>
        <w:spacing w:after="0" w:line="360" w:lineRule="auto"/>
        <w:jc w:val="both"/>
        <w:rPr>
          <w:rFonts w:ascii="Times New Roman" w:hAnsi="Times New Roman" w:cs="Times New Roman"/>
          <w:sz w:val="24"/>
          <w:szCs w:val="24"/>
        </w:rPr>
      </w:pPr>
      <w:r w:rsidRPr="00E01F4E">
        <w:rPr>
          <w:rFonts w:ascii="Times New Roman" w:hAnsi="Times New Roman" w:cs="Times New Roman"/>
          <w:sz w:val="24"/>
          <w:szCs w:val="24"/>
        </w:rPr>
        <w:t xml:space="preserve">The analysis assumes a linear revenue function and a linear cost function. </w:t>
      </w:r>
    </w:p>
    <w:p w:rsidR="008B6B9D" w:rsidRPr="00E01F4E" w:rsidRDefault="005D6869" w:rsidP="00E01F4E">
      <w:pPr>
        <w:pStyle w:val="ListParagraph"/>
        <w:numPr>
          <w:ilvl w:val="0"/>
          <w:numId w:val="20"/>
        </w:numPr>
        <w:autoSpaceDE w:val="0"/>
        <w:autoSpaceDN w:val="0"/>
        <w:adjustRightInd w:val="0"/>
        <w:spacing w:after="0" w:line="360" w:lineRule="auto"/>
        <w:jc w:val="both"/>
        <w:rPr>
          <w:rFonts w:ascii="Times New Roman" w:hAnsi="Times New Roman" w:cs="Times New Roman"/>
          <w:sz w:val="24"/>
          <w:szCs w:val="24"/>
        </w:rPr>
      </w:pPr>
      <w:r w:rsidRPr="00E01F4E">
        <w:rPr>
          <w:rFonts w:ascii="Times New Roman" w:hAnsi="Times New Roman" w:cs="Times New Roman"/>
          <w:sz w:val="24"/>
          <w:szCs w:val="24"/>
        </w:rPr>
        <w:t xml:space="preserve">The analysis assumes that price, total fixed costs, and unit variable costs can be accurately identified and remain constant over the relevant range. </w:t>
      </w:r>
    </w:p>
    <w:p w:rsidR="008B6B9D" w:rsidRPr="00E01F4E" w:rsidRDefault="005D6869" w:rsidP="00E01F4E">
      <w:pPr>
        <w:pStyle w:val="ListParagraph"/>
        <w:numPr>
          <w:ilvl w:val="0"/>
          <w:numId w:val="20"/>
        </w:numPr>
        <w:autoSpaceDE w:val="0"/>
        <w:autoSpaceDN w:val="0"/>
        <w:adjustRightInd w:val="0"/>
        <w:spacing w:after="0" w:line="360" w:lineRule="auto"/>
        <w:jc w:val="both"/>
        <w:rPr>
          <w:rFonts w:ascii="Times New Roman" w:hAnsi="Times New Roman" w:cs="Times New Roman"/>
          <w:sz w:val="24"/>
          <w:szCs w:val="24"/>
        </w:rPr>
      </w:pPr>
      <w:r w:rsidRPr="00E01F4E">
        <w:rPr>
          <w:rFonts w:ascii="Times New Roman" w:hAnsi="Times New Roman" w:cs="Times New Roman"/>
          <w:sz w:val="24"/>
          <w:szCs w:val="24"/>
        </w:rPr>
        <w:t xml:space="preserve">The analysis assumes that what </w:t>
      </w:r>
      <w:proofErr w:type="gramStart"/>
      <w:r w:rsidRPr="00E01F4E">
        <w:rPr>
          <w:rFonts w:ascii="Times New Roman" w:hAnsi="Times New Roman" w:cs="Times New Roman"/>
          <w:sz w:val="24"/>
          <w:szCs w:val="24"/>
        </w:rPr>
        <w:t>is produced</w:t>
      </w:r>
      <w:proofErr w:type="gramEnd"/>
      <w:r w:rsidRPr="00E01F4E">
        <w:rPr>
          <w:rFonts w:ascii="Times New Roman" w:hAnsi="Times New Roman" w:cs="Times New Roman"/>
          <w:sz w:val="24"/>
          <w:szCs w:val="24"/>
        </w:rPr>
        <w:t xml:space="preserve"> is sold. </w:t>
      </w:r>
    </w:p>
    <w:p w:rsidR="008B6B9D" w:rsidRPr="00E01F4E" w:rsidRDefault="005D6869" w:rsidP="00E01F4E">
      <w:pPr>
        <w:pStyle w:val="ListParagraph"/>
        <w:numPr>
          <w:ilvl w:val="0"/>
          <w:numId w:val="20"/>
        </w:numPr>
        <w:autoSpaceDE w:val="0"/>
        <w:autoSpaceDN w:val="0"/>
        <w:adjustRightInd w:val="0"/>
        <w:spacing w:after="0" w:line="360" w:lineRule="auto"/>
        <w:jc w:val="both"/>
        <w:rPr>
          <w:rFonts w:ascii="Times New Roman" w:hAnsi="Times New Roman" w:cs="Times New Roman"/>
          <w:sz w:val="24"/>
          <w:szCs w:val="24"/>
        </w:rPr>
      </w:pPr>
      <w:r w:rsidRPr="00E01F4E">
        <w:rPr>
          <w:rFonts w:ascii="Times New Roman" w:hAnsi="Times New Roman" w:cs="Times New Roman"/>
          <w:sz w:val="24"/>
          <w:szCs w:val="24"/>
        </w:rPr>
        <w:t xml:space="preserve">For multiple-product analysis, the sales mix </w:t>
      </w:r>
      <w:proofErr w:type="gramStart"/>
      <w:r w:rsidRPr="00E01F4E">
        <w:rPr>
          <w:rFonts w:ascii="Times New Roman" w:hAnsi="Times New Roman" w:cs="Times New Roman"/>
          <w:sz w:val="24"/>
          <w:szCs w:val="24"/>
        </w:rPr>
        <w:t>is assumed to be known</w:t>
      </w:r>
      <w:proofErr w:type="gramEnd"/>
      <w:r w:rsidRPr="00E01F4E">
        <w:rPr>
          <w:rFonts w:ascii="Times New Roman" w:hAnsi="Times New Roman" w:cs="Times New Roman"/>
          <w:sz w:val="24"/>
          <w:szCs w:val="24"/>
        </w:rPr>
        <w:t>.</w:t>
      </w:r>
    </w:p>
    <w:p w:rsidR="008D58A4" w:rsidRPr="00E01F4E" w:rsidRDefault="005D6869" w:rsidP="00E01F4E">
      <w:pPr>
        <w:pStyle w:val="ListParagraph"/>
        <w:numPr>
          <w:ilvl w:val="0"/>
          <w:numId w:val="20"/>
        </w:numPr>
        <w:autoSpaceDE w:val="0"/>
        <w:autoSpaceDN w:val="0"/>
        <w:adjustRightInd w:val="0"/>
        <w:spacing w:after="0" w:line="360" w:lineRule="auto"/>
        <w:jc w:val="both"/>
        <w:rPr>
          <w:rFonts w:ascii="Times New Roman" w:hAnsi="Times New Roman" w:cs="Times New Roman"/>
          <w:sz w:val="24"/>
          <w:szCs w:val="24"/>
        </w:rPr>
      </w:pPr>
      <w:r w:rsidRPr="00E01F4E">
        <w:rPr>
          <w:rFonts w:ascii="Times New Roman" w:hAnsi="Times New Roman" w:cs="Times New Roman"/>
          <w:sz w:val="24"/>
          <w:szCs w:val="24"/>
        </w:rPr>
        <w:t xml:space="preserve">The selling prices and costs </w:t>
      </w:r>
      <w:proofErr w:type="gramStart"/>
      <w:r w:rsidRPr="00E01F4E">
        <w:rPr>
          <w:rFonts w:ascii="Times New Roman" w:hAnsi="Times New Roman" w:cs="Times New Roman"/>
          <w:sz w:val="24"/>
          <w:szCs w:val="24"/>
        </w:rPr>
        <w:t>are assumed to be known</w:t>
      </w:r>
      <w:proofErr w:type="gramEnd"/>
      <w:r w:rsidRPr="00E01F4E">
        <w:rPr>
          <w:rFonts w:ascii="Times New Roman" w:hAnsi="Times New Roman" w:cs="Times New Roman"/>
          <w:sz w:val="24"/>
          <w:szCs w:val="24"/>
        </w:rPr>
        <w:t xml:space="preserve"> with certainty.</w:t>
      </w:r>
    </w:p>
    <w:p w:rsidR="00825803" w:rsidRPr="0076727A" w:rsidRDefault="00825803" w:rsidP="0076727A">
      <w:pPr>
        <w:autoSpaceDE w:val="0"/>
        <w:autoSpaceDN w:val="0"/>
        <w:adjustRightInd w:val="0"/>
        <w:spacing w:after="0" w:line="360" w:lineRule="auto"/>
        <w:jc w:val="both"/>
        <w:rPr>
          <w:rFonts w:ascii="Times New Roman" w:hAnsi="Times New Roman" w:cs="Times New Roman"/>
          <w:sz w:val="24"/>
          <w:szCs w:val="24"/>
        </w:rPr>
      </w:pPr>
    </w:p>
    <w:p w:rsidR="00825803" w:rsidRPr="00E01F4E" w:rsidRDefault="00E01F4E" w:rsidP="0076727A">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E01F4E">
        <w:rPr>
          <w:rFonts w:ascii="Times New Roman" w:hAnsi="Times New Roman" w:cs="Times New Roman"/>
          <w:b/>
          <w:sz w:val="24"/>
          <w:szCs w:val="24"/>
        </w:rPr>
        <w:t xml:space="preserve">3.0 </w:t>
      </w:r>
      <w:r w:rsidR="00825803" w:rsidRPr="00E01F4E">
        <w:rPr>
          <w:rFonts w:ascii="Times New Roman" w:hAnsi="Times New Roman" w:cs="Times New Roman"/>
          <w:b/>
          <w:sz w:val="24"/>
          <w:szCs w:val="24"/>
        </w:rPr>
        <w:t xml:space="preserve">Break-Even Analysis: </w:t>
      </w:r>
    </w:p>
    <w:p w:rsidR="0086748C" w:rsidRPr="0076727A" w:rsidRDefault="00E01F4E" w:rsidP="0076727A">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Break</w:t>
      </w:r>
      <w:r w:rsidR="00825803" w:rsidRPr="0076727A">
        <w:rPr>
          <w:rFonts w:ascii="Times New Roman" w:hAnsi="Times New Roman" w:cs="Times New Roman"/>
          <w:sz w:val="24"/>
          <w:szCs w:val="24"/>
        </w:rPr>
        <w:t xml:space="preserve">-even </w:t>
      </w:r>
      <w:proofErr w:type="gramStart"/>
      <w:r w:rsidR="00825803" w:rsidRPr="0076727A">
        <w:rPr>
          <w:rFonts w:ascii="Times New Roman" w:hAnsi="Times New Roman" w:cs="Times New Roman"/>
          <w:sz w:val="24"/>
          <w:szCs w:val="24"/>
        </w:rPr>
        <w:t xml:space="preserve">analysis </w:t>
      </w:r>
      <w:r>
        <w:rPr>
          <w:rFonts w:ascii="Times New Roman" w:hAnsi="Times New Roman" w:cs="Times New Roman"/>
          <w:sz w:val="24"/>
          <w:szCs w:val="24"/>
        </w:rPr>
        <w:t xml:space="preserve"> can</w:t>
      </w:r>
      <w:proofErr w:type="gramEnd"/>
      <w:r>
        <w:rPr>
          <w:rFonts w:ascii="Times New Roman" w:hAnsi="Times New Roman" w:cs="Times New Roman"/>
          <w:sz w:val="24"/>
          <w:szCs w:val="24"/>
        </w:rPr>
        <w:t xml:space="preserve"> be accomplished i</w:t>
      </w:r>
      <w:r w:rsidR="00825803" w:rsidRPr="0076727A">
        <w:rPr>
          <w:rFonts w:ascii="Times New Roman" w:hAnsi="Times New Roman" w:cs="Times New Roman"/>
          <w:sz w:val="24"/>
          <w:szCs w:val="24"/>
        </w:rPr>
        <w:t xml:space="preserve">n </w:t>
      </w:r>
      <w:r>
        <w:rPr>
          <w:rFonts w:ascii="Times New Roman" w:hAnsi="Times New Roman" w:cs="Times New Roman"/>
          <w:sz w:val="24"/>
          <w:szCs w:val="24"/>
        </w:rPr>
        <w:t xml:space="preserve">one of two ways. </w:t>
      </w:r>
      <w:proofErr w:type="gramStart"/>
      <w:r>
        <w:rPr>
          <w:rFonts w:ascii="Times New Roman" w:hAnsi="Times New Roman" w:cs="Times New Roman"/>
          <w:sz w:val="24"/>
          <w:szCs w:val="24"/>
        </w:rPr>
        <w:t xml:space="preserve">I)  </w:t>
      </w:r>
      <w:r w:rsidR="00F76BE2">
        <w:rPr>
          <w:rFonts w:ascii="Times New Roman" w:hAnsi="Times New Roman" w:cs="Times New Roman"/>
          <w:sz w:val="24"/>
          <w:szCs w:val="24"/>
        </w:rPr>
        <w:t>Equation</w:t>
      </w:r>
      <w:proofErr w:type="gramEnd"/>
      <w:r w:rsidR="00F76BE2">
        <w:rPr>
          <w:rFonts w:ascii="Times New Roman" w:hAnsi="Times New Roman" w:cs="Times New Roman"/>
          <w:sz w:val="24"/>
          <w:szCs w:val="24"/>
        </w:rPr>
        <w:t xml:space="preserve"> method </w:t>
      </w:r>
      <w:r>
        <w:rPr>
          <w:rFonts w:ascii="Times New Roman" w:hAnsi="Times New Roman" w:cs="Times New Roman"/>
          <w:sz w:val="24"/>
          <w:szCs w:val="24"/>
        </w:rPr>
        <w:t>ii)</w:t>
      </w:r>
      <w:r w:rsidR="00F76BE2">
        <w:rPr>
          <w:rFonts w:ascii="Times New Roman" w:hAnsi="Times New Roman" w:cs="Times New Roman"/>
          <w:sz w:val="24"/>
          <w:szCs w:val="24"/>
        </w:rPr>
        <w:t>C</w:t>
      </w:r>
      <w:r w:rsidR="00825803" w:rsidRPr="0076727A">
        <w:rPr>
          <w:rFonts w:ascii="Times New Roman" w:hAnsi="Times New Roman" w:cs="Times New Roman"/>
          <w:sz w:val="24"/>
          <w:szCs w:val="24"/>
        </w:rPr>
        <w:t xml:space="preserve">ontribution margin method. </w:t>
      </w:r>
    </w:p>
    <w:p w:rsidR="0086748C" w:rsidRPr="0076727A" w:rsidRDefault="00E01F4E" w:rsidP="0076727A">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two methods </w:t>
      </w:r>
      <w:r w:rsidR="00F76BE2">
        <w:rPr>
          <w:rFonts w:ascii="Times New Roman" w:hAnsi="Times New Roman" w:cs="Times New Roman"/>
          <w:sz w:val="24"/>
          <w:szCs w:val="24"/>
        </w:rPr>
        <w:t xml:space="preserve">provide </w:t>
      </w:r>
      <w:r w:rsidR="00F76BE2" w:rsidRPr="0076727A">
        <w:rPr>
          <w:rFonts w:ascii="Times New Roman" w:hAnsi="Times New Roman" w:cs="Times New Roman"/>
          <w:sz w:val="24"/>
          <w:szCs w:val="24"/>
        </w:rPr>
        <w:t>the</w:t>
      </w:r>
      <w:r w:rsidR="00825803" w:rsidRPr="0076727A">
        <w:rPr>
          <w:rFonts w:ascii="Times New Roman" w:hAnsi="Times New Roman" w:cs="Times New Roman"/>
          <w:sz w:val="24"/>
          <w:szCs w:val="24"/>
        </w:rPr>
        <w:t xml:space="preserve"> same results</w:t>
      </w:r>
      <w:r w:rsidR="00F76BE2">
        <w:rPr>
          <w:rFonts w:ascii="Times New Roman" w:hAnsi="Times New Roman" w:cs="Times New Roman"/>
          <w:sz w:val="24"/>
          <w:szCs w:val="24"/>
        </w:rPr>
        <w:t xml:space="preserve">, however some problems </w:t>
      </w:r>
      <w:r w:rsidR="00825803" w:rsidRPr="0076727A">
        <w:rPr>
          <w:rFonts w:ascii="Times New Roman" w:hAnsi="Times New Roman" w:cs="Times New Roman"/>
          <w:sz w:val="24"/>
          <w:szCs w:val="24"/>
        </w:rPr>
        <w:t xml:space="preserve">are easier to solve using the equation method, while others can be quickly solved using the contribution margin method. </w:t>
      </w:r>
    </w:p>
    <w:p w:rsidR="0086748C" w:rsidRPr="0076727A" w:rsidRDefault="0086748C" w:rsidP="0076727A">
      <w:pPr>
        <w:autoSpaceDE w:val="0"/>
        <w:autoSpaceDN w:val="0"/>
        <w:adjustRightInd w:val="0"/>
        <w:spacing w:after="0" w:line="360" w:lineRule="auto"/>
        <w:jc w:val="both"/>
        <w:rPr>
          <w:rFonts w:ascii="Times New Roman" w:hAnsi="Times New Roman" w:cs="Times New Roman"/>
          <w:sz w:val="24"/>
          <w:szCs w:val="24"/>
        </w:rPr>
      </w:pPr>
    </w:p>
    <w:p w:rsidR="00F76BE2" w:rsidRPr="00F76BE2" w:rsidRDefault="00F76BE2" w:rsidP="0076727A">
      <w:pPr>
        <w:autoSpaceDE w:val="0"/>
        <w:autoSpaceDN w:val="0"/>
        <w:adjustRightInd w:val="0"/>
        <w:spacing w:after="0" w:line="360" w:lineRule="auto"/>
        <w:jc w:val="both"/>
        <w:rPr>
          <w:rFonts w:ascii="Times New Roman" w:hAnsi="Times New Roman" w:cs="Times New Roman"/>
          <w:b/>
          <w:sz w:val="24"/>
          <w:szCs w:val="24"/>
        </w:rPr>
      </w:pPr>
      <w:r w:rsidRPr="00F76BE2">
        <w:rPr>
          <w:rFonts w:ascii="Times New Roman" w:hAnsi="Times New Roman" w:cs="Times New Roman"/>
          <w:b/>
          <w:sz w:val="24"/>
          <w:szCs w:val="24"/>
        </w:rPr>
        <w:t xml:space="preserve">3.1 </w:t>
      </w:r>
      <w:r w:rsidR="007203D3" w:rsidRPr="00F76BE2">
        <w:rPr>
          <w:rFonts w:ascii="Times New Roman" w:hAnsi="Times New Roman" w:cs="Times New Roman"/>
          <w:b/>
          <w:sz w:val="24"/>
          <w:szCs w:val="24"/>
        </w:rPr>
        <w:t xml:space="preserve">Break-Even Analysis and Target Profit Analysis:- </w:t>
      </w:r>
    </w:p>
    <w:p w:rsidR="007203D3" w:rsidRPr="0076727A" w:rsidRDefault="007203D3" w:rsidP="0076727A">
      <w:p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 xml:space="preserve">Target profit analysis is concerned with estimating the level of sales required to attain a specified target profit. Break-even analysis is a special case of target profit analysis in which the target profit is zero. </w:t>
      </w:r>
    </w:p>
    <w:p w:rsidR="007203D3" w:rsidRPr="0076727A" w:rsidRDefault="007203D3" w:rsidP="0076727A">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 xml:space="preserve">Basic </w:t>
      </w:r>
      <w:proofErr w:type="spellStart"/>
      <w:r w:rsidRPr="0076727A">
        <w:rPr>
          <w:rFonts w:ascii="Times New Roman" w:hAnsi="Times New Roman" w:cs="Times New Roman"/>
          <w:sz w:val="24"/>
          <w:szCs w:val="24"/>
        </w:rPr>
        <w:t>CVP</w:t>
      </w:r>
      <w:proofErr w:type="spellEnd"/>
      <w:r w:rsidRPr="0076727A">
        <w:rPr>
          <w:rFonts w:ascii="Times New Roman" w:hAnsi="Times New Roman" w:cs="Times New Roman"/>
          <w:sz w:val="24"/>
          <w:szCs w:val="24"/>
        </w:rPr>
        <w:t xml:space="preserve"> equations. Both the equation and contribution (formula) methods of break-even and target profit analysis </w:t>
      </w:r>
      <w:proofErr w:type="gramStart"/>
      <w:r w:rsidRPr="0076727A">
        <w:rPr>
          <w:rFonts w:ascii="Times New Roman" w:hAnsi="Times New Roman" w:cs="Times New Roman"/>
          <w:sz w:val="24"/>
          <w:szCs w:val="24"/>
        </w:rPr>
        <w:t>are based</w:t>
      </w:r>
      <w:proofErr w:type="gramEnd"/>
      <w:r w:rsidRPr="0076727A">
        <w:rPr>
          <w:rFonts w:ascii="Times New Roman" w:hAnsi="Times New Roman" w:cs="Times New Roman"/>
          <w:sz w:val="24"/>
          <w:szCs w:val="24"/>
        </w:rPr>
        <w:t xml:space="preserve"> on the contribution approach to the income statement. </w:t>
      </w:r>
    </w:p>
    <w:p w:rsidR="007203D3" w:rsidRPr="0076727A" w:rsidRDefault="007203D3" w:rsidP="0076727A">
      <w:pPr>
        <w:autoSpaceDE w:val="0"/>
        <w:autoSpaceDN w:val="0"/>
        <w:adjustRightInd w:val="0"/>
        <w:spacing w:after="0" w:line="360" w:lineRule="auto"/>
        <w:ind w:left="360"/>
        <w:jc w:val="both"/>
        <w:rPr>
          <w:rFonts w:ascii="Times New Roman" w:hAnsi="Times New Roman" w:cs="Times New Roman"/>
          <w:sz w:val="24"/>
          <w:szCs w:val="24"/>
        </w:rPr>
      </w:pPr>
      <w:r w:rsidRPr="0076727A">
        <w:rPr>
          <w:rFonts w:ascii="Times New Roman" w:hAnsi="Times New Roman" w:cs="Times New Roman"/>
          <w:sz w:val="24"/>
          <w:szCs w:val="24"/>
        </w:rPr>
        <w:t xml:space="preserve">The format of this statement can be expressed in equation form </w:t>
      </w:r>
      <w:proofErr w:type="gramStart"/>
      <w:r w:rsidRPr="0076727A">
        <w:rPr>
          <w:rFonts w:ascii="Times New Roman" w:hAnsi="Times New Roman" w:cs="Times New Roman"/>
          <w:sz w:val="24"/>
          <w:szCs w:val="24"/>
        </w:rPr>
        <w:t>as:</w:t>
      </w:r>
      <w:proofErr w:type="gramEnd"/>
      <w:r w:rsidRPr="0076727A">
        <w:rPr>
          <w:rFonts w:ascii="Times New Roman" w:hAnsi="Times New Roman" w:cs="Times New Roman"/>
          <w:sz w:val="24"/>
          <w:szCs w:val="24"/>
        </w:rPr>
        <w:t xml:space="preserve"> Profits = Sales </w:t>
      </w:r>
      <w:r w:rsidRPr="0076727A">
        <w:rPr>
          <w:rFonts w:ascii="Times New Roman" w:hAnsi="Times New Roman" w:cs="Times New Roman"/>
          <w:sz w:val="24"/>
          <w:szCs w:val="24"/>
        </w:rPr>
        <w:sym w:font="Symbol" w:char="F02D"/>
      </w:r>
      <w:r w:rsidRPr="0076727A">
        <w:rPr>
          <w:rFonts w:ascii="Times New Roman" w:hAnsi="Times New Roman" w:cs="Times New Roman"/>
          <w:sz w:val="24"/>
          <w:szCs w:val="24"/>
        </w:rPr>
        <w:t xml:space="preserve"> Variable expenses </w:t>
      </w:r>
      <w:r w:rsidRPr="0076727A">
        <w:rPr>
          <w:rFonts w:ascii="Times New Roman" w:hAnsi="Times New Roman" w:cs="Times New Roman"/>
          <w:sz w:val="24"/>
          <w:szCs w:val="24"/>
        </w:rPr>
        <w:sym w:font="Symbol" w:char="F02D"/>
      </w:r>
      <w:r w:rsidRPr="0076727A">
        <w:rPr>
          <w:rFonts w:ascii="Times New Roman" w:hAnsi="Times New Roman" w:cs="Times New Roman"/>
          <w:sz w:val="24"/>
          <w:szCs w:val="24"/>
        </w:rPr>
        <w:t xml:space="preserve"> Fixed expenses </w:t>
      </w:r>
    </w:p>
    <w:p w:rsidR="007203D3" w:rsidRPr="0076727A" w:rsidRDefault="007203D3" w:rsidP="0076727A">
      <w:pPr>
        <w:autoSpaceDE w:val="0"/>
        <w:autoSpaceDN w:val="0"/>
        <w:adjustRightInd w:val="0"/>
        <w:spacing w:after="0" w:line="360" w:lineRule="auto"/>
        <w:ind w:left="360"/>
        <w:jc w:val="both"/>
        <w:rPr>
          <w:rFonts w:ascii="Times New Roman" w:hAnsi="Times New Roman" w:cs="Times New Roman"/>
          <w:sz w:val="24"/>
          <w:szCs w:val="24"/>
        </w:rPr>
      </w:pPr>
      <w:r w:rsidRPr="0076727A">
        <w:rPr>
          <w:rFonts w:ascii="Times New Roman" w:hAnsi="Times New Roman" w:cs="Times New Roman"/>
          <w:sz w:val="24"/>
          <w:szCs w:val="24"/>
        </w:rPr>
        <w:t xml:space="preserve">In </w:t>
      </w:r>
      <w:proofErr w:type="spellStart"/>
      <w:r w:rsidRPr="0076727A">
        <w:rPr>
          <w:rFonts w:ascii="Times New Roman" w:hAnsi="Times New Roman" w:cs="Times New Roman"/>
          <w:sz w:val="24"/>
          <w:szCs w:val="24"/>
        </w:rPr>
        <w:t>CVP</w:t>
      </w:r>
      <w:proofErr w:type="spellEnd"/>
      <w:r w:rsidRPr="0076727A">
        <w:rPr>
          <w:rFonts w:ascii="Times New Roman" w:hAnsi="Times New Roman" w:cs="Times New Roman"/>
          <w:sz w:val="24"/>
          <w:szCs w:val="24"/>
        </w:rPr>
        <w:t xml:space="preserve"> analysis this equation is commonly rearranged and expressed </w:t>
      </w:r>
      <w:proofErr w:type="gramStart"/>
      <w:r w:rsidRPr="0076727A">
        <w:rPr>
          <w:rFonts w:ascii="Times New Roman" w:hAnsi="Times New Roman" w:cs="Times New Roman"/>
          <w:sz w:val="24"/>
          <w:szCs w:val="24"/>
        </w:rPr>
        <w:t>as:</w:t>
      </w:r>
      <w:proofErr w:type="gramEnd"/>
      <w:r w:rsidRPr="0076727A">
        <w:rPr>
          <w:rFonts w:ascii="Times New Roman" w:hAnsi="Times New Roman" w:cs="Times New Roman"/>
          <w:sz w:val="24"/>
          <w:szCs w:val="24"/>
        </w:rPr>
        <w:t xml:space="preserve"> Sales = Variable expenses + Fixed expenses + Profits</w:t>
      </w:r>
    </w:p>
    <w:p w:rsidR="007203D3" w:rsidRPr="0076727A" w:rsidRDefault="007203D3" w:rsidP="0076727A">
      <w:pPr>
        <w:autoSpaceDE w:val="0"/>
        <w:autoSpaceDN w:val="0"/>
        <w:adjustRightInd w:val="0"/>
        <w:spacing w:after="0" w:line="360" w:lineRule="auto"/>
        <w:ind w:left="360"/>
        <w:jc w:val="both"/>
        <w:rPr>
          <w:rFonts w:ascii="Times New Roman" w:hAnsi="Times New Roman" w:cs="Times New Roman"/>
          <w:sz w:val="24"/>
          <w:szCs w:val="24"/>
        </w:rPr>
      </w:pPr>
    </w:p>
    <w:p w:rsidR="00F76BE2" w:rsidRPr="008273EF" w:rsidRDefault="00F37091" w:rsidP="008273EF">
      <w:pPr>
        <w:pStyle w:val="ListParagraph"/>
        <w:numPr>
          <w:ilvl w:val="0"/>
          <w:numId w:val="23"/>
        </w:numPr>
        <w:autoSpaceDE w:val="0"/>
        <w:autoSpaceDN w:val="0"/>
        <w:adjustRightInd w:val="0"/>
        <w:spacing w:after="0" w:line="360" w:lineRule="auto"/>
        <w:ind w:left="0" w:firstLine="0"/>
        <w:jc w:val="both"/>
        <w:rPr>
          <w:rFonts w:ascii="Times New Roman" w:hAnsi="Times New Roman" w:cs="Times New Roman"/>
          <w:sz w:val="24"/>
          <w:szCs w:val="24"/>
        </w:rPr>
      </w:pPr>
      <w:r w:rsidRPr="008273EF">
        <w:rPr>
          <w:rFonts w:ascii="Times New Roman" w:hAnsi="Times New Roman" w:cs="Times New Roman"/>
          <w:sz w:val="24"/>
          <w:szCs w:val="24"/>
        </w:rPr>
        <w:t xml:space="preserve">The above equation can be expressed in terms of unit sales as follows: </w:t>
      </w:r>
    </w:p>
    <w:p w:rsidR="00F37091" w:rsidRPr="00F76BE2" w:rsidRDefault="00F37091" w:rsidP="00F76BE2">
      <w:pPr>
        <w:pStyle w:val="ListParagraph"/>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 xml:space="preserve">Price </w:t>
      </w:r>
      <w:r w:rsidRPr="0076727A">
        <w:rPr>
          <w:rFonts w:ascii="Times New Roman" w:hAnsi="Times New Roman" w:cs="Times New Roman"/>
          <w:sz w:val="24"/>
          <w:szCs w:val="24"/>
        </w:rPr>
        <w:sym w:font="Symbol" w:char="F0B4"/>
      </w:r>
      <w:r w:rsidRPr="0076727A">
        <w:rPr>
          <w:rFonts w:ascii="Times New Roman" w:hAnsi="Times New Roman" w:cs="Times New Roman"/>
          <w:sz w:val="24"/>
          <w:szCs w:val="24"/>
        </w:rPr>
        <w:t xml:space="preserve"> Unit sales = Unit variable cost </w:t>
      </w:r>
      <w:r w:rsidRPr="0076727A">
        <w:rPr>
          <w:rFonts w:ascii="Times New Roman" w:hAnsi="Times New Roman" w:cs="Times New Roman"/>
          <w:sz w:val="24"/>
          <w:szCs w:val="24"/>
        </w:rPr>
        <w:sym w:font="Symbol" w:char="F0B4"/>
      </w:r>
      <w:r w:rsidRPr="0076727A">
        <w:rPr>
          <w:rFonts w:ascii="Times New Roman" w:hAnsi="Times New Roman" w:cs="Times New Roman"/>
          <w:sz w:val="24"/>
          <w:szCs w:val="24"/>
        </w:rPr>
        <w:t xml:space="preserve"> Unit sales + Fixed expenses + Profits</w:t>
      </w:r>
    </w:p>
    <w:p w:rsidR="00F37091" w:rsidRPr="0076727A" w:rsidRDefault="00F37091" w:rsidP="0076727A">
      <w:pPr>
        <w:pStyle w:val="ListParagraph"/>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eastAsia="SegoeUI" w:hAnsi="Times New Roman" w:cs="Times New Roman"/>
          <w:sz w:val="24"/>
          <w:szCs w:val="24"/>
          <w:lang w:val="en-US"/>
        </w:rPr>
        <w:t xml:space="preserve">= </w:t>
      </w:r>
      <w:r w:rsidR="006C5556" w:rsidRPr="0076727A">
        <w:rPr>
          <w:rFonts w:ascii="Times New Roman" w:hAnsi="Times New Roman" w:cs="Times New Roman"/>
          <w:sz w:val="24"/>
          <w:szCs w:val="24"/>
        </w:rPr>
        <w:t xml:space="preserve">Unit contribution margin </w:t>
      </w:r>
      <w:r w:rsidR="006C5556" w:rsidRPr="0076727A">
        <w:rPr>
          <w:rFonts w:ascii="Times New Roman" w:hAnsi="Times New Roman" w:cs="Times New Roman"/>
          <w:sz w:val="24"/>
          <w:szCs w:val="24"/>
        </w:rPr>
        <w:sym w:font="Symbol" w:char="F0B4"/>
      </w:r>
      <w:r w:rsidR="006C5556" w:rsidRPr="0076727A">
        <w:rPr>
          <w:rFonts w:ascii="Times New Roman" w:hAnsi="Times New Roman" w:cs="Times New Roman"/>
          <w:sz w:val="24"/>
          <w:szCs w:val="24"/>
        </w:rPr>
        <w:t xml:space="preserve"> Unit sales = Fixed expenses + Profits</w:t>
      </w:r>
    </w:p>
    <w:p w:rsidR="006C5556" w:rsidRPr="0076727A" w:rsidRDefault="005F196D" w:rsidP="0076727A">
      <w:pPr>
        <w:pStyle w:val="ListParagraph"/>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Unit sales =</w:t>
      </w:r>
      <w:r w:rsidR="009C5003" w:rsidRPr="0076727A">
        <w:rPr>
          <w:rFonts w:ascii="Times New Roman" w:hAnsi="Times New Roman" w:cs="Times New Roman"/>
          <w:sz w:val="24"/>
          <w:szCs w:val="24"/>
        </w:rPr>
        <w:t xml:space="preserve"> [</w:t>
      </w:r>
      <w:r w:rsidR="009C5003" w:rsidRPr="0076727A">
        <w:rPr>
          <w:rFonts w:ascii="Times New Roman" w:hAnsi="Times New Roman" w:cs="Times New Roman"/>
          <w:sz w:val="24"/>
          <w:szCs w:val="24"/>
        </w:rPr>
        <w:t>Fixed expenses +Profits</w:t>
      </w:r>
      <w:r w:rsidR="009C5003" w:rsidRPr="0076727A">
        <w:rPr>
          <w:rFonts w:ascii="Times New Roman" w:hAnsi="Times New Roman" w:cs="Times New Roman"/>
          <w:sz w:val="24"/>
          <w:szCs w:val="24"/>
        </w:rPr>
        <w:t>]</w:t>
      </w:r>
      <w:proofErr w:type="gramStart"/>
      <w:r w:rsidR="009C5003" w:rsidRPr="0076727A">
        <w:rPr>
          <w:rFonts w:ascii="Times New Roman" w:hAnsi="Times New Roman" w:cs="Times New Roman"/>
          <w:sz w:val="24"/>
          <w:szCs w:val="24"/>
        </w:rPr>
        <w:t>/</w:t>
      </w:r>
      <w:r w:rsidR="007042AE" w:rsidRPr="0076727A">
        <w:rPr>
          <w:rFonts w:ascii="Times New Roman" w:hAnsi="Times New Roman" w:cs="Times New Roman"/>
          <w:sz w:val="24"/>
          <w:szCs w:val="24"/>
        </w:rPr>
        <w:t>[</w:t>
      </w:r>
      <w:proofErr w:type="gramEnd"/>
      <w:r w:rsidR="007042AE" w:rsidRPr="0076727A">
        <w:rPr>
          <w:rFonts w:ascii="Times New Roman" w:hAnsi="Times New Roman" w:cs="Times New Roman"/>
          <w:sz w:val="24"/>
          <w:szCs w:val="24"/>
        </w:rPr>
        <w:t xml:space="preserve"> </w:t>
      </w:r>
      <w:r w:rsidR="007042AE" w:rsidRPr="0076727A">
        <w:rPr>
          <w:rFonts w:ascii="Times New Roman" w:hAnsi="Times New Roman" w:cs="Times New Roman"/>
          <w:sz w:val="24"/>
          <w:szCs w:val="24"/>
        </w:rPr>
        <w:t>Contribution margin ratio</w:t>
      </w:r>
      <w:r w:rsidR="007042AE" w:rsidRPr="0076727A">
        <w:rPr>
          <w:rFonts w:ascii="Times New Roman" w:hAnsi="Times New Roman" w:cs="Times New Roman"/>
          <w:sz w:val="24"/>
          <w:szCs w:val="24"/>
        </w:rPr>
        <w:t>]</w:t>
      </w:r>
    </w:p>
    <w:p w:rsidR="00C652EB" w:rsidRPr="0076727A" w:rsidRDefault="00C652EB" w:rsidP="0076727A">
      <w:pPr>
        <w:pStyle w:val="ListParagraph"/>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 Contribution margin ratio</w:t>
      </w:r>
      <w:r w:rsidRPr="0076727A">
        <w:rPr>
          <w:rFonts w:ascii="Times New Roman" w:hAnsi="Times New Roman" w:cs="Times New Roman"/>
          <w:sz w:val="24"/>
          <w:szCs w:val="24"/>
        </w:rPr>
        <w:t>=</w:t>
      </w:r>
      <w:r w:rsidRPr="0076727A">
        <w:rPr>
          <w:rFonts w:ascii="Times New Roman" w:hAnsi="Times New Roman" w:cs="Times New Roman"/>
          <w:sz w:val="24"/>
          <w:szCs w:val="24"/>
        </w:rPr>
        <w:t>= Contribution margin</w:t>
      </w:r>
      <w:r w:rsidRPr="0076727A">
        <w:rPr>
          <w:rFonts w:ascii="Times New Roman" w:hAnsi="Times New Roman" w:cs="Times New Roman"/>
          <w:sz w:val="24"/>
          <w:szCs w:val="24"/>
        </w:rPr>
        <w:t>/Sales</w:t>
      </w:r>
    </w:p>
    <w:p w:rsidR="00FE563F" w:rsidRPr="00DE0EBC" w:rsidRDefault="008273EF" w:rsidP="008273EF">
      <w:pPr>
        <w:pStyle w:val="ListParagraph"/>
        <w:numPr>
          <w:ilvl w:val="0"/>
          <w:numId w:val="23"/>
        </w:numPr>
        <w:autoSpaceDE w:val="0"/>
        <w:autoSpaceDN w:val="0"/>
        <w:adjustRightInd w:val="0"/>
        <w:spacing w:after="0" w:line="360" w:lineRule="auto"/>
        <w:jc w:val="both"/>
        <w:rPr>
          <w:rFonts w:ascii="Times New Roman" w:hAnsi="Times New Roman" w:cs="Times New Roman"/>
          <w:sz w:val="24"/>
          <w:szCs w:val="24"/>
        </w:rPr>
      </w:pPr>
      <w:r w:rsidRPr="00DE0EBC">
        <w:rPr>
          <w:rFonts w:ascii="Times New Roman" w:hAnsi="Times New Roman" w:cs="Times New Roman"/>
          <w:sz w:val="24"/>
          <w:szCs w:val="24"/>
        </w:rPr>
        <w:lastRenderedPageBreak/>
        <w:t xml:space="preserve">The basic equation can also be expressed in terms of sales in </w:t>
      </w:r>
      <w:proofErr w:type="spellStart"/>
      <w:r w:rsidRPr="00DE0EBC">
        <w:rPr>
          <w:rFonts w:ascii="Times New Roman" w:hAnsi="Times New Roman" w:cs="Times New Roman"/>
          <w:sz w:val="24"/>
          <w:szCs w:val="24"/>
        </w:rPr>
        <w:t>Rs</w:t>
      </w:r>
      <w:proofErr w:type="spellEnd"/>
      <w:r w:rsidRPr="00DE0EBC">
        <w:rPr>
          <w:rFonts w:ascii="Times New Roman" w:hAnsi="Times New Roman" w:cs="Times New Roman"/>
          <w:sz w:val="24"/>
          <w:szCs w:val="24"/>
        </w:rPr>
        <w:t>. using the variable expense ratio:</w:t>
      </w:r>
    </w:p>
    <w:p w:rsidR="008273EF" w:rsidRPr="00DE0EBC" w:rsidRDefault="008273EF" w:rsidP="008273EF">
      <w:pPr>
        <w:pStyle w:val="ListParagraph"/>
        <w:autoSpaceDE w:val="0"/>
        <w:autoSpaceDN w:val="0"/>
        <w:adjustRightInd w:val="0"/>
        <w:spacing w:after="0" w:line="360" w:lineRule="auto"/>
        <w:ind w:left="1080"/>
        <w:jc w:val="both"/>
        <w:rPr>
          <w:rFonts w:ascii="Times New Roman" w:hAnsi="Times New Roman" w:cs="Times New Roman"/>
          <w:sz w:val="24"/>
          <w:szCs w:val="24"/>
        </w:rPr>
      </w:pPr>
      <w:r w:rsidRPr="00DE0EBC">
        <w:rPr>
          <w:rFonts w:ascii="Times New Roman" w:hAnsi="Times New Roman" w:cs="Times New Roman"/>
          <w:sz w:val="24"/>
          <w:szCs w:val="24"/>
        </w:rPr>
        <w:t xml:space="preserve">Sales = Variable expense ratio </w:t>
      </w:r>
      <w:r w:rsidRPr="00DE0EBC">
        <w:rPr>
          <w:rFonts w:ascii="Times New Roman" w:hAnsi="Times New Roman" w:cs="Times New Roman"/>
          <w:sz w:val="24"/>
          <w:szCs w:val="24"/>
        </w:rPr>
        <w:sym w:font="Symbol" w:char="F0B4"/>
      </w:r>
      <w:r w:rsidRPr="00DE0EBC">
        <w:rPr>
          <w:rFonts w:ascii="Times New Roman" w:hAnsi="Times New Roman" w:cs="Times New Roman"/>
          <w:sz w:val="24"/>
          <w:szCs w:val="24"/>
        </w:rPr>
        <w:t xml:space="preserve"> Sales + Fixed expenses + Profits</w:t>
      </w:r>
    </w:p>
    <w:p w:rsidR="008273EF" w:rsidRPr="00DE0EBC" w:rsidRDefault="008273EF" w:rsidP="008273EF">
      <w:pPr>
        <w:pStyle w:val="ListParagraph"/>
        <w:autoSpaceDE w:val="0"/>
        <w:autoSpaceDN w:val="0"/>
        <w:adjustRightInd w:val="0"/>
        <w:spacing w:after="0" w:line="360" w:lineRule="auto"/>
        <w:ind w:left="1080"/>
        <w:jc w:val="both"/>
        <w:rPr>
          <w:rFonts w:ascii="Times New Roman" w:hAnsi="Times New Roman" w:cs="Times New Roman"/>
          <w:sz w:val="24"/>
          <w:szCs w:val="24"/>
        </w:rPr>
      </w:pPr>
      <w:r w:rsidRPr="00DE0EBC">
        <w:rPr>
          <w:rFonts w:ascii="Times New Roman" w:hAnsi="Times New Roman" w:cs="Times New Roman"/>
          <w:sz w:val="24"/>
          <w:szCs w:val="24"/>
        </w:rPr>
        <w:t xml:space="preserve">= </w:t>
      </w:r>
      <w:r w:rsidRPr="00DE0EBC">
        <w:rPr>
          <w:rFonts w:ascii="Times New Roman" w:hAnsi="Times New Roman" w:cs="Times New Roman"/>
          <w:sz w:val="24"/>
          <w:szCs w:val="24"/>
        </w:rPr>
        <w:t xml:space="preserve">Sales = </w:t>
      </w:r>
      <w:r w:rsidRPr="00DE0EBC">
        <w:rPr>
          <w:rFonts w:ascii="Times New Roman" w:hAnsi="Times New Roman" w:cs="Times New Roman"/>
          <w:sz w:val="24"/>
          <w:szCs w:val="24"/>
        </w:rPr>
        <w:t>[</w:t>
      </w:r>
      <w:r w:rsidR="00DE0EBC">
        <w:rPr>
          <w:rFonts w:ascii="Times New Roman" w:hAnsi="Times New Roman" w:cs="Times New Roman"/>
          <w:sz w:val="24"/>
          <w:szCs w:val="24"/>
        </w:rPr>
        <w:t>Fixed expenses +Profits</w:t>
      </w:r>
      <w:r w:rsidRPr="00DE0EBC">
        <w:rPr>
          <w:rFonts w:ascii="Times New Roman" w:hAnsi="Times New Roman" w:cs="Times New Roman"/>
          <w:sz w:val="24"/>
          <w:szCs w:val="24"/>
        </w:rPr>
        <w:t xml:space="preserve">] / </w:t>
      </w:r>
      <w:r w:rsidRPr="00DE0EBC">
        <w:rPr>
          <w:rFonts w:ascii="Times New Roman" w:hAnsi="Times New Roman" w:cs="Times New Roman"/>
          <w:sz w:val="24"/>
          <w:szCs w:val="24"/>
        </w:rPr>
        <w:t>Contribution margin ratio</w:t>
      </w:r>
    </w:p>
    <w:p w:rsidR="008273EF" w:rsidRPr="00DE0EBC" w:rsidRDefault="008273EF" w:rsidP="008273EF">
      <w:pPr>
        <w:pStyle w:val="ListParagraph"/>
        <w:autoSpaceDE w:val="0"/>
        <w:autoSpaceDN w:val="0"/>
        <w:adjustRightInd w:val="0"/>
        <w:spacing w:after="0" w:line="360" w:lineRule="auto"/>
        <w:ind w:left="1080"/>
        <w:jc w:val="both"/>
        <w:rPr>
          <w:rFonts w:ascii="Times New Roman" w:hAnsi="Times New Roman" w:cs="Times New Roman"/>
          <w:sz w:val="24"/>
          <w:szCs w:val="24"/>
        </w:rPr>
      </w:pPr>
      <w:r w:rsidRPr="00DE0EBC">
        <w:rPr>
          <w:rFonts w:ascii="Times New Roman" w:hAnsi="Times New Roman" w:cs="Times New Roman"/>
          <w:sz w:val="24"/>
          <w:szCs w:val="24"/>
        </w:rPr>
        <w:t xml:space="preserve">= </w:t>
      </w:r>
      <w:r w:rsidRPr="00DE0EBC">
        <w:rPr>
          <w:rFonts w:ascii="Times New Roman" w:hAnsi="Times New Roman" w:cs="Times New Roman"/>
          <w:sz w:val="24"/>
          <w:szCs w:val="24"/>
        </w:rPr>
        <w:t>Contribution margin</w:t>
      </w:r>
      <w:r w:rsidRPr="00DE0EBC">
        <w:rPr>
          <w:rFonts w:ascii="Times New Roman" w:hAnsi="Times New Roman" w:cs="Times New Roman"/>
          <w:sz w:val="24"/>
          <w:szCs w:val="24"/>
        </w:rPr>
        <w:t>/Sales</w:t>
      </w:r>
    </w:p>
    <w:p w:rsidR="00DE0EBC" w:rsidRDefault="00DE0EBC" w:rsidP="008273EF">
      <w:pPr>
        <w:pStyle w:val="ListParagraph"/>
        <w:autoSpaceDE w:val="0"/>
        <w:autoSpaceDN w:val="0"/>
        <w:adjustRightInd w:val="0"/>
        <w:spacing w:after="0" w:line="360" w:lineRule="auto"/>
        <w:ind w:left="1080"/>
        <w:jc w:val="both"/>
        <w:rPr>
          <w:rFonts w:ascii="Times New Roman" w:hAnsi="Times New Roman" w:cs="Times New Roman"/>
          <w:sz w:val="24"/>
          <w:szCs w:val="24"/>
        </w:rPr>
      </w:pPr>
      <w:r w:rsidRPr="00DE0EBC">
        <w:rPr>
          <w:rFonts w:ascii="Times New Roman" w:hAnsi="Times New Roman" w:cs="Times New Roman"/>
          <w:sz w:val="24"/>
          <w:szCs w:val="24"/>
        </w:rPr>
        <w:t>= Contribution margin ratio</w:t>
      </w:r>
    </w:p>
    <w:p w:rsidR="00DE0EBC" w:rsidRPr="0076727A" w:rsidRDefault="00DE0EBC" w:rsidP="00DE0EBC">
      <w:pPr>
        <w:pStyle w:val="ListParagraph"/>
        <w:autoSpaceDE w:val="0"/>
        <w:autoSpaceDN w:val="0"/>
        <w:adjustRightInd w:val="0"/>
        <w:spacing w:after="0" w:line="240" w:lineRule="auto"/>
        <w:ind w:left="1077"/>
        <w:jc w:val="both"/>
        <w:rPr>
          <w:rFonts w:ascii="Times New Roman" w:hAnsi="Times New Roman" w:cs="Times New Roman"/>
          <w:sz w:val="24"/>
          <w:szCs w:val="24"/>
        </w:rPr>
      </w:pPr>
    </w:p>
    <w:p w:rsidR="00FE563F" w:rsidRPr="0076727A" w:rsidRDefault="00FE563F" w:rsidP="0076727A">
      <w:pPr>
        <w:autoSpaceDE w:val="0"/>
        <w:autoSpaceDN w:val="0"/>
        <w:adjustRightInd w:val="0"/>
        <w:spacing w:after="0" w:line="360" w:lineRule="auto"/>
        <w:jc w:val="both"/>
        <w:rPr>
          <w:rFonts w:ascii="Times New Roman" w:eastAsia="SegoeUI" w:hAnsi="Times New Roman" w:cs="Times New Roman"/>
          <w:sz w:val="24"/>
          <w:szCs w:val="24"/>
          <w:lang w:val="en-US"/>
        </w:rPr>
      </w:pPr>
      <w:r w:rsidRPr="0076727A">
        <w:rPr>
          <w:rFonts w:ascii="Times New Roman" w:hAnsi="Times New Roman" w:cs="Times New Roman"/>
          <w:sz w:val="24"/>
          <w:szCs w:val="24"/>
        </w:rPr>
        <w:t>2</w:t>
      </w:r>
      <w:r w:rsidRPr="00C1435C">
        <w:rPr>
          <w:rFonts w:ascii="Times New Roman" w:hAnsi="Times New Roman" w:cs="Times New Roman"/>
          <w:b/>
          <w:sz w:val="24"/>
          <w:szCs w:val="24"/>
        </w:rPr>
        <w:t>. Break-even point using the equation method.</w:t>
      </w:r>
      <w:r w:rsidRPr="0076727A">
        <w:rPr>
          <w:rFonts w:ascii="Times New Roman" w:hAnsi="Times New Roman" w:cs="Times New Roman"/>
          <w:sz w:val="24"/>
          <w:szCs w:val="24"/>
        </w:rPr>
        <w:t xml:space="preserve"> The break-even point is the level of sales at which profit is zero. It can also be defined as the point where sales total equals total expenses or as the point where total contribution margin equals total fixed expenses. Break-even analysis </w:t>
      </w:r>
      <w:proofErr w:type="gramStart"/>
      <w:r w:rsidRPr="0076727A">
        <w:rPr>
          <w:rFonts w:ascii="Times New Roman" w:hAnsi="Times New Roman" w:cs="Times New Roman"/>
          <w:sz w:val="24"/>
          <w:szCs w:val="24"/>
        </w:rPr>
        <w:t>can be approached</w:t>
      </w:r>
      <w:proofErr w:type="gramEnd"/>
      <w:r w:rsidRPr="0076727A">
        <w:rPr>
          <w:rFonts w:ascii="Times New Roman" w:hAnsi="Times New Roman" w:cs="Times New Roman"/>
          <w:sz w:val="24"/>
          <w:szCs w:val="24"/>
        </w:rPr>
        <w:t xml:space="preserve"> either by the equation method or by the contribution margin method. The two methods are logically equivalent.</w:t>
      </w:r>
    </w:p>
    <w:p w:rsidR="00A3460A" w:rsidRPr="0076727A" w:rsidRDefault="00A3460A" w:rsidP="0076727A">
      <w:pPr>
        <w:pStyle w:val="ListParagraph"/>
        <w:autoSpaceDE w:val="0"/>
        <w:autoSpaceDN w:val="0"/>
        <w:adjustRightInd w:val="0"/>
        <w:spacing w:after="0" w:line="360" w:lineRule="auto"/>
        <w:jc w:val="both"/>
        <w:rPr>
          <w:rFonts w:ascii="Times New Roman" w:eastAsia="SegoeUI" w:hAnsi="Times New Roman" w:cs="Times New Roman"/>
          <w:sz w:val="24"/>
          <w:szCs w:val="24"/>
          <w:lang w:val="en-US"/>
        </w:rPr>
      </w:pPr>
    </w:p>
    <w:p w:rsidR="00A3460A" w:rsidRPr="0076727A" w:rsidRDefault="000A352E" w:rsidP="0076727A">
      <w:pPr>
        <w:pStyle w:val="ListParagraph"/>
        <w:autoSpaceDE w:val="0"/>
        <w:autoSpaceDN w:val="0"/>
        <w:adjustRightInd w:val="0"/>
        <w:spacing w:after="0" w:line="360" w:lineRule="auto"/>
        <w:jc w:val="both"/>
        <w:rPr>
          <w:rFonts w:ascii="Times New Roman" w:eastAsia="SegoeUI" w:hAnsi="Times New Roman" w:cs="Times New Roman"/>
          <w:sz w:val="24"/>
          <w:szCs w:val="24"/>
          <w:lang w:val="en-US"/>
        </w:rPr>
      </w:pPr>
      <w:r w:rsidRPr="0076727A">
        <w:rPr>
          <w:rFonts w:ascii="Times New Roman" w:hAnsi="Times New Roman" w:cs="Times New Roman"/>
          <w:sz w:val="24"/>
          <w:szCs w:val="24"/>
        </w:rPr>
        <w:t>a. The Equation Method—Solving for the Break-Even Unit Sales. This method involves following the steps in section (</w:t>
      </w:r>
      <w:proofErr w:type="spellStart"/>
      <w:r w:rsidRPr="0076727A">
        <w:rPr>
          <w:rFonts w:ascii="Times New Roman" w:hAnsi="Times New Roman" w:cs="Times New Roman"/>
          <w:sz w:val="24"/>
          <w:szCs w:val="24"/>
        </w:rPr>
        <w:t>1a</w:t>
      </w:r>
      <w:proofErr w:type="spellEnd"/>
      <w:r w:rsidRPr="0076727A">
        <w:rPr>
          <w:rFonts w:ascii="Times New Roman" w:hAnsi="Times New Roman" w:cs="Times New Roman"/>
          <w:sz w:val="24"/>
          <w:szCs w:val="24"/>
        </w:rPr>
        <w:t>) above. Substitute the selling price, unit variable cost and fixed expense in the first equation and set profits equal to zero. Then solve for the unit sales.</w:t>
      </w:r>
    </w:p>
    <w:p w:rsidR="00416F8E" w:rsidRPr="0076727A" w:rsidRDefault="00416F8E" w:rsidP="0076727A">
      <w:pPr>
        <w:pStyle w:val="ListParagraph"/>
        <w:autoSpaceDE w:val="0"/>
        <w:autoSpaceDN w:val="0"/>
        <w:adjustRightInd w:val="0"/>
        <w:spacing w:after="0" w:line="360" w:lineRule="auto"/>
        <w:jc w:val="both"/>
        <w:rPr>
          <w:rFonts w:ascii="Times New Roman" w:eastAsia="SegoeUI" w:hAnsi="Times New Roman" w:cs="Times New Roman"/>
          <w:sz w:val="24"/>
          <w:szCs w:val="24"/>
          <w:lang w:val="en-US"/>
        </w:rPr>
      </w:pPr>
    </w:p>
    <w:p w:rsidR="00416F8E" w:rsidRPr="00C1435C" w:rsidRDefault="00C1435C" w:rsidP="00C1435C">
      <w:pPr>
        <w:autoSpaceDE w:val="0"/>
        <w:autoSpaceDN w:val="0"/>
        <w:adjustRightInd w:val="0"/>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b.</w:t>
      </w:r>
      <w:r w:rsidR="009050C6">
        <w:rPr>
          <w:rFonts w:ascii="Times New Roman" w:hAnsi="Times New Roman" w:cs="Times New Roman"/>
          <w:sz w:val="24"/>
          <w:szCs w:val="24"/>
        </w:rPr>
        <w:t xml:space="preserve"> </w:t>
      </w:r>
      <w:proofErr w:type="spellStart"/>
      <w:r w:rsidR="00416F8E" w:rsidRPr="00C1435C">
        <w:rPr>
          <w:rFonts w:ascii="Times New Roman" w:hAnsi="Times New Roman" w:cs="Times New Roman"/>
          <w:sz w:val="24"/>
          <w:szCs w:val="24"/>
        </w:rPr>
        <w:t>The</w:t>
      </w:r>
      <w:proofErr w:type="spellEnd"/>
      <w:r w:rsidR="00416F8E" w:rsidRPr="00C1435C">
        <w:rPr>
          <w:rFonts w:ascii="Times New Roman" w:hAnsi="Times New Roman" w:cs="Times New Roman"/>
          <w:sz w:val="24"/>
          <w:szCs w:val="24"/>
        </w:rPr>
        <w:t xml:space="preserve"> Equation Method—Solving for the Break-Even Sales in </w:t>
      </w:r>
      <w:r w:rsidRPr="00C1435C">
        <w:rPr>
          <w:rFonts w:ascii="Times New Roman" w:hAnsi="Times New Roman" w:cs="Times New Roman"/>
          <w:sz w:val="24"/>
          <w:szCs w:val="24"/>
        </w:rPr>
        <w:t>$</w:t>
      </w:r>
      <w:r>
        <w:rPr>
          <w:rFonts w:ascii="Times New Roman" w:hAnsi="Times New Roman" w:cs="Times New Roman"/>
          <w:sz w:val="24"/>
          <w:szCs w:val="24"/>
        </w:rPr>
        <w:t>.</w:t>
      </w:r>
      <w:r w:rsidR="00416F8E" w:rsidRPr="00C1435C">
        <w:rPr>
          <w:rFonts w:ascii="Times New Roman" w:hAnsi="Times New Roman" w:cs="Times New Roman"/>
          <w:sz w:val="24"/>
          <w:szCs w:val="24"/>
        </w:rPr>
        <w:t xml:space="preserve"> This method involves following the steps in section (</w:t>
      </w:r>
      <w:proofErr w:type="spellStart"/>
      <w:r w:rsidR="00416F8E" w:rsidRPr="00C1435C">
        <w:rPr>
          <w:rFonts w:ascii="Times New Roman" w:hAnsi="Times New Roman" w:cs="Times New Roman"/>
          <w:sz w:val="24"/>
          <w:szCs w:val="24"/>
        </w:rPr>
        <w:t>1b</w:t>
      </w:r>
      <w:proofErr w:type="spellEnd"/>
      <w:r w:rsidR="00416F8E" w:rsidRPr="00C1435C">
        <w:rPr>
          <w:rFonts w:ascii="Times New Roman" w:hAnsi="Times New Roman" w:cs="Times New Roman"/>
          <w:sz w:val="24"/>
          <w:szCs w:val="24"/>
        </w:rPr>
        <w:t>) above. Substitute the variable expense ratio and fixed expenses in the first equation and set profits equal to zero. Then solve for the sales.</w:t>
      </w:r>
    </w:p>
    <w:p w:rsidR="00044546" w:rsidRPr="0076727A" w:rsidRDefault="00044546" w:rsidP="0076727A">
      <w:pPr>
        <w:pStyle w:val="ListParagraph"/>
        <w:autoSpaceDE w:val="0"/>
        <w:autoSpaceDN w:val="0"/>
        <w:adjustRightInd w:val="0"/>
        <w:spacing w:after="0" w:line="360" w:lineRule="auto"/>
        <w:jc w:val="both"/>
        <w:rPr>
          <w:rFonts w:ascii="Times New Roman" w:hAnsi="Times New Roman" w:cs="Times New Roman"/>
          <w:sz w:val="24"/>
          <w:szCs w:val="24"/>
        </w:rPr>
      </w:pPr>
    </w:p>
    <w:p w:rsidR="00044546" w:rsidRPr="0076727A" w:rsidRDefault="00044546" w:rsidP="0076727A">
      <w:p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 xml:space="preserve">3. Break-even point using the contribution method. This is a short-cut method that jumps directly to the solution, bypassing the intermediate algebraic steps. </w:t>
      </w:r>
    </w:p>
    <w:p w:rsidR="00044546" w:rsidRPr="0076727A" w:rsidRDefault="00044546" w:rsidP="0076727A">
      <w:pPr>
        <w:autoSpaceDE w:val="0"/>
        <w:autoSpaceDN w:val="0"/>
        <w:adjustRightInd w:val="0"/>
        <w:spacing w:after="0" w:line="360" w:lineRule="auto"/>
        <w:jc w:val="both"/>
        <w:rPr>
          <w:rFonts w:ascii="Times New Roman" w:hAnsi="Times New Roman" w:cs="Times New Roman"/>
          <w:sz w:val="24"/>
          <w:szCs w:val="24"/>
        </w:rPr>
      </w:pPr>
    </w:p>
    <w:p w:rsidR="00EF1BD6" w:rsidRPr="009050C6" w:rsidRDefault="00044546" w:rsidP="007D653D">
      <w:pPr>
        <w:pStyle w:val="ListParagraph"/>
        <w:numPr>
          <w:ilvl w:val="0"/>
          <w:numId w:val="18"/>
        </w:numPr>
        <w:autoSpaceDE w:val="0"/>
        <w:autoSpaceDN w:val="0"/>
        <w:adjustRightInd w:val="0"/>
        <w:spacing w:after="0" w:line="360" w:lineRule="auto"/>
        <w:jc w:val="both"/>
        <w:rPr>
          <w:rFonts w:ascii="Times New Roman" w:hAnsi="Times New Roman" w:cs="Times New Roman"/>
          <w:sz w:val="24"/>
          <w:szCs w:val="24"/>
        </w:rPr>
      </w:pPr>
      <w:r w:rsidRPr="009050C6">
        <w:rPr>
          <w:rFonts w:ascii="Times New Roman" w:hAnsi="Times New Roman" w:cs="Times New Roman"/>
          <w:sz w:val="24"/>
          <w:szCs w:val="24"/>
        </w:rPr>
        <w:t>The Contribution Method—Solving for the Break-Even Unit Sales. This method involves using the final formula for unit sales in section (</w:t>
      </w:r>
      <w:proofErr w:type="spellStart"/>
      <w:r w:rsidRPr="009050C6">
        <w:rPr>
          <w:rFonts w:ascii="Times New Roman" w:hAnsi="Times New Roman" w:cs="Times New Roman"/>
          <w:sz w:val="24"/>
          <w:szCs w:val="24"/>
        </w:rPr>
        <w:t>1a</w:t>
      </w:r>
      <w:proofErr w:type="spellEnd"/>
      <w:r w:rsidRPr="009050C6">
        <w:rPr>
          <w:rFonts w:ascii="Times New Roman" w:hAnsi="Times New Roman" w:cs="Times New Roman"/>
          <w:sz w:val="24"/>
          <w:szCs w:val="24"/>
        </w:rPr>
        <w:t>) above. Set profits equal to zero in the formula.</w:t>
      </w:r>
      <w:r w:rsidR="009050C6" w:rsidRPr="009050C6">
        <w:rPr>
          <w:rFonts w:ascii="Times New Roman" w:hAnsi="Times New Roman" w:cs="Times New Roman"/>
          <w:sz w:val="24"/>
          <w:szCs w:val="24"/>
        </w:rPr>
        <w:t xml:space="preserve"> </w:t>
      </w:r>
      <w:r w:rsidR="00EF1BD6" w:rsidRPr="009050C6">
        <w:rPr>
          <w:rFonts w:ascii="Times New Roman" w:hAnsi="Times New Roman" w:cs="Times New Roman"/>
          <w:sz w:val="24"/>
          <w:szCs w:val="24"/>
        </w:rPr>
        <w:t>Break-even unit sales =Fixed expenses +$0</w:t>
      </w:r>
      <w:r w:rsidR="00171182" w:rsidRPr="009050C6">
        <w:rPr>
          <w:rFonts w:ascii="Times New Roman" w:hAnsi="Times New Roman" w:cs="Times New Roman"/>
          <w:sz w:val="24"/>
          <w:szCs w:val="24"/>
        </w:rPr>
        <w:t xml:space="preserve">/ </w:t>
      </w:r>
      <w:r w:rsidR="00171182" w:rsidRPr="009050C6">
        <w:rPr>
          <w:rFonts w:ascii="Times New Roman" w:hAnsi="Times New Roman" w:cs="Times New Roman"/>
          <w:sz w:val="24"/>
          <w:szCs w:val="24"/>
        </w:rPr>
        <w:t>Unit contribution margin</w:t>
      </w:r>
    </w:p>
    <w:p w:rsidR="00171182" w:rsidRPr="0076727A" w:rsidRDefault="00171182" w:rsidP="0076727A">
      <w:pPr>
        <w:autoSpaceDE w:val="0"/>
        <w:autoSpaceDN w:val="0"/>
        <w:adjustRightInd w:val="0"/>
        <w:spacing w:after="0" w:line="360" w:lineRule="auto"/>
        <w:jc w:val="both"/>
        <w:rPr>
          <w:rFonts w:ascii="Times New Roman" w:hAnsi="Times New Roman" w:cs="Times New Roman"/>
          <w:sz w:val="24"/>
          <w:szCs w:val="24"/>
        </w:rPr>
      </w:pPr>
    </w:p>
    <w:p w:rsidR="00612D0E" w:rsidRPr="009050C6" w:rsidRDefault="00612D0E" w:rsidP="00A84B95">
      <w:pPr>
        <w:pStyle w:val="ListParagraph"/>
        <w:numPr>
          <w:ilvl w:val="0"/>
          <w:numId w:val="18"/>
        </w:numPr>
        <w:autoSpaceDE w:val="0"/>
        <w:autoSpaceDN w:val="0"/>
        <w:adjustRightInd w:val="0"/>
        <w:spacing w:after="0" w:line="360" w:lineRule="auto"/>
        <w:jc w:val="both"/>
        <w:rPr>
          <w:rFonts w:ascii="Times New Roman" w:hAnsi="Times New Roman" w:cs="Times New Roman"/>
          <w:sz w:val="24"/>
          <w:szCs w:val="24"/>
        </w:rPr>
      </w:pPr>
      <w:r w:rsidRPr="009050C6">
        <w:rPr>
          <w:rFonts w:ascii="Times New Roman" w:hAnsi="Times New Roman" w:cs="Times New Roman"/>
          <w:sz w:val="24"/>
          <w:szCs w:val="24"/>
        </w:rPr>
        <w:lastRenderedPageBreak/>
        <w:t xml:space="preserve">The Contribution Method—Solving for the Break-Even Sales in </w:t>
      </w:r>
      <w:r w:rsidR="009050C6" w:rsidRPr="009050C6">
        <w:rPr>
          <w:rFonts w:ascii="Times New Roman" w:hAnsi="Times New Roman" w:cs="Times New Roman"/>
          <w:sz w:val="24"/>
          <w:szCs w:val="24"/>
        </w:rPr>
        <w:t>$</w:t>
      </w:r>
      <w:r w:rsidRPr="009050C6">
        <w:rPr>
          <w:rFonts w:ascii="Times New Roman" w:hAnsi="Times New Roman" w:cs="Times New Roman"/>
          <w:sz w:val="24"/>
          <w:szCs w:val="24"/>
        </w:rPr>
        <w:t xml:space="preserve"> </w:t>
      </w:r>
      <w:proofErr w:type="gramStart"/>
      <w:r w:rsidRPr="009050C6">
        <w:rPr>
          <w:rFonts w:ascii="Times New Roman" w:hAnsi="Times New Roman" w:cs="Times New Roman"/>
          <w:sz w:val="24"/>
          <w:szCs w:val="24"/>
        </w:rPr>
        <w:t>This</w:t>
      </w:r>
      <w:proofErr w:type="gramEnd"/>
      <w:r w:rsidRPr="009050C6">
        <w:rPr>
          <w:rFonts w:ascii="Times New Roman" w:hAnsi="Times New Roman" w:cs="Times New Roman"/>
          <w:sz w:val="24"/>
          <w:szCs w:val="24"/>
        </w:rPr>
        <w:t xml:space="preserve"> method involves using the final formula for sales in section (</w:t>
      </w:r>
      <w:proofErr w:type="spellStart"/>
      <w:r w:rsidRPr="009050C6">
        <w:rPr>
          <w:rFonts w:ascii="Times New Roman" w:hAnsi="Times New Roman" w:cs="Times New Roman"/>
          <w:sz w:val="24"/>
          <w:szCs w:val="24"/>
        </w:rPr>
        <w:t>1b</w:t>
      </w:r>
      <w:proofErr w:type="spellEnd"/>
      <w:r w:rsidRPr="009050C6">
        <w:rPr>
          <w:rFonts w:ascii="Times New Roman" w:hAnsi="Times New Roman" w:cs="Times New Roman"/>
          <w:sz w:val="24"/>
          <w:szCs w:val="24"/>
        </w:rPr>
        <w:t>) above. Set profits equal to zero in the formula.</w:t>
      </w:r>
      <w:r w:rsidR="009050C6" w:rsidRPr="009050C6">
        <w:rPr>
          <w:rFonts w:ascii="Times New Roman" w:hAnsi="Times New Roman" w:cs="Times New Roman"/>
          <w:sz w:val="24"/>
          <w:szCs w:val="24"/>
        </w:rPr>
        <w:t xml:space="preserve"> </w:t>
      </w:r>
      <w:r w:rsidR="0023408A" w:rsidRPr="009050C6">
        <w:rPr>
          <w:rFonts w:ascii="Times New Roman" w:hAnsi="Times New Roman" w:cs="Times New Roman"/>
          <w:sz w:val="24"/>
          <w:szCs w:val="24"/>
        </w:rPr>
        <w:t xml:space="preserve">Break-even sales = Fixed expenses +$0 </w:t>
      </w:r>
      <w:r w:rsidR="0023408A" w:rsidRPr="009050C6">
        <w:rPr>
          <w:rFonts w:ascii="Times New Roman" w:hAnsi="Times New Roman" w:cs="Times New Roman"/>
          <w:sz w:val="24"/>
          <w:szCs w:val="24"/>
        </w:rPr>
        <w:t xml:space="preserve">/ </w:t>
      </w:r>
      <w:r w:rsidR="0023408A" w:rsidRPr="009050C6">
        <w:rPr>
          <w:rFonts w:ascii="Times New Roman" w:hAnsi="Times New Roman" w:cs="Times New Roman"/>
          <w:sz w:val="24"/>
          <w:szCs w:val="24"/>
        </w:rPr>
        <w:t>Contribution margin ratio</w:t>
      </w:r>
    </w:p>
    <w:p w:rsidR="0092789B" w:rsidRPr="0076727A" w:rsidRDefault="0092789B" w:rsidP="0076727A">
      <w:pPr>
        <w:autoSpaceDE w:val="0"/>
        <w:autoSpaceDN w:val="0"/>
        <w:adjustRightInd w:val="0"/>
        <w:spacing w:after="0" w:line="360" w:lineRule="auto"/>
        <w:jc w:val="both"/>
        <w:rPr>
          <w:rFonts w:ascii="Times New Roman" w:hAnsi="Times New Roman" w:cs="Times New Roman"/>
          <w:sz w:val="24"/>
          <w:szCs w:val="24"/>
        </w:rPr>
      </w:pPr>
    </w:p>
    <w:p w:rsidR="0092789B" w:rsidRPr="0076727A" w:rsidRDefault="0092789B" w:rsidP="0076727A">
      <w:p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 xml:space="preserve">4. Target profit analysis. Either the equation method or the contribution margin method </w:t>
      </w:r>
      <w:proofErr w:type="gramStart"/>
      <w:r w:rsidRPr="0076727A">
        <w:rPr>
          <w:rFonts w:ascii="Times New Roman" w:hAnsi="Times New Roman" w:cs="Times New Roman"/>
          <w:sz w:val="24"/>
          <w:szCs w:val="24"/>
        </w:rPr>
        <w:t>can be used</w:t>
      </w:r>
      <w:proofErr w:type="gramEnd"/>
      <w:r w:rsidRPr="0076727A">
        <w:rPr>
          <w:rFonts w:ascii="Times New Roman" w:hAnsi="Times New Roman" w:cs="Times New Roman"/>
          <w:sz w:val="24"/>
          <w:szCs w:val="24"/>
        </w:rPr>
        <w:t xml:space="preserve"> to find the number of units that must be sold to attain a target profit. In the case of the contribution margin method, the formulas are:</w:t>
      </w:r>
    </w:p>
    <w:p w:rsidR="00C612B3" w:rsidRPr="0076727A" w:rsidRDefault="00C612B3" w:rsidP="0076727A">
      <w:p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Unit sales to attain target profits =Fixed expenses +Target profits</w:t>
      </w:r>
      <w:r w:rsidRPr="0076727A">
        <w:rPr>
          <w:rFonts w:ascii="Times New Roman" w:hAnsi="Times New Roman" w:cs="Times New Roman"/>
          <w:sz w:val="24"/>
          <w:szCs w:val="24"/>
        </w:rPr>
        <w:t xml:space="preserve">/ </w:t>
      </w:r>
      <w:r w:rsidRPr="0076727A">
        <w:rPr>
          <w:rFonts w:ascii="Times New Roman" w:hAnsi="Times New Roman" w:cs="Times New Roman"/>
          <w:sz w:val="24"/>
          <w:szCs w:val="24"/>
        </w:rPr>
        <w:t>Unit contribution margin</w:t>
      </w:r>
    </w:p>
    <w:p w:rsidR="001610A9" w:rsidRPr="0076727A" w:rsidRDefault="001610A9" w:rsidP="0076727A">
      <w:pPr>
        <w:autoSpaceDE w:val="0"/>
        <w:autoSpaceDN w:val="0"/>
        <w:adjustRightInd w:val="0"/>
        <w:spacing w:after="0" w:line="360" w:lineRule="auto"/>
        <w:jc w:val="both"/>
        <w:rPr>
          <w:rFonts w:ascii="Times New Roman" w:hAnsi="Times New Roman" w:cs="Times New Roman"/>
          <w:sz w:val="24"/>
          <w:szCs w:val="24"/>
        </w:rPr>
      </w:pPr>
    </w:p>
    <w:p w:rsidR="001610A9" w:rsidRPr="0076727A" w:rsidRDefault="001610A9" w:rsidP="0076727A">
      <w:p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 xml:space="preserve">In </w:t>
      </w:r>
      <w:r w:rsidR="009050C6">
        <w:rPr>
          <w:rFonts w:ascii="Times New Roman" w:hAnsi="Times New Roman" w:cs="Times New Roman"/>
          <w:sz w:val="24"/>
          <w:szCs w:val="24"/>
        </w:rPr>
        <w:t>$</w:t>
      </w:r>
      <w:r w:rsidRPr="0076727A">
        <w:rPr>
          <w:rFonts w:ascii="Times New Roman" w:hAnsi="Times New Roman" w:cs="Times New Roman"/>
          <w:sz w:val="24"/>
          <w:szCs w:val="24"/>
        </w:rPr>
        <w:t xml:space="preserve"> sales to attain target profits =</w:t>
      </w:r>
      <w:r w:rsidRPr="0076727A">
        <w:rPr>
          <w:rFonts w:ascii="Times New Roman" w:hAnsi="Times New Roman" w:cs="Times New Roman"/>
          <w:sz w:val="24"/>
          <w:szCs w:val="24"/>
        </w:rPr>
        <w:t xml:space="preserve"> </w:t>
      </w:r>
      <w:r w:rsidRPr="0076727A">
        <w:rPr>
          <w:rFonts w:ascii="Times New Roman" w:hAnsi="Times New Roman" w:cs="Times New Roman"/>
          <w:sz w:val="24"/>
          <w:szCs w:val="24"/>
        </w:rPr>
        <w:t>Fixed expenses +Target profits</w:t>
      </w:r>
      <w:r w:rsidRPr="0076727A">
        <w:rPr>
          <w:rFonts w:ascii="Times New Roman" w:hAnsi="Times New Roman" w:cs="Times New Roman"/>
          <w:sz w:val="24"/>
          <w:szCs w:val="24"/>
        </w:rPr>
        <w:t xml:space="preserve">/ </w:t>
      </w:r>
      <w:r w:rsidRPr="0076727A">
        <w:rPr>
          <w:rFonts w:ascii="Times New Roman" w:hAnsi="Times New Roman" w:cs="Times New Roman"/>
          <w:sz w:val="24"/>
          <w:szCs w:val="24"/>
        </w:rPr>
        <w:t>contribution margin</w:t>
      </w:r>
      <w:r w:rsidRPr="0076727A">
        <w:rPr>
          <w:rFonts w:ascii="Times New Roman" w:hAnsi="Times New Roman" w:cs="Times New Roman"/>
          <w:sz w:val="24"/>
          <w:szCs w:val="24"/>
        </w:rPr>
        <w:t xml:space="preserve"> Ratio</w:t>
      </w:r>
    </w:p>
    <w:p w:rsidR="002155C9" w:rsidRPr="0076727A" w:rsidRDefault="002155C9" w:rsidP="0076727A">
      <w:pPr>
        <w:autoSpaceDE w:val="0"/>
        <w:autoSpaceDN w:val="0"/>
        <w:adjustRightInd w:val="0"/>
        <w:spacing w:after="0" w:line="360" w:lineRule="auto"/>
        <w:jc w:val="both"/>
        <w:rPr>
          <w:rFonts w:ascii="Times New Roman" w:hAnsi="Times New Roman" w:cs="Times New Roman"/>
          <w:sz w:val="24"/>
          <w:szCs w:val="24"/>
        </w:rPr>
      </w:pPr>
    </w:p>
    <w:p w:rsidR="002155C9" w:rsidRPr="0076727A" w:rsidRDefault="009050C6" w:rsidP="0076727A">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NB. T</w:t>
      </w:r>
      <w:r w:rsidR="002155C9" w:rsidRPr="0076727A">
        <w:rPr>
          <w:rFonts w:ascii="Times New Roman" w:hAnsi="Times New Roman" w:cs="Times New Roman"/>
          <w:sz w:val="24"/>
          <w:szCs w:val="24"/>
        </w:rPr>
        <w:t>hese formulas are the same as the break-even formulas if the target profit is zero.</w:t>
      </w:r>
    </w:p>
    <w:p w:rsidR="002A50A0" w:rsidRPr="0076727A" w:rsidRDefault="002A50A0" w:rsidP="0076727A">
      <w:pPr>
        <w:autoSpaceDE w:val="0"/>
        <w:autoSpaceDN w:val="0"/>
        <w:adjustRightInd w:val="0"/>
        <w:spacing w:after="0" w:line="360" w:lineRule="auto"/>
        <w:jc w:val="both"/>
        <w:rPr>
          <w:rFonts w:ascii="Times New Roman" w:hAnsi="Times New Roman" w:cs="Times New Roman"/>
          <w:sz w:val="24"/>
          <w:szCs w:val="24"/>
        </w:rPr>
      </w:pPr>
    </w:p>
    <w:p w:rsidR="003E6161" w:rsidRPr="003E6161" w:rsidRDefault="002A50A0" w:rsidP="003E6161">
      <w:pPr>
        <w:pStyle w:val="ListParagraph"/>
        <w:numPr>
          <w:ilvl w:val="1"/>
          <w:numId w:val="19"/>
        </w:numPr>
        <w:autoSpaceDE w:val="0"/>
        <w:autoSpaceDN w:val="0"/>
        <w:adjustRightInd w:val="0"/>
        <w:spacing w:after="0" w:line="360" w:lineRule="auto"/>
        <w:jc w:val="both"/>
        <w:rPr>
          <w:rFonts w:ascii="Times New Roman" w:hAnsi="Times New Roman" w:cs="Times New Roman"/>
          <w:sz w:val="24"/>
          <w:szCs w:val="24"/>
        </w:rPr>
      </w:pPr>
      <w:r w:rsidRPr="003E6161">
        <w:rPr>
          <w:rFonts w:ascii="Times New Roman" w:hAnsi="Times New Roman" w:cs="Times New Roman"/>
          <w:b/>
          <w:sz w:val="24"/>
          <w:szCs w:val="24"/>
        </w:rPr>
        <w:t>Margin of Safety</w:t>
      </w:r>
      <w:r w:rsidRPr="003E6161">
        <w:rPr>
          <w:rFonts w:ascii="Times New Roman" w:hAnsi="Times New Roman" w:cs="Times New Roman"/>
          <w:sz w:val="24"/>
          <w:szCs w:val="24"/>
        </w:rPr>
        <w:t xml:space="preserve">:- </w:t>
      </w:r>
    </w:p>
    <w:p w:rsidR="0057334D" w:rsidRPr="0076727A" w:rsidRDefault="002A50A0" w:rsidP="0076727A">
      <w:pPr>
        <w:autoSpaceDE w:val="0"/>
        <w:autoSpaceDN w:val="0"/>
        <w:adjustRightInd w:val="0"/>
        <w:spacing w:after="0" w:line="360" w:lineRule="auto"/>
        <w:jc w:val="both"/>
        <w:rPr>
          <w:rFonts w:ascii="Times New Roman" w:hAnsi="Times New Roman" w:cs="Times New Roman"/>
          <w:sz w:val="24"/>
          <w:szCs w:val="24"/>
        </w:rPr>
      </w:pPr>
      <w:r w:rsidRPr="003E6161">
        <w:rPr>
          <w:rFonts w:ascii="Times New Roman" w:hAnsi="Times New Roman" w:cs="Times New Roman"/>
          <w:sz w:val="24"/>
          <w:szCs w:val="24"/>
        </w:rPr>
        <w:t xml:space="preserve">The margin of safety is the excess of budgeted (or actual) sales over the break-even volume of sales. </w:t>
      </w:r>
      <w:proofErr w:type="gramStart"/>
      <w:r w:rsidRPr="003E6161">
        <w:rPr>
          <w:rFonts w:ascii="Times New Roman" w:hAnsi="Times New Roman" w:cs="Times New Roman"/>
          <w:sz w:val="24"/>
          <w:szCs w:val="24"/>
        </w:rPr>
        <w:t>It is the amount by which sales can drop before losses begin to be incurred</w:t>
      </w:r>
      <w:proofErr w:type="gramEnd"/>
      <w:r w:rsidRPr="003E6161">
        <w:rPr>
          <w:rFonts w:ascii="Times New Roman" w:hAnsi="Times New Roman" w:cs="Times New Roman"/>
          <w:sz w:val="24"/>
          <w:szCs w:val="24"/>
        </w:rPr>
        <w:t xml:space="preserve">. The margin of safety can be computed in terms of in </w:t>
      </w:r>
      <w:proofErr w:type="spellStart"/>
      <w:proofErr w:type="gramStart"/>
      <w:r w:rsidRPr="003E6161">
        <w:rPr>
          <w:rFonts w:ascii="Times New Roman" w:hAnsi="Times New Roman" w:cs="Times New Roman"/>
          <w:sz w:val="24"/>
          <w:szCs w:val="24"/>
        </w:rPr>
        <w:t>Rs</w:t>
      </w:r>
      <w:proofErr w:type="spellEnd"/>
      <w:r w:rsidRPr="003E6161">
        <w:rPr>
          <w:rFonts w:ascii="Times New Roman" w:hAnsi="Times New Roman" w:cs="Times New Roman"/>
          <w:sz w:val="24"/>
          <w:szCs w:val="24"/>
        </w:rPr>
        <w:t>.:</w:t>
      </w:r>
      <w:proofErr w:type="gramEnd"/>
      <w:r w:rsidR="0057334D" w:rsidRPr="003E6161">
        <w:rPr>
          <w:rFonts w:ascii="Times New Roman" w:hAnsi="Times New Roman" w:cs="Times New Roman"/>
          <w:sz w:val="24"/>
          <w:szCs w:val="24"/>
        </w:rPr>
        <w:t xml:space="preserve"> </w:t>
      </w:r>
      <w:r w:rsidR="0057334D" w:rsidRPr="003E6161">
        <w:rPr>
          <w:rFonts w:ascii="Times New Roman" w:hAnsi="Times New Roman" w:cs="Times New Roman"/>
          <w:sz w:val="24"/>
          <w:szCs w:val="24"/>
        </w:rPr>
        <w:t xml:space="preserve">Margin of safety in </w:t>
      </w:r>
      <w:proofErr w:type="spellStart"/>
      <w:r w:rsidR="0057334D" w:rsidRPr="003E6161">
        <w:rPr>
          <w:rFonts w:ascii="Times New Roman" w:hAnsi="Times New Roman" w:cs="Times New Roman"/>
          <w:sz w:val="24"/>
          <w:szCs w:val="24"/>
        </w:rPr>
        <w:t>Rs</w:t>
      </w:r>
      <w:proofErr w:type="spellEnd"/>
      <w:r w:rsidR="0057334D" w:rsidRPr="003E6161">
        <w:rPr>
          <w:rFonts w:ascii="Times New Roman" w:hAnsi="Times New Roman" w:cs="Times New Roman"/>
          <w:sz w:val="24"/>
          <w:szCs w:val="24"/>
        </w:rPr>
        <w:t>. = Total sales – Break-even sales</w:t>
      </w:r>
      <w:r w:rsidR="003E6161">
        <w:rPr>
          <w:rFonts w:ascii="Times New Roman" w:hAnsi="Times New Roman" w:cs="Times New Roman"/>
          <w:sz w:val="24"/>
          <w:szCs w:val="24"/>
        </w:rPr>
        <w:t xml:space="preserve"> </w:t>
      </w:r>
      <w:r w:rsidR="0057334D" w:rsidRPr="0076727A">
        <w:rPr>
          <w:rFonts w:ascii="Times New Roman" w:hAnsi="Times New Roman" w:cs="Times New Roman"/>
          <w:sz w:val="24"/>
          <w:szCs w:val="24"/>
        </w:rPr>
        <w:t>or in percentage form:</w:t>
      </w:r>
    </w:p>
    <w:p w:rsidR="0057334D" w:rsidRPr="0076727A" w:rsidRDefault="0057334D" w:rsidP="0076727A">
      <w:p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Margin of safety percentage =</w:t>
      </w:r>
      <w:r w:rsidR="00F17C46" w:rsidRPr="0076727A">
        <w:rPr>
          <w:rFonts w:ascii="Times New Roman" w:hAnsi="Times New Roman" w:cs="Times New Roman"/>
          <w:sz w:val="24"/>
          <w:szCs w:val="24"/>
        </w:rPr>
        <w:t xml:space="preserve"> </w:t>
      </w:r>
      <w:r w:rsidR="00F17C46" w:rsidRPr="0076727A">
        <w:rPr>
          <w:rFonts w:ascii="Times New Roman" w:hAnsi="Times New Roman" w:cs="Times New Roman"/>
          <w:sz w:val="24"/>
          <w:szCs w:val="24"/>
        </w:rPr>
        <w:t>Margin of safety in dollars</w:t>
      </w:r>
      <w:r w:rsidR="00F17C46" w:rsidRPr="0076727A">
        <w:rPr>
          <w:rFonts w:ascii="Times New Roman" w:hAnsi="Times New Roman" w:cs="Times New Roman"/>
          <w:sz w:val="24"/>
          <w:szCs w:val="24"/>
        </w:rPr>
        <w:t>/Total sales</w:t>
      </w:r>
    </w:p>
    <w:p w:rsidR="000622BB" w:rsidRPr="0076727A" w:rsidRDefault="000622BB" w:rsidP="0076727A">
      <w:pPr>
        <w:autoSpaceDE w:val="0"/>
        <w:autoSpaceDN w:val="0"/>
        <w:adjustRightInd w:val="0"/>
        <w:spacing w:after="0" w:line="360" w:lineRule="auto"/>
        <w:jc w:val="both"/>
        <w:rPr>
          <w:rFonts w:ascii="Times New Roman" w:hAnsi="Times New Roman" w:cs="Times New Roman"/>
          <w:sz w:val="24"/>
          <w:szCs w:val="24"/>
        </w:rPr>
      </w:pPr>
    </w:p>
    <w:p w:rsidR="000622BB" w:rsidRPr="003E6161" w:rsidRDefault="0078151C" w:rsidP="0076727A">
      <w:pPr>
        <w:autoSpaceDE w:val="0"/>
        <w:autoSpaceDN w:val="0"/>
        <w:adjustRightInd w:val="0"/>
        <w:spacing w:after="0" w:line="360" w:lineRule="auto"/>
        <w:jc w:val="both"/>
        <w:rPr>
          <w:rFonts w:ascii="Times New Roman" w:hAnsi="Times New Roman" w:cs="Times New Roman"/>
          <w:b/>
          <w:sz w:val="24"/>
          <w:szCs w:val="24"/>
        </w:rPr>
      </w:pPr>
      <w:r w:rsidRPr="003E6161">
        <w:rPr>
          <w:rFonts w:ascii="Times New Roman" w:hAnsi="Times New Roman" w:cs="Times New Roman"/>
          <w:b/>
          <w:sz w:val="24"/>
          <w:szCs w:val="24"/>
        </w:rPr>
        <w:t>Illustration</w:t>
      </w:r>
    </w:p>
    <w:p w:rsidR="003E6161" w:rsidRDefault="0078151C" w:rsidP="0076727A">
      <w:p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PL</w:t>
      </w:r>
      <w:r w:rsidR="003E6161">
        <w:rPr>
          <w:rFonts w:ascii="Times New Roman" w:hAnsi="Times New Roman" w:cs="Times New Roman"/>
          <w:sz w:val="24"/>
          <w:szCs w:val="24"/>
        </w:rPr>
        <w:t>Y</w:t>
      </w:r>
      <w:r w:rsidRPr="0076727A">
        <w:rPr>
          <w:rFonts w:ascii="Times New Roman" w:hAnsi="Times New Roman" w:cs="Times New Roman"/>
          <w:sz w:val="24"/>
          <w:szCs w:val="24"/>
        </w:rPr>
        <w:t xml:space="preserve"> produces and sells two products. The M sells for </w:t>
      </w:r>
      <w:r w:rsidR="003E6161">
        <w:rPr>
          <w:rFonts w:ascii="Times New Roman" w:hAnsi="Times New Roman" w:cs="Times New Roman"/>
          <w:sz w:val="24"/>
          <w:szCs w:val="24"/>
        </w:rPr>
        <w:t xml:space="preserve">$ </w:t>
      </w:r>
      <w:r w:rsidRPr="0076727A">
        <w:rPr>
          <w:rFonts w:ascii="Times New Roman" w:hAnsi="Times New Roman" w:cs="Times New Roman"/>
          <w:sz w:val="24"/>
          <w:szCs w:val="24"/>
        </w:rPr>
        <w:t xml:space="preserve">7 per unit and has a total variable cost of </w:t>
      </w:r>
      <w:r w:rsidR="003E6161">
        <w:rPr>
          <w:rFonts w:ascii="Times New Roman" w:hAnsi="Times New Roman" w:cs="Times New Roman"/>
          <w:sz w:val="24"/>
          <w:szCs w:val="24"/>
        </w:rPr>
        <w:t>$</w:t>
      </w:r>
      <w:r w:rsidRPr="0076727A">
        <w:rPr>
          <w:rFonts w:ascii="Times New Roman" w:hAnsi="Times New Roman" w:cs="Times New Roman"/>
          <w:sz w:val="24"/>
          <w:szCs w:val="24"/>
        </w:rPr>
        <w:t xml:space="preserve">2.94 per unit, while the N sells for </w:t>
      </w:r>
      <w:r w:rsidR="003E6161">
        <w:rPr>
          <w:rFonts w:ascii="Times New Roman" w:hAnsi="Times New Roman" w:cs="Times New Roman"/>
          <w:sz w:val="24"/>
          <w:szCs w:val="24"/>
        </w:rPr>
        <w:t>$</w:t>
      </w:r>
      <w:r w:rsidRPr="0076727A">
        <w:rPr>
          <w:rFonts w:ascii="Times New Roman" w:hAnsi="Times New Roman" w:cs="Times New Roman"/>
          <w:sz w:val="24"/>
          <w:szCs w:val="24"/>
        </w:rPr>
        <w:t xml:space="preserve">15 per unit and has a total variable cost of </w:t>
      </w:r>
      <w:r w:rsidR="003E6161">
        <w:rPr>
          <w:rFonts w:ascii="Times New Roman" w:hAnsi="Times New Roman" w:cs="Times New Roman"/>
          <w:sz w:val="24"/>
          <w:szCs w:val="24"/>
        </w:rPr>
        <w:t>$</w:t>
      </w:r>
      <w:r w:rsidRPr="0076727A">
        <w:rPr>
          <w:rFonts w:ascii="Times New Roman" w:hAnsi="Times New Roman" w:cs="Times New Roman"/>
          <w:sz w:val="24"/>
          <w:szCs w:val="24"/>
        </w:rPr>
        <w:t xml:space="preserve">4.5 per unit. The marketing department has estimated that for every five units of M sold, one unit of N will be sold. The </w:t>
      </w:r>
      <w:proofErr w:type="gramStart"/>
      <w:r w:rsidRPr="0076727A">
        <w:rPr>
          <w:rFonts w:ascii="Times New Roman" w:hAnsi="Times New Roman" w:cs="Times New Roman"/>
          <w:sz w:val="24"/>
          <w:szCs w:val="24"/>
        </w:rPr>
        <w:t>organization’s</w:t>
      </w:r>
      <w:proofErr w:type="gramEnd"/>
      <w:r w:rsidRPr="0076727A">
        <w:rPr>
          <w:rFonts w:ascii="Times New Roman" w:hAnsi="Times New Roman" w:cs="Times New Roman"/>
          <w:sz w:val="24"/>
          <w:szCs w:val="24"/>
        </w:rPr>
        <w:t xml:space="preserve"> fixed costs total </w:t>
      </w:r>
      <w:r w:rsidR="003E6161">
        <w:rPr>
          <w:rFonts w:ascii="Times New Roman" w:hAnsi="Times New Roman" w:cs="Times New Roman"/>
          <w:sz w:val="24"/>
          <w:szCs w:val="24"/>
        </w:rPr>
        <w:t>$</w:t>
      </w:r>
      <w:r w:rsidRPr="0076727A">
        <w:rPr>
          <w:rFonts w:ascii="Times New Roman" w:hAnsi="Times New Roman" w:cs="Times New Roman"/>
          <w:sz w:val="24"/>
          <w:szCs w:val="24"/>
        </w:rPr>
        <w:t xml:space="preserve">36,000. </w:t>
      </w:r>
    </w:p>
    <w:p w:rsidR="003E6161" w:rsidRDefault="003E6161" w:rsidP="0076727A">
      <w:pPr>
        <w:autoSpaceDE w:val="0"/>
        <w:autoSpaceDN w:val="0"/>
        <w:adjustRightInd w:val="0"/>
        <w:spacing w:after="0" w:line="360" w:lineRule="auto"/>
        <w:jc w:val="both"/>
        <w:rPr>
          <w:rFonts w:ascii="Times New Roman" w:hAnsi="Times New Roman" w:cs="Times New Roman"/>
          <w:sz w:val="24"/>
          <w:szCs w:val="24"/>
        </w:rPr>
      </w:pPr>
    </w:p>
    <w:p w:rsidR="00E24A65" w:rsidRPr="0076727A" w:rsidRDefault="0078151C" w:rsidP="0076727A">
      <w:p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Required: Calculate the breakeven point for PL</w:t>
      </w:r>
      <w:r w:rsidR="003E6161">
        <w:rPr>
          <w:rFonts w:ascii="Times New Roman" w:hAnsi="Times New Roman" w:cs="Times New Roman"/>
          <w:sz w:val="24"/>
          <w:szCs w:val="24"/>
        </w:rPr>
        <w:t>Y</w:t>
      </w:r>
      <w:r w:rsidRPr="0076727A">
        <w:rPr>
          <w:rFonts w:ascii="Times New Roman" w:hAnsi="Times New Roman" w:cs="Times New Roman"/>
          <w:sz w:val="24"/>
          <w:szCs w:val="24"/>
        </w:rPr>
        <w:t xml:space="preserve">. </w:t>
      </w:r>
    </w:p>
    <w:p w:rsidR="00E24A65" w:rsidRDefault="00E24A65" w:rsidP="0076727A">
      <w:pPr>
        <w:autoSpaceDE w:val="0"/>
        <w:autoSpaceDN w:val="0"/>
        <w:adjustRightInd w:val="0"/>
        <w:spacing w:after="0" w:line="360" w:lineRule="auto"/>
        <w:jc w:val="both"/>
        <w:rPr>
          <w:rFonts w:ascii="Times New Roman" w:hAnsi="Times New Roman" w:cs="Times New Roman"/>
          <w:sz w:val="24"/>
          <w:szCs w:val="24"/>
        </w:rPr>
      </w:pPr>
    </w:p>
    <w:p w:rsidR="003E6161" w:rsidRDefault="003E6161" w:rsidP="0076727A">
      <w:pPr>
        <w:autoSpaceDE w:val="0"/>
        <w:autoSpaceDN w:val="0"/>
        <w:adjustRightInd w:val="0"/>
        <w:spacing w:after="0" w:line="360" w:lineRule="auto"/>
        <w:jc w:val="both"/>
        <w:rPr>
          <w:rFonts w:ascii="Times New Roman" w:hAnsi="Times New Roman" w:cs="Times New Roman"/>
          <w:sz w:val="24"/>
          <w:szCs w:val="24"/>
        </w:rPr>
      </w:pPr>
    </w:p>
    <w:p w:rsidR="003E6161" w:rsidRDefault="003E6161" w:rsidP="0076727A">
      <w:pPr>
        <w:autoSpaceDE w:val="0"/>
        <w:autoSpaceDN w:val="0"/>
        <w:adjustRightInd w:val="0"/>
        <w:spacing w:after="0" w:line="360" w:lineRule="auto"/>
        <w:jc w:val="both"/>
        <w:rPr>
          <w:rFonts w:ascii="Times New Roman" w:hAnsi="Times New Roman" w:cs="Times New Roman"/>
          <w:sz w:val="24"/>
          <w:szCs w:val="24"/>
        </w:rPr>
      </w:pPr>
    </w:p>
    <w:p w:rsidR="003E6161" w:rsidRPr="0076727A" w:rsidRDefault="003E6161" w:rsidP="0076727A">
      <w:pPr>
        <w:autoSpaceDE w:val="0"/>
        <w:autoSpaceDN w:val="0"/>
        <w:adjustRightInd w:val="0"/>
        <w:spacing w:after="0" w:line="360" w:lineRule="auto"/>
        <w:jc w:val="both"/>
        <w:rPr>
          <w:rFonts w:ascii="Times New Roman" w:hAnsi="Times New Roman" w:cs="Times New Roman"/>
          <w:sz w:val="24"/>
          <w:szCs w:val="24"/>
        </w:rPr>
      </w:pPr>
    </w:p>
    <w:p w:rsidR="000C7C0C" w:rsidRPr="003E6161" w:rsidRDefault="0078151C" w:rsidP="0076727A">
      <w:pPr>
        <w:autoSpaceDE w:val="0"/>
        <w:autoSpaceDN w:val="0"/>
        <w:adjustRightInd w:val="0"/>
        <w:spacing w:after="0" w:line="360" w:lineRule="auto"/>
        <w:jc w:val="both"/>
        <w:rPr>
          <w:rFonts w:ascii="Times New Roman" w:hAnsi="Times New Roman" w:cs="Times New Roman"/>
          <w:b/>
          <w:sz w:val="24"/>
          <w:szCs w:val="24"/>
        </w:rPr>
      </w:pPr>
      <w:r w:rsidRPr="003E6161">
        <w:rPr>
          <w:rFonts w:ascii="Times New Roman" w:hAnsi="Times New Roman" w:cs="Times New Roman"/>
          <w:b/>
          <w:sz w:val="24"/>
          <w:szCs w:val="24"/>
        </w:rPr>
        <w:lastRenderedPageBreak/>
        <w:t xml:space="preserve">Solution: </w:t>
      </w:r>
    </w:p>
    <w:p w:rsidR="0078151C" w:rsidRPr="0076727A" w:rsidRDefault="0078151C" w:rsidP="0076727A">
      <w:p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1. Calculate contribution per unit</w:t>
      </w:r>
      <w:r w:rsidR="00E24A65" w:rsidRPr="0076727A">
        <w:rPr>
          <w:rFonts w:ascii="Times New Roman" w:hAnsi="Times New Roman" w:cs="Times New Roman"/>
          <w:sz w:val="24"/>
          <w:szCs w:val="24"/>
        </w:rPr>
        <w:t xml:space="preserve">         </w:t>
      </w:r>
      <w:r w:rsidR="00E24A65" w:rsidRPr="0076727A">
        <w:rPr>
          <w:rFonts w:ascii="Times New Roman" w:hAnsi="Times New Roman" w:cs="Times New Roman"/>
          <w:sz w:val="24"/>
          <w:szCs w:val="24"/>
        </w:rPr>
        <w:t xml:space="preserve">M </w:t>
      </w:r>
      <w:r w:rsidR="00E24A65" w:rsidRPr="0076727A">
        <w:rPr>
          <w:rFonts w:ascii="Times New Roman" w:hAnsi="Times New Roman" w:cs="Times New Roman"/>
          <w:sz w:val="24"/>
          <w:szCs w:val="24"/>
        </w:rPr>
        <w:tab/>
      </w:r>
      <w:r w:rsidR="00E24A65" w:rsidRPr="0076727A">
        <w:rPr>
          <w:rFonts w:ascii="Times New Roman" w:hAnsi="Times New Roman" w:cs="Times New Roman"/>
          <w:sz w:val="24"/>
          <w:szCs w:val="24"/>
        </w:rPr>
        <w:tab/>
      </w:r>
      <w:r w:rsidR="00E24A65" w:rsidRPr="0076727A">
        <w:rPr>
          <w:rFonts w:ascii="Times New Roman" w:hAnsi="Times New Roman" w:cs="Times New Roman"/>
          <w:sz w:val="24"/>
          <w:szCs w:val="24"/>
        </w:rPr>
        <w:t>N</w:t>
      </w:r>
    </w:p>
    <w:p w:rsidR="00E24A65" w:rsidRPr="0076727A" w:rsidRDefault="000C7C0C" w:rsidP="0076727A">
      <w:pPr>
        <w:autoSpaceDE w:val="0"/>
        <w:autoSpaceDN w:val="0"/>
        <w:adjustRightInd w:val="0"/>
        <w:spacing w:after="0" w:line="360" w:lineRule="auto"/>
        <w:ind w:left="2880"/>
        <w:jc w:val="both"/>
        <w:rPr>
          <w:rFonts w:ascii="Times New Roman" w:hAnsi="Times New Roman" w:cs="Times New Roman"/>
          <w:sz w:val="24"/>
          <w:szCs w:val="24"/>
        </w:rPr>
      </w:pPr>
      <w:r w:rsidRPr="0076727A">
        <w:rPr>
          <w:rFonts w:ascii="Times New Roman" w:hAnsi="Times New Roman" w:cs="Times New Roman"/>
          <w:sz w:val="24"/>
          <w:szCs w:val="24"/>
        </w:rPr>
        <w:t xml:space="preserve">       </w:t>
      </w:r>
      <w:r w:rsidR="003E6161">
        <w:rPr>
          <w:rFonts w:ascii="Times New Roman" w:hAnsi="Times New Roman" w:cs="Times New Roman"/>
          <w:sz w:val="24"/>
          <w:szCs w:val="24"/>
        </w:rPr>
        <w:t>$</w:t>
      </w:r>
      <w:r w:rsidRPr="0076727A">
        <w:rPr>
          <w:rFonts w:ascii="Times New Roman" w:hAnsi="Times New Roman" w:cs="Times New Roman"/>
          <w:sz w:val="24"/>
          <w:szCs w:val="24"/>
        </w:rPr>
        <w:t xml:space="preserve"> </w:t>
      </w:r>
      <w:proofErr w:type="gramStart"/>
      <w:r w:rsidRPr="0076727A">
        <w:rPr>
          <w:rFonts w:ascii="Times New Roman" w:hAnsi="Times New Roman" w:cs="Times New Roman"/>
          <w:sz w:val="24"/>
          <w:szCs w:val="24"/>
        </w:rPr>
        <w:t>per</w:t>
      </w:r>
      <w:proofErr w:type="gramEnd"/>
      <w:r w:rsidRPr="0076727A">
        <w:rPr>
          <w:rFonts w:ascii="Times New Roman" w:hAnsi="Times New Roman" w:cs="Times New Roman"/>
          <w:sz w:val="24"/>
          <w:szCs w:val="24"/>
        </w:rPr>
        <w:t xml:space="preserve"> unit </w:t>
      </w:r>
      <w:r w:rsidRPr="0076727A">
        <w:rPr>
          <w:rFonts w:ascii="Times New Roman" w:hAnsi="Times New Roman" w:cs="Times New Roman"/>
          <w:sz w:val="24"/>
          <w:szCs w:val="24"/>
        </w:rPr>
        <w:t xml:space="preserve">       </w:t>
      </w:r>
      <w:r w:rsidR="003E6161">
        <w:rPr>
          <w:rFonts w:ascii="Times New Roman" w:hAnsi="Times New Roman" w:cs="Times New Roman"/>
          <w:sz w:val="24"/>
          <w:szCs w:val="24"/>
        </w:rPr>
        <w:t>$</w:t>
      </w:r>
      <w:r w:rsidRPr="0076727A">
        <w:rPr>
          <w:rFonts w:ascii="Times New Roman" w:hAnsi="Times New Roman" w:cs="Times New Roman"/>
          <w:sz w:val="24"/>
          <w:szCs w:val="24"/>
        </w:rPr>
        <w:t xml:space="preserve"> per unit</w:t>
      </w:r>
    </w:p>
    <w:p w:rsidR="00E24A65" w:rsidRPr="0076727A" w:rsidRDefault="000C7C0C" w:rsidP="00087E4C">
      <w:pPr>
        <w:autoSpaceDE w:val="0"/>
        <w:autoSpaceDN w:val="0"/>
        <w:adjustRightInd w:val="0"/>
        <w:spacing w:after="0" w:line="360" w:lineRule="auto"/>
        <w:ind w:left="720" w:firstLine="720"/>
        <w:jc w:val="both"/>
        <w:rPr>
          <w:rFonts w:ascii="Times New Roman" w:hAnsi="Times New Roman" w:cs="Times New Roman"/>
          <w:sz w:val="24"/>
          <w:szCs w:val="24"/>
        </w:rPr>
      </w:pPr>
      <w:r w:rsidRPr="0076727A">
        <w:rPr>
          <w:rFonts w:ascii="Times New Roman" w:hAnsi="Times New Roman" w:cs="Times New Roman"/>
          <w:sz w:val="24"/>
          <w:szCs w:val="24"/>
        </w:rPr>
        <w:t>Selling price</w:t>
      </w:r>
      <w:r w:rsidR="00087E4C">
        <w:rPr>
          <w:rFonts w:ascii="Times New Roman" w:hAnsi="Times New Roman" w:cs="Times New Roman"/>
          <w:sz w:val="24"/>
          <w:szCs w:val="24"/>
        </w:rPr>
        <w:tab/>
      </w:r>
      <w:r w:rsidR="00087E4C">
        <w:rPr>
          <w:rFonts w:ascii="Times New Roman" w:hAnsi="Times New Roman" w:cs="Times New Roman"/>
          <w:sz w:val="24"/>
          <w:szCs w:val="24"/>
        </w:rPr>
        <w:tab/>
      </w:r>
      <w:r w:rsidRPr="0076727A">
        <w:rPr>
          <w:rFonts w:ascii="Times New Roman" w:hAnsi="Times New Roman" w:cs="Times New Roman"/>
          <w:sz w:val="24"/>
          <w:szCs w:val="24"/>
        </w:rPr>
        <w:t xml:space="preserve"> 7.00</w:t>
      </w:r>
      <w:r w:rsidR="00087E4C">
        <w:rPr>
          <w:rFonts w:ascii="Times New Roman" w:hAnsi="Times New Roman" w:cs="Times New Roman"/>
          <w:sz w:val="24"/>
          <w:szCs w:val="24"/>
        </w:rPr>
        <w:tab/>
      </w:r>
      <w:r w:rsidR="00087E4C">
        <w:rPr>
          <w:rFonts w:ascii="Times New Roman" w:hAnsi="Times New Roman" w:cs="Times New Roman"/>
          <w:sz w:val="24"/>
          <w:szCs w:val="24"/>
        </w:rPr>
        <w:tab/>
      </w:r>
      <w:r w:rsidRPr="0076727A">
        <w:rPr>
          <w:rFonts w:ascii="Times New Roman" w:hAnsi="Times New Roman" w:cs="Times New Roman"/>
          <w:sz w:val="24"/>
          <w:szCs w:val="24"/>
        </w:rPr>
        <w:t xml:space="preserve"> 15.00</w:t>
      </w:r>
    </w:p>
    <w:p w:rsidR="000C7C0C" w:rsidRPr="0076727A" w:rsidRDefault="000C7C0C" w:rsidP="00087E4C">
      <w:pPr>
        <w:autoSpaceDE w:val="0"/>
        <w:autoSpaceDN w:val="0"/>
        <w:adjustRightInd w:val="0"/>
        <w:spacing w:after="0" w:line="360" w:lineRule="auto"/>
        <w:ind w:left="720" w:firstLine="720"/>
        <w:jc w:val="both"/>
        <w:rPr>
          <w:rFonts w:ascii="Times New Roman" w:hAnsi="Times New Roman" w:cs="Times New Roman"/>
          <w:sz w:val="24"/>
          <w:szCs w:val="24"/>
        </w:rPr>
      </w:pPr>
      <w:r w:rsidRPr="0076727A">
        <w:rPr>
          <w:rFonts w:ascii="Times New Roman" w:hAnsi="Times New Roman" w:cs="Times New Roman"/>
          <w:sz w:val="24"/>
          <w:szCs w:val="24"/>
        </w:rPr>
        <w:t xml:space="preserve">Variable cost </w:t>
      </w:r>
      <w:r w:rsidR="00087E4C">
        <w:rPr>
          <w:rFonts w:ascii="Times New Roman" w:hAnsi="Times New Roman" w:cs="Times New Roman"/>
          <w:sz w:val="24"/>
          <w:szCs w:val="24"/>
        </w:rPr>
        <w:tab/>
      </w:r>
      <w:r w:rsidR="00087E4C">
        <w:rPr>
          <w:rFonts w:ascii="Times New Roman" w:hAnsi="Times New Roman" w:cs="Times New Roman"/>
          <w:sz w:val="24"/>
          <w:szCs w:val="24"/>
        </w:rPr>
        <w:tab/>
      </w:r>
      <w:r w:rsidRPr="0076727A">
        <w:rPr>
          <w:rFonts w:ascii="Times New Roman" w:hAnsi="Times New Roman" w:cs="Times New Roman"/>
          <w:sz w:val="24"/>
          <w:szCs w:val="24"/>
        </w:rPr>
        <w:t>2.94</w:t>
      </w:r>
      <w:r w:rsidR="00087E4C">
        <w:rPr>
          <w:rFonts w:ascii="Times New Roman" w:hAnsi="Times New Roman" w:cs="Times New Roman"/>
          <w:sz w:val="24"/>
          <w:szCs w:val="24"/>
        </w:rPr>
        <w:tab/>
      </w:r>
      <w:r w:rsidR="00087E4C">
        <w:rPr>
          <w:rFonts w:ascii="Times New Roman" w:hAnsi="Times New Roman" w:cs="Times New Roman"/>
          <w:sz w:val="24"/>
          <w:szCs w:val="24"/>
        </w:rPr>
        <w:tab/>
      </w:r>
      <w:r w:rsidRPr="0076727A">
        <w:rPr>
          <w:rFonts w:ascii="Times New Roman" w:hAnsi="Times New Roman" w:cs="Times New Roman"/>
          <w:sz w:val="24"/>
          <w:szCs w:val="24"/>
        </w:rPr>
        <w:t xml:space="preserve"> 4.50</w:t>
      </w:r>
    </w:p>
    <w:p w:rsidR="000C7C0C" w:rsidRPr="0076727A" w:rsidRDefault="000C7C0C" w:rsidP="00087E4C">
      <w:pPr>
        <w:autoSpaceDE w:val="0"/>
        <w:autoSpaceDN w:val="0"/>
        <w:adjustRightInd w:val="0"/>
        <w:spacing w:after="0" w:line="360" w:lineRule="auto"/>
        <w:ind w:left="720" w:firstLine="720"/>
        <w:jc w:val="both"/>
        <w:rPr>
          <w:rFonts w:ascii="Times New Roman" w:hAnsi="Times New Roman" w:cs="Times New Roman"/>
          <w:sz w:val="24"/>
          <w:szCs w:val="24"/>
        </w:rPr>
      </w:pPr>
      <w:r w:rsidRPr="0076727A">
        <w:rPr>
          <w:rFonts w:ascii="Times New Roman" w:hAnsi="Times New Roman" w:cs="Times New Roman"/>
          <w:sz w:val="24"/>
          <w:szCs w:val="24"/>
        </w:rPr>
        <w:t xml:space="preserve">Contribution </w:t>
      </w:r>
      <w:r w:rsidR="00087E4C">
        <w:rPr>
          <w:rFonts w:ascii="Times New Roman" w:hAnsi="Times New Roman" w:cs="Times New Roman"/>
          <w:sz w:val="24"/>
          <w:szCs w:val="24"/>
        </w:rPr>
        <w:tab/>
      </w:r>
      <w:r w:rsidR="00087E4C">
        <w:rPr>
          <w:rFonts w:ascii="Times New Roman" w:hAnsi="Times New Roman" w:cs="Times New Roman"/>
          <w:sz w:val="24"/>
          <w:szCs w:val="24"/>
        </w:rPr>
        <w:tab/>
      </w:r>
      <w:r w:rsidRPr="0076727A">
        <w:rPr>
          <w:rFonts w:ascii="Times New Roman" w:hAnsi="Times New Roman" w:cs="Times New Roman"/>
          <w:sz w:val="24"/>
          <w:szCs w:val="24"/>
        </w:rPr>
        <w:t>4.06</w:t>
      </w:r>
      <w:r w:rsidR="00087E4C">
        <w:rPr>
          <w:rFonts w:ascii="Times New Roman" w:hAnsi="Times New Roman" w:cs="Times New Roman"/>
          <w:sz w:val="24"/>
          <w:szCs w:val="24"/>
        </w:rPr>
        <w:t xml:space="preserve"> </w:t>
      </w:r>
      <w:r w:rsidR="00087E4C">
        <w:rPr>
          <w:rFonts w:ascii="Times New Roman" w:hAnsi="Times New Roman" w:cs="Times New Roman"/>
          <w:sz w:val="24"/>
          <w:szCs w:val="24"/>
        </w:rPr>
        <w:tab/>
      </w:r>
      <w:r w:rsidR="00087E4C">
        <w:rPr>
          <w:rFonts w:ascii="Times New Roman" w:hAnsi="Times New Roman" w:cs="Times New Roman"/>
          <w:sz w:val="24"/>
          <w:szCs w:val="24"/>
        </w:rPr>
        <w:tab/>
      </w:r>
      <w:r w:rsidRPr="0076727A">
        <w:rPr>
          <w:rFonts w:ascii="Times New Roman" w:hAnsi="Times New Roman" w:cs="Times New Roman"/>
          <w:sz w:val="24"/>
          <w:szCs w:val="24"/>
        </w:rPr>
        <w:t xml:space="preserve"> 10.50</w:t>
      </w:r>
    </w:p>
    <w:p w:rsidR="008E10C7" w:rsidRPr="0076727A" w:rsidRDefault="008E10C7" w:rsidP="0076727A">
      <w:pPr>
        <w:autoSpaceDE w:val="0"/>
        <w:autoSpaceDN w:val="0"/>
        <w:adjustRightInd w:val="0"/>
        <w:spacing w:after="0" w:line="360" w:lineRule="auto"/>
        <w:jc w:val="both"/>
        <w:rPr>
          <w:rFonts w:ascii="Times New Roman" w:hAnsi="Times New Roman" w:cs="Times New Roman"/>
          <w:sz w:val="24"/>
          <w:szCs w:val="24"/>
        </w:rPr>
      </w:pPr>
    </w:p>
    <w:p w:rsidR="008E10C7" w:rsidRPr="0076727A" w:rsidRDefault="008E10C7" w:rsidP="006F6E84">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Calc</w:t>
      </w:r>
      <w:r w:rsidR="00087E4C">
        <w:rPr>
          <w:rFonts w:ascii="Times New Roman" w:hAnsi="Times New Roman" w:cs="Times New Roman"/>
          <w:sz w:val="24"/>
          <w:szCs w:val="24"/>
        </w:rPr>
        <w:t xml:space="preserve">ulate contribution per mix = $ 4.06 x 5 + $ 10.50 x 1 = $ </w:t>
      </w:r>
      <w:r w:rsidRPr="0076727A">
        <w:rPr>
          <w:rFonts w:ascii="Times New Roman" w:hAnsi="Times New Roman" w:cs="Times New Roman"/>
          <w:sz w:val="24"/>
          <w:szCs w:val="24"/>
        </w:rPr>
        <w:t>30.80</w:t>
      </w:r>
    </w:p>
    <w:p w:rsidR="00087E4C" w:rsidRDefault="008E10C7" w:rsidP="0076727A">
      <w:pPr>
        <w:autoSpaceDE w:val="0"/>
        <w:autoSpaceDN w:val="0"/>
        <w:adjustRightInd w:val="0"/>
        <w:spacing w:after="0" w:line="360" w:lineRule="auto"/>
        <w:ind w:left="360"/>
        <w:jc w:val="both"/>
        <w:rPr>
          <w:rFonts w:ascii="Times New Roman" w:hAnsi="Times New Roman" w:cs="Times New Roman"/>
          <w:sz w:val="24"/>
          <w:szCs w:val="24"/>
        </w:rPr>
      </w:pPr>
      <w:r w:rsidRPr="0076727A">
        <w:rPr>
          <w:rFonts w:ascii="Times New Roman" w:hAnsi="Times New Roman" w:cs="Times New Roman"/>
          <w:sz w:val="24"/>
          <w:szCs w:val="24"/>
        </w:rPr>
        <w:t>Calculate the breakeven point in terms of the number of mixes</w:t>
      </w:r>
    </w:p>
    <w:p w:rsidR="008E10C7" w:rsidRPr="0076727A" w:rsidRDefault="008E10C7" w:rsidP="0076727A">
      <w:pPr>
        <w:autoSpaceDE w:val="0"/>
        <w:autoSpaceDN w:val="0"/>
        <w:adjustRightInd w:val="0"/>
        <w:spacing w:after="0" w:line="360" w:lineRule="auto"/>
        <w:ind w:left="360"/>
        <w:jc w:val="both"/>
        <w:rPr>
          <w:rFonts w:ascii="Times New Roman" w:hAnsi="Times New Roman" w:cs="Times New Roman"/>
          <w:sz w:val="24"/>
          <w:szCs w:val="24"/>
        </w:rPr>
      </w:pPr>
      <w:r w:rsidRPr="0076727A">
        <w:rPr>
          <w:rFonts w:ascii="Times New Roman" w:hAnsi="Times New Roman" w:cs="Times New Roman"/>
          <w:sz w:val="24"/>
          <w:szCs w:val="24"/>
        </w:rPr>
        <w:t xml:space="preserve"> = fixed costs / contribution per mix</w:t>
      </w:r>
    </w:p>
    <w:p w:rsidR="00087E4C" w:rsidRPr="0076727A" w:rsidRDefault="00087E4C" w:rsidP="00087E4C">
      <w:pPr>
        <w:autoSpaceDE w:val="0"/>
        <w:autoSpaceDN w:val="0"/>
        <w:adjustRightInd w:val="0"/>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$.36</w:t>
      </w:r>
      <w:proofErr w:type="gramStart"/>
      <w:r>
        <w:rPr>
          <w:rFonts w:ascii="Times New Roman" w:hAnsi="Times New Roman" w:cs="Times New Roman"/>
          <w:sz w:val="24"/>
          <w:szCs w:val="24"/>
        </w:rPr>
        <w:t>,000</w:t>
      </w:r>
      <w:proofErr w:type="gramEnd"/>
      <w:r>
        <w:rPr>
          <w:rFonts w:ascii="Times New Roman" w:hAnsi="Times New Roman" w:cs="Times New Roman"/>
          <w:sz w:val="24"/>
          <w:szCs w:val="24"/>
        </w:rPr>
        <w:t xml:space="preserve"> / $</w:t>
      </w:r>
      <w:r w:rsidR="00BF1F8A" w:rsidRPr="0076727A">
        <w:rPr>
          <w:rFonts w:ascii="Times New Roman" w:hAnsi="Times New Roman" w:cs="Times New Roman"/>
          <w:sz w:val="24"/>
          <w:szCs w:val="24"/>
        </w:rPr>
        <w:t>30.80</w:t>
      </w:r>
      <w:r>
        <w:rPr>
          <w:rFonts w:ascii="Times New Roman" w:hAnsi="Times New Roman" w:cs="Times New Roman"/>
          <w:sz w:val="24"/>
          <w:szCs w:val="24"/>
        </w:rPr>
        <w:t xml:space="preserve"> =  </w:t>
      </w:r>
      <w:r w:rsidRPr="0076727A">
        <w:rPr>
          <w:rFonts w:ascii="Times New Roman" w:hAnsi="Times New Roman" w:cs="Times New Roman"/>
          <w:sz w:val="24"/>
          <w:szCs w:val="24"/>
        </w:rPr>
        <w:t>= 1,169 mixes (rounded)</w:t>
      </w:r>
    </w:p>
    <w:p w:rsidR="00BF1F8A" w:rsidRPr="0076727A" w:rsidRDefault="00BF1F8A" w:rsidP="0076727A">
      <w:pPr>
        <w:autoSpaceDE w:val="0"/>
        <w:autoSpaceDN w:val="0"/>
        <w:adjustRightInd w:val="0"/>
        <w:spacing w:after="0" w:line="360" w:lineRule="auto"/>
        <w:ind w:left="360"/>
        <w:jc w:val="both"/>
        <w:rPr>
          <w:rFonts w:ascii="Times New Roman" w:hAnsi="Times New Roman" w:cs="Times New Roman"/>
          <w:sz w:val="24"/>
          <w:szCs w:val="24"/>
        </w:rPr>
      </w:pPr>
    </w:p>
    <w:p w:rsidR="00BF1F8A" w:rsidRPr="006337A8" w:rsidRDefault="006337A8" w:rsidP="006337A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3.</w:t>
      </w:r>
      <w:r w:rsidR="00DB776E">
        <w:rPr>
          <w:rFonts w:ascii="Times New Roman" w:hAnsi="Times New Roman" w:cs="Times New Roman"/>
          <w:sz w:val="24"/>
          <w:szCs w:val="24"/>
        </w:rPr>
        <w:t xml:space="preserve"> </w:t>
      </w:r>
      <w:r w:rsidR="00ED10FD">
        <w:rPr>
          <w:rFonts w:ascii="Times New Roman" w:hAnsi="Times New Roman" w:cs="Times New Roman"/>
          <w:sz w:val="24"/>
          <w:szCs w:val="24"/>
        </w:rPr>
        <w:t xml:space="preserve">   </w:t>
      </w:r>
      <w:r w:rsidR="00BF1F8A" w:rsidRPr="006337A8">
        <w:rPr>
          <w:rFonts w:ascii="Times New Roman" w:hAnsi="Times New Roman" w:cs="Times New Roman"/>
          <w:sz w:val="24"/>
          <w:szCs w:val="24"/>
        </w:rPr>
        <w:t>Calculate the breakeven point in terms of the number of units of products</w:t>
      </w:r>
    </w:p>
    <w:p w:rsidR="00BF1F8A" w:rsidRPr="00ED10FD" w:rsidRDefault="00ED10FD" w:rsidP="00ED10F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F1F8A" w:rsidRPr="00ED10FD">
        <w:rPr>
          <w:rFonts w:ascii="Times New Roman" w:hAnsi="Times New Roman" w:cs="Times New Roman"/>
          <w:sz w:val="24"/>
          <w:szCs w:val="24"/>
        </w:rPr>
        <w:t>= (1,169 x 5) 5,845 units of M and (1,169 x 1) 1,169 units of N</w:t>
      </w:r>
    </w:p>
    <w:p w:rsidR="00BF1F8A" w:rsidRPr="006F6E84" w:rsidRDefault="006F6E84" w:rsidP="006F6E84">
      <w:pPr>
        <w:autoSpaceDE w:val="0"/>
        <w:autoSpaceDN w:val="0"/>
        <w:adjustRightInd w:val="0"/>
        <w:spacing w:after="0" w:line="36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4.Ca</w:t>
      </w:r>
      <w:r w:rsidRPr="006F6E84">
        <w:rPr>
          <w:rFonts w:ascii="Times New Roman" w:hAnsi="Times New Roman" w:cs="Times New Roman"/>
          <w:sz w:val="24"/>
          <w:szCs w:val="24"/>
        </w:rPr>
        <w:t>lculate</w:t>
      </w:r>
      <w:proofErr w:type="spellEnd"/>
      <w:proofErr w:type="gramEnd"/>
      <w:r w:rsidR="00BF1F8A" w:rsidRPr="006F6E84">
        <w:rPr>
          <w:rFonts w:ascii="Times New Roman" w:hAnsi="Times New Roman" w:cs="Times New Roman"/>
          <w:sz w:val="24"/>
          <w:szCs w:val="24"/>
        </w:rPr>
        <w:t xml:space="preserve"> the breakeven point in terms of revenue</w:t>
      </w:r>
    </w:p>
    <w:p w:rsidR="00BF1F8A" w:rsidRPr="006F6E84" w:rsidRDefault="006F6E84" w:rsidP="006F6E8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(5,845 x $7) + (1,169 x $</w:t>
      </w:r>
      <w:r w:rsidR="00BF1F8A" w:rsidRPr="006F6E84">
        <w:rPr>
          <w:rFonts w:ascii="Times New Roman" w:hAnsi="Times New Roman" w:cs="Times New Roman"/>
          <w:sz w:val="24"/>
          <w:szCs w:val="24"/>
        </w:rPr>
        <w:t>15)</w:t>
      </w:r>
    </w:p>
    <w:p w:rsidR="00BF1F8A" w:rsidRPr="006F6E84" w:rsidRDefault="006F6E84" w:rsidP="006F6E8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$.40</w:t>
      </w:r>
      <w:proofErr w:type="gramStart"/>
      <w:r>
        <w:rPr>
          <w:rFonts w:ascii="Times New Roman" w:hAnsi="Times New Roman" w:cs="Times New Roman"/>
          <w:sz w:val="24"/>
          <w:szCs w:val="24"/>
        </w:rPr>
        <w:t>,915</w:t>
      </w:r>
      <w:proofErr w:type="gramEnd"/>
      <w:r>
        <w:rPr>
          <w:rFonts w:ascii="Times New Roman" w:hAnsi="Times New Roman" w:cs="Times New Roman"/>
          <w:sz w:val="24"/>
          <w:szCs w:val="24"/>
        </w:rPr>
        <w:t xml:space="preserve"> of M and $</w:t>
      </w:r>
      <w:r w:rsidR="00BF1F8A" w:rsidRPr="006F6E84">
        <w:rPr>
          <w:rFonts w:ascii="Times New Roman" w:hAnsi="Times New Roman" w:cs="Times New Roman"/>
          <w:sz w:val="24"/>
          <w:szCs w:val="24"/>
        </w:rPr>
        <w:t>17,535 of N</w:t>
      </w:r>
    </w:p>
    <w:p w:rsidR="00BF1F8A" w:rsidRPr="006F6E84" w:rsidRDefault="006F6E84" w:rsidP="006F6E84">
      <w:pPr>
        <w:autoSpaceDE w:val="0"/>
        <w:autoSpaceDN w:val="0"/>
        <w:adjustRightInd w:val="0"/>
        <w:spacing w:after="0" w:line="360" w:lineRule="auto"/>
        <w:jc w:val="both"/>
        <w:rPr>
          <w:rFonts w:ascii="Times New Roman" w:hAnsi="Times New Roman" w:cs="Times New Roman"/>
          <w:sz w:val="24"/>
          <w:szCs w:val="24"/>
        </w:rPr>
      </w:pPr>
      <w:r w:rsidRPr="006F6E84">
        <w:rPr>
          <w:rFonts w:ascii="Times New Roman" w:hAnsi="Times New Roman" w:cs="Times New Roman"/>
          <w:sz w:val="24"/>
          <w:szCs w:val="24"/>
        </w:rPr>
        <w:t>= $</w:t>
      </w:r>
      <w:r w:rsidR="00BF1F8A" w:rsidRPr="006F6E84">
        <w:rPr>
          <w:rFonts w:ascii="Times New Roman" w:hAnsi="Times New Roman" w:cs="Times New Roman"/>
          <w:sz w:val="24"/>
          <w:szCs w:val="24"/>
        </w:rPr>
        <w:t>.58</w:t>
      </w:r>
      <w:proofErr w:type="gramStart"/>
      <w:r w:rsidR="00BF1F8A" w:rsidRPr="006F6E84">
        <w:rPr>
          <w:rFonts w:ascii="Times New Roman" w:hAnsi="Times New Roman" w:cs="Times New Roman"/>
          <w:sz w:val="24"/>
          <w:szCs w:val="24"/>
        </w:rPr>
        <w:t>,450</w:t>
      </w:r>
      <w:proofErr w:type="gramEnd"/>
      <w:r w:rsidR="00BF1F8A" w:rsidRPr="006F6E84">
        <w:rPr>
          <w:rFonts w:ascii="Times New Roman" w:hAnsi="Times New Roman" w:cs="Times New Roman"/>
          <w:sz w:val="24"/>
          <w:szCs w:val="24"/>
        </w:rPr>
        <w:t xml:space="preserve"> in total</w:t>
      </w:r>
    </w:p>
    <w:p w:rsidR="008E10C7" w:rsidRPr="0076727A" w:rsidRDefault="008E10C7" w:rsidP="0076727A">
      <w:pPr>
        <w:pStyle w:val="ListParagraph"/>
        <w:autoSpaceDE w:val="0"/>
        <w:autoSpaceDN w:val="0"/>
        <w:adjustRightInd w:val="0"/>
        <w:spacing w:after="0" w:line="360" w:lineRule="auto"/>
        <w:jc w:val="both"/>
        <w:rPr>
          <w:rFonts w:ascii="Times New Roman" w:hAnsi="Times New Roman" w:cs="Times New Roman"/>
          <w:sz w:val="24"/>
          <w:szCs w:val="24"/>
        </w:rPr>
      </w:pPr>
    </w:p>
    <w:p w:rsidR="000622BB" w:rsidRPr="006F6E84" w:rsidRDefault="006F6E84" w:rsidP="0076727A">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3.3 </w:t>
      </w:r>
      <w:r w:rsidR="000622BB" w:rsidRPr="006F6E84">
        <w:rPr>
          <w:rFonts w:ascii="Times New Roman" w:hAnsi="Times New Roman" w:cs="Times New Roman"/>
          <w:b/>
          <w:sz w:val="24"/>
          <w:szCs w:val="24"/>
        </w:rPr>
        <w:t xml:space="preserve">Further Aspects of </w:t>
      </w:r>
      <w:proofErr w:type="spellStart"/>
      <w:r w:rsidR="000622BB" w:rsidRPr="006F6E84">
        <w:rPr>
          <w:rFonts w:ascii="Times New Roman" w:hAnsi="Times New Roman" w:cs="Times New Roman"/>
          <w:b/>
          <w:sz w:val="24"/>
          <w:szCs w:val="24"/>
        </w:rPr>
        <w:t>CVP</w:t>
      </w:r>
      <w:proofErr w:type="spellEnd"/>
      <w:r w:rsidR="000622BB" w:rsidRPr="006F6E84">
        <w:rPr>
          <w:rFonts w:ascii="Times New Roman" w:hAnsi="Times New Roman" w:cs="Times New Roman"/>
          <w:b/>
          <w:sz w:val="24"/>
          <w:szCs w:val="24"/>
        </w:rPr>
        <w:t xml:space="preserve"> Analysis</w:t>
      </w:r>
    </w:p>
    <w:p w:rsidR="000622BB" w:rsidRPr="0076727A" w:rsidRDefault="000622BB" w:rsidP="0076727A">
      <w:p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 xml:space="preserve"> The usefulness of </w:t>
      </w:r>
      <w:proofErr w:type="spellStart"/>
      <w:r w:rsidRPr="0076727A">
        <w:rPr>
          <w:rFonts w:ascii="Times New Roman" w:hAnsi="Times New Roman" w:cs="Times New Roman"/>
          <w:sz w:val="24"/>
          <w:szCs w:val="24"/>
        </w:rPr>
        <w:t>CVP</w:t>
      </w:r>
      <w:proofErr w:type="spellEnd"/>
      <w:r w:rsidRPr="0076727A">
        <w:rPr>
          <w:rFonts w:ascii="Times New Roman" w:hAnsi="Times New Roman" w:cs="Times New Roman"/>
          <w:sz w:val="24"/>
          <w:szCs w:val="24"/>
        </w:rPr>
        <w:t xml:space="preserve"> analysis </w:t>
      </w:r>
      <w:proofErr w:type="gramStart"/>
      <w:r w:rsidRPr="0076727A">
        <w:rPr>
          <w:rFonts w:ascii="Times New Roman" w:hAnsi="Times New Roman" w:cs="Times New Roman"/>
          <w:sz w:val="24"/>
          <w:szCs w:val="24"/>
        </w:rPr>
        <w:t>is restricted</w:t>
      </w:r>
      <w:proofErr w:type="gramEnd"/>
      <w:r w:rsidRPr="0076727A">
        <w:rPr>
          <w:rFonts w:ascii="Times New Roman" w:hAnsi="Times New Roman" w:cs="Times New Roman"/>
          <w:sz w:val="24"/>
          <w:szCs w:val="24"/>
        </w:rPr>
        <w:t xml:space="preserve"> by its unrealistic assumptions, such as constant sales price at all levels of activity. </w:t>
      </w:r>
    </w:p>
    <w:p w:rsidR="00B84C94" w:rsidRPr="0076727A" w:rsidRDefault="000622BB" w:rsidP="0076727A">
      <w:pPr>
        <w:autoSpaceDE w:val="0"/>
        <w:autoSpaceDN w:val="0"/>
        <w:adjustRightInd w:val="0"/>
        <w:spacing w:after="0" w:line="360" w:lineRule="auto"/>
        <w:jc w:val="both"/>
        <w:rPr>
          <w:rFonts w:ascii="Times New Roman" w:hAnsi="Times New Roman" w:cs="Times New Roman"/>
          <w:sz w:val="24"/>
          <w:szCs w:val="24"/>
        </w:rPr>
      </w:pPr>
      <w:proofErr w:type="gramStart"/>
      <w:r w:rsidRPr="0076727A">
        <w:rPr>
          <w:rFonts w:ascii="Times New Roman" w:hAnsi="Times New Roman" w:cs="Times New Roman"/>
          <w:sz w:val="24"/>
          <w:szCs w:val="24"/>
        </w:rPr>
        <w:t>However</w:t>
      </w:r>
      <w:proofErr w:type="gramEnd"/>
      <w:r w:rsidRPr="0076727A">
        <w:rPr>
          <w:rFonts w:ascii="Times New Roman" w:hAnsi="Times New Roman" w:cs="Times New Roman"/>
          <w:sz w:val="24"/>
          <w:szCs w:val="24"/>
        </w:rPr>
        <w:t xml:space="preserve"> </w:t>
      </w:r>
      <w:proofErr w:type="spellStart"/>
      <w:r w:rsidRPr="0076727A">
        <w:rPr>
          <w:rFonts w:ascii="Times New Roman" w:hAnsi="Times New Roman" w:cs="Times New Roman"/>
          <w:sz w:val="24"/>
          <w:szCs w:val="24"/>
        </w:rPr>
        <w:t>CVP</w:t>
      </w:r>
      <w:proofErr w:type="spellEnd"/>
      <w:r w:rsidRPr="0076727A">
        <w:rPr>
          <w:rFonts w:ascii="Times New Roman" w:hAnsi="Times New Roman" w:cs="Times New Roman"/>
          <w:sz w:val="24"/>
          <w:szCs w:val="24"/>
        </w:rPr>
        <w:t xml:space="preserve"> has the advantage of being more easily understood by non-financial managers due to its graphical depiction of cost and revenue data. </w:t>
      </w:r>
    </w:p>
    <w:p w:rsidR="00E65814" w:rsidRPr="006F6E84" w:rsidRDefault="00B84C94" w:rsidP="0076727A">
      <w:pPr>
        <w:autoSpaceDE w:val="0"/>
        <w:autoSpaceDN w:val="0"/>
        <w:adjustRightInd w:val="0"/>
        <w:spacing w:after="0" w:line="360" w:lineRule="auto"/>
        <w:jc w:val="both"/>
        <w:rPr>
          <w:rFonts w:ascii="Times New Roman" w:hAnsi="Times New Roman" w:cs="Times New Roman"/>
          <w:sz w:val="24"/>
          <w:szCs w:val="24"/>
        </w:rPr>
      </w:pPr>
      <w:r w:rsidRPr="006F6E84">
        <w:rPr>
          <w:rFonts w:ascii="Times New Roman" w:hAnsi="Times New Roman" w:cs="Times New Roman"/>
          <w:sz w:val="24"/>
          <w:szCs w:val="24"/>
        </w:rPr>
        <w:t xml:space="preserve">Advantages: </w:t>
      </w:r>
    </w:p>
    <w:p w:rsidR="00E65814" w:rsidRPr="0076727A" w:rsidRDefault="00B84C94" w:rsidP="0076727A">
      <w:pPr>
        <w:autoSpaceDE w:val="0"/>
        <w:autoSpaceDN w:val="0"/>
        <w:adjustRightInd w:val="0"/>
        <w:spacing w:after="0" w:line="360" w:lineRule="auto"/>
        <w:jc w:val="both"/>
        <w:rPr>
          <w:rFonts w:ascii="Times New Roman" w:hAnsi="Times New Roman" w:cs="Times New Roman"/>
          <w:sz w:val="24"/>
          <w:szCs w:val="24"/>
        </w:rPr>
      </w:pPr>
      <w:proofErr w:type="gramStart"/>
      <w:r w:rsidRPr="0076727A">
        <w:rPr>
          <w:rFonts w:ascii="Times New Roman" w:hAnsi="Times New Roman" w:cs="Times New Roman"/>
          <w:sz w:val="24"/>
          <w:szCs w:val="24"/>
        </w:rPr>
        <w:t>(a) Graphical representation of cost and revenue data (breakeven charts) can be more easily understood by non-financial managers</w:t>
      </w:r>
      <w:proofErr w:type="gramEnd"/>
      <w:r w:rsidRPr="0076727A">
        <w:rPr>
          <w:rFonts w:ascii="Times New Roman" w:hAnsi="Times New Roman" w:cs="Times New Roman"/>
          <w:sz w:val="24"/>
          <w:szCs w:val="24"/>
        </w:rPr>
        <w:t>.</w:t>
      </w:r>
    </w:p>
    <w:p w:rsidR="00E65814" w:rsidRPr="0076727A" w:rsidRDefault="00B84C94" w:rsidP="0076727A">
      <w:p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t xml:space="preserve"> (b) A breakeven model enables profit or loss at any level of activity within the range for which the model is valid to be determined, and the C/S ratio can indicate the relative profitability of different products. </w:t>
      </w:r>
    </w:p>
    <w:p w:rsidR="00B84C94" w:rsidRPr="0076727A" w:rsidRDefault="00B84C94" w:rsidP="0076727A">
      <w:pPr>
        <w:autoSpaceDE w:val="0"/>
        <w:autoSpaceDN w:val="0"/>
        <w:adjustRightInd w:val="0"/>
        <w:spacing w:after="0" w:line="360" w:lineRule="auto"/>
        <w:jc w:val="both"/>
        <w:rPr>
          <w:rFonts w:ascii="Times New Roman" w:hAnsi="Times New Roman" w:cs="Times New Roman"/>
          <w:sz w:val="24"/>
          <w:szCs w:val="24"/>
        </w:rPr>
      </w:pPr>
      <w:r w:rsidRPr="0076727A">
        <w:rPr>
          <w:rFonts w:ascii="Times New Roman" w:hAnsi="Times New Roman" w:cs="Times New Roman"/>
          <w:sz w:val="24"/>
          <w:szCs w:val="24"/>
        </w:rPr>
        <w:lastRenderedPageBreak/>
        <w:t>(c) Highlighting the breakeven point and the margin of safety gives managers some indication of the level of risk involved.</w:t>
      </w:r>
    </w:p>
    <w:p w:rsidR="001610A9" w:rsidRPr="0076727A" w:rsidRDefault="001610A9" w:rsidP="0076727A">
      <w:pPr>
        <w:autoSpaceDE w:val="0"/>
        <w:autoSpaceDN w:val="0"/>
        <w:adjustRightInd w:val="0"/>
        <w:spacing w:after="0" w:line="360" w:lineRule="auto"/>
        <w:jc w:val="both"/>
        <w:rPr>
          <w:rFonts w:ascii="Times New Roman" w:eastAsia="SegoeUI" w:hAnsi="Times New Roman" w:cs="Times New Roman"/>
          <w:sz w:val="24"/>
          <w:szCs w:val="24"/>
          <w:lang w:val="en-US"/>
        </w:rPr>
      </w:pPr>
    </w:p>
    <w:p w:rsidR="00422D5C" w:rsidRPr="0076727A" w:rsidRDefault="00422D5C" w:rsidP="0076727A">
      <w:pPr>
        <w:autoSpaceDE w:val="0"/>
        <w:autoSpaceDN w:val="0"/>
        <w:adjustRightInd w:val="0"/>
        <w:spacing w:after="0" w:line="360" w:lineRule="auto"/>
        <w:jc w:val="both"/>
        <w:rPr>
          <w:rFonts w:ascii="Times New Roman" w:eastAsia="SegoeUI" w:hAnsi="Times New Roman" w:cs="Times New Roman"/>
          <w:sz w:val="24"/>
          <w:szCs w:val="24"/>
          <w:lang w:val="en-US"/>
        </w:rPr>
      </w:pPr>
    </w:p>
    <w:p w:rsidR="00422D5C" w:rsidRPr="0076727A" w:rsidRDefault="00422D5C" w:rsidP="0076727A">
      <w:pPr>
        <w:pStyle w:val="ListParagraph"/>
        <w:autoSpaceDE w:val="0"/>
        <w:autoSpaceDN w:val="0"/>
        <w:adjustRightInd w:val="0"/>
        <w:spacing w:after="0" w:line="360" w:lineRule="auto"/>
        <w:jc w:val="both"/>
        <w:rPr>
          <w:rFonts w:ascii="Times New Roman" w:hAnsi="Times New Roman" w:cs="Times New Roman"/>
          <w:sz w:val="24"/>
          <w:szCs w:val="24"/>
        </w:rPr>
      </w:pPr>
    </w:p>
    <w:p w:rsidR="00683326" w:rsidRPr="0076727A" w:rsidRDefault="00683326" w:rsidP="0076727A">
      <w:pPr>
        <w:spacing w:line="360" w:lineRule="auto"/>
        <w:jc w:val="both"/>
        <w:rPr>
          <w:rFonts w:ascii="Times New Roman" w:hAnsi="Times New Roman" w:cs="Times New Roman"/>
          <w:b/>
          <w:sz w:val="24"/>
          <w:szCs w:val="24"/>
          <w:lang w:val="en-US"/>
        </w:rPr>
      </w:pPr>
      <w:r w:rsidRPr="0076727A">
        <w:rPr>
          <w:rFonts w:ascii="Times New Roman" w:hAnsi="Times New Roman" w:cs="Times New Roman"/>
          <w:b/>
          <w:sz w:val="24"/>
          <w:szCs w:val="24"/>
          <w:lang w:val="en-US"/>
        </w:rPr>
        <w:t>REFERENCES</w:t>
      </w:r>
    </w:p>
    <w:p w:rsidR="00EF730A" w:rsidRPr="0076727A" w:rsidRDefault="00EF730A" w:rsidP="0076727A">
      <w:pPr>
        <w:autoSpaceDE w:val="0"/>
        <w:autoSpaceDN w:val="0"/>
        <w:adjustRightInd w:val="0"/>
        <w:spacing w:after="0" w:line="360" w:lineRule="auto"/>
        <w:jc w:val="both"/>
        <w:rPr>
          <w:rFonts w:ascii="Times New Roman" w:hAnsi="Times New Roman" w:cs="Times New Roman"/>
          <w:color w:val="0F1111"/>
          <w:sz w:val="24"/>
          <w:szCs w:val="24"/>
          <w:lang w:val="en-US"/>
        </w:rPr>
      </w:pPr>
      <w:r w:rsidRPr="0076727A">
        <w:rPr>
          <w:rFonts w:ascii="Times New Roman" w:hAnsi="Times New Roman" w:cs="Times New Roman"/>
          <w:color w:val="0F1111"/>
          <w:sz w:val="24"/>
          <w:szCs w:val="24"/>
          <w:lang w:val="en-US"/>
        </w:rPr>
        <w:t xml:space="preserve">Financial </w:t>
      </w:r>
      <w:proofErr w:type="gramStart"/>
      <w:r w:rsidRPr="0076727A">
        <w:rPr>
          <w:rFonts w:ascii="Times New Roman" w:hAnsi="Times New Roman" w:cs="Times New Roman"/>
          <w:color w:val="0F1111"/>
          <w:sz w:val="24"/>
          <w:szCs w:val="24"/>
          <w:lang w:val="en-US"/>
        </w:rPr>
        <w:t>Management ,</w:t>
      </w:r>
      <w:proofErr w:type="gramEnd"/>
      <w:r w:rsidRPr="0076727A">
        <w:rPr>
          <w:rFonts w:ascii="Times New Roman" w:hAnsi="Times New Roman" w:cs="Times New Roman"/>
          <w:color w:val="0F1111"/>
          <w:sz w:val="24"/>
          <w:szCs w:val="24"/>
          <w:lang w:val="en-US"/>
        </w:rPr>
        <w:t xml:space="preserve"> Pandey. </w:t>
      </w:r>
      <w:proofErr w:type="spellStart"/>
      <w:r w:rsidRPr="0076727A">
        <w:rPr>
          <w:rFonts w:ascii="Times New Roman" w:hAnsi="Times New Roman" w:cs="Times New Roman"/>
          <w:color w:val="0F1111"/>
          <w:sz w:val="24"/>
          <w:szCs w:val="24"/>
          <w:lang w:val="en-US"/>
        </w:rPr>
        <w:t>I.M</w:t>
      </w:r>
      <w:proofErr w:type="spellEnd"/>
      <w:r w:rsidRPr="0076727A">
        <w:rPr>
          <w:rFonts w:ascii="Times New Roman" w:hAnsi="Times New Roman" w:cs="Times New Roman"/>
          <w:color w:val="0F1111"/>
          <w:sz w:val="24"/>
          <w:szCs w:val="24"/>
          <w:lang w:val="en-US"/>
        </w:rPr>
        <w:t>., 2021, Pearson Education India,</w:t>
      </w:r>
      <w:r w:rsidR="001E1DF6">
        <w:rPr>
          <w:rFonts w:ascii="Times New Roman" w:hAnsi="Times New Roman" w:cs="Times New Roman"/>
          <w:color w:val="0F1111"/>
          <w:sz w:val="24"/>
          <w:szCs w:val="24"/>
          <w:lang w:val="en-US"/>
        </w:rPr>
        <w:t xml:space="preserve"> </w:t>
      </w:r>
      <w:bookmarkStart w:id="0" w:name="_GoBack"/>
      <w:bookmarkEnd w:id="0"/>
      <w:r w:rsidRPr="0076727A">
        <w:rPr>
          <w:rFonts w:ascii="Times New Roman" w:hAnsi="Times New Roman" w:cs="Times New Roman"/>
          <w:color w:val="0F1111"/>
          <w:sz w:val="24"/>
          <w:szCs w:val="24"/>
          <w:lang w:val="en-US"/>
        </w:rPr>
        <w:t>New Delhi</w:t>
      </w:r>
    </w:p>
    <w:p w:rsidR="00EF730A" w:rsidRPr="0076727A" w:rsidRDefault="00EF730A" w:rsidP="001E1DF6">
      <w:pPr>
        <w:autoSpaceDE w:val="0"/>
        <w:autoSpaceDN w:val="0"/>
        <w:adjustRightInd w:val="0"/>
        <w:spacing w:after="0" w:line="240" w:lineRule="auto"/>
        <w:jc w:val="both"/>
        <w:rPr>
          <w:rFonts w:ascii="Times New Roman" w:hAnsi="Times New Roman" w:cs="Times New Roman"/>
          <w:color w:val="0F1111"/>
          <w:sz w:val="24"/>
          <w:szCs w:val="24"/>
          <w:lang w:val="en-US"/>
        </w:rPr>
      </w:pPr>
    </w:p>
    <w:p w:rsidR="00EF730A" w:rsidRPr="0076727A" w:rsidRDefault="00EF730A" w:rsidP="0076727A">
      <w:pPr>
        <w:autoSpaceDE w:val="0"/>
        <w:autoSpaceDN w:val="0"/>
        <w:adjustRightInd w:val="0"/>
        <w:spacing w:after="0" w:line="360" w:lineRule="auto"/>
        <w:jc w:val="both"/>
        <w:rPr>
          <w:rFonts w:ascii="Times New Roman" w:hAnsi="Times New Roman" w:cs="Times New Roman"/>
          <w:color w:val="0F1111"/>
          <w:sz w:val="24"/>
          <w:szCs w:val="24"/>
          <w:lang w:val="en-US"/>
        </w:rPr>
      </w:pPr>
      <w:r w:rsidRPr="0076727A">
        <w:rPr>
          <w:rFonts w:ascii="Times New Roman" w:hAnsi="Times New Roman" w:cs="Times New Roman"/>
          <w:color w:val="0F1111"/>
          <w:sz w:val="24"/>
          <w:szCs w:val="24"/>
          <w:lang w:val="en-US"/>
        </w:rPr>
        <w:t xml:space="preserve">Financial Management: Principles and Applications. Sheridan Titman, Arthur J. </w:t>
      </w:r>
      <w:proofErr w:type="spellStart"/>
      <w:r w:rsidRPr="0076727A">
        <w:rPr>
          <w:rFonts w:ascii="Times New Roman" w:hAnsi="Times New Roman" w:cs="Times New Roman"/>
          <w:color w:val="0F1111"/>
          <w:sz w:val="24"/>
          <w:szCs w:val="24"/>
          <w:lang w:val="en-US"/>
        </w:rPr>
        <w:t>Keown</w:t>
      </w:r>
      <w:proofErr w:type="spellEnd"/>
      <w:r w:rsidRPr="0076727A">
        <w:rPr>
          <w:rFonts w:ascii="Times New Roman" w:hAnsi="Times New Roman" w:cs="Times New Roman"/>
          <w:color w:val="0F1111"/>
          <w:sz w:val="24"/>
          <w:szCs w:val="24"/>
          <w:lang w:val="en-US"/>
        </w:rPr>
        <w:t xml:space="preserve">, and John D. Martin, </w:t>
      </w:r>
      <w:proofErr w:type="spellStart"/>
      <w:r w:rsidRPr="0076727A">
        <w:rPr>
          <w:rFonts w:ascii="Times New Roman" w:hAnsi="Times New Roman" w:cs="Times New Roman"/>
          <w:color w:val="0F1111"/>
          <w:sz w:val="24"/>
          <w:szCs w:val="24"/>
          <w:lang w:val="en-US"/>
        </w:rPr>
        <w:t>2019</w:t>
      </w:r>
      <w:proofErr w:type="gramStart"/>
      <w:r w:rsidRPr="0076727A">
        <w:rPr>
          <w:rFonts w:ascii="Times New Roman" w:hAnsi="Times New Roman" w:cs="Times New Roman"/>
          <w:color w:val="0F1111"/>
          <w:sz w:val="24"/>
          <w:szCs w:val="24"/>
          <w:lang w:val="en-US"/>
        </w:rPr>
        <w:t>,Pearson</w:t>
      </w:r>
      <w:proofErr w:type="spellEnd"/>
      <w:proofErr w:type="gramEnd"/>
      <w:r w:rsidRPr="0076727A">
        <w:rPr>
          <w:rFonts w:ascii="Times New Roman" w:hAnsi="Times New Roman" w:cs="Times New Roman"/>
          <w:color w:val="0F1111"/>
          <w:sz w:val="24"/>
          <w:szCs w:val="24"/>
          <w:lang w:val="en-US"/>
        </w:rPr>
        <w:t xml:space="preserve"> Education India, New Delhi.</w:t>
      </w:r>
    </w:p>
    <w:p w:rsidR="00EF730A" w:rsidRPr="0076727A" w:rsidRDefault="00EF730A" w:rsidP="001E1DF6">
      <w:pPr>
        <w:autoSpaceDE w:val="0"/>
        <w:autoSpaceDN w:val="0"/>
        <w:adjustRightInd w:val="0"/>
        <w:spacing w:after="0" w:line="240" w:lineRule="auto"/>
        <w:jc w:val="both"/>
        <w:rPr>
          <w:rFonts w:ascii="Times New Roman" w:hAnsi="Times New Roman" w:cs="Times New Roman"/>
          <w:color w:val="0F1111"/>
          <w:sz w:val="24"/>
          <w:szCs w:val="24"/>
          <w:lang w:val="en-US"/>
        </w:rPr>
      </w:pPr>
    </w:p>
    <w:p w:rsidR="00EF730A" w:rsidRDefault="00EF730A" w:rsidP="0076727A">
      <w:pPr>
        <w:autoSpaceDE w:val="0"/>
        <w:autoSpaceDN w:val="0"/>
        <w:adjustRightInd w:val="0"/>
        <w:spacing w:after="0" w:line="360" w:lineRule="auto"/>
        <w:jc w:val="both"/>
        <w:rPr>
          <w:rFonts w:ascii="Times New Roman" w:hAnsi="Times New Roman" w:cs="Times New Roman"/>
          <w:color w:val="0F1111"/>
          <w:sz w:val="24"/>
          <w:szCs w:val="24"/>
          <w:lang w:val="en-US"/>
        </w:rPr>
      </w:pPr>
      <w:r w:rsidRPr="0076727A">
        <w:rPr>
          <w:rFonts w:ascii="Times New Roman" w:hAnsi="Times New Roman" w:cs="Times New Roman"/>
          <w:color w:val="0F1111"/>
          <w:sz w:val="24"/>
          <w:szCs w:val="24"/>
          <w:lang w:val="en-US"/>
        </w:rPr>
        <w:t xml:space="preserve"> Financial Management,</w:t>
      </w:r>
      <w:proofErr w:type="gramStart"/>
      <w:r w:rsidRPr="0076727A">
        <w:rPr>
          <w:rFonts w:ascii="Times New Roman" w:hAnsi="Times New Roman" w:cs="Times New Roman"/>
          <w:color w:val="0F1111"/>
          <w:sz w:val="24"/>
          <w:szCs w:val="24"/>
          <w:lang w:val="en-US"/>
        </w:rPr>
        <w:t>,</w:t>
      </w:r>
      <w:proofErr w:type="spellStart"/>
      <w:r w:rsidRPr="0076727A">
        <w:rPr>
          <w:rFonts w:ascii="Times New Roman" w:hAnsi="Times New Roman" w:cs="Times New Roman"/>
          <w:color w:val="0F1111"/>
          <w:sz w:val="24"/>
          <w:szCs w:val="24"/>
          <w:lang w:val="en-US"/>
        </w:rPr>
        <w:t>M.Y</w:t>
      </w:r>
      <w:proofErr w:type="spellEnd"/>
      <w:proofErr w:type="gramEnd"/>
      <w:r w:rsidRPr="0076727A">
        <w:rPr>
          <w:rFonts w:ascii="Times New Roman" w:hAnsi="Times New Roman" w:cs="Times New Roman"/>
          <w:color w:val="0F1111"/>
          <w:sz w:val="24"/>
          <w:szCs w:val="24"/>
          <w:lang w:val="en-US"/>
        </w:rPr>
        <w:t xml:space="preserve">. Khan. M. Y and Jain. </w:t>
      </w:r>
      <w:proofErr w:type="spellStart"/>
      <w:r w:rsidRPr="0076727A">
        <w:rPr>
          <w:rFonts w:ascii="Times New Roman" w:hAnsi="Times New Roman" w:cs="Times New Roman"/>
          <w:color w:val="0F1111"/>
          <w:sz w:val="24"/>
          <w:szCs w:val="24"/>
          <w:lang w:val="en-US"/>
        </w:rPr>
        <w:t>P.K</w:t>
      </w:r>
      <w:proofErr w:type="spellEnd"/>
      <w:r w:rsidRPr="0076727A">
        <w:rPr>
          <w:rFonts w:ascii="Times New Roman" w:hAnsi="Times New Roman" w:cs="Times New Roman"/>
          <w:color w:val="0F1111"/>
          <w:sz w:val="24"/>
          <w:szCs w:val="24"/>
          <w:lang w:val="en-US"/>
        </w:rPr>
        <w:t>., 2018, McGraw Hill Education, New Delhi</w:t>
      </w:r>
    </w:p>
    <w:p w:rsidR="001E1DF6" w:rsidRPr="0076727A" w:rsidRDefault="001E1DF6" w:rsidP="001E1DF6">
      <w:pPr>
        <w:autoSpaceDE w:val="0"/>
        <w:autoSpaceDN w:val="0"/>
        <w:adjustRightInd w:val="0"/>
        <w:spacing w:after="0" w:line="240" w:lineRule="auto"/>
        <w:jc w:val="both"/>
        <w:rPr>
          <w:rFonts w:ascii="Times New Roman" w:hAnsi="Times New Roman" w:cs="Times New Roman"/>
          <w:color w:val="0F1111"/>
          <w:sz w:val="24"/>
          <w:szCs w:val="24"/>
          <w:lang w:val="en-US"/>
        </w:rPr>
      </w:pPr>
    </w:p>
    <w:p w:rsidR="00EF730A" w:rsidRDefault="00EF730A" w:rsidP="0076727A">
      <w:pPr>
        <w:autoSpaceDE w:val="0"/>
        <w:autoSpaceDN w:val="0"/>
        <w:adjustRightInd w:val="0"/>
        <w:spacing w:after="0" w:line="360" w:lineRule="auto"/>
        <w:jc w:val="both"/>
        <w:rPr>
          <w:rFonts w:ascii="Times New Roman" w:hAnsi="Times New Roman" w:cs="Times New Roman"/>
          <w:color w:val="0F1111"/>
          <w:sz w:val="24"/>
          <w:szCs w:val="24"/>
          <w:lang w:val="en-US"/>
        </w:rPr>
      </w:pPr>
      <w:r w:rsidRPr="0076727A">
        <w:rPr>
          <w:rFonts w:ascii="Times New Roman" w:hAnsi="Times New Roman" w:cs="Times New Roman"/>
          <w:color w:val="0F1111"/>
          <w:sz w:val="24"/>
          <w:szCs w:val="24"/>
          <w:lang w:val="en-US"/>
        </w:rPr>
        <w:t>Fundamental of Financial Management Eugene F. Brigham, Joel F. Huston, 2018</w:t>
      </w:r>
      <w:proofErr w:type="gramStart"/>
      <w:r w:rsidRPr="0076727A">
        <w:rPr>
          <w:rFonts w:ascii="Times New Roman" w:hAnsi="Times New Roman" w:cs="Times New Roman"/>
          <w:color w:val="0F1111"/>
          <w:sz w:val="24"/>
          <w:szCs w:val="24"/>
          <w:lang w:val="en-US"/>
        </w:rPr>
        <w:t>,</w:t>
      </w:r>
      <w:r w:rsidR="001E1DF6">
        <w:rPr>
          <w:rFonts w:ascii="Times New Roman" w:hAnsi="Times New Roman" w:cs="Times New Roman"/>
          <w:color w:val="0F1111"/>
          <w:sz w:val="24"/>
          <w:szCs w:val="24"/>
          <w:lang w:val="en-US"/>
        </w:rPr>
        <w:t xml:space="preserve"> </w:t>
      </w:r>
      <w:r w:rsidRPr="0076727A">
        <w:rPr>
          <w:rFonts w:ascii="Times New Roman" w:hAnsi="Times New Roman" w:cs="Times New Roman"/>
          <w:color w:val="0F1111"/>
          <w:sz w:val="24"/>
          <w:szCs w:val="24"/>
          <w:lang w:val="en-US"/>
        </w:rPr>
        <w:t>,</w:t>
      </w:r>
      <w:proofErr w:type="gramEnd"/>
      <w:r w:rsidRPr="0076727A">
        <w:rPr>
          <w:rFonts w:ascii="Times New Roman" w:hAnsi="Times New Roman" w:cs="Times New Roman"/>
          <w:color w:val="0F1111"/>
          <w:sz w:val="24"/>
          <w:szCs w:val="24"/>
          <w:lang w:val="en-US"/>
        </w:rPr>
        <w:t xml:space="preserve"> Cengage Learning India, New Delhi.</w:t>
      </w:r>
    </w:p>
    <w:p w:rsidR="001E1DF6" w:rsidRPr="0076727A" w:rsidRDefault="001E1DF6" w:rsidP="001E1DF6">
      <w:pPr>
        <w:autoSpaceDE w:val="0"/>
        <w:autoSpaceDN w:val="0"/>
        <w:adjustRightInd w:val="0"/>
        <w:spacing w:after="0" w:line="240" w:lineRule="auto"/>
        <w:jc w:val="both"/>
        <w:rPr>
          <w:rFonts w:ascii="Times New Roman" w:hAnsi="Times New Roman" w:cs="Times New Roman"/>
          <w:color w:val="0F1111"/>
          <w:sz w:val="24"/>
          <w:szCs w:val="24"/>
          <w:lang w:val="en-US"/>
        </w:rPr>
      </w:pPr>
    </w:p>
    <w:p w:rsidR="00683326" w:rsidRPr="0076727A" w:rsidRDefault="00683326" w:rsidP="0076727A">
      <w:pPr>
        <w:spacing w:line="360" w:lineRule="auto"/>
        <w:jc w:val="both"/>
        <w:rPr>
          <w:rFonts w:ascii="Times New Roman" w:hAnsi="Times New Roman" w:cs="Times New Roman"/>
          <w:sz w:val="24"/>
          <w:szCs w:val="24"/>
          <w:lang w:val="en-US"/>
        </w:rPr>
      </w:pPr>
      <w:r w:rsidRPr="0076727A">
        <w:rPr>
          <w:rFonts w:ascii="Times New Roman" w:hAnsi="Times New Roman" w:cs="Times New Roman"/>
          <w:sz w:val="24"/>
          <w:szCs w:val="24"/>
          <w:lang w:val="en-US"/>
        </w:rPr>
        <w:t xml:space="preserve">Financial Analysis Tools and Technique: A Guide for Manager, Erich </w:t>
      </w:r>
      <w:proofErr w:type="spellStart"/>
      <w:r w:rsidRPr="0076727A">
        <w:rPr>
          <w:rFonts w:ascii="Times New Roman" w:hAnsi="Times New Roman" w:cs="Times New Roman"/>
          <w:sz w:val="24"/>
          <w:szCs w:val="24"/>
          <w:lang w:val="en-US"/>
        </w:rPr>
        <w:t>Helfert</w:t>
      </w:r>
      <w:proofErr w:type="spellEnd"/>
      <w:r w:rsidRPr="0076727A">
        <w:rPr>
          <w:rFonts w:ascii="Times New Roman" w:hAnsi="Times New Roman" w:cs="Times New Roman"/>
          <w:sz w:val="24"/>
          <w:szCs w:val="24"/>
          <w:lang w:val="en-US"/>
        </w:rPr>
        <w:t>,</w:t>
      </w:r>
      <w:r w:rsidR="000378E4" w:rsidRPr="0076727A">
        <w:rPr>
          <w:rFonts w:ascii="Times New Roman" w:hAnsi="Times New Roman" w:cs="Times New Roman"/>
          <w:sz w:val="24"/>
          <w:szCs w:val="24"/>
          <w:lang w:val="en-US"/>
        </w:rPr>
        <w:t xml:space="preserve"> </w:t>
      </w:r>
      <w:r w:rsidRPr="0076727A">
        <w:rPr>
          <w:rFonts w:ascii="Times New Roman" w:hAnsi="Times New Roman" w:cs="Times New Roman"/>
          <w:sz w:val="24"/>
          <w:szCs w:val="24"/>
          <w:lang w:val="en-US"/>
        </w:rPr>
        <w:t>McGraw Hill (2001)</w:t>
      </w:r>
    </w:p>
    <w:p w:rsidR="00683326" w:rsidRPr="0076727A" w:rsidRDefault="00683326" w:rsidP="0076727A">
      <w:pPr>
        <w:spacing w:line="360" w:lineRule="auto"/>
        <w:jc w:val="both"/>
        <w:rPr>
          <w:rFonts w:ascii="Times New Roman" w:hAnsi="Times New Roman" w:cs="Times New Roman"/>
          <w:sz w:val="24"/>
          <w:szCs w:val="24"/>
          <w:lang w:val="en-US"/>
        </w:rPr>
      </w:pPr>
      <w:r w:rsidRPr="0076727A">
        <w:rPr>
          <w:rFonts w:ascii="Times New Roman" w:hAnsi="Times New Roman" w:cs="Times New Roman"/>
          <w:sz w:val="24"/>
          <w:szCs w:val="24"/>
          <w:lang w:val="en-US"/>
        </w:rPr>
        <w:t>The Essentials of Financial Analysis, Samuel Weaver, McGraw Hill (2012)</w:t>
      </w:r>
    </w:p>
    <w:p w:rsidR="00E30339" w:rsidRPr="0076727A" w:rsidRDefault="00E30339" w:rsidP="0076727A">
      <w:pPr>
        <w:spacing w:before="100" w:beforeAutospacing="1" w:after="100" w:afterAutospacing="1" w:line="360" w:lineRule="auto"/>
        <w:jc w:val="both"/>
        <w:rPr>
          <w:rFonts w:ascii="Times New Roman" w:hAnsi="Times New Roman" w:cs="Times New Roman"/>
          <w:sz w:val="24"/>
          <w:szCs w:val="24"/>
          <w:lang w:val="en-US"/>
        </w:rPr>
      </w:pPr>
      <w:r w:rsidRPr="0076727A">
        <w:rPr>
          <w:rFonts w:ascii="Times New Roman" w:hAnsi="Times New Roman" w:cs="Times New Roman"/>
          <w:color w:val="000000" w:themeColor="text1"/>
          <w:sz w:val="24"/>
          <w:szCs w:val="24"/>
        </w:rPr>
        <w:t xml:space="preserve">Financial statement </w:t>
      </w:r>
      <w:proofErr w:type="gramStart"/>
      <w:r w:rsidRPr="0076727A">
        <w:rPr>
          <w:rFonts w:ascii="Times New Roman" w:hAnsi="Times New Roman" w:cs="Times New Roman"/>
          <w:color w:val="000000" w:themeColor="text1"/>
          <w:sz w:val="24"/>
          <w:szCs w:val="24"/>
        </w:rPr>
        <w:t>analysis :K</w:t>
      </w:r>
      <w:proofErr w:type="gramEnd"/>
      <w:r w:rsidRPr="0076727A">
        <w:rPr>
          <w:rFonts w:ascii="Times New Roman" w:hAnsi="Times New Roman" w:cs="Times New Roman"/>
          <w:color w:val="000000" w:themeColor="text1"/>
          <w:sz w:val="24"/>
          <w:szCs w:val="24"/>
        </w:rPr>
        <w:t xml:space="preserve">. R. </w:t>
      </w:r>
      <w:proofErr w:type="spellStart"/>
      <w:r w:rsidRPr="0076727A">
        <w:rPr>
          <w:rFonts w:ascii="Times New Roman" w:hAnsi="Times New Roman" w:cs="Times New Roman"/>
          <w:color w:val="000000" w:themeColor="text1"/>
          <w:sz w:val="24"/>
          <w:szCs w:val="24"/>
        </w:rPr>
        <w:t>Subramanyam</w:t>
      </w:r>
      <w:proofErr w:type="spellEnd"/>
      <w:r w:rsidRPr="0076727A">
        <w:rPr>
          <w:rFonts w:ascii="Times New Roman" w:hAnsi="Times New Roman" w:cs="Times New Roman"/>
          <w:color w:val="000000" w:themeColor="text1"/>
          <w:sz w:val="24"/>
          <w:szCs w:val="24"/>
        </w:rPr>
        <w:t xml:space="preserve">., McGraw-Hill Education(2014) </w:t>
      </w:r>
    </w:p>
    <w:sectPr w:rsidR="00E30339" w:rsidRPr="0076727A">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5E8F" w:rsidRDefault="009F5E8F" w:rsidP="00B74F90">
      <w:pPr>
        <w:spacing w:after="0" w:line="240" w:lineRule="auto"/>
      </w:pPr>
      <w:r>
        <w:separator/>
      </w:r>
    </w:p>
  </w:endnote>
  <w:endnote w:type="continuationSeparator" w:id="0">
    <w:p w:rsidR="009F5E8F" w:rsidRDefault="009F5E8F" w:rsidP="00B74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UI-Bold">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UI">
    <w:altName w:val="MS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8301"/>
      <w:docPartObj>
        <w:docPartGallery w:val="Page Numbers (Bottom of Page)"/>
        <w:docPartUnique/>
      </w:docPartObj>
    </w:sdtPr>
    <w:sdtEndPr>
      <w:rPr>
        <w:noProof/>
      </w:rPr>
    </w:sdtEndPr>
    <w:sdtContent>
      <w:p w:rsidR="00A75451" w:rsidRDefault="00A75451">
        <w:pPr>
          <w:pStyle w:val="Footer"/>
          <w:jc w:val="center"/>
        </w:pPr>
        <w:r>
          <w:fldChar w:fldCharType="begin"/>
        </w:r>
        <w:r>
          <w:instrText xml:space="preserve"> PAGE   \* MERGEFORMAT </w:instrText>
        </w:r>
        <w:r>
          <w:fldChar w:fldCharType="separate"/>
        </w:r>
        <w:r w:rsidR="001E1DF6">
          <w:rPr>
            <w:noProof/>
          </w:rPr>
          <w:t>7</w:t>
        </w:r>
        <w:r>
          <w:rPr>
            <w:noProof/>
          </w:rPr>
          <w:fldChar w:fldCharType="end"/>
        </w:r>
      </w:p>
    </w:sdtContent>
  </w:sdt>
  <w:p w:rsidR="00A75451" w:rsidRDefault="00A754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5E8F" w:rsidRDefault="009F5E8F" w:rsidP="00B74F90">
      <w:pPr>
        <w:spacing w:after="0" w:line="240" w:lineRule="auto"/>
      </w:pPr>
      <w:r>
        <w:separator/>
      </w:r>
    </w:p>
  </w:footnote>
  <w:footnote w:type="continuationSeparator" w:id="0">
    <w:p w:rsidR="009F5E8F" w:rsidRDefault="009F5E8F" w:rsidP="00B74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1740A"/>
    <w:multiLevelType w:val="hybridMultilevel"/>
    <w:tmpl w:val="DAF6A524"/>
    <w:lvl w:ilvl="0" w:tplc="B5064A7E">
      <w:start w:val="9"/>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4211461"/>
    <w:multiLevelType w:val="hybridMultilevel"/>
    <w:tmpl w:val="E9CCBB48"/>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18AE0B84"/>
    <w:multiLevelType w:val="hybridMultilevel"/>
    <w:tmpl w:val="D870D3A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CD755B"/>
    <w:multiLevelType w:val="hybridMultilevel"/>
    <w:tmpl w:val="E8C8CD06"/>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584F66"/>
    <w:multiLevelType w:val="hybridMultilevel"/>
    <w:tmpl w:val="E8E2CA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29103B"/>
    <w:multiLevelType w:val="hybridMultilevel"/>
    <w:tmpl w:val="BE8A4D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B73026"/>
    <w:multiLevelType w:val="hybridMultilevel"/>
    <w:tmpl w:val="A21481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8131A7"/>
    <w:multiLevelType w:val="hybridMultilevel"/>
    <w:tmpl w:val="37F41C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225955"/>
    <w:multiLevelType w:val="hybridMultilevel"/>
    <w:tmpl w:val="D0B085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034308"/>
    <w:multiLevelType w:val="hybridMultilevel"/>
    <w:tmpl w:val="A524E908"/>
    <w:lvl w:ilvl="0" w:tplc="04090017">
      <w:start w:val="1"/>
      <w:numFmt w:val="lowerLetter"/>
      <w:lvlText w:val="%1)"/>
      <w:lvlJc w:val="left"/>
      <w:pPr>
        <w:ind w:left="720" w:hanging="360"/>
      </w:pPr>
    </w:lvl>
    <w:lvl w:ilvl="1" w:tplc="896A214E">
      <w:start w:val="1"/>
      <w:numFmt w:val="lowerRoman"/>
      <w:lvlText w:val="%2)"/>
      <w:lvlJc w:val="left"/>
      <w:pPr>
        <w:ind w:left="1440" w:hanging="360"/>
      </w:pPr>
      <w:rPr>
        <w:rFonts w:ascii="Times New Roman" w:eastAsiaTheme="minorHAnsi" w:hAnsi="Times New Roman"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B562F8"/>
    <w:multiLevelType w:val="hybridMultilevel"/>
    <w:tmpl w:val="26D6540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F67254"/>
    <w:multiLevelType w:val="hybridMultilevel"/>
    <w:tmpl w:val="C826C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245EF0"/>
    <w:multiLevelType w:val="hybridMultilevel"/>
    <w:tmpl w:val="874A83C4"/>
    <w:lvl w:ilvl="0" w:tplc="0409000F">
      <w:start w:val="1"/>
      <w:numFmt w:val="decimal"/>
      <w:lvlText w:val="%1."/>
      <w:lvlJc w:val="left"/>
      <w:pPr>
        <w:ind w:left="720" w:hanging="360"/>
      </w:pPr>
    </w:lvl>
    <w:lvl w:ilvl="1" w:tplc="7624D714">
      <w:start w:val="2"/>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EB4578"/>
    <w:multiLevelType w:val="hybridMultilevel"/>
    <w:tmpl w:val="C91CD3D2"/>
    <w:lvl w:ilvl="0" w:tplc="0D3ADA14">
      <w:start w:val="1"/>
      <w:numFmt w:val="lowerLetter"/>
      <w:lvlText w:val="(%1)"/>
      <w:lvlJc w:val="left"/>
      <w:pPr>
        <w:ind w:left="720" w:hanging="360"/>
      </w:pPr>
      <w:rPr>
        <w:rFonts w:ascii="SegoeUI-Bold" w:eastAsiaTheme="minorHAnsi" w:cs="SegoeUI-Bold"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D6246E"/>
    <w:multiLevelType w:val="hybridMultilevel"/>
    <w:tmpl w:val="A920D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605028"/>
    <w:multiLevelType w:val="hybridMultilevel"/>
    <w:tmpl w:val="2E9695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C23EF5"/>
    <w:multiLevelType w:val="hybridMultilevel"/>
    <w:tmpl w:val="D77A08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C75BE5"/>
    <w:multiLevelType w:val="hybridMultilevel"/>
    <w:tmpl w:val="FB743BC0"/>
    <w:lvl w:ilvl="0" w:tplc="7DC20B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3082FE5"/>
    <w:multiLevelType w:val="hybridMultilevel"/>
    <w:tmpl w:val="1FC665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BE169F"/>
    <w:multiLevelType w:val="multilevel"/>
    <w:tmpl w:val="4526470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6B24254E"/>
    <w:multiLevelType w:val="hybridMultilevel"/>
    <w:tmpl w:val="BBC8A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5C0AD4"/>
    <w:multiLevelType w:val="hybridMultilevel"/>
    <w:tmpl w:val="0CB02E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6E528F"/>
    <w:multiLevelType w:val="hybridMultilevel"/>
    <w:tmpl w:val="32C0488E"/>
    <w:lvl w:ilvl="0" w:tplc="C46CE24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8"/>
  </w:num>
  <w:num w:numId="4">
    <w:abstractNumId w:val="7"/>
  </w:num>
  <w:num w:numId="5">
    <w:abstractNumId w:val="16"/>
  </w:num>
  <w:num w:numId="6">
    <w:abstractNumId w:val="5"/>
  </w:num>
  <w:num w:numId="7">
    <w:abstractNumId w:val="2"/>
  </w:num>
  <w:num w:numId="8">
    <w:abstractNumId w:val="1"/>
  </w:num>
  <w:num w:numId="9">
    <w:abstractNumId w:val="10"/>
  </w:num>
  <w:num w:numId="10">
    <w:abstractNumId w:val="9"/>
  </w:num>
  <w:num w:numId="11">
    <w:abstractNumId w:val="0"/>
  </w:num>
  <w:num w:numId="12">
    <w:abstractNumId w:val="15"/>
  </w:num>
  <w:num w:numId="13">
    <w:abstractNumId w:val="20"/>
  </w:num>
  <w:num w:numId="14">
    <w:abstractNumId w:val="18"/>
  </w:num>
  <w:num w:numId="15">
    <w:abstractNumId w:val="13"/>
  </w:num>
  <w:num w:numId="16">
    <w:abstractNumId w:val="11"/>
  </w:num>
  <w:num w:numId="17">
    <w:abstractNumId w:val="21"/>
  </w:num>
  <w:num w:numId="18">
    <w:abstractNumId w:val="4"/>
  </w:num>
  <w:num w:numId="19">
    <w:abstractNumId w:val="19"/>
  </w:num>
  <w:num w:numId="20">
    <w:abstractNumId w:val="6"/>
  </w:num>
  <w:num w:numId="21">
    <w:abstractNumId w:val="22"/>
  </w:num>
  <w:num w:numId="22">
    <w:abstractNumId w:val="3"/>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1F2"/>
    <w:rsid w:val="000012BF"/>
    <w:rsid w:val="000124A0"/>
    <w:rsid w:val="00023222"/>
    <w:rsid w:val="000378E4"/>
    <w:rsid w:val="0004437B"/>
    <w:rsid w:val="00044546"/>
    <w:rsid w:val="00044773"/>
    <w:rsid w:val="000622BB"/>
    <w:rsid w:val="00075526"/>
    <w:rsid w:val="00087E4C"/>
    <w:rsid w:val="000941EC"/>
    <w:rsid w:val="000A352E"/>
    <w:rsid w:val="000B3C85"/>
    <w:rsid w:val="000B6953"/>
    <w:rsid w:val="000C7C0C"/>
    <w:rsid w:val="000D2F19"/>
    <w:rsid w:val="000D77E6"/>
    <w:rsid w:val="000F00CB"/>
    <w:rsid w:val="00114156"/>
    <w:rsid w:val="0011452F"/>
    <w:rsid w:val="00122BDC"/>
    <w:rsid w:val="00147240"/>
    <w:rsid w:val="001610A9"/>
    <w:rsid w:val="001615BA"/>
    <w:rsid w:val="00171182"/>
    <w:rsid w:val="00174905"/>
    <w:rsid w:val="00194A68"/>
    <w:rsid w:val="00196A2F"/>
    <w:rsid w:val="001A257D"/>
    <w:rsid w:val="001A2994"/>
    <w:rsid w:val="001A3909"/>
    <w:rsid w:val="001B03A9"/>
    <w:rsid w:val="001B4EA6"/>
    <w:rsid w:val="001D039B"/>
    <w:rsid w:val="001D7691"/>
    <w:rsid w:val="001E0399"/>
    <w:rsid w:val="001E1DF6"/>
    <w:rsid w:val="001F2CBC"/>
    <w:rsid w:val="001F5C11"/>
    <w:rsid w:val="00201FB4"/>
    <w:rsid w:val="002155C9"/>
    <w:rsid w:val="002156FC"/>
    <w:rsid w:val="0022196D"/>
    <w:rsid w:val="00232868"/>
    <w:rsid w:val="0023408A"/>
    <w:rsid w:val="00234703"/>
    <w:rsid w:val="00235202"/>
    <w:rsid w:val="002435C6"/>
    <w:rsid w:val="00253ED5"/>
    <w:rsid w:val="00255D0D"/>
    <w:rsid w:val="00261394"/>
    <w:rsid w:val="002905EE"/>
    <w:rsid w:val="002A26B5"/>
    <w:rsid w:val="002A50A0"/>
    <w:rsid w:val="002A7285"/>
    <w:rsid w:val="002B1927"/>
    <w:rsid w:val="002C29BB"/>
    <w:rsid w:val="002C2ABD"/>
    <w:rsid w:val="002D03B9"/>
    <w:rsid w:val="002D22A4"/>
    <w:rsid w:val="002D6158"/>
    <w:rsid w:val="002D7C23"/>
    <w:rsid w:val="002F4BD2"/>
    <w:rsid w:val="002F5532"/>
    <w:rsid w:val="003022B5"/>
    <w:rsid w:val="00302A71"/>
    <w:rsid w:val="0030492B"/>
    <w:rsid w:val="003109DA"/>
    <w:rsid w:val="00311216"/>
    <w:rsid w:val="00315DA5"/>
    <w:rsid w:val="00323814"/>
    <w:rsid w:val="00324959"/>
    <w:rsid w:val="00341A35"/>
    <w:rsid w:val="00342B43"/>
    <w:rsid w:val="00350F49"/>
    <w:rsid w:val="00374BAE"/>
    <w:rsid w:val="003840FD"/>
    <w:rsid w:val="0039298F"/>
    <w:rsid w:val="003B1040"/>
    <w:rsid w:val="003C0CDD"/>
    <w:rsid w:val="003D07DA"/>
    <w:rsid w:val="003D7209"/>
    <w:rsid w:val="003E6161"/>
    <w:rsid w:val="003E63DD"/>
    <w:rsid w:val="00416F8E"/>
    <w:rsid w:val="00422D5C"/>
    <w:rsid w:val="0042638E"/>
    <w:rsid w:val="0042703E"/>
    <w:rsid w:val="0044319F"/>
    <w:rsid w:val="00443D6E"/>
    <w:rsid w:val="00456C94"/>
    <w:rsid w:val="004570F1"/>
    <w:rsid w:val="00482B4A"/>
    <w:rsid w:val="004900C1"/>
    <w:rsid w:val="004A1069"/>
    <w:rsid w:val="004A407B"/>
    <w:rsid w:val="004A5A5A"/>
    <w:rsid w:val="004A78A6"/>
    <w:rsid w:val="004B35A4"/>
    <w:rsid w:val="004C564F"/>
    <w:rsid w:val="004C5FC2"/>
    <w:rsid w:val="004D7191"/>
    <w:rsid w:val="004F6504"/>
    <w:rsid w:val="00510BBC"/>
    <w:rsid w:val="00515AB9"/>
    <w:rsid w:val="005178D9"/>
    <w:rsid w:val="00525CA4"/>
    <w:rsid w:val="005422C6"/>
    <w:rsid w:val="00543361"/>
    <w:rsid w:val="00546B80"/>
    <w:rsid w:val="00551570"/>
    <w:rsid w:val="00554DC6"/>
    <w:rsid w:val="0056685C"/>
    <w:rsid w:val="0057334D"/>
    <w:rsid w:val="005A4C2E"/>
    <w:rsid w:val="005B0693"/>
    <w:rsid w:val="005C02C8"/>
    <w:rsid w:val="005C0E02"/>
    <w:rsid w:val="005C3AE5"/>
    <w:rsid w:val="005D30A7"/>
    <w:rsid w:val="005D5612"/>
    <w:rsid w:val="005D6869"/>
    <w:rsid w:val="005E42E3"/>
    <w:rsid w:val="005F0B9E"/>
    <w:rsid w:val="005F1193"/>
    <w:rsid w:val="005F196D"/>
    <w:rsid w:val="005F24A8"/>
    <w:rsid w:val="005F7599"/>
    <w:rsid w:val="00602CAF"/>
    <w:rsid w:val="00604E58"/>
    <w:rsid w:val="0060527B"/>
    <w:rsid w:val="00612D0E"/>
    <w:rsid w:val="00613BE6"/>
    <w:rsid w:val="00617958"/>
    <w:rsid w:val="006309AE"/>
    <w:rsid w:val="00630ED9"/>
    <w:rsid w:val="006337A8"/>
    <w:rsid w:val="00642D4F"/>
    <w:rsid w:val="0065189E"/>
    <w:rsid w:val="00663C25"/>
    <w:rsid w:val="00666B2D"/>
    <w:rsid w:val="00683326"/>
    <w:rsid w:val="006916E4"/>
    <w:rsid w:val="006959AE"/>
    <w:rsid w:val="006A2886"/>
    <w:rsid w:val="006A2AB5"/>
    <w:rsid w:val="006A4633"/>
    <w:rsid w:val="006A5263"/>
    <w:rsid w:val="006B43DD"/>
    <w:rsid w:val="006C002A"/>
    <w:rsid w:val="006C3172"/>
    <w:rsid w:val="006C33C2"/>
    <w:rsid w:val="006C5556"/>
    <w:rsid w:val="006C580D"/>
    <w:rsid w:val="006C60BC"/>
    <w:rsid w:val="006E622C"/>
    <w:rsid w:val="006F6E84"/>
    <w:rsid w:val="00703BA2"/>
    <w:rsid w:val="007042AE"/>
    <w:rsid w:val="007203D3"/>
    <w:rsid w:val="00743886"/>
    <w:rsid w:val="007571DE"/>
    <w:rsid w:val="00760897"/>
    <w:rsid w:val="0076727A"/>
    <w:rsid w:val="007735F0"/>
    <w:rsid w:val="0078151C"/>
    <w:rsid w:val="00781A47"/>
    <w:rsid w:val="00783DEE"/>
    <w:rsid w:val="007960D3"/>
    <w:rsid w:val="007C4C9C"/>
    <w:rsid w:val="008007B2"/>
    <w:rsid w:val="00811605"/>
    <w:rsid w:val="0081376B"/>
    <w:rsid w:val="00815BA0"/>
    <w:rsid w:val="00817CA5"/>
    <w:rsid w:val="00820FAA"/>
    <w:rsid w:val="00821280"/>
    <w:rsid w:val="00825803"/>
    <w:rsid w:val="008273EF"/>
    <w:rsid w:val="00835F1F"/>
    <w:rsid w:val="00860EF8"/>
    <w:rsid w:val="0086748C"/>
    <w:rsid w:val="00872092"/>
    <w:rsid w:val="008723B7"/>
    <w:rsid w:val="008B6B9D"/>
    <w:rsid w:val="008D08D8"/>
    <w:rsid w:val="008D4E91"/>
    <w:rsid w:val="008D58A4"/>
    <w:rsid w:val="008E10C7"/>
    <w:rsid w:val="008E72E8"/>
    <w:rsid w:val="008F6328"/>
    <w:rsid w:val="00900B02"/>
    <w:rsid w:val="009017A3"/>
    <w:rsid w:val="009050C6"/>
    <w:rsid w:val="0092789B"/>
    <w:rsid w:val="009374D3"/>
    <w:rsid w:val="009516CC"/>
    <w:rsid w:val="009614D4"/>
    <w:rsid w:val="00961ABF"/>
    <w:rsid w:val="00962BFC"/>
    <w:rsid w:val="009A1957"/>
    <w:rsid w:val="009A70FE"/>
    <w:rsid w:val="009B0B22"/>
    <w:rsid w:val="009C1C61"/>
    <w:rsid w:val="009C1EB4"/>
    <w:rsid w:val="009C4963"/>
    <w:rsid w:val="009C5003"/>
    <w:rsid w:val="009F5009"/>
    <w:rsid w:val="009F5E8F"/>
    <w:rsid w:val="00A1173B"/>
    <w:rsid w:val="00A11B84"/>
    <w:rsid w:val="00A11E50"/>
    <w:rsid w:val="00A12CA2"/>
    <w:rsid w:val="00A23468"/>
    <w:rsid w:val="00A2630D"/>
    <w:rsid w:val="00A3460A"/>
    <w:rsid w:val="00A509DA"/>
    <w:rsid w:val="00A579C6"/>
    <w:rsid w:val="00A57FAD"/>
    <w:rsid w:val="00A75451"/>
    <w:rsid w:val="00A77F34"/>
    <w:rsid w:val="00A85772"/>
    <w:rsid w:val="00A960DC"/>
    <w:rsid w:val="00A9752D"/>
    <w:rsid w:val="00AA5205"/>
    <w:rsid w:val="00AB2604"/>
    <w:rsid w:val="00AB5ADA"/>
    <w:rsid w:val="00AD5245"/>
    <w:rsid w:val="00AD61F2"/>
    <w:rsid w:val="00AF1034"/>
    <w:rsid w:val="00B20BC4"/>
    <w:rsid w:val="00B23E02"/>
    <w:rsid w:val="00B40EA3"/>
    <w:rsid w:val="00B426C1"/>
    <w:rsid w:val="00B449F3"/>
    <w:rsid w:val="00B74F90"/>
    <w:rsid w:val="00B83000"/>
    <w:rsid w:val="00B84C94"/>
    <w:rsid w:val="00B9480F"/>
    <w:rsid w:val="00BB14D3"/>
    <w:rsid w:val="00BB539F"/>
    <w:rsid w:val="00BC3BC6"/>
    <w:rsid w:val="00BC5F03"/>
    <w:rsid w:val="00BE4F11"/>
    <w:rsid w:val="00BE5AD4"/>
    <w:rsid w:val="00BF1F8A"/>
    <w:rsid w:val="00BF59BF"/>
    <w:rsid w:val="00C02BE2"/>
    <w:rsid w:val="00C1435C"/>
    <w:rsid w:val="00C21484"/>
    <w:rsid w:val="00C23186"/>
    <w:rsid w:val="00C31287"/>
    <w:rsid w:val="00C534D4"/>
    <w:rsid w:val="00C54779"/>
    <w:rsid w:val="00C612B3"/>
    <w:rsid w:val="00C652EB"/>
    <w:rsid w:val="00C70AD7"/>
    <w:rsid w:val="00C70BE4"/>
    <w:rsid w:val="00C74587"/>
    <w:rsid w:val="00C854CA"/>
    <w:rsid w:val="00CB6F05"/>
    <w:rsid w:val="00CC3EE4"/>
    <w:rsid w:val="00CE4F36"/>
    <w:rsid w:val="00CE7F9D"/>
    <w:rsid w:val="00CF343F"/>
    <w:rsid w:val="00CF4AE0"/>
    <w:rsid w:val="00D04F96"/>
    <w:rsid w:val="00D06103"/>
    <w:rsid w:val="00D10994"/>
    <w:rsid w:val="00D468E5"/>
    <w:rsid w:val="00D4736C"/>
    <w:rsid w:val="00D742E0"/>
    <w:rsid w:val="00D76F6D"/>
    <w:rsid w:val="00D85939"/>
    <w:rsid w:val="00D94438"/>
    <w:rsid w:val="00D97E63"/>
    <w:rsid w:val="00DB06E6"/>
    <w:rsid w:val="00DB776E"/>
    <w:rsid w:val="00DD5759"/>
    <w:rsid w:val="00DE0EBC"/>
    <w:rsid w:val="00DE44E5"/>
    <w:rsid w:val="00DF070F"/>
    <w:rsid w:val="00DF6F10"/>
    <w:rsid w:val="00E01F4E"/>
    <w:rsid w:val="00E0501E"/>
    <w:rsid w:val="00E053A5"/>
    <w:rsid w:val="00E24A65"/>
    <w:rsid w:val="00E30339"/>
    <w:rsid w:val="00E34376"/>
    <w:rsid w:val="00E36213"/>
    <w:rsid w:val="00E44B7E"/>
    <w:rsid w:val="00E535B4"/>
    <w:rsid w:val="00E60038"/>
    <w:rsid w:val="00E65814"/>
    <w:rsid w:val="00E67248"/>
    <w:rsid w:val="00E74091"/>
    <w:rsid w:val="00E75BED"/>
    <w:rsid w:val="00E81E7E"/>
    <w:rsid w:val="00E915C2"/>
    <w:rsid w:val="00EA3238"/>
    <w:rsid w:val="00EB5CC5"/>
    <w:rsid w:val="00EC27DE"/>
    <w:rsid w:val="00ED10FD"/>
    <w:rsid w:val="00ED7905"/>
    <w:rsid w:val="00EE66FE"/>
    <w:rsid w:val="00EF1BD6"/>
    <w:rsid w:val="00EF730A"/>
    <w:rsid w:val="00F0521C"/>
    <w:rsid w:val="00F11D17"/>
    <w:rsid w:val="00F1258A"/>
    <w:rsid w:val="00F1487B"/>
    <w:rsid w:val="00F15E79"/>
    <w:rsid w:val="00F17C46"/>
    <w:rsid w:val="00F24D08"/>
    <w:rsid w:val="00F267B1"/>
    <w:rsid w:val="00F34B20"/>
    <w:rsid w:val="00F37091"/>
    <w:rsid w:val="00F714E0"/>
    <w:rsid w:val="00F76BE2"/>
    <w:rsid w:val="00F87380"/>
    <w:rsid w:val="00F92383"/>
    <w:rsid w:val="00F93052"/>
    <w:rsid w:val="00F93A3D"/>
    <w:rsid w:val="00FA2AB7"/>
    <w:rsid w:val="00FE563F"/>
    <w:rsid w:val="00FE7517"/>
    <w:rsid w:val="00FF4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F3A68"/>
  <w15:chartTrackingRefBased/>
  <w15:docId w15:val="{DAB83431-4AFF-4DDD-8EFD-876E07A77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D61F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f2">
    <w:name w:val="ff2"/>
    <w:basedOn w:val="DefaultParagraphFont"/>
    <w:rsid w:val="00C854CA"/>
  </w:style>
  <w:style w:type="character" w:customStyle="1" w:styleId="ff5">
    <w:name w:val="ff5"/>
    <w:basedOn w:val="DefaultParagraphFont"/>
    <w:rsid w:val="00C854CA"/>
  </w:style>
  <w:style w:type="character" w:customStyle="1" w:styleId="ff3">
    <w:name w:val="ff3"/>
    <w:basedOn w:val="DefaultParagraphFont"/>
    <w:rsid w:val="00C854CA"/>
  </w:style>
  <w:style w:type="character" w:customStyle="1" w:styleId="a">
    <w:name w:val="_"/>
    <w:basedOn w:val="DefaultParagraphFont"/>
    <w:rsid w:val="00C854CA"/>
  </w:style>
  <w:style w:type="table" w:styleId="TableGrid">
    <w:name w:val="Table Grid"/>
    <w:basedOn w:val="TableNormal"/>
    <w:uiPriority w:val="39"/>
    <w:rsid w:val="00FA2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6953"/>
    <w:pPr>
      <w:ind w:left="720"/>
      <w:contextualSpacing/>
    </w:pPr>
  </w:style>
  <w:style w:type="paragraph" w:styleId="Header">
    <w:name w:val="header"/>
    <w:basedOn w:val="Normal"/>
    <w:link w:val="HeaderChar"/>
    <w:uiPriority w:val="99"/>
    <w:unhideWhenUsed/>
    <w:rsid w:val="00B74F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F90"/>
    <w:rPr>
      <w:lang w:val="en-GB"/>
    </w:rPr>
  </w:style>
  <w:style w:type="paragraph" w:styleId="Footer">
    <w:name w:val="footer"/>
    <w:basedOn w:val="Normal"/>
    <w:link w:val="FooterChar"/>
    <w:uiPriority w:val="99"/>
    <w:unhideWhenUsed/>
    <w:rsid w:val="00B74F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F9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86985">
      <w:bodyDiv w:val="1"/>
      <w:marLeft w:val="0"/>
      <w:marRight w:val="0"/>
      <w:marTop w:val="0"/>
      <w:marBottom w:val="0"/>
      <w:divBdr>
        <w:top w:val="none" w:sz="0" w:space="0" w:color="auto"/>
        <w:left w:val="none" w:sz="0" w:space="0" w:color="auto"/>
        <w:bottom w:val="none" w:sz="0" w:space="0" w:color="auto"/>
        <w:right w:val="none" w:sz="0" w:space="0" w:color="auto"/>
      </w:divBdr>
      <w:divsChild>
        <w:div w:id="2126070223">
          <w:marLeft w:val="0"/>
          <w:marRight w:val="0"/>
          <w:marTop w:val="0"/>
          <w:marBottom w:val="0"/>
          <w:divBdr>
            <w:top w:val="none" w:sz="0" w:space="0" w:color="auto"/>
            <w:left w:val="none" w:sz="0" w:space="0" w:color="auto"/>
            <w:bottom w:val="none" w:sz="0" w:space="0" w:color="auto"/>
            <w:right w:val="none" w:sz="0" w:space="0" w:color="auto"/>
          </w:divBdr>
        </w:div>
        <w:div w:id="1321494562">
          <w:marLeft w:val="0"/>
          <w:marRight w:val="0"/>
          <w:marTop w:val="0"/>
          <w:marBottom w:val="0"/>
          <w:divBdr>
            <w:top w:val="none" w:sz="0" w:space="0" w:color="auto"/>
            <w:left w:val="none" w:sz="0" w:space="0" w:color="auto"/>
            <w:bottom w:val="none" w:sz="0" w:space="0" w:color="auto"/>
            <w:right w:val="none" w:sz="0" w:space="0" w:color="auto"/>
          </w:divBdr>
        </w:div>
      </w:divsChild>
    </w:div>
    <w:div w:id="81606477">
      <w:bodyDiv w:val="1"/>
      <w:marLeft w:val="0"/>
      <w:marRight w:val="0"/>
      <w:marTop w:val="0"/>
      <w:marBottom w:val="0"/>
      <w:divBdr>
        <w:top w:val="none" w:sz="0" w:space="0" w:color="auto"/>
        <w:left w:val="none" w:sz="0" w:space="0" w:color="auto"/>
        <w:bottom w:val="none" w:sz="0" w:space="0" w:color="auto"/>
        <w:right w:val="none" w:sz="0" w:space="0" w:color="auto"/>
      </w:divBdr>
      <w:divsChild>
        <w:div w:id="1685130926">
          <w:marLeft w:val="0"/>
          <w:marRight w:val="0"/>
          <w:marTop w:val="0"/>
          <w:marBottom w:val="0"/>
          <w:divBdr>
            <w:top w:val="none" w:sz="0" w:space="0" w:color="auto"/>
            <w:left w:val="none" w:sz="0" w:space="0" w:color="auto"/>
            <w:bottom w:val="none" w:sz="0" w:space="0" w:color="auto"/>
            <w:right w:val="none" w:sz="0" w:space="0" w:color="auto"/>
          </w:divBdr>
        </w:div>
        <w:div w:id="953558857">
          <w:marLeft w:val="0"/>
          <w:marRight w:val="0"/>
          <w:marTop w:val="0"/>
          <w:marBottom w:val="0"/>
          <w:divBdr>
            <w:top w:val="none" w:sz="0" w:space="0" w:color="auto"/>
            <w:left w:val="none" w:sz="0" w:space="0" w:color="auto"/>
            <w:bottom w:val="none" w:sz="0" w:space="0" w:color="auto"/>
            <w:right w:val="none" w:sz="0" w:space="0" w:color="auto"/>
          </w:divBdr>
        </w:div>
        <w:div w:id="575943001">
          <w:marLeft w:val="0"/>
          <w:marRight w:val="0"/>
          <w:marTop w:val="0"/>
          <w:marBottom w:val="0"/>
          <w:divBdr>
            <w:top w:val="none" w:sz="0" w:space="0" w:color="auto"/>
            <w:left w:val="none" w:sz="0" w:space="0" w:color="auto"/>
            <w:bottom w:val="none" w:sz="0" w:space="0" w:color="auto"/>
            <w:right w:val="none" w:sz="0" w:space="0" w:color="auto"/>
          </w:divBdr>
        </w:div>
        <w:div w:id="818619089">
          <w:marLeft w:val="0"/>
          <w:marRight w:val="0"/>
          <w:marTop w:val="0"/>
          <w:marBottom w:val="0"/>
          <w:divBdr>
            <w:top w:val="none" w:sz="0" w:space="0" w:color="auto"/>
            <w:left w:val="none" w:sz="0" w:space="0" w:color="auto"/>
            <w:bottom w:val="none" w:sz="0" w:space="0" w:color="auto"/>
            <w:right w:val="none" w:sz="0" w:space="0" w:color="auto"/>
          </w:divBdr>
        </w:div>
        <w:div w:id="1026716807">
          <w:marLeft w:val="0"/>
          <w:marRight w:val="0"/>
          <w:marTop w:val="0"/>
          <w:marBottom w:val="0"/>
          <w:divBdr>
            <w:top w:val="none" w:sz="0" w:space="0" w:color="auto"/>
            <w:left w:val="none" w:sz="0" w:space="0" w:color="auto"/>
            <w:bottom w:val="none" w:sz="0" w:space="0" w:color="auto"/>
            <w:right w:val="none" w:sz="0" w:space="0" w:color="auto"/>
          </w:divBdr>
        </w:div>
        <w:div w:id="136801017">
          <w:marLeft w:val="0"/>
          <w:marRight w:val="0"/>
          <w:marTop w:val="0"/>
          <w:marBottom w:val="0"/>
          <w:divBdr>
            <w:top w:val="none" w:sz="0" w:space="0" w:color="auto"/>
            <w:left w:val="none" w:sz="0" w:space="0" w:color="auto"/>
            <w:bottom w:val="none" w:sz="0" w:space="0" w:color="auto"/>
            <w:right w:val="none" w:sz="0" w:space="0" w:color="auto"/>
          </w:divBdr>
        </w:div>
        <w:div w:id="1786928551">
          <w:marLeft w:val="0"/>
          <w:marRight w:val="0"/>
          <w:marTop w:val="0"/>
          <w:marBottom w:val="0"/>
          <w:divBdr>
            <w:top w:val="none" w:sz="0" w:space="0" w:color="auto"/>
            <w:left w:val="none" w:sz="0" w:space="0" w:color="auto"/>
            <w:bottom w:val="none" w:sz="0" w:space="0" w:color="auto"/>
            <w:right w:val="none" w:sz="0" w:space="0" w:color="auto"/>
          </w:divBdr>
        </w:div>
      </w:divsChild>
    </w:div>
    <w:div w:id="141241668">
      <w:bodyDiv w:val="1"/>
      <w:marLeft w:val="0"/>
      <w:marRight w:val="0"/>
      <w:marTop w:val="0"/>
      <w:marBottom w:val="0"/>
      <w:divBdr>
        <w:top w:val="none" w:sz="0" w:space="0" w:color="auto"/>
        <w:left w:val="none" w:sz="0" w:space="0" w:color="auto"/>
        <w:bottom w:val="none" w:sz="0" w:space="0" w:color="auto"/>
        <w:right w:val="none" w:sz="0" w:space="0" w:color="auto"/>
      </w:divBdr>
      <w:divsChild>
        <w:div w:id="201089659">
          <w:marLeft w:val="0"/>
          <w:marRight w:val="0"/>
          <w:marTop w:val="0"/>
          <w:marBottom w:val="0"/>
          <w:divBdr>
            <w:top w:val="none" w:sz="0" w:space="0" w:color="auto"/>
            <w:left w:val="none" w:sz="0" w:space="0" w:color="auto"/>
            <w:bottom w:val="none" w:sz="0" w:space="0" w:color="auto"/>
            <w:right w:val="none" w:sz="0" w:space="0" w:color="auto"/>
          </w:divBdr>
        </w:div>
        <w:div w:id="1035811611">
          <w:marLeft w:val="0"/>
          <w:marRight w:val="0"/>
          <w:marTop w:val="0"/>
          <w:marBottom w:val="0"/>
          <w:divBdr>
            <w:top w:val="none" w:sz="0" w:space="0" w:color="auto"/>
            <w:left w:val="none" w:sz="0" w:space="0" w:color="auto"/>
            <w:bottom w:val="none" w:sz="0" w:space="0" w:color="auto"/>
            <w:right w:val="none" w:sz="0" w:space="0" w:color="auto"/>
          </w:divBdr>
        </w:div>
      </w:divsChild>
    </w:div>
    <w:div w:id="246307578">
      <w:bodyDiv w:val="1"/>
      <w:marLeft w:val="0"/>
      <w:marRight w:val="0"/>
      <w:marTop w:val="0"/>
      <w:marBottom w:val="0"/>
      <w:divBdr>
        <w:top w:val="none" w:sz="0" w:space="0" w:color="auto"/>
        <w:left w:val="none" w:sz="0" w:space="0" w:color="auto"/>
        <w:bottom w:val="none" w:sz="0" w:space="0" w:color="auto"/>
        <w:right w:val="none" w:sz="0" w:space="0" w:color="auto"/>
      </w:divBdr>
      <w:divsChild>
        <w:div w:id="68161825">
          <w:marLeft w:val="0"/>
          <w:marRight w:val="0"/>
          <w:marTop w:val="0"/>
          <w:marBottom w:val="0"/>
          <w:divBdr>
            <w:top w:val="none" w:sz="0" w:space="0" w:color="auto"/>
            <w:left w:val="none" w:sz="0" w:space="0" w:color="auto"/>
            <w:bottom w:val="none" w:sz="0" w:space="0" w:color="auto"/>
            <w:right w:val="none" w:sz="0" w:space="0" w:color="auto"/>
          </w:divBdr>
        </w:div>
        <w:div w:id="1043099077">
          <w:marLeft w:val="0"/>
          <w:marRight w:val="0"/>
          <w:marTop w:val="0"/>
          <w:marBottom w:val="0"/>
          <w:divBdr>
            <w:top w:val="none" w:sz="0" w:space="0" w:color="auto"/>
            <w:left w:val="none" w:sz="0" w:space="0" w:color="auto"/>
            <w:bottom w:val="none" w:sz="0" w:space="0" w:color="auto"/>
            <w:right w:val="none" w:sz="0" w:space="0" w:color="auto"/>
          </w:divBdr>
        </w:div>
        <w:div w:id="974524971">
          <w:marLeft w:val="0"/>
          <w:marRight w:val="0"/>
          <w:marTop w:val="0"/>
          <w:marBottom w:val="0"/>
          <w:divBdr>
            <w:top w:val="none" w:sz="0" w:space="0" w:color="auto"/>
            <w:left w:val="none" w:sz="0" w:space="0" w:color="auto"/>
            <w:bottom w:val="none" w:sz="0" w:space="0" w:color="auto"/>
            <w:right w:val="none" w:sz="0" w:space="0" w:color="auto"/>
          </w:divBdr>
        </w:div>
        <w:div w:id="373041972">
          <w:marLeft w:val="0"/>
          <w:marRight w:val="0"/>
          <w:marTop w:val="0"/>
          <w:marBottom w:val="0"/>
          <w:divBdr>
            <w:top w:val="none" w:sz="0" w:space="0" w:color="auto"/>
            <w:left w:val="none" w:sz="0" w:space="0" w:color="auto"/>
            <w:bottom w:val="none" w:sz="0" w:space="0" w:color="auto"/>
            <w:right w:val="none" w:sz="0" w:space="0" w:color="auto"/>
          </w:divBdr>
        </w:div>
        <w:div w:id="168834285">
          <w:marLeft w:val="0"/>
          <w:marRight w:val="0"/>
          <w:marTop w:val="0"/>
          <w:marBottom w:val="0"/>
          <w:divBdr>
            <w:top w:val="none" w:sz="0" w:space="0" w:color="auto"/>
            <w:left w:val="none" w:sz="0" w:space="0" w:color="auto"/>
            <w:bottom w:val="none" w:sz="0" w:space="0" w:color="auto"/>
            <w:right w:val="none" w:sz="0" w:space="0" w:color="auto"/>
          </w:divBdr>
        </w:div>
        <w:div w:id="2132899008">
          <w:marLeft w:val="0"/>
          <w:marRight w:val="0"/>
          <w:marTop w:val="0"/>
          <w:marBottom w:val="0"/>
          <w:divBdr>
            <w:top w:val="none" w:sz="0" w:space="0" w:color="auto"/>
            <w:left w:val="none" w:sz="0" w:space="0" w:color="auto"/>
            <w:bottom w:val="none" w:sz="0" w:space="0" w:color="auto"/>
            <w:right w:val="none" w:sz="0" w:space="0" w:color="auto"/>
          </w:divBdr>
        </w:div>
        <w:div w:id="206456024">
          <w:marLeft w:val="0"/>
          <w:marRight w:val="0"/>
          <w:marTop w:val="0"/>
          <w:marBottom w:val="0"/>
          <w:divBdr>
            <w:top w:val="none" w:sz="0" w:space="0" w:color="auto"/>
            <w:left w:val="none" w:sz="0" w:space="0" w:color="auto"/>
            <w:bottom w:val="none" w:sz="0" w:space="0" w:color="auto"/>
            <w:right w:val="none" w:sz="0" w:space="0" w:color="auto"/>
          </w:divBdr>
        </w:div>
        <w:div w:id="699861849">
          <w:marLeft w:val="0"/>
          <w:marRight w:val="0"/>
          <w:marTop w:val="0"/>
          <w:marBottom w:val="0"/>
          <w:divBdr>
            <w:top w:val="none" w:sz="0" w:space="0" w:color="auto"/>
            <w:left w:val="none" w:sz="0" w:space="0" w:color="auto"/>
            <w:bottom w:val="none" w:sz="0" w:space="0" w:color="auto"/>
            <w:right w:val="none" w:sz="0" w:space="0" w:color="auto"/>
          </w:divBdr>
        </w:div>
        <w:div w:id="1705787710">
          <w:marLeft w:val="0"/>
          <w:marRight w:val="0"/>
          <w:marTop w:val="0"/>
          <w:marBottom w:val="0"/>
          <w:divBdr>
            <w:top w:val="none" w:sz="0" w:space="0" w:color="auto"/>
            <w:left w:val="none" w:sz="0" w:space="0" w:color="auto"/>
            <w:bottom w:val="none" w:sz="0" w:space="0" w:color="auto"/>
            <w:right w:val="none" w:sz="0" w:space="0" w:color="auto"/>
          </w:divBdr>
        </w:div>
      </w:divsChild>
    </w:div>
    <w:div w:id="350301546">
      <w:bodyDiv w:val="1"/>
      <w:marLeft w:val="0"/>
      <w:marRight w:val="0"/>
      <w:marTop w:val="0"/>
      <w:marBottom w:val="0"/>
      <w:divBdr>
        <w:top w:val="none" w:sz="0" w:space="0" w:color="auto"/>
        <w:left w:val="none" w:sz="0" w:space="0" w:color="auto"/>
        <w:bottom w:val="none" w:sz="0" w:space="0" w:color="auto"/>
        <w:right w:val="none" w:sz="0" w:space="0" w:color="auto"/>
      </w:divBdr>
      <w:divsChild>
        <w:div w:id="943339318">
          <w:marLeft w:val="0"/>
          <w:marRight w:val="0"/>
          <w:marTop w:val="0"/>
          <w:marBottom w:val="0"/>
          <w:divBdr>
            <w:top w:val="none" w:sz="0" w:space="0" w:color="auto"/>
            <w:left w:val="none" w:sz="0" w:space="0" w:color="auto"/>
            <w:bottom w:val="none" w:sz="0" w:space="0" w:color="auto"/>
            <w:right w:val="none" w:sz="0" w:space="0" w:color="auto"/>
          </w:divBdr>
        </w:div>
        <w:div w:id="884759183">
          <w:marLeft w:val="0"/>
          <w:marRight w:val="0"/>
          <w:marTop w:val="0"/>
          <w:marBottom w:val="0"/>
          <w:divBdr>
            <w:top w:val="none" w:sz="0" w:space="0" w:color="auto"/>
            <w:left w:val="none" w:sz="0" w:space="0" w:color="auto"/>
            <w:bottom w:val="none" w:sz="0" w:space="0" w:color="auto"/>
            <w:right w:val="none" w:sz="0" w:space="0" w:color="auto"/>
          </w:divBdr>
        </w:div>
        <w:div w:id="1094932611">
          <w:marLeft w:val="0"/>
          <w:marRight w:val="0"/>
          <w:marTop w:val="0"/>
          <w:marBottom w:val="0"/>
          <w:divBdr>
            <w:top w:val="none" w:sz="0" w:space="0" w:color="auto"/>
            <w:left w:val="none" w:sz="0" w:space="0" w:color="auto"/>
            <w:bottom w:val="none" w:sz="0" w:space="0" w:color="auto"/>
            <w:right w:val="none" w:sz="0" w:space="0" w:color="auto"/>
          </w:divBdr>
        </w:div>
        <w:div w:id="1267418963">
          <w:marLeft w:val="0"/>
          <w:marRight w:val="0"/>
          <w:marTop w:val="0"/>
          <w:marBottom w:val="0"/>
          <w:divBdr>
            <w:top w:val="none" w:sz="0" w:space="0" w:color="auto"/>
            <w:left w:val="none" w:sz="0" w:space="0" w:color="auto"/>
            <w:bottom w:val="none" w:sz="0" w:space="0" w:color="auto"/>
            <w:right w:val="none" w:sz="0" w:space="0" w:color="auto"/>
          </w:divBdr>
        </w:div>
        <w:div w:id="1759978447">
          <w:marLeft w:val="0"/>
          <w:marRight w:val="0"/>
          <w:marTop w:val="0"/>
          <w:marBottom w:val="0"/>
          <w:divBdr>
            <w:top w:val="none" w:sz="0" w:space="0" w:color="auto"/>
            <w:left w:val="none" w:sz="0" w:space="0" w:color="auto"/>
            <w:bottom w:val="none" w:sz="0" w:space="0" w:color="auto"/>
            <w:right w:val="none" w:sz="0" w:space="0" w:color="auto"/>
          </w:divBdr>
        </w:div>
        <w:div w:id="1435325296">
          <w:marLeft w:val="0"/>
          <w:marRight w:val="0"/>
          <w:marTop w:val="0"/>
          <w:marBottom w:val="0"/>
          <w:divBdr>
            <w:top w:val="none" w:sz="0" w:space="0" w:color="auto"/>
            <w:left w:val="none" w:sz="0" w:space="0" w:color="auto"/>
            <w:bottom w:val="none" w:sz="0" w:space="0" w:color="auto"/>
            <w:right w:val="none" w:sz="0" w:space="0" w:color="auto"/>
          </w:divBdr>
        </w:div>
        <w:div w:id="169834979">
          <w:marLeft w:val="0"/>
          <w:marRight w:val="0"/>
          <w:marTop w:val="0"/>
          <w:marBottom w:val="0"/>
          <w:divBdr>
            <w:top w:val="none" w:sz="0" w:space="0" w:color="auto"/>
            <w:left w:val="none" w:sz="0" w:space="0" w:color="auto"/>
            <w:bottom w:val="none" w:sz="0" w:space="0" w:color="auto"/>
            <w:right w:val="none" w:sz="0" w:space="0" w:color="auto"/>
          </w:divBdr>
        </w:div>
      </w:divsChild>
    </w:div>
    <w:div w:id="361831287">
      <w:bodyDiv w:val="1"/>
      <w:marLeft w:val="0"/>
      <w:marRight w:val="0"/>
      <w:marTop w:val="0"/>
      <w:marBottom w:val="0"/>
      <w:divBdr>
        <w:top w:val="none" w:sz="0" w:space="0" w:color="auto"/>
        <w:left w:val="none" w:sz="0" w:space="0" w:color="auto"/>
        <w:bottom w:val="none" w:sz="0" w:space="0" w:color="auto"/>
        <w:right w:val="none" w:sz="0" w:space="0" w:color="auto"/>
      </w:divBdr>
      <w:divsChild>
        <w:div w:id="1211769774">
          <w:marLeft w:val="0"/>
          <w:marRight w:val="0"/>
          <w:marTop w:val="0"/>
          <w:marBottom w:val="0"/>
          <w:divBdr>
            <w:top w:val="none" w:sz="0" w:space="0" w:color="auto"/>
            <w:left w:val="none" w:sz="0" w:space="0" w:color="auto"/>
            <w:bottom w:val="none" w:sz="0" w:space="0" w:color="auto"/>
            <w:right w:val="none" w:sz="0" w:space="0" w:color="auto"/>
          </w:divBdr>
        </w:div>
        <w:div w:id="1356808869">
          <w:marLeft w:val="0"/>
          <w:marRight w:val="0"/>
          <w:marTop w:val="0"/>
          <w:marBottom w:val="0"/>
          <w:divBdr>
            <w:top w:val="none" w:sz="0" w:space="0" w:color="auto"/>
            <w:left w:val="none" w:sz="0" w:space="0" w:color="auto"/>
            <w:bottom w:val="none" w:sz="0" w:space="0" w:color="auto"/>
            <w:right w:val="none" w:sz="0" w:space="0" w:color="auto"/>
          </w:divBdr>
        </w:div>
        <w:div w:id="1359118196">
          <w:marLeft w:val="0"/>
          <w:marRight w:val="0"/>
          <w:marTop w:val="0"/>
          <w:marBottom w:val="0"/>
          <w:divBdr>
            <w:top w:val="none" w:sz="0" w:space="0" w:color="auto"/>
            <w:left w:val="none" w:sz="0" w:space="0" w:color="auto"/>
            <w:bottom w:val="none" w:sz="0" w:space="0" w:color="auto"/>
            <w:right w:val="none" w:sz="0" w:space="0" w:color="auto"/>
          </w:divBdr>
        </w:div>
        <w:div w:id="912817761">
          <w:marLeft w:val="0"/>
          <w:marRight w:val="0"/>
          <w:marTop w:val="0"/>
          <w:marBottom w:val="0"/>
          <w:divBdr>
            <w:top w:val="none" w:sz="0" w:space="0" w:color="auto"/>
            <w:left w:val="none" w:sz="0" w:space="0" w:color="auto"/>
            <w:bottom w:val="none" w:sz="0" w:space="0" w:color="auto"/>
            <w:right w:val="none" w:sz="0" w:space="0" w:color="auto"/>
          </w:divBdr>
        </w:div>
        <w:div w:id="1775829253">
          <w:marLeft w:val="0"/>
          <w:marRight w:val="0"/>
          <w:marTop w:val="0"/>
          <w:marBottom w:val="0"/>
          <w:divBdr>
            <w:top w:val="none" w:sz="0" w:space="0" w:color="auto"/>
            <w:left w:val="none" w:sz="0" w:space="0" w:color="auto"/>
            <w:bottom w:val="none" w:sz="0" w:space="0" w:color="auto"/>
            <w:right w:val="none" w:sz="0" w:space="0" w:color="auto"/>
          </w:divBdr>
        </w:div>
        <w:div w:id="499541650">
          <w:marLeft w:val="0"/>
          <w:marRight w:val="0"/>
          <w:marTop w:val="0"/>
          <w:marBottom w:val="0"/>
          <w:divBdr>
            <w:top w:val="none" w:sz="0" w:space="0" w:color="auto"/>
            <w:left w:val="none" w:sz="0" w:space="0" w:color="auto"/>
            <w:bottom w:val="none" w:sz="0" w:space="0" w:color="auto"/>
            <w:right w:val="none" w:sz="0" w:space="0" w:color="auto"/>
          </w:divBdr>
        </w:div>
        <w:div w:id="407505429">
          <w:marLeft w:val="0"/>
          <w:marRight w:val="0"/>
          <w:marTop w:val="0"/>
          <w:marBottom w:val="0"/>
          <w:divBdr>
            <w:top w:val="none" w:sz="0" w:space="0" w:color="auto"/>
            <w:left w:val="none" w:sz="0" w:space="0" w:color="auto"/>
            <w:bottom w:val="none" w:sz="0" w:space="0" w:color="auto"/>
            <w:right w:val="none" w:sz="0" w:space="0" w:color="auto"/>
          </w:divBdr>
        </w:div>
        <w:div w:id="1244223393">
          <w:marLeft w:val="0"/>
          <w:marRight w:val="0"/>
          <w:marTop w:val="0"/>
          <w:marBottom w:val="0"/>
          <w:divBdr>
            <w:top w:val="none" w:sz="0" w:space="0" w:color="auto"/>
            <w:left w:val="none" w:sz="0" w:space="0" w:color="auto"/>
            <w:bottom w:val="none" w:sz="0" w:space="0" w:color="auto"/>
            <w:right w:val="none" w:sz="0" w:space="0" w:color="auto"/>
          </w:divBdr>
        </w:div>
        <w:div w:id="1464814107">
          <w:marLeft w:val="0"/>
          <w:marRight w:val="0"/>
          <w:marTop w:val="0"/>
          <w:marBottom w:val="0"/>
          <w:divBdr>
            <w:top w:val="none" w:sz="0" w:space="0" w:color="auto"/>
            <w:left w:val="none" w:sz="0" w:space="0" w:color="auto"/>
            <w:bottom w:val="none" w:sz="0" w:space="0" w:color="auto"/>
            <w:right w:val="none" w:sz="0" w:space="0" w:color="auto"/>
          </w:divBdr>
        </w:div>
      </w:divsChild>
    </w:div>
    <w:div w:id="387345790">
      <w:bodyDiv w:val="1"/>
      <w:marLeft w:val="0"/>
      <w:marRight w:val="0"/>
      <w:marTop w:val="0"/>
      <w:marBottom w:val="0"/>
      <w:divBdr>
        <w:top w:val="none" w:sz="0" w:space="0" w:color="auto"/>
        <w:left w:val="none" w:sz="0" w:space="0" w:color="auto"/>
        <w:bottom w:val="none" w:sz="0" w:space="0" w:color="auto"/>
        <w:right w:val="none" w:sz="0" w:space="0" w:color="auto"/>
      </w:divBdr>
      <w:divsChild>
        <w:div w:id="1779908987">
          <w:marLeft w:val="0"/>
          <w:marRight w:val="0"/>
          <w:marTop w:val="0"/>
          <w:marBottom w:val="0"/>
          <w:divBdr>
            <w:top w:val="none" w:sz="0" w:space="0" w:color="auto"/>
            <w:left w:val="none" w:sz="0" w:space="0" w:color="auto"/>
            <w:bottom w:val="none" w:sz="0" w:space="0" w:color="auto"/>
            <w:right w:val="none" w:sz="0" w:space="0" w:color="auto"/>
          </w:divBdr>
        </w:div>
        <w:div w:id="784690519">
          <w:marLeft w:val="0"/>
          <w:marRight w:val="0"/>
          <w:marTop w:val="0"/>
          <w:marBottom w:val="0"/>
          <w:divBdr>
            <w:top w:val="none" w:sz="0" w:space="0" w:color="auto"/>
            <w:left w:val="none" w:sz="0" w:space="0" w:color="auto"/>
            <w:bottom w:val="none" w:sz="0" w:space="0" w:color="auto"/>
            <w:right w:val="none" w:sz="0" w:space="0" w:color="auto"/>
          </w:divBdr>
        </w:div>
        <w:div w:id="1174801375">
          <w:marLeft w:val="0"/>
          <w:marRight w:val="0"/>
          <w:marTop w:val="0"/>
          <w:marBottom w:val="0"/>
          <w:divBdr>
            <w:top w:val="none" w:sz="0" w:space="0" w:color="auto"/>
            <w:left w:val="none" w:sz="0" w:space="0" w:color="auto"/>
            <w:bottom w:val="none" w:sz="0" w:space="0" w:color="auto"/>
            <w:right w:val="none" w:sz="0" w:space="0" w:color="auto"/>
          </w:divBdr>
        </w:div>
        <w:div w:id="80151302">
          <w:marLeft w:val="0"/>
          <w:marRight w:val="0"/>
          <w:marTop w:val="0"/>
          <w:marBottom w:val="0"/>
          <w:divBdr>
            <w:top w:val="none" w:sz="0" w:space="0" w:color="auto"/>
            <w:left w:val="none" w:sz="0" w:space="0" w:color="auto"/>
            <w:bottom w:val="none" w:sz="0" w:space="0" w:color="auto"/>
            <w:right w:val="none" w:sz="0" w:space="0" w:color="auto"/>
          </w:divBdr>
        </w:div>
      </w:divsChild>
    </w:div>
    <w:div w:id="527765888">
      <w:bodyDiv w:val="1"/>
      <w:marLeft w:val="0"/>
      <w:marRight w:val="0"/>
      <w:marTop w:val="0"/>
      <w:marBottom w:val="0"/>
      <w:divBdr>
        <w:top w:val="none" w:sz="0" w:space="0" w:color="auto"/>
        <w:left w:val="none" w:sz="0" w:space="0" w:color="auto"/>
        <w:bottom w:val="none" w:sz="0" w:space="0" w:color="auto"/>
        <w:right w:val="none" w:sz="0" w:space="0" w:color="auto"/>
      </w:divBdr>
      <w:divsChild>
        <w:div w:id="1706442957">
          <w:marLeft w:val="0"/>
          <w:marRight w:val="0"/>
          <w:marTop w:val="0"/>
          <w:marBottom w:val="0"/>
          <w:divBdr>
            <w:top w:val="none" w:sz="0" w:space="0" w:color="auto"/>
            <w:left w:val="none" w:sz="0" w:space="0" w:color="auto"/>
            <w:bottom w:val="none" w:sz="0" w:space="0" w:color="auto"/>
            <w:right w:val="none" w:sz="0" w:space="0" w:color="auto"/>
          </w:divBdr>
        </w:div>
        <w:div w:id="556165433">
          <w:marLeft w:val="0"/>
          <w:marRight w:val="0"/>
          <w:marTop w:val="0"/>
          <w:marBottom w:val="0"/>
          <w:divBdr>
            <w:top w:val="none" w:sz="0" w:space="0" w:color="auto"/>
            <w:left w:val="none" w:sz="0" w:space="0" w:color="auto"/>
            <w:bottom w:val="none" w:sz="0" w:space="0" w:color="auto"/>
            <w:right w:val="none" w:sz="0" w:space="0" w:color="auto"/>
          </w:divBdr>
        </w:div>
        <w:div w:id="1450466195">
          <w:marLeft w:val="0"/>
          <w:marRight w:val="0"/>
          <w:marTop w:val="0"/>
          <w:marBottom w:val="0"/>
          <w:divBdr>
            <w:top w:val="none" w:sz="0" w:space="0" w:color="auto"/>
            <w:left w:val="none" w:sz="0" w:space="0" w:color="auto"/>
            <w:bottom w:val="none" w:sz="0" w:space="0" w:color="auto"/>
            <w:right w:val="none" w:sz="0" w:space="0" w:color="auto"/>
          </w:divBdr>
        </w:div>
        <w:div w:id="1248540014">
          <w:marLeft w:val="0"/>
          <w:marRight w:val="0"/>
          <w:marTop w:val="0"/>
          <w:marBottom w:val="0"/>
          <w:divBdr>
            <w:top w:val="none" w:sz="0" w:space="0" w:color="auto"/>
            <w:left w:val="none" w:sz="0" w:space="0" w:color="auto"/>
            <w:bottom w:val="none" w:sz="0" w:space="0" w:color="auto"/>
            <w:right w:val="none" w:sz="0" w:space="0" w:color="auto"/>
          </w:divBdr>
        </w:div>
        <w:div w:id="1164082692">
          <w:marLeft w:val="0"/>
          <w:marRight w:val="0"/>
          <w:marTop w:val="0"/>
          <w:marBottom w:val="0"/>
          <w:divBdr>
            <w:top w:val="none" w:sz="0" w:space="0" w:color="auto"/>
            <w:left w:val="none" w:sz="0" w:space="0" w:color="auto"/>
            <w:bottom w:val="none" w:sz="0" w:space="0" w:color="auto"/>
            <w:right w:val="none" w:sz="0" w:space="0" w:color="auto"/>
          </w:divBdr>
        </w:div>
      </w:divsChild>
    </w:div>
    <w:div w:id="745885202">
      <w:bodyDiv w:val="1"/>
      <w:marLeft w:val="0"/>
      <w:marRight w:val="0"/>
      <w:marTop w:val="0"/>
      <w:marBottom w:val="0"/>
      <w:divBdr>
        <w:top w:val="none" w:sz="0" w:space="0" w:color="auto"/>
        <w:left w:val="none" w:sz="0" w:space="0" w:color="auto"/>
        <w:bottom w:val="none" w:sz="0" w:space="0" w:color="auto"/>
        <w:right w:val="none" w:sz="0" w:space="0" w:color="auto"/>
      </w:divBdr>
      <w:divsChild>
        <w:div w:id="1950550483">
          <w:marLeft w:val="0"/>
          <w:marRight w:val="0"/>
          <w:marTop w:val="0"/>
          <w:marBottom w:val="0"/>
          <w:divBdr>
            <w:top w:val="none" w:sz="0" w:space="0" w:color="auto"/>
            <w:left w:val="none" w:sz="0" w:space="0" w:color="auto"/>
            <w:bottom w:val="none" w:sz="0" w:space="0" w:color="auto"/>
            <w:right w:val="none" w:sz="0" w:space="0" w:color="auto"/>
          </w:divBdr>
        </w:div>
        <w:div w:id="787600">
          <w:marLeft w:val="0"/>
          <w:marRight w:val="0"/>
          <w:marTop w:val="0"/>
          <w:marBottom w:val="0"/>
          <w:divBdr>
            <w:top w:val="none" w:sz="0" w:space="0" w:color="auto"/>
            <w:left w:val="none" w:sz="0" w:space="0" w:color="auto"/>
            <w:bottom w:val="none" w:sz="0" w:space="0" w:color="auto"/>
            <w:right w:val="none" w:sz="0" w:space="0" w:color="auto"/>
          </w:divBdr>
        </w:div>
        <w:div w:id="309409402">
          <w:marLeft w:val="0"/>
          <w:marRight w:val="0"/>
          <w:marTop w:val="0"/>
          <w:marBottom w:val="0"/>
          <w:divBdr>
            <w:top w:val="none" w:sz="0" w:space="0" w:color="auto"/>
            <w:left w:val="none" w:sz="0" w:space="0" w:color="auto"/>
            <w:bottom w:val="none" w:sz="0" w:space="0" w:color="auto"/>
            <w:right w:val="none" w:sz="0" w:space="0" w:color="auto"/>
          </w:divBdr>
        </w:div>
        <w:div w:id="2094083784">
          <w:marLeft w:val="0"/>
          <w:marRight w:val="0"/>
          <w:marTop w:val="0"/>
          <w:marBottom w:val="0"/>
          <w:divBdr>
            <w:top w:val="none" w:sz="0" w:space="0" w:color="auto"/>
            <w:left w:val="none" w:sz="0" w:space="0" w:color="auto"/>
            <w:bottom w:val="none" w:sz="0" w:space="0" w:color="auto"/>
            <w:right w:val="none" w:sz="0" w:space="0" w:color="auto"/>
          </w:divBdr>
        </w:div>
        <w:div w:id="1427268365">
          <w:marLeft w:val="0"/>
          <w:marRight w:val="0"/>
          <w:marTop w:val="0"/>
          <w:marBottom w:val="0"/>
          <w:divBdr>
            <w:top w:val="none" w:sz="0" w:space="0" w:color="auto"/>
            <w:left w:val="none" w:sz="0" w:space="0" w:color="auto"/>
            <w:bottom w:val="none" w:sz="0" w:space="0" w:color="auto"/>
            <w:right w:val="none" w:sz="0" w:space="0" w:color="auto"/>
          </w:divBdr>
        </w:div>
        <w:div w:id="293872897">
          <w:marLeft w:val="0"/>
          <w:marRight w:val="0"/>
          <w:marTop w:val="0"/>
          <w:marBottom w:val="0"/>
          <w:divBdr>
            <w:top w:val="none" w:sz="0" w:space="0" w:color="auto"/>
            <w:left w:val="none" w:sz="0" w:space="0" w:color="auto"/>
            <w:bottom w:val="none" w:sz="0" w:space="0" w:color="auto"/>
            <w:right w:val="none" w:sz="0" w:space="0" w:color="auto"/>
          </w:divBdr>
        </w:div>
        <w:div w:id="988242969">
          <w:marLeft w:val="0"/>
          <w:marRight w:val="0"/>
          <w:marTop w:val="0"/>
          <w:marBottom w:val="0"/>
          <w:divBdr>
            <w:top w:val="none" w:sz="0" w:space="0" w:color="auto"/>
            <w:left w:val="none" w:sz="0" w:space="0" w:color="auto"/>
            <w:bottom w:val="none" w:sz="0" w:space="0" w:color="auto"/>
            <w:right w:val="none" w:sz="0" w:space="0" w:color="auto"/>
          </w:divBdr>
        </w:div>
        <w:div w:id="1027828317">
          <w:marLeft w:val="0"/>
          <w:marRight w:val="0"/>
          <w:marTop w:val="0"/>
          <w:marBottom w:val="0"/>
          <w:divBdr>
            <w:top w:val="none" w:sz="0" w:space="0" w:color="auto"/>
            <w:left w:val="none" w:sz="0" w:space="0" w:color="auto"/>
            <w:bottom w:val="none" w:sz="0" w:space="0" w:color="auto"/>
            <w:right w:val="none" w:sz="0" w:space="0" w:color="auto"/>
          </w:divBdr>
        </w:div>
      </w:divsChild>
    </w:div>
    <w:div w:id="873078874">
      <w:bodyDiv w:val="1"/>
      <w:marLeft w:val="0"/>
      <w:marRight w:val="0"/>
      <w:marTop w:val="0"/>
      <w:marBottom w:val="0"/>
      <w:divBdr>
        <w:top w:val="none" w:sz="0" w:space="0" w:color="auto"/>
        <w:left w:val="none" w:sz="0" w:space="0" w:color="auto"/>
        <w:bottom w:val="none" w:sz="0" w:space="0" w:color="auto"/>
        <w:right w:val="none" w:sz="0" w:space="0" w:color="auto"/>
      </w:divBdr>
      <w:divsChild>
        <w:div w:id="2100640948">
          <w:marLeft w:val="0"/>
          <w:marRight w:val="0"/>
          <w:marTop w:val="0"/>
          <w:marBottom w:val="0"/>
          <w:divBdr>
            <w:top w:val="none" w:sz="0" w:space="0" w:color="auto"/>
            <w:left w:val="none" w:sz="0" w:space="0" w:color="auto"/>
            <w:bottom w:val="none" w:sz="0" w:space="0" w:color="auto"/>
            <w:right w:val="none" w:sz="0" w:space="0" w:color="auto"/>
          </w:divBdr>
        </w:div>
        <w:div w:id="1585262491">
          <w:marLeft w:val="0"/>
          <w:marRight w:val="0"/>
          <w:marTop w:val="0"/>
          <w:marBottom w:val="0"/>
          <w:divBdr>
            <w:top w:val="none" w:sz="0" w:space="0" w:color="auto"/>
            <w:left w:val="none" w:sz="0" w:space="0" w:color="auto"/>
            <w:bottom w:val="none" w:sz="0" w:space="0" w:color="auto"/>
            <w:right w:val="none" w:sz="0" w:space="0" w:color="auto"/>
          </w:divBdr>
        </w:div>
        <w:div w:id="1628201516">
          <w:marLeft w:val="0"/>
          <w:marRight w:val="0"/>
          <w:marTop w:val="0"/>
          <w:marBottom w:val="0"/>
          <w:divBdr>
            <w:top w:val="none" w:sz="0" w:space="0" w:color="auto"/>
            <w:left w:val="none" w:sz="0" w:space="0" w:color="auto"/>
            <w:bottom w:val="none" w:sz="0" w:space="0" w:color="auto"/>
            <w:right w:val="none" w:sz="0" w:space="0" w:color="auto"/>
          </w:divBdr>
        </w:div>
        <w:div w:id="1387223295">
          <w:marLeft w:val="0"/>
          <w:marRight w:val="0"/>
          <w:marTop w:val="0"/>
          <w:marBottom w:val="0"/>
          <w:divBdr>
            <w:top w:val="none" w:sz="0" w:space="0" w:color="auto"/>
            <w:left w:val="none" w:sz="0" w:space="0" w:color="auto"/>
            <w:bottom w:val="none" w:sz="0" w:space="0" w:color="auto"/>
            <w:right w:val="none" w:sz="0" w:space="0" w:color="auto"/>
          </w:divBdr>
        </w:div>
        <w:div w:id="1363288008">
          <w:marLeft w:val="0"/>
          <w:marRight w:val="0"/>
          <w:marTop w:val="0"/>
          <w:marBottom w:val="0"/>
          <w:divBdr>
            <w:top w:val="none" w:sz="0" w:space="0" w:color="auto"/>
            <w:left w:val="none" w:sz="0" w:space="0" w:color="auto"/>
            <w:bottom w:val="none" w:sz="0" w:space="0" w:color="auto"/>
            <w:right w:val="none" w:sz="0" w:space="0" w:color="auto"/>
          </w:divBdr>
        </w:div>
        <w:div w:id="1490365364">
          <w:marLeft w:val="0"/>
          <w:marRight w:val="0"/>
          <w:marTop w:val="0"/>
          <w:marBottom w:val="0"/>
          <w:divBdr>
            <w:top w:val="none" w:sz="0" w:space="0" w:color="auto"/>
            <w:left w:val="none" w:sz="0" w:space="0" w:color="auto"/>
            <w:bottom w:val="none" w:sz="0" w:space="0" w:color="auto"/>
            <w:right w:val="none" w:sz="0" w:space="0" w:color="auto"/>
          </w:divBdr>
        </w:div>
        <w:div w:id="949555056">
          <w:marLeft w:val="0"/>
          <w:marRight w:val="0"/>
          <w:marTop w:val="0"/>
          <w:marBottom w:val="0"/>
          <w:divBdr>
            <w:top w:val="none" w:sz="0" w:space="0" w:color="auto"/>
            <w:left w:val="none" w:sz="0" w:space="0" w:color="auto"/>
            <w:bottom w:val="none" w:sz="0" w:space="0" w:color="auto"/>
            <w:right w:val="none" w:sz="0" w:space="0" w:color="auto"/>
          </w:divBdr>
        </w:div>
        <w:div w:id="1096973727">
          <w:marLeft w:val="0"/>
          <w:marRight w:val="0"/>
          <w:marTop w:val="0"/>
          <w:marBottom w:val="0"/>
          <w:divBdr>
            <w:top w:val="none" w:sz="0" w:space="0" w:color="auto"/>
            <w:left w:val="none" w:sz="0" w:space="0" w:color="auto"/>
            <w:bottom w:val="none" w:sz="0" w:space="0" w:color="auto"/>
            <w:right w:val="none" w:sz="0" w:space="0" w:color="auto"/>
          </w:divBdr>
        </w:div>
        <w:div w:id="1885631204">
          <w:marLeft w:val="0"/>
          <w:marRight w:val="0"/>
          <w:marTop w:val="0"/>
          <w:marBottom w:val="0"/>
          <w:divBdr>
            <w:top w:val="none" w:sz="0" w:space="0" w:color="auto"/>
            <w:left w:val="none" w:sz="0" w:space="0" w:color="auto"/>
            <w:bottom w:val="none" w:sz="0" w:space="0" w:color="auto"/>
            <w:right w:val="none" w:sz="0" w:space="0" w:color="auto"/>
          </w:divBdr>
        </w:div>
        <w:div w:id="1088311078">
          <w:marLeft w:val="0"/>
          <w:marRight w:val="0"/>
          <w:marTop w:val="0"/>
          <w:marBottom w:val="0"/>
          <w:divBdr>
            <w:top w:val="none" w:sz="0" w:space="0" w:color="auto"/>
            <w:left w:val="none" w:sz="0" w:space="0" w:color="auto"/>
            <w:bottom w:val="none" w:sz="0" w:space="0" w:color="auto"/>
            <w:right w:val="none" w:sz="0" w:space="0" w:color="auto"/>
          </w:divBdr>
        </w:div>
        <w:div w:id="2064403623">
          <w:marLeft w:val="0"/>
          <w:marRight w:val="0"/>
          <w:marTop w:val="0"/>
          <w:marBottom w:val="0"/>
          <w:divBdr>
            <w:top w:val="none" w:sz="0" w:space="0" w:color="auto"/>
            <w:left w:val="none" w:sz="0" w:space="0" w:color="auto"/>
            <w:bottom w:val="none" w:sz="0" w:space="0" w:color="auto"/>
            <w:right w:val="none" w:sz="0" w:space="0" w:color="auto"/>
          </w:divBdr>
        </w:div>
      </w:divsChild>
    </w:div>
    <w:div w:id="970478285">
      <w:bodyDiv w:val="1"/>
      <w:marLeft w:val="0"/>
      <w:marRight w:val="0"/>
      <w:marTop w:val="0"/>
      <w:marBottom w:val="0"/>
      <w:divBdr>
        <w:top w:val="none" w:sz="0" w:space="0" w:color="auto"/>
        <w:left w:val="none" w:sz="0" w:space="0" w:color="auto"/>
        <w:bottom w:val="none" w:sz="0" w:space="0" w:color="auto"/>
        <w:right w:val="none" w:sz="0" w:space="0" w:color="auto"/>
      </w:divBdr>
      <w:divsChild>
        <w:div w:id="765347091">
          <w:marLeft w:val="0"/>
          <w:marRight w:val="0"/>
          <w:marTop w:val="0"/>
          <w:marBottom w:val="0"/>
          <w:divBdr>
            <w:top w:val="none" w:sz="0" w:space="0" w:color="auto"/>
            <w:left w:val="none" w:sz="0" w:space="0" w:color="auto"/>
            <w:bottom w:val="none" w:sz="0" w:space="0" w:color="auto"/>
            <w:right w:val="none" w:sz="0" w:space="0" w:color="auto"/>
          </w:divBdr>
        </w:div>
        <w:div w:id="1969507475">
          <w:marLeft w:val="0"/>
          <w:marRight w:val="0"/>
          <w:marTop w:val="0"/>
          <w:marBottom w:val="0"/>
          <w:divBdr>
            <w:top w:val="none" w:sz="0" w:space="0" w:color="auto"/>
            <w:left w:val="none" w:sz="0" w:space="0" w:color="auto"/>
            <w:bottom w:val="none" w:sz="0" w:space="0" w:color="auto"/>
            <w:right w:val="none" w:sz="0" w:space="0" w:color="auto"/>
          </w:divBdr>
        </w:div>
      </w:divsChild>
    </w:div>
    <w:div w:id="997003159">
      <w:bodyDiv w:val="1"/>
      <w:marLeft w:val="0"/>
      <w:marRight w:val="0"/>
      <w:marTop w:val="0"/>
      <w:marBottom w:val="0"/>
      <w:divBdr>
        <w:top w:val="none" w:sz="0" w:space="0" w:color="auto"/>
        <w:left w:val="none" w:sz="0" w:space="0" w:color="auto"/>
        <w:bottom w:val="none" w:sz="0" w:space="0" w:color="auto"/>
        <w:right w:val="none" w:sz="0" w:space="0" w:color="auto"/>
      </w:divBdr>
      <w:divsChild>
        <w:div w:id="491221059">
          <w:marLeft w:val="0"/>
          <w:marRight w:val="0"/>
          <w:marTop w:val="0"/>
          <w:marBottom w:val="0"/>
          <w:divBdr>
            <w:top w:val="none" w:sz="0" w:space="0" w:color="auto"/>
            <w:left w:val="none" w:sz="0" w:space="0" w:color="auto"/>
            <w:bottom w:val="none" w:sz="0" w:space="0" w:color="auto"/>
            <w:right w:val="none" w:sz="0" w:space="0" w:color="auto"/>
          </w:divBdr>
        </w:div>
        <w:div w:id="1982418552">
          <w:marLeft w:val="0"/>
          <w:marRight w:val="0"/>
          <w:marTop w:val="0"/>
          <w:marBottom w:val="0"/>
          <w:divBdr>
            <w:top w:val="none" w:sz="0" w:space="0" w:color="auto"/>
            <w:left w:val="none" w:sz="0" w:space="0" w:color="auto"/>
            <w:bottom w:val="none" w:sz="0" w:space="0" w:color="auto"/>
            <w:right w:val="none" w:sz="0" w:space="0" w:color="auto"/>
          </w:divBdr>
        </w:div>
        <w:div w:id="1617177392">
          <w:marLeft w:val="0"/>
          <w:marRight w:val="0"/>
          <w:marTop w:val="0"/>
          <w:marBottom w:val="0"/>
          <w:divBdr>
            <w:top w:val="none" w:sz="0" w:space="0" w:color="auto"/>
            <w:left w:val="none" w:sz="0" w:space="0" w:color="auto"/>
            <w:bottom w:val="none" w:sz="0" w:space="0" w:color="auto"/>
            <w:right w:val="none" w:sz="0" w:space="0" w:color="auto"/>
          </w:divBdr>
        </w:div>
        <w:div w:id="1629117774">
          <w:marLeft w:val="0"/>
          <w:marRight w:val="0"/>
          <w:marTop w:val="0"/>
          <w:marBottom w:val="0"/>
          <w:divBdr>
            <w:top w:val="none" w:sz="0" w:space="0" w:color="auto"/>
            <w:left w:val="none" w:sz="0" w:space="0" w:color="auto"/>
            <w:bottom w:val="none" w:sz="0" w:space="0" w:color="auto"/>
            <w:right w:val="none" w:sz="0" w:space="0" w:color="auto"/>
          </w:divBdr>
        </w:div>
        <w:div w:id="569386545">
          <w:marLeft w:val="0"/>
          <w:marRight w:val="0"/>
          <w:marTop w:val="0"/>
          <w:marBottom w:val="0"/>
          <w:divBdr>
            <w:top w:val="none" w:sz="0" w:space="0" w:color="auto"/>
            <w:left w:val="none" w:sz="0" w:space="0" w:color="auto"/>
            <w:bottom w:val="none" w:sz="0" w:space="0" w:color="auto"/>
            <w:right w:val="none" w:sz="0" w:space="0" w:color="auto"/>
          </w:divBdr>
        </w:div>
        <w:div w:id="832179773">
          <w:marLeft w:val="0"/>
          <w:marRight w:val="0"/>
          <w:marTop w:val="0"/>
          <w:marBottom w:val="0"/>
          <w:divBdr>
            <w:top w:val="none" w:sz="0" w:space="0" w:color="auto"/>
            <w:left w:val="none" w:sz="0" w:space="0" w:color="auto"/>
            <w:bottom w:val="none" w:sz="0" w:space="0" w:color="auto"/>
            <w:right w:val="none" w:sz="0" w:space="0" w:color="auto"/>
          </w:divBdr>
        </w:div>
      </w:divsChild>
    </w:div>
    <w:div w:id="1058434882">
      <w:bodyDiv w:val="1"/>
      <w:marLeft w:val="0"/>
      <w:marRight w:val="0"/>
      <w:marTop w:val="0"/>
      <w:marBottom w:val="0"/>
      <w:divBdr>
        <w:top w:val="none" w:sz="0" w:space="0" w:color="auto"/>
        <w:left w:val="none" w:sz="0" w:space="0" w:color="auto"/>
        <w:bottom w:val="none" w:sz="0" w:space="0" w:color="auto"/>
        <w:right w:val="none" w:sz="0" w:space="0" w:color="auto"/>
      </w:divBdr>
      <w:divsChild>
        <w:div w:id="857547304">
          <w:marLeft w:val="0"/>
          <w:marRight w:val="0"/>
          <w:marTop w:val="0"/>
          <w:marBottom w:val="0"/>
          <w:divBdr>
            <w:top w:val="none" w:sz="0" w:space="0" w:color="auto"/>
            <w:left w:val="none" w:sz="0" w:space="0" w:color="auto"/>
            <w:bottom w:val="none" w:sz="0" w:space="0" w:color="auto"/>
            <w:right w:val="none" w:sz="0" w:space="0" w:color="auto"/>
          </w:divBdr>
        </w:div>
        <w:div w:id="1804036739">
          <w:marLeft w:val="0"/>
          <w:marRight w:val="0"/>
          <w:marTop w:val="0"/>
          <w:marBottom w:val="0"/>
          <w:divBdr>
            <w:top w:val="none" w:sz="0" w:space="0" w:color="auto"/>
            <w:left w:val="none" w:sz="0" w:space="0" w:color="auto"/>
            <w:bottom w:val="none" w:sz="0" w:space="0" w:color="auto"/>
            <w:right w:val="none" w:sz="0" w:space="0" w:color="auto"/>
          </w:divBdr>
        </w:div>
        <w:div w:id="1428576411">
          <w:marLeft w:val="0"/>
          <w:marRight w:val="0"/>
          <w:marTop w:val="0"/>
          <w:marBottom w:val="0"/>
          <w:divBdr>
            <w:top w:val="none" w:sz="0" w:space="0" w:color="auto"/>
            <w:left w:val="none" w:sz="0" w:space="0" w:color="auto"/>
            <w:bottom w:val="none" w:sz="0" w:space="0" w:color="auto"/>
            <w:right w:val="none" w:sz="0" w:space="0" w:color="auto"/>
          </w:divBdr>
        </w:div>
        <w:div w:id="1622492167">
          <w:marLeft w:val="0"/>
          <w:marRight w:val="0"/>
          <w:marTop w:val="0"/>
          <w:marBottom w:val="0"/>
          <w:divBdr>
            <w:top w:val="none" w:sz="0" w:space="0" w:color="auto"/>
            <w:left w:val="none" w:sz="0" w:space="0" w:color="auto"/>
            <w:bottom w:val="none" w:sz="0" w:space="0" w:color="auto"/>
            <w:right w:val="none" w:sz="0" w:space="0" w:color="auto"/>
          </w:divBdr>
        </w:div>
        <w:div w:id="1313603856">
          <w:marLeft w:val="0"/>
          <w:marRight w:val="0"/>
          <w:marTop w:val="0"/>
          <w:marBottom w:val="0"/>
          <w:divBdr>
            <w:top w:val="none" w:sz="0" w:space="0" w:color="auto"/>
            <w:left w:val="none" w:sz="0" w:space="0" w:color="auto"/>
            <w:bottom w:val="none" w:sz="0" w:space="0" w:color="auto"/>
            <w:right w:val="none" w:sz="0" w:space="0" w:color="auto"/>
          </w:divBdr>
        </w:div>
        <w:div w:id="1190684683">
          <w:marLeft w:val="0"/>
          <w:marRight w:val="0"/>
          <w:marTop w:val="0"/>
          <w:marBottom w:val="0"/>
          <w:divBdr>
            <w:top w:val="none" w:sz="0" w:space="0" w:color="auto"/>
            <w:left w:val="none" w:sz="0" w:space="0" w:color="auto"/>
            <w:bottom w:val="none" w:sz="0" w:space="0" w:color="auto"/>
            <w:right w:val="none" w:sz="0" w:space="0" w:color="auto"/>
          </w:divBdr>
        </w:div>
        <w:div w:id="500202620">
          <w:marLeft w:val="0"/>
          <w:marRight w:val="0"/>
          <w:marTop w:val="0"/>
          <w:marBottom w:val="0"/>
          <w:divBdr>
            <w:top w:val="none" w:sz="0" w:space="0" w:color="auto"/>
            <w:left w:val="none" w:sz="0" w:space="0" w:color="auto"/>
            <w:bottom w:val="none" w:sz="0" w:space="0" w:color="auto"/>
            <w:right w:val="none" w:sz="0" w:space="0" w:color="auto"/>
          </w:divBdr>
        </w:div>
      </w:divsChild>
    </w:div>
    <w:div w:id="1119101625">
      <w:bodyDiv w:val="1"/>
      <w:marLeft w:val="0"/>
      <w:marRight w:val="0"/>
      <w:marTop w:val="0"/>
      <w:marBottom w:val="0"/>
      <w:divBdr>
        <w:top w:val="none" w:sz="0" w:space="0" w:color="auto"/>
        <w:left w:val="none" w:sz="0" w:space="0" w:color="auto"/>
        <w:bottom w:val="none" w:sz="0" w:space="0" w:color="auto"/>
        <w:right w:val="none" w:sz="0" w:space="0" w:color="auto"/>
      </w:divBdr>
      <w:divsChild>
        <w:div w:id="1799956918">
          <w:marLeft w:val="0"/>
          <w:marRight w:val="0"/>
          <w:marTop w:val="0"/>
          <w:marBottom w:val="0"/>
          <w:divBdr>
            <w:top w:val="none" w:sz="0" w:space="0" w:color="auto"/>
            <w:left w:val="none" w:sz="0" w:space="0" w:color="auto"/>
            <w:bottom w:val="none" w:sz="0" w:space="0" w:color="auto"/>
            <w:right w:val="none" w:sz="0" w:space="0" w:color="auto"/>
          </w:divBdr>
        </w:div>
        <w:div w:id="985162248">
          <w:marLeft w:val="0"/>
          <w:marRight w:val="0"/>
          <w:marTop w:val="0"/>
          <w:marBottom w:val="0"/>
          <w:divBdr>
            <w:top w:val="none" w:sz="0" w:space="0" w:color="auto"/>
            <w:left w:val="none" w:sz="0" w:space="0" w:color="auto"/>
            <w:bottom w:val="none" w:sz="0" w:space="0" w:color="auto"/>
            <w:right w:val="none" w:sz="0" w:space="0" w:color="auto"/>
          </w:divBdr>
        </w:div>
        <w:div w:id="1885174172">
          <w:marLeft w:val="0"/>
          <w:marRight w:val="0"/>
          <w:marTop w:val="0"/>
          <w:marBottom w:val="0"/>
          <w:divBdr>
            <w:top w:val="none" w:sz="0" w:space="0" w:color="auto"/>
            <w:left w:val="none" w:sz="0" w:space="0" w:color="auto"/>
            <w:bottom w:val="none" w:sz="0" w:space="0" w:color="auto"/>
            <w:right w:val="none" w:sz="0" w:space="0" w:color="auto"/>
          </w:divBdr>
        </w:div>
        <w:div w:id="31155542">
          <w:marLeft w:val="0"/>
          <w:marRight w:val="0"/>
          <w:marTop w:val="0"/>
          <w:marBottom w:val="0"/>
          <w:divBdr>
            <w:top w:val="none" w:sz="0" w:space="0" w:color="auto"/>
            <w:left w:val="none" w:sz="0" w:space="0" w:color="auto"/>
            <w:bottom w:val="none" w:sz="0" w:space="0" w:color="auto"/>
            <w:right w:val="none" w:sz="0" w:space="0" w:color="auto"/>
          </w:divBdr>
        </w:div>
        <w:div w:id="1211846469">
          <w:marLeft w:val="0"/>
          <w:marRight w:val="0"/>
          <w:marTop w:val="0"/>
          <w:marBottom w:val="0"/>
          <w:divBdr>
            <w:top w:val="none" w:sz="0" w:space="0" w:color="auto"/>
            <w:left w:val="none" w:sz="0" w:space="0" w:color="auto"/>
            <w:bottom w:val="none" w:sz="0" w:space="0" w:color="auto"/>
            <w:right w:val="none" w:sz="0" w:space="0" w:color="auto"/>
          </w:divBdr>
        </w:div>
        <w:div w:id="750590576">
          <w:marLeft w:val="0"/>
          <w:marRight w:val="0"/>
          <w:marTop w:val="0"/>
          <w:marBottom w:val="0"/>
          <w:divBdr>
            <w:top w:val="none" w:sz="0" w:space="0" w:color="auto"/>
            <w:left w:val="none" w:sz="0" w:space="0" w:color="auto"/>
            <w:bottom w:val="none" w:sz="0" w:space="0" w:color="auto"/>
            <w:right w:val="none" w:sz="0" w:space="0" w:color="auto"/>
          </w:divBdr>
        </w:div>
      </w:divsChild>
    </w:div>
    <w:div w:id="1182820217">
      <w:bodyDiv w:val="1"/>
      <w:marLeft w:val="0"/>
      <w:marRight w:val="0"/>
      <w:marTop w:val="0"/>
      <w:marBottom w:val="0"/>
      <w:divBdr>
        <w:top w:val="none" w:sz="0" w:space="0" w:color="auto"/>
        <w:left w:val="none" w:sz="0" w:space="0" w:color="auto"/>
        <w:bottom w:val="none" w:sz="0" w:space="0" w:color="auto"/>
        <w:right w:val="none" w:sz="0" w:space="0" w:color="auto"/>
      </w:divBdr>
      <w:divsChild>
        <w:div w:id="2035769638">
          <w:marLeft w:val="0"/>
          <w:marRight w:val="0"/>
          <w:marTop w:val="0"/>
          <w:marBottom w:val="0"/>
          <w:divBdr>
            <w:top w:val="none" w:sz="0" w:space="0" w:color="auto"/>
            <w:left w:val="none" w:sz="0" w:space="0" w:color="auto"/>
            <w:bottom w:val="none" w:sz="0" w:space="0" w:color="auto"/>
            <w:right w:val="none" w:sz="0" w:space="0" w:color="auto"/>
          </w:divBdr>
        </w:div>
        <w:div w:id="535700009">
          <w:marLeft w:val="0"/>
          <w:marRight w:val="0"/>
          <w:marTop w:val="0"/>
          <w:marBottom w:val="0"/>
          <w:divBdr>
            <w:top w:val="none" w:sz="0" w:space="0" w:color="auto"/>
            <w:left w:val="none" w:sz="0" w:space="0" w:color="auto"/>
            <w:bottom w:val="none" w:sz="0" w:space="0" w:color="auto"/>
            <w:right w:val="none" w:sz="0" w:space="0" w:color="auto"/>
          </w:divBdr>
        </w:div>
        <w:div w:id="183908407">
          <w:marLeft w:val="0"/>
          <w:marRight w:val="0"/>
          <w:marTop w:val="0"/>
          <w:marBottom w:val="0"/>
          <w:divBdr>
            <w:top w:val="none" w:sz="0" w:space="0" w:color="auto"/>
            <w:left w:val="none" w:sz="0" w:space="0" w:color="auto"/>
            <w:bottom w:val="none" w:sz="0" w:space="0" w:color="auto"/>
            <w:right w:val="none" w:sz="0" w:space="0" w:color="auto"/>
          </w:divBdr>
        </w:div>
        <w:div w:id="623342284">
          <w:marLeft w:val="0"/>
          <w:marRight w:val="0"/>
          <w:marTop w:val="0"/>
          <w:marBottom w:val="0"/>
          <w:divBdr>
            <w:top w:val="none" w:sz="0" w:space="0" w:color="auto"/>
            <w:left w:val="none" w:sz="0" w:space="0" w:color="auto"/>
            <w:bottom w:val="none" w:sz="0" w:space="0" w:color="auto"/>
            <w:right w:val="none" w:sz="0" w:space="0" w:color="auto"/>
          </w:divBdr>
        </w:div>
        <w:div w:id="361983836">
          <w:marLeft w:val="0"/>
          <w:marRight w:val="0"/>
          <w:marTop w:val="0"/>
          <w:marBottom w:val="0"/>
          <w:divBdr>
            <w:top w:val="none" w:sz="0" w:space="0" w:color="auto"/>
            <w:left w:val="none" w:sz="0" w:space="0" w:color="auto"/>
            <w:bottom w:val="none" w:sz="0" w:space="0" w:color="auto"/>
            <w:right w:val="none" w:sz="0" w:space="0" w:color="auto"/>
          </w:divBdr>
        </w:div>
      </w:divsChild>
    </w:div>
    <w:div w:id="1191649913">
      <w:bodyDiv w:val="1"/>
      <w:marLeft w:val="0"/>
      <w:marRight w:val="0"/>
      <w:marTop w:val="0"/>
      <w:marBottom w:val="0"/>
      <w:divBdr>
        <w:top w:val="none" w:sz="0" w:space="0" w:color="auto"/>
        <w:left w:val="none" w:sz="0" w:space="0" w:color="auto"/>
        <w:bottom w:val="none" w:sz="0" w:space="0" w:color="auto"/>
        <w:right w:val="none" w:sz="0" w:space="0" w:color="auto"/>
      </w:divBdr>
      <w:divsChild>
        <w:div w:id="1164661294">
          <w:marLeft w:val="0"/>
          <w:marRight w:val="0"/>
          <w:marTop w:val="0"/>
          <w:marBottom w:val="0"/>
          <w:divBdr>
            <w:top w:val="none" w:sz="0" w:space="0" w:color="auto"/>
            <w:left w:val="none" w:sz="0" w:space="0" w:color="auto"/>
            <w:bottom w:val="none" w:sz="0" w:space="0" w:color="auto"/>
            <w:right w:val="none" w:sz="0" w:space="0" w:color="auto"/>
          </w:divBdr>
        </w:div>
        <w:div w:id="1499884569">
          <w:marLeft w:val="0"/>
          <w:marRight w:val="0"/>
          <w:marTop w:val="0"/>
          <w:marBottom w:val="0"/>
          <w:divBdr>
            <w:top w:val="none" w:sz="0" w:space="0" w:color="auto"/>
            <w:left w:val="none" w:sz="0" w:space="0" w:color="auto"/>
            <w:bottom w:val="none" w:sz="0" w:space="0" w:color="auto"/>
            <w:right w:val="none" w:sz="0" w:space="0" w:color="auto"/>
          </w:divBdr>
        </w:div>
        <w:div w:id="634795593">
          <w:marLeft w:val="0"/>
          <w:marRight w:val="0"/>
          <w:marTop w:val="0"/>
          <w:marBottom w:val="0"/>
          <w:divBdr>
            <w:top w:val="none" w:sz="0" w:space="0" w:color="auto"/>
            <w:left w:val="none" w:sz="0" w:space="0" w:color="auto"/>
            <w:bottom w:val="none" w:sz="0" w:space="0" w:color="auto"/>
            <w:right w:val="none" w:sz="0" w:space="0" w:color="auto"/>
          </w:divBdr>
        </w:div>
        <w:div w:id="703871764">
          <w:marLeft w:val="0"/>
          <w:marRight w:val="0"/>
          <w:marTop w:val="0"/>
          <w:marBottom w:val="0"/>
          <w:divBdr>
            <w:top w:val="none" w:sz="0" w:space="0" w:color="auto"/>
            <w:left w:val="none" w:sz="0" w:space="0" w:color="auto"/>
            <w:bottom w:val="none" w:sz="0" w:space="0" w:color="auto"/>
            <w:right w:val="none" w:sz="0" w:space="0" w:color="auto"/>
          </w:divBdr>
        </w:div>
        <w:div w:id="2099908097">
          <w:marLeft w:val="0"/>
          <w:marRight w:val="0"/>
          <w:marTop w:val="0"/>
          <w:marBottom w:val="0"/>
          <w:divBdr>
            <w:top w:val="none" w:sz="0" w:space="0" w:color="auto"/>
            <w:left w:val="none" w:sz="0" w:space="0" w:color="auto"/>
            <w:bottom w:val="none" w:sz="0" w:space="0" w:color="auto"/>
            <w:right w:val="none" w:sz="0" w:space="0" w:color="auto"/>
          </w:divBdr>
        </w:div>
        <w:div w:id="976566591">
          <w:marLeft w:val="0"/>
          <w:marRight w:val="0"/>
          <w:marTop w:val="0"/>
          <w:marBottom w:val="0"/>
          <w:divBdr>
            <w:top w:val="none" w:sz="0" w:space="0" w:color="auto"/>
            <w:left w:val="none" w:sz="0" w:space="0" w:color="auto"/>
            <w:bottom w:val="none" w:sz="0" w:space="0" w:color="auto"/>
            <w:right w:val="none" w:sz="0" w:space="0" w:color="auto"/>
          </w:divBdr>
        </w:div>
        <w:div w:id="1197354109">
          <w:marLeft w:val="0"/>
          <w:marRight w:val="0"/>
          <w:marTop w:val="0"/>
          <w:marBottom w:val="0"/>
          <w:divBdr>
            <w:top w:val="none" w:sz="0" w:space="0" w:color="auto"/>
            <w:left w:val="none" w:sz="0" w:space="0" w:color="auto"/>
            <w:bottom w:val="none" w:sz="0" w:space="0" w:color="auto"/>
            <w:right w:val="none" w:sz="0" w:space="0" w:color="auto"/>
          </w:divBdr>
        </w:div>
      </w:divsChild>
    </w:div>
    <w:div w:id="1200318634">
      <w:bodyDiv w:val="1"/>
      <w:marLeft w:val="0"/>
      <w:marRight w:val="0"/>
      <w:marTop w:val="0"/>
      <w:marBottom w:val="0"/>
      <w:divBdr>
        <w:top w:val="none" w:sz="0" w:space="0" w:color="auto"/>
        <w:left w:val="none" w:sz="0" w:space="0" w:color="auto"/>
        <w:bottom w:val="none" w:sz="0" w:space="0" w:color="auto"/>
        <w:right w:val="none" w:sz="0" w:space="0" w:color="auto"/>
      </w:divBdr>
      <w:divsChild>
        <w:div w:id="1500997507">
          <w:marLeft w:val="0"/>
          <w:marRight w:val="0"/>
          <w:marTop w:val="0"/>
          <w:marBottom w:val="0"/>
          <w:divBdr>
            <w:top w:val="none" w:sz="0" w:space="0" w:color="auto"/>
            <w:left w:val="none" w:sz="0" w:space="0" w:color="auto"/>
            <w:bottom w:val="none" w:sz="0" w:space="0" w:color="auto"/>
            <w:right w:val="none" w:sz="0" w:space="0" w:color="auto"/>
          </w:divBdr>
        </w:div>
        <w:div w:id="716398140">
          <w:marLeft w:val="0"/>
          <w:marRight w:val="0"/>
          <w:marTop w:val="0"/>
          <w:marBottom w:val="0"/>
          <w:divBdr>
            <w:top w:val="none" w:sz="0" w:space="0" w:color="auto"/>
            <w:left w:val="none" w:sz="0" w:space="0" w:color="auto"/>
            <w:bottom w:val="none" w:sz="0" w:space="0" w:color="auto"/>
            <w:right w:val="none" w:sz="0" w:space="0" w:color="auto"/>
          </w:divBdr>
        </w:div>
        <w:div w:id="946233163">
          <w:marLeft w:val="0"/>
          <w:marRight w:val="0"/>
          <w:marTop w:val="0"/>
          <w:marBottom w:val="0"/>
          <w:divBdr>
            <w:top w:val="none" w:sz="0" w:space="0" w:color="auto"/>
            <w:left w:val="none" w:sz="0" w:space="0" w:color="auto"/>
            <w:bottom w:val="none" w:sz="0" w:space="0" w:color="auto"/>
            <w:right w:val="none" w:sz="0" w:space="0" w:color="auto"/>
          </w:divBdr>
        </w:div>
        <w:div w:id="1626892031">
          <w:marLeft w:val="0"/>
          <w:marRight w:val="0"/>
          <w:marTop w:val="0"/>
          <w:marBottom w:val="0"/>
          <w:divBdr>
            <w:top w:val="none" w:sz="0" w:space="0" w:color="auto"/>
            <w:left w:val="none" w:sz="0" w:space="0" w:color="auto"/>
            <w:bottom w:val="none" w:sz="0" w:space="0" w:color="auto"/>
            <w:right w:val="none" w:sz="0" w:space="0" w:color="auto"/>
          </w:divBdr>
        </w:div>
        <w:div w:id="2091151014">
          <w:marLeft w:val="0"/>
          <w:marRight w:val="0"/>
          <w:marTop w:val="0"/>
          <w:marBottom w:val="0"/>
          <w:divBdr>
            <w:top w:val="none" w:sz="0" w:space="0" w:color="auto"/>
            <w:left w:val="none" w:sz="0" w:space="0" w:color="auto"/>
            <w:bottom w:val="none" w:sz="0" w:space="0" w:color="auto"/>
            <w:right w:val="none" w:sz="0" w:space="0" w:color="auto"/>
          </w:divBdr>
        </w:div>
        <w:div w:id="2027293361">
          <w:marLeft w:val="0"/>
          <w:marRight w:val="0"/>
          <w:marTop w:val="0"/>
          <w:marBottom w:val="0"/>
          <w:divBdr>
            <w:top w:val="none" w:sz="0" w:space="0" w:color="auto"/>
            <w:left w:val="none" w:sz="0" w:space="0" w:color="auto"/>
            <w:bottom w:val="none" w:sz="0" w:space="0" w:color="auto"/>
            <w:right w:val="none" w:sz="0" w:space="0" w:color="auto"/>
          </w:divBdr>
        </w:div>
        <w:div w:id="928736987">
          <w:marLeft w:val="0"/>
          <w:marRight w:val="0"/>
          <w:marTop w:val="0"/>
          <w:marBottom w:val="0"/>
          <w:divBdr>
            <w:top w:val="none" w:sz="0" w:space="0" w:color="auto"/>
            <w:left w:val="none" w:sz="0" w:space="0" w:color="auto"/>
            <w:bottom w:val="none" w:sz="0" w:space="0" w:color="auto"/>
            <w:right w:val="none" w:sz="0" w:space="0" w:color="auto"/>
          </w:divBdr>
        </w:div>
        <w:div w:id="286858741">
          <w:marLeft w:val="0"/>
          <w:marRight w:val="0"/>
          <w:marTop w:val="0"/>
          <w:marBottom w:val="0"/>
          <w:divBdr>
            <w:top w:val="none" w:sz="0" w:space="0" w:color="auto"/>
            <w:left w:val="none" w:sz="0" w:space="0" w:color="auto"/>
            <w:bottom w:val="none" w:sz="0" w:space="0" w:color="auto"/>
            <w:right w:val="none" w:sz="0" w:space="0" w:color="auto"/>
          </w:divBdr>
        </w:div>
        <w:div w:id="1064909907">
          <w:marLeft w:val="0"/>
          <w:marRight w:val="0"/>
          <w:marTop w:val="0"/>
          <w:marBottom w:val="0"/>
          <w:divBdr>
            <w:top w:val="none" w:sz="0" w:space="0" w:color="auto"/>
            <w:left w:val="none" w:sz="0" w:space="0" w:color="auto"/>
            <w:bottom w:val="none" w:sz="0" w:space="0" w:color="auto"/>
            <w:right w:val="none" w:sz="0" w:space="0" w:color="auto"/>
          </w:divBdr>
        </w:div>
      </w:divsChild>
    </w:div>
    <w:div w:id="1202589814">
      <w:bodyDiv w:val="1"/>
      <w:marLeft w:val="0"/>
      <w:marRight w:val="0"/>
      <w:marTop w:val="0"/>
      <w:marBottom w:val="0"/>
      <w:divBdr>
        <w:top w:val="none" w:sz="0" w:space="0" w:color="auto"/>
        <w:left w:val="none" w:sz="0" w:space="0" w:color="auto"/>
        <w:bottom w:val="none" w:sz="0" w:space="0" w:color="auto"/>
        <w:right w:val="none" w:sz="0" w:space="0" w:color="auto"/>
      </w:divBdr>
      <w:divsChild>
        <w:div w:id="546647871">
          <w:marLeft w:val="0"/>
          <w:marRight w:val="0"/>
          <w:marTop w:val="0"/>
          <w:marBottom w:val="0"/>
          <w:divBdr>
            <w:top w:val="none" w:sz="0" w:space="0" w:color="auto"/>
            <w:left w:val="none" w:sz="0" w:space="0" w:color="auto"/>
            <w:bottom w:val="none" w:sz="0" w:space="0" w:color="auto"/>
            <w:right w:val="none" w:sz="0" w:space="0" w:color="auto"/>
          </w:divBdr>
        </w:div>
        <w:div w:id="625894136">
          <w:marLeft w:val="0"/>
          <w:marRight w:val="0"/>
          <w:marTop w:val="0"/>
          <w:marBottom w:val="0"/>
          <w:divBdr>
            <w:top w:val="none" w:sz="0" w:space="0" w:color="auto"/>
            <w:left w:val="none" w:sz="0" w:space="0" w:color="auto"/>
            <w:bottom w:val="none" w:sz="0" w:space="0" w:color="auto"/>
            <w:right w:val="none" w:sz="0" w:space="0" w:color="auto"/>
          </w:divBdr>
        </w:div>
        <w:div w:id="1599213836">
          <w:marLeft w:val="0"/>
          <w:marRight w:val="0"/>
          <w:marTop w:val="0"/>
          <w:marBottom w:val="0"/>
          <w:divBdr>
            <w:top w:val="none" w:sz="0" w:space="0" w:color="auto"/>
            <w:left w:val="none" w:sz="0" w:space="0" w:color="auto"/>
            <w:bottom w:val="none" w:sz="0" w:space="0" w:color="auto"/>
            <w:right w:val="none" w:sz="0" w:space="0" w:color="auto"/>
          </w:divBdr>
        </w:div>
        <w:div w:id="2064593880">
          <w:marLeft w:val="0"/>
          <w:marRight w:val="0"/>
          <w:marTop w:val="0"/>
          <w:marBottom w:val="0"/>
          <w:divBdr>
            <w:top w:val="none" w:sz="0" w:space="0" w:color="auto"/>
            <w:left w:val="none" w:sz="0" w:space="0" w:color="auto"/>
            <w:bottom w:val="none" w:sz="0" w:space="0" w:color="auto"/>
            <w:right w:val="none" w:sz="0" w:space="0" w:color="auto"/>
          </w:divBdr>
        </w:div>
        <w:div w:id="1781220986">
          <w:marLeft w:val="0"/>
          <w:marRight w:val="0"/>
          <w:marTop w:val="0"/>
          <w:marBottom w:val="0"/>
          <w:divBdr>
            <w:top w:val="none" w:sz="0" w:space="0" w:color="auto"/>
            <w:left w:val="none" w:sz="0" w:space="0" w:color="auto"/>
            <w:bottom w:val="none" w:sz="0" w:space="0" w:color="auto"/>
            <w:right w:val="none" w:sz="0" w:space="0" w:color="auto"/>
          </w:divBdr>
        </w:div>
      </w:divsChild>
    </w:div>
    <w:div w:id="1285305758">
      <w:bodyDiv w:val="1"/>
      <w:marLeft w:val="0"/>
      <w:marRight w:val="0"/>
      <w:marTop w:val="0"/>
      <w:marBottom w:val="0"/>
      <w:divBdr>
        <w:top w:val="none" w:sz="0" w:space="0" w:color="auto"/>
        <w:left w:val="none" w:sz="0" w:space="0" w:color="auto"/>
        <w:bottom w:val="none" w:sz="0" w:space="0" w:color="auto"/>
        <w:right w:val="none" w:sz="0" w:space="0" w:color="auto"/>
      </w:divBdr>
      <w:divsChild>
        <w:div w:id="309672327">
          <w:marLeft w:val="0"/>
          <w:marRight w:val="0"/>
          <w:marTop w:val="0"/>
          <w:marBottom w:val="0"/>
          <w:divBdr>
            <w:top w:val="none" w:sz="0" w:space="0" w:color="auto"/>
            <w:left w:val="none" w:sz="0" w:space="0" w:color="auto"/>
            <w:bottom w:val="none" w:sz="0" w:space="0" w:color="auto"/>
            <w:right w:val="none" w:sz="0" w:space="0" w:color="auto"/>
          </w:divBdr>
        </w:div>
        <w:div w:id="314142783">
          <w:marLeft w:val="0"/>
          <w:marRight w:val="0"/>
          <w:marTop w:val="0"/>
          <w:marBottom w:val="0"/>
          <w:divBdr>
            <w:top w:val="none" w:sz="0" w:space="0" w:color="auto"/>
            <w:left w:val="none" w:sz="0" w:space="0" w:color="auto"/>
            <w:bottom w:val="none" w:sz="0" w:space="0" w:color="auto"/>
            <w:right w:val="none" w:sz="0" w:space="0" w:color="auto"/>
          </w:divBdr>
        </w:div>
      </w:divsChild>
    </w:div>
    <w:div w:id="1314985002">
      <w:bodyDiv w:val="1"/>
      <w:marLeft w:val="0"/>
      <w:marRight w:val="0"/>
      <w:marTop w:val="0"/>
      <w:marBottom w:val="0"/>
      <w:divBdr>
        <w:top w:val="none" w:sz="0" w:space="0" w:color="auto"/>
        <w:left w:val="none" w:sz="0" w:space="0" w:color="auto"/>
        <w:bottom w:val="none" w:sz="0" w:space="0" w:color="auto"/>
        <w:right w:val="none" w:sz="0" w:space="0" w:color="auto"/>
      </w:divBdr>
      <w:divsChild>
        <w:div w:id="2033262287">
          <w:marLeft w:val="0"/>
          <w:marRight w:val="0"/>
          <w:marTop w:val="0"/>
          <w:marBottom w:val="0"/>
          <w:divBdr>
            <w:top w:val="none" w:sz="0" w:space="0" w:color="auto"/>
            <w:left w:val="none" w:sz="0" w:space="0" w:color="auto"/>
            <w:bottom w:val="none" w:sz="0" w:space="0" w:color="auto"/>
            <w:right w:val="none" w:sz="0" w:space="0" w:color="auto"/>
          </w:divBdr>
        </w:div>
        <w:div w:id="63648684">
          <w:marLeft w:val="0"/>
          <w:marRight w:val="0"/>
          <w:marTop w:val="0"/>
          <w:marBottom w:val="0"/>
          <w:divBdr>
            <w:top w:val="none" w:sz="0" w:space="0" w:color="auto"/>
            <w:left w:val="none" w:sz="0" w:space="0" w:color="auto"/>
            <w:bottom w:val="none" w:sz="0" w:space="0" w:color="auto"/>
            <w:right w:val="none" w:sz="0" w:space="0" w:color="auto"/>
          </w:divBdr>
        </w:div>
        <w:div w:id="1933777334">
          <w:marLeft w:val="0"/>
          <w:marRight w:val="0"/>
          <w:marTop w:val="0"/>
          <w:marBottom w:val="0"/>
          <w:divBdr>
            <w:top w:val="none" w:sz="0" w:space="0" w:color="auto"/>
            <w:left w:val="none" w:sz="0" w:space="0" w:color="auto"/>
            <w:bottom w:val="none" w:sz="0" w:space="0" w:color="auto"/>
            <w:right w:val="none" w:sz="0" w:space="0" w:color="auto"/>
          </w:divBdr>
        </w:div>
        <w:div w:id="1815638667">
          <w:marLeft w:val="0"/>
          <w:marRight w:val="0"/>
          <w:marTop w:val="0"/>
          <w:marBottom w:val="0"/>
          <w:divBdr>
            <w:top w:val="none" w:sz="0" w:space="0" w:color="auto"/>
            <w:left w:val="none" w:sz="0" w:space="0" w:color="auto"/>
            <w:bottom w:val="none" w:sz="0" w:space="0" w:color="auto"/>
            <w:right w:val="none" w:sz="0" w:space="0" w:color="auto"/>
          </w:divBdr>
        </w:div>
        <w:div w:id="1979609995">
          <w:marLeft w:val="0"/>
          <w:marRight w:val="0"/>
          <w:marTop w:val="0"/>
          <w:marBottom w:val="0"/>
          <w:divBdr>
            <w:top w:val="none" w:sz="0" w:space="0" w:color="auto"/>
            <w:left w:val="none" w:sz="0" w:space="0" w:color="auto"/>
            <w:bottom w:val="none" w:sz="0" w:space="0" w:color="auto"/>
            <w:right w:val="none" w:sz="0" w:space="0" w:color="auto"/>
          </w:divBdr>
        </w:div>
        <w:div w:id="1372656905">
          <w:marLeft w:val="0"/>
          <w:marRight w:val="0"/>
          <w:marTop w:val="0"/>
          <w:marBottom w:val="0"/>
          <w:divBdr>
            <w:top w:val="none" w:sz="0" w:space="0" w:color="auto"/>
            <w:left w:val="none" w:sz="0" w:space="0" w:color="auto"/>
            <w:bottom w:val="none" w:sz="0" w:space="0" w:color="auto"/>
            <w:right w:val="none" w:sz="0" w:space="0" w:color="auto"/>
          </w:divBdr>
        </w:div>
        <w:div w:id="217933638">
          <w:marLeft w:val="0"/>
          <w:marRight w:val="0"/>
          <w:marTop w:val="0"/>
          <w:marBottom w:val="0"/>
          <w:divBdr>
            <w:top w:val="none" w:sz="0" w:space="0" w:color="auto"/>
            <w:left w:val="none" w:sz="0" w:space="0" w:color="auto"/>
            <w:bottom w:val="none" w:sz="0" w:space="0" w:color="auto"/>
            <w:right w:val="none" w:sz="0" w:space="0" w:color="auto"/>
          </w:divBdr>
        </w:div>
        <w:div w:id="59599937">
          <w:marLeft w:val="0"/>
          <w:marRight w:val="0"/>
          <w:marTop w:val="0"/>
          <w:marBottom w:val="0"/>
          <w:divBdr>
            <w:top w:val="none" w:sz="0" w:space="0" w:color="auto"/>
            <w:left w:val="none" w:sz="0" w:space="0" w:color="auto"/>
            <w:bottom w:val="none" w:sz="0" w:space="0" w:color="auto"/>
            <w:right w:val="none" w:sz="0" w:space="0" w:color="auto"/>
          </w:divBdr>
        </w:div>
        <w:div w:id="537200833">
          <w:marLeft w:val="0"/>
          <w:marRight w:val="0"/>
          <w:marTop w:val="0"/>
          <w:marBottom w:val="0"/>
          <w:divBdr>
            <w:top w:val="none" w:sz="0" w:space="0" w:color="auto"/>
            <w:left w:val="none" w:sz="0" w:space="0" w:color="auto"/>
            <w:bottom w:val="none" w:sz="0" w:space="0" w:color="auto"/>
            <w:right w:val="none" w:sz="0" w:space="0" w:color="auto"/>
          </w:divBdr>
        </w:div>
      </w:divsChild>
    </w:div>
    <w:div w:id="1373337979">
      <w:bodyDiv w:val="1"/>
      <w:marLeft w:val="0"/>
      <w:marRight w:val="0"/>
      <w:marTop w:val="0"/>
      <w:marBottom w:val="0"/>
      <w:divBdr>
        <w:top w:val="none" w:sz="0" w:space="0" w:color="auto"/>
        <w:left w:val="none" w:sz="0" w:space="0" w:color="auto"/>
        <w:bottom w:val="none" w:sz="0" w:space="0" w:color="auto"/>
        <w:right w:val="none" w:sz="0" w:space="0" w:color="auto"/>
      </w:divBdr>
      <w:divsChild>
        <w:div w:id="609895034">
          <w:marLeft w:val="0"/>
          <w:marRight w:val="0"/>
          <w:marTop w:val="0"/>
          <w:marBottom w:val="0"/>
          <w:divBdr>
            <w:top w:val="none" w:sz="0" w:space="0" w:color="auto"/>
            <w:left w:val="none" w:sz="0" w:space="0" w:color="auto"/>
            <w:bottom w:val="none" w:sz="0" w:space="0" w:color="auto"/>
            <w:right w:val="none" w:sz="0" w:space="0" w:color="auto"/>
          </w:divBdr>
        </w:div>
        <w:div w:id="1639411392">
          <w:marLeft w:val="0"/>
          <w:marRight w:val="0"/>
          <w:marTop w:val="0"/>
          <w:marBottom w:val="0"/>
          <w:divBdr>
            <w:top w:val="none" w:sz="0" w:space="0" w:color="auto"/>
            <w:left w:val="none" w:sz="0" w:space="0" w:color="auto"/>
            <w:bottom w:val="none" w:sz="0" w:space="0" w:color="auto"/>
            <w:right w:val="none" w:sz="0" w:space="0" w:color="auto"/>
          </w:divBdr>
        </w:div>
        <w:div w:id="1637417432">
          <w:marLeft w:val="0"/>
          <w:marRight w:val="0"/>
          <w:marTop w:val="0"/>
          <w:marBottom w:val="0"/>
          <w:divBdr>
            <w:top w:val="none" w:sz="0" w:space="0" w:color="auto"/>
            <w:left w:val="none" w:sz="0" w:space="0" w:color="auto"/>
            <w:bottom w:val="none" w:sz="0" w:space="0" w:color="auto"/>
            <w:right w:val="none" w:sz="0" w:space="0" w:color="auto"/>
          </w:divBdr>
        </w:div>
      </w:divsChild>
    </w:div>
    <w:div w:id="1374036588">
      <w:bodyDiv w:val="1"/>
      <w:marLeft w:val="0"/>
      <w:marRight w:val="0"/>
      <w:marTop w:val="0"/>
      <w:marBottom w:val="0"/>
      <w:divBdr>
        <w:top w:val="none" w:sz="0" w:space="0" w:color="auto"/>
        <w:left w:val="none" w:sz="0" w:space="0" w:color="auto"/>
        <w:bottom w:val="none" w:sz="0" w:space="0" w:color="auto"/>
        <w:right w:val="none" w:sz="0" w:space="0" w:color="auto"/>
      </w:divBdr>
      <w:divsChild>
        <w:div w:id="1706321335">
          <w:marLeft w:val="0"/>
          <w:marRight w:val="0"/>
          <w:marTop w:val="0"/>
          <w:marBottom w:val="0"/>
          <w:divBdr>
            <w:top w:val="none" w:sz="0" w:space="0" w:color="auto"/>
            <w:left w:val="none" w:sz="0" w:space="0" w:color="auto"/>
            <w:bottom w:val="none" w:sz="0" w:space="0" w:color="auto"/>
            <w:right w:val="none" w:sz="0" w:space="0" w:color="auto"/>
          </w:divBdr>
        </w:div>
        <w:div w:id="824199099">
          <w:marLeft w:val="0"/>
          <w:marRight w:val="0"/>
          <w:marTop w:val="0"/>
          <w:marBottom w:val="0"/>
          <w:divBdr>
            <w:top w:val="none" w:sz="0" w:space="0" w:color="auto"/>
            <w:left w:val="none" w:sz="0" w:space="0" w:color="auto"/>
            <w:bottom w:val="none" w:sz="0" w:space="0" w:color="auto"/>
            <w:right w:val="none" w:sz="0" w:space="0" w:color="auto"/>
          </w:divBdr>
        </w:div>
        <w:div w:id="1536624618">
          <w:marLeft w:val="0"/>
          <w:marRight w:val="0"/>
          <w:marTop w:val="0"/>
          <w:marBottom w:val="0"/>
          <w:divBdr>
            <w:top w:val="none" w:sz="0" w:space="0" w:color="auto"/>
            <w:left w:val="none" w:sz="0" w:space="0" w:color="auto"/>
            <w:bottom w:val="none" w:sz="0" w:space="0" w:color="auto"/>
            <w:right w:val="none" w:sz="0" w:space="0" w:color="auto"/>
          </w:divBdr>
        </w:div>
        <w:div w:id="920723901">
          <w:marLeft w:val="0"/>
          <w:marRight w:val="0"/>
          <w:marTop w:val="0"/>
          <w:marBottom w:val="0"/>
          <w:divBdr>
            <w:top w:val="none" w:sz="0" w:space="0" w:color="auto"/>
            <w:left w:val="none" w:sz="0" w:space="0" w:color="auto"/>
            <w:bottom w:val="none" w:sz="0" w:space="0" w:color="auto"/>
            <w:right w:val="none" w:sz="0" w:space="0" w:color="auto"/>
          </w:divBdr>
        </w:div>
        <w:div w:id="1585190888">
          <w:marLeft w:val="0"/>
          <w:marRight w:val="0"/>
          <w:marTop w:val="0"/>
          <w:marBottom w:val="0"/>
          <w:divBdr>
            <w:top w:val="none" w:sz="0" w:space="0" w:color="auto"/>
            <w:left w:val="none" w:sz="0" w:space="0" w:color="auto"/>
            <w:bottom w:val="none" w:sz="0" w:space="0" w:color="auto"/>
            <w:right w:val="none" w:sz="0" w:space="0" w:color="auto"/>
          </w:divBdr>
        </w:div>
        <w:div w:id="748505523">
          <w:marLeft w:val="0"/>
          <w:marRight w:val="0"/>
          <w:marTop w:val="0"/>
          <w:marBottom w:val="0"/>
          <w:divBdr>
            <w:top w:val="none" w:sz="0" w:space="0" w:color="auto"/>
            <w:left w:val="none" w:sz="0" w:space="0" w:color="auto"/>
            <w:bottom w:val="none" w:sz="0" w:space="0" w:color="auto"/>
            <w:right w:val="none" w:sz="0" w:space="0" w:color="auto"/>
          </w:divBdr>
        </w:div>
        <w:div w:id="1751266176">
          <w:marLeft w:val="0"/>
          <w:marRight w:val="0"/>
          <w:marTop w:val="0"/>
          <w:marBottom w:val="0"/>
          <w:divBdr>
            <w:top w:val="none" w:sz="0" w:space="0" w:color="auto"/>
            <w:left w:val="none" w:sz="0" w:space="0" w:color="auto"/>
            <w:bottom w:val="none" w:sz="0" w:space="0" w:color="auto"/>
            <w:right w:val="none" w:sz="0" w:space="0" w:color="auto"/>
          </w:divBdr>
        </w:div>
      </w:divsChild>
    </w:div>
    <w:div w:id="1409569641">
      <w:bodyDiv w:val="1"/>
      <w:marLeft w:val="0"/>
      <w:marRight w:val="0"/>
      <w:marTop w:val="0"/>
      <w:marBottom w:val="0"/>
      <w:divBdr>
        <w:top w:val="none" w:sz="0" w:space="0" w:color="auto"/>
        <w:left w:val="none" w:sz="0" w:space="0" w:color="auto"/>
        <w:bottom w:val="none" w:sz="0" w:space="0" w:color="auto"/>
        <w:right w:val="none" w:sz="0" w:space="0" w:color="auto"/>
      </w:divBdr>
      <w:divsChild>
        <w:div w:id="1605962662">
          <w:marLeft w:val="0"/>
          <w:marRight w:val="0"/>
          <w:marTop w:val="0"/>
          <w:marBottom w:val="0"/>
          <w:divBdr>
            <w:top w:val="none" w:sz="0" w:space="0" w:color="auto"/>
            <w:left w:val="none" w:sz="0" w:space="0" w:color="auto"/>
            <w:bottom w:val="none" w:sz="0" w:space="0" w:color="auto"/>
            <w:right w:val="none" w:sz="0" w:space="0" w:color="auto"/>
          </w:divBdr>
          <w:divsChild>
            <w:div w:id="564612354">
              <w:marLeft w:val="0"/>
              <w:marRight w:val="0"/>
              <w:marTop w:val="0"/>
              <w:marBottom w:val="0"/>
              <w:divBdr>
                <w:top w:val="none" w:sz="0" w:space="0" w:color="auto"/>
                <w:left w:val="none" w:sz="0" w:space="0" w:color="auto"/>
                <w:bottom w:val="none" w:sz="0" w:space="0" w:color="auto"/>
                <w:right w:val="none" w:sz="0" w:space="0" w:color="auto"/>
              </w:divBdr>
            </w:div>
          </w:divsChild>
        </w:div>
        <w:div w:id="1162621587">
          <w:marLeft w:val="0"/>
          <w:marRight w:val="0"/>
          <w:marTop w:val="0"/>
          <w:marBottom w:val="0"/>
          <w:divBdr>
            <w:top w:val="none" w:sz="0" w:space="0" w:color="auto"/>
            <w:left w:val="none" w:sz="0" w:space="0" w:color="auto"/>
            <w:bottom w:val="none" w:sz="0" w:space="0" w:color="auto"/>
            <w:right w:val="none" w:sz="0" w:space="0" w:color="auto"/>
          </w:divBdr>
          <w:divsChild>
            <w:div w:id="182716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370460">
      <w:bodyDiv w:val="1"/>
      <w:marLeft w:val="0"/>
      <w:marRight w:val="0"/>
      <w:marTop w:val="0"/>
      <w:marBottom w:val="0"/>
      <w:divBdr>
        <w:top w:val="none" w:sz="0" w:space="0" w:color="auto"/>
        <w:left w:val="none" w:sz="0" w:space="0" w:color="auto"/>
        <w:bottom w:val="none" w:sz="0" w:space="0" w:color="auto"/>
        <w:right w:val="none" w:sz="0" w:space="0" w:color="auto"/>
      </w:divBdr>
      <w:divsChild>
        <w:div w:id="2081322950">
          <w:marLeft w:val="0"/>
          <w:marRight w:val="0"/>
          <w:marTop w:val="0"/>
          <w:marBottom w:val="0"/>
          <w:divBdr>
            <w:top w:val="none" w:sz="0" w:space="0" w:color="auto"/>
            <w:left w:val="none" w:sz="0" w:space="0" w:color="auto"/>
            <w:bottom w:val="none" w:sz="0" w:space="0" w:color="auto"/>
            <w:right w:val="none" w:sz="0" w:space="0" w:color="auto"/>
          </w:divBdr>
          <w:divsChild>
            <w:div w:id="1945381434">
              <w:marLeft w:val="0"/>
              <w:marRight w:val="0"/>
              <w:marTop w:val="0"/>
              <w:marBottom w:val="0"/>
              <w:divBdr>
                <w:top w:val="none" w:sz="0" w:space="0" w:color="auto"/>
                <w:left w:val="none" w:sz="0" w:space="0" w:color="auto"/>
                <w:bottom w:val="none" w:sz="0" w:space="0" w:color="auto"/>
                <w:right w:val="none" w:sz="0" w:space="0" w:color="auto"/>
              </w:divBdr>
            </w:div>
          </w:divsChild>
        </w:div>
        <w:div w:id="774251061">
          <w:marLeft w:val="0"/>
          <w:marRight w:val="0"/>
          <w:marTop w:val="0"/>
          <w:marBottom w:val="0"/>
          <w:divBdr>
            <w:top w:val="none" w:sz="0" w:space="0" w:color="auto"/>
            <w:left w:val="none" w:sz="0" w:space="0" w:color="auto"/>
            <w:bottom w:val="none" w:sz="0" w:space="0" w:color="auto"/>
            <w:right w:val="none" w:sz="0" w:space="0" w:color="auto"/>
          </w:divBdr>
          <w:divsChild>
            <w:div w:id="57254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406598">
      <w:bodyDiv w:val="1"/>
      <w:marLeft w:val="0"/>
      <w:marRight w:val="0"/>
      <w:marTop w:val="0"/>
      <w:marBottom w:val="0"/>
      <w:divBdr>
        <w:top w:val="none" w:sz="0" w:space="0" w:color="auto"/>
        <w:left w:val="none" w:sz="0" w:space="0" w:color="auto"/>
        <w:bottom w:val="none" w:sz="0" w:space="0" w:color="auto"/>
        <w:right w:val="none" w:sz="0" w:space="0" w:color="auto"/>
      </w:divBdr>
      <w:divsChild>
        <w:div w:id="865362356">
          <w:marLeft w:val="0"/>
          <w:marRight w:val="0"/>
          <w:marTop w:val="0"/>
          <w:marBottom w:val="0"/>
          <w:divBdr>
            <w:top w:val="none" w:sz="0" w:space="0" w:color="auto"/>
            <w:left w:val="none" w:sz="0" w:space="0" w:color="auto"/>
            <w:bottom w:val="none" w:sz="0" w:space="0" w:color="auto"/>
            <w:right w:val="none" w:sz="0" w:space="0" w:color="auto"/>
          </w:divBdr>
        </w:div>
        <w:div w:id="1759016293">
          <w:marLeft w:val="0"/>
          <w:marRight w:val="0"/>
          <w:marTop w:val="0"/>
          <w:marBottom w:val="0"/>
          <w:divBdr>
            <w:top w:val="none" w:sz="0" w:space="0" w:color="auto"/>
            <w:left w:val="none" w:sz="0" w:space="0" w:color="auto"/>
            <w:bottom w:val="none" w:sz="0" w:space="0" w:color="auto"/>
            <w:right w:val="none" w:sz="0" w:space="0" w:color="auto"/>
          </w:divBdr>
        </w:div>
        <w:div w:id="1111168815">
          <w:marLeft w:val="0"/>
          <w:marRight w:val="0"/>
          <w:marTop w:val="0"/>
          <w:marBottom w:val="0"/>
          <w:divBdr>
            <w:top w:val="none" w:sz="0" w:space="0" w:color="auto"/>
            <w:left w:val="none" w:sz="0" w:space="0" w:color="auto"/>
            <w:bottom w:val="none" w:sz="0" w:space="0" w:color="auto"/>
            <w:right w:val="none" w:sz="0" w:space="0" w:color="auto"/>
          </w:divBdr>
        </w:div>
        <w:div w:id="1766224010">
          <w:marLeft w:val="0"/>
          <w:marRight w:val="0"/>
          <w:marTop w:val="0"/>
          <w:marBottom w:val="0"/>
          <w:divBdr>
            <w:top w:val="none" w:sz="0" w:space="0" w:color="auto"/>
            <w:left w:val="none" w:sz="0" w:space="0" w:color="auto"/>
            <w:bottom w:val="none" w:sz="0" w:space="0" w:color="auto"/>
            <w:right w:val="none" w:sz="0" w:space="0" w:color="auto"/>
          </w:divBdr>
        </w:div>
        <w:div w:id="122506373">
          <w:marLeft w:val="0"/>
          <w:marRight w:val="0"/>
          <w:marTop w:val="0"/>
          <w:marBottom w:val="0"/>
          <w:divBdr>
            <w:top w:val="none" w:sz="0" w:space="0" w:color="auto"/>
            <w:left w:val="none" w:sz="0" w:space="0" w:color="auto"/>
            <w:bottom w:val="none" w:sz="0" w:space="0" w:color="auto"/>
            <w:right w:val="none" w:sz="0" w:space="0" w:color="auto"/>
          </w:divBdr>
        </w:div>
        <w:div w:id="922103990">
          <w:marLeft w:val="0"/>
          <w:marRight w:val="0"/>
          <w:marTop w:val="0"/>
          <w:marBottom w:val="0"/>
          <w:divBdr>
            <w:top w:val="none" w:sz="0" w:space="0" w:color="auto"/>
            <w:left w:val="none" w:sz="0" w:space="0" w:color="auto"/>
            <w:bottom w:val="none" w:sz="0" w:space="0" w:color="auto"/>
            <w:right w:val="none" w:sz="0" w:space="0" w:color="auto"/>
          </w:divBdr>
        </w:div>
      </w:divsChild>
    </w:div>
    <w:div w:id="1532374481">
      <w:bodyDiv w:val="1"/>
      <w:marLeft w:val="0"/>
      <w:marRight w:val="0"/>
      <w:marTop w:val="0"/>
      <w:marBottom w:val="0"/>
      <w:divBdr>
        <w:top w:val="none" w:sz="0" w:space="0" w:color="auto"/>
        <w:left w:val="none" w:sz="0" w:space="0" w:color="auto"/>
        <w:bottom w:val="none" w:sz="0" w:space="0" w:color="auto"/>
        <w:right w:val="none" w:sz="0" w:space="0" w:color="auto"/>
      </w:divBdr>
      <w:divsChild>
        <w:div w:id="511144440">
          <w:marLeft w:val="0"/>
          <w:marRight w:val="0"/>
          <w:marTop w:val="0"/>
          <w:marBottom w:val="0"/>
          <w:divBdr>
            <w:top w:val="none" w:sz="0" w:space="0" w:color="auto"/>
            <w:left w:val="none" w:sz="0" w:space="0" w:color="auto"/>
            <w:bottom w:val="none" w:sz="0" w:space="0" w:color="auto"/>
            <w:right w:val="none" w:sz="0" w:space="0" w:color="auto"/>
          </w:divBdr>
        </w:div>
        <w:div w:id="1596129329">
          <w:marLeft w:val="0"/>
          <w:marRight w:val="0"/>
          <w:marTop w:val="0"/>
          <w:marBottom w:val="0"/>
          <w:divBdr>
            <w:top w:val="none" w:sz="0" w:space="0" w:color="auto"/>
            <w:left w:val="none" w:sz="0" w:space="0" w:color="auto"/>
            <w:bottom w:val="none" w:sz="0" w:space="0" w:color="auto"/>
            <w:right w:val="none" w:sz="0" w:space="0" w:color="auto"/>
          </w:divBdr>
        </w:div>
        <w:div w:id="1755397604">
          <w:marLeft w:val="0"/>
          <w:marRight w:val="0"/>
          <w:marTop w:val="0"/>
          <w:marBottom w:val="0"/>
          <w:divBdr>
            <w:top w:val="none" w:sz="0" w:space="0" w:color="auto"/>
            <w:left w:val="none" w:sz="0" w:space="0" w:color="auto"/>
            <w:bottom w:val="none" w:sz="0" w:space="0" w:color="auto"/>
            <w:right w:val="none" w:sz="0" w:space="0" w:color="auto"/>
          </w:divBdr>
        </w:div>
        <w:div w:id="1887444263">
          <w:marLeft w:val="0"/>
          <w:marRight w:val="0"/>
          <w:marTop w:val="0"/>
          <w:marBottom w:val="0"/>
          <w:divBdr>
            <w:top w:val="none" w:sz="0" w:space="0" w:color="auto"/>
            <w:left w:val="none" w:sz="0" w:space="0" w:color="auto"/>
            <w:bottom w:val="none" w:sz="0" w:space="0" w:color="auto"/>
            <w:right w:val="none" w:sz="0" w:space="0" w:color="auto"/>
          </w:divBdr>
        </w:div>
        <w:div w:id="1825318396">
          <w:marLeft w:val="0"/>
          <w:marRight w:val="0"/>
          <w:marTop w:val="0"/>
          <w:marBottom w:val="0"/>
          <w:divBdr>
            <w:top w:val="none" w:sz="0" w:space="0" w:color="auto"/>
            <w:left w:val="none" w:sz="0" w:space="0" w:color="auto"/>
            <w:bottom w:val="none" w:sz="0" w:space="0" w:color="auto"/>
            <w:right w:val="none" w:sz="0" w:space="0" w:color="auto"/>
          </w:divBdr>
        </w:div>
        <w:div w:id="1081755557">
          <w:marLeft w:val="0"/>
          <w:marRight w:val="0"/>
          <w:marTop w:val="0"/>
          <w:marBottom w:val="0"/>
          <w:divBdr>
            <w:top w:val="none" w:sz="0" w:space="0" w:color="auto"/>
            <w:left w:val="none" w:sz="0" w:space="0" w:color="auto"/>
            <w:bottom w:val="none" w:sz="0" w:space="0" w:color="auto"/>
            <w:right w:val="none" w:sz="0" w:space="0" w:color="auto"/>
          </w:divBdr>
        </w:div>
        <w:div w:id="735399964">
          <w:marLeft w:val="0"/>
          <w:marRight w:val="0"/>
          <w:marTop w:val="0"/>
          <w:marBottom w:val="0"/>
          <w:divBdr>
            <w:top w:val="none" w:sz="0" w:space="0" w:color="auto"/>
            <w:left w:val="none" w:sz="0" w:space="0" w:color="auto"/>
            <w:bottom w:val="none" w:sz="0" w:space="0" w:color="auto"/>
            <w:right w:val="none" w:sz="0" w:space="0" w:color="auto"/>
          </w:divBdr>
        </w:div>
      </w:divsChild>
    </w:div>
    <w:div w:id="1554000773">
      <w:bodyDiv w:val="1"/>
      <w:marLeft w:val="0"/>
      <w:marRight w:val="0"/>
      <w:marTop w:val="0"/>
      <w:marBottom w:val="0"/>
      <w:divBdr>
        <w:top w:val="none" w:sz="0" w:space="0" w:color="auto"/>
        <w:left w:val="none" w:sz="0" w:space="0" w:color="auto"/>
        <w:bottom w:val="none" w:sz="0" w:space="0" w:color="auto"/>
        <w:right w:val="none" w:sz="0" w:space="0" w:color="auto"/>
      </w:divBdr>
      <w:divsChild>
        <w:div w:id="339283605">
          <w:marLeft w:val="0"/>
          <w:marRight w:val="0"/>
          <w:marTop w:val="0"/>
          <w:marBottom w:val="0"/>
          <w:divBdr>
            <w:top w:val="none" w:sz="0" w:space="0" w:color="auto"/>
            <w:left w:val="none" w:sz="0" w:space="0" w:color="auto"/>
            <w:bottom w:val="none" w:sz="0" w:space="0" w:color="auto"/>
            <w:right w:val="none" w:sz="0" w:space="0" w:color="auto"/>
          </w:divBdr>
        </w:div>
        <w:div w:id="2102292039">
          <w:marLeft w:val="0"/>
          <w:marRight w:val="0"/>
          <w:marTop w:val="0"/>
          <w:marBottom w:val="0"/>
          <w:divBdr>
            <w:top w:val="none" w:sz="0" w:space="0" w:color="auto"/>
            <w:left w:val="none" w:sz="0" w:space="0" w:color="auto"/>
            <w:bottom w:val="none" w:sz="0" w:space="0" w:color="auto"/>
            <w:right w:val="none" w:sz="0" w:space="0" w:color="auto"/>
          </w:divBdr>
        </w:div>
        <w:div w:id="1362632612">
          <w:marLeft w:val="0"/>
          <w:marRight w:val="0"/>
          <w:marTop w:val="0"/>
          <w:marBottom w:val="0"/>
          <w:divBdr>
            <w:top w:val="none" w:sz="0" w:space="0" w:color="auto"/>
            <w:left w:val="none" w:sz="0" w:space="0" w:color="auto"/>
            <w:bottom w:val="none" w:sz="0" w:space="0" w:color="auto"/>
            <w:right w:val="none" w:sz="0" w:space="0" w:color="auto"/>
          </w:divBdr>
        </w:div>
        <w:div w:id="1537934442">
          <w:marLeft w:val="0"/>
          <w:marRight w:val="0"/>
          <w:marTop w:val="0"/>
          <w:marBottom w:val="0"/>
          <w:divBdr>
            <w:top w:val="none" w:sz="0" w:space="0" w:color="auto"/>
            <w:left w:val="none" w:sz="0" w:space="0" w:color="auto"/>
            <w:bottom w:val="none" w:sz="0" w:space="0" w:color="auto"/>
            <w:right w:val="none" w:sz="0" w:space="0" w:color="auto"/>
          </w:divBdr>
        </w:div>
        <w:div w:id="1527520802">
          <w:marLeft w:val="0"/>
          <w:marRight w:val="0"/>
          <w:marTop w:val="0"/>
          <w:marBottom w:val="0"/>
          <w:divBdr>
            <w:top w:val="none" w:sz="0" w:space="0" w:color="auto"/>
            <w:left w:val="none" w:sz="0" w:space="0" w:color="auto"/>
            <w:bottom w:val="none" w:sz="0" w:space="0" w:color="auto"/>
            <w:right w:val="none" w:sz="0" w:space="0" w:color="auto"/>
          </w:divBdr>
        </w:div>
        <w:div w:id="15430093">
          <w:marLeft w:val="0"/>
          <w:marRight w:val="0"/>
          <w:marTop w:val="0"/>
          <w:marBottom w:val="0"/>
          <w:divBdr>
            <w:top w:val="none" w:sz="0" w:space="0" w:color="auto"/>
            <w:left w:val="none" w:sz="0" w:space="0" w:color="auto"/>
            <w:bottom w:val="none" w:sz="0" w:space="0" w:color="auto"/>
            <w:right w:val="none" w:sz="0" w:space="0" w:color="auto"/>
          </w:divBdr>
        </w:div>
        <w:div w:id="1693217519">
          <w:marLeft w:val="0"/>
          <w:marRight w:val="0"/>
          <w:marTop w:val="0"/>
          <w:marBottom w:val="0"/>
          <w:divBdr>
            <w:top w:val="none" w:sz="0" w:space="0" w:color="auto"/>
            <w:left w:val="none" w:sz="0" w:space="0" w:color="auto"/>
            <w:bottom w:val="none" w:sz="0" w:space="0" w:color="auto"/>
            <w:right w:val="none" w:sz="0" w:space="0" w:color="auto"/>
          </w:divBdr>
        </w:div>
        <w:div w:id="1824157878">
          <w:marLeft w:val="0"/>
          <w:marRight w:val="0"/>
          <w:marTop w:val="0"/>
          <w:marBottom w:val="0"/>
          <w:divBdr>
            <w:top w:val="none" w:sz="0" w:space="0" w:color="auto"/>
            <w:left w:val="none" w:sz="0" w:space="0" w:color="auto"/>
            <w:bottom w:val="none" w:sz="0" w:space="0" w:color="auto"/>
            <w:right w:val="none" w:sz="0" w:space="0" w:color="auto"/>
          </w:divBdr>
        </w:div>
        <w:div w:id="643434405">
          <w:marLeft w:val="0"/>
          <w:marRight w:val="0"/>
          <w:marTop w:val="0"/>
          <w:marBottom w:val="0"/>
          <w:divBdr>
            <w:top w:val="none" w:sz="0" w:space="0" w:color="auto"/>
            <w:left w:val="none" w:sz="0" w:space="0" w:color="auto"/>
            <w:bottom w:val="none" w:sz="0" w:space="0" w:color="auto"/>
            <w:right w:val="none" w:sz="0" w:space="0" w:color="auto"/>
          </w:divBdr>
        </w:div>
        <w:div w:id="1620406697">
          <w:marLeft w:val="0"/>
          <w:marRight w:val="0"/>
          <w:marTop w:val="0"/>
          <w:marBottom w:val="0"/>
          <w:divBdr>
            <w:top w:val="none" w:sz="0" w:space="0" w:color="auto"/>
            <w:left w:val="none" w:sz="0" w:space="0" w:color="auto"/>
            <w:bottom w:val="none" w:sz="0" w:space="0" w:color="auto"/>
            <w:right w:val="none" w:sz="0" w:space="0" w:color="auto"/>
          </w:divBdr>
        </w:div>
        <w:div w:id="284774394">
          <w:marLeft w:val="0"/>
          <w:marRight w:val="0"/>
          <w:marTop w:val="0"/>
          <w:marBottom w:val="0"/>
          <w:divBdr>
            <w:top w:val="none" w:sz="0" w:space="0" w:color="auto"/>
            <w:left w:val="none" w:sz="0" w:space="0" w:color="auto"/>
            <w:bottom w:val="none" w:sz="0" w:space="0" w:color="auto"/>
            <w:right w:val="none" w:sz="0" w:space="0" w:color="auto"/>
          </w:divBdr>
        </w:div>
        <w:div w:id="1545871342">
          <w:marLeft w:val="0"/>
          <w:marRight w:val="0"/>
          <w:marTop w:val="0"/>
          <w:marBottom w:val="0"/>
          <w:divBdr>
            <w:top w:val="none" w:sz="0" w:space="0" w:color="auto"/>
            <w:left w:val="none" w:sz="0" w:space="0" w:color="auto"/>
            <w:bottom w:val="none" w:sz="0" w:space="0" w:color="auto"/>
            <w:right w:val="none" w:sz="0" w:space="0" w:color="auto"/>
          </w:divBdr>
        </w:div>
        <w:div w:id="241377509">
          <w:marLeft w:val="0"/>
          <w:marRight w:val="0"/>
          <w:marTop w:val="0"/>
          <w:marBottom w:val="0"/>
          <w:divBdr>
            <w:top w:val="none" w:sz="0" w:space="0" w:color="auto"/>
            <w:left w:val="none" w:sz="0" w:space="0" w:color="auto"/>
            <w:bottom w:val="none" w:sz="0" w:space="0" w:color="auto"/>
            <w:right w:val="none" w:sz="0" w:space="0" w:color="auto"/>
          </w:divBdr>
        </w:div>
        <w:div w:id="158157214">
          <w:marLeft w:val="0"/>
          <w:marRight w:val="0"/>
          <w:marTop w:val="0"/>
          <w:marBottom w:val="0"/>
          <w:divBdr>
            <w:top w:val="none" w:sz="0" w:space="0" w:color="auto"/>
            <w:left w:val="none" w:sz="0" w:space="0" w:color="auto"/>
            <w:bottom w:val="none" w:sz="0" w:space="0" w:color="auto"/>
            <w:right w:val="none" w:sz="0" w:space="0" w:color="auto"/>
          </w:divBdr>
        </w:div>
        <w:div w:id="1480879486">
          <w:marLeft w:val="0"/>
          <w:marRight w:val="0"/>
          <w:marTop w:val="0"/>
          <w:marBottom w:val="0"/>
          <w:divBdr>
            <w:top w:val="none" w:sz="0" w:space="0" w:color="auto"/>
            <w:left w:val="none" w:sz="0" w:space="0" w:color="auto"/>
            <w:bottom w:val="none" w:sz="0" w:space="0" w:color="auto"/>
            <w:right w:val="none" w:sz="0" w:space="0" w:color="auto"/>
          </w:divBdr>
        </w:div>
        <w:div w:id="577831481">
          <w:marLeft w:val="0"/>
          <w:marRight w:val="0"/>
          <w:marTop w:val="0"/>
          <w:marBottom w:val="0"/>
          <w:divBdr>
            <w:top w:val="none" w:sz="0" w:space="0" w:color="auto"/>
            <w:left w:val="none" w:sz="0" w:space="0" w:color="auto"/>
            <w:bottom w:val="none" w:sz="0" w:space="0" w:color="auto"/>
            <w:right w:val="none" w:sz="0" w:space="0" w:color="auto"/>
          </w:divBdr>
        </w:div>
      </w:divsChild>
    </w:div>
    <w:div w:id="1693917052">
      <w:bodyDiv w:val="1"/>
      <w:marLeft w:val="0"/>
      <w:marRight w:val="0"/>
      <w:marTop w:val="0"/>
      <w:marBottom w:val="0"/>
      <w:divBdr>
        <w:top w:val="none" w:sz="0" w:space="0" w:color="auto"/>
        <w:left w:val="none" w:sz="0" w:space="0" w:color="auto"/>
        <w:bottom w:val="none" w:sz="0" w:space="0" w:color="auto"/>
        <w:right w:val="none" w:sz="0" w:space="0" w:color="auto"/>
      </w:divBdr>
      <w:divsChild>
        <w:div w:id="100883979">
          <w:marLeft w:val="0"/>
          <w:marRight w:val="0"/>
          <w:marTop w:val="0"/>
          <w:marBottom w:val="0"/>
          <w:divBdr>
            <w:top w:val="none" w:sz="0" w:space="0" w:color="auto"/>
            <w:left w:val="none" w:sz="0" w:space="0" w:color="auto"/>
            <w:bottom w:val="none" w:sz="0" w:space="0" w:color="auto"/>
            <w:right w:val="none" w:sz="0" w:space="0" w:color="auto"/>
          </w:divBdr>
        </w:div>
        <w:div w:id="1827672998">
          <w:marLeft w:val="0"/>
          <w:marRight w:val="0"/>
          <w:marTop w:val="0"/>
          <w:marBottom w:val="0"/>
          <w:divBdr>
            <w:top w:val="none" w:sz="0" w:space="0" w:color="auto"/>
            <w:left w:val="none" w:sz="0" w:space="0" w:color="auto"/>
            <w:bottom w:val="none" w:sz="0" w:space="0" w:color="auto"/>
            <w:right w:val="none" w:sz="0" w:space="0" w:color="auto"/>
          </w:divBdr>
        </w:div>
        <w:div w:id="1128279261">
          <w:marLeft w:val="0"/>
          <w:marRight w:val="0"/>
          <w:marTop w:val="0"/>
          <w:marBottom w:val="0"/>
          <w:divBdr>
            <w:top w:val="none" w:sz="0" w:space="0" w:color="auto"/>
            <w:left w:val="none" w:sz="0" w:space="0" w:color="auto"/>
            <w:bottom w:val="none" w:sz="0" w:space="0" w:color="auto"/>
            <w:right w:val="none" w:sz="0" w:space="0" w:color="auto"/>
          </w:divBdr>
        </w:div>
        <w:div w:id="967928991">
          <w:marLeft w:val="0"/>
          <w:marRight w:val="0"/>
          <w:marTop w:val="0"/>
          <w:marBottom w:val="0"/>
          <w:divBdr>
            <w:top w:val="none" w:sz="0" w:space="0" w:color="auto"/>
            <w:left w:val="none" w:sz="0" w:space="0" w:color="auto"/>
            <w:bottom w:val="none" w:sz="0" w:space="0" w:color="auto"/>
            <w:right w:val="none" w:sz="0" w:space="0" w:color="auto"/>
          </w:divBdr>
        </w:div>
        <w:div w:id="638605941">
          <w:marLeft w:val="0"/>
          <w:marRight w:val="0"/>
          <w:marTop w:val="0"/>
          <w:marBottom w:val="0"/>
          <w:divBdr>
            <w:top w:val="none" w:sz="0" w:space="0" w:color="auto"/>
            <w:left w:val="none" w:sz="0" w:space="0" w:color="auto"/>
            <w:bottom w:val="none" w:sz="0" w:space="0" w:color="auto"/>
            <w:right w:val="none" w:sz="0" w:space="0" w:color="auto"/>
          </w:divBdr>
        </w:div>
      </w:divsChild>
    </w:div>
    <w:div w:id="1792357045">
      <w:bodyDiv w:val="1"/>
      <w:marLeft w:val="0"/>
      <w:marRight w:val="0"/>
      <w:marTop w:val="0"/>
      <w:marBottom w:val="0"/>
      <w:divBdr>
        <w:top w:val="none" w:sz="0" w:space="0" w:color="auto"/>
        <w:left w:val="none" w:sz="0" w:space="0" w:color="auto"/>
        <w:bottom w:val="none" w:sz="0" w:space="0" w:color="auto"/>
        <w:right w:val="none" w:sz="0" w:space="0" w:color="auto"/>
      </w:divBdr>
      <w:divsChild>
        <w:div w:id="1992756309">
          <w:marLeft w:val="0"/>
          <w:marRight w:val="0"/>
          <w:marTop w:val="0"/>
          <w:marBottom w:val="0"/>
          <w:divBdr>
            <w:top w:val="none" w:sz="0" w:space="0" w:color="auto"/>
            <w:left w:val="none" w:sz="0" w:space="0" w:color="auto"/>
            <w:bottom w:val="none" w:sz="0" w:space="0" w:color="auto"/>
            <w:right w:val="none" w:sz="0" w:space="0" w:color="auto"/>
          </w:divBdr>
        </w:div>
        <w:div w:id="514154220">
          <w:marLeft w:val="0"/>
          <w:marRight w:val="0"/>
          <w:marTop w:val="0"/>
          <w:marBottom w:val="0"/>
          <w:divBdr>
            <w:top w:val="none" w:sz="0" w:space="0" w:color="auto"/>
            <w:left w:val="none" w:sz="0" w:space="0" w:color="auto"/>
            <w:bottom w:val="none" w:sz="0" w:space="0" w:color="auto"/>
            <w:right w:val="none" w:sz="0" w:space="0" w:color="auto"/>
          </w:divBdr>
        </w:div>
        <w:div w:id="641883690">
          <w:marLeft w:val="0"/>
          <w:marRight w:val="0"/>
          <w:marTop w:val="0"/>
          <w:marBottom w:val="0"/>
          <w:divBdr>
            <w:top w:val="none" w:sz="0" w:space="0" w:color="auto"/>
            <w:left w:val="none" w:sz="0" w:space="0" w:color="auto"/>
            <w:bottom w:val="none" w:sz="0" w:space="0" w:color="auto"/>
            <w:right w:val="none" w:sz="0" w:space="0" w:color="auto"/>
          </w:divBdr>
        </w:div>
        <w:div w:id="214776331">
          <w:marLeft w:val="0"/>
          <w:marRight w:val="0"/>
          <w:marTop w:val="0"/>
          <w:marBottom w:val="0"/>
          <w:divBdr>
            <w:top w:val="none" w:sz="0" w:space="0" w:color="auto"/>
            <w:left w:val="none" w:sz="0" w:space="0" w:color="auto"/>
            <w:bottom w:val="none" w:sz="0" w:space="0" w:color="auto"/>
            <w:right w:val="none" w:sz="0" w:space="0" w:color="auto"/>
          </w:divBdr>
        </w:div>
        <w:div w:id="1659767888">
          <w:marLeft w:val="0"/>
          <w:marRight w:val="0"/>
          <w:marTop w:val="0"/>
          <w:marBottom w:val="0"/>
          <w:divBdr>
            <w:top w:val="none" w:sz="0" w:space="0" w:color="auto"/>
            <w:left w:val="none" w:sz="0" w:space="0" w:color="auto"/>
            <w:bottom w:val="none" w:sz="0" w:space="0" w:color="auto"/>
            <w:right w:val="none" w:sz="0" w:space="0" w:color="auto"/>
          </w:divBdr>
        </w:div>
        <w:div w:id="1433427644">
          <w:marLeft w:val="0"/>
          <w:marRight w:val="0"/>
          <w:marTop w:val="0"/>
          <w:marBottom w:val="0"/>
          <w:divBdr>
            <w:top w:val="none" w:sz="0" w:space="0" w:color="auto"/>
            <w:left w:val="none" w:sz="0" w:space="0" w:color="auto"/>
            <w:bottom w:val="none" w:sz="0" w:space="0" w:color="auto"/>
            <w:right w:val="none" w:sz="0" w:space="0" w:color="auto"/>
          </w:divBdr>
        </w:div>
      </w:divsChild>
    </w:div>
    <w:div w:id="1976369912">
      <w:bodyDiv w:val="1"/>
      <w:marLeft w:val="0"/>
      <w:marRight w:val="0"/>
      <w:marTop w:val="0"/>
      <w:marBottom w:val="0"/>
      <w:divBdr>
        <w:top w:val="none" w:sz="0" w:space="0" w:color="auto"/>
        <w:left w:val="none" w:sz="0" w:space="0" w:color="auto"/>
        <w:bottom w:val="none" w:sz="0" w:space="0" w:color="auto"/>
        <w:right w:val="none" w:sz="0" w:space="0" w:color="auto"/>
      </w:divBdr>
      <w:divsChild>
        <w:div w:id="1941254206">
          <w:marLeft w:val="0"/>
          <w:marRight w:val="0"/>
          <w:marTop w:val="0"/>
          <w:marBottom w:val="0"/>
          <w:divBdr>
            <w:top w:val="none" w:sz="0" w:space="0" w:color="auto"/>
            <w:left w:val="none" w:sz="0" w:space="0" w:color="auto"/>
            <w:bottom w:val="none" w:sz="0" w:space="0" w:color="auto"/>
            <w:right w:val="none" w:sz="0" w:space="0" w:color="auto"/>
          </w:divBdr>
        </w:div>
        <w:div w:id="1352878903">
          <w:marLeft w:val="0"/>
          <w:marRight w:val="0"/>
          <w:marTop w:val="0"/>
          <w:marBottom w:val="0"/>
          <w:divBdr>
            <w:top w:val="none" w:sz="0" w:space="0" w:color="auto"/>
            <w:left w:val="none" w:sz="0" w:space="0" w:color="auto"/>
            <w:bottom w:val="none" w:sz="0" w:space="0" w:color="auto"/>
            <w:right w:val="none" w:sz="0" w:space="0" w:color="auto"/>
          </w:divBdr>
        </w:div>
        <w:div w:id="389429388">
          <w:marLeft w:val="0"/>
          <w:marRight w:val="0"/>
          <w:marTop w:val="0"/>
          <w:marBottom w:val="0"/>
          <w:divBdr>
            <w:top w:val="none" w:sz="0" w:space="0" w:color="auto"/>
            <w:left w:val="none" w:sz="0" w:space="0" w:color="auto"/>
            <w:bottom w:val="none" w:sz="0" w:space="0" w:color="auto"/>
            <w:right w:val="none" w:sz="0" w:space="0" w:color="auto"/>
          </w:divBdr>
        </w:div>
        <w:div w:id="1774931759">
          <w:marLeft w:val="0"/>
          <w:marRight w:val="0"/>
          <w:marTop w:val="0"/>
          <w:marBottom w:val="0"/>
          <w:divBdr>
            <w:top w:val="none" w:sz="0" w:space="0" w:color="auto"/>
            <w:left w:val="none" w:sz="0" w:space="0" w:color="auto"/>
            <w:bottom w:val="none" w:sz="0" w:space="0" w:color="auto"/>
            <w:right w:val="none" w:sz="0" w:space="0" w:color="auto"/>
          </w:divBdr>
        </w:div>
        <w:div w:id="1314917063">
          <w:marLeft w:val="0"/>
          <w:marRight w:val="0"/>
          <w:marTop w:val="0"/>
          <w:marBottom w:val="0"/>
          <w:divBdr>
            <w:top w:val="none" w:sz="0" w:space="0" w:color="auto"/>
            <w:left w:val="none" w:sz="0" w:space="0" w:color="auto"/>
            <w:bottom w:val="none" w:sz="0" w:space="0" w:color="auto"/>
            <w:right w:val="none" w:sz="0" w:space="0" w:color="auto"/>
          </w:divBdr>
        </w:div>
      </w:divsChild>
    </w:div>
    <w:div w:id="2024896842">
      <w:bodyDiv w:val="1"/>
      <w:marLeft w:val="0"/>
      <w:marRight w:val="0"/>
      <w:marTop w:val="0"/>
      <w:marBottom w:val="0"/>
      <w:divBdr>
        <w:top w:val="none" w:sz="0" w:space="0" w:color="auto"/>
        <w:left w:val="none" w:sz="0" w:space="0" w:color="auto"/>
        <w:bottom w:val="none" w:sz="0" w:space="0" w:color="auto"/>
        <w:right w:val="none" w:sz="0" w:space="0" w:color="auto"/>
      </w:divBdr>
      <w:divsChild>
        <w:div w:id="494151536">
          <w:marLeft w:val="0"/>
          <w:marRight w:val="0"/>
          <w:marTop w:val="0"/>
          <w:marBottom w:val="0"/>
          <w:divBdr>
            <w:top w:val="none" w:sz="0" w:space="0" w:color="auto"/>
            <w:left w:val="none" w:sz="0" w:space="0" w:color="auto"/>
            <w:bottom w:val="none" w:sz="0" w:space="0" w:color="auto"/>
            <w:right w:val="none" w:sz="0" w:space="0" w:color="auto"/>
          </w:divBdr>
        </w:div>
        <w:div w:id="98643939">
          <w:marLeft w:val="0"/>
          <w:marRight w:val="0"/>
          <w:marTop w:val="0"/>
          <w:marBottom w:val="0"/>
          <w:divBdr>
            <w:top w:val="none" w:sz="0" w:space="0" w:color="auto"/>
            <w:left w:val="none" w:sz="0" w:space="0" w:color="auto"/>
            <w:bottom w:val="none" w:sz="0" w:space="0" w:color="auto"/>
            <w:right w:val="none" w:sz="0" w:space="0" w:color="auto"/>
          </w:divBdr>
        </w:div>
        <w:div w:id="526336890">
          <w:marLeft w:val="0"/>
          <w:marRight w:val="0"/>
          <w:marTop w:val="0"/>
          <w:marBottom w:val="0"/>
          <w:divBdr>
            <w:top w:val="none" w:sz="0" w:space="0" w:color="auto"/>
            <w:left w:val="none" w:sz="0" w:space="0" w:color="auto"/>
            <w:bottom w:val="none" w:sz="0" w:space="0" w:color="auto"/>
            <w:right w:val="none" w:sz="0" w:space="0" w:color="auto"/>
          </w:divBdr>
        </w:div>
        <w:div w:id="1301113839">
          <w:marLeft w:val="0"/>
          <w:marRight w:val="0"/>
          <w:marTop w:val="0"/>
          <w:marBottom w:val="0"/>
          <w:divBdr>
            <w:top w:val="none" w:sz="0" w:space="0" w:color="auto"/>
            <w:left w:val="none" w:sz="0" w:space="0" w:color="auto"/>
            <w:bottom w:val="none" w:sz="0" w:space="0" w:color="auto"/>
            <w:right w:val="none" w:sz="0" w:space="0" w:color="auto"/>
          </w:divBdr>
        </w:div>
        <w:div w:id="1186409743">
          <w:marLeft w:val="0"/>
          <w:marRight w:val="0"/>
          <w:marTop w:val="0"/>
          <w:marBottom w:val="0"/>
          <w:divBdr>
            <w:top w:val="none" w:sz="0" w:space="0" w:color="auto"/>
            <w:left w:val="none" w:sz="0" w:space="0" w:color="auto"/>
            <w:bottom w:val="none" w:sz="0" w:space="0" w:color="auto"/>
            <w:right w:val="none" w:sz="0" w:space="0" w:color="auto"/>
          </w:divBdr>
        </w:div>
        <w:div w:id="494148734">
          <w:marLeft w:val="0"/>
          <w:marRight w:val="0"/>
          <w:marTop w:val="0"/>
          <w:marBottom w:val="0"/>
          <w:divBdr>
            <w:top w:val="none" w:sz="0" w:space="0" w:color="auto"/>
            <w:left w:val="none" w:sz="0" w:space="0" w:color="auto"/>
            <w:bottom w:val="none" w:sz="0" w:space="0" w:color="auto"/>
            <w:right w:val="none" w:sz="0" w:space="0" w:color="auto"/>
          </w:divBdr>
        </w:div>
        <w:div w:id="525337773">
          <w:marLeft w:val="0"/>
          <w:marRight w:val="0"/>
          <w:marTop w:val="0"/>
          <w:marBottom w:val="0"/>
          <w:divBdr>
            <w:top w:val="none" w:sz="0" w:space="0" w:color="auto"/>
            <w:left w:val="none" w:sz="0" w:space="0" w:color="auto"/>
            <w:bottom w:val="none" w:sz="0" w:space="0" w:color="auto"/>
            <w:right w:val="none" w:sz="0" w:space="0" w:color="auto"/>
          </w:divBdr>
        </w:div>
      </w:divsChild>
    </w:div>
    <w:div w:id="2035424459">
      <w:bodyDiv w:val="1"/>
      <w:marLeft w:val="0"/>
      <w:marRight w:val="0"/>
      <w:marTop w:val="0"/>
      <w:marBottom w:val="0"/>
      <w:divBdr>
        <w:top w:val="none" w:sz="0" w:space="0" w:color="auto"/>
        <w:left w:val="none" w:sz="0" w:space="0" w:color="auto"/>
        <w:bottom w:val="none" w:sz="0" w:space="0" w:color="auto"/>
        <w:right w:val="none" w:sz="0" w:space="0" w:color="auto"/>
      </w:divBdr>
      <w:divsChild>
        <w:div w:id="493227831">
          <w:marLeft w:val="0"/>
          <w:marRight w:val="0"/>
          <w:marTop w:val="0"/>
          <w:marBottom w:val="0"/>
          <w:divBdr>
            <w:top w:val="none" w:sz="0" w:space="0" w:color="auto"/>
            <w:left w:val="none" w:sz="0" w:space="0" w:color="auto"/>
            <w:bottom w:val="none" w:sz="0" w:space="0" w:color="auto"/>
            <w:right w:val="none" w:sz="0" w:space="0" w:color="auto"/>
          </w:divBdr>
        </w:div>
        <w:div w:id="923533504">
          <w:marLeft w:val="0"/>
          <w:marRight w:val="0"/>
          <w:marTop w:val="0"/>
          <w:marBottom w:val="0"/>
          <w:divBdr>
            <w:top w:val="none" w:sz="0" w:space="0" w:color="auto"/>
            <w:left w:val="none" w:sz="0" w:space="0" w:color="auto"/>
            <w:bottom w:val="none" w:sz="0" w:space="0" w:color="auto"/>
            <w:right w:val="none" w:sz="0" w:space="0" w:color="auto"/>
          </w:divBdr>
        </w:div>
        <w:div w:id="1009255797">
          <w:marLeft w:val="0"/>
          <w:marRight w:val="0"/>
          <w:marTop w:val="0"/>
          <w:marBottom w:val="0"/>
          <w:divBdr>
            <w:top w:val="none" w:sz="0" w:space="0" w:color="auto"/>
            <w:left w:val="none" w:sz="0" w:space="0" w:color="auto"/>
            <w:bottom w:val="none" w:sz="0" w:space="0" w:color="auto"/>
            <w:right w:val="none" w:sz="0" w:space="0" w:color="auto"/>
          </w:divBdr>
        </w:div>
        <w:div w:id="1466924447">
          <w:marLeft w:val="0"/>
          <w:marRight w:val="0"/>
          <w:marTop w:val="0"/>
          <w:marBottom w:val="0"/>
          <w:divBdr>
            <w:top w:val="none" w:sz="0" w:space="0" w:color="auto"/>
            <w:left w:val="none" w:sz="0" w:space="0" w:color="auto"/>
            <w:bottom w:val="none" w:sz="0" w:space="0" w:color="auto"/>
            <w:right w:val="none" w:sz="0" w:space="0" w:color="auto"/>
          </w:divBdr>
        </w:div>
        <w:div w:id="1703087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6467</TotalTime>
  <Pages>7</Pages>
  <Words>1601</Words>
  <Characters>9129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136</cp:revision>
  <dcterms:created xsi:type="dcterms:W3CDTF">2024-05-09T12:35:00Z</dcterms:created>
  <dcterms:modified xsi:type="dcterms:W3CDTF">2024-05-19T17:12:00Z</dcterms:modified>
</cp:coreProperties>
</file>