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76727A" w:rsidRDefault="00613BE6" w:rsidP="00E535B4">
      <w:pPr>
        <w:spacing w:before="120" w:after="120" w:line="360" w:lineRule="auto"/>
        <w:jc w:val="center"/>
        <w:rPr>
          <w:rFonts w:ascii="Times New Roman" w:hAnsi="Times New Roman" w:cs="Times New Roman"/>
          <w:b/>
          <w:bCs/>
          <w:sz w:val="24"/>
          <w:szCs w:val="24"/>
          <w:u w:val="single"/>
        </w:rPr>
      </w:pPr>
      <w:r w:rsidRPr="0076727A">
        <w:rPr>
          <w:rFonts w:ascii="Times New Roman" w:hAnsi="Times New Roman" w:cs="Times New Roman"/>
          <w:b/>
          <w:bCs/>
          <w:sz w:val="24"/>
          <w:szCs w:val="24"/>
          <w:u w:val="single"/>
        </w:rPr>
        <w:t>FINANCIAL ANALYSIS</w:t>
      </w:r>
    </w:p>
    <w:p w:rsidR="00613BE6" w:rsidRPr="0076727A" w:rsidRDefault="0032120E" w:rsidP="00E535B4">
      <w:pPr>
        <w:pStyle w:val="Default"/>
        <w:spacing w:line="360" w:lineRule="auto"/>
        <w:jc w:val="center"/>
      </w:pPr>
      <w:r>
        <w:rPr>
          <w:bCs/>
        </w:rPr>
        <w:t>LESSON 11</w:t>
      </w:r>
      <w:r w:rsidR="00023222" w:rsidRPr="0076727A">
        <w:rPr>
          <w:bCs/>
        </w:rPr>
        <w:t xml:space="preserve">: </w:t>
      </w:r>
      <w:r w:rsidRPr="0032120E">
        <w:t>CASH FLO</w:t>
      </w:r>
      <w:r>
        <w:t xml:space="preserve">W ANALYSIS IN </w:t>
      </w:r>
      <w:r w:rsidR="00E535B4" w:rsidRPr="0076727A">
        <w:t>FINANCIAL PLANNING</w:t>
      </w:r>
    </w:p>
    <w:p w:rsidR="00613BE6" w:rsidRPr="0076727A" w:rsidRDefault="00023222" w:rsidP="00E535B4">
      <w:pPr>
        <w:pStyle w:val="Default"/>
        <w:spacing w:line="360" w:lineRule="auto"/>
        <w:jc w:val="center"/>
        <w:rPr>
          <w:bCs/>
        </w:rPr>
      </w:pPr>
      <w:r w:rsidRPr="0076727A">
        <w:rPr>
          <w:bCs/>
        </w:rPr>
        <w:t>COURSE INSTRUCTOR: DR CHARITY NJOKA (PHD)</w:t>
      </w:r>
    </w:p>
    <w:p w:rsidR="00E535B4" w:rsidRDefault="00E535B4" w:rsidP="0076727A">
      <w:pPr>
        <w:pStyle w:val="Default"/>
        <w:spacing w:line="360" w:lineRule="auto"/>
        <w:jc w:val="both"/>
      </w:pPr>
    </w:p>
    <w:p w:rsidR="003840FD" w:rsidRDefault="003840FD" w:rsidP="0076727A">
      <w:pPr>
        <w:pStyle w:val="Default"/>
        <w:spacing w:line="360" w:lineRule="auto"/>
        <w:jc w:val="both"/>
      </w:pPr>
      <w:r w:rsidRPr="0076727A">
        <w:t>By</w:t>
      </w:r>
      <w:r w:rsidR="009C1EB4" w:rsidRPr="0076727A">
        <w:t xml:space="preserve"> the end of the lesson, you should be </w:t>
      </w:r>
      <w:r w:rsidRPr="0076727A">
        <w:t xml:space="preserve">able to </w:t>
      </w:r>
    </w:p>
    <w:p w:rsidR="00897A8F" w:rsidRDefault="00897A8F" w:rsidP="0076727A">
      <w:pPr>
        <w:pStyle w:val="Default"/>
        <w:spacing w:line="360" w:lineRule="auto"/>
        <w:jc w:val="both"/>
      </w:pPr>
      <w:r>
        <w:t>1. Explain importance of cash flow statement for investors and other stockholders</w:t>
      </w:r>
    </w:p>
    <w:p w:rsidR="00897A8F" w:rsidRDefault="00897A8F" w:rsidP="0076727A">
      <w:pPr>
        <w:pStyle w:val="Default"/>
        <w:spacing w:line="360" w:lineRule="auto"/>
        <w:jc w:val="both"/>
      </w:pPr>
      <w:r>
        <w:t xml:space="preserve">2. </w:t>
      </w:r>
      <w:r w:rsidR="00955A84">
        <w:t>D</w:t>
      </w:r>
      <w:r w:rsidR="00A0604C">
        <w:t>ifferentiate between operating, investing and financing activities</w:t>
      </w:r>
    </w:p>
    <w:p w:rsidR="00897A8F" w:rsidRDefault="00897A8F" w:rsidP="0076727A">
      <w:pPr>
        <w:pStyle w:val="Default"/>
        <w:spacing w:line="360" w:lineRule="auto"/>
        <w:jc w:val="both"/>
      </w:pPr>
      <w:r>
        <w:t>3. Explain the</w:t>
      </w:r>
      <w:r w:rsidR="00955A84">
        <w:t xml:space="preserve"> uses of</w:t>
      </w:r>
      <w:r>
        <w:t xml:space="preserve"> cash flow statement</w:t>
      </w:r>
    </w:p>
    <w:p w:rsidR="00A0604C" w:rsidRDefault="00A0604C" w:rsidP="0076727A">
      <w:pPr>
        <w:pStyle w:val="Default"/>
        <w:spacing w:line="360" w:lineRule="auto"/>
        <w:jc w:val="both"/>
      </w:pPr>
      <w:r>
        <w:t>4. Prepare cash-flow statement both by direct and indirect method</w:t>
      </w:r>
    </w:p>
    <w:p w:rsidR="00CA6950" w:rsidRDefault="00CA6950" w:rsidP="003A07F5">
      <w:pPr>
        <w:autoSpaceDE w:val="0"/>
        <w:autoSpaceDN w:val="0"/>
        <w:adjustRightInd w:val="0"/>
        <w:spacing w:after="0" w:line="240" w:lineRule="auto"/>
        <w:rPr>
          <w:rFonts w:ascii="Sabon-Roman" w:hAnsi="Sabon-Roman" w:cs="Sabon-Roman"/>
          <w:color w:val="292526"/>
          <w:sz w:val="20"/>
          <w:szCs w:val="20"/>
          <w:lang w:val="en-US"/>
        </w:rPr>
      </w:pPr>
    </w:p>
    <w:p w:rsidR="00CA6950" w:rsidRPr="0052628E" w:rsidRDefault="0052628E" w:rsidP="003A07F5">
      <w:pPr>
        <w:autoSpaceDE w:val="0"/>
        <w:autoSpaceDN w:val="0"/>
        <w:adjustRightInd w:val="0"/>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1.0 </w:t>
      </w:r>
      <w:r w:rsidR="00962C36" w:rsidRPr="0052628E">
        <w:rPr>
          <w:rFonts w:ascii="Times New Roman" w:hAnsi="Times New Roman" w:cs="Times New Roman"/>
          <w:b/>
          <w:bCs/>
          <w:color w:val="000000"/>
          <w:sz w:val="24"/>
          <w:szCs w:val="24"/>
          <w:lang w:val="en-US"/>
        </w:rPr>
        <w:t xml:space="preserve">Introduction </w:t>
      </w:r>
    </w:p>
    <w:p w:rsidR="00CA6950" w:rsidRDefault="00CA6950" w:rsidP="003A07F5">
      <w:pPr>
        <w:autoSpaceDE w:val="0"/>
        <w:autoSpaceDN w:val="0"/>
        <w:adjustRightInd w:val="0"/>
        <w:spacing w:after="0" w:line="240" w:lineRule="auto"/>
        <w:rPr>
          <w:rFonts w:ascii="Sabon-Roman" w:hAnsi="Sabon-Roman" w:cs="Sabon-Roman"/>
          <w:color w:val="292526"/>
          <w:sz w:val="20"/>
          <w:szCs w:val="20"/>
          <w:lang w:val="en-US"/>
        </w:rPr>
      </w:pPr>
    </w:p>
    <w:p w:rsidR="003A07F5" w:rsidRPr="0052628E" w:rsidRDefault="0010246B" w:rsidP="0052628E">
      <w:pPr>
        <w:autoSpaceDE w:val="0"/>
        <w:autoSpaceDN w:val="0"/>
        <w:adjustRightInd w:val="0"/>
        <w:spacing w:after="0" w:line="360" w:lineRule="auto"/>
        <w:jc w:val="both"/>
        <w:rPr>
          <w:rFonts w:ascii="Times New Roman" w:hAnsi="Times New Roman" w:cs="Times New Roman"/>
          <w:b/>
          <w:bCs/>
          <w:color w:val="000000"/>
          <w:sz w:val="24"/>
          <w:szCs w:val="24"/>
          <w:lang w:val="en-US"/>
        </w:rPr>
      </w:pPr>
      <w:r w:rsidRPr="0052628E">
        <w:rPr>
          <w:rFonts w:ascii="Times New Roman" w:hAnsi="Times New Roman" w:cs="Times New Roman"/>
          <w:color w:val="292526"/>
          <w:sz w:val="24"/>
          <w:szCs w:val="24"/>
          <w:lang w:val="en-US"/>
        </w:rPr>
        <w:t xml:space="preserve">Information about cashflow of an </w:t>
      </w:r>
      <w:r w:rsidR="00EA7DD9" w:rsidRPr="0052628E">
        <w:rPr>
          <w:rFonts w:ascii="Times New Roman" w:hAnsi="Times New Roman" w:cs="Times New Roman"/>
          <w:color w:val="292526"/>
          <w:sz w:val="24"/>
          <w:szCs w:val="24"/>
          <w:lang w:val="en-US"/>
        </w:rPr>
        <w:t>enterprise</w:t>
      </w:r>
      <w:r w:rsidRPr="0052628E">
        <w:rPr>
          <w:rFonts w:ascii="Times New Roman" w:hAnsi="Times New Roman" w:cs="Times New Roman"/>
          <w:color w:val="292526"/>
          <w:sz w:val="24"/>
          <w:szCs w:val="24"/>
          <w:lang w:val="en-US"/>
        </w:rPr>
        <w:t xml:space="preserve"> is useful in providing users of financial statements with a basis to assess the ability of the enterprise to </w:t>
      </w:r>
      <w:r w:rsidR="00EA7DD9" w:rsidRPr="0052628E">
        <w:rPr>
          <w:rFonts w:ascii="Times New Roman" w:hAnsi="Times New Roman" w:cs="Times New Roman"/>
          <w:color w:val="292526"/>
          <w:sz w:val="24"/>
          <w:szCs w:val="24"/>
          <w:lang w:val="en-US"/>
        </w:rPr>
        <w:t>utilize to</w:t>
      </w:r>
      <w:r w:rsidR="00962C36" w:rsidRPr="0052628E">
        <w:rPr>
          <w:rFonts w:ascii="Times New Roman" w:hAnsi="Times New Roman" w:cs="Times New Roman"/>
          <w:color w:val="292526"/>
          <w:sz w:val="24"/>
          <w:szCs w:val="24"/>
          <w:lang w:val="en-US"/>
        </w:rPr>
        <w:t xml:space="preserve"> generate cash and cash </w:t>
      </w:r>
      <w:r w:rsidR="00EA7DD9" w:rsidRPr="0052628E">
        <w:rPr>
          <w:rFonts w:ascii="Times New Roman" w:hAnsi="Times New Roman" w:cs="Times New Roman"/>
          <w:color w:val="292526"/>
          <w:sz w:val="24"/>
          <w:szCs w:val="24"/>
          <w:lang w:val="en-US"/>
        </w:rPr>
        <w:t>equivalents and</w:t>
      </w:r>
      <w:r w:rsidR="00962C36" w:rsidRPr="0052628E">
        <w:rPr>
          <w:rFonts w:ascii="Times New Roman" w:hAnsi="Times New Roman" w:cs="Times New Roman"/>
          <w:color w:val="292526"/>
          <w:sz w:val="24"/>
          <w:szCs w:val="24"/>
          <w:lang w:val="en-US"/>
        </w:rPr>
        <w:t xml:space="preserve"> the needs of the enterprise to utilize those cashflows. </w:t>
      </w:r>
      <w:r w:rsidR="00EA7DD9" w:rsidRPr="0052628E">
        <w:rPr>
          <w:rFonts w:ascii="Times New Roman" w:hAnsi="Times New Roman" w:cs="Times New Roman"/>
          <w:color w:val="292526"/>
          <w:sz w:val="24"/>
          <w:szCs w:val="24"/>
          <w:lang w:val="en-US"/>
        </w:rPr>
        <w:t>The economic</w:t>
      </w:r>
      <w:r w:rsidR="00962C36" w:rsidRPr="0052628E">
        <w:rPr>
          <w:rFonts w:ascii="Times New Roman" w:hAnsi="Times New Roman" w:cs="Times New Roman"/>
          <w:color w:val="292526"/>
          <w:sz w:val="24"/>
          <w:szCs w:val="24"/>
          <w:lang w:val="en-US"/>
        </w:rPr>
        <w:t xml:space="preserve"> </w:t>
      </w:r>
      <w:r w:rsidR="00EA7DD9" w:rsidRPr="0052628E">
        <w:rPr>
          <w:rFonts w:ascii="Times New Roman" w:hAnsi="Times New Roman" w:cs="Times New Roman"/>
          <w:color w:val="292526"/>
          <w:sz w:val="24"/>
          <w:szCs w:val="24"/>
          <w:lang w:val="en-US"/>
        </w:rPr>
        <w:t>decisions that</w:t>
      </w:r>
      <w:r w:rsidR="00962C36" w:rsidRPr="0052628E">
        <w:rPr>
          <w:rFonts w:ascii="Times New Roman" w:hAnsi="Times New Roman" w:cs="Times New Roman"/>
          <w:color w:val="292526"/>
          <w:sz w:val="24"/>
          <w:szCs w:val="24"/>
          <w:lang w:val="en-US"/>
        </w:rPr>
        <w:t xml:space="preserve"> are taken by users require an </w:t>
      </w:r>
      <w:r w:rsidR="00EA7DD9" w:rsidRPr="0052628E">
        <w:rPr>
          <w:rFonts w:ascii="Times New Roman" w:hAnsi="Times New Roman" w:cs="Times New Roman"/>
          <w:color w:val="292526"/>
          <w:sz w:val="24"/>
          <w:szCs w:val="24"/>
          <w:lang w:val="en-US"/>
        </w:rPr>
        <w:t>evaluation</w:t>
      </w:r>
      <w:r w:rsidR="00962C36" w:rsidRPr="0052628E">
        <w:rPr>
          <w:rFonts w:ascii="Times New Roman" w:hAnsi="Times New Roman" w:cs="Times New Roman"/>
          <w:color w:val="292526"/>
          <w:sz w:val="24"/>
          <w:szCs w:val="24"/>
          <w:lang w:val="en-US"/>
        </w:rPr>
        <w:t xml:space="preserve"> of </w:t>
      </w:r>
      <w:r w:rsidR="00EA7DD9" w:rsidRPr="0052628E">
        <w:rPr>
          <w:rFonts w:ascii="Times New Roman" w:hAnsi="Times New Roman" w:cs="Times New Roman"/>
          <w:color w:val="292526"/>
          <w:sz w:val="24"/>
          <w:szCs w:val="24"/>
          <w:lang w:val="en-US"/>
        </w:rPr>
        <w:t>the</w:t>
      </w:r>
      <w:r w:rsidR="00962C36" w:rsidRPr="0052628E">
        <w:rPr>
          <w:rFonts w:ascii="Times New Roman" w:hAnsi="Times New Roman" w:cs="Times New Roman"/>
          <w:color w:val="292526"/>
          <w:sz w:val="24"/>
          <w:szCs w:val="24"/>
          <w:lang w:val="en-US"/>
        </w:rPr>
        <w:t xml:space="preserve"> ability of an </w:t>
      </w:r>
      <w:r w:rsidR="00EA7DD9" w:rsidRPr="0052628E">
        <w:rPr>
          <w:rFonts w:ascii="Times New Roman" w:hAnsi="Times New Roman" w:cs="Times New Roman"/>
          <w:color w:val="292526"/>
          <w:sz w:val="24"/>
          <w:szCs w:val="24"/>
          <w:lang w:val="en-US"/>
        </w:rPr>
        <w:t>enterprise to</w:t>
      </w:r>
      <w:r w:rsidR="00962C36" w:rsidRPr="0052628E">
        <w:rPr>
          <w:rFonts w:ascii="Times New Roman" w:hAnsi="Times New Roman" w:cs="Times New Roman"/>
          <w:color w:val="292526"/>
          <w:sz w:val="24"/>
          <w:szCs w:val="24"/>
          <w:lang w:val="en-US"/>
        </w:rPr>
        <w:t xml:space="preserve"> generate cash and cash </w:t>
      </w:r>
      <w:r w:rsidR="00EA7DD9" w:rsidRPr="0052628E">
        <w:rPr>
          <w:rFonts w:ascii="Times New Roman" w:hAnsi="Times New Roman" w:cs="Times New Roman"/>
          <w:color w:val="292526"/>
          <w:sz w:val="24"/>
          <w:szCs w:val="24"/>
          <w:lang w:val="en-US"/>
        </w:rPr>
        <w:t>equivalents</w:t>
      </w:r>
      <w:r w:rsidR="00962C36" w:rsidRPr="0052628E">
        <w:rPr>
          <w:rFonts w:ascii="Times New Roman" w:hAnsi="Times New Roman" w:cs="Times New Roman"/>
          <w:color w:val="292526"/>
          <w:sz w:val="24"/>
          <w:szCs w:val="24"/>
          <w:lang w:val="en-US"/>
        </w:rPr>
        <w:t xml:space="preserve"> and the timing and </w:t>
      </w:r>
      <w:r w:rsidR="00EA7DD9" w:rsidRPr="0052628E">
        <w:rPr>
          <w:rFonts w:ascii="Times New Roman" w:hAnsi="Times New Roman" w:cs="Times New Roman"/>
          <w:color w:val="292526"/>
          <w:sz w:val="24"/>
          <w:szCs w:val="24"/>
          <w:lang w:val="en-US"/>
        </w:rPr>
        <w:t>certainty</w:t>
      </w:r>
      <w:r w:rsidR="00962C36" w:rsidRPr="0052628E">
        <w:rPr>
          <w:rFonts w:ascii="Times New Roman" w:hAnsi="Times New Roman" w:cs="Times New Roman"/>
          <w:color w:val="292526"/>
          <w:sz w:val="24"/>
          <w:szCs w:val="24"/>
          <w:lang w:val="en-US"/>
        </w:rPr>
        <w:t xml:space="preserve"> of their </w:t>
      </w:r>
      <w:r w:rsidR="00EA7DD9" w:rsidRPr="0052628E">
        <w:rPr>
          <w:rFonts w:ascii="Times New Roman" w:hAnsi="Times New Roman" w:cs="Times New Roman"/>
          <w:color w:val="292526"/>
          <w:sz w:val="24"/>
          <w:szCs w:val="24"/>
          <w:lang w:val="en-US"/>
        </w:rPr>
        <w:t>generation.</w:t>
      </w:r>
      <w:r w:rsidR="00EA7DD9">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 xml:space="preserve">Therefore, understanding past and current cash </w:t>
      </w:r>
      <w:r w:rsidR="0052628E">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flows may help the analyst</w:t>
      </w:r>
      <w:r w:rsidR="0052628E">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in forecasting future cash flows and, hence, determine the value of</w:t>
      </w:r>
      <w:r w:rsidR="0052628E">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the company. Moreover, understanding cash flow allows an analyst to</w:t>
      </w:r>
      <w:r w:rsidR="0052628E">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assess the ability of a firm to maintain current dividends and its current</w:t>
      </w:r>
      <w:r w:rsidR="0052628E">
        <w:rPr>
          <w:rFonts w:ascii="Times New Roman" w:hAnsi="Times New Roman" w:cs="Times New Roman"/>
          <w:color w:val="292526"/>
          <w:sz w:val="24"/>
          <w:szCs w:val="24"/>
          <w:lang w:val="en-US"/>
        </w:rPr>
        <w:t xml:space="preserve"> </w:t>
      </w:r>
      <w:r w:rsidR="003A07F5" w:rsidRPr="0052628E">
        <w:rPr>
          <w:rFonts w:ascii="Times New Roman" w:hAnsi="Times New Roman" w:cs="Times New Roman"/>
          <w:color w:val="292526"/>
          <w:sz w:val="24"/>
          <w:szCs w:val="24"/>
          <w:lang w:val="en-US"/>
        </w:rPr>
        <w:t>capital expenditure policy without relying on external financing.</w:t>
      </w:r>
    </w:p>
    <w:p w:rsidR="0078312F" w:rsidRDefault="0078312F" w:rsidP="00AB34A9">
      <w:pPr>
        <w:autoSpaceDE w:val="0"/>
        <w:autoSpaceDN w:val="0"/>
        <w:adjustRightInd w:val="0"/>
        <w:spacing w:after="0" w:line="240" w:lineRule="auto"/>
        <w:rPr>
          <w:rFonts w:ascii="Times New Roman" w:hAnsi="Times New Roman" w:cs="Times New Roman"/>
          <w:b/>
          <w:bCs/>
          <w:color w:val="000000"/>
          <w:sz w:val="23"/>
          <w:szCs w:val="23"/>
          <w:lang w:val="en-US"/>
        </w:rPr>
      </w:pPr>
    </w:p>
    <w:p w:rsidR="00465D39" w:rsidRDefault="00403325" w:rsidP="00465D39">
      <w:pPr>
        <w:autoSpaceDE w:val="0"/>
        <w:autoSpaceDN w:val="0"/>
        <w:adjustRightInd w:val="0"/>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2.0 </w:t>
      </w:r>
      <w:r w:rsidR="00743B49">
        <w:rPr>
          <w:rFonts w:ascii="Times New Roman" w:hAnsi="Times New Roman" w:cs="Times New Roman"/>
          <w:b/>
          <w:sz w:val="24"/>
          <w:szCs w:val="24"/>
          <w:lang w:val="en-US"/>
        </w:rPr>
        <w:t>Purpose o</w:t>
      </w:r>
      <w:r w:rsidR="00650F21" w:rsidRPr="00650F21">
        <w:rPr>
          <w:rFonts w:ascii="Times New Roman" w:hAnsi="Times New Roman" w:cs="Times New Roman"/>
          <w:b/>
          <w:sz w:val="24"/>
          <w:szCs w:val="24"/>
          <w:lang w:val="en-US"/>
        </w:rPr>
        <w:t>f Cashflows</w:t>
      </w:r>
    </w:p>
    <w:p w:rsidR="00465D39" w:rsidRDefault="00465D39" w:rsidP="00465D39">
      <w:pPr>
        <w:autoSpaceDE w:val="0"/>
        <w:autoSpaceDN w:val="0"/>
        <w:adjustRightInd w:val="0"/>
        <w:spacing w:after="0" w:line="240" w:lineRule="auto"/>
        <w:rPr>
          <w:rFonts w:ascii="Times New Roman" w:hAnsi="Times New Roman" w:cs="Times New Roman"/>
          <w:b/>
          <w:sz w:val="24"/>
          <w:szCs w:val="24"/>
          <w:lang w:val="en-US"/>
        </w:rPr>
      </w:pPr>
    </w:p>
    <w:p w:rsidR="00AB34A9" w:rsidRPr="00AB34A9" w:rsidRDefault="002F2C27" w:rsidP="00465D39">
      <w:pPr>
        <w:autoSpaceDE w:val="0"/>
        <w:autoSpaceDN w:val="0"/>
        <w:adjustRightInd w:val="0"/>
        <w:spacing w:after="0" w:line="360" w:lineRule="auto"/>
        <w:jc w:val="both"/>
        <w:rPr>
          <w:rFonts w:ascii="Times New Roman" w:hAnsi="Times New Roman" w:cs="Times New Roman"/>
          <w:sz w:val="24"/>
          <w:szCs w:val="24"/>
          <w:lang w:val="en-US"/>
        </w:rPr>
      </w:pPr>
      <w:r w:rsidRPr="0077780F">
        <w:rPr>
          <w:rFonts w:ascii="Times New Roman" w:hAnsi="Times New Roman" w:cs="Times New Roman"/>
          <w:sz w:val="24"/>
          <w:szCs w:val="24"/>
          <w:lang w:val="en-US"/>
        </w:rPr>
        <w:t>C</w:t>
      </w:r>
      <w:r w:rsidR="00AB34A9" w:rsidRPr="00AB34A9">
        <w:rPr>
          <w:rFonts w:ascii="Times New Roman" w:hAnsi="Times New Roman" w:cs="Times New Roman"/>
          <w:sz w:val="24"/>
          <w:szCs w:val="24"/>
          <w:lang w:val="en-US"/>
        </w:rPr>
        <w:t xml:space="preserve">ash flow statement is only one of several financial statements that </w:t>
      </w:r>
      <w:proofErr w:type="gramStart"/>
      <w:r w:rsidR="00AB34A9" w:rsidRPr="00AB34A9">
        <w:rPr>
          <w:rFonts w:ascii="Times New Roman" w:hAnsi="Times New Roman" w:cs="Times New Roman"/>
          <w:sz w:val="24"/>
          <w:szCs w:val="24"/>
          <w:lang w:val="en-US"/>
        </w:rPr>
        <w:t>can be used</w:t>
      </w:r>
      <w:proofErr w:type="gramEnd"/>
      <w:r w:rsidR="00AB34A9" w:rsidRPr="00AB34A9">
        <w:rPr>
          <w:rFonts w:ascii="Times New Roman" w:hAnsi="Times New Roman" w:cs="Times New Roman"/>
          <w:sz w:val="24"/>
          <w:szCs w:val="24"/>
          <w:lang w:val="en-US"/>
        </w:rPr>
        <w:t xml:space="preserve"> to measure the financial strength of a business. The basic purpose of statement cash flows is to provide information about the sources and application of cash and cash equivalents of an entity. </w:t>
      </w:r>
    </w:p>
    <w:p w:rsidR="00AB34A9" w:rsidRPr="0077780F" w:rsidRDefault="00AB34A9" w:rsidP="00465D39">
      <w:pPr>
        <w:autoSpaceDE w:val="0"/>
        <w:autoSpaceDN w:val="0"/>
        <w:adjustRightInd w:val="0"/>
        <w:spacing w:after="0" w:line="360" w:lineRule="auto"/>
        <w:jc w:val="both"/>
        <w:rPr>
          <w:rFonts w:ascii="Times New Roman" w:hAnsi="Times New Roman" w:cs="Times New Roman"/>
          <w:sz w:val="24"/>
          <w:szCs w:val="24"/>
          <w:lang w:val="en-US"/>
        </w:rPr>
      </w:pPr>
      <w:r w:rsidRPr="00AB34A9">
        <w:rPr>
          <w:rFonts w:ascii="Times New Roman" w:hAnsi="Times New Roman" w:cs="Times New Roman"/>
          <w:sz w:val="24"/>
          <w:szCs w:val="24"/>
          <w:lang w:val="en-US"/>
        </w:rPr>
        <w:t xml:space="preserve">Cash comprises of cash on hand, and demand deposits (including those in foreign currencies) net of bank overdrafts. Cash equivalents are short-term, </w:t>
      </w:r>
      <w:r w:rsidR="000B0D61" w:rsidRPr="00AB34A9">
        <w:rPr>
          <w:rFonts w:ascii="Times New Roman" w:hAnsi="Times New Roman" w:cs="Times New Roman"/>
          <w:sz w:val="24"/>
          <w:szCs w:val="24"/>
          <w:lang w:val="en-US"/>
        </w:rPr>
        <w:t>liquid</w:t>
      </w:r>
      <w:r w:rsidRPr="00AB34A9">
        <w:rPr>
          <w:rFonts w:ascii="Times New Roman" w:hAnsi="Times New Roman" w:cs="Times New Roman"/>
          <w:sz w:val="24"/>
          <w:szCs w:val="24"/>
          <w:lang w:val="en-US"/>
        </w:rPr>
        <w:t xml:space="preserve"> investments that are readily convertible to known amounts of cash and which are not subject to any significan</w:t>
      </w:r>
      <w:r w:rsidR="000B0D61">
        <w:rPr>
          <w:rFonts w:ascii="Times New Roman" w:hAnsi="Times New Roman" w:cs="Times New Roman"/>
          <w:sz w:val="24"/>
          <w:szCs w:val="24"/>
          <w:lang w:val="en-US"/>
        </w:rPr>
        <w:t xml:space="preserve">t risk of changes in value. </w:t>
      </w:r>
      <w:r w:rsidRPr="00AB34A9">
        <w:rPr>
          <w:rFonts w:ascii="Times New Roman" w:hAnsi="Times New Roman" w:cs="Times New Roman"/>
          <w:sz w:val="24"/>
          <w:szCs w:val="24"/>
          <w:lang w:val="en-US"/>
        </w:rPr>
        <w:t>They include short-term securities; investments that have a short maturity of three months or less from the specified redemption date. Cash flows are inflows and outflows</w:t>
      </w:r>
      <w:r w:rsidR="0012482A">
        <w:rPr>
          <w:rFonts w:ascii="Times New Roman" w:hAnsi="Times New Roman" w:cs="Times New Roman"/>
          <w:sz w:val="24"/>
          <w:szCs w:val="24"/>
          <w:lang w:val="en-US"/>
        </w:rPr>
        <w:t xml:space="preserve"> of cash and cash </w:t>
      </w:r>
      <w:r w:rsidR="0012482A">
        <w:rPr>
          <w:rFonts w:ascii="Times New Roman" w:hAnsi="Times New Roman" w:cs="Times New Roman"/>
          <w:sz w:val="24"/>
          <w:szCs w:val="24"/>
          <w:lang w:val="en-US"/>
        </w:rPr>
        <w:lastRenderedPageBreak/>
        <w:t>equivalents. C</w:t>
      </w:r>
      <w:r w:rsidRPr="00AB34A9">
        <w:rPr>
          <w:rFonts w:ascii="Times New Roman" w:hAnsi="Times New Roman" w:cs="Times New Roman"/>
          <w:sz w:val="24"/>
          <w:szCs w:val="24"/>
          <w:lang w:val="en-US"/>
        </w:rPr>
        <w:t xml:space="preserve">ash flow statement is a systematic analysis of changes in cash and cash equivalents over the given financial period. </w:t>
      </w:r>
    </w:p>
    <w:p w:rsidR="002F2C27" w:rsidRPr="0077780F" w:rsidRDefault="002F2C27" w:rsidP="0077780F">
      <w:pPr>
        <w:autoSpaceDE w:val="0"/>
        <w:autoSpaceDN w:val="0"/>
        <w:adjustRightInd w:val="0"/>
        <w:spacing w:after="0" w:line="360" w:lineRule="auto"/>
        <w:jc w:val="both"/>
        <w:rPr>
          <w:rFonts w:ascii="Times New Roman" w:hAnsi="Times New Roman" w:cs="Times New Roman"/>
          <w:sz w:val="24"/>
          <w:szCs w:val="24"/>
          <w:lang w:val="en-US"/>
        </w:rPr>
      </w:pPr>
    </w:p>
    <w:p w:rsidR="00AB34A9" w:rsidRPr="00AB34A9" w:rsidRDefault="00AB34A9" w:rsidP="0077780F">
      <w:pPr>
        <w:autoSpaceDE w:val="0"/>
        <w:autoSpaceDN w:val="0"/>
        <w:adjustRightInd w:val="0"/>
        <w:spacing w:after="0" w:line="360" w:lineRule="auto"/>
        <w:jc w:val="both"/>
        <w:rPr>
          <w:rFonts w:ascii="Times New Roman" w:hAnsi="Times New Roman" w:cs="Times New Roman"/>
          <w:sz w:val="24"/>
          <w:szCs w:val="24"/>
          <w:lang w:val="en-US"/>
        </w:rPr>
      </w:pPr>
      <w:r w:rsidRPr="00AB34A9">
        <w:rPr>
          <w:rFonts w:ascii="Times New Roman" w:hAnsi="Times New Roman" w:cs="Times New Roman"/>
          <w:sz w:val="24"/>
          <w:szCs w:val="24"/>
          <w:lang w:val="en-US"/>
        </w:rPr>
        <w:t xml:space="preserve">The basic purpose of statement cash flows is to provide information about the sources and application of cash and cash equivalents of an entity. Information about cash receipts and cash payments of an entity during an accounting period would help creditors and others in assessing: </w:t>
      </w:r>
    </w:p>
    <w:p w:rsidR="001705B5" w:rsidRPr="001705B5" w:rsidRDefault="001705B5" w:rsidP="001705B5">
      <w:pPr>
        <w:pStyle w:val="ListParagraph"/>
        <w:numPr>
          <w:ilvl w:val="0"/>
          <w:numId w:val="33"/>
        </w:numPr>
        <w:autoSpaceDE w:val="0"/>
        <w:autoSpaceDN w:val="0"/>
        <w:adjustRightInd w:val="0"/>
        <w:spacing w:after="52" w:line="360" w:lineRule="auto"/>
        <w:jc w:val="both"/>
        <w:rPr>
          <w:rFonts w:ascii="Times New Roman" w:hAnsi="Times New Roman" w:cs="Times New Roman"/>
          <w:sz w:val="24"/>
          <w:szCs w:val="24"/>
          <w:lang w:val="en-US"/>
        </w:rPr>
      </w:pPr>
      <w:r w:rsidRPr="001705B5">
        <w:rPr>
          <w:rFonts w:ascii="Times New Roman" w:hAnsi="Times New Roman" w:cs="Times New Roman"/>
          <w:sz w:val="24"/>
          <w:szCs w:val="24"/>
          <w:lang w:val="en-US"/>
        </w:rPr>
        <w:t>The</w:t>
      </w:r>
      <w:r w:rsidR="00AB34A9" w:rsidRPr="001705B5">
        <w:rPr>
          <w:rFonts w:ascii="Times New Roman" w:hAnsi="Times New Roman" w:cs="Times New Roman"/>
          <w:sz w:val="24"/>
          <w:szCs w:val="24"/>
          <w:lang w:val="en-US"/>
        </w:rPr>
        <w:t xml:space="preserve"> entity’s ability to generate positiv</w:t>
      </w:r>
      <w:r w:rsidRPr="001705B5">
        <w:rPr>
          <w:rFonts w:ascii="Times New Roman" w:hAnsi="Times New Roman" w:cs="Times New Roman"/>
          <w:sz w:val="24"/>
          <w:szCs w:val="24"/>
          <w:lang w:val="en-US"/>
        </w:rPr>
        <w:t>e cash flows in future periods and</w:t>
      </w:r>
    </w:p>
    <w:p w:rsidR="001705B5" w:rsidRDefault="001705B5" w:rsidP="001705B5">
      <w:pPr>
        <w:pStyle w:val="ListParagraph"/>
        <w:numPr>
          <w:ilvl w:val="0"/>
          <w:numId w:val="33"/>
        </w:numPr>
        <w:autoSpaceDE w:val="0"/>
        <w:autoSpaceDN w:val="0"/>
        <w:adjustRightInd w:val="0"/>
        <w:spacing w:after="52" w:line="360" w:lineRule="auto"/>
        <w:jc w:val="both"/>
        <w:rPr>
          <w:rFonts w:ascii="Times New Roman" w:hAnsi="Times New Roman" w:cs="Times New Roman"/>
          <w:sz w:val="24"/>
          <w:szCs w:val="24"/>
          <w:lang w:val="en-US"/>
        </w:rPr>
      </w:pPr>
      <w:r w:rsidRPr="001705B5">
        <w:rPr>
          <w:rFonts w:ascii="Times New Roman" w:hAnsi="Times New Roman" w:cs="Times New Roman"/>
          <w:sz w:val="24"/>
          <w:szCs w:val="24"/>
          <w:lang w:val="en-US"/>
        </w:rPr>
        <w:t>The</w:t>
      </w:r>
      <w:r w:rsidR="00AB34A9" w:rsidRPr="001705B5">
        <w:rPr>
          <w:rFonts w:ascii="Times New Roman" w:hAnsi="Times New Roman" w:cs="Times New Roman"/>
          <w:sz w:val="24"/>
          <w:szCs w:val="24"/>
          <w:lang w:val="en-US"/>
        </w:rPr>
        <w:t xml:space="preserve"> entity’s ability to meet its obligations and to pay dividends.</w:t>
      </w:r>
    </w:p>
    <w:p w:rsidR="001705B5" w:rsidRPr="001705B5" w:rsidRDefault="001705B5" w:rsidP="001705B5">
      <w:pPr>
        <w:pStyle w:val="ListParagraph"/>
        <w:numPr>
          <w:ilvl w:val="0"/>
          <w:numId w:val="33"/>
        </w:numPr>
        <w:autoSpaceDE w:val="0"/>
        <w:autoSpaceDN w:val="0"/>
        <w:adjustRightInd w:val="0"/>
        <w:spacing w:after="52" w:line="360" w:lineRule="auto"/>
        <w:jc w:val="both"/>
        <w:rPr>
          <w:rFonts w:ascii="Times New Roman" w:hAnsi="Times New Roman" w:cs="Times New Roman"/>
          <w:sz w:val="24"/>
          <w:szCs w:val="24"/>
          <w:lang w:val="en-US"/>
        </w:rPr>
      </w:pPr>
      <w:r w:rsidRPr="001705B5">
        <w:rPr>
          <w:rFonts w:ascii="Times New Roman" w:hAnsi="Times New Roman" w:cs="Times New Roman"/>
          <w:sz w:val="24"/>
          <w:szCs w:val="24"/>
          <w:lang w:val="en-US"/>
        </w:rPr>
        <w:t>The</w:t>
      </w:r>
      <w:r w:rsidR="00AB34A9" w:rsidRPr="001705B5">
        <w:rPr>
          <w:rFonts w:ascii="Times New Roman" w:hAnsi="Times New Roman" w:cs="Times New Roman"/>
          <w:sz w:val="24"/>
          <w:szCs w:val="24"/>
          <w:lang w:val="en-US"/>
        </w:rPr>
        <w:t xml:space="preserve"> reasons for the difference between the accounting net income and the related net cash flows from operations of an entity for an accounting period. </w:t>
      </w:r>
    </w:p>
    <w:p w:rsidR="00AB34A9" w:rsidRPr="00403325" w:rsidRDefault="001705B5" w:rsidP="00403325">
      <w:pPr>
        <w:pStyle w:val="ListParagraph"/>
        <w:numPr>
          <w:ilvl w:val="0"/>
          <w:numId w:val="33"/>
        </w:numPr>
        <w:autoSpaceDE w:val="0"/>
        <w:autoSpaceDN w:val="0"/>
        <w:adjustRightInd w:val="0"/>
        <w:spacing w:after="52"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00AB34A9" w:rsidRPr="001705B5">
        <w:rPr>
          <w:rFonts w:ascii="Times New Roman" w:hAnsi="Times New Roman" w:cs="Times New Roman"/>
          <w:sz w:val="24"/>
          <w:szCs w:val="24"/>
          <w:lang w:val="en-US"/>
        </w:rPr>
        <w:t xml:space="preserve">oth the cash and non-cash aspects of an entity’s investment and financing transactions for the period. </w:t>
      </w:r>
    </w:p>
    <w:p w:rsidR="00E404C5" w:rsidRPr="00403325" w:rsidRDefault="00403325" w:rsidP="00403325">
      <w:pPr>
        <w:autoSpaceDE w:val="0"/>
        <w:autoSpaceDN w:val="0"/>
        <w:adjustRightInd w:val="0"/>
        <w:spacing w:after="0" w:line="360" w:lineRule="auto"/>
        <w:jc w:val="both"/>
        <w:rPr>
          <w:rFonts w:ascii="Times New Roman" w:hAnsi="Times New Roman" w:cs="Times New Roman"/>
          <w:b/>
          <w:sz w:val="24"/>
          <w:szCs w:val="24"/>
          <w:lang w:val="en-US"/>
        </w:rPr>
      </w:pPr>
      <w:r w:rsidRPr="00403325">
        <w:rPr>
          <w:rFonts w:ascii="Times New Roman" w:hAnsi="Times New Roman" w:cs="Times New Roman"/>
          <w:b/>
          <w:sz w:val="24"/>
          <w:szCs w:val="24"/>
          <w:lang w:val="en-US"/>
        </w:rPr>
        <w:t>3.0 Benefits of Cash flows</w:t>
      </w:r>
      <w:r w:rsidR="00E404C5" w:rsidRPr="00403325">
        <w:rPr>
          <w:rFonts w:ascii="Times New Roman" w:hAnsi="Times New Roman" w:cs="Times New Roman"/>
          <w:b/>
          <w:sz w:val="24"/>
          <w:szCs w:val="24"/>
          <w:lang w:val="en-US"/>
        </w:rPr>
        <w:t xml:space="preserve"> </w:t>
      </w:r>
    </w:p>
    <w:p w:rsidR="00E404C5" w:rsidRPr="00403325" w:rsidRDefault="00403325" w:rsidP="00403325">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sidRPr="00403325">
        <w:rPr>
          <w:rFonts w:ascii="Times New Roman" w:hAnsi="Times New Roman" w:cs="Times New Roman"/>
          <w:sz w:val="24"/>
          <w:szCs w:val="24"/>
          <w:lang w:val="en-US"/>
        </w:rPr>
        <w:t>Cash flow</w:t>
      </w:r>
      <w:r w:rsidR="00E404C5" w:rsidRPr="00403325">
        <w:rPr>
          <w:rFonts w:ascii="Times New Roman" w:hAnsi="Times New Roman" w:cs="Times New Roman"/>
          <w:sz w:val="24"/>
          <w:szCs w:val="24"/>
          <w:lang w:val="en-US"/>
        </w:rPr>
        <w:t xml:space="preserve"> statements provides information about the changes in cash and cash equivalents </w:t>
      </w:r>
      <w:r w:rsidR="004065E6" w:rsidRPr="00403325">
        <w:rPr>
          <w:rFonts w:ascii="Times New Roman" w:hAnsi="Times New Roman" w:cs="Times New Roman"/>
          <w:sz w:val="24"/>
          <w:szCs w:val="24"/>
          <w:lang w:val="en-US"/>
        </w:rPr>
        <w:t>of an enterprise</w:t>
      </w:r>
    </w:p>
    <w:p w:rsidR="004065E6" w:rsidRPr="00403325" w:rsidRDefault="00D149FA" w:rsidP="00403325">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sidRPr="00403325">
        <w:rPr>
          <w:rFonts w:ascii="Times New Roman" w:hAnsi="Times New Roman" w:cs="Times New Roman"/>
          <w:sz w:val="24"/>
          <w:szCs w:val="24"/>
          <w:lang w:val="en-US"/>
        </w:rPr>
        <w:t xml:space="preserve">Identifies cash generated from trading operations </w:t>
      </w:r>
    </w:p>
    <w:p w:rsidR="00D149FA" w:rsidRPr="00403325" w:rsidRDefault="00EC54B0" w:rsidP="00403325">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Helps to identify o</w:t>
      </w:r>
      <w:r w:rsidR="00D149FA" w:rsidRPr="00403325">
        <w:rPr>
          <w:rFonts w:ascii="Times New Roman" w:hAnsi="Times New Roman" w:cs="Times New Roman"/>
          <w:sz w:val="24"/>
          <w:szCs w:val="24"/>
          <w:lang w:val="en-US"/>
        </w:rPr>
        <w:t xml:space="preserve">perating cash surplus which can </w:t>
      </w:r>
      <w:r w:rsidR="009A78D0" w:rsidRPr="00403325">
        <w:rPr>
          <w:rFonts w:ascii="Times New Roman" w:hAnsi="Times New Roman" w:cs="Times New Roman"/>
          <w:sz w:val="24"/>
          <w:szCs w:val="24"/>
          <w:lang w:val="en-US"/>
        </w:rPr>
        <w:t xml:space="preserve">be applied for investments in fixed assets </w:t>
      </w:r>
    </w:p>
    <w:p w:rsidR="009A78D0" w:rsidRPr="00403325" w:rsidRDefault="00F83202" w:rsidP="00403325">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Shows the p</w:t>
      </w:r>
      <w:r w:rsidR="009A78D0" w:rsidRPr="00403325">
        <w:rPr>
          <w:rFonts w:ascii="Times New Roman" w:hAnsi="Times New Roman" w:cs="Times New Roman"/>
          <w:sz w:val="24"/>
          <w:szCs w:val="24"/>
          <w:lang w:val="en-US"/>
        </w:rPr>
        <w:t>o</w:t>
      </w:r>
      <w:r>
        <w:rPr>
          <w:rFonts w:ascii="Times New Roman" w:hAnsi="Times New Roman" w:cs="Times New Roman"/>
          <w:sz w:val="24"/>
          <w:szCs w:val="24"/>
          <w:lang w:val="en-US"/>
        </w:rPr>
        <w:t xml:space="preserve">rtion of cash from operations </w:t>
      </w:r>
      <w:r w:rsidR="009A78D0" w:rsidRPr="00403325">
        <w:rPr>
          <w:rFonts w:ascii="Times New Roman" w:hAnsi="Times New Roman" w:cs="Times New Roman"/>
          <w:sz w:val="24"/>
          <w:szCs w:val="24"/>
          <w:lang w:val="en-US"/>
        </w:rPr>
        <w:t xml:space="preserve"> used to pay dividend and tax and the</w:t>
      </w:r>
      <w:r w:rsidR="00EC54B0">
        <w:rPr>
          <w:rFonts w:ascii="Times New Roman" w:hAnsi="Times New Roman" w:cs="Times New Roman"/>
          <w:sz w:val="24"/>
          <w:szCs w:val="24"/>
          <w:lang w:val="en-US"/>
        </w:rPr>
        <w:t xml:space="preserve"> </w:t>
      </w:r>
      <w:r w:rsidR="009A78D0" w:rsidRPr="00403325">
        <w:rPr>
          <w:rFonts w:ascii="Times New Roman" w:hAnsi="Times New Roman" w:cs="Times New Roman"/>
          <w:sz w:val="24"/>
          <w:szCs w:val="24"/>
          <w:lang w:val="en-US"/>
        </w:rPr>
        <w:t xml:space="preserve">other portion </w:t>
      </w:r>
      <w:r>
        <w:rPr>
          <w:rFonts w:ascii="Times New Roman" w:hAnsi="Times New Roman" w:cs="Times New Roman"/>
          <w:sz w:val="24"/>
          <w:szCs w:val="24"/>
          <w:lang w:val="en-US"/>
        </w:rPr>
        <w:t xml:space="preserve"> that </w:t>
      </w:r>
      <w:r w:rsidR="009A78D0" w:rsidRPr="00403325">
        <w:rPr>
          <w:rFonts w:ascii="Times New Roman" w:hAnsi="Times New Roman" w:cs="Times New Roman"/>
          <w:sz w:val="24"/>
          <w:szCs w:val="24"/>
          <w:lang w:val="en-US"/>
        </w:rPr>
        <w:t>is ploughed back</w:t>
      </w:r>
    </w:p>
    <w:p w:rsidR="009A78D0" w:rsidRDefault="009A78D0" w:rsidP="00403325">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lang w:val="en-US"/>
        </w:rPr>
      </w:pPr>
      <w:r w:rsidRPr="00403325">
        <w:rPr>
          <w:rFonts w:ascii="Times New Roman" w:hAnsi="Times New Roman" w:cs="Times New Roman"/>
          <w:sz w:val="24"/>
          <w:szCs w:val="24"/>
          <w:lang w:val="en-US"/>
        </w:rPr>
        <w:t>Very useful tool for planning</w:t>
      </w:r>
    </w:p>
    <w:p w:rsidR="00465D39" w:rsidRDefault="00465D39" w:rsidP="00EC54B0">
      <w:pPr>
        <w:autoSpaceDE w:val="0"/>
        <w:autoSpaceDN w:val="0"/>
        <w:adjustRightInd w:val="0"/>
        <w:spacing w:after="0" w:line="360" w:lineRule="auto"/>
        <w:jc w:val="both"/>
        <w:rPr>
          <w:rFonts w:ascii="Times New Roman" w:hAnsi="Times New Roman" w:cs="Times New Roman"/>
          <w:b/>
          <w:sz w:val="24"/>
          <w:szCs w:val="24"/>
          <w:lang w:val="en-US"/>
        </w:rPr>
      </w:pPr>
    </w:p>
    <w:p w:rsidR="00FF4AC0" w:rsidRPr="00FF4AC0" w:rsidRDefault="00FF4AC0" w:rsidP="00EC54B0">
      <w:pPr>
        <w:autoSpaceDE w:val="0"/>
        <w:autoSpaceDN w:val="0"/>
        <w:adjustRightInd w:val="0"/>
        <w:spacing w:after="0" w:line="360" w:lineRule="auto"/>
        <w:jc w:val="both"/>
        <w:rPr>
          <w:rFonts w:ascii="Times New Roman" w:hAnsi="Times New Roman" w:cs="Times New Roman"/>
          <w:b/>
          <w:sz w:val="24"/>
          <w:szCs w:val="24"/>
          <w:lang w:val="en-US"/>
        </w:rPr>
      </w:pPr>
      <w:r w:rsidRPr="00FF4AC0">
        <w:rPr>
          <w:rFonts w:ascii="Times New Roman" w:hAnsi="Times New Roman" w:cs="Times New Roman"/>
          <w:b/>
          <w:sz w:val="24"/>
          <w:szCs w:val="24"/>
          <w:lang w:val="en-US"/>
        </w:rPr>
        <w:t xml:space="preserve">4.0 Reasons </w:t>
      </w:r>
      <w:r>
        <w:rPr>
          <w:rFonts w:ascii="Times New Roman" w:hAnsi="Times New Roman" w:cs="Times New Roman"/>
          <w:b/>
          <w:sz w:val="24"/>
          <w:szCs w:val="24"/>
          <w:lang w:val="en-US"/>
        </w:rPr>
        <w:t>for Differing Bank Balances a</w:t>
      </w:r>
      <w:r w:rsidR="002505AE">
        <w:rPr>
          <w:rFonts w:ascii="Times New Roman" w:hAnsi="Times New Roman" w:cs="Times New Roman"/>
          <w:b/>
          <w:sz w:val="24"/>
          <w:szCs w:val="24"/>
          <w:lang w:val="en-US"/>
        </w:rPr>
        <w:t xml:space="preserve">nd </w:t>
      </w:r>
      <w:r>
        <w:rPr>
          <w:rFonts w:ascii="Times New Roman" w:hAnsi="Times New Roman" w:cs="Times New Roman"/>
          <w:b/>
          <w:sz w:val="24"/>
          <w:szCs w:val="24"/>
          <w:lang w:val="en-US"/>
        </w:rPr>
        <w:t>Net Profit of a</w:t>
      </w:r>
      <w:r w:rsidRPr="00FF4AC0">
        <w:rPr>
          <w:rFonts w:ascii="Times New Roman" w:hAnsi="Times New Roman" w:cs="Times New Roman"/>
          <w:b/>
          <w:sz w:val="24"/>
          <w:szCs w:val="24"/>
          <w:lang w:val="en-US"/>
        </w:rPr>
        <w:t xml:space="preserve"> Firm</w:t>
      </w:r>
    </w:p>
    <w:p w:rsidR="00AB34A9" w:rsidRPr="00AB34A9" w:rsidRDefault="00AB34A9" w:rsidP="00EC54B0">
      <w:pPr>
        <w:autoSpaceDE w:val="0"/>
        <w:autoSpaceDN w:val="0"/>
        <w:adjustRightInd w:val="0"/>
        <w:spacing w:after="0" w:line="360" w:lineRule="auto"/>
        <w:jc w:val="both"/>
        <w:rPr>
          <w:rFonts w:ascii="Times New Roman" w:hAnsi="Times New Roman" w:cs="Times New Roman"/>
          <w:sz w:val="24"/>
          <w:szCs w:val="24"/>
          <w:lang w:val="en-US"/>
        </w:rPr>
      </w:pPr>
      <w:r w:rsidRPr="00AB34A9">
        <w:rPr>
          <w:rFonts w:ascii="Times New Roman" w:hAnsi="Times New Roman" w:cs="Times New Roman"/>
          <w:sz w:val="24"/>
          <w:szCs w:val="24"/>
          <w:lang w:val="en-US"/>
        </w:rPr>
        <w:t xml:space="preserve">The two key financial objectives of every entity are to operate profitably and stay liquid and solvent. The income statement is designed to measure the results of operations of an entity in meeting its profit objective for a given </w:t>
      </w:r>
      <w:r w:rsidR="00EA7DD9" w:rsidRPr="00AB34A9">
        <w:rPr>
          <w:rFonts w:ascii="Times New Roman" w:hAnsi="Times New Roman" w:cs="Times New Roman"/>
          <w:sz w:val="24"/>
          <w:szCs w:val="24"/>
          <w:lang w:val="en-US"/>
        </w:rPr>
        <w:t>period</w:t>
      </w:r>
      <w:r w:rsidRPr="00AB34A9">
        <w:rPr>
          <w:rFonts w:ascii="Times New Roman" w:hAnsi="Times New Roman" w:cs="Times New Roman"/>
          <w:sz w:val="24"/>
          <w:szCs w:val="24"/>
          <w:lang w:val="en-US"/>
        </w:rPr>
        <w:t xml:space="preserve">. The statement of income is based on accrual accounting. Therefore, the revenues, expenses, gains, and losses reported in the statement of income do not necessarily represent cash inflows and outflows. </w:t>
      </w:r>
    </w:p>
    <w:p w:rsidR="00AB34A9" w:rsidRPr="00AB34A9" w:rsidRDefault="00AB34A9" w:rsidP="00EC54B0">
      <w:pPr>
        <w:autoSpaceDE w:val="0"/>
        <w:autoSpaceDN w:val="0"/>
        <w:adjustRightInd w:val="0"/>
        <w:spacing w:after="0" w:line="360" w:lineRule="auto"/>
        <w:jc w:val="both"/>
        <w:rPr>
          <w:rFonts w:ascii="Times New Roman" w:hAnsi="Times New Roman" w:cs="Times New Roman"/>
          <w:sz w:val="24"/>
          <w:szCs w:val="24"/>
          <w:lang w:val="en-US"/>
        </w:rPr>
      </w:pPr>
      <w:r w:rsidRPr="00AB34A9">
        <w:rPr>
          <w:rFonts w:ascii="Times New Roman" w:hAnsi="Times New Roman" w:cs="Times New Roman"/>
          <w:sz w:val="24"/>
          <w:szCs w:val="24"/>
          <w:lang w:val="en-US"/>
        </w:rPr>
        <w:t xml:space="preserve">In general, five distinct classes of items cause differences between income flows and cash flows: </w:t>
      </w:r>
    </w:p>
    <w:p w:rsidR="00AB34A9" w:rsidRPr="00AB34A9" w:rsidRDefault="00B567AE" w:rsidP="00EC54B0">
      <w:pPr>
        <w:autoSpaceDE w:val="0"/>
        <w:autoSpaceDN w:val="0"/>
        <w:adjustRightInd w:val="0"/>
        <w:spacing w:after="7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1</w:t>
      </w:r>
      <w:r w:rsidR="00AB34A9" w:rsidRPr="00AB34A9">
        <w:rPr>
          <w:rFonts w:ascii="Times New Roman" w:hAnsi="Times New Roman" w:cs="Times New Roman"/>
          <w:sz w:val="24"/>
          <w:szCs w:val="24"/>
          <w:lang w:val="en-US"/>
        </w:rPr>
        <w:t xml:space="preserve">) Items that appear on the statement of income that do not represent cash inflows and outflow, such as depreciation, amortization expense and depletion. Such items are referred to as non-cash items. </w:t>
      </w:r>
    </w:p>
    <w:p w:rsidR="00AB34A9" w:rsidRPr="00AB34A9" w:rsidRDefault="00B567AE" w:rsidP="00EC54B0">
      <w:pPr>
        <w:autoSpaceDE w:val="0"/>
        <w:autoSpaceDN w:val="0"/>
        <w:adjustRightInd w:val="0"/>
        <w:spacing w:after="7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w:t>
      </w:r>
      <w:r w:rsidR="00AB34A9" w:rsidRPr="00AB34A9">
        <w:rPr>
          <w:rFonts w:ascii="Times New Roman" w:hAnsi="Times New Roman" w:cs="Times New Roman"/>
          <w:sz w:val="24"/>
          <w:szCs w:val="24"/>
          <w:lang w:val="en-US"/>
        </w:rPr>
        <w:t xml:space="preserve">) Operating cash flows that do not appear on the statement of income but appear instead on the statement of financial position as prepayments, deferrals, unearned revenue, or reductions of accruals. </w:t>
      </w:r>
    </w:p>
    <w:p w:rsidR="00AB34A9" w:rsidRPr="00AB34A9" w:rsidRDefault="00B567AE" w:rsidP="00EC54B0">
      <w:pPr>
        <w:autoSpaceDE w:val="0"/>
        <w:autoSpaceDN w:val="0"/>
        <w:adjustRightInd w:val="0"/>
        <w:spacing w:after="71"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w:t>
      </w:r>
      <w:r w:rsidR="00AB34A9" w:rsidRPr="00AB34A9">
        <w:rPr>
          <w:rFonts w:ascii="Times New Roman" w:hAnsi="Times New Roman" w:cs="Times New Roman"/>
          <w:sz w:val="24"/>
          <w:szCs w:val="24"/>
          <w:lang w:val="en-US"/>
        </w:rPr>
        <w:t xml:space="preserve">) Credit items that have been included in the calculation of operating profit but do not affect the cash inflows and outflows in the same period. Examples include credit sales, credit purchases and accrued expenses. </w:t>
      </w:r>
    </w:p>
    <w:p w:rsidR="00EB60D1" w:rsidRDefault="00B567AE" w:rsidP="00EB60D1">
      <w:pPr>
        <w:pStyle w:val="Default"/>
        <w:spacing w:line="360" w:lineRule="auto"/>
        <w:jc w:val="both"/>
      </w:pPr>
      <w:r>
        <w:t>4</w:t>
      </w:r>
      <w:r w:rsidR="00AB34A9" w:rsidRPr="00AB34A9">
        <w:t xml:space="preserve">) </w:t>
      </w:r>
      <w:r w:rsidR="00AB34A9" w:rsidRPr="00EB60D1">
        <w:t xml:space="preserve">Activities that result in changes in size and composition of equity capital and borrowings of the enterprise. Such activities referred to as financing activities, usually affect cash </w:t>
      </w:r>
      <w:proofErr w:type="gramStart"/>
      <w:r w:rsidR="00AB34A9" w:rsidRPr="00EB60D1">
        <w:t xml:space="preserve">but </w:t>
      </w:r>
      <w:r w:rsidR="00EB60D1" w:rsidRPr="00EB60D1">
        <w:t xml:space="preserve"> </w:t>
      </w:r>
      <w:r w:rsidR="00EB60D1" w:rsidRPr="00EB60D1">
        <w:t>may</w:t>
      </w:r>
      <w:proofErr w:type="gramEnd"/>
      <w:r w:rsidR="00EB60D1" w:rsidRPr="00EB60D1">
        <w:t xml:space="preserve"> not be reflected fully in the statement of income. Examples include the issuing of shares, redemption of shares, borrowings and repayment of the principal amount borrowed. </w:t>
      </w:r>
    </w:p>
    <w:p w:rsidR="00EB60D1" w:rsidRPr="00EB60D1" w:rsidRDefault="00EB60D1" w:rsidP="00EB60D1">
      <w:pPr>
        <w:pStyle w:val="Default"/>
        <w:jc w:val="both"/>
      </w:pPr>
    </w:p>
    <w:p w:rsidR="00EB60D1" w:rsidRPr="00EB60D1" w:rsidRDefault="00EB60D1" w:rsidP="00EB60D1">
      <w:pPr>
        <w:pStyle w:val="Default"/>
        <w:spacing w:line="360" w:lineRule="auto"/>
        <w:jc w:val="both"/>
      </w:pPr>
      <w:r>
        <w:t xml:space="preserve">5) </w:t>
      </w:r>
      <w:r w:rsidRPr="00EB60D1">
        <w:t xml:space="preserve">Activities that result in the acquisition and disposal of </w:t>
      </w:r>
      <w:proofErr w:type="gramStart"/>
      <w:r w:rsidRPr="00EB60D1">
        <w:t>long term</w:t>
      </w:r>
      <w:proofErr w:type="gramEnd"/>
      <w:r w:rsidRPr="00EB60D1">
        <w:t xml:space="preserve"> assets and other investments not included in cash equivalents. Such activities, referred to as investing activities, usually affect cash flows but may not be fully reflected on the statement of income. Examples include the purchase or sale of equity and or debt instruments of other enterprises and the purchase or sale of items of property, plant and equipment. </w:t>
      </w:r>
    </w:p>
    <w:p w:rsidR="00EB60D1" w:rsidRPr="00EB60D1" w:rsidRDefault="00EB60D1" w:rsidP="00EB60D1">
      <w:pPr>
        <w:autoSpaceDE w:val="0"/>
        <w:autoSpaceDN w:val="0"/>
        <w:adjustRightInd w:val="0"/>
        <w:spacing w:after="0" w:line="360" w:lineRule="auto"/>
        <w:jc w:val="both"/>
        <w:rPr>
          <w:rFonts w:ascii="Times New Roman" w:hAnsi="Times New Roman" w:cs="Times New Roman"/>
          <w:sz w:val="24"/>
          <w:szCs w:val="24"/>
          <w:lang w:val="en-US"/>
        </w:rPr>
      </w:pPr>
    </w:p>
    <w:p w:rsidR="00250F15" w:rsidRPr="00250F15" w:rsidRDefault="00250F15" w:rsidP="00D1418B">
      <w:pPr>
        <w:autoSpaceDE w:val="0"/>
        <w:autoSpaceDN w:val="0"/>
        <w:adjustRightInd w:val="0"/>
        <w:spacing w:after="0" w:line="360" w:lineRule="auto"/>
        <w:jc w:val="both"/>
        <w:rPr>
          <w:rFonts w:ascii="Times New Roman" w:hAnsi="Times New Roman" w:cs="Times New Roman"/>
          <w:b/>
          <w:sz w:val="24"/>
          <w:szCs w:val="24"/>
          <w:lang w:val="en-US"/>
        </w:rPr>
      </w:pPr>
      <w:r w:rsidRPr="00250F15">
        <w:rPr>
          <w:rFonts w:ascii="Times New Roman" w:hAnsi="Times New Roman" w:cs="Times New Roman"/>
          <w:b/>
          <w:sz w:val="24"/>
          <w:szCs w:val="24"/>
          <w:lang w:val="en-US"/>
        </w:rPr>
        <w:t>5.0 Sources and Application of Cash</w:t>
      </w:r>
    </w:p>
    <w:p w:rsidR="00250F15" w:rsidRDefault="00250F15" w:rsidP="00250F15">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Pr="00D1418B">
        <w:rPr>
          <w:rFonts w:ascii="Times New Roman" w:hAnsi="Times New Roman" w:cs="Times New Roman"/>
          <w:sz w:val="24"/>
          <w:szCs w:val="24"/>
          <w:lang w:val="en-US"/>
        </w:rPr>
        <w:t>ash flow statements are prepared to explain the cash movement between two points in time, say the beginni</w:t>
      </w:r>
      <w:r>
        <w:rPr>
          <w:rFonts w:ascii="Times New Roman" w:hAnsi="Times New Roman" w:cs="Times New Roman"/>
          <w:sz w:val="24"/>
          <w:szCs w:val="24"/>
          <w:lang w:val="en-US"/>
        </w:rPr>
        <w:t>n</w:t>
      </w:r>
      <w:r w:rsidRPr="00D1418B">
        <w:rPr>
          <w:rFonts w:ascii="Times New Roman" w:hAnsi="Times New Roman" w:cs="Times New Roman"/>
          <w:sz w:val="24"/>
          <w:szCs w:val="24"/>
          <w:lang w:val="en-US"/>
        </w:rPr>
        <w:t>g and the end of a  month , a year etc</w:t>
      </w:r>
      <w:r>
        <w:rPr>
          <w:rFonts w:ascii="Times New Roman" w:hAnsi="Times New Roman" w:cs="Times New Roman"/>
          <w:sz w:val="24"/>
          <w:szCs w:val="24"/>
          <w:lang w:val="en-US"/>
        </w:rPr>
        <w:t xml:space="preserve">. A cash flow shows </w:t>
      </w:r>
      <w:r w:rsidR="00EA7DD9">
        <w:rPr>
          <w:rFonts w:ascii="Times New Roman" w:hAnsi="Times New Roman" w:cs="Times New Roman"/>
          <w:sz w:val="24"/>
          <w:szCs w:val="24"/>
          <w:lang w:val="en-US"/>
        </w:rPr>
        <w:t>the sources</w:t>
      </w:r>
      <w:r>
        <w:rPr>
          <w:rFonts w:ascii="Times New Roman" w:hAnsi="Times New Roman" w:cs="Times New Roman"/>
          <w:sz w:val="24"/>
          <w:szCs w:val="24"/>
          <w:lang w:val="en-US"/>
        </w:rPr>
        <w:t xml:space="preserve"> and application of cash in an enterprise</w:t>
      </w:r>
    </w:p>
    <w:p w:rsidR="007451DC" w:rsidRPr="00250F15" w:rsidRDefault="00250F15" w:rsidP="00D1418B">
      <w:pPr>
        <w:autoSpaceDE w:val="0"/>
        <w:autoSpaceDN w:val="0"/>
        <w:adjustRightInd w:val="0"/>
        <w:spacing w:after="0" w:line="360" w:lineRule="auto"/>
        <w:jc w:val="both"/>
        <w:rPr>
          <w:rFonts w:ascii="Times New Roman" w:hAnsi="Times New Roman" w:cs="Times New Roman"/>
          <w:b/>
          <w:sz w:val="24"/>
          <w:szCs w:val="24"/>
          <w:lang w:val="en-US"/>
        </w:rPr>
      </w:pPr>
      <w:r w:rsidRPr="00250F15">
        <w:rPr>
          <w:rFonts w:ascii="Times New Roman" w:hAnsi="Times New Roman" w:cs="Times New Roman"/>
          <w:b/>
          <w:sz w:val="24"/>
          <w:szCs w:val="24"/>
          <w:lang w:val="en-US"/>
        </w:rPr>
        <w:t>Sources</w:t>
      </w:r>
      <w:r>
        <w:rPr>
          <w:rFonts w:ascii="Times New Roman" w:hAnsi="Times New Roman" w:cs="Times New Roman"/>
          <w:b/>
          <w:sz w:val="24"/>
          <w:szCs w:val="24"/>
          <w:lang w:val="en-US"/>
        </w:rPr>
        <w:t xml:space="preserve"> of Cash</w:t>
      </w:r>
    </w:p>
    <w:p w:rsidR="00515F87" w:rsidRPr="00D1418B" w:rsidRDefault="00515F87" w:rsidP="00D1418B">
      <w:pPr>
        <w:autoSpaceDE w:val="0"/>
        <w:autoSpaceDN w:val="0"/>
        <w:adjustRightInd w:val="0"/>
        <w:spacing w:after="0" w:line="360" w:lineRule="auto"/>
        <w:jc w:val="both"/>
        <w:rPr>
          <w:rFonts w:ascii="Times New Roman" w:hAnsi="Times New Roman" w:cs="Times New Roman"/>
          <w:sz w:val="24"/>
          <w:szCs w:val="24"/>
          <w:lang w:val="en-US"/>
        </w:rPr>
      </w:pPr>
      <w:r w:rsidRPr="00D1418B">
        <w:rPr>
          <w:rFonts w:ascii="Times New Roman" w:hAnsi="Times New Roman" w:cs="Times New Roman"/>
          <w:sz w:val="24"/>
          <w:szCs w:val="24"/>
          <w:lang w:val="en-US"/>
        </w:rPr>
        <w:t xml:space="preserve">1. Issue of </w:t>
      </w:r>
      <w:r w:rsidR="00EA7DD9" w:rsidRPr="00D1418B">
        <w:rPr>
          <w:rFonts w:ascii="Times New Roman" w:hAnsi="Times New Roman" w:cs="Times New Roman"/>
          <w:sz w:val="24"/>
          <w:szCs w:val="24"/>
          <w:lang w:val="en-US"/>
        </w:rPr>
        <w:t>shares, bonds,</w:t>
      </w:r>
      <w:r w:rsidRPr="00D1418B">
        <w:rPr>
          <w:rFonts w:ascii="Times New Roman" w:hAnsi="Times New Roman" w:cs="Times New Roman"/>
          <w:sz w:val="24"/>
          <w:szCs w:val="24"/>
          <w:lang w:val="en-US"/>
        </w:rPr>
        <w:t xml:space="preserve"> and raising of </w:t>
      </w:r>
      <w:r w:rsidR="00EA7DD9" w:rsidRPr="00D1418B">
        <w:rPr>
          <w:rFonts w:ascii="Times New Roman" w:hAnsi="Times New Roman" w:cs="Times New Roman"/>
          <w:sz w:val="24"/>
          <w:szCs w:val="24"/>
          <w:lang w:val="en-US"/>
        </w:rPr>
        <w:t>long-term</w:t>
      </w:r>
      <w:r w:rsidRPr="00D1418B">
        <w:rPr>
          <w:rFonts w:ascii="Times New Roman" w:hAnsi="Times New Roman" w:cs="Times New Roman"/>
          <w:sz w:val="24"/>
          <w:szCs w:val="24"/>
          <w:lang w:val="en-US"/>
        </w:rPr>
        <w:t xml:space="preserve"> loan</w:t>
      </w:r>
    </w:p>
    <w:p w:rsidR="00515F87" w:rsidRPr="00D1418B" w:rsidRDefault="00250F15" w:rsidP="00D141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D1418B">
        <w:rPr>
          <w:rFonts w:ascii="Times New Roman" w:hAnsi="Times New Roman" w:cs="Times New Roman"/>
          <w:sz w:val="24"/>
          <w:szCs w:val="24"/>
          <w:lang w:val="en-US"/>
        </w:rPr>
        <w:t>Sale</w:t>
      </w:r>
      <w:r w:rsidR="00515F87" w:rsidRPr="00D1418B">
        <w:rPr>
          <w:rFonts w:ascii="Times New Roman" w:hAnsi="Times New Roman" w:cs="Times New Roman"/>
          <w:sz w:val="24"/>
          <w:szCs w:val="24"/>
          <w:lang w:val="en-US"/>
        </w:rPr>
        <w:t xml:space="preserve"> of </w:t>
      </w:r>
      <w:r w:rsidRPr="00D1418B">
        <w:rPr>
          <w:rFonts w:ascii="Times New Roman" w:hAnsi="Times New Roman" w:cs="Times New Roman"/>
          <w:sz w:val="24"/>
          <w:szCs w:val="24"/>
          <w:lang w:val="en-US"/>
        </w:rPr>
        <w:t>investments</w:t>
      </w:r>
      <w:r w:rsidR="00515F87" w:rsidRPr="00D1418B">
        <w:rPr>
          <w:rFonts w:ascii="Times New Roman" w:hAnsi="Times New Roman" w:cs="Times New Roman"/>
          <w:sz w:val="24"/>
          <w:szCs w:val="24"/>
          <w:lang w:val="en-US"/>
        </w:rPr>
        <w:t xml:space="preserve"> and other fixed assets</w:t>
      </w:r>
    </w:p>
    <w:p w:rsidR="00515F87" w:rsidRPr="00AB34A9" w:rsidRDefault="00250F15" w:rsidP="00D1418B">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3. Cash from operations (</w:t>
      </w:r>
      <w:r w:rsidR="00515F87" w:rsidRPr="00D1418B">
        <w:rPr>
          <w:rFonts w:ascii="Times New Roman" w:hAnsi="Times New Roman" w:cs="Times New Roman"/>
          <w:sz w:val="24"/>
          <w:szCs w:val="24"/>
          <w:lang w:val="en-US"/>
        </w:rPr>
        <w:t>Net operating profit)</w:t>
      </w:r>
    </w:p>
    <w:p w:rsidR="002A1D59" w:rsidRPr="00250F15" w:rsidRDefault="007451DC" w:rsidP="00D1418B">
      <w:pPr>
        <w:autoSpaceDE w:val="0"/>
        <w:autoSpaceDN w:val="0"/>
        <w:adjustRightInd w:val="0"/>
        <w:spacing w:after="0" w:line="360" w:lineRule="auto"/>
        <w:jc w:val="both"/>
        <w:rPr>
          <w:rFonts w:ascii="Times New Roman" w:hAnsi="Times New Roman" w:cs="Times New Roman"/>
          <w:b/>
          <w:sz w:val="24"/>
          <w:szCs w:val="24"/>
          <w:lang w:val="en-US"/>
        </w:rPr>
      </w:pPr>
      <w:r w:rsidRPr="00250F15">
        <w:rPr>
          <w:rFonts w:ascii="Times New Roman" w:hAnsi="Times New Roman" w:cs="Times New Roman"/>
          <w:b/>
          <w:sz w:val="24"/>
          <w:szCs w:val="24"/>
          <w:lang w:val="en-US"/>
        </w:rPr>
        <w:t>Applic</w:t>
      </w:r>
      <w:r w:rsidR="00250F15">
        <w:rPr>
          <w:rFonts w:ascii="Times New Roman" w:hAnsi="Times New Roman" w:cs="Times New Roman"/>
          <w:b/>
          <w:sz w:val="24"/>
          <w:szCs w:val="24"/>
          <w:lang w:val="en-US"/>
        </w:rPr>
        <w:t>ation of</w:t>
      </w:r>
      <w:r w:rsidRPr="00250F15">
        <w:rPr>
          <w:rFonts w:ascii="Times New Roman" w:hAnsi="Times New Roman" w:cs="Times New Roman"/>
          <w:b/>
          <w:sz w:val="24"/>
          <w:szCs w:val="24"/>
          <w:lang w:val="en-US"/>
        </w:rPr>
        <w:t xml:space="preserve"> cash</w:t>
      </w:r>
    </w:p>
    <w:p w:rsidR="002A1D59" w:rsidRPr="00D32FF0" w:rsidRDefault="00D32FF0" w:rsidP="00D32F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002A1D59" w:rsidRPr="00D32FF0">
        <w:rPr>
          <w:rFonts w:ascii="Times New Roman" w:hAnsi="Times New Roman" w:cs="Times New Roman"/>
          <w:sz w:val="24"/>
          <w:szCs w:val="24"/>
          <w:lang w:val="en-US"/>
        </w:rPr>
        <w:t xml:space="preserve">Redemption of preference </w:t>
      </w:r>
      <w:proofErr w:type="gramStart"/>
      <w:r w:rsidR="002A1D59" w:rsidRPr="00D32FF0">
        <w:rPr>
          <w:rFonts w:ascii="Times New Roman" w:hAnsi="Times New Roman" w:cs="Times New Roman"/>
          <w:sz w:val="24"/>
          <w:szCs w:val="24"/>
          <w:lang w:val="en-US"/>
        </w:rPr>
        <w:t xml:space="preserve">shares </w:t>
      </w:r>
      <w:r>
        <w:rPr>
          <w:rFonts w:ascii="Times New Roman" w:hAnsi="Times New Roman" w:cs="Times New Roman"/>
          <w:sz w:val="24"/>
          <w:szCs w:val="24"/>
          <w:lang w:val="en-US"/>
        </w:rPr>
        <w:t>and bonds</w:t>
      </w:r>
      <w:proofErr w:type="gramEnd"/>
      <w:r>
        <w:rPr>
          <w:rFonts w:ascii="Times New Roman" w:hAnsi="Times New Roman" w:cs="Times New Roman"/>
          <w:sz w:val="24"/>
          <w:szCs w:val="24"/>
          <w:lang w:val="en-US"/>
        </w:rPr>
        <w:t xml:space="preserve"> and repayment of long-</w:t>
      </w:r>
      <w:r w:rsidR="002A1D59" w:rsidRPr="00D32FF0">
        <w:rPr>
          <w:rFonts w:ascii="Times New Roman" w:hAnsi="Times New Roman" w:cs="Times New Roman"/>
          <w:sz w:val="24"/>
          <w:szCs w:val="24"/>
          <w:lang w:val="en-US"/>
        </w:rPr>
        <w:t>term loan</w:t>
      </w:r>
    </w:p>
    <w:p w:rsidR="002A1D59" w:rsidRPr="00D32FF0" w:rsidRDefault="00D32FF0" w:rsidP="00D32F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2A1D59" w:rsidRPr="00D32FF0">
        <w:rPr>
          <w:rFonts w:ascii="Times New Roman" w:hAnsi="Times New Roman" w:cs="Times New Roman"/>
          <w:sz w:val="24"/>
          <w:szCs w:val="24"/>
          <w:lang w:val="en-US"/>
        </w:rPr>
        <w:t xml:space="preserve">Purchase of </w:t>
      </w:r>
      <w:r w:rsidR="00A82C94" w:rsidRPr="00D32FF0">
        <w:rPr>
          <w:rFonts w:ascii="Times New Roman" w:hAnsi="Times New Roman" w:cs="Times New Roman"/>
          <w:sz w:val="24"/>
          <w:szCs w:val="24"/>
          <w:lang w:val="en-US"/>
        </w:rPr>
        <w:t>investments</w:t>
      </w:r>
      <w:r w:rsidR="002A1D59" w:rsidRPr="00D32FF0">
        <w:rPr>
          <w:rFonts w:ascii="Times New Roman" w:hAnsi="Times New Roman" w:cs="Times New Roman"/>
          <w:sz w:val="24"/>
          <w:szCs w:val="24"/>
          <w:lang w:val="en-US"/>
        </w:rPr>
        <w:t xml:space="preserve"> and other fixed assets</w:t>
      </w:r>
      <w:r>
        <w:rPr>
          <w:rFonts w:ascii="Times New Roman" w:hAnsi="Times New Roman" w:cs="Times New Roman"/>
          <w:sz w:val="24"/>
          <w:szCs w:val="24"/>
          <w:lang w:val="en-US"/>
        </w:rPr>
        <w:t xml:space="preserve"> (</w:t>
      </w:r>
      <w:r w:rsidR="00A82C94" w:rsidRPr="00D32FF0">
        <w:rPr>
          <w:rFonts w:ascii="Times New Roman" w:hAnsi="Times New Roman" w:cs="Times New Roman"/>
          <w:sz w:val="24"/>
          <w:szCs w:val="24"/>
          <w:lang w:val="en-US"/>
        </w:rPr>
        <w:t>non-current assets)</w:t>
      </w:r>
    </w:p>
    <w:p w:rsidR="002A1D59" w:rsidRPr="00D32FF0" w:rsidRDefault="00D32FF0" w:rsidP="00D32F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3. Pa</w:t>
      </w:r>
      <w:r w:rsidRPr="00D32FF0">
        <w:rPr>
          <w:rFonts w:ascii="Times New Roman" w:hAnsi="Times New Roman" w:cs="Times New Roman"/>
          <w:sz w:val="24"/>
          <w:szCs w:val="24"/>
          <w:lang w:val="en-US"/>
        </w:rPr>
        <w:t>yment</w:t>
      </w:r>
      <w:r w:rsidR="002A1D59" w:rsidRPr="00D32FF0">
        <w:rPr>
          <w:rFonts w:ascii="Times New Roman" w:hAnsi="Times New Roman" w:cs="Times New Roman"/>
          <w:sz w:val="24"/>
          <w:szCs w:val="24"/>
          <w:lang w:val="en-US"/>
        </w:rPr>
        <w:t xml:space="preserve"> of tax</w:t>
      </w:r>
    </w:p>
    <w:p w:rsidR="002A1D59" w:rsidRPr="00D32FF0" w:rsidRDefault="00D32FF0" w:rsidP="00D32F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002A1D59" w:rsidRPr="00D32FF0">
        <w:rPr>
          <w:rFonts w:ascii="Times New Roman" w:hAnsi="Times New Roman" w:cs="Times New Roman"/>
          <w:sz w:val="24"/>
          <w:szCs w:val="24"/>
          <w:lang w:val="en-US"/>
        </w:rPr>
        <w:t>Payment of dividend</w:t>
      </w:r>
    </w:p>
    <w:p w:rsidR="00070D74" w:rsidRDefault="00D32FF0" w:rsidP="00D32FF0">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proofErr w:type="gramStart"/>
      <w:r w:rsidR="00070D74" w:rsidRPr="00D32FF0">
        <w:rPr>
          <w:rFonts w:ascii="Times New Roman" w:hAnsi="Times New Roman" w:cs="Times New Roman"/>
          <w:sz w:val="24"/>
          <w:szCs w:val="24"/>
          <w:lang w:val="en-US"/>
        </w:rPr>
        <w:t>Loss  from</w:t>
      </w:r>
      <w:proofErr w:type="gramEnd"/>
      <w:r w:rsidR="00070D74" w:rsidRPr="00D32FF0">
        <w:rPr>
          <w:rFonts w:ascii="Times New Roman" w:hAnsi="Times New Roman" w:cs="Times New Roman"/>
          <w:sz w:val="24"/>
          <w:szCs w:val="24"/>
          <w:lang w:val="en-US"/>
        </w:rPr>
        <w:t xml:space="preserve">  operations ( net operating Loss)</w:t>
      </w:r>
    </w:p>
    <w:p w:rsidR="00D32FF0" w:rsidRPr="00D32FF0" w:rsidRDefault="00D32FF0" w:rsidP="00D32FF0">
      <w:pPr>
        <w:autoSpaceDE w:val="0"/>
        <w:autoSpaceDN w:val="0"/>
        <w:adjustRightInd w:val="0"/>
        <w:spacing w:after="0" w:line="240" w:lineRule="auto"/>
        <w:jc w:val="both"/>
        <w:rPr>
          <w:rFonts w:ascii="Times New Roman" w:hAnsi="Times New Roman" w:cs="Times New Roman"/>
          <w:sz w:val="24"/>
          <w:szCs w:val="24"/>
          <w:lang w:val="en-US"/>
        </w:rPr>
      </w:pPr>
    </w:p>
    <w:p w:rsidR="00231555" w:rsidRPr="002A2728" w:rsidRDefault="00231555" w:rsidP="002A2728">
      <w:pPr>
        <w:autoSpaceDE w:val="0"/>
        <w:autoSpaceDN w:val="0"/>
        <w:adjustRightInd w:val="0"/>
        <w:spacing w:after="0" w:line="360" w:lineRule="auto"/>
        <w:jc w:val="both"/>
        <w:rPr>
          <w:rFonts w:ascii="Times New Roman" w:hAnsi="Times New Roman" w:cs="Times New Roman"/>
          <w:sz w:val="24"/>
          <w:szCs w:val="24"/>
          <w:lang w:val="en-US"/>
        </w:rPr>
      </w:pPr>
      <w:r w:rsidRPr="00D32FF0">
        <w:rPr>
          <w:rFonts w:ascii="Times New Roman" w:hAnsi="Times New Roman" w:cs="Times New Roman"/>
          <w:sz w:val="24"/>
          <w:szCs w:val="24"/>
          <w:lang w:val="en-US"/>
        </w:rPr>
        <w:t xml:space="preserve">NB. Cash includes Bank a/c also. </w:t>
      </w:r>
      <w:r w:rsidR="00070D74" w:rsidRPr="00D32FF0">
        <w:rPr>
          <w:rFonts w:ascii="Times New Roman" w:hAnsi="Times New Roman" w:cs="Times New Roman"/>
          <w:sz w:val="24"/>
          <w:szCs w:val="24"/>
          <w:lang w:val="en-US"/>
        </w:rPr>
        <w:t>Increase</w:t>
      </w:r>
      <w:r w:rsidRPr="00D32FF0">
        <w:rPr>
          <w:rFonts w:ascii="Times New Roman" w:hAnsi="Times New Roman" w:cs="Times New Roman"/>
          <w:sz w:val="24"/>
          <w:szCs w:val="24"/>
          <w:lang w:val="en-US"/>
        </w:rPr>
        <w:t xml:space="preserve"> in in cash </w:t>
      </w:r>
      <w:proofErr w:type="gramStart"/>
      <w:r w:rsidRPr="00D32FF0">
        <w:rPr>
          <w:rFonts w:ascii="Times New Roman" w:hAnsi="Times New Roman" w:cs="Times New Roman"/>
          <w:sz w:val="24"/>
          <w:szCs w:val="24"/>
          <w:lang w:val="en-US"/>
        </w:rPr>
        <w:t>is put</w:t>
      </w:r>
      <w:proofErr w:type="gramEnd"/>
      <w:r w:rsidRPr="00D32FF0">
        <w:rPr>
          <w:rFonts w:ascii="Times New Roman" w:hAnsi="Times New Roman" w:cs="Times New Roman"/>
          <w:sz w:val="24"/>
          <w:szCs w:val="24"/>
          <w:lang w:val="en-US"/>
        </w:rPr>
        <w:t xml:space="preserve"> in the applications and the sources respectively just to balance the cash flow statement </w:t>
      </w:r>
    </w:p>
    <w:p w:rsidR="002A2728" w:rsidRDefault="002A2728" w:rsidP="002A2728">
      <w:pPr>
        <w:autoSpaceDE w:val="0"/>
        <w:autoSpaceDN w:val="0"/>
        <w:adjustRightInd w:val="0"/>
        <w:spacing w:after="0" w:line="360" w:lineRule="auto"/>
        <w:jc w:val="both"/>
        <w:rPr>
          <w:rFonts w:ascii="Times New Roman" w:hAnsi="Times New Roman" w:cs="Times New Roman"/>
          <w:b/>
          <w:sz w:val="24"/>
          <w:szCs w:val="24"/>
          <w:lang w:val="en-US"/>
        </w:rPr>
      </w:pPr>
    </w:p>
    <w:p w:rsidR="00231555" w:rsidRPr="002A2728" w:rsidRDefault="00231555" w:rsidP="002A2728">
      <w:pPr>
        <w:autoSpaceDE w:val="0"/>
        <w:autoSpaceDN w:val="0"/>
        <w:adjustRightInd w:val="0"/>
        <w:spacing w:after="0" w:line="360" w:lineRule="auto"/>
        <w:jc w:val="both"/>
        <w:rPr>
          <w:rFonts w:ascii="Times New Roman" w:hAnsi="Times New Roman" w:cs="Times New Roman"/>
          <w:b/>
          <w:sz w:val="24"/>
          <w:szCs w:val="24"/>
          <w:lang w:val="en-US"/>
        </w:rPr>
      </w:pPr>
      <w:r w:rsidRPr="002A2728">
        <w:rPr>
          <w:rFonts w:ascii="Times New Roman" w:hAnsi="Times New Roman" w:cs="Times New Roman"/>
          <w:b/>
          <w:sz w:val="24"/>
          <w:szCs w:val="24"/>
          <w:lang w:val="en-US"/>
        </w:rPr>
        <w:t>Element</w:t>
      </w:r>
      <w:r w:rsidR="00070D74" w:rsidRPr="002A2728">
        <w:rPr>
          <w:rFonts w:ascii="Times New Roman" w:hAnsi="Times New Roman" w:cs="Times New Roman"/>
          <w:b/>
          <w:sz w:val="24"/>
          <w:szCs w:val="24"/>
          <w:lang w:val="en-US"/>
        </w:rPr>
        <w:t>s</w:t>
      </w:r>
      <w:r w:rsidRPr="002A2728">
        <w:rPr>
          <w:rFonts w:ascii="Times New Roman" w:hAnsi="Times New Roman" w:cs="Times New Roman"/>
          <w:b/>
          <w:sz w:val="24"/>
          <w:szCs w:val="24"/>
          <w:lang w:val="en-US"/>
        </w:rPr>
        <w:t xml:space="preserve"> of Cash</w:t>
      </w:r>
    </w:p>
    <w:p w:rsidR="00231555" w:rsidRPr="002A2728" w:rsidRDefault="00231555" w:rsidP="002A2728">
      <w:pPr>
        <w:autoSpaceDE w:val="0"/>
        <w:autoSpaceDN w:val="0"/>
        <w:adjustRightInd w:val="0"/>
        <w:spacing w:after="0" w:line="360" w:lineRule="auto"/>
        <w:jc w:val="both"/>
        <w:rPr>
          <w:rFonts w:ascii="Times New Roman" w:hAnsi="Times New Roman" w:cs="Times New Roman"/>
          <w:sz w:val="24"/>
          <w:szCs w:val="24"/>
          <w:lang w:val="en-US"/>
        </w:rPr>
      </w:pPr>
      <w:r w:rsidRPr="002A2728">
        <w:rPr>
          <w:rFonts w:ascii="Times New Roman" w:hAnsi="Times New Roman" w:cs="Times New Roman"/>
          <w:sz w:val="24"/>
          <w:szCs w:val="24"/>
          <w:lang w:val="en-US"/>
        </w:rPr>
        <w:t xml:space="preserve">Cash includes </w:t>
      </w:r>
    </w:p>
    <w:p w:rsidR="00231555" w:rsidRPr="00D1418B" w:rsidRDefault="00231555" w:rsidP="002A2728">
      <w:pPr>
        <w:pStyle w:val="ListParagraph"/>
        <w:numPr>
          <w:ilvl w:val="0"/>
          <w:numId w:val="26"/>
        </w:numPr>
        <w:autoSpaceDE w:val="0"/>
        <w:autoSpaceDN w:val="0"/>
        <w:adjustRightInd w:val="0"/>
        <w:spacing w:after="0" w:line="360" w:lineRule="auto"/>
        <w:ind w:left="426"/>
        <w:jc w:val="both"/>
        <w:rPr>
          <w:rFonts w:ascii="Times New Roman" w:hAnsi="Times New Roman" w:cs="Times New Roman"/>
          <w:sz w:val="24"/>
          <w:szCs w:val="24"/>
          <w:lang w:val="en-US"/>
        </w:rPr>
      </w:pPr>
      <w:r w:rsidRPr="00D1418B">
        <w:rPr>
          <w:rFonts w:ascii="Times New Roman" w:hAnsi="Times New Roman" w:cs="Times New Roman"/>
          <w:sz w:val="24"/>
          <w:szCs w:val="24"/>
          <w:lang w:val="en-US"/>
        </w:rPr>
        <w:t>Cash in hand</w:t>
      </w:r>
    </w:p>
    <w:p w:rsidR="00231555" w:rsidRPr="002A2728" w:rsidRDefault="00231555" w:rsidP="002A2728">
      <w:pPr>
        <w:pStyle w:val="ListParagraph"/>
        <w:numPr>
          <w:ilvl w:val="0"/>
          <w:numId w:val="26"/>
        </w:numPr>
        <w:autoSpaceDE w:val="0"/>
        <w:autoSpaceDN w:val="0"/>
        <w:adjustRightInd w:val="0"/>
        <w:spacing w:after="0" w:line="360" w:lineRule="auto"/>
        <w:ind w:left="426"/>
        <w:jc w:val="both"/>
        <w:rPr>
          <w:rFonts w:ascii="Times New Roman" w:hAnsi="Times New Roman" w:cs="Times New Roman"/>
          <w:sz w:val="24"/>
          <w:szCs w:val="24"/>
          <w:lang w:val="en-US"/>
        </w:rPr>
      </w:pPr>
      <w:r w:rsidRPr="002A2728">
        <w:rPr>
          <w:rFonts w:ascii="Times New Roman" w:hAnsi="Times New Roman" w:cs="Times New Roman"/>
          <w:sz w:val="24"/>
          <w:szCs w:val="24"/>
          <w:lang w:val="en-US"/>
        </w:rPr>
        <w:t>Demand deposits in banks</w:t>
      </w:r>
    </w:p>
    <w:p w:rsidR="002A2728" w:rsidRDefault="002A2728" w:rsidP="002A2728">
      <w:pPr>
        <w:autoSpaceDE w:val="0"/>
        <w:autoSpaceDN w:val="0"/>
        <w:adjustRightInd w:val="0"/>
        <w:spacing w:after="0" w:line="360" w:lineRule="auto"/>
        <w:jc w:val="both"/>
        <w:rPr>
          <w:rFonts w:ascii="Times New Roman" w:hAnsi="Times New Roman" w:cs="Times New Roman"/>
          <w:sz w:val="24"/>
          <w:szCs w:val="24"/>
          <w:lang w:val="en-US"/>
        </w:rPr>
      </w:pPr>
    </w:p>
    <w:p w:rsidR="00231555" w:rsidRPr="00070D74" w:rsidRDefault="00231555" w:rsidP="002A2728">
      <w:pPr>
        <w:autoSpaceDE w:val="0"/>
        <w:autoSpaceDN w:val="0"/>
        <w:adjustRightInd w:val="0"/>
        <w:spacing w:after="0" w:line="360" w:lineRule="auto"/>
        <w:jc w:val="both"/>
        <w:rPr>
          <w:rFonts w:ascii="Times New Roman" w:hAnsi="Times New Roman" w:cs="Times New Roman"/>
          <w:sz w:val="24"/>
          <w:szCs w:val="24"/>
          <w:lang w:val="en-US"/>
        </w:rPr>
      </w:pPr>
      <w:r w:rsidRPr="00070D74">
        <w:rPr>
          <w:rFonts w:ascii="Times New Roman" w:hAnsi="Times New Roman" w:cs="Times New Roman"/>
          <w:sz w:val="24"/>
          <w:szCs w:val="24"/>
          <w:lang w:val="en-US"/>
        </w:rPr>
        <w:t>Cash equivalent include</w:t>
      </w:r>
      <w:r w:rsidR="00070D74">
        <w:rPr>
          <w:rFonts w:ascii="Times New Roman" w:hAnsi="Times New Roman" w:cs="Times New Roman"/>
          <w:sz w:val="24"/>
          <w:szCs w:val="24"/>
          <w:lang w:val="en-US"/>
        </w:rPr>
        <w:t>:</w:t>
      </w:r>
    </w:p>
    <w:p w:rsidR="00231555" w:rsidRPr="002A2728" w:rsidRDefault="00231555" w:rsidP="002A2728">
      <w:pPr>
        <w:autoSpaceDE w:val="0"/>
        <w:autoSpaceDN w:val="0"/>
        <w:adjustRightInd w:val="0"/>
        <w:spacing w:after="0" w:line="360" w:lineRule="auto"/>
        <w:jc w:val="both"/>
        <w:rPr>
          <w:rFonts w:ascii="Times New Roman" w:hAnsi="Times New Roman" w:cs="Times New Roman"/>
          <w:sz w:val="24"/>
          <w:szCs w:val="24"/>
          <w:lang w:val="en-US"/>
        </w:rPr>
      </w:pPr>
      <w:r w:rsidRPr="002A2728">
        <w:rPr>
          <w:rFonts w:ascii="Times New Roman" w:hAnsi="Times New Roman" w:cs="Times New Roman"/>
          <w:sz w:val="24"/>
          <w:szCs w:val="24"/>
          <w:lang w:val="en-US"/>
        </w:rPr>
        <w:t>Components</w:t>
      </w:r>
    </w:p>
    <w:p w:rsidR="00231555" w:rsidRPr="002A2728" w:rsidRDefault="007409D1" w:rsidP="002A2728">
      <w:pPr>
        <w:pStyle w:val="ListParagraph"/>
        <w:numPr>
          <w:ilvl w:val="0"/>
          <w:numId w:val="42"/>
        </w:numPr>
        <w:autoSpaceDE w:val="0"/>
        <w:autoSpaceDN w:val="0"/>
        <w:adjustRightInd w:val="0"/>
        <w:spacing w:after="0" w:line="360" w:lineRule="auto"/>
        <w:jc w:val="both"/>
        <w:rPr>
          <w:rFonts w:ascii="Times New Roman" w:hAnsi="Times New Roman" w:cs="Times New Roman"/>
          <w:sz w:val="24"/>
          <w:szCs w:val="24"/>
          <w:lang w:val="en-US"/>
        </w:rPr>
      </w:pPr>
      <w:r w:rsidRPr="002A2728">
        <w:rPr>
          <w:rFonts w:ascii="Times New Roman" w:hAnsi="Times New Roman" w:cs="Times New Roman"/>
          <w:sz w:val="24"/>
          <w:szCs w:val="24"/>
          <w:lang w:val="en-US"/>
        </w:rPr>
        <w:t>Short-term</w:t>
      </w:r>
      <w:r w:rsidR="004565B0" w:rsidRPr="002A2728">
        <w:rPr>
          <w:rFonts w:ascii="Times New Roman" w:hAnsi="Times New Roman" w:cs="Times New Roman"/>
          <w:sz w:val="24"/>
          <w:szCs w:val="24"/>
          <w:lang w:val="en-US"/>
        </w:rPr>
        <w:t xml:space="preserve"> </w:t>
      </w:r>
      <w:r w:rsidRPr="002A2728">
        <w:rPr>
          <w:rFonts w:ascii="Times New Roman" w:hAnsi="Times New Roman" w:cs="Times New Roman"/>
          <w:sz w:val="24"/>
          <w:szCs w:val="24"/>
          <w:lang w:val="en-US"/>
        </w:rPr>
        <w:t>highly</w:t>
      </w:r>
      <w:r w:rsidR="004565B0" w:rsidRPr="002A2728">
        <w:rPr>
          <w:rFonts w:ascii="Times New Roman" w:hAnsi="Times New Roman" w:cs="Times New Roman"/>
          <w:sz w:val="24"/>
          <w:szCs w:val="24"/>
          <w:lang w:val="en-US"/>
        </w:rPr>
        <w:t xml:space="preserve"> liquid </w:t>
      </w:r>
      <w:r w:rsidRPr="002A2728">
        <w:rPr>
          <w:rFonts w:ascii="Times New Roman" w:hAnsi="Times New Roman" w:cs="Times New Roman"/>
          <w:sz w:val="24"/>
          <w:szCs w:val="24"/>
          <w:lang w:val="en-US"/>
        </w:rPr>
        <w:t>investments</w:t>
      </w:r>
      <w:r w:rsidR="004565B0" w:rsidRPr="002A2728">
        <w:rPr>
          <w:rFonts w:ascii="Times New Roman" w:hAnsi="Times New Roman" w:cs="Times New Roman"/>
          <w:sz w:val="24"/>
          <w:szCs w:val="24"/>
          <w:lang w:val="en-US"/>
        </w:rPr>
        <w:t xml:space="preserve"> that are readily </w:t>
      </w:r>
      <w:r w:rsidR="00774799" w:rsidRPr="002A2728">
        <w:rPr>
          <w:rFonts w:ascii="Times New Roman" w:hAnsi="Times New Roman" w:cs="Times New Roman"/>
          <w:sz w:val="24"/>
          <w:szCs w:val="24"/>
          <w:lang w:val="en-US"/>
        </w:rPr>
        <w:t xml:space="preserve">convertible </w:t>
      </w:r>
      <w:r w:rsidR="004565B0" w:rsidRPr="002A2728">
        <w:rPr>
          <w:rFonts w:ascii="Times New Roman" w:hAnsi="Times New Roman" w:cs="Times New Roman"/>
          <w:sz w:val="24"/>
          <w:szCs w:val="24"/>
          <w:lang w:val="en-US"/>
        </w:rPr>
        <w:t xml:space="preserve">into known amounts of cash and </w:t>
      </w:r>
      <w:r w:rsidRPr="002A2728">
        <w:rPr>
          <w:rFonts w:ascii="Times New Roman" w:hAnsi="Times New Roman" w:cs="Times New Roman"/>
          <w:sz w:val="24"/>
          <w:szCs w:val="24"/>
          <w:lang w:val="en-US"/>
        </w:rPr>
        <w:t>which are</w:t>
      </w:r>
      <w:r w:rsidR="004565B0" w:rsidRPr="002A2728">
        <w:rPr>
          <w:rFonts w:ascii="Times New Roman" w:hAnsi="Times New Roman" w:cs="Times New Roman"/>
          <w:sz w:val="24"/>
          <w:szCs w:val="24"/>
          <w:lang w:val="en-US"/>
        </w:rPr>
        <w:t xml:space="preserve"> subject to an insignificant risk of changes in value</w:t>
      </w:r>
    </w:p>
    <w:p w:rsidR="001B5A98" w:rsidRPr="002A2728" w:rsidRDefault="004565B0" w:rsidP="002A2728">
      <w:pPr>
        <w:pStyle w:val="ListParagraph"/>
        <w:numPr>
          <w:ilvl w:val="0"/>
          <w:numId w:val="42"/>
        </w:numPr>
        <w:autoSpaceDE w:val="0"/>
        <w:autoSpaceDN w:val="0"/>
        <w:adjustRightInd w:val="0"/>
        <w:spacing w:after="0" w:line="360" w:lineRule="auto"/>
        <w:jc w:val="both"/>
        <w:rPr>
          <w:rFonts w:ascii="Times New Roman" w:hAnsi="Times New Roman" w:cs="Times New Roman"/>
          <w:sz w:val="24"/>
          <w:szCs w:val="24"/>
          <w:lang w:val="en-US"/>
        </w:rPr>
      </w:pPr>
      <w:r w:rsidRPr="002A2728">
        <w:rPr>
          <w:rFonts w:ascii="Times New Roman" w:hAnsi="Times New Roman" w:cs="Times New Roman"/>
          <w:sz w:val="24"/>
          <w:szCs w:val="24"/>
          <w:lang w:val="en-US"/>
        </w:rPr>
        <w:t xml:space="preserve">Securities with short  maturity period </w:t>
      </w:r>
      <w:r w:rsidR="007409D1" w:rsidRPr="002A2728">
        <w:rPr>
          <w:rFonts w:ascii="Times New Roman" w:hAnsi="Times New Roman" w:cs="Times New Roman"/>
          <w:sz w:val="24"/>
          <w:szCs w:val="24"/>
          <w:lang w:val="en-US"/>
        </w:rPr>
        <w:t>of, say</w:t>
      </w:r>
      <w:r w:rsidRPr="002A2728">
        <w:rPr>
          <w:rFonts w:ascii="Times New Roman" w:hAnsi="Times New Roman" w:cs="Times New Roman"/>
          <w:sz w:val="24"/>
          <w:szCs w:val="24"/>
          <w:lang w:val="en-US"/>
        </w:rPr>
        <w:t xml:space="preserve"> three months or less from the date of </w:t>
      </w:r>
      <w:r w:rsidR="001B5A98" w:rsidRPr="002A2728">
        <w:rPr>
          <w:rFonts w:ascii="Times New Roman" w:hAnsi="Times New Roman" w:cs="Times New Roman"/>
          <w:sz w:val="24"/>
          <w:szCs w:val="24"/>
          <w:lang w:val="en-US"/>
        </w:rPr>
        <w:t>acquisition</w:t>
      </w:r>
    </w:p>
    <w:p w:rsidR="001B5A98" w:rsidRDefault="001B5A98" w:rsidP="001B5A98">
      <w:pPr>
        <w:autoSpaceDE w:val="0"/>
        <w:autoSpaceDN w:val="0"/>
        <w:adjustRightInd w:val="0"/>
        <w:spacing w:after="0" w:line="240" w:lineRule="auto"/>
        <w:rPr>
          <w:rFonts w:ascii="Times New Roman" w:hAnsi="Times New Roman" w:cs="Times New Roman"/>
          <w:sz w:val="24"/>
          <w:szCs w:val="24"/>
          <w:lang w:val="en-US"/>
        </w:rPr>
      </w:pPr>
    </w:p>
    <w:p w:rsidR="008A4069" w:rsidRDefault="00EB181D" w:rsidP="008A4069">
      <w:pPr>
        <w:autoSpaceDE w:val="0"/>
        <w:autoSpaceDN w:val="0"/>
        <w:adjustRightInd w:val="0"/>
        <w:spacing w:after="0" w:line="240" w:lineRule="auto"/>
        <w:jc w:val="both"/>
        <w:rPr>
          <w:rFonts w:ascii="Times New Roman" w:hAnsi="Times New Roman" w:cs="Times New Roman"/>
          <w:b/>
          <w:bCs/>
          <w:sz w:val="24"/>
          <w:szCs w:val="24"/>
          <w:lang w:val="en-US"/>
        </w:rPr>
      </w:pPr>
      <w:r>
        <w:rPr>
          <w:rFonts w:ascii="Times New Roman" w:hAnsi="Times New Roman" w:cs="Times New Roman"/>
          <w:b/>
          <w:sz w:val="24"/>
          <w:szCs w:val="24"/>
          <w:lang w:val="en-US"/>
        </w:rPr>
        <w:t xml:space="preserve">6.0 </w:t>
      </w:r>
      <w:r w:rsidR="00EA7DD9">
        <w:rPr>
          <w:rFonts w:ascii="Times New Roman" w:hAnsi="Times New Roman" w:cs="Times New Roman"/>
          <w:b/>
          <w:sz w:val="24"/>
          <w:szCs w:val="24"/>
          <w:lang w:val="en-US"/>
        </w:rPr>
        <w:t>Presentation</w:t>
      </w:r>
      <w:r w:rsidR="00EA7DD9" w:rsidRPr="009F64E0">
        <w:rPr>
          <w:rFonts w:ascii="Times New Roman" w:hAnsi="Times New Roman" w:cs="Times New Roman"/>
          <w:b/>
          <w:bCs/>
          <w:sz w:val="24"/>
          <w:szCs w:val="24"/>
          <w:lang w:val="en-US"/>
        </w:rPr>
        <w:t xml:space="preserve"> </w:t>
      </w:r>
      <w:r w:rsidR="00EA7DD9">
        <w:rPr>
          <w:rFonts w:ascii="Times New Roman" w:hAnsi="Times New Roman" w:cs="Times New Roman"/>
          <w:b/>
          <w:bCs/>
          <w:sz w:val="24"/>
          <w:szCs w:val="24"/>
          <w:lang w:val="en-US"/>
        </w:rPr>
        <w:t>and</w:t>
      </w:r>
      <w:r w:rsidR="002A2728">
        <w:rPr>
          <w:rFonts w:ascii="Times New Roman" w:hAnsi="Times New Roman" w:cs="Times New Roman"/>
          <w:b/>
          <w:bCs/>
          <w:sz w:val="24"/>
          <w:szCs w:val="24"/>
          <w:lang w:val="en-US"/>
        </w:rPr>
        <w:t xml:space="preserve"> Classification of Cashflows A</w:t>
      </w:r>
      <w:r w:rsidR="008A4069">
        <w:rPr>
          <w:rFonts w:ascii="Times New Roman" w:hAnsi="Times New Roman" w:cs="Times New Roman"/>
          <w:b/>
          <w:bCs/>
          <w:sz w:val="24"/>
          <w:szCs w:val="24"/>
          <w:lang w:val="en-US"/>
        </w:rPr>
        <w:t>ctivities</w:t>
      </w:r>
      <w:r w:rsidR="008A4069" w:rsidRPr="009F64E0">
        <w:rPr>
          <w:rFonts w:ascii="Times New Roman" w:hAnsi="Times New Roman" w:cs="Times New Roman"/>
          <w:b/>
          <w:bCs/>
          <w:sz w:val="24"/>
          <w:szCs w:val="24"/>
          <w:lang w:val="en-US"/>
        </w:rPr>
        <w:t xml:space="preserve"> </w:t>
      </w:r>
    </w:p>
    <w:p w:rsidR="00EB181D" w:rsidRPr="009F64E0" w:rsidRDefault="00EB181D" w:rsidP="008A4069">
      <w:pPr>
        <w:autoSpaceDE w:val="0"/>
        <w:autoSpaceDN w:val="0"/>
        <w:adjustRightInd w:val="0"/>
        <w:spacing w:after="0" w:line="240" w:lineRule="auto"/>
        <w:jc w:val="both"/>
        <w:rPr>
          <w:rFonts w:ascii="Times New Roman" w:hAnsi="Times New Roman" w:cs="Times New Roman"/>
          <w:sz w:val="24"/>
          <w:szCs w:val="24"/>
          <w:lang w:val="en-US"/>
        </w:rPr>
      </w:pPr>
    </w:p>
    <w:p w:rsidR="008A4069" w:rsidRPr="009F64E0" w:rsidRDefault="008A4069" w:rsidP="008A4069">
      <w:pPr>
        <w:autoSpaceDE w:val="0"/>
        <w:autoSpaceDN w:val="0"/>
        <w:adjustRightInd w:val="0"/>
        <w:spacing w:after="0" w:line="360" w:lineRule="auto"/>
        <w:jc w:val="both"/>
        <w:rPr>
          <w:rFonts w:ascii="Times New Roman" w:hAnsi="Times New Roman" w:cs="Times New Roman"/>
          <w:sz w:val="24"/>
          <w:szCs w:val="24"/>
          <w:lang w:val="en-US"/>
        </w:rPr>
      </w:pPr>
      <w:r w:rsidRPr="009F64E0">
        <w:rPr>
          <w:rFonts w:ascii="Times New Roman" w:hAnsi="Times New Roman" w:cs="Times New Roman"/>
          <w:sz w:val="24"/>
          <w:szCs w:val="24"/>
          <w:lang w:val="en-US"/>
        </w:rPr>
        <w:t xml:space="preserve">The statement of cash flows should classify cash flows during the period between: </w:t>
      </w:r>
    </w:p>
    <w:p w:rsidR="008A4069" w:rsidRPr="009F64E0" w:rsidRDefault="008A4069" w:rsidP="008A4069">
      <w:pPr>
        <w:autoSpaceDE w:val="0"/>
        <w:autoSpaceDN w:val="0"/>
        <w:adjustRightInd w:val="0"/>
        <w:spacing w:after="0" w:line="360" w:lineRule="auto"/>
        <w:jc w:val="both"/>
        <w:rPr>
          <w:rFonts w:ascii="Times New Roman" w:hAnsi="Times New Roman" w:cs="Times New Roman"/>
          <w:sz w:val="24"/>
          <w:szCs w:val="24"/>
          <w:lang w:val="en-US"/>
        </w:rPr>
      </w:pPr>
      <w:r w:rsidRPr="009F64E0">
        <w:rPr>
          <w:rFonts w:ascii="Times New Roman" w:hAnsi="Times New Roman" w:cs="Times New Roman"/>
          <w:sz w:val="24"/>
          <w:szCs w:val="24"/>
          <w:lang w:val="en-US"/>
        </w:rPr>
        <w:t xml:space="preserve">a) Operating activities, </w:t>
      </w:r>
    </w:p>
    <w:p w:rsidR="008A4069" w:rsidRPr="009F64E0" w:rsidRDefault="008A4069" w:rsidP="008A4069">
      <w:pPr>
        <w:autoSpaceDE w:val="0"/>
        <w:autoSpaceDN w:val="0"/>
        <w:adjustRightInd w:val="0"/>
        <w:spacing w:after="0" w:line="360" w:lineRule="auto"/>
        <w:jc w:val="both"/>
        <w:rPr>
          <w:rFonts w:ascii="Times New Roman" w:hAnsi="Times New Roman" w:cs="Times New Roman"/>
          <w:sz w:val="24"/>
          <w:szCs w:val="24"/>
          <w:lang w:val="en-US"/>
        </w:rPr>
      </w:pPr>
      <w:r w:rsidRPr="009F64E0">
        <w:rPr>
          <w:rFonts w:ascii="Times New Roman" w:hAnsi="Times New Roman" w:cs="Times New Roman"/>
          <w:sz w:val="24"/>
          <w:szCs w:val="24"/>
          <w:lang w:val="en-US"/>
        </w:rPr>
        <w:t xml:space="preserve">b) Investing activities, and </w:t>
      </w:r>
    </w:p>
    <w:p w:rsidR="008A4069" w:rsidRPr="009F64E0" w:rsidRDefault="008A4069" w:rsidP="008A4069">
      <w:pPr>
        <w:autoSpaceDE w:val="0"/>
        <w:autoSpaceDN w:val="0"/>
        <w:adjustRightInd w:val="0"/>
        <w:spacing w:after="0" w:line="360" w:lineRule="auto"/>
        <w:jc w:val="both"/>
        <w:rPr>
          <w:rFonts w:ascii="Times New Roman" w:hAnsi="Times New Roman" w:cs="Times New Roman"/>
          <w:sz w:val="24"/>
          <w:szCs w:val="24"/>
          <w:lang w:val="en-US"/>
        </w:rPr>
      </w:pPr>
      <w:r w:rsidRPr="009F64E0">
        <w:rPr>
          <w:rFonts w:ascii="Times New Roman" w:hAnsi="Times New Roman" w:cs="Times New Roman"/>
          <w:sz w:val="24"/>
          <w:szCs w:val="24"/>
          <w:lang w:val="en-US"/>
        </w:rPr>
        <w:t xml:space="preserve">c) Financing activities. </w:t>
      </w:r>
    </w:p>
    <w:p w:rsidR="008A4069" w:rsidRDefault="008A4069" w:rsidP="002E63D8">
      <w:pPr>
        <w:autoSpaceDE w:val="0"/>
        <w:autoSpaceDN w:val="0"/>
        <w:adjustRightInd w:val="0"/>
        <w:spacing w:after="0" w:line="240" w:lineRule="auto"/>
        <w:jc w:val="both"/>
        <w:rPr>
          <w:rFonts w:ascii="Times New Roman" w:hAnsi="Times New Roman" w:cs="Times New Roman"/>
          <w:b/>
          <w:sz w:val="24"/>
          <w:szCs w:val="24"/>
          <w:lang w:val="en-US"/>
        </w:rPr>
      </w:pPr>
    </w:p>
    <w:p w:rsidR="007F668A" w:rsidRDefault="007F668A" w:rsidP="008A4069">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7F668A" w:rsidRPr="003364A9" w:rsidRDefault="007409D1" w:rsidP="001D4B6F">
      <w:pPr>
        <w:pStyle w:val="ListParagraph"/>
        <w:numPr>
          <w:ilvl w:val="0"/>
          <w:numId w:val="29"/>
        </w:numPr>
        <w:autoSpaceDE w:val="0"/>
        <w:autoSpaceDN w:val="0"/>
        <w:adjustRightInd w:val="0"/>
        <w:spacing w:after="0" w:line="360" w:lineRule="auto"/>
        <w:jc w:val="both"/>
        <w:rPr>
          <w:rFonts w:ascii="Times New Roman" w:hAnsi="Times New Roman" w:cs="Times New Roman"/>
          <w:b/>
          <w:sz w:val="24"/>
          <w:szCs w:val="24"/>
          <w:lang w:val="en-US"/>
        </w:rPr>
      </w:pPr>
      <w:r w:rsidRPr="003364A9">
        <w:rPr>
          <w:rFonts w:ascii="Times New Roman" w:hAnsi="Times New Roman" w:cs="Times New Roman"/>
          <w:b/>
          <w:sz w:val="24"/>
          <w:szCs w:val="24"/>
          <w:lang w:val="en-US"/>
        </w:rPr>
        <w:t>Operating</w:t>
      </w:r>
      <w:r w:rsidR="007F668A" w:rsidRPr="003364A9">
        <w:rPr>
          <w:rFonts w:ascii="Times New Roman" w:hAnsi="Times New Roman" w:cs="Times New Roman"/>
          <w:b/>
          <w:sz w:val="24"/>
          <w:szCs w:val="24"/>
          <w:lang w:val="en-US"/>
        </w:rPr>
        <w:t xml:space="preserve"> Activities</w:t>
      </w:r>
    </w:p>
    <w:p w:rsidR="00231555" w:rsidRPr="002E63D8" w:rsidRDefault="007F668A" w:rsidP="002E63D8">
      <w:pPr>
        <w:autoSpaceDE w:val="0"/>
        <w:autoSpaceDN w:val="0"/>
        <w:adjustRightInd w:val="0"/>
        <w:spacing w:after="0" w:line="360" w:lineRule="auto"/>
        <w:jc w:val="both"/>
        <w:rPr>
          <w:rFonts w:ascii="Times New Roman" w:hAnsi="Times New Roman" w:cs="Times New Roman"/>
          <w:sz w:val="24"/>
          <w:szCs w:val="24"/>
          <w:lang w:val="en-US"/>
        </w:rPr>
      </w:pPr>
      <w:r w:rsidRPr="002E63D8">
        <w:rPr>
          <w:rFonts w:ascii="Times New Roman" w:hAnsi="Times New Roman" w:cs="Times New Roman"/>
          <w:sz w:val="24"/>
          <w:szCs w:val="24"/>
          <w:lang w:val="en-US"/>
        </w:rPr>
        <w:t xml:space="preserve">These are principal revenue activities of the enterprise, the amount of cash flows from operating </w:t>
      </w:r>
      <w:r w:rsidR="007409D1" w:rsidRPr="002E63D8">
        <w:rPr>
          <w:rFonts w:ascii="Times New Roman" w:hAnsi="Times New Roman" w:cs="Times New Roman"/>
          <w:sz w:val="24"/>
          <w:szCs w:val="24"/>
          <w:lang w:val="en-US"/>
        </w:rPr>
        <w:t>activities</w:t>
      </w:r>
      <w:r w:rsidRPr="002E63D8">
        <w:rPr>
          <w:rFonts w:ascii="Times New Roman" w:hAnsi="Times New Roman" w:cs="Times New Roman"/>
          <w:sz w:val="24"/>
          <w:szCs w:val="24"/>
          <w:lang w:val="en-US"/>
        </w:rPr>
        <w:t xml:space="preserve"> is a key indicator </w:t>
      </w:r>
      <w:r w:rsidR="00DE7CBE" w:rsidRPr="002E63D8">
        <w:rPr>
          <w:rFonts w:ascii="Times New Roman" w:hAnsi="Times New Roman" w:cs="Times New Roman"/>
          <w:sz w:val="24"/>
          <w:szCs w:val="24"/>
          <w:lang w:val="en-US"/>
        </w:rPr>
        <w:t xml:space="preserve">of the extent </w:t>
      </w:r>
      <w:r w:rsidR="00D7266C" w:rsidRPr="002E63D8">
        <w:rPr>
          <w:rFonts w:ascii="Times New Roman" w:hAnsi="Times New Roman" w:cs="Times New Roman"/>
          <w:sz w:val="24"/>
          <w:szCs w:val="24"/>
          <w:lang w:val="en-US"/>
        </w:rPr>
        <w:t>to which operations of the enterprises have g</w:t>
      </w:r>
      <w:r w:rsidR="00C75C6D">
        <w:rPr>
          <w:rFonts w:ascii="Times New Roman" w:hAnsi="Times New Roman" w:cs="Times New Roman"/>
          <w:sz w:val="24"/>
          <w:szCs w:val="24"/>
          <w:lang w:val="en-US"/>
        </w:rPr>
        <w:t>enerated sufficient cashflows to</w:t>
      </w:r>
      <w:r w:rsidR="00D7266C" w:rsidRPr="002E63D8">
        <w:rPr>
          <w:rFonts w:ascii="Times New Roman" w:hAnsi="Times New Roman" w:cs="Times New Roman"/>
          <w:sz w:val="24"/>
          <w:szCs w:val="24"/>
          <w:lang w:val="en-US"/>
        </w:rPr>
        <w:t xml:space="preserve"> maintain the operating capability of the enterprise</w:t>
      </w:r>
      <w:r w:rsidR="005F2EA6">
        <w:rPr>
          <w:rFonts w:ascii="Times New Roman" w:hAnsi="Times New Roman" w:cs="Times New Roman"/>
          <w:sz w:val="24"/>
          <w:szCs w:val="24"/>
          <w:lang w:val="en-US"/>
        </w:rPr>
        <w:t>, pay dividends</w:t>
      </w:r>
      <w:r w:rsidR="00D7266C" w:rsidRPr="002E63D8">
        <w:rPr>
          <w:rFonts w:ascii="Times New Roman" w:hAnsi="Times New Roman" w:cs="Times New Roman"/>
          <w:sz w:val="24"/>
          <w:szCs w:val="24"/>
          <w:lang w:val="en-US"/>
        </w:rPr>
        <w:t xml:space="preserve">, repay loans and make new </w:t>
      </w:r>
      <w:r w:rsidR="00C75C6D" w:rsidRPr="002E63D8">
        <w:rPr>
          <w:rFonts w:ascii="Times New Roman" w:hAnsi="Times New Roman" w:cs="Times New Roman"/>
          <w:sz w:val="24"/>
          <w:szCs w:val="24"/>
          <w:lang w:val="en-US"/>
        </w:rPr>
        <w:t>investments</w:t>
      </w:r>
      <w:r w:rsidR="00D7266C" w:rsidRPr="002E63D8">
        <w:rPr>
          <w:rFonts w:ascii="Times New Roman" w:hAnsi="Times New Roman" w:cs="Times New Roman"/>
          <w:sz w:val="24"/>
          <w:szCs w:val="24"/>
          <w:lang w:val="en-US"/>
        </w:rPr>
        <w:t xml:space="preserve"> without recourse to external sources of financing. It provides information through </w:t>
      </w:r>
      <w:r w:rsidR="00237131" w:rsidRPr="002E63D8">
        <w:rPr>
          <w:rFonts w:ascii="Times New Roman" w:hAnsi="Times New Roman" w:cs="Times New Roman"/>
          <w:sz w:val="24"/>
          <w:szCs w:val="24"/>
          <w:lang w:val="en-US"/>
        </w:rPr>
        <w:t>working capital.</w:t>
      </w:r>
    </w:p>
    <w:p w:rsidR="00237131" w:rsidRPr="003364A9" w:rsidRDefault="001D4B6F" w:rsidP="002E63D8">
      <w:pPr>
        <w:pStyle w:val="ListParagraph"/>
        <w:numPr>
          <w:ilvl w:val="0"/>
          <w:numId w:val="29"/>
        </w:numPr>
        <w:autoSpaceDE w:val="0"/>
        <w:autoSpaceDN w:val="0"/>
        <w:adjustRightInd w:val="0"/>
        <w:spacing w:after="0" w:line="360" w:lineRule="auto"/>
        <w:jc w:val="both"/>
        <w:rPr>
          <w:rFonts w:ascii="Times New Roman" w:hAnsi="Times New Roman" w:cs="Times New Roman"/>
          <w:b/>
          <w:sz w:val="24"/>
          <w:szCs w:val="24"/>
          <w:lang w:val="en-US"/>
        </w:rPr>
      </w:pPr>
      <w:r w:rsidRPr="003364A9">
        <w:rPr>
          <w:rFonts w:ascii="Times New Roman" w:hAnsi="Times New Roman" w:cs="Times New Roman"/>
          <w:b/>
          <w:sz w:val="24"/>
          <w:szCs w:val="24"/>
          <w:lang w:val="en-US"/>
        </w:rPr>
        <w:lastRenderedPageBreak/>
        <w:t>Investment</w:t>
      </w:r>
      <w:r w:rsidR="00237131" w:rsidRPr="003364A9">
        <w:rPr>
          <w:rFonts w:ascii="Times New Roman" w:hAnsi="Times New Roman" w:cs="Times New Roman"/>
          <w:b/>
          <w:sz w:val="24"/>
          <w:szCs w:val="24"/>
          <w:lang w:val="en-US"/>
        </w:rPr>
        <w:t xml:space="preserve"> Activities </w:t>
      </w:r>
    </w:p>
    <w:p w:rsidR="000C3041" w:rsidRPr="002E63D8" w:rsidRDefault="00237131" w:rsidP="002E63D8">
      <w:pPr>
        <w:autoSpaceDE w:val="0"/>
        <w:autoSpaceDN w:val="0"/>
        <w:adjustRightInd w:val="0"/>
        <w:spacing w:after="0" w:line="360" w:lineRule="auto"/>
        <w:jc w:val="both"/>
        <w:rPr>
          <w:rFonts w:ascii="Times New Roman" w:hAnsi="Times New Roman" w:cs="Times New Roman"/>
          <w:sz w:val="24"/>
          <w:szCs w:val="24"/>
          <w:lang w:val="en-US"/>
        </w:rPr>
      </w:pPr>
      <w:r w:rsidRPr="002E63D8">
        <w:rPr>
          <w:rFonts w:ascii="Times New Roman" w:hAnsi="Times New Roman" w:cs="Times New Roman"/>
          <w:sz w:val="24"/>
          <w:szCs w:val="24"/>
          <w:lang w:val="en-US"/>
        </w:rPr>
        <w:t xml:space="preserve">These are the acquisition and disposal of </w:t>
      </w:r>
      <w:r w:rsidR="0096325F" w:rsidRPr="002E63D8">
        <w:rPr>
          <w:rFonts w:ascii="Times New Roman" w:hAnsi="Times New Roman" w:cs="Times New Roman"/>
          <w:sz w:val="24"/>
          <w:szCs w:val="24"/>
          <w:lang w:val="en-US"/>
        </w:rPr>
        <w:t>long-term</w:t>
      </w:r>
      <w:r w:rsidRPr="002E63D8">
        <w:rPr>
          <w:rFonts w:ascii="Times New Roman" w:hAnsi="Times New Roman" w:cs="Times New Roman"/>
          <w:sz w:val="24"/>
          <w:szCs w:val="24"/>
          <w:lang w:val="en-US"/>
        </w:rPr>
        <w:t xml:space="preserve"> assets and other </w:t>
      </w:r>
      <w:r w:rsidR="0096325F" w:rsidRPr="002E63D8">
        <w:rPr>
          <w:rFonts w:ascii="Times New Roman" w:hAnsi="Times New Roman" w:cs="Times New Roman"/>
          <w:sz w:val="24"/>
          <w:szCs w:val="24"/>
          <w:lang w:val="en-US"/>
        </w:rPr>
        <w:t>investments</w:t>
      </w:r>
      <w:r w:rsidRPr="002E63D8">
        <w:rPr>
          <w:rFonts w:ascii="Times New Roman" w:hAnsi="Times New Roman" w:cs="Times New Roman"/>
          <w:sz w:val="24"/>
          <w:szCs w:val="24"/>
          <w:lang w:val="en-US"/>
        </w:rPr>
        <w:t xml:space="preserve"> not included in </w:t>
      </w:r>
      <w:r w:rsidR="0096325F" w:rsidRPr="002E63D8">
        <w:rPr>
          <w:rFonts w:ascii="Times New Roman" w:hAnsi="Times New Roman" w:cs="Times New Roman"/>
          <w:sz w:val="24"/>
          <w:szCs w:val="24"/>
          <w:lang w:val="en-US"/>
        </w:rPr>
        <w:t>cash equivalents</w:t>
      </w:r>
      <w:r w:rsidR="00BE50C8" w:rsidRPr="002E63D8">
        <w:rPr>
          <w:rFonts w:ascii="Times New Roman" w:hAnsi="Times New Roman" w:cs="Times New Roman"/>
          <w:sz w:val="24"/>
          <w:szCs w:val="24"/>
          <w:lang w:val="en-US"/>
        </w:rPr>
        <w:t xml:space="preserve">. Separate disclosure of cash flows arising </w:t>
      </w:r>
      <w:r w:rsidR="0096325F" w:rsidRPr="002E63D8">
        <w:rPr>
          <w:rFonts w:ascii="Times New Roman" w:hAnsi="Times New Roman" w:cs="Times New Roman"/>
          <w:sz w:val="24"/>
          <w:szCs w:val="24"/>
          <w:lang w:val="en-US"/>
        </w:rPr>
        <w:t>from investing</w:t>
      </w:r>
      <w:r w:rsidR="00BE50C8" w:rsidRPr="002E63D8">
        <w:rPr>
          <w:rFonts w:ascii="Times New Roman" w:hAnsi="Times New Roman" w:cs="Times New Roman"/>
          <w:sz w:val="24"/>
          <w:szCs w:val="24"/>
          <w:lang w:val="en-US"/>
        </w:rPr>
        <w:t xml:space="preserve"> activities</w:t>
      </w:r>
      <w:r w:rsidR="000C3041" w:rsidRPr="002E63D8">
        <w:rPr>
          <w:rFonts w:ascii="Times New Roman" w:hAnsi="Times New Roman" w:cs="Times New Roman"/>
          <w:sz w:val="24"/>
          <w:szCs w:val="24"/>
          <w:lang w:val="en-US"/>
        </w:rPr>
        <w:t xml:space="preserve"> is important because the cash flows represent the extent to which the expenditures have been made for resources intended to generate future incomes and cash flows.</w:t>
      </w:r>
    </w:p>
    <w:p w:rsidR="000C3041" w:rsidRPr="003364A9" w:rsidRDefault="002E63D8" w:rsidP="002E63D8">
      <w:pPr>
        <w:pStyle w:val="ListParagraph"/>
        <w:numPr>
          <w:ilvl w:val="0"/>
          <w:numId w:val="29"/>
        </w:numPr>
        <w:autoSpaceDE w:val="0"/>
        <w:autoSpaceDN w:val="0"/>
        <w:adjustRightInd w:val="0"/>
        <w:spacing w:after="0" w:line="360" w:lineRule="auto"/>
        <w:jc w:val="both"/>
        <w:rPr>
          <w:rFonts w:ascii="Times New Roman" w:hAnsi="Times New Roman" w:cs="Times New Roman"/>
          <w:b/>
          <w:sz w:val="24"/>
          <w:szCs w:val="24"/>
          <w:lang w:val="en-US"/>
        </w:rPr>
      </w:pPr>
      <w:r w:rsidRPr="003364A9">
        <w:rPr>
          <w:rFonts w:ascii="Times New Roman" w:hAnsi="Times New Roman" w:cs="Times New Roman"/>
          <w:b/>
          <w:sz w:val="24"/>
          <w:szCs w:val="24"/>
          <w:lang w:val="en-US"/>
        </w:rPr>
        <w:t>Financing</w:t>
      </w:r>
      <w:r w:rsidR="003364A9">
        <w:rPr>
          <w:rFonts w:ascii="Times New Roman" w:hAnsi="Times New Roman" w:cs="Times New Roman"/>
          <w:b/>
          <w:sz w:val="24"/>
          <w:szCs w:val="24"/>
          <w:lang w:val="en-US"/>
        </w:rPr>
        <w:t xml:space="preserve"> A</w:t>
      </w:r>
      <w:r w:rsidR="000C3041" w:rsidRPr="003364A9">
        <w:rPr>
          <w:rFonts w:ascii="Times New Roman" w:hAnsi="Times New Roman" w:cs="Times New Roman"/>
          <w:b/>
          <w:sz w:val="24"/>
          <w:szCs w:val="24"/>
          <w:lang w:val="en-US"/>
        </w:rPr>
        <w:t>ctivities</w:t>
      </w:r>
    </w:p>
    <w:p w:rsidR="00237131" w:rsidRPr="002E63D8" w:rsidRDefault="000C3041" w:rsidP="002E63D8">
      <w:pPr>
        <w:autoSpaceDE w:val="0"/>
        <w:autoSpaceDN w:val="0"/>
        <w:adjustRightInd w:val="0"/>
        <w:spacing w:after="0" w:line="360" w:lineRule="auto"/>
        <w:jc w:val="both"/>
        <w:rPr>
          <w:rFonts w:ascii="Times New Roman" w:hAnsi="Times New Roman" w:cs="Times New Roman"/>
          <w:sz w:val="24"/>
          <w:szCs w:val="24"/>
          <w:lang w:val="en-US"/>
        </w:rPr>
      </w:pPr>
      <w:r w:rsidRPr="002E63D8">
        <w:rPr>
          <w:rFonts w:ascii="Times New Roman" w:hAnsi="Times New Roman" w:cs="Times New Roman"/>
          <w:sz w:val="24"/>
          <w:szCs w:val="24"/>
          <w:lang w:val="en-US"/>
        </w:rPr>
        <w:t xml:space="preserve"> These </w:t>
      </w:r>
      <w:r w:rsidR="00EA7DD9" w:rsidRPr="002E63D8">
        <w:rPr>
          <w:rFonts w:ascii="Times New Roman" w:hAnsi="Times New Roman" w:cs="Times New Roman"/>
          <w:sz w:val="24"/>
          <w:szCs w:val="24"/>
          <w:lang w:val="en-US"/>
        </w:rPr>
        <w:t>activities</w:t>
      </w:r>
      <w:r w:rsidRPr="002E63D8">
        <w:rPr>
          <w:rFonts w:ascii="Times New Roman" w:hAnsi="Times New Roman" w:cs="Times New Roman"/>
          <w:sz w:val="24"/>
          <w:szCs w:val="24"/>
          <w:lang w:val="en-US"/>
        </w:rPr>
        <w:t xml:space="preserve"> result in charges in</w:t>
      </w:r>
      <w:r w:rsidR="00837C10">
        <w:rPr>
          <w:rFonts w:ascii="Times New Roman" w:hAnsi="Times New Roman" w:cs="Times New Roman"/>
          <w:sz w:val="24"/>
          <w:szCs w:val="24"/>
          <w:lang w:val="en-US"/>
        </w:rPr>
        <w:t xml:space="preserve"> the size and composition of </w:t>
      </w:r>
      <w:r w:rsidRPr="002E63D8">
        <w:rPr>
          <w:rFonts w:ascii="Times New Roman" w:hAnsi="Times New Roman" w:cs="Times New Roman"/>
          <w:sz w:val="24"/>
          <w:szCs w:val="24"/>
          <w:lang w:val="en-US"/>
        </w:rPr>
        <w:t xml:space="preserve">the </w:t>
      </w:r>
      <w:r w:rsidR="00EA7DD9" w:rsidRPr="002E63D8">
        <w:rPr>
          <w:rFonts w:ascii="Times New Roman" w:hAnsi="Times New Roman" w:cs="Times New Roman"/>
          <w:sz w:val="24"/>
          <w:szCs w:val="24"/>
          <w:lang w:val="en-US"/>
        </w:rPr>
        <w:t>owner’s</w:t>
      </w:r>
      <w:r w:rsidRPr="002E63D8">
        <w:rPr>
          <w:rFonts w:ascii="Times New Roman" w:hAnsi="Times New Roman" w:cs="Times New Roman"/>
          <w:sz w:val="24"/>
          <w:szCs w:val="24"/>
          <w:lang w:val="en-US"/>
        </w:rPr>
        <w:t xml:space="preserve"> </w:t>
      </w:r>
      <w:r w:rsidR="00AC6FCC">
        <w:rPr>
          <w:rFonts w:ascii="Times New Roman" w:hAnsi="Times New Roman" w:cs="Times New Roman"/>
          <w:sz w:val="24"/>
          <w:szCs w:val="24"/>
          <w:lang w:val="en-US"/>
        </w:rPr>
        <w:t>capital (</w:t>
      </w:r>
      <w:r w:rsidR="00EA7DD9" w:rsidRPr="002E63D8">
        <w:rPr>
          <w:rFonts w:ascii="Times New Roman" w:hAnsi="Times New Roman" w:cs="Times New Roman"/>
          <w:sz w:val="24"/>
          <w:szCs w:val="24"/>
          <w:lang w:val="en-US"/>
        </w:rPr>
        <w:t>including</w:t>
      </w:r>
      <w:r w:rsidR="003364A9">
        <w:rPr>
          <w:rFonts w:ascii="Times New Roman" w:hAnsi="Times New Roman" w:cs="Times New Roman"/>
          <w:sz w:val="24"/>
          <w:szCs w:val="24"/>
          <w:lang w:val="en-US"/>
        </w:rPr>
        <w:t xml:space="preserve"> </w:t>
      </w:r>
      <w:r w:rsidRPr="002E63D8">
        <w:rPr>
          <w:rFonts w:ascii="Times New Roman" w:hAnsi="Times New Roman" w:cs="Times New Roman"/>
          <w:sz w:val="24"/>
          <w:szCs w:val="24"/>
          <w:lang w:val="en-US"/>
        </w:rPr>
        <w:t>preference share capital) and borrowings of the enterprise.</w:t>
      </w:r>
    </w:p>
    <w:p w:rsidR="000C3041" w:rsidRDefault="000C3041" w:rsidP="000C3041">
      <w:pPr>
        <w:pStyle w:val="ListParagraph"/>
        <w:autoSpaceDE w:val="0"/>
        <w:autoSpaceDN w:val="0"/>
        <w:adjustRightInd w:val="0"/>
        <w:spacing w:after="0" w:line="240" w:lineRule="auto"/>
        <w:rPr>
          <w:rFonts w:ascii="Times New Roman" w:hAnsi="Times New Roman" w:cs="Times New Roman"/>
          <w:sz w:val="24"/>
          <w:szCs w:val="24"/>
          <w:lang w:val="en-US"/>
        </w:rPr>
      </w:pPr>
    </w:p>
    <w:p w:rsidR="000C3041" w:rsidRPr="00A1274D" w:rsidRDefault="00A1274D" w:rsidP="00A1274D">
      <w:pPr>
        <w:autoSpaceDE w:val="0"/>
        <w:autoSpaceDN w:val="0"/>
        <w:adjustRightInd w:val="0"/>
        <w:spacing w:after="0" w:line="240" w:lineRule="auto"/>
        <w:rPr>
          <w:rFonts w:ascii="Times New Roman" w:hAnsi="Times New Roman" w:cs="Times New Roman"/>
          <w:b/>
          <w:sz w:val="24"/>
          <w:szCs w:val="24"/>
          <w:lang w:val="en-US"/>
        </w:rPr>
      </w:pPr>
      <w:r w:rsidRPr="00A1274D">
        <w:rPr>
          <w:rFonts w:ascii="Times New Roman" w:hAnsi="Times New Roman" w:cs="Times New Roman"/>
          <w:b/>
          <w:sz w:val="24"/>
          <w:szCs w:val="24"/>
          <w:lang w:val="en-US"/>
        </w:rPr>
        <w:t xml:space="preserve">7.0 Calculation </w:t>
      </w:r>
      <w:r>
        <w:rPr>
          <w:rFonts w:ascii="Times New Roman" w:hAnsi="Times New Roman" w:cs="Times New Roman"/>
          <w:b/>
          <w:sz w:val="24"/>
          <w:szCs w:val="24"/>
          <w:lang w:val="en-US"/>
        </w:rPr>
        <w:t>of Cash Flows</w:t>
      </w:r>
      <w:r w:rsidR="00BF69BD">
        <w:rPr>
          <w:rFonts w:ascii="Times New Roman" w:hAnsi="Times New Roman" w:cs="Times New Roman"/>
          <w:b/>
          <w:sz w:val="24"/>
          <w:szCs w:val="24"/>
          <w:lang w:val="en-US"/>
        </w:rPr>
        <w:t xml:space="preserve"> f</w:t>
      </w:r>
      <w:r w:rsidRPr="00A1274D">
        <w:rPr>
          <w:rFonts w:ascii="Times New Roman" w:hAnsi="Times New Roman" w:cs="Times New Roman"/>
          <w:b/>
          <w:sz w:val="24"/>
          <w:szCs w:val="24"/>
          <w:lang w:val="en-US"/>
        </w:rPr>
        <w:t>rom Operating Activities</w:t>
      </w:r>
    </w:p>
    <w:p w:rsidR="00154CED" w:rsidRDefault="00154CED" w:rsidP="000C3041">
      <w:pPr>
        <w:pStyle w:val="ListParagraph"/>
        <w:autoSpaceDE w:val="0"/>
        <w:autoSpaceDN w:val="0"/>
        <w:adjustRightInd w:val="0"/>
        <w:spacing w:after="0" w:line="240" w:lineRule="auto"/>
        <w:rPr>
          <w:rFonts w:ascii="Times New Roman" w:hAnsi="Times New Roman" w:cs="Times New Roman"/>
          <w:sz w:val="24"/>
          <w:szCs w:val="24"/>
          <w:lang w:val="en-US"/>
        </w:rPr>
      </w:pPr>
    </w:p>
    <w:p w:rsidR="00154CED" w:rsidRPr="00A1274D" w:rsidRDefault="00154CED" w:rsidP="00E37256">
      <w:pPr>
        <w:autoSpaceDE w:val="0"/>
        <w:autoSpaceDN w:val="0"/>
        <w:adjustRightInd w:val="0"/>
        <w:spacing w:after="0" w:line="360" w:lineRule="auto"/>
        <w:jc w:val="both"/>
        <w:rPr>
          <w:rFonts w:ascii="Times New Roman" w:hAnsi="Times New Roman" w:cs="Times New Roman"/>
          <w:sz w:val="24"/>
          <w:szCs w:val="24"/>
          <w:lang w:val="en-US"/>
        </w:rPr>
      </w:pPr>
      <w:r w:rsidRPr="00A1274D">
        <w:rPr>
          <w:rFonts w:ascii="Times New Roman" w:hAnsi="Times New Roman" w:cs="Times New Roman"/>
          <w:sz w:val="24"/>
          <w:szCs w:val="24"/>
          <w:lang w:val="en-US"/>
        </w:rPr>
        <w:t xml:space="preserve">There are </w:t>
      </w:r>
      <w:r w:rsidR="00EA7DD9" w:rsidRPr="003364A9">
        <w:rPr>
          <w:rFonts w:ascii="Times New Roman" w:hAnsi="Times New Roman" w:cs="Times New Roman"/>
          <w:b/>
          <w:sz w:val="24"/>
          <w:szCs w:val="24"/>
          <w:lang w:val="en-US"/>
        </w:rPr>
        <w:t>two</w:t>
      </w:r>
      <w:r w:rsidRPr="003364A9">
        <w:rPr>
          <w:rFonts w:ascii="Times New Roman" w:hAnsi="Times New Roman" w:cs="Times New Roman"/>
          <w:b/>
          <w:sz w:val="24"/>
          <w:szCs w:val="24"/>
          <w:lang w:val="en-US"/>
        </w:rPr>
        <w:t xml:space="preserve"> </w:t>
      </w:r>
      <w:r w:rsidRPr="00A1274D">
        <w:rPr>
          <w:rFonts w:ascii="Times New Roman" w:hAnsi="Times New Roman" w:cs="Times New Roman"/>
          <w:sz w:val="24"/>
          <w:szCs w:val="24"/>
          <w:lang w:val="en-US"/>
        </w:rPr>
        <w:t xml:space="preserve">methods of determination of cash flows from operating activities </w:t>
      </w:r>
    </w:p>
    <w:p w:rsidR="00154CED" w:rsidRPr="00E37256" w:rsidRDefault="00154CED" w:rsidP="00E37256">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lang w:val="en-US"/>
        </w:rPr>
      </w:pPr>
      <w:r w:rsidRPr="00E37256">
        <w:rPr>
          <w:rFonts w:ascii="Times New Roman" w:hAnsi="Times New Roman" w:cs="Times New Roman"/>
          <w:b/>
          <w:sz w:val="24"/>
          <w:szCs w:val="24"/>
          <w:lang w:val="en-US"/>
        </w:rPr>
        <w:t>Direct method</w:t>
      </w:r>
      <w:r w:rsidR="006413E0" w:rsidRPr="00E37256">
        <w:rPr>
          <w:rFonts w:ascii="Times New Roman" w:hAnsi="Times New Roman" w:cs="Times New Roman"/>
          <w:sz w:val="24"/>
          <w:szCs w:val="24"/>
          <w:lang w:val="en-US"/>
        </w:rPr>
        <w:t>- this is whereby major classes of gross cash receipts and gross cash receipts and gross cash  payments are considered or</w:t>
      </w:r>
    </w:p>
    <w:p w:rsidR="00154CED" w:rsidRPr="00E37256" w:rsidRDefault="00154CED" w:rsidP="00E37256">
      <w:pPr>
        <w:pStyle w:val="ListParagraph"/>
        <w:numPr>
          <w:ilvl w:val="0"/>
          <w:numId w:val="35"/>
        </w:numPr>
        <w:autoSpaceDE w:val="0"/>
        <w:autoSpaceDN w:val="0"/>
        <w:adjustRightInd w:val="0"/>
        <w:spacing w:after="0" w:line="360" w:lineRule="auto"/>
        <w:jc w:val="both"/>
        <w:rPr>
          <w:rFonts w:ascii="Times New Roman" w:hAnsi="Times New Roman" w:cs="Times New Roman"/>
          <w:sz w:val="24"/>
          <w:szCs w:val="24"/>
          <w:lang w:val="en-US"/>
        </w:rPr>
      </w:pPr>
      <w:r w:rsidRPr="00E37256">
        <w:rPr>
          <w:rFonts w:ascii="Times New Roman" w:hAnsi="Times New Roman" w:cs="Times New Roman"/>
          <w:b/>
          <w:sz w:val="24"/>
          <w:szCs w:val="24"/>
          <w:lang w:val="en-US"/>
        </w:rPr>
        <w:t>Indirect method</w:t>
      </w:r>
      <w:r w:rsidR="006413E0" w:rsidRPr="00E37256">
        <w:rPr>
          <w:rFonts w:ascii="Times New Roman" w:hAnsi="Times New Roman" w:cs="Times New Roman"/>
          <w:sz w:val="24"/>
          <w:szCs w:val="24"/>
          <w:lang w:val="en-US"/>
        </w:rPr>
        <w:t>- this is whereby net profit or loss is adjusted for the effects of</w:t>
      </w:r>
      <w:r w:rsidR="00AD6DAF">
        <w:rPr>
          <w:rFonts w:ascii="Times New Roman" w:hAnsi="Times New Roman" w:cs="Times New Roman"/>
          <w:sz w:val="24"/>
          <w:szCs w:val="24"/>
          <w:lang w:val="en-US"/>
        </w:rPr>
        <w:t xml:space="preserve"> transaction of non-cash nature</w:t>
      </w:r>
      <w:r w:rsidR="006413E0" w:rsidRPr="00E37256">
        <w:rPr>
          <w:rFonts w:ascii="Times New Roman" w:hAnsi="Times New Roman" w:cs="Times New Roman"/>
          <w:sz w:val="24"/>
          <w:szCs w:val="24"/>
          <w:lang w:val="en-US"/>
        </w:rPr>
        <w:t xml:space="preserve">, deferrals or accruals of past or future operating </w:t>
      </w:r>
      <w:r w:rsidR="00CE5BC9" w:rsidRPr="00E37256">
        <w:rPr>
          <w:rFonts w:ascii="Times New Roman" w:hAnsi="Times New Roman" w:cs="Times New Roman"/>
          <w:sz w:val="24"/>
          <w:szCs w:val="24"/>
          <w:lang w:val="en-US"/>
        </w:rPr>
        <w:t xml:space="preserve">cash receipts or payments and items of income or expense associated with </w:t>
      </w:r>
      <w:r w:rsidR="00E37256" w:rsidRPr="00E37256">
        <w:rPr>
          <w:rFonts w:ascii="Times New Roman" w:hAnsi="Times New Roman" w:cs="Times New Roman"/>
          <w:sz w:val="24"/>
          <w:szCs w:val="24"/>
          <w:lang w:val="en-US"/>
        </w:rPr>
        <w:t>investment</w:t>
      </w:r>
      <w:r w:rsidR="00CE5BC9" w:rsidRPr="00E37256">
        <w:rPr>
          <w:rFonts w:ascii="Times New Roman" w:hAnsi="Times New Roman" w:cs="Times New Roman"/>
          <w:sz w:val="24"/>
          <w:szCs w:val="24"/>
          <w:lang w:val="en-US"/>
        </w:rPr>
        <w:t xml:space="preserve"> or </w:t>
      </w:r>
      <w:r w:rsidR="00E37256" w:rsidRPr="00E37256">
        <w:rPr>
          <w:rFonts w:ascii="Times New Roman" w:hAnsi="Times New Roman" w:cs="Times New Roman"/>
          <w:sz w:val="24"/>
          <w:szCs w:val="24"/>
          <w:lang w:val="en-US"/>
        </w:rPr>
        <w:t>financing</w:t>
      </w:r>
      <w:r w:rsidR="00CE5BC9" w:rsidRPr="00E37256">
        <w:rPr>
          <w:rFonts w:ascii="Times New Roman" w:hAnsi="Times New Roman" w:cs="Times New Roman"/>
          <w:sz w:val="24"/>
          <w:szCs w:val="24"/>
          <w:lang w:val="en-US"/>
        </w:rPr>
        <w:t xml:space="preserve"> activities.</w:t>
      </w:r>
    </w:p>
    <w:p w:rsidR="00CE5BC9" w:rsidRDefault="00947CEB" w:rsidP="00947CEB">
      <w:pPr>
        <w:autoSpaceDE w:val="0"/>
        <w:autoSpaceDN w:val="0"/>
        <w:adjustRightInd w:val="0"/>
        <w:spacing w:after="0" w:line="240" w:lineRule="auto"/>
        <w:rPr>
          <w:rFonts w:ascii="Times New Roman" w:hAnsi="Times New Roman" w:cs="Times New Roman"/>
          <w:b/>
          <w:sz w:val="24"/>
          <w:szCs w:val="24"/>
          <w:lang w:val="en-US"/>
        </w:rPr>
      </w:pPr>
      <w:r w:rsidRPr="00947CEB">
        <w:rPr>
          <w:rFonts w:ascii="Times New Roman" w:hAnsi="Times New Roman" w:cs="Times New Roman"/>
          <w:b/>
          <w:sz w:val="24"/>
          <w:szCs w:val="24"/>
          <w:lang w:val="en-US"/>
        </w:rPr>
        <w:t>Direct Method</w:t>
      </w:r>
    </w:p>
    <w:p w:rsidR="00151A0B" w:rsidRPr="00947CEB" w:rsidRDefault="00151A0B" w:rsidP="00947CEB">
      <w:pPr>
        <w:autoSpaceDE w:val="0"/>
        <w:autoSpaceDN w:val="0"/>
        <w:adjustRightInd w:val="0"/>
        <w:spacing w:after="0" w:line="240" w:lineRule="auto"/>
        <w:rPr>
          <w:rFonts w:ascii="Times New Roman" w:hAnsi="Times New Roman" w:cs="Times New Roman"/>
          <w:b/>
          <w:sz w:val="24"/>
          <w:szCs w:val="24"/>
          <w:lang w:val="en-US"/>
        </w:rPr>
      </w:pPr>
    </w:p>
    <w:p w:rsidR="00CE5BC9" w:rsidRPr="00947CEB" w:rsidRDefault="00CE5BC9" w:rsidP="00947CEB">
      <w:pPr>
        <w:autoSpaceDE w:val="0"/>
        <w:autoSpaceDN w:val="0"/>
        <w:adjustRightInd w:val="0"/>
        <w:spacing w:after="0" w:line="360" w:lineRule="auto"/>
        <w:jc w:val="both"/>
        <w:rPr>
          <w:rFonts w:ascii="Times New Roman" w:hAnsi="Times New Roman" w:cs="Times New Roman"/>
          <w:sz w:val="24"/>
          <w:szCs w:val="24"/>
          <w:lang w:val="en-US"/>
        </w:rPr>
      </w:pPr>
      <w:r w:rsidRPr="00947CEB">
        <w:rPr>
          <w:rFonts w:ascii="Times New Roman" w:hAnsi="Times New Roman" w:cs="Times New Roman"/>
          <w:sz w:val="24"/>
          <w:szCs w:val="24"/>
          <w:lang w:val="en-US"/>
        </w:rPr>
        <w:t xml:space="preserve">This method requires the following </w:t>
      </w:r>
      <w:r w:rsidR="00B14265" w:rsidRPr="00947CEB">
        <w:rPr>
          <w:rFonts w:ascii="Times New Roman" w:hAnsi="Times New Roman" w:cs="Times New Roman"/>
          <w:sz w:val="24"/>
          <w:szCs w:val="24"/>
          <w:lang w:val="en-US"/>
        </w:rPr>
        <w:t>information:</w:t>
      </w:r>
    </w:p>
    <w:p w:rsidR="007D211B" w:rsidRPr="00B14265" w:rsidRDefault="007D211B" w:rsidP="00B14265">
      <w:pPr>
        <w:pStyle w:val="ListParagraph"/>
        <w:numPr>
          <w:ilvl w:val="0"/>
          <w:numId w:val="36"/>
        </w:numPr>
        <w:autoSpaceDE w:val="0"/>
        <w:autoSpaceDN w:val="0"/>
        <w:adjustRightInd w:val="0"/>
        <w:spacing w:after="0" w:line="360" w:lineRule="auto"/>
        <w:jc w:val="both"/>
        <w:rPr>
          <w:rFonts w:ascii="Times New Roman" w:hAnsi="Times New Roman" w:cs="Times New Roman"/>
          <w:sz w:val="24"/>
          <w:szCs w:val="24"/>
          <w:lang w:val="en-US"/>
        </w:rPr>
      </w:pPr>
      <w:r w:rsidRPr="00B14265">
        <w:rPr>
          <w:rFonts w:ascii="Times New Roman" w:hAnsi="Times New Roman" w:cs="Times New Roman"/>
          <w:sz w:val="24"/>
          <w:szCs w:val="24"/>
          <w:lang w:val="en-US"/>
        </w:rPr>
        <w:t xml:space="preserve">Gross receipts and gross cash </w:t>
      </w:r>
      <w:r w:rsidR="00947CEB" w:rsidRPr="00B14265">
        <w:rPr>
          <w:rFonts w:ascii="Times New Roman" w:hAnsi="Times New Roman" w:cs="Times New Roman"/>
          <w:sz w:val="24"/>
          <w:szCs w:val="24"/>
          <w:lang w:val="en-US"/>
        </w:rPr>
        <w:t>payments</w:t>
      </w:r>
      <w:r w:rsidRPr="00B14265">
        <w:rPr>
          <w:rFonts w:ascii="Times New Roman" w:hAnsi="Times New Roman" w:cs="Times New Roman"/>
          <w:sz w:val="24"/>
          <w:szCs w:val="24"/>
          <w:lang w:val="en-US"/>
        </w:rPr>
        <w:t xml:space="preserve"> from accounting records to ascertain cash flows from operating activities , for example i) information about cash received form trade receivables, payment to trade payables,</w:t>
      </w:r>
      <w:r w:rsidR="00AF1B91" w:rsidRPr="00B14265">
        <w:rPr>
          <w:rFonts w:ascii="Times New Roman" w:hAnsi="Times New Roman" w:cs="Times New Roman"/>
          <w:sz w:val="24"/>
          <w:szCs w:val="24"/>
          <w:lang w:val="en-US"/>
        </w:rPr>
        <w:t xml:space="preserve"> cash expenses </w:t>
      </w:r>
      <w:r w:rsidR="00EA7DD9" w:rsidRPr="00B14265">
        <w:rPr>
          <w:rFonts w:ascii="Times New Roman" w:hAnsi="Times New Roman" w:cs="Times New Roman"/>
          <w:sz w:val="24"/>
          <w:szCs w:val="24"/>
          <w:lang w:val="en-US"/>
        </w:rPr>
        <w:t>etc.</w:t>
      </w:r>
      <w:r w:rsidR="00AF1B91" w:rsidRPr="00B14265">
        <w:rPr>
          <w:rFonts w:ascii="Times New Roman" w:hAnsi="Times New Roman" w:cs="Times New Roman"/>
          <w:sz w:val="24"/>
          <w:szCs w:val="24"/>
          <w:lang w:val="en-US"/>
        </w:rPr>
        <w:t xml:space="preserve"> which may be an analysis of cash book.</w:t>
      </w:r>
    </w:p>
    <w:p w:rsidR="00B14265" w:rsidRDefault="00B14265" w:rsidP="00947CEB">
      <w:pPr>
        <w:autoSpaceDE w:val="0"/>
        <w:autoSpaceDN w:val="0"/>
        <w:adjustRightInd w:val="0"/>
        <w:spacing w:after="0" w:line="360" w:lineRule="auto"/>
        <w:jc w:val="both"/>
        <w:rPr>
          <w:rFonts w:ascii="Times New Roman" w:hAnsi="Times New Roman" w:cs="Times New Roman"/>
          <w:sz w:val="24"/>
          <w:szCs w:val="24"/>
          <w:lang w:val="en-US"/>
        </w:rPr>
      </w:pPr>
    </w:p>
    <w:p w:rsidR="00B15F60" w:rsidRPr="00B14265" w:rsidRDefault="007F4F6D" w:rsidP="00B14265">
      <w:pPr>
        <w:pStyle w:val="ListParagraph"/>
        <w:numPr>
          <w:ilvl w:val="0"/>
          <w:numId w:val="36"/>
        </w:numPr>
        <w:autoSpaceDE w:val="0"/>
        <w:autoSpaceDN w:val="0"/>
        <w:adjustRightInd w:val="0"/>
        <w:spacing w:after="0" w:line="360" w:lineRule="auto"/>
        <w:jc w:val="both"/>
        <w:rPr>
          <w:rFonts w:ascii="Times New Roman" w:hAnsi="Times New Roman" w:cs="Times New Roman"/>
          <w:sz w:val="24"/>
          <w:szCs w:val="24"/>
          <w:lang w:val="en-US"/>
        </w:rPr>
      </w:pPr>
      <w:r w:rsidRPr="00B14265">
        <w:rPr>
          <w:rFonts w:ascii="Times New Roman" w:hAnsi="Times New Roman" w:cs="Times New Roman"/>
          <w:sz w:val="24"/>
          <w:szCs w:val="24"/>
          <w:lang w:val="en-US"/>
        </w:rPr>
        <w:t xml:space="preserve">The relevant information is obtained </w:t>
      </w:r>
      <w:r w:rsidR="00B15F60" w:rsidRPr="00B14265">
        <w:rPr>
          <w:rFonts w:ascii="Times New Roman" w:hAnsi="Times New Roman" w:cs="Times New Roman"/>
          <w:sz w:val="24"/>
          <w:szCs w:val="24"/>
          <w:lang w:val="en-US"/>
        </w:rPr>
        <w:t xml:space="preserve">by adjusting </w:t>
      </w:r>
      <w:r w:rsidR="00B14265" w:rsidRPr="00B14265">
        <w:rPr>
          <w:rFonts w:ascii="Times New Roman" w:hAnsi="Times New Roman" w:cs="Times New Roman"/>
          <w:sz w:val="24"/>
          <w:szCs w:val="24"/>
          <w:lang w:val="en-US"/>
        </w:rPr>
        <w:t>sales,</w:t>
      </w:r>
      <w:r w:rsidR="00B15F60" w:rsidRPr="00B14265">
        <w:rPr>
          <w:rFonts w:ascii="Times New Roman" w:hAnsi="Times New Roman" w:cs="Times New Roman"/>
          <w:sz w:val="24"/>
          <w:szCs w:val="24"/>
          <w:lang w:val="en-US"/>
        </w:rPr>
        <w:t xml:space="preserve"> cost of sales and other items in the profit and loss account( income statement)</w:t>
      </w:r>
    </w:p>
    <w:p w:rsidR="00B15F60" w:rsidRDefault="002B4ECD" w:rsidP="00B15F60">
      <w:pPr>
        <w:autoSpaceDE w:val="0"/>
        <w:autoSpaceDN w:val="0"/>
        <w:adjustRightInd w:val="0"/>
        <w:spacing w:after="0" w:line="240" w:lineRule="auto"/>
        <w:rPr>
          <w:rFonts w:ascii="Times New Roman" w:hAnsi="Times New Roman" w:cs="Times New Roman"/>
          <w:b/>
          <w:sz w:val="24"/>
          <w:szCs w:val="24"/>
          <w:lang w:val="en-US"/>
        </w:rPr>
      </w:pPr>
      <w:r w:rsidRPr="002B4ECD">
        <w:rPr>
          <w:rFonts w:ascii="Times New Roman" w:hAnsi="Times New Roman" w:cs="Times New Roman"/>
          <w:b/>
          <w:sz w:val="24"/>
          <w:szCs w:val="24"/>
          <w:lang w:val="en-US"/>
        </w:rPr>
        <w:t>Indirect Method</w:t>
      </w:r>
    </w:p>
    <w:p w:rsidR="00F00E06" w:rsidRPr="002B4ECD" w:rsidRDefault="00F00E06" w:rsidP="00B15F60">
      <w:pPr>
        <w:autoSpaceDE w:val="0"/>
        <w:autoSpaceDN w:val="0"/>
        <w:adjustRightInd w:val="0"/>
        <w:spacing w:after="0" w:line="240" w:lineRule="auto"/>
        <w:rPr>
          <w:rFonts w:ascii="Times New Roman" w:hAnsi="Times New Roman" w:cs="Times New Roman"/>
          <w:b/>
          <w:sz w:val="24"/>
          <w:szCs w:val="24"/>
          <w:lang w:val="en-US"/>
        </w:rPr>
      </w:pPr>
    </w:p>
    <w:p w:rsidR="00A32596" w:rsidRDefault="00B15F60" w:rsidP="00F00E06">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Under this </w:t>
      </w:r>
      <w:r w:rsidR="00EA7DD9">
        <w:rPr>
          <w:rFonts w:ascii="Times New Roman" w:hAnsi="Times New Roman" w:cs="Times New Roman"/>
          <w:sz w:val="24"/>
          <w:szCs w:val="24"/>
          <w:lang w:val="en-US"/>
        </w:rPr>
        <w:t>method,</w:t>
      </w:r>
      <w:r>
        <w:rPr>
          <w:rFonts w:ascii="Times New Roman" w:hAnsi="Times New Roman" w:cs="Times New Roman"/>
          <w:sz w:val="24"/>
          <w:szCs w:val="24"/>
          <w:lang w:val="en-US"/>
        </w:rPr>
        <w:t xml:space="preserve"> the net cash flow from operating activities is obtained / determined by adjusting net </w:t>
      </w:r>
      <w:r w:rsidR="00EA7DD9">
        <w:rPr>
          <w:rFonts w:ascii="Times New Roman" w:hAnsi="Times New Roman" w:cs="Times New Roman"/>
          <w:sz w:val="24"/>
          <w:szCs w:val="24"/>
          <w:lang w:val="en-US"/>
        </w:rPr>
        <w:t>profit</w:t>
      </w:r>
      <w:r>
        <w:rPr>
          <w:rFonts w:ascii="Times New Roman" w:hAnsi="Times New Roman" w:cs="Times New Roman"/>
          <w:sz w:val="24"/>
          <w:szCs w:val="24"/>
          <w:lang w:val="en-US"/>
        </w:rPr>
        <w:t xml:space="preserve"> or loss instead of individual items </w:t>
      </w:r>
      <w:r w:rsidR="00F00E06">
        <w:rPr>
          <w:rFonts w:ascii="Times New Roman" w:hAnsi="Times New Roman" w:cs="Times New Roman"/>
          <w:sz w:val="24"/>
          <w:szCs w:val="24"/>
          <w:lang w:val="en-US"/>
        </w:rPr>
        <w:t>appearing</w:t>
      </w:r>
      <w:r>
        <w:rPr>
          <w:rFonts w:ascii="Times New Roman" w:hAnsi="Times New Roman" w:cs="Times New Roman"/>
          <w:sz w:val="24"/>
          <w:szCs w:val="24"/>
          <w:lang w:val="en-US"/>
        </w:rPr>
        <w:t xml:space="preserve"> in </w:t>
      </w:r>
      <w:r w:rsidR="00EA7DD9">
        <w:rPr>
          <w:rFonts w:ascii="Times New Roman" w:hAnsi="Times New Roman" w:cs="Times New Roman"/>
          <w:sz w:val="24"/>
          <w:szCs w:val="24"/>
          <w:lang w:val="en-US"/>
        </w:rPr>
        <w:t>the</w:t>
      </w:r>
      <w:r>
        <w:rPr>
          <w:rFonts w:ascii="Times New Roman" w:hAnsi="Times New Roman" w:cs="Times New Roman"/>
          <w:sz w:val="24"/>
          <w:szCs w:val="24"/>
          <w:lang w:val="en-US"/>
        </w:rPr>
        <w:t xml:space="preserve"> profit and loss </w:t>
      </w:r>
      <w:r w:rsidR="00EA7DD9">
        <w:rPr>
          <w:rFonts w:ascii="Times New Roman" w:hAnsi="Times New Roman" w:cs="Times New Roman"/>
          <w:sz w:val="24"/>
          <w:szCs w:val="24"/>
          <w:lang w:val="en-US"/>
        </w:rPr>
        <w:t>account</w:t>
      </w:r>
      <w:r>
        <w:rPr>
          <w:rFonts w:ascii="Times New Roman" w:hAnsi="Times New Roman" w:cs="Times New Roman"/>
          <w:sz w:val="24"/>
          <w:szCs w:val="24"/>
          <w:lang w:val="en-US"/>
        </w:rPr>
        <w:t xml:space="preserve">. Net profit is adjusted </w:t>
      </w:r>
      <w:r w:rsidR="00A32596">
        <w:rPr>
          <w:rFonts w:ascii="Times New Roman" w:hAnsi="Times New Roman" w:cs="Times New Roman"/>
          <w:sz w:val="24"/>
          <w:szCs w:val="24"/>
          <w:lang w:val="en-US"/>
        </w:rPr>
        <w:t xml:space="preserve">for the effect of </w:t>
      </w:r>
    </w:p>
    <w:p w:rsidR="00A32596" w:rsidRDefault="00A32596" w:rsidP="00F00E06">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Ch</w:t>
      </w:r>
      <w:r w:rsidR="00366684">
        <w:rPr>
          <w:rFonts w:ascii="Times New Roman" w:hAnsi="Times New Roman" w:cs="Times New Roman"/>
          <w:sz w:val="24"/>
          <w:szCs w:val="24"/>
          <w:lang w:val="en-US"/>
        </w:rPr>
        <w:t>a</w:t>
      </w:r>
      <w:r>
        <w:rPr>
          <w:rFonts w:ascii="Times New Roman" w:hAnsi="Times New Roman" w:cs="Times New Roman"/>
          <w:sz w:val="24"/>
          <w:szCs w:val="24"/>
          <w:lang w:val="en-US"/>
        </w:rPr>
        <w:t xml:space="preserve">nges  during the period in inventories and operating </w:t>
      </w:r>
      <w:r w:rsidR="00EA7DD9">
        <w:rPr>
          <w:rFonts w:ascii="Times New Roman" w:hAnsi="Times New Roman" w:cs="Times New Roman"/>
          <w:sz w:val="24"/>
          <w:szCs w:val="24"/>
          <w:lang w:val="en-US"/>
        </w:rPr>
        <w:t>receivables</w:t>
      </w:r>
      <w:r>
        <w:rPr>
          <w:rFonts w:ascii="Times New Roman" w:hAnsi="Times New Roman" w:cs="Times New Roman"/>
          <w:sz w:val="24"/>
          <w:szCs w:val="24"/>
          <w:lang w:val="en-US"/>
        </w:rPr>
        <w:t xml:space="preserve"> and </w:t>
      </w:r>
      <w:r w:rsidR="00D2447C">
        <w:rPr>
          <w:rFonts w:ascii="Times New Roman" w:hAnsi="Times New Roman" w:cs="Times New Roman"/>
          <w:sz w:val="24"/>
          <w:szCs w:val="24"/>
          <w:lang w:val="en-US"/>
        </w:rPr>
        <w:t>p</w:t>
      </w:r>
      <w:r>
        <w:rPr>
          <w:rFonts w:ascii="Times New Roman" w:hAnsi="Times New Roman" w:cs="Times New Roman"/>
          <w:sz w:val="24"/>
          <w:szCs w:val="24"/>
          <w:lang w:val="en-US"/>
        </w:rPr>
        <w:t>ayables</w:t>
      </w:r>
    </w:p>
    <w:p w:rsidR="00A32596" w:rsidRDefault="00EA7DD9" w:rsidP="00F00E06">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Non-cash</w:t>
      </w:r>
      <w:r w:rsidR="00A32596">
        <w:rPr>
          <w:rFonts w:ascii="Times New Roman" w:hAnsi="Times New Roman" w:cs="Times New Roman"/>
          <w:sz w:val="24"/>
          <w:szCs w:val="24"/>
          <w:lang w:val="en-US"/>
        </w:rPr>
        <w:t xml:space="preserve"> items such as depreciation</w:t>
      </w:r>
    </w:p>
    <w:p w:rsidR="00A32596" w:rsidRDefault="00A32596" w:rsidP="00F00E06">
      <w:pPr>
        <w:pStyle w:val="ListParagraph"/>
        <w:numPr>
          <w:ilvl w:val="0"/>
          <w:numId w:val="32"/>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All other items for which the cash effects are financing or investing activities</w:t>
      </w:r>
    </w:p>
    <w:p w:rsidR="00C94C07" w:rsidRDefault="00C94C07" w:rsidP="00C94C07">
      <w:pPr>
        <w:pStyle w:val="ListParagraph"/>
        <w:autoSpaceDE w:val="0"/>
        <w:autoSpaceDN w:val="0"/>
        <w:adjustRightInd w:val="0"/>
        <w:spacing w:after="0" w:line="360" w:lineRule="auto"/>
        <w:jc w:val="both"/>
        <w:rPr>
          <w:rFonts w:ascii="Times New Roman" w:hAnsi="Times New Roman" w:cs="Times New Roman"/>
          <w:sz w:val="24"/>
          <w:szCs w:val="24"/>
          <w:lang w:val="en-US"/>
        </w:rPr>
      </w:pPr>
    </w:p>
    <w:p w:rsidR="000E4DBD" w:rsidRPr="00C94C07" w:rsidRDefault="00C94C07" w:rsidP="00F00E06">
      <w:pPr>
        <w:pStyle w:val="ListParagraph"/>
        <w:autoSpaceDE w:val="0"/>
        <w:autoSpaceDN w:val="0"/>
        <w:adjustRightInd w:val="0"/>
        <w:spacing w:after="0" w:line="360" w:lineRule="auto"/>
        <w:jc w:val="both"/>
        <w:rPr>
          <w:rFonts w:ascii="Times New Roman" w:hAnsi="Times New Roman" w:cs="Times New Roman"/>
          <w:b/>
          <w:sz w:val="24"/>
          <w:szCs w:val="24"/>
          <w:lang w:val="en-US"/>
        </w:rPr>
      </w:pPr>
      <w:r w:rsidRPr="00C94C07">
        <w:rPr>
          <w:rFonts w:ascii="Times New Roman" w:hAnsi="Times New Roman" w:cs="Times New Roman"/>
          <w:b/>
          <w:sz w:val="24"/>
          <w:szCs w:val="24"/>
          <w:lang w:val="en-US"/>
        </w:rPr>
        <w:t>Calculating</w:t>
      </w:r>
      <w:r w:rsidR="000E4DBD" w:rsidRPr="00C94C07">
        <w:rPr>
          <w:rFonts w:ascii="Times New Roman" w:hAnsi="Times New Roman" w:cs="Times New Roman"/>
          <w:b/>
          <w:sz w:val="24"/>
          <w:szCs w:val="24"/>
          <w:lang w:val="en-US"/>
        </w:rPr>
        <w:t xml:space="preserve"> cash flow from operating activities – </w:t>
      </w:r>
      <w:r w:rsidR="00F00E06" w:rsidRPr="00C94C07">
        <w:rPr>
          <w:rFonts w:ascii="Times New Roman" w:hAnsi="Times New Roman" w:cs="Times New Roman"/>
          <w:b/>
          <w:sz w:val="24"/>
          <w:szCs w:val="24"/>
          <w:lang w:val="en-US"/>
        </w:rPr>
        <w:t>I</w:t>
      </w:r>
      <w:r w:rsidR="000E4DBD" w:rsidRPr="00C94C07">
        <w:rPr>
          <w:rFonts w:ascii="Times New Roman" w:hAnsi="Times New Roman" w:cs="Times New Roman"/>
          <w:b/>
          <w:sz w:val="24"/>
          <w:szCs w:val="24"/>
          <w:lang w:val="en-US"/>
        </w:rPr>
        <w:t>ndirect me</w:t>
      </w:r>
      <w:r w:rsidR="00F00E06" w:rsidRPr="00C94C07">
        <w:rPr>
          <w:rFonts w:ascii="Times New Roman" w:hAnsi="Times New Roman" w:cs="Times New Roman"/>
          <w:b/>
          <w:sz w:val="24"/>
          <w:szCs w:val="24"/>
          <w:lang w:val="en-US"/>
        </w:rPr>
        <w:t>t</w:t>
      </w:r>
      <w:r w:rsidR="000E4DBD" w:rsidRPr="00C94C07">
        <w:rPr>
          <w:rFonts w:ascii="Times New Roman" w:hAnsi="Times New Roman" w:cs="Times New Roman"/>
          <w:b/>
          <w:sz w:val="24"/>
          <w:szCs w:val="24"/>
          <w:lang w:val="en-US"/>
        </w:rPr>
        <w:t>hod</w:t>
      </w:r>
    </w:p>
    <w:tbl>
      <w:tblPr>
        <w:tblStyle w:val="TableGrid"/>
        <w:tblW w:w="0" w:type="auto"/>
        <w:tblInd w:w="720" w:type="dxa"/>
        <w:tblLook w:val="04A0" w:firstRow="1" w:lastRow="0" w:firstColumn="1" w:lastColumn="0" w:noHBand="0" w:noVBand="1"/>
      </w:tblPr>
      <w:tblGrid>
        <w:gridCol w:w="4804"/>
        <w:gridCol w:w="850"/>
        <w:gridCol w:w="567"/>
      </w:tblGrid>
      <w:tr w:rsidR="00A772E6" w:rsidRPr="00FE670E" w:rsidTr="00FE670E">
        <w:tc>
          <w:tcPr>
            <w:tcW w:w="4804"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c>
          <w:tcPr>
            <w:tcW w:w="850"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w:t>
            </w:r>
          </w:p>
        </w:tc>
      </w:tr>
      <w:tr w:rsidR="00A772E6" w:rsidRPr="00FE670E" w:rsidTr="00FE670E">
        <w:tc>
          <w:tcPr>
            <w:tcW w:w="4804"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Net profit for the year</w:t>
            </w:r>
          </w:p>
        </w:tc>
        <w:tc>
          <w:tcPr>
            <w:tcW w:w="850"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c>
          <w:tcPr>
            <w:tcW w:w="567" w:type="dxa"/>
          </w:tcPr>
          <w:p w:rsidR="000E4DBD" w:rsidRPr="00FE670E" w:rsidRDefault="0013414D"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r>
      <w:tr w:rsidR="00A772E6" w:rsidRPr="00FE670E" w:rsidTr="00FE670E">
        <w:tc>
          <w:tcPr>
            <w:tcW w:w="4804" w:type="dxa"/>
          </w:tcPr>
          <w:p w:rsidR="000E4DBD" w:rsidRPr="00FE670E" w:rsidRDefault="0013414D" w:rsidP="00A772E6">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Add: Non Cash &amp; Non</w:t>
            </w:r>
            <w:r w:rsidR="00A772E6" w:rsidRPr="00FE670E">
              <w:rPr>
                <w:rFonts w:ascii="Times New Roman" w:hAnsi="Times New Roman" w:cs="Times New Roman"/>
                <w:sz w:val="24"/>
                <w:szCs w:val="24"/>
                <w:lang w:val="en-US"/>
              </w:rPr>
              <w:t>-</w:t>
            </w:r>
            <w:r w:rsidRPr="00FE670E">
              <w:rPr>
                <w:rFonts w:ascii="Times New Roman" w:hAnsi="Times New Roman" w:cs="Times New Roman"/>
                <w:sz w:val="24"/>
                <w:szCs w:val="24"/>
                <w:lang w:val="en-US"/>
              </w:rPr>
              <w:t xml:space="preserve"> operating </w:t>
            </w:r>
            <w:r w:rsidR="00A772E6" w:rsidRPr="00FE670E">
              <w:rPr>
                <w:rFonts w:ascii="Times New Roman" w:hAnsi="Times New Roman" w:cs="Times New Roman"/>
                <w:sz w:val="24"/>
                <w:szCs w:val="24"/>
                <w:lang w:val="en-US"/>
              </w:rPr>
              <w:t>exp.</w:t>
            </w:r>
          </w:p>
        </w:tc>
        <w:tc>
          <w:tcPr>
            <w:tcW w:w="850" w:type="dxa"/>
          </w:tcPr>
          <w:p w:rsidR="000E4DBD"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0E4DBD"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Depreciation</w:t>
            </w:r>
          </w:p>
        </w:tc>
        <w:tc>
          <w:tcPr>
            <w:tcW w:w="850" w:type="dxa"/>
          </w:tcPr>
          <w:p w:rsidR="000E4DBD"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0E4DBD"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Loss on sale of assets</w:t>
            </w:r>
          </w:p>
        </w:tc>
        <w:tc>
          <w:tcPr>
            <w:tcW w:w="850" w:type="dxa"/>
          </w:tcPr>
          <w:p w:rsidR="000E4DBD"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0E4DBD"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Provision for taxation </w:t>
            </w:r>
            <w:r w:rsidR="00EA7DD9" w:rsidRPr="00FE670E">
              <w:rPr>
                <w:rFonts w:ascii="Times New Roman" w:hAnsi="Times New Roman" w:cs="Times New Roman"/>
                <w:sz w:val="24"/>
                <w:szCs w:val="24"/>
                <w:lang w:val="en-US"/>
              </w:rPr>
              <w:t>etc.</w:t>
            </w:r>
          </w:p>
        </w:tc>
        <w:tc>
          <w:tcPr>
            <w:tcW w:w="850" w:type="dxa"/>
          </w:tcPr>
          <w:p w:rsidR="000E4DBD"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0E4DBD" w:rsidRPr="00FE670E" w:rsidRDefault="00A772E6" w:rsidP="00A772E6">
            <w:pPr>
              <w:pStyle w:val="ListParagraph"/>
              <w:autoSpaceDE w:val="0"/>
              <w:autoSpaceDN w:val="0"/>
              <w:adjustRightInd w:val="0"/>
              <w:ind w:left="-119"/>
              <w:rPr>
                <w:rFonts w:ascii="Times New Roman" w:hAnsi="Times New Roman" w:cs="Times New Roman"/>
                <w:sz w:val="24"/>
                <w:szCs w:val="24"/>
                <w:lang w:val="en-US"/>
              </w:rPr>
            </w:pPr>
            <w:r w:rsidRPr="00FE670E">
              <w:rPr>
                <w:rFonts w:ascii="Times New Roman" w:hAnsi="Times New Roman" w:cs="Times New Roman"/>
                <w:sz w:val="24"/>
                <w:szCs w:val="24"/>
                <w:lang w:val="en-US"/>
              </w:rPr>
              <w:t>Less:  Non Cash &amp; Non- operating income</w:t>
            </w:r>
          </w:p>
        </w:tc>
        <w:tc>
          <w:tcPr>
            <w:tcW w:w="850"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0E4DBD"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Profit from sale of assets</w:t>
            </w:r>
          </w:p>
        </w:tc>
        <w:tc>
          <w:tcPr>
            <w:tcW w:w="850" w:type="dxa"/>
          </w:tcPr>
          <w:p w:rsidR="000E4DBD"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0E4DBD" w:rsidRPr="00FE670E" w:rsidRDefault="000E4DBD" w:rsidP="000E4DBD">
            <w:pPr>
              <w:pStyle w:val="ListParagraph"/>
              <w:autoSpaceDE w:val="0"/>
              <w:autoSpaceDN w:val="0"/>
              <w:adjustRightInd w:val="0"/>
              <w:ind w:left="0"/>
              <w:rPr>
                <w:rFonts w:ascii="Times New Roman" w:hAnsi="Times New Roman" w:cs="Times New Roman"/>
                <w:sz w:val="24"/>
                <w:szCs w:val="24"/>
                <w:lang w:val="en-US"/>
              </w:rPr>
            </w:pPr>
          </w:p>
        </w:tc>
      </w:tr>
      <w:tr w:rsidR="00A772E6" w:rsidRPr="00FE670E" w:rsidTr="00FE670E">
        <w:tc>
          <w:tcPr>
            <w:tcW w:w="4804" w:type="dxa"/>
          </w:tcPr>
          <w:p w:rsidR="00A772E6" w:rsidRPr="00FE670E" w:rsidRDefault="00A772E6" w:rsidP="00A772E6">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Net profit after adjustment  for </w:t>
            </w:r>
            <w:r w:rsidR="00EA7DD9" w:rsidRPr="00FE670E">
              <w:rPr>
                <w:rFonts w:ascii="Times New Roman" w:hAnsi="Times New Roman" w:cs="Times New Roman"/>
                <w:sz w:val="24"/>
                <w:szCs w:val="24"/>
                <w:lang w:val="en-US"/>
              </w:rPr>
              <w:t>non-cash</w:t>
            </w:r>
            <w:r w:rsidRPr="00FE670E">
              <w:rPr>
                <w:rFonts w:ascii="Times New Roman" w:hAnsi="Times New Roman" w:cs="Times New Roman"/>
                <w:sz w:val="24"/>
                <w:szCs w:val="24"/>
                <w:lang w:val="en-US"/>
              </w:rPr>
              <w:t xml:space="preserve"> items</w:t>
            </w:r>
          </w:p>
        </w:tc>
        <w:tc>
          <w:tcPr>
            <w:tcW w:w="850" w:type="dxa"/>
          </w:tcPr>
          <w:p w:rsidR="00A772E6"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p>
        </w:tc>
        <w:tc>
          <w:tcPr>
            <w:tcW w:w="567" w:type="dxa"/>
          </w:tcPr>
          <w:p w:rsidR="00A772E6"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b/>
                <w:sz w:val="24"/>
                <w:szCs w:val="24"/>
                <w:lang w:val="en-US"/>
              </w:rPr>
              <w:t>xx</w:t>
            </w:r>
          </w:p>
        </w:tc>
      </w:tr>
      <w:tr w:rsidR="00A772E6" w:rsidRPr="00FE670E" w:rsidTr="00FE670E">
        <w:tc>
          <w:tcPr>
            <w:tcW w:w="4804" w:type="dxa"/>
          </w:tcPr>
          <w:p w:rsidR="00A772E6" w:rsidRPr="00FE670E" w:rsidRDefault="00484754"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Adjustment for working capital:</w:t>
            </w:r>
          </w:p>
        </w:tc>
        <w:tc>
          <w:tcPr>
            <w:tcW w:w="850" w:type="dxa"/>
          </w:tcPr>
          <w:p w:rsidR="00A772E6"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p>
        </w:tc>
        <w:tc>
          <w:tcPr>
            <w:tcW w:w="567" w:type="dxa"/>
          </w:tcPr>
          <w:p w:rsidR="00A772E6" w:rsidRPr="00FE670E" w:rsidRDefault="00A772E6" w:rsidP="000E4DBD">
            <w:pPr>
              <w:pStyle w:val="ListParagraph"/>
              <w:autoSpaceDE w:val="0"/>
              <w:autoSpaceDN w:val="0"/>
              <w:adjustRightInd w:val="0"/>
              <w:ind w:left="0"/>
              <w:rPr>
                <w:rFonts w:ascii="Times New Roman" w:hAnsi="Times New Roman" w:cs="Times New Roman"/>
                <w:sz w:val="24"/>
                <w:szCs w:val="24"/>
                <w:lang w:val="en-US"/>
              </w:rPr>
            </w:pPr>
          </w:p>
        </w:tc>
      </w:tr>
      <w:tr w:rsidR="009F0A42" w:rsidRPr="00FE670E" w:rsidTr="00FE670E">
        <w:tc>
          <w:tcPr>
            <w:tcW w:w="4804" w:type="dxa"/>
          </w:tcPr>
          <w:p w:rsidR="009F0A42" w:rsidRPr="00FE670E" w:rsidRDefault="00484754"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Less increase in current assets</w:t>
            </w:r>
          </w:p>
        </w:tc>
        <w:tc>
          <w:tcPr>
            <w:tcW w:w="850" w:type="dxa"/>
          </w:tcPr>
          <w:p w:rsidR="009F0A42"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9F0A42"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p>
        </w:tc>
      </w:tr>
      <w:tr w:rsidR="009F0A42" w:rsidRPr="00FE670E" w:rsidTr="00FE670E">
        <w:tc>
          <w:tcPr>
            <w:tcW w:w="4804" w:type="dxa"/>
          </w:tcPr>
          <w:p w:rsidR="009F0A42"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Less decrease in current liabilities</w:t>
            </w:r>
          </w:p>
        </w:tc>
        <w:tc>
          <w:tcPr>
            <w:tcW w:w="850" w:type="dxa"/>
          </w:tcPr>
          <w:p w:rsidR="009F0A42"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9F0A42"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p>
        </w:tc>
      </w:tr>
      <w:tr w:rsidR="009F0A42" w:rsidRPr="00FE670E" w:rsidTr="00FE670E">
        <w:tc>
          <w:tcPr>
            <w:tcW w:w="4804" w:type="dxa"/>
          </w:tcPr>
          <w:p w:rsidR="009F0A42" w:rsidRPr="00FE670E" w:rsidRDefault="00484754" w:rsidP="00B017B7">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w:t>
            </w:r>
            <w:r w:rsidR="00B017B7" w:rsidRPr="00FE670E">
              <w:rPr>
                <w:rFonts w:ascii="Times New Roman" w:hAnsi="Times New Roman" w:cs="Times New Roman"/>
                <w:sz w:val="24"/>
                <w:szCs w:val="24"/>
                <w:lang w:val="en-US"/>
              </w:rPr>
              <w:t>Add increase in current liabilities</w:t>
            </w:r>
          </w:p>
        </w:tc>
        <w:tc>
          <w:tcPr>
            <w:tcW w:w="850" w:type="dxa"/>
          </w:tcPr>
          <w:p w:rsidR="009F0A42"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9F0A42" w:rsidRPr="00FE670E" w:rsidRDefault="009F0A42" w:rsidP="000E4DBD">
            <w:pPr>
              <w:pStyle w:val="ListParagraph"/>
              <w:autoSpaceDE w:val="0"/>
              <w:autoSpaceDN w:val="0"/>
              <w:adjustRightInd w:val="0"/>
              <w:ind w:left="0"/>
              <w:rPr>
                <w:rFonts w:ascii="Times New Roman" w:hAnsi="Times New Roman" w:cs="Times New Roman"/>
                <w:sz w:val="24"/>
                <w:szCs w:val="24"/>
                <w:lang w:val="en-US"/>
              </w:rPr>
            </w:pPr>
          </w:p>
        </w:tc>
      </w:tr>
      <w:tr w:rsidR="009F0A42" w:rsidRPr="00FE670E" w:rsidTr="00FE670E">
        <w:tc>
          <w:tcPr>
            <w:tcW w:w="4804" w:type="dxa"/>
          </w:tcPr>
          <w:p w:rsidR="009F0A42" w:rsidRPr="00FE670E" w:rsidRDefault="00B017B7" w:rsidP="00B017B7">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 xml:space="preserve">  Add de</w:t>
            </w:r>
            <w:r w:rsidR="00484754" w:rsidRPr="00FE670E">
              <w:rPr>
                <w:rFonts w:ascii="Times New Roman" w:hAnsi="Times New Roman" w:cs="Times New Roman"/>
                <w:sz w:val="24"/>
                <w:szCs w:val="24"/>
                <w:lang w:val="en-US"/>
              </w:rPr>
              <w:t>crease in current assets</w:t>
            </w:r>
          </w:p>
        </w:tc>
        <w:tc>
          <w:tcPr>
            <w:tcW w:w="850" w:type="dxa"/>
          </w:tcPr>
          <w:p w:rsidR="009F0A42"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xx</w:t>
            </w:r>
          </w:p>
        </w:tc>
        <w:tc>
          <w:tcPr>
            <w:tcW w:w="567" w:type="dxa"/>
          </w:tcPr>
          <w:p w:rsidR="009F0A42" w:rsidRPr="00FE670E" w:rsidRDefault="00B017B7" w:rsidP="000E4DBD">
            <w:pPr>
              <w:pStyle w:val="ListParagraph"/>
              <w:autoSpaceDE w:val="0"/>
              <w:autoSpaceDN w:val="0"/>
              <w:adjustRightInd w:val="0"/>
              <w:ind w:left="0"/>
              <w:rPr>
                <w:rFonts w:ascii="Times New Roman" w:hAnsi="Times New Roman" w:cs="Times New Roman"/>
                <w:b/>
                <w:sz w:val="24"/>
                <w:szCs w:val="24"/>
                <w:lang w:val="en-US"/>
              </w:rPr>
            </w:pPr>
            <w:r w:rsidRPr="00FE670E">
              <w:rPr>
                <w:rFonts w:ascii="Times New Roman" w:hAnsi="Times New Roman" w:cs="Times New Roman"/>
                <w:b/>
                <w:sz w:val="24"/>
                <w:szCs w:val="24"/>
                <w:lang w:val="en-US"/>
              </w:rPr>
              <w:t>xx</w:t>
            </w:r>
          </w:p>
        </w:tc>
      </w:tr>
      <w:tr w:rsidR="00B017B7" w:rsidRPr="00FE670E" w:rsidTr="00FE670E">
        <w:tc>
          <w:tcPr>
            <w:tcW w:w="4804" w:type="dxa"/>
          </w:tcPr>
          <w:p w:rsidR="00B017B7" w:rsidRPr="00FE670E" w:rsidRDefault="00B017B7" w:rsidP="00B017B7">
            <w:pPr>
              <w:pStyle w:val="ListParagraph"/>
              <w:autoSpaceDE w:val="0"/>
              <w:autoSpaceDN w:val="0"/>
              <w:adjustRightInd w:val="0"/>
              <w:ind w:left="0"/>
              <w:rPr>
                <w:rFonts w:ascii="Times New Roman" w:hAnsi="Times New Roman" w:cs="Times New Roman"/>
                <w:sz w:val="24"/>
                <w:szCs w:val="24"/>
                <w:lang w:val="en-US"/>
              </w:rPr>
            </w:pPr>
            <w:r w:rsidRPr="00FE670E">
              <w:rPr>
                <w:rFonts w:ascii="Times New Roman" w:hAnsi="Times New Roman" w:cs="Times New Roman"/>
                <w:sz w:val="24"/>
                <w:szCs w:val="24"/>
                <w:lang w:val="en-US"/>
              </w:rPr>
              <w:t>Cash flow from operating activities</w:t>
            </w:r>
          </w:p>
        </w:tc>
        <w:tc>
          <w:tcPr>
            <w:tcW w:w="850" w:type="dxa"/>
          </w:tcPr>
          <w:p w:rsidR="00B017B7" w:rsidRPr="00FE670E" w:rsidRDefault="00B017B7" w:rsidP="000E4DBD">
            <w:pPr>
              <w:pStyle w:val="ListParagraph"/>
              <w:autoSpaceDE w:val="0"/>
              <w:autoSpaceDN w:val="0"/>
              <w:adjustRightInd w:val="0"/>
              <w:ind w:left="0"/>
              <w:rPr>
                <w:rFonts w:ascii="Times New Roman" w:hAnsi="Times New Roman" w:cs="Times New Roman"/>
                <w:sz w:val="24"/>
                <w:szCs w:val="24"/>
                <w:lang w:val="en-US"/>
              </w:rPr>
            </w:pPr>
          </w:p>
        </w:tc>
        <w:tc>
          <w:tcPr>
            <w:tcW w:w="567" w:type="dxa"/>
          </w:tcPr>
          <w:p w:rsidR="00B017B7" w:rsidRPr="00FE670E" w:rsidRDefault="00B017B7" w:rsidP="000E4DBD">
            <w:pPr>
              <w:pStyle w:val="ListParagraph"/>
              <w:autoSpaceDE w:val="0"/>
              <w:autoSpaceDN w:val="0"/>
              <w:adjustRightInd w:val="0"/>
              <w:ind w:left="0"/>
              <w:rPr>
                <w:rFonts w:ascii="Times New Roman" w:hAnsi="Times New Roman" w:cs="Times New Roman"/>
                <w:b/>
                <w:sz w:val="24"/>
                <w:szCs w:val="24"/>
                <w:lang w:val="en-US"/>
              </w:rPr>
            </w:pPr>
            <w:r w:rsidRPr="00FE670E">
              <w:rPr>
                <w:rFonts w:ascii="Times New Roman" w:hAnsi="Times New Roman" w:cs="Times New Roman"/>
                <w:b/>
                <w:sz w:val="24"/>
                <w:szCs w:val="24"/>
                <w:lang w:val="en-US"/>
              </w:rPr>
              <w:t>XX</w:t>
            </w:r>
          </w:p>
        </w:tc>
      </w:tr>
    </w:tbl>
    <w:p w:rsidR="00AF1B91" w:rsidRPr="00A32596" w:rsidRDefault="007F4F6D" w:rsidP="000E4DBD">
      <w:pPr>
        <w:pStyle w:val="ListParagraph"/>
        <w:autoSpaceDE w:val="0"/>
        <w:autoSpaceDN w:val="0"/>
        <w:adjustRightInd w:val="0"/>
        <w:spacing w:after="0" w:line="240" w:lineRule="auto"/>
        <w:rPr>
          <w:rFonts w:ascii="Times New Roman" w:hAnsi="Times New Roman" w:cs="Times New Roman"/>
          <w:sz w:val="24"/>
          <w:szCs w:val="24"/>
          <w:lang w:val="en-US"/>
        </w:rPr>
      </w:pPr>
      <w:r w:rsidRPr="00A32596">
        <w:rPr>
          <w:rFonts w:ascii="Times New Roman" w:hAnsi="Times New Roman" w:cs="Times New Roman"/>
          <w:sz w:val="24"/>
          <w:szCs w:val="24"/>
          <w:lang w:val="en-US"/>
        </w:rPr>
        <w:t xml:space="preserve"> </w:t>
      </w:r>
    </w:p>
    <w:p w:rsidR="00154CED" w:rsidRPr="00C94C07" w:rsidRDefault="00C94C07" w:rsidP="00C94C07">
      <w:pPr>
        <w:autoSpaceDE w:val="0"/>
        <w:autoSpaceDN w:val="0"/>
        <w:adjustRightInd w:val="0"/>
        <w:spacing w:after="0"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 xml:space="preserve">8.0 Calculation </w:t>
      </w:r>
      <w:r w:rsidR="00F73155">
        <w:rPr>
          <w:rFonts w:ascii="Times New Roman" w:hAnsi="Times New Roman" w:cs="Times New Roman"/>
          <w:b/>
          <w:sz w:val="24"/>
          <w:szCs w:val="24"/>
          <w:lang w:val="en-US"/>
        </w:rPr>
        <w:t>o</w:t>
      </w:r>
      <w:r>
        <w:rPr>
          <w:rFonts w:ascii="Times New Roman" w:hAnsi="Times New Roman" w:cs="Times New Roman"/>
          <w:b/>
          <w:sz w:val="24"/>
          <w:szCs w:val="24"/>
          <w:lang w:val="en-US"/>
        </w:rPr>
        <w:t xml:space="preserve">f </w:t>
      </w:r>
      <w:r w:rsidR="008F7869">
        <w:rPr>
          <w:rFonts w:ascii="Times New Roman" w:hAnsi="Times New Roman" w:cs="Times New Roman"/>
          <w:b/>
          <w:sz w:val="24"/>
          <w:szCs w:val="24"/>
          <w:lang w:val="en-US"/>
        </w:rPr>
        <w:t>Cashflows from</w:t>
      </w:r>
      <w:r w:rsidRPr="00C94C07">
        <w:rPr>
          <w:rFonts w:ascii="Times New Roman" w:hAnsi="Times New Roman" w:cs="Times New Roman"/>
          <w:b/>
          <w:sz w:val="24"/>
          <w:szCs w:val="24"/>
          <w:lang w:val="en-US"/>
        </w:rPr>
        <w:t xml:space="preserve"> Investing Activities</w:t>
      </w:r>
    </w:p>
    <w:p w:rsidR="006F5224" w:rsidRDefault="00F01FE7" w:rsidP="00154CED">
      <w:pPr>
        <w:pStyle w:val="ListParagraph"/>
        <w:autoSpaceDE w:val="0"/>
        <w:autoSpaceDN w:val="0"/>
        <w:adjustRightInd w:val="0"/>
        <w:spacing w:after="0" w:line="240" w:lineRule="auto"/>
        <w:ind w:left="108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D7266C" w:rsidRPr="0080079B" w:rsidRDefault="00F01FE7" w:rsidP="008F7869">
      <w:pPr>
        <w:pStyle w:val="ListParagraph"/>
        <w:numPr>
          <w:ilvl w:val="0"/>
          <w:numId w:val="38"/>
        </w:numPr>
        <w:autoSpaceDE w:val="0"/>
        <w:autoSpaceDN w:val="0"/>
        <w:adjustRightInd w:val="0"/>
        <w:spacing w:after="0" w:line="360" w:lineRule="auto"/>
        <w:jc w:val="both"/>
        <w:rPr>
          <w:rFonts w:ascii="Times New Roman" w:hAnsi="Times New Roman" w:cs="Times New Roman"/>
          <w:sz w:val="24"/>
          <w:szCs w:val="24"/>
          <w:lang w:val="en-US"/>
        </w:rPr>
      </w:pPr>
      <w:r w:rsidRPr="0080079B">
        <w:rPr>
          <w:rFonts w:ascii="Times New Roman" w:hAnsi="Times New Roman" w:cs="Times New Roman"/>
          <w:sz w:val="24"/>
          <w:szCs w:val="24"/>
          <w:lang w:val="en-US"/>
        </w:rPr>
        <w:t xml:space="preserve">These activities are related to the acquisition and disposal of long </w:t>
      </w:r>
      <w:r w:rsidR="00EA7DD9" w:rsidRPr="0080079B">
        <w:rPr>
          <w:rFonts w:ascii="Times New Roman" w:hAnsi="Times New Roman" w:cs="Times New Roman"/>
          <w:sz w:val="24"/>
          <w:szCs w:val="24"/>
          <w:lang w:val="en-US"/>
        </w:rPr>
        <w:t>term</w:t>
      </w:r>
      <w:r w:rsidRPr="0080079B">
        <w:rPr>
          <w:rFonts w:ascii="Times New Roman" w:hAnsi="Times New Roman" w:cs="Times New Roman"/>
          <w:sz w:val="24"/>
          <w:szCs w:val="24"/>
          <w:lang w:val="en-US"/>
        </w:rPr>
        <w:t xml:space="preserve"> assets , </w:t>
      </w:r>
      <w:r w:rsidR="00EA7DD9" w:rsidRPr="0080079B">
        <w:rPr>
          <w:rFonts w:ascii="Times New Roman" w:hAnsi="Times New Roman" w:cs="Times New Roman"/>
          <w:sz w:val="24"/>
          <w:szCs w:val="24"/>
          <w:lang w:val="en-US"/>
        </w:rPr>
        <w:t>non-operating</w:t>
      </w:r>
      <w:r w:rsidRPr="0080079B">
        <w:rPr>
          <w:rFonts w:ascii="Times New Roman" w:hAnsi="Times New Roman" w:cs="Times New Roman"/>
          <w:sz w:val="24"/>
          <w:szCs w:val="24"/>
          <w:lang w:val="en-US"/>
        </w:rPr>
        <w:t xml:space="preserve"> current </w:t>
      </w:r>
      <w:r w:rsidR="00EA7DD9" w:rsidRPr="0080079B">
        <w:rPr>
          <w:rFonts w:ascii="Times New Roman" w:hAnsi="Times New Roman" w:cs="Times New Roman"/>
          <w:sz w:val="24"/>
          <w:szCs w:val="24"/>
          <w:lang w:val="en-US"/>
        </w:rPr>
        <w:t>assets</w:t>
      </w:r>
      <w:r w:rsidRPr="0080079B">
        <w:rPr>
          <w:rFonts w:ascii="Times New Roman" w:hAnsi="Times New Roman" w:cs="Times New Roman"/>
          <w:sz w:val="24"/>
          <w:szCs w:val="24"/>
          <w:lang w:val="en-US"/>
        </w:rPr>
        <w:t xml:space="preserve"> and </w:t>
      </w:r>
      <w:r w:rsidR="00EA7DD9" w:rsidRPr="0080079B">
        <w:rPr>
          <w:rFonts w:ascii="Times New Roman" w:hAnsi="Times New Roman" w:cs="Times New Roman"/>
          <w:sz w:val="24"/>
          <w:szCs w:val="24"/>
          <w:lang w:val="en-US"/>
        </w:rPr>
        <w:t>investments</w:t>
      </w:r>
      <w:r w:rsidRPr="0080079B">
        <w:rPr>
          <w:rFonts w:ascii="Times New Roman" w:hAnsi="Times New Roman" w:cs="Times New Roman"/>
          <w:sz w:val="24"/>
          <w:szCs w:val="24"/>
          <w:lang w:val="en-US"/>
        </w:rPr>
        <w:t xml:space="preserve"> which results in inflow of cash</w:t>
      </w:r>
    </w:p>
    <w:p w:rsidR="00F01FE7" w:rsidRPr="0080079B" w:rsidRDefault="001A499C" w:rsidP="008F7869">
      <w:pPr>
        <w:pStyle w:val="ListParagraph"/>
        <w:numPr>
          <w:ilvl w:val="0"/>
          <w:numId w:val="38"/>
        </w:numPr>
        <w:autoSpaceDE w:val="0"/>
        <w:autoSpaceDN w:val="0"/>
        <w:adjustRightInd w:val="0"/>
        <w:spacing w:after="0" w:line="360" w:lineRule="auto"/>
        <w:jc w:val="both"/>
        <w:rPr>
          <w:rFonts w:ascii="Times New Roman" w:hAnsi="Times New Roman" w:cs="Times New Roman"/>
          <w:sz w:val="24"/>
          <w:szCs w:val="24"/>
          <w:lang w:val="en-US"/>
        </w:rPr>
      </w:pPr>
      <w:r w:rsidRPr="0080079B">
        <w:rPr>
          <w:rFonts w:ascii="Times New Roman" w:hAnsi="Times New Roman" w:cs="Times New Roman"/>
          <w:sz w:val="24"/>
          <w:szCs w:val="24"/>
          <w:lang w:val="en-US"/>
        </w:rPr>
        <w:t>Disposal of the aforesaid assets results in inflow of cash</w:t>
      </w:r>
    </w:p>
    <w:p w:rsidR="001A499C" w:rsidRPr="0080079B" w:rsidRDefault="001A499C" w:rsidP="008F7869">
      <w:pPr>
        <w:pStyle w:val="ListParagraph"/>
        <w:numPr>
          <w:ilvl w:val="0"/>
          <w:numId w:val="38"/>
        </w:numPr>
        <w:autoSpaceDE w:val="0"/>
        <w:autoSpaceDN w:val="0"/>
        <w:adjustRightInd w:val="0"/>
        <w:spacing w:after="0" w:line="360" w:lineRule="auto"/>
        <w:jc w:val="both"/>
        <w:rPr>
          <w:rFonts w:ascii="Times New Roman" w:hAnsi="Times New Roman" w:cs="Times New Roman"/>
          <w:sz w:val="24"/>
          <w:szCs w:val="24"/>
          <w:lang w:val="en-US"/>
        </w:rPr>
      </w:pPr>
      <w:r w:rsidRPr="0080079B">
        <w:rPr>
          <w:rFonts w:ascii="Times New Roman" w:hAnsi="Times New Roman" w:cs="Times New Roman"/>
          <w:sz w:val="24"/>
          <w:szCs w:val="24"/>
          <w:lang w:val="en-US"/>
        </w:rPr>
        <w:t>Thus inflows and outflows related to acquisition and disposal of assets other than those related to operating activities are shown in this category</w:t>
      </w:r>
    </w:p>
    <w:p w:rsidR="001A499C" w:rsidRDefault="001A499C" w:rsidP="00231555">
      <w:pPr>
        <w:pStyle w:val="ListParagraph"/>
        <w:autoSpaceDE w:val="0"/>
        <w:autoSpaceDN w:val="0"/>
        <w:adjustRightInd w:val="0"/>
        <w:spacing w:after="0" w:line="240" w:lineRule="auto"/>
        <w:ind w:left="1080"/>
        <w:rPr>
          <w:rFonts w:ascii="Times New Roman" w:hAnsi="Times New Roman" w:cs="Times New Roman"/>
          <w:sz w:val="24"/>
          <w:szCs w:val="24"/>
          <w:lang w:val="en-US"/>
        </w:rPr>
      </w:pPr>
    </w:p>
    <w:p w:rsidR="001A499C" w:rsidRPr="008F7869" w:rsidRDefault="008F7869" w:rsidP="008F7869">
      <w:pPr>
        <w:autoSpaceDE w:val="0"/>
        <w:autoSpaceDN w:val="0"/>
        <w:adjustRightInd w:val="0"/>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9.0 Calculation o</w:t>
      </w:r>
      <w:r w:rsidRPr="008F7869">
        <w:rPr>
          <w:rFonts w:ascii="Times New Roman" w:hAnsi="Times New Roman" w:cs="Times New Roman"/>
          <w:b/>
          <w:sz w:val="24"/>
          <w:szCs w:val="24"/>
          <w:lang w:val="en-US"/>
        </w:rPr>
        <w:t xml:space="preserve">f Cash </w:t>
      </w:r>
      <w:r w:rsidR="00EA7DD9" w:rsidRPr="008F7869">
        <w:rPr>
          <w:rFonts w:ascii="Times New Roman" w:hAnsi="Times New Roman" w:cs="Times New Roman"/>
          <w:b/>
          <w:sz w:val="24"/>
          <w:szCs w:val="24"/>
          <w:lang w:val="en-US"/>
        </w:rPr>
        <w:t>Flows from</w:t>
      </w:r>
      <w:r w:rsidRPr="008F7869">
        <w:rPr>
          <w:rFonts w:ascii="Times New Roman" w:hAnsi="Times New Roman" w:cs="Times New Roman"/>
          <w:b/>
          <w:sz w:val="24"/>
          <w:szCs w:val="24"/>
          <w:lang w:val="en-US"/>
        </w:rPr>
        <w:t xml:space="preserve"> </w:t>
      </w:r>
      <w:r w:rsidR="00EA7DD9" w:rsidRPr="008F7869">
        <w:rPr>
          <w:rFonts w:ascii="Times New Roman" w:hAnsi="Times New Roman" w:cs="Times New Roman"/>
          <w:b/>
          <w:sz w:val="24"/>
          <w:szCs w:val="24"/>
          <w:lang w:val="en-US"/>
        </w:rPr>
        <w:t>Financing Activities</w:t>
      </w:r>
    </w:p>
    <w:p w:rsidR="00880AEA" w:rsidRDefault="00880AEA" w:rsidP="001A499C">
      <w:pPr>
        <w:pStyle w:val="ListParagraph"/>
        <w:autoSpaceDE w:val="0"/>
        <w:autoSpaceDN w:val="0"/>
        <w:adjustRightInd w:val="0"/>
        <w:spacing w:after="0" w:line="240" w:lineRule="auto"/>
        <w:ind w:left="1080"/>
        <w:rPr>
          <w:rFonts w:ascii="Times New Roman" w:hAnsi="Times New Roman" w:cs="Times New Roman"/>
          <w:sz w:val="24"/>
          <w:szCs w:val="24"/>
          <w:lang w:val="en-US"/>
        </w:rPr>
      </w:pPr>
    </w:p>
    <w:p w:rsidR="001A499C" w:rsidRDefault="001A499C" w:rsidP="001A499C">
      <w:pPr>
        <w:pStyle w:val="ListParagraph"/>
        <w:autoSpaceDE w:val="0"/>
        <w:autoSpaceDN w:val="0"/>
        <w:adjustRightInd w:val="0"/>
        <w:spacing w:after="0" w:line="240" w:lineRule="auto"/>
        <w:ind w:left="1080"/>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6005F9" w:rsidRPr="00AC5F28" w:rsidRDefault="00880AEA" w:rsidP="00AC5F28">
      <w:pPr>
        <w:pStyle w:val="ListParagraph"/>
        <w:numPr>
          <w:ilvl w:val="0"/>
          <w:numId w:val="39"/>
        </w:numPr>
        <w:autoSpaceDE w:val="0"/>
        <w:autoSpaceDN w:val="0"/>
        <w:adjustRightInd w:val="0"/>
        <w:spacing w:after="0" w:line="360" w:lineRule="auto"/>
        <w:jc w:val="both"/>
        <w:rPr>
          <w:rFonts w:ascii="Times New Roman" w:hAnsi="Times New Roman" w:cs="Times New Roman"/>
          <w:sz w:val="24"/>
          <w:szCs w:val="24"/>
          <w:lang w:val="en-US"/>
        </w:rPr>
      </w:pPr>
      <w:r w:rsidRPr="00AC5F28">
        <w:rPr>
          <w:rFonts w:ascii="Times New Roman" w:hAnsi="Times New Roman" w:cs="Times New Roman"/>
          <w:sz w:val="24"/>
          <w:szCs w:val="24"/>
          <w:lang w:val="en-US"/>
        </w:rPr>
        <w:t xml:space="preserve">These activities </w:t>
      </w:r>
      <w:r w:rsidR="00EA7DD9" w:rsidRPr="00AC5F28">
        <w:rPr>
          <w:rFonts w:ascii="Times New Roman" w:hAnsi="Times New Roman" w:cs="Times New Roman"/>
          <w:sz w:val="24"/>
          <w:szCs w:val="24"/>
          <w:lang w:val="en-US"/>
        </w:rPr>
        <w:t>are</w:t>
      </w:r>
      <w:r w:rsidRPr="00AC5F28">
        <w:rPr>
          <w:rFonts w:ascii="Times New Roman" w:hAnsi="Times New Roman" w:cs="Times New Roman"/>
          <w:sz w:val="24"/>
          <w:szCs w:val="24"/>
          <w:lang w:val="en-US"/>
        </w:rPr>
        <w:t xml:space="preserve"> related to changes in capital and borrowing of the </w:t>
      </w:r>
      <w:r w:rsidR="00EA7DD9" w:rsidRPr="00AC5F28">
        <w:rPr>
          <w:rFonts w:ascii="Times New Roman" w:hAnsi="Times New Roman" w:cs="Times New Roman"/>
          <w:sz w:val="24"/>
          <w:szCs w:val="24"/>
          <w:lang w:val="en-US"/>
        </w:rPr>
        <w:t>enterprise, which</w:t>
      </w:r>
      <w:r w:rsidR="006005F9" w:rsidRPr="00AC5F28">
        <w:rPr>
          <w:rFonts w:ascii="Times New Roman" w:hAnsi="Times New Roman" w:cs="Times New Roman"/>
          <w:sz w:val="24"/>
          <w:szCs w:val="24"/>
          <w:lang w:val="en-US"/>
        </w:rPr>
        <w:t xml:space="preserve"> affect </w:t>
      </w:r>
      <w:r w:rsidR="00EA7DD9" w:rsidRPr="00AC5F28">
        <w:rPr>
          <w:rFonts w:ascii="Times New Roman" w:hAnsi="Times New Roman" w:cs="Times New Roman"/>
          <w:sz w:val="24"/>
          <w:szCs w:val="24"/>
          <w:lang w:val="en-US"/>
        </w:rPr>
        <w:t>flow of</w:t>
      </w:r>
      <w:r w:rsidR="006005F9" w:rsidRPr="00AC5F28">
        <w:rPr>
          <w:rFonts w:ascii="Times New Roman" w:hAnsi="Times New Roman" w:cs="Times New Roman"/>
          <w:sz w:val="24"/>
          <w:szCs w:val="24"/>
          <w:lang w:val="en-US"/>
        </w:rPr>
        <w:t xml:space="preserve"> cash. </w:t>
      </w:r>
    </w:p>
    <w:p w:rsidR="00880AEA" w:rsidRPr="00AC5F28" w:rsidRDefault="00AC5F28" w:rsidP="00AC5F28">
      <w:pPr>
        <w:pStyle w:val="ListParagraph"/>
        <w:numPr>
          <w:ilvl w:val="0"/>
          <w:numId w:val="39"/>
        </w:numPr>
        <w:autoSpaceDE w:val="0"/>
        <w:autoSpaceDN w:val="0"/>
        <w:adjustRightInd w:val="0"/>
        <w:spacing w:after="0" w:line="360" w:lineRule="auto"/>
        <w:jc w:val="both"/>
        <w:rPr>
          <w:rFonts w:ascii="Times New Roman" w:hAnsi="Times New Roman" w:cs="Times New Roman"/>
          <w:sz w:val="24"/>
          <w:szCs w:val="24"/>
          <w:lang w:val="en-US"/>
        </w:rPr>
      </w:pPr>
      <w:r w:rsidRPr="00AC5F28">
        <w:rPr>
          <w:rFonts w:ascii="Times New Roman" w:hAnsi="Times New Roman" w:cs="Times New Roman"/>
          <w:sz w:val="24"/>
          <w:szCs w:val="24"/>
          <w:lang w:val="en-US"/>
        </w:rPr>
        <w:t>R</w:t>
      </w:r>
      <w:r w:rsidR="006005F9" w:rsidRPr="00AC5F28">
        <w:rPr>
          <w:rFonts w:ascii="Times New Roman" w:hAnsi="Times New Roman" w:cs="Times New Roman"/>
          <w:sz w:val="24"/>
          <w:szCs w:val="24"/>
          <w:lang w:val="en-US"/>
        </w:rPr>
        <w:t>edemption of shares  and repayment of borrowings results in outflow of cash</w:t>
      </w:r>
    </w:p>
    <w:p w:rsidR="001A499C" w:rsidRPr="00AC5F28" w:rsidRDefault="00EA7DD9" w:rsidP="00AC5F28">
      <w:pPr>
        <w:pStyle w:val="ListParagraph"/>
        <w:numPr>
          <w:ilvl w:val="0"/>
          <w:numId w:val="39"/>
        </w:numPr>
        <w:autoSpaceDE w:val="0"/>
        <w:autoSpaceDN w:val="0"/>
        <w:adjustRightInd w:val="0"/>
        <w:spacing w:after="0" w:line="360" w:lineRule="auto"/>
        <w:jc w:val="both"/>
        <w:rPr>
          <w:rFonts w:ascii="Times New Roman" w:hAnsi="Times New Roman" w:cs="Times New Roman"/>
          <w:sz w:val="24"/>
          <w:szCs w:val="24"/>
          <w:lang w:val="en-US"/>
        </w:rPr>
      </w:pPr>
      <w:r w:rsidRPr="00AC5F28">
        <w:rPr>
          <w:rFonts w:ascii="Times New Roman" w:hAnsi="Times New Roman" w:cs="Times New Roman"/>
          <w:sz w:val="24"/>
          <w:szCs w:val="24"/>
          <w:lang w:val="en-US"/>
        </w:rPr>
        <w:t>Thus,</w:t>
      </w:r>
      <w:r w:rsidR="00880AEA" w:rsidRPr="00AC5F28">
        <w:rPr>
          <w:rFonts w:ascii="Times New Roman" w:hAnsi="Times New Roman" w:cs="Times New Roman"/>
          <w:sz w:val="24"/>
          <w:szCs w:val="24"/>
          <w:lang w:val="en-US"/>
        </w:rPr>
        <w:t xml:space="preserve"> inflows and outflows </w:t>
      </w:r>
      <w:r w:rsidR="006005F9" w:rsidRPr="00AC5F28">
        <w:rPr>
          <w:rFonts w:ascii="Times New Roman" w:hAnsi="Times New Roman" w:cs="Times New Roman"/>
          <w:sz w:val="24"/>
          <w:szCs w:val="24"/>
          <w:lang w:val="en-US"/>
        </w:rPr>
        <w:t xml:space="preserve">to the </w:t>
      </w:r>
      <w:r w:rsidR="00EA75F0" w:rsidRPr="00AC5F28">
        <w:rPr>
          <w:rFonts w:ascii="Times New Roman" w:hAnsi="Times New Roman" w:cs="Times New Roman"/>
          <w:sz w:val="24"/>
          <w:szCs w:val="24"/>
          <w:lang w:val="en-US"/>
        </w:rPr>
        <w:t xml:space="preserve">amount of capital and borrowing of the enterprise </w:t>
      </w:r>
      <w:proofErr w:type="gramStart"/>
      <w:r w:rsidR="00EA75F0" w:rsidRPr="00AC5F28">
        <w:rPr>
          <w:rFonts w:ascii="Times New Roman" w:hAnsi="Times New Roman" w:cs="Times New Roman"/>
          <w:sz w:val="24"/>
          <w:szCs w:val="24"/>
          <w:lang w:val="en-US"/>
        </w:rPr>
        <w:t>are shown</w:t>
      </w:r>
      <w:proofErr w:type="gramEnd"/>
      <w:r w:rsidR="00EA75F0" w:rsidRPr="00AC5F28">
        <w:rPr>
          <w:rFonts w:ascii="Times New Roman" w:hAnsi="Times New Roman" w:cs="Times New Roman"/>
          <w:sz w:val="24"/>
          <w:szCs w:val="24"/>
          <w:lang w:val="en-US"/>
        </w:rPr>
        <w:t xml:space="preserve"> under this head. </w:t>
      </w:r>
    </w:p>
    <w:p w:rsidR="00573B39" w:rsidRDefault="00573B39" w:rsidP="00AC5F28">
      <w:pPr>
        <w:pStyle w:val="ListParagraph"/>
        <w:autoSpaceDE w:val="0"/>
        <w:autoSpaceDN w:val="0"/>
        <w:adjustRightInd w:val="0"/>
        <w:spacing w:after="0" w:line="360" w:lineRule="auto"/>
        <w:ind w:left="1080"/>
        <w:jc w:val="both"/>
        <w:rPr>
          <w:rFonts w:ascii="Times New Roman" w:hAnsi="Times New Roman" w:cs="Times New Roman"/>
          <w:sz w:val="24"/>
          <w:szCs w:val="24"/>
          <w:lang w:val="en-US"/>
        </w:rPr>
      </w:pPr>
    </w:p>
    <w:p w:rsidR="00573B39" w:rsidRDefault="00D0358F" w:rsidP="0083707A">
      <w:pPr>
        <w:autoSpaceDE w:val="0"/>
        <w:autoSpaceDN w:val="0"/>
        <w:adjustRightInd w:val="0"/>
        <w:spacing w:after="0" w:line="240" w:lineRule="auto"/>
        <w:jc w:val="both"/>
        <w:rPr>
          <w:rFonts w:ascii="Times New Roman" w:hAnsi="Times New Roman" w:cs="Times New Roman"/>
          <w:b/>
          <w:sz w:val="24"/>
          <w:szCs w:val="24"/>
          <w:lang w:val="en-US"/>
        </w:rPr>
      </w:pPr>
      <w:r w:rsidRPr="0083707A">
        <w:rPr>
          <w:rFonts w:ascii="Times New Roman" w:hAnsi="Times New Roman" w:cs="Times New Roman"/>
          <w:b/>
          <w:sz w:val="24"/>
          <w:szCs w:val="24"/>
          <w:lang w:val="en-US"/>
        </w:rPr>
        <w:lastRenderedPageBreak/>
        <w:t>Illustration</w:t>
      </w:r>
    </w:p>
    <w:p w:rsidR="0083707A" w:rsidRPr="0083707A" w:rsidRDefault="0083707A" w:rsidP="0083707A">
      <w:pPr>
        <w:autoSpaceDE w:val="0"/>
        <w:autoSpaceDN w:val="0"/>
        <w:adjustRightInd w:val="0"/>
        <w:spacing w:after="0" w:line="240" w:lineRule="auto"/>
        <w:jc w:val="both"/>
        <w:rPr>
          <w:rFonts w:ascii="Times New Roman" w:hAnsi="Times New Roman" w:cs="Times New Roman"/>
          <w:b/>
          <w:sz w:val="24"/>
          <w:szCs w:val="24"/>
          <w:lang w:val="en-US"/>
        </w:rPr>
      </w:pPr>
    </w:p>
    <w:p w:rsidR="00D0358F" w:rsidRPr="0083707A" w:rsidRDefault="007338CA" w:rsidP="003364A9">
      <w:pPr>
        <w:autoSpaceDE w:val="0"/>
        <w:autoSpaceDN w:val="0"/>
        <w:adjustRightInd w:val="0"/>
        <w:spacing w:after="0" w:line="276" w:lineRule="auto"/>
        <w:jc w:val="both"/>
        <w:rPr>
          <w:rFonts w:ascii="Times New Roman" w:hAnsi="Times New Roman" w:cs="Times New Roman"/>
          <w:sz w:val="24"/>
          <w:szCs w:val="24"/>
        </w:rPr>
      </w:pPr>
      <w:r w:rsidRPr="0083707A">
        <w:rPr>
          <w:rFonts w:ascii="Times New Roman" w:hAnsi="Times New Roman" w:cs="Times New Roman"/>
          <w:sz w:val="24"/>
          <w:szCs w:val="24"/>
        </w:rPr>
        <w:t xml:space="preserve">From the information given below, prepare a neat and clean Cash Flow Statement for Elida </w:t>
      </w:r>
      <w:r w:rsidR="0083707A">
        <w:rPr>
          <w:rFonts w:ascii="Times New Roman" w:hAnsi="Times New Roman" w:cs="Times New Roman"/>
          <w:sz w:val="24"/>
          <w:szCs w:val="24"/>
        </w:rPr>
        <w:t>Ltd</w:t>
      </w:r>
      <w:r w:rsidRPr="0083707A">
        <w:rPr>
          <w:rFonts w:ascii="Times New Roman" w:hAnsi="Times New Roman" w:cs="Times New Roman"/>
          <w:sz w:val="24"/>
          <w:szCs w:val="24"/>
        </w:rPr>
        <w:t xml:space="preserve"> for </w:t>
      </w:r>
      <w:r w:rsidR="0083707A">
        <w:rPr>
          <w:rFonts w:ascii="Times New Roman" w:hAnsi="Times New Roman" w:cs="Times New Roman"/>
          <w:sz w:val="24"/>
          <w:szCs w:val="24"/>
        </w:rPr>
        <w:t>the period ending 31st December 202</w:t>
      </w:r>
      <w:r w:rsidRPr="0083707A">
        <w:rPr>
          <w:rFonts w:ascii="Times New Roman" w:hAnsi="Times New Roman" w:cs="Times New Roman"/>
          <w:sz w:val="24"/>
          <w:szCs w:val="24"/>
        </w:rPr>
        <w:t xml:space="preserve">1. (Using indirect method). Show very </w:t>
      </w:r>
      <w:r w:rsidR="0083707A" w:rsidRPr="0083707A">
        <w:rPr>
          <w:rFonts w:ascii="Times New Roman" w:hAnsi="Times New Roman" w:cs="Times New Roman"/>
          <w:sz w:val="24"/>
          <w:szCs w:val="24"/>
        </w:rPr>
        <w:t>clearly,</w:t>
      </w:r>
      <w:r w:rsidRPr="0083707A">
        <w:rPr>
          <w:rFonts w:ascii="Times New Roman" w:hAnsi="Times New Roman" w:cs="Times New Roman"/>
          <w:sz w:val="24"/>
          <w:szCs w:val="24"/>
        </w:rPr>
        <w:t xml:space="preserve"> the cash generated under each of the three activities, namely: operating, investing, and financing providing all the details.</w:t>
      </w:r>
    </w:p>
    <w:p w:rsidR="007338CA" w:rsidRPr="0083707A" w:rsidRDefault="007338CA" w:rsidP="0083707A">
      <w:pPr>
        <w:autoSpaceDE w:val="0"/>
        <w:autoSpaceDN w:val="0"/>
        <w:adjustRightInd w:val="0"/>
        <w:spacing w:after="0" w:line="240" w:lineRule="auto"/>
        <w:jc w:val="both"/>
        <w:rPr>
          <w:rFonts w:ascii="Times New Roman" w:hAnsi="Times New Roman" w:cs="Times New Roman"/>
          <w:sz w:val="24"/>
          <w:szCs w:val="24"/>
        </w:rPr>
      </w:pPr>
    </w:p>
    <w:p w:rsidR="007338CA" w:rsidRPr="0083707A" w:rsidRDefault="0083707A"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Income Statement of Elida Ltd</w:t>
      </w:r>
      <w:r w:rsidR="007338CA" w:rsidRPr="0083707A">
        <w:rPr>
          <w:rFonts w:ascii="Times New Roman" w:hAnsi="Times New Roman" w:cs="Times New Roman"/>
          <w:sz w:val="24"/>
          <w:szCs w:val="24"/>
        </w:rPr>
        <w:t xml:space="preserve"> For the </w:t>
      </w:r>
      <w:r>
        <w:rPr>
          <w:rFonts w:ascii="Times New Roman" w:hAnsi="Times New Roman" w:cs="Times New Roman"/>
          <w:sz w:val="24"/>
          <w:szCs w:val="24"/>
        </w:rPr>
        <w:t>period ending 31st Dec 202</w:t>
      </w:r>
      <w:r w:rsidR="007338CA" w:rsidRPr="0083707A">
        <w:rPr>
          <w:rFonts w:ascii="Times New Roman" w:hAnsi="Times New Roman" w:cs="Times New Roman"/>
          <w:sz w:val="24"/>
          <w:szCs w:val="24"/>
        </w:rPr>
        <w:t>1.</w:t>
      </w:r>
    </w:p>
    <w:p w:rsidR="007338CA" w:rsidRPr="0083707A" w:rsidRDefault="007338CA" w:rsidP="0083707A">
      <w:pPr>
        <w:autoSpaceDE w:val="0"/>
        <w:autoSpaceDN w:val="0"/>
        <w:adjustRightInd w:val="0"/>
        <w:spacing w:after="0" w:line="240" w:lineRule="auto"/>
        <w:jc w:val="both"/>
        <w:rPr>
          <w:rFonts w:ascii="Times New Roman" w:hAnsi="Times New Roman" w:cs="Times New Roman"/>
          <w:sz w:val="24"/>
          <w:szCs w:val="24"/>
        </w:rPr>
      </w:pPr>
    </w:p>
    <w:p w:rsidR="007338CA" w:rsidRPr="0083707A" w:rsidRDefault="0083707A"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Sales Revenue</w:t>
      </w:r>
      <w:r w:rsidR="00620DB5">
        <w:rPr>
          <w:rFonts w:ascii="Times New Roman" w:hAnsi="Times New Roman" w:cs="Times New Roman"/>
          <w:sz w:val="24"/>
          <w:szCs w:val="24"/>
        </w:rPr>
        <w:t>………………………………............</w:t>
      </w:r>
      <w:r>
        <w:rPr>
          <w:rFonts w:ascii="Times New Roman" w:hAnsi="Times New Roman" w:cs="Times New Roman"/>
          <w:sz w:val="24"/>
          <w:szCs w:val="24"/>
        </w:rPr>
        <w:t>$</w:t>
      </w:r>
      <w:r w:rsidR="007338CA" w:rsidRPr="0083707A">
        <w:rPr>
          <w:rFonts w:ascii="Times New Roman" w:hAnsi="Times New Roman" w:cs="Times New Roman"/>
          <w:sz w:val="24"/>
          <w:szCs w:val="24"/>
        </w:rPr>
        <w:t xml:space="preserve"> 600.000 </w:t>
      </w:r>
    </w:p>
    <w:p w:rsidR="00620DB5" w:rsidRDefault="00620DB5" w:rsidP="00620DB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Less Cost of Goods Sold …………………. …………</w:t>
      </w:r>
      <w:r w:rsidR="007338CA" w:rsidRPr="00620DB5">
        <w:rPr>
          <w:rFonts w:ascii="Times New Roman" w:hAnsi="Times New Roman" w:cs="Times New Roman"/>
          <w:sz w:val="24"/>
          <w:szCs w:val="24"/>
          <w:u w:val="single"/>
        </w:rPr>
        <w:t>440.000</w:t>
      </w:r>
      <w:r w:rsidR="007338CA" w:rsidRPr="0083707A">
        <w:rPr>
          <w:rFonts w:ascii="Times New Roman" w:hAnsi="Times New Roman" w:cs="Times New Roman"/>
          <w:sz w:val="24"/>
          <w:szCs w:val="24"/>
        </w:rPr>
        <w:t xml:space="preserve"> </w:t>
      </w:r>
    </w:p>
    <w:p w:rsidR="007338CA" w:rsidRPr="0083707A" w:rsidRDefault="007338CA" w:rsidP="00620DB5">
      <w:pPr>
        <w:autoSpaceDE w:val="0"/>
        <w:autoSpaceDN w:val="0"/>
        <w:adjustRightInd w:val="0"/>
        <w:spacing w:after="0" w:line="240" w:lineRule="auto"/>
        <w:jc w:val="both"/>
        <w:rPr>
          <w:rFonts w:ascii="Times New Roman" w:hAnsi="Times New Roman" w:cs="Times New Roman"/>
          <w:sz w:val="24"/>
          <w:szCs w:val="24"/>
        </w:rPr>
      </w:pPr>
      <w:r w:rsidRPr="0083707A">
        <w:rPr>
          <w:rFonts w:ascii="Times New Roman" w:hAnsi="Times New Roman" w:cs="Times New Roman"/>
          <w:sz w:val="24"/>
          <w:szCs w:val="24"/>
        </w:rPr>
        <w:t>Gross Margin (Profit)</w:t>
      </w:r>
      <w:r w:rsidR="00620DB5">
        <w:rPr>
          <w:rFonts w:ascii="Times New Roman" w:hAnsi="Times New Roman" w:cs="Times New Roman"/>
          <w:sz w:val="24"/>
          <w:szCs w:val="24"/>
        </w:rPr>
        <w:t>…………………………………</w:t>
      </w:r>
      <w:r w:rsidRPr="0083707A">
        <w:rPr>
          <w:rFonts w:ascii="Times New Roman" w:hAnsi="Times New Roman" w:cs="Times New Roman"/>
          <w:sz w:val="24"/>
          <w:szCs w:val="24"/>
        </w:rPr>
        <w:t>160.000</w:t>
      </w:r>
    </w:p>
    <w:p w:rsidR="007338CA" w:rsidRPr="0083707A" w:rsidRDefault="00620DB5"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Less operating expenses:</w:t>
      </w:r>
    </w:p>
    <w:p w:rsidR="007338CA" w:rsidRPr="0083707A" w:rsidRDefault="007338CA" w:rsidP="0083707A">
      <w:pPr>
        <w:autoSpaceDE w:val="0"/>
        <w:autoSpaceDN w:val="0"/>
        <w:adjustRightInd w:val="0"/>
        <w:spacing w:after="0" w:line="240" w:lineRule="auto"/>
        <w:jc w:val="both"/>
        <w:rPr>
          <w:rFonts w:ascii="Times New Roman" w:hAnsi="Times New Roman" w:cs="Times New Roman"/>
          <w:sz w:val="24"/>
          <w:szCs w:val="24"/>
        </w:rPr>
      </w:pPr>
      <w:r w:rsidRPr="0083707A">
        <w:rPr>
          <w:rFonts w:ascii="Times New Roman" w:hAnsi="Times New Roman" w:cs="Times New Roman"/>
          <w:sz w:val="24"/>
          <w:szCs w:val="24"/>
        </w:rPr>
        <w:t>Gener</w:t>
      </w:r>
      <w:r w:rsidR="00620DB5">
        <w:rPr>
          <w:rFonts w:ascii="Times New Roman" w:hAnsi="Times New Roman" w:cs="Times New Roman"/>
          <w:sz w:val="24"/>
          <w:szCs w:val="24"/>
        </w:rPr>
        <w:t>al and Administrative Expenses ..</w:t>
      </w:r>
      <w:r w:rsidRPr="0083707A">
        <w:rPr>
          <w:rFonts w:ascii="Times New Roman" w:hAnsi="Times New Roman" w:cs="Times New Roman"/>
          <w:sz w:val="24"/>
          <w:szCs w:val="24"/>
        </w:rPr>
        <w:t xml:space="preserve"> 45.000 </w:t>
      </w:r>
    </w:p>
    <w:p w:rsidR="007338CA" w:rsidRPr="0083707A" w:rsidRDefault="00620DB5"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Selling Expenses ………………………</w:t>
      </w:r>
      <w:r w:rsidR="007338CA" w:rsidRPr="0083707A">
        <w:rPr>
          <w:rFonts w:ascii="Times New Roman" w:hAnsi="Times New Roman" w:cs="Times New Roman"/>
          <w:sz w:val="24"/>
          <w:szCs w:val="24"/>
        </w:rPr>
        <w:t xml:space="preserve">20.000 </w:t>
      </w:r>
    </w:p>
    <w:p w:rsidR="007338CA" w:rsidRPr="0083707A" w:rsidRDefault="00620DB5"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Depreciation …………………………..</w:t>
      </w:r>
      <w:r w:rsidR="007338CA" w:rsidRPr="0083707A">
        <w:rPr>
          <w:rFonts w:ascii="Times New Roman" w:hAnsi="Times New Roman" w:cs="Times New Roman"/>
          <w:sz w:val="24"/>
          <w:szCs w:val="24"/>
        </w:rPr>
        <w:t xml:space="preserve">25.000 </w:t>
      </w:r>
    </w:p>
    <w:p w:rsidR="007338CA" w:rsidRPr="00620DB5" w:rsidRDefault="00620DB5" w:rsidP="0083707A">
      <w:pPr>
        <w:autoSpaceDE w:val="0"/>
        <w:autoSpaceDN w:val="0"/>
        <w:adjustRightInd w:val="0"/>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Amortisation ………………………….</w:t>
      </w:r>
      <w:r w:rsidR="007338CA" w:rsidRPr="0083707A">
        <w:rPr>
          <w:rFonts w:ascii="Times New Roman" w:hAnsi="Times New Roman" w:cs="Times New Roman"/>
          <w:sz w:val="24"/>
          <w:szCs w:val="24"/>
        </w:rPr>
        <w:t xml:space="preserve">15.000 </w:t>
      </w:r>
      <w:r>
        <w:rPr>
          <w:rFonts w:ascii="Times New Roman" w:hAnsi="Times New Roman" w:cs="Times New Roman"/>
          <w:sz w:val="24"/>
          <w:szCs w:val="24"/>
        </w:rPr>
        <w:t xml:space="preserve">           </w:t>
      </w:r>
      <w:r w:rsidRPr="00620DB5">
        <w:rPr>
          <w:rFonts w:ascii="Times New Roman" w:hAnsi="Times New Roman" w:cs="Times New Roman"/>
          <w:sz w:val="24"/>
          <w:szCs w:val="24"/>
          <w:u w:val="single"/>
        </w:rPr>
        <w:t>105,000</w:t>
      </w:r>
    </w:p>
    <w:p w:rsidR="007338CA" w:rsidRPr="0083707A" w:rsidRDefault="007338CA" w:rsidP="00620DB5">
      <w:pPr>
        <w:autoSpaceDE w:val="0"/>
        <w:autoSpaceDN w:val="0"/>
        <w:adjustRightInd w:val="0"/>
        <w:spacing w:after="0" w:line="240" w:lineRule="auto"/>
        <w:jc w:val="both"/>
        <w:rPr>
          <w:rFonts w:ascii="Times New Roman" w:hAnsi="Times New Roman" w:cs="Times New Roman"/>
          <w:sz w:val="24"/>
          <w:szCs w:val="24"/>
        </w:rPr>
      </w:pPr>
      <w:r w:rsidRPr="0083707A">
        <w:rPr>
          <w:rFonts w:ascii="Times New Roman" w:hAnsi="Times New Roman" w:cs="Times New Roman"/>
          <w:sz w:val="24"/>
          <w:szCs w:val="24"/>
        </w:rPr>
        <w:t>Operating income</w:t>
      </w:r>
      <w:r w:rsidR="00620DB5">
        <w:rPr>
          <w:rFonts w:ascii="Times New Roman" w:hAnsi="Times New Roman" w:cs="Times New Roman"/>
          <w:sz w:val="24"/>
          <w:szCs w:val="24"/>
        </w:rPr>
        <w:t>……………………………………..</w:t>
      </w:r>
      <w:r w:rsidRPr="0083707A">
        <w:rPr>
          <w:rFonts w:ascii="Times New Roman" w:hAnsi="Times New Roman" w:cs="Times New Roman"/>
          <w:sz w:val="24"/>
          <w:szCs w:val="24"/>
        </w:rPr>
        <w:t xml:space="preserve"> 55.000</w:t>
      </w:r>
    </w:p>
    <w:p w:rsidR="00F83858" w:rsidRPr="0083707A" w:rsidRDefault="000437AF" w:rsidP="000437A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Add:</w:t>
      </w:r>
    </w:p>
    <w:p w:rsidR="00F83858" w:rsidRPr="000437AF" w:rsidRDefault="00F83858" w:rsidP="0083707A">
      <w:pPr>
        <w:autoSpaceDE w:val="0"/>
        <w:autoSpaceDN w:val="0"/>
        <w:adjustRightInd w:val="0"/>
        <w:spacing w:after="0" w:line="240" w:lineRule="auto"/>
        <w:jc w:val="both"/>
        <w:rPr>
          <w:rFonts w:ascii="Times New Roman" w:hAnsi="Times New Roman" w:cs="Times New Roman"/>
          <w:sz w:val="24"/>
          <w:szCs w:val="24"/>
          <w:u w:val="single"/>
        </w:rPr>
      </w:pPr>
      <w:r w:rsidRPr="0083707A">
        <w:rPr>
          <w:rFonts w:ascii="Times New Roman" w:hAnsi="Times New Roman" w:cs="Times New Roman"/>
          <w:sz w:val="24"/>
          <w:szCs w:val="24"/>
        </w:rPr>
        <w:t>Gai</w:t>
      </w:r>
      <w:r w:rsidR="000437AF">
        <w:rPr>
          <w:rFonts w:ascii="Times New Roman" w:hAnsi="Times New Roman" w:cs="Times New Roman"/>
          <w:sz w:val="24"/>
          <w:szCs w:val="24"/>
        </w:rPr>
        <w:t>n on sale of Long term assets ……………………..</w:t>
      </w:r>
      <w:r w:rsidRPr="000437AF">
        <w:rPr>
          <w:rFonts w:ascii="Times New Roman" w:hAnsi="Times New Roman" w:cs="Times New Roman"/>
          <w:sz w:val="24"/>
          <w:szCs w:val="24"/>
          <w:u w:val="single"/>
        </w:rPr>
        <w:t xml:space="preserve">17.000 </w:t>
      </w:r>
    </w:p>
    <w:p w:rsidR="00F83858" w:rsidRPr="0083707A" w:rsidRDefault="00F83858" w:rsidP="0083707A">
      <w:pPr>
        <w:autoSpaceDE w:val="0"/>
        <w:autoSpaceDN w:val="0"/>
        <w:adjustRightInd w:val="0"/>
        <w:spacing w:after="0" w:line="240" w:lineRule="auto"/>
        <w:jc w:val="both"/>
        <w:rPr>
          <w:rFonts w:ascii="Times New Roman" w:hAnsi="Times New Roman" w:cs="Times New Roman"/>
          <w:sz w:val="24"/>
          <w:szCs w:val="24"/>
        </w:rPr>
      </w:pPr>
      <w:r w:rsidRPr="0083707A">
        <w:rPr>
          <w:rFonts w:ascii="Times New Roman" w:hAnsi="Times New Roman" w:cs="Times New Roman"/>
          <w:sz w:val="24"/>
          <w:szCs w:val="24"/>
        </w:rPr>
        <w:t xml:space="preserve">Income before tax </w:t>
      </w:r>
      <w:r w:rsidR="000437AF">
        <w:rPr>
          <w:rFonts w:ascii="Times New Roman" w:hAnsi="Times New Roman" w:cs="Times New Roman"/>
          <w:sz w:val="24"/>
          <w:szCs w:val="24"/>
        </w:rPr>
        <w:t xml:space="preserve">……………………………………. </w:t>
      </w:r>
      <w:r w:rsidRPr="0083707A">
        <w:rPr>
          <w:rFonts w:ascii="Times New Roman" w:hAnsi="Times New Roman" w:cs="Times New Roman"/>
          <w:sz w:val="24"/>
          <w:szCs w:val="24"/>
        </w:rPr>
        <w:t xml:space="preserve">72.000 </w:t>
      </w:r>
    </w:p>
    <w:p w:rsidR="00F83858" w:rsidRPr="0083707A" w:rsidRDefault="000437AF" w:rsidP="0083707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Less Tax ……………………………………………….</w:t>
      </w:r>
      <w:r w:rsidR="00F83858" w:rsidRPr="0083707A">
        <w:rPr>
          <w:rFonts w:ascii="Times New Roman" w:hAnsi="Times New Roman" w:cs="Times New Roman"/>
          <w:sz w:val="24"/>
          <w:szCs w:val="24"/>
        </w:rPr>
        <w:t>25.000</w:t>
      </w:r>
    </w:p>
    <w:p w:rsidR="00F83858" w:rsidRDefault="00F83858" w:rsidP="0083707A">
      <w:pPr>
        <w:autoSpaceDE w:val="0"/>
        <w:autoSpaceDN w:val="0"/>
        <w:adjustRightInd w:val="0"/>
        <w:spacing w:after="0" w:line="240" w:lineRule="auto"/>
        <w:jc w:val="both"/>
        <w:rPr>
          <w:rFonts w:ascii="Times New Roman" w:hAnsi="Times New Roman" w:cs="Times New Roman"/>
          <w:sz w:val="24"/>
          <w:szCs w:val="24"/>
        </w:rPr>
      </w:pPr>
      <w:r w:rsidRPr="0083707A">
        <w:rPr>
          <w:rFonts w:ascii="Times New Roman" w:hAnsi="Times New Roman" w:cs="Times New Roman"/>
          <w:sz w:val="24"/>
          <w:szCs w:val="24"/>
        </w:rPr>
        <w:t xml:space="preserve">Income after tax </w:t>
      </w:r>
      <w:r w:rsidR="000437AF">
        <w:rPr>
          <w:rFonts w:ascii="Times New Roman" w:hAnsi="Times New Roman" w:cs="Times New Roman"/>
          <w:sz w:val="24"/>
          <w:szCs w:val="24"/>
        </w:rPr>
        <w:t>………………………………………..</w:t>
      </w:r>
      <w:r w:rsidRPr="0083707A">
        <w:rPr>
          <w:rFonts w:ascii="Times New Roman" w:hAnsi="Times New Roman" w:cs="Times New Roman"/>
          <w:sz w:val="24"/>
          <w:szCs w:val="24"/>
        </w:rPr>
        <w:t>47.000</w:t>
      </w:r>
    </w:p>
    <w:p w:rsidR="000437AF" w:rsidRPr="0083707A" w:rsidRDefault="000437AF" w:rsidP="0083707A">
      <w:pPr>
        <w:autoSpaceDE w:val="0"/>
        <w:autoSpaceDN w:val="0"/>
        <w:adjustRightInd w:val="0"/>
        <w:spacing w:after="0" w:line="24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16"/>
        <w:gridCol w:w="3117"/>
        <w:gridCol w:w="3117"/>
      </w:tblGrid>
      <w:tr w:rsidR="00A462AE" w:rsidTr="00ED730C">
        <w:tc>
          <w:tcPr>
            <w:tcW w:w="3116" w:type="dxa"/>
          </w:tcPr>
          <w:p w:rsidR="00A462AE" w:rsidRPr="0092759F" w:rsidRDefault="00A462AE" w:rsidP="00A462AE">
            <w:pPr>
              <w:rPr>
                <w:b/>
                <w:sz w:val="24"/>
                <w:szCs w:val="24"/>
              </w:rPr>
            </w:pPr>
            <w:r w:rsidRPr="0092759F">
              <w:rPr>
                <w:b/>
                <w:sz w:val="24"/>
                <w:szCs w:val="24"/>
              </w:rPr>
              <w:t>Balance Sheet as on</w:t>
            </w:r>
            <w:r w:rsidR="0092759F" w:rsidRPr="0092759F">
              <w:rPr>
                <w:b/>
                <w:sz w:val="24"/>
                <w:szCs w:val="24"/>
              </w:rPr>
              <w:t>…..</w:t>
            </w:r>
            <w:r w:rsidRPr="0092759F">
              <w:rPr>
                <w:b/>
                <w:sz w:val="24"/>
                <w:szCs w:val="24"/>
              </w:rPr>
              <w:t xml:space="preserve"> </w:t>
            </w:r>
          </w:p>
        </w:tc>
        <w:tc>
          <w:tcPr>
            <w:tcW w:w="3117" w:type="dxa"/>
          </w:tcPr>
          <w:p w:rsidR="00A462AE" w:rsidRPr="0092759F" w:rsidRDefault="00A462AE" w:rsidP="00A462AE">
            <w:pPr>
              <w:rPr>
                <w:b/>
                <w:sz w:val="24"/>
                <w:szCs w:val="24"/>
              </w:rPr>
            </w:pPr>
            <w:r w:rsidRPr="0092759F">
              <w:rPr>
                <w:b/>
                <w:sz w:val="24"/>
                <w:szCs w:val="24"/>
              </w:rPr>
              <w:t>1 st Jan  2021</w:t>
            </w:r>
          </w:p>
        </w:tc>
        <w:tc>
          <w:tcPr>
            <w:tcW w:w="3117" w:type="dxa"/>
          </w:tcPr>
          <w:p w:rsidR="00A462AE" w:rsidRPr="0092759F" w:rsidRDefault="00A462AE" w:rsidP="00A462AE">
            <w:pPr>
              <w:rPr>
                <w:b/>
                <w:sz w:val="24"/>
                <w:szCs w:val="24"/>
              </w:rPr>
            </w:pPr>
            <w:r w:rsidRPr="0092759F">
              <w:rPr>
                <w:b/>
                <w:sz w:val="24"/>
                <w:szCs w:val="24"/>
              </w:rPr>
              <w:t xml:space="preserve">31st </w:t>
            </w:r>
            <w:r w:rsidR="00EA7DD9" w:rsidRPr="0092759F">
              <w:rPr>
                <w:b/>
                <w:sz w:val="24"/>
                <w:szCs w:val="24"/>
              </w:rPr>
              <w:t>Dec. 2021</w:t>
            </w:r>
          </w:p>
        </w:tc>
      </w:tr>
      <w:tr w:rsidR="0092759F" w:rsidTr="00ED730C">
        <w:tc>
          <w:tcPr>
            <w:tcW w:w="3116" w:type="dxa"/>
          </w:tcPr>
          <w:p w:rsidR="0092759F" w:rsidRPr="0092759F" w:rsidRDefault="0092759F" w:rsidP="00793B5B">
            <w:pPr>
              <w:autoSpaceDE w:val="0"/>
              <w:autoSpaceDN w:val="0"/>
              <w:adjustRightInd w:val="0"/>
              <w:rPr>
                <w:b/>
                <w:sz w:val="24"/>
                <w:szCs w:val="24"/>
              </w:rPr>
            </w:pPr>
            <w:r w:rsidRPr="0092759F">
              <w:rPr>
                <w:b/>
                <w:sz w:val="24"/>
                <w:szCs w:val="24"/>
              </w:rPr>
              <w:t>ASSETS:</w:t>
            </w:r>
          </w:p>
        </w:tc>
        <w:tc>
          <w:tcPr>
            <w:tcW w:w="3117" w:type="dxa"/>
          </w:tcPr>
          <w:p w:rsidR="0092759F" w:rsidRPr="00927EC4" w:rsidRDefault="0092759F" w:rsidP="00F83858">
            <w:pPr>
              <w:autoSpaceDE w:val="0"/>
              <w:autoSpaceDN w:val="0"/>
              <w:adjustRightInd w:val="0"/>
              <w:rPr>
                <w:sz w:val="24"/>
                <w:szCs w:val="24"/>
              </w:rPr>
            </w:pPr>
          </w:p>
        </w:tc>
        <w:tc>
          <w:tcPr>
            <w:tcW w:w="3117" w:type="dxa"/>
          </w:tcPr>
          <w:p w:rsidR="0092759F" w:rsidRPr="00927EC4" w:rsidRDefault="0092759F" w:rsidP="00F83858">
            <w:pPr>
              <w:autoSpaceDE w:val="0"/>
              <w:autoSpaceDN w:val="0"/>
              <w:adjustRightInd w:val="0"/>
              <w:rPr>
                <w:sz w:val="24"/>
                <w:szCs w:val="24"/>
              </w:rPr>
            </w:pPr>
          </w:p>
        </w:tc>
      </w:tr>
      <w:tr w:rsidR="00ED730C" w:rsidTr="00ED730C">
        <w:tc>
          <w:tcPr>
            <w:tcW w:w="3116" w:type="dxa"/>
          </w:tcPr>
          <w:p w:rsidR="00ED730C" w:rsidRPr="00927EC4" w:rsidRDefault="00793B5B" w:rsidP="00793B5B">
            <w:pPr>
              <w:autoSpaceDE w:val="0"/>
              <w:autoSpaceDN w:val="0"/>
              <w:adjustRightInd w:val="0"/>
              <w:rPr>
                <w:sz w:val="24"/>
                <w:szCs w:val="24"/>
              </w:rPr>
            </w:pPr>
            <w:r w:rsidRPr="00927EC4">
              <w:rPr>
                <w:sz w:val="24"/>
                <w:szCs w:val="24"/>
              </w:rPr>
              <w:t xml:space="preserve">Cash </w:t>
            </w:r>
          </w:p>
        </w:tc>
        <w:tc>
          <w:tcPr>
            <w:tcW w:w="3117" w:type="dxa"/>
          </w:tcPr>
          <w:p w:rsidR="00ED730C" w:rsidRPr="00927EC4" w:rsidRDefault="00793B5B" w:rsidP="00F83858">
            <w:pPr>
              <w:autoSpaceDE w:val="0"/>
              <w:autoSpaceDN w:val="0"/>
              <w:adjustRightInd w:val="0"/>
              <w:rPr>
                <w:sz w:val="24"/>
                <w:szCs w:val="24"/>
              </w:rPr>
            </w:pPr>
            <w:r w:rsidRPr="00927EC4">
              <w:rPr>
                <w:sz w:val="24"/>
                <w:szCs w:val="24"/>
              </w:rPr>
              <w:t xml:space="preserve">$ 22.000 </w:t>
            </w:r>
          </w:p>
        </w:tc>
        <w:tc>
          <w:tcPr>
            <w:tcW w:w="3117" w:type="dxa"/>
          </w:tcPr>
          <w:p w:rsidR="00ED730C" w:rsidRPr="00927EC4" w:rsidRDefault="00793B5B" w:rsidP="00F83858">
            <w:pPr>
              <w:autoSpaceDE w:val="0"/>
              <w:autoSpaceDN w:val="0"/>
              <w:adjustRightInd w:val="0"/>
              <w:rPr>
                <w:sz w:val="24"/>
                <w:szCs w:val="24"/>
              </w:rPr>
            </w:pPr>
            <w:r w:rsidRPr="00927EC4">
              <w:rPr>
                <w:sz w:val="24"/>
                <w:szCs w:val="24"/>
              </w:rPr>
              <w:t>$ 12.000</w:t>
            </w:r>
          </w:p>
        </w:tc>
      </w:tr>
      <w:tr w:rsidR="00ED730C" w:rsidTr="00ED730C">
        <w:tc>
          <w:tcPr>
            <w:tcW w:w="3116" w:type="dxa"/>
          </w:tcPr>
          <w:p w:rsidR="00ED730C" w:rsidRPr="00927EC4" w:rsidRDefault="000A1749" w:rsidP="000A1749">
            <w:pPr>
              <w:autoSpaceDE w:val="0"/>
              <w:autoSpaceDN w:val="0"/>
              <w:adjustRightInd w:val="0"/>
              <w:rPr>
                <w:sz w:val="24"/>
                <w:szCs w:val="24"/>
              </w:rPr>
            </w:pPr>
            <w:r w:rsidRPr="00927EC4">
              <w:rPr>
                <w:sz w:val="24"/>
                <w:szCs w:val="24"/>
              </w:rPr>
              <w:t xml:space="preserve">Account Receivables </w:t>
            </w:r>
          </w:p>
        </w:tc>
        <w:tc>
          <w:tcPr>
            <w:tcW w:w="3117" w:type="dxa"/>
          </w:tcPr>
          <w:p w:rsidR="00ED730C" w:rsidRPr="00927EC4" w:rsidRDefault="000A1749" w:rsidP="00F83858">
            <w:pPr>
              <w:autoSpaceDE w:val="0"/>
              <w:autoSpaceDN w:val="0"/>
              <w:adjustRightInd w:val="0"/>
              <w:rPr>
                <w:sz w:val="24"/>
                <w:szCs w:val="24"/>
              </w:rPr>
            </w:pPr>
            <w:r w:rsidRPr="00927EC4">
              <w:rPr>
                <w:sz w:val="24"/>
                <w:szCs w:val="24"/>
              </w:rPr>
              <w:t xml:space="preserve">40.000 </w:t>
            </w:r>
          </w:p>
        </w:tc>
        <w:tc>
          <w:tcPr>
            <w:tcW w:w="3117" w:type="dxa"/>
          </w:tcPr>
          <w:p w:rsidR="00ED730C" w:rsidRPr="00927EC4" w:rsidRDefault="000A1749" w:rsidP="00F83858">
            <w:pPr>
              <w:autoSpaceDE w:val="0"/>
              <w:autoSpaceDN w:val="0"/>
              <w:adjustRightInd w:val="0"/>
              <w:rPr>
                <w:sz w:val="24"/>
                <w:szCs w:val="24"/>
              </w:rPr>
            </w:pPr>
            <w:r w:rsidRPr="00927EC4">
              <w:rPr>
                <w:sz w:val="24"/>
                <w:szCs w:val="24"/>
              </w:rPr>
              <w:t xml:space="preserve"> 65.000</w:t>
            </w:r>
          </w:p>
        </w:tc>
      </w:tr>
      <w:tr w:rsidR="00ED730C" w:rsidTr="00ED730C">
        <w:tc>
          <w:tcPr>
            <w:tcW w:w="3116" w:type="dxa"/>
          </w:tcPr>
          <w:p w:rsidR="00ED730C" w:rsidRPr="00927EC4" w:rsidRDefault="000A1749" w:rsidP="000A1749">
            <w:pPr>
              <w:autoSpaceDE w:val="0"/>
              <w:autoSpaceDN w:val="0"/>
              <w:adjustRightInd w:val="0"/>
              <w:rPr>
                <w:sz w:val="24"/>
                <w:szCs w:val="24"/>
              </w:rPr>
            </w:pPr>
            <w:r w:rsidRPr="00927EC4">
              <w:rPr>
                <w:sz w:val="24"/>
                <w:szCs w:val="24"/>
              </w:rPr>
              <w:t xml:space="preserve">Inventory </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 xml:space="preserve">60.000 </w:t>
            </w:r>
          </w:p>
        </w:tc>
        <w:tc>
          <w:tcPr>
            <w:tcW w:w="3117" w:type="dxa"/>
          </w:tcPr>
          <w:p w:rsidR="00ED730C" w:rsidRPr="00927EC4" w:rsidRDefault="000A1749" w:rsidP="00F83858">
            <w:pPr>
              <w:autoSpaceDE w:val="0"/>
              <w:autoSpaceDN w:val="0"/>
              <w:adjustRightInd w:val="0"/>
              <w:rPr>
                <w:sz w:val="24"/>
                <w:szCs w:val="24"/>
              </w:rPr>
            </w:pPr>
            <w:r w:rsidRPr="00927EC4">
              <w:rPr>
                <w:sz w:val="24"/>
                <w:szCs w:val="24"/>
              </w:rPr>
              <w:t xml:space="preserve"> 100.000</w:t>
            </w:r>
          </w:p>
        </w:tc>
      </w:tr>
      <w:tr w:rsidR="00ED730C" w:rsidTr="00ED730C">
        <w:tc>
          <w:tcPr>
            <w:tcW w:w="3116" w:type="dxa"/>
          </w:tcPr>
          <w:p w:rsidR="00ED730C" w:rsidRPr="00927EC4" w:rsidRDefault="000A1749" w:rsidP="0055490B">
            <w:pPr>
              <w:autoSpaceDE w:val="0"/>
              <w:autoSpaceDN w:val="0"/>
              <w:adjustRightInd w:val="0"/>
              <w:rPr>
                <w:sz w:val="24"/>
                <w:szCs w:val="24"/>
              </w:rPr>
            </w:pPr>
            <w:r w:rsidRPr="00927EC4">
              <w:rPr>
                <w:sz w:val="24"/>
                <w:szCs w:val="24"/>
              </w:rPr>
              <w:t xml:space="preserve">Prepaid Selling Expenses </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5.000</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20.000</w:t>
            </w:r>
          </w:p>
        </w:tc>
      </w:tr>
      <w:tr w:rsidR="00ED730C" w:rsidTr="00ED730C">
        <w:tc>
          <w:tcPr>
            <w:tcW w:w="3116" w:type="dxa"/>
          </w:tcPr>
          <w:p w:rsidR="00ED730C" w:rsidRPr="00927EC4" w:rsidRDefault="000A1749" w:rsidP="0055490B">
            <w:pPr>
              <w:autoSpaceDE w:val="0"/>
              <w:autoSpaceDN w:val="0"/>
              <w:adjustRightInd w:val="0"/>
              <w:rPr>
                <w:sz w:val="24"/>
                <w:szCs w:val="24"/>
              </w:rPr>
            </w:pPr>
            <w:r w:rsidRPr="00927EC4">
              <w:rPr>
                <w:sz w:val="24"/>
                <w:szCs w:val="24"/>
              </w:rPr>
              <w:t xml:space="preserve">Long term Investment </w:t>
            </w:r>
          </w:p>
        </w:tc>
        <w:tc>
          <w:tcPr>
            <w:tcW w:w="3117" w:type="dxa"/>
          </w:tcPr>
          <w:p w:rsidR="00ED730C" w:rsidRPr="00927EC4" w:rsidRDefault="0055490B" w:rsidP="0055490B">
            <w:pPr>
              <w:autoSpaceDE w:val="0"/>
              <w:autoSpaceDN w:val="0"/>
              <w:adjustRightInd w:val="0"/>
              <w:rPr>
                <w:sz w:val="24"/>
                <w:szCs w:val="24"/>
              </w:rPr>
            </w:pPr>
            <w:r w:rsidRPr="00927EC4">
              <w:rPr>
                <w:sz w:val="24"/>
                <w:szCs w:val="24"/>
              </w:rPr>
              <w:t xml:space="preserve">40.000 </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60.000</w:t>
            </w:r>
          </w:p>
        </w:tc>
      </w:tr>
      <w:tr w:rsidR="00ED730C" w:rsidTr="00ED730C">
        <w:tc>
          <w:tcPr>
            <w:tcW w:w="3116" w:type="dxa"/>
          </w:tcPr>
          <w:p w:rsidR="00ED730C" w:rsidRPr="00927EC4" w:rsidRDefault="000A1749" w:rsidP="0055490B">
            <w:pPr>
              <w:autoSpaceDE w:val="0"/>
              <w:autoSpaceDN w:val="0"/>
              <w:adjustRightInd w:val="0"/>
              <w:rPr>
                <w:sz w:val="24"/>
                <w:szCs w:val="24"/>
              </w:rPr>
            </w:pPr>
            <w:r w:rsidRPr="00927EC4">
              <w:rPr>
                <w:sz w:val="24"/>
                <w:szCs w:val="24"/>
              </w:rPr>
              <w:t xml:space="preserve">Long term Assets </w:t>
            </w:r>
          </w:p>
        </w:tc>
        <w:tc>
          <w:tcPr>
            <w:tcW w:w="3117" w:type="dxa"/>
          </w:tcPr>
          <w:p w:rsidR="00ED730C" w:rsidRPr="00927EC4" w:rsidRDefault="0055490B" w:rsidP="0055490B">
            <w:pPr>
              <w:autoSpaceDE w:val="0"/>
              <w:autoSpaceDN w:val="0"/>
              <w:adjustRightInd w:val="0"/>
              <w:rPr>
                <w:sz w:val="24"/>
                <w:szCs w:val="24"/>
              </w:rPr>
            </w:pPr>
            <w:r w:rsidRPr="00927EC4">
              <w:rPr>
                <w:sz w:val="24"/>
                <w:szCs w:val="24"/>
              </w:rPr>
              <w:t xml:space="preserve">150.000 </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115.000</w:t>
            </w:r>
          </w:p>
        </w:tc>
      </w:tr>
      <w:tr w:rsidR="00ED730C" w:rsidTr="00ED730C">
        <w:tc>
          <w:tcPr>
            <w:tcW w:w="3116" w:type="dxa"/>
          </w:tcPr>
          <w:p w:rsidR="00ED730C" w:rsidRPr="00927EC4" w:rsidRDefault="000A1749" w:rsidP="0055490B">
            <w:pPr>
              <w:autoSpaceDE w:val="0"/>
              <w:autoSpaceDN w:val="0"/>
              <w:adjustRightInd w:val="0"/>
              <w:rPr>
                <w:sz w:val="24"/>
                <w:szCs w:val="24"/>
              </w:rPr>
            </w:pPr>
            <w:r w:rsidRPr="00927EC4">
              <w:rPr>
                <w:sz w:val="24"/>
                <w:szCs w:val="24"/>
              </w:rPr>
              <w:t xml:space="preserve">Brand Names &amp; Goodwill </w:t>
            </w:r>
          </w:p>
        </w:tc>
        <w:tc>
          <w:tcPr>
            <w:tcW w:w="3117" w:type="dxa"/>
          </w:tcPr>
          <w:p w:rsidR="00ED730C" w:rsidRPr="00927EC4" w:rsidRDefault="0055490B" w:rsidP="0055490B">
            <w:pPr>
              <w:autoSpaceDE w:val="0"/>
              <w:autoSpaceDN w:val="0"/>
              <w:adjustRightInd w:val="0"/>
              <w:rPr>
                <w:sz w:val="24"/>
                <w:szCs w:val="24"/>
              </w:rPr>
            </w:pPr>
            <w:r w:rsidRPr="00927EC4">
              <w:rPr>
                <w:sz w:val="24"/>
                <w:szCs w:val="24"/>
              </w:rPr>
              <w:t xml:space="preserve">43.000 </w:t>
            </w:r>
          </w:p>
        </w:tc>
        <w:tc>
          <w:tcPr>
            <w:tcW w:w="3117" w:type="dxa"/>
          </w:tcPr>
          <w:p w:rsidR="00ED730C" w:rsidRPr="00927EC4" w:rsidRDefault="0055490B" w:rsidP="00F83858">
            <w:pPr>
              <w:autoSpaceDE w:val="0"/>
              <w:autoSpaceDN w:val="0"/>
              <w:adjustRightInd w:val="0"/>
              <w:rPr>
                <w:sz w:val="24"/>
                <w:szCs w:val="24"/>
              </w:rPr>
            </w:pPr>
            <w:r w:rsidRPr="00927EC4">
              <w:rPr>
                <w:sz w:val="24"/>
                <w:szCs w:val="24"/>
              </w:rPr>
              <w:t>50.000</w:t>
            </w:r>
          </w:p>
        </w:tc>
      </w:tr>
      <w:tr w:rsidR="00ED730C" w:rsidTr="00ED730C">
        <w:tc>
          <w:tcPr>
            <w:tcW w:w="3116" w:type="dxa"/>
          </w:tcPr>
          <w:p w:rsidR="00ED730C" w:rsidRPr="00927EC4" w:rsidRDefault="000A1749" w:rsidP="0055490B">
            <w:pPr>
              <w:autoSpaceDE w:val="0"/>
              <w:autoSpaceDN w:val="0"/>
              <w:adjustRightInd w:val="0"/>
              <w:rPr>
                <w:sz w:val="24"/>
                <w:szCs w:val="24"/>
              </w:rPr>
            </w:pPr>
            <w:r w:rsidRPr="00927EC4">
              <w:rPr>
                <w:sz w:val="24"/>
                <w:szCs w:val="24"/>
              </w:rPr>
              <w:t xml:space="preserve">Total: =&gt; </w:t>
            </w:r>
          </w:p>
        </w:tc>
        <w:tc>
          <w:tcPr>
            <w:tcW w:w="3117" w:type="dxa"/>
          </w:tcPr>
          <w:p w:rsidR="00ED730C" w:rsidRPr="00927EC4" w:rsidRDefault="0055490B" w:rsidP="0055490B">
            <w:pPr>
              <w:autoSpaceDE w:val="0"/>
              <w:autoSpaceDN w:val="0"/>
              <w:adjustRightInd w:val="0"/>
              <w:rPr>
                <w:b/>
                <w:sz w:val="24"/>
                <w:szCs w:val="24"/>
                <w:u w:val="double"/>
              </w:rPr>
            </w:pPr>
            <w:r w:rsidRPr="00927EC4">
              <w:rPr>
                <w:b/>
                <w:sz w:val="24"/>
                <w:szCs w:val="24"/>
                <w:u w:val="double"/>
              </w:rPr>
              <w:t xml:space="preserve">360.000 </w:t>
            </w:r>
          </w:p>
        </w:tc>
        <w:tc>
          <w:tcPr>
            <w:tcW w:w="3117" w:type="dxa"/>
          </w:tcPr>
          <w:p w:rsidR="00ED730C" w:rsidRPr="00927EC4" w:rsidRDefault="0055490B" w:rsidP="00F83858">
            <w:pPr>
              <w:autoSpaceDE w:val="0"/>
              <w:autoSpaceDN w:val="0"/>
              <w:adjustRightInd w:val="0"/>
              <w:rPr>
                <w:b/>
                <w:sz w:val="24"/>
                <w:szCs w:val="24"/>
                <w:u w:val="double"/>
              </w:rPr>
            </w:pPr>
            <w:r w:rsidRPr="00927EC4">
              <w:rPr>
                <w:b/>
                <w:sz w:val="24"/>
                <w:szCs w:val="24"/>
                <w:u w:val="double"/>
              </w:rPr>
              <w:t>422.000</w:t>
            </w:r>
          </w:p>
        </w:tc>
      </w:tr>
      <w:tr w:rsidR="0092759F" w:rsidTr="00ED730C">
        <w:tc>
          <w:tcPr>
            <w:tcW w:w="3116" w:type="dxa"/>
          </w:tcPr>
          <w:p w:rsidR="0092759F" w:rsidRPr="0092759F" w:rsidRDefault="0092759F" w:rsidP="00927EC4">
            <w:pPr>
              <w:autoSpaceDE w:val="0"/>
              <w:autoSpaceDN w:val="0"/>
              <w:adjustRightInd w:val="0"/>
              <w:rPr>
                <w:b/>
                <w:sz w:val="24"/>
                <w:szCs w:val="24"/>
              </w:rPr>
            </w:pPr>
            <w:r w:rsidRPr="0092759F">
              <w:rPr>
                <w:b/>
                <w:sz w:val="24"/>
                <w:szCs w:val="24"/>
              </w:rPr>
              <w:t>LIABILITIES &amp; EQUITIES</w:t>
            </w:r>
          </w:p>
        </w:tc>
        <w:tc>
          <w:tcPr>
            <w:tcW w:w="3117" w:type="dxa"/>
          </w:tcPr>
          <w:p w:rsidR="0092759F" w:rsidRPr="00927EC4" w:rsidRDefault="0092759F" w:rsidP="00927EC4">
            <w:pPr>
              <w:autoSpaceDE w:val="0"/>
              <w:autoSpaceDN w:val="0"/>
              <w:adjustRightInd w:val="0"/>
              <w:rPr>
                <w:sz w:val="24"/>
                <w:szCs w:val="24"/>
              </w:rPr>
            </w:pPr>
          </w:p>
        </w:tc>
        <w:tc>
          <w:tcPr>
            <w:tcW w:w="3117" w:type="dxa"/>
          </w:tcPr>
          <w:p w:rsidR="0092759F" w:rsidRPr="00927EC4" w:rsidRDefault="0092759F" w:rsidP="00F83858">
            <w:pPr>
              <w:autoSpaceDE w:val="0"/>
              <w:autoSpaceDN w:val="0"/>
              <w:adjustRightInd w:val="0"/>
              <w:rPr>
                <w:sz w:val="24"/>
                <w:szCs w:val="24"/>
              </w:rPr>
            </w:pPr>
          </w:p>
        </w:tc>
      </w:tr>
      <w:tr w:rsidR="000A1749" w:rsidTr="00ED730C">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Account Payables </w:t>
            </w:r>
          </w:p>
        </w:tc>
        <w:tc>
          <w:tcPr>
            <w:tcW w:w="3117" w:type="dxa"/>
          </w:tcPr>
          <w:p w:rsidR="000A1749" w:rsidRPr="00927EC4" w:rsidRDefault="00927EC4" w:rsidP="00927EC4">
            <w:pPr>
              <w:autoSpaceDE w:val="0"/>
              <w:autoSpaceDN w:val="0"/>
              <w:adjustRightInd w:val="0"/>
              <w:rPr>
                <w:sz w:val="24"/>
                <w:szCs w:val="24"/>
              </w:rPr>
            </w:pPr>
            <w:r w:rsidRPr="00927EC4">
              <w:rPr>
                <w:sz w:val="24"/>
                <w:szCs w:val="24"/>
              </w:rPr>
              <w:t xml:space="preserve">75.000 </w:t>
            </w:r>
          </w:p>
        </w:tc>
        <w:tc>
          <w:tcPr>
            <w:tcW w:w="3117" w:type="dxa"/>
          </w:tcPr>
          <w:p w:rsidR="000A1749" w:rsidRPr="00927EC4" w:rsidRDefault="00927EC4" w:rsidP="00F83858">
            <w:pPr>
              <w:autoSpaceDE w:val="0"/>
              <w:autoSpaceDN w:val="0"/>
              <w:adjustRightInd w:val="0"/>
              <w:rPr>
                <w:sz w:val="24"/>
                <w:szCs w:val="24"/>
              </w:rPr>
            </w:pPr>
            <w:r w:rsidRPr="00927EC4">
              <w:rPr>
                <w:sz w:val="24"/>
                <w:szCs w:val="24"/>
              </w:rPr>
              <w:t>53.000</w:t>
            </w:r>
          </w:p>
        </w:tc>
      </w:tr>
      <w:tr w:rsidR="000A1749" w:rsidTr="00ED730C">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Income Tax Payable </w:t>
            </w:r>
          </w:p>
        </w:tc>
        <w:tc>
          <w:tcPr>
            <w:tcW w:w="3117" w:type="dxa"/>
          </w:tcPr>
          <w:p w:rsidR="000A1749" w:rsidRDefault="00927EC4" w:rsidP="00927EC4">
            <w:pPr>
              <w:autoSpaceDE w:val="0"/>
              <w:autoSpaceDN w:val="0"/>
              <w:adjustRightInd w:val="0"/>
            </w:pPr>
            <w:r w:rsidRPr="00927EC4">
              <w:rPr>
                <w:sz w:val="24"/>
                <w:szCs w:val="24"/>
              </w:rPr>
              <w:t xml:space="preserve">10.000 </w:t>
            </w:r>
          </w:p>
        </w:tc>
        <w:tc>
          <w:tcPr>
            <w:tcW w:w="3117" w:type="dxa"/>
          </w:tcPr>
          <w:p w:rsidR="000A1749" w:rsidRDefault="00927EC4" w:rsidP="00F83858">
            <w:pPr>
              <w:autoSpaceDE w:val="0"/>
              <w:autoSpaceDN w:val="0"/>
              <w:adjustRightInd w:val="0"/>
            </w:pPr>
            <w:r w:rsidRPr="00927EC4">
              <w:rPr>
                <w:sz w:val="24"/>
                <w:szCs w:val="24"/>
              </w:rPr>
              <w:t>12.000</w:t>
            </w:r>
          </w:p>
        </w:tc>
      </w:tr>
      <w:tr w:rsidR="000A1749" w:rsidTr="00ED730C">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General &amp; Admin. Expenses Payable </w:t>
            </w:r>
          </w:p>
        </w:tc>
        <w:tc>
          <w:tcPr>
            <w:tcW w:w="3117" w:type="dxa"/>
          </w:tcPr>
          <w:p w:rsidR="000A1749" w:rsidRDefault="00927EC4" w:rsidP="00927EC4">
            <w:pPr>
              <w:autoSpaceDE w:val="0"/>
              <w:autoSpaceDN w:val="0"/>
              <w:adjustRightInd w:val="0"/>
            </w:pPr>
            <w:r w:rsidRPr="00927EC4">
              <w:rPr>
                <w:sz w:val="24"/>
                <w:szCs w:val="24"/>
              </w:rPr>
              <w:t xml:space="preserve">10.000 </w:t>
            </w:r>
          </w:p>
        </w:tc>
        <w:tc>
          <w:tcPr>
            <w:tcW w:w="3117" w:type="dxa"/>
          </w:tcPr>
          <w:p w:rsidR="000A1749" w:rsidRDefault="00927EC4" w:rsidP="00F83858">
            <w:pPr>
              <w:autoSpaceDE w:val="0"/>
              <w:autoSpaceDN w:val="0"/>
              <w:adjustRightInd w:val="0"/>
            </w:pPr>
            <w:r w:rsidRPr="00927EC4">
              <w:rPr>
                <w:sz w:val="24"/>
                <w:szCs w:val="24"/>
              </w:rPr>
              <w:t>20.000</w:t>
            </w:r>
          </w:p>
        </w:tc>
      </w:tr>
      <w:tr w:rsidR="000A1749" w:rsidTr="00ED730C">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Bank Loan </w:t>
            </w:r>
          </w:p>
        </w:tc>
        <w:tc>
          <w:tcPr>
            <w:tcW w:w="3117" w:type="dxa"/>
          </w:tcPr>
          <w:p w:rsidR="000A1749" w:rsidRDefault="00927EC4" w:rsidP="00927EC4">
            <w:pPr>
              <w:autoSpaceDE w:val="0"/>
              <w:autoSpaceDN w:val="0"/>
              <w:adjustRightInd w:val="0"/>
            </w:pPr>
            <w:r w:rsidRPr="00927EC4">
              <w:rPr>
                <w:sz w:val="24"/>
                <w:szCs w:val="24"/>
              </w:rPr>
              <w:t xml:space="preserve">50.000 </w:t>
            </w:r>
          </w:p>
        </w:tc>
        <w:tc>
          <w:tcPr>
            <w:tcW w:w="3117" w:type="dxa"/>
          </w:tcPr>
          <w:p w:rsidR="000A1749" w:rsidRDefault="00927EC4" w:rsidP="00F83858">
            <w:pPr>
              <w:autoSpaceDE w:val="0"/>
              <w:autoSpaceDN w:val="0"/>
              <w:adjustRightInd w:val="0"/>
            </w:pPr>
            <w:r w:rsidRPr="00927EC4">
              <w:rPr>
                <w:sz w:val="24"/>
                <w:szCs w:val="24"/>
              </w:rPr>
              <w:t>90.000</w:t>
            </w:r>
          </w:p>
        </w:tc>
      </w:tr>
      <w:tr w:rsidR="000A1749" w:rsidTr="00ED730C">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10% Bonds Payable </w:t>
            </w:r>
          </w:p>
        </w:tc>
        <w:tc>
          <w:tcPr>
            <w:tcW w:w="3117" w:type="dxa"/>
          </w:tcPr>
          <w:p w:rsidR="000A1749" w:rsidRPr="00927EC4" w:rsidRDefault="00927EC4" w:rsidP="00927EC4">
            <w:pPr>
              <w:autoSpaceDE w:val="0"/>
              <w:autoSpaceDN w:val="0"/>
              <w:adjustRightInd w:val="0"/>
              <w:rPr>
                <w:sz w:val="24"/>
                <w:szCs w:val="24"/>
              </w:rPr>
            </w:pPr>
            <w:r w:rsidRPr="00927EC4">
              <w:rPr>
                <w:sz w:val="24"/>
                <w:szCs w:val="24"/>
              </w:rPr>
              <w:t xml:space="preserve">50.000 </w:t>
            </w:r>
          </w:p>
        </w:tc>
        <w:tc>
          <w:tcPr>
            <w:tcW w:w="3117" w:type="dxa"/>
          </w:tcPr>
          <w:p w:rsidR="000A1749" w:rsidRPr="00927EC4" w:rsidRDefault="00927EC4" w:rsidP="00F83858">
            <w:pPr>
              <w:autoSpaceDE w:val="0"/>
              <w:autoSpaceDN w:val="0"/>
              <w:adjustRightInd w:val="0"/>
              <w:rPr>
                <w:sz w:val="24"/>
                <w:szCs w:val="24"/>
              </w:rPr>
            </w:pPr>
            <w:r w:rsidRPr="00927EC4">
              <w:rPr>
                <w:sz w:val="24"/>
                <w:szCs w:val="24"/>
              </w:rPr>
              <w:t>30.000</w:t>
            </w:r>
          </w:p>
        </w:tc>
      </w:tr>
      <w:tr w:rsidR="000A1749" w:rsidTr="00927EC4">
        <w:trPr>
          <w:trHeight w:val="419"/>
        </w:trPr>
        <w:tc>
          <w:tcPr>
            <w:tcW w:w="3116" w:type="dxa"/>
          </w:tcPr>
          <w:p w:rsidR="000A1749" w:rsidRPr="00927EC4" w:rsidRDefault="0083707A" w:rsidP="00927EC4">
            <w:pPr>
              <w:autoSpaceDE w:val="0"/>
              <w:autoSpaceDN w:val="0"/>
              <w:adjustRightInd w:val="0"/>
              <w:rPr>
                <w:sz w:val="24"/>
                <w:szCs w:val="24"/>
              </w:rPr>
            </w:pPr>
            <w:r w:rsidRPr="00927EC4">
              <w:rPr>
                <w:sz w:val="24"/>
                <w:szCs w:val="24"/>
              </w:rPr>
              <w:t xml:space="preserve">Share Capital </w:t>
            </w:r>
          </w:p>
        </w:tc>
        <w:tc>
          <w:tcPr>
            <w:tcW w:w="3117" w:type="dxa"/>
          </w:tcPr>
          <w:p w:rsidR="000A1749" w:rsidRPr="00927EC4" w:rsidRDefault="00927EC4" w:rsidP="00927EC4">
            <w:pPr>
              <w:autoSpaceDE w:val="0"/>
              <w:autoSpaceDN w:val="0"/>
              <w:adjustRightInd w:val="0"/>
              <w:rPr>
                <w:sz w:val="24"/>
                <w:szCs w:val="24"/>
              </w:rPr>
            </w:pPr>
            <w:r w:rsidRPr="00927EC4">
              <w:rPr>
                <w:sz w:val="24"/>
                <w:szCs w:val="24"/>
              </w:rPr>
              <w:t>100.000</w:t>
            </w:r>
          </w:p>
        </w:tc>
        <w:tc>
          <w:tcPr>
            <w:tcW w:w="3117" w:type="dxa"/>
          </w:tcPr>
          <w:p w:rsidR="000A1749" w:rsidRPr="00927EC4" w:rsidRDefault="00927EC4" w:rsidP="00F83858">
            <w:pPr>
              <w:autoSpaceDE w:val="0"/>
              <w:autoSpaceDN w:val="0"/>
              <w:adjustRightInd w:val="0"/>
              <w:rPr>
                <w:sz w:val="24"/>
                <w:szCs w:val="24"/>
              </w:rPr>
            </w:pPr>
            <w:r w:rsidRPr="00927EC4">
              <w:rPr>
                <w:sz w:val="24"/>
                <w:szCs w:val="24"/>
              </w:rPr>
              <w:t>150.000</w:t>
            </w:r>
          </w:p>
        </w:tc>
      </w:tr>
      <w:tr w:rsidR="00927EC4" w:rsidTr="00ED730C">
        <w:tc>
          <w:tcPr>
            <w:tcW w:w="3116" w:type="dxa"/>
          </w:tcPr>
          <w:p w:rsidR="00927EC4" w:rsidRPr="00927EC4" w:rsidRDefault="00927EC4" w:rsidP="00F83858">
            <w:pPr>
              <w:autoSpaceDE w:val="0"/>
              <w:autoSpaceDN w:val="0"/>
              <w:adjustRightInd w:val="0"/>
              <w:rPr>
                <w:sz w:val="24"/>
                <w:szCs w:val="24"/>
              </w:rPr>
            </w:pPr>
            <w:r w:rsidRPr="00927EC4">
              <w:rPr>
                <w:sz w:val="24"/>
                <w:szCs w:val="24"/>
              </w:rPr>
              <w:t xml:space="preserve">Retained Earnings </w:t>
            </w:r>
          </w:p>
        </w:tc>
        <w:tc>
          <w:tcPr>
            <w:tcW w:w="3117" w:type="dxa"/>
          </w:tcPr>
          <w:p w:rsidR="00927EC4" w:rsidRPr="00927EC4" w:rsidRDefault="00927EC4" w:rsidP="00927EC4">
            <w:pPr>
              <w:autoSpaceDE w:val="0"/>
              <w:autoSpaceDN w:val="0"/>
              <w:adjustRightInd w:val="0"/>
              <w:rPr>
                <w:sz w:val="24"/>
                <w:szCs w:val="24"/>
              </w:rPr>
            </w:pPr>
            <w:r w:rsidRPr="00927EC4">
              <w:rPr>
                <w:sz w:val="24"/>
                <w:szCs w:val="24"/>
              </w:rPr>
              <w:t xml:space="preserve">35.000 </w:t>
            </w:r>
          </w:p>
        </w:tc>
        <w:tc>
          <w:tcPr>
            <w:tcW w:w="3117" w:type="dxa"/>
          </w:tcPr>
          <w:p w:rsidR="00927EC4" w:rsidRPr="00927EC4" w:rsidRDefault="00927EC4" w:rsidP="00F83858">
            <w:pPr>
              <w:autoSpaceDE w:val="0"/>
              <w:autoSpaceDN w:val="0"/>
              <w:adjustRightInd w:val="0"/>
              <w:rPr>
                <w:sz w:val="24"/>
                <w:szCs w:val="24"/>
              </w:rPr>
            </w:pPr>
            <w:r w:rsidRPr="00927EC4">
              <w:rPr>
                <w:sz w:val="24"/>
                <w:szCs w:val="24"/>
              </w:rPr>
              <w:t>20.000</w:t>
            </w:r>
          </w:p>
        </w:tc>
      </w:tr>
      <w:tr w:rsidR="0083707A" w:rsidTr="00ED730C">
        <w:tc>
          <w:tcPr>
            <w:tcW w:w="3116" w:type="dxa"/>
          </w:tcPr>
          <w:p w:rsidR="0083707A" w:rsidRPr="00927EC4" w:rsidRDefault="0083707A" w:rsidP="00927EC4">
            <w:pPr>
              <w:autoSpaceDE w:val="0"/>
              <w:autoSpaceDN w:val="0"/>
              <w:adjustRightInd w:val="0"/>
              <w:rPr>
                <w:sz w:val="24"/>
                <w:szCs w:val="24"/>
              </w:rPr>
            </w:pPr>
            <w:r w:rsidRPr="00927EC4">
              <w:rPr>
                <w:sz w:val="24"/>
                <w:szCs w:val="24"/>
              </w:rPr>
              <w:lastRenderedPageBreak/>
              <w:t xml:space="preserve">Net Income </w:t>
            </w:r>
          </w:p>
        </w:tc>
        <w:tc>
          <w:tcPr>
            <w:tcW w:w="3117" w:type="dxa"/>
          </w:tcPr>
          <w:p w:rsidR="0083707A" w:rsidRPr="00927EC4" w:rsidRDefault="00927EC4" w:rsidP="00927EC4">
            <w:pPr>
              <w:autoSpaceDE w:val="0"/>
              <w:autoSpaceDN w:val="0"/>
              <w:adjustRightInd w:val="0"/>
              <w:rPr>
                <w:sz w:val="24"/>
                <w:szCs w:val="24"/>
              </w:rPr>
            </w:pPr>
            <w:r w:rsidRPr="00927EC4">
              <w:rPr>
                <w:sz w:val="24"/>
                <w:szCs w:val="24"/>
              </w:rPr>
              <w:t xml:space="preserve">30.000 </w:t>
            </w:r>
          </w:p>
        </w:tc>
        <w:tc>
          <w:tcPr>
            <w:tcW w:w="3117" w:type="dxa"/>
          </w:tcPr>
          <w:p w:rsidR="0083707A" w:rsidRPr="00927EC4" w:rsidRDefault="00927EC4" w:rsidP="00F83858">
            <w:pPr>
              <w:autoSpaceDE w:val="0"/>
              <w:autoSpaceDN w:val="0"/>
              <w:adjustRightInd w:val="0"/>
              <w:rPr>
                <w:sz w:val="24"/>
                <w:szCs w:val="24"/>
              </w:rPr>
            </w:pPr>
            <w:r w:rsidRPr="00927EC4">
              <w:rPr>
                <w:sz w:val="24"/>
                <w:szCs w:val="24"/>
              </w:rPr>
              <w:t>47.000</w:t>
            </w:r>
          </w:p>
        </w:tc>
      </w:tr>
      <w:tr w:rsidR="0083707A" w:rsidTr="00ED730C">
        <w:tc>
          <w:tcPr>
            <w:tcW w:w="3116" w:type="dxa"/>
          </w:tcPr>
          <w:p w:rsidR="0083707A" w:rsidRPr="0092759F" w:rsidRDefault="0083707A" w:rsidP="00927EC4">
            <w:pPr>
              <w:autoSpaceDE w:val="0"/>
              <w:autoSpaceDN w:val="0"/>
              <w:adjustRightInd w:val="0"/>
              <w:rPr>
                <w:b/>
                <w:sz w:val="24"/>
                <w:szCs w:val="24"/>
              </w:rPr>
            </w:pPr>
            <w:r w:rsidRPr="0092759F">
              <w:rPr>
                <w:b/>
                <w:sz w:val="24"/>
                <w:szCs w:val="24"/>
              </w:rPr>
              <w:t xml:space="preserve">Total: =&gt; </w:t>
            </w:r>
          </w:p>
        </w:tc>
        <w:tc>
          <w:tcPr>
            <w:tcW w:w="3117" w:type="dxa"/>
          </w:tcPr>
          <w:p w:rsidR="0083707A" w:rsidRPr="0092759F" w:rsidRDefault="00927EC4" w:rsidP="00F83858">
            <w:pPr>
              <w:autoSpaceDE w:val="0"/>
              <w:autoSpaceDN w:val="0"/>
              <w:adjustRightInd w:val="0"/>
              <w:rPr>
                <w:b/>
                <w:sz w:val="24"/>
                <w:szCs w:val="24"/>
              </w:rPr>
            </w:pPr>
            <w:r w:rsidRPr="0092759F">
              <w:rPr>
                <w:b/>
                <w:sz w:val="24"/>
                <w:szCs w:val="24"/>
              </w:rPr>
              <w:t xml:space="preserve">380.000 </w:t>
            </w:r>
          </w:p>
        </w:tc>
        <w:tc>
          <w:tcPr>
            <w:tcW w:w="3117" w:type="dxa"/>
          </w:tcPr>
          <w:p w:rsidR="0083707A" w:rsidRPr="0092759F" w:rsidRDefault="00927EC4" w:rsidP="00F83858">
            <w:pPr>
              <w:autoSpaceDE w:val="0"/>
              <w:autoSpaceDN w:val="0"/>
              <w:adjustRightInd w:val="0"/>
              <w:rPr>
                <w:b/>
                <w:sz w:val="24"/>
                <w:szCs w:val="24"/>
              </w:rPr>
            </w:pPr>
            <w:r w:rsidRPr="0092759F">
              <w:rPr>
                <w:b/>
                <w:sz w:val="24"/>
                <w:szCs w:val="24"/>
              </w:rPr>
              <w:t xml:space="preserve"> 458.000</w:t>
            </w:r>
          </w:p>
        </w:tc>
      </w:tr>
      <w:tr w:rsidR="0083707A" w:rsidTr="00ED730C">
        <w:tc>
          <w:tcPr>
            <w:tcW w:w="3116" w:type="dxa"/>
          </w:tcPr>
          <w:p w:rsidR="0083707A" w:rsidRDefault="0083707A" w:rsidP="00F83858">
            <w:pPr>
              <w:autoSpaceDE w:val="0"/>
              <w:autoSpaceDN w:val="0"/>
              <w:adjustRightInd w:val="0"/>
            </w:pPr>
          </w:p>
        </w:tc>
        <w:tc>
          <w:tcPr>
            <w:tcW w:w="3117" w:type="dxa"/>
          </w:tcPr>
          <w:p w:rsidR="0083707A" w:rsidRDefault="0083707A" w:rsidP="00F83858">
            <w:pPr>
              <w:autoSpaceDE w:val="0"/>
              <w:autoSpaceDN w:val="0"/>
              <w:adjustRightInd w:val="0"/>
            </w:pPr>
          </w:p>
        </w:tc>
        <w:tc>
          <w:tcPr>
            <w:tcW w:w="3117" w:type="dxa"/>
          </w:tcPr>
          <w:p w:rsidR="0083707A" w:rsidRDefault="0083707A" w:rsidP="00F83858">
            <w:pPr>
              <w:autoSpaceDE w:val="0"/>
              <w:autoSpaceDN w:val="0"/>
              <w:adjustRightInd w:val="0"/>
            </w:pPr>
          </w:p>
        </w:tc>
      </w:tr>
    </w:tbl>
    <w:p w:rsidR="00ED730C" w:rsidRDefault="00ED730C" w:rsidP="00F83858">
      <w:pPr>
        <w:autoSpaceDE w:val="0"/>
        <w:autoSpaceDN w:val="0"/>
        <w:adjustRightInd w:val="0"/>
        <w:spacing w:after="0" w:line="240" w:lineRule="auto"/>
      </w:pPr>
    </w:p>
    <w:p w:rsidR="0083707A" w:rsidRPr="006E66AA" w:rsidRDefault="0083707A" w:rsidP="006E66AA">
      <w:pPr>
        <w:autoSpaceDE w:val="0"/>
        <w:autoSpaceDN w:val="0"/>
        <w:adjustRightInd w:val="0"/>
        <w:spacing w:after="0" w:line="360" w:lineRule="auto"/>
        <w:jc w:val="both"/>
        <w:rPr>
          <w:rFonts w:ascii="Times New Roman" w:hAnsi="Times New Roman" w:cs="Times New Roman"/>
          <w:sz w:val="24"/>
          <w:szCs w:val="24"/>
        </w:rPr>
      </w:pPr>
      <w:r w:rsidRPr="006E66AA">
        <w:rPr>
          <w:rFonts w:ascii="Times New Roman" w:hAnsi="Times New Roman" w:cs="Times New Roman"/>
          <w:sz w:val="24"/>
          <w:szCs w:val="24"/>
        </w:rPr>
        <w:t xml:space="preserve">During the past year long-term assets with a net book value of € 10.000 </w:t>
      </w:r>
      <w:r w:rsidR="0092759F" w:rsidRPr="006E66AA">
        <w:rPr>
          <w:rFonts w:ascii="Times New Roman" w:hAnsi="Times New Roman" w:cs="Times New Roman"/>
          <w:sz w:val="24"/>
          <w:szCs w:val="24"/>
        </w:rPr>
        <w:t>were disposed off at a gain of $</w:t>
      </w:r>
      <w:r w:rsidRPr="006E66AA">
        <w:rPr>
          <w:rFonts w:ascii="Times New Roman" w:hAnsi="Times New Roman" w:cs="Times New Roman"/>
          <w:sz w:val="24"/>
          <w:szCs w:val="24"/>
        </w:rPr>
        <w:t xml:space="preserve"> 17.000.</w:t>
      </w:r>
    </w:p>
    <w:p w:rsidR="0092759F" w:rsidRPr="006E66AA" w:rsidRDefault="0092759F" w:rsidP="006E66AA">
      <w:pPr>
        <w:autoSpaceDE w:val="0"/>
        <w:autoSpaceDN w:val="0"/>
        <w:adjustRightInd w:val="0"/>
        <w:spacing w:after="0" w:line="360" w:lineRule="auto"/>
        <w:jc w:val="both"/>
        <w:rPr>
          <w:rFonts w:ascii="Times New Roman" w:hAnsi="Times New Roman" w:cs="Times New Roman"/>
          <w:sz w:val="24"/>
          <w:szCs w:val="24"/>
        </w:rPr>
      </w:pPr>
    </w:p>
    <w:p w:rsidR="0092759F" w:rsidRPr="006E66AA" w:rsidRDefault="0092759F" w:rsidP="006E66AA">
      <w:pPr>
        <w:autoSpaceDE w:val="0"/>
        <w:autoSpaceDN w:val="0"/>
        <w:adjustRightInd w:val="0"/>
        <w:spacing w:after="0" w:line="360" w:lineRule="auto"/>
        <w:jc w:val="both"/>
        <w:rPr>
          <w:rFonts w:ascii="Times New Roman" w:hAnsi="Times New Roman" w:cs="Times New Roman"/>
          <w:b/>
          <w:sz w:val="24"/>
          <w:szCs w:val="24"/>
        </w:rPr>
      </w:pPr>
      <w:r w:rsidRPr="006E66AA">
        <w:rPr>
          <w:rFonts w:ascii="Times New Roman" w:hAnsi="Times New Roman" w:cs="Times New Roman"/>
          <w:b/>
          <w:sz w:val="24"/>
          <w:szCs w:val="24"/>
        </w:rPr>
        <w:t xml:space="preserve">Solution </w:t>
      </w:r>
    </w:p>
    <w:p w:rsidR="00E365A8" w:rsidRDefault="00E365A8" w:rsidP="00F83858">
      <w:pPr>
        <w:autoSpaceDE w:val="0"/>
        <w:autoSpaceDN w:val="0"/>
        <w:adjustRightInd w:val="0"/>
        <w:spacing w:after="0" w:line="240" w:lineRule="auto"/>
        <w:rPr>
          <w:sz w:val="24"/>
          <w:szCs w:val="24"/>
        </w:rPr>
      </w:pPr>
    </w:p>
    <w:tbl>
      <w:tblPr>
        <w:tblStyle w:val="TableGrid"/>
        <w:tblW w:w="0" w:type="auto"/>
        <w:tblLook w:val="04A0" w:firstRow="1" w:lastRow="0" w:firstColumn="1" w:lastColumn="0" w:noHBand="0" w:noVBand="1"/>
      </w:tblPr>
      <w:tblGrid>
        <w:gridCol w:w="3964"/>
        <w:gridCol w:w="1843"/>
        <w:gridCol w:w="1134"/>
        <w:gridCol w:w="1615"/>
      </w:tblGrid>
      <w:tr w:rsidR="00E365A8" w:rsidTr="0051714F">
        <w:tc>
          <w:tcPr>
            <w:tcW w:w="3964" w:type="dxa"/>
          </w:tcPr>
          <w:p w:rsidR="00E365A8" w:rsidRPr="00E365A8" w:rsidRDefault="007C323C" w:rsidP="00F83858">
            <w:pPr>
              <w:autoSpaceDE w:val="0"/>
              <w:autoSpaceDN w:val="0"/>
              <w:adjustRightInd w:val="0"/>
              <w:rPr>
                <w:b/>
                <w:sz w:val="24"/>
                <w:szCs w:val="24"/>
              </w:rPr>
            </w:pPr>
            <w:r>
              <w:rPr>
                <w:b/>
                <w:sz w:val="24"/>
                <w:szCs w:val="24"/>
              </w:rPr>
              <w:t>CashF</w:t>
            </w:r>
            <w:r w:rsidR="00E365A8" w:rsidRPr="00E365A8">
              <w:rPr>
                <w:b/>
                <w:sz w:val="24"/>
                <w:szCs w:val="24"/>
              </w:rPr>
              <w:t>low From Operating Activities</w:t>
            </w:r>
          </w:p>
        </w:tc>
        <w:tc>
          <w:tcPr>
            <w:tcW w:w="1843" w:type="dxa"/>
          </w:tcPr>
          <w:p w:rsidR="00E365A8" w:rsidRDefault="00E365A8" w:rsidP="00F83858">
            <w:pPr>
              <w:autoSpaceDE w:val="0"/>
              <w:autoSpaceDN w:val="0"/>
              <w:adjustRightInd w:val="0"/>
              <w:rPr>
                <w:sz w:val="24"/>
                <w:szCs w:val="24"/>
              </w:rPr>
            </w:pPr>
          </w:p>
        </w:tc>
        <w:tc>
          <w:tcPr>
            <w:tcW w:w="1134" w:type="dxa"/>
          </w:tcPr>
          <w:p w:rsidR="00E365A8" w:rsidRDefault="00E365A8" w:rsidP="00F83858">
            <w:pPr>
              <w:autoSpaceDE w:val="0"/>
              <w:autoSpaceDN w:val="0"/>
              <w:adjustRightInd w:val="0"/>
              <w:rPr>
                <w:sz w:val="24"/>
                <w:szCs w:val="24"/>
              </w:rPr>
            </w:pPr>
          </w:p>
        </w:tc>
        <w:tc>
          <w:tcPr>
            <w:tcW w:w="1615" w:type="dxa"/>
          </w:tcPr>
          <w:p w:rsidR="00E365A8" w:rsidRDefault="00E365A8" w:rsidP="00F83858">
            <w:pPr>
              <w:autoSpaceDE w:val="0"/>
              <w:autoSpaceDN w:val="0"/>
              <w:adjustRightInd w:val="0"/>
              <w:rPr>
                <w:sz w:val="24"/>
                <w:szCs w:val="24"/>
              </w:rPr>
            </w:pPr>
          </w:p>
        </w:tc>
      </w:tr>
      <w:tr w:rsidR="00E365A8" w:rsidTr="0051714F">
        <w:tc>
          <w:tcPr>
            <w:tcW w:w="3964" w:type="dxa"/>
          </w:tcPr>
          <w:p w:rsidR="00E365A8" w:rsidRPr="007C323C" w:rsidRDefault="00E365A8" w:rsidP="00E365A8">
            <w:pPr>
              <w:autoSpaceDE w:val="0"/>
              <w:autoSpaceDN w:val="0"/>
              <w:adjustRightInd w:val="0"/>
              <w:rPr>
                <w:sz w:val="24"/>
                <w:szCs w:val="24"/>
              </w:rPr>
            </w:pPr>
            <w:r w:rsidRPr="007C323C">
              <w:rPr>
                <w:sz w:val="24"/>
                <w:szCs w:val="24"/>
              </w:rPr>
              <w:t xml:space="preserve">Income after Tax </w:t>
            </w:r>
          </w:p>
        </w:tc>
        <w:tc>
          <w:tcPr>
            <w:tcW w:w="1843" w:type="dxa"/>
          </w:tcPr>
          <w:p w:rsidR="00E365A8" w:rsidRPr="007C323C" w:rsidRDefault="00E365A8" w:rsidP="00F83858">
            <w:pPr>
              <w:autoSpaceDE w:val="0"/>
              <w:autoSpaceDN w:val="0"/>
              <w:adjustRightInd w:val="0"/>
              <w:rPr>
                <w:sz w:val="24"/>
                <w:szCs w:val="24"/>
              </w:rPr>
            </w:pPr>
          </w:p>
        </w:tc>
        <w:tc>
          <w:tcPr>
            <w:tcW w:w="1134" w:type="dxa"/>
          </w:tcPr>
          <w:p w:rsidR="00E365A8" w:rsidRPr="007C323C" w:rsidRDefault="00E365A8" w:rsidP="00F83858">
            <w:pPr>
              <w:autoSpaceDE w:val="0"/>
              <w:autoSpaceDN w:val="0"/>
              <w:adjustRightInd w:val="0"/>
              <w:rPr>
                <w:sz w:val="24"/>
                <w:szCs w:val="24"/>
              </w:rPr>
            </w:pPr>
            <w:r w:rsidRPr="007C323C">
              <w:rPr>
                <w:sz w:val="24"/>
                <w:szCs w:val="24"/>
              </w:rPr>
              <w:t>47000</w:t>
            </w:r>
          </w:p>
        </w:tc>
        <w:tc>
          <w:tcPr>
            <w:tcW w:w="1615" w:type="dxa"/>
          </w:tcPr>
          <w:p w:rsidR="00E365A8" w:rsidRDefault="00E365A8" w:rsidP="00F83858">
            <w:pPr>
              <w:autoSpaceDE w:val="0"/>
              <w:autoSpaceDN w:val="0"/>
              <w:adjustRightInd w:val="0"/>
              <w:rPr>
                <w:sz w:val="24"/>
                <w:szCs w:val="24"/>
              </w:rPr>
            </w:pPr>
          </w:p>
        </w:tc>
      </w:tr>
      <w:tr w:rsidR="00E365A8" w:rsidTr="0051714F">
        <w:tc>
          <w:tcPr>
            <w:tcW w:w="3964" w:type="dxa"/>
          </w:tcPr>
          <w:p w:rsidR="00E365A8" w:rsidRPr="007C323C" w:rsidRDefault="00E365A8" w:rsidP="00F83858">
            <w:pPr>
              <w:autoSpaceDE w:val="0"/>
              <w:autoSpaceDN w:val="0"/>
              <w:adjustRightInd w:val="0"/>
              <w:rPr>
                <w:sz w:val="24"/>
                <w:szCs w:val="24"/>
              </w:rPr>
            </w:pPr>
            <w:r w:rsidRPr="007C323C">
              <w:rPr>
                <w:sz w:val="24"/>
                <w:szCs w:val="24"/>
              </w:rPr>
              <w:t>Adjust for  Non-cash items:</w:t>
            </w:r>
          </w:p>
        </w:tc>
        <w:tc>
          <w:tcPr>
            <w:tcW w:w="1843" w:type="dxa"/>
          </w:tcPr>
          <w:p w:rsidR="00E365A8" w:rsidRPr="007C323C" w:rsidRDefault="00E365A8" w:rsidP="00F83858">
            <w:pPr>
              <w:autoSpaceDE w:val="0"/>
              <w:autoSpaceDN w:val="0"/>
              <w:adjustRightInd w:val="0"/>
              <w:rPr>
                <w:sz w:val="24"/>
                <w:szCs w:val="24"/>
              </w:rPr>
            </w:pPr>
          </w:p>
        </w:tc>
        <w:tc>
          <w:tcPr>
            <w:tcW w:w="1134" w:type="dxa"/>
          </w:tcPr>
          <w:p w:rsidR="00E365A8" w:rsidRPr="007C323C" w:rsidRDefault="00E365A8" w:rsidP="00F83858">
            <w:pPr>
              <w:autoSpaceDE w:val="0"/>
              <w:autoSpaceDN w:val="0"/>
              <w:adjustRightInd w:val="0"/>
              <w:rPr>
                <w:sz w:val="24"/>
                <w:szCs w:val="24"/>
              </w:rPr>
            </w:pPr>
          </w:p>
        </w:tc>
        <w:tc>
          <w:tcPr>
            <w:tcW w:w="1615" w:type="dxa"/>
          </w:tcPr>
          <w:p w:rsidR="00E365A8" w:rsidRDefault="00E365A8" w:rsidP="00F83858">
            <w:pPr>
              <w:autoSpaceDE w:val="0"/>
              <w:autoSpaceDN w:val="0"/>
              <w:adjustRightInd w:val="0"/>
              <w:rPr>
                <w:sz w:val="24"/>
                <w:szCs w:val="24"/>
              </w:rPr>
            </w:pPr>
          </w:p>
        </w:tc>
      </w:tr>
      <w:tr w:rsidR="00E365A8" w:rsidTr="0051714F">
        <w:tc>
          <w:tcPr>
            <w:tcW w:w="3964" w:type="dxa"/>
          </w:tcPr>
          <w:p w:rsidR="00E365A8" w:rsidRPr="007C323C" w:rsidRDefault="00E365A8" w:rsidP="00E365A8">
            <w:pPr>
              <w:rPr>
                <w:sz w:val="24"/>
                <w:szCs w:val="24"/>
              </w:rPr>
            </w:pPr>
            <w:r w:rsidRPr="007C323C">
              <w:rPr>
                <w:sz w:val="24"/>
                <w:szCs w:val="24"/>
              </w:rPr>
              <w:t xml:space="preserve">Add Depreciation on Buildings </w:t>
            </w:r>
          </w:p>
        </w:tc>
        <w:tc>
          <w:tcPr>
            <w:tcW w:w="1843" w:type="dxa"/>
          </w:tcPr>
          <w:p w:rsidR="00E365A8" w:rsidRPr="007C323C" w:rsidRDefault="00E365A8" w:rsidP="00E365A8">
            <w:pPr>
              <w:autoSpaceDE w:val="0"/>
              <w:autoSpaceDN w:val="0"/>
              <w:adjustRightInd w:val="0"/>
              <w:rPr>
                <w:sz w:val="24"/>
                <w:szCs w:val="24"/>
              </w:rPr>
            </w:pPr>
            <w:r w:rsidRPr="007C323C">
              <w:rPr>
                <w:sz w:val="24"/>
                <w:szCs w:val="24"/>
              </w:rPr>
              <w:t>25000</w:t>
            </w:r>
          </w:p>
        </w:tc>
        <w:tc>
          <w:tcPr>
            <w:tcW w:w="1134" w:type="dxa"/>
          </w:tcPr>
          <w:p w:rsidR="00E365A8" w:rsidRPr="007C323C" w:rsidRDefault="00E365A8" w:rsidP="00E365A8">
            <w:pPr>
              <w:autoSpaceDE w:val="0"/>
              <w:autoSpaceDN w:val="0"/>
              <w:adjustRightInd w:val="0"/>
              <w:rPr>
                <w:sz w:val="24"/>
                <w:szCs w:val="24"/>
              </w:rPr>
            </w:pPr>
          </w:p>
        </w:tc>
        <w:tc>
          <w:tcPr>
            <w:tcW w:w="1615" w:type="dxa"/>
          </w:tcPr>
          <w:p w:rsidR="00E365A8" w:rsidRDefault="00E365A8" w:rsidP="00E365A8">
            <w:pPr>
              <w:autoSpaceDE w:val="0"/>
              <w:autoSpaceDN w:val="0"/>
              <w:adjustRightInd w:val="0"/>
              <w:rPr>
                <w:sz w:val="24"/>
                <w:szCs w:val="24"/>
              </w:rPr>
            </w:pPr>
          </w:p>
        </w:tc>
      </w:tr>
      <w:tr w:rsidR="00E365A8" w:rsidTr="0051714F">
        <w:tc>
          <w:tcPr>
            <w:tcW w:w="3964" w:type="dxa"/>
          </w:tcPr>
          <w:p w:rsidR="00E365A8" w:rsidRPr="007C323C" w:rsidRDefault="00E365A8" w:rsidP="00E365A8">
            <w:pPr>
              <w:rPr>
                <w:sz w:val="24"/>
                <w:szCs w:val="24"/>
              </w:rPr>
            </w:pPr>
            <w:r w:rsidRPr="007C323C">
              <w:rPr>
                <w:sz w:val="24"/>
                <w:szCs w:val="24"/>
              </w:rPr>
              <w:t xml:space="preserve">Add Amortisation on Brands </w:t>
            </w:r>
          </w:p>
        </w:tc>
        <w:tc>
          <w:tcPr>
            <w:tcW w:w="1843" w:type="dxa"/>
          </w:tcPr>
          <w:p w:rsidR="00E365A8" w:rsidRPr="007C323C" w:rsidRDefault="00E365A8" w:rsidP="00E365A8">
            <w:pPr>
              <w:autoSpaceDE w:val="0"/>
              <w:autoSpaceDN w:val="0"/>
              <w:adjustRightInd w:val="0"/>
              <w:rPr>
                <w:sz w:val="24"/>
                <w:szCs w:val="24"/>
              </w:rPr>
            </w:pPr>
            <w:r w:rsidRPr="007C323C">
              <w:rPr>
                <w:sz w:val="24"/>
                <w:szCs w:val="24"/>
              </w:rPr>
              <w:t>15000</w:t>
            </w:r>
          </w:p>
        </w:tc>
        <w:tc>
          <w:tcPr>
            <w:tcW w:w="1134" w:type="dxa"/>
          </w:tcPr>
          <w:p w:rsidR="00E365A8" w:rsidRPr="007C323C" w:rsidRDefault="00E365A8" w:rsidP="00E365A8">
            <w:pPr>
              <w:autoSpaceDE w:val="0"/>
              <w:autoSpaceDN w:val="0"/>
              <w:adjustRightInd w:val="0"/>
              <w:rPr>
                <w:sz w:val="24"/>
                <w:szCs w:val="24"/>
              </w:rPr>
            </w:pPr>
          </w:p>
        </w:tc>
        <w:tc>
          <w:tcPr>
            <w:tcW w:w="1615" w:type="dxa"/>
          </w:tcPr>
          <w:p w:rsidR="00E365A8" w:rsidRDefault="00E365A8" w:rsidP="00E365A8">
            <w:pPr>
              <w:autoSpaceDE w:val="0"/>
              <w:autoSpaceDN w:val="0"/>
              <w:adjustRightInd w:val="0"/>
              <w:rPr>
                <w:sz w:val="24"/>
                <w:szCs w:val="24"/>
              </w:rPr>
            </w:pPr>
          </w:p>
        </w:tc>
      </w:tr>
      <w:tr w:rsidR="00E365A8" w:rsidTr="0051714F">
        <w:tc>
          <w:tcPr>
            <w:tcW w:w="3964" w:type="dxa"/>
          </w:tcPr>
          <w:p w:rsidR="00E365A8" w:rsidRPr="007C323C" w:rsidRDefault="00E365A8" w:rsidP="00E365A8">
            <w:pPr>
              <w:autoSpaceDE w:val="0"/>
              <w:autoSpaceDN w:val="0"/>
              <w:adjustRightInd w:val="0"/>
              <w:rPr>
                <w:sz w:val="24"/>
                <w:szCs w:val="24"/>
              </w:rPr>
            </w:pPr>
            <w:r w:rsidRPr="007C323C">
              <w:rPr>
                <w:sz w:val="24"/>
                <w:szCs w:val="24"/>
              </w:rPr>
              <w:t xml:space="preserve">Less Gain on a sale of buildings </w:t>
            </w:r>
          </w:p>
        </w:tc>
        <w:tc>
          <w:tcPr>
            <w:tcW w:w="1843" w:type="dxa"/>
          </w:tcPr>
          <w:p w:rsidR="00E365A8" w:rsidRPr="007C323C" w:rsidRDefault="00E365A8" w:rsidP="00F83858">
            <w:pPr>
              <w:autoSpaceDE w:val="0"/>
              <w:autoSpaceDN w:val="0"/>
              <w:adjustRightInd w:val="0"/>
              <w:rPr>
                <w:sz w:val="24"/>
                <w:szCs w:val="24"/>
              </w:rPr>
            </w:pPr>
            <w:r w:rsidRPr="007C323C">
              <w:rPr>
                <w:sz w:val="24"/>
                <w:szCs w:val="24"/>
              </w:rPr>
              <w:t>(17000)</w:t>
            </w:r>
          </w:p>
        </w:tc>
        <w:tc>
          <w:tcPr>
            <w:tcW w:w="1134" w:type="dxa"/>
          </w:tcPr>
          <w:p w:rsidR="00E365A8" w:rsidRPr="007C323C" w:rsidRDefault="00E365A8" w:rsidP="00F83858">
            <w:pPr>
              <w:autoSpaceDE w:val="0"/>
              <w:autoSpaceDN w:val="0"/>
              <w:adjustRightInd w:val="0"/>
              <w:rPr>
                <w:sz w:val="24"/>
                <w:szCs w:val="24"/>
              </w:rPr>
            </w:pPr>
            <w:r w:rsidRPr="007C323C">
              <w:rPr>
                <w:sz w:val="24"/>
                <w:szCs w:val="24"/>
              </w:rPr>
              <w:t>23000</w:t>
            </w:r>
          </w:p>
        </w:tc>
        <w:tc>
          <w:tcPr>
            <w:tcW w:w="1615" w:type="dxa"/>
          </w:tcPr>
          <w:p w:rsidR="00E365A8" w:rsidRDefault="00E365A8" w:rsidP="00F83858">
            <w:pPr>
              <w:autoSpaceDE w:val="0"/>
              <w:autoSpaceDN w:val="0"/>
              <w:adjustRightInd w:val="0"/>
              <w:rPr>
                <w:sz w:val="24"/>
                <w:szCs w:val="24"/>
              </w:rPr>
            </w:pPr>
          </w:p>
        </w:tc>
      </w:tr>
      <w:tr w:rsidR="00E365A8" w:rsidTr="0051714F">
        <w:tc>
          <w:tcPr>
            <w:tcW w:w="3964" w:type="dxa"/>
          </w:tcPr>
          <w:p w:rsidR="00E365A8" w:rsidRPr="00F26A68" w:rsidRDefault="00E3630E" w:rsidP="00F83858">
            <w:pPr>
              <w:autoSpaceDE w:val="0"/>
              <w:autoSpaceDN w:val="0"/>
              <w:adjustRightInd w:val="0"/>
              <w:rPr>
                <w:b/>
                <w:sz w:val="24"/>
                <w:szCs w:val="24"/>
              </w:rPr>
            </w:pPr>
            <w:r w:rsidRPr="00F26A68">
              <w:rPr>
                <w:b/>
                <w:sz w:val="24"/>
                <w:szCs w:val="24"/>
              </w:rPr>
              <w:t>Adj for changes in working capital</w:t>
            </w:r>
            <w:r w:rsidR="0051714F" w:rsidRPr="00F26A68">
              <w:rPr>
                <w:b/>
                <w:sz w:val="24"/>
                <w:szCs w:val="24"/>
              </w:rPr>
              <w:t>:</w:t>
            </w:r>
          </w:p>
        </w:tc>
        <w:tc>
          <w:tcPr>
            <w:tcW w:w="1843" w:type="dxa"/>
          </w:tcPr>
          <w:p w:rsidR="00E365A8" w:rsidRPr="00F26A68" w:rsidRDefault="00E365A8" w:rsidP="00F83858">
            <w:pPr>
              <w:autoSpaceDE w:val="0"/>
              <w:autoSpaceDN w:val="0"/>
              <w:adjustRightInd w:val="0"/>
              <w:rPr>
                <w:sz w:val="24"/>
                <w:szCs w:val="24"/>
              </w:rPr>
            </w:pPr>
          </w:p>
        </w:tc>
        <w:tc>
          <w:tcPr>
            <w:tcW w:w="1134" w:type="dxa"/>
          </w:tcPr>
          <w:p w:rsidR="00E365A8" w:rsidRDefault="00E365A8" w:rsidP="00F83858">
            <w:pPr>
              <w:autoSpaceDE w:val="0"/>
              <w:autoSpaceDN w:val="0"/>
              <w:adjustRightInd w:val="0"/>
              <w:rPr>
                <w:sz w:val="24"/>
                <w:szCs w:val="24"/>
              </w:rPr>
            </w:pPr>
          </w:p>
        </w:tc>
        <w:tc>
          <w:tcPr>
            <w:tcW w:w="1615" w:type="dxa"/>
          </w:tcPr>
          <w:p w:rsidR="00E365A8" w:rsidRDefault="00E365A8" w:rsidP="00F83858">
            <w:pPr>
              <w:autoSpaceDE w:val="0"/>
              <w:autoSpaceDN w:val="0"/>
              <w:adjustRightInd w:val="0"/>
              <w:rPr>
                <w:sz w:val="24"/>
                <w:szCs w:val="24"/>
              </w:rPr>
            </w:pPr>
          </w:p>
        </w:tc>
      </w:tr>
      <w:tr w:rsidR="0051714F" w:rsidTr="0051714F">
        <w:tc>
          <w:tcPr>
            <w:tcW w:w="3964" w:type="dxa"/>
          </w:tcPr>
          <w:p w:rsidR="0051714F" w:rsidRPr="00F26A68" w:rsidRDefault="0051714F" w:rsidP="0051714F">
            <w:pPr>
              <w:autoSpaceDE w:val="0"/>
              <w:autoSpaceDN w:val="0"/>
              <w:adjustRightInd w:val="0"/>
              <w:rPr>
                <w:sz w:val="24"/>
                <w:szCs w:val="24"/>
              </w:rPr>
            </w:pPr>
            <w:r w:rsidRPr="00F26A68">
              <w:rPr>
                <w:sz w:val="24"/>
                <w:szCs w:val="24"/>
              </w:rPr>
              <w:t xml:space="preserve">Add Increase in General &amp; Admin. payable </w:t>
            </w:r>
          </w:p>
        </w:tc>
        <w:tc>
          <w:tcPr>
            <w:tcW w:w="1843" w:type="dxa"/>
          </w:tcPr>
          <w:p w:rsidR="0051714F" w:rsidRPr="00F26A68" w:rsidRDefault="0051714F" w:rsidP="00F83858">
            <w:pPr>
              <w:autoSpaceDE w:val="0"/>
              <w:autoSpaceDN w:val="0"/>
              <w:adjustRightInd w:val="0"/>
              <w:rPr>
                <w:sz w:val="24"/>
                <w:szCs w:val="24"/>
              </w:rPr>
            </w:pPr>
            <w:r w:rsidRPr="00F26A68">
              <w:rPr>
                <w:sz w:val="24"/>
                <w:szCs w:val="24"/>
              </w:rPr>
              <w:t>10000</w:t>
            </w:r>
          </w:p>
        </w:tc>
        <w:tc>
          <w:tcPr>
            <w:tcW w:w="1134" w:type="dxa"/>
          </w:tcPr>
          <w:p w:rsidR="0051714F" w:rsidRDefault="0051714F" w:rsidP="00F83858">
            <w:pPr>
              <w:autoSpaceDE w:val="0"/>
              <w:autoSpaceDN w:val="0"/>
              <w:adjustRightInd w:val="0"/>
              <w:rPr>
                <w:sz w:val="24"/>
                <w:szCs w:val="24"/>
              </w:rPr>
            </w:pPr>
          </w:p>
        </w:tc>
        <w:tc>
          <w:tcPr>
            <w:tcW w:w="1615" w:type="dxa"/>
          </w:tcPr>
          <w:p w:rsidR="0051714F" w:rsidRDefault="0051714F" w:rsidP="00F83858">
            <w:pPr>
              <w:autoSpaceDE w:val="0"/>
              <w:autoSpaceDN w:val="0"/>
              <w:adjustRightInd w:val="0"/>
              <w:rPr>
                <w:sz w:val="24"/>
                <w:szCs w:val="24"/>
              </w:rPr>
            </w:pPr>
          </w:p>
        </w:tc>
      </w:tr>
      <w:tr w:rsidR="00F26A68" w:rsidTr="0051714F">
        <w:tc>
          <w:tcPr>
            <w:tcW w:w="3964" w:type="dxa"/>
          </w:tcPr>
          <w:p w:rsidR="00F26A68" w:rsidRPr="006E66AA" w:rsidRDefault="00F26A68" w:rsidP="00F26A68">
            <w:pPr>
              <w:autoSpaceDE w:val="0"/>
              <w:autoSpaceDN w:val="0"/>
              <w:adjustRightInd w:val="0"/>
              <w:rPr>
                <w:sz w:val="24"/>
                <w:szCs w:val="24"/>
              </w:rPr>
            </w:pPr>
            <w:r w:rsidRPr="006E66AA">
              <w:rPr>
                <w:sz w:val="24"/>
                <w:szCs w:val="24"/>
              </w:rPr>
              <w:t xml:space="preserve">Add Income Tax Payable Increase </w:t>
            </w:r>
          </w:p>
        </w:tc>
        <w:tc>
          <w:tcPr>
            <w:tcW w:w="1843" w:type="dxa"/>
          </w:tcPr>
          <w:p w:rsidR="00F26A68" w:rsidRPr="006E66AA" w:rsidRDefault="00F26A68" w:rsidP="00F26A68">
            <w:pPr>
              <w:autoSpaceDE w:val="0"/>
              <w:autoSpaceDN w:val="0"/>
              <w:adjustRightInd w:val="0"/>
              <w:rPr>
                <w:sz w:val="24"/>
                <w:szCs w:val="24"/>
              </w:rPr>
            </w:pPr>
            <w:r w:rsidRPr="006E66AA">
              <w:rPr>
                <w:sz w:val="24"/>
                <w:szCs w:val="24"/>
              </w:rPr>
              <w:t>2000</w:t>
            </w:r>
          </w:p>
        </w:tc>
        <w:tc>
          <w:tcPr>
            <w:tcW w:w="1134" w:type="dxa"/>
          </w:tcPr>
          <w:p w:rsidR="00F26A68" w:rsidRPr="006E66AA" w:rsidRDefault="00F26A68" w:rsidP="00F26A68">
            <w:pPr>
              <w:autoSpaceDE w:val="0"/>
              <w:autoSpaceDN w:val="0"/>
              <w:adjustRightInd w:val="0"/>
              <w:rPr>
                <w:sz w:val="24"/>
                <w:szCs w:val="24"/>
              </w:rPr>
            </w:pPr>
          </w:p>
        </w:tc>
        <w:tc>
          <w:tcPr>
            <w:tcW w:w="1615" w:type="dxa"/>
          </w:tcPr>
          <w:p w:rsidR="00F26A68" w:rsidRPr="006E66AA" w:rsidRDefault="00F26A68" w:rsidP="00F26A68">
            <w:pPr>
              <w:autoSpaceDE w:val="0"/>
              <w:autoSpaceDN w:val="0"/>
              <w:adjustRightInd w:val="0"/>
              <w:rPr>
                <w:sz w:val="24"/>
                <w:szCs w:val="24"/>
              </w:rPr>
            </w:pPr>
          </w:p>
        </w:tc>
      </w:tr>
      <w:tr w:rsidR="00F26A68" w:rsidTr="0051714F">
        <w:tc>
          <w:tcPr>
            <w:tcW w:w="3964" w:type="dxa"/>
          </w:tcPr>
          <w:p w:rsidR="00F26A68" w:rsidRPr="006E66AA" w:rsidRDefault="00F26A68" w:rsidP="00F26A68">
            <w:pPr>
              <w:rPr>
                <w:sz w:val="24"/>
                <w:szCs w:val="24"/>
              </w:rPr>
            </w:pPr>
            <w:r w:rsidRPr="006E66AA">
              <w:rPr>
                <w:sz w:val="24"/>
                <w:szCs w:val="24"/>
              </w:rPr>
              <w:t xml:space="preserve">Less Increase in inventories </w:t>
            </w:r>
          </w:p>
        </w:tc>
        <w:tc>
          <w:tcPr>
            <w:tcW w:w="1843" w:type="dxa"/>
          </w:tcPr>
          <w:p w:rsidR="00F26A68" w:rsidRPr="006E66AA" w:rsidRDefault="00F26A68" w:rsidP="00F26A68">
            <w:pPr>
              <w:rPr>
                <w:sz w:val="24"/>
                <w:szCs w:val="24"/>
              </w:rPr>
            </w:pPr>
            <w:r w:rsidRPr="006E66AA">
              <w:rPr>
                <w:sz w:val="24"/>
                <w:szCs w:val="24"/>
              </w:rPr>
              <w:t>(40000)</w:t>
            </w:r>
          </w:p>
        </w:tc>
        <w:tc>
          <w:tcPr>
            <w:tcW w:w="1134" w:type="dxa"/>
          </w:tcPr>
          <w:p w:rsidR="00F26A68" w:rsidRPr="006E66AA" w:rsidRDefault="00F26A68" w:rsidP="00F26A68">
            <w:pPr>
              <w:autoSpaceDE w:val="0"/>
              <w:autoSpaceDN w:val="0"/>
              <w:adjustRightInd w:val="0"/>
              <w:rPr>
                <w:sz w:val="24"/>
                <w:szCs w:val="24"/>
              </w:rPr>
            </w:pPr>
          </w:p>
        </w:tc>
        <w:tc>
          <w:tcPr>
            <w:tcW w:w="1615" w:type="dxa"/>
          </w:tcPr>
          <w:p w:rsidR="00F26A68" w:rsidRPr="006E66AA" w:rsidRDefault="00F26A68" w:rsidP="00F26A68">
            <w:pPr>
              <w:autoSpaceDE w:val="0"/>
              <w:autoSpaceDN w:val="0"/>
              <w:adjustRightInd w:val="0"/>
              <w:rPr>
                <w:sz w:val="24"/>
                <w:szCs w:val="24"/>
              </w:rPr>
            </w:pPr>
          </w:p>
        </w:tc>
      </w:tr>
      <w:tr w:rsidR="00F26A68" w:rsidTr="00F26A68">
        <w:tc>
          <w:tcPr>
            <w:tcW w:w="3964" w:type="dxa"/>
          </w:tcPr>
          <w:p w:rsidR="00F26A68" w:rsidRPr="006E66AA" w:rsidRDefault="00F26A68" w:rsidP="00F26A68">
            <w:pPr>
              <w:autoSpaceDE w:val="0"/>
              <w:autoSpaceDN w:val="0"/>
              <w:adjustRightInd w:val="0"/>
              <w:rPr>
                <w:sz w:val="24"/>
                <w:szCs w:val="24"/>
              </w:rPr>
            </w:pPr>
            <w:r w:rsidRPr="006E66AA">
              <w:rPr>
                <w:sz w:val="24"/>
                <w:szCs w:val="24"/>
              </w:rPr>
              <w:t xml:space="preserve">Less Decrease in account payable </w:t>
            </w:r>
          </w:p>
        </w:tc>
        <w:tc>
          <w:tcPr>
            <w:tcW w:w="1843" w:type="dxa"/>
          </w:tcPr>
          <w:p w:rsidR="00F26A68" w:rsidRPr="006E66AA" w:rsidRDefault="00F26A68" w:rsidP="00F26A68">
            <w:pPr>
              <w:autoSpaceDE w:val="0"/>
              <w:autoSpaceDN w:val="0"/>
              <w:adjustRightInd w:val="0"/>
              <w:rPr>
                <w:sz w:val="24"/>
                <w:szCs w:val="24"/>
              </w:rPr>
            </w:pPr>
            <w:r w:rsidRPr="006E66AA">
              <w:rPr>
                <w:sz w:val="24"/>
                <w:szCs w:val="24"/>
              </w:rPr>
              <w:t>(22000)</w:t>
            </w:r>
          </w:p>
        </w:tc>
        <w:tc>
          <w:tcPr>
            <w:tcW w:w="1134" w:type="dxa"/>
          </w:tcPr>
          <w:p w:rsidR="00F26A68" w:rsidRPr="006E66AA" w:rsidRDefault="00F26A68" w:rsidP="00F26A68">
            <w:pPr>
              <w:autoSpaceDE w:val="0"/>
              <w:autoSpaceDN w:val="0"/>
              <w:adjustRightInd w:val="0"/>
              <w:rPr>
                <w:sz w:val="24"/>
                <w:szCs w:val="24"/>
              </w:rPr>
            </w:pPr>
          </w:p>
        </w:tc>
        <w:tc>
          <w:tcPr>
            <w:tcW w:w="1615" w:type="dxa"/>
          </w:tcPr>
          <w:p w:rsidR="00F26A68" w:rsidRPr="006E66AA" w:rsidRDefault="00F26A68" w:rsidP="00F26A68">
            <w:pPr>
              <w:autoSpaceDE w:val="0"/>
              <w:autoSpaceDN w:val="0"/>
              <w:adjustRightInd w:val="0"/>
              <w:rPr>
                <w:sz w:val="24"/>
                <w:szCs w:val="24"/>
              </w:rPr>
            </w:pPr>
          </w:p>
        </w:tc>
      </w:tr>
      <w:tr w:rsidR="00F26A68" w:rsidTr="0051714F">
        <w:tc>
          <w:tcPr>
            <w:tcW w:w="3964" w:type="dxa"/>
          </w:tcPr>
          <w:p w:rsidR="00F26A68" w:rsidRPr="006E66AA" w:rsidRDefault="00F26A68" w:rsidP="00F26A68">
            <w:pPr>
              <w:autoSpaceDE w:val="0"/>
              <w:autoSpaceDN w:val="0"/>
              <w:adjustRightInd w:val="0"/>
              <w:rPr>
                <w:sz w:val="24"/>
                <w:szCs w:val="24"/>
              </w:rPr>
            </w:pPr>
            <w:r w:rsidRPr="006E66AA">
              <w:rPr>
                <w:sz w:val="24"/>
                <w:szCs w:val="24"/>
              </w:rPr>
              <w:t>Less Increase in account receivable -</w:t>
            </w:r>
          </w:p>
        </w:tc>
        <w:tc>
          <w:tcPr>
            <w:tcW w:w="1843" w:type="dxa"/>
          </w:tcPr>
          <w:p w:rsidR="00F26A68" w:rsidRPr="006E66AA" w:rsidRDefault="00F26A68" w:rsidP="00F26A68">
            <w:pPr>
              <w:autoSpaceDE w:val="0"/>
              <w:autoSpaceDN w:val="0"/>
              <w:adjustRightInd w:val="0"/>
              <w:rPr>
                <w:sz w:val="24"/>
                <w:szCs w:val="24"/>
              </w:rPr>
            </w:pPr>
            <w:r w:rsidRPr="006E66AA">
              <w:rPr>
                <w:sz w:val="24"/>
                <w:szCs w:val="24"/>
              </w:rPr>
              <w:t>(25000)</w:t>
            </w:r>
          </w:p>
        </w:tc>
        <w:tc>
          <w:tcPr>
            <w:tcW w:w="1134" w:type="dxa"/>
          </w:tcPr>
          <w:p w:rsidR="00F26A68" w:rsidRPr="006E66AA" w:rsidRDefault="00F26A68" w:rsidP="00F26A68">
            <w:pPr>
              <w:autoSpaceDE w:val="0"/>
              <w:autoSpaceDN w:val="0"/>
              <w:adjustRightInd w:val="0"/>
              <w:rPr>
                <w:sz w:val="24"/>
                <w:szCs w:val="24"/>
              </w:rPr>
            </w:pPr>
          </w:p>
        </w:tc>
        <w:tc>
          <w:tcPr>
            <w:tcW w:w="1615" w:type="dxa"/>
          </w:tcPr>
          <w:p w:rsidR="00F26A68" w:rsidRPr="006E66AA" w:rsidRDefault="00F26A68" w:rsidP="00F26A68">
            <w:pPr>
              <w:autoSpaceDE w:val="0"/>
              <w:autoSpaceDN w:val="0"/>
              <w:adjustRightInd w:val="0"/>
              <w:rPr>
                <w:sz w:val="24"/>
                <w:szCs w:val="24"/>
              </w:rPr>
            </w:pPr>
          </w:p>
        </w:tc>
      </w:tr>
      <w:tr w:rsidR="00F26A68" w:rsidTr="0051714F">
        <w:tc>
          <w:tcPr>
            <w:tcW w:w="3964" w:type="dxa"/>
          </w:tcPr>
          <w:p w:rsidR="00F26A68" w:rsidRPr="006E66AA" w:rsidRDefault="00F26A68" w:rsidP="00F26A68">
            <w:pPr>
              <w:autoSpaceDE w:val="0"/>
              <w:autoSpaceDN w:val="0"/>
              <w:adjustRightInd w:val="0"/>
              <w:rPr>
                <w:sz w:val="24"/>
                <w:szCs w:val="24"/>
              </w:rPr>
            </w:pPr>
            <w:r w:rsidRPr="006E66AA">
              <w:rPr>
                <w:sz w:val="24"/>
                <w:szCs w:val="24"/>
              </w:rPr>
              <w:t>Less Prepai</w:t>
            </w:r>
            <w:r w:rsidRPr="006E66AA">
              <w:rPr>
                <w:sz w:val="24"/>
                <w:szCs w:val="24"/>
              </w:rPr>
              <w:t xml:space="preserve">d Selling expense </w:t>
            </w:r>
          </w:p>
        </w:tc>
        <w:tc>
          <w:tcPr>
            <w:tcW w:w="1843" w:type="dxa"/>
          </w:tcPr>
          <w:p w:rsidR="00F26A68" w:rsidRPr="006E66AA" w:rsidRDefault="00F26A68" w:rsidP="00F26A68">
            <w:pPr>
              <w:autoSpaceDE w:val="0"/>
              <w:autoSpaceDN w:val="0"/>
              <w:adjustRightInd w:val="0"/>
              <w:rPr>
                <w:sz w:val="24"/>
                <w:szCs w:val="24"/>
              </w:rPr>
            </w:pPr>
            <w:r w:rsidRPr="006E66AA">
              <w:rPr>
                <w:sz w:val="24"/>
                <w:szCs w:val="24"/>
              </w:rPr>
              <w:t>(15000)</w:t>
            </w:r>
          </w:p>
        </w:tc>
        <w:tc>
          <w:tcPr>
            <w:tcW w:w="1134" w:type="dxa"/>
          </w:tcPr>
          <w:p w:rsidR="00F26A68" w:rsidRPr="006E66AA" w:rsidRDefault="00506562" w:rsidP="00F26A68">
            <w:pPr>
              <w:autoSpaceDE w:val="0"/>
              <w:autoSpaceDN w:val="0"/>
              <w:adjustRightInd w:val="0"/>
              <w:rPr>
                <w:sz w:val="24"/>
                <w:szCs w:val="24"/>
              </w:rPr>
            </w:pPr>
            <w:r w:rsidRPr="006E66AA">
              <w:rPr>
                <w:sz w:val="24"/>
                <w:szCs w:val="24"/>
              </w:rPr>
              <w:t>(94000)</w:t>
            </w:r>
          </w:p>
        </w:tc>
        <w:tc>
          <w:tcPr>
            <w:tcW w:w="1615" w:type="dxa"/>
          </w:tcPr>
          <w:p w:rsidR="00F26A68" w:rsidRPr="006E66AA" w:rsidRDefault="00F26A68" w:rsidP="00F26A68">
            <w:pPr>
              <w:autoSpaceDE w:val="0"/>
              <w:autoSpaceDN w:val="0"/>
              <w:adjustRightInd w:val="0"/>
              <w:rPr>
                <w:sz w:val="24"/>
                <w:szCs w:val="24"/>
              </w:rPr>
            </w:pPr>
          </w:p>
        </w:tc>
      </w:tr>
      <w:tr w:rsidR="004F7A07" w:rsidTr="0051714F">
        <w:tc>
          <w:tcPr>
            <w:tcW w:w="3964" w:type="dxa"/>
          </w:tcPr>
          <w:p w:rsidR="004F7A07" w:rsidRPr="006E66AA" w:rsidRDefault="00B75492" w:rsidP="004F7A07">
            <w:pPr>
              <w:rPr>
                <w:b/>
                <w:sz w:val="24"/>
                <w:szCs w:val="24"/>
              </w:rPr>
            </w:pPr>
            <w:r w:rsidRPr="006E66AA">
              <w:rPr>
                <w:b/>
                <w:sz w:val="24"/>
                <w:szCs w:val="24"/>
              </w:rPr>
              <w:t xml:space="preserve">Net cash flow from operating activities </w:t>
            </w:r>
          </w:p>
        </w:tc>
        <w:tc>
          <w:tcPr>
            <w:tcW w:w="1843" w:type="dxa"/>
          </w:tcPr>
          <w:p w:rsidR="004F7A07" w:rsidRPr="006E66AA" w:rsidRDefault="004F7A07" w:rsidP="004F7A07">
            <w:pPr>
              <w:rPr>
                <w:sz w:val="24"/>
                <w:szCs w:val="24"/>
              </w:rPr>
            </w:pPr>
          </w:p>
        </w:tc>
        <w:tc>
          <w:tcPr>
            <w:tcW w:w="1134" w:type="dxa"/>
          </w:tcPr>
          <w:p w:rsidR="004F7A07" w:rsidRPr="006E66AA" w:rsidRDefault="004F7A07" w:rsidP="004F7A07">
            <w:pPr>
              <w:rPr>
                <w:sz w:val="24"/>
                <w:szCs w:val="24"/>
              </w:rPr>
            </w:pPr>
          </w:p>
        </w:tc>
        <w:tc>
          <w:tcPr>
            <w:tcW w:w="1615" w:type="dxa"/>
          </w:tcPr>
          <w:p w:rsidR="004F7A07" w:rsidRPr="006E66AA" w:rsidRDefault="006E66AA" w:rsidP="004F7A07">
            <w:pPr>
              <w:rPr>
                <w:b/>
                <w:sz w:val="24"/>
                <w:szCs w:val="24"/>
              </w:rPr>
            </w:pPr>
            <w:r>
              <w:rPr>
                <w:b/>
                <w:sz w:val="24"/>
                <w:szCs w:val="24"/>
              </w:rPr>
              <w:t>(</w:t>
            </w:r>
            <w:r w:rsidR="004F7A07" w:rsidRPr="006E66AA">
              <w:rPr>
                <w:b/>
                <w:sz w:val="24"/>
                <w:szCs w:val="24"/>
              </w:rPr>
              <w:t>20000</w:t>
            </w:r>
            <w:r>
              <w:rPr>
                <w:b/>
                <w:sz w:val="24"/>
                <w:szCs w:val="24"/>
              </w:rPr>
              <w:t>)</w:t>
            </w:r>
          </w:p>
        </w:tc>
      </w:tr>
      <w:tr w:rsidR="00F26A68" w:rsidTr="0051714F">
        <w:tc>
          <w:tcPr>
            <w:tcW w:w="3964" w:type="dxa"/>
          </w:tcPr>
          <w:p w:rsidR="00F26A68" w:rsidRPr="006E66AA" w:rsidRDefault="009B740F" w:rsidP="009B740F">
            <w:pPr>
              <w:autoSpaceDE w:val="0"/>
              <w:autoSpaceDN w:val="0"/>
              <w:adjustRightInd w:val="0"/>
              <w:rPr>
                <w:sz w:val="24"/>
                <w:szCs w:val="24"/>
              </w:rPr>
            </w:pPr>
            <w:r w:rsidRPr="006E66AA">
              <w:rPr>
                <w:b/>
                <w:sz w:val="24"/>
                <w:szCs w:val="24"/>
              </w:rPr>
              <w:t xml:space="preserve">CashFlow From </w:t>
            </w:r>
            <w:r w:rsidR="00BA47A5" w:rsidRPr="006E66AA">
              <w:rPr>
                <w:b/>
                <w:sz w:val="24"/>
                <w:szCs w:val="24"/>
              </w:rPr>
              <w:t>investment</w:t>
            </w:r>
            <w:r w:rsidRPr="006E66AA">
              <w:rPr>
                <w:b/>
                <w:sz w:val="24"/>
                <w:szCs w:val="24"/>
              </w:rPr>
              <w:t xml:space="preserve"> Activities</w:t>
            </w:r>
          </w:p>
        </w:tc>
        <w:tc>
          <w:tcPr>
            <w:tcW w:w="1843" w:type="dxa"/>
          </w:tcPr>
          <w:p w:rsidR="00F26A68" w:rsidRPr="006E66AA" w:rsidRDefault="00F26A68" w:rsidP="00F26A68">
            <w:pPr>
              <w:autoSpaceDE w:val="0"/>
              <w:autoSpaceDN w:val="0"/>
              <w:adjustRightInd w:val="0"/>
              <w:rPr>
                <w:sz w:val="24"/>
                <w:szCs w:val="24"/>
              </w:rPr>
            </w:pPr>
          </w:p>
        </w:tc>
        <w:tc>
          <w:tcPr>
            <w:tcW w:w="1134" w:type="dxa"/>
          </w:tcPr>
          <w:p w:rsidR="00F26A68" w:rsidRPr="006E66AA" w:rsidRDefault="00F26A68" w:rsidP="00F26A68">
            <w:pPr>
              <w:autoSpaceDE w:val="0"/>
              <w:autoSpaceDN w:val="0"/>
              <w:adjustRightInd w:val="0"/>
              <w:rPr>
                <w:sz w:val="24"/>
                <w:szCs w:val="24"/>
              </w:rPr>
            </w:pPr>
          </w:p>
        </w:tc>
        <w:tc>
          <w:tcPr>
            <w:tcW w:w="1615" w:type="dxa"/>
          </w:tcPr>
          <w:p w:rsidR="00F26A68" w:rsidRPr="006E66AA" w:rsidRDefault="00F26A68" w:rsidP="00F26A68">
            <w:pPr>
              <w:autoSpaceDE w:val="0"/>
              <w:autoSpaceDN w:val="0"/>
              <w:adjustRightInd w:val="0"/>
              <w:rPr>
                <w:sz w:val="24"/>
                <w:szCs w:val="24"/>
              </w:rPr>
            </w:pPr>
          </w:p>
        </w:tc>
      </w:tr>
      <w:tr w:rsidR="00F26A68" w:rsidTr="0051714F">
        <w:tc>
          <w:tcPr>
            <w:tcW w:w="3964" w:type="dxa"/>
          </w:tcPr>
          <w:p w:rsidR="00F26A68" w:rsidRPr="00BA47A5" w:rsidRDefault="00BA47A5" w:rsidP="00BA47A5">
            <w:pPr>
              <w:autoSpaceDE w:val="0"/>
              <w:autoSpaceDN w:val="0"/>
              <w:adjustRightInd w:val="0"/>
              <w:rPr>
                <w:sz w:val="24"/>
                <w:szCs w:val="24"/>
              </w:rPr>
            </w:pPr>
            <w:r w:rsidRPr="00BA47A5">
              <w:rPr>
                <w:sz w:val="24"/>
                <w:szCs w:val="24"/>
              </w:rPr>
              <w:t xml:space="preserve">Add </w:t>
            </w:r>
            <w:r w:rsidR="00E97D04" w:rsidRPr="00BA47A5">
              <w:rPr>
                <w:sz w:val="24"/>
                <w:szCs w:val="24"/>
              </w:rPr>
              <w:t xml:space="preserve">Inflow from a sale of a long term asset </w:t>
            </w:r>
          </w:p>
        </w:tc>
        <w:tc>
          <w:tcPr>
            <w:tcW w:w="1843" w:type="dxa"/>
          </w:tcPr>
          <w:p w:rsidR="00F26A68" w:rsidRPr="00BA47A5" w:rsidRDefault="00BA47A5" w:rsidP="00F26A68">
            <w:pPr>
              <w:autoSpaceDE w:val="0"/>
              <w:autoSpaceDN w:val="0"/>
              <w:adjustRightInd w:val="0"/>
              <w:rPr>
                <w:sz w:val="24"/>
                <w:szCs w:val="24"/>
              </w:rPr>
            </w:pPr>
            <w:r w:rsidRPr="00BA47A5">
              <w:rPr>
                <w:sz w:val="24"/>
                <w:szCs w:val="24"/>
              </w:rPr>
              <w:t>27000</w:t>
            </w:r>
          </w:p>
        </w:tc>
        <w:tc>
          <w:tcPr>
            <w:tcW w:w="1134" w:type="dxa"/>
          </w:tcPr>
          <w:p w:rsidR="00F26A68" w:rsidRPr="00BA47A5" w:rsidRDefault="00F26A68" w:rsidP="00F26A68">
            <w:pPr>
              <w:autoSpaceDE w:val="0"/>
              <w:autoSpaceDN w:val="0"/>
              <w:adjustRightInd w:val="0"/>
              <w:rPr>
                <w:sz w:val="24"/>
                <w:szCs w:val="24"/>
              </w:rPr>
            </w:pPr>
          </w:p>
        </w:tc>
        <w:tc>
          <w:tcPr>
            <w:tcW w:w="1615" w:type="dxa"/>
          </w:tcPr>
          <w:p w:rsidR="00F26A68" w:rsidRPr="00BA47A5" w:rsidRDefault="00F26A68" w:rsidP="00F26A68">
            <w:pPr>
              <w:autoSpaceDE w:val="0"/>
              <w:autoSpaceDN w:val="0"/>
              <w:adjustRightInd w:val="0"/>
              <w:rPr>
                <w:sz w:val="24"/>
                <w:szCs w:val="24"/>
              </w:rPr>
            </w:pPr>
          </w:p>
        </w:tc>
      </w:tr>
      <w:tr w:rsidR="009B740F" w:rsidTr="0051714F">
        <w:tc>
          <w:tcPr>
            <w:tcW w:w="3964" w:type="dxa"/>
          </w:tcPr>
          <w:p w:rsidR="009B740F" w:rsidRPr="00BA47A5" w:rsidRDefault="00BA47A5" w:rsidP="00BA47A5">
            <w:pPr>
              <w:autoSpaceDE w:val="0"/>
              <w:autoSpaceDN w:val="0"/>
              <w:adjustRightInd w:val="0"/>
              <w:rPr>
                <w:sz w:val="24"/>
                <w:szCs w:val="24"/>
              </w:rPr>
            </w:pPr>
            <w:r w:rsidRPr="00BA47A5">
              <w:rPr>
                <w:sz w:val="24"/>
                <w:szCs w:val="24"/>
              </w:rPr>
              <w:t xml:space="preserve">Less </w:t>
            </w:r>
            <w:r w:rsidR="00E97D04" w:rsidRPr="00BA47A5">
              <w:rPr>
                <w:sz w:val="24"/>
                <w:szCs w:val="24"/>
              </w:rPr>
              <w:t>Outflo</w:t>
            </w:r>
            <w:r w:rsidRPr="00BA47A5">
              <w:rPr>
                <w:sz w:val="24"/>
                <w:szCs w:val="24"/>
              </w:rPr>
              <w:t xml:space="preserve">w from a long term investment </w:t>
            </w:r>
          </w:p>
        </w:tc>
        <w:tc>
          <w:tcPr>
            <w:tcW w:w="1843" w:type="dxa"/>
          </w:tcPr>
          <w:p w:rsidR="009B740F" w:rsidRPr="00BA47A5" w:rsidRDefault="00BA47A5" w:rsidP="00F26A68">
            <w:pPr>
              <w:autoSpaceDE w:val="0"/>
              <w:autoSpaceDN w:val="0"/>
              <w:adjustRightInd w:val="0"/>
              <w:rPr>
                <w:sz w:val="24"/>
                <w:szCs w:val="24"/>
              </w:rPr>
            </w:pPr>
            <w:r w:rsidRPr="00BA47A5">
              <w:rPr>
                <w:sz w:val="24"/>
                <w:szCs w:val="24"/>
              </w:rPr>
              <w:t>(</w:t>
            </w:r>
            <w:r w:rsidRPr="00BA47A5">
              <w:rPr>
                <w:sz w:val="24"/>
                <w:szCs w:val="24"/>
              </w:rPr>
              <w:t>20000</w:t>
            </w:r>
            <w:r w:rsidRPr="00BA47A5">
              <w:rPr>
                <w:sz w:val="24"/>
                <w:szCs w:val="24"/>
              </w:rPr>
              <w:t>)</w:t>
            </w:r>
          </w:p>
        </w:tc>
        <w:tc>
          <w:tcPr>
            <w:tcW w:w="1134" w:type="dxa"/>
          </w:tcPr>
          <w:p w:rsidR="009B740F" w:rsidRPr="00BA47A5" w:rsidRDefault="009B740F" w:rsidP="00F26A68">
            <w:pPr>
              <w:autoSpaceDE w:val="0"/>
              <w:autoSpaceDN w:val="0"/>
              <w:adjustRightInd w:val="0"/>
              <w:rPr>
                <w:sz w:val="24"/>
                <w:szCs w:val="24"/>
              </w:rPr>
            </w:pPr>
          </w:p>
        </w:tc>
        <w:tc>
          <w:tcPr>
            <w:tcW w:w="1615" w:type="dxa"/>
          </w:tcPr>
          <w:p w:rsidR="009B740F" w:rsidRPr="00BA47A5" w:rsidRDefault="009B740F" w:rsidP="00F26A68">
            <w:pPr>
              <w:autoSpaceDE w:val="0"/>
              <w:autoSpaceDN w:val="0"/>
              <w:adjustRightInd w:val="0"/>
              <w:rPr>
                <w:sz w:val="24"/>
                <w:szCs w:val="24"/>
              </w:rPr>
            </w:pPr>
          </w:p>
        </w:tc>
      </w:tr>
      <w:tr w:rsidR="009B740F" w:rsidTr="0051714F">
        <w:tc>
          <w:tcPr>
            <w:tcW w:w="3964" w:type="dxa"/>
          </w:tcPr>
          <w:p w:rsidR="009B740F" w:rsidRPr="00BA47A5" w:rsidRDefault="00BA47A5" w:rsidP="00BA47A5">
            <w:pPr>
              <w:autoSpaceDE w:val="0"/>
              <w:autoSpaceDN w:val="0"/>
              <w:adjustRightInd w:val="0"/>
              <w:rPr>
                <w:sz w:val="24"/>
                <w:szCs w:val="24"/>
              </w:rPr>
            </w:pPr>
            <w:r w:rsidRPr="00BA47A5">
              <w:rPr>
                <w:sz w:val="24"/>
                <w:szCs w:val="24"/>
              </w:rPr>
              <w:t xml:space="preserve">Less </w:t>
            </w:r>
            <w:r w:rsidR="00E97D04" w:rsidRPr="00BA47A5">
              <w:rPr>
                <w:sz w:val="24"/>
                <w:szCs w:val="24"/>
              </w:rPr>
              <w:t xml:space="preserve">Outflow from an </w:t>
            </w:r>
            <w:r w:rsidRPr="00BA47A5">
              <w:rPr>
                <w:sz w:val="24"/>
                <w:szCs w:val="24"/>
              </w:rPr>
              <w:t>investment</w:t>
            </w:r>
            <w:r w:rsidR="00E97D04" w:rsidRPr="00BA47A5">
              <w:rPr>
                <w:sz w:val="24"/>
                <w:szCs w:val="24"/>
              </w:rPr>
              <w:t xml:space="preserve"> in Brand names &amp; Godwill </w:t>
            </w:r>
          </w:p>
        </w:tc>
        <w:tc>
          <w:tcPr>
            <w:tcW w:w="1843" w:type="dxa"/>
          </w:tcPr>
          <w:p w:rsidR="009B740F" w:rsidRPr="00BA47A5" w:rsidRDefault="00BA47A5" w:rsidP="00F26A68">
            <w:pPr>
              <w:autoSpaceDE w:val="0"/>
              <w:autoSpaceDN w:val="0"/>
              <w:adjustRightInd w:val="0"/>
              <w:rPr>
                <w:sz w:val="24"/>
                <w:szCs w:val="24"/>
              </w:rPr>
            </w:pPr>
            <w:r w:rsidRPr="00BA47A5">
              <w:rPr>
                <w:sz w:val="24"/>
                <w:szCs w:val="24"/>
              </w:rPr>
              <w:t>(</w:t>
            </w:r>
            <w:r w:rsidRPr="00BA47A5">
              <w:rPr>
                <w:sz w:val="24"/>
                <w:szCs w:val="24"/>
              </w:rPr>
              <w:t>22000</w:t>
            </w:r>
            <w:r w:rsidRPr="00BA47A5">
              <w:rPr>
                <w:sz w:val="24"/>
                <w:szCs w:val="24"/>
              </w:rPr>
              <w:t>)</w:t>
            </w:r>
          </w:p>
        </w:tc>
        <w:tc>
          <w:tcPr>
            <w:tcW w:w="1134" w:type="dxa"/>
          </w:tcPr>
          <w:p w:rsidR="009B740F" w:rsidRPr="00BA47A5" w:rsidRDefault="009B740F" w:rsidP="00F26A68">
            <w:pPr>
              <w:autoSpaceDE w:val="0"/>
              <w:autoSpaceDN w:val="0"/>
              <w:adjustRightInd w:val="0"/>
              <w:rPr>
                <w:sz w:val="24"/>
                <w:szCs w:val="24"/>
              </w:rPr>
            </w:pPr>
          </w:p>
        </w:tc>
        <w:tc>
          <w:tcPr>
            <w:tcW w:w="1615" w:type="dxa"/>
          </w:tcPr>
          <w:p w:rsidR="009B740F" w:rsidRPr="00BA47A5" w:rsidRDefault="009B740F" w:rsidP="00F26A68">
            <w:pPr>
              <w:autoSpaceDE w:val="0"/>
              <w:autoSpaceDN w:val="0"/>
              <w:adjustRightInd w:val="0"/>
              <w:rPr>
                <w:sz w:val="24"/>
                <w:szCs w:val="24"/>
              </w:rPr>
            </w:pPr>
          </w:p>
        </w:tc>
      </w:tr>
      <w:tr w:rsidR="00BA47A5" w:rsidTr="0051714F">
        <w:tc>
          <w:tcPr>
            <w:tcW w:w="3964" w:type="dxa"/>
          </w:tcPr>
          <w:p w:rsidR="00BA47A5" w:rsidRPr="00B75492" w:rsidRDefault="00B75492" w:rsidP="00BA47A5">
            <w:pPr>
              <w:rPr>
                <w:b/>
                <w:sz w:val="24"/>
                <w:szCs w:val="24"/>
              </w:rPr>
            </w:pPr>
            <w:r>
              <w:rPr>
                <w:b/>
                <w:sz w:val="24"/>
                <w:szCs w:val="24"/>
              </w:rPr>
              <w:t>Net C</w:t>
            </w:r>
            <w:r w:rsidRPr="00B75492">
              <w:rPr>
                <w:b/>
                <w:sz w:val="24"/>
                <w:szCs w:val="24"/>
              </w:rPr>
              <w:t xml:space="preserve">ash flow from investing activities </w:t>
            </w:r>
          </w:p>
        </w:tc>
        <w:tc>
          <w:tcPr>
            <w:tcW w:w="1843" w:type="dxa"/>
          </w:tcPr>
          <w:p w:rsidR="00BA47A5" w:rsidRPr="00BA47A5" w:rsidRDefault="00BA47A5" w:rsidP="00BA47A5">
            <w:pPr>
              <w:rPr>
                <w:sz w:val="24"/>
                <w:szCs w:val="24"/>
              </w:rPr>
            </w:pPr>
          </w:p>
        </w:tc>
        <w:tc>
          <w:tcPr>
            <w:tcW w:w="1134" w:type="dxa"/>
          </w:tcPr>
          <w:p w:rsidR="00BA47A5" w:rsidRPr="00BA47A5" w:rsidRDefault="00BA47A5" w:rsidP="00BA47A5">
            <w:pPr>
              <w:rPr>
                <w:sz w:val="24"/>
                <w:szCs w:val="24"/>
              </w:rPr>
            </w:pPr>
          </w:p>
        </w:tc>
        <w:tc>
          <w:tcPr>
            <w:tcW w:w="1615" w:type="dxa"/>
          </w:tcPr>
          <w:p w:rsidR="00BA47A5" w:rsidRPr="006E66AA" w:rsidRDefault="00BA47A5" w:rsidP="00BA47A5">
            <w:pPr>
              <w:autoSpaceDE w:val="0"/>
              <w:autoSpaceDN w:val="0"/>
              <w:adjustRightInd w:val="0"/>
              <w:rPr>
                <w:b/>
                <w:sz w:val="24"/>
                <w:szCs w:val="24"/>
              </w:rPr>
            </w:pPr>
            <w:r w:rsidRPr="006E66AA">
              <w:rPr>
                <w:b/>
                <w:sz w:val="24"/>
                <w:szCs w:val="24"/>
              </w:rPr>
              <w:t>(</w:t>
            </w:r>
            <w:r w:rsidRPr="006E66AA">
              <w:rPr>
                <w:b/>
                <w:sz w:val="24"/>
                <w:szCs w:val="24"/>
              </w:rPr>
              <w:t>15000</w:t>
            </w:r>
            <w:r w:rsidRPr="006E66AA">
              <w:rPr>
                <w:b/>
                <w:sz w:val="24"/>
                <w:szCs w:val="24"/>
              </w:rPr>
              <w:t>)</w:t>
            </w:r>
          </w:p>
        </w:tc>
      </w:tr>
      <w:tr w:rsidR="009B740F" w:rsidRPr="004E5D1A" w:rsidTr="0051714F">
        <w:tc>
          <w:tcPr>
            <w:tcW w:w="3964" w:type="dxa"/>
          </w:tcPr>
          <w:p w:rsidR="009B740F" w:rsidRPr="004E5D1A" w:rsidRDefault="00A82248" w:rsidP="00F26A68">
            <w:pPr>
              <w:autoSpaceDE w:val="0"/>
              <w:autoSpaceDN w:val="0"/>
              <w:adjustRightInd w:val="0"/>
              <w:rPr>
                <w:sz w:val="24"/>
                <w:szCs w:val="24"/>
              </w:rPr>
            </w:pPr>
            <w:r w:rsidRPr="004E5D1A">
              <w:rPr>
                <w:b/>
                <w:sz w:val="24"/>
                <w:szCs w:val="24"/>
              </w:rPr>
              <w:t>C</w:t>
            </w:r>
            <w:r w:rsidRPr="004E5D1A">
              <w:rPr>
                <w:b/>
                <w:sz w:val="24"/>
                <w:szCs w:val="24"/>
              </w:rPr>
              <w:t>ash flow from Financin</w:t>
            </w:r>
            <w:r w:rsidRPr="004E5D1A">
              <w:rPr>
                <w:b/>
                <w:sz w:val="24"/>
                <w:szCs w:val="24"/>
              </w:rPr>
              <w:t>g activities</w:t>
            </w:r>
          </w:p>
        </w:tc>
        <w:tc>
          <w:tcPr>
            <w:tcW w:w="1843" w:type="dxa"/>
          </w:tcPr>
          <w:p w:rsidR="009B740F" w:rsidRPr="004E5D1A" w:rsidRDefault="009B740F" w:rsidP="00F26A68">
            <w:pPr>
              <w:autoSpaceDE w:val="0"/>
              <w:autoSpaceDN w:val="0"/>
              <w:adjustRightInd w:val="0"/>
              <w:rPr>
                <w:sz w:val="24"/>
                <w:szCs w:val="24"/>
              </w:rPr>
            </w:pPr>
          </w:p>
        </w:tc>
        <w:tc>
          <w:tcPr>
            <w:tcW w:w="1134" w:type="dxa"/>
          </w:tcPr>
          <w:p w:rsidR="009B740F" w:rsidRPr="004E5D1A" w:rsidRDefault="009B740F" w:rsidP="00F26A68">
            <w:pPr>
              <w:autoSpaceDE w:val="0"/>
              <w:autoSpaceDN w:val="0"/>
              <w:adjustRightInd w:val="0"/>
              <w:rPr>
                <w:sz w:val="24"/>
                <w:szCs w:val="24"/>
              </w:rPr>
            </w:pPr>
          </w:p>
        </w:tc>
        <w:tc>
          <w:tcPr>
            <w:tcW w:w="1615" w:type="dxa"/>
          </w:tcPr>
          <w:p w:rsidR="009B740F" w:rsidRPr="004E5D1A" w:rsidRDefault="009B740F" w:rsidP="00F26A68">
            <w:pPr>
              <w:autoSpaceDE w:val="0"/>
              <w:autoSpaceDN w:val="0"/>
              <w:adjustRightInd w:val="0"/>
              <w:rPr>
                <w:sz w:val="24"/>
                <w:szCs w:val="24"/>
              </w:rPr>
            </w:pPr>
          </w:p>
        </w:tc>
      </w:tr>
      <w:tr w:rsidR="00BE4F2A" w:rsidRPr="004E5D1A" w:rsidTr="0051714F">
        <w:tc>
          <w:tcPr>
            <w:tcW w:w="3964" w:type="dxa"/>
          </w:tcPr>
          <w:p w:rsidR="00BE4F2A" w:rsidRPr="004E5D1A" w:rsidRDefault="00A82248" w:rsidP="00A82248">
            <w:pPr>
              <w:autoSpaceDE w:val="0"/>
              <w:autoSpaceDN w:val="0"/>
              <w:adjustRightInd w:val="0"/>
              <w:rPr>
                <w:sz w:val="24"/>
                <w:szCs w:val="24"/>
              </w:rPr>
            </w:pPr>
            <w:r w:rsidRPr="004E5D1A">
              <w:rPr>
                <w:sz w:val="24"/>
                <w:szCs w:val="24"/>
              </w:rPr>
              <w:t xml:space="preserve">Inflow arising from the increase of the bank loan </w:t>
            </w:r>
          </w:p>
        </w:tc>
        <w:tc>
          <w:tcPr>
            <w:tcW w:w="1843" w:type="dxa"/>
          </w:tcPr>
          <w:p w:rsidR="00BE4F2A" w:rsidRPr="004E5D1A" w:rsidRDefault="00A82248" w:rsidP="00F26A68">
            <w:pPr>
              <w:autoSpaceDE w:val="0"/>
              <w:autoSpaceDN w:val="0"/>
              <w:adjustRightInd w:val="0"/>
              <w:rPr>
                <w:sz w:val="24"/>
                <w:szCs w:val="24"/>
              </w:rPr>
            </w:pPr>
            <w:r w:rsidRPr="004E5D1A">
              <w:rPr>
                <w:sz w:val="24"/>
                <w:szCs w:val="24"/>
              </w:rPr>
              <w:t>40000</w:t>
            </w:r>
          </w:p>
        </w:tc>
        <w:tc>
          <w:tcPr>
            <w:tcW w:w="1134" w:type="dxa"/>
          </w:tcPr>
          <w:p w:rsidR="00BE4F2A" w:rsidRPr="004E5D1A" w:rsidRDefault="00BE4F2A" w:rsidP="00F26A68">
            <w:pPr>
              <w:autoSpaceDE w:val="0"/>
              <w:autoSpaceDN w:val="0"/>
              <w:adjustRightInd w:val="0"/>
              <w:rPr>
                <w:sz w:val="24"/>
                <w:szCs w:val="24"/>
              </w:rPr>
            </w:pPr>
          </w:p>
        </w:tc>
        <w:tc>
          <w:tcPr>
            <w:tcW w:w="1615" w:type="dxa"/>
          </w:tcPr>
          <w:p w:rsidR="00BE4F2A" w:rsidRPr="004E5D1A" w:rsidRDefault="00BE4F2A" w:rsidP="00F26A68">
            <w:pPr>
              <w:autoSpaceDE w:val="0"/>
              <w:autoSpaceDN w:val="0"/>
              <w:adjustRightInd w:val="0"/>
              <w:rPr>
                <w:sz w:val="24"/>
                <w:szCs w:val="24"/>
              </w:rPr>
            </w:pPr>
          </w:p>
        </w:tc>
      </w:tr>
      <w:tr w:rsidR="00BE4F2A" w:rsidRPr="004E5D1A" w:rsidTr="0051714F">
        <w:tc>
          <w:tcPr>
            <w:tcW w:w="3964" w:type="dxa"/>
          </w:tcPr>
          <w:p w:rsidR="00BE4F2A" w:rsidRPr="004E5D1A" w:rsidRDefault="00A82248" w:rsidP="00A82248">
            <w:pPr>
              <w:autoSpaceDE w:val="0"/>
              <w:autoSpaceDN w:val="0"/>
              <w:adjustRightInd w:val="0"/>
              <w:rPr>
                <w:sz w:val="24"/>
                <w:szCs w:val="24"/>
              </w:rPr>
            </w:pPr>
            <w:r w:rsidRPr="004E5D1A">
              <w:rPr>
                <w:sz w:val="24"/>
                <w:szCs w:val="24"/>
              </w:rPr>
              <w:t xml:space="preserve">Inflow from increasing of share capital </w:t>
            </w:r>
          </w:p>
        </w:tc>
        <w:tc>
          <w:tcPr>
            <w:tcW w:w="1843" w:type="dxa"/>
          </w:tcPr>
          <w:p w:rsidR="00BE4F2A" w:rsidRPr="004E5D1A" w:rsidRDefault="00A82248" w:rsidP="00F26A68">
            <w:pPr>
              <w:autoSpaceDE w:val="0"/>
              <w:autoSpaceDN w:val="0"/>
              <w:adjustRightInd w:val="0"/>
              <w:rPr>
                <w:sz w:val="24"/>
                <w:szCs w:val="24"/>
              </w:rPr>
            </w:pPr>
            <w:r w:rsidRPr="004E5D1A">
              <w:rPr>
                <w:sz w:val="24"/>
                <w:szCs w:val="24"/>
              </w:rPr>
              <w:t>50000</w:t>
            </w:r>
          </w:p>
        </w:tc>
        <w:tc>
          <w:tcPr>
            <w:tcW w:w="1134" w:type="dxa"/>
          </w:tcPr>
          <w:p w:rsidR="00BE4F2A" w:rsidRPr="004E5D1A" w:rsidRDefault="00BE4F2A" w:rsidP="00F26A68">
            <w:pPr>
              <w:autoSpaceDE w:val="0"/>
              <w:autoSpaceDN w:val="0"/>
              <w:adjustRightInd w:val="0"/>
              <w:rPr>
                <w:sz w:val="24"/>
                <w:szCs w:val="24"/>
              </w:rPr>
            </w:pPr>
          </w:p>
        </w:tc>
        <w:tc>
          <w:tcPr>
            <w:tcW w:w="1615" w:type="dxa"/>
          </w:tcPr>
          <w:p w:rsidR="00BE4F2A" w:rsidRPr="004E5D1A" w:rsidRDefault="00BE4F2A" w:rsidP="00F26A68">
            <w:pPr>
              <w:autoSpaceDE w:val="0"/>
              <w:autoSpaceDN w:val="0"/>
              <w:adjustRightInd w:val="0"/>
              <w:rPr>
                <w:sz w:val="24"/>
                <w:szCs w:val="24"/>
              </w:rPr>
            </w:pPr>
          </w:p>
        </w:tc>
      </w:tr>
      <w:tr w:rsidR="00BE4F2A" w:rsidRPr="004E5D1A" w:rsidTr="0051714F">
        <w:tc>
          <w:tcPr>
            <w:tcW w:w="3964" w:type="dxa"/>
          </w:tcPr>
          <w:p w:rsidR="00BE4F2A" w:rsidRPr="004E5D1A" w:rsidRDefault="00A82248" w:rsidP="00A82248">
            <w:pPr>
              <w:autoSpaceDE w:val="0"/>
              <w:autoSpaceDN w:val="0"/>
              <w:adjustRightInd w:val="0"/>
              <w:rPr>
                <w:sz w:val="24"/>
                <w:szCs w:val="24"/>
              </w:rPr>
            </w:pPr>
            <w:r w:rsidRPr="004E5D1A">
              <w:rPr>
                <w:sz w:val="24"/>
                <w:szCs w:val="24"/>
              </w:rPr>
              <w:t xml:space="preserve">Outflow coming from the decrease of bonds payable </w:t>
            </w:r>
          </w:p>
        </w:tc>
        <w:tc>
          <w:tcPr>
            <w:tcW w:w="1843" w:type="dxa"/>
          </w:tcPr>
          <w:p w:rsidR="00BE4F2A" w:rsidRPr="004E5D1A" w:rsidRDefault="00A82248" w:rsidP="00F26A68">
            <w:pPr>
              <w:autoSpaceDE w:val="0"/>
              <w:autoSpaceDN w:val="0"/>
              <w:adjustRightInd w:val="0"/>
              <w:rPr>
                <w:sz w:val="24"/>
                <w:szCs w:val="24"/>
              </w:rPr>
            </w:pPr>
            <w:r w:rsidRPr="004E5D1A">
              <w:rPr>
                <w:sz w:val="24"/>
                <w:szCs w:val="24"/>
              </w:rPr>
              <w:t>(</w:t>
            </w:r>
            <w:r w:rsidRPr="004E5D1A">
              <w:rPr>
                <w:sz w:val="24"/>
                <w:szCs w:val="24"/>
              </w:rPr>
              <w:t>20000</w:t>
            </w:r>
            <w:r w:rsidRPr="004E5D1A">
              <w:rPr>
                <w:sz w:val="24"/>
                <w:szCs w:val="24"/>
              </w:rPr>
              <w:t>)</w:t>
            </w:r>
          </w:p>
        </w:tc>
        <w:tc>
          <w:tcPr>
            <w:tcW w:w="1134" w:type="dxa"/>
          </w:tcPr>
          <w:p w:rsidR="00BE4F2A" w:rsidRPr="004E5D1A" w:rsidRDefault="00BE4F2A" w:rsidP="00F26A68">
            <w:pPr>
              <w:autoSpaceDE w:val="0"/>
              <w:autoSpaceDN w:val="0"/>
              <w:adjustRightInd w:val="0"/>
              <w:rPr>
                <w:sz w:val="24"/>
                <w:szCs w:val="24"/>
              </w:rPr>
            </w:pPr>
          </w:p>
        </w:tc>
        <w:tc>
          <w:tcPr>
            <w:tcW w:w="1615" w:type="dxa"/>
          </w:tcPr>
          <w:p w:rsidR="00BE4F2A" w:rsidRPr="004E5D1A" w:rsidRDefault="00BE4F2A" w:rsidP="00F26A68">
            <w:pPr>
              <w:autoSpaceDE w:val="0"/>
              <w:autoSpaceDN w:val="0"/>
              <w:adjustRightInd w:val="0"/>
              <w:rPr>
                <w:sz w:val="24"/>
                <w:szCs w:val="24"/>
              </w:rPr>
            </w:pPr>
          </w:p>
        </w:tc>
      </w:tr>
      <w:tr w:rsidR="00BE4F2A" w:rsidRPr="004E5D1A" w:rsidTr="0051714F">
        <w:tc>
          <w:tcPr>
            <w:tcW w:w="3964" w:type="dxa"/>
          </w:tcPr>
          <w:p w:rsidR="00BE4F2A" w:rsidRPr="004E5D1A" w:rsidRDefault="00A82248" w:rsidP="00F26A68">
            <w:pPr>
              <w:autoSpaceDE w:val="0"/>
              <w:autoSpaceDN w:val="0"/>
              <w:adjustRightInd w:val="0"/>
              <w:rPr>
                <w:sz w:val="24"/>
                <w:szCs w:val="24"/>
              </w:rPr>
            </w:pPr>
            <w:r w:rsidRPr="004E5D1A">
              <w:rPr>
                <w:sz w:val="24"/>
                <w:szCs w:val="24"/>
              </w:rPr>
              <w:lastRenderedPageBreak/>
              <w:t>Ouflow from closing of income and decreasing retained earnings</w:t>
            </w:r>
          </w:p>
        </w:tc>
        <w:tc>
          <w:tcPr>
            <w:tcW w:w="1843" w:type="dxa"/>
          </w:tcPr>
          <w:p w:rsidR="00BE4F2A" w:rsidRPr="004E5D1A" w:rsidRDefault="00A82248" w:rsidP="00F26A68">
            <w:pPr>
              <w:autoSpaceDE w:val="0"/>
              <w:autoSpaceDN w:val="0"/>
              <w:adjustRightInd w:val="0"/>
              <w:rPr>
                <w:sz w:val="24"/>
                <w:szCs w:val="24"/>
              </w:rPr>
            </w:pPr>
            <w:r w:rsidRPr="004E5D1A">
              <w:rPr>
                <w:sz w:val="24"/>
                <w:szCs w:val="24"/>
              </w:rPr>
              <w:t>(</w:t>
            </w:r>
            <w:r w:rsidRPr="004E5D1A">
              <w:rPr>
                <w:sz w:val="24"/>
                <w:szCs w:val="24"/>
              </w:rPr>
              <w:t>45000</w:t>
            </w:r>
            <w:r w:rsidRPr="004E5D1A">
              <w:rPr>
                <w:sz w:val="24"/>
                <w:szCs w:val="24"/>
              </w:rPr>
              <w:t>)</w:t>
            </w:r>
          </w:p>
        </w:tc>
        <w:tc>
          <w:tcPr>
            <w:tcW w:w="1134" w:type="dxa"/>
          </w:tcPr>
          <w:p w:rsidR="00BE4F2A" w:rsidRPr="004E5D1A" w:rsidRDefault="00BE4F2A" w:rsidP="00F26A68">
            <w:pPr>
              <w:autoSpaceDE w:val="0"/>
              <w:autoSpaceDN w:val="0"/>
              <w:adjustRightInd w:val="0"/>
              <w:rPr>
                <w:sz w:val="24"/>
                <w:szCs w:val="24"/>
              </w:rPr>
            </w:pPr>
          </w:p>
        </w:tc>
        <w:tc>
          <w:tcPr>
            <w:tcW w:w="1615" w:type="dxa"/>
          </w:tcPr>
          <w:p w:rsidR="00BE4F2A" w:rsidRPr="004E5D1A" w:rsidRDefault="00BE4F2A" w:rsidP="00F26A68">
            <w:pPr>
              <w:autoSpaceDE w:val="0"/>
              <w:autoSpaceDN w:val="0"/>
              <w:adjustRightInd w:val="0"/>
              <w:rPr>
                <w:sz w:val="24"/>
                <w:szCs w:val="24"/>
              </w:rPr>
            </w:pPr>
          </w:p>
        </w:tc>
      </w:tr>
      <w:tr w:rsidR="00A82248" w:rsidRPr="004E5D1A" w:rsidTr="0051714F">
        <w:tc>
          <w:tcPr>
            <w:tcW w:w="3964" w:type="dxa"/>
          </w:tcPr>
          <w:p w:rsidR="00A82248" w:rsidRPr="004E5D1A" w:rsidRDefault="00A82248" w:rsidP="00A82248">
            <w:pPr>
              <w:autoSpaceDE w:val="0"/>
              <w:autoSpaceDN w:val="0"/>
              <w:adjustRightInd w:val="0"/>
              <w:rPr>
                <w:sz w:val="24"/>
                <w:szCs w:val="24"/>
              </w:rPr>
            </w:pPr>
            <w:r w:rsidRPr="004E5D1A">
              <w:rPr>
                <w:b/>
                <w:sz w:val="24"/>
                <w:szCs w:val="24"/>
              </w:rPr>
              <w:t xml:space="preserve">Net </w:t>
            </w:r>
            <w:r w:rsidRPr="004E5D1A">
              <w:rPr>
                <w:b/>
                <w:sz w:val="24"/>
                <w:szCs w:val="24"/>
              </w:rPr>
              <w:t>Cash flow from Financing activities</w:t>
            </w:r>
          </w:p>
        </w:tc>
        <w:tc>
          <w:tcPr>
            <w:tcW w:w="1843" w:type="dxa"/>
          </w:tcPr>
          <w:p w:rsidR="00A82248" w:rsidRPr="004E5D1A" w:rsidRDefault="00A82248" w:rsidP="00A82248">
            <w:pPr>
              <w:autoSpaceDE w:val="0"/>
              <w:autoSpaceDN w:val="0"/>
              <w:adjustRightInd w:val="0"/>
              <w:rPr>
                <w:sz w:val="24"/>
                <w:szCs w:val="24"/>
              </w:rPr>
            </w:pPr>
          </w:p>
        </w:tc>
        <w:tc>
          <w:tcPr>
            <w:tcW w:w="1134" w:type="dxa"/>
          </w:tcPr>
          <w:p w:rsidR="00A82248" w:rsidRPr="004E5D1A" w:rsidRDefault="00A82248" w:rsidP="00A82248">
            <w:pPr>
              <w:autoSpaceDE w:val="0"/>
              <w:autoSpaceDN w:val="0"/>
              <w:adjustRightInd w:val="0"/>
              <w:rPr>
                <w:sz w:val="24"/>
                <w:szCs w:val="24"/>
              </w:rPr>
            </w:pPr>
          </w:p>
        </w:tc>
        <w:tc>
          <w:tcPr>
            <w:tcW w:w="1615" w:type="dxa"/>
          </w:tcPr>
          <w:p w:rsidR="00A82248" w:rsidRPr="006E66AA" w:rsidRDefault="00A82248" w:rsidP="00A82248">
            <w:pPr>
              <w:autoSpaceDE w:val="0"/>
              <w:autoSpaceDN w:val="0"/>
              <w:adjustRightInd w:val="0"/>
              <w:rPr>
                <w:b/>
                <w:sz w:val="24"/>
                <w:szCs w:val="24"/>
              </w:rPr>
            </w:pPr>
            <w:r w:rsidRPr="006E66AA">
              <w:rPr>
                <w:b/>
                <w:sz w:val="24"/>
                <w:szCs w:val="24"/>
              </w:rPr>
              <w:t>25000</w:t>
            </w:r>
          </w:p>
        </w:tc>
      </w:tr>
      <w:tr w:rsidR="00A82248" w:rsidRPr="004E5D1A" w:rsidTr="0051714F">
        <w:tc>
          <w:tcPr>
            <w:tcW w:w="3964" w:type="dxa"/>
          </w:tcPr>
          <w:p w:rsidR="00A82248" w:rsidRPr="004E5D1A" w:rsidRDefault="004E5D1A" w:rsidP="00A82248">
            <w:pPr>
              <w:autoSpaceDE w:val="0"/>
              <w:autoSpaceDN w:val="0"/>
              <w:adjustRightInd w:val="0"/>
              <w:rPr>
                <w:sz w:val="24"/>
                <w:szCs w:val="24"/>
              </w:rPr>
            </w:pPr>
            <w:r w:rsidRPr="004E5D1A">
              <w:rPr>
                <w:sz w:val="24"/>
                <w:szCs w:val="24"/>
              </w:rPr>
              <w:t>Total Net  cash  flow</w:t>
            </w:r>
          </w:p>
        </w:tc>
        <w:tc>
          <w:tcPr>
            <w:tcW w:w="1843" w:type="dxa"/>
          </w:tcPr>
          <w:p w:rsidR="00A82248" w:rsidRPr="004E5D1A" w:rsidRDefault="00A82248" w:rsidP="00A82248">
            <w:pPr>
              <w:autoSpaceDE w:val="0"/>
              <w:autoSpaceDN w:val="0"/>
              <w:adjustRightInd w:val="0"/>
              <w:rPr>
                <w:sz w:val="24"/>
                <w:szCs w:val="24"/>
              </w:rPr>
            </w:pPr>
          </w:p>
        </w:tc>
        <w:tc>
          <w:tcPr>
            <w:tcW w:w="1134" w:type="dxa"/>
          </w:tcPr>
          <w:p w:rsidR="00A82248" w:rsidRPr="004E5D1A" w:rsidRDefault="00A82248" w:rsidP="00A82248">
            <w:pPr>
              <w:autoSpaceDE w:val="0"/>
              <w:autoSpaceDN w:val="0"/>
              <w:adjustRightInd w:val="0"/>
              <w:rPr>
                <w:sz w:val="24"/>
                <w:szCs w:val="24"/>
              </w:rPr>
            </w:pPr>
          </w:p>
        </w:tc>
        <w:tc>
          <w:tcPr>
            <w:tcW w:w="1615" w:type="dxa"/>
          </w:tcPr>
          <w:p w:rsidR="00A82248" w:rsidRPr="004E5D1A" w:rsidRDefault="004E5D1A" w:rsidP="00A82248">
            <w:pPr>
              <w:autoSpaceDE w:val="0"/>
              <w:autoSpaceDN w:val="0"/>
              <w:adjustRightInd w:val="0"/>
              <w:rPr>
                <w:sz w:val="24"/>
                <w:szCs w:val="24"/>
              </w:rPr>
            </w:pPr>
            <w:r w:rsidRPr="004E5D1A">
              <w:rPr>
                <w:sz w:val="24"/>
                <w:szCs w:val="24"/>
              </w:rPr>
              <w:t>(</w:t>
            </w:r>
            <w:r w:rsidRPr="004E5D1A">
              <w:rPr>
                <w:sz w:val="24"/>
                <w:szCs w:val="24"/>
              </w:rPr>
              <w:t>10000</w:t>
            </w:r>
            <w:r w:rsidRPr="004E5D1A">
              <w:rPr>
                <w:sz w:val="24"/>
                <w:szCs w:val="24"/>
              </w:rPr>
              <w:t>)</w:t>
            </w:r>
          </w:p>
        </w:tc>
      </w:tr>
      <w:tr w:rsidR="00A82248" w:rsidRPr="004E5D1A" w:rsidTr="0051714F">
        <w:tc>
          <w:tcPr>
            <w:tcW w:w="3964" w:type="dxa"/>
          </w:tcPr>
          <w:p w:rsidR="00A82248" w:rsidRPr="004E5D1A" w:rsidRDefault="004E5D1A" w:rsidP="004E5D1A">
            <w:pPr>
              <w:autoSpaceDE w:val="0"/>
              <w:autoSpaceDN w:val="0"/>
              <w:adjustRightInd w:val="0"/>
              <w:rPr>
                <w:sz w:val="24"/>
                <w:szCs w:val="24"/>
              </w:rPr>
            </w:pPr>
            <w:r>
              <w:rPr>
                <w:sz w:val="24"/>
                <w:szCs w:val="24"/>
              </w:rPr>
              <w:t>C</w:t>
            </w:r>
            <w:r w:rsidRPr="004E5D1A">
              <w:rPr>
                <w:sz w:val="24"/>
                <w:szCs w:val="24"/>
              </w:rPr>
              <w:t>ash  &amp;cash equivalents at the beginning</w:t>
            </w:r>
          </w:p>
        </w:tc>
        <w:tc>
          <w:tcPr>
            <w:tcW w:w="1843" w:type="dxa"/>
          </w:tcPr>
          <w:p w:rsidR="00A82248" w:rsidRPr="004E5D1A" w:rsidRDefault="00A82248" w:rsidP="00A82248">
            <w:pPr>
              <w:autoSpaceDE w:val="0"/>
              <w:autoSpaceDN w:val="0"/>
              <w:adjustRightInd w:val="0"/>
              <w:rPr>
                <w:sz w:val="24"/>
                <w:szCs w:val="24"/>
              </w:rPr>
            </w:pPr>
          </w:p>
        </w:tc>
        <w:tc>
          <w:tcPr>
            <w:tcW w:w="1134" w:type="dxa"/>
          </w:tcPr>
          <w:p w:rsidR="00A82248" w:rsidRPr="004E5D1A" w:rsidRDefault="00A82248" w:rsidP="00A82248">
            <w:pPr>
              <w:autoSpaceDE w:val="0"/>
              <w:autoSpaceDN w:val="0"/>
              <w:adjustRightInd w:val="0"/>
              <w:rPr>
                <w:sz w:val="24"/>
                <w:szCs w:val="24"/>
              </w:rPr>
            </w:pPr>
          </w:p>
        </w:tc>
        <w:tc>
          <w:tcPr>
            <w:tcW w:w="1615" w:type="dxa"/>
          </w:tcPr>
          <w:p w:rsidR="00A82248" w:rsidRPr="004E5D1A" w:rsidRDefault="004E5D1A" w:rsidP="00A82248">
            <w:pPr>
              <w:autoSpaceDE w:val="0"/>
              <w:autoSpaceDN w:val="0"/>
              <w:adjustRightInd w:val="0"/>
              <w:rPr>
                <w:sz w:val="24"/>
                <w:szCs w:val="24"/>
              </w:rPr>
            </w:pPr>
            <w:r w:rsidRPr="004E5D1A">
              <w:rPr>
                <w:sz w:val="24"/>
                <w:szCs w:val="24"/>
              </w:rPr>
              <w:t>22,000</w:t>
            </w:r>
          </w:p>
        </w:tc>
      </w:tr>
      <w:tr w:rsidR="004E5D1A" w:rsidRPr="004E5D1A" w:rsidTr="0051714F">
        <w:tc>
          <w:tcPr>
            <w:tcW w:w="3964" w:type="dxa"/>
          </w:tcPr>
          <w:p w:rsidR="004E5D1A" w:rsidRPr="004E5D1A" w:rsidRDefault="004E5D1A" w:rsidP="004E5D1A">
            <w:pPr>
              <w:autoSpaceDE w:val="0"/>
              <w:autoSpaceDN w:val="0"/>
              <w:adjustRightInd w:val="0"/>
              <w:rPr>
                <w:sz w:val="24"/>
                <w:szCs w:val="24"/>
              </w:rPr>
            </w:pPr>
            <w:r>
              <w:rPr>
                <w:sz w:val="24"/>
                <w:szCs w:val="24"/>
              </w:rPr>
              <w:t>C</w:t>
            </w:r>
            <w:r w:rsidRPr="004E5D1A">
              <w:rPr>
                <w:sz w:val="24"/>
                <w:szCs w:val="24"/>
              </w:rPr>
              <w:t>ash  &amp;</w:t>
            </w:r>
            <w:r>
              <w:rPr>
                <w:sz w:val="24"/>
                <w:szCs w:val="24"/>
              </w:rPr>
              <w:t xml:space="preserve"> </w:t>
            </w:r>
            <w:r w:rsidRPr="004E5D1A">
              <w:rPr>
                <w:sz w:val="24"/>
                <w:szCs w:val="24"/>
              </w:rPr>
              <w:t>c</w:t>
            </w:r>
            <w:r w:rsidRPr="004E5D1A">
              <w:rPr>
                <w:sz w:val="24"/>
                <w:szCs w:val="24"/>
              </w:rPr>
              <w:t>ash equivalents at the end</w:t>
            </w:r>
          </w:p>
        </w:tc>
        <w:tc>
          <w:tcPr>
            <w:tcW w:w="1843" w:type="dxa"/>
          </w:tcPr>
          <w:p w:rsidR="004E5D1A" w:rsidRPr="004E5D1A" w:rsidRDefault="004E5D1A" w:rsidP="00A82248">
            <w:pPr>
              <w:autoSpaceDE w:val="0"/>
              <w:autoSpaceDN w:val="0"/>
              <w:adjustRightInd w:val="0"/>
              <w:rPr>
                <w:sz w:val="24"/>
                <w:szCs w:val="24"/>
              </w:rPr>
            </w:pPr>
          </w:p>
        </w:tc>
        <w:tc>
          <w:tcPr>
            <w:tcW w:w="1134" w:type="dxa"/>
          </w:tcPr>
          <w:p w:rsidR="004E5D1A" w:rsidRPr="004E5D1A" w:rsidRDefault="004E5D1A" w:rsidP="00A82248">
            <w:pPr>
              <w:autoSpaceDE w:val="0"/>
              <w:autoSpaceDN w:val="0"/>
              <w:adjustRightInd w:val="0"/>
              <w:rPr>
                <w:sz w:val="24"/>
                <w:szCs w:val="24"/>
              </w:rPr>
            </w:pPr>
          </w:p>
        </w:tc>
        <w:tc>
          <w:tcPr>
            <w:tcW w:w="1615" w:type="dxa"/>
          </w:tcPr>
          <w:p w:rsidR="004E5D1A" w:rsidRPr="004E5D1A" w:rsidRDefault="004E5D1A" w:rsidP="00A82248">
            <w:pPr>
              <w:autoSpaceDE w:val="0"/>
              <w:autoSpaceDN w:val="0"/>
              <w:adjustRightInd w:val="0"/>
              <w:rPr>
                <w:sz w:val="24"/>
                <w:szCs w:val="24"/>
              </w:rPr>
            </w:pPr>
            <w:r w:rsidRPr="004E5D1A">
              <w:rPr>
                <w:sz w:val="24"/>
                <w:szCs w:val="24"/>
              </w:rPr>
              <w:t>12,000</w:t>
            </w:r>
          </w:p>
        </w:tc>
      </w:tr>
    </w:tbl>
    <w:p w:rsidR="00E365A8" w:rsidRPr="004E5D1A" w:rsidRDefault="00E365A8" w:rsidP="00F83858">
      <w:pPr>
        <w:autoSpaceDE w:val="0"/>
        <w:autoSpaceDN w:val="0"/>
        <w:adjustRightInd w:val="0"/>
        <w:spacing w:after="0" w:line="240" w:lineRule="auto"/>
        <w:rPr>
          <w:sz w:val="24"/>
          <w:szCs w:val="24"/>
        </w:rPr>
      </w:pPr>
    </w:p>
    <w:p w:rsidR="009F7A5A" w:rsidRDefault="009F7A5A" w:rsidP="00E535B4">
      <w:pPr>
        <w:pStyle w:val="Default"/>
        <w:spacing w:line="360" w:lineRule="auto"/>
        <w:ind w:left="360"/>
        <w:jc w:val="both"/>
      </w:pPr>
    </w:p>
    <w:p w:rsidR="009F7A5A" w:rsidRDefault="009F7A5A" w:rsidP="00E535B4">
      <w:pPr>
        <w:pStyle w:val="Default"/>
        <w:spacing w:line="360" w:lineRule="auto"/>
        <w:ind w:left="360"/>
        <w:jc w:val="both"/>
      </w:pPr>
    </w:p>
    <w:p w:rsidR="009F7A5A" w:rsidRPr="00783ED0" w:rsidRDefault="003364A9" w:rsidP="003364A9">
      <w:pPr>
        <w:pStyle w:val="Default"/>
        <w:spacing w:line="360" w:lineRule="auto"/>
        <w:ind w:left="142"/>
        <w:jc w:val="both"/>
        <w:rPr>
          <w:b/>
        </w:rPr>
      </w:pPr>
      <w:r>
        <w:rPr>
          <w:b/>
        </w:rPr>
        <w:t xml:space="preserve">10.0 </w:t>
      </w:r>
      <w:r w:rsidR="00783ED0" w:rsidRPr="00783ED0">
        <w:rPr>
          <w:b/>
        </w:rPr>
        <w:t>Uses of Cash Flow Statement</w:t>
      </w:r>
    </w:p>
    <w:p w:rsidR="00133E15" w:rsidRDefault="00E13E14" w:rsidP="003364A9">
      <w:pPr>
        <w:pStyle w:val="Default"/>
        <w:spacing w:line="360" w:lineRule="auto"/>
        <w:jc w:val="both"/>
      </w:pPr>
      <w:r>
        <w:t xml:space="preserve">Cash flow statement is very useful to the financial management. It is used as a tool for financial analysis for short term planning. The preparation of cash flow statement has several uses. The more important uses are as follows: </w:t>
      </w:r>
    </w:p>
    <w:p w:rsidR="00133E15" w:rsidRDefault="00E13E14" w:rsidP="003364A9">
      <w:pPr>
        <w:pStyle w:val="Default"/>
        <w:spacing w:line="360" w:lineRule="auto"/>
        <w:jc w:val="both"/>
      </w:pPr>
      <w:r>
        <w:t xml:space="preserve">1) Changes in cash balance between two points of time and the contributing factors for such change </w:t>
      </w:r>
      <w:proofErr w:type="gramStart"/>
      <w:r>
        <w:t>are clearly revealed</w:t>
      </w:r>
      <w:proofErr w:type="gramEnd"/>
      <w:r>
        <w:t>.</w:t>
      </w:r>
    </w:p>
    <w:p w:rsidR="00133E15" w:rsidRDefault="00E13E14" w:rsidP="003364A9">
      <w:pPr>
        <w:pStyle w:val="Default"/>
        <w:spacing w:line="360" w:lineRule="auto"/>
        <w:jc w:val="both"/>
      </w:pPr>
      <w:r>
        <w:t xml:space="preserve"> 2) The cash flow statement explains the reasons </w:t>
      </w:r>
      <w:proofErr w:type="gramStart"/>
      <w:r>
        <w:t>for</w:t>
      </w:r>
      <w:proofErr w:type="gramEnd"/>
      <w:r>
        <w:t xml:space="preserve">: </w:t>
      </w:r>
    </w:p>
    <w:p w:rsidR="00133E15" w:rsidRDefault="00E13E14" w:rsidP="003364A9">
      <w:pPr>
        <w:pStyle w:val="Default"/>
        <w:spacing w:line="360" w:lineRule="auto"/>
        <w:jc w:val="both"/>
      </w:pPr>
      <w:proofErr w:type="spellStart"/>
      <w:r>
        <w:t>i</w:t>
      </w:r>
      <w:proofErr w:type="spellEnd"/>
      <w:r>
        <w:t xml:space="preserve">) </w:t>
      </w:r>
      <w:r w:rsidR="00EA7DD9">
        <w:t>The</w:t>
      </w:r>
      <w:r>
        <w:t xml:space="preserve"> presence of very low cash balance inspite of huge operating profits: or</w:t>
      </w:r>
    </w:p>
    <w:p w:rsidR="00133E15" w:rsidRDefault="00E13E14" w:rsidP="003364A9">
      <w:pPr>
        <w:pStyle w:val="Default"/>
        <w:spacing w:line="360" w:lineRule="auto"/>
        <w:jc w:val="both"/>
      </w:pPr>
      <w:r>
        <w:t xml:space="preserve">ii) </w:t>
      </w:r>
      <w:r w:rsidR="00EA7DD9">
        <w:t>The</w:t>
      </w:r>
      <w:r>
        <w:t xml:space="preserve"> presence of a higher cash balance inspite of a very low level of profits</w:t>
      </w:r>
    </w:p>
    <w:p w:rsidR="00133E15" w:rsidRDefault="00E13E14" w:rsidP="003364A9">
      <w:pPr>
        <w:pStyle w:val="Default"/>
        <w:spacing w:line="360" w:lineRule="auto"/>
        <w:jc w:val="both"/>
      </w:pPr>
      <w:r>
        <w:t xml:space="preserve">3) Projected cash </w:t>
      </w:r>
      <w:r w:rsidR="00EA7DD9">
        <w:t>flow</w:t>
      </w:r>
      <w:r>
        <w:t xml:space="preserve"> statements help the management in short-term planning and several other </w:t>
      </w:r>
      <w:proofErr w:type="gramStart"/>
      <w:r>
        <w:t>ways</w:t>
      </w:r>
      <w:proofErr w:type="gramEnd"/>
      <w:r>
        <w:t xml:space="preserve"> like:</w:t>
      </w:r>
    </w:p>
    <w:p w:rsidR="00133E15" w:rsidRDefault="00E13E14" w:rsidP="003364A9">
      <w:pPr>
        <w:pStyle w:val="Default"/>
        <w:spacing w:line="360" w:lineRule="auto"/>
        <w:jc w:val="both"/>
      </w:pPr>
      <w:r>
        <w:t xml:space="preserve"> i) Determination of additional cash requirements during a given period and making timely arrangements </w:t>
      </w:r>
    </w:p>
    <w:p w:rsidR="00C944DB" w:rsidRDefault="00E13E14" w:rsidP="003364A9">
      <w:pPr>
        <w:pStyle w:val="Default"/>
        <w:spacing w:line="360" w:lineRule="auto"/>
        <w:jc w:val="both"/>
      </w:pPr>
      <w:r>
        <w:t>ii) Identification of the size of surplus and the time for which such surplus funds are likely to be available</w:t>
      </w:r>
    </w:p>
    <w:p w:rsidR="004D5B4C" w:rsidRDefault="004D5B4C" w:rsidP="003364A9">
      <w:pPr>
        <w:pStyle w:val="Default"/>
        <w:spacing w:line="360" w:lineRule="auto"/>
        <w:jc w:val="both"/>
      </w:pPr>
      <w:r>
        <w:t xml:space="preserve">iii) Judging the ability of the firm to repay/redeem debentures/preferences shares. </w:t>
      </w:r>
    </w:p>
    <w:p w:rsidR="004D5B4C" w:rsidRDefault="004D5B4C" w:rsidP="003364A9">
      <w:pPr>
        <w:pStyle w:val="Default"/>
        <w:spacing w:line="360" w:lineRule="auto"/>
        <w:jc w:val="both"/>
      </w:pPr>
      <w:proofErr w:type="gramStart"/>
      <w:r>
        <w:t>iv) Examining</w:t>
      </w:r>
      <w:proofErr w:type="gramEnd"/>
      <w:r>
        <w:t xml:space="preserve"> the possibility of maintaining/increasing dividends </w:t>
      </w:r>
    </w:p>
    <w:p w:rsidR="004D5B4C" w:rsidRDefault="004D5B4C" w:rsidP="003364A9">
      <w:pPr>
        <w:pStyle w:val="Default"/>
        <w:spacing w:line="360" w:lineRule="auto"/>
        <w:jc w:val="both"/>
      </w:pPr>
      <w:r>
        <w:t xml:space="preserve">v) Assessing the capability of finance, replacement of fixed assets </w:t>
      </w:r>
    </w:p>
    <w:p w:rsidR="004D5B4C" w:rsidRDefault="004D5B4C" w:rsidP="003364A9">
      <w:pPr>
        <w:pStyle w:val="Default"/>
        <w:spacing w:line="360" w:lineRule="auto"/>
        <w:jc w:val="both"/>
      </w:pPr>
      <w:proofErr w:type="gramStart"/>
      <w:r>
        <w:t>vi) Assessing</w:t>
      </w:r>
      <w:proofErr w:type="gramEnd"/>
      <w:r>
        <w:t xml:space="preserve"> the capacity of the firm to </w:t>
      </w:r>
      <w:r w:rsidR="00EA7DD9">
        <w:t>finance</w:t>
      </w:r>
      <w:r>
        <w:t xml:space="preserve"> expansion. </w:t>
      </w:r>
    </w:p>
    <w:p w:rsidR="00C944DB" w:rsidRDefault="004D5B4C" w:rsidP="003364A9">
      <w:pPr>
        <w:pStyle w:val="Default"/>
        <w:spacing w:line="360" w:lineRule="auto"/>
        <w:jc w:val="both"/>
      </w:pPr>
      <w:r>
        <w:t>vii) More efficient and effective management of cash flows.</w:t>
      </w:r>
    </w:p>
    <w:p w:rsidR="004D5B4C" w:rsidRDefault="004D5B4C" w:rsidP="00E535B4">
      <w:pPr>
        <w:pStyle w:val="Default"/>
        <w:spacing w:line="360" w:lineRule="auto"/>
        <w:ind w:left="360"/>
        <w:jc w:val="both"/>
      </w:pPr>
    </w:p>
    <w:p w:rsidR="003364A9" w:rsidRDefault="003364A9" w:rsidP="003364A9">
      <w:pPr>
        <w:pStyle w:val="Default"/>
        <w:spacing w:line="360" w:lineRule="auto"/>
        <w:jc w:val="both"/>
        <w:rPr>
          <w:b/>
        </w:rPr>
      </w:pPr>
    </w:p>
    <w:p w:rsidR="003364A9" w:rsidRDefault="003364A9" w:rsidP="003364A9">
      <w:pPr>
        <w:pStyle w:val="Default"/>
        <w:spacing w:line="360" w:lineRule="auto"/>
        <w:jc w:val="both"/>
        <w:rPr>
          <w:b/>
        </w:rPr>
      </w:pPr>
    </w:p>
    <w:p w:rsidR="009F7A5A" w:rsidRPr="004D5B4C" w:rsidRDefault="003364A9" w:rsidP="003364A9">
      <w:pPr>
        <w:pStyle w:val="Default"/>
        <w:spacing w:line="360" w:lineRule="auto"/>
        <w:jc w:val="both"/>
        <w:rPr>
          <w:b/>
        </w:rPr>
      </w:pPr>
      <w:r>
        <w:rPr>
          <w:b/>
        </w:rPr>
        <w:lastRenderedPageBreak/>
        <w:t xml:space="preserve">11.0 </w:t>
      </w:r>
      <w:r w:rsidR="009F7A5A" w:rsidRPr="004D5B4C">
        <w:rPr>
          <w:b/>
        </w:rPr>
        <w:t xml:space="preserve">Summary </w:t>
      </w:r>
    </w:p>
    <w:p w:rsidR="00783ED0" w:rsidRDefault="009F7A5A" w:rsidP="00761C45">
      <w:pPr>
        <w:pStyle w:val="Default"/>
        <w:numPr>
          <w:ilvl w:val="0"/>
          <w:numId w:val="40"/>
        </w:numPr>
        <w:spacing w:line="360" w:lineRule="auto"/>
        <w:jc w:val="both"/>
      </w:pPr>
      <w:r>
        <w:t xml:space="preserve">Cash Flow Statement and cash flow analysis have assumed importance particularly when many companies have started adopting creative accounting and earnings management. </w:t>
      </w:r>
      <w:r w:rsidR="00EA7DD9">
        <w:t>Realizing</w:t>
      </w:r>
      <w:r>
        <w:t xml:space="preserve"> the needs of new users as well as others, regulating agencies have made reporting of cash flow statements mandatory. </w:t>
      </w:r>
    </w:p>
    <w:p w:rsidR="00783ED0" w:rsidRDefault="009F7A5A" w:rsidP="00761C45">
      <w:pPr>
        <w:pStyle w:val="Default"/>
        <w:numPr>
          <w:ilvl w:val="0"/>
          <w:numId w:val="40"/>
        </w:numPr>
        <w:spacing w:line="360" w:lineRule="auto"/>
        <w:jc w:val="both"/>
      </w:pPr>
      <w:r>
        <w:t xml:space="preserve">Cash flow statement is easy to understand and difficult to manipulate. It provides three important pieces of information on cash flow movements of the firm --- how much cash is generated through operation, financing and how much cash is spent for investment? It gives a clear and real picture about the internal activities of the firm. </w:t>
      </w:r>
    </w:p>
    <w:p w:rsidR="00783ED0" w:rsidRDefault="009F7A5A" w:rsidP="00761C45">
      <w:pPr>
        <w:pStyle w:val="Default"/>
        <w:numPr>
          <w:ilvl w:val="0"/>
          <w:numId w:val="40"/>
        </w:numPr>
        <w:spacing w:line="360" w:lineRule="auto"/>
        <w:jc w:val="both"/>
      </w:pPr>
      <w:r>
        <w:t xml:space="preserve">There are two methods of preparation of cash flow statements, namely direct and indirect method. While direct method gives more details on cash flow from operating activities </w:t>
      </w:r>
      <w:r w:rsidR="00EA7DD9">
        <w:t>and</w:t>
      </w:r>
      <w:r>
        <w:t xml:space="preserve"> reader-friendly, indirect method is more accounting oriented and fails to provide any additional information. Unfortunately, many companies use indirect method though the accounting standards allow both methods. </w:t>
      </w:r>
    </w:p>
    <w:p w:rsidR="009F7A5A" w:rsidRDefault="009F7A5A" w:rsidP="00761C45">
      <w:pPr>
        <w:pStyle w:val="Default"/>
        <w:numPr>
          <w:ilvl w:val="0"/>
          <w:numId w:val="40"/>
        </w:numPr>
        <w:spacing w:line="360" w:lineRule="auto"/>
        <w:jc w:val="both"/>
      </w:pPr>
      <w:r>
        <w:t>Cash flow ana</w:t>
      </w:r>
      <w:r w:rsidR="00783ED0">
        <w:t xml:space="preserve">lysis are typically done by </w:t>
      </w:r>
      <w:r>
        <w:t>comparing the changes in cash flow from operating activities from period to</w:t>
      </w:r>
      <w:r w:rsidR="0009078D">
        <w:t xml:space="preserve"> period with the changes in profit levels of the firm. Such comparison is useful to understand the quality of reported profit. </w:t>
      </w:r>
      <w:r w:rsidR="00EA7DD9">
        <w:t>In addition</w:t>
      </w:r>
      <w:r w:rsidR="0009078D">
        <w:t xml:space="preserve">, the cash flow from operating activities are used to compare whether they are sufficient to meet the liabilities of lenders </w:t>
      </w:r>
      <w:r w:rsidR="00EA7DD9">
        <w:t>and</w:t>
      </w:r>
      <w:r w:rsidR="0009078D">
        <w:t xml:space="preserve"> contribute for further investments.</w:t>
      </w:r>
    </w:p>
    <w:p w:rsidR="009F7A5A" w:rsidRDefault="009F7A5A" w:rsidP="0076727A">
      <w:pPr>
        <w:pStyle w:val="Default"/>
        <w:spacing w:line="360" w:lineRule="auto"/>
        <w:jc w:val="both"/>
        <w:rPr>
          <w:b/>
          <w:bCs/>
        </w:rPr>
      </w:pPr>
    </w:p>
    <w:p w:rsidR="00683326" w:rsidRPr="0076727A" w:rsidRDefault="00683326" w:rsidP="0076727A">
      <w:pPr>
        <w:spacing w:line="360" w:lineRule="auto"/>
        <w:jc w:val="both"/>
        <w:rPr>
          <w:rFonts w:ascii="Times New Roman" w:hAnsi="Times New Roman" w:cs="Times New Roman"/>
          <w:b/>
          <w:sz w:val="24"/>
          <w:szCs w:val="24"/>
          <w:lang w:val="en-US"/>
        </w:rPr>
      </w:pPr>
      <w:r w:rsidRPr="0076727A">
        <w:rPr>
          <w:rFonts w:ascii="Times New Roman" w:hAnsi="Times New Roman" w:cs="Times New Roman"/>
          <w:b/>
          <w:sz w:val="24"/>
          <w:szCs w:val="24"/>
          <w:lang w:val="en-US"/>
        </w:rPr>
        <w:t>REFERENCES</w:t>
      </w:r>
    </w:p>
    <w:p w:rsidR="00EF730A" w:rsidRPr="0076727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Financial </w:t>
      </w:r>
      <w:r w:rsidR="00EA7DD9" w:rsidRPr="0076727A">
        <w:rPr>
          <w:rFonts w:ascii="Times New Roman" w:hAnsi="Times New Roman" w:cs="Times New Roman"/>
          <w:color w:val="0F1111"/>
          <w:sz w:val="24"/>
          <w:szCs w:val="24"/>
          <w:lang w:val="en-US"/>
        </w:rPr>
        <w:t>Management,</w:t>
      </w:r>
      <w:r w:rsidRPr="0076727A">
        <w:rPr>
          <w:rFonts w:ascii="Times New Roman" w:hAnsi="Times New Roman" w:cs="Times New Roman"/>
          <w:color w:val="0F1111"/>
          <w:sz w:val="24"/>
          <w:szCs w:val="24"/>
          <w:lang w:val="en-US"/>
        </w:rPr>
        <w:t xml:space="preserve"> Pandey. I.M., 2021, Pearson Education India,</w:t>
      </w:r>
      <w:r w:rsidR="001E1DF6">
        <w:rPr>
          <w:rFonts w:ascii="Times New Roman" w:hAnsi="Times New Roman" w:cs="Times New Roman"/>
          <w:color w:val="0F1111"/>
          <w:sz w:val="24"/>
          <w:szCs w:val="24"/>
          <w:lang w:val="en-US"/>
        </w:rPr>
        <w:t xml:space="preserve"> </w:t>
      </w:r>
      <w:r w:rsidRPr="0076727A">
        <w:rPr>
          <w:rFonts w:ascii="Times New Roman" w:hAnsi="Times New Roman" w:cs="Times New Roman"/>
          <w:color w:val="0F1111"/>
          <w:sz w:val="24"/>
          <w:szCs w:val="24"/>
          <w:lang w:val="en-US"/>
        </w:rPr>
        <w:t>New Delhi</w:t>
      </w:r>
    </w:p>
    <w:p w:rsidR="00EF730A" w:rsidRPr="0076727A" w:rsidRDefault="00EF730A"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F730A" w:rsidRPr="0076727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Financial Management: Principles and Applications. Sheridan Titman, Arthur J. </w:t>
      </w:r>
      <w:proofErr w:type="spellStart"/>
      <w:r w:rsidRPr="0076727A">
        <w:rPr>
          <w:rFonts w:ascii="Times New Roman" w:hAnsi="Times New Roman" w:cs="Times New Roman"/>
          <w:color w:val="0F1111"/>
          <w:sz w:val="24"/>
          <w:szCs w:val="24"/>
          <w:lang w:val="en-US"/>
        </w:rPr>
        <w:t>Keown</w:t>
      </w:r>
      <w:proofErr w:type="spellEnd"/>
      <w:r w:rsidRPr="0076727A">
        <w:rPr>
          <w:rFonts w:ascii="Times New Roman" w:hAnsi="Times New Roman" w:cs="Times New Roman"/>
          <w:color w:val="0F1111"/>
          <w:sz w:val="24"/>
          <w:szCs w:val="24"/>
          <w:lang w:val="en-US"/>
        </w:rPr>
        <w:t>, and John D. Martin, 2019</w:t>
      </w:r>
      <w:proofErr w:type="gramStart"/>
      <w:r w:rsidRPr="0076727A">
        <w:rPr>
          <w:rFonts w:ascii="Times New Roman" w:hAnsi="Times New Roman" w:cs="Times New Roman"/>
          <w:color w:val="0F1111"/>
          <w:sz w:val="24"/>
          <w:szCs w:val="24"/>
          <w:lang w:val="en-US"/>
        </w:rPr>
        <w:t>,Pearson</w:t>
      </w:r>
      <w:proofErr w:type="gramEnd"/>
      <w:r w:rsidRPr="0076727A">
        <w:rPr>
          <w:rFonts w:ascii="Times New Roman" w:hAnsi="Times New Roman" w:cs="Times New Roman"/>
          <w:color w:val="0F1111"/>
          <w:sz w:val="24"/>
          <w:szCs w:val="24"/>
          <w:lang w:val="en-US"/>
        </w:rPr>
        <w:t xml:space="preserve"> Education India, New Delhi.</w:t>
      </w:r>
    </w:p>
    <w:p w:rsidR="00EF730A" w:rsidRPr="0076727A" w:rsidRDefault="00EF730A"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F730A" w:rsidRDefault="00EF730A" w:rsidP="0076727A">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 xml:space="preserve"> Financial Management,,M.Y. Khan. M. Y and Jain. P.K., 2018, McGraw Hill Education, New Delhi</w:t>
      </w:r>
    </w:p>
    <w:p w:rsidR="001E1DF6" w:rsidRPr="0076727A" w:rsidRDefault="001E1DF6" w:rsidP="001E1DF6">
      <w:pPr>
        <w:autoSpaceDE w:val="0"/>
        <w:autoSpaceDN w:val="0"/>
        <w:adjustRightInd w:val="0"/>
        <w:spacing w:after="0" w:line="240" w:lineRule="auto"/>
        <w:jc w:val="both"/>
        <w:rPr>
          <w:rFonts w:ascii="Times New Roman" w:hAnsi="Times New Roman" w:cs="Times New Roman"/>
          <w:color w:val="0F1111"/>
          <w:sz w:val="24"/>
          <w:szCs w:val="24"/>
          <w:lang w:val="en-US"/>
        </w:rPr>
      </w:pPr>
    </w:p>
    <w:p w:rsidR="00E30339" w:rsidRPr="00B92748" w:rsidRDefault="00EF730A" w:rsidP="00B92748">
      <w:pPr>
        <w:autoSpaceDE w:val="0"/>
        <w:autoSpaceDN w:val="0"/>
        <w:adjustRightInd w:val="0"/>
        <w:spacing w:after="0" w:line="360" w:lineRule="auto"/>
        <w:jc w:val="both"/>
        <w:rPr>
          <w:rFonts w:ascii="Times New Roman" w:hAnsi="Times New Roman" w:cs="Times New Roman"/>
          <w:color w:val="0F1111"/>
          <w:sz w:val="24"/>
          <w:szCs w:val="24"/>
          <w:lang w:val="en-US"/>
        </w:rPr>
      </w:pPr>
      <w:r w:rsidRPr="0076727A">
        <w:rPr>
          <w:rFonts w:ascii="Times New Roman" w:hAnsi="Times New Roman" w:cs="Times New Roman"/>
          <w:color w:val="0F1111"/>
          <w:sz w:val="24"/>
          <w:szCs w:val="24"/>
          <w:lang w:val="en-US"/>
        </w:rPr>
        <w:t>Fundamental of Financial Management Eugene F. Brigham, Joel F. Huston, 2018,</w:t>
      </w:r>
      <w:r w:rsidR="001E1DF6">
        <w:rPr>
          <w:rFonts w:ascii="Times New Roman" w:hAnsi="Times New Roman" w:cs="Times New Roman"/>
          <w:color w:val="0F1111"/>
          <w:sz w:val="24"/>
          <w:szCs w:val="24"/>
          <w:lang w:val="en-US"/>
        </w:rPr>
        <w:t xml:space="preserve"> </w:t>
      </w:r>
      <w:r w:rsidRPr="0076727A">
        <w:rPr>
          <w:rFonts w:ascii="Times New Roman" w:hAnsi="Times New Roman" w:cs="Times New Roman"/>
          <w:color w:val="0F1111"/>
          <w:sz w:val="24"/>
          <w:szCs w:val="24"/>
          <w:lang w:val="en-US"/>
        </w:rPr>
        <w:t>, Cengage Learning India, New Delhi.</w:t>
      </w:r>
      <w:bookmarkStart w:id="0" w:name="_GoBack"/>
      <w:bookmarkEnd w:id="0"/>
    </w:p>
    <w:sectPr w:rsidR="00E30339" w:rsidRPr="00B9274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C7E" w:rsidRDefault="00F06C7E" w:rsidP="00B74F90">
      <w:pPr>
        <w:spacing w:after="0" w:line="240" w:lineRule="auto"/>
      </w:pPr>
      <w:r>
        <w:separator/>
      </w:r>
    </w:p>
  </w:endnote>
  <w:endnote w:type="continuationSeparator" w:id="0">
    <w:p w:rsidR="00F06C7E" w:rsidRDefault="00F06C7E"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egoeUI-Bold">
    <w:panose1 w:val="00000000000000000000"/>
    <w:charset w:val="00"/>
    <w:family w:val="auto"/>
    <w:notTrueType/>
    <w:pitch w:val="default"/>
    <w:sig w:usb0="00000003" w:usb1="00000000" w:usb2="00000000" w:usb3="00000000" w:csb0="00000001" w:csb1="00000000"/>
  </w:font>
  <w:font w:name="Sabon-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8301"/>
      <w:docPartObj>
        <w:docPartGallery w:val="Page Numbers (Bottom of Page)"/>
        <w:docPartUnique/>
      </w:docPartObj>
    </w:sdtPr>
    <w:sdtEndPr>
      <w:rPr>
        <w:noProof/>
      </w:rPr>
    </w:sdtEndPr>
    <w:sdtContent>
      <w:p w:rsidR="0051714F" w:rsidRDefault="0051714F">
        <w:pPr>
          <w:pStyle w:val="Footer"/>
          <w:jc w:val="center"/>
        </w:pPr>
        <w:r>
          <w:fldChar w:fldCharType="begin"/>
        </w:r>
        <w:r>
          <w:instrText xml:space="preserve"> PAGE   \* MERGEFORMAT </w:instrText>
        </w:r>
        <w:r>
          <w:fldChar w:fldCharType="separate"/>
        </w:r>
        <w:r w:rsidR="00B92748">
          <w:rPr>
            <w:noProof/>
          </w:rPr>
          <w:t>10</w:t>
        </w:r>
        <w:r>
          <w:rPr>
            <w:noProof/>
          </w:rPr>
          <w:fldChar w:fldCharType="end"/>
        </w:r>
      </w:p>
    </w:sdtContent>
  </w:sdt>
  <w:p w:rsidR="0051714F" w:rsidRDefault="00517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C7E" w:rsidRDefault="00F06C7E" w:rsidP="00B74F90">
      <w:pPr>
        <w:spacing w:after="0" w:line="240" w:lineRule="auto"/>
      </w:pPr>
      <w:r>
        <w:separator/>
      </w:r>
    </w:p>
  </w:footnote>
  <w:footnote w:type="continuationSeparator" w:id="0">
    <w:p w:rsidR="00F06C7E" w:rsidRDefault="00F06C7E"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2482D7D"/>
    <w:multiLevelType w:val="hybridMultilevel"/>
    <w:tmpl w:val="9BA21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052C1958"/>
    <w:multiLevelType w:val="hybridMultilevel"/>
    <w:tmpl w:val="B5DC6474"/>
    <w:lvl w:ilvl="0" w:tplc="173EEBBA">
      <w:start w:val="1"/>
      <w:numFmt w:val="lowerLetter"/>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0B77B51"/>
    <w:multiLevelType w:val="hybridMultilevel"/>
    <w:tmpl w:val="3762352A"/>
    <w:lvl w:ilvl="0" w:tplc="DC5096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E5375"/>
    <w:multiLevelType w:val="hybridMultilevel"/>
    <w:tmpl w:val="040ED2CA"/>
    <w:lvl w:ilvl="0" w:tplc="1FC079E4">
      <w:start w:val="1"/>
      <w:numFmt w:val="low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CD755B"/>
    <w:multiLevelType w:val="hybridMultilevel"/>
    <w:tmpl w:val="E8C8CD06"/>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584F66"/>
    <w:multiLevelType w:val="hybridMultilevel"/>
    <w:tmpl w:val="E8E2CA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B818E4"/>
    <w:multiLevelType w:val="hybridMultilevel"/>
    <w:tmpl w:val="C7C6B4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CD49B5"/>
    <w:multiLevelType w:val="hybridMultilevel"/>
    <w:tmpl w:val="B11625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36170B"/>
    <w:multiLevelType w:val="hybridMultilevel"/>
    <w:tmpl w:val="EE54A950"/>
    <w:lvl w:ilvl="0" w:tplc="4998E356">
      <w:start w:val="1"/>
      <w:numFmt w:val="decimal"/>
      <w:lvlText w:val="%1."/>
      <w:lvlJc w:val="left"/>
      <w:pPr>
        <w:ind w:left="720" w:hanging="360"/>
      </w:pPr>
      <w:rPr>
        <w:rFonts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3237E"/>
    <w:multiLevelType w:val="hybridMultilevel"/>
    <w:tmpl w:val="78D61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472B8F"/>
    <w:multiLevelType w:val="hybridMultilevel"/>
    <w:tmpl w:val="D0362D1C"/>
    <w:lvl w:ilvl="0" w:tplc="3E824D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F23DB5"/>
    <w:multiLevelType w:val="hybridMultilevel"/>
    <w:tmpl w:val="076AD16A"/>
    <w:lvl w:ilvl="0" w:tplc="406CB9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4B73026"/>
    <w:multiLevelType w:val="hybridMultilevel"/>
    <w:tmpl w:val="A21481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6A6AC6"/>
    <w:multiLevelType w:val="hybridMultilevel"/>
    <w:tmpl w:val="4A762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5C704A"/>
    <w:multiLevelType w:val="hybridMultilevel"/>
    <w:tmpl w:val="9BBAC5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F67254"/>
    <w:multiLevelType w:val="hybridMultilevel"/>
    <w:tmpl w:val="C826C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9310BA"/>
    <w:multiLevelType w:val="hybridMultilevel"/>
    <w:tmpl w:val="ACFA71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EB4578"/>
    <w:multiLevelType w:val="hybridMultilevel"/>
    <w:tmpl w:val="C91CD3D2"/>
    <w:lvl w:ilvl="0" w:tplc="0D3ADA14">
      <w:start w:val="1"/>
      <w:numFmt w:val="lowerLetter"/>
      <w:lvlText w:val="(%1)"/>
      <w:lvlJc w:val="left"/>
      <w:pPr>
        <w:ind w:left="720" w:hanging="360"/>
      </w:pPr>
      <w:rPr>
        <w:rFonts w:ascii="SegoeUI-Bold" w:eastAsiaTheme="minorHAnsi" w:cs="SegoeUI-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865CCD"/>
    <w:multiLevelType w:val="hybridMultilevel"/>
    <w:tmpl w:val="49AEE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A8128B"/>
    <w:multiLevelType w:val="hybridMultilevel"/>
    <w:tmpl w:val="45E61D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C75BE5"/>
    <w:multiLevelType w:val="hybridMultilevel"/>
    <w:tmpl w:val="FB743BC0"/>
    <w:lvl w:ilvl="0" w:tplc="7DC20B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CEB2751"/>
    <w:multiLevelType w:val="hybridMultilevel"/>
    <w:tmpl w:val="B5527EC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082FE5"/>
    <w:multiLevelType w:val="hybridMultilevel"/>
    <w:tmpl w:val="1FC66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B746E1"/>
    <w:multiLevelType w:val="hybridMultilevel"/>
    <w:tmpl w:val="B0205572"/>
    <w:lvl w:ilvl="0" w:tplc="4762E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975047"/>
    <w:multiLevelType w:val="hybridMultilevel"/>
    <w:tmpl w:val="3AA6534E"/>
    <w:lvl w:ilvl="0" w:tplc="BC382D5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68BE169F"/>
    <w:multiLevelType w:val="multilevel"/>
    <w:tmpl w:val="4526470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B24254E"/>
    <w:multiLevelType w:val="hybridMultilevel"/>
    <w:tmpl w:val="BBC8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9A3502"/>
    <w:multiLevelType w:val="hybridMultilevel"/>
    <w:tmpl w:val="EACC1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5C0AD4"/>
    <w:multiLevelType w:val="hybridMultilevel"/>
    <w:tmpl w:val="0CB02E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6E528F"/>
    <w:multiLevelType w:val="hybridMultilevel"/>
    <w:tmpl w:val="32C0488E"/>
    <w:lvl w:ilvl="0" w:tplc="C46CE24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4"/>
  </w:num>
  <w:num w:numId="3">
    <w:abstractNumId w:val="19"/>
  </w:num>
  <w:num w:numId="4">
    <w:abstractNumId w:val="18"/>
  </w:num>
  <w:num w:numId="5">
    <w:abstractNumId w:val="31"/>
  </w:num>
  <w:num w:numId="6">
    <w:abstractNumId w:val="10"/>
  </w:num>
  <w:num w:numId="7">
    <w:abstractNumId w:val="6"/>
  </w:num>
  <w:num w:numId="8">
    <w:abstractNumId w:val="2"/>
  </w:num>
  <w:num w:numId="9">
    <w:abstractNumId w:val="22"/>
  </w:num>
  <w:num w:numId="10">
    <w:abstractNumId w:val="21"/>
  </w:num>
  <w:num w:numId="11">
    <w:abstractNumId w:val="0"/>
  </w:num>
  <w:num w:numId="12">
    <w:abstractNumId w:val="28"/>
  </w:num>
  <w:num w:numId="13">
    <w:abstractNumId w:val="38"/>
  </w:num>
  <w:num w:numId="14">
    <w:abstractNumId w:val="34"/>
  </w:num>
  <w:num w:numId="15">
    <w:abstractNumId w:val="26"/>
  </w:num>
  <w:num w:numId="16">
    <w:abstractNumId w:val="23"/>
  </w:num>
  <w:num w:numId="17">
    <w:abstractNumId w:val="40"/>
  </w:num>
  <w:num w:numId="18">
    <w:abstractNumId w:val="8"/>
  </w:num>
  <w:num w:numId="19">
    <w:abstractNumId w:val="37"/>
  </w:num>
  <w:num w:numId="20">
    <w:abstractNumId w:val="16"/>
  </w:num>
  <w:num w:numId="21">
    <w:abstractNumId w:val="41"/>
  </w:num>
  <w:num w:numId="22">
    <w:abstractNumId w:val="7"/>
  </w:num>
  <w:num w:numId="23">
    <w:abstractNumId w:val="32"/>
  </w:num>
  <w:num w:numId="24">
    <w:abstractNumId w:val="20"/>
  </w:num>
  <w:num w:numId="25">
    <w:abstractNumId w:val="12"/>
  </w:num>
  <w:num w:numId="26">
    <w:abstractNumId w:val="5"/>
  </w:num>
  <w:num w:numId="27">
    <w:abstractNumId w:val="3"/>
  </w:num>
  <w:num w:numId="28">
    <w:abstractNumId w:val="36"/>
  </w:num>
  <w:num w:numId="29">
    <w:abstractNumId w:val="29"/>
  </w:num>
  <w:num w:numId="30">
    <w:abstractNumId w:val="35"/>
  </w:num>
  <w:num w:numId="31">
    <w:abstractNumId w:val="15"/>
  </w:num>
  <w:num w:numId="32">
    <w:abstractNumId w:val="17"/>
  </w:num>
  <w:num w:numId="33">
    <w:abstractNumId w:val="14"/>
  </w:num>
  <w:num w:numId="34">
    <w:abstractNumId w:val="9"/>
  </w:num>
  <w:num w:numId="35">
    <w:abstractNumId w:val="13"/>
  </w:num>
  <w:num w:numId="36">
    <w:abstractNumId w:val="39"/>
  </w:num>
  <w:num w:numId="37">
    <w:abstractNumId w:val="1"/>
  </w:num>
  <w:num w:numId="38">
    <w:abstractNumId w:val="30"/>
  </w:num>
  <w:num w:numId="39">
    <w:abstractNumId w:val="25"/>
  </w:num>
  <w:num w:numId="40">
    <w:abstractNumId w:val="11"/>
  </w:num>
  <w:num w:numId="41">
    <w:abstractNumId w:val="33"/>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124A0"/>
    <w:rsid w:val="00023222"/>
    <w:rsid w:val="000378E4"/>
    <w:rsid w:val="000437AF"/>
    <w:rsid w:val="0004437B"/>
    <w:rsid w:val="00044546"/>
    <w:rsid w:val="00044773"/>
    <w:rsid w:val="00060629"/>
    <w:rsid w:val="000622BB"/>
    <w:rsid w:val="00070D74"/>
    <w:rsid w:val="00075526"/>
    <w:rsid w:val="00087E4C"/>
    <w:rsid w:val="0009078D"/>
    <w:rsid w:val="000941EC"/>
    <w:rsid w:val="000A1749"/>
    <w:rsid w:val="000A352E"/>
    <w:rsid w:val="000B0D61"/>
    <w:rsid w:val="000B3C85"/>
    <w:rsid w:val="000B6953"/>
    <w:rsid w:val="000C3041"/>
    <w:rsid w:val="000C7C0C"/>
    <w:rsid w:val="000D2F19"/>
    <w:rsid w:val="000D77E6"/>
    <w:rsid w:val="000E4DBD"/>
    <w:rsid w:val="000F00CB"/>
    <w:rsid w:val="0010246B"/>
    <w:rsid w:val="00114156"/>
    <w:rsid w:val="0011452F"/>
    <w:rsid w:val="00122BDC"/>
    <w:rsid w:val="0012482A"/>
    <w:rsid w:val="00133E15"/>
    <w:rsid w:val="0013414D"/>
    <w:rsid w:val="00147240"/>
    <w:rsid w:val="00151A0B"/>
    <w:rsid w:val="00154CED"/>
    <w:rsid w:val="001610A9"/>
    <w:rsid w:val="001615BA"/>
    <w:rsid w:val="001705B5"/>
    <w:rsid w:val="00171182"/>
    <w:rsid w:val="00174905"/>
    <w:rsid w:val="00194A68"/>
    <w:rsid w:val="00196A2F"/>
    <w:rsid w:val="001A257D"/>
    <w:rsid w:val="001A2994"/>
    <w:rsid w:val="001A3909"/>
    <w:rsid w:val="001A499C"/>
    <w:rsid w:val="001B03A9"/>
    <w:rsid w:val="001B4EA6"/>
    <w:rsid w:val="001B5A98"/>
    <w:rsid w:val="001D039B"/>
    <w:rsid w:val="001D4B6F"/>
    <w:rsid w:val="001D7691"/>
    <w:rsid w:val="001E0399"/>
    <w:rsid w:val="001E1DF6"/>
    <w:rsid w:val="001F2CBC"/>
    <w:rsid w:val="001F5C11"/>
    <w:rsid w:val="00201FB4"/>
    <w:rsid w:val="002155C9"/>
    <w:rsid w:val="002156FC"/>
    <w:rsid w:val="0022196D"/>
    <w:rsid w:val="00231555"/>
    <w:rsid w:val="00232868"/>
    <w:rsid w:val="0023408A"/>
    <w:rsid w:val="00234703"/>
    <w:rsid w:val="00235202"/>
    <w:rsid w:val="002361C4"/>
    <w:rsid w:val="00237131"/>
    <w:rsid w:val="002435C6"/>
    <w:rsid w:val="002505AE"/>
    <w:rsid w:val="00250F15"/>
    <w:rsid w:val="00253ED5"/>
    <w:rsid w:val="00255D0D"/>
    <w:rsid w:val="00261394"/>
    <w:rsid w:val="002905EE"/>
    <w:rsid w:val="002A1D59"/>
    <w:rsid w:val="002A26B5"/>
    <w:rsid w:val="002A2728"/>
    <w:rsid w:val="002A50A0"/>
    <w:rsid w:val="002A7285"/>
    <w:rsid w:val="002B1927"/>
    <w:rsid w:val="002B4ECD"/>
    <w:rsid w:val="002C29BB"/>
    <w:rsid w:val="002C2ABD"/>
    <w:rsid w:val="002D03B9"/>
    <w:rsid w:val="002D22A4"/>
    <w:rsid w:val="002D6158"/>
    <w:rsid w:val="002D7C23"/>
    <w:rsid w:val="002E63D8"/>
    <w:rsid w:val="002F2C27"/>
    <w:rsid w:val="002F4BD2"/>
    <w:rsid w:val="002F5532"/>
    <w:rsid w:val="003022B5"/>
    <w:rsid w:val="00302A71"/>
    <w:rsid w:val="0030492B"/>
    <w:rsid w:val="003109DA"/>
    <w:rsid w:val="00311216"/>
    <w:rsid w:val="00315DA5"/>
    <w:rsid w:val="0032120E"/>
    <w:rsid w:val="00323814"/>
    <w:rsid w:val="00324959"/>
    <w:rsid w:val="003364A9"/>
    <w:rsid w:val="00341A35"/>
    <w:rsid w:val="00342B43"/>
    <w:rsid w:val="00350F49"/>
    <w:rsid w:val="00366684"/>
    <w:rsid w:val="00374BAE"/>
    <w:rsid w:val="003840FD"/>
    <w:rsid w:val="0039298F"/>
    <w:rsid w:val="003A07F5"/>
    <w:rsid w:val="003B1040"/>
    <w:rsid w:val="003C0CDD"/>
    <w:rsid w:val="003D07DA"/>
    <w:rsid w:val="003D7209"/>
    <w:rsid w:val="003E6161"/>
    <w:rsid w:val="003E63DD"/>
    <w:rsid w:val="00403325"/>
    <w:rsid w:val="004065E6"/>
    <w:rsid w:val="00416F8E"/>
    <w:rsid w:val="00422D5C"/>
    <w:rsid w:val="0042638E"/>
    <w:rsid w:val="0042703E"/>
    <w:rsid w:val="0044319F"/>
    <w:rsid w:val="00443D6E"/>
    <w:rsid w:val="004565B0"/>
    <w:rsid w:val="00456C94"/>
    <w:rsid w:val="004570F1"/>
    <w:rsid w:val="00465D39"/>
    <w:rsid w:val="00482B4A"/>
    <w:rsid w:val="00484754"/>
    <w:rsid w:val="004900C1"/>
    <w:rsid w:val="004A1069"/>
    <w:rsid w:val="004A407B"/>
    <w:rsid w:val="004A5A5A"/>
    <w:rsid w:val="004A78A6"/>
    <w:rsid w:val="004B35A4"/>
    <w:rsid w:val="004C564F"/>
    <w:rsid w:val="004C5FC2"/>
    <w:rsid w:val="004D5B4C"/>
    <w:rsid w:val="004D7191"/>
    <w:rsid w:val="004E5D1A"/>
    <w:rsid w:val="004F6504"/>
    <w:rsid w:val="004F7A07"/>
    <w:rsid w:val="00506562"/>
    <w:rsid w:val="00510BBC"/>
    <w:rsid w:val="00515AB9"/>
    <w:rsid w:val="00515F87"/>
    <w:rsid w:val="0051714F"/>
    <w:rsid w:val="005178D9"/>
    <w:rsid w:val="00525CA4"/>
    <w:rsid w:val="0052628E"/>
    <w:rsid w:val="005422C6"/>
    <w:rsid w:val="00543361"/>
    <w:rsid w:val="00546B80"/>
    <w:rsid w:val="00551570"/>
    <w:rsid w:val="0055490B"/>
    <w:rsid w:val="00554DC6"/>
    <w:rsid w:val="0056685C"/>
    <w:rsid w:val="0057334D"/>
    <w:rsid w:val="00573B39"/>
    <w:rsid w:val="00594771"/>
    <w:rsid w:val="005A4C2E"/>
    <w:rsid w:val="005B0693"/>
    <w:rsid w:val="005C02C8"/>
    <w:rsid w:val="005C0E02"/>
    <w:rsid w:val="005C3AE5"/>
    <w:rsid w:val="005D30A7"/>
    <w:rsid w:val="005D5612"/>
    <w:rsid w:val="005D6869"/>
    <w:rsid w:val="005E42E3"/>
    <w:rsid w:val="005F0B9E"/>
    <w:rsid w:val="005F1193"/>
    <w:rsid w:val="005F196D"/>
    <w:rsid w:val="005F24A8"/>
    <w:rsid w:val="005F2EA6"/>
    <w:rsid w:val="005F7599"/>
    <w:rsid w:val="006005F9"/>
    <w:rsid w:val="00602CAF"/>
    <w:rsid w:val="00604E58"/>
    <w:rsid w:val="0060527B"/>
    <w:rsid w:val="00612D0E"/>
    <w:rsid w:val="00613BE6"/>
    <w:rsid w:val="00617958"/>
    <w:rsid w:val="00620DB5"/>
    <w:rsid w:val="006226D2"/>
    <w:rsid w:val="006309AE"/>
    <w:rsid w:val="00630ED9"/>
    <w:rsid w:val="006337A8"/>
    <w:rsid w:val="006413E0"/>
    <w:rsid w:val="00642D4F"/>
    <w:rsid w:val="00650F21"/>
    <w:rsid w:val="0065189E"/>
    <w:rsid w:val="00663C25"/>
    <w:rsid w:val="00666B2D"/>
    <w:rsid w:val="00683326"/>
    <w:rsid w:val="006916E4"/>
    <w:rsid w:val="00693A31"/>
    <w:rsid w:val="006959AE"/>
    <w:rsid w:val="006A2886"/>
    <w:rsid w:val="006A2AB5"/>
    <w:rsid w:val="006A4633"/>
    <w:rsid w:val="006A5263"/>
    <w:rsid w:val="006B43DD"/>
    <w:rsid w:val="006C002A"/>
    <w:rsid w:val="006C3172"/>
    <w:rsid w:val="006C33C2"/>
    <w:rsid w:val="006C5556"/>
    <w:rsid w:val="006C580D"/>
    <w:rsid w:val="006C60BC"/>
    <w:rsid w:val="006E622C"/>
    <w:rsid w:val="006E66AA"/>
    <w:rsid w:val="006F5224"/>
    <w:rsid w:val="006F6E84"/>
    <w:rsid w:val="00703BA2"/>
    <w:rsid w:val="007042AE"/>
    <w:rsid w:val="007203D3"/>
    <w:rsid w:val="007338CA"/>
    <w:rsid w:val="0073589A"/>
    <w:rsid w:val="007409D1"/>
    <w:rsid w:val="00743886"/>
    <w:rsid w:val="00743B49"/>
    <w:rsid w:val="007451DC"/>
    <w:rsid w:val="007571DE"/>
    <w:rsid w:val="00760897"/>
    <w:rsid w:val="00761C45"/>
    <w:rsid w:val="0076727A"/>
    <w:rsid w:val="007735F0"/>
    <w:rsid w:val="00774799"/>
    <w:rsid w:val="0077780F"/>
    <w:rsid w:val="0078151C"/>
    <w:rsid w:val="00781A47"/>
    <w:rsid w:val="0078312F"/>
    <w:rsid w:val="00783DEE"/>
    <w:rsid w:val="00783ED0"/>
    <w:rsid w:val="00793B5B"/>
    <w:rsid w:val="007960D3"/>
    <w:rsid w:val="007C323C"/>
    <w:rsid w:val="007C4C9C"/>
    <w:rsid w:val="007D211B"/>
    <w:rsid w:val="007F4F6D"/>
    <w:rsid w:val="007F668A"/>
    <w:rsid w:val="0080079B"/>
    <w:rsid w:val="008007B2"/>
    <w:rsid w:val="00811605"/>
    <w:rsid w:val="0081376B"/>
    <w:rsid w:val="00815BA0"/>
    <w:rsid w:val="00817CA5"/>
    <w:rsid w:val="00820FAA"/>
    <w:rsid w:val="00821280"/>
    <w:rsid w:val="00823E5A"/>
    <w:rsid w:val="00825803"/>
    <w:rsid w:val="008273EF"/>
    <w:rsid w:val="00835F1F"/>
    <w:rsid w:val="0083707A"/>
    <w:rsid w:val="00837C10"/>
    <w:rsid w:val="00860EF8"/>
    <w:rsid w:val="0086748C"/>
    <w:rsid w:val="00872092"/>
    <w:rsid w:val="008723B7"/>
    <w:rsid w:val="00880AEA"/>
    <w:rsid w:val="00897A8F"/>
    <w:rsid w:val="008A4069"/>
    <w:rsid w:val="008B6B9D"/>
    <w:rsid w:val="008D08D8"/>
    <w:rsid w:val="008D4E91"/>
    <w:rsid w:val="008D58A4"/>
    <w:rsid w:val="008E10C7"/>
    <w:rsid w:val="008E72E8"/>
    <w:rsid w:val="008F6328"/>
    <w:rsid w:val="008F7869"/>
    <w:rsid w:val="008F7E01"/>
    <w:rsid w:val="00900B02"/>
    <w:rsid w:val="009017A3"/>
    <w:rsid w:val="009050C6"/>
    <w:rsid w:val="0092759F"/>
    <w:rsid w:val="0092789B"/>
    <w:rsid w:val="00927EC4"/>
    <w:rsid w:val="009374D3"/>
    <w:rsid w:val="00947CEB"/>
    <w:rsid w:val="009516CC"/>
    <w:rsid w:val="00955A84"/>
    <w:rsid w:val="009614D4"/>
    <w:rsid w:val="00961ABF"/>
    <w:rsid w:val="00962BFC"/>
    <w:rsid w:val="00962C36"/>
    <w:rsid w:val="0096325F"/>
    <w:rsid w:val="009A1957"/>
    <w:rsid w:val="009A70FE"/>
    <w:rsid w:val="009A78D0"/>
    <w:rsid w:val="009B0B22"/>
    <w:rsid w:val="009B740F"/>
    <w:rsid w:val="009C1C61"/>
    <w:rsid w:val="009C1EB4"/>
    <w:rsid w:val="009C4963"/>
    <w:rsid w:val="009C5003"/>
    <w:rsid w:val="009F0A42"/>
    <w:rsid w:val="009F5009"/>
    <w:rsid w:val="009F5E8F"/>
    <w:rsid w:val="009F64E0"/>
    <w:rsid w:val="009F7A5A"/>
    <w:rsid w:val="00A0604C"/>
    <w:rsid w:val="00A1173B"/>
    <w:rsid w:val="00A11B84"/>
    <w:rsid w:val="00A11E50"/>
    <w:rsid w:val="00A1274D"/>
    <w:rsid w:val="00A12CA2"/>
    <w:rsid w:val="00A23468"/>
    <w:rsid w:val="00A2630D"/>
    <w:rsid w:val="00A32596"/>
    <w:rsid w:val="00A3460A"/>
    <w:rsid w:val="00A462AE"/>
    <w:rsid w:val="00A509DA"/>
    <w:rsid w:val="00A579C6"/>
    <w:rsid w:val="00A57FAD"/>
    <w:rsid w:val="00A75451"/>
    <w:rsid w:val="00A772E6"/>
    <w:rsid w:val="00A77F34"/>
    <w:rsid w:val="00A82248"/>
    <w:rsid w:val="00A82C94"/>
    <w:rsid w:val="00A85772"/>
    <w:rsid w:val="00A960DC"/>
    <w:rsid w:val="00A9752D"/>
    <w:rsid w:val="00AA5205"/>
    <w:rsid w:val="00AB2604"/>
    <w:rsid w:val="00AB34A9"/>
    <w:rsid w:val="00AB5ADA"/>
    <w:rsid w:val="00AC5F28"/>
    <w:rsid w:val="00AC6FCC"/>
    <w:rsid w:val="00AD5245"/>
    <w:rsid w:val="00AD61F2"/>
    <w:rsid w:val="00AD6DAF"/>
    <w:rsid w:val="00AF1034"/>
    <w:rsid w:val="00AF1B91"/>
    <w:rsid w:val="00B017B7"/>
    <w:rsid w:val="00B03C17"/>
    <w:rsid w:val="00B14265"/>
    <w:rsid w:val="00B15F60"/>
    <w:rsid w:val="00B20BC4"/>
    <w:rsid w:val="00B23E02"/>
    <w:rsid w:val="00B40EA3"/>
    <w:rsid w:val="00B426C1"/>
    <w:rsid w:val="00B449F3"/>
    <w:rsid w:val="00B567AE"/>
    <w:rsid w:val="00B678B8"/>
    <w:rsid w:val="00B74F90"/>
    <w:rsid w:val="00B75492"/>
    <w:rsid w:val="00B83000"/>
    <w:rsid w:val="00B84C94"/>
    <w:rsid w:val="00B92748"/>
    <w:rsid w:val="00B9480F"/>
    <w:rsid w:val="00BA47A5"/>
    <w:rsid w:val="00BB14D3"/>
    <w:rsid w:val="00BB539F"/>
    <w:rsid w:val="00BC3BC6"/>
    <w:rsid w:val="00BC5F03"/>
    <w:rsid w:val="00BE23FB"/>
    <w:rsid w:val="00BE4F11"/>
    <w:rsid w:val="00BE4F2A"/>
    <w:rsid w:val="00BE50C8"/>
    <w:rsid w:val="00BE5AD4"/>
    <w:rsid w:val="00BF1F8A"/>
    <w:rsid w:val="00BF59BF"/>
    <w:rsid w:val="00BF69BD"/>
    <w:rsid w:val="00C02BE2"/>
    <w:rsid w:val="00C1435C"/>
    <w:rsid w:val="00C21484"/>
    <w:rsid w:val="00C23186"/>
    <w:rsid w:val="00C31287"/>
    <w:rsid w:val="00C534D4"/>
    <w:rsid w:val="00C54779"/>
    <w:rsid w:val="00C60DDA"/>
    <w:rsid w:val="00C612B3"/>
    <w:rsid w:val="00C652EB"/>
    <w:rsid w:val="00C70AD7"/>
    <w:rsid w:val="00C70BE4"/>
    <w:rsid w:val="00C74587"/>
    <w:rsid w:val="00C75C6D"/>
    <w:rsid w:val="00C854CA"/>
    <w:rsid w:val="00C944DB"/>
    <w:rsid w:val="00C94C07"/>
    <w:rsid w:val="00C95046"/>
    <w:rsid w:val="00CA6950"/>
    <w:rsid w:val="00CB6F05"/>
    <w:rsid w:val="00CC3EE4"/>
    <w:rsid w:val="00CE4F36"/>
    <w:rsid w:val="00CE5BC9"/>
    <w:rsid w:val="00CE7F9D"/>
    <w:rsid w:val="00CF343F"/>
    <w:rsid w:val="00CF4AE0"/>
    <w:rsid w:val="00D0358F"/>
    <w:rsid w:val="00D04F96"/>
    <w:rsid w:val="00D06103"/>
    <w:rsid w:val="00D10994"/>
    <w:rsid w:val="00D1418B"/>
    <w:rsid w:val="00D149FA"/>
    <w:rsid w:val="00D2447C"/>
    <w:rsid w:val="00D32FF0"/>
    <w:rsid w:val="00D468E5"/>
    <w:rsid w:val="00D4736C"/>
    <w:rsid w:val="00D7266C"/>
    <w:rsid w:val="00D742E0"/>
    <w:rsid w:val="00D76F6D"/>
    <w:rsid w:val="00D85939"/>
    <w:rsid w:val="00D94438"/>
    <w:rsid w:val="00D97E63"/>
    <w:rsid w:val="00DB06E6"/>
    <w:rsid w:val="00DB776E"/>
    <w:rsid w:val="00DD5759"/>
    <w:rsid w:val="00DE0EBC"/>
    <w:rsid w:val="00DE44E5"/>
    <w:rsid w:val="00DE7CBE"/>
    <w:rsid w:val="00DF070F"/>
    <w:rsid w:val="00DF6F10"/>
    <w:rsid w:val="00E01F4E"/>
    <w:rsid w:val="00E0501E"/>
    <w:rsid w:val="00E053A5"/>
    <w:rsid w:val="00E13E14"/>
    <w:rsid w:val="00E24A65"/>
    <w:rsid w:val="00E30339"/>
    <w:rsid w:val="00E34376"/>
    <w:rsid w:val="00E36213"/>
    <w:rsid w:val="00E3630E"/>
    <w:rsid w:val="00E365A8"/>
    <w:rsid w:val="00E37256"/>
    <w:rsid w:val="00E404C5"/>
    <w:rsid w:val="00E41E2B"/>
    <w:rsid w:val="00E44B7E"/>
    <w:rsid w:val="00E535B4"/>
    <w:rsid w:val="00E60038"/>
    <w:rsid w:val="00E65814"/>
    <w:rsid w:val="00E67248"/>
    <w:rsid w:val="00E74091"/>
    <w:rsid w:val="00E75BED"/>
    <w:rsid w:val="00E81E7E"/>
    <w:rsid w:val="00E915C2"/>
    <w:rsid w:val="00E97D04"/>
    <w:rsid w:val="00EA3238"/>
    <w:rsid w:val="00EA75F0"/>
    <w:rsid w:val="00EA7D06"/>
    <w:rsid w:val="00EA7DD9"/>
    <w:rsid w:val="00EB181D"/>
    <w:rsid w:val="00EB5CC5"/>
    <w:rsid w:val="00EB60D1"/>
    <w:rsid w:val="00EC27DE"/>
    <w:rsid w:val="00EC54B0"/>
    <w:rsid w:val="00ED10FD"/>
    <w:rsid w:val="00ED730C"/>
    <w:rsid w:val="00ED7905"/>
    <w:rsid w:val="00EE66FE"/>
    <w:rsid w:val="00EF1BD6"/>
    <w:rsid w:val="00EF2001"/>
    <w:rsid w:val="00EF730A"/>
    <w:rsid w:val="00F00E06"/>
    <w:rsid w:val="00F01FE7"/>
    <w:rsid w:val="00F042EE"/>
    <w:rsid w:val="00F0521C"/>
    <w:rsid w:val="00F06C7E"/>
    <w:rsid w:val="00F11D17"/>
    <w:rsid w:val="00F1258A"/>
    <w:rsid w:val="00F1487B"/>
    <w:rsid w:val="00F15E79"/>
    <w:rsid w:val="00F17C46"/>
    <w:rsid w:val="00F2092D"/>
    <w:rsid w:val="00F24D08"/>
    <w:rsid w:val="00F267B1"/>
    <w:rsid w:val="00F26A68"/>
    <w:rsid w:val="00F34B20"/>
    <w:rsid w:val="00F34D54"/>
    <w:rsid w:val="00F37091"/>
    <w:rsid w:val="00F714E0"/>
    <w:rsid w:val="00F73155"/>
    <w:rsid w:val="00F76BE2"/>
    <w:rsid w:val="00F83202"/>
    <w:rsid w:val="00F83858"/>
    <w:rsid w:val="00F87380"/>
    <w:rsid w:val="00F92383"/>
    <w:rsid w:val="00F93052"/>
    <w:rsid w:val="00F93A3D"/>
    <w:rsid w:val="00FA2AB7"/>
    <w:rsid w:val="00FE563F"/>
    <w:rsid w:val="00FE670E"/>
    <w:rsid w:val="00FE7517"/>
    <w:rsid w:val="00FF44C0"/>
    <w:rsid w:val="00FF4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AB1F"/>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C96CC-7510-40C5-8B09-590D71777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2741</TotalTime>
  <Pages>10</Pages>
  <Words>2514</Words>
  <Characters>14330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138</cp:revision>
  <dcterms:created xsi:type="dcterms:W3CDTF">2024-06-05T06:39:00Z</dcterms:created>
  <dcterms:modified xsi:type="dcterms:W3CDTF">2024-06-08T19:09:00Z</dcterms:modified>
</cp:coreProperties>
</file>