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F42" w:rsidRPr="00C57E8D" w:rsidRDefault="005D2F42" w:rsidP="00C57E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b/>
          <w:sz w:val="24"/>
          <w:szCs w:val="24"/>
          <w:lang w:val="en-US"/>
        </w:rPr>
        <w:t>FINANCIAL ANALYSIS</w:t>
      </w:r>
    </w:p>
    <w:p w:rsidR="005D2F42" w:rsidRPr="00C57E8D" w:rsidRDefault="005D2F42" w:rsidP="00C57E8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b/>
          <w:sz w:val="24"/>
          <w:szCs w:val="24"/>
          <w:lang w:val="en-US"/>
        </w:rPr>
        <w:t>MARKING GUIDE</w:t>
      </w:r>
    </w:p>
    <w:p w:rsidR="005D2F42" w:rsidRPr="00517D97" w:rsidRDefault="005D2F42" w:rsidP="005D2F42">
      <w:pPr>
        <w:shd w:val="clear" w:color="auto" w:fill="FFFFFF"/>
        <w:spacing w:after="360" w:line="540" w:lineRule="atLeas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17D97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SECTION ONE 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D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11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C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D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12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C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13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14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15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D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C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16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C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17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A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57E8D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A</w:t>
      </w:r>
      <w:proofErr w:type="gramEnd"/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18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19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D</w:t>
      </w:r>
    </w:p>
    <w:p w:rsidR="005D2F42" w:rsidRPr="00C57E8D" w:rsidRDefault="005D2F42" w:rsidP="005D2F42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C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ab/>
        <w:t>20</w:t>
      </w:r>
      <w:r w:rsidR="00517D97">
        <w:rPr>
          <w:rFonts w:ascii="Times New Roman" w:hAnsi="Times New Roman" w:cs="Times New Roman"/>
          <w:sz w:val="24"/>
          <w:szCs w:val="24"/>
          <w:lang w:val="en-US"/>
        </w:rPr>
        <w:t>. B</w:t>
      </w:r>
      <w:r w:rsidR="00F243DA">
        <w:rPr>
          <w:rFonts w:ascii="Times New Roman" w:hAnsi="Times New Roman" w:cs="Times New Roman"/>
          <w:sz w:val="24"/>
          <w:szCs w:val="24"/>
          <w:lang w:val="en-US"/>
        </w:rPr>
        <w:t xml:space="preserve">      @ 1= 1</w:t>
      </w:r>
      <w:r w:rsidR="00EA5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43D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EA53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43DA">
        <w:rPr>
          <w:rFonts w:ascii="Times New Roman" w:hAnsi="Times New Roman" w:cs="Times New Roman"/>
          <w:sz w:val="24"/>
          <w:szCs w:val="24"/>
          <w:lang w:val="en-US"/>
        </w:rPr>
        <w:t>20= 20 Marks</w:t>
      </w:r>
    </w:p>
    <w:p w:rsidR="005D2F42" w:rsidRPr="00C57E8D" w:rsidRDefault="005D2F42" w:rsidP="005D2F42">
      <w:pPr>
        <w:shd w:val="clear" w:color="auto" w:fill="FFFFFF"/>
        <w:spacing w:after="0" w:line="540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:rsidR="005D2F42" w:rsidRPr="00F243DA" w:rsidRDefault="005D2F42" w:rsidP="00F243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pacing w:val="5"/>
          <w:sz w:val="24"/>
          <w:szCs w:val="24"/>
          <w:lang w:val="en-US"/>
        </w:rPr>
      </w:pPr>
      <w:r w:rsidRPr="00F243DA">
        <w:rPr>
          <w:rFonts w:ascii="Times New Roman" w:eastAsia="Times New Roman" w:hAnsi="Times New Roman" w:cs="Times New Roman"/>
          <w:b/>
          <w:color w:val="333333"/>
          <w:spacing w:val="5"/>
          <w:sz w:val="24"/>
          <w:szCs w:val="24"/>
          <w:lang w:val="en-US"/>
        </w:rPr>
        <w:t>SECTION TWO.</w:t>
      </w:r>
    </w:p>
    <w:p w:rsidR="005D2F42" w:rsidRPr="00F243DA" w:rsidRDefault="005D2F42" w:rsidP="00F243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pacing w:val="5"/>
          <w:sz w:val="24"/>
          <w:szCs w:val="24"/>
          <w:lang w:val="en-US"/>
        </w:rPr>
      </w:pPr>
      <w:r w:rsidRPr="00F243DA">
        <w:rPr>
          <w:rFonts w:ascii="Times New Roman" w:eastAsia="Times New Roman" w:hAnsi="Times New Roman" w:cs="Times New Roman"/>
          <w:b/>
          <w:color w:val="333333"/>
          <w:spacing w:val="5"/>
          <w:sz w:val="24"/>
          <w:szCs w:val="24"/>
          <w:lang w:val="en-US"/>
        </w:rPr>
        <w:t xml:space="preserve">Question One </w:t>
      </w:r>
    </w:p>
    <w:p w:rsidR="005D2F42" w:rsidRPr="00C57E8D" w:rsidRDefault="005D2F42" w:rsidP="005D2F42">
      <w:pPr>
        <w:pStyle w:val="ListParagraph"/>
        <w:numPr>
          <w:ilvl w:val="0"/>
          <w:numId w:val="15"/>
        </w:numPr>
        <w:shd w:val="clear" w:color="auto" w:fill="FFFFFF"/>
        <w:spacing w:after="360" w:line="240" w:lineRule="auto"/>
        <w:ind w:left="0" w:firstLine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eastAsia="Times New Roman" w:hAnsi="Times New Roman" w:cs="Times New Roman"/>
          <w:color w:val="333333"/>
          <w:spacing w:val="5"/>
          <w:sz w:val="24"/>
          <w:szCs w:val="24"/>
          <w:lang w:val="en-US"/>
        </w:rPr>
        <w:t xml:space="preserve"> </w:t>
      </w:r>
      <w:proofErr w:type="spellStart"/>
      <w:r w:rsidRPr="00C57E8D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C57E8D">
        <w:rPr>
          <w:rFonts w:ascii="Times New Roman" w:hAnsi="Times New Roman" w:cs="Times New Roman"/>
          <w:sz w:val="24"/>
          <w:szCs w:val="24"/>
          <w:lang w:val="en-US"/>
        </w:rPr>
        <w:t>) Loan and advances given to the following and interest earned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1) To suppliers,                                  Operating Cash flow  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2) To employees                                 Operating Cash flow  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3) To its subsidiaries companies        Investing Cash flow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ii)  Investing Cash flow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iii) Financing Cash outflow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57E8D">
        <w:rPr>
          <w:rFonts w:ascii="Times New Roman" w:hAnsi="Times New Roman" w:cs="Times New Roman"/>
          <w:sz w:val="24"/>
          <w:szCs w:val="24"/>
          <w:lang w:val="en-US"/>
        </w:rPr>
        <w:t>iv)  Investing</w:t>
      </w:r>
      <w:proofErr w:type="gramEnd"/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Cash outflow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v)  Operating Cash outflow</w:t>
      </w:r>
    </w:p>
    <w:p w:rsidR="00C61E6C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57E8D">
        <w:rPr>
          <w:rFonts w:ascii="Times New Roman" w:hAnsi="Times New Roman" w:cs="Times New Roman"/>
          <w:sz w:val="24"/>
          <w:szCs w:val="24"/>
          <w:lang w:val="en-US"/>
        </w:rPr>
        <w:t>vi)  Cash</w:t>
      </w:r>
      <w:proofErr w:type="gramEnd"/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inflow from operating activities    @ </w:t>
      </w:r>
      <w:r w:rsidR="00C61E6C">
        <w:rPr>
          <w:rFonts w:ascii="Times New Roman" w:hAnsi="Times New Roman" w:cs="Times New Roman"/>
          <w:sz w:val="24"/>
          <w:szCs w:val="24"/>
          <w:lang w:val="en-US"/>
        </w:rPr>
        <w:t>Naming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r w:rsidR="00C61E6C">
        <w:rPr>
          <w:rFonts w:ascii="Times New Roman" w:hAnsi="Times New Roman" w:cs="Times New Roman"/>
          <w:sz w:val="24"/>
          <w:szCs w:val="24"/>
          <w:lang w:val="en-US"/>
        </w:rPr>
        <w:t xml:space="preserve"> Mk</w:t>
      </w:r>
    </w:p>
    <w:p w:rsidR="005D2F42" w:rsidRPr="00C57E8D" w:rsidRDefault="00C61E6C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Explanation 1 Mk= 2 x 8 = 16</w:t>
      </w:r>
      <w:r w:rsidR="005D2F42"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Marks</w:t>
      </w:r>
    </w:p>
    <w:p w:rsidR="005D2F42" w:rsidRPr="00C57E8D" w:rsidRDefault="005D2F42" w:rsidP="005D2F4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en-US"/>
        </w:rPr>
      </w:pPr>
    </w:p>
    <w:p w:rsidR="001764E3" w:rsidRPr="001764E3" w:rsidRDefault="001764E3" w:rsidP="001764E3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764E3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. Trend analysis indicates in which direction a company </w:t>
      </w:r>
      <w:proofErr w:type="gramStart"/>
      <w:r w:rsidRPr="001764E3">
        <w:rPr>
          <w:rFonts w:ascii="Times New Roman" w:hAnsi="Times New Roman" w:cs="Times New Roman"/>
          <w:sz w:val="24"/>
          <w:szCs w:val="24"/>
          <w:lang w:val="en-US"/>
        </w:rPr>
        <w:t>is headed</w:t>
      </w:r>
      <w:proofErr w:type="gramEnd"/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. Trend </w:t>
      </w:r>
      <w:proofErr w:type="gramStart"/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percentages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Pr="001764E3">
        <w:rPr>
          <w:rFonts w:ascii="Times New Roman" w:hAnsi="Times New Roman" w:cs="Times New Roman"/>
          <w:sz w:val="24"/>
          <w:szCs w:val="24"/>
          <w:lang w:val="en-US"/>
        </w:rPr>
        <w:t>re</w:t>
      </w:r>
      <w:proofErr w:type="gramEnd"/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 computed by taking a base year and assigning its figures as a value of 100. Figures generated in subsequent years </w:t>
      </w:r>
      <w:proofErr w:type="gramStart"/>
      <w:r w:rsidRPr="001764E3">
        <w:rPr>
          <w:rFonts w:ascii="Times New Roman" w:hAnsi="Times New Roman" w:cs="Times New Roman"/>
          <w:sz w:val="24"/>
          <w:szCs w:val="24"/>
          <w:lang w:val="en-US"/>
        </w:rPr>
        <w:t>are expressed</w:t>
      </w:r>
      <w:proofErr w:type="gramEnd"/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 as percentages of base-year numbers.</w:t>
      </w:r>
      <w:r w:rsidR="000E5D26">
        <w:rPr>
          <w:rFonts w:ascii="Times New Roman" w:hAnsi="Times New Roman" w:cs="Times New Roman"/>
          <w:sz w:val="24"/>
          <w:szCs w:val="24"/>
          <w:lang w:val="en-US"/>
        </w:rPr>
        <w:t xml:space="preserve"> 1 Mk</w:t>
      </w:r>
    </w:p>
    <w:p w:rsidR="001764E3" w:rsidRPr="001764E3" w:rsidRDefault="001764E3" w:rsidP="001764E3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764E3" w:rsidRPr="001764E3" w:rsidRDefault="001764E3" w:rsidP="001764E3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64E3">
        <w:rPr>
          <w:rFonts w:ascii="Times New Roman" w:hAnsi="Times New Roman" w:cs="Times New Roman"/>
          <w:sz w:val="24"/>
          <w:szCs w:val="24"/>
          <w:lang w:val="en-US"/>
        </w:rPr>
        <w:t>ii. Horizontal analysis improves an analyst’s ability to use dollar amounts when evaluating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764E3">
        <w:rPr>
          <w:rFonts w:ascii="Times New Roman" w:hAnsi="Times New Roman" w:cs="Times New Roman"/>
          <w:sz w:val="24"/>
          <w:szCs w:val="24"/>
          <w:lang w:val="en-US"/>
        </w:rPr>
        <w:t>financial statements. It is more useful to know that sales have increased 25% than to know that sales increased by $50,000. Horizontal analysis requires that you: (1) compute the change in dollars from the earlier base year, and (2) divide the dollar amount of the change by the base period amount.</w:t>
      </w:r>
      <w:r w:rsidR="000E5D26">
        <w:rPr>
          <w:rFonts w:ascii="Times New Roman" w:hAnsi="Times New Roman" w:cs="Times New Roman"/>
          <w:sz w:val="24"/>
          <w:szCs w:val="24"/>
          <w:lang w:val="en-US"/>
        </w:rPr>
        <w:t xml:space="preserve"> 1.5 </w:t>
      </w:r>
      <w:proofErr w:type="spellStart"/>
      <w:r w:rsidR="000E5D26">
        <w:rPr>
          <w:rFonts w:ascii="Times New Roman" w:hAnsi="Times New Roman" w:cs="Times New Roman"/>
          <w:sz w:val="24"/>
          <w:szCs w:val="24"/>
          <w:lang w:val="en-US"/>
        </w:rPr>
        <w:t>Mks</w:t>
      </w:r>
      <w:proofErr w:type="spellEnd"/>
    </w:p>
    <w:p w:rsidR="001764E3" w:rsidRPr="001764E3" w:rsidRDefault="001764E3" w:rsidP="001764E3">
      <w:pPr>
        <w:pStyle w:val="ListParagraph"/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764E3" w:rsidRPr="001764E3" w:rsidRDefault="001764E3" w:rsidP="00EF59F0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iii. Vertical analysis shows the percentage relationship of each item on the financial statement to a total figure representing 100 percent. Each income statement account </w:t>
      </w:r>
      <w:proofErr w:type="gramStart"/>
      <w:r w:rsidRPr="001764E3">
        <w:rPr>
          <w:rFonts w:ascii="Times New Roman" w:hAnsi="Times New Roman" w:cs="Times New Roman"/>
          <w:sz w:val="24"/>
          <w:szCs w:val="24"/>
          <w:lang w:val="en-US"/>
        </w:rPr>
        <w:t>is compared</w:t>
      </w:r>
      <w:proofErr w:type="gramEnd"/>
      <w:r w:rsidRPr="001764E3">
        <w:rPr>
          <w:rFonts w:ascii="Times New Roman" w:hAnsi="Times New Roman" w:cs="Times New Roman"/>
          <w:sz w:val="24"/>
          <w:szCs w:val="24"/>
          <w:lang w:val="en-US"/>
        </w:rPr>
        <w:t xml:space="preserve"> to net sales. Vertical analysis also reveals the internal structure of the business. </w:t>
      </w:r>
      <w:r w:rsidR="000E5D26">
        <w:rPr>
          <w:rFonts w:ascii="Times New Roman" w:hAnsi="Times New Roman" w:cs="Times New Roman"/>
          <w:sz w:val="24"/>
          <w:szCs w:val="24"/>
          <w:lang w:val="en-US"/>
        </w:rPr>
        <w:t xml:space="preserve"> 1.5 </w:t>
      </w:r>
      <w:proofErr w:type="spellStart"/>
      <w:r w:rsidR="000E5D26">
        <w:rPr>
          <w:rFonts w:ascii="Times New Roman" w:hAnsi="Times New Roman" w:cs="Times New Roman"/>
          <w:sz w:val="24"/>
          <w:szCs w:val="24"/>
          <w:lang w:val="en-US"/>
        </w:rPr>
        <w:t>Mks</w:t>
      </w:r>
      <w:proofErr w:type="spellEnd"/>
    </w:p>
    <w:p w:rsidR="005D2F42" w:rsidRPr="00AE3287" w:rsidRDefault="00AE3287" w:rsidP="001764E3">
      <w:pPr>
        <w:pStyle w:val="ListParagrap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E3287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Question Two</w:t>
      </w:r>
    </w:p>
    <w:p w:rsidR="005D2F42" w:rsidRPr="00C57E8D" w:rsidRDefault="005D2F42" w:rsidP="005D2F42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pPr w:leftFromText="180" w:rightFromText="180" w:vertAnchor="text" w:horzAnchor="margin" w:tblpXSpec="center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88"/>
        <w:gridCol w:w="1800"/>
        <w:gridCol w:w="1495"/>
        <w:gridCol w:w="1205"/>
      </w:tblGrid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FD3CA7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</w:t>
            </w:r>
            <w:r w:rsidR="005D2F42" w:rsidRPr="00C57E8D">
              <w:rPr>
                <w:rFonts w:ascii="Times New Roman" w:hAnsi="Times New Roman" w:cs="Times New Roman"/>
                <w:sz w:val="24"/>
                <w:szCs w:val="24"/>
              </w:rPr>
              <w:t>Selling price per unit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  <w:r w:rsidR="005B69E6" w:rsidRPr="005B6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Less variable cost production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Less variable cost selling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</w:t>
            </w: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Contribution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5B69E6" w:rsidRPr="005B69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Fixed cost production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200,000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Sales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>99,000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5B69E6" w:rsidRDefault="005D2F42" w:rsidP="005B69E6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B69E6">
              <w:rPr>
                <w:rFonts w:ascii="Times New Roman" w:hAnsi="Times New Roman" w:cs="Times New Roman"/>
                <w:sz w:val="24"/>
                <w:szCs w:val="24"/>
              </w:rPr>
              <w:t xml:space="preserve">299,999 </w:t>
            </w: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2F42" w:rsidRPr="00C57E8D" w:rsidTr="00E52EDA">
        <w:trPr>
          <w:cantSplit/>
        </w:trPr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Therefore, Breakeven in shillings</w:t>
            </w:r>
          </w:p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b/>
                <w:bCs/>
                <w:position w:val="-20"/>
                <w:sz w:val="24"/>
                <w:szCs w:val="24"/>
              </w:rPr>
              <w:object w:dxaOrig="2439" w:dyaOrig="5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8" type="#_x0000_t75" style="width:122.4pt;height:26.4pt" o:ole="">
                  <v:imagedata r:id="rId5" o:title=""/>
                </v:shape>
                <o:OLEObject Type="Embed" ProgID="Equation.3" ShapeID="_x0000_i1028" DrawAspect="Content" ObjectID="_1779728235" r:id="rId6"/>
              </w:object>
            </w:r>
          </w:p>
        </w:tc>
      </w:tr>
      <w:tr w:rsidR="005D2F42" w:rsidRPr="00C57E8D" w:rsidTr="00E52EDA">
        <w:trPr>
          <w:cantSplit/>
        </w:trPr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D2F42" w:rsidRPr="00854B84" w:rsidRDefault="005D2F42" w:rsidP="00854B84">
            <w:pPr>
              <w:pStyle w:val="ListParagraph"/>
              <w:numPr>
                <w:ilvl w:val="0"/>
                <w:numId w:val="21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B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=   </w:t>
            </w:r>
            <w:r w:rsidRPr="00854B84">
              <w:rPr>
                <w:rFonts w:ascii="Times New Roman" w:hAnsi="Times New Roman" w:cs="Times New Roman"/>
                <w:sz w:val="24"/>
                <w:szCs w:val="24"/>
              </w:rPr>
              <w:t xml:space="preserve">299,000 x 11/3  = 1,096,33 </w:t>
            </w:r>
            <w:r w:rsidR="00854B84">
              <w:rPr>
                <w:rFonts w:ascii="Times New Roman" w:hAnsi="Times New Roman" w:cs="Times New Roman"/>
                <w:sz w:val="24"/>
                <w:szCs w:val="24"/>
              </w:rPr>
              <w:t xml:space="preserve"> @tick x</w:t>
            </w:r>
            <w:r w:rsidR="002B3E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B84">
              <w:rPr>
                <w:rFonts w:ascii="Times New Roman" w:hAnsi="Times New Roman" w:cs="Times New Roman"/>
                <w:sz w:val="24"/>
                <w:szCs w:val="24"/>
              </w:rPr>
              <w:t>0.5= 4</w:t>
            </w:r>
            <w:r w:rsidR="002B3E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54B84">
              <w:rPr>
                <w:rFonts w:ascii="Times New Roman" w:hAnsi="Times New Roman" w:cs="Times New Roman"/>
                <w:sz w:val="24"/>
                <w:szCs w:val="24"/>
              </w:rPr>
              <w:t>Mks</w:t>
            </w:r>
            <w:proofErr w:type="spellEnd"/>
          </w:p>
        </w:tc>
      </w:tr>
    </w:tbl>
    <w:p w:rsidR="005D2F42" w:rsidRPr="00FD3CA7" w:rsidRDefault="005D2F42" w:rsidP="00FD3CA7">
      <w:pPr>
        <w:pStyle w:val="ListParagraph"/>
        <w:numPr>
          <w:ilvl w:val="0"/>
          <w:numId w:val="17"/>
        </w:numPr>
        <w:tabs>
          <w:tab w:val="num" w:pos="540"/>
        </w:tabs>
        <w:spacing w:after="0" w:line="240" w:lineRule="auto"/>
        <w:ind w:left="142" w:firstLine="0"/>
        <w:rPr>
          <w:rFonts w:ascii="Times New Roman" w:hAnsi="Times New Roman" w:cs="Times New Roman"/>
          <w:sz w:val="24"/>
          <w:szCs w:val="24"/>
        </w:rPr>
      </w:pPr>
      <w:r w:rsidRPr="00FD3CA7">
        <w:rPr>
          <w:rFonts w:ascii="Times New Roman" w:hAnsi="Times New Roman" w:cs="Times New Roman"/>
          <w:sz w:val="24"/>
          <w:szCs w:val="24"/>
        </w:rPr>
        <w:t>Therefore, to earn profit of 195,000</w:t>
      </w:r>
    </w:p>
    <w:p w:rsidR="005D2F42" w:rsidRPr="00C57E8D" w:rsidRDefault="005D2F42" w:rsidP="005D2F42">
      <w:pPr>
        <w:rPr>
          <w:rFonts w:ascii="Times New Roman" w:hAnsi="Times New Roman" w:cs="Times New Roman"/>
          <w:sz w:val="24"/>
          <w:szCs w:val="24"/>
        </w:rPr>
      </w:pPr>
    </w:p>
    <w:p w:rsidR="005D2F42" w:rsidRPr="002B3ECB" w:rsidRDefault="005D2F42" w:rsidP="002B3EC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2B3ECB">
        <w:rPr>
          <w:rFonts w:ascii="Times New Roman" w:hAnsi="Times New Roman" w:cs="Times New Roman"/>
          <w:sz w:val="24"/>
          <w:szCs w:val="24"/>
        </w:rPr>
        <w:t>299,000 + 1</w:t>
      </w:r>
      <w:r w:rsidR="00CD462C" w:rsidRPr="002B3ECB">
        <w:rPr>
          <w:rFonts w:ascii="Times New Roman" w:hAnsi="Times New Roman" w:cs="Times New Roman"/>
          <w:sz w:val="24"/>
          <w:szCs w:val="24"/>
        </w:rPr>
        <w:t>95,000 x 11/3</w:t>
      </w:r>
      <w:r w:rsidR="00CD462C" w:rsidRPr="002B3ECB">
        <w:rPr>
          <w:rFonts w:ascii="Times New Roman" w:hAnsi="Times New Roman" w:cs="Times New Roman"/>
          <w:sz w:val="24"/>
          <w:szCs w:val="24"/>
        </w:rPr>
        <w:tab/>
        <w:t xml:space="preserve">  =  1,811,333</w:t>
      </w:r>
      <w:r w:rsidR="002B3ECB" w:rsidRPr="002B3ECB">
        <w:rPr>
          <w:rFonts w:ascii="Times New Roman" w:hAnsi="Times New Roman" w:cs="Times New Roman"/>
          <w:sz w:val="24"/>
          <w:szCs w:val="24"/>
        </w:rPr>
        <w:t xml:space="preserve"> </w:t>
      </w:r>
      <w:r w:rsidR="002B3ECB">
        <w:rPr>
          <w:rFonts w:ascii="Times New Roman" w:hAnsi="Times New Roman" w:cs="Times New Roman"/>
          <w:sz w:val="24"/>
          <w:szCs w:val="24"/>
        </w:rPr>
        <w:t xml:space="preserve">– 1 </w:t>
      </w:r>
      <w:proofErr w:type="spellStart"/>
      <w:r w:rsidR="002B3ECB">
        <w:rPr>
          <w:rFonts w:ascii="Times New Roman" w:hAnsi="Times New Roman" w:cs="Times New Roman"/>
          <w:sz w:val="24"/>
          <w:szCs w:val="24"/>
        </w:rPr>
        <w:t>mk</w:t>
      </w:r>
      <w:proofErr w:type="spellEnd"/>
    </w:p>
    <w:p w:rsidR="005D2F42" w:rsidRPr="002B3ECB" w:rsidRDefault="005D2F42" w:rsidP="002B3ECB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2B3ECB">
        <w:rPr>
          <w:rFonts w:ascii="Times New Roman" w:hAnsi="Times New Roman" w:cs="Times New Roman"/>
          <w:sz w:val="24"/>
          <w:szCs w:val="24"/>
        </w:rPr>
        <w:t>Therefore, Sales units</w:t>
      </w:r>
      <w:r w:rsidRPr="002B3ECB">
        <w:rPr>
          <w:rFonts w:ascii="Times New Roman" w:hAnsi="Times New Roman" w:cs="Times New Roman"/>
          <w:sz w:val="24"/>
          <w:szCs w:val="24"/>
        </w:rPr>
        <w:tab/>
      </w:r>
      <w:r w:rsidRPr="002B3ECB">
        <w:rPr>
          <w:rFonts w:ascii="Times New Roman" w:hAnsi="Times New Roman" w:cs="Times New Roman"/>
          <w:sz w:val="24"/>
          <w:szCs w:val="24"/>
        </w:rPr>
        <w:tab/>
        <w:t xml:space="preserve">  =  </w:t>
      </w:r>
      <w:r w:rsidRPr="002B3ECB">
        <w:rPr>
          <w:rFonts w:ascii="Times New Roman" w:hAnsi="Times New Roman" w:cs="Times New Roman"/>
          <w:sz w:val="24"/>
          <w:szCs w:val="24"/>
          <w:u w:val="single"/>
        </w:rPr>
        <w:t xml:space="preserve">1,811,333 </w:t>
      </w:r>
      <w:r w:rsidRPr="002B3ECB">
        <w:rPr>
          <w:rFonts w:ascii="Times New Roman" w:hAnsi="Times New Roman" w:cs="Times New Roman"/>
          <w:sz w:val="24"/>
          <w:szCs w:val="24"/>
        </w:rPr>
        <w:t xml:space="preserve">  </w:t>
      </w:r>
      <w:r w:rsidR="002B3ECB">
        <w:rPr>
          <w:rFonts w:ascii="Times New Roman" w:hAnsi="Times New Roman" w:cs="Times New Roman"/>
          <w:sz w:val="24"/>
          <w:szCs w:val="24"/>
        </w:rPr>
        <w:t xml:space="preserve">- 2 </w:t>
      </w:r>
      <w:proofErr w:type="spellStart"/>
      <w:r w:rsidR="002B3ECB">
        <w:rPr>
          <w:rFonts w:ascii="Times New Roman" w:hAnsi="Times New Roman" w:cs="Times New Roman"/>
          <w:sz w:val="24"/>
          <w:szCs w:val="24"/>
        </w:rPr>
        <w:t>mks</w:t>
      </w:r>
      <w:proofErr w:type="spellEnd"/>
      <w:r w:rsidRPr="002B3ECB">
        <w:rPr>
          <w:rFonts w:ascii="Times New Roman" w:hAnsi="Times New Roman" w:cs="Times New Roman"/>
          <w:sz w:val="24"/>
          <w:szCs w:val="24"/>
        </w:rPr>
        <w:t xml:space="preserve">        =   27,444 units</w:t>
      </w:r>
      <w:r w:rsidR="002B3ECB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2B3ECB">
        <w:rPr>
          <w:rFonts w:ascii="Times New Roman" w:hAnsi="Times New Roman" w:cs="Times New Roman"/>
          <w:sz w:val="24"/>
          <w:szCs w:val="24"/>
        </w:rPr>
        <w:t>2mks</w:t>
      </w:r>
      <w:proofErr w:type="spellEnd"/>
      <w:r w:rsidR="002B3E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2F42" w:rsidRPr="002B3ECB" w:rsidRDefault="005D2F42" w:rsidP="002B3ECB">
      <w:pPr>
        <w:pStyle w:val="ListParagraph"/>
        <w:numPr>
          <w:ilvl w:val="0"/>
          <w:numId w:val="2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2B3ECB">
        <w:rPr>
          <w:rFonts w:ascii="Times New Roman" w:hAnsi="Times New Roman" w:cs="Times New Roman"/>
          <w:sz w:val="24"/>
          <w:szCs w:val="24"/>
        </w:rPr>
        <w:t>66</w:t>
      </w:r>
    </w:p>
    <w:p w:rsidR="005D2F42" w:rsidRPr="00C57E8D" w:rsidRDefault="00D14AAB" w:rsidP="00D14AAB">
      <w:pPr>
        <w:tabs>
          <w:tab w:val="num" w:pos="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</w:p>
    <w:tbl>
      <w:tblPr>
        <w:tblW w:w="9578" w:type="dxa"/>
        <w:tblInd w:w="540" w:type="dxa"/>
        <w:tblLook w:val="0000" w:firstRow="0" w:lastRow="0" w:firstColumn="0" w:lastColumn="0" w:noHBand="0" w:noVBand="0"/>
      </w:tblPr>
      <w:tblGrid>
        <w:gridCol w:w="5328"/>
        <w:gridCol w:w="1057"/>
        <w:gridCol w:w="3193"/>
      </w:tblGrid>
      <w:tr w:rsidR="005D2F42" w:rsidRPr="00C57E8D" w:rsidTr="00E52EDA">
        <w:tc>
          <w:tcPr>
            <w:tcW w:w="53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ab/>
              <w:t>Fixed production cost 200,000 + 20%</w:t>
            </w:r>
          </w:p>
        </w:tc>
        <w:tc>
          <w:tcPr>
            <w:tcW w:w="1057" w:type="dxa"/>
          </w:tcPr>
          <w:p w:rsidR="005D2F42" w:rsidRPr="00C57E8D" w:rsidRDefault="005D2F42" w:rsidP="00E52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3193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240,000</w:t>
            </w:r>
            <w:r w:rsidR="002B3ECB">
              <w:rPr>
                <w:rFonts w:ascii="Times New Roman" w:hAnsi="Times New Roman" w:cs="Times New Roman"/>
                <w:sz w:val="24"/>
                <w:szCs w:val="24"/>
              </w:rPr>
              <w:t xml:space="preserve">- 2 </w:t>
            </w:r>
            <w:proofErr w:type="spellStart"/>
            <w:r w:rsidR="002B3ECB">
              <w:rPr>
                <w:rFonts w:ascii="Times New Roman" w:hAnsi="Times New Roman" w:cs="Times New Roman"/>
                <w:sz w:val="24"/>
                <w:szCs w:val="24"/>
              </w:rPr>
              <w:t>mks</w:t>
            </w:r>
            <w:proofErr w:type="spellEnd"/>
          </w:p>
        </w:tc>
      </w:tr>
      <w:tr w:rsidR="005D2F42" w:rsidRPr="00C57E8D" w:rsidTr="00E52EDA">
        <w:tc>
          <w:tcPr>
            <w:tcW w:w="53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Variable production cost 44 – 30%</w:t>
            </w:r>
          </w:p>
        </w:tc>
        <w:tc>
          <w:tcPr>
            <w:tcW w:w="1057" w:type="dxa"/>
          </w:tcPr>
          <w:p w:rsidR="005D2F42" w:rsidRPr="00C57E8D" w:rsidRDefault="005D2F42" w:rsidP="00E52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3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$30.8  Per unit</w:t>
            </w:r>
            <w:r w:rsidR="002B3ECB">
              <w:rPr>
                <w:rFonts w:ascii="Times New Roman" w:hAnsi="Times New Roman" w:cs="Times New Roman"/>
                <w:sz w:val="24"/>
                <w:szCs w:val="24"/>
              </w:rPr>
              <w:t xml:space="preserve"> -2 </w:t>
            </w:r>
            <w:proofErr w:type="spellStart"/>
            <w:r w:rsidR="002B3ECB">
              <w:rPr>
                <w:rFonts w:ascii="Times New Roman" w:hAnsi="Times New Roman" w:cs="Times New Roman"/>
                <w:sz w:val="24"/>
                <w:szCs w:val="24"/>
              </w:rPr>
              <w:t>mks</w:t>
            </w:r>
            <w:proofErr w:type="spellEnd"/>
          </w:p>
        </w:tc>
      </w:tr>
      <w:tr w:rsidR="005D2F42" w:rsidRPr="00C57E8D" w:rsidTr="00E52EDA">
        <w:tc>
          <w:tcPr>
            <w:tcW w:w="53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Therefore Breakeven sales = </w:t>
            </w:r>
            <w:r w:rsidRPr="00C57E8D">
              <w:rPr>
                <w:rFonts w:ascii="Times New Roman" w:hAnsi="Times New Roman" w:cs="Times New Roman"/>
                <w:position w:val="-18"/>
                <w:sz w:val="24"/>
                <w:szCs w:val="24"/>
              </w:rPr>
              <w:object w:dxaOrig="1440" w:dyaOrig="520">
                <v:shape id="_x0000_i1029" type="#_x0000_t75" style="width:1in;height:26.4pt" o:ole="">
                  <v:imagedata r:id="rId7" o:title=""/>
                </v:shape>
                <o:OLEObject Type="Embed" ProgID="Equation.3" ShapeID="_x0000_i1029" DrawAspect="Content" ObjectID="_1779728236" r:id="rId8"/>
              </w:object>
            </w:r>
          </w:p>
        </w:tc>
        <w:tc>
          <w:tcPr>
            <w:tcW w:w="1057" w:type="dxa"/>
          </w:tcPr>
          <w:p w:rsidR="005D2F42" w:rsidRPr="00C57E8D" w:rsidRDefault="005D2F42" w:rsidP="00E52E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3193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717,115</w:t>
            </w:r>
            <w:r w:rsidR="002B3ECB">
              <w:rPr>
                <w:rFonts w:ascii="Times New Roman" w:hAnsi="Times New Roman" w:cs="Times New Roman"/>
                <w:sz w:val="24"/>
                <w:szCs w:val="24"/>
              </w:rPr>
              <w:t xml:space="preserve"> – 2 </w:t>
            </w:r>
            <w:proofErr w:type="spellStart"/>
            <w:r w:rsidR="002B3ECB">
              <w:rPr>
                <w:rFonts w:ascii="Times New Roman" w:hAnsi="Times New Roman" w:cs="Times New Roman"/>
                <w:sz w:val="24"/>
                <w:szCs w:val="24"/>
              </w:rPr>
              <w:t>mks</w:t>
            </w:r>
            <w:proofErr w:type="spellEnd"/>
          </w:p>
        </w:tc>
      </w:tr>
    </w:tbl>
    <w:p w:rsidR="005D2F42" w:rsidRPr="00C57E8D" w:rsidRDefault="00D14AAB" w:rsidP="00D14AAB">
      <w:pPr>
        <w:tabs>
          <w:tab w:val="num" w:pos="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CD462C">
        <w:rPr>
          <w:rFonts w:ascii="Times New Roman" w:hAnsi="Times New Roman" w:cs="Times New Roman"/>
          <w:sz w:val="24"/>
          <w:szCs w:val="24"/>
        </w:rPr>
        <w:t xml:space="preserve"> </w:t>
      </w:r>
      <w:r w:rsidR="005D2F42" w:rsidRPr="00C57E8D">
        <w:rPr>
          <w:rFonts w:ascii="Times New Roman" w:hAnsi="Times New Roman" w:cs="Times New Roman"/>
          <w:sz w:val="24"/>
          <w:szCs w:val="24"/>
        </w:rPr>
        <w:t>Effectiveness use of breakeven analysis demands an appreciation of the limitation consequent on the basic assumption of breakeven analysis.</w:t>
      </w:r>
    </w:p>
    <w:p w:rsidR="005D2F42" w:rsidRPr="00C57E8D" w:rsidRDefault="005D2F42" w:rsidP="005D2F4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Selling prices will remain constant whatever the level of sales activity.</w:t>
      </w:r>
    </w:p>
    <w:p w:rsidR="005D2F42" w:rsidRPr="00C57E8D" w:rsidRDefault="005D2F42" w:rsidP="005D2F4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 xml:space="preserve">All costs </w:t>
      </w:r>
      <w:proofErr w:type="gramStart"/>
      <w:r w:rsidRPr="00C57E8D">
        <w:rPr>
          <w:rFonts w:ascii="Times New Roman" w:hAnsi="Times New Roman" w:cs="Times New Roman"/>
          <w:sz w:val="24"/>
          <w:szCs w:val="24"/>
        </w:rPr>
        <w:t>may be categorized</w:t>
      </w:r>
      <w:proofErr w:type="gramEnd"/>
      <w:r w:rsidRPr="00C57E8D">
        <w:rPr>
          <w:rFonts w:ascii="Times New Roman" w:hAnsi="Times New Roman" w:cs="Times New Roman"/>
          <w:sz w:val="24"/>
          <w:szCs w:val="24"/>
        </w:rPr>
        <w:t xml:space="preserve"> into fixed or variable.</w:t>
      </w:r>
    </w:p>
    <w:p w:rsidR="005D2F42" w:rsidRPr="00C57E8D" w:rsidRDefault="005D2F42" w:rsidP="005D2F4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Total fixed costs are constant irrespective of the level of activity.</w:t>
      </w:r>
    </w:p>
    <w:p w:rsidR="005D2F42" w:rsidRPr="00C57E8D" w:rsidRDefault="005D2F42" w:rsidP="005D2F4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Variable costs per unit are constant.</w:t>
      </w:r>
    </w:p>
    <w:p w:rsidR="005D2F42" w:rsidRPr="00C57E8D" w:rsidRDefault="005D2F42" w:rsidP="005D2F42">
      <w:pPr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Stock levels of finished goods and work in progress remain constant.</w:t>
      </w:r>
      <w:r w:rsidR="002B3ECB">
        <w:rPr>
          <w:rFonts w:ascii="Times New Roman" w:hAnsi="Times New Roman" w:cs="Times New Roman"/>
          <w:sz w:val="24"/>
          <w:szCs w:val="24"/>
        </w:rPr>
        <w:t xml:space="preserve"> @ </w:t>
      </w:r>
      <w:proofErr w:type="spellStart"/>
      <w:r w:rsidR="002B3ECB">
        <w:rPr>
          <w:rFonts w:ascii="Times New Roman" w:hAnsi="Times New Roman" w:cs="Times New Roman"/>
          <w:sz w:val="24"/>
          <w:szCs w:val="24"/>
        </w:rPr>
        <w:t>1x</w:t>
      </w:r>
      <w:proofErr w:type="spellEnd"/>
      <w:r w:rsidR="002B3ECB">
        <w:rPr>
          <w:rFonts w:ascii="Times New Roman" w:hAnsi="Times New Roman" w:cs="Times New Roman"/>
          <w:sz w:val="24"/>
          <w:szCs w:val="24"/>
        </w:rPr>
        <w:t xml:space="preserve"> 5 = </w:t>
      </w:r>
      <w:proofErr w:type="spellStart"/>
      <w:r w:rsidR="002B3ECB">
        <w:rPr>
          <w:rFonts w:ascii="Times New Roman" w:hAnsi="Times New Roman" w:cs="Times New Roman"/>
          <w:sz w:val="24"/>
          <w:szCs w:val="24"/>
        </w:rPr>
        <w:t>Mks</w:t>
      </w:r>
      <w:proofErr w:type="spellEnd"/>
    </w:p>
    <w:p w:rsidR="005D2F42" w:rsidRPr="00C57E8D" w:rsidRDefault="005D2F42" w:rsidP="005D2F4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5D2F42" w:rsidRPr="000C4EDF" w:rsidRDefault="000C4EDF" w:rsidP="005D2F4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C4EDF">
        <w:rPr>
          <w:rFonts w:ascii="Times New Roman" w:hAnsi="Times New Roman" w:cs="Times New Roman"/>
          <w:b/>
          <w:sz w:val="24"/>
          <w:szCs w:val="24"/>
          <w:lang w:val="en-US"/>
        </w:rPr>
        <w:t>Question Three</w:t>
      </w:r>
    </w:p>
    <w:p w:rsidR="005D2F42" w:rsidRPr="00C57E8D" w:rsidRDefault="005D2F42" w:rsidP="005D2F42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ii</w:t>
      </w:r>
      <w:proofErr w:type="gramStart"/>
      <w:r w:rsidRPr="00C57E8D">
        <w:rPr>
          <w:rFonts w:ascii="Times New Roman" w:hAnsi="Times New Roman" w:cs="Times New Roman"/>
          <w:sz w:val="24"/>
          <w:szCs w:val="24"/>
        </w:rPr>
        <w:t>)Detailed</w:t>
      </w:r>
      <w:proofErr w:type="gramEnd"/>
      <w:r w:rsidRPr="00C57E8D">
        <w:rPr>
          <w:rFonts w:ascii="Times New Roman" w:hAnsi="Times New Roman" w:cs="Times New Roman"/>
          <w:sz w:val="24"/>
          <w:szCs w:val="24"/>
        </w:rPr>
        <w:t xml:space="preserve"> horizontal  statement:</w:t>
      </w:r>
    </w:p>
    <w:tbl>
      <w:tblPr>
        <w:tblStyle w:val="TableGrid"/>
        <w:tblW w:w="9558" w:type="dxa"/>
        <w:tblLook w:val="04A0" w:firstRow="1" w:lastRow="0" w:firstColumn="1" w:lastColumn="0" w:noHBand="0" w:noVBand="1"/>
      </w:tblPr>
      <w:tblGrid>
        <w:gridCol w:w="3528"/>
        <w:gridCol w:w="1350"/>
        <w:gridCol w:w="1440"/>
        <w:gridCol w:w="1620"/>
        <w:gridCol w:w="1620"/>
      </w:tblGrid>
      <w:tr w:rsidR="005D2F42" w:rsidRPr="00C57E8D" w:rsidTr="00E52EDA">
        <w:tc>
          <w:tcPr>
            <w:tcW w:w="3528" w:type="dxa"/>
            <w:vAlign w:val="bottom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ASSETS</w:t>
            </w:r>
          </w:p>
        </w:tc>
        <w:tc>
          <w:tcPr>
            <w:tcW w:w="1350" w:type="dxa"/>
            <w:vAlign w:val="bottom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2022</w:t>
            </w:r>
          </w:p>
        </w:tc>
        <w:tc>
          <w:tcPr>
            <w:tcW w:w="1440" w:type="dxa"/>
            <w:vAlign w:val="bottom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2021</w:t>
            </w:r>
          </w:p>
        </w:tc>
        <w:tc>
          <w:tcPr>
            <w:tcW w:w="1620" w:type="dxa"/>
            <w:vAlign w:val="bottom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</w:rPr>
              <w:t>Increase (Decrease)</w:t>
            </w: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Amount</w:t>
            </w:r>
          </w:p>
        </w:tc>
        <w:tc>
          <w:tcPr>
            <w:tcW w:w="1620" w:type="dxa"/>
            <w:vAlign w:val="bottom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Percent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Currents assets: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$60,000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$30,000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$30,000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100.0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Cash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113,000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79,000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34,000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43.0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Accounts receivable, net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107,100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106,900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Inventories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5,700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6,100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(400)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(7.0)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Prepaid expenses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$285,800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$222,000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$63,800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28.7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 Total currents assets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660,000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665,000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(5,000)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0.1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Property, plant &amp; equipment, net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$945,800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$887,000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$58,800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 Total assets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LIABILITIES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Current liabilities: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Notes payable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$40,000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$33,000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$7,000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21.2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Accounts payable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100,600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57,500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43,100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75.0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Total current liabilities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$140,600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$90,500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$50,100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55.4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Long-term debt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400,000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410,000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(10,000)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(2.4)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Total liabilities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$540,600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$500,500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$40,100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STOCKHOLDERS, EQUITY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Common stock, no-par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$200,000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$200,000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 -0-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Retained earnings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205,200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186,500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18,700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Total stockholders’ equity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$405,200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$386,500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$18,700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5.0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Total liabilities &amp; stockholders’ equity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$945,800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$887,000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$58,800</w:t>
            </w:r>
          </w:p>
        </w:tc>
        <w:tc>
          <w:tcPr>
            <w:tcW w:w="162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6.6</w:t>
            </w:r>
          </w:p>
        </w:tc>
      </w:tr>
    </w:tbl>
    <w:p w:rsidR="005D2F42" w:rsidRPr="00C57E8D" w:rsidRDefault="005D2F42" w:rsidP="005D2F42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0010E" w:rsidRDefault="00B0010E" w:rsidP="005D2F4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</w:t>
      </w:r>
      <w:r w:rsidRPr="00C57E8D">
        <w:rPr>
          <w:rFonts w:ascii="Times New Roman" w:hAnsi="Times New Roman" w:cs="Times New Roman"/>
          <w:b/>
          <w:sz w:val="24"/>
          <w:szCs w:val="24"/>
        </w:rPr>
        <w:t>Increase (Decrease)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colmn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mks</w:t>
      </w:r>
      <w:proofErr w:type="spellEnd"/>
    </w:p>
    <w:p w:rsidR="005D2F42" w:rsidRPr="00C57E8D" w:rsidRDefault="00B0010E" w:rsidP="00B0010E">
      <w:pPr>
        <w:ind w:left="57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Percentage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Colmn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B0010E">
        <w:rPr>
          <w:rFonts w:ascii="Times New Roman" w:hAnsi="Times New Roman" w:cs="Times New Roman"/>
          <w:b/>
          <w:sz w:val="24"/>
          <w:szCs w:val="24"/>
        </w:rPr>
        <w:t>5</w:t>
      </w:r>
      <w:proofErr w:type="gramEnd"/>
      <w:r w:rsidRPr="00B001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010E">
        <w:rPr>
          <w:rFonts w:ascii="Times New Roman" w:hAnsi="Times New Roman" w:cs="Times New Roman"/>
          <w:b/>
          <w:sz w:val="24"/>
          <w:szCs w:val="24"/>
        </w:rPr>
        <w:t>mks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p w:rsidR="005D2F42" w:rsidRPr="00C57E8D" w:rsidRDefault="005D2F42" w:rsidP="005D2F42">
      <w:pPr>
        <w:spacing w:after="200"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ii</w:t>
      </w:r>
      <w:proofErr w:type="gramStart"/>
      <w:r w:rsidRPr="00C57E8D">
        <w:rPr>
          <w:rFonts w:ascii="Times New Roman" w:hAnsi="Times New Roman" w:cs="Times New Roman"/>
          <w:sz w:val="24"/>
          <w:szCs w:val="24"/>
        </w:rPr>
        <w:t>)Detailed</w:t>
      </w:r>
      <w:proofErr w:type="gramEnd"/>
      <w:r w:rsidRPr="00C57E8D">
        <w:rPr>
          <w:rFonts w:ascii="Times New Roman" w:hAnsi="Times New Roman" w:cs="Times New Roman"/>
          <w:sz w:val="24"/>
          <w:szCs w:val="24"/>
        </w:rPr>
        <w:t xml:space="preserve"> vertical statement:</w:t>
      </w:r>
    </w:p>
    <w:p w:rsidR="005D2F42" w:rsidRPr="00C57E8D" w:rsidRDefault="005D2F42" w:rsidP="005D2F42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leGrid"/>
        <w:tblW w:w="9378" w:type="dxa"/>
        <w:tblLook w:val="04A0" w:firstRow="1" w:lastRow="0" w:firstColumn="1" w:lastColumn="0" w:noHBand="0" w:noVBand="1"/>
      </w:tblPr>
      <w:tblGrid>
        <w:gridCol w:w="3528"/>
        <w:gridCol w:w="1440"/>
        <w:gridCol w:w="1530"/>
        <w:gridCol w:w="1530"/>
        <w:gridCol w:w="1350"/>
      </w:tblGrid>
      <w:tr w:rsidR="005D2F42" w:rsidRPr="00C57E8D" w:rsidTr="00E52EDA">
        <w:tc>
          <w:tcPr>
            <w:tcW w:w="3528" w:type="dxa"/>
            <w:vAlign w:val="bottom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ASSETS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2022</w:t>
            </w:r>
          </w:p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Amount</w:t>
            </w:r>
          </w:p>
        </w:tc>
        <w:tc>
          <w:tcPr>
            <w:tcW w:w="1530" w:type="dxa"/>
            <w:vAlign w:val="bottom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Percent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2021</w:t>
            </w:r>
          </w:p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Amount</w:t>
            </w:r>
          </w:p>
        </w:tc>
        <w:tc>
          <w:tcPr>
            <w:tcW w:w="1350" w:type="dxa"/>
            <w:vAlign w:val="bottom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Percent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Currents assets: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$60,000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$30,000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Cash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113,000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11.9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79,000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8.9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Accounts receivable, net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107,100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106,900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Inventories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5,700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0.6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6,100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0.7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Prepaid expenses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$285,800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30.1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$222,000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25.1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 Total currents assets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660,000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69.9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665,000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74.9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Property, plant &amp; equipment, net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$945,800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100.0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$887,000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 Total assets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LIABILITIES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Current liabilities: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Notes payable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$40,000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$33,000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Accounts payable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100,600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10.6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57,500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6.5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  Total current liabilities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$140,600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14.8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$90,500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Long-term debt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400,000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42.3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410,000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46.2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Total liabilities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$540,600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57.1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$500,500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56.4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STOCKHOLDERS, EQUITY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Common stock, no-par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$200,000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21.1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$200,000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22.6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Retained earnings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205,200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21.7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186,500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21.0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>Total stockholders’ equity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$405,200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42.8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$386,500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43.6</w:t>
            </w:r>
          </w:p>
        </w:tc>
      </w:tr>
      <w:tr w:rsidR="005D2F42" w:rsidRPr="00C57E8D" w:rsidTr="00E52EDA">
        <w:tc>
          <w:tcPr>
            <w:tcW w:w="3528" w:type="dxa"/>
          </w:tcPr>
          <w:p w:rsidR="005D2F42" w:rsidRPr="00C57E8D" w:rsidRDefault="005D2F42" w:rsidP="00E52E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</w:rPr>
              <w:t xml:space="preserve">  Total liabilities &amp; stockholders’ equity</w:t>
            </w:r>
          </w:p>
        </w:tc>
        <w:tc>
          <w:tcPr>
            <w:tcW w:w="144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$945,800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100.0</w:t>
            </w:r>
          </w:p>
        </w:tc>
        <w:tc>
          <w:tcPr>
            <w:tcW w:w="153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$887,000</w:t>
            </w:r>
          </w:p>
        </w:tc>
        <w:tc>
          <w:tcPr>
            <w:tcW w:w="1350" w:type="dxa"/>
          </w:tcPr>
          <w:p w:rsidR="005D2F42" w:rsidRPr="00C57E8D" w:rsidRDefault="005D2F42" w:rsidP="00E52EDA">
            <w:pPr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C57E8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100.0</w:t>
            </w:r>
          </w:p>
        </w:tc>
      </w:tr>
    </w:tbl>
    <w:p w:rsidR="005D2F42" w:rsidRDefault="00B4014C" w:rsidP="005D2F4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</w:t>
      </w:r>
    </w:p>
    <w:p w:rsidR="00B4014C" w:rsidRDefault="00B4014C" w:rsidP="00B4014C">
      <w:pPr>
        <w:ind w:left="57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2022 </w:t>
      </w:r>
      <w:r>
        <w:rPr>
          <w:rFonts w:ascii="Times New Roman" w:hAnsi="Times New Roman" w:cs="Times New Roman"/>
          <w:b/>
          <w:sz w:val="24"/>
          <w:szCs w:val="24"/>
        </w:rPr>
        <w:t xml:space="preserve">Percentage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Colmn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B0010E">
        <w:rPr>
          <w:rFonts w:ascii="Times New Roman" w:hAnsi="Times New Roman" w:cs="Times New Roman"/>
          <w:b/>
          <w:sz w:val="24"/>
          <w:szCs w:val="24"/>
        </w:rPr>
        <w:t>5</w:t>
      </w:r>
      <w:proofErr w:type="gramEnd"/>
      <w:r w:rsidRPr="00B001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010E">
        <w:rPr>
          <w:rFonts w:ascii="Times New Roman" w:hAnsi="Times New Roman" w:cs="Times New Roman"/>
          <w:b/>
          <w:sz w:val="24"/>
          <w:szCs w:val="24"/>
        </w:rPr>
        <w:t>mks</w:t>
      </w:r>
      <w:proofErr w:type="spellEnd"/>
    </w:p>
    <w:p w:rsidR="00B4014C" w:rsidRPr="00C57E8D" w:rsidRDefault="00B4014C" w:rsidP="00B4014C">
      <w:pPr>
        <w:ind w:left="57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2021 </w:t>
      </w:r>
      <w:r>
        <w:rPr>
          <w:rFonts w:ascii="Times New Roman" w:hAnsi="Times New Roman" w:cs="Times New Roman"/>
          <w:b/>
          <w:sz w:val="24"/>
          <w:szCs w:val="24"/>
        </w:rPr>
        <w:t xml:space="preserve">Percentage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Colmn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Pr="00B0010E">
        <w:rPr>
          <w:rFonts w:ascii="Times New Roman" w:hAnsi="Times New Roman" w:cs="Times New Roman"/>
          <w:b/>
          <w:sz w:val="24"/>
          <w:szCs w:val="24"/>
        </w:rPr>
        <w:t>5</w:t>
      </w:r>
      <w:proofErr w:type="gramEnd"/>
      <w:r w:rsidRPr="00B0010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0010E">
        <w:rPr>
          <w:rFonts w:ascii="Times New Roman" w:hAnsi="Times New Roman" w:cs="Times New Roman"/>
          <w:b/>
          <w:sz w:val="24"/>
          <w:szCs w:val="24"/>
        </w:rPr>
        <w:t>mks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p w:rsidR="00B4014C" w:rsidRPr="00C57E8D" w:rsidRDefault="00B4014C" w:rsidP="00B4014C">
      <w:pPr>
        <w:ind w:left="57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</w:p>
    <w:p w:rsidR="00F61A1C" w:rsidRPr="00296D99" w:rsidRDefault="00296D99" w:rsidP="005D2F42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96D99">
        <w:rPr>
          <w:rFonts w:ascii="Times New Roman" w:hAnsi="Times New Roman" w:cs="Times New Roman"/>
          <w:b/>
          <w:sz w:val="24"/>
          <w:szCs w:val="24"/>
          <w:lang w:val="en-US"/>
        </w:rPr>
        <w:t>Question Four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a)</w:t>
      </w:r>
      <w:r w:rsidRPr="00C57E8D">
        <w:rPr>
          <w:rFonts w:ascii="Times New Roman" w:hAnsi="Times New Roman" w:cs="Times New Roman"/>
          <w:sz w:val="24"/>
          <w:szCs w:val="24"/>
        </w:rPr>
        <w:tab/>
        <w:t xml:space="preserve">Return on capital employed: </w:t>
      </w:r>
      <w:proofErr w:type="spellStart"/>
      <w:r w:rsidRPr="00C57E8D">
        <w:rPr>
          <w:rFonts w:ascii="Times New Roman" w:hAnsi="Times New Roman" w:cs="Times New Roman"/>
          <w:sz w:val="24"/>
          <w:szCs w:val="24"/>
        </w:rPr>
        <w:t>R.O.C.E</w:t>
      </w:r>
      <w:proofErr w:type="spell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Since interest is tax allowable, it yield tax shield (interest x tax rate) profits after interest and tax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  <w:t>600,000 – interest + tax shied</w:t>
      </w:r>
    </w:p>
    <w:p w:rsidR="005D2F42" w:rsidRPr="00F61A1C" w:rsidRDefault="005D2F42" w:rsidP="00F61A1C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1A1C">
        <w:rPr>
          <w:rFonts w:ascii="Times New Roman" w:hAnsi="Times New Roman" w:cs="Times New Roman"/>
          <w:sz w:val="24"/>
          <w:szCs w:val="24"/>
        </w:rPr>
        <w:t>=</w:t>
      </w:r>
      <w:r w:rsidRPr="00F61A1C">
        <w:rPr>
          <w:rFonts w:ascii="Times New Roman" w:hAnsi="Times New Roman" w:cs="Times New Roman"/>
          <w:sz w:val="24"/>
          <w:szCs w:val="24"/>
        </w:rPr>
        <w:tab/>
        <w:t xml:space="preserve">600,000 – (10% x </w:t>
      </w:r>
      <w:proofErr w:type="spellStart"/>
      <w:r w:rsidRPr="00F61A1C">
        <w:rPr>
          <w:rFonts w:ascii="Times New Roman" w:hAnsi="Times New Roman" w:cs="Times New Roman"/>
          <w:sz w:val="24"/>
          <w:szCs w:val="24"/>
        </w:rPr>
        <w:t>2M</w:t>
      </w:r>
      <w:proofErr w:type="spellEnd"/>
      <w:r w:rsidRPr="00F61A1C">
        <w:rPr>
          <w:rFonts w:ascii="Times New Roman" w:hAnsi="Times New Roman" w:cs="Times New Roman"/>
          <w:sz w:val="24"/>
          <w:szCs w:val="24"/>
        </w:rPr>
        <w:t xml:space="preserve">) + (10% x </w:t>
      </w:r>
      <w:proofErr w:type="spellStart"/>
      <w:r w:rsidRPr="00F61A1C">
        <w:rPr>
          <w:rFonts w:ascii="Times New Roman" w:hAnsi="Times New Roman" w:cs="Times New Roman"/>
          <w:sz w:val="24"/>
          <w:szCs w:val="24"/>
        </w:rPr>
        <w:t>2M</w:t>
      </w:r>
      <w:proofErr w:type="spellEnd"/>
      <w:r w:rsidRPr="00F61A1C">
        <w:rPr>
          <w:rFonts w:ascii="Times New Roman" w:hAnsi="Times New Roman" w:cs="Times New Roman"/>
          <w:sz w:val="24"/>
          <w:szCs w:val="24"/>
        </w:rPr>
        <w:t xml:space="preserve"> x 30%)</w:t>
      </w:r>
      <w:r w:rsidR="00F61A1C" w:rsidRPr="00F61A1C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5D2F42" w:rsidRPr="00F61A1C" w:rsidRDefault="005D2F42" w:rsidP="00F61A1C">
      <w:pPr>
        <w:pStyle w:val="ListParagraph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1A1C">
        <w:rPr>
          <w:rFonts w:ascii="Times New Roman" w:hAnsi="Times New Roman" w:cs="Times New Roman"/>
          <w:sz w:val="24"/>
          <w:szCs w:val="24"/>
        </w:rPr>
        <w:t>=</w:t>
      </w:r>
      <w:r w:rsidRPr="00F61A1C">
        <w:rPr>
          <w:rFonts w:ascii="Times New Roman" w:hAnsi="Times New Roman" w:cs="Times New Roman"/>
          <w:sz w:val="24"/>
          <w:szCs w:val="24"/>
        </w:rPr>
        <w:tab/>
        <w:t>600,000 – 200,000 + 60,000</w:t>
      </w:r>
    </w:p>
    <w:p w:rsidR="005D2F42" w:rsidRPr="00C57E8D" w:rsidRDefault="005D2F42" w:rsidP="005D2F4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  <w:u w:val="double"/>
        </w:rPr>
        <w:t>$ 460,000</w:t>
      </w:r>
    </w:p>
    <w:p w:rsidR="005D2F42" w:rsidRPr="00C57E8D" w:rsidRDefault="005D2F42" w:rsidP="005D2F42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F61A1C" w:rsidRDefault="005D2F42" w:rsidP="00F61A1C">
      <w:pPr>
        <w:pStyle w:val="ListParagraph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61A1C">
        <w:rPr>
          <w:rFonts w:ascii="Times New Roman" w:hAnsi="Times New Roman" w:cs="Times New Roman"/>
          <w:sz w:val="24"/>
          <w:szCs w:val="24"/>
        </w:rPr>
        <w:t>ROCE</w:t>
      </w:r>
      <w:proofErr w:type="spellEnd"/>
      <w:r w:rsidRPr="00F61A1C">
        <w:rPr>
          <w:rFonts w:ascii="Times New Roman" w:hAnsi="Times New Roman" w:cs="Times New Roman"/>
          <w:sz w:val="24"/>
          <w:szCs w:val="24"/>
        </w:rPr>
        <w:tab/>
        <w:t>=</w:t>
      </w:r>
      <w:r w:rsidRPr="00F61A1C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position w:val="-22"/>
        </w:rPr>
        <w:object w:dxaOrig="1280" w:dyaOrig="520">
          <v:shape id="_x0000_i1025" type="#_x0000_t75" style="width:63.6pt;height:26.4pt" o:ole="">
            <v:imagedata r:id="rId9" o:title=""/>
          </v:shape>
          <o:OLEObject Type="Embed" ProgID="Equation.3" ShapeID="_x0000_i1025" DrawAspect="Content" ObjectID="_1779728237" r:id="rId10"/>
        </w:object>
      </w:r>
      <w:r w:rsidRPr="00F61A1C">
        <w:rPr>
          <w:rFonts w:ascii="Times New Roman" w:hAnsi="Times New Roman" w:cs="Times New Roman"/>
          <w:sz w:val="24"/>
          <w:szCs w:val="24"/>
        </w:rPr>
        <w:tab/>
        <w:t>=</w:t>
      </w:r>
      <w:r w:rsidRPr="00F61A1C">
        <w:rPr>
          <w:rFonts w:ascii="Times New Roman" w:hAnsi="Times New Roman" w:cs="Times New Roman"/>
          <w:sz w:val="24"/>
          <w:szCs w:val="24"/>
        </w:rPr>
        <w:tab/>
        <w:t>3.83%</w:t>
      </w:r>
      <w:r w:rsidR="00F61A1C">
        <w:rPr>
          <w:rFonts w:ascii="Times New Roman" w:hAnsi="Times New Roman" w:cs="Times New Roman"/>
          <w:sz w:val="24"/>
          <w:szCs w:val="24"/>
        </w:rPr>
        <w:t>.....</w:t>
      </w:r>
      <w:proofErr w:type="spellStart"/>
      <w:r w:rsidR="00F61A1C">
        <w:rPr>
          <w:rFonts w:ascii="Times New Roman" w:hAnsi="Times New Roman" w:cs="Times New Roman"/>
          <w:sz w:val="24"/>
          <w:szCs w:val="24"/>
        </w:rPr>
        <w:t>3Mks</w:t>
      </w:r>
      <w:proofErr w:type="spell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b)</w:t>
      </w:r>
      <w:r w:rsidRPr="00C57E8D">
        <w:rPr>
          <w:rFonts w:ascii="Times New Roman" w:hAnsi="Times New Roman" w:cs="Times New Roman"/>
          <w:sz w:val="24"/>
          <w:szCs w:val="24"/>
        </w:rPr>
        <w:tab/>
        <w:t>Earnings per share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position w:val="-22"/>
          <w:sz w:val="24"/>
          <w:szCs w:val="24"/>
        </w:rPr>
        <w:object w:dxaOrig="700" w:dyaOrig="520">
          <v:shape id="_x0000_i1049" type="#_x0000_t75" style="width:34.8pt;height:26.4pt" o:ole="">
            <v:imagedata r:id="rId11" o:title=""/>
          </v:shape>
          <o:OLEObject Type="Embed" ProgID="Equation.3" ShapeID="_x0000_i1049" DrawAspect="Content" ObjectID="_1779728238" r:id="rId12"/>
        </w:object>
      </w:r>
      <w:r w:rsidR="002E7937">
        <w:rPr>
          <w:rFonts w:ascii="Times New Roman" w:hAnsi="Times New Roman" w:cs="Times New Roman"/>
          <w:sz w:val="24"/>
          <w:szCs w:val="24"/>
        </w:rPr>
        <w:tab/>
        <w:t>=</w:t>
      </w:r>
      <w:r w:rsidR="002E7937">
        <w:rPr>
          <w:rFonts w:ascii="Times New Roman" w:hAnsi="Times New Roman" w:cs="Times New Roman"/>
          <w:sz w:val="24"/>
          <w:szCs w:val="24"/>
        </w:rPr>
        <w:tab/>
        <w:t xml:space="preserve">$ </w:t>
      </w:r>
      <w:r w:rsidRPr="00C57E8D">
        <w:rPr>
          <w:rFonts w:ascii="Times New Roman" w:hAnsi="Times New Roman" w:cs="Times New Roman"/>
          <w:sz w:val="24"/>
          <w:szCs w:val="24"/>
        </w:rPr>
        <w:t>.3.07</w:t>
      </w:r>
      <w:r w:rsidR="002E7937">
        <w:rPr>
          <w:rFonts w:ascii="Times New Roman" w:hAnsi="Times New Roman" w:cs="Times New Roman"/>
          <w:sz w:val="24"/>
          <w:szCs w:val="24"/>
        </w:rPr>
        <w:t>….</w:t>
      </w:r>
      <w:r w:rsidR="002E793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E7937">
        <w:rPr>
          <w:rFonts w:ascii="Times New Roman" w:hAnsi="Times New Roman" w:cs="Times New Roman"/>
          <w:sz w:val="24"/>
          <w:szCs w:val="24"/>
        </w:rPr>
        <w:t>2Mks</w:t>
      </w:r>
      <w:proofErr w:type="spell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c)</w:t>
      </w:r>
      <w:r w:rsidRPr="00C57E8D">
        <w:rPr>
          <w:rFonts w:ascii="Times New Roman" w:hAnsi="Times New Roman" w:cs="Times New Roman"/>
          <w:sz w:val="24"/>
          <w:szCs w:val="24"/>
        </w:rPr>
        <w:tab/>
        <w:t>Price earnings ratio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position w:val="-20"/>
          <w:sz w:val="24"/>
          <w:szCs w:val="24"/>
        </w:rPr>
        <w:object w:dxaOrig="440" w:dyaOrig="499">
          <v:shape id="_x0000_i1027" type="#_x0000_t75" style="width:21.6pt;height:25.2pt" o:ole="">
            <v:imagedata r:id="rId13" o:title=""/>
          </v:shape>
          <o:OLEObject Type="Embed" ProgID="Equation.3" ShapeID="_x0000_i1027" DrawAspect="Content" ObjectID="_1779728239" r:id="rId14"/>
        </w:objec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  <w:t>11.73 years</w:t>
      </w:r>
      <w:r w:rsidR="002E7937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="002E7937">
        <w:rPr>
          <w:rFonts w:ascii="Times New Roman" w:hAnsi="Times New Roman" w:cs="Times New Roman"/>
          <w:sz w:val="24"/>
          <w:szCs w:val="24"/>
        </w:rPr>
        <w:t>2Mks</w:t>
      </w:r>
      <w:proofErr w:type="spell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d)</w:t>
      </w:r>
      <w:r w:rsidRPr="00C57E8D">
        <w:rPr>
          <w:rFonts w:ascii="Times New Roman" w:hAnsi="Times New Roman" w:cs="Times New Roman"/>
          <w:sz w:val="24"/>
          <w:szCs w:val="24"/>
        </w:rPr>
        <w:tab/>
        <w:t>Book value per share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Equity (net worth)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Number of shares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Equity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  <w:t>1,500,000 + 1,500,000 + 7,000,000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  <w:t>10,000,000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C57E8D">
        <w:rPr>
          <w:rFonts w:ascii="Times New Roman" w:hAnsi="Times New Roman" w:cs="Times New Roman"/>
          <w:sz w:val="24"/>
          <w:szCs w:val="24"/>
        </w:rPr>
        <w:t>BUPS</w:t>
      </w:r>
      <w:proofErr w:type="spellEnd"/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$.10</w:t>
      </w:r>
      <w:proofErr w:type="gramStart"/>
      <w:r w:rsidRPr="00C57E8D">
        <w:rPr>
          <w:rFonts w:ascii="Times New Roman" w:hAnsi="Times New Roman" w:cs="Times New Roman"/>
          <w:sz w:val="24"/>
          <w:szCs w:val="24"/>
          <w:u w:val="single"/>
        </w:rPr>
        <w:t>,000,000</w:t>
      </w:r>
      <w:proofErr w:type="gramEnd"/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  <w:t>$.66.70</w:t>
      </w:r>
      <w:r w:rsidR="002E7937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="002E7937">
        <w:rPr>
          <w:rFonts w:ascii="Times New Roman" w:hAnsi="Times New Roman" w:cs="Times New Roman"/>
          <w:sz w:val="24"/>
          <w:szCs w:val="24"/>
        </w:rPr>
        <w:t>3Mks</w:t>
      </w:r>
      <w:proofErr w:type="spell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 xml:space="preserve">    150,000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e)</w:t>
      </w:r>
      <w:r w:rsidRPr="00C57E8D">
        <w:rPr>
          <w:rFonts w:ascii="Times New Roman" w:hAnsi="Times New Roman" w:cs="Times New Roman"/>
          <w:sz w:val="24"/>
          <w:szCs w:val="24"/>
        </w:rPr>
        <w:tab/>
        <w:t>Earning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Fixed charge capital</w:t>
      </w:r>
      <w:r w:rsidR="002E7937">
        <w:rPr>
          <w:rFonts w:ascii="Times New Roman" w:hAnsi="Times New Roman" w:cs="Times New Roman"/>
          <w:sz w:val="24"/>
          <w:szCs w:val="24"/>
        </w:rPr>
        <w:tab/>
        <w:t xml:space="preserve">= </w:t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$2,000,000</w:t>
      </w:r>
      <w:r w:rsidR="002E7937">
        <w:rPr>
          <w:rFonts w:ascii="Times New Roman" w:hAnsi="Times New Roman" w:cs="Times New Roman"/>
          <w:sz w:val="24"/>
          <w:szCs w:val="24"/>
        </w:rPr>
        <w:t xml:space="preserve"> x 100 </w:t>
      </w:r>
      <w:r w:rsidRPr="00C57E8D">
        <w:rPr>
          <w:rFonts w:ascii="Times New Roman" w:hAnsi="Times New Roman" w:cs="Times New Roman"/>
          <w:sz w:val="24"/>
          <w:szCs w:val="24"/>
        </w:rPr>
        <w:t>= 16.7%</w:t>
      </w:r>
      <w:r w:rsidR="002E7937">
        <w:rPr>
          <w:rFonts w:ascii="Times New Roman" w:hAnsi="Times New Roman" w:cs="Times New Roman"/>
          <w:sz w:val="24"/>
          <w:szCs w:val="24"/>
        </w:rPr>
        <w:t xml:space="preserve">... </w:t>
      </w:r>
      <w:proofErr w:type="spellStart"/>
      <w:r w:rsidR="002E7937">
        <w:rPr>
          <w:rFonts w:ascii="Times New Roman" w:hAnsi="Times New Roman" w:cs="Times New Roman"/>
          <w:sz w:val="24"/>
          <w:szCs w:val="24"/>
        </w:rPr>
        <w:t>3Mks</w:t>
      </w:r>
      <w:proofErr w:type="spell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2E7937">
        <w:rPr>
          <w:rFonts w:ascii="Times New Roman" w:hAnsi="Times New Roman" w:cs="Times New Roman"/>
          <w:sz w:val="24"/>
          <w:szCs w:val="24"/>
        </w:rPr>
        <w:t>Total capital</w:t>
      </w:r>
      <w:r w:rsidR="002E7937">
        <w:rPr>
          <w:rFonts w:ascii="Times New Roman" w:hAnsi="Times New Roman" w:cs="Times New Roman"/>
          <w:sz w:val="24"/>
          <w:szCs w:val="24"/>
        </w:rPr>
        <w:tab/>
      </w:r>
      <w:r w:rsidR="002E793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57E8D">
        <w:rPr>
          <w:rFonts w:ascii="Times New Roman" w:hAnsi="Times New Roman" w:cs="Times New Roman"/>
          <w:sz w:val="24"/>
          <w:szCs w:val="24"/>
        </w:rPr>
        <w:t>$.12</w:t>
      </w:r>
      <w:proofErr w:type="gramStart"/>
      <w:r w:rsidRPr="00C57E8D">
        <w:rPr>
          <w:rFonts w:ascii="Times New Roman" w:hAnsi="Times New Roman" w:cs="Times New Roman"/>
          <w:sz w:val="24"/>
          <w:szCs w:val="24"/>
        </w:rPr>
        <w:t>,000,000</w:t>
      </w:r>
      <w:proofErr w:type="gram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Or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Fixed charge capital</w:t>
      </w:r>
      <w:r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$.2</w:t>
      </w:r>
      <w:proofErr w:type="gramStart"/>
      <w:r w:rsidRPr="00C57E8D">
        <w:rPr>
          <w:rFonts w:ascii="Times New Roman" w:hAnsi="Times New Roman" w:cs="Times New Roman"/>
          <w:sz w:val="24"/>
          <w:szCs w:val="24"/>
          <w:u w:val="single"/>
        </w:rPr>
        <w:t>,000,000</w:t>
      </w:r>
      <w:proofErr w:type="gramEnd"/>
      <w:r w:rsidR="002E7937">
        <w:rPr>
          <w:rFonts w:ascii="Times New Roman" w:hAnsi="Times New Roman" w:cs="Times New Roman"/>
          <w:sz w:val="24"/>
          <w:szCs w:val="24"/>
        </w:rPr>
        <w:tab/>
        <w:t xml:space="preserve">=  </w:t>
      </w:r>
      <w:r w:rsidRPr="00C57E8D">
        <w:rPr>
          <w:rFonts w:ascii="Times New Roman" w:hAnsi="Times New Roman" w:cs="Times New Roman"/>
          <w:sz w:val="24"/>
          <w:szCs w:val="24"/>
        </w:rPr>
        <w:t>0.20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Equity</w:t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$.10</w:t>
      </w:r>
      <w:proofErr w:type="gramStart"/>
      <w:r w:rsidRPr="00C57E8D">
        <w:rPr>
          <w:rFonts w:ascii="Times New Roman" w:hAnsi="Times New Roman" w:cs="Times New Roman"/>
          <w:sz w:val="24"/>
          <w:szCs w:val="24"/>
        </w:rPr>
        <w:t>,000,000</w:t>
      </w:r>
      <w:proofErr w:type="gramEnd"/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This indicates low gearing.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>f)</w:t>
      </w:r>
      <w:r w:rsidRPr="00C57E8D">
        <w:rPr>
          <w:rFonts w:ascii="Times New Roman" w:hAnsi="Times New Roman" w:cs="Times New Roman"/>
          <w:sz w:val="24"/>
          <w:szCs w:val="24"/>
        </w:rPr>
        <w:tab/>
        <w:t>Market to book value per share (</w:t>
      </w:r>
      <w:proofErr w:type="spellStart"/>
      <w:r w:rsidRPr="00C57E8D">
        <w:rPr>
          <w:rFonts w:ascii="Times New Roman" w:hAnsi="Times New Roman" w:cs="Times New Roman"/>
          <w:sz w:val="24"/>
          <w:szCs w:val="24"/>
        </w:rPr>
        <w:t>MBVPS</w:t>
      </w:r>
      <w:proofErr w:type="spellEnd"/>
      <w:r w:rsidRPr="00C57E8D">
        <w:rPr>
          <w:rFonts w:ascii="Times New Roman" w:hAnsi="Times New Roman" w:cs="Times New Roman"/>
          <w:sz w:val="24"/>
          <w:szCs w:val="24"/>
        </w:rPr>
        <w:t>) ratio.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E7937">
        <w:rPr>
          <w:rFonts w:ascii="Times New Roman" w:hAnsi="Times New Roman" w:cs="Times New Roman"/>
          <w:sz w:val="24"/>
          <w:szCs w:val="24"/>
        </w:rPr>
        <w:t>MBVPS</w:t>
      </w:r>
      <w:proofErr w:type="spellEnd"/>
      <w:r w:rsidR="002E7937">
        <w:rPr>
          <w:rFonts w:ascii="Times New Roman" w:hAnsi="Times New Roman" w:cs="Times New Roman"/>
          <w:sz w:val="24"/>
          <w:szCs w:val="24"/>
        </w:rPr>
        <w:tab/>
        <w:t>=</w:t>
      </w:r>
      <w:r w:rsidRPr="00C57E8D">
        <w:rPr>
          <w:rFonts w:ascii="Times New Roman" w:hAnsi="Times New Roman" w:cs="Times New Roman"/>
          <w:sz w:val="24"/>
          <w:szCs w:val="24"/>
          <w:u w:val="single"/>
        </w:rPr>
        <w:t>MPS</w:t>
      </w:r>
    </w:p>
    <w:p w:rsidR="005D2F42" w:rsidRPr="00C57E8D" w:rsidRDefault="005D2F42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="002E79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E8D">
        <w:rPr>
          <w:rFonts w:ascii="Times New Roman" w:hAnsi="Times New Roman" w:cs="Times New Roman"/>
          <w:sz w:val="24"/>
          <w:szCs w:val="24"/>
        </w:rPr>
        <w:t>BVPS</w:t>
      </w:r>
      <w:proofErr w:type="spellEnd"/>
    </w:p>
    <w:p w:rsidR="005D2F42" w:rsidRPr="00C57E8D" w:rsidRDefault="00182FF5" w:rsidP="005D2F4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F42" w:rsidRPr="00C57E8D">
        <w:rPr>
          <w:rFonts w:ascii="Times New Roman" w:hAnsi="Times New Roman" w:cs="Times New Roman"/>
          <w:sz w:val="24"/>
          <w:szCs w:val="24"/>
        </w:rPr>
        <w:tab/>
      </w:r>
      <w:r w:rsidR="005D2F42" w:rsidRPr="00C57E8D">
        <w:rPr>
          <w:rFonts w:ascii="Times New Roman" w:hAnsi="Times New Roman" w:cs="Times New Roman"/>
          <w:sz w:val="24"/>
          <w:szCs w:val="24"/>
        </w:rPr>
        <w:tab/>
      </w:r>
      <w:r w:rsidR="005D2F42"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="005D2F42" w:rsidRPr="00C57E8D">
        <w:rPr>
          <w:rFonts w:ascii="Times New Roman" w:hAnsi="Times New Roman" w:cs="Times New Roman"/>
          <w:sz w:val="24"/>
          <w:szCs w:val="24"/>
        </w:rPr>
        <w:tab/>
      </w:r>
      <w:r w:rsidR="005D2F42" w:rsidRPr="00C57E8D">
        <w:rPr>
          <w:rFonts w:ascii="Times New Roman" w:hAnsi="Times New Roman" w:cs="Times New Roman"/>
          <w:sz w:val="24"/>
          <w:szCs w:val="24"/>
          <w:u w:val="single"/>
        </w:rPr>
        <w:t xml:space="preserve">  36</w:t>
      </w:r>
      <w:r w:rsidR="005D2F42" w:rsidRPr="00C57E8D">
        <w:rPr>
          <w:rFonts w:ascii="Times New Roman" w:hAnsi="Times New Roman" w:cs="Times New Roman"/>
          <w:sz w:val="24"/>
          <w:szCs w:val="24"/>
        </w:rPr>
        <w:tab/>
        <w:t>=</w:t>
      </w:r>
      <w:r w:rsidR="005D2F42" w:rsidRPr="00C57E8D">
        <w:rPr>
          <w:rFonts w:ascii="Times New Roman" w:hAnsi="Times New Roman" w:cs="Times New Roman"/>
          <w:sz w:val="24"/>
          <w:szCs w:val="24"/>
        </w:rPr>
        <w:tab/>
        <w:t>0.54</w:t>
      </w:r>
      <w:r w:rsidR="002E7937">
        <w:rPr>
          <w:rFonts w:ascii="Times New Roman" w:hAnsi="Times New Roman" w:cs="Times New Roman"/>
          <w:sz w:val="24"/>
          <w:szCs w:val="24"/>
        </w:rPr>
        <w:t xml:space="preserve">… </w:t>
      </w:r>
      <w:proofErr w:type="spellStart"/>
      <w:r w:rsidR="002E7937">
        <w:rPr>
          <w:rFonts w:ascii="Times New Roman" w:hAnsi="Times New Roman" w:cs="Times New Roman"/>
          <w:sz w:val="24"/>
          <w:szCs w:val="24"/>
        </w:rPr>
        <w:t>2Mks</w:t>
      </w:r>
      <w:proofErr w:type="spellEnd"/>
    </w:p>
    <w:p w:rsidR="00D227CB" w:rsidRDefault="005D2F42" w:rsidP="00D227CB">
      <w:pPr>
        <w:jc w:val="both"/>
        <w:rPr>
          <w:rFonts w:ascii="Times New Roman" w:hAnsi="Times New Roman" w:cs="Times New Roman"/>
          <w:sz w:val="24"/>
          <w:szCs w:val="24"/>
        </w:rPr>
      </w:pP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</w:r>
      <w:r w:rsidRPr="00C57E8D">
        <w:rPr>
          <w:rFonts w:ascii="Times New Roman" w:hAnsi="Times New Roman" w:cs="Times New Roman"/>
          <w:sz w:val="24"/>
          <w:szCs w:val="24"/>
        </w:rPr>
        <w:tab/>
        <w:t>66.70</w:t>
      </w:r>
    </w:p>
    <w:p w:rsidR="00351283" w:rsidRDefault="00351283" w:rsidP="00D227C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D2F42" w:rsidRPr="00C57E8D" w:rsidRDefault="00065D9D" w:rsidP="00D227CB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g)</w:t>
      </w:r>
      <w:proofErr w:type="gramEnd"/>
      <w:r w:rsidR="005D2F42"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Limitation of Financial analysis </w:t>
      </w:r>
    </w:p>
    <w:p w:rsidR="005D2F42" w:rsidRPr="00C57E8D" w:rsidRDefault="008C3DDA" w:rsidP="005D2F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="005D2F42" w:rsidRPr="00C57E8D">
        <w:rPr>
          <w:rFonts w:ascii="Times New Roman" w:hAnsi="Times New Roman" w:cs="Times New Roman"/>
          <w:sz w:val="24"/>
          <w:szCs w:val="24"/>
          <w:lang w:val="en-US"/>
        </w:rPr>
        <w:t>Financial analysis does not consider price level changes.</w:t>
      </w:r>
    </w:p>
    <w:p w:rsidR="005D2F42" w:rsidRPr="00C57E8D" w:rsidRDefault="005D2F42" w:rsidP="005D2F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2. Financial analysis may be misleading without the knowledge of the</w:t>
      </w:r>
      <w:r w:rsidR="008C3DD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>changes in accounting procedure followed by a firm.</w:t>
      </w:r>
    </w:p>
    <w:p w:rsidR="005D2F42" w:rsidRPr="00C57E8D" w:rsidRDefault="005D2F42" w:rsidP="005D2F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>3. Financial analysis is just a study of reports of the company.</w:t>
      </w:r>
    </w:p>
    <w:p w:rsidR="005D2F42" w:rsidRPr="00C57E8D" w:rsidRDefault="005D2F42" w:rsidP="005D2F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4. Monetary information alone </w:t>
      </w:r>
      <w:proofErr w:type="gramStart"/>
      <w:r w:rsidRPr="00C57E8D">
        <w:rPr>
          <w:rFonts w:ascii="Times New Roman" w:hAnsi="Times New Roman" w:cs="Times New Roman"/>
          <w:sz w:val="24"/>
          <w:szCs w:val="24"/>
          <w:lang w:val="en-US"/>
        </w:rPr>
        <w:t>is considered</w:t>
      </w:r>
      <w:proofErr w:type="gramEnd"/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in financial analysis while</w:t>
      </w:r>
      <w:r w:rsidR="008C3DD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>non-monetary aspects are ignored.</w:t>
      </w:r>
    </w:p>
    <w:p w:rsidR="005D2F42" w:rsidRPr="00C57E8D" w:rsidRDefault="005D2F42" w:rsidP="008C3D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5. The financial statements are prepared </w:t>
      </w:r>
      <w:proofErr w:type="gramStart"/>
      <w:r w:rsidRPr="00C57E8D">
        <w:rPr>
          <w:rFonts w:ascii="Times New Roman" w:hAnsi="Times New Roman" w:cs="Times New Roman"/>
          <w:sz w:val="24"/>
          <w:szCs w:val="24"/>
          <w:lang w:val="en-US"/>
        </w:rPr>
        <w:t>on the basis of</w:t>
      </w:r>
      <w:proofErr w:type="gramEnd"/>
      <w:r w:rsidRPr="00C57E8D">
        <w:rPr>
          <w:rFonts w:ascii="Times New Roman" w:hAnsi="Times New Roman" w:cs="Times New Roman"/>
          <w:sz w:val="24"/>
          <w:szCs w:val="24"/>
          <w:lang w:val="en-US"/>
        </w:rPr>
        <w:t xml:space="preserve"> accounting</w:t>
      </w:r>
      <w:r w:rsidR="008C3DD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57E8D">
        <w:rPr>
          <w:rFonts w:ascii="Times New Roman" w:hAnsi="Times New Roman" w:cs="Times New Roman"/>
          <w:sz w:val="24"/>
          <w:szCs w:val="24"/>
          <w:lang w:val="en-US"/>
        </w:rPr>
        <w:t>concept, as such, it does not reflect the current position.</w:t>
      </w:r>
      <w:r w:rsidR="008C3DDA">
        <w:rPr>
          <w:rFonts w:ascii="Times New Roman" w:hAnsi="Times New Roman" w:cs="Times New Roman"/>
          <w:sz w:val="24"/>
          <w:szCs w:val="24"/>
          <w:lang w:val="en-US"/>
        </w:rPr>
        <w:t xml:space="preserve">     @</w:t>
      </w:r>
      <w:proofErr w:type="spellStart"/>
      <w:r w:rsidR="008C3DDA">
        <w:rPr>
          <w:rFonts w:ascii="Times New Roman" w:hAnsi="Times New Roman" w:cs="Times New Roman"/>
          <w:sz w:val="24"/>
          <w:szCs w:val="24"/>
          <w:lang w:val="en-US"/>
        </w:rPr>
        <w:t>1x5</w:t>
      </w:r>
      <w:proofErr w:type="spellEnd"/>
      <w:r w:rsidR="008C3DDA">
        <w:rPr>
          <w:rFonts w:ascii="Times New Roman" w:hAnsi="Times New Roman" w:cs="Times New Roman"/>
          <w:sz w:val="24"/>
          <w:szCs w:val="24"/>
          <w:lang w:val="en-US"/>
        </w:rPr>
        <w:t xml:space="preserve"> = 5 </w:t>
      </w:r>
      <w:proofErr w:type="spellStart"/>
      <w:r w:rsidR="008C3DDA">
        <w:rPr>
          <w:rFonts w:ascii="Times New Roman" w:hAnsi="Times New Roman" w:cs="Times New Roman"/>
          <w:sz w:val="24"/>
          <w:szCs w:val="24"/>
          <w:lang w:val="en-US"/>
        </w:rPr>
        <w:t>mks</w:t>
      </w:r>
      <w:proofErr w:type="spellEnd"/>
    </w:p>
    <w:p w:rsidR="005F24A8" w:rsidRPr="00C57E8D" w:rsidRDefault="005F24A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5F24A8" w:rsidRPr="00C57E8D" w:rsidSect="00646ACC">
      <w:footerReference w:type="default" r:id="rId15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21823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824A4" w:rsidRDefault="000C4E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24A4" w:rsidRDefault="000C4EDF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D1D06"/>
    <w:multiLevelType w:val="hybridMultilevel"/>
    <w:tmpl w:val="5A62C3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98DB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D15A12"/>
    <w:multiLevelType w:val="hybridMultilevel"/>
    <w:tmpl w:val="F6BC1D0A"/>
    <w:lvl w:ilvl="0" w:tplc="C66C96B4">
      <w:start w:val="1"/>
      <w:numFmt w:val="lowerRoman"/>
      <w:lvlText w:val="%1)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6706C"/>
    <w:multiLevelType w:val="hybridMultilevel"/>
    <w:tmpl w:val="BD54CFD6"/>
    <w:lvl w:ilvl="0" w:tplc="9976D458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BAE0D0D"/>
    <w:multiLevelType w:val="hybridMultilevel"/>
    <w:tmpl w:val="D7381D96"/>
    <w:lvl w:ilvl="0" w:tplc="45C2A28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790CE3"/>
    <w:multiLevelType w:val="hybridMultilevel"/>
    <w:tmpl w:val="3C3879D0"/>
    <w:lvl w:ilvl="0" w:tplc="49A6E5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8CAEB8">
      <w:start w:val="1"/>
      <w:numFmt w:val="lowerLetter"/>
      <w:lvlText w:val="(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E3608C"/>
    <w:multiLevelType w:val="hybridMultilevel"/>
    <w:tmpl w:val="4BFA39B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327D4"/>
    <w:multiLevelType w:val="hybridMultilevel"/>
    <w:tmpl w:val="520AA8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220032"/>
    <w:multiLevelType w:val="hybridMultilevel"/>
    <w:tmpl w:val="A4E0AE84"/>
    <w:lvl w:ilvl="0" w:tplc="AF3E62EE">
      <w:start w:val="1"/>
      <w:numFmt w:val="decimal"/>
      <w:lvlText w:val="%1"/>
      <w:lvlJc w:val="left"/>
      <w:pPr>
        <w:ind w:left="2424" w:hanging="170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A0716DD"/>
    <w:multiLevelType w:val="hybridMultilevel"/>
    <w:tmpl w:val="D95675E2"/>
    <w:lvl w:ilvl="0" w:tplc="E0BC22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90091"/>
    <w:multiLevelType w:val="hybridMultilevel"/>
    <w:tmpl w:val="A79A4F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06FA4"/>
    <w:multiLevelType w:val="hybridMultilevel"/>
    <w:tmpl w:val="0412614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4F5FC0"/>
    <w:multiLevelType w:val="hybridMultilevel"/>
    <w:tmpl w:val="03B6A1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4C72252A">
      <w:start w:val="3"/>
      <w:numFmt w:val="bullet"/>
      <w:lvlText w:val="-"/>
      <w:lvlJc w:val="lef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E72EC"/>
    <w:multiLevelType w:val="hybridMultilevel"/>
    <w:tmpl w:val="3B6890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660178"/>
    <w:multiLevelType w:val="hybridMultilevel"/>
    <w:tmpl w:val="2B90A3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EA0CD8"/>
    <w:multiLevelType w:val="hybridMultilevel"/>
    <w:tmpl w:val="A9CC6C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7045A"/>
    <w:multiLevelType w:val="hybridMultilevel"/>
    <w:tmpl w:val="3D764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5607A"/>
    <w:multiLevelType w:val="hybridMultilevel"/>
    <w:tmpl w:val="97B0AB2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991A76"/>
    <w:multiLevelType w:val="hybridMultilevel"/>
    <w:tmpl w:val="A49693C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E51E5C"/>
    <w:multiLevelType w:val="hybridMultilevel"/>
    <w:tmpl w:val="FA2C19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865DFB"/>
    <w:multiLevelType w:val="hybridMultilevel"/>
    <w:tmpl w:val="281C1830"/>
    <w:lvl w:ilvl="0" w:tplc="04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0" w15:restartNumberingAfterBreak="0">
    <w:nsid w:val="71A62FB3"/>
    <w:multiLevelType w:val="hybridMultilevel"/>
    <w:tmpl w:val="2A2C22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B">
      <w:start w:val="1"/>
      <w:numFmt w:val="low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A920F2"/>
    <w:multiLevelType w:val="hybridMultilevel"/>
    <w:tmpl w:val="4AA0706E"/>
    <w:lvl w:ilvl="0" w:tplc="04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2" w15:restartNumberingAfterBreak="0">
    <w:nsid w:val="7D9E7D19"/>
    <w:multiLevelType w:val="hybridMultilevel"/>
    <w:tmpl w:val="FA682DBC"/>
    <w:lvl w:ilvl="0" w:tplc="0409001B">
      <w:start w:val="1"/>
      <w:numFmt w:val="lowerRoman"/>
      <w:lvlText w:val="%1."/>
      <w:lvlJc w:val="righ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7"/>
  </w:num>
  <w:num w:numId="3">
    <w:abstractNumId w:val="8"/>
  </w:num>
  <w:num w:numId="4">
    <w:abstractNumId w:val="9"/>
  </w:num>
  <w:num w:numId="5">
    <w:abstractNumId w:val="16"/>
  </w:num>
  <w:num w:numId="6">
    <w:abstractNumId w:val="15"/>
  </w:num>
  <w:num w:numId="7">
    <w:abstractNumId w:val="20"/>
  </w:num>
  <w:num w:numId="8">
    <w:abstractNumId w:val="22"/>
  </w:num>
  <w:num w:numId="9">
    <w:abstractNumId w:val="17"/>
  </w:num>
  <w:num w:numId="10">
    <w:abstractNumId w:val="11"/>
  </w:num>
  <w:num w:numId="11">
    <w:abstractNumId w:val="12"/>
  </w:num>
  <w:num w:numId="12">
    <w:abstractNumId w:val="3"/>
  </w:num>
  <w:num w:numId="13">
    <w:abstractNumId w:val="4"/>
  </w:num>
  <w:num w:numId="14">
    <w:abstractNumId w:val="0"/>
  </w:num>
  <w:num w:numId="15">
    <w:abstractNumId w:val="14"/>
  </w:num>
  <w:num w:numId="16">
    <w:abstractNumId w:val="1"/>
  </w:num>
  <w:num w:numId="17">
    <w:abstractNumId w:val="2"/>
  </w:num>
  <w:num w:numId="18">
    <w:abstractNumId w:val="10"/>
  </w:num>
  <w:num w:numId="19">
    <w:abstractNumId w:val="6"/>
  </w:num>
  <w:num w:numId="20">
    <w:abstractNumId w:val="13"/>
  </w:num>
  <w:num w:numId="21">
    <w:abstractNumId w:val="5"/>
  </w:num>
  <w:num w:numId="22">
    <w:abstractNumId w:val="19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F42"/>
    <w:rsid w:val="000034BD"/>
    <w:rsid w:val="00065D9D"/>
    <w:rsid w:val="000C4EDF"/>
    <w:rsid w:val="000E5D26"/>
    <w:rsid w:val="001764E3"/>
    <w:rsid w:val="00182FF5"/>
    <w:rsid w:val="00296D99"/>
    <w:rsid w:val="002B3ECB"/>
    <w:rsid w:val="002E7937"/>
    <w:rsid w:val="00337C96"/>
    <w:rsid w:val="00351283"/>
    <w:rsid w:val="00355951"/>
    <w:rsid w:val="003724A3"/>
    <w:rsid w:val="00517D97"/>
    <w:rsid w:val="005B69E6"/>
    <w:rsid w:val="005D2F42"/>
    <w:rsid w:val="005F24A8"/>
    <w:rsid w:val="005F7599"/>
    <w:rsid w:val="007932AC"/>
    <w:rsid w:val="00854B84"/>
    <w:rsid w:val="008C3DDA"/>
    <w:rsid w:val="00940D27"/>
    <w:rsid w:val="009B4226"/>
    <w:rsid w:val="00A2630D"/>
    <w:rsid w:val="00AE3287"/>
    <w:rsid w:val="00B0010E"/>
    <w:rsid w:val="00B4014C"/>
    <w:rsid w:val="00C57E8D"/>
    <w:rsid w:val="00C61E6C"/>
    <w:rsid w:val="00CD462C"/>
    <w:rsid w:val="00D14AAB"/>
    <w:rsid w:val="00D227CB"/>
    <w:rsid w:val="00E225AF"/>
    <w:rsid w:val="00EA538A"/>
    <w:rsid w:val="00F243DA"/>
    <w:rsid w:val="00F61A1C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34BC8"/>
  <w15:chartTrackingRefBased/>
  <w15:docId w15:val="{38A7E7A2-CC51-43E6-B91F-6064468E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2F42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2F42"/>
    <w:pPr>
      <w:ind w:left="720"/>
      <w:contextualSpacing/>
    </w:pPr>
  </w:style>
  <w:style w:type="table" w:styleId="TableGrid">
    <w:name w:val="Table Grid"/>
    <w:basedOn w:val="TableNormal"/>
    <w:uiPriority w:val="59"/>
    <w:rsid w:val="005D2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5D2F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F4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footer" Target="footer1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5</Pages>
  <Words>996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2024-06-12T13:36:00Z</dcterms:created>
  <dcterms:modified xsi:type="dcterms:W3CDTF">2024-06-12T17:03:00Z</dcterms:modified>
</cp:coreProperties>
</file>