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themeColor="background1"/>
  <w:body>
    <w:p w14:paraId="738057E5" w14:textId="77777777" w:rsidR="00380407" w:rsidRPr="00B76F83" w:rsidRDefault="00380407" w:rsidP="0062096F">
      <w:pPr>
        <w:spacing w:line="276" w:lineRule="auto"/>
        <w:jc w:val="center"/>
        <w:rPr>
          <w:rFonts w:ascii="Arial" w:hAnsi="Arial" w:cs="Arial"/>
          <w:b/>
          <w:bCs/>
          <w:color w:val="000000" w:themeColor="text1"/>
          <w:sz w:val="36"/>
          <w:szCs w:val="36"/>
        </w:rPr>
      </w:pPr>
      <w:r w:rsidRPr="00B76F83">
        <w:rPr>
          <w:rFonts w:ascii="Arial" w:hAnsi="Arial" w:cs="Arial"/>
          <w:b/>
          <w:bCs/>
          <w:color w:val="000000" w:themeColor="text1"/>
          <w:sz w:val="36"/>
          <w:szCs w:val="36"/>
        </w:rPr>
        <w:t>Computer Graphics and Design</w:t>
      </w:r>
    </w:p>
    <w:p w14:paraId="1DB8EC3F" w14:textId="751502B8" w:rsidR="00380407" w:rsidRPr="00B76F83" w:rsidRDefault="00380407" w:rsidP="0062096F">
      <w:pPr>
        <w:spacing w:line="276" w:lineRule="auto"/>
        <w:jc w:val="center"/>
        <w:rPr>
          <w:rFonts w:ascii="Arial" w:hAnsi="Arial" w:cs="Arial"/>
          <w:b/>
          <w:bCs/>
          <w:color w:val="000000" w:themeColor="text1"/>
          <w:sz w:val="36"/>
          <w:szCs w:val="36"/>
        </w:rPr>
      </w:pPr>
      <w:r w:rsidRPr="00B76F83">
        <w:rPr>
          <w:rFonts w:ascii="Arial" w:hAnsi="Arial" w:cs="Arial"/>
          <w:b/>
          <w:bCs/>
          <w:color w:val="000000" w:themeColor="text1"/>
          <w:sz w:val="36"/>
          <w:szCs w:val="36"/>
        </w:rPr>
        <w:t xml:space="preserve">Lecture </w:t>
      </w:r>
      <w:r w:rsidR="002F6D7A">
        <w:rPr>
          <w:rFonts w:ascii="Arial" w:hAnsi="Arial" w:cs="Arial"/>
          <w:b/>
          <w:bCs/>
          <w:color w:val="000000" w:themeColor="text1"/>
          <w:sz w:val="36"/>
          <w:szCs w:val="36"/>
        </w:rPr>
        <w:t>4</w:t>
      </w:r>
    </w:p>
    <w:p w14:paraId="5A4BF0B2" w14:textId="1CF11E33" w:rsidR="00380407" w:rsidRPr="00B76F83" w:rsidRDefault="004C1021" w:rsidP="0062096F">
      <w:pPr>
        <w:spacing w:line="276" w:lineRule="auto"/>
        <w:jc w:val="center"/>
        <w:rPr>
          <w:rFonts w:ascii="Arial" w:hAnsi="Arial" w:cs="Arial"/>
          <w:b/>
          <w:bCs/>
          <w:color w:val="000000" w:themeColor="text1"/>
          <w:sz w:val="36"/>
          <w:szCs w:val="36"/>
        </w:rPr>
      </w:pPr>
      <w:r>
        <w:rPr>
          <w:rFonts w:ascii="Arial" w:hAnsi="Arial" w:cs="Arial"/>
          <w:b/>
          <w:bCs/>
          <w:color w:val="000000" w:themeColor="text1"/>
          <w:sz w:val="36"/>
          <w:szCs w:val="36"/>
        </w:rPr>
        <w:t>Color Theory in Design</w:t>
      </w:r>
      <w:r w:rsidR="00294AF8" w:rsidRPr="00B76F83">
        <w:rPr>
          <w:rFonts w:ascii="Arial" w:hAnsi="Arial" w:cs="Arial"/>
          <w:b/>
          <w:bCs/>
          <w:color w:val="000000" w:themeColor="text1"/>
          <w:sz w:val="36"/>
          <w:szCs w:val="36"/>
        </w:rPr>
        <w:t>.</w:t>
      </w:r>
    </w:p>
    <w:p w14:paraId="2E5DC544" w14:textId="77777777" w:rsidR="003609EA" w:rsidRPr="00B76F83" w:rsidRDefault="00380407" w:rsidP="0062096F">
      <w:pPr>
        <w:spacing w:line="276" w:lineRule="auto"/>
        <w:jc w:val="center"/>
        <w:rPr>
          <w:rFonts w:ascii="Arial" w:hAnsi="Arial" w:cs="Arial"/>
          <w:b/>
          <w:bCs/>
          <w:color w:val="000000" w:themeColor="text1"/>
          <w:sz w:val="36"/>
          <w:szCs w:val="36"/>
        </w:rPr>
      </w:pPr>
      <w:r w:rsidRPr="00B76F83">
        <w:rPr>
          <w:rFonts w:ascii="Arial" w:hAnsi="Arial" w:cs="Arial"/>
          <w:b/>
          <w:bCs/>
          <w:color w:val="000000" w:themeColor="text1"/>
          <w:sz w:val="36"/>
          <w:szCs w:val="36"/>
        </w:rPr>
        <w:t>Lecturer: Baya, Trevor.</w:t>
      </w:r>
    </w:p>
    <w:p w14:paraId="5E658B0E" w14:textId="77777777" w:rsidR="003609EA" w:rsidRPr="00B76F83" w:rsidRDefault="003609EA" w:rsidP="0062096F">
      <w:pPr>
        <w:spacing w:line="276" w:lineRule="auto"/>
        <w:jc w:val="center"/>
        <w:rPr>
          <w:rFonts w:ascii="Arial" w:hAnsi="Arial" w:cs="Arial"/>
          <w:b/>
          <w:bCs/>
          <w:color w:val="000000" w:themeColor="text1"/>
          <w:sz w:val="36"/>
          <w:szCs w:val="36"/>
        </w:rPr>
      </w:pPr>
      <w:r w:rsidRPr="00B76F83">
        <w:rPr>
          <w:rFonts w:ascii="Arial" w:hAnsi="Arial" w:cs="Arial"/>
          <w:b/>
          <w:bCs/>
          <w:noProof/>
          <w:color w:val="000000" w:themeColor="text1"/>
          <w:sz w:val="36"/>
          <w:szCs w:val="36"/>
        </w:rPr>
        <mc:AlternateContent>
          <mc:Choice Requires="wps">
            <w:drawing>
              <wp:anchor distT="0" distB="0" distL="114300" distR="114300" simplePos="0" relativeHeight="251659264" behindDoc="0" locked="0" layoutInCell="1" allowOverlap="1" wp14:anchorId="35049F68" wp14:editId="0D641B2C">
                <wp:simplePos x="0" y="0"/>
                <wp:positionH relativeFrom="column">
                  <wp:posOffset>-102414</wp:posOffset>
                </wp:positionH>
                <wp:positionV relativeFrom="paragraph">
                  <wp:posOffset>122123</wp:posOffset>
                </wp:positionV>
                <wp:extent cx="6430061" cy="0"/>
                <wp:effectExtent l="0" t="0" r="0" b="0"/>
                <wp:wrapNone/>
                <wp:docPr id="1924790282" name="Straight Connector 1"/>
                <wp:cNvGraphicFramePr/>
                <a:graphic xmlns:a="http://schemas.openxmlformats.org/drawingml/2006/main">
                  <a:graphicData uri="http://schemas.microsoft.com/office/word/2010/wordprocessingShape">
                    <wps:wsp>
                      <wps:cNvCnPr/>
                      <wps:spPr>
                        <a:xfrm>
                          <a:off x="0" y="0"/>
                          <a:ext cx="6430061" cy="0"/>
                        </a:xfrm>
                        <a:prstGeom prst="line">
                          <a:avLst/>
                        </a:prstGeom>
                        <a:ln w="19050">
                          <a:solidFill>
                            <a:schemeClr val="tx1"/>
                          </a:solidFill>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1D4C960"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8.05pt,9.6pt" to="498.25pt,9.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" strokecolor="black [3213]" strokeweight="1.5pt">
                <v:stroke joinstyle="miter"/>
              </v:line>
            </w:pict>
          </mc:Fallback>
        </mc:AlternateContent>
      </w:r>
    </w:p>
    <w:p w14:paraId="45234138" w14:textId="77777777" w:rsidR="001B7194" w:rsidRPr="001B7194" w:rsidRDefault="001B7194" w:rsidP="001B7194">
      <w:pPr>
        <w:spacing w:line="276" w:lineRule="auto"/>
        <w:rPr>
          <w:rFonts w:ascii="Arial" w:hAnsi="Arial" w:cs="Arial"/>
          <w:b/>
          <w:bCs/>
          <w:color w:val="000000" w:themeColor="text1"/>
          <w:sz w:val="24"/>
          <w:szCs w:val="24"/>
          <w:lang w:val="en-GB"/>
        </w:rPr>
      </w:pPr>
      <w:r w:rsidRPr="001B7194">
        <w:rPr>
          <w:rFonts w:ascii="Arial" w:hAnsi="Arial" w:cs="Arial"/>
          <w:b/>
          <w:bCs/>
          <w:color w:val="000000" w:themeColor="text1"/>
          <w:sz w:val="24"/>
          <w:szCs w:val="24"/>
          <w:lang w:val="en-GB"/>
        </w:rPr>
        <w:t>Learning Outcomes:</w:t>
      </w:r>
    </w:p>
    <w:p w14:paraId="7489E525" w14:textId="77777777" w:rsidR="001B7194" w:rsidRPr="001B7194" w:rsidRDefault="001B7194" w:rsidP="001B7194">
      <w:pPr>
        <w:spacing w:line="276" w:lineRule="auto"/>
        <w:rPr>
          <w:rFonts w:ascii="Arial" w:hAnsi="Arial" w:cs="Arial"/>
          <w:color w:val="000000" w:themeColor="text1"/>
          <w:sz w:val="24"/>
          <w:szCs w:val="24"/>
          <w:lang w:val="en-GB"/>
        </w:rPr>
      </w:pPr>
      <w:r w:rsidRPr="001B7194">
        <w:rPr>
          <w:rFonts w:ascii="Arial" w:hAnsi="Arial" w:cs="Arial"/>
          <w:color w:val="000000" w:themeColor="text1"/>
          <w:sz w:val="24"/>
          <w:szCs w:val="24"/>
          <w:lang w:val="en-GB"/>
        </w:rPr>
        <w:t>By the end of this lecture, students will:</w:t>
      </w:r>
    </w:p>
    <w:p w14:paraId="6928BA8B" w14:textId="77777777" w:rsidR="001B7194" w:rsidRPr="001B7194" w:rsidRDefault="001B7194">
      <w:pPr>
        <w:numPr>
          <w:ilvl w:val="0"/>
          <w:numId w:val="1"/>
        </w:numPr>
        <w:spacing w:line="276" w:lineRule="auto"/>
        <w:rPr>
          <w:rFonts w:ascii="Arial" w:hAnsi="Arial" w:cs="Arial"/>
          <w:color w:val="000000" w:themeColor="text1"/>
          <w:sz w:val="24"/>
          <w:szCs w:val="24"/>
          <w:lang w:val="en-GB"/>
        </w:rPr>
      </w:pPr>
      <w:r w:rsidRPr="001B7194">
        <w:rPr>
          <w:rFonts w:ascii="Arial" w:hAnsi="Arial" w:cs="Arial"/>
          <w:color w:val="000000" w:themeColor="text1"/>
          <w:sz w:val="24"/>
          <w:szCs w:val="24"/>
          <w:lang w:val="en-GB"/>
        </w:rPr>
        <w:t>Understand the basics of color theory and the color wheel.</w:t>
      </w:r>
    </w:p>
    <w:p w14:paraId="5A895B4F" w14:textId="77777777" w:rsidR="001B7194" w:rsidRPr="001B7194" w:rsidRDefault="001B7194">
      <w:pPr>
        <w:numPr>
          <w:ilvl w:val="0"/>
          <w:numId w:val="1"/>
        </w:numPr>
        <w:spacing w:line="276" w:lineRule="auto"/>
        <w:rPr>
          <w:rFonts w:ascii="Arial" w:hAnsi="Arial" w:cs="Arial"/>
          <w:color w:val="000000" w:themeColor="text1"/>
          <w:sz w:val="24"/>
          <w:szCs w:val="24"/>
          <w:lang w:val="en-GB"/>
        </w:rPr>
      </w:pPr>
      <w:r w:rsidRPr="001B7194">
        <w:rPr>
          <w:rFonts w:ascii="Arial" w:hAnsi="Arial" w:cs="Arial"/>
          <w:color w:val="000000" w:themeColor="text1"/>
          <w:sz w:val="24"/>
          <w:szCs w:val="24"/>
          <w:lang w:val="en-GB"/>
        </w:rPr>
        <w:t>Recognize the emotional and psychological effects of color.</w:t>
      </w:r>
    </w:p>
    <w:p w14:paraId="6280C65B" w14:textId="77777777" w:rsidR="001B7194" w:rsidRPr="001B7194" w:rsidRDefault="001B7194">
      <w:pPr>
        <w:numPr>
          <w:ilvl w:val="0"/>
          <w:numId w:val="1"/>
        </w:numPr>
        <w:spacing w:line="276" w:lineRule="auto"/>
        <w:rPr>
          <w:rFonts w:ascii="Arial" w:hAnsi="Arial" w:cs="Arial"/>
          <w:color w:val="000000" w:themeColor="text1"/>
          <w:sz w:val="24"/>
          <w:szCs w:val="24"/>
          <w:lang w:val="en-GB"/>
        </w:rPr>
      </w:pPr>
      <w:r w:rsidRPr="001B7194">
        <w:rPr>
          <w:rFonts w:ascii="Arial" w:hAnsi="Arial" w:cs="Arial"/>
          <w:color w:val="000000" w:themeColor="text1"/>
          <w:sz w:val="24"/>
          <w:szCs w:val="24"/>
          <w:lang w:val="en-GB"/>
        </w:rPr>
        <w:t>Apply color harmonies to create balanced and visually appealing designs.</w:t>
      </w:r>
    </w:p>
    <w:p w14:paraId="0146770A" w14:textId="77777777" w:rsidR="001B7194" w:rsidRPr="001B7194" w:rsidRDefault="001B7194">
      <w:pPr>
        <w:numPr>
          <w:ilvl w:val="0"/>
          <w:numId w:val="1"/>
        </w:numPr>
        <w:spacing w:line="276" w:lineRule="auto"/>
        <w:rPr>
          <w:rFonts w:ascii="Arial" w:hAnsi="Arial" w:cs="Arial"/>
          <w:color w:val="000000" w:themeColor="text1"/>
          <w:sz w:val="24"/>
          <w:szCs w:val="24"/>
          <w:lang w:val="en-GB"/>
        </w:rPr>
      </w:pPr>
      <w:r w:rsidRPr="001B7194">
        <w:rPr>
          <w:rFonts w:ascii="Arial" w:hAnsi="Arial" w:cs="Arial"/>
          <w:color w:val="000000" w:themeColor="text1"/>
          <w:sz w:val="24"/>
          <w:szCs w:val="24"/>
          <w:lang w:val="en-GB"/>
        </w:rPr>
        <w:t>Use color effectively in branding, web design, and other design fields.</w:t>
      </w:r>
    </w:p>
    <w:p w14:paraId="07517648" w14:textId="77777777" w:rsidR="001B7194" w:rsidRPr="001B7194" w:rsidRDefault="001B7194">
      <w:pPr>
        <w:numPr>
          <w:ilvl w:val="0"/>
          <w:numId w:val="1"/>
        </w:numPr>
        <w:spacing w:line="276" w:lineRule="auto"/>
        <w:rPr>
          <w:rFonts w:ascii="Arial" w:hAnsi="Arial" w:cs="Arial"/>
          <w:color w:val="000000" w:themeColor="text1"/>
          <w:sz w:val="24"/>
          <w:szCs w:val="24"/>
          <w:lang w:val="en-GB"/>
        </w:rPr>
      </w:pPr>
      <w:r w:rsidRPr="001B7194">
        <w:rPr>
          <w:rFonts w:ascii="Arial" w:hAnsi="Arial" w:cs="Arial"/>
          <w:color w:val="000000" w:themeColor="text1"/>
          <w:sz w:val="24"/>
          <w:szCs w:val="24"/>
          <w:lang w:val="en-GB"/>
        </w:rPr>
        <w:t>Avoid common color mistakes and use color purposefully to convey messages.</w:t>
      </w:r>
    </w:p>
    <w:p w14:paraId="2AB93159" w14:textId="77777777" w:rsidR="00CD174D" w:rsidRPr="00CD174D" w:rsidRDefault="00CD174D" w:rsidP="00CD174D">
      <w:pPr>
        <w:spacing w:line="276" w:lineRule="auto"/>
        <w:rPr>
          <w:rFonts w:ascii="Arial" w:hAnsi="Arial" w:cs="Arial"/>
          <w:color w:val="000000" w:themeColor="text1"/>
          <w:sz w:val="24"/>
          <w:szCs w:val="24"/>
          <w:lang w:val="en-GB"/>
        </w:rPr>
      </w:pPr>
      <w:r w:rsidRPr="00CD174D">
        <w:rPr>
          <w:rFonts w:ascii="Arial" w:hAnsi="Arial" w:cs="Arial"/>
          <w:color w:val="000000" w:themeColor="text1"/>
          <w:sz w:val="24"/>
          <w:szCs w:val="24"/>
          <w:lang w:val="en-GB"/>
        </w:rPr>
        <w:pict w14:anchorId="59C57677">
          <v:rect id="_x0000_i1959" style="width:0;height:1.5pt" o:hralign="center" o:hrstd="t" o:hr="t" fillcolor="#a0a0a0" stroked="f"/>
        </w:pict>
      </w:r>
    </w:p>
    <w:p w14:paraId="1DA6FFCC" w14:textId="255E2F3D" w:rsidR="00CD174D" w:rsidRPr="00CD174D" w:rsidRDefault="00CD174D" w:rsidP="00CD174D">
      <w:pPr>
        <w:spacing w:line="276" w:lineRule="auto"/>
        <w:rPr>
          <w:rFonts w:ascii="Arial" w:hAnsi="Arial" w:cs="Arial"/>
          <w:b/>
          <w:bCs/>
          <w:color w:val="000000" w:themeColor="text1"/>
          <w:sz w:val="24"/>
          <w:szCs w:val="24"/>
          <w:lang w:val="en-GB"/>
        </w:rPr>
      </w:pPr>
      <w:r w:rsidRPr="00CD174D">
        <w:rPr>
          <w:rFonts w:ascii="Arial" w:hAnsi="Arial" w:cs="Arial"/>
          <w:b/>
          <w:bCs/>
          <w:color w:val="000000" w:themeColor="text1"/>
          <w:sz w:val="24"/>
          <w:szCs w:val="24"/>
          <w:lang w:val="en-GB"/>
        </w:rPr>
        <w:t>What is Color Theory?</w:t>
      </w:r>
    </w:p>
    <w:p w14:paraId="49E638EE" w14:textId="77777777" w:rsidR="00BF421A" w:rsidRDefault="00B66230" w:rsidP="00CD174D">
      <w:pPr>
        <w:spacing w:line="276" w:lineRule="auto"/>
        <w:rPr>
          <w:rFonts w:ascii="Arial" w:hAnsi="Arial" w:cs="Arial"/>
          <w:color w:val="000000" w:themeColor="text1"/>
          <w:sz w:val="24"/>
          <w:szCs w:val="24"/>
        </w:rPr>
      </w:pPr>
      <w:r w:rsidRPr="00B66230">
        <w:rPr>
          <w:rFonts w:ascii="Arial" w:hAnsi="Arial" w:cs="Arial"/>
          <w:color w:val="000000" w:themeColor="text1"/>
          <w:sz w:val="24"/>
          <w:szCs w:val="24"/>
        </w:rPr>
        <w:t xml:space="preserve">Color theory is a set of principles and guidelines that explain how colors interact, combine, and are perceived. It serves as a foundation for artists, designers, and anyone working with color to create harmonious and visually appealing designs. </w:t>
      </w:r>
    </w:p>
    <w:p w14:paraId="18F06C92" w14:textId="23FA06DE" w:rsidR="00B66230" w:rsidRDefault="00B66230" w:rsidP="00CD174D">
      <w:pPr>
        <w:spacing w:line="276" w:lineRule="auto"/>
        <w:rPr>
          <w:rFonts w:ascii="Arial" w:hAnsi="Arial" w:cs="Arial"/>
          <w:color w:val="000000" w:themeColor="text1"/>
          <w:sz w:val="24"/>
          <w:szCs w:val="24"/>
        </w:rPr>
      </w:pPr>
      <w:r w:rsidRPr="00B66230">
        <w:rPr>
          <w:rFonts w:ascii="Arial" w:hAnsi="Arial" w:cs="Arial"/>
          <w:color w:val="000000" w:themeColor="text1"/>
          <w:sz w:val="24"/>
          <w:szCs w:val="24"/>
        </w:rPr>
        <w:t>Color theory is rooted in both art and science, as it involves understanding the physics of light and color perception, as well as the emotional and psychological responses colors can evoke.</w:t>
      </w:r>
    </w:p>
    <w:p w14:paraId="7697EE8D" w14:textId="2468FBF9" w:rsidR="00BF421A" w:rsidRPr="00B66230" w:rsidRDefault="00BF421A" w:rsidP="00CD174D">
      <w:pPr>
        <w:spacing w:line="276" w:lineRule="auto"/>
        <w:rPr>
          <w:rFonts w:ascii="Arial" w:hAnsi="Arial" w:cs="Arial"/>
          <w:color w:val="000000" w:themeColor="text1"/>
          <w:sz w:val="24"/>
          <w:szCs w:val="24"/>
          <w:lang w:val="en-GB"/>
        </w:rPr>
      </w:pPr>
      <w:r w:rsidRPr="00BF421A">
        <w:rPr>
          <w:rFonts w:ascii="Arial" w:hAnsi="Arial" w:cs="Arial"/>
          <w:color w:val="000000" w:themeColor="text1"/>
          <w:sz w:val="24"/>
          <w:szCs w:val="24"/>
        </w:rPr>
        <w:t>Color theory helps us understand the relationships between colors (e.g., complementary, analogous) and how to create harmonious or contrasting palettes</w:t>
      </w:r>
      <w:r>
        <w:rPr>
          <w:rFonts w:ascii="Arial" w:hAnsi="Arial" w:cs="Arial"/>
          <w:color w:val="000000" w:themeColor="text1"/>
          <w:sz w:val="24"/>
          <w:szCs w:val="24"/>
        </w:rPr>
        <w:t xml:space="preserve">. </w:t>
      </w:r>
      <w:r w:rsidRPr="00BF421A">
        <w:rPr>
          <w:rFonts w:ascii="Arial" w:hAnsi="Arial" w:cs="Arial"/>
          <w:color w:val="000000" w:themeColor="text1"/>
          <w:sz w:val="24"/>
          <w:szCs w:val="24"/>
        </w:rPr>
        <w:t>It covers how colors interact, how they are used to create emotions, and how to build visually appealing designs.</w:t>
      </w:r>
    </w:p>
    <w:p w14:paraId="0EED848F" w14:textId="2561185D" w:rsidR="00CD174D" w:rsidRPr="00CD174D" w:rsidRDefault="00CD174D" w:rsidP="00CD174D">
      <w:pPr>
        <w:spacing w:line="276" w:lineRule="auto"/>
        <w:rPr>
          <w:rFonts w:ascii="Arial" w:hAnsi="Arial" w:cs="Arial"/>
          <w:color w:val="000000" w:themeColor="text1"/>
          <w:sz w:val="24"/>
          <w:szCs w:val="24"/>
          <w:lang w:val="en-GB"/>
        </w:rPr>
      </w:pPr>
      <w:r w:rsidRPr="00CD174D">
        <w:rPr>
          <w:rFonts w:ascii="Arial" w:hAnsi="Arial" w:cs="Arial"/>
          <w:color w:val="000000" w:themeColor="text1"/>
          <w:sz w:val="24"/>
          <w:szCs w:val="24"/>
          <w:lang w:val="en-GB"/>
        </w:rPr>
        <w:pict w14:anchorId="075E982A">
          <v:rect id="_x0000_i1960" style="width:0;height:1.5pt" o:hralign="center" o:hrstd="t" o:hr="t" fillcolor="#a0a0a0" stroked="f"/>
        </w:pict>
      </w:r>
    </w:p>
    <w:p w14:paraId="49032589" w14:textId="4E2E1A47" w:rsidR="00CD174D" w:rsidRPr="00CD174D" w:rsidRDefault="00CD174D" w:rsidP="00CD174D">
      <w:pPr>
        <w:spacing w:line="276" w:lineRule="auto"/>
        <w:rPr>
          <w:rFonts w:ascii="Arial" w:hAnsi="Arial" w:cs="Arial"/>
          <w:b/>
          <w:bCs/>
          <w:color w:val="000000" w:themeColor="text1"/>
          <w:sz w:val="24"/>
          <w:szCs w:val="24"/>
          <w:lang w:val="en-GB"/>
        </w:rPr>
      </w:pPr>
      <w:r w:rsidRPr="00CD174D">
        <w:rPr>
          <w:rFonts w:ascii="Arial" w:hAnsi="Arial" w:cs="Arial"/>
          <w:b/>
          <w:bCs/>
          <w:color w:val="000000" w:themeColor="text1"/>
          <w:sz w:val="24"/>
          <w:szCs w:val="24"/>
          <w:lang w:val="en-GB"/>
        </w:rPr>
        <w:t>Why Color Matters in Design</w:t>
      </w:r>
    </w:p>
    <w:p w14:paraId="3FEBF948" w14:textId="77777777" w:rsidR="00B37086" w:rsidRPr="00B37086" w:rsidRDefault="00B37086" w:rsidP="00B37086">
      <w:pPr>
        <w:numPr>
          <w:ilvl w:val="0"/>
          <w:numId w:val="61"/>
        </w:numPr>
        <w:spacing w:line="276" w:lineRule="auto"/>
        <w:rPr>
          <w:rFonts w:ascii="Arial" w:hAnsi="Arial" w:cs="Arial"/>
          <w:color w:val="000000" w:themeColor="text1"/>
          <w:sz w:val="24"/>
          <w:szCs w:val="24"/>
          <w:lang w:val="en-GB"/>
        </w:rPr>
      </w:pPr>
      <w:r w:rsidRPr="00B37086">
        <w:rPr>
          <w:rFonts w:ascii="Arial" w:hAnsi="Arial" w:cs="Arial"/>
          <w:b/>
          <w:bCs/>
          <w:color w:val="000000" w:themeColor="text1"/>
          <w:sz w:val="24"/>
          <w:szCs w:val="24"/>
          <w:lang w:val="en-GB"/>
        </w:rPr>
        <w:t>Grabs Attention</w:t>
      </w:r>
      <w:r w:rsidRPr="00B37086">
        <w:rPr>
          <w:rFonts w:ascii="Arial" w:hAnsi="Arial" w:cs="Arial"/>
          <w:color w:val="000000" w:themeColor="text1"/>
          <w:sz w:val="24"/>
          <w:szCs w:val="24"/>
          <w:lang w:val="en-GB"/>
        </w:rPr>
        <w:t>:</w:t>
      </w:r>
    </w:p>
    <w:p w14:paraId="5AC70B5B" w14:textId="77777777" w:rsidR="00B37086" w:rsidRPr="00B37086" w:rsidRDefault="00B37086" w:rsidP="00B37086">
      <w:pPr>
        <w:numPr>
          <w:ilvl w:val="1"/>
          <w:numId w:val="61"/>
        </w:numPr>
        <w:spacing w:line="276" w:lineRule="auto"/>
        <w:rPr>
          <w:rFonts w:ascii="Arial" w:hAnsi="Arial" w:cs="Arial"/>
          <w:color w:val="000000" w:themeColor="text1"/>
          <w:sz w:val="24"/>
          <w:szCs w:val="24"/>
          <w:lang w:val="en-GB"/>
        </w:rPr>
      </w:pPr>
      <w:r w:rsidRPr="00B37086">
        <w:rPr>
          <w:rFonts w:ascii="Arial" w:hAnsi="Arial" w:cs="Arial"/>
          <w:color w:val="000000" w:themeColor="text1"/>
          <w:sz w:val="24"/>
          <w:szCs w:val="24"/>
          <w:lang w:val="en-GB"/>
        </w:rPr>
        <w:lastRenderedPageBreak/>
        <w:t>Color is one of the first things people notice in a design. It can attract attention and guide the viewer's eyes to important elements.</w:t>
      </w:r>
    </w:p>
    <w:p w14:paraId="210B97D9" w14:textId="77777777" w:rsidR="00B37086" w:rsidRPr="00B37086" w:rsidRDefault="00B37086" w:rsidP="00B37086">
      <w:pPr>
        <w:numPr>
          <w:ilvl w:val="0"/>
          <w:numId w:val="61"/>
        </w:numPr>
        <w:spacing w:line="276" w:lineRule="auto"/>
        <w:rPr>
          <w:rFonts w:ascii="Arial" w:hAnsi="Arial" w:cs="Arial"/>
          <w:color w:val="000000" w:themeColor="text1"/>
          <w:sz w:val="24"/>
          <w:szCs w:val="24"/>
          <w:lang w:val="en-GB"/>
        </w:rPr>
      </w:pPr>
      <w:r w:rsidRPr="00B37086">
        <w:rPr>
          <w:rFonts w:ascii="Arial" w:hAnsi="Arial" w:cs="Arial"/>
          <w:b/>
          <w:bCs/>
          <w:color w:val="000000" w:themeColor="text1"/>
          <w:sz w:val="24"/>
          <w:szCs w:val="24"/>
          <w:lang w:val="en-GB"/>
        </w:rPr>
        <w:t>Evokes Emotions</w:t>
      </w:r>
      <w:r w:rsidRPr="00B37086">
        <w:rPr>
          <w:rFonts w:ascii="Arial" w:hAnsi="Arial" w:cs="Arial"/>
          <w:color w:val="000000" w:themeColor="text1"/>
          <w:sz w:val="24"/>
          <w:szCs w:val="24"/>
          <w:lang w:val="en-GB"/>
        </w:rPr>
        <w:t>:</w:t>
      </w:r>
    </w:p>
    <w:p w14:paraId="54CD27FD" w14:textId="77777777" w:rsidR="00B37086" w:rsidRPr="00B37086" w:rsidRDefault="00B37086" w:rsidP="00B37086">
      <w:pPr>
        <w:numPr>
          <w:ilvl w:val="1"/>
          <w:numId w:val="61"/>
        </w:numPr>
        <w:spacing w:line="276" w:lineRule="auto"/>
        <w:rPr>
          <w:rFonts w:ascii="Arial" w:hAnsi="Arial" w:cs="Arial"/>
          <w:color w:val="000000" w:themeColor="text1"/>
          <w:sz w:val="24"/>
          <w:szCs w:val="24"/>
          <w:lang w:val="en-GB"/>
        </w:rPr>
      </w:pPr>
      <w:r w:rsidRPr="00B37086">
        <w:rPr>
          <w:rFonts w:ascii="Arial" w:hAnsi="Arial" w:cs="Arial"/>
          <w:color w:val="000000" w:themeColor="text1"/>
          <w:sz w:val="24"/>
          <w:szCs w:val="24"/>
          <w:lang w:val="en-GB"/>
        </w:rPr>
        <w:t>Colors evoke specific emotions and moods. Warm colors (red, yellow) are stimulating, while cool colors (blue, green) tend to be calming.</w:t>
      </w:r>
    </w:p>
    <w:p w14:paraId="5D83EBAD" w14:textId="77777777" w:rsidR="00B37086" w:rsidRPr="00B37086" w:rsidRDefault="00B37086" w:rsidP="00B37086">
      <w:pPr>
        <w:numPr>
          <w:ilvl w:val="0"/>
          <w:numId w:val="61"/>
        </w:numPr>
        <w:spacing w:line="276" w:lineRule="auto"/>
        <w:rPr>
          <w:rFonts w:ascii="Arial" w:hAnsi="Arial" w:cs="Arial"/>
          <w:color w:val="000000" w:themeColor="text1"/>
          <w:sz w:val="24"/>
          <w:szCs w:val="24"/>
          <w:lang w:val="en-GB"/>
        </w:rPr>
      </w:pPr>
      <w:r w:rsidRPr="00B37086">
        <w:rPr>
          <w:rFonts w:ascii="Arial" w:hAnsi="Arial" w:cs="Arial"/>
          <w:b/>
          <w:bCs/>
          <w:color w:val="000000" w:themeColor="text1"/>
          <w:sz w:val="24"/>
          <w:szCs w:val="24"/>
          <w:lang w:val="en-GB"/>
        </w:rPr>
        <w:t>Conveys Meaning</w:t>
      </w:r>
      <w:r w:rsidRPr="00B37086">
        <w:rPr>
          <w:rFonts w:ascii="Arial" w:hAnsi="Arial" w:cs="Arial"/>
          <w:color w:val="000000" w:themeColor="text1"/>
          <w:sz w:val="24"/>
          <w:szCs w:val="24"/>
          <w:lang w:val="en-GB"/>
        </w:rPr>
        <w:t>:</w:t>
      </w:r>
    </w:p>
    <w:p w14:paraId="28F532BA" w14:textId="77777777" w:rsidR="00B37086" w:rsidRPr="00B37086" w:rsidRDefault="00B37086" w:rsidP="00B37086">
      <w:pPr>
        <w:numPr>
          <w:ilvl w:val="1"/>
          <w:numId w:val="61"/>
        </w:numPr>
        <w:spacing w:line="276" w:lineRule="auto"/>
        <w:rPr>
          <w:rFonts w:ascii="Arial" w:hAnsi="Arial" w:cs="Arial"/>
          <w:color w:val="000000" w:themeColor="text1"/>
          <w:sz w:val="24"/>
          <w:szCs w:val="24"/>
          <w:lang w:val="en-GB"/>
        </w:rPr>
      </w:pPr>
      <w:r w:rsidRPr="00B37086">
        <w:rPr>
          <w:rFonts w:ascii="Arial" w:hAnsi="Arial" w:cs="Arial"/>
          <w:color w:val="000000" w:themeColor="text1"/>
          <w:sz w:val="24"/>
          <w:szCs w:val="24"/>
          <w:lang w:val="en-GB"/>
        </w:rPr>
        <w:t>Colors can communicate ideas without words. For example, green is often associated with nature, health, or growth, while black can represent elegance or power.</w:t>
      </w:r>
    </w:p>
    <w:p w14:paraId="61A7CC1B" w14:textId="77777777" w:rsidR="00B37086" w:rsidRPr="00B37086" w:rsidRDefault="00B37086" w:rsidP="00B37086">
      <w:pPr>
        <w:numPr>
          <w:ilvl w:val="0"/>
          <w:numId w:val="61"/>
        </w:numPr>
        <w:spacing w:line="276" w:lineRule="auto"/>
        <w:rPr>
          <w:rFonts w:ascii="Arial" w:hAnsi="Arial" w:cs="Arial"/>
          <w:color w:val="000000" w:themeColor="text1"/>
          <w:sz w:val="24"/>
          <w:szCs w:val="24"/>
          <w:lang w:val="en-GB"/>
        </w:rPr>
      </w:pPr>
      <w:r w:rsidRPr="00B37086">
        <w:rPr>
          <w:rFonts w:ascii="Arial" w:hAnsi="Arial" w:cs="Arial"/>
          <w:b/>
          <w:bCs/>
          <w:color w:val="000000" w:themeColor="text1"/>
          <w:sz w:val="24"/>
          <w:szCs w:val="24"/>
          <w:lang w:val="en-GB"/>
        </w:rPr>
        <w:t>Improves Readability</w:t>
      </w:r>
      <w:r w:rsidRPr="00B37086">
        <w:rPr>
          <w:rFonts w:ascii="Arial" w:hAnsi="Arial" w:cs="Arial"/>
          <w:color w:val="000000" w:themeColor="text1"/>
          <w:sz w:val="24"/>
          <w:szCs w:val="24"/>
          <w:lang w:val="en-GB"/>
        </w:rPr>
        <w:t>:</w:t>
      </w:r>
    </w:p>
    <w:p w14:paraId="7D4E0D09" w14:textId="77777777" w:rsidR="00B37086" w:rsidRPr="00B37086" w:rsidRDefault="00B37086" w:rsidP="00B37086">
      <w:pPr>
        <w:numPr>
          <w:ilvl w:val="1"/>
          <w:numId w:val="61"/>
        </w:numPr>
        <w:spacing w:line="276" w:lineRule="auto"/>
        <w:rPr>
          <w:rFonts w:ascii="Arial" w:hAnsi="Arial" w:cs="Arial"/>
          <w:color w:val="000000" w:themeColor="text1"/>
          <w:sz w:val="24"/>
          <w:szCs w:val="24"/>
          <w:lang w:val="en-GB"/>
        </w:rPr>
      </w:pPr>
      <w:r w:rsidRPr="00B37086">
        <w:rPr>
          <w:rFonts w:ascii="Arial" w:hAnsi="Arial" w:cs="Arial"/>
          <w:color w:val="000000" w:themeColor="text1"/>
          <w:sz w:val="24"/>
          <w:szCs w:val="24"/>
          <w:lang w:val="en-GB"/>
        </w:rPr>
        <w:t>The right contrast between text and background enhances readability and accessibility in both print and digital designs.</w:t>
      </w:r>
    </w:p>
    <w:p w14:paraId="3656FB52" w14:textId="77777777" w:rsidR="00B37086" w:rsidRPr="00B37086" w:rsidRDefault="00B37086" w:rsidP="00B37086">
      <w:pPr>
        <w:numPr>
          <w:ilvl w:val="0"/>
          <w:numId w:val="61"/>
        </w:numPr>
        <w:spacing w:line="276" w:lineRule="auto"/>
        <w:rPr>
          <w:rFonts w:ascii="Arial" w:hAnsi="Arial" w:cs="Arial"/>
          <w:color w:val="000000" w:themeColor="text1"/>
          <w:sz w:val="24"/>
          <w:szCs w:val="24"/>
          <w:lang w:val="en-GB"/>
        </w:rPr>
      </w:pPr>
      <w:r w:rsidRPr="00B37086">
        <w:rPr>
          <w:rFonts w:ascii="Arial" w:hAnsi="Arial" w:cs="Arial"/>
          <w:b/>
          <w:bCs/>
          <w:color w:val="000000" w:themeColor="text1"/>
          <w:sz w:val="24"/>
          <w:szCs w:val="24"/>
          <w:lang w:val="en-GB"/>
        </w:rPr>
        <w:t>Influences Decisions</w:t>
      </w:r>
      <w:r w:rsidRPr="00B37086">
        <w:rPr>
          <w:rFonts w:ascii="Arial" w:hAnsi="Arial" w:cs="Arial"/>
          <w:color w:val="000000" w:themeColor="text1"/>
          <w:sz w:val="24"/>
          <w:szCs w:val="24"/>
          <w:lang w:val="en-GB"/>
        </w:rPr>
        <w:t>:</w:t>
      </w:r>
    </w:p>
    <w:p w14:paraId="41F445BE" w14:textId="77777777" w:rsidR="00B37086" w:rsidRPr="00B37086" w:rsidRDefault="00B37086" w:rsidP="00B37086">
      <w:pPr>
        <w:numPr>
          <w:ilvl w:val="1"/>
          <w:numId w:val="61"/>
        </w:numPr>
        <w:spacing w:line="276" w:lineRule="auto"/>
        <w:rPr>
          <w:rFonts w:ascii="Arial" w:hAnsi="Arial" w:cs="Arial"/>
          <w:color w:val="000000" w:themeColor="text1"/>
          <w:sz w:val="24"/>
          <w:szCs w:val="24"/>
          <w:lang w:val="en-GB"/>
        </w:rPr>
      </w:pPr>
      <w:r w:rsidRPr="00B37086">
        <w:rPr>
          <w:rFonts w:ascii="Arial" w:hAnsi="Arial" w:cs="Arial"/>
          <w:color w:val="000000" w:themeColor="text1"/>
          <w:sz w:val="24"/>
          <w:szCs w:val="24"/>
          <w:lang w:val="en-GB"/>
        </w:rPr>
        <w:t>In marketing and advertising, color can impact how consumers perceive a brand and their purchasing decisions. For instance, red often creates a sense of urgency, making it effective in sale signage.</w:t>
      </w:r>
    </w:p>
    <w:p w14:paraId="53245267" w14:textId="77777777" w:rsidR="00B37086" w:rsidRPr="00B37086" w:rsidRDefault="00B37086" w:rsidP="00B37086">
      <w:pPr>
        <w:spacing w:line="276" w:lineRule="auto"/>
        <w:rPr>
          <w:rFonts w:ascii="Arial" w:hAnsi="Arial" w:cs="Arial"/>
          <w:b/>
          <w:bCs/>
          <w:color w:val="000000" w:themeColor="text1"/>
          <w:sz w:val="24"/>
          <w:szCs w:val="24"/>
          <w:lang w:val="en-GB"/>
        </w:rPr>
      </w:pPr>
      <w:r w:rsidRPr="00B37086">
        <w:rPr>
          <w:rFonts w:ascii="Arial" w:hAnsi="Arial" w:cs="Arial"/>
          <w:b/>
          <w:bCs/>
          <w:color w:val="000000" w:themeColor="text1"/>
          <w:sz w:val="24"/>
          <w:szCs w:val="24"/>
          <w:lang w:val="en-GB"/>
        </w:rPr>
        <w:t>Key Points:</w:t>
      </w:r>
    </w:p>
    <w:p w14:paraId="337A2517" w14:textId="77777777" w:rsidR="00B37086" w:rsidRPr="00B37086" w:rsidRDefault="00B37086" w:rsidP="00B37086">
      <w:pPr>
        <w:numPr>
          <w:ilvl w:val="0"/>
          <w:numId w:val="62"/>
        </w:numPr>
        <w:spacing w:line="276" w:lineRule="auto"/>
        <w:rPr>
          <w:rFonts w:ascii="Arial" w:hAnsi="Arial" w:cs="Arial"/>
          <w:color w:val="000000" w:themeColor="text1"/>
          <w:sz w:val="24"/>
          <w:szCs w:val="24"/>
          <w:lang w:val="en-GB"/>
        </w:rPr>
      </w:pPr>
      <w:r w:rsidRPr="00B37086">
        <w:rPr>
          <w:rFonts w:ascii="Arial" w:hAnsi="Arial" w:cs="Arial"/>
          <w:color w:val="000000" w:themeColor="text1"/>
          <w:sz w:val="24"/>
          <w:szCs w:val="24"/>
          <w:lang w:val="en-GB"/>
        </w:rPr>
        <w:t>Color captures attention and makes your design stand out.</w:t>
      </w:r>
    </w:p>
    <w:p w14:paraId="6FEDBDDE" w14:textId="77777777" w:rsidR="00B37086" w:rsidRPr="00B37086" w:rsidRDefault="00B37086" w:rsidP="00B37086">
      <w:pPr>
        <w:numPr>
          <w:ilvl w:val="0"/>
          <w:numId w:val="62"/>
        </w:numPr>
        <w:spacing w:line="276" w:lineRule="auto"/>
        <w:rPr>
          <w:rFonts w:ascii="Arial" w:hAnsi="Arial" w:cs="Arial"/>
          <w:color w:val="000000" w:themeColor="text1"/>
          <w:sz w:val="24"/>
          <w:szCs w:val="24"/>
          <w:lang w:val="en-GB"/>
        </w:rPr>
      </w:pPr>
      <w:r w:rsidRPr="00B37086">
        <w:rPr>
          <w:rFonts w:ascii="Arial" w:hAnsi="Arial" w:cs="Arial"/>
          <w:color w:val="000000" w:themeColor="text1"/>
          <w:sz w:val="24"/>
          <w:szCs w:val="24"/>
          <w:lang w:val="en-GB"/>
        </w:rPr>
        <w:t>It creates emotional connections and impacts how your audience feels about your content.</w:t>
      </w:r>
    </w:p>
    <w:p w14:paraId="0E99D7AD" w14:textId="77777777" w:rsidR="00B37086" w:rsidRPr="00B37086" w:rsidRDefault="00B37086" w:rsidP="00B37086">
      <w:pPr>
        <w:numPr>
          <w:ilvl w:val="0"/>
          <w:numId w:val="62"/>
        </w:numPr>
        <w:spacing w:line="276" w:lineRule="auto"/>
        <w:rPr>
          <w:rFonts w:ascii="Arial" w:hAnsi="Arial" w:cs="Arial"/>
          <w:color w:val="000000" w:themeColor="text1"/>
          <w:sz w:val="24"/>
          <w:szCs w:val="24"/>
          <w:lang w:val="en-GB"/>
        </w:rPr>
      </w:pPr>
      <w:r w:rsidRPr="00B37086">
        <w:rPr>
          <w:rFonts w:ascii="Arial" w:hAnsi="Arial" w:cs="Arial"/>
          <w:color w:val="000000" w:themeColor="text1"/>
          <w:sz w:val="24"/>
          <w:szCs w:val="24"/>
          <w:lang w:val="en-GB"/>
        </w:rPr>
        <w:t>Colors have inherent meaning and can communicate messages even without words.</w:t>
      </w:r>
    </w:p>
    <w:p w14:paraId="3EF3BC39" w14:textId="77777777" w:rsidR="00B37086" w:rsidRPr="00B37086" w:rsidRDefault="00B37086" w:rsidP="00B37086">
      <w:pPr>
        <w:numPr>
          <w:ilvl w:val="0"/>
          <w:numId w:val="62"/>
        </w:numPr>
        <w:spacing w:line="276" w:lineRule="auto"/>
        <w:rPr>
          <w:rFonts w:ascii="Arial" w:hAnsi="Arial" w:cs="Arial"/>
          <w:color w:val="000000" w:themeColor="text1"/>
          <w:sz w:val="24"/>
          <w:szCs w:val="24"/>
          <w:lang w:val="en-GB"/>
        </w:rPr>
      </w:pPr>
      <w:r w:rsidRPr="00B37086">
        <w:rPr>
          <w:rFonts w:ascii="Arial" w:hAnsi="Arial" w:cs="Arial"/>
          <w:color w:val="000000" w:themeColor="text1"/>
          <w:sz w:val="24"/>
          <w:szCs w:val="24"/>
          <w:lang w:val="en-GB"/>
        </w:rPr>
        <w:t>The effective use of color improves user experience and visual clarity.</w:t>
      </w:r>
    </w:p>
    <w:p w14:paraId="35E82A53" w14:textId="23248070" w:rsidR="00CD174D" w:rsidRPr="00CD174D" w:rsidRDefault="00B37086" w:rsidP="00CD174D">
      <w:pPr>
        <w:numPr>
          <w:ilvl w:val="0"/>
          <w:numId w:val="62"/>
        </w:numPr>
        <w:spacing w:line="276" w:lineRule="auto"/>
        <w:rPr>
          <w:rFonts w:ascii="Arial" w:hAnsi="Arial" w:cs="Arial"/>
          <w:color w:val="000000" w:themeColor="text1"/>
          <w:sz w:val="24"/>
          <w:szCs w:val="24"/>
          <w:lang w:val="en-GB"/>
        </w:rPr>
      </w:pPr>
      <w:r w:rsidRPr="00B37086">
        <w:rPr>
          <w:rFonts w:ascii="Arial" w:hAnsi="Arial" w:cs="Arial"/>
          <w:color w:val="000000" w:themeColor="text1"/>
          <w:sz w:val="24"/>
          <w:szCs w:val="24"/>
          <w:lang w:val="en-GB"/>
        </w:rPr>
        <w:t>In marketing, the right color choices can influence consumer behavior and engagement.</w:t>
      </w:r>
    </w:p>
    <w:p w14:paraId="0077CCD2" w14:textId="77777777" w:rsidR="00CD174D" w:rsidRPr="00CD174D" w:rsidRDefault="00CD174D" w:rsidP="00CD174D">
      <w:pPr>
        <w:spacing w:line="276" w:lineRule="auto"/>
        <w:rPr>
          <w:rFonts w:ascii="Arial" w:hAnsi="Arial" w:cs="Arial"/>
          <w:color w:val="000000" w:themeColor="text1"/>
          <w:sz w:val="24"/>
          <w:szCs w:val="24"/>
          <w:lang w:val="en-GB"/>
        </w:rPr>
      </w:pPr>
      <w:r w:rsidRPr="00CD174D">
        <w:rPr>
          <w:rFonts w:ascii="Arial" w:hAnsi="Arial" w:cs="Arial"/>
          <w:color w:val="000000" w:themeColor="text1"/>
          <w:sz w:val="24"/>
          <w:szCs w:val="24"/>
          <w:lang w:val="en-GB"/>
        </w:rPr>
        <w:pict w14:anchorId="485AD1D3">
          <v:rect id="_x0000_i1962" style="width:0;height:1.5pt" o:hralign="center" o:hrstd="t" o:hr="t" fillcolor="#a0a0a0" stroked="f"/>
        </w:pict>
      </w:r>
    </w:p>
    <w:p w14:paraId="201D4D6C" w14:textId="0E45827E" w:rsidR="00B80A76" w:rsidRPr="00CD174D" w:rsidRDefault="00B80A76" w:rsidP="00B80A76">
      <w:pPr>
        <w:spacing w:line="276" w:lineRule="auto"/>
        <w:rPr>
          <w:rFonts w:ascii="Arial" w:hAnsi="Arial" w:cs="Arial"/>
          <w:b/>
          <w:bCs/>
          <w:color w:val="000000" w:themeColor="text1"/>
          <w:sz w:val="24"/>
          <w:szCs w:val="24"/>
          <w:lang w:val="en-GB"/>
        </w:rPr>
      </w:pPr>
      <w:r w:rsidRPr="00CD174D">
        <w:rPr>
          <w:rFonts w:ascii="Arial" w:hAnsi="Arial" w:cs="Arial"/>
          <w:b/>
          <w:bCs/>
          <w:color w:val="000000" w:themeColor="text1"/>
          <w:sz w:val="24"/>
          <w:szCs w:val="24"/>
          <w:lang w:val="en-GB"/>
        </w:rPr>
        <w:t>The Color Wheel Overview</w:t>
      </w:r>
    </w:p>
    <w:p w14:paraId="249C3B66" w14:textId="77777777" w:rsidR="00B80A76" w:rsidRPr="00B80A76" w:rsidRDefault="00B80A76" w:rsidP="00B80A76">
      <w:pPr>
        <w:spacing w:line="276" w:lineRule="auto"/>
        <w:rPr>
          <w:rFonts w:ascii="Arial" w:hAnsi="Arial" w:cs="Arial"/>
          <w:color w:val="000000" w:themeColor="text1"/>
          <w:sz w:val="24"/>
          <w:szCs w:val="24"/>
          <w:lang w:val="en-GB"/>
        </w:rPr>
      </w:pPr>
      <w:r w:rsidRPr="00B80A76">
        <w:rPr>
          <w:rFonts w:ascii="Arial" w:hAnsi="Arial" w:cs="Arial"/>
          <w:color w:val="000000" w:themeColor="text1"/>
          <w:sz w:val="24"/>
          <w:szCs w:val="24"/>
          <w:lang w:val="en-GB"/>
        </w:rPr>
        <w:t xml:space="preserve">The </w:t>
      </w:r>
      <w:r w:rsidRPr="00B80A76">
        <w:rPr>
          <w:rFonts w:ascii="Arial" w:hAnsi="Arial" w:cs="Arial"/>
          <w:b/>
          <w:bCs/>
          <w:color w:val="000000" w:themeColor="text1"/>
          <w:sz w:val="24"/>
          <w:szCs w:val="24"/>
          <w:lang w:val="en-GB"/>
        </w:rPr>
        <w:t>color wheel</w:t>
      </w:r>
      <w:r w:rsidRPr="00B80A76">
        <w:rPr>
          <w:rFonts w:ascii="Arial" w:hAnsi="Arial" w:cs="Arial"/>
          <w:color w:val="000000" w:themeColor="text1"/>
          <w:sz w:val="24"/>
          <w:szCs w:val="24"/>
          <w:lang w:val="en-GB"/>
        </w:rPr>
        <w:t xml:space="preserve"> is a circular diagram that represents the relationships between colors in an organized and logical format. It is a key tool in color theory, used by artists, designers, and anyone working with color to understand how colors interact and how they can be combined to create harmonious designs.</w:t>
      </w:r>
    </w:p>
    <w:p w14:paraId="189F7486" w14:textId="77777777" w:rsidR="00B80A76" w:rsidRPr="00B80A76" w:rsidRDefault="00B80A76" w:rsidP="00B80A76">
      <w:pPr>
        <w:spacing w:line="276" w:lineRule="auto"/>
        <w:rPr>
          <w:rFonts w:ascii="Arial" w:hAnsi="Arial" w:cs="Arial"/>
          <w:b/>
          <w:bCs/>
          <w:color w:val="000000" w:themeColor="text1"/>
          <w:sz w:val="24"/>
          <w:szCs w:val="24"/>
          <w:lang w:val="en-GB"/>
        </w:rPr>
      </w:pPr>
      <w:r w:rsidRPr="00B80A76">
        <w:rPr>
          <w:rFonts w:ascii="Arial" w:hAnsi="Arial" w:cs="Arial"/>
          <w:b/>
          <w:bCs/>
          <w:color w:val="000000" w:themeColor="text1"/>
          <w:sz w:val="24"/>
          <w:szCs w:val="24"/>
          <w:lang w:val="en-GB"/>
        </w:rPr>
        <w:lastRenderedPageBreak/>
        <w:t>Components of the Color Wheel</w:t>
      </w:r>
    </w:p>
    <w:p w14:paraId="3846028F" w14:textId="77777777" w:rsidR="00B80A76" w:rsidRPr="00B80A76" w:rsidRDefault="00B80A76" w:rsidP="00B80A76">
      <w:pPr>
        <w:numPr>
          <w:ilvl w:val="0"/>
          <w:numId w:val="64"/>
        </w:numPr>
        <w:spacing w:line="276" w:lineRule="auto"/>
        <w:rPr>
          <w:rFonts w:ascii="Arial" w:hAnsi="Arial" w:cs="Arial"/>
          <w:color w:val="000000" w:themeColor="text1"/>
          <w:sz w:val="24"/>
          <w:szCs w:val="24"/>
          <w:lang w:val="en-GB"/>
        </w:rPr>
      </w:pPr>
      <w:r w:rsidRPr="00B80A76">
        <w:rPr>
          <w:rFonts w:ascii="Arial" w:hAnsi="Arial" w:cs="Arial"/>
          <w:b/>
          <w:bCs/>
          <w:color w:val="000000" w:themeColor="text1"/>
          <w:sz w:val="24"/>
          <w:szCs w:val="24"/>
          <w:lang w:val="en-GB"/>
        </w:rPr>
        <w:t>Primary Colors</w:t>
      </w:r>
      <w:r w:rsidRPr="00B80A76">
        <w:rPr>
          <w:rFonts w:ascii="Arial" w:hAnsi="Arial" w:cs="Arial"/>
          <w:color w:val="000000" w:themeColor="text1"/>
          <w:sz w:val="24"/>
          <w:szCs w:val="24"/>
          <w:lang w:val="en-GB"/>
        </w:rPr>
        <w:t xml:space="preserve">: The foundational colors that cannot be created by mixing other colors. In the traditional </w:t>
      </w:r>
      <w:r w:rsidRPr="00B80A76">
        <w:rPr>
          <w:rFonts w:ascii="Arial" w:hAnsi="Arial" w:cs="Arial"/>
          <w:b/>
          <w:bCs/>
          <w:color w:val="000000" w:themeColor="text1"/>
          <w:sz w:val="24"/>
          <w:szCs w:val="24"/>
          <w:lang w:val="en-GB"/>
        </w:rPr>
        <w:t>RYB (Red, Yellow, Blue)</w:t>
      </w:r>
      <w:r w:rsidRPr="00B80A76">
        <w:rPr>
          <w:rFonts w:ascii="Arial" w:hAnsi="Arial" w:cs="Arial"/>
          <w:color w:val="000000" w:themeColor="text1"/>
          <w:sz w:val="24"/>
          <w:szCs w:val="24"/>
          <w:lang w:val="en-GB"/>
        </w:rPr>
        <w:t xml:space="preserve"> color model, the primary colors are:</w:t>
      </w:r>
    </w:p>
    <w:p w14:paraId="70DD0588" w14:textId="77777777" w:rsidR="00B80A76" w:rsidRPr="00B80A76" w:rsidRDefault="00B80A76" w:rsidP="00B80A76">
      <w:pPr>
        <w:numPr>
          <w:ilvl w:val="1"/>
          <w:numId w:val="64"/>
        </w:numPr>
        <w:spacing w:line="276" w:lineRule="auto"/>
        <w:rPr>
          <w:rFonts w:ascii="Arial" w:hAnsi="Arial" w:cs="Arial"/>
          <w:color w:val="000000" w:themeColor="text1"/>
          <w:sz w:val="24"/>
          <w:szCs w:val="24"/>
          <w:lang w:val="en-GB"/>
        </w:rPr>
      </w:pPr>
      <w:r w:rsidRPr="00B80A76">
        <w:rPr>
          <w:rFonts w:ascii="Arial" w:hAnsi="Arial" w:cs="Arial"/>
          <w:b/>
          <w:bCs/>
          <w:color w:val="000000" w:themeColor="text1"/>
          <w:sz w:val="24"/>
          <w:szCs w:val="24"/>
          <w:lang w:val="en-GB"/>
        </w:rPr>
        <w:t>Red</w:t>
      </w:r>
    </w:p>
    <w:p w14:paraId="6A2A2D96" w14:textId="77777777" w:rsidR="00B80A76" w:rsidRPr="00B80A76" w:rsidRDefault="00B80A76" w:rsidP="00B80A76">
      <w:pPr>
        <w:numPr>
          <w:ilvl w:val="1"/>
          <w:numId w:val="64"/>
        </w:numPr>
        <w:spacing w:line="276" w:lineRule="auto"/>
        <w:rPr>
          <w:rFonts w:ascii="Arial" w:hAnsi="Arial" w:cs="Arial"/>
          <w:color w:val="000000" w:themeColor="text1"/>
          <w:sz w:val="24"/>
          <w:szCs w:val="24"/>
          <w:lang w:val="en-GB"/>
        </w:rPr>
      </w:pPr>
      <w:r w:rsidRPr="00B80A76">
        <w:rPr>
          <w:rFonts w:ascii="Arial" w:hAnsi="Arial" w:cs="Arial"/>
          <w:b/>
          <w:bCs/>
          <w:color w:val="000000" w:themeColor="text1"/>
          <w:sz w:val="24"/>
          <w:szCs w:val="24"/>
          <w:lang w:val="en-GB"/>
        </w:rPr>
        <w:t>Yellow</w:t>
      </w:r>
    </w:p>
    <w:p w14:paraId="6F23C502" w14:textId="77777777" w:rsidR="00B80A76" w:rsidRPr="00B80A76" w:rsidRDefault="00B80A76" w:rsidP="00B80A76">
      <w:pPr>
        <w:numPr>
          <w:ilvl w:val="1"/>
          <w:numId w:val="64"/>
        </w:numPr>
        <w:spacing w:line="276" w:lineRule="auto"/>
        <w:rPr>
          <w:rFonts w:ascii="Arial" w:hAnsi="Arial" w:cs="Arial"/>
          <w:color w:val="000000" w:themeColor="text1"/>
          <w:sz w:val="24"/>
          <w:szCs w:val="24"/>
          <w:lang w:val="en-GB"/>
        </w:rPr>
      </w:pPr>
      <w:r w:rsidRPr="00B80A76">
        <w:rPr>
          <w:rFonts w:ascii="Arial" w:hAnsi="Arial" w:cs="Arial"/>
          <w:b/>
          <w:bCs/>
          <w:color w:val="000000" w:themeColor="text1"/>
          <w:sz w:val="24"/>
          <w:szCs w:val="24"/>
          <w:lang w:val="en-GB"/>
        </w:rPr>
        <w:t>Blue</w:t>
      </w:r>
    </w:p>
    <w:p w14:paraId="4A49BEAF" w14:textId="77777777" w:rsidR="00B80A76" w:rsidRPr="00B80A76" w:rsidRDefault="00B80A76" w:rsidP="00B80A76">
      <w:pPr>
        <w:spacing w:line="276" w:lineRule="auto"/>
        <w:rPr>
          <w:rFonts w:ascii="Arial" w:hAnsi="Arial" w:cs="Arial"/>
          <w:color w:val="000000" w:themeColor="text1"/>
          <w:sz w:val="24"/>
          <w:szCs w:val="24"/>
          <w:lang w:val="en-GB"/>
        </w:rPr>
      </w:pPr>
      <w:r w:rsidRPr="00B80A76">
        <w:rPr>
          <w:rFonts w:ascii="Arial" w:hAnsi="Arial" w:cs="Arial"/>
          <w:color w:val="000000" w:themeColor="text1"/>
          <w:sz w:val="24"/>
          <w:szCs w:val="24"/>
          <w:lang w:val="en-GB"/>
        </w:rPr>
        <w:t>These are spaced evenly around the color wheel.</w:t>
      </w:r>
    </w:p>
    <w:p w14:paraId="0A251B37" w14:textId="77777777" w:rsidR="00B80A76" w:rsidRPr="00B80A76" w:rsidRDefault="00B80A76" w:rsidP="00B80A76">
      <w:pPr>
        <w:numPr>
          <w:ilvl w:val="0"/>
          <w:numId w:val="64"/>
        </w:numPr>
        <w:spacing w:line="276" w:lineRule="auto"/>
        <w:rPr>
          <w:rFonts w:ascii="Arial" w:hAnsi="Arial" w:cs="Arial"/>
          <w:color w:val="000000" w:themeColor="text1"/>
          <w:sz w:val="24"/>
          <w:szCs w:val="24"/>
          <w:lang w:val="en-GB"/>
        </w:rPr>
      </w:pPr>
      <w:r w:rsidRPr="00B80A76">
        <w:rPr>
          <w:rFonts w:ascii="Arial" w:hAnsi="Arial" w:cs="Arial"/>
          <w:b/>
          <w:bCs/>
          <w:color w:val="000000" w:themeColor="text1"/>
          <w:sz w:val="24"/>
          <w:szCs w:val="24"/>
          <w:lang w:val="en-GB"/>
        </w:rPr>
        <w:t>Secondary Colors</w:t>
      </w:r>
      <w:r w:rsidRPr="00B80A76">
        <w:rPr>
          <w:rFonts w:ascii="Arial" w:hAnsi="Arial" w:cs="Arial"/>
          <w:color w:val="000000" w:themeColor="text1"/>
          <w:sz w:val="24"/>
          <w:szCs w:val="24"/>
          <w:lang w:val="en-GB"/>
        </w:rPr>
        <w:t>: These are the colors created by mixing two primary colors in equal proportions. They are located between the primary colors on the wheel.</w:t>
      </w:r>
    </w:p>
    <w:p w14:paraId="4C91C613" w14:textId="77777777" w:rsidR="00B80A76" w:rsidRPr="00B80A76" w:rsidRDefault="00B80A76" w:rsidP="00B80A76">
      <w:pPr>
        <w:numPr>
          <w:ilvl w:val="1"/>
          <w:numId w:val="64"/>
        </w:numPr>
        <w:spacing w:line="276" w:lineRule="auto"/>
        <w:rPr>
          <w:rFonts w:ascii="Arial" w:hAnsi="Arial" w:cs="Arial"/>
          <w:color w:val="000000" w:themeColor="text1"/>
          <w:sz w:val="24"/>
          <w:szCs w:val="24"/>
          <w:lang w:val="en-GB"/>
        </w:rPr>
      </w:pPr>
      <w:r w:rsidRPr="00B80A76">
        <w:rPr>
          <w:rFonts w:ascii="Arial" w:hAnsi="Arial" w:cs="Arial"/>
          <w:b/>
          <w:bCs/>
          <w:color w:val="000000" w:themeColor="text1"/>
          <w:sz w:val="24"/>
          <w:szCs w:val="24"/>
          <w:lang w:val="en-GB"/>
        </w:rPr>
        <w:t>Red + Yellow</w:t>
      </w:r>
      <w:r w:rsidRPr="00B80A76">
        <w:rPr>
          <w:rFonts w:ascii="Arial" w:hAnsi="Arial" w:cs="Arial"/>
          <w:color w:val="000000" w:themeColor="text1"/>
          <w:sz w:val="24"/>
          <w:szCs w:val="24"/>
          <w:lang w:val="en-GB"/>
        </w:rPr>
        <w:t xml:space="preserve"> = </w:t>
      </w:r>
      <w:r w:rsidRPr="00B80A76">
        <w:rPr>
          <w:rFonts w:ascii="Arial" w:hAnsi="Arial" w:cs="Arial"/>
          <w:b/>
          <w:bCs/>
          <w:color w:val="000000" w:themeColor="text1"/>
          <w:sz w:val="24"/>
          <w:szCs w:val="24"/>
          <w:lang w:val="en-GB"/>
        </w:rPr>
        <w:t>Orange</w:t>
      </w:r>
    </w:p>
    <w:p w14:paraId="0F68B07B" w14:textId="77777777" w:rsidR="00B80A76" w:rsidRPr="00B80A76" w:rsidRDefault="00B80A76" w:rsidP="00B80A76">
      <w:pPr>
        <w:numPr>
          <w:ilvl w:val="1"/>
          <w:numId w:val="64"/>
        </w:numPr>
        <w:spacing w:line="276" w:lineRule="auto"/>
        <w:rPr>
          <w:rFonts w:ascii="Arial" w:hAnsi="Arial" w:cs="Arial"/>
          <w:color w:val="000000" w:themeColor="text1"/>
          <w:sz w:val="24"/>
          <w:szCs w:val="24"/>
          <w:lang w:val="en-GB"/>
        </w:rPr>
      </w:pPr>
      <w:r w:rsidRPr="00B80A76">
        <w:rPr>
          <w:rFonts w:ascii="Arial" w:hAnsi="Arial" w:cs="Arial"/>
          <w:b/>
          <w:bCs/>
          <w:color w:val="000000" w:themeColor="text1"/>
          <w:sz w:val="24"/>
          <w:szCs w:val="24"/>
          <w:lang w:val="en-GB"/>
        </w:rPr>
        <w:t>Blue + Yellow</w:t>
      </w:r>
      <w:r w:rsidRPr="00B80A76">
        <w:rPr>
          <w:rFonts w:ascii="Arial" w:hAnsi="Arial" w:cs="Arial"/>
          <w:color w:val="000000" w:themeColor="text1"/>
          <w:sz w:val="24"/>
          <w:szCs w:val="24"/>
          <w:lang w:val="en-GB"/>
        </w:rPr>
        <w:t xml:space="preserve"> = </w:t>
      </w:r>
      <w:r w:rsidRPr="00B80A76">
        <w:rPr>
          <w:rFonts w:ascii="Arial" w:hAnsi="Arial" w:cs="Arial"/>
          <w:b/>
          <w:bCs/>
          <w:color w:val="000000" w:themeColor="text1"/>
          <w:sz w:val="24"/>
          <w:szCs w:val="24"/>
          <w:lang w:val="en-GB"/>
        </w:rPr>
        <w:t>Green</w:t>
      </w:r>
    </w:p>
    <w:p w14:paraId="3E470F8A" w14:textId="77777777" w:rsidR="00B80A76" w:rsidRPr="00B80A76" w:rsidRDefault="00B80A76" w:rsidP="00B80A76">
      <w:pPr>
        <w:numPr>
          <w:ilvl w:val="1"/>
          <w:numId w:val="64"/>
        </w:numPr>
        <w:spacing w:line="276" w:lineRule="auto"/>
        <w:rPr>
          <w:rFonts w:ascii="Arial" w:hAnsi="Arial" w:cs="Arial"/>
          <w:color w:val="000000" w:themeColor="text1"/>
          <w:sz w:val="24"/>
          <w:szCs w:val="24"/>
          <w:lang w:val="en-GB"/>
        </w:rPr>
      </w:pPr>
      <w:r w:rsidRPr="00B80A76">
        <w:rPr>
          <w:rFonts w:ascii="Arial" w:hAnsi="Arial" w:cs="Arial"/>
          <w:b/>
          <w:bCs/>
          <w:color w:val="000000" w:themeColor="text1"/>
          <w:sz w:val="24"/>
          <w:szCs w:val="24"/>
          <w:lang w:val="en-GB"/>
        </w:rPr>
        <w:t>Red + Blue</w:t>
      </w:r>
      <w:r w:rsidRPr="00B80A76">
        <w:rPr>
          <w:rFonts w:ascii="Arial" w:hAnsi="Arial" w:cs="Arial"/>
          <w:color w:val="000000" w:themeColor="text1"/>
          <w:sz w:val="24"/>
          <w:szCs w:val="24"/>
          <w:lang w:val="en-GB"/>
        </w:rPr>
        <w:t xml:space="preserve"> = </w:t>
      </w:r>
      <w:r w:rsidRPr="00B80A76">
        <w:rPr>
          <w:rFonts w:ascii="Arial" w:hAnsi="Arial" w:cs="Arial"/>
          <w:b/>
          <w:bCs/>
          <w:color w:val="000000" w:themeColor="text1"/>
          <w:sz w:val="24"/>
          <w:szCs w:val="24"/>
          <w:lang w:val="en-GB"/>
        </w:rPr>
        <w:t>Purple (Violet)</w:t>
      </w:r>
    </w:p>
    <w:p w14:paraId="472BE518" w14:textId="77777777" w:rsidR="00B80A76" w:rsidRPr="00B80A76" w:rsidRDefault="00B80A76" w:rsidP="00B80A76">
      <w:pPr>
        <w:numPr>
          <w:ilvl w:val="0"/>
          <w:numId w:val="64"/>
        </w:numPr>
        <w:spacing w:line="276" w:lineRule="auto"/>
        <w:rPr>
          <w:rFonts w:ascii="Arial" w:hAnsi="Arial" w:cs="Arial"/>
          <w:color w:val="000000" w:themeColor="text1"/>
          <w:sz w:val="24"/>
          <w:szCs w:val="24"/>
          <w:lang w:val="en-GB"/>
        </w:rPr>
      </w:pPr>
      <w:r w:rsidRPr="00B80A76">
        <w:rPr>
          <w:rFonts w:ascii="Arial" w:hAnsi="Arial" w:cs="Arial"/>
          <w:b/>
          <w:bCs/>
          <w:color w:val="000000" w:themeColor="text1"/>
          <w:sz w:val="24"/>
          <w:szCs w:val="24"/>
          <w:lang w:val="en-GB"/>
        </w:rPr>
        <w:t>Tertiary Colors</w:t>
      </w:r>
      <w:r w:rsidRPr="00B80A76">
        <w:rPr>
          <w:rFonts w:ascii="Arial" w:hAnsi="Arial" w:cs="Arial"/>
          <w:color w:val="000000" w:themeColor="text1"/>
          <w:sz w:val="24"/>
          <w:szCs w:val="24"/>
          <w:lang w:val="en-GB"/>
        </w:rPr>
        <w:t>: Tertiary colors are created by mixing a primary color with a neighboring secondary color. They fill in the gaps between the primary and secondary colors.</w:t>
      </w:r>
    </w:p>
    <w:p w14:paraId="7A0099E4" w14:textId="77777777" w:rsidR="00B80A76" w:rsidRPr="00B80A76" w:rsidRDefault="00B80A76" w:rsidP="00B80A76">
      <w:pPr>
        <w:numPr>
          <w:ilvl w:val="1"/>
          <w:numId w:val="64"/>
        </w:numPr>
        <w:spacing w:line="276" w:lineRule="auto"/>
        <w:rPr>
          <w:rFonts w:ascii="Arial" w:hAnsi="Arial" w:cs="Arial"/>
          <w:color w:val="000000" w:themeColor="text1"/>
          <w:sz w:val="24"/>
          <w:szCs w:val="24"/>
          <w:lang w:val="en-GB"/>
        </w:rPr>
      </w:pPr>
      <w:r w:rsidRPr="00B80A76">
        <w:rPr>
          <w:rFonts w:ascii="Arial" w:hAnsi="Arial" w:cs="Arial"/>
          <w:b/>
          <w:bCs/>
          <w:color w:val="000000" w:themeColor="text1"/>
          <w:sz w:val="24"/>
          <w:szCs w:val="24"/>
          <w:lang w:val="en-GB"/>
        </w:rPr>
        <w:t>Red + Orange</w:t>
      </w:r>
      <w:r w:rsidRPr="00B80A76">
        <w:rPr>
          <w:rFonts w:ascii="Arial" w:hAnsi="Arial" w:cs="Arial"/>
          <w:color w:val="000000" w:themeColor="text1"/>
          <w:sz w:val="24"/>
          <w:szCs w:val="24"/>
          <w:lang w:val="en-GB"/>
        </w:rPr>
        <w:t xml:space="preserve"> = </w:t>
      </w:r>
      <w:r w:rsidRPr="00B80A76">
        <w:rPr>
          <w:rFonts w:ascii="Arial" w:hAnsi="Arial" w:cs="Arial"/>
          <w:b/>
          <w:bCs/>
          <w:color w:val="000000" w:themeColor="text1"/>
          <w:sz w:val="24"/>
          <w:szCs w:val="24"/>
          <w:lang w:val="en-GB"/>
        </w:rPr>
        <w:t>Red-Orange</w:t>
      </w:r>
    </w:p>
    <w:p w14:paraId="041CA74F" w14:textId="77777777" w:rsidR="00B80A76" w:rsidRPr="00B80A76" w:rsidRDefault="00B80A76" w:rsidP="00B80A76">
      <w:pPr>
        <w:numPr>
          <w:ilvl w:val="1"/>
          <w:numId w:val="64"/>
        </w:numPr>
        <w:spacing w:line="276" w:lineRule="auto"/>
        <w:rPr>
          <w:rFonts w:ascii="Arial" w:hAnsi="Arial" w:cs="Arial"/>
          <w:color w:val="000000" w:themeColor="text1"/>
          <w:sz w:val="24"/>
          <w:szCs w:val="24"/>
          <w:lang w:val="en-GB"/>
        </w:rPr>
      </w:pPr>
      <w:r w:rsidRPr="00B80A76">
        <w:rPr>
          <w:rFonts w:ascii="Arial" w:hAnsi="Arial" w:cs="Arial"/>
          <w:b/>
          <w:bCs/>
          <w:color w:val="000000" w:themeColor="text1"/>
          <w:sz w:val="24"/>
          <w:szCs w:val="24"/>
          <w:lang w:val="en-GB"/>
        </w:rPr>
        <w:t>Yellow + Orange</w:t>
      </w:r>
      <w:r w:rsidRPr="00B80A76">
        <w:rPr>
          <w:rFonts w:ascii="Arial" w:hAnsi="Arial" w:cs="Arial"/>
          <w:color w:val="000000" w:themeColor="text1"/>
          <w:sz w:val="24"/>
          <w:szCs w:val="24"/>
          <w:lang w:val="en-GB"/>
        </w:rPr>
        <w:t xml:space="preserve"> = </w:t>
      </w:r>
      <w:r w:rsidRPr="00B80A76">
        <w:rPr>
          <w:rFonts w:ascii="Arial" w:hAnsi="Arial" w:cs="Arial"/>
          <w:b/>
          <w:bCs/>
          <w:color w:val="000000" w:themeColor="text1"/>
          <w:sz w:val="24"/>
          <w:szCs w:val="24"/>
          <w:lang w:val="en-GB"/>
        </w:rPr>
        <w:t>Yellow-Orange</w:t>
      </w:r>
    </w:p>
    <w:p w14:paraId="5A4B2F54" w14:textId="77777777" w:rsidR="00B80A76" w:rsidRPr="00B80A76" w:rsidRDefault="00B80A76" w:rsidP="00B80A76">
      <w:pPr>
        <w:numPr>
          <w:ilvl w:val="1"/>
          <w:numId w:val="64"/>
        </w:numPr>
        <w:spacing w:line="276" w:lineRule="auto"/>
        <w:rPr>
          <w:rFonts w:ascii="Arial" w:hAnsi="Arial" w:cs="Arial"/>
          <w:color w:val="000000" w:themeColor="text1"/>
          <w:sz w:val="24"/>
          <w:szCs w:val="24"/>
          <w:lang w:val="en-GB"/>
        </w:rPr>
      </w:pPr>
      <w:r w:rsidRPr="00B80A76">
        <w:rPr>
          <w:rFonts w:ascii="Arial" w:hAnsi="Arial" w:cs="Arial"/>
          <w:b/>
          <w:bCs/>
          <w:color w:val="000000" w:themeColor="text1"/>
          <w:sz w:val="24"/>
          <w:szCs w:val="24"/>
          <w:lang w:val="en-GB"/>
        </w:rPr>
        <w:t>Yellow + Green</w:t>
      </w:r>
      <w:r w:rsidRPr="00B80A76">
        <w:rPr>
          <w:rFonts w:ascii="Arial" w:hAnsi="Arial" w:cs="Arial"/>
          <w:color w:val="000000" w:themeColor="text1"/>
          <w:sz w:val="24"/>
          <w:szCs w:val="24"/>
          <w:lang w:val="en-GB"/>
        </w:rPr>
        <w:t xml:space="preserve"> = </w:t>
      </w:r>
      <w:r w:rsidRPr="00B80A76">
        <w:rPr>
          <w:rFonts w:ascii="Arial" w:hAnsi="Arial" w:cs="Arial"/>
          <w:b/>
          <w:bCs/>
          <w:color w:val="000000" w:themeColor="text1"/>
          <w:sz w:val="24"/>
          <w:szCs w:val="24"/>
          <w:lang w:val="en-GB"/>
        </w:rPr>
        <w:t>Yellow-Green</w:t>
      </w:r>
    </w:p>
    <w:p w14:paraId="11639B1C" w14:textId="77777777" w:rsidR="00B80A76" w:rsidRPr="00B80A76" w:rsidRDefault="00B80A76" w:rsidP="00B80A76">
      <w:pPr>
        <w:numPr>
          <w:ilvl w:val="1"/>
          <w:numId w:val="64"/>
        </w:numPr>
        <w:spacing w:line="276" w:lineRule="auto"/>
        <w:rPr>
          <w:rFonts w:ascii="Arial" w:hAnsi="Arial" w:cs="Arial"/>
          <w:color w:val="000000" w:themeColor="text1"/>
          <w:sz w:val="24"/>
          <w:szCs w:val="24"/>
          <w:lang w:val="en-GB"/>
        </w:rPr>
      </w:pPr>
      <w:r w:rsidRPr="00B80A76">
        <w:rPr>
          <w:rFonts w:ascii="Arial" w:hAnsi="Arial" w:cs="Arial"/>
          <w:b/>
          <w:bCs/>
          <w:color w:val="000000" w:themeColor="text1"/>
          <w:sz w:val="24"/>
          <w:szCs w:val="24"/>
          <w:lang w:val="en-GB"/>
        </w:rPr>
        <w:t>Blue + Green</w:t>
      </w:r>
      <w:r w:rsidRPr="00B80A76">
        <w:rPr>
          <w:rFonts w:ascii="Arial" w:hAnsi="Arial" w:cs="Arial"/>
          <w:color w:val="000000" w:themeColor="text1"/>
          <w:sz w:val="24"/>
          <w:szCs w:val="24"/>
          <w:lang w:val="en-GB"/>
        </w:rPr>
        <w:t xml:space="preserve"> = </w:t>
      </w:r>
      <w:r w:rsidRPr="00B80A76">
        <w:rPr>
          <w:rFonts w:ascii="Arial" w:hAnsi="Arial" w:cs="Arial"/>
          <w:b/>
          <w:bCs/>
          <w:color w:val="000000" w:themeColor="text1"/>
          <w:sz w:val="24"/>
          <w:szCs w:val="24"/>
          <w:lang w:val="en-GB"/>
        </w:rPr>
        <w:t>Blue-Green</w:t>
      </w:r>
    </w:p>
    <w:p w14:paraId="354242BC" w14:textId="77777777" w:rsidR="00B80A76" w:rsidRPr="00B80A76" w:rsidRDefault="00B80A76" w:rsidP="00B80A76">
      <w:pPr>
        <w:numPr>
          <w:ilvl w:val="1"/>
          <w:numId w:val="64"/>
        </w:numPr>
        <w:spacing w:line="276" w:lineRule="auto"/>
        <w:rPr>
          <w:rFonts w:ascii="Arial" w:hAnsi="Arial" w:cs="Arial"/>
          <w:color w:val="000000" w:themeColor="text1"/>
          <w:sz w:val="24"/>
          <w:szCs w:val="24"/>
          <w:lang w:val="en-GB"/>
        </w:rPr>
      </w:pPr>
      <w:r w:rsidRPr="00B80A76">
        <w:rPr>
          <w:rFonts w:ascii="Arial" w:hAnsi="Arial" w:cs="Arial"/>
          <w:b/>
          <w:bCs/>
          <w:color w:val="000000" w:themeColor="text1"/>
          <w:sz w:val="24"/>
          <w:szCs w:val="24"/>
          <w:lang w:val="en-GB"/>
        </w:rPr>
        <w:t>Blue + Purple</w:t>
      </w:r>
      <w:r w:rsidRPr="00B80A76">
        <w:rPr>
          <w:rFonts w:ascii="Arial" w:hAnsi="Arial" w:cs="Arial"/>
          <w:color w:val="000000" w:themeColor="text1"/>
          <w:sz w:val="24"/>
          <w:szCs w:val="24"/>
          <w:lang w:val="en-GB"/>
        </w:rPr>
        <w:t xml:space="preserve"> = </w:t>
      </w:r>
      <w:r w:rsidRPr="00B80A76">
        <w:rPr>
          <w:rFonts w:ascii="Arial" w:hAnsi="Arial" w:cs="Arial"/>
          <w:b/>
          <w:bCs/>
          <w:color w:val="000000" w:themeColor="text1"/>
          <w:sz w:val="24"/>
          <w:szCs w:val="24"/>
          <w:lang w:val="en-GB"/>
        </w:rPr>
        <w:t>Blue-Purple</w:t>
      </w:r>
    </w:p>
    <w:p w14:paraId="7D114EEE" w14:textId="05173C9C" w:rsidR="00B80A76" w:rsidRPr="00B80A76" w:rsidRDefault="00B80A76" w:rsidP="00CD174D">
      <w:pPr>
        <w:numPr>
          <w:ilvl w:val="1"/>
          <w:numId w:val="64"/>
        </w:numPr>
        <w:spacing w:line="276" w:lineRule="auto"/>
        <w:rPr>
          <w:rFonts w:ascii="Arial" w:hAnsi="Arial" w:cs="Arial"/>
          <w:color w:val="000000" w:themeColor="text1"/>
          <w:sz w:val="24"/>
          <w:szCs w:val="24"/>
          <w:lang w:val="en-GB"/>
        </w:rPr>
      </w:pPr>
      <w:r w:rsidRPr="00B80A76">
        <w:rPr>
          <w:rFonts w:ascii="Arial" w:hAnsi="Arial" w:cs="Arial"/>
          <w:b/>
          <w:bCs/>
          <w:color w:val="000000" w:themeColor="text1"/>
          <w:sz w:val="24"/>
          <w:szCs w:val="24"/>
          <w:lang w:val="en-GB"/>
        </w:rPr>
        <w:t>Red + Purple</w:t>
      </w:r>
      <w:r w:rsidRPr="00B80A76">
        <w:rPr>
          <w:rFonts w:ascii="Arial" w:hAnsi="Arial" w:cs="Arial"/>
          <w:color w:val="000000" w:themeColor="text1"/>
          <w:sz w:val="24"/>
          <w:szCs w:val="24"/>
          <w:lang w:val="en-GB"/>
        </w:rPr>
        <w:t xml:space="preserve"> = </w:t>
      </w:r>
      <w:r w:rsidRPr="00B80A76">
        <w:rPr>
          <w:rFonts w:ascii="Arial" w:hAnsi="Arial" w:cs="Arial"/>
          <w:b/>
          <w:bCs/>
          <w:color w:val="000000" w:themeColor="text1"/>
          <w:sz w:val="24"/>
          <w:szCs w:val="24"/>
          <w:lang w:val="en-GB"/>
        </w:rPr>
        <w:t>Red-Purple</w:t>
      </w:r>
    </w:p>
    <w:p w14:paraId="5DDDC6B7" w14:textId="77777777" w:rsidR="00B80A76" w:rsidRDefault="00B80A76" w:rsidP="00CD174D">
      <w:pPr>
        <w:spacing w:line="276" w:lineRule="auto"/>
        <w:rPr>
          <w:rFonts w:ascii="Arial" w:hAnsi="Arial" w:cs="Arial"/>
          <w:b/>
          <w:bCs/>
          <w:color w:val="000000" w:themeColor="text1"/>
          <w:sz w:val="24"/>
          <w:szCs w:val="24"/>
          <w:lang w:val="en-GB"/>
        </w:rPr>
      </w:pPr>
    </w:p>
    <w:p w14:paraId="0A291A9D" w14:textId="77777777" w:rsidR="00B80A76" w:rsidRPr="00B80A76" w:rsidRDefault="00B80A76" w:rsidP="00B80A76">
      <w:pPr>
        <w:spacing w:line="276" w:lineRule="auto"/>
        <w:rPr>
          <w:rFonts w:ascii="Arial" w:hAnsi="Arial" w:cs="Arial"/>
          <w:b/>
          <w:bCs/>
          <w:color w:val="000000" w:themeColor="text1"/>
          <w:sz w:val="24"/>
          <w:szCs w:val="24"/>
          <w:lang w:val="en-GB"/>
        </w:rPr>
      </w:pPr>
      <w:r w:rsidRPr="00B80A76">
        <w:rPr>
          <w:rFonts w:ascii="Arial" w:hAnsi="Arial" w:cs="Arial"/>
          <w:b/>
          <w:bCs/>
          <w:color w:val="000000" w:themeColor="text1"/>
          <w:sz w:val="24"/>
          <w:szCs w:val="24"/>
          <w:lang w:val="en-GB"/>
        </w:rPr>
        <w:t>Role of Primary Colors in Traditional Color Theory</w:t>
      </w:r>
    </w:p>
    <w:p w14:paraId="65EEBAF9" w14:textId="77777777" w:rsidR="00B80A76" w:rsidRPr="00B80A76" w:rsidRDefault="00B80A76" w:rsidP="00B80A76">
      <w:pPr>
        <w:numPr>
          <w:ilvl w:val="0"/>
          <w:numId w:val="66"/>
        </w:numPr>
        <w:spacing w:line="276" w:lineRule="auto"/>
        <w:rPr>
          <w:rFonts w:ascii="Arial" w:hAnsi="Arial" w:cs="Arial"/>
          <w:color w:val="000000" w:themeColor="text1"/>
          <w:sz w:val="24"/>
          <w:szCs w:val="24"/>
          <w:lang w:val="en-GB"/>
        </w:rPr>
      </w:pPr>
      <w:r w:rsidRPr="00B80A76">
        <w:rPr>
          <w:rFonts w:ascii="Arial" w:hAnsi="Arial" w:cs="Arial"/>
          <w:b/>
          <w:bCs/>
          <w:color w:val="000000" w:themeColor="text1"/>
          <w:sz w:val="24"/>
          <w:szCs w:val="24"/>
          <w:lang w:val="en-GB"/>
        </w:rPr>
        <w:t>Building Secondary Colors</w:t>
      </w:r>
      <w:r w:rsidRPr="00B80A76">
        <w:rPr>
          <w:rFonts w:ascii="Arial" w:hAnsi="Arial" w:cs="Arial"/>
          <w:color w:val="000000" w:themeColor="text1"/>
          <w:sz w:val="24"/>
          <w:szCs w:val="24"/>
          <w:lang w:val="en-GB"/>
        </w:rPr>
        <w:t xml:space="preserve">: When two primary colors are mixed, they create </w:t>
      </w:r>
      <w:r w:rsidRPr="00B80A76">
        <w:rPr>
          <w:rFonts w:ascii="Arial" w:hAnsi="Arial" w:cs="Arial"/>
          <w:b/>
          <w:bCs/>
          <w:color w:val="000000" w:themeColor="text1"/>
          <w:sz w:val="24"/>
          <w:szCs w:val="24"/>
          <w:lang w:val="en-GB"/>
        </w:rPr>
        <w:t>secondary colors</w:t>
      </w:r>
      <w:r w:rsidRPr="00B80A76">
        <w:rPr>
          <w:rFonts w:ascii="Arial" w:hAnsi="Arial" w:cs="Arial"/>
          <w:color w:val="000000" w:themeColor="text1"/>
          <w:sz w:val="24"/>
          <w:szCs w:val="24"/>
          <w:lang w:val="en-GB"/>
        </w:rPr>
        <w:t>:</w:t>
      </w:r>
    </w:p>
    <w:p w14:paraId="1287C1CE" w14:textId="77777777" w:rsidR="00B80A76" w:rsidRPr="00B80A76" w:rsidRDefault="00B80A76" w:rsidP="00B80A76">
      <w:pPr>
        <w:numPr>
          <w:ilvl w:val="1"/>
          <w:numId w:val="66"/>
        </w:numPr>
        <w:spacing w:line="276" w:lineRule="auto"/>
        <w:rPr>
          <w:rFonts w:ascii="Arial" w:hAnsi="Arial" w:cs="Arial"/>
          <w:color w:val="000000" w:themeColor="text1"/>
          <w:sz w:val="24"/>
          <w:szCs w:val="24"/>
          <w:lang w:val="en-GB"/>
        </w:rPr>
      </w:pPr>
      <w:r w:rsidRPr="00B80A76">
        <w:rPr>
          <w:rFonts w:ascii="Arial" w:hAnsi="Arial" w:cs="Arial"/>
          <w:b/>
          <w:bCs/>
          <w:color w:val="000000" w:themeColor="text1"/>
          <w:sz w:val="24"/>
          <w:szCs w:val="24"/>
          <w:lang w:val="en-GB"/>
        </w:rPr>
        <w:t>Red + Yellow</w:t>
      </w:r>
      <w:r w:rsidRPr="00B80A76">
        <w:rPr>
          <w:rFonts w:ascii="Arial" w:hAnsi="Arial" w:cs="Arial"/>
          <w:color w:val="000000" w:themeColor="text1"/>
          <w:sz w:val="24"/>
          <w:szCs w:val="24"/>
          <w:lang w:val="en-GB"/>
        </w:rPr>
        <w:t xml:space="preserve"> = </w:t>
      </w:r>
      <w:r w:rsidRPr="00B80A76">
        <w:rPr>
          <w:rFonts w:ascii="Arial" w:hAnsi="Arial" w:cs="Arial"/>
          <w:b/>
          <w:bCs/>
          <w:color w:val="000000" w:themeColor="text1"/>
          <w:sz w:val="24"/>
          <w:szCs w:val="24"/>
          <w:lang w:val="en-GB"/>
        </w:rPr>
        <w:t>Orange</w:t>
      </w:r>
    </w:p>
    <w:p w14:paraId="7D22C7CF" w14:textId="77777777" w:rsidR="00B80A76" w:rsidRPr="00B80A76" w:rsidRDefault="00B80A76" w:rsidP="00B80A76">
      <w:pPr>
        <w:numPr>
          <w:ilvl w:val="1"/>
          <w:numId w:val="66"/>
        </w:numPr>
        <w:spacing w:line="276" w:lineRule="auto"/>
        <w:rPr>
          <w:rFonts w:ascii="Arial" w:hAnsi="Arial" w:cs="Arial"/>
          <w:color w:val="000000" w:themeColor="text1"/>
          <w:sz w:val="24"/>
          <w:szCs w:val="24"/>
          <w:lang w:val="en-GB"/>
        </w:rPr>
      </w:pPr>
      <w:r w:rsidRPr="00B80A76">
        <w:rPr>
          <w:rFonts w:ascii="Arial" w:hAnsi="Arial" w:cs="Arial"/>
          <w:b/>
          <w:bCs/>
          <w:color w:val="000000" w:themeColor="text1"/>
          <w:sz w:val="24"/>
          <w:szCs w:val="24"/>
          <w:lang w:val="en-GB"/>
        </w:rPr>
        <w:t>Blue + Yellow</w:t>
      </w:r>
      <w:r w:rsidRPr="00B80A76">
        <w:rPr>
          <w:rFonts w:ascii="Arial" w:hAnsi="Arial" w:cs="Arial"/>
          <w:color w:val="000000" w:themeColor="text1"/>
          <w:sz w:val="24"/>
          <w:szCs w:val="24"/>
          <w:lang w:val="en-GB"/>
        </w:rPr>
        <w:t xml:space="preserve"> = </w:t>
      </w:r>
      <w:r w:rsidRPr="00B80A76">
        <w:rPr>
          <w:rFonts w:ascii="Arial" w:hAnsi="Arial" w:cs="Arial"/>
          <w:b/>
          <w:bCs/>
          <w:color w:val="000000" w:themeColor="text1"/>
          <w:sz w:val="24"/>
          <w:szCs w:val="24"/>
          <w:lang w:val="en-GB"/>
        </w:rPr>
        <w:t>Green</w:t>
      </w:r>
    </w:p>
    <w:p w14:paraId="3A585772" w14:textId="77777777" w:rsidR="00B80A76" w:rsidRPr="00B80A76" w:rsidRDefault="00B80A76" w:rsidP="00B80A76">
      <w:pPr>
        <w:numPr>
          <w:ilvl w:val="1"/>
          <w:numId w:val="66"/>
        </w:numPr>
        <w:spacing w:line="276" w:lineRule="auto"/>
        <w:rPr>
          <w:rFonts w:ascii="Arial" w:hAnsi="Arial" w:cs="Arial"/>
          <w:color w:val="000000" w:themeColor="text1"/>
          <w:sz w:val="24"/>
          <w:szCs w:val="24"/>
          <w:lang w:val="en-GB"/>
        </w:rPr>
      </w:pPr>
      <w:r w:rsidRPr="00B80A76">
        <w:rPr>
          <w:rFonts w:ascii="Arial" w:hAnsi="Arial" w:cs="Arial"/>
          <w:b/>
          <w:bCs/>
          <w:color w:val="000000" w:themeColor="text1"/>
          <w:sz w:val="24"/>
          <w:szCs w:val="24"/>
          <w:lang w:val="en-GB"/>
        </w:rPr>
        <w:t>Red + Blue</w:t>
      </w:r>
      <w:r w:rsidRPr="00B80A76">
        <w:rPr>
          <w:rFonts w:ascii="Arial" w:hAnsi="Arial" w:cs="Arial"/>
          <w:color w:val="000000" w:themeColor="text1"/>
          <w:sz w:val="24"/>
          <w:szCs w:val="24"/>
          <w:lang w:val="en-GB"/>
        </w:rPr>
        <w:t xml:space="preserve"> = </w:t>
      </w:r>
      <w:r w:rsidRPr="00B80A76">
        <w:rPr>
          <w:rFonts w:ascii="Arial" w:hAnsi="Arial" w:cs="Arial"/>
          <w:b/>
          <w:bCs/>
          <w:color w:val="000000" w:themeColor="text1"/>
          <w:sz w:val="24"/>
          <w:szCs w:val="24"/>
          <w:lang w:val="en-GB"/>
        </w:rPr>
        <w:t>Purple (Violet)</w:t>
      </w:r>
    </w:p>
    <w:p w14:paraId="6A1F8502" w14:textId="77777777" w:rsidR="00B80A76" w:rsidRPr="00B80A76" w:rsidRDefault="00B80A76" w:rsidP="00B80A76">
      <w:pPr>
        <w:spacing w:line="276" w:lineRule="auto"/>
        <w:rPr>
          <w:rFonts w:ascii="Arial" w:hAnsi="Arial" w:cs="Arial"/>
          <w:color w:val="000000" w:themeColor="text1"/>
          <w:sz w:val="24"/>
          <w:szCs w:val="24"/>
          <w:lang w:val="en-GB"/>
        </w:rPr>
      </w:pPr>
      <w:r w:rsidRPr="00B80A76">
        <w:rPr>
          <w:rFonts w:ascii="Arial" w:hAnsi="Arial" w:cs="Arial"/>
          <w:color w:val="000000" w:themeColor="text1"/>
          <w:sz w:val="24"/>
          <w:szCs w:val="24"/>
          <w:lang w:val="en-GB"/>
        </w:rPr>
        <w:lastRenderedPageBreak/>
        <w:t>These secondary colors form the basis for further color combinations and are located between the primary colors on the color wheel.</w:t>
      </w:r>
    </w:p>
    <w:p w14:paraId="563E7A56" w14:textId="77777777" w:rsidR="00B80A76" w:rsidRPr="00B80A76" w:rsidRDefault="00B80A76" w:rsidP="00B80A76">
      <w:pPr>
        <w:numPr>
          <w:ilvl w:val="0"/>
          <w:numId w:val="66"/>
        </w:numPr>
        <w:spacing w:line="276" w:lineRule="auto"/>
        <w:rPr>
          <w:rFonts w:ascii="Arial" w:hAnsi="Arial" w:cs="Arial"/>
          <w:color w:val="000000" w:themeColor="text1"/>
          <w:sz w:val="24"/>
          <w:szCs w:val="24"/>
          <w:lang w:val="en-GB"/>
        </w:rPr>
      </w:pPr>
      <w:r w:rsidRPr="00B80A76">
        <w:rPr>
          <w:rFonts w:ascii="Arial" w:hAnsi="Arial" w:cs="Arial"/>
          <w:b/>
          <w:bCs/>
          <w:color w:val="000000" w:themeColor="text1"/>
          <w:sz w:val="24"/>
          <w:szCs w:val="24"/>
          <w:lang w:val="en-GB"/>
        </w:rPr>
        <w:t>Creating Tertiary Colors</w:t>
      </w:r>
      <w:r w:rsidRPr="00B80A76">
        <w:rPr>
          <w:rFonts w:ascii="Arial" w:hAnsi="Arial" w:cs="Arial"/>
          <w:color w:val="000000" w:themeColor="text1"/>
          <w:sz w:val="24"/>
          <w:szCs w:val="24"/>
          <w:lang w:val="en-GB"/>
        </w:rPr>
        <w:t>: Tertiary colors are created by mixing a primary color with a neighboring secondary color. For example:</w:t>
      </w:r>
    </w:p>
    <w:p w14:paraId="35E82290" w14:textId="77777777" w:rsidR="00B80A76" w:rsidRPr="00B80A76" w:rsidRDefault="00B80A76" w:rsidP="00B80A76">
      <w:pPr>
        <w:numPr>
          <w:ilvl w:val="1"/>
          <w:numId w:val="66"/>
        </w:numPr>
        <w:spacing w:line="276" w:lineRule="auto"/>
        <w:rPr>
          <w:rFonts w:ascii="Arial" w:hAnsi="Arial" w:cs="Arial"/>
          <w:color w:val="000000" w:themeColor="text1"/>
          <w:sz w:val="24"/>
          <w:szCs w:val="24"/>
          <w:lang w:val="en-GB"/>
        </w:rPr>
      </w:pPr>
      <w:r w:rsidRPr="00B80A76">
        <w:rPr>
          <w:rFonts w:ascii="Arial" w:hAnsi="Arial" w:cs="Arial"/>
          <w:b/>
          <w:bCs/>
          <w:color w:val="000000" w:themeColor="text1"/>
          <w:sz w:val="24"/>
          <w:szCs w:val="24"/>
          <w:lang w:val="en-GB"/>
        </w:rPr>
        <w:t>Red + Orange</w:t>
      </w:r>
      <w:r w:rsidRPr="00B80A76">
        <w:rPr>
          <w:rFonts w:ascii="Arial" w:hAnsi="Arial" w:cs="Arial"/>
          <w:color w:val="000000" w:themeColor="text1"/>
          <w:sz w:val="24"/>
          <w:szCs w:val="24"/>
          <w:lang w:val="en-GB"/>
        </w:rPr>
        <w:t xml:space="preserve"> = </w:t>
      </w:r>
      <w:r w:rsidRPr="00B80A76">
        <w:rPr>
          <w:rFonts w:ascii="Arial" w:hAnsi="Arial" w:cs="Arial"/>
          <w:b/>
          <w:bCs/>
          <w:color w:val="000000" w:themeColor="text1"/>
          <w:sz w:val="24"/>
          <w:szCs w:val="24"/>
          <w:lang w:val="en-GB"/>
        </w:rPr>
        <w:t>Red-Orange</w:t>
      </w:r>
    </w:p>
    <w:p w14:paraId="2582C8AE" w14:textId="77777777" w:rsidR="00B80A76" w:rsidRPr="00B80A76" w:rsidRDefault="00B80A76" w:rsidP="00B80A76">
      <w:pPr>
        <w:numPr>
          <w:ilvl w:val="1"/>
          <w:numId w:val="66"/>
        </w:numPr>
        <w:spacing w:line="276" w:lineRule="auto"/>
        <w:rPr>
          <w:rFonts w:ascii="Arial" w:hAnsi="Arial" w:cs="Arial"/>
          <w:color w:val="000000" w:themeColor="text1"/>
          <w:sz w:val="24"/>
          <w:szCs w:val="24"/>
          <w:lang w:val="en-GB"/>
        </w:rPr>
      </w:pPr>
      <w:r w:rsidRPr="00B80A76">
        <w:rPr>
          <w:rFonts w:ascii="Arial" w:hAnsi="Arial" w:cs="Arial"/>
          <w:b/>
          <w:bCs/>
          <w:color w:val="000000" w:themeColor="text1"/>
          <w:sz w:val="24"/>
          <w:szCs w:val="24"/>
          <w:lang w:val="en-GB"/>
        </w:rPr>
        <w:t>Blue + Green</w:t>
      </w:r>
      <w:r w:rsidRPr="00B80A76">
        <w:rPr>
          <w:rFonts w:ascii="Arial" w:hAnsi="Arial" w:cs="Arial"/>
          <w:color w:val="000000" w:themeColor="text1"/>
          <w:sz w:val="24"/>
          <w:szCs w:val="24"/>
          <w:lang w:val="en-GB"/>
        </w:rPr>
        <w:t xml:space="preserve"> = </w:t>
      </w:r>
      <w:r w:rsidRPr="00B80A76">
        <w:rPr>
          <w:rFonts w:ascii="Arial" w:hAnsi="Arial" w:cs="Arial"/>
          <w:b/>
          <w:bCs/>
          <w:color w:val="000000" w:themeColor="text1"/>
          <w:sz w:val="24"/>
          <w:szCs w:val="24"/>
          <w:lang w:val="en-GB"/>
        </w:rPr>
        <w:t>Blue-Green</w:t>
      </w:r>
    </w:p>
    <w:p w14:paraId="255970F0" w14:textId="77777777" w:rsidR="00B80A76" w:rsidRPr="00B80A76" w:rsidRDefault="00B80A76" w:rsidP="00B80A76">
      <w:pPr>
        <w:numPr>
          <w:ilvl w:val="1"/>
          <w:numId w:val="66"/>
        </w:numPr>
        <w:spacing w:line="276" w:lineRule="auto"/>
        <w:rPr>
          <w:rFonts w:ascii="Arial" w:hAnsi="Arial" w:cs="Arial"/>
          <w:color w:val="000000" w:themeColor="text1"/>
          <w:sz w:val="24"/>
          <w:szCs w:val="24"/>
          <w:lang w:val="en-GB"/>
        </w:rPr>
      </w:pPr>
      <w:r w:rsidRPr="00B80A76">
        <w:rPr>
          <w:rFonts w:ascii="Arial" w:hAnsi="Arial" w:cs="Arial"/>
          <w:b/>
          <w:bCs/>
          <w:color w:val="000000" w:themeColor="text1"/>
          <w:sz w:val="24"/>
          <w:szCs w:val="24"/>
          <w:lang w:val="en-GB"/>
        </w:rPr>
        <w:t>Yellow + Green</w:t>
      </w:r>
      <w:r w:rsidRPr="00B80A76">
        <w:rPr>
          <w:rFonts w:ascii="Arial" w:hAnsi="Arial" w:cs="Arial"/>
          <w:color w:val="000000" w:themeColor="text1"/>
          <w:sz w:val="24"/>
          <w:szCs w:val="24"/>
          <w:lang w:val="en-GB"/>
        </w:rPr>
        <w:t xml:space="preserve"> = </w:t>
      </w:r>
      <w:r w:rsidRPr="00B80A76">
        <w:rPr>
          <w:rFonts w:ascii="Arial" w:hAnsi="Arial" w:cs="Arial"/>
          <w:b/>
          <w:bCs/>
          <w:color w:val="000000" w:themeColor="text1"/>
          <w:sz w:val="24"/>
          <w:szCs w:val="24"/>
          <w:lang w:val="en-GB"/>
        </w:rPr>
        <w:t>Yellow-Green</w:t>
      </w:r>
    </w:p>
    <w:p w14:paraId="734E63BA" w14:textId="77777777" w:rsidR="00B80A76" w:rsidRPr="00B80A76" w:rsidRDefault="00B80A76" w:rsidP="00B80A76">
      <w:pPr>
        <w:spacing w:line="276" w:lineRule="auto"/>
        <w:rPr>
          <w:rFonts w:ascii="Arial" w:hAnsi="Arial" w:cs="Arial"/>
          <w:color w:val="000000" w:themeColor="text1"/>
          <w:sz w:val="24"/>
          <w:szCs w:val="24"/>
          <w:lang w:val="en-GB"/>
        </w:rPr>
      </w:pPr>
      <w:r w:rsidRPr="00B80A76">
        <w:rPr>
          <w:rFonts w:ascii="Arial" w:hAnsi="Arial" w:cs="Arial"/>
          <w:color w:val="000000" w:themeColor="text1"/>
          <w:sz w:val="24"/>
          <w:szCs w:val="24"/>
          <w:lang w:val="en-GB"/>
        </w:rPr>
        <w:t>These combinations result in a wider variety of colors and are placed on the color wheel between primary and secondary colors.</w:t>
      </w:r>
    </w:p>
    <w:p w14:paraId="0267D01C" w14:textId="77777777" w:rsidR="00B80A76" w:rsidRPr="00B80A76" w:rsidRDefault="00B80A76" w:rsidP="00B80A76">
      <w:pPr>
        <w:spacing w:line="276" w:lineRule="auto"/>
        <w:rPr>
          <w:rFonts w:ascii="Arial" w:hAnsi="Arial" w:cs="Arial"/>
          <w:color w:val="000000" w:themeColor="text1"/>
          <w:sz w:val="24"/>
          <w:szCs w:val="24"/>
          <w:lang w:val="en-GB"/>
        </w:rPr>
      </w:pPr>
      <w:r w:rsidRPr="00B80A76">
        <w:rPr>
          <w:rFonts w:ascii="Arial" w:hAnsi="Arial" w:cs="Arial"/>
          <w:color w:val="000000" w:themeColor="text1"/>
          <w:sz w:val="24"/>
          <w:szCs w:val="24"/>
          <w:lang w:val="en-GB"/>
        </w:rPr>
        <w:t>Analogous color schemes are harmonious and soothing, with less contrast than complementary schemes.</w:t>
      </w:r>
    </w:p>
    <w:p w14:paraId="63A767DC" w14:textId="77777777" w:rsidR="00B80A76" w:rsidRPr="00B80A76" w:rsidRDefault="00B80A76" w:rsidP="00B80A76">
      <w:pPr>
        <w:numPr>
          <w:ilvl w:val="0"/>
          <w:numId w:val="66"/>
        </w:numPr>
        <w:spacing w:line="276" w:lineRule="auto"/>
        <w:rPr>
          <w:rFonts w:ascii="Arial" w:hAnsi="Arial" w:cs="Arial"/>
          <w:color w:val="000000" w:themeColor="text1"/>
          <w:sz w:val="24"/>
          <w:szCs w:val="24"/>
          <w:lang w:val="en-GB"/>
        </w:rPr>
      </w:pPr>
      <w:r w:rsidRPr="00B80A76">
        <w:rPr>
          <w:rFonts w:ascii="Arial" w:hAnsi="Arial" w:cs="Arial"/>
          <w:b/>
          <w:bCs/>
          <w:color w:val="000000" w:themeColor="text1"/>
          <w:sz w:val="24"/>
          <w:szCs w:val="24"/>
          <w:lang w:val="en-GB"/>
        </w:rPr>
        <w:t>Emotional and Psychological Influence</w:t>
      </w:r>
      <w:r w:rsidRPr="00B80A76">
        <w:rPr>
          <w:rFonts w:ascii="Arial" w:hAnsi="Arial" w:cs="Arial"/>
          <w:color w:val="000000" w:themeColor="text1"/>
          <w:sz w:val="24"/>
          <w:szCs w:val="24"/>
          <w:lang w:val="en-GB"/>
        </w:rPr>
        <w:t>: Primary colors in the traditional model have strong emotional and psychological connotations:</w:t>
      </w:r>
    </w:p>
    <w:p w14:paraId="28484AC7" w14:textId="77777777" w:rsidR="00B80A76" w:rsidRPr="00B80A76" w:rsidRDefault="00B80A76" w:rsidP="00B80A76">
      <w:pPr>
        <w:numPr>
          <w:ilvl w:val="1"/>
          <w:numId w:val="66"/>
        </w:numPr>
        <w:spacing w:line="276" w:lineRule="auto"/>
        <w:rPr>
          <w:rFonts w:ascii="Arial" w:hAnsi="Arial" w:cs="Arial"/>
          <w:color w:val="000000" w:themeColor="text1"/>
          <w:sz w:val="24"/>
          <w:szCs w:val="24"/>
          <w:lang w:val="en-GB"/>
        </w:rPr>
      </w:pPr>
      <w:r w:rsidRPr="00B80A76">
        <w:rPr>
          <w:rFonts w:ascii="Arial" w:hAnsi="Arial" w:cs="Arial"/>
          <w:b/>
          <w:bCs/>
          <w:color w:val="000000" w:themeColor="text1"/>
          <w:sz w:val="24"/>
          <w:szCs w:val="24"/>
          <w:lang w:val="en-GB"/>
        </w:rPr>
        <w:t>Red</w:t>
      </w:r>
      <w:r w:rsidRPr="00B80A76">
        <w:rPr>
          <w:rFonts w:ascii="Arial" w:hAnsi="Arial" w:cs="Arial"/>
          <w:color w:val="000000" w:themeColor="text1"/>
          <w:sz w:val="24"/>
          <w:szCs w:val="24"/>
          <w:lang w:val="en-GB"/>
        </w:rPr>
        <w:t>: Often associated with energy, passion, excitement, and sometimes danger.</w:t>
      </w:r>
    </w:p>
    <w:p w14:paraId="78697554" w14:textId="77777777" w:rsidR="00B80A76" w:rsidRPr="00B80A76" w:rsidRDefault="00B80A76" w:rsidP="00B80A76">
      <w:pPr>
        <w:numPr>
          <w:ilvl w:val="1"/>
          <w:numId w:val="66"/>
        </w:numPr>
        <w:spacing w:line="276" w:lineRule="auto"/>
        <w:rPr>
          <w:rFonts w:ascii="Arial" w:hAnsi="Arial" w:cs="Arial"/>
          <w:color w:val="000000" w:themeColor="text1"/>
          <w:sz w:val="24"/>
          <w:szCs w:val="24"/>
          <w:lang w:val="en-GB"/>
        </w:rPr>
      </w:pPr>
      <w:r w:rsidRPr="00B80A76">
        <w:rPr>
          <w:rFonts w:ascii="Arial" w:hAnsi="Arial" w:cs="Arial"/>
          <w:b/>
          <w:bCs/>
          <w:color w:val="000000" w:themeColor="text1"/>
          <w:sz w:val="24"/>
          <w:szCs w:val="24"/>
          <w:lang w:val="en-GB"/>
        </w:rPr>
        <w:t>Yellow</w:t>
      </w:r>
      <w:r w:rsidRPr="00B80A76">
        <w:rPr>
          <w:rFonts w:ascii="Arial" w:hAnsi="Arial" w:cs="Arial"/>
          <w:color w:val="000000" w:themeColor="text1"/>
          <w:sz w:val="24"/>
          <w:szCs w:val="24"/>
          <w:lang w:val="en-GB"/>
        </w:rPr>
        <w:t>: Linked to happiness, warmth, optimism, and creativity.</w:t>
      </w:r>
    </w:p>
    <w:p w14:paraId="00C70AD6" w14:textId="77777777" w:rsidR="00B80A76" w:rsidRPr="00B80A76" w:rsidRDefault="00B80A76" w:rsidP="00B80A76">
      <w:pPr>
        <w:numPr>
          <w:ilvl w:val="1"/>
          <w:numId w:val="66"/>
        </w:numPr>
        <w:spacing w:line="276" w:lineRule="auto"/>
        <w:rPr>
          <w:rFonts w:ascii="Arial" w:hAnsi="Arial" w:cs="Arial"/>
          <w:color w:val="000000" w:themeColor="text1"/>
          <w:sz w:val="24"/>
          <w:szCs w:val="24"/>
          <w:lang w:val="en-GB"/>
        </w:rPr>
      </w:pPr>
      <w:r w:rsidRPr="00B80A76">
        <w:rPr>
          <w:rFonts w:ascii="Arial" w:hAnsi="Arial" w:cs="Arial"/>
          <w:b/>
          <w:bCs/>
          <w:color w:val="000000" w:themeColor="text1"/>
          <w:sz w:val="24"/>
          <w:szCs w:val="24"/>
          <w:lang w:val="en-GB"/>
        </w:rPr>
        <w:t>Blue</w:t>
      </w:r>
      <w:r w:rsidRPr="00B80A76">
        <w:rPr>
          <w:rFonts w:ascii="Arial" w:hAnsi="Arial" w:cs="Arial"/>
          <w:color w:val="000000" w:themeColor="text1"/>
          <w:sz w:val="24"/>
          <w:szCs w:val="24"/>
          <w:lang w:val="en-GB"/>
        </w:rPr>
        <w:t>: Known for its calming, serene, and stable qualities, often evoking feelings of peace and trust.</w:t>
      </w:r>
    </w:p>
    <w:p w14:paraId="6EF755D5" w14:textId="77CBA87F" w:rsidR="00B80A76" w:rsidRPr="00B80A76" w:rsidRDefault="00B80A76" w:rsidP="00B80A76">
      <w:pPr>
        <w:numPr>
          <w:ilvl w:val="0"/>
          <w:numId w:val="66"/>
        </w:numPr>
        <w:spacing w:line="276" w:lineRule="auto"/>
        <w:rPr>
          <w:rFonts w:ascii="Arial" w:hAnsi="Arial" w:cs="Arial"/>
          <w:color w:val="000000" w:themeColor="text1"/>
          <w:sz w:val="24"/>
          <w:szCs w:val="24"/>
          <w:lang w:val="en-GB"/>
        </w:rPr>
      </w:pPr>
      <w:r w:rsidRPr="00B80A76">
        <w:rPr>
          <w:rFonts w:ascii="Arial" w:hAnsi="Arial" w:cs="Arial"/>
          <w:b/>
          <w:bCs/>
          <w:color w:val="000000" w:themeColor="text1"/>
          <w:sz w:val="24"/>
          <w:szCs w:val="24"/>
          <w:lang w:val="en-GB"/>
        </w:rPr>
        <w:t>Color Mixing for Artistic Expression</w:t>
      </w:r>
      <w:r w:rsidRPr="00B80A76">
        <w:rPr>
          <w:rFonts w:ascii="Arial" w:hAnsi="Arial" w:cs="Arial"/>
          <w:color w:val="000000" w:themeColor="text1"/>
          <w:sz w:val="24"/>
          <w:szCs w:val="24"/>
          <w:lang w:val="en-GB"/>
        </w:rPr>
        <w:t xml:space="preserve">: In </w:t>
      </w:r>
      <w:r w:rsidR="002A36A1">
        <w:rPr>
          <w:rFonts w:ascii="Arial" w:hAnsi="Arial" w:cs="Arial"/>
          <w:color w:val="000000" w:themeColor="text1"/>
          <w:sz w:val="24"/>
          <w:szCs w:val="24"/>
          <w:lang w:val="en-GB"/>
        </w:rPr>
        <w:t>design</w:t>
      </w:r>
      <w:r w:rsidRPr="00B80A76">
        <w:rPr>
          <w:rFonts w:ascii="Arial" w:hAnsi="Arial" w:cs="Arial"/>
          <w:color w:val="000000" w:themeColor="text1"/>
          <w:sz w:val="24"/>
          <w:szCs w:val="24"/>
          <w:lang w:val="en-GB"/>
        </w:rPr>
        <w:t>, the ability to mix colors from the three primaries gives artists a powerful tool to create a wide range of hues, shades, tints, and tones. By understanding how primary colors interact, artists can control the brightness, intensity, and mood of their work.</w:t>
      </w:r>
    </w:p>
    <w:p w14:paraId="21A4BF06" w14:textId="77777777" w:rsidR="00B80A76" w:rsidRPr="00B80A76" w:rsidRDefault="00B80A76" w:rsidP="00B80A76">
      <w:pPr>
        <w:numPr>
          <w:ilvl w:val="1"/>
          <w:numId w:val="66"/>
        </w:numPr>
        <w:spacing w:line="276" w:lineRule="auto"/>
        <w:rPr>
          <w:rFonts w:ascii="Arial" w:hAnsi="Arial" w:cs="Arial"/>
          <w:color w:val="000000" w:themeColor="text1"/>
          <w:sz w:val="24"/>
          <w:szCs w:val="24"/>
          <w:lang w:val="en-GB"/>
        </w:rPr>
      </w:pPr>
      <w:r w:rsidRPr="00B80A76">
        <w:rPr>
          <w:rFonts w:ascii="Arial" w:hAnsi="Arial" w:cs="Arial"/>
          <w:b/>
          <w:bCs/>
          <w:color w:val="000000" w:themeColor="text1"/>
          <w:sz w:val="24"/>
          <w:szCs w:val="24"/>
          <w:lang w:val="en-GB"/>
        </w:rPr>
        <w:t>Tints</w:t>
      </w:r>
      <w:r w:rsidRPr="00B80A76">
        <w:rPr>
          <w:rFonts w:ascii="Arial" w:hAnsi="Arial" w:cs="Arial"/>
          <w:color w:val="000000" w:themeColor="text1"/>
          <w:sz w:val="24"/>
          <w:szCs w:val="24"/>
          <w:lang w:val="en-GB"/>
        </w:rPr>
        <w:t>: Created by adding white to a primary color, making it lighter (e.g., red + white = pink).</w:t>
      </w:r>
    </w:p>
    <w:p w14:paraId="484104BF" w14:textId="77777777" w:rsidR="00B80A76" w:rsidRPr="00B80A76" w:rsidRDefault="00B80A76" w:rsidP="00B80A76">
      <w:pPr>
        <w:numPr>
          <w:ilvl w:val="1"/>
          <w:numId w:val="66"/>
        </w:numPr>
        <w:spacing w:line="276" w:lineRule="auto"/>
        <w:rPr>
          <w:rFonts w:ascii="Arial" w:hAnsi="Arial" w:cs="Arial"/>
          <w:color w:val="000000" w:themeColor="text1"/>
          <w:sz w:val="24"/>
          <w:szCs w:val="24"/>
          <w:lang w:val="en-GB"/>
        </w:rPr>
      </w:pPr>
      <w:r w:rsidRPr="00B80A76">
        <w:rPr>
          <w:rFonts w:ascii="Arial" w:hAnsi="Arial" w:cs="Arial"/>
          <w:b/>
          <w:bCs/>
          <w:color w:val="000000" w:themeColor="text1"/>
          <w:sz w:val="24"/>
          <w:szCs w:val="24"/>
          <w:lang w:val="en-GB"/>
        </w:rPr>
        <w:t>Shades</w:t>
      </w:r>
      <w:r w:rsidRPr="00B80A76">
        <w:rPr>
          <w:rFonts w:ascii="Arial" w:hAnsi="Arial" w:cs="Arial"/>
          <w:color w:val="000000" w:themeColor="text1"/>
          <w:sz w:val="24"/>
          <w:szCs w:val="24"/>
          <w:lang w:val="en-GB"/>
        </w:rPr>
        <w:t>: Created by adding black to a primary color, making it darker (e.g., blue + black = navy).</w:t>
      </w:r>
    </w:p>
    <w:p w14:paraId="015FFCBD" w14:textId="77777777" w:rsidR="00B80A76" w:rsidRPr="00B80A76" w:rsidRDefault="00B80A76" w:rsidP="00B80A76">
      <w:pPr>
        <w:numPr>
          <w:ilvl w:val="1"/>
          <w:numId w:val="66"/>
        </w:numPr>
        <w:spacing w:line="276" w:lineRule="auto"/>
        <w:rPr>
          <w:rFonts w:ascii="Arial" w:hAnsi="Arial" w:cs="Arial"/>
          <w:color w:val="000000" w:themeColor="text1"/>
          <w:sz w:val="24"/>
          <w:szCs w:val="24"/>
          <w:lang w:val="en-GB"/>
        </w:rPr>
      </w:pPr>
      <w:r w:rsidRPr="00B80A76">
        <w:rPr>
          <w:rFonts w:ascii="Arial" w:hAnsi="Arial" w:cs="Arial"/>
          <w:b/>
          <w:bCs/>
          <w:color w:val="000000" w:themeColor="text1"/>
          <w:sz w:val="24"/>
          <w:szCs w:val="24"/>
          <w:lang w:val="en-GB"/>
        </w:rPr>
        <w:t>Tones</w:t>
      </w:r>
      <w:r w:rsidRPr="00B80A76">
        <w:rPr>
          <w:rFonts w:ascii="Arial" w:hAnsi="Arial" w:cs="Arial"/>
          <w:color w:val="000000" w:themeColor="text1"/>
          <w:sz w:val="24"/>
          <w:szCs w:val="24"/>
          <w:lang w:val="en-GB"/>
        </w:rPr>
        <w:t>: Created by adding gray to a primary color, reducing its saturation and making it more muted (e.g., yellow + gray = olive).</w:t>
      </w:r>
    </w:p>
    <w:p w14:paraId="077F40C9" w14:textId="77777777" w:rsidR="00B80A76" w:rsidRPr="00B80A76" w:rsidRDefault="00B80A76" w:rsidP="00B80A76">
      <w:pPr>
        <w:spacing w:line="276" w:lineRule="auto"/>
        <w:rPr>
          <w:rFonts w:ascii="Arial" w:hAnsi="Arial" w:cs="Arial"/>
          <w:b/>
          <w:bCs/>
          <w:color w:val="000000" w:themeColor="text1"/>
          <w:sz w:val="24"/>
          <w:szCs w:val="24"/>
          <w:lang w:val="en-GB"/>
        </w:rPr>
      </w:pPr>
      <w:r w:rsidRPr="00B80A76">
        <w:rPr>
          <w:rFonts w:ascii="Arial" w:hAnsi="Arial" w:cs="Arial"/>
          <w:b/>
          <w:bCs/>
          <w:color w:val="000000" w:themeColor="text1"/>
          <w:sz w:val="24"/>
          <w:szCs w:val="24"/>
          <w:lang w:val="en-GB"/>
        </w:rPr>
        <w:t>Summary of the Role of Primary Colors in Traditional Color Theory</w:t>
      </w:r>
    </w:p>
    <w:p w14:paraId="37E5132C" w14:textId="77777777" w:rsidR="00B80A76" w:rsidRPr="00B80A76" w:rsidRDefault="00B80A76" w:rsidP="00B80A76">
      <w:pPr>
        <w:numPr>
          <w:ilvl w:val="0"/>
          <w:numId w:val="67"/>
        </w:numPr>
        <w:spacing w:line="276" w:lineRule="auto"/>
        <w:rPr>
          <w:rFonts w:ascii="Arial" w:hAnsi="Arial" w:cs="Arial"/>
          <w:color w:val="000000" w:themeColor="text1"/>
          <w:sz w:val="24"/>
          <w:szCs w:val="24"/>
          <w:lang w:val="en-GB"/>
        </w:rPr>
      </w:pPr>
      <w:r w:rsidRPr="00B80A76">
        <w:rPr>
          <w:rFonts w:ascii="Arial" w:hAnsi="Arial" w:cs="Arial"/>
          <w:b/>
          <w:bCs/>
          <w:color w:val="000000" w:themeColor="text1"/>
          <w:sz w:val="24"/>
          <w:szCs w:val="24"/>
          <w:lang w:val="en-GB"/>
        </w:rPr>
        <w:t>Primary colors</w:t>
      </w:r>
      <w:r w:rsidRPr="00B80A76">
        <w:rPr>
          <w:rFonts w:ascii="Arial" w:hAnsi="Arial" w:cs="Arial"/>
          <w:color w:val="000000" w:themeColor="text1"/>
          <w:sz w:val="24"/>
          <w:szCs w:val="24"/>
          <w:lang w:val="en-GB"/>
        </w:rPr>
        <w:t xml:space="preserve"> (red, yellow, blue) are the basic building blocks for creating all other colors in the RYB model.</w:t>
      </w:r>
    </w:p>
    <w:p w14:paraId="6A1D42A4" w14:textId="77777777" w:rsidR="00B80A76" w:rsidRPr="00B80A76" w:rsidRDefault="00B80A76" w:rsidP="00B80A76">
      <w:pPr>
        <w:numPr>
          <w:ilvl w:val="0"/>
          <w:numId w:val="67"/>
        </w:numPr>
        <w:spacing w:line="276" w:lineRule="auto"/>
        <w:rPr>
          <w:rFonts w:ascii="Arial" w:hAnsi="Arial" w:cs="Arial"/>
          <w:color w:val="000000" w:themeColor="text1"/>
          <w:sz w:val="24"/>
          <w:szCs w:val="24"/>
          <w:lang w:val="en-GB"/>
        </w:rPr>
      </w:pPr>
      <w:r w:rsidRPr="00B80A76">
        <w:rPr>
          <w:rFonts w:ascii="Arial" w:hAnsi="Arial" w:cs="Arial"/>
          <w:color w:val="000000" w:themeColor="text1"/>
          <w:sz w:val="24"/>
          <w:szCs w:val="24"/>
          <w:lang w:val="en-GB"/>
        </w:rPr>
        <w:lastRenderedPageBreak/>
        <w:t xml:space="preserve">They combine to form </w:t>
      </w:r>
      <w:r w:rsidRPr="00B80A76">
        <w:rPr>
          <w:rFonts w:ascii="Arial" w:hAnsi="Arial" w:cs="Arial"/>
          <w:b/>
          <w:bCs/>
          <w:color w:val="000000" w:themeColor="text1"/>
          <w:sz w:val="24"/>
          <w:szCs w:val="24"/>
          <w:lang w:val="en-GB"/>
        </w:rPr>
        <w:t>secondary colors</w:t>
      </w:r>
      <w:r w:rsidRPr="00B80A76">
        <w:rPr>
          <w:rFonts w:ascii="Arial" w:hAnsi="Arial" w:cs="Arial"/>
          <w:color w:val="000000" w:themeColor="text1"/>
          <w:sz w:val="24"/>
          <w:szCs w:val="24"/>
          <w:lang w:val="en-GB"/>
        </w:rPr>
        <w:t xml:space="preserve"> (orange, green, purple) and </w:t>
      </w:r>
      <w:r w:rsidRPr="00B80A76">
        <w:rPr>
          <w:rFonts w:ascii="Arial" w:hAnsi="Arial" w:cs="Arial"/>
          <w:b/>
          <w:bCs/>
          <w:color w:val="000000" w:themeColor="text1"/>
          <w:sz w:val="24"/>
          <w:szCs w:val="24"/>
          <w:lang w:val="en-GB"/>
        </w:rPr>
        <w:t>tertiary colors</w:t>
      </w:r>
      <w:r w:rsidRPr="00B80A76">
        <w:rPr>
          <w:rFonts w:ascii="Arial" w:hAnsi="Arial" w:cs="Arial"/>
          <w:color w:val="000000" w:themeColor="text1"/>
          <w:sz w:val="24"/>
          <w:szCs w:val="24"/>
          <w:lang w:val="en-GB"/>
        </w:rPr>
        <w:t xml:space="preserve"> (e.g., red-orange, blue-green).</w:t>
      </w:r>
    </w:p>
    <w:p w14:paraId="7F928E9A" w14:textId="77777777" w:rsidR="00B80A76" w:rsidRPr="00B80A76" w:rsidRDefault="00B80A76" w:rsidP="00B80A76">
      <w:pPr>
        <w:numPr>
          <w:ilvl w:val="0"/>
          <w:numId w:val="67"/>
        </w:numPr>
        <w:spacing w:line="276" w:lineRule="auto"/>
        <w:rPr>
          <w:rFonts w:ascii="Arial" w:hAnsi="Arial" w:cs="Arial"/>
          <w:color w:val="000000" w:themeColor="text1"/>
          <w:sz w:val="24"/>
          <w:szCs w:val="24"/>
          <w:lang w:val="en-GB"/>
        </w:rPr>
      </w:pPr>
      <w:r w:rsidRPr="00B80A76">
        <w:rPr>
          <w:rFonts w:ascii="Arial" w:hAnsi="Arial" w:cs="Arial"/>
          <w:color w:val="000000" w:themeColor="text1"/>
          <w:sz w:val="24"/>
          <w:szCs w:val="24"/>
          <w:lang w:val="en-GB"/>
        </w:rPr>
        <w:t xml:space="preserve">Primary colors are essential for establishing </w:t>
      </w:r>
      <w:r w:rsidRPr="00B80A76">
        <w:rPr>
          <w:rFonts w:ascii="Arial" w:hAnsi="Arial" w:cs="Arial"/>
          <w:b/>
          <w:bCs/>
          <w:color w:val="000000" w:themeColor="text1"/>
          <w:sz w:val="24"/>
          <w:szCs w:val="24"/>
          <w:lang w:val="en-GB"/>
        </w:rPr>
        <w:t>color harmony</w:t>
      </w:r>
      <w:r w:rsidRPr="00B80A76">
        <w:rPr>
          <w:rFonts w:ascii="Arial" w:hAnsi="Arial" w:cs="Arial"/>
          <w:color w:val="000000" w:themeColor="text1"/>
          <w:sz w:val="24"/>
          <w:szCs w:val="24"/>
          <w:lang w:val="en-GB"/>
        </w:rPr>
        <w:t>, guiding the creation of balanced and aesthetically pleasing color schemes.</w:t>
      </w:r>
    </w:p>
    <w:p w14:paraId="3475A1E8" w14:textId="77777777" w:rsidR="00B80A76" w:rsidRPr="00B80A76" w:rsidRDefault="00B80A76" w:rsidP="00B80A76">
      <w:pPr>
        <w:numPr>
          <w:ilvl w:val="0"/>
          <w:numId w:val="67"/>
        </w:numPr>
        <w:spacing w:line="276" w:lineRule="auto"/>
        <w:rPr>
          <w:rFonts w:ascii="Arial" w:hAnsi="Arial" w:cs="Arial"/>
          <w:color w:val="000000" w:themeColor="text1"/>
          <w:sz w:val="24"/>
          <w:szCs w:val="24"/>
          <w:lang w:val="en-GB"/>
        </w:rPr>
      </w:pPr>
      <w:r w:rsidRPr="00B80A76">
        <w:rPr>
          <w:rFonts w:ascii="Arial" w:hAnsi="Arial" w:cs="Arial"/>
          <w:color w:val="000000" w:themeColor="text1"/>
          <w:sz w:val="24"/>
          <w:szCs w:val="24"/>
          <w:lang w:val="en-GB"/>
        </w:rPr>
        <w:t xml:space="preserve">These colors influence </w:t>
      </w:r>
      <w:r w:rsidRPr="00B80A76">
        <w:rPr>
          <w:rFonts w:ascii="Arial" w:hAnsi="Arial" w:cs="Arial"/>
          <w:b/>
          <w:bCs/>
          <w:color w:val="000000" w:themeColor="text1"/>
          <w:sz w:val="24"/>
          <w:szCs w:val="24"/>
          <w:lang w:val="en-GB"/>
        </w:rPr>
        <w:t>emotions and psychology</w:t>
      </w:r>
      <w:r w:rsidRPr="00B80A76">
        <w:rPr>
          <w:rFonts w:ascii="Arial" w:hAnsi="Arial" w:cs="Arial"/>
          <w:color w:val="000000" w:themeColor="text1"/>
          <w:sz w:val="24"/>
          <w:szCs w:val="24"/>
          <w:lang w:val="en-GB"/>
        </w:rPr>
        <w:t>, making them powerful tools in artistic and design expression.</w:t>
      </w:r>
    </w:p>
    <w:p w14:paraId="1FD113C8" w14:textId="77777777" w:rsidR="00B80A76" w:rsidRDefault="00B80A76" w:rsidP="00B80A76">
      <w:pPr>
        <w:numPr>
          <w:ilvl w:val="0"/>
          <w:numId w:val="67"/>
        </w:numPr>
        <w:spacing w:line="276" w:lineRule="auto"/>
        <w:rPr>
          <w:rFonts w:ascii="Arial" w:hAnsi="Arial" w:cs="Arial"/>
          <w:color w:val="000000" w:themeColor="text1"/>
          <w:sz w:val="24"/>
          <w:szCs w:val="24"/>
          <w:lang w:val="en-GB"/>
        </w:rPr>
      </w:pPr>
      <w:r w:rsidRPr="00B80A76">
        <w:rPr>
          <w:rFonts w:ascii="Arial" w:hAnsi="Arial" w:cs="Arial"/>
          <w:color w:val="000000" w:themeColor="text1"/>
          <w:sz w:val="24"/>
          <w:szCs w:val="24"/>
          <w:lang w:val="en-GB"/>
        </w:rPr>
        <w:t xml:space="preserve">Understanding the </w:t>
      </w:r>
      <w:r w:rsidRPr="00B80A76">
        <w:rPr>
          <w:rFonts w:ascii="Arial" w:hAnsi="Arial" w:cs="Arial"/>
          <w:b/>
          <w:bCs/>
          <w:color w:val="000000" w:themeColor="text1"/>
          <w:sz w:val="24"/>
          <w:szCs w:val="24"/>
          <w:lang w:val="en-GB"/>
        </w:rPr>
        <w:t>mixing of primary colors</w:t>
      </w:r>
      <w:r w:rsidRPr="00B80A76">
        <w:rPr>
          <w:rFonts w:ascii="Arial" w:hAnsi="Arial" w:cs="Arial"/>
          <w:color w:val="000000" w:themeColor="text1"/>
          <w:sz w:val="24"/>
          <w:szCs w:val="24"/>
          <w:lang w:val="en-GB"/>
        </w:rPr>
        <w:t xml:space="preserve"> allows for artistic flexibility in creating a broad range of hues, tints, shades, and tones.</w:t>
      </w:r>
    </w:p>
    <w:p w14:paraId="0A792B45" w14:textId="78B9F6CB" w:rsidR="002A36A1" w:rsidRPr="00B80A76" w:rsidRDefault="002A36A1" w:rsidP="00B80A76">
      <w:pPr>
        <w:numPr>
          <w:ilvl w:val="0"/>
          <w:numId w:val="67"/>
        </w:numPr>
        <w:spacing w:line="276" w:lineRule="auto"/>
        <w:rPr>
          <w:rFonts w:ascii="Arial" w:hAnsi="Arial" w:cs="Arial"/>
          <w:color w:val="000000" w:themeColor="text1"/>
          <w:sz w:val="24"/>
          <w:szCs w:val="24"/>
          <w:lang w:val="en-GB"/>
        </w:rPr>
      </w:pPr>
      <w:r w:rsidRPr="002A36A1">
        <w:rPr>
          <w:rFonts w:ascii="Arial" w:hAnsi="Arial" w:cs="Arial"/>
          <w:color w:val="000000" w:themeColor="text1"/>
          <w:sz w:val="24"/>
          <w:szCs w:val="24"/>
        </w:rPr>
        <w:t xml:space="preserve">In digital design (RGB), the primary colors are </w:t>
      </w:r>
      <w:r w:rsidRPr="002A36A1">
        <w:rPr>
          <w:rFonts w:ascii="Arial" w:hAnsi="Arial" w:cs="Arial"/>
          <w:b/>
          <w:bCs/>
          <w:color w:val="000000" w:themeColor="text1"/>
          <w:sz w:val="24"/>
          <w:szCs w:val="24"/>
        </w:rPr>
        <w:t>Red</w:t>
      </w:r>
      <w:r w:rsidRPr="002A36A1">
        <w:rPr>
          <w:rFonts w:ascii="Arial" w:hAnsi="Arial" w:cs="Arial"/>
          <w:color w:val="000000" w:themeColor="text1"/>
          <w:sz w:val="24"/>
          <w:szCs w:val="24"/>
        </w:rPr>
        <w:t xml:space="preserve">, </w:t>
      </w:r>
      <w:r w:rsidRPr="002A36A1">
        <w:rPr>
          <w:rFonts w:ascii="Arial" w:hAnsi="Arial" w:cs="Arial"/>
          <w:b/>
          <w:bCs/>
          <w:color w:val="000000" w:themeColor="text1"/>
          <w:sz w:val="24"/>
          <w:szCs w:val="24"/>
        </w:rPr>
        <w:t>Green</w:t>
      </w:r>
      <w:r w:rsidRPr="002A36A1">
        <w:rPr>
          <w:rFonts w:ascii="Arial" w:hAnsi="Arial" w:cs="Arial"/>
          <w:color w:val="000000" w:themeColor="text1"/>
          <w:sz w:val="24"/>
          <w:szCs w:val="24"/>
        </w:rPr>
        <w:t xml:space="preserve">, and </w:t>
      </w:r>
      <w:r w:rsidRPr="002A36A1">
        <w:rPr>
          <w:rFonts w:ascii="Arial" w:hAnsi="Arial" w:cs="Arial"/>
          <w:b/>
          <w:bCs/>
          <w:color w:val="000000" w:themeColor="text1"/>
          <w:sz w:val="24"/>
          <w:szCs w:val="24"/>
        </w:rPr>
        <w:t>Blue</w:t>
      </w:r>
      <w:r w:rsidRPr="002A36A1">
        <w:rPr>
          <w:rFonts w:ascii="Arial" w:hAnsi="Arial" w:cs="Arial"/>
          <w:color w:val="000000" w:themeColor="text1"/>
          <w:sz w:val="24"/>
          <w:szCs w:val="24"/>
        </w:rPr>
        <w:t>, which combine to create different shades of light.</w:t>
      </w:r>
    </w:p>
    <w:p w14:paraId="32F0929C" w14:textId="77777777" w:rsidR="00B80A76" w:rsidRPr="00B80A76" w:rsidRDefault="00B80A76" w:rsidP="00B80A76">
      <w:pPr>
        <w:spacing w:line="276" w:lineRule="auto"/>
        <w:rPr>
          <w:rFonts w:ascii="Arial" w:hAnsi="Arial" w:cs="Arial"/>
          <w:color w:val="000000" w:themeColor="text1"/>
          <w:sz w:val="24"/>
          <w:szCs w:val="24"/>
          <w:lang w:val="en-GB"/>
        </w:rPr>
      </w:pPr>
      <w:r w:rsidRPr="00B80A76">
        <w:rPr>
          <w:rFonts w:ascii="Arial" w:hAnsi="Arial" w:cs="Arial"/>
          <w:color w:val="000000" w:themeColor="text1"/>
          <w:sz w:val="24"/>
          <w:szCs w:val="24"/>
          <w:lang w:val="en-GB"/>
        </w:rPr>
        <w:t>Primary colors are central to how we create and understand color in art, and mastering their use is key to effective visual expression.</w:t>
      </w:r>
    </w:p>
    <w:p w14:paraId="1049852E" w14:textId="77777777" w:rsidR="00B80A76" w:rsidRPr="00B80A76" w:rsidRDefault="00B80A76" w:rsidP="00CD174D">
      <w:pPr>
        <w:spacing w:line="276" w:lineRule="auto"/>
        <w:rPr>
          <w:rFonts w:ascii="Arial" w:hAnsi="Arial" w:cs="Arial"/>
          <w:color w:val="000000" w:themeColor="text1"/>
          <w:sz w:val="24"/>
          <w:szCs w:val="24"/>
          <w:lang w:val="en-GB"/>
        </w:rPr>
      </w:pPr>
    </w:p>
    <w:p w14:paraId="69C57A77" w14:textId="197A9F9A" w:rsidR="00CD174D" w:rsidRPr="00CD174D" w:rsidRDefault="00CD174D" w:rsidP="00CD174D">
      <w:pPr>
        <w:spacing w:line="276" w:lineRule="auto"/>
        <w:rPr>
          <w:rFonts w:ascii="Arial" w:hAnsi="Arial" w:cs="Arial"/>
          <w:color w:val="000000" w:themeColor="text1"/>
          <w:sz w:val="24"/>
          <w:szCs w:val="24"/>
          <w:lang w:val="en-GB"/>
        </w:rPr>
      </w:pPr>
      <w:r w:rsidRPr="00CD174D">
        <w:rPr>
          <w:rFonts w:ascii="Arial" w:hAnsi="Arial" w:cs="Arial"/>
          <w:color w:val="000000" w:themeColor="text1"/>
          <w:sz w:val="24"/>
          <w:szCs w:val="24"/>
          <w:lang w:val="en-GB"/>
        </w:rPr>
        <w:pict w14:anchorId="5F306AF6">
          <v:rect id="_x0000_i1963" style="width:0;height:1.5pt" o:hralign="center" o:hrstd="t" o:hr="t" fillcolor="#a0a0a0" stroked="f"/>
        </w:pict>
      </w:r>
    </w:p>
    <w:p w14:paraId="57F80A22" w14:textId="68A15823" w:rsidR="00CD174D" w:rsidRPr="00CD174D" w:rsidRDefault="00CD174D" w:rsidP="00CD174D">
      <w:pPr>
        <w:spacing w:line="276" w:lineRule="auto"/>
        <w:rPr>
          <w:rFonts w:ascii="Arial" w:hAnsi="Arial" w:cs="Arial"/>
          <w:b/>
          <w:bCs/>
          <w:color w:val="000000" w:themeColor="text1"/>
          <w:sz w:val="24"/>
          <w:szCs w:val="24"/>
          <w:lang w:val="en-GB"/>
        </w:rPr>
      </w:pPr>
      <w:r w:rsidRPr="00CD174D">
        <w:rPr>
          <w:rFonts w:ascii="Arial" w:hAnsi="Arial" w:cs="Arial"/>
          <w:b/>
          <w:bCs/>
          <w:color w:val="000000" w:themeColor="text1"/>
          <w:sz w:val="24"/>
          <w:szCs w:val="24"/>
          <w:lang w:val="en-GB"/>
        </w:rPr>
        <w:t>Secondary Colors</w:t>
      </w:r>
      <w:r w:rsidR="002A36A1">
        <w:rPr>
          <w:rFonts w:ascii="Arial" w:hAnsi="Arial" w:cs="Arial"/>
          <w:b/>
          <w:bCs/>
          <w:color w:val="000000" w:themeColor="text1"/>
          <w:sz w:val="24"/>
          <w:szCs w:val="24"/>
          <w:lang w:val="en-GB"/>
        </w:rPr>
        <w:t xml:space="preserve"> in color theory</w:t>
      </w:r>
    </w:p>
    <w:p w14:paraId="5271ED6C" w14:textId="77777777" w:rsidR="00D33462" w:rsidRPr="00D33462" w:rsidRDefault="00D33462" w:rsidP="00D33462">
      <w:pPr>
        <w:spacing w:line="276" w:lineRule="auto"/>
        <w:rPr>
          <w:rFonts w:ascii="Arial" w:hAnsi="Arial" w:cs="Arial"/>
          <w:color w:val="000000" w:themeColor="text1"/>
          <w:sz w:val="24"/>
          <w:szCs w:val="24"/>
          <w:lang w:val="en-GB"/>
        </w:rPr>
      </w:pPr>
      <w:r w:rsidRPr="00D33462">
        <w:rPr>
          <w:rFonts w:ascii="Arial" w:hAnsi="Arial" w:cs="Arial"/>
          <w:color w:val="000000" w:themeColor="text1"/>
          <w:sz w:val="24"/>
          <w:szCs w:val="24"/>
          <w:lang w:val="en-GB"/>
        </w:rPr>
        <w:t xml:space="preserve">In traditional color theory, based on the </w:t>
      </w:r>
      <w:r w:rsidRPr="00D33462">
        <w:rPr>
          <w:rFonts w:ascii="Arial" w:hAnsi="Arial" w:cs="Arial"/>
          <w:b/>
          <w:bCs/>
          <w:color w:val="000000" w:themeColor="text1"/>
          <w:sz w:val="24"/>
          <w:szCs w:val="24"/>
          <w:lang w:val="en-GB"/>
        </w:rPr>
        <w:t>RYB (Red, Yellow, Blue)</w:t>
      </w:r>
      <w:r w:rsidRPr="00D33462">
        <w:rPr>
          <w:rFonts w:ascii="Arial" w:hAnsi="Arial" w:cs="Arial"/>
          <w:color w:val="000000" w:themeColor="text1"/>
          <w:sz w:val="24"/>
          <w:szCs w:val="24"/>
          <w:lang w:val="en-GB"/>
        </w:rPr>
        <w:t xml:space="preserve"> model, </w:t>
      </w:r>
      <w:r w:rsidRPr="00D33462">
        <w:rPr>
          <w:rFonts w:ascii="Arial" w:hAnsi="Arial" w:cs="Arial"/>
          <w:b/>
          <w:bCs/>
          <w:color w:val="000000" w:themeColor="text1"/>
          <w:sz w:val="24"/>
          <w:szCs w:val="24"/>
          <w:lang w:val="en-GB"/>
        </w:rPr>
        <w:t>secondary colors</w:t>
      </w:r>
      <w:r w:rsidRPr="00D33462">
        <w:rPr>
          <w:rFonts w:ascii="Arial" w:hAnsi="Arial" w:cs="Arial"/>
          <w:color w:val="000000" w:themeColor="text1"/>
          <w:sz w:val="24"/>
          <w:szCs w:val="24"/>
          <w:lang w:val="en-GB"/>
        </w:rPr>
        <w:t xml:space="preserve"> are the colors formed by mixing equal parts of two primary colors. There are three secondary colors in this model:</w:t>
      </w:r>
    </w:p>
    <w:p w14:paraId="77AE3421" w14:textId="77777777" w:rsidR="00D33462" w:rsidRPr="00D33462" w:rsidRDefault="00D33462" w:rsidP="00D33462">
      <w:pPr>
        <w:spacing w:line="276" w:lineRule="auto"/>
        <w:rPr>
          <w:rFonts w:ascii="Arial" w:hAnsi="Arial" w:cs="Arial"/>
          <w:b/>
          <w:bCs/>
          <w:color w:val="000000" w:themeColor="text1"/>
          <w:sz w:val="24"/>
          <w:szCs w:val="24"/>
          <w:lang w:val="en-GB"/>
        </w:rPr>
      </w:pPr>
      <w:r w:rsidRPr="00D33462">
        <w:rPr>
          <w:rFonts w:ascii="Arial" w:hAnsi="Arial" w:cs="Arial"/>
          <w:b/>
          <w:bCs/>
          <w:color w:val="000000" w:themeColor="text1"/>
          <w:sz w:val="24"/>
          <w:szCs w:val="24"/>
          <w:lang w:val="en-GB"/>
        </w:rPr>
        <w:t>1. Orange</w:t>
      </w:r>
    </w:p>
    <w:p w14:paraId="7112C567" w14:textId="77777777" w:rsidR="00D33462" w:rsidRPr="00D33462" w:rsidRDefault="00D33462" w:rsidP="00D33462">
      <w:pPr>
        <w:numPr>
          <w:ilvl w:val="0"/>
          <w:numId w:val="68"/>
        </w:numPr>
        <w:spacing w:line="276" w:lineRule="auto"/>
        <w:rPr>
          <w:rFonts w:ascii="Arial" w:hAnsi="Arial" w:cs="Arial"/>
          <w:color w:val="000000" w:themeColor="text1"/>
          <w:sz w:val="24"/>
          <w:szCs w:val="24"/>
          <w:lang w:val="en-GB"/>
        </w:rPr>
      </w:pPr>
      <w:r w:rsidRPr="00D33462">
        <w:rPr>
          <w:rFonts w:ascii="Arial" w:hAnsi="Arial" w:cs="Arial"/>
          <w:b/>
          <w:bCs/>
          <w:color w:val="000000" w:themeColor="text1"/>
          <w:sz w:val="24"/>
          <w:szCs w:val="24"/>
          <w:lang w:val="en-GB"/>
        </w:rPr>
        <w:t>Created by</w:t>
      </w:r>
      <w:r w:rsidRPr="00D33462">
        <w:rPr>
          <w:rFonts w:ascii="Arial" w:hAnsi="Arial" w:cs="Arial"/>
          <w:color w:val="000000" w:themeColor="text1"/>
          <w:sz w:val="24"/>
          <w:szCs w:val="24"/>
          <w:lang w:val="en-GB"/>
        </w:rPr>
        <w:t xml:space="preserve">: Mixing </w:t>
      </w:r>
      <w:r w:rsidRPr="00D33462">
        <w:rPr>
          <w:rFonts w:ascii="Arial" w:hAnsi="Arial" w:cs="Arial"/>
          <w:b/>
          <w:bCs/>
          <w:color w:val="000000" w:themeColor="text1"/>
          <w:sz w:val="24"/>
          <w:szCs w:val="24"/>
          <w:lang w:val="en-GB"/>
        </w:rPr>
        <w:t>Red</w:t>
      </w:r>
      <w:r w:rsidRPr="00D33462">
        <w:rPr>
          <w:rFonts w:ascii="Arial" w:hAnsi="Arial" w:cs="Arial"/>
          <w:color w:val="000000" w:themeColor="text1"/>
          <w:sz w:val="24"/>
          <w:szCs w:val="24"/>
          <w:lang w:val="en-GB"/>
        </w:rPr>
        <w:t xml:space="preserve"> and </w:t>
      </w:r>
      <w:r w:rsidRPr="00D33462">
        <w:rPr>
          <w:rFonts w:ascii="Arial" w:hAnsi="Arial" w:cs="Arial"/>
          <w:b/>
          <w:bCs/>
          <w:color w:val="000000" w:themeColor="text1"/>
          <w:sz w:val="24"/>
          <w:szCs w:val="24"/>
          <w:lang w:val="en-GB"/>
        </w:rPr>
        <w:t>Yellow</w:t>
      </w:r>
      <w:r w:rsidRPr="00D33462">
        <w:rPr>
          <w:rFonts w:ascii="Arial" w:hAnsi="Arial" w:cs="Arial"/>
          <w:color w:val="000000" w:themeColor="text1"/>
          <w:sz w:val="24"/>
          <w:szCs w:val="24"/>
          <w:lang w:val="en-GB"/>
        </w:rPr>
        <w:t>.</w:t>
      </w:r>
    </w:p>
    <w:p w14:paraId="782C0483" w14:textId="77777777" w:rsidR="00D33462" w:rsidRPr="00D33462" w:rsidRDefault="00D33462" w:rsidP="00D33462">
      <w:pPr>
        <w:numPr>
          <w:ilvl w:val="0"/>
          <w:numId w:val="68"/>
        </w:numPr>
        <w:spacing w:line="276" w:lineRule="auto"/>
        <w:rPr>
          <w:rFonts w:ascii="Arial" w:hAnsi="Arial" w:cs="Arial"/>
          <w:color w:val="000000" w:themeColor="text1"/>
          <w:sz w:val="24"/>
          <w:szCs w:val="24"/>
          <w:lang w:val="en-GB"/>
        </w:rPr>
      </w:pPr>
      <w:r w:rsidRPr="00D33462">
        <w:rPr>
          <w:rFonts w:ascii="Arial" w:hAnsi="Arial" w:cs="Arial"/>
          <w:b/>
          <w:bCs/>
          <w:color w:val="000000" w:themeColor="text1"/>
          <w:sz w:val="24"/>
          <w:szCs w:val="24"/>
          <w:lang w:val="en-GB"/>
        </w:rPr>
        <w:t>Characteristics</w:t>
      </w:r>
      <w:r w:rsidRPr="00D33462">
        <w:rPr>
          <w:rFonts w:ascii="Arial" w:hAnsi="Arial" w:cs="Arial"/>
          <w:color w:val="000000" w:themeColor="text1"/>
          <w:sz w:val="24"/>
          <w:szCs w:val="24"/>
          <w:lang w:val="en-GB"/>
        </w:rPr>
        <w:t>: Orange is a warm, vibrant color that evokes feelings of energy, enthusiasm, and warmth. It can also suggest creativity and playfulness.</w:t>
      </w:r>
    </w:p>
    <w:p w14:paraId="4BB61EC8" w14:textId="77777777" w:rsidR="00D33462" w:rsidRPr="00D33462" w:rsidRDefault="00D33462" w:rsidP="00D33462">
      <w:pPr>
        <w:spacing w:line="276" w:lineRule="auto"/>
        <w:rPr>
          <w:rFonts w:ascii="Arial" w:hAnsi="Arial" w:cs="Arial"/>
          <w:b/>
          <w:bCs/>
          <w:color w:val="000000" w:themeColor="text1"/>
          <w:sz w:val="24"/>
          <w:szCs w:val="24"/>
          <w:lang w:val="en-GB"/>
        </w:rPr>
      </w:pPr>
      <w:r w:rsidRPr="00D33462">
        <w:rPr>
          <w:rFonts w:ascii="Arial" w:hAnsi="Arial" w:cs="Arial"/>
          <w:b/>
          <w:bCs/>
          <w:color w:val="000000" w:themeColor="text1"/>
          <w:sz w:val="24"/>
          <w:szCs w:val="24"/>
          <w:lang w:val="en-GB"/>
        </w:rPr>
        <w:t>2. Green</w:t>
      </w:r>
    </w:p>
    <w:p w14:paraId="24C7CEFA" w14:textId="77777777" w:rsidR="00D33462" w:rsidRPr="00D33462" w:rsidRDefault="00D33462" w:rsidP="00D33462">
      <w:pPr>
        <w:numPr>
          <w:ilvl w:val="0"/>
          <w:numId w:val="69"/>
        </w:numPr>
        <w:spacing w:line="276" w:lineRule="auto"/>
        <w:rPr>
          <w:rFonts w:ascii="Arial" w:hAnsi="Arial" w:cs="Arial"/>
          <w:color w:val="000000" w:themeColor="text1"/>
          <w:sz w:val="24"/>
          <w:szCs w:val="24"/>
          <w:lang w:val="en-GB"/>
        </w:rPr>
      </w:pPr>
      <w:r w:rsidRPr="00D33462">
        <w:rPr>
          <w:rFonts w:ascii="Arial" w:hAnsi="Arial" w:cs="Arial"/>
          <w:b/>
          <w:bCs/>
          <w:color w:val="000000" w:themeColor="text1"/>
          <w:sz w:val="24"/>
          <w:szCs w:val="24"/>
          <w:lang w:val="en-GB"/>
        </w:rPr>
        <w:t>Created by</w:t>
      </w:r>
      <w:r w:rsidRPr="00D33462">
        <w:rPr>
          <w:rFonts w:ascii="Arial" w:hAnsi="Arial" w:cs="Arial"/>
          <w:color w:val="000000" w:themeColor="text1"/>
          <w:sz w:val="24"/>
          <w:szCs w:val="24"/>
          <w:lang w:val="en-GB"/>
        </w:rPr>
        <w:t xml:space="preserve">: Mixing </w:t>
      </w:r>
      <w:r w:rsidRPr="00D33462">
        <w:rPr>
          <w:rFonts w:ascii="Arial" w:hAnsi="Arial" w:cs="Arial"/>
          <w:b/>
          <w:bCs/>
          <w:color w:val="000000" w:themeColor="text1"/>
          <w:sz w:val="24"/>
          <w:szCs w:val="24"/>
          <w:lang w:val="en-GB"/>
        </w:rPr>
        <w:t>Blue</w:t>
      </w:r>
      <w:r w:rsidRPr="00D33462">
        <w:rPr>
          <w:rFonts w:ascii="Arial" w:hAnsi="Arial" w:cs="Arial"/>
          <w:color w:val="000000" w:themeColor="text1"/>
          <w:sz w:val="24"/>
          <w:szCs w:val="24"/>
          <w:lang w:val="en-GB"/>
        </w:rPr>
        <w:t xml:space="preserve"> and </w:t>
      </w:r>
      <w:r w:rsidRPr="00D33462">
        <w:rPr>
          <w:rFonts w:ascii="Arial" w:hAnsi="Arial" w:cs="Arial"/>
          <w:b/>
          <w:bCs/>
          <w:color w:val="000000" w:themeColor="text1"/>
          <w:sz w:val="24"/>
          <w:szCs w:val="24"/>
          <w:lang w:val="en-GB"/>
        </w:rPr>
        <w:t>Yellow</w:t>
      </w:r>
      <w:r w:rsidRPr="00D33462">
        <w:rPr>
          <w:rFonts w:ascii="Arial" w:hAnsi="Arial" w:cs="Arial"/>
          <w:color w:val="000000" w:themeColor="text1"/>
          <w:sz w:val="24"/>
          <w:szCs w:val="24"/>
          <w:lang w:val="en-GB"/>
        </w:rPr>
        <w:t>.</w:t>
      </w:r>
    </w:p>
    <w:p w14:paraId="205C0B03" w14:textId="77777777" w:rsidR="00D33462" w:rsidRPr="00D33462" w:rsidRDefault="00D33462" w:rsidP="00D33462">
      <w:pPr>
        <w:numPr>
          <w:ilvl w:val="0"/>
          <w:numId w:val="69"/>
        </w:numPr>
        <w:spacing w:line="276" w:lineRule="auto"/>
        <w:rPr>
          <w:rFonts w:ascii="Arial" w:hAnsi="Arial" w:cs="Arial"/>
          <w:color w:val="000000" w:themeColor="text1"/>
          <w:sz w:val="24"/>
          <w:szCs w:val="24"/>
          <w:lang w:val="en-GB"/>
        </w:rPr>
      </w:pPr>
      <w:r w:rsidRPr="00D33462">
        <w:rPr>
          <w:rFonts w:ascii="Arial" w:hAnsi="Arial" w:cs="Arial"/>
          <w:b/>
          <w:bCs/>
          <w:color w:val="000000" w:themeColor="text1"/>
          <w:sz w:val="24"/>
          <w:szCs w:val="24"/>
          <w:lang w:val="en-GB"/>
        </w:rPr>
        <w:t>Characteristics</w:t>
      </w:r>
      <w:r w:rsidRPr="00D33462">
        <w:rPr>
          <w:rFonts w:ascii="Arial" w:hAnsi="Arial" w:cs="Arial"/>
          <w:color w:val="000000" w:themeColor="text1"/>
          <w:sz w:val="24"/>
          <w:szCs w:val="24"/>
          <w:lang w:val="en-GB"/>
        </w:rPr>
        <w:t>: Green is often associated with nature, growth, and tranquility. It represents balance, renewal, and a sense of calm. Depending on the shade, it can also signify freshness and harmony.</w:t>
      </w:r>
    </w:p>
    <w:p w14:paraId="061F42CB" w14:textId="77777777" w:rsidR="00D33462" w:rsidRPr="00D33462" w:rsidRDefault="00D33462" w:rsidP="00D33462">
      <w:pPr>
        <w:spacing w:line="276" w:lineRule="auto"/>
        <w:rPr>
          <w:rFonts w:ascii="Arial" w:hAnsi="Arial" w:cs="Arial"/>
          <w:b/>
          <w:bCs/>
          <w:color w:val="000000" w:themeColor="text1"/>
          <w:sz w:val="24"/>
          <w:szCs w:val="24"/>
          <w:lang w:val="en-GB"/>
        </w:rPr>
      </w:pPr>
      <w:r w:rsidRPr="00D33462">
        <w:rPr>
          <w:rFonts w:ascii="Arial" w:hAnsi="Arial" w:cs="Arial"/>
          <w:b/>
          <w:bCs/>
          <w:color w:val="000000" w:themeColor="text1"/>
          <w:sz w:val="24"/>
          <w:szCs w:val="24"/>
          <w:lang w:val="en-GB"/>
        </w:rPr>
        <w:t>3. Purple (Violet)</w:t>
      </w:r>
    </w:p>
    <w:p w14:paraId="78520AE8" w14:textId="77777777" w:rsidR="00D33462" w:rsidRPr="00D33462" w:rsidRDefault="00D33462" w:rsidP="00D33462">
      <w:pPr>
        <w:numPr>
          <w:ilvl w:val="0"/>
          <w:numId w:val="70"/>
        </w:numPr>
        <w:spacing w:line="276" w:lineRule="auto"/>
        <w:rPr>
          <w:rFonts w:ascii="Arial" w:hAnsi="Arial" w:cs="Arial"/>
          <w:color w:val="000000" w:themeColor="text1"/>
          <w:sz w:val="24"/>
          <w:szCs w:val="24"/>
          <w:lang w:val="en-GB"/>
        </w:rPr>
      </w:pPr>
      <w:r w:rsidRPr="00D33462">
        <w:rPr>
          <w:rFonts w:ascii="Arial" w:hAnsi="Arial" w:cs="Arial"/>
          <w:b/>
          <w:bCs/>
          <w:color w:val="000000" w:themeColor="text1"/>
          <w:sz w:val="24"/>
          <w:szCs w:val="24"/>
          <w:lang w:val="en-GB"/>
        </w:rPr>
        <w:t>Created by</w:t>
      </w:r>
      <w:r w:rsidRPr="00D33462">
        <w:rPr>
          <w:rFonts w:ascii="Arial" w:hAnsi="Arial" w:cs="Arial"/>
          <w:color w:val="000000" w:themeColor="text1"/>
          <w:sz w:val="24"/>
          <w:szCs w:val="24"/>
          <w:lang w:val="en-GB"/>
        </w:rPr>
        <w:t xml:space="preserve">: Mixing </w:t>
      </w:r>
      <w:r w:rsidRPr="00D33462">
        <w:rPr>
          <w:rFonts w:ascii="Arial" w:hAnsi="Arial" w:cs="Arial"/>
          <w:b/>
          <w:bCs/>
          <w:color w:val="000000" w:themeColor="text1"/>
          <w:sz w:val="24"/>
          <w:szCs w:val="24"/>
          <w:lang w:val="en-GB"/>
        </w:rPr>
        <w:t>Red</w:t>
      </w:r>
      <w:r w:rsidRPr="00D33462">
        <w:rPr>
          <w:rFonts w:ascii="Arial" w:hAnsi="Arial" w:cs="Arial"/>
          <w:color w:val="000000" w:themeColor="text1"/>
          <w:sz w:val="24"/>
          <w:szCs w:val="24"/>
          <w:lang w:val="en-GB"/>
        </w:rPr>
        <w:t xml:space="preserve"> and </w:t>
      </w:r>
      <w:r w:rsidRPr="00D33462">
        <w:rPr>
          <w:rFonts w:ascii="Arial" w:hAnsi="Arial" w:cs="Arial"/>
          <w:b/>
          <w:bCs/>
          <w:color w:val="000000" w:themeColor="text1"/>
          <w:sz w:val="24"/>
          <w:szCs w:val="24"/>
          <w:lang w:val="en-GB"/>
        </w:rPr>
        <w:t>Blue</w:t>
      </w:r>
      <w:r w:rsidRPr="00D33462">
        <w:rPr>
          <w:rFonts w:ascii="Arial" w:hAnsi="Arial" w:cs="Arial"/>
          <w:color w:val="000000" w:themeColor="text1"/>
          <w:sz w:val="24"/>
          <w:szCs w:val="24"/>
          <w:lang w:val="en-GB"/>
        </w:rPr>
        <w:t>.</w:t>
      </w:r>
    </w:p>
    <w:p w14:paraId="7E796A14" w14:textId="77777777" w:rsidR="00D33462" w:rsidRPr="00D33462" w:rsidRDefault="00D33462" w:rsidP="00D33462">
      <w:pPr>
        <w:numPr>
          <w:ilvl w:val="0"/>
          <w:numId w:val="70"/>
        </w:numPr>
        <w:spacing w:line="276" w:lineRule="auto"/>
        <w:rPr>
          <w:rFonts w:ascii="Arial" w:hAnsi="Arial" w:cs="Arial"/>
          <w:color w:val="000000" w:themeColor="text1"/>
          <w:sz w:val="24"/>
          <w:szCs w:val="24"/>
          <w:lang w:val="en-GB"/>
        </w:rPr>
      </w:pPr>
      <w:r w:rsidRPr="00D33462">
        <w:rPr>
          <w:rFonts w:ascii="Arial" w:hAnsi="Arial" w:cs="Arial"/>
          <w:b/>
          <w:bCs/>
          <w:color w:val="000000" w:themeColor="text1"/>
          <w:sz w:val="24"/>
          <w:szCs w:val="24"/>
          <w:lang w:val="en-GB"/>
        </w:rPr>
        <w:lastRenderedPageBreak/>
        <w:t>Characteristics</w:t>
      </w:r>
      <w:r w:rsidRPr="00D33462">
        <w:rPr>
          <w:rFonts w:ascii="Arial" w:hAnsi="Arial" w:cs="Arial"/>
          <w:color w:val="000000" w:themeColor="text1"/>
          <w:sz w:val="24"/>
          <w:szCs w:val="24"/>
          <w:lang w:val="en-GB"/>
        </w:rPr>
        <w:t>: Purple has historically been linked to royalty, luxury, and mystery. It can evoke creativity and spirituality, as well as convey sophistication or depth.</w:t>
      </w:r>
    </w:p>
    <w:p w14:paraId="1A4CCBEB" w14:textId="77777777" w:rsidR="00D33462" w:rsidRPr="00D33462" w:rsidRDefault="00D33462" w:rsidP="00D33462">
      <w:pPr>
        <w:spacing w:line="276" w:lineRule="auto"/>
        <w:rPr>
          <w:rFonts w:ascii="Arial" w:hAnsi="Arial" w:cs="Arial"/>
          <w:b/>
          <w:bCs/>
          <w:color w:val="000000" w:themeColor="text1"/>
          <w:sz w:val="24"/>
          <w:szCs w:val="24"/>
          <w:lang w:val="en-GB"/>
        </w:rPr>
      </w:pPr>
      <w:r w:rsidRPr="00D33462">
        <w:rPr>
          <w:rFonts w:ascii="Arial" w:hAnsi="Arial" w:cs="Arial"/>
          <w:b/>
          <w:bCs/>
          <w:color w:val="000000" w:themeColor="text1"/>
          <w:sz w:val="24"/>
          <w:szCs w:val="24"/>
          <w:lang w:val="en-GB"/>
        </w:rPr>
        <w:t>Role of Secondary Colors in Traditional Color Theory</w:t>
      </w:r>
    </w:p>
    <w:p w14:paraId="0F37B2D7" w14:textId="77777777" w:rsidR="00D33462" w:rsidRPr="00D33462" w:rsidRDefault="00D33462" w:rsidP="00D33462">
      <w:pPr>
        <w:numPr>
          <w:ilvl w:val="0"/>
          <w:numId w:val="72"/>
        </w:numPr>
        <w:spacing w:line="276" w:lineRule="auto"/>
        <w:rPr>
          <w:rFonts w:ascii="Arial" w:hAnsi="Arial" w:cs="Arial"/>
          <w:color w:val="000000" w:themeColor="text1"/>
          <w:sz w:val="24"/>
          <w:szCs w:val="24"/>
          <w:lang w:val="en-GB"/>
        </w:rPr>
      </w:pPr>
      <w:r w:rsidRPr="00D33462">
        <w:rPr>
          <w:rFonts w:ascii="Arial" w:hAnsi="Arial" w:cs="Arial"/>
          <w:b/>
          <w:bCs/>
          <w:color w:val="000000" w:themeColor="text1"/>
          <w:sz w:val="24"/>
          <w:szCs w:val="24"/>
          <w:lang w:val="en-GB"/>
        </w:rPr>
        <w:t>Creating Tertiary Colors</w:t>
      </w:r>
      <w:r w:rsidRPr="00D33462">
        <w:rPr>
          <w:rFonts w:ascii="Arial" w:hAnsi="Arial" w:cs="Arial"/>
          <w:color w:val="000000" w:themeColor="text1"/>
          <w:sz w:val="24"/>
          <w:szCs w:val="24"/>
          <w:lang w:val="en-GB"/>
        </w:rPr>
        <w:t>: Secondary colors serve as a base for creating tertiary colors when mixed with neighboring primary colors. For example:</w:t>
      </w:r>
    </w:p>
    <w:p w14:paraId="66D4ABFC" w14:textId="77777777" w:rsidR="00D33462" w:rsidRPr="00D33462" w:rsidRDefault="00D33462" w:rsidP="00D33462">
      <w:pPr>
        <w:numPr>
          <w:ilvl w:val="1"/>
          <w:numId w:val="72"/>
        </w:numPr>
        <w:spacing w:line="276" w:lineRule="auto"/>
        <w:rPr>
          <w:rFonts w:ascii="Arial" w:hAnsi="Arial" w:cs="Arial"/>
          <w:color w:val="000000" w:themeColor="text1"/>
          <w:sz w:val="24"/>
          <w:szCs w:val="24"/>
          <w:lang w:val="en-GB"/>
        </w:rPr>
      </w:pPr>
      <w:r w:rsidRPr="00D33462">
        <w:rPr>
          <w:rFonts w:ascii="Arial" w:hAnsi="Arial" w:cs="Arial"/>
          <w:b/>
          <w:bCs/>
          <w:color w:val="000000" w:themeColor="text1"/>
          <w:sz w:val="24"/>
          <w:szCs w:val="24"/>
          <w:lang w:val="en-GB"/>
        </w:rPr>
        <w:t>Red-Orange</w:t>
      </w:r>
      <w:r w:rsidRPr="00D33462">
        <w:rPr>
          <w:rFonts w:ascii="Arial" w:hAnsi="Arial" w:cs="Arial"/>
          <w:color w:val="000000" w:themeColor="text1"/>
          <w:sz w:val="24"/>
          <w:szCs w:val="24"/>
          <w:lang w:val="en-GB"/>
        </w:rPr>
        <w:t xml:space="preserve"> (Red + Orange)</w:t>
      </w:r>
    </w:p>
    <w:p w14:paraId="07D6C023" w14:textId="77777777" w:rsidR="00D33462" w:rsidRPr="00D33462" w:rsidRDefault="00D33462" w:rsidP="00D33462">
      <w:pPr>
        <w:numPr>
          <w:ilvl w:val="1"/>
          <w:numId w:val="72"/>
        </w:numPr>
        <w:spacing w:line="276" w:lineRule="auto"/>
        <w:rPr>
          <w:rFonts w:ascii="Arial" w:hAnsi="Arial" w:cs="Arial"/>
          <w:color w:val="000000" w:themeColor="text1"/>
          <w:sz w:val="24"/>
          <w:szCs w:val="24"/>
          <w:lang w:val="en-GB"/>
        </w:rPr>
      </w:pPr>
      <w:r w:rsidRPr="00D33462">
        <w:rPr>
          <w:rFonts w:ascii="Arial" w:hAnsi="Arial" w:cs="Arial"/>
          <w:b/>
          <w:bCs/>
          <w:color w:val="000000" w:themeColor="text1"/>
          <w:sz w:val="24"/>
          <w:szCs w:val="24"/>
          <w:lang w:val="en-GB"/>
        </w:rPr>
        <w:t>Yellow-Green</w:t>
      </w:r>
      <w:r w:rsidRPr="00D33462">
        <w:rPr>
          <w:rFonts w:ascii="Arial" w:hAnsi="Arial" w:cs="Arial"/>
          <w:color w:val="000000" w:themeColor="text1"/>
          <w:sz w:val="24"/>
          <w:szCs w:val="24"/>
          <w:lang w:val="en-GB"/>
        </w:rPr>
        <w:t xml:space="preserve"> (Yellow + Green)</w:t>
      </w:r>
    </w:p>
    <w:p w14:paraId="5495AD2B" w14:textId="77777777" w:rsidR="00D33462" w:rsidRPr="00D33462" w:rsidRDefault="00D33462" w:rsidP="00D33462">
      <w:pPr>
        <w:numPr>
          <w:ilvl w:val="0"/>
          <w:numId w:val="72"/>
        </w:numPr>
        <w:spacing w:line="276" w:lineRule="auto"/>
        <w:rPr>
          <w:rFonts w:ascii="Arial" w:hAnsi="Arial" w:cs="Arial"/>
          <w:color w:val="000000" w:themeColor="text1"/>
          <w:sz w:val="24"/>
          <w:szCs w:val="24"/>
          <w:lang w:val="en-GB"/>
        </w:rPr>
      </w:pPr>
      <w:r w:rsidRPr="00D33462">
        <w:rPr>
          <w:rFonts w:ascii="Arial" w:hAnsi="Arial" w:cs="Arial"/>
          <w:b/>
          <w:bCs/>
          <w:color w:val="000000" w:themeColor="text1"/>
          <w:sz w:val="24"/>
          <w:szCs w:val="24"/>
          <w:lang w:val="en-GB"/>
        </w:rPr>
        <w:t>Color Harmony</w:t>
      </w:r>
      <w:r w:rsidRPr="00D33462">
        <w:rPr>
          <w:rFonts w:ascii="Arial" w:hAnsi="Arial" w:cs="Arial"/>
          <w:color w:val="000000" w:themeColor="text1"/>
          <w:sz w:val="24"/>
          <w:szCs w:val="24"/>
          <w:lang w:val="en-GB"/>
        </w:rPr>
        <w:t>: Secondary colors are essential for establishing harmonious and balanced color schemes. They are often used in analogous and complementary color schemes to add variety and complexity.</w:t>
      </w:r>
    </w:p>
    <w:p w14:paraId="0D213C24" w14:textId="77777777" w:rsidR="00D33462" w:rsidRPr="00D33462" w:rsidRDefault="00D33462" w:rsidP="00D33462">
      <w:pPr>
        <w:numPr>
          <w:ilvl w:val="0"/>
          <w:numId w:val="72"/>
        </w:numPr>
        <w:spacing w:line="276" w:lineRule="auto"/>
        <w:rPr>
          <w:rFonts w:ascii="Arial" w:hAnsi="Arial" w:cs="Arial"/>
          <w:color w:val="000000" w:themeColor="text1"/>
          <w:sz w:val="24"/>
          <w:szCs w:val="24"/>
          <w:lang w:val="en-GB"/>
        </w:rPr>
      </w:pPr>
      <w:r w:rsidRPr="00D33462">
        <w:rPr>
          <w:rFonts w:ascii="Arial" w:hAnsi="Arial" w:cs="Arial"/>
          <w:b/>
          <w:bCs/>
          <w:color w:val="000000" w:themeColor="text1"/>
          <w:sz w:val="24"/>
          <w:szCs w:val="24"/>
          <w:lang w:val="en-GB"/>
        </w:rPr>
        <w:t>Visual Contrast</w:t>
      </w:r>
      <w:r w:rsidRPr="00D33462">
        <w:rPr>
          <w:rFonts w:ascii="Arial" w:hAnsi="Arial" w:cs="Arial"/>
          <w:color w:val="000000" w:themeColor="text1"/>
          <w:sz w:val="24"/>
          <w:szCs w:val="24"/>
          <w:lang w:val="en-GB"/>
        </w:rPr>
        <w:t>: Because secondary colors are mixtures of two primary colors, they provide a moderate level of contrast when used alongside their constituent primary colors. This contrast can be used to create emphasis or highlight specific areas in art and design.</w:t>
      </w:r>
    </w:p>
    <w:p w14:paraId="4F0CEBAC" w14:textId="77777777" w:rsidR="00D33462" w:rsidRPr="00D33462" w:rsidRDefault="00D33462" w:rsidP="00D33462">
      <w:pPr>
        <w:numPr>
          <w:ilvl w:val="0"/>
          <w:numId w:val="72"/>
        </w:numPr>
        <w:spacing w:line="276" w:lineRule="auto"/>
        <w:rPr>
          <w:rFonts w:ascii="Arial" w:hAnsi="Arial" w:cs="Arial"/>
          <w:color w:val="000000" w:themeColor="text1"/>
          <w:sz w:val="24"/>
          <w:szCs w:val="24"/>
          <w:lang w:val="en-GB"/>
        </w:rPr>
      </w:pPr>
      <w:r w:rsidRPr="00D33462">
        <w:rPr>
          <w:rFonts w:ascii="Arial" w:hAnsi="Arial" w:cs="Arial"/>
          <w:b/>
          <w:bCs/>
          <w:color w:val="000000" w:themeColor="text1"/>
          <w:sz w:val="24"/>
          <w:szCs w:val="24"/>
          <w:lang w:val="en-GB"/>
        </w:rPr>
        <w:t>Psychological Impact</w:t>
      </w:r>
      <w:r w:rsidRPr="00D33462">
        <w:rPr>
          <w:rFonts w:ascii="Arial" w:hAnsi="Arial" w:cs="Arial"/>
          <w:color w:val="000000" w:themeColor="text1"/>
          <w:sz w:val="24"/>
          <w:szCs w:val="24"/>
          <w:lang w:val="en-GB"/>
        </w:rPr>
        <w:t>: Secondary colors have distinct emotional and psychological impacts, which can vary based on their saturation and context. Understanding their effects helps artists and designers convey the right mood and message in their work.</w:t>
      </w:r>
    </w:p>
    <w:p w14:paraId="64F586D6" w14:textId="49DF41FA" w:rsidR="00D33462" w:rsidRPr="00D33462" w:rsidRDefault="00D33462" w:rsidP="00CD174D">
      <w:pPr>
        <w:spacing w:line="276" w:lineRule="auto"/>
        <w:rPr>
          <w:rFonts w:ascii="Arial" w:hAnsi="Arial" w:cs="Arial"/>
          <w:color w:val="000000" w:themeColor="text1"/>
          <w:sz w:val="24"/>
          <w:szCs w:val="24"/>
          <w:lang w:val="en-GB"/>
        </w:rPr>
      </w:pPr>
      <w:r w:rsidRPr="00D33462">
        <w:rPr>
          <w:rFonts w:ascii="Arial" w:hAnsi="Arial" w:cs="Arial"/>
          <w:color w:val="000000" w:themeColor="text1"/>
          <w:sz w:val="24"/>
          <w:szCs w:val="24"/>
          <w:lang w:val="en-GB"/>
        </w:rPr>
        <w:t>In summary, secondary colors in traditional color theory are the vibrant results of combining primary colors, contributing to the broader spectrum of hues available for artistic and design purposes.</w:t>
      </w:r>
    </w:p>
    <w:p w14:paraId="17C3397D" w14:textId="503D9121" w:rsidR="00CD174D" w:rsidRPr="00CD174D" w:rsidRDefault="00CD174D" w:rsidP="00CD174D">
      <w:pPr>
        <w:spacing w:line="276" w:lineRule="auto"/>
        <w:rPr>
          <w:rFonts w:ascii="Arial" w:hAnsi="Arial" w:cs="Arial"/>
          <w:color w:val="000000" w:themeColor="text1"/>
          <w:sz w:val="24"/>
          <w:szCs w:val="24"/>
          <w:lang w:val="en-GB"/>
        </w:rPr>
      </w:pPr>
      <w:r w:rsidRPr="00CD174D">
        <w:rPr>
          <w:rFonts w:ascii="Arial" w:hAnsi="Arial" w:cs="Arial"/>
          <w:color w:val="000000" w:themeColor="text1"/>
          <w:sz w:val="24"/>
          <w:szCs w:val="24"/>
          <w:lang w:val="en-GB"/>
        </w:rPr>
        <w:pict w14:anchorId="5F843B01">
          <v:rect id="_x0000_i1964" style="width:0;height:1.5pt" o:hralign="center" o:hrstd="t" o:hr="t" fillcolor="#a0a0a0" stroked="f"/>
        </w:pict>
      </w:r>
    </w:p>
    <w:p w14:paraId="1A9975D3" w14:textId="77777777" w:rsidR="001B25BA" w:rsidRPr="001B25BA" w:rsidRDefault="001B25BA" w:rsidP="001B25BA">
      <w:pPr>
        <w:spacing w:line="276" w:lineRule="auto"/>
        <w:rPr>
          <w:rFonts w:ascii="Arial" w:hAnsi="Arial" w:cs="Arial"/>
          <w:color w:val="000000" w:themeColor="text1"/>
          <w:sz w:val="24"/>
          <w:szCs w:val="24"/>
          <w:lang w:val="en-GB"/>
        </w:rPr>
      </w:pPr>
      <w:r w:rsidRPr="001B25BA">
        <w:rPr>
          <w:rFonts w:ascii="Arial" w:hAnsi="Arial" w:cs="Arial"/>
          <w:color w:val="000000" w:themeColor="text1"/>
          <w:sz w:val="24"/>
          <w:szCs w:val="24"/>
          <w:lang w:val="en-GB"/>
        </w:rPr>
        <w:t xml:space="preserve">In traditional </w:t>
      </w:r>
      <w:r w:rsidRPr="001B25BA">
        <w:rPr>
          <w:rFonts w:ascii="Arial" w:hAnsi="Arial" w:cs="Arial"/>
          <w:b/>
          <w:bCs/>
          <w:color w:val="000000" w:themeColor="text1"/>
          <w:sz w:val="24"/>
          <w:szCs w:val="24"/>
          <w:lang w:val="en-GB"/>
        </w:rPr>
        <w:t>color theory</w:t>
      </w:r>
      <w:r w:rsidRPr="001B25BA">
        <w:rPr>
          <w:rFonts w:ascii="Arial" w:hAnsi="Arial" w:cs="Arial"/>
          <w:color w:val="000000" w:themeColor="text1"/>
          <w:sz w:val="24"/>
          <w:szCs w:val="24"/>
          <w:lang w:val="en-GB"/>
        </w:rPr>
        <w:t xml:space="preserve">, tertiary colors are created by mixing a </w:t>
      </w:r>
      <w:r w:rsidRPr="001B25BA">
        <w:rPr>
          <w:rFonts w:ascii="Arial" w:hAnsi="Arial" w:cs="Arial"/>
          <w:b/>
          <w:bCs/>
          <w:color w:val="000000" w:themeColor="text1"/>
          <w:sz w:val="24"/>
          <w:szCs w:val="24"/>
          <w:lang w:val="en-GB"/>
        </w:rPr>
        <w:t>primary color</w:t>
      </w:r>
      <w:r w:rsidRPr="001B25BA">
        <w:rPr>
          <w:rFonts w:ascii="Arial" w:hAnsi="Arial" w:cs="Arial"/>
          <w:color w:val="000000" w:themeColor="text1"/>
          <w:sz w:val="24"/>
          <w:szCs w:val="24"/>
          <w:lang w:val="en-GB"/>
        </w:rPr>
        <w:t xml:space="preserve"> with a </w:t>
      </w:r>
      <w:r w:rsidRPr="001B25BA">
        <w:rPr>
          <w:rFonts w:ascii="Arial" w:hAnsi="Arial" w:cs="Arial"/>
          <w:b/>
          <w:bCs/>
          <w:color w:val="000000" w:themeColor="text1"/>
          <w:sz w:val="24"/>
          <w:szCs w:val="24"/>
          <w:lang w:val="en-GB"/>
        </w:rPr>
        <w:t>secondary color</w:t>
      </w:r>
      <w:r w:rsidRPr="001B25BA">
        <w:rPr>
          <w:rFonts w:ascii="Arial" w:hAnsi="Arial" w:cs="Arial"/>
          <w:color w:val="000000" w:themeColor="text1"/>
          <w:sz w:val="24"/>
          <w:szCs w:val="24"/>
          <w:lang w:val="en-GB"/>
        </w:rPr>
        <w:t xml:space="preserve"> that is adjacent to it on the color wheel. These colors fill the gaps between primary and secondary colors, resulting in a more nuanced color spectrum. There are </w:t>
      </w:r>
      <w:r w:rsidRPr="001B25BA">
        <w:rPr>
          <w:rFonts w:ascii="Arial" w:hAnsi="Arial" w:cs="Arial"/>
          <w:b/>
          <w:bCs/>
          <w:color w:val="000000" w:themeColor="text1"/>
          <w:sz w:val="24"/>
          <w:szCs w:val="24"/>
          <w:lang w:val="en-GB"/>
        </w:rPr>
        <w:t>six tertiary colors</w:t>
      </w:r>
      <w:r w:rsidRPr="001B25BA">
        <w:rPr>
          <w:rFonts w:ascii="Arial" w:hAnsi="Arial" w:cs="Arial"/>
          <w:color w:val="000000" w:themeColor="text1"/>
          <w:sz w:val="24"/>
          <w:szCs w:val="24"/>
          <w:lang w:val="en-GB"/>
        </w:rPr>
        <w:t xml:space="preserve"> in the </w:t>
      </w:r>
      <w:r w:rsidRPr="001B25BA">
        <w:rPr>
          <w:rFonts w:ascii="Arial" w:hAnsi="Arial" w:cs="Arial"/>
          <w:b/>
          <w:bCs/>
          <w:color w:val="000000" w:themeColor="text1"/>
          <w:sz w:val="24"/>
          <w:szCs w:val="24"/>
          <w:lang w:val="en-GB"/>
        </w:rPr>
        <w:t>RYB (Red, Yellow, Blue)</w:t>
      </w:r>
      <w:r w:rsidRPr="001B25BA">
        <w:rPr>
          <w:rFonts w:ascii="Arial" w:hAnsi="Arial" w:cs="Arial"/>
          <w:color w:val="000000" w:themeColor="text1"/>
          <w:sz w:val="24"/>
          <w:szCs w:val="24"/>
          <w:lang w:val="en-GB"/>
        </w:rPr>
        <w:t xml:space="preserve"> model.</w:t>
      </w:r>
    </w:p>
    <w:p w14:paraId="0C49F034" w14:textId="77777777" w:rsidR="001B25BA" w:rsidRPr="001B25BA" w:rsidRDefault="001B25BA" w:rsidP="001B25BA">
      <w:pPr>
        <w:spacing w:line="276" w:lineRule="auto"/>
        <w:rPr>
          <w:rFonts w:ascii="Arial" w:hAnsi="Arial" w:cs="Arial"/>
          <w:b/>
          <w:bCs/>
          <w:color w:val="000000" w:themeColor="text1"/>
          <w:sz w:val="24"/>
          <w:szCs w:val="24"/>
          <w:lang w:val="en-GB"/>
        </w:rPr>
      </w:pPr>
      <w:r w:rsidRPr="001B25BA">
        <w:rPr>
          <w:rFonts w:ascii="Arial" w:hAnsi="Arial" w:cs="Arial"/>
          <w:b/>
          <w:bCs/>
          <w:color w:val="000000" w:themeColor="text1"/>
          <w:sz w:val="24"/>
          <w:szCs w:val="24"/>
          <w:lang w:val="en-GB"/>
        </w:rPr>
        <w:t>List of Tertiary Colors</w:t>
      </w:r>
    </w:p>
    <w:p w14:paraId="0B90B87C" w14:textId="77777777" w:rsidR="001B25BA" w:rsidRPr="001B25BA" w:rsidRDefault="001B25BA" w:rsidP="001B25BA">
      <w:pPr>
        <w:spacing w:line="276" w:lineRule="auto"/>
        <w:rPr>
          <w:rFonts w:ascii="Arial" w:hAnsi="Arial" w:cs="Arial"/>
          <w:color w:val="000000" w:themeColor="text1"/>
          <w:sz w:val="24"/>
          <w:szCs w:val="24"/>
          <w:lang w:val="en-GB"/>
        </w:rPr>
      </w:pPr>
      <w:r w:rsidRPr="001B25BA">
        <w:rPr>
          <w:rFonts w:ascii="Arial" w:hAnsi="Arial" w:cs="Arial"/>
          <w:color w:val="000000" w:themeColor="text1"/>
          <w:sz w:val="24"/>
          <w:szCs w:val="24"/>
          <w:lang w:val="en-GB"/>
        </w:rPr>
        <w:t>Each tertiary color is named by combining the primary color with the secondary color it’s mixed with:</w:t>
      </w:r>
    </w:p>
    <w:p w14:paraId="4A022C5C" w14:textId="77777777" w:rsidR="001B25BA" w:rsidRPr="001B25BA" w:rsidRDefault="001B25BA" w:rsidP="001B25BA">
      <w:pPr>
        <w:numPr>
          <w:ilvl w:val="0"/>
          <w:numId w:val="73"/>
        </w:numPr>
        <w:spacing w:line="276" w:lineRule="auto"/>
        <w:rPr>
          <w:rFonts w:ascii="Arial" w:hAnsi="Arial" w:cs="Arial"/>
          <w:color w:val="000000" w:themeColor="text1"/>
          <w:sz w:val="24"/>
          <w:szCs w:val="24"/>
          <w:lang w:val="en-GB"/>
        </w:rPr>
      </w:pPr>
      <w:r w:rsidRPr="001B25BA">
        <w:rPr>
          <w:rFonts w:ascii="Arial" w:hAnsi="Arial" w:cs="Arial"/>
          <w:b/>
          <w:bCs/>
          <w:color w:val="000000" w:themeColor="text1"/>
          <w:sz w:val="24"/>
          <w:szCs w:val="24"/>
          <w:lang w:val="en-GB"/>
        </w:rPr>
        <w:t>Red-Orange</w:t>
      </w:r>
      <w:r w:rsidRPr="001B25BA">
        <w:rPr>
          <w:rFonts w:ascii="Arial" w:hAnsi="Arial" w:cs="Arial"/>
          <w:color w:val="000000" w:themeColor="text1"/>
          <w:sz w:val="24"/>
          <w:szCs w:val="24"/>
          <w:lang w:val="en-GB"/>
        </w:rPr>
        <w:t xml:space="preserve"> (Primary Red + Secondary Orange)</w:t>
      </w:r>
    </w:p>
    <w:p w14:paraId="506CB1EB" w14:textId="77777777" w:rsidR="001B25BA" w:rsidRPr="001B25BA" w:rsidRDefault="001B25BA" w:rsidP="001B25BA">
      <w:pPr>
        <w:numPr>
          <w:ilvl w:val="0"/>
          <w:numId w:val="73"/>
        </w:numPr>
        <w:spacing w:line="276" w:lineRule="auto"/>
        <w:rPr>
          <w:rFonts w:ascii="Arial" w:hAnsi="Arial" w:cs="Arial"/>
          <w:color w:val="000000" w:themeColor="text1"/>
          <w:sz w:val="24"/>
          <w:szCs w:val="24"/>
          <w:lang w:val="en-GB"/>
        </w:rPr>
      </w:pPr>
      <w:r w:rsidRPr="001B25BA">
        <w:rPr>
          <w:rFonts w:ascii="Arial" w:hAnsi="Arial" w:cs="Arial"/>
          <w:b/>
          <w:bCs/>
          <w:color w:val="000000" w:themeColor="text1"/>
          <w:sz w:val="24"/>
          <w:szCs w:val="24"/>
          <w:lang w:val="en-GB"/>
        </w:rPr>
        <w:t>Yellow-Orange</w:t>
      </w:r>
      <w:r w:rsidRPr="001B25BA">
        <w:rPr>
          <w:rFonts w:ascii="Arial" w:hAnsi="Arial" w:cs="Arial"/>
          <w:color w:val="000000" w:themeColor="text1"/>
          <w:sz w:val="24"/>
          <w:szCs w:val="24"/>
          <w:lang w:val="en-GB"/>
        </w:rPr>
        <w:t xml:space="preserve"> (Primary Yellow + Secondary Orange)</w:t>
      </w:r>
    </w:p>
    <w:p w14:paraId="74F25ECE" w14:textId="77777777" w:rsidR="001B25BA" w:rsidRPr="001B25BA" w:rsidRDefault="001B25BA" w:rsidP="001B25BA">
      <w:pPr>
        <w:numPr>
          <w:ilvl w:val="0"/>
          <w:numId w:val="73"/>
        </w:numPr>
        <w:spacing w:line="276" w:lineRule="auto"/>
        <w:rPr>
          <w:rFonts w:ascii="Arial" w:hAnsi="Arial" w:cs="Arial"/>
          <w:color w:val="000000" w:themeColor="text1"/>
          <w:sz w:val="24"/>
          <w:szCs w:val="24"/>
          <w:lang w:val="en-GB"/>
        </w:rPr>
      </w:pPr>
      <w:r w:rsidRPr="001B25BA">
        <w:rPr>
          <w:rFonts w:ascii="Arial" w:hAnsi="Arial" w:cs="Arial"/>
          <w:b/>
          <w:bCs/>
          <w:color w:val="000000" w:themeColor="text1"/>
          <w:sz w:val="24"/>
          <w:szCs w:val="24"/>
          <w:lang w:val="en-GB"/>
        </w:rPr>
        <w:t>Yellow-Green</w:t>
      </w:r>
      <w:r w:rsidRPr="001B25BA">
        <w:rPr>
          <w:rFonts w:ascii="Arial" w:hAnsi="Arial" w:cs="Arial"/>
          <w:color w:val="000000" w:themeColor="text1"/>
          <w:sz w:val="24"/>
          <w:szCs w:val="24"/>
          <w:lang w:val="en-GB"/>
        </w:rPr>
        <w:t xml:space="preserve"> (Primary Yellow + Secondary Green)</w:t>
      </w:r>
    </w:p>
    <w:p w14:paraId="112C0E42" w14:textId="77777777" w:rsidR="001B25BA" w:rsidRPr="001B25BA" w:rsidRDefault="001B25BA" w:rsidP="001B25BA">
      <w:pPr>
        <w:numPr>
          <w:ilvl w:val="0"/>
          <w:numId w:val="73"/>
        </w:numPr>
        <w:spacing w:line="276" w:lineRule="auto"/>
        <w:rPr>
          <w:rFonts w:ascii="Arial" w:hAnsi="Arial" w:cs="Arial"/>
          <w:color w:val="000000" w:themeColor="text1"/>
          <w:sz w:val="24"/>
          <w:szCs w:val="24"/>
          <w:lang w:val="en-GB"/>
        </w:rPr>
      </w:pPr>
      <w:r w:rsidRPr="001B25BA">
        <w:rPr>
          <w:rFonts w:ascii="Arial" w:hAnsi="Arial" w:cs="Arial"/>
          <w:b/>
          <w:bCs/>
          <w:color w:val="000000" w:themeColor="text1"/>
          <w:sz w:val="24"/>
          <w:szCs w:val="24"/>
          <w:lang w:val="en-GB"/>
        </w:rPr>
        <w:lastRenderedPageBreak/>
        <w:t>Blue-Green</w:t>
      </w:r>
      <w:r w:rsidRPr="001B25BA">
        <w:rPr>
          <w:rFonts w:ascii="Arial" w:hAnsi="Arial" w:cs="Arial"/>
          <w:color w:val="000000" w:themeColor="text1"/>
          <w:sz w:val="24"/>
          <w:szCs w:val="24"/>
          <w:lang w:val="en-GB"/>
        </w:rPr>
        <w:t xml:space="preserve"> (Primary Blue + Secondary Green)</w:t>
      </w:r>
    </w:p>
    <w:p w14:paraId="622BB28C" w14:textId="77777777" w:rsidR="001B25BA" w:rsidRPr="001B25BA" w:rsidRDefault="001B25BA" w:rsidP="001B25BA">
      <w:pPr>
        <w:numPr>
          <w:ilvl w:val="0"/>
          <w:numId w:val="73"/>
        </w:numPr>
        <w:spacing w:line="276" w:lineRule="auto"/>
        <w:rPr>
          <w:rFonts w:ascii="Arial" w:hAnsi="Arial" w:cs="Arial"/>
          <w:color w:val="000000" w:themeColor="text1"/>
          <w:sz w:val="24"/>
          <w:szCs w:val="24"/>
          <w:lang w:val="en-GB"/>
        </w:rPr>
      </w:pPr>
      <w:r w:rsidRPr="001B25BA">
        <w:rPr>
          <w:rFonts w:ascii="Arial" w:hAnsi="Arial" w:cs="Arial"/>
          <w:b/>
          <w:bCs/>
          <w:color w:val="000000" w:themeColor="text1"/>
          <w:sz w:val="24"/>
          <w:szCs w:val="24"/>
          <w:lang w:val="en-GB"/>
        </w:rPr>
        <w:t>Blue-Purple</w:t>
      </w:r>
      <w:r w:rsidRPr="001B25BA">
        <w:rPr>
          <w:rFonts w:ascii="Arial" w:hAnsi="Arial" w:cs="Arial"/>
          <w:color w:val="000000" w:themeColor="text1"/>
          <w:sz w:val="24"/>
          <w:szCs w:val="24"/>
          <w:lang w:val="en-GB"/>
        </w:rPr>
        <w:t xml:space="preserve"> (Primary Blue + Secondary Purple)</w:t>
      </w:r>
    </w:p>
    <w:p w14:paraId="416D8405" w14:textId="77777777" w:rsidR="001B25BA" w:rsidRPr="001B25BA" w:rsidRDefault="001B25BA" w:rsidP="001B25BA">
      <w:pPr>
        <w:numPr>
          <w:ilvl w:val="0"/>
          <w:numId w:val="73"/>
        </w:numPr>
        <w:spacing w:line="276" w:lineRule="auto"/>
        <w:rPr>
          <w:rFonts w:ascii="Arial" w:hAnsi="Arial" w:cs="Arial"/>
          <w:color w:val="000000" w:themeColor="text1"/>
          <w:sz w:val="24"/>
          <w:szCs w:val="24"/>
          <w:lang w:val="en-GB"/>
        </w:rPr>
      </w:pPr>
      <w:r w:rsidRPr="001B25BA">
        <w:rPr>
          <w:rFonts w:ascii="Arial" w:hAnsi="Arial" w:cs="Arial"/>
          <w:b/>
          <w:bCs/>
          <w:color w:val="000000" w:themeColor="text1"/>
          <w:sz w:val="24"/>
          <w:szCs w:val="24"/>
          <w:lang w:val="en-GB"/>
        </w:rPr>
        <w:t>Red-Purple</w:t>
      </w:r>
      <w:r w:rsidRPr="001B25BA">
        <w:rPr>
          <w:rFonts w:ascii="Arial" w:hAnsi="Arial" w:cs="Arial"/>
          <w:color w:val="000000" w:themeColor="text1"/>
          <w:sz w:val="24"/>
          <w:szCs w:val="24"/>
          <w:lang w:val="en-GB"/>
        </w:rPr>
        <w:t xml:space="preserve"> (Primary Red + Secondary Purple)</w:t>
      </w:r>
    </w:p>
    <w:p w14:paraId="7DCC4313" w14:textId="77777777" w:rsidR="001B25BA" w:rsidRPr="001B25BA" w:rsidRDefault="001B25BA" w:rsidP="001B25BA">
      <w:pPr>
        <w:spacing w:line="276" w:lineRule="auto"/>
        <w:rPr>
          <w:rFonts w:ascii="Arial" w:hAnsi="Arial" w:cs="Arial"/>
          <w:b/>
          <w:bCs/>
          <w:color w:val="000000" w:themeColor="text1"/>
          <w:sz w:val="24"/>
          <w:szCs w:val="24"/>
          <w:lang w:val="en-GB"/>
        </w:rPr>
      </w:pPr>
      <w:r w:rsidRPr="001B25BA">
        <w:rPr>
          <w:rFonts w:ascii="Arial" w:hAnsi="Arial" w:cs="Arial"/>
          <w:b/>
          <w:bCs/>
          <w:color w:val="000000" w:themeColor="text1"/>
          <w:sz w:val="24"/>
          <w:szCs w:val="24"/>
          <w:lang w:val="en-GB"/>
        </w:rPr>
        <w:t>Role of Tertiary Colors in Color Theory</w:t>
      </w:r>
    </w:p>
    <w:p w14:paraId="203622B2" w14:textId="77777777" w:rsidR="001B25BA" w:rsidRPr="001B25BA" w:rsidRDefault="001B25BA" w:rsidP="001B25BA">
      <w:pPr>
        <w:numPr>
          <w:ilvl w:val="0"/>
          <w:numId w:val="75"/>
        </w:numPr>
        <w:spacing w:line="276" w:lineRule="auto"/>
        <w:rPr>
          <w:rFonts w:ascii="Arial" w:hAnsi="Arial" w:cs="Arial"/>
          <w:color w:val="000000" w:themeColor="text1"/>
          <w:sz w:val="24"/>
          <w:szCs w:val="24"/>
          <w:lang w:val="en-GB"/>
        </w:rPr>
      </w:pPr>
      <w:r w:rsidRPr="001B25BA">
        <w:rPr>
          <w:rFonts w:ascii="Arial" w:hAnsi="Arial" w:cs="Arial"/>
          <w:b/>
          <w:bCs/>
          <w:color w:val="000000" w:themeColor="text1"/>
          <w:sz w:val="24"/>
          <w:szCs w:val="24"/>
          <w:lang w:val="en-GB"/>
        </w:rPr>
        <w:t>Expanded Color Palette</w:t>
      </w:r>
      <w:r w:rsidRPr="001B25BA">
        <w:rPr>
          <w:rFonts w:ascii="Arial" w:hAnsi="Arial" w:cs="Arial"/>
          <w:color w:val="000000" w:themeColor="text1"/>
          <w:sz w:val="24"/>
          <w:szCs w:val="24"/>
          <w:lang w:val="en-GB"/>
        </w:rPr>
        <w:t>: Tertiary colors provide more depth and variety to the color palette. By combining primary and secondary colors, artists and designers can create more complex, nuanced hues that allow for greater expression and subtlety in their work.</w:t>
      </w:r>
    </w:p>
    <w:p w14:paraId="57DDC4A1" w14:textId="77777777" w:rsidR="001B25BA" w:rsidRPr="001B25BA" w:rsidRDefault="001B25BA" w:rsidP="001B25BA">
      <w:pPr>
        <w:numPr>
          <w:ilvl w:val="0"/>
          <w:numId w:val="75"/>
        </w:numPr>
        <w:spacing w:line="276" w:lineRule="auto"/>
        <w:rPr>
          <w:rFonts w:ascii="Arial" w:hAnsi="Arial" w:cs="Arial"/>
          <w:color w:val="000000" w:themeColor="text1"/>
          <w:sz w:val="24"/>
          <w:szCs w:val="24"/>
          <w:lang w:val="en-GB"/>
        </w:rPr>
      </w:pPr>
      <w:r w:rsidRPr="001B25BA">
        <w:rPr>
          <w:rFonts w:ascii="Arial" w:hAnsi="Arial" w:cs="Arial"/>
          <w:b/>
          <w:bCs/>
          <w:color w:val="000000" w:themeColor="text1"/>
          <w:sz w:val="24"/>
          <w:szCs w:val="24"/>
          <w:lang w:val="en-GB"/>
        </w:rPr>
        <w:t>Color Harmony</w:t>
      </w:r>
      <w:r w:rsidRPr="001B25BA">
        <w:rPr>
          <w:rFonts w:ascii="Arial" w:hAnsi="Arial" w:cs="Arial"/>
          <w:color w:val="000000" w:themeColor="text1"/>
          <w:sz w:val="24"/>
          <w:szCs w:val="24"/>
          <w:lang w:val="en-GB"/>
        </w:rPr>
        <w:t xml:space="preserve">: Tertiary colors are important for creating </w:t>
      </w:r>
      <w:r w:rsidRPr="001B25BA">
        <w:rPr>
          <w:rFonts w:ascii="Arial" w:hAnsi="Arial" w:cs="Arial"/>
          <w:b/>
          <w:bCs/>
          <w:color w:val="000000" w:themeColor="text1"/>
          <w:sz w:val="24"/>
          <w:szCs w:val="24"/>
          <w:lang w:val="en-GB"/>
        </w:rPr>
        <w:t>analogous color schemes</w:t>
      </w:r>
      <w:r w:rsidRPr="001B25BA">
        <w:rPr>
          <w:rFonts w:ascii="Arial" w:hAnsi="Arial" w:cs="Arial"/>
          <w:color w:val="000000" w:themeColor="text1"/>
          <w:sz w:val="24"/>
          <w:szCs w:val="24"/>
          <w:lang w:val="en-GB"/>
        </w:rPr>
        <w:t xml:space="preserve">, where neighboring colors on the color wheel are used to create a harmonious and visually pleasing effect. For example, an analogous scheme could use </w:t>
      </w:r>
      <w:r w:rsidRPr="001B25BA">
        <w:rPr>
          <w:rFonts w:ascii="Arial" w:hAnsi="Arial" w:cs="Arial"/>
          <w:b/>
          <w:bCs/>
          <w:color w:val="000000" w:themeColor="text1"/>
          <w:sz w:val="24"/>
          <w:szCs w:val="24"/>
          <w:lang w:val="en-GB"/>
        </w:rPr>
        <w:t>Yellow</w:t>
      </w:r>
      <w:r w:rsidRPr="001B25BA">
        <w:rPr>
          <w:rFonts w:ascii="Arial" w:hAnsi="Arial" w:cs="Arial"/>
          <w:color w:val="000000" w:themeColor="text1"/>
          <w:sz w:val="24"/>
          <w:szCs w:val="24"/>
          <w:lang w:val="en-GB"/>
        </w:rPr>
        <w:t xml:space="preserve">, </w:t>
      </w:r>
      <w:r w:rsidRPr="001B25BA">
        <w:rPr>
          <w:rFonts w:ascii="Arial" w:hAnsi="Arial" w:cs="Arial"/>
          <w:b/>
          <w:bCs/>
          <w:color w:val="000000" w:themeColor="text1"/>
          <w:sz w:val="24"/>
          <w:szCs w:val="24"/>
          <w:lang w:val="en-GB"/>
        </w:rPr>
        <w:t>Yellow-Orange</w:t>
      </w:r>
      <w:r w:rsidRPr="001B25BA">
        <w:rPr>
          <w:rFonts w:ascii="Arial" w:hAnsi="Arial" w:cs="Arial"/>
          <w:color w:val="000000" w:themeColor="text1"/>
          <w:sz w:val="24"/>
          <w:szCs w:val="24"/>
          <w:lang w:val="en-GB"/>
        </w:rPr>
        <w:t xml:space="preserve">, and </w:t>
      </w:r>
      <w:r w:rsidRPr="001B25BA">
        <w:rPr>
          <w:rFonts w:ascii="Arial" w:hAnsi="Arial" w:cs="Arial"/>
          <w:b/>
          <w:bCs/>
          <w:color w:val="000000" w:themeColor="text1"/>
          <w:sz w:val="24"/>
          <w:szCs w:val="24"/>
          <w:lang w:val="en-GB"/>
        </w:rPr>
        <w:t>Orange</w:t>
      </w:r>
      <w:r w:rsidRPr="001B25BA">
        <w:rPr>
          <w:rFonts w:ascii="Arial" w:hAnsi="Arial" w:cs="Arial"/>
          <w:color w:val="000000" w:themeColor="text1"/>
          <w:sz w:val="24"/>
          <w:szCs w:val="24"/>
          <w:lang w:val="en-GB"/>
        </w:rPr>
        <w:t>.</w:t>
      </w:r>
    </w:p>
    <w:p w14:paraId="71CD36A4" w14:textId="77777777" w:rsidR="001B25BA" w:rsidRPr="001B25BA" w:rsidRDefault="001B25BA" w:rsidP="001B25BA">
      <w:pPr>
        <w:numPr>
          <w:ilvl w:val="0"/>
          <w:numId w:val="75"/>
        </w:numPr>
        <w:spacing w:line="276" w:lineRule="auto"/>
        <w:rPr>
          <w:rFonts w:ascii="Arial" w:hAnsi="Arial" w:cs="Arial"/>
          <w:color w:val="000000" w:themeColor="text1"/>
          <w:sz w:val="24"/>
          <w:szCs w:val="24"/>
          <w:lang w:val="en-GB"/>
        </w:rPr>
      </w:pPr>
      <w:r w:rsidRPr="001B25BA">
        <w:rPr>
          <w:rFonts w:ascii="Arial" w:hAnsi="Arial" w:cs="Arial"/>
          <w:b/>
          <w:bCs/>
          <w:color w:val="000000" w:themeColor="text1"/>
          <w:sz w:val="24"/>
          <w:szCs w:val="24"/>
          <w:lang w:val="en-GB"/>
        </w:rPr>
        <w:t>Blending and Transition</w:t>
      </w:r>
      <w:r w:rsidRPr="001B25BA">
        <w:rPr>
          <w:rFonts w:ascii="Arial" w:hAnsi="Arial" w:cs="Arial"/>
          <w:color w:val="000000" w:themeColor="text1"/>
          <w:sz w:val="24"/>
          <w:szCs w:val="24"/>
          <w:lang w:val="en-GB"/>
        </w:rPr>
        <w:t>: Tertiary colors serve as transition colors between the bolder primary and secondary colors, helping to soften the contrast and create smoother color gradients. This can be especially useful in paintings or designs that require a sense of flow and continuity.</w:t>
      </w:r>
    </w:p>
    <w:p w14:paraId="68B62FD5" w14:textId="77777777" w:rsidR="001B25BA" w:rsidRPr="001B25BA" w:rsidRDefault="001B25BA" w:rsidP="001B25BA">
      <w:pPr>
        <w:numPr>
          <w:ilvl w:val="0"/>
          <w:numId w:val="75"/>
        </w:numPr>
        <w:spacing w:line="276" w:lineRule="auto"/>
        <w:rPr>
          <w:rFonts w:ascii="Arial" w:hAnsi="Arial" w:cs="Arial"/>
          <w:color w:val="000000" w:themeColor="text1"/>
          <w:sz w:val="24"/>
          <w:szCs w:val="24"/>
          <w:lang w:val="en-GB"/>
        </w:rPr>
      </w:pPr>
      <w:r w:rsidRPr="001B25BA">
        <w:rPr>
          <w:rFonts w:ascii="Arial" w:hAnsi="Arial" w:cs="Arial"/>
          <w:b/>
          <w:bCs/>
          <w:color w:val="000000" w:themeColor="text1"/>
          <w:sz w:val="24"/>
          <w:szCs w:val="24"/>
          <w:lang w:val="en-GB"/>
        </w:rPr>
        <w:t>Emotional and Psychological Effects</w:t>
      </w:r>
      <w:r w:rsidRPr="001B25BA">
        <w:rPr>
          <w:rFonts w:ascii="Arial" w:hAnsi="Arial" w:cs="Arial"/>
          <w:color w:val="000000" w:themeColor="text1"/>
          <w:sz w:val="24"/>
          <w:szCs w:val="24"/>
          <w:lang w:val="en-GB"/>
        </w:rPr>
        <w:t>: Tertiary colors, like other colors, evoke specific emotions, but their impact can be more subtle than that of primary or secondary colors. For example:</w:t>
      </w:r>
    </w:p>
    <w:p w14:paraId="3055DAC4" w14:textId="77777777" w:rsidR="001B25BA" w:rsidRPr="001B25BA" w:rsidRDefault="001B25BA" w:rsidP="001B25BA">
      <w:pPr>
        <w:numPr>
          <w:ilvl w:val="1"/>
          <w:numId w:val="75"/>
        </w:numPr>
        <w:spacing w:line="276" w:lineRule="auto"/>
        <w:rPr>
          <w:rFonts w:ascii="Arial" w:hAnsi="Arial" w:cs="Arial"/>
          <w:color w:val="000000" w:themeColor="text1"/>
          <w:sz w:val="24"/>
          <w:szCs w:val="24"/>
          <w:lang w:val="en-GB"/>
        </w:rPr>
      </w:pPr>
      <w:r w:rsidRPr="001B25BA">
        <w:rPr>
          <w:rFonts w:ascii="Arial" w:hAnsi="Arial" w:cs="Arial"/>
          <w:b/>
          <w:bCs/>
          <w:color w:val="000000" w:themeColor="text1"/>
          <w:sz w:val="24"/>
          <w:szCs w:val="24"/>
          <w:lang w:val="en-GB"/>
        </w:rPr>
        <w:t>Red-Orange</w:t>
      </w:r>
      <w:r w:rsidRPr="001B25BA">
        <w:rPr>
          <w:rFonts w:ascii="Arial" w:hAnsi="Arial" w:cs="Arial"/>
          <w:color w:val="000000" w:themeColor="text1"/>
          <w:sz w:val="24"/>
          <w:szCs w:val="24"/>
          <w:lang w:val="en-GB"/>
        </w:rPr>
        <w:t xml:space="preserve"> can feel energetic but slightly more subdued than pure red.</w:t>
      </w:r>
    </w:p>
    <w:p w14:paraId="68B6699E" w14:textId="77777777" w:rsidR="001B25BA" w:rsidRPr="001B25BA" w:rsidRDefault="001B25BA" w:rsidP="001B25BA">
      <w:pPr>
        <w:numPr>
          <w:ilvl w:val="1"/>
          <w:numId w:val="75"/>
        </w:numPr>
        <w:spacing w:line="276" w:lineRule="auto"/>
        <w:rPr>
          <w:rFonts w:ascii="Arial" w:hAnsi="Arial" w:cs="Arial"/>
          <w:color w:val="000000" w:themeColor="text1"/>
          <w:sz w:val="24"/>
          <w:szCs w:val="24"/>
          <w:lang w:val="en-GB"/>
        </w:rPr>
      </w:pPr>
      <w:r w:rsidRPr="001B25BA">
        <w:rPr>
          <w:rFonts w:ascii="Arial" w:hAnsi="Arial" w:cs="Arial"/>
          <w:b/>
          <w:bCs/>
          <w:color w:val="000000" w:themeColor="text1"/>
          <w:sz w:val="24"/>
          <w:szCs w:val="24"/>
          <w:lang w:val="en-GB"/>
        </w:rPr>
        <w:t>Blue-Green</w:t>
      </w:r>
      <w:r w:rsidRPr="001B25BA">
        <w:rPr>
          <w:rFonts w:ascii="Arial" w:hAnsi="Arial" w:cs="Arial"/>
          <w:color w:val="000000" w:themeColor="text1"/>
          <w:sz w:val="24"/>
          <w:szCs w:val="24"/>
          <w:lang w:val="en-GB"/>
        </w:rPr>
        <w:t xml:space="preserve"> is calming like blue, but with a fresher, more natural tone.</w:t>
      </w:r>
    </w:p>
    <w:p w14:paraId="38FEB920" w14:textId="77777777" w:rsidR="001B25BA" w:rsidRPr="001B25BA" w:rsidRDefault="001B25BA" w:rsidP="001B25BA">
      <w:pPr>
        <w:numPr>
          <w:ilvl w:val="0"/>
          <w:numId w:val="75"/>
        </w:numPr>
        <w:spacing w:line="276" w:lineRule="auto"/>
        <w:rPr>
          <w:rFonts w:ascii="Arial" w:hAnsi="Arial" w:cs="Arial"/>
          <w:color w:val="000000" w:themeColor="text1"/>
          <w:sz w:val="24"/>
          <w:szCs w:val="24"/>
          <w:lang w:val="en-GB"/>
        </w:rPr>
      </w:pPr>
      <w:r w:rsidRPr="001B25BA">
        <w:rPr>
          <w:rFonts w:ascii="Arial" w:hAnsi="Arial" w:cs="Arial"/>
          <w:b/>
          <w:bCs/>
          <w:color w:val="000000" w:themeColor="text1"/>
          <w:sz w:val="24"/>
          <w:szCs w:val="24"/>
          <w:lang w:val="en-GB"/>
        </w:rPr>
        <w:t>Enhancing Visual Balance</w:t>
      </w:r>
      <w:r w:rsidRPr="001B25BA">
        <w:rPr>
          <w:rFonts w:ascii="Arial" w:hAnsi="Arial" w:cs="Arial"/>
          <w:color w:val="000000" w:themeColor="text1"/>
          <w:sz w:val="24"/>
          <w:szCs w:val="24"/>
          <w:lang w:val="en-GB"/>
        </w:rPr>
        <w:t>: Tertiary colors help balance compositions by offering intermediate hues that neither dominate nor fade into the background. Their ability to blend smoothly with both primary and secondary colors makes them versatile tools in creating well-balanced designs or artwork.</w:t>
      </w:r>
    </w:p>
    <w:p w14:paraId="1F10DB97" w14:textId="77777777" w:rsidR="001B25BA" w:rsidRPr="001B25BA" w:rsidRDefault="001B25BA" w:rsidP="001B25BA">
      <w:pPr>
        <w:spacing w:line="276" w:lineRule="auto"/>
        <w:rPr>
          <w:rFonts w:ascii="Arial" w:hAnsi="Arial" w:cs="Arial"/>
          <w:b/>
          <w:bCs/>
          <w:color w:val="000000" w:themeColor="text1"/>
          <w:sz w:val="24"/>
          <w:szCs w:val="24"/>
          <w:lang w:val="en-GB"/>
        </w:rPr>
      </w:pPr>
      <w:r w:rsidRPr="001B25BA">
        <w:rPr>
          <w:rFonts w:ascii="Arial" w:hAnsi="Arial" w:cs="Arial"/>
          <w:b/>
          <w:bCs/>
          <w:color w:val="000000" w:themeColor="text1"/>
          <w:sz w:val="24"/>
          <w:szCs w:val="24"/>
          <w:lang w:val="en-GB"/>
        </w:rPr>
        <w:t>Summary</w:t>
      </w:r>
    </w:p>
    <w:p w14:paraId="4ACF0552" w14:textId="7394524B" w:rsidR="00B37086" w:rsidRPr="00CD174D" w:rsidRDefault="001B25BA" w:rsidP="00B37086">
      <w:pPr>
        <w:spacing w:line="276" w:lineRule="auto"/>
        <w:rPr>
          <w:rFonts w:ascii="Arial" w:hAnsi="Arial" w:cs="Arial"/>
          <w:color w:val="000000" w:themeColor="text1"/>
          <w:sz w:val="24"/>
          <w:szCs w:val="24"/>
          <w:lang w:val="en-GB"/>
        </w:rPr>
      </w:pPr>
      <w:r w:rsidRPr="001B25BA">
        <w:rPr>
          <w:rFonts w:ascii="Arial" w:hAnsi="Arial" w:cs="Arial"/>
          <w:color w:val="000000" w:themeColor="text1"/>
          <w:sz w:val="24"/>
          <w:szCs w:val="24"/>
          <w:lang w:val="en-GB"/>
        </w:rPr>
        <w:t>Tertiary colors in traditional color theory are the six hues created by mixing a primary color with its adjacent secondary color. They expand the color palette and are essential for creating harmonious, balanced, and visually engaging compositions. By using tertiary colors, artists and designers can achieve more subtle and nuanced visual effects, enriching their creative work.</w:t>
      </w:r>
    </w:p>
    <w:p w14:paraId="7F058DB9" w14:textId="77777777" w:rsidR="00CD174D" w:rsidRDefault="00CD174D" w:rsidP="00CD174D">
      <w:pPr>
        <w:spacing w:line="276" w:lineRule="auto"/>
        <w:rPr>
          <w:rFonts w:ascii="Arial" w:hAnsi="Arial" w:cs="Arial"/>
          <w:color w:val="000000" w:themeColor="text1"/>
          <w:sz w:val="24"/>
          <w:szCs w:val="24"/>
          <w:lang w:val="en-GB"/>
        </w:rPr>
      </w:pPr>
      <w:r w:rsidRPr="00CD174D">
        <w:rPr>
          <w:rFonts w:ascii="Arial" w:hAnsi="Arial" w:cs="Arial"/>
          <w:color w:val="000000" w:themeColor="text1"/>
          <w:sz w:val="24"/>
          <w:szCs w:val="24"/>
          <w:lang w:val="en-GB"/>
        </w:rPr>
        <w:pict w14:anchorId="6ED874D2">
          <v:rect id="_x0000_i1965" style="width:0;height:1.5pt" o:hralign="center" o:hrstd="t" o:hr="t" fillcolor="#a0a0a0" stroked="f"/>
        </w:pict>
      </w:r>
    </w:p>
    <w:p w14:paraId="60EB6173" w14:textId="77777777" w:rsidR="00991EFC" w:rsidRPr="00CD174D" w:rsidRDefault="00991EFC" w:rsidP="00CD174D">
      <w:pPr>
        <w:spacing w:line="276" w:lineRule="auto"/>
        <w:rPr>
          <w:rFonts w:ascii="Arial" w:hAnsi="Arial" w:cs="Arial"/>
          <w:color w:val="000000" w:themeColor="text1"/>
          <w:sz w:val="24"/>
          <w:szCs w:val="24"/>
          <w:lang w:val="en-GB"/>
        </w:rPr>
      </w:pPr>
    </w:p>
    <w:p w14:paraId="131AFE07" w14:textId="3B8E2489" w:rsidR="00CD174D" w:rsidRPr="00CD174D" w:rsidRDefault="00CD174D" w:rsidP="00CD174D">
      <w:pPr>
        <w:spacing w:line="276" w:lineRule="auto"/>
        <w:rPr>
          <w:rFonts w:ascii="Arial" w:hAnsi="Arial" w:cs="Arial"/>
          <w:b/>
          <w:bCs/>
          <w:color w:val="000000" w:themeColor="text1"/>
          <w:sz w:val="24"/>
          <w:szCs w:val="24"/>
          <w:lang w:val="en-GB"/>
        </w:rPr>
      </w:pPr>
      <w:r w:rsidRPr="00CD174D">
        <w:rPr>
          <w:rFonts w:ascii="Arial" w:hAnsi="Arial" w:cs="Arial"/>
          <w:b/>
          <w:bCs/>
          <w:color w:val="000000" w:themeColor="text1"/>
          <w:sz w:val="24"/>
          <w:szCs w:val="24"/>
          <w:lang w:val="en-GB"/>
        </w:rPr>
        <w:lastRenderedPageBreak/>
        <w:t>Properties of Color (Hue, Saturation, Value)</w:t>
      </w:r>
    </w:p>
    <w:p w14:paraId="7FEF0D9B" w14:textId="77777777" w:rsidR="00A41026" w:rsidRPr="00A41026" w:rsidRDefault="00A41026" w:rsidP="00A41026">
      <w:pPr>
        <w:spacing w:line="276" w:lineRule="auto"/>
        <w:rPr>
          <w:rFonts w:ascii="Arial" w:hAnsi="Arial" w:cs="Arial"/>
          <w:color w:val="000000" w:themeColor="text1"/>
          <w:sz w:val="24"/>
          <w:szCs w:val="24"/>
          <w:lang w:val="en-GB"/>
        </w:rPr>
      </w:pPr>
      <w:r w:rsidRPr="00A41026">
        <w:rPr>
          <w:rFonts w:ascii="Arial" w:hAnsi="Arial" w:cs="Arial"/>
          <w:color w:val="000000" w:themeColor="text1"/>
          <w:sz w:val="24"/>
          <w:szCs w:val="24"/>
          <w:lang w:val="en-GB"/>
        </w:rPr>
        <w:t xml:space="preserve">In color theory, colors can be described by three key properties: </w:t>
      </w:r>
      <w:r w:rsidRPr="00A41026">
        <w:rPr>
          <w:rFonts w:ascii="Arial" w:hAnsi="Arial" w:cs="Arial"/>
          <w:b/>
          <w:bCs/>
          <w:color w:val="000000" w:themeColor="text1"/>
          <w:sz w:val="24"/>
          <w:szCs w:val="24"/>
          <w:lang w:val="en-GB"/>
        </w:rPr>
        <w:t>hue</w:t>
      </w:r>
      <w:r w:rsidRPr="00A41026">
        <w:rPr>
          <w:rFonts w:ascii="Arial" w:hAnsi="Arial" w:cs="Arial"/>
          <w:color w:val="000000" w:themeColor="text1"/>
          <w:sz w:val="24"/>
          <w:szCs w:val="24"/>
          <w:lang w:val="en-GB"/>
        </w:rPr>
        <w:t xml:space="preserve">, </w:t>
      </w:r>
      <w:r w:rsidRPr="00A41026">
        <w:rPr>
          <w:rFonts w:ascii="Arial" w:hAnsi="Arial" w:cs="Arial"/>
          <w:b/>
          <w:bCs/>
          <w:color w:val="000000" w:themeColor="text1"/>
          <w:sz w:val="24"/>
          <w:szCs w:val="24"/>
          <w:lang w:val="en-GB"/>
        </w:rPr>
        <w:t>saturation</w:t>
      </w:r>
      <w:r w:rsidRPr="00A41026">
        <w:rPr>
          <w:rFonts w:ascii="Arial" w:hAnsi="Arial" w:cs="Arial"/>
          <w:color w:val="000000" w:themeColor="text1"/>
          <w:sz w:val="24"/>
          <w:szCs w:val="24"/>
          <w:lang w:val="en-GB"/>
        </w:rPr>
        <w:t xml:space="preserve">, and </w:t>
      </w:r>
      <w:r w:rsidRPr="00A41026">
        <w:rPr>
          <w:rFonts w:ascii="Arial" w:hAnsi="Arial" w:cs="Arial"/>
          <w:b/>
          <w:bCs/>
          <w:color w:val="000000" w:themeColor="text1"/>
          <w:sz w:val="24"/>
          <w:szCs w:val="24"/>
          <w:lang w:val="en-GB"/>
        </w:rPr>
        <w:t>value</w:t>
      </w:r>
      <w:r w:rsidRPr="00A41026">
        <w:rPr>
          <w:rFonts w:ascii="Arial" w:hAnsi="Arial" w:cs="Arial"/>
          <w:color w:val="000000" w:themeColor="text1"/>
          <w:sz w:val="24"/>
          <w:szCs w:val="24"/>
          <w:lang w:val="en-GB"/>
        </w:rPr>
        <w:t>. Understanding these properties is crucial for artists, designers, and anyone working with color, as they help define how colors are perceived and used in various contexts. Here's an overview of each property:</w:t>
      </w:r>
    </w:p>
    <w:p w14:paraId="10E9EE92" w14:textId="77777777" w:rsidR="00A41026" w:rsidRPr="00A41026" w:rsidRDefault="00A41026" w:rsidP="00A41026">
      <w:pPr>
        <w:spacing w:line="276" w:lineRule="auto"/>
        <w:rPr>
          <w:rFonts w:ascii="Arial" w:hAnsi="Arial" w:cs="Arial"/>
          <w:b/>
          <w:bCs/>
          <w:color w:val="000000" w:themeColor="text1"/>
          <w:sz w:val="24"/>
          <w:szCs w:val="24"/>
          <w:lang w:val="en-GB"/>
        </w:rPr>
      </w:pPr>
      <w:r w:rsidRPr="00A41026">
        <w:rPr>
          <w:rFonts w:ascii="Arial" w:hAnsi="Arial" w:cs="Arial"/>
          <w:b/>
          <w:bCs/>
          <w:color w:val="000000" w:themeColor="text1"/>
          <w:sz w:val="24"/>
          <w:szCs w:val="24"/>
          <w:lang w:val="en-GB"/>
        </w:rPr>
        <w:t>1. Hue</w:t>
      </w:r>
    </w:p>
    <w:p w14:paraId="797202DE" w14:textId="77777777" w:rsidR="00A41026" w:rsidRPr="00A41026" w:rsidRDefault="00A41026" w:rsidP="00A41026">
      <w:pPr>
        <w:numPr>
          <w:ilvl w:val="0"/>
          <w:numId w:val="76"/>
        </w:numPr>
        <w:spacing w:line="276" w:lineRule="auto"/>
        <w:rPr>
          <w:rFonts w:ascii="Arial" w:hAnsi="Arial" w:cs="Arial"/>
          <w:color w:val="000000" w:themeColor="text1"/>
          <w:sz w:val="24"/>
          <w:szCs w:val="24"/>
          <w:lang w:val="en-GB"/>
        </w:rPr>
      </w:pPr>
      <w:r w:rsidRPr="00A41026">
        <w:rPr>
          <w:rFonts w:ascii="Arial" w:hAnsi="Arial" w:cs="Arial"/>
          <w:b/>
          <w:bCs/>
          <w:color w:val="000000" w:themeColor="text1"/>
          <w:sz w:val="24"/>
          <w:szCs w:val="24"/>
          <w:lang w:val="en-GB"/>
        </w:rPr>
        <w:t>Definition</w:t>
      </w:r>
      <w:r w:rsidRPr="00A41026">
        <w:rPr>
          <w:rFonts w:ascii="Arial" w:hAnsi="Arial" w:cs="Arial"/>
          <w:color w:val="000000" w:themeColor="text1"/>
          <w:sz w:val="24"/>
          <w:szCs w:val="24"/>
          <w:lang w:val="en-GB"/>
        </w:rPr>
        <w:t>: Hue refers to the name of a color and is determined by the wavelength of light that the color reflects. It represents the pure spectrum colors like red, yellow, green, blue, etc. In essence, hue distinguishes one color from another.</w:t>
      </w:r>
    </w:p>
    <w:p w14:paraId="25E508D1" w14:textId="77777777" w:rsidR="00A41026" w:rsidRPr="00A41026" w:rsidRDefault="00A41026" w:rsidP="00A41026">
      <w:pPr>
        <w:numPr>
          <w:ilvl w:val="0"/>
          <w:numId w:val="76"/>
        </w:numPr>
        <w:spacing w:line="276" w:lineRule="auto"/>
        <w:rPr>
          <w:rFonts w:ascii="Arial" w:hAnsi="Arial" w:cs="Arial"/>
          <w:color w:val="000000" w:themeColor="text1"/>
          <w:sz w:val="24"/>
          <w:szCs w:val="24"/>
          <w:lang w:val="en-GB"/>
        </w:rPr>
      </w:pPr>
      <w:r w:rsidRPr="00A41026">
        <w:rPr>
          <w:rFonts w:ascii="Arial" w:hAnsi="Arial" w:cs="Arial"/>
          <w:b/>
          <w:bCs/>
          <w:color w:val="000000" w:themeColor="text1"/>
          <w:sz w:val="24"/>
          <w:szCs w:val="24"/>
          <w:lang w:val="en-GB"/>
        </w:rPr>
        <w:t>Characteristics</w:t>
      </w:r>
      <w:r w:rsidRPr="00A41026">
        <w:rPr>
          <w:rFonts w:ascii="Arial" w:hAnsi="Arial" w:cs="Arial"/>
          <w:color w:val="000000" w:themeColor="text1"/>
          <w:sz w:val="24"/>
          <w:szCs w:val="24"/>
          <w:lang w:val="en-GB"/>
        </w:rPr>
        <w:t>:</w:t>
      </w:r>
    </w:p>
    <w:p w14:paraId="5E9011AA" w14:textId="77777777" w:rsidR="00A41026" w:rsidRPr="00A41026" w:rsidRDefault="00A41026" w:rsidP="00A41026">
      <w:pPr>
        <w:numPr>
          <w:ilvl w:val="1"/>
          <w:numId w:val="76"/>
        </w:numPr>
        <w:spacing w:line="276" w:lineRule="auto"/>
        <w:rPr>
          <w:rFonts w:ascii="Arial" w:hAnsi="Arial" w:cs="Arial"/>
          <w:color w:val="000000" w:themeColor="text1"/>
          <w:sz w:val="24"/>
          <w:szCs w:val="24"/>
          <w:lang w:val="en-GB"/>
        </w:rPr>
      </w:pPr>
      <w:r w:rsidRPr="00A41026">
        <w:rPr>
          <w:rFonts w:ascii="Arial" w:hAnsi="Arial" w:cs="Arial"/>
          <w:b/>
          <w:bCs/>
          <w:color w:val="000000" w:themeColor="text1"/>
          <w:sz w:val="24"/>
          <w:szCs w:val="24"/>
          <w:lang w:val="en-GB"/>
        </w:rPr>
        <w:t>Examples</w:t>
      </w:r>
      <w:r w:rsidRPr="00A41026">
        <w:rPr>
          <w:rFonts w:ascii="Arial" w:hAnsi="Arial" w:cs="Arial"/>
          <w:color w:val="000000" w:themeColor="text1"/>
          <w:sz w:val="24"/>
          <w:szCs w:val="24"/>
          <w:lang w:val="en-GB"/>
        </w:rPr>
        <w:t>: Common hues include red, blue, yellow, green, orange, purple, etc.</w:t>
      </w:r>
    </w:p>
    <w:p w14:paraId="58029B7F" w14:textId="77777777" w:rsidR="00A41026" w:rsidRPr="00A41026" w:rsidRDefault="00A41026" w:rsidP="00A41026">
      <w:pPr>
        <w:numPr>
          <w:ilvl w:val="1"/>
          <w:numId w:val="76"/>
        </w:numPr>
        <w:spacing w:line="276" w:lineRule="auto"/>
        <w:rPr>
          <w:rFonts w:ascii="Arial" w:hAnsi="Arial" w:cs="Arial"/>
          <w:color w:val="000000" w:themeColor="text1"/>
          <w:sz w:val="24"/>
          <w:szCs w:val="24"/>
          <w:lang w:val="en-GB"/>
        </w:rPr>
      </w:pPr>
      <w:r w:rsidRPr="00A41026">
        <w:rPr>
          <w:rFonts w:ascii="Arial" w:hAnsi="Arial" w:cs="Arial"/>
          <w:b/>
          <w:bCs/>
          <w:color w:val="000000" w:themeColor="text1"/>
          <w:sz w:val="24"/>
          <w:szCs w:val="24"/>
          <w:lang w:val="en-GB"/>
        </w:rPr>
        <w:t>Placement on the Color Wheel</w:t>
      </w:r>
      <w:r w:rsidRPr="00A41026">
        <w:rPr>
          <w:rFonts w:ascii="Arial" w:hAnsi="Arial" w:cs="Arial"/>
          <w:color w:val="000000" w:themeColor="text1"/>
          <w:sz w:val="24"/>
          <w:szCs w:val="24"/>
          <w:lang w:val="en-GB"/>
        </w:rPr>
        <w:t>: Hues are arranged in a circular format on the color wheel, with primary, secondary, and tertiary colors spaced evenly.</w:t>
      </w:r>
    </w:p>
    <w:p w14:paraId="771430D3" w14:textId="77777777" w:rsidR="00A41026" w:rsidRPr="00A41026" w:rsidRDefault="00A41026" w:rsidP="00A41026">
      <w:pPr>
        <w:numPr>
          <w:ilvl w:val="0"/>
          <w:numId w:val="76"/>
        </w:numPr>
        <w:spacing w:line="276" w:lineRule="auto"/>
        <w:rPr>
          <w:rFonts w:ascii="Arial" w:hAnsi="Arial" w:cs="Arial"/>
          <w:color w:val="000000" w:themeColor="text1"/>
          <w:sz w:val="24"/>
          <w:szCs w:val="24"/>
          <w:lang w:val="en-GB"/>
        </w:rPr>
      </w:pPr>
      <w:r w:rsidRPr="00A41026">
        <w:rPr>
          <w:rFonts w:ascii="Arial" w:hAnsi="Arial" w:cs="Arial"/>
          <w:b/>
          <w:bCs/>
          <w:color w:val="000000" w:themeColor="text1"/>
          <w:sz w:val="24"/>
          <w:szCs w:val="24"/>
          <w:lang w:val="en-GB"/>
        </w:rPr>
        <w:t>Importance</w:t>
      </w:r>
      <w:r w:rsidRPr="00A41026">
        <w:rPr>
          <w:rFonts w:ascii="Arial" w:hAnsi="Arial" w:cs="Arial"/>
          <w:color w:val="000000" w:themeColor="text1"/>
          <w:sz w:val="24"/>
          <w:szCs w:val="24"/>
          <w:lang w:val="en-GB"/>
        </w:rPr>
        <w:t>:</w:t>
      </w:r>
    </w:p>
    <w:p w14:paraId="5CA1F8C0" w14:textId="77777777" w:rsidR="00A41026" w:rsidRPr="00A41026" w:rsidRDefault="00A41026" w:rsidP="00A41026">
      <w:pPr>
        <w:numPr>
          <w:ilvl w:val="1"/>
          <w:numId w:val="76"/>
        </w:numPr>
        <w:spacing w:line="276" w:lineRule="auto"/>
        <w:rPr>
          <w:rFonts w:ascii="Arial" w:hAnsi="Arial" w:cs="Arial"/>
          <w:color w:val="000000" w:themeColor="text1"/>
          <w:sz w:val="24"/>
          <w:szCs w:val="24"/>
          <w:lang w:val="en-GB"/>
        </w:rPr>
      </w:pPr>
      <w:r w:rsidRPr="00A41026">
        <w:rPr>
          <w:rFonts w:ascii="Arial" w:hAnsi="Arial" w:cs="Arial"/>
          <w:color w:val="000000" w:themeColor="text1"/>
          <w:sz w:val="24"/>
          <w:szCs w:val="24"/>
          <w:lang w:val="en-GB"/>
        </w:rPr>
        <w:t>Hue is fundamental in identifying and categorizing colors. It serves as the starting point for discussions about color relationships and combinations.</w:t>
      </w:r>
    </w:p>
    <w:p w14:paraId="4CD0BF62" w14:textId="77777777" w:rsidR="00A41026" w:rsidRPr="00A41026" w:rsidRDefault="00A41026" w:rsidP="00A41026">
      <w:pPr>
        <w:spacing w:line="276" w:lineRule="auto"/>
        <w:rPr>
          <w:rFonts w:ascii="Arial" w:hAnsi="Arial" w:cs="Arial"/>
          <w:b/>
          <w:bCs/>
          <w:color w:val="000000" w:themeColor="text1"/>
          <w:sz w:val="24"/>
          <w:szCs w:val="24"/>
          <w:lang w:val="en-GB"/>
        </w:rPr>
      </w:pPr>
      <w:r w:rsidRPr="00A41026">
        <w:rPr>
          <w:rFonts w:ascii="Arial" w:hAnsi="Arial" w:cs="Arial"/>
          <w:b/>
          <w:bCs/>
          <w:color w:val="000000" w:themeColor="text1"/>
          <w:sz w:val="24"/>
          <w:szCs w:val="24"/>
          <w:lang w:val="en-GB"/>
        </w:rPr>
        <w:t>2. Saturation</w:t>
      </w:r>
    </w:p>
    <w:p w14:paraId="7F4AE013" w14:textId="77777777" w:rsidR="00A41026" w:rsidRPr="00A41026" w:rsidRDefault="00A41026" w:rsidP="00A41026">
      <w:pPr>
        <w:numPr>
          <w:ilvl w:val="0"/>
          <w:numId w:val="77"/>
        </w:numPr>
        <w:spacing w:line="276" w:lineRule="auto"/>
        <w:rPr>
          <w:rFonts w:ascii="Arial" w:hAnsi="Arial" w:cs="Arial"/>
          <w:color w:val="000000" w:themeColor="text1"/>
          <w:sz w:val="24"/>
          <w:szCs w:val="24"/>
          <w:lang w:val="en-GB"/>
        </w:rPr>
      </w:pPr>
      <w:r w:rsidRPr="00A41026">
        <w:rPr>
          <w:rFonts w:ascii="Arial" w:hAnsi="Arial" w:cs="Arial"/>
          <w:b/>
          <w:bCs/>
          <w:color w:val="000000" w:themeColor="text1"/>
          <w:sz w:val="24"/>
          <w:szCs w:val="24"/>
          <w:lang w:val="en-GB"/>
        </w:rPr>
        <w:t>Definition</w:t>
      </w:r>
      <w:r w:rsidRPr="00A41026">
        <w:rPr>
          <w:rFonts w:ascii="Arial" w:hAnsi="Arial" w:cs="Arial"/>
          <w:color w:val="000000" w:themeColor="text1"/>
          <w:sz w:val="24"/>
          <w:szCs w:val="24"/>
          <w:lang w:val="en-GB"/>
        </w:rPr>
        <w:t>: Saturation (also referred to as chroma or intensity) describes the purity or vividness of a color. It indicates how much gray is present in the color; a color with high saturation appears vivid and vibrant, while a color with low saturation looks more muted or washed out.</w:t>
      </w:r>
    </w:p>
    <w:p w14:paraId="7683320F" w14:textId="77777777" w:rsidR="00A41026" w:rsidRPr="00A41026" w:rsidRDefault="00A41026" w:rsidP="00A41026">
      <w:pPr>
        <w:numPr>
          <w:ilvl w:val="0"/>
          <w:numId w:val="77"/>
        </w:numPr>
        <w:spacing w:line="276" w:lineRule="auto"/>
        <w:rPr>
          <w:rFonts w:ascii="Arial" w:hAnsi="Arial" w:cs="Arial"/>
          <w:color w:val="000000" w:themeColor="text1"/>
          <w:sz w:val="24"/>
          <w:szCs w:val="24"/>
          <w:lang w:val="en-GB"/>
        </w:rPr>
      </w:pPr>
      <w:r w:rsidRPr="00A41026">
        <w:rPr>
          <w:rFonts w:ascii="Arial" w:hAnsi="Arial" w:cs="Arial"/>
          <w:b/>
          <w:bCs/>
          <w:color w:val="000000" w:themeColor="text1"/>
          <w:sz w:val="24"/>
          <w:szCs w:val="24"/>
          <w:lang w:val="en-GB"/>
        </w:rPr>
        <w:t>Characteristics</w:t>
      </w:r>
      <w:r w:rsidRPr="00A41026">
        <w:rPr>
          <w:rFonts w:ascii="Arial" w:hAnsi="Arial" w:cs="Arial"/>
          <w:color w:val="000000" w:themeColor="text1"/>
          <w:sz w:val="24"/>
          <w:szCs w:val="24"/>
          <w:lang w:val="en-GB"/>
        </w:rPr>
        <w:t>:</w:t>
      </w:r>
    </w:p>
    <w:p w14:paraId="22245EB7" w14:textId="77777777" w:rsidR="00A41026" w:rsidRPr="00A41026" w:rsidRDefault="00A41026" w:rsidP="00A41026">
      <w:pPr>
        <w:numPr>
          <w:ilvl w:val="1"/>
          <w:numId w:val="77"/>
        </w:numPr>
        <w:spacing w:line="276" w:lineRule="auto"/>
        <w:rPr>
          <w:rFonts w:ascii="Arial" w:hAnsi="Arial" w:cs="Arial"/>
          <w:color w:val="000000" w:themeColor="text1"/>
          <w:sz w:val="24"/>
          <w:szCs w:val="24"/>
          <w:lang w:val="en-GB"/>
        </w:rPr>
      </w:pPr>
      <w:r w:rsidRPr="00A41026">
        <w:rPr>
          <w:rFonts w:ascii="Arial" w:hAnsi="Arial" w:cs="Arial"/>
          <w:b/>
          <w:bCs/>
          <w:color w:val="000000" w:themeColor="text1"/>
          <w:sz w:val="24"/>
          <w:szCs w:val="24"/>
          <w:lang w:val="en-GB"/>
        </w:rPr>
        <w:t>High Saturation</w:t>
      </w:r>
      <w:r w:rsidRPr="00A41026">
        <w:rPr>
          <w:rFonts w:ascii="Arial" w:hAnsi="Arial" w:cs="Arial"/>
          <w:color w:val="000000" w:themeColor="text1"/>
          <w:sz w:val="24"/>
          <w:szCs w:val="24"/>
          <w:lang w:val="en-GB"/>
        </w:rPr>
        <w:t>: Colors that are bright and vivid, such as a bright red or vibrant blue. These colors have minimal gray added.</w:t>
      </w:r>
    </w:p>
    <w:p w14:paraId="6852504B" w14:textId="77777777" w:rsidR="00A41026" w:rsidRPr="00A41026" w:rsidRDefault="00A41026" w:rsidP="00A41026">
      <w:pPr>
        <w:numPr>
          <w:ilvl w:val="1"/>
          <w:numId w:val="77"/>
        </w:numPr>
        <w:spacing w:line="276" w:lineRule="auto"/>
        <w:rPr>
          <w:rFonts w:ascii="Arial" w:hAnsi="Arial" w:cs="Arial"/>
          <w:color w:val="000000" w:themeColor="text1"/>
          <w:sz w:val="24"/>
          <w:szCs w:val="24"/>
          <w:lang w:val="en-GB"/>
        </w:rPr>
      </w:pPr>
      <w:r w:rsidRPr="00A41026">
        <w:rPr>
          <w:rFonts w:ascii="Arial" w:hAnsi="Arial" w:cs="Arial"/>
          <w:b/>
          <w:bCs/>
          <w:color w:val="000000" w:themeColor="text1"/>
          <w:sz w:val="24"/>
          <w:szCs w:val="24"/>
          <w:lang w:val="en-GB"/>
        </w:rPr>
        <w:t>Low Saturation</w:t>
      </w:r>
      <w:r w:rsidRPr="00A41026">
        <w:rPr>
          <w:rFonts w:ascii="Arial" w:hAnsi="Arial" w:cs="Arial"/>
          <w:color w:val="000000" w:themeColor="text1"/>
          <w:sz w:val="24"/>
          <w:szCs w:val="24"/>
          <w:lang w:val="en-GB"/>
        </w:rPr>
        <w:t>: Colors that are duller or softer, such as pastel shades or muted tones. These colors have more gray mixed in.</w:t>
      </w:r>
    </w:p>
    <w:p w14:paraId="38DF47D4" w14:textId="77777777" w:rsidR="00A41026" w:rsidRPr="00A41026" w:rsidRDefault="00A41026" w:rsidP="00A41026">
      <w:pPr>
        <w:numPr>
          <w:ilvl w:val="0"/>
          <w:numId w:val="77"/>
        </w:numPr>
        <w:spacing w:line="276" w:lineRule="auto"/>
        <w:rPr>
          <w:rFonts w:ascii="Arial" w:hAnsi="Arial" w:cs="Arial"/>
          <w:color w:val="000000" w:themeColor="text1"/>
          <w:sz w:val="24"/>
          <w:szCs w:val="24"/>
          <w:lang w:val="en-GB"/>
        </w:rPr>
      </w:pPr>
      <w:r w:rsidRPr="00A41026">
        <w:rPr>
          <w:rFonts w:ascii="Arial" w:hAnsi="Arial" w:cs="Arial"/>
          <w:b/>
          <w:bCs/>
          <w:color w:val="000000" w:themeColor="text1"/>
          <w:sz w:val="24"/>
          <w:szCs w:val="24"/>
          <w:lang w:val="en-GB"/>
        </w:rPr>
        <w:t>Visual Representation</w:t>
      </w:r>
      <w:r w:rsidRPr="00A41026">
        <w:rPr>
          <w:rFonts w:ascii="Arial" w:hAnsi="Arial" w:cs="Arial"/>
          <w:color w:val="000000" w:themeColor="text1"/>
          <w:sz w:val="24"/>
          <w:szCs w:val="24"/>
          <w:lang w:val="en-GB"/>
        </w:rPr>
        <w:t>:</w:t>
      </w:r>
    </w:p>
    <w:p w14:paraId="68D37025" w14:textId="77777777" w:rsidR="00A41026" w:rsidRPr="00A41026" w:rsidRDefault="00A41026" w:rsidP="00A41026">
      <w:pPr>
        <w:numPr>
          <w:ilvl w:val="1"/>
          <w:numId w:val="77"/>
        </w:numPr>
        <w:spacing w:line="276" w:lineRule="auto"/>
        <w:rPr>
          <w:rFonts w:ascii="Arial" w:hAnsi="Arial" w:cs="Arial"/>
          <w:color w:val="000000" w:themeColor="text1"/>
          <w:sz w:val="24"/>
          <w:szCs w:val="24"/>
          <w:lang w:val="en-GB"/>
        </w:rPr>
      </w:pPr>
      <w:r w:rsidRPr="00A41026">
        <w:rPr>
          <w:rFonts w:ascii="Arial" w:hAnsi="Arial" w:cs="Arial"/>
          <w:b/>
          <w:bCs/>
          <w:color w:val="000000" w:themeColor="text1"/>
          <w:sz w:val="24"/>
          <w:szCs w:val="24"/>
          <w:lang w:val="en-GB"/>
        </w:rPr>
        <w:t>Saturation Scale</w:t>
      </w:r>
      <w:r w:rsidRPr="00A41026">
        <w:rPr>
          <w:rFonts w:ascii="Arial" w:hAnsi="Arial" w:cs="Arial"/>
          <w:color w:val="000000" w:themeColor="text1"/>
          <w:sz w:val="24"/>
          <w:szCs w:val="24"/>
          <w:lang w:val="en-GB"/>
        </w:rPr>
        <w:t>: A highly saturated color appears on one end of the scale, while a desaturated (grayish) version of the same hue appears on the other end.</w:t>
      </w:r>
    </w:p>
    <w:p w14:paraId="12823D5F" w14:textId="77777777" w:rsidR="00A41026" w:rsidRPr="00A41026" w:rsidRDefault="00A41026" w:rsidP="00A41026">
      <w:pPr>
        <w:numPr>
          <w:ilvl w:val="0"/>
          <w:numId w:val="77"/>
        </w:numPr>
        <w:spacing w:line="276" w:lineRule="auto"/>
        <w:rPr>
          <w:rFonts w:ascii="Arial" w:hAnsi="Arial" w:cs="Arial"/>
          <w:color w:val="000000" w:themeColor="text1"/>
          <w:sz w:val="24"/>
          <w:szCs w:val="24"/>
          <w:lang w:val="en-GB"/>
        </w:rPr>
      </w:pPr>
      <w:r w:rsidRPr="00A41026">
        <w:rPr>
          <w:rFonts w:ascii="Arial" w:hAnsi="Arial" w:cs="Arial"/>
          <w:b/>
          <w:bCs/>
          <w:color w:val="000000" w:themeColor="text1"/>
          <w:sz w:val="24"/>
          <w:szCs w:val="24"/>
          <w:lang w:val="en-GB"/>
        </w:rPr>
        <w:lastRenderedPageBreak/>
        <w:t>Importance</w:t>
      </w:r>
      <w:r w:rsidRPr="00A41026">
        <w:rPr>
          <w:rFonts w:ascii="Arial" w:hAnsi="Arial" w:cs="Arial"/>
          <w:color w:val="000000" w:themeColor="text1"/>
          <w:sz w:val="24"/>
          <w:szCs w:val="24"/>
          <w:lang w:val="en-GB"/>
        </w:rPr>
        <w:t>:</w:t>
      </w:r>
    </w:p>
    <w:p w14:paraId="297917A4" w14:textId="77777777" w:rsidR="00A41026" w:rsidRPr="00A41026" w:rsidRDefault="00A41026" w:rsidP="00A41026">
      <w:pPr>
        <w:numPr>
          <w:ilvl w:val="1"/>
          <w:numId w:val="77"/>
        </w:numPr>
        <w:spacing w:line="276" w:lineRule="auto"/>
        <w:rPr>
          <w:rFonts w:ascii="Arial" w:hAnsi="Arial" w:cs="Arial"/>
          <w:color w:val="000000" w:themeColor="text1"/>
          <w:sz w:val="24"/>
          <w:szCs w:val="24"/>
          <w:lang w:val="en-GB"/>
        </w:rPr>
      </w:pPr>
      <w:r w:rsidRPr="00A41026">
        <w:rPr>
          <w:rFonts w:ascii="Arial" w:hAnsi="Arial" w:cs="Arial"/>
          <w:color w:val="000000" w:themeColor="text1"/>
          <w:sz w:val="24"/>
          <w:szCs w:val="24"/>
          <w:lang w:val="en-GB"/>
        </w:rPr>
        <w:t>Saturation affects the emotional and psychological impact of colors. Highly saturated colors tend to be more attention-grabbing and energetic, while desaturated colors evoke calmness and subtlety.</w:t>
      </w:r>
    </w:p>
    <w:p w14:paraId="258CB5E9" w14:textId="77777777" w:rsidR="00A41026" w:rsidRPr="00A41026" w:rsidRDefault="00A41026" w:rsidP="00A41026">
      <w:pPr>
        <w:spacing w:line="276" w:lineRule="auto"/>
        <w:rPr>
          <w:rFonts w:ascii="Arial" w:hAnsi="Arial" w:cs="Arial"/>
          <w:b/>
          <w:bCs/>
          <w:color w:val="000000" w:themeColor="text1"/>
          <w:sz w:val="24"/>
          <w:szCs w:val="24"/>
          <w:lang w:val="en-GB"/>
        </w:rPr>
      </w:pPr>
      <w:r w:rsidRPr="00A41026">
        <w:rPr>
          <w:rFonts w:ascii="Arial" w:hAnsi="Arial" w:cs="Arial"/>
          <w:b/>
          <w:bCs/>
          <w:color w:val="000000" w:themeColor="text1"/>
          <w:sz w:val="24"/>
          <w:szCs w:val="24"/>
          <w:lang w:val="en-GB"/>
        </w:rPr>
        <w:t>3. Value</w:t>
      </w:r>
    </w:p>
    <w:p w14:paraId="222B827D" w14:textId="77777777" w:rsidR="00A41026" w:rsidRPr="00A41026" w:rsidRDefault="00A41026" w:rsidP="00A41026">
      <w:pPr>
        <w:numPr>
          <w:ilvl w:val="0"/>
          <w:numId w:val="78"/>
        </w:numPr>
        <w:spacing w:line="276" w:lineRule="auto"/>
        <w:rPr>
          <w:rFonts w:ascii="Arial" w:hAnsi="Arial" w:cs="Arial"/>
          <w:color w:val="000000" w:themeColor="text1"/>
          <w:sz w:val="24"/>
          <w:szCs w:val="24"/>
          <w:lang w:val="en-GB"/>
        </w:rPr>
      </w:pPr>
      <w:r w:rsidRPr="00A41026">
        <w:rPr>
          <w:rFonts w:ascii="Arial" w:hAnsi="Arial" w:cs="Arial"/>
          <w:b/>
          <w:bCs/>
          <w:color w:val="000000" w:themeColor="text1"/>
          <w:sz w:val="24"/>
          <w:szCs w:val="24"/>
          <w:lang w:val="en-GB"/>
        </w:rPr>
        <w:t>Definition</w:t>
      </w:r>
      <w:r w:rsidRPr="00A41026">
        <w:rPr>
          <w:rFonts w:ascii="Arial" w:hAnsi="Arial" w:cs="Arial"/>
          <w:color w:val="000000" w:themeColor="text1"/>
          <w:sz w:val="24"/>
          <w:szCs w:val="24"/>
          <w:lang w:val="en-GB"/>
        </w:rPr>
        <w:t>: Value refers to the lightness or darkness of a color, which is determined by the amount of light that a color reflects. It helps in creating contrast and depth within compositions.</w:t>
      </w:r>
    </w:p>
    <w:p w14:paraId="7A39BCE3" w14:textId="77777777" w:rsidR="00A41026" w:rsidRPr="00A41026" w:rsidRDefault="00A41026" w:rsidP="00A41026">
      <w:pPr>
        <w:numPr>
          <w:ilvl w:val="0"/>
          <w:numId w:val="78"/>
        </w:numPr>
        <w:spacing w:line="276" w:lineRule="auto"/>
        <w:rPr>
          <w:rFonts w:ascii="Arial" w:hAnsi="Arial" w:cs="Arial"/>
          <w:color w:val="000000" w:themeColor="text1"/>
          <w:sz w:val="24"/>
          <w:szCs w:val="24"/>
          <w:lang w:val="en-GB"/>
        </w:rPr>
      </w:pPr>
      <w:r w:rsidRPr="00A41026">
        <w:rPr>
          <w:rFonts w:ascii="Arial" w:hAnsi="Arial" w:cs="Arial"/>
          <w:b/>
          <w:bCs/>
          <w:color w:val="000000" w:themeColor="text1"/>
          <w:sz w:val="24"/>
          <w:szCs w:val="24"/>
          <w:lang w:val="en-GB"/>
        </w:rPr>
        <w:t>Characteristics</w:t>
      </w:r>
      <w:r w:rsidRPr="00A41026">
        <w:rPr>
          <w:rFonts w:ascii="Arial" w:hAnsi="Arial" w:cs="Arial"/>
          <w:color w:val="000000" w:themeColor="text1"/>
          <w:sz w:val="24"/>
          <w:szCs w:val="24"/>
          <w:lang w:val="en-GB"/>
        </w:rPr>
        <w:t>:</w:t>
      </w:r>
    </w:p>
    <w:p w14:paraId="14105B9C" w14:textId="77777777" w:rsidR="00A41026" w:rsidRPr="00A41026" w:rsidRDefault="00A41026" w:rsidP="00A41026">
      <w:pPr>
        <w:numPr>
          <w:ilvl w:val="1"/>
          <w:numId w:val="78"/>
        </w:numPr>
        <w:spacing w:line="276" w:lineRule="auto"/>
        <w:rPr>
          <w:rFonts w:ascii="Arial" w:hAnsi="Arial" w:cs="Arial"/>
          <w:color w:val="000000" w:themeColor="text1"/>
          <w:sz w:val="24"/>
          <w:szCs w:val="24"/>
          <w:lang w:val="en-GB"/>
        </w:rPr>
      </w:pPr>
      <w:r w:rsidRPr="00A41026">
        <w:rPr>
          <w:rFonts w:ascii="Arial" w:hAnsi="Arial" w:cs="Arial"/>
          <w:b/>
          <w:bCs/>
          <w:color w:val="000000" w:themeColor="text1"/>
          <w:sz w:val="24"/>
          <w:szCs w:val="24"/>
          <w:lang w:val="en-GB"/>
        </w:rPr>
        <w:t>Light Value</w:t>
      </w:r>
      <w:r w:rsidRPr="00A41026">
        <w:rPr>
          <w:rFonts w:ascii="Arial" w:hAnsi="Arial" w:cs="Arial"/>
          <w:color w:val="000000" w:themeColor="text1"/>
          <w:sz w:val="24"/>
          <w:szCs w:val="24"/>
          <w:lang w:val="en-GB"/>
        </w:rPr>
        <w:t>: Light colors, such as pastel shades, have high value. These colors are closer to white.</w:t>
      </w:r>
    </w:p>
    <w:p w14:paraId="52972EFC" w14:textId="77777777" w:rsidR="00A41026" w:rsidRPr="00A41026" w:rsidRDefault="00A41026" w:rsidP="00A41026">
      <w:pPr>
        <w:numPr>
          <w:ilvl w:val="1"/>
          <w:numId w:val="78"/>
        </w:numPr>
        <w:spacing w:line="276" w:lineRule="auto"/>
        <w:rPr>
          <w:rFonts w:ascii="Arial" w:hAnsi="Arial" w:cs="Arial"/>
          <w:color w:val="000000" w:themeColor="text1"/>
          <w:sz w:val="24"/>
          <w:szCs w:val="24"/>
          <w:lang w:val="en-GB"/>
        </w:rPr>
      </w:pPr>
      <w:r w:rsidRPr="00A41026">
        <w:rPr>
          <w:rFonts w:ascii="Arial" w:hAnsi="Arial" w:cs="Arial"/>
          <w:b/>
          <w:bCs/>
          <w:color w:val="000000" w:themeColor="text1"/>
          <w:sz w:val="24"/>
          <w:szCs w:val="24"/>
          <w:lang w:val="en-GB"/>
        </w:rPr>
        <w:t>Dark Value</w:t>
      </w:r>
      <w:r w:rsidRPr="00A41026">
        <w:rPr>
          <w:rFonts w:ascii="Arial" w:hAnsi="Arial" w:cs="Arial"/>
          <w:color w:val="000000" w:themeColor="text1"/>
          <w:sz w:val="24"/>
          <w:szCs w:val="24"/>
          <w:lang w:val="en-GB"/>
        </w:rPr>
        <w:t>: Dark colors, such as navy or charcoal, have low value. These colors are closer to black.</w:t>
      </w:r>
    </w:p>
    <w:p w14:paraId="0CF2660C" w14:textId="77777777" w:rsidR="00A41026" w:rsidRPr="00A41026" w:rsidRDefault="00A41026" w:rsidP="00A41026">
      <w:pPr>
        <w:numPr>
          <w:ilvl w:val="0"/>
          <w:numId w:val="78"/>
        </w:numPr>
        <w:spacing w:line="276" w:lineRule="auto"/>
        <w:rPr>
          <w:rFonts w:ascii="Arial" w:hAnsi="Arial" w:cs="Arial"/>
          <w:color w:val="000000" w:themeColor="text1"/>
          <w:sz w:val="24"/>
          <w:szCs w:val="24"/>
          <w:lang w:val="en-GB"/>
        </w:rPr>
      </w:pPr>
      <w:r w:rsidRPr="00A41026">
        <w:rPr>
          <w:rFonts w:ascii="Arial" w:hAnsi="Arial" w:cs="Arial"/>
          <w:b/>
          <w:bCs/>
          <w:color w:val="000000" w:themeColor="text1"/>
          <w:sz w:val="24"/>
          <w:szCs w:val="24"/>
          <w:lang w:val="en-GB"/>
        </w:rPr>
        <w:t>Visual Representation</w:t>
      </w:r>
      <w:r w:rsidRPr="00A41026">
        <w:rPr>
          <w:rFonts w:ascii="Arial" w:hAnsi="Arial" w:cs="Arial"/>
          <w:color w:val="000000" w:themeColor="text1"/>
          <w:sz w:val="24"/>
          <w:szCs w:val="24"/>
          <w:lang w:val="en-GB"/>
        </w:rPr>
        <w:t>:</w:t>
      </w:r>
    </w:p>
    <w:p w14:paraId="4A418E6F" w14:textId="77777777" w:rsidR="00A41026" w:rsidRPr="00A41026" w:rsidRDefault="00A41026" w:rsidP="00A41026">
      <w:pPr>
        <w:numPr>
          <w:ilvl w:val="1"/>
          <w:numId w:val="78"/>
        </w:numPr>
        <w:spacing w:line="276" w:lineRule="auto"/>
        <w:rPr>
          <w:rFonts w:ascii="Arial" w:hAnsi="Arial" w:cs="Arial"/>
          <w:color w:val="000000" w:themeColor="text1"/>
          <w:sz w:val="24"/>
          <w:szCs w:val="24"/>
          <w:lang w:val="en-GB"/>
        </w:rPr>
      </w:pPr>
      <w:r w:rsidRPr="00A41026">
        <w:rPr>
          <w:rFonts w:ascii="Arial" w:hAnsi="Arial" w:cs="Arial"/>
          <w:b/>
          <w:bCs/>
          <w:color w:val="000000" w:themeColor="text1"/>
          <w:sz w:val="24"/>
          <w:szCs w:val="24"/>
          <w:lang w:val="en-GB"/>
        </w:rPr>
        <w:t>Value Scale</w:t>
      </w:r>
      <w:r w:rsidRPr="00A41026">
        <w:rPr>
          <w:rFonts w:ascii="Arial" w:hAnsi="Arial" w:cs="Arial"/>
          <w:color w:val="000000" w:themeColor="text1"/>
          <w:sz w:val="24"/>
          <w:szCs w:val="24"/>
          <w:lang w:val="en-GB"/>
        </w:rPr>
        <w:t>: A gradient from white (high value) to black (low value), with various shades of gray in between, can represent the value of colors.</w:t>
      </w:r>
    </w:p>
    <w:p w14:paraId="50021B61" w14:textId="77777777" w:rsidR="00A41026" w:rsidRPr="00A41026" w:rsidRDefault="00A41026" w:rsidP="00A41026">
      <w:pPr>
        <w:numPr>
          <w:ilvl w:val="1"/>
          <w:numId w:val="78"/>
        </w:numPr>
        <w:spacing w:line="276" w:lineRule="auto"/>
        <w:rPr>
          <w:rFonts w:ascii="Arial" w:hAnsi="Arial" w:cs="Arial"/>
          <w:color w:val="000000" w:themeColor="text1"/>
          <w:sz w:val="24"/>
          <w:szCs w:val="24"/>
          <w:lang w:val="en-GB"/>
        </w:rPr>
      </w:pPr>
      <w:r w:rsidRPr="00A41026">
        <w:rPr>
          <w:rFonts w:ascii="Arial" w:hAnsi="Arial" w:cs="Arial"/>
          <w:b/>
          <w:bCs/>
          <w:color w:val="000000" w:themeColor="text1"/>
          <w:sz w:val="24"/>
          <w:szCs w:val="24"/>
          <w:lang w:val="en-GB"/>
        </w:rPr>
        <w:t>Tint and Shade</w:t>
      </w:r>
      <w:r w:rsidRPr="00A41026">
        <w:rPr>
          <w:rFonts w:ascii="Arial" w:hAnsi="Arial" w:cs="Arial"/>
          <w:color w:val="000000" w:themeColor="text1"/>
          <w:sz w:val="24"/>
          <w:szCs w:val="24"/>
          <w:lang w:val="en-GB"/>
        </w:rPr>
        <w:t>:</w:t>
      </w:r>
    </w:p>
    <w:p w14:paraId="7BE13705" w14:textId="77777777" w:rsidR="00A41026" w:rsidRPr="00A41026" w:rsidRDefault="00A41026" w:rsidP="00A41026">
      <w:pPr>
        <w:numPr>
          <w:ilvl w:val="2"/>
          <w:numId w:val="78"/>
        </w:numPr>
        <w:spacing w:line="276" w:lineRule="auto"/>
        <w:rPr>
          <w:rFonts w:ascii="Arial" w:hAnsi="Arial" w:cs="Arial"/>
          <w:color w:val="000000" w:themeColor="text1"/>
          <w:sz w:val="24"/>
          <w:szCs w:val="24"/>
          <w:lang w:val="en-GB"/>
        </w:rPr>
      </w:pPr>
      <w:r w:rsidRPr="00A41026">
        <w:rPr>
          <w:rFonts w:ascii="Arial" w:hAnsi="Arial" w:cs="Arial"/>
          <w:b/>
          <w:bCs/>
          <w:color w:val="000000" w:themeColor="text1"/>
          <w:sz w:val="24"/>
          <w:szCs w:val="24"/>
          <w:lang w:val="en-GB"/>
        </w:rPr>
        <w:t>Tint</w:t>
      </w:r>
      <w:r w:rsidRPr="00A41026">
        <w:rPr>
          <w:rFonts w:ascii="Arial" w:hAnsi="Arial" w:cs="Arial"/>
          <w:color w:val="000000" w:themeColor="text1"/>
          <w:sz w:val="24"/>
          <w:szCs w:val="24"/>
          <w:lang w:val="en-GB"/>
        </w:rPr>
        <w:t>: A color mixed with white to lighten it (e.g., adding white to red creates pink).</w:t>
      </w:r>
    </w:p>
    <w:p w14:paraId="0A08B268" w14:textId="77777777" w:rsidR="00A41026" w:rsidRPr="00A41026" w:rsidRDefault="00A41026" w:rsidP="00A41026">
      <w:pPr>
        <w:numPr>
          <w:ilvl w:val="2"/>
          <w:numId w:val="78"/>
        </w:numPr>
        <w:spacing w:line="276" w:lineRule="auto"/>
        <w:rPr>
          <w:rFonts w:ascii="Arial" w:hAnsi="Arial" w:cs="Arial"/>
          <w:color w:val="000000" w:themeColor="text1"/>
          <w:sz w:val="24"/>
          <w:szCs w:val="24"/>
          <w:lang w:val="en-GB"/>
        </w:rPr>
      </w:pPr>
      <w:r w:rsidRPr="00A41026">
        <w:rPr>
          <w:rFonts w:ascii="Arial" w:hAnsi="Arial" w:cs="Arial"/>
          <w:b/>
          <w:bCs/>
          <w:color w:val="000000" w:themeColor="text1"/>
          <w:sz w:val="24"/>
          <w:szCs w:val="24"/>
          <w:lang w:val="en-GB"/>
        </w:rPr>
        <w:t>Shade</w:t>
      </w:r>
      <w:r w:rsidRPr="00A41026">
        <w:rPr>
          <w:rFonts w:ascii="Arial" w:hAnsi="Arial" w:cs="Arial"/>
          <w:color w:val="000000" w:themeColor="text1"/>
          <w:sz w:val="24"/>
          <w:szCs w:val="24"/>
          <w:lang w:val="en-GB"/>
        </w:rPr>
        <w:t>: A color mixed with black to darken it (e.g., adding black to red creates burgundy).</w:t>
      </w:r>
    </w:p>
    <w:p w14:paraId="0AB0EF5D" w14:textId="77777777" w:rsidR="00A41026" w:rsidRPr="00A41026" w:rsidRDefault="00A41026" w:rsidP="00A41026">
      <w:pPr>
        <w:numPr>
          <w:ilvl w:val="0"/>
          <w:numId w:val="78"/>
        </w:numPr>
        <w:spacing w:line="276" w:lineRule="auto"/>
        <w:rPr>
          <w:rFonts w:ascii="Arial" w:hAnsi="Arial" w:cs="Arial"/>
          <w:color w:val="000000" w:themeColor="text1"/>
          <w:sz w:val="24"/>
          <w:szCs w:val="24"/>
          <w:lang w:val="en-GB"/>
        </w:rPr>
      </w:pPr>
      <w:r w:rsidRPr="00A41026">
        <w:rPr>
          <w:rFonts w:ascii="Arial" w:hAnsi="Arial" w:cs="Arial"/>
          <w:b/>
          <w:bCs/>
          <w:color w:val="000000" w:themeColor="text1"/>
          <w:sz w:val="24"/>
          <w:szCs w:val="24"/>
          <w:lang w:val="en-GB"/>
        </w:rPr>
        <w:t>Importance</w:t>
      </w:r>
      <w:r w:rsidRPr="00A41026">
        <w:rPr>
          <w:rFonts w:ascii="Arial" w:hAnsi="Arial" w:cs="Arial"/>
          <w:color w:val="000000" w:themeColor="text1"/>
          <w:sz w:val="24"/>
          <w:szCs w:val="24"/>
          <w:lang w:val="en-GB"/>
        </w:rPr>
        <w:t>:</w:t>
      </w:r>
    </w:p>
    <w:p w14:paraId="40DB8360" w14:textId="77777777" w:rsidR="00A41026" w:rsidRPr="00A41026" w:rsidRDefault="00A41026" w:rsidP="00A41026">
      <w:pPr>
        <w:numPr>
          <w:ilvl w:val="1"/>
          <w:numId w:val="78"/>
        </w:numPr>
        <w:spacing w:line="276" w:lineRule="auto"/>
        <w:rPr>
          <w:rFonts w:ascii="Arial" w:hAnsi="Arial" w:cs="Arial"/>
          <w:color w:val="000000" w:themeColor="text1"/>
          <w:sz w:val="24"/>
          <w:szCs w:val="24"/>
          <w:lang w:val="en-GB"/>
        </w:rPr>
      </w:pPr>
      <w:r w:rsidRPr="00A41026">
        <w:rPr>
          <w:rFonts w:ascii="Arial" w:hAnsi="Arial" w:cs="Arial"/>
          <w:color w:val="000000" w:themeColor="text1"/>
          <w:sz w:val="24"/>
          <w:szCs w:val="24"/>
          <w:lang w:val="en-GB"/>
        </w:rPr>
        <w:t>Value is crucial for creating contrast and visual interest in artworks and designs. It influences the perception of form and space, allowing for techniques like shading and highlighting to be effectively utilized.</w:t>
      </w:r>
    </w:p>
    <w:p w14:paraId="576262DC" w14:textId="2951EC43" w:rsidR="00CD174D" w:rsidRPr="00CD174D" w:rsidRDefault="00CD174D" w:rsidP="00CD174D">
      <w:pPr>
        <w:spacing w:line="276" w:lineRule="auto"/>
        <w:rPr>
          <w:rFonts w:ascii="Arial" w:hAnsi="Arial" w:cs="Arial"/>
          <w:color w:val="000000" w:themeColor="text1"/>
          <w:sz w:val="24"/>
          <w:szCs w:val="24"/>
          <w:lang w:val="en-GB"/>
        </w:rPr>
      </w:pPr>
    </w:p>
    <w:p w14:paraId="3642A9DC" w14:textId="77777777" w:rsidR="00CD174D" w:rsidRPr="00CD174D" w:rsidRDefault="00CD174D" w:rsidP="00CD174D">
      <w:pPr>
        <w:spacing w:line="276" w:lineRule="auto"/>
        <w:rPr>
          <w:rFonts w:ascii="Arial" w:hAnsi="Arial" w:cs="Arial"/>
          <w:color w:val="000000" w:themeColor="text1"/>
          <w:sz w:val="24"/>
          <w:szCs w:val="24"/>
          <w:lang w:val="en-GB"/>
        </w:rPr>
      </w:pPr>
      <w:r w:rsidRPr="00CD174D">
        <w:rPr>
          <w:rFonts w:ascii="Arial" w:hAnsi="Arial" w:cs="Arial"/>
          <w:color w:val="000000" w:themeColor="text1"/>
          <w:sz w:val="24"/>
          <w:szCs w:val="24"/>
          <w:lang w:val="en-GB"/>
        </w:rPr>
        <w:pict w14:anchorId="73AA9241">
          <v:rect id="_x0000_i1969" style="width:0;height:1.5pt" o:hralign="center" o:hrstd="t" o:hr="t" fillcolor="#a0a0a0" stroked="f"/>
        </w:pict>
      </w:r>
    </w:p>
    <w:p w14:paraId="367B1EA3" w14:textId="47ED6776" w:rsidR="00CD174D" w:rsidRPr="00CD174D" w:rsidRDefault="00CD174D" w:rsidP="00CD174D">
      <w:pPr>
        <w:spacing w:line="276" w:lineRule="auto"/>
        <w:rPr>
          <w:rFonts w:ascii="Arial" w:hAnsi="Arial" w:cs="Arial"/>
          <w:b/>
          <w:bCs/>
          <w:color w:val="000000" w:themeColor="text1"/>
          <w:sz w:val="24"/>
          <w:szCs w:val="24"/>
          <w:lang w:val="en-GB"/>
        </w:rPr>
      </w:pPr>
      <w:r w:rsidRPr="00CD174D">
        <w:rPr>
          <w:rFonts w:ascii="Arial" w:hAnsi="Arial" w:cs="Arial"/>
          <w:b/>
          <w:bCs/>
          <w:color w:val="000000" w:themeColor="text1"/>
          <w:sz w:val="24"/>
          <w:szCs w:val="24"/>
          <w:lang w:val="en-GB"/>
        </w:rPr>
        <w:t>Tint, Shade, and Tone</w:t>
      </w:r>
    </w:p>
    <w:p w14:paraId="1F918B12" w14:textId="77777777" w:rsidR="007C1EA8" w:rsidRPr="007C1EA8" w:rsidRDefault="007C1EA8" w:rsidP="007C1EA8">
      <w:pPr>
        <w:spacing w:line="276" w:lineRule="auto"/>
        <w:rPr>
          <w:rFonts w:ascii="Arial" w:hAnsi="Arial" w:cs="Arial"/>
          <w:color w:val="000000" w:themeColor="text1"/>
          <w:sz w:val="24"/>
          <w:szCs w:val="24"/>
          <w:lang w:val="en-GB"/>
        </w:rPr>
      </w:pPr>
      <w:r w:rsidRPr="007C1EA8">
        <w:rPr>
          <w:rFonts w:ascii="Arial" w:hAnsi="Arial" w:cs="Arial"/>
          <w:b/>
          <w:bCs/>
          <w:color w:val="000000" w:themeColor="text1"/>
          <w:sz w:val="24"/>
          <w:szCs w:val="24"/>
          <w:lang w:val="en-GB"/>
        </w:rPr>
        <w:t>Tint</w:t>
      </w:r>
      <w:r w:rsidRPr="007C1EA8">
        <w:rPr>
          <w:rFonts w:ascii="Arial" w:hAnsi="Arial" w:cs="Arial"/>
          <w:color w:val="000000" w:themeColor="text1"/>
          <w:sz w:val="24"/>
          <w:szCs w:val="24"/>
          <w:lang w:val="en-GB"/>
        </w:rPr>
        <w:t xml:space="preserve">, </w:t>
      </w:r>
      <w:r w:rsidRPr="007C1EA8">
        <w:rPr>
          <w:rFonts w:ascii="Arial" w:hAnsi="Arial" w:cs="Arial"/>
          <w:b/>
          <w:bCs/>
          <w:color w:val="000000" w:themeColor="text1"/>
          <w:sz w:val="24"/>
          <w:szCs w:val="24"/>
          <w:lang w:val="en-GB"/>
        </w:rPr>
        <w:t>shade</w:t>
      </w:r>
      <w:r w:rsidRPr="007C1EA8">
        <w:rPr>
          <w:rFonts w:ascii="Arial" w:hAnsi="Arial" w:cs="Arial"/>
          <w:color w:val="000000" w:themeColor="text1"/>
          <w:sz w:val="24"/>
          <w:szCs w:val="24"/>
          <w:lang w:val="en-GB"/>
        </w:rPr>
        <w:t xml:space="preserve">, and </w:t>
      </w:r>
      <w:r w:rsidRPr="007C1EA8">
        <w:rPr>
          <w:rFonts w:ascii="Arial" w:hAnsi="Arial" w:cs="Arial"/>
          <w:b/>
          <w:bCs/>
          <w:color w:val="000000" w:themeColor="text1"/>
          <w:sz w:val="24"/>
          <w:szCs w:val="24"/>
          <w:lang w:val="en-GB"/>
        </w:rPr>
        <w:t>tone</w:t>
      </w:r>
      <w:r w:rsidRPr="007C1EA8">
        <w:rPr>
          <w:rFonts w:ascii="Arial" w:hAnsi="Arial" w:cs="Arial"/>
          <w:color w:val="000000" w:themeColor="text1"/>
          <w:sz w:val="24"/>
          <w:szCs w:val="24"/>
          <w:lang w:val="en-GB"/>
        </w:rPr>
        <w:t xml:space="preserve"> are terms used in color theory to describe variations of a color created by adding different amounts of white, black, or gray. Understanding these concepts is essential for artists and designers, as they allow for greater control over color and depth in visual work. Here’s a breakdown of each term:</w:t>
      </w:r>
    </w:p>
    <w:p w14:paraId="4A19C41E" w14:textId="15F70BE2" w:rsidR="00CD174D" w:rsidRPr="00CD174D" w:rsidRDefault="00CD174D" w:rsidP="00CD174D">
      <w:pPr>
        <w:spacing w:line="276" w:lineRule="auto"/>
        <w:rPr>
          <w:rFonts w:ascii="Arial" w:hAnsi="Arial" w:cs="Arial"/>
          <w:color w:val="000000" w:themeColor="text1"/>
          <w:sz w:val="24"/>
          <w:szCs w:val="24"/>
          <w:lang w:val="en-GB"/>
        </w:rPr>
      </w:pPr>
      <w:r w:rsidRPr="00CD174D">
        <w:rPr>
          <w:rFonts w:ascii="Arial" w:hAnsi="Arial" w:cs="Arial"/>
          <w:color w:val="000000" w:themeColor="text1"/>
          <w:sz w:val="24"/>
          <w:szCs w:val="24"/>
          <w:lang w:val="en-GB"/>
        </w:rPr>
        <w:lastRenderedPageBreak/>
        <w:pict w14:anchorId="71B9AE6A">
          <v:rect id="_x0000_i1970" style="width:0;height:1.5pt" o:hralign="center" o:hrstd="t" o:hr="t" fillcolor="#a0a0a0" stroked="f"/>
        </w:pict>
      </w:r>
    </w:p>
    <w:p w14:paraId="279A2AD9" w14:textId="77777777" w:rsidR="001860B5" w:rsidRDefault="00CD174D" w:rsidP="00CD174D">
      <w:pPr>
        <w:spacing w:line="276" w:lineRule="auto"/>
        <w:rPr>
          <w:rFonts w:ascii="Arial" w:hAnsi="Arial" w:cs="Arial"/>
          <w:b/>
          <w:bCs/>
          <w:color w:val="000000" w:themeColor="text1"/>
          <w:sz w:val="24"/>
          <w:szCs w:val="24"/>
          <w:lang w:val="en-GB"/>
        </w:rPr>
      </w:pPr>
      <w:r w:rsidRPr="00CD174D">
        <w:rPr>
          <w:rFonts w:ascii="Arial" w:hAnsi="Arial" w:cs="Arial"/>
          <w:b/>
          <w:bCs/>
          <w:color w:val="000000" w:themeColor="text1"/>
          <w:sz w:val="24"/>
          <w:szCs w:val="24"/>
          <w:lang w:val="en-GB"/>
        </w:rPr>
        <w:t>Color Harmonies Overview</w:t>
      </w:r>
    </w:p>
    <w:p w14:paraId="0B53A6D9" w14:textId="77777777" w:rsidR="001860B5" w:rsidRPr="001860B5" w:rsidRDefault="001860B5" w:rsidP="001860B5">
      <w:pPr>
        <w:spacing w:line="276" w:lineRule="auto"/>
        <w:rPr>
          <w:rFonts w:ascii="Arial" w:hAnsi="Arial" w:cs="Arial"/>
          <w:color w:val="000000" w:themeColor="text1"/>
          <w:sz w:val="24"/>
          <w:szCs w:val="24"/>
          <w:lang w:val="en-GB"/>
        </w:rPr>
      </w:pPr>
      <w:r w:rsidRPr="001860B5">
        <w:rPr>
          <w:rFonts w:ascii="Arial" w:hAnsi="Arial" w:cs="Arial"/>
          <w:color w:val="000000" w:themeColor="text1"/>
          <w:sz w:val="24"/>
          <w:szCs w:val="24"/>
          <w:lang w:val="en-GB"/>
        </w:rPr>
        <w:t>Color harmonies, also known as color schemes, refer to the pleasing arrangements of colors that create visual interest and balance in artwork, design, and various visual compositions. By understanding color harmonies, artists and designers can evoke specific emotions, establish mood, and create visually appealing designs. Here’s an overview of some common color harmonies:</w:t>
      </w:r>
    </w:p>
    <w:p w14:paraId="233493B9" w14:textId="77777777" w:rsidR="001860B5" w:rsidRPr="001860B5" w:rsidRDefault="001860B5" w:rsidP="001860B5">
      <w:pPr>
        <w:spacing w:line="276" w:lineRule="auto"/>
        <w:rPr>
          <w:rFonts w:ascii="Arial" w:hAnsi="Arial" w:cs="Arial"/>
          <w:b/>
          <w:bCs/>
          <w:color w:val="000000" w:themeColor="text1"/>
          <w:sz w:val="24"/>
          <w:szCs w:val="24"/>
          <w:lang w:val="en-GB"/>
        </w:rPr>
      </w:pPr>
      <w:r w:rsidRPr="001860B5">
        <w:rPr>
          <w:rFonts w:ascii="Arial" w:hAnsi="Arial" w:cs="Arial"/>
          <w:b/>
          <w:bCs/>
          <w:color w:val="000000" w:themeColor="text1"/>
          <w:sz w:val="24"/>
          <w:szCs w:val="24"/>
          <w:lang w:val="en-GB"/>
        </w:rPr>
        <w:t>1. Complementary Colors</w:t>
      </w:r>
    </w:p>
    <w:p w14:paraId="3313DF39" w14:textId="77777777" w:rsidR="001860B5" w:rsidRPr="001860B5" w:rsidRDefault="001860B5" w:rsidP="001860B5">
      <w:pPr>
        <w:numPr>
          <w:ilvl w:val="0"/>
          <w:numId w:val="86"/>
        </w:numPr>
        <w:spacing w:line="276" w:lineRule="auto"/>
        <w:rPr>
          <w:rFonts w:ascii="Arial" w:hAnsi="Arial" w:cs="Arial"/>
          <w:color w:val="000000" w:themeColor="text1"/>
          <w:sz w:val="24"/>
          <w:szCs w:val="24"/>
          <w:lang w:val="en-GB"/>
        </w:rPr>
      </w:pPr>
      <w:r w:rsidRPr="001860B5">
        <w:rPr>
          <w:rFonts w:ascii="Arial" w:hAnsi="Arial" w:cs="Arial"/>
          <w:b/>
          <w:bCs/>
          <w:color w:val="000000" w:themeColor="text1"/>
          <w:sz w:val="24"/>
          <w:szCs w:val="24"/>
          <w:lang w:val="en-GB"/>
        </w:rPr>
        <w:t>Definition</w:t>
      </w:r>
      <w:r w:rsidRPr="001860B5">
        <w:rPr>
          <w:rFonts w:ascii="Arial" w:hAnsi="Arial" w:cs="Arial"/>
          <w:color w:val="000000" w:themeColor="text1"/>
          <w:sz w:val="24"/>
          <w:szCs w:val="24"/>
          <w:lang w:val="en-GB"/>
        </w:rPr>
        <w:t>: Complementary colors are pairs of colors that are directly opposite each other on the color wheel.</w:t>
      </w:r>
    </w:p>
    <w:p w14:paraId="4E86DFD6" w14:textId="77777777" w:rsidR="001860B5" w:rsidRPr="001860B5" w:rsidRDefault="001860B5" w:rsidP="001860B5">
      <w:pPr>
        <w:spacing w:line="276" w:lineRule="auto"/>
        <w:rPr>
          <w:rFonts w:ascii="Arial" w:hAnsi="Arial" w:cs="Arial"/>
          <w:b/>
          <w:bCs/>
          <w:color w:val="000000" w:themeColor="text1"/>
          <w:sz w:val="24"/>
          <w:szCs w:val="24"/>
          <w:lang w:val="en-GB"/>
        </w:rPr>
      </w:pPr>
      <w:r w:rsidRPr="001860B5">
        <w:rPr>
          <w:rFonts w:ascii="Arial" w:hAnsi="Arial" w:cs="Arial"/>
          <w:b/>
          <w:bCs/>
          <w:color w:val="000000" w:themeColor="text1"/>
          <w:sz w:val="24"/>
          <w:szCs w:val="24"/>
          <w:lang w:val="en-GB"/>
        </w:rPr>
        <w:t>2. Analogous Colors</w:t>
      </w:r>
    </w:p>
    <w:p w14:paraId="2745E691" w14:textId="77777777" w:rsidR="001860B5" w:rsidRPr="001860B5" w:rsidRDefault="001860B5" w:rsidP="001860B5">
      <w:pPr>
        <w:numPr>
          <w:ilvl w:val="0"/>
          <w:numId w:val="87"/>
        </w:numPr>
        <w:spacing w:line="276" w:lineRule="auto"/>
        <w:rPr>
          <w:rFonts w:ascii="Arial" w:hAnsi="Arial" w:cs="Arial"/>
          <w:color w:val="000000" w:themeColor="text1"/>
          <w:sz w:val="24"/>
          <w:szCs w:val="24"/>
          <w:lang w:val="en-GB"/>
        </w:rPr>
      </w:pPr>
      <w:r w:rsidRPr="001860B5">
        <w:rPr>
          <w:rFonts w:ascii="Arial" w:hAnsi="Arial" w:cs="Arial"/>
          <w:b/>
          <w:bCs/>
          <w:color w:val="000000" w:themeColor="text1"/>
          <w:sz w:val="24"/>
          <w:szCs w:val="24"/>
          <w:lang w:val="en-GB"/>
        </w:rPr>
        <w:t>Definition</w:t>
      </w:r>
      <w:r w:rsidRPr="001860B5">
        <w:rPr>
          <w:rFonts w:ascii="Arial" w:hAnsi="Arial" w:cs="Arial"/>
          <w:color w:val="000000" w:themeColor="text1"/>
          <w:sz w:val="24"/>
          <w:szCs w:val="24"/>
          <w:lang w:val="en-GB"/>
        </w:rPr>
        <w:t>: Analogous colors are groups of three colors that are next to each other on the color wheel.</w:t>
      </w:r>
    </w:p>
    <w:p w14:paraId="4134D490" w14:textId="77777777" w:rsidR="001860B5" w:rsidRPr="001860B5" w:rsidRDefault="001860B5" w:rsidP="001860B5">
      <w:pPr>
        <w:spacing w:line="276" w:lineRule="auto"/>
        <w:rPr>
          <w:rFonts w:ascii="Arial" w:hAnsi="Arial" w:cs="Arial"/>
          <w:b/>
          <w:bCs/>
          <w:color w:val="000000" w:themeColor="text1"/>
          <w:sz w:val="24"/>
          <w:szCs w:val="24"/>
          <w:lang w:val="en-GB"/>
        </w:rPr>
      </w:pPr>
      <w:r w:rsidRPr="001860B5">
        <w:rPr>
          <w:rFonts w:ascii="Arial" w:hAnsi="Arial" w:cs="Arial"/>
          <w:b/>
          <w:bCs/>
          <w:color w:val="000000" w:themeColor="text1"/>
          <w:sz w:val="24"/>
          <w:szCs w:val="24"/>
          <w:lang w:val="en-GB"/>
        </w:rPr>
        <w:t>3. Triadic Colors</w:t>
      </w:r>
    </w:p>
    <w:p w14:paraId="22CB615F" w14:textId="77777777" w:rsidR="001860B5" w:rsidRPr="001860B5" w:rsidRDefault="001860B5" w:rsidP="001860B5">
      <w:pPr>
        <w:numPr>
          <w:ilvl w:val="0"/>
          <w:numId w:val="88"/>
        </w:numPr>
        <w:spacing w:line="276" w:lineRule="auto"/>
        <w:rPr>
          <w:rFonts w:ascii="Arial" w:hAnsi="Arial" w:cs="Arial"/>
          <w:color w:val="000000" w:themeColor="text1"/>
          <w:sz w:val="24"/>
          <w:szCs w:val="24"/>
          <w:lang w:val="en-GB"/>
        </w:rPr>
      </w:pPr>
      <w:r w:rsidRPr="001860B5">
        <w:rPr>
          <w:rFonts w:ascii="Arial" w:hAnsi="Arial" w:cs="Arial"/>
          <w:b/>
          <w:bCs/>
          <w:color w:val="000000" w:themeColor="text1"/>
          <w:sz w:val="24"/>
          <w:szCs w:val="24"/>
          <w:lang w:val="en-GB"/>
        </w:rPr>
        <w:t>Definition</w:t>
      </w:r>
      <w:r w:rsidRPr="001860B5">
        <w:rPr>
          <w:rFonts w:ascii="Arial" w:hAnsi="Arial" w:cs="Arial"/>
          <w:color w:val="000000" w:themeColor="text1"/>
          <w:sz w:val="24"/>
          <w:szCs w:val="24"/>
          <w:lang w:val="en-GB"/>
        </w:rPr>
        <w:t>: Triadic color schemes consist of three colors that are evenly spaced around the color wheel.</w:t>
      </w:r>
    </w:p>
    <w:p w14:paraId="45EB0F62" w14:textId="77777777" w:rsidR="001860B5" w:rsidRPr="001860B5" w:rsidRDefault="001860B5" w:rsidP="001860B5">
      <w:pPr>
        <w:spacing w:line="276" w:lineRule="auto"/>
        <w:rPr>
          <w:rFonts w:ascii="Arial" w:hAnsi="Arial" w:cs="Arial"/>
          <w:b/>
          <w:bCs/>
          <w:color w:val="000000" w:themeColor="text1"/>
          <w:sz w:val="24"/>
          <w:szCs w:val="24"/>
          <w:lang w:val="en-GB"/>
        </w:rPr>
      </w:pPr>
      <w:r w:rsidRPr="001860B5">
        <w:rPr>
          <w:rFonts w:ascii="Arial" w:hAnsi="Arial" w:cs="Arial"/>
          <w:b/>
          <w:bCs/>
          <w:color w:val="000000" w:themeColor="text1"/>
          <w:sz w:val="24"/>
          <w:szCs w:val="24"/>
          <w:lang w:val="en-GB"/>
        </w:rPr>
        <w:t>4. Split-Complementary Colors</w:t>
      </w:r>
    </w:p>
    <w:p w14:paraId="65B9ED61" w14:textId="77777777" w:rsidR="001860B5" w:rsidRPr="001860B5" w:rsidRDefault="001860B5" w:rsidP="001860B5">
      <w:pPr>
        <w:numPr>
          <w:ilvl w:val="0"/>
          <w:numId w:val="89"/>
        </w:numPr>
        <w:spacing w:line="276" w:lineRule="auto"/>
        <w:rPr>
          <w:rFonts w:ascii="Arial" w:hAnsi="Arial" w:cs="Arial"/>
          <w:color w:val="000000" w:themeColor="text1"/>
          <w:sz w:val="24"/>
          <w:szCs w:val="24"/>
          <w:lang w:val="en-GB"/>
        </w:rPr>
      </w:pPr>
      <w:r w:rsidRPr="001860B5">
        <w:rPr>
          <w:rFonts w:ascii="Arial" w:hAnsi="Arial" w:cs="Arial"/>
          <w:b/>
          <w:bCs/>
          <w:color w:val="000000" w:themeColor="text1"/>
          <w:sz w:val="24"/>
          <w:szCs w:val="24"/>
          <w:lang w:val="en-GB"/>
        </w:rPr>
        <w:t>Definition</w:t>
      </w:r>
      <w:r w:rsidRPr="001860B5">
        <w:rPr>
          <w:rFonts w:ascii="Arial" w:hAnsi="Arial" w:cs="Arial"/>
          <w:color w:val="000000" w:themeColor="text1"/>
          <w:sz w:val="24"/>
          <w:szCs w:val="24"/>
          <w:lang w:val="en-GB"/>
        </w:rPr>
        <w:t>: This scheme uses one base color and the two colors adjacent to its complementary color.</w:t>
      </w:r>
    </w:p>
    <w:p w14:paraId="3F3F6747" w14:textId="77777777" w:rsidR="001860B5" w:rsidRPr="001860B5" w:rsidRDefault="001860B5" w:rsidP="001860B5">
      <w:pPr>
        <w:spacing w:line="276" w:lineRule="auto"/>
        <w:rPr>
          <w:rFonts w:ascii="Arial" w:hAnsi="Arial" w:cs="Arial"/>
          <w:b/>
          <w:bCs/>
          <w:color w:val="000000" w:themeColor="text1"/>
          <w:sz w:val="24"/>
          <w:szCs w:val="24"/>
          <w:lang w:val="en-GB"/>
        </w:rPr>
      </w:pPr>
      <w:r w:rsidRPr="001860B5">
        <w:rPr>
          <w:rFonts w:ascii="Arial" w:hAnsi="Arial" w:cs="Arial"/>
          <w:b/>
          <w:bCs/>
          <w:color w:val="000000" w:themeColor="text1"/>
          <w:sz w:val="24"/>
          <w:szCs w:val="24"/>
          <w:lang w:val="en-GB"/>
        </w:rPr>
        <w:t>5. Tetradic (Double Complementary) Colors</w:t>
      </w:r>
    </w:p>
    <w:p w14:paraId="7E69D5F9" w14:textId="77777777" w:rsidR="001860B5" w:rsidRPr="001860B5" w:rsidRDefault="001860B5" w:rsidP="001860B5">
      <w:pPr>
        <w:numPr>
          <w:ilvl w:val="0"/>
          <w:numId w:val="90"/>
        </w:numPr>
        <w:spacing w:line="276" w:lineRule="auto"/>
        <w:rPr>
          <w:rFonts w:ascii="Arial" w:hAnsi="Arial" w:cs="Arial"/>
          <w:color w:val="000000" w:themeColor="text1"/>
          <w:sz w:val="24"/>
          <w:szCs w:val="24"/>
          <w:lang w:val="en-GB"/>
        </w:rPr>
      </w:pPr>
      <w:r w:rsidRPr="001860B5">
        <w:rPr>
          <w:rFonts w:ascii="Arial" w:hAnsi="Arial" w:cs="Arial"/>
          <w:b/>
          <w:bCs/>
          <w:color w:val="000000" w:themeColor="text1"/>
          <w:sz w:val="24"/>
          <w:szCs w:val="24"/>
          <w:lang w:val="en-GB"/>
        </w:rPr>
        <w:t>Definition</w:t>
      </w:r>
      <w:r w:rsidRPr="001860B5">
        <w:rPr>
          <w:rFonts w:ascii="Arial" w:hAnsi="Arial" w:cs="Arial"/>
          <w:color w:val="000000" w:themeColor="text1"/>
          <w:sz w:val="24"/>
          <w:szCs w:val="24"/>
          <w:lang w:val="en-GB"/>
        </w:rPr>
        <w:t>: This scheme consists of two complementary color pairs, forming a rectangle on the color wheel.</w:t>
      </w:r>
    </w:p>
    <w:p w14:paraId="6F5801B7" w14:textId="77777777" w:rsidR="001860B5" w:rsidRPr="001860B5" w:rsidRDefault="001860B5" w:rsidP="001860B5">
      <w:pPr>
        <w:spacing w:line="276" w:lineRule="auto"/>
        <w:rPr>
          <w:rFonts w:ascii="Arial" w:hAnsi="Arial" w:cs="Arial"/>
          <w:b/>
          <w:bCs/>
          <w:color w:val="000000" w:themeColor="text1"/>
          <w:sz w:val="24"/>
          <w:szCs w:val="24"/>
          <w:lang w:val="en-GB"/>
        </w:rPr>
      </w:pPr>
      <w:r w:rsidRPr="001860B5">
        <w:rPr>
          <w:rFonts w:ascii="Arial" w:hAnsi="Arial" w:cs="Arial"/>
          <w:b/>
          <w:bCs/>
          <w:color w:val="000000" w:themeColor="text1"/>
          <w:sz w:val="24"/>
          <w:szCs w:val="24"/>
          <w:lang w:val="en-GB"/>
        </w:rPr>
        <w:t>6. Monochromatic Colors</w:t>
      </w:r>
    </w:p>
    <w:p w14:paraId="1E46CACF" w14:textId="77777777" w:rsidR="001860B5" w:rsidRPr="001860B5" w:rsidRDefault="001860B5" w:rsidP="001860B5">
      <w:pPr>
        <w:numPr>
          <w:ilvl w:val="0"/>
          <w:numId w:val="91"/>
        </w:numPr>
        <w:spacing w:line="276" w:lineRule="auto"/>
        <w:rPr>
          <w:rFonts w:ascii="Arial" w:hAnsi="Arial" w:cs="Arial"/>
          <w:color w:val="000000" w:themeColor="text1"/>
          <w:sz w:val="24"/>
          <w:szCs w:val="24"/>
          <w:lang w:val="en-GB"/>
        </w:rPr>
      </w:pPr>
      <w:r w:rsidRPr="001860B5">
        <w:rPr>
          <w:rFonts w:ascii="Arial" w:hAnsi="Arial" w:cs="Arial"/>
          <w:b/>
          <w:bCs/>
          <w:color w:val="000000" w:themeColor="text1"/>
          <w:sz w:val="24"/>
          <w:szCs w:val="24"/>
          <w:lang w:val="en-GB"/>
        </w:rPr>
        <w:t>Definition</w:t>
      </w:r>
      <w:r w:rsidRPr="001860B5">
        <w:rPr>
          <w:rFonts w:ascii="Arial" w:hAnsi="Arial" w:cs="Arial"/>
          <w:color w:val="000000" w:themeColor="text1"/>
          <w:sz w:val="24"/>
          <w:szCs w:val="24"/>
          <w:lang w:val="en-GB"/>
        </w:rPr>
        <w:t>: A monochromatic color scheme consists of variations (tints, shades, and tones) of a single color.</w:t>
      </w:r>
    </w:p>
    <w:p w14:paraId="0DB8E0E0" w14:textId="77777777" w:rsidR="001860B5" w:rsidRPr="001860B5" w:rsidRDefault="001860B5" w:rsidP="001860B5">
      <w:pPr>
        <w:spacing w:line="276" w:lineRule="auto"/>
        <w:rPr>
          <w:rFonts w:ascii="Arial" w:hAnsi="Arial" w:cs="Arial"/>
          <w:b/>
          <w:bCs/>
          <w:color w:val="000000" w:themeColor="text1"/>
          <w:sz w:val="24"/>
          <w:szCs w:val="24"/>
          <w:lang w:val="en-GB"/>
        </w:rPr>
      </w:pPr>
      <w:r w:rsidRPr="001860B5">
        <w:rPr>
          <w:rFonts w:ascii="Arial" w:hAnsi="Arial" w:cs="Arial"/>
          <w:b/>
          <w:bCs/>
          <w:color w:val="000000" w:themeColor="text1"/>
          <w:sz w:val="24"/>
          <w:szCs w:val="24"/>
          <w:lang w:val="en-GB"/>
        </w:rPr>
        <w:t>Summary</w:t>
      </w:r>
    </w:p>
    <w:p w14:paraId="0897B4F7" w14:textId="77777777" w:rsidR="001860B5" w:rsidRPr="001860B5" w:rsidRDefault="001860B5" w:rsidP="001860B5">
      <w:pPr>
        <w:spacing w:line="276" w:lineRule="auto"/>
        <w:rPr>
          <w:rFonts w:ascii="Arial" w:hAnsi="Arial" w:cs="Arial"/>
          <w:color w:val="000000" w:themeColor="text1"/>
          <w:sz w:val="24"/>
          <w:szCs w:val="24"/>
          <w:lang w:val="en-GB"/>
        </w:rPr>
      </w:pPr>
      <w:r w:rsidRPr="001860B5">
        <w:rPr>
          <w:rFonts w:ascii="Arial" w:hAnsi="Arial" w:cs="Arial"/>
          <w:color w:val="000000" w:themeColor="text1"/>
          <w:sz w:val="24"/>
          <w:szCs w:val="24"/>
          <w:lang w:val="en-GB"/>
        </w:rPr>
        <w:t>Color harmonies are essential tools for artists and designers, providing a framework for creating visually appealing and emotionally impactful compositions. By understanding and applying these various color schemes, one can effectively manipulate color relationships to enhance visual storytelling and convey desired moods. Using color harmonies, creators can balance contrast and harmony, making their work more engaging and effective.</w:t>
      </w:r>
    </w:p>
    <w:p w14:paraId="0ABA573E" w14:textId="315CE04C" w:rsidR="00CD174D" w:rsidRPr="00CD174D" w:rsidRDefault="00301F3D" w:rsidP="00CD174D">
      <w:pPr>
        <w:spacing w:line="276" w:lineRule="auto"/>
        <w:rPr>
          <w:rFonts w:ascii="Arial" w:hAnsi="Arial" w:cs="Arial"/>
          <w:b/>
          <w:bCs/>
          <w:color w:val="000000" w:themeColor="text1"/>
          <w:sz w:val="24"/>
          <w:szCs w:val="24"/>
          <w:lang w:val="en-GB"/>
        </w:rPr>
      </w:pPr>
      <w:r>
        <w:rPr>
          <w:rFonts w:ascii="Arial" w:hAnsi="Arial" w:cs="Arial"/>
          <w:b/>
          <w:bCs/>
          <w:color w:val="000000" w:themeColor="text1"/>
          <w:sz w:val="24"/>
          <w:szCs w:val="24"/>
          <w:lang w:val="en-GB"/>
        </w:rPr>
        <w:lastRenderedPageBreak/>
        <w:t>Color Combinations and color schemes</w:t>
      </w:r>
      <w:r w:rsidR="00C73CF3">
        <w:rPr>
          <w:rFonts w:ascii="Arial" w:hAnsi="Arial" w:cs="Arial"/>
          <w:b/>
          <w:bCs/>
          <w:color w:val="000000" w:themeColor="text1"/>
          <w:sz w:val="24"/>
          <w:szCs w:val="24"/>
          <w:lang w:val="en-GB"/>
        </w:rPr>
        <w:t>- Detailed analysis</w:t>
      </w:r>
    </w:p>
    <w:p w14:paraId="2342646A" w14:textId="77777777" w:rsidR="003C12D9" w:rsidRPr="003C12D9" w:rsidRDefault="003C12D9" w:rsidP="003C12D9">
      <w:pPr>
        <w:spacing w:line="276" w:lineRule="auto"/>
        <w:rPr>
          <w:rFonts w:ascii="Arial" w:hAnsi="Arial" w:cs="Arial"/>
          <w:b/>
          <w:bCs/>
          <w:color w:val="000000" w:themeColor="text1"/>
          <w:sz w:val="24"/>
          <w:szCs w:val="24"/>
          <w:lang w:val="en-GB"/>
        </w:rPr>
      </w:pPr>
      <w:r w:rsidRPr="003C12D9">
        <w:rPr>
          <w:rFonts w:ascii="Arial" w:hAnsi="Arial" w:cs="Arial"/>
          <w:b/>
          <w:bCs/>
          <w:color w:val="000000" w:themeColor="text1"/>
          <w:sz w:val="24"/>
          <w:szCs w:val="24"/>
          <w:lang w:val="en-GB"/>
        </w:rPr>
        <w:t>Complementary Colors</w:t>
      </w:r>
    </w:p>
    <w:p w14:paraId="4512FCCA" w14:textId="77777777" w:rsidR="003C12D9" w:rsidRPr="003C12D9" w:rsidRDefault="003C12D9" w:rsidP="003C12D9">
      <w:pPr>
        <w:spacing w:line="276" w:lineRule="auto"/>
        <w:rPr>
          <w:rFonts w:ascii="Arial" w:hAnsi="Arial" w:cs="Arial"/>
          <w:color w:val="000000" w:themeColor="text1"/>
          <w:sz w:val="24"/>
          <w:szCs w:val="24"/>
          <w:lang w:val="en-GB"/>
        </w:rPr>
      </w:pPr>
      <w:r w:rsidRPr="003C12D9">
        <w:rPr>
          <w:rFonts w:ascii="Arial" w:hAnsi="Arial" w:cs="Arial"/>
          <w:b/>
          <w:bCs/>
          <w:color w:val="000000" w:themeColor="text1"/>
          <w:sz w:val="24"/>
          <w:szCs w:val="24"/>
          <w:lang w:val="en-GB"/>
        </w:rPr>
        <w:t>Definition</w:t>
      </w:r>
      <w:r w:rsidRPr="003C12D9">
        <w:rPr>
          <w:rFonts w:ascii="Arial" w:hAnsi="Arial" w:cs="Arial"/>
          <w:color w:val="000000" w:themeColor="text1"/>
          <w:sz w:val="24"/>
          <w:szCs w:val="24"/>
          <w:lang w:val="en-GB"/>
        </w:rPr>
        <w:t>: Complementary colors are pairs of colors that are located directly opposite each other on the color wheel. When combined, these colors create a high contrast and vibrant effect. The concept of complementary colors is foundational in color theory, as it helps to understand color relationships and how they can be effectively used in art and design.</w:t>
      </w:r>
    </w:p>
    <w:p w14:paraId="0478B9C3" w14:textId="77777777" w:rsidR="003C12D9" w:rsidRPr="003C12D9" w:rsidRDefault="003C12D9" w:rsidP="003C12D9">
      <w:pPr>
        <w:spacing w:line="276" w:lineRule="auto"/>
        <w:rPr>
          <w:rFonts w:ascii="Arial" w:hAnsi="Arial" w:cs="Arial"/>
          <w:b/>
          <w:bCs/>
          <w:color w:val="000000" w:themeColor="text1"/>
          <w:sz w:val="24"/>
          <w:szCs w:val="24"/>
          <w:lang w:val="en-GB"/>
        </w:rPr>
      </w:pPr>
      <w:r w:rsidRPr="003C12D9">
        <w:rPr>
          <w:rFonts w:ascii="Arial" w:hAnsi="Arial" w:cs="Arial"/>
          <w:b/>
          <w:bCs/>
          <w:color w:val="000000" w:themeColor="text1"/>
          <w:sz w:val="24"/>
          <w:szCs w:val="24"/>
          <w:lang w:val="en-GB"/>
        </w:rPr>
        <w:t>Characteristics of Complementary Colors</w:t>
      </w:r>
    </w:p>
    <w:p w14:paraId="267B224B" w14:textId="77777777" w:rsidR="003C12D9" w:rsidRPr="003C12D9" w:rsidRDefault="003C12D9" w:rsidP="003C12D9">
      <w:pPr>
        <w:numPr>
          <w:ilvl w:val="0"/>
          <w:numId w:val="97"/>
        </w:numPr>
        <w:spacing w:line="276" w:lineRule="auto"/>
        <w:rPr>
          <w:rFonts w:ascii="Arial" w:hAnsi="Arial" w:cs="Arial"/>
          <w:color w:val="000000" w:themeColor="text1"/>
          <w:sz w:val="24"/>
          <w:szCs w:val="24"/>
          <w:lang w:val="en-GB"/>
        </w:rPr>
      </w:pPr>
      <w:r w:rsidRPr="003C12D9">
        <w:rPr>
          <w:rFonts w:ascii="Arial" w:hAnsi="Arial" w:cs="Arial"/>
          <w:b/>
          <w:bCs/>
          <w:color w:val="000000" w:themeColor="text1"/>
          <w:sz w:val="24"/>
          <w:szCs w:val="24"/>
          <w:lang w:val="en-GB"/>
        </w:rPr>
        <w:t>High Contrast</w:t>
      </w:r>
      <w:r w:rsidRPr="003C12D9">
        <w:rPr>
          <w:rFonts w:ascii="Arial" w:hAnsi="Arial" w:cs="Arial"/>
          <w:color w:val="000000" w:themeColor="text1"/>
          <w:sz w:val="24"/>
          <w:szCs w:val="24"/>
          <w:lang w:val="en-GB"/>
        </w:rPr>
        <w:t>:</w:t>
      </w:r>
    </w:p>
    <w:p w14:paraId="5CDF506A" w14:textId="77777777" w:rsidR="003C12D9" w:rsidRPr="003C12D9" w:rsidRDefault="003C12D9" w:rsidP="003C12D9">
      <w:pPr>
        <w:numPr>
          <w:ilvl w:val="1"/>
          <w:numId w:val="97"/>
        </w:numPr>
        <w:spacing w:line="276" w:lineRule="auto"/>
        <w:rPr>
          <w:rFonts w:ascii="Arial" w:hAnsi="Arial" w:cs="Arial"/>
          <w:color w:val="000000" w:themeColor="text1"/>
          <w:sz w:val="24"/>
          <w:szCs w:val="24"/>
          <w:lang w:val="en-GB"/>
        </w:rPr>
      </w:pPr>
      <w:r w:rsidRPr="003C12D9">
        <w:rPr>
          <w:rFonts w:ascii="Arial" w:hAnsi="Arial" w:cs="Arial"/>
          <w:color w:val="000000" w:themeColor="text1"/>
          <w:sz w:val="24"/>
          <w:szCs w:val="24"/>
          <w:lang w:val="en-GB"/>
        </w:rPr>
        <w:t>Complementary colors provide maximum contrast, making each color appear more vivid when placed next to each other. This can draw attention and create a dynamic visual effect.</w:t>
      </w:r>
    </w:p>
    <w:p w14:paraId="7E1CE30C" w14:textId="77777777" w:rsidR="003C12D9" w:rsidRPr="003C12D9" w:rsidRDefault="003C12D9" w:rsidP="003C12D9">
      <w:pPr>
        <w:numPr>
          <w:ilvl w:val="0"/>
          <w:numId w:val="97"/>
        </w:numPr>
        <w:spacing w:line="276" w:lineRule="auto"/>
        <w:rPr>
          <w:rFonts w:ascii="Arial" w:hAnsi="Arial" w:cs="Arial"/>
          <w:color w:val="000000" w:themeColor="text1"/>
          <w:sz w:val="24"/>
          <w:szCs w:val="24"/>
          <w:lang w:val="en-GB"/>
        </w:rPr>
      </w:pPr>
      <w:r w:rsidRPr="003C12D9">
        <w:rPr>
          <w:rFonts w:ascii="Arial" w:hAnsi="Arial" w:cs="Arial"/>
          <w:b/>
          <w:bCs/>
          <w:color w:val="000000" w:themeColor="text1"/>
          <w:sz w:val="24"/>
          <w:szCs w:val="24"/>
          <w:lang w:val="en-GB"/>
        </w:rPr>
        <w:t>Color Pairs</w:t>
      </w:r>
      <w:r w:rsidRPr="003C12D9">
        <w:rPr>
          <w:rFonts w:ascii="Arial" w:hAnsi="Arial" w:cs="Arial"/>
          <w:color w:val="000000" w:themeColor="text1"/>
          <w:sz w:val="24"/>
          <w:szCs w:val="24"/>
          <w:lang w:val="en-GB"/>
        </w:rPr>
        <w:t>:</w:t>
      </w:r>
    </w:p>
    <w:p w14:paraId="353F3CD2" w14:textId="77777777" w:rsidR="003C12D9" w:rsidRPr="003C12D9" w:rsidRDefault="003C12D9" w:rsidP="003C12D9">
      <w:pPr>
        <w:numPr>
          <w:ilvl w:val="1"/>
          <w:numId w:val="97"/>
        </w:numPr>
        <w:spacing w:line="276" w:lineRule="auto"/>
        <w:rPr>
          <w:rFonts w:ascii="Arial" w:hAnsi="Arial" w:cs="Arial"/>
          <w:color w:val="000000" w:themeColor="text1"/>
          <w:sz w:val="24"/>
          <w:szCs w:val="24"/>
          <w:lang w:val="en-GB"/>
        </w:rPr>
      </w:pPr>
      <w:r w:rsidRPr="003C12D9">
        <w:rPr>
          <w:rFonts w:ascii="Arial" w:hAnsi="Arial" w:cs="Arial"/>
          <w:color w:val="000000" w:themeColor="text1"/>
          <w:sz w:val="24"/>
          <w:szCs w:val="24"/>
          <w:lang w:val="en-GB"/>
        </w:rPr>
        <w:t>There are three primary pairs of complementary colors based on the traditional RYB (Red, Yellow, Blue) color wheel:</w:t>
      </w:r>
    </w:p>
    <w:p w14:paraId="560D08B3" w14:textId="77777777" w:rsidR="003C12D9" w:rsidRPr="003C12D9" w:rsidRDefault="003C12D9" w:rsidP="003C12D9">
      <w:pPr>
        <w:numPr>
          <w:ilvl w:val="2"/>
          <w:numId w:val="97"/>
        </w:numPr>
        <w:spacing w:line="276" w:lineRule="auto"/>
        <w:rPr>
          <w:rFonts w:ascii="Arial" w:hAnsi="Arial" w:cs="Arial"/>
          <w:color w:val="000000" w:themeColor="text1"/>
          <w:sz w:val="24"/>
          <w:szCs w:val="24"/>
          <w:lang w:val="en-GB"/>
        </w:rPr>
      </w:pPr>
      <w:r w:rsidRPr="003C12D9">
        <w:rPr>
          <w:rFonts w:ascii="Arial" w:hAnsi="Arial" w:cs="Arial"/>
          <w:b/>
          <w:bCs/>
          <w:color w:val="000000" w:themeColor="text1"/>
          <w:sz w:val="24"/>
          <w:szCs w:val="24"/>
          <w:lang w:val="en-GB"/>
        </w:rPr>
        <w:t>Red</w:t>
      </w:r>
      <w:r w:rsidRPr="003C12D9">
        <w:rPr>
          <w:rFonts w:ascii="Arial" w:hAnsi="Arial" w:cs="Arial"/>
          <w:color w:val="000000" w:themeColor="text1"/>
          <w:sz w:val="24"/>
          <w:szCs w:val="24"/>
          <w:lang w:val="en-GB"/>
        </w:rPr>
        <w:t xml:space="preserve"> and </w:t>
      </w:r>
      <w:r w:rsidRPr="003C12D9">
        <w:rPr>
          <w:rFonts w:ascii="Arial" w:hAnsi="Arial" w:cs="Arial"/>
          <w:b/>
          <w:bCs/>
          <w:color w:val="000000" w:themeColor="text1"/>
          <w:sz w:val="24"/>
          <w:szCs w:val="24"/>
          <w:lang w:val="en-GB"/>
        </w:rPr>
        <w:t>Green</w:t>
      </w:r>
    </w:p>
    <w:p w14:paraId="4D138EA6" w14:textId="77777777" w:rsidR="003C12D9" w:rsidRPr="003C12D9" w:rsidRDefault="003C12D9" w:rsidP="003C12D9">
      <w:pPr>
        <w:numPr>
          <w:ilvl w:val="2"/>
          <w:numId w:val="97"/>
        </w:numPr>
        <w:spacing w:line="276" w:lineRule="auto"/>
        <w:rPr>
          <w:rFonts w:ascii="Arial" w:hAnsi="Arial" w:cs="Arial"/>
          <w:color w:val="000000" w:themeColor="text1"/>
          <w:sz w:val="24"/>
          <w:szCs w:val="24"/>
          <w:lang w:val="en-GB"/>
        </w:rPr>
      </w:pPr>
      <w:r w:rsidRPr="003C12D9">
        <w:rPr>
          <w:rFonts w:ascii="Arial" w:hAnsi="Arial" w:cs="Arial"/>
          <w:b/>
          <w:bCs/>
          <w:color w:val="000000" w:themeColor="text1"/>
          <w:sz w:val="24"/>
          <w:szCs w:val="24"/>
          <w:lang w:val="en-GB"/>
        </w:rPr>
        <w:t>Blue</w:t>
      </w:r>
      <w:r w:rsidRPr="003C12D9">
        <w:rPr>
          <w:rFonts w:ascii="Arial" w:hAnsi="Arial" w:cs="Arial"/>
          <w:color w:val="000000" w:themeColor="text1"/>
          <w:sz w:val="24"/>
          <w:szCs w:val="24"/>
          <w:lang w:val="en-GB"/>
        </w:rPr>
        <w:t xml:space="preserve"> and </w:t>
      </w:r>
      <w:r w:rsidRPr="003C12D9">
        <w:rPr>
          <w:rFonts w:ascii="Arial" w:hAnsi="Arial" w:cs="Arial"/>
          <w:b/>
          <w:bCs/>
          <w:color w:val="000000" w:themeColor="text1"/>
          <w:sz w:val="24"/>
          <w:szCs w:val="24"/>
          <w:lang w:val="en-GB"/>
        </w:rPr>
        <w:t>Orange</w:t>
      </w:r>
    </w:p>
    <w:p w14:paraId="0254450F" w14:textId="77777777" w:rsidR="003C12D9" w:rsidRPr="003C12D9" w:rsidRDefault="003C12D9" w:rsidP="003C12D9">
      <w:pPr>
        <w:numPr>
          <w:ilvl w:val="2"/>
          <w:numId w:val="97"/>
        </w:numPr>
        <w:spacing w:line="276" w:lineRule="auto"/>
        <w:rPr>
          <w:rFonts w:ascii="Arial" w:hAnsi="Arial" w:cs="Arial"/>
          <w:color w:val="000000" w:themeColor="text1"/>
          <w:sz w:val="24"/>
          <w:szCs w:val="24"/>
          <w:lang w:val="en-GB"/>
        </w:rPr>
      </w:pPr>
      <w:r w:rsidRPr="003C12D9">
        <w:rPr>
          <w:rFonts w:ascii="Arial" w:hAnsi="Arial" w:cs="Arial"/>
          <w:b/>
          <w:bCs/>
          <w:color w:val="000000" w:themeColor="text1"/>
          <w:sz w:val="24"/>
          <w:szCs w:val="24"/>
          <w:lang w:val="en-GB"/>
        </w:rPr>
        <w:t>Yellow</w:t>
      </w:r>
      <w:r w:rsidRPr="003C12D9">
        <w:rPr>
          <w:rFonts w:ascii="Arial" w:hAnsi="Arial" w:cs="Arial"/>
          <w:color w:val="000000" w:themeColor="text1"/>
          <w:sz w:val="24"/>
          <w:szCs w:val="24"/>
          <w:lang w:val="en-GB"/>
        </w:rPr>
        <w:t xml:space="preserve"> and </w:t>
      </w:r>
      <w:r w:rsidRPr="003C12D9">
        <w:rPr>
          <w:rFonts w:ascii="Arial" w:hAnsi="Arial" w:cs="Arial"/>
          <w:b/>
          <w:bCs/>
          <w:color w:val="000000" w:themeColor="text1"/>
          <w:sz w:val="24"/>
          <w:szCs w:val="24"/>
          <w:lang w:val="en-GB"/>
        </w:rPr>
        <w:t>Purple</w:t>
      </w:r>
    </w:p>
    <w:p w14:paraId="75EA0040" w14:textId="77777777" w:rsidR="003C12D9" w:rsidRPr="003C12D9" w:rsidRDefault="003C12D9" w:rsidP="003C12D9">
      <w:pPr>
        <w:numPr>
          <w:ilvl w:val="0"/>
          <w:numId w:val="97"/>
        </w:numPr>
        <w:spacing w:line="276" w:lineRule="auto"/>
        <w:rPr>
          <w:rFonts w:ascii="Arial" w:hAnsi="Arial" w:cs="Arial"/>
          <w:color w:val="000000" w:themeColor="text1"/>
          <w:sz w:val="24"/>
          <w:szCs w:val="24"/>
          <w:lang w:val="en-GB"/>
        </w:rPr>
      </w:pPr>
      <w:r w:rsidRPr="003C12D9">
        <w:rPr>
          <w:rFonts w:ascii="Arial" w:hAnsi="Arial" w:cs="Arial"/>
          <w:b/>
          <w:bCs/>
          <w:color w:val="000000" w:themeColor="text1"/>
          <w:sz w:val="24"/>
          <w:szCs w:val="24"/>
          <w:lang w:val="en-GB"/>
        </w:rPr>
        <w:t>Visual Balance</w:t>
      </w:r>
      <w:r w:rsidRPr="003C12D9">
        <w:rPr>
          <w:rFonts w:ascii="Arial" w:hAnsi="Arial" w:cs="Arial"/>
          <w:color w:val="000000" w:themeColor="text1"/>
          <w:sz w:val="24"/>
          <w:szCs w:val="24"/>
          <w:lang w:val="en-GB"/>
        </w:rPr>
        <w:t>:</w:t>
      </w:r>
    </w:p>
    <w:p w14:paraId="2D18931C" w14:textId="77777777" w:rsidR="003C12D9" w:rsidRPr="003C12D9" w:rsidRDefault="003C12D9" w:rsidP="003C12D9">
      <w:pPr>
        <w:numPr>
          <w:ilvl w:val="1"/>
          <w:numId w:val="97"/>
        </w:numPr>
        <w:spacing w:line="276" w:lineRule="auto"/>
        <w:rPr>
          <w:rFonts w:ascii="Arial" w:hAnsi="Arial" w:cs="Arial"/>
          <w:color w:val="000000" w:themeColor="text1"/>
          <w:sz w:val="24"/>
          <w:szCs w:val="24"/>
          <w:lang w:val="en-GB"/>
        </w:rPr>
      </w:pPr>
      <w:r w:rsidRPr="003C12D9">
        <w:rPr>
          <w:rFonts w:ascii="Arial" w:hAnsi="Arial" w:cs="Arial"/>
          <w:color w:val="000000" w:themeColor="text1"/>
          <w:sz w:val="24"/>
          <w:szCs w:val="24"/>
          <w:lang w:val="en-GB"/>
        </w:rPr>
        <w:t>When used together in a design or artwork, complementary colors can create visual balance. The tension between the two colors can make compositions more interesting and engaging.</w:t>
      </w:r>
    </w:p>
    <w:p w14:paraId="1CE8791B" w14:textId="77777777" w:rsidR="003C12D9" w:rsidRPr="003C12D9" w:rsidRDefault="003C12D9" w:rsidP="003C12D9">
      <w:pPr>
        <w:spacing w:line="276" w:lineRule="auto"/>
        <w:rPr>
          <w:rFonts w:ascii="Arial" w:hAnsi="Arial" w:cs="Arial"/>
          <w:b/>
          <w:bCs/>
          <w:color w:val="000000" w:themeColor="text1"/>
          <w:sz w:val="24"/>
          <w:szCs w:val="24"/>
          <w:lang w:val="en-GB"/>
        </w:rPr>
      </w:pPr>
      <w:r w:rsidRPr="003C12D9">
        <w:rPr>
          <w:rFonts w:ascii="Arial" w:hAnsi="Arial" w:cs="Arial"/>
          <w:b/>
          <w:bCs/>
          <w:color w:val="000000" w:themeColor="text1"/>
          <w:sz w:val="24"/>
          <w:szCs w:val="24"/>
          <w:lang w:val="en-GB"/>
        </w:rPr>
        <w:t>Usage of Complementary Colors in Design and Art</w:t>
      </w:r>
    </w:p>
    <w:p w14:paraId="1D7AC5E5" w14:textId="77777777" w:rsidR="003C12D9" w:rsidRPr="003C12D9" w:rsidRDefault="003C12D9" w:rsidP="003C12D9">
      <w:pPr>
        <w:numPr>
          <w:ilvl w:val="0"/>
          <w:numId w:val="99"/>
        </w:numPr>
        <w:spacing w:line="276" w:lineRule="auto"/>
        <w:rPr>
          <w:rFonts w:ascii="Arial" w:hAnsi="Arial" w:cs="Arial"/>
          <w:color w:val="000000" w:themeColor="text1"/>
          <w:sz w:val="24"/>
          <w:szCs w:val="24"/>
          <w:lang w:val="en-GB"/>
        </w:rPr>
      </w:pPr>
      <w:r w:rsidRPr="003C12D9">
        <w:rPr>
          <w:rFonts w:ascii="Arial" w:hAnsi="Arial" w:cs="Arial"/>
          <w:b/>
          <w:bCs/>
          <w:color w:val="000000" w:themeColor="text1"/>
          <w:sz w:val="24"/>
          <w:szCs w:val="24"/>
          <w:lang w:val="en-GB"/>
        </w:rPr>
        <w:t>Creating Depth and Dimension</w:t>
      </w:r>
      <w:r w:rsidRPr="003C12D9">
        <w:rPr>
          <w:rFonts w:ascii="Arial" w:hAnsi="Arial" w:cs="Arial"/>
          <w:color w:val="000000" w:themeColor="text1"/>
          <w:sz w:val="24"/>
          <w:szCs w:val="24"/>
          <w:lang w:val="en-GB"/>
        </w:rPr>
        <w:t>:</w:t>
      </w:r>
    </w:p>
    <w:p w14:paraId="0A06A7CE" w14:textId="77777777" w:rsidR="003C12D9" w:rsidRPr="003C12D9" w:rsidRDefault="003C12D9" w:rsidP="003C12D9">
      <w:pPr>
        <w:numPr>
          <w:ilvl w:val="1"/>
          <w:numId w:val="99"/>
        </w:numPr>
        <w:spacing w:line="276" w:lineRule="auto"/>
        <w:rPr>
          <w:rFonts w:ascii="Arial" w:hAnsi="Arial" w:cs="Arial"/>
          <w:color w:val="000000" w:themeColor="text1"/>
          <w:sz w:val="24"/>
          <w:szCs w:val="24"/>
          <w:lang w:val="en-GB"/>
        </w:rPr>
      </w:pPr>
      <w:r w:rsidRPr="003C12D9">
        <w:rPr>
          <w:rFonts w:ascii="Arial" w:hAnsi="Arial" w:cs="Arial"/>
          <w:color w:val="000000" w:themeColor="text1"/>
          <w:sz w:val="24"/>
          <w:szCs w:val="24"/>
          <w:lang w:val="en-GB"/>
        </w:rPr>
        <w:t>Artists use complementary colors to create depth. By placing a warm color (like red) next to its cool complement (like green), they can enhance the perception of three-dimensional space in a two-dimensional work.</w:t>
      </w:r>
    </w:p>
    <w:p w14:paraId="3C60337F" w14:textId="77777777" w:rsidR="003C12D9" w:rsidRPr="003C12D9" w:rsidRDefault="003C12D9" w:rsidP="003C12D9">
      <w:pPr>
        <w:numPr>
          <w:ilvl w:val="0"/>
          <w:numId w:val="99"/>
        </w:numPr>
        <w:spacing w:line="276" w:lineRule="auto"/>
        <w:rPr>
          <w:rFonts w:ascii="Arial" w:hAnsi="Arial" w:cs="Arial"/>
          <w:color w:val="000000" w:themeColor="text1"/>
          <w:sz w:val="24"/>
          <w:szCs w:val="24"/>
          <w:lang w:val="en-GB"/>
        </w:rPr>
      </w:pPr>
      <w:r w:rsidRPr="003C12D9">
        <w:rPr>
          <w:rFonts w:ascii="Arial" w:hAnsi="Arial" w:cs="Arial"/>
          <w:b/>
          <w:bCs/>
          <w:color w:val="000000" w:themeColor="text1"/>
          <w:sz w:val="24"/>
          <w:szCs w:val="24"/>
          <w:lang w:val="en-GB"/>
        </w:rPr>
        <w:t>Emphasizing Elements</w:t>
      </w:r>
      <w:r w:rsidRPr="003C12D9">
        <w:rPr>
          <w:rFonts w:ascii="Arial" w:hAnsi="Arial" w:cs="Arial"/>
          <w:color w:val="000000" w:themeColor="text1"/>
          <w:sz w:val="24"/>
          <w:szCs w:val="24"/>
          <w:lang w:val="en-GB"/>
        </w:rPr>
        <w:t>:</w:t>
      </w:r>
    </w:p>
    <w:p w14:paraId="51A468AD" w14:textId="77777777" w:rsidR="003C12D9" w:rsidRPr="003C12D9" w:rsidRDefault="003C12D9" w:rsidP="003C12D9">
      <w:pPr>
        <w:numPr>
          <w:ilvl w:val="1"/>
          <w:numId w:val="99"/>
        </w:numPr>
        <w:spacing w:line="276" w:lineRule="auto"/>
        <w:rPr>
          <w:rFonts w:ascii="Arial" w:hAnsi="Arial" w:cs="Arial"/>
          <w:color w:val="000000" w:themeColor="text1"/>
          <w:sz w:val="24"/>
          <w:szCs w:val="24"/>
          <w:lang w:val="en-GB"/>
        </w:rPr>
      </w:pPr>
      <w:r w:rsidRPr="003C12D9">
        <w:rPr>
          <w:rFonts w:ascii="Arial" w:hAnsi="Arial" w:cs="Arial"/>
          <w:color w:val="000000" w:themeColor="text1"/>
          <w:sz w:val="24"/>
          <w:szCs w:val="24"/>
          <w:lang w:val="en-GB"/>
        </w:rPr>
        <w:t>Complementary colors can be used to highlight specific elements in a design or artwork. By placing complementary colors next to each other, you can draw attention to particular areas, making them stand out.</w:t>
      </w:r>
    </w:p>
    <w:p w14:paraId="2B509103" w14:textId="77777777" w:rsidR="003C12D9" w:rsidRPr="003C12D9" w:rsidRDefault="003C12D9" w:rsidP="003C12D9">
      <w:pPr>
        <w:numPr>
          <w:ilvl w:val="0"/>
          <w:numId w:val="99"/>
        </w:numPr>
        <w:spacing w:line="276" w:lineRule="auto"/>
        <w:rPr>
          <w:rFonts w:ascii="Arial" w:hAnsi="Arial" w:cs="Arial"/>
          <w:color w:val="000000" w:themeColor="text1"/>
          <w:sz w:val="24"/>
          <w:szCs w:val="24"/>
          <w:lang w:val="en-GB"/>
        </w:rPr>
      </w:pPr>
      <w:r w:rsidRPr="003C12D9">
        <w:rPr>
          <w:rFonts w:ascii="Arial" w:hAnsi="Arial" w:cs="Arial"/>
          <w:b/>
          <w:bCs/>
          <w:color w:val="000000" w:themeColor="text1"/>
          <w:sz w:val="24"/>
          <w:szCs w:val="24"/>
          <w:lang w:val="en-GB"/>
        </w:rPr>
        <w:lastRenderedPageBreak/>
        <w:t>Creating Vibrancy</w:t>
      </w:r>
      <w:r w:rsidRPr="003C12D9">
        <w:rPr>
          <w:rFonts w:ascii="Arial" w:hAnsi="Arial" w:cs="Arial"/>
          <w:color w:val="000000" w:themeColor="text1"/>
          <w:sz w:val="24"/>
          <w:szCs w:val="24"/>
          <w:lang w:val="en-GB"/>
        </w:rPr>
        <w:t>:</w:t>
      </w:r>
    </w:p>
    <w:p w14:paraId="4CD7E39A" w14:textId="77777777" w:rsidR="003C12D9" w:rsidRPr="003C12D9" w:rsidRDefault="003C12D9" w:rsidP="003C12D9">
      <w:pPr>
        <w:numPr>
          <w:ilvl w:val="1"/>
          <w:numId w:val="99"/>
        </w:numPr>
        <w:spacing w:line="276" w:lineRule="auto"/>
        <w:rPr>
          <w:rFonts w:ascii="Arial" w:hAnsi="Arial" w:cs="Arial"/>
          <w:color w:val="000000" w:themeColor="text1"/>
          <w:sz w:val="24"/>
          <w:szCs w:val="24"/>
          <w:lang w:val="en-GB"/>
        </w:rPr>
      </w:pPr>
      <w:r w:rsidRPr="003C12D9">
        <w:rPr>
          <w:rFonts w:ascii="Arial" w:hAnsi="Arial" w:cs="Arial"/>
          <w:color w:val="000000" w:themeColor="text1"/>
          <w:sz w:val="24"/>
          <w:szCs w:val="24"/>
          <w:lang w:val="en-GB"/>
        </w:rPr>
        <w:t>The juxtaposition of complementary colors can create a vibrant and lively aesthetic. This is often seen in graphic design, marketing materials, and artworks aimed at capturing attention.</w:t>
      </w:r>
    </w:p>
    <w:p w14:paraId="114357AD" w14:textId="77777777" w:rsidR="003C12D9" w:rsidRPr="003C12D9" w:rsidRDefault="003C12D9" w:rsidP="003C12D9">
      <w:pPr>
        <w:numPr>
          <w:ilvl w:val="0"/>
          <w:numId w:val="99"/>
        </w:numPr>
        <w:spacing w:line="276" w:lineRule="auto"/>
        <w:rPr>
          <w:rFonts w:ascii="Arial" w:hAnsi="Arial" w:cs="Arial"/>
          <w:color w:val="000000" w:themeColor="text1"/>
          <w:sz w:val="24"/>
          <w:szCs w:val="24"/>
          <w:lang w:val="en-GB"/>
        </w:rPr>
      </w:pPr>
      <w:r w:rsidRPr="003C12D9">
        <w:rPr>
          <w:rFonts w:ascii="Arial" w:hAnsi="Arial" w:cs="Arial"/>
          <w:b/>
          <w:bCs/>
          <w:color w:val="000000" w:themeColor="text1"/>
          <w:sz w:val="24"/>
          <w:szCs w:val="24"/>
          <w:lang w:val="en-GB"/>
        </w:rPr>
        <w:t>Color Mixing</w:t>
      </w:r>
      <w:r w:rsidRPr="003C12D9">
        <w:rPr>
          <w:rFonts w:ascii="Arial" w:hAnsi="Arial" w:cs="Arial"/>
          <w:color w:val="000000" w:themeColor="text1"/>
          <w:sz w:val="24"/>
          <w:szCs w:val="24"/>
          <w:lang w:val="en-GB"/>
        </w:rPr>
        <w:t>:</w:t>
      </w:r>
    </w:p>
    <w:p w14:paraId="5F873B52" w14:textId="77777777" w:rsidR="003C12D9" w:rsidRPr="003C12D9" w:rsidRDefault="003C12D9" w:rsidP="003C12D9">
      <w:pPr>
        <w:numPr>
          <w:ilvl w:val="1"/>
          <w:numId w:val="99"/>
        </w:numPr>
        <w:spacing w:line="276" w:lineRule="auto"/>
        <w:rPr>
          <w:rFonts w:ascii="Arial" w:hAnsi="Arial" w:cs="Arial"/>
          <w:color w:val="000000" w:themeColor="text1"/>
          <w:sz w:val="24"/>
          <w:szCs w:val="24"/>
          <w:lang w:val="en-GB"/>
        </w:rPr>
      </w:pPr>
      <w:r w:rsidRPr="003C12D9">
        <w:rPr>
          <w:rFonts w:ascii="Arial" w:hAnsi="Arial" w:cs="Arial"/>
          <w:color w:val="000000" w:themeColor="text1"/>
          <w:sz w:val="24"/>
          <w:szCs w:val="24"/>
          <w:lang w:val="en-GB"/>
        </w:rPr>
        <w:t>When mixed, complementary colors produce neutral tones, such as grays or browns. This can be useful for artists looking to tone down vibrant colors or create shadows and highlights.</w:t>
      </w:r>
    </w:p>
    <w:p w14:paraId="61FBB0D3" w14:textId="77777777" w:rsidR="003C12D9" w:rsidRPr="003C12D9" w:rsidRDefault="003C12D9" w:rsidP="003C12D9">
      <w:pPr>
        <w:spacing w:line="276" w:lineRule="auto"/>
        <w:rPr>
          <w:rFonts w:ascii="Arial" w:hAnsi="Arial" w:cs="Arial"/>
          <w:b/>
          <w:bCs/>
          <w:color w:val="000000" w:themeColor="text1"/>
          <w:sz w:val="24"/>
          <w:szCs w:val="24"/>
          <w:lang w:val="en-GB"/>
        </w:rPr>
      </w:pPr>
      <w:r w:rsidRPr="003C12D9">
        <w:rPr>
          <w:rFonts w:ascii="Arial" w:hAnsi="Arial" w:cs="Arial"/>
          <w:b/>
          <w:bCs/>
          <w:color w:val="000000" w:themeColor="text1"/>
          <w:sz w:val="24"/>
          <w:szCs w:val="24"/>
          <w:lang w:val="en-GB"/>
        </w:rPr>
        <w:t>Psychological Effects of Complementary Colors</w:t>
      </w:r>
    </w:p>
    <w:p w14:paraId="0FBB680C" w14:textId="77777777" w:rsidR="003C12D9" w:rsidRPr="003C12D9" w:rsidRDefault="003C12D9" w:rsidP="003C12D9">
      <w:pPr>
        <w:numPr>
          <w:ilvl w:val="0"/>
          <w:numId w:val="100"/>
        </w:numPr>
        <w:spacing w:line="276" w:lineRule="auto"/>
        <w:rPr>
          <w:rFonts w:ascii="Arial" w:hAnsi="Arial" w:cs="Arial"/>
          <w:color w:val="000000" w:themeColor="text1"/>
          <w:sz w:val="24"/>
          <w:szCs w:val="24"/>
          <w:lang w:val="en-GB"/>
        </w:rPr>
      </w:pPr>
      <w:r w:rsidRPr="003C12D9">
        <w:rPr>
          <w:rFonts w:ascii="Arial" w:hAnsi="Arial" w:cs="Arial"/>
          <w:b/>
          <w:bCs/>
          <w:color w:val="000000" w:themeColor="text1"/>
          <w:sz w:val="24"/>
          <w:szCs w:val="24"/>
          <w:lang w:val="en-GB"/>
        </w:rPr>
        <w:t>Dynamic Energy</w:t>
      </w:r>
      <w:r w:rsidRPr="003C12D9">
        <w:rPr>
          <w:rFonts w:ascii="Arial" w:hAnsi="Arial" w:cs="Arial"/>
          <w:color w:val="000000" w:themeColor="text1"/>
          <w:sz w:val="24"/>
          <w:szCs w:val="24"/>
          <w:lang w:val="en-GB"/>
        </w:rPr>
        <w:t>:</w:t>
      </w:r>
    </w:p>
    <w:p w14:paraId="23933C39" w14:textId="77777777" w:rsidR="003C12D9" w:rsidRPr="003C12D9" w:rsidRDefault="003C12D9" w:rsidP="003C12D9">
      <w:pPr>
        <w:numPr>
          <w:ilvl w:val="1"/>
          <w:numId w:val="100"/>
        </w:numPr>
        <w:spacing w:line="276" w:lineRule="auto"/>
        <w:rPr>
          <w:rFonts w:ascii="Arial" w:hAnsi="Arial" w:cs="Arial"/>
          <w:color w:val="000000" w:themeColor="text1"/>
          <w:sz w:val="24"/>
          <w:szCs w:val="24"/>
          <w:lang w:val="en-GB"/>
        </w:rPr>
      </w:pPr>
      <w:r w:rsidRPr="003C12D9">
        <w:rPr>
          <w:rFonts w:ascii="Arial" w:hAnsi="Arial" w:cs="Arial"/>
          <w:color w:val="000000" w:themeColor="text1"/>
          <w:sz w:val="24"/>
          <w:szCs w:val="24"/>
          <w:lang w:val="en-GB"/>
        </w:rPr>
        <w:t>The high contrast of complementary colors often conveys energy and excitement. This makes them effective for brands or products aiming to evoke enthusiasm.</w:t>
      </w:r>
    </w:p>
    <w:p w14:paraId="627A2275" w14:textId="77777777" w:rsidR="003C12D9" w:rsidRPr="003C12D9" w:rsidRDefault="003C12D9" w:rsidP="003C12D9">
      <w:pPr>
        <w:numPr>
          <w:ilvl w:val="0"/>
          <w:numId w:val="100"/>
        </w:numPr>
        <w:spacing w:line="276" w:lineRule="auto"/>
        <w:rPr>
          <w:rFonts w:ascii="Arial" w:hAnsi="Arial" w:cs="Arial"/>
          <w:color w:val="000000" w:themeColor="text1"/>
          <w:sz w:val="24"/>
          <w:szCs w:val="24"/>
          <w:lang w:val="en-GB"/>
        </w:rPr>
      </w:pPr>
      <w:r w:rsidRPr="003C12D9">
        <w:rPr>
          <w:rFonts w:ascii="Arial" w:hAnsi="Arial" w:cs="Arial"/>
          <w:b/>
          <w:bCs/>
          <w:color w:val="000000" w:themeColor="text1"/>
          <w:sz w:val="24"/>
          <w:szCs w:val="24"/>
          <w:lang w:val="en-GB"/>
        </w:rPr>
        <w:t>Tension and Balance</w:t>
      </w:r>
      <w:r w:rsidRPr="003C12D9">
        <w:rPr>
          <w:rFonts w:ascii="Arial" w:hAnsi="Arial" w:cs="Arial"/>
          <w:color w:val="000000" w:themeColor="text1"/>
          <w:sz w:val="24"/>
          <w:szCs w:val="24"/>
          <w:lang w:val="en-GB"/>
        </w:rPr>
        <w:t>:</w:t>
      </w:r>
    </w:p>
    <w:p w14:paraId="0288D4D9" w14:textId="77777777" w:rsidR="003C12D9" w:rsidRPr="003C12D9" w:rsidRDefault="003C12D9" w:rsidP="003C12D9">
      <w:pPr>
        <w:numPr>
          <w:ilvl w:val="1"/>
          <w:numId w:val="100"/>
        </w:numPr>
        <w:spacing w:line="276" w:lineRule="auto"/>
        <w:rPr>
          <w:rFonts w:ascii="Arial" w:hAnsi="Arial" w:cs="Arial"/>
          <w:color w:val="000000" w:themeColor="text1"/>
          <w:sz w:val="24"/>
          <w:szCs w:val="24"/>
          <w:lang w:val="en-GB"/>
        </w:rPr>
      </w:pPr>
      <w:r w:rsidRPr="003C12D9">
        <w:rPr>
          <w:rFonts w:ascii="Arial" w:hAnsi="Arial" w:cs="Arial"/>
          <w:color w:val="000000" w:themeColor="text1"/>
          <w:sz w:val="24"/>
          <w:szCs w:val="24"/>
          <w:lang w:val="en-GB"/>
        </w:rPr>
        <w:t>The interplay between complementary colors can create a sense of tension, which can be visually stimulating. This dynamic can evoke emotions ranging from excitement to unease, depending on the context and usage.</w:t>
      </w:r>
    </w:p>
    <w:p w14:paraId="565A435A" w14:textId="77777777" w:rsidR="003C12D9" w:rsidRPr="003C12D9" w:rsidRDefault="003C12D9" w:rsidP="003C12D9">
      <w:pPr>
        <w:spacing w:line="276" w:lineRule="auto"/>
        <w:rPr>
          <w:rFonts w:ascii="Arial" w:hAnsi="Arial" w:cs="Arial"/>
          <w:b/>
          <w:bCs/>
          <w:color w:val="000000" w:themeColor="text1"/>
          <w:sz w:val="24"/>
          <w:szCs w:val="24"/>
          <w:lang w:val="en-GB"/>
        </w:rPr>
      </w:pPr>
      <w:r w:rsidRPr="003C12D9">
        <w:rPr>
          <w:rFonts w:ascii="Arial" w:hAnsi="Arial" w:cs="Arial"/>
          <w:b/>
          <w:bCs/>
          <w:color w:val="000000" w:themeColor="text1"/>
          <w:sz w:val="24"/>
          <w:szCs w:val="24"/>
          <w:lang w:val="en-GB"/>
        </w:rPr>
        <w:t>Considerations for Using Complementary Colors</w:t>
      </w:r>
    </w:p>
    <w:p w14:paraId="5FD6A837" w14:textId="77777777" w:rsidR="003C12D9" w:rsidRPr="003C12D9" w:rsidRDefault="003C12D9" w:rsidP="003C12D9">
      <w:pPr>
        <w:numPr>
          <w:ilvl w:val="0"/>
          <w:numId w:val="101"/>
        </w:numPr>
        <w:spacing w:line="276" w:lineRule="auto"/>
        <w:rPr>
          <w:rFonts w:ascii="Arial" w:hAnsi="Arial" w:cs="Arial"/>
          <w:color w:val="000000" w:themeColor="text1"/>
          <w:sz w:val="24"/>
          <w:szCs w:val="24"/>
          <w:lang w:val="en-GB"/>
        </w:rPr>
      </w:pPr>
      <w:r w:rsidRPr="003C12D9">
        <w:rPr>
          <w:rFonts w:ascii="Arial" w:hAnsi="Arial" w:cs="Arial"/>
          <w:b/>
          <w:bCs/>
          <w:color w:val="000000" w:themeColor="text1"/>
          <w:sz w:val="24"/>
          <w:szCs w:val="24"/>
          <w:lang w:val="en-GB"/>
        </w:rPr>
        <w:t>Proportions</w:t>
      </w:r>
      <w:r w:rsidRPr="003C12D9">
        <w:rPr>
          <w:rFonts w:ascii="Arial" w:hAnsi="Arial" w:cs="Arial"/>
          <w:color w:val="000000" w:themeColor="text1"/>
          <w:sz w:val="24"/>
          <w:szCs w:val="24"/>
          <w:lang w:val="en-GB"/>
        </w:rPr>
        <w:t>:</w:t>
      </w:r>
    </w:p>
    <w:p w14:paraId="490032A0" w14:textId="77777777" w:rsidR="003C12D9" w:rsidRPr="003C12D9" w:rsidRDefault="003C12D9" w:rsidP="003C12D9">
      <w:pPr>
        <w:numPr>
          <w:ilvl w:val="1"/>
          <w:numId w:val="101"/>
        </w:numPr>
        <w:spacing w:line="276" w:lineRule="auto"/>
        <w:rPr>
          <w:rFonts w:ascii="Arial" w:hAnsi="Arial" w:cs="Arial"/>
          <w:color w:val="000000" w:themeColor="text1"/>
          <w:sz w:val="24"/>
          <w:szCs w:val="24"/>
          <w:lang w:val="en-GB"/>
        </w:rPr>
      </w:pPr>
      <w:r w:rsidRPr="003C12D9">
        <w:rPr>
          <w:rFonts w:ascii="Arial" w:hAnsi="Arial" w:cs="Arial"/>
          <w:color w:val="000000" w:themeColor="text1"/>
          <w:sz w:val="24"/>
          <w:szCs w:val="24"/>
          <w:lang w:val="en-GB"/>
        </w:rPr>
        <w:t>While complementary colors are striking, it's essential to consider their proportions in a design. Too much of one color can overwhelm the other, leading to a less balanced composition.</w:t>
      </w:r>
    </w:p>
    <w:p w14:paraId="27A30C80" w14:textId="77777777" w:rsidR="003C12D9" w:rsidRPr="003C12D9" w:rsidRDefault="003C12D9" w:rsidP="003C12D9">
      <w:pPr>
        <w:numPr>
          <w:ilvl w:val="0"/>
          <w:numId w:val="101"/>
        </w:numPr>
        <w:spacing w:line="276" w:lineRule="auto"/>
        <w:rPr>
          <w:rFonts w:ascii="Arial" w:hAnsi="Arial" w:cs="Arial"/>
          <w:color w:val="000000" w:themeColor="text1"/>
          <w:sz w:val="24"/>
          <w:szCs w:val="24"/>
          <w:lang w:val="en-GB"/>
        </w:rPr>
      </w:pPr>
      <w:r w:rsidRPr="003C12D9">
        <w:rPr>
          <w:rFonts w:ascii="Arial" w:hAnsi="Arial" w:cs="Arial"/>
          <w:b/>
          <w:bCs/>
          <w:color w:val="000000" w:themeColor="text1"/>
          <w:sz w:val="24"/>
          <w:szCs w:val="24"/>
          <w:lang w:val="en-GB"/>
        </w:rPr>
        <w:t>Context</w:t>
      </w:r>
      <w:r w:rsidRPr="003C12D9">
        <w:rPr>
          <w:rFonts w:ascii="Arial" w:hAnsi="Arial" w:cs="Arial"/>
          <w:color w:val="000000" w:themeColor="text1"/>
          <w:sz w:val="24"/>
          <w:szCs w:val="24"/>
          <w:lang w:val="en-GB"/>
        </w:rPr>
        <w:t>:</w:t>
      </w:r>
    </w:p>
    <w:p w14:paraId="35236550" w14:textId="77777777" w:rsidR="003C12D9" w:rsidRPr="003C12D9" w:rsidRDefault="003C12D9" w:rsidP="003C12D9">
      <w:pPr>
        <w:numPr>
          <w:ilvl w:val="1"/>
          <w:numId w:val="101"/>
        </w:numPr>
        <w:spacing w:line="276" w:lineRule="auto"/>
        <w:rPr>
          <w:rFonts w:ascii="Arial" w:hAnsi="Arial" w:cs="Arial"/>
          <w:color w:val="000000" w:themeColor="text1"/>
          <w:sz w:val="24"/>
          <w:szCs w:val="24"/>
          <w:lang w:val="en-GB"/>
        </w:rPr>
      </w:pPr>
      <w:r w:rsidRPr="003C12D9">
        <w:rPr>
          <w:rFonts w:ascii="Arial" w:hAnsi="Arial" w:cs="Arial"/>
          <w:color w:val="000000" w:themeColor="text1"/>
          <w:sz w:val="24"/>
          <w:szCs w:val="24"/>
          <w:lang w:val="en-GB"/>
        </w:rPr>
        <w:t>The emotional response to complementary colors can vary based on cultural context and the surrounding colors. For example, red and green may evoke feelings of Christmas in some cultures, while in others, they may represent nature.</w:t>
      </w:r>
    </w:p>
    <w:p w14:paraId="29F28D99" w14:textId="77777777" w:rsidR="003C12D9" w:rsidRPr="003C12D9" w:rsidRDefault="003C12D9" w:rsidP="003C12D9">
      <w:pPr>
        <w:numPr>
          <w:ilvl w:val="0"/>
          <w:numId w:val="101"/>
        </w:numPr>
        <w:spacing w:line="276" w:lineRule="auto"/>
        <w:rPr>
          <w:rFonts w:ascii="Arial" w:hAnsi="Arial" w:cs="Arial"/>
          <w:color w:val="000000" w:themeColor="text1"/>
          <w:sz w:val="24"/>
          <w:szCs w:val="24"/>
          <w:lang w:val="en-GB"/>
        </w:rPr>
      </w:pPr>
      <w:r w:rsidRPr="003C12D9">
        <w:rPr>
          <w:rFonts w:ascii="Arial" w:hAnsi="Arial" w:cs="Arial"/>
          <w:b/>
          <w:bCs/>
          <w:color w:val="000000" w:themeColor="text1"/>
          <w:sz w:val="24"/>
          <w:szCs w:val="24"/>
          <w:lang w:val="en-GB"/>
        </w:rPr>
        <w:t>Saturation and Value</w:t>
      </w:r>
      <w:r w:rsidRPr="003C12D9">
        <w:rPr>
          <w:rFonts w:ascii="Arial" w:hAnsi="Arial" w:cs="Arial"/>
          <w:color w:val="000000" w:themeColor="text1"/>
          <w:sz w:val="24"/>
          <w:szCs w:val="24"/>
          <w:lang w:val="en-GB"/>
        </w:rPr>
        <w:t>:</w:t>
      </w:r>
    </w:p>
    <w:p w14:paraId="592EF0C3" w14:textId="77777777" w:rsidR="003C12D9" w:rsidRPr="003C12D9" w:rsidRDefault="003C12D9" w:rsidP="003C12D9">
      <w:pPr>
        <w:numPr>
          <w:ilvl w:val="1"/>
          <w:numId w:val="101"/>
        </w:numPr>
        <w:spacing w:line="276" w:lineRule="auto"/>
        <w:rPr>
          <w:rFonts w:ascii="Arial" w:hAnsi="Arial" w:cs="Arial"/>
          <w:color w:val="000000" w:themeColor="text1"/>
          <w:sz w:val="24"/>
          <w:szCs w:val="24"/>
          <w:lang w:val="en-GB"/>
        </w:rPr>
      </w:pPr>
      <w:r w:rsidRPr="003C12D9">
        <w:rPr>
          <w:rFonts w:ascii="Arial" w:hAnsi="Arial" w:cs="Arial"/>
          <w:color w:val="000000" w:themeColor="text1"/>
          <w:sz w:val="24"/>
          <w:szCs w:val="24"/>
          <w:lang w:val="en-GB"/>
        </w:rPr>
        <w:t>Adjusting the saturation and value of complementary colors can help create harmony. For instance, using a desaturated version of one color can soften the contrast, making the overall design feel more cohesive.</w:t>
      </w:r>
    </w:p>
    <w:p w14:paraId="78D73BEF" w14:textId="77777777" w:rsidR="003C12D9" w:rsidRPr="003C12D9" w:rsidRDefault="003C12D9" w:rsidP="003C12D9">
      <w:pPr>
        <w:spacing w:line="276" w:lineRule="auto"/>
        <w:rPr>
          <w:rFonts w:ascii="Arial" w:hAnsi="Arial" w:cs="Arial"/>
          <w:b/>
          <w:bCs/>
          <w:color w:val="000000" w:themeColor="text1"/>
          <w:sz w:val="24"/>
          <w:szCs w:val="24"/>
          <w:lang w:val="en-GB"/>
        </w:rPr>
      </w:pPr>
      <w:r w:rsidRPr="003C12D9">
        <w:rPr>
          <w:rFonts w:ascii="Arial" w:hAnsi="Arial" w:cs="Arial"/>
          <w:b/>
          <w:bCs/>
          <w:color w:val="000000" w:themeColor="text1"/>
          <w:sz w:val="24"/>
          <w:szCs w:val="24"/>
          <w:lang w:val="en-GB"/>
        </w:rPr>
        <w:lastRenderedPageBreak/>
        <w:t>Conclusion</w:t>
      </w:r>
    </w:p>
    <w:p w14:paraId="74232A85" w14:textId="77777777" w:rsidR="003C12D9" w:rsidRPr="003C12D9" w:rsidRDefault="003C12D9" w:rsidP="003C12D9">
      <w:pPr>
        <w:spacing w:line="276" w:lineRule="auto"/>
        <w:rPr>
          <w:rFonts w:ascii="Arial" w:hAnsi="Arial" w:cs="Arial"/>
          <w:color w:val="000000" w:themeColor="text1"/>
          <w:sz w:val="24"/>
          <w:szCs w:val="24"/>
          <w:lang w:val="en-GB"/>
        </w:rPr>
      </w:pPr>
      <w:r w:rsidRPr="003C12D9">
        <w:rPr>
          <w:rFonts w:ascii="Arial" w:hAnsi="Arial" w:cs="Arial"/>
          <w:color w:val="000000" w:themeColor="text1"/>
          <w:sz w:val="24"/>
          <w:szCs w:val="24"/>
          <w:lang w:val="en-GB"/>
        </w:rPr>
        <w:t>Complementary colors play a crucial role in color theory, offering artists and designers a powerful tool for creating visual interest, depth, and emotional impact in their work. By understanding how to effectively utilize complementary colors, one can enhance compositions and engage viewers in meaningful ways. Whether used to create vibrant artwork, effective marketing materials, or harmonious designs, complementary colors are fundamental in visual communication.</w:t>
      </w:r>
    </w:p>
    <w:p w14:paraId="03703073" w14:textId="77777777" w:rsidR="003C12D9" w:rsidRPr="003C12D9" w:rsidRDefault="003C12D9" w:rsidP="00301F3D">
      <w:pPr>
        <w:spacing w:line="276" w:lineRule="auto"/>
        <w:rPr>
          <w:rFonts w:ascii="Arial" w:hAnsi="Arial" w:cs="Arial"/>
          <w:color w:val="000000" w:themeColor="text1"/>
          <w:sz w:val="24"/>
          <w:szCs w:val="24"/>
          <w:lang w:val="en-GB"/>
        </w:rPr>
      </w:pPr>
    </w:p>
    <w:p w14:paraId="3C9176D0" w14:textId="77777777" w:rsidR="003C12D9" w:rsidRDefault="003C12D9" w:rsidP="00301F3D">
      <w:pPr>
        <w:spacing w:line="276" w:lineRule="auto"/>
        <w:rPr>
          <w:rFonts w:ascii="Arial" w:hAnsi="Arial" w:cs="Arial"/>
          <w:b/>
          <w:bCs/>
          <w:color w:val="000000" w:themeColor="text1"/>
          <w:sz w:val="24"/>
          <w:szCs w:val="24"/>
          <w:lang w:val="en-GB"/>
        </w:rPr>
      </w:pPr>
    </w:p>
    <w:p w14:paraId="41E6E7B1" w14:textId="01FF5CA2" w:rsidR="00301F3D" w:rsidRPr="00301F3D" w:rsidRDefault="00301F3D" w:rsidP="00301F3D">
      <w:pPr>
        <w:spacing w:line="276" w:lineRule="auto"/>
        <w:rPr>
          <w:rFonts w:ascii="Arial" w:hAnsi="Arial" w:cs="Arial"/>
          <w:b/>
          <w:bCs/>
          <w:color w:val="000000" w:themeColor="text1"/>
          <w:sz w:val="24"/>
          <w:szCs w:val="24"/>
          <w:lang w:val="en-GB"/>
        </w:rPr>
      </w:pPr>
      <w:r w:rsidRPr="00301F3D">
        <w:rPr>
          <w:rFonts w:ascii="Arial" w:hAnsi="Arial" w:cs="Arial"/>
          <w:b/>
          <w:bCs/>
          <w:color w:val="000000" w:themeColor="text1"/>
          <w:sz w:val="24"/>
          <w:szCs w:val="24"/>
          <w:lang w:val="en-GB"/>
        </w:rPr>
        <w:t>Analogous Colors</w:t>
      </w:r>
    </w:p>
    <w:p w14:paraId="52534392" w14:textId="77777777" w:rsidR="00301F3D" w:rsidRPr="00301F3D" w:rsidRDefault="00301F3D" w:rsidP="00301F3D">
      <w:pPr>
        <w:spacing w:line="276" w:lineRule="auto"/>
        <w:rPr>
          <w:rFonts w:ascii="Arial" w:hAnsi="Arial" w:cs="Arial"/>
          <w:color w:val="000000" w:themeColor="text1"/>
          <w:sz w:val="24"/>
          <w:szCs w:val="24"/>
          <w:lang w:val="en-GB"/>
        </w:rPr>
      </w:pPr>
      <w:r w:rsidRPr="00301F3D">
        <w:rPr>
          <w:rFonts w:ascii="Arial" w:hAnsi="Arial" w:cs="Arial"/>
          <w:b/>
          <w:bCs/>
          <w:color w:val="000000" w:themeColor="text1"/>
          <w:sz w:val="24"/>
          <w:szCs w:val="24"/>
          <w:lang w:val="en-GB"/>
        </w:rPr>
        <w:t>Definition</w:t>
      </w:r>
      <w:r w:rsidRPr="00301F3D">
        <w:rPr>
          <w:rFonts w:ascii="Arial" w:hAnsi="Arial" w:cs="Arial"/>
          <w:color w:val="000000" w:themeColor="text1"/>
          <w:sz w:val="24"/>
          <w:szCs w:val="24"/>
          <w:lang w:val="en-GB"/>
        </w:rPr>
        <w:t>: Analogous colors are groups of three or more colors that are next to each other on the color wheel. This color harmony is characterized by a shared hue, providing a sense of cohesion and balance in a composition. Because they are adjacent, analogous colors blend well together and create a serene, harmonious visual effect.</w:t>
      </w:r>
    </w:p>
    <w:p w14:paraId="5F5422CF" w14:textId="77777777" w:rsidR="00301F3D" w:rsidRPr="00301F3D" w:rsidRDefault="00301F3D" w:rsidP="00301F3D">
      <w:pPr>
        <w:spacing w:line="276" w:lineRule="auto"/>
        <w:rPr>
          <w:rFonts w:ascii="Arial" w:hAnsi="Arial" w:cs="Arial"/>
          <w:b/>
          <w:bCs/>
          <w:color w:val="000000" w:themeColor="text1"/>
          <w:sz w:val="24"/>
          <w:szCs w:val="24"/>
          <w:lang w:val="en-GB"/>
        </w:rPr>
      </w:pPr>
      <w:r w:rsidRPr="00301F3D">
        <w:rPr>
          <w:rFonts w:ascii="Arial" w:hAnsi="Arial" w:cs="Arial"/>
          <w:b/>
          <w:bCs/>
          <w:color w:val="000000" w:themeColor="text1"/>
          <w:sz w:val="24"/>
          <w:szCs w:val="24"/>
          <w:lang w:val="en-GB"/>
        </w:rPr>
        <w:t>Characteristics of Analogous Colors</w:t>
      </w:r>
    </w:p>
    <w:p w14:paraId="39C8592F" w14:textId="77777777" w:rsidR="00301F3D" w:rsidRPr="00301F3D" w:rsidRDefault="00301F3D" w:rsidP="00301F3D">
      <w:pPr>
        <w:numPr>
          <w:ilvl w:val="0"/>
          <w:numId w:val="93"/>
        </w:numPr>
        <w:spacing w:line="276" w:lineRule="auto"/>
        <w:rPr>
          <w:rFonts w:ascii="Arial" w:hAnsi="Arial" w:cs="Arial"/>
          <w:color w:val="000000" w:themeColor="text1"/>
          <w:sz w:val="24"/>
          <w:szCs w:val="24"/>
          <w:lang w:val="en-GB"/>
        </w:rPr>
      </w:pPr>
      <w:r w:rsidRPr="00301F3D">
        <w:rPr>
          <w:rFonts w:ascii="Arial" w:hAnsi="Arial" w:cs="Arial"/>
          <w:b/>
          <w:bCs/>
          <w:color w:val="000000" w:themeColor="text1"/>
          <w:sz w:val="24"/>
          <w:szCs w:val="24"/>
          <w:lang w:val="en-GB"/>
        </w:rPr>
        <w:t>Color Relationships</w:t>
      </w:r>
      <w:r w:rsidRPr="00301F3D">
        <w:rPr>
          <w:rFonts w:ascii="Arial" w:hAnsi="Arial" w:cs="Arial"/>
          <w:color w:val="000000" w:themeColor="text1"/>
          <w:sz w:val="24"/>
          <w:szCs w:val="24"/>
          <w:lang w:val="en-GB"/>
        </w:rPr>
        <w:t>:</w:t>
      </w:r>
    </w:p>
    <w:p w14:paraId="56122ED3" w14:textId="77777777" w:rsidR="00301F3D" w:rsidRPr="00301F3D" w:rsidRDefault="00301F3D" w:rsidP="00301F3D">
      <w:pPr>
        <w:numPr>
          <w:ilvl w:val="1"/>
          <w:numId w:val="93"/>
        </w:numPr>
        <w:spacing w:line="276" w:lineRule="auto"/>
        <w:rPr>
          <w:rFonts w:ascii="Arial" w:hAnsi="Arial" w:cs="Arial"/>
          <w:color w:val="000000" w:themeColor="text1"/>
          <w:sz w:val="24"/>
          <w:szCs w:val="24"/>
          <w:lang w:val="en-GB"/>
        </w:rPr>
      </w:pPr>
      <w:r w:rsidRPr="00301F3D">
        <w:rPr>
          <w:rFonts w:ascii="Arial" w:hAnsi="Arial" w:cs="Arial"/>
          <w:b/>
          <w:bCs/>
          <w:color w:val="000000" w:themeColor="text1"/>
          <w:sz w:val="24"/>
          <w:szCs w:val="24"/>
          <w:lang w:val="en-GB"/>
        </w:rPr>
        <w:t>Adjacent Colors</w:t>
      </w:r>
      <w:r w:rsidRPr="00301F3D">
        <w:rPr>
          <w:rFonts w:ascii="Arial" w:hAnsi="Arial" w:cs="Arial"/>
          <w:color w:val="000000" w:themeColor="text1"/>
          <w:sz w:val="24"/>
          <w:szCs w:val="24"/>
          <w:lang w:val="en-GB"/>
        </w:rPr>
        <w:t>: Typically, an analogous color scheme includes one dominant color and two neighboring colors. For example, if the dominant color is green, the adjacent colors might be yellow-green and blue-green.</w:t>
      </w:r>
    </w:p>
    <w:p w14:paraId="129B2AD3" w14:textId="77777777" w:rsidR="00301F3D" w:rsidRPr="00301F3D" w:rsidRDefault="00301F3D" w:rsidP="00301F3D">
      <w:pPr>
        <w:numPr>
          <w:ilvl w:val="1"/>
          <w:numId w:val="93"/>
        </w:numPr>
        <w:spacing w:line="276" w:lineRule="auto"/>
        <w:rPr>
          <w:rFonts w:ascii="Arial" w:hAnsi="Arial" w:cs="Arial"/>
          <w:color w:val="000000" w:themeColor="text1"/>
          <w:sz w:val="24"/>
          <w:szCs w:val="24"/>
          <w:lang w:val="en-GB"/>
        </w:rPr>
      </w:pPr>
      <w:r w:rsidRPr="00301F3D">
        <w:rPr>
          <w:rFonts w:ascii="Arial" w:hAnsi="Arial" w:cs="Arial"/>
          <w:b/>
          <w:bCs/>
          <w:color w:val="000000" w:themeColor="text1"/>
          <w:sz w:val="24"/>
          <w:szCs w:val="24"/>
          <w:lang w:val="en-GB"/>
        </w:rPr>
        <w:t>Shared Hues</w:t>
      </w:r>
      <w:r w:rsidRPr="00301F3D">
        <w:rPr>
          <w:rFonts w:ascii="Arial" w:hAnsi="Arial" w:cs="Arial"/>
          <w:color w:val="000000" w:themeColor="text1"/>
          <w:sz w:val="24"/>
          <w:szCs w:val="24"/>
          <w:lang w:val="en-GB"/>
        </w:rPr>
        <w:t>: Since these colors share a common hue, they are inherently related, making them pleasing to the eye.</w:t>
      </w:r>
    </w:p>
    <w:p w14:paraId="65C68FC8" w14:textId="77777777" w:rsidR="00301F3D" w:rsidRPr="00301F3D" w:rsidRDefault="00301F3D" w:rsidP="00301F3D">
      <w:pPr>
        <w:numPr>
          <w:ilvl w:val="0"/>
          <w:numId w:val="93"/>
        </w:numPr>
        <w:spacing w:line="276" w:lineRule="auto"/>
        <w:rPr>
          <w:rFonts w:ascii="Arial" w:hAnsi="Arial" w:cs="Arial"/>
          <w:color w:val="000000" w:themeColor="text1"/>
          <w:sz w:val="24"/>
          <w:szCs w:val="24"/>
          <w:lang w:val="en-GB"/>
        </w:rPr>
      </w:pPr>
      <w:r w:rsidRPr="00301F3D">
        <w:rPr>
          <w:rFonts w:ascii="Arial" w:hAnsi="Arial" w:cs="Arial"/>
          <w:b/>
          <w:bCs/>
          <w:color w:val="000000" w:themeColor="text1"/>
          <w:sz w:val="24"/>
          <w:szCs w:val="24"/>
          <w:lang w:val="en-GB"/>
        </w:rPr>
        <w:t>Visual Cohesion</w:t>
      </w:r>
      <w:r w:rsidRPr="00301F3D">
        <w:rPr>
          <w:rFonts w:ascii="Arial" w:hAnsi="Arial" w:cs="Arial"/>
          <w:color w:val="000000" w:themeColor="text1"/>
          <w:sz w:val="24"/>
          <w:szCs w:val="24"/>
          <w:lang w:val="en-GB"/>
        </w:rPr>
        <w:t>:</w:t>
      </w:r>
    </w:p>
    <w:p w14:paraId="0D86CF2A" w14:textId="77777777" w:rsidR="00301F3D" w:rsidRPr="00301F3D" w:rsidRDefault="00301F3D" w:rsidP="00301F3D">
      <w:pPr>
        <w:numPr>
          <w:ilvl w:val="1"/>
          <w:numId w:val="93"/>
        </w:numPr>
        <w:spacing w:line="276" w:lineRule="auto"/>
        <w:rPr>
          <w:rFonts w:ascii="Arial" w:hAnsi="Arial" w:cs="Arial"/>
          <w:color w:val="000000" w:themeColor="text1"/>
          <w:sz w:val="24"/>
          <w:szCs w:val="24"/>
          <w:lang w:val="en-GB"/>
        </w:rPr>
      </w:pPr>
      <w:r w:rsidRPr="00301F3D">
        <w:rPr>
          <w:rFonts w:ascii="Arial" w:hAnsi="Arial" w:cs="Arial"/>
          <w:color w:val="000000" w:themeColor="text1"/>
          <w:sz w:val="24"/>
          <w:szCs w:val="24"/>
          <w:lang w:val="en-GB"/>
        </w:rPr>
        <w:t>The colors work harmoniously together, creating a unified look. This cohesiveness can evoke feelings of calmness and tranquility.</w:t>
      </w:r>
    </w:p>
    <w:p w14:paraId="07C63A21" w14:textId="77777777" w:rsidR="00301F3D" w:rsidRPr="00301F3D" w:rsidRDefault="00301F3D" w:rsidP="00301F3D">
      <w:pPr>
        <w:numPr>
          <w:ilvl w:val="1"/>
          <w:numId w:val="93"/>
        </w:numPr>
        <w:spacing w:line="276" w:lineRule="auto"/>
        <w:rPr>
          <w:rFonts w:ascii="Arial" w:hAnsi="Arial" w:cs="Arial"/>
          <w:color w:val="000000" w:themeColor="text1"/>
          <w:sz w:val="24"/>
          <w:szCs w:val="24"/>
          <w:lang w:val="en-GB"/>
        </w:rPr>
      </w:pPr>
      <w:r w:rsidRPr="00301F3D">
        <w:rPr>
          <w:rFonts w:ascii="Arial" w:hAnsi="Arial" w:cs="Arial"/>
          <w:color w:val="000000" w:themeColor="text1"/>
          <w:sz w:val="24"/>
          <w:szCs w:val="24"/>
          <w:lang w:val="en-GB"/>
        </w:rPr>
        <w:t>Because of their similarities, transitions between these colors can feel smooth and natural.</w:t>
      </w:r>
    </w:p>
    <w:p w14:paraId="5AB0BC7C" w14:textId="77777777" w:rsidR="00301F3D" w:rsidRPr="00301F3D" w:rsidRDefault="00301F3D" w:rsidP="00301F3D">
      <w:pPr>
        <w:numPr>
          <w:ilvl w:val="0"/>
          <w:numId w:val="93"/>
        </w:numPr>
        <w:spacing w:line="276" w:lineRule="auto"/>
        <w:rPr>
          <w:rFonts w:ascii="Arial" w:hAnsi="Arial" w:cs="Arial"/>
          <w:color w:val="000000" w:themeColor="text1"/>
          <w:sz w:val="24"/>
          <w:szCs w:val="24"/>
          <w:lang w:val="en-GB"/>
        </w:rPr>
      </w:pPr>
      <w:r w:rsidRPr="00301F3D">
        <w:rPr>
          <w:rFonts w:ascii="Arial" w:hAnsi="Arial" w:cs="Arial"/>
          <w:b/>
          <w:bCs/>
          <w:color w:val="000000" w:themeColor="text1"/>
          <w:sz w:val="24"/>
          <w:szCs w:val="24"/>
          <w:lang w:val="en-GB"/>
        </w:rPr>
        <w:t>Vibrancy</w:t>
      </w:r>
      <w:r w:rsidRPr="00301F3D">
        <w:rPr>
          <w:rFonts w:ascii="Arial" w:hAnsi="Arial" w:cs="Arial"/>
          <w:color w:val="000000" w:themeColor="text1"/>
          <w:sz w:val="24"/>
          <w:szCs w:val="24"/>
          <w:lang w:val="en-GB"/>
        </w:rPr>
        <w:t>:</w:t>
      </w:r>
    </w:p>
    <w:p w14:paraId="493BB93D" w14:textId="77777777" w:rsidR="00301F3D" w:rsidRPr="00301F3D" w:rsidRDefault="00301F3D" w:rsidP="00301F3D">
      <w:pPr>
        <w:numPr>
          <w:ilvl w:val="1"/>
          <w:numId w:val="93"/>
        </w:numPr>
        <w:spacing w:line="276" w:lineRule="auto"/>
        <w:rPr>
          <w:rFonts w:ascii="Arial" w:hAnsi="Arial" w:cs="Arial"/>
          <w:color w:val="000000" w:themeColor="text1"/>
          <w:sz w:val="24"/>
          <w:szCs w:val="24"/>
          <w:lang w:val="en-GB"/>
        </w:rPr>
      </w:pPr>
      <w:r w:rsidRPr="00301F3D">
        <w:rPr>
          <w:rFonts w:ascii="Arial" w:hAnsi="Arial" w:cs="Arial"/>
          <w:color w:val="000000" w:themeColor="text1"/>
          <w:sz w:val="24"/>
          <w:szCs w:val="24"/>
          <w:lang w:val="en-GB"/>
        </w:rPr>
        <w:t>Analogous colors can maintain vibrancy while creating a softer palette. This makes them suitable for a variety of designs, from serene landscapes to vibrant artworks.</w:t>
      </w:r>
    </w:p>
    <w:p w14:paraId="133E2AFC" w14:textId="77777777" w:rsidR="00301F3D" w:rsidRPr="00301F3D" w:rsidRDefault="00301F3D" w:rsidP="00301F3D">
      <w:pPr>
        <w:spacing w:line="276" w:lineRule="auto"/>
        <w:rPr>
          <w:rFonts w:ascii="Arial" w:hAnsi="Arial" w:cs="Arial"/>
          <w:b/>
          <w:bCs/>
          <w:color w:val="000000" w:themeColor="text1"/>
          <w:sz w:val="24"/>
          <w:szCs w:val="24"/>
          <w:lang w:val="en-GB"/>
        </w:rPr>
      </w:pPr>
      <w:r w:rsidRPr="00301F3D">
        <w:rPr>
          <w:rFonts w:ascii="Arial" w:hAnsi="Arial" w:cs="Arial"/>
          <w:b/>
          <w:bCs/>
          <w:color w:val="000000" w:themeColor="text1"/>
          <w:sz w:val="24"/>
          <w:szCs w:val="24"/>
          <w:lang w:val="en-GB"/>
        </w:rPr>
        <w:t>Examples of Analogous Color Schemes</w:t>
      </w:r>
    </w:p>
    <w:p w14:paraId="5303C682" w14:textId="77777777" w:rsidR="00301F3D" w:rsidRPr="00301F3D" w:rsidRDefault="00301F3D" w:rsidP="00301F3D">
      <w:pPr>
        <w:numPr>
          <w:ilvl w:val="0"/>
          <w:numId w:val="94"/>
        </w:numPr>
        <w:spacing w:line="276" w:lineRule="auto"/>
        <w:rPr>
          <w:rFonts w:ascii="Arial" w:hAnsi="Arial" w:cs="Arial"/>
          <w:color w:val="000000" w:themeColor="text1"/>
          <w:sz w:val="24"/>
          <w:szCs w:val="24"/>
          <w:lang w:val="en-GB"/>
        </w:rPr>
      </w:pPr>
      <w:r w:rsidRPr="00301F3D">
        <w:rPr>
          <w:rFonts w:ascii="Arial" w:hAnsi="Arial" w:cs="Arial"/>
          <w:b/>
          <w:bCs/>
          <w:color w:val="000000" w:themeColor="text1"/>
          <w:sz w:val="24"/>
          <w:szCs w:val="24"/>
          <w:lang w:val="en-GB"/>
        </w:rPr>
        <w:lastRenderedPageBreak/>
        <w:t>Warm Analogous</w:t>
      </w:r>
      <w:r w:rsidRPr="00301F3D">
        <w:rPr>
          <w:rFonts w:ascii="Arial" w:hAnsi="Arial" w:cs="Arial"/>
          <w:color w:val="000000" w:themeColor="text1"/>
          <w:sz w:val="24"/>
          <w:szCs w:val="24"/>
          <w:lang w:val="en-GB"/>
        </w:rPr>
        <w:t>:</w:t>
      </w:r>
    </w:p>
    <w:p w14:paraId="52E35592" w14:textId="77777777" w:rsidR="00301F3D" w:rsidRPr="00301F3D" w:rsidRDefault="00301F3D" w:rsidP="00301F3D">
      <w:pPr>
        <w:numPr>
          <w:ilvl w:val="1"/>
          <w:numId w:val="94"/>
        </w:numPr>
        <w:spacing w:line="276" w:lineRule="auto"/>
        <w:rPr>
          <w:rFonts w:ascii="Arial" w:hAnsi="Arial" w:cs="Arial"/>
          <w:color w:val="000000" w:themeColor="text1"/>
          <w:sz w:val="24"/>
          <w:szCs w:val="24"/>
          <w:lang w:val="en-GB"/>
        </w:rPr>
      </w:pPr>
      <w:r w:rsidRPr="00301F3D">
        <w:rPr>
          <w:rFonts w:ascii="Arial" w:hAnsi="Arial" w:cs="Arial"/>
          <w:b/>
          <w:bCs/>
          <w:color w:val="000000" w:themeColor="text1"/>
          <w:sz w:val="24"/>
          <w:szCs w:val="24"/>
          <w:lang w:val="en-GB"/>
        </w:rPr>
        <w:t>Red, Red-Orange, Orange</w:t>
      </w:r>
      <w:r w:rsidRPr="00301F3D">
        <w:rPr>
          <w:rFonts w:ascii="Arial" w:hAnsi="Arial" w:cs="Arial"/>
          <w:color w:val="000000" w:themeColor="text1"/>
          <w:sz w:val="24"/>
          <w:szCs w:val="24"/>
          <w:lang w:val="en-GB"/>
        </w:rPr>
        <w:t>: This palette feels energetic and inviting, perfect for designs that need to convey warmth and enthusiasm.</w:t>
      </w:r>
    </w:p>
    <w:p w14:paraId="7656B4E7" w14:textId="77777777" w:rsidR="00301F3D" w:rsidRPr="00301F3D" w:rsidRDefault="00301F3D" w:rsidP="00301F3D">
      <w:pPr>
        <w:numPr>
          <w:ilvl w:val="0"/>
          <w:numId w:val="94"/>
        </w:numPr>
        <w:spacing w:line="276" w:lineRule="auto"/>
        <w:rPr>
          <w:rFonts w:ascii="Arial" w:hAnsi="Arial" w:cs="Arial"/>
          <w:color w:val="000000" w:themeColor="text1"/>
          <w:sz w:val="24"/>
          <w:szCs w:val="24"/>
          <w:lang w:val="en-GB"/>
        </w:rPr>
      </w:pPr>
      <w:r w:rsidRPr="00301F3D">
        <w:rPr>
          <w:rFonts w:ascii="Arial" w:hAnsi="Arial" w:cs="Arial"/>
          <w:b/>
          <w:bCs/>
          <w:color w:val="000000" w:themeColor="text1"/>
          <w:sz w:val="24"/>
          <w:szCs w:val="24"/>
          <w:lang w:val="en-GB"/>
        </w:rPr>
        <w:t>Cool Analogous</w:t>
      </w:r>
      <w:r w:rsidRPr="00301F3D">
        <w:rPr>
          <w:rFonts w:ascii="Arial" w:hAnsi="Arial" w:cs="Arial"/>
          <w:color w:val="000000" w:themeColor="text1"/>
          <w:sz w:val="24"/>
          <w:szCs w:val="24"/>
          <w:lang w:val="en-GB"/>
        </w:rPr>
        <w:t>:</w:t>
      </w:r>
    </w:p>
    <w:p w14:paraId="7766ED36" w14:textId="77777777" w:rsidR="00301F3D" w:rsidRPr="00301F3D" w:rsidRDefault="00301F3D" w:rsidP="00301F3D">
      <w:pPr>
        <w:numPr>
          <w:ilvl w:val="1"/>
          <w:numId w:val="94"/>
        </w:numPr>
        <w:spacing w:line="276" w:lineRule="auto"/>
        <w:rPr>
          <w:rFonts w:ascii="Arial" w:hAnsi="Arial" w:cs="Arial"/>
          <w:color w:val="000000" w:themeColor="text1"/>
          <w:sz w:val="24"/>
          <w:szCs w:val="24"/>
          <w:lang w:val="en-GB"/>
        </w:rPr>
      </w:pPr>
      <w:r w:rsidRPr="00301F3D">
        <w:rPr>
          <w:rFonts w:ascii="Arial" w:hAnsi="Arial" w:cs="Arial"/>
          <w:b/>
          <w:bCs/>
          <w:color w:val="000000" w:themeColor="text1"/>
          <w:sz w:val="24"/>
          <w:szCs w:val="24"/>
          <w:lang w:val="en-GB"/>
        </w:rPr>
        <w:t>Blue, Blue-Green, Green</w:t>
      </w:r>
      <w:r w:rsidRPr="00301F3D">
        <w:rPr>
          <w:rFonts w:ascii="Arial" w:hAnsi="Arial" w:cs="Arial"/>
          <w:color w:val="000000" w:themeColor="text1"/>
          <w:sz w:val="24"/>
          <w:szCs w:val="24"/>
          <w:lang w:val="en-GB"/>
        </w:rPr>
        <w:t>: This combination offers a calming effect, ideal for designs that aim to evoke tranquility and relaxation.</w:t>
      </w:r>
    </w:p>
    <w:p w14:paraId="42A73504" w14:textId="77777777" w:rsidR="00301F3D" w:rsidRPr="00301F3D" w:rsidRDefault="00301F3D" w:rsidP="00301F3D">
      <w:pPr>
        <w:numPr>
          <w:ilvl w:val="0"/>
          <w:numId w:val="94"/>
        </w:numPr>
        <w:spacing w:line="276" w:lineRule="auto"/>
        <w:rPr>
          <w:rFonts w:ascii="Arial" w:hAnsi="Arial" w:cs="Arial"/>
          <w:color w:val="000000" w:themeColor="text1"/>
          <w:sz w:val="24"/>
          <w:szCs w:val="24"/>
          <w:lang w:val="en-GB"/>
        </w:rPr>
      </w:pPr>
      <w:r w:rsidRPr="00301F3D">
        <w:rPr>
          <w:rFonts w:ascii="Arial" w:hAnsi="Arial" w:cs="Arial"/>
          <w:b/>
          <w:bCs/>
          <w:color w:val="000000" w:themeColor="text1"/>
          <w:sz w:val="24"/>
          <w:szCs w:val="24"/>
          <w:lang w:val="en-GB"/>
        </w:rPr>
        <w:t>Neutral Analogous</w:t>
      </w:r>
      <w:r w:rsidRPr="00301F3D">
        <w:rPr>
          <w:rFonts w:ascii="Arial" w:hAnsi="Arial" w:cs="Arial"/>
          <w:color w:val="000000" w:themeColor="text1"/>
          <w:sz w:val="24"/>
          <w:szCs w:val="24"/>
          <w:lang w:val="en-GB"/>
        </w:rPr>
        <w:t>:</w:t>
      </w:r>
    </w:p>
    <w:p w14:paraId="23A9B2CC" w14:textId="77777777" w:rsidR="00301F3D" w:rsidRPr="00301F3D" w:rsidRDefault="00301F3D" w:rsidP="00301F3D">
      <w:pPr>
        <w:numPr>
          <w:ilvl w:val="1"/>
          <w:numId w:val="94"/>
        </w:numPr>
        <w:spacing w:line="276" w:lineRule="auto"/>
        <w:rPr>
          <w:rFonts w:ascii="Arial" w:hAnsi="Arial" w:cs="Arial"/>
          <w:color w:val="000000" w:themeColor="text1"/>
          <w:sz w:val="24"/>
          <w:szCs w:val="24"/>
          <w:lang w:val="en-GB"/>
        </w:rPr>
      </w:pPr>
      <w:r w:rsidRPr="00301F3D">
        <w:rPr>
          <w:rFonts w:ascii="Arial" w:hAnsi="Arial" w:cs="Arial"/>
          <w:b/>
          <w:bCs/>
          <w:color w:val="000000" w:themeColor="text1"/>
          <w:sz w:val="24"/>
          <w:szCs w:val="24"/>
          <w:lang w:val="en-GB"/>
        </w:rPr>
        <w:t>Gray, Beige, Taupe</w:t>
      </w:r>
      <w:r w:rsidRPr="00301F3D">
        <w:rPr>
          <w:rFonts w:ascii="Arial" w:hAnsi="Arial" w:cs="Arial"/>
          <w:color w:val="000000" w:themeColor="text1"/>
          <w:sz w:val="24"/>
          <w:szCs w:val="24"/>
          <w:lang w:val="en-GB"/>
        </w:rPr>
        <w:t>: These muted colors can create a sophisticated, understated palette that feels elegant and timeless.</w:t>
      </w:r>
    </w:p>
    <w:p w14:paraId="403CF581" w14:textId="77777777" w:rsidR="00301F3D" w:rsidRPr="00301F3D" w:rsidRDefault="00301F3D" w:rsidP="00301F3D">
      <w:pPr>
        <w:spacing w:line="276" w:lineRule="auto"/>
        <w:rPr>
          <w:rFonts w:ascii="Arial" w:hAnsi="Arial" w:cs="Arial"/>
          <w:b/>
          <w:bCs/>
          <w:color w:val="000000" w:themeColor="text1"/>
          <w:sz w:val="24"/>
          <w:szCs w:val="24"/>
          <w:lang w:val="en-GB"/>
        </w:rPr>
      </w:pPr>
      <w:r w:rsidRPr="00301F3D">
        <w:rPr>
          <w:rFonts w:ascii="Arial" w:hAnsi="Arial" w:cs="Arial"/>
          <w:b/>
          <w:bCs/>
          <w:color w:val="000000" w:themeColor="text1"/>
          <w:sz w:val="24"/>
          <w:szCs w:val="24"/>
          <w:lang w:val="en-GB"/>
        </w:rPr>
        <w:t>Usage of Analogous Colors in Design and Art</w:t>
      </w:r>
    </w:p>
    <w:p w14:paraId="7DA334F2" w14:textId="77777777" w:rsidR="00301F3D" w:rsidRPr="00301F3D" w:rsidRDefault="00301F3D" w:rsidP="00301F3D">
      <w:pPr>
        <w:numPr>
          <w:ilvl w:val="0"/>
          <w:numId w:val="95"/>
        </w:numPr>
        <w:spacing w:line="276" w:lineRule="auto"/>
        <w:rPr>
          <w:rFonts w:ascii="Arial" w:hAnsi="Arial" w:cs="Arial"/>
          <w:color w:val="000000" w:themeColor="text1"/>
          <w:sz w:val="24"/>
          <w:szCs w:val="24"/>
          <w:lang w:val="en-GB"/>
        </w:rPr>
      </w:pPr>
      <w:r w:rsidRPr="00301F3D">
        <w:rPr>
          <w:rFonts w:ascii="Arial" w:hAnsi="Arial" w:cs="Arial"/>
          <w:b/>
          <w:bCs/>
          <w:color w:val="000000" w:themeColor="text1"/>
          <w:sz w:val="24"/>
          <w:szCs w:val="24"/>
          <w:lang w:val="en-GB"/>
        </w:rPr>
        <w:t>Creating Mood</w:t>
      </w:r>
      <w:r w:rsidRPr="00301F3D">
        <w:rPr>
          <w:rFonts w:ascii="Arial" w:hAnsi="Arial" w:cs="Arial"/>
          <w:color w:val="000000" w:themeColor="text1"/>
          <w:sz w:val="24"/>
          <w:szCs w:val="24"/>
          <w:lang w:val="en-GB"/>
        </w:rPr>
        <w:t>:</w:t>
      </w:r>
    </w:p>
    <w:p w14:paraId="79331502" w14:textId="77777777" w:rsidR="00301F3D" w:rsidRPr="00301F3D" w:rsidRDefault="00301F3D" w:rsidP="00301F3D">
      <w:pPr>
        <w:numPr>
          <w:ilvl w:val="1"/>
          <w:numId w:val="95"/>
        </w:numPr>
        <w:spacing w:line="276" w:lineRule="auto"/>
        <w:rPr>
          <w:rFonts w:ascii="Arial" w:hAnsi="Arial" w:cs="Arial"/>
          <w:color w:val="000000" w:themeColor="text1"/>
          <w:sz w:val="24"/>
          <w:szCs w:val="24"/>
          <w:lang w:val="en-GB"/>
        </w:rPr>
      </w:pPr>
      <w:r w:rsidRPr="00301F3D">
        <w:rPr>
          <w:rFonts w:ascii="Arial" w:hAnsi="Arial" w:cs="Arial"/>
          <w:b/>
          <w:bCs/>
          <w:color w:val="000000" w:themeColor="text1"/>
          <w:sz w:val="24"/>
          <w:szCs w:val="24"/>
          <w:lang w:val="en-GB"/>
        </w:rPr>
        <w:t>Calmness and Harmony</w:t>
      </w:r>
      <w:r w:rsidRPr="00301F3D">
        <w:rPr>
          <w:rFonts w:ascii="Arial" w:hAnsi="Arial" w:cs="Arial"/>
          <w:color w:val="000000" w:themeColor="text1"/>
          <w:sz w:val="24"/>
          <w:szCs w:val="24"/>
          <w:lang w:val="en-GB"/>
        </w:rPr>
        <w:t>: Analogous colors are often used to evoke a sense of peace and tranquility, making them popular in designs for spas, wellness centers, and nature-themed artwork.</w:t>
      </w:r>
    </w:p>
    <w:p w14:paraId="37B9D98D" w14:textId="77777777" w:rsidR="00301F3D" w:rsidRPr="00301F3D" w:rsidRDefault="00301F3D" w:rsidP="00301F3D">
      <w:pPr>
        <w:numPr>
          <w:ilvl w:val="1"/>
          <w:numId w:val="95"/>
        </w:numPr>
        <w:spacing w:line="276" w:lineRule="auto"/>
        <w:rPr>
          <w:rFonts w:ascii="Arial" w:hAnsi="Arial" w:cs="Arial"/>
          <w:color w:val="000000" w:themeColor="text1"/>
          <w:sz w:val="24"/>
          <w:szCs w:val="24"/>
          <w:lang w:val="en-GB"/>
        </w:rPr>
      </w:pPr>
      <w:r w:rsidRPr="00301F3D">
        <w:rPr>
          <w:rFonts w:ascii="Arial" w:hAnsi="Arial" w:cs="Arial"/>
          <w:b/>
          <w:bCs/>
          <w:color w:val="000000" w:themeColor="text1"/>
          <w:sz w:val="24"/>
          <w:szCs w:val="24"/>
          <w:lang w:val="en-GB"/>
        </w:rPr>
        <w:t>Energy and Warmth</w:t>
      </w:r>
      <w:r w:rsidRPr="00301F3D">
        <w:rPr>
          <w:rFonts w:ascii="Arial" w:hAnsi="Arial" w:cs="Arial"/>
          <w:color w:val="000000" w:themeColor="text1"/>
          <w:sz w:val="24"/>
          <w:szCs w:val="24"/>
          <w:lang w:val="en-GB"/>
        </w:rPr>
        <w:t>: Warm analogous colors can stimulate energy and excitement, suitable for marketing materials aimed at active or enthusiastic audiences.</w:t>
      </w:r>
    </w:p>
    <w:p w14:paraId="6FDBB862" w14:textId="77777777" w:rsidR="00301F3D" w:rsidRPr="00301F3D" w:rsidRDefault="00301F3D" w:rsidP="00301F3D">
      <w:pPr>
        <w:numPr>
          <w:ilvl w:val="0"/>
          <w:numId w:val="95"/>
        </w:numPr>
        <w:spacing w:line="276" w:lineRule="auto"/>
        <w:rPr>
          <w:rFonts w:ascii="Arial" w:hAnsi="Arial" w:cs="Arial"/>
          <w:color w:val="000000" w:themeColor="text1"/>
          <w:sz w:val="24"/>
          <w:szCs w:val="24"/>
          <w:lang w:val="en-GB"/>
        </w:rPr>
      </w:pPr>
      <w:r w:rsidRPr="00301F3D">
        <w:rPr>
          <w:rFonts w:ascii="Arial" w:hAnsi="Arial" w:cs="Arial"/>
          <w:b/>
          <w:bCs/>
          <w:color w:val="000000" w:themeColor="text1"/>
          <w:sz w:val="24"/>
          <w:szCs w:val="24"/>
          <w:lang w:val="en-GB"/>
        </w:rPr>
        <w:t>Visual Flow</w:t>
      </w:r>
      <w:r w:rsidRPr="00301F3D">
        <w:rPr>
          <w:rFonts w:ascii="Arial" w:hAnsi="Arial" w:cs="Arial"/>
          <w:color w:val="000000" w:themeColor="text1"/>
          <w:sz w:val="24"/>
          <w:szCs w:val="24"/>
          <w:lang w:val="en-GB"/>
        </w:rPr>
        <w:t>:</w:t>
      </w:r>
    </w:p>
    <w:p w14:paraId="5B3D705A" w14:textId="77777777" w:rsidR="00301F3D" w:rsidRPr="00301F3D" w:rsidRDefault="00301F3D" w:rsidP="00301F3D">
      <w:pPr>
        <w:numPr>
          <w:ilvl w:val="1"/>
          <w:numId w:val="95"/>
        </w:numPr>
        <w:spacing w:line="276" w:lineRule="auto"/>
        <w:rPr>
          <w:rFonts w:ascii="Arial" w:hAnsi="Arial" w:cs="Arial"/>
          <w:color w:val="000000" w:themeColor="text1"/>
          <w:sz w:val="24"/>
          <w:szCs w:val="24"/>
          <w:lang w:val="en-GB"/>
        </w:rPr>
      </w:pPr>
      <w:r w:rsidRPr="00301F3D">
        <w:rPr>
          <w:rFonts w:ascii="Arial" w:hAnsi="Arial" w:cs="Arial"/>
          <w:color w:val="000000" w:themeColor="text1"/>
          <w:sz w:val="24"/>
          <w:szCs w:val="24"/>
          <w:lang w:val="en-GB"/>
        </w:rPr>
        <w:t>Because they blend well together, analogous colors can be used to guide the viewer’s eye through a composition. This makes them effective in creating a visual narrative in paintings or graphic designs.</w:t>
      </w:r>
    </w:p>
    <w:p w14:paraId="5F0C0423" w14:textId="77777777" w:rsidR="00301F3D" w:rsidRPr="00301F3D" w:rsidRDefault="00301F3D" w:rsidP="00301F3D">
      <w:pPr>
        <w:numPr>
          <w:ilvl w:val="0"/>
          <w:numId w:val="95"/>
        </w:numPr>
        <w:spacing w:line="276" w:lineRule="auto"/>
        <w:rPr>
          <w:rFonts w:ascii="Arial" w:hAnsi="Arial" w:cs="Arial"/>
          <w:color w:val="000000" w:themeColor="text1"/>
          <w:sz w:val="24"/>
          <w:szCs w:val="24"/>
          <w:lang w:val="en-GB"/>
        </w:rPr>
      </w:pPr>
      <w:r w:rsidRPr="00301F3D">
        <w:rPr>
          <w:rFonts w:ascii="Arial" w:hAnsi="Arial" w:cs="Arial"/>
          <w:b/>
          <w:bCs/>
          <w:color w:val="000000" w:themeColor="text1"/>
          <w:sz w:val="24"/>
          <w:szCs w:val="24"/>
          <w:lang w:val="en-GB"/>
        </w:rPr>
        <w:t>Backgrounds and Foregrounds</w:t>
      </w:r>
      <w:r w:rsidRPr="00301F3D">
        <w:rPr>
          <w:rFonts w:ascii="Arial" w:hAnsi="Arial" w:cs="Arial"/>
          <w:color w:val="000000" w:themeColor="text1"/>
          <w:sz w:val="24"/>
          <w:szCs w:val="24"/>
          <w:lang w:val="en-GB"/>
        </w:rPr>
        <w:t>:</w:t>
      </w:r>
    </w:p>
    <w:p w14:paraId="6B078B94" w14:textId="77777777" w:rsidR="00301F3D" w:rsidRPr="00301F3D" w:rsidRDefault="00301F3D" w:rsidP="00301F3D">
      <w:pPr>
        <w:numPr>
          <w:ilvl w:val="1"/>
          <w:numId w:val="95"/>
        </w:numPr>
        <w:spacing w:line="276" w:lineRule="auto"/>
        <w:rPr>
          <w:rFonts w:ascii="Arial" w:hAnsi="Arial" w:cs="Arial"/>
          <w:color w:val="000000" w:themeColor="text1"/>
          <w:sz w:val="24"/>
          <w:szCs w:val="24"/>
          <w:lang w:val="en-GB"/>
        </w:rPr>
      </w:pPr>
      <w:r w:rsidRPr="00301F3D">
        <w:rPr>
          <w:rFonts w:ascii="Arial" w:hAnsi="Arial" w:cs="Arial"/>
          <w:color w:val="000000" w:themeColor="text1"/>
          <w:sz w:val="24"/>
          <w:szCs w:val="24"/>
          <w:lang w:val="en-GB"/>
        </w:rPr>
        <w:t>Designers often use analogous colors in backgrounds to create a seamless transition that enhances the foreground elements. This approach can add depth and dimension to a design.</w:t>
      </w:r>
    </w:p>
    <w:p w14:paraId="1B8296F1" w14:textId="77777777" w:rsidR="00301F3D" w:rsidRPr="00301F3D" w:rsidRDefault="00301F3D" w:rsidP="00301F3D">
      <w:pPr>
        <w:numPr>
          <w:ilvl w:val="0"/>
          <w:numId w:val="95"/>
        </w:numPr>
        <w:spacing w:line="276" w:lineRule="auto"/>
        <w:rPr>
          <w:rFonts w:ascii="Arial" w:hAnsi="Arial" w:cs="Arial"/>
          <w:color w:val="000000" w:themeColor="text1"/>
          <w:sz w:val="24"/>
          <w:szCs w:val="24"/>
          <w:lang w:val="en-GB"/>
        </w:rPr>
      </w:pPr>
      <w:r w:rsidRPr="00301F3D">
        <w:rPr>
          <w:rFonts w:ascii="Arial" w:hAnsi="Arial" w:cs="Arial"/>
          <w:b/>
          <w:bCs/>
          <w:color w:val="000000" w:themeColor="text1"/>
          <w:sz w:val="24"/>
          <w:szCs w:val="24"/>
          <w:lang w:val="en-GB"/>
        </w:rPr>
        <w:t>Subtlety and Depth</w:t>
      </w:r>
      <w:r w:rsidRPr="00301F3D">
        <w:rPr>
          <w:rFonts w:ascii="Arial" w:hAnsi="Arial" w:cs="Arial"/>
          <w:color w:val="000000" w:themeColor="text1"/>
          <w:sz w:val="24"/>
          <w:szCs w:val="24"/>
          <w:lang w:val="en-GB"/>
        </w:rPr>
        <w:t>:</w:t>
      </w:r>
    </w:p>
    <w:p w14:paraId="7BE55DDC" w14:textId="77777777" w:rsidR="00301F3D" w:rsidRPr="00301F3D" w:rsidRDefault="00301F3D" w:rsidP="00301F3D">
      <w:pPr>
        <w:numPr>
          <w:ilvl w:val="1"/>
          <w:numId w:val="95"/>
        </w:numPr>
        <w:spacing w:line="276" w:lineRule="auto"/>
        <w:rPr>
          <w:rFonts w:ascii="Arial" w:hAnsi="Arial" w:cs="Arial"/>
          <w:color w:val="000000" w:themeColor="text1"/>
          <w:sz w:val="24"/>
          <w:szCs w:val="24"/>
          <w:lang w:val="en-GB"/>
        </w:rPr>
      </w:pPr>
      <w:r w:rsidRPr="00301F3D">
        <w:rPr>
          <w:rFonts w:ascii="Arial" w:hAnsi="Arial" w:cs="Arial"/>
          <w:color w:val="000000" w:themeColor="text1"/>
          <w:sz w:val="24"/>
          <w:szCs w:val="24"/>
          <w:lang w:val="en-GB"/>
        </w:rPr>
        <w:t>By varying the saturation and value of analogous colors, artists can create depth and interest without introducing high contrast. This technique is particularly useful in landscapes, portraits, and nature scenes.</w:t>
      </w:r>
    </w:p>
    <w:p w14:paraId="294EB79C" w14:textId="77777777" w:rsidR="00301F3D" w:rsidRPr="00301F3D" w:rsidRDefault="00301F3D" w:rsidP="00301F3D">
      <w:pPr>
        <w:spacing w:line="276" w:lineRule="auto"/>
        <w:rPr>
          <w:rFonts w:ascii="Arial" w:hAnsi="Arial" w:cs="Arial"/>
          <w:b/>
          <w:bCs/>
          <w:color w:val="000000" w:themeColor="text1"/>
          <w:sz w:val="24"/>
          <w:szCs w:val="24"/>
          <w:lang w:val="en-GB"/>
        </w:rPr>
      </w:pPr>
      <w:r w:rsidRPr="00301F3D">
        <w:rPr>
          <w:rFonts w:ascii="Arial" w:hAnsi="Arial" w:cs="Arial"/>
          <w:b/>
          <w:bCs/>
          <w:color w:val="000000" w:themeColor="text1"/>
          <w:sz w:val="24"/>
          <w:szCs w:val="24"/>
          <w:lang w:val="en-GB"/>
        </w:rPr>
        <w:t>Considerations for Using Analogous Colors</w:t>
      </w:r>
    </w:p>
    <w:p w14:paraId="4BE6AAB9" w14:textId="77777777" w:rsidR="00301F3D" w:rsidRPr="00301F3D" w:rsidRDefault="00301F3D" w:rsidP="00301F3D">
      <w:pPr>
        <w:numPr>
          <w:ilvl w:val="0"/>
          <w:numId w:val="96"/>
        </w:numPr>
        <w:spacing w:line="276" w:lineRule="auto"/>
        <w:rPr>
          <w:rFonts w:ascii="Arial" w:hAnsi="Arial" w:cs="Arial"/>
          <w:color w:val="000000" w:themeColor="text1"/>
          <w:sz w:val="24"/>
          <w:szCs w:val="24"/>
          <w:lang w:val="en-GB"/>
        </w:rPr>
      </w:pPr>
      <w:r w:rsidRPr="00301F3D">
        <w:rPr>
          <w:rFonts w:ascii="Arial" w:hAnsi="Arial" w:cs="Arial"/>
          <w:b/>
          <w:bCs/>
          <w:color w:val="000000" w:themeColor="text1"/>
          <w:sz w:val="24"/>
          <w:szCs w:val="24"/>
          <w:lang w:val="en-GB"/>
        </w:rPr>
        <w:t>Dominant Color</w:t>
      </w:r>
      <w:r w:rsidRPr="00301F3D">
        <w:rPr>
          <w:rFonts w:ascii="Arial" w:hAnsi="Arial" w:cs="Arial"/>
          <w:color w:val="000000" w:themeColor="text1"/>
          <w:sz w:val="24"/>
          <w:szCs w:val="24"/>
          <w:lang w:val="en-GB"/>
        </w:rPr>
        <w:t>:</w:t>
      </w:r>
    </w:p>
    <w:p w14:paraId="6B3046E2" w14:textId="77777777" w:rsidR="00301F3D" w:rsidRPr="00301F3D" w:rsidRDefault="00301F3D" w:rsidP="00301F3D">
      <w:pPr>
        <w:numPr>
          <w:ilvl w:val="1"/>
          <w:numId w:val="96"/>
        </w:numPr>
        <w:spacing w:line="276" w:lineRule="auto"/>
        <w:rPr>
          <w:rFonts w:ascii="Arial" w:hAnsi="Arial" w:cs="Arial"/>
          <w:color w:val="000000" w:themeColor="text1"/>
          <w:sz w:val="24"/>
          <w:szCs w:val="24"/>
          <w:lang w:val="en-GB"/>
        </w:rPr>
      </w:pPr>
      <w:r w:rsidRPr="00301F3D">
        <w:rPr>
          <w:rFonts w:ascii="Arial" w:hAnsi="Arial" w:cs="Arial"/>
          <w:color w:val="000000" w:themeColor="text1"/>
          <w:sz w:val="24"/>
          <w:szCs w:val="24"/>
          <w:lang w:val="en-GB"/>
        </w:rPr>
        <w:lastRenderedPageBreak/>
        <w:t>It’s important to choose a dominant color that will set the tone for the palette. The other two colors should complement the dominant color without overpowering it.</w:t>
      </w:r>
    </w:p>
    <w:p w14:paraId="361C377A" w14:textId="77777777" w:rsidR="00301F3D" w:rsidRPr="00301F3D" w:rsidRDefault="00301F3D" w:rsidP="00301F3D">
      <w:pPr>
        <w:numPr>
          <w:ilvl w:val="0"/>
          <w:numId w:val="96"/>
        </w:numPr>
        <w:spacing w:line="276" w:lineRule="auto"/>
        <w:rPr>
          <w:rFonts w:ascii="Arial" w:hAnsi="Arial" w:cs="Arial"/>
          <w:color w:val="000000" w:themeColor="text1"/>
          <w:sz w:val="24"/>
          <w:szCs w:val="24"/>
          <w:lang w:val="en-GB"/>
        </w:rPr>
      </w:pPr>
      <w:r w:rsidRPr="00301F3D">
        <w:rPr>
          <w:rFonts w:ascii="Arial" w:hAnsi="Arial" w:cs="Arial"/>
          <w:b/>
          <w:bCs/>
          <w:color w:val="000000" w:themeColor="text1"/>
          <w:sz w:val="24"/>
          <w:szCs w:val="24"/>
          <w:lang w:val="en-GB"/>
        </w:rPr>
        <w:t>Balance</w:t>
      </w:r>
      <w:r w:rsidRPr="00301F3D">
        <w:rPr>
          <w:rFonts w:ascii="Arial" w:hAnsi="Arial" w:cs="Arial"/>
          <w:color w:val="000000" w:themeColor="text1"/>
          <w:sz w:val="24"/>
          <w:szCs w:val="24"/>
          <w:lang w:val="en-GB"/>
        </w:rPr>
        <w:t>:</w:t>
      </w:r>
    </w:p>
    <w:p w14:paraId="73890208" w14:textId="77777777" w:rsidR="00301F3D" w:rsidRPr="00301F3D" w:rsidRDefault="00301F3D" w:rsidP="00301F3D">
      <w:pPr>
        <w:numPr>
          <w:ilvl w:val="1"/>
          <w:numId w:val="96"/>
        </w:numPr>
        <w:spacing w:line="276" w:lineRule="auto"/>
        <w:rPr>
          <w:rFonts w:ascii="Arial" w:hAnsi="Arial" w:cs="Arial"/>
          <w:color w:val="000000" w:themeColor="text1"/>
          <w:sz w:val="24"/>
          <w:szCs w:val="24"/>
          <w:lang w:val="en-GB"/>
        </w:rPr>
      </w:pPr>
      <w:r w:rsidRPr="00301F3D">
        <w:rPr>
          <w:rFonts w:ascii="Arial" w:hAnsi="Arial" w:cs="Arial"/>
          <w:color w:val="000000" w:themeColor="text1"/>
          <w:sz w:val="24"/>
          <w:szCs w:val="24"/>
          <w:lang w:val="en-GB"/>
        </w:rPr>
        <w:t>While analogous colors are harmonious, it’s still important to balance the proportions of each color in a design. Too much of one color can lead to a lack of interest or an overwhelming effect.</w:t>
      </w:r>
    </w:p>
    <w:p w14:paraId="6A1FEE61" w14:textId="77777777" w:rsidR="00301F3D" w:rsidRPr="00301F3D" w:rsidRDefault="00301F3D" w:rsidP="00301F3D">
      <w:pPr>
        <w:numPr>
          <w:ilvl w:val="0"/>
          <w:numId w:val="96"/>
        </w:numPr>
        <w:spacing w:line="276" w:lineRule="auto"/>
        <w:rPr>
          <w:rFonts w:ascii="Arial" w:hAnsi="Arial" w:cs="Arial"/>
          <w:color w:val="000000" w:themeColor="text1"/>
          <w:sz w:val="24"/>
          <w:szCs w:val="24"/>
          <w:lang w:val="en-GB"/>
        </w:rPr>
      </w:pPr>
      <w:r w:rsidRPr="00301F3D">
        <w:rPr>
          <w:rFonts w:ascii="Arial" w:hAnsi="Arial" w:cs="Arial"/>
          <w:b/>
          <w:bCs/>
          <w:color w:val="000000" w:themeColor="text1"/>
          <w:sz w:val="24"/>
          <w:szCs w:val="24"/>
          <w:lang w:val="en-GB"/>
        </w:rPr>
        <w:t>Contrast and Variation</w:t>
      </w:r>
      <w:r w:rsidRPr="00301F3D">
        <w:rPr>
          <w:rFonts w:ascii="Arial" w:hAnsi="Arial" w:cs="Arial"/>
          <w:color w:val="000000" w:themeColor="text1"/>
          <w:sz w:val="24"/>
          <w:szCs w:val="24"/>
          <w:lang w:val="en-GB"/>
        </w:rPr>
        <w:t>:</w:t>
      </w:r>
    </w:p>
    <w:p w14:paraId="6608FAA5" w14:textId="77777777" w:rsidR="00301F3D" w:rsidRPr="00301F3D" w:rsidRDefault="00301F3D" w:rsidP="00301F3D">
      <w:pPr>
        <w:numPr>
          <w:ilvl w:val="1"/>
          <w:numId w:val="96"/>
        </w:numPr>
        <w:spacing w:line="276" w:lineRule="auto"/>
        <w:rPr>
          <w:rFonts w:ascii="Arial" w:hAnsi="Arial" w:cs="Arial"/>
          <w:color w:val="000000" w:themeColor="text1"/>
          <w:sz w:val="24"/>
          <w:szCs w:val="24"/>
          <w:lang w:val="en-GB"/>
        </w:rPr>
      </w:pPr>
      <w:r w:rsidRPr="00301F3D">
        <w:rPr>
          <w:rFonts w:ascii="Arial" w:hAnsi="Arial" w:cs="Arial"/>
          <w:color w:val="000000" w:themeColor="text1"/>
          <w:sz w:val="24"/>
          <w:szCs w:val="24"/>
          <w:lang w:val="en-GB"/>
        </w:rPr>
        <w:t>To avoid a monotonous look, introduce variations in saturation and value among the chosen colors. This can add visual interest while maintaining harmony.</w:t>
      </w:r>
    </w:p>
    <w:p w14:paraId="01846C01" w14:textId="77777777" w:rsidR="00301F3D" w:rsidRPr="00301F3D" w:rsidRDefault="00301F3D" w:rsidP="00301F3D">
      <w:pPr>
        <w:spacing w:line="276" w:lineRule="auto"/>
        <w:rPr>
          <w:rFonts w:ascii="Arial" w:hAnsi="Arial" w:cs="Arial"/>
          <w:b/>
          <w:bCs/>
          <w:color w:val="000000" w:themeColor="text1"/>
          <w:sz w:val="24"/>
          <w:szCs w:val="24"/>
          <w:lang w:val="en-GB"/>
        </w:rPr>
      </w:pPr>
      <w:r w:rsidRPr="00301F3D">
        <w:rPr>
          <w:rFonts w:ascii="Arial" w:hAnsi="Arial" w:cs="Arial"/>
          <w:b/>
          <w:bCs/>
          <w:color w:val="000000" w:themeColor="text1"/>
          <w:sz w:val="24"/>
          <w:szCs w:val="24"/>
          <w:lang w:val="en-GB"/>
        </w:rPr>
        <w:t>Conclusion</w:t>
      </w:r>
    </w:p>
    <w:p w14:paraId="50301098" w14:textId="77777777" w:rsidR="00301F3D" w:rsidRPr="00301F3D" w:rsidRDefault="00301F3D" w:rsidP="00301F3D">
      <w:pPr>
        <w:spacing w:line="276" w:lineRule="auto"/>
        <w:rPr>
          <w:rFonts w:ascii="Arial" w:hAnsi="Arial" w:cs="Arial"/>
          <w:color w:val="000000" w:themeColor="text1"/>
          <w:sz w:val="24"/>
          <w:szCs w:val="24"/>
          <w:lang w:val="en-GB"/>
        </w:rPr>
      </w:pPr>
      <w:r w:rsidRPr="00301F3D">
        <w:rPr>
          <w:rFonts w:ascii="Arial" w:hAnsi="Arial" w:cs="Arial"/>
          <w:color w:val="000000" w:themeColor="text1"/>
          <w:sz w:val="24"/>
          <w:szCs w:val="24"/>
          <w:lang w:val="en-GB"/>
        </w:rPr>
        <w:t>Analogous colors are a powerful tool in color theory, providing a way to create harmonious, cohesive designs that evoke specific moods and emotions. By understanding how to effectively use these colors, artists and designers can enhance their work, making it more visually appealing and impactful. Whether aiming for a tranquil, warm, or sophisticated aesthetic, leveraging analogous colors can elevate the overall composition and engage viewers effectively.</w:t>
      </w:r>
    </w:p>
    <w:p w14:paraId="0937410B" w14:textId="77777777" w:rsidR="003C12D9" w:rsidRPr="003C12D9" w:rsidRDefault="003C12D9" w:rsidP="003C12D9">
      <w:pPr>
        <w:spacing w:line="276" w:lineRule="auto"/>
        <w:rPr>
          <w:rFonts w:ascii="Arial" w:hAnsi="Arial" w:cs="Arial"/>
          <w:b/>
          <w:bCs/>
          <w:color w:val="000000" w:themeColor="text1"/>
          <w:sz w:val="24"/>
          <w:szCs w:val="24"/>
          <w:lang w:val="en-GB"/>
        </w:rPr>
      </w:pPr>
      <w:r w:rsidRPr="003C12D9">
        <w:rPr>
          <w:rFonts w:ascii="Arial" w:hAnsi="Arial" w:cs="Arial"/>
          <w:b/>
          <w:bCs/>
          <w:color w:val="000000" w:themeColor="text1"/>
          <w:sz w:val="24"/>
          <w:szCs w:val="24"/>
          <w:lang w:val="en-GB"/>
        </w:rPr>
        <w:t>Split Complementary Colors</w:t>
      </w:r>
    </w:p>
    <w:p w14:paraId="27C70A08" w14:textId="77777777" w:rsidR="003C12D9" w:rsidRPr="003C12D9" w:rsidRDefault="003C12D9" w:rsidP="003C12D9">
      <w:pPr>
        <w:spacing w:line="276" w:lineRule="auto"/>
        <w:rPr>
          <w:rFonts w:ascii="Arial" w:hAnsi="Arial" w:cs="Arial"/>
          <w:color w:val="000000" w:themeColor="text1"/>
          <w:sz w:val="24"/>
          <w:szCs w:val="24"/>
          <w:lang w:val="en-GB"/>
        </w:rPr>
      </w:pPr>
      <w:r w:rsidRPr="003C12D9">
        <w:rPr>
          <w:rFonts w:ascii="Arial" w:hAnsi="Arial" w:cs="Arial"/>
          <w:b/>
          <w:bCs/>
          <w:color w:val="000000" w:themeColor="text1"/>
          <w:sz w:val="24"/>
          <w:szCs w:val="24"/>
          <w:lang w:val="en-GB"/>
        </w:rPr>
        <w:t>Definition</w:t>
      </w:r>
      <w:r w:rsidRPr="003C12D9">
        <w:rPr>
          <w:rFonts w:ascii="Arial" w:hAnsi="Arial" w:cs="Arial"/>
          <w:color w:val="000000" w:themeColor="text1"/>
          <w:sz w:val="24"/>
          <w:szCs w:val="24"/>
          <w:lang w:val="en-GB"/>
        </w:rPr>
        <w:t>: Split complementary color schemes involve a base color and the two colors adjacent to its complementary color. This method maintains the contrast and vibrancy of complementary colors while providing a more nuanced and less jarring effect.</w:t>
      </w:r>
    </w:p>
    <w:p w14:paraId="19D88FE1" w14:textId="77777777" w:rsidR="003C12D9" w:rsidRPr="003C12D9" w:rsidRDefault="003C12D9" w:rsidP="003C12D9">
      <w:pPr>
        <w:spacing w:line="276" w:lineRule="auto"/>
        <w:rPr>
          <w:rFonts w:ascii="Arial" w:hAnsi="Arial" w:cs="Arial"/>
          <w:b/>
          <w:bCs/>
          <w:color w:val="000000" w:themeColor="text1"/>
          <w:sz w:val="24"/>
          <w:szCs w:val="24"/>
          <w:lang w:val="en-GB"/>
        </w:rPr>
      </w:pPr>
      <w:r w:rsidRPr="003C12D9">
        <w:rPr>
          <w:rFonts w:ascii="Arial" w:hAnsi="Arial" w:cs="Arial"/>
          <w:b/>
          <w:bCs/>
          <w:color w:val="000000" w:themeColor="text1"/>
          <w:sz w:val="24"/>
          <w:szCs w:val="24"/>
          <w:lang w:val="en-GB"/>
        </w:rPr>
        <w:t>Characteristics of Split Complementary Colors</w:t>
      </w:r>
    </w:p>
    <w:p w14:paraId="24145C58" w14:textId="77777777" w:rsidR="003C12D9" w:rsidRPr="003C12D9" w:rsidRDefault="003C12D9" w:rsidP="003C12D9">
      <w:pPr>
        <w:numPr>
          <w:ilvl w:val="0"/>
          <w:numId w:val="102"/>
        </w:numPr>
        <w:spacing w:line="276" w:lineRule="auto"/>
        <w:rPr>
          <w:rFonts w:ascii="Arial" w:hAnsi="Arial" w:cs="Arial"/>
          <w:color w:val="000000" w:themeColor="text1"/>
          <w:sz w:val="24"/>
          <w:szCs w:val="24"/>
          <w:lang w:val="en-GB"/>
        </w:rPr>
      </w:pPr>
      <w:r w:rsidRPr="003C12D9">
        <w:rPr>
          <w:rFonts w:ascii="Arial" w:hAnsi="Arial" w:cs="Arial"/>
          <w:b/>
          <w:bCs/>
          <w:color w:val="000000" w:themeColor="text1"/>
          <w:sz w:val="24"/>
          <w:szCs w:val="24"/>
          <w:lang w:val="en-GB"/>
        </w:rPr>
        <w:t>Composition</w:t>
      </w:r>
      <w:r w:rsidRPr="003C12D9">
        <w:rPr>
          <w:rFonts w:ascii="Arial" w:hAnsi="Arial" w:cs="Arial"/>
          <w:color w:val="000000" w:themeColor="text1"/>
          <w:sz w:val="24"/>
          <w:szCs w:val="24"/>
          <w:lang w:val="en-GB"/>
        </w:rPr>
        <w:t>:</w:t>
      </w:r>
    </w:p>
    <w:p w14:paraId="3C2758E3" w14:textId="77777777" w:rsidR="003C12D9" w:rsidRPr="003C12D9" w:rsidRDefault="003C12D9" w:rsidP="003C12D9">
      <w:pPr>
        <w:numPr>
          <w:ilvl w:val="1"/>
          <w:numId w:val="102"/>
        </w:numPr>
        <w:spacing w:line="276" w:lineRule="auto"/>
        <w:rPr>
          <w:rFonts w:ascii="Arial" w:hAnsi="Arial" w:cs="Arial"/>
          <w:color w:val="000000" w:themeColor="text1"/>
          <w:sz w:val="24"/>
          <w:szCs w:val="24"/>
          <w:lang w:val="en-GB"/>
        </w:rPr>
      </w:pPr>
      <w:r w:rsidRPr="003C12D9">
        <w:rPr>
          <w:rFonts w:ascii="Arial" w:hAnsi="Arial" w:cs="Arial"/>
          <w:color w:val="000000" w:themeColor="text1"/>
          <w:sz w:val="24"/>
          <w:szCs w:val="24"/>
          <w:lang w:val="en-GB"/>
        </w:rPr>
        <w:t>In a split complementary scheme, you select one color as the base and then choose the two colors that are directly next to its complementary color on the color wheel. For example:</w:t>
      </w:r>
    </w:p>
    <w:p w14:paraId="4C89C9CA" w14:textId="77777777" w:rsidR="003C12D9" w:rsidRPr="003C12D9" w:rsidRDefault="003C12D9" w:rsidP="003C12D9">
      <w:pPr>
        <w:numPr>
          <w:ilvl w:val="2"/>
          <w:numId w:val="102"/>
        </w:numPr>
        <w:spacing w:line="276" w:lineRule="auto"/>
        <w:rPr>
          <w:rFonts w:ascii="Arial" w:hAnsi="Arial" w:cs="Arial"/>
          <w:color w:val="000000" w:themeColor="text1"/>
          <w:sz w:val="24"/>
          <w:szCs w:val="24"/>
          <w:lang w:val="en-GB"/>
        </w:rPr>
      </w:pPr>
      <w:r w:rsidRPr="003C12D9">
        <w:rPr>
          <w:rFonts w:ascii="Arial" w:hAnsi="Arial" w:cs="Arial"/>
          <w:color w:val="000000" w:themeColor="text1"/>
          <w:sz w:val="24"/>
          <w:szCs w:val="24"/>
          <w:lang w:val="en-GB"/>
        </w:rPr>
        <w:t xml:space="preserve">If </w:t>
      </w:r>
      <w:r w:rsidRPr="003C12D9">
        <w:rPr>
          <w:rFonts w:ascii="Arial" w:hAnsi="Arial" w:cs="Arial"/>
          <w:b/>
          <w:bCs/>
          <w:color w:val="000000" w:themeColor="text1"/>
          <w:sz w:val="24"/>
          <w:szCs w:val="24"/>
          <w:lang w:val="en-GB"/>
        </w:rPr>
        <w:t>blue</w:t>
      </w:r>
      <w:r w:rsidRPr="003C12D9">
        <w:rPr>
          <w:rFonts w:ascii="Arial" w:hAnsi="Arial" w:cs="Arial"/>
          <w:color w:val="000000" w:themeColor="text1"/>
          <w:sz w:val="24"/>
          <w:szCs w:val="24"/>
          <w:lang w:val="en-GB"/>
        </w:rPr>
        <w:t xml:space="preserve"> is the base color, the split complementary colors would be </w:t>
      </w:r>
      <w:r w:rsidRPr="003C12D9">
        <w:rPr>
          <w:rFonts w:ascii="Arial" w:hAnsi="Arial" w:cs="Arial"/>
          <w:b/>
          <w:bCs/>
          <w:color w:val="000000" w:themeColor="text1"/>
          <w:sz w:val="24"/>
          <w:szCs w:val="24"/>
          <w:lang w:val="en-GB"/>
        </w:rPr>
        <w:t>red-orange</w:t>
      </w:r>
      <w:r w:rsidRPr="003C12D9">
        <w:rPr>
          <w:rFonts w:ascii="Arial" w:hAnsi="Arial" w:cs="Arial"/>
          <w:color w:val="000000" w:themeColor="text1"/>
          <w:sz w:val="24"/>
          <w:szCs w:val="24"/>
          <w:lang w:val="en-GB"/>
        </w:rPr>
        <w:t xml:space="preserve"> and </w:t>
      </w:r>
      <w:r w:rsidRPr="003C12D9">
        <w:rPr>
          <w:rFonts w:ascii="Arial" w:hAnsi="Arial" w:cs="Arial"/>
          <w:b/>
          <w:bCs/>
          <w:color w:val="000000" w:themeColor="text1"/>
          <w:sz w:val="24"/>
          <w:szCs w:val="24"/>
          <w:lang w:val="en-GB"/>
        </w:rPr>
        <w:t>yellow-orange</w:t>
      </w:r>
      <w:r w:rsidRPr="003C12D9">
        <w:rPr>
          <w:rFonts w:ascii="Arial" w:hAnsi="Arial" w:cs="Arial"/>
          <w:color w:val="000000" w:themeColor="text1"/>
          <w:sz w:val="24"/>
          <w:szCs w:val="24"/>
          <w:lang w:val="en-GB"/>
        </w:rPr>
        <w:t>.</w:t>
      </w:r>
    </w:p>
    <w:p w14:paraId="5D0F359B" w14:textId="77777777" w:rsidR="003C12D9" w:rsidRPr="003C12D9" w:rsidRDefault="003C12D9" w:rsidP="003C12D9">
      <w:pPr>
        <w:numPr>
          <w:ilvl w:val="2"/>
          <w:numId w:val="102"/>
        </w:numPr>
        <w:spacing w:line="276" w:lineRule="auto"/>
        <w:rPr>
          <w:rFonts w:ascii="Arial" w:hAnsi="Arial" w:cs="Arial"/>
          <w:color w:val="000000" w:themeColor="text1"/>
          <w:sz w:val="24"/>
          <w:szCs w:val="24"/>
          <w:lang w:val="en-GB"/>
        </w:rPr>
      </w:pPr>
      <w:r w:rsidRPr="003C12D9">
        <w:rPr>
          <w:rFonts w:ascii="Arial" w:hAnsi="Arial" w:cs="Arial"/>
          <w:color w:val="000000" w:themeColor="text1"/>
          <w:sz w:val="24"/>
          <w:szCs w:val="24"/>
          <w:lang w:val="en-GB"/>
        </w:rPr>
        <w:t xml:space="preserve">If </w:t>
      </w:r>
      <w:r w:rsidRPr="003C12D9">
        <w:rPr>
          <w:rFonts w:ascii="Arial" w:hAnsi="Arial" w:cs="Arial"/>
          <w:b/>
          <w:bCs/>
          <w:color w:val="000000" w:themeColor="text1"/>
          <w:sz w:val="24"/>
          <w:szCs w:val="24"/>
          <w:lang w:val="en-GB"/>
        </w:rPr>
        <w:t>green</w:t>
      </w:r>
      <w:r w:rsidRPr="003C12D9">
        <w:rPr>
          <w:rFonts w:ascii="Arial" w:hAnsi="Arial" w:cs="Arial"/>
          <w:color w:val="000000" w:themeColor="text1"/>
          <w:sz w:val="24"/>
          <w:szCs w:val="24"/>
          <w:lang w:val="en-GB"/>
        </w:rPr>
        <w:t xml:space="preserve"> is the base color, the split complementary colors would be </w:t>
      </w:r>
      <w:r w:rsidRPr="003C12D9">
        <w:rPr>
          <w:rFonts w:ascii="Arial" w:hAnsi="Arial" w:cs="Arial"/>
          <w:b/>
          <w:bCs/>
          <w:color w:val="000000" w:themeColor="text1"/>
          <w:sz w:val="24"/>
          <w:szCs w:val="24"/>
          <w:lang w:val="en-GB"/>
        </w:rPr>
        <w:t>red</w:t>
      </w:r>
      <w:r w:rsidRPr="003C12D9">
        <w:rPr>
          <w:rFonts w:ascii="Arial" w:hAnsi="Arial" w:cs="Arial"/>
          <w:color w:val="000000" w:themeColor="text1"/>
          <w:sz w:val="24"/>
          <w:szCs w:val="24"/>
          <w:lang w:val="en-GB"/>
        </w:rPr>
        <w:t xml:space="preserve"> and </w:t>
      </w:r>
      <w:r w:rsidRPr="003C12D9">
        <w:rPr>
          <w:rFonts w:ascii="Arial" w:hAnsi="Arial" w:cs="Arial"/>
          <w:b/>
          <w:bCs/>
          <w:color w:val="000000" w:themeColor="text1"/>
          <w:sz w:val="24"/>
          <w:szCs w:val="24"/>
          <w:lang w:val="en-GB"/>
        </w:rPr>
        <w:t>purple</w:t>
      </w:r>
      <w:r w:rsidRPr="003C12D9">
        <w:rPr>
          <w:rFonts w:ascii="Arial" w:hAnsi="Arial" w:cs="Arial"/>
          <w:color w:val="000000" w:themeColor="text1"/>
          <w:sz w:val="24"/>
          <w:szCs w:val="24"/>
          <w:lang w:val="en-GB"/>
        </w:rPr>
        <w:t>.</w:t>
      </w:r>
    </w:p>
    <w:p w14:paraId="2B885260" w14:textId="77777777" w:rsidR="003C12D9" w:rsidRPr="003C12D9" w:rsidRDefault="003C12D9" w:rsidP="003C12D9">
      <w:pPr>
        <w:numPr>
          <w:ilvl w:val="0"/>
          <w:numId w:val="102"/>
        </w:numPr>
        <w:spacing w:line="276" w:lineRule="auto"/>
        <w:rPr>
          <w:rFonts w:ascii="Arial" w:hAnsi="Arial" w:cs="Arial"/>
          <w:color w:val="000000" w:themeColor="text1"/>
          <w:sz w:val="24"/>
          <w:szCs w:val="24"/>
          <w:lang w:val="en-GB"/>
        </w:rPr>
      </w:pPr>
      <w:r w:rsidRPr="003C12D9">
        <w:rPr>
          <w:rFonts w:ascii="Arial" w:hAnsi="Arial" w:cs="Arial"/>
          <w:b/>
          <w:bCs/>
          <w:color w:val="000000" w:themeColor="text1"/>
          <w:sz w:val="24"/>
          <w:szCs w:val="24"/>
          <w:lang w:val="en-GB"/>
        </w:rPr>
        <w:t>Contrast and Balance</w:t>
      </w:r>
      <w:r w:rsidRPr="003C12D9">
        <w:rPr>
          <w:rFonts w:ascii="Arial" w:hAnsi="Arial" w:cs="Arial"/>
          <w:color w:val="000000" w:themeColor="text1"/>
          <w:sz w:val="24"/>
          <w:szCs w:val="24"/>
          <w:lang w:val="en-GB"/>
        </w:rPr>
        <w:t>:</w:t>
      </w:r>
    </w:p>
    <w:p w14:paraId="27CD0943" w14:textId="77777777" w:rsidR="003C12D9" w:rsidRPr="003C12D9" w:rsidRDefault="003C12D9" w:rsidP="003C12D9">
      <w:pPr>
        <w:numPr>
          <w:ilvl w:val="1"/>
          <w:numId w:val="102"/>
        </w:numPr>
        <w:spacing w:line="276" w:lineRule="auto"/>
        <w:rPr>
          <w:rFonts w:ascii="Arial" w:hAnsi="Arial" w:cs="Arial"/>
          <w:color w:val="000000" w:themeColor="text1"/>
          <w:sz w:val="24"/>
          <w:szCs w:val="24"/>
          <w:lang w:val="en-GB"/>
        </w:rPr>
      </w:pPr>
      <w:r w:rsidRPr="003C12D9">
        <w:rPr>
          <w:rFonts w:ascii="Arial" w:hAnsi="Arial" w:cs="Arial"/>
          <w:color w:val="000000" w:themeColor="text1"/>
          <w:sz w:val="24"/>
          <w:szCs w:val="24"/>
          <w:lang w:val="en-GB"/>
        </w:rPr>
        <w:lastRenderedPageBreak/>
        <w:t>This scheme offers high contrast while avoiding the intense tension created by direct complementary colors. The inclusion of two colors provides a more balanced composition.</w:t>
      </w:r>
    </w:p>
    <w:p w14:paraId="7FE927C0" w14:textId="77777777" w:rsidR="003C12D9" w:rsidRPr="003C12D9" w:rsidRDefault="003C12D9" w:rsidP="003C12D9">
      <w:pPr>
        <w:numPr>
          <w:ilvl w:val="0"/>
          <w:numId w:val="102"/>
        </w:numPr>
        <w:spacing w:line="276" w:lineRule="auto"/>
        <w:rPr>
          <w:rFonts w:ascii="Arial" w:hAnsi="Arial" w:cs="Arial"/>
          <w:color w:val="000000" w:themeColor="text1"/>
          <w:sz w:val="24"/>
          <w:szCs w:val="24"/>
          <w:lang w:val="en-GB"/>
        </w:rPr>
      </w:pPr>
      <w:r w:rsidRPr="003C12D9">
        <w:rPr>
          <w:rFonts w:ascii="Arial" w:hAnsi="Arial" w:cs="Arial"/>
          <w:b/>
          <w:bCs/>
          <w:color w:val="000000" w:themeColor="text1"/>
          <w:sz w:val="24"/>
          <w:szCs w:val="24"/>
          <w:lang w:val="en-GB"/>
        </w:rPr>
        <w:t>Visual Interest</w:t>
      </w:r>
      <w:r w:rsidRPr="003C12D9">
        <w:rPr>
          <w:rFonts w:ascii="Arial" w:hAnsi="Arial" w:cs="Arial"/>
          <w:color w:val="000000" w:themeColor="text1"/>
          <w:sz w:val="24"/>
          <w:szCs w:val="24"/>
          <w:lang w:val="en-GB"/>
        </w:rPr>
        <w:t>:</w:t>
      </w:r>
    </w:p>
    <w:p w14:paraId="2EA6FDD7" w14:textId="77777777" w:rsidR="003C12D9" w:rsidRPr="003C12D9" w:rsidRDefault="003C12D9" w:rsidP="003C12D9">
      <w:pPr>
        <w:numPr>
          <w:ilvl w:val="1"/>
          <w:numId w:val="102"/>
        </w:numPr>
        <w:spacing w:line="276" w:lineRule="auto"/>
        <w:rPr>
          <w:rFonts w:ascii="Arial" w:hAnsi="Arial" w:cs="Arial"/>
          <w:color w:val="000000" w:themeColor="text1"/>
          <w:sz w:val="24"/>
          <w:szCs w:val="24"/>
          <w:lang w:val="en-GB"/>
        </w:rPr>
      </w:pPr>
      <w:r w:rsidRPr="003C12D9">
        <w:rPr>
          <w:rFonts w:ascii="Arial" w:hAnsi="Arial" w:cs="Arial"/>
          <w:color w:val="000000" w:themeColor="text1"/>
          <w:sz w:val="24"/>
          <w:szCs w:val="24"/>
          <w:lang w:val="en-GB"/>
        </w:rPr>
        <w:t>By using three colors instead of two, split complementary schemes can add depth and complexity to a design, enhancing visual interest.</w:t>
      </w:r>
    </w:p>
    <w:p w14:paraId="1AA4401B" w14:textId="77777777" w:rsidR="003C12D9" w:rsidRPr="003C12D9" w:rsidRDefault="003C12D9" w:rsidP="003C12D9">
      <w:pPr>
        <w:spacing w:line="276" w:lineRule="auto"/>
        <w:rPr>
          <w:rFonts w:ascii="Arial" w:hAnsi="Arial" w:cs="Arial"/>
          <w:b/>
          <w:bCs/>
          <w:color w:val="000000" w:themeColor="text1"/>
          <w:sz w:val="24"/>
          <w:szCs w:val="24"/>
          <w:lang w:val="en-GB"/>
        </w:rPr>
      </w:pPr>
      <w:r w:rsidRPr="003C12D9">
        <w:rPr>
          <w:rFonts w:ascii="Arial" w:hAnsi="Arial" w:cs="Arial"/>
          <w:b/>
          <w:bCs/>
          <w:color w:val="000000" w:themeColor="text1"/>
          <w:sz w:val="24"/>
          <w:szCs w:val="24"/>
          <w:lang w:val="en-GB"/>
        </w:rPr>
        <w:t>Usage of Split Complementary Colors in Design and Art</w:t>
      </w:r>
    </w:p>
    <w:p w14:paraId="2A3C0342" w14:textId="77777777" w:rsidR="003C12D9" w:rsidRPr="003C12D9" w:rsidRDefault="003C12D9" w:rsidP="003C12D9">
      <w:pPr>
        <w:numPr>
          <w:ilvl w:val="0"/>
          <w:numId w:val="104"/>
        </w:numPr>
        <w:spacing w:line="276" w:lineRule="auto"/>
        <w:rPr>
          <w:rFonts w:ascii="Arial" w:hAnsi="Arial" w:cs="Arial"/>
          <w:color w:val="000000" w:themeColor="text1"/>
          <w:sz w:val="24"/>
          <w:szCs w:val="24"/>
          <w:lang w:val="en-GB"/>
        </w:rPr>
      </w:pPr>
      <w:r w:rsidRPr="003C12D9">
        <w:rPr>
          <w:rFonts w:ascii="Arial" w:hAnsi="Arial" w:cs="Arial"/>
          <w:b/>
          <w:bCs/>
          <w:color w:val="000000" w:themeColor="text1"/>
          <w:sz w:val="24"/>
          <w:szCs w:val="24"/>
          <w:lang w:val="en-GB"/>
        </w:rPr>
        <w:t>Creating Depth</w:t>
      </w:r>
      <w:r w:rsidRPr="003C12D9">
        <w:rPr>
          <w:rFonts w:ascii="Arial" w:hAnsi="Arial" w:cs="Arial"/>
          <w:color w:val="000000" w:themeColor="text1"/>
          <w:sz w:val="24"/>
          <w:szCs w:val="24"/>
          <w:lang w:val="en-GB"/>
        </w:rPr>
        <w:t>:</w:t>
      </w:r>
    </w:p>
    <w:p w14:paraId="5B55BE56" w14:textId="77777777" w:rsidR="003C12D9" w:rsidRPr="003C12D9" w:rsidRDefault="003C12D9" w:rsidP="003C12D9">
      <w:pPr>
        <w:numPr>
          <w:ilvl w:val="1"/>
          <w:numId w:val="104"/>
        </w:numPr>
        <w:spacing w:line="276" w:lineRule="auto"/>
        <w:rPr>
          <w:rFonts w:ascii="Arial" w:hAnsi="Arial" w:cs="Arial"/>
          <w:color w:val="000000" w:themeColor="text1"/>
          <w:sz w:val="24"/>
          <w:szCs w:val="24"/>
          <w:lang w:val="en-GB"/>
        </w:rPr>
      </w:pPr>
      <w:r w:rsidRPr="003C12D9">
        <w:rPr>
          <w:rFonts w:ascii="Arial" w:hAnsi="Arial" w:cs="Arial"/>
          <w:color w:val="000000" w:themeColor="text1"/>
          <w:sz w:val="24"/>
          <w:szCs w:val="24"/>
          <w:lang w:val="en-GB"/>
        </w:rPr>
        <w:t>Split complementary colors can be used to create depth in compositions by providing a strong focal point with the base color while using the adjacent colors to support it.</w:t>
      </w:r>
    </w:p>
    <w:p w14:paraId="0373CE66" w14:textId="77777777" w:rsidR="003C12D9" w:rsidRPr="003C12D9" w:rsidRDefault="003C12D9" w:rsidP="003C12D9">
      <w:pPr>
        <w:numPr>
          <w:ilvl w:val="0"/>
          <w:numId w:val="104"/>
        </w:numPr>
        <w:spacing w:line="276" w:lineRule="auto"/>
        <w:rPr>
          <w:rFonts w:ascii="Arial" w:hAnsi="Arial" w:cs="Arial"/>
          <w:color w:val="000000" w:themeColor="text1"/>
          <w:sz w:val="24"/>
          <w:szCs w:val="24"/>
          <w:lang w:val="en-GB"/>
        </w:rPr>
      </w:pPr>
      <w:r w:rsidRPr="003C12D9">
        <w:rPr>
          <w:rFonts w:ascii="Arial" w:hAnsi="Arial" w:cs="Arial"/>
          <w:b/>
          <w:bCs/>
          <w:color w:val="000000" w:themeColor="text1"/>
          <w:sz w:val="24"/>
          <w:szCs w:val="24"/>
          <w:lang w:val="en-GB"/>
        </w:rPr>
        <w:t>Dynamic and Harmonious Designs</w:t>
      </w:r>
      <w:r w:rsidRPr="003C12D9">
        <w:rPr>
          <w:rFonts w:ascii="Arial" w:hAnsi="Arial" w:cs="Arial"/>
          <w:color w:val="000000" w:themeColor="text1"/>
          <w:sz w:val="24"/>
          <w:szCs w:val="24"/>
          <w:lang w:val="en-GB"/>
        </w:rPr>
        <w:t>:</w:t>
      </w:r>
    </w:p>
    <w:p w14:paraId="0CC1DAC7" w14:textId="77777777" w:rsidR="003C12D9" w:rsidRPr="003C12D9" w:rsidRDefault="003C12D9" w:rsidP="003C12D9">
      <w:pPr>
        <w:numPr>
          <w:ilvl w:val="1"/>
          <w:numId w:val="104"/>
        </w:numPr>
        <w:spacing w:line="276" w:lineRule="auto"/>
        <w:rPr>
          <w:rFonts w:ascii="Arial" w:hAnsi="Arial" w:cs="Arial"/>
          <w:color w:val="000000" w:themeColor="text1"/>
          <w:sz w:val="24"/>
          <w:szCs w:val="24"/>
          <w:lang w:val="en-GB"/>
        </w:rPr>
      </w:pPr>
      <w:r w:rsidRPr="003C12D9">
        <w:rPr>
          <w:rFonts w:ascii="Arial" w:hAnsi="Arial" w:cs="Arial"/>
          <w:color w:val="000000" w:themeColor="text1"/>
          <w:sz w:val="24"/>
          <w:szCs w:val="24"/>
          <w:lang w:val="en-GB"/>
        </w:rPr>
        <w:t>This color scheme can create dynamic visual experiences while maintaining harmony. It’s particularly useful in graphic design, interior design, and fashion, where striking visuals are essential.</w:t>
      </w:r>
    </w:p>
    <w:p w14:paraId="03F2AEDB" w14:textId="77777777" w:rsidR="003C12D9" w:rsidRPr="003C12D9" w:rsidRDefault="003C12D9" w:rsidP="003C12D9">
      <w:pPr>
        <w:numPr>
          <w:ilvl w:val="0"/>
          <w:numId w:val="104"/>
        </w:numPr>
        <w:spacing w:line="276" w:lineRule="auto"/>
        <w:rPr>
          <w:rFonts w:ascii="Arial" w:hAnsi="Arial" w:cs="Arial"/>
          <w:color w:val="000000" w:themeColor="text1"/>
          <w:sz w:val="24"/>
          <w:szCs w:val="24"/>
          <w:lang w:val="en-GB"/>
        </w:rPr>
      </w:pPr>
      <w:r w:rsidRPr="003C12D9">
        <w:rPr>
          <w:rFonts w:ascii="Arial" w:hAnsi="Arial" w:cs="Arial"/>
          <w:b/>
          <w:bCs/>
          <w:color w:val="000000" w:themeColor="text1"/>
          <w:sz w:val="24"/>
          <w:szCs w:val="24"/>
          <w:lang w:val="en-GB"/>
        </w:rPr>
        <w:t>Flexible Color Choices</w:t>
      </w:r>
      <w:r w:rsidRPr="003C12D9">
        <w:rPr>
          <w:rFonts w:ascii="Arial" w:hAnsi="Arial" w:cs="Arial"/>
          <w:color w:val="000000" w:themeColor="text1"/>
          <w:sz w:val="24"/>
          <w:szCs w:val="24"/>
          <w:lang w:val="en-GB"/>
        </w:rPr>
        <w:t>:</w:t>
      </w:r>
    </w:p>
    <w:p w14:paraId="102AC1A2" w14:textId="77777777" w:rsidR="003C12D9" w:rsidRPr="003C12D9" w:rsidRDefault="003C12D9" w:rsidP="003C12D9">
      <w:pPr>
        <w:numPr>
          <w:ilvl w:val="1"/>
          <w:numId w:val="104"/>
        </w:numPr>
        <w:spacing w:line="276" w:lineRule="auto"/>
        <w:rPr>
          <w:rFonts w:ascii="Arial" w:hAnsi="Arial" w:cs="Arial"/>
          <w:color w:val="000000" w:themeColor="text1"/>
          <w:sz w:val="24"/>
          <w:szCs w:val="24"/>
          <w:lang w:val="en-GB"/>
        </w:rPr>
      </w:pPr>
      <w:r w:rsidRPr="003C12D9">
        <w:rPr>
          <w:rFonts w:ascii="Arial" w:hAnsi="Arial" w:cs="Arial"/>
          <w:color w:val="000000" w:themeColor="text1"/>
          <w:sz w:val="24"/>
          <w:szCs w:val="24"/>
          <w:lang w:val="en-GB"/>
        </w:rPr>
        <w:t>Using adjacent colors allows for a broader range of tones and shades, offering flexibility in how colors are utilized. Designers can experiment with saturation and value to achieve different effects.</w:t>
      </w:r>
    </w:p>
    <w:p w14:paraId="53530E8F" w14:textId="77777777" w:rsidR="003C12D9" w:rsidRPr="003C12D9" w:rsidRDefault="003C12D9" w:rsidP="003C12D9">
      <w:pPr>
        <w:numPr>
          <w:ilvl w:val="0"/>
          <w:numId w:val="104"/>
        </w:numPr>
        <w:spacing w:line="276" w:lineRule="auto"/>
        <w:rPr>
          <w:rFonts w:ascii="Arial" w:hAnsi="Arial" w:cs="Arial"/>
          <w:color w:val="000000" w:themeColor="text1"/>
          <w:sz w:val="24"/>
          <w:szCs w:val="24"/>
          <w:lang w:val="en-GB"/>
        </w:rPr>
      </w:pPr>
      <w:r w:rsidRPr="003C12D9">
        <w:rPr>
          <w:rFonts w:ascii="Arial" w:hAnsi="Arial" w:cs="Arial"/>
          <w:b/>
          <w:bCs/>
          <w:color w:val="000000" w:themeColor="text1"/>
          <w:sz w:val="24"/>
          <w:szCs w:val="24"/>
          <w:lang w:val="en-GB"/>
        </w:rPr>
        <w:t>Emphasis and Focal Points</w:t>
      </w:r>
      <w:r w:rsidRPr="003C12D9">
        <w:rPr>
          <w:rFonts w:ascii="Arial" w:hAnsi="Arial" w:cs="Arial"/>
          <w:color w:val="000000" w:themeColor="text1"/>
          <w:sz w:val="24"/>
          <w:szCs w:val="24"/>
          <w:lang w:val="en-GB"/>
        </w:rPr>
        <w:t>:</w:t>
      </w:r>
    </w:p>
    <w:p w14:paraId="34627252" w14:textId="77777777" w:rsidR="003C12D9" w:rsidRPr="003C12D9" w:rsidRDefault="003C12D9" w:rsidP="003C12D9">
      <w:pPr>
        <w:numPr>
          <w:ilvl w:val="1"/>
          <w:numId w:val="104"/>
        </w:numPr>
        <w:spacing w:line="276" w:lineRule="auto"/>
        <w:rPr>
          <w:rFonts w:ascii="Arial" w:hAnsi="Arial" w:cs="Arial"/>
          <w:color w:val="000000" w:themeColor="text1"/>
          <w:sz w:val="24"/>
          <w:szCs w:val="24"/>
          <w:lang w:val="en-GB"/>
        </w:rPr>
      </w:pPr>
      <w:r w:rsidRPr="003C12D9">
        <w:rPr>
          <w:rFonts w:ascii="Arial" w:hAnsi="Arial" w:cs="Arial"/>
          <w:color w:val="000000" w:themeColor="text1"/>
          <w:sz w:val="24"/>
          <w:szCs w:val="24"/>
          <w:lang w:val="en-GB"/>
        </w:rPr>
        <w:t>The base color can be used for focal points or key elements, while the split complements can serve as secondary colors to enhance and support the overall design.</w:t>
      </w:r>
    </w:p>
    <w:p w14:paraId="23CA124C" w14:textId="77777777" w:rsidR="003C12D9" w:rsidRPr="003C12D9" w:rsidRDefault="003C12D9" w:rsidP="003C12D9">
      <w:pPr>
        <w:spacing w:line="276" w:lineRule="auto"/>
        <w:rPr>
          <w:rFonts w:ascii="Arial" w:hAnsi="Arial" w:cs="Arial"/>
          <w:b/>
          <w:bCs/>
          <w:color w:val="000000" w:themeColor="text1"/>
          <w:sz w:val="24"/>
          <w:szCs w:val="24"/>
          <w:lang w:val="en-GB"/>
        </w:rPr>
      </w:pPr>
      <w:r w:rsidRPr="003C12D9">
        <w:rPr>
          <w:rFonts w:ascii="Arial" w:hAnsi="Arial" w:cs="Arial"/>
          <w:b/>
          <w:bCs/>
          <w:color w:val="000000" w:themeColor="text1"/>
          <w:sz w:val="24"/>
          <w:szCs w:val="24"/>
          <w:lang w:val="en-GB"/>
        </w:rPr>
        <w:t>Considerations for Using Split Complementary Colors</w:t>
      </w:r>
    </w:p>
    <w:p w14:paraId="1A2CC235" w14:textId="77777777" w:rsidR="003C12D9" w:rsidRPr="003C12D9" w:rsidRDefault="003C12D9" w:rsidP="003C12D9">
      <w:pPr>
        <w:numPr>
          <w:ilvl w:val="0"/>
          <w:numId w:val="106"/>
        </w:numPr>
        <w:spacing w:line="276" w:lineRule="auto"/>
        <w:rPr>
          <w:rFonts w:ascii="Arial" w:hAnsi="Arial" w:cs="Arial"/>
          <w:color w:val="000000" w:themeColor="text1"/>
          <w:sz w:val="24"/>
          <w:szCs w:val="24"/>
          <w:lang w:val="en-GB"/>
        </w:rPr>
      </w:pPr>
      <w:r w:rsidRPr="003C12D9">
        <w:rPr>
          <w:rFonts w:ascii="Arial" w:hAnsi="Arial" w:cs="Arial"/>
          <w:b/>
          <w:bCs/>
          <w:color w:val="000000" w:themeColor="text1"/>
          <w:sz w:val="24"/>
          <w:szCs w:val="24"/>
          <w:lang w:val="en-GB"/>
        </w:rPr>
        <w:t>Color Proportions</w:t>
      </w:r>
      <w:r w:rsidRPr="003C12D9">
        <w:rPr>
          <w:rFonts w:ascii="Arial" w:hAnsi="Arial" w:cs="Arial"/>
          <w:color w:val="000000" w:themeColor="text1"/>
          <w:sz w:val="24"/>
          <w:szCs w:val="24"/>
          <w:lang w:val="en-GB"/>
        </w:rPr>
        <w:t>:</w:t>
      </w:r>
    </w:p>
    <w:p w14:paraId="42232181" w14:textId="77777777" w:rsidR="003C12D9" w:rsidRPr="003C12D9" w:rsidRDefault="003C12D9" w:rsidP="003C12D9">
      <w:pPr>
        <w:numPr>
          <w:ilvl w:val="1"/>
          <w:numId w:val="106"/>
        </w:numPr>
        <w:spacing w:line="276" w:lineRule="auto"/>
        <w:rPr>
          <w:rFonts w:ascii="Arial" w:hAnsi="Arial" w:cs="Arial"/>
          <w:color w:val="000000" w:themeColor="text1"/>
          <w:sz w:val="24"/>
          <w:szCs w:val="24"/>
          <w:lang w:val="en-GB"/>
        </w:rPr>
      </w:pPr>
      <w:r w:rsidRPr="003C12D9">
        <w:rPr>
          <w:rFonts w:ascii="Arial" w:hAnsi="Arial" w:cs="Arial"/>
          <w:color w:val="000000" w:themeColor="text1"/>
          <w:sz w:val="24"/>
          <w:szCs w:val="24"/>
          <w:lang w:val="en-GB"/>
        </w:rPr>
        <w:t>As with any color scheme, it’s important to consider the proportions of each color used. Typically, the base color is the most dominant, while the split complements should be used more sparingly to maintain balance.</w:t>
      </w:r>
    </w:p>
    <w:p w14:paraId="58C918D2" w14:textId="77777777" w:rsidR="003C12D9" w:rsidRPr="003C12D9" w:rsidRDefault="003C12D9" w:rsidP="003C12D9">
      <w:pPr>
        <w:numPr>
          <w:ilvl w:val="0"/>
          <w:numId w:val="106"/>
        </w:numPr>
        <w:spacing w:line="276" w:lineRule="auto"/>
        <w:rPr>
          <w:rFonts w:ascii="Arial" w:hAnsi="Arial" w:cs="Arial"/>
          <w:color w:val="000000" w:themeColor="text1"/>
          <w:sz w:val="24"/>
          <w:szCs w:val="24"/>
          <w:lang w:val="en-GB"/>
        </w:rPr>
      </w:pPr>
      <w:r w:rsidRPr="003C12D9">
        <w:rPr>
          <w:rFonts w:ascii="Arial" w:hAnsi="Arial" w:cs="Arial"/>
          <w:b/>
          <w:bCs/>
          <w:color w:val="000000" w:themeColor="text1"/>
          <w:sz w:val="24"/>
          <w:szCs w:val="24"/>
          <w:lang w:val="en-GB"/>
        </w:rPr>
        <w:t>Adjustment of Tones</w:t>
      </w:r>
      <w:r w:rsidRPr="003C12D9">
        <w:rPr>
          <w:rFonts w:ascii="Arial" w:hAnsi="Arial" w:cs="Arial"/>
          <w:color w:val="000000" w:themeColor="text1"/>
          <w:sz w:val="24"/>
          <w:szCs w:val="24"/>
          <w:lang w:val="en-GB"/>
        </w:rPr>
        <w:t>:</w:t>
      </w:r>
    </w:p>
    <w:p w14:paraId="35CA0AA7" w14:textId="77777777" w:rsidR="003C12D9" w:rsidRPr="003C12D9" w:rsidRDefault="003C12D9" w:rsidP="003C12D9">
      <w:pPr>
        <w:numPr>
          <w:ilvl w:val="1"/>
          <w:numId w:val="106"/>
        </w:numPr>
        <w:spacing w:line="276" w:lineRule="auto"/>
        <w:rPr>
          <w:rFonts w:ascii="Arial" w:hAnsi="Arial" w:cs="Arial"/>
          <w:color w:val="000000" w:themeColor="text1"/>
          <w:sz w:val="24"/>
          <w:szCs w:val="24"/>
          <w:lang w:val="en-GB"/>
        </w:rPr>
      </w:pPr>
      <w:r w:rsidRPr="003C12D9">
        <w:rPr>
          <w:rFonts w:ascii="Arial" w:hAnsi="Arial" w:cs="Arial"/>
          <w:color w:val="000000" w:themeColor="text1"/>
          <w:sz w:val="24"/>
          <w:szCs w:val="24"/>
          <w:lang w:val="en-GB"/>
        </w:rPr>
        <w:t>Adjusting the saturation and brightness of the colors can help achieve a more cohesive look. For example, using a muted version of the split complements can soften the contrast and create a more harmonious feel.</w:t>
      </w:r>
    </w:p>
    <w:p w14:paraId="230784C2" w14:textId="77777777" w:rsidR="003C12D9" w:rsidRPr="003C12D9" w:rsidRDefault="003C12D9" w:rsidP="003C12D9">
      <w:pPr>
        <w:numPr>
          <w:ilvl w:val="0"/>
          <w:numId w:val="106"/>
        </w:numPr>
        <w:spacing w:line="276" w:lineRule="auto"/>
        <w:rPr>
          <w:rFonts w:ascii="Arial" w:hAnsi="Arial" w:cs="Arial"/>
          <w:color w:val="000000" w:themeColor="text1"/>
          <w:sz w:val="24"/>
          <w:szCs w:val="24"/>
          <w:lang w:val="en-GB"/>
        </w:rPr>
      </w:pPr>
      <w:r w:rsidRPr="003C12D9">
        <w:rPr>
          <w:rFonts w:ascii="Arial" w:hAnsi="Arial" w:cs="Arial"/>
          <w:b/>
          <w:bCs/>
          <w:color w:val="000000" w:themeColor="text1"/>
          <w:sz w:val="24"/>
          <w:szCs w:val="24"/>
          <w:lang w:val="en-GB"/>
        </w:rPr>
        <w:lastRenderedPageBreak/>
        <w:t>Contextual Relevance</w:t>
      </w:r>
      <w:r w:rsidRPr="003C12D9">
        <w:rPr>
          <w:rFonts w:ascii="Arial" w:hAnsi="Arial" w:cs="Arial"/>
          <w:color w:val="000000" w:themeColor="text1"/>
          <w:sz w:val="24"/>
          <w:szCs w:val="24"/>
          <w:lang w:val="en-GB"/>
        </w:rPr>
        <w:t>:</w:t>
      </w:r>
    </w:p>
    <w:p w14:paraId="727CC304" w14:textId="77777777" w:rsidR="003C12D9" w:rsidRPr="003C12D9" w:rsidRDefault="003C12D9" w:rsidP="003C12D9">
      <w:pPr>
        <w:numPr>
          <w:ilvl w:val="1"/>
          <w:numId w:val="106"/>
        </w:numPr>
        <w:spacing w:line="276" w:lineRule="auto"/>
        <w:rPr>
          <w:rFonts w:ascii="Arial" w:hAnsi="Arial" w:cs="Arial"/>
          <w:color w:val="000000" w:themeColor="text1"/>
          <w:sz w:val="24"/>
          <w:szCs w:val="24"/>
          <w:lang w:val="en-GB"/>
        </w:rPr>
      </w:pPr>
      <w:r w:rsidRPr="003C12D9">
        <w:rPr>
          <w:rFonts w:ascii="Arial" w:hAnsi="Arial" w:cs="Arial"/>
          <w:color w:val="000000" w:themeColor="text1"/>
          <w:sz w:val="24"/>
          <w:szCs w:val="24"/>
          <w:lang w:val="en-GB"/>
        </w:rPr>
        <w:t>Consider the emotional and cultural implications of the colors used in a split complementary scheme, as they can vary across different audiences and contexts.</w:t>
      </w:r>
    </w:p>
    <w:p w14:paraId="375267AA" w14:textId="77777777" w:rsidR="003C12D9" w:rsidRPr="003C12D9" w:rsidRDefault="003C12D9" w:rsidP="003C12D9">
      <w:pPr>
        <w:spacing w:line="276" w:lineRule="auto"/>
        <w:rPr>
          <w:rFonts w:ascii="Arial" w:hAnsi="Arial" w:cs="Arial"/>
          <w:b/>
          <w:bCs/>
          <w:color w:val="000000" w:themeColor="text1"/>
          <w:sz w:val="24"/>
          <w:szCs w:val="24"/>
          <w:lang w:val="en-GB"/>
        </w:rPr>
      </w:pPr>
      <w:r w:rsidRPr="003C12D9">
        <w:rPr>
          <w:rFonts w:ascii="Arial" w:hAnsi="Arial" w:cs="Arial"/>
          <w:b/>
          <w:bCs/>
          <w:color w:val="000000" w:themeColor="text1"/>
          <w:sz w:val="24"/>
          <w:szCs w:val="24"/>
          <w:lang w:val="en-GB"/>
        </w:rPr>
        <w:t>Conclusion</w:t>
      </w:r>
    </w:p>
    <w:p w14:paraId="316070EC" w14:textId="35F3DA28" w:rsidR="003C12D9" w:rsidRPr="003C12D9" w:rsidRDefault="003C12D9" w:rsidP="00CD174D">
      <w:pPr>
        <w:spacing w:line="276" w:lineRule="auto"/>
        <w:rPr>
          <w:rFonts w:ascii="Arial" w:hAnsi="Arial" w:cs="Arial"/>
          <w:color w:val="000000" w:themeColor="text1"/>
          <w:sz w:val="24"/>
          <w:szCs w:val="24"/>
          <w:lang w:val="en-GB"/>
        </w:rPr>
      </w:pPr>
      <w:r w:rsidRPr="003C12D9">
        <w:rPr>
          <w:rFonts w:ascii="Arial" w:hAnsi="Arial" w:cs="Arial"/>
          <w:color w:val="000000" w:themeColor="text1"/>
          <w:sz w:val="24"/>
          <w:szCs w:val="24"/>
          <w:lang w:val="en-GB"/>
        </w:rPr>
        <w:t>Split complementary colors are a versatile and effective color scheme that allows artists and designers to create vibrant yet balanced compositions. By understanding how to leverage the contrasting nature of a base color with its adjacent complements, creators can achieve depth, visual interest, and emotional engagement in their work. This color scheme is particularly useful for dynamic designs that require a sense of energy while maintaining harmony. Whether in art, design, or marketing, mastering split complementary colors can enhance the overall impact and effectiveness of visual communication.</w:t>
      </w:r>
    </w:p>
    <w:p w14:paraId="407325D8" w14:textId="3AA39A3A" w:rsidR="00CD174D" w:rsidRPr="00CD174D" w:rsidRDefault="00CD174D" w:rsidP="00CD174D">
      <w:pPr>
        <w:spacing w:line="276" w:lineRule="auto"/>
        <w:rPr>
          <w:rFonts w:ascii="Arial" w:hAnsi="Arial" w:cs="Arial"/>
          <w:b/>
          <w:bCs/>
          <w:color w:val="000000" w:themeColor="text1"/>
          <w:sz w:val="24"/>
          <w:szCs w:val="24"/>
          <w:lang w:val="en-GB"/>
        </w:rPr>
      </w:pPr>
      <w:r w:rsidRPr="00CD174D">
        <w:rPr>
          <w:rFonts w:ascii="Arial" w:hAnsi="Arial" w:cs="Arial"/>
          <w:color w:val="000000" w:themeColor="text1"/>
          <w:sz w:val="24"/>
          <w:szCs w:val="24"/>
          <w:lang w:val="en-GB"/>
        </w:rPr>
        <w:pict w14:anchorId="5A519F12">
          <v:rect id="_x0000_i1974" style="width:0;height:1.5pt" o:hralign="center" o:hrstd="t" o:hr="t" fillcolor="#a0a0a0" stroked="f"/>
        </w:pict>
      </w:r>
    </w:p>
    <w:p w14:paraId="012A8DD7" w14:textId="77777777" w:rsidR="003C12D9" w:rsidRDefault="00CD174D" w:rsidP="00CD174D">
      <w:pPr>
        <w:spacing w:line="276" w:lineRule="auto"/>
        <w:rPr>
          <w:rFonts w:ascii="Arial" w:hAnsi="Arial" w:cs="Arial"/>
          <w:b/>
          <w:bCs/>
          <w:color w:val="000000" w:themeColor="text1"/>
          <w:sz w:val="24"/>
          <w:szCs w:val="24"/>
          <w:lang w:val="en-GB"/>
        </w:rPr>
      </w:pPr>
      <w:r w:rsidRPr="00CD174D">
        <w:rPr>
          <w:rFonts w:ascii="Arial" w:hAnsi="Arial" w:cs="Arial"/>
          <w:b/>
          <w:bCs/>
          <w:color w:val="000000" w:themeColor="text1"/>
          <w:sz w:val="24"/>
          <w:szCs w:val="24"/>
          <w:lang w:val="en-GB"/>
        </w:rPr>
        <w:t>Triadic Colors</w:t>
      </w:r>
    </w:p>
    <w:p w14:paraId="4784E164" w14:textId="77777777" w:rsidR="003C12D9" w:rsidRPr="003C12D9" w:rsidRDefault="003C12D9" w:rsidP="003C12D9">
      <w:pPr>
        <w:spacing w:line="276" w:lineRule="auto"/>
        <w:rPr>
          <w:rFonts w:ascii="Arial" w:hAnsi="Arial" w:cs="Arial"/>
          <w:color w:val="000000" w:themeColor="text1"/>
          <w:sz w:val="24"/>
          <w:szCs w:val="24"/>
          <w:lang w:val="en-GB"/>
        </w:rPr>
      </w:pPr>
      <w:r w:rsidRPr="003C12D9">
        <w:rPr>
          <w:rFonts w:ascii="Arial" w:hAnsi="Arial" w:cs="Arial"/>
          <w:b/>
          <w:bCs/>
          <w:color w:val="000000" w:themeColor="text1"/>
          <w:sz w:val="24"/>
          <w:szCs w:val="24"/>
          <w:lang w:val="en-GB"/>
        </w:rPr>
        <w:t>Definition</w:t>
      </w:r>
      <w:r w:rsidRPr="003C12D9">
        <w:rPr>
          <w:rFonts w:ascii="Arial" w:hAnsi="Arial" w:cs="Arial"/>
          <w:color w:val="000000" w:themeColor="text1"/>
          <w:sz w:val="24"/>
          <w:szCs w:val="24"/>
          <w:lang w:val="en-GB"/>
        </w:rPr>
        <w:t>: A triadic color scheme consists of three colors that are evenly spaced around the color wheel. This approach provides a vibrant and harmonious balance, allowing for a rich visual experience while maintaining a sense of unity among the colors.</w:t>
      </w:r>
    </w:p>
    <w:p w14:paraId="4FC78CCC" w14:textId="77777777" w:rsidR="003C12D9" w:rsidRPr="003C12D9" w:rsidRDefault="003C12D9" w:rsidP="003C12D9">
      <w:pPr>
        <w:spacing w:line="276" w:lineRule="auto"/>
        <w:rPr>
          <w:rFonts w:ascii="Arial" w:hAnsi="Arial" w:cs="Arial"/>
          <w:b/>
          <w:bCs/>
          <w:color w:val="000000" w:themeColor="text1"/>
          <w:sz w:val="24"/>
          <w:szCs w:val="24"/>
          <w:lang w:val="en-GB"/>
        </w:rPr>
      </w:pPr>
      <w:r w:rsidRPr="003C12D9">
        <w:rPr>
          <w:rFonts w:ascii="Arial" w:hAnsi="Arial" w:cs="Arial"/>
          <w:b/>
          <w:bCs/>
          <w:color w:val="000000" w:themeColor="text1"/>
          <w:sz w:val="24"/>
          <w:szCs w:val="24"/>
          <w:lang w:val="en-GB"/>
        </w:rPr>
        <w:t>Characteristics of Triadic Colors</w:t>
      </w:r>
    </w:p>
    <w:p w14:paraId="35715549" w14:textId="77777777" w:rsidR="003C12D9" w:rsidRPr="003C12D9" w:rsidRDefault="003C12D9" w:rsidP="003C12D9">
      <w:pPr>
        <w:numPr>
          <w:ilvl w:val="0"/>
          <w:numId w:val="107"/>
        </w:numPr>
        <w:spacing w:line="276" w:lineRule="auto"/>
        <w:rPr>
          <w:rFonts w:ascii="Arial" w:hAnsi="Arial" w:cs="Arial"/>
          <w:color w:val="000000" w:themeColor="text1"/>
          <w:sz w:val="24"/>
          <w:szCs w:val="24"/>
          <w:lang w:val="en-GB"/>
        </w:rPr>
      </w:pPr>
      <w:r w:rsidRPr="003C12D9">
        <w:rPr>
          <w:rFonts w:ascii="Arial" w:hAnsi="Arial" w:cs="Arial"/>
          <w:b/>
          <w:bCs/>
          <w:color w:val="000000" w:themeColor="text1"/>
          <w:sz w:val="24"/>
          <w:szCs w:val="24"/>
          <w:lang w:val="en-GB"/>
        </w:rPr>
        <w:t>Even Spacing</w:t>
      </w:r>
      <w:r w:rsidRPr="003C12D9">
        <w:rPr>
          <w:rFonts w:ascii="Arial" w:hAnsi="Arial" w:cs="Arial"/>
          <w:color w:val="000000" w:themeColor="text1"/>
          <w:sz w:val="24"/>
          <w:szCs w:val="24"/>
          <w:lang w:val="en-GB"/>
        </w:rPr>
        <w:t>:</w:t>
      </w:r>
    </w:p>
    <w:p w14:paraId="57E1AFEE" w14:textId="77777777" w:rsidR="003C12D9" w:rsidRPr="003C12D9" w:rsidRDefault="003C12D9" w:rsidP="003C12D9">
      <w:pPr>
        <w:numPr>
          <w:ilvl w:val="1"/>
          <w:numId w:val="107"/>
        </w:numPr>
        <w:spacing w:line="276" w:lineRule="auto"/>
        <w:rPr>
          <w:rFonts w:ascii="Arial" w:hAnsi="Arial" w:cs="Arial"/>
          <w:color w:val="000000" w:themeColor="text1"/>
          <w:sz w:val="24"/>
          <w:szCs w:val="24"/>
          <w:lang w:val="en-GB"/>
        </w:rPr>
      </w:pPr>
      <w:r w:rsidRPr="003C12D9">
        <w:rPr>
          <w:rFonts w:ascii="Arial" w:hAnsi="Arial" w:cs="Arial"/>
          <w:color w:val="000000" w:themeColor="text1"/>
          <w:sz w:val="24"/>
          <w:szCs w:val="24"/>
          <w:lang w:val="en-GB"/>
        </w:rPr>
        <w:t>The three colors in a triadic scheme are typically spaced 120 degrees apart on the color wheel. This uniform spacing creates a dynamic yet balanced composition.</w:t>
      </w:r>
    </w:p>
    <w:p w14:paraId="08271235" w14:textId="77777777" w:rsidR="003C12D9" w:rsidRPr="003C12D9" w:rsidRDefault="003C12D9" w:rsidP="003C12D9">
      <w:pPr>
        <w:numPr>
          <w:ilvl w:val="0"/>
          <w:numId w:val="107"/>
        </w:numPr>
        <w:spacing w:line="276" w:lineRule="auto"/>
        <w:rPr>
          <w:rFonts w:ascii="Arial" w:hAnsi="Arial" w:cs="Arial"/>
          <w:color w:val="000000" w:themeColor="text1"/>
          <w:sz w:val="24"/>
          <w:szCs w:val="24"/>
          <w:lang w:val="en-GB"/>
        </w:rPr>
      </w:pPr>
      <w:r w:rsidRPr="003C12D9">
        <w:rPr>
          <w:rFonts w:ascii="Arial" w:hAnsi="Arial" w:cs="Arial"/>
          <w:b/>
          <w:bCs/>
          <w:color w:val="000000" w:themeColor="text1"/>
          <w:sz w:val="24"/>
          <w:szCs w:val="24"/>
          <w:lang w:val="en-GB"/>
        </w:rPr>
        <w:t>High Contrast</w:t>
      </w:r>
      <w:r w:rsidRPr="003C12D9">
        <w:rPr>
          <w:rFonts w:ascii="Arial" w:hAnsi="Arial" w:cs="Arial"/>
          <w:color w:val="000000" w:themeColor="text1"/>
          <w:sz w:val="24"/>
          <w:szCs w:val="24"/>
          <w:lang w:val="en-GB"/>
        </w:rPr>
        <w:t>:</w:t>
      </w:r>
    </w:p>
    <w:p w14:paraId="5DF23F70" w14:textId="77777777" w:rsidR="003C12D9" w:rsidRPr="003C12D9" w:rsidRDefault="003C12D9" w:rsidP="003C12D9">
      <w:pPr>
        <w:numPr>
          <w:ilvl w:val="1"/>
          <w:numId w:val="107"/>
        </w:numPr>
        <w:spacing w:line="276" w:lineRule="auto"/>
        <w:rPr>
          <w:rFonts w:ascii="Arial" w:hAnsi="Arial" w:cs="Arial"/>
          <w:color w:val="000000" w:themeColor="text1"/>
          <w:sz w:val="24"/>
          <w:szCs w:val="24"/>
          <w:lang w:val="en-GB"/>
        </w:rPr>
      </w:pPr>
      <w:r w:rsidRPr="003C12D9">
        <w:rPr>
          <w:rFonts w:ascii="Arial" w:hAnsi="Arial" w:cs="Arial"/>
          <w:color w:val="000000" w:themeColor="text1"/>
          <w:sz w:val="24"/>
          <w:szCs w:val="24"/>
          <w:lang w:val="en-GB"/>
        </w:rPr>
        <w:t>Triadic colors offer significant contrast, making them visually stimulating. Each color enhances the others, leading to vibrant and energetic designs.</w:t>
      </w:r>
    </w:p>
    <w:p w14:paraId="317890C4" w14:textId="77777777" w:rsidR="003C12D9" w:rsidRPr="003C12D9" w:rsidRDefault="003C12D9" w:rsidP="003C12D9">
      <w:pPr>
        <w:numPr>
          <w:ilvl w:val="0"/>
          <w:numId w:val="107"/>
        </w:numPr>
        <w:spacing w:line="276" w:lineRule="auto"/>
        <w:rPr>
          <w:rFonts w:ascii="Arial" w:hAnsi="Arial" w:cs="Arial"/>
          <w:color w:val="000000" w:themeColor="text1"/>
          <w:sz w:val="24"/>
          <w:szCs w:val="24"/>
          <w:lang w:val="en-GB"/>
        </w:rPr>
      </w:pPr>
      <w:r w:rsidRPr="003C12D9">
        <w:rPr>
          <w:rFonts w:ascii="Arial" w:hAnsi="Arial" w:cs="Arial"/>
          <w:b/>
          <w:bCs/>
          <w:color w:val="000000" w:themeColor="text1"/>
          <w:sz w:val="24"/>
          <w:szCs w:val="24"/>
          <w:lang w:val="en-GB"/>
        </w:rPr>
        <w:t>Vibrant Combinations</w:t>
      </w:r>
      <w:r w:rsidRPr="003C12D9">
        <w:rPr>
          <w:rFonts w:ascii="Arial" w:hAnsi="Arial" w:cs="Arial"/>
          <w:color w:val="000000" w:themeColor="text1"/>
          <w:sz w:val="24"/>
          <w:szCs w:val="24"/>
          <w:lang w:val="en-GB"/>
        </w:rPr>
        <w:t>:</w:t>
      </w:r>
    </w:p>
    <w:p w14:paraId="79568A50" w14:textId="77777777" w:rsidR="003C12D9" w:rsidRPr="003C12D9" w:rsidRDefault="003C12D9" w:rsidP="003C12D9">
      <w:pPr>
        <w:numPr>
          <w:ilvl w:val="1"/>
          <w:numId w:val="107"/>
        </w:numPr>
        <w:spacing w:line="276" w:lineRule="auto"/>
        <w:rPr>
          <w:rFonts w:ascii="Arial" w:hAnsi="Arial" w:cs="Arial"/>
          <w:color w:val="000000" w:themeColor="text1"/>
          <w:sz w:val="24"/>
          <w:szCs w:val="24"/>
          <w:lang w:val="en-GB"/>
        </w:rPr>
      </w:pPr>
      <w:r w:rsidRPr="003C12D9">
        <w:rPr>
          <w:rFonts w:ascii="Arial" w:hAnsi="Arial" w:cs="Arial"/>
          <w:color w:val="000000" w:themeColor="text1"/>
          <w:sz w:val="24"/>
          <w:szCs w:val="24"/>
          <w:lang w:val="en-GB"/>
        </w:rPr>
        <w:t>Because of the contrasting nature of triadic colors, they can create a lively aesthetic that captures attention and engages viewers.</w:t>
      </w:r>
    </w:p>
    <w:p w14:paraId="08051A79" w14:textId="77777777" w:rsidR="003C12D9" w:rsidRPr="003C12D9" w:rsidRDefault="003C12D9" w:rsidP="003C12D9">
      <w:pPr>
        <w:spacing w:line="276" w:lineRule="auto"/>
        <w:rPr>
          <w:rFonts w:ascii="Arial" w:hAnsi="Arial" w:cs="Arial"/>
          <w:b/>
          <w:bCs/>
          <w:color w:val="000000" w:themeColor="text1"/>
          <w:sz w:val="24"/>
          <w:szCs w:val="24"/>
          <w:lang w:val="en-GB"/>
        </w:rPr>
      </w:pPr>
      <w:r w:rsidRPr="003C12D9">
        <w:rPr>
          <w:rFonts w:ascii="Arial" w:hAnsi="Arial" w:cs="Arial"/>
          <w:b/>
          <w:bCs/>
          <w:color w:val="000000" w:themeColor="text1"/>
          <w:sz w:val="24"/>
          <w:szCs w:val="24"/>
          <w:lang w:val="en-GB"/>
        </w:rPr>
        <w:t>Examples of Triadic Color Schemes</w:t>
      </w:r>
    </w:p>
    <w:p w14:paraId="46D54DBA" w14:textId="77777777" w:rsidR="003C12D9" w:rsidRPr="003C12D9" w:rsidRDefault="003C12D9" w:rsidP="003C12D9">
      <w:pPr>
        <w:numPr>
          <w:ilvl w:val="0"/>
          <w:numId w:val="108"/>
        </w:numPr>
        <w:spacing w:line="276" w:lineRule="auto"/>
        <w:rPr>
          <w:rFonts w:ascii="Arial" w:hAnsi="Arial" w:cs="Arial"/>
          <w:color w:val="000000" w:themeColor="text1"/>
          <w:sz w:val="24"/>
          <w:szCs w:val="24"/>
          <w:lang w:val="en-GB"/>
        </w:rPr>
      </w:pPr>
      <w:r w:rsidRPr="003C12D9">
        <w:rPr>
          <w:rFonts w:ascii="Arial" w:hAnsi="Arial" w:cs="Arial"/>
          <w:b/>
          <w:bCs/>
          <w:color w:val="000000" w:themeColor="text1"/>
          <w:sz w:val="24"/>
          <w:szCs w:val="24"/>
          <w:lang w:val="en-GB"/>
        </w:rPr>
        <w:t>Red, Yellow, Blue</w:t>
      </w:r>
      <w:r w:rsidRPr="003C12D9">
        <w:rPr>
          <w:rFonts w:ascii="Arial" w:hAnsi="Arial" w:cs="Arial"/>
          <w:color w:val="000000" w:themeColor="text1"/>
          <w:sz w:val="24"/>
          <w:szCs w:val="24"/>
          <w:lang w:val="en-GB"/>
        </w:rPr>
        <w:t>:</w:t>
      </w:r>
    </w:p>
    <w:p w14:paraId="0013B423" w14:textId="77777777" w:rsidR="003C12D9" w:rsidRPr="003C12D9" w:rsidRDefault="003C12D9" w:rsidP="003C12D9">
      <w:pPr>
        <w:numPr>
          <w:ilvl w:val="1"/>
          <w:numId w:val="108"/>
        </w:numPr>
        <w:spacing w:line="276" w:lineRule="auto"/>
        <w:rPr>
          <w:rFonts w:ascii="Arial" w:hAnsi="Arial" w:cs="Arial"/>
          <w:color w:val="000000" w:themeColor="text1"/>
          <w:sz w:val="24"/>
          <w:szCs w:val="24"/>
          <w:lang w:val="en-GB"/>
        </w:rPr>
      </w:pPr>
      <w:r w:rsidRPr="003C12D9">
        <w:rPr>
          <w:rFonts w:ascii="Arial" w:hAnsi="Arial" w:cs="Arial"/>
          <w:color w:val="000000" w:themeColor="text1"/>
          <w:sz w:val="24"/>
          <w:szCs w:val="24"/>
          <w:lang w:val="en-GB"/>
        </w:rPr>
        <w:lastRenderedPageBreak/>
        <w:t>This classic combination is often associated with primary colors and is commonly used in art and design for its simplicity and vibrancy.</w:t>
      </w:r>
    </w:p>
    <w:p w14:paraId="0EF254D8" w14:textId="77777777" w:rsidR="003C12D9" w:rsidRPr="003C12D9" w:rsidRDefault="003C12D9" w:rsidP="003C12D9">
      <w:pPr>
        <w:numPr>
          <w:ilvl w:val="0"/>
          <w:numId w:val="108"/>
        </w:numPr>
        <w:spacing w:line="276" w:lineRule="auto"/>
        <w:rPr>
          <w:rFonts w:ascii="Arial" w:hAnsi="Arial" w:cs="Arial"/>
          <w:color w:val="000000" w:themeColor="text1"/>
          <w:sz w:val="24"/>
          <w:szCs w:val="24"/>
          <w:lang w:val="en-GB"/>
        </w:rPr>
      </w:pPr>
      <w:r w:rsidRPr="003C12D9">
        <w:rPr>
          <w:rFonts w:ascii="Arial" w:hAnsi="Arial" w:cs="Arial"/>
          <w:b/>
          <w:bCs/>
          <w:color w:val="000000" w:themeColor="text1"/>
          <w:sz w:val="24"/>
          <w:szCs w:val="24"/>
          <w:lang w:val="en-GB"/>
        </w:rPr>
        <w:t>Green, Orange, Purple</w:t>
      </w:r>
      <w:r w:rsidRPr="003C12D9">
        <w:rPr>
          <w:rFonts w:ascii="Arial" w:hAnsi="Arial" w:cs="Arial"/>
          <w:color w:val="000000" w:themeColor="text1"/>
          <w:sz w:val="24"/>
          <w:szCs w:val="24"/>
          <w:lang w:val="en-GB"/>
        </w:rPr>
        <w:t>:</w:t>
      </w:r>
    </w:p>
    <w:p w14:paraId="01ADA9CE" w14:textId="77777777" w:rsidR="003C12D9" w:rsidRPr="003C12D9" w:rsidRDefault="003C12D9" w:rsidP="003C12D9">
      <w:pPr>
        <w:numPr>
          <w:ilvl w:val="1"/>
          <w:numId w:val="108"/>
        </w:numPr>
        <w:spacing w:line="276" w:lineRule="auto"/>
        <w:rPr>
          <w:rFonts w:ascii="Arial" w:hAnsi="Arial" w:cs="Arial"/>
          <w:color w:val="000000" w:themeColor="text1"/>
          <w:sz w:val="24"/>
          <w:szCs w:val="24"/>
          <w:lang w:val="en-GB"/>
        </w:rPr>
      </w:pPr>
      <w:r w:rsidRPr="003C12D9">
        <w:rPr>
          <w:rFonts w:ascii="Arial" w:hAnsi="Arial" w:cs="Arial"/>
          <w:color w:val="000000" w:themeColor="text1"/>
          <w:sz w:val="24"/>
          <w:szCs w:val="24"/>
          <w:lang w:val="en-GB"/>
        </w:rPr>
        <w:t>This set utilizes secondary colors to create a bold and playful palette.</w:t>
      </w:r>
    </w:p>
    <w:p w14:paraId="7E5801F7" w14:textId="77777777" w:rsidR="003C12D9" w:rsidRPr="003C12D9" w:rsidRDefault="003C12D9" w:rsidP="003C12D9">
      <w:pPr>
        <w:numPr>
          <w:ilvl w:val="0"/>
          <w:numId w:val="108"/>
        </w:numPr>
        <w:spacing w:line="276" w:lineRule="auto"/>
        <w:rPr>
          <w:rFonts w:ascii="Arial" w:hAnsi="Arial" w:cs="Arial"/>
          <w:color w:val="000000" w:themeColor="text1"/>
          <w:sz w:val="24"/>
          <w:szCs w:val="24"/>
          <w:lang w:val="en-GB"/>
        </w:rPr>
      </w:pPr>
      <w:r w:rsidRPr="003C12D9">
        <w:rPr>
          <w:rFonts w:ascii="Arial" w:hAnsi="Arial" w:cs="Arial"/>
          <w:b/>
          <w:bCs/>
          <w:color w:val="000000" w:themeColor="text1"/>
          <w:sz w:val="24"/>
          <w:szCs w:val="24"/>
          <w:lang w:val="en-GB"/>
        </w:rPr>
        <w:t>Yellow, Blue, Pink</w:t>
      </w:r>
      <w:r w:rsidRPr="003C12D9">
        <w:rPr>
          <w:rFonts w:ascii="Arial" w:hAnsi="Arial" w:cs="Arial"/>
          <w:color w:val="000000" w:themeColor="text1"/>
          <w:sz w:val="24"/>
          <w:szCs w:val="24"/>
          <w:lang w:val="en-GB"/>
        </w:rPr>
        <w:t>:</w:t>
      </w:r>
    </w:p>
    <w:p w14:paraId="11506F58" w14:textId="77777777" w:rsidR="003C12D9" w:rsidRPr="003C12D9" w:rsidRDefault="003C12D9" w:rsidP="003C12D9">
      <w:pPr>
        <w:numPr>
          <w:ilvl w:val="1"/>
          <w:numId w:val="108"/>
        </w:numPr>
        <w:spacing w:line="276" w:lineRule="auto"/>
        <w:rPr>
          <w:rFonts w:ascii="Arial" w:hAnsi="Arial" w:cs="Arial"/>
          <w:color w:val="000000" w:themeColor="text1"/>
          <w:sz w:val="24"/>
          <w:szCs w:val="24"/>
          <w:lang w:val="en-GB"/>
        </w:rPr>
      </w:pPr>
      <w:r w:rsidRPr="003C12D9">
        <w:rPr>
          <w:rFonts w:ascii="Arial" w:hAnsi="Arial" w:cs="Arial"/>
          <w:color w:val="000000" w:themeColor="text1"/>
          <w:sz w:val="24"/>
          <w:szCs w:val="24"/>
          <w:lang w:val="en-GB"/>
        </w:rPr>
        <w:t>A more modern and less conventional triadic scheme that can convey a fun, youthful energy.</w:t>
      </w:r>
    </w:p>
    <w:p w14:paraId="55CC38B1" w14:textId="77777777" w:rsidR="003C12D9" w:rsidRPr="003C12D9" w:rsidRDefault="003C12D9" w:rsidP="003C12D9">
      <w:pPr>
        <w:spacing w:line="276" w:lineRule="auto"/>
        <w:rPr>
          <w:rFonts w:ascii="Arial" w:hAnsi="Arial" w:cs="Arial"/>
          <w:b/>
          <w:bCs/>
          <w:color w:val="000000" w:themeColor="text1"/>
          <w:sz w:val="24"/>
          <w:szCs w:val="24"/>
          <w:lang w:val="en-GB"/>
        </w:rPr>
      </w:pPr>
      <w:r w:rsidRPr="003C12D9">
        <w:rPr>
          <w:rFonts w:ascii="Arial" w:hAnsi="Arial" w:cs="Arial"/>
          <w:b/>
          <w:bCs/>
          <w:color w:val="000000" w:themeColor="text1"/>
          <w:sz w:val="24"/>
          <w:szCs w:val="24"/>
          <w:lang w:val="en-GB"/>
        </w:rPr>
        <w:t>Usage of Triadic Colors in Design and Art</w:t>
      </w:r>
    </w:p>
    <w:p w14:paraId="16A7C135" w14:textId="77777777" w:rsidR="003C12D9" w:rsidRPr="003C12D9" w:rsidRDefault="003C12D9" w:rsidP="003C12D9">
      <w:pPr>
        <w:numPr>
          <w:ilvl w:val="0"/>
          <w:numId w:val="109"/>
        </w:numPr>
        <w:spacing w:line="276" w:lineRule="auto"/>
        <w:rPr>
          <w:rFonts w:ascii="Arial" w:hAnsi="Arial" w:cs="Arial"/>
          <w:color w:val="000000" w:themeColor="text1"/>
          <w:sz w:val="24"/>
          <w:szCs w:val="24"/>
          <w:lang w:val="en-GB"/>
        </w:rPr>
      </w:pPr>
      <w:r w:rsidRPr="003C12D9">
        <w:rPr>
          <w:rFonts w:ascii="Arial" w:hAnsi="Arial" w:cs="Arial"/>
          <w:b/>
          <w:bCs/>
          <w:color w:val="000000" w:themeColor="text1"/>
          <w:sz w:val="24"/>
          <w:szCs w:val="24"/>
          <w:lang w:val="en-GB"/>
        </w:rPr>
        <w:t>Creating Balance</w:t>
      </w:r>
      <w:r w:rsidRPr="003C12D9">
        <w:rPr>
          <w:rFonts w:ascii="Arial" w:hAnsi="Arial" w:cs="Arial"/>
          <w:color w:val="000000" w:themeColor="text1"/>
          <w:sz w:val="24"/>
          <w:szCs w:val="24"/>
          <w:lang w:val="en-GB"/>
        </w:rPr>
        <w:t>:</w:t>
      </w:r>
    </w:p>
    <w:p w14:paraId="3CABDF1A" w14:textId="77777777" w:rsidR="003C12D9" w:rsidRPr="003C12D9" w:rsidRDefault="003C12D9" w:rsidP="003C12D9">
      <w:pPr>
        <w:numPr>
          <w:ilvl w:val="1"/>
          <w:numId w:val="109"/>
        </w:numPr>
        <w:spacing w:line="276" w:lineRule="auto"/>
        <w:rPr>
          <w:rFonts w:ascii="Arial" w:hAnsi="Arial" w:cs="Arial"/>
          <w:color w:val="000000" w:themeColor="text1"/>
          <w:sz w:val="24"/>
          <w:szCs w:val="24"/>
          <w:lang w:val="en-GB"/>
        </w:rPr>
      </w:pPr>
      <w:r w:rsidRPr="003C12D9">
        <w:rPr>
          <w:rFonts w:ascii="Arial" w:hAnsi="Arial" w:cs="Arial"/>
          <w:color w:val="000000" w:themeColor="text1"/>
          <w:sz w:val="24"/>
          <w:szCs w:val="24"/>
          <w:lang w:val="en-GB"/>
        </w:rPr>
        <w:t>Triadic colors can establish a sense of balance in a composition. By distributing the colors evenly throughout the design, artists can create a harmonious look while still maintaining visual interest.</w:t>
      </w:r>
    </w:p>
    <w:p w14:paraId="289AC1E9" w14:textId="77777777" w:rsidR="003C12D9" w:rsidRPr="003C12D9" w:rsidRDefault="003C12D9" w:rsidP="003C12D9">
      <w:pPr>
        <w:numPr>
          <w:ilvl w:val="0"/>
          <w:numId w:val="109"/>
        </w:numPr>
        <w:spacing w:line="276" w:lineRule="auto"/>
        <w:rPr>
          <w:rFonts w:ascii="Arial" w:hAnsi="Arial" w:cs="Arial"/>
          <w:color w:val="000000" w:themeColor="text1"/>
          <w:sz w:val="24"/>
          <w:szCs w:val="24"/>
          <w:lang w:val="en-GB"/>
        </w:rPr>
      </w:pPr>
      <w:r w:rsidRPr="003C12D9">
        <w:rPr>
          <w:rFonts w:ascii="Arial" w:hAnsi="Arial" w:cs="Arial"/>
          <w:b/>
          <w:bCs/>
          <w:color w:val="000000" w:themeColor="text1"/>
          <w:sz w:val="24"/>
          <w:szCs w:val="24"/>
          <w:lang w:val="en-GB"/>
        </w:rPr>
        <w:t>Dynamic Compositions</w:t>
      </w:r>
      <w:r w:rsidRPr="003C12D9">
        <w:rPr>
          <w:rFonts w:ascii="Arial" w:hAnsi="Arial" w:cs="Arial"/>
          <w:color w:val="000000" w:themeColor="text1"/>
          <w:sz w:val="24"/>
          <w:szCs w:val="24"/>
          <w:lang w:val="en-GB"/>
        </w:rPr>
        <w:t>:</w:t>
      </w:r>
    </w:p>
    <w:p w14:paraId="540DDCD6" w14:textId="77777777" w:rsidR="003C12D9" w:rsidRPr="003C12D9" w:rsidRDefault="003C12D9" w:rsidP="003C12D9">
      <w:pPr>
        <w:numPr>
          <w:ilvl w:val="1"/>
          <w:numId w:val="109"/>
        </w:numPr>
        <w:spacing w:line="276" w:lineRule="auto"/>
        <w:rPr>
          <w:rFonts w:ascii="Arial" w:hAnsi="Arial" w:cs="Arial"/>
          <w:color w:val="000000" w:themeColor="text1"/>
          <w:sz w:val="24"/>
          <w:szCs w:val="24"/>
          <w:lang w:val="en-GB"/>
        </w:rPr>
      </w:pPr>
      <w:r w:rsidRPr="003C12D9">
        <w:rPr>
          <w:rFonts w:ascii="Arial" w:hAnsi="Arial" w:cs="Arial"/>
          <w:color w:val="000000" w:themeColor="text1"/>
          <w:sz w:val="24"/>
          <w:szCs w:val="24"/>
          <w:lang w:val="en-GB"/>
        </w:rPr>
        <w:t>The vibrancy of triadic color schemes is particularly effective in creating dynamic artwork, posters, or branding that aims to attract attention.</w:t>
      </w:r>
    </w:p>
    <w:p w14:paraId="32DDEBBD" w14:textId="77777777" w:rsidR="003C12D9" w:rsidRPr="003C12D9" w:rsidRDefault="003C12D9" w:rsidP="003C12D9">
      <w:pPr>
        <w:numPr>
          <w:ilvl w:val="0"/>
          <w:numId w:val="109"/>
        </w:numPr>
        <w:spacing w:line="276" w:lineRule="auto"/>
        <w:rPr>
          <w:rFonts w:ascii="Arial" w:hAnsi="Arial" w:cs="Arial"/>
          <w:color w:val="000000" w:themeColor="text1"/>
          <w:sz w:val="24"/>
          <w:szCs w:val="24"/>
          <w:lang w:val="en-GB"/>
        </w:rPr>
      </w:pPr>
      <w:r w:rsidRPr="003C12D9">
        <w:rPr>
          <w:rFonts w:ascii="Arial" w:hAnsi="Arial" w:cs="Arial"/>
          <w:b/>
          <w:bCs/>
          <w:color w:val="000000" w:themeColor="text1"/>
          <w:sz w:val="24"/>
          <w:szCs w:val="24"/>
          <w:lang w:val="en-GB"/>
        </w:rPr>
        <w:t>Versatile Applications</w:t>
      </w:r>
      <w:r w:rsidRPr="003C12D9">
        <w:rPr>
          <w:rFonts w:ascii="Arial" w:hAnsi="Arial" w:cs="Arial"/>
          <w:color w:val="000000" w:themeColor="text1"/>
          <w:sz w:val="24"/>
          <w:szCs w:val="24"/>
          <w:lang w:val="en-GB"/>
        </w:rPr>
        <w:t>:</w:t>
      </w:r>
    </w:p>
    <w:p w14:paraId="06A97E04" w14:textId="77777777" w:rsidR="003C12D9" w:rsidRPr="003C12D9" w:rsidRDefault="003C12D9" w:rsidP="003C12D9">
      <w:pPr>
        <w:numPr>
          <w:ilvl w:val="1"/>
          <w:numId w:val="109"/>
        </w:numPr>
        <w:spacing w:line="276" w:lineRule="auto"/>
        <w:rPr>
          <w:rFonts w:ascii="Arial" w:hAnsi="Arial" w:cs="Arial"/>
          <w:color w:val="000000" w:themeColor="text1"/>
          <w:sz w:val="24"/>
          <w:szCs w:val="24"/>
          <w:lang w:val="en-GB"/>
        </w:rPr>
      </w:pPr>
      <w:r w:rsidRPr="003C12D9">
        <w:rPr>
          <w:rFonts w:ascii="Arial" w:hAnsi="Arial" w:cs="Arial"/>
          <w:color w:val="000000" w:themeColor="text1"/>
          <w:sz w:val="24"/>
          <w:szCs w:val="24"/>
          <w:lang w:val="en-GB"/>
        </w:rPr>
        <w:t>Triadic color schemes can be used across various mediums, including painting, graphic design, interior design, and fashion. Their versatility allows for creative exploration while ensuring cohesion.</w:t>
      </w:r>
    </w:p>
    <w:p w14:paraId="2F541674" w14:textId="77777777" w:rsidR="003C12D9" w:rsidRPr="003C12D9" w:rsidRDefault="003C12D9" w:rsidP="003C12D9">
      <w:pPr>
        <w:numPr>
          <w:ilvl w:val="0"/>
          <w:numId w:val="109"/>
        </w:numPr>
        <w:spacing w:line="276" w:lineRule="auto"/>
        <w:rPr>
          <w:rFonts w:ascii="Arial" w:hAnsi="Arial" w:cs="Arial"/>
          <w:color w:val="000000" w:themeColor="text1"/>
          <w:sz w:val="24"/>
          <w:szCs w:val="24"/>
          <w:lang w:val="en-GB"/>
        </w:rPr>
      </w:pPr>
      <w:r w:rsidRPr="003C12D9">
        <w:rPr>
          <w:rFonts w:ascii="Arial" w:hAnsi="Arial" w:cs="Arial"/>
          <w:b/>
          <w:bCs/>
          <w:color w:val="000000" w:themeColor="text1"/>
          <w:sz w:val="24"/>
          <w:szCs w:val="24"/>
          <w:lang w:val="en-GB"/>
        </w:rPr>
        <w:t>Focal Points</w:t>
      </w:r>
      <w:r w:rsidRPr="003C12D9">
        <w:rPr>
          <w:rFonts w:ascii="Arial" w:hAnsi="Arial" w:cs="Arial"/>
          <w:color w:val="000000" w:themeColor="text1"/>
          <w:sz w:val="24"/>
          <w:szCs w:val="24"/>
          <w:lang w:val="en-GB"/>
        </w:rPr>
        <w:t>:</w:t>
      </w:r>
    </w:p>
    <w:p w14:paraId="47EE200E" w14:textId="77777777" w:rsidR="003C12D9" w:rsidRPr="003C12D9" w:rsidRDefault="003C12D9" w:rsidP="003C12D9">
      <w:pPr>
        <w:numPr>
          <w:ilvl w:val="1"/>
          <w:numId w:val="109"/>
        </w:numPr>
        <w:spacing w:line="276" w:lineRule="auto"/>
        <w:rPr>
          <w:rFonts w:ascii="Arial" w:hAnsi="Arial" w:cs="Arial"/>
          <w:color w:val="000000" w:themeColor="text1"/>
          <w:sz w:val="24"/>
          <w:szCs w:val="24"/>
          <w:lang w:val="en-GB"/>
        </w:rPr>
      </w:pPr>
      <w:r w:rsidRPr="003C12D9">
        <w:rPr>
          <w:rFonts w:ascii="Arial" w:hAnsi="Arial" w:cs="Arial"/>
          <w:color w:val="000000" w:themeColor="text1"/>
          <w:sz w:val="24"/>
          <w:szCs w:val="24"/>
          <w:lang w:val="en-GB"/>
        </w:rPr>
        <w:t>Artists and designers can use one of the triadic colors as the dominant color and the others as accents to create focal points, guiding the viewer’s eye through the composition.</w:t>
      </w:r>
    </w:p>
    <w:p w14:paraId="0A90CC31" w14:textId="77777777" w:rsidR="003C12D9" w:rsidRPr="003C12D9" w:rsidRDefault="003C12D9" w:rsidP="003C12D9">
      <w:pPr>
        <w:spacing w:line="276" w:lineRule="auto"/>
        <w:rPr>
          <w:rFonts w:ascii="Arial" w:hAnsi="Arial" w:cs="Arial"/>
          <w:b/>
          <w:bCs/>
          <w:color w:val="000000" w:themeColor="text1"/>
          <w:sz w:val="24"/>
          <w:szCs w:val="24"/>
          <w:lang w:val="en-GB"/>
        </w:rPr>
      </w:pPr>
      <w:r w:rsidRPr="003C12D9">
        <w:rPr>
          <w:rFonts w:ascii="Arial" w:hAnsi="Arial" w:cs="Arial"/>
          <w:b/>
          <w:bCs/>
          <w:color w:val="000000" w:themeColor="text1"/>
          <w:sz w:val="24"/>
          <w:szCs w:val="24"/>
          <w:lang w:val="en-GB"/>
        </w:rPr>
        <w:t>Considerations for Using Triadic Colors</w:t>
      </w:r>
    </w:p>
    <w:p w14:paraId="6FF62D7E" w14:textId="77777777" w:rsidR="003C12D9" w:rsidRPr="003C12D9" w:rsidRDefault="003C12D9" w:rsidP="003C12D9">
      <w:pPr>
        <w:numPr>
          <w:ilvl w:val="0"/>
          <w:numId w:val="111"/>
        </w:numPr>
        <w:spacing w:line="276" w:lineRule="auto"/>
        <w:rPr>
          <w:rFonts w:ascii="Arial" w:hAnsi="Arial" w:cs="Arial"/>
          <w:color w:val="000000" w:themeColor="text1"/>
          <w:sz w:val="24"/>
          <w:szCs w:val="24"/>
          <w:lang w:val="en-GB"/>
        </w:rPr>
      </w:pPr>
      <w:r w:rsidRPr="003C12D9">
        <w:rPr>
          <w:rFonts w:ascii="Arial" w:hAnsi="Arial" w:cs="Arial"/>
          <w:b/>
          <w:bCs/>
          <w:color w:val="000000" w:themeColor="text1"/>
          <w:sz w:val="24"/>
          <w:szCs w:val="24"/>
          <w:lang w:val="en-GB"/>
        </w:rPr>
        <w:t>Proportions</w:t>
      </w:r>
      <w:r w:rsidRPr="003C12D9">
        <w:rPr>
          <w:rFonts w:ascii="Arial" w:hAnsi="Arial" w:cs="Arial"/>
          <w:color w:val="000000" w:themeColor="text1"/>
          <w:sz w:val="24"/>
          <w:szCs w:val="24"/>
          <w:lang w:val="en-GB"/>
        </w:rPr>
        <w:t>:</w:t>
      </w:r>
    </w:p>
    <w:p w14:paraId="523C35BB" w14:textId="77777777" w:rsidR="003C12D9" w:rsidRPr="003C12D9" w:rsidRDefault="003C12D9" w:rsidP="003C12D9">
      <w:pPr>
        <w:numPr>
          <w:ilvl w:val="1"/>
          <w:numId w:val="111"/>
        </w:numPr>
        <w:spacing w:line="276" w:lineRule="auto"/>
        <w:rPr>
          <w:rFonts w:ascii="Arial" w:hAnsi="Arial" w:cs="Arial"/>
          <w:color w:val="000000" w:themeColor="text1"/>
          <w:sz w:val="24"/>
          <w:szCs w:val="24"/>
          <w:lang w:val="en-GB"/>
        </w:rPr>
      </w:pPr>
      <w:r w:rsidRPr="003C12D9">
        <w:rPr>
          <w:rFonts w:ascii="Arial" w:hAnsi="Arial" w:cs="Arial"/>
          <w:color w:val="000000" w:themeColor="text1"/>
          <w:sz w:val="24"/>
          <w:szCs w:val="24"/>
          <w:lang w:val="en-GB"/>
        </w:rPr>
        <w:t>Balance is key. Typically, one color should dominate, while the other two serve as support or accents. This helps to maintain focus without overwhelming the viewer.</w:t>
      </w:r>
    </w:p>
    <w:p w14:paraId="6AE6239E" w14:textId="77777777" w:rsidR="003C12D9" w:rsidRPr="003C12D9" w:rsidRDefault="003C12D9" w:rsidP="003C12D9">
      <w:pPr>
        <w:numPr>
          <w:ilvl w:val="0"/>
          <w:numId w:val="111"/>
        </w:numPr>
        <w:spacing w:line="276" w:lineRule="auto"/>
        <w:rPr>
          <w:rFonts w:ascii="Arial" w:hAnsi="Arial" w:cs="Arial"/>
          <w:color w:val="000000" w:themeColor="text1"/>
          <w:sz w:val="24"/>
          <w:szCs w:val="24"/>
          <w:lang w:val="en-GB"/>
        </w:rPr>
      </w:pPr>
      <w:r w:rsidRPr="003C12D9">
        <w:rPr>
          <w:rFonts w:ascii="Arial" w:hAnsi="Arial" w:cs="Arial"/>
          <w:b/>
          <w:bCs/>
          <w:color w:val="000000" w:themeColor="text1"/>
          <w:sz w:val="24"/>
          <w:szCs w:val="24"/>
          <w:lang w:val="en-GB"/>
        </w:rPr>
        <w:t>Variations in Saturation and Value</w:t>
      </w:r>
      <w:r w:rsidRPr="003C12D9">
        <w:rPr>
          <w:rFonts w:ascii="Arial" w:hAnsi="Arial" w:cs="Arial"/>
          <w:color w:val="000000" w:themeColor="text1"/>
          <w:sz w:val="24"/>
          <w:szCs w:val="24"/>
          <w:lang w:val="en-GB"/>
        </w:rPr>
        <w:t>:</w:t>
      </w:r>
    </w:p>
    <w:p w14:paraId="19F158B1" w14:textId="77777777" w:rsidR="003C12D9" w:rsidRPr="003C12D9" w:rsidRDefault="003C12D9" w:rsidP="003C12D9">
      <w:pPr>
        <w:numPr>
          <w:ilvl w:val="1"/>
          <w:numId w:val="111"/>
        </w:numPr>
        <w:spacing w:line="276" w:lineRule="auto"/>
        <w:rPr>
          <w:rFonts w:ascii="Arial" w:hAnsi="Arial" w:cs="Arial"/>
          <w:color w:val="000000" w:themeColor="text1"/>
          <w:sz w:val="24"/>
          <w:szCs w:val="24"/>
          <w:lang w:val="en-GB"/>
        </w:rPr>
      </w:pPr>
      <w:r w:rsidRPr="003C12D9">
        <w:rPr>
          <w:rFonts w:ascii="Arial" w:hAnsi="Arial" w:cs="Arial"/>
          <w:color w:val="000000" w:themeColor="text1"/>
          <w:sz w:val="24"/>
          <w:szCs w:val="24"/>
          <w:lang w:val="en-GB"/>
        </w:rPr>
        <w:t xml:space="preserve">Adjusting the saturation and brightness of the colors can help create a more cohesive look. For example, using pastel versions of the triadic </w:t>
      </w:r>
      <w:r w:rsidRPr="003C12D9">
        <w:rPr>
          <w:rFonts w:ascii="Arial" w:hAnsi="Arial" w:cs="Arial"/>
          <w:color w:val="000000" w:themeColor="text1"/>
          <w:sz w:val="24"/>
          <w:szCs w:val="24"/>
          <w:lang w:val="en-GB"/>
        </w:rPr>
        <w:lastRenderedPageBreak/>
        <w:t>colors can soften the overall effect, while using darker shades can create depth.</w:t>
      </w:r>
    </w:p>
    <w:p w14:paraId="5AE42E2E" w14:textId="77777777" w:rsidR="003C12D9" w:rsidRPr="003C12D9" w:rsidRDefault="003C12D9" w:rsidP="003C12D9">
      <w:pPr>
        <w:numPr>
          <w:ilvl w:val="0"/>
          <w:numId w:val="111"/>
        </w:numPr>
        <w:spacing w:line="276" w:lineRule="auto"/>
        <w:rPr>
          <w:rFonts w:ascii="Arial" w:hAnsi="Arial" w:cs="Arial"/>
          <w:color w:val="000000" w:themeColor="text1"/>
          <w:sz w:val="24"/>
          <w:szCs w:val="24"/>
          <w:lang w:val="en-GB"/>
        </w:rPr>
      </w:pPr>
      <w:r w:rsidRPr="003C12D9">
        <w:rPr>
          <w:rFonts w:ascii="Arial" w:hAnsi="Arial" w:cs="Arial"/>
          <w:b/>
          <w:bCs/>
          <w:color w:val="000000" w:themeColor="text1"/>
          <w:sz w:val="24"/>
          <w:szCs w:val="24"/>
          <w:lang w:val="en-GB"/>
        </w:rPr>
        <w:t>Cultural Context</w:t>
      </w:r>
      <w:r w:rsidRPr="003C12D9">
        <w:rPr>
          <w:rFonts w:ascii="Arial" w:hAnsi="Arial" w:cs="Arial"/>
          <w:color w:val="000000" w:themeColor="text1"/>
          <w:sz w:val="24"/>
          <w:szCs w:val="24"/>
          <w:lang w:val="en-GB"/>
        </w:rPr>
        <w:t>:</w:t>
      </w:r>
    </w:p>
    <w:p w14:paraId="7ECC772B" w14:textId="77777777" w:rsidR="003C12D9" w:rsidRPr="003C12D9" w:rsidRDefault="003C12D9" w:rsidP="003C12D9">
      <w:pPr>
        <w:numPr>
          <w:ilvl w:val="1"/>
          <w:numId w:val="111"/>
        </w:numPr>
        <w:spacing w:line="276" w:lineRule="auto"/>
        <w:rPr>
          <w:rFonts w:ascii="Arial" w:hAnsi="Arial" w:cs="Arial"/>
          <w:color w:val="000000" w:themeColor="text1"/>
          <w:sz w:val="24"/>
          <w:szCs w:val="24"/>
          <w:lang w:val="en-GB"/>
        </w:rPr>
      </w:pPr>
      <w:r w:rsidRPr="003C12D9">
        <w:rPr>
          <w:rFonts w:ascii="Arial" w:hAnsi="Arial" w:cs="Arial"/>
          <w:color w:val="000000" w:themeColor="text1"/>
          <w:sz w:val="24"/>
          <w:szCs w:val="24"/>
          <w:lang w:val="en-GB"/>
        </w:rPr>
        <w:t>Colors can have different meanings in different cultures. Understanding the cultural significance of the colors used in a triadic scheme can enhance the emotional impact of the design.</w:t>
      </w:r>
    </w:p>
    <w:p w14:paraId="0504B25F" w14:textId="77777777" w:rsidR="003C12D9" w:rsidRPr="003C12D9" w:rsidRDefault="003C12D9" w:rsidP="003C12D9">
      <w:pPr>
        <w:spacing w:line="276" w:lineRule="auto"/>
        <w:rPr>
          <w:rFonts w:ascii="Arial" w:hAnsi="Arial" w:cs="Arial"/>
          <w:b/>
          <w:bCs/>
          <w:color w:val="000000" w:themeColor="text1"/>
          <w:sz w:val="24"/>
          <w:szCs w:val="24"/>
          <w:lang w:val="en-GB"/>
        </w:rPr>
      </w:pPr>
      <w:r w:rsidRPr="003C12D9">
        <w:rPr>
          <w:rFonts w:ascii="Arial" w:hAnsi="Arial" w:cs="Arial"/>
          <w:b/>
          <w:bCs/>
          <w:color w:val="000000" w:themeColor="text1"/>
          <w:sz w:val="24"/>
          <w:szCs w:val="24"/>
          <w:lang w:val="en-GB"/>
        </w:rPr>
        <w:t>Conclusion</w:t>
      </w:r>
    </w:p>
    <w:p w14:paraId="2B7F4953" w14:textId="3CB05C2D" w:rsidR="003C12D9" w:rsidRPr="003C12D9" w:rsidRDefault="003C12D9" w:rsidP="00CD174D">
      <w:pPr>
        <w:spacing w:line="276" w:lineRule="auto"/>
        <w:rPr>
          <w:rFonts w:ascii="Arial" w:hAnsi="Arial" w:cs="Arial"/>
          <w:color w:val="000000" w:themeColor="text1"/>
          <w:sz w:val="24"/>
          <w:szCs w:val="24"/>
          <w:lang w:val="en-GB"/>
        </w:rPr>
      </w:pPr>
      <w:r w:rsidRPr="003C12D9">
        <w:rPr>
          <w:rFonts w:ascii="Arial" w:hAnsi="Arial" w:cs="Arial"/>
          <w:color w:val="000000" w:themeColor="text1"/>
          <w:sz w:val="24"/>
          <w:szCs w:val="24"/>
          <w:lang w:val="en-GB"/>
        </w:rPr>
        <w:t>Triadic colors offer a vibrant and engaging way to create visually dynamic compositions. By leveraging the balance and contrast provided by evenly spaced colors, artists and designers can enhance their work with energy and harmony. This color scheme is versatile and can be applied across various creative fields, making it a valuable tool for effective visual communication. Mastering triadic color schemes can significantly elevate the impact and appeal of any artistic or design endeavor.</w:t>
      </w:r>
    </w:p>
    <w:p w14:paraId="03EA0BE6" w14:textId="58901B97" w:rsidR="00CD174D" w:rsidRPr="00CD174D" w:rsidRDefault="00CD174D" w:rsidP="00CD174D">
      <w:pPr>
        <w:spacing w:line="276" w:lineRule="auto"/>
        <w:rPr>
          <w:rFonts w:ascii="Arial" w:hAnsi="Arial" w:cs="Arial"/>
          <w:b/>
          <w:bCs/>
          <w:color w:val="000000" w:themeColor="text1"/>
          <w:sz w:val="24"/>
          <w:szCs w:val="24"/>
          <w:lang w:val="en-GB"/>
        </w:rPr>
      </w:pPr>
      <w:r w:rsidRPr="00CD174D">
        <w:rPr>
          <w:rFonts w:ascii="Arial" w:hAnsi="Arial" w:cs="Arial"/>
          <w:color w:val="000000" w:themeColor="text1"/>
          <w:sz w:val="24"/>
          <w:szCs w:val="24"/>
          <w:lang w:val="en-GB"/>
        </w:rPr>
        <w:pict w14:anchorId="08506E2D">
          <v:rect id="_x0000_i1975" style="width:0;height:1.5pt" o:hralign="center" o:hrstd="t" o:hr="t" fillcolor="#a0a0a0" stroked="f"/>
        </w:pict>
      </w:r>
    </w:p>
    <w:p w14:paraId="752B68FB" w14:textId="77777777" w:rsidR="00C04AE3" w:rsidRPr="00C04AE3" w:rsidRDefault="00C04AE3" w:rsidP="00C04AE3">
      <w:pPr>
        <w:spacing w:line="276" w:lineRule="auto"/>
        <w:rPr>
          <w:rFonts w:ascii="Arial" w:hAnsi="Arial" w:cs="Arial"/>
          <w:b/>
          <w:bCs/>
          <w:color w:val="000000" w:themeColor="text1"/>
          <w:sz w:val="24"/>
          <w:szCs w:val="24"/>
          <w:lang w:val="en-GB"/>
        </w:rPr>
      </w:pPr>
      <w:r w:rsidRPr="00C04AE3">
        <w:rPr>
          <w:rFonts w:ascii="Arial" w:hAnsi="Arial" w:cs="Arial"/>
          <w:b/>
          <w:bCs/>
          <w:color w:val="000000" w:themeColor="text1"/>
          <w:sz w:val="24"/>
          <w:szCs w:val="24"/>
          <w:lang w:val="en-GB"/>
        </w:rPr>
        <w:t>Tetradic Colors</w:t>
      </w:r>
    </w:p>
    <w:p w14:paraId="1D674937" w14:textId="77777777" w:rsidR="00C04AE3" w:rsidRPr="00C04AE3" w:rsidRDefault="00C04AE3" w:rsidP="00C04AE3">
      <w:pPr>
        <w:spacing w:line="276" w:lineRule="auto"/>
        <w:rPr>
          <w:rFonts w:ascii="Arial" w:hAnsi="Arial" w:cs="Arial"/>
          <w:color w:val="000000" w:themeColor="text1"/>
          <w:sz w:val="24"/>
          <w:szCs w:val="24"/>
          <w:lang w:val="en-GB"/>
        </w:rPr>
      </w:pPr>
      <w:r w:rsidRPr="00C04AE3">
        <w:rPr>
          <w:rFonts w:ascii="Arial" w:hAnsi="Arial" w:cs="Arial"/>
          <w:b/>
          <w:bCs/>
          <w:color w:val="000000" w:themeColor="text1"/>
          <w:sz w:val="24"/>
          <w:szCs w:val="24"/>
          <w:lang w:val="en-GB"/>
        </w:rPr>
        <w:t>Definition</w:t>
      </w:r>
      <w:r w:rsidRPr="00C04AE3">
        <w:rPr>
          <w:rFonts w:ascii="Arial" w:hAnsi="Arial" w:cs="Arial"/>
          <w:color w:val="000000" w:themeColor="text1"/>
          <w:sz w:val="24"/>
          <w:szCs w:val="24"/>
          <w:lang w:val="en-GB"/>
        </w:rPr>
        <w:t>: A tetradic color scheme, also known as a double complementary color scheme, consists of four colors formed by two complementary color pairs. This scheme provides a rich variety of colors and offers a dynamic approach to color composition, making it one of the most versatile and complex color harmonies in color theory.</w:t>
      </w:r>
    </w:p>
    <w:p w14:paraId="1E708957" w14:textId="77777777" w:rsidR="00C04AE3" w:rsidRPr="00C04AE3" w:rsidRDefault="00C04AE3" w:rsidP="00C04AE3">
      <w:pPr>
        <w:spacing w:line="276" w:lineRule="auto"/>
        <w:rPr>
          <w:rFonts w:ascii="Arial" w:hAnsi="Arial" w:cs="Arial"/>
          <w:b/>
          <w:bCs/>
          <w:color w:val="000000" w:themeColor="text1"/>
          <w:sz w:val="24"/>
          <w:szCs w:val="24"/>
          <w:lang w:val="en-GB"/>
        </w:rPr>
      </w:pPr>
      <w:r w:rsidRPr="00C04AE3">
        <w:rPr>
          <w:rFonts w:ascii="Arial" w:hAnsi="Arial" w:cs="Arial"/>
          <w:b/>
          <w:bCs/>
          <w:color w:val="000000" w:themeColor="text1"/>
          <w:sz w:val="24"/>
          <w:szCs w:val="24"/>
          <w:lang w:val="en-GB"/>
        </w:rPr>
        <w:t>Characteristics of Tetradic Colors</w:t>
      </w:r>
    </w:p>
    <w:p w14:paraId="5E519796" w14:textId="77777777" w:rsidR="00C04AE3" w:rsidRPr="00C04AE3" w:rsidRDefault="00C04AE3" w:rsidP="00C04AE3">
      <w:pPr>
        <w:numPr>
          <w:ilvl w:val="0"/>
          <w:numId w:val="112"/>
        </w:numPr>
        <w:spacing w:line="276" w:lineRule="auto"/>
        <w:rPr>
          <w:rFonts w:ascii="Arial" w:hAnsi="Arial" w:cs="Arial"/>
          <w:color w:val="000000" w:themeColor="text1"/>
          <w:sz w:val="24"/>
          <w:szCs w:val="24"/>
          <w:lang w:val="en-GB"/>
        </w:rPr>
      </w:pPr>
      <w:r w:rsidRPr="00C04AE3">
        <w:rPr>
          <w:rFonts w:ascii="Arial" w:hAnsi="Arial" w:cs="Arial"/>
          <w:b/>
          <w:bCs/>
          <w:color w:val="000000" w:themeColor="text1"/>
          <w:sz w:val="24"/>
          <w:szCs w:val="24"/>
          <w:lang w:val="en-GB"/>
        </w:rPr>
        <w:t>Color Composition</w:t>
      </w:r>
      <w:r w:rsidRPr="00C04AE3">
        <w:rPr>
          <w:rFonts w:ascii="Arial" w:hAnsi="Arial" w:cs="Arial"/>
          <w:color w:val="000000" w:themeColor="text1"/>
          <w:sz w:val="24"/>
          <w:szCs w:val="24"/>
          <w:lang w:val="en-GB"/>
        </w:rPr>
        <w:t>:</w:t>
      </w:r>
    </w:p>
    <w:p w14:paraId="7B312C2E" w14:textId="77777777" w:rsidR="00C04AE3" w:rsidRPr="00C04AE3" w:rsidRDefault="00C04AE3" w:rsidP="00C04AE3">
      <w:pPr>
        <w:numPr>
          <w:ilvl w:val="1"/>
          <w:numId w:val="112"/>
        </w:numPr>
        <w:spacing w:line="276" w:lineRule="auto"/>
        <w:rPr>
          <w:rFonts w:ascii="Arial" w:hAnsi="Arial" w:cs="Arial"/>
          <w:color w:val="000000" w:themeColor="text1"/>
          <w:sz w:val="24"/>
          <w:szCs w:val="24"/>
          <w:lang w:val="en-GB"/>
        </w:rPr>
      </w:pPr>
      <w:r w:rsidRPr="00C04AE3">
        <w:rPr>
          <w:rFonts w:ascii="Arial" w:hAnsi="Arial" w:cs="Arial"/>
          <w:color w:val="000000" w:themeColor="text1"/>
          <w:sz w:val="24"/>
          <w:szCs w:val="24"/>
          <w:lang w:val="en-GB"/>
        </w:rPr>
        <w:t xml:space="preserve">A tetradic color scheme includes two complementary color pairs. For example, if the complementary pairs are red and green, and blue and orange, the tetradic scheme would consist of </w:t>
      </w:r>
      <w:r w:rsidRPr="00C04AE3">
        <w:rPr>
          <w:rFonts w:ascii="Arial" w:hAnsi="Arial" w:cs="Arial"/>
          <w:b/>
          <w:bCs/>
          <w:color w:val="000000" w:themeColor="text1"/>
          <w:sz w:val="24"/>
          <w:szCs w:val="24"/>
          <w:lang w:val="en-GB"/>
        </w:rPr>
        <w:t>red, green, blue, and orange</w:t>
      </w:r>
      <w:r w:rsidRPr="00C04AE3">
        <w:rPr>
          <w:rFonts w:ascii="Arial" w:hAnsi="Arial" w:cs="Arial"/>
          <w:color w:val="000000" w:themeColor="text1"/>
          <w:sz w:val="24"/>
          <w:szCs w:val="24"/>
          <w:lang w:val="en-GB"/>
        </w:rPr>
        <w:t>.</w:t>
      </w:r>
    </w:p>
    <w:p w14:paraId="2878E6FC" w14:textId="77777777" w:rsidR="00C04AE3" w:rsidRPr="00C04AE3" w:rsidRDefault="00C04AE3" w:rsidP="00C04AE3">
      <w:pPr>
        <w:numPr>
          <w:ilvl w:val="0"/>
          <w:numId w:val="112"/>
        </w:numPr>
        <w:spacing w:line="276" w:lineRule="auto"/>
        <w:rPr>
          <w:rFonts w:ascii="Arial" w:hAnsi="Arial" w:cs="Arial"/>
          <w:color w:val="000000" w:themeColor="text1"/>
          <w:sz w:val="24"/>
          <w:szCs w:val="24"/>
          <w:lang w:val="en-GB"/>
        </w:rPr>
      </w:pPr>
      <w:r w:rsidRPr="00C04AE3">
        <w:rPr>
          <w:rFonts w:ascii="Arial" w:hAnsi="Arial" w:cs="Arial"/>
          <w:b/>
          <w:bCs/>
          <w:color w:val="000000" w:themeColor="text1"/>
          <w:sz w:val="24"/>
          <w:szCs w:val="24"/>
          <w:lang w:val="en-GB"/>
        </w:rPr>
        <w:t>High Contrast</w:t>
      </w:r>
      <w:r w:rsidRPr="00C04AE3">
        <w:rPr>
          <w:rFonts w:ascii="Arial" w:hAnsi="Arial" w:cs="Arial"/>
          <w:color w:val="000000" w:themeColor="text1"/>
          <w:sz w:val="24"/>
          <w:szCs w:val="24"/>
          <w:lang w:val="en-GB"/>
        </w:rPr>
        <w:t>:</w:t>
      </w:r>
    </w:p>
    <w:p w14:paraId="41421834" w14:textId="77777777" w:rsidR="00C04AE3" w:rsidRPr="00C04AE3" w:rsidRDefault="00C04AE3" w:rsidP="00C04AE3">
      <w:pPr>
        <w:numPr>
          <w:ilvl w:val="1"/>
          <w:numId w:val="112"/>
        </w:numPr>
        <w:spacing w:line="276" w:lineRule="auto"/>
        <w:rPr>
          <w:rFonts w:ascii="Arial" w:hAnsi="Arial" w:cs="Arial"/>
          <w:color w:val="000000" w:themeColor="text1"/>
          <w:sz w:val="24"/>
          <w:szCs w:val="24"/>
          <w:lang w:val="en-GB"/>
        </w:rPr>
      </w:pPr>
      <w:r w:rsidRPr="00C04AE3">
        <w:rPr>
          <w:rFonts w:ascii="Arial" w:hAnsi="Arial" w:cs="Arial"/>
          <w:color w:val="000000" w:themeColor="text1"/>
          <w:sz w:val="24"/>
          <w:szCs w:val="24"/>
          <w:lang w:val="en-GB"/>
        </w:rPr>
        <w:t>This scheme features a strong contrast due to the presence of two complementary color pairs. The combination of these contrasting colors can create a vibrant and energetic design.</w:t>
      </w:r>
    </w:p>
    <w:p w14:paraId="1FA767BF" w14:textId="77777777" w:rsidR="00C04AE3" w:rsidRPr="00C04AE3" w:rsidRDefault="00C04AE3" w:rsidP="00C04AE3">
      <w:pPr>
        <w:numPr>
          <w:ilvl w:val="0"/>
          <w:numId w:val="112"/>
        </w:numPr>
        <w:spacing w:line="276" w:lineRule="auto"/>
        <w:rPr>
          <w:rFonts w:ascii="Arial" w:hAnsi="Arial" w:cs="Arial"/>
          <w:color w:val="000000" w:themeColor="text1"/>
          <w:sz w:val="24"/>
          <w:szCs w:val="24"/>
          <w:lang w:val="en-GB"/>
        </w:rPr>
      </w:pPr>
      <w:r w:rsidRPr="00C04AE3">
        <w:rPr>
          <w:rFonts w:ascii="Arial" w:hAnsi="Arial" w:cs="Arial"/>
          <w:b/>
          <w:bCs/>
          <w:color w:val="000000" w:themeColor="text1"/>
          <w:sz w:val="24"/>
          <w:szCs w:val="24"/>
          <w:lang w:val="en-GB"/>
        </w:rPr>
        <w:t>Visual Complexity</w:t>
      </w:r>
      <w:r w:rsidRPr="00C04AE3">
        <w:rPr>
          <w:rFonts w:ascii="Arial" w:hAnsi="Arial" w:cs="Arial"/>
          <w:color w:val="000000" w:themeColor="text1"/>
          <w:sz w:val="24"/>
          <w:szCs w:val="24"/>
          <w:lang w:val="en-GB"/>
        </w:rPr>
        <w:t>:</w:t>
      </w:r>
    </w:p>
    <w:p w14:paraId="7443D097" w14:textId="77777777" w:rsidR="00C04AE3" w:rsidRPr="00C04AE3" w:rsidRDefault="00C04AE3" w:rsidP="00C04AE3">
      <w:pPr>
        <w:numPr>
          <w:ilvl w:val="1"/>
          <w:numId w:val="112"/>
        </w:numPr>
        <w:spacing w:line="276" w:lineRule="auto"/>
        <w:rPr>
          <w:rFonts w:ascii="Arial" w:hAnsi="Arial" w:cs="Arial"/>
          <w:color w:val="000000" w:themeColor="text1"/>
          <w:sz w:val="24"/>
          <w:szCs w:val="24"/>
          <w:lang w:val="en-GB"/>
        </w:rPr>
      </w:pPr>
      <w:r w:rsidRPr="00C04AE3">
        <w:rPr>
          <w:rFonts w:ascii="Arial" w:hAnsi="Arial" w:cs="Arial"/>
          <w:color w:val="000000" w:themeColor="text1"/>
          <w:sz w:val="24"/>
          <w:szCs w:val="24"/>
          <w:lang w:val="en-GB"/>
        </w:rPr>
        <w:t>With four colors in play, tetradic schemes can produce intricate and complex compositions. This complexity can add depth and interest to designs.</w:t>
      </w:r>
    </w:p>
    <w:p w14:paraId="44650DDF" w14:textId="77777777" w:rsidR="00C04AE3" w:rsidRPr="00C04AE3" w:rsidRDefault="00C04AE3" w:rsidP="00C04AE3">
      <w:pPr>
        <w:spacing w:line="276" w:lineRule="auto"/>
        <w:rPr>
          <w:rFonts w:ascii="Arial" w:hAnsi="Arial" w:cs="Arial"/>
          <w:b/>
          <w:bCs/>
          <w:color w:val="000000" w:themeColor="text1"/>
          <w:sz w:val="24"/>
          <w:szCs w:val="24"/>
          <w:lang w:val="en-GB"/>
        </w:rPr>
      </w:pPr>
      <w:r w:rsidRPr="00C04AE3">
        <w:rPr>
          <w:rFonts w:ascii="Arial" w:hAnsi="Arial" w:cs="Arial"/>
          <w:b/>
          <w:bCs/>
          <w:color w:val="000000" w:themeColor="text1"/>
          <w:sz w:val="24"/>
          <w:szCs w:val="24"/>
          <w:lang w:val="en-GB"/>
        </w:rPr>
        <w:lastRenderedPageBreak/>
        <w:t>Usage of Tetradic Colors in Design and Art</w:t>
      </w:r>
    </w:p>
    <w:p w14:paraId="73D20770" w14:textId="77777777" w:rsidR="00C04AE3" w:rsidRPr="00C04AE3" w:rsidRDefault="00C04AE3" w:rsidP="00C04AE3">
      <w:pPr>
        <w:numPr>
          <w:ilvl w:val="0"/>
          <w:numId w:val="114"/>
        </w:numPr>
        <w:spacing w:line="276" w:lineRule="auto"/>
        <w:rPr>
          <w:rFonts w:ascii="Arial" w:hAnsi="Arial" w:cs="Arial"/>
          <w:color w:val="000000" w:themeColor="text1"/>
          <w:sz w:val="24"/>
          <w:szCs w:val="24"/>
          <w:lang w:val="en-GB"/>
        </w:rPr>
      </w:pPr>
      <w:r w:rsidRPr="00C04AE3">
        <w:rPr>
          <w:rFonts w:ascii="Arial" w:hAnsi="Arial" w:cs="Arial"/>
          <w:b/>
          <w:bCs/>
          <w:color w:val="000000" w:themeColor="text1"/>
          <w:sz w:val="24"/>
          <w:szCs w:val="24"/>
          <w:lang w:val="en-GB"/>
        </w:rPr>
        <w:t>Creating Balance and Interest</w:t>
      </w:r>
      <w:r w:rsidRPr="00C04AE3">
        <w:rPr>
          <w:rFonts w:ascii="Arial" w:hAnsi="Arial" w:cs="Arial"/>
          <w:color w:val="000000" w:themeColor="text1"/>
          <w:sz w:val="24"/>
          <w:szCs w:val="24"/>
          <w:lang w:val="en-GB"/>
        </w:rPr>
        <w:t>:</w:t>
      </w:r>
    </w:p>
    <w:p w14:paraId="5B745550" w14:textId="77777777" w:rsidR="00C04AE3" w:rsidRPr="00C04AE3" w:rsidRDefault="00C04AE3" w:rsidP="00C04AE3">
      <w:pPr>
        <w:numPr>
          <w:ilvl w:val="1"/>
          <w:numId w:val="114"/>
        </w:numPr>
        <w:spacing w:line="276" w:lineRule="auto"/>
        <w:rPr>
          <w:rFonts w:ascii="Arial" w:hAnsi="Arial" w:cs="Arial"/>
          <w:color w:val="000000" w:themeColor="text1"/>
          <w:sz w:val="24"/>
          <w:szCs w:val="24"/>
          <w:lang w:val="en-GB"/>
        </w:rPr>
      </w:pPr>
      <w:r w:rsidRPr="00C04AE3">
        <w:rPr>
          <w:rFonts w:ascii="Arial" w:hAnsi="Arial" w:cs="Arial"/>
          <w:color w:val="000000" w:themeColor="text1"/>
          <w:sz w:val="24"/>
          <w:szCs w:val="24"/>
          <w:lang w:val="en-GB"/>
        </w:rPr>
        <w:t>The use of two complementary pairs allows for a balanced yet dynamic composition. Designers can distribute the colors in a way that leads the viewer’s eye around the design, maintaining interest.</w:t>
      </w:r>
    </w:p>
    <w:p w14:paraId="18F9C132" w14:textId="77777777" w:rsidR="00C04AE3" w:rsidRPr="00C04AE3" w:rsidRDefault="00C04AE3" w:rsidP="00C04AE3">
      <w:pPr>
        <w:numPr>
          <w:ilvl w:val="0"/>
          <w:numId w:val="114"/>
        </w:numPr>
        <w:spacing w:line="276" w:lineRule="auto"/>
        <w:rPr>
          <w:rFonts w:ascii="Arial" w:hAnsi="Arial" w:cs="Arial"/>
          <w:color w:val="000000" w:themeColor="text1"/>
          <w:sz w:val="24"/>
          <w:szCs w:val="24"/>
          <w:lang w:val="en-GB"/>
        </w:rPr>
      </w:pPr>
      <w:r w:rsidRPr="00C04AE3">
        <w:rPr>
          <w:rFonts w:ascii="Arial" w:hAnsi="Arial" w:cs="Arial"/>
          <w:b/>
          <w:bCs/>
          <w:color w:val="000000" w:themeColor="text1"/>
          <w:sz w:val="24"/>
          <w:szCs w:val="24"/>
          <w:lang w:val="en-GB"/>
        </w:rPr>
        <w:t>Dynamic Visuals</w:t>
      </w:r>
      <w:r w:rsidRPr="00C04AE3">
        <w:rPr>
          <w:rFonts w:ascii="Arial" w:hAnsi="Arial" w:cs="Arial"/>
          <w:color w:val="000000" w:themeColor="text1"/>
          <w:sz w:val="24"/>
          <w:szCs w:val="24"/>
          <w:lang w:val="en-GB"/>
        </w:rPr>
        <w:t>:</w:t>
      </w:r>
    </w:p>
    <w:p w14:paraId="40755A8E" w14:textId="77777777" w:rsidR="00C04AE3" w:rsidRPr="00C04AE3" w:rsidRDefault="00C04AE3" w:rsidP="00C04AE3">
      <w:pPr>
        <w:numPr>
          <w:ilvl w:val="1"/>
          <w:numId w:val="114"/>
        </w:numPr>
        <w:spacing w:line="276" w:lineRule="auto"/>
        <w:rPr>
          <w:rFonts w:ascii="Arial" w:hAnsi="Arial" w:cs="Arial"/>
          <w:color w:val="000000" w:themeColor="text1"/>
          <w:sz w:val="24"/>
          <w:szCs w:val="24"/>
          <w:lang w:val="en-GB"/>
        </w:rPr>
      </w:pPr>
      <w:r w:rsidRPr="00C04AE3">
        <w:rPr>
          <w:rFonts w:ascii="Arial" w:hAnsi="Arial" w:cs="Arial"/>
          <w:color w:val="000000" w:themeColor="text1"/>
          <w:sz w:val="24"/>
          <w:szCs w:val="24"/>
          <w:lang w:val="en-GB"/>
        </w:rPr>
        <w:t>Tetradic color schemes can create visually stimulating designs, making them ideal for branding, advertisements, and vibrant artworks that require attention.</w:t>
      </w:r>
    </w:p>
    <w:p w14:paraId="711FC6AF" w14:textId="77777777" w:rsidR="00C04AE3" w:rsidRPr="00C04AE3" w:rsidRDefault="00C04AE3" w:rsidP="00C04AE3">
      <w:pPr>
        <w:numPr>
          <w:ilvl w:val="0"/>
          <w:numId w:val="114"/>
        </w:numPr>
        <w:spacing w:line="276" w:lineRule="auto"/>
        <w:rPr>
          <w:rFonts w:ascii="Arial" w:hAnsi="Arial" w:cs="Arial"/>
          <w:color w:val="000000" w:themeColor="text1"/>
          <w:sz w:val="24"/>
          <w:szCs w:val="24"/>
          <w:lang w:val="en-GB"/>
        </w:rPr>
      </w:pPr>
      <w:r w:rsidRPr="00C04AE3">
        <w:rPr>
          <w:rFonts w:ascii="Arial" w:hAnsi="Arial" w:cs="Arial"/>
          <w:b/>
          <w:bCs/>
          <w:color w:val="000000" w:themeColor="text1"/>
          <w:sz w:val="24"/>
          <w:szCs w:val="24"/>
          <w:lang w:val="en-GB"/>
        </w:rPr>
        <w:t>Focal Points and Accents</w:t>
      </w:r>
      <w:r w:rsidRPr="00C04AE3">
        <w:rPr>
          <w:rFonts w:ascii="Arial" w:hAnsi="Arial" w:cs="Arial"/>
          <w:color w:val="000000" w:themeColor="text1"/>
          <w:sz w:val="24"/>
          <w:szCs w:val="24"/>
          <w:lang w:val="en-GB"/>
        </w:rPr>
        <w:t>:</w:t>
      </w:r>
    </w:p>
    <w:p w14:paraId="6B162441" w14:textId="77777777" w:rsidR="00C04AE3" w:rsidRPr="00C04AE3" w:rsidRDefault="00C04AE3" w:rsidP="00C04AE3">
      <w:pPr>
        <w:numPr>
          <w:ilvl w:val="1"/>
          <w:numId w:val="114"/>
        </w:numPr>
        <w:spacing w:line="276" w:lineRule="auto"/>
        <w:rPr>
          <w:rFonts w:ascii="Arial" w:hAnsi="Arial" w:cs="Arial"/>
          <w:color w:val="000000" w:themeColor="text1"/>
          <w:sz w:val="24"/>
          <w:szCs w:val="24"/>
          <w:lang w:val="en-GB"/>
        </w:rPr>
      </w:pPr>
      <w:r w:rsidRPr="00C04AE3">
        <w:rPr>
          <w:rFonts w:ascii="Arial" w:hAnsi="Arial" w:cs="Arial"/>
          <w:color w:val="000000" w:themeColor="text1"/>
          <w:sz w:val="24"/>
          <w:szCs w:val="24"/>
          <w:lang w:val="en-GB"/>
        </w:rPr>
        <w:t>Artists can use one or two colors as dominant colors while employing the other colors as accents. This helps to establish focal points while still incorporating a range of colors in the composition.</w:t>
      </w:r>
    </w:p>
    <w:p w14:paraId="4B79B50B" w14:textId="77777777" w:rsidR="00C04AE3" w:rsidRPr="00C04AE3" w:rsidRDefault="00C04AE3" w:rsidP="00C04AE3">
      <w:pPr>
        <w:numPr>
          <w:ilvl w:val="0"/>
          <w:numId w:val="114"/>
        </w:numPr>
        <w:spacing w:line="276" w:lineRule="auto"/>
        <w:rPr>
          <w:rFonts w:ascii="Arial" w:hAnsi="Arial" w:cs="Arial"/>
          <w:color w:val="000000" w:themeColor="text1"/>
          <w:sz w:val="24"/>
          <w:szCs w:val="24"/>
          <w:lang w:val="en-GB"/>
        </w:rPr>
      </w:pPr>
      <w:r w:rsidRPr="00C04AE3">
        <w:rPr>
          <w:rFonts w:ascii="Arial" w:hAnsi="Arial" w:cs="Arial"/>
          <w:b/>
          <w:bCs/>
          <w:color w:val="000000" w:themeColor="text1"/>
          <w:sz w:val="24"/>
          <w:szCs w:val="24"/>
          <w:lang w:val="en-GB"/>
        </w:rPr>
        <w:t>Exploration of Tones</w:t>
      </w:r>
      <w:r w:rsidRPr="00C04AE3">
        <w:rPr>
          <w:rFonts w:ascii="Arial" w:hAnsi="Arial" w:cs="Arial"/>
          <w:color w:val="000000" w:themeColor="text1"/>
          <w:sz w:val="24"/>
          <w:szCs w:val="24"/>
          <w:lang w:val="en-GB"/>
        </w:rPr>
        <w:t>:</w:t>
      </w:r>
    </w:p>
    <w:p w14:paraId="17234256" w14:textId="77777777" w:rsidR="00C04AE3" w:rsidRPr="00C04AE3" w:rsidRDefault="00C04AE3" w:rsidP="00C04AE3">
      <w:pPr>
        <w:numPr>
          <w:ilvl w:val="1"/>
          <w:numId w:val="114"/>
        </w:numPr>
        <w:spacing w:line="276" w:lineRule="auto"/>
        <w:rPr>
          <w:rFonts w:ascii="Arial" w:hAnsi="Arial" w:cs="Arial"/>
          <w:color w:val="000000" w:themeColor="text1"/>
          <w:sz w:val="24"/>
          <w:szCs w:val="24"/>
          <w:lang w:val="en-GB"/>
        </w:rPr>
      </w:pPr>
      <w:r w:rsidRPr="00C04AE3">
        <w:rPr>
          <w:rFonts w:ascii="Arial" w:hAnsi="Arial" w:cs="Arial"/>
          <w:color w:val="000000" w:themeColor="text1"/>
          <w:sz w:val="24"/>
          <w:szCs w:val="24"/>
          <w:lang w:val="en-GB"/>
        </w:rPr>
        <w:t>The flexibility of a tetradic scheme allows artists and designers to explore a variety of tones, shades, and tints, enhancing depth and dimension within their work.</w:t>
      </w:r>
    </w:p>
    <w:p w14:paraId="67BF403B" w14:textId="77777777" w:rsidR="00C04AE3" w:rsidRPr="00C04AE3" w:rsidRDefault="00C04AE3" w:rsidP="00C04AE3">
      <w:pPr>
        <w:spacing w:line="276" w:lineRule="auto"/>
        <w:rPr>
          <w:rFonts w:ascii="Arial" w:hAnsi="Arial" w:cs="Arial"/>
          <w:b/>
          <w:bCs/>
          <w:color w:val="000000" w:themeColor="text1"/>
          <w:sz w:val="24"/>
          <w:szCs w:val="24"/>
          <w:lang w:val="en-GB"/>
        </w:rPr>
      </w:pPr>
      <w:r w:rsidRPr="00C04AE3">
        <w:rPr>
          <w:rFonts w:ascii="Arial" w:hAnsi="Arial" w:cs="Arial"/>
          <w:b/>
          <w:bCs/>
          <w:color w:val="000000" w:themeColor="text1"/>
          <w:sz w:val="24"/>
          <w:szCs w:val="24"/>
          <w:lang w:val="en-GB"/>
        </w:rPr>
        <w:t>Considerations for Using Tetradic Colors</w:t>
      </w:r>
    </w:p>
    <w:p w14:paraId="2F100B6D" w14:textId="77777777" w:rsidR="00C04AE3" w:rsidRPr="00C04AE3" w:rsidRDefault="00C04AE3" w:rsidP="00C04AE3">
      <w:pPr>
        <w:numPr>
          <w:ilvl w:val="0"/>
          <w:numId w:val="116"/>
        </w:numPr>
        <w:spacing w:line="276" w:lineRule="auto"/>
        <w:rPr>
          <w:rFonts w:ascii="Arial" w:hAnsi="Arial" w:cs="Arial"/>
          <w:color w:val="000000" w:themeColor="text1"/>
          <w:sz w:val="24"/>
          <w:szCs w:val="24"/>
          <w:lang w:val="en-GB"/>
        </w:rPr>
      </w:pPr>
      <w:r w:rsidRPr="00C04AE3">
        <w:rPr>
          <w:rFonts w:ascii="Arial" w:hAnsi="Arial" w:cs="Arial"/>
          <w:b/>
          <w:bCs/>
          <w:color w:val="000000" w:themeColor="text1"/>
          <w:sz w:val="24"/>
          <w:szCs w:val="24"/>
          <w:lang w:val="en-GB"/>
        </w:rPr>
        <w:t>Color Proportions</w:t>
      </w:r>
      <w:r w:rsidRPr="00C04AE3">
        <w:rPr>
          <w:rFonts w:ascii="Arial" w:hAnsi="Arial" w:cs="Arial"/>
          <w:color w:val="000000" w:themeColor="text1"/>
          <w:sz w:val="24"/>
          <w:szCs w:val="24"/>
          <w:lang w:val="en-GB"/>
        </w:rPr>
        <w:t>:</w:t>
      </w:r>
    </w:p>
    <w:p w14:paraId="15930EF8" w14:textId="77777777" w:rsidR="00C04AE3" w:rsidRPr="00C04AE3" w:rsidRDefault="00C04AE3" w:rsidP="00C04AE3">
      <w:pPr>
        <w:numPr>
          <w:ilvl w:val="1"/>
          <w:numId w:val="116"/>
        </w:numPr>
        <w:spacing w:line="276" w:lineRule="auto"/>
        <w:rPr>
          <w:rFonts w:ascii="Arial" w:hAnsi="Arial" w:cs="Arial"/>
          <w:color w:val="000000" w:themeColor="text1"/>
          <w:sz w:val="24"/>
          <w:szCs w:val="24"/>
          <w:lang w:val="en-GB"/>
        </w:rPr>
      </w:pPr>
      <w:r w:rsidRPr="00C04AE3">
        <w:rPr>
          <w:rFonts w:ascii="Arial" w:hAnsi="Arial" w:cs="Arial"/>
          <w:color w:val="000000" w:themeColor="text1"/>
          <w:sz w:val="24"/>
          <w:szCs w:val="24"/>
          <w:lang w:val="en-GB"/>
        </w:rPr>
        <w:t>Achieving balance is crucial. It’s often best to use one or two colors as dominant and the other two as secondary or accent colors to avoid overwhelming the viewer.</w:t>
      </w:r>
    </w:p>
    <w:p w14:paraId="45B206AD" w14:textId="77777777" w:rsidR="00C04AE3" w:rsidRPr="00C04AE3" w:rsidRDefault="00C04AE3" w:rsidP="00C04AE3">
      <w:pPr>
        <w:numPr>
          <w:ilvl w:val="0"/>
          <w:numId w:val="116"/>
        </w:numPr>
        <w:spacing w:line="276" w:lineRule="auto"/>
        <w:rPr>
          <w:rFonts w:ascii="Arial" w:hAnsi="Arial" w:cs="Arial"/>
          <w:color w:val="000000" w:themeColor="text1"/>
          <w:sz w:val="24"/>
          <w:szCs w:val="24"/>
          <w:lang w:val="en-GB"/>
        </w:rPr>
      </w:pPr>
      <w:r w:rsidRPr="00C04AE3">
        <w:rPr>
          <w:rFonts w:ascii="Arial" w:hAnsi="Arial" w:cs="Arial"/>
          <w:b/>
          <w:bCs/>
          <w:color w:val="000000" w:themeColor="text1"/>
          <w:sz w:val="24"/>
          <w:szCs w:val="24"/>
          <w:lang w:val="en-GB"/>
        </w:rPr>
        <w:t>Harmonizing with Neutrals</w:t>
      </w:r>
      <w:r w:rsidRPr="00C04AE3">
        <w:rPr>
          <w:rFonts w:ascii="Arial" w:hAnsi="Arial" w:cs="Arial"/>
          <w:color w:val="000000" w:themeColor="text1"/>
          <w:sz w:val="24"/>
          <w:szCs w:val="24"/>
          <w:lang w:val="en-GB"/>
        </w:rPr>
        <w:t>:</w:t>
      </w:r>
    </w:p>
    <w:p w14:paraId="59B6F8BB" w14:textId="77777777" w:rsidR="00C04AE3" w:rsidRPr="00C04AE3" w:rsidRDefault="00C04AE3" w:rsidP="00C04AE3">
      <w:pPr>
        <w:numPr>
          <w:ilvl w:val="1"/>
          <w:numId w:val="116"/>
        </w:numPr>
        <w:spacing w:line="276" w:lineRule="auto"/>
        <w:rPr>
          <w:rFonts w:ascii="Arial" w:hAnsi="Arial" w:cs="Arial"/>
          <w:color w:val="000000" w:themeColor="text1"/>
          <w:sz w:val="24"/>
          <w:szCs w:val="24"/>
          <w:lang w:val="en-GB"/>
        </w:rPr>
      </w:pPr>
      <w:r w:rsidRPr="00C04AE3">
        <w:rPr>
          <w:rFonts w:ascii="Arial" w:hAnsi="Arial" w:cs="Arial"/>
          <w:color w:val="000000" w:themeColor="text1"/>
          <w:sz w:val="24"/>
          <w:szCs w:val="24"/>
          <w:lang w:val="en-GB"/>
        </w:rPr>
        <w:t>Incorporating neutral colors (like white, black, gray, or beige) can help balance the vibrancy of the tetradic scheme and provide breathing space within the design.</w:t>
      </w:r>
    </w:p>
    <w:p w14:paraId="5B710EA0" w14:textId="77777777" w:rsidR="00C04AE3" w:rsidRPr="00C04AE3" w:rsidRDefault="00C04AE3" w:rsidP="00C04AE3">
      <w:pPr>
        <w:numPr>
          <w:ilvl w:val="0"/>
          <w:numId w:val="116"/>
        </w:numPr>
        <w:spacing w:line="276" w:lineRule="auto"/>
        <w:rPr>
          <w:rFonts w:ascii="Arial" w:hAnsi="Arial" w:cs="Arial"/>
          <w:color w:val="000000" w:themeColor="text1"/>
          <w:sz w:val="24"/>
          <w:szCs w:val="24"/>
          <w:lang w:val="en-GB"/>
        </w:rPr>
      </w:pPr>
      <w:r w:rsidRPr="00C04AE3">
        <w:rPr>
          <w:rFonts w:ascii="Arial" w:hAnsi="Arial" w:cs="Arial"/>
          <w:b/>
          <w:bCs/>
          <w:color w:val="000000" w:themeColor="text1"/>
          <w:sz w:val="24"/>
          <w:szCs w:val="24"/>
          <w:lang w:val="en-GB"/>
        </w:rPr>
        <w:t>Saturation and Value Adjustments</w:t>
      </w:r>
      <w:r w:rsidRPr="00C04AE3">
        <w:rPr>
          <w:rFonts w:ascii="Arial" w:hAnsi="Arial" w:cs="Arial"/>
          <w:color w:val="000000" w:themeColor="text1"/>
          <w:sz w:val="24"/>
          <w:szCs w:val="24"/>
          <w:lang w:val="en-GB"/>
        </w:rPr>
        <w:t>:</w:t>
      </w:r>
    </w:p>
    <w:p w14:paraId="1B4AF129" w14:textId="77777777" w:rsidR="00C04AE3" w:rsidRPr="00C04AE3" w:rsidRDefault="00C04AE3" w:rsidP="00C04AE3">
      <w:pPr>
        <w:numPr>
          <w:ilvl w:val="1"/>
          <w:numId w:val="116"/>
        </w:numPr>
        <w:spacing w:line="276" w:lineRule="auto"/>
        <w:rPr>
          <w:rFonts w:ascii="Arial" w:hAnsi="Arial" w:cs="Arial"/>
          <w:color w:val="000000" w:themeColor="text1"/>
          <w:sz w:val="24"/>
          <w:szCs w:val="24"/>
          <w:lang w:val="en-GB"/>
        </w:rPr>
      </w:pPr>
      <w:r w:rsidRPr="00C04AE3">
        <w:rPr>
          <w:rFonts w:ascii="Arial" w:hAnsi="Arial" w:cs="Arial"/>
          <w:color w:val="000000" w:themeColor="text1"/>
          <w:sz w:val="24"/>
          <w:szCs w:val="24"/>
          <w:lang w:val="en-GB"/>
        </w:rPr>
        <w:t>Varying the saturation and value of each color can help create a more cohesive look. Softer, muted tones can lead to a more harmonious design, while bold colors can add excitement.</w:t>
      </w:r>
    </w:p>
    <w:p w14:paraId="25126DFD" w14:textId="77777777" w:rsidR="00C04AE3" w:rsidRPr="00C04AE3" w:rsidRDefault="00C04AE3" w:rsidP="00C04AE3">
      <w:pPr>
        <w:numPr>
          <w:ilvl w:val="0"/>
          <w:numId w:val="116"/>
        </w:numPr>
        <w:spacing w:line="276" w:lineRule="auto"/>
        <w:rPr>
          <w:rFonts w:ascii="Arial" w:hAnsi="Arial" w:cs="Arial"/>
          <w:color w:val="000000" w:themeColor="text1"/>
          <w:sz w:val="24"/>
          <w:szCs w:val="24"/>
          <w:lang w:val="en-GB"/>
        </w:rPr>
      </w:pPr>
      <w:r w:rsidRPr="00C04AE3">
        <w:rPr>
          <w:rFonts w:ascii="Arial" w:hAnsi="Arial" w:cs="Arial"/>
          <w:b/>
          <w:bCs/>
          <w:color w:val="000000" w:themeColor="text1"/>
          <w:sz w:val="24"/>
          <w:szCs w:val="24"/>
          <w:lang w:val="en-GB"/>
        </w:rPr>
        <w:t>Contextual Relevance</w:t>
      </w:r>
      <w:r w:rsidRPr="00C04AE3">
        <w:rPr>
          <w:rFonts w:ascii="Arial" w:hAnsi="Arial" w:cs="Arial"/>
          <w:color w:val="000000" w:themeColor="text1"/>
          <w:sz w:val="24"/>
          <w:szCs w:val="24"/>
          <w:lang w:val="en-GB"/>
        </w:rPr>
        <w:t>:</w:t>
      </w:r>
    </w:p>
    <w:p w14:paraId="4F12504F" w14:textId="77777777" w:rsidR="00C04AE3" w:rsidRPr="00C04AE3" w:rsidRDefault="00C04AE3" w:rsidP="00C04AE3">
      <w:pPr>
        <w:numPr>
          <w:ilvl w:val="1"/>
          <w:numId w:val="116"/>
        </w:numPr>
        <w:spacing w:line="276" w:lineRule="auto"/>
        <w:rPr>
          <w:rFonts w:ascii="Arial" w:hAnsi="Arial" w:cs="Arial"/>
          <w:color w:val="000000" w:themeColor="text1"/>
          <w:sz w:val="24"/>
          <w:szCs w:val="24"/>
          <w:lang w:val="en-GB"/>
        </w:rPr>
      </w:pPr>
      <w:r w:rsidRPr="00C04AE3">
        <w:rPr>
          <w:rFonts w:ascii="Arial" w:hAnsi="Arial" w:cs="Arial"/>
          <w:color w:val="000000" w:themeColor="text1"/>
          <w:sz w:val="24"/>
          <w:szCs w:val="24"/>
          <w:lang w:val="en-GB"/>
        </w:rPr>
        <w:lastRenderedPageBreak/>
        <w:t>Always consider the emotional and cultural significance of the colors used. The meaning of colors can change based on cultural context, so understanding the audience is essential for effective design.</w:t>
      </w:r>
    </w:p>
    <w:p w14:paraId="0C9FD8E5" w14:textId="77777777" w:rsidR="00C04AE3" w:rsidRPr="00C04AE3" w:rsidRDefault="00C04AE3" w:rsidP="00C04AE3">
      <w:pPr>
        <w:spacing w:line="276" w:lineRule="auto"/>
        <w:rPr>
          <w:rFonts w:ascii="Arial" w:hAnsi="Arial" w:cs="Arial"/>
          <w:b/>
          <w:bCs/>
          <w:color w:val="000000" w:themeColor="text1"/>
          <w:sz w:val="24"/>
          <w:szCs w:val="24"/>
          <w:lang w:val="en-GB"/>
        </w:rPr>
      </w:pPr>
      <w:r w:rsidRPr="00C04AE3">
        <w:rPr>
          <w:rFonts w:ascii="Arial" w:hAnsi="Arial" w:cs="Arial"/>
          <w:b/>
          <w:bCs/>
          <w:color w:val="000000" w:themeColor="text1"/>
          <w:sz w:val="24"/>
          <w:szCs w:val="24"/>
          <w:lang w:val="en-GB"/>
        </w:rPr>
        <w:t>Conclusion</w:t>
      </w:r>
    </w:p>
    <w:p w14:paraId="7143E0E3" w14:textId="32286B47" w:rsidR="00C04AE3" w:rsidRPr="00C04AE3" w:rsidRDefault="00C04AE3" w:rsidP="00CD174D">
      <w:pPr>
        <w:spacing w:line="276" w:lineRule="auto"/>
        <w:rPr>
          <w:rFonts w:ascii="Arial" w:hAnsi="Arial" w:cs="Arial"/>
          <w:color w:val="000000" w:themeColor="text1"/>
          <w:sz w:val="24"/>
          <w:szCs w:val="24"/>
          <w:lang w:val="en-GB"/>
        </w:rPr>
      </w:pPr>
      <w:r w:rsidRPr="00C04AE3">
        <w:rPr>
          <w:rFonts w:ascii="Arial" w:hAnsi="Arial" w:cs="Arial"/>
          <w:color w:val="000000" w:themeColor="text1"/>
          <w:sz w:val="24"/>
          <w:szCs w:val="24"/>
          <w:lang w:val="en-GB"/>
        </w:rPr>
        <w:t>Tetradic color schemes are a powerful tool in the arsenal of artists and designers, providing a vibrant and versatile way to create dynamic compositions. By understanding how to effectively use the interplay of two complementary pairs, one can achieve depth, complexity, and visual interest in their work. Mastering tetradic colors can elevate designs, making them engaging and impactful while providing a rich array of creative possibilities. Whether in art, graphic design, or product branding, the use of tetradic color schemes can lead to striking and memorable visuals.</w:t>
      </w:r>
    </w:p>
    <w:p w14:paraId="1ECBB953" w14:textId="77777777" w:rsidR="00C04AE3" w:rsidRDefault="00C04AE3" w:rsidP="00CD174D">
      <w:pPr>
        <w:spacing w:line="276" w:lineRule="auto"/>
        <w:rPr>
          <w:rFonts w:ascii="Arial" w:hAnsi="Arial" w:cs="Arial"/>
          <w:b/>
          <w:bCs/>
          <w:color w:val="000000" w:themeColor="text1"/>
          <w:sz w:val="24"/>
          <w:szCs w:val="24"/>
          <w:lang w:val="en-GB"/>
        </w:rPr>
      </w:pPr>
    </w:p>
    <w:p w14:paraId="20EF3B1F" w14:textId="5417595A" w:rsidR="00CD174D" w:rsidRPr="00CD174D" w:rsidRDefault="00CD174D" w:rsidP="00CD174D">
      <w:pPr>
        <w:spacing w:line="276" w:lineRule="auto"/>
        <w:rPr>
          <w:rFonts w:ascii="Arial" w:hAnsi="Arial" w:cs="Arial"/>
          <w:color w:val="000000" w:themeColor="text1"/>
          <w:sz w:val="24"/>
          <w:szCs w:val="24"/>
          <w:lang w:val="en-GB"/>
        </w:rPr>
      </w:pPr>
      <w:r w:rsidRPr="00CD174D">
        <w:rPr>
          <w:rFonts w:ascii="Arial" w:hAnsi="Arial" w:cs="Arial"/>
          <w:color w:val="000000" w:themeColor="text1"/>
          <w:sz w:val="24"/>
          <w:szCs w:val="24"/>
          <w:lang w:val="en-GB"/>
        </w:rPr>
        <w:pict w14:anchorId="109F78C3">
          <v:rect id="_x0000_i1976" style="width:0;height:1.5pt" o:hralign="center" o:hrstd="t" o:hr="t" fillcolor="#a0a0a0" stroked="f"/>
        </w:pict>
      </w:r>
    </w:p>
    <w:p w14:paraId="4092204C" w14:textId="77777777" w:rsidR="000C65CA" w:rsidRPr="000C65CA" w:rsidRDefault="000C65CA" w:rsidP="000C65CA">
      <w:pPr>
        <w:spacing w:line="276" w:lineRule="auto"/>
        <w:rPr>
          <w:rFonts w:ascii="Arial" w:hAnsi="Arial" w:cs="Arial"/>
          <w:b/>
          <w:bCs/>
          <w:color w:val="000000" w:themeColor="text1"/>
          <w:sz w:val="24"/>
          <w:szCs w:val="24"/>
          <w:lang w:val="en-GB"/>
        </w:rPr>
      </w:pPr>
      <w:r w:rsidRPr="000C65CA">
        <w:rPr>
          <w:rFonts w:ascii="Arial" w:hAnsi="Arial" w:cs="Arial"/>
          <w:b/>
          <w:bCs/>
          <w:color w:val="000000" w:themeColor="text1"/>
          <w:sz w:val="24"/>
          <w:szCs w:val="24"/>
          <w:lang w:val="en-GB"/>
        </w:rPr>
        <w:t>Monochromatic Colors</w:t>
      </w:r>
    </w:p>
    <w:p w14:paraId="40EDDA74" w14:textId="77777777" w:rsidR="000C65CA" w:rsidRPr="000C65CA" w:rsidRDefault="000C65CA" w:rsidP="000C65CA">
      <w:pPr>
        <w:spacing w:line="276" w:lineRule="auto"/>
        <w:rPr>
          <w:rFonts w:ascii="Arial" w:hAnsi="Arial" w:cs="Arial"/>
          <w:color w:val="000000" w:themeColor="text1"/>
          <w:sz w:val="24"/>
          <w:szCs w:val="24"/>
          <w:lang w:val="en-GB"/>
        </w:rPr>
      </w:pPr>
      <w:r w:rsidRPr="000C65CA">
        <w:rPr>
          <w:rFonts w:ascii="Arial" w:hAnsi="Arial" w:cs="Arial"/>
          <w:b/>
          <w:bCs/>
          <w:color w:val="000000" w:themeColor="text1"/>
          <w:sz w:val="24"/>
          <w:szCs w:val="24"/>
          <w:lang w:val="en-GB"/>
        </w:rPr>
        <w:t>Definition</w:t>
      </w:r>
      <w:r w:rsidRPr="000C65CA">
        <w:rPr>
          <w:rFonts w:ascii="Arial" w:hAnsi="Arial" w:cs="Arial"/>
          <w:color w:val="000000" w:themeColor="text1"/>
          <w:sz w:val="24"/>
          <w:szCs w:val="24"/>
          <w:lang w:val="en-GB"/>
        </w:rPr>
        <w:t>: A monochromatic color scheme consists of variations in lightness and saturation of a single hue. This approach focuses on one color, allowing artists and designers to create a cohesive and harmonious visual experience through shades, tints, and tones of that color.</w:t>
      </w:r>
    </w:p>
    <w:p w14:paraId="7FE25B9E" w14:textId="77777777" w:rsidR="000C65CA" w:rsidRPr="000C65CA" w:rsidRDefault="000C65CA" w:rsidP="000C65CA">
      <w:pPr>
        <w:spacing w:line="276" w:lineRule="auto"/>
        <w:rPr>
          <w:rFonts w:ascii="Arial" w:hAnsi="Arial" w:cs="Arial"/>
          <w:b/>
          <w:bCs/>
          <w:color w:val="000000" w:themeColor="text1"/>
          <w:sz w:val="24"/>
          <w:szCs w:val="24"/>
          <w:lang w:val="en-GB"/>
        </w:rPr>
      </w:pPr>
      <w:r w:rsidRPr="000C65CA">
        <w:rPr>
          <w:rFonts w:ascii="Arial" w:hAnsi="Arial" w:cs="Arial"/>
          <w:b/>
          <w:bCs/>
          <w:color w:val="000000" w:themeColor="text1"/>
          <w:sz w:val="24"/>
          <w:szCs w:val="24"/>
          <w:lang w:val="en-GB"/>
        </w:rPr>
        <w:t>Characteristics of Monochromatic Colors</w:t>
      </w:r>
    </w:p>
    <w:p w14:paraId="29E1C78B" w14:textId="77777777" w:rsidR="000C65CA" w:rsidRPr="000C65CA" w:rsidRDefault="000C65CA" w:rsidP="000C65CA">
      <w:pPr>
        <w:numPr>
          <w:ilvl w:val="0"/>
          <w:numId w:val="117"/>
        </w:numPr>
        <w:spacing w:line="276" w:lineRule="auto"/>
        <w:rPr>
          <w:rFonts w:ascii="Arial" w:hAnsi="Arial" w:cs="Arial"/>
          <w:color w:val="000000" w:themeColor="text1"/>
          <w:sz w:val="24"/>
          <w:szCs w:val="24"/>
          <w:lang w:val="en-GB"/>
        </w:rPr>
      </w:pPr>
      <w:r w:rsidRPr="000C65CA">
        <w:rPr>
          <w:rFonts w:ascii="Arial" w:hAnsi="Arial" w:cs="Arial"/>
          <w:b/>
          <w:bCs/>
          <w:color w:val="000000" w:themeColor="text1"/>
          <w:sz w:val="24"/>
          <w:szCs w:val="24"/>
          <w:lang w:val="en-GB"/>
        </w:rPr>
        <w:t>Single Hue</w:t>
      </w:r>
      <w:r w:rsidRPr="000C65CA">
        <w:rPr>
          <w:rFonts w:ascii="Arial" w:hAnsi="Arial" w:cs="Arial"/>
          <w:color w:val="000000" w:themeColor="text1"/>
          <w:sz w:val="24"/>
          <w:szCs w:val="24"/>
          <w:lang w:val="en-GB"/>
        </w:rPr>
        <w:t>:</w:t>
      </w:r>
    </w:p>
    <w:p w14:paraId="55B0DECF" w14:textId="77777777" w:rsidR="000C65CA" w:rsidRPr="000C65CA" w:rsidRDefault="000C65CA" w:rsidP="000C65CA">
      <w:pPr>
        <w:numPr>
          <w:ilvl w:val="1"/>
          <w:numId w:val="117"/>
        </w:numPr>
        <w:spacing w:line="276" w:lineRule="auto"/>
        <w:rPr>
          <w:rFonts w:ascii="Arial" w:hAnsi="Arial" w:cs="Arial"/>
          <w:color w:val="000000" w:themeColor="text1"/>
          <w:sz w:val="24"/>
          <w:szCs w:val="24"/>
          <w:lang w:val="en-GB"/>
        </w:rPr>
      </w:pPr>
      <w:r w:rsidRPr="000C65CA">
        <w:rPr>
          <w:rFonts w:ascii="Arial" w:hAnsi="Arial" w:cs="Arial"/>
          <w:color w:val="000000" w:themeColor="text1"/>
          <w:sz w:val="24"/>
          <w:szCs w:val="24"/>
          <w:lang w:val="en-GB"/>
        </w:rPr>
        <w:t>The foundation of a monochromatic scheme is a single color, which is then manipulated through variations in value (lightness and darkness) and saturation (intensity or dullness).</w:t>
      </w:r>
    </w:p>
    <w:p w14:paraId="7D6097B1" w14:textId="77777777" w:rsidR="000C65CA" w:rsidRPr="000C65CA" w:rsidRDefault="000C65CA" w:rsidP="000C65CA">
      <w:pPr>
        <w:numPr>
          <w:ilvl w:val="0"/>
          <w:numId w:val="117"/>
        </w:numPr>
        <w:spacing w:line="276" w:lineRule="auto"/>
        <w:rPr>
          <w:rFonts w:ascii="Arial" w:hAnsi="Arial" w:cs="Arial"/>
          <w:color w:val="000000" w:themeColor="text1"/>
          <w:sz w:val="24"/>
          <w:szCs w:val="24"/>
          <w:lang w:val="en-GB"/>
        </w:rPr>
      </w:pPr>
      <w:r w:rsidRPr="000C65CA">
        <w:rPr>
          <w:rFonts w:ascii="Arial" w:hAnsi="Arial" w:cs="Arial"/>
          <w:b/>
          <w:bCs/>
          <w:color w:val="000000" w:themeColor="text1"/>
          <w:sz w:val="24"/>
          <w:szCs w:val="24"/>
          <w:lang w:val="en-GB"/>
        </w:rPr>
        <w:t>Shades, Tints, and Tones</w:t>
      </w:r>
      <w:r w:rsidRPr="000C65CA">
        <w:rPr>
          <w:rFonts w:ascii="Arial" w:hAnsi="Arial" w:cs="Arial"/>
          <w:color w:val="000000" w:themeColor="text1"/>
          <w:sz w:val="24"/>
          <w:szCs w:val="24"/>
          <w:lang w:val="en-GB"/>
        </w:rPr>
        <w:t>:</w:t>
      </w:r>
    </w:p>
    <w:p w14:paraId="7DA86219" w14:textId="77777777" w:rsidR="000C65CA" w:rsidRPr="000C65CA" w:rsidRDefault="000C65CA" w:rsidP="000C65CA">
      <w:pPr>
        <w:numPr>
          <w:ilvl w:val="1"/>
          <w:numId w:val="117"/>
        </w:numPr>
        <w:spacing w:line="276" w:lineRule="auto"/>
        <w:rPr>
          <w:rFonts w:ascii="Arial" w:hAnsi="Arial" w:cs="Arial"/>
          <w:color w:val="000000" w:themeColor="text1"/>
          <w:sz w:val="24"/>
          <w:szCs w:val="24"/>
          <w:lang w:val="en-GB"/>
        </w:rPr>
      </w:pPr>
      <w:r w:rsidRPr="000C65CA">
        <w:rPr>
          <w:rFonts w:ascii="Arial" w:hAnsi="Arial" w:cs="Arial"/>
          <w:b/>
          <w:bCs/>
          <w:color w:val="000000" w:themeColor="text1"/>
          <w:sz w:val="24"/>
          <w:szCs w:val="24"/>
          <w:lang w:val="en-GB"/>
        </w:rPr>
        <w:t>Shades</w:t>
      </w:r>
      <w:r w:rsidRPr="000C65CA">
        <w:rPr>
          <w:rFonts w:ascii="Arial" w:hAnsi="Arial" w:cs="Arial"/>
          <w:color w:val="000000" w:themeColor="text1"/>
          <w:sz w:val="24"/>
          <w:szCs w:val="24"/>
          <w:lang w:val="en-GB"/>
        </w:rPr>
        <w:t>: Created by adding black to the base color, resulting in darker variations.</w:t>
      </w:r>
    </w:p>
    <w:p w14:paraId="3FC86293" w14:textId="77777777" w:rsidR="000C65CA" w:rsidRPr="000C65CA" w:rsidRDefault="000C65CA" w:rsidP="000C65CA">
      <w:pPr>
        <w:numPr>
          <w:ilvl w:val="1"/>
          <w:numId w:val="117"/>
        </w:numPr>
        <w:spacing w:line="276" w:lineRule="auto"/>
        <w:rPr>
          <w:rFonts w:ascii="Arial" w:hAnsi="Arial" w:cs="Arial"/>
          <w:color w:val="000000" w:themeColor="text1"/>
          <w:sz w:val="24"/>
          <w:szCs w:val="24"/>
          <w:lang w:val="en-GB"/>
        </w:rPr>
      </w:pPr>
      <w:r w:rsidRPr="000C65CA">
        <w:rPr>
          <w:rFonts w:ascii="Arial" w:hAnsi="Arial" w:cs="Arial"/>
          <w:b/>
          <w:bCs/>
          <w:color w:val="000000" w:themeColor="text1"/>
          <w:sz w:val="24"/>
          <w:szCs w:val="24"/>
          <w:lang w:val="en-GB"/>
        </w:rPr>
        <w:t>Tints</w:t>
      </w:r>
      <w:r w:rsidRPr="000C65CA">
        <w:rPr>
          <w:rFonts w:ascii="Arial" w:hAnsi="Arial" w:cs="Arial"/>
          <w:color w:val="000000" w:themeColor="text1"/>
          <w:sz w:val="24"/>
          <w:szCs w:val="24"/>
          <w:lang w:val="en-GB"/>
        </w:rPr>
        <w:t>: Created by adding white to the base color, resulting in lighter variations.</w:t>
      </w:r>
    </w:p>
    <w:p w14:paraId="057A873C" w14:textId="77777777" w:rsidR="000C65CA" w:rsidRPr="000C65CA" w:rsidRDefault="000C65CA" w:rsidP="000C65CA">
      <w:pPr>
        <w:numPr>
          <w:ilvl w:val="1"/>
          <w:numId w:val="117"/>
        </w:numPr>
        <w:spacing w:line="276" w:lineRule="auto"/>
        <w:rPr>
          <w:rFonts w:ascii="Arial" w:hAnsi="Arial" w:cs="Arial"/>
          <w:color w:val="000000" w:themeColor="text1"/>
          <w:sz w:val="24"/>
          <w:szCs w:val="24"/>
          <w:lang w:val="en-GB"/>
        </w:rPr>
      </w:pPr>
      <w:r w:rsidRPr="000C65CA">
        <w:rPr>
          <w:rFonts w:ascii="Arial" w:hAnsi="Arial" w:cs="Arial"/>
          <w:b/>
          <w:bCs/>
          <w:color w:val="000000" w:themeColor="text1"/>
          <w:sz w:val="24"/>
          <w:szCs w:val="24"/>
          <w:lang w:val="en-GB"/>
        </w:rPr>
        <w:t>Tones</w:t>
      </w:r>
      <w:r w:rsidRPr="000C65CA">
        <w:rPr>
          <w:rFonts w:ascii="Arial" w:hAnsi="Arial" w:cs="Arial"/>
          <w:color w:val="000000" w:themeColor="text1"/>
          <w:sz w:val="24"/>
          <w:szCs w:val="24"/>
          <w:lang w:val="en-GB"/>
        </w:rPr>
        <w:t>: Created by adding gray to the base color, resulting in more subdued variations.</w:t>
      </w:r>
    </w:p>
    <w:p w14:paraId="48A2B681" w14:textId="77777777" w:rsidR="000C65CA" w:rsidRPr="000C65CA" w:rsidRDefault="000C65CA" w:rsidP="000C65CA">
      <w:pPr>
        <w:numPr>
          <w:ilvl w:val="0"/>
          <w:numId w:val="117"/>
        </w:numPr>
        <w:spacing w:line="276" w:lineRule="auto"/>
        <w:rPr>
          <w:rFonts w:ascii="Arial" w:hAnsi="Arial" w:cs="Arial"/>
          <w:color w:val="000000" w:themeColor="text1"/>
          <w:sz w:val="24"/>
          <w:szCs w:val="24"/>
          <w:lang w:val="en-GB"/>
        </w:rPr>
      </w:pPr>
      <w:r w:rsidRPr="000C65CA">
        <w:rPr>
          <w:rFonts w:ascii="Arial" w:hAnsi="Arial" w:cs="Arial"/>
          <w:b/>
          <w:bCs/>
          <w:color w:val="000000" w:themeColor="text1"/>
          <w:sz w:val="24"/>
          <w:szCs w:val="24"/>
          <w:lang w:val="en-GB"/>
        </w:rPr>
        <w:t>Visual Harmony</w:t>
      </w:r>
      <w:r w:rsidRPr="000C65CA">
        <w:rPr>
          <w:rFonts w:ascii="Arial" w:hAnsi="Arial" w:cs="Arial"/>
          <w:color w:val="000000" w:themeColor="text1"/>
          <w:sz w:val="24"/>
          <w:szCs w:val="24"/>
          <w:lang w:val="en-GB"/>
        </w:rPr>
        <w:t>:</w:t>
      </w:r>
    </w:p>
    <w:p w14:paraId="25404510" w14:textId="77777777" w:rsidR="000C65CA" w:rsidRPr="000C65CA" w:rsidRDefault="000C65CA" w:rsidP="000C65CA">
      <w:pPr>
        <w:numPr>
          <w:ilvl w:val="1"/>
          <w:numId w:val="117"/>
        </w:numPr>
        <w:spacing w:line="276" w:lineRule="auto"/>
        <w:rPr>
          <w:rFonts w:ascii="Arial" w:hAnsi="Arial" w:cs="Arial"/>
          <w:color w:val="000000" w:themeColor="text1"/>
          <w:sz w:val="24"/>
          <w:szCs w:val="24"/>
          <w:lang w:val="en-GB"/>
        </w:rPr>
      </w:pPr>
      <w:r w:rsidRPr="000C65CA">
        <w:rPr>
          <w:rFonts w:ascii="Arial" w:hAnsi="Arial" w:cs="Arial"/>
          <w:color w:val="000000" w:themeColor="text1"/>
          <w:sz w:val="24"/>
          <w:szCs w:val="24"/>
          <w:lang w:val="en-GB"/>
        </w:rPr>
        <w:lastRenderedPageBreak/>
        <w:t>Monochromatic schemes are inherently harmonious because they are derived from a single hue, leading to a cohesive and unified appearance. This can evoke feelings of serenity and calmness.</w:t>
      </w:r>
    </w:p>
    <w:p w14:paraId="5DC3523F" w14:textId="77777777" w:rsidR="000C65CA" w:rsidRPr="000C65CA" w:rsidRDefault="000C65CA" w:rsidP="000C65CA">
      <w:pPr>
        <w:spacing w:line="276" w:lineRule="auto"/>
        <w:rPr>
          <w:rFonts w:ascii="Arial" w:hAnsi="Arial" w:cs="Arial"/>
          <w:b/>
          <w:bCs/>
          <w:color w:val="000000" w:themeColor="text1"/>
          <w:sz w:val="24"/>
          <w:szCs w:val="24"/>
          <w:lang w:val="en-GB"/>
        </w:rPr>
      </w:pPr>
      <w:r w:rsidRPr="000C65CA">
        <w:rPr>
          <w:rFonts w:ascii="Arial" w:hAnsi="Arial" w:cs="Arial"/>
          <w:b/>
          <w:bCs/>
          <w:color w:val="000000" w:themeColor="text1"/>
          <w:sz w:val="24"/>
          <w:szCs w:val="24"/>
          <w:lang w:val="en-GB"/>
        </w:rPr>
        <w:t>Usage of Monochromatic Colors in Design and Art</w:t>
      </w:r>
    </w:p>
    <w:p w14:paraId="29373014" w14:textId="77777777" w:rsidR="000C65CA" w:rsidRPr="000C65CA" w:rsidRDefault="000C65CA" w:rsidP="000C65CA">
      <w:pPr>
        <w:numPr>
          <w:ilvl w:val="0"/>
          <w:numId w:val="119"/>
        </w:numPr>
        <w:spacing w:line="276" w:lineRule="auto"/>
        <w:rPr>
          <w:rFonts w:ascii="Arial" w:hAnsi="Arial" w:cs="Arial"/>
          <w:color w:val="000000" w:themeColor="text1"/>
          <w:sz w:val="24"/>
          <w:szCs w:val="24"/>
          <w:lang w:val="en-GB"/>
        </w:rPr>
      </w:pPr>
      <w:r w:rsidRPr="000C65CA">
        <w:rPr>
          <w:rFonts w:ascii="Arial" w:hAnsi="Arial" w:cs="Arial"/>
          <w:b/>
          <w:bCs/>
          <w:color w:val="000000" w:themeColor="text1"/>
          <w:sz w:val="24"/>
          <w:szCs w:val="24"/>
          <w:lang w:val="en-GB"/>
        </w:rPr>
        <w:t>Creating Mood</w:t>
      </w:r>
      <w:r w:rsidRPr="000C65CA">
        <w:rPr>
          <w:rFonts w:ascii="Arial" w:hAnsi="Arial" w:cs="Arial"/>
          <w:color w:val="000000" w:themeColor="text1"/>
          <w:sz w:val="24"/>
          <w:szCs w:val="24"/>
          <w:lang w:val="en-GB"/>
        </w:rPr>
        <w:t>:</w:t>
      </w:r>
    </w:p>
    <w:p w14:paraId="453C260A" w14:textId="77777777" w:rsidR="000C65CA" w:rsidRPr="000C65CA" w:rsidRDefault="000C65CA" w:rsidP="000C65CA">
      <w:pPr>
        <w:numPr>
          <w:ilvl w:val="1"/>
          <w:numId w:val="119"/>
        </w:numPr>
        <w:spacing w:line="276" w:lineRule="auto"/>
        <w:rPr>
          <w:rFonts w:ascii="Arial" w:hAnsi="Arial" w:cs="Arial"/>
          <w:color w:val="000000" w:themeColor="text1"/>
          <w:sz w:val="24"/>
          <w:szCs w:val="24"/>
          <w:lang w:val="en-GB"/>
        </w:rPr>
      </w:pPr>
      <w:r w:rsidRPr="000C65CA">
        <w:rPr>
          <w:rFonts w:ascii="Arial" w:hAnsi="Arial" w:cs="Arial"/>
          <w:color w:val="000000" w:themeColor="text1"/>
          <w:sz w:val="24"/>
          <w:szCs w:val="24"/>
          <w:lang w:val="en-GB"/>
        </w:rPr>
        <w:t>Monochromatic schemes can effectively convey specific moods or themes. For example, a palette of soft pinks can create a romantic atmosphere, while darker shades of gray can evoke a more somber feeling.</w:t>
      </w:r>
    </w:p>
    <w:p w14:paraId="2F8C1F02" w14:textId="77777777" w:rsidR="000C65CA" w:rsidRPr="000C65CA" w:rsidRDefault="000C65CA" w:rsidP="000C65CA">
      <w:pPr>
        <w:numPr>
          <w:ilvl w:val="0"/>
          <w:numId w:val="119"/>
        </w:numPr>
        <w:spacing w:line="276" w:lineRule="auto"/>
        <w:rPr>
          <w:rFonts w:ascii="Arial" w:hAnsi="Arial" w:cs="Arial"/>
          <w:color w:val="000000" w:themeColor="text1"/>
          <w:sz w:val="24"/>
          <w:szCs w:val="24"/>
          <w:lang w:val="en-GB"/>
        </w:rPr>
      </w:pPr>
      <w:r w:rsidRPr="000C65CA">
        <w:rPr>
          <w:rFonts w:ascii="Arial" w:hAnsi="Arial" w:cs="Arial"/>
          <w:b/>
          <w:bCs/>
          <w:color w:val="000000" w:themeColor="text1"/>
          <w:sz w:val="24"/>
          <w:szCs w:val="24"/>
          <w:lang w:val="en-GB"/>
        </w:rPr>
        <w:t>Visual Depth and Dimension</w:t>
      </w:r>
      <w:r w:rsidRPr="000C65CA">
        <w:rPr>
          <w:rFonts w:ascii="Arial" w:hAnsi="Arial" w:cs="Arial"/>
          <w:color w:val="000000" w:themeColor="text1"/>
          <w:sz w:val="24"/>
          <w:szCs w:val="24"/>
          <w:lang w:val="en-GB"/>
        </w:rPr>
        <w:t>:</w:t>
      </w:r>
    </w:p>
    <w:p w14:paraId="2D8E4D3F" w14:textId="77777777" w:rsidR="000C65CA" w:rsidRPr="000C65CA" w:rsidRDefault="000C65CA" w:rsidP="000C65CA">
      <w:pPr>
        <w:numPr>
          <w:ilvl w:val="1"/>
          <w:numId w:val="119"/>
        </w:numPr>
        <w:spacing w:line="276" w:lineRule="auto"/>
        <w:rPr>
          <w:rFonts w:ascii="Arial" w:hAnsi="Arial" w:cs="Arial"/>
          <w:color w:val="000000" w:themeColor="text1"/>
          <w:sz w:val="24"/>
          <w:szCs w:val="24"/>
          <w:lang w:val="en-GB"/>
        </w:rPr>
      </w:pPr>
      <w:r w:rsidRPr="000C65CA">
        <w:rPr>
          <w:rFonts w:ascii="Arial" w:hAnsi="Arial" w:cs="Arial"/>
          <w:color w:val="000000" w:themeColor="text1"/>
          <w:sz w:val="24"/>
          <w:szCs w:val="24"/>
          <w:lang w:val="en-GB"/>
        </w:rPr>
        <w:t>By varying the shades, tints, and tones, artists can create depth and dimension in their work. This approach allows for intricate details and gradients without the distraction of multiple colors.</w:t>
      </w:r>
    </w:p>
    <w:p w14:paraId="4736223C" w14:textId="77777777" w:rsidR="000C65CA" w:rsidRPr="000C65CA" w:rsidRDefault="000C65CA" w:rsidP="000C65CA">
      <w:pPr>
        <w:numPr>
          <w:ilvl w:val="0"/>
          <w:numId w:val="119"/>
        </w:numPr>
        <w:spacing w:line="276" w:lineRule="auto"/>
        <w:rPr>
          <w:rFonts w:ascii="Arial" w:hAnsi="Arial" w:cs="Arial"/>
          <w:color w:val="000000" w:themeColor="text1"/>
          <w:sz w:val="24"/>
          <w:szCs w:val="24"/>
          <w:lang w:val="en-GB"/>
        </w:rPr>
      </w:pPr>
      <w:r w:rsidRPr="000C65CA">
        <w:rPr>
          <w:rFonts w:ascii="Arial" w:hAnsi="Arial" w:cs="Arial"/>
          <w:b/>
          <w:bCs/>
          <w:color w:val="000000" w:themeColor="text1"/>
          <w:sz w:val="24"/>
          <w:szCs w:val="24"/>
          <w:lang w:val="en-GB"/>
        </w:rPr>
        <w:t>Branding and Identity</w:t>
      </w:r>
      <w:r w:rsidRPr="000C65CA">
        <w:rPr>
          <w:rFonts w:ascii="Arial" w:hAnsi="Arial" w:cs="Arial"/>
          <w:color w:val="000000" w:themeColor="text1"/>
          <w:sz w:val="24"/>
          <w:szCs w:val="24"/>
          <w:lang w:val="en-GB"/>
        </w:rPr>
        <w:t>:</w:t>
      </w:r>
    </w:p>
    <w:p w14:paraId="02CC220E" w14:textId="77777777" w:rsidR="000C65CA" w:rsidRPr="000C65CA" w:rsidRDefault="000C65CA" w:rsidP="000C65CA">
      <w:pPr>
        <w:numPr>
          <w:ilvl w:val="1"/>
          <w:numId w:val="119"/>
        </w:numPr>
        <w:spacing w:line="276" w:lineRule="auto"/>
        <w:rPr>
          <w:rFonts w:ascii="Arial" w:hAnsi="Arial" w:cs="Arial"/>
          <w:color w:val="000000" w:themeColor="text1"/>
          <w:sz w:val="24"/>
          <w:szCs w:val="24"/>
          <w:lang w:val="en-GB"/>
        </w:rPr>
      </w:pPr>
      <w:r w:rsidRPr="000C65CA">
        <w:rPr>
          <w:rFonts w:ascii="Arial" w:hAnsi="Arial" w:cs="Arial"/>
          <w:color w:val="000000" w:themeColor="text1"/>
          <w:sz w:val="24"/>
          <w:szCs w:val="24"/>
          <w:lang w:val="en-GB"/>
        </w:rPr>
        <w:t>Many brands use monochromatic schemes to establish a strong visual identity. This approach can lead to recognizable branding while maintaining a sleek and professional appearance.</w:t>
      </w:r>
    </w:p>
    <w:p w14:paraId="6C4326C9" w14:textId="77777777" w:rsidR="000C65CA" w:rsidRPr="000C65CA" w:rsidRDefault="000C65CA" w:rsidP="000C65CA">
      <w:pPr>
        <w:numPr>
          <w:ilvl w:val="0"/>
          <w:numId w:val="119"/>
        </w:numPr>
        <w:spacing w:line="276" w:lineRule="auto"/>
        <w:rPr>
          <w:rFonts w:ascii="Arial" w:hAnsi="Arial" w:cs="Arial"/>
          <w:color w:val="000000" w:themeColor="text1"/>
          <w:sz w:val="24"/>
          <w:szCs w:val="24"/>
          <w:lang w:val="en-GB"/>
        </w:rPr>
      </w:pPr>
      <w:r w:rsidRPr="000C65CA">
        <w:rPr>
          <w:rFonts w:ascii="Arial" w:hAnsi="Arial" w:cs="Arial"/>
          <w:b/>
          <w:bCs/>
          <w:color w:val="000000" w:themeColor="text1"/>
          <w:sz w:val="24"/>
          <w:szCs w:val="24"/>
          <w:lang w:val="en-GB"/>
        </w:rPr>
        <w:t>Focal Points</w:t>
      </w:r>
      <w:r w:rsidRPr="000C65CA">
        <w:rPr>
          <w:rFonts w:ascii="Arial" w:hAnsi="Arial" w:cs="Arial"/>
          <w:color w:val="000000" w:themeColor="text1"/>
          <w:sz w:val="24"/>
          <w:szCs w:val="24"/>
          <w:lang w:val="en-GB"/>
        </w:rPr>
        <w:t>:</w:t>
      </w:r>
    </w:p>
    <w:p w14:paraId="6733D399" w14:textId="77777777" w:rsidR="000C65CA" w:rsidRPr="000C65CA" w:rsidRDefault="000C65CA" w:rsidP="000C65CA">
      <w:pPr>
        <w:numPr>
          <w:ilvl w:val="1"/>
          <w:numId w:val="119"/>
        </w:numPr>
        <w:spacing w:line="276" w:lineRule="auto"/>
        <w:rPr>
          <w:rFonts w:ascii="Arial" w:hAnsi="Arial" w:cs="Arial"/>
          <w:color w:val="000000" w:themeColor="text1"/>
          <w:sz w:val="24"/>
          <w:szCs w:val="24"/>
          <w:lang w:val="en-GB"/>
        </w:rPr>
      </w:pPr>
      <w:r w:rsidRPr="000C65CA">
        <w:rPr>
          <w:rFonts w:ascii="Arial" w:hAnsi="Arial" w:cs="Arial"/>
          <w:color w:val="000000" w:themeColor="text1"/>
          <w:sz w:val="24"/>
          <w:szCs w:val="24"/>
          <w:lang w:val="en-GB"/>
        </w:rPr>
        <w:t>Within a monochromatic scheme, artists can create focal points by adjusting the saturation and value. A brighter or darker tone can stand out, drawing the viewer’s attention to specific elements.</w:t>
      </w:r>
    </w:p>
    <w:p w14:paraId="4A49789C" w14:textId="77777777" w:rsidR="000C65CA" w:rsidRPr="000C65CA" w:rsidRDefault="000C65CA" w:rsidP="000C65CA">
      <w:pPr>
        <w:spacing w:line="276" w:lineRule="auto"/>
        <w:rPr>
          <w:rFonts w:ascii="Arial" w:hAnsi="Arial" w:cs="Arial"/>
          <w:b/>
          <w:bCs/>
          <w:color w:val="000000" w:themeColor="text1"/>
          <w:sz w:val="24"/>
          <w:szCs w:val="24"/>
          <w:lang w:val="en-GB"/>
        </w:rPr>
      </w:pPr>
      <w:r w:rsidRPr="000C65CA">
        <w:rPr>
          <w:rFonts w:ascii="Arial" w:hAnsi="Arial" w:cs="Arial"/>
          <w:b/>
          <w:bCs/>
          <w:color w:val="000000" w:themeColor="text1"/>
          <w:sz w:val="24"/>
          <w:szCs w:val="24"/>
          <w:lang w:val="en-GB"/>
        </w:rPr>
        <w:t>Psychological Effects of Monochromatic Colors</w:t>
      </w:r>
    </w:p>
    <w:p w14:paraId="7FA4E550" w14:textId="77777777" w:rsidR="000C65CA" w:rsidRPr="000C65CA" w:rsidRDefault="000C65CA" w:rsidP="000C65CA">
      <w:pPr>
        <w:numPr>
          <w:ilvl w:val="0"/>
          <w:numId w:val="120"/>
        </w:numPr>
        <w:spacing w:line="276" w:lineRule="auto"/>
        <w:rPr>
          <w:rFonts w:ascii="Arial" w:hAnsi="Arial" w:cs="Arial"/>
          <w:color w:val="000000" w:themeColor="text1"/>
          <w:sz w:val="24"/>
          <w:szCs w:val="24"/>
          <w:lang w:val="en-GB"/>
        </w:rPr>
      </w:pPr>
      <w:r w:rsidRPr="000C65CA">
        <w:rPr>
          <w:rFonts w:ascii="Arial" w:hAnsi="Arial" w:cs="Arial"/>
          <w:b/>
          <w:bCs/>
          <w:color w:val="000000" w:themeColor="text1"/>
          <w:sz w:val="24"/>
          <w:szCs w:val="24"/>
          <w:lang w:val="en-GB"/>
        </w:rPr>
        <w:t>Simplicity and Clarity</w:t>
      </w:r>
      <w:r w:rsidRPr="000C65CA">
        <w:rPr>
          <w:rFonts w:ascii="Arial" w:hAnsi="Arial" w:cs="Arial"/>
          <w:color w:val="000000" w:themeColor="text1"/>
          <w:sz w:val="24"/>
          <w:szCs w:val="24"/>
          <w:lang w:val="en-GB"/>
        </w:rPr>
        <w:t>:</w:t>
      </w:r>
    </w:p>
    <w:p w14:paraId="73FE3CCC" w14:textId="77777777" w:rsidR="000C65CA" w:rsidRPr="000C65CA" w:rsidRDefault="000C65CA" w:rsidP="000C65CA">
      <w:pPr>
        <w:numPr>
          <w:ilvl w:val="1"/>
          <w:numId w:val="120"/>
        </w:numPr>
        <w:spacing w:line="276" w:lineRule="auto"/>
        <w:rPr>
          <w:rFonts w:ascii="Arial" w:hAnsi="Arial" w:cs="Arial"/>
          <w:color w:val="000000" w:themeColor="text1"/>
          <w:sz w:val="24"/>
          <w:szCs w:val="24"/>
          <w:lang w:val="en-GB"/>
        </w:rPr>
      </w:pPr>
      <w:r w:rsidRPr="000C65CA">
        <w:rPr>
          <w:rFonts w:ascii="Arial" w:hAnsi="Arial" w:cs="Arial"/>
          <w:color w:val="000000" w:themeColor="text1"/>
          <w:sz w:val="24"/>
          <w:szCs w:val="24"/>
          <w:lang w:val="en-GB"/>
        </w:rPr>
        <w:t>Monochromatic schemes can convey a sense of simplicity and clarity, making them effective in designs that aim to communicate a straightforward message.</w:t>
      </w:r>
    </w:p>
    <w:p w14:paraId="7B6F5F5B" w14:textId="77777777" w:rsidR="000C65CA" w:rsidRPr="000C65CA" w:rsidRDefault="000C65CA" w:rsidP="000C65CA">
      <w:pPr>
        <w:numPr>
          <w:ilvl w:val="0"/>
          <w:numId w:val="120"/>
        </w:numPr>
        <w:spacing w:line="276" w:lineRule="auto"/>
        <w:rPr>
          <w:rFonts w:ascii="Arial" w:hAnsi="Arial" w:cs="Arial"/>
          <w:color w:val="000000" w:themeColor="text1"/>
          <w:sz w:val="24"/>
          <w:szCs w:val="24"/>
          <w:lang w:val="en-GB"/>
        </w:rPr>
      </w:pPr>
      <w:r w:rsidRPr="000C65CA">
        <w:rPr>
          <w:rFonts w:ascii="Arial" w:hAnsi="Arial" w:cs="Arial"/>
          <w:b/>
          <w:bCs/>
          <w:color w:val="000000" w:themeColor="text1"/>
          <w:sz w:val="24"/>
          <w:szCs w:val="24"/>
          <w:lang w:val="en-GB"/>
        </w:rPr>
        <w:t>Calmness and Unity</w:t>
      </w:r>
      <w:r w:rsidRPr="000C65CA">
        <w:rPr>
          <w:rFonts w:ascii="Arial" w:hAnsi="Arial" w:cs="Arial"/>
          <w:color w:val="000000" w:themeColor="text1"/>
          <w:sz w:val="24"/>
          <w:szCs w:val="24"/>
          <w:lang w:val="en-GB"/>
        </w:rPr>
        <w:t>:</w:t>
      </w:r>
    </w:p>
    <w:p w14:paraId="7AAA32FF" w14:textId="77777777" w:rsidR="000C65CA" w:rsidRPr="000C65CA" w:rsidRDefault="000C65CA" w:rsidP="000C65CA">
      <w:pPr>
        <w:numPr>
          <w:ilvl w:val="1"/>
          <w:numId w:val="120"/>
        </w:numPr>
        <w:spacing w:line="276" w:lineRule="auto"/>
        <w:rPr>
          <w:rFonts w:ascii="Arial" w:hAnsi="Arial" w:cs="Arial"/>
          <w:color w:val="000000" w:themeColor="text1"/>
          <w:sz w:val="24"/>
          <w:szCs w:val="24"/>
          <w:lang w:val="en-GB"/>
        </w:rPr>
      </w:pPr>
      <w:r w:rsidRPr="000C65CA">
        <w:rPr>
          <w:rFonts w:ascii="Arial" w:hAnsi="Arial" w:cs="Arial"/>
          <w:color w:val="000000" w:themeColor="text1"/>
          <w:sz w:val="24"/>
          <w:szCs w:val="24"/>
          <w:lang w:val="en-GB"/>
        </w:rPr>
        <w:t>The cohesive nature of monochromatic colors often evokes feelings of calmness and unity. This can be particularly effective in spaces designed for relaxation, such as spas or homes.</w:t>
      </w:r>
    </w:p>
    <w:p w14:paraId="6E735419" w14:textId="77777777" w:rsidR="000C65CA" w:rsidRPr="000C65CA" w:rsidRDefault="000C65CA" w:rsidP="000C65CA">
      <w:pPr>
        <w:spacing w:line="276" w:lineRule="auto"/>
        <w:rPr>
          <w:rFonts w:ascii="Arial" w:hAnsi="Arial" w:cs="Arial"/>
          <w:b/>
          <w:bCs/>
          <w:color w:val="000000" w:themeColor="text1"/>
          <w:sz w:val="24"/>
          <w:szCs w:val="24"/>
          <w:lang w:val="en-GB"/>
        </w:rPr>
      </w:pPr>
      <w:r w:rsidRPr="000C65CA">
        <w:rPr>
          <w:rFonts w:ascii="Arial" w:hAnsi="Arial" w:cs="Arial"/>
          <w:b/>
          <w:bCs/>
          <w:color w:val="000000" w:themeColor="text1"/>
          <w:sz w:val="24"/>
          <w:szCs w:val="24"/>
          <w:lang w:val="en-GB"/>
        </w:rPr>
        <w:t>Considerations for Using Monochromatic Colors</w:t>
      </w:r>
    </w:p>
    <w:p w14:paraId="596E3FD6" w14:textId="77777777" w:rsidR="000C65CA" w:rsidRPr="000C65CA" w:rsidRDefault="000C65CA" w:rsidP="000C65CA">
      <w:pPr>
        <w:numPr>
          <w:ilvl w:val="0"/>
          <w:numId w:val="121"/>
        </w:numPr>
        <w:spacing w:line="276" w:lineRule="auto"/>
        <w:rPr>
          <w:rFonts w:ascii="Arial" w:hAnsi="Arial" w:cs="Arial"/>
          <w:color w:val="000000" w:themeColor="text1"/>
          <w:sz w:val="24"/>
          <w:szCs w:val="24"/>
          <w:lang w:val="en-GB"/>
        </w:rPr>
      </w:pPr>
      <w:r w:rsidRPr="000C65CA">
        <w:rPr>
          <w:rFonts w:ascii="Arial" w:hAnsi="Arial" w:cs="Arial"/>
          <w:b/>
          <w:bCs/>
          <w:color w:val="000000" w:themeColor="text1"/>
          <w:sz w:val="24"/>
          <w:szCs w:val="24"/>
          <w:lang w:val="en-GB"/>
        </w:rPr>
        <w:t>Balance and Contrast</w:t>
      </w:r>
      <w:r w:rsidRPr="000C65CA">
        <w:rPr>
          <w:rFonts w:ascii="Arial" w:hAnsi="Arial" w:cs="Arial"/>
          <w:color w:val="000000" w:themeColor="text1"/>
          <w:sz w:val="24"/>
          <w:szCs w:val="24"/>
          <w:lang w:val="en-GB"/>
        </w:rPr>
        <w:t>:</w:t>
      </w:r>
    </w:p>
    <w:p w14:paraId="7593DF36" w14:textId="77777777" w:rsidR="000C65CA" w:rsidRPr="000C65CA" w:rsidRDefault="000C65CA" w:rsidP="000C65CA">
      <w:pPr>
        <w:numPr>
          <w:ilvl w:val="1"/>
          <w:numId w:val="121"/>
        </w:numPr>
        <w:spacing w:line="276" w:lineRule="auto"/>
        <w:rPr>
          <w:rFonts w:ascii="Arial" w:hAnsi="Arial" w:cs="Arial"/>
          <w:color w:val="000000" w:themeColor="text1"/>
          <w:sz w:val="24"/>
          <w:szCs w:val="24"/>
          <w:lang w:val="en-GB"/>
        </w:rPr>
      </w:pPr>
      <w:r w:rsidRPr="000C65CA">
        <w:rPr>
          <w:rFonts w:ascii="Arial" w:hAnsi="Arial" w:cs="Arial"/>
          <w:color w:val="000000" w:themeColor="text1"/>
          <w:sz w:val="24"/>
          <w:szCs w:val="24"/>
          <w:lang w:val="en-GB"/>
        </w:rPr>
        <w:lastRenderedPageBreak/>
        <w:t>While monochromatic schemes are harmonious, it's essential to create visual interest through variations in value and saturation. This helps prevent the design from appearing flat or dull.</w:t>
      </w:r>
    </w:p>
    <w:p w14:paraId="44E71F17" w14:textId="77777777" w:rsidR="000C65CA" w:rsidRPr="000C65CA" w:rsidRDefault="000C65CA" w:rsidP="000C65CA">
      <w:pPr>
        <w:numPr>
          <w:ilvl w:val="0"/>
          <w:numId w:val="121"/>
        </w:numPr>
        <w:spacing w:line="276" w:lineRule="auto"/>
        <w:rPr>
          <w:rFonts w:ascii="Arial" w:hAnsi="Arial" w:cs="Arial"/>
          <w:color w:val="000000" w:themeColor="text1"/>
          <w:sz w:val="24"/>
          <w:szCs w:val="24"/>
          <w:lang w:val="en-GB"/>
        </w:rPr>
      </w:pPr>
      <w:r w:rsidRPr="000C65CA">
        <w:rPr>
          <w:rFonts w:ascii="Arial" w:hAnsi="Arial" w:cs="Arial"/>
          <w:b/>
          <w:bCs/>
          <w:color w:val="000000" w:themeColor="text1"/>
          <w:sz w:val="24"/>
          <w:szCs w:val="24"/>
          <w:lang w:val="en-GB"/>
        </w:rPr>
        <w:t>Textural Variation</w:t>
      </w:r>
      <w:r w:rsidRPr="000C65CA">
        <w:rPr>
          <w:rFonts w:ascii="Arial" w:hAnsi="Arial" w:cs="Arial"/>
          <w:color w:val="000000" w:themeColor="text1"/>
          <w:sz w:val="24"/>
          <w:szCs w:val="24"/>
          <w:lang w:val="en-GB"/>
        </w:rPr>
        <w:t>:</w:t>
      </w:r>
    </w:p>
    <w:p w14:paraId="71A09496" w14:textId="77777777" w:rsidR="000C65CA" w:rsidRPr="000C65CA" w:rsidRDefault="000C65CA" w:rsidP="000C65CA">
      <w:pPr>
        <w:numPr>
          <w:ilvl w:val="1"/>
          <w:numId w:val="121"/>
        </w:numPr>
        <w:spacing w:line="276" w:lineRule="auto"/>
        <w:rPr>
          <w:rFonts w:ascii="Arial" w:hAnsi="Arial" w:cs="Arial"/>
          <w:color w:val="000000" w:themeColor="text1"/>
          <w:sz w:val="24"/>
          <w:szCs w:val="24"/>
          <w:lang w:val="en-GB"/>
        </w:rPr>
      </w:pPr>
      <w:r w:rsidRPr="000C65CA">
        <w:rPr>
          <w:rFonts w:ascii="Arial" w:hAnsi="Arial" w:cs="Arial"/>
          <w:color w:val="000000" w:themeColor="text1"/>
          <w:sz w:val="24"/>
          <w:szCs w:val="24"/>
          <w:lang w:val="en-GB"/>
        </w:rPr>
        <w:t>Incorporating different textures can enhance the visual appeal of a monochromatic palette. Using a mix of matte and glossy finishes, for example, can add depth and intrigue.</w:t>
      </w:r>
    </w:p>
    <w:p w14:paraId="38713986" w14:textId="77777777" w:rsidR="000C65CA" w:rsidRPr="000C65CA" w:rsidRDefault="000C65CA" w:rsidP="000C65CA">
      <w:pPr>
        <w:numPr>
          <w:ilvl w:val="0"/>
          <w:numId w:val="121"/>
        </w:numPr>
        <w:spacing w:line="276" w:lineRule="auto"/>
        <w:rPr>
          <w:rFonts w:ascii="Arial" w:hAnsi="Arial" w:cs="Arial"/>
          <w:color w:val="000000" w:themeColor="text1"/>
          <w:sz w:val="24"/>
          <w:szCs w:val="24"/>
          <w:lang w:val="en-GB"/>
        </w:rPr>
      </w:pPr>
      <w:r w:rsidRPr="000C65CA">
        <w:rPr>
          <w:rFonts w:ascii="Arial" w:hAnsi="Arial" w:cs="Arial"/>
          <w:b/>
          <w:bCs/>
          <w:color w:val="000000" w:themeColor="text1"/>
          <w:sz w:val="24"/>
          <w:szCs w:val="24"/>
          <w:lang w:val="en-GB"/>
        </w:rPr>
        <w:t>Contextual Relevance</w:t>
      </w:r>
      <w:r w:rsidRPr="000C65CA">
        <w:rPr>
          <w:rFonts w:ascii="Arial" w:hAnsi="Arial" w:cs="Arial"/>
          <w:color w:val="000000" w:themeColor="text1"/>
          <w:sz w:val="24"/>
          <w:szCs w:val="24"/>
          <w:lang w:val="en-GB"/>
        </w:rPr>
        <w:t>:</w:t>
      </w:r>
    </w:p>
    <w:p w14:paraId="6AB8AD68" w14:textId="77777777" w:rsidR="000C65CA" w:rsidRPr="000C65CA" w:rsidRDefault="000C65CA" w:rsidP="000C65CA">
      <w:pPr>
        <w:numPr>
          <w:ilvl w:val="1"/>
          <w:numId w:val="121"/>
        </w:numPr>
        <w:spacing w:line="276" w:lineRule="auto"/>
        <w:rPr>
          <w:rFonts w:ascii="Arial" w:hAnsi="Arial" w:cs="Arial"/>
          <w:color w:val="000000" w:themeColor="text1"/>
          <w:sz w:val="24"/>
          <w:szCs w:val="24"/>
          <w:lang w:val="en-GB"/>
        </w:rPr>
      </w:pPr>
      <w:r w:rsidRPr="000C65CA">
        <w:rPr>
          <w:rFonts w:ascii="Arial" w:hAnsi="Arial" w:cs="Arial"/>
          <w:color w:val="000000" w:themeColor="text1"/>
          <w:sz w:val="24"/>
          <w:szCs w:val="24"/>
          <w:lang w:val="en-GB"/>
        </w:rPr>
        <w:t>Consider the emotional and cultural implications of the chosen color. The meanings associated with specific colors can vary widely and should be taken into account when developing a monochromatic scheme.</w:t>
      </w:r>
    </w:p>
    <w:p w14:paraId="49E165EB" w14:textId="77777777" w:rsidR="000C65CA" w:rsidRPr="000C65CA" w:rsidRDefault="000C65CA" w:rsidP="000C65CA">
      <w:pPr>
        <w:spacing w:line="276" w:lineRule="auto"/>
        <w:rPr>
          <w:rFonts w:ascii="Arial" w:hAnsi="Arial" w:cs="Arial"/>
          <w:b/>
          <w:bCs/>
          <w:color w:val="000000" w:themeColor="text1"/>
          <w:sz w:val="24"/>
          <w:szCs w:val="24"/>
          <w:lang w:val="en-GB"/>
        </w:rPr>
      </w:pPr>
      <w:r w:rsidRPr="000C65CA">
        <w:rPr>
          <w:rFonts w:ascii="Arial" w:hAnsi="Arial" w:cs="Arial"/>
          <w:b/>
          <w:bCs/>
          <w:color w:val="000000" w:themeColor="text1"/>
          <w:sz w:val="24"/>
          <w:szCs w:val="24"/>
          <w:lang w:val="en-GB"/>
        </w:rPr>
        <w:t>Conclusion</w:t>
      </w:r>
    </w:p>
    <w:p w14:paraId="61C3500F" w14:textId="511A489B" w:rsidR="00CD174D" w:rsidRPr="00CD174D" w:rsidRDefault="000C65CA" w:rsidP="00CD174D">
      <w:pPr>
        <w:spacing w:line="276" w:lineRule="auto"/>
        <w:rPr>
          <w:rFonts w:ascii="Arial" w:hAnsi="Arial" w:cs="Arial"/>
          <w:color w:val="000000" w:themeColor="text1"/>
          <w:sz w:val="24"/>
          <w:szCs w:val="24"/>
          <w:lang w:val="en-GB"/>
        </w:rPr>
      </w:pPr>
      <w:r w:rsidRPr="000C65CA">
        <w:rPr>
          <w:rFonts w:ascii="Arial" w:hAnsi="Arial" w:cs="Arial"/>
          <w:color w:val="000000" w:themeColor="text1"/>
          <w:sz w:val="24"/>
          <w:szCs w:val="24"/>
          <w:lang w:val="en-GB"/>
        </w:rPr>
        <w:t>Monochromatic color schemes provide a unique way to create visually compelling designs while maintaining harmony and unity. By exploring the shades, tints, and tones of a single hue, artists and designers can evoke a wide range of emotions, establish strong visual identities, and enhance the depth of their work. Understanding how to effectively utilize monochromatic colors can significantly elevate the impact and effectiveness of any artistic or design endeavor, making it a valuable technique in visual communication.</w:t>
      </w:r>
    </w:p>
    <w:p w14:paraId="50FEA213" w14:textId="10F0553E" w:rsidR="00A66D17" w:rsidRPr="00A66D17" w:rsidRDefault="00721CB9" w:rsidP="00A66D17">
      <w:pPr>
        <w:spacing w:line="276" w:lineRule="auto"/>
        <w:rPr>
          <w:rFonts w:ascii="Arial" w:hAnsi="Arial" w:cs="Arial"/>
          <w:b/>
          <w:bCs/>
          <w:color w:val="000000" w:themeColor="text1"/>
          <w:sz w:val="24"/>
          <w:szCs w:val="24"/>
          <w:lang w:val="en-GB"/>
        </w:rPr>
      </w:pPr>
      <w:r>
        <w:rPr>
          <w:rFonts w:ascii="Arial" w:hAnsi="Arial" w:cs="Arial"/>
          <w:b/>
          <w:bCs/>
          <w:color w:val="000000" w:themeColor="text1"/>
          <w:sz w:val="24"/>
          <w:szCs w:val="24"/>
          <w:lang w:val="en-GB"/>
        </w:rPr>
        <w:t>Summary of Color Theory</w:t>
      </w:r>
    </w:p>
    <w:p w14:paraId="0D4CCD41" w14:textId="77777777" w:rsidR="006200C5" w:rsidRPr="006200C5" w:rsidRDefault="006200C5" w:rsidP="006200C5">
      <w:pPr>
        <w:spacing w:line="276" w:lineRule="auto"/>
        <w:rPr>
          <w:rFonts w:ascii="Arial" w:hAnsi="Arial" w:cs="Arial"/>
          <w:color w:val="000000" w:themeColor="text1"/>
          <w:sz w:val="24"/>
          <w:szCs w:val="24"/>
          <w:lang w:val="en-GB"/>
        </w:rPr>
      </w:pPr>
      <w:r w:rsidRPr="006200C5">
        <w:rPr>
          <w:rFonts w:ascii="Arial" w:hAnsi="Arial" w:cs="Arial"/>
          <w:color w:val="000000" w:themeColor="text1"/>
          <w:sz w:val="24"/>
          <w:szCs w:val="24"/>
          <w:lang w:val="en-GB"/>
        </w:rPr>
        <w:t>Color theory is a framework that explains how colors interact with one another and how they can be combined to create visually appealing and harmonious compositions. It serves as a guide for artists, designers, and anyone working with color to understand the relationships between different hues and how these combinations affect perception and emotion.</w:t>
      </w:r>
    </w:p>
    <w:p w14:paraId="566AFB52" w14:textId="77777777" w:rsidR="006200C5" w:rsidRPr="006200C5" w:rsidRDefault="006200C5" w:rsidP="006200C5">
      <w:pPr>
        <w:spacing w:line="276" w:lineRule="auto"/>
        <w:rPr>
          <w:rFonts w:ascii="Arial" w:hAnsi="Arial" w:cs="Arial"/>
          <w:color w:val="000000" w:themeColor="text1"/>
          <w:sz w:val="24"/>
          <w:szCs w:val="24"/>
          <w:lang w:val="en-GB"/>
        </w:rPr>
      </w:pPr>
      <w:r w:rsidRPr="006200C5">
        <w:rPr>
          <w:rFonts w:ascii="Arial" w:hAnsi="Arial" w:cs="Arial"/>
          <w:color w:val="000000" w:themeColor="text1"/>
          <w:sz w:val="24"/>
          <w:szCs w:val="24"/>
          <w:lang w:val="en-GB"/>
        </w:rPr>
        <w:t xml:space="preserve">At its foundation, color theory begins with the </w:t>
      </w:r>
      <w:r w:rsidRPr="006200C5">
        <w:rPr>
          <w:rFonts w:ascii="Arial" w:hAnsi="Arial" w:cs="Arial"/>
          <w:b/>
          <w:bCs/>
          <w:color w:val="000000" w:themeColor="text1"/>
          <w:sz w:val="24"/>
          <w:szCs w:val="24"/>
          <w:lang w:val="en-GB"/>
        </w:rPr>
        <w:t>primary colors</w:t>
      </w:r>
      <w:r w:rsidRPr="006200C5">
        <w:rPr>
          <w:rFonts w:ascii="Arial" w:hAnsi="Arial" w:cs="Arial"/>
          <w:color w:val="000000" w:themeColor="text1"/>
          <w:sz w:val="24"/>
          <w:szCs w:val="24"/>
          <w:lang w:val="en-GB"/>
        </w:rPr>
        <w:t xml:space="preserve">—red, blue, and yellow. These colors cannot be created by mixing others, but they serve as the base for creating all other colors. By blending primary colors together, we get the </w:t>
      </w:r>
      <w:r w:rsidRPr="006200C5">
        <w:rPr>
          <w:rFonts w:ascii="Arial" w:hAnsi="Arial" w:cs="Arial"/>
          <w:b/>
          <w:bCs/>
          <w:color w:val="000000" w:themeColor="text1"/>
          <w:sz w:val="24"/>
          <w:szCs w:val="24"/>
          <w:lang w:val="en-GB"/>
        </w:rPr>
        <w:t>secondary colors</w:t>
      </w:r>
      <w:r w:rsidRPr="006200C5">
        <w:rPr>
          <w:rFonts w:ascii="Arial" w:hAnsi="Arial" w:cs="Arial"/>
          <w:color w:val="000000" w:themeColor="text1"/>
          <w:sz w:val="24"/>
          <w:szCs w:val="24"/>
          <w:lang w:val="en-GB"/>
        </w:rPr>
        <w:t xml:space="preserve">—green, orange, and purple. Further mixing of primary and secondary colors results in </w:t>
      </w:r>
      <w:r w:rsidRPr="006200C5">
        <w:rPr>
          <w:rFonts w:ascii="Arial" w:hAnsi="Arial" w:cs="Arial"/>
          <w:b/>
          <w:bCs/>
          <w:color w:val="000000" w:themeColor="text1"/>
          <w:sz w:val="24"/>
          <w:szCs w:val="24"/>
          <w:lang w:val="en-GB"/>
        </w:rPr>
        <w:t>tertiary colors</w:t>
      </w:r>
      <w:r w:rsidRPr="006200C5">
        <w:rPr>
          <w:rFonts w:ascii="Arial" w:hAnsi="Arial" w:cs="Arial"/>
          <w:color w:val="000000" w:themeColor="text1"/>
          <w:sz w:val="24"/>
          <w:szCs w:val="24"/>
          <w:lang w:val="en-GB"/>
        </w:rPr>
        <w:t>, such as red-orange or blue-green, adding more complexity to the color palette.</w:t>
      </w:r>
    </w:p>
    <w:p w14:paraId="5865CFF3" w14:textId="77777777" w:rsidR="00E93CBD" w:rsidRPr="002606A6" w:rsidRDefault="00E93CBD" w:rsidP="00E93CBD">
      <w:pPr>
        <w:spacing w:line="276" w:lineRule="auto"/>
        <w:rPr>
          <w:rFonts w:ascii="Arial" w:hAnsi="Arial" w:cs="Arial"/>
          <w:color w:val="000000" w:themeColor="text1"/>
          <w:sz w:val="24"/>
          <w:szCs w:val="24"/>
          <w:lang w:val="en-GB"/>
        </w:rPr>
      </w:pPr>
      <w:r w:rsidRPr="002606A6">
        <w:rPr>
          <w:rFonts w:ascii="Arial" w:hAnsi="Arial" w:cs="Arial"/>
          <w:b/>
          <w:bCs/>
          <w:color w:val="000000" w:themeColor="text1"/>
          <w:sz w:val="24"/>
          <w:szCs w:val="24"/>
          <w:lang w:val="en-GB"/>
        </w:rPr>
        <w:t>References</w:t>
      </w:r>
      <w:r w:rsidRPr="002606A6">
        <w:rPr>
          <w:rFonts w:ascii="Arial" w:hAnsi="Arial" w:cs="Arial"/>
          <w:color w:val="000000" w:themeColor="text1"/>
          <w:sz w:val="24"/>
          <w:szCs w:val="24"/>
          <w:lang w:val="en-GB"/>
        </w:rPr>
        <w:t>:</w:t>
      </w:r>
    </w:p>
    <w:p w14:paraId="54E78042" w14:textId="77777777" w:rsidR="00E93CBD" w:rsidRPr="002606A6" w:rsidRDefault="00E93CBD" w:rsidP="00E93CBD">
      <w:pPr>
        <w:spacing w:line="276" w:lineRule="auto"/>
        <w:rPr>
          <w:rFonts w:ascii="Arial" w:hAnsi="Arial" w:cs="Arial"/>
          <w:color w:val="000000" w:themeColor="text1"/>
          <w:sz w:val="24"/>
          <w:szCs w:val="24"/>
          <w:lang w:val="en-GB"/>
        </w:rPr>
      </w:pPr>
      <w:r w:rsidRPr="002606A6">
        <w:rPr>
          <w:rFonts w:ascii="Arial" w:hAnsi="Arial" w:cs="Arial"/>
          <w:color w:val="000000" w:themeColor="text1"/>
          <w:sz w:val="24"/>
          <w:szCs w:val="24"/>
          <w:lang w:val="en-GB"/>
        </w:rPr>
        <w:t>"Digital Art Fundamentals," Robin Landa, Open Textbook Library, 2020.</w:t>
      </w:r>
    </w:p>
    <w:p w14:paraId="50303BCB" w14:textId="77777777" w:rsidR="00E93CBD" w:rsidRPr="002606A6" w:rsidRDefault="00E93CBD" w:rsidP="00E93CBD">
      <w:pPr>
        <w:spacing w:line="276" w:lineRule="auto"/>
        <w:rPr>
          <w:rFonts w:ascii="Arial" w:hAnsi="Arial" w:cs="Arial"/>
          <w:color w:val="000000" w:themeColor="text1"/>
          <w:sz w:val="24"/>
          <w:szCs w:val="24"/>
          <w:lang w:val="en-GB"/>
        </w:rPr>
      </w:pPr>
      <w:r w:rsidRPr="002606A6">
        <w:rPr>
          <w:rFonts w:ascii="Arial" w:hAnsi="Arial" w:cs="Arial"/>
          <w:color w:val="000000" w:themeColor="text1"/>
          <w:sz w:val="24"/>
          <w:szCs w:val="24"/>
          <w:lang w:val="en-GB"/>
        </w:rPr>
        <w:t>"Introduction to Graphic Design," Richard Hollis, Open Library, 2013.</w:t>
      </w:r>
    </w:p>
    <w:p w14:paraId="6572B016" w14:textId="77777777" w:rsidR="00E93CBD" w:rsidRPr="002606A6" w:rsidRDefault="00E93CBD" w:rsidP="00E93CBD">
      <w:pPr>
        <w:spacing w:line="276" w:lineRule="auto"/>
        <w:rPr>
          <w:rFonts w:ascii="Arial" w:hAnsi="Arial" w:cs="Arial"/>
          <w:color w:val="000000" w:themeColor="text1"/>
          <w:sz w:val="24"/>
          <w:szCs w:val="24"/>
          <w:lang w:val="en-GB"/>
        </w:rPr>
      </w:pPr>
      <w:r w:rsidRPr="002606A6">
        <w:rPr>
          <w:rFonts w:ascii="Arial" w:hAnsi="Arial" w:cs="Arial"/>
          <w:color w:val="000000" w:themeColor="text1"/>
          <w:sz w:val="24"/>
          <w:szCs w:val="24"/>
          <w:lang w:val="en-GB"/>
        </w:rPr>
        <w:lastRenderedPageBreak/>
        <w:t>"The Elements of Graphic Design," Alex W. White, Internet Archive, 2011.</w:t>
      </w:r>
    </w:p>
    <w:p w14:paraId="7BDA37EC" w14:textId="77777777" w:rsidR="00E93CBD" w:rsidRPr="002606A6" w:rsidRDefault="00E93CBD" w:rsidP="00E93CBD">
      <w:pPr>
        <w:spacing w:line="276" w:lineRule="auto"/>
        <w:rPr>
          <w:rFonts w:ascii="Arial" w:hAnsi="Arial" w:cs="Arial"/>
          <w:color w:val="000000" w:themeColor="text1"/>
          <w:sz w:val="24"/>
          <w:szCs w:val="24"/>
          <w:lang w:val="en-GB"/>
        </w:rPr>
      </w:pPr>
      <w:r w:rsidRPr="002606A6">
        <w:rPr>
          <w:rFonts w:ascii="Arial" w:hAnsi="Arial" w:cs="Arial"/>
          <w:color w:val="000000" w:themeColor="text1"/>
          <w:sz w:val="24"/>
          <w:szCs w:val="24"/>
          <w:lang w:val="en-GB"/>
        </w:rPr>
        <w:t>"Computer Graphics: Principles and Practice," John F. Hughes et al., MIT OpenCourseWare, 2006.</w:t>
      </w:r>
    </w:p>
    <w:sectPr w:rsidR="00E93CBD" w:rsidRPr="002606A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C842A4"/>
    <w:multiLevelType w:val="multilevel"/>
    <w:tmpl w:val="9B5ED68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3E17B69"/>
    <w:multiLevelType w:val="multilevel"/>
    <w:tmpl w:val="7DFC90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7E0A97"/>
    <w:multiLevelType w:val="multilevel"/>
    <w:tmpl w:val="F5D44A2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49C0D72"/>
    <w:multiLevelType w:val="multilevel"/>
    <w:tmpl w:val="0CF202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4F975BA"/>
    <w:multiLevelType w:val="multilevel"/>
    <w:tmpl w:val="5A4472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6550A06"/>
    <w:multiLevelType w:val="multilevel"/>
    <w:tmpl w:val="797C1FC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69F3EB1"/>
    <w:multiLevelType w:val="multilevel"/>
    <w:tmpl w:val="76C258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6A3538E"/>
    <w:multiLevelType w:val="multilevel"/>
    <w:tmpl w:val="635A03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6C26707"/>
    <w:multiLevelType w:val="multilevel"/>
    <w:tmpl w:val="6F28E70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6E066B9"/>
    <w:multiLevelType w:val="multilevel"/>
    <w:tmpl w:val="03808FC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8F37120"/>
    <w:multiLevelType w:val="multilevel"/>
    <w:tmpl w:val="4ACA8A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941312B"/>
    <w:multiLevelType w:val="multilevel"/>
    <w:tmpl w:val="17D0FC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C857564"/>
    <w:multiLevelType w:val="multilevel"/>
    <w:tmpl w:val="98A22E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E156F0E"/>
    <w:multiLevelType w:val="multilevel"/>
    <w:tmpl w:val="95B2323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1214698"/>
    <w:multiLevelType w:val="multilevel"/>
    <w:tmpl w:val="0CEAD8E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21024F9"/>
    <w:multiLevelType w:val="multilevel"/>
    <w:tmpl w:val="3F82AFE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12765D68"/>
    <w:multiLevelType w:val="multilevel"/>
    <w:tmpl w:val="752CB91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12823255"/>
    <w:multiLevelType w:val="multilevel"/>
    <w:tmpl w:val="3FC4AF2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2ED4B61"/>
    <w:multiLevelType w:val="multilevel"/>
    <w:tmpl w:val="FC4EC94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1454198A"/>
    <w:multiLevelType w:val="multilevel"/>
    <w:tmpl w:val="DB0E59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5FF06BF"/>
    <w:multiLevelType w:val="multilevel"/>
    <w:tmpl w:val="D8A82D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75D7F52"/>
    <w:multiLevelType w:val="multilevel"/>
    <w:tmpl w:val="A1F4B1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7ED0197"/>
    <w:multiLevelType w:val="multilevel"/>
    <w:tmpl w:val="3C340ED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192565DD"/>
    <w:multiLevelType w:val="multilevel"/>
    <w:tmpl w:val="580E837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1A625F15"/>
    <w:multiLevelType w:val="multilevel"/>
    <w:tmpl w:val="CC7AFB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1B4A0AD8"/>
    <w:multiLevelType w:val="multilevel"/>
    <w:tmpl w:val="647A0B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1CEB152E"/>
    <w:multiLevelType w:val="multilevel"/>
    <w:tmpl w:val="85720AB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1D144599"/>
    <w:multiLevelType w:val="multilevel"/>
    <w:tmpl w:val="884E8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1E654C33"/>
    <w:multiLevelType w:val="multilevel"/>
    <w:tmpl w:val="FB7A2F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1F3A2F72"/>
    <w:multiLevelType w:val="multilevel"/>
    <w:tmpl w:val="D72898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209D635F"/>
    <w:multiLevelType w:val="multilevel"/>
    <w:tmpl w:val="21C625D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20A876D8"/>
    <w:multiLevelType w:val="multilevel"/>
    <w:tmpl w:val="0FF0B5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21903B41"/>
    <w:multiLevelType w:val="multilevel"/>
    <w:tmpl w:val="CF1A96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219F07C9"/>
    <w:multiLevelType w:val="multilevel"/>
    <w:tmpl w:val="C6D211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22251C19"/>
    <w:multiLevelType w:val="multilevel"/>
    <w:tmpl w:val="5BB0F8D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225D7A93"/>
    <w:multiLevelType w:val="multilevel"/>
    <w:tmpl w:val="42FE73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22D57F82"/>
    <w:multiLevelType w:val="multilevel"/>
    <w:tmpl w:val="C2802E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243E0F49"/>
    <w:multiLevelType w:val="multilevel"/>
    <w:tmpl w:val="5068FB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255970F0"/>
    <w:multiLevelType w:val="multilevel"/>
    <w:tmpl w:val="DE7E16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26583C26"/>
    <w:multiLevelType w:val="multilevel"/>
    <w:tmpl w:val="7B5021E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27360636"/>
    <w:multiLevelType w:val="multilevel"/>
    <w:tmpl w:val="0182266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279941B0"/>
    <w:multiLevelType w:val="multilevel"/>
    <w:tmpl w:val="636E051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29D9295E"/>
    <w:multiLevelType w:val="multilevel"/>
    <w:tmpl w:val="58C059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2A3F782C"/>
    <w:multiLevelType w:val="multilevel"/>
    <w:tmpl w:val="1C264E3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2BF03EEA"/>
    <w:multiLevelType w:val="multilevel"/>
    <w:tmpl w:val="C03EB9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2E2C0080"/>
    <w:multiLevelType w:val="multilevel"/>
    <w:tmpl w:val="A8E85DF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2F59184E"/>
    <w:multiLevelType w:val="multilevel"/>
    <w:tmpl w:val="3F3EB19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32727A8B"/>
    <w:multiLevelType w:val="multilevel"/>
    <w:tmpl w:val="D0B07B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39262DF9"/>
    <w:multiLevelType w:val="multilevel"/>
    <w:tmpl w:val="C2A48A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3B113BD1"/>
    <w:multiLevelType w:val="multilevel"/>
    <w:tmpl w:val="23CCBD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3C1C3C69"/>
    <w:multiLevelType w:val="multilevel"/>
    <w:tmpl w:val="8FBEFD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3D010D93"/>
    <w:multiLevelType w:val="multilevel"/>
    <w:tmpl w:val="F0B299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3D535988"/>
    <w:multiLevelType w:val="multilevel"/>
    <w:tmpl w:val="072C9B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3D6C2475"/>
    <w:multiLevelType w:val="multilevel"/>
    <w:tmpl w:val="A48AB8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3DF404BE"/>
    <w:multiLevelType w:val="multilevel"/>
    <w:tmpl w:val="36F240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3E561DC7"/>
    <w:multiLevelType w:val="multilevel"/>
    <w:tmpl w:val="42727B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3F876794"/>
    <w:multiLevelType w:val="multilevel"/>
    <w:tmpl w:val="DEC4BEC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415804EF"/>
    <w:multiLevelType w:val="multilevel"/>
    <w:tmpl w:val="D78A7CB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415C2554"/>
    <w:multiLevelType w:val="multilevel"/>
    <w:tmpl w:val="8C46BDA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42EA518D"/>
    <w:multiLevelType w:val="multilevel"/>
    <w:tmpl w:val="CAC8EA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44C6125F"/>
    <w:multiLevelType w:val="multilevel"/>
    <w:tmpl w:val="DA8E156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460566D7"/>
    <w:multiLevelType w:val="multilevel"/>
    <w:tmpl w:val="33D4D8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46223DE5"/>
    <w:multiLevelType w:val="multilevel"/>
    <w:tmpl w:val="93BAC6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46DA635D"/>
    <w:multiLevelType w:val="multilevel"/>
    <w:tmpl w:val="80EA078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471D68AE"/>
    <w:multiLevelType w:val="multilevel"/>
    <w:tmpl w:val="7024B0F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15:restartNumberingAfterBreak="0">
    <w:nsid w:val="49AC0C05"/>
    <w:multiLevelType w:val="multilevel"/>
    <w:tmpl w:val="B56C976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 w15:restartNumberingAfterBreak="0">
    <w:nsid w:val="49C1265E"/>
    <w:multiLevelType w:val="multilevel"/>
    <w:tmpl w:val="42CE6CB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4C18764F"/>
    <w:multiLevelType w:val="multilevel"/>
    <w:tmpl w:val="F38A85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4C633A7B"/>
    <w:multiLevelType w:val="multilevel"/>
    <w:tmpl w:val="8E1442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4C82579F"/>
    <w:multiLevelType w:val="multilevel"/>
    <w:tmpl w:val="659ECE4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0" w15:restartNumberingAfterBreak="0">
    <w:nsid w:val="4C8D737C"/>
    <w:multiLevelType w:val="multilevel"/>
    <w:tmpl w:val="61B287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4CB203B8"/>
    <w:multiLevelType w:val="multilevel"/>
    <w:tmpl w:val="CAA257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4CD830DC"/>
    <w:multiLevelType w:val="multilevel"/>
    <w:tmpl w:val="521691C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4DEF0EAD"/>
    <w:multiLevelType w:val="multilevel"/>
    <w:tmpl w:val="57F6DC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507A2AB9"/>
    <w:multiLevelType w:val="multilevel"/>
    <w:tmpl w:val="7E06161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5" w15:restartNumberingAfterBreak="0">
    <w:nsid w:val="50F46788"/>
    <w:multiLevelType w:val="multilevel"/>
    <w:tmpl w:val="2CD2F9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53D2773B"/>
    <w:multiLevelType w:val="multilevel"/>
    <w:tmpl w:val="D3563A5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53E6685E"/>
    <w:multiLevelType w:val="multilevel"/>
    <w:tmpl w:val="7D8277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540E5190"/>
    <w:multiLevelType w:val="multilevel"/>
    <w:tmpl w:val="A08A3F9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9" w15:restartNumberingAfterBreak="0">
    <w:nsid w:val="54C849F5"/>
    <w:multiLevelType w:val="multilevel"/>
    <w:tmpl w:val="E3B8C29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5B093EFB"/>
    <w:multiLevelType w:val="multilevel"/>
    <w:tmpl w:val="EAE4D6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5CD05036"/>
    <w:multiLevelType w:val="multilevel"/>
    <w:tmpl w:val="D99A904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2" w15:restartNumberingAfterBreak="0">
    <w:nsid w:val="5D067385"/>
    <w:multiLevelType w:val="multilevel"/>
    <w:tmpl w:val="221ABD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5D3A38B6"/>
    <w:multiLevelType w:val="multilevel"/>
    <w:tmpl w:val="A7E804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5D781D93"/>
    <w:multiLevelType w:val="multilevel"/>
    <w:tmpl w:val="AA68052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5" w15:restartNumberingAfterBreak="0">
    <w:nsid w:val="5D986102"/>
    <w:multiLevelType w:val="multilevel"/>
    <w:tmpl w:val="8D22ED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5D9A2A16"/>
    <w:multiLevelType w:val="multilevel"/>
    <w:tmpl w:val="A45E45D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5F602C5C"/>
    <w:multiLevelType w:val="multilevel"/>
    <w:tmpl w:val="0ECE792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8" w15:restartNumberingAfterBreak="0">
    <w:nsid w:val="5FB14F28"/>
    <w:multiLevelType w:val="multilevel"/>
    <w:tmpl w:val="E5CC83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620406E5"/>
    <w:multiLevelType w:val="multilevel"/>
    <w:tmpl w:val="794A6F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627A1E74"/>
    <w:multiLevelType w:val="multilevel"/>
    <w:tmpl w:val="EB7A562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1" w15:restartNumberingAfterBreak="0">
    <w:nsid w:val="64B52FA3"/>
    <w:multiLevelType w:val="multilevel"/>
    <w:tmpl w:val="9B3CCF6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2" w15:restartNumberingAfterBreak="0">
    <w:nsid w:val="652F0540"/>
    <w:multiLevelType w:val="multilevel"/>
    <w:tmpl w:val="4C5827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65793016"/>
    <w:multiLevelType w:val="multilevel"/>
    <w:tmpl w:val="0344A4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66796EB1"/>
    <w:multiLevelType w:val="multilevel"/>
    <w:tmpl w:val="A22E453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5" w15:restartNumberingAfterBreak="0">
    <w:nsid w:val="67DD4AF4"/>
    <w:multiLevelType w:val="multilevel"/>
    <w:tmpl w:val="5D52A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67E6418F"/>
    <w:multiLevelType w:val="multilevel"/>
    <w:tmpl w:val="BB005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68456CF3"/>
    <w:multiLevelType w:val="multilevel"/>
    <w:tmpl w:val="C99299F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8" w15:restartNumberingAfterBreak="0">
    <w:nsid w:val="69356428"/>
    <w:multiLevelType w:val="multilevel"/>
    <w:tmpl w:val="5C34AC8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9" w15:restartNumberingAfterBreak="0">
    <w:nsid w:val="6B671C51"/>
    <w:multiLevelType w:val="multilevel"/>
    <w:tmpl w:val="083899C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6B795324"/>
    <w:multiLevelType w:val="multilevel"/>
    <w:tmpl w:val="9A9CEE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6BDD42AF"/>
    <w:multiLevelType w:val="multilevel"/>
    <w:tmpl w:val="CE0C2E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15:restartNumberingAfterBreak="0">
    <w:nsid w:val="6D547FE0"/>
    <w:multiLevelType w:val="multilevel"/>
    <w:tmpl w:val="04D238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3" w15:restartNumberingAfterBreak="0">
    <w:nsid w:val="6D9F3E5D"/>
    <w:multiLevelType w:val="multilevel"/>
    <w:tmpl w:val="87F40E2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4" w15:restartNumberingAfterBreak="0">
    <w:nsid w:val="6ED53287"/>
    <w:multiLevelType w:val="multilevel"/>
    <w:tmpl w:val="2F764D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15:restartNumberingAfterBreak="0">
    <w:nsid w:val="70136032"/>
    <w:multiLevelType w:val="multilevel"/>
    <w:tmpl w:val="556093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70523F83"/>
    <w:multiLevelType w:val="multilevel"/>
    <w:tmpl w:val="AFC0CD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70803B3A"/>
    <w:multiLevelType w:val="multilevel"/>
    <w:tmpl w:val="CB980F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15:restartNumberingAfterBreak="0">
    <w:nsid w:val="71050A82"/>
    <w:multiLevelType w:val="multilevel"/>
    <w:tmpl w:val="9DD0D1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9" w15:restartNumberingAfterBreak="0">
    <w:nsid w:val="71132526"/>
    <w:multiLevelType w:val="multilevel"/>
    <w:tmpl w:val="A5AC38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15:restartNumberingAfterBreak="0">
    <w:nsid w:val="71675CAE"/>
    <w:multiLevelType w:val="multilevel"/>
    <w:tmpl w:val="6C3A60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1" w15:restartNumberingAfterBreak="0">
    <w:nsid w:val="72C8447E"/>
    <w:multiLevelType w:val="multilevel"/>
    <w:tmpl w:val="A25C0B1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2" w15:restartNumberingAfterBreak="0">
    <w:nsid w:val="72CE22E7"/>
    <w:multiLevelType w:val="multilevel"/>
    <w:tmpl w:val="478C33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734C7C33"/>
    <w:multiLevelType w:val="multilevel"/>
    <w:tmpl w:val="EAA8BC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15:restartNumberingAfterBreak="0">
    <w:nsid w:val="760D1D27"/>
    <w:multiLevelType w:val="multilevel"/>
    <w:tmpl w:val="3538F38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5" w15:restartNumberingAfterBreak="0">
    <w:nsid w:val="775F50B2"/>
    <w:multiLevelType w:val="multilevel"/>
    <w:tmpl w:val="185CC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15:restartNumberingAfterBreak="0">
    <w:nsid w:val="77EF54CC"/>
    <w:multiLevelType w:val="multilevel"/>
    <w:tmpl w:val="99D4C4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7" w15:restartNumberingAfterBreak="0">
    <w:nsid w:val="788314F5"/>
    <w:multiLevelType w:val="multilevel"/>
    <w:tmpl w:val="75E450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8" w15:restartNumberingAfterBreak="0">
    <w:nsid w:val="788B3CDA"/>
    <w:multiLevelType w:val="multilevel"/>
    <w:tmpl w:val="85C0B5C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9" w15:restartNumberingAfterBreak="0">
    <w:nsid w:val="7A6301A6"/>
    <w:multiLevelType w:val="multilevel"/>
    <w:tmpl w:val="E37EEDB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0" w15:restartNumberingAfterBreak="0">
    <w:nsid w:val="7B762250"/>
    <w:multiLevelType w:val="multilevel"/>
    <w:tmpl w:val="0BBED2B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 w15:restartNumberingAfterBreak="0">
    <w:nsid w:val="7D515FB1"/>
    <w:multiLevelType w:val="multilevel"/>
    <w:tmpl w:val="CC2E9E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 w15:restartNumberingAfterBreak="0">
    <w:nsid w:val="7E4A2A1B"/>
    <w:multiLevelType w:val="multilevel"/>
    <w:tmpl w:val="13AAD5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3" w15:restartNumberingAfterBreak="0">
    <w:nsid w:val="7FEE138C"/>
    <w:multiLevelType w:val="multilevel"/>
    <w:tmpl w:val="46A8F5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71206440">
    <w:abstractNumId w:val="108"/>
  </w:num>
  <w:num w:numId="2" w16cid:durableId="592664408">
    <w:abstractNumId w:val="51"/>
  </w:num>
  <w:num w:numId="3" w16cid:durableId="1214543980">
    <w:abstractNumId w:val="3"/>
  </w:num>
  <w:num w:numId="4" w16cid:durableId="794447560">
    <w:abstractNumId w:val="25"/>
  </w:num>
  <w:num w:numId="5" w16cid:durableId="1578591080">
    <w:abstractNumId w:val="4"/>
  </w:num>
  <w:num w:numId="6" w16cid:durableId="1656643421">
    <w:abstractNumId w:val="79"/>
  </w:num>
  <w:num w:numId="7" w16cid:durableId="1711395">
    <w:abstractNumId w:val="66"/>
  </w:num>
  <w:num w:numId="8" w16cid:durableId="106199879">
    <w:abstractNumId w:val="11"/>
  </w:num>
  <w:num w:numId="9" w16cid:durableId="566380919">
    <w:abstractNumId w:val="30"/>
  </w:num>
  <w:num w:numId="10" w16cid:durableId="2045134297">
    <w:abstractNumId w:val="29"/>
  </w:num>
  <w:num w:numId="11" w16cid:durableId="1066224607">
    <w:abstractNumId w:val="67"/>
  </w:num>
  <w:num w:numId="12" w16cid:durableId="173496555">
    <w:abstractNumId w:val="110"/>
  </w:num>
  <w:num w:numId="13" w16cid:durableId="1724677794">
    <w:abstractNumId w:val="112"/>
  </w:num>
  <w:num w:numId="14" w16cid:durableId="470830580">
    <w:abstractNumId w:val="106"/>
  </w:num>
  <w:num w:numId="15" w16cid:durableId="181015537">
    <w:abstractNumId w:val="52"/>
  </w:num>
  <w:num w:numId="16" w16cid:durableId="699361777">
    <w:abstractNumId w:val="9"/>
  </w:num>
  <w:num w:numId="17" w16cid:durableId="853150656">
    <w:abstractNumId w:val="31"/>
  </w:num>
  <w:num w:numId="18" w16cid:durableId="602152551">
    <w:abstractNumId w:val="6"/>
  </w:num>
  <w:num w:numId="19" w16cid:durableId="531379032">
    <w:abstractNumId w:val="28"/>
  </w:num>
  <w:num w:numId="20" w16cid:durableId="566959264">
    <w:abstractNumId w:val="95"/>
  </w:num>
  <w:num w:numId="21" w16cid:durableId="1434669958">
    <w:abstractNumId w:val="77"/>
  </w:num>
  <w:num w:numId="22" w16cid:durableId="2096365932">
    <w:abstractNumId w:val="10"/>
  </w:num>
  <w:num w:numId="23" w16cid:durableId="1744140812">
    <w:abstractNumId w:val="55"/>
  </w:num>
  <w:num w:numId="24" w16cid:durableId="1246114032">
    <w:abstractNumId w:val="92"/>
  </w:num>
  <w:num w:numId="25" w16cid:durableId="1752460966">
    <w:abstractNumId w:val="35"/>
  </w:num>
  <w:num w:numId="26" w16cid:durableId="939340979">
    <w:abstractNumId w:val="21"/>
  </w:num>
  <w:num w:numId="27" w16cid:durableId="2024435818">
    <w:abstractNumId w:val="1"/>
  </w:num>
  <w:num w:numId="28" w16cid:durableId="982464307">
    <w:abstractNumId w:val="85"/>
  </w:num>
  <w:num w:numId="29" w16cid:durableId="707996140">
    <w:abstractNumId w:val="93"/>
  </w:num>
  <w:num w:numId="30" w16cid:durableId="1294674222">
    <w:abstractNumId w:val="123"/>
  </w:num>
  <w:num w:numId="31" w16cid:durableId="334578890">
    <w:abstractNumId w:val="117"/>
  </w:num>
  <w:num w:numId="32" w16cid:durableId="1474637334">
    <w:abstractNumId w:val="61"/>
  </w:num>
  <w:num w:numId="33" w16cid:durableId="1373460553">
    <w:abstractNumId w:val="68"/>
  </w:num>
  <w:num w:numId="34" w16cid:durableId="706610101">
    <w:abstractNumId w:val="48"/>
  </w:num>
  <w:num w:numId="35" w16cid:durableId="421797341">
    <w:abstractNumId w:val="105"/>
  </w:num>
  <w:num w:numId="36" w16cid:durableId="1012992523">
    <w:abstractNumId w:val="104"/>
  </w:num>
  <w:num w:numId="37" w16cid:durableId="1769081236">
    <w:abstractNumId w:val="101"/>
  </w:num>
  <w:num w:numId="38" w16cid:durableId="573472598">
    <w:abstractNumId w:val="47"/>
  </w:num>
  <w:num w:numId="39" w16cid:durableId="496501031">
    <w:abstractNumId w:val="82"/>
  </w:num>
  <w:num w:numId="40" w16cid:durableId="1100174681">
    <w:abstractNumId w:val="96"/>
  </w:num>
  <w:num w:numId="41" w16cid:durableId="425464784">
    <w:abstractNumId w:val="115"/>
  </w:num>
  <w:num w:numId="42" w16cid:durableId="852189044">
    <w:abstractNumId w:val="70"/>
  </w:num>
  <w:num w:numId="43" w16cid:durableId="2109084726">
    <w:abstractNumId w:val="44"/>
  </w:num>
  <w:num w:numId="44" w16cid:durableId="343097702">
    <w:abstractNumId w:val="27"/>
  </w:num>
  <w:num w:numId="45" w16cid:durableId="1768454474">
    <w:abstractNumId w:val="38"/>
  </w:num>
  <w:num w:numId="46" w16cid:durableId="1541475543">
    <w:abstractNumId w:val="89"/>
  </w:num>
  <w:num w:numId="47" w16cid:durableId="103547105">
    <w:abstractNumId w:val="54"/>
  </w:num>
  <w:num w:numId="48" w16cid:durableId="553396074">
    <w:abstractNumId w:val="107"/>
  </w:num>
  <w:num w:numId="49" w16cid:durableId="504247159">
    <w:abstractNumId w:val="49"/>
  </w:num>
  <w:num w:numId="50" w16cid:durableId="893665473">
    <w:abstractNumId w:val="33"/>
  </w:num>
  <w:num w:numId="51" w16cid:durableId="1356349332">
    <w:abstractNumId w:val="122"/>
  </w:num>
  <w:num w:numId="52" w16cid:durableId="788817470">
    <w:abstractNumId w:val="71"/>
  </w:num>
  <w:num w:numId="53" w16cid:durableId="1882279643">
    <w:abstractNumId w:val="37"/>
  </w:num>
  <w:num w:numId="54" w16cid:durableId="1966426075">
    <w:abstractNumId w:val="100"/>
  </w:num>
  <w:num w:numId="55" w16cid:durableId="1463422402">
    <w:abstractNumId w:val="88"/>
  </w:num>
  <w:num w:numId="56" w16cid:durableId="1043750611">
    <w:abstractNumId w:val="109"/>
  </w:num>
  <w:num w:numId="57" w16cid:durableId="334037945">
    <w:abstractNumId w:val="20"/>
  </w:num>
  <w:num w:numId="58" w16cid:durableId="239218007">
    <w:abstractNumId w:val="7"/>
  </w:num>
  <w:num w:numId="59" w16cid:durableId="1210995225">
    <w:abstractNumId w:val="36"/>
  </w:num>
  <w:num w:numId="60" w16cid:durableId="268122572">
    <w:abstractNumId w:val="80"/>
  </w:num>
  <w:num w:numId="61" w16cid:durableId="1346831062">
    <w:abstractNumId w:val="50"/>
  </w:num>
  <w:num w:numId="62" w16cid:durableId="1210343513">
    <w:abstractNumId w:val="12"/>
  </w:num>
  <w:num w:numId="63" w16cid:durableId="1002508338">
    <w:abstractNumId w:val="41"/>
  </w:num>
  <w:num w:numId="64" w16cid:durableId="272712027">
    <w:abstractNumId w:val="45"/>
  </w:num>
  <w:num w:numId="65" w16cid:durableId="1974871734">
    <w:abstractNumId w:val="102"/>
  </w:num>
  <w:num w:numId="66" w16cid:durableId="1433428985">
    <w:abstractNumId w:val="56"/>
  </w:num>
  <w:num w:numId="67" w16cid:durableId="1108700771">
    <w:abstractNumId w:val="19"/>
  </w:num>
  <w:num w:numId="68" w16cid:durableId="1276671055">
    <w:abstractNumId w:val="83"/>
  </w:num>
  <w:num w:numId="69" w16cid:durableId="752162266">
    <w:abstractNumId w:val="73"/>
  </w:num>
  <w:num w:numId="70" w16cid:durableId="1567716215">
    <w:abstractNumId w:val="113"/>
  </w:num>
  <w:num w:numId="71" w16cid:durableId="1127702230">
    <w:abstractNumId w:val="121"/>
  </w:num>
  <w:num w:numId="72" w16cid:durableId="452789142">
    <w:abstractNumId w:val="16"/>
  </w:num>
  <w:num w:numId="73" w16cid:durableId="745809850">
    <w:abstractNumId w:val="116"/>
  </w:num>
  <w:num w:numId="74" w16cid:durableId="52431581">
    <w:abstractNumId w:val="62"/>
  </w:num>
  <w:num w:numId="75" w16cid:durableId="593706499">
    <w:abstractNumId w:val="91"/>
  </w:num>
  <w:num w:numId="76" w16cid:durableId="1806661183">
    <w:abstractNumId w:val="63"/>
  </w:num>
  <w:num w:numId="77" w16cid:durableId="1443573187">
    <w:abstractNumId w:val="22"/>
  </w:num>
  <w:num w:numId="78" w16cid:durableId="1457676575">
    <w:abstractNumId w:val="86"/>
  </w:num>
  <w:num w:numId="79" w16cid:durableId="1436049806">
    <w:abstractNumId w:val="32"/>
  </w:num>
  <w:num w:numId="80" w16cid:durableId="1019039069">
    <w:abstractNumId w:val="59"/>
  </w:num>
  <w:num w:numId="81" w16cid:durableId="1211065947">
    <w:abstractNumId w:val="5"/>
  </w:num>
  <w:num w:numId="82" w16cid:durableId="723916183">
    <w:abstractNumId w:val="118"/>
  </w:num>
  <w:num w:numId="83" w16cid:durableId="1256355651">
    <w:abstractNumId w:val="120"/>
  </w:num>
  <w:num w:numId="84" w16cid:durableId="1077360090">
    <w:abstractNumId w:val="17"/>
  </w:num>
  <w:num w:numId="85" w16cid:durableId="309528452">
    <w:abstractNumId w:val="53"/>
  </w:num>
  <w:num w:numId="86" w16cid:durableId="813185393">
    <w:abstractNumId w:val="13"/>
  </w:num>
  <w:num w:numId="87" w16cid:durableId="96104103">
    <w:abstractNumId w:val="76"/>
  </w:num>
  <w:num w:numId="88" w16cid:durableId="391929408">
    <w:abstractNumId w:val="60"/>
  </w:num>
  <w:num w:numId="89" w16cid:durableId="1144929328">
    <w:abstractNumId w:val="24"/>
  </w:num>
  <w:num w:numId="90" w16cid:durableId="360588607">
    <w:abstractNumId w:val="72"/>
  </w:num>
  <w:num w:numId="91" w16cid:durableId="1585071032">
    <w:abstractNumId w:val="42"/>
  </w:num>
  <w:num w:numId="92" w16cid:durableId="323438656">
    <w:abstractNumId w:val="39"/>
  </w:num>
  <w:num w:numId="93" w16cid:durableId="755781490">
    <w:abstractNumId w:val="111"/>
  </w:num>
  <w:num w:numId="94" w16cid:durableId="1431008237">
    <w:abstractNumId w:val="14"/>
  </w:num>
  <w:num w:numId="95" w16cid:durableId="1993362103">
    <w:abstractNumId w:val="23"/>
  </w:num>
  <w:num w:numId="96" w16cid:durableId="1806966144">
    <w:abstractNumId w:val="18"/>
  </w:num>
  <w:num w:numId="97" w16cid:durableId="691148759">
    <w:abstractNumId w:val="2"/>
  </w:num>
  <w:num w:numId="98" w16cid:durableId="461726124">
    <w:abstractNumId w:val="75"/>
  </w:num>
  <w:num w:numId="99" w16cid:durableId="1872719824">
    <w:abstractNumId w:val="69"/>
  </w:num>
  <w:num w:numId="100" w16cid:durableId="1585455330">
    <w:abstractNumId w:val="78"/>
  </w:num>
  <w:num w:numId="101" w16cid:durableId="1421217041">
    <w:abstractNumId w:val="46"/>
  </w:num>
  <w:num w:numId="102" w16cid:durableId="1895122490">
    <w:abstractNumId w:val="58"/>
  </w:num>
  <w:num w:numId="103" w16cid:durableId="1710688652">
    <w:abstractNumId w:val="99"/>
  </w:num>
  <w:num w:numId="104" w16cid:durableId="1132750148">
    <w:abstractNumId w:val="98"/>
  </w:num>
  <w:num w:numId="105" w16cid:durableId="1767848529">
    <w:abstractNumId w:val="57"/>
  </w:num>
  <w:num w:numId="106" w16cid:durableId="790241815">
    <w:abstractNumId w:val="114"/>
  </w:num>
  <w:num w:numId="107" w16cid:durableId="1927954740">
    <w:abstractNumId w:val="103"/>
  </w:num>
  <w:num w:numId="108" w16cid:durableId="1490950235">
    <w:abstractNumId w:val="43"/>
  </w:num>
  <w:num w:numId="109" w16cid:durableId="720205851">
    <w:abstractNumId w:val="15"/>
  </w:num>
  <w:num w:numId="110" w16cid:durableId="45372061">
    <w:abstractNumId w:val="97"/>
  </w:num>
  <w:num w:numId="111" w16cid:durableId="1665548459">
    <w:abstractNumId w:val="8"/>
  </w:num>
  <w:num w:numId="112" w16cid:durableId="1509640979">
    <w:abstractNumId w:val="74"/>
  </w:num>
  <w:num w:numId="113" w16cid:durableId="1665861117">
    <w:abstractNumId w:val="87"/>
  </w:num>
  <w:num w:numId="114" w16cid:durableId="2108963264">
    <w:abstractNumId w:val="84"/>
  </w:num>
  <w:num w:numId="115" w16cid:durableId="916744004">
    <w:abstractNumId w:val="65"/>
  </w:num>
  <w:num w:numId="116" w16cid:durableId="1684699172">
    <w:abstractNumId w:val="119"/>
  </w:num>
  <w:num w:numId="117" w16cid:durableId="1038241757">
    <w:abstractNumId w:val="81"/>
  </w:num>
  <w:num w:numId="118" w16cid:durableId="970938466">
    <w:abstractNumId w:val="34"/>
  </w:num>
  <w:num w:numId="119" w16cid:durableId="468326551">
    <w:abstractNumId w:val="94"/>
  </w:num>
  <w:num w:numId="120" w16cid:durableId="1006782127">
    <w:abstractNumId w:val="0"/>
  </w:num>
  <w:num w:numId="121" w16cid:durableId="581329534">
    <w:abstractNumId w:val="90"/>
  </w:num>
  <w:num w:numId="122" w16cid:durableId="1085416344">
    <w:abstractNumId w:val="26"/>
  </w:num>
  <w:num w:numId="123" w16cid:durableId="1690252729">
    <w:abstractNumId w:val="40"/>
  </w:num>
  <w:num w:numId="124" w16cid:durableId="957183786">
    <w:abstractNumId w:val="6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displayBackgroundShap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7435"/>
    <w:rsid w:val="00006DD7"/>
    <w:rsid w:val="00007435"/>
    <w:rsid w:val="00017CFE"/>
    <w:rsid w:val="00022789"/>
    <w:rsid w:val="00060440"/>
    <w:rsid w:val="0007226A"/>
    <w:rsid w:val="00090C67"/>
    <w:rsid w:val="000A0244"/>
    <w:rsid w:val="000A0869"/>
    <w:rsid w:val="000A725B"/>
    <w:rsid w:val="000B3DC2"/>
    <w:rsid w:val="000C65CA"/>
    <w:rsid w:val="000D23D7"/>
    <w:rsid w:val="000F10DB"/>
    <w:rsid w:val="000F624C"/>
    <w:rsid w:val="00100B2C"/>
    <w:rsid w:val="001276C4"/>
    <w:rsid w:val="00130A39"/>
    <w:rsid w:val="00136E5C"/>
    <w:rsid w:val="00153492"/>
    <w:rsid w:val="001553AD"/>
    <w:rsid w:val="00160938"/>
    <w:rsid w:val="00160BBF"/>
    <w:rsid w:val="001860B5"/>
    <w:rsid w:val="00186176"/>
    <w:rsid w:val="001A5241"/>
    <w:rsid w:val="001B25BA"/>
    <w:rsid w:val="001B7194"/>
    <w:rsid w:val="001E1296"/>
    <w:rsid w:val="001F5585"/>
    <w:rsid w:val="00230FA1"/>
    <w:rsid w:val="002319F3"/>
    <w:rsid w:val="002413E0"/>
    <w:rsid w:val="0026640A"/>
    <w:rsid w:val="00266D53"/>
    <w:rsid w:val="00276941"/>
    <w:rsid w:val="002850A2"/>
    <w:rsid w:val="00294AF8"/>
    <w:rsid w:val="002A36A1"/>
    <w:rsid w:val="002A514C"/>
    <w:rsid w:val="002A7453"/>
    <w:rsid w:val="002B21FE"/>
    <w:rsid w:val="002B7F10"/>
    <w:rsid w:val="002E2377"/>
    <w:rsid w:val="002F6D7A"/>
    <w:rsid w:val="00301F3D"/>
    <w:rsid w:val="0030448F"/>
    <w:rsid w:val="00306784"/>
    <w:rsid w:val="00310059"/>
    <w:rsid w:val="00313E70"/>
    <w:rsid w:val="0032273E"/>
    <w:rsid w:val="0033005B"/>
    <w:rsid w:val="00336E3B"/>
    <w:rsid w:val="00351D65"/>
    <w:rsid w:val="0035637D"/>
    <w:rsid w:val="003609EA"/>
    <w:rsid w:val="00364909"/>
    <w:rsid w:val="00366778"/>
    <w:rsid w:val="00372D9D"/>
    <w:rsid w:val="00380407"/>
    <w:rsid w:val="00392AE3"/>
    <w:rsid w:val="00393E39"/>
    <w:rsid w:val="003A6228"/>
    <w:rsid w:val="003B0520"/>
    <w:rsid w:val="003C12D9"/>
    <w:rsid w:val="003C2B04"/>
    <w:rsid w:val="003E3882"/>
    <w:rsid w:val="004034D9"/>
    <w:rsid w:val="00412FC8"/>
    <w:rsid w:val="004331FC"/>
    <w:rsid w:val="004338F2"/>
    <w:rsid w:val="0043677F"/>
    <w:rsid w:val="00437CE2"/>
    <w:rsid w:val="00443C51"/>
    <w:rsid w:val="00455A80"/>
    <w:rsid w:val="00460057"/>
    <w:rsid w:val="00464CA8"/>
    <w:rsid w:val="00483694"/>
    <w:rsid w:val="004858E2"/>
    <w:rsid w:val="00487D03"/>
    <w:rsid w:val="004B74D4"/>
    <w:rsid w:val="004C1021"/>
    <w:rsid w:val="004C55AF"/>
    <w:rsid w:val="004E207E"/>
    <w:rsid w:val="004E64D4"/>
    <w:rsid w:val="004F1038"/>
    <w:rsid w:val="00504233"/>
    <w:rsid w:val="005239FD"/>
    <w:rsid w:val="00532117"/>
    <w:rsid w:val="005322A8"/>
    <w:rsid w:val="00534B84"/>
    <w:rsid w:val="005504BE"/>
    <w:rsid w:val="005536F3"/>
    <w:rsid w:val="00566A4B"/>
    <w:rsid w:val="00572B77"/>
    <w:rsid w:val="0058309C"/>
    <w:rsid w:val="005A37EA"/>
    <w:rsid w:val="005A48C0"/>
    <w:rsid w:val="005B2E95"/>
    <w:rsid w:val="005C0D87"/>
    <w:rsid w:val="005C706D"/>
    <w:rsid w:val="005D5362"/>
    <w:rsid w:val="005D53ED"/>
    <w:rsid w:val="005E14C5"/>
    <w:rsid w:val="00600FC6"/>
    <w:rsid w:val="006045C2"/>
    <w:rsid w:val="006200C5"/>
    <w:rsid w:val="0062096F"/>
    <w:rsid w:val="00620CFB"/>
    <w:rsid w:val="0063339B"/>
    <w:rsid w:val="0065266C"/>
    <w:rsid w:val="006664FD"/>
    <w:rsid w:val="0068758E"/>
    <w:rsid w:val="00697661"/>
    <w:rsid w:val="006A03ED"/>
    <w:rsid w:val="006B0605"/>
    <w:rsid w:val="006B1190"/>
    <w:rsid w:val="006B154C"/>
    <w:rsid w:val="006F1710"/>
    <w:rsid w:val="006F363E"/>
    <w:rsid w:val="00710D44"/>
    <w:rsid w:val="00712872"/>
    <w:rsid w:val="0072046B"/>
    <w:rsid w:val="00721CB9"/>
    <w:rsid w:val="00722685"/>
    <w:rsid w:val="00743BA0"/>
    <w:rsid w:val="0075181E"/>
    <w:rsid w:val="00773328"/>
    <w:rsid w:val="00776608"/>
    <w:rsid w:val="00784661"/>
    <w:rsid w:val="007B7A88"/>
    <w:rsid w:val="007C1509"/>
    <w:rsid w:val="007C1EA8"/>
    <w:rsid w:val="007C62FD"/>
    <w:rsid w:val="007E7732"/>
    <w:rsid w:val="007F2060"/>
    <w:rsid w:val="0080409D"/>
    <w:rsid w:val="00812466"/>
    <w:rsid w:val="00817EC3"/>
    <w:rsid w:val="00822455"/>
    <w:rsid w:val="008366FF"/>
    <w:rsid w:val="00876064"/>
    <w:rsid w:val="00892AA8"/>
    <w:rsid w:val="008932E7"/>
    <w:rsid w:val="00893F8F"/>
    <w:rsid w:val="0089693F"/>
    <w:rsid w:val="008A7FD3"/>
    <w:rsid w:val="008B220E"/>
    <w:rsid w:val="008C1937"/>
    <w:rsid w:val="008C31CB"/>
    <w:rsid w:val="008D139F"/>
    <w:rsid w:val="008D79A8"/>
    <w:rsid w:val="008E2864"/>
    <w:rsid w:val="008F5421"/>
    <w:rsid w:val="009264CE"/>
    <w:rsid w:val="009342B5"/>
    <w:rsid w:val="0095412D"/>
    <w:rsid w:val="009553BD"/>
    <w:rsid w:val="00957D5F"/>
    <w:rsid w:val="00971ACD"/>
    <w:rsid w:val="00990F7B"/>
    <w:rsid w:val="00991EFC"/>
    <w:rsid w:val="00993EE5"/>
    <w:rsid w:val="00994744"/>
    <w:rsid w:val="009947BF"/>
    <w:rsid w:val="00996A50"/>
    <w:rsid w:val="009A47CB"/>
    <w:rsid w:val="009A4F4A"/>
    <w:rsid w:val="009A7878"/>
    <w:rsid w:val="009C7AFD"/>
    <w:rsid w:val="009E11B0"/>
    <w:rsid w:val="00A07DCF"/>
    <w:rsid w:val="00A15E39"/>
    <w:rsid w:val="00A16261"/>
    <w:rsid w:val="00A41026"/>
    <w:rsid w:val="00A42A9B"/>
    <w:rsid w:val="00A43BD8"/>
    <w:rsid w:val="00A570EB"/>
    <w:rsid w:val="00A60947"/>
    <w:rsid w:val="00A66D17"/>
    <w:rsid w:val="00AA6FAF"/>
    <w:rsid w:val="00AB3A3D"/>
    <w:rsid w:val="00AD6082"/>
    <w:rsid w:val="00AE284E"/>
    <w:rsid w:val="00B016C6"/>
    <w:rsid w:val="00B120F4"/>
    <w:rsid w:val="00B145D8"/>
    <w:rsid w:val="00B16D4D"/>
    <w:rsid w:val="00B20800"/>
    <w:rsid w:val="00B26DC2"/>
    <w:rsid w:val="00B37086"/>
    <w:rsid w:val="00B66230"/>
    <w:rsid w:val="00B703FF"/>
    <w:rsid w:val="00B76F83"/>
    <w:rsid w:val="00B80A76"/>
    <w:rsid w:val="00BB5586"/>
    <w:rsid w:val="00BF3D24"/>
    <w:rsid w:val="00BF421A"/>
    <w:rsid w:val="00C04AE3"/>
    <w:rsid w:val="00C16308"/>
    <w:rsid w:val="00C24739"/>
    <w:rsid w:val="00C24FD8"/>
    <w:rsid w:val="00C35C85"/>
    <w:rsid w:val="00C506B0"/>
    <w:rsid w:val="00C64538"/>
    <w:rsid w:val="00C670E2"/>
    <w:rsid w:val="00C73CF3"/>
    <w:rsid w:val="00C766C5"/>
    <w:rsid w:val="00C914FE"/>
    <w:rsid w:val="00C91D62"/>
    <w:rsid w:val="00C96DA3"/>
    <w:rsid w:val="00CA2F6F"/>
    <w:rsid w:val="00CC3027"/>
    <w:rsid w:val="00CD174D"/>
    <w:rsid w:val="00CD4499"/>
    <w:rsid w:val="00CE7E05"/>
    <w:rsid w:val="00D01D6D"/>
    <w:rsid w:val="00D15DEB"/>
    <w:rsid w:val="00D33462"/>
    <w:rsid w:val="00D51370"/>
    <w:rsid w:val="00D66CBF"/>
    <w:rsid w:val="00D71CFB"/>
    <w:rsid w:val="00D9141D"/>
    <w:rsid w:val="00DA3B9C"/>
    <w:rsid w:val="00DC23D0"/>
    <w:rsid w:val="00DC24E6"/>
    <w:rsid w:val="00DC43BF"/>
    <w:rsid w:val="00DD5DFE"/>
    <w:rsid w:val="00E07A81"/>
    <w:rsid w:val="00E13990"/>
    <w:rsid w:val="00E20221"/>
    <w:rsid w:val="00E22E67"/>
    <w:rsid w:val="00E31FA1"/>
    <w:rsid w:val="00E32CDA"/>
    <w:rsid w:val="00E6399F"/>
    <w:rsid w:val="00E715BD"/>
    <w:rsid w:val="00E82C78"/>
    <w:rsid w:val="00E93CBD"/>
    <w:rsid w:val="00EA1A76"/>
    <w:rsid w:val="00EA4402"/>
    <w:rsid w:val="00EA791F"/>
    <w:rsid w:val="00EA79E0"/>
    <w:rsid w:val="00EB5D84"/>
    <w:rsid w:val="00EC1B13"/>
    <w:rsid w:val="00EF79DC"/>
    <w:rsid w:val="00F07504"/>
    <w:rsid w:val="00F076EC"/>
    <w:rsid w:val="00F17E64"/>
    <w:rsid w:val="00F34931"/>
    <w:rsid w:val="00F36D98"/>
    <w:rsid w:val="00F42CB3"/>
    <w:rsid w:val="00F43BD6"/>
    <w:rsid w:val="00F5347E"/>
    <w:rsid w:val="00F54579"/>
    <w:rsid w:val="00F72701"/>
    <w:rsid w:val="00F82CE0"/>
    <w:rsid w:val="00F936F2"/>
    <w:rsid w:val="00FA246E"/>
    <w:rsid w:val="00FA77CD"/>
    <w:rsid w:val="00FB1D02"/>
    <w:rsid w:val="00FE2E34"/>
    <w:rsid w:val="00FE378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FA43CE"/>
  <w15:chartTrackingRefBased/>
  <w15:docId w15:val="{A0477478-6859-45F6-ABC6-3EFA51BFE3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766C5"/>
    <w:pPr>
      <w:ind w:left="720"/>
      <w:contextualSpacing/>
    </w:pPr>
  </w:style>
  <w:style w:type="paragraph" w:styleId="NormalWeb">
    <w:name w:val="Normal (Web)"/>
    <w:basedOn w:val="Normal"/>
    <w:uiPriority w:val="99"/>
    <w:semiHidden/>
    <w:unhideWhenUsed/>
    <w:rsid w:val="00C766C5"/>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C766C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023705">
      <w:bodyDiv w:val="1"/>
      <w:marLeft w:val="0"/>
      <w:marRight w:val="0"/>
      <w:marTop w:val="0"/>
      <w:marBottom w:val="0"/>
      <w:divBdr>
        <w:top w:val="none" w:sz="0" w:space="0" w:color="auto"/>
        <w:left w:val="none" w:sz="0" w:space="0" w:color="auto"/>
        <w:bottom w:val="none" w:sz="0" w:space="0" w:color="auto"/>
        <w:right w:val="none" w:sz="0" w:space="0" w:color="auto"/>
      </w:divBdr>
    </w:div>
    <w:div w:id="8027054">
      <w:bodyDiv w:val="1"/>
      <w:marLeft w:val="0"/>
      <w:marRight w:val="0"/>
      <w:marTop w:val="0"/>
      <w:marBottom w:val="0"/>
      <w:divBdr>
        <w:top w:val="none" w:sz="0" w:space="0" w:color="auto"/>
        <w:left w:val="none" w:sz="0" w:space="0" w:color="auto"/>
        <w:bottom w:val="none" w:sz="0" w:space="0" w:color="auto"/>
        <w:right w:val="none" w:sz="0" w:space="0" w:color="auto"/>
      </w:divBdr>
    </w:div>
    <w:div w:id="19204791">
      <w:bodyDiv w:val="1"/>
      <w:marLeft w:val="0"/>
      <w:marRight w:val="0"/>
      <w:marTop w:val="0"/>
      <w:marBottom w:val="0"/>
      <w:divBdr>
        <w:top w:val="none" w:sz="0" w:space="0" w:color="auto"/>
        <w:left w:val="none" w:sz="0" w:space="0" w:color="auto"/>
        <w:bottom w:val="none" w:sz="0" w:space="0" w:color="auto"/>
        <w:right w:val="none" w:sz="0" w:space="0" w:color="auto"/>
      </w:divBdr>
    </w:div>
    <w:div w:id="20741411">
      <w:bodyDiv w:val="1"/>
      <w:marLeft w:val="0"/>
      <w:marRight w:val="0"/>
      <w:marTop w:val="0"/>
      <w:marBottom w:val="0"/>
      <w:divBdr>
        <w:top w:val="none" w:sz="0" w:space="0" w:color="auto"/>
        <w:left w:val="none" w:sz="0" w:space="0" w:color="auto"/>
        <w:bottom w:val="none" w:sz="0" w:space="0" w:color="auto"/>
        <w:right w:val="none" w:sz="0" w:space="0" w:color="auto"/>
      </w:divBdr>
    </w:div>
    <w:div w:id="43413560">
      <w:bodyDiv w:val="1"/>
      <w:marLeft w:val="0"/>
      <w:marRight w:val="0"/>
      <w:marTop w:val="0"/>
      <w:marBottom w:val="0"/>
      <w:divBdr>
        <w:top w:val="none" w:sz="0" w:space="0" w:color="auto"/>
        <w:left w:val="none" w:sz="0" w:space="0" w:color="auto"/>
        <w:bottom w:val="none" w:sz="0" w:space="0" w:color="auto"/>
        <w:right w:val="none" w:sz="0" w:space="0" w:color="auto"/>
      </w:divBdr>
    </w:div>
    <w:div w:id="47266251">
      <w:bodyDiv w:val="1"/>
      <w:marLeft w:val="0"/>
      <w:marRight w:val="0"/>
      <w:marTop w:val="0"/>
      <w:marBottom w:val="0"/>
      <w:divBdr>
        <w:top w:val="none" w:sz="0" w:space="0" w:color="auto"/>
        <w:left w:val="none" w:sz="0" w:space="0" w:color="auto"/>
        <w:bottom w:val="none" w:sz="0" w:space="0" w:color="auto"/>
        <w:right w:val="none" w:sz="0" w:space="0" w:color="auto"/>
      </w:divBdr>
    </w:div>
    <w:div w:id="75785225">
      <w:bodyDiv w:val="1"/>
      <w:marLeft w:val="0"/>
      <w:marRight w:val="0"/>
      <w:marTop w:val="0"/>
      <w:marBottom w:val="0"/>
      <w:divBdr>
        <w:top w:val="none" w:sz="0" w:space="0" w:color="auto"/>
        <w:left w:val="none" w:sz="0" w:space="0" w:color="auto"/>
        <w:bottom w:val="none" w:sz="0" w:space="0" w:color="auto"/>
        <w:right w:val="none" w:sz="0" w:space="0" w:color="auto"/>
      </w:divBdr>
    </w:div>
    <w:div w:id="84768251">
      <w:bodyDiv w:val="1"/>
      <w:marLeft w:val="0"/>
      <w:marRight w:val="0"/>
      <w:marTop w:val="0"/>
      <w:marBottom w:val="0"/>
      <w:divBdr>
        <w:top w:val="none" w:sz="0" w:space="0" w:color="auto"/>
        <w:left w:val="none" w:sz="0" w:space="0" w:color="auto"/>
        <w:bottom w:val="none" w:sz="0" w:space="0" w:color="auto"/>
        <w:right w:val="none" w:sz="0" w:space="0" w:color="auto"/>
      </w:divBdr>
    </w:div>
    <w:div w:id="86007283">
      <w:bodyDiv w:val="1"/>
      <w:marLeft w:val="0"/>
      <w:marRight w:val="0"/>
      <w:marTop w:val="0"/>
      <w:marBottom w:val="0"/>
      <w:divBdr>
        <w:top w:val="none" w:sz="0" w:space="0" w:color="auto"/>
        <w:left w:val="none" w:sz="0" w:space="0" w:color="auto"/>
        <w:bottom w:val="none" w:sz="0" w:space="0" w:color="auto"/>
        <w:right w:val="none" w:sz="0" w:space="0" w:color="auto"/>
      </w:divBdr>
      <w:divsChild>
        <w:div w:id="1060831854">
          <w:marLeft w:val="0"/>
          <w:marRight w:val="0"/>
          <w:marTop w:val="0"/>
          <w:marBottom w:val="0"/>
          <w:divBdr>
            <w:top w:val="none" w:sz="0" w:space="0" w:color="auto"/>
            <w:left w:val="none" w:sz="0" w:space="0" w:color="auto"/>
            <w:bottom w:val="none" w:sz="0" w:space="0" w:color="auto"/>
            <w:right w:val="none" w:sz="0" w:space="0" w:color="auto"/>
          </w:divBdr>
          <w:divsChild>
            <w:div w:id="146866281">
              <w:marLeft w:val="0"/>
              <w:marRight w:val="0"/>
              <w:marTop w:val="0"/>
              <w:marBottom w:val="0"/>
              <w:divBdr>
                <w:top w:val="none" w:sz="0" w:space="0" w:color="auto"/>
                <w:left w:val="none" w:sz="0" w:space="0" w:color="auto"/>
                <w:bottom w:val="none" w:sz="0" w:space="0" w:color="auto"/>
                <w:right w:val="none" w:sz="0" w:space="0" w:color="auto"/>
              </w:divBdr>
              <w:divsChild>
                <w:div w:id="732235440">
                  <w:marLeft w:val="0"/>
                  <w:marRight w:val="0"/>
                  <w:marTop w:val="0"/>
                  <w:marBottom w:val="0"/>
                  <w:divBdr>
                    <w:top w:val="none" w:sz="0" w:space="0" w:color="auto"/>
                    <w:left w:val="none" w:sz="0" w:space="0" w:color="auto"/>
                    <w:bottom w:val="none" w:sz="0" w:space="0" w:color="auto"/>
                    <w:right w:val="none" w:sz="0" w:space="0" w:color="auto"/>
                  </w:divBdr>
                  <w:divsChild>
                    <w:div w:id="1203129250">
                      <w:marLeft w:val="0"/>
                      <w:marRight w:val="0"/>
                      <w:marTop w:val="0"/>
                      <w:marBottom w:val="0"/>
                      <w:divBdr>
                        <w:top w:val="none" w:sz="0" w:space="0" w:color="auto"/>
                        <w:left w:val="none" w:sz="0" w:space="0" w:color="auto"/>
                        <w:bottom w:val="none" w:sz="0" w:space="0" w:color="auto"/>
                        <w:right w:val="none" w:sz="0" w:space="0" w:color="auto"/>
                      </w:divBdr>
                      <w:divsChild>
                        <w:div w:id="637027054">
                          <w:marLeft w:val="0"/>
                          <w:marRight w:val="0"/>
                          <w:marTop w:val="0"/>
                          <w:marBottom w:val="0"/>
                          <w:divBdr>
                            <w:top w:val="none" w:sz="0" w:space="0" w:color="auto"/>
                            <w:left w:val="none" w:sz="0" w:space="0" w:color="auto"/>
                            <w:bottom w:val="none" w:sz="0" w:space="0" w:color="auto"/>
                            <w:right w:val="none" w:sz="0" w:space="0" w:color="auto"/>
                          </w:divBdr>
                          <w:divsChild>
                            <w:div w:id="1071808258">
                              <w:marLeft w:val="0"/>
                              <w:marRight w:val="0"/>
                              <w:marTop w:val="0"/>
                              <w:marBottom w:val="0"/>
                              <w:divBdr>
                                <w:top w:val="none" w:sz="0" w:space="0" w:color="auto"/>
                                <w:left w:val="none" w:sz="0" w:space="0" w:color="auto"/>
                                <w:bottom w:val="none" w:sz="0" w:space="0" w:color="auto"/>
                                <w:right w:val="none" w:sz="0" w:space="0" w:color="auto"/>
                              </w:divBdr>
                              <w:divsChild>
                                <w:div w:id="778141616">
                                  <w:marLeft w:val="0"/>
                                  <w:marRight w:val="0"/>
                                  <w:marTop w:val="0"/>
                                  <w:marBottom w:val="0"/>
                                  <w:divBdr>
                                    <w:top w:val="none" w:sz="0" w:space="0" w:color="auto"/>
                                    <w:left w:val="none" w:sz="0" w:space="0" w:color="auto"/>
                                    <w:bottom w:val="none" w:sz="0" w:space="0" w:color="auto"/>
                                    <w:right w:val="none" w:sz="0" w:space="0" w:color="auto"/>
                                  </w:divBdr>
                                  <w:divsChild>
                                    <w:div w:id="619537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3043187">
                          <w:marLeft w:val="0"/>
                          <w:marRight w:val="0"/>
                          <w:marTop w:val="0"/>
                          <w:marBottom w:val="0"/>
                          <w:divBdr>
                            <w:top w:val="none" w:sz="0" w:space="0" w:color="auto"/>
                            <w:left w:val="none" w:sz="0" w:space="0" w:color="auto"/>
                            <w:bottom w:val="none" w:sz="0" w:space="0" w:color="auto"/>
                            <w:right w:val="none" w:sz="0" w:space="0" w:color="auto"/>
                          </w:divBdr>
                          <w:divsChild>
                            <w:div w:id="978998836">
                              <w:marLeft w:val="0"/>
                              <w:marRight w:val="0"/>
                              <w:marTop w:val="0"/>
                              <w:marBottom w:val="0"/>
                              <w:divBdr>
                                <w:top w:val="none" w:sz="0" w:space="0" w:color="auto"/>
                                <w:left w:val="none" w:sz="0" w:space="0" w:color="auto"/>
                                <w:bottom w:val="none" w:sz="0" w:space="0" w:color="auto"/>
                                <w:right w:val="none" w:sz="0" w:space="0" w:color="auto"/>
                              </w:divBdr>
                              <w:divsChild>
                                <w:div w:id="415976331">
                                  <w:marLeft w:val="0"/>
                                  <w:marRight w:val="0"/>
                                  <w:marTop w:val="0"/>
                                  <w:marBottom w:val="0"/>
                                  <w:divBdr>
                                    <w:top w:val="none" w:sz="0" w:space="0" w:color="auto"/>
                                    <w:left w:val="none" w:sz="0" w:space="0" w:color="auto"/>
                                    <w:bottom w:val="none" w:sz="0" w:space="0" w:color="auto"/>
                                    <w:right w:val="none" w:sz="0" w:space="0" w:color="auto"/>
                                  </w:divBdr>
                                  <w:divsChild>
                                    <w:div w:id="1071850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6271119">
          <w:marLeft w:val="0"/>
          <w:marRight w:val="0"/>
          <w:marTop w:val="0"/>
          <w:marBottom w:val="0"/>
          <w:divBdr>
            <w:top w:val="none" w:sz="0" w:space="0" w:color="auto"/>
            <w:left w:val="none" w:sz="0" w:space="0" w:color="auto"/>
            <w:bottom w:val="none" w:sz="0" w:space="0" w:color="auto"/>
            <w:right w:val="none" w:sz="0" w:space="0" w:color="auto"/>
          </w:divBdr>
          <w:divsChild>
            <w:div w:id="1002245508">
              <w:marLeft w:val="0"/>
              <w:marRight w:val="0"/>
              <w:marTop w:val="0"/>
              <w:marBottom w:val="0"/>
              <w:divBdr>
                <w:top w:val="none" w:sz="0" w:space="0" w:color="auto"/>
                <w:left w:val="none" w:sz="0" w:space="0" w:color="auto"/>
                <w:bottom w:val="none" w:sz="0" w:space="0" w:color="auto"/>
                <w:right w:val="none" w:sz="0" w:space="0" w:color="auto"/>
              </w:divBdr>
              <w:divsChild>
                <w:div w:id="485634990">
                  <w:marLeft w:val="0"/>
                  <w:marRight w:val="0"/>
                  <w:marTop w:val="0"/>
                  <w:marBottom w:val="0"/>
                  <w:divBdr>
                    <w:top w:val="none" w:sz="0" w:space="0" w:color="auto"/>
                    <w:left w:val="none" w:sz="0" w:space="0" w:color="auto"/>
                    <w:bottom w:val="none" w:sz="0" w:space="0" w:color="auto"/>
                    <w:right w:val="none" w:sz="0" w:space="0" w:color="auto"/>
                  </w:divBdr>
                  <w:divsChild>
                    <w:div w:id="1830710981">
                      <w:marLeft w:val="0"/>
                      <w:marRight w:val="0"/>
                      <w:marTop w:val="0"/>
                      <w:marBottom w:val="0"/>
                      <w:divBdr>
                        <w:top w:val="none" w:sz="0" w:space="0" w:color="auto"/>
                        <w:left w:val="none" w:sz="0" w:space="0" w:color="auto"/>
                        <w:bottom w:val="none" w:sz="0" w:space="0" w:color="auto"/>
                        <w:right w:val="none" w:sz="0" w:space="0" w:color="auto"/>
                      </w:divBdr>
                      <w:divsChild>
                        <w:div w:id="2129398454">
                          <w:marLeft w:val="0"/>
                          <w:marRight w:val="0"/>
                          <w:marTop w:val="0"/>
                          <w:marBottom w:val="0"/>
                          <w:divBdr>
                            <w:top w:val="none" w:sz="0" w:space="0" w:color="auto"/>
                            <w:left w:val="none" w:sz="0" w:space="0" w:color="auto"/>
                            <w:bottom w:val="none" w:sz="0" w:space="0" w:color="auto"/>
                            <w:right w:val="none" w:sz="0" w:space="0" w:color="auto"/>
                          </w:divBdr>
                          <w:divsChild>
                            <w:div w:id="2020545601">
                              <w:marLeft w:val="0"/>
                              <w:marRight w:val="0"/>
                              <w:marTop w:val="0"/>
                              <w:marBottom w:val="0"/>
                              <w:divBdr>
                                <w:top w:val="none" w:sz="0" w:space="0" w:color="auto"/>
                                <w:left w:val="none" w:sz="0" w:space="0" w:color="auto"/>
                                <w:bottom w:val="none" w:sz="0" w:space="0" w:color="auto"/>
                                <w:right w:val="none" w:sz="0" w:space="0" w:color="auto"/>
                              </w:divBdr>
                              <w:divsChild>
                                <w:div w:id="1563713703">
                                  <w:marLeft w:val="0"/>
                                  <w:marRight w:val="0"/>
                                  <w:marTop w:val="0"/>
                                  <w:marBottom w:val="0"/>
                                  <w:divBdr>
                                    <w:top w:val="none" w:sz="0" w:space="0" w:color="auto"/>
                                    <w:left w:val="none" w:sz="0" w:space="0" w:color="auto"/>
                                    <w:bottom w:val="none" w:sz="0" w:space="0" w:color="auto"/>
                                    <w:right w:val="none" w:sz="0" w:space="0" w:color="auto"/>
                                  </w:divBdr>
                                  <w:divsChild>
                                    <w:div w:id="1892765597">
                                      <w:marLeft w:val="0"/>
                                      <w:marRight w:val="0"/>
                                      <w:marTop w:val="0"/>
                                      <w:marBottom w:val="0"/>
                                      <w:divBdr>
                                        <w:top w:val="none" w:sz="0" w:space="0" w:color="auto"/>
                                        <w:left w:val="none" w:sz="0" w:space="0" w:color="auto"/>
                                        <w:bottom w:val="none" w:sz="0" w:space="0" w:color="auto"/>
                                        <w:right w:val="none" w:sz="0" w:space="0" w:color="auto"/>
                                      </w:divBdr>
                                      <w:divsChild>
                                        <w:div w:id="1325010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74364628">
          <w:marLeft w:val="0"/>
          <w:marRight w:val="0"/>
          <w:marTop w:val="0"/>
          <w:marBottom w:val="0"/>
          <w:divBdr>
            <w:top w:val="none" w:sz="0" w:space="0" w:color="auto"/>
            <w:left w:val="none" w:sz="0" w:space="0" w:color="auto"/>
            <w:bottom w:val="none" w:sz="0" w:space="0" w:color="auto"/>
            <w:right w:val="none" w:sz="0" w:space="0" w:color="auto"/>
          </w:divBdr>
          <w:divsChild>
            <w:div w:id="375205832">
              <w:marLeft w:val="0"/>
              <w:marRight w:val="0"/>
              <w:marTop w:val="0"/>
              <w:marBottom w:val="0"/>
              <w:divBdr>
                <w:top w:val="none" w:sz="0" w:space="0" w:color="auto"/>
                <w:left w:val="none" w:sz="0" w:space="0" w:color="auto"/>
                <w:bottom w:val="none" w:sz="0" w:space="0" w:color="auto"/>
                <w:right w:val="none" w:sz="0" w:space="0" w:color="auto"/>
              </w:divBdr>
              <w:divsChild>
                <w:div w:id="1855680864">
                  <w:marLeft w:val="0"/>
                  <w:marRight w:val="0"/>
                  <w:marTop w:val="0"/>
                  <w:marBottom w:val="0"/>
                  <w:divBdr>
                    <w:top w:val="none" w:sz="0" w:space="0" w:color="auto"/>
                    <w:left w:val="none" w:sz="0" w:space="0" w:color="auto"/>
                    <w:bottom w:val="none" w:sz="0" w:space="0" w:color="auto"/>
                    <w:right w:val="none" w:sz="0" w:space="0" w:color="auto"/>
                  </w:divBdr>
                  <w:divsChild>
                    <w:div w:id="179663739">
                      <w:marLeft w:val="0"/>
                      <w:marRight w:val="0"/>
                      <w:marTop w:val="0"/>
                      <w:marBottom w:val="0"/>
                      <w:divBdr>
                        <w:top w:val="none" w:sz="0" w:space="0" w:color="auto"/>
                        <w:left w:val="none" w:sz="0" w:space="0" w:color="auto"/>
                        <w:bottom w:val="none" w:sz="0" w:space="0" w:color="auto"/>
                        <w:right w:val="none" w:sz="0" w:space="0" w:color="auto"/>
                      </w:divBdr>
                      <w:divsChild>
                        <w:div w:id="2088527599">
                          <w:marLeft w:val="0"/>
                          <w:marRight w:val="0"/>
                          <w:marTop w:val="0"/>
                          <w:marBottom w:val="0"/>
                          <w:divBdr>
                            <w:top w:val="none" w:sz="0" w:space="0" w:color="auto"/>
                            <w:left w:val="none" w:sz="0" w:space="0" w:color="auto"/>
                            <w:bottom w:val="none" w:sz="0" w:space="0" w:color="auto"/>
                            <w:right w:val="none" w:sz="0" w:space="0" w:color="auto"/>
                          </w:divBdr>
                          <w:divsChild>
                            <w:div w:id="1691252591">
                              <w:marLeft w:val="0"/>
                              <w:marRight w:val="0"/>
                              <w:marTop w:val="0"/>
                              <w:marBottom w:val="0"/>
                              <w:divBdr>
                                <w:top w:val="none" w:sz="0" w:space="0" w:color="auto"/>
                                <w:left w:val="none" w:sz="0" w:space="0" w:color="auto"/>
                                <w:bottom w:val="none" w:sz="0" w:space="0" w:color="auto"/>
                                <w:right w:val="none" w:sz="0" w:space="0" w:color="auto"/>
                              </w:divBdr>
                              <w:divsChild>
                                <w:div w:id="412236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5541620">
                  <w:marLeft w:val="0"/>
                  <w:marRight w:val="0"/>
                  <w:marTop w:val="0"/>
                  <w:marBottom w:val="0"/>
                  <w:divBdr>
                    <w:top w:val="none" w:sz="0" w:space="0" w:color="auto"/>
                    <w:left w:val="none" w:sz="0" w:space="0" w:color="auto"/>
                    <w:bottom w:val="none" w:sz="0" w:space="0" w:color="auto"/>
                    <w:right w:val="none" w:sz="0" w:space="0" w:color="auto"/>
                  </w:divBdr>
                  <w:divsChild>
                    <w:div w:id="1950618655">
                      <w:marLeft w:val="0"/>
                      <w:marRight w:val="0"/>
                      <w:marTop w:val="0"/>
                      <w:marBottom w:val="0"/>
                      <w:divBdr>
                        <w:top w:val="none" w:sz="0" w:space="0" w:color="auto"/>
                        <w:left w:val="none" w:sz="0" w:space="0" w:color="auto"/>
                        <w:bottom w:val="none" w:sz="0" w:space="0" w:color="auto"/>
                        <w:right w:val="none" w:sz="0" w:space="0" w:color="auto"/>
                      </w:divBdr>
                      <w:divsChild>
                        <w:div w:id="2050641265">
                          <w:marLeft w:val="0"/>
                          <w:marRight w:val="0"/>
                          <w:marTop w:val="0"/>
                          <w:marBottom w:val="0"/>
                          <w:divBdr>
                            <w:top w:val="none" w:sz="0" w:space="0" w:color="auto"/>
                            <w:left w:val="none" w:sz="0" w:space="0" w:color="auto"/>
                            <w:bottom w:val="none" w:sz="0" w:space="0" w:color="auto"/>
                            <w:right w:val="none" w:sz="0" w:space="0" w:color="auto"/>
                          </w:divBdr>
                          <w:divsChild>
                            <w:div w:id="537350656">
                              <w:marLeft w:val="0"/>
                              <w:marRight w:val="0"/>
                              <w:marTop w:val="0"/>
                              <w:marBottom w:val="0"/>
                              <w:divBdr>
                                <w:top w:val="none" w:sz="0" w:space="0" w:color="auto"/>
                                <w:left w:val="none" w:sz="0" w:space="0" w:color="auto"/>
                                <w:bottom w:val="none" w:sz="0" w:space="0" w:color="auto"/>
                                <w:right w:val="none" w:sz="0" w:space="0" w:color="auto"/>
                              </w:divBdr>
                              <w:divsChild>
                                <w:div w:id="1931961635">
                                  <w:marLeft w:val="0"/>
                                  <w:marRight w:val="0"/>
                                  <w:marTop w:val="0"/>
                                  <w:marBottom w:val="0"/>
                                  <w:divBdr>
                                    <w:top w:val="none" w:sz="0" w:space="0" w:color="auto"/>
                                    <w:left w:val="none" w:sz="0" w:space="0" w:color="auto"/>
                                    <w:bottom w:val="none" w:sz="0" w:space="0" w:color="auto"/>
                                    <w:right w:val="none" w:sz="0" w:space="0" w:color="auto"/>
                                  </w:divBdr>
                                  <w:divsChild>
                                    <w:div w:id="1886864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7165835">
      <w:bodyDiv w:val="1"/>
      <w:marLeft w:val="0"/>
      <w:marRight w:val="0"/>
      <w:marTop w:val="0"/>
      <w:marBottom w:val="0"/>
      <w:divBdr>
        <w:top w:val="none" w:sz="0" w:space="0" w:color="auto"/>
        <w:left w:val="none" w:sz="0" w:space="0" w:color="auto"/>
        <w:bottom w:val="none" w:sz="0" w:space="0" w:color="auto"/>
        <w:right w:val="none" w:sz="0" w:space="0" w:color="auto"/>
      </w:divBdr>
    </w:div>
    <w:div w:id="87819455">
      <w:bodyDiv w:val="1"/>
      <w:marLeft w:val="0"/>
      <w:marRight w:val="0"/>
      <w:marTop w:val="0"/>
      <w:marBottom w:val="0"/>
      <w:divBdr>
        <w:top w:val="none" w:sz="0" w:space="0" w:color="auto"/>
        <w:left w:val="none" w:sz="0" w:space="0" w:color="auto"/>
        <w:bottom w:val="none" w:sz="0" w:space="0" w:color="auto"/>
        <w:right w:val="none" w:sz="0" w:space="0" w:color="auto"/>
      </w:divBdr>
    </w:div>
    <w:div w:id="95254072">
      <w:bodyDiv w:val="1"/>
      <w:marLeft w:val="0"/>
      <w:marRight w:val="0"/>
      <w:marTop w:val="0"/>
      <w:marBottom w:val="0"/>
      <w:divBdr>
        <w:top w:val="none" w:sz="0" w:space="0" w:color="auto"/>
        <w:left w:val="none" w:sz="0" w:space="0" w:color="auto"/>
        <w:bottom w:val="none" w:sz="0" w:space="0" w:color="auto"/>
        <w:right w:val="none" w:sz="0" w:space="0" w:color="auto"/>
      </w:divBdr>
    </w:div>
    <w:div w:id="113604347">
      <w:bodyDiv w:val="1"/>
      <w:marLeft w:val="0"/>
      <w:marRight w:val="0"/>
      <w:marTop w:val="0"/>
      <w:marBottom w:val="0"/>
      <w:divBdr>
        <w:top w:val="none" w:sz="0" w:space="0" w:color="auto"/>
        <w:left w:val="none" w:sz="0" w:space="0" w:color="auto"/>
        <w:bottom w:val="none" w:sz="0" w:space="0" w:color="auto"/>
        <w:right w:val="none" w:sz="0" w:space="0" w:color="auto"/>
      </w:divBdr>
    </w:div>
    <w:div w:id="129597083">
      <w:bodyDiv w:val="1"/>
      <w:marLeft w:val="0"/>
      <w:marRight w:val="0"/>
      <w:marTop w:val="0"/>
      <w:marBottom w:val="0"/>
      <w:divBdr>
        <w:top w:val="none" w:sz="0" w:space="0" w:color="auto"/>
        <w:left w:val="none" w:sz="0" w:space="0" w:color="auto"/>
        <w:bottom w:val="none" w:sz="0" w:space="0" w:color="auto"/>
        <w:right w:val="none" w:sz="0" w:space="0" w:color="auto"/>
      </w:divBdr>
    </w:div>
    <w:div w:id="142236051">
      <w:bodyDiv w:val="1"/>
      <w:marLeft w:val="0"/>
      <w:marRight w:val="0"/>
      <w:marTop w:val="0"/>
      <w:marBottom w:val="0"/>
      <w:divBdr>
        <w:top w:val="none" w:sz="0" w:space="0" w:color="auto"/>
        <w:left w:val="none" w:sz="0" w:space="0" w:color="auto"/>
        <w:bottom w:val="none" w:sz="0" w:space="0" w:color="auto"/>
        <w:right w:val="none" w:sz="0" w:space="0" w:color="auto"/>
      </w:divBdr>
    </w:div>
    <w:div w:id="147330442">
      <w:bodyDiv w:val="1"/>
      <w:marLeft w:val="0"/>
      <w:marRight w:val="0"/>
      <w:marTop w:val="0"/>
      <w:marBottom w:val="0"/>
      <w:divBdr>
        <w:top w:val="none" w:sz="0" w:space="0" w:color="auto"/>
        <w:left w:val="none" w:sz="0" w:space="0" w:color="auto"/>
        <w:bottom w:val="none" w:sz="0" w:space="0" w:color="auto"/>
        <w:right w:val="none" w:sz="0" w:space="0" w:color="auto"/>
      </w:divBdr>
    </w:div>
    <w:div w:id="149828894">
      <w:bodyDiv w:val="1"/>
      <w:marLeft w:val="0"/>
      <w:marRight w:val="0"/>
      <w:marTop w:val="0"/>
      <w:marBottom w:val="0"/>
      <w:divBdr>
        <w:top w:val="none" w:sz="0" w:space="0" w:color="auto"/>
        <w:left w:val="none" w:sz="0" w:space="0" w:color="auto"/>
        <w:bottom w:val="none" w:sz="0" w:space="0" w:color="auto"/>
        <w:right w:val="none" w:sz="0" w:space="0" w:color="auto"/>
      </w:divBdr>
    </w:div>
    <w:div w:id="157233475">
      <w:bodyDiv w:val="1"/>
      <w:marLeft w:val="0"/>
      <w:marRight w:val="0"/>
      <w:marTop w:val="0"/>
      <w:marBottom w:val="0"/>
      <w:divBdr>
        <w:top w:val="none" w:sz="0" w:space="0" w:color="auto"/>
        <w:left w:val="none" w:sz="0" w:space="0" w:color="auto"/>
        <w:bottom w:val="none" w:sz="0" w:space="0" w:color="auto"/>
        <w:right w:val="none" w:sz="0" w:space="0" w:color="auto"/>
      </w:divBdr>
    </w:div>
    <w:div w:id="172575742">
      <w:bodyDiv w:val="1"/>
      <w:marLeft w:val="0"/>
      <w:marRight w:val="0"/>
      <w:marTop w:val="0"/>
      <w:marBottom w:val="0"/>
      <w:divBdr>
        <w:top w:val="none" w:sz="0" w:space="0" w:color="auto"/>
        <w:left w:val="none" w:sz="0" w:space="0" w:color="auto"/>
        <w:bottom w:val="none" w:sz="0" w:space="0" w:color="auto"/>
        <w:right w:val="none" w:sz="0" w:space="0" w:color="auto"/>
      </w:divBdr>
    </w:div>
    <w:div w:id="175119987">
      <w:bodyDiv w:val="1"/>
      <w:marLeft w:val="0"/>
      <w:marRight w:val="0"/>
      <w:marTop w:val="0"/>
      <w:marBottom w:val="0"/>
      <w:divBdr>
        <w:top w:val="none" w:sz="0" w:space="0" w:color="auto"/>
        <w:left w:val="none" w:sz="0" w:space="0" w:color="auto"/>
        <w:bottom w:val="none" w:sz="0" w:space="0" w:color="auto"/>
        <w:right w:val="none" w:sz="0" w:space="0" w:color="auto"/>
      </w:divBdr>
    </w:div>
    <w:div w:id="180554307">
      <w:bodyDiv w:val="1"/>
      <w:marLeft w:val="0"/>
      <w:marRight w:val="0"/>
      <w:marTop w:val="0"/>
      <w:marBottom w:val="0"/>
      <w:divBdr>
        <w:top w:val="none" w:sz="0" w:space="0" w:color="auto"/>
        <w:left w:val="none" w:sz="0" w:space="0" w:color="auto"/>
        <w:bottom w:val="none" w:sz="0" w:space="0" w:color="auto"/>
        <w:right w:val="none" w:sz="0" w:space="0" w:color="auto"/>
      </w:divBdr>
    </w:div>
    <w:div w:id="187064153">
      <w:bodyDiv w:val="1"/>
      <w:marLeft w:val="0"/>
      <w:marRight w:val="0"/>
      <w:marTop w:val="0"/>
      <w:marBottom w:val="0"/>
      <w:divBdr>
        <w:top w:val="none" w:sz="0" w:space="0" w:color="auto"/>
        <w:left w:val="none" w:sz="0" w:space="0" w:color="auto"/>
        <w:bottom w:val="none" w:sz="0" w:space="0" w:color="auto"/>
        <w:right w:val="none" w:sz="0" w:space="0" w:color="auto"/>
      </w:divBdr>
    </w:div>
    <w:div w:id="230965947">
      <w:bodyDiv w:val="1"/>
      <w:marLeft w:val="0"/>
      <w:marRight w:val="0"/>
      <w:marTop w:val="0"/>
      <w:marBottom w:val="0"/>
      <w:divBdr>
        <w:top w:val="none" w:sz="0" w:space="0" w:color="auto"/>
        <w:left w:val="none" w:sz="0" w:space="0" w:color="auto"/>
        <w:bottom w:val="none" w:sz="0" w:space="0" w:color="auto"/>
        <w:right w:val="none" w:sz="0" w:space="0" w:color="auto"/>
      </w:divBdr>
    </w:div>
    <w:div w:id="255484554">
      <w:bodyDiv w:val="1"/>
      <w:marLeft w:val="0"/>
      <w:marRight w:val="0"/>
      <w:marTop w:val="0"/>
      <w:marBottom w:val="0"/>
      <w:divBdr>
        <w:top w:val="none" w:sz="0" w:space="0" w:color="auto"/>
        <w:left w:val="none" w:sz="0" w:space="0" w:color="auto"/>
        <w:bottom w:val="none" w:sz="0" w:space="0" w:color="auto"/>
        <w:right w:val="none" w:sz="0" w:space="0" w:color="auto"/>
      </w:divBdr>
    </w:div>
    <w:div w:id="284625521">
      <w:bodyDiv w:val="1"/>
      <w:marLeft w:val="0"/>
      <w:marRight w:val="0"/>
      <w:marTop w:val="0"/>
      <w:marBottom w:val="0"/>
      <w:divBdr>
        <w:top w:val="none" w:sz="0" w:space="0" w:color="auto"/>
        <w:left w:val="none" w:sz="0" w:space="0" w:color="auto"/>
        <w:bottom w:val="none" w:sz="0" w:space="0" w:color="auto"/>
        <w:right w:val="none" w:sz="0" w:space="0" w:color="auto"/>
      </w:divBdr>
    </w:div>
    <w:div w:id="285546710">
      <w:bodyDiv w:val="1"/>
      <w:marLeft w:val="0"/>
      <w:marRight w:val="0"/>
      <w:marTop w:val="0"/>
      <w:marBottom w:val="0"/>
      <w:divBdr>
        <w:top w:val="none" w:sz="0" w:space="0" w:color="auto"/>
        <w:left w:val="none" w:sz="0" w:space="0" w:color="auto"/>
        <w:bottom w:val="none" w:sz="0" w:space="0" w:color="auto"/>
        <w:right w:val="none" w:sz="0" w:space="0" w:color="auto"/>
      </w:divBdr>
    </w:div>
    <w:div w:id="290791477">
      <w:bodyDiv w:val="1"/>
      <w:marLeft w:val="0"/>
      <w:marRight w:val="0"/>
      <w:marTop w:val="0"/>
      <w:marBottom w:val="0"/>
      <w:divBdr>
        <w:top w:val="none" w:sz="0" w:space="0" w:color="auto"/>
        <w:left w:val="none" w:sz="0" w:space="0" w:color="auto"/>
        <w:bottom w:val="none" w:sz="0" w:space="0" w:color="auto"/>
        <w:right w:val="none" w:sz="0" w:space="0" w:color="auto"/>
      </w:divBdr>
    </w:div>
    <w:div w:id="290987831">
      <w:bodyDiv w:val="1"/>
      <w:marLeft w:val="0"/>
      <w:marRight w:val="0"/>
      <w:marTop w:val="0"/>
      <w:marBottom w:val="0"/>
      <w:divBdr>
        <w:top w:val="none" w:sz="0" w:space="0" w:color="auto"/>
        <w:left w:val="none" w:sz="0" w:space="0" w:color="auto"/>
        <w:bottom w:val="none" w:sz="0" w:space="0" w:color="auto"/>
        <w:right w:val="none" w:sz="0" w:space="0" w:color="auto"/>
      </w:divBdr>
    </w:div>
    <w:div w:id="302781374">
      <w:bodyDiv w:val="1"/>
      <w:marLeft w:val="0"/>
      <w:marRight w:val="0"/>
      <w:marTop w:val="0"/>
      <w:marBottom w:val="0"/>
      <w:divBdr>
        <w:top w:val="none" w:sz="0" w:space="0" w:color="auto"/>
        <w:left w:val="none" w:sz="0" w:space="0" w:color="auto"/>
        <w:bottom w:val="none" w:sz="0" w:space="0" w:color="auto"/>
        <w:right w:val="none" w:sz="0" w:space="0" w:color="auto"/>
      </w:divBdr>
    </w:div>
    <w:div w:id="302853633">
      <w:bodyDiv w:val="1"/>
      <w:marLeft w:val="0"/>
      <w:marRight w:val="0"/>
      <w:marTop w:val="0"/>
      <w:marBottom w:val="0"/>
      <w:divBdr>
        <w:top w:val="none" w:sz="0" w:space="0" w:color="auto"/>
        <w:left w:val="none" w:sz="0" w:space="0" w:color="auto"/>
        <w:bottom w:val="none" w:sz="0" w:space="0" w:color="auto"/>
        <w:right w:val="none" w:sz="0" w:space="0" w:color="auto"/>
      </w:divBdr>
    </w:div>
    <w:div w:id="310524977">
      <w:bodyDiv w:val="1"/>
      <w:marLeft w:val="0"/>
      <w:marRight w:val="0"/>
      <w:marTop w:val="0"/>
      <w:marBottom w:val="0"/>
      <w:divBdr>
        <w:top w:val="none" w:sz="0" w:space="0" w:color="auto"/>
        <w:left w:val="none" w:sz="0" w:space="0" w:color="auto"/>
        <w:bottom w:val="none" w:sz="0" w:space="0" w:color="auto"/>
        <w:right w:val="none" w:sz="0" w:space="0" w:color="auto"/>
      </w:divBdr>
    </w:div>
    <w:div w:id="317421794">
      <w:bodyDiv w:val="1"/>
      <w:marLeft w:val="0"/>
      <w:marRight w:val="0"/>
      <w:marTop w:val="0"/>
      <w:marBottom w:val="0"/>
      <w:divBdr>
        <w:top w:val="none" w:sz="0" w:space="0" w:color="auto"/>
        <w:left w:val="none" w:sz="0" w:space="0" w:color="auto"/>
        <w:bottom w:val="none" w:sz="0" w:space="0" w:color="auto"/>
        <w:right w:val="none" w:sz="0" w:space="0" w:color="auto"/>
      </w:divBdr>
    </w:div>
    <w:div w:id="341469900">
      <w:bodyDiv w:val="1"/>
      <w:marLeft w:val="0"/>
      <w:marRight w:val="0"/>
      <w:marTop w:val="0"/>
      <w:marBottom w:val="0"/>
      <w:divBdr>
        <w:top w:val="none" w:sz="0" w:space="0" w:color="auto"/>
        <w:left w:val="none" w:sz="0" w:space="0" w:color="auto"/>
        <w:bottom w:val="none" w:sz="0" w:space="0" w:color="auto"/>
        <w:right w:val="none" w:sz="0" w:space="0" w:color="auto"/>
      </w:divBdr>
    </w:div>
    <w:div w:id="346324284">
      <w:bodyDiv w:val="1"/>
      <w:marLeft w:val="0"/>
      <w:marRight w:val="0"/>
      <w:marTop w:val="0"/>
      <w:marBottom w:val="0"/>
      <w:divBdr>
        <w:top w:val="none" w:sz="0" w:space="0" w:color="auto"/>
        <w:left w:val="none" w:sz="0" w:space="0" w:color="auto"/>
        <w:bottom w:val="none" w:sz="0" w:space="0" w:color="auto"/>
        <w:right w:val="none" w:sz="0" w:space="0" w:color="auto"/>
      </w:divBdr>
    </w:div>
    <w:div w:id="347028188">
      <w:bodyDiv w:val="1"/>
      <w:marLeft w:val="0"/>
      <w:marRight w:val="0"/>
      <w:marTop w:val="0"/>
      <w:marBottom w:val="0"/>
      <w:divBdr>
        <w:top w:val="none" w:sz="0" w:space="0" w:color="auto"/>
        <w:left w:val="none" w:sz="0" w:space="0" w:color="auto"/>
        <w:bottom w:val="none" w:sz="0" w:space="0" w:color="auto"/>
        <w:right w:val="none" w:sz="0" w:space="0" w:color="auto"/>
      </w:divBdr>
    </w:div>
    <w:div w:id="353918539">
      <w:bodyDiv w:val="1"/>
      <w:marLeft w:val="0"/>
      <w:marRight w:val="0"/>
      <w:marTop w:val="0"/>
      <w:marBottom w:val="0"/>
      <w:divBdr>
        <w:top w:val="none" w:sz="0" w:space="0" w:color="auto"/>
        <w:left w:val="none" w:sz="0" w:space="0" w:color="auto"/>
        <w:bottom w:val="none" w:sz="0" w:space="0" w:color="auto"/>
        <w:right w:val="none" w:sz="0" w:space="0" w:color="auto"/>
      </w:divBdr>
    </w:div>
    <w:div w:id="360397670">
      <w:bodyDiv w:val="1"/>
      <w:marLeft w:val="0"/>
      <w:marRight w:val="0"/>
      <w:marTop w:val="0"/>
      <w:marBottom w:val="0"/>
      <w:divBdr>
        <w:top w:val="none" w:sz="0" w:space="0" w:color="auto"/>
        <w:left w:val="none" w:sz="0" w:space="0" w:color="auto"/>
        <w:bottom w:val="none" w:sz="0" w:space="0" w:color="auto"/>
        <w:right w:val="none" w:sz="0" w:space="0" w:color="auto"/>
      </w:divBdr>
    </w:div>
    <w:div w:id="360672831">
      <w:bodyDiv w:val="1"/>
      <w:marLeft w:val="0"/>
      <w:marRight w:val="0"/>
      <w:marTop w:val="0"/>
      <w:marBottom w:val="0"/>
      <w:divBdr>
        <w:top w:val="none" w:sz="0" w:space="0" w:color="auto"/>
        <w:left w:val="none" w:sz="0" w:space="0" w:color="auto"/>
        <w:bottom w:val="none" w:sz="0" w:space="0" w:color="auto"/>
        <w:right w:val="none" w:sz="0" w:space="0" w:color="auto"/>
      </w:divBdr>
    </w:div>
    <w:div w:id="368528127">
      <w:bodyDiv w:val="1"/>
      <w:marLeft w:val="0"/>
      <w:marRight w:val="0"/>
      <w:marTop w:val="0"/>
      <w:marBottom w:val="0"/>
      <w:divBdr>
        <w:top w:val="none" w:sz="0" w:space="0" w:color="auto"/>
        <w:left w:val="none" w:sz="0" w:space="0" w:color="auto"/>
        <w:bottom w:val="none" w:sz="0" w:space="0" w:color="auto"/>
        <w:right w:val="none" w:sz="0" w:space="0" w:color="auto"/>
      </w:divBdr>
    </w:div>
    <w:div w:id="377364056">
      <w:bodyDiv w:val="1"/>
      <w:marLeft w:val="0"/>
      <w:marRight w:val="0"/>
      <w:marTop w:val="0"/>
      <w:marBottom w:val="0"/>
      <w:divBdr>
        <w:top w:val="none" w:sz="0" w:space="0" w:color="auto"/>
        <w:left w:val="none" w:sz="0" w:space="0" w:color="auto"/>
        <w:bottom w:val="none" w:sz="0" w:space="0" w:color="auto"/>
        <w:right w:val="none" w:sz="0" w:space="0" w:color="auto"/>
      </w:divBdr>
    </w:div>
    <w:div w:id="409350938">
      <w:bodyDiv w:val="1"/>
      <w:marLeft w:val="0"/>
      <w:marRight w:val="0"/>
      <w:marTop w:val="0"/>
      <w:marBottom w:val="0"/>
      <w:divBdr>
        <w:top w:val="none" w:sz="0" w:space="0" w:color="auto"/>
        <w:left w:val="none" w:sz="0" w:space="0" w:color="auto"/>
        <w:bottom w:val="none" w:sz="0" w:space="0" w:color="auto"/>
        <w:right w:val="none" w:sz="0" w:space="0" w:color="auto"/>
      </w:divBdr>
    </w:div>
    <w:div w:id="414981172">
      <w:bodyDiv w:val="1"/>
      <w:marLeft w:val="0"/>
      <w:marRight w:val="0"/>
      <w:marTop w:val="0"/>
      <w:marBottom w:val="0"/>
      <w:divBdr>
        <w:top w:val="none" w:sz="0" w:space="0" w:color="auto"/>
        <w:left w:val="none" w:sz="0" w:space="0" w:color="auto"/>
        <w:bottom w:val="none" w:sz="0" w:space="0" w:color="auto"/>
        <w:right w:val="none" w:sz="0" w:space="0" w:color="auto"/>
      </w:divBdr>
    </w:div>
    <w:div w:id="416364032">
      <w:bodyDiv w:val="1"/>
      <w:marLeft w:val="0"/>
      <w:marRight w:val="0"/>
      <w:marTop w:val="0"/>
      <w:marBottom w:val="0"/>
      <w:divBdr>
        <w:top w:val="none" w:sz="0" w:space="0" w:color="auto"/>
        <w:left w:val="none" w:sz="0" w:space="0" w:color="auto"/>
        <w:bottom w:val="none" w:sz="0" w:space="0" w:color="auto"/>
        <w:right w:val="none" w:sz="0" w:space="0" w:color="auto"/>
      </w:divBdr>
    </w:div>
    <w:div w:id="421145705">
      <w:bodyDiv w:val="1"/>
      <w:marLeft w:val="0"/>
      <w:marRight w:val="0"/>
      <w:marTop w:val="0"/>
      <w:marBottom w:val="0"/>
      <w:divBdr>
        <w:top w:val="none" w:sz="0" w:space="0" w:color="auto"/>
        <w:left w:val="none" w:sz="0" w:space="0" w:color="auto"/>
        <w:bottom w:val="none" w:sz="0" w:space="0" w:color="auto"/>
        <w:right w:val="none" w:sz="0" w:space="0" w:color="auto"/>
      </w:divBdr>
    </w:div>
    <w:div w:id="424691301">
      <w:bodyDiv w:val="1"/>
      <w:marLeft w:val="0"/>
      <w:marRight w:val="0"/>
      <w:marTop w:val="0"/>
      <w:marBottom w:val="0"/>
      <w:divBdr>
        <w:top w:val="none" w:sz="0" w:space="0" w:color="auto"/>
        <w:left w:val="none" w:sz="0" w:space="0" w:color="auto"/>
        <w:bottom w:val="none" w:sz="0" w:space="0" w:color="auto"/>
        <w:right w:val="none" w:sz="0" w:space="0" w:color="auto"/>
      </w:divBdr>
    </w:div>
    <w:div w:id="429354292">
      <w:bodyDiv w:val="1"/>
      <w:marLeft w:val="0"/>
      <w:marRight w:val="0"/>
      <w:marTop w:val="0"/>
      <w:marBottom w:val="0"/>
      <w:divBdr>
        <w:top w:val="none" w:sz="0" w:space="0" w:color="auto"/>
        <w:left w:val="none" w:sz="0" w:space="0" w:color="auto"/>
        <w:bottom w:val="none" w:sz="0" w:space="0" w:color="auto"/>
        <w:right w:val="none" w:sz="0" w:space="0" w:color="auto"/>
      </w:divBdr>
    </w:div>
    <w:div w:id="440075491">
      <w:bodyDiv w:val="1"/>
      <w:marLeft w:val="0"/>
      <w:marRight w:val="0"/>
      <w:marTop w:val="0"/>
      <w:marBottom w:val="0"/>
      <w:divBdr>
        <w:top w:val="none" w:sz="0" w:space="0" w:color="auto"/>
        <w:left w:val="none" w:sz="0" w:space="0" w:color="auto"/>
        <w:bottom w:val="none" w:sz="0" w:space="0" w:color="auto"/>
        <w:right w:val="none" w:sz="0" w:space="0" w:color="auto"/>
      </w:divBdr>
    </w:div>
    <w:div w:id="453014115">
      <w:bodyDiv w:val="1"/>
      <w:marLeft w:val="0"/>
      <w:marRight w:val="0"/>
      <w:marTop w:val="0"/>
      <w:marBottom w:val="0"/>
      <w:divBdr>
        <w:top w:val="none" w:sz="0" w:space="0" w:color="auto"/>
        <w:left w:val="none" w:sz="0" w:space="0" w:color="auto"/>
        <w:bottom w:val="none" w:sz="0" w:space="0" w:color="auto"/>
        <w:right w:val="none" w:sz="0" w:space="0" w:color="auto"/>
      </w:divBdr>
    </w:div>
    <w:div w:id="465509396">
      <w:bodyDiv w:val="1"/>
      <w:marLeft w:val="0"/>
      <w:marRight w:val="0"/>
      <w:marTop w:val="0"/>
      <w:marBottom w:val="0"/>
      <w:divBdr>
        <w:top w:val="none" w:sz="0" w:space="0" w:color="auto"/>
        <w:left w:val="none" w:sz="0" w:space="0" w:color="auto"/>
        <w:bottom w:val="none" w:sz="0" w:space="0" w:color="auto"/>
        <w:right w:val="none" w:sz="0" w:space="0" w:color="auto"/>
      </w:divBdr>
      <w:divsChild>
        <w:div w:id="1930656904">
          <w:marLeft w:val="0"/>
          <w:marRight w:val="0"/>
          <w:marTop w:val="0"/>
          <w:marBottom w:val="0"/>
          <w:divBdr>
            <w:top w:val="none" w:sz="0" w:space="0" w:color="auto"/>
            <w:left w:val="none" w:sz="0" w:space="0" w:color="auto"/>
            <w:bottom w:val="none" w:sz="0" w:space="0" w:color="auto"/>
            <w:right w:val="none" w:sz="0" w:space="0" w:color="auto"/>
          </w:divBdr>
          <w:divsChild>
            <w:div w:id="1739211146">
              <w:marLeft w:val="0"/>
              <w:marRight w:val="0"/>
              <w:marTop w:val="0"/>
              <w:marBottom w:val="0"/>
              <w:divBdr>
                <w:top w:val="none" w:sz="0" w:space="0" w:color="auto"/>
                <w:left w:val="none" w:sz="0" w:space="0" w:color="auto"/>
                <w:bottom w:val="none" w:sz="0" w:space="0" w:color="auto"/>
                <w:right w:val="none" w:sz="0" w:space="0" w:color="auto"/>
              </w:divBdr>
              <w:divsChild>
                <w:div w:id="1384066057">
                  <w:marLeft w:val="0"/>
                  <w:marRight w:val="0"/>
                  <w:marTop w:val="0"/>
                  <w:marBottom w:val="0"/>
                  <w:divBdr>
                    <w:top w:val="none" w:sz="0" w:space="0" w:color="auto"/>
                    <w:left w:val="none" w:sz="0" w:space="0" w:color="auto"/>
                    <w:bottom w:val="none" w:sz="0" w:space="0" w:color="auto"/>
                    <w:right w:val="none" w:sz="0" w:space="0" w:color="auto"/>
                  </w:divBdr>
                  <w:divsChild>
                    <w:div w:id="468085403">
                      <w:marLeft w:val="0"/>
                      <w:marRight w:val="0"/>
                      <w:marTop w:val="0"/>
                      <w:marBottom w:val="0"/>
                      <w:divBdr>
                        <w:top w:val="none" w:sz="0" w:space="0" w:color="auto"/>
                        <w:left w:val="none" w:sz="0" w:space="0" w:color="auto"/>
                        <w:bottom w:val="none" w:sz="0" w:space="0" w:color="auto"/>
                        <w:right w:val="none" w:sz="0" w:space="0" w:color="auto"/>
                      </w:divBdr>
                      <w:divsChild>
                        <w:div w:id="1180269941">
                          <w:marLeft w:val="0"/>
                          <w:marRight w:val="0"/>
                          <w:marTop w:val="0"/>
                          <w:marBottom w:val="0"/>
                          <w:divBdr>
                            <w:top w:val="none" w:sz="0" w:space="0" w:color="auto"/>
                            <w:left w:val="none" w:sz="0" w:space="0" w:color="auto"/>
                            <w:bottom w:val="none" w:sz="0" w:space="0" w:color="auto"/>
                            <w:right w:val="none" w:sz="0" w:space="0" w:color="auto"/>
                          </w:divBdr>
                          <w:divsChild>
                            <w:div w:id="701709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89292023">
      <w:bodyDiv w:val="1"/>
      <w:marLeft w:val="0"/>
      <w:marRight w:val="0"/>
      <w:marTop w:val="0"/>
      <w:marBottom w:val="0"/>
      <w:divBdr>
        <w:top w:val="none" w:sz="0" w:space="0" w:color="auto"/>
        <w:left w:val="none" w:sz="0" w:space="0" w:color="auto"/>
        <w:bottom w:val="none" w:sz="0" w:space="0" w:color="auto"/>
        <w:right w:val="none" w:sz="0" w:space="0" w:color="auto"/>
      </w:divBdr>
    </w:div>
    <w:div w:id="525025182">
      <w:bodyDiv w:val="1"/>
      <w:marLeft w:val="0"/>
      <w:marRight w:val="0"/>
      <w:marTop w:val="0"/>
      <w:marBottom w:val="0"/>
      <w:divBdr>
        <w:top w:val="none" w:sz="0" w:space="0" w:color="auto"/>
        <w:left w:val="none" w:sz="0" w:space="0" w:color="auto"/>
        <w:bottom w:val="none" w:sz="0" w:space="0" w:color="auto"/>
        <w:right w:val="none" w:sz="0" w:space="0" w:color="auto"/>
      </w:divBdr>
    </w:div>
    <w:div w:id="529104268">
      <w:bodyDiv w:val="1"/>
      <w:marLeft w:val="0"/>
      <w:marRight w:val="0"/>
      <w:marTop w:val="0"/>
      <w:marBottom w:val="0"/>
      <w:divBdr>
        <w:top w:val="none" w:sz="0" w:space="0" w:color="auto"/>
        <w:left w:val="none" w:sz="0" w:space="0" w:color="auto"/>
        <w:bottom w:val="none" w:sz="0" w:space="0" w:color="auto"/>
        <w:right w:val="none" w:sz="0" w:space="0" w:color="auto"/>
      </w:divBdr>
    </w:div>
    <w:div w:id="529686770">
      <w:bodyDiv w:val="1"/>
      <w:marLeft w:val="0"/>
      <w:marRight w:val="0"/>
      <w:marTop w:val="0"/>
      <w:marBottom w:val="0"/>
      <w:divBdr>
        <w:top w:val="none" w:sz="0" w:space="0" w:color="auto"/>
        <w:left w:val="none" w:sz="0" w:space="0" w:color="auto"/>
        <w:bottom w:val="none" w:sz="0" w:space="0" w:color="auto"/>
        <w:right w:val="none" w:sz="0" w:space="0" w:color="auto"/>
      </w:divBdr>
    </w:div>
    <w:div w:id="543712651">
      <w:bodyDiv w:val="1"/>
      <w:marLeft w:val="0"/>
      <w:marRight w:val="0"/>
      <w:marTop w:val="0"/>
      <w:marBottom w:val="0"/>
      <w:divBdr>
        <w:top w:val="none" w:sz="0" w:space="0" w:color="auto"/>
        <w:left w:val="none" w:sz="0" w:space="0" w:color="auto"/>
        <w:bottom w:val="none" w:sz="0" w:space="0" w:color="auto"/>
        <w:right w:val="none" w:sz="0" w:space="0" w:color="auto"/>
      </w:divBdr>
    </w:div>
    <w:div w:id="564800667">
      <w:bodyDiv w:val="1"/>
      <w:marLeft w:val="0"/>
      <w:marRight w:val="0"/>
      <w:marTop w:val="0"/>
      <w:marBottom w:val="0"/>
      <w:divBdr>
        <w:top w:val="none" w:sz="0" w:space="0" w:color="auto"/>
        <w:left w:val="none" w:sz="0" w:space="0" w:color="auto"/>
        <w:bottom w:val="none" w:sz="0" w:space="0" w:color="auto"/>
        <w:right w:val="none" w:sz="0" w:space="0" w:color="auto"/>
      </w:divBdr>
    </w:div>
    <w:div w:id="579826451">
      <w:bodyDiv w:val="1"/>
      <w:marLeft w:val="0"/>
      <w:marRight w:val="0"/>
      <w:marTop w:val="0"/>
      <w:marBottom w:val="0"/>
      <w:divBdr>
        <w:top w:val="none" w:sz="0" w:space="0" w:color="auto"/>
        <w:left w:val="none" w:sz="0" w:space="0" w:color="auto"/>
        <w:bottom w:val="none" w:sz="0" w:space="0" w:color="auto"/>
        <w:right w:val="none" w:sz="0" w:space="0" w:color="auto"/>
      </w:divBdr>
    </w:div>
    <w:div w:id="580336612">
      <w:bodyDiv w:val="1"/>
      <w:marLeft w:val="0"/>
      <w:marRight w:val="0"/>
      <w:marTop w:val="0"/>
      <w:marBottom w:val="0"/>
      <w:divBdr>
        <w:top w:val="none" w:sz="0" w:space="0" w:color="auto"/>
        <w:left w:val="none" w:sz="0" w:space="0" w:color="auto"/>
        <w:bottom w:val="none" w:sz="0" w:space="0" w:color="auto"/>
        <w:right w:val="none" w:sz="0" w:space="0" w:color="auto"/>
      </w:divBdr>
    </w:div>
    <w:div w:id="592666239">
      <w:bodyDiv w:val="1"/>
      <w:marLeft w:val="0"/>
      <w:marRight w:val="0"/>
      <w:marTop w:val="0"/>
      <w:marBottom w:val="0"/>
      <w:divBdr>
        <w:top w:val="none" w:sz="0" w:space="0" w:color="auto"/>
        <w:left w:val="none" w:sz="0" w:space="0" w:color="auto"/>
        <w:bottom w:val="none" w:sz="0" w:space="0" w:color="auto"/>
        <w:right w:val="none" w:sz="0" w:space="0" w:color="auto"/>
      </w:divBdr>
    </w:div>
    <w:div w:id="597639433">
      <w:bodyDiv w:val="1"/>
      <w:marLeft w:val="0"/>
      <w:marRight w:val="0"/>
      <w:marTop w:val="0"/>
      <w:marBottom w:val="0"/>
      <w:divBdr>
        <w:top w:val="none" w:sz="0" w:space="0" w:color="auto"/>
        <w:left w:val="none" w:sz="0" w:space="0" w:color="auto"/>
        <w:bottom w:val="none" w:sz="0" w:space="0" w:color="auto"/>
        <w:right w:val="none" w:sz="0" w:space="0" w:color="auto"/>
      </w:divBdr>
    </w:div>
    <w:div w:id="601306920">
      <w:bodyDiv w:val="1"/>
      <w:marLeft w:val="0"/>
      <w:marRight w:val="0"/>
      <w:marTop w:val="0"/>
      <w:marBottom w:val="0"/>
      <w:divBdr>
        <w:top w:val="none" w:sz="0" w:space="0" w:color="auto"/>
        <w:left w:val="none" w:sz="0" w:space="0" w:color="auto"/>
        <w:bottom w:val="none" w:sz="0" w:space="0" w:color="auto"/>
        <w:right w:val="none" w:sz="0" w:space="0" w:color="auto"/>
      </w:divBdr>
    </w:div>
    <w:div w:id="602344454">
      <w:bodyDiv w:val="1"/>
      <w:marLeft w:val="0"/>
      <w:marRight w:val="0"/>
      <w:marTop w:val="0"/>
      <w:marBottom w:val="0"/>
      <w:divBdr>
        <w:top w:val="none" w:sz="0" w:space="0" w:color="auto"/>
        <w:left w:val="none" w:sz="0" w:space="0" w:color="auto"/>
        <w:bottom w:val="none" w:sz="0" w:space="0" w:color="auto"/>
        <w:right w:val="none" w:sz="0" w:space="0" w:color="auto"/>
      </w:divBdr>
    </w:div>
    <w:div w:id="615796540">
      <w:bodyDiv w:val="1"/>
      <w:marLeft w:val="0"/>
      <w:marRight w:val="0"/>
      <w:marTop w:val="0"/>
      <w:marBottom w:val="0"/>
      <w:divBdr>
        <w:top w:val="none" w:sz="0" w:space="0" w:color="auto"/>
        <w:left w:val="none" w:sz="0" w:space="0" w:color="auto"/>
        <w:bottom w:val="none" w:sz="0" w:space="0" w:color="auto"/>
        <w:right w:val="none" w:sz="0" w:space="0" w:color="auto"/>
      </w:divBdr>
    </w:div>
    <w:div w:id="618950406">
      <w:bodyDiv w:val="1"/>
      <w:marLeft w:val="0"/>
      <w:marRight w:val="0"/>
      <w:marTop w:val="0"/>
      <w:marBottom w:val="0"/>
      <w:divBdr>
        <w:top w:val="none" w:sz="0" w:space="0" w:color="auto"/>
        <w:left w:val="none" w:sz="0" w:space="0" w:color="auto"/>
        <w:bottom w:val="none" w:sz="0" w:space="0" w:color="auto"/>
        <w:right w:val="none" w:sz="0" w:space="0" w:color="auto"/>
      </w:divBdr>
    </w:div>
    <w:div w:id="640155928">
      <w:bodyDiv w:val="1"/>
      <w:marLeft w:val="0"/>
      <w:marRight w:val="0"/>
      <w:marTop w:val="0"/>
      <w:marBottom w:val="0"/>
      <w:divBdr>
        <w:top w:val="none" w:sz="0" w:space="0" w:color="auto"/>
        <w:left w:val="none" w:sz="0" w:space="0" w:color="auto"/>
        <w:bottom w:val="none" w:sz="0" w:space="0" w:color="auto"/>
        <w:right w:val="none" w:sz="0" w:space="0" w:color="auto"/>
      </w:divBdr>
    </w:div>
    <w:div w:id="649404023">
      <w:bodyDiv w:val="1"/>
      <w:marLeft w:val="0"/>
      <w:marRight w:val="0"/>
      <w:marTop w:val="0"/>
      <w:marBottom w:val="0"/>
      <w:divBdr>
        <w:top w:val="none" w:sz="0" w:space="0" w:color="auto"/>
        <w:left w:val="none" w:sz="0" w:space="0" w:color="auto"/>
        <w:bottom w:val="none" w:sz="0" w:space="0" w:color="auto"/>
        <w:right w:val="none" w:sz="0" w:space="0" w:color="auto"/>
      </w:divBdr>
    </w:div>
    <w:div w:id="676616214">
      <w:bodyDiv w:val="1"/>
      <w:marLeft w:val="0"/>
      <w:marRight w:val="0"/>
      <w:marTop w:val="0"/>
      <w:marBottom w:val="0"/>
      <w:divBdr>
        <w:top w:val="none" w:sz="0" w:space="0" w:color="auto"/>
        <w:left w:val="none" w:sz="0" w:space="0" w:color="auto"/>
        <w:bottom w:val="none" w:sz="0" w:space="0" w:color="auto"/>
        <w:right w:val="none" w:sz="0" w:space="0" w:color="auto"/>
      </w:divBdr>
    </w:div>
    <w:div w:id="708991764">
      <w:bodyDiv w:val="1"/>
      <w:marLeft w:val="0"/>
      <w:marRight w:val="0"/>
      <w:marTop w:val="0"/>
      <w:marBottom w:val="0"/>
      <w:divBdr>
        <w:top w:val="none" w:sz="0" w:space="0" w:color="auto"/>
        <w:left w:val="none" w:sz="0" w:space="0" w:color="auto"/>
        <w:bottom w:val="none" w:sz="0" w:space="0" w:color="auto"/>
        <w:right w:val="none" w:sz="0" w:space="0" w:color="auto"/>
      </w:divBdr>
    </w:div>
    <w:div w:id="715357176">
      <w:bodyDiv w:val="1"/>
      <w:marLeft w:val="0"/>
      <w:marRight w:val="0"/>
      <w:marTop w:val="0"/>
      <w:marBottom w:val="0"/>
      <w:divBdr>
        <w:top w:val="none" w:sz="0" w:space="0" w:color="auto"/>
        <w:left w:val="none" w:sz="0" w:space="0" w:color="auto"/>
        <w:bottom w:val="none" w:sz="0" w:space="0" w:color="auto"/>
        <w:right w:val="none" w:sz="0" w:space="0" w:color="auto"/>
      </w:divBdr>
    </w:div>
    <w:div w:id="727847246">
      <w:bodyDiv w:val="1"/>
      <w:marLeft w:val="0"/>
      <w:marRight w:val="0"/>
      <w:marTop w:val="0"/>
      <w:marBottom w:val="0"/>
      <w:divBdr>
        <w:top w:val="none" w:sz="0" w:space="0" w:color="auto"/>
        <w:left w:val="none" w:sz="0" w:space="0" w:color="auto"/>
        <w:bottom w:val="none" w:sz="0" w:space="0" w:color="auto"/>
        <w:right w:val="none" w:sz="0" w:space="0" w:color="auto"/>
      </w:divBdr>
    </w:div>
    <w:div w:id="730035103">
      <w:bodyDiv w:val="1"/>
      <w:marLeft w:val="0"/>
      <w:marRight w:val="0"/>
      <w:marTop w:val="0"/>
      <w:marBottom w:val="0"/>
      <w:divBdr>
        <w:top w:val="none" w:sz="0" w:space="0" w:color="auto"/>
        <w:left w:val="none" w:sz="0" w:space="0" w:color="auto"/>
        <w:bottom w:val="none" w:sz="0" w:space="0" w:color="auto"/>
        <w:right w:val="none" w:sz="0" w:space="0" w:color="auto"/>
      </w:divBdr>
    </w:div>
    <w:div w:id="734545514">
      <w:bodyDiv w:val="1"/>
      <w:marLeft w:val="0"/>
      <w:marRight w:val="0"/>
      <w:marTop w:val="0"/>
      <w:marBottom w:val="0"/>
      <w:divBdr>
        <w:top w:val="none" w:sz="0" w:space="0" w:color="auto"/>
        <w:left w:val="none" w:sz="0" w:space="0" w:color="auto"/>
        <w:bottom w:val="none" w:sz="0" w:space="0" w:color="auto"/>
        <w:right w:val="none" w:sz="0" w:space="0" w:color="auto"/>
      </w:divBdr>
    </w:div>
    <w:div w:id="739714569">
      <w:bodyDiv w:val="1"/>
      <w:marLeft w:val="0"/>
      <w:marRight w:val="0"/>
      <w:marTop w:val="0"/>
      <w:marBottom w:val="0"/>
      <w:divBdr>
        <w:top w:val="none" w:sz="0" w:space="0" w:color="auto"/>
        <w:left w:val="none" w:sz="0" w:space="0" w:color="auto"/>
        <w:bottom w:val="none" w:sz="0" w:space="0" w:color="auto"/>
        <w:right w:val="none" w:sz="0" w:space="0" w:color="auto"/>
      </w:divBdr>
    </w:div>
    <w:div w:id="750780691">
      <w:bodyDiv w:val="1"/>
      <w:marLeft w:val="0"/>
      <w:marRight w:val="0"/>
      <w:marTop w:val="0"/>
      <w:marBottom w:val="0"/>
      <w:divBdr>
        <w:top w:val="none" w:sz="0" w:space="0" w:color="auto"/>
        <w:left w:val="none" w:sz="0" w:space="0" w:color="auto"/>
        <w:bottom w:val="none" w:sz="0" w:space="0" w:color="auto"/>
        <w:right w:val="none" w:sz="0" w:space="0" w:color="auto"/>
      </w:divBdr>
    </w:div>
    <w:div w:id="756556500">
      <w:bodyDiv w:val="1"/>
      <w:marLeft w:val="0"/>
      <w:marRight w:val="0"/>
      <w:marTop w:val="0"/>
      <w:marBottom w:val="0"/>
      <w:divBdr>
        <w:top w:val="none" w:sz="0" w:space="0" w:color="auto"/>
        <w:left w:val="none" w:sz="0" w:space="0" w:color="auto"/>
        <w:bottom w:val="none" w:sz="0" w:space="0" w:color="auto"/>
        <w:right w:val="none" w:sz="0" w:space="0" w:color="auto"/>
      </w:divBdr>
    </w:div>
    <w:div w:id="761532449">
      <w:bodyDiv w:val="1"/>
      <w:marLeft w:val="0"/>
      <w:marRight w:val="0"/>
      <w:marTop w:val="0"/>
      <w:marBottom w:val="0"/>
      <w:divBdr>
        <w:top w:val="none" w:sz="0" w:space="0" w:color="auto"/>
        <w:left w:val="none" w:sz="0" w:space="0" w:color="auto"/>
        <w:bottom w:val="none" w:sz="0" w:space="0" w:color="auto"/>
        <w:right w:val="none" w:sz="0" w:space="0" w:color="auto"/>
      </w:divBdr>
    </w:div>
    <w:div w:id="770392882">
      <w:bodyDiv w:val="1"/>
      <w:marLeft w:val="0"/>
      <w:marRight w:val="0"/>
      <w:marTop w:val="0"/>
      <w:marBottom w:val="0"/>
      <w:divBdr>
        <w:top w:val="none" w:sz="0" w:space="0" w:color="auto"/>
        <w:left w:val="none" w:sz="0" w:space="0" w:color="auto"/>
        <w:bottom w:val="none" w:sz="0" w:space="0" w:color="auto"/>
        <w:right w:val="none" w:sz="0" w:space="0" w:color="auto"/>
      </w:divBdr>
    </w:div>
    <w:div w:id="803162320">
      <w:bodyDiv w:val="1"/>
      <w:marLeft w:val="0"/>
      <w:marRight w:val="0"/>
      <w:marTop w:val="0"/>
      <w:marBottom w:val="0"/>
      <w:divBdr>
        <w:top w:val="none" w:sz="0" w:space="0" w:color="auto"/>
        <w:left w:val="none" w:sz="0" w:space="0" w:color="auto"/>
        <w:bottom w:val="none" w:sz="0" w:space="0" w:color="auto"/>
        <w:right w:val="none" w:sz="0" w:space="0" w:color="auto"/>
      </w:divBdr>
    </w:div>
    <w:div w:id="806241649">
      <w:bodyDiv w:val="1"/>
      <w:marLeft w:val="0"/>
      <w:marRight w:val="0"/>
      <w:marTop w:val="0"/>
      <w:marBottom w:val="0"/>
      <w:divBdr>
        <w:top w:val="none" w:sz="0" w:space="0" w:color="auto"/>
        <w:left w:val="none" w:sz="0" w:space="0" w:color="auto"/>
        <w:bottom w:val="none" w:sz="0" w:space="0" w:color="auto"/>
        <w:right w:val="none" w:sz="0" w:space="0" w:color="auto"/>
      </w:divBdr>
    </w:div>
    <w:div w:id="812452337">
      <w:bodyDiv w:val="1"/>
      <w:marLeft w:val="0"/>
      <w:marRight w:val="0"/>
      <w:marTop w:val="0"/>
      <w:marBottom w:val="0"/>
      <w:divBdr>
        <w:top w:val="none" w:sz="0" w:space="0" w:color="auto"/>
        <w:left w:val="none" w:sz="0" w:space="0" w:color="auto"/>
        <w:bottom w:val="none" w:sz="0" w:space="0" w:color="auto"/>
        <w:right w:val="none" w:sz="0" w:space="0" w:color="auto"/>
      </w:divBdr>
    </w:div>
    <w:div w:id="812873874">
      <w:bodyDiv w:val="1"/>
      <w:marLeft w:val="0"/>
      <w:marRight w:val="0"/>
      <w:marTop w:val="0"/>
      <w:marBottom w:val="0"/>
      <w:divBdr>
        <w:top w:val="none" w:sz="0" w:space="0" w:color="auto"/>
        <w:left w:val="none" w:sz="0" w:space="0" w:color="auto"/>
        <w:bottom w:val="none" w:sz="0" w:space="0" w:color="auto"/>
        <w:right w:val="none" w:sz="0" w:space="0" w:color="auto"/>
      </w:divBdr>
    </w:div>
    <w:div w:id="833376735">
      <w:bodyDiv w:val="1"/>
      <w:marLeft w:val="0"/>
      <w:marRight w:val="0"/>
      <w:marTop w:val="0"/>
      <w:marBottom w:val="0"/>
      <w:divBdr>
        <w:top w:val="none" w:sz="0" w:space="0" w:color="auto"/>
        <w:left w:val="none" w:sz="0" w:space="0" w:color="auto"/>
        <w:bottom w:val="none" w:sz="0" w:space="0" w:color="auto"/>
        <w:right w:val="none" w:sz="0" w:space="0" w:color="auto"/>
      </w:divBdr>
    </w:div>
    <w:div w:id="837312544">
      <w:bodyDiv w:val="1"/>
      <w:marLeft w:val="0"/>
      <w:marRight w:val="0"/>
      <w:marTop w:val="0"/>
      <w:marBottom w:val="0"/>
      <w:divBdr>
        <w:top w:val="none" w:sz="0" w:space="0" w:color="auto"/>
        <w:left w:val="none" w:sz="0" w:space="0" w:color="auto"/>
        <w:bottom w:val="none" w:sz="0" w:space="0" w:color="auto"/>
        <w:right w:val="none" w:sz="0" w:space="0" w:color="auto"/>
      </w:divBdr>
    </w:div>
    <w:div w:id="842664160">
      <w:bodyDiv w:val="1"/>
      <w:marLeft w:val="0"/>
      <w:marRight w:val="0"/>
      <w:marTop w:val="0"/>
      <w:marBottom w:val="0"/>
      <w:divBdr>
        <w:top w:val="none" w:sz="0" w:space="0" w:color="auto"/>
        <w:left w:val="none" w:sz="0" w:space="0" w:color="auto"/>
        <w:bottom w:val="none" w:sz="0" w:space="0" w:color="auto"/>
        <w:right w:val="none" w:sz="0" w:space="0" w:color="auto"/>
      </w:divBdr>
    </w:div>
    <w:div w:id="847015766">
      <w:bodyDiv w:val="1"/>
      <w:marLeft w:val="0"/>
      <w:marRight w:val="0"/>
      <w:marTop w:val="0"/>
      <w:marBottom w:val="0"/>
      <w:divBdr>
        <w:top w:val="none" w:sz="0" w:space="0" w:color="auto"/>
        <w:left w:val="none" w:sz="0" w:space="0" w:color="auto"/>
        <w:bottom w:val="none" w:sz="0" w:space="0" w:color="auto"/>
        <w:right w:val="none" w:sz="0" w:space="0" w:color="auto"/>
      </w:divBdr>
    </w:div>
    <w:div w:id="851644999">
      <w:bodyDiv w:val="1"/>
      <w:marLeft w:val="0"/>
      <w:marRight w:val="0"/>
      <w:marTop w:val="0"/>
      <w:marBottom w:val="0"/>
      <w:divBdr>
        <w:top w:val="none" w:sz="0" w:space="0" w:color="auto"/>
        <w:left w:val="none" w:sz="0" w:space="0" w:color="auto"/>
        <w:bottom w:val="none" w:sz="0" w:space="0" w:color="auto"/>
        <w:right w:val="none" w:sz="0" w:space="0" w:color="auto"/>
      </w:divBdr>
    </w:div>
    <w:div w:id="857232145">
      <w:bodyDiv w:val="1"/>
      <w:marLeft w:val="0"/>
      <w:marRight w:val="0"/>
      <w:marTop w:val="0"/>
      <w:marBottom w:val="0"/>
      <w:divBdr>
        <w:top w:val="none" w:sz="0" w:space="0" w:color="auto"/>
        <w:left w:val="none" w:sz="0" w:space="0" w:color="auto"/>
        <w:bottom w:val="none" w:sz="0" w:space="0" w:color="auto"/>
        <w:right w:val="none" w:sz="0" w:space="0" w:color="auto"/>
      </w:divBdr>
    </w:div>
    <w:div w:id="858855965">
      <w:bodyDiv w:val="1"/>
      <w:marLeft w:val="0"/>
      <w:marRight w:val="0"/>
      <w:marTop w:val="0"/>
      <w:marBottom w:val="0"/>
      <w:divBdr>
        <w:top w:val="none" w:sz="0" w:space="0" w:color="auto"/>
        <w:left w:val="none" w:sz="0" w:space="0" w:color="auto"/>
        <w:bottom w:val="none" w:sz="0" w:space="0" w:color="auto"/>
        <w:right w:val="none" w:sz="0" w:space="0" w:color="auto"/>
      </w:divBdr>
    </w:div>
    <w:div w:id="876238990">
      <w:bodyDiv w:val="1"/>
      <w:marLeft w:val="0"/>
      <w:marRight w:val="0"/>
      <w:marTop w:val="0"/>
      <w:marBottom w:val="0"/>
      <w:divBdr>
        <w:top w:val="none" w:sz="0" w:space="0" w:color="auto"/>
        <w:left w:val="none" w:sz="0" w:space="0" w:color="auto"/>
        <w:bottom w:val="none" w:sz="0" w:space="0" w:color="auto"/>
        <w:right w:val="none" w:sz="0" w:space="0" w:color="auto"/>
      </w:divBdr>
    </w:div>
    <w:div w:id="889926252">
      <w:bodyDiv w:val="1"/>
      <w:marLeft w:val="0"/>
      <w:marRight w:val="0"/>
      <w:marTop w:val="0"/>
      <w:marBottom w:val="0"/>
      <w:divBdr>
        <w:top w:val="none" w:sz="0" w:space="0" w:color="auto"/>
        <w:left w:val="none" w:sz="0" w:space="0" w:color="auto"/>
        <w:bottom w:val="none" w:sz="0" w:space="0" w:color="auto"/>
        <w:right w:val="none" w:sz="0" w:space="0" w:color="auto"/>
      </w:divBdr>
    </w:div>
    <w:div w:id="897517092">
      <w:bodyDiv w:val="1"/>
      <w:marLeft w:val="0"/>
      <w:marRight w:val="0"/>
      <w:marTop w:val="0"/>
      <w:marBottom w:val="0"/>
      <w:divBdr>
        <w:top w:val="none" w:sz="0" w:space="0" w:color="auto"/>
        <w:left w:val="none" w:sz="0" w:space="0" w:color="auto"/>
        <w:bottom w:val="none" w:sz="0" w:space="0" w:color="auto"/>
        <w:right w:val="none" w:sz="0" w:space="0" w:color="auto"/>
      </w:divBdr>
    </w:div>
    <w:div w:id="910194331">
      <w:bodyDiv w:val="1"/>
      <w:marLeft w:val="0"/>
      <w:marRight w:val="0"/>
      <w:marTop w:val="0"/>
      <w:marBottom w:val="0"/>
      <w:divBdr>
        <w:top w:val="none" w:sz="0" w:space="0" w:color="auto"/>
        <w:left w:val="none" w:sz="0" w:space="0" w:color="auto"/>
        <w:bottom w:val="none" w:sz="0" w:space="0" w:color="auto"/>
        <w:right w:val="none" w:sz="0" w:space="0" w:color="auto"/>
      </w:divBdr>
    </w:div>
    <w:div w:id="918753201">
      <w:bodyDiv w:val="1"/>
      <w:marLeft w:val="0"/>
      <w:marRight w:val="0"/>
      <w:marTop w:val="0"/>
      <w:marBottom w:val="0"/>
      <w:divBdr>
        <w:top w:val="none" w:sz="0" w:space="0" w:color="auto"/>
        <w:left w:val="none" w:sz="0" w:space="0" w:color="auto"/>
        <w:bottom w:val="none" w:sz="0" w:space="0" w:color="auto"/>
        <w:right w:val="none" w:sz="0" w:space="0" w:color="auto"/>
      </w:divBdr>
    </w:div>
    <w:div w:id="946891216">
      <w:bodyDiv w:val="1"/>
      <w:marLeft w:val="0"/>
      <w:marRight w:val="0"/>
      <w:marTop w:val="0"/>
      <w:marBottom w:val="0"/>
      <w:divBdr>
        <w:top w:val="none" w:sz="0" w:space="0" w:color="auto"/>
        <w:left w:val="none" w:sz="0" w:space="0" w:color="auto"/>
        <w:bottom w:val="none" w:sz="0" w:space="0" w:color="auto"/>
        <w:right w:val="none" w:sz="0" w:space="0" w:color="auto"/>
      </w:divBdr>
    </w:div>
    <w:div w:id="956915365">
      <w:bodyDiv w:val="1"/>
      <w:marLeft w:val="0"/>
      <w:marRight w:val="0"/>
      <w:marTop w:val="0"/>
      <w:marBottom w:val="0"/>
      <w:divBdr>
        <w:top w:val="none" w:sz="0" w:space="0" w:color="auto"/>
        <w:left w:val="none" w:sz="0" w:space="0" w:color="auto"/>
        <w:bottom w:val="none" w:sz="0" w:space="0" w:color="auto"/>
        <w:right w:val="none" w:sz="0" w:space="0" w:color="auto"/>
      </w:divBdr>
    </w:div>
    <w:div w:id="983193867">
      <w:bodyDiv w:val="1"/>
      <w:marLeft w:val="0"/>
      <w:marRight w:val="0"/>
      <w:marTop w:val="0"/>
      <w:marBottom w:val="0"/>
      <w:divBdr>
        <w:top w:val="none" w:sz="0" w:space="0" w:color="auto"/>
        <w:left w:val="none" w:sz="0" w:space="0" w:color="auto"/>
        <w:bottom w:val="none" w:sz="0" w:space="0" w:color="auto"/>
        <w:right w:val="none" w:sz="0" w:space="0" w:color="auto"/>
      </w:divBdr>
    </w:div>
    <w:div w:id="991174721">
      <w:bodyDiv w:val="1"/>
      <w:marLeft w:val="0"/>
      <w:marRight w:val="0"/>
      <w:marTop w:val="0"/>
      <w:marBottom w:val="0"/>
      <w:divBdr>
        <w:top w:val="none" w:sz="0" w:space="0" w:color="auto"/>
        <w:left w:val="none" w:sz="0" w:space="0" w:color="auto"/>
        <w:bottom w:val="none" w:sz="0" w:space="0" w:color="auto"/>
        <w:right w:val="none" w:sz="0" w:space="0" w:color="auto"/>
      </w:divBdr>
    </w:div>
    <w:div w:id="993264036">
      <w:bodyDiv w:val="1"/>
      <w:marLeft w:val="0"/>
      <w:marRight w:val="0"/>
      <w:marTop w:val="0"/>
      <w:marBottom w:val="0"/>
      <w:divBdr>
        <w:top w:val="none" w:sz="0" w:space="0" w:color="auto"/>
        <w:left w:val="none" w:sz="0" w:space="0" w:color="auto"/>
        <w:bottom w:val="none" w:sz="0" w:space="0" w:color="auto"/>
        <w:right w:val="none" w:sz="0" w:space="0" w:color="auto"/>
      </w:divBdr>
      <w:divsChild>
        <w:div w:id="340205138">
          <w:marLeft w:val="0"/>
          <w:marRight w:val="0"/>
          <w:marTop w:val="0"/>
          <w:marBottom w:val="0"/>
          <w:divBdr>
            <w:top w:val="none" w:sz="0" w:space="0" w:color="auto"/>
            <w:left w:val="none" w:sz="0" w:space="0" w:color="auto"/>
            <w:bottom w:val="none" w:sz="0" w:space="0" w:color="auto"/>
            <w:right w:val="none" w:sz="0" w:space="0" w:color="auto"/>
          </w:divBdr>
          <w:divsChild>
            <w:div w:id="235630100">
              <w:marLeft w:val="0"/>
              <w:marRight w:val="0"/>
              <w:marTop w:val="0"/>
              <w:marBottom w:val="0"/>
              <w:divBdr>
                <w:top w:val="none" w:sz="0" w:space="0" w:color="auto"/>
                <w:left w:val="none" w:sz="0" w:space="0" w:color="auto"/>
                <w:bottom w:val="none" w:sz="0" w:space="0" w:color="auto"/>
                <w:right w:val="none" w:sz="0" w:space="0" w:color="auto"/>
              </w:divBdr>
              <w:divsChild>
                <w:div w:id="1274947193">
                  <w:marLeft w:val="0"/>
                  <w:marRight w:val="0"/>
                  <w:marTop w:val="0"/>
                  <w:marBottom w:val="0"/>
                  <w:divBdr>
                    <w:top w:val="none" w:sz="0" w:space="0" w:color="auto"/>
                    <w:left w:val="none" w:sz="0" w:space="0" w:color="auto"/>
                    <w:bottom w:val="none" w:sz="0" w:space="0" w:color="auto"/>
                    <w:right w:val="none" w:sz="0" w:space="0" w:color="auto"/>
                  </w:divBdr>
                  <w:divsChild>
                    <w:div w:id="1487018254">
                      <w:marLeft w:val="0"/>
                      <w:marRight w:val="0"/>
                      <w:marTop w:val="0"/>
                      <w:marBottom w:val="0"/>
                      <w:divBdr>
                        <w:top w:val="none" w:sz="0" w:space="0" w:color="auto"/>
                        <w:left w:val="none" w:sz="0" w:space="0" w:color="auto"/>
                        <w:bottom w:val="none" w:sz="0" w:space="0" w:color="auto"/>
                        <w:right w:val="none" w:sz="0" w:space="0" w:color="auto"/>
                      </w:divBdr>
                      <w:divsChild>
                        <w:div w:id="652490137">
                          <w:marLeft w:val="0"/>
                          <w:marRight w:val="0"/>
                          <w:marTop w:val="0"/>
                          <w:marBottom w:val="0"/>
                          <w:divBdr>
                            <w:top w:val="none" w:sz="0" w:space="0" w:color="auto"/>
                            <w:left w:val="none" w:sz="0" w:space="0" w:color="auto"/>
                            <w:bottom w:val="none" w:sz="0" w:space="0" w:color="auto"/>
                            <w:right w:val="none" w:sz="0" w:space="0" w:color="auto"/>
                          </w:divBdr>
                          <w:divsChild>
                            <w:div w:id="391200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63799076">
      <w:bodyDiv w:val="1"/>
      <w:marLeft w:val="0"/>
      <w:marRight w:val="0"/>
      <w:marTop w:val="0"/>
      <w:marBottom w:val="0"/>
      <w:divBdr>
        <w:top w:val="none" w:sz="0" w:space="0" w:color="auto"/>
        <w:left w:val="none" w:sz="0" w:space="0" w:color="auto"/>
        <w:bottom w:val="none" w:sz="0" w:space="0" w:color="auto"/>
        <w:right w:val="none" w:sz="0" w:space="0" w:color="auto"/>
      </w:divBdr>
    </w:div>
    <w:div w:id="1072848024">
      <w:bodyDiv w:val="1"/>
      <w:marLeft w:val="0"/>
      <w:marRight w:val="0"/>
      <w:marTop w:val="0"/>
      <w:marBottom w:val="0"/>
      <w:divBdr>
        <w:top w:val="none" w:sz="0" w:space="0" w:color="auto"/>
        <w:left w:val="none" w:sz="0" w:space="0" w:color="auto"/>
        <w:bottom w:val="none" w:sz="0" w:space="0" w:color="auto"/>
        <w:right w:val="none" w:sz="0" w:space="0" w:color="auto"/>
      </w:divBdr>
    </w:div>
    <w:div w:id="1076588766">
      <w:bodyDiv w:val="1"/>
      <w:marLeft w:val="0"/>
      <w:marRight w:val="0"/>
      <w:marTop w:val="0"/>
      <w:marBottom w:val="0"/>
      <w:divBdr>
        <w:top w:val="none" w:sz="0" w:space="0" w:color="auto"/>
        <w:left w:val="none" w:sz="0" w:space="0" w:color="auto"/>
        <w:bottom w:val="none" w:sz="0" w:space="0" w:color="auto"/>
        <w:right w:val="none" w:sz="0" w:space="0" w:color="auto"/>
      </w:divBdr>
    </w:div>
    <w:div w:id="1081679490">
      <w:bodyDiv w:val="1"/>
      <w:marLeft w:val="0"/>
      <w:marRight w:val="0"/>
      <w:marTop w:val="0"/>
      <w:marBottom w:val="0"/>
      <w:divBdr>
        <w:top w:val="none" w:sz="0" w:space="0" w:color="auto"/>
        <w:left w:val="none" w:sz="0" w:space="0" w:color="auto"/>
        <w:bottom w:val="none" w:sz="0" w:space="0" w:color="auto"/>
        <w:right w:val="none" w:sz="0" w:space="0" w:color="auto"/>
      </w:divBdr>
    </w:div>
    <w:div w:id="1093815588">
      <w:bodyDiv w:val="1"/>
      <w:marLeft w:val="0"/>
      <w:marRight w:val="0"/>
      <w:marTop w:val="0"/>
      <w:marBottom w:val="0"/>
      <w:divBdr>
        <w:top w:val="none" w:sz="0" w:space="0" w:color="auto"/>
        <w:left w:val="none" w:sz="0" w:space="0" w:color="auto"/>
        <w:bottom w:val="none" w:sz="0" w:space="0" w:color="auto"/>
        <w:right w:val="none" w:sz="0" w:space="0" w:color="auto"/>
      </w:divBdr>
    </w:div>
    <w:div w:id="1094402089">
      <w:bodyDiv w:val="1"/>
      <w:marLeft w:val="0"/>
      <w:marRight w:val="0"/>
      <w:marTop w:val="0"/>
      <w:marBottom w:val="0"/>
      <w:divBdr>
        <w:top w:val="none" w:sz="0" w:space="0" w:color="auto"/>
        <w:left w:val="none" w:sz="0" w:space="0" w:color="auto"/>
        <w:bottom w:val="none" w:sz="0" w:space="0" w:color="auto"/>
        <w:right w:val="none" w:sz="0" w:space="0" w:color="auto"/>
      </w:divBdr>
    </w:div>
    <w:div w:id="1108426511">
      <w:bodyDiv w:val="1"/>
      <w:marLeft w:val="0"/>
      <w:marRight w:val="0"/>
      <w:marTop w:val="0"/>
      <w:marBottom w:val="0"/>
      <w:divBdr>
        <w:top w:val="none" w:sz="0" w:space="0" w:color="auto"/>
        <w:left w:val="none" w:sz="0" w:space="0" w:color="auto"/>
        <w:bottom w:val="none" w:sz="0" w:space="0" w:color="auto"/>
        <w:right w:val="none" w:sz="0" w:space="0" w:color="auto"/>
      </w:divBdr>
    </w:div>
    <w:div w:id="1118453810">
      <w:bodyDiv w:val="1"/>
      <w:marLeft w:val="0"/>
      <w:marRight w:val="0"/>
      <w:marTop w:val="0"/>
      <w:marBottom w:val="0"/>
      <w:divBdr>
        <w:top w:val="none" w:sz="0" w:space="0" w:color="auto"/>
        <w:left w:val="none" w:sz="0" w:space="0" w:color="auto"/>
        <w:bottom w:val="none" w:sz="0" w:space="0" w:color="auto"/>
        <w:right w:val="none" w:sz="0" w:space="0" w:color="auto"/>
      </w:divBdr>
    </w:div>
    <w:div w:id="1131358881">
      <w:bodyDiv w:val="1"/>
      <w:marLeft w:val="0"/>
      <w:marRight w:val="0"/>
      <w:marTop w:val="0"/>
      <w:marBottom w:val="0"/>
      <w:divBdr>
        <w:top w:val="none" w:sz="0" w:space="0" w:color="auto"/>
        <w:left w:val="none" w:sz="0" w:space="0" w:color="auto"/>
        <w:bottom w:val="none" w:sz="0" w:space="0" w:color="auto"/>
        <w:right w:val="none" w:sz="0" w:space="0" w:color="auto"/>
      </w:divBdr>
    </w:div>
    <w:div w:id="1143735868">
      <w:bodyDiv w:val="1"/>
      <w:marLeft w:val="0"/>
      <w:marRight w:val="0"/>
      <w:marTop w:val="0"/>
      <w:marBottom w:val="0"/>
      <w:divBdr>
        <w:top w:val="none" w:sz="0" w:space="0" w:color="auto"/>
        <w:left w:val="none" w:sz="0" w:space="0" w:color="auto"/>
        <w:bottom w:val="none" w:sz="0" w:space="0" w:color="auto"/>
        <w:right w:val="none" w:sz="0" w:space="0" w:color="auto"/>
      </w:divBdr>
    </w:div>
    <w:div w:id="1168397689">
      <w:bodyDiv w:val="1"/>
      <w:marLeft w:val="0"/>
      <w:marRight w:val="0"/>
      <w:marTop w:val="0"/>
      <w:marBottom w:val="0"/>
      <w:divBdr>
        <w:top w:val="none" w:sz="0" w:space="0" w:color="auto"/>
        <w:left w:val="none" w:sz="0" w:space="0" w:color="auto"/>
        <w:bottom w:val="none" w:sz="0" w:space="0" w:color="auto"/>
        <w:right w:val="none" w:sz="0" w:space="0" w:color="auto"/>
      </w:divBdr>
    </w:div>
    <w:div w:id="1221939287">
      <w:bodyDiv w:val="1"/>
      <w:marLeft w:val="0"/>
      <w:marRight w:val="0"/>
      <w:marTop w:val="0"/>
      <w:marBottom w:val="0"/>
      <w:divBdr>
        <w:top w:val="none" w:sz="0" w:space="0" w:color="auto"/>
        <w:left w:val="none" w:sz="0" w:space="0" w:color="auto"/>
        <w:bottom w:val="none" w:sz="0" w:space="0" w:color="auto"/>
        <w:right w:val="none" w:sz="0" w:space="0" w:color="auto"/>
      </w:divBdr>
    </w:div>
    <w:div w:id="1228764995">
      <w:bodyDiv w:val="1"/>
      <w:marLeft w:val="0"/>
      <w:marRight w:val="0"/>
      <w:marTop w:val="0"/>
      <w:marBottom w:val="0"/>
      <w:divBdr>
        <w:top w:val="none" w:sz="0" w:space="0" w:color="auto"/>
        <w:left w:val="none" w:sz="0" w:space="0" w:color="auto"/>
        <w:bottom w:val="none" w:sz="0" w:space="0" w:color="auto"/>
        <w:right w:val="none" w:sz="0" w:space="0" w:color="auto"/>
      </w:divBdr>
    </w:div>
    <w:div w:id="1231885293">
      <w:bodyDiv w:val="1"/>
      <w:marLeft w:val="0"/>
      <w:marRight w:val="0"/>
      <w:marTop w:val="0"/>
      <w:marBottom w:val="0"/>
      <w:divBdr>
        <w:top w:val="none" w:sz="0" w:space="0" w:color="auto"/>
        <w:left w:val="none" w:sz="0" w:space="0" w:color="auto"/>
        <w:bottom w:val="none" w:sz="0" w:space="0" w:color="auto"/>
        <w:right w:val="none" w:sz="0" w:space="0" w:color="auto"/>
      </w:divBdr>
    </w:div>
    <w:div w:id="1235512223">
      <w:bodyDiv w:val="1"/>
      <w:marLeft w:val="0"/>
      <w:marRight w:val="0"/>
      <w:marTop w:val="0"/>
      <w:marBottom w:val="0"/>
      <w:divBdr>
        <w:top w:val="none" w:sz="0" w:space="0" w:color="auto"/>
        <w:left w:val="none" w:sz="0" w:space="0" w:color="auto"/>
        <w:bottom w:val="none" w:sz="0" w:space="0" w:color="auto"/>
        <w:right w:val="none" w:sz="0" w:space="0" w:color="auto"/>
      </w:divBdr>
    </w:div>
    <w:div w:id="1241863527">
      <w:bodyDiv w:val="1"/>
      <w:marLeft w:val="0"/>
      <w:marRight w:val="0"/>
      <w:marTop w:val="0"/>
      <w:marBottom w:val="0"/>
      <w:divBdr>
        <w:top w:val="none" w:sz="0" w:space="0" w:color="auto"/>
        <w:left w:val="none" w:sz="0" w:space="0" w:color="auto"/>
        <w:bottom w:val="none" w:sz="0" w:space="0" w:color="auto"/>
        <w:right w:val="none" w:sz="0" w:space="0" w:color="auto"/>
      </w:divBdr>
    </w:div>
    <w:div w:id="1245913745">
      <w:bodyDiv w:val="1"/>
      <w:marLeft w:val="0"/>
      <w:marRight w:val="0"/>
      <w:marTop w:val="0"/>
      <w:marBottom w:val="0"/>
      <w:divBdr>
        <w:top w:val="none" w:sz="0" w:space="0" w:color="auto"/>
        <w:left w:val="none" w:sz="0" w:space="0" w:color="auto"/>
        <w:bottom w:val="none" w:sz="0" w:space="0" w:color="auto"/>
        <w:right w:val="none" w:sz="0" w:space="0" w:color="auto"/>
      </w:divBdr>
    </w:div>
    <w:div w:id="1250239589">
      <w:bodyDiv w:val="1"/>
      <w:marLeft w:val="0"/>
      <w:marRight w:val="0"/>
      <w:marTop w:val="0"/>
      <w:marBottom w:val="0"/>
      <w:divBdr>
        <w:top w:val="none" w:sz="0" w:space="0" w:color="auto"/>
        <w:left w:val="none" w:sz="0" w:space="0" w:color="auto"/>
        <w:bottom w:val="none" w:sz="0" w:space="0" w:color="auto"/>
        <w:right w:val="none" w:sz="0" w:space="0" w:color="auto"/>
      </w:divBdr>
    </w:div>
    <w:div w:id="1255555867">
      <w:bodyDiv w:val="1"/>
      <w:marLeft w:val="0"/>
      <w:marRight w:val="0"/>
      <w:marTop w:val="0"/>
      <w:marBottom w:val="0"/>
      <w:divBdr>
        <w:top w:val="none" w:sz="0" w:space="0" w:color="auto"/>
        <w:left w:val="none" w:sz="0" w:space="0" w:color="auto"/>
        <w:bottom w:val="none" w:sz="0" w:space="0" w:color="auto"/>
        <w:right w:val="none" w:sz="0" w:space="0" w:color="auto"/>
      </w:divBdr>
    </w:div>
    <w:div w:id="1271351621">
      <w:bodyDiv w:val="1"/>
      <w:marLeft w:val="0"/>
      <w:marRight w:val="0"/>
      <w:marTop w:val="0"/>
      <w:marBottom w:val="0"/>
      <w:divBdr>
        <w:top w:val="none" w:sz="0" w:space="0" w:color="auto"/>
        <w:left w:val="none" w:sz="0" w:space="0" w:color="auto"/>
        <w:bottom w:val="none" w:sz="0" w:space="0" w:color="auto"/>
        <w:right w:val="none" w:sz="0" w:space="0" w:color="auto"/>
      </w:divBdr>
      <w:divsChild>
        <w:div w:id="1302880783">
          <w:marLeft w:val="0"/>
          <w:marRight w:val="0"/>
          <w:marTop w:val="0"/>
          <w:marBottom w:val="0"/>
          <w:divBdr>
            <w:top w:val="none" w:sz="0" w:space="0" w:color="auto"/>
            <w:left w:val="none" w:sz="0" w:space="0" w:color="auto"/>
            <w:bottom w:val="none" w:sz="0" w:space="0" w:color="auto"/>
            <w:right w:val="none" w:sz="0" w:space="0" w:color="auto"/>
          </w:divBdr>
          <w:divsChild>
            <w:div w:id="1551725104">
              <w:marLeft w:val="0"/>
              <w:marRight w:val="0"/>
              <w:marTop w:val="0"/>
              <w:marBottom w:val="0"/>
              <w:divBdr>
                <w:top w:val="none" w:sz="0" w:space="0" w:color="auto"/>
                <w:left w:val="none" w:sz="0" w:space="0" w:color="auto"/>
                <w:bottom w:val="none" w:sz="0" w:space="0" w:color="auto"/>
                <w:right w:val="none" w:sz="0" w:space="0" w:color="auto"/>
              </w:divBdr>
              <w:divsChild>
                <w:div w:id="1681934510">
                  <w:marLeft w:val="0"/>
                  <w:marRight w:val="0"/>
                  <w:marTop w:val="0"/>
                  <w:marBottom w:val="0"/>
                  <w:divBdr>
                    <w:top w:val="none" w:sz="0" w:space="0" w:color="auto"/>
                    <w:left w:val="none" w:sz="0" w:space="0" w:color="auto"/>
                    <w:bottom w:val="none" w:sz="0" w:space="0" w:color="auto"/>
                    <w:right w:val="none" w:sz="0" w:space="0" w:color="auto"/>
                  </w:divBdr>
                  <w:divsChild>
                    <w:div w:id="1350377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9750965">
          <w:marLeft w:val="0"/>
          <w:marRight w:val="0"/>
          <w:marTop w:val="0"/>
          <w:marBottom w:val="0"/>
          <w:divBdr>
            <w:top w:val="none" w:sz="0" w:space="0" w:color="auto"/>
            <w:left w:val="none" w:sz="0" w:space="0" w:color="auto"/>
            <w:bottom w:val="none" w:sz="0" w:space="0" w:color="auto"/>
            <w:right w:val="none" w:sz="0" w:space="0" w:color="auto"/>
          </w:divBdr>
          <w:divsChild>
            <w:div w:id="2023820305">
              <w:marLeft w:val="0"/>
              <w:marRight w:val="0"/>
              <w:marTop w:val="0"/>
              <w:marBottom w:val="0"/>
              <w:divBdr>
                <w:top w:val="none" w:sz="0" w:space="0" w:color="auto"/>
                <w:left w:val="none" w:sz="0" w:space="0" w:color="auto"/>
                <w:bottom w:val="none" w:sz="0" w:space="0" w:color="auto"/>
                <w:right w:val="none" w:sz="0" w:space="0" w:color="auto"/>
              </w:divBdr>
              <w:divsChild>
                <w:div w:id="2064937975">
                  <w:marLeft w:val="0"/>
                  <w:marRight w:val="0"/>
                  <w:marTop w:val="0"/>
                  <w:marBottom w:val="0"/>
                  <w:divBdr>
                    <w:top w:val="none" w:sz="0" w:space="0" w:color="auto"/>
                    <w:left w:val="none" w:sz="0" w:space="0" w:color="auto"/>
                    <w:bottom w:val="none" w:sz="0" w:space="0" w:color="auto"/>
                    <w:right w:val="none" w:sz="0" w:space="0" w:color="auto"/>
                  </w:divBdr>
                  <w:divsChild>
                    <w:div w:id="49421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4552341">
      <w:bodyDiv w:val="1"/>
      <w:marLeft w:val="0"/>
      <w:marRight w:val="0"/>
      <w:marTop w:val="0"/>
      <w:marBottom w:val="0"/>
      <w:divBdr>
        <w:top w:val="none" w:sz="0" w:space="0" w:color="auto"/>
        <w:left w:val="none" w:sz="0" w:space="0" w:color="auto"/>
        <w:bottom w:val="none" w:sz="0" w:space="0" w:color="auto"/>
        <w:right w:val="none" w:sz="0" w:space="0" w:color="auto"/>
      </w:divBdr>
    </w:div>
    <w:div w:id="1314456820">
      <w:bodyDiv w:val="1"/>
      <w:marLeft w:val="0"/>
      <w:marRight w:val="0"/>
      <w:marTop w:val="0"/>
      <w:marBottom w:val="0"/>
      <w:divBdr>
        <w:top w:val="none" w:sz="0" w:space="0" w:color="auto"/>
        <w:left w:val="none" w:sz="0" w:space="0" w:color="auto"/>
        <w:bottom w:val="none" w:sz="0" w:space="0" w:color="auto"/>
        <w:right w:val="none" w:sz="0" w:space="0" w:color="auto"/>
      </w:divBdr>
    </w:div>
    <w:div w:id="1316567458">
      <w:bodyDiv w:val="1"/>
      <w:marLeft w:val="0"/>
      <w:marRight w:val="0"/>
      <w:marTop w:val="0"/>
      <w:marBottom w:val="0"/>
      <w:divBdr>
        <w:top w:val="none" w:sz="0" w:space="0" w:color="auto"/>
        <w:left w:val="none" w:sz="0" w:space="0" w:color="auto"/>
        <w:bottom w:val="none" w:sz="0" w:space="0" w:color="auto"/>
        <w:right w:val="none" w:sz="0" w:space="0" w:color="auto"/>
      </w:divBdr>
    </w:div>
    <w:div w:id="1328359924">
      <w:bodyDiv w:val="1"/>
      <w:marLeft w:val="0"/>
      <w:marRight w:val="0"/>
      <w:marTop w:val="0"/>
      <w:marBottom w:val="0"/>
      <w:divBdr>
        <w:top w:val="none" w:sz="0" w:space="0" w:color="auto"/>
        <w:left w:val="none" w:sz="0" w:space="0" w:color="auto"/>
        <w:bottom w:val="none" w:sz="0" w:space="0" w:color="auto"/>
        <w:right w:val="none" w:sz="0" w:space="0" w:color="auto"/>
      </w:divBdr>
    </w:div>
    <w:div w:id="1335105049">
      <w:bodyDiv w:val="1"/>
      <w:marLeft w:val="0"/>
      <w:marRight w:val="0"/>
      <w:marTop w:val="0"/>
      <w:marBottom w:val="0"/>
      <w:divBdr>
        <w:top w:val="none" w:sz="0" w:space="0" w:color="auto"/>
        <w:left w:val="none" w:sz="0" w:space="0" w:color="auto"/>
        <w:bottom w:val="none" w:sz="0" w:space="0" w:color="auto"/>
        <w:right w:val="none" w:sz="0" w:space="0" w:color="auto"/>
      </w:divBdr>
    </w:div>
    <w:div w:id="1338771003">
      <w:bodyDiv w:val="1"/>
      <w:marLeft w:val="0"/>
      <w:marRight w:val="0"/>
      <w:marTop w:val="0"/>
      <w:marBottom w:val="0"/>
      <w:divBdr>
        <w:top w:val="none" w:sz="0" w:space="0" w:color="auto"/>
        <w:left w:val="none" w:sz="0" w:space="0" w:color="auto"/>
        <w:bottom w:val="none" w:sz="0" w:space="0" w:color="auto"/>
        <w:right w:val="none" w:sz="0" w:space="0" w:color="auto"/>
      </w:divBdr>
    </w:div>
    <w:div w:id="1343895376">
      <w:bodyDiv w:val="1"/>
      <w:marLeft w:val="0"/>
      <w:marRight w:val="0"/>
      <w:marTop w:val="0"/>
      <w:marBottom w:val="0"/>
      <w:divBdr>
        <w:top w:val="none" w:sz="0" w:space="0" w:color="auto"/>
        <w:left w:val="none" w:sz="0" w:space="0" w:color="auto"/>
        <w:bottom w:val="none" w:sz="0" w:space="0" w:color="auto"/>
        <w:right w:val="none" w:sz="0" w:space="0" w:color="auto"/>
      </w:divBdr>
    </w:div>
    <w:div w:id="1345285784">
      <w:bodyDiv w:val="1"/>
      <w:marLeft w:val="0"/>
      <w:marRight w:val="0"/>
      <w:marTop w:val="0"/>
      <w:marBottom w:val="0"/>
      <w:divBdr>
        <w:top w:val="none" w:sz="0" w:space="0" w:color="auto"/>
        <w:left w:val="none" w:sz="0" w:space="0" w:color="auto"/>
        <w:bottom w:val="none" w:sz="0" w:space="0" w:color="auto"/>
        <w:right w:val="none" w:sz="0" w:space="0" w:color="auto"/>
      </w:divBdr>
    </w:div>
    <w:div w:id="1347515102">
      <w:bodyDiv w:val="1"/>
      <w:marLeft w:val="0"/>
      <w:marRight w:val="0"/>
      <w:marTop w:val="0"/>
      <w:marBottom w:val="0"/>
      <w:divBdr>
        <w:top w:val="none" w:sz="0" w:space="0" w:color="auto"/>
        <w:left w:val="none" w:sz="0" w:space="0" w:color="auto"/>
        <w:bottom w:val="none" w:sz="0" w:space="0" w:color="auto"/>
        <w:right w:val="none" w:sz="0" w:space="0" w:color="auto"/>
      </w:divBdr>
    </w:div>
    <w:div w:id="1384215494">
      <w:bodyDiv w:val="1"/>
      <w:marLeft w:val="0"/>
      <w:marRight w:val="0"/>
      <w:marTop w:val="0"/>
      <w:marBottom w:val="0"/>
      <w:divBdr>
        <w:top w:val="none" w:sz="0" w:space="0" w:color="auto"/>
        <w:left w:val="none" w:sz="0" w:space="0" w:color="auto"/>
        <w:bottom w:val="none" w:sz="0" w:space="0" w:color="auto"/>
        <w:right w:val="none" w:sz="0" w:space="0" w:color="auto"/>
      </w:divBdr>
    </w:div>
    <w:div w:id="1394348812">
      <w:bodyDiv w:val="1"/>
      <w:marLeft w:val="0"/>
      <w:marRight w:val="0"/>
      <w:marTop w:val="0"/>
      <w:marBottom w:val="0"/>
      <w:divBdr>
        <w:top w:val="none" w:sz="0" w:space="0" w:color="auto"/>
        <w:left w:val="none" w:sz="0" w:space="0" w:color="auto"/>
        <w:bottom w:val="none" w:sz="0" w:space="0" w:color="auto"/>
        <w:right w:val="none" w:sz="0" w:space="0" w:color="auto"/>
      </w:divBdr>
    </w:div>
    <w:div w:id="1394816283">
      <w:bodyDiv w:val="1"/>
      <w:marLeft w:val="0"/>
      <w:marRight w:val="0"/>
      <w:marTop w:val="0"/>
      <w:marBottom w:val="0"/>
      <w:divBdr>
        <w:top w:val="none" w:sz="0" w:space="0" w:color="auto"/>
        <w:left w:val="none" w:sz="0" w:space="0" w:color="auto"/>
        <w:bottom w:val="none" w:sz="0" w:space="0" w:color="auto"/>
        <w:right w:val="none" w:sz="0" w:space="0" w:color="auto"/>
      </w:divBdr>
    </w:div>
    <w:div w:id="1411847559">
      <w:bodyDiv w:val="1"/>
      <w:marLeft w:val="0"/>
      <w:marRight w:val="0"/>
      <w:marTop w:val="0"/>
      <w:marBottom w:val="0"/>
      <w:divBdr>
        <w:top w:val="none" w:sz="0" w:space="0" w:color="auto"/>
        <w:left w:val="none" w:sz="0" w:space="0" w:color="auto"/>
        <w:bottom w:val="none" w:sz="0" w:space="0" w:color="auto"/>
        <w:right w:val="none" w:sz="0" w:space="0" w:color="auto"/>
      </w:divBdr>
    </w:div>
    <w:div w:id="1423835840">
      <w:bodyDiv w:val="1"/>
      <w:marLeft w:val="0"/>
      <w:marRight w:val="0"/>
      <w:marTop w:val="0"/>
      <w:marBottom w:val="0"/>
      <w:divBdr>
        <w:top w:val="none" w:sz="0" w:space="0" w:color="auto"/>
        <w:left w:val="none" w:sz="0" w:space="0" w:color="auto"/>
        <w:bottom w:val="none" w:sz="0" w:space="0" w:color="auto"/>
        <w:right w:val="none" w:sz="0" w:space="0" w:color="auto"/>
      </w:divBdr>
    </w:div>
    <w:div w:id="1427340079">
      <w:bodyDiv w:val="1"/>
      <w:marLeft w:val="0"/>
      <w:marRight w:val="0"/>
      <w:marTop w:val="0"/>
      <w:marBottom w:val="0"/>
      <w:divBdr>
        <w:top w:val="none" w:sz="0" w:space="0" w:color="auto"/>
        <w:left w:val="none" w:sz="0" w:space="0" w:color="auto"/>
        <w:bottom w:val="none" w:sz="0" w:space="0" w:color="auto"/>
        <w:right w:val="none" w:sz="0" w:space="0" w:color="auto"/>
      </w:divBdr>
    </w:div>
    <w:div w:id="1429042811">
      <w:bodyDiv w:val="1"/>
      <w:marLeft w:val="0"/>
      <w:marRight w:val="0"/>
      <w:marTop w:val="0"/>
      <w:marBottom w:val="0"/>
      <w:divBdr>
        <w:top w:val="none" w:sz="0" w:space="0" w:color="auto"/>
        <w:left w:val="none" w:sz="0" w:space="0" w:color="auto"/>
        <w:bottom w:val="none" w:sz="0" w:space="0" w:color="auto"/>
        <w:right w:val="none" w:sz="0" w:space="0" w:color="auto"/>
      </w:divBdr>
    </w:div>
    <w:div w:id="1447773358">
      <w:bodyDiv w:val="1"/>
      <w:marLeft w:val="0"/>
      <w:marRight w:val="0"/>
      <w:marTop w:val="0"/>
      <w:marBottom w:val="0"/>
      <w:divBdr>
        <w:top w:val="none" w:sz="0" w:space="0" w:color="auto"/>
        <w:left w:val="none" w:sz="0" w:space="0" w:color="auto"/>
        <w:bottom w:val="none" w:sz="0" w:space="0" w:color="auto"/>
        <w:right w:val="none" w:sz="0" w:space="0" w:color="auto"/>
      </w:divBdr>
    </w:div>
    <w:div w:id="1451125766">
      <w:bodyDiv w:val="1"/>
      <w:marLeft w:val="0"/>
      <w:marRight w:val="0"/>
      <w:marTop w:val="0"/>
      <w:marBottom w:val="0"/>
      <w:divBdr>
        <w:top w:val="none" w:sz="0" w:space="0" w:color="auto"/>
        <w:left w:val="none" w:sz="0" w:space="0" w:color="auto"/>
        <w:bottom w:val="none" w:sz="0" w:space="0" w:color="auto"/>
        <w:right w:val="none" w:sz="0" w:space="0" w:color="auto"/>
      </w:divBdr>
    </w:div>
    <w:div w:id="1465344188">
      <w:bodyDiv w:val="1"/>
      <w:marLeft w:val="0"/>
      <w:marRight w:val="0"/>
      <w:marTop w:val="0"/>
      <w:marBottom w:val="0"/>
      <w:divBdr>
        <w:top w:val="none" w:sz="0" w:space="0" w:color="auto"/>
        <w:left w:val="none" w:sz="0" w:space="0" w:color="auto"/>
        <w:bottom w:val="none" w:sz="0" w:space="0" w:color="auto"/>
        <w:right w:val="none" w:sz="0" w:space="0" w:color="auto"/>
      </w:divBdr>
    </w:div>
    <w:div w:id="1519807079">
      <w:bodyDiv w:val="1"/>
      <w:marLeft w:val="0"/>
      <w:marRight w:val="0"/>
      <w:marTop w:val="0"/>
      <w:marBottom w:val="0"/>
      <w:divBdr>
        <w:top w:val="none" w:sz="0" w:space="0" w:color="auto"/>
        <w:left w:val="none" w:sz="0" w:space="0" w:color="auto"/>
        <w:bottom w:val="none" w:sz="0" w:space="0" w:color="auto"/>
        <w:right w:val="none" w:sz="0" w:space="0" w:color="auto"/>
      </w:divBdr>
    </w:div>
    <w:div w:id="1537159288">
      <w:bodyDiv w:val="1"/>
      <w:marLeft w:val="0"/>
      <w:marRight w:val="0"/>
      <w:marTop w:val="0"/>
      <w:marBottom w:val="0"/>
      <w:divBdr>
        <w:top w:val="none" w:sz="0" w:space="0" w:color="auto"/>
        <w:left w:val="none" w:sz="0" w:space="0" w:color="auto"/>
        <w:bottom w:val="none" w:sz="0" w:space="0" w:color="auto"/>
        <w:right w:val="none" w:sz="0" w:space="0" w:color="auto"/>
      </w:divBdr>
    </w:div>
    <w:div w:id="1558081633">
      <w:bodyDiv w:val="1"/>
      <w:marLeft w:val="0"/>
      <w:marRight w:val="0"/>
      <w:marTop w:val="0"/>
      <w:marBottom w:val="0"/>
      <w:divBdr>
        <w:top w:val="none" w:sz="0" w:space="0" w:color="auto"/>
        <w:left w:val="none" w:sz="0" w:space="0" w:color="auto"/>
        <w:bottom w:val="none" w:sz="0" w:space="0" w:color="auto"/>
        <w:right w:val="none" w:sz="0" w:space="0" w:color="auto"/>
      </w:divBdr>
    </w:div>
    <w:div w:id="1582527068">
      <w:bodyDiv w:val="1"/>
      <w:marLeft w:val="0"/>
      <w:marRight w:val="0"/>
      <w:marTop w:val="0"/>
      <w:marBottom w:val="0"/>
      <w:divBdr>
        <w:top w:val="none" w:sz="0" w:space="0" w:color="auto"/>
        <w:left w:val="none" w:sz="0" w:space="0" w:color="auto"/>
        <w:bottom w:val="none" w:sz="0" w:space="0" w:color="auto"/>
        <w:right w:val="none" w:sz="0" w:space="0" w:color="auto"/>
      </w:divBdr>
    </w:div>
    <w:div w:id="1583290987">
      <w:bodyDiv w:val="1"/>
      <w:marLeft w:val="0"/>
      <w:marRight w:val="0"/>
      <w:marTop w:val="0"/>
      <w:marBottom w:val="0"/>
      <w:divBdr>
        <w:top w:val="none" w:sz="0" w:space="0" w:color="auto"/>
        <w:left w:val="none" w:sz="0" w:space="0" w:color="auto"/>
        <w:bottom w:val="none" w:sz="0" w:space="0" w:color="auto"/>
        <w:right w:val="none" w:sz="0" w:space="0" w:color="auto"/>
      </w:divBdr>
    </w:div>
    <w:div w:id="1590041998">
      <w:bodyDiv w:val="1"/>
      <w:marLeft w:val="0"/>
      <w:marRight w:val="0"/>
      <w:marTop w:val="0"/>
      <w:marBottom w:val="0"/>
      <w:divBdr>
        <w:top w:val="none" w:sz="0" w:space="0" w:color="auto"/>
        <w:left w:val="none" w:sz="0" w:space="0" w:color="auto"/>
        <w:bottom w:val="none" w:sz="0" w:space="0" w:color="auto"/>
        <w:right w:val="none" w:sz="0" w:space="0" w:color="auto"/>
      </w:divBdr>
    </w:div>
    <w:div w:id="1591429833">
      <w:bodyDiv w:val="1"/>
      <w:marLeft w:val="0"/>
      <w:marRight w:val="0"/>
      <w:marTop w:val="0"/>
      <w:marBottom w:val="0"/>
      <w:divBdr>
        <w:top w:val="none" w:sz="0" w:space="0" w:color="auto"/>
        <w:left w:val="none" w:sz="0" w:space="0" w:color="auto"/>
        <w:bottom w:val="none" w:sz="0" w:space="0" w:color="auto"/>
        <w:right w:val="none" w:sz="0" w:space="0" w:color="auto"/>
      </w:divBdr>
    </w:div>
    <w:div w:id="1594317495">
      <w:bodyDiv w:val="1"/>
      <w:marLeft w:val="0"/>
      <w:marRight w:val="0"/>
      <w:marTop w:val="0"/>
      <w:marBottom w:val="0"/>
      <w:divBdr>
        <w:top w:val="none" w:sz="0" w:space="0" w:color="auto"/>
        <w:left w:val="none" w:sz="0" w:space="0" w:color="auto"/>
        <w:bottom w:val="none" w:sz="0" w:space="0" w:color="auto"/>
        <w:right w:val="none" w:sz="0" w:space="0" w:color="auto"/>
      </w:divBdr>
      <w:divsChild>
        <w:div w:id="1716657766">
          <w:marLeft w:val="0"/>
          <w:marRight w:val="0"/>
          <w:marTop w:val="0"/>
          <w:marBottom w:val="0"/>
          <w:divBdr>
            <w:top w:val="none" w:sz="0" w:space="0" w:color="auto"/>
            <w:left w:val="none" w:sz="0" w:space="0" w:color="auto"/>
            <w:bottom w:val="none" w:sz="0" w:space="0" w:color="auto"/>
            <w:right w:val="none" w:sz="0" w:space="0" w:color="auto"/>
          </w:divBdr>
          <w:divsChild>
            <w:div w:id="1397824136">
              <w:marLeft w:val="0"/>
              <w:marRight w:val="0"/>
              <w:marTop w:val="0"/>
              <w:marBottom w:val="0"/>
              <w:divBdr>
                <w:top w:val="none" w:sz="0" w:space="0" w:color="auto"/>
                <w:left w:val="none" w:sz="0" w:space="0" w:color="auto"/>
                <w:bottom w:val="none" w:sz="0" w:space="0" w:color="auto"/>
                <w:right w:val="none" w:sz="0" w:space="0" w:color="auto"/>
              </w:divBdr>
              <w:divsChild>
                <w:div w:id="1357583757">
                  <w:marLeft w:val="0"/>
                  <w:marRight w:val="0"/>
                  <w:marTop w:val="0"/>
                  <w:marBottom w:val="0"/>
                  <w:divBdr>
                    <w:top w:val="none" w:sz="0" w:space="0" w:color="auto"/>
                    <w:left w:val="none" w:sz="0" w:space="0" w:color="auto"/>
                    <w:bottom w:val="none" w:sz="0" w:space="0" w:color="auto"/>
                    <w:right w:val="none" w:sz="0" w:space="0" w:color="auto"/>
                  </w:divBdr>
                  <w:divsChild>
                    <w:div w:id="218637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2597666">
          <w:marLeft w:val="0"/>
          <w:marRight w:val="0"/>
          <w:marTop w:val="0"/>
          <w:marBottom w:val="0"/>
          <w:divBdr>
            <w:top w:val="none" w:sz="0" w:space="0" w:color="auto"/>
            <w:left w:val="none" w:sz="0" w:space="0" w:color="auto"/>
            <w:bottom w:val="none" w:sz="0" w:space="0" w:color="auto"/>
            <w:right w:val="none" w:sz="0" w:space="0" w:color="auto"/>
          </w:divBdr>
          <w:divsChild>
            <w:div w:id="1201478890">
              <w:marLeft w:val="0"/>
              <w:marRight w:val="0"/>
              <w:marTop w:val="0"/>
              <w:marBottom w:val="0"/>
              <w:divBdr>
                <w:top w:val="none" w:sz="0" w:space="0" w:color="auto"/>
                <w:left w:val="none" w:sz="0" w:space="0" w:color="auto"/>
                <w:bottom w:val="none" w:sz="0" w:space="0" w:color="auto"/>
                <w:right w:val="none" w:sz="0" w:space="0" w:color="auto"/>
              </w:divBdr>
              <w:divsChild>
                <w:div w:id="1925338787">
                  <w:marLeft w:val="0"/>
                  <w:marRight w:val="0"/>
                  <w:marTop w:val="0"/>
                  <w:marBottom w:val="0"/>
                  <w:divBdr>
                    <w:top w:val="none" w:sz="0" w:space="0" w:color="auto"/>
                    <w:left w:val="none" w:sz="0" w:space="0" w:color="auto"/>
                    <w:bottom w:val="none" w:sz="0" w:space="0" w:color="auto"/>
                    <w:right w:val="none" w:sz="0" w:space="0" w:color="auto"/>
                  </w:divBdr>
                  <w:divsChild>
                    <w:div w:id="1018893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4320110">
      <w:bodyDiv w:val="1"/>
      <w:marLeft w:val="0"/>
      <w:marRight w:val="0"/>
      <w:marTop w:val="0"/>
      <w:marBottom w:val="0"/>
      <w:divBdr>
        <w:top w:val="none" w:sz="0" w:space="0" w:color="auto"/>
        <w:left w:val="none" w:sz="0" w:space="0" w:color="auto"/>
        <w:bottom w:val="none" w:sz="0" w:space="0" w:color="auto"/>
        <w:right w:val="none" w:sz="0" w:space="0" w:color="auto"/>
      </w:divBdr>
      <w:divsChild>
        <w:div w:id="649289427">
          <w:marLeft w:val="0"/>
          <w:marRight w:val="0"/>
          <w:marTop w:val="0"/>
          <w:marBottom w:val="0"/>
          <w:divBdr>
            <w:top w:val="none" w:sz="0" w:space="0" w:color="auto"/>
            <w:left w:val="none" w:sz="0" w:space="0" w:color="auto"/>
            <w:bottom w:val="none" w:sz="0" w:space="0" w:color="auto"/>
            <w:right w:val="none" w:sz="0" w:space="0" w:color="auto"/>
          </w:divBdr>
          <w:divsChild>
            <w:div w:id="886917086">
              <w:marLeft w:val="0"/>
              <w:marRight w:val="0"/>
              <w:marTop w:val="0"/>
              <w:marBottom w:val="0"/>
              <w:divBdr>
                <w:top w:val="none" w:sz="0" w:space="0" w:color="auto"/>
                <w:left w:val="none" w:sz="0" w:space="0" w:color="auto"/>
                <w:bottom w:val="none" w:sz="0" w:space="0" w:color="auto"/>
                <w:right w:val="none" w:sz="0" w:space="0" w:color="auto"/>
              </w:divBdr>
              <w:divsChild>
                <w:div w:id="57635529">
                  <w:marLeft w:val="0"/>
                  <w:marRight w:val="0"/>
                  <w:marTop w:val="0"/>
                  <w:marBottom w:val="0"/>
                  <w:divBdr>
                    <w:top w:val="none" w:sz="0" w:space="0" w:color="auto"/>
                    <w:left w:val="none" w:sz="0" w:space="0" w:color="auto"/>
                    <w:bottom w:val="none" w:sz="0" w:space="0" w:color="auto"/>
                    <w:right w:val="none" w:sz="0" w:space="0" w:color="auto"/>
                  </w:divBdr>
                  <w:divsChild>
                    <w:div w:id="1382825518">
                      <w:marLeft w:val="0"/>
                      <w:marRight w:val="0"/>
                      <w:marTop w:val="0"/>
                      <w:marBottom w:val="0"/>
                      <w:divBdr>
                        <w:top w:val="none" w:sz="0" w:space="0" w:color="auto"/>
                        <w:left w:val="none" w:sz="0" w:space="0" w:color="auto"/>
                        <w:bottom w:val="none" w:sz="0" w:space="0" w:color="auto"/>
                        <w:right w:val="none" w:sz="0" w:space="0" w:color="auto"/>
                      </w:divBdr>
                      <w:divsChild>
                        <w:div w:id="190840975">
                          <w:marLeft w:val="0"/>
                          <w:marRight w:val="0"/>
                          <w:marTop w:val="0"/>
                          <w:marBottom w:val="0"/>
                          <w:divBdr>
                            <w:top w:val="none" w:sz="0" w:space="0" w:color="auto"/>
                            <w:left w:val="none" w:sz="0" w:space="0" w:color="auto"/>
                            <w:bottom w:val="none" w:sz="0" w:space="0" w:color="auto"/>
                            <w:right w:val="none" w:sz="0" w:space="0" w:color="auto"/>
                          </w:divBdr>
                          <w:divsChild>
                            <w:div w:id="650253801">
                              <w:marLeft w:val="0"/>
                              <w:marRight w:val="0"/>
                              <w:marTop w:val="0"/>
                              <w:marBottom w:val="0"/>
                              <w:divBdr>
                                <w:top w:val="none" w:sz="0" w:space="0" w:color="auto"/>
                                <w:left w:val="none" w:sz="0" w:space="0" w:color="auto"/>
                                <w:bottom w:val="none" w:sz="0" w:space="0" w:color="auto"/>
                                <w:right w:val="none" w:sz="0" w:space="0" w:color="auto"/>
                              </w:divBdr>
                              <w:divsChild>
                                <w:div w:id="1803771164">
                                  <w:marLeft w:val="0"/>
                                  <w:marRight w:val="0"/>
                                  <w:marTop w:val="0"/>
                                  <w:marBottom w:val="0"/>
                                  <w:divBdr>
                                    <w:top w:val="none" w:sz="0" w:space="0" w:color="auto"/>
                                    <w:left w:val="none" w:sz="0" w:space="0" w:color="auto"/>
                                    <w:bottom w:val="none" w:sz="0" w:space="0" w:color="auto"/>
                                    <w:right w:val="none" w:sz="0" w:space="0" w:color="auto"/>
                                  </w:divBdr>
                                  <w:divsChild>
                                    <w:div w:id="989822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3277531">
                          <w:marLeft w:val="0"/>
                          <w:marRight w:val="0"/>
                          <w:marTop w:val="0"/>
                          <w:marBottom w:val="0"/>
                          <w:divBdr>
                            <w:top w:val="none" w:sz="0" w:space="0" w:color="auto"/>
                            <w:left w:val="none" w:sz="0" w:space="0" w:color="auto"/>
                            <w:bottom w:val="none" w:sz="0" w:space="0" w:color="auto"/>
                            <w:right w:val="none" w:sz="0" w:space="0" w:color="auto"/>
                          </w:divBdr>
                          <w:divsChild>
                            <w:div w:id="1864393019">
                              <w:marLeft w:val="0"/>
                              <w:marRight w:val="0"/>
                              <w:marTop w:val="0"/>
                              <w:marBottom w:val="0"/>
                              <w:divBdr>
                                <w:top w:val="none" w:sz="0" w:space="0" w:color="auto"/>
                                <w:left w:val="none" w:sz="0" w:space="0" w:color="auto"/>
                                <w:bottom w:val="none" w:sz="0" w:space="0" w:color="auto"/>
                                <w:right w:val="none" w:sz="0" w:space="0" w:color="auto"/>
                              </w:divBdr>
                              <w:divsChild>
                                <w:div w:id="1036850697">
                                  <w:marLeft w:val="0"/>
                                  <w:marRight w:val="0"/>
                                  <w:marTop w:val="0"/>
                                  <w:marBottom w:val="0"/>
                                  <w:divBdr>
                                    <w:top w:val="none" w:sz="0" w:space="0" w:color="auto"/>
                                    <w:left w:val="none" w:sz="0" w:space="0" w:color="auto"/>
                                    <w:bottom w:val="none" w:sz="0" w:space="0" w:color="auto"/>
                                    <w:right w:val="none" w:sz="0" w:space="0" w:color="auto"/>
                                  </w:divBdr>
                                  <w:divsChild>
                                    <w:div w:id="29184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81136229">
          <w:marLeft w:val="0"/>
          <w:marRight w:val="0"/>
          <w:marTop w:val="0"/>
          <w:marBottom w:val="0"/>
          <w:divBdr>
            <w:top w:val="none" w:sz="0" w:space="0" w:color="auto"/>
            <w:left w:val="none" w:sz="0" w:space="0" w:color="auto"/>
            <w:bottom w:val="none" w:sz="0" w:space="0" w:color="auto"/>
            <w:right w:val="none" w:sz="0" w:space="0" w:color="auto"/>
          </w:divBdr>
          <w:divsChild>
            <w:div w:id="539442678">
              <w:marLeft w:val="0"/>
              <w:marRight w:val="0"/>
              <w:marTop w:val="0"/>
              <w:marBottom w:val="0"/>
              <w:divBdr>
                <w:top w:val="none" w:sz="0" w:space="0" w:color="auto"/>
                <w:left w:val="none" w:sz="0" w:space="0" w:color="auto"/>
                <w:bottom w:val="none" w:sz="0" w:space="0" w:color="auto"/>
                <w:right w:val="none" w:sz="0" w:space="0" w:color="auto"/>
              </w:divBdr>
              <w:divsChild>
                <w:div w:id="1975789418">
                  <w:marLeft w:val="0"/>
                  <w:marRight w:val="0"/>
                  <w:marTop w:val="0"/>
                  <w:marBottom w:val="0"/>
                  <w:divBdr>
                    <w:top w:val="none" w:sz="0" w:space="0" w:color="auto"/>
                    <w:left w:val="none" w:sz="0" w:space="0" w:color="auto"/>
                    <w:bottom w:val="none" w:sz="0" w:space="0" w:color="auto"/>
                    <w:right w:val="none" w:sz="0" w:space="0" w:color="auto"/>
                  </w:divBdr>
                  <w:divsChild>
                    <w:div w:id="500202851">
                      <w:marLeft w:val="0"/>
                      <w:marRight w:val="0"/>
                      <w:marTop w:val="0"/>
                      <w:marBottom w:val="0"/>
                      <w:divBdr>
                        <w:top w:val="none" w:sz="0" w:space="0" w:color="auto"/>
                        <w:left w:val="none" w:sz="0" w:space="0" w:color="auto"/>
                        <w:bottom w:val="none" w:sz="0" w:space="0" w:color="auto"/>
                        <w:right w:val="none" w:sz="0" w:space="0" w:color="auto"/>
                      </w:divBdr>
                      <w:divsChild>
                        <w:div w:id="1873835150">
                          <w:marLeft w:val="0"/>
                          <w:marRight w:val="0"/>
                          <w:marTop w:val="0"/>
                          <w:marBottom w:val="0"/>
                          <w:divBdr>
                            <w:top w:val="none" w:sz="0" w:space="0" w:color="auto"/>
                            <w:left w:val="none" w:sz="0" w:space="0" w:color="auto"/>
                            <w:bottom w:val="none" w:sz="0" w:space="0" w:color="auto"/>
                            <w:right w:val="none" w:sz="0" w:space="0" w:color="auto"/>
                          </w:divBdr>
                          <w:divsChild>
                            <w:div w:id="4408364">
                              <w:marLeft w:val="0"/>
                              <w:marRight w:val="0"/>
                              <w:marTop w:val="0"/>
                              <w:marBottom w:val="0"/>
                              <w:divBdr>
                                <w:top w:val="none" w:sz="0" w:space="0" w:color="auto"/>
                                <w:left w:val="none" w:sz="0" w:space="0" w:color="auto"/>
                                <w:bottom w:val="none" w:sz="0" w:space="0" w:color="auto"/>
                                <w:right w:val="none" w:sz="0" w:space="0" w:color="auto"/>
                              </w:divBdr>
                              <w:divsChild>
                                <w:div w:id="704913046">
                                  <w:marLeft w:val="0"/>
                                  <w:marRight w:val="0"/>
                                  <w:marTop w:val="0"/>
                                  <w:marBottom w:val="0"/>
                                  <w:divBdr>
                                    <w:top w:val="none" w:sz="0" w:space="0" w:color="auto"/>
                                    <w:left w:val="none" w:sz="0" w:space="0" w:color="auto"/>
                                    <w:bottom w:val="none" w:sz="0" w:space="0" w:color="auto"/>
                                    <w:right w:val="none" w:sz="0" w:space="0" w:color="auto"/>
                                  </w:divBdr>
                                  <w:divsChild>
                                    <w:div w:id="1023214310">
                                      <w:marLeft w:val="0"/>
                                      <w:marRight w:val="0"/>
                                      <w:marTop w:val="0"/>
                                      <w:marBottom w:val="0"/>
                                      <w:divBdr>
                                        <w:top w:val="none" w:sz="0" w:space="0" w:color="auto"/>
                                        <w:left w:val="none" w:sz="0" w:space="0" w:color="auto"/>
                                        <w:bottom w:val="none" w:sz="0" w:space="0" w:color="auto"/>
                                        <w:right w:val="none" w:sz="0" w:space="0" w:color="auto"/>
                                      </w:divBdr>
                                      <w:divsChild>
                                        <w:div w:id="1505054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5761806">
          <w:marLeft w:val="0"/>
          <w:marRight w:val="0"/>
          <w:marTop w:val="0"/>
          <w:marBottom w:val="0"/>
          <w:divBdr>
            <w:top w:val="none" w:sz="0" w:space="0" w:color="auto"/>
            <w:left w:val="none" w:sz="0" w:space="0" w:color="auto"/>
            <w:bottom w:val="none" w:sz="0" w:space="0" w:color="auto"/>
            <w:right w:val="none" w:sz="0" w:space="0" w:color="auto"/>
          </w:divBdr>
          <w:divsChild>
            <w:div w:id="425078481">
              <w:marLeft w:val="0"/>
              <w:marRight w:val="0"/>
              <w:marTop w:val="0"/>
              <w:marBottom w:val="0"/>
              <w:divBdr>
                <w:top w:val="none" w:sz="0" w:space="0" w:color="auto"/>
                <w:left w:val="none" w:sz="0" w:space="0" w:color="auto"/>
                <w:bottom w:val="none" w:sz="0" w:space="0" w:color="auto"/>
                <w:right w:val="none" w:sz="0" w:space="0" w:color="auto"/>
              </w:divBdr>
              <w:divsChild>
                <w:div w:id="1816294659">
                  <w:marLeft w:val="0"/>
                  <w:marRight w:val="0"/>
                  <w:marTop w:val="0"/>
                  <w:marBottom w:val="0"/>
                  <w:divBdr>
                    <w:top w:val="none" w:sz="0" w:space="0" w:color="auto"/>
                    <w:left w:val="none" w:sz="0" w:space="0" w:color="auto"/>
                    <w:bottom w:val="none" w:sz="0" w:space="0" w:color="auto"/>
                    <w:right w:val="none" w:sz="0" w:space="0" w:color="auto"/>
                  </w:divBdr>
                  <w:divsChild>
                    <w:div w:id="118307497">
                      <w:marLeft w:val="0"/>
                      <w:marRight w:val="0"/>
                      <w:marTop w:val="0"/>
                      <w:marBottom w:val="0"/>
                      <w:divBdr>
                        <w:top w:val="none" w:sz="0" w:space="0" w:color="auto"/>
                        <w:left w:val="none" w:sz="0" w:space="0" w:color="auto"/>
                        <w:bottom w:val="none" w:sz="0" w:space="0" w:color="auto"/>
                        <w:right w:val="none" w:sz="0" w:space="0" w:color="auto"/>
                      </w:divBdr>
                      <w:divsChild>
                        <w:div w:id="528030672">
                          <w:marLeft w:val="0"/>
                          <w:marRight w:val="0"/>
                          <w:marTop w:val="0"/>
                          <w:marBottom w:val="0"/>
                          <w:divBdr>
                            <w:top w:val="none" w:sz="0" w:space="0" w:color="auto"/>
                            <w:left w:val="none" w:sz="0" w:space="0" w:color="auto"/>
                            <w:bottom w:val="none" w:sz="0" w:space="0" w:color="auto"/>
                            <w:right w:val="none" w:sz="0" w:space="0" w:color="auto"/>
                          </w:divBdr>
                          <w:divsChild>
                            <w:div w:id="997466018">
                              <w:marLeft w:val="0"/>
                              <w:marRight w:val="0"/>
                              <w:marTop w:val="0"/>
                              <w:marBottom w:val="0"/>
                              <w:divBdr>
                                <w:top w:val="none" w:sz="0" w:space="0" w:color="auto"/>
                                <w:left w:val="none" w:sz="0" w:space="0" w:color="auto"/>
                                <w:bottom w:val="none" w:sz="0" w:space="0" w:color="auto"/>
                                <w:right w:val="none" w:sz="0" w:space="0" w:color="auto"/>
                              </w:divBdr>
                              <w:divsChild>
                                <w:div w:id="449278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2477978">
                  <w:marLeft w:val="0"/>
                  <w:marRight w:val="0"/>
                  <w:marTop w:val="0"/>
                  <w:marBottom w:val="0"/>
                  <w:divBdr>
                    <w:top w:val="none" w:sz="0" w:space="0" w:color="auto"/>
                    <w:left w:val="none" w:sz="0" w:space="0" w:color="auto"/>
                    <w:bottom w:val="none" w:sz="0" w:space="0" w:color="auto"/>
                    <w:right w:val="none" w:sz="0" w:space="0" w:color="auto"/>
                  </w:divBdr>
                  <w:divsChild>
                    <w:div w:id="754478462">
                      <w:marLeft w:val="0"/>
                      <w:marRight w:val="0"/>
                      <w:marTop w:val="0"/>
                      <w:marBottom w:val="0"/>
                      <w:divBdr>
                        <w:top w:val="none" w:sz="0" w:space="0" w:color="auto"/>
                        <w:left w:val="none" w:sz="0" w:space="0" w:color="auto"/>
                        <w:bottom w:val="none" w:sz="0" w:space="0" w:color="auto"/>
                        <w:right w:val="none" w:sz="0" w:space="0" w:color="auto"/>
                      </w:divBdr>
                      <w:divsChild>
                        <w:div w:id="1343555926">
                          <w:marLeft w:val="0"/>
                          <w:marRight w:val="0"/>
                          <w:marTop w:val="0"/>
                          <w:marBottom w:val="0"/>
                          <w:divBdr>
                            <w:top w:val="none" w:sz="0" w:space="0" w:color="auto"/>
                            <w:left w:val="none" w:sz="0" w:space="0" w:color="auto"/>
                            <w:bottom w:val="none" w:sz="0" w:space="0" w:color="auto"/>
                            <w:right w:val="none" w:sz="0" w:space="0" w:color="auto"/>
                          </w:divBdr>
                          <w:divsChild>
                            <w:div w:id="716315165">
                              <w:marLeft w:val="0"/>
                              <w:marRight w:val="0"/>
                              <w:marTop w:val="0"/>
                              <w:marBottom w:val="0"/>
                              <w:divBdr>
                                <w:top w:val="none" w:sz="0" w:space="0" w:color="auto"/>
                                <w:left w:val="none" w:sz="0" w:space="0" w:color="auto"/>
                                <w:bottom w:val="none" w:sz="0" w:space="0" w:color="auto"/>
                                <w:right w:val="none" w:sz="0" w:space="0" w:color="auto"/>
                              </w:divBdr>
                              <w:divsChild>
                                <w:div w:id="357702756">
                                  <w:marLeft w:val="0"/>
                                  <w:marRight w:val="0"/>
                                  <w:marTop w:val="0"/>
                                  <w:marBottom w:val="0"/>
                                  <w:divBdr>
                                    <w:top w:val="none" w:sz="0" w:space="0" w:color="auto"/>
                                    <w:left w:val="none" w:sz="0" w:space="0" w:color="auto"/>
                                    <w:bottom w:val="none" w:sz="0" w:space="0" w:color="auto"/>
                                    <w:right w:val="none" w:sz="0" w:space="0" w:color="auto"/>
                                  </w:divBdr>
                                  <w:divsChild>
                                    <w:div w:id="435558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00134856">
      <w:bodyDiv w:val="1"/>
      <w:marLeft w:val="0"/>
      <w:marRight w:val="0"/>
      <w:marTop w:val="0"/>
      <w:marBottom w:val="0"/>
      <w:divBdr>
        <w:top w:val="none" w:sz="0" w:space="0" w:color="auto"/>
        <w:left w:val="none" w:sz="0" w:space="0" w:color="auto"/>
        <w:bottom w:val="none" w:sz="0" w:space="0" w:color="auto"/>
        <w:right w:val="none" w:sz="0" w:space="0" w:color="auto"/>
      </w:divBdr>
    </w:div>
    <w:div w:id="1621033156">
      <w:bodyDiv w:val="1"/>
      <w:marLeft w:val="0"/>
      <w:marRight w:val="0"/>
      <w:marTop w:val="0"/>
      <w:marBottom w:val="0"/>
      <w:divBdr>
        <w:top w:val="none" w:sz="0" w:space="0" w:color="auto"/>
        <w:left w:val="none" w:sz="0" w:space="0" w:color="auto"/>
        <w:bottom w:val="none" w:sz="0" w:space="0" w:color="auto"/>
        <w:right w:val="none" w:sz="0" w:space="0" w:color="auto"/>
      </w:divBdr>
    </w:div>
    <w:div w:id="1635255907">
      <w:bodyDiv w:val="1"/>
      <w:marLeft w:val="0"/>
      <w:marRight w:val="0"/>
      <w:marTop w:val="0"/>
      <w:marBottom w:val="0"/>
      <w:divBdr>
        <w:top w:val="none" w:sz="0" w:space="0" w:color="auto"/>
        <w:left w:val="none" w:sz="0" w:space="0" w:color="auto"/>
        <w:bottom w:val="none" w:sz="0" w:space="0" w:color="auto"/>
        <w:right w:val="none" w:sz="0" w:space="0" w:color="auto"/>
      </w:divBdr>
    </w:div>
    <w:div w:id="1667786464">
      <w:bodyDiv w:val="1"/>
      <w:marLeft w:val="0"/>
      <w:marRight w:val="0"/>
      <w:marTop w:val="0"/>
      <w:marBottom w:val="0"/>
      <w:divBdr>
        <w:top w:val="none" w:sz="0" w:space="0" w:color="auto"/>
        <w:left w:val="none" w:sz="0" w:space="0" w:color="auto"/>
        <w:bottom w:val="none" w:sz="0" w:space="0" w:color="auto"/>
        <w:right w:val="none" w:sz="0" w:space="0" w:color="auto"/>
      </w:divBdr>
      <w:divsChild>
        <w:div w:id="616453778">
          <w:marLeft w:val="547"/>
          <w:marRight w:val="0"/>
          <w:marTop w:val="0"/>
          <w:marBottom w:val="0"/>
          <w:divBdr>
            <w:top w:val="none" w:sz="0" w:space="0" w:color="auto"/>
            <w:left w:val="none" w:sz="0" w:space="0" w:color="auto"/>
            <w:bottom w:val="none" w:sz="0" w:space="0" w:color="auto"/>
            <w:right w:val="none" w:sz="0" w:space="0" w:color="auto"/>
          </w:divBdr>
        </w:div>
        <w:div w:id="1799226915">
          <w:marLeft w:val="547"/>
          <w:marRight w:val="0"/>
          <w:marTop w:val="0"/>
          <w:marBottom w:val="0"/>
          <w:divBdr>
            <w:top w:val="none" w:sz="0" w:space="0" w:color="auto"/>
            <w:left w:val="none" w:sz="0" w:space="0" w:color="auto"/>
            <w:bottom w:val="none" w:sz="0" w:space="0" w:color="auto"/>
            <w:right w:val="none" w:sz="0" w:space="0" w:color="auto"/>
          </w:divBdr>
        </w:div>
      </w:divsChild>
    </w:div>
    <w:div w:id="1678535321">
      <w:bodyDiv w:val="1"/>
      <w:marLeft w:val="0"/>
      <w:marRight w:val="0"/>
      <w:marTop w:val="0"/>
      <w:marBottom w:val="0"/>
      <w:divBdr>
        <w:top w:val="none" w:sz="0" w:space="0" w:color="auto"/>
        <w:left w:val="none" w:sz="0" w:space="0" w:color="auto"/>
        <w:bottom w:val="none" w:sz="0" w:space="0" w:color="auto"/>
        <w:right w:val="none" w:sz="0" w:space="0" w:color="auto"/>
      </w:divBdr>
    </w:div>
    <w:div w:id="1683512963">
      <w:bodyDiv w:val="1"/>
      <w:marLeft w:val="0"/>
      <w:marRight w:val="0"/>
      <w:marTop w:val="0"/>
      <w:marBottom w:val="0"/>
      <w:divBdr>
        <w:top w:val="none" w:sz="0" w:space="0" w:color="auto"/>
        <w:left w:val="none" w:sz="0" w:space="0" w:color="auto"/>
        <w:bottom w:val="none" w:sz="0" w:space="0" w:color="auto"/>
        <w:right w:val="none" w:sz="0" w:space="0" w:color="auto"/>
      </w:divBdr>
      <w:divsChild>
        <w:div w:id="672338851">
          <w:marLeft w:val="0"/>
          <w:marRight w:val="0"/>
          <w:marTop w:val="0"/>
          <w:marBottom w:val="0"/>
          <w:divBdr>
            <w:top w:val="none" w:sz="0" w:space="0" w:color="auto"/>
            <w:left w:val="none" w:sz="0" w:space="0" w:color="auto"/>
            <w:bottom w:val="none" w:sz="0" w:space="0" w:color="auto"/>
            <w:right w:val="none" w:sz="0" w:space="0" w:color="auto"/>
          </w:divBdr>
          <w:divsChild>
            <w:div w:id="1117679478">
              <w:marLeft w:val="0"/>
              <w:marRight w:val="0"/>
              <w:marTop w:val="0"/>
              <w:marBottom w:val="0"/>
              <w:divBdr>
                <w:top w:val="none" w:sz="0" w:space="0" w:color="auto"/>
                <w:left w:val="none" w:sz="0" w:space="0" w:color="auto"/>
                <w:bottom w:val="none" w:sz="0" w:space="0" w:color="auto"/>
                <w:right w:val="none" w:sz="0" w:space="0" w:color="auto"/>
              </w:divBdr>
              <w:divsChild>
                <w:div w:id="48038166">
                  <w:marLeft w:val="0"/>
                  <w:marRight w:val="0"/>
                  <w:marTop w:val="0"/>
                  <w:marBottom w:val="0"/>
                  <w:divBdr>
                    <w:top w:val="none" w:sz="0" w:space="0" w:color="auto"/>
                    <w:left w:val="none" w:sz="0" w:space="0" w:color="auto"/>
                    <w:bottom w:val="none" w:sz="0" w:space="0" w:color="auto"/>
                    <w:right w:val="none" w:sz="0" w:space="0" w:color="auto"/>
                  </w:divBdr>
                  <w:divsChild>
                    <w:div w:id="1144547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3024811">
          <w:marLeft w:val="0"/>
          <w:marRight w:val="0"/>
          <w:marTop w:val="0"/>
          <w:marBottom w:val="0"/>
          <w:divBdr>
            <w:top w:val="none" w:sz="0" w:space="0" w:color="auto"/>
            <w:left w:val="none" w:sz="0" w:space="0" w:color="auto"/>
            <w:bottom w:val="none" w:sz="0" w:space="0" w:color="auto"/>
            <w:right w:val="none" w:sz="0" w:space="0" w:color="auto"/>
          </w:divBdr>
          <w:divsChild>
            <w:div w:id="1593397735">
              <w:marLeft w:val="0"/>
              <w:marRight w:val="0"/>
              <w:marTop w:val="0"/>
              <w:marBottom w:val="0"/>
              <w:divBdr>
                <w:top w:val="none" w:sz="0" w:space="0" w:color="auto"/>
                <w:left w:val="none" w:sz="0" w:space="0" w:color="auto"/>
                <w:bottom w:val="none" w:sz="0" w:space="0" w:color="auto"/>
                <w:right w:val="none" w:sz="0" w:space="0" w:color="auto"/>
              </w:divBdr>
              <w:divsChild>
                <w:div w:id="228421465">
                  <w:marLeft w:val="0"/>
                  <w:marRight w:val="0"/>
                  <w:marTop w:val="0"/>
                  <w:marBottom w:val="0"/>
                  <w:divBdr>
                    <w:top w:val="none" w:sz="0" w:space="0" w:color="auto"/>
                    <w:left w:val="none" w:sz="0" w:space="0" w:color="auto"/>
                    <w:bottom w:val="none" w:sz="0" w:space="0" w:color="auto"/>
                    <w:right w:val="none" w:sz="0" w:space="0" w:color="auto"/>
                  </w:divBdr>
                  <w:divsChild>
                    <w:div w:id="1531841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94769512">
      <w:bodyDiv w:val="1"/>
      <w:marLeft w:val="0"/>
      <w:marRight w:val="0"/>
      <w:marTop w:val="0"/>
      <w:marBottom w:val="0"/>
      <w:divBdr>
        <w:top w:val="none" w:sz="0" w:space="0" w:color="auto"/>
        <w:left w:val="none" w:sz="0" w:space="0" w:color="auto"/>
        <w:bottom w:val="none" w:sz="0" w:space="0" w:color="auto"/>
        <w:right w:val="none" w:sz="0" w:space="0" w:color="auto"/>
      </w:divBdr>
    </w:div>
    <w:div w:id="1745948836">
      <w:bodyDiv w:val="1"/>
      <w:marLeft w:val="0"/>
      <w:marRight w:val="0"/>
      <w:marTop w:val="0"/>
      <w:marBottom w:val="0"/>
      <w:divBdr>
        <w:top w:val="none" w:sz="0" w:space="0" w:color="auto"/>
        <w:left w:val="none" w:sz="0" w:space="0" w:color="auto"/>
        <w:bottom w:val="none" w:sz="0" w:space="0" w:color="auto"/>
        <w:right w:val="none" w:sz="0" w:space="0" w:color="auto"/>
      </w:divBdr>
    </w:div>
    <w:div w:id="1758478898">
      <w:bodyDiv w:val="1"/>
      <w:marLeft w:val="0"/>
      <w:marRight w:val="0"/>
      <w:marTop w:val="0"/>
      <w:marBottom w:val="0"/>
      <w:divBdr>
        <w:top w:val="none" w:sz="0" w:space="0" w:color="auto"/>
        <w:left w:val="none" w:sz="0" w:space="0" w:color="auto"/>
        <w:bottom w:val="none" w:sz="0" w:space="0" w:color="auto"/>
        <w:right w:val="none" w:sz="0" w:space="0" w:color="auto"/>
      </w:divBdr>
    </w:div>
    <w:div w:id="1771007127">
      <w:bodyDiv w:val="1"/>
      <w:marLeft w:val="0"/>
      <w:marRight w:val="0"/>
      <w:marTop w:val="0"/>
      <w:marBottom w:val="0"/>
      <w:divBdr>
        <w:top w:val="none" w:sz="0" w:space="0" w:color="auto"/>
        <w:left w:val="none" w:sz="0" w:space="0" w:color="auto"/>
        <w:bottom w:val="none" w:sz="0" w:space="0" w:color="auto"/>
        <w:right w:val="none" w:sz="0" w:space="0" w:color="auto"/>
      </w:divBdr>
    </w:div>
    <w:div w:id="1784765504">
      <w:bodyDiv w:val="1"/>
      <w:marLeft w:val="0"/>
      <w:marRight w:val="0"/>
      <w:marTop w:val="0"/>
      <w:marBottom w:val="0"/>
      <w:divBdr>
        <w:top w:val="none" w:sz="0" w:space="0" w:color="auto"/>
        <w:left w:val="none" w:sz="0" w:space="0" w:color="auto"/>
        <w:bottom w:val="none" w:sz="0" w:space="0" w:color="auto"/>
        <w:right w:val="none" w:sz="0" w:space="0" w:color="auto"/>
      </w:divBdr>
    </w:div>
    <w:div w:id="1798454880">
      <w:bodyDiv w:val="1"/>
      <w:marLeft w:val="0"/>
      <w:marRight w:val="0"/>
      <w:marTop w:val="0"/>
      <w:marBottom w:val="0"/>
      <w:divBdr>
        <w:top w:val="none" w:sz="0" w:space="0" w:color="auto"/>
        <w:left w:val="none" w:sz="0" w:space="0" w:color="auto"/>
        <w:bottom w:val="none" w:sz="0" w:space="0" w:color="auto"/>
        <w:right w:val="none" w:sz="0" w:space="0" w:color="auto"/>
      </w:divBdr>
    </w:div>
    <w:div w:id="1804494479">
      <w:bodyDiv w:val="1"/>
      <w:marLeft w:val="0"/>
      <w:marRight w:val="0"/>
      <w:marTop w:val="0"/>
      <w:marBottom w:val="0"/>
      <w:divBdr>
        <w:top w:val="none" w:sz="0" w:space="0" w:color="auto"/>
        <w:left w:val="none" w:sz="0" w:space="0" w:color="auto"/>
        <w:bottom w:val="none" w:sz="0" w:space="0" w:color="auto"/>
        <w:right w:val="none" w:sz="0" w:space="0" w:color="auto"/>
      </w:divBdr>
    </w:div>
    <w:div w:id="1817725835">
      <w:bodyDiv w:val="1"/>
      <w:marLeft w:val="0"/>
      <w:marRight w:val="0"/>
      <w:marTop w:val="0"/>
      <w:marBottom w:val="0"/>
      <w:divBdr>
        <w:top w:val="none" w:sz="0" w:space="0" w:color="auto"/>
        <w:left w:val="none" w:sz="0" w:space="0" w:color="auto"/>
        <w:bottom w:val="none" w:sz="0" w:space="0" w:color="auto"/>
        <w:right w:val="none" w:sz="0" w:space="0" w:color="auto"/>
      </w:divBdr>
    </w:div>
    <w:div w:id="1818062063">
      <w:bodyDiv w:val="1"/>
      <w:marLeft w:val="0"/>
      <w:marRight w:val="0"/>
      <w:marTop w:val="0"/>
      <w:marBottom w:val="0"/>
      <w:divBdr>
        <w:top w:val="none" w:sz="0" w:space="0" w:color="auto"/>
        <w:left w:val="none" w:sz="0" w:space="0" w:color="auto"/>
        <w:bottom w:val="none" w:sz="0" w:space="0" w:color="auto"/>
        <w:right w:val="none" w:sz="0" w:space="0" w:color="auto"/>
      </w:divBdr>
    </w:div>
    <w:div w:id="1844125864">
      <w:bodyDiv w:val="1"/>
      <w:marLeft w:val="0"/>
      <w:marRight w:val="0"/>
      <w:marTop w:val="0"/>
      <w:marBottom w:val="0"/>
      <w:divBdr>
        <w:top w:val="none" w:sz="0" w:space="0" w:color="auto"/>
        <w:left w:val="none" w:sz="0" w:space="0" w:color="auto"/>
        <w:bottom w:val="none" w:sz="0" w:space="0" w:color="auto"/>
        <w:right w:val="none" w:sz="0" w:space="0" w:color="auto"/>
      </w:divBdr>
    </w:div>
    <w:div w:id="1854801985">
      <w:bodyDiv w:val="1"/>
      <w:marLeft w:val="0"/>
      <w:marRight w:val="0"/>
      <w:marTop w:val="0"/>
      <w:marBottom w:val="0"/>
      <w:divBdr>
        <w:top w:val="none" w:sz="0" w:space="0" w:color="auto"/>
        <w:left w:val="none" w:sz="0" w:space="0" w:color="auto"/>
        <w:bottom w:val="none" w:sz="0" w:space="0" w:color="auto"/>
        <w:right w:val="none" w:sz="0" w:space="0" w:color="auto"/>
      </w:divBdr>
    </w:div>
    <w:div w:id="1874224081">
      <w:bodyDiv w:val="1"/>
      <w:marLeft w:val="0"/>
      <w:marRight w:val="0"/>
      <w:marTop w:val="0"/>
      <w:marBottom w:val="0"/>
      <w:divBdr>
        <w:top w:val="none" w:sz="0" w:space="0" w:color="auto"/>
        <w:left w:val="none" w:sz="0" w:space="0" w:color="auto"/>
        <w:bottom w:val="none" w:sz="0" w:space="0" w:color="auto"/>
        <w:right w:val="none" w:sz="0" w:space="0" w:color="auto"/>
      </w:divBdr>
    </w:div>
    <w:div w:id="1882475256">
      <w:bodyDiv w:val="1"/>
      <w:marLeft w:val="0"/>
      <w:marRight w:val="0"/>
      <w:marTop w:val="0"/>
      <w:marBottom w:val="0"/>
      <w:divBdr>
        <w:top w:val="none" w:sz="0" w:space="0" w:color="auto"/>
        <w:left w:val="none" w:sz="0" w:space="0" w:color="auto"/>
        <w:bottom w:val="none" w:sz="0" w:space="0" w:color="auto"/>
        <w:right w:val="none" w:sz="0" w:space="0" w:color="auto"/>
      </w:divBdr>
    </w:div>
    <w:div w:id="1898783081">
      <w:bodyDiv w:val="1"/>
      <w:marLeft w:val="0"/>
      <w:marRight w:val="0"/>
      <w:marTop w:val="0"/>
      <w:marBottom w:val="0"/>
      <w:divBdr>
        <w:top w:val="none" w:sz="0" w:space="0" w:color="auto"/>
        <w:left w:val="none" w:sz="0" w:space="0" w:color="auto"/>
        <w:bottom w:val="none" w:sz="0" w:space="0" w:color="auto"/>
        <w:right w:val="none" w:sz="0" w:space="0" w:color="auto"/>
      </w:divBdr>
    </w:div>
    <w:div w:id="1902329524">
      <w:bodyDiv w:val="1"/>
      <w:marLeft w:val="0"/>
      <w:marRight w:val="0"/>
      <w:marTop w:val="0"/>
      <w:marBottom w:val="0"/>
      <w:divBdr>
        <w:top w:val="none" w:sz="0" w:space="0" w:color="auto"/>
        <w:left w:val="none" w:sz="0" w:space="0" w:color="auto"/>
        <w:bottom w:val="none" w:sz="0" w:space="0" w:color="auto"/>
        <w:right w:val="none" w:sz="0" w:space="0" w:color="auto"/>
      </w:divBdr>
    </w:div>
    <w:div w:id="1909151545">
      <w:bodyDiv w:val="1"/>
      <w:marLeft w:val="0"/>
      <w:marRight w:val="0"/>
      <w:marTop w:val="0"/>
      <w:marBottom w:val="0"/>
      <w:divBdr>
        <w:top w:val="none" w:sz="0" w:space="0" w:color="auto"/>
        <w:left w:val="none" w:sz="0" w:space="0" w:color="auto"/>
        <w:bottom w:val="none" w:sz="0" w:space="0" w:color="auto"/>
        <w:right w:val="none" w:sz="0" w:space="0" w:color="auto"/>
      </w:divBdr>
    </w:div>
    <w:div w:id="1915771579">
      <w:bodyDiv w:val="1"/>
      <w:marLeft w:val="0"/>
      <w:marRight w:val="0"/>
      <w:marTop w:val="0"/>
      <w:marBottom w:val="0"/>
      <w:divBdr>
        <w:top w:val="none" w:sz="0" w:space="0" w:color="auto"/>
        <w:left w:val="none" w:sz="0" w:space="0" w:color="auto"/>
        <w:bottom w:val="none" w:sz="0" w:space="0" w:color="auto"/>
        <w:right w:val="none" w:sz="0" w:space="0" w:color="auto"/>
      </w:divBdr>
    </w:div>
    <w:div w:id="1916743416">
      <w:bodyDiv w:val="1"/>
      <w:marLeft w:val="0"/>
      <w:marRight w:val="0"/>
      <w:marTop w:val="0"/>
      <w:marBottom w:val="0"/>
      <w:divBdr>
        <w:top w:val="none" w:sz="0" w:space="0" w:color="auto"/>
        <w:left w:val="none" w:sz="0" w:space="0" w:color="auto"/>
        <w:bottom w:val="none" w:sz="0" w:space="0" w:color="auto"/>
        <w:right w:val="none" w:sz="0" w:space="0" w:color="auto"/>
      </w:divBdr>
    </w:div>
    <w:div w:id="1940915895">
      <w:bodyDiv w:val="1"/>
      <w:marLeft w:val="0"/>
      <w:marRight w:val="0"/>
      <w:marTop w:val="0"/>
      <w:marBottom w:val="0"/>
      <w:divBdr>
        <w:top w:val="none" w:sz="0" w:space="0" w:color="auto"/>
        <w:left w:val="none" w:sz="0" w:space="0" w:color="auto"/>
        <w:bottom w:val="none" w:sz="0" w:space="0" w:color="auto"/>
        <w:right w:val="none" w:sz="0" w:space="0" w:color="auto"/>
      </w:divBdr>
    </w:div>
    <w:div w:id="1956521602">
      <w:bodyDiv w:val="1"/>
      <w:marLeft w:val="0"/>
      <w:marRight w:val="0"/>
      <w:marTop w:val="0"/>
      <w:marBottom w:val="0"/>
      <w:divBdr>
        <w:top w:val="none" w:sz="0" w:space="0" w:color="auto"/>
        <w:left w:val="none" w:sz="0" w:space="0" w:color="auto"/>
        <w:bottom w:val="none" w:sz="0" w:space="0" w:color="auto"/>
        <w:right w:val="none" w:sz="0" w:space="0" w:color="auto"/>
      </w:divBdr>
    </w:div>
    <w:div w:id="1976639402">
      <w:bodyDiv w:val="1"/>
      <w:marLeft w:val="0"/>
      <w:marRight w:val="0"/>
      <w:marTop w:val="0"/>
      <w:marBottom w:val="0"/>
      <w:divBdr>
        <w:top w:val="none" w:sz="0" w:space="0" w:color="auto"/>
        <w:left w:val="none" w:sz="0" w:space="0" w:color="auto"/>
        <w:bottom w:val="none" w:sz="0" w:space="0" w:color="auto"/>
        <w:right w:val="none" w:sz="0" w:space="0" w:color="auto"/>
      </w:divBdr>
    </w:div>
    <w:div w:id="1983121036">
      <w:bodyDiv w:val="1"/>
      <w:marLeft w:val="0"/>
      <w:marRight w:val="0"/>
      <w:marTop w:val="0"/>
      <w:marBottom w:val="0"/>
      <w:divBdr>
        <w:top w:val="none" w:sz="0" w:space="0" w:color="auto"/>
        <w:left w:val="none" w:sz="0" w:space="0" w:color="auto"/>
        <w:bottom w:val="none" w:sz="0" w:space="0" w:color="auto"/>
        <w:right w:val="none" w:sz="0" w:space="0" w:color="auto"/>
      </w:divBdr>
    </w:div>
    <w:div w:id="1983348566">
      <w:bodyDiv w:val="1"/>
      <w:marLeft w:val="0"/>
      <w:marRight w:val="0"/>
      <w:marTop w:val="0"/>
      <w:marBottom w:val="0"/>
      <w:divBdr>
        <w:top w:val="none" w:sz="0" w:space="0" w:color="auto"/>
        <w:left w:val="none" w:sz="0" w:space="0" w:color="auto"/>
        <w:bottom w:val="none" w:sz="0" w:space="0" w:color="auto"/>
        <w:right w:val="none" w:sz="0" w:space="0" w:color="auto"/>
      </w:divBdr>
    </w:div>
    <w:div w:id="1987465298">
      <w:bodyDiv w:val="1"/>
      <w:marLeft w:val="0"/>
      <w:marRight w:val="0"/>
      <w:marTop w:val="0"/>
      <w:marBottom w:val="0"/>
      <w:divBdr>
        <w:top w:val="none" w:sz="0" w:space="0" w:color="auto"/>
        <w:left w:val="none" w:sz="0" w:space="0" w:color="auto"/>
        <w:bottom w:val="none" w:sz="0" w:space="0" w:color="auto"/>
        <w:right w:val="none" w:sz="0" w:space="0" w:color="auto"/>
      </w:divBdr>
    </w:div>
    <w:div w:id="2017615464">
      <w:bodyDiv w:val="1"/>
      <w:marLeft w:val="0"/>
      <w:marRight w:val="0"/>
      <w:marTop w:val="0"/>
      <w:marBottom w:val="0"/>
      <w:divBdr>
        <w:top w:val="none" w:sz="0" w:space="0" w:color="auto"/>
        <w:left w:val="none" w:sz="0" w:space="0" w:color="auto"/>
        <w:bottom w:val="none" w:sz="0" w:space="0" w:color="auto"/>
        <w:right w:val="none" w:sz="0" w:space="0" w:color="auto"/>
      </w:divBdr>
    </w:div>
    <w:div w:id="2033143467">
      <w:bodyDiv w:val="1"/>
      <w:marLeft w:val="0"/>
      <w:marRight w:val="0"/>
      <w:marTop w:val="0"/>
      <w:marBottom w:val="0"/>
      <w:divBdr>
        <w:top w:val="none" w:sz="0" w:space="0" w:color="auto"/>
        <w:left w:val="none" w:sz="0" w:space="0" w:color="auto"/>
        <w:bottom w:val="none" w:sz="0" w:space="0" w:color="auto"/>
        <w:right w:val="none" w:sz="0" w:space="0" w:color="auto"/>
      </w:divBdr>
    </w:div>
    <w:div w:id="2046909173">
      <w:bodyDiv w:val="1"/>
      <w:marLeft w:val="0"/>
      <w:marRight w:val="0"/>
      <w:marTop w:val="0"/>
      <w:marBottom w:val="0"/>
      <w:divBdr>
        <w:top w:val="none" w:sz="0" w:space="0" w:color="auto"/>
        <w:left w:val="none" w:sz="0" w:space="0" w:color="auto"/>
        <w:bottom w:val="none" w:sz="0" w:space="0" w:color="auto"/>
        <w:right w:val="none" w:sz="0" w:space="0" w:color="auto"/>
      </w:divBdr>
    </w:div>
    <w:div w:id="2050716718">
      <w:bodyDiv w:val="1"/>
      <w:marLeft w:val="0"/>
      <w:marRight w:val="0"/>
      <w:marTop w:val="0"/>
      <w:marBottom w:val="0"/>
      <w:divBdr>
        <w:top w:val="none" w:sz="0" w:space="0" w:color="auto"/>
        <w:left w:val="none" w:sz="0" w:space="0" w:color="auto"/>
        <w:bottom w:val="none" w:sz="0" w:space="0" w:color="auto"/>
        <w:right w:val="none" w:sz="0" w:space="0" w:color="auto"/>
      </w:divBdr>
      <w:divsChild>
        <w:div w:id="950431034">
          <w:marLeft w:val="0"/>
          <w:marRight w:val="0"/>
          <w:marTop w:val="0"/>
          <w:marBottom w:val="0"/>
          <w:divBdr>
            <w:top w:val="none" w:sz="0" w:space="0" w:color="auto"/>
            <w:left w:val="none" w:sz="0" w:space="0" w:color="auto"/>
            <w:bottom w:val="none" w:sz="0" w:space="0" w:color="auto"/>
            <w:right w:val="none" w:sz="0" w:space="0" w:color="auto"/>
          </w:divBdr>
          <w:divsChild>
            <w:div w:id="1429697802">
              <w:marLeft w:val="0"/>
              <w:marRight w:val="0"/>
              <w:marTop w:val="0"/>
              <w:marBottom w:val="0"/>
              <w:divBdr>
                <w:top w:val="none" w:sz="0" w:space="0" w:color="auto"/>
                <w:left w:val="none" w:sz="0" w:space="0" w:color="auto"/>
                <w:bottom w:val="none" w:sz="0" w:space="0" w:color="auto"/>
                <w:right w:val="none" w:sz="0" w:space="0" w:color="auto"/>
              </w:divBdr>
              <w:divsChild>
                <w:div w:id="1480345290">
                  <w:marLeft w:val="0"/>
                  <w:marRight w:val="0"/>
                  <w:marTop w:val="0"/>
                  <w:marBottom w:val="0"/>
                  <w:divBdr>
                    <w:top w:val="none" w:sz="0" w:space="0" w:color="auto"/>
                    <w:left w:val="none" w:sz="0" w:space="0" w:color="auto"/>
                    <w:bottom w:val="none" w:sz="0" w:space="0" w:color="auto"/>
                    <w:right w:val="none" w:sz="0" w:space="0" w:color="auto"/>
                  </w:divBdr>
                  <w:divsChild>
                    <w:div w:id="1422948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8398859">
          <w:marLeft w:val="0"/>
          <w:marRight w:val="0"/>
          <w:marTop w:val="0"/>
          <w:marBottom w:val="0"/>
          <w:divBdr>
            <w:top w:val="none" w:sz="0" w:space="0" w:color="auto"/>
            <w:left w:val="none" w:sz="0" w:space="0" w:color="auto"/>
            <w:bottom w:val="none" w:sz="0" w:space="0" w:color="auto"/>
            <w:right w:val="none" w:sz="0" w:space="0" w:color="auto"/>
          </w:divBdr>
          <w:divsChild>
            <w:div w:id="1909918202">
              <w:marLeft w:val="0"/>
              <w:marRight w:val="0"/>
              <w:marTop w:val="0"/>
              <w:marBottom w:val="0"/>
              <w:divBdr>
                <w:top w:val="none" w:sz="0" w:space="0" w:color="auto"/>
                <w:left w:val="none" w:sz="0" w:space="0" w:color="auto"/>
                <w:bottom w:val="none" w:sz="0" w:space="0" w:color="auto"/>
                <w:right w:val="none" w:sz="0" w:space="0" w:color="auto"/>
              </w:divBdr>
              <w:divsChild>
                <w:div w:id="94978486">
                  <w:marLeft w:val="0"/>
                  <w:marRight w:val="0"/>
                  <w:marTop w:val="0"/>
                  <w:marBottom w:val="0"/>
                  <w:divBdr>
                    <w:top w:val="none" w:sz="0" w:space="0" w:color="auto"/>
                    <w:left w:val="none" w:sz="0" w:space="0" w:color="auto"/>
                    <w:bottom w:val="none" w:sz="0" w:space="0" w:color="auto"/>
                    <w:right w:val="none" w:sz="0" w:space="0" w:color="auto"/>
                  </w:divBdr>
                  <w:divsChild>
                    <w:div w:id="1740667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53729222">
      <w:bodyDiv w:val="1"/>
      <w:marLeft w:val="0"/>
      <w:marRight w:val="0"/>
      <w:marTop w:val="0"/>
      <w:marBottom w:val="0"/>
      <w:divBdr>
        <w:top w:val="none" w:sz="0" w:space="0" w:color="auto"/>
        <w:left w:val="none" w:sz="0" w:space="0" w:color="auto"/>
        <w:bottom w:val="none" w:sz="0" w:space="0" w:color="auto"/>
        <w:right w:val="none" w:sz="0" w:space="0" w:color="auto"/>
      </w:divBdr>
    </w:div>
    <w:div w:id="2063214686">
      <w:bodyDiv w:val="1"/>
      <w:marLeft w:val="0"/>
      <w:marRight w:val="0"/>
      <w:marTop w:val="0"/>
      <w:marBottom w:val="0"/>
      <w:divBdr>
        <w:top w:val="none" w:sz="0" w:space="0" w:color="auto"/>
        <w:left w:val="none" w:sz="0" w:space="0" w:color="auto"/>
        <w:bottom w:val="none" w:sz="0" w:space="0" w:color="auto"/>
        <w:right w:val="none" w:sz="0" w:space="0" w:color="auto"/>
      </w:divBdr>
    </w:div>
    <w:div w:id="2087414592">
      <w:bodyDiv w:val="1"/>
      <w:marLeft w:val="0"/>
      <w:marRight w:val="0"/>
      <w:marTop w:val="0"/>
      <w:marBottom w:val="0"/>
      <w:divBdr>
        <w:top w:val="none" w:sz="0" w:space="0" w:color="auto"/>
        <w:left w:val="none" w:sz="0" w:space="0" w:color="auto"/>
        <w:bottom w:val="none" w:sz="0" w:space="0" w:color="auto"/>
        <w:right w:val="none" w:sz="0" w:space="0" w:color="auto"/>
      </w:divBdr>
    </w:div>
    <w:div w:id="2099521560">
      <w:bodyDiv w:val="1"/>
      <w:marLeft w:val="0"/>
      <w:marRight w:val="0"/>
      <w:marTop w:val="0"/>
      <w:marBottom w:val="0"/>
      <w:divBdr>
        <w:top w:val="none" w:sz="0" w:space="0" w:color="auto"/>
        <w:left w:val="none" w:sz="0" w:space="0" w:color="auto"/>
        <w:bottom w:val="none" w:sz="0" w:space="0" w:color="auto"/>
        <w:right w:val="none" w:sz="0" w:space="0" w:color="auto"/>
      </w:divBdr>
    </w:div>
    <w:div w:id="2127113807">
      <w:bodyDiv w:val="1"/>
      <w:marLeft w:val="0"/>
      <w:marRight w:val="0"/>
      <w:marTop w:val="0"/>
      <w:marBottom w:val="0"/>
      <w:divBdr>
        <w:top w:val="none" w:sz="0" w:space="0" w:color="auto"/>
        <w:left w:val="none" w:sz="0" w:space="0" w:color="auto"/>
        <w:bottom w:val="none" w:sz="0" w:space="0" w:color="auto"/>
        <w:right w:val="none" w:sz="0" w:space="0" w:color="auto"/>
      </w:divBdr>
    </w:div>
    <w:div w:id="2137018778">
      <w:bodyDiv w:val="1"/>
      <w:marLeft w:val="0"/>
      <w:marRight w:val="0"/>
      <w:marTop w:val="0"/>
      <w:marBottom w:val="0"/>
      <w:divBdr>
        <w:top w:val="none" w:sz="0" w:space="0" w:color="auto"/>
        <w:left w:val="none" w:sz="0" w:space="0" w:color="auto"/>
        <w:bottom w:val="none" w:sz="0" w:space="0" w:color="auto"/>
        <w:right w:val="none" w:sz="0" w:space="0" w:color="auto"/>
      </w:divBdr>
    </w:div>
    <w:div w:id="21436939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1088</TotalTime>
  <Pages>24</Pages>
  <Words>5642</Words>
  <Characters>32163</Characters>
  <Application>Microsoft Office Word</Application>
  <DocSecurity>0</DocSecurity>
  <Lines>268</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Trevor Kwicha</dc:creator>
  <cp:keywords/>
  <dc:description/>
  <cp:lastModifiedBy>Trevor Kwicha</cp:lastModifiedBy>
  <cp:revision>134</cp:revision>
  <dcterms:created xsi:type="dcterms:W3CDTF">2024-09-26T06:38:00Z</dcterms:created>
  <dcterms:modified xsi:type="dcterms:W3CDTF">2024-10-02T13:14:00Z</dcterms:modified>
</cp:coreProperties>
</file>