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5CFAA43" w14:textId="025BB2AD" w:rsidR="007744CD" w:rsidRPr="008F07A1" w:rsidRDefault="0038407E" w:rsidP="00F60CE8">
      <w:pPr>
        <w:spacing w:line="360" w:lineRule="auto"/>
        <w:jc w:val="center"/>
        <w:rPr>
          <w:rFonts w:ascii="Times New Roman" w:hAnsi="Times New Roman" w:cs="Times New Roman"/>
          <w:b/>
          <w:bCs/>
          <w:sz w:val="24"/>
          <w:szCs w:val="24"/>
          <w:lang w:val="en-US"/>
        </w:rPr>
      </w:pPr>
      <w:r w:rsidRPr="008F07A1">
        <w:rPr>
          <w:rFonts w:ascii="Times New Roman" w:hAnsi="Times New Roman" w:cs="Times New Roman"/>
          <w:b/>
          <w:bCs/>
          <w:sz w:val="24"/>
          <w:szCs w:val="24"/>
          <w:lang w:val="en-US"/>
        </w:rPr>
        <w:t>MEC 501 Managerial Economics</w:t>
      </w:r>
    </w:p>
    <w:p w14:paraId="0F8375BC" w14:textId="4C316D6C" w:rsidR="0038407E" w:rsidRPr="008F07A1" w:rsidRDefault="0038407E" w:rsidP="00F60CE8">
      <w:pPr>
        <w:spacing w:line="360" w:lineRule="auto"/>
        <w:jc w:val="center"/>
        <w:rPr>
          <w:rFonts w:ascii="Times New Roman" w:hAnsi="Times New Roman" w:cs="Times New Roman"/>
          <w:b/>
          <w:bCs/>
          <w:sz w:val="24"/>
          <w:szCs w:val="24"/>
          <w:lang w:val="en-US"/>
        </w:rPr>
      </w:pPr>
      <w:r w:rsidRPr="008F07A1">
        <w:rPr>
          <w:rFonts w:ascii="Times New Roman" w:hAnsi="Times New Roman" w:cs="Times New Roman"/>
          <w:b/>
          <w:bCs/>
          <w:sz w:val="24"/>
          <w:szCs w:val="24"/>
          <w:lang w:val="en-US"/>
        </w:rPr>
        <w:t xml:space="preserve">Lecture </w:t>
      </w:r>
      <w:r w:rsidR="00EC498E">
        <w:rPr>
          <w:rFonts w:ascii="Times New Roman" w:hAnsi="Times New Roman" w:cs="Times New Roman"/>
          <w:b/>
          <w:bCs/>
          <w:sz w:val="24"/>
          <w:szCs w:val="24"/>
          <w:lang w:val="en-US"/>
        </w:rPr>
        <w:t>2</w:t>
      </w:r>
    </w:p>
    <w:p w14:paraId="5BA16F9C" w14:textId="16B4506F" w:rsidR="0038407E" w:rsidRPr="008F07A1" w:rsidRDefault="00EC498E" w:rsidP="00F60CE8">
      <w:pPr>
        <w:spacing w:line="360" w:lineRule="auto"/>
        <w:jc w:val="center"/>
        <w:rPr>
          <w:rFonts w:ascii="Times New Roman" w:hAnsi="Times New Roman" w:cs="Times New Roman"/>
          <w:b/>
          <w:bCs/>
          <w:sz w:val="24"/>
          <w:szCs w:val="24"/>
          <w:lang w:val="en-US"/>
        </w:rPr>
      </w:pPr>
      <w:r>
        <w:rPr>
          <w:rFonts w:ascii="Times New Roman" w:hAnsi="Times New Roman" w:cs="Times New Roman"/>
          <w:b/>
          <w:bCs/>
          <w:sz w:val="24"/>
          <w:szCs w:val="24"/>
          <w:lang w:val="en-US"/>
        </w:rPr>
        <w:t>Theory of Individual Behavior</w:t>
      </w:r>
    </w:p>
    <w:p w14:paraId="2F99156D" w14:textId="5D09B445" w:rsidR="0038407E" w:rsidRPr="008F07A1" w:rsidRDefault="0038407E" w:rsidP="00F60CE8">
      <w:pPr>
        <w:spacing w:line="360" w:lineRule="auto"/>
        <w:jc w:val="center"/>
        <w:rPr>
          <w:rFonts w:ascii="Times New Roman" w:hAnsi="Times New Roman" w:cs="Times New Roman"/>
          <w:b/>
          <w:bCs/>
          <w:sz w:val="24"/>
          <w:szCs w:val="24"/>
          <w:lang w:val="en-US"/>
        </w:rPr>
      </w:pPr>
      <w:r w:rsidRPr="008F07A1">
        <w:rPr>
          <w:rFonts w:ascii="Times New Roman" w:hAnsi="Times New Roman" w:cs="Times New Roman"/>
          <w:b/>
          <w:bCs/>
          <w:sz w:val="24"/>
          <w:szCs w:val="24"/>
          <w:lang w:val="en-US"/>
        </w:rPr>
        <w:t xml:space="preserve">Lecturer: </w:t>
      </w:r>
      <w:r w:rsidR="00D92DE2">
        <w:rPr>
          <w:rFonts w:ascii="Times New Roman" w:hAnsi="Times New Roman" w:cs="Times New Roman"/>
          <w:b/>
          <w:bCs/>
          <w:sz w:val="24"/>
          <w:szCs w:val="24"/>
          <w:lang w:val="en-US"/>
        </w:rPr>
        <w:t xml:space="preserve">Dr. </w:t>
      </w:r>
      <w:r w:rsidRPr="008F07A1">
        <w:rPr>
          <w:rFonts w:ascii="Times New Roman" w:hAnsi="Times New Roman" w:cs="Times New Roman"/>
          <w:b/>
          <w:bCs/>
          <w:sz w:val="24"/>
          <w:szCs w:val="24"/>
          <w:lang w:val="en-US"/>
        </w:rPr>
        <w:t>Daniel Kungu Njau</w:t>
      </w:r>
    </w:p>
    <w:p w14:paraId="4D3FF412" w14:textId="0D922E93" w:rsidR="0038407E" w:rsidRPr="008F07A1" w:rsidRDefault="0038407E" w:rsidP="00F60CE8">
      <w:pPr>
        <w:spacing w:line="360" w:lineRule="auto"/>
        <w:rPr>
          <w:rFonts w:ascii="Times New Roman" w:hAnsi="Times New Roman" w:cs="Times New Roman"/>
          <w:b/>
          <w:bCs/>
          <w:sz w:val="24"/>
          <w:szCs w:val="24"/>
          <w:lang w:val="en-US"/>
        </w:rPr>
      </w:pPr>
      <w:r w:rsidRPr="008F07A1">
        <w:rPr>
          <w:rFonts w:ascii="Times New Roman" w:hAnsi="Times New Roman" w:cs="Times New Roman"/>
          <w:b/>
          <w:bCs/>
          <w:sz w:val="24"/>
          <w:szCs w:val="24"/>
          <w:lang w:val="en-US"/>
        </w:rPr>
        <w:t xml:space="preserve">Lecture </w:t>
      </w:r>
      <w:r w:rsidR="008F07A1">
        <w:rPr>
          <w:rFonts w:ascii="Times New Roman" w:hAnsi="Times New Roman" w:cs="Times New Roman"/>
          <w:b/>
          <w:bCs/>
          <w:sz w:val="24"/>
          <w:szCs w:val="24"/>
          <w:lang w:val="en-US"/>
        </w:rPr>
        <w:t>L</w:t>
      </w:r>
      <w:r w:rsidRPr="008F07A1">
        <w:rPr>
          <w:rFonts w:ascii="Times New Roman" w:hAnsi="Times New Roman" w:cs="Times New Roman"/>
          <w:b/>
          <w:bCs/>
          <w:sz w:val="24"/>
          <w:szCs w:val="24"/>
          <w:lang w:val="en-US"/>
        </w:rPr>
        <w:t xml:space="preserve">earning </w:t>
      </w:r>
      <w:r w:rsidR="008F07A1">
        <w:rPr>
          <w:rFonts w:ascii="Times New Roman" w:hAnsi="Times New Roman" w:cs="Times New Roman"/>
          <w:b/>
          <w:bCs/>
          <w:sz w:val="24"/>
          <w:szCs w:val="24"/>
          <w:lang w:val="en-US"/>
        </w:rPr>
        <w:t>O</w:t>
      </w:r>
      <w:r w:rsidRPr="008F07A1">
        <w:rPr>
          <w:rFonts w:ascii="Times New Roman" w:hAnsi="Times New Roman" w:cs="Times New Roman"/>
          <w:b/>
          <w:bCs/>
          <w:sz w:val="24"/>
          <w:szCs w:val="24"/>
          <w:lang w:val="en-US"/>
        </w:rPr>
        <w:t>utcome</w:t>
      </w:r>
    </w:p>
    <w:p w14:paraId="51602C48" w14:textId="6CC1FFE7" w:rsidR="00EC498E" w:rsidRPr="00EC498E" w:rsidRDefault="00EC498E" w:rsidP="00EC498E">
      <w:pPr>
        <w:pStyle w:val="ListParagraph"/>
        <w:numPr>
          <w:ilvl w:val="0"/>
          <w:numId w:val="3"/>
        </w:numPr>
        <w:spacing w:line="360" w:lineRule="auto"/>
        <w:jc w:val="both"/>
        <w:rPr>
          <w:rFonts w:ascii="Times New Roman" w:hAnsi="Times New Roman" w:cs="Times New Roman"/>
          <w:sz w:val="24"/>
          <w:szCs w:val="24"/>
          <w:lang w:val="en-US"/>
        </w:rPr>
      </w:pPr>
      <w:r w:rsidRPr="00EC498E">
        <w:rPr>
          <w:rFonts w:ascii="Times New Roman" w:hAnsi="Times New Roman" w:cs="Times New Roman"/>
          <w:sz w:val="24"/>
          <w:szCs w:val="24"/>
          <w:lang w:val="en-US"/>
        </w:rPr>
        <w:t>Learn more about demand functions and how to distinguish between a change in demand from a change in quantity demanded</w:t>
      </w:r>
    </w:p>
    <w:p w14:paraId="6A3E0140" w14:textId="308C6EF3" w:rsidR="00EC498E" w:rsidRDefault="00EC498E" w:rsidP="006D41DC">
      <w:pPr>
        <w:pStyle w:val="ListParagraph"/>
        <w:numPr>
          <w:ilvl w:val="0"/>
          <w:numId w:val="3"/>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Develop</w:t>
      </w:r>
      <w:r w:rsidRPr="00EC498E">
        <w:rPr>
          <w:rFonts w:ascii="Times New Roman" w:hAnsi="Times New Roman" w:cs="Times New Roman"/>
          <w:sz w:val="24"/>
          <w:szCs w:val="24"/>
          <w:lang w:val="en-US"/>
        </w:rPr>
        <w:t xml:space="preserve"> a deeper understanding on </w:t>
      </w:r>
      <w:r w:rsidR="006D41DC">
        <w:rPr>
          <w:rFonts w:ascii="Times New Roman" w:hAnsi="Times New Roman" w:cs="Times New Roman"/>
          <w:sz w:val="24"/>
          <w:szCs w:val="24"/>
          <w:lang w:val="en-US"/>
        </w:rPr>
        <w:t>the demand function and</w:t>
      </w:r>
      <w:r w:rsidR="006D41DC" w:rsidRPr="006D41DC">
        <w:rPr>
          <w:rFonts w:ascii="Times New Roman" w:hAnsi="Times New Roman" w:cs="Times New Roman"/>
          <w:sz w:val="24"/>
          <w:szCs w:val="24"/>
          <w:lang w:val="en-US"/>
        </w:rPr>
        <w:t xml:space="preserve"> the demand schedule</w:t>
      </w:r>
    </w:p>
    <w:p w14:paraId="2DEF9C2A" w14:textId="400AB090" w:rsidR="006D41DC" w:rsidRPr="006D41DC" w:rsidRDefault="006D41DC" w:rsidP="006D41DC">
      <w:pPr>
        <w:pStyle w:val="ListParagraph"/>
        <w:numPr>
          <w:ilvl w:val="0"/>
          <w:numId w:val="3"/>
        </w:num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Grasps the managerial concepts relating to determinants of demand in influencing the demand of a product</w:t>
      </w:r>
    </w:p>
    <w:p w14:paraId="1391926D" w14:textId="5486FD79" w:rsidR="00EC498E" w:rsidRPr="00EC498E" w:rsidRDefault="00EC498E" w:rsidP="00EC498E">
      <w:pPr>
        <w:pStyle w:val="ListParagraph"/>
        <w:numPr>
          <w:ilvl w:val="0"/>
          <w:numId w:val="3"/>
        </w:numPr>
        <w:spacing w:line="360" w:lineRule="auto"/>
        <w:jc w:val="both"/>
        <w:rPr>
          <w:rFonts w:ascii="Times New Roman" w:hAnsi="Times New Roman" w:cs="Times New Roman"/>
          <w:sz w:val="24"/>
          <w:szCs w:val="24"/>
          <w:lang w:val="en-US"/>
        </w:rPr>
      </w:pPr>
      <w:r w:rsidRPr="00EC498E">
        <w:rPr>
          <w:rFonts w:ascii="Times New Roman" w:hAnsi="Times New Roman" w:cs="Times New Roman"/>
          <w:sz w:val="24"/>
          <w:szCs w:val="24"/>
          <w:lang w:val="en-US"/>
        </w:rPr>
        <w:t>Understand</w:t>
      </w:r>
      <w:r w:rsidR="006D41DC">
        <w:rPr>
          <w:rFonts w:ascii="Times New Roman" w:hAnsi="Times New Roman" w:cs="Times New Roman"/>
          <w:sz w:val="24"/>
          <w:szCs w:val="24"/>
          <w:lang w:val="en-US"/>
        </w:rPr>
        <w:t xml:space="preserve"> and apply</w:t>
      </w:r>
      <w:r w:rsidRPr="00EC498E">
        <w:rPr>
          <w:rFonts w:ascii="Times New Roman" w:hAnsi="Times New Roman" w:cs="Times New Roman"/>
          <w:sz w:val="24"/>
          <w:szCs w:val="24"/>
          <w:lang w:val="en-US"/>
        </w:rPr>
        <w:t xml:space="preserve"> </w:t>
      </w:r>
      <w:r w:rsidR="006D41DC">
        <w:rPr>
          <w:rFonts w:ascii="Times New Roman" w:hAnsi="Times New Roman" w:cs="Times New Roman"/>
          <w:sz w:val="24"/>
          <w:szCs w:val="24"/>
          <w:lang w:val="en-US"/>
        </w:rPr>
        <w:t>the practical aspects of changes in the determinants of demand</w:t>
      </w:r>
    </w:p>
    <w:p w14:paraId="29401236" w14:textId="77777777" w:rsidR="006D41DC" w:rsidRDefault="006D41DC" w:rsidP="00B42D88">
      <w:pPr>
        <w:spacing w:line="360" w:lineRule="auto"/>
        <w:jc w:val="both"/>
        <w:rPr>
          <w:rFonts w:ascii="Times New Roman" w:hAnsi="Times New Roman" w:cs="Times New Roman"/>
          <w:b/>
          <w:bCs/>
          <w:sz w:val="24"/>
          <w:szCs w:val="24"/>
          <w:lang w:val="en-US"/>
        </w:rPr>
      </w:pPr>
    </w:p>
    <w:p w14:paraId="78AC2468" w14:textId="10946DAC" w:rsidR="00EC498E" w:rsidRDefault="006D41DC" w:rsidP="00B42D88">
      <w:pPr>
        <w:spacing w:line="360" w:lineRule="auto"/>
        <w:jc w:val="both"/>
        <w:rPr>
          <w:rFonts w:ascii="Times New Roman" w:hAnsi="Times New Roman" w:cs="Times New Roman"/>
          <w:b/>
          <w:bCs/>
          <w:sz w:val="24"/>
          <w:szCs w:val="24"/>
          <w:lang w:val="en-US"/>
        </w:rPr>
      </w:pPr>
      <w:r w:rsidRPr="006D41DC">
        <w:rPr>
          <w:rFonts w:ascii="Times New Roman" w:hAnsi="Times New Roman" w:cs="Times New Roman"/>
          <w:b/>
          <w:bCs/>
          <w:sz w:val="24"/>
          <w:szCs w:val="24"/>
          <w:lang w:val="en-US"/>
        </w:rPr>
        <w:t>2.1 Introduction to Theory of Consumer Behavior</w:t>
      </w:r>
    </w:p>
    <w:p w14:paraId="59A20A33" w14:textId="332FD20F" w:rsidR="006D41DC" w:rsidRDefault="006D41DC" w:rsidP="00B42D8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For our manager to be considered successful we must be able to accurately predict various production levels for goods and services and match these with the probable price levels. For example, let’s have a hypothetical example of a company like Samsung.  He imagined that the company needs to make microchips for its smartphones. Samsung has to plan the production of its </w:t>
      </w:r>
      <w:r w:rsidR="00D66786">
        <w:rPr>
          <w:rFonts w:ascii="Times New Roman" w:hAnsi="Times New Roman" w:cs="Times New Roman"/>
          <w:sz w:val="24"/>
          <w:szCs w:val="24"/>
          <w:lang w:val="en-US"/>
        </w:rPr>
        <w:t>chip’s</w:t>
      </w:r>
      <w:r>
        <w:rPr>
          <w:rFonts w:ascii="Times New Roman" w:hAnsi="Times New Roman" w:cs="Times New Roman"/>
          <w:sz w:val="24"/>
          <w:szCs w:val="24"/>
          <w:lang w:val="en-US"/>
        </w:rPr>
        <w:t xml:space="preserve"> weeks and months in advance in anticipation of these chips being used to make smartphones to fulfill consumers smartphone demand all over the world</w:t>
      </w:r>
      <w:r w:rsidR="00D66786">
        <w:rPr>
          <w:rFonts w:ascii="Times New Roman" w:hAnsi="Times New Roman" w:cs="Times New Roman"/>
          <w:sz w:val="24"/>
          <w:szCs w:val="24"/>
          <w:lang w:val="en-US"/>
        </w:rPr>
        <w:t>. In case Samsung decides to produce a lot of chips then this takes up a lot of resources which could have been used in other key departments in the company. Additionally, the demand for smartphones may not be as high as initially envisaged. On the flip side if Samsung produces few chips, in order to probably save some money and avoid tied up funds, it runs the risk of running out of this key smartphone component which leaves it vulnerable and unable to fulfill consumers demand for smartphone which leads to a loss of market and lost consumer confidence which is hard to regain. Therefore, Samsung needs to carefully balance its chip production to ensure that it produces not too much and also not too little. These are the kinds of managerial economic decisions relating to consumer behavior that managers need to continuously think about.</w:t>
      </w:r>
    </w:p>
    <w:p w14:paraId="5598B0D4" w14:textId="77777777" w:rsidR="00D66786" w:rsidRDefault="00D66786" w:rsidP="00B42D88">
      <w:pPr>
        <w:spacing w:line="360" w:lineRule="auto"/>
        <w:jc w:val="both"/>
        <w:rPr>
          <w:rFonts w:ascii="Times New Roman" w:hAnsi="Times New Roman" w:cs="Times New Roman"/>
          <w:sz w:val="24"/>
          <w:szCs w:val="24"/>
          <w:lang w:val="en-US"/>
        </w:rPr>
      </w:pPr>
    </w:p>
    <w:p w14:paraId="582D9ECA" w14:textId="77777777" w:rsidR="00D66786" w:rsidRDefault="00D66786" w:rsidP="00B42D88">
      <w:pPr>
        <w:spacing w:line="360" w:lineRule="auto"/>
        <w:jc w:val="both"/>
        <w:rPr>
          <w:rFonts w:ascii="Times New Roman" w:hAnsi="Times New Roman" w:cs="Times New Roman"/>
          <w:sz w:val="24"/>
          <w:szCs w:val="24"/>
          <w:lang w:val="en-US"/>
        </w:rPr>
      </w:pPr>
    </w:p>
    <w:p w14:paraId="2414758E" w14:textId="3B016941" w:rsidR="006D41DC" w:rsidRDefault="006D41DC" w:rsidP="00B42D88">
      <w:pPr>
        <w:spacing w:line="360" w:lineRule="auto"/>
        <w:jc w:val="both"/>
        <w:rPr>
          <w:rFonts w:ascii="Times New Roman" w:hAnsi="Times New Roman" w:cs="Times New Roman"/>
          <w:b/>
          <w:bCs/>
          <w:sz w:val="24"/>
          <w:szCs w:val="24"/>
          <w:lang w:val="en-US"/>
        </w:rPr>
      </w:pPr>
      <w:r w:rsidRPr="006D41DC">
        <w:rPr>
          <w:rFonts w:ascii="Times New Roman" w:hAnsi="Times New Roman" w:cs="Times New Roman"/>
          <w:b/>
          <w:bCs/>
          <w:sz w:val="24"/>
          <w:szCs w:val="24"/>
          <w:lang w:val="en-US"/>
        </w:rPr>
        <w:lastRenderedPageBreak/>
        <w:t>2.2 A Deep Elaboration of the General Demand Function</w:t>
      </w:r>
    </w:p>
    <w:p w14:paraId="0FE9CCC7" w14:textId="196B3A58" w:rsidR="00D66786" w:rsidRDefault="00BD1B45" w:rsidP="00B42D88">
      <w:pPr>
        <w:spacing w:line="360" w:lineRule="auto"/>
        <w:jc w:val="both"/>
        <w:rPr>
          <w:rFonts w:ascii="Times New Roman" w:hAnsi="Times New Roman" w:cs="Times New Roman"/>
          <w:sz w:val="24"/>
          <w:szCs w:val="24"/>
          <w:lang w:val="en-US"/>
        </w:rPr>
      </w:pPr>
      <w:r w:rsidRPr="00BD1B45">
        <w:rPr>
          <w:rFonts w:ascii="Times New Roman" w:hAnsi="Times New Roman" w:cs="Times New Roman"/>
          <w:sz w:val="24"/>
          <w:szCs w:val="24"/>
          <w:lang w:val="en-US"/>
        </w:rPr>
        <w:t>Demand is defined as the amount of goods or services that consumers in a market are willing and able to pay for at a point of time.</w:t>
      </w:r>
      <w:r>
        <w:rPr>
          <w:rFonts w:ascii="Times New Roman" w:hAnsi="Times New Roman" w:cs="Times New Roman"/>
          <w:sz w:val="24"/>
          <w:szCs w:val="24"/>
          <w:lang w:val="en-US"/>
        </w:rPr>
        <w:t xml:space="preserve"> Therefore, the quantity demanded is the amount of goods or surfaces consumers are willing and able to purchase at a point of time. In this content demand and quantity demand are used interchangeably. For further elaboration demand functions can be broken down into three types.</w:t>
      </w:r>
    </w:p>
    <w:p w14:paraId="32B80B60" w14:textId="3B07DB90" w:rsidR="00BD1B45" w:rsidRPr="00A46F13" w:rsidRDefault="00BD1B45" w:rsidP="00B42D88">
      <w:pPr>
        <w:spacing w:line="360" w:lineRule="auto"/>
        <w:jc w:val="both"/>
        <w:rPr>
          <w:rFonts w:ascii="Times New Roman" w:hAnsi="Times New Roman" w:cs="Times New Roman"/>
          <w:b/>
          <w:bCs/>
          <w:sz w:val="24"/>
          <w:szCs w:val="24"/>
          <w:lang w:val="en-US"/>
        </w:rPr>
      </w:pPr>
      <w:r w:rsidRPr="00A46F13">
        <w:rPr>
          <w:rFonts w:ascii="Times New Roman" w:hAnsi="Times New Roman" w:cs="Times New Roman"/>
          <w:b/>
          <w:bCs/>
          <w:sz w:val="24"/>
          <w:szCs w:val="24"/>
          <w:lang w:val="en-US"/>
        </w:rPr>
        <w:t>2.2.1 General Demand Functions</w:t>
      </w:r>
    </w:p>
    <w:p w14:paraId="1A449B10" w14:textId="74CD95F9" w:rsidR="00BD1B45" w:rsidRDefault="00BD1B45" w:rsidP="00B42D8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This function shows how quantity demanded is related to a product price in addition to other factors which affect demand. Price is considered to be the most important factor affecting demand in addition to other factors that we will discuss such as income levels, taste and preferences, availability of substitutes etc.</w:t>
      </w:r>
    </w:p>
    <w:p w14:paraId="39EEE786" w14:textId="5B50E86F" w:rsidR="00BD1B45" w:rsidRDefault="00BD1B45" w:rsidP="00B42D8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main other key variables that influence quantitative demanded over a good or a service are as follows; the own price of the good or service, the income levels of consumers, prices of related goods and services (also known as substitutes or complements), tastes and preferences patterns of consumers, the future expected price of the product in the future, and the number of consumers in the market. The general relation between these key factors affecting demand and the quantity demanded of the specific good or service is known as the general demand function which can be expressed as follows: </w:t>
      </w:r>
    </w:p>
    <w:p w14:paraId="5F3AC565" w14:textId="5E79C490" w:rsidR="00BD1B45" w:rsidRDefault="00000000" w:rsidP="00B42D88">
      <w:pPr>
        <w:spacing w:line="360" w:lineRule="auto"/>
        <w:jc w:val="both"/>
        <w:rPr>
          <w:rFonts w:ascii="Times New Roman" w:hAnsi="Times New Roman" w:cs="Times New Roman"/>
          <w:sz w:val="24"/>
          <w:szCs w:val="24"/>
          <w:lang w:val="en-US"/>
        </w:rPr>
      </w:pPr>
      <m:oMathPara>
        <m:oMath>
          <m:sSub>
            <m:sSubPr>
              <m:ctrlPr>
                <w:rPr>
                  <w:rFonts w:ascii="Cambria Math" w:hAnsi="Cambria Math" w:cs="Times New Roman"/>
                  <w:i/>
                  <w:sz w:val="24"/>
                  <w:szCs w:val="24"/>
                  <w:lang w:val="en-US"/>
                </w:rPr>
              </m:ctrlPr>
            </m:sSubPr>
            <m:e>
              <m:r>
                <w:rPr>
                  <w:rFonts w:ascii="Cambria Math" w:hAnsi="Cambria Math" w:cs="Times New Roman"/>
                  <w:sz w:val="24"/>
                  <w:szCs w:val="24"/>
                  <w:lang w:val="en-US"/>
                </w:rPr>
                <m:t>Q</m:t>
              </m:r>
            </m:e>
            <m:sub>
              <m:r>
                <w:rPr>
                  <w:rFonts w:ascii="Cambria Math" w:hAnsi="Cambria Math" w:cs="Times New Roman"/>
                  <w:sz w:val="24"/>
                  <w:szCs w:val="24"/>
                  <w:lang w:val="en-US"/>
                </w:rPr>
                <m:t>D</m:t>
              </m:r>
            </m:sub>
          </m:sSub>
          <m:r>
            <w:rPr>
              <w:rFonts w:ascii="Cambria Math" w:hAnsi="Cambria Math" w:cs="Times New Roman"/>
              <w:sz w:val="24"/>
              <w:szCs w:val="24"/>
              <w:lang w:val="en-US"/>
            </w:rPr>
            <m:t>=f (P,M,</m:t>
          </m:r>
          <m:sSub>
            <m:sSubPr>
              <m:ctrlPr>
                <w:rPr>
                  <w:rFonts w:ascii="Cambria Math" w:hAnsi="Cambria Math" w:cs="Times New Roman"/>
                  <w:i/>
                  <w:sz w:val="24"/>
                  <w:szCs w:val="24"/>
                  <w:lang w:val="en-US"/>
                </w:rPr>
              </m:ctrlPr>
            </m:sSubPr>
            <m:e>
              <m:r>
                <w:rPr>
                  <w:rFonts w:ascii="Cambria Math" w:hAnsi="Cambria Math" w:cs="Times New Roman"/>
                  <w:sz w:val="24"/>
                  <w:szCs w:val="24"/>
                  <w:lang w:val="en-US"/>
                </w:rPr>
                <m:t>P</m:t>
              </m:r>
            </m:e>
            <m:sub>
              <m:r>
                <w:rPr>
                  <w:rFonts w:ascii="Cambria Math" w:hAnsi="Cambria Math" w:cs="Times New Roman"/>
                  <w:sz w:val="24"/>
                  <w:szCs w:val="24"/>
                  <w:lang w:val="en-US"/>
                </w:rPr>
                <m:t>R</m:t>
              </m:r>
            </m:sub>
          </m:sSub>
          <m:r>
            <w:rPr>
              <w:rFonts w:ascii="Cambria Math" w:hAnsi="Cambria Math" w:cs="Times New Roman"/>
              <w:sz w:val="24"/>
              <w:szCs w:val="24"/>
              <w:lang w:val="en-US"/>
            </w:rPr>
            <m:t>,T,</m:t>
          </m:r>
          <m:sSub>
            <m:sSubPr>
              <m:ctrlPr>
                <w:rPr>
                  <w:rFonts w:ascii="Cambria Math" w:hAnsi="Cambria Math" w:cs="Times New Roman"/>
                  <w:i/>
                  <w:sz w:val="24"/>
                  <w:szCs w:val="24"/>
                  <w:lang w:val="en-US"/>
                </w:rPr>
              </m:ctrlPr>
            </m:sSubPr>
            <m:e>
              <m:r>
                <w:rPr>
                  <w:rFonts w:ascii="Cambria Math" w:hAnsi="Cambria Math" w:cs="Times New Roman"/>
                  <w:sz w:val="24"/>
                  <w:szCs w:val="24"/>
                  <w:lang w:val="en-US"/>
                </w:rPr>
                <m:t>P</m:t>
              </m:r>
            </m:e>
            <m:sub>
              <m:r>
                <w:rPr>
                  <w:rFonts w:ascii="Cambria Math" w:hAnsi="Cambria Math" w:cs="Times New Roman"/>
                  <w:sz w:val="24"/>
                  <w:szCs w:val="24"/>
                  <w:lang w:val="en-US"/>
                </w:rPr>
                <m:t>E,</m:t>
              </m:r>
            </m:sub>
          </m:sSub>
          <m:r>
            <w:rPr>
              <w:rFonts w:ascii="Cambria Math" w:hAnsi="Cambria Math" w:cs="Times New Roman"/>
              <w:sz w:val="24"/>
              <w:szCs w:val="24"/>
              <w:lang w:val="en-US"/>
            </w:rPr>
            <m:t>N)</m:t>
          </m:r>
        </m:oMath>
      </m:oMathPara>
    </w:p>
    <w:p w14:paraId="1ADE364E" w14:textId="219EF6C1" w:rsidR="00BD1B45" w:rsidRDefault="00A46F13" w:rsidP="00B42D88">
      <w:pPr>
        <w:spacing w:line="360" w:lineRule="auto"/>
        <w:jc w:val="both"/>
        <w:rPr>
          <w:rFonts w:ascii="Times New Roman" w:hAnsi="Times New Roman" w:cs="Times New Roman"/>
          <w:sz w:val="24"/>
          <w:szCs w:val="24"/>
          <w:lang w:val="en-US"/>
        </w:rPr>
      </w:pPr>
      <w:bookmarkStart w:id="0" w:name="_Hlk178757206"/>
      <w:r>
        <w:rPr>
          <w:rFonts w:ascii="Times New Roman" w:hAnsi="Times New Roman" w:cs="Times New Roman"/>
          <w:sz w:val="24"/>
          <w:szCs w:val="24"/>
          <w:lang w:val="en-US"/>
        </w:rPr>
        <w:t>Where:</w:t>
      </w:r>
    </w:p>
    <w:p w14:paraId="730CD2BB" w14:textId="00EF63FF" w:rsidR="00A46F13" w:rsidRPr="00A46F13" w:rsidRDefault="00A46F13" w:rsidP="00B42D88">
      <w:pPr>
        <w:spacing w:line="360" w:lineRule="auto"/>
        <w:jc w:val="both"/>
        <w:rPr>
          <w:rFonts w:ascii="Times New Roman" w:eastAsiaTheme="minorEastAsia" w:hAnsi="Times New Roman" w:cs="Times New Roman"/>
          <w:sz w:val="24"/>
          <w:szCs w:val="24"/>
          <w:lang w:val="en-US"/>
        </w:rPr>
      </w:pPr>
      <m:oMathPara>
        <m:oMath>
          <m:r>
            <w:rPr>
              <w:rFonts w:ascii="Cambria Math" w:hAnsi="Cambria Math" w:cs="Times New Roman"/>
              <w:sz w:val="24"/>
              <w:szCs w:val="24"/>
              <w:lang w:val="en-US"/>
            </w:rPr>
            <m:t>f=general demand funtion</m:t>
          </m:r>
        </m:oMath>
      </m:oMathPara>
    </w:p>
    <w:p w14:paraId="70F77DF3" w14:textId="3BF00BB3" w:rsidR="00A46F13" w:rsidRPr="00A46F13" w:rsidRDefault="00A46F13" w:rsidP="00A46F13">
      <w:pPr>
        <w:spacing w:line="360" w:lineRule="auto"/>
        <w:jc w:val="both"/>
        <w:rPr>
          <w:rFonts w:ascii="Times New Roman" w:eastAsiaTheme="minorEastAsia" w:hAnsi="Times New Roman" w:cs="Times New Roman"/>
          <w:sz w:val="24"/>
          <w:szCs w:val="24"/>
          <w:lang w:val="en-US"/>
        </w:rPr>
      </w:pPr>
      <m:oMathPara>
        <m:oMath>
          <m:r>
            <w:rPr>
              <w:rFonts w:ascii="Cambria Math" w:hAnsi="Cambria Math" w:cs="Times New Roman"/>
              <w:sz w:val="24"/>
              <w:szCs w:val="24"/>
              <w:lang w:val="en-US"/>
            </w:rPr>
            <m:t>P=price of the good or service</m:t>
          </m:r>
        </m:oMath>
      </m:oMathPara>
    </w:p>
    <w:p w14:paraId="4002BA3A" w14:textId="77777777" w:rsidR="00A46F13" w:rsidRPr="00A46F13" w:rsidRDefault="00A46F13" w:rsidP="00A46F13">
      <w:pPr>
        <w:spacing w:line="360" w:lineRule="auto"/>
        <w:jc w:val="both"/>
        <w:rPr>
          <w:rFonts w:ascii="Times New Roman" w:eastAsiaTheme="minorEastAsia" w:hAnsi="Times New Roman" w:cs="Times New Roman"/>
          <w:sz w:val="24"/>
          <w:szCs w:val="24"/>
          <w:lang w:val="en-US"/>
        </w:rPr>
      </w:pPr>
      <m:oMathPara>
        <m:oMath>
          <m:r>
            <w:rPr>
              <w:rFonts w:ascii="Cambria Math" w:hAnsi="Cambria Math" w:cs="Times New Roman"/>
              <w:sz w:val="24"/>
              <w:szCs w:val="24"/>
              <w:lang w:val="en-US"/>
            </w:rPr>
            <m:t>M=Income level of the consumers</m:t>
          </m:r>
        </m:oMath>
      </m:oMathPara>
    </w:p>
    <w:p w14:paraId="66D2C033" w14:textId="615171F4" w:rsidR="00A46F13" w:rsidRPr="00A46F13" w:rsidRDefault="00000000" w:rsidP="00A46F13">
      <w:pPr>
        <w:spacing w:line="360" w:lineRule="auto"/>
        <w:jc w:val="both"/>
        <w:rPr>
          <w:rFonts w:ascii="Times New Roman" w:eastAsiaTheme="minorEastAsia" w:hAnsi="Times New Roman" w:cs="Times New Roman"/>
          <w:sz w:val="24"/>
          <w:szCs w:val="24"/>
          <w:lang w:val="en-US"/>
        </w:rPr>
      </w:pPr>
      <m:oMathPara>
        <m:oMath>
          <m:sSub>
            <m:sSubPr>
              <m:ctrlPr>
                <w:rPr>
                  <w:rFonts w:ascii="Cambria Math" w:hAnsi="Cambria Math" w:cs="Times New Roman"/>
                  <w:i/>
                  <w:sz w:val="24"/>
                  <w:szCs w:val="24"/>
                  <w:lang w:val="en-US"/>
                </w:rPr>
              </m:ctrlPr>
            </m:sSubPr>
            <m:e>
              <m:r>
                <w:rPr>
                  <w:rFonts w:ascii="Cambria Math" w:hAnsi="Cambria Math" w:cs="Times New Roman"/>
                  <w:sz w:val="24"/>
                  <w:szCs w:val="24"/>
                  <w:lang w:val="en-US"/>
                </w:rPr>
                <m:t>P</m:t>
              </m:r>
            </m:e>
            <m:sub>
              <m:r>
                <w:rPr>
                  <w:rFonts w:ascii="Cambria Math" w:hAnsi="Cambria Math" w:cs="Times New Roman"/>
                  <w:sz w:val="24"/>
                  <w:szCs w:val="24"/>
                  <w:lang w:val="en-US"/>
                </w:rPr>
                <m:t>R</m:t>
              </m:r>
            </m:sub>
          </m:sSub>
          <m:r>
            <w:rPr>
              <w:rFonts w:ascii="Cambria Math" w:hAnsi="Cambria Math" w:cs="Times New Roman"/>
              <w:sz w:val="24"/>
              <w:szCs w:val="24"/>
              <w:lang w:val="en-US"/>
            </w:rPr>
            <m:t>=Price of related goods or services</m:t>
          </m:r>
        </m:oMath>
      </m:oMathPara>
    </w:p>
    <w:p w14:paraId="03716778" w14:textId="02301F16" w:rsidR="00A46F13" w:rsidRPr="00A46F13" w:rsidRDefault="00A46F13" w:rsidP="00A46F13">
      <w:pPr>
        <w:spacing w:line="360" w:lineRule="auto"/>
        <w:jc w:val="both"/>
        <w:rPr>
          <w:rFonts w:ascii="Times New Roman" w:eastAsiaTheme="minorEastAsia" w:hAnsi="Times New Roman" w:cs="Times New Roman"/>
          <w:sz w:val="24"/>
          <w:szCs w:val="24"/>
          <w:lang w:val="en-US"/>
        </w:rPr>
      </w:pPr>
      <m:oMathPara>
        <m:oMath>
          <m:r>
            <w:rPr>
              <w:rFonts w:ascii="Cambria Math" w:hAnsi="Cambria Math" w:cs="Times New Roman"/>
              <w:sz w:val="24"/>
              <w:szCs w:val="24"/>
              <w:lang w:val="en-US"/>
            </w:rPr>
            <m:t>T=Tastes and preferences</m:t>
          </m:r>
        </m:oMath>
      </m:oMathPara>
    </w:p>
    <w:p w14:paraId="460633E3" w14:textId="7C372E31" w:rsidR="00A46F13" w:rsidRPr="00A46F13" w:rsidRDefault="00000000" w:rsidP="00A46F13">
      <w:pPr>
        <w:spacing w:line="360" w:lineRule="auto"/>
        <w:jc w:val="both"/>
        <w:rPr>
          <w:rFonts w:ascii="Times New Roman" w:eastAsiaTheme="minorEastAsia" w:hAnsi="Times New Roman" w:cs="Times New Roman"/>
          <w:sz w:val="24"/>
          <w:szCs w:val="24"/>
          <w:lang w:val="en-US"/>
        </w:rPr>
      </w:pPr>
      <m:oMathPara>
        <m:oMath>
          <m:sSub>
            <m:sSubPr>
              <m:ctrlPr>
                <w:rPr>
                  <w:rFonts w:ascii="Cambria Math" w:hAnsi="Cambria Math" w:cs="Times New Roman"/>
                  <w:i/>
                  <w:sz w:val="24"/>
                  <w:szCs w:val="24"/>
                  <w:lang w:val="en-US"/>
                </w:rPr>
              </m:ctrlPr>
            </m:sSubPr>
            <m:e>
              <m:r>
                <w:rPr>
                  <w:rFonts w:ascii="Cambria Math" w:hAnsi="Cambria Math" w:cs="Times New Roman"/>
                  <w:sz w:val="24"/>
                  <w:szCs w:val="24"/>
                  <w:lang w:val="en-US"/>
                </w:rPr>
                <m:t>P</m:t>
              </m:r>
            </m:e>
            <m:sub>
              <m:r>
                <w:rPr>
                  <w:rFonts w:ascii="Cambria Math" w:hAnsi="Cambria Math" w:cs="Times New Roman"/>
                  <w:sz w:val="24"/>
                  <w:szCs w:val="24"/>
                  <w:lang w:val="en-US"/>
                </w:rPr>
                <m:t>E</m:t>
              </m:r>
            </m:sub>
          </m:sSub>
          <m:r>
            <w:rPr>
              <w:rFonts w:ascii="Cambria Math" w:hAnsi="Cambria Math" w:cs="Times New Roman"/>
              <w:sz w:val="24"/>
              <w:szCs w:val="24"/>
              <w:lang w:val="en-US"/>
            </w:rPr>
            <m:t>=Expected price of the good in some future period</m:t>
          </m:r>
        </m:oMath>
      </m:oMathPara>
    </w:p>
    <w:p w14:paraId="5834903B" w14:textId="6B961B74" w:rsidR="00A46F13" w:rsidRPr="00A46F13" w:rsidRDefault="00A46F13" w:rsidP="00A46F13">
      <w:pPr>
        <w:spacing w:line="360" w:lineRule="auto"/>
        <w:jc w:val="both"/>
        <w:rPr>
          <w:rFonts w:ascii="Times New Roman" w:eastAsiaTheme="minorEastAsia" w:hAnsi="Times New Roman" w:cs="Times New Roman"/>
          <w:sz w:val="24"/>
          <w:szCs w:val="24"/>
          <w:lang w:val="en-US"/>
        </w:rPr>
      </w:pPr>
      <m:oMathPara>
        <m:oMath>
          <m:r>
            <w:rPr>
              <w:rFonts w:ascii="Cambria Math" w:hAnsi="Cambria Math" w:cs="Times New Roman"/>
              <w:sz w:val="24"/>
              <w:szCs w:val="24"/>
              <w:lang w:val="en-US"/>
            </w:rPr>
            <m:t>N=Number of consumers in the market</m:t>
          </m:r>
        </m:oMath>
      </m:oMathPara>
    </w:p>
    <w:bookmarkEnd w:id="0"/>
    <w:p w14:paraId="1424686D" w14:textId="1D1CF208" w:rsidR="00A46F13" w:rsidRPr="00A46F13" w:rsidRDefault="00A46F13" w:rsidP="00B42D88">
      <w:pPr>
        <w:spacing w:line="360" w:lineRule="auto"/>
        <w:jc w:val="both"/>
        <w:rPr>
          <w:rFonts w:ascii="Times New Roman" w:eastAsiaTheme="minorEastAsia" w:hAnsi="Times New Roman" w:cs="Times New Roman"/>
          <w:sz w:val="24"/>
          <w:szCs w:val="24"/>
          <w:lang w:val="en-US"/>
        </w:rPr>
      </w:pPr>
    </w:p>
    <w:p w14:paraId="031BAE36" w14:textId="3AF01150" w:rsidR="00BD1B45" w:rsidRDefault="00A46F13" w:rsidP="00B42D88">
      <w:pPr>
        <w:spacing w:line="360" w:lineRule="auto"/>
        <w:jc w:val="both"/>
        <w:rPr>
          <w:rFonts w:ascii="Times New Roman" w:eastAsiaTheme="minorEastAsia" w:hAnsi="Times New Roman" w:cs="Times New Roman"/>
          <w:sz w:val="24"/>
          <w:szCs w:val="24"/>
          <w:lang w:val="en-US"/>
        </w:rPr>
      </w:pPr>
      <w:r>
        <w:rPr>
          <w:rFonts w:ascii="Times New Roman" w:hAnsi="Times New Roman" w:cs="Times New Roman"/>
          <w:sz w:val="24"/>
          <w:szCs w:val="24"/>
          <w:lang w:val="en-US"/>
        </w:rPr>
        <w:lastRenderedPageBreak/>
        <w:t xml:space="preserve">The demand function therefore shows how all the key factors affecting demand collaboratively work together in determining the quantity demanded. In order to isolate the individual effect of any of the six variables on the quantity demanded </w:t>
      </w:r>
      <m:oMath>
        <m:sSub>
          <m:sSubPr>
            <m:ctrlPr>
              <w:rPr>
                <w:rFonts w:ascii="Cambria Math" w:hAnsi="Cambria Math" w:cs="Times New Roman"/>
                <w:i/>
                <w:sz w:val="24"/>
                <w:szCs w:val="24"/>
                <w:lang w:val="en-US"/>
              </w:rPr>
            </m:ctrlPr>
          </m:sSubPr>
          <m:e>
            <m:r>
              <w:rPr>
                <w:rFonts w:ascii="Cambria Math" w:hAnsi="Cambria Math" w:cs="Times New Roman"/>
                <w:sz w:val="24"/>
                <w:szCs w:val="24"/>
                <w:lang w:val="en-US"/>
              </w:rPr>
              <m:t>Q</m:t>
            </m:r>
          </m:e>
          <m:sub>
            <m:r>
              <w:rPr>
                <w:rFonts w:ascii="Cambria Math" w:hAnsi="Cambria Math" w:cs="Times New Roman"/>
                <w:sz w:val="24"/>
                <w:szCs w:val="24"/>
                <w:lang w:val="en-US"/>
              </w:rPr>
              <m:t>D</m:t>
            </m:r>
          </m:sub>
        </m:sSub>
      </m:oMath>
      <w:r>
        <w:rPr>
          <w:rFonts w:ascii="Times New Roman" w:eastAsiaTheme="minorEastAsia" w:hAnsi="Times New Roman" w:cs="Times New Roman"/>
          <w:sz w:val="24"/>
          <w:szCs w:val="24"/>
          <w:lang w:val="en-US"/>
        </w:rPr>
        <w:t xml:space="preserve"> We hold all the other factors influencing demand constant and only vary the factor in question influencing demand, and subsequently check on the variation of the quantity demanded. </w:t>
      </w:r>
    </w:p>
    <w:p w14:paraId="5165F03B" w14:textId="12EEE633" w:rsidR="00A46F13" w:rsidRDefault="00A46F13" w:rsidP="00B42D88">
      <w:pPr>
        <w:spacing w:line="360" w:lineRule="auto"/>
        <w:jc w:val="both"/>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 xml:space="preserve">For example, we would obviously expect that when the price of a normal good goes down when the quantity demanded will go up because consumers can now afford more of the commodity. The relationship between the price and quantitative demanded is therefore one of the most important key variables affecting demand. </w:t>
      </w:r>
    </w:p>
    <w:p w14:paraId="505FA953" w14:textId="7EB9B924" w:rsidR="00A46F13" w:rsidRPr="000F0D83" w:rsidRDefault="000F0D83" w:rsidP="00B42D88">
      <w:pPr>
        <w:spacing w:line="360" w:lineRule="auto"/>
        <w:jc w:val="both"/>
        <w:rPr>
          <w:rFonts w:ascii="Times New Roman" w:eastAsiaTheme="minorEastAsia" w:hAnsi="Times New Roman" w:cs="Times New Roman"/>
          <w:b/>
          <w:bCs/>
          <w:sz w:val="24"/>
          <w:szCs w:val="24"/>
          <w:lang w:val="en-US"/>
        </w:rPr>
      </w:pPr>
      <w:r>
        <w:rPr>
          <w:rFonts w:ascii="Times New Roman" w:eastAsiaTheme="minorEastAsia" w:hAnsi="Times New Roman" w:cs="Times New Roman"/>
          <w:b/>
          <w:bCs/>
          <w:sz w:val="24"/>
          <w:szCs w:val="24"/>
          <w:lang w:val="en-US"/>
        </w:rPr>
        <w:t xml:space="preserve">2.2.2.1 </w:t>
      </w:r>
      <w:r w:rsidR="00A46F13" w:rsidRPr="000F0D83">
        <w:rPr>
          <w:rFonts w:ascii="Times New Roman" w:eastAsiaTheme="minorEastAsia" w:hAnsi="Times New Roman" w:cs="Times New Roman"/>
          <w:b/>
          <w:bCs/>
          <w:sz w:val="24"/>
          <w:szCs w:val="24"/>
          <w:lang w:val="en-US"/>
        </w:rPr>
        <w:t>Exceptions to the Law of Demand</w:t>
      </w:r>
    </w:p>
    <w:p w14:paraId="1CD498EB" w14:textId="039A0824" w:rsidR="000F0D83" w:rsidRDefault="000F0D83" w:rsidP="00B42D88">
      <w:pPr>
        <w:spacing w:line="360" w:lineRule="auto"/>
        <w:jc w:val="both"/>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The law demand simply states that there is an inverse relationship between price and quantity demanded with price being the most important and independent variable. When the price is going up the quantity demanded is falling and vice versa. However, it is critical to note that this only applies to a normal good end to a rational consumer. There are other</w:t>
      </w:r>
      <w:r w:rsidR="0091365B">
        <w:rPr>
          <w:rFonts w:ascii="Times New Roman" w:eastAsiaTheme="minorEastAsia" w:hAnsi="Times New Roman" w:cs="Times New Roman"/>
          <w:sz w:val="24"/>
          <w:szCs w:val="24"/>
          <w:lang w:val="en-US"/>
        </w:rPr>
        <w:t xml:space="preserve"> exceptional</w:t>
      </w:r>
      <w:r>
        <w:rPr>
          <w:rFonts w:ascii="Times New Roman" w:eastAsiaTheme="minorEastAsia" w:hAnsi="Times New Roman" w:cs="Times New Roman"/>
          <w:sz w:val="24"/>
          <w:szCs w:val="24"/>
          <w:lang w:val="en-US"/>
        </w:rPr>
        <w:t xml:space="preserve"> types of goods that will exhibit different relationship when prices. These are:</w:t>
      </w:r>
    </w:p>
    <w:p w14:paraId="72EB319C" w14:textId="77777777" w:rsidR="000F0D83" w:rsidRPr="000F0D83" w:rsidRDefault="000F0D83" w:rsidP="000F0D83">
      <w:pPr>
        <w:spacing w:line="360" w:lineRule="auto"/>
        <w:ind w:firstLine="720"/>
        <w:jc w:val="both"/>
        <w:rPr>
          <w:rFonts w:ascii="Times New Roman" w:eastAsiaTheme="minorEastAsia" w:hAnsi="Times New Roman" w:cs="Times New Roman"/>
          <w:b/>
          <w:bCs/>
          <w:sz w:val="24"/>
          <w:szCs w:val="24"/>
          <w:lang w:val="en-US"/>
        </w:rPr>
      </w:pPr>
      <w:r w:rsidRPr="000F0D83">
        <w:rPr>
          <w:rFonts w:ascii="Times New Roman" w:eastAsiaTheme="minorEastAsia" w:hAnsi="Times New Roman" w:cs="Times New Roman"/>
          <w:b/>
          <w:bCs/>
          <w:sz w:val="24"/>
          <w:szCs w:val="24"/>
          <w:lang w:val="en-US"/>
        </w:rPr>
        <w:t>Inferior good</w:t>
      </w:r>
    </w:p>
    <w:p w14:paraId="012FD3E4" w14:textId="04532032" w:rsidR="00A46F13" w:rsidRDefault="000F0D83" w:rsidP="00B42D88">
      <w:pPr>
        <w:spacing w:line="360" w:lineRule="auto"/>
        <w:jc w:val="both"/>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A good or service is considered to be inferior if an increase in consumers income will lead to a drop in the quantity demanded of that particular good holding all the other factors constant. An inferior goodwill typically be the one that consumers will continue buying if they are income constrained but will quickly abandon the product, for a much more quality product, if they have a high level of disposable income.</w:t>
      </w:r>
    </w:p>
    <w:p w14:paraId="66985E91" w14:textId="33C09AEF" w:rsidR="000F0D83" w:rsidRDefault="000F0D83" w:rsidP="000F0D83">
      <w:pPr>
        <w:spacing w:line="360" w:lineRule="auto"/>
        <w:ind w:firstLine="720"/>
        <w:jc w:val="both"/>
        <w:rPr>
          <w:rFonts w:ascii="Times New Roman" w:eastAsiaTheme="minorEastAsia" w:hAnsi="Times New Roman" w:cs="Times New Roman"/>
          <w:b/>
          <w:bCs/>
          <w:sz w:val="24"/>
          <w:szCs w:val="24"/>
          <w:lang w:val="en-US"/>
        </w:rPr>
      </w:pPr>
      <w:r>
        <w:rPr>
          <w:rFonts w:ascii="Times New Roman" w:eastAsiaTheme="minorEastAsia" w:hAnsi="Times New Roman" w:cs="Times New Roman"/>
          <w:b/>
          <w:bCs/>
          <w:sz w:val="24"/>
          <w:szCs w:val="24"/>
          <w:lang w:val="en-US"/>
        </w:rPr>
        <w:t>Substitutes</w:t>
      </w:r>
    </w:p>
    <w:p w14:paraId="6B43823C" w14:textId="757DDE81" w:rsidR="000F0D83" w:rsidRDefault="000F0D83" w:rsidP="000F0D83">
      <w:pPr>
        <w:spacing w:line="360" w:lineRule="auto"/>
        <w:jc w:val="both"/>
        <w:rPr>
          <w:rFonts w:ascii="Times New Roman" w:eastAsiaTheme="minorEastAsia" w:hAnsi="Times New Roman" w:cs="Times New Roman"/>
          <w:sz w:val="24"/>
          <w:szCs w:val="24"/>
          <w:lang w:val="en-US"/>
        </w:rPr>
      </w:pPr>
      <w:r w:rsidRPr="000F0D83">
        <w:rPr>
          <w:rFonts w:ascii="Times New Roman" w:eastAsiaTheme="minorEastAsia" w:hAnsi="Times New Roman" w:cs="Times New Roman"/>
          <w:sz w:val="24"/>
          <w:szCs w:val="24"/>
          <w:lang w:val="en-US"/>
        </w:rPr>
        <w:t>Two goods are considered substitutes if an increase in the price of one good results to an increase of the quantity demanded of the related good.</w:t>
      </w:r>
      <w:r>
        <w:rPr>
          <w:rFonts w:ascii="Times New Roman" w:eastAsiaTheme="minorEastAsia" w:hAnsi="Times New Roman" w:cs="Times New Roman"/>
          <w:sz w:val="24"/>
          <w:szCs w:val="24"/>
          <w:lang w:val="en-US"/>
        </w:rPr>
        <w:t xml:space="preserve"> For </w:t>
      </w:r>
      <w:r w:rsidR="0049006C">
        <w:rPr>
          <w:rFonts w:ascii="Times New Roman" w:eastAsiaTheme="minorEastAsia" w:hAnsi="Times New Roman" w:cs="Times New Roman"/>
          <w:sz w:val="24"/>
          <w:szCs w:val="24"/>
          <w:lang w:val="en-US"/>
        </w:rPr>
        <w:t>example,</w:t>
      </w:r>
      <w:r>
        <w:rPr>
          <w:rFonts w:ascii="Times New Roman" w:eastAsiaTheme="minorEastAsia" w:hAnsi="Times New Roman" w:cs="Times New Roman"/>
          <w:sz w:val="24"/>
          <w:szCs w:val="24"/>
          <w:lang w:val="en-US"/>
        </w:rPr>
        <w:t xml:space="preserve"> if the price of a certain good goes up then you would expect consumers to demand more of the related good as they shift from the high priced good to </w:t>
      </w:r>
      <w:r w:rsidR="0049006C">
        <w:rPr>
          <w:rFonts w:ascii="Times New Roman" w:eastAsiaTheme="minorEastAsia" w:hAnsi="Times New Roman" w:cs="Times New Roman"/>
          <w:sz w:val="24"/>
          <w:szCs w:val="24"/>
          <w:lang w:val="en-US"/>
        </w:rPr>
        <w:t>the more affordable related good. A good case would be flying between two cities which are close to each other and using a fast train. We would expect that if the train tickets become more expensive, then more consumers would choose the flying option because it’s cheaper.</w:t>
      </w:r>
      <w:r w:rsidR="007641B8">
        <w:rPr>
          <w:rFonts w:ascii="Times New Roman" w:eastAsiaTheme="minorEastAsia" w:hAnsi="Times New Roman" w:cs="Times New Roman"/>
          <w:sz w:val="24"/>
          <w:szCs w:val="24"/>
          <w:lang w:val="en-US"/>
        </w:rPr>
        <w:t xml:space="preserve"> Another good example would be phones from different manufacturers.</w:t>
      </w:r>
    </w:p>
    <w:p w14:paraId="76BDB367" w14:textId="016B6D18" w:rsidR="000F0D83" w:rsidRPr="0049006C" w:rsidRDefault="0049006C" w:rsidP="0049006C">
      <w:pPr>
        <w:spacing w:line="360" w:lineRule="auto"/>
        <w:ind w:firstLine="720"/>
        <w:jc w:val="both"/>
        <w:rPr>
          <w:rFonts w:ascii="Times New Roman" w:eastAsiaTheme="minorEastAsia" w:hAnsi="Times New Roman" w:cs="Times New Roman"/>
          <w:b/>
          <w:bCs/>
          <w:sz w:val="24"/>
          <w:szCs w:val="24"/>
          <w:lang w:val="en-US"/>
        </w:rPr>
      </w:pPr>
      <w:r w:rsidRPr="0049006C">
        <w:rPr>
          <w:rFonts w:ascii="Times New Roman" w:eastAsiaTheme="minorEastAsia" w:hAnsi="Times New Roman" w:cs="Times New Roman"/>
          <w:b/>
          <w:bCs/>
          <w:sz w:val="24"/>
          <w:szCs w:val="24"/>
          <w:lang w:val="en-US"/>
        </w:rPr>
        <w:lastRenderedPageBreak/>
        <w:t>Complements</w:t>
      </w:r>
    </w:p>
    <w:p w14:paraId="187E9ED8" w14:textId="560B2F16" w:rsidR="0049006C" w:rsidRDefault="0049006C" w:rsidP="00B42D88">
      <w:pPr>
        <w:spacing w:line="360" w:lineRule="auto"/>
        <w:jc w:val="both"/>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Two goods are considered complements if an increase in the price of one good results to a decrease in the quantity demanded of another related good. This shows that the price of one good directly affects the quantitative demanded of the related good. A good example would be fuel prices and quantity demanded for cars. We would expect that if fuel prices go up, then the q</w:t>
      </w:r>
      <w:r w:rsidR="008155C3">
        <w:rPr>
          <w:rFonts w:ascii="Times New Roman" w:eastAsiaTheme="minorEastAsia" w:hAnsi="Times New Roman" w:cs="Times New Roman"/>
          <w:sz w:val="24"/>
          <w:szCs w:val="24"/>
          <w:lang w:val="en-US"/>
        </w:rPr>
        <w:t xml:space="preserve">uantity demanded for cars to go down as find it more expensive to own cars, and they start sourcing for cheaper alternative transportation. As a general rule goods are considered to be complements if they are naturally consumed jointly. For </w:t>
      </w:r>
      <w:r w:rsidR="007641B8">
        <w:rPr>
          <w:rFonts w:ascii="Times New Roman" w:eastAsiaTheme="minorEastAsia" w:hAnsi="Times New Roman" w:cs="Times New Roman"/>
          <w:sz w:val="24"/>
          <w:szCs w:val="24"/>
          <w:lang w:val="en-US"/>
        </w:rPr>
        <w:t>example,</w:t>
      </w:r>
      <w:r w:rsidR="008155C3">
        <w:rPr>
          <w:rFonts w:ascii="Times New Roman" w:eastAsiaTheme="minorEastAsia" w:hAnsi="Times New Roman" w:cs="Times New Roman"/>
          <w:sz w:val="24"/>
          <w:szCs w:val="24"/>
          <w:lang w:val="en-US"/>
        </w:rPr>
        <w:t xml:space="preserve"> tires and rims, </w:t>
      </w:r>
      <w:r w:rsidR="007641B8">
        <w:rPr>
          <w:rFonts w:ascii="Times New Roman" w:eastAsiaTheme="minorEastAsia" w:hAnsi="Times New Roman" w:cs="Times New Roman"/>
          <w:sz w:val="24"/>
          <w:szCs w:val="24"/>
          <w:lang w:val="en-US"/>
        </w:rPr>
        <w:t xml:space="preserve">smartphone and data costs, </w:t>
      </w:r>
      <w:r w:rsidR="005C233B">
        <w:rPr>
          <w:rFonts w:ascii="Times New Roman" w:eastAsiaTheme="minorEastAsia" w:hAnsi="Times New Roman" w:cs="Times New Roman"/>
          <w:sz w:val="24"/>
          <w:szCs w:val="24"/>
          <w:lang w:val="en-US"/>
        </w:rPr>
        <w:t xml:space="preserve">shoe </w:t>
      </w:r>
      <w:r w:rsidR="007641B8">
        <w:rPr>
          <w:rFonts w:ascii="Times New Roman" w:eastAsiaTheme="minorEastAsia" w:hAnsi="Times New Roman" w:cs="Times New Roman"/>
          <w:sz w:val="24"/>
          <w:szCs w:val="24"/>
          <w:lang w:val="en-US"/>
        </w:rPr>
        <w:t>polish and shoes etc.</w:t>
      </w:r>
    </w:p>
    <w:p w14:paraId="7E93DAB4" w14:textId="77777777" w:rsidR="007641B8" w:rsidRDefault="007641B8" w:rsidP="00B42D88">
      <w:pPr>
        <w:spacing w:line="360" w:lineRule="auto"/>
        <w:jc w:val="both"/>
        <w:rPr>
          <w:rFonts w:ascii="Times New Roman" w:hAnsi="Times New Roman" w:cs="Times New Roman"/>
          <w:sz w:val="24"/>
          <w:szCs w:val="24"/>
          <w:lang w:val="en-US"/>
        </w:rPr>
      </w:pPr>
    </w:p>
    <w:p w14:paraId="5C4BF7D3" w14:textId="49F95DE4" w:rsidR="00BD1B45" w:rsidRDefault="00BD1B45" w:rsidP="00B42D88">
      <w:pPr>
        <w:spacing w:line="360" w:lineRule="auto"/>
        <w:jc w:val="both"/>
        <w:rPr>
          <w:rFonts w:ascii="Times New Roman" w:hAnsi="Times New Roman" w:cs="Times New Roman"/>
          <w:b/>
          <w:bCs/>
          <w:sz w:val="24"/>
          <w:szCs w:val="24"/>
          <w:lang w:val="en-US"/>
        </w:rPr>
      </w:pPr>
      <w:r w:rsidRPr="007641B8">
        <w:rPr>
          <w:rFonts w:ascii="Times New Roman" w:hAnsi="Times New Roman" w:cs="Times New Roman"/>
          <w:b/>
          <w:bCs/>
          <w:sz w:val="24"/>
          <w:szCs w:val="24"/>
          <w:lang w:val="en-US"/>
        </w:rPr>
        <w:t>2.2.2 Direct Demand Functions</w:t>
      </w:r>
    </w:p>
    <w:p w14:paraId="1429401D" w14:textId="47210FEF" w:rsidR="007641B8" w:rsidRDefault="007641B8" w:rsidP="00B42D88">
      <w:pPr>
        <w:spacing w:line="360" w:lineRule="auto"/>
        <w:jc w:val="both"/>
        <w:rPr>
          <w:rFonts w:ascii="Times New Roman" w:hAnsi="Times New Roman" w:cs="Times New Roman"/>
          <w:sz w:val="24"/>
          <w:szCs w:val="24"/>
          <w:lang w:val="en-US"/>
        </w:rPr>
      </w:pPr>
      <w:r w:rsidRPr="00230868">
        <w:rPr>
          <w:rFonts w:ascii="Times New Roman" w:hAnsi="Times New Roman" w:cs="Times New Roman"/>
          <w:sz w:val="24"/>
          <w:szCs w:val="24"/>
          <w:lang w:val="en-US"/>
        </w:rPr>
        <w:t xml:space="preserve">Price is considered </w:t>
      </w:r>
      <w:r w:rsidR="00230868" w:rsidRPr="00230868">
        <w:rPr>
          <w:rFonts w:ascii="Times New Roman" w:hAnsi="Times New Roman" w:cs="Times New Roman"/>
          <w:sz w:val="24"/>
          <w:szCs w:val="24"/>
          <w:lang w:val="en-US"/>
        </w:rPr>
        <w:t xml:space="preserve">one of the most important factors influencing demand. </w:t>
      </w:r>
      <w:r w:rsidR="00230868">
        <w:rPr>
          <w:rFonts w:ascii="Times New Roman" w:hAnsi="Times New Roman" w:cs="Times New Roman"/>
          <w:sz w:val="24"/>
          <w:szCs w:val="24"/>
          <w:lang w:val="en-US"/>
        </w:rPr>
        <w:t>Therefore, it is critical that we hold all the other factors affecting demand constant and only vary the price, thus giving rise to demand function, which is also known as demand. The demand function shows the various prices of goods that corresponds with the quantities demanded that consumers are willing and able to pay for at given prices. The function can simply be expressed as follows:</w:t>
      </w:r>
    </w:p>
    <w:p w14:paraId="7D7822E3" w14:textId="5B0A9C63" w:rsidR="00230868" w:rsidRPr="00230868" w:rsidRDefault="00000000" w:rsidP="00230868">
      <w:pPr>
        <w:spacing w:line="360" w:lineRule="auto"/>
        <w:jc w:val="both"/>
        <w:rPr>
          <w:rFonts w:ascii="Times New Roman" w:eastAsiaTheme="minorEastAsia" w:hAnsi="Times New Roman" w:cs="Times New Roman"/>
          <w:sz w:val="24"/>
          <w:szCs w:val="24"/>
          <w:lang w:val="en-US"/>
        </w:rPr>
      </w:pPr>
      <m:oMathPara>
        <m:oMath>
          <m:sSub>
            <m:sSubPr>
              <m:ctrlPr>
                <w:rPr>
                  <w:rFonts w:ascii="Cambria Math" w:hAnsi="Cambria Math" w:cs="Times New Roman"/>
                  <w:i/>
                  <w:sz w:val="24"/>
                  <w:szCs w:val="24"/>
                  <w:lang w:val="en-US"/>
                </w:rPr>
              </m:ctrlPr>
            </m:sSubPr>
            <m:e>
              <m:r>
                <w:rPr>
                  <w:rFonts w:ascii="Cambria Math" w:hAnsi="Cambria Math" w:cs="Times New Roman"/>
                  <w:sz w:val="24"/>
                  <w:szCs w:val="24"/>
                  <w:lang w:val="en-US"/>
                </w:rPr>
                <m:t>Q</m:t>
              </m:r>
            </m:e>
            <m:sub>
              <m:r>
                <w:rPr>
                  <w:rFonts w:ascii="Cambria Math" w:hAnsi="Cambria Math" w:cs="Times New Roman"/>
                  <w:sz w:val="24"/>
                  <w:szCs w:val="24"/>
                  <w:lang w:val="en-US"/>
                </w:rPr>
                <m:t>D</m:t>
              </m:r>
            </m:sub>
          </m:sSub>
          <m:r>
            <w:rPr>
              <w:rFonts w:ascii="Cambria Math" w:hAnsi="Cambria Math" w:cs="Times New Roman"/>
              <w:sz w:val="24"/>
              <w:szCs w:val="24"/>
              <w:lang w:val="en-US"/>
            </w:rPr>
            <m:t>=f (P)</m:t>
          </m:r>
        </m:oMath>
      </m:oMathPara>
    </w:p>
    <w:p w14:paraId="48A5B21D" w14:textId="4788EAFE" w:rsidR="00230868" w:rsidRDefault="00230868" w:rsidP="00230868">
      <w:pPr>
        <w:spacing w:line="360" w:lineRule="auto"/>
        <w:jc w:val="both"/>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This means that the quantity demanded of the product is simply influenced by the price holding all the other factors that affect quantity demanded constant. Simply</w:t>
      </w:r>
      <w:r w:rsidR="00B22A01">
        <w:rPr>
          <w:rFonts w:ascii="Times New Roman" w:eastAsiaTheme="minorEastAsia" w:hAnsi="Times New Roman" w:cs="Times New Roman"/>
          <w:sz w:val="24"/>
          <w:szCs w:val="24"/>
          <w:lang w:val="en-US"/>
        </w:rPr>
        <w:t>, t</w:t>
      </w:r>
      <w:r>
        <w:rPr>
          <w:rFonts w:ascii="Times New Roman" w:eastAsiaTheme="minorEastAsia" w:hAnsi="Times New Roman" w:cs="Times New Roman"/>
          <w:sz w:val="24"/>
          <w:szCs w:val="24"/>
          <w:lang w:val="en-US"/>
        </w:rPr>
        <w:t>he demand function expresses quantity demanded as a function of the price only.</w:t>
      </w:r>
    </w:p>
    <w:p w14:paraId="008109D3" w14:textId="79721736" w:rsidR="00230868" w:rsidRDefault="00230868" w:rsidP="00230868">
      <w:pPr>
        <w:spacing w:line="360" w:lineRule="auto"/>
        <w:jc w:val="both"/>
        <w:rPr>
          <w:rFonts w:ascii="Times New Roman" w:hAnsi="Times New Roman" w:cs="Times New Roman"/>
          <w:sz w:val="24"/>
          <w:szCs w:val="24"/>
          <w:lang w:val="en-US"/>
        </w:rPr>
      </w:pPr>
      <w:r>
        <w:rPr>
          <w:rFonts w:ascii="Times New Roman" w:eastAsiaTheme="minorEastAsia" w:hAnsi="Times New Roman" w:cs="Times New Roman"/>
          <w:sz w:val="24"/>
          <w:szCs w:val="24"/>
          <w:lang w:val="en-US"/>
        </w:rPr>
        <w:t>The various points showing the quantities demanded at various price points once plotted together gives rise to the demand schedule. The demand schedule is graph or a line showing a list of possible product prices and the corresponding quantities demanded.</w:t>
      </w:r>
    </w:p>
    <w:p w14:paraId="283467A1" w14:textId="65B91842" w:rsidR="00230868" w:rsidRPr="00230868" w:rsidRDefault="00230868" w:rsidP="00B42D88">
      <w:pPr>
        <w:spacing w:line="360" w:lineRule="auto"/>
        <w:jc w:val="both"/>
        <w:rPr>
          <w:rFonts w:ascii="Times New Roman" w:hAnsi="Times New Roman" w:cs="Times New Roman"/>
          <w:sz w:val="24"/>
          <w:szCs w:val="24"/>
          <w:lang w:val="en-US"/>
        </w:rPr>
      </w:pPr>
    </w:p>
    <w:p w14:paraId="745372CA" w14:textId="0B363E7C" w:rsidR="00BD1B45" w:rsidRPr="007641B8" w:rsidRDefault="00BD1B45" w:rsidP="00B42D88">
      <w:pPr>
        <w:spacing w:line="360" w:lineRule="auto"/>
        <w:jc w:val="both"/>
        <w:rPr>
          <w:rFonts w:ascii="Times New Roman" w:hAnsi="Times New Roman" w:cs="Times New Roman"/>
          <w:b/>
          <w:bCs/>
          <w:sz w:val="24"/>
          <w:szCs w:val="24"/>
          <w:lang w:val="en-US"/>
        </w:rPr>
      </w:pPr>
      <w:r w:rsidRPr="007641B8">
        <w:rPr>
          <w:rFonts w:ascii="Times New Roman" w:hAnsi="Times New Roman" w:cs="Times New Roman"/>
          <w:b/>
          <w:bCs/>
          <w:sz w:val="24"/>
          <w:szCs w:val="24"/>
          <w:lang w:val="en-US"/>
        </w:rPr>
        <w:t>2.2.3 Inverse Demand Functions</w:t>
      </w:r>
    </w:p>
    <w:p w14:paraId="37A86612" w14:textId="6A92B8CF" w:rsidR="00BD1B45" w:rsidRDefault="002474E4" w:rsidP="00B42D8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As discussed, prior prices the most important variable affecting quantity demanded. Therefore, it can also be expressed as a function of quantity demanded. The inverse demand function is a case where price is expressed as a function of quantity demanded. The function is expressed as follows:</w:t>
      </w:r>
    </w:p>
    <w:p w14:paraId="58247227" w14:textId="51F1A111" w:rsidR="002474E4" w:rsidRPr="002474E4" w:rsidRDefault="002474E4" w:rsidP="002474E4">
      <w:pPr>
        <w:spacing w:line="360" w:lineRule="auto"/>
        <w:jc w:val="both"/>
        <w:rPr>
          <w:rFonts w:ascii="Times New Roman" w:eastAsiaTheme="minorEastAsia" w:hAnsi="Times New Roman" w:cs="Times New Roman"/>
          <w:sz w:val="24"/>
          <w:szCs w:val="24"/>
          <w:lang w:val="en-US"/>
        </w:rPr>
      </w:pPr>
      <m:oMathPara>
        <m:oMath>
          <m:r>
            <w:rPr>
              <w:rFonts w:ascii="Cambria Math" w:hAnsi="Cambria Math" w:cs="Times New Roman"/>
              <w:sz w:val="24"/>
              <w:szCs w:val="24"/>
              <w:lang w:val="en-US"/>
            </w:rPr>
            <w:lastRenderedPageBreak/>
            <m:t>P</m:t>
          </m:r>
          <m:r>
            <w:rPr>
              <w:rFonts w:ascii="Cambria Math" w:eastAsiaTheme="minorEastAsia" w:hAnsi="Cambria Math" w:cs="Times New Roman"/>
              <w:sz w:val="24"/>
              <w:szCs w:val="24"/>
              <w:lang w:val="en-US"/>
            </w:rPr>
            <m:t>=</m:t>
          </m:r>
          <m:r>
            <w:rPr>
              <w:rFonts w:ascii="Cambria Math" w:hAnsi="Cambria Math" w:cs="Times New Roman"/>
              <w:sz w:val="24"/>
              <w:szCs w:val="24"/>
              <w:lang w:val="en-US"/>
            </w:rPr>
            <m:t>f (</m:t>
          </m:r>
          <m:r>
            <w:rPr>
              <w:rFonts w:ascii="Cambria Math" w:eastAsiaTheme="minorEastAsia" w:hAnsi="Cambria Math" w:cs="Times New Roman"/>
              <w:sz w:val="24"/>
              <w:szCs w:val="24"/>
              <w:lang w:val="en-US"/>
            </w:rPr>
            <m:t xml:space="preserve"> </m:t>
          </m:r>
          <m:sSub>
            <m:sSubPr>
              <m:ctrlPr>
                <w:rPr>
                  <w:rFonts w:ascii="Cambria Math" w:hAnsi="Cambria Math" w:cs="Times New Roman"/>
                  <w:i/>
                  <w:sz w:val="24"/>
                  <w:szCs w:val="24"/>
                  <w:lang w:val="en-US"/>
                </w:rPr>
              </m:ctrlPr>
            </m:sSubPr>
            <m:e>
              <m:r>
                <w:rPr>
                  <w:rFonts w:ascii="Cambria Math" w:hAnsi="Cambria Math" w:cs="Times New Roman"/>
                  <w:sz w:val="24"/>
                  <w:szCs w:val="24"/>
                  <w:lang w:val="en-US"/>
                </w:rPr>
                <m:t>Q</m:t>
              </m:r>
            </m:e>
            <m:sub>
              <m:r>
                <w:rPr>
                  <w:rFonts w:ascii="Cambria Math" w:hAnsi="Cambria Math" w:cs="Times New Roman"/>
                  <w:sz w:val="24"/>
                  <w:szCs w:val="24"/>
                  <w:lang w:val="en-US"/>
                </w:rPr>
                <m:t>D</m:t>
              </m:r>
            </m:sub>
          </m:sSub>
          <m:r>
            <w:rPr>
              <w:rFonts w:ascii="Cambria Math" w:hAnsi="Cambria Math" w:cs="Times New Roman"/>
              <w:sz w:val="24"/>
              <w:szCs w:val="24"/>
              <w:lang w:val="en-US"/>
            </w:rPr>
            <m:t>)</m:t>
          </m:r>
        </m:oMath>
      </m:oMathPara>
    </w:p>
    <w:p w14:paraId="16435540" w14:textId="296B464C" w:rsidR="002474E4" w:rsidRDefault="002474E4" w:rsidP="002474E4">
      <w:pPr>
        <w:spacing w:line="360" w:lineRule="auto"/>
        <w:jc w:val="both"/>
        <w:rPr>
          <w:rFonts w:ascii="Times New Roman" w:hAnsi="Times New Roman" w:cs="Times New Roman"/>
          <w:sz w:val="24"/>
          <w:szCs w:val="24"/>
          <w:lang w:val="en-US"/>
        </w:rPr>
      </w:pPr>
      <w:r>
        <w:rPr>
          <w:rFonts w:ascii="Times New Roman" w:eastAsiaTheme="minorEastAsia" w:hAnsi="Times New Roman" w:cs="Times New Roman"/>
          <w:sz w:val="24"/>
          <w:szCs w:val="24"/>
          <w:lang w:val="en-US"/>
        </w:rPr>
        <w:t>In summary movements along the demand curve are caused by either change in price or quantity demanded holding all the other factors influencing demand, constant.</w:t>
      </w:r>
    </w:p>
    <w:p w14:paraId="66ADD756" w14:textId="77777777" w:rsidR="002474E4" w:rsidRDefault="002474E4" w:rsidP="00B42D88">
      <w:pPr>
        <w:spacing w:line="360" w:lineRule="auto"/>
        <w:jc w:val="both"/>
        <w:rPr>
          <w:rFonts w:ascii="Times New Roman" w:hAnsi="Times New Roman" w:cs="Times New Roman"/>
          <w:b/>
          <w:bCs/>
          <w:sz w:val="24"/>
          <w:szCs w:val="24"/>
          <w:lang w:val="en-US"/>
        </w:rPr>
      </w:pPr>
    </w:p>
    <w:p w14:paraId="28C4F9F1" w14:textId="77777777" w:rsidR="002474E4" w:rsidRPr="006D41DC" w:rsidRDefault="002474E4" w:rsidP="002474E4">
      <w:pPr>
        <w:spacing w:line="360" w:lineRule="auto"/>
        <w:jc w:val="both"/>
        <w:rPr>
          <w:rFonts w:ascii="Times New Roman" w:hAnsi="Times New Roman" w:cs="Times New Roman"/>
          <w:b/>
          <w:bCs/>
          <w:sz w:val="24"/>
          <w:szCs w:val="24"/>
          <w:lang w:val="en-US"/>
        </w:rPr>
      </w:pPr>
      <w:r w:rsidRPr="006D41DC">
        <w:rPr>
          <w:rFonts w:ascii="Times New Roman" w:hAnsi="Times New Roman" w:cs="Times New Roman"/>
          <w:b/>
          <w:bCs/>
          <w:sz w:val="24"/>
          <w:szCs w:val="24"/>
          <w:lang w:val="en-US"/>
        </w:rPr>
        <w:t>2.</w:t>
      </w:r>
      <w:r>
        <w:rPr>
          <w:rFonts w:ascii="Times New Roman" w:hAnsi="Times New Roman" w:cs="Times New Roman"/>
          <w:b/>
          <w:bCs/>
          <w:sz w:val="24"/>
          <w:szCs w:val="24"/>
          <w:lang w:val="en-US"/>
        </w:rPr>
        <w:t>4</w:t>
      </w:r>
      <w:r w:rsidRPr="006D41DC">
        <w:rPr>
          <w:rFonts w:ascii="Times New Roman" w:hAnsi="Times New Roman" w:cs="Times New Roman"/>
          <w:b/>
          <w:bCs/>
          <w:sz w:val="24"/>
          <w:szCs w:val="24"/>
          <w:lang w:val="en-US"/>
        </w:rPr>
        <w:t xml:space="preserve"> Practical Applications for Changes in Determinants of Demand</w:t>
      </w:r>
    </w:p>
    <w:p w14:paraId="7F0DFDC8" w14:textId="4CA2DC5D" w:rsidR="002474E4" w:rsidRDefault="002474E4" w:rsidP="00B42D88">
      <w:pPr>
        <w:spacing w:line="360" w:lineRule="auto"/>
        <w:jc w:val="both"/>
        <w:rPr>
          <w:rFonts w:ascii="Times New Roman" w:hAnsi="Times New Roman" w:cs="Times New Roman"/>
          <w:sz w:val="24"/>
          <w:szCs w:val="24"/>
          <w:lang w:val="en-US"/>
        </w:rPr>
      </w:pPr>
      <w:r w:rsidRPr="002474E4">
        <w:rPr>
          <w:rFonts w:ascii="Times New Roman" w:hAnsi="Times New Roman" w:cs="Times New Roman"/>
          <w:sz w:val="24"/>
          <w:szCs w:val="24"/>
          <w:lang w:val="en-US"/>
        </w:rPr>
        <w:t>In this section we shall discuss each of the variables affecting demand and its overall effect on the demand holding all the other factors affecting demand constant in each case.</w:t>
      </w:r>
      <w:r>
        <w:rPr>
          <w:rFonts w:ascii="Times New Roman" w:hAnsi="Times New Roman" w:cs="Times New Roman"/>
          <w:sz w:val="24"/>
          <w:szCs w:val="24"/>
          <w:lang w:val="en-US"/>
        </w:rPr>
        <w:t xml:space="preserve"> We will have a practical hypothetical example and we can choose airline pricing for a deeper illustration.</w:t>
      </w:r>
      <w:r w:rsidR="00C10E3E">
        <w:rPr>
          <w:rFonts w:ascii="Times New Roman" w:hAnsi="Times New Roman" w:cs="Times New Roman"/>
          <w:sz w:val="24"/>
          <w:szCs w:val="24"/>
          <w:lang w:val="en-US"/>
        </w:rPr>
        <w:t xml:space="preserve"> In each of the scenarios will be discussing either a rightward shift or a leftward shift in the demand curve.</w:t>
      </w:r>
    </w:p>
    <w:p w14:paraId="667C71AE" w14:textId="66A2AC38" w:rsidR="002474E4" w:rsidRPr="00C10E3E" w:rsidRDefault="002474E4" w:rsidP="00B42D88">
      <w:pPr>
        <w:spacing w:line="360" w:lineRule="auto"/>
        <w:jc w:val="both"/>
        <w:rPr>
          <w:rFonts w:ascii="Times New Roman" w:eastAsiaTheme="minorEastAsia" w:hAnsi="Times New Roman" w:cs="Times New Roman"/>
          <w:sz w:val="24"/>
          <w:szCs w:val="24"/>
          <w:lang w:val="en-US"/>
        </w:rPr>
      </w:pPr>
      <m:oMathPara>
        <m:oMathParaPr>
          <m:jc m:val="left"/>
        </m:oMathParaPr>
        <m:oMath>
          <m:r>
            <w:rPr>
              <w:rFonts w:ascii="Cambria Math" w:hAnsi="Cambria Math" w:cs="Times New Roman"/>
              <w:sz w:val="24"/>
              <w:szCs w:val="24"/>
              <w:lang w:val="en-US"/>
            </w:rPr>
            <m:t>Changes in Income (M)</m:t>
          </m:r>
        </m:oMath>
      </m:oMathPara>
    </w:p>
    <w:p w14:paraId="12222A53" w14:textId="65D87C09" w:rsidR="00C10E3E" w:rsidRDefault="00C10E3E" w:rsidP="00B42D8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Consumers change of income can either increase or decrease. If consumers income increases then we would expect that in our hypothetical example about airline travel these consumers will likely purchase more tickets as they fly around for business or pleasure. </w:t>
      </w:r>
      <w:r w:rsidR="00E51399">
        <w:rPr>
          <w:rFonts w:ascii="Times New Roman" w:hAnsi="Times New Roman" w:cs="Times New Roman"/>
          <w:sz w:val="24"/>
          <w:szCs w:val="24"/>
          <w:lang w:val="en-US"/>
        </w:rPr>
        <w:t xml:space="preserve">This will be represented by a rightward shift of the demand curve. This is illustrated in figure 1 as shown below. </w:t>
      </w:r>
      <w:r w:rsidR="00336644">
        <w:rPr>
          <w:rFonts w:ascii="Times New Roman" w:hAnsi="Times New Roman" w:cs="Times New Roman"/>
          <w:sz w:val="24"/>
          <w:szCs w:val="24"/>
          <w:lang w:val="en-US"/>
        </w:rPr>
        <w:t xml:space="preserve">The initial demand curve is </w:t>
      </w:r>
      <m:oMath>
        <m:r>
          <w:rPr>
            <w:rFonts w:ascii="Cambria Math" w:hAnsi="Cambria Math" w:cs="Times New Roman"/>
            <w:sz w:val="24"/>
            <w:szCs w:val="24"/>
            <w:lang w:val="en-US"/>
          </w:rPr>
          <m:t>Do</m:t>
        </m:r>
      </m:oMath>
      <w:r w:rsidR="00336644">
        <w:rPr>
          <w:rFonts w:ascii="Times New Roman" w:eastAsiaTheme="minorEastAsia" w:hAnsi="Times New Roman" w:cs="Times New Roman"/>
          <w:sz w:val="24"/>
          <w:szCs w:val="24"/>
          <w:lang w:val="en-US"/>
        </w:rPr>
        <w:t xml:space="preserve">. However, Due to increased consumer income there is a rightward shift of the demand curve because at the same price the quantity demanded for airline tickets are higher due to rising income. The new demand curve therefore becomes </w:t>
      </w:r>
      <m:oMath>
        <m:sSub>
          <m:sSubPr>
            <m:ctrlPr>
              <w:rPr>
                <w:rFonts w:ascii="Cambria Math" w:eastAsiaTheme="minorEastAsia" w:hAnsi="Cambria Math" w:cs="Times New Roman"/>
                <w:i/>
                <w:sz w:val="24"/>
                <w:szCs w:val="24"/>
                <w:lang w:val="en-US"/>
              </w:rPr>
            </m:ctrlPr>
          </m:sSubPr>
          <m:e>
            <m:r>
              <w:rPr>
                <w:rFonts w:ascii="Cambria Math" w:eastAsiaTheme="minorEastAsia" w:hAnsi="Cambria Math" w:cs="Times New Roman"/>
                <w:sz w:val="24"/>
                <w:szCs w:val="24"/>
                <w:lang w:val="en-US"/>
              </w:rPr>
              <m:t>D</m:t>
            </m:r>
          </m:e>
          <m:sub>
            <m:r>
              <w:rPr>
                <w:rFonts w:ascii="Cambria Math" w:eastAsiaTheme="minorEastAsia" w:hAnsi="Cambria Math" w:cs="Times New Roman"/>
                <w:sz w:val="24"/>
                <w:szCs w:val="24"/>
                <w:lang w:val="en-US"/>
              </w:rPr>
              <m:t>1</m:t>
            </m:r>
          </m:sub>
        </m:sSub>
      </m:oMath>
      <w:r w:rsidR="00336644">
        <w:rPr>
          <w:rFonts w:ascii="Times New Roman" w:eastAsiaTheme="minorEastAsia" w:hAnsi="Times New Roman" w:cs="Times New Roman"/>
          <w:sz w:val="24"/>
          <w:szCs w:val="24"/>
          <w:lang w:val="en-US"/>
        </w:rPr>
        <w:t xml:space="preserve">. </w:t>
      </w:r>
      <w:r>
        <w:rPr>
          <w:rFonts w:ascii="Times New Roman" w:hAnsi="Times New Roman" w:cs="Times New Roman"/>
          <w:sz w:val="24"/>
          <w:szCs w:val="24"/>
          <w:lang w:val="en-US"/>
        </w:rPr>
        <w:t xml:space="preserve">The opposite will happen </w:t>
      </w:r>
      <w:r w:rsidR="00E51399">
        <w:rPr>
          <w:rFonts w:ascii="Times New Roman" w:hAnsi="Times New Roman" w:cs="Times New Roman"/>
          <w:sz w:val="24"/>
          <w:szCs w:val="24"/>
          <w:lang w:val="en-US"/>
        </w:rPr>
        <w:t>if</w:t>
      </w:r>
      <w:r>
        <w:rPr>
          <w:rFonts w:ascii="Times New Roman" w:hAnsi="Times New Roman" w:cs="Times New Roman"/>
          <w:sz w:val="24"/>
          <w:szCs w:val="24"/>
          <w:lang w:val="en-US"/>
        </w:rPr>
        <w:t xml:space="preserve"> their income falls and </w:t>
      </w:r>
      <w:r w:rsidR="00E51399">
        <w:rPr>
          <w:rFonts w:ascii="Times New Roman" w:hAnsi="Times New Roman" w:cs="Times New Roman"/>
          <w:sz w:val="24"/>
          <w:szCs w:val="24"/>
          <w:lang w:val="en-US"/>
        </w:rPr>
        <w:t>t</w:t>
      </w:r>
      <w:r>
        <w:rPr>
          <w:rFonts w:ascii="Times New Roman" w:hAnsi="Times New Roman" w:cs="Times New Roman"/>
          <w:sz w:val="24"/>
          <w:szCs w:val="24"/>
          <w:lang w:val="en-US"/>
        </w:rPr>
        <w:t>hey reduce their expenditure in terms of airline travel.</w:t>
      </w:r>
      <w:r w:rsidR="00E51399">
        <w:rPr>
          <w:rFonts w:ascii="Times New Roman" w:hAnsi="Times New Roman" w:cs="Times New Roman"/>
          <w:sz w:val="24"/>
          <w:szCs w:val="24"/>
          <w:lang w:val="en-US"/>
        </w:rPr>
        <w:t xml:space="preserve"> This will be shown as a leftward shift in the demand curve. This is illustrated in figure 2 as shown below.</w:t>
      </w:r>
    </w:p>
    <w:p w14:paraId="37743A1C" w14:textId="761828A4" w:rsidR="00336644" w:rsidRDefault="00336644" w:rsidP="00B42D88">
      <w:pPr>
        <w:spacing w:line="360" w:lineRule="auto"/>
        <w:jc w:val="both"/>
        <w:rPr>
          <w:rFonts w:ascii="Times New Roman" w:hAnsi="Times New Roman" w:cs="Times New Roman"/>
          <w:sz w:val="24"/>
          <w:szCs w:val="24"/>
          <w:lang w:val="en-US"/>
        </w:rPr>
      </w:pPr>
      <w:r>
        <w:rPr>
          <w:rFonts w:ascii="Times New Roman" w:hAnsi="Times New Roman" w:cs="Times New Roman"/>
          <w:noProof/>
          <w:sz w:val="24"/>
          <w:szCs w:val="24"/>
          <w:lang w:val="pt-PT"/>
        </w:rPr>
        <w:lastRenderedPageBreak/>
        <mc:AlternateContent>
          <mc:Choice Requires="wpc">
            <w:drawing>
              <wp:inline distT="0" distB="0" distL="0" distR="0" wp14:anchorId="17DC0B13" wp14:editId="6FA1962A">
                <wp:extent cx="5486400" cy="3511446"/>
                <wp:effectExtent l="0" t="0" r="0" b="13335"/>
                <wp:docPr id="1210363785" name="Canvas 10"/>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709723793" name="Straight Arrow Connector 709723793"/>
                        <wps:cNvCnPr/>
                        <wps:spPr>
                          <a:xfrm flipV="1">
                            <a:off x="982980" y="307923"/>
                            <a:ext cx="15240" cy="27889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614998222" name="Straight Arrow Connector 614998222"/>
                        <wps:cNvCnPr/>
                        <wps:spPr>
                          <a:xfrm>
                            <a:off x="998220" y="3112083"/>
                            <a:ext cx="40386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80014000" name="Arc 80014000"/>
                        <wps:cNvSpPr/>
                        <wps:spPr>
                          <a:xfrm rot="10427917">
                            <a:off x="1192091" y="-781396"/>
                            <a:ext cx="4517813" cy="3685738"/>
                          </a:xfrm>
                          <a:prstGeom prst="arc">
                            <a:avLst>
                              <a:gd name="adj1" fmla="val 16200000"/>
                              <a:gd name="adj2" fmla="val 338098"/>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5692448" name="Arc 1625692448"/>
                        <wps:cNvSpPr/>
                        <wps:spPr>
                          <a:xfrm rot="10427917">
                            <a:off x="1935841" y="-520685"/>
                            <a:ext cx="3958493" cy="2960204"/>
                          </a:xfrm>
                          <a:prstGeom prst="arc">
                            <a:avLst>
                              <a:gd name="adj1" fmla="val 16200000"/>
                              <a:gd name="adj2" fmla="val 338098"/>
                            </a:avLst>
                          </a:prstGeom>
                        </wps:spPr>
                        <wps:style>
                          <a:lnRef idx="1">
                            <a:schemeClr val="dk1"/>
                          </a:lnRef>
                          <a:fillRef idx="0">
                            <a:schemeClr val="dk1"/>
                          </a:fillRef>
                          <a:effectRef idx="0">
                            <a:schemeClr val="dk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194480078" name="Straight Arrow Connector 194480078"/>
                        <wps:cNvCnPr/>
                        <wps:spPr>
                          <a:xfrm>
                            <a:off x="1348740" y="1379220"/>
                            <a:ext cx="563880" cy="76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821776028" name="Straight Arrow Connector 821776028"/>
                        <wps:cNvCnPr/>
                        <wps:spPr>
                          <a:xfrm>
                            <a:off x="1981200" y="2324100"/>
                            <a:ext cx="89916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361115968" name="Text Box 361115968"/>
                        <wps:cNvSpPr txBox="1"/>
                        <wps:spPr>
                          <a:xfrm>
                            <a:off x="1203960" y="670520"/>
                            <a:ext cx="349250" cy="312460"/>
                          </a:xfrm>
                          <a:prstGeom prst="rect">
                            <a:avLst/>
                          </a:prstGeom>
                          <a:solidFill>
                            <a:schemeClr val="lt1"/>
                          </a:solidFill>
                          <a:ln w="6350">
                            <a:solidFill>
                              <a:prstClr val="black"/>
                            </a:solidFill>
                          </a:ln>
                        </wps:spPr>
                        <wps:txbx>
                          <w:txbxContent>
                            <w:p w14:paraId="00E6164C" w14:textId="77777777" w:rsidR="00336644" w:rsidRPr="00A955F0" w:rsidRDefault="00336644" w:rsidP="00336644">
                              <w:pPr>
                                <w:rPr>
                                  <w:lang w:val="en-US"/>
                                </w:rPr>
                              </w:pPr>
                              <w:r>
                                <w:rPr>
                                  <w:lang w:val="en-US"/>
                                </w:rPr>
                                <w:t>Do</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809835942" name="Text Box 1"/>
                        <wps:cNvSpPr txBox="1"/>
                        <wps:spPr>
                          <a:xfrm>
                            <a:off x="2001180" y="583420"/>
                            <a:ext cx="327025" cy="311785"/>
                          </a:xfrm>
                          <a:prstGeom prst="rect">
                            <a:avLst/>
                          </a:prstGeom>
                          <a:solidFill>
                            <a:schemeClr val="lt1"/>
                          </a:solidFill>
                          <a:ln w="6350">
                            <a:solidFill>
                              <a:prstClr val="black"/>
                            </a:solidFill>
                          </a:ln>
                        </wps:spPr>
                        <wps:txbx>
                          <w:txbxContent>
                            <w:p w14:paraId="0392B97F" w14:textId="77777777" w:rsidR="00336644" w:rsidRDefault="00336644" w:rsidP="00336644">
                              <w:pPr>
                                <w:spacing w:line="256" w:lineRule="auto"/>
                                <w:rPr>
                                  <w:rFonts w:ascii="Calibri" w:eastAsia="Calibri" w:hAnsi="Calibri"/>
                                  <w:lang w:val="en-US"/>
                                </w:rPr>
                              </w:pPr>
                              <w:r>
                                <w:rPr>
                                  <w:rFonts w:ascii="Calibri" w:eastAsia="Calibri" w:hAnsi="Calibri"/>
                                  <w:lang w:val="en-US"/>
                                </w:rPr>
                                <w:t>D</w:t>
                              </w:r>
                              <w:r w:rsidRPr="00336644">
                                <w:rPr>
                                  <w:rFonts w:ascii="Calibri" w:eastAsia="Calibri" w:hAnsi="Calibri"/>
                                  <w:sz w:val="16"/>
                                  <w:szCs w:val="16"/>
                                  <w:lang w:val="en-US"/>
                                </w:rPr>
                                <w:t>1</w:t>
                              </w:r>
                            </w:p>
                          </w:txbxContent>
                        </wps:txbx>
                        <wps:bodyPr rot="0" spcFirstLastPara="0" vert="horz" wrap="none" lIns="91440" tIns="45720" rIns="91440" bIns="45720" numCol="1" spcCol="0" rtlCol="0" fromWordArt="0" anchor="t" anchorCtr="0" forceAA="0" compatLnSpc="1">
                          <a:prstTxWarp prst="textNoShape">
                            <a:avLst/>
                          </a:prstTxWarp>
                          <a:noAutofit/>
                        </wps:bodyPr>
                      </wps:wsp>
                      <wps:wsp>
                        <wps:cNvPr id="1920095458" name="Text Box 7"/>
                        <wps:cNvSpPr txBox="1"/>
                        <wps:spPr>
                          <a:xfrm>
                            <a:off x="385740" y="1604940"/>
                            <a:ext cx="533400" cy="388620"/>
                          </a:xfrm>
                          <a:prstGeom prst="rect">
                            <a:avLst/>
                          </a:prstGeom>
                          <a:solidFill>
                            <a:schemeClr val="lt1"/>
                          </a:solidFill>
                          <a:ln w="6350">
                            <a:solidFill>
                              <a:prstClr val="black"/>
                            </a:solidFill>
                          </a:ln>
                        </wps:spPr>
                        <wps:txbx>
                          <w:txbxContent>
                            <w:p w14:paraId="5328994A" w14:textId="77777777" w:rsidR="00336644" w:rsidRDefault="00336644" w:rsidP="00336644">
                              <w:pPr>
                                <w:spacing w:line="256" w:lineRule="auto"/>
                                <w:rPr>
                                  <w:rFonts w:ascii="Calibri" w:eastAsia="Calibri" w:hAnsi="Calibri"/>
                                  <w:lang w:val="en-US"/>
                                </w:rPr>
                              </w:pPr>
                              <w:r>
                                <w:rPr>
                                  <w:rFonts w:ascii="Calibri" w:eastAsia="Calibri" w:hAnsi="Calibri"/>
                                  <w:lang w:val="en-US"/>
                                </w:rPr>
                                <w:t>Price</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83011834" name="Text Box 7"/>
                        <wps:cNvSpPr txBox="1"/>
                        <wps:spPr>
                          <a:xfrm>
                            <a:off x="2450760" y="3122295"/>
                            <a:ext cx="1508760" cy="388620"/>
                          </a:xfrm>
                          <a:prstGeom prst="rect">
                            <a:avLst/>
                          </a:prstGeom>
                          <a:solidFill>
                            <a:schemeClr val="lt1"/>
                          </a:solidFill>
                          <a:ln w="6350">
                            <a:solidFill>
                              <a:prstClr val="black"/>
                            </a:solidFill>
                          </a:ln>
                        </wps:spPr>
                        <wps:txbx>
                          <w:txbxContent>
                            <w:p w14:paraId="6B262DCA" w14:textId="77777777" w:rsidR="00336644" w:rsidRDefault="00336644" w:rsidP="00336644">
                              <w:pPr>
                                <w:spacing w:line="256" w:lineRule="auto"/>
                                <w:rPr>
                                  <w:rFonts w:ascii="Calibri" w:eastAsia="Calibri" w:hAnsi="Calibri"/>
                                  <w:lang w:val="en-US"/>
                                </w:rPr>
                              </w:pPr>
                              <w:r>
                                <w:rPr>
                                  <w:rFonts w:ascii="Calibri" w:eastAsia="Calibri" w:hAnsi="Calibri"/>
                                  <w:lang w:val="en-US"/>
                                </w:rPr>
                                <w:t>Quantity Demanded</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40772523" name="Text Box 1"/>
                        <wps:cNvSpPr txBox="1"/>
                        <wps:spPr>
                          <a:xfrm flipH="1">
                            <a:off x="3729650" y="2679333"/>
                            <a:ext cx="347050" cy="311785"/>
                          </a:xfrm>
                          <a:prstGeom prst="rect">
                            <a:avLst/>
                          </a:prstGeom>
                          <a:solidFill>
                            <a:schemeClr val="lt1"/>
                          </a:solidFill>
                          <a:ln w="6350">
                            <a:solidFill>
                              <a:prstClr val="black"/>
                            </a:solidFill>
                          </a:ln>
                        </wps:spPr>
                        <wps:txbx>
                          <w:txbxContent>
                            <w:p w14:paraId="47350A4B" w14:textId="77777777" w:rsidR="00336644" w:rsidRDefault="00336644" w:rsidP="00336644">
                              <w:pPr>
                                <w:spacing w:line="256" w:lineRule="auto"/>
                                <w:rPr>
                                  <w:rFonts w:ascii="Calibri" w:eastAsia="Calibri" w:hAnsi="Calibri"/>
                                  <w:lang w:val="en-US"/>
                                </w:rPr>
                              </w:pPr>
                              <w:r>
                                <w:rPr>
                                  <w:rFonts w:ascii="Calibri" w:eastAsia="Calibri" w:hAnsi="Calibri"/>
                                  <w:lang w:val="en-US"/>
                                </w:rPr>
                                <w:t>Do</w:t>
                              </w:r>
                            </w:p>
                          </w:txbxContent>
                        </wps:txbx>
                        <wps:bodyPr rot="0" spcFirstLastPara="0" vert="horz" wrap="none" lIns="91440" tIns="45720" rIns="91440" bIns="45720" numCol="1" spcCol="0" rtlCol="0" fromWordArt="0" anchor="t" anchorCtr="0" forceAA="0" compatLnSpc="1">
                          <a:prstTxWarp prst="textNoShape">
                            <a:avLst/>
                          </a:prstTxWarp>
                          <a:noAutofit/>
                        </wps:bodyPr>
                      </wps:wsp>
                      <wps:wsp>
                        <wps:cNvPr id="1499700396" name="Text Box 1"/>
                        <wps:cNvSpPr txBox="1"/>
                        <wps:spPr>
                          <a:xfrm>
                            <a:off x="4180500" y="2290740"/>
                            <a:ext cx="327025" cy="311150"/>
                          </a:xfrm>
                          <a:prstGeom prst="rect">
                            <a:avLst/>
                          </a:prstGeom>
                          <a:solidFill>
                            <a:schemeClr val="lt1"/>
                          </a:solidFill>
                          <a:ln w="6350">
                            <a:solidFill>
                              <a:prstClr val="black"/>
                            </a:solidFill>
                          </a:ln>
                        </wps:spPr>
                        <wps:txbx>
                          <w:txbxContent>
                            <w:p w14:paraId="0E1EA8B6" w14:textId="77777777" w:rsidR="00336644" w:rsidRDefault="00336644" w:rsidP="00336644">
                              <w:pPr>
                                <w:spacing w:line="254" w:lineRule="auto"/>
                                <w:rPr>
                                  <w:rFonts w:ascii="Calibri" w:eastAsia="Calibri" w:hAnsi="Calibri"/>
                                  <w:lang w:val="en-US"/>
                                </w:rPr>
                              </w:pPr>
                              <w:r>
                                <w:rPr>
                                  <w:rFonts w:ascii="Calibri" w:eastAsia="Calibri" w:hAnsi="Calibri"/>
                                  <w:lang w:val="en-US"/>
                                </w:rPr>
                                <w:t>D</w:t>
                              </w:r>
                              <w:r>
                                <w:rPr>
                                  <w:rFonts w:ascii="Calibri" w:eastAsia="Calibri" w:hAnsi="Calibri"/>
                                  <w:sz w:val="16"/>
                                  <w:szCs w:val="16"/>
                                  <w:lang w:val="en-US"/>
                                </w:rPr>
                                <w:t>1</w:t>
                              </w:r>
                            </w:p>
                          </w:txbxContent>
                        </wps:txbx>
                        <wps:bodyPr rot="0" spcFirstLastPara="0" vert="horz" wrap="none" lIns="91440" tIns="45720" rIns="91440" bIns="45720" numCol="1" spcCol="0" rtlCol="0" fromWordArt="0" anchor="t" anchorCtr="0" forceAA="0" compatLnSpc="1">
                          <a:prstTxWarp prst="textNoShape">
                            <a:avLst/>
                          </a:prstTxWarp>
                          <a:noAutofit/>
                        </wps:bodyPr>
                      </wps:wsp>
                    </wpc:wpc>
                  </a:graphicData>
                </a:graphic>
              </wp:inline>
            </w:drawing>
          </mc:Choice>
          <mc:Fallback>
            <w:pict>
              <v:group w14:anchorId="17DC0B13" id="Canvas 10" o:spid="_x0000_s1026" editas="canvas" style="width:6in;height:276.5pt;mso-position-horizontal-relative:char;mso-position-vertical-relative:line" coordsize="54864,35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4864;height:35109;visibility:visible;mso-wrap-style:square" filled="t">
                  <v:fill o:detectmouseclick="t"/>
                  <v:path o:connecttype="none"/>
                </v:shape>
                <v:shapetype id="_x0000_t32" coordsize="21600,21600" o:spt="32" o:oned="t" path="m,l21600,21600e" filled="f">
                  <v:path arrowok="t" fillok="f" o:connecttype="none"/>
                  <o:lock v:ext="edit" shapetype="t"/>
                </v:shapetype>
                <v:shape id="Straight Arrow Connector 709723793" o:spid="_x0000_s1028" type="#_x0000_t32" style="position:absolute;left:9829;top:3079;width:153;height:2788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" strokecolor="black [3200]" strokeweight=".5pt">
                  <v:stroke endarrow="block" joinstyle="miter"/>
                </v:shape>
                <v:shape id="Straight Arrow Connector 614998222" o:spid="_x0000_s1029" type="#_x0000_t32" style="position:absolute;left:9982;top:31120;width:4038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" strokecolor="black [3200]" strokeweight=".5pt">
                  <v:stroke endarrow="block" joinstyle="miter"/>
                </v:shape>
                <v:shape id="Arc 80014000" o:spid="_x0000_s1030" style="position:absolute;left:11920;top:-7813;width:45179;height:36856;rotation:11390066fd;visibility:visible;mso-wrap-style:square;v-text-anchor:middle" coordsize="4517813,36857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" path="m2258906,nsc2817071,,3355472,168591,3770294,473266v546696,401532,819499,995087,731177,1590871l2258907,1842869v,-614290,-1,-1228579,-1,-1842869xem2258906,nfc2817071,,3355472,168591,3770294,473266v546696,401532,819499,995087,731177,1590871e" filled="f" strokecolor="black [3200]" strokeweight=".5pt">
                  <v:stroke joinstyle="miter"/>
                  <v:path arrowok="t" o:connecttype="custom" o:connectlocs="2258906,0;3770294,473266;4501471,2064137" o:connectangles="0,0,0"/>
                </v:shape>
                <v:shape id="Arc 1625692448" o:spid="_x0000_s1031" style="position:absolute;left:19358;top:-5206;width:39585;height:29601;rotation:11390066fd;visibility:visible;mso-wrap-style:square;v-text-anchor:middle" coordsize="3958493,2960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" path="m1979246,nsc2438998,,2884409,119689,3239010,338518v526263,324764,791729,829333,702476,1335193l1979247,1480102v,-493367,-1,-986735,-1,-1480102xem1979246,nfc2438998,,2884409,119689,3239010,338518v526263,324764,791729,829333,702476,1335193e" filled="f" strokecolor="black [3200]" strokeweight=".5pt">
                  <v:stroke joinstyle="miter"/>
                  <v:path arrowok="t" o:connecttype="custom" o:connectlocs="1979246,0;3239010,338518;3941486,1673711" o:connectangles="0,0,0"/>
                </v:shape>
                <v:shape id="Straight Arrow Connector 194480078" o:spid="_x0000_s1032" type="#_x0000_t32" style="position:absolute;left:13487;top:13792;width:5639;height:76;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" strokecolor="black [3200]" strokeweight=".5pt">
                  <v:stroke endarrow="block" joinstyle="miter"/>
                </v:shape>
                <v:shape id="Straight Arrow Connector 821776028" o:spid="_x0000_s1033" type="#_x0000_t32" style="position:absolute;left:19812;top:23241;width:8991;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" strokecolor="black [3200]" strokeweight=".5pt">
                  <v:stroke endarrow="block" joinstyle="miter"/>
                </v:shape>
                <v:shapetype id="_x0000_t202" coordsize="21600,21600" o:spt="202" path="m,l,21600r21600,l21600,xe">
                  <v:stroke joinstyle="miter"/>
                  <v:path gradientshapeok="t" o:connecttype="rect"/>
                </v:shapetype>
                <v:shape id="Text Box 361115968" o:spid="_x0000_s1034" type="#_x0000_t202" style="position:absolute;left:12039;top:6705;width:3493;height:312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" fillcolor="white [3201]" strokeweight=".5pt">
                  <v:textbox>
                    <w:txbxContent>
                      <w:p w14:paraId="00E6164C" w14:textId="77777777" w:rsidR="00336644" w:rsidRPr="00A955F0" w:rsidRDefault="00336644" w:rsidP="00336644">
                        <w:pPr>
                          <w:rPr>
                            <w:lang w:val="en-US"/>
                          </w:rPr>
                        </w:pPr>
                        <w:r>
                          <w:rPr>
                            <w:lang w:val="en-US"/>
                          </w:rPr>
                          <w:t>Do</w:t>
                        </w:r>
                      </w:p>
                    </w:txbxContent>
                  </v:textbox>
                </v:shape>
                <v:shape id="Text Box 1" o:spid="_x0000_s1035" type="#_x0000_t202" style="position:absolute;left:20011;top:5834;width:3271;height:311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" fillcolor="white [3201]" strokeweight=".5pt">
                  <v:textbox>
                    <w:txbxContent>
                      <w:p w14:paraId="0392B97F" w14:textId="77777777" w:rsidR="00336644" w:rsidRDefault="00336644" w:rsidP="00336644">
                        <w:pPr>
                          <w:spacing w:line="256" w:lineRule="auto"/>
                          <w:rPr>
                            <w:rFonts w:ascii="Calibri" w:eastAsia="Calibri" w:hAnsi="Calibri"/>
                            <w:lang w:val="en-US"/>
                          </w:rPr>
                        </w:pPr>
                        <w:r>
                          <w:rPr>
                            <w:rFonts w:ascii="Calibri" w:eastAsia="Calibri" w:hAnsi="Calibri"/>
                            <w:lang w:val="en-US"/>
                          </w:rPr>
                          <w:t>D</w:t>
                        </w:r>
                        <w:r w:rsidRPr="00336644">
                          <w:rPr>
                            <w:rFonts w:ascii="Calibri" w:eastAsia="Calibri" w:hAnsi="Calibri"/>
                            <w:sz w:val="16"/>
                            <w:szCs w:val="16"/>
                            <w:lang w:val="en-US"/>
                          </w:rPr>
                          <w:t>1</w:t>
                        </w:r>
                      </w:p>
                    </w:txbxContent>
                  </v:textbox>
                </v:shape>
                <v:shape id="Text Box 7" o:spid="_x0000_s1036" type="#_x0000_t202" style="position:absolute;left:3857;top:16049;width:5334;height:3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" fillcolor="white [3201]" strokeweight=".5pt">
                  <v:textbox>
                    <w:txbxContent>
                      <w:p w14:paraId="5328994A" w14:textId="77777777" w:rsidR="00336644" w:rsidRDefault="00336644" w:rsidP="00336644">
                        <w:pPr>
                          <w:spacing w:line="256" w:lineRule="auto"/>
                          <w:rPr>
                            <w:rFonts w:ascii="Calibri" w:eastAsia="Calibri" w:hAnsi="Calibri"/>
                            <w:lang w:val="en-US"/>
                          </w:rPr>
                        </w:pPr>
                        <w:r>
                          <w:rPr>
                            <w:rFonts w:ascii="Calibri" w:eastAsia="Calibri" w:hAnsi="Calibri"/>
                            <w:lang w:val="en-US"/>
                          </w:rPr>
                          <w:t>Price</w:t>
                        </w:r>
                      </w:p>
                    </w:txbxContent>
                  </v:textbox>
                </v:shape>
                <v:shape id="Text Box 7" o:spid="_x0000_s1037" type="#_x0000_t202" style="position:absolute;left:24507;top:31222;width:15088;height:38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" fillcolor="white [3201]" strokeweight=".5pt">
                  <v:textbox>
                    <w:txbxContent>
                      <w:p w14:paraId="6B262DCA" w14:textId="77777777" w:rsidR="00336644" w:rsidRDefault="00336644" w:rsidP="00336644">
                        <w:pPr>
                          <w:spacing w:line="256" w:lineRule="auto"/>
                          <w:rPr>
                            <w:rFonts w:ascii="Calibri" w:eastAsia="Calibri" w:hAnsi="Calibri"/>
                            <w:lang w:val="en-US"/>
                          </w:rPr>
                        </w:pPr>
                        <w:r>
                          <w:rPr>
                            <w:rFonts w:ascii="Calibri" w:eastAsia="Calibri" w:hAnsi="Calibri"/>
                            <w:lang w:val="en-US"/>
                          </w:rPr>
                          <w:t>Quantity Demanded</w:t>
                        </w:r>
                      </w:p>
                    </w:txbxContent>
                  </v:textbox>
                </v:shape>
                <v:shape id="Text Box 1" o:spid="_x0000_s1038" type="#_x0000_t202" style="position:absolute;left:37296;top:26793;width:3471;height:3118;flip:x;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" fillcolor="white [3201]" strokeweight=".5pt">
                  <v:textbox>
                    <w:txbxContent>
                      <w:p w14:paraId="47350A4B" w14:textId="77777777" w:rsidR="00336644" w:rsidRDefault="00336644" w:rsidP="00336644">
                        <w:pPr>
                          <w:spacing w:line="256" w:lineRule="auto"/>
                          <w:rPr>
                            <w:rFonts w:ascii="Calibri" w:eastAsia="Calibri" w:hAnsi="Calibri"/>
                            <w:lang w:val="en-US"/>
                          </w:rPr>
                        </w:pPr>
                        <w:r>
                          <w:rPr>
                            <w:rFonts w:ascii="Calibri" w:eastAsia="Calibri" w:hAnsi="Calibri"/>
                            <w:lang w:val="en-US"/>
                          </w:rPr>
                          <w:t>Do</w:t>
                        </w:r>
                      </w:p>
                    </w:txbxContent>
                  </v:textbox>
                </v:shape>
                <v:shape id="Text Box 1" o:spid="_x0000_s1039" type="#_x0000_t202" style="position:absolute;left:41805;top:22907;width:3270;height:311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" fillcolor="white [3201]" strokeweight=".5pt">
                  <v:textbox>
                    <w:txbxContent>
                      <w:p w14:paraId="0E1EA8B6" w14:textId="77777777" w:rsidR="00336644" w:rsidRDefault="00336644" w:rsidP="00336644">
                        <w:pPr>
                          <w:spacing w:line="254" w:lineRule="auto"/>
                          <w:rPr>
                            <w:rFonts w:ascii="Calibri" w:eastAsia="Calibri" w:hAnsi="Calibri"/>
                            <w:lang w:val="en-US"/>
                          </w:rPr>
                        </w:pPr>
                        <w:r>
                          <w:rPr>
                            <w:rFonts w:ascii="Calibri" w:eastAsia="Calibri" w:hAnsi="Calibri"/>
                            <w:lang w:val="en-US"/>
                          </w:rPr>
                          <w:t>D</w:t>
                        </w:r>
                        <w:r>
                          <w:rPr>
                            <w:rFonts w:ascii="Calibri" w:eastAsia="Calibri" w:hAnsi="Calibri"/>
                            <w:sz w:val="16"/>
                            <w:szCs w:val="16"/>
                            <w:lang w:val="en-US"/>
                          </w:rPr>
                          <w:t>1</w:t>
                        </w:r>
                      </w:p>
                    </w:txbxContent>
                  </v:textbox>
                </v:shape>
                <w10:anchorlock/>
              </v:group>
            </w:pict>
          </mc:Fallback>
        </mc:AlternateContent>
      </w:r>
    </w:p>
    <w:p w14:paraId="2DABFF15" w14:textId="63C7D8A5" w:rsidR="00C10E3E" w:rsidRPr="00336644" w:rsidRDefault="00A955F0" w:rsidP="00B42D88">
      <w:pPr>
        <w:spacing w:line="360" w:lineRule="auto"/>
        <w:jc w:val="both"/>
        <w:rPr>
          <w:rFonts w:ascii="Times New Roman" w:hAnsi="Times New Roman" w:cs="Times New Roman"/>
          <w:sz w:val="24"/>
          <w:szCs w:val="24"/>
        </w:rPr>
      </w:pPr>
      <w:r>
        <w:rPr>
          <w:rFonts w:ascii="Times New Roman" w:hAnsi="Times New Roman" w:cs="Times New Roman"/>
          <w:sz w:val="24"/>
          <w:szCs w:val="24"/>
          <w:lang w:val="en-US"/>
        </w:rPr>
        <w:tab/>
      </w:r>
      <w:r w:rsidR="00336644" w:rsidRPr="00A955F0">
        <w:rPr>
          <w:rFonts w:ascii="Times New Roman" w:hAnsi="Times New Roman" w:cs="Times New Roman"/>
          <w:sz w:val="24"/>
          <w:szCs w:val="24"/>
        </w:rPr>
        <w:t>Figure 1</w:t>
      </w:r>
      <w:r w:rsidR="00336644">
        <w:rPr>
          <w:rFonts w:ascii="Times New Roman" w:hAnsi="Times New Roman" w:cs="Times New Roman"/>
          <w:sz w:val="24"/>
          <w:szCs w:val="24"/>
        </w:rPr>
        <w:t xml:space="preserve">: Illustrating </w:t>
      </w:r>
      <w:r w:rsidR="00045F8B">
        <w:rPr>
          <w:rFonts w:ascii="Times New Roman" w:hAnsi="Times New Roman" w:cs="Times New Roman"/>
          <w:sz w:val="24"/>
          <w:szCs w:val="24"/>
          <w:lang w:val="en-US"/>
        </w:rPr>
        <w:t>a</w:t>
      </w:r>
      <w:r w:rsidR="00E51399">
        <w:rPr>
          <w:rFonts w:ascii="Times New Roman" w:hAnsi="Times New Roman" w:cs="Times New Roman"/>
          <w:sz w:val="24"/>
          <w:szCs w:val="24"/>
          <w:lang w:val="en-US"/>
        </w:rPr>
        <w:t xml:space="preserve"> rightward shift in the demand curve</w:t>
      </w:r>
      <w:r>
        <w:rPr>
          <w:rFonts w:ascii="Times New Roman" w:hAnsi="Times New Roman" w:cs="Times New Roman"/>
          <w:sz w:val="24"/>
          <w:szCs w:val="24"/>
          <w:lang w:val="en-US"/>
        </w:rPr>
        <w:t xml:space="preserve"> as a result of increased consumer income.</w:t>
      </w:r>
    </w:p>
    <w:p w14:paraId="137EEC97" w14:textId="0AE7EB0F" w:rsidR="00A955F0" w:rsidRPr="00A955F0" w:rsidRDefault="00336644" w:rsidP="00B42D88">
      <w:pPr>
        <w:spacing w:line="360" w:lineRule="auto"/>
        <w:jc w:val="both"/>
        <w:rPr>
          <w:rFonts w:ascii="Times New Roman" w:hAnsi="Times New Roman" w:cs="Times New Roman"/>
          <w:sz w:val="24"/>
          <w:szCs w:val="24"/>
          <w:lang w:val="pt-PT"/>
        </w:rPr>
      </w:pPr>
      <w:r w:rsidRPr="00336644">
        <w:rPr>
          <w:rFonts w:ascii="Times New Roman" w:hAnsi="Times New Roman" w:cs="Times New Roman"/>
          <w:sz w:val="24"/>
          <w:szCs w:val="24"/>
        </w:rPr>
        <w:t xml:space="preserve">  </w:t>
      </w:r>
      <w:r w:rsidR="00A955F0">
        <w:rPr>
          <w:rFonts w:ascii="Times New Roman" w:hAnsi="Times New Roman" w:cs="Times New Roman"/>
          <w:noProof/>
          <w:sz w:val="24"/>
          <w:szCs w:val="24"/>
          <w:lang w:val="pt-PT"/>
        </w:rPr>
        <mc:AlternateContent>
          <mc:Choice Requires="wpc">
            <w:drawing>
              <wp:inline distT="0" distB="0" distL="0" distR="0" wp14:anchorId="5A13EE1A" wp14:editId="7F2780A1">
                <wp:extent cx="5486400" cy="3511446"/>
                <wp:effectExtent l="0" t="0" r="0" b="13335"/>
                <wp:docPr id="1193157829" name="Canvas 10"/>
                <wp:cNvGraphicFramePr>
                  <a:graphicFrameLocks xmlns:a="http://schemas.openxmlformats.org/drawingml/2006/main" noChangeAspect="1"/>
                </wp:cNvGraphicFramePr>
                <a:graphic xmlns:a="http://schemas.openxmlformats.org/drawingml/2006/main">
                  <a:graphicData uri="http://schemas.microsoft.com/office/word/2010/wordprocessingCanvas">
                    <wpc:wpc>
                      <wpc:bg>
                        <a:solidFill>
                          <a:prstClr val="white"/>
                        </a:solidFill>
                      </wpc:bg>
                      <wpc:whole/>
                      <wps:wsp>
                        <wps:cNvPr id="840448878" name="Straight Arrow Connector 840448878"/>
                        <wps:cNvCnPr/>
                        <wps:spPr>
                          <a:xfrm flipV="1">
                            <a:off x="982980" y="307923"/>
                            <a:ext cx="15240" cy="27889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1856689203" name="Straight Arrow Connector 1856689203"/>
                        <wps:cNvCnPr/>
                        <wps:spPr>
                          <a:xfrm>
                            <a:off x="998220" y="3112083"/>
                            <a:ext cx="4038600" cy="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041902928" name="Arc 2041902928"/>
                        <wps:cNvSpPr/>
                        <wps:spPr>
                          <a:xfrm rot="10427917">
                            <a:off x="1192091" y="-781396"/>
                            <a:ext cx="4517813" cy="3685738"/>
                          </a:xfrm>
                          <a:prstGeom prst="arc">
                            <a:avLst>
                              <a:gd name="adj1" fmla="val 16200000"/>
                              <a:gd name="adj2" fmla="val 338098"/>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20438257" name="Arc 1720438257"/>
                        <wps:cNvSpPr/>
                        <wps:spPr>
                          <a:xfrm rot="10427917">
                            <a:off x="1935841" y="-520685"/>
                            <a:ext cx="3958493" cy="2960204"/>
                          </a:xfrm>
                          <a:prstGeom prst="arc">
                            <a:avLst>
                              <a:gd name="adj1" fmla="val 16200000"/>
                              <a:gd name="adj2" fmla="val 338098"/>
                            </a:avLst>
                          </a:prstGeom>
                        </wps:spPr>
                        <wps:style>
                          <a:lnRef idx="1">
                            <a:schemeClr val="dk1"/>
                          </a:lnRef>
                          <a:fillRef idx="0">
                            <a:schemeClr val="dk1"/>
                          </a:fillRef>
                          <a:effectRef idx="0">
                            <a:schemeClr val="dk1"/>
                          </a:effectRef>
                          <a:fontRef idx="minor">
                            <a:schemeClr val="tx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67163743" name="Text Box 67163743"/>
                        <wps:cNvSpPr txBox="1"/>
                        <wps:spPr>
                          <a:xfrm>
                            <a:off x="1203960" y="670217"/>
                            <a:ext cx="327025" cy="312420"/>
                          </a:xfrm>
                          <a:prstGeom prst="rect">
                            <a:avLst/>
                          </a:prstGeom>
                          <a:solidFill>
                            <a:schemeClr val="lt1"/>
                          </a:solidFill>
                          <a:ln w="6350">
                            <a:solidFill>
                              <a:prstClr val="black"/>
                            </a:solidFill>
                          </a:ln>
                        </wps:spPr>
                        <wps:txbx>
                          <w:txbxContent>
                            <w:p w14:paraId="50747BAB" w14:textId="77777777" w:rsidR="00336644" w:rsidRDefault="00336644" w:rsidP="00336644">
                              <w:pPr>
                                <w:spacing w:line="256" w:lineRule="auto"/>
                                <w:rPr>
                                  <w:rFonts w:ascii="Calibri" w:eastAsia="Calibri" w:hAnsi="Calibri"/>
                                  <w:lang w:val="en-US"/>
                                </w:rPr>
                              </w:pPr>
                              <w:r>
                                <w:rPr>
                                  <w:rFonts w:ascii="Calibri" w:eastAsia="Calibri" w:hAnsi="Calibri"/>
                                  <w:lang w:val="en-US"/>
                                </w:rPr>
                                <w:t>D</w:t>
                              </w:r>
                              <w:r w:rsidRPr="00336644">
                                <w:rPr>
                                  <w:rFonts w:ascii="Calibri" w:eastAsia="Calibri" w:hAnsi="Calibri"/>
                                  <w:sz w:val="16"/>
                                  <w:szCs w:val="16"/>
                                  <w:lang w:val="en-US"/>
                                </w:rPr>
                                <w:t>1</w:t>
                              </w:r>
                            </w:p>
                            <w:p w14:paraId="49A2A3C3" w14:textId="2908C4D9" w:rsidR="00A955F0" w:rsidRPr="00A955F0" w:rsidRDefault="00A955F0">
                              <w:pPr>
                                <w:rPr>
                                  <w:lang w:val="en-US"/>
                                </w:rPr>
                              </w:pP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306486234" name="Text Box 1"/>
                        <wps:cNvSpPr txBox="1"/>
                        <wps:spPr>
                          <a:xfrm>
                            <a:off x="2001180" y="583332"/>
                            <a:ext cx="349250" cy="311785"/>
                          </a:xfrm>
                          <a:prstGeom prst="rect">
                            <a:avLst/>
                          </a:prstGeom>
                          <a:solidFill>
                            <a:schemeClr val="lt1"/>
                          </a:solidFill>
                          <a:ln w="6350">
                            <a:solidFill>
                              <a:prstClr val="black"/>
                            </a:solidFill>
                          </a:ln>
                        </wps:spPr>
                        <wps:txbx>
                          <w:txbxContent>
                            <w:p w14:paraId="553CE559" w14:textId="77777777" w:rsidR="00336644" w:rsidRDefault="00336644" w:rsidP="00336644">
                              <w:pPr>
                                <w:spacing w:line="256" w:lineRule="auto"/>
                                <w:rPr>
                                  <w:rFonts w:ascii="Calibri" w:eastAsia="Calibri" w:hAnsi="Calibri"/>
                                  <w:lang w:val="en-US"/>
                                </w:rPr>
                              </w:pPr>
                              <w:r>
                                <w:rPr>
                                  <w:rFonts w:ascii="Calibri" w:eastAsia="Calibri" w:hAnsi="Calibri"/>
                                  <w:lang w:val="en-US"/>
                                </w:rPr>
                                <w:t>Do</w:t>
                              </w:r>
                            </w:p>
                            <w:p w14:paraId="5B900D05" w14:textId="3E9E2D4E" w:rsidR="00A955F0" w:rsidRDefault="00A955F0" w:rsidP="00A955F0">
                              <w:pPr>
                                <w:spacing w:line="256" w:lineRule="auto"/>
                                <w:rPr>
                                  <w:rFonts w:ascii="Calibri" w:eastAsia="Calibri" w:hAnsi="Calibri"/>
                                  <w:lang w:val="en-US"/>
                                </w:rPr>
                              </w:pPr>
                            </w:p>
                          </w:txbxContent>
                        </wps:txbx>
                        <wps:bodyPr rot="0" spcFirstLastPara="0" vert="horz" wrap="none" lIns="91440" tIns="45720" rIns="91440" bIns="45720" numCol="1" spcCol="0" rtlCol="0" fromWordArt="0" anchor="t" anchorCtr="0" forceAA="0" compatLnSpc="1">
                          <a:prstTxWarp prst="textNoShape">
                            <a:avLst/>
                          </a:prstTxWarp>
                          <a:noAutofit/>
                        </wps:bodyPr>
                      </wps:wsp>
                      <wps:wsp>
                        <wps:cNvPr id="699326546" name="Text Box 7"/>
                        <wps:cNvSpPr txBox="1"/>
                        <wps:spPr>
                          <a:xfrm>
                            <a:off x="385740" y="1604940"/>
                            <a:ext cx="533400" cy="388620"/>
                          </a:xfrm>
                          <a:prstGeom prst="rect">
                            <a:avLst/>
                          </a:prstGeom>
                          <a:solidFill>
                            <a:schemeClr val="lt1"/>
                          </a:solidFill>
                          <a:ln w="6350">
                            <a:solidFill>
                              <a:prstClr val="black"/>
                            </a:solidFill>
                          </a:ln>
                        </wps:spPr>
                        <wps:txbx>
                          <w:txbxContent>
                            <w:p w14:paraId="7D92BC6A" w14:textId="77777777" w:rsidR="00336644" w:rsidRDefault="00336644" w:rsidP="00336644">
                              <w:pPr>
                                <w:spacing w:line="256" w:lineRule="auto"/>
                                <w:rPr>
                                  <w:rFonts w:ascii="Calibri" w:eastAsia="Calibri" w:hAnsi="Calibri"/>
                                  <w:lang w:val="en-US"/>
                                </w:rPr>
                              </w:pPr>
                              <w:r>
                                <w:rPr>
                                  <w:rFonts w:ascii="Calibri" w:eastAsia="Calibri" w:hAnsi="Calibri"/>
                                  <w:lang w:val="en-US"/>
                                </w:rPr>
                                <w:t>Price</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1510941890" name="Text Box 7"/>
                        <wps:cNvSpPr txBox="1"/>
                        <wps:spPr>
                          <a:xfrm>
                            <a:off x="2450760" y="3122295"/>
                            <a:ext cx="1508760" cy="388620"/>
                          </a:xfrm>
                          <a:prstGeom prst="rect">
                            <a:avLst/>
                          </a:prstGeom>
                          <a:solidFill>
                            <a:schemeClr val="lt1"/>
                          </a:solidFill>
                          <a:ln w="6350">
                            <a:solidFill>
                              <a:prstClr val="black"/>
                            </a:solidFill>
                          </a:ln>
                        </wps:spPr>
                        <wps:txbx>
                          <w:txbxContent>
                            <w:p w14:paraId="7FED4A63" w14:textId="77777777" w:rsidR="00336644" w:rsidRDefault="00336644" w:rsidP="00336644">
                              <w:pPr>
                                <w:spacing w:line="256" w:lineRule="auto"/>
                                <w:rPr>
                                  <w:rFonts w:ascii="Calibri" w:eastAsia="Calibri" w:hAnsi="Calibri"/>
                                  <w:lang w:val="en-US"/>
                                </w:rPr>
                              </w:pPr>
                              <w:r>
                                <w:rPr>
                                  <w:rFonts w:ascii="Calibri" w:eastAsia="Calibri" w:hAnsi="Calibri"/>
                                  <w:lang w:val="en-US"/>
                                </w:rPr>
                                <w:t>Quantity Demanded</w:t>
                              </w:r>
                            </w:p>
                          </w:txbxContent>
                        </wps:txbx>
                        <wps:bodyPr rot="0" spcFirstLastPara="0" vert="horz" wrap="square" lIns="91440" tIns="45720" rIns="91440" bIns="45720" numCol="1" spcCol="0" rtlCol="0" fromWordArt="0" anchor="t" anchorCtr="0" forceAA="0" compatLnSpc="1">
                          <a:prstTxWarp prst="textNoShape">
                            <a:avLst/>
                          </a:prstTxWarp>
                          <a:noAutofit/>
                        </wps:bodyPr>
                      </wps:wsp>
                      <wps:wsp>
                        <wps:cNvPr id="2029193433" name="Text Box 1"/>
                        <wps:cNvSpPr txBox="1"/>
                        <wps:spPr>
                          <a:xfrm flipH="1">
                            <a:off x="3729650" y="2678928"/>
                            <a:ext cx="327025" cy="311785"/>
                          </a:xfrm>
                          <a:prstGeom prst="rect">
                            <a:avLst/>
                          </a:prstGeom>
                          <a:solidFill>
                            <a:schemeClr val="lt1"/>
                          </a:solidFill>
                          <a:ln w="6350">
                            <a:solidFill>
                              <a:prstClr val="black"/>
                            </a:solidFill>
                          </a:ln>
                        </wps:spPr>
                        <wps:txbx>
                          <w:txbxContent>
                            <w:p w14:paraId="0E141ED4" w14:textId="77777777" w:rsidR="00336644" w:rsidRDefault="00336644" w:rsidP="00336644">
                              <w:pPr>
                                <w:spacing w:line="256" w:lineRule="auto"/>
                                <w:rPr>
                                  <w:rFonts w:ascii="Calibri" w:eastAsia="Calibri" w:hAnsi="Calibri"/>
                                  <w:lang w:val="en-US"/>
                                </w:rPr>
                              </w:pPr>
                              <w:r>
                                <w:rPr>
                                  <w:rFonts w:ascii="Calibri" w:eastAsia="Calibri" w:hAnsi="Calibri"/>
                                  <w:lang w:val="en-US"/>
                                </w:rPr>
                                <w:t>D</w:t>
                              </w:r>
                              <w:r w:rsidRPr="00336644">
                                <w:rPr>
                                  <w:rFonts w:ascii="Calibri" w:eastAsia="Calibri" w:hAnsi="Calibri"/>
                                  <w:sz w:val="16"/>
                                  <w:szCs w:val="16"/>
                                  <w:lang w:val="en-US"/>
                                </w:rPr>
                                <w:t>1</w:t>
                              </w:r>
                            </w:p>
                            <w:p w14:paraId="537D1AB1" w14:textId="40015484" w:rsidR="00336644" w:rsidRDefault="00336644" w:rsidP="00336644">
                              <w:pPr>
                                <w:spacing w:line="256" w:lineRule="auto"/>
                                <w:rPr>
                                  <w:rFonts w:ascii="Calibri" w:eastAsia="Calibri" w:hAnsi="Calibri"/>
                                  <w:lang w:val="en-US"/>
                                </w:rPr>
                              </w:pPr>
                            </w:p>
                          </w:txbxContent>
                        </wps:txbx>
                        <wps:bodyPr rot="0" spcFirstLastPara="0" vert="horz" wrap="none" lIns="91440" tIns="45720" rIns="91440" bIns="45720" numCol="1" spcCol="0" rtlCol="0" fromWordArt="0" anchor="t" anchorCtr="0" forceAA="0" compatLnSpc="1">
                          <a:prstTxWarp prst="textNoShape">
                            <a:avLst/>
                          </a:prstTxWarp>
                          <a:noAutofit/>
                        </wps:bodyPr>
                      </wps:wsp>
                      <wps:wsp>
                        <wps:cNvPr id="1471398762" name="Text Box 1"/>
                        <wps:cNvSpPr txBox="1"/>
                        <wps:spPr>
                          <a:xfrm>
                            <a:off x="4180500" y="2290394"/>
                            <a:ext cx="349250" cy="311150"/>
                          </a:xfrm>
                          <a:prstGeom prst="rect">
                            <a:avLst/>
                          </a:prstGeom>
                          <a:solidFill>
                            <a:schemeClr val="lt1"/>
                          </a:solidFill>
                          <a:ln w="6350">
                            <a:solidFill>
                              <a:prstClr val="black"/>
                            </a:solidFill>
                          </a:ln>
                        </wps:spPr>
                        <wps:txbx>
                          <w:txbxContent>
                            <w:p w14:paraId="7D25782B" w14:textId="77777777" w:rsidR="00336644" w:rsidRDefault="00336644" w:rsidP="00336644">
                              <w:pPr>
                                <w:spacing w:line="256" w:lineRule="auto"/>
                                <w:rPr>
                                  <w:rFonts w:ascii="Calibri" w:eastAsia="Calibri" w:hAnsi="Calibri"/>
                                  <w:lang w:val="en-US"/>
                                </w:rPr>
                              </w:pPr>
                              <w:r>
                                <w:rPr>
                                  <w:rFonts w:ascii="Calibri" w:eastAsia="Calibri" w:hAnsi="Calibri"/>
                                  <w:lang w:val="en-US"/>
                                </w:rPr>
                                <w:t>Do</w:t>
                              </w:r>
                            </w:p>
                            <w:p w14:paraId="1B271988" w14:textId="0CAA5256" w:rsidR="00336644" w:rsidRDefault="00336644" w:rsidP="00336644">
                              <w:pPr>
                                <w:spacing w:line="254" w:lineRule="auto"/>
                                <w:rPr>
                                  <w:rFonts w:ascii="Calibri" w:eastAsia="Calibri" w:hAnsi="Calibri"/>
                                  <w:lang w:val="en-US"/>
                                </w:rPr>
                              </w:pPr>
                            </w:p>
                          </w:txbxContent>
                        </wps:txbx>
                        <wps:bodyPr rot="0" spcFirstLastPara="0" vert="horz" wrap="none" lIns="91440" tIns="45720" rIns="91440" bIns="45720" numCol="1" spcCol="0" rtlCol="0" fromWordArt="0" anchor="t" anchorCtr="0" forceAA="0" compatLnSpc="1">
                          <a:prstTxWarp prst="textNoShape">
                            <a:avLst/>
                          </a:prstTxWarp>
                          <a:noAutofit/>
                        </wps:bodyPr>
                      </wps:wsp>
                      <wps:wsp>
                        <wps:cNvPr id="2100564483" name="Straight Arrow Connector 2100564483"/>
                        <wps:cNvCnPr/>
                        <wps:spPr>
                          <a:xfrm flipH="1">
                            <a:off x="1356360" y="1584960"/>
                            <a:ext cx="594360" cy="76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s:wsp>
                        <wps:cNvPr id="208212695" name="Straight Arrow Connector 208212695"/>
                        <wps:cNvCnPr/>
                        <wps:spPr>
                          <a:xfrm flipH="1" flipV="1">
                            <a:off x="2141220" y="2468880"/>
                            <a:ext cx="914400" cy="762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wpc:wpc>
                  </a:graphicData>
                </a:graphic>
              </wp:inline>
            </w:drawing>
          </mc:Choice>
          <mc:Fallback>
            <w:pict>
              <v:group w14:anchorId="5A13EE1A" id="_x0000_s1040" editas="canvas" style="width:6in;height:276.5pt;mso-position-horizontal-relative:char;mso-position-vertical-relative:line" coordsize="54864,35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">
                <v:shape id="_x0000_s1041" type="#_x0000_t75" style="position:absolute;width:54864;height:35109;visibility:visible;mso-wrap-style:square" filled="t">
                  <v:fill o:detectmouseclick="t"/>
                  <v:path o:connecttype="none"/>
                </v:shape>
                <v:shape id="Straight Arrow Connector 840448878" o:spid="_x0000_s1042" type="#_x0000_t32" style="position:absolute;left:9829;top:3079;width:153;height:27889;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" strokecolor="black [3200]" strokeweight=".5pt">
                  <v:stroke endarrow="block" joinstyle="miter"/>
                </v:shape>
                <v:shape id="Straight Arrow Connector 1856689203" o:spid="_x0000_s1043" type="#_x0000_t32" style="position:absolute;left:9982;top:31120;width:40386;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" strokecolor="black [3200]" strokeweight=".5pt">
                  <v:stroke endarrow="block" joinstyle="miter"/>
                </v:shape>
                <v:shape id="Arc 2041902928" o:spid="_x0000_s1044" style="position:absolute;left:11920;top:-7813;width:45179;height:36856;rotation:11390066fd;visibility:visible;mso-wrap-style:square;v-text-anchor:middle" coordsize="4517813,36857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" path="m2258906,nsc2817071,,3355472,168591,3770294,473266v546696,401532,819499,995087,731177,1590871l2258907,1842869v,-614290,-1,-1228579,-1,-1842869xem2258906,nfc2817071,,3355472,168591,3770294,473266v546696,401532,819499,995087,731177,1590871e" filled="f" strokecolor="black [3200]" strokeweight=".5pt">
                  <v:stroke joinstyle="miter"/>
                  <v:path arrowok="t" o:connecttype="custom" o:connectlocs="2258906,0;3770294,473266;4501471,2064137" o:connectangles="0,0,0"/>
                </v:shape>
                <v:shape id="Arc 1720438257" o:spid="_x0000_s1045" style="position:absolute;left:19358;top:-5206;width:39585;height:29601;rotation:11390066fd;visibility:visible;mso-wrap-style:square;v-text-anchor:middle" coordsize="3958493,2960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" path="m1979246,nsc2438998,,2884409,119689,3239010,338518v526263,324764,791729,829333,702476,1335193l1979247,1480102v,-493367,-1,-986735,-1,-1480102xem1979246,nfc2438998,,2884409,119689,3239010,338518v526263,324764,791729,829333,702476,1335193e" filled="f" strokecolor="black [3200]" strokeweight=".5pt">
                  <v:stroke joinstyle="miter"/>
                  <v:path arrowok="t" o:connecttype="custom" o:connectlocs="1979246,0;3239010,338518;3941486,1673711" o:connectangles="0,0,0"/>
                </v:shape>
                <v:shape id="Text Box 67163743" o:spid="_x0000_s1046" type="#_x0000_t202" style="position:absolute;left:12039;top:6702;width:3270;height:312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" fillcolor="white [3201]" strokeweight=".5pt">
                  <v:textbox>
                    <w:txbxContent>
                      <w:p w14:paraId="50747BAB" w14:textId="77777777" w:rsidR="00336644" w:rsidRDefault="00336644" w:rsidP="00336644">
                        <w:pPr>
                          <w:spacing w:line="256" w:lineRule="auto"/>
                          <w:rPr>
                            <w:rFonts w:ascii="Calibri" w:eastAsia="Calibri" w:hAnsi="Calibri"/>
                            <w:lang w:val="en-US"/>
                          </w:rPr>
                        </w:pPr>
                        <w:r>
                          <w:rPr>
                            <w:rFonts w:ascii="Calibri" w:eastAsia="Calibri" w:hAnsi="Calibri"/>
                            <w:lang w:val="en-US"/>
                          </w:rPr>
                          <w:t>D</w:t>
                        </w:r>
                        <w:r w:rsidRPr="00336644">
                          <w:rPr>
                            <w:rFonts w:ascii="Calibri" w:eastAsia="Calibri" w:hAnsi="Calibri"/>
                            <w:sz w:val="16"/>
                            <w:szCs w:val="16"/>
                            <w:lang w:val="en-US"/>
                          </w:rPr>
                          <w:t>1</w:t>
                        </w:r>
                      </w:p>
                      <w:p w14:paraId="49A2A3C3" w14:textId="2908C4D9" w:rsidR="00A955F0" w:rsidRPr="00A955F0" w:rsidRDefault="00A955F0">
                        <w:pPr>
                          <w:rPr>
                            <w:lang w:val="en-US"/>
                          </w:rPr>
                        </w:pPr>
                      </w:p>
                    </w:txbxContent>
                  </v:textbox>
                </v:shape>
                <v:shape id="Text Box 1" o:spid="_x0000_s1047" type="#_x0000_t202" style="position:absolute;left:20011;top:5833;width:3493;height:311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" fillcolor="white [3201]" strokeweight=".5pt">
                  <v:textbox>
                    <w:txbxContent>
                      <w:p w14:paraId="553CE559" w14:textId="77777777" w:rsidR="00336644" w:rsidRDefault="00336644" w:rsidP="00336644">
                        <w:pPr>
                          <w:spacing w:line="256" w:lineRule="auto"/>
                          <w:rPr>
                            <w:rFonts w:ascii="Calibri" w:eastAsia="Calibri" w:hAnsi="Calibri"/>
                            <w:lang w:val="en-US"/>
                          </w:rPr>
                        </w:pPr>
                        <w:r>
                          <w:rPr>
                            <w:rFonts w:ascii="Calibri" w:eastAsia="Calibri" w:hAnsi="Calibri"/>
                            <w:lang w:val="en-US"/>
                          </w:rPr>
                          <w:t>Do</w:t>
                        </w:r>
                      </w:p>
                      <w:p w14:paraId="5B900D05" w14:textId="3E9E2D4E" w:rsidR="00A955F0" w:rsidRDefault="00A955F0" w:rsidP="00A955F0">
                        <w:pPr>
                          <w:spacing w:line="256" w:lineRule="auto"/>
                          <w:rPr>
                            <w:rFonts w:ascii="Calibri" w:eastAsia="Calibri" w:hAnsi="Calibri"/>
                            <w:lang w:val="en-US"/>
                          </w:rPr>
                        </w:pPr>
                      </w:p>
                    </w:txbxContent>
                  </v:textbox>
                </v:shape>
                <v:shape id="Text Box 7" o:spid="_x0000_s1048" type="#_x0000_t202" style="position:absolute;left:3857;top:16049;width:5334;height:38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" fillcolor="white [3201]" strokeweight=".5pt">
                  <v:textbox>
                    <w:txbxContent>
                      <w:p w14:paraId="7D92BC6A" w14:textId="77777777" w:rsidR="00336644" w:rsidRDefault="00336644" w:rsidP="00336644">
                        <w:pPr>
                          <w:spacing w:line="256" w:lineRule="auto"/>
                          <w:rPr>
                            <w:rFonts w:ascii="Calibri" w:eastAsia="Calibri" w:hAnsi="Calibri"/>
                            <w:lang w:val="en-US"/>
                          </w:rPr>
                        </w:pPr>
                        <w:r>
                          <w:rPr>
                            <w:rFonts w:ascii="Calibri" w:eastAsia="Calibri" w:hAnsi="Calibri"/>
                            <w:lang w:val="en-US"/>
                          </w:rPr>
                          <w:t>Price</w:t>
                        </w:r>
                      </w:p>
                    </w:txbxContent>
                  </v:textbox>
                </v:shape>
                <v:shape id="Text Box 7" o:spid="_x0000_s1049" type="#_x0000_t202" style="position:absolute;left:24507;top:31222;width:15088;height:38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" fillcolor="white [3201]" strokeweight=".5pt">
                  <v:textbox>
                    <w:txbxContent>
                      <w:p w14:paraId="7FED4A63" w14:textId="77777777" w:rsidR="00336644" w:rsidRDefault="00336644" w:rsidP="00336644">
                        <w:pPr>
                          <w:spacing w:line="256" w:lineRule="auto"/>
                          <w:rPr>
                            <w:rFonts w:ascii="Calibri" w:eastAsia="Calibri" w:hAnsi="Calibri"/>
                            <w:lang w:val="en-US"/>
                          </w:rPr>
                        </w:pPr>
                        <w:r>
                          <w:rPr>
                            <w:rFonts w:ascii="Calibri" w:eastAsia="Calibri" w:hAnsi="Calibri"/>
                            <w:lang w:val="en-US"/>
                          </w:rPr>
                          <w:t>Quantity Demanded</w:t>
                        </w:r>
                      </w:p>
                    </w:txbxContent>
                  </v:textbox>
                </v:shape>
                <v:shape id="Text Box 1" o:spid="_x0000_s1050" type="#_x0000_t202" style="position:absolute;left:37296;top:26789;width:3270;height:3118;flip:x;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" fillcolor="white [3201]" strokeweight=".5pt">
                  <v:textbox>
                    <w:txbxContent>
                      <w:p w14:paraId="0E141ED4" w14:textId="77777777" w:rsidR="00336644" w:rsidRDefault="00336644" w:rsidP="00336644">
                        <w:pPr>
                          <w:spacing w:line="256" w:lineRule="auto"/>
                          <w:rPr>
                            <w:rFonts w:ascii="Calibri" w:eastAsia="Calibri" w:hAnsi="Calibri"/>
                            <w:lang w:val="en-US"/>
                          </w:rPr>
                        </w:pPr>
                        <w:r>
                          <w:rPr>
                            <w:rFonts w:ascii="Calibri" w:eastAsia="Calibri" w:hAnsi="Calibri"/>
                            <w:lang w:val="en-US"/>
                          </w:rPr>
                          <w:t>D</w:t>
                        </w:r>
                        <w:r w:rsidRPr="00336644">
                          <w:rPr>
                            <w:rFonts w:ascii="Calibri" w:eastAsia="Calibri" w:hAnsi="Calibri"/>
                            <w:sz w:val="16"/>
                            <w:szCs w:val="16"/>
                            <w:lang w:val="en-US"/>
                          </w:rPr>
                          <w:t>1</w:t>
                        </w:r>
                      </w:p>
                      <w:p w14:paraId="537D1AB1" w14:textId="40015484" w:rsidR="00336644" w:rsidRDefault="00336644" w:rsidP="00336644">
                        <w:pPr>
                          <w:spacing w:line="256" w:lineRule="auto"/>
                          <w:rPr>
                            <w:rFonts w:ascii="Calibri" w:eastAsia="Calibri" w:hAnsi="Calibri"/>
                            <w:lang w:val="en-US"/>
                          </w:rPr>
                        </w:pPr>
                      </w:p>
                    </w:txbxContent>
                  </v:textbox>
                </v:shape>
                <v:shape id="Text Box 1" o:spid="_x0000_s1051" type="#_x0000_t202" style="position:absolute;left:41805;top:22903;width:3492;height:311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" fillcolor="white [3201]" strokeweight=".5pt">
                  <v:textbox>
                    <w:txbxContent>
                      <w:p w14:paraId="7D25782B" w14:textId="77777777" w:rsidR="00336644" w:rsidRDefault="00336644" w:rsidP="00336644">
                        <w:pPr>
                          <w:spacing w:line="256" w:lineRule="auto"/>
                          <w:rPr>
                            <w:rFonts w:ascii="Calibri" w:eastAsia="Calibri" w:hAnsi="Calibri"/>
                            <w:lang w:val="en-US"/>
                          </w:rPr>
                        </w:pPr>
                        <w:r>
                          <w:rPr>
                            <w:rFonts w:ascii="Calibri" w:eastAsia="Calibri" w:hAnsi="Calibri"/>
                            <w:lang w:val="en-US"/>
                          </w:rPr>
                          <w:t>Do</w:t>
                        </w:r>
                      </w:p>
                      <w:p w14:paraId="1B271988" w14:textId="0CAA5256" w:rsidR="00336644" w:rsidRDefault="00336644" w:rsidP="00336644">
                        <w:pPr>
                          <w:spacing w:line="254" w:lineRule="auto"/>
                          <w:rPr>
                            <w:rFonts w:ascii="Calibri" w:eastAsia="Calibri" w:hAnsi="Calibri"/>
                            <w:lang w:val="en-US"/>
                          </w:rPr>
                        </w:pPr>
                      </w:p>
                    </w:txbxContent>
                  </v:textbox>
                </v:shape>
                <v:shape id="Straight Arrow Connector 2100564483" o:spid="_x0000_s1052" type="#_x0000_t32" style="position:absolute;left:13563;top:15849;width:5944;height:76;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" strokecolor="black [3200]" strokeweight=".5pt">
                  <v:stroke endarrow="block" joinstyle="miter"/>
                </v:shape>
                <v:shape id="Straight Arrow Connector 208212695" o:spid="_x0000_s1053" type="#_x0000_t32" style="position:absolute;left:21412;top:24688;width:9144;height:7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" strokecolor="black [3200]" strokeweight=".5pt">
                  <v:stroke endarrow="block" joinstyle="miter"/>
                </v:shape>
                <w10:anchorlock/>
              </v:group>
            </w:pict>
          </mc:Fallback>
        </mc:AlternateContent>
      </w:r>
    </w:p>
    <w:p w14:paraId="75D75051" w14:textId="0B7DCB8F" w:rsidR="00A955F0" w:rsidRPr="00D504CB" w:rsidRDefault="00336644" w:rsidP="00B42D88">
      <w:pPr>
        <w:spacing w:line="360" w:lineRule="auto"/>
        <w:jc w:val="both"/>
        <w:rPr>
          <w:rFonts w:ascii="Times New Roman" w:hAnsi="Times New Roman" w:cs="Times New Roman"/>
          <w:sz w:val="24"/>
          <w:szCs w:val="24"/>
        </w:rPr>
      </w:pPr>
      <w:r>
        <w:rPr>
          <w:rFonts w:ascii="Times New Roman" w:hAnsi="Times New Roman" w:cs="Times New Roman"/>
          <w:sz w:val="24"/>
          <w:szCs w:val="24"/>
          <w:lang w:val="pt-PT"/>
        </w:rPr>
        <w:tab/>
      </w:r>
      <w:r>
        <w:rPr>
          <w:rFonts w:ascii="Times New Roman" w:hAnsi="Times New Roman" w:cs="Times New Roman"/>
          <w:sz w:val="24"/>
          <w:szCs w:val="24"/>
          <w:lang w:val="pt-PT"/>
        </w:rPr>
        <w:tab/>
      </w:r>
      <w:r w:rsidRPr="00D504CB">
        <w:rPr>
          <w:rFonts w:ascii="Times New Roman" w:hAnsi="Times New Roman" w:cs="Times New Roman"/>
          <w:sz w:val="24"/>
          <w:szCs w:val="24"/>
        </w:rPr>
        <w:t>Figure 2: An illustration of a leftward shift in the demand curve due to falling income levels</w:t>
      </w:r>
    </w:p>
    <w:p w14:paraId="1F4E0DAB" w14:textId="77777777" w:rsidR="00C10E3E" w:rsidRPr="00D504CB" w:rsidRDefault="00C10E3E" w:rsidP="00B42D88">
      <w:pPr>
        <w:spacing w:line="360" w:lineRule="auto"/>
        <w:jc w:val="both"/>
        <w:rPr>
          <w:rFonts w:ascii="Times New Roman" w:hAnsi="Times New Roman" w:cs="Times New Roman"/>
          <w:sz w:val="24"/>
          <w:szCs w:val="24"/>
        </w:rPr>
      </w:pPr>
    </w:p>
    <w:p w14:paraId="029372C2" w14:textId="255B55FE" w:rsidR="002474E4" w:rsidRPr="00C10E3E" w:rsidRDefault="002474E4" w:rsidP="002474E4">
      <w:pPr>
        <w:spacing w:line="360" w:lineRule="auto"/>
        <w:jc w:val="both"/>
        <w:rPr>
          <w:rFonts w:ascii="Times New Roman" w:eastAsiaTheme="minorEastAsia" w:hAnsi="Times New Roman" w:cs="Times New Roman"/>
          <w:sz w:val="24"/>
          <w:szCs w:val="24"/>
          <w:lang w:val="en-US"/>
        </w:rPr>
      </w:pPr>
      <m:oMathPara>
        <m:oMathParaPr>
          <m:jc m:val="left"/>
        </m:oMathParaPr>
        <m:oMath>
          <m:r>
            <w:rPr>
              <w:rFonts w:ascii="Cambria Math" w:hAnsi="Cambria Math" w:cs="Times New Roman"/>
              <w:sz w:val="24"/>
              <w:szCs w:val="24"/>
              <w:lang w:val="en-US"/>
            </w:rPr>
            <w:lastRenderedPageBreak/>
            <m:t>Changes in the Price of Related Goods (</m:t>
          </m:r>
          <m:sSub>
            <m:sSubPr>
              <m:ctrlPr>
                <w:rPr>
                  <w:rFonts w:ascii="Cambria Math" w:hAnsi="Cambria Math" w:cs="Times New Roman"/>
                  <w:i/>
                  <w:sz w:val="24"/>
                  <w:szCs w:val="24"/>
                  <w:lang w:val="en-US"/>
                </w:rPr>
              </m:ctrlPr>
            </m:sSubPr>
            <m:e>
              <m:r>
                <w:rPr>
                  <w:rFonts w:ascii="Cambria Math" w:hAnsi="Cambria Math" w:cs="Times New Roman"/>
                  <w:sz w:val="24"/>
                  <w:szCs w:val="24"/>
                  <w:lang w:val="en-US"/>
                </w:rPr>
                <m:t>P</m:t>
              </m:r>
            </m:e>
            <m:sub>
              <m:r>
                <w:rPr>
                  <w:rFonts w:ascii="Cambria Math" w:hAnsi="Cambria Math" w:cs="Times New Roman"/>
                  <w:sz w:val="24"/>
                  <w:szCs w:val="24"/>
                  <w:lang w:val="en-US"/>
                </w:rPr>
                <m:t>R</m:t>
              </m:r>
            </m:sub>
          </m:sSub>
          <m:r>
            <w:rPr>
              <w:rFonts w:ascii="Cambria Math" w:hAnsi="Cambria Math" w:cs="Times New Roman"/>
              <w:sz w:val="24"/>
              <w:szCs w:val="24"/>
              <w:lang w:val="en-US"/>
            </w:rPr>
            <m:t>)</m:t>
          </m:r>
        </m:oMath>
      </m:oMathPara>
    </w:p>
    <w:p w14:paraId="7D69EDB3" w14:textId="677BE36A" w:rsidR="00C10E3E" w:rsidRDefault="00336644" w:rsidP="002474E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Let’s imagine that airlines have competitors like they usually do. If airline A and B are competitors and airline A chooses to increase its flight tickets, </w:t>
      </w:r>
      <w:r w:rsidR="00FB492C">
        <w:rPr>
          <w:rFonts w:ascii="Times New Roman" w:hAnsi="Times New Roman" w:cs="Times New Roman"/>
          <w:sz w:val="24"/>
          <w:szCs w:val="24"/>
          <w:lang w:val="en-US"/>
        </w:rPr>
        <w:t>then</w:t>
      </w:r>
      <w:r>
        <w:rPr>
          <w:rFonts w:ascii="Times New Roman" w:hAnsi="Times New Roman" w:cs="Times New Roman"/>
          <w:sz w:val="24"/>
          <w:szCs w:val="24"/>
          <w:lang w:val="en-US"/>
        </w:rPr>
        <w:t xml:space="preserve"> we would expect the quantity demanded of tickets for airline B to be much higher because some of the customers for airline A </w:t>
      </w:r>
      <w:r w:rsidR="00FB492C">
        <w:rPr>
          <w:rFonts w:ascii="Times New Roman" w:hAnsi="Times New Roman" w:cs="Times New Roman"/>
          <w:sz w:val="24"/>
          <w:szCs w:val="24"/>
          <w:lang w:val="en-US"/>
        </w:rPr>
        <w:t>will</w:t>
      </w:r>
      <w:r>
        <w:rPr>
          <w:rFonts w:ascii="Times New Roman" w:hAnsi="Times New Roman" w:cs="Times New Roman"/>
          <w:sz w:val="24"/>
          <w:szCs w:val="24"/>
          <w:lang w:val="en-US"/>
        </w:rPr>
        <w:t xml:space="preserve"> opt out of paying the higher ticket prices </w:t>
      </w:r>
      <w:r w:rsidR="00FB492C">
        <w:rPr>
          <w:rFonts w:ascii="Times New Roman" w:hAnsi="Times New Roman" w:cs="Times New Roman"/>
          <w:sz w:val="24"/>
          <w:szCs w:val="24"/>
          <w:lang w:val="en-US"/>
        </w:rPr>
        <w:t xml:space="preserve">A and choose to fly with airline B. For illustration purposes, </w:t>
      </w:r>
      <w:proofErr w:type="gramStart"/>
      <w:r w:rsidR="00FB492C">
        <w:rPr>
          <w:rFonts w:ascii="Times New Roman" w:hAnsi="Times New Roman" w:cs="Times New Roman"/>
          <w:sz w:val="24"/>
          <w:szCs w:val="24"/>
          <w:lang w:val="en-US"/>
        </w:rPr>
        <w:t>It</w:t>
      </w:r>
      <w:proofErr w:type="gramEnd"/>
      <w:r w:rsidR="00FB492C">
        <w:rPr>
          <w:rFonts w:ascii="Times New Roman" w:hAnsi="Times New Roman" w:cs="Times New Roman"/>
          <w:sz w:val="24"/>
          <w:szCs w:val="24"/>
          <w:lang w:val="en-US"/>
        </w:rPr>
        <w:t xml:space="preserve"> is expected that the demand curve for airline A will be similar to Figure 2 and The demand curve for price tickets for airline B Will be similar to Figure 1.</w:t>
      </w:r>
    </w:p>
    <w:p w14:paraId="4FF4E4F9" w14:textId="39C2482C" w:rsidR="00FB492C" w:rsidRDefault="00FB492C" w:rsidP="002474E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This is the main reason why when companies decide to adjust their prices, they are always keeping in mind what will be the reaction of the competitors because this will ultimately affect the quantity demanded of their products. Unless A is offering premium services which its special clientele is willing and able to pay for, ordinarily, they have to ensure that their pricing is similar to the one in the market. Otherwise, they are likely to lose business to their competitors.</w:t>
      </w:r>
    </w:p>
    <w:p w14:paraId="4A7ED670" w14:textId="00AE0D2F" w:rsidR="002474E4" w:rsidRPr="00C10E3E" w:rsidRDefault="002474E4" w:rsidP="002474E4">
      <w:pPr>
        <w:spacing w:line="360" w:lineRule="auto"/>
        <w:jc w:val="both"/>
        <w:rPr>
          <w:rFonts w:ascii="Times New Roman" w:eastAsiaTheme="minorEastAsia" w:hAnsi="Times New Roman" w:cs="Times New Roman"/>
          <w:sz w:val="24"/>
          <w:szCs w:val="24"/>
          <w:lang w:val="en-US"/>
        </w:rPr>
      </w:pPr>
      <m:oMathPara>
        <m:oMathParaPr>
          <m:jc m:val="left"/>
        </m:oMathParaPr>
        <m:oMath>
          <m:r>
            <w:rPr>
              <w:rFonts w:ascii="Cambria Math" w:hAnsi="Cambria Math" w:cs="Times New Roman"/>
              <w:sz w:val="24"/>
              <w:szCs w:val="24"/>
              <w:lang w:val="en-US"/>
            </w:rPr>
            <m:t>Changes in Tastes and Preferences (T)</m:t>
          </m:r>
        </m:oMath>
      </m:oMathPara>
    </w:p>
    <w:p w14:paraId="62CF507D" w14:textId="1B93CA81" w:rsidR="00C10E3E" w:rsidRDefault="00FB492C" w:rsidP="002474E4">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Consumers usually have a preference of one good or service from another. If we hold all the other factors affecting demand constant then we would expect that different consumer tastes and preferences will likely influence their demand for the good or service in question.</w:t>
      </w:r>
      <w:r w:rsidR="00E471DE">
        <w:rPr>
          <w:rFonts w:ascii="Times New Roman" w:hAnsi="Times New Roman" w:cs="Times New Roman"/>
          <w:sz w:val="24"/>
          <w:szCs w:val="24"/>
          <w:lang w:val="en-US"/>
        </w:rPr>
        <w:t xml:space="preserve"> For example, assuming that price in other factors affecting demand is constant then we would expect that if airline a has exemplary customer service, great food, on time arrivals and departures, Airline A would be on paper, the more attractive option compared to airline B and its demand curve would be similar to that one for Figure 1.</w:t>
      </w:r>
    </w:p>
    <w:p w14:paraId="7D13A138" w14:textId="29044F1A" w:rsidR="002474E4" w:rsidRPr="00E471DE" w:rsidRDefault="002474E4" w:rsidP="002474E4">
      <w:pPr>
        <w:spacing w:line="360" w:lineRule="auto"/>
        <w:jc w:val="both"/>
        <w:rPr>
          <w:rFonts w:ascii="Times New Roman" w:eastAsiaTheme="minorEastAsia" w:hAnsi="Times New Roman" w:cs="Times New Roman"/>
          <w:sz w:val="24"/>
          <w:szCs w:val="24"/>
          <w:lang w:val="en-US"/>
        </w:rPr>
      </w:pPr>
      <m:oMathPara>
        <m:oMathParaPr>
          <m:jc m:val="left"/>
        </m:oMathParaPr>
        <m:oMath>
          <m:r>
            <w:rPr>
              <w:rFonts w:ascii="Cambria Math" w:hAnsi="Cambria Math" w:cs="Times New Roman"/>
              <w:sz w:val="24"/>
              <w:szCs w:val="24"/>
              <w:lang w:val="en-US"/>
            </w:rPr>
            <m:t>Changes in Future Price Expectations of Consumers (</m:t>
          </m:r>
          <m:sSub>
            <m:sSubPr>
              <m:ctrlPr>
                <w:rPr>
                  <w:rFonts w:ascii="Cambria Math" w:hAnsi="Cambria Math" w:cs="Times New Roman"/>
                  <w:i/>
                  <w:sz w:val="24"/>
                  <w:szCs w:val="24"/>
                  <w:lang w:val="en-US"/>
                </w:rPr>
              </m:ctrlPr>
            </m:sSubPr>
            <m:e>
              <m:r>
                <w:rPr>
                  <w:rFonts w:ascii="Cambria Math" w:hAnsi="Cambria Math" w:cs="Times New Roman"/>
                  <w:sz w:val="24"/>
                  <w:szCs w:val="24"/>
                  <w:lang w:val="en-US"/>
                </w:rPr>
                <m:t>P</m:t>
              </m:r>
            </m:e>
            <m:sub>
              <m:r>
                <w:rPr>
                  <w:rFonts w:ascii="Cambria Math" w:hAnsi="Cambria Math" w:cs="Times New Roman"/>
                  <w:sz w:val="24"/>
                  <w:szCs w:val="24"/>
                  <w:lang w:val="en-US"/>
                </w:rPr>
                <m:t>E</m:t>
              </m:r>
            </m:sub>
          </m:sSub>
          <m:r>
            <w:rPr>
              <w:rFonts w:ascii="Cambria Math" w:hAnsi="Cambria Math" w:cs="Times New Roman"/>
              <w:sz w:val="24"/>
              <w:szCs w:val="24"/>
              <w:lang w:val="en-US"/>
            </w:rPr>
            <m:t>)</m:t>
          </m:r>
        </m:oMath>
      </m:oMathPara>
    </w:p>
    <w:p w14:paraId="0497CDD4" w14:textId="64B96433" w:rsidR="00E471DE" w:rsidRDefault="00355729" w:rsidP="002474E4">
      <w:pPr>
        <w:spacing w:line="360" w:lineRule="auto"/>
        <w:jc w:val="both"/>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t xml:space="preserve">Future price expectation plays </w:t>
      </w:r>
      <w:r w:rsidR="00D504CB">
        <w:rPr>
          <w:rFonts w:ascii="Times New Roman" w:eastAsiaTheme="minorEastAsia" w:hAnsi="Times New Roman" w:cs="Times New Roman"/>
          <w:sz w:val="24"/>
          <w:szCs w:val="24"/>
          <w:lang w:val="en-US"/>
        </w:rPr>
        <w:t>a key role in influencing the demand of a good or a service. Using our example of airline ticket pricing, if consumers for airline A are expecting the future airline tickets to be high in the future, then the consumers are likely to demand more tickets and actually buy them in the present moment, to take full advantage of the lower prevailing prices, before they climb higher in the future. Let’s imagine that the busy summer travel is coming up, and the airline announces that prices will go up in the coming weeks. Rational consumers who are planning to fly in the near future will likely purchase their tickets weeks in advance to take advantage of the lower prices. The prevailing demand curve will likely be similar to that of figure 1 in the present circumstances.</w:t>
      </w:r>
    </w:p>
    <w:p w14:paraId="5CADE234" w14:textId="6F1DD107" w:rsidR="00D504CB" w:rsidRPr="00C10E3E" w:rsidRDefault="00D504CB" w:rsidP="002474E4">
      <w:pPr>
        <w:spacing w:line="360" w:lineRule="auto"/>
        <w:jc w:val="both"/>
        <w:rPr>
          <w:rFonts w:ascii="Times New Roman" w:eastAsiaTheme="minorEastAsia" w:hAnsi="Times New Roman" w:cs="Times New Roman"/>
          <w:sz w:val="24"/>
          <w:szCs w:val="24"/>
          <w:lang w:val="en-US"/>
        </w:rPr>
      </w:pPr>
      <w:r>
        <w:rPr>
          <w:rFonts w:ascii="Times New Roman" w:eastAsiaTheme="minorEastAsia" w:hAnsi="Times New Roman" w:cs="Times New Roman"/>
          <w:sz w:val="24"/>
          <w:szCs w:val="24"/>
          <w:lang w:val="en-US"/>
        </w:rPr>
        <w:lastRenderedPageBreak/>
        <w:t>On the flip side, if airline ticket prices are falling, rational consumers would likely hold on purchasing new tickets so that they take advantage of expected much lower fees in the future. The prevailing demand curve will be similar to that of figure 2 in the present.</w:t>
      </w:r>
    </w:p>
    <w:p w14:paraId="6D78BEBF" w14:textId="51673A68" w:rsidR="002474E4" w:rsidRPr="002474E4" w:rsidRDefault="002474E4" w:rsidP="002474E4">
      <w:pPr>
        <w:spacing w:line="360" w:lineRule="auto"/>
        <w:jc w:val="both"/>
        <w:rPr>
          <w:rFonts w:ascii="Times New Roman" w:hAnsi="Times New Roman" w:cs="Times New Roman"/>
          <w:sz w:val="24"/>
          <w:szCs w:val="24"/>
          <w:lang w:val="en-US"/>
        </w:rPr>
      </w:pPr>
      <m:oMathPara>
        <m:oMathParaPr>
          <m:jc m:val="left"/>
        </m:oMathParaPr>
        <m:oMath>
          <m:r>
            <w:rPr>
              <w:rFonts w:ascii="Cambria Math" w:hAnsi="Cambria Math" w:cs="Times New Roman"/>
              <w:sz w:val="24"/>
              <w:szCs w:val="24"/>
              <w:lang w:val="en-US"/>
            </w:rPr>
            <m:t>Changes in Number of Buyers (N)</m:t>
          </m:r>
        </m:oMath>
      </m:oMathPara>
    </w:p>
    <w:p w14:paraId="34613B08" w14:textId="2AA4F3AA" w:rsidR="002474E4" w:rsidRPr="00D504CB" w:rsidRDefault="00D504CB" w:rsidP="00B42D88">
      <w:pPr>
        <w:spacing w:line="360" w:lineRule="auto"/>
        <w:jc w:val="both"/>
        <w:rPr>
          <w:rFonts w:ascii="Times New Roman" w:hAnsi="Times New Roman" w:cs="Times New Roman"/>
          <w:sz w:val="24"/>
          <w:szCs w:val="24"/>
          <w:lang w:val="en-US"/>
        </w:rPr>
      </w:pPr>
      <w:r w:rsidRPr="00D504CB">
        <w:rPr>
          <w:rFonts w:ascii="Times New Roman" w:hAnsi="Times New Roman" w:cs="Times New Roman"/>
          <w:sz w:val="24"/>
          <w:szCs w:val="24"/>
          <w:lang w:val="en-US"/>
        </w:rPr>
        <w:t>The number of buyers for a good or service</w:t>
      </w:r>
      <w:r w:rsidR="007671B8">
        <w:rPr>
          <w:rFonts w:ascii="Times New Roman" w:hAnsi="Times New Roman" w:cs="Times New Roman"/>
          <w:sz w:val="24"/>
          <w:szCs w:val="24"/>
          <w:lang w:val="en-US"/>
        </w:rPr>
        <w:t xml:space="preserve">, heavily influences the level of demand prevailing for the product. It is expected that where there are many buyers, The demand will be quite high and this will push the prices up as many buyers express willingness and ability to buy the good or service in question. For our case of airline tickets, </w:t>
      </w:r>
      <w:proofErr w:type="gramStart"/>
      <w:r w:rsidR="007671B8">
        <w:rPr>
          <w:rFonts w:ascii="Times New Roman" w:hAnsi="Times New Roman" w:cs="Times New Roman"/>
          <w:sz w:val="24"/>
          <w:szCs w:val="24"/>
          <w:lang w:val="en-US"/>
        </w:rPr>
        <w:t>If</w:t>
      </w:r>
      <w:proofErr w:type="gramEnd"/>
      <w:r w:rsidR="007671B8">
        <w:rPr>
          <w:rFonts w:ascii="Times New Roman" w:hAnsi="Times New Roman" w:cs="Times New Roman"/>
          <w:sz w:val="24"/>
          <w:szCs w:val="24"/>
          <w:lang w:val="en-US"/>
        </w:rPr>
        <w:t xml:space="preserve"> there is a sudden influx of travelers traveling between two cities or more, prices are likely going to go up Because of the prevailing high level of demand. Airline A and B are likely to increase their prices to take advantage of the prevailing high levels of demand with prices likely to fall in the future when demand eases off.</w:t>
      </w:r>
    </w:p>
    <w:p w14:paraId="70152109" w14:textId="77777777" w:rsidR="002474E4" w:rsidRDefault="002474E4" w:rsidP="00B42D88">
      <w:pPr>
        <w:spacing w:line="360" w:lineRule="auto"/>
        <w:jc w:val="both"/>
        <w:rPr>
          <w:rFonts w:ascii="Times New Roman" w:hAnsi="Times New Roman" w:cs="Times New Roman"/>
          <w:b/>
          <w:bCs/>
          <w:sz w:val="24"/>
          <w:szCs w:val="24"/>
          <w:lang w:val="en-US"/>
        </w:rPr>
      </w:pPr>
    </w:p>
    <w:p w14:paraId="45EFFAC6" w14:textId="77777777" w:rsidR="002474E4" w:rsidRDefault="002474E4" w:rsidP="00B42D88">
      <w:pPr>
        <w:spacing w:line="360" w:lineRule="auto"/>
        <w:jc w:val="both"/>
        <w:rPr>
          <w:rFonts w:ascii="Times New Roman" w:hAnsi="Times New Roman" w:cs="Times New Roman"/>
          <w:b/>
          <w:bCs/>
          <w:sz w:val="24"/>
          <w:szCs w:val="24"/>
          <w:lang w:val="en-US"/>
        </w:rPr>
      </w:pPr>
    </w:p>
    <w:p w14:paraId="77F17B78" w14:textId="77777777" w:rsidR="006D41DC" w:rsidRDefault="006D41DC" w:rsidP="00B42D88">
      <w:pPr>
        <w:spacing w:line="360" w:lineRule="auto"/>
        <w:jc w:val="both"/>
        <w:rPr>
          <w:rFonts w:ascii="Times New Roman" w:hAnsi="Times New Roman" w:cs="Times New Roman"/>
          <w:sz w:val="24"/>
          <w:szCs w:val="24"/>
          <w:lang w:val="en-US"/>
        </w:rPr>
      </w:pPr>
    </w:p>
    <w:p w14:paraId="2D759142" w14:textId="77777777" w:rsidR="00EC498E" w:rsidRDefault="00EC498E" w:rsidP="00B42D88">
      <w:pPr>
        <w:spacing w:line="360" w:lineRule="auto"/>
        <w:jc w:val="both"/>
        <w:rPr>
          <w:rFonts w:ascii="Times New Roman" w:hAnsi="Times New Roman" w:cs="Times New Roman"/>
          <w:sz w:val="24"/>
          <w:szCs w:val="24"/>
          <w:lang w:val="en-US"/>
        </w:rPr>
      </w:pPr>
    </w:p>
    <w:p w14:paraId="7E712A40" w14:textId="77777777" w:rsidR="00EC498E" w:rsidRDefault="00EC498E" w:rsidP="00B42D88">
      <w:pPr>
        <w:spacing w:line="360" w:lineRule="auto"/>
        <w:jc w:val="both"/>
        <w:rPr>
          <w:rFonts w:ascii="Times New Roman" w:hAnsi="Times New Roman" w:cs="Times New Roman"/>
          <w:sz w:val="24"/>
          <w:szCs w:val="24"/>
          <w:lang w:val="en-US"/>
        </w:rPr>
      </w:pPr>
    </w:p>
    <w:p w14:paraId="74C45274" w14:textId="77777777" w:rsidR="00EC498E" w:rsidRDefault="00EC498E" w:rsidP="00B42D88">
      <w:pPr>
        <w:spacing w:line="360" w:lineRule="auto"/>
        <w:jc w:val="both"/>
        <w:rPr>
          <w:rFonts w:ascii="Times New Roman" w:hAnsi="Times New Roman" w:cs="Times New Roman"/>
          <w:sz w:val="24"/>
          <w:szCs w:val="24"/>
          <w:lang w:val="en-US"/>
        </w:rPr>
      </w:pPr>
    </w:p>
    <w:p w14:paraId="450D55C0" w14:textId="77777777" w:rsidR="00EC498E" w:rsidRDefault="00EC498E" w:rsidP="00B42D88">
      <w:pPr>
        <w:spacing w:line="360" w:lineRule="auto"/>
        <w:jc w:val="both"/>
        <w:rPr>
          <w:rFonts w:ascii="Times New Roman" w:hAnsi="Times New Roman" w:cs="Times New Roman"/>
          <w:sz w:val="24"/>
          <w:szCs w:val="24"/>
          <w:lang w:val="en-US"/>
        </w:rPr>
      </w:pPr>
    </w:p>
    <w:p w14:paraId="2395F5B1" w14:textId="77777777" w:rsidR="00EC498E" w:rsidRDefault="00EC498E" w:rsidP="00B42D88">
      <w:pPr>
        <w:spacing w:line="360" w:lineRule="auto"/>
        <w:jc w:val="both"/>
        <w:rPr>
          <w:rFonts w:ascii="Times New Roman" w:hAnsi="Times New Roman" w:cs="Times New Roman"/>
          <w:sz w:val="24"/>
          <w:szCs w:val="24"/>
          <w:lang w:val="en-US"/>
        </w:rPr>
      </w:pPr>
    </w:p>
    <w:p w14:paraId="3CAF93C4" w14:textId="77777777" w:rsidR="00EC498E" w:rsidRDefault="00EC498E" w:rsidP="00B42D88">
      <w:pPr>
        <w:spacing w:line="360" w:lineRule="auto"/>
        <w:jc w:val="both"/>
        <w:rPr>
          <w:rFonts w:ascii="Times New Roman" w:hAnsi="Times New Roman" w:cs="Times New Roman"/>
          <w:sz w:val="24"/>
          <w:szCs w:val="24"/>
          <w:lang w:val="en-US"/>
        </w:rPr>
      </w:pPr>
    </w:p>
    <w:p w14:paraId="312B2CEF" w14:textId="77777777" w:rsidR="00EC498E" w:rsidRDefault="00EC498E" w:rsidP="00B42D88">
      <w:pPr>
        <w:spacing w:line="360" w:lineRule="auto"/>
        <w:jc w:val="both"/>
        <w:rPr>
          <w:rFonts w:ascii="Times New Roman" w:hAnsi="Times New Roman" w:cs="Times New Roman"/>
          <w:sz w:val="24"/>
          <w:szCs w:val="24"/>
          <w:lang w:val="en-US"/>
        </w:rPr>
      </w:pPr>
    </w:p>
    <w:p w14:paraId="03DBF4A6" w14:textId="77777777" w:rsidR="00EC498E" w:rsidRDefault="00EC498E" w:rsidP="00B42D88">
      <w:pPr>
        <w:spacing w:line="360" w:lineRule="auto"/>
        <w:jc w:val="both"/>
        <w:rPr>
          <w:rFonts w:ascii="Times New Roman" w:hAnsi="Times New Roman" w:cs="Times New Roman"/>
          <w:sz w:val="24"/>
          <w:szCs w:val="24"/>
          <w:lang w:val="en-US"/>
        </w:rPr>
      </w:pPr>
    </w:p>
    <w:p w14:paraId="028DE46D" w14:textId="77777777" w:rsidR="00EC498E" w:rsidRDefault="00EC498E" w:rsidP="00B42D88">
      <w:pPr>
        <w:spacing w:line="360" w:lineRule="auto"/>
        <w:jc w:val="both"/>
        <w:rPr>
          <w:rFonts w:ascii="Times New Roman" w:hAnsi="Times New Roman" w:cs="Times New Roman"/>
          <w:sz w:val="24"/>
          <w:szCs w:val="24"/>
          <w:lang w:val="en-US"/>
        </w:rPr>
      </w:pPr>
    </w:p>
    <w:p w14:paraId="2409C3EE" w14:textId="77777777" w:rsidR="00EC498E" w:rsidRDefault="00EC498E" w:rsidP="00B42D88">
      <w:pPr>
        <w:spacing w:line="360" w:lineRule="auto"/>
        <w:jc w:val="both"/>
        <w:rPr>
          <w:rFonts w:ascii="Times New Roman" w:hAnsi="Times New Roman" w:cs="Times New Roman"/>
          <w:sz w:val="24"/>
          <w:szCs w:val="24"/>
          <w:lang w:val="en-US"/>
        </w:rPr>
      </w:pPr>
    </w:p>
    <w:p w14:paraId="2A95C5CE" w14:textId="77777777" w:rsidR="00EC498E" w:rsidRDefault="00EC498E" w:rsidP="00B42D88">
      <w:pPr>
        <w:spacing w:line="360" w:lineRule="auto"/>
        <w:jc w:val="both"/>
        <w:rPr>
          <w:rFonts w:ascii="Times New Roman" w:hAnsi="Times New Roman" w:cs="Times New Roman"/>
          <w:sz w:val="24"/>
          <w:szCs w:val="24"/>
          <w:lang w:val="en-US"/>
        </w:rPr>
      </w:pPr>
    </w:p>
    <w:p w14:paraId="71C66185" w14:textId="77777777" w:rsidR="00EC498E" w:rsidRDefault="00EC498E" w:rsidP="00B42D88">
      <w:pPr>
        <w:spacing w:line="360" w:lineRule="auto"/>
        <w:jc w:val="both"/>
        <w:rPr>
          <w:rFonts w:ascii="Times New Roman" w:hAnsi="Times New Roman" w:cs="Times New Roman"/>
          <w:sz w:val="24"/>
          <w:szCs w:val="24"/>
          <w:lang w:val="en-US"/>
        </w:rPr>
      </w:pPr>
    </w:p>
    <w:p w14:paraId="78521251" w14:textId="57B9A51E" w:rsidR="00C00A5A" w:rsidRPr="00C00A5A" w:rsidRDefault="00C00A5A" w:rsidP="00C00A5A">
      <w:pPr>
        <w:spacing w:line="360" w:lineRule="auto"/>
        <w:jc w:val="center"/>
        <w:rPr>
          <w:rFonts w:ascii="Times New Roman" w:hAnsi="Times New Roman" w:cs="Times New Roman"/>
          <w:b/>
          <w:bCs/>
          <w:sz w:val="24"/>
          <w:szCs w:val="24"/>
          <w:lang w:val="en-US"/>
        </w:rPr>
      </w:pPr>
      <w:r w:rsidRPr="00C00A5A">
        <w:rPr>
          <w:rFonts w:ascii="Times New Roman" w:hAnsi="Times New Roman" w:cs="Times New Roman"/>
          <w:b/>
          <w:bCs/>
          <w:sz w:val="24"/>
          <w:szCs w:val="24"/>
          <w:lang w:val="en-US"/>
        </w:rPr>
        <w:lastRenderedPageBreak/>
        <w:t>LIST OF REFERENCES</w:t>
      </w:r>
    </w:p>
    <w:p w14:paraId="4D56573A" w14:textId="2A3DDA5D" w:rsidR="00B35238" w:rsidRPr="00B35238" w:rsidRDefault="00C00A5A" w:rsidP="00B35238">
      <w:pPr>
        <w:widowControl w:val="0"/>
        <w:autoSpaceDE w:val="0"/>
        <w:autoSpaceDN w:val="0"/>
        <w:adjustRightInd w:val="0"/>
        <w:spacing w:line="360" w:lineRule="auto"/>
        <w:ind w:left="480" w:hanging="480"/>
        <w:rPr>
          <w:rFonts w:ascii="Times New Roman" w:hAnsi="Times New Roman" w:cs="Times New Roman"/>
          <w:noProof/>
          <w:sz w:val="24"/>
          <w:szCs w:val="24"/>
        </w:rPr>
      </w:pPr>
      <w:r>
        <w:rPr>
          <w:rFonts w:ascii="Times New Roman" w:hAnsi="Times New Roman" w:cs="Times New Roman"/>
          <w:sz w:val="24"/>
          <w:szCs w:val="24"/>
          <w:lang w:val="en-US"/>
        </w:rPr>
        <w:fldChar w:fldCharType="begin" w:fldLock="1"/>
      </w:r>
      <w:r>
        <w:rPr>
          <w:rFonts w:ascii="Times New Roman" w:hAnsi="Times New Roman" w:cs="Times New Roman"/>
          <w:sz w:val="24"/>
          <w:szCs w:val="24"/>
          <w:lang w:val="en-US"/>
        </w:rPr>
        <w:instrText xml:space="preserve">ADDIN Mendeley Bibliography CSL_BIBLIOGRAPHY </w:instrText>
      </w:r>
      <w:r>
        <w:rPr>
          <w:rFonts w:ascii="Times New Roman" w:hAnsi="Times New Roman" w:cs="Times New Roman"/>
          <w:sz w:val="24"/>
          <w:szCs w:val="24"/>
          <w:lang w:val="en-US"/>
        </w:rPr>
        <w:fldChar w:fldCharType="separate"/>
      </w:r>
      <w:r w:rsidR="00B35238" w:rsidRPr="00B35238">
        <w:rPr>
          <w:rFonts w:ascii="Times New Roman" w:hAnsi="Times New Roman" w:cs="Times New Roman"/>
          <w:noProof/>
          <w:sz w:val="24"/>
          <w:szCs w:val="24"/>
        </w:rPr>
        <w:t xml:space="preserve">Brian T, ShorFroeb, L. M., McCann, M., &amp; Ward, M. R. (2014). Managerial Economics; A Problem Solving Approach, Third Edition. In </w:t>
      </w:r>
      <w:r w:rsidR="00B35238" w:rsidRPr="00B35238">
        <w:rPr>
          <w:rFonts w:ascii="Times New Roman" w:hAnsi="Times New Roman" w:cs="Times New Roman"/>
          <w:i/>
          <w:iCs/>
          <w:noProof/>
          <w:sz w:val="24"/>
          <w:szCs w:val="24"/>
        </w:rPr>
        <w:t>Angewandte Chemie International Edition, 6(11), 951–952.</w:t>
      </w:r>
    </w:p>
    <w:p w14:paraId="045D1A39" w14:textId="77777777" w:rsidR="00B35238" w:rsidRPr="00B35238" w:rsidRDefault="00B35238" w:rsidP="00B35238">
      <w:pPr>
        <w:widowControl w:val="0"/>
        <w:autoSpaceDE w:val="0"/>
        <w:autoSpaceDN w:val="0"/>
        <w:adjustRightInd w:val="0"/>
        <w:spacing w:line="360" w:lineRule="auto"/>
        <w:ind w:left="480" w:hanging="480"/>
        <w:rPr>
          <w:rFonts w:ascii="Times New Roman" w:hAnsi="Times New Roman" w:cs="Times New Roman"/>
          <w:noProof/>
          <w:sz w:val="24"/>
          <w:szCs w:val="24"/>
        </w:rPr>
      </w:pPr>
      <w:r w:rsidRPr="00B35238">
        <w:rPr>
          <w:rFonts w:ascii="Times New Roman" w:hAnsi="Times New Roman" w:cs="Times New Roman"/>
          <w:noProof/>
          <w:sz w:val="24"/>
          <w:szCs w:val="24"/>
        </w:rPr>
        <w:t xml:space="preserve">Connelly, B. L., Certo, S. T., Ireland, R. D., &amp; Reutzel, C. R. (2011). Signaling theory: A review and assessment. </w:t>
      </w:r>
      <w:r w:rsidRPr="00B35238">
        <w:rPr>
          <w:rFonts w:ascii="Times New Roman" w:hAnsi="Times New Roman" w:cs="Times New Roman"/>
          <w:i/>
          <w:iCs/>
          <w:noProof/>
          <w:sz w:val="24"/>
          <w:szCs w:val="24"/>
        </w:rPr>
        <w:t>Journal of Management</w:t>
      </w:r>
      <w:r w:rsidRPr="00B35238">
        <w:rPr>
          <w:rFonts w:ascii="Times New Roman" w:hAnsi="Times New Roman" w:cs="Times New Roman"/>
          <w:noProof/>
          <w:sz w:val="24"/>
          <w:szCs w:val="24"/>
        </w:rPr>
        <w:t xml:space="preserve">, </w:t>
      </w:r>
      <w:r w:rsidRPr="00B35238">
        <w:rPr>
          <w:rFonts w:ascii="Times New Roman" w:hAnsi="Times New Roman" w:cs="Times New Roman"/>
          <w:i/>
          <w:iCs/>
          <w:noProof/>
          <w:sz w:val="24"/>
          <w:szCs w:val="24"/>
        </w:rPr>
        <w:t>37</w:t>
      </w:r>
      <w:r w:rsidRPr="00B35238">
        <w:rPr>
          <w:rFonts w:ascii="Times New Roman" w:hAnsi="Times New Roman" w:cs="Times New Roman"/>
          <w:noProof/>
          <w:sz w:val="24"/>
          <w:szCs w:val="24"/>
        </w:rPr>
        <w:t>(1), 39–67. https://doi.org/10.1177/0149206310388419</w:t>
      </w:r>
    </w:p>
    <w:p w14:paraId="02C3C17F" w14:textId="77777777" w:rsidR="00B35238" w:rsidRPr="00B35238" w:rsidRDefault="00B35238" w:rsidP="00B35238">
      <w:pPr>
        <w:widowControl w:val="0"/>
        <w:autoSpaceDE w:val="0"/>
        <w:autoSpaceDN w:val="0"/>
        <w:adjustRightInd w:val="0"/>
        <w:spacing w:line="360" w:lineRule="auto"/>
        <w:ind w:left="480" w:hanging="480"/>
        <w:rPr>
          <w:rFonts w:ascii="Times New Roman" w:hAnsi="Times New Roman" w:cs="Times New Roman"/>
          <w:noProof/>
          <w:sz w:val="24"/>
        </w:rPr>
      </w:pPr>
      <w:r w:rsidRPr="00EC498E">
        <w:rPr>
          <w:rFonts w:ascii="Times New Roman" w:hAnsi="Times New Roman" w:cs="Times New Roman"/>
          <w:noProof/>
          <w:sz w:val="24"/>
          <w:szCs w:val="24"/>
          <w:lang w:val="pt-PT"/>
        </w:rPr>
        <w:t xml:space="preserve">Thomas, C. R., Maurice, S. C., Viera Valencia, L. F., &amp; Garcia Giraldo, D. (2016). </w:t>
      </w:r>
      <w:r w:rsidRPr="00B35238">
        <w:rPr>
          <w:rFonts w:ascii="Times New Roman" w:hAnsi="Times New Roman" w:cs="Times New Roman"/>
          <w:noProof/>
          <w:sz w:val="24"/>
          <w:szCs w:val="24"/>
        </w:rPr>
        <w:t xml:space="preserve">Managerial economics : foundations of business analysis and strategy. In </w:t>
      </w:r>
      <w:r w:rsidRPr="00B35238">
        <w:rPr>
          <w:rFonts w:ascii="Times New Roman" w:hAnsi="Times New Roman" w:cs="Times New Roman"/>
          <w:i/>
          <w:iCs/>
          <w:noProof/>
          <w:sz w:val="24"/>
          <w:szCs w:val="24"/>
        </w:rPr>
        <w:t>Angewandte Chemie International Edition, 6(11), 951–952.</w:t>
      </w:r>
      <w:r w:rsidRPr="00B35238">
        <w:rPr>
          <w:rFonts w:ascii="Times New Roman" w:hAnsi="Times New Roman" w:cs="Times New Roman"/>
          <w:noProof/>
          <w:sz w:val="24"/>
          <w:szCs w:val="24"/>
        </w:rPr>
        <w:t xml:space="preserve"> (Vol. 2).</w:t>
      </w:r>
    </w:p>
    <w:p w14:paraId="0E6FFC75" w14:textId="7B6CA694" w:rsidR="00C00A5A" w:rsidRPr="008F07A1" w:rsidRDefault="00C00A5A" w:rsidP="00B42D8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fldChar w:fldCharType="end"/>
      </w:r>
    </w:p>
    <w:sectPr w:rsidR="00C00A5A" w:rsidRPr="008F07A1">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61E767" w14:textId="77777777" w:rsidR="00F3020B" w:rsidRDefault="00F3020B" w:rsidP="00CA4992">
      <w:pPr>
        <w:spacing w:after="0" w:line="240" w:lineRule="auto"/>
      </w:pPr>
      <w:r>
        <w:separator/>
      </w:r>
    </w:p>
  </w:endnote>
  <w:endnote w:type="continuationSeparator" w:id="0">
    <w:p w14:paraId="766E7034" w14:textId="77777777" w:rsidR="00F3020B" w:rsidRDefault="00F3020B" w:rsidP="00CA499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53692167"/>
      <w:docPartObj>
        <w:docPartGallery w:val="Page Numbers (Bottom of Page)"/>
        <w:docPartUnique/>
      </w:docPartObj>
    </w:sdtPr>
    <w:sdtEndPr>
      <w:rPr>
        <w:noProof/>
      </w:rPr>
    </w:sdtEndPr>
    <w:sdtContent>
      <w:p w14:paraId="5CAE3E13" w14:textId="0CBAE7A5" w:rsidR="00CA4992" w:rsidRDefault="00CA499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D57E9BB" w14:textId="77777777" w:rsidR="00CA4992" w:rsidRDefault="00CA49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D6F90B" w14:textId="77777777" w:rsidR="00F3020B" w:rsidRDefault="00F3020B" w:rsidP="00CA4992">
      <w:pPr>
        <w:spacing w:after="0" w:line="240" w:lineRule="auto"/>
      </w:pPr>
      <w:r>
        <w:separator/>
      </w:r>
    </w:p>
  </w:footnote>
  <w:footnote w:type="continuationSeparator" w:id="0">
    <w:p w14:paraId="24D601D8" w14:textId="77777777" w:rsidR="00F3020B" w:rsidRDefault="00F3020B" w:rsidP="00CA499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6918D4"/>
    <w:multiLevelType w:val="hybridMultilevel"/>
    <w:tmpl w:val="43928970"/>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1" w15:restartNumberingAfterBreak="0">
    <w:nsid w:val="307A71A9"/>
    <w:multiLevelType w:val="hybridMultilevel"/>
    <w:tmpl w:val="63808F88"/>
    <w:lvl w:ilvl="0" w:tplc="A5BEE322">
      <w:start w:val="1"/>
      <w:numFmt w:val="lowerRoman"/>
      <w:lvlText w:val="%1)"/>
      <w:lvlJc w:val="left"/>
      <w:pPr>
        <w:ind w:left="720" w:hanging="360"/>
      </w:pPr>
      <w:rPr>
        <w:rFonts w:hint="default"/>
        <w:b w:val="0"/>
        <w:bCs w:val="0"/>
      </w:rPr>
    </w:lvl>
    <w:lvl w:ilvl="1" w:tplc="10000019" w:tentative="1">
      <w:start w:val="1"/>
      <w:numFmt w:val="lowerLetter"/>
      <w:lvlText w:val="%2."/>
      <w:lvlJc w:val="left"/>
      <w:pPr>
        <w:ind w:left="1440" w:hanging="360"/>
      </w:pPr>
    </w:lvl>
    <w:lvl w:ilvl="2" w:tplc="1000001B" w:tentative="1">
      <w:start w:val="1"/>
      <w:numFmt w:val="lowerRoman"/>
      <w:lvlText w:val="%3."/>
      <w:lvlJc w:val="right"/>
      <w:pPr>
        <w:ind w:left="2160" w:hanging="180"/>
      </w:pPr>
    </w:lvl>
    <w:lvl w:ilvl="3" w:tplc="1000000F" w:tentative="1">
      <w:start w:val="1"/>
      <w:numFmt w:val="decimal"/>
      <w:lvlText w:val="%4."/>
      <w:lvlJc w:val="left"/>
      <w:pPr>
        <w:ind w:left="2880" w:hanging="360"/>
      </w:pPr>
    </w:lvl>
    <w:lvl w:ilvl="4" w:tplc="10000019" w:tentative="1">
      <w:start w:val="1"/>
      <w:numFmt w:val="lowerLetter"/>
      <w:lvlText w:val="%5."/>
      <w:lvlJc w:val="left"/>
      <w:pPr>
        <w:ind w:left="3600" w:hanging="360"/>
      </w:pPr>
    </w:lvl>
    <w:lvl w:ilvl="5" w:tplc="1000001B" w:tentative="1">
      <w:start w:val="1"/>
      <w:numFmt w:val="lowerRoman"/>
      <w:lvlText w:val="%6."/>
      <w:lvlJc w:val="right"/>
      <w:pPr>
        <w:ind w:left="4320" w:hanging="180"/>
      </w:pPr>
    </w:lvl>
    <w:lvl w:ilvl="6" w:tplc="1000000F" w:tentative="1">
      <w:start w:val="1"/>
      <w:numFmt w:val="decimal"/>
      <w:lvlText w:val="%7."/>
      <w:lvlJc w:val="left"/>
      <w:pPr>
        <w:ind w:left="5040" w:hanging="360"/>
      </w:pPr>
    </w:lvl>
    <w:lvl w:ilvl="7" w:tplc="10000019" w:tentative="1">
      <w:start w:val="1"/>
      <w:numFmt w:val="lowerLetter"/>
      <w:lvlText w:val="%8."/>
      <w:lvlJc w:val="left"/>
      <w:pPr>
        <w:ind w:left="5760" w:hanging="360"/>
      </w:pPr>
    </w:lvl>
    <w:lvl w:ilvl="8" w:tplc="1000001B" w:tentative="1">
      <w:start w:val="1"/>
      <w:numFmt w:val="lowerRoman"/>
      <w:lvlText w:val="%9."/>
      <w:lvlJc w:val="right"/>
      <w:pPr>
        <w:ind w:left="6480" w:hanging="180"/>
      </w:pPr>
    </w:lvl>
  </w:abstractNum>
  <w:abstractNum w:abstractNumId="2" w15:restartNumberingAfterBreak="0">
    <w:nsid w:val="6D423B05"/>
    <w:multiLevelType w:val="multilevel"/>
    <w:tmpl w:val="D6A4E8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16cid:durableId="535587260">
    <w:abstractNumId w:val="1"/>
  </w:num>
  <w:num w:numId="2" w16cid:durableId="236285228">
    <w:abstractNumId w:val="2"/>
  </w:num>
  <w:num w:numId="3" w16cid:durableId="15779823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7F7"/>
    <w:rsid w:val="00045F8B"/>
    <w:rsid w:val="000A6DA9"/>
    <w:rsid w:val="000B2DE6"/>
    <w:rsid w:val="000B68E9"/>
    <w:rsid w:val="000F0D83"/>
    <w:rsid w:val="00101D46"/>
    <w:rsid w:val="001141FF"/>
    <w:rsid w:val="00124D75"/>
    <w:rsid w:val="001C663A"/>
    <w:rsid w:val="00230868"/>
    <w:rsid w:val="002474E4"/>
    <w:rsid w:val="00253A97"/>
    <w:rsid w:val="00264E97"/>
    <w:rsid w:val="002D79A4"/>
    <w:rsid w:val="00336644"/>
    <w:rsid w:val="00355729"/>
    <w:rsid w:val="00363648"/>
    <w:rsid w:val="00372378"/>
    <w:rsid w:val="0038407E"/>
    <w:rsid w:val="00384DA0"/>
    <w:rsid w:val="003F2757"/>
    <w:rsid w:val="0049006C"/>
    <w:rsid w:val="00492C67"/>
    <w:rsid w:val="00501EF9"/>
    <w:rsid w:val="00503A1D"/>
    <w:rsid w:val="005C233B"/>
    <w:rsid w:val="005D315C"/>
    <w:rsid w:val="005F29A7"/>
    <w:rsid w:val="00625D99"/>
    <w:rsid w:val="006C67FD"/>
    <w:rsid w:val="006D41DC"/>
    <w:rsid w:val="007641B8"/>
    <w:rsid w:val="007671B8"/>
    <w:rsid w:val="007744CD"/>
    <w:rsid w:val="007F4B99"/>
    <w:rsid w:val="008155C3"/>
    <w:rsid w:val="008472D0"/>
    <w:rsid w:val="008F07A1"/>
    <w:rsid w:val="0091365B"/>
    <w:rsid w:val="009F491E"/>
    <w:rsid w:val="00A15A1D"/>
    <w:rsid w:val="00A46F13"/>
    <w:rsid w:val="00A570A5"/>
    <w:rsid w:val="00A63953"/>
    <w:rsid w:val="00A66B61"/>
    <w:rsid w:val="00A955F0"/>
    <w:rsid w:val="00B00C00"/>
    <w:rsid w:val="00B2026D"/>
    <w:rsid w:val="00B22A01"/>
    <w:rsid w:val="00B35238"/>
    <w:rsid w:val="00B42D88"/>
    <w:rsid w:val="00B43419"/>
    <w:rsid w:val="00BC7054"/>
    <w:rsid w:val="00BD1B45"/>
    <w:rsid w:val="00BF2296"/>
    <w:rsid w:val="00C00A5A"/>
    <w:rsid w:val="00C10E3E"/>
    <w:rsid w:val="00C12188"/>
    <w:rsid w:val="00C217F7"/>
    <w:rsid w:val="00C90813"/>
    <w:rsid w:val="00CA4992"/>
    <w:rsid w:val="00CB3300"/>
    <w:rsid w:val="00D17645"/>
    <w:rsid w:val="00D504CB"/>
    <w:rsid w:val="00D56D47"/>
    <w:rsid w:val="00D66786"/>
    <w:rsid w:val="00D92DE2"/>
    <w:rsid w:val="00E1754A"/>
    <w:rsid w:val="00E471DE"/>
    <w:rsid w:val="00E51399"/>
    <w:rsid w:val="00E52EB2"/>
    <w:rsid w:val="00E748B3"/>
    <w:rsid w:val="00E7580C"/>
    <w:rsid w:val="00EC498E"/>
    <w:rsid w:val="00F11663"/>
    <w:rsid w:val="00F3020B"/>
    <w:rsid w:val="00F5729D"/>
    <w:rsid w:val="00F60CE8"/>
    <w:rsid w:val="00F82835"/>
    <w:rsid w:val="00F9181D"/>
    <w:rsid w:val="00FB492C"/>
    <w:rsid w:val="00FC0318"/>
    <w:rsid w:val="00FD6A48"/>
    <w:rsid w:val="00FE00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77365F"/>
  <w15:chartTrackingRefBased/>
  <w15:docId w15:val="{459861C1-EE4A-4263-BBB3-9F148C9ED1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664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07A1"/>
    <w:pPr>
      <w:ind w:left="720"/>
      <w:contextualSpacing/>
    </w:pPr>
  </w:style>
  <w:style w:type="paragraph" w:styleId="Header">
    <w:name w:val="header"/>
    <w:basedOn w:val="Normal"/>
    <w:link w:val="HeaderChar"/>
    <w:uiPriority w:val="99"/>
    <w:unhideWhenUsed/>
    <w:rsid w:val="00CA4992"/>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4992"/>
  </w:style>
  <w:style w:type="paragraph" w:styleId="Footer">
    <w:name w:val="footer"/>
    <w:basedOn w:val="Normal"/>
    <w:link w:val="FooterChar"/>
    <w:uiPriority w:val="99"/>
    <w:unhideWhenUsed/>
    <w:rsid w:val="00CA4992"/>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4992"/>
  </w:style>
  <w:style w:type="character" w:styleId="PlaceholderText">
    <w:name w:val="Placeholder Text"/>
    <w:basedOn w:val="DefaultParagraphFont"/>
    <w:uiPriority w:val="99"/>
    <w:semiHidden/>
    <w:rsid w:val="00BD1B45"/>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A51977-01C1-4A87-9B3F-1E77E7A0B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3062</TotalTime>
  <Pages>9</Pages>
  <Words>2139</Words>
  <Characters>12198</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Kungu Njau</dc:creator>
  <cp:keywords/>
  <dc:description/>
  <cp:lastModifiedBy>Daniel Kungu Njau</cp:lastModifiedBy>
  <cp:revision>21</cp:revision>
  <dcterms:created xsi:type="dcterms:W3CDTF">2024-09-18T08:00:00Z</dcterms:created>
  <dcterms:modified xsi:type="dcterms:W3CDTF">2024-10-02T08:04:00Z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Citation Style_1">
    <vt:lpwstr>http://www.zotero.org/styles/apa</vt:lpwstr>
  </property>
  <property fmtid="{D5CDD505-2E9C-101B-9397-08002B2CF9AE}" pid="4" name="Mendeley Unique User Id_1">
    <vt:lpwstr>e2d85abf-0100-303f-915c-b69dde6c80c8</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