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0589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73806F51" w:rsidR="0038407E" w:rsidRPr="008F07A1" w:rsidRDefault="0038407E" w:rsidP="00F0589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2C0106">
        <w:rPr>
          <w:rFonts w:ascii="Times New Roman" w:hAnsi="Times New Roman" w:cs="Times New Roman"/>
          <w:b/>
          <w:bCs/>
          <w:sz w:val="24"/>
          <w:szCs w:val="24"/>
          <w:lang w:val="en-US"/>
        </w:rPr>
        <w:t>1</w:t>
      </w:r>
      <w:r w:rsidR="0084791F">
        <w:rPr>
          <w:rFonts w:ascii="Times New Roman" w:hAnsi="Times New Roman" w:cs="Times New Roman"/>
          <w:b/>
          <w:bCs/>
          <w:sz w:val="24"/>
          <w:szCs w:val="24"/>
          <w:lang w:val="en-US"/>
        </w:rPr>
        <w:t>3</w:t>
      </w:r>
    </w:p>
    <w:p w14:paraId="21334067" w14:textId="718D88AC" w:rsidR="00DA7B20" w:rsidRDefault="007232F2" w:rsidP="00F0589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84791F">
        <w:rPr>
          <w:rFonts w:ascii="Times New Roman" w:hAnsi="Times New Roman" w:cs="Times New Roman"/>
          <w:b/>
          <w:bCs/>
          <w:sz w:val="24"/>
          <w:szCs w:val="24"/>
          <w:lang w:val="en-US"/>
        </w:rPr>
        <w:t>Choices Under Uncertainty and Game Theory</w:t>
      </w:r>
    </w:p>
    <w:p w14:paraId="2F99156D" w14:textId="438D5CF0" w:rsidR="0038407E" w:rsidRPr="005B1D33" w:rsidRDefault="0038407E" w:rsidP="00F05898">
      <w:pPr>
        <w:spacing w:line="360" w:lineRule="auto"/>
        <w:jc w:val="center"/>
        <w:rPr>
          <w:rFonts w:ascii="Times New Roman" w:hAnsi="Times New Roman" w:cs="Times New Roman"/>
          <w:b/>
          <w:bCs/>
          <w:sz w:val="24"/>
          <w:szCs w:val="24"/>
        </w:rPr>
      </w:pPr>
      <w:r w:rsidRPr="005B1D33">
        <w:rPr>
          <w:rFonts w:ascii="Times New Roman" w:hAnsi="Times New Roman" w:cs="Times New Roman"/>
          <w:b/>
          <w:bCs/>
          <w:sz w:val="24"/>
          <w:szCs w:val="24"/>
        </w:rPr>
        <w:t xml:space="preserve">Lecturer: </w:t>
      </w:r>
      <w:r w:rsidR="00D92DE2" w:rsidRPr="005B1D33">
        <w:rPr>
          <w:rFonts w:ascii="Times New Roman" w:hAnsi="Times New Roman" w:cs="Times New Roman"/>
          <w:b/>
          <w:bCs/>
          <w:sz w:val="24"/>
          <w:szCs w:val="24"/>
        </w:rPr>
        <w:t xml:space="preserve">Dr. </w:t>
      </w:r>
      <w:r w:rsidRPr="005B1D33">
        <w:rPr>
          <w:rFonts w:ascii="Times New Roman" w:hAnsi="Times New Roman" w:cs="Times New Roman"/>
          <w:b/>
          <w:bCs/>
          <w:sz w:val="24"/>
          <w:szCs w:val="24"/>
        </w:rPr>
        <w:t>Daniel Kungu Njau</w:t>
      </w:r>
    </w:p>
    <w:p w14:paraId="4D3FF412" w14:textId="0D922E93" w:rsidR="0038407E" w:rsidRDefault="0038407E" w:rsidP="008309C3">
      <w:pPr>
        <w:spacing w:line="360" w:lineRule="auto"/>
        <w:jc w:val="both"/>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20C58DE2" w14:textId="5DBA3D9D" w:rsidR="001E77C6" w:rsidRDefault="00DA7B20" w:rsidP="008309C3">
      <w:pPr>
        <w:pStyle w:val="ListParagraph"/>
        <w:numPr>
          <w:ilvl w:val="0"/>
          <w:numId w:val="5"/>
        </w:numPr>
        <w:spacing w:line="360" w:lineRule="auto"/>
        <w:jc w:val="both"/>
        <w:rPr>
          <w:rFonts w:ascii="Times New Roman" w:hAnsi="Times New Roman" w:cs="Times New Roman"/>
          <w:sz w:val="24"/>
          <w:szCs w:val="24"/>
          <w:lang w:val="en-US"/>
        </w:rPr>
      </w:pPr>
      <w:r w:rsidRPr="00DA7B20">
        <w:rPr>
          <w:rFonts w:ascii="Times New Roman" w:hAnsi="Times New Roman" w:cs="Times New Roman"/>
          <w:sz w:val="24"/>
          <w:szCs w:val="24"/>
          <w:lang w:val="en-US"/>
        </w:rPr>
        <w:t xml:space="preserve">Understand the </w:t>
      </w:r>
      <w:r w:rsidR="00F4590E">
        <w:rPr>
          <w:rFonts w:ascii="Times New Roman" w:hAnsi="Times New Roman" w:cs="Times New Roman"/>
          <w:sz w:val="24"/>
          <w:szCs w:val="24"/>
          <w:lang w:val="en-US"/>
        </w:rPr>
        <w:t>workings of risk and uncertainty in managerial economic decision making.</w:t>
      </w:r>
    </w:p>
    <w:p w14:paraId="11AF31A5" w14:textId="46BABB10" w:rsidR="00DF6BC2" w:rsidRDefault="005F2A9F" w:rsidP="00F4590E">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Understand </w:t>
      </w:r>
      <w:r w:rsidR="00F4590E">
        <w:rPr>
          <w:rFonts w:ascii="Times New Roman" w:hAnsi="Times New Roman" w:cs="Times New Roman"/>
          <w:sz w:val="24"/>
          <w:szCs w:val="24"/>
          <w:lang w:val="en-US"/>
        </w:rPr>
        <w:t>the relevance of game theory in economic theory.</w:t>
      </w:r>
    </w:p>
    <w:p w14:paraId="1EA6D7F8" w14:textId="651FDE7C" w:rsidR="00F4590E" w:rsidRPr="00F4590E" w:rsidRDefault="00F4590E" w:rsidP="00F4590E">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Determine the Nash equilibrium, minmax and maximum strategies.</w:t>
      </w:r>
    </w:p>
    <w:p w14:paraId="3BB4C95C" w14:textId="0AE581B0" w:rsidR="006D4A9F" w:rsidRPr="006D4A9F" w:rsidRDefault="005B1D33" w:rsidP="008309C3">
      <w:pPr>
        <w:pStyle w:val="ListParagraph"/>
        <w:numPr>
          <w:ilvl w:val="0"/>
          <w:numId w:val="5"/>
        </w:num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Grasp the</w:t>
      </w:r>
      <w:r w:rsidR="00F4590E">
        <w:rPr>
          <w:rFonts w:ascii="Times New Roman" w:hAnsi="Times New Roman" w:cs="Times New Roman"/>
          <w:sz w:val="24"/>
          <w:szCs w:val="24"/>
          <w:lang w:val="en-US"/>
        </w:rPr>
        <w:t xml:space="preserve"> application of game theory concepts in managerial economics</w:t>
      </w:r>
    </w:p>
    <w:p w14:paraId="43B3E570" w14:textId="77777777" w:rsidR="006D4A9F" w:rsidRDefault="006D4A9F" w:rsidP="008309C3">
      <w:pPr>
        <w:spacing w:line="360" w:lineRule="auto"/>
        <w:jc w:val="both"/>
        <w:rPr>
          <w:rFonts w:ascii="Times New Roman" w:hAnsi="Times New Roman" w:cs="Times New Roman"/>
          <w:b/>
          <w:bCs/>
          <w:sz w:val="24"/>
          <w:szCs w:val="24"/>
          <w:lang w:val="en-US"/>
        </w:rPr>
      </w:pPr>
    </w:p>
    <w:p w14:paraId="18BE0476" w14:textId="2AC354E8" w:rsidR="00400444" w:rsidRDefault="005F2A9F"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sidR="00F4590E">
        <w:rPr>
          <w:rFonts w:ascii="Times New Roman" w:hAnsi="Times New Roman" w:cs="Times New Roman"/>
          <w:b/>
          <w:bCs/>
          <w:sz w:val="24"/>
          <w:szCs w:val="24"/>
          <w:lang w:val="en-US"/>
        </w:rPr>
        <w:t>3</w:t>
      </w:r>
      <w:r w:rsidR="006D41DC" w:rsidRPr="006D4A9F">
        <w:rPr>
          <w:rFonts w:ascii="Times New Roman" w:hAnsi="Times New Roman" w:cs="Times New Roman"/>
          <w:b/>
          <w:bCs/>
          <w:sz w:val="24"/>
          <w:szCs w:val="24"/>
          <w:lang w:val="en-US"/>
        </w:rPr>
        <w:t xml:space="preserve">.1 Introduction to </w:t>
      </w:r>
      <w:r w:rsidR="00F4590E">
        <w:rPr>
          <w:rFonts w:ascii="Times New Roman" w:hAnsi="Times New Roman" w:cs="Times New Roman"/>
          <w:b/>
          <w:bCs/>
          <w:sz w:val="24"/>
          <w:szCs w:val="24"/>
          <w:lang w:val="en-US"/>
        </w:rPr>
        <w:t>Game Theory</w:t>
      </w:r>
    </w:p>
    <w:p w14:paraId="537BB5B5" w14:textId="7970E3BB" w:rsidR="00400444" w:rsidRDefault="00400444" w:rsidP="008309C3">
      <w:pPr>
        <w:spacing w:line="360" w:lineRule="auto"/>
        <w:jc w:val="both"/>
        <w:rPr>
          <w:rFonts w:ascii="Times New Roman" w:hAnsi="Times New Roman" w:cs="Times New Roman"/>
          <w:sz w:val="24"/>
          <w:szCs w:val="24"/>
          <w:lang w:val="en-US"/>
        </w:rPr>
      </w:pPr>
      <w:r w:rsidRPr="00400444">
        <w:rPr>
          <w:rFonts w:ascii="Times New Roman" w:hAnsi="Times New Roman" w:cs="Times New Roman"/>
          <w:sz w:val="24"/>
          <w:szCs w:val="24"/>
          <w:lang w:val="en-US"/>
        </w:rPr>
        <w:t>We all have spent substantial time playing games. Games are interesting and fun and the beauty of it is that we do not know the outcome of the game.</w:t>
      </w:r>
      <w:r>
        <w:rPr>
          <w:rFonts w:ascii="Times New Roman" w:hAnsi="Times New Roman" w:cs="Times New Roman"/>
          <w:sz w:val="24"/>
          <w:szCs w:val="24"/>
          <w:lang w:val="en-US"/>
        </w:rPr>
        <w:t xml:space="preserve"> However, with calculated strategies and smart moves we can reasonably predict the outcome of the game, although not with 100 percent certainty. However much we may take strategic moves the outcome of the game still remains uncertain, and there is an element of chance, and that’s what makes games interesting.</w:t>
      </w:r>
    </w:p>
    <w:p w14:paraId="4A479EBA" w14:textId="7E72F5E8" w:rsidR="00254026" w:rsidRDefault="00254026"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With games in </w:t>
      </w:r>
      <w:r w:rsidR="00541545">
        <w:rPr>
          <w:rFonts w:ascii="Times New Roman" w:hAnsi="Times New Roman" w:cs="Times New Roman"/>
          <w:sz w:val="24"/>
          <w:szCs w:val="24"/>
          <w:lang w:val="en-US"/>
        </w:rPr>
        <w:t>mind,</w:t>
      </w:r>
      <w:r>
        <w:rPr>
          <w:rFonts w:ascii="Times New Roman" w:hAnsi="Times New Roman" w:cs="Times New Roman"/>
          <w:sz w:val="24"/>
          <w:szCs w:val="24"/>
          <w:lang w:val="en-US"/>
        </w:rPr>
        <w:t xml:space="preserve"> we can map them into similar decisions that management have to make with regards to the direction the firm will take.</w:t>
      </w:r>
      <w:r w:rsidR="00541545">
        <w:rPr>
          <w:rFonts w:ascii="Times New Roman" w:hAnsi="Times New Roman" w:cs="Times New Roman"/>
          <w:sz w:val="24"/>
          <w:szCs w:val="24"/>
          <w:lang w:val="en-US"/>
        </w:rPr>
        <w:t xml:space="preserve"> Managers have to make critical decisions under a lot of uncertainty. </w:t>
      </w:r>
      <w:r w:rsidR="00DE1AA8">
        <w:rPr>
          <w:rFonts w:ascii="Times New Roman" w:hAnsi="Times New Roman" w:cs="Times New Roman"/>
          <w:sz w:val="24"/>
          <w:szCs w:val="24"/>
          <w:lang w:val="en-US"/>
        </w:rPr>
        <w:t>So,</w:t>
      </w:r>
      <w:r w:rsidR="00541545">
        <w:rPr>
          <w:rFonts w:ascii="Times New Roman" w:hAnsi="Times New Roman" w:cs="Times New Roman"/>
          <w:sz w:val="24"/>
          <w:szCs w:val="24"/>
          <w:lang w:val="en-US"/>
        </w:rPr>
        <w:t xml:space="preserve"> there is an element of chance in these decisions</w:t>
      </w:r>
      <w:r w:rsidR="00DE1AA8">
        <w:rPr>
          <w:rFonts w:ascii="Times New Roman" w:hAnsi="Times New Roman" w:cs="Times New Roman"/>
          <w:sz w:val="24"/>
          <w:szCs w:val="24"/>
          <w:lang w:val="en-US"/>
        </w:rPr>
        <w:t>,</w:t>
      </w:r>
      <w:r w:rsidR="00541545">
        <w:rPr>
          <w:rFonts w:ascii="Times New Roman" w:hAnsi="Times New Roman" w:cs="Times New Roman"/>
          <w:sz w:val="24"/>
          <w:szCs w:val="24"/>
          <w:lang w:val="en-US"/>
        </w:rPr>
        <w:t xml:space="preserve"> and the only way is for the manager to make the decisions a strategic as possible, to achieve a desired outcome.</w:t>
      </w:r>
      <w:r w:rsidR="00DE1AA8">
        <w:rPr>
          <w:rFonts w:ascii="Times New Roman" w:hAnsi="Times New Roman" w:cs="Times New Roman"/>
          <w:sz w:val="24"/>
          <w:szCs w:val="24"/>
          <w:lang w:val="en-US"/>
        </w:rPr>
        <w:t xml:space="preserve"> This is the reason why we need to study game theory because we can apply some of its concepts in decision making under managerial economics.</w:t>
      </w:r>
    </w:p>
    <w:p w14:paraId="5E0A1E84" w14:textId="77777777" w:rsidR="00DE1AA8" w:rsidRDefault="00DE1AA8" w:rsidP="008309C3">
      <w:pPr>
        <w:spacing w:line="360" w:lineRule="auto"/>
        <w:jc w:val="both"/>
        <w:rPr>
          <w:rFonts w:ascii="Times New Roman" w:hAnsi="Times New Roman" w:cs="Times New Roman"/>
          <w:sz w:val="24"/>
          <w:szCs w:val="24"/>
          <w:lang w:val="en-US"/>
        </w:rPr>
      </w:pPr>
    </w:p>
    <w:p w14:paraId="6578AA51" w14:textId="182DAAED" w:rsidR="008363AD" w:rsidRDefault="00F4590E" w:rsidP="008309C3">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13.2 Decision Making Under Risk and Uncertainty</w:t>
      </w:r>
    </w:p>
    <w:p w14:paraId="0658A4EA" w14:textId="714E72C3" w:rsidR="00DE1AA8" w:rsidRPr="00DE1AA8" w:rsidRDefault="00DE1AA8" w:rsidP="008309C3">
      <w:pPr>
        <w:spacing w:after="0" w:line="360" w:lineRule="auto"/>
        <w:jc w:val="both"/>
        <w:rPr>
          <w:rFonts w:ascii="Times New Roman" w:hAnsi="Times New Roman" w:cs="Times New Roman"/>
          <w:sz w:val="24"/>
          <w:szCs w:val="24"/>
          <w:lang w:val="en-US"/>
        </w:rPr>
      </w:pPr>
      <w:r w:rsidRPr="00DE1AA8">
        <w:rPr>
          <w:rFonts w:ascii="Times New Roman" w:hAnsi="Times New Roman" w:cs="Times New Roman"/>
          <w:sz w:val="24"/>
          <w:szCs w:val="24"/>
          <w:lang w:val="en-US"/>
        </w:rPr>
        <w:t>The element of uncertainty on the outcome of a decision creates a form of risk that any decision has to suffer. Therefore, we can comfortably say that risk and uncertainty usually go hand in hand.</w:t>
      </w:r>
      <w:r>
        <w:rPr>
          <w:rFonts w:ascii="Times New Roman" w:hAnsi="Times New Roman" w:cs="Times New Roman"/>
          <w:sz w:val="24"/>
          <w:szCs w:val="24"/>
          <w:lang w:val="en-US"/>
        </w:rPr>
        <w:t xml:space="preserve"> We can therefore define risk as the amount of uncertainty that a decision has. The higher the level of uncertainty the higher will be the risk level. Managers usually try to quantify risk </w:t>
      </w:r>
      <w:r>
        <w:rPr>
          <w:rFonts w:ascii="Times New Roman" w:hAnsi="Times New Roman" w:cs="Times New Roman"/>
          <w:sz w:val="24"/>
          <w:szCs w:val="24"/>
          <w:lang w:val="en-US"/>
        </w:rPr>
        <w:lastRenderedPageBreak/>
        <w:t>using mathematical probability in order to measure how much of it can be absorbed in case a decision does not yield the desired outcomes. Risk can also be defined as a case where there is a possibility of more than one outcome and each of the outcome can be quantified.</w:t>
      </w:r>
    </w:p>
    <w:p w14:paraId="7F64D882" w14:textId="77777777" w:rsidR="00DE1AA8" w:rsidRDefault="00DE1AA8" w:rsidP="008309C3">
      <w:pPr>
        <w:spacing w:after="0" w:line="360" w:lineRule="auto"/>
        <w:jc w:val="both"/>
        <w:rPr>
          <w:rFonts w:ascii="Times New Roman" w:hAnsi="Times New Roman" w:cs="Times New Roman"/>
          <w:b/>
          <w:bCs/>
          <w:sz w:val="24"/>
          <w:szCs w:val="24"/>
          <w:lang w:val="en-US"/>
        </w:rPr>
      </w:pPr>
    </w:p>
    <w:p w14:paraId="2FF8E25D" w14:textId="77AB3F34" w:rsidR="00F4590E" w:rsidRDefault="00F4590E" w:rsidP="008309C3">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13.3 </w:t>
      </w:r>
      <w:r w:rsidR="003938DF">
        <w:rPr>
          <w:rFonts w:ascii="Times New Roman" w:hAnsi="Times New Roman" w:cs="Times New Roman"/>
          <w:b/>
          <w:bCs/>
          <w:sz w:val="24"/>
          <w:szCs w:val="24"/>
          <w:lang w:val="en-US"/>
        </w:rPr>
        <w:t>Understanding Game Theory and Its Structure</w:t>
      </w:r>
    </w:p>
    <w:p w14:paraId="532EE3AA" w14:textId="4A9CFCB5" w:rsidR="00DE1AA8" w:rsidRDefault="00DE1AA8" w:rsidP="008309C3">
      <w:pPr>
        <w:spacing w:after="0" w:line="360" w:lineRule="auto"/>
        <w:jc w:val="both"/>
        <w:rPr>
          <w:rFonts w:ascii="Times New Roman" w:hAnsi="Times New Roman" w:cs="Times New Roman"/>
          <w:sz w:val="24"/>
          <w:szCs w:val="24"/>
          <w:lang w:val="en-US"/>
        </w:rPr>
      </w:pPr>
      <w:r w:rsidRPr="00DE1AA8">
        <w:rPr>
          <w:rFonts w:ascii="Times New Roman" w:hAnsi="Times New Roman" w:cs="Times New Roman"/>
          <w:sz w:val="24"/>
          <w:szCs w:val="24"/>
          <w:lang w:val="en-US"/>
        </w:rPr>
        <w:t xml:space="preserve">Game theory is recognized as an arithmetic tool that assists managers in analyzing strategic option and choosing the one with the most desirable options. </w:t>
      </w:r>
      <w:r>
        <w:rPr>
          <w:rFonts w:ascii="Times New Roman" w:hAnsi="Times New Roman" w:cs="Times New Roman"/>
          <w:sz w:val="24"/>
          <w:szCs w:val="24"/>
          <w:lang w:val="en-US"/>
        </w:rPr>
        <w:t xml:space="preserve"> It can also be defined as a strategic tool that assists players in the game to arrive at a desired outcome, based on probable predictions on what other players in the game will decide or react to certain decisions.</w:t>
      </w:r>
    </w:p>
    <w:p w14:paraId="690391D5" w14:textId="77777777" w:rsidR="00DE1AA8" w:rsidRDefault="00DE1AA8" w:rsidP="008309C3">
      <w:pPr>
        <w:spacing w:after="0" w:line="360" w:lineRule="auto"/>
        <w:jc w:val="both"/>
        <w:rPr>
          <w:rFonts w:ascii="Times New Roman" w:hAnsi="Times New Roman" w:cs="Times New Roman"/>
          <w:sz w:val="24"/>
          <w:szCs w:val="24"/>
          <w:lang w:val="en-US"/>
        </w:rPr>
      </w:pPr>
    </w:p>
    <w:p w14:paraId="2BD726B7" w14:textId="765E521B" w:rsidR="00DE1AA8" w:rsidRPr="00DE1AA8" w:rsidRDefault="00DE1AA8"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practice games are characterized by different players who may make different decisions and take certain actions which cannot be reasonably foreseen.</w:t>
      </w:r>
      <w:r w:rsidR="0052692A">
        <w:rPr>
          <w:rFonts w:ascii="Times New Roman" w:hAnsi="Times New Roman" w:cs="Times New Roman"/>
          <w:sz w:val="24"/>
          <w:szCs w:val="24"/>
          <w:lang w:val="en-US"/>
        </w:rPr>
        <w:t xml:space="preserve"> Every player and team attempt to make a sum of good decisions that will result in a win. The opponent team also attempts to do the same and a mutually agreed set of rules. In the end only one winner will be recognized.</w:t>
      </w:r>
    </w:p>
    <w:p w14:paraId="3834A7B3" w14:textId="77777777" w:rsidR="0052692A" w:rsidRDefault="0052692A" w:rsidP="008309C3">
      <w:pPr>
        <w:spacing w:after="0" w:line="360" w:lineRule="auto"/>
        <w:jc w:val="both"/>
        <w:rPr>
          <w:rFonts w:ascii="Times New Roman" w:hAnsi="Times New Roman" w:cs="Times New Roman"/>
          <w:b/>
          <w:bCs/>
          <w:sz w:val="24"/>
          <w:szCs w:val="24"/>
          <w:lang w:val="en-US"/>
        </w:rPr>
      </w:pPr>
    </w:p>
    <w:p w14:paraId="3C28CCBC" w14:textId="1B80D33E" w:rsidR="003938DF" w:rsidRDefault="003938DF" w:rsidP="008309C3">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13.4 Assumption Under Game Theory</w:t>
      </w:r>
    </w:p>
    <w:p w14:paraId="71E1FDEF" w14:textId="77777777" w:rsidR="0052692A" w:rsidRDefault="0052692A" w:rsidP="008309C3">
      <w:pPr>
        <w:spacing w:after="0" w:line="360" w:lineRule="auto"/>
        <w:jc w:val="both"/>
        <w:rPr>
          <w:rFonts w:ascii="Times New Roman" w:hAnsi="Times New Roman" w:cs="Times New Roman"/>
          <w:b/>
          <w:bCs/>
          <w:sz w:val="24"/>
          <w:szCs w:val="24"/>
          <w:lang w:val="en-US"/>
        </w:rPr>
      </w:pPr>
    </w:p>
    <w:p w14:paraId="40504CFB" w14:textId="4F85808D" w:rsidR="0052692A" w:rsidRPr="0052692A" w:rsidRDefault="0052692A" w:rsidP="008309C3">
      <w:pPr>
        <w:spacing w:after="0" w:line="360" w:lineRule="auto"/>
        <w:jc w:val="both"/>
        <w:rPr>
          <w:rFonts w:ascii="Times New Roman" w:hAnsi="Times New Roman" w:cs="Times New Roman"/>
          <w:sz w:val="24"/>
          <w:szCs w:val="24"/>
          <w:lang w:val="en-US"/>
        </w:rPr>
      </w:pPr>
      <w:r w:rsidRPr="0052692A">
        <w:rPr>
          <w:rFonts w:ascii="Times New Roman" w:hAnsi="Times New Roman" w:cs="Times New Roman"/>
          <w:sz w:val="24"/>
          <w:szCs w:val="24"/>
          <w:lang w:val="en-US"/>
        </w:rPr>
        <w:t>There are a number of assumptions that are observed under game theory in order to use it for a managerial decision making. Firstly,</w:t>
      </w:r>
      <w:r>
        <w:rPr>
          <w:rFonts w:ascii="Times New Roman" w:hAnsi="Times New Roman" w:cs="Times New Roman"/>
          <w:sz w:val="24"/>
          <w:szCs w:val="24"/>
          <w:lang w:val="en-US"/>
        </w:rPr>
        <w:t xml:space="preserve"> </w:t>
      </w:r>
      <w:r w:rsidRPr="0052692A">
        <w:rPr>
          <w:rFonts w:ascii="Times New Roman" w:hAnsi="Times New Roman" w:cs="Times New Roman"/>
          <w:sz w:val="24"/>
          <w:szCs w:val="24"/>
          <w:lang w:val="en-US"/>
        </w:rPr>
        <w:t>each decision maker is assumed to have two or more choices. Secondly there are various approaches to playing the game and the outcome Can either be a win a loss or a draw.</w:t>
      </w:r>
      <w:r>
        <w:rPr>
          <w:rFonts w:ascii="Times New Roman" w:hAnsi="Times New Roman" w:cs="Times New Roman"/>
          <w:sz w:val="24"/>
          <w:szCs w:val="24"/>
          <w:lang w:val="en-US"/>
        </w:rPr>
        <w:t xml:space="preserve"> Thirdly, </w:t>
      </w:r>
      <w:r w:rsidR="005510FB">
        <w:rPr>
          <w:rFonts w:ascii="Times New Roman" w:hAnsi="Times New Roman" w:cs="Times New Roman"/>
          <w:sz w:val="24"/>
          <w:szCs w:val="24"/>
          <w:lang w:val="en-US"/>
        </w:rPr>
        <w:t>a specified payoff for each player is associated with each end. This can be zero sum, constant sum or non-zero sum. It is also assumed that a player has perfect knowledge of the game which includes the rules and the payoffs from all other players. Lastly, it is assumed that all players are rational and each player will select an outcome or a decision that gives the desired or the greatest payoff.</w:t>
      </w:r>
    </w:p>
    <w:p w14:paraId="76F22ACE" w14:textId="77777777" w:rsidR="0052692A" w:rsidRPr="0052692A" w:rsidRDefault="0052692A" w:rsidP="008309C3">
      <w:pPr>
        <w:spacing w:after="0" w:line="360" w:lineRule="auto"/>
        <w:jc w:val="both"/>
        <w:rPr>
          <w:rFonts w:ascii="Times New Roman" w:hAnsi="Times New Roman" w:cs="Times New Roman"/>
          <w:sz w:val="24"/>
          <w:szCs w:val="24"/>
          <w:lang w:val="en-US"/>
        </w:rPr>
      </w:pPr>
    </w:p>
    <w:p w14:paraId="551AE658" w14:textId="7C113CA1" w:rsidR="003938DF" w:rsidRDefault="003938DF" w:rsidP="008309C3">
      <w:pPr>
        <w:spacing w:after="0" w:line="360" w:lineRule="auto"/>
        <w:jc w:val="both"/>
        <w:rPr>
          <w:rFonts w:ascii="Times New Roman" w:hAnsi="Times New Roman" w:cs="Times New Roman"/>
          <w:b/>
          <w:bCs/>
          <w:sz w:val="24"/>
          <w:szCs w:val="24"/>
        </w:rPr>
      </w:pPr>
      <w:r w:rsidRPr="0052692A">
        <w:rPr>
          <w:rFonts w:ascii="Times New Roman" w:hAnsi="Times New Roman" w:cs="Times New Roman"/>
          <w:b/>
          <w:bCs/>
          <w:sz w:val="24"/>
          <w:szCs w:val="24"/>
        </w:rPr>
        <w:t>13.5 Strategy</w:t>
      </w:r>
      <w:r w:rsidR="005510FB">
        <w:rPr>
          <w:rFonts w:ascii="Times New Roman" w:hAnsi="Times New Roman" w:cs="Times New Roman"/>
          <w:b/>
          <w:bCs/>
          <w:sz w:val="24"/>
          <w:szCs w:val="24"/>
        </w:rPr>
        <w:t xml:space="preserve"> and Structure</w:t>
      </w:r>
      <w:r w:rsidRPr="0052692A">
        <w:rPr>
          <w:rFonts w:ascii="Times New Roman" w:hAnsi="Times New Roman" w:cs="Times New Roman"/>
          <w:b/>
          <w:bCs/>
          <w:sz w:val="24"/>
          <w:szCs w:val="24"/>
        </w:rPr>
        <w:t xml:space="preserve"> in Game Theory</w:t>
      </w:r>
    </w:p>
    <w:p w14:paraId="60469EE9" w14:textId="452A6DC4" w:rsidR="005510FB" w:rsidRPr="005510FB" w:rsidRDefault="005510FB" w:rsidP="008309C3">
      <w:pPr>
        <w:spacing w:after="0" w:line="360" w:lineRule="auto"/>
        <w:jc w:val="both"/>
        <w:rPr>
          <w:rFonts w:ascii="Times New Roman" w:hAnsi="Times New Roman" w:cs="Times New Roman"/>
          <w:sz w:val="24"/>
          <w:szCs w:val="24"/>
        </w:rPr>
      </w:pPr>
      <w:r w:rsidRPr="005510FB">
        <w:rPr>
          <w:rFonts w:ascii="Times New Roman" w:hAnsi="Times New Roman" w:cs="Times New Roman"/>
          <w:sz w:val="24"/>
          <w:szCs w:val="24"/>
        </w:rPr>
        <w:t>A game is usually structured to have players who also decide on the best strategy to follow.</w:t>
      </w:r>
      <w:r>
        <w:rPr>
          <w:rFonts w:ascii="Times New Roman" w:hAnsi="Times New Roman" w:cs="Times New Roman"/>
          <w:sz w:val="24"/>
          <w:szCs w:val="24"/>
        </w:rPr>
        <w:t xml:space="preserve"> The players may include individuals’ firms, governments or any entity. The key underlying assumption is that every player is rational and will seek to maximize the benefits or achieved the highest payoff available for the game. When clears are playing together, they can adopt a common strategy. A strategy is a set of objectives only known to the players of one team, which are followed in order to achieve the hugest payoff. A payoff is the net outcome of a successful strategy that has been implemented. Additionally, an outcome may reach a point of </w:t>
      </w:r>
      <w:r>
        <w:rPr>
          <w:rFonts w:ascii="Times New Roman" w:hAnsi="Times New Roman" w:cs="Times New Roman"/>
          <w:sz w:val="24"/>
          <w:szCs w:val="24"/>
        </w:rPr>
        <w:lastRenderedPageBreak/>
        <w:t>equilibrium. This is a point where no player can take any action that will increase their payoff, and the players in the game continue following their optimal strategies.</w:t>
      </w:r>
    </w:p>
    <w:p w14:paraId="2FC63BEB" w14:textId="77777777" w:rsidR="005510FB" w:rsidRDefault="005510FB" w:rsidP="008309C3">
      <w:pPr>
        <w:spacing w:after="0" w:line="360" w:lineRule="auto"/>
        <w:jc w:val="both"/>
        <w:rPr>
          <w:rFonts w:ascii="Times New Roman" w:hAnsi="Times New Roman" w:cs="Times New Roman"/>
          <w:b/>
          <w:bCs/>
          <w:sz w:val="24"/>
          <w:szCs w:val="24"/>
        </w:rPr>
      </w:pPr>
    </w:p>
    <w:p w14:paraId="31956863" w14:textId="42CA0F43" w:rsidR="00256E24" w:rsidRDefault="00256E24" w:rsidP="008309C3">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Types of Strategies</w:t>
      </w:r>
    </w:p>
    <w:p w14:paraId="293CD722" w14:textId="36359E66" w:rsidR="00256E24" w:rsidRPr="00256E24" w:rsidRDefault="00256E24" w:rsidP="008309C3">
      <w:pPr>
        <w:spacing w:after="0" w:line="360" w:lineRule="auto"/>
        <w:jc w:val="both"/>
        <w:rPr>
          <w:rFonts w:ascii="Times New Roman" w:hAnsi="Times New Roman" w:cs="Times New Roman"/>
          <w:sz w:val="24"/>
          <w:szCs w:val="24"/>
        </w:rPr>
      </w:pPr>
      <w:r w:rsidRPr="00256E24">
        <w:rPr>
          <w:rFonts w:ascii="Times New Roman" w:hAnsi="Times New Roman" w:cs="Times New Roman"/>
          <w:sz w:val="24"/>
          <w:szCs w:val="24"/>
        </w:rPr>
        <w:t>These are the different approaches that players can adopt to achieve a desired outcome. They can be categorized as follows.</w:t>
      </w:r>
    </w:p>
    <w:p w14:paraId="24F3FBC0" w14:textId="77777777" w:rsidR="00256E24" w:rsidRDefault="00256E24" w:rsidP="008309C3">
      <w:pPr>
        <w:spacing w:after="0" w:line="360" w:lineRule="auto"/>
        <w:jc w:val="both"/>
        <w:rPr>
          <w:rFonts w:ascii="Times New Roman" w:hAnsi="Times New Roman" w:cs="Times New Roman"/>
          <w:b/>
          <w:bCs/>
          <w:sz w:val="24"/>
          <w:szCs w:val="24"/>
        </w:rPr>
      </w:pPr>
    </w:p>
    <w:p w14:paraId="7B8CF418" w14:textId="04DD1C5A" w:rsidR="005510FB" w:rsidRDefault="005510FB" w:rsidP="008309C3">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Pure and Mixed Strategies.</w:t>
      </w:r>
    </w:p>
    <w:p w14:paraId="4CDDCFC1" w14:textId="754B3BA5" w:rsidR="005510FB" w:rsidRDefault="005510FB" w:rsidP="008309C3">
      <w:pPr>
        <w:spacing w:after="0" w:line="360" w:lineRule="auto"/>
        <w:jc w:val="both"/>
        <w:rPr>
          <w:rFonts w:ascii="Times New Roman" w:hAnsi="Times New Roman" w:cs="Times New Roman"/>
          <w:sz w:val="24"/>
          <w:szCs w:val="24"/>
        </w:rPr>
      </w:pPr>
      <w:r w:rsidRPr="005510FB">
        <w:rPr>
          <w:rFonts w:ascii="Times New Roman" w:hAnsi="Times New Roman" w:cs="Times New Roman"/>
          <w:sz w:val="24"/>
          <w:szCs w:val="24"/>
        </w:rPr>
        <w:t>A strategy is considered to be pure if it has defined action points at each point in the entire game.</w:t>
      </w:r>
      <w:r>
        <w:rPr>
          <w:rFonts w:ascii="Times New Roman" w:hAnsi="Times New Roman" w:cs="Times New Roman"/>
          <w:sz w:val="24"/>
          <w:szCs w:val="24"/>
        </w:rPr>
        <w:t xml:space="preserve"> Although appeals strategy is good when a player specializes in it, it has the downside of being too predictable to the opponents. For </w:t>
      </w:r>
      <w:r w:rsidR="009B25F5">
        <w:rPr>
          <w:rFonts w:ascii="Times New Roman" w:hAnsi="Times New Roman" w:cs="Times New Roman"/>
          <w:sz w:val="24"/>
          <w:szCs w:val="24"/>
        </w:rPr>
        <w:t>example,</w:t>
      </w:r>
      <w:r>
        <w:rPr>
          <w:rFonts w:ascii="Times New Roman" w:hAnsi="Times New Roman" w:cs="Times New Roman"/>
          <w:sz w:val="24"/>
          <w:szCs w:val="24"/>
        </w:rPr>
        <w:t xml:space="preserve"> there are some football teams who encourage their players to lift weight and eat proteins in order to build strength. The pure strategy of this team is to use their muscle</w:t>
      </w:r>
      <w:r w:rsidR="009B25F5">
        <w:rPr>
          <w:rFonts w:ascii="Times New Roman" w:hAnsi="Times New Roman" w:cs="Times New Roman"/>
          <w:sz w:val="24"/>
          <w:szCs w:val="24"/>
        </w:rPr>
        <w:t xml:space="preserve"> to overran opponents. If the team continues to only rely on this strategy, Opponents will be able to devise a new strategy to counter it. </w:t>
      </w:r>
    </w:p>
    <w:p w14:paraId="233A2BAE" w14:textId="77777777" w:rsidR="009B25F5" w:rsidRDefault="009B25F5" w:rsidP="008309C3">
      <w:pPr>
        <w:spacing w:after="0" w:line="360" w:lineRule="auto"/>
        <w:jc w:val="both"/>
        <w:rPr>
          <w:rFonts w:ascii="Times New Roman" w:hAnsi="Times New Roman" w:cs="Times New Roman"/>
          <w:sz w:val="24"/>
          <w:szCs w:val="24"/>
        </w:rPr>
      </w:pPr>
    </w:p>
    <w:p w14:paraId="3995DBAB" w14:textId="0E4112D8" w:rsidR="009B25F5" w:rsidRDefault="009B25F5" w:rsidP="008309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Mixed strategy involves combination of various strategies such that not even one of them dominates. For example, a football team may decide to have players with muscles and also some who can be able to run fast. The mixture of these strategies makes the team unpredictable to its opponents and makes it harder for these opponents to figure out a counter strategy</w:t>
      </w:r>
      <w:r w:rsidR="009B24DC">
        <w:rPr>
          <w:rFonts w:ascii="Times New Roman" w:hAnsi="Times New Roman" w:cs="Times New Roman"/>
          <w:sz w:val="24"/>
          <w:szCs w:val="24"/>
        </w:rPr>
        <w:t>.</w:t>
      </w:r>
    </w:p>
    <w:p w14:paraId="62A887D6" w14:textId="77777777" w:rsidR="009B25F5" w:rsidRDefault="009B25F5" w:rsidP="008309C3">
      <w:pPr>
        <w:spacing w:after="0" w:line="360" w:lineRule="auto"/>
        <w:jc w:val="both"/>
        <w:rPr>
          <w:rFonts w:ascii="Times New Roman" w:hAnsi="Times New Roman" w:cs="Times New Roman"/>
          <w:sz w:val="24"/>
          <w:szCs w:val="24"/>
        </w:rPr>
      </w:pPr>
    </w:p>
    <w:p w14:paraId="44727457" w14:textId="0FF1B7F8" w:rsidR="009B25F5" w:rsidRPr="009B25F5" w:rsidRDefault="009B25F5" w:rsidP="008309C3">
      <w:pPr>
        <w:spacing w:after="0" w:line="360" w:lineRule="auto"/>
        <w:jc w:val="both"/>
        <w:rPr>
          <w:rFonts w:ascii="Times New Roman" w:hAnsi="Times New Roman" w:cs="Times New Roman"/>
          <w:b/>
          <w:bCs/>
          <w:sz w:val="24"/>
          <w:szCs w:val="24"/>
        </w:rPr>
      </w:pPr>
      <w:r w:rsidRPr="009B25F5">
        <w:rPr>
          <w:rFonts w:ascii="Times New Roman" w:hAnsi="Times New Roman" w:cs="Times New Roman"/>
          <w:b/>
          <w:bCs/>
          <w:sz w:val="24"/>
          <w:szCs w:val="24"/>
        </w:rPr>
        <w:t>Dominant versus Dominated Strategy</w:t>
      </w:r>
    </w:p>
    <w:p w14:paraId="5FD3A0BF" w14:textId="0D65636E" w:rsidR="005510FB" w:rsidRPr="00256E24" w:rsidRDefault="00256E24" w:rsidP="008309C3">
      <w:pPr>
        <w:spacing w:after="0" w:line="360" w:lineRule="auto"/>
        <w:jc w:val="both"/>
        <w:rPr>
          <w:rFonts w:ascii="Times New Roman" w:hAnsi="Times New Roman" w:cs="Times New Roman"/>
          <w:sz w:val="24"/>
          <w:szCs w:val="24"/>
        </w:rPr>
      </w:pPr>
      <w:r w:rsidRPr="00256E24">
        <w:rPr>
          <w:rFonts w:ascii="Times New Roman" w:hAnsi="Times New Roman" w:cs="Times New Roman"/>
          <w:sz w:val="24"/>
          <w:szCs w:val="24"/>
        </w:rPr>
        <w:t>A dominant strategy is the most optimal strategy that a player can take which maximizes the possibility that the player will have the most desirable outcome</w:t>
      </w:r>
      <w:r>
        <w:rPr>
          <w:rFonts w:ascii="Times New Roman" w:hAnsi="Times New Roman" w:cs="Times New Roman"/>
          <w:sz w:val="24"/>
          <w:szCs w:val="24"/>
        </w:rPr>
        <w:t>. The dominant strategy can also be regarded as the one with the best payoff regardless of what strategy the opponents adopt. The dominated strategy is the one where a player sits back and awaits the dominant strategy to take over with the hope that there is a chance it will fail. If one player adopts a dominant strategy, all other subsequent strategies in the game are considered to be dominated strategies.</w:t>
      </w:r>
    </w:p>
    <w:p w14:paraId="67B1EB06" w14:textId="074C1261" w:rsidR="009B25F5" w:rsidRDefault="009B25F5" w:rsidP="008309C3">
      <w:pPr>
        <w:spacing w:after="0" w:line="360" w:lineRule="auto"/>
        <w:jc w:val="both"/>
        <w:rPr>
          <w:rFonts w:ascii="Times New Roman" w:hAnsi="Times New Roman" w:cs="Times New Roman"/>
          <w:b/>
          <w:bCs/>
          <w:sz w:val="24"/>
          <w:szCs w:val="24"/>
        </w:rPr>
      </w:pPr>
    </w:p>
    <w:p w14:paraId="4F66BE42" w14:textId="2F4A5844" w:rsidR="00256E24" w:rsidRDefault="00256E24" w:rsidP="008309C3">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Maxmin versus Minmax Strategy</w:t>
      </w:r>
    </w:p>
    <w:p w14:paraId="09FA442E" w14:textId="603837A9" w:rsidR="00256E24" w:rsidRDefault="00256E24" w:rsidP="008309C3">
      <w:pPr>
        <w:spacing w:after="0" w:line="360" w:lineRule="auto"/>
        <w:jc w:val="both"/>
        <w:rPr>
          <w:rFonts w:ascii="Times New Roman" w:hAnsi="Times New Roman" w:cs="Times New Roman"/>
          <w:sz w:val="24"/>
          <w:szCs w:val="24"/>
        </w:rPr>
      </w:pPr>
      <w:r w:rsidRPr="00256E24">
        <w:rPr>
          <w:rFonts w:ascii="Times New Roman" w:hAnsi="Times New Roman" w:cs="Times New Roman"/>
          <w:sz w:val="24"/>
          <w:szCs w:val="24"/>
        </w:rPr>
        <w:t xml:space="preserve">Also known as the safety-first strategy, the maximin strategy is a strategy adopted to minimize the worst-case potential loss. A player considers all the best opponent responses to his strategy and selects the strategy that will </w:t>
      </w:r>
      <w:r w:rsidR="00BE2148">
        <w:rPr>
          <w:rFonts w:ascii="Times New Roman" w:hAnsi="Times New Roman" w:cs="Times New Roman"/>
          <w:sz w:val="24"/>
          <w:szCs w:val="24"/>
        </w:rPr>
        <w:t xml:space="preserve">maximize the minimum payoff of a player. It also involves maximizing a player own minimum payoff. </w:t>
      </w:r>
    </w:p>
    <w:p w14:paraId="1C412B5A" w14:textId="39053A84" w:rsidR="00BE2148" w:rsidRPr="00256E24" w:rsidRDefault="00BE2148" w:rsidP="008309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 minmax strategy is the one which a player minimizes the best-case payoff of their rivals. A player will consider all the best responses and opponents can come up with and select the strategy that the opponents-based strategy gives a payoff.</w:t>
      </w:r>
    </w:p>
    <w:p w14:paraId="352BA0AB" w14:textId="77777777" w:rsidR="00BE2148" w:rsidRDefault="00BE2148" w:rsidP="008309C3">
      <w:pPr>
        <w:spacing w:after="0" w:line="360" w:lineRule="auto"/>
        <w:jc w:val="both"/>
        <w:rPr>
          <w:rFonts w:ascii="Times New Roman" w:hAnsi="Times New Roman" w:cs="Times New Roman"/>
          <w:b/>
          <w:bCs/>
          <w:sz w:val="24"/>
          <w:szCs w:val="24"/>
        </w:rPr>
      </w:pPr>
    </w:p>
    <w:p w14:paraId="5FBD2908" w14:textId="18A2B5F8" w:rsidR="00F4590E" w:rsidRDefault="003938DF" w:rsidP="008309C3">
      <w:pPr>
        <w:spacing w:after="0" w:line="360" w:lineRule="auto"/>
        <w:jc w:val="both"/>
        <w:rPr>
          <w:rFonts w:ascii="Times New Roman" w:hAnsi="Times New Roman" w:cs="Times New Roman"/>
          <w:b/>
          <w:bCs/>
          <w:sz w:val="24"/>
          <w:szCs w:val="24"/>
        </w:rPr>
      </w:pPr>
      <w:r w:rsidRPr="0052692A">
        <w:rPr>
          <w:rFonts w:ascii="Times New Roman" w:hAnsi="Times New Roman" w:cs="Times New Roman"/>
          <w:b/>
          <w:bCs/>
          <w:sz w:val="24"/>
          <w:szCs w:val="24"/>
        </w:rPr>
        <w:t>13.6 Concept of Nash Equilibrium</w:t>
      </w:r>
    </w:p>
    <w:p w14:paraId="01C76C73" w14:textId="4E4198A5" w:rsidR="00BE2148" w:rsidRPr="009A10F6" w:rsidRDefault="009A10F6" w:rsidP="008309C3">
      <w:pPr>
        <w:spacing w:after="0" w:line="360" w:lineRule="auto"/>
        <w:jc w:val="both"/>
        <w:rPr>
          <w:rFonts w:ascii="Times New Roman" w:hAnsi="Times New Roman" w:cs="Times New Roman"/>
          <w:sz w:val="24"/>
          <w:szCs w:val="24"/>
        </w:rPr>
      </w:pPr>
      <w:r w:rsidRPr="009A10F6">
        <w:rPr>
          <w:rFonts w:ascii="Times New Roman" w:hAnsi="Times New Roman" w:cs="Times New Roman"/>
          <w:sz w:val="24"/>
          <w:szCs w:val="24"/>
        </w:rPr>
        <w:t>The Nash Equilibrium strategy is the collective strategy in a game involving two or more players where no player has anything to gain by changing his strategy</w:t>
      </w:r>
      <w:r>
        <w:rPr>
          <w:rFonts w:ascii="Times New Roman" w:hAnsi="Times New Roman" w:cs="Times New Roman"/>
          <w:sz w:val="24"/>
          <w:szCs w:val="24"/>
        </w:rPr>
        <w:t xml:space="preserve">. It assumes that all the strategies are fixed and do not change in the near future. This equilibrium is mostly applicable in Cournot’s theory of oligopoly behaviour. Each </w:t>
      </w:r>
      <w:r w:rsidR="00F676F4">
        <w:rPr>
          <w:rFonts w:ascii="Times New Roman" w:hAnsi="Times New Roman" w:cs="Times New Roman"/>
          <w:sz w:val="24"/>
          <w:szCs w:val="24"/>
        </w:rPr>
        <w:t>firm</w:t>
      </w:r>
      <w:r>
        <w:rPr>
          <w:rFonts w:ascii="Times New Roman" w:hAnsi="Times New Roman" w:cs="Times New Roman"/>
          <w:sz w:val="24"/>
          <w:szCs w:val="24"/>
        </w:rPr>
        <w:t xml:space="preserve"> chooses how much output to produce in order to maximize profit, and the output of one firm depends on the output of others firms.</w:t>
      </w:r>
    </w:p>
    <w:p w14:paraId="1A95103B" w14:textId="77777777" w:rsidR="00BE2148" w:rsidRDefault="00BE2148" w:rsidP="008309C3">
      <w:pPr>
        <w:spacing w:after="0" w:line="360" w:lineRule="auto"/>
        <w:jc w:val="both"/>
        <w:rPr>
          <w:rFonts w:ascii="Times New Roman" w:hAnsi="Times New Roman" w:cs="Times New Roman"/>
          <w:b/>
          <w:bCs/>
          <w:sz w:val="24"/>
          <w:szCs w:val="24"/>
        </w:rPr>
      </w:pPr>
    </w:p>
    <w:p w14:paraId="017DA121" w14:textId="779F7DBA" w:rsidR="00BE2148" w:rsidRDefault="009A10F6" w:rsidP="008309C3">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13.7 The Prisoner Dilemma</w:t>
      </w:r>
    </w:p>
    <w:p w14:paraId="19B3FED6" w14:textId="146B9D48" w:rsidR="00BE2148" w:rsidRDefault="004C2425" w:rsidP="008309C3">
      <w:pPr>
        <w:spacing w:after="0" w:line="360" w:lineRule="auto"/>
        <w:jc w:val="both"/>
        <w:rPr>
          <w:rFonts w:ascii="Times New Roman" w:hAnsi="Times New Roman" w:cs="Times New Roman"/>
          <w:sz w:val="24"/>
          <w:szCs w:val="24"/>
        </w:rPr>
      </w:pPr>
      <w:r w:rsidRPr="004C2425">
        <w:rPr>
          <w:rFonts w:ascii="Times New Roman" w:hAnsi="Times New Roman" w:cs="Times New Roman"/>
          <w:sz w:val="24"/>
          <w:szCs w:val="24"/>
        </w:rPr>
        <w:t>In the prisoner’s dilemma two players acting in their best interest arrive at a common suboptimal outcome</w:t>
      </w:r>
      <w:r>
        <w:rPr>
          <w:rFonts w:ascii="Times New Roman" w:hAnsi="Times New Roman" w:cs="Times New Roman"/>
          <w:sz w:val="24"/>
          <w:szCs w:val="24"/>
        </w:rPr>
        <w:t>. For example, let’s imagine we have prisoner X and Y. They are both arrested and interrogated separately. The authorities offer them the following options. If player X confesses and Y does not, player X will be released and Y will be locked for 5 years. The vice versa also applies. If both of them decide not to confess, they will be locked in for 1 year each. If they both confess, they’ll be locked in for three years each. Looking at these options it becomes desirable for each of the players to confess and receive the maximum three years rather than one of them deciding to keep quiet and either confessing and being locked for five years.</w:t>
      </w:r>
    </w:p>
    <w:p w14:paraId="0E1B8118" w14:textId="77777777" w:rsidR="004C2425" w:rsidRDefault="004C2425" w:rsidP="008309C3">
      <w:pPr>
        <w:spacing w:after="0" w:line="360" w:lineRule="auto"/>
        <w:jc w:val="both"/>
        <w:rPr>
          <w:rFonts w:ascii="Times New Roman" w:hAnsi="Times New Roman" w:cs="Times New Roman"/>
          <w:sz w:val="24"/>
          <w:szCs w:val="24"/>
        </w:rPr>
      </w:pPr>
    </w:p>
    <w:p w14:paraId="7EDA9547" w14:textId="2915815A" w:rsidR="004C2425" w:rsidRPr="004C2425" w:rsidRDefault="004C2425" w:rsidP="008309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prisoner’s dilemma is applicable in the economy where each individual decision maker decides to behave in a way that makes all the players collectively was off. They do so because they do not have the expectation that fellow players will make decisions that are cooperative in nature. The dilemma is also applicable to potential cartel members who decide to enrich themselves by restricting output. </w:t>
      </w:r>
      <w:r w:rsidR="009B24DC">
        <w:rPr>
          <w:rFonts w:ascii="Times New Roman" w:hAnsi="Times New Roman" w:cs="Times New Roman"/>
          <w:sz w:val="24"/>
          <w:szCs w:val="24"/>
        </w:rPr>
        <w:t>However,</w:t>
      </w:r>
      <w:r>
        <w:rPr>
          <w:rFonts w:ascii="Times New Roman" w:hAnsi="Times New Roman" w:cs="Times New Roman"/>
          <w:sz w:val="24"/>
          <w:szCs w:val="24"/>
        </w:rPr>
        <w:t xml:space="preserve"> if a cartel member decides to cheat and produce more than they start to gain individually</w:t>
      </w:r>
      <w:r w:rsidR="00A35DAE">
        <w:rPr>
          <w:rFonts w:ascii="Times New Roman" w:hAnsi="Times New Roman" w:cs="Times New Roman"/>
          <w:sz w:val="24"/>
          <w:szCs w:val="24"/>
        </w:rPr>
        <w:t>.</w:t>
      </w:r>
    </w:p>
    <w:p w14:paraId="6C2C5EB2" w14:textId="77777777" w:rsidR="00BE2148" w:rsidRPr="004C2425" w:rsidRDefault="00BE2148" w:rsidP="008309C3">
      <w:pPr>
        <w:spacing w:after="0" w:line="360" w:lineRule="auto"/>
        <w:jc w:val="both"/>
        <w:rPr>
          <w:rFonts w:ascii="Times New Roman" w:hAnsi="Times New Roman" w:cs="Times New Roman"/>
          <w:sz w:val="24"/>
          <w:szCs w:val="24"/>
        </w:rPr>
      </w:pPr>
    </w:p>
    <w:p w14:paraId="2DE585C6" w14:textId="77777777" w:rsidR="00BE2148" w:rsidRDefault="00BE2148" w:rsidP="008309C3">
      <w:pPr>
        <w:spacing w:after="0" w:line="360" w:lineRule="auto"/>
        <w:jc w:val="both"/>
        <w:rPr>
          <w:rFonts w:ascii="Times New Roman" w:hAnsi="Times New Roman" w:cs="Times New Roman"/>
          <w:b/>
          <w:bCs/>
          <w:sz w:val="24"/>
          <w:szCs w:val="24"/>
        </w:rPr>
      </w:pPr>
    </w:p>
    <w:p w14:paraId="3BF546B8" w14:textId="77777777" w:rsidR="009B24DC" w:rsidRDefault="009B24DC" w:rsidP="008309C3">
      <w:pPr>
        <w:spacing w:after="0" w:line="360" w:lineRule="auto"/>
        <w:jc w:val="both"/>
        <w:rPr>
          <w:rFonts w:ascii="Times New Roman" w:hAnsi="Times New Roman" w:cs="Times New Roman"/>
          <w:b/>
          <w:bCs/>
          <w:sz w:val="24"/>
          <w:szCs w:val="24"/>
        </w:rPr>
      </w:pPr>
    </w:p>
    <w:p w14:paraId="7F5CA545" w14:textId="77777777" w:rsidR="00BE2148" w:rsidRDefault="00BE2148" w:rsidP="008309C3">
      <w:pPr>
        <w:spacing w:after="0" w:line="360" w:lineRule="auto"/>
        <w:jc w:val="both"/>
        <w:rPr>
          <w:rFonts w:ascii="Times New Roman" w:hAnsi="Times New Roman" w:cs="Times New Roman"/>
          <w:b/>
          <w:bCs/>
          <w:sz w:val="24"/>
          <w:szCs w:val="24"/>
        </w:rPr>
      </w:pPr>
    </w:p>
    <w:p w14:paraId="6BD07C61" w14:textId="77777777" w:rsidR="00BE2148" w:rsidRDefault="00BE2148" w:rsidP="008309C3">
      <w:pPr>
        <w:spacing w:after="0" w:line="360" w:lineRule="auto"/>
        <w:jc w:val="both"/>
        <w:rPr>
          <w:rFonts w:ascii="Times New Roman" w:hAnsi="Times New Roman" w:cs="Times New Roman"/>
          <w:b/>
          <w:bCs/>
          <w:sz w:val="24"/>
          <w:szCs w:val="24"/>
        </w:rPr>
      </w:pPr>
    </w:p>
    <w:p w14:paraId="1C1476E1" w14:textId="77777777" w:rsidR="00BE2148" w:rsidRDefault="00BE2148" w:rsidP="008309C3">
      <w:pPr>
        <w:spacing w:after="0" w:line="360" w:lineRule="auto"/>
        <w:jc w:val="both"/>
        <w:rPr>
          <w:rFonts w:ascii="Times New Roman" w:hAnsi="Times New Roman" w:cs="Times New Roman"/>
          <w:b/>
          <w:bCs/>
          <w:sz w:val="24"/>
          <w:szCs w:val="24"/>
        </w:rPr>
      </w:pPr>
    </w:p>
    <w:p w14:paraId="39A3AA74" w14:textId="332CEFDA" w:rsidR="003938DF" w:rsidRDefault="003938DF" w:rsidP="008309C3">
      <w:pPr>
        <w:spacing w:after="0" w:line="360" w:lineRule="auto"/>
        <w:jc w:val="both"/>
        <w:rPr>
          <w:rFonts w:ascii="Times New Roman" w:hAnsi="Times New Roman" w:cs="Times New Roman"/>
          <w:b/>
          <w:bCs/>
          <w:sz w:val="24"/>
          <w:szCs w:val="24"/>
        </w:rPr>
      </w:pPr>
      <w:r w:rsidRPr="0052692A">
        <w:rPr>
          <w:rFonts w:ascii="Times New Roman" w:hAnsi="Times New Roman" w:cs="Times New Roman"/>
          <w:b/>
          <w:bCs/>
          <w:sz w:val="24"/>
          <w:szCs w:val="24"/>
        </w:rPr>
        <w:lastRenderedPageBreak/>
        <w:t>13.7 Types of Games</w:t>
      </w:r>
    </w:p>
    <w:p w14:paraId="050AE1FB" w14:textId="4EFCB032" w:rsidR="00A35DAE" w:rsidRDefault="00A35DAE" w:rsidP="008309C3">
      <w:pPr>
        <w:spacing w:after="0" w:line="360" w:lineRule="auto"/>
        <w:jc w:val="both"/>
        <w:rPr>
          <w:rFonts w:ascii="Times New Roman" w:hAnsi="Times New Roman" w:cs="Times New Roman"/>
          <w:sz w:val="24"/>
          <w:szCs w:val="24"/>
        </w:rPr>
      </w:pPr>
      <w:r w:rsidRPr="00A35DAE">
        <w:rPr>
          <w:rFonts w:ascii="Times New Roman" w:hAnsi="Times New Roman" w:cs="Times New Roman"/>
          <w:sz w:val="24"/>
          <w:szCs w:val="24"/>
        </w:rPr>
        <w:t>Between players in a game there are various types of games that can be played and each player concentrates on a game that will give him the best possible outcome.</w:t>
      </w:r>
    </w:p>
    <w:p w14:paraId="5B2185A7" w14:textId="77777777" w:rsidR="00A35DAE" w:rsidRDefault="00A35DAE" w:rsidP="008309C3">
      <w:pPr>
        <w:spacing w:after="0" w:line="360" w:lineRule="auto"/>
        <w:jc w:val="both"/>
        <w:rPr>
          <w:rFonts w:ascii="Times New Roman" w:hAnsi="Times New Roman" w:cs="Times New Roman"/>
          <w:sz w:val="24"/>
          <w:szCs w:val="24"/>
        </w:rPr>
      </w:pPr>
    </w:p>
    <w:p w14:paraId="1F1254FD" w14:textId="4FE6C3F6" w:rsidR="00A35DAE" w:rsidRPr="00A35DAE" w:rsidRDefault="00A35DAE" w:rsidP="008309C3">
      <w:pPr>
        <w:spacing w:after="0" w:line="360" w:lineRule="auto"/>
        <w:jc w:val="both"/>
        <w:rPr>
          <w:rFonts w:ascii="Times New Roman" w:hAnsi="Times New Roman" w:cs="Times New Roman"/>
          <w:b/>
          <w:bCs/>
          <w:sz w:val="24"/>
          <w:szCs w:val="24"/>
        </w:rPr>
      </w:pPr>
      <w:r w:rsidRPr="00A35DAE">
        <w:rPr>
          <w:rFonts w:ascii="Times New Roman" w:hAnsi="Times New Roman" w:cs="Times New Roman"/>
          <w:b/>
          <w:bCs/>
          <w:sz w:val="24"/>
          <w:szCs w:val="24"/>
        </w:rPr>
        <w:t>Cooperative versus non-Cooperative games</w:t>
      </w:r>
    </w:p>
    <w:p w14:paraId="71FCC587" w14:textId="538F1B7D" w:rsidR="00A35DAE" w:rsidRDefault="00A35DAE" w:rsidP="008309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Cooperative games are those which involve and require cooperation among the players. In practice cooperation among </w:t>
      </w:r>
      <w:r w:rsidR="00F676F4">
        <w:rPr>
          <w:rFonts w:ascii="Times New Roman" w:hAnsi="Times New Roman" w:cs="Times New Roman"/>
          <w:sz w:val="24"/>
          <w:szCs w:val="24"/>
        </w:rPr>
        <w:t>firm</w:t>
      </w:r>
      <w:r>
        <w:rPr>
          <w:rFonts w:ascii="Times New Roman" w:hAnsi="Times New Roman" w:cs="Times New Roman"/>
          <w:sz w:val="24"/>
          <w:szCs w:val="24"/>
        </w:rPr>
        <w:t>s is considered illegal because it raises and anti- trust issues. Non corporate games are those that involve zero possibility of players collaborating and there is usually intense competition among the players.</w:t>
      </w:r>
    </w:p>
    <w:p w14:paraId="796B65BE" w14:textId="77777777" w:rsidR="00A35DAE" w:rsidRDefault="00A35DAE" w:rsidP="008309C3">
      <w:pPr>
        <w:spacing w:after="0" w:line="360" w:lineRule="auto"/>
        <w:jc w:val="both"/>
        <w:rPr>
          <w:rFonts w:ascii="Times New Roman" w:hAnsi="Times New Roman" w:cs="Times New Roman"/>
          <w:sz w:val="24"/>
          <w:szCs w:val="24"/>
        </w:rPr>
      </w:pPr>
    </w:p>
    <w:p w14:paraId="5B67CFCE" w14:textId="4ED87910" w:rsidR="00A35DAE" w:rsidRPr="00A35DAE" w:rsidRDefault="00A35DAE" w:rsidP="008309C3">
      <w:pPr>
        <w:spacing w:after="0" w:line="360" w:lineRule="auto"/>
        <w:jc w:val="both"/>
        <w:rPr>
          <w:rFonts w:ascii="Times New Roman" w:hAnsi="Times New Roman" w:cs="Times New Roman"/>
          <w:b/>
          <w:bCs/>
          <w:sz w:val="24"/>
          <w:szCs w:val="24"/>
        </w:rPr>
      </w:pPr>
      <w:r w:rsidRPr="00A35DAE">
        <w:rPr>
          <w:rFonts w:ascii="Times New Roman" w:hAnsi="Times New Roman" w:cs="Times New Roman"/>
          <w:b/>
          <w:bCs/>
          <w:sz w:val="24"/>
          <w:szCs w:val="24"/>
        </w:rPr>
        <w:t>Simultaneous Games versus Sequential Move games</w:t>
      </w:r>
    </w:p>
    <w:p w14:paraId="1856838C" w14:textId="20142657" w:rsidR="00A35DAE" w:rsidRDefault="00A35DAE" w:rsidP="008309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a simultaneous game both players in the game act at the same time. For example, two forms operating in an oligopoly may decide to launch a product at the same time and the launching becomes simultaneous or a coincidence that no firm had a foresight of. In a sequential game one player makes a move and other players are able to watch and decide what move to make based on the first players move. This is similar to a game of chess. Sequential moves also explain the nature of competition between firms in an oligopoly where one firm makes a move that is closely monitored and counteracted by the competing firms.</w:t>
      </w:r>
    </w:p>
    <w:p w14:paraId="3456629D" w14:textId="77777777" w:rsidR="00A35DAE" w:rsidRDefault="00A35DAE" w:rsidP="008309C3">
      <w:pPr>
        <w:spacing w:after="0" w:line="360" w:lineRule="auto"/>
        <w:jc w:val="both"/>
        <w:rPr>
          <w:rFonts w:ascii="Times New Roman" w:hAnsi="Times New Roman" w:cs="Times New Roman"/>
          <w:sz w:val="24"/>
          <w:szCs w:val="24"/>
        </w:rPr>
      </w:pPr>
    </w:p>
    <w:p w14:paraId="6B643794" w14:textId="22BFDF0D" w:rsidR="00A35DAE" w:rsidRPr="00A35DAE" w:rsidRDefault="00A35DAE" w:rsidP="008309C3">
      <w:pPr>
        <w:spacing w:after="0" w:line="360" w:lineRule="auto"/>
        <w:jc w:val="both"/>
        <w:rPr>
          <w:rFonts w:ascii="Times New Roman" w:hAnsi="Times New Roman" w:cs="Times New Roman"/>
          <w:b/>
          <w:bCs/>
          <w:sz w:val="24"/>
          <w:szCs w:val="24"/>
        </w:rPr>
      </w:pPr>
      <w:r w:rsidRPr="00A35DAE">
        <w:rPr>
          <w:rFonts w:ascii="Times New Roman" w:hAnsi="Times New Roman" w:cs="Times New Roman"/>
          <w:b/>
          <w:bCs/>
          <w:sz w:val="24"/>
          <w:szCs w:val="24"/>
        </w:rPr>
        <w:t>Constant Sum, Zero Sum and Non-Zero-Sum Games</w:t>
      </w:r>
    </w:p>
    <w:p w14:paraId="1A05A98C" w14:textId="09B848FE" w:rsidR="00FB1F36" w:rsidRDefault="00A35DAE" w:rsidP="008309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Constant games are a case where the total benefit of the player under each strategy is constant and players have to share the profits. For </w:t>
      </w:r>
      <w:r w:rsidR="008440E5">
        <w:rPr>
          <w:rFonts w:ascii="Times New Roman" w:hAnsi="Times New Roman" w:cs="Times New Roman"/>
          <w:sz w:val="24"/>
          <w:szCs w:val="24"/>
        </w:rPr>
        <w:t>example,</w:t>
      </w:r>
      <w:r>
        <w:rPr>
          <w:rFonts w:ascii="Times New Roman" w:hAnsi="Times New Roman" w:cs="Times New Roman"/>
          <w:sz w:val="24"/>
          <w:szCs w:val="24"/>
        </w:rPr>
        <w:t xml:space="preserve"> in a game of cards where the cards are distributed equally</w:t>
      </w:r>
      <w:r w:rsidR="002F2C6F">
        <w:rPr>
          <w:rFonts w:ascii="Times New Roman" w:hAnsi="Times New Roman" w:cs="Times New Roman"/>
          <w:sz w:val="24"/>
          <w:szCs w:val="24"/>
        </w:rPr>
        <w:t>, if</w:t>
      </w:r>
      <w:r>
        <w:rPr>
          <w:rFonts w:ascii="Times New Roman" w:hAnsi="Times New Roman" w:cs="Times New Roman"/>
          <w:sz w:val="24"/>
          <w:szCs w:val="24"/>
        </w:rPr>
        <w:t xml:space="preserve"> one player is winning it is intuitive that the other player is losing.</w:t>
      </w:r>
      <w:r w:rsidR="008440E5">
        <w:rPr>
          <w:rFonts w:ascii="Times New Roman" w:hAnsi="Times New Roman" w:cs="Times New Roman"/>
          <w:sz w:val="24"/>
          <w:szCs w:val="24"/>
        </w:rPr>
        <w:t xml:space="preserve"> In a zero-sum game the total benefit of the players under each strategy is equal to zero. Without a doubt the gain of one participant is always equal to the loss of another. This is mostly applicable in sporting events where gains by one player are contracted by losses by the other player. In practice if a company decides to add the wages of its employees, this will increase the cost of production for the firm. </w:t>
      </w:r>
    </w:p>
    <w:p w14:paraId="2C06FD65" w14:textId="77777777" w:rsidR="00FB1F36" w:rsidRDefault="00FB1F36" w:rsidP="008309C3">
      <w:pPr>
        <w:spacing w:after="0" w:line="360" w:lineRule="auto"/>
        <w:jc w:val="both"/>
        <w:rPr>
          <w:rFonts w:ascii="Times New Roman" w:hAnsi="Times New Roman" w:cs="Times New Roman"/>
          <w:sz w:val="24"/>
          <w:szCs w:val="24"/>
        </w:rPr>
      </w:pPr>
    </w:p>
    <w:p w14:paraId="694FD242" w14:textId="66462504" w:rsidR="008440E5" w:rsidRDefault="008440E5" w:rsidP="008309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For non-zero-sum game, the total benefit of all the players summed up together under each strategy are more than zero and also constant. In this case there are wind weight or lose lose situation. </w:t>
      </w:r>
      <w:r w:rsidR="00FB1F36">
        <w:rPr>
          <w:rFonts w:ascii="Times New Roman" w:hAnsi="Times New Roman" w:cs="Times New Roman"/>
          <w:sz w:val="24"/>
          <w:szCs w:val="24"/>
        </w:rPr>
        <w:t>For example, if a company decides to increase the wages of its workers, the workers will be happy and they may be motivated to work more which increases the overall productivity of the firm. This results too are mutually beneficial decision between the two parties.</w:t>
      </w:r>
    </w:p>
    <w:p w14:paraId="1E56DFB4" w14:textId="755F6CD2" w:rsidR="00A35DAE" w:rsidRPr="00A35DAE" w:rsidRDefault="00A35DAE" w:rsidP="008309C3">
      <w:pPr>
        <w:spacing w:after="0" w:line="360" w:lineRule="auto"/>
        <w:jc w:val="both"/>
        <w:rPr>
          <w:rFonts w:ascii="Times New Roman" w:hAnsi="Times New Roman" w:cs="Times New Roman"/>
          <w:b/>
          <w:bCs/>
          <w:sz w:val="24"/>
          <w:szCs w:val="24"/>
        </w:rPr>
      </w:pPr>
      <w:r w:rsidRPr="00A35DAE">
        <w:rPr>
          <w:rFonts w:ascii="Times New Roman" w:hAnsi="Times New Roman" w:cs="Times New Roman"/>
          <w:b/>
          <w:bCs/>
          <w:sz w:val="24"/>
          <w:szCs w:val="24"/>
        </w:rPr>
        <w:lastRenderedPageBreak/>
        <w:t>Symmetric versus Asymmetric Games</w:t>
      </w:r>
    </w:p>
    <w:p w14:paraId="0AAC8D90" w14:textId="1AF32097" w:rsidR="00A35DAE" w:rsidRDefault="00FB1F36" w:rsidP="008309C3">
      <w:pPr>
        <w:spacing w:after="0" w:line="360" w:lineRule="auto"/>
        <w:jc w:val="both"/>
        <w:rPr>
          <w:rFonts w:ascii="Times New Roman" w:hAnsi="Times New Roman" w:cs="Times New Roman"/>
          <w:sz w:val="24"/>
          <w:szCs w:val="24"/>
        </w:rPr>
      </w:pPr>
      <w:r w:rsidRPr="00FB1F36">
        <w:rPr>
          <w:rFonts w:ascii="Times New Roman" w:hAnsi="Times New Roman" w:cs="Times New Roman"/>
          <w:sz w:val="24"/>
          <w:szCs w:val="24"/>
        </w:rPr>
        <w:t xml:space="preserve">In symmetric games the payoffs are dependent on the strategies adopted in the game and not </w:t>
      </w:r>
      <w:r>
        <w:rPr>
          <w:rFonts w:ascii="Times New Roman" w:hAnsi="Times New Roman" w:cs="Times New Roman"/>
          <w:sz w:val="24"/>
          <w:szCs w:val="24"/>
        </w:rPr>
        <w:t xml:space="preserve">on </w:t>
      </w:r>
      <w:r w:rsidRPr="00FB1F36">
        <w:rPr>
          <w:rFonts w:ascii="Times New Roman" w:hAnsi="Times New Roman" w:cs="Times New Roman"/>
          <w:sz w:val="24"/>
          <w:szCs w:val="24"/>
        </w:rPr>
        <w:t>the players</w:t>
      </w:r>
      <w:r>
        <w:rPr>
          <w:rFonts w:ascii="Times New Roman" w:hAnsi="Times New Roman" w:cs="Times New Roman"/>
          <w:sz w:val="24"/>
          <w:szCs w:val="24"/>
        </w:rPr>
        <w:t>. If the players are rotated and the strategies remain the same, the outcomes will be different for the new team. Asymmetrical games will have different strategies in players. A strategy that worked in the first instance may not work in subsequent instances.</w:t>
      </w:r>
    </w:p>
    <w:p w14:paraId="3C10BC61" w14:textId="77777777" w:rsidR="00FB1F36" w:rsidRDefault="00FB1F36" w:rsidP="008309C3">
      <w:pPr>
        <w:spacing w:after="0" w:line="360" w:lineRule="auto"/>
        <w:jc w:val="both"/>
        <w:rPr>
          <w:rFonts w:ascii="Times New Roman" w:hAnsi="Times New Roman" w:cs="Times New Roman"/>
          <w:sz w:val="24"/>
          <w:szCs w:val="24"/>
        </w:rPr>
      </w:pPr>
    </w:p>
    <w:p w14:paraId="4D8A5997" w14:textId="67C6512A" w:rsidR="00FB1F36" w:rsidRPr="00FB1F36" w:rsidRDefault="00FB1F36" w:rsidP="008309C3">
      <w:pPr>
        <w:spacing w:after="0" w:line="360" w:lineRule="auto"/>
        <w:jc w:val="both"/>
        <w:rPr>
          <w:rFonts w:ascii="Times New Roman" w:hAnsi="Times New Roman" w:cs="Times New Roman"/>
          <w:b/>
          <w:bCs/>
          <w:sz w:val="24"/>
          <w:szCs w:val="24"/>
        </w:rPr>
      </w:pPr>
      <w:r w:rsidRPr="00FB1F36">
        <w:rPr>
          <w:rFonts w:ascii="Times New Roman" w:hAnsi="Times New Roman" w:cs="Times New Roman"/>
          <w:b/>
          <w:bCs/>
          <w:sz w:val="24"/>
          <w:szCs w:val="24"/>
        </w:rPr>
        <w:t>Application of Game</w:t>
      </w:r>
      <w:r>
        <w:rPr>
          <w:rFonts w:ascii="Times New Roman" w:hAnsi="Times New Roman" w:cs="Times New Roman"/>
          <w:b/>
          <w:bCs/>
          <w:sz w:val="24"/>
          <w:szCs w:val="24"/>
        </w:rPr>
        <w:t xml:space="preserve"> Theory in Managerial </w:t>
      </w:r>
      <w:r w:rsidRPr="00FB1F36">
        <w:rPr>
          <w:rFonts w:ascii="Times New Roman" w:hAnsi="Times New Roman" w:cs="Times New Roman"/>
          <w:b/>
          <w:bCs/>
          <w:sz w:val="24"/>
          <w:szCs w:val="24"/>
        </w:rPr>
        <w:t>Economics</w:t>
      </w:r>
    </w:p>
    <w:p w14:paraId="078B623D" w14:textId="06361A56" w:rsidR="00A35DAE" w:rsidRDefault="00FB1F36" w:rsidP="008309C3">
      <w:pPr>
        <w:spacing w:after="0" w:line="360" w:lineRule="auto"/>
        <w:jc w:val="both"/>
        <w:rPr>
          <w:rFonts w:ascii="Times New Roman" w:hAnsi="Times New Roman" w:cs="Times New Roman"/>
          <w:sz w:val="24"/>
          <w:szCs w:val="24"/>
        </w:rPr>
      </w:pPr>
      <w:r w:rsidRPr="00FB1F36">
        <w:rPr>
          <w:rFonts w:ascii="Times New Roman" w:hAnsi="Times New Roman" w:cs="Times New Roman"/>
          <w:sz w:val="24"/>
          <w:szCs w:val="24"/>
        </w:rPr>
        <w:t>Game theory is critical in economics as it is applied to explain the resultant behaviour and decision of firms operating in the economy</w:t>
      </w:r>
      <w:r>
        <w:rPr>
          <w:rFonts w:ascii="Times New Roman" w:hAnsi="Times New Roman" w:cs="Times New Roman"/>
          <w:sz w:val="24"/>
          <w:szCs w:val="24"/>
        </w:rPr>
        <w:t>. The main areas of application are as follows.</w:t>
      </w:r>
    </w:p>
    <w:p w14:paraId="77FF8587" w14:textId="77777777" w:rsidR="00FB1F36" w:rsidRDefault="00FB1F36" w:rsidP="008309C3">
      <w:pPr>
        <w:spacing w:after="0" w:line="360" w:lineRule="auto"/>
        <w:jc w:val="both"/>
        <w:rPr>
          <w:rFonts w:ascii="Times New Roman" w:hAnsi="Times New Roman" w:cs="Times New Roman"/>
          <w:sz w:val="24"/>
          <w:szCs w:val="24"/>
        </w:rPr>
      </w:pPr>
    </w:p>
    <w:p w14:paraId="7DCF1237" w14:textId="242B5F1B" w:rsidR="00FB1F36" w:rsidRPr="007439CA" w:rsidRDefault="00FB1F36" w:rsidP="008309C3">
      <w:pPr>
        <w:spacing w:after="0" w:line="360" w:lineRule="auto"/>
        <w:jc w:val="both"/>
        <w:rPr>
          <w:rFonts w:ascii="Times New Roman" w:hAnsi="Times New Roman" w:cs="Times New Roman"/>
          <w:b/>
          <w:bCs/>
          <w:sz w:val="24"/>
          <w:szCs w:val="24"/>
        </w:rPr>
      </w:pPr>
      <w:r w:rsidRPr="007439CA">
        <w:rPr>
          <w:rFonts w:ascii="Times New Roman" w:hAnsi="Times New Roman" w:cs="Times New Roman"/>
          <w:b/>
          <w:bCs/>
          <w:sz w:val="24"/>
          <w:szCs w:val="24"/>
        </w:rPr>
        <w:t>Perfectly Competitive Markets and Oligopoly</w:t>
      </w:r>
    </w:p>
    <w:p w14:paraId="3B32FF9C" w14:textId="0FCFFC35" w:rsidR="00FB1F36" w:rsidRDefault="007439CA" w:rsidP="008309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a perfectly competitive market firms will not pay a lot of attention to the competitor action. It will be more of learning, from other firms, what is the effective strategy and what is not. However, for oligopoly firms, they may follow the prisoner dilemma, cournot competition or Bertrand model. </w:t>
      </w:r>
      <w:r w:rsidR="00F676F4">
        <w:rPr>
          <w:rFonts w:ascii="Times New Roman" w:hAnsi="Times New Roman" w:cs="Times New Roman"/>
          <w:sz w:val="24"/>
          <w:szCs w:val="24"/>
        </w:rPr>
        <w:t>Firm</w:t>
      </w:r>
      <w:r>
        <w:rPr>
          <w:rFonts w:ascii="Times New Roman" w:hAnsi="Times New Roman" w:cs="Times New Roman"/>
          <w:sz w:val="24"/>
          <w:szCs w:val="24"/>
        </w:rPr>
        <w:t>s may decide to cooperate by setting high prices or former cartel by deciding how much quantity to produce. They may also decide on prices according to the Bertrand model.</w:t>
      </w:r>
    </w:p>
    <w:p w14:paraId="2B8064A1" w14:textId="77777777" w:rsidR="007439CA" w:rsidRDefault="007439CA" w:rsidP="008309C3">
      <w:pPr>
        <w:spacing w:after="0" w:line="360" w:lineRule="auto"/>
        <w:jc w:val="both"/>
        <w:rPr>
          <w:rFonts w:ascii="Times New Roman" w:hAnsi="Times New Roman" w:cs="Times New Roman"/>
          <w:sz w:val="24"/>
          <w:szCs w:val="24"/>
        </w:rPr>
      </w:pPr>
    </w:p>
    <w:p w14:paraId="7FCB7AC4" w14:textId="3204F2DA" w:rsidR="007439CA" w:rsidRPr="007439CA" w:rsidRDefault="007439CA" w:rsidP="008309C3">
      <w:pPr>
        <w:spacing w:after="0" w:line="360" w:lineRule="auto"/>
        <w:jc w:val="both"/>
        <w:rPr>
          <w:rFonts w:ascii="Times New Roman" w:hAnsi="Times New Roman" w:cs="Times New Roman"/>
          <w:b/>
          <w:bCs/>
          <w:sz w:val="24"/>
          <w:szCs w:val="24"/>
        </w:rPr>
      </w:pPr>
      <w:r w:rsidRPr="007439CA">
        <w:rPr>
          <w:rFonts w:ascii="Times New Roman" w:hAnsi="Times New Roman" w:cs="Times New Roman"/>
          <w:b/>
          <w:bCs/>
          <w:sz w:val="24"/>
          <w:szCs w:val="24"/>
        </w:rPr>
        <w:t>Negotiations and Bargaining</w:t>
      </w:r>
    </w:p>
    <w:p w14:paraId="20050031" w14:textId="02C25CC6" w:rsidR="00A35DAE" w:rsidRDefault="007439CA" w:rsidP="008309C3">
      <w:pPr>
        <w:spacing w:after="0" w:line="360" w:lineRule="auto"/>
        <w:jc w:val="both"/>
        <w:rPr>
          <w:rFonts w:ascii="Times New Roman" w:hAnsi="Times New Roman" w:cs="Times New Roman"/>
          <w:sz w:val="24"/>
          <w:szCs w:val="24"/>
        </w:rPr>
      </w:pPr>
      <w:r w:rsidRPr="007439CA">
        <w:rPr>
          <w:rFonts w:ascii="Times New Roman" w:hAnsi="Times New Roman" w:cs="Times New Roman"/>
          <w:sz w:val="24"/>
          <w:szCs w:val="24"/>
        </w:rPr>
        <w:t>When f</w:t>
      </w:r>
      <w:r>
        <w:rPr>
          <w:rFonts w:ascii="Times New Roman" w:hAnsi="Times New Roman" w:cs="Times New Roman"/>
          <w:sz w:val="24"/>
          <w:szCs w:val="24"/>
        </w:rPr>
        <w:t>i</w:t>
      </w:r>
      <w:r w:rsidRPr="007439CA">
        <w:rPr>
          <w:rFonts w:ascii="Times New Roman" w:hAnsi="Times New Roman" w:cs="Times New Roman"/>
          <w:sz w:val="24"/>
          <w:szCs w:val="24"/>
        </w:rPr>
        <w:t>rms are trying to reach a deal between themselves, they try to estimate what the other party wants and how much compromise each party is willing to make.</w:t>
      </w:r>
      <w:r>
        <w:rPr>
          <w:rFonts w:ascii="Times New Roman" w:hAnsi="Times New Roman" w:cs="Times New Roman"/>
          <w:sz w:val="24"/>
          <w:szCs w:val="24"/>
        </w:rPr>
        <w:t xml:space="preserve"> The Nash equilibrium explains the positions the firms face.</w:t>
      </w:r>
    </w:p>
    <w:p w14:paraId="100467C0" w14:textId="77777777" w:rsidR="007439CA" w:rsidRDefault="007439CA" w:rsidP="008309C3">
      <w:pPr>
        <w:spacing w:after="0" w:line="360" w:lineRule="auto"/>
        <w:jc w:val="both"/>
        <w:rPr>
          <w:rFonts w:ascii="Times New Roman" w:hAnsi="Times New Roman" w:cs="Times New Roman"/>
          <w:sz w:val="24"/>
          <w:szCs w:val="24"/>
        </w:rPr>
      </w:pPr>
    </w:p>
    <w:p w14:paraId="516DAAC5" w14:textId="026C2ECC" w:rsidR="007439CA" w:rsidRPr="007439CA" w:rsidRDefault="007439CA" w:rsidP="008309C3">
      <w:pPr>
        <w:spacing w:after="0" w:line="360" w:lineRule="auto"/>
        <w:jc w:val="both"/>
        <w:rPr>
          <w:rFonts w:ascii="Times New Roman" w:hAnsi="Times New Roman" w:cs="Times New Roman"/>
          <w:b/>
          <w:bCs/>
          <w:sz w:val="24"/>
          <w:szCs w:val="24"/>
        </w:rPr>
      </w:pPr>
      <w:r w:rsidRPr="007439CA">
        <w:rPr>
          <w:rFonts w:ascii="Times New Roman" w:hAnsi="Times New Roman" w:cs="Times New Roman"/>
          <w:b/>
          <w:bCs/>
          <w:sz w:val="24"/>
          <w:szCs w:val="24"/>
        </w:rPr>
        <w:t>Provision of Public Goods</w:t>
      </w:r>
    </w:p>
    <w:p w14:paraId="7CD45D1A" w14:textId="3D1BC5F4" w:rsidR="007439CA" w:rsidRPr="007439CA" w:rsidRDefault="007439CA" w:rsidP="008309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Game theory is applied to understand the level of cooperation between entities where the society needs to achieve a public good. For example, where individual and firms desire a clean </w:t>
      </w:r>
      <w:r w:rsidR="00E605D3">
        <w:rPr>
          <w:rFonts w:ascii="Times New Roman" w:hAnsi="Times New Roman" w:cs="Times New Roman"/>
          <w:sz w:val="24"/>
          <w:szCs w:val="24"/>
        </w:rPr>
        <w:t>environment,</w:t>
      </w:r>
      <w:r>
        <w:rPr>
          <w:rFonts w:ascii="Times New Roman" w:hAnsi="Times New Roman" w:cs="Times New Roman"/>
          <w:sz w:val="24"/>
          <w:szCs w:val="24"/>
        </w:rPr>
        <w:t xml:space="preserve"> the question is whether firms are incentivized to adopt greener technologies which may be more expensive keeping in mind that firms which stick to dirty energy sources may have a lower cost of production.</w:t>
      </w:r>
    </w:p>
    <w:p w14:paraId="7AB2DFE2" w14:textId="77777777" w:rsidR="00A35DAE" w:rsidRDefault="00A35DAE" w:rsidP="008309C3">
      <w:pPr>
        <w:spacing w:after="0" w:line="360" w:lineRule="auto"/>
        <w:jc w:val="both"/>
        <w:rPr>
          <w:rFonts w:ascii="Times New Roman" w:hAnsi="Times New Roman" w:cs="Times New Roman"/>
          <w:b/>
          <w:bCs/>
          <w:sz w:val="24"/>
          <w:szCs w:val="24"/>
        </w:rPr>
      </w:pPr>
    </w:p>
    <w:p w14:paraId="4A1E578F" w14:textId="77777777" w:rsidR="00E605D3" w:rsidRPr="00A35DAE" w:rsidRDefault="00E605D3" w:rsidP="008309C3">
      <w:pPr>
        <w:spacing w:after="0" w:line="360" w:lineRule="auto"/>
        <w:jc w:val="both"/>
        <w:rPr>
          <w:rFonts w:ascii="Times New Roman" w:hAnsi="Times New Roman" w:cs="Times New Roman"/>
          <w:b/>
          <w:bCs/>
          <w:sz w:val="24"/>
          <w:szCs w:val="24"/>
        </w:rPr>
      </w:pPr>
    </w:p>
    <w:p w14:paraId="351BEB30" w14:textId="77777777" w:rsidR="00A35DAE" w:rsidRPr="00A35DAE" w:rsidRDefault="00A35DAE" w:rsidP="008309C3">
      <w:pPr>
        <w:spacing w:after="0" w:line="360" w:lineRule="auto"/>
        <w:jc w:val="both"/>
        <w:rPr>
          <w:rFonts w:ascii="Times New Roman" w:hAnsi="Times New Roman" w:cs="Times New Roman"/>
          <w:b/>
          <w:bCs/>
          <w:sz w:val="24"/>
          <w:szCs w:val="24"/>
        </w:rPr>
      </w:pPr>
    </w:p>
    <w:p w14:paraId="0BA3430D" w14:textId="77777777" w:rsidR="00A35DAE" w:rsidRPr="00A35DAE" w:rsidRDefault="00A35DAE" w:rsidP="008309C3">
      <w:pPr>
        <w:spacing w:after="0" w:line="360" w:lineRule="auto"/>
        <w:jc w:val="both"/>
        <w:rPr>
          <w:rFonts w:ascii="Times New Roman" w:hAnsi="Times New Roman" w:cs="Times New Roman"/>
          <w:b/>
          <w:bCs/>
          <w:sz w:val="24"/>
          <w:szCs w:val="24"/>
        </w:rPr>
      </w:pPr>
    </w:p>
    <w:p w14:paraId="43FD7714" w14:textId="77777777" w:rsidR="008363AD" w:rsidRPr="00A35DAE" w:rsidRDefault="008363AD" w:rsidP="008309C3">
      <w:pPr>
        <w:spacing w:after="0" w:line="360" w:lineRule="auto"/>
        <w:jc w:val="both"/>
        <w:rPr>
          <w:rFonts w:ascii="Times New Roman" w:hAnsi="Times New Roman" w:cs="Times New Roman"/>
          <w:b/>
          <w:bCs/>
          <w:sz w:val="24"/>
          <w:szCs w:val="24"/>
        </w:rPr>
      </w:pPr>
    </w:p>
    <w:p w14:paraId="78521251" w14:textId="4E17FB02" w:rsidR="00C00A5A" w:rsidRPr="00C00A5A" w:rsidRDefault="00C00A5A" w:rsidP="008309C3">
      <w:pPr>
        <w:spacing w:line="360" w:lineRule="auto"/>
        <w:jc w:val="both"/>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LIST OF REFERENCES</w:t>
      </w:r>
    </w:p>
    <w:p w14:paraId="10B67852" w14:textId="77777777" w:rsidR="00102F24" w:rsidRPr="00342F67" w:rsidRDefault="00C00A5A" w:rsidP="008309C3">
      <w:pPr>
        <w:widowControl w:val="0"/>
        <w:autoSpaceDE w:val="0"/>
        <w:autoSpaceDN w:val="0"/>
        <w:adjustRightInd w:val="0"/>
        <w:spacing w:line="360" w:lineRule="auto"/>
        <w:ind w:left="480" w:hanging="480"/>
        <w:jc w:val="both"/>
        <w:rPr>
          <w:rFonts w:ascii="Times New Roman" w:hAnsi="Times New Roman" w:cs="Times New Roman"/>
          <w:noProof/>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sidR="00102F24" w:rsidRPr="00342F67">
        <w:rPr>
          <w:rFonts w:ascii="Times New Roman" w:hAnsi="Times New Roman" w:cs="Times New Roman"/>
          <w:lang w:val="en-US"/>
        </w:rPr>
        <w:fldChar w:fldCharType="begin" w:fldLock="1"/>
      </w:r>
      <w:r w:rsidR="00102F24" w:rsidRPr="00342F67">
        <w:rPr>
          <w:rFonts w:ascii="Times New Roman" w:hAnsi="Times New Roman" w:cs="Times New Roman"/>
          <w:lang w:val="en-US"/>
        </w:rPr>
        <w:instrText xml:space="preserve">ADDIN Mendeley Bibliography CSL_BIBLIOGRAPHY </w:instrText>
      </w:r>
      <w:r w:rsidR="00102F24" w:rsidRPr="00342F67">
        <w:rPr>
          <w:rFonts w:ascii="Times New Roman" w:hAnsi="Times New Roman" w:cs="Times New Roman"/>
          <w:lang w:val="en-US"/>
        </w:rPr>
        <w:fldChar w:fldCharType="separate"/>
      </w:r>
      <w:r w:rsidR="00102F24" w:rsidRPr="00342F67">
        <w:rPr>
          <w:rFonts w:ascii="Times New Roman" w:hAnsi="Times New Roman" w:cs="Times New Roman"/>
          <w:noProof/>
        </w:rPr>
        <w:t xml:space="preserve">Brian T, ShorFroeb, L. M., McCann, M., &amp; Ward, M. R. (2014). Managerial Economics; A Problem Solving Approach, Third Edition. In </w:t>
      </w:r>
      <w:r w:rsidR="00102F24" w:rsidRPr="00342F67">
        <w:rPr>
          <w:rFonts w:ascii="Times New Roman" w:hAnsi="Times New Roman" w:cs="Times New Roman"/>
          <w:i/>
          <w:iCs/>
          <w:noProof/>
        </w:rPr>
        <w:t>Angewandte Chemie International Edition, 6(11), 951–952.</w:t>
      </w:r>
    </w:p>
    <w:p w14:paraId="43329D95"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rPr>
        <w:t xml:space="preserve">Connelly, B. L., Certo, S. T., Ireland, R. D., &amp; Reutzel, C. R. (2011). Signaling theory: A review and assessment. </w:t>
      </w:r>
      <w:r w:rsidRPr="00342F67">
        <w:rPr>
          <w:rFonts w:ascii="Times New Roman" w:hAnsi="Times New Roman" w:cs="Times New Roman"/>
          <w:i/>
          <w:iCs/>
          <w:noProof/>
        </w:rPr>
        <w:t>Journal of Management</w:t>
      </w:r>
      <w:r w:rsidRPr="00342F67">
        <w:rPr>
          <w:rFonts w:ascii="Times New Roman" w:hAnsi="Times New Roman" w:cs="Times New Roman"/>
          <w:noProof/>
        </w:rPr>
        <w:t xml:space="preserve">, </w:t>
      </w:r>
      <w:r w:rsidRPr="00342F67">
        <w:rPr>
          <w:rFonts w:ascii="Times New Roman" w:hAnsi="Times New Roman" w:cs="Times New Roman"/>
          <w:i/>
          <w:iCs/>
          <w:noProof/>
        </w:rPr>
        <w:t>37</w:t>
      </w:r>
      <w:r w:rsidRPr="00342F67">
        <w:rPr>
          <w:rFonts w:ascii="Times New Roman" w:hAnsi="Times New Roman" w:cs="Times New Roman"/>
          <w:noProof/>
        </w:rPr>
        <w:t>(1), 39–67. https://doi.org/10.1177/0149206310388419</w:t>
      </w:r>
    </w:p>
    <w:p w14:paraId="07D43506"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lang w:val="pt-PT"/>
        </w:rPr>
        <w:t xml:space="preserve">Thomas, C. R., Maurice, S. C., Viera Valencia, L. F., &amp; Garcia Giraldo, D. (2016). </w:t>
      </w:r>
      <w:r w:rsidRPr="00342F67">
        <w:rPr>
          <w:rFonts w:ascii="Times New Roman" w:hAnsi="Times New Roman" w:cs="Times New Roman"/>
          <w:noProof/>
        </w:rPr>
        <w:t xml:space="preserve">Managerial economics : foundations of business analysis and strategy. In </w:t>
      </w:r>
      <w:r w:rsidRPr="00342F67">
        <w:rPr>
          <w:rFonts w:ascii="Times New Roman" w:hAnsi="Times New Roman" w:cs="Times New Roman"/>
          <w:i/>
          <w:iCs/>
          <w:noProof/>
        </w:rPr>
        <w:t>Angewandte Chemie International Edition, 6(11), 951–952.</w:t>
      </w:r>
      <w:r w:rsidRPr="00342F67">
        <w:rPr>
          <w:rFonts w:ascii="Times New Roman" w:hAnsi="Times New Roman" w:cs="Times New Roman"/>
          <w:noProof/>
        </w:rPr>
        <w:t xml:space="preserve"> (Vol. 2).</w:t>
      </w:r>
    </w:p>
    <w:p w14:paraId="7302DD20" w14:textId="77777777" w:rsidR="00102F24" w:rsidRP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lang w:val="en-US"/>
        </w:rPr>
        <w:fldChar w:fldCharType="end"/>
      </w:r>
      <w:r w:rsidRPr="00102F24">
        <w:rPr>
          <w:rFonts w:ascii="Times New Roman" w:hAnsi="Times New Roman" w:cs="Times New Roman"/>
          <w:noProof/>
        </w:rPr>
        <w:t>Samuelson, W. F., Marks, S. G., &amp; Zagorsky, J. L. (2021). Managerial economics. John Wiley                                            &amp; Sons.</w:t>
      </w:r>
    </w:p>
    <w:p w14:paraId="4FEA0C6F" w14:textId="77777777" w:rsid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lang w:val="pt-PT"/>
        </w:rPr>
        <w:t xml:space="preserve">Calvet, L., de la Torre, R., Goyal, A., Marmol, M., &amp; Juan, A. A. (2020). </w:t>
      </w:r>
      <w:r w:rsidRPr="00342F67">
        <w:rPr>
          <w:rFonts w:ascii="Times New Roman" w:hAnsi="Times New Roman" w:cs="Times New Roman"/>
          <w:noProof/>
        </w:rPr>
        <w:t>Modern optimization and simulation methods in managerial and business economics: a review. </w:t>
      </w:r>
      <w:r w:rsidRPr="00342F67">
        <w:rPr>
          <w:rFonts w:ascii="Times New Roman" w:hAnsi="Times New Roman" w:cs="Times New Roman"/>
          <w:i/>
          <w:iCs/>
          <w:noProof/>
        </w:rPr>
        <w:t>Administrative Sciences</w:t>
      </w:r>
      <w:r w:rsidRPr="00342F67">
        <w:rPr>
          <w:rFonts w:ascii="Times New Roman" w:hAnsi="Times New Roman" w:cs="Times New Roman"/>
          <w:noProof/>
        </w:rPr>
        <w:t>, </w:t>
      </w:r>
      <w:r w:rsidRPr="00342F67">
        <w:rPr>
          <w:rFonts w:ascii="Times New Roman" w:hAnsi="Times New Roman" w:cs="Times New Roman"/>
          <w:i/>
          <w:iCs/>
          <w:noProof/>
        </w:rPr>
        <w:t>10</w:t>
      </w:r>
      <w:r w:rsidRPr="00342F67">
        <w:rPr>
          <w:rFonts w:ascii="Times New Roman" w:hAnsi="Times New Roman" w:cs="Times New Roman"/>
          <w:noProof/>
        </w:rPr>
        <w:t>(3), 47.</w:t>
      </w:r>
    </w:p>
    <w:p w14:paraId="60EBE93F" w14:textId="77777777" w:rsid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rPr>
        <w:t>Balogh, A., Baranyi, D. M., &amp; Trautmann, L. (2022). New Challenges in the Education of Managerial Economics. </w:t>
      </w:r>
      <w:r w:rsidRPr="00342F67">
        <w:rPr>
          <w:rFonts w:ascii="Times New Roman" w:hAnsi="Times New Roman" w:cs="Times New Roman"/>
          <w:i/>
          <w:iCs/>
          <w:noProof/>
        </w:rPr>
        <w:t>Köz-gazdaság-Review of Economic Theory and Policy</w:t>
      </w:r>
      <w:r w:rsidRPr="00342F67">
        <w:rPr>
          <w:rFonts w:ascii="Times New Roman" w:hAnsi="Times New Roman" w:cs="Times New Roman"/>
          <w:noProof/>
        </w:rPr>
        <w:t>, </w:t>
      </w:r>
      <w:r w:rsidRPr="00342F67">
        <w:rPr>
          <w:rFonts w:ascii="Times New Roman" w:hAnsi="Times New Roman" w:cs="Times New Roman"/>
          <w:i/>
          <w:iCs/>
          <w:noProof/>
        </w:rPr>
        <w:t>17</w:t>
      </w:r>
      <w:r w:rsidRPr="00342F67">
        <w:rPr>
          <w:rFonts w:ascii="Times New Roman" w:hAnsi="Times New Roman" w:cs="Times New Roman"/>
          <w:noProof/>
        </w:rPr>
        <w:t>(3), 19-38.</w:t>
      </w:r>
    </w:p>
    <w:p w14:paraId="555FF771"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lang w:val="pt-PT"/>
        </w:rPr>
      </w:pPr>
      <w:r w:rsidRPr="00102F24">
        <w:rPr>
          <w:rFonts w:ascii="Times New Roman" w:hAnsi="Times New Roman" w:cs="Times New Roman"/>
          <w:noProof/>
        </w:rPr>
        <w:t xml:space="preserve">Coles, J. L., &amp; Li, Z. (2020). </w:t>
      </w:r>
      <w:r w:rsidRPr="00576E49">
        <w:rPr>
          <w:rFonts w:ascii="Times New Roman" w:hAnsi="Times New Roman" w:cs="Times New Roman"/>
          <w:noProof/>
        </w:rPr>
        <w:t>Managerial attributes, incentives, and performance. </w:t>
      </w:r>
      <w:r w:rsidRPr="00576E49">
        <w:rPr>
          <w:rFonts w:ascii="Times New Roman" w:hAnsi="Times New Roman" w:cs="Times New Roman"/>
          <w:i/>
          <w:iCs/>
          <w:noProof/>
        </w:rPr>
        <w:t>The Review of Corporate Finance Studies</w:t>
      </w:r>
      <w:r w:rsidRPr="00576E49">
        <w:rPr>
          <w:rFonts w:ascii="Times New Roman" w:hAnsi="Times New Roman" w:cs="Times New Roman"/>
          <w:noProof/>
        </w:rPr>
        <w:t>, </w:t>
      </w:r>
      <w:r w:rsidRPr="00576E49">
        <w:rPr>
          <w:rFonts w:ascii="Times New Roman" w:hAnsi="Times New Roman" w:cs="Times New Roman"/>
          <w:i/>
          <w:iCs/>
          <w:noProof/>
        </w:rPr>
        <w:t>9</w:t>
      </w:r>
      <w:r w:rsidRPr="00576E49">
        <w:rPr>
          <w:rFonts w:ascii="Times New Roman" w:hAnsi="Times New Roman" w:cs="Times New Roman"/>
          <w:noProof/>
        </w:rPr>
        <w:t>(2), 256-301.</w:t>
      </w:r>
      <w:r>
        <w:rPr>
          <w:rFonts w:ascii="Times New Roman" w:hAnsi="Times New Roman" w:cs="Times New Roman"/>
          <w:noProof/>
        </w:rPr>
        <w:t>s</w:t>
      </w:r>
    </w:p>
    <w:p w14:paraId="0E6FFC75" w14:textId="5DA496EC" w:rsidR="00C00A5A" w:rsidRPr="008F07A1" w:rsidRDefault="00C00A5A" w:rsidP="008309C3">
      <w:pPr>
        <w:widowControl w:val="0"/>
        <w:autoSpaceDE w:val="0"/>
        <w:autoSpaceDN w:val="0"/>
        <w:adjustRightInd w:val="0"/>
        <w:spacing w:line="360" w:lineRule="auto"/>
        <w:ind w:left="480" w:hanging="480"/>
        <w:jc w:val="both"/>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rsidR="00C00A5A" w:rsidRPr="008F07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3951FF" w14:textId="77777777" w:rsidR="00D0767D" w:rsidRDefault="00D0767D" w:rsidP="00CA4992">
      <w:pPr>
        <w:spacing w:after="0" w:line="240" w:lineRule="auto"/>
      </w:pPr>
      <w:r>
        <w:separator/>
      </w:r>
    </w:p>
  </w:endnote>
  <w:endnote w:type="continuationSeparator" w:id="0">
    <w:p w14:paraId="091C7992" w14:textId="77777777" w:rsidR="00D0767D" w:rsidRDefault="00D0767D"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E01EB" w14:textId="77777777" w:rsidR="00D0767D" w:rsidRDefault="00D0767D" w:rsidP="00CA4992">
      <w:pPr>
        <w:spacing w:after="0" w:line="240" w:lineRule="auto"/>
      </w:pPr>
      <w:r>
        <w:separator/>
      </w:r>
    </w:p>
  </w:footnote>
  <w:footnote w:type="continuationSeparator" w:id="0">
    <w:p w14:paraId="721DB6F0" w14:textId="77777777" w:rsidR="00D0767D" w:rsidRDefault="00D0767D"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7B606C9"/>
    <w:multiLevelType w:val="hybridMultilevel"/>
    <w:tmpl w:val="EA3825F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ADD3B84"/>
    <w:multiLevelType w:val="hybridMultilevel"/>
    <w:tmpl w:val="07BC190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535587260">
    <w:abstractNumId w:val="2"/>
  </w:num>
  <w:num w:numId="2" w16cid:durableId="236285228">
    <w:abstractNumId w:val="4"/>
  </w:num>
  <w:num w:numId="3" w16cid:durableId="1577982300">
    <w:abstractNumId w:val="0"/>
  </w:num>
  <w:num w:numId="4" w16cid:durableId="760568038">
    <w:abstractNumId w:val="1"/>
  </w:num>
  <w:num w:numId="5" w16cid:durableId="78330060">
    <w:abstractNumId w:val="3"/>
  </w:num>
  <w:num w:numId="6" w16cid:durableId="1311445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0B3B"/>
    <w:rsid w:val="0001552B"/>
    <w:rsid w:val="00033076"/>
    <w:rsid w:val="00045F8B"/>
    <w:rsid w:val="0008086D"/>
    <w:rsid w:val="000A645E"/>
    <w:rsid w:val="000A6DA9"/>
    <w:rsid w:val="000B29B7"/>
    <w:rsid w:val="000B2DE6"/>
    <w:rsid w:val="000B68E9"/>
    <w:rsid w:val="000D50A3"/>
    <w:rsid w:val="000D6384"/>
    <w:rsid w:val="000E1D39"/>
    <w:rsid w:val="000E5D71"/>
    <w:rsid w:val="000F0D83"/>
    <w:rsid w:val="00101D46"/>
    <w:rsid w:val="00102F24"/>
    <w:rsid w:val="001043B1"/>
    <w:rsid w:val="001050A7"/>
    <w:rsid w:val="001141FF"/>
    <w:rsid w:val="00124D75"/>
    <w:rsid w:val="001418F9"/>
    <w:rsid w:val="00141B4F"/>
    <w:rsid w:val="00143801"/>
    <w:rsid w:val="00165C80"/>
    <w:rsid w:val="00165FB8"/>
    <w:rsid w:val="0018697C"/>
    <w:rsid w:val="00195B06"/>
    <w:rsid w:val="001C663A"/>
    <w:rsid w:val="001E77C6"/>
    <w:rsid w:val="001E79D5"/>
    <w:rsid w:val="001F0CCB"/>
    <w:rsid w:val="002132B7"/>
    <w:rsid w:val="00217303"/>
    <w:rsid w:val="00223F7F"/>
    <w:rsid w:val="00227D17"/>
    <w:rsid w:val="00230868"/>
    <w:rsid w:val="00242D04"/>
    <w:rsid w:val="002474E4"/>
    <w:rsid w:val="002476DA"/>
    <w:rsid w:val="00253A97"/>
    <w:rsid w:val="00254026"/>
    <w:rsid w:val="00256E24"/>
    <w:rsid w:val="00264E97"/>
    <w:rsid w:val="00265B62"/>
    <w:rsid w:val="0027012E"/>
    <w:rsid w:val="0027182C"/>
    <w:rsid w:val="002954F2"/>
    <w:rsid w:val="002A43A7"/>
    <w:rsid w:val="002A66B6"/>
    <w:rsid w:val="002C0106"/>
    <w:rsid w:val="002C4695"/>
    <w:rsid w:val="002D79A4"/>
    <w:rsid w:val="002E5F37"/>
    <w:rsid w:val="002E6E9B"/>
    <w:rsid w:val="002E7889"/>
    <w:rsid w:val="002F2C6F"/>
    <w:rsid w:val="002F58F5"/>
    <w:rsid w:val="003156E7"/>
    <w:rsid w:val="00327F52"/>
    <w:rsid w:val="00331644"/>
    <w:rsid w:val="00336644"/>
    <w:rsid w:val="00342D51"/>
    <w:rsid w:val="003549E8"/>
    <w:rsid w:val="00355729"/>
    <w:rsid w:val="0036045E"/>
    <w:rsid w:val="00360638"/>
    <w:rsid w:val="00363648"/>
    <w:rsid w:val="00372378"/>
    <w:rsid w:val="0037489A"/>
    <w:rsid w:val="0038407E"/>
    <w:rsid w:val="00384DA0"/>
    <w:rsid w:val="00385016"/>
    <w:rsid w:val="003938DF"/>
    <w:rsid w:val="003B7377"/>
    <w:rsid w:val="003D5F75"/>
    <w:rsid w:val="003F2757"/>
    <w:rsid w:val="00400444"/>
    <w:rsid w:val="004103D7"/>
    <w:rsid w:val="0042417C"/>
    <w:rsid w:val="00451E6D"/>
    <w:rsid w:val="0045671D"/>
    <w:rsid w:val="00457AC7"/>
    <w:rsid w:val="00471A39"/>
    <w:rsid w:val="004740F3"/>
    <w:rsid w:val="0049006C"/>
    <w:rsid w:val="0049057C"/>
    <w:rsid w:val="00492C67"/>
    <w:rsid w:val="004A1CBE"/>
    <w:rsid w:val="004C2425"/>
    <w:rsid w:val="004C4F84"/>
    <w:rsid w:val="004E0A86"/>
    <w:rsid w:val="004E3C23"/>
    <w:rsid w:val="00501EF9"/>
    <w:rsid w:val="00503A1D"/>
    <w:rsid w:val="00506803"/>
    <w:rsid w:val="005143E4"/>
    <w:rsid w:val="005240BA"/>
    <w:rsid w:val="0052692A"/>
    <w:rsid w:val="00537994"/>
    <w:rsid w:val="00541545"/>
    <w:rsid w:val="00544B6B"/>
    <w:rsid w:val="005510FB"/>
    <w:rsid w:val="005B10AC"/>
    <w:rsid w:val="005B1D33"/>
    <w:rsid w:val="005C233B"/>
    <w:rsid w:val="005D315C"/>
    <w:rsid w:val="005E75AC"/>
    <w:rsid w:val="005F29A7"/>
    <w:rsid w:val="005F2A9F"/>
    <w:rsid w:val="00625D99"/>
    <w:rsid w:val="00683969"/>
    <w:rsid w:val="006B2A07"/>
    <w:rsid w:val="006C67FD"/>
    <w:rsid w:val="006C7BD6"/>
    <w:rsid w:val="006D41DC"/>
    <w:rsid w:val="006D4A9F"/>
    <w:rsid w:val="006E6321"/>
    <w:rsid w:val="006F0E11"/>
    <w:rsid w:val="00703767"/>
    <w:rsid w:val="007158C6"/>
    <w:rsid w:val="007167BB"/>
    <w:rsid w:val="007232F2"/>
    <w:rsid w:val="00731C69"/>
    <w:rsid w:val="007439CA"/>
    <w:rsid w:val="007641B8"/>
    <w:rsid w:val="007671B8"/>
    <w:rsid w:val="0077446B"/>
    <w:rsid w:val="007744CD"/>
    <w:rsid w:val="00793207"/>
    <w:rsid w:val="007A11B9"/>
    <w:rsid w:val="007A6495"/>
    <w:rsid w:val="007B5D48"/>
    <w:rsid w:val="007D25A3"/>
    <w:rsid w:val="007D6F3F"/>
    <w:rsid w:val="007F4B99"/>
    <w:rsid w:val="00811C7F"/>
    <w:rsid w:val="008155C3"/>
    <w:rsid w:val="00815998"/>
    <w:rsid w:val="00826B75"/>
    <w:rsid w:val="008309C3"/>
    <w:rsid w:val="0083393D"/>
    <w:rsid w:val="008363AD"/>
    <w:rsid w:val="008440E5"/>
    <w:rsid w:val="008472D0"/>
    <w:rsid w:val="0084791F"/>
    <w:rsid w:val="00852CE7"/>
    <w:rsid w:val="00885C89"/>
    <w:rsid w:val="008F07A1"/>
    <w:rsid w:val="0091081D"/>
    <w:rsid w:val="0091365B"/>
    <w:rsid w:val="00941480"/>
    <w:rsid w:val="00961D40"/>
    <w:rsid w:val="0096293F"/>
    <w:rsid w:val="00976D02"/>
    <w:rsid w:val="009A10F6"/>
    <w:rsid w:val="009B24DC"/>
    <w:rsid w:val="009B25F5"/>
    <w:rsid w:val="009B545C"/>
    <w:rsid w:val="009B64B2"/>
    <w:rsid w:val="009E3391"/>
    <w:rsid w:val="009E4A6C"/>
    <w:rsid w:val="009F0C7A"/>
    <w:rsid w:val="009F491E"/>
    <w:rsid w:val="00A01438"/>
    <w:rsid w:val="00A10F03"/>
    <w:rsid w:val="00A15A1D"/>
    <w:rsid w:val="00A31D28"/>
    <w:rsid w:val="00A35DAE"/>
    <w:rsid w:val="00A41187"/>
    <w:rsid w:val="00A46F13"/>
    <w:rsid w:val="00A548D5"/>
    <w:rsid w:val="00A570A5"/>
    <w:rsid w:val="00A63953"/>
    <w:rsid w:val="00A66B61"/>
    <w:rsid w:val="00A80C81"/>
    <w:rsid w:val="00A9054E"/>
    <w:rsid w:val="00A955F0"/>
    <w:rsid w:val="00AA06FB"/>
    <w:rsid w:val="00AB447F"/>
    <w:rsid w:val="00AE1541"/>
    <w:rsid w:val="00AE35BB"/>
    <w:rsid w:val="00B00C00"/>
    <w:rsid w:val="00B0753C"/>
    <w:rsid w:val="00B07679"/>
    <w:rsid w:val="00B1237F"/>
    <w:rsid w:val="00B16944"/>
    <w:rsid w:val="00B2026D"/>
    <w:rsid w:val="00B2038C"/>
    <w:rsid w:val="00B22A01"/>
    <w:rsid w:val="00B23060"/>
    <w:rsid w:val="00B25EAA"/>
    <w:rsid w:val="00B30B52"/>
    <w:rsid w:val="00B35238"/>
    <w:rsid w:val="00B42D88"/>
    <w:rsid w:val="00B43419"/>
    <w:rsid w:val="00B843AF"/>
    <w:rsid w:val="00B87DAE"/>
    <w:rsid w:val="00B96138"/>
    <w:rsid w:val="00BA754C"/>
    <w:rsid w:val="00BC6CEC"/>
    <w:rsid w:val="00BC7054"/>
    <w:rsid w:val="00BD1B45"/>
    <w:rsid w:val="00BE2148"/>
    <w:rsid w:val="00BF2296"/>
    <w:rsid w:val="00BF6FD9"/>
    <w:rsid w:val="00C00A5A"/>
    <w:rsid w:val="00C10E3E"/>
    <w:rsid w:val="00C1198A"/>
    <w:rsid w:val="00C12188"/>
    <w:rsid w:val="00C217F7"/>
    <w:rsid w:val="00C441B9"/>
    <w:rsid w:val="00C53915"/>
    <w:rsid w:val="00C66280"/>
    <w:rsid w:val="00C71DF8"/>
    <w:rsid w:val="00C81F4F"/>
    <w:rsid w:val="00C82E9F"/>
    <w:rsid w:val="00C86D5A"/>
    <w:rsid w:val="00C90813"/>
    <w:rsid w:val="00C94081"/>
    <w:rsid w:val="00CA3827"/>
    <w:rsid w:val="00CA4992"/>
    <w:rsid w:val="00CB3300"/>
    <w:rsid w:val="00CD2C1E"/>
    <w:rsid w:val="00CE290B"/>
    <w:rsid w:val="00CE528E"/>
    <w:rsid w:val="00CF67F8"/>
    <w:rsid w:val="00D028B9"/>
    <w:rsid w:val="00D0767D"/>
    <w:rsid w:val="00D17645"/>
    <w:rsid w:val="00D203ED"/>
    <w:rsid w:val="00D504CB"/>
    <w:rsid w:val="00D5398C"/>
    <w:rsid w:val="00D56D47"/>
    <w:rsid w:val="00D61D6A"/>
    <w:rsid w:val="00D621BF"/>
    <w:rsid w:val="00D66786"/>
    <w:rsid w:val="00D754C4"/>
    <w:rsid w:val="00D821DF"/>
    <w:rsid w:val="00D92DE2"/>
    <w:rsid w:val="00D9361E"/>
    <w:rsid w:val="00DA7B20"/>
    <w:rsid w:val="00DB54E6"/>
    <w:rsid w:val="00DE11B7"/>
    <w:rsid w:val="00DE1AA8"/>
    <w:rsid w:val="00DF3AF5"/>
    <w:rsid w:val="00DF48D8"/>
    <w:rsid w:val="00DF6BC2"/>
    <w:rsid w:val="00E021EF"/>
    <w:rsid w:val="00E151E4"/>
    <w:rsid w:val="00E16D65"/>
    <w:rsid w:val="00E1754A"/>
    <w:rsid w:val="00E304B2"/>
    <w:rsid w:val="00E46237"/>
    <w:rsid w:val="00E471DE"/>
    <w:rsid w:val="00E51399"/>
    <w:rsid w:val="00E52EB2"/>
    <w:rsid w:val="00E605D3"/>
    <w:rsid w:val="00E62AE6"/>
    <w:rsid w:val="00E748B3"/>
    <w:rsid w:val="00E7580C"/>
    <w:rsid w:val="00EB11AC"/>
    <w:rsid w:val="00EC2A48"/>
    <w:rsid w:val="00EC498E"/>
    <w:rsid w:val="00EE2010"/>
    <w:rsid w:val="00F05898"/>
    <w:rsid w:val="00F11663"/>
    <w:rsid w:val="00F25220"/>
    <w:rsid w:val="00F2705A"/>
    <w:rsid w:val="00F3020B"/>
    <w:rsid w:val="00F30983"/>
    <w:rsid w:val="00F3548A"/>
    <w:rsid w:val="00F36E72"/>
    <w:rsid w:val="00F4105E"/>
    <w:rsid w:val="00F4590E"/>
    <w:rsid w:val="00F5729D"/>
    <w:rsid w:val="00F60CE8"/>
    <w:rsid w:val="00F62251"/>
    <w:rsid w:val="00F65DA5"/>
    <w:rsid w:val="00F676F4"/>
    <w:rsid w:val="00F804A9"/>
    <w:rsid w:val="00F82835"/>
    <w:rsid w:val="00F858F9"/>
    <w:rsid w:val="00F90EF0"/>
    <w:rsid w:val="00F9181D"/>
    <w:rsid w:val="00FA1CE7"/>
    <w:rsid w:val="00FB1F36"/>
    <w:rsid w:val="00FB492C"/>
    <w:rsid w:val="00FC0318"/>
    <w:rsid w:val="00FD62A8"/>
    <w:rsid w:val="00FD6A48"/>
    <w:rsid w:val="00FD71EB"/>
    <w:rsid w:val="00FE00E7"/>
    <w:rsid w:val="00FE2EA1"/>
    <w:rsid w:val="00FF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B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CommentReference">
    <w:name w:val="annotation reference"/>
    <w:basedOn w:val="DefaultParagraphFont"/>
    <w:uiPriority w:val="99"/>
    <w:semiHidden/>
    <w:unhideWhenUsed/>
    <w:rsid w:val="0045671D"/>
    <w:rPr>
      <w:sz w:val="16"/>
      <w:szCs w:val="16"/>
    </w:rPr>
  </w:style>
  <w:style w:type="paragraph" w:styleId="CommentText">
    <w:name w:val="annotation text"/>
    <w:basedOn w:val="Normal"/>
    <w:link w:val="CommentTextChar"/>
    <w:uiPriority w:val="99"/>
    <w:semiHidden/>
    <w:unhideWhenUsed/>
    <w:rsid w:val="0045671D"/>
    <w:pPr>
      <w:spacing w:line="240" w:lineRule="auto"/>
    </w:pPr>
    <w:rPr>
      <w:sz w:val="20"/>
      <w:szCs w:val="20"/>
    </w:rPr>
  </w:style>
  <w:style w:type="character" w:customStyle="1" w:styleId="CommentTextChar">
    <w:name w:val="Comment Text Char"/>
    <w:basedOn w:val="DefaultParagraphFont"/>
    <w:link w:val="CommentText"/>
    <w:uiPriority w:val="99"/>
    <w:semiHidden/>
    <w:rsid w:val="0045671D"/>
    <w:rPr>
      <w:sz w:val="20"/>
      <w:szCs w:val="20"/>
    </w:rPr>
  </w:style>
  <w:style w:type="paragraph" w:styleId="CommentSubject">
    <w:name w:val="annotation subject"/>
    <w:basedOn w:val="CommentText"/>
    <w:next w:val="CommentText"/>
    <w:link w:val="CommentSubjectChar"/>
    <w:uiPriority w:val="99"/>
    <w:semiHidden/>
    <w:unhideWhenUsed/>
    <w:rsid w:val="0045671D"/>
    <w:rPr>
      <w:b/>
      <w:bCs/>
    </w:rPr>
  </w:style>
  <w:style w:type="character" w:customStyle="1" w:styleId="CommentSubjectChar">
    <w:name w:val="Comment Subject Char"/>
    <w:basedOn w:val="CommentTextChar"/>
    <w:link w:val="CommentSubject"/>
    <w:uiPriority w:val="99"/>
    <w:semiHidden/>
    <w:rsid w:val="004567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6451</TotalTime>
  <Pages>1</Pages>
  <Words>2130</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63</cp:revision>
  <dcterms:created xsi:type="dcterms:W3CDTF">2024-09-18T08:00:00Z</dcterms:created>
  <dcterms:modified xsi:type="dcterms:W3CDTF">2024-11-13T14:45:00Z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